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8D2B" w14:textId="77777777" w:rsidR="000F2C81" w:rsidRPr="00174D0A" w:rsidRDefault="000F2C81" w:rsidP="000F2C81">
      <w:pPr>
        <w:spacing w:before="60" w:after="60"/>
        <w:jc w:val="center"/>
        <w:rPr>
          <w:rFonts w:eastAsia="Calibri" w:cs="Arial"/>
          <w:b/>
          <w:u w:val="single"/>
        </w:rPr>
      </w:pPr>
      <w:r w:rsidRPr="00174D0A">
        <w:rPr>
          <w:rFonts w:eastAsia="Calibri" w:cs="Arial"/>
          <w:b/>
          <w:u w:val="single"/>
        </w:rPr>
        <w:t>ANNEX 2</w:t>
      </w:r>
    </w:p>
    <w:p w14:paraId="158A8177" w14:textId="77777777" w:rsidR="000F2C81" w:rsidRPr="00174D0A" w:rsidRDefault="000F2C81" w:rsidP="000F2C81">
      <w:pPr>
        <w:spacing w:before="60" w:after="60"/>
        <w:rPr>
          <w:rFonts w:eastAsia="Calibri" w:cs="Arial"/>
          <w:b/>
          <w:u w:val="single"/>
        </w:rPr>
      </w:pPr>
    </w:p>
    <w:p w14:paraId="7D9579B5" w14:textId="77777777" w:rsidR="000F2C81" w:rsidRPr="00174D0A" w:rsidRDefault="000F2C81" w:rsidP="000F2C81">
      <w:pPr>
        <w:spacing w:before="60" w:after="60"/>
        <w:rPr>
          <w:rFonts w:cs="Arial"/>
          <w:b/>
          <w:bCs/>
        </w:rPr>
      </w:pPr>
      <w:r w:rsidRPr="00174D0A">
        <w:rPr>
          <w:rFonts w:eastAsia="Calibri" w:cs="Arial"/>
          <w:b/>
          <w:bCs/>
        </w:rPr>
        <w:t>AL PLEC DE CLÀUSULES ADMINISTRATIVES PARTICULARS D</w:t>
      </w:r>
      <w:r w:rsidRPr="00174D0A">
        <w:rPr>
          <w:rFonts w:cs="Arial"/>
          <w:b/>
          <w:bCs/>
        </w:rPr>
        <w:t>E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NEXTGENERATION EU.</w:t>
      </w:r>
    </w:p>
    <w:p w14:paraId="6A6B1FE5" w14:textId="77777777" w:rsidR="000F2C81" w:rsidRDefault="000F2C81" w:rsidP="000F2C81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</w:p>
    <w:p w14:paraId="2AB379DF" w14:textId="77777777" w:rsidR="000F2C81" w:rsidRPr="00174D0A" w:rsidRDefault="000F2C81" w:rsidP="000F2C81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  <w:r w:rsidRPr="00174D0A">
        <w:rPr>
          <w:rFonts w:cs="Arial"/>
        </w:rPr>
        <w:t>Expedient núm.: 2023/0044004</w:t>
      </w:r>
    </w:p>
    <w:p w14:paraId="42572625" w14:textId="77777777" w:rsidR="000F2C81" w:rsidRPr="00174D0A" w:rsidRDefault="000F2C81" w:rsidP="000F2C81">
      <w:pPr>
        <w:spacing w:before="60" w:after="60"/>
        <w:rPr>
          <w:rFonts w:cs="Arial"/>
        </w:rPr>
      </w:pPr>
    </w:p>
    <w:p w14:paraId="245F33E2" w14:textId="77777777" w:rsidR="000F2C81" w:rsidRPr="00174D0A" w:rsidRDefault="000F2C81" w:rsidP="000F2C81">
      <w:pPr>
        <w:tabs>
          <w:tab w:val="center" w:pos="4252"/>
          <w:tab w:val="right" w:pos="8504"/>
        </w:tabs>
        <w:spacing w:before="60" w:after="60"/>
        <w:jc w:val="center"/>
        <w:rPr>
          <w:rFonts w:cs="Arial"/>
          <w:b/>
        </w:rPr>
      </w:pPr>
      <w:r w:rsidRPr="00174D0A">
        <w:rPr>
          <w:rFonts w:cs="Arial"/>
          <w:b/>
        </w:rPr>
        <w:t>Model de proposició relativa als criteris avaluables de forma automàtica</w:t>
      </w:r>
    </w:p>
    <w:p w14:paraId="735621CA" w14:textId="77777777" w:rsidR="000F2C81" w:rsidRPr="00174D0A" w:rsidRDefault="000F2C81" w:rsidP="000F2C81">
      <w:pPr>
        <w:spacing w:before="60" w:after="60"/>
        <w:rPr>
          <w:rFonts w:cs="Arial"/>
        </w:rPr>
      </w:pPr>
    </w:p>
    <w:p w14:paraId="4A5B4788" w14:textId="77777777" w:rsidR="000F2C81" w:rsidRPr="00174D0A" w:rsidRDefault="000F2C81" w:rsidP="000F2C81">
      <w:pPr>
        <w:spacing w:before="60" w:after="60"/>
        <w:rPr>
          <w:rFonts w:cs="Arial"/>
        </w:rPr>
      </w:pPr>
      <w:r w:rsidRPr="00174D0A">
        <w:rPr>
          <w:rFonts w:cs="Arial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</w:t>
      </w:r>
      <w:r w:rsidRPr="00174D0A">
        <w:rPr>
          <w:rFonts w:cs="Arial"/>
          <w:b/>
          <w:bCs/>
        </w:rPr>
        <w:t>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NEXTGENERATION EU</w:t>
      </w:r>
      <w:r w:rsidRPr="00174D0A">
        <w:rPr>
          <w:rFonts w:cs="Arial"/>
        </w:rPr>
        <w:t xml:space="preserve"> es compromet a portar-la a terme amb subjecció als plecs de prescripcions tècniques particulars i de clàusules administratives particulars, que accepta íntegrament:</w:t>
      </w:r>
    </w:p>
    <w:p w14:paraId="2AD3FDB4" w14:textId="77777777" w:rsidR="000F2C81" w:rsidRPr="00174D0A" w:rsidRDefault="000F2C81" w:rsidP="000F2C81">
      <w:pPr>
        <w:spacing w:before="60" w:after="60"/>
        <w:rPr>
          <w:rFonts w:cs="Arial"/>
        </w:rPr>
      </w:pPr>
    </w:p>
    <w:p w14:paraId="21B8BF4E" w14:textId="77777777" w:rsidR="000F2C81" w:rsidRPr="00174D0A" w:rsidRDefault="000F2C81" w:rsidP="000F2C81">
      <w:pPr>
        <w:pStyle w:val="Pargrafdellista"/>
        <w:numPr>
          <w:ilvl w:val="0"/>
          <w:numId w:val="1"/>
        </w:numPr>
        <w:spacing w:before="60" w:after="60"/>
        <w:ind w:left="0" w:hanging="284"/>
        <w:rPr>
          <w:rFonts w:cs="Arial"/>
          <w:noProof w:val="0"/>
          <w:szCs w:val="22"/>
        </w:rPr>
      </w:pPr>
      <w:r w:rsidRPr="00174D0A">
        <w:rPr>
          <w:rFonts w:cs="Arial"/>
          <w:noProof w:val="0"/>
          <w:szCs w:val="22"/>
        </w:rPr>
        <w:t>Proposició econòmica:</w:t>
      </w:r>
    </w:p>
    <w:p w14:paraId="478FCFCE" w14:textId="77777777" w:rsidR="000F2C81" w:rsidRPr="00174D0A" w:rsidRDefault="000F2C81" w:rsidP="000F2C81">
      <w:pPr>
        <w:spacing w:before="60" w:after="60"/>
        <w:rPr>
          <w:rFonts w:cs="Arial"/>
        </w:rPr>
      </w:pPr>
    </w:p>
    <w:tbl>
      <w:tblPr>
        <w:tblW w:w="83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842"/>
        <w:gridCol w:w="851"/>
        <w:gridCol w:w="1613"/>
        <w:gridCol w:w="2037"/>
      </w:tblGrid>
      <w:tr w:rsidR="000F2C81" w:rsidRPr="00174D0A" w14:paraId="38843612" w14:textId="77777777" w:rsidTr="00277189">
        <w:trPr>
          <w:trHeight w:val="416"/>
          <w:jc w:val="right"/>
        </w:trPr>
        <w:tc>
          <w:tcPr>
            <w:tcW w:w="19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23DBB6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0D911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OFERTA DEL LICITADOR</w:t>
            </w:r>
          </w:p>
        </w:tc>
      </w:tr>
      <w:tr w:rsidR="000F2C81" w:rsidRPr="00174D0A" w14:paraId="2E1D1489" w14:textId="77777777" w:rsidTr="00277189">
        <w:trPr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1B22A9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Preu màxim</w:t>
            </w:r>
          </w:p>
          <w:p w14:paraId="030D8A3C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(IVA exclòs)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CD54C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Preu ofert</w:t>
            </w:r>
          </w:p>
          <w:p w14:paraId="050F929E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(IVA exclòs)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85EE3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Tipus % IVA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1DCF9BD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5A83E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Total preu ofert</w:t>
            </w:r>
          </w:p>
          <w:p w14:paraId="37F43189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(IVA inclòs)</w:t>
            </w:r>
          </w:p>
        </w:tc>
      </w:tr>
      <w:tr w:rsidR="000F2C81" w:rsidRPr="00174D0A" w14:paraId="1B19EBF2" w14:textId="77777777" w:rsidTr="00277189">
        <w:trPr>
          <w:trHeight w:val="418"/>
          <w:jc w:val="right"/>
        </w:trPr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A9955A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  <w:r w:rsidRPr="00174D0A">
              <w:rPr>
                <w:rFonts w:cs="Arial"/>
              </w:rPr>
              <w:t>69.000,- €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D35F69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FFFE16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C35BA6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FC373" w14:textId="77777777" w:rsidR="000F2C81" w:rsidRPr="00174D0A" w:rsidRDefault="000F2C81" w:rsidP="00277189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4C7D5C3C" w14:textId="77777777" w:rsidR="000F2C81" w:rsidRPr="00174D0A" w:rsidRDefault="000F2C81" w:rsidP="000F2C81">
      <w:pPr>
        <w:spacing w:before="60" w:after="60"/>
        <w:rPr>
          <w:rFonts w:cs="Arial"/>
        </w:rPr>
      </w:pPr>
    </w:p>
    <w:p w14:paraId="004841EB" w14:textId="77777777" w:rsidR="000F2C81" w:rsidRPr="00174D0A" w:rsidRDefault="000F2C81" w:rsidP="000F2C81">
      <w:pPr>
        <w:pStyle w:val="Pargrafdellista"/>
        <w:numPr>
          <w:ilvl w:val="0"/>
          <w:numId w:val="1"/>
        </w:numPr>
        <w:spacing w:before="60" w:after="60"/>
        <w:ind w:left="0" w:hanging="284"/>
        <w:rPr>
          <w:rFonts w:cs="Arial"/>
          <w:noProof w:val="0"/>
          <w:szCs w:val="22"/>
        </w:rPr>
      </w:pPr>
      <w:r w:rsidRPr="00174D0A">
        <w:rPr>
          <w:rFonts w:cs="Arial"/>
          <w:noProof w:val="0"/>
          <w:szCs w:val="22"/>
        </w:rPr>
        <w:t>Proposició tècnica de criteris automàtics</w:t>
      </w:r>
    </w:p>
    <w:p w14:paraId="6F1578DC" w14:textId="77777777" w:rsidR="000F2C81" w:rsidRPr="00174D0A" w:rsidRDefault="000F2C81" w:rsidP="000F2C81">
      <w:pPr>
        <w:spacing w:before="60" w:after="60"/>
        <w:rPr>
          <w:rFonts w:cs="Arial"/>
        </w:rPr>
      </w:pPr>
    </w:p>
    <w:p w14:paraId="25CA7B5F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  <w:r w:rsidRPr="00174D0A">
        <w:rPr>
          <w:rFonts w:cs="Arial"/>
          <w:b/>
          <w:bCs/>
          <w:u w:val="single"/>
          <w:lang w:eastAsia="es-ES"/>
        </w:rPr>
        <w:t>Criteri 2</w:t>
      </w:r>
      <w:r w:rsidRPr="00174D0A">
        <w:rPr>
          <w:rFonts w:cs="Arial"/>
          <w:b/>
          <w:bCs/>
          <w:lang w:eastAsia="es-ES"/>
        </w:rPr>
        <w:t xml:space="preserve">: </w:t>
      </w:r>
      <w:r w:rsidRPr="00174D0A">
        <w:rPr>
          <w:rFonts w:cs="Arial"/>
          <w:b/>
          <w:bCs/>
        </w:rPr>
        <w:t>Reducció del termini d’execució de les fases 1, 2 i 3 del PPT</w:t>
      </w:r>
      <w:r w:rsidRPr="00174D0A">
        <w:rPr>
          <w:rFonts w:cs="Arial"/>
        </w:rPr>
        <w:t xml:space="preserve"> (clàusules 3.1, 3.2 i 3.3 del PPT</w:t>
      </w:r>
    </w:p>
    <w:p w14:paraId="63EBBF81" w14:textId="77777777" w:rsidR="000F2C81" w:rsidRPr="00174D0A" w:rsidRDefault="000F2C81" w:rsidP="000F2C81">
      <w:pPr>
        <w:autoSpaceDE w:val="0"/>
        <w:autoSpaceDN w:val="0"/>
        <w:adjustRightInd w:val="0"/>
        <w:rPr>
          <w:rFonts w:ascii="Arial,Bold" w:hAnsi="Arial,Bold" w:cs="Arial,Bold"/>
          <w:color w:val="FF000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673"/>
        <w:gridCol w:w="3544"/>
      </w:tblGrid>
      <w:tr w:rsidR="000F2C81" w:rsidRPr="00174D0A" w14:paraId="5BE3F68A" w14:textId="77777777" w:rsidTr="00277189">
        <w:tc>
          <w:tcPr>
            <w:tcW w:w="4673" w:type="dxa"/>
            <w:shd w:val="clear" w:color="auto" w:fill="D9D9D9" w:themeFill="background1" w:themeFillShade="D9"/>
          </w:tcPr>
          <w:p w14:paraId="661EA974" w14:textId="77777777" w:rsidR="000F2C81" w:rsidRPr="00102C49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</w:rPr>
            </w:pPr>
            <w:r w:rsidRPr="00102C49">
              <w:rPr>
                <w:rFonts w:ascii="Arial,Bold" w:hAnsi="Arial,Bold" w:cs="Arial,Bold"/>
              </w:rPr>
              <w:t xml:space="preserve">Termini màxim  : 4 mesos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157AF11" w14:textId="77777777" w:rsidR="000F2C81" w:rsidRPr="00174D0A" w:rsidRDefault="000F2C81" w:rsidP="0027718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 w:rsidRPr="00174D0A">
              <w:rPr>
                <w:rFonts w:ascii="Arial,Bold" w:hAnsi="Arial,Bold" w:cs="Arial,Bold"/>
                <w:b/>
                <w:bCs/>
              </w:rPr>
              <w:t>*Marcar amb una X</w:t>
            </w:r>
          </w:p>
        </w:tc>
      </w:tr>
      <w:tr w:rsidR="000F2C81" w:rsidRPr="00174D0A" w14:paraId="3DA1E1FD" w14:textId="77777777" w:rsidTr="00277189">
        <w:tc>
          <w:tcPr>
            <w:tcW w:w="4673" w:type="dxa"/>
          </w:tcPr>
          <w:p w14:paraId="53760464" w14:textId="77777777" w:rsidR="000F2C81" w:rsidRPr="00102C49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</w:rPr>
            </w:pPr>
            <w:r w:rsidRPr="00102C49">
              <w:rPr>
                <w:rFonts w:ascii="Arial,Bold" w:hAnsi="Arial,Bold" w:cs="Arial,Bold"/>
              </w:rPr>
              <w:t>Reducció d’una setmana respecte el termini màxim</w:t>
            </w:r>
          </w:p>
        </w:tc>
        <w:tc>
          <w:tcPr>
            <w:tcW w:w="3544" w:type="dxa"/>
          </w:tcPr>
          <w:p w14:paraId="71935E9F" w14:textId="77777777" w:rsidR="000F2C81" w:rsidRPr="00174D0A" w:rsidRDefault="000F2C81" w:rsidP="0027718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</w:rPr>
            </w:pPr>
          </w:p>
        </w:tc>
      </w:tr>
      <w:tr w:rsidR="000F2C81" w:rsidRPr="00174D0A" w14:paraId="7F173E6D" w14:textId="77777777" w:rsidTr="00277189">
        <w:tc>
          <w:tcPr>
            <w:tcW w:w="4673" w:type="dxa"/>
          </w:tcPr>
          <w:p w14:paraId="066773DE" w14:textId="77777777" w:rsidR="000F2C81" w:rsidRPr="00102C49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</w:rPr>
            </w:pPr>
            <w:r w:rsidRPr="00102C49">
              <w:rPr>
                <w:rFonts w:ascii="Arial,Bold" w:hAnsi="Arial,Bold" w:cs="Arial,Bold"/>
              </w:rPr>
              <w:t>Reducció de dues setmanes respecte el termini màxim</w:t>
            </w:r>
          </w:p>
        </w:tc>
        <w:tc>
          <w:tcPr>
            <w:tcW w:w="3544" w:type="dxa"/>
          </w:tcPr>
          <w:p w14:paraId="49D4ADAA" w14:textId="77777777" w:rsidR="000F2C81" w:rsidRPr="00174D0A" w:rsidRDefault="000F2C81" w:rsidP="0027718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</w:rPr>
            </w:pPr>
          </w:p>
        </w:tc>
      </w:tr>
    </w:tbl>
    <w:p w14:paraId="39C2DC7A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p w14:paraId="0390F7FC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i/>
          <w:iCs/>
        </w:rPr>
      </w:pPr>
      <w:r w:rsidRPr="00174D0A">
        <w:rPr>
          <w:rFonts w:cs="Arial"/>
          <w:i/>
          <w:iCs/>
        </w:rPr>
        <w:t>*En el cas de no marcar cap opció o marcar les dues opcions obtindrà 0 punts</w:t>
      </w:r>
    </w:p>
    <w:p w14:paraId="6B8632D8" w14:textId="77777777" w:rsidR="000F2C81" w:rsidRDefault="000F2C81" w:rsidP="000F2C81">
      <w:pPr>
        <w:autoSpaceDE w:val="0"/>
        <w:autoSpaceDN w:val="0"/>
        <w:adjustRightInd w:val="0"/>
        <w:rPr>
          <w:rFonts w:cs="Arial"/>
          <w:i/>
          <w:iCs/>
        </w:rPr>
      </w:pPr>
    </w:p>
    <w:p w14:paraId="1659806F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i/>
          <w:iCs/>
        </w:rPr>
      </w:pPr>
    </w:p>
    <w:p w14:paraId="02A0CE76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b/>
          <w:bCs/>
        </w:rPr>
      </w:pPr>
      <w:r w:rsidRPr="00174D0A">
        <w:rPr>
          <w:rFonts w:cs="Arial"/>
          <w:b/>
          <w:bCs/>
        </w:rPr>
        <w:t xml:space="preserve">Criteri 3: Reducció del termini relatiu al suport tècnic (Clàusula 3.4.1. del PPT) </w:t>
      </w:r>
    </w:p>
    <w:p w14:paraId="6E1D37D1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098"/>
        <w:gridCol w:w="1418"/>
      </w:tblGrid>
      <w:tr w:rsidR="000F2C81" w:rsidRPr="00174D0A" w14:paraId="4EE8AF43" w14:textId="77777777" w:rsidTr="00277189">
        <w:tc>
          <w:tcPr>
            <w:tcW w:w="5098" w:type="dxa"/>
            <w:shd w:val="clear" w:color="auto" w:fill="D9D9D9" w:themeFill="background1" w:themeFillShade="D9"/>
          </w:tcPr>
          <w:p w14:paraId="71F33A8C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174D0A">
              <w:rPr>
                <w:rFonts w:ascii="Arial,Bold" w:hAnsi="Arial,Bold" w:cs="Arial,Bold"/>
                <w:b/>
                <w:bCs/>
              </w:rPr>
              <w:t xml:space="preserve">Termini ofert per al suport tècnic </w:t>
            </w:r>
          </w:p>
          <w:p w14:paraId="1B19F3BD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174D0A">
              <w:rPr>
                <w:rFonts w:ascii="Arial,Bold" w:hAnsi="Arial,Bold" w:cs="Arial,Bold"/>
              </w:rPr>
              <w:t>(M</w:t>
            </w:r>
            <w:r w:rsidRPr="00174D0A">
              <w:rPr>
                <w:rFonts w:cs="Arial"/>
              </w:rPr>
              <w:t>àxim  8 hores dins l’horari laborable de la Diputació de Barcelona)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A85C45" w14:textId="77777777" w:rsidR="000F2C81" w:rsidRPr="00174D0A" w:rsidRDefault="000F2C81" w:rsidP="0027718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 w:rsidRPr="00174D0A">
              <w:rPr>
                <w:rFonts w:ascii="Arial,Bold" w:hAnsi="Arial,Bold" w:cs="Arial,Bold"/>
                <w:b/>
                <w:bCs/>
              </w:rPr>
              <w:t>*Marcar amb una X</w:t>
            </w:r>
          </w:p>
        </w:tc>
      </w:tr>
      <w:tr w:rsidR="000F2C81" w:rsidRPr="00174D0A" w14:paraId="768E4DCE" w14:textId="77777777" w:rsidTr="00277189">
        <w:tc>
          <w:tcPr>
            <w:tcW w:w="5098" w:type="dxa"/>
          </w:tcPr>
          <w:p w14:paraId="4F988245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174D0A">
              <w:rPr>
                <w:rFonts w:cs="Arial"/>
              </w:rPr>
              <w:t xml:space="preserve">Termini de resposta màxim de 6 hores </w:t>
            </w:r>
          </w:p>
        </w:tc>
        <w:tc>
          <w:tcPr>
            <w:tcW w:w="1418" w:type="dxa"/>
          </w:tcPr>
          <w:p w14:paraId="28CA5E3F" w14:textId="77777777" w:rsidR="000F2C81" w:rsidRPr="00174D0A" w:rsidRDefault="000F2C81" w:rsidP="0027718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</w:rPr>
            </w:pPr>
          </w:p>
        </w:tc>
      </w:tr>
      <w:tr w:rsidR="000F2C81" w:rsidRPr="00174D0A" w14:paraId="0F6AC0BF" w14:textId="77777777" w:rsidTr="00277189">
        <w:tc>
          <w:tcPr>
            <w:tcW w:w="5098" w:type="dxa"/>
          </w:tcPr>
          <w:p w14:paraId="4C4BDD82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174D0A">
              <w:rPr>
                <w:rFonts w:cs="Arial"/>
              </w:rPr>
              <w:t xml:space="preserve">Termini de resposta màxim de 4 hores </w:t>
            </w:r>
          </w:p>
        </w:tc>
        <w:tc>
          <w:tcPr>
            <w:tcW w:w="1418" w:type="dxa"/>
          </w:tcPr>
          <w:p w14:paraId="157D9FDE" w14:textId="77777777" w:rsidR="000F2C81" w:rsidRPr="00174D0A" w:rsidRDefault="000F2C81" w:rsidP="00277189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</w:rPr>
            </w:pPr>
          </w:p>
        </w:tc>
      </w:tr>
    </w:tbl>
    <w:p w14:paraId="0D71229A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p w14:paraId="48491ECC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i/>
          <w:iCs/>
        </w:rPr>
      </w:pPr>
      <w:r w:rsidRPr="00174D0A">
        <w:rPr>
          <w:rFonts w:cs="Arial"/>
          <w:i/>
          <w:iCs/>
        </w:rPr>
        <w:t>*En el cas de no marcar cap opció o marcar les dues opcions obtindrà 0 punts</w:t>
      </w:r>
    </w:p>
    <w:p w14:paraId="382F626F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p w14:paraId="0CE00C80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b/>
          <w:bCs/>
        </w:rPr>
      </w:pPr>
      <w:r w:rsidRPr="00174D0A">
        <w:rPr>
          <w:rFonts w:cs="Arial"/>
          <w:b/>
          <w:bCs/>
        </w:rPr>
        <w:lastRenderedPageBreak/>
        <w:t xml:space="preserve">Criteri 4: Augment del nombre de sessions de formació en la fase d’implantació (clàusula 3.3 . del PPT) </w:t>
      </w:r>
    </w:p>
    <w:p w14:paraId="0A4C4B9E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1277"/>
      </w:tblGrid>
      <w:tr w:rsidR="000F2C81" w:rsidRPr="00174D0A" w14:paraId="76147E6B" w14:textId="77777777" w:rsidTr="00277189">
        <w:tc>
          <w:tcPr>
            <w:tcW w:w="4247" w:type="dxa"/>
            <w:shd w:val="clear" w:color="auto" w:fill="D9D9D9" w:themeFill="background1" w:themeFillShade="D9"/>
          </w:tcPr>
          <w:p w14:paraId="2BFD99F5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174D0A">
              <w:rPr>
                <w:rFonts w:cs="Arial"/>
                <w:b/>
                <w:bCs/>
              </w:rPr>
              <w:t xml:space="preserve"> Sessions de formació</w:t>
            </w:r>
          </w:p>
          <w:p w14:paraId="3B081044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174D0A">
              <w:rPr>
                <w:rFonts w:cs="Arial"/>
                <w:b/>
                <w:bCs/>
              </w:rPr>
              <w:t xml:space="preserve"> Obligatori: </w:t>
            </w:r>
            <w:r w:rsidRPr="00174D0A">
              <w:rPr>
                <w:rFonts w:cs="Arial"/>
              </w:rPr>
              <w:t>2 sessions (6 hores en total)</w:t>
            </w:r>
          </w:p>
          <w:p w14:paraId="3F64C663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81B9AF6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174D0A">
              <w:rPr>
                <w:rFonts w:ascii="Arial,Bold" w:hAnsi="Arial,Bold" w:cs="Arial,Bold"/>
                <w:b/>
                <w:bCs/>
              </w:rPr>
              <w:t>*Marcar amb una X</w:t>
            </w:r>
          </w:p>
        </w:tc>
      </w:tr>
      <w:tr w:rsidR="000F2C81" w:rsidRPr="00174D0A" w14:paraId="6040EDBA" w14:textId="77777777" w:rsidTr="00277189">
        <w:tc>
          <w:tcPr>
            <w:tcW w:w="4247" w:type="dxa"/>
          </w:tcPr>
          <w:p w14:paraId="0B42D1C6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4D0A">
              <w:rPr>
                <w:rFonts w:cs="Arial"/>
              </w:rPr>
              <w:t>3 sessions (9 hores en total)</w:t>
            </w:r>
          </w:p>
        </w:tc>
        <w:tc>
          <w:tcPr>
            <w:tcW w:w="1277" w:type="dxa"/>
          </w:tcPr>
          <w:p w14:paraId="1D7658FF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2C81" w:rsidRPr="00174D0A" w14:paraId="2133DD99" w14:textId="77777777" w:rsidTr="00277189">
        <w:tc>
          <w:tcPr>
            <w:tcW w:w="4247" w:type="dxa"/>
          </w:tcPr>
          <w:p w14:paraId="35ECD02A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4D0A">
              <w:rPr>
                <w:rFonts w:cs="Arial"/>
              </w:rPr>
              <w:t>4 sessions (12 hores en total)</w:t>
            </w:r>
          </w:p>
        </w:tc>
        <w:tc>
          <w:tcPr>
            <w:tcW w:w="1277" w:type="dxa"/>
          </w:tcPr>
          <w:p w14:paraId="58FA9BB2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2C81" w:rsidRPr="00174D0A" w14:paraId="64820504" w14:textId="77777777" w:rsidTr="00277189">
        <w:tc>
          <w:tcPr>
            <w:tcW w:w="4247" w:type="dxa"/>
          </w:tcPr>
          <w:p w14:paraId="5DC8F991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4D0A">
              <w:rPr>
                <w:rFonts w:cs="Arial"/>
              </w:rPr>
              <w:t>5 sessions (15 hores en total)</w:t>
            </w:r>
          </w:p>
        </w:tc>
        <w:tc>
          <w:tcPr>
            <w:tcW w:w="1277" w:type="dxa"/>
          </w:tcPr>
          <w:p w14:paraId="021B185B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B075FDE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i/>
          <w:iCs/>
        </w:rPr>
      </w:pPr>
      <w:r w:rsidRPr="00174D0A">
        <w:rPr>
          <w:rFonts w:cs="Arial"/>
        </w:rPr>
        <w:t xml:space="preserve"> </w:t>
      </w:r>
      <w:r w:rsidRPr="00174D0A">
        <w:rPr>
          <w:rFonts w:cs="Arial"/>
          <w:i/>
          <w:iCs/>
        </w:rPr>
        <w:t>*En el cas de no marcar cap opció o marcar dues o més opcions obtindrà 0 punts</w:t>
      </w:r>
    </w:p>
    <w:p w14:paraId="14F5AA55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p w14:paraId="2F943AE6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b/>
          <w:bCs/>
        </w:rPr>
      </w:pPr>
      <w:r w:rsidRPr="00174D0A">
        <w:rPr>
          <w:rFonts w:cs="Arial"/>
          <w:b/>
          <w:bCs/>
        </w:rPr>
        <w:t xml:space="preserve">Criteri 5: Millora de l’experiència dels 2 tècnics adscrits al contracte en CRM de l’àmbit de turisme, (clàusula 4 . del PPT) </w:t>
      </w:r>
    </w:p>
    <w:p w14:paraId="64A44FFC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p w14:paraId="0E9D6CDD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0F2C81" w:rsidRPr="00174D0A" w14:paraId="50ED3296" w14:textId="77777777" w:rsidTr="00277189">
        <w:tc>
          <w:tcPr>
            <w:tcW w:w="5098" w:type="dxa"/>
            <w:shd w:val="clear" w:color="auto" w:fill="D9D9D9" w:themeFill="background1" w:themeFillShade="D9"/>
          </w:tcPr>
          <w:p w14:paraId="4866067E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174D0A">
              <w:rPr>
                <w:rFonts w:cs="Arial"/>
                <w:b/>
                <w:bCs/>
              </w:rPr>
              <w:t>Participació dels 2 tècnics en projectes CRM  de l’àmbit turisme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13F00F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174D0A">
              <w:rPr>
                <w:rFonts w:ascii="Arial,Bold" w:hAnsi="Arial,Bold" w:cs="Arial,Bold"/>
                <w:b/>
                <w:bCs/>
              </w:rPr>
              <w:t>*Marcar amb una X</w:t>
            </w:r>
          </w:p>
        </w:tc>
      </w:tr>
      <w:tr w:rsidR="000F2C81" w:rsidRPr="00174D0A" w14:paraId="44BC8C9B" w14:textId="77777777" w:rsidTr="00277189">
        <w:tc>
          <w:tcPr>
            <w:tcW w:w="5098" w:type="dxa"/>
          </w:tcPr>
          <w:p w14:paraId="36BA74BE" w14:textId="77777777" w:rsidR="000F2C81" w:rsidRPr="00263435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3435">
              <w:rPr>
                <w:rFonts w:cs="Arial"/>
              </w:rPr>
              <w:t xml:space="preserve">En el cas que 1 dels tècnics hagi participat en 1 CRM en l’àmbit de turisme o els 2 tècnics hagin participat en el mateix CRM en l’àmbit de turisme </w:t>
            </w:r>
          </w:p>
        </w:tc>
        <w:tc>
          <w:tcPr>
            <w:tcW w:w="2268" w:type="dxa"/>
          </w:tcPr>
          <w:p w14:paraId="2A1D651B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2C81" w:rsidRPr="00174D0A" w14:paraId="3C6DE1AC" w14:textId="77777777" w:rsidTr="00277189">
        <w:tc>
          <w:tcPr>
            <w:tcW w:w="5098" w:type="dxa"/>
          </w:tcPr>
          <w:p w14:paraId="106B014F" w14:textId="77777777" w:rsidR="000F2C81" w:rsidRPr="00263435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3435">
              <w:rPr>
                <w:rFonts w:cs="Arial"/>
              </w:rPr>
              <w:t xml:space="preserve">Si entre els 2 tècnics han participat en 2 CRM en l’àmbit de turisme diferents </w:t>
            </w:r>
          </w:p>
        </w:tc>
        <w:tc>
          <w:tcPr>
            <w:tcW w:w="2268" w:type="dxa"/>
          </w:tcPr>
          <w:p w14:paraId="741DF5DC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2C81" w:rsidRPr="00174D0A" w14:paraId="1892DD8B" w14:textId="77777777" w:rsidTr="00277189">
        <w:tc>
          <w:tcPr>
            <w:tcW w:w="5098" w:type="dxa"/>
          </w:tcPr>
          <w:p w14:paraId="5E775AED" w14:textId="77777777" w:rsidR="000F2C81" w:rsidRPr="00263435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3435">
              <w:rPr>
                <w:rFonts w:cs="Arial"/>
              </w:rPr>
              <w:t xml:space="preserve">Si entre els 2 tècnics han participat en 3 CRM en l’àmbit de turisme diferents </w:t>
            </w:r>
          </w:p>
        </w:tc>
        <w:tc>
          <w:tcPr>
            <w:tcW w:w="2268" w:type="dxa"/>
          </w:tcPr>
          <w:p w14:paraId="23E80EF7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2C81" w:rsidRPr="00174D0A" w14:paraId="6F07F1D6" w14:textId="77777777" w:rsidTr="00277189">
        <w:tc>
          <w:tcPr>
            <w:tcW w:w="5098" w:type="dxa"/>
          </w:tcPr>
          <w:p w14:paraId="5549DFBB" w14:textId="77777777" w:rsidR="000F2C81" w:rsidRPr="00263435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63435">
              <w:rPr>
                <w:rFonts w:cs="Arial"/>
              </w:rPr>
              <w:t>Si entre els 2 tècnics han participat en 4 CRM en l’àmbit de turisme diferents</w:t>
            </w:r>
          </w:p>
        </w:tc>
        <w:tc>
          <w:tcPr>
            <w:tcW w:w="2268" w:type="dxa"/>
          </w:tcPr>
          <w:p w14:paraId="0E18F8A8" w14:textId="77777777" w:rsidR="000F2C81" w:rsidRPr="00174D0A" w:rsidRDefault="000F2C81" w:rsidP="002771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ED59069" w14:textId="77777777" w:rsidR="000F2C81" w:rsidRPr="00174D0A" w:rsidRDefault="000F2C81" w:rsidP="000F2C81">
      <w:pPr>
        <w:autoSpaceDE w:val="0"/>
        <w:autoSpaceDN w:val="0"/>
        <w:adjustRightInd w:val="0"/>
        <w:rPr>
          <w:rFonts w:cs="Arial"/>
          <w:i/>
          <w:iCs/>
        </w:rPr>
      </w:pPr>
      <w:r w:rsidRPr="00174D0A">
        <w:rPr>
          <w:rFonts w:cs="Arial"/>
          <w:i/>
          <w:iCs/>
        </w:rPr>
        <w:t>*En el cas de no marcar cap opció o marcar dues o més opcions obtindrà 0 punts</w:t>
      </w:r>
    </w:p>
    <w:p w14:paraId="306DEBEB" w14:textId="77777777" w:rsidR="00B17B18" w:rsidRDefault="00B17B18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0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1"/>
    <w:rsid w:val="000F2C81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CDA"/>
  <w15:chartTrackingRefBased/>
  <w15:docId w15:val="{8B4CB88E-31EE-4E5A-9D3A-C1BDFA5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8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0F2C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0F2C81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0F2C81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2024-04-15T08:15:00Z</dcterms:created>
  <dcterms:modified xsi:type="dcterms:W3CDTF">2024-04-15T08:17:00Z</dcterms:modified>
</cp:coreProperties>
</file>