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596B" w14:textId="77777777" w:rsidR="00914FE4" w:rsidRPr="00954A48" w:rsidRDefault="00914FE4" w:rsidP="00914FE4">
      <w:pPr>
        <w:pStyle w:val="Ttulo1"/>
        <w:contextualSpacing/>
        <w:jc w:val="both"/>
        <w:rPr>
          <w:rFonts w:ascii="Calibri Light" w:hAnsi="Calibri Light" w:cs="Calibri Light"/>
          <w:b/>
          <w:bCs/>
          <w:color w:val="000000" w:themeColor="text1"/>
          <w:sz w:val="24"/>
        </w:rPr>
      </w:pPr>
      <w:r w:rsidRPr="00954A48">
        <w:rPr>
          <w:rFonts w:ascii="Calibri Light" w:hAnsi="Calibri Light" w:cs="Calibri Light"/>
          <w:b/>
          <w:bCs/>
          <w:color w:val="000000" w:themeColor="text1"/>
          <w:sz w:val="24"/>
        </w:rPr>
        <w:t>ANNEX 1. DECLARACIÓ RESPONSABLE</w:t>
      </w:r>
    </w:p>
    <w:p w14:paraId="28012A26"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4FBACA32" w14:textId="77777777" w:rsidR="00914FE4" w:rsidRPr="008055D8" w:rsidRDefault="00914FE4" w:rsidP="00914FE4">
      <w:pPr>
        <w:widowControl w:val="0"/>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En/Na ...............…, amb Document Nacional d'Identitat núm. </w:t>
      </w:r>
      <w:r>
        <w:rPr>
          <w:rFonts w:ascii="Calibri Light" w:hAnsi="Calibri Light" w:cs="Calibri Light"/>
          <w:color w:val="000000" w:themeColor="text1"/>
        </w:rPr>
        <w:t>....</w:t>
      </w:r>
      <w:r w:rsidRPr="008055D8">
        <w:rPr>
          <w:rFonts w:ascii="Calibri Light" w:hAnsi="Calibri Light" w:cs="Calibri Light"/>
          <w:color w:val="000000" w:themeColor="text1"/>
        </w:rPr>
        <w:t>…, amb domicili a efectes de notificació a …, carrer ..., núm. …, en nom propi o en representació de ….....</w:t>
      </w:r>
      <w:r>
        <w:rPr>
          <w:rFonts w:ascii="Calibri Light" w:hAnsi="Calibri Light" w:cs="Calibri Light"/>
          <w:color w:val="000000" w:themeColor="text1"/>
        </w:rPr>
        <w:t>....</w:t>
      </w:r>
      <w:r w:rsidRPr="008055D8">
        <w:rPr>
          <w:rFonts w:ascii="Calibri Light" w:hAnsi="Calibri Light" w:cs="Calibri Light"/>
          <w:color w:val="000000" w:themeColor="text1"/>
        </w:rPr>
        <w:t xml:space="preserve">.......... amb  NIF </w:t>
      </w:r>
      <w:proofErr w:type="spellStart"/>
      <w:r w:rsidRPr="008055D8">
        <w:rPr>
          <w:rFonts w:ascii="Calibri Light" w:hAnsi="Calibri Light" w:cs="Calibri Light"/>
          <w:color w:val="000000" w:themeColor="text1"/>
        </w:rPr>
        <w:t>núm</w:t>
      </w:r>
      <w:proofErr w:type="spellEnd"/>
      <w:r w:rsidRPr="008055D8">
        <w:rPr>
          <w:rFonts w:ascii="Calibri Light" w:hAnsi="Calibri Light" w:cs="Calibri Light"/>
          <w:color w:val="000000" w:themeColor="text1"/>
        </w:rPr>
        <w:t xml:space="preserve"> ..................., declaro:</w:t>
      </w:r>
    </w:p>
    <w:p w14:paraId="4BEBCA90"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2FC6CD75"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el perfil de l’empresa és el següent &lt;marcar amb una creu&gt;:</w:t>
      </w:r>
    </w:p>
    <w:p w14:paraId="78C4BE7E" w14:textId="77777777" w:rsidR="00914FE4" w:rsidRPr="008055D8" w:rsidRDefault="00914FE4" w:rsidP="00914FE4">
      <w:pPr>
        <w:widowControl w:val="0"/>
        <w:autoSpaceDE w:val="0"/>
        <w:autoSpaceDN w:val="0"/>
        <w:ind w:left="1418"/>
        <w:rPr>
          <w:rFonts w:ascii="Calibri Light" w:hAnsi="Calibri Light" w:cs="Calibri Light"/>
          <w:color w:val="000000" w:themeColor="text1"/>
        </w:rPr>
      </w:pPr>
      <w:r w:rsidRPr="008055D8">
        <w:rPr>
          <w:rFonts w:ascii="Segoe UI Emoji" w:hAnsi="Segoe UI Emoji" w:cs="Segoe UI Emoji"/>
          <w:color w:val="000000" w:themeColor="text1"/>
        </w:rPr>
        <w:t>⬜</w:t>
      </w:r>
      <w:r w:rsidRPr="008055D8">
        <w:rPr>
          <w:rFonts w:ascii="Calibri Light" w:hAnsi="Calibri Light" w:cs="Calibri Light"/>
          <w:color w:val="000000" w:themeColor="text1"/>
        </w:rPr>
        <w:t xml:space="preserve">  </w:t>
      </w:r>
      <w:r w:rsidRPr="008055D8">
        <w:rPr>
          <w:rFonts w:ascii="Calibri Light" w:hAnsi="Calibri Light" w:cs="Calibri Light"/>
          <w:color w:val="000000" w:themeColor="text1"/>
        </w:rPr>
        <w:tab/>
        <w:t>Gran empresa</w:t>
      </w:r>
    </w:p>
    <w:p w14:paraId="2ECCE26F" w14:textId="77777777" w:rsidR="00914FE4" w:rsidRPr="008055D8" w:rsidRDefault="00914FE4" w:rsidP="00914FE4">
      <w:pPr>
        <w:widowControl w:val="0"/>
        <w:numPr>
          <w:ilvl w:val="0"/>
          <w:numId w:val="2"/>
        </w:numPr>
        <w:autoSpaceDE w:val="0"/>
        <w:autoSpaceDN w:val="0"/>
        <w:ind w:left="1134" w:firstLine="284"/>
        <w:rPr>
          <w:rFonts w:ascii="Calibri Light" w:hAnsi="Calibri Light" w:cs="Calibri Light"/>
          <w:color w:val="000000" w:themeColor="text1"/>
        </w:rPr>
      </w:pPr>
      <w:r w:rsidRPr="008055D8">
        <w:rPr>
          <w:rFonts w:ascii="Calibri Light" w:hAnsi="Calibri Light" w:cs="Calibri Light"/>
          <w:color w:val="000000" w:themeColor="text1"/>
        </w:rPr>
        <w:t>Mitjana, petita o microempresa</w:t>
      </w:r>
    </w:p>
    <w:p w14:paraId="05177D24"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128861F"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les facultats de representació que ostenta són suficients i vigents (si s’actua per representació); que reuneix totes i cadascuna de les condicions establertes legalment i no incorre en cap de les prohibicions per contractar amb l’Administració previstes a l’article 71 de la LCSP.</w:t>
      </w:r>
    </w:p>
    <w:p w14:paraId="3AAE4E5F"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4C0156C5"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no m’afecta la condició especial de compatibilitat regulada a l’article 70.1 de la LCSP, consistent en què ni el licitador ni les empreses vinculades al mateix, en el seu cas, han participat en l’elaboració de les especificacions tècniques dels documents preparatoris del contracte o han assessorat a l’òrgan de contractació durant la preparació del procediment</w:t>
      </w:r>
    </w:p>
    <w:p w14:paraId="6A6AAF9C"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19DFF108"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es troba al corrent del compliment de les obligacions tributàries i amb la Seguretat Social.</w:t>
      </w:r>
    </w:p>
    <w:p w14:paraId="3F2E6EF6"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363AFE7"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està inscrit en el Registre de Licitadors de la Generalitat de Catalunya i/o de l’Administració General de l’Estat i que les dades que hi consten no han experimentat cap variació, coneix i accepta el requisit d’admissibilitat d’aquesta circumstància en el present procediment.    </w:t>
      </w:r>
    </w:p>
    <w:p w14:paraId="52601745"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4B6990B3"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disposa de l’habilitació empresarial o professional, així com de la solvència econòmica i financera i tècnica o professional exigides als presents Plecs i que es compromet a adscriure a l’execució del contracte els mitjans personals / materials requerits als plecs i els que consten a l’oferta.</w:t>
      </w:r>
    </w:p>
    <w:p w14:paraId="2BE10CAE"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3B02708"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en el cas de recórrer a solvència externa, compta amb el compromís per escrit de les entitats corresponents per a disposar dels seus recursos i capacitats per a utilitzar-los en l’execució del contracte.</w:t>
      </w:r>
    </w:p>
    <w:p w14:paraId="47D6441C"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01FFB6B9" w14:textId="77777777" w:rsidR="00914FE4" w:rsidRPr="008055D8" w:rsidRDefault="00914FE4" w:rsidP="00914FE4">
      <w:pPr>
        <w:widowControl w:val="0"/>
        <w:numPr>
          <w:ilvl w:val="0"/>
          <w:numId w:val="1"/>
        </w:numPr>
        <w:autoSpaceDE w:val="0"/>
        <w:autoSpaceDN w:val="0"/>
        <w:rPr>
          <w:rFonts w:ascii="Calibri Light" w:hAnsi="Calibri Light" w:cs="Calibri Light"/>
          <w:b/>
          <w:color w:val="000000" w:themeColor="text1"/>
        </w:rPr>
      </w:pPr>
      <w:r w:rsidRPr="008055D8">
        <w:rPr>
          <w:rFonts w:ascii="Calibri Light" w:hAnsi="Calibri Light" w:cs="Calibri Light"/>
          <w:color w:val="000000" w:themeColor="text1"/>
        </w:rPr>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4A1194CC" w14:textId="77777777" w:rsidR="00914FE4" w:rsidRPr="008055D8" w:rsidRDefault="00914FE4" w:rsidP="00914FE4">
      <w:pPr>
        <w:widowControl w:val="0"/>
        <w:autoSpaceDE w:val="0"/>
        <w:autoSpaceDN w:val="0"/>
        <w:rPr>
          <w:rFonts w:ascii="Calibri Light" w:hAnsi="Calibri Light" w:cs="Calibri Light"/>
          <w:b/>
          <w:color w:val="000000" w:themeColor="text1"/>
        </w:rPr>
      </w:pPr>
    </w:p>
    <w:p w14:paraId="1F863BCB" w14:textId="77777777" w:rsidR="00914FE4" w:rsidRPr="008055D8" w:rsidRDefault="00914FE4" w:rsidP="00914FE4">
      <w:pPr>
        <w:widowControl w:val="0"/>
        <w:numPr>
          <w:ilvl w:val="0"/>
          <w:numId w:val="1"/>
        </w:numPr>
        <w:autoSpaceDE w:val="0"/>
        <w:autoSpaceDN w:val="0"/>
        <w:rPr>
          <w:rFonts w:ascii="Calibri Light" w:hAnsi="Calibri Light" w:cs="Calibri Light"/>
          <w:b/>
          <w:color w:val="000000" w:themeColor="text1"/>
        </w:rPr>
      </w:pPr>
      <w:r w:rsidRPr="008055D8">
        <w:rPr>
          <w:rFonts w:ascii="Calibri Light" w:hAnsi="Calibri Light" w:cs="Calibri Light"/>
          <w:color w:val="000000" w:themeColor="text1"/>
        </w:rPr>
        <w:t>Que no ha celebrat cap acord amb altres operadors econòmics destinats a falsejar la competència en l’àmbit d’aquest contracte i que no coneix cap conflicte d’interessos vinculat a la seva participació en aquest procediment de contractació.</w:t>
      </w:r>
    </w:p>
    <w:p w14:paraId="7BB09184" w14:textId="77777777" w:rsidR="00914FE4" w:rsidRPr="008055D8" w:rsidRDefault="00914FE4" w:rsidP="00914FE4">
      <w:pPr>
        <w:widowControl w:val="0"/>
        <w:autoSpaceDE w:val="0"/>
        <w:autoSpaceDN w:val="0"/>
        <w:rPr>
          <w:rFonts w:ascii="Calibri Light" w:hAnsi="Calibri Light" w:cs="Calibri Light"/>
          <w:b/>
          <w:color w:val="000000" w:themeColor="text1"/>
        </w:rPr>
      </w:pPr>
    </w:p>
    <w:p w14:paraId="3FCB6CB0" w14:textId="77777777" w:rsidR="00914FE4" w:rsidRPr="008055D8" w:rsidRDefault="00914FE4" w:rsidP="00914FE4">
      <w:pPr>
        <w:widowControl w:val="0"/>
        <w:numPr>
          <w:ilvl w:val="0"/>
          <w:numId w:val="1"/>
        </w:numPr>
        <w:autoSpaceDE w:val="0"/>
        <w:autoSpaceDN w:val="0"/>
        <w:rPr>
          <w:rFonts w:ascii="Calibri Light" w:hAnsi="Calibri Light" w:cs="Calibri Light"/>
          <w:b/>
          <w:color w:val="000000" w:themeColor="text1"/>
        </w:rPr>
      </w:pPr>
      <w:r w:rsidRPr="008055D8">
        <w:rPr>
          <w:rFonts w:ascii="Calibri Light" w:hAnsi="Calibri Light" w:cs="Calibri Light"/>
          <w:color w:val="000000" w:themeColor="text1"/>
        </w:rPr>
        <w:t>Que, en cas que es tracti d’empresa estrangera, es sotmet a la jurisdicció dels Jutjats i Tribunals espanyols.</w:t>
      </w:r>
    </w:p>
    <w:p w14:paraId="7A157FF7"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25DB1361"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en cas que el licitador tingui intenció de concórrer en unió temporal d’empreses, declara:</w:t>
      </w:r>
    </w:p>
    <w:p w14:paraId="60833266" w14:textId="77777777" w:rsidR="00914FE4" w:rsidRPr="008055D8" w:rsidRDefault="00914FE4" w:rsidP="00914FE4">
      <w:pPr>
        <w:widowControl w:val="0"/>
        <w:autoSpaceDE w:val="0"/>
        <w:autoSpaceDN w:val="0"/>
        <w:ind w:left="1080"/>
        <w:rPr>
          <w:rFonts w:ascii="Calibri Light" w:hAnsi="Calibri Light" w:cs="Calibri Light"/>
          <w:color w:val="000000" w:themeColor="text1"/>
        </w:rPr>
      </w:pPr>
    </w:p>
    <w:p w14:paraId="24315BCE" w14:textId="77777777" w:rsidR="00914FE4" w:rsidRPr="008055D8" w:rsidRDefault="00914FE4" w:rsidP="00914FE4">
      <w:pPr>
        <w:widowControl w:val="0"/>
        <w:numPr>
          <w:ilvl w:val="0"/>
          <w:numId w:val="2"/>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 SÍ té intenció de concórrer en unió temporal d’empreses:</w:t>
      </w:r>
    </w:p>
    <w:p w14:paraId="149BC521" w14:textId="77777777" w:rsidR="00914FE4" w:rsidRPr="008055D8" w:rsidRDefault="00914FE4" w:rsidP="00914FE4">
      <w:pPr>
        <w:widowControl w:val="0"/>
        <w:autoSpaceDE w:val="0"/>
        <w:autoSpaceDN w:val="0"/>
        <w:ind w:left="1276"/>
        <w:rPr>
          <w:rFonts w:ascii="Calibri Light" w:hAnsi="Calibri Light" w:cs="Calibri Light"/>
          <w:color w:val="000000" w:themeColor="text1"/>
        </w:rPr>
      </w:pPr>
      <w:r w:rsidRPr="008055D8">
        <w:rPr>
          <w:rFonts w:ascii="Calibri Light" w:hAnsi="Calibri Light" w:cs="Calibri Light"/>
          <w:color w:val="000000" w:themeColor="text1"/>
        </w:rPr>
        <w:t>(indicar noms i circumstàncies dels integrants i la participació de cadascun, així com l’assumpció del compromís de constituir-se formalment en unió temporal en cas de resultar adjudicataris)</w:t>
      </w:r>
    </w:p>
    <w:p w14:paraId="36E64DEB" w14:textId="77777777" w:rsidR="00914FE4" w:rsidRPr="008055D8" w:rsidRDefault="00914FE4" w:rsidP="00914FE4">
      <w:pPr>
        <w:widowControl w:val="0"/>
        <w:numPr>
          <w:ilvl w:val="0"/>
          <w:numId w:val="2"/>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NO té intenció de concórrer en unió temporal d’empreses</w:t>
      </w:r>
    </w:p>
    <w:p w14:paraId="3C47FC6D" w14:textId="77777777" w:rsidR="00914FE4"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L’adreça de correu electrònic que es designi en el portal de presentació de proposicions  per a rebre l’avís de notificacions suposa l’acceptació dels mitjans telemàtics de comunicació i presentació indicats a la plataforma així com la designació d’aquell correu als efectes de les corresponents comunicacions i notificacions. Caldrà verificar la correcció del correu identificat pel licitador, essent la seva responsabilitat la certesa d’aquest correu indicat, així com el fet que el mateix es mantingui accessible i operatiu per al licitador durant el període actiu de la licitació.</w:t>
      </w:r>
    </w:p>
    <w:p w14:paraId="30ABA316" w14:textId="77777777" w:rsidR="00914FE4" w:rsidRPr="008055D8" w:rsidRDefault="00914FE4" w:rsidP="00914FE4">
      <w:pPr>
        <w:widowControl w:val="0"/>
        <w:autoSpaceDE w:val="0"/>
        <w:autoSpaceDN w:val="0"/>
        <w:ind w:left="1080"/>
        <w:rPr>
          <w:rFonts w:ascii="Calibri Light" w:hAnsi="Calibri Light" w:cs="Calibri Light"/>
          <w:color w:val="000000" w:themeColor="text1"/>
        </w:rPr>
      </w:pPr>
    </w:p>
    <w:p w14:paraId="439C5364"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en el cas que formulin ofertes empreses vinculades, el grup empresarial a què pertanyen és (indicar les empreses que el composen). </w:t>
      </w:r>
    </w:p>
    <w:p w14:paraId="5F37F958"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016592E5"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Em comprometo a adscriure a l’execució del contracte els mitjans personals i materials suficients per a això. </w:t>
      </w:r>
    </w:p>
    <w:p w14:paraId="30C0FA37"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64BCB19"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En el si de l’empresa no es produeix bretxa salarial entre dones i homes.  </w:t>
      </w:r>
    </w:p>
    <w:p w14:paraId="54BB6F7C"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35B0D1C6"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14:paraId="5B6C57B8"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666E0FEC"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No té relacions legals amb paradisos fiscals i, en cas afirmatiu, presenta documentació descriptiva dels moviments financers i tota la informació relativa a aquestes actuacions i les de les empreses subcontractades.</w:t>
      </w:r>
    </w:p>
    <w:p w14:paraId="2765C806"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06B74841"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No realitza operacions financeres, inversions, compres, contractacions, així com altres activitats econòmiques que vagin en contra del Dret Internacional de Drets Humans i/o Dret Internacional Humanitari en colònies (assentaments construïts per un Estat ocupat) construïdes en territoris considerats ocupats d’acord amb el Dret Internacional. </w:t>
      </w:r>
    </w:p>
    <w:p w14:paraId="405B9053"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13BC8829"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14:paraId="42C055BA"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67A58953" w14:textId="77777777" w:rsidR="00914FE4"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No ha estat condemnat mitjançant resolució judicial o administrativa ferma (sigui nacional  o internacional) per qualsevol vulneració dels drets humans recollits en les disposicions nacionals i en els tractats internacionals subscrits per l’Estat espanyol. </w:t>
      </w:r>
    </w:p>
    <w:p w14:paraId="54921D4D" w14:textId="77777777" w:rsidR="00914FE4" w:rsidRDefault="00914FE4" w:rsidP="00914FE4">
      <w:pPr>
        <w:pStyle w:val="Prrafodelista"/>
        <w:rPr>
          <w:rFonts w:ascii="Calibri Light" w:hAnsi="Calibri Light" w:cs="Calibri Light"/>
          <w:color w:val="000000" w:themeColor="text1"/>
        </w:rPr>
      </w:pPr>
    </w:p>
    <w:p w14:paraId="047AFF3F" w14:textId="77777777" w:rsidR="00914FE4" w:rsidRPr="008055D8" w:rsidRDefault="00914FE4" w:rsidP="00914FE4">
      <w:pPr>
        <w:widowControl w:val="0"/>
        <w:autoSpaceDE w:val="0"/>
        <w:autoSpaceDN w:val="0"/>
        <w:ind w:left="1080"/>
        <w:rPr>
          <w:rFonts w:ascii="Calibri Light" w:hAnsi="Calibri Light" w:cs="Calibri Light"/>
          <w:color w:val="000000" w:themeColor="text1"/>
        </w:rPr>
      </w:pPr>
    </w:p>
    <w:p w14:paraId="7D9ED96B"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Es compromet a actuar amb la diligència deguda efectiva i responsable perquè les obligacions en matèria de drets humans siguin tingudes en compte per part de totes les empreses </w:t>
      </w:r>
      <w:proofErr w:type="spellStart"/>
      <w:r w:rsidRPr="008055D8">
        <w:rPr>
          <w:rFonts w:ascii="Calibri Light" w:hAnsi="Calibri Light" w:cs="Calibri Light"/>
          <w:color w:val="000000" w:themeColor="text1"/>
        </w:rPr>
        <w:t>subcontractistes</w:t>
      </w:r>
      <w:proofErr w:type="spellEnd"/>
      <w:r w:rsidRPr="008055D8">
        <w:rPr>
          <w:rFonts w:ascii="Calibri Light" w:hAnsi="Calibri Light" w:cs="Calibri Light"/>
          <w:color w:val="000000" w:themeColor="text1"/>
        </w:rPr>
        <w:t xml:space="preserve"> que participin en l’execució del contracte, i a informar l’entitat contractant en cas de conèixer algun incompliment per part seva. </w:t>
      </w:r>
    </w:p>
    <w:p w14:paraId="5207CD4A"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105B6D9F"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l’empresa i les seves empreses </w:t>
      </w:r>
      <w:proofErr w:type="spellStart"/>
      <w:r w:rsidRPr="008055D8">
        <w:rPr>
          <w:rFonts w:ascii="Calibri Light" w:hAnsi="Calibri Light" w:cs="Calibri Light"/>
          <w:color w:val="000000" w:themeColor="text1"/>
        </w:rPr>
        <w:t>subcontractistes</w:t>
      </w:r>
      <w:proofErr w:type="spellEnd"/>
      <w:r w:rsidRPr="008055D8">
        <w:rPr>
          <w:rFonts w:ascii="Calibri Light" w:hAnsi="Calibri Light" w:cs="Calibri Light"/>
          <w:color w:val="000000" w:themeColor="text1"/>
        </w:rPr>
        <w:t xml:space="preserve"> no estan condemnades per resolució administrativa ferma (d’organismes internacionals com Nacions Unides, l’OCDE, etc.) per vulneració dels drets humans d’acord amb l’ordenament jurídic espanyol i els tractats internacionals subscrits per l’Estat espanyol. </w:t>
      </w:r>
    </w:p>
    <w:p w14:paraId="1E892928"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0EFCA672"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l’empresa i les seves empreses </w:t>
      </w:r>
      <w:proofErr w:type="spellStart"/>
      <w:r w:rsidRPr="008055D8">
        <w:rPr>
          <w:rFonts w:ascii="Calibri Light" w:hAnsi="Calibri Light" w:cs="Calibri Light"/>
          <w:color w:val="000000" w:themeColor="text1"/>
        </w:rPr>
        <w:t>subcontractistes</w:t>
      </w:r>
      <w:proofErr w:type="spellEnd"/>
      <w:r w:rsidRPr="008055D8">
        <w:rPr>
          <w:rFonts w:ascii="Calibri Light" w:hAnsi="Calibri Light" w:cs="Calibri Light"/>
          <w:color w:val="000000" w:themeColor="text1"/>
        </w:rPr>
        <w:t xml:space="preserve"> no són còmplices de cap vulneració d’un tractat internacional subscrit per l’Estat espanyol. </w:t>
      </w:r>
    </w:p>
    <w:p w14:paraId="0D8A1EC3"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06CACCED"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els treballadors i les treballadores de l’empresa licitadora i les </w:t>
      </w:r>
      <w:proofErr w:type="spellStart"/>
      <w:r w:rsidRPr="008055D8">
        <w:rPr>
          <w:rFonts w:ascii="Calibri Light" w:hAnsi="Calibri Light" w:cs="Calibri Light"/>
          <w:color w:val="000000" w:themeColor="text1"/>
        </w:rPr>
        <w:t>subcontractistes</w:t>
      </w:r>
      <w:proofErr w:type="spellEnd"/>
      <w:r w:rsidRPr="008055D8">
        <w:rPr>
          <w:rFonts w:ascii="Calibri Light" w:hAnsi="Calibri Light" w:cs="Calibri Light"/>
          <w:color w:val="000000" w:themeColor="text1"/>
        </w:rPr>
        <w:t xml:space="preserve"> no han estat condemnades per vulneració dels drets humans en el marc de la seva tasca professional. </w:t>
      </w:r>
    </w:p>
    <w:p w14:paraId="2D244869"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63FAB358"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els treballadors i les treballadores han estat formades en matèria de drets humans i de dret internacional humanitari i/o que l’empresa oferirà aquesta formació al llarg de l’execució del contracte. </w:t>
      </w:r>
    </w:p>
    <w:p w14:paraId="23BF1096"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3EC0742"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Que en el marc de la producció del bé o subministrament o de la prestació del servei, particularment en les fases inicials com la fase d’extracció de materials, l’empresa i les seves empreses </w:t>
      </w:r>
      <w:proofErr w:type="spellStart"/>
      <w:r w:rsidRPr="008055D8">
        <w:rPr>
          <w:rFonts w:ascii="Calibri Light" w:hAnsi="Calibri Light" w:cs="Calibri Light"/>
          <w:color w:val="000000" w:themeColor="text1"/>
        </w:rPr>
        <w:t>subcontractistes</w:t>
      </w:r>
      <w:proofErr w:type="spellEnd"/>
      <w:r w:rsidRPr="008055D8">
        <w:rPr>
          <w:rFonts w:ascii="Calibri Light" w:hAnsi="Calibri Light" w:cs="Calibri Light"/>
          <w:color w:val="000000" w:themeColor="text1"/>
        </w:rPr>
        <w:t xml:space="preserve"> no han vulnerat els drets humans.</w:t>
      </w:r>
    </w:p>
    <w:p w14:paraId="40DF54BB"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52C2572F" w14:textId="77777777" w:rsidR="00914FE4" w:rsidRPr="008055D8" w:rsidRDefault="00914FE4" w:rsidP="00914FE4">
      <w:pPr>
        <w:widowControl w:val="0"/>
        <w:numPr>
          <w:ilvl w:val="0"/>
          <w:numId w:val="1"/>
        </w:numPr>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Que, cas de resultar proposat com a adjudicatari, es compromet a aportar la documentació indicada als plecs</w:t>
      </w:r>
    </w:p>
    <w:p w14:paraId="04978A55"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44A293B4" w14:textId="77777777" w:rsidR="00914FE4" w:rsidRPr="008055D8" w:rsidRDefault="00914FE4" w:rsidP="00914FE4">
      <w:pPr>
        <w:widowControl w:val="0"/>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I perquè consti, signo aquesta declaració responsable.</w:t>
      </w:r>
    </w:p>
    <w:p w14:paraId="2C093C67"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95F175A"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500FD307"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0A1F8CC9" w14:textId="77777777" w:rsidR="00914FE4" w:rsidRPr="008055D8" w:rsidRDefault="00914FE4" w:rsidP="00914FE4">
      <w:pPr>
        <w:widowControl w:val="0"/>
        <w:autoSpaceDE w:val="0"/>
        <w:autoSpaceDN w:val="0"/>
        <w:rPr>
          <w:rFonts w:ascii="Calibri Light" w:hAnsi="Calibri Light" w:cs="Calibri Light"/>
          <w:color w:val="000000" w:themeColor="text1"/>
        </w:rPr>
      </w:pPr>
    </w:p>
    <w:p w14:paraId="7768BB4E" w14:textId="77777777" w:rsidR="00914FE4" w:rsidRPr="008055D8" w:rsidRDefault="00914FE4" w:rsidP="00914FE4">
      <w:pPr>
        <w:widowControl w:val="0"/>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(Lloc i data)</w:t>
      </w:r>
    </w:p>
    <w:p w14:paraId="07E699B3" w14:textId="77777777" w:rsidR="00914FE4" w:rsidRPr="008055D8" w:rsidRDefault="00914FE4" w:rsidP="00914FE4">
      <w:pPr>
        <w:widowControl w:val="0"/>
        <w:autoSpaceDE w:val="0"/>
        <w:autoSpaceDN w:val="0"/>
        <w:rPr>
          <w:rFonts w:ascii="Calibri Light" w:hAnsi="Calibri Light" w:cs="Calibri Light"/>
          <w:color w:val="000000" w:themeColor="text1"/>
        </w:rPr>
      </w:pPr>
      <w:r w:rsidRPr="008055D8">
        <w:rPr>
          <w:rFonts w:ascii="Calibri Light" w:hAnsi="Calibri Light" w:cs="Calibri Light"/>
          <w:color w:val="000000" w:themeColor="text1"/>
        </w:rPr>
        <w:t xml:space="preserve">Signatura electrònica del/de la declarant </w:t>
      </w:r>
    </w:p>
    <w:p w14:paraId="349C5674" w14:textId="77777777" w:rsidR="007B2520" w:rsidRDefault="007B2520"/>
    <w:sectPr w:rsidR="007B2520" w:rsidSect="00914FE4">
      <w:pgSz w:w="11906" w:h="16838"/>
      <w:pgMar w:top="993"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537D"/>
    <w:multiLevelType w:val="multilevel"/>
    <w:tmpl w:val="759C79F8"/>
    <w:lvl w:ilvl="0">
      <w:start w:val="3"/>
      <w:numFmt w:val="bullet"/>
      <w:lvlText w:val="⬜"/>
      <w:lvlJc w:val="left"/>
      <w:pPr>
        <w:ind w:left="1211" w:hanging="360"/>
      </w:pPr>
      <w:rPr>
        <w:rFonts w:ascii="Noto Sans" w:eastAsia="Noto Sans" w:hAnsi="Noto Sans" w:cs="Noto San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w:eastAsia="Noto Sans" w:hAnsi="Noto Sans" w:cs="Noto Sans"/>
      </w:rPr>
    </w:lvl>
    <w:lvl w:ilvl="3">
      <w:start w:val="1"/>
      <w:numFmt w:val="bullet"/>
      <w:lvlText w:val="●"/>
      <w:lvlJc w:val="left"/>
      <w:pPr>
        <w:ind w:left="3229" w:hanging="360"/>
      </w:pPr>
      <w:rPr>
        <w:rFonts w:ascii="Noto Sans" w:eastAsia="Noto Sans" w:hAnsi="Noto Sans" w:cs="Noto San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w:eastAsia="Noto Sans" w:hAnsi="Noto Sans" w:cs="Noto Sans"/>
      </w:rPr>
    </w:lvl>
    <w:lvl w:ilvl="6">
      <w:start w:val="1"/>
      <w:numFmt w:val="bullet"/>
      <w:lvlText w:val="●"/>
      <w:lvlJc w:val="left"/>
      <w:pPr>
        <w:ind w:left="5389" w:hanging="360"/>
      </w:pPr>
      <w:rPr>
        <w:rFonts w:ascii="Noto Sans" w:eastAsia="Noto Sans" w:hAnsi="Noto Sans" w:cs="Noto San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w:eastAsia="Noto Sans" w:hAnsi="Noto Sans" w:cs="Noto Sans"/>
      </w:rPr>
    </w:lvl>
  </w:abstractNum>
  <w:abstractNum w:abstractNumId="1" w15:restartNumberingAfterBreak="0">
    <w:nsid w:val="4DDF371D"/>
    <w:multiLevelType w:val="multilevel"/>
    <w:tmpl w:val="31C4B12A"/>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num w:numId="1" w16cid:durableId="1973749239">
    <w:abstractNumId w:val="1"/>
  </w:num>
  <w:num w:numId="2" w16cid:durableId="211847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E4"/>
    <w:rsid w:val="002F64B9"/>
    <w:rsid w:val="0031193D"/>
    <w:rsid w:val="003A7CC7"/>
    <w:rsid w:val="00635F81"/>
    <w:rsid w:val="007B2520"/>
    <w:rsid w:val="00914FE4"/>
    <w:rsid w:val="00954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BDA"/>
  <w15:chartTrackingRefBased/>
  <w15:docId w15:val="{3A9659BB-06A9-4A52-A898-B52486E6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E4"/>
    <w:pPr>
      <w:spacing w:after="0" w:line="240" w:lineRule="auto"/>
    </w:pPr>
    <w:rPr>
      <w:rFonts w:ascii="Times New Roman" w:eastAsia="Times New Roman" w:hAnsi="Times New Roman" w:cs="Times New Roman"/>
      <w:kern w:val="0"/>
      <w:sz w:val="24"/>
      <w:szCs w:val="24"/>
      <w:lang w:val="ca-ES" w:eastAsia="es-ES"/>
      <w14:ligatures w14:val="none"/>
    </w:rPr>
  </w:style>
  <w:style w:type="paragraph" w:styleId="Ttulo1">
    <w:name w:val="heading 1"/>
    <w:basedOn w:val="Normal"/>
    <w:next w:val="Normal"/>
    <w:link w:val="Ttulo1Car"/>
    <w:uiPriority w:val="9"/>
    <w:qFormat/>
    <w:rsid w:val="00914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4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4F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4F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4F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4FE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4FE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4FE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4FE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4F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4F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4F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4F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4F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4F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4F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4F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4FE4"/>
    <w:rPr>
      <w:rFonts w:eastAsiaTheme="majorEastAsia" w:cstheme="majorBidi"/>
      <w:color w:val="272727" w:themeColor="text1" w:themeTint="D8"/>
    </w:rPr>
  </w:style>
  <w:style w:type="paragraph" w:styleId="Ttulo">
    <w:name w:val="Title"/>
    <w:basedOn w:val="Normal"/>
    <w:next w:val="Normal"/>
    <w:link w:val="TtuloCar"/>
    <w:uiPriority w:val="10"/>
    <w:qFormat/>
    <w:rsid w:val="00914FE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4F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4F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4F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4FE4"/>
    <w:pPr>
      <w:spacing w:before="160"/>
      <w:jc w:val="center"/>
    </w:pPr>
    <w:rPr>
      <w:i/>
      <w:iCs/>
      <w:color w:val="404040" w:themeColor="text1" w:themeTint="BF"/>
    </w:rPr>
  </w:style>
  <w:style w:type="character" w:customStyle="1" w:styleId="CitaCar">
    <w:name w:val="Cita Car"/>
    <w:basedOn w:val="Fuentedeprrafopredeter"/>
    <w:link w:val="Cita"/>
    <w:uiPriority w:val="29"/>
    <w:rsid w:val="00914FE4"/>
    <w:rPr>
      <w:i/>
      <w:iCs/>
      <w:color w:val="404040" w:themeColor="text1" w:themeTint="BF"/>
    </w:rPr>
  </w:style>
  <w:style w:type="paragraph" w:styleId="Prrafodelista">
    <w:name w:val="List Paragraph"/>
    <w:basedOn w:val="Normal"/>
    <w:uiPriority w:val="34"/>
    <w:qFormat/>
    <w:rsid w:val="00914FE4"/>
    <w:pPr>
      <w:ind w:left="720"/>
      <w:contextualSpacing/>
    </w:pPr>
  </w:style>
  <w:style w:type="character" w:styleId="nfasisintenso">
    <w:name w:val="Intense Emphasis"/>
    <w:basedOn w:val="Fuentedeprrafopredeter"/>
    <w:uiPriority w:val="21"/>
    <w:qFormat/>
    <w:rsid w:val="00914FE4"/>
    <w:rPr>
      <w:i/>
      <w:iCs/>
      <w:color w:val="0F4761" w:themeColor="accent1" w:themeShade="BF"/>
    </w:rPr>
  </w:style>
  <w:style w:type="paragraph" w:styleId="Citadestacada">
    <w:name w:val="Intense Quote"/>
    <w:basedOn w:val="Normal"/>
    <w:next w:val="Normal"/>
    <w:link w:val="CitadestacadaCar"/>
    <w:uiPriority w:val="30"/>
    <w:qFormat/>
    <w:rsid w:val="00914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4FE4"/>
    <w:rPr>
      <w:i/>
      <w:iCs/>
      <w:color w:val="0F4761" w:themeColor="accent1" w:themeShade="BF"/>
    </w:rPr>
  </w:style>
  <w:style w:type="character" w:styleId="Referenciaintensa">
    <w:name w:val="Intense Reference"/>
    <w:basedOn w:val="Fuentedeprrafopredeter"/>
    <w:uiPriority w:val="32"/>
    <w:qFormat/>
    <w:rsid w:val="00914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6065</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PARC AUDIOVISUAL DE CATALUNYA SL</dc:creator>
  <cp:keywords/>
  <dc:description/>
  <cp:lastModifiedBy>PARC AUDIOVISUAL DE CATALUNYA SL</cp:lastModifiedBy>
  <cp:revision>2</cp:revision>
  <dcterms:created xsi:type="dcterms:W3CDTF">2024-04-03T09:24:00Z</dcterms:created>
  <dcterms:modified xsi:type="dcterms:W3CDTF">2024-04-03T09:26:00Z</dcterms:modified>
</cp:coreProperties>
</file>