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775551" w:rsidRPr="00775551">
        <w:rPr>
          <w:rFonts w:ascii="Arial" w:hAnsi="Arial" w:cs="Arial"/>
          <w:noProof/>
          <w:szCs w:val="22"/>
          <w:lang w:eastAsia="es-ES"/>
        </w:rPr>
        <w:t>Obra de remodelació de la Sala d'Actes, vestíbul i paviment de la sala de formació de l'Arxiu Històric de Tarragona</w:t>
      </w:r>
      <w:r w:rsidR="005D327D" w:rsidRPr="00775551">
        <w:rPr>
          <w:rFonts w:ascii="Arial" w:hAnsi="Arial" w:cs="Arial"/>
          <w:noProof/>
          <w:szCs w:val="22"/>
          <w:lang w:eastAsia="es-ES"/>
        </w:rPr>
        <w:t xml:space="preserve"> </w:t>
      </w:r>
      <w:r w:rsidR="005D327D">
        <w:rPr>
          <w:rFonts w:ascii="Arial" w:hAnsi="Arial" w:cs="Arial"/>
          <w:noProof/>
          <w:szCs w:val="22"/>
          <w:lang w:eastAsia="es-ES"/>
        </w:rPr>
        <w:t>a realitzar durant el 2024.</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1C191F">
        <w:rPr>
          <w:rFonts w:ascii="Arial" w:hAnsi="Arial" w:cs="Arial"/>
          <w:snapToGrid w:val="0"/>
          <w:szCs w:val="22"/>
          <w:lang w:eastAsia="es-ES"/>
        </w:rPr>
        <w:t>2</w:t>
      </w:r>
      <w:r w:rsidR="00D12E26">
        <w:rPr>
          <w:rFonts w:ascii="Arial" w:hAnsi="Arial" w:cs="Arial"/>
          <w:snapToGrid w:val="0"/>
          <w:szCs w:val="22"/>
          <w:lang w:eastAsia="es-ES"/>
        </w:rPr>
        <w:t>2</w:t>
      </w:r>
      <w:r w:rsidR="00775551">
        <w:rPr>
          <w:rFonts w:ascii="Arial" w:hAnsi="Arial" w:cs="Arial"/>
          <w:snapToGrid w:val="0"/>
          <w:szCs w:val="22"/>
          <w:lang w:eastAsia="es-ES"/>
        </w:rPr>
        <w:t>0000</w:t>
      </w:r>
      <w:r w:rsidR="001C191F">
        <w:rPr>
          <w:rFonts w:ascii="Arial" w:hAnsi="Arial" w:cs="Arial"/>
          <w:snapToGrid w:val="0"/>
          <w:szCs w:val="22"/>
          <w:lang w:eastAsia="es-ES"/>
        </w:rPr>
        <w:t>-</w:t>
      </w:r>
      <w:r w:rsidR="00775551">
        <w:rPr>
          <w:rFonts w:ascii="Arial" w:hAnsi="Arial" w:cs="Arial"/>
          <w:snapToGrid w:val="0"/>
          <w:szCs w:val="22"/>
          <w:lang w:eastAsia="es-ES"/>
        </w:rPr>
        <w:t>5</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775551" w:rsidRPr="00775551">
        <w:rPr>
          <w:rFonts w:ascii="Arial" w:hAnsi="Arial" w:cs="Arial"/>
          <w:szCs w:val="22"/>
        </w:rPr>
        <w:t>132.475,57</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775551" w:rsidRPr="00775551">
        <w:rPr>
          <w:rFonts w:ascii="Arial" w:hAnsi="Arial" w:cs="Arial"/>
          <w:snapToGrid w:val="0"/>
          <w:szCs w:val="22"/>
          <w:lang w:eastAsia="es-ES"/>
        </w:rPr>
        <w:t>109.483,94</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bookmarkEnd w:id="1"/>
      <w:bookmarkEnd w:id="2"/>
      <w:r w:rsidR="00677858" w:rsidRPr="00677858">
        <w:rPr>
          <w:rFonts w:ascii="Arial" w:hAnsi="Arial" w:cs="Arial"/>
          <w:snapToGrid w:val="0"/>
          <w:szCs w:val="22"/>
          <w:lang w:eastAsia="es-ES"/>
        </w:rPr>
        <w:t>No caldrà l’acreditació de la solvència tècnica i econòmica en el cas que l’empresa disposi de classificació empre</w:t>
      </w:r>
      <w:r w:rsidR="00D12E26">
        <w:rPr>
          <w:rFonts w:ascii="Arial" w:hAnsi="Arial" w:cs="Arial"/>
          <w:snapToGrid w:val="0"/>
          <w:szCs w:val="22"/>
          <w:lang w:eastAsia="es-ES"/>
        </w:rPr>
        <w:t xml:space="preserve">sarial en el Grup C, subgrup 4 </w:t>
      </w:r>
      <w:r w:rsidR="00677858" w:rsidRPr="00677858">
        <w:rPr>
          <w:rFonts w:ascii="Arial" w:hAnsi="Arial" w:cs="Arial"/>
          <w:snapToGrid w:val="0"/>
          <w:szCs w:val="22"/>
          <w:lang w:eastAsia="es-ES"/>
        </w:rPr>
        <w:t>qualsevol categoria.</w:t>
      </w:r>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775551">
        <w:rPr>
          <w:rFonts w:ascii="Arial" w:hAnsi="Arial" w:cs="Arial"/>
          <w:snapToGrid w:val="0"/>
          <w:szCs w:val="22"/>
          <w:lang w:eastAsia="es-ES"/>
        </w:rPr>
        <w:t xml:space="preserve"> 18</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Pr="00A17D2B">
        <w:rPr>
          <w:rFonts w:ascii="Arial" w:hAnsi="Arial" w:cs="Arial"/>
          <w:snapToGrid w:val="0"/>
          <w:szCs w:val="22"/>
          <w:lang w:eastAsia="es-ES"/>
        </w:rPr>
        <w:t xml:space="preserve"> </w:t>
      </w:r>
      <w:r w:rsidR="00D12E26">
        <w:rPr>
          <w:rFonts w:ascii="Arial" w:hAnsi="Arial" w:cs="Arial"/>
          <w:snapToGrid w:val="0"/>
          <w:szCs w:val="22"/>
          <w:lang w:eastAsia="es-ES"/>
        </w:rPr>
        <w:t xml:space="preserve">(millorable en criteri de valoració). </w:t>
      </w: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D12E26">
        <w:rPr>
          <w:rFonts w:ascii="Arial" w:hAnsi="Arial" w:cs="Arial"/>
          <w:snapToGrid w:val="0"/>
          <w:szCs w:val="22"/>
          <w:lang w:eastAsia="es-ES"/>
        </w:rPr>
        <w:t>12</w:t>
      </w:r>
      <w:r w:rsidR="0095077E">
        <w:rPr>
          <w:rFonts w:ascii="Arial" w:hAnsi="Arial" w:cs="Arial"/>
          <w:snapToGrid w:val="0"/>
          <w:szCs w:val="22"/>
          <w:lang w:eastAsia="es-ES"/>
        </w:rPr>
        <w:t xml:space="preserve"> mesos</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00775551">
        <w:rPr>
          <w:rFonts w:ascii="Arial" w:hAnsi="Arial" w:cs="Arial"/>
          <w:szCs w:val="22"/>
        </w:rPr>
        <w:t xml:space="preserve">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36135F" w:rsidRDefault="0036135F"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w:t>
      </w:r>
      <w:r w:rsidR="0036135F">
        <w:rPr>
          <w:rFonts w:ascii="Arial" w:hAnsi="Arial" w:cs="Arial"/>
          <w:snapToGrid w:val="0"/>
          <w:szCs w:val="22"/>
          <w:lang w:eastAsia="es-ES"/>
        </w:rPr>
        <w:t xml:space="preserve"> 3</w:t>
      </w:r>
      <w:r w:rsidR="00436DDB">
        <w:rPr>
          <w:rFonts w:ascii="Arial" w:hAnsi="Arial" w:cs="Arial"/>
          <w:snapToGrid w:val="0"/>
          <w:szCs w:val="22"/>
          <w:lang w:eastAsia="es-ES"/>
        </w:rPr>
        <w:t xml:space="preserve">0 </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D12E26">
        <w:rPr>
          <w:rFonts w:ascii="Arial" w:hAnsi="Arial" w:cs="Arial"/>
          <w:snapToGrid w:val="0"/>
          <w:szCs w:val="22"/>
          <w:lang w:eastAsia="es-ES"/>
        </w:rPr>
        <w:t>6</w:t>
      </w:r>
      <w:r w:rsidR="0036135F">
        <w:rPr>
          <w:rFonts w:ascii="Arial" w:hAnsi="Arial" w:cs="Arial"/>
          <w:snapToGrid w:val="0"/>
          <w:szCs w:val="22"/>
          <w:lang w:eastAsia="es-ES"/>
        </w:rPr>
        <w:t>88</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xml:space="preserve">, la qual, segons l'Acord GOV/151/2014, d'11 de novembre, és </w:t>
      </w:r>
      <w:r w:rsidR="00C332DE" w:rsidRPr="00A17D2B">
        <w:rPr>
          <w:rFonts w:ascii="Arial" w:hAnsi="Arial" w:cs="Arial"/>
          <w:szCs w:val="22"/>
        </w:rPr>
        <w:lastRenderedPageBreak/>
        <w:t>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775551"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3519C7" w:rsidRDefault="003519C7"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w:t>
      </w:r>
      <w:r w:rsidR="0036135F">
        <w:rPr>
          <w:rFonts w:ascii="Arial" w:hAnsi="Arial" w:cs="Arial"/>
          <w:snapToGrid w:val="0"/>
          <w:szCs w:val="22"/>
          <w:lang w:eastAsia="es-ES"/>
        </w:rPr>
        <w:t>ns a 8</w:t>
      </w:r>
      <w:r>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w:t>
      </w:r>
      <w:r w:rsidR="00D12E26">
        <w:rPr>
          <w:rFonts w:ascii="Arial" w:hAnsi="Arial" w:cs="Arial"/>
          <w:snapToGrid w:val="0"/>
          <w:szCs w:val="22"/>
          <w:lang w:eastAsia="es-ES"/>
        </w:rPr>
        <w:t xml:space="preserve">l termini de garantia (fins a </w:t>
      </w:r>
      <w:r w:rsidR="0036135F">
        <w:rPr>
          <w:rFonts w:ascii="Arial" w:hAnsi="Arial" w:cs="Arial"/>
          <w:snapToGrid w:val="0"/>
          <w:szCs w:val="22"/>
          <w:lang w:eastAsia="es-ES"/>
        </w:rPr>
        <w:t>12</w:t>
      </w:r>
      <w:r>
        <w:rPr>
          <w:rFonts w:ascii="Arial" w:hAnsi="Arial" w:cs="Arial"/>
          <w:snapToGrid w:val="0"/>
          <w:szCs w:val="22"/>
          <w:lang w:eastAsia="es-ES"/>
        </w:rPr>
        <w:t xml:space="preserve">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lastRenderedPageBreak/>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LES </w:t>
      </w:r>
      <w:r w:rsidR="0036135F">
        <w:rPr>
          <w:rFonts w:ascii="Arial" w:hAnsi="Arial" w:cs="Arial"/>
          <w:b/>
          <w:caps/>
          <w:snapToGrid w:val="0"/>
          <w:szCs w:val="22"/>
          <w:lang w:eastAsia="es-ES"/>
        </w:rPr>
        <w:t xml:space="preserve">Obres </w:t>
      </w:r>
      <w:r w:rsidR="0036135F" w:rsidRPr="0036135F">
        <w:rPr>
          <w:rFonts w:ascii="Arial" w:hAnsi="Arial" w:cs="Arial"/>
          <w:b/>
          <w:caps/>
          <w:snapToGrid w:val="0"/>
          <w:szCs w:val="22"/>
          <w:lang w:eastAsia="es-ES"/>
        </w:rPr>
        <w:t>de remodelació de la Sala d'Actes, vestíbul i paviment de la sala de formació de l'Arxiu Històric de Tarragona a realitzar durant el 2024</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lastRenderedPageBreak/>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w:t>
      </w:r>
      <w:r w:rsidRPr="00F828B2">
        <w:rPr>
          <w:rFonts w:ascii="Arial" w:hAnsi="Arial" w:cs="Arial"/>
        </w:rPr>
        <w:lastRenderedPageBreak/>
        <w:t xml:space="preserve">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775551"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775551"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775551"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w:t>
      </w:r>
      <w:r w:rsidRPr="00ED37E4">
        <w:rPr>
          <w:rFonts w:ascii="Arial" w:hAnsi="Arial" w:cs="Arial"/>
          <w:szCs w:val="22"/>
        </w:rPr>
        <w:lastRenderedPageBreak/>
        <w:t xml:space="preserve">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w:t>
      </w:r>
      <w:r w:rsidRPr="002F6A97">
        <w:rPr>
          <w:rFonts w:ascii="Arial" w:hAnsi="Arial" w:cs="Arial"/>
        </w:rPr>
        <w:lastRenderedPageBreak/>
        <w:t>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775551"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w:t>
      </w:r>
      <w:r w:rsidRPr="00380143">
        <w:rPr>
          <w:rFonts w:ascii="Arial" w:hAnsi="Arial" w:cs="Arial"/>
          <w:sz w:val="22"/>
          <w:szCs w:val="22"/>
        </w:rPr>
        <w:lastRenderedPageBreak/>
        <w:t xml:space="preserve">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econòmica / </w:t>
      </w:r>
      <w:r w:rsidR="000F0A35">
        <w:rPr>
          <w:rFonts w:ascii="Arial" w:hAnsi="Arial" w:cs="Arial"/>
          <w:snapToGrid w:val="0"/>
          <w:szCs w:val="22"/>
          <w:lang w:eastAsia="es-ES"/>
        </w:rPr>
        <w:t xml:space="preserve">reducció de termini / </w:t>
      </w:r>
      <w:r>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reducció del termini: document acreditatiu de la reducció</w:t>
      </w:r>
      <w:r w:rsidR="009B408B">
        <w:rPr>
          <w:rFonts w:ascii="Arial" w:hAnsi="Arial" w:cs="Arial"/>
          <w:snapToGrid w:val="0"/>
          <w:szCs w:val="22"/>
          <w:lang w:eastAsia="es-ES"/>
        </w:rPr>
        <w:t xml:space="preserve"> (cronograma)</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lastRenderedPageBreak/>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9B408B" w:rsidRPr="00A17D2B" w:rsidRDefault="009B408B" w:rsidP="006F3997">
      <w:pPr>
        <w:autoSpaceDE w:val="0"/>
        <w:autoSpaceDN w:val="0"/>
        <w:adjustRightInd w:val="0"/>
        <w:spacing w:after="120"/>
        <w:jc w:val="both"/>
        <w:rPr>
          <w:rFonts w:ascii="Arial" w:hAnsi="Arial" w:cs="Arial"/>
          <w:snapToGrid w:val="0"/>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lastRenderedPageBreak/>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9B408B" w:rsidRPr="00DD784B" w:rsidRDefault="00775551"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lastRenderedPageBreak/>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w:t>
      </w:r>
      <w:proofErr w:type="spellStart"/>
      <w:r>
        <w:rPr>
          <w:rFonts w:ascii="Arial" w:hAnsi="Arial"/>
          <w:snapToGrid w:val="0"/>
          <w:lang w:eastAsia="es-ES"/>
        </w:rPr>
        <w:t>Notum</w:t>
      </w:r>
      <w:proofErr w:type="spellEnd"/>
      <w:r>
        <w:rPr>
          <w:rFonts w:ascii="Arial" w:hAnsi="Arial"/>
          <w:snapToGrid w:val="0"/>
          <w:lang w:eastAsia="es-ES"/>
        </w:rPr>
        <w:t>)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 xml:space="preserve">Quan per causes imputables a l’Administració </w:t>
      </w:r>
      <w:r w:rsidRPr="006A7293">
        <w:rPr>
          <w:rFonts w:ascii="Arial" w:hAnsi="Arial"/>
          <w:snapToGrid w:val="0"/>
          <w:lang w:eastAsia="es-ES"/>
        </w:rPr>
        <w:lastRenderedPageBreak/>
        <w:t>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 xml:space="preserve">e tipus </w:t>
      </w:r>
      <w:r w:rsidR="008B6728">
        <w:rPr>
          <w:rFonts w:ascii="Arial" w:hAnsi="Arial" w:cs="Arial"/>
          <w:snapToGrid w:val="0"/>
          <w:szCs w:val="22"/>
          <w:lang w:eastAsia="es-ES"/>
        </w:rPr>
        <w:lastRenderedPageBreak/>
        <w:t>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ha de comunicar a l’Administració, mitjançant la direcció facultativa de l’obra, les incidències que puguin sorgir durant l’execució a l’efecte de l’oportuna informació als ciutadans i </w:t>
      </w:r>
      <w:r w:rsidRPr="00A17D2B">
        <w:rPr>
          <w:rFonts w:ascii="Arial" w:hAnsi="Arial" w:cs="Arial"/>
          <w:szCs w:val="22"/>
        </w:rPr>
        <w:lastRenderedPageBreak/>
        <w:t>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w:t>
      </w:r>
      <w:r w:rsidRPr="003B4DEB">
        <w:rPr>
          <w:rFonts w:ascii="Arial" w:hAnsi="Arial" w:cs="Arial"/>
          <w:snapToGrid w:val="0"/>
          <w:szCs w:val="22"/>
          <w:lang w:eastAsia="es-ES"/>
        </w:rPr>
        <w:lastRenderedPageBreak/>
        <w:t xml:space="preserve">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w:t>
      </w:r>
      <w:r w:rsidRPr="00A17D2B">
        <w:rPr>
          <w:rFonts w:ascii="Arial" w:hAnsi="Arial" w:cs="Arial"/>
          <w:szCs w:val="22"/>
        </w:rPr>
        <w:lastRenderedPageBreak/>
        <w:t xml:space="preserve">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w:t>
      </w:r>
      <w:r w:rsidRPr="00A17D2B">
        <w:rPr>
          <w:rFonts w:ascii="Arial" w:hAnsi="Arial" w:cs="Arial"/>
          <w:snapToGrid w:val="0"/>
          <w:szCs w:val="22"/>
          <w:lang w:eastAsia="es-ES"/>
        </w:rPr>
        <w:lastRenderedPageBreak/>
        <w:t>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677858" w:rsidRDefault="00677858" w:rsidP="00677858">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No caldrà l’acreditació de la solvència tècnica i econòmica en el cas que l’empresa disposi de classificació empresarial en el Grup C, subgrup</w:t>
      </w:r>
      <w:r w:rsidR="009B408B">
        <w:rPr>
          <w:rFonts w:ascii="Arial" w:hAnsi="Arial" w:cs="Arial"/>
          <w:snapToGrid w:val="0"/>
          <w:szCs w:val="22"/>
          <w:lang w:eastAsia="es-ES"/>
        </w:rPr>
        <w:t xml:space="preserve"> </w:t>
      </w:r>
      <w:r w:rsidRPr="00677858">
        <w:rPr>
          <w:rFonts w:ascii="Arial" w:hAnsi="Arial" w:cs="Arial"/>
          <w:snapToGrid w:val="0"/>
          <w:szCs w:val="22"/>
          <w:lang w:eastAsia="es-ES"/>
        </w:rPr>
        <w:t>4 qualsevol categoria.</w:t>
      </w: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r w:rsidRPr="006367DC">
        <w:rPr>
          <w:b/>
          <w:bCs/>
          <w:sz w:val="22"/>
          <w:szCs w:val="22"/>
        </w:rPr>
        <w:t xml:space="preserve">Reducció </w:t>
      </w:r>
      <w:r w:rsidR="00FF29EC">
        <w:rPr>
          <w:b/>
          <w:bCs/>
          <w:sz w:val="22"/>
          <w:szCs w:val="22"/>
        </w:rPr>
        <w:t>d</w:t>
      </w:r>
      <w:r w:rsidR="000F0A35">
        <w:rPr>
          <w:b/>
          <w:bCs/>
          <w:sz w:val="22"/>
          <w:szCs w:val="22"/>
        </w:rPr>
        <w:t xml:space="preserve">el termini d’execució (fins a </w:t>
      </w:r>
      <w:r w:rsidR="00321A2B">
        <w:rPr>
          <w:b/>
          <w:bCs/>
          <w:sz w:val="22"/>
          <w:szCs w:val="22"/>
        </w:rPr>
        <w:t>8</w:t>
      </w:r>
      <w:r w:rsidRPr="006367DC">
        <w:rPr>
          <w:b/>
          <w:bCs/>
          <w:sz w:val="22"/>
          <w:szCs w:val="22"/>
        </w:rPr>
        <w:t xml:space="preserve"> punts) </w:t>
      </w:r>
    </w:p>
    <w:p w:rsidR="009B408B" w:rsidRDefault="009B408B" w:rsidP="009B408B">
      <w:pPr>
        <w:pStyle w:val="Default"/>
      </w:pPr>
    </w:p>
    <w:p w:rsidR="009B408B" w:rsidRPr="009B408B" w:rsidRDefault="009B408B" w:rsidP="009B408B">
      <w:pPr>
        <w:pStyle w:val="Default"/>
        <w:jc w:val="both"/>
        <w:rPr>
          <w:sz w:val="22"/>
          <w:szCs w:val="22"/>
        </w:rPr>
      </w:pPr>
      <w:r w:rsidRPr="009B408B">
        <w:rPr>
          <w:sz w:val="22"/>
          <w:szCs w:val="22"/>
        </w:rPr>
        <w:t xml:space="preserve">Es podrà reduir el </w:t>
      </w:r>
      <w:r w:rsidR="00321A2B">
        <w:rPr>
          <w:sz w:val="22"/>
          <w:szCs w:val="22"/>
        </w:rPr>
        <w:t>termini d’execució previst de 18</w:t>
      </w:r>
      <w:r w:rsidRPr="009B408B">
        <w:rPr>
          <w:sz w:val="22"/>
          <w:szCs w:val="22"/>
        </w:rPr>
        <w:t xml:space="preserve"> setmanes a partir de la data de l’acta de replanteig i d’inici d’obra, sempre que es justifiqui com es produirà aquesta millora del termini d’execució aportant un cronograma en el que quedin reflectides les diferents tasques a realitzar. </w:t>
      </w:r>
    </w:p>
    <w:p w:rsidR="009B408B" w:rsidRPr="009B408B" w:rsidRDefault="009B408B" w:rsidP="009B408B">
      <w:pPr>
        <w:autoSpaceDE w:val="0"/>
        <w:autoSpaceDN w:val="0"/>
        <w:adjustRightInd w:val="0"/>
        <w:jc w:val="both"/>
        <w:rPr>
          <w:rFonts w:ascii="Arial" w:hAnsi="Arial" w:cs="Arial"/>
          <w:szCs w:val="22"/>
        </w:rPr>
      </w:pPr>
      <w:r w:rsidRPr="009B408B">
        <w:rPr>
          <w:rFonts w:ascii="Arial" w:hAnsi="Arial" w:cs="Arial"/>
          <w:szCs w:val="22"/>
        </w:rPr>
        <w:t>El període màxim de reducció admissible a les ofertes és de 4 setmanes. La part d’aquesta reducció del termini d’execució que sobrepassi aquesta extensió màxima no serà valorada.</w:t>
      </w:r>
    </w:p>
    <w:p w:rsidR="009B408B" w:rsidRDefault="009B408B" w:rsidP="009B408B">
      <w:pPr>
        <w:autoSpaceDE w:val="0"/>
        <w:autoSpaceDN w:val="0"/>
        <w:adjustRightInd w:val="0"/>
        <w:jc w:val="both"/>
        <w:rPr>
          <w:rFonts w:ascii="Arial" w:hAnsi="Arial" w:cs="Arial"/>
          <w:szCs w:val="22"/>
        </w:rPr>
      </w:pPr>
    </w:p>
    <w:p w:rsidR="000F0A35" w:rsidRPr="006367DC" w:rsidRDefault="000F0A35" w:rsidP="006367DC">
      <w:pPr>
        <w:pStyle w:val="IE1"/>
        <w:spacing w:line="288" w:lineRule="auto"/>
        <w:rPr>
          <w:rFonts w:ascii="Arial" w:hAnsi="Arial" w:cs="Arial"/>
          <w:color w:val="auto"/>
          <w:sz w:val="22"/>
          <w:szCs w:val="22"/>
          <w:u w:val="single"/>
          <w:lang w:val="ca-ES"/>
        </w:rPr>
      </w:pPr>
      <w:r w:rsidRPr="000F0A35">
        <w:rPr>
          <w:rFonts w:ascii="Arial" w:hAnsi="Arial" w:cs="Arial"/>
          <w:sz w:val="22"/>
          <w:szCs w:val="22"/>
        </w:rPr>
        <w:t xml:space="preserve">Es </w:t>
      </w:r>
      <w:proofErr w:type="spellStart"/>
      <w:r w:rsidRPr="000F0A35">
        <w:rPr>
          <w:rFonts w:ascii="Arial" w:hAnsi="Arial" w:cs="Arial"/>
          <w:sz w:val="22"/>
          <w:szCs w:val="22"/>
        </w:rPr>
        <w:t>valorarà</w:t>
      </w:r>
      <w:proofErr w:type="spellEnd"/>
      <w:r w:rsidRPr="000F0A35">
        <w:rPr>
          <w:rFonts w:ascii="Arial" w:hAnsi="Arial" w:cs="Arial"/>
          <w:sz w:val="22"/>
          <w:szCs w:val="22"/>
        </w:rPr>
        <w:t xml:space="preserve"> la </w:t>
      </w:r>
      <w:proofErr w:type="spellStart"/>
      <w:r w:rsidRPr="000F0A35">
        <w:rPr>
          <w:rFonts w:ascii="Arial" w:hAnsi="Arial" w:cs="Arial"/>
          <w:sz w:val="22"/>
          <w:szCs w:val="22"/>
        </w:rPr>
        <w:t>reducció</w:t>
      </w:r>
      <w:proofErr w:type="spellEnd"/>
      <w:r w:rsidRPr="000F0A35">
        <w:rPr>
          <w:rFonts w:ascii="Arial" w:hAnsi="Arial" w:cs="Arial"/>
          <w:sz w:val="22"/>
          <w:szCs w:val="22"/>
        </w:rPr>
        <w:t xml:space="preserve"> del </w:t>
      </w:r>
      <w:proofErr w:type="spellStart"/>
      <w:r w:rsidRPr="000F0A35">
        <w:rPr>
          <w:rFonts w:ascii="Arial" w:hAnsi="Arial" w:cs="Arial"/>
          <w:sz w:val="22"/>
          <w:szCs w:val="22"/>
        </w:rPr>
        <w:t>termini</w:t>
      </w:r>
      <w:proofErr w:type="spellEnd"/>
      <w:r w:rsidRPr="000F0A35">
        <w:rPr>
          <w:rFonts w:ascii="Arial" w:hAnsi="Arial" w:cs="Arial"/>
          <w:sz w:val="22"/>
          <w:szCs w:val="22"/>
        </w:rPr>
        <w:t xml:space="preserve"> </w:t>
      </w:r>
      <w:proofErr w:type="spellStart"/>
      <w:r w:rsidRPr="000F0A35">
        <w:rPr>
          <w:rFonts w:ascii="Arial" w:hAnsi="Arial" w:cs="Arial"/>
          <w:sz w:val="22"/>
          <w:szCs w:val="22"/>
        </w:rPr>
        <w:t>d’execució</w:t>
      </w:r>
      <w:proofErr w:type="spellEnd"/>
      <w:r w:rsidRPr="000F0A35">
        <w:rPr>
          <w:rFonts w:ascii="Arial" w:hAnsi="Arial" w:cs="Arial"/>
          <w:sz w:val="22"/>
          <w:szCs w:val="22"/>
        </w:rPr>
        <w:t xml:space="preserve"> de </w:t>
      </w:r>
      <w:proofErr w:type="spellStart"/>
      <w:r w:rsidRPr="000F0A35">
        <w:rPr>
          <w:rFonts w:ascii="Arial" w:hAnsi="Arial" w:cs="Arial"/>
          <w:sz w:val="22"/>
          <w:szCs w:val="22"/>
        </w:rPr>
        <w:t>l’obra</w:t>
      </w:r>
      <w:proofErr w:type="spellEnd"/>
      <w:r w:rsidRPr="000F0A35">
        <w:rPr>
          <w:rFonts w:ascii="Arial" w:hAnsi="Arial" w:cs="Arial"/>
          <w:sz w:val="22"/>
          <w:szCs w:val="22"/>
        </w:rPr>
        <w:t xml:space="preserve">, </w:t>
      </w:r>
      <w:proofErr w:type="spellStart"/>
      <w:r w:rsidRPr="000F0A35">
        <w:rPr>
          <w:rFonts w:ascii="Arial" w:hAnsi="Arial" w:cs="Arial"/>
          <w:sz w:val="22"/>
          <w:szCs w:val="22"/>
        </w:rPr>
        <w:t>d’acord</w:t>
      </w:r>
      <w:proofErr w:type="spellEnd"/>
      <w:r w:rsidRPr="000F0A35">
        <w:rPr>
          <w:rFonts w:ascii="Arial" w:hAnsi="Arial" w:cs="Arial"/>
          <w:sz w:val="22"/>
          <w:szCs w:val="22"/>
        </w:rPr>
        <w:t xml:space="preserve"> </w:t>
      </w:r>
      <w:proofErr w:type="spellStart"/>
      <w:r w:rsidRPr="000F0A35">
        <w:rPr>
          <w:rFonts w:ascii="Arial" w:hAnsi="Arial" w:cs="Arial"/>
          <w:sz w:val="22"/>
          <w:szCs w:val="22"/>
        </w:rPr>
        <w:t>amb</w:t>
      </w:r>
      <w:proofErr w:type="spellEnd"/>
      <w:r w:rsidRPr="000F0A35">
        <w:rPr>
          <w:rFonts w:ascii="Arial" w:hAnsi="Arial" w:cs="Arial"/>
          <w:sz w:val="22"/>
          <w:szCs w:val="22"/>
        </w:rPr>
        <w:t xml:space="preserve"> la taula </w:t>
      </w:r>
      <w:proofErr w:type="spellStart"/>
      <w:r w:rsidRPr="000F0A35">
        <w:rPr>
          <w:rFonts w:ascii="Arial" w:hAnsi="Arial" w:cs="Arial"/>
          <w:sz w:val="22"/>
          <w:szCs w:val="22"/>
        </w:rPr>
        <w:t>següent</w:t>
      </w:r>
      <w:proofErr w:type="spellEnd"/>
      <w:r>
        <w:rPr>
          <w:rFonts w:ascii="Arial" w:hAnsi="Arial" w:cs="Arial"/>
          <w:sz w:val="22"/>
          <w:szCs w:val="22"/>
        </w:rPr>
        <w: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p>
        </w:tc>
        <w:tc>
          <w:tcPr>
            <w:tcW w:w="4800" w:type="dxa"/>
          </w:tcPr>
          <w:p w:rsidR="006367DC" w:rsidRPr="006367DC" w:rsidRDefault="00321A2B"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p>
        </w:tc>
        <w:tc>
          <w:tcPr>
            <w:tcW w:w="4800" w:type="dxa"/>
          </w:tcPr>
          <w:p w:rsidR="006367DC" w:rsidRPr="006367DC" w:rsidRDefault="00321A2B"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p>
        </w:tc>
        <w:tc>
          <w:tcPr>
            <w:tcW w:w="4800" w:type="dxa"/>
          </w:tcPr>
          <w:p w:rsidR="006367DC" w:rsidRPr="006367DC" w:rsidRDefault="00321A2B"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p>
        </w:tc>
        <w:tc>
          <w:tcPr>
            <w:tcW w:w="4800" w:type="dxa"/>
          </w:tcPr>
          <w:p w:rsidR="006367DC" w:rsidRPr="006367DC" w:rsidRDefault="00321A2B"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w:t>
            </w:r>
            <w:r w:rsidR="006367DC" w:rsidRPr="006367DC">
              <w:rPr>
                <w:rFonts w:ascii="Arial" w:hAnsi="Arial" w:cs="Arial"/>
                <w:color w:val="auto"/>
                <w:sz w:val="22"/>
                <w:szCs w:val="22"/>
                <w:lang w:val="ca-ES"/>
              </w:rPr>
              <w:t xml:space="preserve"> punts</w:t>
            </w:r>
          </w:p>
        </w:tc>
      </w:tr>
    </w:tbl>
    <w:p w:rsidR="00B31E3C" w:rsidRDefault="00B31E3C" w:rsidP="00B31E3C">
      <w:pPr>
        <w:autoSpaceDE w:val="0"/>
        <w:autoSpaceDN w:val="0"/>
        <w:adjustRightInd w:val="0"/>
        <w:rPr>
          <w:rFonts w:ascii="ArialMT" w:hAnsi="ArialMT" w:cs="ArialMT"/>
          <w:sz w:val="20"/>
        </w:rPr>
      </w:pPr>
    </w:p>
    <w:p w:rsidR="00B31E3C" w:rsidRPr="00B31E3C" w:rsidRDefault="00B31E3C" w:rsidP="00B31E3C">
      <w:pPr>
        <w:autoSpaceDE w:val="0"/>
        <w:autoSpaceDN w:val="0"/>
        <w:adjustRightInd w:val="0"/>
        <w:rPr>
          <w:rFonts w:ascii="Arial" w:hAnsi="Arial" w:cs="Arial"/>
          <w:szCs w:val="22"/>
        </w:rPr>
      </w:pPr>
      <w:r w:rsidRPr="00B31E3C">
        <w:rPr>
          <w:rFonts w:ascii="Arial" w:hAnsi="Arial" w:cs="Arial"/>
          <w:szCs w:val="22"/>
        </w:rPr>
        <w:t xml:space="preserve">Es presentarà </w:t>
      </w:r>
      <w:r w:rsidR="00266857">
        <w:rPr>
          <w:rFonts w:ascii="Arial" w:hAnsi="Arial" w:cs="Arial"/>
          <w:szCs w:val="22"/>
        </w:rPr>
        <w:t xml:space="preserve">un cronograma amb </w:t>
      </w:r>
      <w:r w:rsidRPr="00B31E3C">
        <w:rPr>
          <w:rFonts w:ascii="Arial" w:hAnsi="Arial" w:cs="Arial"/>
          <w:szCs w:val="22"/>
        </w:rPr>
        <w:t>aquesta reducció del termini d'execució on es farà constar el número de setmanes en què es redueix el termini. Es valoraran exclusivament les reduccions en setmanes senceres. Si la reducció és en una unitat diferent a setmanes, no es valorarà. Els possibles dies solts que s’afegeixin a les propostes de reducció de termini no es comptaran a efectes de càl</w:t>
      </w:r>
      <w:r w:rsidR="00266857">
        <w:rPr>
          <w:rFonts w:ascii="Arial" w:hAnsi="Arial" w:cs="Arial"/>
          <w:szCs w:val="22"/>
        </w:rPr>
        <w:t>cul de la reducció del termini.</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w:t>
      </w:r>
      <w:r w:rsidR="00321A2B">
        <w:rPr>
          <w:b/>
          <w:bCs/>
          <w:sz w:val="22"/>
          <w:szCs w:val="22"/>
        </w:rPr>
        <w:t>l termini de garantia (fins a 12</w:t>
      </w:r>
      <w:r w:rsidRPr="006367DC">
        <w:rPr>
          <w:b/>
          <w:bCs/>
          <w:sz w:val="22"/>
          <w:szCs w:val="22"/>
        </w:rPr>
        <w:t xml:space="preserve"> punts) </w:t>
      </w:r>
    </w:p>
    <w:p w:rsidR="00B31E3C" w:rsidRPr="00B31E3C" w:rsidRDefault="00B31E3C" w:rsidP="00B31E3C">
      <w:pPr>
        <w:autoSpaceDE w:val="0"/>
        <w:autoSpaceDN w:val="0"/>
        <w:adjustRightInd w:val="0"/>
        <w:rPr>
          <w:rFonts w:ascii="Arial" w:hAnsi="Arial" w:cs="Arial"/>
          <w:color w:val="000000"/>
          <w:szCs w:val="22"/>
          <w:lang w:val="es-ES"/>
        </w:rPr>
      </w:pPr>
      <w:r w:rsidRPr="00B31E3C">
        <w:rPr>
          <w:rFonts w:ascii="Arial" w:hAnsi="Arial" w:cs="Arial"/>
          <w:szCs w:val="22"/>
        </w:rPr>
        <w:t>Es valorarà l’augment en el termini de garantia de les obres respecte el termini previst inicialment en</w:t>
      </w:r>
      <w:r>
        <w:rPr>
          <w:rFonts w:ascii="Arial" w:hAnsi="Arial" w:cs="Arial"/>
          <w:szCs w:val="22"/>
        </w:rPr>
        <w:t xml:space="preserve"> </w:t>
      </w:r>
      <w:r w:rsidRPr="00B31E3C">
        <w:rPr>
          <w:rFonts w:ascii="Arial" w:hAnsi="Arial" w:cs="Arial"/>
          <w:szCs w:val="22"/>
        </w:rPr>
        <w:t>els plecs</w:t>
      </w:r>
      <w:r w:rsidR="009B408B">
        <w:rPr>
          <w:rFonts w:ascii="Arial" w:hAnsi="Arial" w:cs="Arial"/>
          <w:szCs w:val="22"/>
        </w:rPr>
        <w:t xml:space="preserve"> (1</w:t>
      </w:r>
      <w:r>
        <w:rPr>
          <w:rFonts w:ascii="Arial" w:hAnsi="Arial" w:cs="Arial"/>
          <w:szCs w:val="22"/>
        </w:rPr>
        <w:t xml:space="preserve"> any)</w:t>
      </w:r>
      <w:r w:rsidR="00321A2B">
        <w:rPr>
          <w:rFonts w:ascii="Arial" w:hAnsi="Arial" w:cs="Arial"/>
          <w:szCs w:val="22"/>
        </w:rPr>
        <w:t>, fins a un màxim de 12</w:t>
      </w:r>
      <w:r w:rsidRPr="00B31E3C">
        <w:rPr>
          <w:rFonts w:ascii="Arial" w:hAnsi="Arial" w:cs="Arial"/>
          <w:szCs w:val="22"/>
        </w:rPr>
        <w:t xml:space="preserve"> punts, sense cost addicional per la Generalitat de Catalunya.</w:t>
      </w:r>
      <w:r>
        <w:rPr>
          <w:rFonts w:ascii="Arial" w:hAnsi="Arial" w:cs="Arial"/>
          <w:szCs w:val="22"/>
        </w:rPr>
        <w:t xml:space="preserve"> </w:t>
      </w: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321A2B"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12</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321A2B"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B31E3C">
              <w:rPr>
                <w:rFonts w:ascii="Arial" w:hAnsi="Arial" w:cs="Arial"/>
                <w:color w:val="auto"/>
                <w:sz w:val="22"/>
                <w:szCs w:val="22"/>
                <w:lang w:val="ca-ES"/>
              </w:rPr>
              <w:t xml:space="preserve"> punts</w:t>
            </w:r>
          </w:p>
        </w:tc>
      </w:tr>
    </w:tbl>
    <w:p w:rsidR="00B31E3C" w:rsidRDefault="00B31E3C"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pleixen de forma acumulada els 3</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del termini d’</w:t>
      </w:r>
      <w:r w:rsidR="00321A2B">
        <w:rPr>
          <w:rFonts w:ascii="Arial" w:hAnsi="Arial" w:cs="Arial"/>
          <w:color w:val="auto"/>
          <w:sz w:val="22"/>
          <w:szCs w:val="22"/>
          <w:lang w:val="ca-ES"/>
        </w:rPr>
        <w:t>execució: 8</w:t>
      </w:r>
      <w:r>
        <w:rPr>
          <w:rFonts w:ascii="Arial" w:hAnsi="Arial" w:cs="Arial"/>
          <w:color w:val="auto"/>
          <w:sz w:val="22"/>
          <w:szCs w:val="22"/>
          <w:lang w:val="ca-ES"/>
        </w:rPr>
        <w:t xml:space="preserve"> punts</w:t>
      </w:r>
      <w:r w:rsidR="006367DC" w:rsidRPr="006367DC">
        <w:rPr>
          <w:rFonts w:ascii="Arial" w:hAnsi="Arial" w:cs="Arial"/>
          <w:color w:val="auto"/>
          <w:sz w:val="22"/>
          <w:szCs w:val="22"/>
          <w:lang w:val="ca-ES"/>
        </w:rPr>
        <w:t>.</w:t>
      </w:r>
    </w:p>
    <w:p w:rsidR="00B31E3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 xml:space="preserve">Augment de termini de garantia: </w:t>
      </w:r>
      <w:r w:rsidR="00321A2B">
        <w:rPr>
          <w:rFonts w:ascii="Arial" w:hAnsi="Arial" w:cs="Arial"/>
          <w:color w:val="auto"/>
          <w:sz w:val="22"/>
          <w:szCs w:val="22"/>
          <w:lang w:val="ca-ES"/>
        </w:rPr>
        <w:t>12</w:t>
      </w:r>
      <w:r>
        <w:rPr>
          <w:rFonts w:ascii="Arial" w:hAnsi="Arial" w:cs="Arial"/>
          <w:color w:val="auto"/>
          <w:sz w:val="22"/>
          <w:szCs w:val="22"/>
          <w:lang w:val="ca-ES"/>
        </w:rPr>
        <w:t xml:space="preserve">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FF3EAD" w:rsidRDefault="00FF3EAD" w:rsidP="004B6A6A">
      <w:pPr>
        <w:spacing w:after="120"/>
        <w:jc w:val="both"/>
        <w:rPr>
          <w:rFonts w:ascii="Arial" w:hAnsi="Arial" w:cs="Arial"/>
          <w:b/>
        </w:rPr>
      </w:pPr>
    </w:p>
    <w:p w:rsidR="00FF3EAD" w:rsidRDefault="00FF3EAD"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7B34A1">
        <w:rPr>
          <w:rFonts w:ascii="Arial" w:hAnsi="Arial" w:cs="Arial"/>
          <w:szCs w:val="22"/>
        </w:rPr>
        <w:t>es o</w:t>
      </w:r>
      <w:r w:rsidR="007B34A1" w:rsidRPr="007B34A1">
        <w:rPr>
          <w:rFonts w:ascii="Arial" w:hAnsi="Arial" w:cs="Arial"/>
          <w:szCs w:val="22"/>
        </w:rPr>
        <w:t xml:space="preserve">bres </w:t>
      </w:r>
      <w:r w:rsidR="000D556F" w:rsidRPr="000D556F">
        <w:rPr>
          <w:rFonts w:ascii="Arial" w:hAnsi="Arial" w:cs="Arial"/>
          <w:szCs w:val="22"/>
        </w:rPr>
        <w:t>d</w:t>
      </w:r>
      <w:r w:rsidR="00321A2B" w:rsidRPr="00321A2B">
        <w:t xml:space="preserve"> </w:t>
      </w:r>
      <w:r w:rsidR="00321A2B" w:rsidRPr="00321A2B">
        <w:rPr>
          <w:rFonts w:ascii="Arial" w:hAnsi="Arial" w:cs="Arial"/>
          <w:szCs w:val="22"/>
        </w:rPr>
        <w:t xml:space="preserve">de remodelació de la Sala d'Actes, vestíbul i paviment de la sala de formació de l'Arxiu Històric de Tarragona </w:t>
      </w:r>
      <w:r w:rsidR="00B31E3C">
        <w:rPr>
          <w:rFonts w:ascii="Arial" w:hAnsi="Arial" w:cs="Arial"/>
          <w:szCs w:val="22"/>
        </w:rPr>
        <w:t>a realitzar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w:t>
      </w:r>
      <w:r w:rsidR="00C57278" w:rsidRPr="00321A2B">
        <w:rPr>
          <w:rFonts w:ascii="Arial" w:hAnsi="Arial" w:cs="Arial"/>
          <w:snapToGrid w:val="0"/>
          <w:szCs w:val="22"/>
          <w:lang w:eastAsia="es-ES"/>
        </w:rPr>
        <w:t>per a</w:t>
      </w:r>
      <w:r w:rsidR="007B34A1" w:rsidRPr="00321A2B">
        <w:rPr>
          <w:rFonts w:ascii="Arial" w:hAnsi="Arial" w:cs="Arial"/>
          <w:snapToGrid w:val="0"/>
          <w:szCs w:val="22"/>
          <w:lang w:eastAsia="es-ES"/>
        </w:rPr>
        <w:t xml:space="preserve"> les obres</w:t>
      </w:r>
      <w:r w:rsidR="000D556F" w:rsidRPr="00321A2B">
        <w:rPr>
          <w:rFonts w:ascii="Arial" w:hAnsi="Arial" w:cs="Arial"/>
        </w:rPr>
        <w:t xml:space="preserve"> </w:t>
      </w:r>
      <w:r w:rsidR="00321A2B" w:rsidRPr="00321A2B">
        <w:rPr>
          <w:rFonts w:ascii="Arial" w:hAnsi="Arial" w:cs="Arial"/>
        </w:rPr>
        <w:t xml:space="preserve">de remodelació de la Sala d'Actes, vestíbul i paviment de la sala de formació de l'Arxiu Històric de Tarragona </w:t>
      </w:r>
      <w:r w:rsidR="000D556F" w:rsidRPr="00321A2B">
        <w:rPr>
          <w:rFonts w:ascii="Arial" w:hAnsi="Arial" w:cs="Arial"/>
          <w:snapToGrid w:val="0"/>
          <w:szCs w:val="22"/>
          <w:lang w:eastAsia="es-ES"/>
        </w:rPr>
        <w:t>a realitzar durant el 2024</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Pr="00B31E3C" w:rsidRDefault="00A354C8"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B31E3C">
        <w:rPr>
          <w:rFonts w:ascii="Arial" w:hAnsi="Arial" w:cs="Arial"/>
          <w:snapToGrid w:val="0"/>
          <w:szCs w:val="22"/>
          <w:u w:val="single"/>
          <w:lang w:eastAsia="es-ES"/>
        </w:rPr>
        <w:t>*</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r>
              <w:rPr>
                <w:rFonts w:ascii="Arial" w:hAnsi="Arial" w:cs="Arial"/>
                <w:color w:val="auto"/>
                <w:sz w:val="22"/>
                <w:szCs w:val="22"/>
                <w:lang w:val="ca-ES"/>
              </w:rPr>
              <w:t xml:space="preserve"> setmanes</w:t>
            </w:r>
          </w:p>
        </w:tc>
        <w:tc>
          <w:tcPr>
            <w:tcW w:w="4800" w:type="dxa"/>
          </w:tcPr>
          <w:p w:rsidR="00A354C8" w:rsidRPr="006367DC" w:rsidRDefault="00A354C8" w:rsidP="00A354C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B31E3C" w:rsidRDefault="00B31E3C" w:rsidP="00B31E3C">
      <w:pPr>
        <w:spacing w:after="120"/>
        <w:jc w:val="both"/>
        <w:rPr>
          <w:rFonts w:ascii="Arial" w:hAnsi="Arial" w:cs="Arial"/>
          <w:snapToGrid w:val="0"/>
          <w:szCs w:val="22"/>
          <w:lang w:eastAsia="es-ES"/>
        </w:rPr>
      </w:pPr>
      <w:r>
        <w:rPr>
          <w:rFonts w:ascii="Arial" w:hAnsi="Arial" w:cs="Arial"/>
          <w:snapToGrid w:val="0"/>
          <w:szCs w:val="22"/>
          <w:lang w:eastAsia="es-ES"/>
        </w:rPr>
        <w:t>*cal aportar en sobre digital, document explicatiu amb un cronograma de com es produirà la reducció</w:t>
      </w: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r>
        <w:rPr>
          <w:rFonts w:ascii="Arial" w:hAnsi="Arial"/>
          <w:b/>
        </w:rPr>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Públic</w:t>
      </w:r>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Default="000D556F" w:rsidP="000F0E25">
      <w:pPr>
        <w:jc w:val="both"/>
        <w:rPr>
          <w:rFonts w:ascii="Arial" w:hAnsi="Arial" w:cs="Arial"/>
          <w:szCs w:val="24"/>
        </w:rPr>
      </w:pPr>
      <w:r w:rsidRPr="000D556F">
        <w:rPr>
          <w:rFonts w:ascii="Arial" w:hAnsi="Arial" w:cs="Arial"/>
          <w:szCs w:val="24"/>
        </w:rPr>
        <w:t xml:space="preserve">Obres </w:t>
      </w:r>
      <w:r w:rsidR="00321A2B" w:rsidRPr="00321A2B">
        <w:rPr>
          <w:rFonts w:ascii="Arial" w:hAnsi="Arial" w:cs="Arial"/>
          <w:szCs w:val="24"/>
        </w:rPr>
        <w:t xml:space="preserve">de remodelació de la Sala d'Actes, vestíbul i paviment de la sala de formació de l'Arxiu Històric de Tarragona </w:t>
      </w:r>
      <w:r>
        <w:rPr>
          <w:rFonts w:ascii="Arial" w:hAnsi="Arial" w:cs="Arial"/>
          <w:szCs w:val="24"/>
        </w:rPr>
        <w:t>a realitzar durant el 2024</w:t>
      </w:r>
    </w:p>
    <w:p w:rsidR="000D556F" w:rsidRPr="00D14089" w:rsidRDefault="000D556F" w:rsidP="000F0E25">
      <w:pPr>
        <w:jc w:val="both"/>
        <w:rPr>
          <w:rFonts w:ascii="Arial" w:hAnsi="Arial" w:cs="Arial"/>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551" w:rsidRDefault="00775551">
      <w:r>
        <w:separator/>
      </w:r>
    </w:p>
  </w:endnote>
  <w:endnote w:type="continuationSeparator" w:id="0">
    <w:p w:rsidR="00775551" w:rsidRDefault="00775551">
      <w:r>
        <w:continuationSeparator/>
      </w:r>
    </w:p>
  </w:endnote>
  <w:endnote w:id="1">
    <w:p w:rsidR="00775551" w:rsidRDefault="00775551"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775551" w:rsidRDefault="00775551" w:rsidP="000F0E25">
      <w:pPr>
        <w:pStyle w:val="Textdenotaalfinal"/>
        <w:rPr>
          <w:rFonts w:cs="Arial"/>
          <w:sz w:val="18"/>
          <w:szCs w:val="18"/>
        </w:rPr>
      </w:pP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775551" w:rsidRPr="00BB5BA2" w:rsidRDefault="00775551"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775551" w:rsidRDefault="00775551" w:rsidP="000F0E25">
      <w:pPr>
        <w:jc w:val="both"/>
        <w:rPr>
          <w:rFonts w:ascii="Arial" w:hAnsi="Arial" w:cs="Arial"/>
          <w:i/>
          <w:sz w:val="18"/>
          <w:szCs w:val="18"/>
        </w:rPr>
      </w:pPr>
    </w:p>
    <w:p w:rsidR="00775551" w:rsidRDefault="00775551" w:rsidP="000F0E25">
      <w:pPr>
        <w:jc w:val="both"/>
        <w:rPr>
          <w:rFonts w:ascii="Arial" w:hAnsi="Arial" w:cs="Arial"/>
          <w:i/>
          <w:sz w:val="18"/>
          <w:szCs w:val="18"/>
        </w:rPr>
      </w:pPr>
    </w:p>
    <w:p w:rsidR="00775551" w:rsidRDefault="00775551" w:rsidP="000F0E25">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sidR="00A8755B">
        <w:rPr>
          <w:rFonts w:ascii="Arial" w:hAnsi="Arial" w:cs="Arial"/>
          <w:i/>
          <w:sz w:val="18"/>
          <w:szCs w:val="18"/>
        </w:rPr>
        <w:t xml:space="preserve"> </w:t>
      </w:r>
      <w:bookmarkStart w:id="8" w:name="_GoBack"/>
      <w:bookmarkEnd w:id="8"/>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775551" w:rsidRDefault="00775551" w:rsidP="000F0E25">
      <w:pPr>
        <w:jc w:val="both"/>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autoSpaceDE w:val="0"/>
        <w:autoSpaceDN w:val="0"/>
        <w:adjustRightInd w:val="0"/>
        <w:jc w:val="both"/>
        <w:rPr>
          <w:rFonts w:ascii="Arial" w:hAnsi="Arial" w:cs="Arial"/>
          <w:szCs w:val="22"/>
        </w:rPr>
      </w:pPr>
    </w:p>
    <w:p w:rsidR="00775551" w:rsidRDefault="00775551" w:rsidP="000F0E25">
      <w:pPr>
        <w:autoSpaceDE w:val="0"/>
        <w:autoSpaceDN w:val="0"/>
        <w:adjustRightInd w:val="0"/>
        <w:jc w:val="both"/>
        <w:rPr>
          <w:rFonts w:ascii="Arial" w:hAnsi="Arial" w:cs="Arial"/>
          <w:szCs w:val="22"/>
        </w:rPr>
      </w:pPr>
    </w:p>
    <w:p w:rsidR="00775551" w:rsidRDefault="00775551" w:rsidP="000F0E25">
      <w:pPr>
        <w:autoSpaceDE w:val="0"/>
        <w:autoSpaceDN w:val="0"/>
        <w:adjustRightInd w:val="0"/>
        <w:jc w:val="both"/>
        <w:rPr>
          <w:rFonts w:ascii="Arial" w:hAnsi="Arial" w:cs="Arial"/>
          <w:szCs w:val="22"/>
        </w:rPr>
      </w:pPr>
    </w:p>
    <w:p w:rsidR="00775551" w:rsidRDefault="00775551" w:rsidP="000F0E25">
      <w:pPr>
        <w:autoSpaceDE w:val="0"/>
        <w:autoSpaceDN w:val="0"/>
        <w:adjustRightInd w:val="0"/>
        <w:jc w:val="both"/>
        <w:rPr>
          <w:rFonts w:ascii="Arial" w:hAnsi="Arial" w:cs="Arial"/>
          <w:szCs w:val="22"/>
        </w:rPr>
      </w:pPr>
    </w:p>
    <w:p w:rsidR="00775551" w:rsidRPr="00F2775F" w:rsidRDefault="00775551"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551" w:rsidRDefault="00775551">
      <w:r>
        <w:separator/>
      </w:r>
    </w:p>
  </w:footnote>
  <w:footnote w:type="continuationSeparator" w:id="0">
    <w:p w:rsidR="00775551" w:rsidRDefault="00775551">
      <w:r>
        <w:continuationSeparator/>
      </w:r>
    </w:p>
  </w:footnote>
  <w:footnote w:id="1">
    <w:p w:rsidR="00775551" w:rsidRDefault="00775551" w:rsidP="000F0E25">
      <w:pPr>
        <w:pStyle w:val="Textdenotaapeudepgina"/>
      </w:pPr>
      <w:r>
        <w:rPr>
          <w:rStyle w:val="Refernciadenotaapeudepgina"/>
        </w:rPr>
        <w:footnoteRef/>
      </w:r>
      <w:r>
        <w:t xml:space="preserve"> S’expressarà la raó social completa de l’entitat asseguradora</w:t>
      </w:r>
    </w:p>
  </w:footnote>
  <w:footnote w:id="2">
    <w:p w:rsidR="00775551" w:rsidRDefault="00775551" w:rsidP="000F0E25">
      <w:pPr>
        <w:pStyle w:val="Textdenotaapeudepgina"/>
      </w:pPr>
      <w:r>
        <w:rPr>
          <w:rStyle w:val="Refernciadenotaapeudepgina"/>
        </w:rPr>
        <w:footnoteRef/>
      </w:r>
      <w:r>
        <w:t xml:space="preserve"> </w:t>
      </w:r>
      <w:r>
        <w:t>Nom i cognoms de l’Apoderat o Apoderats</w:t>
      </w:r>
    </w:p>
  </w:footnote>
  <w:footnote w:id="3">
    <w:p w:rsidR="00775551" w:rsidRDefault="00775551" w:rsidP="000F0E25">
      <w:pPr>
        <w:pStyle w:val="Textdenotaapeudepgina"/>
      </w:pPr>
      <w:r>
        <w:rPr>
          <w:rStyle w:val="Refernciadenotaapeudepgina"/>
        </w:rPr>
        <w:footnoteRef/>
      </w:r>
      <w:r>
        <w:t xml:space="preserve"> </w:t>
      </w:r>
      <w:r>
        <w:t>Nom de la persona assegurada</w:t>
      </w:r>
    </w:p>
  </w:footnote>
  <w:footnote w:id="4">
    <w:p w:rsidR="00775551" w:rsidRDefault="00775551" w:rsidP="000F0E25">
      <w:pPr>
        <w:pStyle w:val="Textdenotaapeudepgina"/>
      </w:pPr>
      <w:r>
        <w:rPr>
          <w:rStyle w:val="Refernciadenotaapeudepgina"/>
        </w:rPr>
        <w:footnoteRef/>
      </w:r>
      <w:r>
        <w:t xml:space="preserve"> </w:t>
      </w:r>
      <w:r>
        <w:t>Òrgan de contractació</w:t>
      </w:r>
    </w:p>
  </w:footnote>
  <w:footnote w:id="5">
    <w:p w:rsidR="00775551" w:rsidRDefault="00775551" w:rsidP="000F0E25">
      <w:pPr>
        <w:pStyle w:val="Textdenotaapeudepgina"/>
      </w:pPr>
      <w:r>
        <w:rPr>
          <w:rStyle w:val="Refernciadenotaapeudepgina"/>
        </w:rPr>
        <w:footnoteRef/>
      </w:r>
      <w:r>
        <w:t xml:space="preserve"> </w:t>
      </w:r>
      <w:r>
        <w:t>Import en lletres i números pel qual es constitueix l’assegurança</w:t>
      </w:r>
    </w:p>
  </w:footnote>
  <w:footnote w:id="6">
    <w:p w:rsidR="00775551" w:rsidRDefault="00775551" w:rsidP="000F0E25">
      <w:pPr>
        <w:pStyle w:val="Textdenotaapeudepgina"/>
      </w:pPr>
      <w:r>
        <w:rPr>
          <w:rStyle w:val="Refernciadenotaapeudepgina"/>
        </w:rPr>
        <w:footnoteRef/>
      </w:r>
      <w:r>
        <w:t xml:space="preserve"> </w:t>
      </w:r>
      <w:r>
        <w:t>Identificar individualment de manera suficient (naturalesa, classe, etc.) el contracte en virtut del qual es presta la caució</w:t>
      </w:r>
    </w:p>
  </w:footnote>
  <w:footnote w:id="7">
    <w:p w:rsidR="00775551" w:rsidRDefault="00775551"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551" w:rsidRDefault="00775551"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71928213" r:id="rId2"/>
      </w:object>
    </w:r>
    <w:r>
      <w:t>Generalitat de Catalunya</w:t>
    </w:r>
  </w:p>
  <w:p w:rsidR="00775551" w:rsidRDefault="00775551" w:rsidP="00162B42">
    <w:pPr>
      <w:pStyle w:val="Capalera"/>
      <w:rPr>
        <w:rFonts w:ascii="Helvetica*" w:hAnsi="Helvetica*"/>
        <w:b/>
      </w:rPr>
    </w:pPr>
    <w:r>
      <w:rPr>
        <w:rFonts w:ascii="Helvetica*" w:hAnsi="Helvetica*"/>
        <w:b/>
      </w:rPr>
      <w:t>Departament de Cultura</w:t>
    </w:r>
  </w:p>
  <w:p w:rsidR="00775551" w:rsidRDefault="00775551"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CU-2024-688</w:t>
    </w:r>
  </w:p>
  <w:p w:rsidR="00775551" w:rsidRDefault="00775551"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775551" w:rsidRDefault="00775551">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14:docId w14:val="4620BB98"/>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C2E64BA-FDB6-4EFC-AC3D-AC93D1002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32</Pages>
  <Words>14458</Words>
  <Characters>85870</Characters>
  <Application>Microsoft Office Word</Application>
  <DocSecurity>0</DocSecurity>
  <Lines>715</Lines>
  <Paragraphs>200</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100128</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4</cp:revision>
  <cp:lastPrinted>2010-10-04T12:07:00Z</cp:lastPrinted>
  <dcterms:created xsi:type="dcterms:W3CDTF">2024-03-14T11:55:00Z</dcterms:created>
  <dcterms:modified xsi:type="dcterms:W3CDTF">2024-03-14T12:30:00Z</dcterms:modified>
</cp:coreProperties>
</file>