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742C" w14:textId="77777777" w:rsidR="00A566C7" w:rsidRDefault="007F451D" w:rsidP="00E352F8">
      <w:pPr>
        <w:pBdr>
          <w:bottom w:val="single" w:sz="4" w:space="1" w:color="00000A"/>
        </w:pBdr>
        <w:jc w:val="both"/>
        <w:rPr>
          <w:rFonts w:ascii="Arial" w:hAnsi="Arial" w:cs="Arial"/>
          <w:b/>
        </w:rPr>
      </w:pPr>
      <w:r w:rsidRPr="003F6283">
        <w:rPr>
          <w:rFonts w:ascii="Arial" w:hAnsi="Arial" w:cs="Arial"/>
          <w:b/>
        </w:rPr>
        <w:t xml:space="preserve">ANNEX </w:t>
      </w:r>
      <w:r w:rsidR="003F6283" w:rsidRPr="003F6283">
        <w:rPr>
          <w:rFonts w:ascii="Arial" w:hAnsi="Arial" w:cs="Arial"/>
          <w:b/>
        </w:rPr>
        <w:t>2</w:t>
      </w:r>
      <w:r w:rsidR="00E352F8">
        <w:rPr>
          <w:rFonts w:ascii="Arial" w:hAnsi="Arial" w:cs="Arial"/>
          <w:b/>
        </w:rPr>
        <w:t xml:space="preserve"> </w:t>
      </w:r>
    </w:p>
    <w:p w14:paraId="667538DF" w14:textId="4BF5BC6D" w:rsidR="00D64146" w:rsidRPr="003F6283" w:rsidRDefault="003F6283" w:rsidP="00E352F8">
      <w:pPr>
        <w:pBdr>
          <w:bottom w:val="single" w:sz="4" w:space="1" w:color="00000A"/>
        </w:pBdr>
        <w:jc w:val="both"/>
        <w:rPr>
          <w:rFonts w:ascii="Arial" w:hAnsi="Arial" w:cs="Arial"/>
        </w:rPr>
      </w:pPr>
      <w:r w:rsidRPr="003F6283">
        <w:rPr>
          <w:rFonts w:ascii="Arial" w:hAnsi="Arial" w:cs="Arial"/>
          <w:b/>
        </w:rPr>
        <w:t>CLÀUSULA DE PROTECCIÓ DE DADES I DEURE DE CONFIDENCIALITAT</w:t>
      </w:r>
    </w:p>
    <w:p w14:paraId="45C692E1" w14:textId="77777777" w:rsidR="000C2E78" w:rsidRPr="00177405" w:rsidRDefault="000C2E78" w:rsidP="00F672C2">
      <w:pPr>
        <w:spacing w:after="120" w:line="240" w:lineRule="auto"/>
        <w:jc w:val="both"/>
        <w:rPr>
          <w:rFonts w:ascii="Arial" w:hAnsi="Arial" w:cs="Arial"/>
        </w:rPr>
      </w:pPr>
    </w:p>
    <w:p w14:paraId="0E6E50D6" w14:textId="173FF28B" w:rsidR="00976D25" w:rsidRDefault="00976D25" w:rsidP="00976D25">
      <w:pPr>
        <w:spacing w:after="120" w:line="240" w:lineRule="auto"/>
        <w:jc w:val="both"/>
        <w:rPr>
          <w:rFonts w:ascii="Arial" w:hAnsi="Arial" w:cs="Arial"/>
        </w:rPr>
      </w:pPr>
      <w:r w:rsidRPr="00976D25">
        <w:rPr>
          <w:rFonts w:ascii="Arial" w:hAnsi="Arial" w:cs="Arial"/>
        </w:rPr>
        <w:t xml:space="preserve">L’execució de l’objecte del contracte </w:t>
      </w:r>
      <w:r w:rsidRPr="00976D25">
        <w:rPr>
          <w:rFonts w:ascii="Arial" w:hAnsi="Arial" w:cs="Arial"/>
          <w:color w:val="808080" w:themeColor="background1" w:themeShade="80"/>
        </w:rPr>
        <w:t>(</w:t>
      </w:r>
      <w:r w:rsidR="009D6BDD" w:rsidRPr="004E0DD4">
        <w:rPr>
          <w:rFonts w:ascii="Arial" w:hAnsi="Arial" w:cs="Arial"/>
        </w:rPr>
        <w:t>de serveis de</w:t>
      </w:r>
      <w:r w:rsidR="009D6BDD" w:rsidRPr="004E0DD4">
        <w:rPr>
          <w:rFonts w:ascii="Arial" w:hAnsi="Arial" w:cs="Arial"/>
          <w:b/>
          <w:bCs/>
        </w:rPr>
        <w:t xml:space="preserve"> “CASALS D’ESTIU MUNICIPALS”</w:t>
      </w:r>
      <w:r w:rsidR="009D6BDD">
        <w:rPr>
          <w:rFonts w:ascii="Arial" w:hAnsi="Arial" w:cs="Arial"/>
          <w:b/>
          <w:bCs/>
        </w:rPr>
        <w:t xml:space="preserve"> – Expedient núm. _____</w:t>
      </w:r>
      <w:r w:rsidRPr="00976D25">
        <w:rPr>
          <w:rFonts w:ascii="Arial" w:hAnsi="Arial" w:cs="Arial"/>
        </w:rPr>
        <w:t xml:space="preserve">  implica el tractament de dades personals, per la qual cosa el seu personal i, en el seu cas, les empreses subcontractades, poden accedir als arxius, documents i sistemes informàtics en què figurin dites dades. No obstant això,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Default="00976D25" w:rsidP="00976D25">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Default="00976D25" w:rsidP="00976D25">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Default="00976D25" w:rsidP="00976D25">
      <w:pPr>
        <w:pStyle w:val="Prrafodelista"/>
        <w:numPr>
          <w:ilvl w:val="0"/>
          <w:numId w:val="20"/>
        </w:numPr>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Default="00976D25" w:rsidP="00976D25">
      <w:pPr>
        <w:pStyle w:val="Prrafodelista"/>
        <w:spacing w:after="120" w:line="240" w:lineRule="auto"/>
        <w:jc w:val="both"/>
        <w:rPr>
          <w:rFonts w:ascii="Arial" w:hAnsi="Arial" w:cs="Arial"/>
        </w:rPr>
      </w:pPr>
    </w:p>
    <w:p w14:paraId="6A12071D" w14:textId="0F582362" w:rsidR="00976D25" w:rsidRDefault="00976D25" w:rsidP="00976D25">
      <w:pPr>
        <w:pStyle w:val="Prrafodelista"/>
        <w:numPr>
          <w:ilvl w:val="0"/>
          <w:numId w:val="20"/>
        </w:numPr>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Default="00976D25" w:rsidP="00976D25">
      <w:pPr>
        <w:pStyle w:val="Prrafodelista"/>
        <w:spacing w:after="120" w:line="240" w:lineRule="auto"/>
        <w:jc w:val="both"/>
        <w:rPr>
          <w:rFonts w:ascii="Arial" w:hAnsi="Arial" w:cs="Arial"/>
        </w:rPr>
      </w:pPr>
    </w:p>
    <w:p w14:paraId="3E89D7EA" w14:textId="4190EDFD" w:rsidR="00976D25" w:rsidRDefault="00976D25" w:rsidP="00976D25">
      <w:pPr>
        <w:pStyle w:val="Prrafodelista"/>
        <w:numPr>
          <w:ilvl w:val="0"/>
          <w:numId w:val="20"/>
        </w:numPr>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Default="00976D25" w:rsidP="00976D25">
      <w:pPr>
        <w:pStyle w:val="Prrafodelista"/>
        <w:spacing w:after="120" w:line="240" w:lineRule="auto"/>
        <w:jc w:val="both"/>
        <w:rPr>
          <w:rFonts w:ascii="Arial" w:hAnsi="Arial" w:cs="Arial"/>
        </w:rPr>
      </w:pPr>
    </w:p>
    <w:p w14:paraId="3B18D6F0" w14:textId="4FEE1ED7" w:rsidR="00976D25" w:rsidRDefault="00976D25" w:rsidP="00976D25">
      <w:pPr>
        <w:pStyle w:val="Prrafodelista"/>
        <w:numPr>
          <w:ilvl w:val="0"/>
          <w:numId w:val="20"/>
        </w:numPr>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6253086A" w14:textId="77777777" w:rsidR="00A566C7" w:rsidRDefault="00A566C7" w:rsidP="00976D25">
      <w:pPr>
        <w:spacing w:after="120" w:line="240" w:lineRule="auto"/>
        <w:jc w:val="both"/>
        <w:rPr>
          <w:rFonts w:ascii="Arial" w:hAnsi="Arial" w:cs="Arial"/>
        </w:rPr>
      </w:pPr>
    </w:p>
    <w:p w14:paraId="72C8534D" w14:textId="1C5775E8"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0715B39A" w14:textId="77777777" w:rsidR="00976D25" w:rsidRDefault="00976D25" w:rsidP="00976D25">
      <w:pPr>
        <w:spacing w:after="120" w:line="240" w:lineRule="auto"/>
        <w:jc w:val="both"/>
        <w:rPr>
          <w:rFonts w:ascii="Arial" w:hAnsi="Arial" w:cs="Arial"/>
        </w:rPr>
      </w:pPr>
      <w:r w:rsidRPr="00976D25">
        <w:rPr>
          <w:rFonts w:ascii="Arial" w:hAnsi="Arial" w:cs="Arial"/>
        </w:rPr>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3DBF35CC"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sidR="009D6BDD">
        <w:rPr>
          <w:rFonts w:ascii="Arial" w:hAnsi="Arial" w:cs="Arial"/>
        </w:rPr>
        <w:t xml:space="preserve">l’Ajuntament de Sant Llorenç d’Hortons </w:t>
      </w:r>
      <w:r w:rsidRPr="00976D25">
        <w:rPr>
          <w:rFonts w:ascii="Arial" w:hAnsi="Arial" w:cs="Arial"/>
        </w:rPr>
        <w:t xml:space="preserve">o destruir-los, immediatament després de la finalització de les tasques que n’han originat l’ús temporal, i en qualsevol cas, a la finalització del projecte o de la relació laboral. </w:t>
      </w:r>
    </w:p>
    <w:p w14:paraId="39426550" w14:textId="77777777" w:rsidR="00976D25" w:rsidRDefault="00976D25" w:rsidP="00976D25">
      <w:pPr>
        <w:spacing w:after="120" w:line="240" w:lineRule="auto"/>
        <w:jc w:val="both"/>
        <w:rPr>
          <w:rFonts w:ascii="Arial" w:hAnsi="Arial" w:cs="Arial"/>
        </w:rPr>
      </w:pPr>
      <w:r w:rsidRPr="00976D25">
        <w:rPr>
          <w:rFonts w:ascii="Arial" w:hAnsi="Arial" w:cs="Arial"/>
        </w:rPr>
        <w:lastRenderedPageBreak/>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788BB080" w14:textId="77777777" w:rsidR="00976D25" w:rsidRDefault="00976D25" w:rsidP="00976D25">
      <w:pPr>
        <w:spacing w:after="120" w:line="240" w:lineRule="auto"/>
        <w:jc w:val="both"/>
        <w:rPr>
          <w:rFonts w:ascii="Arial" w:hAnsi="Arial" w:cs="Arial"/>
        </w:rPr>
      </w:pPr>
    </w:p>
    <w:p w14:paraId="34DB8A58" w14:textId="77777777" w:rsidR="00A566C7" w:rsidRDefault="00A566C7" w:rsidP="00976D25">
      <w:pPr>
        <w:spacing w:after="120" w:line="240" w:lineRule="auto"/>
        <w:jc w:val="both"/>
        <w:rPr>
          <w:rFonts w:ascii="Arial" w:hAnsi="Arial" w:cs="Arial"/>
        </w:rPr>
      </w:pPr>
    </w:p>
    <w:p w14:paraId="510ACB00" w14:textId="1A07FF64" w:rsidR="00976D25" w:rsidRDefault="00976D25" w:rsidP="00976D25">
      <w:pPr>
        <w:spacing w:after="120" w:line="240" w:lineRule="auto"/>
        <w:jc w:val="both"/>
        <w:rPr>
          <w:rFonts w:ascii="Arial" w:hAnsi="Arial" w:cs="Arial"/>
        </w:rPr>
      </w:pPr>
      <w:r w:rsidRPr="00976D25">
        <w:rPr>
          <w:rFonts w:ascii="Arial" w:hAnsi="Arial" w:cs="Arial"/>
        </w:rPr>
        <w:t xml:space="preserve"> ......</w:t>
      </w:r>
      <w:r w:rsidR="00A566C7">
        <w:rPr>
          <w:rFonts w:ascii="Arial" w:hAnsi="Arial" w:cs="Arial"/>
        </w:rPr>
        <w:t>...........</w:t>
      </w:r>
      <w:r w:rsidRPr="00976D25">
        <w:rPr>
          <w:rFonts w:ascii="Arial" w:hAnsi="Arial" w:cs="Arial"/>
        </w:rPr>
        <w:t>......., a .........de .......</w:t>
      </w:r>
      <w:r w:rsidR="00A566C7">
        <w:rPr>
          <w:rFonts w:ascii="Arial" w:hAnsi="Arial" w:cs="Arial"/>
        </w:rPr>
        <w:t>............</w:t>
      </w:r>
      <w:r w:rsidRPr="00976D25">
        <w:rPr>
          <w:rFonts w:ascii="Arial" w:hAnsi="Arial" w:cs="Arial"/>
        </w:rPr>
        <w:t xml:space="preserve">.. de 20... </w:t>
      </w:r>
    </w:p>
    <w:p w14:paraId="69293673" w14:textId="77777777" w:rsidR="00976D25" w:rsidRDefault="00976D25" w:rsidP="00976D25">
      <w:pPr>
        <w:spacing w:after="120" w:line="240" w:lineRule="auto"/>
        <w:jc w:val="both"/>
        <w:rPr>
          <w:rFonts w:ascii="Arial" w:hAnsi="Arial" w:cs="Arial"/>
        </w:rPr>
      </w:pPr>
    </w:p>
    <w:p w14:paraId="3ED8ECEB" w14:textId="261AB1F1" w:rsidR="00D64146" w:rsidRPr="00976D25" w:rsidRDefault="00976D25" w:rsidP="00976D25">
      <w:pPr>
        <w:spacing w:after="120" w:line="240" w:lineRule="auto"/>
        <w:jc w:val="both"/>
        <w:rPr>
          <w:rFonts w:ascii="Arial" w:hAnsi="Arial" w:cs="Arial"/>
        </w:rPr>
      </w:pPr>
      <w:r w:rsidRPr="00976D25">
        <w:rPr>
          <w:rFonts w:ascii="Arial" w:hAnsi="Arial" w:cs="Arial"/>
        </w:rPr>
        <w:t>Signat, ..............</w:t>
      </w:r>
    </w:p>
    <w:sectPr w:rsidR="00D64146" w:rsidRPr="00976D25">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362F" w14:textId="77777777" w:rsidR="00E02757" w:rsidRDefault="00E02757">
      <w:pPr>
        <w:spacing w:after="0" w:line="240" w:lineRule="auto"/>
      </w:pPr>
      <w:r>
        <w:separator/>
      </w:r>
    </w:p>
  </w:endnote>
  <w:endnote w:type="continuationSeparator" w:id="0">
    <w:p w14:paraId="413A5ADF" w14:textId="77777777" w:rsidR="00E02757" w:rsidRDefault="00E0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D322" w14:textId="77777777" w:rsidR="00E02757" w:rsidRDefault="00E02757">
      <w:pPr>
        <w:spacing w:after="0" w:line="240" w:lineRule="auto"/>
      </w:pPr>
      <w:r>
        <w:separator/>
      </w:r>
    </w:p>
  </w:footnote>
  <w:footnote w:type="continuationSeparator" w:id="0">
    <w:p w14:paraId="525AAFEE" w14:textId="77777777" w:rsidR="00E02757" w:rsidRDefault="00E02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63AF"/>
    <w:rsid w:val="000C2E78"/>
    <w:rsid w:val="000C4503"/>
    <w:rsid w:val="000D277B"/>
    <w:rsid w:val="001256FB"/>
    <w:rsid w:val="00126EEB"/>
    <w:rsid w:val="0016663C"/>
    <w:rsid w:val="00177405"/>
    <w:rsid w:val="001B03DA"/>
    <w:rsid w:val="001D0788"/>
    <w:rsid w:val="002161E8"/>
    <w:rsid w:val="00250562"/>
    <w:rsid w:val="00346185"/>
    <w:rsid w:val="00381197"/>
    <w:rsid w:val="003B28CB"/>
    <w:rsid w:val="003F6283"/>
    <w:rsid w:val="00432D92"/>
    <w:rsid w:val="0047474C"/>
    <w:rsid w:val="004E76CD"/>
    <w:rsid w:val="00553A72"/>
    <w:rsid w:val="005B0930"/>
    <w:rsid w:val="005C1EA5"/>
    <w:rsid w:val="006027D2"/>
    <w:rsid w:val="00642740"/>
    <w:rsid w:val="00696B76"/>
    <w:rsid w:val="006A3BBA"/>
    <w:rsid w:val="006F59F6"/>
    <w:rsid w:val="0070085C"/>
    <w:rsid w:val="00706D12"/>
    <w:rsid w:val="00726A60"/>
    <w:rsid w:val="00746121"/>
    <w:rsid w:val="007821B7"/>
    <w:rsid w:val="007C65D3"/>
    <w:rsid w:val="007F451D"/>
    <w:rsid w:val="008A3B72"/>
    <w:rsid w:val="00976D25"/>
    <w:rsid w:val="0099572D"/>
    <w:rsid w:val="009B19F5"/>
    <w:rsid w:val="009B262A"/>
    <w:rsid w:val="009D6BDD"/>
    <w:rsid w:val="009F54F4"/>
    <w:rsid w:val="00A069FD"/>
    <w:rsid w:val="00A3097B"/>
    <w:rsid w:val="00A3308E"/>
    <w:rsid w:val="00A41876"/>
    <w:rsid w:val="00A559F0"/>
    <w:rsid w:val="00A566C7"/>
    <w:rsid w:val="00A71E40"/>
    <w:rsid w:val="00AA5410"/>
    <w:rsid w:val="00AE1644"/>
    <w:rsid w:val="00AE61A5"/>
    <w:rsid w:val="00B01F4B"/>
    <w:rsid w:val="00B2383C"/>
    <w:rsid w:val="00B46A39"/>
    <w:rsid w:val="00B6301A"/>
    <w:rsid w:val="00B70D8F"/>
    <w:rsid w:val="00B74A14"/>
    <w:rsid w:val="00B95B47"/>
    <w:rsid w:val="00D64146"/>
    <w:rsid w:val="00D70ACE"/>
    <w:rsid w:val="00DC6A31"/>
    <w:rsid w:val="00E02757"/>
    <w:rsid w:val="00E352F8"/>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Sinespaciado">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613</Words>
  <Characters>3499</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Lourdes Rodríguez - Aj. S. Llorenç d'Hortons</cp:lastModifiedBy>
  <cp:revision>6</cp:revision>
  <cp:lastPrinted>2018-03-21T09:11:00Z</cp:lastPrinted>
  <dcterms:created xsi:type="dcterms:W3CDTF">2023-05-15T07:52:00Z</dcterms:created>
  <dcterms:modified xsi:type="dcterms:W3CDTF">2024-03-20T11:24:00Z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