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6A403D" w:rsidRDefault="00C332DE" w:rsidP="00C332DE">
      <w:pPr>
        <w:spacing w:after="120"/>
        <w:jc w:val="both"/>
        <w:rPr>
          <w:rFonts w:ascii="Arial" w:hAnsi="Arial" w:cs="Arial"/>
          <w:szCs w:val="22"/>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880817" w:rsidRPr="00880817">
        <w:rPr>
          <w:rFonts w:ascii="Arial" w:hAnsi="Arial" w:cs="Arial"/>
          <w:noProof/>
          <w:szCs w:val="22"/>
          <w:lang w:eastAsia="es-ES"/>
        </w:rPr>
        <w:t xml:space="preserve">Obra </w:t>
      </w:r>
      <w:r w:rsidR="00775548" w:rsidRPr="00775548">
        <w:rPr>
          <w:rFonts w:ascii="Arial" w:hAnsi="Arial" w:cs="Arial"/>
          <w:noProof/>
          <w:szCs w:val="22"/>
          <w:lang w:eastAsia="es-ES"/>
        </w:rPr>
        <w:t xml:space="preserve">de restauració de les façanes de l’edifici de la Biblioteca Pública de Tarragona </w:t>
      </w:r>
      <w:r w:rsidR="00880817">
        <w:rPr>
          <w:rFonts w:ascii="Arial" w:hAnsi="Arial" w:cs="Arial"/>
          <w:noProof/>
          <w:szCs w:val="22"/>
          <w:lang w:eastAsia="es-ES"/>
        </w:rPr>
        <w:t>a realitzar durant el 2024.</w:t>
      </w:r>
    </w:p>
    <w:bookmarkEnd w:id="0"/>
    <w:p w:rsidR="00C332DE" w:rsidRPr="00A17D2B" w:rsidRDefault="00C332DE" w:rsidP="00C332D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La codificació de la nomenclatura del Vocabulari Comú de Contractes (CPV) és </w:t>
      </w:r>
      <w:r w:rsidR="00597F6A" w:rsidRPr="00597F6A">
        <w:rPr>
          <w:rFonts w:ascii="Arial" w:hAnsi="Arial" w:cs="Arial"/>
          <w:snapToGrid w:val="0"/>
          <w:szCs w:val="22"/>
          <w:lang w:eastAsia="es-ES"/>
        </w:rPr>
        <w:t>4</w:t>
      </w:r>
      <w:r w:rsidR="00C30ADD">
        <w:rPr>
          <w:rFonts w:ascii="Arial" w:hAnsi="Arial" w:cs="Arial"/>
          <w:snapToGrid w:val="0"/>
          <w:szCs w:val="22"/>
          <w:lang w:eastAsia="es-ES"/>
        </w:rPr>
        <w:t>5</w:t>
      </w:r>
      <w:r w:rsidR="001C191F">
        <w:rPr>
          <w:rFonts w:ascii="Arial" w:hAnsi="Arial" w:cs="Arial"/>
          <w:snapToGrid w:val="0"/>
          <w:szCs w:val="22"/>
          <w:lang w:eastAsia="es-ES"/>
        </w:rPr>
        <w:t>2</w:t>
      </w:r>
      <w:r w:rsidR="00775548">
        <w:rPr>
          <w:rFonts w:ascii="Arial" w:hAnsi="Arial" w:cs="Arial"/>
          <w:snapToGrid w:val="0"/>
          <w:szCs w:val="22"/>
          <w:lang w:eastAsia="es-ES"/>
        </w:rPr>
        <w:t>23200</w:t>
      </w:r>
      <w:r w:rsidR="001C191F">
        <w:rPr>
          <w:rFonts w:ascii="Arial" w:hAnsi="Arial" w:cs="Arial"/>
          <w:snapToGrid w:val="0"/>
          <w:szCs w:val="22"/>
          <w:lang w:eastAsia="es-ES"/>
        </w:rPr>
        <w:t>-</w:t>
      </w:r>
      <w:r w:rsidR="00775548">
        <w:rPr>
          <w:rFonts w:ascii="Arial" w:hAnsi="Arial" w:cs="Arial"/>
          <w:snapToGrid w:val="0"/>
          <w:szCs w:val="22"/>
          <w:lang w:eastAsia="es-ES"/>
        </w:rPr>
        <w:t>8</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775548" w:rsidRPr="00775548">
        <w:rPr>
          <w:rFonts w:ascii="Arial" w:hAnsi="Arial" w:cs="Arial"/>
          <w:szCs w:val="22"/>
        </w:rPr>
        <w:t>107.416,94</w:t>
      </w:r>
      <w:r w:rsidR="00FD6681">
        <w:rPr>
          <w:rFonts w:ascii="Arial" w:hAnsi="Arial" w:cs="Arial"/>
          <w:szCs w:val="22"/>
        </w:rPr>
        <w:t xml:space="preserve"> </w:t>
      </w:r>
      <w:r w:rsidRPr="00A17D2B">
        <w:rPr>
          <w:rFonts w:ascii="Arial" w:hAnsi="Arial" w:cs="Arial"/>
          <w:szCs w:val="22"/>
        </w:rPr>
        <w:t xml:space="preserve">€ IVA inclòs. </w:t>
      </w:r>
    </w:p>
    <w:p w:rsidR="00C332DE" w:rsidRPr="00A17D2B" w:rsidRDefault="00C332DE" w:rsidP="00C332DE">
      <w:pPr>
        <w:ind w:left="142" w:hanging="142"/>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775548" w:rsidRPr="00775548">
        <w:rPr>
          <w:rFonts w:ascii="Arial" w:hAnsi="Arial" w:cs="Arial"/>
          <w:snapToGrid w:val="0"/>
          <w:szCs w:val="22"/>
          <w:lang w:eastAsia="es-ES"/>
        </w:rPr>
        <w:t>88.774,33</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894530" w:rsidRDefault="00C332DE" w:rsidP="00C332DE">
      <w:pPr>
        <w:tabs>
          <w:tab w:val="left" w:pos="709"/>
        </w:tabs>
        <w:spacing w:after="120"/>
        <w:ind w:left="142" w:hanging="142"/>
        <w:jc w:val="both"/>
        <w:rPr>
          <w:rFonts w:ascii="Arial" w:hAnsi="Arial" w:cs="Arial"/>
          <w:snapToGrid w:val="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880817">
        <w:rPr>
          <w:rFonts w:ascii="Arial" w:hAnsi="Arial" w:cs="Arial"/>
          <w:snapToGrid w:val="0"/>
          <w:szCs w:val="22"/>
          <w:lang w:eastAsia="es-ES"/>
        </w:rPr>
        <w:t>4</w:t>
      </w:r>
      <w:r w:rsidR="005D327D" w:rsidRPr="005D327D">
        <w:rPr>
          <w:rFonts w:ascii="Arial" w:hAnsi="Arial" w:cs="Arial"/>
          <w:snapToGrid w:val="0"/>
          <w:szCs w:val="22"/>
          <w:lang w:eastAsia="es-ES"/>
        </w:rPr>
        <w:t>.</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C332DE" w:rsidRDefault="00C332DE" w:rsidP="00C332DE">
      <w:pPr>
        <w:jc w:val="both"/>
        <w:rPr>
          <w:rFonts w:ascii="Arial" w:hAnsi="Arial" w:cs="Arial"/>
          <w:snapToGrid w:val="0"/>
          <w:szCs w:val="22"/>
          <w:lang w:eastAsia="es-ES"/>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1</w:t>
      </w:r>
      <w:r w:rsidR="00775548">
        <w:rPr>
          <w:rFonts w:ascii="Arial" w:hAnsi="Arial" w:cs="Arial"/>
          <w:snapToGrid w:val="0"/>
          <w:szCs w:val="22"/>
          <w:lang w:eastAsia="es-ES"/>
        </w:rPr>
        <w:t>4</w:t>
      </w:r>
      <w:r w:rsidRPr="00A17D2B">
        <w:rPr>
          <w:rFonts w:ascii="Arial" w:hAnsi="Arial" w:cs="Arial"/>
          <w:snapToGrid w:val="0"/>
          <w:szCs w:val="22"/>
          <w:lang w:eastAsia="es-ES"/>
        </w:rPr>
        <w:t xml:space="preserve"> setmanes </w:t>
      </w:r>
      <w:r w:rsidR="00B06FFD" w:rsidRPr="00B06FFD">
        <w:rPr>
          <w:rFonts w:ascii="Arial" w:hAnsi="Arial" w:cs="Arial"/>
          <w:snapToGrid w:val="0"/>
          <w:szCs w:val="22"/>
          <w:lang w:eastAsia="es-ES"/>
        </w:rPr>
        <w:t xml:space="preserve">a partir de la data de signatura de l’acta </w:t>
      </w:r>
      <w:r w:rsidR="003519C7">
        <w:rPr>
          <w:rFonts w:ascii="Arial" w:hAnsi="Arial" w:cs="Arial"/>
          <w:snapToGrid w:val="0"/>
          <w:szCs w:val="22"/>
          <w:lang w:eastAsia="es-ES"/>
        </w:rPr>
        <w:t>de replanteig</w:t>
      </w:r>
      <w:r w:rsidR="00B06FFD" w:rsidRPr="00B06FFD">
        <w:rPr>
          <w:rFonts w:ascii="Arial" w:hAnsi="Arial" w:cs="Arial"/>
          <w:snapToGrid w:val="0"/>
          <w:szCs w:val="22"/>
          <w:lang w:eastAsia="es-ES"/>
        </w:rPr>
        <w:t>.</w:t>
      </w:r>
      <w:r w:rsidRPr="00A17D2B">
        <w:rPr>
          <w:rFonts w:ascii="Arial" w:hAnsi="Arial" w:cs="Arial"/>
          <w:snapToGrid w:val="0"/>
          <w:szCs w:val="22"/>
          <w:lang w:eastAsia="es-ES"/>
        </w:rPr>
        <w:t xml:space="preserve"> </w:t>
      </w:r>
    </w:p>
    <w:p w:rsidR="005646DB" w:rsidRDefault="00C332DE" w:rsidP="005646DB">
      <w:pPr>
        <w:spacing w:after="120"/>
        <w:jc w:val="both"/>
        <w:rPr>
          <w:rFonts w:ascii="Arial" w:hAnsi="Arial" w:cs="Arial"/>
          <w:szCs w:val="22"/>
        </w:rPr>
      </w:pPr>
      <w:r w:rsidRPr="00A17D2B">
        <w:rPr>
          <w:rFonts w:ascii="Arial" w:hAnsi="Arial" w:cs="Arial"/>
          <w:snapToGrid w:val="0"/>
          <w:szCs w:val="22"/>
          <w:lang w:eastAsia="es-ES"/>
        </w:rPr>
        <w:t>El termini de garantia serà d</w:t>
      </w:r>
      <w:r w:rsidR="0030121B">
        <w:rPr>
          <w:rFonts w:ascii="Arial" w:hAnsi="Arial" w:cs="Arial"/>
          <w:snapToGrid w:val="0"/>
          <w:szCs w:val="22"/>
          <w:lang w:eastAsia="es-ES"/>
        </w:rPr>
        <w:t xml:space="preserve">e </w:t>
      </w:r>
      <w:r w:rsidR="00880817">
        <w:rPr>
          <w:rFonts w:ascii="Arial" w:hAnsi="Arial" w:cs="Arial"/>
          <w:snapToGrid w:val="0"/>
          <w:szCs w:val="22"/>
          <w:lang w:eastAsia="es-ES"/>
        </w:rPr>
        <w:t>12</w:t>
      </w:r>
      <w:r w:rsidR="0095077E">
        <w:rPr>
          <w:rFonts w:ascii="Arial" w:hAnsi="Arial" w:cs="Arial"/>
          <w:snapToGrid w:val="0"/>
          <w:szCs w:val="22"/>
          <w:lang w:eastAsia="es-ES"/>
        </w:rPr>
        <w:t xml:space="preserve"> mesos</w:t>
      </w:r>
      <w:r w:rsidRPr="00A17D2B">
        <w:rPr>
          <w:rFonts w:ascii="Arial" w:hAnsi="Arial" w:cs="Arial"/>
          <w:snapToGrid w:val="0"/>
          <w:szCs w:val="22"/>
          <w:lang w:eastAsia="es-ES"/>
        </w:rPr>
        <w:t xml:space="preserve"> i </w:t>
      </w:r>
      <w:r>
        <w:rPr>
          <w:rFonts w:ascii="Arial" w:hAnsi="Arial" w:cs="Arial"/>
          <w:snapToGrid w:val="0"/>
          <w:szCs w:val="22"/>
          <w:lang w:eastAsia="es-ES"/>
        </w:rPr>
        <w:t xml:space="preserve">es </w:t>
      </w:r>
      <w:r w:rsidRPr="00A17D2B">
        <w:rPr>
          <w:rFonts w:ascii="Arial" w:hAnsi="Arial" w:cs="Arial"/>
          <w:snapToGrid w:val="0"/>
          <w:szCs w:val="22"/>
          <w:lang w:eastAsia="es-ES"/>
        </w:rPr>
        <w:t>com</w:t>
      </w:r>
      <w:r>
        <w:rPr>
          <w:rFonts w:ascii="Arial" w:hAnsi="Arial" w:cs="Arial"/>
          <w:snapToGrid w:val="0"/>
          <w:szCs w:val="22"/>
          <w:lang w:eastAsia="es-ES"/>
        </w:rPr>
        <w:t xml:space="preserve">ptarà a partir de la data de recepció de les obres. </w:t>
      </w:r>
      <w:r w:rsidRPr="00A17D2B">
        <w:rPr>
          <w:rFonts w:ascii="Arial" w:hAnsi="Arial" w:cs="Arial"/>
          <w:szCs w:val="22"/>
        </w:rPr>
        <w:t>Un cop transcorregut aquest termini de garantia sense objeccions per part de la unitat proposant del contracte es procedirà d’ofici al retorn de la garantia definitiva dipositada.</w:t>
      </w:r>
    </w:p>
    <w:p w:rsidR="00C332DE" w:rsidRPr="00A17D2B" w:rsidRDefault="00C332DE" w:rsidP="005646DB">
      <w:pPr>
        <w:spacing w:after="120"/>
        <w:jc w:val="both"/>
        <w:rPr>
          <w:rFonts w:ascii="Arial" w:hAnsi="Arial" w:cs="Arial"/>
          <w:szCs w:val="22"/>
        </w:rPr>
      </w:pPr>
      <w:r w:rsidRPr="00A17D2B">
        <w:rPr>
          <w:rFonts w:ascii="Arial" w:hAnsi="Arial" w:cs="Arial"/>
          <w:szCs w:val="22"/>
        </w:rPr>
        <w:t>La recepció i liquidació de les obres es realitza conforme al que dispos</w:t>
      </w:r>
      <w:r>
        <w:rPr>
          <w:rFonts w:ascii="Arial" w:hAnsi="Arial" w:cs="Arial"/>
          <w:szCs w:val="22"/>
        </w:rPr>
        <w:t>a</w:t>
      </w:r>
      <w:r w:rsidRPr="00A17D2B">
        <w:rPr>
          <w:rFonts w:ascii="Arial" w:hAnsi="Arial" w:cs="Arial"/>
          <w:szCs w:val="22"/>
        </w:rPr>
        <w:t xml:space="preserve"> </w:t>
      </w:r>
      <w:r>
        <w:rPr>
          <w:rFonts w:ascii="Arial" w:hAnsi="Arial" w:cs="Arial"/>
          <w:szCs w:val="22"/>
        </w:rPr>
        <w:t>l’</w:t>
      </w:r>
      <w:r w:rsidRPr="00A17D2B">
        <w:rPr>
          <w:rFonts w:ascii="Arial" w:hAnsi="Arial" w:cs="Arial"/>
          <w:szCs w:val="22"/>
        </w:rPr>
        <w:t>article 2</w:t>
      </w:r>
      <w:r>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3519C7">
        <w:rPr>
          <w:rFonts w:ascii="Arial" w:hAnsi="Arial" w:cs="Arial"/>
          <w:snapToGrid w:val="0"/>
          <w:szCs w:val="22"/>
          <w:lang w:eastAsia="es-ES"/>
        </w:rPr>
        <w:t>Màxim</w:t>
      </w:r>
      <w:r w:rsidR="00436DDB">
        <w:rPr>
          <w:rFonts w:ascii="Arial" w:hAnsi="Arial" w:cs="Arial"/>
          <w:snapToGrid w:val="0"/>
          <w:szCs w:val="22"/>
          <w:lang w:eastAsia="es-ES"/>
        </w:rPr>
        <w:t xml:space="preserve"> 40 </w:t>
      </w:r>
      <w:r w:rsidR="00B21E6D">
        <w:rPr>
          <w:rFonts w:ascii="Arial" w:hAnsi="Arial" w:cs="Arial"/>
          <w:snapToGrid w:val="0"/>
          <w:szCs w:val="22"/>
          <w:lang w:eastAsia="es-ES"/>
        </w:rPr>
        <w:t>% de l’import del contracte</w:t>
      </w:r>
      <w:r>
        <w:rPr>
          <w:rFonts w:ascii="Arial" w:hAnsi="Arial" w:cs="Arial"/>
          <w:snapToGrid w:val="0"/>
          <w:szCs w:val="22"/>
          <w:lang w:eastAsia="es-ES"/>
        </w:rPr>
        <w:t>. En cas que es plantegi aquesta possibilitat s’ha de seguir el procediment establert en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1" w:name="OLE_LINK10"/>
      <w:bookmarkStart w:id="2"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D327D">
        <w:rPr>
          <w:rFonts w:ascii="Arial" w:hAnsi="Arial" w:cs="Arial"/>
          <w:snapToGrid w:val="0"/>
          <w:szCs w:val="22"/>
          <w:lang w:eastAsia="es-ES"/>
        </w:rPr>
        <w:t>4</w:t>
      </w:r>
      <w:r>
        <w:rPr>
          <w:rFonts w:ascii="Arial" w:hAnsi="Arial" w:cs="Arial"/>
          <w:snapToGrid w:val="0"/>
          <w:szCs w:val="22"/>
          <w:lang w:eastAsia="es-ES"/>
        </w:rPr>
        <w:t>-</w:t>
      </w:r>
      <w:r w:rsidR="00775548">
        <w:rPr>
          <w:rFonts w:ascii="Arial" w:hAnsi="Arial" w:cs="Arial"/>
          <w:snapToGrid w:val="0"/>
          <w:szCs w:val="22"/>
          <w:lang w:eastAsia="es-ES"/>
        </w:rPr>
        <w:t>52</w:t>
      </w:r>
      <w:r w:rsidR="00880817">
        <w:rPr>
          <w:rFonts w:ascii="Arial" w:hAnsi="Arial" w:cs="Arial"/>
          <w:snapToGrid w:val="0"/>
          <w:szCs w:val="22"/>
          <w:lang w:eastAsia="es-ES"/>
        </w:rPr>
        <w:t>3</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xml:space="preserve">,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w:t>
      </w:r>
      <w:r w:rsidR="00C332DE" w:rsidRPr="00A17D2B">
        <w:rPr>
          <w:rFonts w:ascii="Arial" w:hAnsi="Arial" w:cs="Arial"/>
          <w:szCs w:val="22"/>
        </w:rPr>
        <w:lastRenderedPageBreak/>
        <w:t>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1"/>
    <w:bookmarkEnd w:id="2"/>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tramitació d’aquest expedient és l’or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B0998">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DC51D7" w:rsidRDefault="00DC51D7" w:rsidP="00532D75">
      <w:pPr>
        <w:widowControl w:val="0"/>
        <w:jc w:val="both"/>
        <w:rPr>
          <w:rFonts w:ascii="Arial" w:hAnsi="Arial" w:cs="Arial"/>
          <w:szCs w:val="22"/>
          <w:u w:val="single"/>
        </w:rPr>
      </w:pPr>
      <w:r>
        <w:rPr>
          <w:rFonts w:ascii="Arial" w:hAnsi="Arial" w:cs="Arial"/>
          <w:szCs w:val="22"/>
          <w:u w:val="single"/>
        </w:rPr>
        <w:t>Requisit de participació:</w:t>
      </w:r>
    </w:p>
    <w:p w:rsidR="00532D75" w:rsidRDefault="00F45F25" w:rsidP="00532D75">
      <w:pPr>
        <w:widowControl w:val="0"/>
        <w:jc w:val="both"/>
        <w:rPr>
          <w:rFonts w:ascii="Arial" w:hAnsi="Arial" w:cs="Arial"/>
          <w:snapToGrid w:val="0"/>
          <w:szCs w:val="22"/>
          <w:lang w:eastAsia="es-ES"/>
        </w:rPr>
      </w:pPr>
      <w:r>
        <w:rPr>
          <w:rFonts w:ascii="Arial" w:hAnsi="Arial" w:cs="Arial"/>
          <w:szCs w:val="22"/>
          <w:u w:val="single"/>
        </w:rPr>
        <w:t>D’acord amb l’art.159.4 LCSP les empreses</w:t>
      </w:r>
      <w:r w:rsidR="00532D75" w:rsidRPr="00866A79">
        <w:rPr>
          <w:rFonts w:ascii="Arial" w:hAnsi="Arial" w:cs="Arial"/>
          <w:szCs w:val="22"/>
          <w:u w:val="single"/>
        </w:rPr>
        <w:t xml:space="preserve"> licitador</w:t>
      </w:r>
      <w:r>
        <w:rPr>
          <w:rFonts w:ascii="Arial" w:hAnsi="Arial" w:cs="Arial"/>
          <w:szCs w:val="22"/>
          <w:u w:val="single"/>
        </w:rPr>
        <w:t>es presentade</w:t>
      </w:r>
      <w:r w:rsidR="00532D75" w:rsidRPr="00866A79">
        <w:rPr>
          <w:rFonts w:ascii="Arial" w:hAnsi="Arial" w:cs="Arial"/>
          <w:szCs w:val="22"/>
          <w:u w:val="single"/>
        </w:rPr>
        <w:t xml:space="preserve">s hauran </w:t>
      </w:r>
      <w:r>
        <w:rPr>
          <w:rFonts w:ascii="Arial" w:hAnsi="Arial" w:cs="Arial"/>
          <w:szCs w:val="22"/>
          <w:u w:val="single"/>
        </w:rPr>
        <w:t>d’estar obligatòriament inscrites</w:t>
      </w:r>
      <w:r w:rsidR="00532D75" w:rsidRPr="00866A79">
        <w:rPr>
          <w:rFonts w:ascii="Arial" w:hAnsi="Arial" w:cs="Arial"/>
          <w:szCs w:val="22"/>
          <w:u w:val="single"/>
        </w:rPr>
        <w:t xml:space="preserve"> en el Registre Oficial de Licitadors i Empreses Classificades del Sector Públic (RELI</w:t>
      </w:r>
      <w:r w:rsidR="00A11EA6">
        <w:rPr>
          <w:rFonts w:ascii="Arial" w:hAnsi="Arial" w:cs="Arial"/>
          <w:szCs w:val="22"/>
          <w:u w:val="single"/>
        </w:rPr>
        <w:t>C</w:t>
      </w:r>
      <w:r w:rsidR="00532D75"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p>
    <w:p w:rsidR="00532D75" w:rsidRDefault="00532D75" w:rsidP="00C332DE">
      <w:pPr>
        <w:widowControl w:val="0"/>
        <w:jc w:val="both"/>
        <w:rPr>
          <w:rFonts w:ascii="Arial" w:hAnsi="Arial" w:cs="Arial"/>
          <w:snapToGrid w:val="0"/>
          <w:szCs w:val="22"/>
          <w:lang w:eastAsia="es-ES"/>
        </w:rPr>
      </w:pPr>
    </w:p>
    <w:p w:rsidR="00833CC3" w:rsidRDefault="00833CC3" w:rsidP="00833CC3">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33CC3" w:rsidRDefault="00775548" w:rsidP="00833CC3">
      <w:pPr>
        <w:widowControl w:val="0"/>
        <w:jc w:val="both"/>
        <w:rPr>
          <w:rFonts w:ascii="Arial" w:hAnsi="Arial" w:cs="Arial"/>
          <w:snapToGrid w:val="0"/>
          <w:szCs w:val="22"/>
          <w:u w:val="single"/>
          <w:lang w:eastAsia="es-ES"/>
        </w:rPr>
      </w:pPr>
      <w:hyperlink r:id="rId8" w:history="1">
        <w:r w:rsidR="00833CC3" w:rsidRPr="005A19F7">
          <w:rPr>
            <w:rStyle w:val="Enlla"/>
            <w:rFonts w:ascii="Arial" w:hAnsi="Arial" w:cs="Arial"/>
            <w:snapToGrid w:val="0"/>
            <w:szCs w:val="22"/>
            <w:lang w:eastAsia="es-ES"/>
          </w:rPr>
          <w:t>https://contractaciopublica.cat/</w:t>
        </w:r>
      </w:hyperlink>
    </w:p>
    <w:p w:rsidR="00833CC3" w:rsidRPr="00EF0FF9" w:rsidRDefault="00833CC3" w:rsidP="00833CC3">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C332DE" w:rsidRPr="008C77E1" w:rsidRDefault="00C332DE" w:rsidP="003519C7">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 i són els següents:</w:t>
      </w:r>
      <w:r w:rsidR="003519C7">
        <w:rPr>
          <w:rFonts w:ascii="Arial" w:hAnsi="Arial" w:cs="Arial"/>
          <w:snapToGrid w:val="0"/>
          <w:szCs w:val="22"/>
          <w:lang w:eastAsia="es-ES"/>
        </w:rPr>
        <w:t xml:space="preserve"> </w:t>
      </w:r>
      <w:r w:rsidRPr="008C77E1">
        <w:rPr>
          <w:rFonts w:ascii="Arial" w:hAnsi="Arial" w:cs="Arial"/>
          <w:snapToGrid w:val="0"/>
          <w:szCs w:val="22"/>
          <w:lang w:eastAsia="es-ES"/>
        </w:rPr>
        <w:t>Criteris de valoració automàtica</w:t>
      </w:r>
      <w:r w:rsidR="003E0E9D" w:rsidRPr="008C77E1">
        <w:rPr>
          <w:rFonts w:ascii="Arial" w:hAnsi="Arial" w:cs="Arial"/>
          <w:snapToGrid w:val="0"/>
          <w:szCs w:val="22"/>
          <w:lang w:eastAsia="es-ES"/>
        </w:rPr>
        <w:t xml:space="preserve"> (màxim </w:t>
      </w:r>
      <w:r w:rsidR="003519C7">
        <w:rPr>
          <w:rFonts w:ascii="Arial" w:hAnsi="Arial" w:cs="Arial"/>
          <w:snapToGrid w:val="0"/>
          <w:szCs w:val="22"/>
          <w:lang w:eastAsia="es-ES"/>
        </w:rPr>
        <w:t>100</w:t>
      </w:r>
      <w:r w:rsidRPr="008C77E1">
        <w:rPr>
          <w:rFonts w:ascii="Arial" w:hAnsi="Arial" w:cs="Arial"/>
          <w:snapToGrid w:val="0"/>
          <w:szCs w:val="22"/>
          <w:lang w:eastAsia="es-ES"/>
        </w:rPr>
        <w:t xml:space="preserve"> punts):</w:t>
      </w:r>
    </w:p>
    <w:p w:rsidR="007A78EA" w:rsidRDefault="005646DB" w:rsidP="006367DC">
      <w:pPr>
        <w:numPr>
          <w:ilvl w:val="1"/>
          <w:numId w:val="1"/>
        </w:numPr>
        <w:spacing w:after="120"/>
        <w:jc w:val="both"/>
        <w:rPr>
          <w:rFonts w:ascii="Arial" w:hAnsi="Arial" w:cs="Arial"/>
          <w:snapToGrid w:val="0"/>
          <w:szCs w:val="22"/>
          <w:lang w:eastAsia="es-ES"/>
        </w:rPr>
      </w:pPr>
      <w:r w:rsidRPr="008C77E1">
        <w:rPr>
          <w:rFonts w:ascii="Arial" w:hAnsi="Arial" w:cs="Arial"/>
          <w:snapToGrid w:val="0"/>
          <w:szCs w:val="22"/>
          <w:lang w:eastAsia="es-ES"/>
        </w:rPr>
        <w:t>Oferta econòmica (</w:t>
      </w:r>
      <w:r w:rsidR="005D327D">
        <w:rPr>
          <w:rFonts w:ascii="Arial" w:hAnsi="Arial" w:cs="Arial"/>
          <w:snapToGrid w:val="0"/>
          <w:szCs w:val="22"/>
          <w:lang w:eastAsia="es-ES"/>
        </w:rPr>
        <w:t>fins a 8</w:t>
      </w:r>
      <w:r w:rsidR="00DC28F7">
        <w:rPr>
          <w:rFonts w:ascii="Arial" w:hAnsi="Arial" w:cs="Arial"/>
          <w:snapToGrid w:val="0"/>
          <w:szCs w:val="22"/>
          <w:lang w:eastAsia="es-ES"/>
        </w:rPr>
        <w:t>0</w:t>
      </w:r>
      <w:r w:rsidR="00C332DE" w:rsidRPr="008C77E1">
        <w:rPr>
          <w:rFonts w:ascii="Arial" w:hAnsi="Arial" w:cs="Arial"/>
          <w:snapToGrid w:val="0"/>
          <w:szCs w:val="22"/>
          <w:lang w:eastAsia="es-ES"/>
        </w:rPr>
        <w:t xml:space="preserve"> punts)</w:t>
      </w:r>
    </w:p>
    <w:p w:rsidR="005D327D" w:rsidRPr="00775548" w:rsidRDefault="003519C7" w:rsidP="00775548">
      <w:pPr>
        <w:numPr>
          <w:ilvl w:val="1"/>
          <w:numId w:val="1"/>
        </w:numPr>
        <w:spacing w:after="120"/>
        <w:jc w:val="both"/>
        <w:rPr>
          <w:rFonts w:ascii="Arial" w:hAnsi="Arial" w:cs="Arial"/>
          <w:snapToGrid w:val="0"/>
          <w:szCs w:val="22"/>
          <w:lang w:eastAsia="es-ES"/>
        </w:rPr>
      </w:pPr>
      <w:r>
        <w:rPr>
          <w:rFonts w:ascii="Arial" w:hAnsi="Arial" w:cs="Arial"/>
          <w:snapToGrid w:val="0"/>
          <w:szCs w:val="22"/>
          <w:lang w:eastAsia="es-ES"/>
        </w:rPr>
        <w:t>Reducció del termini d’execució (fi</w:t>
      </w:r>
      <w:r w:rsidR="005F7025">
        <w:rPr>
          <w:rFonts w:ascii="Arial" w:hAnsi="Arial" w:cs="Arial"/>
          <w:snapToGrid w:val="0"/>
          <w:szCs w:val="22"/>
          <w:lang w:eastAsia="es-ES"/>
        </w:rPr>
        <w:t xml:space="preserve">ns a </w:t>
      </w:r>
      <w:r w:rsidR="00775548">
        <w:rPr>
          <w:rFonts w:ascii="Arial" w:hAnsi="Arial" w:cs="Arial"/>
          <w:snapToGrid w:val="0"/>
          <w:szCs w:val="22"/>
          <w:lang w:eastAsia="es-ES"/>
        </w:rPr>
        <w:t>20</w:t>
      </w:r>
      <w:r>
        <w:rPr>
          <w:rFonts w:ascii="Arial" w:hAnsi="Arial" w:cs="Arial"/>
          <w:snapToGrid w:val="0"/>
          <w:szCs w:val="22"/>
          <w:lang w:eastAsia="es-ES"/>
        </w:rPr>
        <w:t xml:space="preserve"> punts)</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b/>
          <w:snapToGrid w:val="0"/>
          <w:szCs w:val="22"/>
          <w:lang w:eastAsia="es-ES"/>
        </w:rPr>
        <w:t>O. Visita obligatòria per a preparar oferta</w:t>
      </w:r>
      <w:r w:rsidRPr="005D327D">
        <w:rPr>
          <w:rFonts w:ascii="Arial" w:hAnsi="Arial" w:cs="Arial"/>
          <w:snapToGrid w:val="0"/>
          <w:szCs w:val="22"/>
          <w:lang w:eastAsia="es-ES"/>
        </w:rPr>
        <w:t xml:space="preserve">: Per tal de facilitar la realització de l’oferta a presentar per les empreses licitadores i l’adequació d’aquesta al sol·licitat per la unitat contractant, les empreses licitadores hauran de visitar obligatòriament l’edifici objecte d'aquesta proposta de contractació.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Les empreses licitadores, com a màxim 7 dies naturals abans de la data màxima d’entrega de la proposta de licitació, hauran d'adreçar la seva petició per correu electrònic a l’adreça del Servei d’Obres (obres.cultura@gencat.cat / 93 316 27 17) indicant el nom i cognoms de les persones que hi assistiran (màxim dues persones per empresa) així com també els seus respectius NIF.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El Servei d’Obres enviarà un correu de resposta mitjançant el qual es concretarà data i hora per visitar l’edifici a les empreses licitadores interessades en realitzar aquesta visita. </w:t>
      </w:r>
    </w:p>
    <w:p w:rsidR="005D327D" w:rsidRPr="005D327D"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t xml:space="preserve">La visita es realitzarà com a màxim 5 dies naturals abans de que finalitzi el termini d’entrega de la proposta per part dels licitadors. No s’admetran peticions de visita fora del termini establert. </w:t>
      </w:r>
    </w:p>
    <w:p w:rsidR="005D327D" w:rsidRPr="005B0998" w:rsidRDefault="005D327D" w:rsidP="005D327D">
      <w:pPr>
        <w:spacing w:after="120"/>
        <w:jc w:val="both"/>
        <w:rPr>
          <w:rFonts w:ascii="Arial" w:hAnsi="Arial" w:cs="Arial"/>
          <w:snapToGrid w:val="0"/>
          <w:szCs w:val="22"/>
          <w:lang w:eastAsia="es-ES"/>
        </w:rPr>
      </w:pPr>
      <w:r w:rsidRPr="005D327D">
        <w:rPr>
          <w:rFonts w:ascii="Arial" w:hAnsi="Arial" w:cs="Arial"/>
          <w:snapToGrid w:val="0"/>
          <w:szCs w:val="22"/>
          <w:lang w:eastAsia="es-ES"/>
        </w:rPr>
        <w:lastRenderedPageBreak/>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r w:rsidR="00F2444B">
        <w:rPr>
          <w:rFonts w:ascii="Arial" w:hAnsi="Arial" w:cs="Arial"/>
          <w:snapToGrid w:val="0"/>
          <w:szCs w:val="22"/>
          <w:lang w:eastAsia="es-ES"/>
        </w:rPr>
        <w:t>.</w:t>
      </w:r>
    </w:p>
    <w:p w:rsidR="00DC28F7" w:rsidRDefault="00DC28F7" w:rsidP="00597F6A">
      <w:pPr>
        <w:spacing w:after="120"/>
        <w:jc w:val="both"/>
        <w:rPr>
          <w:rFonts w:ascii="Arial" w:hAnsi="Arial" w:cs="Arial"/>
          <w:b/>
          <w:snapToGrid w:val="0"/>
          <w:color w:val="00000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3" w:name="OLE_LINK6"/>
      <w:bookmarkStart w:id="4" w:name="OLE_LINK3"/>
      <w:r w:rsidR="00363ADB" w:rsidRPr="001773A6">
        <w:rPr>
          <w:rFonts w:ascii="Arial" w:hAnsi="Arial" w:cs="Arial"/>
          <w:b/>
          <w:caps/>
          <w:snapToGrid w:val="0"/>
          <w:szCs w:val="22"/>
          <w:lang w:eastAsia="es-ES"/>
        </w:rPr>
        <w:t>de</w:t>
      </w:r>
      <w:r w:rsidR="003E30AF">
        <w:rPr>
          <w:rFonts w:ascii="Arial" w:hAnsi="Arial" w:cs="Arial"/>
          <w:b/>
          <w:caps/>
          <w:snapToGrid w:val="0"/>
          <w:szCs w:val="22"/>
          <w:lang w:eastAsia="es-ES"/>
        </w:rPr>
        <w:t xml:space="preserve"> L’</w:t>
      </w:r>
      <w:r w:rsidR="003E30AF" w:rsidRPr="003E30AF">
        <w:rPr>
          <w:rFonts w:ascii="Arial" w:hAnsi="Arial" w:cs="Arial"/>
          <w:b/>
          <w:caps/>
          <w:snapToGrid w:val="0"/>
          <w:szCs w:val="22"/>
          <w:lang w:eastAsia="es-ES"/>
        </w:rPr>
        <w:t>O</w:t>
      </w:r>
      <w:r w:rsidR="00775548">
        <w:rPr>
          <w:rFonts w:ascii="Arial" w:hAnsi="Arial" w:cs="Arial"/>
          <w:b/>
          <w:caps/>
          <w:snapToGrid w:val="0"/>
          <w:szCs w:val="22"/>
          <w:lang w:eastAsia="es-ES"/>
        </w:rPr>
        <w:t xml:space="preserve">bra </w:t>
      </w:r>
      <w:r w:rsidR="00775548" w:rsidRPr="00775548">
        <w:rPr>
          <w:rFonts w:ascii="Arial" w:hAnsi="Arial" w:cs="Arial"/>
          <w:b/>
          <w:caps/>
          <w:snapToGrid w:val="0"/>
          <w:szCs w:val="22"/>
          <w:lang w:eastAsia="es-ES"/>
        </w:rPr>
        <w:t>de restauració de les façanes de l’edifici de la Biblioteca Pública de Tarragona a realitzar durant el 2024</w:t>
      </w:r>
    </w:p>
    <w:bookmarkEnd w:id="3"/>
    <w:bookmarkEnd w:id="4"/>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lastRenderedPageBreak/>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t>Llista:</w:t>
      </w:r>
    </w:p>
    <w:p w:rsidR="00B95A41" w:rsidRDefault="00775548"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775548"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775548"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5" w:name="OLE_LINK1"/>
      <w:r w:rsidRPr="00A17D2B">
        <w:rPr>
          <w:rFonts w:ascii="Arial" w:hAnsi="Arial" w:cs="Arial"/>
          <w:snapToGrid w:val="0"/>
          <w:szCs w:val="22"/>
          <w:lang w:eastAsia="es-ES"/>
        </w:rPr>
        <w:t xml:space="preserve">Les dades es troben recollides a l’apartat B del quadre de característiques.  </w:t>
      </w:r>
    </w:p>
    <w:bookmarkEnd w:id="5"/>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 xml:space="preserve">les especificacions tècniques o dels documents preparatoris del contracte, sempre que aquesta </w:t>
      </w:r>
      <w:r w:rsidRPr="00ED37E4">
        <w:rPr>
          <w:rFonts w:ascii="Arial" w:hAnsi="Arial" w:cs="Arial"/>
          <w:szCs w:val="22"/>
        </w:rPr>
        <w:lastRenderedPageBreak/>
        <w:t>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lastRenderedPageBreak/>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775548"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lastRenderedPageBreak/>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xml:space="preserve">- oferta econòmica / </w:t>
      </w:r>
      <w:r w:rsidR="00775548">
        <w:rPr>
          <w:rFonts w:ascii="Arial" w:hAnsi="Arial" w:cs="Arial"/>
          <w:snapToGrid w:val="0"/>
          <w:szCs w:val="22"/>
          <w:lang w:eastAsia="es-ES"/>
        </w:rPr>
        <w:t xml:space="preserve">reducció de termini </w:t>
      </w:r>
      <w:r>
        <w:rPr>
          <w:rFonts w:ascii="Arial" w:hAnsi="Arial" w:cs="Arial"/>
          <w:snapToGrid w:val="0"/>
          <w:szCs w:val="22"/>
          <w:lang w:eastAsia="es-ES"/>
        </w:rPr>
        <w:t>:</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reducció del termini: document acreditatiu de la reducció</w:t>
      </w:r>
      <w:r w:rsidR="00775548">
        <w:rPr>
          <w:rFonts w:ascii="Arial" w:hAnsi="Arial" w:cs="Arial"/>
          <w:snapToGrid w:val="0"/>
          <w:szCs w:val="22"/>
          <w:lang w:eastAsia="es-ES"/>
        </w:rPr>
        <w:t xml:space="preserve"> (cronograma)</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lastRenderedPageBreak/>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w:t>
      </w:r>
      <w:r w:rsidR="00FB7C19">
        <w:rPr>
          <w:rFonts w:ascii="Arial" w:hAnsi="Arial" w:cs="Arial"/>
          <w:szCs w:val="22"/>
        </w:rPr>
        <w:t xml:space="preserve"> hàbils</w:t>
      </w:r>
      <w:r w:rsidRPr="00BC6E7B">
        <w:rPr>
          <w:rFonts w:ascii="Arial" w:hAnsi="Arial" w:cs="Arial"/>
          <w:szCs w:val="22"/>
        </w:rPr>
        <w:t xml:space="preserve">.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l’adjudicació al licitador que hagi obtingut la major puntuació d’acord amb els criteris que 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 xml:space="preserve">si hi </w:t>
      </w:r>
      <w:r w:rsidRPr="008477C8">
        <w:rPr>
          <w:rFonts w:ascii="Arial" w:hAnsi="Arial" w:cs="Arial"/>
          <w:szCs w:val="22"/>
        </w:rPr>
        <w:lastRenderedPageBreak/>
        <w:t>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FB7C19" w:rsidRPr="00DD784B" w:rsidRDefault="00775548"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lastRenderedPageBreak/>
        <w:t>La notificació de la proposta i l’enviament de la documentació requerida es realitzarà mitjançant els canals de notificació electrònica (e-</w:t>
      </w:r>
      <w:proofErr w:type="spellStart"/>
      <w:r>
        <w:rPr>
          <w:rFonts w:ascii="Arial" w:hAnsi="Arial"/>
          <w:snapToGrid w:val="0"/>
          <w:lang w:eastAsia="es-ES"/>
        </w:rPr>
        <w:t>Notum</w:t>
      </w:r>
      <w:proofErr w:type="spellEnd"/>
      <w:r>
        <w:rPr>
          <w:rFonts w:ascii="Arial" w:hAnsi="Arial"/>
          <w:snapToGrid w:val="0"/>
          <w:lang w:eastAsia="es-ES"/>
        </w:rPr>
        <w:t>)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lastRenderedPageBreak/>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contracte es podrà modificar i prorrogar  per acord d'ambdues parts abans de l'acabament del termini, sempre que les pròrrogues, aïlladament o conjunta, no es fixin per a un termini superior a l’establert inicialment.</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El Departament durà a terme el seguiment i el control de la prestació de serveis efectuada mitjançant els mecanismes i indicadors que consideri necessaris. A aquests efectes, l’empresa 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lastRenderedPageBreak/>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La documentació i informació que es desprengui o a la qual es tingui accés amb ocasió de l’execució de les obres derivades d’aquest contracte i que correspon a l’Administració contractant responsable </w:t>
      </w:r>
      <w:r w:rsidRPr="00A17D2B">
        <w:rPr>
          <w:rFonts w:ascii="Arial" w:hAnsi="Arial" w:cs="Arial"/>
          <w:szCs w:val="22"/>
        </w:rPr>
        <w:lastRenderedPageBreak/>
        <w:t>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g) A més, el contractista haurà de col·laborar amb l’òrgan de contractació en les actuacions que aquest realitzi per al seguiment i/o l’avaluació del compliment del contracte, particularment facilitant </w:t>
      </w:r>
      <w:r w:rsidRPr="003B4DEB">
        <w:rPr>
          <w:rFonts w:ascii="Arial" w:hAnsi="Arial" w:cs="Arial"/>
          <w:snapToGrid w:val="0"/>
          <w:szCs w:val="22"/>
          <w:lang w:eastAsia="es-ES"/>
        </w:rPr>
        <w:lastRenderedPageBreak/>
        <w:t>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per mitjà de la direcció de l’obra, efectuarà la inspecció, comprovació i vigilància per a la correcta realització de l’obra contractada i podrà dictar les instruccions oportunes per al correcte 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w:t>
      </w:r>
      <w:r w:rsidR="00CF73C1" w:rsidRPr="00A17D2B">
        <w:rPr>
          <w:rFonts w:ascii="Arial" w:hAnsi="Arial" w:cs="Arial"/>
          <w:snapToGrid w:val="0"/>
          <w:color w:val="000000"/>
          <w:szCs w:val="22"/>
          <w:lang w:eastAsia="es-ES"/>
        </w:rPr>
        <w:lastRenderedPageBreak/>
        <w:t>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2F0D4F" w:rsidRDefault="002F0D4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507241" w:rsidRDefault="00507241"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9B255F" w:rsidRDefault="009B255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9B255F" w:rsidRDefault="009B255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9B255F" w:rsidRDefault="009B255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proofErr w:type="spellStart"/>
      <w:r w:rsidR="00D33F6D">
        <w:rPr>
          <w:rFonts w:ascii="Arial" w:hAnsi="Arial" w:cs="Arial"/>
          <w:b/>
          <w:szCs w:val="22"/>
        </w:rPr>
        <w:t>projecte</w:t>
      </w:r>
      <w:r w:rsidR="009B255F">
        <w:rPr>
          <w:rFonts w:ascii="Arial" w:hAnsi="Arial" w:cs="Arial"/>
          <w:b/>
          <w:szCs w:val="22"/>
        </w:rPr>
        <w:t>+plànols+annex</w:t>
      </w:r>
      <w:proofErr w:type="spellEnd"/>
      <w:r w:rsidR="00B70FE9" w:rsidRPr="00A17D2B">
        <w:rPr>
          <w:rFonts w:ascii="Arial" w:hAnsi="Arial" w:cs="Arial"/>
          <w:b/>
          <w:szCs w:val="22"/>
        </w:rPr>
        <w:t>)</w:t>
      </w:r>
    </w:p>
    <w:p w:rsidR="009B255F" w:rsidRDefault="009B255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szCs w:val="22"/>
        </w:rPr>
      </w:pPr>
    </w:p>
    <w:p w:rsidR="009B255F" w:rsidRDefault="009B255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szCs w:val="22"/>
        </w:rPr>
      </w:pPr>
    </w:p>
    <w:p w:rsidR="009B255F" w:rsidRDefault="009B255F"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szCs w:val="22"/>
        </w:rPr>
      </w:pPr>
    </w:p>
    <w:p w:rsidR="009B255F" w:rsidRPr="00A17D2B" w:rsidRDefault="00B70FE9" w:rsidP="009B25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009B255F" w:rsidRPr="00A17D2B">
        <w:rPr>
          <w:rFonts w:ascii="Arial" w:hAnsi="Arial" w:cs="Arial"/>
          <w:b/>
          <w:szCs w:val="22"/>
        </w:rPr>
        <w:lastRenderedPageBreak/>
        <w:t xml:space="preserve"> </w:t>
      </w:r>
      <w:r w:rsidR="009B255F" w:rsidRPr="00A17D2B">
        <w:rPr>
          <w:rFonts w:ascii="Arial" w:hAnsi="Arial" w:cs="Arial"/>
          <w:b/>
          <w:szCs w:val="22"/>
        </w:rPr>
        <w:t>ANNEX II</w:t>
      </w:r>
    </w:p>
    <w:p w:rsidR="009B255F" w:rsidRPr="00A17D2B" w:rsidRDefault="009B255F" w:rsidP="009B25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p>
    <w:p w:rsidR="009B255F" w:rsidRPr="00A17D2B" w:rsidRDefault="009B255F" w:rsidP="009B255F">
      <w:pPr>
        <w:spacing w:after="120"/>
        <w:jc w:val="both"/>
        <w:outlineLvl w:val="0"/>
        <w:rPr>
          <w:rFonts w:ascii="Arial" w:hAnsi="Arial" w:cs="Arial"/>
          <w:snapToGrid w:val="0"/>
          <w:szCs w:val="22"/>
        </w:rPr>
      </w:pPr>
      <w:r w:rsidRPr="00A17D2B">
        <w:rPr>
          <w:rFonts w:ascii="Arial" w:hAnsi="Arial" w:cs="Arial"/>
          <w:b/>
          <w:snapToGrid w:val="0"/>
          <w:szCs w:val="22"/>
        </w:rPr>
        <w:t>Solvència econòmica i financera.</w:t>
      </w:r>
    </w:p>
    <w:p w:rsidR="009B255F" w:rsidRPr="00A17D2B" w:rsidRDefault="009B255F" w:rsidP="009B255F">
      <w:pPr>
        <w:jc w:val="both"/>
        <w:rPr>
          <w:rFonts w:ascii="Arial" w:hAnsi="Arial" w:cs="Arial"/>
          <w:snapToGrid w:val="0"/>
          <w:szCs w:val="22"/>
        </w:rPr>
      </w:pPr>
      <w:r w:rsidRPr="00A17D2B">
        <w:rPr>
          <w:rFonts w:ascii="Arial" w:hAnsi="Arial" w:cs="Arial"/>
          <w:snapToGrid w:val="0"/>
          <w:szCs w:val="22"/>
        </w:rPr>
        <w:t>1. La justificació de la solvència econòmica i financera de l'empresari s’haurà d’acreditar obligatòriament amb la presentació de la documentació següent:</w:t>
      </w:r>
    </w:p>
    <w:p w:rsidR="009B255F" w:rsidRPr="00A17D2B" w:rsidRDefault="009B255F" w:rsidP="009B255F">
      <w:pPr>
        <w:jc w:val="both"/>
        <w:rPr>
          <w:rFonts w:ascii="Arial" w:hAnsi="Arial" w:cs="Arial"/>
          <w:snapToGrid w:val="0"/>
          <w:szCs w:val="22"/>
        </w:rPr>
      </w:pPr>
    </w:p>
    <w:p w:rsidR="009B255F" w:rsidRDefault="009B255F" w:rsidP="009B255F">
      <w:pPr>
        <w:jc w:val="both"/>
        <w:rPr>
          <w:rFonts w:ascii="Arial" w:hAnsi="Arial" w:cs="Arial"/>
          <w:snapToGrid w:val="0"/>
          <w:szCs w:val="22"/>
        </w:rPr>
      </w:pPr>
      <w:r>
        <w:rPr>
          <w:rFonts w:ascii="Arial" w:hAnsi="Arial" w:cs="Arial"/>
          <w:snapToGrid w:val="0"/>
          <w:szCs w:val="22"/>
        </w:rPr>
        <w:t xml:space="preserve">- Volum anual de negocis referit a l'any de major volum de negoci dels 3 últims finalitzats i que haurà de ser al menys del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9B255F" w:rsidRDefault="009B255F" w:rsidP="009B255F">
      <w:pPr>
        <w:jc w:val="both"/>
        <w:rPr>
          <w:rFonts w:ascii="Arial" w:hAnsi="Arial" w:cs="Arial"/>
          <w:snapToGrid w:val="0"/>
          <w:szCs w:val="22"/>
        </w:rPr>
      </w:pPr>
    </w:p>
    <w:p w:rsidR="009B255F" w:rsidRDefault="009B255F" w:rsidP="009B255F">
      <w:pPr>
        <w:jc w:val="both"/>
        <w:rPr>
          <w:rFonts w:ascii="Arial" w:hAnsi="Arial" w:cs="Arial"/>
          <w:snapToGrid w:val="0"/>
          <w:szCs w:val="22"/>
        </w:rPr>
      </w:pPr>
      <w:r>
        <w:rPr>
          <w:rFonts w:ascii="Arial" w:hAnsi="Arial" w:cs="Arial"/>
          <w:snapToGrid w:val="0"/>
          <w:szCs w:val="22"/>
        </w:rPr>
        <w:t xml:space="preserve">- Alternativament, i pels mateixos imports que en l’apartat anterior, la referida solvència es podrà acreditar mitjançant les vies establertes en l’art.87.1 apartats b) o c) LCSP. </w:t>
      </w:r>
    </w:p>
    <w:p w:rsidR="009B255F" w:rsidRDefault="009B255F" w:rsidP="009B255F">
      <w:pPr>
        <w:jc w:val="both"/>
        <w:rPr>
          <w:rFonts w:ascii="Arial" w:hAnsi="Arial" w:cs="Arial"/>
          <w:snapToGrid w:val="0"/>
          <w:szCs w:val="22"/>
        </w:rPr>
      </w:pPr>
    </w:p>
    <w:p w:rsidR="009B255F" w:rsidRDefault="009B255F" w:rsidP="009B255F">
      <w:pPr>
        <w:jc w:val="both"/>
        <w:rPr>
          <w:rFonts w:ascii="Arial" w:hAnsi="Arial" w:cs="Arial"/>
          <w:snapToGrid w:val="0"/>
          <w:szCs w:val="22"/>
        </w:rPr>
      </w:pPr>
      <w:r>
        <w:rPr>
          <w:rFonts w:ascii="Arial" w:hAnsi="Arial" w:cs="Arial"/>
          <w:snapToGrid w:val="0"/>
          <w:szCs w:val="22"/>
        </w:rPr>
        <w:t>L’acreditació documental es realitzarà d’acord amb les vies previstes en l’article 87.2 LCSP.</w:t>
      </w:r>
    </w:p>
    <w:p w:rsidR="009B255F" w:rsidRDefault="009B255F" w:rsidP="009B255F">
      <w:pPr>
        <w:jc w:val="both"/>
        <w:rPr>
          <w:rFonts w:ascii="Arial" w:hAnsi="Arial" w:cs="Arial"/>
          <w:snapToGrid w:val="0"/>
          <w:szCs w:val="22"/>
        </w:rPr>
      </w:pPr>
      <w:r>
        <w:rPr>
          <w:rFonts w:ascii="Arial" w:hAnsi="Arial" w:cs="Arial"/>
          <w:snapToGrid w:val="0"/>
          <w:szCs w:val="22"/>
        </w:rPr>
        <w:t>De l’anàlisi d’aquests documents s’ha d’acreditar que l’empresa licitant no es troba en situació tècnica de fallida.</w:t>
      </w:r>
    </w:p>
    <w:p w:rsidR="009B255F" w:rsidRPr="00A17D2B" w:rsidRDefault="009B255F" w:rsidP="009B255F">
      <w:pPr>
        <w:spacing w:after="120"/>
        <w:jc w:val="both"/>
        <w:outlineLvl w:val="0"/>
        <w:rPr>
          <w:rFonts w:ascii="Arial" w:hAnsi="Arial" w:cs="Arial"/>
          <w:b/>
          <w:snapToGrid w:val="0"/>
          <w:szCs w:val="22"/>
        </w:rPr>
      </w:pPr>
    </w:p>
    <w:p w:rsidR="009B255F" w:rsidRPr="00A17D2B" w:rsidRDefault="009B255F" w:rsidP="009B255F">
      <w:pPr>
        <w:spacing w:after="120"/>
        <w:jc w:val="both"/>
        <w:outlineLvl w:val="0"/>
        <w:rPr>
          <w:rFonts w:ascii="Arial" w:hAnsi="Arial" w:cs="Arial"/>
          <w:snapToGrid w:val="0"/>
          <w:szCs w:val="22"/>
        </w:rPr>
      </w:pPr>
      <w:r w:rsidRPr="00A17D2B">
        <w:rPr>
          <w:rFonts w:ascii="Arial" w:hAnsi="Arial" w:cs="Arial"/>
          <w:b/>
          <w:snapToGrid w:val="0"/>
          <w:szCs w:val="22"/>
        </w:rPr>
        <w:t xml:space="preserve">Solvència tècnica. </w:t>
      </w:r>
    </w:p>
    <w:p w:rsidR="009B255F" w:rsidRPr="00A17D2B" w:rsidRDefault="009B255F" w:rsidP="009B255F">
      <w:pPr>
        <w:spacing w:after="120"/>
        <w:jc w:val="both"/>
        <w:rPr>
          <w:rFonts w:ascii="Arial" w:hAnsi="Arial" w:cs="Arial"/>
          <w:snapToGrid w:val="0"/>
          <w:szCs w:val="22"/>
          <w:lang w:eastAsia="es-ES"/>
        </w:rPr>
      </w:pPr>
      <w:r w:rsidRPr="00A17D2B">
        <w:rPr>
          <w:rFonts w:ascii="Arial" w:hAnsi="Arial" w:cs="Arial"/>
          <w:snapToGrid w:val="0"/>
          <w:szCs w:val="22"/>
          <w:lang w:eastAsia="es-ES"/>
        </w:rPr>
        <w:t>Els licitadors hauran</w:t>
      </w:r>
      <w:r>
        <w:rPr>
          <w:rFonts w:ascii="Arial" w:hAnsi="Arial" w:cs="Arial"/>
          <w:snapToGrid w:val="0"/>
          <w:szCs w:val="22"/>
          <w:lang w:eastAsia="es-ES"/>
        </w:rPr>
        <w:t xml:space="preserve"> d’acreditar </w:t>
      </w:r>
      <w:r w:rsidRPr="00A17D2B">
        <w:rPr>
          <w:rFonts w:ascii="Arial" w:hAnsi="Arial" w:cs="Arial"/>
          <w:snapToGrid w:val="0"/>
          <w:szCs w:val="22"/>
          <w:lang w:eastAsia="es-ES"/>
        </w:rPr>
        <w:t>la documentació següent:</w:t>
      </w:r>
    </w:p>
    <w:p w:rsidR="009B255F" w:rsidRPr="00A17D2B" w:rsidRDefault="009B255F" w:rsidP="009B255F">
      <w:pPr>
        <w:spacing w:after="120"/>
        <w:jc w:val="both"/>
        <w:rPr>
          <w:rFonts w:ascii="Arial" w:hAnsi="Arial" w:cs="Arial"/>
          <w:snapToGrid w:val="0"/>
          <w:szCs w:val="22"/>
          <w:lang w:eastAsia="es-ES"/>
        </w:rPr>
      </w:pPr>
      <w:r w:rsidRPr="00A17D2B">
        <w:rPr>
          <w:rFonts w:ascii="Arial" w:hAnsi="Arial" w:cs="Arial"/>
          <w:snapToGrid w:val="0"/>
          <w:szCs w:val="22"/>
          <w:lang w:eastAsia="es-ES"/>
        </w:rPr>
        <w:t>Les empreses hauran d'acreditar la seva experiència en obres similars i demostrar la qualitat de</w:t>
      </w:r>
      <w:r>
        <w:rPr>
          <w:rFonts w:ascii="Arial" w:hAnsi="Arial" w:cs="Arial"/>
          <w:snapToGrid w:val="0"/>
          <w:szCs w:val="22"/>
          <w:lang w:eastAsia="es-ES"/>
        </w:rPr>
        <w:t>ls treballs realitzats en els 5</w:t>
      </w:r>
      <w:r w:rsidRPr="00A17D2B">
        <w:rPr>
          <w:rFonts w:ascii="Arial" w:hAnsi="Arial" w:cs="Arial"/>
          <w:snapToGrid w:val="0"/>
          <w:szCs w:val="22"/>
          <w:lang w:eastAsia="es-ES"/>
        </w:rPr>
        <w:t xml:space="preserve"> últims anys a partir d’una relació detallada  que inclogui imports, dates i destinataris públics o privats. Els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r w:rsidRPr="00A17D2B">
        <w:rPr>
          <w:rFonts w:ascii="Arial" w:hAnsi="Arial" w:cs="Arial"/>
          <w:snapToGrid w:val="0"/>
          <w:szCs w:val="22"/>
          <w:u w:val="single"/>
          <w:lang w:eastAsia="es-ES"/>
        </w:rPr>
        <w:t xml:space="preserve"> L'import anual acumulat en l'any de major execució OBLIGATÒRIAMENT haurà de ser igual o superior al 70% del valor estimat del contracte, o de la seva anualitat mitjana si aquesta és inferior al valor estimat del contracte.</w:t>
      </w:r>
    </w:p>
    <w:p w:rsidR="009B255F" w:rsidRDefault="009B255F" w:rsidP="009B255F">
      <w:pPr>
        <w:spacing w:after="120"/>
        <w:jc w:val="both"/>
        <w:rPr>
          <w:rFonts w:ascii="Arial" w:hAnsi="Arial" w:cs="Arial"/>
          <w:snapToGrid w:val="0"/>
          <w:szCs w:val="22"/>
          <w:u w:val="single"/>
          <w:lang w:eastAsia="es-ES"/>
        </w:rPr>
      </w:pPr>
    </w:p>
    <w:p w:rsidR="009B255F" w:rsidRDefault="009B255F" w:rsidP="009B255F">
      <w:pPr>
        <w:autoSpaceDE w:val="0"/>
        <w:autoSpaceDN w:val="0"/>
        <w:adjustRightInd w:val="0"/>
        <w:jc w:val="both"/>
        <w:rPr>
          <w:rFonts w:ascii="Arial" w:hAnsi="Arial" w:cs="Arial"/>
          <w:snapToGrid w:val="0"/>
          <w:szCs w:val="22"/>
          <w:lang w:eastAsia="es-ES"/>
        </w:rPr>
      </w:pPr>
    </w:p>
    <w:p w:rsidR="009B255F" w:rsidRDefault="009B255F" w:rsidP="009B255F">
      <w:pPr>
        <w:autoSpaceDE w:val="0"/>
        <w:autoSpaceDN w:val="0"/>
        <w:adjustRightInd w:val="0"/>
        <w:jc w:val="both"/>
        <w:rPr>
          <w:rFonts w:ascii="Arial" w:hAnsi="Arial" w:cs="Arial"/>
          <w:snapToGrid w:val="0"/>
          <w:szCs w:val="22"/>
          <w:lang w:eastAsia="es-ES"/>
        </w:rPr>
      </w:pPr>
    </w:p>
    <w:p w:rsidR="009B255F" w:rsidRDefault="009B255F" w:rsidP="009B255F">
      <w:pPr>
        <w:autoSpaceDE w:val="0"/>
        <w:autoSpaceDN w:val="0"/>
        <w:adjustRightInd w:val="0"/>
        <w:jc w:val="both"/>
        <w:rPr>
          <w:rFonts w:ascii="Arial" w:hAnsi="Arial" w:cs="Arial"/>
          <w:snapToGrid w:val="0"/>
          <w:szCs w:val="22"/>
          <w:lang w:eastAsia="es-ES"/>
        </w:rPr>
      </w:pPr>
      <w:r w:rsidRPr="00677858">
        <w:rPr>
          <w:rFonts w:ascii="Arial" w:hAnsi="Arial" w:cs="Arial"/>
          <w:snapToGrid w:val="0"/>
          <w:szCs w:val="22"/>
          <w:lang w:eastAsia="es-ES"/>
        </w:rPr>
        <w:t>No caldrà l’acreditació de la solvència tècnica i econòmica en el cas que l’empresa disposi de classifi</w:t>
      </w:r>
      <w:r>
        <w:rPr>
          <w:rFonts w:ascii="Arial" w:hAnsi="Arial" w:cs="Arial"/>
          <w:snapToGrid w:val="0"/>
          <w:szCs w:val="22"/>
          <w:lang w:eastAsia="es-ES"/>
        </w:rPr>
        <w:t>cació empresarial de manera acumulada en els grups i subgrups següents:</w:t>
      </w:r>
    </w:p>
    <w:p w:rsidR="009B255F" w:rsidRDefault="009B255F" w:rsidP="009B255F">
      <w:pPr>
        <w:pStyle w:val="Pargrafdellista"/>
        <w:numPr>
          <w:ilvl w:val="0"/>
          <w:numId w:val="6"/>
        </w:numPr>
        <w:autoSpaceDE w:val="0"/>
        <w:autoSpaceDN w:val="0"/>
        <w:adjustRightInd w:val="0"/>
        <w:jc w:val="both"/>
        <w:rPr>
          <w:rFonts w:ascii="Arial" w:hAnsi="Arial" w:cs="Arial"/>
          <w:snapToGrid w:val="0"/>
          <w:szCs w:val="22"/>
          <w:lang w:eastAsia="es-ES"/>
        </w:rPr>
      </w:pPr>
      <w:r w:rsidRPr="009B255F">
        <w:rPr>
          <w:rFonts w:ascii="Arial" w:hAnsi="Arial" w:cs="Arial"/>
          <w:snapToGrid w:val="0"/>
          <w:szCs w:val="22"/>
          <w:lang w:eastAsia="es-ES"/>
        </w:rPr>
        <w:t xml:space="preserve">Grup C </w:t>
      </w:r>
      <w:r w:rsidRPr="009B255F">
        <w:rPr>
          <w:rFonts w:ascii="Arial" w:hAnsi="Arial" w:cs="Arial"/>
          <w:snapToGrid w:val="0"/>
          <w:szCs w:val="22"/>
          <w:lang w:eastAsia="es-ES"/>
        </w:rPr>
        <w:t>subgrup 4</w:t>
      </w:r>
      <w:r w:rsidRPr="009B255F">
        <w:rPr>
          <w:rFonts w:ascii="Arial" w:hAnsi="Arial" w:cs="Arial"/>
          <w:snapToGrid w:val="0"/>
          <w:szCs w:val="22"/>
          <w:lang w:eastAsia="es-ES"/>
        </w:rPr>
        <w:t xml:space="preserve"> qualsevol categoria</w:t>
      </w:r>
      <w:r>
        <w:rPr>
          <w:rFonts w:ascii="Arial" w:hAnsi="Arial" w:cs="Arial"/>
          <w:snapToGrid w:val="0"/>
          <w:szCs w:val="22"/>
          <w:lang w:eastAsia="es-ES"/>
        </w:rPr>
        <w:t xml:space="preserve"> </w:t>
      </w:r>
    </w:p>
    <w:p w:rsidR="009B255F" w:rsidRPr="009B255F" w:rsidRDefault="009B255F" w:rsidP="009B255F">
      <w:pPr>
        <w:pStyle w:val="Pargrafdellista"/>
        <w:numPr>
          <w:ilvl w:val="0"/>
          <w:numId w:val="6"/>
        </w:numPr>
        <w:autoSpaceDE w:val="0"/>
        <w:autoSpaceDN w:val="0"/>
        <w:adjustRightInd w:val="0"/>
        <w:jc w:val="both"/>
        <w:rPr>
          <w:rFonts w:ascii="Arial" w:hAnsi="Arial" w:cs="Arial"/>
          <w:snapToGrid w:val="0"/>
          <w:szCs w:val="22"/>
          <w:lang w:eastAsia="es-ES"/>
        </w:rPr>
      </w:pPr>
      <w:r w:rsidRPr="009B255F">
        <w:rPr>
          <w:rFonts w:ascii="Arial" w:hAnsi="Arial" w:cs="Arial"/>
          <w:snapToGrid w:val="0"/>
          <w:szCs w:val="22"/>
          <w:lang w:eastAsia="es-ES"/>
        </w:rPr>
        <w:t>Grup K subgrup 7</w:t>
      </w:r>
      <w:r w:rsidRPr="009B255F">
        <w:rPr>
          <w:rFonts w:ascii="Arial" w:hAnsi="Arial" w:cs="Arial"/>
          <w:snapToGrid w:val="0"/>
          <w:szCs w:val="22"/>
          <w:lang w:eastAsia="es-ES"/>
        </w:rPr>
        <w:t xml:space="preserve"> qualsevol categoria </w:t>
      </w:r>
    </w:p>
    <w:p w:rsidR="009B255F" w:rsidRPr="00274EA3" w:rsidRDefault="009B255F" w:rsidP="009B255F">
      <w:pPr>
        <w:spacing w:after="120"/>
        <w:jc w:val="both"/>
        <w:rPr>
          <w:rFonts w:ascii="Arial" w:hAnsi="Arial" w:cs="Arial"/>
          <w:snapToGrid w:val="0"/>
          <w:szCs w:val="22"/>
          <w:lang w:eastAsia="es-ES"/>
        </w:rPr>
      </w:pPr>
    </w:p>
    <w:p w:rsidR="009B255F" w:rsidRDefault="009B255F" w:rsidP="009B25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snapToGrid w:val="0"/>
          <w:szCs w:val="22"/>
          <w:lang w:eastAsia="es-ES"/>
        </w:rPr>
      </w:pPr>
    </w:p>
    <w:p w:rsidR="009B255F" w:rsidRDefault="009B255F" w:rsidP="009B25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snapToGrid w:val="0"/>
          <w:szCs w:val="22"/>
          <w:lang w:eastAsia="es-ES"/>
        </w:rPr>
      </w:pPr>
    </w:p>
    <w:p w:rsidR="00B70FE9" w:rsidRPr="00A17D2B" w:rsidRDefault="009B255F" w:rsidP="009B25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napToGrid w:val="0"/>
          <w:szCs w:val="22"/>
          <w:lang w:eastAsia="es-ES"/>
        </w:rPr>
        <w:t>Els licitadors que no acreditin la seva solvència econòmica, financera i tècnica en la forma sol·licitada,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p>
    <w:p w:rsidR="00B70FE9" w:rsidRDefault="00B70FE9"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266857" w:rsidRDefault="00266857"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0F0A35">
        <w:rPr>
          <w:rFonts w:ascii="Arial" w:hAnsi="Arial" w:cs="Arial"/>
          <w:sz w:val="22"/>
          <w:szCs w:val="22"/>
          <w:lang w:val="ca-ES"/>
        </w:rPr>
        <w:t>8</w:t>
      </w:r>
      <w:r w:rsidR="00FF29EC">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0F0A35">
        <w:rPr>
          <w:rFonts w:ascii="Arial" w:hAnsi="Arial" w:cs="Arial"/>
          <w:b/>
          <w:bCs/>
          <w:noProof w:val="0"/>
          <w:color w:val="000000"/>
          <w:sz w:val="22"/>
          <w:szCs w:val="22"/>
          <w:u w:val="single"/>
        </w:rPr>
        <w:t>8</w:t>
      </w:r>
      <w:r w:rsidR="00FF29EC">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0F0A35">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70FE9" w:rsidRPr="00C31528" w:rsidRDefault="00B70FE9" w:rsidP="00B70FE9">
      <w:pPr>
        <w:autoSpaceDE w:val="0"/>
        <w:autoSpaceDN w:val="0"/>
        <w:adjustRightInd w:val="0"/>
        <w:ind w:left="284" w:hanging="284"/>
        <w:jc w:val="both"/>
        <w:rPr>
          <w:rFonts w:ascii="Arial" w:hAnsi="Arial" w:cs="Arial"/>
          <w:szCs w:val="22"/>
        </w:rPr>
      </w:pPr>
    </w:p>
    <w:p w:rsidR="006367DC" w:rsidRPr="006367DC" w:rsidRDefault="006367DC" w:rsidP="006367DC">
      <w:pPr>
        <w:pStyle w:val="Default"/>
        <w:rPr>
          <w:sz w:val="22"/>
          <w:szCs w:val="22"/>
        </w:rPr>
      </w:pPr>
      <w:r w:rsidRPr="006367DC">
        <w:rPr>
          <w:b/>
          <w:bCs/>
          <w:sz w:val="22"/>
          <w:szCs w:val="22"/>
        </w:rPr>
        <w:t xml:space="preserve">Reducció </w:t>
      </w:r>
      <w:r w:rsidR="00FF29EC">
        <w:rPr>
          <w:b/>
          <w:bCs/>
          <w:sz w:val="22"/>
          <w:szCs w:val="22"/>
        </w:rPr>
        <w:t>d</w:t>
      </w:r>
      <w:r w:rsidR="000F0A35">
        <w:rPr>
          <w:b/>
          <w:bCs/>
          <w:sz w:val="22"/>
          <w:szCs w:val="22"/>
        </w:rPr>
        <w:t>el termi</w:t>
      </w:r>
      <w:r w:rsidR="009B255F">
        <w:rPr>
          <w:b/>
          <w:bCs/>
          <w:sz w:val="22"/>
          <w:szCs w:val="22"/>
        </w:rPr>
        <w:t>ni d’execució (fins a 20</w:t>
      </w:r>
      <w:r w:rsidRPr="006367DC">
        <w:rPr>
          <w:b/>
          <w:bCs/>
          <w:sz w:val="22"/>
          <w:szCs w:val="22"/>
        </w:rPr>
        <w:t xml:space="preserve"> punts) </w:t>
      </w:r>
    </w:p>
    <w:p w:rsidR="009B255F" w:rsidRPr="009B255F" w:rsidRDefault="009B255F" w:rsidP="009B255F">
      <w:pPr>
        <w:autoSpaceDE w:val="0"/>
        <w:autoSpaceDN w:val="0"/>
        <w:adjustRightInd w:val="0"/>
        <w:jc w:val="both"/>
        <w:rPr>
          <w:rFonts w:ascii="Arial" w:hAnsi="Arial" w:cs="Arial"/>
          <w:szCs w:val="22"/>
        </w:rPr>
      </w:pPr>
      <w:r w:rsidRPr="009B255F">
        <w:rPr>
          <w:rFonts w:ascii="Arial" w:hAnsi="Arial" w:cs="Arial"/>
          <w:szCs w:val="22"/>
        </w:rPr>
        <w:t>Es podrà reduir el termini d’execució previst de 14 setmanes a partir de la data de l’acta de replanteig i</w:t>
      </w:r>
      <w:r>
        <w:rPr>
          <w:rFonts w:ascii="Arial" w:hAnsi="Arial" w:cs="Arial"/>
          <w:szCs w:val="22"/>
        </w:rPr>
        <w:t xml:space="preserve"> </w:t>
      </w:r>
      <w:r w:rsidRPr="009B255F">
        <w:rPr>
          <w:rFonts w:ascii="Arial" w:hAnsi="Arial" w:cs="Arial"/>
          <w:szCs w:val="22"/>
        </w:rPr>
        <w:t>d’inici d’obra, sempre que es justifiqui com es produirà aquesta millora del termini d’execució aportant</w:t>
      </w:r>
      <w:r>
        <w:rPr>
          <w:rFonts w:ascii="Arial" w:hAnsi="Arial" w:cs="Arial"/>
          <w:szCs w:val="22"/>
        </w:rPr>
        <w:t xml:space="preserve"> </w:t>
      </w:r>
      <w:r w:rsidRPr="009B255F">
        <w:rPr>
          <w:rFonts w:ascii="Arial" w:hAnsi="Arial" w:cs="Arial"/>
          <w:szCs w:val="22"/>
        </w:rPr>
        <w:t>un cronograma en el que quedin reflectides les diferents tasques a realitzar.</w:t>
      </w:r>
    </w:p>
    <w:p w:rsidR="009B255F" w:rsidRPr="009B255F" w:rsidRDefault="009B255F" w:rsidP="009B255F">
      <w:pPr>
        <w:autoSpaceDE w:val="0"/>
        <w:autoSpaceDN w:val="0"/>
        <w:adjustRightInd w:val="0"/>
        <w:jc w:val="both"/>
        <w:rPr>
          <w:rFonts w:ascii="Arial" w:hAnsi="Arial" w:cs="Arial"/>
          <w:szCs w:val="22"/>
        </w:rPr>
      </w:pPr>
      <w:r w:rsidRPr="009B255F">
        <w:rPr>
          <w:rFonts w:ascii="Arial" w:hAnsi="Arial" w:cs="Arial"/>
          <w:szCs w:val="22"/>
        </w:rPr>
        <w:t>El període màxim de reducció admissible a les ofertes és de 4 setmanes. La part de reducció del termini</w:t>
      </w:r>
      <w:r>
        <w:rPr>
          <w:rFonts w:ascii="Arial" w:hAnsi="Arial" w:cs="Arial"/>
          <w:szCs w:val="22"/>
        </w:rPr>
        <w:t xml:space="preserve"> </w:t>
      </w:r>
      <w:r w:rsidRPr="009B255F">
        <w:rPr>
          <w:rFonts w:ascii="Arial" w:hAnsi="Arial" w:cs="Arial"/>
          <w:szCs w:val="22"/>
        </w:rPr>
        <w:t>d’execució que sobrepassi aquesta extensió màxima no serà valorada.</w:t>
      </w:r>
    </w:p>
    <w:p w:rsidR="000F0A35" w:rsidRPr="009B255F" w:rsidRDefault="009B255F" w:rsidP="009B255F">
      <w:pPr>
        <w:autoSpaceDE w:val="0"/>
        <w:autoSpaceDN w:val="0"/>
        <w:adjustRightInd w:val="0"/>
        <w:jc w:val="both"/>
        <w:rPr>
          <w:rFonts w:ascii="Arial" w:hAnsi="Arial" w:cs="Arial"/>
          <w:szCs w:val="22"/>
        </w:rPr>
      </w:pPr>
      <w:r w:rsidRPr="009B255F">
        <w:rPr>
          <w:rFonts w:ascii="Arial" w:hAnsi="Arial" w:cs="Arial"/>
          <w:szCs w:val="22"/>
        </w:rPr>
        <w:t>Es valorarà la reducció de termini d’execució d’obra, d’acord amb la taula següent:</w:t>
      </w:r>
    </w:p>
    <w:tbl>
      <w:tblPr>
        <w:tblStyle w:val="Taulaambquadrcula"/>
        <w:tblW w:w="0" w:type="auto"/>
        <w:tblLook w:val="04A0" w:firstRow="1" w:lastRow="0" w:firstColumn="1" w:lastColumn="0" w:noHBand="0" w:noVBand="1"/>
      </w:tblPr>
      <w:tblGrid>
        <w:gridCol w:w="4799"/>
        <w:gridCol w:w="4800"/>
      </w:tblGrid>
      <w:tr w:rsidR="006367DC" w:rsidTr="006367DC">
        <w:tc>
          <w:tcPr>
            <w:tcW w:w="4799" w:type="dxa"/>
          </w:tcPr>
          <w:p w:rsidR="006367DC" w:rsidRPr="009B255F" w:rsidRDefault="006367DC"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Reducció en setmanes</w:t>
            </w:r>
          </w:p>
        </w:tc>
        <w:tc>
          <w:tcPr>
            <w:tcW w:w="4800" w:type="dxa"/>
          </w:tcPr>
          <w:p w:rsidR="006367DC" w:rsidRPr="009B255F" w:rsidRDefault="006367DC"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Puntuació</w:t>
            </w:r>
          </w:p>
        </w:tc>
      </w:tr>
      <w:tr w:rsidR="006367DC" w:rsidTr="006367DC">
        <w:tc>
          <w:tcPr>
            <w:tcW w:w="4799" w:type="dxa"/>
          </w:tcPr>
          <w:p w:rsidR="006367DC" w:rsidRPr="009B255F" w:rsidRDefault="006367DC"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1</w:t>
            </w:r>
          </w:p>
        </w:tc>
        <w:tc>
          <w:tcPr>
            <w:tcW w:w="4800" w:type="dxa"/>
          </w:tcPr>
          <w:p w:rsidR="006367DC" w:rsidRPr="009B255F" w:rsidRDefault="009B255F"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5</w:t>
            </w:r>
            <w:r w:rsidR="006367DC" w:rsidRPr="009B255F">
              <w:rPr>
                <w:rFonts w:ascii="Arial" w:hAnsi="Arial" w:cs="Arial"/>
                <w:color w:val="auto"/>
                <w:sz w:val="18"/>
                <w:szCs w:val="18"/>
                <w:lang w:val="ca-ES"/>
              </w:rPr>
              <w:t xml:space="preserve"> punts</w:t>
            </w:r>
          </w:p>
        </w:tc>
      </w:tr>
      <w:tr w:rsidR="006367DC" w:rsidTr="006367DC">
        <w:tc>
          <w:tcPr>
            <w:tcW w:w="4799" w:type="dxa"/>
          </w:tcPr>
          <w:p w:rsidR="006367DC" w:rsidRPr="009B255F" w:rsidRDefault="006367DC"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2</w:t>
            </w:r>
          </w:p>
        </w:tc>
        <w:tc>
          <w:tcPr>
            <w:tcW w:w="4800" w:type="dxa"/>
          </w:tcPr>
          <w:p w:rsidR="006367DC" w:rsidRPr="009B255F" w:rsidRDefault="009B255F"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10</w:t>
            </w:r>
            <w:r w:rsidR="006367DC" w:rsidRPr="009B255F">
              <w:rPr>
                <w:rFonts w:ascii="Arial" w:hAnsi="Arial" w:cs="Arial"/>
                <w:color w:val="auto"/>
                <w:sz w:val="18"/>
                <w:szCs w:val="18"/>
                <w:lang w:val="ca-ES"/>
              </w:rPr>
              <w:t xml:space="preserve"> punts</w:t>
            </w:r>
          </w:p>
        </w:tc>
      </w:tr>
      <w:tr w:rsidR="006367DC" w:rsidTr="006367DC">
        <w:tc>
          <w:tcPr>
            <w:tcW w:w="4799" w:type="dxa"/>
          </w:tcPr>
          <w:p w:rsidR="006367DC" w:rsidRPr="009B255F" w:rsidRDefault="006367DC"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3</w:t>
            </w:r>
          </w:p>
        </w:tc>
        <w:tc>
          <w:tcPr>
            <w:tcW w:w="4800" w:type="dxa"/>
          </w:tcPr>
          <w:p w:rsidR="006367DC" w:rsidRPr="009B255F" w:rsidRDefault="009B255F"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15</w:t>
            </w:r>
            <w:r w:rsidR="006367DC" w:rsidRPr="009B255F">
              <w:rPr>
                <w:rFonts w:ascii="Arial" w:hAnsi="Arial" w:cs="Arial"/>
                <w:color w:val="auto"/>
                <w:sz w:val="18"/>
                <w:szCs w:val="18"/>
                <w:lang w:val="ca-ES"/>
              </w:rPr>
              <w:t xml:space="preserve"> punts</w:t>
            </w:r>
          </w:p>
        </w:tc>
      </w:tr>
      <w:tr w:rsidR="006367DC" w:rsidTr="006367DC">
        <w:tc>
          <w:tcPr>
            <w:tcW w:w="4799" w:type="dxa"/>
          </w:tcPr>
          <w:p w:rsidR="006367DC" w:rsidRPr="009B255F" w:rsidRDefault="006367DC"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4</w:t>
            </w:r>
          </w:p>
        </w:tc>
        <w:tc>
          <w:tcPr>
            <w:tcW w:w="4800" w:type="dxa"/>
          </w:tcPr>
          <w:p w:rsidR="006367DC" w:rsidRPr="009B255F" w:rsidRDefault="009B255F" w:rsidP="006367DC">
            <w:pPr>
              <w:pStyle w:val="IE1"/>
              <w:spacing w:line="288" w:lineRule="auto"/>
              <w:jc w:val="center"/>
              <w:rPr>
                <w:rFonts w:ascii="Arial" w:hAnsi="Arial" w:cs="Arial"/>
                <w:color w:val="auto"/>
                <w:sz w:val="18"/>
                <w:szCs w:val="18"/>
                <w:lang w:val="ca-ES"/>
              </w:rPr>
            </w:pPr>
            <w:r w:rsidRPr="009B255F">
              <w:rPr>
                <w:rFonts w:ascii="Arial" w:hAnsi="Arial" w:cs="Arial"/>
                <w:color w:val="auto"/>
                <w:sz w:val="18"/>
                <w:szCs w:val="18"/>
                <w:lang w:val="ca-ES"/>
              </w:rPr>
              <w:t>20</w:t>
            </w:r>
            <w:r w:rsidR="006367DC" w:rsidRPr="009B255F">
              <w:rPr>
                <w:rFonts w:ascii="Arial" w:hAnsi="Arial" w:cs="Arial"/>
                <w:color w:val="auto"/>
                <w:sz w:val="18"/>
                <w:szCs w:val="18"/>
                <w:lang w:val="ca-ES"/>
              </w:rPr>
              <w:t xml:space="preserve"> punts</w:t>
            </w:r>
          </w:p>
        </w:tc>
      </w:tr>
    </w:tbl>
    <w:p w:rsidR="00B31E3C" w:rsidRDefault="00B31E3C" w:rsidP="00B31E3C">
      <w:pPr>
        <w:autoSpaceDE w:val="0"/>
        <w:autoSpaceDN w:val="0"/>
        <w:adjustRightInd w:val="0"/>
        <w:rPr>
          <w:rFonts w:ascii="ArialMT" w:hAnsi="ArialMT" w:cs="ArialMT"/>
          <w:sz w:val="20"/>
        </w:rPr>
      </w:pPr>
    </w:p>
    <w:p w:rsidR="00B31E3C" w:rsidRPr="00B31E3C" w:rsidRDefault="00B31E3C" w:rsidP="00B31E3C">
      <w:pPr>
        <w:autoSpaceDE w:val="0"/>
        <w:autoSpaceDN w:val="0"/>
        <w:adjustRightInd w:val="0"/>
        <w:rPr>
          <w:rFonts w:ascii="Arial" w:hAnsi="Arial" w:cs="Arial"/>
          <w:szCs w:val="22"/>
        </w:rPr>
      </w:pPr>
      <w:r w:rsidRPr="00B31E3C">
        <w:rPr>
          <w:rFonts w:ascii="Arial" w:hAnsi="Arial" w:cs="Arial"/>
          <w:szCs w:val="22"/>
        </w:rPr>
        <w:t xml:space="preserve">Es presentarà </w:t>
      </w:r>
      <w:r w:rsidR="00266857">
        <w:rPr>
          <w:rFonts w:ascii="Arial" w:hAnsi="Arial" w:cs="Arial"/>
          <w:szCs w:val="22"/>
        </w:rPr>
        <w:t xml:space="preserve">un cronograma amb </w:t>
      </w:r>
      <w:r w:rsidRPr="00B31E3C">
        <w:rPr>
          <w:rFonts w:ascii="Arial" w:hAnsi="Arial" w:cs="Arial"/>
          <w:szCs w:val="22"/>
        </w:rPr>
        <w:t>aquesta reducció del termini d'execució on es farà constar el número de setmanes en què es redueix el termini. Es valoraran exclusivament les reduccions en setmanes senceres. Si la reducció és en una unitat diferent a setmanes, no es valorarà. Els possibles dies solts que s’afegeixin a les propostes de reducció de termini no es comptaran a efectes de càl</w:t>
      </w:r>
      <w:r w:rsidR="00266857">
        <w:rPr>
          <w:rFonts w:ascii="Arial" w:hAnsi="Arial" w:cs="Arial"/>
          <w:szCs w:val="22"/>
        </w:rPr>
        <w:t>cul de la reducció del termini.</w:t>
      </w: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627CC4" w:rsidRPr="003D2C17" w:rsidRDefault="00CB5BF4" w:rsidP="0038010E">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els </w:t>
      </w:r>
      <w:r w:rsidR="009B255F">
        <w:rPr>
          <w:rFonts w:ascii="Arial" w:hAnsi="Arial" w:cs="Arial"/>
          <w:szCs w:val="22"/>
        </w:rPr>
        <w:t>2</w:t>
      </w:r>
      <w:r w:rsidR="00CD3653" w:rsidRPr="003D2C17">
        <w:rPr>
          <w:rFonts w:ascii="Arial" w:hAnsi="Arial" w:cs="Arial"/>
          <w:szCs w:val="22"/>
        </w:rPr>
        <w:t xml:space="preserve"> supòsits següents:</w:t>
      </w:r>
      <w:r w:rsidRPr="003D2C17">
        <w:rPr>
          <w:rFonts w:ascii="Arial" w:hAnsi="Arial" w:cs="Arial"/>
          <w:szCs w:val="22"/>
        </w:rPr>
        <w:t xml:space="preserve"> </w:t>
      </w: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6367DC" w:rsidRDefault="00B31E3C"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 xml:space="preserve">Reducció del termini </w:t>
      </w:r>
      <w:r w:rsidR="009D2C7B">
        <w:rPr>
          <w:rFonts w:ascii="Arial" w:hAnsi="Arial" w:cs="Arial"/>
          <w:color w:val="auto"/>
          <w:sz w:val="22"/>
          <w:szCs w:val="22"/>
          <w:lang w:val="ca-ES"/>
        </w:rPr>
        <w:t>d’execució: puntuació de</w:t>
      </w:r>
      <w:r>
        <w:rPr>
          <w:rFonts w:ascii="Arial" w:hAnsi="Arial" w:cs="Arial"/>
          <w:color w:val="auto"/>
          <w:sz w:val="22"/>
          <w:szCs w:val="22"/>
          <w:lang w:val="ca-ES"/>
        </w:rPr>
        <w:t xml:space="preserve"> </w:t>
      </w:r>
      <w:r w:rsidR="009B255F">
        <w:rPr>
          <w:rFonts w:ascii="Arial" w:hAnsi="Arial" w:cs="Arial"/>
          <w:color w:val="auto"/>
          <w:sz w:val="22"/>
          <w:szCs w:val="22"/>
          <w:lang w:val="ca-ES"/>
        </w:rPr>
        <w:t>20</w:t>
      </w:r>
      <w:r>
        <w:rPr>
          <w:rFonts w:ascii="Arial" w:hAnsi="Arial" w:cs="Arial"/>
          <w:color w:val="auto"/>
          <w:sz w:val="22"/>
          <w:szCs w:val="22"/>
          <w:lang w:val="ca-ES"/>
        </w:rPr>
        <w:t xml:space="preserve"> punts</w:t>
      </w:r>
      <w:r w:rsidR="006367DC" w:rsidRPr="006367DC">
        <w:rPr>
          <w:rFonts w:ascii="Arial" w:hAnsi="Arial" w:cs="Arial"/>
          <w:color w:val="auto"/>
          <w:sz w:val="22"/>
          <w:szCs w:val="22"/>
          <w:lang w:val="ca-ES"/>
        </w:rPr>
        <w:t>.</w:t>
      </w: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p>
    <w:p w:rsidR="00B31E3C" w:rsidRDefault="00B31E3C"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9D2C7B">
        <w:rPr>
          <w:rFonts w:ascii="Arial" w:hAnsi="Arial" w:cs="Arial"/>
          <w:szCs w:val="22"/>
        </w:rPr>
        <w:t xml:space="preserve">’obra </w:t>
      </w:r>
      <w:r w:rsidR="009B255F" w:rsidRPr="009B255F">
        <w:rPr>
          <w:rFonts w:ascii="Arial" w:hAnsi="Arial" w:cs="Arial"/>
          <w:szCs w:val="22"/>
        </w:rPr>
        <w:t>de restauració de les façanes de l’edifici de la Biblioteca Pública de Tarragona a realitzar durant el 2024</w:t>
      </w:r>
      <w:r w:rsidR="00A354C8">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w:t>
      </w:r>
      <w:r w:rsidR="009D2C7B" w:rsidRPr="009D2C7B">
        <w:rPr>
          <w:rFonts w:ascii="Arial" w:hAnsi="Arial" w:cs="Arial"/>
          <w:snapToGrid w:val="0"/>
          <w:szCs w:val="22"/>
          <w:lang w:eastAsia="es-ES"/>
        </w:rPr>
        <w:t xml:space="preserve">per a l’obra </w:t>
      </w:r>
      <w:r w:rsidR="009B255F" w:rsidRPr="009B255F">
        <w:rPr>
          <w:rFonts w:ascii="Arial" w:hAnsi="Arial" w:cs="Arial"/>
          <w:snapToGrid w:val="0"/>
          <w:szCs w:val="22"/>
          <w:lang w:eastAsia="es-ES"/>
        </w:rPr>
        <w:t>de restauració de les façanes de l’edifici de la Biblioteca Pública de Tarragona a realitzar durant el 2024</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A354C8" w:rsidRPr="00B31E3C" w:rsidRDefault="00A354C8"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REDUCCIÓ DEL TERMINI D’EXECUCIÓ</w:t>
      </w:r>
      <w:r w:rsidR="00B31E3C">
        <w:rPr>
          <w:rFonts w:ascii="Arial" w:hAnsi="Arial" w:cs="Arial"/>
          <w:snapToGrid w:val="0"/>
          <w:szCs w:val="22"/>
          <w:u w:val="single"/>
          <w:lang w:eastAsia="es-ES"/>
        </w:rPr>
        <w:t>*</w:t>
      </w:r>
      <w:r>
        <w:rPr>
          <w:rFonts w:ascii="Arial" w:hAnsi="Arial" w:cs="Arial"/>
          <w:snapToGrid w:val="0"/>
          <w:szCs w:val="22"/>
          <w:u w:val="single"/>
          <w:lang w:eastAsia="es-ES"/>
        </w:rPr>
        <w:t>:</w:t>
      </w:r>
    </w:p>
    <w:tbl>
      <w:tblPr>
        <w:tblStyle w:val="Taulaambquadrcula"/>
        <w:tblW w:w="0" w:type="auto"/>
        <w:tblLook w:val="04A0" w:firstRow="1" w:lastRow="0" w:firstColumn="1" w:lastColumn="0" w:noHBand="0" w:noVBand="1"/>
      </w:tblPr>
      <w:tblGrid>
        <w:gridCol w:w="4799"/>
        <w:gridCol w:w="4800"/>
      </w:tblGrid>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Reducció en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1</w:t>
            </w:r>
            <w:r>
              <w:rPr>
                <w:rFonts w:ascii="Arial" w:hAnsi="Arial" w:cs="Arial"/>
                <w:color w:val="auto"/>
                <w:sz w:val="22"/>
                <w:szCs w:val="22"/>
                <w:lang w:val="ca-ES"/>
              </w:rPr>
              <w:t xml:space="preserve"> setmana</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2</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3</w:t>
            </w:r>
            <w:r>
              <w:rPr>
                <w:rFonts w:ascii="Arial" w:hAnsi="Arial" w:cs="Arial"/>
                <w:color w:val="auto"/>
                <w:sz w:val="22"/>
                <w:szCs w:val="22"/>
                <w:lang w:val="ca-ES"/>
              </w:rPr>
              <w:t xml:space="preserve"> setmanes</w:t>
            </w:r>
          </w:p>
        </w:tc>
        <w:tc>
          <w:tcPr>
            <w:tcW w:w="4800" w:type="dxa"/>
          </w:tcPr>
          <w:p w:rsidR="00A354C8" w:rsidRPr="006367DC" w:rsidRDefault="00A354C8" w:rsidP="00A354C8">
            <w:pPr>
              <w:pStyle w:val="IE1"/>
              <w:spacing w:line="288" w:lineRule="auto"/>
              <w:jc w:val="center"/>
              <w:rPr>
                <w:rFonts w:ascii="Arial" w:hAnsi="Arial" w:cs="Arial"/>
                <w:color w:val="auto"/>
                <w:sz w:val="22"/>
                <w:szCs w:val="22"/>
                <w:lang w:val="ca-ES"/>
              </w:rPr>
            </w:pPr>
          </w:p>
        </w:tc>
      </w:tr>
      <w:tr w:rsidR="00A354C8" w:rsidTr="006F49B8">
        <w:tc>
          <w:tcPr>
            <w:tcW w:w="4799" w:type="dxa"/>
          </w:tcPr>
          <w:p w:rsidR="00A354C8" w:rsidRPr="006367DC" w:rsidRDefault="00A354C8" w:rsidP="006F49B8">
            <w:pPr>
              <w:pStyle w:val="IE1"/>
              <w:spacing w:line="288" w:lineRule="auto"/>
              <w:jc w:val="center"/>
              <w:rPr>
                <w:rFonts w:ascii="Arial" w:hAnsi="Arial" w:cs="Arial"/>
                <w:color w:val="auto"/>
                <w:sz w:val="22"/>
                <w:szCs w:val="22"/>
                <w:lang w:val="ca-ES"/>
              </w:rPr>
            </w:pPr>
            <w:r w:rsidRPr="006367DC">
              <w:rPr>
                <w:rFonts w:ascii="Arial" w:hAnsi="Arial" w:cs="Arial"/>
                <w:color w:val="auto"/>
                <w:sz w:val="22"/>
                <w:szCs w:val="22"/>
                <w:lang w:val="ca-ES"/>
              </w:rPr>
              <w:t>4</w:t>
            </w:r>
            <w:r>
              <w:rPr>
                <w:rFonts w:ascii="Arial" w:hAnsi="Arial" w:cs="Arial"/>
                <w:color w:val="auto"/>
                <w:sz w:val="22"/>
                <w:szCs w:val="22"/>
                <w:lang w:val="ca-ES"/>
              </w:rPr>
              <w:t xml:space="preserve"> setmanes</w:t>
            </w:r>
          </w:p>
        </w:tc>
        <w:tc>
          <w:tcPr>
            <w:tcW w:w="4800" w:type="dxa"/>
          </w:tcPr>
          <w:p w:rsidR="00A354C8" w:rsidRPr="006367DC" w:rsidRDefault="00A354C8" w:rsidP="006F49B8">
            <w:pPr>
              <w:pStyle w:val="IE1"/>
              <w:spacing w:line="288" w:lineRule="auto"/>
              <w:jc w:val="center"/>
              <w:rPr>
                <w:rFonts w:ascii="Arial" w:hAnsi="Arial" w:cs="Arial"/>
                <w:color w:val="auto"/>
                <w:sz w:val="22"/>
                <w:szCs w:val="22"/>
                <w:lang w:val="ca-ES"/>
              </w:rPr>
            </w:pPr>
          </w:p>
        </w:tc>
      </w:tr>
    </w:tbl>
    <w:p w:rsidR="00A354C8" w:rsidRPr="00B31E3C" w:rsidRDefault="00B31E3C" w:rsidP="00B31E3C">
      <w:pPr>
        <w:spacing w:after="120"/>
        <w:jc w:val="both"/>
        <w:rPr>
          <w:rFonts w:ascii="Arial" w:hAnsi="Arial" w:cs="Arial"/>
          <w:snapToGrid w:val="0"/>
          <w:szCs w:val="22"/>
          <w:lang w:eastAsia="es-ES"/>
        </w:rPr>
      </w:pPr>
      <w:r>
        <w:rPr>
          <w:rFonts w:ascii="Arial" w:hAnsi="Arial" w:cs="Arial"/>
          <w:snapToGrid w:val="0"/>
          <w:szCs w:val="22"/>
          <w:lang w:eastAsia="es-ES"/>
        </w:rPr>
        <w:t>*cal aportar en sobre digital, document explicatiu amb un cronograma de com es produirà la reducció</w:t>
      </w:r>
    </w:p>
    <w:p w:rsidR="00B31E3C" w:rsidRDefault="00B31E3C" w:rsidP="00B31E3C">
      <w:pPr>
        <w:spacing w:after="120"/>
        <w:jc w:val="both"/>
        <w:rPr>
          <w:rFonts w:ascii="Arial" w:hAnsi="Arial" w:cs="Arial"/>
          <w:snapToGrid w:val="0"/>
          <w:szCs w:val="22"/>
          <w:u w:val="single"/>
          <w:lang w:eastAsia="es-ES"/>
        </w:rPr>
      </w:pPr>
    </w:p>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9B255F" w:rsidRDefault="009B255F" w:rsidP="000F0E25">
      <w:pPr>
        <w:spacing w:after="120"/>
        <w:jc w:val="both"/>
        <w:rPr>
          <w:rFonts w:ascii="Arial" w:hAnsi="Arial" w:cs="Arial"/>
          <w:b/>
        </w:rPr>
      </w:pPr>
    </w:p>
    <w:p w:rsidR="009B255F" w:rsidRDefault="009B255F" w:rsidP="000F0E25">
      <w:pPr>
        <w:spacing w:after="120"/>
        <w:jc w:val="both"/>
        <w:rPr>
          <w:rFonts w:ascii="Arial" w:hAnsi="Arial" w:cs="Arial"/>
          <w:b/>
        </w:rPr>
      </w:pPr>
    </w:p>
    <w:p w:rsidR="009B255F" w:rsidRDefault="009B255F" w:rsidP="000F0E25">
      <w:pPr>
        <w:spacing w:after="120"/>
        <w:jc w:val="both"/>
        <w:rPr>
          <w:rFonts w:ascii="Arial" w:hAnsi="Arial" w:cs="Arial"/>
          <w:b/>
        </w:rPr>
      </w:pPr>
    </w:p>
    <w:p w:rsidR="009B255F" w:rsidRDefault="009B255F" w:rsidP="000F0E25">
      <w:pPr>
        <w:spacing w:after="120"/>
        <w:jc w:val="both"/>
        <w:rPr>
          <w:rFonts w:ascii="Arial" w:hAnsi="Arial" w:cs="Arial"/>
          <w:b/>
        </w:rPr>
      </w:pPr>
    </w:p>
    <w:p w:rsidR="009B255F" w:rsidRDefault="009B255F" w:rsidP="000F0E25">
      <w:pPr>
        <w:spacing w:after="120"/>
        <w:jc w:val="both"/>
        <w:rPr>
          <w:rFonts w:ascii="Arial" w:hAnsi="Arial" w:cs="Arial"/>
          <w:b/>
        </w:rPr>
      </w:pPr>
    </w:p>
    <w:p w:rsidR="009B255F" w:rsidRDefault="009B255F"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lastRenderedPageBreak/>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lastRenderedPageBreak/>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Públic</w:t>
      </w:r>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lastRenderedPageBreak/>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9D2C7B" w:rsidRDefault="009D2C7B"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los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9D2C7B" w:rsidP="000F0E25">
      <w:pPr>
        <w:jc w:val="both"/>
        <w:rPr>
          <w:rFonts w:ascii="Arial" w:hAnsi="Arial" w:cs="Arial"/>
          <w:szCs w:val="22"/>
        </w:rPr>
      </w:pPr>
      <w:r>
        <w:rPr>
          <w:rFonts w:ascii="Arial" w:hAnsi="Arial" w:cs="Arial"/>
          <w:szCs w:val="24"/>
        </w:rPr>
        <w:t>O</w:t>
      </w:r>
      <w:r w:rsidR="00B209E4">
        <w:rPr>
          <w:rFonts w:ascii="Arial" w:hAnsi="Arial" w:cs="Arial"/>
          <w:szCs w:val="24"/>
        </w:rPr>
        <w:t xml:space="preserve">bra </w:t>
      </w:r>
      <w:bookmarkStart w:id="6" w:name="_GoBack"/>
      <w:bookmarkEnd w:id="6"/>
      <w:r w:rsidR="00B209E4" w:rsidRPr="00B209E4">
        <w:rPr>
          <w:rFonts w:ascii="Arial" w:hAnsi="Arial" w:cs="Arial"/>
          <w:szCs w:val="24"/>
        </w:rPr>
        <w:t>de restauració de les façanes de l’edifici de la Biblioteca Pública de Tarragona a realitzar durant el 2024</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5"/>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548" w:rsidRDefault="00775548">
      <w:r>
        <w:separator/>
      </w:r>
    </w:p>
  </w:endnote>
  <w:endnote w:type="continuationSeparator" w:id="0">
    <w:p w:rsidR="00775548" w:rsidRDefault="00775548">
      <w:r>
        <w:continuationSeparator/>
      </w:r>
    </w:p>
  </w:endnote>
  <w:endnote w:id="1">
    <w:p w:rsidR="00775548" w:rsidRDefault="00775548"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775548" w:rsidRDefault="00775548" w:rsidP="000F0E25">
      <w:pPr>
        <w:pStyle w:val="Textdenotaalfinal"/>
        <w:rPr>
          <w:rFonts w:cs="Arial"/>
          <w:sz w:val="18"/>
          <w:szCs w:val="18"/>
        </w:rPr>
      </w:pPr>
    </w:p>
    <w:p w:rsidR="00775548" w:rsidRDefault="007755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775548" w:rsidRDefault="007755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775548" w:rsidRDefault="007755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775548" w:rsidRDefault="007755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775548" w:rsidRDefault="00775548"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775548" w:rsidRPr="00BB5BA2" w:rsidRDefault="00775548"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775548" w:rsidRDefault="00775548" w:rsidP="000F0E25">
      <w:pPr>
        <w:jc w:val="both"/>
        <w:rPr>
          <w:rFonts w:ascii="Arial" w:hAnsi="Arial" w:cs="Arial"/>
          <w:i/>
          <w:sz w:val="18"/>
          <w:szCs w:val="18"/>
        </w:rPr>
      </w:pPr>
    </w:p>
    <w:p w:rsidR="00775548" w:rsidRDefault="00775548" w:rsidP="000F0E25">
      <w:pPr>
        <w:jc w:val="both"/>
        <w:rPr>
          <w:rFonts w:ascii="Arial" w:hAnsi="Arial" w:cs="Arial"/>
          <w:i/>
          <w:sz w:val="18"/>
          <w:szCs w:val="18"/>
        </w:rPr>
      </w:pPr>
    </w:p>
    <w:p w:rsidR="00775548" w:rsidRDefault="00775548"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w:t>
      </w:r>
      <w:proofErr w:type="spellStart"/>
      <w:r w:rsidRPr="000E4F2C">
        <w:rPr>
          <w:rFonts w:ascii="Arial" w:hAnsi="Arial" w:cs="Arial"/>
          <w:i/>
          <w:sz w:val="18"/>
          <w:szCs w:val="18"/>
        </w:rPr>
        <w:t>personal,</w:t>
      </w:r>
      <w:r>
        <w:rPr>
          <w:rFonts w:ascii="Arial" w:hAnsi="Arial" w:cs="Arial"/>
          <w:i/>
          <w:sz w:val="18"/>
          <w:szCs w:val="18"/>
        </w:rPr>
        <w:t>us</w:t>
      </w:r>
      <w:proofErr w:type="spellEnd"/>
      <w:r>
        <w:rPr>
          <w:rFonts w:ascii="Arial" w:hAnsi="Arial" w:cs="Arial"/>
          <w:i/>
          <w:sz w:val="18"/>
          <w:szCs w:val="18"/>
        </w:rPr>
        <w:t xml:space="preserve">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775548" w:rsidRDefault="00775548" w:rsidP="000F0E25">
      <w:pPr>
        <w:jc w:val="both"/>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pStyle w:val="Textdenotaalfinal"/>
      </w:pPr>
    </w:p>
    <w:p w:rsidR="00775548" w:rsidRDefault="00775548" w:rsidP="000F0E25">
      <w:pPr>
        <w:autoSpaceDE w:val="0"/>
        <w:autoSpaceDN w:val="0"/>
        <w:adjustRightInd w:val="0"/>
        <w:jc w:val="both"/>
        <w:rPr>
          <w:rFonts w:ascii="Arial" w:hAnsi="Arial" w:cs="Arial"/>
          <w:szCs w:val="22"/>
        </w:rPr>
      </w:pPr>
    </w:p>
    <w:p w:rsidR="00775548" w:rsidRDefault="00775548" w:rsidP="000F0E25">
      <w:pPr>
        <w:autoSpaceDE w:val="0"/>
        <w:autoSpaceDN w:val="0"/>
        <w:adjustRightInd w:val="0"/>
        <w:jc w:val="both"/>
        <w:rPr>
          <w:rFonts w:ascii="Arial" w:hAnsi="Arial" w:cs="Arial"/>
          <w:szCs w:val="22"/>
        </w:rPr>
      </w:pPr>
    </w:p>
    <w:p w:rsidR="00775548" w:rsidRDefault="00775548" w:rsidP="000F0E25">
      <w:pPr>
        <w:autoSpaceDE w:val="0"/>
        <w:autoSpaceDN w:val="0"/>
        <w:adjustRightInd w:val="0"/>
        <w:jc w:val="both"/>
        <w:rPr>
          <w:rFonts w:ascii="Arial" w:hAnsi="Arial" w:cs="Arial"/>
          <w:szCs w:val="22"/>
        </w:rPr>
      </w:pPr>
    </w:p>
    <w:p w:rsidR="00775548" w:rsidRDefault="00775548" w:rsidP="000F0E25">
      <w:pPr>
        <w:autoSpaceDE w:val="0"/>
        <w:autoSpaceDN w:val="0"/>
        <w:adjustRightInd w:val="0"/>
        <w:jc w:val="both"/>
        <w:rPr>
          <w:rFonts w:ascii="Arial" w:hAnsi="Arial" w:cs="Arial"/>
          <w:szCs w:val="22"/>
        </w:rPr>
      </w:pPr>
    </w:p>
    <w:p w:rsidR="00775548" w:rsidRPr="00F2775F" w:rsidRDefault="00775548"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548" w:rsidRDefault="00775548">
      <w:r>
        <w:separator/>
      </w:r>
    </w:p>
  </w:footnote>
  <w:footnote w:type="continuationSeparator" w:id="0">
    <w:p w:rsidR="00775548" w:rsidRDefault="00775548">
      <w:r>
        <w:continuationSeparator/>
      </w:r>
    </w:p>
  </w:footnote>
  <w:footnote w:id="1">
    <w:p w:rsidR="00775548" w:rsidRDefault="00775548" w:rsidP="000F0E25">
      <w:pPr>
        <w:pStyle w:val="Textdenotaapeudepgina"/>
      </w:pPr>
      <w:r>
        <w:rPr>
          <w:rStyle w:val="Refernciadenotaapeudepgina"/>
        </w:rPr>
        <w:footnoteRef/>
      </w:r>
      <w:r>
        <w:t xml:space="preserve"> S’expressarà la raó social completa de l’entitat asseguradora</w:t>
      </w:r>
    </w:p>
  </w:footnote>
  <w:footnote w:id="2">
    <w:p w:rsidR="00775548" w:rsidRDefault="00775548" w:rsidP="000F0E25">
      <w:pPr>
        <w:pStyle w:val="Textdenotaapeudepgina"/>
      </w:pPr>
      <w:r>
        <w:rPr>
          <w:rStyle w:val="Refernciadenotaapeudepgina"/>
        </w:rPr>
        <w:footnoteRef/>
      </w:r>
      <w:r>
        <w:t xml:space="preserve"> </w:t>
      </w:r>
      <w:r>
        <w:t>Nom i cognoms de l’Apoderat o Apoderats</w:t>
      </w:r>
    </w:p>
  </w:footnote>
  <w:footnote w:id="3">
    <w:p w:rsidR="00775548" w:rsidRDefault="00775548" w:rsidP="000F0E25">
      <w:pPr>
        <w:pStyle w:val="Textdenotaapeudepgina"/>
      </w:pPr>
      <w:r>
        <w:rPr>
          <w:rStyle w:val="Refernciadenotaapeudepgina"/>
        </w:rPr>
        <w:footnoteRef/>
      </w:r>
      <w:r>
        <w:t xml:space="preserve"> </w:t>
      </w:r>
      <w:r>
        <w:t>Nom de la persona assegurada</w:t>
      </w:r>
    </w:p>
  </w:footnote>
  <w:footnote w:id="4">
    <w:p w:rsidR="00775548" w:rsidRDefault="00775548" w:rsidP="000F0E25">
      <w:pPr>
        <w:pStyle w:val="Textdenotaapeudepgina"/>
      </w:pPr>
      <w:r>
        <w:rPr>
          <w:rStyle w:val="Refernciadenotaapeudepgina"/>
        </w:rPr>
        <w:footnoteRef/>
      </w:r>
      <w:r>
        <w:t xml:space="preserve"> </w:t>
      </w:r>
      <w:r>
        <w:t>Òrgan de contractació</w:t>
      </w:r>
    </w:p>
  </w:footnote>
  <w:footnote w:id="5">
    <w:p w:rsidR="00775548" w:rsidRDefault="00775548" w:rsidP="000F0E25">
      <w:pPr>
        <w:pStyle w:val="Textdenotaapeudepgina"/>
      </w:pPr>
      <w:r>
        <w:rPr>
          <w:rStyle w:val="Refernciadenotaapeudepgina"/>
        </w:rPr>
        <w:footnoteRef/>
      </w:r>
      <w:r>
        <w:t xml:space="preserve"> </w:t>
      </w:r>
      <w:r>
        <w:t>Import en lletres i números pel qual es constitueix l’assegurança</w:t>
      </w:r>
    </w:p>
  </w:footnote>
  <w:footnote w:id="6">
    <w:p w:rsidR="00775548" w:rsidRDefault="00775548" w:rsidP="000F0E25">
      <w:pPr>
        <w:pStyle w:val="Textdenotaapeudepgina"/>
      </w:pPr>
      <w:r>
        <w:rPr>
          <w:rStyle w:val="Refernciadenotaapeudepgina"/>
        </w:rPr>
        <w:footnoteRef/>
      </w:r>
      <w:r>
        <w:t xml:space="preserve"> </w:t>
      </w:r>
      <w:r>
        <w:t>Identificar individualment de manera suficient (naturalesa, classe, etc.) el contracte en virtut del qual es presta la caució</w:t>
      </w:r>
    </w:p>
  </w:footnote>
  <w:footnote w:id="7">
    <w:p w:rsidR="00775548" w:rsidRDefault="00775548" w:rsidP="000F0E25">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548" w:rsidRDefault="00775548"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770146908" r:id="rId2"/>
      </w:object>
    </w:r>
    <w:r>
      <w:t>Generalitat de Catalunya</w:t>
    </w:r>
  </w:p>
  <w:p w:rsidR="00775548" w:rsidRDefault="00775548" w:rsidP="00162B42">
    <w:pPr>
      <w:pStyle w:val="Capalera"/>
      <w:rPr>
        <w:rFonts w:ascii="Helvetica*" w:hAnsi="Helvetica*"/>
        <w:b/>
      </w:rPr>
    </w:pPr>
    <w:r>
      <w:rPr>
        <w:rFonts w:ascii="Helvetica*" w:hAnsi="Helvetica*"/>
        <w:b/>
      </w:rPr>
      <w:t>Departament de Cultura</w:t>
    </w:r>
  </w:p>
  <w:p w:rsidR="00775548" w:rsidRDefault="00775548"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CU-2024-523</w:t>
    </w:r>
  </w:p>
  <w:p w:rsidR="00775548" w:rsidRDefault="00775548"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775548" w:rsidRDefault="00775548">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1329A"/>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22EF"/>
    <w:rsid w:val="00136CF2"/>
    <w:rsid w:val="0014499C"/>
    <w:rsid w:val="00145487"/>
    <w:rsid w:val="00151A24"/>
    <w:rsid w:val="001540D7"/>
    <w:rsid w:val="00154661"/>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513E5"/>
    <w:rsid w:val="00252DE7"/>
    <w:rsid w:val="00253692"/>
    <w:rsid w:val="00253F7B"/>
    <w:rsid w:val="0025626F"/>
    <w:rsid w:val="002604BA"/>
    <w:rsid w:val="00262107"/>
    <w:rsid w:val="0026297B"/>
    <w:rsid w:val="00266857"/>
    <w:rsid w:val="00272DF3"/>
    <w:rsid w:val="0027333A"/>
    <w:rsid w:val="00274590"/>
    <w:rsid w:val="00274B83"/>
    <w:rsid w:val="00274EA3"/>
    <w:rsid w:val="002779C0"/>
    <w:rsid w:val="00283874"/>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D2C17"/>
    <w:rsid w:val="003D3048"/>
    <w:rsid w:val="003D4C7D"/>
    <w:rsid w:val="003D6097"/>
    <w:rsid w:val="003E0E9D"/>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7F6A"/>
    <w:rsid w:val="005A0898"/>
    <w:rsid w:val="005A5508"/>
    <w:rsid w:val="005B0998"/>
    <w:rsid w:val="005B0ACA"/>
    <w:rsid w:val="005B0B37"/>
    <w:rsid w:val="005B1282"/>
    <w:rsid w:val="005B3F33"/>
    <w:rsid w:val="005B4FB2"/>
    <w:rsid w:val="005B72A0"/>
    <w:rsid w:val="005C2A78"/>
    <w:rsid w:val="005D0357"/>
    <w:rsid w:val="005D155F"/>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94E53"/>
    <w:rsid w:val="00696414"/>
    <w:rsid w:val="006964D2"/>
    <w:rsid w:val="00696729"/>
    <w:rsid w:val="006A00C3"/>
    <w:rsid w:val="006A197E"/>
    <w:rsid w:val="006A34C4"/>
    <w:rsid w:val="006A62A1"/>
    <w:rsid w:val="006A729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5548"/>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57C3"/>
    <w:rsid w:val="0080692E"/>
    <w:rsid w:val="00810078"/>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9EC"/>
    <w:rsid w:val="00901AD8"/>
    <w:rsid w:val="0090454E"/>
    <w:rsid w:val="009051C9"/>
    <w:rsid w:val="009101B7"/>
    <w:rsid w:val="009161F7"/>
    <w:rsid w:val="009166F0"/>
    <w:rsid w:val="00926912"/>
    <w:rsid w:val="00927EF3"/>
    <w:rsid w:val="00930C90"/>
    <w:rsid w:val="00930F46"/>
    <w:rsid w:val="00931AB5"/>
    <w:rsid w:val="009330AA"/>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255F"/>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9E4"/>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89A"/>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3798"/>
    <w:rsid w:val="00CE737A"/>
    <w:rsid w:val="00CF1581"/>
    <w:rsid w:val="00CF22BF"/>
    <w:rsid w:val="00CF3068"/>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6B2F"/>
    <w:rsid w:val="00F70A8E"/>
    <w:rsid w:val="00F7206D"/>
    <w:rsid w:val="00F73BB3"/>
    <w:rsid w:val="00F740EE"/>
    <w:rsid w:val="00F753B0"/>
    <w:rsid w:val="00F819FE"/>
    <w:rsid w:val="00F90299"/>
    <w:rsid w:val="00F905C1"/>
    <w:rsid w:val="00F919EF"/>
    <w:rsid w:val="00F97FF8"/>
    <w:rsid w:val="00FA60CD"/>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316B3879"/>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0A13BF4-7E07-4A0A-B7F5-071FA8411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Pages>
  <Words>14828</Words>
  <Characters>84525</Characters>
  <Application>Microsoft Office Word</Application>
  <DocSecurity>0</DocSecurity>
  <Lines>704</Lines>
  <Paragraphs>198</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99155</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3</cp:revision>
  <cp:lastPrinted>2010-10-04T12:07:00Z</cp:lastPrinted>
  <dcterms:created xsi:type="dcterms:W3CDTF">2024-02-22T20:21:00Z</dcterms:created>
  <dcterms:modified xsi:type="dcterms:W3CDTF">2024-02-22T21:42:00Z</dcterms:modified>
</cp:coreProperties>
</file>