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C603F" w14:textId="77777777" w:rsidR="00391BFA" w:rsidRPr="000E7B2B" w:rsidRDefault="00391BFA" w:rsidP="00391BFA">
      <w:pPr>
        <w:tabs>
          <w:tab w:val="center" w:pos="4252"/>
          <w:tab w:val="right" w:pos="8504"/>
        </w:tabs>
        <w:rPr>
          <w:sz w:val="14"/>
          <w:szCs w:val="14"/>
          <w:lang w:eastAsia="x-none"/>
        </w:rPr>
      </w:pPr>
    </w:p>
    <w:p w14:paraId="091511DA" w14:textId="77777777" w:rsidR="00747E52" w:rsidRPr="000E7B2B" w:rsidRDefault="00747E52" w:rsidP="00181F6C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 w:cs="Arial"/>
          <w:b/>
          <w:color w:val="181412"/>
          <w:sz w:val="24"/>
          <w:szCs w:val="20"/>
          <w:lang w:eastAsia="ca-ES"/>
        </w:rPr>
      </w:pPr>
    </w:p>
    <w:p w14:paraId="085A9E2F" w14:textId="4CBBF277" w:rsidR="00181F6C" w:rsidRPr="000E7B2B" w:rsidRDefault="00181F6C" w:rsidP="00181F6C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 w:cs="Arial"/>
          <w:b/>
          <w:color w:val="181412"/>
          <w:sz w:val="24"/>
          <w:szCs w:val="20"/>
          <w:u w:val="single"/>
          <w:lang w:eastAsia="ca-ES"/>
        </w:rPr>
      </w:pPr>
      <w:r w:rsidRPr="000E7B2B">
        <w:rPr>
          <w:rFonts w:eastAsia="Times New Roman" w:cs="Arial"/>
          <w:b/>
          <w:color w:val="181412"/>
          <w:sz w:val="24"/>
          <w:szCs w:val="20"/>
          <w:lang w:eastAsia="ca-ES"/>
        </w:rPr>
        <w:t xml:space="preserve">PLEC DE PRESCRIPCIONS TÈCNIQUES </w:t>
      </w:r>
      <w:r w:rsidR="001F24C8" w:rsidRPr="000E7B2B">
        <w:rPr>
          <w:rFonts w:eastAsia="Times New Roman" w:cs="Arial"/>
          <w:b/>
          <w:color w:val="181412"/>
          <w:sz w:val="24"/>
          <w:szCs w:val="20"/>
          <w:lang w:eastAsia="ca-ES"/>
        </w:rPr>
        <w:t xml:space="preserve">PARTICULARS </w:t>
      </w:r>
      <w:r w:rsidRPr="000E7B2B">
        <w:rPr>
          <w:rFonts w:eastAsia="Times New Roman" w:cs="Arial"/>
          <w:b/>
          <w:color w:val="181412"/>
          <w:sz w:val="24"/>
          <w:szCs w:val="20"/>
          <w:lang w:eastAsia="ca-ES"/>
        </w:rPr>
        <w:t>QUE HA</w:t>
      </w:r>
      <w:r w:rsidR="001F24C8" w:rsidRPr="000E7B2B">
        <w:rPr>
          <w:rFonts w:eastAsia="Times New Roman" w:cs="Arial"/>
          <w:b/>
          <w:color w:val="181412"/>
          <w:sz w:val="24"/>
          <w:szCs w:val="20"/>
          <w:lang w:eastAsia="ca-ES"/>
        </w:rPr>
        <w:t>N</w:t>
      </w:r>
      <w:r w:rsidRPr="000E7B2B">
        <w:rPr>
          <w:rFonts w:eastAsia="Times New Roman" w:cs="Arial"/>
          <w:b/>
          <w:color w:val="181412"/>
          <w:sz w:val="24"/>
          <w:szCs w:val="20"/>
          <w:lang w:eastAsia="ca-ES"/>
        </w:rPr>
        <w:t xml:space="preserve"> DE REGI</w:t>
      </w:r>
      <w:r w:rsidR="00580CDB" w:rsidRPr="000E7B2B">
        <w:rPr>
          <w:rFonts w:eastAsia="Times New Roman" w:cs="Arial"/>
          <w:b/>
          <w:color w:val="181412"/>
          <w:sz w:val="24"/>
          <w:szCs w:val="20"/>
          <w:lang w:eastAsia="ca-ES"/>
        </w:rPr>
        <w:t xml:space="preserve">R LA </w:t>
      </w:r>
      <w:r w:rsidR="00580CDB" w:rsidRPr="00644D97">
        <w:rPr>
          <w:rFonts w:eastAsia="Times New Roman" w:cs="Arial"/>
          <w:b/>
          <w:color w:val="181412"/>
          <w:sz w:val="24"/>
          <w:szCs w:val="20"/>
          <w:lang w:eastAsia="ca-ES"/>
        </w:rPr>
        <w:t xml:space="preserve">CONTRACTACIÓ DEL SERVEI </w:t>
      </w:r>
      <w:r w:rsidR="00EF41A5" w:rsidRPr="00644D97">
        <w:rPr>
          <w:rFonts w:eastAsia="Times New Roman" w:cs="Arial"/>
          <w:b/>
          <w:color w:val="181412"/>
          <w:sz w:val="24"/>
          <w:szCs w:val="20"/>
          <w:lang w:eastAsia="ca-ES"/>
        </w:rPr>
        <w:t xml:space="preserve">D’ASSISTÈNCIA, </w:t>
      </w:r>
      <w:r w:rsidR="00177EA0" w:rsidRPr="00644D97">
        <w:rPr>
          <w:rFonts w:eastAsia="Times New Roman" w:cs="Arial"/>
          <w:b/>
          <w:color w:val="181412"/>
          <w:sz w:val="24"/>
          <w:szCs w:val="20"/>
          <w:lang w:eastAsia="ca-ES"/>
        </w:rPr>
        <w:t xml:space="preserve">ASSESSORAMENT, </w:t>
      </w:r>
      <w:r w:rsidR="00177EA0" w:rsidRPr="00E36230">
        <w:rPr>
          <w:rFonts w:eastAsia="Times New Roman" w:cs="Arial"/>
          <w:b/>
          <w:color w:val="181412"/>
          <w:sz w:val="24"/>
          <w:szCs w:val="20"/>
          <w:lang w:eastAsia="ca-ES"/>
        </w:rPr>
        <w:t xml:space="preserve">REPRESENTACIÓ I </w:t>
      </w:r>
      <w:r w:rsidR="0063747F" w:rsidRPr="00E36230">
        <w:rPr>
          <w:rFonts w:eastAsia="Times New Roman" w:cs="Arial"/>
          <w:b/>
          <w:color w:val="181412"/>
          <w:sz w:val="24"/>
          <w:szCs w:val="20"/>
          <w:lang w:eastAsia="ca-ES"/>
        </w:rPr>
        <w:t>DEFENSA</w:t>
      </w:r>
      <w:r w:rsidR="00177EA0" w:rsidRPr="00E36230">
        <w:rPr>
          <w:rFonts w:eastAsia="Times New Roman" w:cs="Arial"/>
          <w:b/>
          <w:color w:val="181412"/>
          <w:sz w:val="24"/>
          <w:szCs w:val="20"/>
          <w:lang w:eastAsia="ca-ES"/>
        </w:rPr>
        <w:t xml:space="preserve"> JURÍDICA</w:t>
      </w:r>
      <w:r w:rsidR="00C232C3" w:rsidRPr="000E7B2B">
        <w:rPr>
          <w:rFonts w:eastAsia="Times New Roman" w:cs="Arial"/>
          <w:b/>
          <w:color w:val="181412"/>
          <w:sz w:val="24"/>
          <w:szCs w:val="20"/>
          <w:lang w:eastAsia="ca-ES"/>
        </w:rPr>
        <w:t xml:space="preserve"> EN MATERIA LABORAL</w:t>
      </w:r>
      <w:r w:rsidR="00177EA0" w:rsidRPr="000E7B2B">
        <w:rPr>
          <w:rFonts w:eastAsia="Times New Roman" w:cs="Arial"/>
          <w:b/>
          <w:color w:val="181412"/>
          <w:sz w:val="24"/>
          <w:szCs w:val="20"/>
          <w:lang w:eastAsia="ca-ES"/>
        </w:rPr>
        <w:t xml:space="preserve"> </w:t>
      </w:r>
    </w:p>
    <w:p w14:paraId="17731737" w14:textId="77777777" w:rsidR="00181F6C" w:rsidRPr="000E7B2B" w:rsidRDefault="00181F6C" w:rsidP="00181F6C">
      <w:pPr>
        <w:keepNext/>
        <w:spacing w:before="240" w:after="60"/>
        <w:jc w:val="both"/>
        <w:outlineLvl w:val="3"/>
        <w:rPr>
          <w:rFonts w:eastAsia="Times New Roman" w:cs="Arial"/>
          <w:b/>
          <w:bCs/>
          <w:sz w:val="24"/>
          <w:szCs w:val="24"/>
          <w:lang w:eastAsia="es-ES"/>
        </w:rPr>
      </w:pPr>
    </w:p>
    <w:p w14:paraId="354E5DEA" w14:textId="46D8CC04" w:rsidR="00181F6C" w:rsidRPr="000E7B2B" w:rsidRDefault="00181F6C" w:rsidP="00181F6C">
      <w:pPr>
        <w:keepNext/>
        <w:spacing w:before="240" w:after="60"/>
        <w:jc w:val="both"/>
        <w:outlineLvl w:val="3"/>
        <w:rPr>
          <w:rFonts w:eastAsia="Times New Roman" w:cs="Arial"/>
          <w:b/>
          <w:bCs/>
          <w:sz w:val="24"/>
          <w:szCs w:val="24"/>
          <w:lang w:eastAsia="es-ES"/>
        </w:rPr>
      </w:pPr>
      <w:r w:rsidRPr="000E7B2B">
        <w:rPr>
          <w:rFonts w:eastAsia="Times New Roman" w:cs="Arial"/>
          <w:b/>
          <w:bCs/>
          <w:sz w:val="24"/>
          <w:szCs w:val="24"/>
          <w:lang w:eastAsia="es-ES"/>
        </w:rPr>
        <w:t>1. Objecte del plec de prescripcions tècniques</w:t>
      </w:r>
      <w:r w:rsidR="001F24C8" w:rsidRPr="000E7B2B">
        <w:rPr>
          <w:rFonts w:eastAsia="Times New Roman" w:cs="Arial"/>
          <w:b/>
          <w:bCs/>
          <w:sz w:val="24"/>
          <w:szCs w:val="24"/>
          <w:lang w:eastAsia="es-ES"/>
        </w:rPr>
        <w:t xml:space="preserve"> particulars (en endavant </w:t>
      </w:r>
      <w:r w:rsidR="00226646" w:rsidRPr="000E7B2B">
        <w:rPr>
          <w:rFonts w:eastAsia="Times New Roman" w:cs="Arial"/>
          <w:b/>
          <w:bCs/>
          <w:sz w:val="24"/>
          <w:szCs w:val="24"/>
          <w:lang w:eastAsia="es-ES"/>
        </w:rPr>
        <w:t>“</w:t>
      </w:r>
      <w:r w:rsidR="001F24C8" w:rsidRPr="000E7B2B">
        <w:rPr>
          <w:rFonts w:eastAsia="Times New Roman" w:cs="Arial"/>
          <w:b/>
          <w:bCs/>
          <w:sz w:val="24"/>
          <w:szCs w:val="24"/>
          <w:lang w:eastAsia="es-ES"/>
        </w:rPr>
        <w:t>PPTP</w:t>
      </w:r>
      <w:r w:rsidR="00226646" w:rsidRPr="000E7B2B">
        <w:rPr>
          <w:rFonts w:eastAsia="Times New Roman" w:cs="Arial"/>
          <w:b/>
          <w:bCs/>
          <w:sz w:val="24"/>
          <w:szCs w:val="24"/>
          <w:lang w:eastAsia="es-ES"/>
        </w:rPr>
        <w:t>”</w:t>
      </w:r>
      <w:r w:rsidR="001F24C8" w:rsidRPr="000E7B2B">
        <w:rPr>
          <w:rFonts w:eastAsia="Times New Roman" w:cs="Arial"/>
          <w:b/>
          <w:bCs/>
          <w:sz w:val="24"/>
          <w:szCs w:val="24"/>
          <w:lang w:eastAsia="es-ES"/>
        </w:rPr>
        <w:t>)</w:t>
      </w:r>
      <w:r w:rsidRPr="000E7B2B">
        <w:rPr>
          <w:rFonts w:eastAsia="Times New Roman" w:cs="Arial"/>
          <w:b/>
          <w:bCs/>
          <w:sz w:val="24"/>
          <w:szCs w:val="24"/>
          <w:lang w:eastAsia="es-ES"/>
        </w:rPr>
        <w:t xml:space="preserve"> </w:t>
      </w:r>
    </w:p>
    <w:p w14:paraId="1A75B80C" w14:textId="77777777" w:rsidR="00181F6C" w:rsidRPr="000E7B2B" w:rsidRDefault="00181F6C" w:rsidP="00181F6C">
      <w:pPr>
        <w:jc w:val="both"/>
        <w:rPr>
          <w:rFonts w:eastAsia="Times New Roman" w:cs="Arial"/>
          <w:sz w:val="24"/>
          <w:szCs w:val="20"/>
          <w:lang w:eastAsia="ca-ES"/>
        </w:rPr>
      </w:pPr>
    </w:p>
    <w:p w14:paraId="31225643" w14:textId="6151A8E1" w:rsidR="00181F6C" w:rsidRPr="00E36230" w:rsidRDefault="00181F6C" w:rsidP="00181F6C">
      <w:pPr>
        <w:autoSpaceDE w:val="0"/>
        <w:autoSpaceDN w:val="0"/>
        <w:adjustRightInd w:val="0"/>
        <w:jc w:val="both"/>
        <w:rPr>
          <w:rFonts w:eastAsia="Times New Roman" w:cs="Arial"/>
          <w:lang w:eastAsia="ca-ES"/>
        </w:rPr>
      </w:pPr>
      <w:r w:rsidRPr="00644D97">
        <w:rPr>
          <w:rFonts w:eastAsia="Times New Roman" w:cs="Arial"/>
          <w:lang w:eastAsia="ca-ES"/>
        </w:rPr>
        <w:t xml:space="preserve">L’objecte d’aquest plec és establir les condicions tècniques d’execució per </w:t>
      </w:r>
      <w:r w:rsidR="00D34562" w:rsidRPr="00644D97">
        <w:rPr>
          <w:rFonts w:eastAsia="Times New Roman" w:cs="Arial"/>
          <w:lang w:eastAsia="ca-ES"/>
        </w:rPr>
        <w:t xml:space="preserve">a </w:t>
      </w:r>
      <w:r w:rsidRPr="00644D97">
        <w:rPr>
          <w:rFonts w:eastAsia="Times New Roman" w:cs="Arial"/>
          <w:lang w:eastAsia="ca-ES"/>
        </w:rPr>
        <w:t xml:space="preserve">la </w:t>
      </w:r>
      <w:r w:rsidR="00580CDB" w:rsidRPr="00644D97">
        <w:rPr>
          <w:rFonts w:eastAsia="Times New Roman" w:cs="Arial"/>
          <w:lang w:eastAsia="ca-ES"/>
        </w:rPr>
        <w:t>prestació de</w:t>
      </w:r>
      <w:r w:rsidR="00177EA0" w:rsidRPr="00644D97">
        <w:rPr>
          <w:rFonts w:eastAsia="Times New Roman" w:cs="Arial"/>
          <w:lang w:eastAsia="ca-ES"/>
        </w:rPr>
        <w:t>l</w:t>
      </w:r>
      <w:r w:rsidR="00580CDB" w:rsidRPr="00644D97">
        <w:rPr>
          <w:rFonts w:eastAsia="Times New Roman" w:cs="Arial"/>
          <w:lang w:eastAsia="ca-ES"/>
        </w:rPr>
        <w:t xml:space="preserve"> servei</w:t>
      </w:r>
      <w:r w:rsidR="00177EA0" w:rsidRPr="00E36230">
        <w:rPr>
          <w:rFonts w:eastAsia="Times New Roman" w:cs="Arial"/>
          <w:lang w:eastAsia="ca-ES"/>
        </w:rPr>
        <w:t xml:space="preserve"> </w:t>
      </w:r>
      <w:r w:rsidR="00CE3C6A" w:rsidRPr="00E36230">
        <w:rPr>
          <w:rFonts w:eastAsia="Times New Roman" w:cs="Arial"/>
          <w:lang w:eastAsia="ca-ES"/>
        </w:rPr>
        <w:t xml:space="preserve">d’assistència, </w:t>
      </w:r>
      <w:r w:rsidR="00177EA0" w:rsidRPr="00E36230">
        <w:rPr>
          <w:rFonts w:eastAsia="Times New Roman" w:cs="Arial"/>
          <w:lang w:eastAsia="ca-ES"/>
        </w:rPr>
        <w:t>assessorament, representació i defensa jurídica</w:t>
      </w:r>
      <w:r w:rsidR="00E467DF" w:rsidRPr="00E36230">
        <w:rPr>
          <w:rFonts w:eastAsia="Times New Roman" w:cs="Arial"/>
          <w:lang w:eastAsia="ca-ES"/>
        </w:rPr>
        <w:t xml:space="preserve"> </w:t>
      </w:r>
      <w:r w:rsidR="00CE3C6A" w:rsidRPr="00E36230">
        <w:rPr>
          <w:rFonts w:eastAsia="Times New Roman" w:cs="Arial"/>
          <w:lang w:eastAsia="ca-ES"/>
        </w:rPr>
        <w:t>i jurisdiccional</w:t>
      </w:r>
      <w:r w:rsidR="00177EA0" w:rsidRPr="00644D97">
        <w:rPr>
          <w:rFonts w:eastAsia="Times New Roman" w:cs="Arial"/>
          <w:lang w:eastAsia="ca-ES"/>
        </w:rPr>
        <w:t xml:space="preserve"> de</w:t>
      </w:r>
      <w:r w:rsidRPr="00644D97">
        <w:rPr>
          <w:rFonts w:eastAsia="Times New Roman" w:cs="Arial"/>
          <w:lang w:eastAsia="ca-ES"/>
        </w:rPr>
        <w:t xml:space="preserve"> l’Agència Catalana de Cooperació al Desenvolupament (</w:t>
      </w:r>
      <w:r w:rsidR="00747E52" w:rsidRPr="00644D97">
        <w:rPr>
          <w:rFonts w:eastAsia="Times New Roman" w:cs="Arial"/>
          <w:lang w:eastAsia="ca-ES"/>
        </w:rPr>
        <w:t>en</w:t>
      </w:r>
      <w:r w:rsidR="001F24C8" w:rsidRPr="00644D97">
        <w:rPr>
          <w:rFonts w:eastAsia="Times New Roman" w:cs="Arial"/>
          <w:lang w:eastAsia="ca-ES"/>
        </w:rPr>
        <w:t xml:space="preserve"> endavant ACCD</w:t>
      </w:r>
      <w:r w:rsidR="0060724E" w:rsidRPr="00E36230">
        <w:rPr>
          <w:rFonts w:eastAsia="Times New Roman" w:cs="Arial"/>
          <w:lang w:eastAsia="ca-ES"/>
        </w:rPr>
        <w:t>)</w:t>
      </w:r>
      <w:r w:rsidR="00177EA0" w:rsidRPr="00E36230">
        <w:rPr>
          <w:rFonts w:eastAsia="Times New Roman" w:cs="Arial"/>
          <w:lang w:eastAsia="ca-ES"/>
        </w:rPr>
        <w:t xml:space="preserve"> en matèria</w:t>
      </w:r>
      <w:r w:rsidR="00EF41A5" w:rsidRPr="00E36230">
        <w:rPr>
          <w:rFonts w:eastAsia="Times New Roman" w:cs="Arial"/>
          <w:lang w:eastAsia="ca-ES"/>
        </w:rPr>
        <w:t xml:space="preserve"> laboral</w:t>
      </w:r>
      <w:r w:rsidR="00D95210" w:rsidRPr="00E36230">
        <w:rPr>
          <w:rFonts w:eastAsia="Times New Roman" w:cs="Arial"/>
          <w:lang w:eastAsia="ca-ES"/>
        </w:rPr>
        <w:t>.</w:t>
      </w:r>
    </w:p>
    <w:p w14:paraId="1FBDA0D1" w14:textId="4CFDEE88" w:rsidR="00AB4F0F" w:rsidRPr="00E36230" w:rsidRDefault="00AB4F0F" w:rsidP="00181F6C">
      <w:pPr>
        <w:autoSpaceDE w:val="0"/>
        <w:autoSpaceDN w:val="0"/>
        <w:adjustRightInd w:val="0"/>
        <w:jc w:val="both"/>
        <w:rPr>
          <w:rFonts w:eastAsia="Times New Roman" w:cs="Arial"/>
          <w:lang w:eastAsia="ca-ES"/>
        </w:rPr>
      </w:pPr>
    </w:p>
    <w:p w14:paraId="44B4C553" w14:textId="37DECD30" w:rsidR="00AB4F0F" w:rsidRPr="000E7B2B" w:rsidRDefault="00AB4F0F" w:rsidP="00181F6C">
      <w:pPr>
        <w:autoSpaceDE w:val="0"/>
        <w:autoSpaceDN w:val="0"/>
        <w:adjustRightInd w:val="0"/>
        <w:jc w:val="both"/>
        <w:rPr>
          <w:rFonts w:eastAsia="Times New Roman" w:cs="Arial"/>
          <w:lang w:eastAsia="ca-ES"/>
        </w:rPr>
      </w:pPr>
      <w:r w:rsidRPr="00E36230">
        <w:rPr>
          <w:rFonts w:eastAsia="Times New Roman" w:cs="Arial"/>
          <w:lang w:eastAsia="ca-ES"/>
        </w:rPr>
        <w:t xml:space="preserve">Aquest plec no té per objecte les funcions </w:t>
      </w:r>
      <w:r w:rsidR="00262CB1" w:rsidRPr="00E36230">
        <w:rPr>
          <w:rFonts w:eastAsia="Times New Roman" w:cs="Arial"/>
          <w:lang w:eastAsia="ca-ES"/>
        </w:rPr>
        <w:t>d’assessorament en dret i</w:t>
      </w:r>
      <w:r w:rsidRPr="00E36230">
        <w:rPr>
          <w:rFonts w:eastAsia="Times New Roman" w:cs="Arial"/>
          <w:lang w:eastAsia="ca-ES"/>
        </w:rPr>
        <w:t xml:space="preserve"> representació i defensa jurídica que d’acord amb la Llei 7/1996, de 5 de juliol, d’organització dels Serveis Jurídics de l’Administració de la Generalitat de Catalunya i el </w:t>
      </w:r>
      <w:r w:rsidR="00617657" w:rsidRPr="00E36230">
        <w:rPr>
          <w:rFonts w:eastAsia="Times New Roman" w:cs="Arial"/>
          <w:lang w:eastAsia="ca-ES"/>
        </w:rPr>
        <w:t>Decret 57/2002, de 19 de febrer, de modificació del Decret 257/1997, de 30 de setembre, pel qual s’aprova el Reglament dels serveis jurídics de l’Administració de la Generalitat de Catalunya</w:t>
      </w:r>
      <w:r w:rsidR="00262CB1" w:rsidRPr="00E36230">
        <w:rPr>
          <w:rFonts w:eastAsia="Times New Roman" w:cs="Arial"/>
          <w:lang w:eastAsia="ca-ES"/>
        </w:rPr>
        <w:t>, han de ser executades pels advocats/des de la Generalitat de Catalunya.</w:t>
      </w:r>
    </w:p>
    <w:p w14:paraId="0D542122" w14:textId="77777777" w:rsidR="00181F6C" w:rsidRPr="000E7B2B" w:rsidRDefault="00181F6C" w:rsidP="00181F6C">
      <w:pPr>
        <w:jc w:val="both"/>
        <w:rPr>
          <w:rFonts w:eastAsia="Times New Roman" w:cs="Arial"/>
          <w:sz w:val="24"/>
          <w:szCs w:val="20"/>
          <w:lang w:eastAsia="es-ES"/>
        </w:rPr>
      </w:pPr>
    </w:p>
    <w:p w14:paraId="48978E86" w14:textId="77777777" w:rsidR="00181F6C" w:rsidRPr="000E7B2B" w:rsidRDefault="00177EA0" w:rsidP="00181F6C">
      <w:pPr>
        <w:jc w:val="both"/>
        <w:rPr>
          <w:rFonts w:eastAsia="Times New Roman" w:cs="Arial"/>
          <w:b/>
          <w:sz w:val="24"/>
          <w:szCs w:val="24"/>
          <w:lang w:eastAsia="ca-ES"/>
        </w:rPr>
      </w:pPr>
      <w:r w:rsidRPr="000E7B2B">
        <w:rPr>
          <w:rFonts w:eastAsia="Times New Roman" w:cs="Arial"/>
          <w:b/>
          <w:sz w:val="24"/>
          <w:szCs w:val="24"/>
          <w:lang w:eastAsia="ca-ES"/>
        </w:rPr>
        <w:t>2</w:t>
      </w:r>
      <w:r w:rsidR="00181F6C" w:rsidRPr="000E7B2B">
        <w:rPr>
          <w:rFonts w:eastAsia="Times New Roman" w:cs="Arial"/>
          <w:b/>
          <w:sz w:val="24"/>
          <w:szCs w:val="24"/>
          <w:lang w:eastAsia="ca-ES"/>
        </w:rPr>
        <w:t xml:space="preserve">. </w:t>
      </w:r>
      <w:r w:rsidRPr="000E7B2B">
        <w:rPr>
          <w:rFonts w:eastAsia="Times New Roman" w:cs="Arial"/>
          <w:b/>
          <w:sz w:val="24"/>
          <w:szCs w:val="24"/>
          <w:lang w:eastAsia="ca-ES"/>
        </w:rPr>
        <w:t>Prestacions a realitzar</w:t>
      </w:r>
    </w:p>
    <w:p w14:paraId="794373BB" w14:textId="77777777" w:rsidR="00E12DE5" w:rsidRPr="000E7B2B" w:rsidRDefault="00E12DE5" w:rsidP="00181F6C">
      <w:pPr>
        <w:jc w:val="both"/>
        <w:rPr>
          <w:rFonts w:eastAsia="Times New Roman" w:cs="Arial"/>
          <w:b/>
          <w:sz w:val="24"/>
          <w:szCs w:val="24"/>
          <w:lang w:eastAsia="ca-ES"/>
        </w:rPr>
      </w:pPr>
    </w:p>
    <w:p w14:paraId="67E7879A" w14:textId="14C89DED" w:rsidR="00E17AF4" w:rsidRPr="000E7B2B" w:rsidRDefault="00E17AF4" w:rsidP="00181F6C">
      <w:pPr>
        <w:jc w:val="both"/>
        <w:rPr>
          <w:rFonts w:eastAsia="Times New Roman" w:cs="Arial"/>
          <w:lang w:eastAsia="ca-ES"/>
        </w:rPr>
      </w:pPr>
      <w:r w:rsidRPr="00644D97">
        <w:rPr>
          <w:rFonts w:eastAsia="Times New Roman" w:cs="Arial"/>
          <w:lang w:eastAsia="ca-ES"/>
        </w:rPr>
        <w:t xml:space="preserve">2.1. </w:t>
      </w:r>
      <w:r w:rsidR="00DB3447" w:rsidRPr="00644D97">
        <w:rPr>
          <w:rFonts w:eastAsia="Times New Roman" w:cs="Arial"/>
          <w:u w:val="single"/>
          <w:lang w:eastAsia="ca-ES"/>
        </w:rPr>
        <w:t>Servei d’assessorament jurídic</w:t>
      </w:r>
      <w:r w:rsidR="009D1DE3" w:rsidRPr="00644D97">
        <w:rPr>
          <w:rFonts w:eastAsia="Times New Roman" w:cs="Arial"/>
          <w:u w:val="single"/>
          <w:lang w:eastAsia="ca-ES"/>
        </w:rPr>
        <w:t xml:space="preserve">, </w:t>
      </w:r>
      <w:r w:rsidR="009D1DE3" w:rsidRPr="00E36230">
        <w:rPr>
          <w:rFonts w:eastAsia="Times New Roman" w:cs="Arial"/>
          <w:u w:val="single"/>
          <w:lang w:eastAsia="ca-ES"/>
        </w:rPr>
        <w:t>representació</w:t>
      </w:r>
      <w:r w:rsidR="00DB3447" w:rsidRPr="00E36230">
        <w:rPr>
          <w:rFonts w:eastAsia="Times New Roman" w:cs="Arial"/>
          <w:u w:val="single"/>
          <w:lang w:eastAsia="ca-ES"/>
        </w:rPr>
        <w:t xml:space="preserve"> i defensa judicial en matèria laboral</w:t>
      </w:r>
      <w:r w:rsidR="00DB3447" w:rsidRPr="000E7B2B">
        <w:rPr>
          <w:rFonts w:eastAsia="Times New Roman" w:cs="Arial"/>
          <w:b/>
          <w:lang w:eastAsia="ca-ES"/>
        </w:rPr>
        <w:t xml:space="preserve"> </w:t>
      </w:r>
    </w:p>
    <w:p w14:paraId="09DCBD0E" w14:textId="77777777" w:rsidR="00DB3447" w:rsidRPr="000E7B2B" w:rsidRDefault="00DB3447" w:rsidP="00181F6C">
      <w:pPr>
        <w:jc w:val="both"/>
        <w:rPr>
          <w:rFonts w:eastAsia="Times New Roman" w:cs="Arial"/>
          <w:lang w:eastAsia="ca-ES"/>
        </w:rPr>
      </w:pPr>
    </w:p>
    <w:p w14:paraId="744D81D9" w14:textId="77777777" w:rsidR="00E12DE5" w:rsidRPr="000E7B2B" w:rsidRDefault="00DB3447" w:rsidP="00181F6C">
      <w:pPr>
        <w:jc w:val="both"/>
        <w:rPr>
          <w:rFonts w:eastAsia="Times New Roman" w:cs="Arial"/>
          <w:lang w:eastAsia="ca-ES"/>
        </w:rPr>
      </w:pPr>
      <w:r w:rsidRPr="000E7B2B">
        <w:rPr>
          <w:rFonts w:eastAsia="Times New Roman" w:cs="Arial"/>
          <w:lang w:eastAsia="ca-ES"/>
        </w:rPr>
        <w:t xml:space="preserve">2.1.1. </w:t>
      </w:r>
      <w:r w:rsidR="00F909F6" w:rsidRPr="000E7B2B">
        <w:rPr>
          <w:rFonts w:eastAsia="Times New Roman" w:cs="Arial"/>
          <w:lang w:eastAsia="ca-ES"/>
        </w:rPr>
        <w:t>La p</w:t>
      </w:r>
      <w:r w:rsidR="00E12DE5" w:rsidRPr="000E7B2B">
        <w:rPr>
          <w:rFonts w:eastAsia="Times New Roman" w:cs="Arial"/>
          <w:lang w:eastAsia="ca-ES"/>
        </w:rPr>
        <w:t xml:space="preserve">restació del servei assessorament jurídic </w:t>
      </w:r>
      <w:r w:rsidR="004E5CBC" w:rsidRPr="000E7B2B">
        <w:rPr>
          <w:rFonts w:eastAsia="Times New Roman" w:cs="Arial"/>
          <w:lang w:eastAsia="ca-ES"/>
        </w:rPr>
        <w:t xml:space="preserve">en </w:t>
      </w:r>
      <w:r w:rsidR="00E467DF" w:rsidRPr="000E7B2B">
        <w:rPr>
          <w:rFonts w:eastAsia="Times New Roman" w:cs="Arial"/>
          <w:lang w:eastAsia="ca-ES"/>
        </w:rPr>
        <w:t xml:space="preserve">matèria </w:t>
      </w:r>
      <w:r w:rsidR="00E12DE5" w:rsidRPr="000E7B2B">
        <w:rPr>
          <w:rFonts w:eastAsia="Times New Roman" w:cs="Arial"/>
          <w:lang w:eastAsia="ca-ES"/>
        </w:rPr>
        <w:t>laboral</w:t>
      </w:r>
      <w:r w:rsidR="00F909F6" w:rsidRPr="000E7B2B">
        <w:rPr>
          <w:rFonts w:eastAsia="Times New Roman" w:cs="Arial"/>
          <w:lang w:eastAsia="ca-ES"/>
        </w:rPr>
        <w:t xml:space="preserve"> c</w:t>
      </w:r>
      <w:r w:rsidR="00E12DE5" w:rsidRPr="000E7B2B">
        <w:rPr>
          <w:rFonts w:eastAsia="Times New Roman" w:cs="Arial"/>
          <w:lang w:eastAsia="ca-ES"/>
        </w:rPr>
        <w:t>ompren totes les actuacions necessàries en l’àmbit de l’assessoria laboral que, sense caràcter limitatiu, inclouen les següents:</w:t>
      </w:r>
    </w:p>
    <w:p w14:paraId="5C7B51C6" w14:textId="77777777" w:rsidR="00177EA0" w:rsidRPr="000E7B2B" w:rsidRDefault="00177EA0" w:rsidP="00181F6C">
      <w:pPr>
        <w:jc w:val="both"/>
        <w:rPr>
          <w:rFonts w:eastAsia="Times New Roman" w:cs="Arial"/>
          <w:lang w:eastAsia="ca-ES"/>
        </w:rPr>
      </w:pPr>
    </w:p>
    <w:p w14:paraId="01FD0129" w14:textId="77777777" w:rsidR="00E12DE5" w:rsidRPr="000E7B2B" w:rsidRDefault="00E12DE5" w:rsidP="00E36230">
      <w:pPr>
        <w:pStyle w:val="Prrafodelista"/>
        <w:numPr>
          <w:ilvl w:val="0"/>
          <w:numId w:val="7"/>
        </w:numPr>
        <w:jc w:val="both"/>
        <w:rPr>
          <w:rFonts w:eastAsia="Times New Roman" w:cs="Arial"/>
          <w:lang w:eastAsia="ca-ES"/>
        </w:rPr>
      </w:pPr>
      <w:r w:rsidRPr="000E7B2B">
        <w:rPr>
          <w:rFonts w:eastAsia="Times New Roman" w:cs="Arial"/>
          <w:lang w:eastAsia="ca-ES"/>
        </w:rPr>
        <w:t>Assessorament jurídic i redacció de documents precisos en el marc de les relacions laborals del sector públic.</w:t>
      </w:r>
    </w:p>
    <w:p w14:paraId="62222868" w14:textId="77777777" w:rsidR="00F63F7A" w:rsidRPr="000E7B2B" w:rsidRDefault="003C6496" w:rsidP="00E36230">
      <w:pPr>
        <w:pStyle w:val="Prrafodelista"/>
        <w:numPr>
          <w:ilvl w:val="0"/>
          <w:numId w:val="7"/>
        </w:numPr>
        <w:jc w:val="both"/>
        <w:rPr>
          <w:rFonts w:eastAsia="Times New Roman" w:cs="Arial"/>
          <w:lang w:eastAsia="ca-ES"/>
        </w:rPr>
      </w:pPr>
      <w:r w:rsidRPr="000E7B2B">
        <w:rPr>
          <w:rFonts w:eastAsia="Times New Roman" w:cs="Arial"/>
          <w:lang w:eastAsia="ca-ES"/>
        </w:rPr>
        <w:t>Assessorament i seguiment de processos que comportin sanció o acomiadament, siguin aquests per causes objectives o disciplinàries, amb inclusió de l’assessorament en els expedients contradictoris que siguin necessaris, redactant i/o revisant plecs de càrrecs, cartes de sanció i/o acomiadament.</w:t>
      </w:r>
    </w:p>
    <w:p w14:paraId="5375058F" w14:textId="77777777" w:rsidR="003C6496" w:rsidRPr="000E7B2B" w:rsidRDefault="003C6496" w:rsidP="00E36230">
      <w:pPr>
        <w:pStyle w:val="Prrafodelista"/>
        <w:numPr>
          <w:ilvl w:val="0"/>
          <w:numId w:val="7"/>
        </w:numPr>
        <w:jc w:val="both"/>
        <w:rPr>
          <w:rFonts w:eastAsia="Times New Roman" w:cs="Arial"/>
          <w:lang w:eastAsia="ca-ES"/>
        </w:rPr>
      </w:pPr>
      <w:r w:rsidRPr="000E7B2B">
        <w:rPr>
          <w:rFonts w:eastAsia="Times New Roman" w:cs="Arial"/>
          <w:lang w:eastAsia="ca-ES"/>
        </w:rPr>
        <w:t>Reportar de manera comentada i en context del sector públic les novetats legislatives i jurisprudencials que es produeixin en els difer</w:t>
      </w:r>
      <w:r w:rsidR="00F909F6" w:rsidRPr="000E7B2B">
        <w:rPr>
          <w:rFonts w:eastAsia="Times New Roman" w:cs="Arial"/>
          <w:lang w:eastAsia="ca-ES"/>
        </w:rPr>
        <w:t>ents àmbits dels dret laboral.</w:t>
      </w:r>
    </w:p>
    <w:p w14:paraId="4B631F62" w14:textId="77777777" w:rsidR="00377352" w:rsidRPr="000E7B2B" w:rsidRDefault="00377352" w:rsidP="00E36230">
      <w:pPr>
        <w:pStyle w:val="Prrafodelista"/>
        <w:numPr>
          <w:ilvl w:val="0"/>
          <w:numId w:val="7"/>
        </w:numPr>
        <w:jc w:val="both"/>
        <w:rPr>
          <w:rFonts w:eastAsia="Times New Roman" w:cs="Arial"/>
          <w:lang w:eastAsia="ca-ES"/>
        </w:rPr>
      </w:pPr>
      <w:r w:rsidRPr="000E7B2B">
        <w:rPr>
          <w:rFonts w:eastAsia="Times New Roman" w:cs="Arial"/>
          <w:lang w:eastAsia="ca-ES"/>
        </w:rPr>
        <w:t>Redactar i/o supervisar procediments i normatives laborals internes.</w:t>
      </w:r>
    </w:p>
    <w:p w14:paraId="34B7C3AD" w14:textId="77777777" w:rsidR="00E12DE5" w:rsidRPr="000E7B2B" w:rsidRDefault="00E12DE5" w:rsidP="00E36230">
      <w:pPr>
        <w:pStyle w:val="Prrafodelista"/>
        <w:numPr>
          <w:ilvl w:val="0"/>
          <w:numId w:val="7"/>
        </w:numPr>
        <w:jc w:val="both"/>
        <w:rPr>
          <w:rFonts w:eastAsia="Times New Roman" w:cs="Arial"/>
          <w:lang w:eastAsia="ca-ES"/>
        </w:rPr>
      </w:pPr>
      <w:r w:rsidRPr="000E7B2B">
        <w:rPr>
          <w:rFonts w:eastAsia="Times New Roman" w:cs="Arial"/>
          <w:lang w:eastAsia="ca-ES"/>
        </w:rPr>
        <w:t>Assessorament jurídic i redacció de documents precisos en la gestió sobre qüestions laborals, recursos humans, gestió de personal i entre altres les matèries següents:</w:t>
      </w:r>
    </w:p>
    <w:p w14:paraId="08DA8BDC" w14:textId="77777777" w:rsidR="00E12DE5" w:rsidRPr="000E7B2B" w:rsidRDefault="00E12DE5" w:rsidP="00E36230">
      <w:pPr>
        <w:pStyle w:val="Prrafodelista"/>
        <w:numPr>
          <w:ilvl w:val="0"/>
          <w:numId w:val="8"/>
        </w:numPr>
        <w:jc w:val="both"/>
        <w:rPr>
          <w:rFonts w:eastAsia="Times New Roman" w:cs="Arial"/>
          <w:lang w:eastAsia="ca-ES"/>
        </w:rPr>
      </w:pPr>
      <w:r w:rsidRPr="000E7B2B">
        <w:rPr>
          <w:rFonts w:eastAsia="Times New Roman" w:cs="Arial"/>
          <w:lang w:eastAsia="ca-ES"/>
        </w:rPr>
        <w:t>Contractació i les seves modalitats</w:t>
      </w:r>
    </w:p>
    <w:p w14:paraId="43341964" w14:textId="77777777" w:rsidR="00E12DE5" w:rsidRPr="000E7B2B" w:rsidRDefault="00E12DE5" w:rsidP="00E36230">
      <w:pPr>
        <w:pStyle w:val="Prrafodelista"/>
        <w:numPr>
          <w:ilvl w:val="0"/>
          <w:numId w:val="8"/>
        </w:numPr>
        <w:jc w:val="both"/>
        <w:rPr>
          <w:rFonts w:eastAsia="Times New Roman" w:cs="Arial"/>
          <w:lang w:eastAsia="ca-ES"/>
        </w:rPr>
      </w:pPr>
      <w:r w:rsidRPr="000E7B2B">
        <w:rPr>
          <w:rFonts w:eastAsia="Times New Roman" w:cs="Arial"/>
          <w:lang w:eastAsia="ca-ES"/>
        </w:rPr>
        <w:t>Política salarial i beneficis socials</w:t>
      </w:r>
    </w:p>
    <w:p w14:paraId="40BEDA15" w14:textId="77777777" w:rsidR="00E12DE5" w:rsidRPr="000E7B2B" w:rsidRDefault="00E12DE5" w:rsidP="00E36230">
      <w:pPr>
        <w:pStyle w:val="Prrafodelista"/>
        <w:numPr>
          <w:ilvl w:val="0"/>
          <w:numId w:val="8"/>
        </w:numPr>
        <w:jc w:val="both"/>
        <w:rPr>
          <w:rFonts w:eastAsia="Times New Roman" w:cs="Arial"/>
          <w:lang w:eastAsia="ca-ES"/>
        </w:rPr>
      </w:pPr>
      <w:r w:rsidRPr="000E7B2B">
        <w:rPr>
          <w:rFonts w:eastAsia="Times New Roman" w:cs="Arial"/>
          <w:lang w:eastAsia="ca-ES"/>
        </w:rPr>
        <w:t>Modificacions de les condicions de treball</w:t>
      </w:r>
    </w:p>
    <w:p w14:paraId="74C13FC7" w14:textId="77777777" w:rsidR="00E12DE5" w:rsidRPr="000E7B2B" w:rsidRDefault="00E12DE5" w:rsidP="00E36230">
      <w:pPr>
        <w:pStyle w:val="Prrafodelista"/>
        <w:numPr>
          <w:ilvl w:val="0"/>
          <w:numId w:val="8"/>
        </w:numPr>
        <w:jc w:val="both"/>
        <w:rPr>
          <w:rFonts w:eastAsia="Times New Roman" w:cs="Arial"/>
          <w:lang w:eastAsia="ca-ES"/>
        </w:rPr>
      </w:pPr>
      <w:r w:rsidRPr="000E7B2B">
        <w:rPr>
          <w:rFonts w:eastAsia="Times New Roman" w:cs="Arial"/>
          <w:lang w:eastAsia="ca-ES"/>
        </w:rPr>
        <w:t>Resolució dels contractes</w:t>
      </w:r>
    </w:p>
    <w:p w14:paraId="34B8A191" w14:textId="77777777" w:rsidR="00E12DE5" w:rsidRPr="000E7B2B" w:rsidRDefault="00E12DE5" w:rsidP="00E36230">
      <w:pPr>
        <w:pStyle w:val="Prrafodelista"/>
        <w:numPr>
          <w:ilvl w:val="0"/>
          <w:numId w:val="8"/>
        </w:numPr>
        <w:jc w:val="both"/>
        <w:rPr>
          <w:rFonts w:eastAsia="Times New Roman" w:cs="Arial"/>
          <w:lang w:eastAsia="ca-ES"/>
        </w:rPr>
      </w:pPr>
      <w:r w:rsidRPr="000E7B2B">
        <w:rPr>
          <w:rFonts w:eastAsia="Times New Roman" w:cs="Arial"/>
          <w:lang w:eastAsia="ca-ES"/>
        </w:rPr>
        <w:t>Règim disciplinari</w:t>
      </w:r>
    </w:p>
    <w:p w14:paraId="2A1AFD49" w14:textId="77777777" w:rsidR="00E12DE5" w:rsidRPr="000E7B2B" w:rsidRDefault="00E12DE5" w:rsidP="00E36230">
      <w:pPr>
        <w:pStyle w:val="Prrafodelista"/>
        <w:numPr>
          <w:ilvl w:val="0"/>
          <w:numId w:val="8"/>
        </w:numPr>
        <w:jc w:val="both"/>
        <w:rPr>
          <w:rFonts w:eastAsia="Times New Roman" w:cs="Arial"/>
          <w:lang w:eastAsia="ca-ES"/>
        </w:rPr>
      </w:pPr>
      <w:r w:rsidRPr="000E7B2B">
        <w:rPr>
          <w:rFonts w:eastAsia="Times New Roman" w:cs="Arial"/>
          <w:lang w:eastAsia="ca-ES"/>
        </w:rPr>
        <w:t>Resolució dels conflictes individuals o col·lectius</w:t>
      </w:r>
    </w:p>
    <w:p w14:paraId="6873A98A" w14:textId="77777777" w:rsidR="00E12DE5" w:rsidRPr="000E7B2B" w:rsidRDefault="00E12DE5" w:rsidP="00E36230">
      <w:pPr>
        <w:pStyle w:val="Prrafodelista"/>
        <w:numPr>
          <w:ilvl w:val="0"/>
          <w:numId w:val="9"/>
        </w:numPr>
        <w:jc w:val="both"/>
        <w:rPr>
          <w:rFonts w:eastAsia="Times New Roman" w:cs="Arial"/>
          <w:lang w:eastAsia="ca-ES"/>
        </w:rPr>
      </w:pPr>
      <w:r w:rsidRPr="000E7B2B">
        <w:rPr>
          <w:rFonts w:eastAsia="Times New Roman" w:cs="Arial"/>
          <w:lang w:eastAsia="ca-ES"/>
        </w:rPr>
        <w:t>Assistència i representació davant la Inspecció de Treball i Seguretat Social a treballadors o col·lectius de l’empresa, i escrits d’al·legacions i recursos contra els seus requeriments, actes d’infracció o de liquidació de quotes</w:t>
      </w:r>
      <w:r w:rsidR="00990E6A" w:rsidRPr="000E7B2B">
        <w:rPr>
          <w:rFonts w:eastAsia="Times New Roman" w:cs="Arial"/>
          <w:lang w:eastAsia="ca-ES"/>
        </w:rPr>
        <w:t xml:space="preserve"> o respecte a actuacions de l’ACCD</w:t>
      </w:r>
      <w:r w:rsidRPr="000E7B2B">
        <w:rPr>
          <w:rFonts w:eastAsia="Times New Roman" w:cs="Arial"/>
          <w:lang w:eastAsia="ca-ES"/>
        </w:rPr>
        <w:t>; També inclouen processos de Mediació.</w:t>
      </w:r>
    </w:p>
    <w:p w14:paraId="383C1309" w14:textId="2A2DFAD1" w:rsidR="00C53A40" w:rsidRPr="000E7B2B" w:rsidRDefault="000707B4" w:rsidP="00E36230">
      <w:pPr>
        <w:pStyle w:val="Prrafodelista"/>
        <w:numPr>
          <w:ilvl w:val="0"/>
          <w:numId w:val="9"/>
        </w:numPr>
        <w:jc w:val="both"/>
        <w:rPr>
          <w:rFonts w:eastAsia="Times New Roman" w:cs="Arial"/>
          <w:lang w:eastAsia="ca-ES"/>
        </w:rPr>
      </w:pPr>
      <w:r w:rsidRPr="000E7B2B">
        <w:rPr>
          <w:rFonts w:eastAsia="Times New Roman" w:cs="Arial"/>
          <w:lang w:eastAsia="ca-ES"/>
        </w:rPr>
        <w:lastRenderedPageBreak/>
        <w:t>A</w:t>
      </w:r>
      <w:r w:rsidR="00F63F7A" w:rsidRPr="000E7B2B">
        <w:rPr>
          <w:rFonts w:eastAsia="Times New Roman" w:cs="Arial"/>
          <w:lang w:eastAsia="ca-ES"/>
        </w:rPr>
        <w:t xml:space="preserve">ssessorar i acompanyar a la direcció de l’ACCD i </w:t>
      </w:r>
      <w:r w:rsidR="00990E6A" w:rsidRPr="000E7B2B">
        <w:rPr>
          <w:rFonts w:eastAsia="Times New Roman" w:cs="Arial"/>
          <w:lang w:eastAsia="ca-ES"/>
        </w:rPr>
        <w:t>a l</w:t>
      </w:r>
      <w:r w:rsidR="007868FA">
        <w:rPr>
          <w:rFonts w:eastAsia="Times New Roman" w:cs="Arial"/>
          <w:lang w:eastAsia="ca-ES"/>
        </w:rPr>
        <w:t xml:space="preserve">’Àrea </w:t>
      </w:r>
      <w:r w:rsidR="009D1DE3" w:rsidRPr="000E7B2B">
        <w:rPr>
          <w:rFonts w:eastAsia="Times New Roman" w:cs="Arial"/>
          <w:lang w:eastAsia="ca-ES"/>
        </w:rPr>
        <w:t>d</w:t>
      </w:r>
      <w:r w:rsidR="00F63F7A" w:rsidRPr="000E7B2B">
        <w:rPr>
          <w:rFonts w:eastAsia="Times New Roman" w:cs="Arial"/>
          <w:lang w:eastAsia="ca-ES"/>
        </w:rPr>
        <w:t>e Recursos Humans, o</w:t>
      </w:r>
      <w:r w:rsidR="003C6496" w:rsidRPr="000E7B2B">
        <w:rPr>
          <w:rFonts w:eastAsia="Times New Roman" w:cs="Arial"/>
          <w:lang w:eastAsia="ca-ES"/>
        </w:rPr>
        <w:t xml:space="preserve"> persones en qui elles deleguin, participant e</w:t>
      </w:r>
      <w:r w:rsidR="006E2D3D" w:rsidRPr="000E7B2B">
        <w:rPr>
          <w:rFonts w:eastAsia="Times New Roman" w:cs="Arial"/>
          <w:lang w:eastAsia="ca-ES"/>
        </w:rPr>
        <w:t>n grups de treball, reunions i/o</w:t>
      </w:r>
      <w:r w:rsidR="003C6496" w:rsidRPr="000E7B2B">
        <w:rPr>
          <w:rFonts w:eastAsia="Times New Roman" w:cs="Arial"/>
          <w:lang w:eastAsia="ca-ES"/>
        </w:rPr>
        <w:t xml:space="preserve"> processos negociadors que mantingui l’entitat amb la Representació Legal dels Treballadors, i/o treballadors/res, a nivell individual o col·lectiu</w:t>
      </w:r>
      <w:r w:rsidRPr="000E7B2B">
        <w:rPr>
          <w:rFonts w:eastAsia="Times New Roman" w:cs="Arial"/>
          <w:lang w:eastAsia="ca-ES"/>
        </w:rPr>
        <w:t xml:space="preserve"> i redacció de documents precisos en el </w:t>
      </w:r>
      <w:r w:rsidR="00990E6A" w:rsidRPr="000E7B2B">
        <w:rPr>
          <w:rFonts w:eastAsia="Times New Roman" w:cs="Arial"/>
          <w:lang w:eastAsia="ca-ES"/>
        </w:rPr>
        <w:t>si de les relacions quotidianes, així</w:t>
      </w:r>
      <w:r w:rsidRPr="000E7B2B">
        <w:rPr>
          <w:rFonts w:eastAsia="Times New Roman" w:cs="Arial"/>
          <w:lang w:eastAsia="ca-ES"/>
        </w:rPr>
        <w:t xml:space="preserve"> negociacions específiques amb la representació legal dels treballadors</w:t>
      </w:r>
      <w:r w:rsidR="00990E6A" w:rsidRPr="000E7B2B">
        <w:rPr>
          <w:rFonts w:eastAsia="Times New Roman" w:cs="Arial"/>
          <w:lang w:eastAsia="ca-ES"/>
        </w:rPr>
        <w:t xml:space="preserve"> </w:t>
      </w:r>
      <w:r w:rsidR="00C53A40" w:rsidRPr="000E7B2B">
        <w:rPr>
          <w:rFonts w:eastAsia="Times New Roman" w:cs="Arial"/>
          <w:lang w:eastAsia="ca-ES"/>
        </w:rPr>
        <w:t>per a l’establiment de condicions laborals en matèria de negociació col·lectiva que tingui per objecte la instauració i/o modificació de condicions col·lectives.</w:t>
      </w:r>
    </w:p>
    <w:p w14:paraId="73B31C6E" w14:textId="77777777" w:rsidR="00F909F6" w:rsidRPr="000E7B2B" w:rsidRDefault="00F909F6" w:rsidP="00E36230">
      <w:pPr>
        <w:pStyle w:val="Prrafodelista"/>
        <w:numPr>
          <w:ilvl w:val="0"/>
          <w:numId w:val="9"/>
        </w:numPr>
        <w:jc w:val="both"/>
        <w:rPr>
          <w:rFonts w:eastAsia="Times New Roman" w:cs="Arial"/>
          <w:lang w:eastAsia="ca-ES"/>
        </w:rPr>
      </w:pPr>
      <w:r w:rsidRPr="000E7B2B">
        <w:rPr>
          <w:rFonts w:eastAsia="Times New Roman" w:cs="Arial"/>
          <w:lang w:eastAsia="ca-ES"/>
        </w:rPr>
        <w:t>Assessorar sobre la interpretació de convenis col·lectius, acords i pactes d’empresa.</w:t>
      </w:r>
    </w:p>
    <w:p w14:paraId="395691D6" w14:textId="77777777" w:rsidR="00F909F6" w:rsidRPr="000E7B2B" w:rsidRDefault="003E4AE8" w:rsidP="00E36230">
      <w:pPr>
        <w:pStyle w:val="Prrafodelista"/>
        <w:numPr>
          <w:ilvl w:val="0"/>
          <w:numId w:val="9"/>
        </w:numPr>
        <w:jc w:val="both"/>
        <w:rPr>
          <w:rFonts w:eastAsia="Times New Roman" w:cs="Arial"/>
          <w:lang w:eastAsia="ca-ES"/>
        </w:rPr>
      </w:pPr>
      <w:r w:rsidRPr="000E7B2B">
        <w:rPr>
          <w:rFonts w:eastAsia="Times New Roman" w:cs="Arial"/>
          <w:lang w:eastAsia="ca-ES"/>
        </w:rPr>
        <w:t>Instruir</w:t>
      </w:r>
      <w:r w:rsidR="00F909F6" w:rsidRPr="000E7B2B">
        <w:rPr>
          <w:rFonts w:eastAsia="Times New Roman" w:cs="Arial"/>
          <w:lang w:eastAsia="ca-ES"/>
        </w:rPr>
        <w:t xml:space="preserve"> </w:t>
      </w:r>
      <w:r w:rsidR="009D1DE3" w:rsidRPr="000E7B2B">
        <w:rPr>
          <w:rFonts w:eastAsia="Times New Roman" w:cs="Arial"/>
          <w:lang w:eastAsia="ca-ES"/>
        </w:rPr>
        <w:t xml:space="preserve">o participar en els </w:t>
      </w:r>
      <w:r w:rsidR="00F909F6" w:rsidRPr="000E7B2B">
        <w:rPr>
          <w:rFonts w:eastAsia="Times New Roman" w:cs="Arial"/>
          <w:lang w:eastAsia="ca-ES"/>
        </w:rPr>
        <w:t xml:space="preserve">procediment </w:t>
      </w:r>
      <w:r w:rsidRPr="000E7B2B">
        <w:rPr>
          <w:rFonts w:eastAsia="Times New Roman" w:cs="Arial"/>
          <w:lang w:eastAsia="ca-ES"/>
        </w:rPr>
        <w:t xml:space="preserve">en matèria laborals, tals com </w:t>
      </w:r>
      <w:r w:rsidR="00F909F6" w:rsidRPr="000E7B2B">
        <w:rPr>
          <w:rFonts w:eastAsia="Times New Roman" w:cs="Arial"/>
          <w:lang w:eastAsia="ca-ES"/>
        </w:rPr>
        <w:t>d’assetjament laboral i sexual</w:t>
      </w:r>
      <w:r w:rsidR="009D1DE3" w:rsidRPr="000E7B2B">
        <w:rPr>
          <w:rFonts w:eastAsia="Times New Roman" w:cs="Arial"/>
          <w:lang w:eastAsia="ca-ES"/>
        </w:rPr>
        <w:t>, si escau.</w:t>
      </w:r>
    </w:p>
    <w:p w14:paraId="49258B8B" w14:textId="77777777" w:rsidR="00BC4CD9" w:rsidRPr="000E7B2B" w:rsidRDefault="00BC4CD9" w:rsidP="00E36230">
      <w:pPr>
        <w:pStyle w:val="Prrafodelista"/>
        <w:numPr>
          <w:ilvl w:val="0"/>
          <w:numId w:val="9"/>
        </w:numPr>
        <w:jc w:val="both"/>
        <w:rPr>
          <w:rFonts w:eastAsia="Times New Roman" w:cs="Arial"/>
          <w:lang w:eastAsia="ca-ES"/>
        </w:rPr>
      </w:pPr>
      <w:r w:rsidRPr="000E7B2B">
        <w:rPr>
          <w:rFonts w:eastAsia="Times New Roman" w:cs="Arial"/>
          <w:lang w:eastAsia="ca-ES"/>
        </w:rPr>
        <w:t>Propostes de millora de gestió de personal i relacions laborals.</w:t>
      </w:r>
    </w:p>
    <w:p w14:paraId="4067344E" w14:textId="77777777" w:rsidR="009D1DE3" w:rsidRPr="000E7B2B" w:rsidRDefault="009D1DE3" w:rsidP="00E36230">
      <w:pPr>
        <w:pStyle w:val="Prrafodelista"/>
        <w:numPr>
          <w:ilvl w:val="0"/>
          <w:numId w:val="9"/>
        </w:numPr>
        <w:jc w:val="both"/>
        <w:rPr>
          <w:rFonts w:eastAsia="Times New Roman" w:cs="Arial"/>
          <w:lang w:eastAsia="ca-ES"/>
        </w:rPr>
      </w:pPr>
      <w:r w:rsidRPr="000E7B2B">
        <w:rPr>
          <w:rFonts w:eastAsia="Times New Roman" w:cs="Arial"/>
          <w:lang w:eastAsia="ca-ES"/>
        </w:rPr>
        <w:t>Qualsevol altre actuació que es pugui encomanar dins l’àmbit laboral.</w:t>
      </w:r>
    </w:p>
    <w:p w14:paraId="240E1B3B" w14:textId="10C01B63" w:rsidR="00E12DE5" w:rsidRPr="000E7B2B" w:rsidRDefault="00E12DE5" w:rsidP="00181F6C">
      <w:pPr>
        <w:jc w:val="both"/>
        <w:rPr>
          <w:rFonts w:eastAsia="Times New Roman" w:cs="Arial"/>
          <w:lang w:eastAsia="ca-ES"/>
        </w:rPr>
      </w:pPr>
    </w:p>
    <w:p w14:paraId="4C377123" w14:textId="77777777" w:rsidR="00E12DE5" w:rsidRPr="000E7B2B" w:rsidRDefault="00E12DE5" w:rsidP="00181F6C">
      <w:pPr>
        <w:jc w:val="both"/>
        <w:rPr>
          <w:rFonts w:eastAsia="Times New Roman" w:cs="Arial"/>
          <w:lang w:eastAsia="ca-ES"/>
        </w:rPr>
      </w:pPr>
    </w:p>
    <w:p w14:paraId="05FC293B" w14:textId="77777777" w:rsidR="00177EA0" w:rsidRPr="000E7B2B" w:rsidRDefault="00F909F6" w:rsidP="00181F6C">
      <w:pPr>
        <w:jc w:val="both"/>
        <w:rPr>
          <w:rFonts w:eastAsia="Times New Roman" w:cs="Arial"/>
          <w:lang w:eastAsia="ca-ES"/>
        </w:rPr>
      </w:pPr>
      <w:r w:rsidRPr="000E7B2B">
        <w:rPr>
          <w:rFonts w:eastAsia="Times New Roman" w:cs="Arial"/>
          <w:lang w:eastAsia="ca-ES"/>
        </w:rPr>
        <w:t>2.1.2.</w:t>
      </w:r>
      <w:r w:rsidR="003E4AE8" w:rsidRPr="000E7B2B">
        <w:rPr>
          <w:rFonts w:eastAsia="Times New Roman" w:cs="Arial"/>
          <w:lang w:eastAsia="ca-ES"/>
        </w:rPr>
        <w:t xml:space="preserve"> La prestació del servei de defensa judicial en matèria laboral co</w:t>
      </w:r>
      <w:r w:rsidR="003A1BB6" w:rsidRPr="000E7B2B">
        <w:rPr>
          <w:rFonts w:eastAsia="Times New Roman" w:cs="Arial"/>
          <w:lang w:eastAsia="ca-ES"/>
        </w:rPr>
        <w:t xml:space="preserve">mpren el servei </w:t>
      </w:r>
      <w:r w:rsidR="003E4AE8" w:rsidRPr="000E7B2B">
        <w:rPr>
          <w:rFonts w:eastAsia="Times New Roman" w:cs="Arial"/>
          <w:lang w:eastAsia="ca-ES"/>
        </w:rPr>
        <w:t xml:space="preserve">de </w:t>
      </w:r>
      <w:r w:rsidR="009D1DE3" w:rsidRPr="000E7B2B">
        <w:rPr>
          <w:rFonts w:eastAsia="Times New Roman" w:cs="Arial"/>
          <w:lang w:eastAsia="ca-ES"/>
        </w:rPr>
        <w:t xml:space="preserve">representació i </w:t>
      </w:r>
      <w:r w:rsidR="00E467DF" w:rsidRPr="000E7B2B">
        <w:rPr>
          <w:rFonts w:eastAsia="Times New Roman" w:cs="Arial"/>
          <w:lang w:eastAsia="ca-ES"/>
        </w:rPr>
        <w:t xml:space="preserve">defensa jurídica </w:t>
      </w:r>
      <w:r w:rsidR="003A1BB6" w:rsidRPr="000E7B2B">
        <w:rPr>
          <w:rFonts w:eastAsia="Times New Roman" w:cs="Arial"/>
          <w:lang w:eastAsia="ca-ES"/>
        </w:rPr>
        <w:t xml:space="preserve">i jurisdiccional </w:t>
      </w:r>
      <w:r w:rsidR="00177EA0" w:rsidRPr="000E7B2B">
        <w:rPr>
          <w:rFonts w:eastAsia="Times New Roman" w:cs="Arial"/>
          <w:lang w:eastAsia="ca-ES"/>
        </w:rPr>
        <w:t>de l’ACCD en totes les instàncies de la jurisdicció social</w:t>
      </w:r>
      <w:r w:rsidR="003E4AE8" w:rsidRPr="000E7B2B">
        <w:rPr>
          <w:rFonts w:eastAsia="Times New Roman" w:cs="Arial"/>
          <w:lang w:eastAsia="ca-ES"/>
        </w:rPr>
        <w:t xml:space="preserve"> i contenciosa administrativa.</w:t>
      </w:r>
    </w:p>
    <w:p w14:paraId="35C663EC" w14:textId="77777777" w:rsidR="00812A32" w:rsidRPr="000E7B2B" w:rsidRDefault="00812A32" w:rsidP="00181F6C">
      <w:pPr>
        <w:jc w:val="both"/>
        <w:rPr>
          <w:rFonts w:eastAsia="Times New Roman" w:cs="Arial"/>
          <w:lang w:eastAsia="ca-ES"/>
        </w:rPr>
      </w:pPr>
    </w:p>
    <w:p w14:paraId="16F42403" w14:textId="77777777" w:rsidR="00812A32" w:rsidRPr="000E7B2B" w:rsidRDefault="00812A32" w:rsidP="00181F6C">
      <w:pPr>
        <w:jc w:val="both"/>
        <w:rPr>
          <w:rFonts w:eastAsia="Times New Roman" w:cs="Arial"/>
          <w:lang w:eastAsia="ca-ES"/>
        </w:rPr>
      </w:pPr>
      <w:r w:rsidRPr="000E7B2B">
        <w:rPr>
          <w:rFonts w:eastAsia="Times New Roman" w:cs="Arial"/>
          <w:lang w:eastAsia="ca-ES"/>
        </w:rPr>
        <w:t>Les prestacions a realitzar pel contractista dins aquest ordre es classifiquen en:</w:t>
      </w:r>
    </w:p>
    <w:p w14:paraId="2F16414F" w14:textId="77777777" w:rsidR="00812A32" w:rsidRPr="000E7B2B" w:rsidRDefault="00812A32" w:rsidP="00181F6C">
      <w:pPr>
        <w:jc w:val="both"/>
        <w:rPr>
          <w:rFonts w:eastAsia="Times New Roman" w:cs="Arial"/>
          <w:lang w:eastAsia="ca-ES"/>
        </w:rPr>
      </w:pPr>
    </w:p>
    <w:p w14:paraId="03D452B6" w14:textId="77777777" w:rsidR="00812A32" w:rsidRPr="000E7B2B" w:rsidRDefault="00812A32" w:rsidP="00E36230">
      <w:pPr>
        <w:pStyle w:val="Prrafodelista"/>
        <w:numPr>
          <w:ilvl w:val="0"/>
          <w:numId w:val="2"/>
        </w:numPr>
        <w:jc w:val="both"/>
        <w:rPr>
          <w:rFonts w:eastAsia="Times New Roman" w:cs="Arial"/>
          <w:i/>
          <w:lang w:eastAsia="ca-ES"/>
        </w:rPr>
      </w:pPr>
      <w:r w:rsidRPr="000E7B2B">
        <w:rPr>
          <w:rFonts w:eastAsia="Times New Roman" w:cs="Arial"/>
          <w:i/>
          <w:lang w:eastAsia="ca-ES"/>
        </w:rPr>
        <w:t>Actuacions extrajudicials</w:t>
      </w:r>
    </w:p>
    <w:p w14:paraId="0375CFE3" w14:textId="77777777" w:rsidR="00812A32" w:rsidRPr="000E7B2B" w:rsidRDefault="00812A32" w:rsidP="00812A32">
      <w:pPr>
        <w:jc w:val="both"/>
        <w:rPr>
          <w:rFonts w:eastAsia="Times New Roman" w:cs="Arial"/>
          <w:lang w:eastAsia="ca-ES"/>
        </w:rPr>
      </w:pPr>
    </w:p>
    <w:p w14:paraId="59B4DAAE" w14:textId="77777777" w:rsidR="00812A32" w:rsidRPr="000E7B2B" w:rsidRDefault="00812A32" w:rsidP="00812A32">
      <w:pPr>
        <w:ind w:left="708"/>
        <w:jc w:val="both"/>
        <w:rPr>
          <w:rFonts w:eastAsia="Times New Roman" w:cs="Arial"/>
          <w:lang w:eastAsia="ca-ES"/>
        </w:rPr>
      </w:pPr>
      <w:r w:rsidRPr="000E7B2B">
        <w:rPr>
          <w:rFonts w:eastAsia="Times New Roman" w:cs="Arial"/>
          <w:lang w:eastAsia="ca-ES"/>
        </w:rPr>
        <w:t>S’entén actuacions extrajudicials totes aqu</w:t>
      </w:r>
      <w:r w:rsidR="00E467DF" w:rsidRPr="000E7B2B">
        <w:rPr>
          <w:rFonts w:eastAsia="Times New Roman" w:cs="Arial"/>
          <w:lang w:eastAsia="ca-ES"/>
        </w:rPr>
        <w:t>elles actuacions que s’hagin de dur</w:t>
      </w:r>
      <w:r w:rsidRPr="000E7B2B">
        <w:rPr>
          <w:rFonts w:eastAsia="Times New Roman" w:cs="Arial"/>
          <w:lang w:eastAsia="ca-ES"/>
        </w:rPr>
        <w:t xml:space="preserve"> a terme per tal d’evitar, preparar o posar fi a un procés judicial, com ara: consultes, reunions d’estudi o seguiment d’assumptes, etc.</w:t>
      </w:r>
    </w:p>
    <w:p w14:paraId="0A362D4A" w14:textId="77777777" w:rsidR="003E4AE8" w:rsidRPr="000E7B2B" w:rsidRDefault="003E4AE8" w:rsidP="00812A32">
      <w:pPr>
        <w:ind w:left="708"/>
        <w:jc w:val="both"/>
        <w:rPr>
          <w:rFonts w:eastAsia="Times New Roman" w:cs="Arial"/>
          <w:lang w:eastAsia="ca-ES"/>
        </w:rPr>
      </w:pPr>
    </w:p>
    <w:p w14:paraId="5B742ED2" w14:textId="50206A95" w:rsidR="003E4AE8" w:rsidRPr="000E7B2B" w:rsidRDefault="003E4AE8" w:rsidP="00812A32">
      <w:pPr>
        <w:ind w:left="708"/>
        <w:jc w:val="both"/>
        <w:rPr>
          <w:rFonts w:eastAsia="Times New Roman" w:cs="Arial"/>
          <w:lang w:eastAsia="ca-ES"/>
        </w:rPr>
      </w:pPr>
      <w:r w:rsidRPr="000E7B2B">
        <w:rPr>
          <w:rFonts w:eastAsia="Times New Roman" w:cs="Arial"/>
          <w:lang w:eastAsia="ca-ES"/>
        </w:rPr>
        <w:t xml:space="preserve">S’inclouen </w:t>
      </w:r>
      <w:r w:rsidR="00D20357" w:rsidRPr="000E7B2B">
        <w:rPr>
          <w:rFonts w:eastAsia="Times New Roman" w:cs="Arial"/>
          <w:lang w:eastAsia="ca-ES"/>
        </w:rPr>
        <w:t xml:space="preserve">les actuacions per la resolució dels recursos </w:t>
      </w:r>
      <w:r w:rsidRPr="000E7B2B">
        <w:rPr>
          <w:rFonts w:eastAsia="Times New Roman" w:cs="Arial"/>
          <w:lang w:eastAsia="ca-ES"/>
        </w:rPr>
        <w:t>en via administrativa.</w:t>
      </w:r>
    </w:p>
    <w:p w14:paraId="13351E4F" w14:textId="77777777" w:rsidR="009D1DE3" w:rsidRPr="000E7B2B" w:rsidRDefault="009D1DE3" w:rsidP="00812A32">
      <w:pPr>
        <w:ind w:left="708"/>
        <w:jc w:val="both"/>
        <w:rPr>
          <w:rFonts w:eastAsia="Times New Roman" w:cs="Arial"/>
          <w:lang w:eastAsia="ca-ES"/>
        </w:rPr>
      </w:pPr>
    </w:p>
    <w:p w14:paraId="77D88560" w14:textId="77777777" w:rsidR="009D1DE3" w:rsidRPr="000E7B2B" w:rsidRDefault="009D1DE3" w:rsidP="00812A32">
      <w:pPr>
        <w:ind w:left="708"/>
        <w:jc w:val="both"/>
        <w:rPr>
          <w:rFonts w:eastAsia="Times New Roman" w:cs="Arial"/>
          <w:lang w:eastAsia="ca-ES"/>
        </w:rPr>
      </w:pPr>
    </w:p>
    <w:p w14:paraId="7B0B2176" w14:textId="77777777" w:rsidR="00812A32" w:rsidRPr="000E7B2B" w:rsidRDefault="00812A32" w:rsidP="00E36230">
      <w:pPr>
        <w:pStyle w:val="Prrafodelista"/>
        <w:numPr>
          <w:ilvl w:val="0"/>
          <w:numId w:val="2"/>
        </w:numPr>
        <w:jc w:val="both"/>
        <w:rPr>
          <w:rFonts w:eastAsia="Times New Roman" w:cs="Arial"/>
          <w:i/>
          <w:lang w:eastAsia="ca-ES"/>
        </w:rPr>
      </w:pPr>
      <w:r w:rsidRPr="000E7B2B">
        <w:rPr>
          <w:rFonts w:eastAsia="Times New Roman" w:cs="Arial"/>
          <w:i/>
          <w:lang w:eastAsia="ca-ES"/>
        </w:rPr>
        <w:t>Actuacions judicials</w:t>
      </w:r>
    </w:p>
    <w:p w14:paraId="750FAF97" w14:textId="77777777" w:rsidR="00812A32" w:rsidRPr="000E7B2B" w:rsidRDefault="00812A32" w:rsidP="00812A32">
      <w:pPr>
        <w:jc w:val="both"/>
        <w:rPr>
          <w:rFonts w:eastAsia="Times New Roman" w:cs="Arial"/>
          <w:lang w:eastAsia="ca-ES"/>
        </w:rPr>
      </w:pPr>
    </w:p>
    <w:p w14:paraId="75D01A48" w14:textId="62C60C06" w:rsidR="00B115C3" w:rsidRPr="000E7B2B" w:rsidRDefault="00812A32" w:rsidP="003E4AE8">
      <w:pPr>
        <w:ind w:left="708"/>
        <w:jc w:val="both"/>
        <w:rPr>
          <w:rFonts w:eastAsia="Times New Roman" w:cs="Arial"/>
          <w:lang w:eastAsia="ca-ES"/>
        </w:rPr>
      </w:pPr>
      <w:r w:rsidRPr="000E7B2B">
        <w:rPr>
          <w:rFonts w:eastAsia="Times New Roman" w:cs="Arial"/>
          <w:lang w:eastAsia="ca-ES"/>
        </w:rPr>
        <w:t>L’actuació en aquest àmbit tindrà com a objecte la defensa dels interessos de l’ACCD</w:t>
      </w:r>
      <w:r w:rsidR="009D1DE3" w:rsidRPr="000E7B2B">
        <w:rPr>
          <w:rFonts w:eastAsia="Times New Roman" w:cs="Arial"/>
          <w:lang w:eastAsia="ca-ES"/>
        </w:rPr>
        <w:t xml:space="preserve"> i del seu personal</w:t>
      </w:r>
      <w:r w:rsidR="009D1DE3" w:rsidRPr="000E7B2B">
        <w:rPr>
          <w:rStyle w:val="Refdenotaalpie"/>
          <w:rFonts w:eastAsia="Times New Roman" w:cs="Arial"/>
          <w:lang w:eastAsia="ca-ES"/>
        </w:rPr>
        <w:footnoteReference w:id="1"/>
      </w:r>
      <w:r w:rsidRPr="000E7B2B">
        <w:rPr>
          <w:rFonts w:eastAsia="Times New Roman" w:cs="Arial"/>
          <w:lang w:eastAsia="ca-ES"/>
        </w:rPr>
        <w:t xml:space="preserve"> en totes les instàncies i en tot tipus de procediments, incidents i execucions de </w:t>
      </w:r>
      <w:r w:rsidR="003E4AE8" w:rsidRPr="000E7B2B">
        <w:rPr>
          <w:rFonts w:eastAsia="Times New Roman" w:cs="Arial"/>
          <w:lang w:eastAsia="ca-ES"/>
        </w:rPr>
        <w:t xml:space="preserve">sentències, així com </w:t>
      </w:r>
      <w:r w:rsidR="00B115C3" w:rsidRPr="000E7B2B">
        <w:rPr>
          <w:rFonts w:eastAsia="Times New Roman" w:cs="Arial"/>
          <w:lang w:eastAsia="ca-ES"/>
        </w:rPr>
        <w:t xml:space="preserve">els </w:t>
      </w:r>
      <w:r w:rsidR="003A1BB6" w:rsidRPr="000E7B2B">
        <w:rPr>
          <w:rFonts w:eastAsia="Times New Roman" w:cs="Arial"/>
          <w:lang w:eastAsia="ca-ES"/>
        </w:rPr>
        <w:t>recursos</w:t>
      </w:r>
      <w:r w:rsidR="00B115C3" w:rsidRPr="000E7B2B">
        <w:rPr>
          <w:rFonts w:eastAsia="Times New Roman" w:cs="Arial"/>
          <w:lang w:eastAsia="ca-ES"/>
        </w:rPr>
        <w:t xml:space="preserve"> ordinaris o extraordinaris que es derivin dels procediments</w:t>
      </w:r>
      <w:r w:rsidR="00D20357" w:rsidRPr="000E7B2B">
        <w:rPr>
          <w:rFonts w:eastAsia="Times New Roman" w:cs="Arial"/>
          <w:lang w:eastAsia="ca-ES"/>
        </w:rPr>
        <w:t xml:space="preserve"> judicials</w:t>
      </w:r>
      <w:r w:rsidR="00B115C3" w:rsidRPr="000E7B2B">
        <w:rPr>
          <w:rFonts w:eastAsia="Times New Roman" w:cs="Arial"/>
          <w:lang w:eastAsia="ca-ES"/>
        </w:rPr>
        <w:t xml:space="preserve">. </w:t>
      </w:r>
    </w:p>
    <w:p w14:paraId="4B8D21AF" w14:textId="77777777" w:rsidR="00B115C3" w:rsidRPr="000E7B2B" w:rsidRDefault="00B115C3" w:rsidP="00811601">
      <w:pPr>
        <w:jc w:val="both"/>
        <w:rPr>
          <w:rFonts w:eastAsia="Times New Roman" w:cs="Arial"/>
          <w:lang w:eastAsia="ca-ES"/>
        </w:rPr>
      </w:pPr>
    </w:p>
    <w:p w14:paraId="00521536" w14:textId="77777777" w:rsidR="00B115C3" w:rsidRPr="000E7B2B" w:rsidRDefault="00B115C3" w:rsidP="00811601">
      <w:pPr>
        <w:jc w:val="both"/>
        <w:rPr>
          <w:rFonts w:eastAsia="Times New Roman" w:cs="Arial"/>
          <w:lang w:eastAsia="ca-ES"/>
        </w:rPr>
      </w:pPr>
    </w:p>
    <w:p w14:paraId="3F6AC1A7" w14:textId="77777777" w:rsidR="00DA063D" w:rsidRPr="000E7B2B" w:rsidRDefault="00DA063D" w:rsidP="00DA063D">
      <w:pPr>
        <w:jc w:val="both"/>
        <w:rPr>
          <w:rFonts w:eastAsia="Times New Roman" w:cs="Arial"/>
          <w:lang w:eastAsia="ca-ES"/>
        </w:rPr>
      </w:pPr>
    </w:p>
    <w:p w14:paraId="5596A19C" w14:textId="3525D939" w:rsidR="00181F6C" w:rsidRPr="00E36230" w:rsidRDefault="00B115C3" w:rsidP="001D0EC6">
      <w:pPr>
        <w:jc w:val="both"/>
        <w:rPr>
          <w:rFonts w:eastAsia="Times New Roman" w:cs="Arial"/>
          <w:lang w:eastAsia="ca-ES"/>
        </w:rPr>
      </w:pPr>
      <w:r w:rsidRPr="00E36230">
        <w:rPr>
          <w:rFonts w:eastAsia="Times New Roman" w:cs="Arial"/>
          <w:lang w:eastAsia="ca-ES"/>
        </w:rPr>
        <w:t>2</w:t>
      </w:r>
      <w:r w:rsidR="00181F6C" w:rsidRPr="00E36230">
        <w:rPr>
          <w:rFonts w:eastAsia="Times New Roman" w:cs="Arial"/>
          <w:lang w:eastAsia="ca-ES"/>
        </w:rPr>
        <w:t>.</w:t>
      </w:r>
      <w:r w:rsidR="001D0EC6">
        <w:rPr>
          <w:rFonts w:eastAsia="Times New Roman" w:cs="Arial"/>
          <w:lang w:eastAsia="ca-ES"/>
        </w:rPr>
        <w:t>2</w:t>
      </w:r>
      <w:r w:rsidR="00181F6C" w:rsidRPr="00E36230">
        <w:rPr>
          <w:rFonts w:eastAsia="Times New Roman" w:cs="Arial"/>
          <w:lang w:eastAsia="ca-ES"/>
        </w:rPr>
        <w:t xml:space="preserve">. </w:t>
      </w:r>
      <w:r w:rsidR="00D20357" w:rsidRPr="001D0EC6">
        <w:rPr>
          <w:rFonts w:eastAsia="Times New Roman" w:cs="Arial"/>
          <w:u w:val="single"/>
          <w:lang w:eastAsia="ca-ES"/>
        </w:rPr>
        <w:t>Solvència tècnica o professional (</w:t>
      </w:r>
      <w:r w:rsidR="00A4551C" w:rsidRPr="001D0EC6">
        <w:rPr>
          <w:rFonts w:eastAsia="Times New Roman" w:cs="Arial"/>
          <w:u w:val="single"/>
          <w:lang w:eastAsia="ca-ES"/>
        </w:rPr>
        <w:t>acreditació de coneixements i d’experiència professional</w:t>
      </w:r>
      <w:r w:rsidRPr="00C16796">
        <w:rPr>
          <w:rFonts w:eastAsia="Times New Roman" w:cs="Arial"/>
          <w:u w:val="single"/>
          <w:lang w:eastAsia="ca-ES"/>
        </w:rPr>
        <w:t xml:space="preserve"> de l’equip tècnic</w:t>
      </w:r>
      <w:r w:rsidR="00D20357" w:rsidRPr="00DD153A">
        <w:rPr>
          <w:rFonts w:eastAsia="Times New Roman" w:cs="Arial"/>
          <w:u w:val="single"/>
          <w:lang w:eastAsia="ca-ES"/>
        </w:rPr>
        <w:t>)</w:t>
      </w:r>
    </w:p>
    <w:p w14:paraId="0EC2C779" w14:textId="77777777" w:rsidR="00181F6C" w:rsidRPr="000E7B2B" w:rsidRDefault="00181F6C" w:rsidP="00181F6C">
      <w:pPr>
        <w:jc w:val="both"/>
        <w:rPr>
          <w:rFonts w:eastAsia="Times New Roman" w:cs="Arial"/>
          <w:lang w:eastAsia="ca-ES"/>
        </w:rPr>
      </w:pPr>
    </w:p>
    <w:p w14:paraId="616B32B7" w14:textId="27EF5DC5" w:rsidR="00C07785" w:rsidRPr="000E7B2B" w:rsidRDefault="004054EA" w:rsidP="004054EA">
      <w:pPr>
        <w:jc w:val="both"/>
        <w:rPr>
          <w:rFonts w:eastAsia="Times New Roman" w:cs="Arial"/>
          <w:lang w:eastAsia="ca-ES"/>
        </w:rPr>
      </w:pPr>
      <w:r w:rsidRPr="000E7B2B">
        <w:rPr>
          <w:rFonts w:eastAsia="Times New Roman" w:cs="Arial"/>
          <w:lang w:eastAsia="ca-ES"/>
        </w:rPr>
        <w:t>El contractista</w:t>
      </w:r>
      <w:r w:rsidR="00B115C3" w:rsidRPr="000E7B2B">
        <w:rPr>
          <w:rFonts w:eastAsia="Times New Roman" w:cs="Arial"/>
          <w:lang w:eastAsia="ca-ES"/>
        </w:rPr>
        <w:t xml:space="preserve"> disposarà d’un equip tècnic suficient amb la titulació requerida i formació jurídica </w:t>
      </w:r>
      <w:r w:rsidR="00C07785" w:rsidRPr="000E7B2B">
        <w:rPr>
          <w:rFonts w:eastAsia="Times New Roman" w:cs="Arial"/>
          <w:lang w:eastAsia="ca-ES"/>
        </w:rPr>
        <w:t>especialitza</w:t>
      </w:r>
      <w:r w:rsidR="00B115C3" w:rsidRPr="000E7B2B">
        <w:rPr>
          <w:rFonts w:eastAsia="Times New Roman" w:cs="Arial"/>
          <w:lang w:eastAsia="ca-ES"/>
        </w:rPr>
        <w:t xml:space="preserve"> en </w:t>
      </w:r>
      <w:r w:rsidR="00316348" w:rsidRPr="000E7B2B">
        <w:rPr>
          <w:rFonts w:eastAsia="Times New Roman" w:cs="Arial"/>
          <w:lang w:eastAsia="ca-ES"/>
        </w:rPr>
        <w:t>cada matèria</w:t>
      </w:r>
      <w:r w:rsidR="00B115C3" w:rsidRPr="000E7B2B">
        <w:rPr>
          <w:rFonts w:eastAsia="Times New Roman" w:cs="Arial"/>
          <w:lang w:eastAsia="ca-ES"/>
        </w:rPr>
        <w:t xml:space="preserve"> </w:t>
      </w:r>
      <w:r w:rsidR="00001F99">
        <w:rPr>
          <w:rFonts w:eastAsia="Times New Roman" w:cs="Arial"/>
          <w:lang w:eastAsia="ca-ES"/>
        </w:rPr>
        <w:t xml:space="preserve">objecte dels presents plecs, </w:t>
      </w:r>
      <w:r w:rsidR="00B115C3" w:rsidRPr="000E7B2B">
        <w:rPr>
          <w:rFonts w:eastAsia="Times New Roman" w:cs="Arial"/>
          <w:lang w:eastAsia="ca-ES"/>
        </w:rPr>
        <w:t xml:space="preserve">per tal d’englobar les àrees de </w:t>
      </w:r>
      <w:r w:rsidR="00865CD2" w:rsidRPr="000E7B2B">
        <w:rPr>
          <w:rFonts w:eastAsia="Times New Roman" w:cs="Arial"/>
          <w:lang w:eastAsia="ca-ES"/>
        </w:rPr>
        <w:t>coneixement</w:t>
      </w:r>
      <w:r w:rsidR="00C07785" w:rsidRPr="000E7B2B">
        <w:rPr>
          <w:rFonts w:eastAsia="Times New Roman" w:cs="Arial"/>
          <w:lang w:eastAsia="ca-ES"/>
        </w:rPr>
        <w:t xml:space="preserve"> necessàries per al correcte desenvolupament d’aquest contracte de serveis.</w:t>
      </w:r>
    </w:p>
    <w:p w14:paraId="68857470" w14:textId="77777777" w:rsidR="00865CD2" w:rsidRPr="000E7B2B" w:rsidRDefault="00865CD2" w:rsidP="004054EA">
      <w:pPr>
        <w:jc w:val="both"/>
        <w:rPr>
          <w:rFonts w:eastAsia="Times New Roman" w:cs="Arial"/>
          <w:lang w:eastAsia="ca-ES"/>
        </w:rPr>
      </w:pPr>
    </w:p>
    <w:p w14:paraId="62D0E459" w14:textId="77777777" w:rsidR="002511AB" w:rsidRPr="000E7B2B" w:rsidRDefault="002511AB" w:rsidP="004054EA">
      <w:pPr>
        <w:jc w:val="both"/>
        <w:rPr>
          <w:rFonts w:eastAsia="Times New Roman" w:cs="Arial"/>
          <w:lang w:eastAsia="ca-ES"/>
        </w:rPr>
      </w:pPr>
      <w:r w:rsidRPr="000E7B2B">
        <w:rPr>
          <w:rFonts w:eastAsia="Times New Roman" w:cs="Arial"/>
          <w:lang w:eastAsia="ca-ES"/>
        </w:rPr>
        <w:t>L’empresa contractista aportarà el seu propi equip humà i els recursos materials necessaris per efectuar les funcions objecte del contracte.</w:t>
      </w:r>
    </w:p>
    <w:p w14:paraId="02D5073F" w14:textId="77777777" w:rsidR="002511AB" w:rsidRPr="000E7B2B" w:rsidRDefault="002511AB" w:rsidP="004054EA">
      <w:pPr>
        <w:jc w:val="both"/>
        <w:rPr>
          <w:rFonts w:eastAsia="Times New Roman" w:cs="Arial"/>
          <w:lang w:eastAsia="ca-ES"/>
        </w:rPr>
      </w:pPr>
    </w:p>
    <w:p w14:paraId="4183B85B" w14:textId="38F15F60" w:rsidR="00865CD2" w:rsidRDefault="00865CD2" w:rsidP="004054EA">
      <w:pPr>
        <w:jc w:val="both"/>
        <w:rPr>
          <w:rFonts w:eastAsia="Times New Roman" w:cs="Arial"/>
          <w:lang w:eastAsia="ca-ES"/>
        </w:rPr>
      </w:pPr>
      <w:r w:rsidRPr="000E7B2B">
        <w:rPr>
          <w:rFonts w:eastAsia="Times New Roman" w:cs="Arial"/>
          <w:lang w:eastAsia="ca-ES"/>
        </w:rPr>
        <w:lastRenderedPageBreak/>
        <w:t>La prestació del servei es realitzarà amb els mitjans materials i personals del contractista en l’oficina que aquest determini en la seva proposició, sens perjudici que es requereixi l’assistència a la seu de l’ACCD o en un altre lloc, per fer el seguiment corresponent dels assumptes o de l’assistència jurídica a les reunions amb els representants de l’ACCD, així com amb tercers.</w:t>
      </w:r>
    </w:p>
    <w:p w14:paraId="1EE4B91F" w14:textId="36F0FBD0" w:rsidR="004256B5" w:rsidRDefault="004256B5" w:rsidP="004054EA">
      <w:pPr>
        <w:jc w:val="both"/>
        <w:rPr>
          <w:rFonts w:eastAsia="Times New Roman" w:cs="Arial"/>
          <w:lang w:eastAsia="ca-ES"/>
        </w:rPr>
      </w:pPr>
    </w:p>
    <w:p w14:paraId="6BB72546" w14:textId="71E91645" w:rsidR="004D7531" w:rsidRDefault="0090481D" w:rsidP="004D7531">
      <w:pPr>
        <w:jc w:val="both"/>
        <w:rPr>
          <w:rFonts w:eastAsia="Times New Roman" w:cs="Arial"/>
          <w:lang w:eastAsia="ca-ES"/>
        </w:rPr>
      </w:pPr>
      <w:r w:rsidRPr="000E7B2B">
        <w:rPr>
          <w:rFonts w:eastAsia="Times New Roman" w:cs="Arial"/>
          <w:lang w:eastAsia="ca-ES"/>
        </w:rPr>
        <w:t>El contractista haurà</w:t>
      </w:r>
      <w:r w:rsidR="003E118E" w:rsidRPr="000E7B2B">
        <w:rPr>
          <w:rFonts w:eastAsia="Times New Roman" w:cs="Arial"/>
          <w:lang w:eastAsia="ca-ES"/>
        </w:rPr>
        <w:t xml:space="preserve"> de </w:t>
      </w:r>
      <w:r w:rsidR="00D31BBD" w:rsidRPr="000E7B2B">
        <w:rPr>
          <w:rFonts w:eastAsia="Times New Roman" w:cs="Arial"/>
          <w:lang w:eastAsia="ca-ES"/>
        </w:rPr>
        <w:t xml:space="preserve">destinar a l’execució del contracte un equip mínim de </w:t>
      </w:r>
      <w:r w:rsidR="00316348" w:rsidRPr="000E7B2B">
        <w:rPr>
          <w:rFonts w:eastAsia="Times New Roman" w:cs="Arial"/>
          <w:lang w:eastAsia="ca-ES"/>
        </w:rPr>
        <w:t xml:space="preserve">dos </w:t>
      </w:r>
      <w:r w:rsidR="00D31BBD" w:rsidRPr="000E7B2B">
        <w:rPr>
          <w:rFonts w:eastAsia="Times New Roman" w:cs="Arial"/>
          <w:lang w:eastAsia="ca-ES"/>
        </w:rPr>
        <w:t xml:space="preserve">advocats especialitzats en Dret </w:t>
      </w:r>
      <w:r w:rsidR="00DC66AA" w:rsidRPr="000E7B2B">
        <w:rPr>
          <w:rFonts w:eastAsia="Times New Roman" w:cs="Arial"/>
          <w:lang w:eastAsia="ca-ES"/>
        </w:rPr>
        <w:t xml:space="preserve">laboral </w:t>
      </w:r>
      <w:r w:rsidR="004D7531" w:rsidRPr="000E7B2B">
        <w:rPr>
          <w:rFonts w:eastAsia="Times New Roman" w:cs="Arial"/>
          <w:lang w:eastAsia="ca-ES"/>
        </w:rPr>
        <w:t>amb experiència pràctica contrastada, composat com a mínim pels recursos humans següents:</w:t>
      </w:r>
    </w:p>
    <w:p w14:paraId="6C1DD0E2" w14:textId="77777777" w:rsidR="004D7531" w:rsidRPr="000E7B2B" w:rsidRDefault="004D7531" w:rsidP="004D7531">
      <w:pPr>
        <w:jc w:val="both"/>
        <w:rPr>
          <w:rFonts w:eastAsia="Times New Roman" w:cs="Arial"/>
          <w:lang w:eastAsia="ca-ES"/>
        </w:rPr>
      </w:pPr>
    </w:p>
    <w:tbl>
      <w:tblPr>
        <w:tblStyle w:val="Taulaambquadrcula1"/>
        <w:tblW w:w="0" w:type="auto"/>
        <w:tblInd w:w="250" w:type="dxa"/>
        <w:tblLook w:val="04A0" w:firstRow="1" w:lastRow="0" w:firstColumn="1" w:lastColumn="0" w:noHBand="0" w:noVBand="1"/>
      </w:tblPr>
      <w:tblGrid>
        <w:gridCol w:w="4273"/>
        <w:gridCol w:w="4538"/>
      </w:tblGrid>
      <w:tr w:rsidR="004D7531" w:rsidRPr="000E7B2B" w14:paraId="5BEEC7EB" w14:textId="77777777" w:rsidTr="004D7531">
        <w:trPr>
          <w:trHeight w:val="270"/>
        </w:trPr>
        <w:tc>
          <w:tcPr>
            <w:tcW w:w="4298" w:type="dxa"/>
          </w:tcPr>
          <w:p w14:paraId="4EE36204" w14:textId="77777777" w:rsidR="004D7531" w:rsidRPr="000E7B2B" w:rsidRDefault="004D7531" w:rsidP="004D7531">
            <w:pPr>
              <w:jc w:val="both"/>
              <w:rPr>
                <w:rFonts w:eastAsia="Times New Roman" w:cs="Arial"/>
                <w:lang w:val="ca-ES" w:eastAsia="ca-ES"/>
              </w:rPr>
            </w:pPr>
            <w:r w:rsidRPr="000E7B2B">
              <w:rPr>
                <w:rFonts w:eastAsia="Times New Roman" w:cs="Arial"/>
                <w:lang w:val="ca-ES" w:eastAsia="ca-ES"/>
              </w:rPr>
              <w:t>RECURSOS</w:t>
            </w:r>
          </w:p>
        </w:tc>
        <w:tc>
          <w:tcPr>
            <w:tcW w:w="4562" w:type="dxa"/>
          </w:tcPr>
          <w:p w14:paraId="04340D4C" w14:textId="77777777" w:rsidR="004D7531" w:rsidRPr="000E7B2B" w:rsidRDefault="004D7531" w:rsidP="004D7531">
            <w:pPr>
              <w:jc w:val="both"/>
              <w:rPr>
                <w:rFonts w:eastAsia="Times New Roman" w:cs="Arial"/>
                <w:lang w:val="ca-ES" w:eastAsia="ca-ES"/>
              </w:rPr>
            </w:pPr>
            <w:r w:rsidRPr="000E7B2B">
              <w:rPr>
                <w:rFonts w:eastAsia="Times New Roman" w:cs="Arial"/>
                <w:lang w:val="ca-ES" w:eastAsia="ca-ES"/>
              </w:rPr>
              <w:t>PERFIL</w:t>
            </w:r>
          </w:p>
        </w:tc>
      </w:tr>
      <w:tr w:rsidR="004D7531" w:rsidRPr="000E7B2B" w14:paraId="570C55ED" w14:textId="77777777" w:rsidTr="004D7531">
        <w:trPr>
          <w:trHeight w:val="524"/>
        </w:trPr>
        <w:tc>
          <w:tcPr>
            <w:tcW w:w="4298" w:type="dxa"/>
          </w:tcPr>
          <w:p w14:paraId="72785BC2" w14:textId="548BCF1F" w:rsidR="004D7531" w:rsidRPr="000E7B2B" w:rsidRDefault="004D7531" w:rsidP="000915C4">
            <w:pPr>
              <w:jc w:val="both"/>
              <w:rPr>
                <w:rFonts w:eastAsia="Times New Roman" w:cs="Arial"/>
                <w:lang w:val="ca-ES" w:eastAsia="ca-ES"/>
              </w:rPr>
            </w:pPr>
            <w:r w:rsidRPr="000E7B2B">
              <w:rPr>
                <w:rFonts w:eastAsia="Times New Roman" w:cs="Arial"/>
                <w:lang w:val="ca-ES" w:eastAsia="ca-ES"/>
              </w:rPr>
              <w:t xml:space="preserve">1 Advocat </w:t>
            </w:r>
            <w:r w:rsidR="005D6A32" w:rsidRPr="000E7B2B">
              <w:rPr>
                <w:rFonts w:eastAsia="Times New Roman" w:cs="Arial"/>
                <w:lang w:val="ca-ES" w:eastAsia="ca-ES"/>
              </w:rPr>
              <w:t>*</w:t>
            </w:r>
          </w:p>
        </w:tc>
        <w:tc>
          <w:tcPr>
            <w:tcW w:w="4562" w:type="dxa"/>
          </w:tcPr>
          <w:p w14:paraId="0E651611" w14:textId="43610F9B" w:rsidR="004D7531" w:rsidRPr="000E7B2B" w:rsidRDefault="004D7531" w:rsidP="00190630">
            <w:pPr>
              <w:jc w:val="both"/>
              <w:rPr>
                <w:rFonts w:eastAsia="Times New Roman" w:cs="Arial"/>
                <w:lang w:val="ca-ES" w:eastAsia="ca-ES"/>
              </w:rPr>
            </w:pPr>
            <w:r w:rsidRPr="000E7B2B">
              <w:rPr>
                <w:rFonts w:eastAsia="Times New Roman" w:cs="Arial"/>
                <w:lang w:val="ca-ES" w:eastAsia="ca-ES"/>
              </w:rPr>
              <w:t xml:space="preserve">Experiència mínima de </w:t>
            </w:r>
            <w:r w:rsidR="009D6B04">
              <w:rPr>
                <w:rFonts w:eastAsia="Times New Roman" w:cs="Arial"/>
                <w:lang w:val="ca-ES" w:eastAsia="ca-ES"/>
              </w:rPr>
              <w:t>15</w:t>
            </w:r>
            <w:r w:rsidR="009D6B04" w:rsidRPr="000E7B2B">
              <w:rPr>
                <w:rFonts w:eastAsia="Times New Roman" w:cs="Arial"/>
                <w:lang w:val="ca-ES" w:eastAsia="ca-ES"/>
              </w:rPr>
              <w:t xml:space="preserve"> </w:t>
            </w:r>
            <w:r w:rsidRPr="000E7B2B">
              <w:rPr>
                <w:rFonts w:eastAsia="Times New Roman" w:cs="Arial"/>
                <w:lang w:val="ca-ES" w:eastAsia="ca-ES"/>
              </w:rPr>
              <w:t>any</w:t>
            </w:r>
            <w:r w:rsidR="00D9375A" w:rsidRPr="000E7B2B">
              <w:rPr>
                <w:rFonts w:eastAsia="Times New Roman" w:cs="Arial"/>
                <w:lang w:val="ca-ES" w:eastAsia="ca-ES"/>
              </w:rPr>
              <w:t>s</w:t>
            </w:r>
            <w:r w:rsidR="00190630">
              <w:rPr>
                <w:rFonts w:eastAsia="Times New Roman" w:cs="Arial"/>
                <w:lang w:val="ca-ES" w:eastAsia="ca-ES"/>
              </w:rPr>
              <w:t xml:space="preserve"> </w:t>
            </w:r>
            <w:r w:rsidR="00D9375A" w:rsidRPr="000E7B2B">
              <w:rPr>
                <w:rFonts w:eastAsia="Times New Roman" w:cs="Arial"/>
                <w:lang w:val="ca-ES" w:eastAsia="ca-ES"/>
              </w:rPr>
              <w:t>en assessorament</w:t>
            </w:r>
            <w:r w:rsidR="00190630">
              <w:rPr>
                <w:rFonts w:eastAsia="Times New Roman" w:cs="Arial"/>
                <w:lang w:val="ca-ES" w:eastAsia="ca-ES"/>
              </w:rPr>
              <w:t xml:space="preserve"> </w:t>
            </w:r>
            <w:r w:rsidR="007324E4">
              <w:rPr>
                <w:rFonts w:eastAsia="Times New Roman" w:cs="Arial"/>
                <w:lang w:val="ca-ES" w:eastAsia="ca-ES"/>
              </w:rPr>
              <w:t>jurídic</w:t>
            </w:r>
            <w:r w:rsidR="00D9375A" w:rsidRPr="000E7B2B">
              <w:rPr>
                <w:rFonts w:eastAsia="Times New Roman" w:cs="Arial"/>
                <w:lang w:val="ca-ES" w:eastAsia="ca-ES"/>
              </w:rPr>
              <w:t>, assi</w:t>
            </w:r>
            <w:r w:rsidR="00C87148" w:rsidRPr="000E7B2B">
              <w:rPr>
                <w:rFonts w:eastAsia="Times New Roman" w:cs="Arial"/>
                <w:lang w:val="ca-ES" w:eastAsia="ca-ES"/>
              </w:rPr>
              <w:t>s</w:t>
            </w:r>
            <w:r w:rsidR="00D9375A" w:rsidRPr="000E7B2B">
              <w:rPr>
                <w:rFonts w:eastAsia="Times New Roman" w:cs="Arial"/>
                <w:lang w:val="ca-ES" w:eastAsia="ca-ES"/>
              </w:rPr>
              <w:t>tència</w:t>
            </w:r>
            <w:r w:rsidR="002947A4" w:rsidRPr="000E7B2B">
              <w:rPr>
                <w:rFonts w:eastAsia="Times New Roman" w:cs="Arial"/>
                <w:lang w:val="ca-ES" w:eastAsia="ca-ES"/>
              </w:rPr>
              <w:t>, representació</w:t>
            </w:r>
            <w:r w:rsidR="00D9375A" w:rsidRPr="000E7B2B">
              <w:rPr>
                <w:rFonts w:eastAsia="Times New Roman" w:cs="Arial"/>
                <w:lang w:val="ca-ES" w:eastAsia="ca-ES"/>
              </w:rPr>
              <w:t xml:space="preserve"> i defensa en mat</w:t>
            </w:r>
            <w:r w:rsidR="00C87148" w:rsidRPr="000E7B2B">
              <w:rPr>
                <w:rFonts w:eastAsia="Times New Roman" w:cs="Arial"/>
                <w:lang w:val="ca-ES" w:eastAsia="ca-ES"/>
              </w:rPr>
              <w:t>è</w:t>
            </w:r>
            <w:r w:rsidR="00D9375A" w:rsidRPr="000E7B2B">
              <w:rPr>
                <w:rFonts w:eastAsia="Times New Roman" w:cs="Arial"/>
                <w:lang w:val="ca-ES" w:eastAsia="ca-ES"/>
              </w:rPr>
              <w:t>ria laboral</w:t>
            </w:r>
            <w:r w:rsidR="007324E4">
              <w:rPr>
                <w:rFonts w:eastAsia="Times New Roman" w:cs="Arial"/>
                <w:lang w:val="ca-ES" w:eastAsia="ca-ES"/>
              </w:rPr>
              <w:t xml:space="preserve"> i relacions laborals a ens, organismes, entitats o societats que formin part del sector públic o privat</w:t>
            </w:r>
            <w:r w:rsidR="00A531DD" w:rsidRPr="000E7B2B">
              <w:rPr>
                <w:rFonts w:eastAsia="Times New Roman" w:cs="Arial"/>
                <w:lang w:val="ca-ES" w:eastAsia="ca-ES"/>
              </w:rPr>
              <w:t xml:space="preserve"> durant els quals hagi tramitat </w:t>
            </w:r>
            <w:r w:rsidR="00DC520A">
              <w:rPr>
                <w:rFonts w:eastAsia="Times New Roman" w:cs="Arial"/>
                <w:lang w:val="ca-ES" w:eastAsia="ca-ES"/>
              </w:rPr>
              <w:t>1</w:t>
            </w:r>
            <w:r w:rsidR="00A531DD" w:rsidRPr="000E7B2B">
              <w:rPr>
                <w:rFonts w:eastAsia="Times New Roman" w:cs="Arial"/>
                <w:lang w:val="ca-ES" w:eastAsia="ca-ES"/>
              </w:rPr>
              <w:t>5 procediments judicials.</w:t>
            </w:r>
          </w:p>
        </w:tc>
      </w:tr>
      <w:tr w:rsidR="004D7531" w:rsidRPr="000E7B2B" w14:paraId="6ACF698E" w14:textId="77777777" w:rsidTr="004D7531">
        <w:trPr>
          <w:trHeight w:val="540"/>
        </w:trPr>
        <w:tc>
          <w:tcPr>
            <w:tcW w:w="4298" w:type="dxa"/>
          </w:tcPr>
          <w:p w14:paraId="0F495771" w14:textId="71BEB704" w:rsidR="004D7531" w:rsidRPr="000E7B2B" w:rsidRDefault="00316348" w:rsidP="001D0EC6">
            <w:pPr>
              <w:jc w:val="both"/>
              <w:rPr>
                <w:rFonts w:eastAsia="Times New Roman" w:cs="Arial"/>
                <w:lang w:val="ca-ES" w:eastAsia="ca-ES"/>
              </w:rPr>
            </w:pPr>
            <w:r w:rsidRPr="000E7B2B">
              <w:rPr>
                <w:rFonts w:eastAsia="Times New Roman" w:cs="Arial"/>
                <w:lang w:val="ca-ES" w:eastAsia="ca-ES"/>
              </w:rPr>
              <w:t>1</w:t>
            </w:r>
            <w:r w:rsidR="004D7531" w:rsidRPr="000E7B2B">
              <w:rPr>
                <w:rFonts w:eastAsia="Times New Roman" w:cs="Arial"/>
                <w:lang w:val="ca-ES" w:eastAsia="ca-ES"/>
              </w:rPr>
              <w:t xml:space="preserve"> Advocat</w:t>
            </w:r>
            <w:r w:rsidR="005D6A32" w:rsidRPr="000E7B2B">
              <w:rPr>
                <w:rFonts w:eastAsia="Times New Roman" w:cs="Arial"/>
                <w:lang w:val="ca-ES" w:eastAsia="ca-ES"/>
              </w:rPr>
              <w:t>*</w:t>
            </w:r>
          </w:p>
        </w:tc>
        <w:tc>
          <w:tcPr>
            <w:tcW w:w="4562" w:type="dxa"/>
          </w:tcPr>
          <w:p w14:paraId="0BAC4493" w14:textId="4E28D9D5" w:rsidR="004D7531" w:rsidRPr="000E7B2B" w:rsidRDefault="004D7531" w:rsidP="0098715D">
            <w:pPr>
              <w:jc w:val="both"/>
              <w:rPr>
                <w:rFonts w:eastAsia="Times New Roman" w:cs="Arial"/>
                <w:lang w:val="ca-ES" w:eastAsia="ca-ES"/>
              </w:rPr>
            </w:pPr>
            <w:r w:rsidRPr="000E7B2B">
              <w:rPr>
                <w:rFonts w:eastAsia="Times New Roman" w:cs="Arial"/>
                <w:lang w:val="ca-ES" w:eastAsia="ca-ES"/>
              </w:rPr>
              <w:t xml:space="preserve">Experiència mínima de </w:t>
            </w:r>
            <w:r w:rsidR="009D6B04">
              <w:rPr>
                <w:rFonts w:eastAsia="Times New Roman" w:cs="Arial"/>
                <w:lang w:val="ca-ES" w:eastAsia="ca-ES"/>
              </w:rPr>
              <w:t>10</w:t>
            </w:r>
            <w:r w:rsidR="009D6B04" w:rsidRPr="000E7B2B">
              <w:rPr>
                <w:rFonts w:eastAsia="Times New Roman" w:cs="Arial"/>
                <w:lang w:val="ca-ES" w:eastAsia="ca-ES"/>
              </w:rPr>
              <w:t xml:space="preserve"> </w:t>
            </w:r>
            <w:r w:rsidRPr="000E7B2B">
              <w:rPr>
                <w:rFonts w:eastAsia="Times New Roman" w:cs="Arial"/>
                <w:lang w:val="ca-ES" w:eastAsia="ca-ES"/>
              </w:rPr>
              <w:t xml:space="preserve">anys, </w:t>
            </w:r>
            <w:r w:rsidR="00D9375A" w:rsidRPr="000E7B2B">
              <w:rPr>
                <w:rFonts w:eastAsia="Times New Roman" w:cs="Arial"/>
                <w:lang w:val="ca-ES" w:eastAsia="ca-ES"/>
              </w:rPr>
              <w:t>en l’assessorament</w:t>
            </w:r>
            <w:r w:rsidR="007324E4">
              <w:rPr>
                <w:rFonts w:eastAsia="Times New Roman" w:cs="Arial"/>
                <w:lang w:val="ca-ES" w:eastAsia="ca-ES"/>
              </w:rPr>
              <w:t xml:space="preserve"> jurídic</w:t>
            </w:r>
            <w:r w:rsidR="007324E4" w:rsidRPr="000E7B2B">
              <w:rPr>
                <w:rFonts w:eastAsia="Times New Roman" w:cs="Arial"/>
                <w:lang w:val="ca-ES" w:eastAsia="ca-ES"/>
              </w:rPr>
              <w:t>, assistència, representació i defensa en matèria laboral</w:t>
            </w:r>
            <w:r w:rsidR="007324E4">
              <w:rPr>
                <w:rFonts w:eastAsia="Times New Roman" w:cs="Arial"/>
                <w:lang w:val="ca-ES" w:eastAsia="ca-ES"/>
              </w:rPr>
              <w:t xml:space="preserve"> i relacions laborals a ens, organismes, entitats o societats que formin part del sector públic o privat,</w:t>
            </w:r>
            <w:r w:rsidR="001F4584">
              <w:rPr>
                <w:rFonts w:eastAsia="Times New Roman" w:cs="Arial"/>
                <w:lang w:val="ca-ES" w:eastAsia="ca-ES"/>
              </w:rPr>
              <w:t xml:space="preserve"> </w:t>
            </w:r>
            <w:r w:rsidR="00A531DD" w:rsidRPr="000E7B2B">
              <w:rPr>
                <w:rFonts w:eastAsia="Times New Roman" w:cs="Arial"/>
                <w:lang w:val="ca-ES" w:eastAsia="ca-ES"/>
              </w:rPr>
              <w:t xml:space="preserve">durant els quals hagi tramitat </w:t>
            </w:r>
            <w:r w:rsidR="00DC520A">
              <w:rPr>
                <w:rFonts w:eastAsia="Times New Roman" w:cs="Arial"/>
                <w:lang w:val="ca-ES" w:eastAsia="ca-ES"/>
              </w:rPr>
              <w:t>10</w:t>
            </w:r>
            <w:r w:rsidR="00DC520A" w:rsidRPr="000E7B2B">
              <w:rPr>
                <w:rFonts w:eastAsia="Times New Roman" w:cs="Arial"/>
                <w:lang w:val="ca-ES" w:eastAsia="ca-ES"/>
              </w:rPr>
              <w:t xml:space="preserve"> </w:t>
            </w:r>
            <w:r w:rsidR="00A531DD" w:rsidRPr="000E7B2B">
              <w:rPr>
                <w:rFonts w:eastAsia="Times New Roman" w:cs="Arial"/>
                <w:lang w:val="ca-ES" w:eastAsia="ca-ES"/>
              </w:rPr>
              <w:t>procediments judicials</w:t>
            </w:r>
            <w:r w:rsidR="00D9375A" w:rsidRPr="000E7B2B">
              <w:rPr>
                <w:rFonts w:eastAsia="Times New Roman" w:cs="Arial"/>
                <w:lang w:val="ca-ES" w:eastAsia="ca-ES"/>
              </w:rPr>
              <w:t>.</w:t>
            </w:r>
          </w:p>
        </w:tc>
      </w:tr>
    </w:tbl>
    <w:p w14:paraId="32116898" w14:textId="77777777" w:rsidR="004D7531" w:rsidRPr="000E7B2B" w:rsidRDefault="004D7531" w:rsidP="004D7531">
      <w:pPr>
        <w:jc w:val="both"/>
        <w:rPr>
          <w:rFonts w:eastAsia="Times New Roman" w:cs="Arial"/>
          <w:lang w:eastAsia="ca-ES"/>
        </w:rPr>
      </w:pPr>
    </w:p>
    <w:p w14:paraId="60E65A5F" w14:textId="7E537192" w:rsidR="004D7531" w:rsidRPr="000E7B2B" w:rsidRDefault="004D7531" w:rsidP="004D7531">
      <w:pPr>
        <w:jc w:val="both"/>
        <w:rPr>
          <w:rFonts w:eastAsia="Times New Roman" w:cs="Arial"/>
          <w:lang w:eastAsia="ca-ES"/>
        </w:rPr>
      </w:pPr>
      <w:r w:rsidRPr="000E7B2B">
        <w:rPr>
          <w:rFonts w:eastAsia="Times New Roman" w:cs="Arial"/>
          <w:lang w:eastAsia="ca-ES"/>
        </w:rPr>
        <w:t xml:space="preserve">* Col·legiat exercent </w:t>
      </w:r>
      <w:r w:rsidR="0027442F" w:rsidRPr="000E7B2B">
        <w:rPr>
          <w:rFonts w:eastAsia="Times New Roman" w:cs="Arial"/>
          <w:lang w:eastAsia="ca-ES"/>
        </w:rPr>
        <w:t xml:space="preserve">d’acord amb l’establert a </w:t>
      </w:r>
      <w:r w:rsidRPr="000E7B2B">
        <w:rPr>
          <w:rFonts w:eastAsia="Times New Roman" w:cs="Arial"/>
          <w:lang w:eastAsia="ca-ES"/>
        </w:rPr>
        <w:t>la Llei 34/2006, de 30 d’octubre, sobre accés a les professions d’Advo</w:t>
      </w:r>
      <w:r w:rsidR="00CE3C6A" w:rsidRPr="000E7B2B">
        <w:rPr>
          <w:rFonts w:eastAsia="Times New Roman" w:cs="Arial"/>
          <w:lang w:eastAsia="ca-ES"/>
        </w:rPr>
        <w:t>cat i procurador dels Tribunals, de conformitat amb l’article 551.3 de la Llei Orgànica del Poder Judicial.</w:t>
      </w:r>
    </w:p>
    <w:p w14:paraId="0025CF79" w14:textId="77777777" w:rsidR="00D31BBD" w:rsidRPr="000E7B2B" w:rsidRDefault="00D31BBD" w:rsidP="004D7531">
      <w:pPr>
        <w:jc w:val="both"/>
        <w:rPr>
          <w:rFonts w:eastAsia="Times New Roman" w:cs="Arial"/>
          <w:lang w:eastAsia="ca-ES"/>
        </w:rPr>
      </w:pPr>
    </w:p>
    <w:p w14:paraId="5BA350F4" w14:textId="0018280D" w:rsidR="00A531DD" w:rsidRDefault="009D1DE3" w:rsidP="004D7531">
      <w:pPr>
        <w:jc w:val="both"/>
        <w:rPr>
          <w:rFonts w:eastAsia="Times New Roman" w:cs="Arial"/>
          <w:u w:val="single"/>
          <w:lang w:eastAsia="ca-ES"/>
        </w:rPr>
      </w:pPr>
      <w:r w:rsidRPr="000E7B2B">
        <w:rPr>
          <w:rFonts w:eastAsia="Times New Roman" w:cs="Arial"/>
          <w:u w:val="single"/>
          <w:lang w:eastAsia="ca-ES"/>
        </w:rPr>
        <w:t xml:space="preserve">Es requereix que un dels dos advocats destinats a l’execució del </w:t>
      </w:r>
      <w:r w:rsidR="00644D97">
        <w:rPr>
          <w:rFonts w:eastAsia="Times New Roman" w:cs="Arial"/>
          <w:u w:val="single"/>
          <w:lang w:eastAsia="ca-ES"/>
        </w:rPr>
        <w:t xml:space="preserve">present lot </w:t>
      </w:r>
      <w:r w:rsidRPr="000E7B2B">
        <w:rPr>
          <w:rFonts w:eastAsia="Times New Roman" w:cs="Arial"/>
          <w:u w:val="single"/>
          <w:lang w:eastAsia="ca-ES"/>
        </w:rPr>
        <w:t>tingui</w:t>
      </w:r>
      <w:r w:rsidR="00A531DD" w:rsidRPr="000E7B2B">
        <w:rPr>
          <w:rFonts w:eastAsia="Times New Roman" w:cs="Arial"/>
          <w:u w:val="single"/>
          <w:lang w:eastAsia="ca-ES"/>
        </w:rPr>
        <w:t>:</w:t>
      </w:r>
    </w:p>
    <w:p w14:paraId="4CE31898" w14:textId="2F7865D2" w:rsidR="006E13FB" w:rsidRPr="000E7B2B" w:rsidRDefault="006E13FB" w:rsidP="004D7531">
      <w:pPr>
        <w:jc w:val="both"/>
        <w:rPr>
          <w:rFonts w:eastAsia="Times New Roman" w:cs="Arial"/>
          <w:u w:val="single"/>
          <w:lang w:eastAsia="ca-ES"/>
        </w:rPr>
      </w:pPr>
      <w:r>
        <w:rPr>
          <w:rFonts w:eastAsia="Times New Roman" w:cs="Arial"/>
          <w:u w:val="single"/>
          <w:lang w:eastAsia="ca-ES"/>
        </w:rPr>
        <w:t xml:space="preserve">  </w:t>
      </w:r>
    </w:p>
    <w:p w14:paraId="19F9CCAC" w14:textId="720DC2A2" w:rsidR="00A531DD" w:rsidRDefault="000F660B" w:rsidP="00A617D1">
      <w:pPr>
        <w:pStyle w:val="Prrafodelista"/>
        <w:numPr>
          <w:ilvl w:val="0"/>
          <w:numId w:val="14"/>
        </w:numPr>
        <w:jc w:val="both"/>
        <w:rPr>
          <w:rFonts w:eastAsia="Times New Roman" w:cs="Arial"/>
          <w:u w:val="single"/>
          <w:lang w:eastAsia="ca-ES"/>
        </w:rPr>
      </w:pPr>
      <w:r>
        <w:rPr>
          <w:rFonts w:eastAsia="Times New Roman" w:cs="Arial"/>
          <w:u w:val="single"/>
          <w:lang w:eastAsia="ca-ES"/>
        </w:rPr>
        <w:t>C</w:t>
      </w:r>
      <w:r w:rsidR="009D1DE3" w:rsidRPr="000E7B2B">
        <w:rPr>
          <w:rFonts w:eastAsia="Times New Roman" w:cs="Arial"/>
          <w:u w:val="single"/>
          <w:lang w:eastAsia="ca-ES"/>
        </w:rPr>
        <w:t xml:space="preserve">oneixements i experiència </w:t>
      </w:r>
      <w:r w:rsidR="0027442F" w:rsidRPr="000E7B2B">
        <w:rPr>
          <w:rFonts w:eastAsia="Times New Roman" w:cs="Arial"/>
          <w:u w:val="single"/>
          <w:lang w:eastAsia="ca-ES"/>
        </w:rPr>
        <w:t xml:space="preserve">de </w:t>
      </w:r>
      <w:r w:rsidR="00A02AE6">
        <w:rPr>
          <w:rFonts w:eastAsia="Times New Roman" w:cs="Arial"/>
          <w:u w:val="single"/>
          <w:lang w:eastAsia="ca-ES"/>
        </w:rPr>
        <w:t>8</w:t>
      </w:r>
      <w:r w:rsidR="009E586C">
        <w:rPr>
          <w:rFonts w:eastAsia="Times New Roman" w:cs="Arial"/>
          <w:u w:val="single"/>
          <w:lang w:eastAsia="ca-ES"/>
        </w:rPr>
        <w:t xml:space="preserve"> </w:t>
      </w:r>
      <w:r w:rsidR="0027442F" w:rsidRPr="000E7B2B">
        <w:rPr>
          <w:rFonts w:eastAsia="Times New Roman" w:cs="Arial"/>
          <w:u w:val="single"/>
          <w:lang w:eastAsia="ca-ES"/>
        </w:rPr>
        <w:t xml:space="preserve">anys </w:t>
      </w:r>
      <w:r w:rsidR="009D1DE3" w:rsidRPr="000E7B2B">
        <w:rPr>
          <w:rFonts w:eastAsia="Times New Roman" w:cs="Arial"/>
          <w:u w:val="single"/>
          <w:lang w:eastAsia="ca-ES"/>
        </w:rPr>
        <w:t>en</w:t>
      </w:r>
      <w:r w:rsidR="0027442F" w:rsidRPr="000E7B2B">
        <w:rPr>
          <w:rFonts w:eastAsia="Times New Roman" w:cs="Arial"/>
          <w:u w:val="single"/>
          <w:lang w:eastAsia="ca-ES"/>
        </w:rPr>
        <w:t xml:space="preserve"> matèria laboral </w:t>
      </w:r>
      <w:r w:rsidR="005C07E1" w:rsidRPr="000E7B2B">
        <w:rPr>
          <w:rFonts w:eastAsia="Times New Roman" w:cs="Arial"/>
          <w:u w:val="single"/>
          <w:lang w:eastAsia="ca-ES"/>
        </w:rPr>
        <w:t xml:space="preserve">dins </w:t>
      </w:r>
      <w:r w:rsidR="0027442F" w:rsidRPr="000E7B2B">
        <w:rPr>
          <w:rFonts w:eastAsia="Times New Roman" w:cs="Arial"/>
          <w:u w:val="single"/>
          <w:lang w:eastAsia="ca-ES"/>
        </w:rPr>
        <w:t>l’àmbit de l’administració pública</w:t>
      </w:r>
      <w:r w:rsidR="002463EC" w:rsidRPr="000E7B2B">
        <w:rPr>
          <w:rFonts w:eastAsia="Times New Roman" w:cs="Arial"/>
          <w:u w:val="single"/>
          <w:lang w:eastAsia="ca-ES"/>
        </w:rPr>
        <w:t>, i dins d’aquesta experiència</w:t>
      </w:r>
      <w:r w:rsidR="00DC520A">
        <w:rPr>
          <w:rFonts w:eastAsia="Times New Roman" w:cs="Arial"/>
          <w:u w:val="single"/>
          <w:lang w:eastAsia="ca-ES"/>
        </w:rPr>
        <w:t xml:space="preserve"> mínima de 5 casos </w:t>
      </w:r>
      <w:r w:rsidR="002463EC" w:rsidRPr="000E7B2B">
        <w:rPr>
          <w:rFonts w:eastAsia="Times New Roman" w:cs="Arial"/>
          <w:u w:val="single"/>
          <w:lang w:eastAsia="ca-ES"/>
        </w:rPr>
        <w:t>de representació i defensa judicial de dret laboral en l’àmbit de l’Administració Pública</w:t>
      </w:r>
      <w:r w:rsidR="00A02AE6">
        <w:rPr>
          <w:rFonts w:eastAsia="Times New Roman" w:cs="Arial"/>
          <w:u w:val="single"/>
          <w:lang w:eastAsia="ca-ES"/>
        </w:rPr>
        <w:t>.</w:t>
      </w:r>
    </w:p>
    <w:p w14:paraId="6C5163D6" w14:textId="77777777" w:rsidR="006E13FB" w:rsidRPr="000E7B2B" w:rsidRDefault="006E13FB" w:rsidP="00E36230">
      <w:pPr>
        <w:pStyle w:val="Prrafodelista"/>
        <w:jc w:val="both"/>
        <w:rPr>
          <w:rFonts w:eastAsia="Times New Roman" w:cs="Arial"/>
          <w:u w:val="single"/>
          <w:lang w:eastAsia="ca-ES"/>
        </w:rPr>
      </w:pPr>
    </w:p>
    <w:p w14:paraId="75D7BC82" w14:textId="58BFE340" w:rsidR="006E13FB" w:rsidRDefault="006E13FB" w:rsidP="00A617D1">
      <w:pPr>
        <w:pStyle w:val="Prrafodelista"/>
        <w:numPr>
          <w:ilvl w:val="0"/>
          <w:numId w:val="14"/>
        </w:numPr>
        <w:jc w:val="both"/>
        <w:rPr>
          <w:rFonts w:eastAsia="Times New Roman" w:cs="Arial"/>
          <w:u w:val="single"/>
          <w:lang w:eastAsia="ca-ES"/>
        </w:rPr>
      </w:pPr>
      <w:r>
        <w:rPr>
          <w:rFonts w:eastAsia="Times New Roman" w:cs="Arial"/>
          <w:u w:val="single"/>
          <w:lang w:eastAsia="ca-ES"/>
        </w:rPr>
        <w:t>Formació i experiència en matèria d’igualtat de gènere i procediments d’assetjament laboral i sexual</w:t>
      </w:r>
      <w:r w:rsidR="009059C3">
        <w:rPr>
          <w:rFonts w:eastAsia="Times New Roman" w:cs="Arial"/>
          <w:u w:val="single"/>
          <w:lang w:eastAsia="ca-ES"/>
        </w:rPr>
        <w:t>; disposar de màster universitari</w:t>
      </w:r>
      <w:r w:rsidR="002C07DB">
        <w:rPr>
          <w:rFonts w:eastAsia="Times New Roman" w:cs="Arial"/>
          <w:u w:val="single"/>
          <w:lang w:eastAsia="ca-ES"/>
        </w:rPr>
        <w:t xml:space="preserve"> </w:t>
      </w:r>
      <w:r w:rsidR="00224FC2">
        <w:rPr>
          <w:rFonts w:eastAsia="Times New Roman" w:cs="Arial"/>
          <w:u w:val="single"/>
          <w:lang w:eastAsia="ca-ES"/>
        </w:rPr>
        <w:t xml:space="preserve">o </w:t>
      </w:r>
      <w:r w:rsidR="002C07DB">
        <w:rPr>
          <w:rFonts w:eastAsia="Times New Roman" w:cs="Arial"/>
          <w:u w:val="single"/>
          <w:lang w:eastAsia="ca-ES"/>
        </w:rPr>
        <w:t xml:space="preserve">experiència </w:t>
      </w:r>
      <w:r w:rsidR="004D1911">
        <w:rPr>
          <w:rFonts w:eastAsia="Times New Roman" w:cs="Arial"/>
          <w:u w:val="single"/>
          <w:lang w:eastAsia="ca-ES"/>
        </w:rPr>
        <w:t xml:space="preserve">de més de 200 hores </w:t>
      </w:r>
      <w:r w:rsidR="002C07DB">
        <w:rPr>
          <w:rFonts w:eastAsia="Times New Roman" w:cs="Arial"/>
          <w:u w:val="single"/>
          <w:lang w:eastAsia="ca-ES"/>
        </w:rPr>
        <w:t xml:space="preserve">com a docent </w:t>
      </w:r>
      <w:r w:rsidR="009059C3">
        <w:rPr>
          <w:rFonts w:eastAsia="Times New Roman" w:cs="Arial"/>
          <w:u w:val="single"/>
          <w:lang w:eastAsia="ca-ES"/>
        </w:rPr>
        <w:t xml:space="preserve">en </w:t>
      </w:r>
      <w:r w:rsidR="004D1911">
        <w:rPr>
          <w:rFonts w:eastAsia="Times New Roman" w:cs="Arial"/>
          <w:u w:val="single"/>
          <w:lang w:eastAsia="ca-ES"/>
        </w:rPr>
        <w:t>matèria de relacions laborals, prevenció de riscos i</w:t>
      </w:r>
      <w:r w:rsidR="00224FC2">
        <w:rPr>
          <w:rFonts w:eastAsia="Times New Roman" w:cs="Arial"/>
          <w:u w:val="single"/>
          <w:lang w:eastAsia="ca-ES"/>
        </w:rPr>
        <w:t xml:space="preserve"> </w:t>
      </w:r>
      <w:r w:rsidR="009059C3">
        <w:rPr>
          <w:rFonts w:eastAsia="Times New Roman" w:cs="Arial"/>
          <w:u w:val="single"/>
          <w:lang w:eastAsia="ca-ES"/>
        </w:rPr>
        <w:t>igualtat de gènere i d’assetjament laboral i sexual</w:t>
      </w:r>
      <w:bookmarkStart w:id="0" w:name="_GoBack"/>
      <w:bookmarkEnd w:id="0"/>
      <w:r w:rsidR="00224FC2">
        <w:rPr>
          <w:rFonts w:eastAsia="Times New Roman" w:cs="Arial"/>
          <w:u w:val="single"/>
          <w:lang w:eastAsia="ca-ES"/>
        </w:rPr>
        <w:t xml:space="preserve">; </w:t>
      </w:r>
      <w:r w:rsidR="009059C3">
        <w:rPr>
          <w:rFonts w:eastAsia="Times New Roman" w:cs="Arial"/>
          <w:u w:val="single"/>
          <w:lang w:eastAsia="ca-ES"/>
        </w:rPr>
        <w:t>en quant a l’</w:t>
      </w:r>
      <w:r>
        <w:rPr>
          <w:rFonts w:eastAsia="Times New Roman" w:cs="Arial"/>
          <w:u w:val="single"/>
          <w:lang w:eastAsia="ca-ES"/>
        </w:rPr>
        <w:t>experiència en la instrucció de mínim 3 procediments d’assetjament laboral i sexual.</w:t>
      </w:r>
    </w:p>
    <w:p w14:paraId="4EAF72D5" w14:textId="77777777" w:rsidR="006E13FB" w:rsidRPr="00E36230" w:rsidRDefault="006E13FB" w:rsidP="00E36230">
      <w:pPr>
        <w:pStyle w:val="Prrafodelista"/>
        <w:rPr>
          <w:rFonts w:eastAsia="Times New Roman" w:cs="Arial"/>
          <w:u w:val="single"/>
          <w:lang w:eastAsia="ca-ES"/>
        </w:rPr>
      </w:pPr>
    </w:p>
    <w:p w14:paraId="1251529E" w14:textId="5DA8890F" w:rsidR="00A531DD" w:rsidRPr="000E7B2B" w:rsidRDefault="00A531DD" w:rsidP="004D7531">
      <w:pPr>
        <w:jc w:val="both"/>
        <w:rPr>
          <w:rFonts w:eastAsia="Times New Roman" w:cs="Arial"/>
          <w:u w:val="single"/>
          <w:lang w:eastAsia="ca-ES"/>
        </w:rPr>
      </w:pPr>
    </w:p>
    <w:p w14:paraId="43CD9A72" w14:textId="62A448E3" w:rsidR="00644D97" w:rsidRPr="002C07DB" w:rsidRDefault="00A531DD" w:rsidP="00E36230">
      <w:pPr>
        <w:jc w:val="both"/>
        <w:rPr>
          <w:rFonts w:cs="Arial"/>
          <w:snapToGrid w:val="0"/>
          <w:u w:val="single"/>
        </w:rPr>
      </w:pPr>
      <w:r w:rsidRPr="000E7B2B">
        <w:rPr>
          <w:rFonts w:eastAsia="Times New Roman" w:cs="Arial"/>
          <w:u w:val="single"/>
          <w:lang w:eastAsia="ca-ES"/>
        </w:rPr>
        <w:t xml:space="preserve">El licitador </w:t>
      </w:r>
      <w:r w:rsidRPr="002C07DB">
        <w:rPr>
          <w:rFonts w:eastAsia="Times New Roman" w:cs="Arial"/>
          <w:u w:val="single"/>
          <w:lang w:eastAsia="ca-ES"/>
        </w:rPr>
        <w:t xml:space="preserve">proposat adjudicatari haurà d’acreditar </w:t>
      </w:r>
      <w:r w:rsidR="005C3A1F" w:rsidRPr="002C07DB">
        <w:rPr>
          <w:rFonts w:eastAsia="Times New Roman" w:cs="Arial"/>
          <w:u w:val="single"/>
          <w:lang w:eastAsia="ca-ES"/>
        </w:rPr>
        <w:t>la solvència requerida mitjançant la indicació en el currículum dels</w:t>
      </w:r>
      <w:r w:rsidR="002463EC" w:rsidRPr="002C07DB">
        <w:rPr>
          <w:rFonts w:eastAsia="Times New Roman" w:cs="Arial"/>
          <w:u w:val="single"/>
          <w:lang w:eastAsia="ca-ES"/>
        </w:rPr>
        <w:t xml:space="preserve"> cursos, treballs realitzats i</w:t>
      </w:r>
      <w:r w:rsidR="001D0EC6" w:rsidRPr="002C07DB">
        <w:rPr>
          <w:rFonts w:eastAsia="Times New Roman" w:cs="Arial"/>
          <w:u w:val="single"/>
          <w:lang w:eastAsia="ca-ES"/>
        </w:rPr>
        <w:t xml:space="preserve"> </w:t>
      </w:r>
      <w:r w:rsidR="005C3A1F" w:rsidRPr="002C07DB">
        <w:rPr>
          <w:rFonts w:eastAsia="Times New Roman" w:cs="Arial"/>
          <w:u w:val="single"/>
          <w:lang w:eastAsia="ca-ES"/>
        </w:rPr>
        <w:t>procediments tramitats</w:t>
      </w:r>
      <w:r w:rsidR="002463EC" w:rsidRPr="002C07DB">
        <w:rPr>
          <w:rFonts w:eastAsia="Times New Roman" w:cs="Arial"/>
          <w:u w:val="single"/>
          <w:lang w:eastAsia="ca-ES"/>
        </w:rPr>
        <w:t xml:space="preserve">, identificant </w:t>
      </w:r>
      <w:r w:rsidR="00644D97" w:rsidRPr="002C07DB">
        <w:rPr>
          <w:rFonts w:cs="Arial"/>
          <w:snapToGrid w:val="0"/>
          <w:u w:val="single"/>
        </w:rPr>
        <w:t>les entitats dels sector públic i aportar còpia de les titulacions requerides.</w:t>
      </w:r>
    </w:p>
    <w:p w14:paraId="3DF0C470" w14:textId="77777777" w:rsidR="002511AB" w:rsidRPr="000E7B2B" w:rsidRDefault="002511AB" w:rsidP="004D7531">
      <w:pPr>
        <w:jc w:val="both"/>
        <w:rPr>
          <w:rFonts w:eastAsia="Times New Roman" w:cs="Arial"/>
          <w:lang w:eastAsia="ca-ES"/>
        </w:rPr>
      </w:pPr>
    </w:p>
    <w:p w14:paraId="58ACE07E" w14:textId="4662FAC3" w:rsidR="004A36F6" w:rsidRPr="000E7B2B" w:rsidRDefault="009F1966" w:rsidP="004A36F6">
      <w:pPr>
        <w:jc w:val="both"/>
        <w:rPr>
          <w:rFonts w:eastAsia="Times New Roman" w:cs="Arial"/>
          <w:lang w:eastAsia="ca-ES"/>
        </w:rPr>
      </w:pPr>
      <w:r w:rsidRPr="000E7B2B">
        <w:rPr>
          <w:rFonts w:eastAsia="Times New Roman" w:cs="Arial"/>
          <w:lang w:eastAsia="ca-ES"/>
        </w:rPr>
        <w:t xml:space="preserve">El contractista ha de designar entre els anteriors advocats un </w:t>
      </w:r>
      <w:r w:rsidR="004D7531" w:rsidRPr="000E7B2B">
        <w:rPr>
          <w:rFonts w:eastAsia="Times New Roman" w:cs="Arial"/>
          <w:lang w:eastAsia="ca-ES"/>
        </w:rPr>
        <w:t xml:space="preserve">supervisor i coordinador, </w:t>
      </w:r>
      <w:r w:rsidRPr="000E7B2B">
        <w:rPr>
          <w:rFonts w:eastAsia="Times New Roman" w:cs="Arial"/>
          <w:lang w:eastAsia="ca-ES"/>
        </w:rPr>
        <w:t xml:space="preserve">que </w:t>
      </w:r>
      <w:r w:rsidR="004D7531" w:rsidRPr="000E7B2B">
        <w:rPr>
          <w:rFonts w:eastAsia="Times New Roman" w:cs="Arial"/>
          <w:lang w:eastAsia="ca-ES"/>
        </w:rPr>
        <w:t>serà la persona responsable que actuarà com interlocutor amb l’ACCD per al correcte desenvolupament de l’objecte del contracte. Així mateix, serà l’encarregat de coordinar, fer el seguiment i donar les instruccions adients per al desenvolupament de les tasques assignades als altres membres de l’equip.</w:t>
      </w:r>
      <w:r w:rsidR="004A36F6" w:rsidRPr="000E7B2B">
        <w:rPr>
          <w:rFonts w:eastAsia="Times New Roman" w:cs="Arial"/>
          <w:lang w:eastAsia="ca-ES"/>
        </w:rPr>
        <w:t xml:space="preserve"> </w:t>
      </w:r>
      <w:r w:rsidR="004A36F6" w:rsidRPr="000E7B2B">
        <w:rPr>
          <w:rFonts w:cs="Arial"/>
          <w:color w:val="000000"/>
          <w:lang w:eastAsia="ca-ES"/>
        </w:rPr>
        <w:t xml:space="preserve">Aquesta persona haurà de centralitzar les relacions entre </w:t>
      </w:r>
      <w:r w:rsidR="004A36F6" w:rsidRPr="000E7B2B">
        <w:rPr>
          <w:rFonts w:cs="Arial"/>
          <w:color w:val="000000"/>
          <w:lang w:eastAsia="ca-ES"/>
        </w:rPr>
        <w:lastRenderedPageBreak/>
        <w:t>l’empresa i l’ACCD de forma que, entre d’altres coses, serà l’encarregada de gestionar totes les peticions de serveis demanats, així com de resoldre les incidències de tot ordre que puguin sorgir, a més de lliurar la informació que se li sol·liciti en relació al contracte i la seva execució.</w:t>
      </w:r>
    </w:p>
    <w:p w14:paraId="0C38AB55" w14:textId="77777777" w:rsidR="00181F6C" w:rsidRPr="000E7B2B" w:rsidRDefault="00181F6C" w:rsidP="00181F6C">
      <w:pPr>
        <w:jc w:val="both"/>
        <w:rPr>
          <w:rFonts w:eastAsia="Times New Roman" w:cs="Arial"/>
          <w:lang w:eastAsia="ca-ES"/>
        </w:rPr>
      </w:pPr>
    </w:p>
    <w:p w14:paraId="47197AA7" w14:textId="340C262F" w:rsidR="00465EA8" w:rsidRPr="000E7B2B" w:rsidRDefault="00465EA8" w:rsidP="008C493F">
      <w:pPr>
        <w:jc w:val="both"/>
        <w:rPr>
          <w:rFonts w:eastAsia="Times New Roman" w:cs="Arial"/>
          <w:lang w:eastAsia="ca-ES"/>
        </w:rPr>
      </w:pPr>
      <w:r w:rsidRPr="000E7B2B">
        <w:rPr>
          <w:rFonts w:eastAsia="Times New Roman" w:cs="Arial"/>
          <w:lang w:eastAsia="ca-ES"/>
        </w:rPr>
        <w:t xml:space="preserve">Els possibles canvis o modificacions en la composició de l’equip hauran de ser comunicats per escrit a l’ACCD amb la deguda antelació i </w:t>
      </w:r>
      <w:r w:rsidR="009F1966" w:rsidRPr="000E7B2B">
        <w:rPr>
          <w:rFonts w:eastAsia="Times New Roman" w:cs="Arial"/>
          <w:lang w:eastAsia="ca-ES"/>
        </w:rPr>
        <w:t xml:space="preserve">autoritzats </w:t>
      </w:r>
      <w:r w:rsidRPr="000E7B2B">
        <w:rPr>
          <w:rFonts w:eastAsia="Times New Roman" w:cs="Arial"/>
          <w:lang w:eastAsia="ca-ES"/>
        </w:rPr>
        <w:t>per l’Agència. En aquests supòsits el contractista haurà de proposar un</w:t>
      </w:r>
      <w:r w:rsidR="009F1966" w:rsidRPr="000E7B2B">
        <w:rPr>
          <w:rFonts w:eastAsia="Times New Roman" w:cs="Arial"/>
          <w:lang w:eastAsia="ca-ES"/>
        </w:rPr>
        <w:t>es</w:t>
      </w:r>
      <w:r w:rsidRPr="000E7B2B">
        <w:rPr>
          <w:rFonts w:eastAsia="Times New Roman" w:cs="Arial"/>
          <w:lang w:eastAsia="ca-ES"/>
        </w:rPr>
        <w:t xml:space="preserve"> person</w:t>
      </w:r>
      <w:r w:rsidR="009F1966" w:rsidRPr="000E7B2B">
        <w:rPr>
          <w:rFonts w:eastAsia="Times New Roman" w:cs="Arial"/>
          <w:lang w:eastAsia="ca-ES"/>
        </w:rPr>
        <w:t>e</w:t>
      </w:r>
      <w:r w:rsidRPr="000E7B2B">
        <w:rPr>
          <w:rFonts w:eastAsia="Times New Roman" w:cs="Arial"/>
          <w:lang w:eastAsia="ca-ES"/>
        </w:rPr>
        <w:t>s amb la formació i experiència mínimes requerides en el present P</w:t>
      </w:r>
      <w:r w:rsidR="001D0EC6">
        <w:rPr>
          <w:rFonts w:eastAsia="Times New Roman" w:cs="Arial"/>
          <w:lang w:eastAsia="ca-ES"/>
        </w:rPr>
        <w:t>PTP</w:t>
      </w:r>
      <w:r w:rsidRPr="000E7B2B">
        <w:rPr>
          <w:rFonts w:eastAsia="Times New Roman" w:cs="Arial"/>
          <w:lang w:eastAsia="ca-ES"/>
        </w:rPr>
        <w:t>.</w:t>
      </w:r>
    </w:p>
    <w:p w14:paraId="37832B17" w14:textId="77777777" w:rsidR="00465EA8" w:rsidRPr="000E7B2B" w:rsidRDefault="00465EA8" w:rsidP="008C493F">
      <w:pPr>
        <w:jc w:val="both"/>
        <w:rPr>
          <w:rFonts w:eastAsia="Times New Roman" w:cs="Arial"/>
          <w:lang w:eastAsia="ca-ES"/>
        </w:rPr>
      </w:pPr>
    </w:p>
    <w:p w14:paraId="3E18E3B4" w14:textId="77777777" w:rsidR="00DD14F1" w:rsidRPr="000E7B2B" w:rsidRDefault="00DD14F1" w:rsidP="00DD14F1">
      <w:pPr>
        <w:jc w:val="both"/>
        <w:rPr>
          <w:rFonts w:eastAsia="Times New Roman" w:cs="Arial"/>
          <w:lang w:eastAsia="ca-ES"/>
        </w:rPr>
      </w:pPr>
      <w:r w:rsidRPr="000E7B2B">
        <w:rPr>
          <w:rFonts w:eastAsia="Times New Roman" w:cs="Arial"/>
          <w:lang w:eastAsia="ca-ES"/>
        </w:rPr>
        <w:t>L’Agència es reserva la facultat de requerir al contractista la substitució de qualsevol dels membres que composen l’equip per tal d’assolir un compliment òptim del contracte.</w:t>
      </w:r>
    </w:p>
    <w:p w14:paraId="5BE43BC4" w14:textId="77777777" w:rsidR="00465EA8" w:rsidRPr="000E7B2B" w:rsidRDefault="00465EA8" w:rsidP="008C493F">
      <w:pPr>
        <w:jc w:val="both"/>
        <w:rPr>
          <w:rFonts w:eastAsia="Times New Roman" w:cs="Arial"/>
          <w:lang w:eastAsia="ca-ES"/>
        </w:rPr>
      </w:pPr>
    </w:p>
    <w:p w14:paraId="5DD5C410" w14:textId="77777777" w:rsidR="00465EA8" w:rsidRPr="000E7B2B" w:rsidRDefault="00465EA8" w:rsidP="008C493F">
      <w:pPr>
        <w:jc w:val="both"/>
        <w:rPr>
          <w:rFonts w:eastAsia="Times New Roman" w:cs="Arial"/>
          <w:lang w:eastAsia="ca-ES"/>
        </w:rPr>
      </w:pPr>
      <w:r w:rsidRPr="000E7B2B">
        <w:rPr>
          <w:rFonts w:eastAsia="Times New Roman" w:cs="Arial"/>
          <w:lang w:eastAsia="ca-ES"/>
        </w:rPr>
        <w:t xml:space="preserve">L’obligació de destinar a adscriure els mitjans personals i materials suficients previstos en la present clàusula té la consideració </w:t>
      </w:r>
      <w:r w:rsidRPr="000E7B2B">
        <w:rPr>
          <w:rFonts w:eastAsia="Times New Roman" w:cs="Arial"/>
          <w:u w:val="single"/>
          <w:lang w:eastAsia="ca-ES"/>
        </w:rPr>
        <w:t>d’obligació contractual essencial</w:t>
      </w:r>
      <w:r w:rsidRPr="000E7B2B">
        <w:rPr>
          <w:rFonts w:eastAsia="Times New Roman" w:cs="Arial"/>
          <w:lang w:eastAsia="ca-ES"/>
        </w:rPr>
        <w:t xml:space="preserve"> del contracte.</w:t>
      </w:r>
    </w:p>
    <w:p w14:paraId="6CCF8F4C" w14:textId="77777777" w:rsidR="00465EA8" w:rsidRPr="000E7B2B" w:rsidRDefault="00465EA8" w:rsidP="008C493F">
      <w:pPr>
        <w:jc w:val="both"/>
        <w:rPr>
          <w:rFonts w:eastAsia="Times New Roman" w:cs="Arial"/>
          <w:lang w:eastAsia="ca-ES"/>
        </w:rPr>
      </w:pPr>
    </w:p>
    <w:p w14:paraId="6D3047B9" w14:textId="2DD388B9" w:rsidR="00181F6C" w:rsidRPr="000E7B2B" w:rsidRDefault="00181F6C" w:rsidP="00181F6C">
      <w:pPr>
        <w:jc w:val="both"/>
        <w:rPr>
          <w:rFonts w:eastAsia="Times New Roman" w:cs="Arial"/>
          <w:b/>
          <w:lang w:eastAsia="ca-ES"/>
        </w:rPr>
      </w:pPr>
    </w:p>
    <w:p w14:paraId="703C70A0" w14:textId="51219C36" w:rsidR="00181F6C" w:rsidRPr="00E36230" w:rsidRDefault="005D6A32" w:rsidP="00181F6C">
      <w:pPr>
        <w:jc w:val="both"/>
        <w:rPr>
          <w:rFonts w:eastAsia="Times New Roman" w:cs="Arial"/>
          <w:lang w:eastAsia="ca-ES"/>
        </w:rPr>
      </w:pPr>
      <w:r w:rsidRPr="00E36230">
        <w:rPr>
          <w:rFonts w:eastAsia="Times New Roman" w:cs="Arial"/>
          <w:lang w:eastAsia="ca-ES"/>
        </w:rPr>
        <w:t>2</w:t>
      </w:r>
      <w:r w:rsidR="00181F6C" w:rsidRPr="00E36230">
        <w:rPr>
          <w:rFonts w:eastAsia="Times New Roman" w:cs="Arial"/>
          <w:lang w:eastAsia="ca-ES"/>
        </w:rPr>
        <w:t>.</w:t>
      </w:r>
      <w:r w:rsidR="001D0EC6">
        <w:rPr>
          <w:rFonts w:eastAsia="Times New Roman" w:cs="Arial"/>
          <w:lang w:eastAsia="ca-ES"/>
        </w:rPr>
        <w:t>3</w:t>
      </w:r>
      <w:r w:rsidR="00181F6C" w:rsidRPr="00E36230">
        <w:rPr>
          <w:rFonts w:eastAsia="Times New Roman" w:cs="Arial"/>
          <w:lang w:eastAsia="ca-ES"/>
        </w:rPr>
        <w:t xml:space="preserve">. </w:t>
      </w:r>
      <w:r w:rsidR="00FC4A4C" w:rsidRPr="001D0EC6">
        <w:rPr>
          <w:rFonts w:eastAsia="Times New Roman" w:cs="Arial"/>
          <w:u w:val="single"/>
          <w:lang w:eastAsia="ca-ES"/>
        </w:rPr>
        <w:t>Obligacions del contractista</w:t>
      </w:r>
    </w:p>
    <w:p w14:paraId="59B9A408" w14:textId="77777777" w:rsidR="00A5548D" w:rsidRPr="000E7B2B" w:rsidRDefault="00A5548D" w:rsidP="00865CD2">
      <w:pPr>
        <w:rPr>
          <w:rFonts w:eastAsia="Times New Roman" w:cs="Arial"/>
          <w:lang w:eastAsia="ca-ES"/>
        </w:rPr>
      </w:pPr>
    </w:p>
    <w:p w14:paraId="41D6B520" w14:textId="120A47D8" w:rsidR="009F1966" w:rsidRPr="000E7B2B" w:rsidRDefault="009F1966" w:rsidP="00A617D1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="Arial"/>
          <w:lang w:eastAsia="ca-ES"/>
        </w:rPr>
      </w:pPr>
      <w:r w:rsidRPr="000E7B2B">
        <w:rPr>
          <w:rFonts w:eastAsia="Times New Roman" w:cs="Arial"/>
          <w:lang w:eastAsia="ca-ES"/>
        </w:rPr>
        <w:t xml:space="preserve">Designar la persona </w:t>
      </w:r>
      <w:r w:rsidR="00093045" w:rsidRPr="000E7B2B">
        <w:rPr>
          <w:rFonts w:eastAsia="Times New Roman" w:cs="Arial"/>
          <w:lang w:eastAsia="ca-ES"/>
        </w:rPr>
        <w:t>supervisora</w:t>
      </w:r>
      <w:r w:rsidRPr="000E7B2B">
        <w:rPr>
          <w:rFonts w:eastAsia="Times New Roman" w:cs="Arial"/>
          <w:lang w:eastAsia="ca-ES"/>
        </w:rPr>
        <w:t xml:space="preserve"> i coordinadora d’acord amb l’apartat anterior.</w:t>
      </w:r>
    </w:p>
    <w:p w14:paraId="64EF6DE1" w14:textId="77777777" w:rsidR="009F1966" w:rsidRPr="000E7B2B" w:rsidRDefault="009F1966" w:rsidP="00B93E70">
      <w:pPr>
        <w:pStyle w:val="Prrafodelista"/>
        <w:autoSpaceDE w:val="0"/>
        <w:autoSpaceDN w:val="0"/>
        <w:adjustRightInd w:val="0"/>
        <w:jc w:val="both"/>
        <w:rPr>
          <w:rFonts w:eastAsia="Times New Roman" w:cs="Arial"/>
          <w:lang w:eastAsia="ca-ES"/>
        </w:rPr>
      </w:pPr>
    </w:p>
    <w:p w14:paraId="50574819" w14:textId="117293DE" w:rsidR="00A5548D" w:rsidRPr="000E7B2B" w:rsidRDefault="00A5548D" w:rsidP="00A617D1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="Arial"/>
          <w:lang w:eastAsia="ca-ES"/>
        </w:rPr>
      </w:pPr>
      <w:r w:rsidRPr="000E7B2B">
        <w:rPr>
          <w:rFonts w:eastAsia="Times New Roman" w:cs="Arial"/>
          <w:lang w:eastAsia="ca-ES"/>
        </w:rPr>
        <w:t xml:space="preserve">L’empresa contractista haurà de garantir el servei i els terminis establerts en aquest plec. Totes les causes que puguin impedir o dificultar la prestació del servei en les condicions pactades, siguin previsibles o sobtades, han d’ésser </w:t>
      </w:r>
      <w:r w:rsidR="001D0EC6">
        <w:rPr>
          <w:rFonts w:eastAsia="Times New Roman" w:cs="Arial"/>
          <w:lang w:eastAsia="ca-ES"/>
        </w:rPr>
        <w:t>solucionades</w:t>
      </w:r>
      <w:r w:rsidR="001D0EC6" w:rsidRPr="000E7B2B">
        <w:rPr>
          <w:rFonts w:eastAsia="Times New Roman" w:cs="Arial"/>
          <w:lang w:eastAsia="ca-ES"/>
        </w:rPr>
        <w:t xml:space="preserve"> </w:t>
      </w:r>
      <w:r w:rsidRPr="000E7B2B">
        <w:rPr>
          <w:rFonts w:eastAsia="Times New Roman" w:cs="Arial"/>
          <w:lang w:eastAsia="ca-ES"/>
        </w:rPr>
        <w:t>pel contractista, qui no podrà al·legar-les com a justificació de la interrupció del servei, llevat que es tracti de causes de força major.</w:t>
      </w:r>
    </w:p>
    <w:p w14:paraId="3F75CE7C" w14:textId="77777777" w:rsidR="00865CD2" w:rsidRPr="000E7B2B" w:rsidRDefault="00865CD2" w:rsidP="00865CD2">
      <w:pPr>
        <w:pStyle w:val="Prrafodelista"/>
        <w:autoSpaceDE w:val="0"/>
        <w:autoSpaceDN w:val="0"/>
        <w:adjustRightInd w:val="0"/>
        <w:jc w:val="both"/>
        <w:rPr>
          <w:rFonts w:eastAsia="Times New Roman" w:cs="Arial"/>
          <w:lang w:eastAsia="ca-ES"/>
        </w:rPr>
      </w:pPr>
    </w:p>
    <w:p w14:paraId="257F3800" w14:textId="77777777" w:rsidR="00865CD2" w:rsidRPr="000E7B2B" w:rsidRDefault="00865CD2" w:rsidP="00A617D1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="Arial"/>
          <w:lang w:eastAsia="ca-ES"/>
        </w:rPr>
      </w:pPr>
      <w:r w:rsidRPr="000E7B2B">
        <w:rPr>
          <w:rFonts w:eastAsia="Times New Roman" w:cs="Arial"/>
          <w:lang w:eastAsia="ca-ES"/>
        </w:rPr>
        <w:t xml:space="preserve">Aquest contracte no comporta exclusivitat per cap de les parts. </w:t>
      </w:r>
      <w:r w:rsidR="0008502B" w:rsidRPr="000E7B2B">
        <w:rPr>
          <w:rFonts w:eastAsia="Times New Roman" w:cs="Arial"/>
          <w:lang w:eastAsia="ca-ES"/>
        </w:rPr>
        <w:t>Excepcionalment, quan l</w:t>
      </w:r>
      <w:r w:rsidRPr="000E7B2B">
        <w:rPr>
          <w:rFonts w:eastAsia="Times New Roman" w:cs="Arial"/>
          <w:lang w:eastAsia="ca-ES"/>
        </w:rPr>
        <w:t xml:space="preserve">’ACCD </w:t>
      </w:r>
      <w:r w:rsidR="0008502B" w:rsidRPr="000E7B2B">
        <w:rPr>
          <w:rFonts w:eastAsia="Times New Roman" w:cs="Arial"/>
          <w:lang w:eastAsia="ca-ES"/>
        </w:rPr>
        <w:t xml:space="preserve">estimi convenient per la naturalesa del cas i per una millor defensa dels interessos de l’Agència, </w:t>
      </w:r>
      <w:r w:rsidRPr="000E7B2B">
        <w:rPr>
          <w:rFonts w:eastAsia="Times New Roman" w:cs="Arial"/>
          <w:lang w:eastAsia="ca-ES"/>
        </w:rPr>
        <w:t>podrà contractar serveis jurídics a d’altres lletrats.</w:t>
      </w:r>
    </w:p>
    <w:p w14:paraId="334E0929" w14:textId="77777777" w:rsidR="00FC4A4C" w:rsidRPr="000E7B2B" w:rsidRDefault="00FC4A4C" w:rsidP="00B93E70">
      <w:pPr>
        <w:rPr>
          <w:lang w:eastAsia="ca-ES"/>
        </w:rPr>
      </w:pPr>
    </w:p>
    <w:p w14:paraId="53C22D8E" w14:textId="47279CBB" w:rsidR="00FC4A4C" w:rsidRPr="000E7B2B" w:rsidRDefault="00FC4A4C" w:rsidP="00A617D1">
      <w:pPr>
        <w:pStyle w:val="Prrafodelista"/>
        <w:numPr>
          <w:ilvl w:val="0"/>
          <w:numId w:val="1"/>
        </w:numPr>
        <w:jc w:val="both"/>
        <w:rPr>
          <w:rFonts w:eastAsia="Times New Roman" w:cs="Arial"/>
          <w:lang w:eastAsia="ca-ES"/>
        </w:rPr>
      </w:pPr>
      <w:r w:rsidRPr="000E7B2B">
        <w:rPr>
          <w:rFonts w:eastAsia="Times New Roman" w:cs="Arial"/>
          <w:lang w:eastAsia="ca-ES"/>
        </w:rPr>
        <w:t>El contractista ha de disposar dels mitjans de telecomunicació adients i suficients (telèfon, fax, cercapersones, correu electrònic, etc</w:t>
      </w:r>
      <w:r w:rsidR="00C16796">
        <w:rPr>
          <w:rFonts w:eastAsia="Times New Roman" w:cs="Arial"/>
          <w:lang w:eastAsia="ca-ES"/>
        </w:rPr>
        <w:t>...</w:t>
      </w:r>
      <w:r w:rsidRPr="000E7B2B">
        <w:rPr>
          <w:rFonts w:eastAsia="Times New Roman" w:cs="Arial"/>
          <w:lang w:eastAsia="ca-ES"/>
        </w:rPr>
        <w:t>)</w:t>
      </w:r>
      <w:r w:rsidR="00C16796">
        <w:rPr>
          <w:rFonts w:eastAsia="Times New Roman" w:cs="Arial"/>
          <w:lang w:eastAsia="ca-ES"/>
        </w:rPr>
        <w:t>,</w:t>
      </w:r>
      <w:r w:rsidRPr="000E7B2B">
        <w:rPr>
          <w:rFonts w:eastAsia="Times New Roman" w:cs="Arial"/>
          <w:lang w:eastAsia="ca-ES"/>
        </w:rPr>
        <w:t xml:space="preserve"> que permetin a l’ACCD posar-se en contacte directe en qualsevol moment</w:t>
      </w:r>
      <w:r w:rsidR="00C16796">
        <w:rPr>
          <w:rFonts w:eastAsia="Times New Roman" w:cs="Arial"/>
          <w:lang w:eastAsia="ca-ES"/>
        </w:rPr>
        <w:t>,</w:t>
      </w:r>
      <w:r w:rsidRPr="000E7B2B">
        <w:rPr>
          <w:rFonts w:eastAsia="Times New Roman" w:cs="Arial"/>
          <w:lang w:eastAsia="ca-ES"/>
        </w:rPr>
        <w:t xml:space="preserve"> a fi d’efectuar el requeriment dels seus serveis, de manera que quedi constància escrita </w:t>
      </w:r>
      <w:r w:rsidR="00D05774" w:rsidRPr="000E7B2B">
        <w:rPr>
          <w:rFonts w:eastAsia="Times New Roman" w:cs="Arial"/>
          <w:lang w:eastAsia="ca-ES"/>
        </w:rPr>
        <w:t xml:space="preserve">o magnètica de la seva recepció. En aquest sentit, el contractista facilitarà telèfons, </w:t>
      </w:r>
      <w:r w:rsidR="00C16796">
        <w:rPr>
          <w:rFonts w:eastAsia="Times New Roman" w:cs="Arial"/>
          <w:lang w:eastAsia="ca-ES"/>
        </w:rPr>
        <w:t>correus electrònics</w:t>
      </w:r>
      <w:r w:rsidR="00D05774" w:rsidRPr="000E7B2B">
        <w:rPr>
          <w:rFonts w:eastAsia="Times New Roman" w:cs="Arial"/>
          <w:lang w:eastAsia="ca-ES"/>
        </w:rPr>
        <w:t xml:space="preserve"> i </w:t>
      </w:r>
      <w:r w:rsidR="00C16796">
        <w:rPr>
          <w:rFonts w:eastAsia="Times New Roman" w:cs="Arial"/>
          <w:lang w:eastAsia="ca-ES"/>
        </w:rPr>
        <w:t xml:space="preserve">números de </w:t>
      </w:r>
      <w:r w:rsidR="00D05774" w:rsidRPr="000E7B2B">
        <w:rPr>
          <w:rFonts w:eastAsia="Times New Roman" w:cs="Arial"/>
          <w:lang w:eastAsia="ca-ES"/>
        </w:rPr>
        <w:t xml:space="preserve">mòbil que permetin </w:t>
      </w:r>
      <w:r w:rsidR="00C16796">
        <w:rPr>
          <w:rFonts w:eastAsia="Times New Roman" w:cs="Arial"/>
          <w:lang w:eastAsia="ca-ES"/>
        </w:rPr>
        <w:t xml:space="preserve">una </w:t>
      </w:r>
      <w:r w:rsidR="00D05774" w:rsidRPr="000E7B2B">
        <w:rPr>
          <w:rFonts w:eastAsia="Times New Roman" w:cs="Arial"/>
          <w:lang w:eastAsia="ca-ES"/>
        </w:rPr>
        <w:t>comunicació fluida durant la vigència del contracte.</w:t>
      </w:r>
    </w:p>
    <w:p w14:paraId="5B5A7B3F" w14:textId="77777777" w:rsidR="00865CD2" w:rsidRPr="000E7B2B" w:rsidRDefault="00865CD2" w:rsidP="00865CD2">
      <w:pPr>
        <w:pStyle w:val="Prrafodelista"/>
        <w:rPr>
          <w:rFonts w:eastAsia="Times New Roman" w:cs="Arial"/>
          <w:lang w:eastAsia="ca-ES"/>
        </w:rPr>
      </w:pPr>
    </w:p>
    <w:p w14:paraId="393717D9" w14:textId="3FB897C0" w:rsidR="00865CD2" w:rsidRPr="000E7B2B" w:rsidRDefault="00865CD2" w:rsidP="00A617D1">
      <w:pPr>
        <w:pStyle w:val="Prrafodelista"/>
        <w:numPr>
          <w:ilvl w:val="0"/>
          <w:numId w:val="1"/>
        </w:numPr>
        <w:jc w:val="both"/>
        <w:rPr>
          <w:rFonts w:eastAsia="Times New Roman" w:cs="Arial"/>
          <w:lang w:eastAsia="ca-ES"/>
        </w:rPr>
      </w:pPr>
      <w:r w:rsidRPr="000E7B2B">
        <w:rPr>
          <w:rFonts w:eastAsia="Times New Roman" w:cs="Arial"/>
          <w:lang w:eastAsia="ca-ES"/>
        </w:rPr>
        <w:t xml:space="preserve">Mantenir informada a l’ACCD de la tramitació i el resultat dels procediments amb el detall i en la forma que </w:t>
      </w:r>
      <w:r w:rsidR="00B339DA" w:rsidRPr="000E7B2B">
        <w:rPr>
          <w:rFonts w:eastAsia="Times New Roman" w:cs="Arial"/>
          <w:lang w:eastAsia="ca-ES"/>
        </w:rPr>
        <w:t>l’</w:t>
      </w:r>
      <w:r w:rsidRPr="000E7B2B">
        <w:rPr>
          <w:rFonts w:eastAsia="Times New Roman" w:cs="Arial"/>
          <w:lang w:eastAsia="ca-ES"/>
        </w:rPr>
        <w:t>Agència determini a través de les oportunes instruccions.</w:t>
      </w:r>
      <w:r w:rsidR="00D05774" w:rsidRPr="000E7B2B">
        <w:rPr>
          <w:rFonts w:eastAsia="Times New Roman" w:cs="Arial"/>
          <w:lang w:eastAsia="ca-ES"/>
        </w:rPr>
        <w:t xml:space="preserve"> </w:t>
      </w:r>
      <w:r w:rsidR="009F1966" w:rsidRPr="000E7B2B">
        <w:rPr>
          <w:rFonts w:eastAsia="Times New Roman" w:cs="Arial"/>
          <w:lang w:eastAsia="ca-ES"/>
        </w:rPr>
        <w:t>El contractista lliurarà tots e</w:t>
      </w:r>
      <w:r w:rsidR="00D05774" w:rsidRPr="000E7B2B">
        <w:rPr>
          <w:rFonts w:eastAsia="Times New Roman" w:cs="Arial"/>
          <w:lang w:eastAsia="ca-ES"/>
        </w:rPr>
        <w:t>ls documents obrants en els expedients generats i a que se li faciliti tota la informació que sol·liciti.</w:t>
      </w:r>
    </w:p>
    <w:p w14:paraId="119AB242" w14:textId="77777777" w:rsidR="00D9375A" w:rsidRPr="000E7B2B" w:rsidRDefault="00D9375A" w:rsidP="009D1DE3">
      <w:pPr>
        <w:rPr>
          <w:rFonts w:eastAsia="Times New Roman" w:cs="Arial"/>
          <w:lang w:eastAsia="ca-ES"/>
        </w:rPr>
      </w:pPr>
    </w:p>
    <w:p w14:paraId="76B539F5" w14:textId="7CB0B451" w:rsidR="00D9375A" w:rsidRPr="000E7B2B" w:rsidRDefault="00D9375A" w:rsidP="00A617D1">
      <w:pPr>
        <w:pStyle w:val="Prrafodelista"/>
        <w:numPr>
          <w:ilvl w:val="0"/>
          <w:numId w:val="1"/>
        </w:numPr>
        <w:jc w:val="both"/>
        <w:rPr>
          <w:rFonts w:eastAsia="Times New Roman" w:cs="Arial"/>
          <w:lang w:eastAsia="ca-ES"/>
        </w:rPr>
      </w:pPr>
      <w:r w:rsidRPr="000E7B2B">
        <w:rPr>
          <w:rFonts w:eastAsia="Times New Roman" w:cs="Arial"/>
          <w:lang w:eastAsia="ca-ES"/>
        </w:rPr>
        <w:t xml:space="preserve">Tots els informes escrits hauran de ser signats </w:t>
      </w:r>
      <w:r w:rsidR="009F1966" w:rsidRPr="000E7B2B">
        <w:rPr>
          <w:rFonts w:eastAsia="Times New Roman" w:cs="Arial"/>
          <w:lang w:eastAsia="ca-ES"/>
        </w:rPr>
        <w:t xml:space="preserve">pel personal adscrit a l’execució del contracte </w:t>
      </w:r>
      <w:r w:rsidRPr="000E7B2B">
        <w:rPr>
          <w:rFonts w:eastAsia="Times New Roman" w:cs="Arial"/>
          <w:lang w:eastAsia="ca-ES"/>
        </w:rPr>
        <w:t>i validats pe</w:t>
      </w:r>
      <w:r w:rsidR="009F1966" w:rsidRPr="000E7B2B">
        <w:rPr>
          <w:rFonts w:eastAsia="Times New Roman" w:cs="Arial"/>
          <w:lang w:eastAsia="ca-ES"/>
        </w:rPr>
        <w:t xml:space="preserve">l supervisor i </w:t>
      </w:r>
      <w:r w:rsidR="00C16796">
        <w:rPr>
          <w:rFonts w:eastAsia="Times New Roman" w:cs="Arial"/>
          <w:lang w:eastAsia="ca-ES"/>
        </w:rPr>
        <w:t xml:space="preserve">el </w:t>
      </w:r>
      <w:r w:rsidR="009F1966" w:rsidRPr="000E7B2B">
        <w:rPr>
          <w:rFonts w:eastAsia="Times New Roman" w:cs="Arial"/>
          <w:lang w:eastAsia="ca-ES"/>
        </w:rPr>
        <w:t>coordinador</w:t>
      </w:r>
      <w:r w:rsidRPr="000E7B2B">
        <w:rPr>
          <w:rFonts w:eastAsia="Times New Roman" w:cs="Arial"/>
          <w:lang w:eastAsia="ca-ES"/>
        </w:rPr>
        <w:t>.</w:t>
      </w:r>
    </w:p>
    <w:p w14:paraId="5BAC8E54" w14:textId="77777777" w:rsidR="00D9375A" w:rsidRPr="000E7B2B" w:rsidRDefault="00D9375A" w:rsidP="00B93E70">
      <w:pPr>
        <w:rPr>
          <w:lang w:eastAsia="ca-ES"/>
        </w:rPr>
      </w:pPr>
    </w:p>
    <w:p w14:paraId="05DD1D49" w14:textId="55B49D01" w:rsidR="00181F6C" w:rsidRPr="000E7B2B" w:rsidRDefault="00D9375A" w:rsidP="00A617D1">
      <w:pPr>
        <w:pStyle w:val="Prrafodelista"/>
        <w:numPr>
          <w:ilvl w:val="0"/>
          <w:numId w:val="1"/>
        </w:numPr>
        <w:jc w:val="both"/>
        <w:rPr>
          <w:rFonts w:eastAsia="Times New Roman" w:cs="Arial"/>
          <w:lang w:eastAsia="ca-ES"/>
        </w:rPr>
      </w:pPr>
      <w:r w:rsidRPr="000E7B2B">
        <w:rPr>
          <w:rFonts w:eastAsia="Times New Roman" w:cs="Arial"/>
          <w:lang w:eastAsia="ca-ES"/>
        </w:rPr>
        <w:t xml:space="preserve">El contractista haurà de donar </w:t>
      </w:r>
      <w:r w:rsidR="007F3D32" w:rsidRPr="000E7B2B">
        <w:rPr>
          <w:rFonts w:eastAsia="Times New Roman" w:cs="Arial"/>
          <w:lang w:eastAsia="ca-ES"/>
        </w:rPr>
        <w:t>resposta</w:t>
      </w:r>
      <w:r w:rsidR="00093045" w:rsidRPr="000E7B2B">
        <w:rPr>
          <w:rFonts w:eastAsia="Times New Roman" w:cs="Arial"/>
          <w:lang w:eastAsia="ca-ES"/>
        </w:rPr>
        <w:t xml:space="preserve"> a</w:t>
      </w:r>
      <w:r w:rsidR="0006062E" w:rsidRPr="000E7B2B">
        <w:rPr>
          <w:rFonts w:eastAsia="Times New Roman" w:cs="Arial"/>
          <w:lang w:eastAsia="ca-ES"/>
        </w:rPr>
        <w:t xml:space="preserve"> les consultes de l’ACCD</w:t>
      </w:r>
      <w:r w:rsidRPr="000E7B2B">
        <w:rPr>
          <w:rFonts w:eastAsia="Times New Roman" w:cs="Arial"/>
          <w:lang w:eastAsia="ca-ES"/>
        </w:rPr>
        <w:t xml:space="preserve">, segons la urgència manifesta per </w:t>
      </w:r>
      <w:r w:rsidR="00C16796">
        <w:rPr>
          <w:rFonts w:eastAsia="Times New Roman" w:cs="Arial"/>
          <w:lang w:eastAsia="ca-ES"/>
        </w:rPr>
        <w:t>la mateixa</w:t>
      </w:r>
      <w:r w:rsidRPr="000E7B2B">
        <w:rPr>
          <w:rFonts w:eastAsia="Times New Roman" w:cs="Arial"/>
          <w:lang w:eastAsia="ca-ES"/>
        </w:rPr>
        <w:t>, i en qualsevol cas, si tècnicament</w:t>
      </w:r>
      <w:r w:rsidR="007F3D32" w:rsidRPr="000E7B2B">
        <w:rPr>
          <w:rFonts w:eastAsia="Times New Roman" w:cs="Arial"/>
          <w:lang w:eastAsia="ca-ES"/>
        </w:rPr>
        <w:t xml:space="preserve"> és possible, dins </w:t>
      </w:r>
      <w:r w:rsidR="0074596B" w:rsidRPr="000E7B2B">
        <w:rPr>
          <w:rFonts w:eastAsia="Times New Roman" w:cs="Arial"/>
          <w:lang w:eastAsia="ca-ES"/>
        </w:rPr>
        <w:t xml:space="preserve">del </w:t>
      </w:r>
      <w:r w:rsidR="007F3D32" w:rsidRPr="000E7B2B">
        <w:rPr>
          <w:rFonts w:eastAsia="Times New Roman" w:cs="Arial"/>
          <w:lang w:eastAsia="ca-ES"/>
        </w:rPr>
        <w:t>dia hàbil immediatament posterior</w:t>
      </w:r>
      <w:r w:rsidR="0074596B" w:rsidRPr="000E7B2B">
        <w:rPr>
          <w:rFonts w:eastAsia="Times New Roman" w:cs="Arial"/>
          <w:lang w:eastAsia="ca-ES"/>
        </w:rPr>
        <w:t xml:space="preserve"> a la realització de la consulta</w:t>
      </w:r>
      <w:r w:rsidR="007F3D32" w:rsidRPr="000E7B2B">
        <w:rPr>
          <w:rFonts w:eastAsia="Times New Roman" w:cs="Arial"/>
          <w:lang w:eastAsia="ca-ES"/>
        </w:rPr>
        <w:t>.</w:t>
      </w:r>
    </w:p>
    <w:p w14:paraId="0EB93B29" w14:textId="77777777" w:rsidR="00717C75" w:rsidRPr="000E7B2B" w:rsidRDefault="00717C75" w:rsidP="00181F6C">
      <w:pPr>
        <w:jc w:val="both"/>
        <w:rPr>
          <w:rFonts w:eastAsia="Times New Roman" w:cs="Arial"/>
          <w:lang w:eastAsia="ca-ES"/>
        </w:rPr>
      </w:pPr>
    </w:p>
    <w:p w14:paraId="731F4BDD" w14:textId="77777777" w:rsidR="00553DF0" w:rsidRPr="000E7B2B" w:rsidRDefault="00553DF0" w:rsidP="00181F6C">
      <w:pPr>
        <w:jc w:val="both"/>
        <w:rPr>
          <w:rFonts w:eastAsia="Times New Roman" w:cs="Arial"/>
          <w:u w:val="single"/>
          <w:lang w:eastAsia="ca-ES"/>
        </w:rPr>
      </w:pPr>
    </w:p>
    <w:p w14:paraId="12AE516D" w14:textId="0CF81EDC" w:rsidR="00181F6C" w:rsidRPr="00E36230" w:rsidRDefault="005D6A32" w:rsidP="00181F6C">
      <w:pPr>
        <w:jc w:val="both"/>
        <w:rPr>
          <w:rFonts w:eastAsia="Times New Roman" w:cs="Arial"/>
          <w:lang w:eastAsia="ca-ES"/>
        </w:rPr>
      </w:pPr>
      <w:r w:rsidRPr="00E36230">
        <w:rPr>
          <w:rFonts w:eastAsia="Times New Roman" w:cs="Arial"/>
          <w:lang w:eastAsia="ca-ES"/>
        </w:rPr>
        <w:t>2</w:t>
      </w:r>
      <w:r w:rsidR="00181F6C" w:rsidRPr="00E36230">
        <w:rPr>
          <w:rFonts w:eastAsia="Times New Roman" w:cs="Arial"/>
          <w:lang w:eastAsia="ca-ES"/>
        </w:rPr>
        <w:t>.</w:t>
      </w:r>
      <w:r w:rsidR="00DD153A">
        <w:rPr>
          <w:rFonts w:eastAsia="Times New Roman" w:cs="Arial"/>
          <w:lang w:eastAsia="ca-ES"/>
        </w:rPr>
        <w:t>4</w:t>
      </w:r>
      <w:r w:rsidR="00181F6C" w:rsidRPr="00E36230">
        <w:rPr>
          <w:rFonts w:eastAsia="Times New Roman" w:cs="Arial"/>
          <w:lang w:eastAsia="ca-ES"/>
        </w:rPr>
        <w:t xml:space="preserve">. </w:t>
      </w:r>
      <w:r w:rsidR="00181F6C" w:rsidRPr="00DD153A">
        <w:rPr>
          <w:rFonts w:eastAsia="Times New Roman" w:cs="Arial"/>
          <w:u w:val="single"/>
          <w:lang w:eastAsia="ca-ES"/>
        </w:rPr>
        <w:t>Requisits de confidencialitat i custòdia</w:t>
      </w:r>
    </w:p>
    <w:p w14:paraId="44768B0E" w14:textId="77777777" w:rsidR="00181F6C" w:rsidRPr="000E7B2B" w:rsidRDefault="00181F6C" w:rsidP="00181F6C">
      <w:pPr>
        <w:jc w:val="both"/>
        <w:rPr>
          <w:rFonts w:eastAsia="Times New Roman" w:cs="Arial"/>
          <w:b/>
          <w:lang w:eastAsia="ca-ES"/>
        </w:rPr>
      </w:pPr>
    </w:p>
    <w:p w14:paraId="12C1645E" w14:textId="77777777" w:rsidR="00181F6C" w:rsidRPr="000E7B2B" w:rsidRDefault="00181F6C" w:rsidP="00181F6C">
      <w:pPr>
        <w:jc w:val="both"/>
        <w:rPr>
          <w:rFonts w:eastAsia="Times New Roman" w:cs="Arial"/>
          <w:lang w:eastAsia="ca-ES"/>
        </w:rPr>
      </w:pPr>
      <w:r w:rsidRPr="000E7B2B">
        <w:rPr>
          <w:rFonts w:eastAsia="Times New Roman" w:cs="Arial"/>
          <w:lang w:eastAsia="ca-ES"/>
        </w:rPr>
        <w:lastRenderedPageBreak/>
        <w:t xml:space="preserve">L’empresa </w:t>
      </w:r>
      <w:r w:rsidR="001F24C8" w:rsidRPr="000E7B2B">
        <w:rPr>
          <w:rFonts w:eastAsia="Times New Roman" w:cs="Arial"/>
          <w:lang w:eastAsia="ca-ES"/>
        </w:rPr>
        <w:t xml:space="preserve">contractista </w:t>
      </w:r>
      <w:r w:rsidRPr="000E7B2B">
        <w:rPr>
          <w:rFonts w:eastAsia="Times New Roman" w:cs="Arial"/>
          <w:lang w:eastAsia="ca-ES"/>
        </w:rPr>
        <w:t xml:space="preserve">haurà d’adoptar les mesures corresponents per tal de garantir la confidencialitat i integritat del contingut de la </w:t>
      </w:r>
      <w:r w:rsidR="00755BC5" w:rsidRPr="000E7B2B">
        <w:rPr>
          <w:rFonts w:eastAsia="Times New Roman" w:cs="Arial"/>
          <w:lang w:eastAsia="ca-ES"/>
        </w:rPr>
        <w:t>informació que accedeixi</w:t>
      </w:r>
      <w:r w:rsidRPr="000E7B2B">
        <w:rPr>
          <w:rFonts w:eastAsia="Times New Roman" w:cs="Arial"/>
          <w:lang w:eastAsia="ca-ES"/>
        </w:rPr>
        <w:t xml:space="preserve"> </w:t>
      </w:r>
      <w:r w:rsidR="00755BC5" w:rsidRPr="000E7B2B">
        <w:rPr>
          <w:rFonts w:eastAsia="Times New Roman" w:cs="Arial"/>
          <w:lang w:eastAsia="ca-ES"/>
        </w:rPr>
        <w:t>per a la</w:t>
      </w:r>
      <w:r w:rsidR="00040576" w:rsidRPr="000E7B2B">
        <w:rPr>
          <w:rFonts w:eastAsia="Times New Roman" w:cs="Arial"/>
          <w:lang w:eastAsia="ca-ES"/>
        </w:rPr>
        <w:t xml:space="preserve"> prestació del servei</w:t>
      </w:r>
      <w:r w:rsidR="00755BC5" w:rsidRPr="000E7B2B">
        <w:rPr>
          <w:rFonts w:eastAsia="Times New Roman" w:cs="Arial"/>
          <w:lang w:eastAsia="ca-ES"/>
        </w:rPr>
        <w:t>,</w:t>
      </w:r>
      <w:r w:rsidRPr="000E7B2B">
        <w:rPr>
          <w:rFonts w:eastAsia="Times New Roman" w:cs="Arial"/>
          <w:lang w:eastAsia="ca-ES"/>
        </w:rPr>
        <w:t xml:space="preserve"> restant obligades totes aquelles persones que hi tinguin accés a tenir secret del seu contingut, fins i tot una vegada finalitzada la vigència del present contracte.</w:t>
      </w:r>
    </w:p>
    <w:p w14:paraId="20341A2E" w14:textId="77777777" w:rsidR="00181F6C" w:rsidRPr="000E7B2B" w:rsidRDefault="00181F6C" w:rsidP="00181F6C">
      <w:pPr>
        <w:jc w:val="both"/>
        <w:rPr>
          <w:rFonts w:eastAsia="Times New Roman" w:cs="Arial"/>
          <w:highlight w:val="red"/>
          <w:u w:val="single"/>
          <w:lang w:eastAsia="ca-ES"/>
        </w:rPr>
      </w:pPr>
    </w:p>
    <w:p w14:paraId="09DD1AC0" w14:textId="77777777" w:rsidR="00181F6C" w:rsidRPr="000E7B2B" w:rsidRDefault="00181F6C" w:rsidP="00181F6C">
      <w:pPr>
        <w:jc w:val="both"/>
        <w:rPr>
          <w:rFonts w:eastAsia="Times New Roman" w:cs="Arial"/>
          <w:u w:val="single"/>
          <w:lang w:eastAsia="ca-ES"/>
        </w:rPr>
      </w:pPr>
    </w:p>
    <w:p w14:paraId="1D2C3892" w14:textId="723C8160" w:rsidR="00811601" w:rsidRPr="000E7B2B" w:rsidRDefault="00811601" w:rsidP="00E36230">
      <w:pPr>
        <w:jc w:val="both"/>
        <w:rPr>
          <w:rFonts w:eastAsia="Times New Roman" w:cs="Arial"/>
          <w:lang w:eastAsia="ca-ES"/>
        </w:rPr>
      </w:pPr>
    </w:p>
    <w:sectPr w:rsidR="00811601" w:rsidRPr="000E7B2B" w:rsidSect="00B63FF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1134" w:bottom="1276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433B2" w14:textId="77777777" w:rsidR="00E66310" w:rsidRDefault="00E66310" w:rsidP="00977323">
      <w:r>
        <w:separator/>
      </w:r>
    </w:p>
  </w:endnote>
  <w:endnote w:type="continuationSeparator" w:id="0">
    <w:p w14:paraId="24661C94" w14:textId="77777777" w:rsidR="00E66310" w:rsidRDefault="00E66310" w:rsidP="00977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193174"/>
      <w:docPartObj>
        <w:docPartGallery w:val="Page Numbers (Bottom of Page)"/>
        <w:docPartUnique/>
      </w:docPartObj>
    </w:sdtPr>
    <w:sdtEndPr/>
    <w:sdtContent>
      <w:p w14:paraId="3B691FE4" w14:textId="4B37B51F" w:rsidR="00E66310" w:rsidRDefault="00E6631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409">
          <w:rPr>
            <w:noProof/>
          </w:rPr>
          <w:t>5</w:t>
        </w:r>
        <w:r>
          <w:fldChar w:fldCharType="end"/>
        </w:r>
      </w:p>
    </w:sdtContent>
  </w:sdt>
  <w:p w14:paraId="4AF945F2" w14:textId="77777777" w:rsidR="00E66310" w:rsidRDefault="00E66310">
    <w:pPr>
      <w:pStyle w:val="Piedepgina"/>
    </w:pPr>
    <w:r>
      <w:rPr>
        <w:bCs/>
        <w:noProof/>
        <w:color w:val="7F7F7F" w:themeColor="text1" w:themeTint="80"/>
        <w:sz w:val="24"/>
        <w:szCs w:val="24"/>
        <w:lang w:eastAsia="ca-ES"/>
      </w:rPr>
      <w:drawing>
        <wp:anchor distT="0" distB="0" distL="114300" distR="114300" simplePos="0" relativeHeight="251659264" behindDoc="1" locked="0" layoutInCell="1" allowOverlap="1" wp14:anchorId="1F9BF503" wp14:editId="613FD6AC">
          <wp:simplePos x="0" y="0"/>
          <wp:positionH relativeFrom="page">
            <wp:posOffset>512445</wp:posOffset>
          </wp:positionH>
          <wp:positionV relativeFrom="page">
            <wp:posOffset>10125710</wp:posOffset>
          </wp:positionV>
          <wp:extent cx="1606550" cy="414020"/>
          <wp:effectExtent l="0" t="0" r="0" b="5080"/>
          <wp:wrapNone/>
          <wp:docPr id="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55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0082579"/>
      <w:docPartObj>
        <w:docPartGallery w:val="Page Numbers (Top of Page)"/>
        <w:docPartUnique/>
      </w:docPartObj>
    </w:sdtPr>
    <w:sdtEndPr>
      <w:rPr>
        <w:color w:val="7F7F7F" w:themeColor="text1" w:themeTint="80"/>
      </w:rPr>
    </w:sdtEndPr>
    <w:sdtContent>
      <w:p w14:paraId="2124ADFA" w14:textId="145E6870" w:rsidR="00E66310" w:rsidRPr="00164F46" w:rsidRDefault="00E66310">
        <w:pPr>
          <w:pStyle w:val="Piedepgina"/>
          <w:jc w:val="right"/>
          <w:rPr>
            <w:color w:val="7F7F7F" w:themeColor="text1" w:themeTint="80"/>
          </w:rPr>
        </w:pPr>
        <w:r>
          <w:rPr>
            <w:bCs/>
            <w:noProof/>
            <w:color w:val="7F7F7F" w:themeColor="text1" w:themeTint="80"/>
            <w:sz w:val="24"/>
            <w:szCs w:val="24"/>
            <w:lang w:eastAsia="ca-ES"/>
          </w:rPr>
          <w:drawing>
            <wp:anchor distT="0" distB="0" distL="114300" distR="114300" simplePos="0" relativeHeight="251658240" behindDoc="1" locked="0" layoutInCell="1" allowOverlap="1" wp14:anchorId="571BF053" wp14:editId="5A2F45A0">
              <wp:simplePos x="0" y="0"/>
              <wp:positionH relativeFrom="page">
                <wp:posOffset>360045</wp:posOffset>
              </wp:positionH>
              <wp:positionV relativeFrom="page">
                <wp:posOffset>9973310</wp:posOffset>
              </wp:positionV>
              <wp:extent cx="1606550" cy="414020"/>
              <wp:effectExtent l="0" t="0" r="0" b="5080"/>
              <wp:wrapNone/>
              <wp:docPr id="4" name="Imagen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06550" cy="414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164F46">
          <w:rPr>
            <w:bCs/>
            <w:color w:val="7F7F7F" w:themeColor="text1" w:themeTint="80"/>
            <w:sz w:val="24"/>
            <w:szCs w:val="24"/>
          </w:rPr>
          <w:fldChar w:fldCharType="begin"/>
        </w:r>
        <w:r w:rsidRPr="00164F46">
          <w:rPr>
            <w:bCs/>
            <w:color w:val="7F7F7F" w:themeColor="text1" w:themeTint="80"/>
          </w:rPr>
          <w:instrText>PAGE</w:instrText>
        </w:r>
        <w:r w:rsidRPr="00164F46">
          <w:rPr>
            <w:bCs/>
            <w:color w:val="7F7F7F" w:themeColor="text1" w:themeTint="80"/>
            <w:sz w:val="24"/>
            <w:szCs w:val="24"/>
          </w:rPr>
          <w:fldChar w:fldCharType="separate"/>
        </w:r>
        <w:r w:rsidR="00100409">
          <w:rPr>
            <w:bCs/>
            <w:noProof/>
            <w:color w:val="7F7F7F" w:themeColor="text1" w:themeTint="80"/>
          </w:rPr>
          <w:t>1</w:t>
        </w:r>
        <w:r w:rsidRPr="00164F46">
          <w:rPr>
            <w:bCs/>
            <w:color w:val="7F7F7F" w:themeColor="text1" w:themeTint="80"/>
            <w:sz w:val="24"/>
            <w:szCs w:val="24"/>
          </w:rPr>
          <w:fldChar w:fldCharType="end"/>
        </w:r>
        <w:r w:rsidRPr="00164F46">
          <w:rPr>
            <w:color w:val="7F7F7F" w:themeColor="text1" w:themeTint="80"/>
          </w:rPr>
          <w:t>/</w:t>
        </w:r>
        <w:r w:rsidRPr="00164F46">
          <w:rPr>
            <w:bCs/>
            <w:color w:val="7F7F7F" w:themeColor="text1" w:themeTint="80"/>
            <w:sz w:val="24"/>
            <w:szCs w:val="24"/>
          </w:rPr>
          <w:fldChar w:fldCharType="begin"/>
        </w:r>
        <w:r w:rsidRPr="00164F46">
          <w:rPr>
            <w:bCs/>
            <w:color w:val="7F7F7F" w:themeColor="text1" w:themeTint="80"/>
          </w:rPr>
          <w:instrText>NUMPAGES</w:instrText>
        </w:r>
        <w:r w:rsidRPr="00164F46">
          <w:rPr>
            <w:bCs/>
            <w:color w:val="7F7F7F" w:themeColor="text1" w:themeTint="80"/>
            <w:sz w:val="24"/>
            <w:szCs w:val="24"/>
          </w:rPr>
          <w:fldChar w:fldCharType="separate"/>
        </w:r>
        <w:r w:rsidR="00100409">
          <w:rPr>
            <w:bCs/>
            <w:noProof/>
            <w:color w:val="7F7F7F" w:themeColor="text1" w:themeTint="80"/>
          </w:rPr>
          <w:t>5</w:t>
        </w:r>
        <w:r w:rsidRPr="00164F46">
          <w:rPr>
            <w:bCs/>
            <w:color w:val="7F7F7F" w:themeColor="text1" w:themeTint="80"/>
            <w:sz w:val="24"/>
            <w:szCs w:val="24"/>
          </w:rPr>
          <w:fldChar w:fldCharType="end"/>
        </w:r>
      </w:p>
    </w:sdtContent>
  </w:sdt>
  <w:p w14:paraId="17330ACB" w14:textId="77777777" w:rsidR="00E66310" w:rsidRDefault="00E663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B27CC" w14:textId="77777777" w:rsidR="00E66310" w:rsidRDefault="00E66310" w:rsidP="00977323">
      <w:r>
        <w:separator/>
      </w:r>
    </w:p>
  </w:footnote>
  <w:footnote w:type="continuationSeparator" w:id="0">
    <w:p w14:paraId="25BD45D9" w14:textId="77777777" w:rsidR="00E66310" w:rsidRDefault="00E66310" w:rsidP="00977323">
      <w:r>
        <w:continuationSeparator/>
      </w:r>
    </w:p>
  </w:footnote>
  <w:footnote w:id="1">
    <w:p w14:paraId="4C4EB4CE" w14:textId="77777777" w:rsidR="00E66310" w:rsidRDefault="00E66310">
      <w:pPr>
        <w:pStyle w:val="Textonotapie"/>
      </w:pPr>
      <w:r>
        <w:rPr>
          <w:rStyle w:val="Refdenotaalpie"/>
        </w:rPr>
        <w:footnoteRef/>
      </w:r>
      <w:r>
        <w:t xml:space="preserve"> Actuacions del personal de l’ACCD en l’àmbit de les seves funcions.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E1DDC" w14:textId="200B95AC" w:rsidR="00E66310" w:rsidRDefault="00E6631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6192" behindDoc="0" locked="0" layoutInCell="1" allowOverlap="1" wp14:anchorId="3633005D" wp14:editId="47E96E78">
          <wp:simplePos x="0" y="0"/>
          <wp:positionH relativeFrom="column">
            <wp:posOffset>-565150</wp:posOffset>
          </wp:positionH>
          <wp:positionV relativeFrom="page">
            <wp:posOffset>356235</wp:posOffset>
          </wp:positionV>
          <wp:extent cx="1855470" cy="480060"/>
          <wp:effectExtent l="0" t="0" r="0" b="0"/>
          <wp:wrapThrough wrapText="bothSides">
            <wp:wrapPolygon edited="0">
              <wp:start x="0" y="0"/>
              <wp:lineTo x="0" y="20571"/>
              <wp:lineTo x="21290" y="20571"/>
              <wp:lineTo x="21290" y="0"/>
              <wp:lineTo x="0" y="0"/>
            </wp:wrapPolygon>
          </wp:wrapThrough>
          <wp:docPr id="3" name="Imatge 2" descr="Descripció: Descripció: AC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Descripció: Descripció: ACC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547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164F46">
      <w:rPr>
        <w:color w:val="7F7F7F" w:themeColor="text1" w:themeTint="80"/>
      </w:rPr>
      <w:t>R/N:</w:t>
    </w:r>
    <w:r>
      <w:rPr>
        <w:color w:val="7F7F7F" w:themeColor="text1" w:themeTint="80"/>
      </w:rPr>
      <w:t xml:space="preserve"> </w:t>
    </w:r>
    <w:r w:rsidRPr="00E36230">
      <w:rPr>
        <w:color w:val="7F7F7F" w:themeColor="text1" w:themeTint="80"/>
      </w:rPr>
      <w:t>D21475/G00034 N-Obert 5/2024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88DA7" w14:textId="77777777" w:rsidR="00E66310" w:rsidRDefault="00E66310">
    <w:pPr>
      <w:pStyle w:val="Encabezado"/>
    </w:pPr>
  </w:p>
  <w:p w14:paraId="571F0546" w14:textId="77777777" w:rsidR="00E66310" w:rsidRDefault="00E66310">
    <w:pPr>
      <w:pStyle w:val="Encabezado"/>
    </w:pPr>
  </w:p>
  <w:p w14:paraId="5C1A44D1" w14:textId="77799C61" w:rsidR="00E66310" w:rsidRPr="00164F46" w:rsidRDefault="00E66310" w:rsidP="00164F46">
    <w:pPr>
      <w:pStyle w:val="Encabezado"/>
      <w:jc w:val="right"/>
      <w:rPr>
        <w:color w:val="7F7F7F" w:themeColor="text1" w:themeTint="80"/>
      </w:rPr>
    </w:pPr>
    <w:r w:rsidRPr="00164F46">
      <w:rPr>
        <w:color w:val="7F7F7F" w:themeColor="text1" w:themeTint="80"/>
      </w:rPr>
      <w:t>R/N:</w:t>
    </w:r>
    <w:r>
      <w:rPr>
        <w:color w:val="7F7F7F" w:themeColor="text1" w:themeTint="80"/>
      </w:rPr>
      <w:t xml:space="preserve"> </w:t>
    </w:r>
    <w:r w:rsidR="00644D97" w:rsidRPr="0079060E">
      <w:rPr>
        <w:rFonts w:cs="Arial"/>
        <w:color w:val="7F7F7F"/>
        <w:szCs w:val="22"/>
      </w:rPr>
      <w:t>D21475/G00034 N</w:t>
    </w:r>
    <w:r w:rsidR="00644D97">
      <w:rPr>
        <w:rFonts w:cs="Arial"/>
        <w:color w:val="7F7F7F"/>
        <w:szCs w:val="22"/>
      </w:rPr>
      <w:t>-Obert 5</w:t>
    </w:r>
    <w:r w:rsidR="00644D97" w:rsidRPr="009A6111">
      <w:rPr>
        <w:rFonts w:cs="Arial"/>
        <w:color w:val="7F7F7F"/>
        <w:szCs w:val="22"/>
      </w:rPr>
      <w:t>/202</w:t>
    </w:r>
    <w:r w:rsidR="00644D97">
      <w:rPr>
        <w:rFonts w:cs="Arial"/>
        <w:color w:val="7F7F7F"/>
        <w:szCs w:val="22"/>
      </w:rPr>
      <w:t>4</w:t>
    </w:r>
  </w:p>
  <w:p w14:paraId="76CEDF76" w14:textId="77777777" w:rsidR="00E66310" w:rsidRDefault="00E66310">
    <w:pPr>
      <w:pStyle w:val="Encabezado"/>
    </w:pPr>
  </w:p>
  <w:p w14:paraId="795FB464" w14:textId="77777777" w:rsidR="00E66310" w:rsidRPr="0004183D" w:rsidRDefault="00E66310" w:rsidP="00977323">
    <w:pPr>
      <w:pStyle w:val="Encabezado"/>
      <w:rPr>
        <w:sz w:val="14"/>
        <w:szCs w:val="14"/>
      </w:rPr>
    </w:pPr>
    <w:r>
      <w:rPr>
        <w:sz w:val="14"/>
        <w:szCs w:val="14"/>
      </w:rPr>
      <w:t>Via Laietana, 14, 4a</w:t>
    </w:r>
  </w:p>
  <w:p w14:paraId="67984A59" w14:textId="77777777" w:rsidR="00E66310" w:rsidRPr="0004183D" w:rsidRDefault="00E66310" w:rsidP="00977323">
    <w:pPr>
      <w:pStyle w:val="Encabezado"/>
      <w:rPr>
        <w:sz w:val="14"/>
        <w:szCs w:val="14"/>
      </w:rPr>
    </w:pPr>
    <w:r>
      <w:rPr>
        <w:sz w:val="14"/>
        <w:szCs w:val="14"/>
      </w:rPr>
      <w:t>08003</w:t>
    </w:r>
    <w:r w:rsidRPr="0004183D">
      <w:rPr>
        <w:sz w:val="14"/>
        <w:szCs w:val="14"/>
      </w:rPr>
      <w:t xml:space="preserve"> Barcelona</w:t>
    </w:r>
  </w:p>
  <w:p w14:paraId="5869396F" w14:textId="77777777" w:rsidR="00E66310" w:rsidRPr="0004183D" w:rsidRDefault="00E66310" w:rsidP="00977323">
    <w:pPr>
      <w:pStyle w:val="Encabezado"/>
      <w:rPr>
        <w:sz w:val="14"/>
        <w:szCs w:val="14"/>
      </w:rPr>
    </w:pPr>
    <w:r>
      <w:rPr>
        <w:sz w:val="14"/>
        <w:szCs w:val="14"/>
      </w:rPr>
      <w:t>Tel. 93 554 54 00</w:t>
    </w:r>
  </w:p>
  <w:p w14:paraId="57CD2FE3" w14:textId="77777777" w:rsidR="00E66310" w:rsidRPr="0004183D" w:rsidRDefault="00E66310" w:rsidP="00977323">
    <w:pPr>
      <w:pStyle w:val="Encabezado"/>
      <w:rPr>
        <w:sz w:val="14"/>
        <w:szCs w:val="14"/>
      </w:rPr>
    </w:pPr>
    <w:r w:rsidRPr="0004183D">
      <w:rPr>
        <w:sz w:val="14"/>
        <w:szCs w:val="14"/>
      </w:rPr>
      <w:t xml:space="preserve">Fax 93 </w:t>
    </w:r>
    <w:r>
      <w:rPr>
        <w:sz w:val="14"/>
        <w:szCs w:val="14"/>
      </w:rPr>
      <w:t>554 78 05</w:t>
    </w:r>
  </w:p>
  <w:p w14:paraId="75B30C20" w14:textId="77777777" w:rsidR="00E66310" w:rsidRDefault="00E6631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752" behindDoc="0" locked="0" layoutInCell="1" allowOverlap="1" wp14:anchorId="234372F4" wp14:editId="691B5F98">
          <wp:simplePos x="0" y="0"/>
          <wp:positionH relativeFrom="column">
            <wp:posOffset>-572770</wp:posOffset>
          </wp:positionH>
          <wp:positionV relativeFrom="page">
            <wp:posOffset>356235</wp:posOffset>
          </wp:positionV>
          <wp:extent cx="1855470" cy="480060"/>
          <wp:effectExtent l="0" t="0" r="0" b="0"/>
          <wp:wrapThrough wrapText="bothSides">
            <wp:wrapPolygon edited="0">
              <wp:start x="0" y="0"/>
              <wp:lineTo x="0" y="20571"/>
              <wp:lineTo x="21290" y="20571"/>
              <wp:lineTo x="21290" y="0"/>
              <wp:lineTo x="0" y="0"/>
            </wp:wrapPolygon>
          </wp:wrapThrough>
          <wp:docPr id="2" name="Imatge 0" descr="Descripció: Descripció: AC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0" descr="Descripció: Descripció: ACC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547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3DAD"/>
    <w:multiLevelType w:val="hybridMultilevel"/>
    <w:tmpl w:val="94CE37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76F71"/>
    <w:multiLevelType w:val="hybridMultilevel"/>
    <w:tmpl w:val="94D419E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10A2B"/>
    <w:multiLevelType w:val="hybridMultilevel"/>
    <w:tmpl w:val="24DED8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B138E"/>
    <w:multiLevelType w:val="hybridMultilevel"/>
    <w:tmpl w:val="73D88F7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71CAB"/>
    <w:multiLevelType w:val="hybridMultilevel"/>
    <w:tmpl w:val="0D9682AA"/>
    <w:lvl w:ilvl="0" w:tplc="04030017">
      <w:start w:val="1"/>
      <w:numFmt w:val="lowerLetter"/>
      <w:lvlText w:val="%1)"/>
      <w:lvlJc w:val="left"/>
      <w:pPr>
        <w:ind w:left="1428" w:hanging="360"/>
      </w:p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E7937BA"/>
    <w:multiLevelType w:val="hybridMultilevel"/>
    <w:tmpl w:val="59381C4C"/>
    <w:lvl w:ilvl="0" w:tplc="03C4D3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972D28"/>
    <w:multiLevelType w:val="hybridMultilevel"/>
    <w:tmpl w:val="126E68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3658C"/>
    <w:multiLevelType w:val="multilevel"/>
    <w:tmpl w:val="DE6EC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CAC53FA"/>
    <w:multiLevelType w:val="hybridMultilevel"/>
    <w:tmpl w:val="B0D44EC0"/>
    <w:lvl w:ilvl="0" w:tplc="4594A872">
      <w:start w:val="1"/>
      <w:numFmt w:val="bullet"/>
      <w:lvlText w:val="-"/>
      <w:lvlJc w:val="left"/>
      <w:pPr>
        <w:ind w:left="1776" w:hanging="360"/>
      </w:pPr>
      <w:rPr>
        <w:rFonts w:ascii="Courier New" w:hAnsi="Courier New" w:hint="default"/>
      </w:r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47CC2CFC"/>
    <w:multiLevelType w:val="hybridMultilevel"/>
    <w:tmpl w:val="64184F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C60B39"/>
    <w:multiLevelType w:val="hybridMultilevel"/>
    <w:tmpl w:val="513C00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C30008"/>
    <w:multiLevelType w:val="hybridMultilevel"/>
    <w:tmpl w:val="DC761614"/>
    <w:lvl w:ilvl="0" w:tplc="7708CEE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28848D3"/>
    <w:multiLevelType w:val="hybridMultilevel"/>
    <w:tmpl w:val="F2DEB6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916571"/>
    <w:multiLevelType w:val="hybridMultilevel"/>
    <w:tmpl w:val="D99E334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A1665"/>
    <w:multiLevelType w:val="hybridMultilevel"/>
    <w:tmpl w:val="BE8444DA"/>
    <w:lvl w:ilvl="0" w:tplc="040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3C35DEC"/>
    <w:multiLevelType w:val="hybridMultilevel"/>
    <w:tmpl w:val="F5E6FAE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5E7B82"/>
    <w:multiLevelType w:val="hybridMultilevel"/>
    <w:tmpl w:val="E80CD3DA"/>
    <w:lvl w:ilvl="0" w:tplc="4594A87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1A70DE"/>
    <w:multiLevelType w:val="hybridMultilevel"/>
    <w:tmpl w:val="77D254A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7"/>
  </w:num>
  <w:num w:numId="4">
    <w:abstractNumId w:val="3"/>
  </w:num>
  <w:num w:numId="5">
    <w:abstractNumId w:val="8"/>
  </w:num>
  <w:num w:numId="6">
    <w:abstractNumId w:val="6"/>
  </w:num>
  <w:num w:numId="7">
    <w:abstractNumId w:val="12"/>
  </w:num>
  <w:num w:numId="8">
    <w:abstractNumId w:val="4"/>
  </w:num>
  <w:num w:numId="9">
    <w:abstractNumId w:val="2"/>
  </w:num>
  <w:num w:numId="10">
    <w:abstractNumId w:val="1"/>
  </w:num>
  <w:num w:numId="11">
    <w:abstractNumId w:val="11"/>
  </w:num>
  <w:num w:numId="12">
    <w:abstractNumId w:val="16"/>
  </w:num>
  <w:num w:numId="13">
    <w:abstractNumId w:val="14"/>
  </w:num>
  <w:num w:numId="14">
    <w:abstractNumId w:val="0"/>
  </w:num>
  <w:num w:numId="15">
    <w:abstractNumId w:val="13"/>
  </w:num>
  <w:num w:numId="16">
    <w:abstractNumId w:val="9"/>
  </w:num>
  <w:num w:numId="17">
    <w:abstractNumId w:val="5"/>
  </w:num>
  <w:num w:numId="18">
    <w:abstractNumId w:val="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ttachedTemplate r:id="rId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F6C"/>
    <w:rsid w:val="00001F99"/>
    <w:rsid w:val="00003310"/>
    <w:rsid w:val="00024A27"/>
    <w:rsid w:val="000250DA"/>
    <w:rsid w:val="00040576"/>
    <w:rsid w:val="000503AE"/>
    <w:rsid w:val="00052133"/>
    <w:rsid w:val="0006062E"/>
    <w:rsid w:val="00066139"/>
    <w:rsid w:val="000707B4"/>
    <w:rsid w:val="00083E26"/>
    <w:rsid w:val="0008502B"/>
    <w:rsid w:val="000915C4"/>
    <w:rsid w:val="00093045"/>
    <w:rsid w:val="00096288"/>
    <w:rsid w:val="000A23AD"/>
    <w:rsid w:val="000D2958"/>
    <w:rsid w:val="000D3F2E"/>
    <w:rsid w:val="000D5986"/>
    <w:rsid w:val="000E7B2B"/>
    <w:rsid w:val="000F660B"/>
    <w:rsid w:val="00100409"/>
    <w:rsid w:val="001107D2"/>
    <w:rsid w:val="00113EFA"/>
    <w:rsid w:val="00122A90"/>
    <w:rsid w:val="00144475"/>
    <w:rsid w:val="00157C17"/>
    <w:rsid w:val="00164F46"/>
    <w:rsid w:val="00165180"/>
    <w:rsid w:val="001661B8"/>
    <w:rsid w:val="00177EA0"/>
    <w:rsid w:val="00181F6C"/>
    <w:rsid w:val="00190630"/>
    <w:rsid w:val="001A01C9"/>
    <w:rsid w:val="001A45D4"/>
    <w:rsid w:val="001C3D09"/>
    <w:rsid w:val="001D03F4"/>
    <w:rsid w:val="001D0EC6"/>
    <w:rsid w:val="001D6DA7"/>
    <w:rsid w:val="001D74B3"/>
    <w:rsid w:val="001D75D0"/>
    <w:rsid w:val="001F24C8"/>
    <w:rsid w:val="001F4584"/>
    <w:rsid w:val="001F6F9B"/>
    <w:rsid w:val="001F7180"/>
    <w:rsid w:val="00201984"/>
    <w:rsid w:val="0021606D"/>
    <w:rsid w:val="00221DAC"/>
    <w:rsid w:val="00224FC2"/>
    <w:rsid w:val="00226646"/>
    <w:rsid w:val="00226D97"/>
    <w:rsid w:val="002300FD"/>
    <w:rsid w:val="002305EF"/>
    <w:rsid w:val="0023543C"/>
    <w:rsid w:val="0023701C"/>
    <w:rsid w:val="002463EC"/>
    <w:rsid w:val="00246B02"/>
    <w:rsid w:val="002511AB"/>
    <w:rsid w:val="00256CBB"/>
    <w:rsid w:val="00261198"/>
    <w:rsid w:val="00262CB1"/>
    <w:rsid w:val="0026461D"/>
    <w:rsid w:val="00264D63"/>
    <w:rsid w:val="0027442F"/>
    <w:rsid w:val="00280962"/>
    <w:rsid w:val="002930D7"/>
    <w:rsid w:val="002947A4"/>
    <w:rsid w:val="00295673"/>
    <w:rsid w:val="002B64AF"/>
    <w:rsid w:val="002C07DB"/>
    <w:rsid w:val="002C3260"/>
    <w:rsid w:val="002D7FE6"/>
    <w:rsid w:val="002E1FAA"/>
    <w:rsid w:val="002F0B73"/>
    <w:rsid w:val="00301136"/>
    <w:rsid w:val="003036A0"/>
    <w:rsid w:val="00303A33"/>
    <w:rsid w:val="00307C81"/>
    <w:rsid w:val="00316348"/>
    <w:rsid w:val="003210AE"/>
    <w:rsid w:val="003244D6"/>
    <w:rsid w:val="0033205A"/>
    <w:rsid w:val="003331EC"/>
    <w:rsid w:val="00335FEC"/>
    <w:rsid w:val="00352DF5"/>
    <w:rsid w:val="0035589D"/>
    <w:rsid w:val="00360CB6"/>
    <w:rsid w:val="00365EC5"/>
    <w:rsid w:val="00371F8F"/>
    <w:rsid w:val="003730DA"/>
    <w:rsid w:val="00377352"/>
    <w:rsid w:val="003810D0"/>
    <w:rsid w:val="00382E11"/>
    <w:rsid w:val="00383275"/>
    <w:rsid w:val="00391BFA"/>
    <w:rsid w:val="00396C80"/>
    <w:rsid w:val="003A1BB6"/>
    <w:rsid w:val="003A477E"/>
    <w:rsid w:val="003B135F"/>
    <w:rsid w:val="003C6496"/>
    <w:rsid w:val="003C78EF"/>
    <w:rsid w:val="003D2AF8"/>
    <w:rsid w:val="003D74EE"/>
    <w:rsid w:val="003E118E"/>
    <w:rsid w:val="003E4AE8"/>
    <w:rsid w:val="003E5702"/>
    <w:rsid w:val="004054EA"/>
    <w:rsid w:val="00412F95"/>
    <w:rsid w:val="00413963"/>
    <w:rsid w:val="00413F2F"/>
    <w:rsid w:val="004212DA"/>
    <w:rsid w:val="004256B5"/>
    <w:rsid w:val="00425EF8"/>
    <w:rsid w:val="004367DE"/>
    <w:rsid w:val="004422BB"/>
    <w:rsid w:val="00443990"/>
    <w:rsid w:val="004444FF"/>
    <w:rsid w:val="0044511B"/>
    <w:rsid w:val="00454185"/>
    <w:rsid w:val="00460CC4"/>
    <w:rsid w:val="00465EA8"/>
    <w:rsid w:val="00467CD3"/>
    <w:rsid w:val="00476117"/>
    <w:rsid w:val="00477641"/>
    <w:rsid w:val="00485D5A"/>
    <w:rsid w:val="00493F81"/>
    <w:rsid w:val="004A36F6"/>
    <w:rsid w:val="004B3B03"/>
    <w:rsid w:val="004B4609"/>
    <w:rsid w:val="004B5082"/>
    <w:rsid w:val="004B621C"/>
    <w:rsid w:val="004B777C"/>
    <w:rsid w:val="004C58A5"/>
    <w:rsid w:val="004D1911"/>
    <w:rsid w:val="004D59C3"/>
    <w:rsid w:val="004D7531"/>
    <w:rsid w:val="004E1E65"/>
    <w:rsid w:val="004E5CBC"/>
    <w:rsid w:val="004E6FAF"/>
    <w:rsid w:val="005174C0"/>
    <w:rsid w:val="005307DC"/>
    <w:rsid w:val="005369C8"/>
    <w:rsid w:val="00542099"/>
    <w:rsid w:val="005450ED"/>
    <w:rsid w:val="00546F5F"/>
    <w:rsid w:val="00553890"/>
    <w:rsid w:val="00553DF0"/>
    <w:rsid w:val="00580CDB"/>
    <w:rsid w:val="00583AA0"/>
    <w:rsid w:val="00591248"/>
    <w:rsid w:val="005936EB"/>
    <w:rsid w:val="005B74D6"/>
    <w:rsid w:val="005C0011"/>
    <w:rsid w:val="005C07E1"/>
    <w:rsid w:val="005C2D20"/>
    <w:rsid w:val="005C36FB"/>
    <w:rsid w:val="005C3A1F"/>
    <w:rsid w:val="005C47D2"/>
    <w:rsid w:val="005C621C"/>
    <w:rsid w:val="005C630E"/>
    <w:rsid w:val="005C7FF0"/>
    <w:rsid w:val="005D357E"/>
    <w:rsid w:val="005D3C41"/>
    <w:rsid w:val="005D6A32"/>
    <w:rsid w:val="005D7307"/>
    <w:rsid w:val="005E570F"/>
    <w:rsid w:val="005F1A5E"/>
    <w:rsid w:val="0060311A"/>
    <w:rsid w:val="0060724E"/>
    <w:rsid w:val="00607E6B"/>
    <w:rsid w:val="00610236"/>
    <w:rsid w:val="00617657"/>
    <w:rsid w:val="0062473B"/>
    <w:rsid w:val="0063747F"/>
    <w:rsid w:val="00644D97"/>
    <w:rsid w:val="00652846"/>
    <w:rsid w:val="0065345C"/>
    <w:rsid w:val="00654FDC"/>
    <w:rsid w:val="006576D1"/>
    <w:rsid w:val="006604F9"/>
    <w:rsid w:val="006643AC"/>
    <w:rsid w:val="0066681D"/>
    <w:rsid w:val="0067243C"/>
    <w:rsid w:val="006745C5"/>
    <w:rsid w:val="006758CC"/>
    <w:rsid w:val="0067754F"/>
    <w:rsid w:val="0068520C"/>
    <w:rsid w:val="006914DC"/>
    <w:rsid w:val="00697B2D"/>
    <w:rsid w:val="006A1D68"/>
    <w:rsid w:val="006C0872"/>
    <w:rsid w:val="006D241A"/>
    <w:rsid w:val="006E13FB"/>
    <w:rsid w:val="006E2D3D"/>
    <w:rsid w:val="006F04FE"/>
    <w:rsid w:val="006F28E7"/>
    <w:rsid w:val="00717C75"/>
    <w:rsid w:val="00724D7C"/>
    <w:rsid w:val="00725651"/>
    <w:rsid w:val="007324E4"/>
    <w:rsid w:val="00733AC1"/>
    <w:rsid w:val="0073532A"/>
    <w:rsid w:val="0074596B"/>
    <w:rsid w:val="00747E52"/>
    <w:rsid w:val="00755BC5"/>
    <w:rsid w:val="0076254A"/>
    <w:rsid w:val="007667C7"/>
    <w:rsid w:val="00770C2D"/>
    <w:rsid w:val="00775284"/>
    <w:rsid w:val="00783FAA"/>
    <w:rsid w:val="007868FA"/>
    <w:rsid w:val="007935AD"/>
    <w:rsid w:val="007A7286"/>
    <w:rsid w:val="007B7AD6"/>
    <w:rsid w:val="007D1AD7"/>
    <w:rsid w:val="007F0288"/>
    <w:rsid w:val="007F0CE5"/>
    <w:rsid w:val="007F3D32"/>
    <w:rsid w:val="00803E6C"/>
    <w:rsid w:val="00806869"/>
    <w:rsid w:val="00811601"/>
    <w:rsid w:val="00812370"/>
    <w:rsid w:val="00812A32"/>
    <w:rsid w:val="00822C7C"/>
    <w:rsid w:val="008254B9"/>
    <w:rsid w:val="0083452B"/>
    <w:rsid w:val="0083603F"/>
    <w:rsid w:val="00840467"/>
    <w:rsid w:val="00853896"/>
    <w:rsid w:val="00854D06"/>
    <w:rsid w:val="008557AE"/>
    <w:rsid w:val="00865CD2"/>
    <w:rsid w:val="00871044"/>
    <w:rsid w:val="00884B5F"/>
    <w:rsid w:val="00895DB9"/>
    <w:rsid w:val="008A716E"/>
    <w:rsid w:val="008B214C"/>
    <w:rsid w:val="008B27E9"/>
    <w:rsid w:val="008B7CD5"/>
    <w:rsid w:val="008C493F"/>
    <w:rsid w:val="008D1ED3"/>
    <w:rsid w:val="008D255E"/>
    <w:rsid w:val="008F01FE"/>
    <w:rsid w:val="008F3BBB"/>
    <w:rsid w:val="008F6F1F"/>
    <w:rsid w:val="00902A4A"/>
    <w:rsid w:val="0090481D"/>
    <w:rsid w:val="009059C3"/>
    <w:rsid w:val="00907300"/>
    <w:rsid w:val="00907D94"/>
    <w:rsid w:val="00912B6F"/>
    <w:rsid w:val="00927BF9"/>
    <w:rsid w:val="00934E8B"/>
    <w:rsid w:val="00936E07"/>
    <w:rsid w:val="0096381F"/>
    <w:rsid w:val="009646EE"/>
    <w:rsid w:val="00970E88"/>
    <w:rsid w:val="009734F8"/>
    <w:rsid w:val="00977323"/>
    <w:rsid w:val="00982678"/>
    <w:rsid w:val="0098715D"/>
    <w:rsid w:val="00990E6A"/>
    <w:rsid w:val="009A54C3"/>
    <w:rsid w:val="009B11E4"/>
    <w:rsid w:val="009B2155"/>
    <w:rsid w:val="009B762A"/>
    <w:rsid w:val="009C102E"/>
    <w:rsid w:val="009C3AC8"/>
    <w:rsid w:val="009D164E"/>
    <w:rsid w:val="009D1DE3"/>
    <w:rsid w:val="009D3108"/>
    <w:rsid w:val="009D6B04"/>
    <w:rsid w:val="009E586C"/>
    <w:rsid w:val="009F1966"/>
    <w:rsid w:val="009F41BA"/>
    <w:rsid w:val="009F7216"/>
    <w:rsid w:val="00A02630"/>
    <w:rsid w:val="00A02AE6"/>
    <w:rsid w:val="00A068E0"/>
    <w:rsid w:val="00A126D2"/>
    <w:rsid w:val="00A35A73"/>
    <w:rsid w:val="00A4551C"/>
    <w:rsid w:val="00A52CF8"/>
    <w:rsid w:val="00A531DD"/>
    <w:rsid w:val="00A5548D"/>
    <w:rsid w:val="00A57198"/>
    <w:rsid w:val="00A617D1"/>
    <w:rsid w:val="00A638BF"/>
    <w:rsid w:val="00A64219"/>
    <w:rsid w:val="00A70A02"/>
    <w:rsid w:val="00A729B8"/>
    <w:rsid w:val="00A74C57"/>
    <w:rsid w:val="00A85CD3"/>
    <w:rsid w:val="00A91710"/>
    <w:rsid w:val="00AA0355"/>
    <w:rsid w:val="00AA3400"/>
    <w:rsid w:val="00AB4F0F"/>
    <w:rsid w:val="00AC2E41"/>
    <w:rsid w:val="00AC7F45"/>
    <w:rsid w:val="00AD12B5"/>
    <w:rsid w:val="00AF2DAF"/>
    <w:rsid w:val="00AF3B89"/>
    <w:rsid w:val="00B024CA"/>
    <w:rsid w:val="00B07414"/>
    <w:rsid w:val="00B115C3"/>
    <w:rsid w:val="00B119A6"/>
    <w:rsid w:val="00B15A96"/>
    <w:rsid w:val="00B219F1"/>
    <w:rsid w:val="00B21E51"/>
    <w:rsid w:val="00B24E86"/>
    <w:rsid w:val="00B31407"/>
    <w:rsid w:val="00B339DA"/>
    <w:rsid w:val="00B35AFB"/>
    <w:rsid w:val="00B41104"/>
    <w:rsid w:val="00B46BC9"/>
    <w:rsid w:val="00B63C13"/>
    <w:rsid w:val="00B63DEB"/>
    <w:rsid w:val="00B63FFC"/>
    <w:rsid w:val="00B64443"/>
    <w:rsid w:val="00B81242"/>
    <w:rsid w:val="00B83F92"/>
    <w:rsid w:val="00B87665"/>
    <w:rsid w:val="00B904D6"/>
    <w:rsid w:val="00B93E70"/>
    <w:rsid w:val="00BA52E9"/>
    <w:rsid w:val="00BB59A9"/>
    <w:rsid w:val="00BB682E"/>
    <w:rsid w:val="00BC3588"/>
    <w:rsid w:val="00BC4CD9"/>
    <w:rsid w:val="00BC5336"/>
    <w:rsid w:val="00BC5E63"/>
    <w:rsid w:val="00BF42E9"/>
    <w:rsid w:val="00BF6E3A"/>
    <w:rsid w:val="00C07785"/>
    <w:rsid w:val="00C11AE8"/>
    <w:rsid w:val="00C14DBA"/>
    <w:rsid w:val="00C16796"/>
    <w:rsid w:val="00C20A59"/>
    <w:rsid w:val="00C232C3"/>
    <w:rsid w:val="00C322B7"/>
    <w:rsid w:val="00C5053E"/>
    <w:rsid w:val="00C53A40"/>
    <w:rsid w:val="00C66432"/>
    <w:rsid w:val="00C73D8B"/>
    <w:rsid w:val="00C74574"/>
    <w:rsid w:val="00C83112"/>
    <w:rsid w:val="00C87148"/>
    <w:rsid w:val="00C93733"/>
    <w:rsid w:val="00C93739"/>
    <w:rsid w:val="00CB3D74"/>
    <w:rsid w:val="00CB5AF5"/>
    <w:rsid w:val="00CB69BE"/>
    <w:rsid w:val="00CC5F4E"/>
    <w:rsid w:val="00CE03D2"/>
    <w:rsid w:val="00CE1ECC"/>
    <w:rsid w:val="00CE3C6A"/>
    <w:rsid w:val="00CF57DC"/>
    <w:rsid w:val="00CF6F70"/>
    <w:rsid w:val="00D0461B"/>
    <w:rsid w:val="00D05774"/>
    <w:rsid w:val="00D17780"/>
    <w:rsid w:val="00D20357"/>
    <w:rsid w:val="00D25FEC"/>
    <w:rsid w:val="00D31BBD"/>
    <w:rsid w:val="00D32097"/>
    <w:rsid w:val="00D329A0"/>
    <w:rsid w:val="00D34562"/>
    <w:rsid w:val="00D503CA"/>
    <w:rsid w:val="00D5080A"/>
    <w:rsid w:val="00D72831"/>
    <w:rsid w:val="00D82AA6"/>
    <w:rsid w:val="00D9375A"/>
    <w:rsid w:val="00D95210"/>
    <w:rsid w:val="00DA063D"/>
    <w:rsid w:val="00DB02DA"/>
    <w:rsid w:val="00DB3447"/>
    <w:rsid w:val="00DC520A"/>
    <w:rsid w:val="00DC66AA"/>
    <w:rsid w:val="00DD14F1"/>
    <w:rsid w:val="00DD153A"/>
    <w:rsid w:val="00DD2549"/>
    <w:rsid w:val="00DD4E36"/>
    <w:rsid w:val="00DD5C0D"/>
    <w:rsid w:val="00DD6274"/>
    <w:rsid w:val="00DF1088"/>
    <w:rsid w:val="00E01C3C"/>
    <w:rsid w:val="00E12418"/>
    <w:rsid w:val="00E1284E"/>
    <w:rsid w:val="00E12DE5"/>
    <w:rsid w:val="00E17AF4"/>
    <w:rsid w:val="00E231B0"/>
    <w:rsid w:val="00E27B27"/>
    <w:rsid w:val="00E32637"/>
    <w:rsid w:val="00E36230"/>
    <w:rsid w:val="00E42C0A"/>
    <w:rsid w:val="00E467DF"/>
    <w:rsid w:val="00E64912"/>
    <w:rsid w:val="00E66310"/>
    <w:rsid w:val="00E67F76"/>
    <w:rsid w:val="00E730F6"/>
    <w:rsid w:val="00E7531F"/>
    <w:rsid w:val="00E76089"/>
    <w:rsid w:val="00E76B00"/>
    <w:rsid w:val="00EA1CAB"/>
    <w:rsid w:val="00EA28D9"/>
    <w:rsid w:val="00EA7B7C"/>
    <w:rsid w:val="00EB4C7F"/>
    <w:rsid w:val="00EB7F4D"/>
    <w:rsid w:val="00EC2F64"/>
    <w:rsid w:val="00ED1CFB"/>
    <w:rsid w:val="00ED72E0"/>
    <w:rsid w:val="00EF0BE7"/>
    <w:rsid w:val="00EF3C68"/>
    <w:rsid w:val="00EF41A5"/>
    <w:rsid w:val="00F05AA1"/>
    <w:rsid w:val="00F24964"/>
    <w:rsid w:val="00F307E5"/>
    <w:rsid w:val="00F60F7F"/>
    <w:rsid w:val="00F6235D"/>
    <w:rsid w:val="00F63EA8"/>
    <w:rsid w:val="00F63F7A"/>
    <w:rsid w:val="00F72BBE"/>
    <w:rsid w:val="00F8033C"/>
    <w:rsid w:val="00F82E22"/>
    <w:rsid w:val="00F900F4"/>
    <w:rsid w:val="00F909F6"/>
    <w:rsid w:val="00F95B20"/>
    <w:rsid w:val="00FA3986"/>
    <w:rsid w:val="00FC3F6A"/>
    <w:rsid w:val="00FC4A4C"/>
    <w:rsid w:val="00FD3B90"/>
    <w:rsid w:val="00FE0289"/>
    <w:rsid w:val="00FE1AE3"/>
    <w:rsid w:val="00FF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5CEF8374"/>
  <w15:docId w15:val="{32FC41BE-7F18-4643-8240-6C209083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986"/>
    <w:rPr>
      <w:rFonts w:ascii="Arial" w:hAnsi="Arial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7323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link w:val="Encabezado"/>
    <w:uiPriority w:val="99"/>
    <w:rsid w:val="00977323"/>
    <w:rPr>
      <w:rFonts w:ascii="Arial" w:hAnsi="Arial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77323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PiedepginaCar">
    <w:name w:val="Pie de página Car"/>
    <w:link w:val="Piedepgina"/>
    <w:uiPriority w:val="99"/>
    <w:rsid w:val="00977323"/>
    <w:rPr>
      <w:rFonts w:ascii="Arial" w:hAnsi="Arial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7323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uiPriority w:val="99"/>
    <w:semiHidden/>
    <w:rsid w:val="00977323"/>
    <w:rPr>
      <w:rFonts w:ascii="Tahoma" w:hAnsi="Tahoma" w:cs="Tahoma"/>
      <w:sz w:val="16"/>
      <w:szCs w:val="16"/>
      <w:lang w:val="ca-ES"/>
    </w:rPr>
  </w:style>
  <w:style w:type="character" w:styleId="Hipervnculo">
    <w:name w:val="Hyperlink"/>
    <w:uiPriority w:val="99"/>
    <w:unhideWhenUsed/>
    <w:rsid w:val="003C78EF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165180"/>
    <w:pPr>
      <w:ind w:left="720"/>
      <w:contextualSpacing/>
    </w:pPr>
  </w:style>
  <w:style w:type="paragraph" w:styleId="Sangra2detindependiente">
    <w:name w:val="Body Text Indent 2"/>
    <w:basedOn w:val="Normal"/>
    <w:link w:val="Sangra2detindependienteCar"/>
    <w:rsid w:val="00476117"/>
    <w:pPr>
      <w:spacing w:after="120" w:line="480" w:lineRule="auto"/>
      <w:ind w:left="283"/>
      <w:jc w:val="both"/>
    </w:pPr>
    <w:rPr>
      <w:rFonts w:eastAsia="Times New Roman"/>
      <w:sz w:val="24"/>
      <w:szCs w:val="20"/>
      <w:lang w:eastAsia="ca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76117"/>
    <w:rPr>
      <w:rFonts w:ascii="Arial" w:eastAsia="Times New Roman" w:hAnsi="Arial"/>
      <w:sz w:val="24"/>
    </w:rPr>
  </w:style>
  <w:style w:type="table" w:styleId="Tablaconcuadrcula">
    <w:name w:val="Table Grid"/>
    <w:basedOn w:val="Tablanormal"/>
    <w:rsid w:val="00CB5AF5"/>
    <w:rPr>
      <w:rFonts w:ascii="Times" w:eastAsia="Times New Roman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F24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F24C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F24C8"/>
    <w:rPr>
      <w:rFonts w:ascii="Arial" w:hAnsi="Aria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24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F24C8"/>
    <w:rPr>
      <w:rFonts w:ascii="Arial" w:hAnsi="Arial"/>
      <w:b/>
      <w:bCs/>
      <w:lang w:eastAsia="en-US"/>
    </w:rPr>
  </w:style>
  <w:style w:type="paragraph" w:customStyle="1" w:styleId="Default">
    <w:name w:val="Default"/>
    <w:rsid w:val="001F24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5B74D6"/>
    <w:rPr>
      <w:rFonts w:ascii="Arial" w:hAnsi="Arial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811601"/>
    <w:rPr>
      <w:rFonts w:ascii="Arial" w:hAnsi="Arial"/>
      <w:sz w:val="22"/>
      <w:szCs w:val="22"/>
      <w:lang w:eastAsia="en-U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4D7531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9D1D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D1DE3"/>
    <w:rPr>
      <w:rFonts w:ascii="Arial" w:hAnsi="Aria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9D1D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agarriga\Desktop\+%201%20full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CA6F8-C931-4171-83C8-34D341854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+ 1 full</Template>
  <TotalTime>0</TotalTime>
  <Pages>5</Pages>
  <Words>1686</Words>
  <Characters>9614</Characters>
  <DocSecurity>0</DocSecurity>
  <Lines>80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2023-10-11T08:33:00Z</cp:lastPrinted>
  <dcterms:created xsi:type="dcterms:W3CDTF">2023-11-10T14:50:00Z</dcterms:created>
  <dcterms:modified xsi:type="dcterms:W3CDTF">2023-12-27T09:09:00Z</dcterms:modified>
</cp:coreProperties>
</file>