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C987" w14:textId="1A62E5C6" w:rsidR="00035447" w:rsidRPr="00035447" w:rsidRDefault="00035447" w:rsidP="00035447">
      <w:pPr>
        <w:spacing w:after="240" w:line="276" w:lineRule="auto"/>
        <w:jc w:val="both"/>
        <w:rPr>
          <w:rFonts w:ascii="Arial" w:eastAsia="Arial Unicode MS" w:hAnsi="Arial" w:cs="Arial"/>
          <w:b/>
          <w:sz w:val="24"/>
          <w:szCs w:val="24"/>
          <w:u w:val="single"/>
          <w:lang w:val="ca-ES"/>
        </w:rPr>
      </w:pPr>
      <w:bookmarkStart w:id="0" w:name="_Hlk134227917"/>
      <w:r w:rsidRPr="00035447">
        <w:rPr>
          <w:rFonts w:ascii="Arial" w:eastAsia="Times New Roman" w:hAnsi="Arial" w:cs="Arial"/>
          <w:b/>
          <w:sz w:val="24"/>
          <w:szCs w:val="24"/>
          <w:u w:val="single"/>
          <w:lang w:val="ca"/>
        </w:rPr>
        <w:t>ANNEX 1</w:t>
      </w:r>
      <w:r w:rsidR="00FE78B2">
        <w:rPr>
          <w:rFonts w:ascii="Arial" w:eastAsia="Times New Roman" w:hAnsi="Arial" w:cs="Arial"/>
          <w:b/>
          <w:sz w:val="24"/>
          <w:szCs w:val="24"/>
          <w:u w:val="single"/>
          <w:lang w:val="ca"/>
        </w:rPr>
        <w:t xml:space="preserve"> PPT</w:t>
      </w:r>
      <w:r w:rsidRPr="00035447">
        <w:rPr>
          <w:rFonts w:ascii="Arial" w:eastAsia="Times New Roman" w:hAnsi="Arial" w:cs="Arial"/>
          <w:b/>
          <w:sz w:val="24"/>
          <w:szCs w:val="24"/>
          <w:u w:val="single"/>
          <w:lang w:val="ca"/>
        </w:rPr>
        <w:t xml:space="preserve">: CONTINGUT </w:t>
      </w:r>
      <w:r w:rsidR="0012666D">
        <w:rPr>
          <w:rFonts w:ascii="Arial" w:eastAsia="Times New Roman" w:hAnsi="Arial" w:cs="Arial"/>
          <w:b/>
          <w:sz w:val="24"/>
          <w:szCs w:val="24"/>
          <w:u w:val="single"/>
          <w:lang w:val="ca"/>
        </w:rPr>
        <w:t xml:space="preserve">ADDICIONAL </w:t>
      </w:r>
      <w:r w:rsidR="00DF45E1">
        <w:rPr>
          <w:rFonts w:ascii="Arial" w:eastAsia="Times New Roman" w:hAnsi="Arial" w:cs="Arial"/>
          <w:b/>
          <w:sz w:val="24"/>
          <w:szCs w:val="24"/>
          <w:u w:val="single"/>
          <w:lang w:val="ca"/>
        </w:rPr>
        <w:t xml:space="preserve">de </w:t>
      </w:r>
      <w:r w:rsidRPr="00035447">
        <w:rPr>
          <w:rFonts w:ascii="Arial" w:eastAsia="Times New Roman" w:hAnsi="Arial" w:cs="Arial"/>
          <w:b/>
          <w:sz w:val="24"/>
          <w:szCs w:val="24"/>
          <w:u w:val="single"/>
          <w:lang w:val="ca"/>
        </w:rPr>
        <w:t xml:space="preserve">SOBRE 1 </w:t>
      </w:r>
    </w:p>
    <w:bookmarkEnd w:id="0"/>
    <w:p w14:paraId="1B08F3E5" w14:textId="77777777" w:rsidR="00035447" w:rsidRPr="00035447" w:rsidRDefault="00035447" w:rsidP="00035447">
      <w:pPr>
        <w:spacing w:after="240" w:line="276" w:lineRule="auto"/>
        <w:jc w:val="both"/>
        <w:rPr>
          <w:rFonts w:ascii="Times New Roman" w:eastAsia="Times New Roman" w:hAnsi="Times New Roman" w:cs="Times New Roman"/>
          <w:sz w:val="18"/>
          <w:szCs w:val="18"/>
          <w:lang w:val="ca"/>
        </w:rPr>
      </w:pPr>
    </w:p>
    <w:p w14:paraId="41816658" w14:textId="77777777" w:rsidR="00035447" w:rsidRPr="00035447" w:rsidRDefault="00035447" w:rsidP="00035447">
      <w:pPr>
        <w:spacing w:after="240" w:line="276" w:lineRule="auto"/>
        <w:jc w:val="both"/>
        <w:rPr>
          <w:rFonts w:ascii="Arial" w:eastAsia="Arial Unicode MS" w:hAnsi="Arial" w:cs="Arial"/>
          <w:sz w:val="18"/>
          <w:szCs w:val="18"/>
          <w:lang w:val="ca-ES"/>
        </w:rPr>
      </w:pPr>
      <w:r w:rsidRPr="00035447">
        <w:rPr>
          <w:rFonts w:ascii="Times New Roman" w:eastAsia="Times New Roman" w:hAnsi="Times New Roman" w:cs="Times New Roman"/>
          <w:sz w:val="18"/>
          <w:szCs w:val="18"/>
          <w:lang w:val="ca"/>
        </w:rPr>
        <w:t xml:space="preserve">L' oferta haurà d' incloure com a mínim la següent documentació en el mateix ordre que el Plec de Condicions Tècniques. S'haurà de fer referència a totes les clàusules esmentades en el mateix, indicant el seu compliment i afegint (en cas necessari) els aclariments que el licitador consideri oportuns. </w:t>
      </w:r>
    </w:p>
    <w:p w14:paraId="1C4002C1" w14:textId="77777777" w:rsidR="00035447" w:rsidRPr="00035447" w:rsidRDefault="00035447" w:rsidP="00035447">
      <w:pPr>
        <w:spacing w:after="240" w:line="276" w:lineRule="auto"/>
        <w:jc w:val="both"/>
        <w:rPr>
          <w:rFonts w:ascii="Arial" w:eastAsia="Arial Unicode MS" w:hAnsi="Arial" w:cs="Arial"/>
          <w:sz w:val="18"/>
          <w:szCs w:val="18"/>
          <w:lang w:val="ca-ES"/>
        </w:rPr>
      </w:pPr>
      <w:r w:rsidRPr="00035447">
        <w:rPr>
          <w:rFonts w:ascii="Times New Roman" w:eastAsia="Times New Roman" w:hAnsi="Times New Roman" w:cs="Times New Roman"/>
          <w:sz w:val="18"/>
          <w:szCs w:val="18"/>
          <w:lang w:val="ca"/>
        </w:rPr>
        <w:t>Les ofertes es presentaran redactades en català o en castellà. Tota la documentació que s' adjunti a les ofertes, i que es trobi redactada en un altre idioma, haurà d' acompanyar-se de la corresponent traducció.</w:t>
      </w:r>
    </w:p>
    <w:p w14:paraId="5EB67636" w14:textId="7388D298" w:rsidR="00035447" w:rsidRPr="00035447" w:rsidRDefault="00035447" w:rsidP="00035447">
      <w:pPr>
        <w:spacing w:after="240" w:line="276" w:lineRule="auto"/>
        <w:jc w:val="both"/>
        <w:rPr>
          <w:rFonts w:ascii="Arial" w:eastAsia="Arial Unicode MS" w:hAnsi="Arial" w:cs="Arial"/>
          <w:sz w:val="18"/>
          <w:szCs w:val="18"/>
          <w:lang w:val="ca-ES"/>
        </w:rPr>
      </w:pPr>
      <w:r w:rsidRPr="00035447">
        <w:rPr>
          <w:rFonts w:ascii="Times New Roman" w:eastAsia="Times New Roman" w:hAnsi="Times New Roman" w:cs="Times New Roman"/>
          <w:sz w:val="18"/>
          <w:szCs w:val="18"/>
          <w:lang w:val="ca"/>
        </w:rPr>
        <w:t xml:space="preserve">L' </w:t>
      </w:r>
      <w:r w:rsidR="00DF45E1">
        <w:rPr>
          <w:rFonts w:ascii="Times New Roman" w:eastAsia="Times New Roman" w:hAnsi="Times New Roman" w:cs="Times New Roman"/>
          <w:sz w:val="18"/>
          <w:szCs w:val="18"/>
          <w:lang w:val="ca"/>
        </w:rPr>
        <w:t xml:space="preserve">Annex 1 PPT </w:t>
      </w:r>
      <w:r w:rsidRPr="00035447">
        <w:rPr>
          <w:rFonts w:ascii="Times New Roman" w:eastAsia="Times New Roman" w:hAnsi="Times New Roman" w:cs="Times New Roman"/>
          <w:sz w:val="18"/>
          <w:szCs w:val="18"/>
          <w:lang w:val="ca"/>
        </w:rPr>
        <w:t>haurà d' incloure, com a mínim, la informació i documentació següent:</w:t>
      </w:r>
    </w:p>
    <w:tbl>
      <w:tblPr>
        <w:tblStyle w:val="Taulaambquadrcula"/>
        <w:tblW w:w="9209" w:type="dxa"/>
        <w:tblLook w:val="04A0" w:firstRow="1" w:lastRow="0" w:firstColumn="1" w:lastColumn="0" w:noHBand="0" w:noVBand="1"/>
      </w:tblPr>
      <w:tblGrid>
        <w:gridCol w:w="1648"/>
        <w:gridCol w:w="7561"/>
      </w:tblGrid>
      <w:tr w:rsidR="00035447" w:rsidRPr="00035447" w14:paraId="7D0FA101" w14:textId="77777777" w:rsidTr="00734555">
        <w:trPr>
          <w:trHeight w:val="522"/>
        </w:trPr>
        <w:tc>
          <w:tcPr>
            <w:tcW w:w="1648" w:type="dxa"/>
            <w:tcBorders>
              <w:top w:val="single" w:sz="4" w:space="0" w:color="auto"/>
              <w:left w:val="single" w:sz="4" w:space="0" w:color="auto"/>
              <w:bottom w:val="single" w:sz="4" w:space="0" w:color="auto"/>
              <w:right w:val="single" w:sz="4" w:space="0" w:color="auto"/>
            </w:tcBorders>
            <w:vAlign w:val="center"/>
            <w:hideMark/>
          </w:tcPr>
          <w:p w14:paraId="18E1D621" w14:textId="77777777" w:rsidR="00035447" w:rsidRPr="00035447" w:rsidRDefault="00035447" w:rsidP="00035447">
            <w:pPr>
              <w:spacing w:after="0"/>
              <w:jc w:val="center"/>
              <w:rPr>
                <w:rFonts w:ascii="Arial" w:hAnsi="Arial" w:cs="Arial"/>
                <w:b/>
                <w:lang w:val="ca-ES"/>
              </w:rPr>
            </w:pPr>
            <w:r w:rsidRPr="00035447">
              <w:rPr>
                <w:rFonts w:ascii="Arial" w:hAnsi="Arial" w:cs="Arial"/>
                <w:b/>
                <w:lang w:val="ca"/>
              </w:rPr>
              <w:t>CAPÍTOL</w:t>
            </w:r>
          </w:p>
        </w:tc>
        <w:tc>
          <w:tcPr>
            <w:tcW w:w="7561" w:type="dxa"/>
            <w:tcBorders>
              <w:top w:val="single" w:sz="4" w:space="0" w:color="auto"/>
              <w:left w:val="single" w:sz="4" w:space="0" w:color="auto"/>
              <w:bottom w:val="single" w:sz="4" w:space="0" w:color="auto"/>
              <w:right w:val="single" w:sz="4" w:space="0" w:color="auto"/>
            </w:tcBorders>
            <w:vAlign w:val="center"/>
            <w:hideMark/>
          </w:tcPr>
          <w:p w14:paraId="2AE061AB" w14:textId="77777777" w:rsidR="00035447" w:rsidRPr="00035447" w:rsidRDefault="00035447" w:rsidP="00035447">
            <w:pPr>
              <w:spacing w:after="0"/>
              <w:jc w:val="center"/>
              <w:rPr>
                <w:rFonts w:ascii="Arial" w:hAnsi="Arial" w:cs="Arial"/>
                <w:b/>
                <w:lang w:val="ca-ES"/>
              </w:rPr>
            </w:pPr>
            <w:r w:rsidRPr="00035447">
              <w:rPr>
                <w:rFonts w:ascii="Arial" w:hAnsi="Arial" w:cs="Arial"/>
                <w:b/>
                <w:lang w:val="ca"/>
              </w:rPr>
              <w:t>CONTINGUT SOBRE 1</w:t>
            </w:r>
          </w:p>
        </w:tc>
      </w:tr>
      <w:tr w:rsidR="00035447" w:rsidRPr="00035447" w14:paraId="64B2B061"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5BA092EE"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Todos</w:t>
            </w:r>
          </w:p>
        </w:tc>
        <w:tc>
          <w:tcPr>
            <w:tcW w:w="7561" w:type="dxa"/>
            <w:tcBorders>
              <w:top w:val="single" w:sz="4" w:space="0" w:color="auto"/>
              <w:left w:val="single" w:sz="4" w:space="0" w:color="auto"/>
              <w:bottom w:val="single" w:sz="4" w:space="0" w:color="auto"/>
              <w:right w:val="single" w:sz="4" w:space="0" w:color="auto"/>
            </w:tcBorders>
            <w:vAlign w:val="center"/>
          </w:tcPr>
          <w:p w14:paraId="3A31A022"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Declaració responsable del compliment del "PLEC DE CONDICIONS TÈCNIQUES PER A L'ADQUISICIÓ D'UN VEHICLE DE FRESAT DE CARRIL PER A LES LÍNIES DE F.M.B."</w:t>
            </w:r>
          </w:p>
          <w:p w14:paraId="1CD912DE"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 xml:space="preserve">Per a tots els capítols es lliurarà una descripció tècnica detallada de tots els equips oferts, així com la documentació necessària per a la definició dels mateixos (plànols, esquemes, etc.), a més de la sol·licitada en la següent taula. </w:t>
            </w:r>
          </w:p>
          <w:p w14:paraId="4EB5924F" w14:textId="77777777" w:rsidR="00035447" w:rsidRPr="00035447" w:rsidRDefault="00035447" w:rsidP="00035447">
            <w:pPr>
              <w:numPr>
                <w:ilvl w:val="0"/>
                <w:numId w:val="1"/>
              </w:numPr>
              <w:spacing w:line="276" w:lineRule="auto"/>
              <w:rPr>
                <w:rFonts w:ascii="Arial" w:hAnsi="Arial" w:cs="Arial"/>
                <w:b/>
                <w:bCs/>
                <w:color w:val="FF0000"/>
                <w:sz w:val="18"/>
                <w:szCs w:val="18"/>
                <w:highlight w:val="yellow"/>
                <w:u w:val="single"/>
                <w:lang w:val="ca"/>
              </w:rPr>
            </w:pPr>
            <w:r w:rsidRPr="00035447">
              <w:rPr>
                <w:rFonts w:ascii="Arial" w:hAnsi="Arial" w:cs="Arial"/>
                <w:b/>
                <w:bCs/>
                <w:color w:val="FF0000"/>
                <w:sz w:val="18"/>
                <w:szCs w:val="18"/>
                <w:highlight w:val="yellow"/>
                <w:u w:val="single"/>
                <w:lang w:val="ca"/>
              </w:rPr>
              <w:t>IMPORTANT: En aquesta documentació NO pot figurar cap dada susceptible de valoració posterior en el sobre 3</w:t>
            </w:r>
          </w:p>
          <w:p w14:paraId="26BABB5D"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2EFD606C"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36257206"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3</w:t>
            </w:r>
          </w:p>
        </w:tc>
        <w:tc>
          <w:tcPr>
            <w:tcW w:w="7561" w:type="dxa"/>
            <w:tcBorders>
              <w:top w:val="single" w:sz="4" w:space="0" w:color="auto"/>
              <w:left w:val="single" w:sz="4" w:space="0" w:color="auto"/>
              <w:bottom w:val="single" w:sz="4" w:space="0" w:color="auto"/>
              <w:right w:val="single" w:sz="4" w:space="0" w:color="auto"/>
            </w:tcBorders>
            <w:vAlign w:val="center"/>
          </w:tcPr>
          <w:p w14:paraId="55942286" w14:textId="77777777" w:rsidR="00035447" w:rsidRPr="00035447" w:rsidRDefault="00035447" w:rsidP="00035447">
            <w:pPr>
              <w:numPr>
                <w:ilvl w:val="0"/>
                <w:numId w:val="1"/>
              </w:numPr>
              <w:spacing w:line="276" w:lineRule="auto"/>
              <w:rPr>
                <w:rFonts w:ascii="Arial" w:hAnsi="Arial" w:cs="Arial"/>
                <w:sz w:val="18"/>
                <w:szCs w:val="18"/>
                <w:lang w:val="ca-ES"/>
              </w:rPr>
            </w:pPr>
            <w:r w:rsidRPr="00035447">
              <w:rPr>
                <w:rFonts w:ascii="Arial" w:hAnsi="Arial" w:cs="Arial"/>
                <w:sz w:val="18"/>
                <w:szCs w:val="18"/>
                <w:lang w:val="ca"/>
              </w:rPr>
              <w:t>Llistat de normativa aplicada al vehicle</w:t>
            </w:r>
          </w:p>
        </w:tc>
      </w:tr>
      <w:tr w:rsidR="00035447" w:rsidRPr="00035447" w14:paraId="72D664FD"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4968DEBC"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4</w:t>
            </w:r>
          </w:p>
        </w:tc>
        <w:tc>
          <w:tcPr>
            <w:tcW w:w="7561" w:type="dxa"/>
            <w:tcBorders>
              <w:top w:val="single" w:sz="4" w:space="0" w:color="auto"/>
              <w:left w:val="single" w:sz="4" w:space="0" w:color="auto"/>
              <w:bottom w:val="single" w:sz="4" w:space="0" w:color="auto"/>
              <w:right w:val="single" w:sz="4" w:space="0" w:color="auto"/>
            </w:tcBorders>
            <w:vAlign w:val="center"/>
          </w:tcPr>
          <w:p w14:paraId="5735A16C"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general del vehicle</w:t>
            </w:r>
          </w:p>
          <w:p w14:paraId="3F7E7EE1" w14:textId="77777777" w:rsidR="00035447" w:rsidRPr="00035447" w:rsidRDefault="00035447" w:rsidP="00035447">
            <w:pPr>
              <w:numPr>
                <w:ilvl w:val="0"/>
                <w:numId w:val="1"/>
              </w:numPr>
              <w:spacing w:line="276" w:lineRule="auto"/>
              <w:rPr>
                <w:rFonts w:ascii="Arial" w:hAnsi="Arial" w:cs="Arial"/>
                <w:sz w:val="18"/>
                <w:szCs w:val="18"/>
                <w:lang w:val="ca-ES"/>
              </w:rPr>
            </w:pPr>
            <w:r w:rsidRPr="00035447">
              <w:rPr>
                <w:rFonts w:ascii="Arial" w:hAnsi="Arial" w:cs="Arial"/>
                <w:sz w:val="18"/>
                <w:szCs w:val="18"/>
                <w:lang w:val="ca"/>
              </w:rPr>
              <w:t>Plànol/us generals de conjunt del vehicle, incloent: distribució general d'aparells, equips o sistemes principals a bord del vehicle (motor dièsel, dipòsits de combustible i d'aire, distribució en cabina, sistema de propulsió o tracció, unitats de fresat, esmolat, equips de mesura, magatzem, etc.), distribució de sortides per al personal i comunicació entre cabines, així com dimensions principals,  distància entre eixos, etc.</w:t>
            </w:r>
          </w:p>
        </w:tc>
      </w:tr>
      <w:tr w:rsidR="00035447" w:rsidRPr="00035447" w14:paraId="762385A7"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25ED234A"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w:t>
            </w:r>
          </w:p>
        </w:tc>
        <w:tc>
          <w:tcPr>
            <w:tcW w:w="7561" w:type="dxa"/>
            <w:tcBorders>
              <w:top w:val="single" w:sz="4" w:space="0" w:color="auto"/>
              <w:left w:val="single" w:sz="4" w:space="0" w:color="auto"/>
              <w:bottom w:val="single" w:sz="4" w:space="0" w:color="auto"/>
              <w:right w:val="single" w:sz="4" w:space="0" w:color="auto"/>
            </w:tcBorders>
            <w:vAlign w:val="center"/>
          </w:tcPr>
          <w:p w14:paraId="156F9E95" w14:textId="77777777" w:rsidR="00035447" w:rsidRPr="00035447" w:rsidRDefault="00035447" w:rsidP="00035447">
            <w:pPr>
              <w:numPr>
                <w:ilvl w:val="0"/>
                <w:numId w:val="1"/>
              </w:numPr>
              <w:spacing w:line="276" w:lineRule="auto"/>
              <w:rPr>
                <w:rFonts w:ascii="Arial" w:hAnsi="Arial" w:cs="Arial"/>
                <w:sz w:val="18"/>
                <w:szCs w:val="18"/>
                <w:lang w:val="ca-ES"/>
              </w:rPr>
            </w:pPr>
            <w:r w:rsidRPr="00035447">
              <w:rPr>
                <w:rFonts w:ascii="Arial" w:hAnsi="Arial" w:cs="Arial"/>
                <w:sz w:val="18"/>
                <w:szCs w:val="18"/>
                <w:lang w:val="ca"/>
              </w:rPr>
              <w:t>Prestacions dinàmiques del vehicle (potència, velocitat màxima de circulació, rampa màxima, nombre d'eixos de tracció, radi mínim de corba de circulació, radi mínim de corba en treball, velocitat d'avanç en treball...)Prestacions dinàmiques del vehicle (potència, velocitat màxima de circulació, rampa màxima, nombre d'eixos de tracció, radi mínim de corba de circulació, radi mínim de corba en treball, velocitat d'avanç en treball...)</w:t>
            </w:r>
          </w:p>
        </w:tc>
      </w:tr>
      <w:tr w:rsidR="00035447" w:rsidRPr="00035447" w14:paraId="01391759"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4BCB5B77"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7.2</w:t>
            </w:r>
          </w:p>
        </w:tc>
        <w:tc>
          <w:tcPr>
            <w:tcW w:w="7561" w:type="dxa"/>
            <w:tcBorders>
              <w:top w:val="single" w:sz="4" w:space="0" w:color="auto"/>
              <w:left w:val="single" w:sz="4" w:space="0" w:color="auto"/>
              <w:bottom w:val="single" w:sz="4" w:space="0" w:color="auto"/>
              <w:right w:val="single" w:sz="4" w:space="0" w:color="auto"/>
            </w:tcBorders>
            <w:vAlign w:val="center"/>
          </w:tcPr>
          <w:p w14:paraId="5380D18D"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Càlcul del gàlib del vehicle</w:t>
            </w:r>
          </w:p>
          <w:p w14:paraId="0FF3E897"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Demostració d' inscripció en galibo de les línies de FMB</w:t>
            </w:r>
          </w:p>
          <w:p w14:paraId="1B2E9E95"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Plànols gàlib</w:t>
            </w:r>
          </w:p>
          <w:p w14:paraId="668676AB"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Dimensions del vehicle (ample, distància entre eixos, distància ens pivot, empat, alçada...)</w:t>
            </w:r>
          </w:p>
          <w:p w14:paraId="4F837555"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12FCECAE"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0641602B"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7.4.1</w:t>
            </w:r>
          </w:p>
        </w:tc>
        <w:tc>
          <w:tcPr>
            <w:tcW w:w="7561" w:type="dxa"/>
            <w:tcBorders>
              <w:top w:val="single" w:sz="4" w:space="0" w:color="auto"/>
              <w:left w:val="single" w:sz="4" w:space="0" w:color="auto"/>
              <w:bottom w:val="single" w:sz="4" w:space="0" w:color="auto"/>
              <w:right w:val="single" w:sz="4" w:space="0" w:color="auto"/>
            </w:tcBorders>
            <w:vAlign w:val="center"/>
          </w:tcPr>
          <w:p w14:paraId="1512F2E5"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Plànols preliminars del bastidor</w:t>
            </w:r>
          </w:p>
        </w:tc>
      </w:tr>
      <w:tr w:rsidR="00035447" w:rsidRPr="00035447" w14:paraId="1FDE61AC"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0C108D3D"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lastRenderedPageBreak/>
              <w:t>7.4.2</w:t>
            </w:r>
          </w:p>
        </w:tc>
        <w:tc>
          <w:tcPr>
            <w:tcW w:w="7561" w:type="dxa"/>
            <w:tcBorders>
              <w:top w:val="single" w:sz="4" w:space="0" w:color="auto"/>
              <w:left w:val="single" w:sz="4" w:space="0" w:color="auto"/>
              <w:bottom w:val="single" w:sz="4" w:space="0" w:color="auto"/>
              <w:right w:val="single" w:sz="4" w:space="0" w:color="auto"/>
            </w:tcBorders>
            <w:vAlign w:val="center"/>
          </w:tcPr>
          <w:p w14:paraId="72070167"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dels punts d' elevació</w:t>
            </w:r>
          </w:p>
          <w:p w14:paraId="11CDD12D"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del sistema d' encarrilament</w:t>
            </w:r>
          </w:p>
        </w:tc>
      </w:tr>
      <w:tr w:rsidR="00035447" w:rsidRPr="00035447" w14:paraId="24C695FC"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3155D16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7.5</w:t>
            </w:r>
          </w:p>
        </w:tc>
        <w:tc>
          <w:tcPr>
            <w:tcW w:w="7561" w:type="dxa"/>
            <w:tcBorders>
              <w:top w:val="single" w:sz="4" w:space="0" w:color="auto"/>
              <w:left w:val="single" w:sz="4" w:space="0" w:color="auto"/>
              <w:bottom w:val="single" w:sz="4" w:space="0" w:color="auto"/>
              <w:right w:val="single" w:sz="4" w:space="0" w:color="auto"/>
            </w:tcBorders>
            <w:vAlign w:val="center"/>
          </w:tcPr>
          <w:p w14:paraId="444F7F63"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i plànols preliminars de la cabina amb la ubicació dels seients de conducció i acompanyants, porta d' accés, sortides d' emergència, aire condicionat, il·luminació, etc.</w:t>
            </w:r>
          </w:p>
          <w:p w14:paraId="38D6D56D"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6F44BCDD"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7174A0C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7.5.1</w:t>
            </w:r>
          </w:p>
        </w:tc>
        <w:tc>
          <w:tcPr>
            <w:tcW w:w="7561" w:type="dxa"/>
            <w:tcBorders>
              <w:top w:val="single" w:sz="4" w:space="0" w:color="auto"/>
              <w:left w:val="single" w:sz="4" w:space="0" w:color="auto"/>
              <w:bottom w:val="single" w:sz="4" w:space="0" w:color="auto"/>
              <w:right w:val="single" w:sz="4" w:space="0" w:color="auto"/>
            </w:tcBorders>
            <w:vAlign w:val="center"/>
          </w:tcPr>
          <w:p w14:paraId="224940B9"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dels sistemes d' aire condicionat i calefacció de la cabina</w:t>
            </w:r>
          </w:p>
        </w:tc>
      </w:tr>
      <w:tr w:rsidR="00035447" w:rsidRPr="00035447" w14:paraId="7A13BE8E"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3B0E6B50"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7.5.3</w:t>
            </w:r>
          </w:p>
        </w:tc>
        <w:tc>
          <w:tcPr>
            <w:tcW w:w="7561" w:type="dxa"/>
            <w:tcBorders>
              <w:top w:val="single" w:sz="4" w:space="0" w:color="auto"/>
              <w:left w:val="single" w:sz="4" w:space="0" w:color="auto"/>
              <w:bottom w:val="single" w:sz="4" w:space="0" w:color="auto"/>
              <w:right w:val="single" w:sz="4" w:space="0" w:color="auto"/>
            </w:tcBorders>
            <w:vAlign w:val="center"/>
          </w:tcPr>
          <w:p w14:paraId="3337ADCF"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Plànol de visibilitat i accessibilitat des de la posició del conductor davant el pupitre.</w:t>
            </w:r>
          </w:p>
        </w:tc>
      </w:tr>
      <w:tr w:rsidR="00035447" w:rsidRPr="00035447" w14:paraId="5EA92FDB"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62823E0D"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7.6.1</w:t>
            </w:r>
          </w:p>
        </w:tc>
        <w:tc>
          <w:tcPr>
            <w:tcW w:w="7561" w:type="dxa"/>
            <w:tcBorders>
              <w:top w:val="single" w:sz="4" w:space="0" w:color="auto"/>
              <w:left w:val="single" w:sz="4" w:space="0" w:color="auto"/>
              <w:bottom w:val="single" w:sz="4" w:space="0" w:color="auto"/>
              <w:right w:val="single" w:sz="4" w:space="0" w:color="auto"/>
            </w:tcBorders>
            <w:vAlign w:val="center"/>
          </w:tcPr>
          <w:p w14:paraId="39936B4A"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 xml:space="preserve">Disseny preliminar del pupitre </w:t>
            </w:r>
          </w:p>
          <w:p w14:paraId="6787C54E"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Plànol específic de conjunt dels pupitres de conducció, indicant la disposició dels diferents aparells, controls i indicadors instal·lats.</w:t>
            </w:r>
          </w:p>
        </w:tc>
      </w:tr>
      <w:tr w:rsidR="00035447" w:rsidRPr="00035447" w14:paraId="4BDACB47"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B9DBB54"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7.10.1</w:t>
            </w:r>
          </w:p>
        </w:tc>
        <w:tc>
          <w:tcPr>
            <w:tcW w:w="7561" w:type="dxa"/>
            <w:tcBorders>
              <w:top w:val="single" w:sz="4" w:space="0" w:color="auto"/>
              <w:left w:val="single" w:sz="4" w:space="0" w:color="auto"/>
              <w:bottom w:val="single" w:sz="4" w:space="0" w:color="auto"/>
              <w:right w:val="single" w:sz="4" w:space="0" w:color="auto"/>
            </w:tcBorders>
            <w:vAlign w:val="center"/>
          </w:tcPr>
          <w:p w14:paraId="0D284608"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general del sistema de tracció del vehicle</w:t>
            </w:r>
          </w:p>
          <w:p w14:paraId="5D136371"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Estudi preliminar de capacitat i potència del sistema de tracció que demostri el compliment de les prestacions exigides en el capítol 9.1 del Plec Tècnic</w:t>
            </w:r>
          </w:p>
        </w:tc>
      </w:tr>
      <w:tr w:rsidR="00035447" w:rsidRPr="00035447" w14:paraId="6B41E623"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23B54BD8"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7.10.2</w:t>
            </w:r>
          </w:p>
        </w:tc>
        <w:tc>
          <w:tcPr>
            <w:tcW w:w="7561" w:type="dxa"/>
            <w:tcBorders>
              <w:top w:val="single" w:sz="4" w:space="0" w:color="auto"/>
              <w:left w:val="single" w:sz="4" w:space="0" w:color="auto"/>
              <w:bottom w:val="single" w:sz="4" w:space="0" w:color="auto"/>
              <w:right w:val="single" w:sz="4" w:space="0" w:color="auto"/>
            </w:tcBorders>
            <w:vAlign w:val="center"/>
          </w:tcPr>
          <w:p w14:paraId="7D2B6A44"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motor elèctric de tracció</w:t>
            </w:r>
          </w:p>
          <w:p w14:paraId="0598B9E1"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Característiques generals </w:t>
            </w:r>
          </w:p>
          <w:p w14:paraId="4F1F93E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Potència nominal i potència màxima. </w:t>
            </w:r>
          </w:p>
          <w:p w14:paraId="097AC4DE"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Parell nominal i parell màxim. </w:t>
            </w:r>
          </w:p>
          <w:p w14:paraId="45DF1CF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Màxima velocitat de gir. </w:t>
            </w:r>
          </w:p>
          <w:p w14:paraId="1B67F36C"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Tensió fase-fase a velocitat màxima. </w:t>
            </w:r>
          </w:p>
          <w:p w14:paraId="7DF24415"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Rendiment a potència nominal i velocitat màxima. </w:t>
            </w:r>
          </w:p>
          <w:p w14:paraId="522ACF44"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Pèrdues totals a potència nominal i velocitat màxima. </w:t>
            </w:r>
          </w:p>
          <w:p w14:paraId="4F5E446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Temperatura ambient de funcionament. S'ha d'ajustar al rang de -15º a + 50º. </w:t>
            </w:r>
          </w:p>
          <w:p w14:paraId="6E744344"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Classe d' aïllament. </w:t>
            </w:r>
          </w:p>
          <w:p w14:paraId="7D458BF3"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Grau de protecció del motor. </w:t>
            </w:r>
          </w:p>
          <w:p w14:paraId="7016DA0B"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Pes. </w:t>
            </w:r>
          </w:p>
          <w:p w14:paraId="37B7C013"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Corbes característiques del motor en buit i plena càrrega</w:t>
            </w:r>
          </w:p>
          <w:p w14:paraId="1F5057EB" w14:textId="77777777" w:rsidR="00035447" w:rsidRPr="00035447" w:rsidRDefault="00035447" w:rsidP="00035447">
            <w:pPr>
              <w:spacing w:after="0" w:line="276" w:lineRule="auto"/>
              <w:ind w:left="1080"/>
              <w:contextualSpacing/>
              <w:rPr>
                <w:rFonts w:ascii="Arial" w:hAnsi="Arial" w:cs="Arial"/>
                <w:sz w:val="18"/>
                <w:szCs w:val="18"/>
                <w:lang w:val="ca"/>
              </w:rPr>
            </w:pPr>
          </w:p>
          <w:p w14:paraId="6849A2FE"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Descripció del sistema de refrigeració del motor</w:t>
            </w:r>
          </w:p>
          <w:p w14:paraId="6BFED532"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 xml:space="preserve">Descripció del sistema de transmissió </w:t>
            </w:r>
          </w:p>
          <w:p w14:paraId="2A45C0B9"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 xml:space="preserve">Descripció de les necessitats de manteniment </w:t>
            </w:r>
          </w:p>
          <w:p w14:paraId="50FF3FDD" w14:textId="77777777" w:rsidR="00035447" w:rsidRPr="00035447" w:rsidRDefault="00035447" w:rsidP="00035447">
            <w:pPr>
              <w:numPr>
                <w:ilvl w:val="0"/>
                <w:numId w:val="1"/>
              </w:numPr>
              <w:spacing w:line="276" w:lineRule="auto"/>
              <w:rPr>
                <w:rFonts w:ascii="Arial" w:hAnsi="Arial" w:cs="Arial"/>
                <w:sz w:val="18"/>
                <w:szCs w:val="18"/>
                <w:lang w:val="ca"/>
              </w:rPr>
            </w:pPr>
            <w:r w:rsidRPr="00035447">
              <w:rPr>
                <w:rFonts w:ascii="Arial" w:hAnsi="Arial" w:cs="Arial"/>
                <w:sz w:val="18"/>
                <w:szCs w:val="18"/>
                <w:lang w:val="ca"/>
              </w:rPr>
              <w:t>Justificació del tipus de motor (si escau)</w:t>
            </w:r>
          </w:p>
        </w:tc>
      </w:tr>
      <w:tr w:rsidR="00035447" w:rsidRPr="00035447" w14:paraId="60E428F4"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5A26B94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7.10.3</w:t>
            </w:r>
          </w:p>
        </w:tc>
        <w:tc>
          <w:tcPr>
            <w:tcW w:w="7561" w:type="dxa"/>
            <w:tcBorders>
              <w:top w:val="single" w:sz="4" w:space="0" w:color="auto"/>
              <w:left w:val="single" w:sz="4" w:space="0" w:color="auto"/>
              <w:bottom w:val="single" w:sz="4" w:space="0" w:color="auto"/>
              <w:right w:val="single" w:sz="4" w:space="0" w:color="auto"/>
            </w:tcBorders>
            <w:vAlign w:val="center"/>
          </w:tcPr>
          <w:p w14:paraId="1A9F0701" w14:textId="77777777" w:rsidR="00035447" w:rsidRPr="00035447" w:rsidRDefault="00035447" w:rsidP="00035447">
            <w:pPr>
              <w:numPr>
                <w:ilvl w:val="0"/>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Descripció del sistema de control de tracció</w:t>
            </w:r>
          </w:p>
          <w:p w14:paraId="61DC70E7"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4AEF5B71"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2C040D15"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7.10.4</w:t>
            </w:r>
          </w:p>
        </w:tc>
        <w:tc>
          <w:tcPr>
            <w:tcW w:w="7561" w:type="dxa"/>
            <w:tcBorders>
              <w:top w:val="single" w:sz="4" w:space="0" w:color="auto"/>
              <w:left w:val="single" w:sz="4" w:space="0" w:color="auto"/>
              <w:bottom w:val="single" w:sz="4" w:space="0" w:color="auto"/>
              <w:right w:val="single" w:sz="4" w:space="0" w:color="auto"/>
            </w:tcBorders>
            <w:vAlign w:val="center"/>
          </w:tcPr>
          <w:p w14:paraId="32769C72"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 la bateria. </w:t>
            </w:r>
          </w:p>
          <w:p w14:paraId="0B5C95A3" w14:textId="77777777" w:rsidR="00035447" w:rsidRPr="00035447" w:rsidRDefault="00035447" w:rsidP="00035447">
            <w:pPr>
              <w:spacing w:after="0" w:line="276" w:lineRule="auto"/>
              <w:ind w:left="360"/>
              <w:contextualSpacing/>
              <w:rPr>
                <w:rFonts w:ascii="Arial" w:hAnsi="Arial" w:cs="Arial"/>
                <w:sz w:val="18"/>
                <w:szCs w:val="18"/>
                <w:lang w:val="ca"/>
              </w:rPr>
            </w:pPr>
          </w:p>
          <w:p w14:paraId="79E547FB"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 les característiques del sistema d' alimentació</w:t>
            </w:r>
          </w:p>
          <w:p w14:paraId="6C076A1B"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Tecnologia</w:t>
            </w:r>
          </w:p>
          <w:p w14:paraId="737E8CC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Nombre d' elements</w:t>
            </w:r>
          </w:p>
          <w:p w14:paraId="58ECDCE8"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Potència de cada element i potència total</w:t>
            </w:r>
          </w:p>
          <w:p w14:paraId="11E385E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Tensió de cada element i tensió final</w:t>
            </w:r>
          </w:p>
          <w:p w14:paraId="6095A02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Temperatura de funcionament i d' emmagatzematge</w:t>
            </w:r>
          </w:p>
          <w:p w14:paraId="672EB856"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Corrent de curtcircuit per element i total</w:t>
            </w:r>
          </w:p>
          <w:p w14:paraId="06629ADB"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Temps de descàrrega en buit</w:t>
            </w:r>
          </w:p>
          <w:p w14:paraId="0FDB6E5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Vida útil en nombre de cicles de recàrrega</w:t>
            </w:r>
          </w:p>
          <w:p w14:paraId="7024F4F1"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lastRenderedPageBreak/>
              <w:t>Cost de reposició del sistema d' emmagatzematge</w:t>
            </w:r>
          </w:p>
          <w:p w14:paraId="54D5AC9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Sistema de control </w:t>
            </w:r>
          </w:p>
          <w:p w14:paraId="244C3F55"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Sistema de seguretat</w:t>
            </w:r>
          </w:p>
          <w:p w14:paraId="1C26651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Sistema i temps de càrrega, </w:t>
            </w:r>
          </w:p>
          <w:p w14:paraId="0801DD15" w14:textId="77777777" w:rsidR="00035447" w:rsidRPr="00035447" w:rsidRDefault="00035447" w:rsidP="00035447">
            <w:pPr>
              <w:spacing w:after="0" w:line="276" w:lineRule="auto"/>
              <w:ind w:left="1080"/>
              <w:contextualSpacing/>
              <w:rPr>
                <w:rFonts w:ascii="Arial" w:hAnsi="Arial" w:cs="Arial"/>
                <w:sz w:val="18"/>
                <w:szCs w:val="18"/>
                <w:lang w:val="ca"/>
              </w:rPr>
            </w:pPr>
          </w:p>
          <w:p w14:paraId="4A8B3669"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En el cas de produir-se elements químics de rebuig en els processos de càrrega, aquests seran àmpliament descrits i quantificats de manera precisa.</w:t>
            </w:r>
          </w:p>
          <w:p w14:paraId="59B3346F" w14:textId="77777777" w:rsidR="00035447" w:rsidRPr="00035447" w:rsidRDefault="00035447" w:rsidP="00035447">
            <w:pPr>
              <w:spacing w:after="0" w:line="276" w:lineRule="auto"/>
              <w:ind w:left="360"/>
              <w:contextualSpacing/>
              <w:rPr>
                <w:rFonts w:ascii="Arial" w:hAnsi="Arial" w:cs="Arial"/>
                <w:sz w:val="18"/>
                <w:szCs w:val="18"/>
                <w:lang w:val="ca"/>
              </w:rPr>
            </w:pPr>
          </w:p>
        </w:tc>
      </w:tr>
      <w:tr w:rsidR="00035447" w:rsidRPr="00035447" w14:paraId="0D772194"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5B93E513"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lastRenderedPageBreak/>
              <w:t>7.10.5</w:t>
            </w:r>
          </w:p>
        </w:tc>
        <w:tc>
          <w:tcPr>
            <w:tcW w:w="7561" w:type="dxa"/>
            <w:tcBorders>
              <w:top w:val="single" w:sz="4" w:space="0" w:color="auto"/>
              <w:left w:val="single" w:sz="4" w:space="0" w:color="auto"/>
              <w:bottom w:val="single" w:sz="4" w:space="0" w:color="auto"/>
              <w:right w:val="single" w:sz="4" w:space="0" w:color="auto"/>
            </w:tcBorders>
            <w:vAlign w:val="center"/>
          </w:tcPr>
          <w:p w14:paraId="53C800BD"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Anàlisi de fallades de l' equip de tracció</w:t>
            </w:r>
          </w:p>
          <w:p w14:paraId="3AD12FA6"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Fallades que permeten la retirada del vehicle mitjançant l' equip auxiliar</w:t>
            </w:r>
          </w:p>
          <w:p w14:paraId="061DB6BE"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Fallades que no permeten la retirada del vehicle mitjançant l' equip auxiliar</w:t>
            </w:r>
          </w:p>
          <w:p w14:paraId="3CF85CC8" w14:textId="77777777" w:rsidR="00035447" w:rsidRPr="00035447" w:rsidRDefault="00035447" w:rsidP="00035447">
            <w:pPr>
              <w:spacing w:after="0" w:line="276" w:lineRule="auto"/>
              <w:ind w:left="1080"/>
              <w:contextualSpacing/>
              <w:rPr>
                <w:rFonts w:ascii="Arial" w:hAnsi="Arial" w:cs="Arial"/>
                <w:sz w:val="18"/>
                <w:szCs w:val="18"/>
                <w:lang w:val="ca"/>
              </w:rPr>
            </w:pPr>
          </w:p>
          <w:p w14:paraId="1F0C429E"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 equip auxiliar autònom per a emergències</w:t>
            </w:r>
          </w:p>
          <w:p w14:paraId="346478B2"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443C9B25"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2E4FE73C"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7.10.6</w:t>
            </w:r>
          </w:p>
        </w:tc>
        <w:tc>
          <w:tcPr>
            <w:tcW w:w="7561" w:type="dxa"/>
            <w:tcBorders>
              <w:top w:val="single" w:sz="4" w:space="0" w:color="auto"/>
              <w:left w:val="single" w:sz="4" w:space="0" w:color="auto"/>
              <w:bottom w:val="single" w:sz="4" w:space="0" w:color="auto"/>
              <w:right w:val="single" w:sz="4" w:space="0" w:color="auto"/>
            </w:tcBorders>
            <w:vAlign w:val="center"/>
          </w:tcPr>
          <w:p w14:paraId="4A66B2AD"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Estudi preliminar d' evolució de l'equip de tracció</w:t>
            </w:r>
          </w:p>
          <w:p w14:paraId="60E1746E"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22E39128"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6418A598"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7.11.2</w:t>
            </w:r>
          </w:p>
        </w:tc>
        <w:tc>
          <w:tcPr>
            <w:tcW w:w="7561" w:type="dxa"/>
            <w:tcBorders>
              <w:top w:val="single" w:sz="4" w:space="0" w:color="auto"/>
              <w:left w:val="single" w:sz="4" w:space="0" w:color="auto"/>
              <w:bottom w:val="single" w:sz="4" w:space="0" w:color="auto"/>
              <w:right w:val="single" w:sz="4" w:space="0" w:color="auto"/>
            </w:tcBorders>
            <w:vAlign w:val="center"/>
          </w:tcPr>
          <w:p w14:paraId="2095992E"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dels eixos o </w:t>
            </w:r>
            <w:proofErr w:type="spellStart"/>
            <w:r w:rsidRPr="00035447">
              <w:rPr>
                <w:rFonts w:ascii="Arial" w:hAnsi="Arial" w:cs="Arial"/>
                <w:sz w:val="18"/>
                <w:szCs w:val="18"/>
                <w:lang w:val="ca"/>
              </w:rPr>
              <w:t>bogies</w:t>
            </w:r>
            <w:proofErr w:type="spellEnd"/>
          </w:p>
          <w:p w14:paraId="26222ED6"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i procés de canvi d' ample del vehicle</w:t>
            </w:r>
          </w:p>
          <w:p w14:paraId="086B9945"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42088EA7"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0F448200"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7.12</w:t>
            </w:r>
          </w:p>
        </w:tc>
        <w:tc>
          <w:tcPr>
            <w:tcW w:w="7561" w:type="dxa"/>
            <w:tcBorders>
              <w:top w:val="single" w:sz="4" w:space="0" w:color="auto"/>
              <w:left w:val="single" w:sz="4" w:space="0" w:color="auto"/>
              <w:bottom w:val="single" w:sz="4" w:space="0" w:color="auto"/>
              <w:right w:val="single" w:sz="4" w:space="0" w:color="auto"/>
            </w:tcBorders>
            <w:vAlign w:val="center"/>
          </w:tcPr>
          <w:p w14:paraId="523C0501"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les característiques del sistema de frenat del vehicle</w:t>
            </w:r>
          </w:p>
          <w:p w14:paraId="6398CA62"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les prestacions de cada tipus de fre</w:t>
            </w:r>
          </w:p>
          <w:p w14:paraId="7798F554"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7AB79967"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5D556F50"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7.12.6</w:t>
            </w:r>
          </w:p>
        </w:tc>
        <w:tc>
          <w:tcPr>
            <w:tcW w:w="7561" w:type="dxa"/>
            <w:tcBorders>
              <w:top w:val="single" w:sz="4" w:space="0" w:color="auto"/>
              <w:left w:val="single" w:sz="4" w:space="0" w:color="auto"/>
              <w:bottom w:val="single" w:sz="4" w:space="0" w:color="auto"/>
              <w:right w:val="single" w:sz="4" w:space="0" w:color="auto"/>
            </w:tcBorders>
            <w:vAlign w:val="center"/>
          </w:tcPr>
          <w:p w14:paraId="319C3751"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de fre dinàmic.</w:t>
            </w:r>
          </w:p>
          <w:p w14:paraId="5102DD71"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les prestacions del fre dinàmic</w:t>
            </w:r>
          </w:p>
          <w:p w14:paraId="75F608AC"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7CB9698D"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70850C6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7.12.7</w:t>
            </w:r>
          </w:p>
        </w:tc>
        <w:tc>
          <w:tcPr>
            <w:tcW w:w="7561" w:type="dxa"/>
            <w:tcBorders>
              <w:top w:val="single" w:sz="4" w:space="0" w:color="auto"/>
              <w:left w:val="single" w:sz="4" w:space="0" w:color="auto"/>
              <w:bottom w:val="single" w:sz="4" w:space="0" w:color="auto"/>
              <w:right w:val="single" w:sz="4" w:space="0" w:color="auto"/>
            </w:tcBorders>
            <w:vAlign w:val="center"/>
          </w:tcPr>
          <w:p w14:paraId="3B3A0C0F"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del sistema </w:t>
            </w:r>
            <w:proofErr w:type="spellStart"/>
            <w:r w:rsidRPr="00035447">
              <w:rPr>
                <w:rFonts w:ascii="Arial" w:hAnsi="Arial" w:cs="Arial"/>
                <w:sz w:val="18"/>
                <w:szCs w:val="18"/>
                <w:lang w:val="ca"/>
              </w:rPr>
              <w:t>antipatinatge</w:t>
            </w:r>
            <w:proofErr w:type="spellEnd"/>
            <w:r w:rsidRPr="00035447">
              <w:rPr>
                <w:rFonts w:ascii="Arial" w:hAnsi="Arial" w:cs="Arial"/>
                <w:sz w:val="18"/>
                <w:szCs w:val="18"/>
                <w:lang w:val="ca"/>
              </w:rPr>
              <w:t xml:space="preserve"> i </w:t>
            </w:r>
            <w:proofErr w:type="spellStart"/>
            <w:r w:rsidRPr="00035447">
              <w:rPr>
                <w:rFonts w:ascii="Arial" w:hAnsi="Arial" w:cs="Arial"/>
                <w:sz w:val="18"/>
                <w:szCs w:val="18"/>
                <w:lang w:val="ca"/>
              </w:rPr>
              <w:t>antibloqueig</w:t>
            </w:r>
            <w:proofErr w:type="spellEnd"/>
          </w:p>
          <w:p w14:paraId="3CED754A" w14:textId="77777777" w:rsidR="00035447" w:rsidRPr="00035447" w:rsidRDefault="00035447" w:rsidP="00035447">
            <w:pPr>
              <w:spacing w:after="0" w:line="276" w:lineRule="auto"/>
              <w:ind w:left="360"/>
              <w:contextualSpacing/>
              <w:rPr>
                <w:rFonts w:ascii="Arial" w:hAnsi="Arial" w:cs="Arial"/>
                <w:sz w:val="18"/>
                <w:szCs w:val="18"/>
                <w:lang w:val="ca"/>
              </w:rPr>
            </w:pPr>
          </w:p>
        </w:tc>
      </w:tr>
      <w:tr w:rsidR="00035447" w:rsidRPr="00035447" w14:paraId="17E92C47"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701345F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7.12.9</w:t>
            </w:r>
          </w:p>
        </w:tc>
        <w:tc>
          <w:tcPr>
            <w:tcW w:w="7561" w:type="dxa"/>
            <w:tcBorders>
              <w:top w:val="single" w:sz="4" w:space="0" w:color="auto"/>
              <w:left w:val="single" w:sz="4" w:space="0" w:color="auto"/>
              <w:bottom w:val="single" w:sz="4" w:space="0" w:color="auto"/>
              <w:right w:val="single" w:sz="4" w:space="0" w:color="auto"/>
            </w:tcBorders>
            <w:vAlign w:val="center"/>
          </w:tcPr>
          <w:p w14:paraId="2E70561F"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Característiques de les guarnicions de fre i vida útil d' aquestes.</w:t>
            </w:r>
          </w:p>
          <w:p w14:paraId="26A4B60F" w14:textId="77777777" w:rsidR="00035447" w:rsidRPr="00035447" w:rsidRDefault="00035447" w:rsidP="00035447">
            <w:pPr>
              <w:spacing w:after="0" w:line="276" w:lineRule="auto"/>
              <w:ind w:left="360"/>
              <w:rPr>
                <w:rFonts w:ascii="Arial" w:hAnsi="Arial" w:cs="Arial"/>
                <w:sz w:val="18"/>
                <w:szCs w:val="18"/>
                <w:lang w:val="ca"/>
              </w:rPr>
            </w:pPr>
          </w:p>
        </w:tc>
      </w:tr>
      <w:tr w:rsidR="00035447" w:rsidRPr="00035447" w14:paraId="2ADD8CDF"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67545690"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7.13</w:t>
            </w:r>
          </w:p>
        </w:tc>
        <w:tc>
          <w:tcPr>
            <w:tcW w:w="7561" w:type="dxa"/>
            <w:tcBorders>
              <w:top w:val="single" w:sz="4" w:space="0" w:color="auto"/>
              <w:left w:val="single" w:sz="4" w:space="0" w:color="auto"/>
              <w:bottom w:val="single" w:sz="4" w:space="0" w:color="auto"/>
              <w:right w:val="single" w:sz="4" w:space="0" w:color="auto"/>
            </w:tcBorders>
            <w:vAlign w:val="center"/>
          </w:tcPr>
          <w:p w14:paraId="2989CA0D"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general de l'equip elèctric (no tracció)</w:t>
            </w:r>
          </w:p>
          <w:p w14:paraId="2619123E" w14:textId="77777777" w:rsidR="00035447" w:rsidRPr="00035447" w:rsidRDefault="00035447" w:rsidP="00035447">
            <w:pPr>
              <w:spacing w:after="0" w:line="276" w:lineRule="auto"/>
              <w:contextualSpacing/>
              <w:rPr>
                <w:rFonts w:ascii="Arial" w:hAnsi="Arial" w:cs="Arial"/>
                <w:sz w:val="18"/>
                <w:szCs w:val="18"/>
                <w:lang w:val="ca-ES"/>
              </w:rPr>
            </w:pPr>
          </w:p>
        </w:tc>
      </w:tr>
      <w:tr w:rsidR="00035447" w:rsidRPr="00035447" w14:paraId="6FBF05AF"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0721145"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7.16</w:t>
            </w:r>
          </w:p>
        </w:tc>
        <w:tc>
          <w:tcPr>
            <w:tcW w:w="7561" w:type="dxa"/>
            <w:tcBorders>
              <w:top w:val="single" w:sz="4" w:space="0" w:color="auto"/>
              <w:left w:val="single" w:sz="4" w:space="0" w:color="auto"/>
              <w:bottom w:val="single" w:sz="4" w:space="0" w:color="auto"/>
              <w:right w:val="single" w:sz="4" w:space="0" w:color="auto"/>
            </w:tcBorders>
            <w:vAlign w:val="center"/>
          </w:tcPr>
          <w:p w14:paraId="030D37C5"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 equip hidràulic</w:t>
            </w:r>
          </w:p>
          <w:p w14:paraId="2D2140C8"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16C4A751"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0E49F0EE"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7.17</w:t>
            </w:r>
          </w:p>
        </w:tc>
        <w:tc>
          <w:tcPr>
            <w:tcW w:w="7561" w:type="dxa"/>
            <w:tcBorders>
              <w:top w:val="single" w:sz="4" w:space="0" w:color="auto"/>
              <w:left w:val="single" w:sz="4" w:space="0" w:color="auto"/>
              <w:bottom w:val="single" w:sz="4" w:space="0" w:color="auto"/>
              <w:right w:val="single" w:sz="4" w:space="0" w:color="auto"/>
            </w:tcBorders>
            <w:vAlign w:val="center"/>
          </w:tcPr>
          <w:p w14:paraId="45AC92BB"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dels dispositius de posada a terra i del sistema de registre de dades de conducció</w:t>
            </w:r>
          </w:p>
          <w:p w14:paraId="0885F996" w14:textId="77777777" w:rsidR="00035447" w:rsidRPr="00035447" w:rsidRDefault="00035447" w:rsidP="00035447">
            <w:pPr>
              <w:spacing w:after="0" w:line="276" w:lineRule="auto"/>
              <w:contextualSpacing/>
              <w:rPr>
                <w:rFonts w:ascii="Arial" w:hAnsi="Arial" w:cs="Arial"/>
                <w:sz w:val="18"/>
                <w:szCs w:val="18"/>
                <w:lang w:val="ca-ES"/>
              </w:rPr>
            </w:pPr>
          </w:p>
        </w:tc>
      </w:tr>
      <w:tr w:rsidR="00035447" w:rsidRPr="00035447" w14:paraId="6FDFEE91"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1538E45"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8.1</w:t>
            </w:r>
          </w:p>
        </w:tc>
        <w:tc>
          <w:tcPr>
            <w:tcW w:w="7561" w:type="dxa"/>
            <w:tcBorders>
              <w:top w:val="single" w:sz="4" w:space="0" w:color="auto"/>
              <w:left w:val="single" w:sz="4" w:space="0" w:color="auto"/>
              <w:bottom w:val="single" w:sz="4" w:space="0" w:color="auto"/>
              <w:right w:val="single" w:sz="4" w:space="0" w:color="auto"/>
            </w:tcBorders>
            <w:vAlign w:val="center"/>
          </w:tcPr>
          <w:p w14:paraId="4D859740" w14:textId="77777777" w:rsidR="00035447" w:rsidRPr="00035447" w:rsidRDefault="00035447" w:rsidP="00035447">
            <w:pPr>
              <w:numPr>
                <w:ilvl w:val="0"/>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Descripció general del sistema de fresat i esmolat, incloent plànols, croquis, figures, etc.</w:t>
            </w:r>
          </w:p>
          <w:p w14:paraId="19085635" w14:textId="77777777" w:rsidR="00035447" w:rsidRPr="00035447" w:rsidRDefault="00035447" w:rsidP="00035447">
            <w:pPr>
              <w:spacing w:after="0" w:line="276" w:lineRule="auto"/>
              <w:ind w:left="360"/>
              <w:contextualSpacing/>
              <w:rPr>
                <w:rFonts w:ascii="Arial" w:hAnsi="Arial" w:cs="Arial"/>
                <w:sz w:val="18"/>
                <w:szCs w:val="18"/>
                <w:lang w:val="ca-ES"/>
              </w:rPr>
            </w:pPr>
            <w:r w:rsidRPr="00035447">
              <w:rPr>
                <w:rFonts w:ascii="Arial" w:hAnsi="Arial" w:cs="Arial"/>
                <w:sz w:val="18"/>
                <w:szCs w:val="18"/>
                <w:lang w:val="ca"/>
              </w:rPr>
              <w:t xml:space="preserve"> </w:t>
            </w:r>
          </w:p>
        </w:tc>
      </w:tr>
      <w:tr w:rsidR="00035447" w:rsidRPr="00035447" w14:paraId="25663123"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7CD01D2B"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8.2</w:t>
            </w:r>
          </w:p>
        </w:tc>
        <w:tc>
          <w:tcPr>
            <w:tcW w:w="7561" w:type="dxa"/>
            <w:tcBorders>
              <w:top w:val="single" w:sz="4" w:space="0" w:color="auto"/>
              <w:left w:val="single" w:sz="4" w:space="0" w:color="auto"/>
              <w:bottom w:val="single" w:sz="4" w:space="0" w:color="auto"/>
              <w:right w:val="single" w:sz="4" w:space="0" w:color="auto"/>
            </w:tcBorders>
            <w:vAlign w:val="center"/>
          </w:tcPr>
          <w:p w14:paraId="56FBFB6C"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del sistema de fresat</w:t>
            </w:r>
          </w:p>
          <w:p w14:paraId="1BE9415E"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de disposició de les diferents unitats de fresat en el vehicle, així com dels estris necessaris per a la substitució de les rodes d' esmolat.</w:t>
            </w:r>
          </w:p>
          <w:p w14:paraId="5E7D728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Pla general de la unitat de fresat.</w:t>
            </w:r>
          </w:p>
          <w:p w14:paraId="0D9FE53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Nombre d' unitats de fresat per fil.</w:t>
            </w:r>
          </w:p>
          <w:p w14:paraId="4A2A051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Diàmetre de la roda de fresat. </w:t>
            </w:r>
          </w:p>
          <w:p w14:paraId="49130CF7"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Pes de la roda de fresat.</w:t>
            </w:r>
          </w:p>
          <w:p w14:paraId="7AE53AF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l'accionament de la unitat de fresat (elèctric, hidràulic, etc.)</w:t>
            </w:r>
          </w:p>
          <w:p w14:paraId="47150541"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 les unitats de fresat (velocitat de gir de cada roda de fresat, nombre de ganivetes, etc.)</w:t>
            </w:r>
          </w:p>
          <w:p w14:paraId="0C776682"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gràfica del procés de retirada de material a tota la banda de </w:t>
            </w:r>
            <w:proofErr w:type="spellStart"/>
            <w:r w:rsidRPr="00035447">
              <w:rPr>
                <w:rFonts w:ascii="Arial" w:hAnsi="Arial" w:cs="Arial"/>
                <w:sz w:val="18"/>
                <w:szCs w:val="18"/>
                <w:lang w:val="ca"/>
              </w:rPr>
              <w:t>rodadura</w:t>
            </w:r>
            <w:proofErr w:type="spellEnd"/>
            <w:r w:rsidRPr="00035447">
              <w:rPr>
                <w:rFonts w:ascii="Arial" w:hAnsi="Arial" w:cs="Arial"/>
                <w:sz w:val="18"/>
                <w:szCs w:val="18"/>
                <w:lang w:val="ca"/>
              </w:rPr>
              <w:t xml:space="preserve"> (+15 / -70), per a les unitats de fresat.</w:t>
            </w:r>
          </w:p>
          <w:p w14:paraId="5BA43F2C" w14:textId="77777777" w:rsidR="00035447" w:rsidRPr="00035447" w:rsidRDefault="00035447" w:rsidP="00035447">
            <w:pPr>
              <w:spacing w:after="0" w:line="276" w:lineRule="auto"/>
              <w:ind w:left="1080"/>
              <w:contextualSpacing/>
              <w:rPr>
                <w:rFonts w:ascii="Arial" w:hAnsi="Arial" w:cs="Arial"/>
                <w:sz w:val="18"/>
                <w:szCs w:val="18"/>
                <w:lang w:val="ca"/>
              </w:rPr>
            </w:pPr>
          </w:p>
          <w:p w14:paraId="471872CB"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Documentació tècnica dels elements de tall:</w:t>
            </w:r>
          </w:p>
          <w:p w14:paraId="0FF8C09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Localització dels diferents tipus d' elements en el plànol de la roda de fresat.</w:t>
            </w:r>
          </w:p>
          <w:p w14:paraId="550161CE"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geomètric dels diferents tipus d' elements.</w:t>
            </w:r>
          </w:p>
          <w:p w14:paraId="31120CD4"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Nombre de fils de tall per cada tipus d' element de tall.</w:t>
            </w:r>
          </w:p>
          <w:p w14:paraId="1C82F78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Aliatge, en concret del fil de tall.</w:t>
            </w:r>
          </w:p>
          <w:p w14:paraId="675FFAEB" w14:textId="77777777" w:rsidR="00035447" w:rsidRPr="00035447" w:rsidRDefault="00035447" w:rsidP="00035447">
            <w:pPr>
              <w:spacing w:after="0" w:line="276" w:lineRule="auto"/>
              <w:ind w:left="1080"/>
              <w:contextualSpacing/>
              <w:rPr>
                <w:rFonts w:ascii="Arial" w:hAnsi="Arial" w:cs="Arial"/>
                <w:sz w:val="18"/>
                <w:szCs w:val="18"/>
                <w:lang w:val="ca"/>
              </w:rPr>
            </w:pPr>
          </w:p>
          <w:p w14:paraId="6829FEA2"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lastRenderedPageBreak/>
              <w:t>Descripció procés de canvi de roda en via i estris necessaris</w:t>
            </w:r>
          </w:p>
          <w:p w14:paraId="2E1A70F5" w14:textId="77777777" w:rsidR="00035447" w:rsidRPr="00035447" w:rsidRDefault="00035447" w:rsidP="00035447">
            <w:pPr>
              <w:spacing w:after="0" w:line="276" w:lineRule="auto"/>
              <w:ind w:left="360"/>
              <w:contextualSpacing/>
              <w:rPr>
                <w:rFonts w:ascii="Arial" w:hAnsi="Arial" w:cs="Arial"/>
                <w:sz w:val="18"/>
                <w:szCs w:val="18"/>
                <w:lang w:val="ca"/>
              </w:rPr>
            </w:pPr>
          </w:p>
          <w:p w14:paraId="476C3441"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procés de canvi d' elements de tall i estris necessaris</w:t>
            </w:r>
          </w:p>
          <w:p w14:paraId="1D1D85DF" w14:textId="77777777" w:rsidR="00035447" w:rsidRPr="00035447" w:rsidRDefault="00035447" w:rsidP="00035447">
            <w:pPr>
              <w:spacing w:after="0" w:line="276" w:lineRule="auto"/>
              <w:ind w:left="360"/>
              <w:contextualSpacing/>
              <w:rPr>
                <w:rFonts w:ascii="Arial" w:hAnsi="Arial" w:cs="Arial"/>
                <w:sz w:val="18"/>
                <w:szCs w:val="18"/>
                <w:lang w:val="ca"/>
              </w:rPr>
            </w:pPr>
          </w:p>
          <w:p w14:paraId="10A570D7"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procés de canvi de posició dels elements de tall, durada i estris necessari</w:t>
            </w:r>
          </w:p>
          <w:p w14:paraId="35E69DC1" w14:textId="77777777" w:rsidR="00035447" w:rsidRPr="00035447" w:rsidRDefault="00035447" w:rsidP="00035447">
            <w:pPr>
              <w:spacing w:after="0" w:line="276" w:lineRule="auto"/>
              <w:ind w:left="360"/>
              <w:contextualSpacing/>
              <w:rPr>
                <w:rFonts w:ascii="Arial" w:hAnsi="Arial" w:cs="Arial"/>
                <w:sz w:val="18"/>
                <w:szCs w:val="18"/>
                <w:lang w:val="ca"/>
              </w:rPr>
            </w:pPr>
          </w:p>
          <w:p w14:paraId="6B3ED10C"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de recollida d’encenalls, que inclourà almenys:</w:t>
            </w:r>
          </w:p>
          <w:p w14:paraId="63E6B4B1"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Plànol de disposició en el vehicle </w:t>
            </w:r>
          </w:p>
          <w:p w14:paraId="24AEC38B"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general del sistema</w:t>
            </w:r>
          </w:p>
          <w:p w14:paraId="5F906BC8"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detallada del sistema de recollida d’encenalls (% de la ferritja aspirada, capacitat total de dipòsit, dimensions, punt de descàrrega, etc.) </w:t>
            </w:r>
          </w:p>
          <w:p w14:paraId="4283D204" w14:textId="77777777" w:rsidR="00035447" w:rsidRPr="00035447" w:rsidRDefault="00035447" w:rsidP="00035447">
            <w:pPr>
              <w:numPr>
                <w:ilvl w:val="1"/>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Descripció del funcionament del sistema de recollida d’encenalls</w:t>
            </w:r>
          </w:p>
          <w:p w14:paraId="561CAEAE" w14:textId="77777777" w:rsidR="00035447" w:rsidRPr="00035447" w:rsidRDefault="00035447" w:rsidP="00035447">
            <w:pPr>
              <w:spacing w:after="0" w:line="276" w:lineRule="auto"/>
              <w:ind w:left="1080"/>
              <w:contextualSpacing/>
              <w:rPr>
                <w:rFonts w:ascii="Arial" w:hAnsi="Arial" w:cs="Arial"/>
                <w:sz w:val="18"/>
                <w:szCs w:val="18"/>
                <w:lang w:val="ca-ES"/>
              </w:rPr>
            </w:pPr>
          </w:p>
        </w:tc>
      </w:tr>
      <w:tr w:rsidR="00035447" w:rsidRPr="00035447" w14:paraId="02072EA5"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5C77E314"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lastRenderedPageBreak/>
              <w:t>8.3</w:t>
            </w:r>
          </w:p>
        </w:tc>
        <w:tc>
          <w:tcPr>
            <w:tcW w:w="7561" w:type="dxa"/>
            <w:tcBorders>
              <w:top w:val="single" w:sz="4" w:space="0" w:color="auto"/>
              <w:left w:val="single" w:sz="4" w:space="0" w:color="auto"/>
              <w:bottom w:val="single" w:sz="4" w:space="0" w:color="auto"/>
              <w:right w:val="single" w:sz="4" w:space="0" w:color="auto"/>
            </w:tcBorders>
            <w:vAlign w:val="center"/>
          </w:tcPr>
          <w:p w14:paraId="7E4F6E86"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del sistema d' esmolat</w:t>
            </w:r>
          </w:p>
          <w:p w14:paraId="484FF8F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de disposició de les diferents unitats d' esmolat en el vehicle.</w:t>
            </w:r>
          </w:p>
          <w:p w14:paraId="3F0F50A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l'accionament de la unitat d'esmolat (elèctric, hidràulic, etc.)</w:t>
            </w:r>
          </w:p>
          <w:p w14:paraId="49971673"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Pla general de la unitat d' esmolat.</w:t>
            </w:r>
          </w:p>
          <w:p w14:paraId="4445218E"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Nombre d' unitats d' esmolat per fil. </w:t>
            </w:r>
          </w:p>
          <w:p w14:paraId="2B250E04"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Diàmetre de la roda o disc d' esmolat. </w:t>
            </w:r>
          </w:p>
          <w:p w14:paraId="47978997"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Pes de la roda d' esmolat.</w:t>
            </w:r>
          </w:p>
          <w:p w14:paraId="1B865367"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 les unitats d'esmolat (velocitat de gir, diàmetre de mola, pressions de treball, etc.)</w:t>
            </w:r>
          </w:p>
          <w:p w14:paraId="0B3A5F54"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Característiques del material abrasiu de la roda o disc d' esmolat.</w:t>
            </w:r>
          </w:p>
          <w:p w14:paraId="5967C2E0"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procés de canvi de roda d' esmolat en la zona de treball i estris necessaris.</w:t>
            </w:r>
          </w:p>
          <w:p w14:paraId="7CABEF67" w14:textId="77777777" w:rsidR="00035447" w:rsidRPr="00035447" w:rsidRDefault="00035447" w:rsidP="00035447">
            <w:pPr>
              <w:spacing w:after="0" w:line="276" w:lineRule="auto"/>
              <w:contextualSpacing/>
              <w:rPr>
                <w:rFonts w:ascii="Arial" w:hAnsi="Arial" w:cs="Arial"/>
                <w:sz w:val="18"/>
                <w:szCs w:val="18"/>
                <w:lang w:val="ca"/>
              </w:rPr>
            </w:pPr>
          </w:p>
          <w:p w14:paraId="6B0C2F10"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d' aspiració de pols d' esmerilat que inclourà, com a mínim:</w:t>
            </w:r>
          </w:p>
          <w:p w14:paraId="4D766156"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Plànol de disposició en el vehicle </w:t>
            </w:r>
          </w:p>
          <w:p w14:paraId="51810911"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general del sistema</w:t>
            </w:r>
          </w:p>
          <w:p w14:paraId="5E45AF6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detallada del sistema d'aspiració de pols (% de pols aspirada, sistema de filtratge, capacitat total de dipòsit, dimensions, etc.) </w:t>
            </w:r>
          </w:p>
          <w:p w14:paraId="3268227F"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funcionament del sistema d' aspiració de pols.</w:t>
            </w:r>
          </w:p>
          <w:p w14:paraId="60002E90" w14:textId="77777777" w:rsidR="00035447" w:rsidRPr="00035447" w:rsidRDefault="00035447" w:rsidP="00035447">
            <w:pPr>
              <w:spacing w:after="0" w:line="276" w:lineRule="auto"/>
              <w:ind w:left="360"/>
              <w:rPr>
                <w:rFonts w:ascii="Arial" w:hAnsi="Arial" w:cs="Arial"/>
                <w:sz w:val="18"/>
                <w:szCs w:val="18"/>
                <w:lang w:val="ca"/>
              </w:rPr>
            </w:pPr>
          </w:p>
        </w:tc>
      </w:tr>
      <w:tr w:rsidR="00035447" w:rsidRPr="00035447" w14:paraId="0B7CC37F"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68952BBB"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8.4</w:t>
            </w:r>
          </w:p>
        </w:tc>
        <w:tc>
          <w:tcPr>
            <w:tcW w:w="7561" w:type="dxa"/>
            <w:tcBorders>
              <w:top w:val="single" w:sz="4" w:space="0" w:color="auto"/>
              <w:left w:val="single" w:sz="4" w:space="0" w:color="auto"/>
              <w:bottom w:val="single" w:sz="4" w:space="0" w:color="auto"/>
              <w:right w:val="single" w:sz="4" w:space="0" w:color="auto"/>
            </w:tcBorders>
            <w:vAlign w:val="center"/>
          </w:tcPr>
          <w:p w14:paraId="3DBBA331" w14:textId="77777777" w:rsidR="00035447" w:rsidRPr="00035447" w:rsidRDefault="00035447" w:rsidP="00035447">
            <w:pPr>
              <w:numPr>
                <w:ilvl w:val="0"/>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Descripció del sistema de gestió de fresat</w:t>
            </w:r>
          </w:p>
          <w:p w14:paraId="62705BC0"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0DA08E57"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4C64A472"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8.5</w:t>
            </w:r>
          </w:p>
        </w:tc>
        <w:tc>
          <w:tcPr>
            <w:tcW w:w="7561" w:type="dxa"/>
            <w:tcBorders>
              <w:top w:val="single" w:sz="4" w:space="0" w:color="auto"/>
              <w:left w:val="single" w:sz="4" w:space="0" w:color="auto"/>
              <w:bottom w:val="single" w:sz="4" w:space="0" w:color="auto"/>
              <w:right w:val="single" w:sz="4" w:space="0" w:color="auto"/>
            </w:tcBorders>
            <w:vAlign w:val="center"/>
          </w:tcPr>
          <w:p w14:paraId="4C0583ED"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de visualització del fresat que inclogui com a mínim:</w:t>
            </w:r>
          </w:p>
          <w:p w14:paraId="0AA30520"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de disposició del sistema de visualització de treball (càmeres) al VFC.</w:t>
            </w:r>
          </w:p>
          <w:p w14:paraId="2B0850ED"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d' ubicació de la pantalla de visualització del sistema de càmeres a la cabina d' operació.</w:t>
            </w:r>
          </w:p>
          <w:p w14:paraId="791565B1"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del sistema de visualització del treball (nombre de càmeres instal·lades, tecnologia de visualització, sistema de gravació, resolució de la imatge, etc.)</w:t>
            </w:r>
          </w:p>
          <w:p w14:paraId="44EB3016" w14:textId="77777777" w:rsidR="00035447" w:rsidRPr="00035447" w:rsidRDefault="00035447" w:rsidP="00035447">
            <w:pPr>
              <w:spacing w:after="0" w:line="276" w:lineRule="auto"/>
              <w:contextualSpacing/>
              <w:rPr>
                <w:rFonts w:ascii="Arial" w:hAnsi="Arial" w:cs="Arial"/>
                <w:sz w:val="18"/>
                <w:szCs w:val="18"/>
                <w:lang w:val="ca-ES"/>
              </w:rPr>
            </w:pPr>
          </w:p>
        </w:tc>
      </w:tr>
      <w:tr w:rsidR="00035447" w:rsidRPr="00035447" w14:paraId="630333B1" w14:textId="77777777" w:rsidTr="00734555">
        <w:tc>
          <w:tcPr>
            <w:tcW w:w="1648" w:type="dxa"/>
            <w:tcBorders>
              <w:top w:val="single" w:sz="4" w:space="0" w:color="auto"/>
              <w:left w:val="single" w:sz="4" w:space="0" w:color="auto"/>
              <w:bottom w:val="single" w:sz="4" w:space="0" w:color="auto"/>
              <w:right w:val="single" w:sz="4" w:space="0" w:color="auto"/>
            </w:tcBorders>
            <w:vAlign w:val="center"/>
          </w:tcPr>
          <w:p w14:paraId="63816AFB"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8.6</w:t>
            </w:r>
          </w:p>
        </w:tc>
        <w:tc>
          <w:tcPr>
            <w:tcW w:w="7561" w:type="dxa"/>
            <w:tcBorders>
              <w:top w:val="single" w:sz="4" w:space="0" w:color="auto"/>
              <w:left w:val="single" w:sz="4" w:space="0" w:color="auto"/>
              <w:bottom w:val="single" w:sz="4" w:space="0" w:color="auto"/>
              <w:right w:val="single" w:sz="4" w:space="0" w:color="auto"/>
            </w:tcBorders>
            <w:vAlign w:val="center"/>
          </w:tcPr>
          <w:p w14:paraId="76F2150B"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dels elements de seguretat del fresat i esmolat</w:t>
            </w:r>
          </w:p>
          <w:p w14:paraId="401E3C7C" w14:textId="77777777" w:rsidR="00035447" w:rsidRPr="00035447" w:rsidRDefault="00035447" w:rsidP="00035447">
            <w:pPr>
              <w:spacing w:after="0" w:line="276" w:lineRule="auto"/>
              <w:ind w:left="360"/>
              <w:contextualSpacing/>
              <w:rPr>
                <w:rFonts w:ascii="Arial" w:hAnsi="Arial" w:cs="Arial"/>
                <w:sz w:val="18"/>
                <w:szCs w:val="18"/>
                <w:lang w:val="ca"/>
              </w:rPr>
            </w:pPr>
          </w:p>
        </w:tc>
      </w:tr>
      <w:tr w:rsidR="00035447" w:rsidRPr="00035447" w14:paraId="48539FC5" w14:textId="77777777" w:rsidTr="00734555">
        <w:trPr>
          <w:trHeight w:val="1836"/>
        </w:trPr>
        <w:tc>
          <w:tcPr>
            <w:tcW w:w="1648" w:type="dxa"/>
            <w:tcBorders>
              <w:top w:val="single" w:sz="4" w:space="0" w:color="auto"/>
              <w:left w:val="single" w:sz="4" w:space="0" w:color="auto"/>
              <w:bottom w:val="single" w:sz="4" w:space="0" w:color="auto"/>
              <w:right w:val="single" w:sz="4" w:space="0" w:color="auto"/>
            </w:tcBorders>
            <w:vAlign w:val="center"/>
            <w:hideMark/>
          </w:tcPr>
          <w:p w14:paraId="0CE2F48E" w14:textId="77777777" w:rsidR="00035447" w:rsidRPr="00035447" w:rsidRDefault="00035447" w:rsidP="00035447">
            <w:pPr>
              <w:spacing w:after="0"/>
              <w:jc w:val="center"/>
              <w:rPr>
                <w:rFonts w:ascii="Arial" w:hAnsi="Arial" w:cs="Arial"/>
                <w:sz w:val="18"/>
                <w:szCs w:val="18"/>
                <w:highlight w:val="green"/>
                <w:lang w:val="ca-ES"/>
              </w:rPr>
            </w:pPr>
            <w:r w:rsidRPr="00035447">
              <w:rPr>
                <w:rFonts w:ascii="Arial" w:hAnsi="Arial" w:cs="Arial"/>
                <w:sz w:val="18"/>
                <w:szCs w:val="18"/>
                <w:lang w:val="ca-ES"/>
              </w:rPr>
              <w:t>9</w:t>
            </w:r>
          </w:p>
        </w:tc>
        <w:tc>
          <w:tcPr>
            <w:tcW w:w="7561" w:type="dxa"/>
            <w:tcBorders>
              <w:top w:val="single" w:sz="4" w:space="0" w:color="auto"/>
              <w:left w:val="single" w:sz="4" w:space="0" w:color="auto"/>
              <w:bottom w:val="single" w:sz="4" w:space="0" w:color="auto"/>
              <w:right w:val="single" w:sz="4" w:space="0" w:color="auto"/>
            </w:tcBorders>
            <w:vAlign w:val="center"/>
          </w:tcPr>
          <w:p w14:paraId="79CCAA99"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del sistema de mesurament que inclourà com a mínim:</w:t>
            </w:r>
          </w:p>
          <w:p w14:paraId="3BB9A692"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Plànol de disposició en el vehicle </w:t>
            </w:r>
          </w:p>
          <w:p w14:paraId="5C37F39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general del sistema</w:t>
            </w:r>
          </w:p>
          <w:p w14:paraId="69891623"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funcionament del sistema de mesurament de les característiques geomètriques de la via.</w:t>
            </w:r>
          </w:p>
          <w:p w14:paraId="4B232996"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del sistema de mesurament del perfil longitudinal i del sistema de mesurament del perfil transversal, que inclogui com a mínim:</w:t>
            </w:r>
          </w:p>
          <w:p w14:paraId="1EFF366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detallada del sistema de mesurament de defectes en cap de carril</w:t>
            </w:r>
          </w:p>
          <w:p w14:paraId="3FD72898" w14:textId="77777777" w:rsidR="00035447" w:rsidRPr="00035447" w:rsidRDefault="00035447" w:rsidP="00035447">
            <w:pPr>
              <w:spacing w:after="0" w:line="276" w:lineRule="auto"/>
              <w:ind w:left="1080"/>
              <w:contextualSpacing/>
              <w:rPr>
                <w:rFonts w:ascii="Arial" w:hAnsi="Arial" w:cs="Arial"/>
                <w:sz w:val="18"/>
                <w:szCs w:val="18"/>
                <w:lang w:val="ca"/>
              </w:rPr>
            </w:pPr>
          </w:p>
          <w:p w14:paraId="3C3D2FE0"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Sistema de Mesurament Embarcat</w:t>
            </w:r>
          </w:p>
          <w:p w14:paraId="12628A5B"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Plànol de disposició de les pantalles de visualització dels sistemes de mesurament a la cabina d' operació.</w:t>
            </w:r>
          </w:p>
          <w:p w14:paraId="696280B3"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lastRenderedPageBreak/>
              <w:t>Descripció de les funcionalitats de representació, tractament, etc. dels mesuraments.</w:t>
            </w:r>
          </w:p>
          <w:p w14:paraId="02F04359" w14:textId="77777777" w:rsidR="00035447" w:rsidRPr="00035447" w:rsidRDefault="00035447" w:rsidP="00035447">
            <w:pPr>
              <w:numPr>
                <w:ilvl w:val="1"/>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detallada dels sistemes de mesurament (capacitat de registre en Km, rang de mesurament, interval de les mesures, precisió, resolució, perfils de referència, sistema de calibratge, etc.) </w:t>
            </w:r>
          </w:p>
          <w:p w14:paraId="56546B85" w14:textId="77777777" w:rsidR="00035447" w:rsidRPr="00035447" w:rsidRDefault="00035447" w:rsidP="00035447">
            <w:pPr>
              <w:numPr>
                <w:ilvl w:val="1"/>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Descripció detallada del mètode d'avaluació dels registres (comparació de perfils, normativa, tipus de registres, etc.</w:t>
            </w:r>
          </w:p>
          <w:p w14:paraId="7FADC460" w14:textId="77777777" w:rsidR="00035447" w:rsidRPr="00035447" w:rsidRDefault="00035447" w:rsidP="00035447">
            <w:pPr>
              <w:spacing w:after="0" w:line="276" w:lineRule="auto"/>
              <w:ind w:left="1080"/>
              <w:contextualSpacing/>
              <w:rPr>
                <w:rFonts w:ascii="Arial" w:hAnsi="Arial" w:cs="Arial"/>
                <w:sz w:val="18"/>
                <w:szCs w:val="18"/>
                <w:lang w:val="ca-ES"/>
              </w:rPr>
            </w:pPr>
          </w:p>
        </w:tc>
      </w:tr>
      <w:tr w:rsidR="00035447" w:rsidRPr="00035447" w14:paraId="1F099909"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4B251D03"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lastRenderedPageBreak/>
              <w:t>10</w:t>
            </w:r>
          </w:p>
        </w:tc>
        <w:tc>
          <w:tcPr>
            <w:tcW w:w="7561" w:type="dxa"/>
            <w:tcBorders>
              <w:top w:val="single" w:sz="4" w:space="0" w:color="auto"/>
              <w:left w:val="single" w:sz="4" w:space="0" w:color="auto"/>
              <w:bottom w:val="single" w:sz="4" w:space="0" w:color="auto"/>
              <w:right w:val="single" w:sz="4" w:space="0" w:color="auto"/>
            </w:tcBorders>
            <w:vAlign w:val="center"/>
          </w:tcPr>
          <w:p w14:paraId="69D6CAC3"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Descripció detallada del sistema de </w:t>
            </w:r>
            <w:proofErr w:type="spellStart"/>
            <w:r w:rsidRPr="00035447">
              <w:rPr>
                <w:rFonts w:ascii="Arial" w:hAnsi="Arial" w:cs="Arial"/>
                <w:sz w:val="18"/>
                <w:szCs w:val="18"/>
                <w:lang w:val="ca"/>
              </w:rPr>
              <w:t>telemonitorització</w:t>
            </w:r>
            <w:proofErr w:type="spellEnd"/>
          </w:p>
          <w:p w14:paraId="702D9066" w14:textId="77777777" w:rsidR="00035447" w:rsidRPr="00035447" w:rsidRDefault="00035447" w:rsidP="00035447">
            <w:pPr>
              <w:spacing w:after="0" w:line="276" w:lineRule="auto"/>
              <w:rPr>
                <w:rFonts w:ascii="Arial" w:hAnsi="Arial" w:cs="Arial"/>
                <w:sz w:val="18"/>
                <w:szCs w:val="18"/>
                <w:lang w:val="ca-ES"/>
              </w:rPr>
            </w:pPr>
          </w:p>
        </w:tc>
      </w:tr>
      <w:tr w:rsidR="00035447" w:rsidRPr="00035447" w14:paraId="39748663"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4E40AB0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11</w:t>
            </w:r>
          </w:p>
        </w:tc>
        <w:tc>
          <w:tcPr>
            <w:tcW w:w="7561" w:type="dxa"/>
            <w:tcBorders>
              <w:top w:val="single" w:sz="4" w:space="0" w:color="auto"/>
              <w:left w:val="single" w:sz="4" w:space="0" w:color="auto"/>
              <w:bottom w:val="single" w:sz="4" w:space="0" w:color="auto"/>
              <w:right w:val="single" w:sz="4" w:space="0" w:color="auto"/>
            </w:tcBorders>
            <w:vAlign w:val="center"/>
          </w:tcPr>
          <w:p w14:paraId="21EE5E06"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Estudi bàsic de seguretat enfront d' incendis.</w:t>
            </w:r>
          </w:p>
          <w:p w14:paraId="5099D948"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Versió preliminar del Pla de Seguretat Ferroviària</w:t>
            </w:r>
          </w:p>
          <w:p w14:paraId="39317579"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5DF50BF0"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46545F3A"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12</w:t>
            </w:r>
          </w:p>
        </w:tc>
        <w:tc>
          <w:tcPr>
            <w:tcW w:w="7561" w:type="dxa"/>
            <w:tcBorders>
              <w:top w:val="single" w:sz="4" w:space="0" w:color="auto"/>
              <w:left w:val="single" w:sz="4" w:space="0" w:color="auto"/>
              <w:bottom w:val="single" w:sz="4" w:space="0" w:color="auto"/>
              <w:right w:val="single" w:sz="4" w:space="0" w:color="auto"/>
            </w:tcBorders>
            <w:vAlign w:val="center"/>
          </w:tcPr>
          <w:p w14:paraId="2DD6170D"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Llista de components del vehicle no reciclables</w:t>
            </w:r>
          </w:p>
          <w:p w14:paraId="093F258B"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Pla d' actuació mediambiental per tractar els residus generats pel vehicle</w:t>
            </w:r>
          </w:p>
          <w:p w14:paraId="568FF47A"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les mesures d' eficiència energètica adoptades.</w:t>
            </w:r>
          </w:p>
          <w:p w14:paraId="6BA2C1E3"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2E08C0D1"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CD7D460"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13</w:t>
            </w:r>
          </w:p>
        </w:tc>
        <w:tc>
          <w:tcPr>
            <w:tcW w:w="7561" w:type="dxa"/>
            <w:tcBorders>
              <w:top w:val="single" w:sz="4" w:space="0" w:color="auto"/>
              <w:left w:val="single" w:sz="4" w:space="0" w:color="auto"/>
              <w:bottom w:val="single" w:sz="4" w:space="0" w:color="auto"/>
              <w:right w:val="single" w:sz="4" w:space="0" w:color="auto"/>
            </w:tcBorders>
            <w:vAlign w:val="center"/>
          </w:tcPr>
          <w:p w14:paraId="1EFB26B7"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pla de formació</w:t>
            </w:r>
          </w:p>
          <w:p w14:paraId="24090B08"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Llista de tasques de manteniment que han de ser obligatòriament efectuades pel subministrador</w:t>
            </w:r>
          </w:p>
          <w:p w14:paraId="09F8EF80" w14:textId="77777777" w:rsidR="00035447" w:rsidRPr="00035447" w:rsidRDefault="00035447" w:rsidP="00035447">
            <w:pPr>
              <w:spacing w:after="0" w:line="276" w:lineRule="auto"/>
              <w:contextualSpacing/>
              <w:rPr>
                <w:rFonts w:ascii="Arial" w:hAnsi="Arial" w:cs="Arial"/>
                <w:sz w:val="18"/>
                <w:szCs w:val="18"/>
                <w:lang w:val="ca-ES"/>
              </w:rPr>
            </w:pPr>
          </w:p>
        </w:tc>
      </w:tr>
      <w:tr w:rsidR="00035447" w:rsidRPr="00035447" w14:paraId="59C59119"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20D9D810"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14</w:t>
            </w:r>
          </w:p>
        </w:tc>
        <w:tc>
          <w:tcPr>
            <w:tcW w:w="7561" w:type="dxa"/>
            <w:tcBorders>
              <w:top w:val="single" w:sz="4" w:space="0" w:color="auto"/>
              <w:left w:val="single" w:sz="4" w:space="0" w:color="auto"/>
              <w:bottom w:val="single" w:sz="4" w:space="0" w:color="auto"/>
              <w:right w:val="single" w:sz="4" w:space="0" w:color="auto"/>
            </w:tcBorders>
            <w:vAlign w:val="center"/>
          </w:tcPr>
          <w:p w14:paraId="604291E3"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Proposta preliminar de documentació</w:t>
            </w:r>
          </w:p>
          <w:p w14:paraId="74E39484" w14:textId="77777777" w:rsidR="00035447" w:rsidRPr="00035447" w:rsidRDefault="00035447" w:rsidP="00035447">
            <w:pPr>
              <w:spacing w:after="0" w:line="276" w:lineRule="auto"/>
              <w:ind w:left="360"/>
              <w:contextualSpacing/>
              <w:rPr>
                <w:rFonts w:ascii="Arial" w:hAnsi="Arial" w:cs="Arial"/>
                <w:sz w:val="18"/>
                <w:szCs w:val="18"/>
                <w:lang w:val="ca"/>
              </w:rPr>
            </w:pPr>
          </w:p>
        </w:tc>
      </w:tr>
      <w:tr w:rsidR="00035447" w:rsidRPr="00035447" w14:paraId="285D0D1A"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0B5C63BF"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15.4.2</w:t>
            </w:r>
          </w:p>
        </w:tc>
        <w:tc>
          <w:tcPr>
            <w:tcW w:w="7561" w:type="dxa"/>
            <w:tcBorders>
              <w:top w:val="single" w:sz="4" w:space="0" w:color="auto"/>
              <w:left w:val="single" w:sz="4" w:space="0" w:color="auto"/>
              <w:bottom w:val="single" w:sz="4" w:space="0" w:color="auto"/>
              <w:right w:val="single" w:sz="4" w:space="0" w:color="auto"/>
            </w:tcBorders>
            <w:vAlign w:val="center"/>
          </w:tcPr>
          <w:p w14:paraId="726B4CEF"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Pla de manteniment preliminar del vehicle</w:t>
            </w:r>
          </w:p>
          <w:p w14:paraId="19734FA8" w14:textId="77777777" w:rsidR="00035447" w:rsidRPr="00035447" w:rsidRDefault="00035447" w:rsidP="00035447">
            <w:pPr>
              <w:numPr>
                <w:ilvl w:val="0"/>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 xml:space="preserve">Activitats de manteniment que cal realitzar obligatòriament pel fabricant </w:t>
            </w:r>
          </w:p>
          <w:p w14:paraId="77C3A9FB" w14:textId="77777777" w:rsidR="00035447" w:rsidRPr="00035447" w:rsidRDefault="00035447" w:rsidP="00035447">
            <w:pPr>
              <w:spacing w:after="0" w:line="276" w:lineRule="auto"/>
              <w:contextualSpacing/>
              <w:rPr>
                <w:rFonts w:ascii="Arial" w:hAnsi="Arial" w:cs="Arial"/>
                <w:color w:val="000000"/>
                <w:sz w:val="18"/>
                <w:szCs w:val="18"/>
                <w:lang w:val="ca-ES" w:eastAsia="ar-SA"/>
              </w:rPr>
            </w:pPr>
          </w:p>
        </w:tc>
      </w:tr>
      <w:tr w:rsidR="00035447" w:rsidRPr="00035447" w14:paraId="008A04B3"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4CC6F4C"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15.4.4</w:t>
            </w:r>
          </w:p>
        </w:tc>
        <w:tc>
          <w:tcPr>
            <w:tcW w:w="7561" w:type="dxa"/>
            <w:tcBorders>
              <w:top w:val="single" w:sz="4" w:space="0" w:color="auto"/>
              <w:left w:val="single" w:sz="4" w:space="0" w:color="auto"/>
              <w:bottom w:val="single" w:sz="4" w:space="0" w:color="auto"/>
              <w:right w:val="single" w:sz="4" w:space="0" w:color="auto"/>
            </w:tcBorders>
            <w:vAlign w:val="center"/>
          </w:tcPr>
          <w:p w14:paraId="01D669B7" w14:textId="77777777" w:rsidR="00035447" w:rsidRPr="00035447" w:rsidRDefault="00035447" w:rsidP="00035447">
            <w:pPr>
              <w:numPr>
                <w:ilvl w:val="0"/>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Descripció del sistema d' ajut al manteniment</w:t>
            </w:r>
          </w:p>
          <w:p w14:paraId="19A24050" w14:textId="77777777" w:rsidR="00035447" w:rsidRPr="00035447" w:rsidRDefault="00035447" w:rsidP="00035447">
            <w:pPr>
              <w:spacing w:after="0" w:line="276" w:lineRule="auto"/>
              <w:ind w:left="360"/>
              <w:contextualSpacing/>
              <w:rPr>
                <w:rFonts w:ascii="Arial" w:hAnsi="Arial" w:cs="Arial"/>
                <w:sz w:val="18"/>
                <w:szCs w:val="18"/>
                <w:lang w:val="ca-ES"/>
              </w:rPr>
            </w:pPr>
          </w:p>
        </w:tc>
      </w:tr>
      <w:tr w:rsidR="00035447" w:rsidRPr="00035447" w14:paraId="44377E16"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49E30405"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15.4.6</w:t>
            </w:r>
          </w:p>
        </w:tc>
        <w:tc>
          <w:tcPr>
            <w:tcW w:w="7561" w:type="dxa"/>
            <w:tcBorders>
              <w:top w:val="single" w:sz="4" w:space="0" w:color="auto"/>
              <w:left w:val="single" w:sz="4" w:space="0" w:color="auto"/>
              <w:bottom w:val="single" w:sz="4" w:space="0" w:color="auto"/>
              <w:right w:val="single" w:sz="4" w:space="0" w:color="auto"/>
            </w:tcBorders>
            <w:vAlign w:val="center"/>
          </w:tcPr>
          <w:p w14:paraId="251E081D"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de gestió de l' obsolescència.</w:t>
            </w:r>
          </w:p>
          <w:p w14:paraId="0C2A0CBE" w14:textId="77777777" w:rsidR="00035447" w:rsidRPr="00035447" w:rsidRDefault="00035447" w:rsidP="00035447">
            <w:pPr>
              <w:spacing w:after="0" w:line="276" w:lineRule="auto"/>
              <w:ind w:left="360"/>
              <w:contextualSpacing/>
              <w:rPr>
                <w:rFonts w:ascii="Arial" w:hAnsi="Arial" w:cs="Arial"/>
                <w:sz w:val="18"/>
                <w:szCs w:val="18"/>
                <w:lang w:val="ca"/>
              </w:rPr>
            </w:pPr>
          </w:p>
        </w:tc>
      </w:tr>
      <w:tr w:rsidR="00035447" w:rsidRPr="00035447" w14:paraId="0A630748"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FECDA27"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16</w:t>
            </w:r>
          </w:p>
        </w:tc>
        <w:tc>
          <w:tcPr>
            <w:tcW w:w="7561" w:type="dxa"/>
            <w:tcBorders>
              <w:top w:val="single" w:sz="4" w:space="0" w:color="auto"/>
              <w:left w:val="single" w:sz="4" w:space="0" w:color="auto"/>
              <w:bottom w:val="single" w:sz="4" w:space="0" w:color="auto"/>
              <w:right w:val="single" w:sz="4" w:space="0" w:color="auto"/>
            </w:tcBorders>
            <w:vAlign w:val="center"/>
          </w:tcPr>
          <w:p w14:paraId="5C79BA92"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 l’execució de les fases del projecte</w:t>
            </w:r>
          </w:p>
          <w:p w14:paraId="44F759EA" w14:textId="77777777" w:rsidR="00035447" w:rsidRPr="00035447" w:rsidRDefault="00035447" w:rsidP="00035447">
            <w:pPr>
              <w:spacing w:after="0" w:line="276" w:lineRule="auto"/>
              <w:ind w:left="360"/>
              <w:contextualSpacing/>
              <w:rPr>
                <w:rFonts w:ascii="Arial" w:hAnsi="Arial" w:cs="Arial"/>
                <w:sz w:val="18"/>
                <w:szCs w:val="18"/>
                <w:lang w:val="ca"/>
              </w:rPr>
            </w:pPr>
          </w:p>
          <w:p w14:paraId="60414EE8" w14:textId="08F29CF1"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Descripció del sistema de gestió de la qualitat</w:t>
            </w:r>
            <w:r w:rsidR="00DF45E1">
              <w:rPr>
                <w:rFonts w:ascii="Arial" w:hAnsi="Arial" w:cs="Arial"/>
                <w:sz w:val="18"/>
                <w:szCs w:val="18"/>
                <w:lang w:val="ca"/>
              </w:rPr>
              <w:t xml:space="preserve"> aplicable al subministrament.</w:t>
            </w:r>
          </w:p>
          <w:p w14:paraId="447CFF82" w14:textId="77777777" w:rsidR="00035447" w:rsidRPr="00035447" w:rsidRDefault="00035447" w:rsidP="00035447">
            <w:pPr>
              <w:spacing w:after="0" w:line="276" w:lineRule="auto"/>
              <w:ind w:left="360"/>
              <w:rPr>
                <w:rFonts w:ascii="Arial" w:hAnsi="Arial" w:cs="Arial"/>
                <w:sz w:val="18"/>
                <w:szCs w:val="18"/>
                <w:lang w:val="ca-ES"/>
              </w:rPr>
            </w:pPr>
          </w:p>
        </w:tc>
      </w:tr>
      <w:tr w:rsidR="00035447" w:rsidRPr="00035447" w14:paraId="511A737B"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141AFB99"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16.2.2</w:t>
            </w:r>
          </w:p>
        </w:tc>
        <w:tc>
          <w:tcPr>
            <w:tcW w:w="7561" w:type="dxa"/>
            <w:tcBorders>
              <w:top w:val="single" w:sz="4" w:space="0" w:color="auto"/>
              <w:left w:val="single" w:sz="4" w:space="0" w:color="auto"/>
              <w:bottom w:val="single" w:sz="4" w:space="0" w:color="auto"/>
              <w:right w:val="single" w:sz="4" w:space="0" w:color="auto"/>
            </w:tcBorders>
            <w:vAlign w:val="center"/>
          </w:tcPr>
          <w:p w14:paraId="6A32D706" w14:textId="77777777" w:rsidR="00035447" w:rsidRPr="00035447" w:rsidRDefault="00035447" w:rsidP="00035447">
            <w:pPr>
              <w:numPr>
                <w:ilvl w:val="0"/>
                <w:numId w:val="2"/>
              </w:numPr>
              <w:spacing w:after="0" w:line="276" w:lineRule="auto"/>
              <w:contextualSpacing/>
              <w:rPr>
                <w:rFonts w:ascii="Arial" w:hAnsi="Arial" w:cs="Arial"/>
                <w:sz w:val="18"/>
                <w:szCs w:val="18"/>
                <w:lang w:val="ca-ES"/>
              </w:rPr>
            </w:pPr>
            <w:r w:rsidRPr="00035447">
              <w:rPr>
                <w:rFonts w:ascii="Arial" w:hAnsi="Arial" w:cs="Arial"/>
                <w:sz w:val="18"/>
                <w:szCs w:val="18"/>
                <w:lang w:val="ca"/>
              </w:rPr>
              <w:t>Pla de Fabricació i de Proves i Assaigs de Fabricació preliminar</w:t>
            </w:r>
          </w:p>
          <w:p w14:paraId="3B6FF518" w14:textId="77777777" w:rsidR="00035447" w:rsidRPr="00035447" w:rsidRDefault="00035447" w:rsidP="00035447">
            <w:pPr>
              <w:spacing w:after="0" w:line="276" w:lineRule="auto"/>
              <w:contextualSpacing/>
              <w:rPr>
                <w:rFonts w:ascii="Arial" w:hAnsi="Arial" w:cs="Arial"/>
                <w:sz w:val="18"/>
                <w:szCs w:val="18"/>
                <w:lang w:val="ca-ES"/>
              </w:rPr>
            </w:pPr>
          </w:p>
        </w:tc>
      </w:tr>
      <w:tr w:rsidR="00035447" w:rsidRPr="00035447" w14:paraId="162A5814" w14:textId="77777777" w:rsidTr="00734555">
        <w:tc>
          <w:tcPr>
            <w:tcW w:w="1648" w:type="dxa"/>
            <w:tcBorders>
              <w:top w:val="single" w:sz="4" w:space="0" w:color="auto"/>
              <w:left w:val="single" w:sz="4" w:space="0" w:color="auto"/>
              <w:bottom w:val="single" w:sz="4" w:space="0" w:color="auto"/>
              <w:right w:val="single" w:sz="4" w:space="0" w:color="auto"/>
            </w:tcBorders>
            <w:vAlign w:val="center"/>
            <w:hideMark/>
          </w:tcPr>
          <w:p w14:paraId="7ECD26BF" w14:textId="77777777" w:rsidR="00035447" w:rsidRPr="00035447" w:rsidRDefault="00035447" w:rsidP="00035447">
            <w:pPr>
              <w:spacing w:after="0"/>
              <w:jc w:val="center"/>
              <w:rPr>
                <w:rFonts w:ascii="Arial" w:hAnsi="Arial" w:cs="Arial"/>
                <w:sz w:val="18"/>
                <w:szCs w:val="18"/>
                <w:lang w:val="ca-ES"/>
              </w:rPr>
            </w:pPr>
            <w:r w:rsidRPr="00035447">
              <w:rPr>
                <w:rFonts w:ascii="Arial" w:hAnsi="Arial" w:cs="Arial"/>
                <w:sz w:val="18"/>
                <w:szCs w:val="18"/>
                <w:lang w:val="ca-ES"/>
              </w:rPr>
              <w:t>16.2.3</w:t>
            </w:r>
          </w:p>
        </w:tc>
        <w:tc>
          <w:tcPr>
            <w:tcW w:w="7561" w:type="dxa"/>
            <w:tcBorders>
              <w:top w:val="single" w:sz="4" w:space="0" w:color="auto"/>
              <w:left w:val="single" w:sz="4" w:space="0" w:color="auto"/>
              <w:bottom w:val="single" w:sz="4" w:space="0" w:color="auto"/>
              <w:right w:val="single" w:sz="4" w:space="0" w:color="auto"/>
            </w:tcBorders>
            <w:vAlign w:val="center"/>
          </w:tcPr>
          <w:p w14:paraId="1F547143" w14:textId="77777777" w:rsidR="00035447" w:rsidRPr="00035447" w:rsidRDefault="00035447" w:rsidP="00035447">
            <w:pPr>
              <w:numPr>
                <w:ilvl w:val="0"/>
                <w:numId w:val="2"/>
              </w:numPr>
              <w:spacing w:after="0" w:line="276" w:lineRule="auto"/>
              <w:contextualSpacing/>
              <w:rPr>
                <w:rFonts w:ascii="Arial" w:hAnsi="Arial" w:cs="Arial"/>
                <w:sz w:val="18"/>
                <w:szCs w:val="18"/>
                <w:lang w:val="ca"/>
              </w:rPr>
            </w:pPr>
            <w:r w:rsidRPr="00035447">
              <w:rPr>
                <w:rFonts w:ascii="Arial" w:hAnsi="Arial" w:cs="Arial"/>
                <w:sz w:val="18"/>
                <w:szCs w:val="18"/>
                <w:lang w:val="ca"/>
              </w:rPr>
              <w:t xml:space="preserve">Pla de proves funcionals preliminar </w:t>
            </w:r>
          </w:p>
          <w:p w14:paraId="0589E532" w14:textId="77777777" w:rsidR="00035447" w:rsidRPr="00035447" w:rsidRDefault="00035447" w:rsidP="00035447">
            <w:pPr>
              <w:spacing w:after="0" w:line="276" w:lineRule="auto"/>
              <w:rPr>
                <w:rFonts w:ascii="Arial" w:hAnsi="Arial" w:cs="Arial"/>
                <w:sz w:val="18"/>
                <w:szCs w:val="18"/>
                <w:lang w:val="ca-ES"/>
              </w:rPr>
            </w:pPr>
          </w:p>
        </w:tc>
      </w:tr>
    </w:tbl>
    <w:p w14:paraId="0F62B7F0" w14:textId="643D3BFA" w:rsidR="00F822D1" w:rsidRDefault="00F822D1" w:rsidP="00DF45E1">
      <w:pPr>
        <w:spacing w:after="240" w:line="276" w:lineRule="auto"/>
        <w:jc w:val="both"/>
      </w:pPr>
    </w:p>
    <w:sectPr w:rsidR="00F822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2EA"/>
    <w:multiLevelType w:val="hybridMultilevel"/>
    <w:tmpl w:val="00F04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24AF1098"/>
    <w:multiLevelType w:val="hybridMultilevel"/>
    <w:tmpl w:val="47700240"/>
    <w:lvl w:ilvl="0" w:tplc="0403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72"/>
    <w:rsid w:val="00035447"/>
    <w:rsid w:val="0012666D"/>
    <w:rsid w:val="001B7D3F"/>
    <w:rsid w:val="002D7AAC"/>
    <w:rsid w:val="00DF45E1"/>
    <w:rsid w:val="00F01172"/>
    <w:rsid w:val="00F822D1"/>
    <w:rsid w:val="00FE78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AAC9"/>
  <w15:chartTrackingRefBased/>
  <w15:docId w15:val="{E06F57E1-F93A-48E9-B3B1-DB6FD8AF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035447"/>
    <w:pPr>
      <w:spacing w:after="240" w:line="240" w:lineRule="auto"/>
      <w:jc w:val="both"/>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rsid w:val="00035447"/>
    <w:rPr>
      <w:sz w:val="16"/>
      <w:szCs w:val="16"/>
    </w:rPr>
  </w:style>
  <w:style w:type="paragraph" w:styleId="Textdecomentari">
    <w:name w:val="annotation text"/>
    <w:aliases w:val="Car1"/>
    <w:basedOn w:val="Normal"/>
    <w:link w:val="TextdecomentariCar"/>
    <w:uiPriority w:val="99"/>
    <w:rsid w:val="00035447"/>
    <w:pPr>
      <w:spacing w:after="240" w:line="240" w:lineRule="auto"/>
      <w:jc w:val="both"/>
    </w:pPr>
    <w:rPr>
      <w:rFonts w:ascii="Times New Roman" w:eastAsia="Times New Roman" w:hAnsi="Times New Roman" w:cs="Times New Roman"/>
      <w:sz w:val="20"/>
      <w:szCs w:val="20"/>
      <w:lang w:val="ca-ES"/>
    </w:rPr>
  </w:style>
  <w:style w:type="character" w:customStyle="1" w:styleId="TextdecomentariCar">
    <w:name w:val="Text de comentari Car"/>
    <w:aliases w:val="Car1 Car"/>
    <w:basedOn w:val="Lletraperdefectedelpargraf"/>
    <w:link w:val="Textdecomentari"/>
    <w:uiPriority w:val="99"/>
    <w:rsid w:val="00035447"/>
    <w:rPr>
      <w:rFonts w:ascii="Times New Roman" w:eastAsia="Times New Roman" w:hAnsi="Times New Roman" w:cs="Times New Roman"/>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motor" ma:contentTypeID="0x0101004F9C3DA4EFA24741AD6D965779F91C0300D34374BB6F21F541B4FFA535A9FC66F6" ma:contentTypeVersion="36" ma:contentTypeDescription="Crea un document nou" ma:contentTypeScope="" ma:versionID="b3f540dc39c6c60a6afb9cb19f0b33eb">
  <xsd:schema xmlns:xsd="http://www.w3.org/2001/XMLSchema" xmlns:xs="http://www.w3.org/2001/XMLSchema" xmlns:p="http://schemas.microsoft.com/office/2006/metadata/properties" xmlns:ns1="c8de0594-42e2-4f26-8a69-9df094374455" xmlns:ns3="b33c6233-2ab6-44e4-b566-b78dc0012292" targetNamespace="http://schemas.microsoft.com/office/2006/metadata/properties" ma:root="true" ma:fieldsID="ee5952ce0eb58c2e7c601c3572a06d0f" ns1:_="" ns3:_="">
    <xsd:import namespace="c8de0594-42e2-4f26-8a69-9df094374455"/>
    <xsd:import namespace="b33c6233-2ab6-44e4-b566-b78dc0012292"/>
    <xsd:element name="properties">
      <xsd:complexType>
        <xsd:sequence>
          <xsd:element name="documentManagement">
            <xsd:complexType>
              <xsd:all>
                <xsd:element ref="ns1:TMB_CH_TipusDocu" minOccurs="0"/>
                <xsd:element ref="ns1:TMB_Perfil" minOccurs="0"/>
                <xsd:element ref="ns1:TMB_OP" minOccurs="0"/>
                <xsd:element ref="ns1:TMB_CA" minOccurs="0"/>
                <xsd:element ref="ns1:TMB_CC" minOccurs="0"/>
                <xsd:element ref="ns1:TMB_DataAltres" minOccurs="0"/>
                <xsd:element ref="ns1:TMB_Nota" minOccurs="0"/>
                <xsd:element ref="ns1:TMB_IDLicitacio" minOccurs="0"/>
                <xsd:element ref="ns1:TaxCatchAll" minOccurs="0"/>
                <xsd:element ref="ns1:TMB_DataComiteWF" minOccurs="0"/>
                <xsd:element ref="ns1:TMB_seguimentWorkflow" minOccurs="0"/>
                <xsd:element ref="ns1:b82b7a08db3a4ab5a955c48b15659d84" minOccurs="0"/>
                <xsd:element ref="ns1:b3a2275c509d4b0394d7e35eb2e777cd" minOccurs="0"/>
                <xsd:element ref="ns1:ecb982cbbbba49edba287c0296970fd2" minOccurs="0"/>
                <xsd:element ref="ns1:TaxCatchAllLabel" minOccurs="0"/>
                <xsd:element ref="ns1:g93776c333e34272ab15451ee7fa82be" minOccurs="0"/>
                <xsd:element ref="ns1:TMB_TitolLicitacio" minOccurs="0"/>
                <xsd:element ref="ns1:h480fc279f9148aeb4afcdcf27073b87" minOccurs="0"/>
                <xsd:element ref="ns1:TMB_NumeroSolicitu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0594-42e2-4f26-8a69-9df094374455" elementFormDefault="qualified">
    <xsd:import namespace="http://schemas.microsoft.com/office/2006/documentManagement/types"/>
    <xsd:import namespace="http://schemas.microsoft.com/office/infopath/2007/PartnerControls"/>
    <xsd:element name="TMB_CH_TipusDocu" ma:index="0" nillable="true" ma:displayName="Tipus Docu" ma:format="Dropdown" ma:internalName="TMB_CH_TipusDocu" ma:readOnly="false">
      <xsd:simpleType>
        <xsd:restriction base="dms:Choice">
          <xsd:enumeration value="Acta"/>
          <xsd:enumeration value="Acta ob s1"/>
          <xsd:enumeration value="Acta ob s2"/>
          <xsd:enumeration value="Acta ob s3"/>
          <xsd:enumeration value="Acta Rebuig"/>
          <xsd:enumeration value="Acta rec of"/>
          <xsd:enumeration value="Adj CA"/>
          <xsd:enumeration value="Adj CC"/>
          <xsd:enumeration value="Adj CD"/>
          <xsd:enumeration value="Adj MC"/>
          <xsd:enumeration value="Adj Modif MC"/>
          <xsd:enumeration value="Adj Tanc MC"/>
          <xsd:enumeration value="Annexe"/>
          <xsd:enumeration value="Anunci"/>
          <xsd:enumeration value="Aprovisionaments"/>
          <xsd:enumeration value="Cert. Ofertes"/>
          <xsd:enumeration value="DEUC"/>
          <xsd:enumeration value="Esborranys i doc treball"/>
          <xsd:enumeration value="Inf Mod Adj"/>
          <xsd:enumeration value="Inf Mod Inic"/>
          <xsd:enumeration value="Inf negoc"/>
          <xsd:enumeration value="Inf Prov Únic"/>
          <xsd:enumeration value="Inf s1"/>
          <xsd:enumeration value="Inf s2"/>
          <xsd:enumeration value="Inf s3"/>
          <xsd:enumeration value="Inf Tanc Adj"/>
          <xsd:enumeration value="Inf Urgència"/>
          <xsd:enumeration value="Informe"/>
          <xsd:enumeration value="Inici CA"/>
          <xsd:enumeration value="Inici CC"/>
          <xsd:enumeration value="Mod Inici CC"/>
          <xsd:enumeration value="Mod Adj CC"/>
          <xsd:enumeration value="Inici OP"/>
          <xsd:enumeration value="JN"/>
          <xsd:enumeration value="Oferta Prov"/>
          <xsd:enumeration value="Organs de contractació"/>
          <xsd:enumeration value="Organs de Treball"/>
          <xsd:enumeration value="Proveidor"/>
          <xsd:enumeration value="Promotor"/>
          <xsd:enumeration value="PCP"/>
          <xsd:enumeration value="PPT"/>
          <xsd:enumeration value="PU"/>
          <xsd:enumeration value="QC"/>
          <xsd:enumeration value="Registre ob s1"/>
          <xsd:enumeration value="Registre ob s2"/>
          <xsd:enumeration value="Registre ob s3"/>
          <xsd:enumeration value="Resum"/>
          <xsd:enumeration value="Tanc CA"/>
          <xsd:enumeration value="Tanc CC"/>
          <xsd:enumeration value="Varis"/>
        </xsd:restriction>
      </xsd:simpleType>
    </xsd:element>
    <xsd:element name="TMB_Perfil" ma:index="3" nillable="true" ma:displayName="Perfil" ma:default="0" ma:internalName="TMB_Perfil" ma:readOnly="false">
      <xsd:simpleType>
        <xsd:restriction base="dms:Boolean"/>
      </xsd:simpleType>
    </xsd:element>
    <xsd:element name="TMB_OP" ma:index="4" nillable="true" ma:displayName="OP" ma:format="DateOnly" ma:indexed="true" ma:internalName="TMB_OP" ma:readOnly="false">
      <xsd:simpleType>
        <xsd:restriction base="dms:DateTime"/>
      </xsd:simpleType>
    </xsd:element>
    <xsd:element name="TMB_CA" ma:index="5" nillable="true" ma:displayName="CA" ma:format="DateOnly" ma:indexed="true" ma:internalName="TMB_CA" ma:readOnly="false">
      <xsd:simpleType>
        <xsd:restriction base="dms:DateTime"/>
      </xsd:simpleType>
    </xsd:element>
    <xsd:element name="TMB_CC" ma:index="6" nillable="true" ma:displayName="CC" ma:format="DateOnly" ma:indexed="true" ma:internalName="TMB_CC" ma:readOnly="false">
      <xsd:simpleType>
        <xsd:restriction base="dms:DateTime"/>
      </xsd:simpleType>
    </xsd:element>
    <xsd:element name="TMB_DataAltres" ma:index="7" nillable="true" ma:displayName="Altres" ma:format="DateOnly" ma:internalName="TMB_DataAltres" ma:readOnly="false">
      <xsd:simpleType>
        <xsd:restriction base="dms:DateTime"/>
      </xsd:simpleType>
    </xsd:element>
    <xsd:element name="TMB_Nota" ma:index="8" nillable="true" ma:displayName="Nota" ma:internalName="TMB_Nota" ma:readOnly="false">
      <xsd:simpleType>
        <xsd:restriction base="dms:Note">
          <xsd:maxLength value="255"/>
        </xsd:restriction>
      </xsd:simpleType>
    </xsd:element>
    <xsd:element name="TMB_IDLicitacio" ma:index="10" nillable="true" ma:displayName="IDLicitacio" ma:internalName="TMB_IDLicitacio" ma:readOnly="false" ma:percentage="FALSE">
      <xsd:simpleType>
        <xsd:restriction base="dms:Number"/>
      </xsd:simpleType>
    </xsd:element>
    <xsd:element name="TaxCatchAll" ma:index="14" nillable="true" ma:displayName="Taxonomy Catch All Column" ma:hidden="true" ma:list="{f9e4213d-ed2a-47af-a33e-0837a4383def}" ma:internalName="TaxCatchAll" ma:readOnly="false" ma:showField="CatchAllData" ma:web="c8de0594-42e2-4f26-8a69-9df094374455">
      <xsd:complexType>
        <xsd:complexContent>
          <xsd:extension base="dms:MultiChoiceLookup">
            <xsd:sequence>
              <xsd:element name="Value" type="dms:Lookup" maxOccurs="unbounded" minOccurs="0" nillable="true"/>
            </xsd:sequence>
          </xsd:extension>
        </xsd:complexContent>
      </xsd:complexType>
    </xsd:element>
    <xsd:element name="TMB_DataComiteWF" ma:index="19" nillable="true" ma:displayName="Data Comité Workflow" ma:format="DateOnly" ma:internalName="TMB_DataComiteWF" ma:readOnly="false">
      <xsd:simpleType>
        <xsd:restriction base="dms:DateTime"/>
      </xsd:simpleType>
    </xsd:element>
    <xsd:element name="TMB_seguimentWorkflow" ma:index="20" nillable="true" ma:displayName="Seguiment Workflow" ma:internalName="TMB_seguimentWorkflow" ma:readOnly="false">
      <xsd:simpleType>
        <xsd:restriction base="dms:Note">
          <xsd:maxLength value="255"/>
        </xsd:restriction>
      </xsd:simpleType>
    </xsd:element>
    <xsd:element name="b82b7a08db3a4ab5a955c48b15659d84" ma:index="22" nillable="true" ma:taxonomy="true" ma:internalName="b82b7a08db3a4ab5a955c48b15659d84" ma:taxonomyFieldName="TMB_Plecs" ma:displayName="Plecs" ma:readOnly="false" ma:fieldId="{b82b7a08-db3a-4ab5-a955-c48b15659d84}" ma:sspId="c3f7846d-f0e6-4cc5-afcf-2c5780da8c96" ma:termSetId="e13197b8-6577-42a1-8c14-590c785d38b9" ma:anchorId="00000000-0000-0000-0000-000000000000" ma:open="false" ma:isKeyword="false">
      <xsd:complexType>
        <xsd:sequence>
          <xsd:element ref="pc:Terms" minOccurs="0" maxOccurs="1"/>
        </xsd:sequence>
      </xsd:complexType>
    </xsd:element>
    <xsd:element name="b3a2275c509d4b0394d7e35eb2e777cd" ma:index="23" nillable="true" ma:displayName="TMB_Estat_0" ma:hidden="true" ma:internalName="b3a2275c509d4b0394d7e35eb2e777cd" ma:readOnly="false">
      <xsd:simpleType>
        <xsd:restriction base="dms:Note"/>
      </xsd:simpleType>
    </xsd:element>
    <xsd:element name="ecb982cbbbba49edba287c0296970fd2" ma:index="24" nillable="true" ma:taxonomy="true" ma:internalName="ecb982cbbbba49edba287c0296970fd2" ma:taxonomyFieldName="TMB_TipusDoc" ma:displayName="Tipus Docu." ma:readOnly="false" ma:default="" ma:fieldId="{ecb982cb-bbba-49ed-ba28-7c0296970fd2}" ma:sspId="c3f7846d-f0e6-4cc5-afcf-2c5780da8c96" ma:termSetId="57e38b99-a593-4f1c-b130-58a39ad263ae"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f9e4213d-ed2a-47af-a33e-0837a4383def}" ma:internalName="TaxCatchAllLabel" ma:readOnly="true" ma:showField="CatchAllDataLabel" ma:web="c8de0594-42e2-4f26-8a69-9df094374455">
      <xsd:complexType>
        <xsd:complexContent>
          <xsd:extension base="dms:MultiChoiceLookup">
            <xsd:sequence>
              <xsd:element name="Value" type="dms:Lookup" maxOccurs="unbounded" minOccurs="0" nillable="true"/>
            </xsd:sequence>
          </xsd:extension>
        </xsd:complexContent>
      </xsd:complexType>
    </xsd:element>
    <xsd:element name="g93776c333e34272ab15451ee7fa82be" ma:index="26" nillable="true" ma:taxonomy="true" ma:internalName="g93776c333e34272ab15451ee7fa82be" ma:taxonomyFieldName="TMB_Fase" ma:displayName="Fase licitació" ma:indexed="true" ma:readOnly="false" ma:fieldId="{093776c3-33e3-4272-ab15-451ee7fa82be}" ma:sspId="c3f7846d-f0e6-4cc5-afcf-2c5780da8c96" ma:termSetId="0a3c70e4-a445-405e-9e86-2a73306d24d4" ma:anchorId="00000000-0000-0000-0000-000000000000" ma:open="false" ma:isKeyword="false">
      <xsd:complexType>
        <xsd:sequence>
          <xsd:element ref="pc:Terms" minOccurs="0" maxOccurs="1"/>
        </xsd:sequence>
      </xsd:complexType>
    </xsd:element>
    <xsd:element name="TMB_TitolLicitacio" ma:index="27" nillable="true" ma:displayName="Titol Licitacio" ma:indexed="true" ma:internalName="TMB_TitolLicitacio" ma:readOnly="false">
      <xsd:simpleType>
        <xsd:restriction base="dms:Text">
          <xsd:maxLength value="255"/>
        </xsd:restriction>
      </xsd:simpleType>
    </xsd:element>
    <xsd:element name="h480fc279f9148aeb4afcdcf27073b87" ma:index="29" nillable="true" ma:taxonomy="true" ma:internalName="h480fc279f9148aeb4afcdcf27073b87" ma:taxonomyFieldName="TMB_Estat" ma:displayName="Estat doc." ma:default="" ma:fieldId="{1480fc27-9f91-48ae-b4af-cdcf27073b87}" ma:sspId="c3f7846d-f0e6-4cc5-afcf-2c5780da8c96" ma:termSetId="c9741bec-2e2c-46aa-b9c9-ee0466866e37" ma:anchorId="00000000-0000-0000-0000-000000000000" ma:open="false" ma:isKeyword="false">
      <xsd:complexType>
        <xsd:sequence>
          <xsd:element ref="pc:Terms" minOccurs="0" maxOccurs="1"/>
        </xsd:sequence>
      </xsd:complexType>
    </xsd:element>
    <xsd:element name="TMB_NumeroSolicitud" ma:index="30" nillable="true" ma:displayName="Sol·licitud" ma:indexed="true" ma:internalName="TMB_NumeroSolicitu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c6233-2ab6-44e4-b566-b78dc0012292" elementFormDefault="qualified">
    <xsd:import namespace="http://schemas.microsoft.com/office/2006/documentManagement/types"/>
    <xsd:import namespace="http://schemas.microsoft.com/office/infopath/2007/PartnerControls"/>
    <xsd:element name="lcf76f155ced4ddcb4097134ff3c332f" ma:index="31" nillable="true" ma:displayName="Etiquetes de la imatge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us de contingut"/>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MB_seguimentWorkflow xmlns="c8de0594-42e2-4f26-8a69-9df094374455" xsi:nil="true"/>
    <TMB_NumeroSolicitud xmlns="c8de0594-42e2-4f26-8a69-9df094374455">14849034</TMB_NumeroSolicitud>
    <TMB_Nota xmlns="c8de0594-42e2-4f26-8a69-9df094374455" xsi:nil="true"/>
    <h480fc279f9148aeb4afcdcf27073b87 xmlns="c8de0594-42e2-4f26-8a69-9df094374455">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5cd44708-a357-4aee-a9ab-ade886f4bbf7</TermId>
        </TermInfo>
      </Terms>
    </h480fc279f9148aeb4afcdcf27073b87>
    <TMB_TitolLicitacio xmlns="c8de0594-42e2-4f26-8a69-9df094374455">14849034 - Un vehicle de fresat</TMB_TitolLicitacio>
    <TMB_IDLicitacio xmlns="c8de0594-42e2-4f26-8a69-9df094374455">323221</TMB_IDLicitacio>
    <TMB_DataComiteWF xmlns="c8de0594-42e2-4f26-8a69-9df094374455" xsi:nil="true"/>
    <lcf76f155ced4ddcb4097134ff3c332f xmlns="b33c6233-2ab6-44e4-b566-b78dc0012292" xsi:nil="true"/>
    <TaxCatchAll xmlns="c8de0594-42e2-4f26-8a69-9df094374455">
      <Value>3089</Value>
      <Value>3159</Value>
    </TaxCatchAll>
    <TMB_OP xmlns="c8de0594-42e2-4f26-8a69-9df094374455">2023-12-18T23:00:00+00:00</TMB_OP>
    <TMB_CC xmlns="c8de0594-42e2-4f26-8a69-9df094374455">2024-01-22T23:00:00+00:00</TMB_CC>
    <g93776c333e34272ab15451ee7fa82be xmlns="c8de0594-42e2-4f26-8a69-9df094374455">
      <Terms xmlns="http://schemas.microsoft.com/office/infopath/2007/PartnerControls">
        <TermInfo xmlns="http://schemas.microsoft.com/office/infopath/2007/PartnerControls">
          <TermName xmlns="http://schemas.microsoft.com/office/infopath/2007/PartnerControls">Inici</TermName>
          <TermId xmlns="http://schemas.microsoft.com/office/infopath/2007/PartnerControls">1ed37523-d63e-4991-aef8-399e829bfef8</TermId>
        </TermInfo>
      </Terms>
    </g93776c333e34272ab15451ee7fa82be>
    <TMB_CA xmlns="c8de0594-42e2-4f26-8a69-9df094374455" xsi:nil="true"/>
    <ecb982cbbbba49edba287c0296970fd2 xmlns="c8de0594-42e2-4f26-8a69-9df094374455">
      <Terms xmlns="http://schemas.microsoft.com/office/infopath/2007/PartnerControls"/>
    </ecb982cbbbba49edba287c0296970fd2>
    <TMB_DataAltres xmlns="c8de0594-42e2-4f26-8a69-9df094374455" xsi:nil="true"/>
    <TMB_CH_TipusDocu xmlns="c8de0594-42e2-4f26-8a69-9df094374455">Annexe</TMB_CH_TipusDocu>
    <b82b7a08db3a4ab5a955c48b15659d84 xmlns="c8de0594-42e2-4f26-8a69-9df094374455">
      <Terms xmlns="http://schemas.microsoft.com/office/infopath/2007/PartnerControls"/>
    </b82b7a08db3a4ab5a955c48b15659d84>
    <TMB_Perfil xmlns="c8de0594-42e2-4f26-8a69-9df094374455">true</TMB_Perfil>
    <b3a2275c509d4b0394d7e35eb2e777cd xmlns="c8de0594-42e2-4f26-8a69-9df094374455" xsi:nil="true"/>
  </documentManagement>
</p:properties>
</file>

<file path=customXml/itemProps1.xml><?xml version="1.0" encoding="utf-8"?>
<ds:datastoreItem xmlns:ds="http://schemas.openxmlformats.org/officeDocument/2006/customXml" ds:itemID="{CEFCCA58-136B-459F-8200-EE46536D21A9}"/>
</file>

<file path=customXml/itemProps2.xml><?xml version="1.0" encoding="utf-8"?>
<ds:datastoreItem xmlns:ds="http://schemas.openxmlformats.org/officeDocument/2006/customXml" ds:itemID="{690A73C0-351D-4C20-AE69-4DDDA5C06619}"/>
</file>

<file path=customXml/itemProps3.xml><?xml version="1.0" encoding="utf-8"?>
<ds:datastoreItem xmlns:ds="http://schemas.openxmlformats.org/officeDocument/2006/customXml" ds:itemID="{A10CDF48-75E9-48B4-A227-651B0AC3A180}"/>
</file>

<file path=docProps/app.xml><?xml version="1.0" encoding="utf-8"?>
<Properties xmlns="http://schemas.openxmlformats.org/officeDocument/2006/extended-properties" xmlns:vt="http://schemas.openxmlformats.org/officeDocument/2006/docPropsVTypes">
  <Template>Normal</Template>
  <TotalTime>12</TotalTime>
  <Pages>5</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Gonzalez, Maria-beatriz</dc:creator>
  <cp:keywords/>
  <dc:description/>
  <cp:lastModifiedBy>Castro Gonzalez, Maria-beatriz</cp:lastModifiedBy>
  <cp:revision>7</cp:revision>
  <dcterms:created xsi:type="dcterms:W3CDTF">2023-11-09T10:28:00Z</dcterms:created>
  <dcterms:modified xsi:type="dcterms:W3CDTF">2023-11-09T10:45:00Z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0x0101004F9C3DA4EFA24741AD6D965779F91C0300D34374BB6F21F541B4FFA535A9FC66F6</vt:lpwstr>
  </property>
  <property fmtid="{D5CDD505-2E9C-101B-9397-08002B2CF9AE}" pid="3" name="eaedb32f61974917bc22b3946021685c">
    <vt:lpwstr/>
  </property>
  <property fmtid="{D5CDD505-2E9C-101B-9397-08002B2CF9AE}" pid="4" name="TMB_Docprov">
    <vt:lpwstr/>
  </property>
  <property fmtid="{D5CDD505-2E9C-101B-9397-08002B2CF9AE}" pid="5" name="MediaServiceImageTags">
    <vt:lpwstr/>
  </property>
  <property fmtid="{D5CDD505-2E9C-101B-9397-08002B2CF9AE}" pid="6" name="TMB_FaseDocProv">
    <vt:lpwstr/>
  </property>
  <property fmtid="{D5CDD505-2E9C-101B-9397-08002B2CF9AE}" pid="7" name="h80888fb7b914359b90c46b7c452b251">
    <vt:lpwstr/>
  </property>
  <property fmtid="{D5CDD505-2E9C-101B-9397-08002B2CF9AE}" pid="8" name="TMB_Proveidor">
    <vt:lpwstr/>
  </property>
  <property fmtid="{D5CDD505-2E9C-101B-9397-08002B2CF9AE}" pid="9" name="TMB_OrganC">
    <vt:lpwstr/>
  </property>
  <property fmtid="{D5CDD505-2E9C-101B-9397-08002B2CF9AE}" pid="10" name="TMB_TipusDoc">
    <vt:lpwstr/>
  </property>
  <property fmtid="{D5CDD505-2E9C-101B-9397-08002B2CF9AE}" pid="11" name="o0f6527fa5184dfa91381007b0eb82df">
    <vt:lpwstr/>
  </property>
  <property fmtid="{D5CDD505-2E9C-101B-9397-08002B2CF9AE}" pid="12" name="TMB_Fase">
    <vt:lpwstr>3089;#Inici|1ed37523-d63e-4991-aef8-399e829bfef8</vt:lpwstr>
  </property>
  <property fmtid="{D5CDD505-2E9C-101B-9397-08002B2CF9AE}" pid="13" name="TMB_Sobres">
    <vt:lpwstr/>
  </property>
  <property fmtid="{D5CDD505-2E9C-101B-9397-08002B2CF9AE}" pid="14" name="ba05a5f98ed745b98d9dacf37bda167c">
    <vt:lpwstr/>
  </property>
  <property fmtid="{D5CDD505-2E9C-101B-9397-08002B2CF9AE}" pid="15" name="TMB_Estat">
    <vt:lpwstr>3159;#Public|5cd44708-a357-4aee-a9ab-ade886f4bbf7</vt:lpwstr>
  </property>
  <property fmtid="{D5CDD505-2E9C-101B-9397-08002B2CF9AE}" pid="16" name="FirstName">
    <vt:lpwstr/>
  </property>
  <property fmtid="{D5CDD505-2E9C-101B-9397-08002B2CF9AE}" pid="17" name="h3e189544f4e4582960eb2fb36374928">
    <vt:lpwstr/>
  </property>
  <property fmtid="{D5CDD505-2E9C-101B-9397-08002B2CF9AE}" pid="18" name="TMB_Plecs">
    <vt:lpwstr/>
  </property>
</Properties>
</file>