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C928" w14:textId="5CA9A42E" w:rsidR="007C1AFE" w:rsidRPr="00FD2CB1" w:rsidRDefault="007C1AFE" w:rsidP="002E0F5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3BADB28D" w14:textId="77777777" w:rsidR="00E84B2A" w:rsidRPr="00F80687" w:rsidRDefault="00E84B2A" w:rsidP="00FD2CB1">
      <w:pPr>
        <w:pStyle w:val="titulodedocadm"/>
        <w:jc w:val="both"/>
        <w:rPr>
          <w:rFonts w:ascii="Arial" w:hAnsi="Arial"/>
          <w:color w:val="FF0000"/>
          <w:sz w:val="20"/>
          <w:szCs w:val="20"/>
        </w:rPr>
      </w:pP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05D6501D" w14:textId="77777777" w:rsidR="003B1434" w:rsidRDefault="003B143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73CC0E3F" w14:textId="21DF71F7" w:rsidR="003B1434" w:rsidRDefault="003B143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3B1434">
        <w:rPr>
          <w:rFonts w:ascii="Arial" w:hAnsi="Arial"/>
          <w:sz w:val="20"/>
          <w:szCs w:val="20"/>
        </w:rPr>
        <w:t xml:space="preserve">Contracte de serveis per a la direcció facultativa i la redacció dels projectes tècnics de les obres d'instal·lació fotovoltaica al Conselleria del Departament de la Presidència- Palau de la Generalitat de Barcelona (Clau ENE-00265), a l’Institut de Paleontologia Miquel </w:t>
      </w:r>
      <w:proofErr w:type="spellStart"/>
      <w:r w:rsidRPr="003B1434">
        <w:rPr>
          <w:rFonts w:ascii="Arial" w:hAnsi="Arial"/>
          <w:sz w:val="20"/>
          <w:szCs w:val="20"/>
        </w:rPr>
        <w:t>Crusafont</w:t>
      </w:r>
      <w:proofErr w:type="spellEnd"/>
      <w:r w:rsidRPr="003B1434">
        <w:rPr>
          <w:rFonts w:ascii="Arial" w:hAnsi="Arial"/>
          <w:sz w:val="20"/>
          <w:szCs w:val="20"/>
        </w:rPr>
        <w:t xml:space="preserve"> de Sabadell (Clau ENE-06924) i al Circuit de Catalunya de Montmeló (Clau ENE-12010).</w:t>
      </w:r>
    </w:p>
    <w:p w14:paraId="123D328E" w14:textId="77777777" w:rsidR="001C7E4A" w:rsidRDefault="001C7E4A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0C595A86" w14:textId="77777777" w:rsidR="00205255" w:rsidRDefault="00205255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>C</w:t>
      </w:r>
      <w:r w:rsidR="001356B4" w:rsidRPr="00FD2CB1">
        <w:rPr>
          <w:rFonts w:ascii="Arial" w:hAnsi="Arial"/>
          <w:sz w:val="20"/>
          <w:szCs w:val="20"/>
        </w:rPr>
        <w:t>lau</w:t>
      </w:r>
      <w:r w:rsidR="00F56D16">
        <w:rPr>
          <w:rFonts w:ascii="Arial" w:hAnsi="Arial"/>
          <w:sz w:val="20"/>
          <w:szCs w:val="20"/>
        </w:rPr>
        <w:t>s d’actuació</w:t>
      </w:r>
      <w:r w:rsidR="001356B4" w:rsidRPr="00FD2CB1">
        <w:rPr>
          <w:rFonts w:ascii="Arial" w:hAnsi="Arial"/>
          <w:sz w:val="20"/>
          <w:szCs w:val="20"/>
        </w:rPr>
        <w:t>:</w:t>
      </w:r>
      <w:r w:rsidR="003812C2" w:rsidRPr="00FD2CB1">
        <w:rPr>
          <w:rFonts w:ascii="Arial" w:hAnsi="Arial"/>
          <w:sz w:val="20"/>
          <w:szCs w:val="20"/>
        </w:rPr>
        <w:t xml:space="preserve"> </w:t>
      </w:r>
    </w:p>
    <w:p w14:paraId="26B1BC45" w14:textId="32D04FDC" w:rsidR="00205255" w:rsidRDefault="00205255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205255">
        <w:rPr>
          <w:rFonts w:ascii="Arial" w:hAnsi="Arial"/>
          <w:sz w:val="20"/>
          <w:szCs w:val="20"/>
        </w:rPr>
        <w:t>CLAU ENE-00265</w:t>
      </w:r>
    </w:p>
    <w:p w14:paraId="3C7A16FA" w14:textId="07C2D039" w:rsidR="00205255" w:rsidRDefault="00205255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205255">
        <w:rPr>
          <w:rFonts w:ascii="Arial" w:hAnsi="Arial"/>
          <w:sz w:val="20"/>
          <w:szCs w:val="20"/>
        </w:rPr>
        <w:t>CLAU ENE-06924</w:t>
      </w:r>
    </w:p>
    <w:p w14:paraId="6A686E68" w14:textId="43607462" w:rsidR="00205255" w:rsidRDefault="00205255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205255">
        <w:rPr>
          <w:rFonts w:ascii="Arial" w:hAnsi="Arial"/>
          <w:sz w:val="20"/>
          <w:szCs w:val="20"/>
        </w:rPr>
        <w:t>CLAU ENE-12010</w:t>
      </w:r>
    </w:p>
    <w:p w14:paraId="360AD21A" w14:textId="77777777" w:rsidR="00AD6287" w:rsidRPr="00AD6287" w:rsidRDefault="00AD6287" w:rsidP="00AD6287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05605AAF" w14:textId="6E559F74" w:rsidR="003B1434" w:rsidRDefault="00195EA3" w:rsidP="003B1434">
      <w:pPr>
        <w:jc w:val="both"/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És objecte d’aquest contracte basat </w:t>
      </w:r>
      <w:r w:rsidR="00F80687" w:rsidRPr="00F025C3">
        <w:rPr>
          <w:rFonts w:ascii="Arial" w:hAnsi="Arial" w:cs="Arial"/>
          <w:sz w:val="20"/>
          <w:szCs w:val="20"/>
          <w:lang w:eastAsia="es-ES"/>
        </w:rPr>
        <w:t>la</w:t>
      </w:r>
      <w:r w:rsidRPr="00F025C3">
        <w:rPr>
          <w:rFonts w:ascii="Arial" w:hAnsi="Arial" w:cs="Arial"/>
          <w:sz w:val="20"/>
          <w:szCs w:val="20"/>
          <w:lang w:eastAsia="es-ES"/>
        </w:rPr>
        <w:t xml:space="preserve"> direcció facultativa de  les obres </w:t>
      </w:r>
      <w:r w:rsidR="000F50AF" w:rsidRPr="00F025C3">
        <w:rPr>
          <w:rFonts w:ascii="Arial" w:hAnsi="Arial" w:cs="Arial"/>
          <w:sz w:val="20"/>
          <w:szCs w:val="20"/>
          <w:lang w:eastAsia="es-ES"/>
        </w:rPr>
        <w:t>de fotovoltaica en els equipaments de Generalitat referents</w:t>
      </w:r>
      <w:r w:rsidR="00F56D16" w:rsidRPr="00F025C3">
        <w:rPr>
          <w:rFonts w:ascii="Arial" w:hAnsi="Arial" w:cs="Arial"/>
          <w:sz w:val="20"/>
          <w:szCs w:val="20"/>
          <w:lang w:eastAsia="es-ES"/>
        </w:rPr>
        <w:t xml:space="preserve"> del </w:t>
      </w:r>
      <w:r w:rsidR="003B1434" w:rsidRPr="003B1434">
        <w:rPr>
          <w:rFonts w:ascii="Arial" w:hAnsi="Arial" w:cs="Arial"/>
          <w:sz w:val="20"/>
          <w:szCs w:val="20"/>
          <w:lang w:eastAsia="es-ES"/>
        </w:rPr>
        <w:t>PE+DF. ENE-00265 + 2.</w:t>
      </w:r>
    </w:p>
    <w:p w14:paraId="11F3B265" w14:textId="5C83B0CE" w:rsidR="00195EA3" w:rsidRPr="00F025C3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66616C90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3B1434" w:rsidRPr="003B1434">
        <w:rPr>
          <w:rFonts w:ascii="Arial" w:hAnsi="Arial" w:cs="Arial"/>
          <w:sz w:val="20"/>
          <w:szCs w:val="20"/>
          <w:lang w:eastAsia="es-ES"/>
        </w:rPr>
        <w:t>PE+DF. ENE-00265 + 2.</w:t>
      </w: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1134"/>
        <w:gridCol w:w="992"/>
        <w:gridCol w:w="4394"/>
        <w:gridCol w:w="1134"/>
      </w:tblGrid>
      <w:tr w:rsidR="00801770" w:rsidRPr="00F56D16" w14:paraId="07E39CC4" w14:textId="15732640" w:rsidTr="00801770">
        <w:trPr>
          <w:trHeight w:val="74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A5A" w14:textId="73CD2436" w:rsidR="00F56D16" w:rsidRPr="00F56D16" w:rsidRDefault="00F56D16" w:rsidP="00F8068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3EB" w14:textId="563BE2D7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</w:t>
            </w:r>
            <w:r w:rsidR="0080177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0EF4" w14:textId="1F6C2D59" w:rsidR="00F56D16" w:rsidRPr="00F56D16" w:rsidRDefault="00801770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7367D" w14:textId="7D899069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8F1700" w14:textId="01A2FBA3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(</w:t>
            </w:r>
            <w:proofErr w:type="spellStart"/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kWp</w:t>
            </w:r>
            <w:proofErr w:type="spellEnd"/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)</w:t>
            </w:r>
          </w:p>
        </w:tc>
      </w:tr>
      <w:tr w:rsidR="00801770" w:rsidRPr="00F56D16" w14:paraId="46132CD7" w14:textId="75724C37" w:rsidTr="00BD5219">
        <w:trPr>
          <w:trHeight w:val="267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730CB" w14:textId="0640AF68" w:rsidR="00F56D16" w:rsidRPr="00F025C3" w:rsidRDefault="00205255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ENE-00265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E93F3" w14:textId="759AAEB7" w:rsidR="00F56D16" w:rsidRPr="00F025C3" w:rsidRDefault="00205255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Barcelona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8654" w14:textId="591040DC" w:rsidR="00F56D16" w:rsidRPr="00F025C3" w:rsidRDefault="00205255" w:rsidP="0020525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Barcelonès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EF19" w14:textId="403AA839" w:rsidR="00F56D16" w:rsidRPr="00F025C3" w:rsidRDefault="00205255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20525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Assistència tècnica per a la direcció facultativa al Conselleria del Departament de la Presidència- Palau de la Generalitat de Barcelona, Clau ENE-00265.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2C581" w14:textId="431DECFF" w:rsidR="00F56D16" w:rsidRPr="00F025C3" w:rsidRDefault="00A446B7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30</w:t>
            </w:r>
          </w:p>
        </w:tc>
      </w:tr>
      <w:tr w:rsidR="00801770" w:rsidRPr="00F56D16" w14:paraId="29575134" w14:textId="62BFB283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DF46" w14:textId="53BB15BE" w:rsidR="00F56D16" w:rsidRPr="00F025C3" w:rsidRDefault="00205255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ENE-06924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FDB" w14:textId="724C057D" w:rsidR="00F56D16" w:rsidRPr="00F025C3" w:rsidRDefault="00205255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Sabadell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A76D" w14:textId="6D9DAFF8" w:rsidR="00F56D16" w:rsidRPr="00F025C3" w:rsidRDefault="00205255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Vallès Occidental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356" w14:textId="5D7C981F" w:rsidR="00F56D16" w:rsidRPr="00F025C3" w:rsidRDefault="00205255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20525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a l'Institut de Paleontologia Miquel </w:t>
            </w:r>
            <w:proofErr w:type="spellStart"/>
            <w:r w:rsidRPr="0020525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Crusafont</w:t>
            </w:r>
            <w:proofErr w:type="spellEnd"/>
            <w:r w:rsidRPr="0020525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de Sabadell, Clau ENE-06924.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44D2" w14:textId="6CC0CD45" w:rsidR="00F56D16" w:rsidRPr="00F025C3" w:rsidRDefault="00A446B7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45</w:t>
            </w:r>
          </w:p>
        </w:tc>
      </w:tr>
      <w:tr w:rsidR="002E0F58" w:rsidRPr="00F56D16" w14:paraId="750AB981" w14:textId="77777777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C56B" w14:textId="6D002154" w:rsidR="002E0F58" w:rsidRPr="00F025C3" w:rsidRDefault="00205255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ENE-12010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5344" w14:textId="345F9485" w:rsidR="002E0F58" w:rsidRPr="00F025C3" w:rsidRDefault="00205255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Montmeló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36CA" w14:textId="69B8BA12" w:rsidR="002E0F58" w:rsidRPr="00F025C3" w:rsidRDefault="00205255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Vallès Oriental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AA1E" w14:textId="671E0DB1" w:rsidR="002E0F58" w:rsidRPr="00F025C3" w:rsidRDefault="00205255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205255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direcció facultativa de l'Execució de l'obra d'Instal·lació fotovoltaica al Circuit de Catalunya de Montmeló, Clau ENE-12010.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065B" w14:textId="5BD4034C" w:rsidR="002E0F58" w:rsidRPr="00F025C3" w:rsidRDefault="00A446B7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29,25</w:t>
            </w:r>
          </w:p>
        </w:tc>
      </w:tr>
    </w:tbl>
    <w:p w14:paraId="5A815CAD" w14:textId="77777777" w:rsidR="00F80687" w:rsidRDefault="00F80687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2EA360BA" w14:textId="2145908C" w:rsidR="000F50AF" w:rsidRPr="003B1434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7F4EA3A7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lastRenderedPageBreak/>
        <w:t>L’adjudicatari haurà d’analitzar els punts exposats en l’apartat anterior. Per cada un d’ells haurà de proposar una solució i definir-la a nivell de projecte executiu.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0EDE57F3" w14:textId="60C187D2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77777777" w:rsidR="00BE082C" w:rsidRDefault="00BE082C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BF74D76" w14:textId="137F9A36" w:rsidR="00BE082C" w:rsidRDefault="007D7369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rrafode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Encabezado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82667D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9.15pt;height:40.8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19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0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15E6A"/>
    <w:rsid w:val="0002418E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C7E4A"/>
    <w:rsid w:val="001D60DA"/>
    <w:rsid w:val="001F6466"/>
    <w:rsid w:val="00205255"/>
    <w:rsid w:val="00206468"/>
    <w:rsid w:val="00207E1B"/>
    <w:rsid w:val="002167DB"/>
    <w:rsid w:val="0022479C"/>
    <w:rsid w:val="00225FD2"/>
    <w:rsid w:val="00254659"/>
    <w:rsid w:val="0026207A"/>
    <w:rsid w:val="00263C07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1434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A25E9"/>
    <w:rsid w:val="004C135C"/>
    <w:rsid w:val="004C75F7"/>
    <w:rsid w:val="004D5528"/>
    <w:rsid w:val="004D6C80"/>
    <w:rsid w:val="004E0846"/>
    <w:rsid w:val="004F3A14"/>
    <w:rsid w:val="0051321C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801770"/>
    <w:rsid w:val="00801801"/>
    <w:rsid w:val="00801F04"/>
    <w:rsid w:val="00820F72"/>
    <w:rsid w:val="00824BF5"/>
    <w:rsid w:val="0082667D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46B7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D6287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D5219"/>
    <w:rsid w:val="00BE082C"/>
    <w:rsid w:val="00BE4A8B"/>
    <w:rsid w:val="00C00F7A"/>
    <w:rsid w:val="00C03EB7"/>
    <w:rsid w:val="00C16E51"/>
    <w:rsid w:val="00C25389"/>
    <w:rsid w:val="00C81409"/>
    <w:rsid w:val="00C86B34"/>
    <w:rsid w:val="00C874D5"/>
    <w:rsid w:val="00C94883"/>
    <w:rsid w:val="00CD2EC8"/>
    <w:rsid w:val="00CF41F4"/>
    <w:rsid w:val="00CF5072"/>
    <w:rsid w:val="00CF72A0"/>
    <w:rsid w:val="00D233EF"/>
    <w:rsid w:val="00D25235"/>
    <w:rsid w:val="00D403D1"/>
    <w:rsid w:val="00D41D48"/>
    <w:rsid w:val="00D443D8"/>
    <w:rsid w:val="00D5120F"/>
    <w:rsid w:val="00D618C0"/>
    <w:rsid w:val="00D72138"/>
    <w:rsid w:val="00D7683C"/>
    <w:rsid w:val="00D847B4"/>
    <w:rsid w:val="00DB7CE4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61139"/>
    <w:rsid w:val="00E708C9"/>
    <w:rsid w:val="00E81190"/>
    <w:rsid w:val="00E84B2A"/>
    <w:rsid w:val="00E93C41"/>
    <w:rsid w:val="00EA1CA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ulo2Car">
    <w:name w:val="Título 2 Car"/>
    <w:basedOn w:val="Fuentedeprrafopredeter"/>
    <w:link w:val="Ttulo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ulo3Car">
    <w:name w:val="Título 3 Car"/>
    <w:basedOn w:val="Fuentedeprrafopredeter"/>
    <w:link w:val="Ttulo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ulo4Car">
    <w:name w:val="Título 4 Car"/>
    <w:basedOn w:val="Fuentedeprrafopredeter"/>
    <w:link w:val="Ttulo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ulo5Car">
    <w:name w:val="Título 5 Car"/>
    <w:basedOn w:val="Fuentedeprrafopredeter"/>
    <w:link w:val="Ttulo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ulo6Car">
    <w:name w:val="Título 6 Car"/>
    <w:basedOn w:val="Fuentedeprrafopredeter"/>
    <w:link w:val="Ttulo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ulo7Car">
    <w:name w:val="Título 7 Car"/>
    <w:basedOn w:val="Fuentedeprrafopredeter"/>
    <w:link w:val="Ttulo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blaconcuadrcula">
    <w:name w:val="Table Grid"/>
    <w:basedOn w:val="Tab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40D1E"/>
    <w:rPr>
      <w:rFonts w:cs="Times New Roman"/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356B4"/>
    <w:rPr>
      <w:rFonts w:cs="Times New Roman"/>
    </w:rPr>
  </w:style>
  <w:style w:type="paragraph" w:styleId="Piedepgina">
    <w:name w:val="footer"/>
    <w:basedOn w:val="Normal"/>
    <w:link w:val="Piedepgina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locked/>
    <w:rsid w:val="001356B4"/>
    <w:rPr>
      <w:rFonts w:cs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Fuentedeprrafopredeter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T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ulo2"/>
    <w:link w:val="DatosNivell2Car"/>
    <w:qFormat/>
    <w:rsid w:val="004D5528"/>
  </w:style>
  <w:style w:type="character" w:customStyle="1" w:styleId="DatosNivell1Car">
    <w:name w:val="Datos Nivell1 Car"/>
    <w:basedOn w:val="Ttulo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ulo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enciaintensa">
    <w:name w:val="Intense Reference"/>
    <w:basedOn w:val="Fuentedeprrafopredeter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6645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45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n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677</Words>
  <Characters>3936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Martín Lluís, Víctor</cp:lastModifiedBy>
  <cp:revision>6</cp:revision>
  <cp:lastPrinted>2021-07-22T06:42:00Z</cp:lastPrinted>
  <dcterms:created xsi:type="dcterms:W3CDTF">2024-02-06T13:14:00Z</dcterms:created>
  <dcterms:modified xsi:type="dcterms:W3CDTF">2024-02-09T13:25:00Z</dcterms:modified>
</cp:coreProperties>
</file>