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2E0F5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Pr="00F80687" w:rsidRDefault="00E84B2A" w:rsidP="00FD2CB1">
      <w:pPr>
        <w:pStyle w:val="titulodedocadm"/>
        <w:jc w:val="both"/>
        <w:rPr>
          <w:rFonts w:ascii="Arial" w:hAnsi="Arial"/>
          <w:color w:val="FF0000"/>
          <w:sz w:val="20"/>
          <w:szCs w:val="20"/>
        </w:rPr>
      </w:pP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6A3AE173" w14:textId="0C39C783" w:rsidR="00E9286C" w:rsidRDefault="00E9286C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E9286C">
        <w:rPr>
          <w:rFonts w:ascii="Arial" w:hAnsi="Arial"/>
          <w:sz w:val="20"/>
          <w:szCs w:val="20"/>
        </w:rPr>
        <w:t>CONTRACTE DE SERVEIS PER A L'ASSISTÈNCIA TÈCNICA PER A LA REDACCIÓ DEL PROJECTE I LA POSTERIOR DIRECCIÓ FACULTATIVA DE LES OBRES ALS JUTJATS DE GIRONA RAMON FOLCH 4  DE GIRONA (Clau ENE-00335), ALS JUTJATS DE FIGUERES DE FIGUERES (Clau ENE-03637) I ALS JUTJATS D’ARENYS DE MAR D’ARENYS DE MAR (Clau ENE-05656).</w:t>
      </w:r>
    </w:p>
    <w:p w14:paraId="27FF89EF" w14:textId="77777777" w:rsidR="00F025C3" w:rsidRDefault="00F025C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</w:t>
      </w:r>
      <w:r w:rsidR="00F56D16">
        <w:rPr>
          <w:rFonts w:ascii="Arial" w:hAnsi="Arial"/>
          <w:sz w:val="20"/>
          <w:szCs w:val="20"/>
        </w:rPr>
        <w:t>s d’actuació</w:t>
      </w:r>
      <w:r w:rsidR="001356B4" w:rsidRPr="00FD2CB1">
        <w:rPr>
          <w:rFonts w:ascii="Arial" w:hAnsi="Arial"/>
          <w:sz w:val="20"/>
          <w:szCs w:val="20"/>
        </w:rPr>
        <w:t>:</w:t>
      </w:r>
      <w:r w:rsidR="003812C2" w:rsidRPr="00FD2CB1">
        <w:rPr>
          <w:rFonts w:ascii="Arial" w:hAnsi="Arial"/>
          <w:sz w:val="20"/>
          <w:szCs w:val="20"/>
        </w:rPr>
        <w:t xml:space="preserve"> </w:t>
      </w:r>
    </w:p>
    <w:p w14:paraId="5252BE70" w14:textId="2DE3AE85" w:rsidR="00FE27B3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E27B3">
        <w:rPr>
          <w:rFonts w:ascii="Arial" w:hAnsi="Arial"/>
          <w:sz w:val="20"/>
          <w:szCs w:val="20"/>
        </w:rPr>
        <w:t>ENE-</w:t>
      </w:r>
      <w:r w:rsidR="00996C80">
        <w:rPr>
          <w:rFonts w:ascii="Arial" w:hAnsi="Arial"/>
          <w:sz w:val="20"/>
          <w:szCs w:val="20"/>
        </w:rPr>
        <w:t>00</w:t>
      </w:r>
      <w:r w:rsidR="00E9286C">
        <w:rPr>
          <w:rFonts w:ascii="Arial" w:hAnsi="Arial"/>
          <w:sz w:val="20"/>
          <w:szCs w:val="20"/>
        </w:rPr>
        <w:t>335</w:t>
      </w:r>
    </w:p>
    <w:p w14:paraId="50221594" w14:textId="725A4B99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ENE-</w:t>
      </w:r>
      <w:r w:rsidR="00996C80">
        <w:rPr>
          <w:rFonts w:ascii="Arial" w:hAnsi="Arial" w:cs="Arial"/>
          <w:b/>
          <w:color w:val="00B050"/>
          <w:sz w:val="20"/>
          <w:szCs w:val="20"/>
        </w:rPr>
        <w:t>0</w:t>
      </w:r>
      <w:r w:rsidR="00E9286C">
        <w:rPr>
          <w:rFonts w:ascii="Arial" w:hAnsi="Arial" w:cs="Arial"/>
          <w:b/>
          <w:color w:val="00B050"/>
          <w:sz w:val="20"/>
          <w:szCs w:val="20"/>
        </w:rPr>
        <w:t>3637</w:t>
      </w:r>
    </w:p>
    <w:p w14:paraId="0AEC7FCA" w14:textId="4AD4FA20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ENE-</w:t>
      </w:r>
      <w:r w:rsidR="00996C80">
        <w:rPr>
          <w:rFonts w:ascii="Arial" w:hAnsi="Arial" w:cs="Arial"/>
          <w:b/>
          <w:color w:val="00B050"/>
          <w:sz w:val="20"/>
          <w:szCs w:val="20"/>
        </w:rPr>
        <w:t>0</w:t>
      </w:r>
      <w:r w:rsidR="00E9286C">
        <w:rPr>
          <w:rFonts w:ascii="Arial" w:hAnsi="Arial" w:cs="Arial"/>
          <w:b/>
          <w:color w:val="00B050"/>
          <w:sz w:val="20"/>
          <w:szCs w:val="20"/>
        </w:rPr>
        <w:t>5656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1121EEDC" w:rsidR="00195EA3" w:rsidRPr="00F025C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F025C3">
        <w:rPr>
          <w:rFonts w:ascii="Arial" w:hAnsi="Arial" w:cs="Arial"/>
          <w:sz w:val="20"/>
          <w:szCs w:val="20"/>
          <w:lang w:eastAsia="es-ES"/>
        </w:rPr>
        <w:t>la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F025C3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F025C3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>PE+DF. ENE-0</w:t>
      </w:r>
      <w:r w:rsidR="00E42C69">
        <w:rPr>
          <w:rFonts w:ascii="Arial" w:hAnsi="Arial" w:cs="Arial"/>
          <w:sz w:val="20"/>
          <w:szCs w:val="20"/>
          <w:lang w:eastAsia="es-ES"/>
        </w:rPr>
        <w:t>0</w:t>
      </w:r>
      <w:r w:rsidR="00E9286C">
        <w:rPr>
          <w:rFonts w:ascii="Arial" w:hAnsi="Arial" w:cs="Arial"/>
          <w:sz w:val="20"/>
          <w:szCs w:val="20"/>
          <w:lang w:eastAsia="es-ES"/>
        </w:rPr>
        <w:t>335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 xml:space="preserve"> + </w:t>
      </w:r>
      <w:r w:rsidR="00996C80">
        <w:rPr>
          <w:rFonts w:ascii="Arial" w:hAnsi="Arial" w:cs="Arial"/>
          <w:sz w:val="20"/>
          <w:szCs w:val="20"/>
          <w:lang w:eastAsia="es-ES"/>
        </w:rPr>
        <w:t>2</w:t>
      </w:r>
      <w:r w:rsidR="005178E6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5FBEA476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 xml:space="preserve">PE+DF. </w:t>
      </w:r>
      <w:r w:rsidR="00996C80" w:rsidRPr="005178E6">
        <w:rPr>
          <w:rFonts w:ascii="Arial" w:hAnsi="Arial" w:cs="Arial"/>
          <w:sz w:val="20"/>
          <w:szCs w:val="20"/>
          <w:lang w:eastAsia="es-ES"/>
        </w:rPr>
        <w:t>ENE-0</w:t>
      </w:r>
      <w:r w:rsidR="00E42C69">
        <w:rPr>
          <w:rFonts w:ascii="Arial" w:hAnsi="Arial" w:cs="Arial"/>
          <w:sz w:val="20"/>
          <w:szCs w:val="20"/>
          <w:lang w:eastAsia="es-ES"/>
        </w:rPr>
        <w:t>0</w:t>
      </w:r>
      <w:r w:rsidR="00E9286C">
        <w:rPr>
          <w:rFonts w:ascii="Arial" w:hAnsi="Arial" w:cs="Arial"/>
          <w:sz w:val="20"/>
          <w:szCs w:val="20"/>
          <w:lang w:eastAsia="es-ES"/>
        </w:rPr>
        <w:t>335</w:t>
      </w:r>
      <w:r w:rsidR="00996C80" w:rsidRPr="005178E6">
        <w:rPr>
          <w:rFonts w:ascii="Arial" w:hAnsi="Arial" w:cs="Arial"/>
          <w:sz w:val="20"/>
          <w:szCs w:val="20"/>
          <w:lang w:eastAsia="es-ES"/>
        </w:rPr>
        <w:t xml:space="preserve"> + </w:t>
      </w:r>
      <w:r w:rsidR="00996C80">
        <w:rPr>
          <w:rFonts w:ascii="Arial" w:hAnsi="Arial" w:cs="Arial"/>
          <w:sz w:val="20"/>
          <w:szCs w:val="20"/>
          <w:lang w:eastAsia="es-ES"/>
        </w:rPr>
        <w:t>2.</w:t>
      </w: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134"/>
        <w:gridCol w:w="992"/>
        <w:gridCol w:w="4394"/>
        <w:gridCol w:w="1134"/>
      </w:tblGrid>
      <w:tr w:rsidR="00801770" w:rsidRPr="00F56D16" w14:paraId="07E39CC4" w14:textId="15732640" w:rsidTr="00801770">
        <w:trPr>
          <w:trHeight w:val="74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F56D16" w:rsidRDefault="00F56D16" w:rsidP="00F8068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F56D16" w:rsidRDefault="00801770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(</w:t>
            </w:r>
            <w:proofErr w:type="spellStart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kWp</w:t>
            </w:r>
            <w:proofErr w:type="spellEnd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)</w:t>
            </w:r>
          </w:p>
        </w:tc>
      </w:tr>
      <w:tr w:rsidR="00C75B43" w:rsidRPr="00F56D16" w14:paraId="3670E2CA" w14:textId="77777777" w:rsidTr="002E0F58">
        <w:trPr>
          <w:trHeight w:val="267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9FB9" w14:textId="430FA55A" w:rsidR="00C75B43" w:rsidRPr="00914C5E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</w:rPr>
              <w:t>ENE-</w:t>
            </w:r>
            <w:r w:rsidR="00E9286C" w:rsidRPr="00914C5E">
              <w:rPr>
                <w:rFonts w:ascii="Arial" w:hAnsi="Arial" w:cs="Arial"/>
                <w:color w:val="000000"/>
                <w:sz w:val="16"/>
                <w:szCs w:val="16"/>
              </w:rPr>
              <w:t>00335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31EE" w14:textId="2EA438DD" w:rsidR="00C75B43" w:rsidRPr="00914C5E" w:rsidRDefault="00E9286C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Girona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5A5E" w14:textId="585BE4D0" w:rsidR="00C75B43" w:rsidRPr="00914C5E" w:rsidRDefault="00E9286C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</w:rPr>
              <w:t>Gironès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98FE" w14:textId="01B40103" w:rsidR="00C75B43" w:rsidRPr="00914C5E" w:rsidRDefault="00914C5E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als Jutjats de Girona; Ramon Folch 4 de Girona, Clau ENE-00335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481A" w14:textId="2DF5AF4C" w:rsidR="00C75B43" w:rsidRPr="00914C5E" w:rsidRDefault="00E9286C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183</w:t>
            </w:r>
          </w:p>
        </w:tc>
      </w:tr>
      <w:tr w:rsidR="00C75B43" w:rsidRPr="00F56D16" w14:paraId="29575134" w14:textId="62BFB283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008805AE" w:rsidR="00C75B43" w:rsidRPr="00914C5E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</w:t>
            </w:r>
            <w:r w:rsidR="00E9286C"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03637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721150C8" w:rsidR="00C75B43" w:rsidRPr="00914C5E" w:rsidRDefault="00E9286C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Figueres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47ED02AC" w:rsidR="00C75B43" w:rsidRPr="00914C5E" w:rsidRDefault="00E9286C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</w:rPr>
              <w:t>Alt Empordà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2282CEC8" w:rsidR="00C75B43" w:rsidRPr="00914C5E" w:rsidRDefault="00914C5E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als Jutjats de Figueres de Figueres, Clau ENE-03637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38B02531" w:rsidR="00C75B43" w:rsidRPr="00914C5E" w:rsidRDefault="00E9286C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107</w:t>
            </w:r>
          </w:p>
        </w:tc>
      </w:tr>
      <w:tr w:rsidR="00C75B43" w:rsidRPr="00F56D16" w14:paraId="750AB981" w14:textId="77777777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0E6F9E43" w:rsidR="00C75B43" w:rsidRPr="00914C5E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</w:t>
            </w:r>
            <w:r w:rsidR="00DC2D13"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0</w:t>
            </w:r>
            <w:r w:rsidR="00E9286C"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5656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7E2FF3D0" w:rsidR="00C75B43" w:rsidRPr="00914C5E" w:rsidRDefault="00E9286C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Arenys de Mar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43AE56D8" w:rsidR="00C75B43" w:rsidRPr="00914C5E" w:rsidRDefault="00E9286C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</w:rPr>
              <w:t>Maresme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057E38A3" w:rsidR="00C75B43" w:rsidRPr="00914C5E" w:rsidRDefault="00914C5E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als Jutjats d'Arenys de Mar de Arenys de Mar, Clau ENE-05656.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195C5F62" w:rsidR="00C75B43" w:rsidRPr="00914C5E" w:rsidRDefault="00E9286C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14C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68</w:t>
            </w: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lastRenderedPageBreak/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rrafode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Encabezado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69111C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65pt;height:40.3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11C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14C5E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683C"/>
    <w:rsid w:val="00D847B4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ulo5Car">
    <w:name w:val="Título 5 Car"/>
    <w:basedOn w:val="Fuentedeprrafopredeter"/>
    <w:link w:val="Ttulo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ulo6Car">
    <w:name w:val="Título 6 Car"/>
    <w:basedOn w:val="Fuentedeprrafopredeter"/>
    <w:link w:val="Ttulo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ulo7Car">
    <w:name w:val="Título 7 Car"/>
    <w:basedOn w:val="Fuentedeprrafopredeter"/>
    <w:link w:val="Ttulo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blaconcuadrcula">
    <w:name w:val="Table Grid"/>
    <w:basedOn w:val="Tab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40D1E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356B4"/>
    <w:rPr>
      <w:rFonts w:cs="Times New Roman"/>
    </w:rPr>
  </w:style>
  <w:style w:type="paragraph" w:styleId="Piedepgina">
    <w:name w:val="footer"/>
    <w:basedOn w:val="Normal"/>
    <w:link w:val="Piedepgina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locked/>
    <w:rsid w:val="001356B4"/>
    <w:rPr>
      <w:rFonts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Fuentedeprrafopredeter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T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ulo2"/>
    <w:link w:val="DatosNivell2Car"/>
    <w:qFormat/>
    <w:rsid w:val="004D5528"/>
  </w:style>
  <w:style w:type="character" w:customStyle="1" w:styleId="DatosNivell1Car">
    <w:name w:val="Datos Nivell1 Car"/>
    <w:basedOn w:val="Ttulo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ulo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enciaintensa">
    <w:name w:val="Intense Reference"/>
    <w:basedOn w:val="Fuentedeprrafopredeter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6645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45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Martín Lluís, Víctor</cp:lastModifiedBy>
  <cp:revision>5</cp:revision>
  <cp:lastPrinted>2021-07-22T06:42:00Z</cp:lastPrinted>
  <dcterms:created xsi:type="dcterms:W3CDTF">2024-02-08T11:17:00Z</dcterms:created>
  <dcterms:modified xsi:type="dcterms:W3CDTF">2024-02-09T13:26:00Z</dcterms:modified>
</cp:coreProperties>
</file>