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B0DB8" w14:textId="324E31C6" w:rsidR="005E0B43" w:rsidRDefault="005E0B43">
      <w:r w:rsidRPr="005E0B43">
        <w:t>https://ftp.infraestructures.cat/?u=2ypfzpav&amp;p=NArQVUB4&amp;path=/XEL-19290.pdf</w:t>
      </w:r>
    </w:p>
    <w:sectPr w:rsidR="005E0B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B43"/>
    <w:rsid w:val="005E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EB1C"/>
  <w15:chartTrackingRefBased/>
  <w15:docId w15:val="{133F5773-4F12-4BD7-BF28-023322FE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Infraestructures.cat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Monterde Cortés, Isabel</dc:creator>
  <cp:keywords/>
  <dc:description/>
  <cp:lastModifiedBy>Monterde Cortés, Isabel</cp:lastModifiedBy>
  <cp:revision>1</cp:revision>
  <dcterms:created xsi:type="dcterms:W3CDTF">2024-02-15T16:03:00Z</dcterms:created>
  <dcterms:modified xsi:type="dcterms:W3CDTF">2024-02-15T16:03:00Z</dcterms:modified>
</cp:coreProperties>
</file>