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A" w14:textId="74C47268" w:rsidR="00F923D5" w:rsidRPr="00357D11" w:rsidRDefault="00F923D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4A753518" w14:textId="77777777" w:rsidR="000924CF" w:rsidRPr="00357D11" w:rsidRDefault="000924CF" w:rsidP="000924CF">
      <w:pPr>
        <w:spacing w:line="276" w:lineRule="auto"/>
        <w:ind w:left="567" w:hanging="567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7F0F235" w14:textId="62E81F41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D10D7B">
        <w:rPr>
          <w:rFonts w:ascii="Arial" w:eastAsia="Arial Unicode MS" w:hAnsi="Arial" w:cs="Arial"/>
          <w:b/>
          <w:i/>
          <w:lang w:val="ca-ES"/>
        </w:rPr>
        <w:t>(</w:t>
      </w:r>
      <w:r w:rsidR="00AC4132" w:rsidRPr="00AC4132">
        <w:rPr>
          <w:rFonts w:ascii="Arial" w:eastAsia="Arial Unicode MS" w:hAnsi="Arial" w:cs="Arial"/>
          <w:b/>
          <w:i/>
          <w:lang w:val="ca-ES"/>
        </w:rPr>
        <w:t>160</w:t>
      </w:r>
      <w:r w:rsidR="000537C3">
        <w:rPr>
          <w:rFonts w:ascii="Arial" w:eastAsia="Arial Unicode MS" w:hAnsi="Arial" w:cs="Arial"/>
          <w:b/>
          <w:i/>
          <w:lang w:val="ca-ES"/>
        </w:rPr>
        <w:t>32256</w:t>
      </w:r>
      <w:r w:rsidR="00AC4132" w:rsidRPr="00AC4132">
        <w:rPr>
          <w:rFonts w:ascii="Arial" w:eastAsia="Arial Unicode MS" w:hAnsi="Arial" w:cs="Arial"/>
          <w:b/>
          <w:i/>
          <w:lang w:val="ca-ES"/>
        </w:rPr>
        <w:t xml:space="preserve"> </w:t>
      </w:r>
      <w:r w:rsidR="000537C3">
        <w:rPr>
          <w:rFonts w:ascii="Arial" w:eastAsia="Arial Unicode MS" w:hAnsi="Arial" w:cs="Arial"/>
          <w:b/>
          <w:i/>
          <w:lang w:val="ca-ES"/>
        </w:rPr>
        <w:t>–</w:t>
      </w:r>
      <w:r w:rsidR="00AC4132" w:rsidRPr="00AC4132">
        <w:rPr>
          <w:rFonts w:ascii="Arial" w:eastAsia="Arial Unicode MS" w:hAnsi="Arial" w:cs="Arial"/>
          <w:b/>
          <w:i/>
          <w:lang w:val="ca-ES"/>
        </w:rPr>
        <w:t xml:space="preserve"> </w:t>
      </w:r>
      <w:r w:rsidR="000537C3">
        <w:rPr>
          <w:rFonts w:ascii="Arial" w:eastAsia="Arial Unicode MS" w:hAnsi="Arial" w:cs="Arial"/>
          <w:b/>
          <w:i/>
          <w:lang w:val="ca-ES"/>
        </w:rPr>
        <w:t>Servei del sistema de Bus a Demanda</w:t>
      </w:r>
      <w:r w:rsidRPr="00D10D7B">
        <w:rPr>
          <w:rFonts w:ascii="Arial" w:eastAsia="Arial Unicode MS" w:hAnsi="Arial" w:cs="Arial"/>
          <w:b/>
          <w:i/>
          <w:lang w:val="ca-ES"/>
        </w:rPr>
        <w:t>)</w:t>
      </w:r>
    </w:p>
    <w:p w14:paraId="3188AE0D" w14:textId="77777777" w:rsidR="00176F07" w:rsidRPr="00D10D7B" w:rsidRDefault="00176F07" w:rsidP="00176F07">
      <w:pPr>
        <w:rPr>
          <w:rFonts w:ascii="Arial" w:hAnsi="Arial" w:cs="Arial"/>
          <w:lang w:val="ca-ES"/>
        </w:rPr>
      </w:pPr>
    </w:p>
    <w:p w14:paraId="6389F78C" w14:textId="24B31E52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="00AC4132">
        <w:rPr>
          <w:rFonts w:ascii="Arial" w:hAnsi="Arial" w:cs="Arial"/>
          <w:sz w:val="20"/>
          <w:lang w:val="ca-ES"/>
        </w:rPr>
        <w:t xml:space="preserve">de </w:t>
      </w:r>
      <w:r w:rsidR="000537C3" w:rsidRPr="000537C3">
        <w:rPr>
          <w:rFonts w:ascii="Arial" w:hAnsi="Arial" w:cs="Arial"/>
          <w:sz w:val="20"/>
          <w:lang w:val="ca-ES"/>
        </w:rPr>
        <w:t>Servei del sistema de Bus a Demanda 2024  2027</w:t>
      </w:r>
      <w:r w:rsidRPr="00D10D7B">
        <w:rPr>
          <w:rFonts w:ascii="Arial" w:hAnsi="Arial" w:cs="Arial"/>
          <w:sz w:val="20"/>
          <w:lang w:val="ca-ES"/>
        </w:rPr>
        <w:t xml:space="preserve"> (expedient número </w:t>
      </w:r>
      <w:r w:rsidR="007D555E" w:rsidRPr="007D555E">
        <w:rPr>
          <w:rFonts w:ascii="Arial" w:hAnsi="Arial" w:cs="Arial"/>
          <w:sz w:val="20"/>
          <w:lang w:val="ca-ES"/>
        </w:rPr>
        <w:t>1</w:t>
      </w:r>
      <w:r w:rsidR="00AC4132">
        <w:rPr>
          <w:rFonts w:ascii="Arial" w:hAnsi="Arial" w:cs="Arial"/>
          <w:sz w:val="20"/>
          <w:lang w:val="ca-ES"/>
        </w:rPr>
        <w:t>60</w:t>
      </w:r>
      <w:r w:rsidR="000537C3">
        <w:rPr>
          <w:rFonts w:ascii="Arial" w:hAnsi="Arial" w:cs="Arial"/>
          <w:sz w:val="20"/>
          <w:lang w:val="ca-ES"/>
        </w:rPr>
        <w:t>32256</w:t>
      </w:r>
      <w:r w:rsidR="007D555E" w:rsidRPr="007D555E">
        <w:rPr>
          <w:rFonts w:ascii="Arial" w:hAnsi="Arial" w:cs="Arial"/>
          <w:sz w:val="20"/>
          <w:lang w:val="ca-ES"/>
        </w:rPr>
        <w:t>)</w:t>
      </w:r>
      <w:r w:rsidR="007D555E">
        <w:rPr>
          <w:rFonts w:ascii="Arial" w:eastAsia="Arial Unicode MS" w:hAnsi="Arial" w:cs="Arial"/>
          <w:b/>
          <w:i/>
          <w:lang w:val="ca-ES"/>
        </w:rPr>
        <w:t xml:space="preserve"> </w:t>
      </w:r>
      <w:r w:rsidRPr="00D10D7B">
        <w:rPr>
          <w:rFonts w:ascii="Arial" w:hAnsi="Arial" w:cs="Arial"/>
          <w:sz w:val="20"/>
          <w:lang w:val="ca-ES"/>
        </w:rPr>
        <w:t xml:space="preserve">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3EEA92FF" w14:textId="77777777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</w:p>
    <w:tbl>
      <w:tblPr>
        <w:tblStyle w:val="Taulaambq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6406"/>
        <w:gridCol w:w="2088"/>
      </w:tblGrid>
      <w:tr w:rsidR="007D555E" w:rsidRPr="00D10D7B" w14:paraId="6E47F19A" w14:textId="77777777" w:rsidTr="007D555E">
        <w:tc>
          <w:tcPr>
            <w:tcW w:w="6555" w:type="dxa"/>
            <w:vAlign w:val="center"/>
          </w:tcPr>
          <w:p w14:paraId="36ACAB05" w14:textId="77777777" w:rsidR="007D555E" w:rsidRPr="00D10D7B" w:rsidRDefault="007D555E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Concepte</w:t>
            </w:r>
          </w:p>
        </w:tc>
        <w:tc>
          <w:tcPr>
            <w:tcW w:w="2123" w:type="dxa"/>
            <w:vAlign w:val="center"/>
          </w:tcPr>
          <w:p w14:paraId="1929A913" w14:textId="14CD62D2" w:rsidR="007D555E" w:rsidRPr="00D10D7B" w:rsidRDefault="007D555E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total </w:t>
            </w:r>
            <w:r>
              <w:rPr>
                <w:rFonts w:ascii="Arial" w:hAnsi="Arial" w:cs="Arial"/>
                <w:b/>
                <w:sz w:val="20"/>
                <w:lang w:val="ca-ES"/>
              </w:rPr>
              <w:t xml:space="preserve">per a </w:t>
            </w:r>
            <w:r w:rsidR="000537C3">
              <w:rPr>
                <w:rFonts w:ascii="Arial" w:hAnsi="Arial" w:cs="Arial"/>
                <w:b/>
                <w:sz w:val="20"/>
                <w:lang w:val="ca-ES"/>
              </w:rPr>
              <w:t>tres</w:t>
            </w:r>
            <w:r w:rsidR="00B46C02">
              <w:rPr>
                <w:rFonts w:ascii="Arial" w:hAnsi="Arial" w:cs="Arial"/>
                <w:b/>
                <w:sz w:val="20"/>
                <w:lang w:val="ca-ES"/>
              </w:rPr>
              <w:t xml:space="preserve"> (</w:t>
            </w:r>
            <w:r w:rsidR="000537C3">
              <w:rPr>
                <w:rFonts w:ascii="Arial" w:hAnsi="Arial" w:cs="Arial"/>
                <w:b/>
                <w:sz w:val="20"/>
                <w:lang w:val="ca-ES"/>
              </w:rPr>
              <w:t>3</w:t>
            </w:r>
            <w:r w:rsidR="00B46C02">
              <w:rPr>
                <w:rFonts w:ascii="Arial" w:hAnsi="Arial" w:cs="Arial"/>
                <w:b/>
                <w:sz w:val="20"/>
                <w:lang w:val="ca-ES"/>
              </w:rPr>
              <w:t xml:space="preserve">) </w:t>
            </w:r>
            <w:r w:rsidR="00AC4132">
              <w:rPr>
                <w:rFonts w:ascii="Arial" w:hAnsi="Arial" w:cs="Arial"/>
                <w:b/>
                <w:sz w:val="20"/>
                <w:lang w:val="ca-ES"/>
              </w:rPr>
              <w:t>anys</w:t>
            </w:r>
            <w:r>
              <w:rPr>
                <w:rFonts w:ascii="Arial" w:hAnsi="Arial" w:cs="Arial"/>
                <w:b/>
                <w:sz w:val="20"/>
                <w:lang w:val="ca-ES"/>
              </w:rPr>
              <w:t xml:space="preserve"> 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>(€)</w:t>
            </w:r>
          </w:p>
        </w:tc>
      </w:tr>
      <w:tr w:rsidR="007D555E" w:rsidRPr="00D10D7B" w14:paraId="58A6C0BA" w14:textId="77777777" w:rsidTr="007D555E">
        <w:trPr>
          <w:trHeight w:val="694"/>
        </w:trPr>
        <w:tc>
          <w:tcPr>
            <w:tcW w:w="6555" w:type="dxa"/>
            <w:tcBorders>
              <w:bottom w:val="single" w:sz="4" w:space="0" w:color="auto"/>
            </w:tcBorders>
            <w:vAlign w:val="center"/>
          </w:tcPr>
          <w:p w14:paraId="3B038AF9" w14:textId="060F305C" w:rsidR="007D555E" w:rsidRPr="00D10D7B" w:rsidRDefault="000537C3" w:rsidP="007D555E">
            <w:pPr>
              <w:spacing w:after="0"/>
              <w:rPr>
                <w:rFonts w:ascii="Arial" w:hAnsi="Arial" w:cs="Arial"/>
                <w:sz w:val="20"/>
                <w:lang w:val="ca-ES"/>
              </w:rPr>
            </w:pPr>
            <w:proofErr w:type="spellStart"/>
            <w:r w:rsidRPr="000537C3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Servei</w:t>
            </w:r>
            <w:proofErr w:type="spellEnd"/>
            <w:r w:rsidRPr="000537C3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del sistema de Bus a Demanda 2024  2027</w:t>
            </w:r>
          </w:p>
        </w:tc>
        <w:tc>
          <w:tcPr>
            <w:tcW w:w="2123" w:type="dxa"/>
          </w:tcPr>
          <w:p w14:paraId="11F755E4" w14:textId="77777777" w:rsidR="007D555E" w:rsidRPr="00D10D7B" w:rsidRDefault="007D555E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7D555E" w:rsidRPr="00D10D7B" w14:paraId="18D62F63" w14:textId="77777777" w:rsidTr="007D555E">
        <w:tc>
          <w:tcPr>
            <w:tcW w:w="6555" w:type="dxa"/>
            <w:tcBorders>
              <w:left w:val="nil"/>
              <w:bottom w:val="nil"/>
            </w:tcBorders>
          </w:tcPr>
          <w:p w14:paraId="6AD7DBF9" w14:textId="77777777" w:rsidR="007D555E" w:rsidRPr="00D10D7B" w:rsidRDefault="007D555E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2123" w:type="dxa"/>
          </w:tcPr>
          <w:p w14:paraId="761EDB76" w14:textId="77777777" w:rsidR="007D555E" w:rsidRPr="00D10D7B" w:rsidRDefault="007D555E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7D555E" w:rsidRPr="00D10D7B" w14:paraId="68671528" w14:textId="77777777" w:rsidTr="007D555E">
        <w:tc>
          <w:tcPr>
            <w:tcW w:w="6555" w:type="dxa"/>
            <w:tcBorders>
              <w:top w:val="nil"/>
              <w:left w:val="nil"/>
              <w:bottom w:val="nil"/>
            </w:tcBorders>
          </w:tcPr>
          <w:p w14:paraId="1B898441" w14:textId="77777777" w:rsidR="007D555E" w:rsidRPr="00D10D7B" w:rsidRDefault="007D555E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2123" w:type="dxa"/>
          </w:tcPr>
          <w:p w14:paraId="05A36505" w14:textId="77777777" w:rsidR="007D555E" w:rsidRPr="00D10D7B" w:rsidRDefault="007D555E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2CCFD713" w14:textId="373DA9FF" w:rsidR="007D555E" w:rsidRDefault="007D555E" w:rsidP="007D555E">
      <w:pPr>
        <w:spacing w:after="0"/>
        <w:jc w:val="left"/>
        <w:rPr>
          <w:rFonts w:ascii="MS Gothic" w:eastAsia="MS Gothic" w:hAnsi="MS Gothic" w:cs="Arial"/>
          <w:sz w:val="18"/>
          <w:szCs w:val="18"/>
          <w:lang w:val="ca-ES"/>
        </w:rPr>
      </w:pPr>
    </w:p>
    <w:p w14:paraId="53AF6657" w14:textId="77777777" w:rsidR="00B46C02" w:rsidRDefault="00B46C02" w:rsidP="007D555E">
      <w:pPr>
        <w:spacing w:after="0"/>
        <w:jc w:val="left"/>
        <w:rPr>
          <w:rFonts w:ascii="MS Gothic" w:eastAsia="MS Gothic" w:hAnsi="MS Gothic" w:cs="Arial"/>
          <w:sz w:val="18"/>
          <w:szCs w:val="18"/>
          <w:lang w:val="ca-ES"/>
        </w:rPr>
      </w:pPr>
    </w:p>
    <w:p w14:paraId="20A40829" w14:textId="4601250B" w:rsidR="007D555E" w:rsidRPr="001E2AAF" w:rsidRDefault="00B46C02" w:rsidP="00AC4132">
      <w:pPr>
        <w:spacing w:after="0"/>
        <w:jc w:val="left"/>
        <w:rPr>
          <w:rStyle w:val="normaltextrun"/>
          <w:rFonts w:ascii="Arial" w:eastAsia="MS Gothic" w:hAnsi="Arial" w:cs="Arial"/>
          <w:sz w:val="18"/>
          <w:szCs w:val="18"/>
          <w:lang w:val="ca-ES"/>
        </w:rPr>
      </w:pPr>
      <w:r w:rsidRPr="00B46C02">
        <w:rPr>
          <w:rFonts w:ascii="Arial" w:eastAsia="MS Gothic" w:hAnsi="Arial" w:cs="Arial"/>
          <w:sz w:val="18"/>
          <w:szCs w:val="18"/>
          <w:lang w:val="ca-ES"/>
        </w:rPr>
        <w:t xml:space="preserve">Marcar amb una “x” o seleccioni una opció: (Caldrà presentar la documentació acreditativa de l’apartat W </w:t>
      </w:r>
      <w:r>
        <w:rPr>
          <w:rFonts w:ascii="Arial" w:eastAsia="MS Gothic" w:hAnsi="Arial" w:cs="Arial"/>
          <w:sz w:val="18"/>
          <w:szCs w:val="18"/>
          <w:lang w:val="ca-ES"/>
        </w:rPr>
        <w:t xml:space="preserve">i </w:t>
      </w:r>
      <w:r w:rsidRPr="00B46C02">
        <w:rPr>
          <w:rFonts w:ascii="Arial" w:eastAsia="MS Gothic" w:hAnsi="Arial" w:cs="Arial"/>
          <w:sz w:val="18"/>
          <w:szCs w:val="18"/>
          <w:lang w:val="ca-ES"/>
        </w:rPr>
        <w:t>Y del Plec de Condicions particulars)  </w:t>
      </w:r>
    </w:p>
    <w:p w14:paraId="5DA21FC0" w14:textId="77777777" w:rsidR="00AC4132" w:rsidRPr="00AC4132" w:rsidRDefault="00AC4132" w:rsidP="00AC4132">
      <w:pPr>
        <w:tabs>
          <w:tab w:val="left" w:pos="540"/>
        </w:tabs>
        <w:spacing w:after="0"/>
        <w:rPr>
          <w:rFonts w:ascii="Arial" w:hAnsi="Arial" w:cs="Arial"/>
          <w:sz w:val="18"/>
          <w:szCs w:val="18"/>
          <w:lang w:val="ca-ES"/>
        </w:rPr>
      </w:pPr>
    </w:p>
    <w:p w14:paraId="2FA90223" w14:textId="2C881C52" w:rsidR="00AC4132" w:rsidRPr="00AC4132" w:rsidRDefault="001E2AAF" w:rsidP="001E2AAF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>
        <w:rPr>
          <w:rFonts w:ascii="Arial" w:hAnsi="Arial" w:cs="Arial"/>
          <w:sz w:val="18"/>
          <w:szCs w:val="18"/>
          <w:lang w:val="ca-ES"/>
        </w:rPr>
        <w:t>S</w:t>
      </w:r>
      <w:r w:rsidRPr="001E2AAF">
        <w:rPr>
          <w:rFonts w:ascii="Arial" w:hAnsi="Arial" w:cs="Arial"/>
          <w:sz w:val="18"/>
          <w:szCs w:val="18"/>
          <w:lang w:val="ca-ES"/>
        </w:rPr>
        <w:t>uport de manera presencial durant les proves de noves zones i/o modificacions de zones existents, durant la marxa en blanc d’aquestes zones i durant mínim les 4 primeres setmanes de funcionament d’aquestes zones o fins que la zona estigui funcionant operativament sense incidències durant 15 dies naturals.</w:t>
      </w:r>
      <w:r w:rsidR="00AC4132" w:rsidRPr="00AC4132">
        <w:rPr>
          <w:rFonts w:ascii="Arial" w:hAnsi="Arial" w:cs="Arial"/>
          <w:sz w:val="18"/>
          <w:szCs w:val="18"/>
          <w:lang w:val="ca-ES"/>
        </w:rPr>
        <w:t>:</w:t>
      </w:r>
    </w:p>
    <w:p w14:paraId="01C3B616" w14:textId="036211B4" w:rsidR="00AC4132" w:rsidRPr="00AC4132" w:rsidRDefault="001E2AAF" w:rsidP="00AC4132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2010208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132"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AC4132"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Cinc (5) dies suport presencial per àrea</w:t>
      </w:r>
    </w:p>
    <w:p w14:paraId="7992E333" w14:textId="07533183" w:rsidR="001E2AAF" w:rsidRDefault="001E2AAF" w:rsidP="001E2AAF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1423412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132"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AC4132"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Deu</w:t>
      </w:r>
      <w:r>
        <w:rPr>
          <w:rFonts w:ascii="Arial" w:hAnsi="Arial" w:cs="Arial"/>
          <w:sz w:val="18"/>
          <w:szCs w:val="18"/>
          <w:lang w:val="ca-ES"/>
        </w:rPr>
        <w:t xml:space="preserve"> (</w:t>
      </w:r>
      <w:r>
        <w:rPr>
          <w:rFonts w:ascii="Arial" w:hAnsi="Arial" w:cs="Arial"/>
          <w:sz w:val="18"/>
          <w:szCs w:val="18"/>
          <w:lang w:val="ca-ES"/>
        </w:rPr>
        <w:t>10</w:t>
      </w:r>
      <w:r>
        <w:rPr>
          <w:rFonts w:ascii="Arial" w:hAnsi="Arial" w:cs="Arial"/>
          <w:sz w:val="18"/>
          <w:szCs w:val="18"/>
          <w:lang w:val="ca-ES"/>
        </w:rPr>
        <w:t>) dies suport presencial per àrea</w:t>
      </w:r>
    </w:p>
    <w:p w14:paraId="4C2D1467" w14:textId="0D06D157" w:rsidR="00AC4132" w:rsidRPr="00AC4132" w:rsidRDefault="001E2AAF" w:rsidP="001E2AAF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405613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Quinze</w:t>
      </w:r>
      <w:r>
        <w:rPr>
          <w:rFonts w:ascii="Arial" w:hAnsi="Arial" w:cs="Arial"/>
          <w:sz w:val="18"/>
          <w:szCs w:val="18"/>
          <w:lang w:val="ca-ES"/>
        </w:rPr>
        <w:t xml:space="preserve"> (</w:t>
      </w:r>
      <w:r>
        <w:rPr>
          <w:rFonts w:ascii="Arial" w:hAnsi="Arial" w:cs="Arial"/>
          <w:sz w:val="18"/>
          <w:szCs w:val="18"/>
          <w:lang w:val="ca-ES"/>
        </w:rPr>
        <w:t>1</w:t>
      </w:r>
      <w:r>
        <w:rPr>
          <w:rFonts w:ascii="Arial" w:hAnsi="Arial" w:cs="Arial"/>
          <w:sz w:val="18"/>
          <w:szCs w:val="18"/>
          <w:lang w:val="ca-ES"/>
        </w:rPr>
        <w:t>5) dies suport presencial per àrea</w:t>
      </w:r>
    </w:p>
    <w:p w14:paraId="787485EA" w14:textId="77777777" w:rsidR="00AC4132" w:rsidRPr="00AC4132" w:rsidRDefault="00AC4132" w:rsidP="00AC4132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29425254" w14:textId="371DCB23" w:rsidR="00AC4132" w:rsidRPr="00AC4132" w:rsidRDefault="001E2AAF" w:rsidP="001E2AAF">
      <w:pPr>
        <w:tabs>
          <w:tab w:val="left" w:pos="540"/>
        </w:tabs>
        <w:spacing w:after="0"/>
        <w:rPr>
          <w:rFonts w:ascii="Arial" w:hAnsi="Arial" w:cs="Arial"/>
          <w:sz w:val="18"/>
          <w:szCs w:val="18"/>
          <w:lang w:val="ca-ES"/>
        </w:rPr>
      </w:pPr>
      <w:r>
        <w:rPr>
          <w:rFonts w:ascii="Arial" w:eastAsia="Arial Unicode MS" w:hAnsi="Arial" w:cs="Arial"/>
          <w:sz w:val="18"/>
          <w:szCs w:val="18"/>
          <w:lang w:val="ca-ES"/>
        </w:rPr>
        <w:t>S</w:t>
      </w:r>
      <w:r w:rsidRPr="06876DEB">
        <w:rPr>
          <w:rFonts w:ascii="Arial" w:eastAsia="Arial Unicode MS" w:hAnsi="Arial" w:cs="Arial"/>
          <w:sz w:val="18"/>
          <w:szCs w:val="18"/>
          <w:lang w:val="ca-ES"/>
        </w:rPr>
        <w:t xml:space="preserve">istema pot operar amb model de </w:t>
      </w:r>
      <w:proofErr w:type="spellStart"/>
      <w:r w:rsidRPr="06876DEB">
        <w:rPr>
          <w:rFonts w:ascii="Arial" w:eastAsia="Arial Unicode MS" w:hAnsi="Arial" w:cs="Arial"/>
          <w:sz w:val="18"/>
          <w:szCs w:val="18"/>
          <w:lang w:val="ca-ES"/>
        </w:rPr>
        <w:t>Línea</w:t>
      </w:r>
      <w:proofErr w:type="spellEnd"/>
      <w:r w:rsidRPr="06876DEB">
        <w:rPr>
          <w:rFonts w:ascii="Arial" w:eastAsia="Arial Unicode MS" w:hAnsi="Arial" w:cs="Arial"/>
          <w:sz w:val="18"/>
          <w:szCs w:val="18"/>
          <w:lang w:val="ca-ES"/>
        </w:rPr>
        <w:t xml:space="preserve"> flexible</w:t>
      </w:r>
      <w:r w:rsidR="00AC4132" w:rsidRPr="00AC4132">
        <w:rPr>
          <w:rFonts w:ascii="Arial" w:hAnsi="Arial" w:cs="Arial"/>
          <w:sz w:val="18"/>
          <w:szCs w:val="18"/>
          <w:lang w:val="ca-ES"/>
        </w:rPr>
        <w:t>:</w:t>
      </w:r>
    </w:p>
    <w:p w14:paraId="705D1EC7" w14:textId="28187AE1" w:rsidR="00AC4132" w:rsidRPr="00AC4132" w:rsidRDefault="00AC4132" w:rsidP="001E2AAF">
      <w:pPr>
        <w:tabs>
          <w:tab w:val="left" w:pos="540"/>
        </w:tabs>
        <w:spacing w:after="0"/>
        <w:rPr>
          <w:rFonts w:ascii="Arial" w:hAnsi="Arial" w:cs="Arial"/>
          <w:sz w:val="18"/>
          <w:szCs w:val="18"/>
          <w:lang w:val="ca-ES"/>
        </w:rPr>
      </w:pPr>
      <w:r w:rsidRPr="00AC4132">
        <w:rPr>
          <w:rFonts w:ascii="Arial" w:hAnsi="Arial" w:cs="Arial"/>
          <w:sz w:val="18"/>
          <w:szCs w:val="18"/>
          <w:lang w:val="ca-ES"/>
        </w:rPr>
        <w:tab/>
      </w:r>
      <w:r w:rsidRPr="00AC4132">
        <w:rPr>
          <w:rFonts w:ascii="Arial" w:hAnsi="Arial" w:cs="Arial"/>
          <w:sz w:val="18"/>
          <w:szCs w:val="18"/>
          <w:lang w:val="ca-ES"/>
        </w:rPr>
        <w:tab/>
      </w:r>
      <w:sdt>
        <w:sdtPr>
          <w:rPr>
            <w:rFonts w:ascii="Arial" w:hAnsi="Arial" w:cs="Arial"/>
            <w:sz w:val="18"/>
            <w:szCs w:val="18"/>
            <w:lang w:val="ca-ES"/>
          </w:rPr>
          <w:id w:val="262117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="001E2AAF">
        <w:rPr>
          <w:rFonts w:ascii="Arial" w:hAnsi="Arial" w:cs="Arial"/>
          <w:sz w:val="18"/>
          <w:szCs w:val="18"/>
          <w:lang w:val="ca-ES"/>
        </w:rPr>
        <w:t>Sí</w:t>
      </w:r>
    </w:p>
    <w:p w14:paraId="3F72B653" w14:textId="7EA77F6E" w:rsidR="00AC4132" w:rsidRPr="00AC4132" w:rsidRDefault="00AC4132" w:rsidP="001E2AAF">
      <w:pPr>
        <w:tabs>
          <w:tab w:val="left" w:pos="540"/>
        </w:tabs>
        <w:spacing w:after="0"/>
        <w:rPr>
          <w:rFonts w:ascii="Arial" w:hAnsi="Arial" w:cs="Arial"/>
          <w:sz w:val="18"/>
          <w:szCs w:val="18"/>
          <w:lang w:val="ca-ES"/>
        </w:rPr>
      </w:pPr>
      <w:r w:rsidRPr="00AC4132">
        <w:rPr>
          <w:rFonts w:ascii="Arial" w:hAnsi="Arial" w:cs="Arial"/>
          <w:sz w:val="18"/>
          <w:szCs w:val="18"/>
          <w:lang w:val="ca-ES"/>
        </w:rPr>
        <w:tab/>
      </w:r>
      <w:r w:rsidRPr="00AC4132">
        <w:rPr>
          <w:rFonts w:ascii="Arial" w:hAnsi="Arial" w:cs="Arial"/>
          <w:sz w:val="18"/>
          <w:szCs w:val="18"/>
          <w:lang w:val="ca-ES"/>
        </w:rPr>
        <w:tab/>
      </w:r>
      <w:sdt>
        <w:sdtPr>
          <w:rPr>
            <w:rFonts w:ascii="Arial" w:hAnsi="Arial" w:cs="Arial"/>
            <w:sz w:val="18"/>
            <w:szCs w:val="18"/>
            <w:lang w:val="ca-ES"/>
          </w:rPr>
          <w:id w:val="-1637879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="001E2AAF">
        <w:rPr>
          <w:rFonts w:ascii="Arial" w:hAnsi="Arial" w:cs="Arial"/>
          <w:sz w:val="18"/>
          <w:szCs w:val="18"/>
          <w:lang w:val="ca-ES"/>
        </w:rPr>
        <w:t>No</w:t>
      </w:r>
    </w:p>
    <w:p w14:paraId="2EC955B6" w14:textId="77777777" w:rsidR="00AC4132" w:rsidRPr="00AC4132" w:rsidRDefault="00AC4132" w:rsidP="00AC4132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0CFBB11C" w14:textId="0B717834" w:rsidR="001E2AAF" w:rsidRDefault="001E2AAF" w:rsidP="001E2AAF">
      <w:pPr>
        <w:tabs>
          <w:tab w:val="left" w:pos="540"/>
        </w:tabs>
        <w:spacing w:after="0"/>
        <w:rPr>
          <w:rFonts w:ascii="Arial" w:hAnsi="Arial" w:cs="Arial"/>
          <w:sz w:val="18"/>
          <w:szCs w:val="18"/>
          <w:lang w:val="ca-ES"/>
        </w:rPr>
      </w:pPr>
      <w:r>
        <w:rPr>
          <w:rFonts w:ascii="Arial" w:eastAsia="Arial Unicode MS" w:hAnsi="Arial" w:cs="Arial"/>
          <w:sz w:val="18"/>
          <w:szCs w:val="18"/>
          <w:lang w:val="ca-ES"/>
        </w:rPr>
        <w:t>A</w:t>
      </w:r>
      <w:r w:rsidRPr="06876DEB">
        <w:rPr>
          <w:rFonts w:ascii="Arial" w:eastAsia="Arial Unicode MS" w:hAnsi="Arial" w:cs="Arial"/>
          <w:sz w:val="18"/>
          <w:szCs w:val="18"/>
          <w:lang w:val="ca-ES"/>
        </w:rPr>
        <w:t>nàlisis, estudis i simulacions que demani TMB per possibles zones de Bus a Demanda que vulgui implementar o modificacions que vulgui fer en zones en servei</w:t>
      </w:r>
      <w:r>
        <w:rPr>
          <w:rFonts w:ascii="Arial" w:eastAsia="Arial Unicode MS" w:hAnsi="Arial" w:cs="Arial"/>
          <w:sz w:val="18"/>
          <w:szCs w:val="18"/>
          <w:lang w:val="ca-ES"/>
        </w:rPr>
        <w:t>:</w:t>
      </w:r>
      <w:r w:rsidR="00AC4132" w:rsidRPr="00AC4132">
        <w:rPr>
          <w:rFonts w:ascii="Arial" w:hAnsi="Arial" w:cs="Arial"/>
          <w:sz w:val="18"/>
          <w:szCs w:val="18"/>
          <w:lang w:val="ca-ES"/>
        </w:rPr>
        <w:tab/>
      </w:r>
      <w:r w:rsidR="00AC4132" w:rsidRPr="00AC4132">
        <w:rPr>
          <w:rFonts w:ascii="Arial" w:hAnsi="Arial" w:cs="Arial"/>
          <w:sz w:val="18"/>
          <w:szCs w:val="18"/>
          <w:lang w:val="ca-ES"/>
        </w:rPr>
        <w:tab/>
      </w:r>
    </w:p>
    <w:p w14:paraId="02C310CD" w14:textId="77777777" w:rsidR="001E2AAF" w:rsidRDefault="001E2AAF" w:rsidP="001E2AAF">
      <w:pPr>
        <w:tabs>
          <w:tab w:val="left" w:pos="540"/>
        </w:tabs>
        <w:spacing w:after="0"/>
        <w:rPr>
          <w:rFonts w:ascii="Arial" w:hAnsi="Arial" w:cs="Arial"/>
          <w:sz w:val="18"/>
          <w:szCs w:val="18"/>
          <w:lang w:val="ca-ES"/>
        </w:rPr>
      </w:pPr>
    </w:p>
    <w:p w14:paraId="6FB30DC8" w14:textId="5620B878" w:rsidR="001E2AAF" w:rsidRDefault="001E2AAF" w:rsidP="001E2AAF">
      <w:pPr>
        <w:tabs>
          <w:tab w:val="left" w:pos="540"/>
        </w:tabs>
        <w:spacing w:after="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1795124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132"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AC4132"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Pr="06876DEB">
        <w:rPr>
          <w:rFonts w:ascii="Arial" w:eastAsia="Arial Unicode MS" w:hAnsi="Arial" w:cs="Arial"/>
          <w:sz w:val="18"/>
          <w:szCs w:val="18"/>
          <w:lang w:val="ca-ES"/>
        </w:rPr>
        <w:t>10 anàlisis, estudis i simulacions</w:t>
      </w:r>
    </w:p>
    <w:p w14:paraId="701224F9" w14:textId="1BE2ACBE" w:rsidR="001E2AAF" w:rsidRDefault="001E2AAF" w:rsidP="001E2AAF">
      <w:pPr>
        <w:tabs>
          <w:tab w:val="left" w:pos="540"/>
        </w:tabs>
        <w:spacing w:after="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1822113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eastAsia="Arial Unicode MS" w:hAnsi="Arial" w:cs="Arial"/>
          <w:sz w:val="18"/>
          <w:szCs w:val="18"/>
          <w:lang w:val="ca-ES"/>
        </w:rPr>
        <w:t>2</w:t>
      </w:r>
      <w:r w:rsidRPr="06876DEB">
        <w:rPr>
          <w:rFonts w:ascii="Arial" w:eastAsia="Arial Unicode MS" w:hAnsi="Arial" w:cs="Arial"/>
          <w:sz w:val="18"/>
          <w:szCs w:val="18"/>
          <w:lang w:val="ca-ES"/>
        </w:rPr>
        <w:t>0 anàlisis, estudis i simulacions</w:t>
      </w:r>
    </w:p>
    <w:p w14:paraId="4A7E5424" w14:textId="28302110" w:rsidR="001E2AAF" w:rsidRDefault="001E2AAF" w:rsidP="001E2AAF">
      <w:pPr>
        <w:tabs>
          <w:tab w:val="left" w:pos="540"/>
        </w:tabs>
        <w:spacing w:after="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105012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eastAsia="Arial Unicode MS" w:hAnsi="Arial" w:cs="Arial"/>
          <w:sz w:val="18"/>
          <w:szCs w:val="18"/>
          <w:lang w:val="ca-ES"/>
        </w:rPr>
        <w:t>3</w:t>
      </w:r>
      <w:r w:rsidRPr="06876DEB">
        <w:rPr>
          <w:rFonts w:ascii="Arial" w:eastAsia="Arial Unicode MS" w:hAnsi="Arial" w:cs="Arial"/>
          <w:sz w:val="18"/>
          <w:szCs w:val="18"/>
          <w:lang w:val="ca-ES"/>
        </w:rPr>
        <w:t>0 anàlisis, estudis i simulacions</w:t>
      </w:r>
    </w:p>
    <w:p w14:paraId="2B28D673" w14:textId="62E6C140" w:rsidR="001E2AAF" w:rsidRDefault="001E2AAF" w:rsidP="001E2AAF">
      <w:pPr>
        <w:tabs>
          <w:tab w:val="left" w:pos="540"/>
        </w:tabs>
        <w:spacing w:after="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690214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eastAsia="Arial Unicode MS" w:hAnsi="Arial" w:cs="Arial"/>
          <w:sz w:val="18"/>
          <w:szCs w:val="18"/>
          <w:lang w:val="ca-ES"/>
        </w:rPr>
        <w:t>4</w:t>
      </w:r>
      <w:r w:rsidRPr="06876DEB">
        <w:rPr>
          <w:rFonts w:ascii="Arial" w:eastAsia="Arial Unicode MS" w:hAnsi="Arial" w:cs="Arial"/>
          <w:sz w:val="18"/>
          <w:szCs w:val="18"/>
          <w:lang w:val="ca-ES"/>
        </w:rPr>
        <w:t>0 anàlisis, estudis i simulacions</w:t>
      </w:r>
    </w:p>
    <w:p w14:paraId="12F8422A" w14:textId="1C6AD678" w:rsidR="00AC4132" w:rsidRDefault="00AC4132" w:rsidP="001E2AAF">
      <w:pPr>
        <w:tabs>
          <w:tab w:val="left" w:pos="540"/>
        </w:tabs>
        <w:spacing w:after="0"/>
        <w:rPr>
          <w:rFonts w:ascii="Arial" w:hAnsi="Arial" w:cs="Arial"/>
          <w:sz w:val="18"/>
          <w:szCs w:val="18"/>
          <w:lang w:val="ca-ES"/>
        </w:rPr>
      </w:pPr>
    </w:p>
    <w:p w14:paraId="2966A874" w14:textId="77777777" w:rsidR="00AC4132" w:rsidRPr="00AC4132" w:rsidRDefault="00AC4132" w:rsidP="00AC4132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2E5FE7DE" w14:textId="77777777" w:rsidR="00AC4132" w:rsidRPr="00AC4132" w:rsidRDefault="00AC4132" w:rsidP="00AC4132">
      <w:pPr>
        <w:spacing w:after="0"/>
        <w:jc w:val="left"/>
        <w:rPr>
          <w:rFonts w:ascii="Arial" w:eastAsia="Arial Unicode MS" w:hAnsi="Arial" w:cs="Arial"/>
          <w:sz w:val="18"/>
          <w:szCs w:val="18"/>
          <w:lang w:val="ca-ES"/>
        </w:rPr>
      </w:pPr>
    </w:p>
    <w:p w14:paraId="29ACAE89" w14:textId="77777777" w:rsidR="00AC4132" w:rsidRDefault="007D555E" w:rsidP="00AC4132">
      <w:pPr>
        <w:spacing w:after="0"/>
        <w:jc w:val="left"/>
        <w:rPr>
          <w:rFonts w:ascii="Arial" w:eastAsia="Arial Unicode MS" w:hAnsi="Arial" w:cs="Arial"/>
          <w:sz w:val="18"/>
          <w:szCs w:val="18"/>
          <w:lang w:val="ca-ES"/>
        </w:rPr>
      </w:pPr>
      <w:r w:rsidRPr="007D555E">
        <w:rPr>
          <w:rFonts w:ascii="Arial" w:eastAsia="Arial Unicode MS" w:hAnsi="Arial" w:cs="Arial"/>
          <w:sz w:val="18"/>
          <w:szCs w:val="18"/>
          <w:lang w:val="ca-ES"/>
        </w:rPr>
        <w:t xml:space="preserve"> </w:t>
      </w:r>
      <w:r w:rsidR="00B46C02">
        <w:rPr>
          <w:rFonts w:ascii="Arial" w:eastAsia="Arial Unicode MS" w:hAnsi="Arial" w:cs="Arial"/>
          <w:sz w:val="18"/>
          <w:szCs w:val="18"/>
          <w:lang w:val="ca-ES"/>
        </w:rPr>
        <w:t xml:space="preserve"> </w:t>
      </w:r>
    </w:p>
    <w:p w14:paraId="7C00DCD8" w14:textId="286E4729" w:rsidR="00176F07" w:rsidRPr="00AC4132" w:rsidRDefault="00176F07" w:rsidP="00AC4132">
      <w:pPr>
        <w:spacing w:after="0"/>
        <w:jc w:val="left"/>
        <w:rPr>
          <w:rFonts w:ascii="Arial" w:eastAsia="Arial Unicode MS" w:hAnsi="Arial" w:cs="Arial"/>
          <w:sz w:val="18"/>
          <w:szCs w:val="18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gniadetextindependent"/>
        <w:ind w:left="0"/>
        <w:rPr>
          <w:rFonts w:ascii="Arial" w:hAnsi="Arial" w:cs="Arial"/>
          <w:sz w:val="20"/>
          <w:lang w:val="ca-ES"/>
        </w:rPr>
      </w:pPr>
    </w:p>
    <w:p w14:paraId="2BBBE5B2" w14:textId="771572C7" w:rsidR="00E747E2" w:rsidRPr="00AC4132" w:rsidRDefault="00176F07" w:rsidP="00AC4132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</w:t>
      </w:r>
    </w:p>
    <w:sectPr w:rsidR="00E747E2" w:rsidRPr="00AC4132" w:rsidSect="001B3D6D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argrafdel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99F0E4B"/>
    <w:multiLevelType w:val="hybridMultilevel"/>
    <w:tmpl w:val="A3C69512"/>
    <w:lvl w:ilvl="0" w:tplc="0FF0D0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A8637A6"/>
    <w:multiLevelType w:val="multilevel"/>
    <w:tmpl w:val="762AC948"/>
    <w:lvl w:ilvl="0">
      <w:start w:val="1"/>
      <w:numFmt w:val="upperRoman"/>
      <w:pStyle w:val="Ttol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ol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9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A0F11B8"/>
    <w:multiLevelType w:val="hybridMultilevel"/>
    <w:tmpl w:val="C3C02ACC"/>
    <w:lvl w:ilvl="0" w:tplc="2F2E7AAC">
      <w:start w:val="1"/>
      <w:numFmt w:val="decimal"/>
      <w:pStyle w:val="Ttol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D9531EF"/>
    <w:multiLevelType w:val="hybridMultilevel"/>
    <w:tmpl w:val="03285236"/>
    <w:lvl w:ilvl="0" w:tplc="6B9A76AC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B15188F"/>
    <w:multiLevelType w:val="multilevel"/>
    <w:tmpl w:val="04090023"/>
    <w:styleLink w:val="ArticleSecci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4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8"/>
  </w:num>
  <w:num w:numId="2">
    <w:abstractNumId w:val="33"/>
  </w:num>
  <w:num w:numId="3">
    <w:abstractNumId w:val="67"/>
  </w:num>
  <w:num w:numId="4">
    <w:abstractNumId w:val="73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70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2"/>
  </w:num>
  <w:num w:numId="21">
    <w:abstractNumId w:val="42"/>
  </w:num>
  <w:num w:numId="22">
    <w:abstractNumId w:val="51"/>
  </w:num>
  <w:num w:numId="23">
    <w:abstractNumId w:val="12"/>
  </w:num>
  <w:num w:numId="24">
    <w:abstractNumId w:val="40"/>
  </w:num>
  <w:num w:numId="25">
    <w:abstractNumId w:val="74"/>
  </w:num>
  <w:num w:numId="26">
    <w:abstractNumId w:val="11"/>
  </w:num>
  <w:num w:numId="27">
    <w:abstractNumId w:val="53"/>
  </w:num>
  <w:num w:numId="28">
    <w:abstractNumId w:val="52"/>
  </w:num>
  <w:num w:numId="29">
    <w:abstractNumId w:val="56"/>
  </w:num>
  <w:num w:numId="30">
    <w:abstractNumId w:val="21"/>
  </w:num>
  <w:num w:numId="31">
    <w:abstractNumId w:val="19"/>
  </w:num>
  <w:num w:numId="32">
    <w:abstractNumId w:val="64"/>
  </w:num>
  <w:num w:numId="33">
    <w:abstractNumId w:val="27"/>
  </w:num>
  <w:num w:numId="34">
    <w:abstractNumId w:val="49"/>
  </w:num>
  <w:num w:numId="35">
    <w:abstractNumId w:val="76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8"/>
  </w:num>
  <w:num w:numId="42">
    <w:abstractNumId w:val="30"/>
  </w:num>
  <w:num w:numId="43">
    <w:abstractNumId w:val="63"/>
  </w:num>
  <w:num w:numId="44">
    <w:abstractNumId w:val="20"/>
  </w:num>
  <w:num w:numId="45">
    <w:abstractNumId w:val="34"/>
  </w:num>
  <w:num w:numId="46">
    <w:abstractNumId w:val="45"/>
  </w:num>
  <w:num w:numId="47">
    <w:abstractNumId w:val="72"/>
  </w:num>
  <w:num w:numId="48">
    <w:abstractNumId w:val="41"/>
  </w:num>
  <w:num w:numId="49">
    <w:abstractNumId w:val="57"/>
  </w:num>
  <w:num w:numId="50">
    <w:abstractNumId w:val="43"/>
  </w:num>
  <w:num w:numId="51">
    <w:abstractNumId w:val="60"/>
  </w:num>
  <w:num w:numId="52">
    <w:abstractNumId w:val="55"/>
  </w:num>
  <w:num w:numId="53">
    <w:abstractNumId w:val="28"/>
  </w:num>
  <w:num w:numId="54">
    <w:abstractNumId w:val="32"/>
  </w:num>
  <w:num w:numId="55">
    <w:abstractNumId w:val="61"/>
  </w:num>
  <w:num w:numId="56">
    <w:abstractNumId w:val="58"/>
  </w:num>
  <w:num w:numId="57">
    <w:abstractNumId w:val="38"/>
  </w:num>
  <w:num w:numId="58">
    <w:abstractNumId w:val="25"/>
  </w:num>
  <w:num w:numId="59">
    <w:abstractNumId w:val="16"/>
  </w:num>
  <w:num w:numId="60">
    <w:abstractNumId w:val="77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9"/>
  </w:num>
  <w:num w:numId="68">
    <w:abstractNumId w:val="26"/>
  </w:num>
  <w:num w:numId="69">
    <w:abstractNumId w:val="75"/>
  </w:num>
  <w:num w:numId="70">
    <w:abstractNumId w:val="71"/>
  </w:num>
  <w:num w:numId="71">
    <w:abstractNumId w:val="66"/>
  </w:num>
  <w:num w:numId="72">
    <w:abstractNumId w:val="50"/>
  </w:num>
  <w:num w:numId="73">
    <w:abstractNumId w:val="59"/>
  </w:num>
  <w:num w:numId="74">
    <w:abstractNumId w:val="23"/>
  </w:num>
  <w:num w:numId="75">
    <w:abstractNumId w:val="10"/>
  </w:num>
  <w:num w:numId="76">
    <w:abstractNumId w:val="31"/>
  </w:num>
  <w:num w:numId="77">
    <w:abstractNumId w:val="54"/>
  </w:num>
  <w:num w:numId="78">
    <w:abstractNumId w:val="47"/>
  </w:num>
  <w:num w:numId="79">
    <w:abstractNumId w:val="6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37C3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E2AAF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11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555E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4132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46C02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ol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ol2">
    <w:name w:val="heading 2"/>
    <w:basedOn w:val="Normal"/>
    <w:next w:val="Llistanumerada2"/>
    <w:link w:val="Ttol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ol3">
    <w:name w:val="heading 3"/>
    <w:basedOn w:val="Normal"/>
    <w:next w:val="Llistanumerada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ol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ol5">
    <w:name w:val="heading 5"/>
    <w:basedOn w:val="Ttol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ol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ol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ol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ol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listanumerada2">
    <w:name w:val="List Number 2"/>
    <w:basedOn w:val="Normal"/>
    <w:rsid w:val="006C5C14"/>
    <w:pPr>
      <w:ind w:left="567"/>
    </w:pPr>
  </w:style>
  <w:style w:type="paragraph" w:styleId="Llistanumerada3">
    <w:name w:val="List Number 3"/>
    <w:basedOn w:val="Llistanumerada2"/>
    <w:rsid w:val="006C5C14"/>
    <w:pPr>
      <w:ind w:left="709"/>
    </w:pPr>
  </w:style>
  <w:style w:type="character" w:styleId="Nmerodepgina">
    <w:name w:val="page number"/>
    <w:basedOn w:val="Lletraperdefectedelpargraf"/>
    <w:semiHidden/>
    <w:rsid w:val="006C5C14"/>
  </w:style>
  <w:style w:type="paragraph" w:customStyle="1" w:styleId="Ttulo1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ndexdillustracions">
    <w:name w:val="table of figures"/>
    <w:basedOn w:val="Normal"/>
    <w:next w:val="Normal"/>
    <w:semiHidden/>
  </w:style>
  <w:style w:type="paragraph" w:styleId="ndex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I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I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I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I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I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I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I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Llegenda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denotaapeudepgina">
    <w:name w:val="footnote text"/>
    <w:basedOn w:val="Normal"/>
    <w:rsid w:val="00AA5A5A"/>
    <w:pPr>
      <w:spacing w:after="120"/>
    </w:pPr>
    <w:rPr>
      <w:sz w:val="20"/>
    </w:rPr>
  </w:style>
  <w:style w:type="character" w:styleId="Refernciadenotaapeudepgina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Enlla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ensel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eu">
    <w:name w:val="footer"/>
    <w:basedOn w:val="Normal"/>
    <w:rsid w:val="00AE3469"/>
    <w:pPr>
      <w:jc w:val="center"/>
    </w:pPr>
    <w:rPr>
      <w:sz w:val="20"/>
      <w:szCs w:val="20"/>
    </w:rPr>
  </w:style>
  <w:style w:type="table" w:styleId="Taulaambquadrcula">
    <w:name w:val="Table Grid"/>
    <w:basedOn w:val="Tau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ensellista"/>
    <w:semiHidden/>
    <w:rsid w:val="00994A0A"/>
    <w:pPr>
      <w:numPr>
        <w:numId w:val="2"/>
      </w:numPr>
    </w:pPr>
  </w:style>
  <w:style w:type="numbering" w:styleId="ArticleSecci">
    <w:name w:val="Outline List 3"/>
    <w:basedOn w:val="Sensellista"/>
    <w:semiHidden/>
    <w:rsid w:val="00EA45CC"/>
    <w:pPr>
      <w:numPr>
        <w:numId w:val="4"/>
      </w:numPr>
    </w:pPr>
  </w:style>
  <w:style w:type="paragraph" w:styleId="Textdebloc">
    <w:name w:val="Block Text"/>
    <w:basedOn w:val="Normal"/>
    <w:semiHidden/>
    <w:rsid w:val="00EA45CC"/>
    <w:pPr>
      <w:spacing w:after="120"/>
      <w:ind w:left="1440" w:right="1440"/>
    </w:pPr>
  </w:style>
  <w:style w:type="paragraph" w:styleId="Textindependent">
    <w:name w:val="Body Text"/>
    <w:basedOn w:val="Normal"/>
    <w:semiHidden/>
    <w:rsid w:val="00EA45CC"/>
    <w:pPr>
      <w:spacing w:after="120"/>
    </w:pPr>
  </w:style>
  <w:style w:type="paragraph" w:styleId="Textindependent2">
    <w:name w:val="Body Text 2"/>
    <w:basedOn w:val="Normal"/>
    <w:semiHidden/>
    <w:rsid w:val="00EA45CC"/>
    <w:pPr>
      <w:spacing w:after="120" w:line="480" w:lineRule="auto"/>
    </w:pPr>
  </w:style>
  <w:style w:type="paragraph" w:styleId="Textindependent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Primerasagniadetextindependent">
    <w:name w:val="Body Text First Indent"/>
    <w:basedOn w:val="Textindependent"/>
    <w:semiHidden/>
    <w:rsid w:val="00EA45CC"/>
    <w:pPr>
      <w:ind w:firstLine="210"/>
    </w:pPr>
  </w:style>
  <w:style w:type="paragraph" w:styleId="Sagniadetextindependent">
    <w:name w:val="Body Text Indent"/>
    <w:basedOn w:val="Normal"/>
    <w:link w:val="SagniadetextindependentCar"/>
    <w:rsid w:val="00EA45CC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semiHidden/>
    <w:rsid w:val="00EA45CC"/>
    <w:pPr>
      <w:ind w:firstLine="210"/>
    </w:pPr>
  </w:style>
  <w:style w:type="paragraph" w:styleId="Sagniadetextindependent2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omiat">
    <w:name w:val="Closing"/>
    <w:basedOn w:val="Normal"/>
    <w:semiHidden/>
    <w:rsid w:val="00EA45CC"/>
    <w:pPr>
      <w:ind w:left="4252"/>
    </w:pPr>
  </w:style>
  <w:style w:type="paragraph" w:styleId="Data">
    <w:name w:val="Date"/>
    <w:basedOn w:val="Normal"/>
    <w:next w:val="Normal"/>
    <w:semiHidden/>
    <w:rsid w:val="00EA45CC"/>
  </w:style>
  <w:style w:type="paragraph" w:styleId="Signaturadecorreuelectrnic">
    <w:name w:val="E-mail Signature"/>
    <w:basedOn w:val="Normal"/>
    <w:semiHidden/>
    <w:rsid w:val="00EA45CC"/>
  </w:style>
  <w:style w:type="character" w:styleId="mfasi">
    <w:name w:val="Emphasis"/>
    <w:qFormat/>
    <w:rsid w:val="00EA45CC"/>
    <w:rPr>
      <w:i/>
      <w:iCs/>
    </w:rPr>
  </w:style>
  <w:style w:type="paragraph" w:styleId="Adreadel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ntdel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Enllavisitat">
    <w:name w:val="FollowedHyperlink"/>
    <w:semiHidden/>
    <w:rsid w:val="00EA45CC"/>
    <w:rPr>
      <w:color w:val="800080"/>
      <w:u w:val="single"/>
    </w:rPr>
  </w:style>
  <w:style w:type="paragraph" w:styleId="Capalera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HTML">
    <w:name w:val="HTML Acronym"/>
    <w:basedOn w:val="Lletraperdefectedelpargraf"/>
    <w:semiHidden/>
    <w:rsid w:val="00EA45CC"/>
  </w:style>
  <w:style w:type="paragraph" w:styleId="Adrea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odi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HTML">
    <w:name w:val="HTML Definition"/>
    <w:semiHidden/>
    <w:rsid w:val="00EA45CC"/>
    <w:rPr>
      <w:i/>
      <w:iCs/>
    </w:rPr>
  </w:style>
  <w:style w:type="character" w:styleId="Teclat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ambformatprevi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HTMLdexemple">
    <w:name w:val="HTML Sample"/>
    <w:semiHidden/>
    <w:rsid w:val="00EA45CC"/>
    <w:rPr>
      <w:rFonts w:ascii="Courier New" w:hAnsi="Courier New" w:cs="Courier New"/>
    </w:rPr>
  </w:style>
  <w:style w:type="character" w:styleId="Mquinadescriure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ia">
    <w:name w:val="line number"/>
    <w:basedOn w:val="Lletraperdefectedelpargraf"/>
    <w:semiHidden/>
    <w:rsid w:val="00EA45CC"/>
  </w:style>
  <w:style w:type="paragraph" w:styleId="Llista">
    <w:name w:val="List"/>
    <w:basedOn w:val="Normal"/>
    <w:semiHidden/>
    <w:rsid w:val="00EA45CC"/>
    <w:pPr>
      <w:ind w:left="283" w:hanging="283"/>
    </w:pPr>
  </w:style>
  <w:style w:type="paragraph" w:styleId="Llista2">
    <w:name w:val="List 2"/>
    <w:basedOn w:val="Normal"/>
    <w:semiHidden/>
    <w:rsid w:val="00EA45CC"/>
    <w:pPr>
      <w:ind w:left="566" w:hanging="283"/>
    </w:pPr>
  </w:style>
  <w:style w:type="paragraph" w:styleId="Llista3">
    <w:name w:val="List 3"/>
    <w:basedOn w:val="Normal"/>
    <w:semiHidden/>
    <w:rsid w:val="00EA45CC"/>
    <w:pPr>
      <w:ind w:left="849" w:hanging="283"/>
    </w:pPr>
  </w:style>
  <w:style w:type="paragraph" w:styleId="Llista4">
    <w:name w:val="List 4"/>
    <w:basedOn w:val="Normal"/>
    <w:semiHidden/>
    <w:rsid w:val="00EA45CC"/>
    <w:pPr>
      <w:ind w:left="1132" w:hanging="283"/>
    </w:pPr>
  </w:style>
  <w:style w:type="paragraph" w:styleId="Llista5">
    <w:name w:val="List 5"/>
    <w:basedOn w:val="Normal"/>
    <w:semiHidden/>
    <w:rsid w:val="00EA45CC"/>
    <w:pPr>
      <w:ind w:left="1415" w:hanging="283"/>
    </w:pPr>
  </w:style>
  <w:style w:type="paragraph" w:styleId="Llistaambpics">
    <w:name w:val="List Bullet"/>
    <w:basedOn w:val="Normal"/>
    <w:semiHidden/>
    <w:rsid w:val="00EA45CC"/>
    <w:pPr>
      <w:numPr>
        <w:numId w:val="5"/>
      </w:numPr>
    </w:pPr>
  </w:style>
  <w:style w:type="paragraph" w:styleId="Llistaambpics2">
    <w:name w:val="List Bullet 2"/>
    <w:basedOn w:val="Normal"/>
    <w:semiHidden/>
    <w:rsid w:val="00EA45CC"/>
    <w:pPr>
      <w:numPr>
        <w:numId w:val="6"/>
      </w:numPr>
    </w:pPr>
  </w:style>
  <w:style w:type="paragraph" w:styleId="Llistaambpics3">
    <w:name w:val="List Bullet 3"/>
    <w:basedOn w:val="Normal"/>
    <w:semiHidden/>
    <w:rsid w:val="00EA45CC"/>
    <w:pPr>
      <w:numPr>
        <w:numId w:val="7"/>
      </w:numPr>
    </w:pPr>
  </w:style>
  <w:style w:type="paragraph" w:styleId="Llistaambpics4">
    <w:name w:val="List Bullet 4"/>
    <w:basedOn w:val="Normal"/>
    <w:semiHidden/>
    <w:rsid w:val="00EA45CC"/>
    <w:pPr>
      <w:numPr>
        <w:numId w:val="8"/>
      </w:numPr>
    </w:pPr>
  </w:style>
  <w:style w:type="paragraph" w:styleId="Llistaambpics5">
    <w:name w:val="List Bullet 5"/>
    <w:basedOn w:val="Normal"/>
    <w:semiHidden/>
    <w:rsid w:val="00EA45CC"/>
    <w:pPr>
      <w:numPr>
        <w:numId w:val="9"/>
      </w:numPr>
    </w:pPr>
  </w:style>
  <w:style w:type="paragraph" w:styleId="Continuacidellista">
    <w:name w:val="List Continue"/>
    <w:basedOn w:val="Normal"/>
    <w:semiHidden/>
    <w:rsid w:val="00EA45CC"/>
    <w:pPr>
      <w:spacing w:after="120"/>
      <w:ind w:left="283"/>
    </w:pPr>
  </w:style>
  <w:style w:type="paragraph" w:styleId="Continuacidellista2">
    <w:name w:val="List Continue 2"/>
    <w:basedOn w:val="Normal"/>
    <w:semiHidden/>
    <w:rsid w:val="00EA45CC"/>
    <w:pPr>
      <w:spacing w:after="120"/>
      <w:ind w:left="566"/>
    </w:pPr>
  </w:style>
  <w:style w:type="paragraph" w:styleId="Continuacidellista3">
    <w:name w:val="List Continue 3"/>
    <w:basedOn w:val="Normal"/>
    <w:semiHidden/>
    <w:rsid w:val="00EA45CC"/>
    <w:pPr>
      <w:spacing w:after="120"/>
      <w:ind w:left="849"/>
    </w:pPr>
  </w:style>
  <w:style w:type="paragraph" w:styleId="Continuacidellista4">
    <w:name w:val="List Continue 4"/>
    <w:basedOn w:val="Normal"/>
    <w:semiHidden/>
    <w:rsid w:val="00EA45CC"/>
    <w:pPr>
      <w:spacing w:after="120"/>
      <w:ind w:left="1132"/>
    </w:pPr>
  </w:style>
  <w:style w:type="paragraph" w:styleId="Continuacidellista5">
    <w:name w:val="List Continue 5"/>
    <w:basedOn w:val="Normal"/>
    <w:semiHidden/>
    <w:rsid w:val="00EA45CC"/>
    <w:pPr>
      <w:spacing w:after="120"/>
      <w:ind w:left="1415"/>
    </w:pPr>
  </w:style>
  <w:style w:type="paragraph" w:styleId="Llistanumerada">
    <w:name w:val="List Number"/>
    <w:basedOn w:val="Normal"/>
    <w:semiHidden/>
    <w:rsid w:val="00EA45CC"/>
    <w:pPr>
      <w:numPr>
        <w:numId w:val="10"/>
      </w:numPr>
    </w:pPr>
  </w:style>
  <w:style w:type="paragraph" w:styleId="Llistanumerada4">
    <w:name w:val="List Number 4"/>
    <w:basedOn w:val="Normal"/>
    <w:semiHidden/>
    <w:rsid w:val="00EA45CC"/>
    <w:pPr>
      <w:numPr>
        <w:numId w:val="11"/>
      </w:numPr>
    </w:pPr>
  </w:style>
  <w:style w:type="paragraph" w:styleId="Llistanumerada5">
    <w:name w:val="List Number 5"/>
    <w:basedOn w:val="Normal"/>
    <w:semiHidden/>
    <w:rsid w:val="00EA45CC"/>
    <w:pPr>
      <w:numPr>
        <w:numId w:val="12"/>
      </w:numPr>
    </w:pPr>
  </w:style>
  <w:style w:type="paragraph" w:styleId="Capalerademissatg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gnianormal">
    <w:name w:val="Normal Indent"/>
    <w:basedOn w:val="Normal"/>
    <w:semiHidden/>
    <w:rsid w:val="00EA45CC"/>
    <w:pPr>
      <w:ind w:left="425"/>
    </w:pPr>
  </w:style>
  <w:style w:type="paragraph" w:styleId="Ttoldenota">
    <w:name w:val="Note Heading"/>
    <w:basedOn w:val="Normal"/>
    <w:next w:val="Normal"/>
    <w:semiHidden/>
    <w:rsid w:val="00EA45CC"/>
  </w:style>
  <w:style w:type="paragraph" w:styleId="Textsenseformat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taci">
    <w:name w:val="Salutation"/>
    <w:basedOn w:val="Normal"/>
    <w:next w:val="Normal"/>
    <w:semiHidden/>
    <w:rsid w:val="00EA45CC"/>
  </w:style>
  <w:style w:type="paragraph" w:styleId="Signatura">
    <w:name w:val="Signature"/>
    <w:basedOn w:val="Normal"/>
    <w:semiHidden/>
    <w:rsid w:val="00EA45CC"/>
    <w:pPr>
      <w:ind w:left="4252"/>
    </w:pPr>
  </w:style>
  <w:style w:type="character" w:styleId="Textennegreta">
    <w:name w:val="Strong"/>
    <w:qFormat/>
    <w:rsid w:val="00EA45CC"/>
    <w:rPr>
      <w:b/>
      <w:bCs/>
    </w:rPr>
  </w:style>
  <w:style w:type="paragraph" w:styleId="Subttol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ulaambefectes3D1">
    <w:name w:val="Table 3D effects 1"/>
    <w:basedOn w:val="Tau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ambefectes3D2">
    <w:name w:val="Table 3D effects 2"/>
    <w:basedOn w:val="Tau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efectes3D3">
    <w:name w:val="Table 3D effects 3"/>
    <w:basedOn w:val="Tau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1">
    <w:name w:val="Table Classic 1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2">
    <w:name w:val="Table Classic 2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3">
    <w:name w:val="Table Classic 3"/>
    <w:basedOn w:val="Tau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4">
    <w:name w:val="Table Classic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1">
    <w:name w:val="Table Colorful 1"/>
    <w:basedOn w:val="Tau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2">
    <w:name w:val="Table Colorful 2"/>
    <w:basedOn w:val="Tau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3">
    <w:name w:val="Table Colorful 3"/>
    <w:basedOn w:val="Tau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ambcolumnes1">
    <w:name w:val="Table Columns 1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2">
    <w:name w:val="Table Columns 2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3">
    <w:name w:val="Table Columns 3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4">
    <w:name w:val="Table Columns 4"/>
    <w:basedOn w:val="Tau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aambcolumnes5">
    <w:name w:val="Table Columns 5"/>
    <w:basedOn w:val="Tau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amoderna">
    <w:name w:val="Table Contemporary"/>
    <w:basedOn w:val="Tau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aelegant">
    <w:name w:val="Table Elegant"/>
    <w:basedOn w:val="Tau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1">
    <w:name w:val="Table Grid 1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2">
    <w:name w:val="Table Grid 2"/>
    <w:basedOn w:val="Tau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3">
    <w:name w:val="Table Grid 3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4">
    <w:name w:val="Table Grid 4"/>
    <w:basedOn w:val="Tau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5">
    <w:name w:val="Table Grid 5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6">
    <w:name w:val="Table Grid 6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7">
    <w:name w:val="Table Grid 7"/>
    <w:basedOn w:val="Tau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8">
    <w:name w:val="Table Grid 8"/>
    <w:basedOn w:val="Tau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1">
    <w:name w:val="Table List 1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2">
    <w:name w:val="Table List 2"/>
    <w:basedOn w:val="Tau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3">
    <w:name w:val="Table List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4">
    <w:name w:val="Table List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aambllista5">
    <w:name w:val="Table List 5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6">
    <w:name w:val="Table List 6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aambllista7">
    <w:name w:val="Table List 7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aambllista8">
    <w:name w:val="Table List 8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aprofessional">
    <w:name w:val="Table Professional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bsica1">
    <w:name w:val="Table Simple 1"/>
    <w:basedOn w:val="Tau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absica2">
    <w:name w:val="Table Simple 2"/>
    <w:basedOn w:val="Tau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bsica3">
    <w:name w:val="Table Simple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subtil1">
    <w:name w:val="Table Subtle 1"/>
    <w:basedOn w:val="Tau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subtil2">
    <w:name w:val="Table Subtle 2"/>
    <w:basedOn w:val="Tau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tema">
    <w:name w:val="Table Theme"/>
    <w:basedOn w:val="Tau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web1">
    <w:name w:val="Table Web 1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2">
    <w:name w:val="Table Web 2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3">
    <w:name w:val="Table Web 3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ol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argrafdel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deglobus">
    <w:name w:val="Balloon Text"/>
    <w:basedOn w:val="Normal"/>
    <w:link w:val="Textdeglobus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ensellista"/>
    <w:rsid w:val="004E60B9"/>
    <w:pPr>
      <w:numPr>
        <w:numId w:val="14"/>
      </w:numPr>
    </w:pPr>
  </w:style>
  <w:style w:type="numbering" w:customStyle="1" w:styleId="Numbering2">
    <w:name w:val="Numbering2"/>
    <w:basedOn w:val="Sensellista"/>
    <w:rsid w:val="004E60B9"/>
    <w:pPr>
      <w:numPr>
        <w:numId w:val="15"/>
      </w:numPr>
    </w:pPr>
  </w:style>
  <w:style w:type="character" w:styleId="Textdelcontenidor">
    <w:name w:val="Placeholder Text"/>
    <w:basedOn w:val="Lletraperdefectedelpargraf"/>
    <w:uiPriority w:val="99"/>
    <w:rsid w:val="00796173"/>
    <w:rPr>
      <w:color w:val="808080"/>
    </w:rPr>
  </w:style>
  <w:style w:type="character" w:customStyle="1" w:styleId="Contingut">
    <w:name w:val="Contingut"/>
    <w:basedOn w:val="Lletraperdefectedelpargraf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Lletraperdefectedelpargraf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Lletraperdefectedelpargraf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Lletraperdefectedelpargraf"/>
    <w:uiPriority w:val="1"/>
    <w:rsid w:val="00967E11"/>
    <w:rPr>
      <w:rFonts w:ascii="Arial" w:hAnsi="Arial"/>
      <w:sz w:val="18"/>
    </w:rPr>
  </w:style>
  <w:style w:type="character" w:styleId="Refernciadecomentari">
    <w:name w:val="annotation reference"/>
    <w:basedOn w:val="Lletraperdefectedelpargraf"/>
    <w:rsid w:val="00967E11"/>
    <w:rPr>
      <w:sz w:val="16"/>
      <w:szCs w:val="16"/>
    </w:rPr>
  </w:style>
  <w:style w:type="paragraph" w:styleId="Textdecomentari">
    <w:name w:val="annotation text"/>
    <w:aliases w:val="Car1"/>
    <w:basedOn w:val="Normal"/>
    <w:link w:val="TextdecomentariCar"/>
    <w:rsid w:val="00967E11"/>
    <w:rPr>
      <w:sz w:val="20"/>
      <w:szCs w:val="20"/>
    </w:rPr>
  </w:style>
  <w:style w:type="character" w:customStyle="1" w:styleId="TextdecomentariCar">
    <w:name w:val="Text de comentari Car"/>
    <w:aliases w:val="Car1 Car"/>
    <w:basedOn w:val="Lletraperdefectedelpargraf"/>
    <w:link w:val="Textdecomentari"/>
    <w:rsid w:val="00967E11"/>
    <w:rPr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rsid w:val="00967E1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967E11"/>
    <w:rPr>
      <w:b/>
      <w:bCs/>
      <w:lang w:eastAsia="en-US"/>
    </w:rPr>
  </w:style>
  <w:style w:type="character" w:customStyle="1" w:styleId="Style6">
    <w:name w:val="Style6"/>
    <w:basedOn w:val="Lletraperdefectedelpargraf"/>
    <w:uiPriority w:val="1"/>
    <w:rsid w:val="003A7748"/>
    <w:rPr>
      <w:rFonts w:ascii="Arial" w:hAnsi="Arial"/>
      <w:sz w:val="18"/>
    </w:rPr>
  </w:style>
  <w:style w:type="character" w:customStyle="1" w:styleId="Ttol2Car">
    <w:name w:val="Títol 2 Car"/>
    <w:link w:val="Ttol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gniadetextindependentCar">
    <w:name w:val="Sagnia de text independent Car"/>
    <w:link w:val="Sagniadetextindependent"/>
    <w:rsid w:val="000A7D07"/>
    <w:rPr>
      <w:sz w:val="24"/>
      <w:szCs w:val="24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character" w:customStyle="1" w:styleId="normaltextrun">
    <w:name w:val="normaltextrun"/>
    <w:basedOn w:val="Lletraperdefectedelpargraf"/>
    <w:rsid w:val="007D555E"/>
  </w:style>
  <w:style w:type="character" w:customStyle="1" w:styleId="eop">
    <w:name w:val="eop"/>
    <w:basedOn w:val="Lletraperdefectedelpargraf"/>
    <w:rsid w:val="007D555E"/>
  </w:style>
  <w:style w:type="paragraph" w:customStyle="1" w:styleId="paragraph">
    <w:name w:val="paragraph"/>
    <w:basedOn w:val="Normal"/>
    <w:rsid w:val="00AC4132"/>
    <w:pPr>
      <w:spacing w:before="100" w:beforeAutospacing="1" w:after="100" w:afterAutospacing="1"/>
      <w:jc w:val="left"/>
    </w:pPr>
    <w:rPr>
      <w:lang w:val="es-ES" w:eastAsia="es-ES"/>
    </w:rPr>
  </w:style>
  <w:style w:type="character" w:customStyle="1" w:styleId="contentcontrolboundarysink">
    <w:name w:val="contentcontrolboundarysink"/>
    <w:basedOn w:val="Lletraperdefectedelpargraf"/>
    <w:rsid w:val="00AC4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4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f547394aeb346a635ee78ce184aac0ec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7962dc5a460b33460ee34ffeb4720d89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Tanc CC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16032256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16032256 - Servei del sistema de Bus a Demanda</TMB_TitolLicitacio>
    <TMB_IDLicitacio xmlns="c8de0594-42e2-4f26-8a69-9df094374455">355996</TMB_ID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2023-12-20T23:00:00+00:00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>2024-01-08T23:00:00+00:00</TMB_CC>
    <TMB_CA xmlns="c8de0594-42e2-4f26-8a69-9df094374455" xsi:nil="true"/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Props1.xml><?xml version="1.0" encoding="utf-8"?>
<ds:datastoreItem xmlns:ds="http://schemas.openxmlformats.org/officeDocument/2006/customXml" ds:itemID="{277612D4-2F0E-4096-BE5F-E83F6C436C8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2C4453E-01E5-40DE-8D17-34E60215FBEC}"/>
</file>

<file path=customXml/itemProps3.xml><?xml version="1.0" encoding="utf-8"?>
<ds:datastoreItem xmlns:ds="http://schemas.openxmlformats.org/officeDocument/2006/customXml" ds:itemID="{609ACE44-8157-4A3C-916F-7F0BE9610FCC}"/>
</file>

<file path=customXml/itemProps4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03850B5-DB49-43FA-9478-06DD6B90A4A3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7ef531df-edfa-4cf8-89d1-1e2d3d3dcbc9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1521</Characters>
  <Application>Microsoft Office Word</Application>
  <DocSecurity>0</DocSecurity>
  <Lines>12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1806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2023-12-19T11:53:00Z</dcterms:created>
  <dcterms:modified xsi:type="dcterms:W3CDTF">2023-12-20T10:11:00Z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1" name="TMB_Proveidor">
    <vt:lpwstr/>
  </property>
  <property fmtid="{D5CDD505-2E9C-101B-9397-08002B2CF9AE}" pid="12" name="g93776c333e34272ab15451ee7fa82be">
    <vt:lpwstr/>
  </property>
  <property fmtid="{D5CDD505-2E9C-101B-9397-08002B2CF9AE}" pid="13" name="TMB_OrganC">
    <vt:lpwstr/>
  </property>
  <property fmtid="{D5CDD505-2E9C-101B-9397-08002B2CF9AE}" pid="14" name="TMB_TipusDoc">
    <vt:lpwstr/>
  </property>
  <property fmtid="{D5CDD505-2E9C-101B-9397-08002B2CF9AE}" pid="16" name="TMB_Fase">
    <vt:lpwstr>3089;#Inici|1ed37523-d63e-4991-aef8-399e829bfef8</vt:lpwstr>
  </property>
  <property fmtid="{D5CDD505-2E9C-101B-9397-08002B2CF9AE}" pid="17" name="TMB_Sobres">
    <vt:lpwstr/>
  </property>
  <property fmtid="{D5CDD505-2E9C-101B-9397-08002B2CF9AE}" pid="19" name="TMB_Estat">
    <vt:lpwstr>3159;#Public|5cd44708-a357-4aee-a9ab-ade886f4bbf7</vt:lpwstr>
  </property>
  <property fmtid="{D5CDD505-2E9C-101B-9397-08002B2CF9AE}" pid="21" name="TMB_Plecs">
    <vt:lpwstr/>
  </property>
  <property fmtid="{D5CDD505-2E9C-101B-9397-08002B2CF9AE}" pid="22" name="h80888fb7b914359b90c46b7c452b251">
    <vt:lpwstr/>
  </property>
  <property fmtid="{D5CDD505-2E9C-101B-9397-08002B2CF9AE}" pid="23" name="o0f6527fa5184dfa91381007b0eb82df">
    <vt:lpwstr/>
  </property>
  <property fmtid="{D5CDD505-2E9C-101B-9397-08002B2CF9AE}" pid="24" name="ba05a5f98ed745b98d9dacf37bda167c">
    <vt:lpwstr/>
  </property>
  <property fmtid="{D5CDD505-2E9C-101B-9397-08002B2CF9AE}" pid="25" name="FirstName">
    <vt:lpwstr/>
  </property>
  <property fmtid="{D5CDD505-2E9C-101B-9397-08002B2CF9AE}" pid="26" name="b82b7a08db3a4ab5a955c48b15659d84">
    <vt:lpwstr/>
  </property>
  <property fmtid="{D5CDD505-2E9C-101B-9397-08002B2CF9AE}" pid="27" name="h3e189544f4e4582960eb2fb36374928">
    <vt:lpwstr/>
  </property>
</Properties>
</file>