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F7FE" w14:textId="77777777" w:rsidR="00093B89" w:rsidRPr="00093B89" w:rsidRDefault="00093B89" w:rsidP="0009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99"/>
        <w:jc w:val="both"/>
        <w:rPr>
          <w:rFonts w:ascii="Calibri" w:hAnsi="Calibri" w:cs="Calibri"/>
          <w:b/>
          <w:bCs/>
          <w:color w:val="000000"/>
          <w:sz w:val="24"/>
          <w:szCs w:val="24"/>
          <w:lang w:eastAsia="es-ES"/>
        </w:rPr>
      </w:pPr>
      <w:r w:rsidRPr="00093B89">
        <w:rPr>
          <w:rFonts w:ascii="Calibri" w:hAnsi="Calibri" w:cs="Calibri"/>
          <w:b/>
          <w:bCs/>
          <w:color w:val="000000"/>
          <w:sz w:val="24"/>
          <w:szCs w:val="24"/>
          <w:lang w:eastAsia="es-ES"/>
        </w:rPr>
        <w:t>G. CRITERIS D’ADJUDICACIÓ I D’AVALUACIÓ DE LES OFERTES DE L’ACORD MARC</w:t>
      </w:r>
    </w:p>
    <w:p w14:paraId="25D4C5DE" w14:textId="53A357A2" w:rsidR="00093B89" w:rsidRPr="00093B89" w:rsidRDefault="00093B89" w:rsidP="00124BFE">
      <w:pPr>
        <w:rPr>
          <w:sz w:val="24"/>
          <w:szCs w:val="24"/>
        </w:rPr>
      </w:pPr>
      <w:r w:rsidRPr="00093B89">
        <w:rPr>
          <w:rFonts w:cstheme="minorHAnsi"/>
          <w:b/>
          <w:bCs/>
          <w:sz w:val="24"/>
          <w:szCs w:val="24"/>
        </w:rPr>
        <w:t>LOT 2: CAMPANYES DE COMUNICACIÓ</w:t>
      </w:r>
    </w:p>
    <w:p w14:paraId="4652BE1A" w14:textId="03BB41AC" w:rsidR="00093B89" w:rsidRPr="00093B89" w:rsidRDefault="00093B89" w:rsidP="00124BFE">
      <w:pPr>
        <w:rPr>
          <w:rFonts w:cstheme="minorHAnsi"/>
          <w:b/>
          <w:bCs/>
          <w:sz w:val="24"/>
          <w:szCs w:val="24"/>
        </w:rPr>
      </w:pPr>
      <w:r w:rsidRPr="00093B89">
        <w:rPr>
          <w:rFonts w:cstheme="minorHAnsi"/>
          <w:b/>
          <w:bCs/>
          <w:sz w:val="24"/>
          <w:szCs w:val="24"/>
        </w:rPr>
        <w:t>II.- Criteris econòmics o avaluables de forma automàtica (SOBRE C)</w:t>
      </w:r>
    </w:p>
    <w:p w14:paraId="1B7A2A81" w14:textId="60624625" w:rsidR="00093B89" w:rsidRPr="00093B89" w:rsidRDefault="00093B89" w:rsidP="00093B89">
      <w:pPr>
        <w:pStyle w:val="Default"/>
        <w:spacing w:after="200" w:line="276" w:lineRule="auto"/>
        <w:ind w:left="426"/>
        <w:jc w:val="both"/>
        <w:rPr>
          <w:rFonts w:asciiTheme="minorHAnsi" w:hAnsiTheme="minorHAnsi" w:cstheme="minorHAnsi"/>
          <w:lang w:val="ca-ES"/>
        </w:rPr>
      </w:pPr>
      <w:r w:rsidRPr="00093B89">
        <w:rPr>
          <w:rFonts w:asciiTheme="minorHAnsi" w:hAnsiTheme="minorHAnsi" w:cstheme="minorHAnsi"/>
          <w:lang w:val="ca-ES"/>
        </w:rPr>
        <w:t xml:space="preserve">II.1.- Obtenció de premis de disseny a nivell nacional o internacional en els darrers 3 anys.................................................................................................. Fins a </w:t>
      </w:r>
      <w:r w:rsidR="00FE62C5">
        <w:rPr>
          <w:rFonts w:asciiTheme="minorHAnsi" w:hAnsiTheme="minorHAnsi" w:cstheme="minorHAnsi"/>
          <w:lang w:val="ca-ES"/>
        </w:rPr>
        <w:t>1</w:t>
      </w:r>
      <w:r w:rsidRPr="00093B89">
        <w:rPr>
          <w:rFonts w:asciiTheme="minorHAnsi" w:hAnsiTheme="minorHAnsi" w:cstheme="minorHAnsi"/>
          <w:lang w:val="ca-ES"/>
        </w:rPr>
        <w:t>1 punts</w:t>
      </w:r>
    </w:p>
    <w:p w14:paraId="42EA65F6" w14:textId="7186581B" w:rsidR="00093B89" w:rsidRDefault="00093B89" w:rsidP="00093B89">
      <w:pPr>
        <w:pStyle w:val="PARAGRAF"/>
        <w:ind w:left="426" w:right="40"/>
        <w:rPr>
          <w:sz w:val="24"/>
          <w:szCs w:val="24"/>
        </w:rPr>
      </w:pPr>
      <w:r w:rsidRPr="00093B89">
        <w:rPr>
          <w:sz w:val="24"/>
          <w:szCs w:val="24"/>
        </w:rPr>
        <w:t xml:space="preserve">II.2.- Nombre addicional de propostes a les comandes ...................... Fins a </w:t>
      </w:r>
      <w:r w:rsidR="00A34CFE">
        <w:rPr>
          <w:sz w:val="24"/>
          <w:szCs w:val="24"/>
        </w:rPr>
        <w:t>15</w:t>
      </w:r>
      <w:r w:rsidRPr="00093B89">
        <w:rPr>
          <w:sz w:val="24"/>
          <w:szCs w:val="24"/>
        </w:rPr>
        <w:t xml:space="preserve"> punts</w:t>
      </w:r>
    </w:p>
    <w:p w14:paraId="7D879EE2" w14:textId="52B37E54" w:rsidR="00093B89" w:rsidRDefault="00093B89" w:rsidP="00093B89">
      <w:pPr>
        <w:ind w:left="426"/>
        <w:rPr>
          <w:rFonts w:cstheme="minorHAnsi"/>
          <w:sz w:val="24"/>
          <w:szCs w:val="24"/>
        </w:rPr>
      </w:pPr>
      <w:r w:rsidRPr="00093B89">
        <w:rPr>
          <w:rFonts w:cstheme="minorHAnsi"/>
          <w:sz w:val="24"/>
          <w:szCs w:val="24"/>
        </w:rPr>
        <w:t>II.</w:t>
      </w:r>
      <w:r w:rsidR="00FE62C5">
        <w:rPr>
          <w:rFonts w:cstheme="minorHAnsi"/>
          <w:sz w:val="24"/>
          <w:szCs w:val="24"/>
        </w:rPr>
        <w:t>3</w:t>
      </w:r>
      <w:r w:rsidRPr="00093B89">
        <w:rPr>
          <w:rFonts w:cstheme="minorHAnsi"/>
          <w:sz w:val="24"/>
          <w:szCs w:val="24"/>
        </w:rPr>
        <w:t>.-</w:t>
      </w:r>
      <w:r w:rsidRPr="00093B89">
        <w:rPr>
          <w:sz w:val="24"/>
          <w:szCs w:val="24"/>
        </w:rPr>
        <w:t xml:space="preserve"> </w:t>
      </w:r>
      <w:r w:rsidR="00647D3F">
        <w:rPr>
          <w:sz w:val="24"/>
          <w:szCs w:val="24"/>
        </w:rPr>
        <w:t>Oferta econòmica</w:t>
      </w:r>
      <w:r w:rsidRPr="00093B89">
        <w:rPr>
          <w:sz w:val="24"/>
          <w:szCs w:val="24"/>
        </w:rPr>
        <w:t xml:space="preserve"> </w:t>
      </w:r>
      <w:r w:rsidR="00647D3F">
        <w:rPr>
          <w:sz w:val="24"/>
          <w:szCs w:val="24"/>
        </w:rPr>
        <w:t>per la</w:t>
      </w:r>
      <w:r w:rsidRPr="00093B89">
        <w:rPr>
          <w:sz w:val="24"/>
          <w:szCs w:val="24"/>
        </w:rPr>
        <w:t xml:space="preserve"> conceptualització i creativitat d’una campanya</w:t>
      </w:r>
      <w:r w:rsidRPr="00093B89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............</w:t>
      </w:r>
      <w:r w:rsidR="00647D3F">
        <w:rPr>
          <w:rFonts w:cstheme="minorHAnsi"/>
          <w:sz w:val="24"/>
          <w:szCs w:val="24"/>
        </w:rPr>
        <w:t>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093B89">
        <w:rPr>
          <w:rFonts w:cstheme="minorHAnsi"/>
          <w:sz w:val="24"/>
          <w:szCs w:val="24"/>
        </w:rPr>
        <w:t xml:space="preserve">.Fins a </w:t>
      </w:r>
      <w:r w:rsidR="00A34CFE">
        <w:rPr>
          <w:rFonts w:cstheme="minorHAnsi"/>
          <w:sz w:val="24"/>
          <w:szCs w:val="24"/>
        </w:rPr>
        <w:t>15</w:t>
      </w:r>
      <w:r w:rsidRPr="00093B89">
        <w:rPr>
          <w:rFonts w:cstheme="minorHAnsi"/>
          <w:sz w:val="24"/>
          <w:szCs w:val="24"/>
        </w:rPr>
        <w:t xml:space="preserve"> punts</w:t>
      </w:r>
    </w:p>
    <w:p w14:paraId="4B8B5343" w14:textId="1B9396A9" w:rsidR="00A34CFE" w:rsidRPr="00093B89" w:rsidRDefault="00A34CFE" w:rsidP="00093B89">
      <w:p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II.4. </w:t>
      </w:r>
      <w:r w:rsidRPr="00A34CFE">
        <w:rPr>
          <w:sz w:val="24"/>
          <w:szCs w:val="24"/>
        </w:rPr>
        <w:t xml:space="preserve">Correcció lingüística, ortogràfica i tipogràfica dels textos ...........Fins a </w:t>
      </w:r>
      <w:r>
        <w:rPr>
          <w:sz w:val="24"/>
          <w:szCs w:val="24"/>
        </w:rPr>
        <w:t>10</w:t>
      </w:r>
      <w:r w:rsidRPr="00A34CFE">
        <w:rPr>
          <w:sz w:val="24"/>
          <w:szCs w:val="24"/>
        </w:rPr>
        <w:t xml:space="preserve"> punts</w:t>
      </w:r>
    </w:p>
    <w:p w14:paraId="75A3402D" w14:textId="77777777" w:rsidR="00093B89" w:rsidRPr="00093B89" w:rsidRDefault="00093B89" w:rsidP="00093B89">
      <w:pPr>
        <w:ind w:left="426"/>
        <w:rPr>
          <w:rFonts w:cstheme="minorHAnsi"/>
          <w:sz w:val="24"/>
          <w:szCs w:val="24"/>
        </w:rPr>
      </w:pPr>
    </w:p>
    <w:p w14:paraId="3CA699EC" w14:textId="4C4F47AB" w:rsidR="00102CB5" w:rsidRDefault="00102CB5" w:rsidP="00093B89">
      <w:pPr>
        <w:ind w:left="426"/>
        <w:rPr>
          <w:sz w:val="24"/>
          <w:szCs w:val="24"/>
        </w:rPr>
      </w:pPr>
      <w:r w:rsidRPr="00093B89">
        <w:rPr>
          <w:sz w:val="24"/>
          <w:szCs w:val="24"/>
        </w:rPr>
        <w:t xml:space="preserve">El cost d’una campanya de comunicació 360 varia significativament segons l’escalabilitat de la campanya, els canals utilitzats, l’audiència objectiu i </w:t>
      </w:r>
      <w:r w:rsidR="00093B89">
        <w:rPr>
          <w:sz w:val="24"/>
          <w:szCs w:val="24"/>
        </w:rPr>
        <w:t>l</w:t>
      </w:r>
      <w:r w:rsidRPr="00093B89">
        <w:rPr>
          <w:sz w:val="24"/>
          <w:szCs w:val="24"/>
        </w:rPr>
        <w:t xml:space="preserve">a cobertura geogràfica, entre d’altres. Aquest abast quedarà definit al </w:t>
      </w:r>
      <w:proofErr w:type="spellStart"/>
      <w:r w:rsidRPr="00093B89">
        <w:rPr>
          <w:sz w:val="24"/>
          <w:szCs w:val="24"/>
        </w:rPr>
        <w:t>briefing</w:t>
      </w:r>
      <w:proofErr w:type="spellEnd"/>
      <w:r w:rsidRPr="00093B89">
        <w:rPr>
          <w:sz w:val="24"/>
          <w:szCs w:val="24"/>
        </w:rPr>
        <w:t xml:space="preserve"> de cada una de les campanyes.</w:t>
      </w:r>
    </w:p>
    <w:p w14:paraId="758B5B13" w14:textId="3F295194" w:rsidR="009C0F42" w:rsidRPr="00093B89" w:rsidRDefault="009C0F42" w:rsidP="009C0F42">
      <w:pPr>
        <w:ind w:left="426"/>
        <w:rPr>
          <w:sz w:val="24"/>
          <w:szCs w:val="24"/>
        </w:rPr>
      </w:pPr>
      <w:r>
        <w:rPr>
          <w:sz w:val="24"/>
          <w:szCs w:val="24"/>
        </w:rPr>
        <w:t>A continuació es detalla el que inclou una campanya estàndard a nivell orientatiu, aquests elements poden variar segons la campanya.</w:t>
      </w:r>
    </w:p>
    <w:p w14:paraId="055CFD59" w14:textId="77777777" w:rsidR="00093B89" w:rsidRPr="0020400F" w:rsidRDefault="00093B89" w:rsidP="00124BFE">
      <w:pPr>
        <w:rPr>
          <w:sz w:val="24"/>
          <w:szCs w:val="24"/>
        </w:rPr>
      </w:pPr>
    </w:p>
    <w:tbl>
      <w:tblPr>
        <w:tblStyle w:val="Taulaambquadrcula"/>
        <w:tblpPr w:leftFromText="141" w:rightFromText="141" w:vertAnchor="text" w:horzAnchor="margin" w:tblpX="421" w:tblpY="31"/>
        <w:tblW w:w="0" w:type="auto"/>
        <w:tblLook w:val="04A0" w:firstRow="1" w:lastRow="0" w:firstColumn="1" w:lastColumn="0" w:noHBand="0" w:noVBand="1"/>
      </w:tblPr>
      <w:tblGrid>
        <w:gridCol w:w="6638"/>
        <w:gridCol w:w="1435"/>
      </w:tblGrid>
      <w:tr w:rsidR="00093B89" w:rsidRPr="0020400F" w14:paraId="06866BCB" w14:textId="77777777" w:rsidTr="0020400F">
        <w:tc>
          <w:tcPr>
            <w:tcW w:w="6638" w:type="dxa"/>
          </w:tcPr>
          <w:p w14:paraId="49808E9B" w14:textId="77777777" w:rsidR="00C22D94" w:rsidRDefault="00093B89" w:rsidP="00C22D94">
            <w:pPr>
              <w:rPr>
                <w:b/>
                <w:bCs/>
                <w:sz w:val="24"/>
                <w:szCs w:val="24"/>
              </w:rPr>
            </w:pPr>
            <w:r w:rsidRPr="0020400F">
              <w:rPr>
                <w:b/>
                <w:bCs/>
                <w:sz w:val="24"/>
                <w:szCs w:val="24"/>
              </w:rPr>
              <w:t xml:space="preserve">HONORARIS </w:t>
            </w:r>
            <w:r w:rsidR="00C22D94">
              <w:rPr>
                <w:b/>
                <w:bCs/>
                <w:sz w:val="24"/>
                <w:szCs w:val="24"/>
              </w:rPr>
              <w:t>CONCEPTUALITZACIÓ I CREATIVITAT CAMPANYA I DESENVOLUPAMENT MATERIALS BÀSICS.</w:t>
            </w:r>
          </w:p>
          <w:p w14:paraId="220FD03F" w14:textId="5ECF15B4" w:rsidR="00093B89" w:rsidRPr="0020400F" w:rsidRDefault="00093B89" w:rsidP="00C22D94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>Conceptualització de la idea</w:t>
            </w:r>
          </w:p>
          <w:p w14:paraId="53B4B363" w14:textId="4A362A47" w:rsidR="00093B89" w:rsidRPr="0020400F" w:rsidRDefault="00093B89" w:rsidP="0020400F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 xml:space="preserve">Definició de missatges </w:t>
            </w:r>
          </w:p>
          <w:p w14:paraId="5652C723" w14:textId="54620548" w:rsidR="00093B89" w:rsidRPr="0020400F" w:rsidRDefault="00093B89" w:rsidP="0020400F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>Desenvolupament creatiu (</w:t>
            </w:r>
            <w:r w:rsidR="00C22D94">
              <w:rPr>
                <w:sz w:val="24"/>
                <w:szCs w:val="24"/>
              </w:rPr>
              <w:t xml:space="preserve">mín. </w:t>
            </w:r>
            <w:r w:rsidRPr="0020400F">
              <w:rPr>
                <w:sz w:val="24"/>
                <w:szCs w:val="24"/>
              </w:rPr>
              <w:t>2</w:t>
            </w:r>
            <w:r w:rsidR="009C0F42">
              <w:rPr>
                <w:sz w:val="24"/>
                <w:szCs w:val="24"/>
              </w:rPr>
              <w:t xml:space="preserve"> </w:t>
            </w:r>
            <w:r w:rsidRPr="0020400F">
              <w:rPr>
                <w:sz w:val="24"/>
                <w:szCs w:val="24"/>
              </w:rPr>
              <w:t>propostes)</w:t>
            </w:r>
          </w:p>
          <w:p w14:paraId="40AE7251" w14:textId="04DB36B0" w:rsidR="00093B89" w:rsidRDefault="009C0F42" w:rsidP="0020400F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Realització dels següents elements:</w:t>
            </w:r>
          </w:p>
          <w:p w14:paraId="739EC6DE" w14:textId="578F083D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Mupi</w:t>
            </w:r>
            <w:proofErr w:type="spellEnd"/>
          </w:p>
          <w:p w14:paraId="0674B9DB" w14:textId="19078D3C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Póster</w:t>
            </w:r>
            <w:proofErr w:type="spellEnd"/>
          </w:p>
          <w:p w14:paraId="1750D096" w14:textId="20CCC9DA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Flyer</w:t>
            </w:r>
            <w:proofErr w:type="spellEnd"/>
          </w:p>
          <w:p w14:paraId="2100956C" w14:textId="5401B181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up</w:t>
            </w:r>
          </w:p>
          <w:p w14:paraId="01401379" w14:textId="3B0BFDA4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Creativitats per xarxes socials (màxim 50 entre estàtiques i dinàmiques)</w:t>
            </w:r>
          </w:p>
          <w:p w14:paraId="7E94BE5C" w14:textId="24BB9A73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vídeos per xarxes socials (màxim 60’’)</w:t>
            </w:r>
          </w:p>
          <w:p w14:paraId="1BC3AD1A" w14:textId="37C00741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Adaptacions a socials </w:t>
            </w:r>
            <w:proofErr w:type="spellStart"/>
            <w:r>
              <w:rPr>
                <w:sz w:val="24"/>
                <w:szCs w:val="24"/>
              </w:rPr>
              <w:t>ads</w:t>
            </w:r>
            <w:proofErr w:type="spellEnd"/>
          </w:p>
          <w:p w14:paraId="251AC487" w14:textId="7E0AB0C3" w:rsid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banners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slides</w:t>
            </w:r>
            <w:proofErr w:type="spellEnd"/>
            <w:r>
              <w:rPr>
                <w:sz w:val="24"/>
                <w:szCs w:val="24"/>
              </w:rPr>
              <w:t xml:space="preserve"> web</w:t>
            </w:r>
          </w:p>
          <w:p w14:paraId="65B13974" w14:textId="3E406542" w:rsidR="009C0F42" w:rsidRPr="009C0F42" w:rsidRDefault="009C0F42" w:rsidP="00C22D94">
            <w:pPr>
              <w:pStyle w:val="Pargrafdellista"/>
              <w:numPr>
                <w:ilvl w:val="0"/>
                <w:numId w:val="3"/>
              </w:numPr>
              <w:ind w:left="1014" w:right="-12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Anunci a premsa escrita</w:t>
            </w:r>
            <w:r w:rsidR="00C22D94">
              <w:rPr>
                <w:sz w:val="24"/>
                <w:szCs w:val="24"/>
              </w:rPr>
              <w:t xml:space="preserve"> (4 versions)</w:t>
            </w:r>
            <w:r>
              <w:rPr>
                <w:sz w:val="24"/>
                <w:szCs w:val="24"/>
              </w:rPr>
              <w:t>.</w:t>
            </w:r>
            <w:r w:rsidR="00C22D94">
              <w:rPr>
                <w:sz w:val="24"/>
                <w:szCs w:val="24"/>
              </w:rPr>
              <w:t xml:space="preserve"> Preu adaptacions: 100/unitat€</w:t>
            </w:r>
          </w:p>
          <w:p w14:paraId="7F6456C7" w14:textId="351F6004" w:rsidR="00093B89" w:rsidRPr="0020400F" w:rsidRDefault="00093B89" w:rsidP="0020400F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 xml:space="preserve">Planificació estratègica de la campanya general </w:t>
            </w:r>
          </w:p>
          <w:p w14:paraId="476209D4" w14:textId="0AF321C5" w:rsidR="00093B89" w:rsidRPr="0020400F" w:rsidRDefault="00093B89" w:rsidP="0020400F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 xml:space="preserve">Planificació tàctica </w:t>
            </w:r>
            <w:r w:rsidR="009C0F42">
              <w:rPr>
                <w:sz w:val="24"/>
                <w:szCs w:val="24"/>
              </w:rPr>
              <w:t xml:space="preserve">amb cronograma </w:t>
            </w:r>
            <w:r w:rsidRPr="0020400F">
              <w:rPr>
                <w:sz w:val="24"/>
                <w:szCs w:val="24"/>
              </w:rPr>
              <w:t>de les diferents accions</w:t>
            </w:r>
          </w:p>
          <w:p w14:paraId="171FD579" w14:textId="650F1257" w:rsidR="00093B89" w:rsidRPr="0020400F" w:rsidRDefault="00093B89" w:rsidP="0020400F">
            <w:pPr>
              <w:pStyle w:val="Pargrafdel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>Anàlisi de resultats</w:t>
            </w:r>
          </w:p>
          <w:p w14:paraId="3772C4BB" w14:textId="77777777" w:rsidR="00093B89" w:rsidRPr="0020400F" w:rsidRDefault="00093B89" w:rsidP="0020400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8F1FD12" w14:textId="4BDCB6EC" w:rsidR="00093B89" w:rsidRPr="0020400F" w:rsidRDefault="009C0F42" w:rsidP="002040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3B89" w:rsidRPr="0020400F">
              <w:rPr>
                <w:sz w:val="24"/>
                <w:szCs w:val="24"/>
              </w:rPr>
              <w:t>.000,00€</w:t>
            </w:r>
          </w:p>
        </w:tc>
      </w:tr>
      <w:tr w:rsidR="00093B89" w:rsidRPr="0020400F" w14:paraId="274C349E" w14:textId="77777777" w:rsidTr="0020400F">
        <w:tc>
          <w:tcPr>
            <w:tcW w:w="6638" w:type="dxa"/>
          </w:tcPr>
          <w:p w14:paraId="6DE1EC76" w14:textId="77777777" w:rsidR="00093B89" w:rsidRPr="0020400F" w:rsidRDefault="00093B89" w:rsidP="0020400F">
            <w:pPr>
              <w:rPr>
                <w:b/>
                <w:bCs/>
                <w:sz w:val="24"/>
                <w:szCs w:val="24"/>
              </w:rPr>
            </w:pPr>
            <w:r w:rsidRPr="0020400F">
              <w:rPr>
                <w:b/>
                <w:bCs/>
                <w:sz w:val="24"/>
                <w:szCs w:val="24"/>
              </w:rPr>
              <w:lastRenderedPageBreak/>
              <w:t>DESPESES DE GESTIÓ ASSOCIADES (10%)</w:t>
            </w:r>
          </w:p>
        </w:tc>
        <w:tc>
          <w:tcPr>
            <w:tcW w:w="1435" w:type="dxa"/>
          </w:tcPr>
          <w:p w14:paraId="0F396108" w14:textId="77777777" w:rsidR="00093B89" w:rsidRPr="0020400F" w:rsidRDefault="00093B89" w:rsidP="0020400F">
            <w:pPr>
              <w:jc w:val="right"/>
              <w:rPr>
                <w:sz w:val="24"/>
                <w:szCs w:val="24"/>
              </w:rPr>
            </w:pPr>
            <w:r w:rsidRPr="0020400F">
              <w:rPr>
                <w:sz w:val="24"/>
                <w:szCs w:val="24"/>
              </w:rPr>
              <w:t>2.500,00€</w:t>
            </w:r>
          </w:p>
        </w:tc>
      </w:tr>
      <w:tr w:rsidR="00093B89" w:rsidRPr="0020400F" w14:paraId="4EA48B26" w14:textId="77777777" w:rsidTr="0020400F">
        <w:tc>
          <w:tcPr>
            <w:tcW w:w="6638" w:type="dxa"/>
          </w:tcPr>
          <w:p w14:paraId="318B5A88" w14:textId="77777777" w:rsidR="00093B89" w:rsidRPr="0020400F" w:rsidRDefault="00093B89" w:rsidP="0020400F">
            <w:pPr>
              <w:jc w:val="right"/>
              <w:rPr>
                <w:b/>
                <w:bCs/>
                <w:sz w:val="24"/>
                <w:szCs w:val="24"/>
              </w:rPr>
            </w:pPr>
            <w:r w:rsidRPr="0020400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5" w:type="dxa"/>
          </w:tcPr>
          <w:p w14:paraId="4A1CD1AC" w14:textId="2283CC5A" w:rsidR="00093B89" w:rsidRPr="0020400F" w:rsidRDefault="00C22D94" w:rsidP="002040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093B89" w:rsidRPr="0020400F">
              <w:rPr>
                <w:b/>
                <w:bCs/>
                <w:sz w:val="24"/>
                <w:szCs w:val="24"/>
              </w:rPr>
              <w:t>.500,00€</w:t>
            </w:r>
          </w:p>
        </w:tc>
      </w:tr>
    </w:tbl>
    <w:p w14:paraId="67D5CE04" w14:textId="77777777" w:rsidR="00102CB5" w:rsidRPr="00093B89" w:rsidRDefault="00102CB5" w:rsidP="00124BFE"/>
    <w:p w14:paraId="258985E1" w14:textId="77777777" w:rsidR="00DC39F4" w:rsidRDefault="00DC39F4" w:rsidP="00124BFE"/>
    <w:p w14:paraId="5268EF5A" w14:textId="77777777" w:rsidR="00DC39F4" w:rsidRDefault="00DC39F4" w:rsidP="00DC39F4"/>
    <w:p w14:paraId="2B574DE1" w14:textId="77777777" w:rsidR="00DC39F4" w:rsidRDefault="00DC39F4" w:rsidP="00DC39F4"/>
    <w:p w14:paraId="3AF8BC40" w14:textId="77777777" w:rsidR="00124BFE" w:rsidRDefault="00124BFE" w:rsidP="00124BFE"/>
    <w:sectPr w:rsidR="00124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FD2"/>
    <w:multiLevelType w:val="hybridMultilevel"/>
    <w:tmpl w:val="0F3E2F9A"/>
    <w:lvl w:ilvl="0" w:tplc="01A468C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27D35AF"/>
    <w:multiLevelType w:val="hybridMultilevel"/>
    <w:tmpl w:val="8F16C42C"/>
    <w:lvl w:ilvl="0" w:tplc="8FDED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A18F0"/>
    <w:multiLevelType w:val="hybridMultilevel"/>
    <w:tmpl w:val="FA0414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01244">
    <w:abstractNumId w:val="0"/>
  </w:num>
  <w:num w:numId="2" w16cid:durableId="112411396">
    <w:abstractNumId w:val="1"/>
  </w:num>
  <w:num w:numId="3" w16cid:durableId="172401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FE"/>
    <w:rsid w:val="00093B89"/>
    <w:rsid w:val="00102CB5"/>
    <w:rsid w:val="00124BFE"/>
    <w:rsid w:val="0020400F"/>
    <w:rsid w:val="00647D3F"/>
    <w:rsid w:val="009C0F42"/>
    <w:rsid w:val="00A34CFE"/>
    <w:rsid w:val="00BE43A0"/>
    <w:rsid w:val="00C22D94"/>
    <w:rsid w:val="00DC39F4"/>
    <w:rsid w:val="00DE4140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68C6"/>
  <w15:chartTrackingRefBased/>
  <w15:docId w15:val="{BA06F25E-356C-44F6-8208-DD2BF3D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12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093B89"/>
    <w:pPr>
      <w:ind w:left="720"/>
      <w:contextualSpacing/>
    </w:pPr>
  </w:style>
  <w:style w:type="paragraph" w:customStyle="1" w:styleId="Default">
    <w:name w:val="Default"/>
    <w:rsid w:val="00093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customStyle="1" w:styleId="PARAGRAF">
    <w:name w:val="PARAGRAF"/>
    <w:basedOn w:val="Normal"/>
    <w:link w:val="PARAGRAFCar"/>
    <w:qFormat/>
    <w:rsid w:val="00093B89"/>
    <w:pPr>
      <w:spacing w:after="120" w:line="276" w:lineRule="auto"/>
      <w:ind w:left="851"/>
      <w:jc w:val="both"/>
    </w:pPr>
    <w:rPr>
      <w:rFonts w:cstheme="minorHAnsi"/>
      <w:kern w:val="0"/>
      <w14:ligatures w14:val="none"/>
    </w:rPr>
  </w:style>
  <w:style w:type="character" w:customStyle="1" w:styleId="PARAGRAFCar">
    <w:name w:val="PARAGRAF Car"/>
    <w:basedOn w:val="Lletraperdefectedelpargraf"/>
    <w:link w:val="PARAGRAF"/>
    <w:rsid w:val="00093B89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D208-3674-4B9F-A386-9E0ADC82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Lopez</dc:creator>
  <cp:keywords/>
  <dc:description/>
  <cp:lastModifiedBy>Alba Puig</cp:lastModifiedBy>
  <cp:revision>3</cp:revision>
  <cp:lastPrinted>2023-11-30T11:08:00Z</cp:lastPrinted>
  <dcterms:created xsi:type="dcterms:W3CDTF">2023-12-07T12:28:00Z</dcterms:created>
  <dcterms:modified xsi:type="dcterms:W3CDTF">2023-12-07T12:43:00Z</dcterms:modified>
</cp:coreProperties>
</file>