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A7463" w14:textId="77777777" w:rsidR="00585A2D" w:rsidRDefault="00D83FB6">
      <w:pPr>
        <w:pStyle w:val="Textindependent"/>
        <w:ind w:left="119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DB5DCC2" wp14:editId="34E2B925">
            <wp:extent cx="1998228" cy="35166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228" cy="351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FBEC1" w14:textId="77777777" w:rsidR="00585A2D" w:rsidRDefault="00585A2D">
      <w:pPr>
        <w:pStyle w:val="Textindependent"/>
        <w:rPr>
          <w:rFonts w:ascii="Times New Roman"/>
        </w:rPr>
      </w:pPr>
    </w:p>
    <w:p w14:paraId="1BC59BDA" w14:textId="1D55803E" w:rsidR="00585A2D" w:rsidRDefault="00D83FB6">
      <w:pPr>
        <w:pStyle w:val="Ttol2"/>
        <w:spacing w:before="208"/>
      </w:pPr>
      <w:r>
        <w:t>ANNEX</w:t>
      </w:r>
      <w:r>
        <w:rPr>
          <w:spacing w:val="-2"/>
        </w:rPr>
        <w:t xml:space="preserve"> </w:t>
      </w:r>
      <w:r w:rsidR="00F00328">
        <w:t>4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Eines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productes</w:t>
      </w:r>
    </w:p>
    <w:p w14:paraId="06F8B458" w14:textId="77777777" w:rsidR="00585A2D" w:rsidRDefault="00D83FB6">
      <w:pPr>
        <w:pStyle w:val="Textindependent"/>
        <w:spacing w:before="7"/>
        <w:rPr>
          <w:rFonts w:ascii="Arial"/>
          <w:b/>
          <w:sz w:val="15"/>
        </w:rPr>
      </w:pPr>
      <w:r>
        <w:pict w14:anchorId="78E5A2E5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67.25pt;margin-top:11.7pt;width:711.15pt;height:24.5pt;z-index:-251658752;mso-wrap-distance-left:0;mso-wrap-distance-right:0;mso-position-horizontal-relative:page" filled="f" strokecolor="#c00000" strokeweight="1.44pt">
            <v:textbox inset="0,0,0,0">
              <w:txbxContent>
                <w:p w14:paraId="17D46633" w14:textId="0BE56383" w:rsidR="00585A2D" w:rsidRPr="00F00328" w:rsidRDefault="00D83FB6">
                  <w:pPr>
                    <w:spacing w:before="20"/>
                    <w:ind w:left="5637" w:right="5637"/>
                    <w:jc w:val="center"/>
                    <w:rPr>
                      <w:rFonts w:ascii="Arial" w:hAnsi="Arial"/>
                      <w:b/>
                      <w:sz w:val="20"/>
                      <w:szCs w:val="16"/>
                    </w:rPr>
                  </w:pPr>
                  <w:r w:rsidRPr="00F00328">
                    <w:rPr>
                      <w:rFonts w:ascii="Arial" w:hAnsi="Arial"/>
                      <w:b/>
                      <w:sz w:val="20"/>
                      <w:szCs w:val="16"/>
                    </w:rPr>
                    <w:t>Lot 1 –</w:t>
                  </w:r>
                  <w:r w:rsidRPr="00F00328">
                    <w:rPr>
                      <w:rFonts w:ascii="Arial" w:hAnsi="Arial"/>
                      <w:b/>
                      <w:spacing w:val="-3"/>
                      <w:sz w:val="20"/>
                      <w:szCs w:val="16"/>
                    </w:rPr>
                    <w:t xml:space="preserve"> </w:t>
                  </w:r>
                  <w:r w:rsidRPr="00F00328">
                    <w:rPr>
                      <w:rFonts w:ascii="Arial" w:hAnsi="Arial"/>
                      <w:b/>
                      <w:sz w:val="20"/>
                      <w:szCs w:val="16"/>
                    </w:rPr>
                    <w:t>Lot 2</w:t>
                  </w:r>
                  <w:r w:rsidR="00F00328" w:rsidRPr="00F00328">
                    <w:rPr>
                      <w:rFonts w:ascii="Arial" w:hAnsi="Arial"/>
                      <w:b/>
                      <w:sz w:val="20"/>
                      <w:szCs w:val="16"/>
                    </w:rPr>
                    <w:t xml:space="preserve"> –</w:t>
                  </w:r>
                  <w:r w:rsidR="00F00328" w:rsidRPr="00F00328">
                    <w:rPr>
                      <w:rFonts w:ascii="Arial" w:hAnsi="Arial"/>
                      <w:b/>
                      <w:spacing w:val="-3"/>
                      <w:sz w:val="20"/>
                      <w:szCs w:val="16"/>
                    </w:rPr>
                    <w:t xml:space="preserve"> </w:t>
                  </w:r>
                  <w:r w:rsidR="00F00328" w:rsidRPr="00F00328">
                    <w:rPr>
                      <w:rFonts w:ascii="Arial" w:hAnsi="Arial"/>
                      <w:b/>
                      <w:sz w:val="20"/>
                      <w:szCs w:val="16"/>
                    </w:rPr>
                    <w:t>Lot 3 –</w:t>
                  </w:r>
                  <w:r w:rsidR="00F00328" w:rsidRPr="00F00328">
                    <w:rPr>
                      <w:rFonts w:ascii="Arial" w:hAnsi="Arial"/>
                      <w:b/>
                      <w:spacing w:val="-3"/>
                      <w:sz w:val="20"/>
                      <w:szCs w:val="16"/>
                    </w:rPr>
                    <w:t xml:space="preserve"> </w:t>
                  </w:r>
                  <w:r w:rsidR="00F00328" w:rsidRPr="00F00328">
                    <w:rPr>
                      <w:rFonts w:ascii="Arial" w:hAnsi="Arial"/>
                      <w:b/>
                      <w:sz w:val="20"/>
                      <w:szCs w:val="16"/>
                    </w:rPr>
                    <w:t>Lot 4</w:t>
                  </w:r>
                  <w:r>
                    <w:rPr>
                      <w:rFonts w:ascii="Arial" w:hAnsi="Arial"/>
                      <w:b/>
                      <w:sz w:val="20"/>
                      <w:szCs w:val="16"/>
                    </w:rPr>
                    <w:t xml:space="preserve"> – Lot 5</w:t>
                  </w:r>
                </w:p>
              </w:txbxContent>
            </v:textbox>
            <w10:wrap type="topAndBottom" anchorx="page"/>
          </v:shape>
        </w:pict>
      </w:r>
    </w:p>
    <w:p w14:paraId="1B02E202" w14:textId="5E37E586" w:rsidR="00585A2D" w:rsidRDefault="00D83FB6" w:rsidP="00DF285F">
      <w:pPr>
        <w:pStyle w:val="Textindependent"/>
        <w:spacing w:before="93" w:line="309" w:lineRule="auto"/>
        <w:ind w:left="798"/>
      </w:pP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taula</w:t>
      </w:r>
      <w:r>
        <w:rPr>
          <w:spacing w:val="-8"/>
        </w:rPr>
        <w:t xml:space="preserve"> </w:t>
      </w:r>
      <w:r>
        <w:t>annexa</w:t>
      </w:r>
      <w:r>
        <w:rPr>
          <w:spacing w:val="-7"/>
        </w:rPr>
        <w:t xml:space="preserve"> </w:t>
      </w:r>
      <w:r>
        <w:t>es</w:t>
      </w:r>
      <w:r>
        <w:rPr>
          <w:spacing w:val="-7"/>
        </w:rPr>
        <w:t xml:space="preserve"> </w:t>
      </w:r>
      <w:r>
        <w:t>llisten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eines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els</w:t>
      </w:r>
      <w:r>
        <w:rPr>
          <w:spacing w:val="-6"/>
        </w:rPr>
        <w:t xml:space="preserve"> </w:t>
      </w:r>
      <w:r>
        <w:t>productes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suporten,</w:t>
      </w:r>
      <w:r>
        <w:rPr>
          <w:spacing w:val="-7"/>
        </w:rPr>
        <w:t xml:space="preserve"> </w:t>
      </w:r>
      <w:r>
        <w:t>així</w:t>
      </w:r>
      <w:r>
        <w:rPr>
          <w:spacing w:val="-8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model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llicenciament</w:t>
      </w:r>
      <w:r>
        <w:rPr>
          <w:spacing w:val="-8"/>
        </w:rPr>
        <w:t xml:space="preserve"> </w:t>
      </w:r>
      <w:r>
        <w:t>i,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tingui</w:t>
      </w:r>
      <w:r>
        <w:rPr>
          <w:spacing w:val="-8"/>
        </w:rPr>
        <w:t xml:space="preserve"> </w:t>
      </w:r>
      <w:r>
        <w:t>cost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l’adjudicatari,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volum</w:t>
      </w:r>
      <w:r>
        <w:rPr>
          <w:spacing w:val="-53"/>
        </w:rPr>
        <w:t xml:space="preserve"> </w:t>
      </w:r>
      <w:r>
        <w:t>mínim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llicències a</w:t>
      </w:r>
      <w:r>
        <w:rPr>
          <w:spacing w:val="1"/>
        </w:rPr>
        <w:t xml:space="preserve"> </w:t>
      </w:r>
      <w:r>
        <w:t>adquirir en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indicadors.</w:t>
      </w:r>
    </w:p>
    <w:p w14:paraId="216D333A" w14:textId="77777777" w:rsidR="00324505" w:rsidRDefault="00324505" w:rsidP="00DF285F">
      <w:pPr>
        <w:pStyle w:val="Textindependent"/>
        <w:spacing w:before="93" w:line="309" w:lineRule="auto"/>
        <w:ind w:left="798"/>
        <w:rPr>
          <w:sz w:val="26"/>
        </w:rPr>
      </w:pPr>
    </w:p>
    <w:tbl>
      <w:tblPr>
        <w:tblStyle w:val="TableNormal"/>
        <w:tblW w:w="14228" w:type="dxa"/>
        <w:tblInd w:w="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61"/>
        <w:gridCol w:w="2744"/>
        <w:gridCol w:w="2977"/>
        <w:gridCol w:w="1134"/>
        <w:gridCol w:w="1134"/>
        <w:gridCol w:w="1134"/>
        <w:gridCol w:w="1134"/>
      </w:tblGrid>
      <w:tr w:rsidR="00F00328" w14:paraId="54698FA5" w14:textId="1A2218A3" w:rsidTr="00621A21">
        <w:trPr>
          <w:trHeight w:val="294"/>
        </w:trPr>
        <w:tc>
          <w:tcPr>
            <w:tcW w:w="2410" w:type="dxa"/>
            <w:vMerge w:val="restart"/>
            <w:shd w:val="clear" w:color="auto" w:fill="C00000"/>
          </w:tcPr>
          <w:p w14:paraId="58A52BF6" w14:textId="77777777" w:rsidR="00F00328" w:rsidRDefault="00F00328">
            <w:pPr>
              <w:pStyle w:val="TableParagraph"/>
              <w:spacing w:before="6"/>
              <w:ind w:left="0"/>
              <w:rPr>
                <w:sz w:val="15"/>
              </w:rPr>
            </w:pPr>
          </w:p>
          <w:p w14:paraId="53944FE9" w14:textId="77777777" w:rsidR="00F00328" w:rsidRDefault="00F00328">
            <w:pPr>
              <w:pStyle w:val="TableParagraph"/>
              <w:spacing w:before="0"/>
              <w:ind w:left="751"/>
              <w:rPr>
                <w:sz w:val="16"/>
              </w:rPr>
            </w:pPr>
            <w:r>
              <w:rPr>
                <w:color w:val="FFFFFF"/>
                <w:sz w:val="16"/>
              </w:rPr>
              <w:t>Grup</w:t>
            </w:r>
            <w:r>
              <w:rPr>
                <w:color w:val="FFFFFF"/>
                <w:spacing w:val="-3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d’eines</w:t>
            </w:r>
          </w:p>
        </w:tc>
        <w:tc>
          <w:tcPr>
            <w:tcW w:w="1561" w:type="dxa"/>
            <w:vMerge w:val="restart"/>
            <w:shd w:val="clear" w:color="auto" w:fill="C00000"/>
          </w:tcPr>
          <w:p w14:paraId="7BCA8BC9" w14:textId="77777777" w:rsidR="00F00328" w:rsidRDefault="00F00328">
            <w:pPr>
              <w:pStyle w:val="TableParagraph"/>
              <w:spacing w:before="6"/>
              <w:ind w:left="0"/>
              <w:rPr>
                <w:sz w:val="15"/>
              </w:rPr>
            </w:pPr>
          </w:p>
          <w:p w14:paraId="24619EAC" w14:textId="77777777" w:rsidR="00F00328" w:rsidRDefault="00F00328">
            <w:pPr>
              <w:pStyle w:val="TableParagraph"/>
              <w:spacing w:before="0"/>
              <w:ind w:left="599" w:right="590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Eina</w:t>
            </w:r>
          </w:p>
        </w:tc>
        <w:tc>
          <w:tcPr>
            <w:tcW w:w="2744" w:type="dxa"/>
            <w:vMerge w:val="restart"/>
            <w:shd w:val="clear" w:color="auto" w:fill="C00000"/>
          </w:tcPr>
          <w:p w14:paraId="501101AD" w14:textId="77777777" w:rsidR="00F00328" w:rsidRDefault="00F00328">
            <w:pPr>
              <w:pStyle w:val="TableParagraph"/>
              <w:spacing w:before="6"/>
              <w:ind w:left="0"/>
              <w:rPr>
                <w:sz w:val="15"/>
              </w:rPr>
            </w:pPr>
          </w:p>
          <w:p w14:paraId="377A37D8" w14:textId="77777777" w:rsidR="00F00328" w:rsidRDefault="00F00328" w:rsidP="00F00328">
            <w:pPr>
              <w:pStyle w:val="TableParagraph"/>
              <w:spacing w:before="0"/>
              <w:ind w:left="925" w:right="915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Plataforma</w:t>
            </w:r>
          </w:p>
        </w:tc>
        <w:tc>
          <w:tcPr>
            <w:tcW w:w="2977" w:type="dxa"/>
            <w:vMerge w:val="restart"/>
            <w:shd w:val="clear" w:color="auto" w:fill="C00000"/>
          </w:tcPr>
          <w:p w14:paraId="66BD25D2" w14:textId="77777777" w:rsidR="00F00328" w:rsidRDefault="00F00328">
            <w:pPr>
              <w:pStyle w:val="TableParagraph"/>
              <w:spacing w:before="6"/>
              <w:ind w:left="0"/>
              <w:rPr>
                <w:sz w:val="15"/>
              </w:rPr>
            </w:pPr>
          </w:p>
          <w:p w14:paraId="0160C6A7" w14:textId="77777777" w:rsidR="00F00328" w:rsidRDefault="00F00328">
            <w:pPr>
              <w:pStyle w:val="TableParagraph"/>
              <w:spacing w:before="0"/>
              <w:ind w:left="267"/>
              <w:rPr>
                <w:sz w:val="16"/>
              </w:rPr>
            </w:pPr>
            <w:proofErr w:type="spellStart"/>
            <w:r>
              <w:rPr>
                <w:color w:val="FFFFFF"/>
                <w:sz w:val="16"/>
              </w:rPr>
              <w:t>Llicènciament</w:t>
            </w:r>
            <w:proofErr w:type="spellEnd"/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necessari</w:t>
            </w:r>
            <w:r>
              <w:rPr>
                <w:color w:val="FFFFFF"/>
                <w:spacing w:val="-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-5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l’adjudicatari</w:t>
            </w:r>
          </w:p>
        </w:tc>
        <w:tc>
          <w:tcPr>
            <w:tcW w:w="4536" w:type="dxa"/>
            <w:gridSpan w:val="4"/>
            <w:shd w:val="clear" w:color="auto" w:fill="C00000"/>
          </w:tcPr>
          <w:p w14:paraId="2917D240" w14:textId="4D826F2A" w:rsidR="00F00328" w:rsidRDefault="00F00328" w:rsidP="00DF285F">
            <w:pPr>
              <w:pStyle w:val="TableParagraph"/>
              <w:spacing w:before="25"/>
              <w:ind w:left="0"/>
              <w:jc w:val="center"/>
              <w:rPr>
                <w:color w:val="FFFFFF"/>
                <w:sz w:val="16"/>
              </w:rPr>
            </w:pPr>
            <w:r>
              <w:rPr>
                <w:color w:val="FFFFFF"/>
                <w:sz w:val="16"/>
              </w:rPr>
              <w:t>Quantitat</w:t>
            </w:r>
            <w:r>
              <w:rPr>
                <w:color w:val="FFFFFF"/>
                <w:spacing w:val="-5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mínima</w:t>
            </w:r>
            <w:r>
              <w:rPr>
                <w:color w:val="FFFFFF"/>
                <w:spacing w:val="-3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-2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llicències a</w:t>
            </w:r>
            <w:r>
              <w:rPr>
                <w:color w:val="FFFFFF"/>
                <w:spacing w:val="-3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adquirir</w:t>
            </w:r>
          </w:p>
        </w:tc>
      </w:tr>
      <w:tr w:rsidR="00F00328" w14:paraId="19A2BB10" w14:textId="0F2ECD9F" w:rsidTr="00F00328">
        <w:trPr>
          <w:trHeight w:val="294"/>
        </w:trPr>
        <w:tc>
          <w:tcPr>
            <w:tcW w:w="2410" w:type="dxa"/>
            <w:vMerge/>
            <w:tcBorders>
              <w:top w:val="nil"/>
            </w:tcBorders>
            <w:shd w:val="clear" w:color="auto" w:fill="C00000"/>
          </w:tcPr>
          <w:p w14:paraId="70B89850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C00000"/>
          </w:tcPr>
          <w:p w14:paraId="74B81A10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  <w:vMerge/>
            <w:tcBorders>
              <w:top w:val="nil"/>
            </w:tcBorders>
            <w:shd w:val="clear" w:color="auto" w:fill="C00000"/>
          </w:tcPr>
          <w:p w14:paraId="55CCD252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shd w:val="clear" w:color="auto" w:fill="C00000"/>
          </w:tcPr>
          <w:p w14:paraId="2DAD6D08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C00000"/>
          </w:tcPr>
          <w:p w14:paraId="713C8C31" w14:textId="77777777" w:rsidR="00F00328" w:rsidRDefault="00F00328" w:rsidP="00F00328">
            <w:pPr>
              <w:pStyle w:val="TableParagraph"/>
              <w:ind w:left="318" w:right="316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Lot 1</w:t>
            </w:r>
          </w:p>
        </w:tc>
        <w:tc>
          <w:tcPr>
            <w:tcW w:w="1134" w:type="dxa"/>
            <w:shd w:val="clear" w:color="auto" w:fill="C00000"/>
          </w:tcPr>
          <w:p w14:paraId="3ADB2E29" w14:textId="77777777" w:rsidR="00F00328" w:rsidRDefault="00F00328" w:rsidP="00F00328">
            <w:pPr>
              <w:pStyle w:val="TableParagraph"/>
              <w:ind w:left="320" w:right="315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Lot 2</w:t>
            </w:r>
          </w:p>
        </w:tc>
        <w:tc>
          <w:tcPr>
            <w:tcW w:w="1134" w:type="dxa"/>
            <w:shd w:val="clear" w:color="auto" w:fill="C00000"/>
          </w:tcPr>
          <w:p w14:paraId="16F6FCDB" w14:textId="5D560B1A" w:rsidR="00F00328" w:rsidRDefault="00F00328" w:rsidP="00F00328">
            <w:pPr>
              <w:pStyle w:val="TableParagraph"/>
              <w:ind w:left="320" w:right="315"/>
              <w:jc w:val="center"/>
              <w:rPr>
                <w:color w:val="FFFFFF"/>
                <w:sz w:val="16"/>
              </w:rPr>
            </w:pPr>
            <w:r>
              <w:rPr>
                <w:color w:val="FFFFFF"/>
                <w:sz w:val="16"/>
              </w:rPr>
              <w:t>Lot 3</w:t>
            </w:r>
          </w:p>
        </w:tc>
        <w:tc>
          <w:tcPr>
            <w:tcW w:w="1134" w:type="dxa"/>
            <w:shd w:val="clear" w:color="auto" w:fill="C00000"/>
          </w:tcPr>
          <w:p w14:paraId="11931479" w14:textId="74BE13F1" w:rsidR="00F00328" w:rsidRDefault="00F00328" w:rsidP="00F00328">
            <w:pPr>
              <w:pStyle w:val="TableParagraph"/>
              <w:ind w:left="320" w:right="315"/>
              <w:jc w:val="center"/>
              <w:rPr>
                <w:color w:val="FFFFFF"/>
                <w:sz w:val="16"/>
              </w:rPr>
            </w:pPr>
            <w:r>
              <w:rPr>
                <w:color w:val="FFFFFF"/>
                <w:sz w:val="16"/>
              </w:rPr>
              <w:t>Lot 4</w:t>
            </w:r>
          </w:p>
        </w:tc>
      </w:tr>
      <w:tr w:rsidR="00F00328" w14:paraId="0DF5C721" w14:textId="0EFF7B8B" w:rsidTr="00F00328">
        <w:trPr>
          <w:trHeight w:val="294"/>
        </w:trPr>
        <w:tc>
          <w:tcPr>
            <w:tcW w:w="2410" w:type="dxa"/>
          </w:tcPr>
          <w:p w14:paraId="65A24A98" w14:textId="77777777" w:rsidR="00F00328" w:rsidRDefault="00F00328" w:rsidP="00F00328"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Portal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d’autoservei</w:t>
            </w:r>
          </w:p>
        </w:tc>
        <w:tc>
          <w:tcPr>
            <w:tcW w:w="1561" w:type="dxa"/>
          </w:tcPr>
          <w:p w14:paraId="1E14A348" w14:textId="77777777" w:rsidR="00F00328" w:rsidRDefault="00F00328" w:rsidP="00F0032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PauTIC</w:t>
            </w:r>
            <w:proofErr w:type="spellEnd"/>
            <w:r>
              <w:rPr>
                <w:sz w:val="16"/>
              </w:rPr>
              <w:t>-Portal</w:t>
            </w:r>
          </w:p>
        </w:tc>
        <w:tc>
          <w:tcPr>
            <w:tcW w:w="2744" w:type="dxa"/>
          </w:tcPr>
          <w:p w14:paraId="18C8B083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BMC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Remedy</w:t>
            </w:r>
            <w:proofErr w:type="spellEnd"/>
          </w:p>
        </w:tc>
        <w:tc>
          <w:tcPr>
            <w:tcW w:w="2977" w:type="dxa"/>
          </w:tcPr>
          <w:p w14:paraId="662863A2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36833A15" w14:textId="77777777" w:rsidR="00F00328" w:rsidRDefault="00F00328" w:rsidP="00F00328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6358179C" w14:textId="5C47F428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15626F82" w14:textId="3C05CCAB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7A333120" w14:textId="224CD7A6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79FC1402" w14:textId="361A66A6" w:rsidTr="00F00328">
        <w:trPr>
          <w:trHeight w:val="535"/>
        </w:trPr>
        <w:tc>
          <w:tcPr>
            <w:tcW w:w="2410" w:type="dxa"/>
            <w:vMerge w:val="restart"/>
          </w:tcPr>
          <w:p w14:paraId="28E50393" w14:textId="77777777" w:rsidR="00F00328" w:rsidRDefault="00F00328" w:rsidP="00F00328">
            <w:pPr>
              <w:pStyle w:val="TableParagraph"/>
              <w:spacing w:before="11"/>
              <w:ind w:left="0"/>
              <w:rPr>
                <w:sz w:val="25"/>
              </w:rPr>
            </w:pPr>
          </w:p>
          <w:p w14:paraId="74C6D5EC" w14:textId="77777777" w:rsidR="00F00328" w:rsidRDefault="00F00328" w:rsidP="00F00328">
            <w:pPr>
              <w:pStyle w:val="TableParagraph"/>
              <w:spacing w:before="0"/>
              <w:ind w:left="283"/>
              <w:rPr>
                <w:sz w:val="16"/>
              </w:rPr>
            </w:pPr>
            <w:r>
              <w:rPr>
                <w:sz w:val="16"/>
              </w:rPr>
              <w:t>Eina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gestió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tiquets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</w:t>
            </w:r>
          </w:p>
        </w:tc>
        <w:tc>
          <w:tcPr>
            <w:tcW w:w="1561" w:type="dxa"/>
          </w:tcPr>
          <w:p w14:paraId="0B09AF6E" w14:textId="77777777" w:rsidR="00F00328" w:rsidRDefault="00F00328" w:rsidP="00F00328">
            <w:pPr>
              <w:pStyle w:val="TableParagraph"/>
              <w:spacing w:before="147"/>
              <w:rPr>
                <w:sz w:val="16"/>
              </w:rPr>
            </w:pPr>
            <w:proofErr w:type="spellStart"/>
            <w:r>
              <w:rPr>
                <w:sz w:val="16"/>
              </w:rPr>
              <w:t>PauTIC</w:t>
            </w:r>
            <w:proofErr w:type="spellEnd"/>
            <w:r>
              <w:rPr>
                <w:sz w:val="16"/>
              </w:rPr>
              <w:t>-Consola</w:t>
            </w:r>
          </w:p>
        </w:tc>
        <w:tc>
          <w:tcPr>
            <w:tcW w:w="2744" w:type="dxa"/>
          </w:tcPr>
          <w:p w14:paraId="0D9BC9A2" w14:textId="77777777" w:rsidR="00F00328" w:rsidRDefault="00F00328" w:rsidP="00F00328">
            <w:pPr>
              <w:pStyle w:val="TableParagraph"/>
              <w:spacing w:before="147"/>
              <w:rPr>
                <w:sz w:val="16"/>
              </w:rPr>
            </w:pPr>
            <w:r>
              <w:rPr>
                <w:sz w:val="16"/>
              </w:rPr>
              <w:t>BMC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Remedy</w:t>
            </w:r>
            <w:proofErr w:type="spellEnd"/>
          </w:p>
        </w:tc>
        <w:tc>
          <w:tcPr>
            <w:tcW w:w="2977" w:type="dxa"/>
          </w:tcPr>
          <w:p w14:paraId="2C9307F2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Actualització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Tiquets</w:t>
            </w:r>
          </w:p>
          <w:p w14:paraId="1FA49C51" w14:textId="77777777" w:rsidR="00F00328" w:rsidRDefault="00F00328" w:rsidP="00F00328">
            <w:pPr>
              <w:pStyle w:val="TableParagraph"/>
              <w:spacing w:before="56"/>
              <w:ind w:left="106"/>
              <w:rPr>
                <w:sz w:val="16"/>
              </w:rPr>
            </w:pPr>
            <w:r>
              <w:rPr>
                <w:sz w:val="16"/>
              </w:rPr>
              <w:t>Creació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actualització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canvis</w:t>
            </w:r>
          </w:p>
        </w:tc>
        <w:tc>
          <w:tcPr>
            <w:tcW w:w="1134" w:type="dxa"/>
            <w:vAlign w:val="center"/>
          </w:tcPr>
          <w:p w14:paraId="090D9B42" w14:textId="77777777" w:rsidR="00F00328" w:rsidRDefault="00F00328" w:rsidP="00F00328">
            <w:pPr>
              <w:pStyle w:val="TableParagraph"/>
              <w:spacing w:before="147"/>
              <w:ind w:left="316" w:right="3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A09DF8F" w14:textId="4F6E9219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08E33E55" w14:textId="45897E48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DE0C034" w14:textId="78F9B080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00328" w14:paraId="6C9C7BCD" w14:textId="2CD3D6D5" w:rsidTr="00F00328">
        <w:trPr>
          <w:trHeight w:val="294"/>
        </w:trPr>
        <w:tc>
          <w:tcPr>
            <w:tcW w:w="2410" w:type="dxa"/>
            <w:vMerge/>
            <w:tcBorders>
              <w:top w:val="nil"/>
            </w:tcBorders>
          </w:tcPr>
          <w:p w14:paraId="56988936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34D4B974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Service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Manager</w:t>
            </w:r>
          </w:p>
        </w:tc>
        <w:tc>
          <w:tcPr>
            <w:tcW w:w="2744" w:type="dxa"/>
          </w:tcPr>
          <w:p w14:paraId="5FDB7300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Service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Manager</w:t>
            </w:r>
          </w:p>
        </w:tc>
        <w:tc>
          <w:tcPr>
            <w:tcW w:w="2977" w:type="dxa"/>
          </w:tcPr>
          <w:p w14:paraId="00D7BB5E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Usuaris</w:t>
            </w:r>
          </w:p>
        </w:tc>
        <w:tc>
          <w:tcPr>
            <w:tcW w:w="1134" w:type="dxa"/>
            <w:vAlign w:val="center"/>
          </w:tcPr>
          <w:p w14:paraId="6F3BBBFE" w14:textId="77777777" w:rsidR="00F00328" w:rsidRDefault="00F00328" w:rsidP="00F00328">
            <w:pPr>
              <w:pStyle w:val="TableParagraph"/>
              <w:ind w:left="318" w:right="316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61A7FDFA" w14:textId="570B4AC1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04131329" w14:textId="46BE78E8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55E56ACA" w14:textId="1DF51D5B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</w:tr>
      <w:tr w:rsidR="00F00328" w14:paraId="69A27B98" w14:textId="66266997" w:rsidTr="00F00328">
        <w:trPr>
          <w:trHeight w:val="294"/>
        </w:trPr>
        <w:tc>
          <w:tcPr>
            <w:tcW w:w="2410" w:type="dxa"/>
            <w:vMerge w:val="restart"/>
          </w:tcPr>
          <w:p w14:paraId="4A4661FB" w14:textId="77777777" w:rsidR="00F00328" w:rsidRDefault="00F00328" w:rsidP="00F00328">
            <w:pPr>
              <w:pStyle w:val="TableParagraph"/>
              <w:spacing w:before="61" w:line="309" w:lineRule="auto"/>
              <w:ind w:left="283" w:right="807"/>
              <w:rPr>
                <w:sz w:val="16"/>
              </w:rPr>
            </w:pPr>
            <w:r>
              <w:rPr>
                <w:sz w:val="16"/>
              </w:rPr>
              <w:t>Base de dades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configuració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(1)</w:t>
            </w:r>
          </w:p>
        </w:tc>
        <w:tc>
          <w:tcPr>
            <w:tcW w:w="1561" w:type="dxa"/>
          </w:tcPr>
          <w:p w14:paraId="0929B36D" w14:textId="77777777" w:rsidR="00F00328" w:rsidRDefault="00F00328" w:rsidP="00F0032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PauTIC</w:t>
            </w:r>
            <w:proofErr w:type="spellEnd"/>
            <w:r>
              <w:rPr>
                <w:sz w:val="16"/>
              </w:rPr>
              <w:t>-CMDB</w:t>
            </w:r>
          </w:p>
        </w:tc>
        <w:tc>
          <w:tcPr>
            <w:tcW w:w="2744" w:type="dxa"/>
          </w:tcPr>
          <w:p w14:paraId="1FD51CE3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BMC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Atrium</w:t>
            </w:r>
            <w:proofErr w:type="spellEnd"/>
          </w:p>
        </w:tc>
        <w:tc>
          <w:tcPr>
            <w:tcW w:w="2977" w:type="dxa"/>
          </w:tcPr>
          <w:p w14:paraId="4DC20475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Actualització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d’elements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d’inventari</w:t>
            </w:r>
          </w:p>
        </w:tc>
        <w:tc>
          <w:tcPr>
            <w:tcW w:w="1134" w:type="dxa"/>
            <w:vAlign w:val="center"/>
          </w:tcPr>
          <w:p w14:paraId="2731EE19" w14:textId="77777777" w:rsidR="00F00328" w:rsidRDefault="00F00328" w:rsidP="00F00328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4187F6A5" w14:textId="673FBC41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198C2DC4" w14:textId="14313393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6AADB51F" w14:textId="5F73F377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F00328" w14:paraId="64035640" w14:textId="374C0412" w:rsidTr="00F00328">
        <w:trPr>
          <w:trHeight w:val="294"/>
        </w:trPr>
        <w:tc>
          <w:tcPr>
            <w:tcW w:w="2410" w:type="dxa"/>
            <w:vMerge/>
            <w:tcBorders>
              <w:top w:val="nil"/>
            </w:tcBorders>
          </w:tcPr>
          <w:p w14:paraId="196C6484" w14:textId="77777777" w:rsidR="00F00328" w:rsidRDefault="00F00328" w:rsidP="00F003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6E58DDD0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Service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Manager</w:t>
            </w:r>
          </w:p>
        </w:tc>
        <w:tc>
          <w:tcPr>
            <w:tcW w:w="2744" w:type="dxa"/>
          </w:tcPr>
          <w:p w14:paraId="624267CD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Service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Manager</w:t>
            </w:r>
          </w:p>
        </w:tc>
        <w:tc>
          <w:tcPr>
            <w:tcW w:w="2977" w:type="dxa"/>
          </w:tcPr>
          <w:p w14:paraId="28950B66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Usuaris</w:t>
            </w:r>
          </w:p>
        </w:tc>
        <w:tc>
          <w:tcPr>
            <w:tcW w:w="1134" w:type="dxa"/>
            <w:vAlign w:val="center"/>
          </w:tcPr>
          <w:p w14:paraId="78E31F6B" w14:textId="77777777" w:rsidR="00F00328" w:rsidRDefault="00F00328" w:rsidP="00F00328">
            <w:pPr>
              <w:pStyle w:val="TableParagraph"/>
              <w:ind w:left="318" w:right="316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3C394422" w14:textId="3564A7D3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18D89BF0" w14:textId="3E945955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  <w:tc>
          <w:tcPr>
            <w:tcW w:w="1134" w:type="dxa"/>
            <w:vAlign w:val="center"/>
          </w:tcPr>
          <w:p w14:paraId="7A44E88C" w14:textId="7E4FFA0A" w:rsidR="00F00328" w:rsidRDefault="00F00328" w:rsidP="00F00328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A definir</w:t>
            </w:r>
          </w:p>
        </w:tc>
      </w:tr>
      <w:tr w:rsidR="00F00328" w14:paraId="33A7D6A3" w14:textId="64F96503" w:rsidTr="00F00328">
        <w:trPr>
          <w:trHeight w:val="297"/>
        </w:trPr>
        <w:tc>
          <w:tcPr>
            <w:tcW w:w="2410" w:type="dxa"/>
          </w:tcPr>
          <w:p w14:paraId="6F10C45E" w14:textId="77777777" w:rsidR="00F00328" w:rsidRDefault="00F00328" w:rsidP="00F00328"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Gestió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coneixement</w:t>
            </w:r>
          </w:p>
        </w:tc>
        <w:tc>
          <w:tcPr>
            <w:tcW w:w="1561" w:type="dxa"/>
          </w:tcPr>
          <w:p w14:paraId="714A324C" w14:textId="77777777" w:rsidR="00F00328" w:rsidRDefault="00F00328" w:rsidP="00F0032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PauTIC</w:t>
            </w:r>
            <w:proofErr w:type="spellEnd"/>
            <w:r>
              <w:rPr>
                <w:sz w:val="16"/>
              </w:rPr>
              <w:t>-KMDB</w:t>
            </w:r>
          </w:p>
        </w:tc>
        <w:tc>
          <w:tcPr>
            <w:tcW w:w="2744" w:type="dxa"/>
          </w:tcPr>
          <w:p w14:paraId="46787A08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BMC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KMDB</w:t>
            </w:r>
          </w:p>
        </w:tc>
        <w:tc>
          <w:tcPr>
            <w:tcW w:w="2977" w:type="dxa"/>
          </w:tcPr>
          <w:p w14:paraId="16EE5874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Actualització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d’articles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coneixement</w:t>
            </w:r>
          </w:p>
        </w:tc>
        <w:tc>
          <w:tcPr>
            <w:tcW w:w="1134" w:type="dxa"/>
            <w:vAlign w:val="center"/>
          </w:tcPr>
          <w:p w14:paraId="50C421EC" w14:textId="77777777" w:rsidR="00F00328" w:rsidRDefault="00F00328" w:rsidP="00F00328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F563507" w14:textId="71870A50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F91623A" w14:textId="5C33DDEE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EA51DB3" w14:textId="5D383B5B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00328" w14:paraId="7D722716" w14:textId="2F56F739" w:rsidTr="00F00328">
        <w:trPr>
          <w:trHeight w:val="294"/>
        </w:trPr>
        <w:tc>
          <w:tcPr>
            <w:tcW w:w="2410" w:type="dxa"/>
          </w:tcPr>
          <w:p w14:paraId="48E1FBC3" w14:textId="77777777" w:rsidR="00F00328" w:rsidRDefault="00F00328" w:rsidP="00F00328">
            <w:pPr>
              <w:pStyle w:val="TableParagraph"/>
              <w:spacing w:before="25"/>
              <w:ind w:left="283"/>
              <w:rPr>
                <w:sz w:val="16"/>
              </w:rPr>
            </w:pPr>
            <w:r>
              <w:rPr>
                <w:sz w:val="16"/>
              </w:rPr>
              <w:t>Eines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monitoratge</w:t>
            </w:r>
          </w:p>
        </w:tc>
        <w:tc>
          <w:tcPr>
            <w:tcW w:w="1561" w:type="dxa"/>
          </w:tcPr>
          <w:p w14:paraId="20844BCC" w14:textId="77777777" w:rsidR="00F00328" w:rsidRDefault="00F00328" w:rsidP="00F0032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MonTIC</w:t>
            </w:r>
            <w:proofErr w:type="spellEnd"/>
          </w:p>
        </w:tc>
        <w:tc>
          <w:tcPr>
            <w:tcW w:w="2744" w:type="dxa"/>
          </w:tcPr>
          <w:p w14:paraId="0E5C906D" w14:textId="77777777" w:rsidR="00F00328" w:rsidRDefault="00F00328" w:rsidP="00F00328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HP BSM</w:t>
            </w:r>
          </w:p>
        </w:tc>
        <w:tc>
          <w:tcPr>
            <w:tcW w:w="2977" w:type="dxa"/>
          </w:tcPr>
          <w:p w14:paraId="101D6BBC" w14:textId="77777777" w:rsidR="00F00328" w:rsidRDefault="00F00328" w:rsidP="00F00328">
            <w:pPr>
              <w:pStyle w:val="TableParagraph"/>
              <w:spacing w:before="25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53BABF5F" w14:textId="77777777" w:rsidR="00F00328" w:rsidRDefault="00F00328" w:rsidP="00F00328">
            <w:pPr>
              <w:pStyle w:val="TableParagraph"/>
              <w:spacing w:before="25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E4C8291" w14:textId="64A395E6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2F566BF8" w14:textId="4CD5DB50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6571475" w14:textId="5149F749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356202D0" w14:textId="1ECBDB54" w:rsidTr="00F00328">
        <w:trPr>
          <w:trHeight w:val="535"/>
        </w:trPr>
        <w:tc>
          <w:tcPr>
            <w:tcW w:w="2410" w:type="dxa"/>
          </w:tcPr>
          <w:p w14:paraId="1F52734D" w14:textId="77777777" w:rsidR="00F00328" w:rsidRDefault="00F00328" w:rsidP="00F00328">
            <w:pPr>
              <w:pStyle w:val="TableParagraph"/>
              <w:spacing w:line="309" w:lineRule="auto"/>
              <w:ind w:left="283" w:right="158"/>
              <w:rPr>
                <w:sz w:val="16"/>
              </w:rPr>
            </w:pPr>
            <w:r>
              <w:rPr>
                <w:sz w:val="16"/>
              </w:rPr>
              <w:t>Compliment dels acords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nivell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servei</w:t>
            </w:r>
          </w:p>
        </w:tc>
        <w:tc>
          <w:tcPr>
            <w:tcW w:w="1561" w:type="dxa"/>
          </w:tcPr>
          <w:p w14:paraId="391E11A3" w14:textId="77777777" w:rsidR="00F00328" w:rsidRDefault="00F00328" w:rsidP="00F00328">
            <w:pPr>
              <w:pStyle w:val="TableParagraph"/>
              <w:spacing w:before="145"/>
              <w:rPr>
                <w:sz w:val="16"/>
              </w:rPr>
            </w:pPr>
            <w:r>
              <w:rPr>
                <w:sz w:val="16"/>
              </w:rPr>
              <w:t>CONTIC</w:t>
            </w:r>
          </w:p>
        </w:tc>
        <w:tc>
          <w:tcPr>
            <w:tcW w:w="2744" w:type="dxa"/>
          </w:tcPr>
          <w:p w14:paraId="51976AB0" w14:textId="77777777" w:rsidR="00F00328" w:rsidRDefault="00F00328" w:rsidP="00F00328">
            <w:pPr>
              <w:pStyle w:val="TableParagraph"/>
              <w:spacing w:before="145"/>
              <w:rPr>
                <w:sz w:val="16"/>
              </w:rPr>
            </w:pPr>
            <w:r>
              <w:rPr>
                <w:sz w:val="16"/>
              </w:rPr>
              <w:t>Digital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Intelligence</w:t>
            </w:r>
            <w:proofErr w:type="spellEnd"/>
          </w:p>
        </w:tc>
        <w:tc>
          <w:tcPr>
            <w:tcW w:w="2977" w:type="dxa"/>
          </w:tcPr>
          <w:p w14:paraId="38E4BEED" w14:textId="77777777" w:rsidR="00F00328" w:rsidRDefault="00F00328" w:rsidP="00F00328">
            <w:pPr>
              <w:pStyle w:val="TableParagraph"/>
              <w:spacing w:before="145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3A7D4D89" w14:textId="77777777" w:rsidR="00F00328" w:rsidRDefault="00F00328" w:rsidP="00F00328">
            <w:pPr>
              <w:pStyle w:val="TableParagraph"/>
              <w:spacing w:before="145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74144686" w14:textId="72BA75B0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733F2F30" w14:textId="434B5C76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0DA9E163" w14:textId="1DA09492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70780891" w14:textId="7EC1FF44" w:rsidTr="00F00328">
        <w:trPr>
          <w:trHeight w:val="294"/>
        </w:trPr>
        <w:tc>
          <w:tcPr>
            <w:tcW w:w="2410" w:type="dxa"/>
          </w:tcPr>
          <w:p w14:paraId="3450FCE8" w14:textId="77777777" w:rsidR="00F00328" w:rsidRDefault="00F00328" w:rsidP="00F00328">
            <w:pPr>
              <w:pStyle w:val="TableParagraph"/>
              <w:ind w:left="278"/>
              <w:rPr>
                <w:sz w:val="16"/>
              </w:rPr>
            </w:pPr>
            <w:r>
              <w:rPr>
                <w:sz w:val="16"/>
              </w:rPr>
              <w:t>Conciliació</w:t>
            </w:r>
          </w:p>
        </w:tc>
        <w:tc>
          <w:tcPr>
            <w:tcW w:w="1561" w:type="dxa"/>
          </w:tcPr>
          <w:p w14:paraId="220326D3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SIDENTIC</w:t>
            </w:r>
          </w:p>
        </w:tc>
        <w:tc>
          <w:tcPr>
            <w:tcW w:w="2744" w:type="dxa"/>
          </w:tcPr>
          <w:p w14:paraId="6DF53E9F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RIVERMINE</w:t>
            </w:r>
          </w:p>
        </w:tc>
        <w:tc>
          <w:tcPr>
            <w:tcW w:w="2977" w:type="dxa"/>
          </w:tcPr>
          <w:p w14:paraId="74704F06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13947D5D" w14:textId="77777777" w:rsidR="00F00328" w:rsidRDefault="00F00328" w:rsidP="00F00328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29A06B7" w14:textId="7641D8AC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8578418" w14:textId="3D26F0E3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736AE164" w14:textId="347071D7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2A13DF6C" w14:textId="54FA4D64" w:rsidTr="00F00328">
        <w:trPr>
          <w:trHeight w:val="534"/>
        </w:trPr>
        <w:tc>
          <w:tcPr>
            <w:tcW w:w="2410" w:type="dxa"/>
          </w:tcPr>
          <w:p w14:paraId="47EDA1E7" w14:textId="77777777" w:rsidR="00F00328" w:rsidRDefault="00F00328" w:rsidP="00F00328">
            <w:pPr>
              <w:pStyle w:val="TableParagraph"/>
              <w:spacing w:before="147"/>
              <w:ind w:left="278"/>
              <w:rPr>
                <w:sz w:val="16"/>
              </w:rPr>
            </w:pPr>
            <w:r>
              <w:rPr>
                <w:sz w:val="16"/>
              </w:rPr>
              <w:t>Gestió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albarans</w:t>
            </w:r>
          </w:p>
        </w:tc>
        <w:tc>
          <w:tcPr>
            <w:tcW w:w="1561" w:type="dxa"/>
          </w:tcPr>
          <w:p w14:paraId="0269053F" w14:textId="77777777" w:rsidR="00F00328" w:rsidRDefault="00F00328" w:rsidP="00F00328">
            <w:pPr>
              <w:pStyle w:val="TableParagraph"/>
              <w:spacing w:line="309" w:lineRule="auto"/>
              <w:ind w:right="552"/>
              <w:rPr>
                <w:sz w:val="16"/>
              </w:rPr>
            </w:pPr>
            <w:r>
              <w:rPr>
                <w:sz w:val="16"/>
              </w:rPr>
              <w:t>Validació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Serveis</w:t>
            </w:r>
          </w:p>
        </w:tc>
        <w:tc>
          <w:tcPr>
            <w:tcW w:w="2744" w:type="dxa"/>
          </w:tcPr>
          <w:p w14:paraId="11FAEBB3" w14:textId="77777777" w:rsidR="00F00328" w:rsidRDefault="00F00328" w:rsidP="00F00328">
            <w:pPr>
              <w:pStyle w:val="TableParagraph"/>
              <w:spacing w:before="147"/>
              <w:rPr>
                <w:sz w:val="16"/>
              </w:rPr>
            </w:pPr>
            <w:r>
              <w:rPr>
                <w:sz w:val="16"/>
              </w:rPr>
              <w:t>Web</w:t>
            </w:r>
          </w:p>
        </w:tc>
        <w:tc>
          <w:tcPr>
            <w:tcW w:w="2977" w:type="dxa"/>
          </w:tcPr>
          <w:p w14:paraId="6230F324" w14:textId="77777777" w:rsidR="00F00328" w:rsidRDefault="00F00328" w:rsidP="00F00328">
            <w:pPr>
              <w:pStyle w:val="TableParagraph"/>
              <w:spacing w:before="147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0AEC9701" w14:textId="77777777" w:rsidR="00F00328" w:rsidRDefault="00F00328" w:rsidP="00F00328">
            <w:pPr>
              <w:pStyle w:val="TableParagraph"/>
              <w:spacing w:before="147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169BC8F" w14:textId="57222283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7938B950" w14:textId="19F3FC06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2177CFC5" w14:textId="58CC25E9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521219B1" w14:textId="7631610F" w:rsidTr="00F00328">
        <w:trPr>
          <w:trHeight w:val="294"/>
        </w:trPr>
        <w:tc>
          <w:tcPr>
            <w:tcW w:w="2410" w:type="dxa"/>
          </w:tcPr>
          <w:p w14:paraId="5F4D2F69" w14:textId="77777777" w:rsidR="00F00328" w:rsidRDefault="00F00328" w:rsidP="00F00328">
            <w:pPr>
              <w:pStyle w:val="TableParagraph"/>
              <w:ind w:left="278"/>
              <w:rPr>
                <w:sz w:val="16"/>
              </w:rPr>
            </w:pPr>
            <w:r>
              <w:rPr>
                <w:sz w:val="16"/>
              </w:rPr>
              <w:t>Gestió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d’ofertes</w:t>
            </w:r>
          </w:p>
        </w:tc>
        <w:tc>
          <w:tcPr>
            <w:tcW w:w="1561" w:type="dxa"/>
          </w:tcPr>
          <w:p w14:paraId="2F20B127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JIRA</w:t>
            </w:r>
          </w:p>
        </w:tc>
        <w:tc>
          <w:tcPr>
            <w:tcW w:w="2744" w:type="dxa"/>
          </w:tcPr>
          <w:p w14:paraId="1438EF20" w14:textId="77777777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JIRA</w:t>
            </w:r>
          </w:p>
        </w:tc>
        <w:tc>
          <w:tcPr>
            <w:tcW w:w="2977" w:type="dxa"/>
          </w:tcPr>
          <w:p w14:paraId="673A5CD0" w14:textId="77777777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45078EA0" w14:textId="77777777" w:rsidR="00F00328" w:rsidRDefault="00F00328" w:rsidP="00F00328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DF75BA7" w14:textId="5392E84F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6BE4B83A" w14:textId="40183790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5F6578C1" w14:textId="2AD74F8F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F00328" w14:paraId="4D521B18" w14:textId="50F64235" w:rsidTr="00F00328">
        <w:trPr>
          <w:trHeight w:val="294"/>
        </w:trPr>
        <w:tc>
          <w:tcPr>
            <w:tcW w:w="2410" w:type="dxa"/>
          </w:tcPr>
          <w:p w14:paraId="058A2B75" w14:textId="6CD78CF3" w:rsidR="00F00328" w:rsidRDefault="00F00328" w:rsidP="00F00328">
            <w:pPr>
              <w:pStyle w:val="TableParagraph"/>
              <w:ind w:left="278"/>
              <w:rPr>
                <w:sz w:val="16"/>
              </w:rPr>
            </w:pPr>
            <w:r>
              <w:rPr>
                <w:sz w:val="16"/>
              </w:rPr>
              <w:t>Gestió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coneixement</w:t>
            </w:r>
          </w:p>
        </w:tc>
        <w:tc>
          <w:tcPr>
            <w:tcW w:w="1561" w:type="dxa"/>
          </w:tcPr>
          <w:p w14:paraId="20B1CE65" w14:textId="244737A5" w:rsidR="00F00328" w:rsidRDefault="00F00328" w:rsidP="00F0032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PòrTIC</w:t>
            </w:r>
            <w:proofErr w:type="spellEnd"/>
          </w:p>
        </w:tc>
        <w:tc>
          <w:tcPr>
            <w:tcW w:w="2744" w:type="dxa"/>
          </w:tcPr>
          <w:p w14:paraId="6047B695" w14:textId="5B2E8809" w:rsidR="00F00328" w:rsidRDefault="00F00328" w:rsidP="00F0032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MS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Sharepoint</w:t>
            </w:r>
          </w:p>
        </w:tc>
        <w:tc>
          <w:tcPr>
            <w:tcW w:w="2977" w:type="dxa"/>
          </w:tcPr>
          <w:p w14:paraId="3A344D51" w14:textId="2325ABF8" w:rsidR="00F00328" w:rsidRDefault="00F00328" w:rsidP="00F00328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134" w:type="dxa"/>
            <w:vAlign w:val="center"/>
          </w:tcPr>
          <w:p w14:paraId="0386F871" w14:textId="774315BE" w:rsidR="00F00328" w:rsidRDefault="00F00328" w:rsidP="00F00328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6BF5BC9F" w14:textId="45E70E0B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28B7E665" w14:textId="7C1870CA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1256D50E" w14:textId="2113FAB7" w:rsidR="00F00328" w:rsidRDefault="00F00328" w:rsidP="00F00328">
            <w:pPr>
              <w:pStyle w:val="TableParagraph"/>
              <w:spacing w:before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14:paraId="1B706EB3" w14:textId="77777777" w:rsidR="00585A2D" w:rsidRDefault="00585A2D">
      <w:pPr>
        <w:pStyle w:val="Textindependent"/>
        <w:spacing w:before="5"/>
        <w:rPr>
          <w:sz w:val="19"/>
        </w:rPr>
      </w:pPr>
    </w:p>
    <w:p w14:paraId="189D93E2" w14:textId="77777777" w:rsidR="00DF285F" w:rsidRDefault="00DF285F">
      <w:pPr>
        <w:spacing w:before="1"/>
        <w:ind w:left="906"/>
        <w:rPr>
          <w:sz w:val="14"/>
        </w:rPr>
      </w:pPr>
      <w:bookmarkStart w:id="0" w:name="_Hlk126260114"/>
    </w:p>
    <w:p w14:paraId="3AE176CB" w14:textId="77777777" w:rsidR="00DF285F" w:rsidRDefault="00DF285F">
      <w:pPr>
        <w:spacing w:before="1"/>
        <w:ind w:left="906"/>
        <w:rPr>
          <w:sz w:val="14"/>
        </w:rPr>
      </w:pPr>
    </w:p>
    <w:p w14:paraId="1C182761" w14:textId="77777777" w:rsidR="00DF285F" w:rsidRDefault="00DF285F">
      <w:pPr>
        <w:spacing w:before="1"/>
        <w:ind w:left="906"/>
        <w:rPr>
          <w:sz w:val="14"/>
        </w:rPr>
      </w:pPr>
    </w:p>
    <w:p w14:paraId="7C1E247E" w14:textId="77777777" w:rsidR="00DF285F" w:rsidRDefault="00DF285F">
      <w:pPr>
        <w:spacing w:before="1"/>
        <w:ind w:left="906"/>
        <w:rPr>
          <w:sz w:val="14"/>
        </w:rPr>
      </w:pPr>
    </w:p>
    <w:p w14:paraId="421D818D" w14:textId="77777777" w:rsidR="00DF285F" w:rsidRDefault="00DF285F">
      <w:pPr>
        <w:spacing w:before="1"/>
        <w:ind w:left="906"/>
        <w:rPr>
          <w:sz w:val="14"/>
        </w:rPr>
      </w:pPr>
    </w:p>
    <w:p w14:paraId="6F3F2FF1" w14:textId="77777777" w:rsidR="00DF285F" w:rsidRDefault="00DF285F">
      <w:pPr>
        <w:spacing w:before="1"/>
        <w:ind w:left="906"/>
        <w:rPr>
          <w:sz w:val="14"/>
        </w:rPr>
      </w:pPr>
    </w:p>
    <w:p w14:paraId="55565C8E" w14:textId="77777777" w:rsidR="00DF285F" w:rsidRDefault="00DF285F">
      <w:pPr>
        <w:spacing w:before="1"/>
        <w:ind w:left="906"/>
        <w:rPr>
          <w:sz w:val="14"/>
        </w:rPr>
      </w:pPr>
    </w:p>
    <w:p w14:paraId="71DAD576" w14:textId="77777777" w:rsidR="00DF285F" w:rsidRDefault="00DF285F">
      <w:pPr>
        <w:spacing w:before="1"/>
        <w:ind w:left="906"/>
        <w:rPr>
          <w:sz w:val="14"/>
        </w:rPr>
      </w:pPr>
    </w:p>
    <w:bookmarkEnd w:id="0"/>
    <w:p w14:paraId="5EFFB9CA" w14:textId="77777777" w:rsidR="00DF285F" w:rsidRDefault="00DF285F">
      <w:pPr>
        <w:spacing w:before="1"/>
        <w:ind w:left="906"/>
        <w:rPr>
          <w:sz w:val="14"/>
        </w:rPr>
      </w:pPr>
    </w:p>
    <w:sectPr w:rsidR="00DF285F" w:rsidSect="00324505">
      <w:type w:val="continuous"/>
      <w:pgSz w:w="16840" w:h="11910" w:orient="landscape"/>
      <w:pgMar w:top="700" w:right="144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E3BB" w14:textId="77777777" w:rsidR="00D35387" w:rsidRDefault="00D35387" w:rsidP="00DF285F">
      <w:r>
        <w:separator/>
      </w:r>
    </w:p>
  </w:endnote>
  <w:endnote w:type="continuationSeparator" w:id="0">
    <w:p w14:paraId="4CFC4391" w14:textId="77777777" w:rsidR="00D35387" w:rsidRDefault="00D35387" w:rsidP="00DF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56A3" w14:textId="77777777" w:rsidR="00D35387" w:rsidRDefault="00D35387" w:rsidP="00DF285F">
      <w:r>
        <w:separator/>
      </w:r>
    </w:p>
  </w:footnote>
  <w:footnote w:type="continuationSeparator" w:id="0">
    <w:p w14:paraId="6ED5FC88" w14:textId="77777777" w:rsidR="00D35387" w:rsidRDefault="00D35387" w:rsidP="00DF2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5A2D"/>
    <w:rsid w:val="000E2D3C"/>
    <w:rsid w:val="00324505"/>
    <w:rsid w:val="003D743E"/>
    <w:rsid w:val="00585A2D"/>
    <w:rsid w:val="006030F8"/>
    <w:rsid w:val="00D35387"/>
    <w:rsid w:val="00D83FB6"/>
    <w:rsid w:val="00DF285F"/>
    <w:rsid w:val="00F00328"/>
    <w:rsid w:val="00F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FB9F16D"/>
  <w15:docId w15:val="{AA809836-11B9-4DC3-A1C9-7E7B124B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ca-ES"/>
    </w:rPr>
  </w:style>
  <w:style w:type="paragraph" w:styleId="Ttol1">
    <w:name w:val="heading 1"/>
    <w:basedOn w:val="Normal"/>
    <w:uiPriority w:val="9"/>
    <w:qFormat/>
    <w:pPr>
      <w:jc w:val="right"/>
      <w:outlineLvl w:val="0"/>
    </w:pPr>
    <w:rPr>
      <w:rFonts w:ascii="Trebuchet MS" w:eastAsia="Trebuchet MS" w:hAnsi="Trebuchet MS" w:cs="Trebuchet MS"/>
      <w:sz w:val="35"/>
      <w:szCs w:val="35"/>
    </w:rPr>
  </w:style>
  <w:style w:type="paragraph" w:styleId="Ttol2">
    <w:name w:val="heading 2"/>
    <w:basedOn w:val="Normal"/>
    <w:uiPriority w:val="9"/>
    <w:unhideWhenUsed/>
    <w:qFormat/>
    <w:pPr>
      <w:spacing w:before="20"/>
      <w:ind w:left="940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0"/>
      <w:szCs w:val="2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107"/>
    </w:pPr>
  </w:style>
  <w:style w:type="paragraph" w:styleId="Capalera">
    <w:name w:val="header"/>
    <w:basedOn w:val="Normal"/>
    <w:link w:val="CapaleraCar"/>
    <w:uiPriority w:val="99"/>
    <w:unhideWhenUsed/>
    <w:rsid w:val="00DF285F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DF285F"/>
    <w:rPr>
      <w:rFonts w:ascii="Arial MT" w:eastAsia="Arial MT" w:hAnsi="Arial MT" w:cs="Arial MT"/>
      <w:lang w:val="ca-ES"/>
    </w:rPr>
  </w:style>
  <w:style w:type="paragraph" w:styleId="Peu">
    <w:name w:val="footer"/>
    <w:basedOn w:val="Normal"/>
    <w:link w:val="PeuCar"/>
    <w:uiPriority w:val="99"/>
    <w:unhideWhenUsed/>
    <w:rsid w:val="00DF285F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DF285F"/>
    <w:rPr>
      <w:rFonts w:ascii="Arial MT" w:eastAsia="Arial MT" w:hAnsi="Arial MT" w:cs="Arial MT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13B51C3C659468CABEDCA161B9CC2" ma:contentTypeVersion="12" ma:contentTypeDescription="Crea un document nou" ma:contentTypeScope="" ma:versionID="60cc61cabb5c71c9f2f98c6e2e9f3e6c">
  <xsd:schema xmlns:xsd="http://www.w3.org/2001/XMLSchema" xmlns:xs="http://www.w3.org/2001/XMLSchema" xmlns:p="http://schemas.microsoft.com/office/2006/metadata/properties" xmlns:ns2="64d56165-068e-485a-9f4f-dbbdad7493f4" xmlns:ns3="5b3dd83a-f737-45de-b38d-38c8a75c4936" targetNamespace="http://schemas.microsoft.com/office/2006/metadata/properties" ma:root="true" ma:fieldsID="53719737dd6739c90b9e1be85b5d683c" ns2:_="" ns3:_="">
    <xsd:import namespace="64d56165-068e-485a-9f4f-dbbdad7493f4"/>
    <xsd:import namespace="5b3dd83a-f737-45de-b38d-38c8a75c49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56165-068e-485a-9f4f-dbbdad749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dd83a-f737-45de-b38d-38c8a75c493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5344766-00e7-4bb1-9279-7cda21668243}" ma:internalName="TaxCatchAll" ma:showField="CatchAllData" ma:web="5b3dd83a-f737-45de-b38d-38c8a75c49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d56165-068e-485a-9f4f-dbbdad7493f4">
      <Terms xmlns="http://schemas.microsoft.com/office/infopath/2007/PartnerControls"/>
    </lcf76f155ced4ddcb4097134ff3c332f>
    <TaxCatchAll xmlns="5b3dd83a-f737-45de-b38d-38c8a75c4936" xsi:nil="true"/>
  </documentManagement>
</p:properties>
</file>

<file path=customXml/itemProps1.xml><?xml version="1.0" encoding="utf-8"?>
<ds:datastoreItem xmlns:ds="http://schemas.openxmlformats.org/officeDocument/2006/customXml" ds:itemID="{26B58D37-977F-4818-9D1A-C79C7AFF1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56165-068e-485a-9f4f-dbbdad7493f4"/>
    <ds:schemaRef ds:uri="5b3dd83a-f737-45de-b38d-38c8a75c49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A6015-DD92-44DE-BC2A-C9927C51E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13E810-375F-47F6-BDAC-E501441F0B89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5b3dd83a-f737-45de-b38d-38c8a75c4936"/>
    <ds:schemaRef ds:uri="64d56165-068e-485a-9f4f-dbbdad7493f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CTTI</dc:creator>
  <cp:lastModifiedBy>Sans Prieto, Ruben</cp:lastModifiedBy>
  <cp:revision>7</cp:revision>
  <dcterms:created xsi:type="dcterms:W3CDTF">2023-02-02T18:51:00Z</dcterms:created>
  <dcterms:modified xsi:type="dcterms:W3CDTF">2023-07-04T06:55:00Z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2023-02-02T00:00:00Z</vt:filetime>
  </property>
  <property fmtid="{D5CDD505-2E9C-101B-9397-08002B2CF9AE}" pid="5" name="ContentTypeId">
    <vt:lpwstr>0x01010087813B51C3C659468CABEDCA161B9CC2</vt:lpwstr>
  </property>
  <property fmtid="{D5CDD505-2E9C-101B-9397-08002B2CF9AE}" pid="6" name="MediaServiceImageTags">
    <vt:lpwstr/>
  </property>
</Properties>
</file>