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B80172" w14:textId="77777777" w:rsidR="00DE6417" w:rsidRPr="00F929F1" w:rsidRDefault="00DE6417" w:rsidP="00B81861">
      <w:pPr>
        <w:tabs>
          <w:tab w:val="left" w:pos="7938"/>
        </w:tabs>
        <w:ind w:left="284"/>
        <w:jc w:val="both"/>
        <w:rPr>
          <w:rFonts w:cs="Arial"/>
          <w:b/>
          <w:szCs w:val="22"/>
        </w:rPr>
      </w:pPr>
    </w:p>
    <w:p w14:paraId="171C7385" w14:textId="77777777" w:rsidR="00DE6417" w:rsidRPr="00F929F1" w:rsidRDefault="00DE6417" w:rsidP="00DE6417">
      <w:pPr>
        <w:ind w:left="284"/>
        <w:jc w:val="both"/>
        <w:rPr>
          <w:rFonts w:cs="Arial"/>
          <w:b/>
          <w:szCs w:val="22"/>
        </w:rPr>
      </w:pPr>
    </w:p>
    <w:p w14:paraId="39886798" w14:textId="77777777" w:rsidR="00DE6417" w:rsidRPr="00F929F1" w:rsidRDefault="00DE6417" w:rsidP="00DE6417">
      <w:pPr>
        <w:ind w:left="284"/>
        <w:jc w:val="both"/>
        <w:rPr>
          <w:rFonts w:cs="Arial"/>
          <w:b/>
          <w:szCs w:val="22"/>
        </w:rPr>
      </w:pPr>
    </w:p>
    <w:p w14:paraId="40FB077D" w14:textId="77777777" w:rsidR="00DE6417" w:rsidRPr="00F929F1" w:rsidRDefault="00DE6417" w:rsidP="00DE6417">
      <w:pPr>
        <w:ind w:left="284"/>
        <w:jc w:val="both"/>
        <w:rPr>
          <w:rFonts w:cs="Arial"/>
          <w:b/>
          <w:szCs w:val="22"/>
        </w:rPr>
      </w:pPr>
    </w:p>
    <w:p w14:paraId="795B1502" w14:textId="77777777" w:rsidR="00DE6417" w:rsidRPr="00F929F1" w:rsidRDefault="00DE6417" w:rsidP="00DE6417">
      <w:pPr>
        <w:ind w:left="284"/>
        <w:jc w:val="both"/>
        <w:rPr>
          <w:rFonts w:cs="Arial"/>
          <w:b/>
          <w:szCs w:val="22"/>
        </w:rPr>
      </w:pPr>
    </w:p>
    <w:tbl>
      <w:tblPr>
        <w:tblW w:w="0" w:type="auto"/>
        <w:tblInd w:w="426" w:type="dxa"/>
        <w:tblBorders>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215"/>
      </w:tblGrid>
      <w:tr w:rsidR="00DE6417" w:rsidRPr="00F929F1" w14:paraId="17AE1387" w14:textId="77777777" w:rsidTr="00B07E5F">
        <w:tc>
          <w:tcPr>
            <w:tcW w:w="9474" w:type="dxa"/>
            <w:tcBorders>
              <w:top w:val="nil"/>
              <w:bottom w:val="nil"/>
            </w:tcBorders>
            <w:shd w:val="clear" w:color="auto" w:fill="auto"/>
          </w:tcPr>
          <w:p w14:paraId="3641DC52" w14:textId="77777777" w:rsidR="00DE6417" w:rsidRPr="00F929F1" w:rsidRDefault="00DE6417" w:rsidP="00DE6417">
            <w:pPr>
              <w:ind w:right="49"/>
              <w:jc w:val="both"/>
              <w:rPr>
                <w:rFonts w:cs="Arial"/>
                <w:b/>
                <w:sz w:val="48"/>
                <w:szCs w:val="48"/>
              </w:rPr>
            </w:pPr>
            <w:r w:rsidRPr="00F929F1">
              <w:rPr>
                <w:rFonts w:cs="Arial"/>
                <w:b/>
                <w:sz w:val="48"/>
                <w:szCs w:val="48"/>
              </w:rPr>
              <w:t>Plec de prescripcions tècniques</w:t>
            </w:r>
          </w:p>
        </w:tc>
      </w:tr>
      <w:tr w:rsidR="00DE6417" w:rsidRPr="00F929F1" w14:paraId="33049754" w14:textId="77777777" w:rsidTr="00B07E5F">
        <w:tc>
          <w:tcPr>
            <w:tcW w:w="9474" w:type="dxa"/>
            <w:tcBorders>
              <w:top w:val="nil"/>
              <w:bottom w:val="single" w:sz="8" w:space="0" w:color="E36C0A"/>
            </w:tcBorders>
            <w:shd w:val="clear" w:color="auto" w:fill="auto"/>
          </w:tcPr>
          <w:p w14:paraId="0C2FDE70" w14:textId="77777777" w:rsidR="00DE6417" w:rsidRPr="00F929F1" w:rsidRDefault="00DE6417" w:rsidP="00DE6417">
            <w:pPr>
              <w:ind w:right="49"/>
              <w:jc w:val="both"/>
              <w:rPr>
                <w:rFonts w:cs="Arial"/>
                <w:b/>
                <w:sz w:val="36"/>
                <w:szCs w:val="36"/>
              </w:rPr>
            </w:pPr>
          </w:p>
          <w:p w14:paraId="2375319A" w14:textId="77777777" w:rsidR="00DE6417" w:rsidRPr="00F929F1" w:rsidRDefault="00DE6417" w:rsidP="00DE6417">
            <w:pPr>
              <w:ind w:right="49"/>
              <w:jc w:val="both"/>
              <w:rPr>
                <w:rFonts w:cs="Arial"/>
                <w:b/>
                <w:i/>
                <w:sz w:val="18"/>
                <w:szCs w:val="18"/>
              </w:rPr>
            </w:pPr>
          </w:p>
          <w:p w14:paraId="61FC9C49" w14:textId="77777777" w:rsidR="00DE6417" w:rsidRPr="00F929F1" w:rsidRDefault="00DE6417" w:rsidP="00DE6417">
            <w:pPr>
              <w:ind w:right="49"/>
              <w:jc w:val="both"/>
              <w:rPr>
                <w:rFonts w:cs="Arial"/>
                <w:sz w:val="40"/>
                <w:szCs w:val="40"/>
              </w:rPr>
            </w:pPr>
          </w:p>
        </w:tc>
      </w:tr>
      <w:tr w:rsidR="00DE6417" w:rsidRPr="00F929F1" w14:paraId="5AB9449D" w14:textId="77777777" w:rsidTr="00B07E5F">
        <w:trPr>
          <w:trHeight w:val="1018"/>
        </w:trPr>
        <w:tc>
          <w:tcPr>
            <w:tcW w:w="9474" w:type="dxa"/>
            <w:tcBorders>
              <w:top w:val="single" w:sz="8" w:space="0" w:color="E36C0A"/>
              <w:bottom w:val="nil"/>
            </w:tcBorders>
            <w:shd w:val="clear" w:color="auto" w:fill="auto"/>
          </w:tcPr>
          <w:p w14:paraId="522E4031" w14:textId="77777777" w:rsidR="00DE6417" w:rsidRPr="00F929F1" w:rsidRDefault="00DE6417" w:rsidP="00DE6417">
            <w:pPr>
              <w:keepNext/>
              <w:ind w:right="51"/>
              <w:jc w:val="both"/>
              <w:outlineLvl w:val="0"/>
              <w:rPr>
                <w:rFonts w:cs="Arial"/>
                <w:bCs/>
                <w:sz w:val="56"/>
                <w:szCs w:val="56"/>
              </w:rPr>
            </w:pPr>
          </w:p>
          <w:p w14:paraId="53616700" w14:textId="60C86F8B" w:rsidR="00DE6417" w:rsidRPr="00F929F1" w:rsidRDefault="00DE6417" w:rsidP="003D7CDC">
            <w:pPr>
              <w:keepNext/>
              <w:ind w:right="51"/>
              <w:jc w:val="both"/>
              <w:outlineLvl w:val="0"/>
              <w:rPr>
                <w:rFonts w:cs="Arial"/>
                <w:bCs/>
                <w:sz w:val="48"/>
                <w:szCs w:val="48"/>
              </w:rPr>
            </w:pPr>
            <w:r w:rsidRPr="00F929F1">
              <w:rPr>
                <w:rFonts w:cs="Arial"/>
                <w:bCs/>
                <w:sz w:val="48"/>
                <w:szCs w:val="48"/>
              </w:rPr>
              <w:t>Contracte de serveis de redacció de projecte i direcci</w:t>
            </w:r>
            <w:r w:rsidR="00174413">
              <w:rPr>
                <w:rFonts w:cs="Arial"/>
                <w:bCs/>
                <w:sz w:val="48"/>
                <w:szCs w:val="48"/>
              </w:rPr>
              <w:t xml:space="preserve">ó de les obres de construcció </w:t>
            </w:r>
            <w:r w:rsidR="009E0864" w:rsidRPr="009E0864">
              <w:rPr>
                <w:rFonts w:cs="Arial"/>
                <w:bCs/>
                <w:sz w:val="48"/>
                <w:szCs w:val="48"/>
              </w:rPr>
              <w:t>de</w:t>
            </w:r>
            <w:r w:rsidRPr="009E0864">
              <w:rPr>
                <w:rFonts w:cs="Arial"/>
                <w:bCs/>
                <w:sz w:val="48"/>
                <w:szCs w:val="48"/>
              </w:rPr>
              <w:t xml:space="preserve"> </w:t>
            </w:r>
            <w:r w:rsidR="009E0864" w:rsidRPr="009E0864">
              <w:rPr>
                <w:rFonts w:cs="Arial"/>
                <w:bCs/>
                <w:sz w:val="48"/>
                <w:szCs w:val="48"/>
              </w:rPr>
              <w:t>150</w:t>
            </w:r>
            <w:r w:rsidRPr="009E0864">
              <w:rPr>
                <w:rFonts w:cs="Arial"/>
                <w:bCs/>
                <w:sz w:val="48"/>
                <w:szCs w:val="48"/>
              </w:rPr>
              <w:t xml:space="preserve"> habitatges</w:t>
            </w:r>
            <w:r w:rsidRPr="00F929F1">
              <w:rPr>
                <w:rFonts w:cs="Arial"/>
                <w:bCs/>
                <w:sz w:val="48"/>
                <w:szCs w:val="48"/>
              </w:rPr>
              <w:t xml:space="preserve"> a les parcel·les de l’avinguda de Pau Casals núm. 32-44 (bloc RM6) i núm. 48-52 (bloc RM5) de L’Hospitalet de Llobregat.</w:t>
            </w:r>
          </w:p>
        </w:tc>
      </w:tr>
    </w:tbl>
    <w:p w14:paraId="108A1E2B" w14:textId="77777777" w:rsidR="00DE6417" w:rsidRPr="00F929F1" w:rsidRDefault="00DE6417" w:rsidP="00DE6417">
      <w:pPr>
        <w:ind w:left="284"/>
        <w:jc w:val="both"/>
        <w:rPr>
          <w:rFonts w:cs="Arial"/>
          <w:b/>
          <w:szCs w:val="22"/>
        </w:rPr>
      </w:pPr>
    </w:p>
    <w:p w14:paraId="1DB41703" w14:textId="77777777" w:rsidR="00DE6417" w:rsidRPr="00F929F1" w:rsidRDefault="00DE6417" w:rsidP="00DE6417">
      <w:pPr>
        <w:ind w:left="709" w:hanging="425"/>
        <w:jc w:val="both"/>
        <w:rPr>
          <w:rFonts w:cs="Arial"/>
          <w:b/>
          <w:szCs w:val="22"/>
        </w:rPr>
      </w:pPr>
    </w:p>
    <w:p w14:paraId="20E39B31" w14:textId="77777777" w:rsidR="00DE6417" w:rsidRPr="00F929F1" w:rsidRDefault="00DE6417" w:rsidP="00DE6417">
      <w:pPr>
        <w:ind w:left="284"/>
        <w:jc w:val="both"/>
        <w:rPr>
          <w:rFonts w:cs="Arial"/>
          <w:b/>
          <w:szCs w:val="22"/>
        </w:rPr>
      </w:pPr>
    </w:p>
    <w:p w14:paraId="56C57D1E" w14:textId="77777777" w:rsidR="00DE6417" w:rsidRPr="00F929F1" w:rsidRDefault="00DE6417" w:rsidP="00DE6417">
      <w:pPr>
        <w:ind w:left="284"/>
        <w:jc w:val="both"/>
        <w:rPr>
          <w:rFonts w:cs="Arial"/>
          <w:b/>
          <w:szCs w:val="22"/>
        </w:rPr>
      </w:pPr>
    </w:p>
    <w:p w14:paraId="715DCB53" w14:textId="77777777" w:rsidR="00DE6417" w:rsidRPr="00F929F1" w:rsidRDefault="00DE6417" w:rsidP="00DE6417">
      <w:pPr>
        <w:tabs>
          <w:tab w:val="right" w:pos="9639"/>
        </w:tabs>
        <w:ind w:left="284"/>
        <w:jc w:val="both"/>
        <w:rPr>
          <w:rFonts w:cs="Arial"/>
          <w:b/>
          <w:szCs w:val="22"/>
        </w:rPr>
      </w:pPr>
    </w:p>
    <w:p w14:paraId="364E30C7" w14:textId="77777777" w:rsidR="00DE6417" w:rsidRPr="00F929F1" w:rsidRDefault="00DE6417" w:rsidP="00DE6417">
      <w:pPr>
        <w:tabs>
          <w:tab w:val="right" w:pos="9639"/>
        </w:tabs>
        <w:ind w:left="284"/>
        <w:jc w:val="both"/>
        <w:rPr>
          <w:rFonts w:cs="Arial"/>
          <w:b/>
          <w:szCs w:val="22"/>
        </w:rPr>
      </w:pPr>
    </w:p>
    <w:p w14:paraId="70B2256C" w14:textId="77777777" w:rsidR="00DE6417" w:rsidRPr="00F929F1" w:rsidRDefault="00DE6417" w:rsidP="00DE6417">
      <w:pPr>
        <w:tabs>
          <w:tab w:val="right" w:pos="9639"/>
        </w:tabs>
        <w:ind w:left="284"/>
        <w:jc w:val="both"/>
        <w:rPr>
          <w:rFonts w:cs="Arial"/>
          <w:b/>
          <w:szCs w:val="22"/>
        </w:rPr>
      </w:pPr>
    </w:p>
    <w:p w14:paraId="7D5285FC" w14:textId="77777777" w:rsidR="00DE6417" w:rsidRPr="00F929F1" w:rsidRDefault="00DE6417" w:rsidP="00DE6417">
      <w:pPr>
        <w:tabs>
          <w:tab w:val="right" w:pos="9639"/>
        </w:tabs>
        <w:ind w:left="284"/>
        <w:jc w:val="both"/>
        <w:rPr>
          <w:rFonts w:cs="Arial"/>
          <w:b/>
          <w:szCs w:val="22"/>
        </w:rPr>
      </w:pPr>
    </w:p>
    <w:p w14:paraId="61EB0829" w14:textId="77777777" w:rsidR="00DE6417" w:rsidRPr="00F929F1" w:rsidRDefault="00DE6417" w:rsidP="00DE6417">
      <w:pPr>
        <w:tabs>
          <w:tab w:val="right" w:pos="9639"/>
        </w:tabs>
        <w:ind w:left="284"/>
        <w:jc w:val="both"/>
        <w:rPr>
          <w:rFonts w:cs="Arial"/>
          <w:b/>
          <w:szCs w:val="22"/>
        </w:rPr>
      </w:pPr>
    </w:p>
    <w:p w14:paraId="10A4F13A" w14:textId="77777777" w:rsidR="00DE6417" w:rsidRPr="00F929F1" w:rsidRDefault="00DE6417" w:rsidP="00DE6417">
      <w:pPr>
        <w:tabs>
          <w:tab w:val="right" w:pos="9639"/>
        </w:tabs>
        <w:ind w:left="284"/>
        <w:jc w:val="both"/>
        <w:rPr>
          <w:rFonts w:cs="Arial"/>
          <w:b/>
          <w:szCs w:val="22"/>
        </w:rPr>
      </w:pPr>
    </w:p>
    <w:p w14:paraId="22C6F9DD" w14:textId="77777777" w:rsidR="00DE6417" w:rsidRPr="00F929F1" w:rsidRDefault="00DE6417" w:rsidP="00DE6417">
      <w:pPr>
        <w:tabs>
          <w:tab w:val="right" w:pos="9639"/>
        </w:tabs>
        <w:ind w:left="284"/>
        <w:jc w:val="both"/>
        <w:rPr>
          <w:rFonts w:cs="Arial"/>
          <w:b/>
          <w:szCs w:val="22"/>
        </w:rPr>
      </w:pPr>
    </w:p>
    <w:p w14:paraId="466C6B2D" w14:textId="77777777" w:rsidR="00DE6417" w:rsidRPr="00F929F1" w:rsidRDefault="00DE6417" w:rsidP="00DE6417">
      <w:pPr>
        <w:tabs>
          <w:tab w:val="right" w:pos="9639"/>
        </w:tabs>
        <w:ind w:left="284"/>
        <w:jc w:val="both"/>
        <w:rPr>
          <w:rFonts w:cs="Arial"/>
          <w:b/>
          <w:szCs w:val="22"/>
        </w:rPr>
      </w:pPr>
    </w:p>
    <w:p w14:paraId="485879A9" w14:textId="77777777" w:rsidR="00DE6417" w:rsidRPr="00F929F1" w:rsidRDefault="00DE6417" w:rsidP="00DE6417">
      <w:pPr>
        <w:tabs>
          <w:tab w:val="right" w:pos="9639"/>
        </w:tabs>
        <w:ind w:left="284"/>
        <w:jc w:val="both"/>
        <w:rPr>
          <w:rFonts w:cs="Arial"/>
          <w:b/>
          <w:szCs w:val="22"/>
        </w:rPr>
      </w:pPr>
    </w:p>
    <w:p w14:paraId="054019D8" w14:textId="77777777" w:rsidR="00DE6417" w:rsidRPr="00F929F1" w:rsidRDefault="00DE6417" w:rsidP="00DE6417">
      <w:pPr>
        <w:tabs>
          <w:tab w:val="right" w:pos="9639"/>
        </w:tabs>
        <w:ind w:left="284"/>
        <w:jc w:val="both"/>
        <w:rPr>
          <w:rFonts w:cs="Arial"/>
          <w:b/>
          <w:szCs w:val="22"/>
        </w:rPr>
      </w:pPr>
    </w:p>
    <w:p w14:paraId="072C37F5" w14:textId="77777777" w:rsidR="00DE6417" w:rsidRPr="00F929F1" w:rsidRDefault="00DE6417" w:rsidP="00DE6417">
      <w:pPr>
        <w:tabs>
          <w:tab w:val="right" w:pos="9639"/>
        </w:tabs>
        <w:ind w:left="284"/>
        <w:jc w:val="both"/>
        <w:rPr>
          <w:rFonts w:cs="Arial"/>
          <w:b/>
          <w:szCs w:val="22"/>
        </w:rPr>
      </w:pPr>
    </w:p>
    <w:p w14:paraId="466B663B" w14:textId="77777777" w:rsidR="00DE6417" w:rsidRPr="00F929F1" w:rsidRDefault="00DE6417" w:rsidP="00DE6417">
      <w:pPr>
        <w:tabs>
          <w:tab w:val="right" w:pos="9639"/>
        </w:tabs>
        <w:ind w:left="284"/>
        <w:jc w:val="both"/>
        <w:rPr>
          <w:rFonts w:cs="Arial"/>
          <w:b/>
          <w:szCs w:val="22"/>
        </w:rPr>
      </w:pPr>
    </w:p>
    <w:p w14:paraId="213DB010" w14:textId="77777777" w:rsidR="00DE6417" w:rsidRPr="00F929F1" w:rsidRDefault="00DE6417" w:rsidP="00DE6417">
      <w:pPr>
        <w:tabs>
          <w:tab w:val="right" w:pos="9639"/>
        </w:tabs>
        <w:ind w:left="284"/>
        <w:jc w:val="both"/>
        <w:rPr>
          <w:rFonts w:cs="Arial"/>
          <w:b/>
          <w:szCs w:val="22"/>
        </w:rPr>
      </w:pPr>
    </w:p>
    <w:p w14:paraId="56982C5B" w14:textId="77777777" w:rsidR="00DE6417" w:rsidRPr="00F929F1" w:rsidRDefault="00DE6417" w:rsidP="00DE6417">
      <w:pPr>
        <w:tabs>
          <w:tab w:val="right" w:pos="9639"/>
        </w:tabs>
        <w:ind w:left="284"/>
        <w:jc w:val="both"/>
        <w:rPr>
          <w:rFonts w:cs="Arial"/>
          <w:b/>
          <w:szCs w:val="22"/>
        </w:rPr>
      </w:pPr>
    </w:p>
    <w:p w14:paraId="26EA7108" w14:textId="77777777" w:rsidR="00DE6417" w:rsidRPr="00F929F1" w:rsidRDefault="00DE6417" w:rsidP="00DE6417">
      <w:pPr>
        <w:tabs>
          <w:tab w:val="right" w:pos="9639"/>
        </w:tabs>
        <w:ind w:left="284"/>
        <w:jc w:val="both"/>
        <w:rPr>
          <w:rFonts w:cs="Arial"/>
          <w:b/>
          <w:szCs w:val="22"/>
        </w:rPr>
      </w:pPr>
    </w:p>
    <w:p w14:paraId="0AFF0ECF" w14:textId="77777777" w:rsidR="00DE6417" w:rsidRPr="00F929F1" w:rsidRDefault="00DE6417" w:rsidP="00DE6417">
      <w:pPr>
        <w:tabs>
          <w:tab w:val="right" w:pos="9639"/>
        </w:tabs>
        <w:ind w:left="284"/>
        <w:jc w:val="both"/>
        <w:rPr>
          <w:rFonts w:cs="Arial"/>
          <w:b/>
          <w:szCs w:val="22"/>
        </w:rPr>
      </w:pPr>
    </w:p>
    <w:p w14:paraId="75E7D8F0" w14:textId="77777777" w:rsidR="00DE6417" w:rsidRPr="00F929F1" w:rsidRDefault="00DE6417" w:rsidP="00DE6417">
      <w:pPr>
        <w:tabs>
          <w:tab w:val="right" w:pos="9639"/>
        </w:tabs>
        <w:ind w:left="284"/>
        <w:jc w:val="both"/>
        <w:rPr>
          <w:rFonts w:cs="Arial"/>
          <w:b/>
          <w:szCs w:val="22"/>
        </w:rPr>
      </w:pPr>
    </w:p>
    <w:p w14:paraId="5A7A62CD" w14:textId="77777777" w:rsidR="00DE6417" w:rsidRPr="00F929F1" w:rsidRDefault="00DE6417" w:rsidP="00DE6417">
      <w:pPr>
        <w:tabs>
          <w:tab w:val="right" w:pos="9639"/>
        </w:tabs>
        <w:ind w:left="284"/>
        <w:jc w:val="both"/>
        <w:rPr>
          <w:rFonts w:cs="Arial"/>
          <w:b/>
          <w:szCs w:val="22"/>
        </w:rPr>
      </w:pPr>
    </w:p>
    <w:p w14:paraId="242D36CE" w14:textId="0ABA39DA" w:rsidR="00DE6417" w:rsidRPr="00F929F1" w:rsidRDefault="00DE6417" w:rsidP="00DE6417">
      <w:pPr>
        <w:tabs>
          <w:tab w:val="right" w:pos="9639"/>
        </w:tabs>
        <w:rPr>
          <w:rFonts w:cs="Arial"/>
          <w:sz w:val="32"/>
          <w:szCs w:val="32"/>
        </w:rPr>
      </w:pPr>
      <w:r w:rsidRPr="00F929F1">
        <w:rPr>
          <w:rFonts w:cs="Arial"/>
          <w:b/>
          <w:szCs w:val="22"/>
        </w:rPr>
        <w:tab/>
      </w:r>
      <w:r w:rsidR="00D46CD2">
        <w:rPr>
          <w:rFonts w:cs="Arial"/>
          <w:sz w:val="32"/>
          <w:szCs w:val="32"/>
        </w:rPr>
        <w:t>Desembre</w:t>
      </w:r>
      <w:r w:rsidRPr="00F929F1">
        <w:rPr>
          <w:rFonts w:cs="Arial"/>
          <w:sz w:val="32"/>
          <w:szCs w:val="32"/>
        </w:rPr>
        <w:t xml:space="preserve"> de 2023</w:t>
      </w:r>
    </w:p>
    <w:p w14:paraId="759C38A0" w14:textId="77777777" w:rsidR="00DE6417" w:rsidRPr="00F929F1" w:rsidRDefault="00DE6417" w:rsidP="00DE6417">
      <w:pPr>
        <w:tabs>
          <w:tab w:val="right" w:pos="9639"/>
        </w:tabs>
        <w:rPr>
          <w:rFonts w:cs="Arial"/>
          <w:b/>
          <w:sz w:val="20"/>
        </w:rPr>
      </w:pPr>
    </w:p>
    <w:tbl>
      <w:tblPr>
        <w:tblpPr w:leftFromText="142" w:rightFromText="142" w:vertAnchor="text" w:horzAnchor="margin" w:tblpY="12312"/>
        <w:tblW w:w="0" w:type="auto"/>
        <w:tblCellMar>
          <w:left w:w="567" w:type="dxa"/>
          <w:right w:w="567" w:type="dxa"/>
        </w:tblCellMar>
        <w:tblLook w:val="0600" w:firstRow="0" w:lastRow="0" w:firstColumn="0" w:lastColumn="0" w:noHBand="1" w:noVBand="1"/>
      </w:tblPr>
      <w:tblGrid>
        <w:gridCol w:w="6797"/>
        <w:gridCol w:w="2844"/>
      </w:tblGrid>
      <w:tr w:rsidR="00DE6417" w:rsidRPr="00F929F1" w14:paraId="7C4BBBDB" w14:textId="77777777" w:rsidTr="00B07E5F">
        <w:tc>
          <w:tcPr>
            <w:tcW w:w="6797" w:type="dxa"/>
            <w:shd w:val="clear" w:color="auto" w:fill="auto"/>
          </w:tcPr>
          <w:p w14:paraId="05355062" w14:textId="77777777" w:rsidR="00DE6417" w:rsidRPr="00F929F1" w:rsidRDefault="00DE6417" w:rsidP="00DE6417">
            <w:pPr>
              <w:autoSpaceDE w:val="0"/>
              <w:autoSpaceDN w:val="0"/>
              <w:adjustRightInd w:val="0"/>
              <w:jc w:val="both"/>
              <w:rPr>
                <w:rFonts w:cs="Arial"/>
                <w:sz w:val="18"/>
                <w:szCs w:val="18"/>
              </w:rPr>
            </w:pPr>
            <w:r w:rsidRPr="00F929F1">
              <w:rPr>
                <w:rFonts w:cs="Arial"/>
                <w:sz w:val="18"/>
                <w:szCs w:val="18"/>
              </w:rPr>
              <w:lastRenderedPageBreak/>
              <w:t>Aquesta obra esta subjecta a la llicencia Reconeixement -</w:t>
            </w:r>
            <w:proofErr w:type="spellStart"/>
            <w:r w:rsidRPr="00F929F1">
              <w:rPr>
                <w:rFonts w:cs="Arial"/>
                <w:sz w:val="18"/>
                <w:szCs w:val="18"/>
              </w:rPr>
              <w:t>NoComercial</w:t>
            </w:r>
            <w:proofErr w:type="spellEnd"/>
            <w:r w:rsidRPr="00F929F1">
              <w:rPr>
                <w:rFonts w:cs="Arial"/>
                <w:sz w:val="18"/>
                <w:szCs w:val="18"/>
              </w:rPr>
              <w:t xml:space="preserve">– </w:t>
            </w:r>
            <w:proofErr w:type="spellStart"/>
            <w:r w:rsidRPr="00F929F1">
              <w:rPr>
                <w:rFonts w:cs="Arial"/>
                <w:sz w:val="18"/>
                <w:szCs w:val="18"/>
              </w:rPr>
              <w:t>SenseObraDerivada</w:t>
            </w:r>
            <w:proofErr w:type="spellEnd"/>
            <w:r w:rsidRPr="00F929F1">
              <w:rPr>
                <w:rFonts w:cs="Arial"/>
                <w:sz w:val="18"/>
                <w:szCs w:val="18"/>
              </w:rPr>
              <w:t xml:space="preserve"> 3.0 de </w:t>
            </w:r>
            <w:proofErr w:type="spellStart"/>
            <w:r w:rsidRPr="00F929F1">
              <w:rPr>
                <w:rFonts w:cs="Arial"/>
                <w:sz w:val="18"/>
                <w:szCs w:val="18"/>
              </w:rPr>
              <w:t>Creative</w:t>
            </w:r>
            <w:proofErr w:type="spellEnd"/>
            <w:r w:rsidRPr="00F929F1">
              <w:rPr>
                <w:rFonts w:cs="Arial"/>
                <w:sz w:val="18"/>
                <w:szCs w:val="18"/>
              </w:rPr>
              <w:t xml:space="preserve"> </w:t>
            </w:r>
            <w:proofErr w:type="spellStart"/>
            <w:r w:rsidRPr="00F929F1">
              <w:rPr>
                <w:rFonts w:cs="Arial"/>
                <w:sz w:val="18"/>
                <w:szCs w:val="18"/>
              </w:rPr>
              <w:t>Commons</w:t>
            </w:r>
            <w:proofErr w:type="spellEnd"/>
            <w:r w:rsidRPr="00F929F1">
              <w:rPr>
                <w:rFonts w:cs="Arial"/>
                <w:sz w:val="18"/>
                <w:szCs w:val="18"/>
              </w:rPr>
              <w:t>. Se’n permet la reproducció, distribució i comunicació pública sempre que se’n citi l’autor i no se’n faci un ús comercial de l’obra original ni la generació d’obres derivades. La llicència completa es pot consultar a:</w:t>
            </w:r>
          </w:p>
          <w:p w14:paraId="6959759F" w14:textId="77777777" w:rsidR="00DE6417" w:rsidRPr="00F929F1" w:rsidRDefault="00294CCB" w:rsidP="00DE6417">
            <w:pPr>
              <w:jc w:val="both"/>
              <w:rPr>
                <w:rFonts w:cs="Arial"/>
                <w:sz w:val="18"/>
                <w:szCs w:val="18"/>
              </w:rPr>
            </w:pPr>
            <w:hyperlink r:id="rId8" w:history="1">
              <w:r w:rsidR="00DE6417" w:rsidRPr="00F929F1">
                <w:rPr>
                  <w:rFonts w:cs="Arial"/>
                  <w:color w:val="0000FF"/>
                  <w:sz w:val="18"/>
                  <w:szCs w:val="18"/>
                  <w:u w:val="single"/>
                </w:rPr>
                <w:t>http://creativecommons.org/licenses/by-nc-nd/3.0/es/deed.ca</w:t>
              </w:r>
            </w:hyperlink>
          </w:p>
        </w:tc>
        <w:tc>
          <w:tcPr>
            <w:tcW w:w="2844" w:type="dxa"/>
            <w:shd w:val="clear" w:color="auto" w:fill="auto"/>
          </w:tcPr>
          <w:p w14:paraId="2802538B" w14:textId="21DAF6D6" w:rsidR="00DE6417" w:rsidRPr="00F929F1" w:rsidRDefault="00F57DD4" w:rsidP="00DE6417">
            <w:pPr>
              <w:spacing w:before="120" w:after="360" w:line="264" w:lineRule="auto"/>
              <w:jc w:val="both"/>
              <w:rPr>
                <w:rFonts w:cs="Arial"/>
                <w:caps/>
                <w:szCs w:val="22"/>
                <w:u w:val="single"/>
              </w:rPr>
            </w:pPr>
            <w:r w:rsidRPr="00F929F1">
              <w:rPr>
                <w:rFonts w:cs="Arial"/>
                <w:caps/>
                <w:noProof/>
                <w:szCs w:val="22"/>
                <w:u w:val="single"/>
                <w:lang w:val="es-ES"/>
              </w:rPr>
              <w:drawing>
                <wp:inline distT="0" distB="0" distL="0" distR="0" wp14:anchorId="4EFA35C9" wp14:editId="683C380C">
                  <wp:extent cx="1082040" cy="373380"/>
                  <wp:effectExtent l="0" t="0" r="3810" b="7620"/>
                  <wp:docPr id="5" name="Imatge 4" descr="Logo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4" descr="Logo Creative Commo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2040" cy="373380"/>
                          </a:xfrm>
                          <a:prstGeom prst="rect">
                            <a:avLst/>
                          </a:prstGeom>
                          <a:noFill/>
                          <a:ln>
                            <a:noFill/>
                          </a:ln>
                        </pic:spPr>
                      </pic:pic>
                    </a:graphicData>
                  </a:graphic>
                </wp:inline>
              </w:drawing>
            </w:r>
          </w:p>
        </w:tc>
      </w:tr>
    </w:tbl>
    <w:p w14:paraId="0072C1E4" w14:textId="77777777" w:rsidR="00DE6417" w:rsidRPr="00F929F1" w:rsidRDefault="00DE6417" w:rsidP="00DE6417">
      <w:pPr>
        <w:tabs>
          <w:tab w:val="right" w:pos="9356"/>
        </w:tabs>
        <w:rPr>
          <w:rFonts w:cs="Arial"/>
          <w:b/>
          <w:bCs/>
          <w:szCs w:val="22"/>
        </w:rPr>
      </w:pPr>
      <w:r w:rsidRPr="00F929F1">
        <w:rPr>
          <w:rFonts w:cs="Arial"/>
          <w:b/>
          <w:bCs/>
          <w:szCs w:val="22"/>
        </w:rPr>
        <w:br w:type="page"/>
      </w:r>
    </w:p>
    <w:p w14:paraId="4D84E8B9" w14:textId="77777777" w:rsidR="00DE6417" w:rsidRPr="00F929F1" w:rsidRDefault="00DE6417" w:rsidP="00DE6417">
      <w:pPr>
        <w:spacing w:after="200" w:line="276" w:lineRule="auto"/>
        <w:ind w:left="284" w:right="187"/>
        <w:rPr>
          <w:rFonts w:cs="Arial"/>
          <w:b/>
          <w:bCs/>
          <w:szCs w:val="22"/>
        </w:rPr>
      </w:pPr>
    </w:p>
    <w:p w14:paraId="7EE0D114" w14:textId="77777777" w:rsidR="00DE6417" w:rsidRPr="00F929F1" w:rsidRDefault="00DE6417" w:rsidP="00DE6417">
      <w:pPr>
        <w:keepNext/>
        <w:keepLines/>
        <w:spacing w:before="480" w:line="276" w:lineRule="auto"/>
        <w:ind w:left="284" w:right="187"/>
        <w:rPr>
          <w:rFonts w:cs="Arial"/>
          <w:b/>
          <w:bCs/>
          <w:sz w:val="20"/>
        </w:rPr>
      </w:pPr>
    </w:p>
    <w:p w14:paraId="11C1E9B3" w14:textId="77777777" w:rsidR="00DE6417" w:rsidRPr="00F929F1" w:rsidRDefault="00DE6417" w:rsidP="00DE6417">
      <w:pPr>
        <w:keepNext/>
        <w:keepLines/>
        <w:spacing w:before="480" w:line="276" w:lineRule="auto"/>
        <w:ind w:left="284" w:right="187"/>
        <w:rPr>
          <w:rFonts w:cs="Arial"/>
          <w:b/>
          <w:bCs/>
          <w:sz w:val="20"/>
        </w:rPr>
      </w:pPr>
      <w:r w:rsidRPr="00F929F1">
        <w:rPr>
          <w:rFonts w:cs="Arial"/>
          <w:b/>
          <w:bCs/>
          <w:sz w:val="20"/>
        </w:rPr>
        <w:t>ÍNDEX</w:t>
      </w:r>
    </w:p>
    <w:p w14:paraId="572F2E33" w14:textId="77777777" w:rsidR="00DE6417" w:rsidRPr="00F929F1" w:rsidRDefault="00DE6417" w:rsidP="00DE6417">
      <w:pPr>
        <w:rPr>
          <w:sz w:val="20"/>
        </w:rPr>
      </w:pPr>
    </w:p>
    <w:p w14:paraId="480C40E1" w14:textId="77777777" w:rsidR="00DE6417" w:rsidRPr="00F929F1" w:rsidRDefault="00DE6417" w:rsidP="00DE6417">
      <w:pPr>
        <w:ind w:left="284"/>
        <w:rPr>
          <w:sz w:val="20"/>
        </w:rPr>
      </w:pPr>
      <w:r w:rsidRPr="00F929F1">
        <w:rPr>
          <w:sz w:val="20"/>
        </w:rPr>
        <w:t>0.- Contextualització</w:t>
      </w:r>
    </w:p>
    <w:p w14:paraId="1921D63A" w14:textId="77777777" w:rsidR="00DE6417" w:rsidRPr="00F929F1" w:rsidRDefault="00DE6417" w:rsidP="00DE6417">
      <w:pPr>
        <w:ind w:left="284"/>
        <w:rPr>
          <w:sz w:val="20"/>
        </w:rPr>
      </w:pPr>
    </w:p>
    <w:p w14:paraId="4224246B" w14:textId="77777777" w:rsidR="00DE6417" w:rsidRPr="00F929F1" w:rsidRDefault="00DE6417" w:rsidP="00DE6417">
      <w:pPr>
        <w:ind w:left="284"/>
        <w:rPr>
          <w:sz w:val="20"/>
        </w:rPr>
      </w:pPr>
      <w:r w:rsidRPr="00F929F1">
        <w:rPr>
          <w:sz w:val="20"/>
        </w:rPr>
        <w:t>1.- Objectes del contracte.</w:t>
      </w:r>
    </w:p>
    <w:p w14:paraId="7F96034B" w14:textId="77777777" w:rsidR="00DE6417" w:rsidRPr="00F929F1" w:rsidRDefault="00DE6417" w:rsidP="00DE6417">
      <w:pPr>
        <w:ind w:left="284"/>
        <w:rPr>
          <w:sz w:val="20"/>
        </w:rPr>
      </w:pPr>
    </w:p>
    <w:p w14:paraId="39096010" w14:textId="77777777" w:rsidR="00DE6417" w:rsidRPr="00F929F1" w:rsidRDefault="00DE6417" w:rsidP="00DE6417">
      <w:pPr>
        <w:ind w:left="284"/>
        <w:rPr>
          <w:sz w:val="20"/>
        </w:rPr>
      </w:pPr>
      <w:r w:rsidRPr="00F929F1">
        <w:rPr>
          <w:sz w:val="20"/>
        </w:rPr>
        <w:t>2.- Obligacions de l’adjudicatari/ària.</w:t>
      </w:r>
    </w:p>
    <w:p w14:paraId="37B71D8E" w14:textId="77777777" w:rsidR="00DE6417" w:rsidRPr="00F929F1" w:rsidRDefault="00DE6417" w:rsidP="00DE6417">
      <w:pPr>
        <w:ind w:left="284"/>
        <w:rPr>
          <w:sz w:val="20"/>
        </w:rPr>
      </w:pPr>
    </w:p>
    <w:p w14:paraId="06F59EF7" w14:textId="77777777" w:rsidR="00DE6417" w:rsidRPr="00F929F1" w:rsidRDefault="00DE6417" w:rsidP="00DE6417">
      <w:pPr>
        <w:ind w:left="284"/>
        <w:rPr>
          <w:sz w:val="20"/>
        </w:rPr>
      </w:pPr>
      <w:r w:rsidRPr="00F929F1">
        <w:rPr>
          <w:sz w:val="20"/>
        </w:rPr>
        <w:t>3.- Honoraris. Forma de pagament.</w:t>
      </w:r>
    </w:p>
    <w:p w14:paraId="17E01D0F" w14:textId="77777777" w:rsidR="00DE6417" w:rsidRPr="00F929F1" w:rsidRDefault="00DE6417" w:rsidP="00DE6417">
      <w:pPr>
        <w:ind w:left="284"/>
        <w:rPr>
          <w:sz w:val="20"/>
        </w:rPr>
      </w:pPr>
    </w:p>
    <w:p w14:paraId="0BC78C30" w14:textId="77777777" w:rsidR="00DE6417" w:rsidRPr="00F929F1" w:rsidRDefault="00DE6417" w:rsidP="00DE6417">
      <w:pPr>
        <w:ind w:left="284"/>
        <w:rPr>
          <w:sz w:val="20"/>
        </w:rPr>
      </w:pPr>
      <w:r w:rsidRPr="00F929F1">
        <w:rPr>
          <w:sz w:val="20"/>
        </w:rPr>
        <w:t>4.- Desglossament dels imports d’honoraris.</w:t>
      </w:r>
    </w:p>
    <w:p w14:paraId="0159C8B6" w14:textId="77777777" w:rsidR="00DE6417" w:rsidRPr="00F929F1" w:rsidRDefault="00DE6417" w:rsidP="00DE6417">
      <w:pPr>
        <w:ind w:left="284"/>
        <w:rPr>
          <w:sz w:val="20"/>
        </w:rPr>
      </w:pPr>
    </w:p>
    <w:p w14:paraId="6C75953A" w14:textId="77777777" w:rsidR="00DE6417" w:rsidRPr="00F929F1" w:rsidRDefault="00DE6417" w:rsidP="00DE6417">
      <w:pPr>
        <w:ind w:left="284"/>
        <w:rPr>
          <w:sz w:val="20"/>
        </w:rPr>
      </w:pPr>
      <w:r w:rsidRPr="00F929F1">
        <w:rPr>
          <w:sz w:val="20"/>
        </w:rPr>
        <w:t>5.- Terminis d’execució de les tasques.</w:t>
      </w:r>
    </w:p>
    <w:p w14:paraId="75EACB3A" w14:textId="77777777" w:rsidR="00DE6417" w:rsidRPr="00F929F1" w:rsidRDefault="00DE6417" w:rsidP="00DE6417">
      <w:pPr>
        <w:ind w:left="284"/>
        <w:rPr>
          <w:sz w:val="20"/>
        </w:rPr>
      </w:pPr>
    </w:p>
    <w:p w14:paraId="4B8370DF" w14:textId="77777777" w:rsidR="00DE6417" w:rsidRPr="00F929F1" w:rsidRDefault="00DE6417" w:rsidP="00DE6417">
      <w:pPr>
        <w:ind w:left="284"/>
        <w:rPr>
          <w:sz w:val="20"/>
        </w:rPr>
      </w:pPr>
      <w:r w:rsidRPr="00F929F1">
        <w:rPr>
          <w:sz w:val="20"/>
        </w:rPr>
        <w:t>6.- Presentació dels projectes.</w:t>
      </w:r>
    </w:p>
    <w:p w14:paraId="0C8DFE25" w14:textId="77777777" w:rsidR="00DE6417" w:rsidRPr="00F929F1" w:rsidRDefault="00DE6417" w:rsidP="00DE6417">
      <w:pPr>
        <w:ind w:left="284"/>
        <w:rPr>
          <w:sz w:val="20"/>
        </w:rPr>
      </w:pPr>
    </w:p>
    <w:p w14:paraId="3E5B90D5" w14:textId="77777777" w:rsidR="00DE6417" w:rsidRPr="00F929F1" w:rsidRDefault="00DE6417" w:rsidP="00DE6417">
      <w:pPr>
        <w:ind w:left="284"/>
        <w:rPr>
          <w:sz w:val="20"/>
        </w:rPr>
      </w:pPr>
      <w:r w:rsidRPr="00F929F1">
        <w:rPr>
          <w:sz w:val="20"/>
        </w:rPr>
        <w:t>7.- Bases per a la redacció del projecte.</w:t>
      </w:r>
    </w:p>
    <w:p w14:paraId="59D0087B" w14:textId="77777777" w:rsidR="00DE6417" w:rsidRPr="00F929F1" w:rsidRDefault="00DE6417" w:rsidP="00DE6417">
      <w:pPr>
        <w:ind w:left="284"/>
        <w:rPr>
          <w:sz w:val="20"/>
        </w:rPr>
      </w:pPr>
    </w:p>
    <w:p w14:paraId="1CE22D01" w14:textId="77777777" w:rsidR="00DE6417" w:rsidRPr="00F929F1" w:rsidRDefault="00DE6417" w:rsidP="00DE6417">
      <w:pPr>
        <w:ind w:left="284"/>
        <w:rPr>
          <w:sz w:val="20"/>
        </w:rPr>
      </w:pPr>
      <w:r w:rsidRPr="00F929F1">
        <w:rPr>
          <w:sz w:val="20"/>
        </w:rPr>
        <w:t>8.- Bases per a la direcció de les obres.</w:t>
      </w:r>
    </w:p>
    <w:p w14:paraId="2BE53C6E" w14:textId="77777777" w:rsidR="00DE6417" w:rsidRPr="00F929F1" w:rsidRDefault="00DE6417" w:rsidP="00DE6417">
      <w:pPr>
        <w:ind w:left="284"/>
        <w:rPr>
          <w:sz w:val="20"/>
        </w:rPr>
      </w:pPr>
    </w:p>
    <w:p w14:paraId="144C233A" w14:textId="77777777" w:rsidR="00DE6417" w:rsidRPr="00F929F1" w:rsidRDefault="00DE6417" w:rsidP="00DE6417">
      <w:pPr>
        <w:keepNext/>
        <w:keepLines/>
        <w:spacing w:before="480" w:line="276" w:lineRule="auto"/>
        <w:ind w:left="284" w:right="187"/>
        <w:rPr>
          <w:rFonts w:cs="Arial"/>
          <w:b/>
          <w:bCs/>
          <w:sz w:val="20"/>
        </w:rPr>
      </w:pPr>
      <w:r w:rsidRPr="00F929F1">
        <w:rPr>
          <w:rFonts w:cs="Arial"/>
          <w:b/>
          <w:bCs/>
          <w:sz w:val="20"/>
        </w:rPr>
        <w:t>ANNEX</w:t>
      </w:r>
    </w:p>
    <w:p w14:paraId="47F024B0" w14:textId="77777777" w:rsidR="00DE6417" w:rsidRPr="00F929F1" w:rsidRDefault="00DE6417" w:rsidP="00DE6417">
      <w:pPr>
        <w:rPr>
          <w:sz w:val="20"/>
        </w:rPr>
      </w:pPr>
    </w:p>
    <w:p w14:paraId="62BC4BC0" w14:textId="77777777" w:rsidR="00DE6417" w:rsidRPr="00F929F1" w:rsidRDefault="00DE6417" w:rsidP="00DE6417">
      <w:pPr>
        <w:ind w:left="284"/>
        <w:rPr>
          <w:sz w:val="20"/>
        </w:rPr>
      </w:pPr>
      <w:r w:rsidRPr="00F929F1">
        <w:rPr>
          <w:sz w:val="20"/>
        </w:rPr>
        <w:t>A1.- Annex gràfic</w:t>
      </w:r>
    </w:p>
    <w:p w14:paraId="6CB30074" w14:textId="77777777" w:rsidR="00DE6417" w:rsidRPr="00F929F1" w:rsidRDefault="00DE6417" w:rsidP="00DE6417">
      <w:pPr>
        <w:ind w:left="284"/>
        <w:rPr>
          <w:sz w:val="20"/>
        </w:rPr>
      </w:pPr>
    </w:p>
    <w:p w14:paraId="2A255E13" w14:textId="77777777" w:rsidR="00DE6417" w:rsidRPr="00F929F1" w:rsidRDefault="00DE6417" w:rsidP="00DE6417">
      <w:pPr>
        <w:tabs>
          <w:tab w:val="left" w:pos="3686"/>
        </w:tabs>
        <w:ind w:left="284"/>
        <w:rPr>
          <w:sz w:val="20"/>
        </w:rPr>
      </w:pPr>
      <w:r w:rsidRPr="00F929F1">
        <w:rPr>
          <w:sz w:val="20"/>
        </w:rPr>
        <w:t>A2.- Programa de la promoció:</w:t>
      </w:r>
      <w:r w:rsidRPr="00F929F1">
        <w:rPr>
          <w:sz w:val="20"/>
        </w:rPr>
        <w:tab/>
        <w:t>Extracte del planejament vigent</w:t>
      </w:r>
    </w:p>
    <w:p w14:paraId="7696C329" w14:textId="77777777" w:rsidR="00DE6417" w:rsidRPr="00F929F1" w:rsidRDefault="00DE6417" w:rsidP="00DE6417">
      <w:pPr>
        <w:tabs>
          <w:tab w:val="left" w:pos="3686"/>
        </w:tabs>
        <w:ind w:left="284"/>
        <w:rPr>
          <w:sz w:val="20"/>
        </w:rPr>
      </w:pPr>
    </w:p>
    <w:p w14:paraId="10C9E7F2" w14:textId="77777777" w:rsidR="00DE6417" w:rsidRPr="00F929F1" w:rsidRDefault="00DE6417" w:rsidP="00DE6417">
      <w:pPr>
        <w:tabs>
          <w:tab w:val="left" w:pos="3686"/>
        </w:tabs>
        <w:ind w:left="284"/>
        <w:rPr>
          <w:sz w:val="20"/>
        </w:rPr>
      </w:pPr>
      <w:r w:rsidRPr="00F929F1">
        <w:rPr>
          <w:sz w:val="20"/>
        </w:rPr>
        <w:tab/>
        <w:t>Programa funcional</w:t>
      </w:r>
    </w:p>
    <w:p w14:paraId="2CD3DFB2" w14:textId="77777777" w:rsidR="00DE6417" w:rsidRPr="00F929F1" w:rsidRDefault="00DE6417" w:rsidP="00DE6417">
      <w:pPr>
        <w:tabs>
          <w:tab w:val="left" w:pos="3686"/>
        </w:tabs>
        <w:ind w:left="284"/>
        <w:rPr>
          <w:sz w:val="20"/>
        </w:rPr>
      </w:pPr>
    </w:p>
    <w:p w14:paraId="57396CA8" w14:textId="77777777" w:rsidR="00DE6417" w:rsidRPr="00F929F1" w:rsidRDefault="00DE6417" w:rsidP="00DE6417">
      <w:pPr>
        <w:tabs>
          <w:tab w:val="left" w:pos="3686"/>
        </w:tabs>
        <w:ind w:left="284"/>
        <w:rPr>
          <w:sz w:val="20"/>
        </w:rPr>
      </w:pPr>
      <w:r w:rsidRPr="00F929F1">
        <w:rPr>
          <w:sz w:val="20"/>
        </w:rPr>
        <w:tab/>
        <w:t>Pressupost aproximat</w:t>
      </w:r>
    </w:p>
    <w:p w14:paraId="510A3D53" w14:textId="77777777" w:rsidR="00DE6417" w:rsidRPr="00F929F1" w:rsidRDefault="00DE6417" w:rsidP="00DE6417">
      <w:pPr>
        <w:tabs>
          <w:tab w:val="left" w:pos="3686"/>
        </w:tabs>
        <w:ind w:left="284"/>
        <w:rPr>
          <w:sz w:val="20"/>
        </w:rPr>
      </w:pPr>
    </w:p>
    <w:p w14:paraId="10DF8042" w14:textId="77777777" w:rsidR="00DE6417" w:rsidRPr="00F929F1" w:rsidRDefault="00DE6417" w:rsidP="00DE6417">
      <w:pPr>
        <w:tabs>
          <w:tab w:val="left" w:pos="3686"/>
        </w:tabs>
        <w:ind w:left="284"/>
        <w:rPr>
          <w:sz w:val="20"/>
        </w:rPr>
      </w:pPr>
      <w:r w:rsidRPr="00F929F1">
        <w:rPr>
          <w:sz w:val="20"/>
        </w:rPr>
        <w:tab/>
        <w:t>Aclariments</w:t>
      </w:r>
    </w:p>
    <w:p w14:paraId="6948150D" w14:textId="77777777" w:rsidR="00DE6417" w:rsidRPr="00F929F1" w:rsidRDefault="00DE6417" w:rsidP="00DE6417">
      <w:pPr>
        <w:ind w:left="284"/>
        <w:rPr>
          <w:sz w:val="20"/>
        </w:rPr>
      </w:pPr>
    </w:p>
    <w:p w14:paraId="0D5C92F4" w14:textId="77777777" w:rsidR="00DE6417" w:rsidRPr="00F929F1" w:rsidRDefault="00DE6417" w:rsidP="00DE6417">
      <w:pPr>
        <w:ind w:left="284"/>
        <w:rPr>
          <w:sz w:val="20"/>
        </w:rPr>
      </w:pPr>
      <w:r w:rsidRPr="00F929F1">
        <w:rPr>
          <w:sz w:val="20"/>
        </w:rPr>
        <w:t>A3.- Documentació específica de la promoció</w:t>
      </w:r>
    </w:p>
    <w:p w14:paraId="337E5E74" w14:textId="77777777" w:rsidR="00DE6417" w:rsidRPr="00F929F1" w:rsidRDefault="00DE6417" w:rsidP="00DE6417">
      <w:pPr>
        <w:ind w:left="284"/>
        <w:rPr>
          <w:sz w:val="20"/>
        </w:rPr>
      </w:pPr>
    </w:p>
    <w:p w14:paraId="11FA4A61" w14:textId="77777777" w:rsidR="00DE6417" w:rsidRPr="00F929F1" w:rsidRDefault="00DE6417" w:rsidP="00DE6417">
      <w:pPr>
        <w:ind w:left="284"/>
        <w:rPr>
          <w:sz w:val="20"/>
        </w:rPr>
      </w:pPr>
      <w:r w:rsidRPr="00F929F1">
        <w:rPr>
          <w:sz w:val="20"/>
        </w:rPr>
        <w:t>A4.- Estàndards d’habitatge social. Criteris de disseny i programes funcionals</w:t>
      </w:r>
    </w:p>
    <w:p w14:paraId="4A043498" w14:textId="77777777" w:rsidR="00DE6417" w:rsidRPr="00F929F1" w:rsidRDefault="00DE6417" w:rsidP="00DE6417">
      <w:pPr>
        <w:ind w:left="284"/>
        <w:rPr>
          <w:sz w:val="20"/>
        </w:rPr>
      </w:pPr>
    </w:p>
    <w:p w14:paraId="1E627E64" w14:textId="77777777" w:rsidR="00DE6417" w:rsidRPr="00F929F1" w:rsidRDefault="00DE6417" w:rsidP="00DE6417">
      <w:pPr>
        <w:ind w:left="284"/>
        <w:rPr>
          <w:sz w:val="20"/>
        </w:rPr>
      </w:pPr>
      <w:r w:rsidRPr="00F929F1">
        <w:rPr>
          <w:sz w:val="20"/>
        </w:rPr>
        <w:t>A5.- Presentació i contingut dels projectes de construcció d’habitatges</w:t>
      </w:r>
    </w:p>
    <w:p w14:paraId="43978DA2" w14:textId="77777777" w:rsidR="00DE6417" w:rsidRPr="00F929F1" w:rsidRDefault="00DE6417" w:rsidP="00DE6417">
      <w:pPr>
        <w:ind w:left="284"/>
        <w:rPr>
          <w:sz w:val="20"/>
        </w:rPr>
      </w:pPr>
    </w:p>
    <w:p w14:paraId="28214862" w14:textId="77777777" w:rsidR="00DE6417" w:rsidRPr="00F929F1" w:rsidRDefault="00DE6417" w:rsidP="00DE6417">
      <w:pPr>
        <w:ind w:left="284"/>
        <w:rPr>
          <w:sz w:val="20"/>
        </w:rPr>
      </w:pPr>
      <w:r w:rsidRPr="00F929F1">
        <w:rPr>
          <w:sz w:val="20"/>
        </w:rPr>
        <w:t>A6.- Consultes sobre aspectes tècnics</w:t>
      </w:r>
    </w:p>
    <w:p w14:paraId="1FE2AAD9" w14:textId="77777777" w:rsidR="00DE6417" w:rsidRPr="00F929F1" w:rsidRDefault="00DE6417" w:rsidP="00DE6417">
      <w:pPr>
        <w:rPr>
          <w:rFonts w:cs="Arial"/>
          <w:b/>
          <w:sz w:val="20"/>
        </w:rPr>
      </w:pPr>
      <w:r w:rsidRPr="00F929F1">
        <w:rPr>
          <w:rFonts w:cs="Arial"/>
          <w:b/>
          <w:sz w:val="20"/>
        </w:rPr>
        <w:br w:type="page"/>
      </w:r>
      <w:r w:rsidRPr="00F929F1">
        <w:rPr>
          <w:rFonts w:cs="Arial"/>
          <w:b/>
          <w:sz w:val="20"/>
        </w:rPr>
        <w:lastRenderedPageBreak/>
        <w:t xml:space="preserve">         </w:t>
      </w:r>
    </w:p>
    <w:p w14:paraId="55C1191A" w14:textId="77777777" w:rsidR="00DE6417" w:rsidRPr="00F929F1" w:rsidRDefault="00DE6417" w:rsidP="00DE6417">
      <w:pPr>
        <w:widowControl w:val="0"/>
        <w:numPr>
          <w:ilvl w:val="0"/>
          <w:numId w:val="48"/>
        </w:numPr>
        <w:autoSpaceDE w:val="0"/>
        <w:autoSpaceDN w:val="0"/>
        <w:adjustRightInd w:val="0"/>
        <w:ind w:right="692"/>
        <w:contextualSpacing/>
        <w:jc w:val="both"/>
        <w:outlineLvl w:val="0"/>
        <w:rPr>
          <w:rFonts w:cs="Arial"/>
          <w:b/>
          <w:sz w:val="20"/>
        </w:rPr>
      </w:pPr>
      <w:r w:rsidRPr="00F929F1">
        <w:rPr>
          <w:rFonts w:cs="Arial"/>
          <w:b/>
          <w:spacing w:val="8"/>
          <w:sz w:val="20"/>
          <w:u w:val="single"/>
        </w:rPr>
        <w:t xml:space="preserve">Contextualització     </w:t>
      </w:r>
      <w:r w:rsidRPr="00F929F1">
        <w:rPr>
          <w:rFonts w:cs="Arial"/>
          <w:b/>
          <w:sz w:val="20"/>
        </w:rPr>
        <w:t xml:space="preserve">  </w:t>
      </w:r>
    </w:p>
    <w:p w14:paraId="6BECE537" w14:textId="77777777" w:rsidR="00DE6417" w:rsidRPr="00F929F1" w:rsidRDefault="00DE6417" w:rsidP="00DE6417">
      <w:pPr>
        <w:rPr>
          <w:rFonts w:cs="Arial"/>
          <w:b/>
          <w:sz w:val="20"/>
        </w:rPr>
      </w:pPr>
    </w:p>
    <w:p w14:paraId="7A2268F6" w14:textId="2A0EAD86" w:rsidR="00DE6417" w:rsidRPr="00F929F1" w:rsidRDefault="00DE6417" w:rsidP="00DE6417">
      <w:pPr>
        <w:ind w:left="567" w:right="692"/>
        <w:jc w:val="both"/>
        <w:rPr>
          <w:rFonts w:cs="Arial"/>
          <w:spacing w:val="8"/>
          <w:sz w:val="20"/>
        </w:rPr>
      </w:pPr>
      <w:r w:rsidRPr="00F929F1">
        <w:rPr>
          <w:rFonts w:cs="Arial"/>
          <w:spacing w:val="8"/>
          <w:sz w:val="20"/>
        </w:rPr>
        <w:t>L’objecte del present concurs és escollir la proposta més idònia, a judici del jurat, que ha de servir de base per a la prestació de serveis d’assistència tècnica a l’INCASÒL per a la redacció del projecte i la posterior direcció d’obres de construcció</w:t>
      </w:r>
      <w:r w:rsidR="009E0864">
        <w:rPr>
          <w:rFonts w:cs="Arial"/>
          <w:spacing w:val="8"/>
          <w:sz w:val="20"/>
        </w:rPr>
        <w:t xml:space="preserve"> de 150 habitatges </w:t>
      </w:r>
      <w:r w:rsidR="0082139D" w:rsidRPr="00F929F1">
        <w:rPr>
          <w:rFonts w:cs="Arial"/>
          <w:spacing w:val="8"/>
          <w:sz w:val="20"/>
        </w:rPr>
        <w:t xml:space="preserve">i </w:t>
      </w:r>
      <w:r w:rsidRPr="00F929F1">
        <w:rPr>
          <w:rFonts w:cs="Arial"/>
          <w:spacing w:val="8"/>
          <w:sz w:val="20"/>
        </w:rPr>
        <w:t xml:space="preserve">les seves places </w:t>
      </w:r>
      <w:r w:rsidR="00EE3EBA" w:rsidRPr="00F929F1">
        <w:rPr>
          <w:rFonts w:cs="Arial"/>
          <w:spacing w:val="8"/>
          <w:sz w:val="20"/>
        </w:rPr>
        <w:t xml:space="preserve">d’aparcament </w:t>
      </w:r>
      <w:r w:rsidR="00F003FA">
        <w:rPr>
          <w:rFonts w:cs="Arial"/>
          <w:spacing w:val="8"/>
          <w:sz w:val="20"/>
        </w:rPr>
        <w:t>a</w:t>
      </w:r>
      <w:r w:rsidRPr="00F929F1">
        <w:rPr>
          <w:rFonts w:cs="Arial"/>
          <w:spacing w:val="8"/>
          <w:sz w:val="20"/>
        </w:rPr>
        <w:t xml:space="preserve"> l</w:t>
      </w:r>
      <w:r w:rsidR="0082139D" w:rsidRPr="00F929F1">
        <w:rPr>
          <w:rFonts w:cs="Arial"/>
          <w:spacing w:val="8"/>
          <w:sz w:val="20"/>
        </w:rPr>
        <w:t>es</w:t>
      </w:r>
      <w:r w:rsidRPr="00F929F1">
        <w:rPr>
          <w:rFonts w:cs="Arial"/>
          <w:spacing w:val="8"/>
          <w:sz w:val="20"/>
        </w:rPr>
        <w:t xml:space="preserve"> parcel·l</w:t>
      </w:r>
      <w:r w:rsidR="0082139D" w:rsidRPr="00F929F1">
        <w:rPr>
          <w:rFonts w:cs="Arial"/>
          <w:spacing w:val="8"/>
          <w:sz w:val="20"/>
        </w:rPr>
        <w:t>es</w:t>
      </w:r>
      <w:r w:rsidRPr="00F929F1">
        <w:rPr>
          <w:rFonts w:cs="Arial"/>
          <w:spacing w:val="8"/>
          <w:sz w:val="20"/>
        </w:rPr>
        <w:t xml:space="preserve"> </w:t>
      </w:r>
      <w:r w:rsidR="00F003FA">
        <w:rPr>
          <w:rFonts w:cs="Arial"/>
          <w:spacing w:val="8"/>
          <w:sz w:val="20"/>
        </w:rPr>
        <w:t>RM</w:t>
      </w:r>
      <w:r w:rsidR="00EE3EBA" w:rsidRPr="00F929F1">
        <w:rPr>
          <w:rFonts w:cs="Arial"/>
          <w:spacing w:val="8"/>
          <w:sz w:val="20"/>
        </w:rPr>
        <w:t>5 i</w:t>
      </w:r>
      <w:r w:rsidR="00F003FA">
        <w:rPr>
          <w:rFonts w:cs="Arial"/>
          <w:spacing w:val="8"/>
          <w:sz w:val="20"/>
        </w:rPr>
        <w:t xml:space="preserve"> RM</w:t>
      </w:r>
      <w:r w:rsidR="0082139D" w:rsidRPr="00F929F1">
        <w:rPr>
          <w:rFonts w:cs="Arial"/>
          <w:spacing w:val="8"/>
          <w:sz w:val="20"/>
        </w:rPr>
        <w:t>6 situades</w:t>
      </w:r>
      <w:r w:rsidRPr="00F929F1">
        <w:rPr>
          <w:rFonts w:cs="Arial"/>
          <w:spacing w:val="8"/>
          <w:sz w:val="20"/>
        </w:rPr>
        <w:t xml:space="preserve"> a l’avinguda de </w:t>
      </w:r>
      <w:r w:rsidR="0082139D" w:rsidRPr="00F929F1">
        <w:rPr>
          <w:rFonts w:cs="Arial"/>
          <w:spacing w:val="8"/>
          <w:sz w:val="20"/>
        </w:rPr>
        <w:t>Pau Casals</w:t>
      </w:r>
      <w:r w:rsidRPr="00F929F1">
        <w:rPr>
          <w:rFonts w:cs="Arial"/>
          <w:spacing w:val="8"/>
          <w:sz w:val="20"/>
        </w:rPr>
        <w:t xml:space="preserve"> núm. </w:t>
      </w:r>
      <w:r w:rsidR="0082139D" w:rsidRPr="00F929F1">
        <w:rPr>
          <w:rFonts w:cs="Arial"/>
          <w:spacing w:val="8"/>
          <w:sz w:val="20"/>
        </w:rPr>
        <w:t>48-52 i núm. 32-44 de L’Hospitalet de Llobregat, respectivament</w:t>
      </w:r>
      <w:r w:rsidRPr="00F929F1">
        <w:rPr>
          <w:rFonts w:cs="Arial"/>
          <w:spacing w:val="8"/>
          <w:sz w:val="20"/>
        </w:rPr>
        <w:t>, en el marc del Programa de Lloguer Assequible de l’Incasòl.</w:t>
      </w:r>
    </w:p>
    <w:p w14:paraId="15219A7C" w14:textId="77777777" w:rsidR="00DE6417" w:rsidRPr="00F929F1" w:rsidRDefault="00DE6417" w:rsidP="00DE6417">
      <w:pPr>
        <w:ind w:left="567" w:right="692"/>
        <w:jc w:val="both"/>
        <w:rPr>
          <w:rFonts w:cs="Arial"/>
          <w:color w:val="FF0000"/>
          <w:spacing w:val="8"/>
          <w:sz w:val="20"/>
        </w:rPr>
      </w:pPr>
    </w:p>
    <w:p w14:paraId="03A08CA3" w14:textId="77777777" w:rsidR="00584086" w:rsidRPr="00F929F1" w:rsidRDefault="00584086" w:rsidP="00584086">
      <w:pPr>
        <w:pStyle w:val="xmsonormal"/>
        <w:shd w:val="clear" w:color="auto" w:fill="FFFFFF"/>
        <w:spacing w:before="0" w:beforeAutospacing="0" w:after="0" w:afterAutospacing="0"/>
        <w:ind w:left="567" w:right="692"/>
        <w:jc w:val="both"/>
        <w:rPr>
          <w:rFonts w:ascii="Arial" w:hAnsi="Arial" w:cs="Arial"/>
          <w:color w:val="242424"/>
          <w:sz w:val="22"/>
          <w:szCs w:val="22"/>
          <w:lang w:val="ca-ES"/>
        </w:rPr>
      </w:pPr>
      <w:r w:rsidRPr="00F929F1">
        <w:rPr>
          <w:rFonts w:ascii="Arial" w:hAnsi="Arial" w:cs="Arial"/>
          <w:color w:val="242424"/>
          <w:spacing w:val="8"/>
          <w:sz w:val="20"/>
          <w:szCs w:val="20"/>
          <w:bdr w:val="none" w:sz="0" w:space="0" w:color="auto" w:frame="1"/>
          <w:lang w:val="ca-ES"/>
        </w:rPr>
        <w:t>La sostenibilitat ha de ser un dels criteris prioritaris de la promoció, amb estratègies per a la</w:t>
      </w:r>
      <w:r w:rsidRPr="00F929F1">
        <w:rPr>
          <w:rFonts w:ascii="Arial" w:hAnsi="Arial" w:cs="Arial"/>
          <w:b/>
          <w:bCs/>
          <w:color w:val="242424"/>
          <w:spacing w:val="8"/>
          <w:sz w:val="20"/>
          <w:szCs w:val="20"/>
          <w:bdr w:val="none" w:sz="0" w:space="0" w:color="auto" w:frame="1"/>
          <w:lang w:val="ca-ES"/>
        </w:rPr>
        <w:t> reducció de l’impacte ambiental</w:t>
      </w:r>
      <w:r w:rsidRPr="00F929F1">
        <w:rPr>
          <w:rFonts w:ascii="Arial" w:hAnsi="Arial" w:cs="Arial"/>
          <w:color w:val="242424"/>
          <w:spacing w:val="8"/>
          <w:sz w:val="20"/>
          <w:szCs w:val="20"/>
          <w:bdr w:val="none" w:sz="0" w:space="0" w:color="auto" w:frame="1"/>
          <w:lang w:val="ca-ES"/>
        </w:rPr>
        <w:t>, utilitzant materials de proximitat, de baix impacte en la seva construcció i solucions que acostin a 0 la petjada d’emissions de CO</w:t>
      </w:r>
      <w:r w:rsidRPr="00F929F1">
        <w:rPr>
          <w:rFonts w:ascii="Arial" w:hAnsi="Arial" w:cs="Arial"/>
          <w:color w:val="242424"/>
          <w:spacing w:val="8"/>
          <w:sz w:val="20"/>
          <w:szCs w:val="20"/>
          <w:bdr w:val="none" w:sz="0" w:space="0" w:color="auto" w:frame="1"/>
          <w:vertAlign w:val="subscript"/>
          <w:lang w:val="ca-ES"/>
        </w:rPr>
        <w:t>2</w:t>
      </w:r>
      <w:r w:rsidRPr="00F929F1">
        <w:rPr>
          <w:rFonts w:ascii="Arial" w:hAnsi="Arial" w:cs="Arial"/>
          <w:color w:val="242424"/>
          <w:spacing w:val="8"/>
          <w:sz w:val="20"/>
          <w:szCs w:val="20"/>
          <w:bdr w:val="none" w:sz="0" w:space="0" w:color="auto" w:frame="1"/>
          <w:lang w:val="ca-ES"/>
        </w:rPr>
        <w:t> (en anglès NZEB) </w:t>
      </w:r>
      <w:r w:rsidRPr="00F929F1">
        <w:rPr>
          <w:rFonts w:ascii="Arial" w:hAnsi="Arial" w:cs="Arial"/>
          <w:b/>
          <w:bCs/>
          <w:color w:val="242424"/>
          <w:spacing w:val="8"/>
          <w:sz w:val="20"/>
          <w:szCs w:val="20"/>
          <w:bdr w:val="none" w:sz="0" w:space="0" w:color="auto" w:frame="1"/>
          <w:lang w:val="ca-ES"/>
        </w:rPr>
        <w:t>al llarg de la vida útil de l’edifici</w:t>
      </w:r>
      <w:r w:rsidRPr="00F929F1">
        <w:rPr>
          <w:rFonts w:ascii="Arial" w:hAnsi="Arial" w:cs="Arial"/>
          <w:color w:val="242424"/>
          <w:spacing w:val="8"/>
          <w:sz w:val="20"/>
          <w:szCs w:val="20"/>
          <w:bdr w:val="none" w:sz="0" w:space="0" w:color="auto" w:frame="1"/>
          <w:lang w:val="ca-ES"/>
        </w:rPr>
        <w:t>. Un dels objectius prioritaris és la reducció de la demanda energètica mitjançant </w:t>
      </w:r>
      <w:r w:rsidRPr="00F929F1">
        <w:rPr>
          <w:rFonts w:ascii="Arial" w:hAnsi="Arial" w:cs="Arial"/>
          <w:b/>
          <w:bCs/>
          <w:color w:val="242424"/>
          <w:spacing w:val="8"/>
          <w:sz w:val="20"/>
          <w:szCs w:val="20"/>
          <w:bdr w:val="none" w:sz="0" w:space="0" w:color="auto" w:frame="1"/>
          <w:lang w:val="ca-ES"/>
        </w:rPr>
        <w:t>estratègies passives,</w:t>
      </w:r>
      <w:r w:rsidRPr="00F929F1">
        <w:rPr>
          <w:rFonts w:ascii="Arial" w:hAnsi="Arial" w:cs="Arial"/>
          <w:color w:val="242424"/>
          <w:spacing w:val="8"/>
          <w:sz w:val="20"/>
          <w:szCs w:val="20"/>
          <w:bdr w:val="none" w:sz="0" w:space="0" w:color="auto" w:frame="1"/>
          <w:lang w:val="ca-ES"/>
        </w:rPr>
        <w:t> per assolir l’objectiu NZEB, així com el plantejament de sistemes actius altament eficients.</w:t>
      </w:r>
    </w:p>
    <w:p w14:paraId="414009E1" w14:textId="77777777" w:rsidR="00584086" w:rsidRPr="00F929F1" w:rsidRDefault="00584086" w:rsidP="00584086">
      <w:pPr>
        <w:pStyle w:val="xmsonormal"/>
        <w:shd w:val="clear" w:color="auto" w:fill="FFFFFF"/>
        <w:spacing w:before="0" w:beforeAutospacing="0" w:after="0" w:afterAutospacing="0"/>
        <w:ind w:left="567" w:right="692"/>
        <w:jc w:val="both"/>
        <w:rPr>
          <w:rFonts w:ascii="Arial" w:hAnsi="Arial" w:cs="Arial"/>
          <w:color w:val="242424"/>
          <w:sz w:val="22"/>
          <w:szCs w:val="22"/>
          <w:lang w:val="ca-ES"/>
        </w:rPr>
      </w:pPr>
      <w:r w:rsidRPr="00F929F1">
        <w:rPr>
          <w:rFonts w:ascii="Arial" w:hAnsi="Arial" w:cs="Arial"/>
          <w:color w:val="242424"/>
          <w:spacing w:val="8"/>
          <w:sz w:val="20"/>
          <w:szCs w:val="20"/>
          <w:bdr w:val="none" w:sz="0" w:space="0" w:color="auto" w:frame="1"/>
          <w:lang w:val="ca-ES"/>
        </w:rPr>
        <w:t> </w:t>
      </w:r>
    </w:p>
    <w:p w14:paraId="50C7CD36" w14:textId="77777777" w:rsidR="00584086" w:rsidRPr="00F929F1" w:rsidRDefault="00584086" w:rsidP="00584086">
      <w:pPr>
        <w:pStyle w:val="xmsonormal"/>
        <w:shd w:val="clear" w:color="auto" w:fill="FFFFFF"/>
        <w:spacing w:before="0" w:beforeAutospacing="0" w:after="0" w:afterAutospacing="0"/>
        <w:ind w:left="567" w:right="692"/>
        <w:jc w:val="both"/>
        <w:rPr>
          <w:rFonts w:ascii="Arial" w:hAnsi="Arial" w:cs="Arial"/>
          <w:color w:val="242424"/>
          <w:sz w:val="22"/>
          <w:szCs w:val="22"/>
          <w:lang w:val="ca-ES"/>
        </w:rPr>
      </w:pPr>
      <w:r w:rsidRPr="00F929F1">
        <w:rPr>
          <w:rFonts w:ascii="Arial" w:hAnsi="Arial" w:cs="Arial"/>
          <w:color w:val="242424"/>
          <w:spacing w:val="8"/>
          <w:sz w:val="20"/>
          <w:szCs w:val="20"/>
          <w:bdr w:val="none" w:sz="0" w:space="0" w:color="auto" w:frame="1"/>
          <w:lang w:val="ca-ES"/>
        </w:rPr>
        <w:t>El disseny de tots els espais de l’edifici s’han de desenvolupar de manera flexible pensant en l’adaptació a les noves formes de convivència i els dissenys dels habitatges en l’atenció a la diversitat social i funcional, sempre amb atenció a la perspectiva de gènere.</w:t>
      </w:r>
    </w:p>
    <w:p w14:paraId="1C186D9B" w14:textId="77777777" w:rsidR="00584086" w:rsidRDefault="00584086" w:rsidP="00584086">
      <w:pPr>
        <w:pStyle w:val="xmsonormal"/>
        <w:shd w:val="clear" w:color="auto" w:fill="FFFFFF"/>
        <w:spacing w:before="0" w:beforeAutospacing="0" w:after="0" w:afterAutospacing="0"/>
        <w:ind w:left="567" w:right="692"/>
        <w:jc w:val="both"/>
        <w:rPr>
          <w:rFonts w:ascii="Arial" w:hAnsi="Arial" w:cs="Arial"/>
          <w:color w:val="242424"/>
          <w:spacing w:val="8"/>
          <w:sz w:val="20"/>
          <w:szCs w:val="20"/>
          <w:bdr w:val="none" w:sz="0" w:space="0" w:color="auto" w:frame="1"/>
          <w:lang w:val="ca-ES"/>
        </w:rPr>
      </w:pPr>
      <w:r w:rsidRPr="00F929F1">
        <w:rPr>
          <w:rFonts w:ascii="Arial" w:hAnsi="Arial" w:cs="Arial"/>
          <w:color w:val="242424"/>
          <w:spacing w:val="8"/>
          <w:sz w:val="20"/>
          <w:szCs w:val="20"/>
          <w:bdr w:val="none" w:sz="0" w:space="0" w:color="auto" w:frame="1"/>
          <w:lang w:val="ca-ES"/>
        </w:rPr>
        <w:t> </w:t>
      </w:r>
    </w:p>
    <w:p w14:paraId="703196BE" w14:textId="77777777" w:rsidR="00584086" w:rsidRPr="00F929F1" w:rsidRDefault="00584086" w:rsidP="00584086">
      <w:pPr>
        <w:pStyle w:val="xmsonormal"/>
        <w:shd w:val="clear" w:color="auto" w:fill="FFFFFF"/>
        <w:spacing w:before="0" w:beforeAutospacing="0" w:after="0" w:afterAutospacing="0"/>
        <w:ind w:left="567" w:right="692"/>
        <w:jc w:val="both"/>
        <w:rPr>
          <w:rFonts w:ascii="Arial" w:hAnsi="Arial" w:cs="Arial"/>
          <w:color w:val="242424"/>
          <w:sz w:val="22"/>
          <w:szCs w:val="22"/>
          <w:lang w:val="ca-ES"/>
        </w:rPr>
      </w:pPr>
      <w:r w:rsidRPr="00F929F1">
        <w:rPr>
          <w:rFonts w:ascii="Arial" w:hAnsi="Arial" w:cs="Arial"/>
          <w:b/>
          <w:bCs/>
          <w:color w:val="242424"/>
          <w:spacing w:val="8"/>
          <w:sz w:val="20"/>
          <w:szCs w:val="20"/>
          <w:u w:val="single"/>
          <w:bdr w:val="none" w:sz="0" w:space="0" w:color="auto" w:frame="1"/>
          <w:lang w:val="ca-ES"/>
        </w:rPr>
        <w:t>Programa d’Habitatge de Lloguer Assequible</w:t>
      </w:r>
    </w:p>
    <w:p w14:paraId="3970E325" w14:textId="77777777" w:rsidR="00584086" w:rsidRPr="00F929F1" w:rsidRDefault="00584086" w:rsidP="00584086">
      <w:pPr>
        <w:pStyle w:val="xmsonormal"/>
        <w:shd w:val="clear" w:color="auto" w:fill="FFFFFF"/>
        <w:spacing w:before="0" w:beforeAutospacing="0" w:after="0" w:afterAutospacing="0"/>
        <w:ind w:left="567" w:right="692"/>
        <w:jc w:val="both"/>
        <w:rPr>
          <w:rFonts w:ascii="Arial" w:hAnsi="Arial" w:cs="Arial"/>
          <w:color w:val="242424"/>
          <w:sz w:val="22"/>
          <w:szCs w:val="22"/>
          <w:lang w:val="ca-ES"/>
        </w:rPr>
      </w:pPr>
      <w:r w:rsidRPr="00F929F1">
        <w:rPr>
          <w:rFonts w:ascii="Arial" w:hAnsi="Arial" w:cs="Arial"/>
          <w:b/>
          <w:bCs/>
          <w:color w:val="242424"/>
          <w:spacing w:val="8"/>
          <w:sz w:val="20"/>
          <w:szCs w:val="20"/>
          <w:bdr w:val="none" w:sz="0" w:space="0" w:color="auto" w:frame="1"/>
          <w:lang w:val="ca-ES"/>
        </w:rPr>
        <w:t> </w:t>
      </w:r>
    </w:p>
    <w:p w14:paraId="3AC6E07A" w14:textId="77777777" w:rsidR="00584086" w:rsidRPr="00F929F1" w:rsidRDefault="00584086" w:rsidP="00584086">
      <w:pPr>
        <w:pStyle w:val="xmsonormal"/>
        <w:shd w:val="clear" w:color="auto" w:fill="FFFFFF"/>
        <w:spacing w:before="0" w:beforeAutospacing="0" w:after="0" w:afterAutospacing="0"/>
        <w:ind w:left="567" w:right="692"/>
        <w:jc w:val="both"/>
        <w:rPr>
          <w:rFonts w:ascii="Arial" w:hAnsi="Arial" w:cs="Arial"/>
          <w:color w:val="242424"/>
          <w:spacing w:val="8"/>
          <w:sz w:val="20"/>
          <w:szCs w:val="20"/>
          <w:bdr w:val="none" w:sz="0" w:space="0" w:color="auto" w:frame="1"/>
          <w:lang w:val="ca-ES"/>
        </w:rPr>
      </w:pPr>
      <w:r w:rsidRPr="00F929F1">
        <w:rPr>
          <w:rFonts w:ascii="Arial" w:hAnsi="Arial" w:cs="Arial"/>
          <w:color w:val="242424"/>
          <w:spacing w:val="8"/>
          <w:sz w:val="20"/>
          <w:szCs w:val="20"/>
          <w:bdr w:val="none" w:sz="0" w:space="0" w:color="auto" w:frame="1"/>
          <w:lang w:val="ca-ES"/>
        </w:rPr>
        <w:t>El Programa d’Habitatge de Lloguer Assequible, impulsat per la Generalitat de Catalunya mitjançant l’Incasòl, té com a primer objectiu contribuir a la política d’habitatge mitjançant la construcció de noves promocions de lloguer per tal d’incrementar l’oferta d’habitatge de lloguer a preus assequibles a llocs de demanda contrastada, on la població amb menys recursos té dificultats per accedir a habitatge.</w:t>
      </w:r>
    </w:p>
    <w:p w14:paraId="7A9E8095" w14:textId="77777777" w:rsidR="00584086" w:rsidRPr="00F929F1" w:rsidRDefault="00584086" w:rsidP="00584086">
      <w:pPr>
        <w:pStyle w:val="xmsonormal"/>
        <w:shd w:val="clear" w:color="auto" w:fill="FFFFFF"/>
        <w:spacing w:before="0" w:beforeAutospacing="0" w:after="0" w:afterAutospacing="0"/>
        <w:ind w:left="567" w:right="692"/>
        <w:jc w:val="both"/>
        <w:rPr>
          <w:rFonts w:ascii="Arial" w:hAnsi="Arial" w:cs="Arial"/>
          <w:color w:val="242424"/>
          <w:spacing w:val="8"/>
          <w:sz w:val="20"/>
          <w:szCs w:val="20"/>
          <w:bdr w:val="none" w:sz="0" w:space="0" w:color="auto" w:frame="1"/>
          <w:lang w:val="ca-ES"/>
        </w:rPr>
      </w:pPr>
      <w:r w:rsidRPr="00F929F1">
        <w:rPr>
          <w:rFonts w:ascii="Arial" w:hAnsi="Arial" w:cs="Arial"/>
          <w:color w:val="242424"/>
          <w:spacing w:val="8"/>
          <w:sz w:val="20"/>
          <w:szCs w:val="20"/>
          <w:bdr w:val="none" w:sz="0" w:space="0" w:color="auto" w:frame="1"/>
          <w:lang w:val="ca-ES"/>
        </w:rPr>
        <w:t> </w:t>
      </w:r>
    </w:p>
    <w:p w14:paraId="2DB7D349" w14:textId="77777777" w:rsidR="00584086" w:rsidRPr="00F929F1" w:rsidRDefault="00584086" w:rsidP="00584086">
      <w:pPr>
        <w:pStyle w:val="xmsonormal"/>
        <w:shd w:val="clear" w:color="auto" w:fill="FFFFFF"/>
        <w:spacing w:before="0" w:beforeAutospacing="0" w:after="0" w:afterAutospacing="0"/>
        <w:ind w:left="567" w:right="692"/>
        <w:jc w:val="both"/>
        <w:rPr>
          <w:rFonts w:ascii="Arial" w:hAnsi="Arial" w:cs="Arial"/>
          <w:color w:val="242424"/>
          <w:spacing w:val="8"/>
          <w:sz w:val="20"/>
          <w:szCs w:val="20"/>
          <w:bdr w:val="none" w:sz="0" w:space="0" w:color="auto" w:frame="1"/>
          <w:lang w:val="ca-ES"/>
        </w:rPr>
      </w:pPr>
      <w:r w:rsidRPr="00F929F1">
        <w:rPr>
          <w:rFonts w:ascii="Arial" w:hAnsi="Arial" w:cs="Arial"/>
          <w:color w:val="242424"/>
          <w:spacing w:val="8"/>
          <w:sz w:val="20"/>
          <w:szCs w:val="20"/>
          <w:bdr w:val="none" w:sz="0" w:space="0" w:color="auto" w:frame="1"/>
          <w:lang w:val="ca-ES"/>
        </w:rPr>
        <w:t>La demanda elevada d’habitatge té com a conseqüència la tensió de preus en el mercat immobiliari  i un sobreesforç econòmic de la ciutadania per poder-hi accedir. Un mercat immobiliari amb dinàmica tensa genera processos d’exclusió de mercat que inicialment afecten a les capes de rendes baixes però que paulatinament va afectant al conjunt de les rendes mitges.</w:t>
      </w:r>
    </w:p>
    <w:p w14:paraId="00315471" w14:textId="77777777" w:rsidR="00584086" w:rsidRPr="00F929F1" w:rsidRDefault="00584086" w:rsidP="00584086">
      <w:pPr>
        <w:pStyle w:val="xmsolistparagraph"/>
        <w:shd w:val="clear" w:color="auto" w:fill="FFFFFF"/>
        <w:spacing w:before="0" w:beforeAutospacing="0" w:after="0" w:afterAutospacing="0"/>
        <w:ind w:left="530" w:right="692"/>
        <w:jc w:val="both"/>
        <w:rPr>
          <w:rFonts w:ascii="Arial" w:hAnsi="Arial" w:cs="Arial"/>
          <w:color w:val="242424"/>
          <w:spacing w:val="8"/>
          <w:sz w:val="20"/>
          <w:szCs w:val="20"/>
          <w:bdr w:val="none" w:sz="0" w:space="0" w:color="auto" w:frame="1"/>
          <w:lang w:val="ca-ES"/>
        </w:rPr>
      </w:pPr>
      <w:r w:rsidRPr="00F929F1">
        <w:rPr>
          <w:rFonts w:ascii="Arial" w:hAnsi="Arial" w:cs="Arial"/>
          <w:color w:val="242424"/>
          <w:spacing w:val="8"/>
          <w:sz w:val="20"/>
          <w:szCs w:val="20"/>
          <w:bdr w:val="none" w:sz="0" w:space="0" w:color="auto" w:frame="1"/>
          <w:lang w:val="ca-ES"/>
        </w:rPr>
        <w:t> </w:t>
      </w:r>
    </w:p>
    <w:p w14:paraId="7F811A03" w14:textId="77777777" w:rsidR="00584086" w:rsidRPr="00F929F1" w:rsidRDefault="00584086" w:rsidP="00584086">
      <w:pPr>
        <w:pStyle w:val="xmsonormal"/>
        <w:shd w:val="clear" w:color="auto" w:fill="FFFFFF"/>
        <w:spacing w:before="0" w:beforeAutospacing="0" w:after="0" w:afterAutospacing="0"/>
        <w:ind w:left="567" w:right="692"/>
        <w:jc w:val="both"/>
        <w:rPr>
          <w:rFonts w:ascii="Arial" w:hAnsi="Arial" w:cs="Arial"/>
          <w:color w:val="242424"/>
          <w:spacing w:val="8"/>
          <w:sz w:val="20"/>
          <w:szCs w:val="20"/>
          <w:bdr w:val="none" w:sz="0" w:space="0" w:color="auto" w:frame="1"/>
          <w:lang w:val="ca-ES"/>
        </w:rPr>
      </w:pPr>
      <w:r w:rsidRPr="00F929F1">
        <w:rPr>
          <w:rFonts w:ascii="Arial" w:hAnsi="Arial" w:cs="Arial"/>
          <w:color w:val="242424"/>
          <w:spacing w:val="8"/>
          <w:sz w:val="20"/>
          <w:szCs w:val="20"/>
          <w:bdr w:val="none" w:sz="0" w:space="0" w:color="auto" w:frame="1"/>
          <w:lang w:val="ca-ES"/>
        </w:rPr>
        <w:t>El programa preveu construir noves promocions d’habitatge públic dirigides al segment de la població que pot assumir el pagament de la renda de lloguer situada entre el 20% i el 40% per sota del mercat de lloguer del municipi, amb el topall màxim del preu de lloguer d’Habitatge de Protecció Oficial (HPO) segons el Decret 50/2020. </w:t>
      </w:r>
    </w:p>
    <w:p w14:paraId="16CFD051" w14:textId="77777777" w:rsidR="00584086" w:rsidRPr="00F929F1" w:rsidRDefault="00584086" w:rsidP="00584086">
      <w:pPr>
        <w:pStyle w:val="xmsonormal"/>
        <w:shd w:val="clear" w:color="auto" w:fill="FFFFFF"/>
        <w:spacing w:before="0" w:beforeAutospacing="0" w:after="0" w:afterAutospacing="0"/>
        <w:ind w:left="567" w:right="692"/>
        <w:jc w:val="both"/>
        <w:rPr>
          <w:rFonts w:ascii="Arial" w:hAnsi="Arial" w:cs="Arial"/>
          <w:color w:val="242424"/>
          <w:spacing w:val="8"/>
          <w:sz w:val="20"/>
          <w:szCs w:val="20"/>
          <w:bdr w:val="none" w:sz="0" w:space="0" w:color="auto" w:frame="1"/>
          <w:lang w:val="ca-ES"/>
        </w:rPr>
      </w:pPr>
      <w:r w:rsidRPr="00F929F1">
        <w:rPr>
          <w:rFonts w:ascii="Arial" w:hAnsi="Arial" w:cs="Arial"/>
          <w:color w:val="242424"/>
          <w:spacing w:val="8"/>
          <w:sz w:val="20"/>
          <w:szCs w:val="20"/>
          <w:bdr w:val="none" w:sz="0" w:space="0" w:color="auto" w:frame="1"/>
          <w:lang w:val="ca-ES"/>
        </w:rPr>
        <w:t> </w:t>
      </w:r>
    </w:p>
    <w:p w14:paraId="3D777271" w14:textId="77777777" w:rsidR="00584086" w:rsidRPr="00F929F1" w:rsidRDefault="00584086" w:rsidP="00584086">
      <w:pPr>
        <w:pStyle w:val="xmsonormal"/>
        <w:shd w:val="clear" w:color="auto" w:fill="FFFFFF"/>
        <w:spacing w:before="0" w:beforeAutospacing="0" w:after="0" w:afterAutospacing="0"/>
        <w:ind w:left="567" w:right="692"/>
        <w:jc w:val="both"/>
        <w:rPr>
          <w:rFonts w:ascii="Arial" w:hAnsi="Arial" w:cs="Arial"/>
          <w:color w:val="242424"/>
          <w:spacing w:val="8"/>
          <w:sz w:val="20"/>
          <w:szCs w:val="20"/>
          <w:bdr w:val="none" w:sz="0" w:space="0" w:color="auto" w:frame="1"/>
          <w:lang w:val="ca-ES"/>
        </w:rPr>
      </w:pPr>
      <w:r w:rsidRPr="00F929F1">
        <w:rPr>
          <w:rFonts w:ascii="Arial" w:hAnsi="Arial" w:cs="Arial"/>
          <w:color w:val="242424"/>
          <w:spacing w:val="8"/>
          <w:sz w:val="20"/>
          <w:szCs w:val="20"/>
          <w:bdr w:val="none" w:sz="0" w:space="0" w:color="auto" w:frame="1"/>
          <w:lang w:val="ca-ES"/>
        </w:rPr>
        <w:t>La sostenibilitat econòmica del programa, que es finança mitjançant els recursos de les fiances dels contractes d’arrendaments, que per llei són dipositades i administrades per l’Incasòl, obliga a que les actuacions immobiliàries que s’hi acullin assumeixin el mínim el risc possible, doncs s’ha de garantir el retorn dels recursos de fiances emprats al final del cicle de vida de la inversió.</w:t>
      </w:r>
    </w:p>
    <w:p w14:paraId="2A6E29AD" w14:textId="77777777" w:rsidR="00584086" w:rsidRPr="00F929F1" w:rsidRDefault="00584086" w:rsidP="00584086">
      <w:pPr>
        <w:pStyle w:val="xmsonormal"/>
        <w:shd w:val="clear" w:color="auto" w:fill="FFFFFF"/>
        <w:spacing w:before="0" w:beforeAutospacing="0" w:after="0" w:afterAutospacing="0"/>
        <w:ind w:left="567" w:right="692"/>
        <w:jc w:val="both"/>
        <w:rPr>
          <w:rFonts w:ascii="Arial" w:hAnsi="Arial" w:cs="Arial"/>
          <w:color w:val="242424"/>
          <w:sz w:val="22"/>
          <w:szCs w:val="22"/>
          <w:lang w:val="ca-ES"/>
        </w:rPr>
      </w:pPr>
      <w:r w:rsidRPr="00F929F1">
        <w:rPr>
          <w:rFonts w:ascii="Arial" w:hAnsi="Arial" w:cs="Arial"/>
          <w:color w:val="242424"/>
          <w:spacing w:val="8"/>
          <w:sz w:val="20"/>
          <w:szCs w:val="20"/>
          <w:bdr w:val="none" w:sz="0" w:space="0" w:color="auto" w:frame="1"/>
          <w:lang w:val="ca-ES"/>
        </w:rPr>
        <w:t> </w:t>
      </w:r>
    </w:p>
    <w:p w14:paraId="5F419668" w14:textId="77777777" w:rsidR="00584086" w:rsidRPr="00F929F1" w:rsidRDefault="00584086" w:rsidP="00584086">
      <w:pPr>
        <w:pStyle w:val="xmsonormal"/>
        <w:shd w:val="clear" w:color="auto" w:fill="FFFFFF"/>
        <w:spacing w:before="0" w:beforeAutospacing="0" w:after="0" w:afterAutospacing="0"/>
        <w:ind w:left="567" w:right="692"/>
        <w:jc w:val="both"/>
        <w:rPr>
          <w:rFonts w:ascii="Arial" w:hAnsi="Arial" w:cs="Arial"/>
          <w:color w:val="242424"/>
          <w:sz w:val="22"/>
          <w:szCs w:val="22"/>
          <w:lang w:val="ca-ES"/>
        </w:rPr>
      </w:pPr>
      <w:r w:rsidRPr="00F929F1">
        <w:rPr>
          <w:rFonts w:ascii="Arial" w:hAnsi="Arial" w:cs="Arial"/>
          <w:color w:val="242424"/>
          <w:spacing w:val="8"/>
          <w:sz w:val="20"/>
          <w:szCs w:val="20"/>
          <w:bdr w:val="none" w:sz="0" w:space="0" w:color="auto" w:frame="1"/>
          <w:lang w:val="ca-ES"/>
        </w:rPr>
        <w:t>Les edificacions que promou han de ser sostenibles econòmicament, amb qualitat arquitectònica i alta eficiència energètica. El programa aposta per minimitzar el consum del territori, és a dir, construir sobre sòl urbà consolidat.</w:t>
      </w:r>
    </w:p>
    <w:p w14:paraId="7233F556" w14:textId="77777777" w:rsidR="00584086" w:rsidRPr="00F929F1" w:rsidRDefault="00584086" w:rsidP="00584086">
      <w:pPr>
        <w:pStyle w:val="xmsonormal"/>
        <w:shd w:val="clear" w:color="auto" w:fill="FFFFFF"/>
        <w:spacing w:before="0" w:beforeAutospacing="0" w:after="0" w:afterAutospacing="0"/>
        <w:ind w:left="567" w:right="692"/>
        <w:jc w:val="both"/>
        <w:rPr>
          <w:rFonts w:ascii="Arial" w:hAnsi="Arial" w:cs="Arial"/>
          <w:color w:val="242424"/>
          <w:sz w:val="22"/>
          <w:szCs w:val="22"/>
          <w:lang w:val="ca-ES"/>
        </w:rPr>
      </w:pPr>
      <w:r w:rsidRPr="00F929F1">
        <w:rPr>
          <w:rFonts w:ascii="Arial" w:hAnsi="Arial" w:cs="Arial"/>
          <w:color w:val="FF0000"/>
          <w:spacing w:val="8"/>
          <w:sz w:val="20"/>
          <w:szCs w:val="20"/>
          <w:bdr w:val="none" w:sz="0" w:space="0" w:color="auto" w:frame="1"/>
          <w:lang w:val="ca-ES"/>
        </w:rPr>
        <w:t> </w:t>
      </w:r>
    </w:p>
    <w:p w14:paraId="4D244BE7" w14:textId="4662F58A" w:rsidR="00D46CD2" w:rsidRDefault="00584086" w:rsidP="00584086">
      <w:pPr>
        <w:pStyle w:val="xmsonormal"/>
        <w:shd w:val="clear" w:color="auto" w:fill="FFFFFF"/>
        <w:spacing w:before="0" w:beforeAutospacing="0" w:after="0" w:afterAutospacing="0"/>
        <w:ind w:left="567" w:right="692"/>
        <w:jc w:val="both"/>
      </w:pPr>
      <w:r w:rsidRPr="00F929F1">
        <w:rPr>
          <w:rFonts w:ascii="Arial" w:hAnsi="Arial" w:cs="Arial"/>
          <w:color w:val="242424"/>
          <w:spacing w:val="8"/>
          <w:sz w:val="20"/>
          <w:szCs w:val="20"/>
          <w:bdr w:val="none" w:sz="0" w:space="0" w:color="auto" w:frame="1"/>
          <w:lang w:val="ca-ES"/>
        </w:rPr>
        <w:t>El municipi de L’Hospitalet de Llobregat</w:t>
      </w:r>
      <w:r w:rsidR="00D46CD2">
        <w:rPr>
          <w:rFonts w:ascii="Arial" w:hAnsi="Arial" w:cs="Arial"/>
          <w:color w:val="242424"/>
          <w:spacing w:val="8"/>
          <w:sz w:val="20"/>
          <w:szCs w:val="20"/>
          <w:bdr w:val="none" w:sz="0" w:space="0" w:color="auto" w:frame="1"/>
          <w:lang w:val="ca-ES"/>
        </w:rPr>
        <w:t>, la segona ciutat de Catalunya en nombre d’habitants,</w:t>
      </w:r>
      <w:r w:rsidRPr="00F929F1">
        <w:rPr>
          <w:rFonts w:ascii="Arial" w:hAnsi="Arial" w:cs="Arial"/>
          <w:color w:val="242424"/>
          <w:spacing w:val="8"/>
          <w:sz w:val="20"/>
          <w:szCs w:val="20"/>
          <w:bdr w:val="none" w:sz="0" w:space="0" w:color="auto" w:frame="1"/>
          <w:lang w:val="ca-ES"/>
        </w:rPr>
        <w:t xml:space="preserve"> </w:t>
      </w:r>
      <w:r w:rsidR="00D46CD2">
        <w:rPr>
          <w:rFonts w:ascii="Arial" w:hAnsi="Arial" w:cs="Arial"/>
          <w:color w:val="242424"/>
          <w:spacing w:val="8"/>
          <w:sz w:val="20"/>
          <w:szCs w:val="20"/>
          <w:bdr w:val="none" w:sz="0" w:space="0" w:color="auto" w:frame="1"/>
          <w:lang w:val="ca-ES"/>
        </w:rPr>
        <w:t>és un municipi amb demanda d’habitatge forta i acreditada, en una àrea tensa de mercat de preus de lloguer. D</w:t>
      </w:r>
      <w:r w:rsidR="00D46CD2" w:rsidRPr="00D46CD2">
        <w:rPr>
          <w:rFonts w:ascii="Arial" w:hAnsi="Arial" w:cs="Arial"/>
          <w:color w:val="242424"/>
          <w:spacing w:val="8"/>
          <w:sz w:val="20"/>
          <w:szCs w:val="20"/>
          <w:bdr w:val="none" w:sz="0" w:space="0" w:color="auto" w:frame="1"/>
          <w:lang w:val="ca-ES"/>
        </w:rPr>
        <w:t>’acord amb les dades de la Diputació de Barcelona, es detecta un elevat l’esforç econòmic per l’accés a l’habitatge de lloguer a la ciutat, quantificat en el 44,25% (2021)</w:t>
      </w:r>
      <w:r w:rsidR="00D46CD2">
        <w:rPr>
          <w:rFonts w:ascii="Arial" w:hAnsi="Arial" w:cs="Arial"/>
          <w:color w:val="242424"/>
          <w:spacing w:val="8"/>
          <w:sz w:val="20"/>
          <w:szCs w:val="20"/>
          <w:bdr w:val="none" w:sz="0" w:space="0" w:color="auto" w:frame="1"/>
          <w:lang w:val="ca-ES"/>
        </w:rPr>
        <w:t>, valor sensiblement superior al límit considerat acceptable del 30%</w:t>
      </w:r>
      <w:r w:rsidR="00D46CD2" w:rsidRPr="00D46CD2">
        <w:rPr>
          <w:rFonts w:ascii="Arial" w:hAnsi="Arial" w:cs="Arial"/>
          <w:color w:val="242424"/>
          <w:spacing w:val="8"/>
          <w:sz w:val="20"/>
          <w:szCs w:val="20"/>
          <w:bdr w:val="none" w:sz="0" w:space="0" w:color="auto" w:frame="1"/>
          <w:lang w:val="ca-ES"/>
        </w:rPr>
        <w:t>.</w:t>
      </w:r>
      <w:r w:rsidR="00D46CD2">
        <w:t xml:space="preserve"> </w:t>
      </w:r>
    </w:p>
    <w:p w14:paraId="2B177723" w14:textId="77777777" w:rsidR="00D46CD2" w:rsidRDefault="00D46CD2" w:rsidP="00584086">
      <w:pPr>
        <w:pStyle w:val="xmsonormal"/>
        <w:shd w:val="clear" w:color="auto" w:fill="FFFFFF"/>
        <w:spacing w:before="0" w:beforeAutospacing="0" w:after="0" w:afterAutospacing="0"/>
        <w:ind w:left="567" w:right="692"/>
        <w:jc w:val="both"/>
      </w:pPr>
    </w:p>
    <w:p w14:paraId="66BF2566" w14:textId="582DC93D" w:rsidR="001153A5" w:rsidRDefault="00C60121" w:rsidP="001153A5">
      <w:pPr>
        <w:pStyle w:val="xmsonormal"/>
        <w:shd w:val="clear" w:color="auto" w:fill="FFFFFF"/>
        <w:spacing w:before="0" w:beforeAutospacing="0" w:after="0" w:afterAutospacing="0"/>
        <w:ind w:left="567" w:right="692"/>
        <w:jc w:val="both"/>
        <w:rPr>
          <w:rFonts w:ascii="Arial" w:hAnsi="Arial" w:cs="Arial"/>
          <w:color w:val="242424"/>
          <w:spacing w:val="8"/>
          <w:sz w:val="20"/>
          <w:bdr w:val="none" w:sz="0" w:space="0" w:color="auto" w:frame="1"/>
          <w:lang w:val="ca-ES"/>
        </w:rPr>
      </w:pPr>
      <w:r>
        <w:rPr>
          <w:rFonts w:ascii="Arial" w:hAnsi="Arial" w:cs="Arial"/>
          <w:color w:val="242424"/>
          <w:spacing w:val="8"/>
          <w:sz w:val="20"/>
          <w:bdr w:val="none" w:sz="0" w:space="0" w:color="auto" w:frame="1"/>
          <w:lang w:val="ca-ES"/>
        </w:rPr>
        <w:t>En aquest marc, l</w:t>
      </w:r>
      <w:r w:rsidR="00D46CD2" w:rsidRPr="001153A5">
        <w:rPr>
          <w:rFonts w:ascii="Arial" w:hAnsi="Arial" w:cs="Arial"/>
          <w:color w:val="242424"/>
          <w:spacing w:val="8"/>
          <w:sz w:val="20"/>
          <w:bdr w:val="none" w:sz="0" w:space="0" w:color="auto" w:frame="1"/>
          <w:lang w:val="ca-ES"/>
        </w:rPr>
        <w:t>’Incasòl, l’AHC i l’Ajuntament de l’Hospitalet de Llobregat</w:t>
      </w:r>
      <w:r w:rsidR="001153A5" w:rsidRPr="001153A5">
        <w:rPr>
          <w:rFonts w:ascii="Arial" w:hAnsi="Arial" w:cs="Arial"/>
          <w:color w:val="242424"/>
          <w:spacing w:val="8"/>
          <w:sz w:val="20"/>
          <w:bdr w:val="none" w:sz="0" w:space="0" w:color="auto" w:frame="1"/>
          <w:lang w:val="ca-ES"/>
        </w:rPr>
        <w:t>,</w:t>
      </w:r>
      <w:r w:rsidR="00D46CD2" w:rsidRPr="001153A5">
        <w:rPr>
          <w:rFonts w:ascii="Arial" w:hAnsi="Arial" w:cs="Arial"/>
          <w:color w:val="242424"/>
          <w:spacing w:val="8"/>
          <w:sz w:val="20"/>
          <w:bdr w:val="none" w:sz="0" w:space="0" w:color="auto" w:frame="1"/>
          <w:lang w:val="ca-ES"/>
        </w:rPr>
        <w:t xml:space="preserve"> han signat un conveni de col·laboració a data 14 de juliol de 2023 amb la finalitat de promoure el </w:t>
      </w:r>
      <w:r w:rsidR="00D46CD2" w:rsidRPr="001153A5">
        <w:rPr>
          <w:rFonts w:ascii="Arial" w:hAnsi="Arial" w:cs="Arial"/>
          <w:color w:val="242424"/>
          <w:spacing w:val="8"/>
          <w:sz w:val="20"/>
          <w:bdr w:val="none" w:sz="0" w:space="0" w:color="auto" w:frame="1"/>
          <w:lang w:val="ca-ES"/>
        </w:rPr>
        <w:lastRenderedPageBreak/>
        <w:t>desenvolupament d’habitatges amb protecció</w:t>
      </w:r>
      <w:r w:rsidR="001153A5" w:rsidRPr="001153A5">
        <w:rPr>
          <w:rFonts w:ascii="Arial" w:hAnsi="Arial" w:cs="Arial"/>
          <w:color w:val="242424"/>
          <w:spacing w:val="8"/>
          <w:sz w:val="20"/>
          <w:bdr w:val="none" w:sz="0" w:space="0" w:color="auto" w:frame="1"/>
          <w:lang w:val="ca-ES"/>
        </w:rPr>
        <w:t xml:space="preserve"> oficial de lloguer assequible al municipi i facilitar l’accés a l’habitatge digne i adequat als ciutadans, així com atendre part de les necessitats residencials del municipi de l’Hospitalet de Llobregat.</w:t>
      </w:r>
    </w:p>
    <w:p w14:paraId="14B5BD28" w14:textId="77777777" w:rsidR="001153A5" w:rsidRDefault="001153A5" w:rsidP="001153A5">
      <w:pPr>
        <w:pStyle w:val="xmsonormal"/>
        <w:shd w:val="clear" w:color="auto" w:fill="FFFFFF"/>
        <w:spacing w:before="0" w:beforeAutospacing="0" w:after="0" w:afterAutospacing="0"/>
        <w:ind w:left="567" w:right="692"/>
        <w:jc w:val="both"/>
        <w:rPr>
          <w:rFonts w:ascii="Arial" w:hAnsi="Arial" w:cs="Arial"/>
          <w:color w:val="242424"/>
          <w:spacing w:val="8"/>
          <w:sz w:val="20"/>
          <w:bdr w:val="none" w:sz="0" w:space="0" w:color="auto" w:frame="1"/>
          <w:lang w:val="ca-ES"/>
        </w:rPr>
      </w:pPr>
    </w:p>
    <w:p w14:paraId="32A72358" w14:textId="77777777" w:rsidR="001153A5" w:rsidRPr="001153A5" w:rsidRDefault="001153A5" w:rsidP="001153A5">
      <w:pPr>
        <w:pStyle w:val="xmsonormal"/>
        <w:shd w:val="clear" w:color="auto" w:fill="FFFFFF"/>
        <w:spacing w:before="0" w:beforeAutospacing="0" w:after="0" w:afterAutospacing="0"/>
        <w:ind w:left="567" w:right="692"/>
        <w:jc w:val="both"/>
        <w:rPr>
          <w:rFonts w:ascii="Arial" w:hAnsi="Arial" w:cs="Arial"/>
          <w:color w:val="242424"/>
          <w:spacing w:val="8"/>
          <w:sz w:val="20"/>
          <w:bdr w:val="none" w:sz="0" w:space="0" w:color="auto" w:frame="1"/>
          <w:lang w:val="ca-ES"/>
        </w:rPr>
      </w:pPr>
      <w:r w:rsidRPr="001153A5">
        <w:rPr>
          <w:rFonts w:ascii="Arial" w:hAnsi="Arial" w:cs="Arial"/>
          <w:color w:val="242424"/>
          <w:spacing w:val="8"/>
          <w:sz w:val="20"/>
          <w:bdr w:val="none" w:sz="0" w:space="0" w:color="auto" w:frame="1"/>
          <w:lang w:val="ca-ES"/>
        </w:rPr>
        <w:t xml:space="preserve">L’Incasòl serà el promotor de l’actuació, assumint els costos de construcció i les despeses pròpies com a promotor; l’Ajuntament de l’Hospitalet de Llobregat, com a titular del sòl, constituirà un dret de superfície sobre les parcel·les, amb caràcter gratuït de 75 anys de durada, a favor de l’Incasòl, que ha de construir les promocions sobre les parcel·les en un termini màxim de quatre anys i explotar els edificis en règim de lloguer per tal de recuperar la inversió durant la resta del termini del dret de superfície. L’AHC, d’acord al marc competencial, gestionarà i mantindrà el habitatges construïts, en nom de l’Incasòl que en serà el propietari fins a la finalització del dret de superfície.  </w:t>
      </w:r>
    </w:p>
    <w:p w14:paraId="16C73BFB" w14:textId="77777777" w:rsidR="001153A5" w:rsidRPr="001153A5" w:rsidRDefault="001153A5" w:rsidP="001153A5">
      <w:pPr>
        <w:pStyle w:val="xmsonormal"/>
        <w:shd w:val="clear" w:color="auto" w:fill="FFFFFF"/>
        <w:spacing w:before="0" w:beforeAutospacing="0" w:after="0" w:afterAutospacing="0"/>
        <w:ind w:left="567" w:right="692"/>
        <w:jc w:val="both"/>
        <w:rPr>
          <w:rFonts w:ascii="Arial" w:hAnsi="Arial" w:cs="Arial"/>
          <w:color w:val="242424"/>
          <w:spacing w:val="8"/>
          <w:sz w:val="20"/>
          <w:bdr w:val="none" w:sz="0" w:space="0" w:color="auto" w:frame="1"/>
          <w:lang w:val="ca-ES"/>
        </w:rPr>
      </w:pPr>
    </w:p>
    <w:p w14:paraId="11652F98" w14:textId="55DFDE82" w:rsidR="00D46CD2" w:rsidRPr="001153A5" w:rsidRDefault="00D46CD2" w:rsidP="00D46CD2">
      <w:pPr>
        <w:pStyle w:val="xmsonormal"/>
        <w:shd w:val="clear" w:color="auto" w:fill="FFFFFF"/>
        <w:spacing w:before="0" w:beforeAutospacing="0" w:after="0" w:afterAutospacing="0"/>
        <w:ind w:left="567" w:right="692"/>
        <w:jc w:val="both"/>
        <w:rPr>
          <w:rFonts w:ascii="Arial" w:hAnsi="Arial" w:cs="Arial"/>
          <w:color w:val="242424"/>
          <w:spacing w:val="8"/>
          <w:sz w:val="20"/>
          <w:bdr w:val="none" w:sz="0" w:space="0" w:color="auto" w:frame="1"/>
          <w:lang w:val="ca-ES"/>
        </w:rPr>
      </w:pPr>
      <w:r w:rsidRPr="001153A5">
        <w:rPr>
          <w:rFonts w:ascii="Arial" w:hAnsi="Arial" w:cs="Arial"/>
          <w:color w:val="242424"/>
          <w:spacing w:val="8"/>
          <w:sz w:val="20"/>
          <w:bdr w:val="none" w:sz="0" w:space="0" w:color="auto" w:frame="1"/>
          <w:lang w:val="ca-ES"/>
        </w:rPr>
        <w:t xml:space="preserve">En una primera fase d’aquesta col·laboració, es desenvoluparan les promocions </w:t>
      </w:r>
      <w:r w:rsidR="001153A5" w:rsidRPr="001153A5">
        <w:rPr>
          <w:rFonts w:ascii="Arial" w:hAnsi="Arial" w:cs="Arial"/>
          <w:color w:val="242424"/>
          <w:spacing w:val="8"/>
          <w:sz w:val="20"/>
          <w:bdr w:val="none" w:sz="0" w:space="0" w:color="auto" w:frame="1"/>
          <w:lang w:val="ca-ES"/>
        </w:rPr>
        <w:t>situades a l’</w:t>
      </w:r>
      <w:r w:rsidRPr="001153A5">
        <w:rPr>
          <w:rFonts w:ascii="Arial" w:hAnsi="Arial" w:cs="Arial"/>
          <w:color w:val="242424"/>
          <w:spacing w:val="8"/>
          <w:sz w:val="20"/>
          <w:bdr w:val="none" w:sz="0" w:space="0" w:color="auto" w:frame="1"/>
          <w:lang w:val="ca-ES"/>
        </w:rPr>
        <w:t>avinguda Pau Casals, núm. 32 i avinguda Pau Casals, núm. 48, representant 15</w:t>
      </w:r>
      <w:r w:rsidR="001153A5" w:rsidRPr="001153A5">
        <w:rPr>
          <w:rFonts w:ascii="Arial" w:hAnsi="Arial" w:cs="Arial"/>
          <w:color w:val="242424"/>
          <w:spacing w:val="8"/>
          <w:sz w:val="20"/>
          <w:bdr w:val="none" w:sz="0" w:space="0" w:color="auto" w:frame="1"/>
          <w:lang w:val="ca-ES"/>
        </w:rPr>
        <w:t>0 nous habitatges.</w:t>
      </w:r>
    </w:p>
    <w:p w14:paraId="45B15767" w14:textId="77777777" w:rsidR="00584086" w:rsidRPr="00F929F1" w:rsidRDefault="00584086" w:rsidP="00584086">
      <w:pPr>
        <w:pStyle w:val="xmsonormal"/>
        <w:shd w:val="clear" w:color="auto" w:fill="FFFFFF"/>
        <w:spacing w:before="0" w:beforeAutospacing="0" w:after="0" w:afterAutospacing="0"/>
        <w:rPr>
          <w:rFonts w:ascii="Arial" w:hAnsi="Arial" w:cs="Arial"/>
          <w:sz w:val="22"/>
          <w:szCs w:val="22"/>
          <w:lang w:val="ca-ES"/>
        </w:rPr>
      </w:pPr>
      <w:r w:rsidRPr="00F929F1">
        <w:rPr>
          <w:rFonts w:ascii="Arial" w:hAnsi="Arial" w:cs="Arial"/>
          <w:sz w:val="22"/>
          <w:szCs w:val="22"/>
          <w:bdr w:val="none" w:sz="0" w:space="0" w:color="auto" w:frame="1"/>
          <w:lang w:val="ca-ES"/>
        </w:rPr>
        <w:t> </w:t>
      </w:r>
    </w:p>
    <w:p w14:paraId="46BB75B9" w14:textId="7454D503" w:rsidR="00F003FA" w:rsidRDefault="00F003FA">
      <w:pPr>
        <w:rPr>
          <w:rFonts w:cs="Arial"/>
          <w:b/>
          <w:bCs/>
          <w:spacing w:val="8"/>
          <w:sz w:val="20"/>
          <w:u w:val="single"/>
        </w:rPr>
      </w:pPr>
    </w:p>
    <w:p w14:paraId="1F8FB9DC" w14:textId="1023C14E" w:rsidR="00DE6417" w:rsidRPr="00F929F1" w:rsidRDefault="00DE6417" w:rsidP="00DE6417">
      <w:pPr>
        <w:ind w:left="567" w:right="692"/>
        <w:jc w:val="both"/>
        <w:rPr>
          <w:rFonts w:cs="Arial"/>
          <w:b/>
          <w:bCs/>
          <w:spacing w:val="8"/>
          <w:sz w:val="20"/>
          <w:u w:val="single"/>
        </w:rPr>
      </w:pPr>
      <w:r w:rsidRPr="00F929F1">
        <w:rPr>
          <w:rFonts w:cs="Arial"/>
          <w:b/>
          <w:bCs/>
          <w:spacing w:val="8"/>
          <w:sz w:val="20"/>
          <w:u w:val="single"/>
        </w:rPr>
        <w:t>Caracterització urbana del solar</w:t>
      </w:r>
    </w:p>
    <w:p w14:paraId="67D9E411" w14:textId="77777777" w:rsidR="00DE6417" w:rsidRPr="00F929F1" w:rsidRDefault="00DE6417" w:rsidP="00DE6417">
      <w:pPr>
        <w:ind w:left="567" w:right="692"/>
        <w:jc w:val="both"/>
        <w:rPr>
          <w:rFonts w:cs="Arial"/>
          <w:b/>
          <w:bCs/>
          <w:spacing w:val="8"/>
          <w:sz w:val="20"/>
          <w:u w:val="single"/>
        </w:rPr>
      </w:pPr>
    </w:p>
    <w:p w14:paraId="037A2135" w14:textId="7CA66380" w:rsidR="001153A5" w:rsidRPr="00F929F1" w:rsidRDefault="001153A5" w:rsidP="001153A5">
      <w:pPr>
        <w:pStyle w:val="xmsonormal"/>
        <w:shd w:val="clear" w:color="auto" w:fill="FFFFFF"/>
        <w:spacing w:before="0" w:beforeAutospacing="0" w:after="0" w:afterAutospacing="0"/>
        <w:ind w:left="567" w:right="692"/>
        <w:jc w:val="both"/>
        <w:rPr>
          <w:rFonts w:ascii="Arial" w:hAnsi="Arial" w:cs="Arial"/>
          <w:color w:val="242424"/>
          <w:sz w:val="22"/>
          <w:szCs w:val="22"/>
          <w:lang w:val="ca-ES"/>
        </w:rPr>
      </w:pPr>
      <w:r w:rsidRPr="00D46CD2">
        <w:rPr>
          <w:rFonts w:ascii="Arial" w:hAnsi="Arial" w:cs="Arial"/>
          <w:spacing w:val="8"/>
          <w:sz w:val="20"/>
          <w:szCs w:val="20"/>
          <w:bdr w:val="none" w:sz="0" w:space="0" w:color="auto" w:frame="1"/>
          <w:lang w:val="ca-ES"/>
        </w:rPr>
        <w:t xml:space="preserve">El municipi </w:t>
      </w:r>
      <w:r>
        <w:rPr>
          <w:rFonts w:ascii="Arial" w:hAnsi="Arial" w:cs="Arial"/>
          <w:spacing w:val="8"/>
          <w:sz w:val="20"/>
          <w:szCs w:val="20"/>
          <w:bdr w:val="none" w:sz="0" w:space="0" w:color="auto" w:frame="1"/>
          <w:lang w:val="ca-ES"/>
        </w:rPr>
        <w:t xml:space="preserve">de l’Hospitalet de Llobregat </w:t>
      </w:r>
      <w:r w:rsidRPr="00D46CD2">
        <w:rPr>
          <w:rFonts w:ascii="Arial" w:hAnsi="Arial" w:cs="Arial"/>
          <w:spacing w:val="8"/>
          <w:sz w:val="20"/>
          <w:szCs w:val="20"/>
          <w:bdr w:val="none" w:sz="0" w:space="0" w:color="auto" w:frame="1"/>
          <w:lang w:val="ca-ES"/>
        </w:rPr>
        <w:t xml:space="preserve">està situat a la plana litoral, pertany a la comarca del Barcelonès i està ubicat al marge esquerre </w:t>
      </w:r>
      <w:r w:rsidRPr="00F929F1">
        <w:rPr>
          <w:rFonts w:ascii="Arial" w:hAnsi="Arial" w:cs="Arial"/>
          <w:color w:val="242424"/>
          <w:spacing w:val="8"/>
          <w:sz w:val="20"/>
          <w:szCs w:val="20"/>
          <w:bdr w:val="none" w:sz="0" w:space="0" w:color="auto" w:frame="1"/>
          <w:lang w:val="ca-ES"/>
        </w:rPr>
        <w:t>del riu Llobregat.</w:t>
      </w:r>
    </w:p>
    <w:p w14:paraId="7F589D15" w14:textId="77777777" w:rsidR="001153A5" w:rsidRPr="00F929F1" w:rsidRDefault="001153A5" w:rsidP="001153A5">
      <w:pPr>
        <w:pStyle w:val="xmsonormal"/>
        <w:shd w:val="clear" w:color="auto" w:fill="FFFFFF"/>
        <w:spacing w:before="0" w:beforeAutospacing="0" w:after="0" w:afterAutospacing="0"/>
        <w:ind w:left="567" w:right="692"/>
        <w:jc w:val="both"/>
        <w:rPr>
          <w:rFonts w:ascii="Arial" w:hAnsi="Arial" w:cs="Arial"/>
          <w:color w:val="242424"/>
          <w:sz w:val="22"/>
          <w:szCs w:val="22"/>
          <w:lang w:val="ca-ES"/>
        </w:rPr>
      </w:pPr>
      <w:r w:rsidRPr="00F929F1">
        <w:rPr>
          <w:rFonts w:ascii="Arial" w:hAnsi="Arial" w:cs="Arial"/>
          <w:color w:val="242424"/>
          <w:spacing w:val="8"/>
          <w:sz w:val="20"/>
          <w:szCs w:val="20"/>
          <w:bdr w:val="none" w:sz="0" w:space="0" w:color="auto" w:frame="1"/>
          <w:lang w:val="ca-ES"/>
        </w:rPr>
        <w:t> </w:t>
      </w:r>
    </w:p>
    <w:p w14:paraId="058F1CA1" w14:textId="77777777" w:rsidR="001153A5" w:rsidRPr="00F929F1" w:rsidRDefault="001153A5" w:rsidP="001153A5">
      <w:pPr>
        <w:pStyle w:val="xmsonormal"/>
        <w:shd w:val="clear" w:color="auto" w:fill="FFFFFF"/>
        <w:spacing w:before="0" w:beforeAutospacing="0" w:after="0" w:afterAutospacing="0"/>
        <w:ind w:left="567" w:right="692"/>
        <w:jc w:val="both"/>
        <w:rPr>
          <w:rFonts w:ascii="Arial" w:hAnsi="Arial" w:cs="Arial"/>
          <w:color w:val="242424"/>
          <w:sz w:val="22"/>
          <w:szCs w:val="22"/>
          <w:lang w:val="ca-ES"/>
        </w:rPr>
      </w:pPr>
      <w:r w:rsidRPr="00F929F1">
        <w:rPr>
          <w:rFonts w:ascii="Arial" w:hAnsi="Arial" w:cs="Arial"/>
          <w:color w:val="242424"/>
          <w:spacing w:val="8"/>
          <w:sz w:val="20"/>
          <w:szCs w:val="20"/>
          <w:bdr w:val="none" w:sz="0" w:space="0" w:color="auto" w:frame="1"/>
          <w:lang w:val="ca-ES"/>
        </w:rPr>
        <w:t>L’Hospitalet de Llobregat forma un continu urbà amb la ciutat de Barcelona, Cornellà de Llobregat i Esplugues de Llobregat i està molt ben comunicat amb transport públic (metro, bus i FFCC).</w:t>
      </w:r>
    </w:p>
    <w:p w14:paraId="584F6231" w14:textId="77777777" w:rsidR="001153A5" w:rsidRDefault="001153A5" w:rsidP="00DE6417">
      <w:pPr>
        <w:ind w:left="567" w:right="692"/>
        <w:jc w:val="both"/>
        <w:rPr>
          <w:rFonts w:cs="Arial"/>
          <w:bCs/>
          <w:spacing w:val="8"/>
          <w:sz w:val="20"/>
        </w:rPr>
      </w:pPr>
    </w:p>
    <w:p w14:paraId="3EC847F7" w14:textId="47BDD2DE" w:rsidR="00C950B7" w:rsidRPr="00F929F1" w:rsidRDefault="00C950B7" w:rsidP="00DE6417">
      <w:pPr>
        <w:ind w:left="567" w:right="692"/>
        <w:jc w:val="both"/>
        <w:rPr>
          <w:rFonts w:cs="Arial"/>
          <w:bCs/>
          <w:spacing w:val="8"/>
          <w:sz w:val="20"/>
        </w:rPr>
      </w:pPr>
      <w:r w:rsidRPr="00F929F1">
        <w:rPr>
          <w:rFonts w:cs="Arial"/>
          <w:bCs/>
          <w:spacing w:val="8"/>
          <w:sz w:val="20"/>
        </w:rPr>
        <w:t xml:space="preserve">Els orígens de L’Hospitalet de Llobregat actual es troben en els dos nuclis que van aparèixer durant el segle XII al voltant de l’església de Santa Eulàlia de </w:t>
      </w:r>
      <w:proofErr w:type="spellStart"/>
      <w:r w:rsidRPr="00F929F1">
        <w:rPr>
          <w:rFonts w:cs="Arial"/>
          <w:bCs/>
          <w:spacing w:val="8"/>
          <w:sz w:val="20"/>
        </w:rPr>
        <w:t>Provençana</w:t>
      </w:r>
      <w:proofErr w:type="spellEnd"/>
      <w:r w:rsidRPr="00F929F1">
        <w:rPr>
          <w:rFonts w:cs="Arial"/>
          <w:bCs/>
          <w:spacing w:val="8"/>
          <w:sz w:val="20"/>
        </w:rPr>
        <w:t xml:space="preserve"> </w:t>
      </w:r>
      <w:r w:rsidR="00EE3EBA" w:rsidRPr="00F929F1">
        <w:rPr>
          <w:rFonts w:cs="Arial"/>
          <w:bCs/>
          <w:spacing w:val="8"/>
          <w:sz w:val="20"/>
        </w:rPr>
        <w:t>(a</w:t>
      </w:r>
      <w:r w:rsidRPr="00F929F1">
        <w:rPr>
          <w:rFonts w:cs="Arial"/>
          <w:bCs/>
          <w:spacing w:val="8"/>
          <w:sz w:val="20"/>
        </w:rPr>
        <w:t>l barri de Santa Eulàlia) i al voltant de l’Hospital de la Torre Blanca (al barri del Centre).</w:t>
      </w:r>
    </w:p>
    <w:p w14:paraId="3D21E523" w14:textId="77777777" w:rsidR="00C950B7" w:rsidRPr="00F929F1" w:rsidRDefault="00C950B7" w:rsidP="00C950B7">
      <w:pPr>
        <w:ind w:left="567" w:right="692"/>
        <w:jc w:val="both"/>
        <w:rPr>
          <w:rFonts w:cs="Arial"/>
          <w:spacing w:val="8"/>
          <w:sz w:val="20"/>
        </w:rPr>
      </w:pPr>
    </w:p>
    <w:p w14:paraId="7149F3FB" w14:textId="528542B0" w:rsidR="00C950B7" w:rsidRPr="00F929F1" w:rsidRDefault="002C363F" w:rsidP="00C950B7">
      <w:pPr>
        <w:ind w:left="567" w:right="692"/>
        <w:jc w:val="both"/>
        <w:rPr>
          <w:rFonts w:cs="Arial"/>
          <w:spacing w:val="8"/>
          <w:sz w:val="20"/>
        </w:rPr>
      </w:pPr>
      <w:r w:rsidRPr="00F929F1">
        <w:rPr>
          <w:rFonts w:cs="Arial"/>
          <w:spacing w:val="8"/>
          <w:sz w:val="20"/>
        </w:rPr>
        <w:t>Les</w:t>
      </w:r>
      <w:r w:rsidR="00C950B7" w:rsidRPr="00F929F1">
        <w:rPr>
          <w:rFonts w:cs="Arial"/>
          <w:spacing w:val="8"/>
          <w:sz w:val="20"/>
        </w:rPr>
        <w:t xml:space="preserve"> parcel·l</w:t>
      </w:r>
      <w:r w:rsidRPr="00F929F1">
        <w:rPr>
          <w:rFonts w:cs="Arial"/>
          <w:spacing w:val="8"/>
          <w:sz w:val="20"/>
        </w:rPr>
        <w:t>es</w:t>
      </w:r>
      <w:r w:rsidR="00C950B7" w:rsidRPr="00F929F1">
        <w:rPr>
          <w:rFonts w:cs="Arial"/>
          <w:spacing w:val="8"/>
          <w:sz w:val="20"/>
        </w:rPr>
        <w:t xml:space="preserve"> on es desenvoluparà la promoció d’habitatges est</w:t>
      </w:r>
      <w:r w:rsidR="001153A5">
        <w:rPr>
          <w:rFonts w:cs="Arial"/>
          <w:spacing w:val="8"/>
          <w:sz w:val="20"/>
        </w:rPr>
        <w:t>an</w:t>
      </w:r>
      <w:r w:rsidR="00C950B7" w:rsidRPr="00F929F1">
        <w:rPr>
          <w:rFonts w:cs="Arial"/>
          <w:spacing w:val="8"/>
          <w:sz w:val="20"/>
        </w:rPr>
        <w:t xml:space="preserve"> situad</w:t>
      </w:r>
      <w:r w:rsidR="001153A5">
        <w:rPr>
          <w:rFonts w:cs="Arial"/>
          <w:spacing w:val="8"/>
          <w:sz w:val="20"/>
        </w:rPr>
        <w:t>es</w:t>
      </w:r>
      <w:r w:rsidR="00C950B7" w:rsidRPr="00F929F1">
        <w:rPr>
          <w:rFonts w:cs="Arial"/>
          <w:spacing w:val="8"/>
          <w:sz w:val="20"/>
        </w:rPr>
        <w:t xml:space="preserve"> al Districte I</w:t>
      </w:r>
      <w:r w:rsidR="001153A5">
        <w:rPr>
          <w:rFonts w:cs="Arial"/>
          <w:spacing w:val="8"/>
          <w:sz w:val="20"/>
        </w:rPr>
        <w:t>,</w:t>
      </w:r>
      <w:r w:rsidR="00C950B7" w:rsidRPr="00F929F1">
        <w:rPr>
          <w:rFonts w:cs="Arial"/>
          <w:spacing w:val="8"/>
          <w:sz w:val="20"/>
        </w:rPr>
        <w:t xml:space="preserve"> on </w:t>
      </w:r>
      <w:r w:rsidR="001153A5">
        <w:rPr>
          <w:rFonts w:cs="Arial"/>
          <w:spacing w:val="8"/>
          <w:sz w:val="20"/>
        </w:rPr>
        <w:t>s’ubica</w:t>
      </w:r>
      <w:r w:rsidR="00C950B7" w:rsidRPr="00F929F1">
        <w:rPr>
          <w:rFonts w:cs="Arial"/>
          <w:spacing w:val="8"/>
          <w:sz w:val="20"/>
        </w:rPr>
        <w:t xml:space="preserve"> un dels nuclis històrics de la ciutat, el barri Centre, i a la proximitat de l’estació de metro i ferrocarrils Av. Carrilet.</w:t>
      </w:r>
    </w:p>
    <w:p w14:paraId="3113736E" w14:textId="77777777" w:rsidR="00C950B7" w:rsidRPr="00F929F1" w:rsidRDefault="00C950B7" w:rsidP="00DE6417">
      <w:pPr>
        <w:ind w:left="567" w:right="692"/>
        <w:jc w:val="both"/>
        <w:rPr>
          <w:rFonts w:cs="Arial"/>
          <w:bCs/>
          <w:spacing w:val="8"/>
          <w:sz w:val="20"/>
        </w:rPr>
      </w:pPr>
    </w:p>
    <w:p w14:paraId="58603A6B" w14:textId="084EEE9A" w:rsidR="00C950B7" w:rsidRPr="00F929F1" w:rsidRDefault="000C7114" w:rsidP="00DE6417">
      <w:pPr>
        <w:ind w:left="567" w:right="692"/>
        <w:jc w:val="both"/>
        <w:rPr>
          <w:rFonts w:cs="Arial"/>
          <w:spacing w:val="8"/>
          <w:sz w:val="20"/>
        </w:rPr>
      </w:pPr>
      <w:r w:rsidRPr="00F929F1">
        <w:rPr>
          <w:rFonts w:cs="Arial"/>
          <w:bCs/>
          <w:spacing w:val="8"/>
          <w:sz w:val="20"/>
        </w:rPr>
        <w:t xml:space="preserve">L’any 2002, la Comissió de Govern Municipal, va aprovar el Pla de Renovació d’Àrees Industrials de la ciutat </w:t>
      </w:r>
      <w:r w:rsidRPr="00F929F1">
        <w:rPr>
          <w:rFonts w:cs="Arial"/>
          <w:spacing w:val="8"/>
          <w:sz w:val="20"/>
        </w:rPr>
        <w:t>(PRAIH)</w:t>
      </w:r>
      <w:r w:rsidR="001153A5">
        <w:rPr>
          <w:rFonts w:cs="Arial"/>
          <w:spacing w:val="8"/>
          <w:sz w:val="20"/>
        </w:rPr>
        <w:t>,</w:t>
      </w:r>
      <w:r w:rsidRPr="00F929F1">
        <w:rPr>
          <w:rFonts w:cs="Arial"/>
          <w:spacing w:val="8"/>
          <w:sz w:val="20"/>
        </w:rPr>
        <w:t xml:space="preserve"> </w:t>
      </w:r>
      <w:r w:rsidR="001153A5">
        <w:rPr>
          <w:rFonts w:cs="Arial"/>
          <w:spacing w:val="8"/>
          <w:sz w:val="20"/>
        </w:rPr>
        <w:t xml:space="preserve">document d’orientació i anàlisi redactat amb la voluntat de guiar la transformació urbanística que requereix el municipi </w:t>
      </w:r>
      <w:r w:rsidRPr="00F929F1">
        <w:rPr>
          <w:rFonts w:cs="Arial"/>
          <w:spacing w:val="8"/>
          <w:sz w:val="20"/>
        </w:rPr>
        <w:t xml:space="preserve">front </w:t>
      </w:r>
      <w:r w:rsidR="001153A5">
        <w:rPr>
          <w:rFonts w:cs="Arial"/>
          <w:spacing w:val="8"/>
          <w:sz w:val="20"/>
        </w:rPr>
        <w:t>l’</w:t>
      </w:r>
      <w:r w:rsidRPr="00F929F1">
        <w:rPr>
          <w:rFonts w:cs="Arial"/>
          <w:spacing w:val="8"/>
          <w:sz w:val="20"/>
        </w:rPr>
        <w:t xml:space="preserve">àmplia localització interurbana de sòl qualificat de zona industrial i a la </w:t>
      </w:r>
      <w:r w:rsidR="001153A5">
        <w:rPr>
          <w:rFonts w:cs="Arial"/>
          <w:spacing w:val="8"/>
          <w:sz w:val="20"/>
        </w:rPr>
        <w:t>inexistència de sòl residencial.</w:t>
      </w:r>
      <w:r w:rsidR="007532A8">
        <w:rPr>
          <w:rFonts w:cs="Arial"/>
          <w:spacing w:val="8"/>
          <w:sz w:val="20"/>
        </w:rPr>
        <w:t xml:space="preserve"> El Pla va ser aprovat definitivament pel Ple municipal el 4 de desembre de 2002.</w:t>
      </w:r>
    </w:p>
    <w:p w14:paraId="772B318E" w14:textId="77777777" w:rsidR="00002CB5" w:rsidRPr="00F929F1" w:rsidRDefault="00002CB5" w:rsidP="00DE6417">
      <w:pPr>
        <w:ind w:left="567" w:right="692"/>
        <w:jc w:val="both"/>
        <w:rPr>
          <w:rFonts w:cs="Arial"/>
          <w:spacing w:val="8"/>
          <w:sz w:val="20"/>
        </w:rPr>
      </w:pPr>
    </w:p>
    <w:p w14:paraId="48DA37FD" w14:textId="5BF39D87" w:rsidR="00C950B7" w:rsidRPr="00F929F1" w:rsidRDefault="00E228E7" w:rsidP="00002CB5">
      <w:pPr>
        <w:ind w:left="567" w:right="692"/>
        <w:jc w:val="both"/>
        <w:rPr>
          <w:rFonts w:cs="Arial"/>
          <w:bCs/>
          <w:spacing w:val="8"/>
          <w:sz w:val="20"/>
        </w:rPr>
      </w:pPr>
      <w:r w:rsidRPr="00F929F1">
        <w:rPr>
          <w:rFonts w:cs="Arial"/>
          <w:spacing w:val="8"/>
          <w:sz w:val="20"/>
        </w:rPr>
        <w:t xml:space="preserve">El PRAIH va donar lloc, a efectes d’assolir els objectius urbanístics en ell establerts, a la formulació i aprovació de la corresponent Modificació </w:t>
      </w:r>
      <w:r w:rsidR="007532A8">
        <w:rPr>
          <w:rFonts w:cs="Arial"/>
          <w:spacing w:val="8"/>
          <w:sz w:val="20"/>
        </w:rPr>
        <w:t>p</w:t>
      </w:r>
      <w:r w:rsidRPr="00F929F1">
        <w:rPr>
          <w:rFonts w:cs="Arial"/>
          <w:spacing w:val="8"/>
          <w:sz w:val="20"/>
        </w:rPr>
        <w:t>untual del Pla General Metropolità (</w:t>
      </w:r>
      <w:proofErr w:type="spellStart"/>
      <w:r w:rsidRPr="00F929F1">
        <w:rPr>
          <w:rFonts w:cs="Arial"/>
          <w:spacing w:val="8"/>
          <w:sz w:val="20"/>
        </w:rPr>
        <w:t>M</w:t>
      </w:r>
      <w:r w:rsidR="00C60121">
        <w:rPr>
          <w:rFonts w:cs="Arial"/>
          <w:spacing w:val="8"/>
          <w:sz w:val="20"/>
        </w:rPr>
        <w:t>p</w:t>
      </w:r>
      <w:r w:rsidRPr="00F929F1">
        <w:rPr>
          <w:rFonts w:cs="Arial"/>
          <w:spacing w:val="8"/>
          <w:sz w:val="20"/>
        </w:rPr>
        <w:t>PGM</w:t>
      </w:r>
      <w:proofErr w:type="spellEnd"/>
      <w:r w:rsidRPr="00F929F1">
        <w:rPr>
          <w:rFonts w:cs="Arial"/>
          <w:spacing w:val="8"/>
          <w:sz w:val="20"/>
        </w:rPr>
        <w:t>)</w:t>
      </w:r>
      <w:r w:rsidR="007532A8">
        <w:rPr>
          <w:rFonts w:cs="Arial"/>
          <w:spacing w:val="8"/>
          <w:sz w:val="20"/>
        </w:rPr>
        <w:t>, la qual va ser aprovada definitivament el 14 de desembre de de 2004.</w:t>
      </w:r>
    </w:p>
    <w:p w14:paraId="237BD2A3" w14:textId="77777777" w:rsidR="00002CB5" w:rsidRPr="00F929F1" w:rsidRDefault="00002CB5" w:rsidP="00002CB5">
      <w:pPr>
        <w:ind w:left="567" w:right="692"/>
        <w:jc w:val="both"/>
        <w:rPr>
          <w:rFonts w:cs="Arial"/>
          <w:bCs/>
          <w:spacing w:val="8"/>
          <w:sz w:val="20"/>
        </w:rPr>
      </w:pPr>
    </w:p>
    <w:p w14:paraId="383BF398" w14:textId="7FFB8429" w:rsidR="007532A8" w:rsidRDefault="007532A8" w:rsidP="00002CB5">
      <w:pPr>
        <w:ind w:left="567" w:right="692"/>
        <w:jc w:val="both"/>
        <w:rPr>
          <w:rFonts w:cs="Arial"/>
          <w:bCs/>
          <w:spacing w:val="8"/>
          <w:sz w:val="20"/>
        </w:rPr>
      </w:pPr>
      <w:r>
        <w:rPr>
          <w:rFonts w:cs="Arial"/>
          <w:bCs/>
          <w:spacing w:val="8"/>
          <w:sz w:val="20"/>
        </w:rPr>
        <w:t xml:space="preserve">Aquesta </w:t>
      </w:r>
      <w:proofErr w:type="spellStart"/>
      <w:r w:rsidR="00C60121">
        <w:rPr>
          <w:rFonts w:cs="Arial"/>
          <w:bCs/>
          <w:spacing w:val="8"/>
          <w:sz w:val="20"/>
        </w:rPr>
        <w:t>MpPGM</w:t>
      </w:r>
      <w:proofErr w:type="spellEnd"/>
      <w:r>
        <w:rPr>
          <w:rFonts w:cs="Arial"/>
          <w:bCs/>
          <w:spacing w:val="8"/>
          <w:sz w:val="20"/>
        </w:rPr>
        <w:t xml:space="preserve"> delimita</w:t>
      </w:r>
      <w:r w:rsidR="00C60121">
        <w:rPr>
          <w:rFonts w:cs="Arial"/>
          <w:bCs/>
          <w:spacing w:val="8"/>
          <w:sz w:val="20"/>
        </w:rPr>
        <w:t>va</w:t>
      </w:r>
      <w:r>
        <w:rPr>
          <w:rFonts w:cs="Arial"/>
          <w:bCs/>
          <w:spacing w:val="8"/>
          <w:sz w:val="20"/>
        </w:rPr>
        <w:t xml:space="preserve"> el sector Rambla del Mig I, i </w:t>
      </w:r>
      <w:r w:rsidR="00C60121">
        <w:rPr>
          <w:rFonts w:cs="Arial"/>
          <w:bCs/>
          <w:spacing w:val="8"/>
          <w:sz w:val="20"/>
        </w:rPr>
        <w:t>atribuïa</w:t>
      </w:r>
      <w:r>
        <w:rPr>
          <w:rFonts w:cs="Arial"/>
          <w:bCs/>
          <w:spacing w:val="8"/>
          <w:sz w:val="20"/>
        </w:rPr>
        <w:t xml:space="preserve"> al sòl inclòs en el seu àmbit la condició de sòl urbà no consolidat, requerint pel seu desenvolupament la formulació i aprovació d’un Pla de Millora Urbana (PMU)</w:t>
      </w:r>
      <w:r w:rsidR="00C60121">
        <w:rPr>
          <w:rFonts w:cs="Arial"/>
          <w:bCs/>
          <w:spacing w:val="8"/>
          <w:sz w:val="20"/>
        </w:rPr>
        <w:t>. El sector es situava</w:t>
      </w:r>
      <w:r w:rsidRPr="00F929F1">
        <w:rPr>
          <w:rFonts w:cs="Arial"/>
          <w:bCs/>
          <w:spacing w:val="8"/>
          <w:sz w:val="20"/>
        </w:rPr>
        <w:t xml:space="preserve"> entre els carrers Avinguda del Carrilet, Avinguda de Pau Casals, c</w:t>
      </w:r>
      <w:r w:rsidR="00C60121">
        <w:rPr>
          <w:rFonts w:cs="Arial"/>
          <w:bCs/>
          <w:spacing w:val="8"/>
          <w:sz w:val="20"/>
        </w:rPr>
        <w:t>arrer de Cobalt i Rambla Marina</w:t>
      </w:r>
      <w:r>
        <w:rPr>
          <w:rFonts w:cs="Arial"/>
          <w:bCs/>
          <w:spacing w:val="8"/>
          <w:sz w:val="20"/>
        </w:rPr>
        <w:t xml:space="preserve">. L’objecte d’aquest PMU </w:t>
      </w:r>
      <w:r w:rsidR="00C60121">
        <w:rPr>
          <w:rFonts w:cs="Arial"/>
          <w:bCs/>
          <w:spacing w:val="8"/>
          <w:sz w:val="20"/>
        </w:rPr>
        <w:t xml:space="preserve">de remodelació urbana </w:t>
      </w:r>
      <w:r>
        <w:rPr>
          <w:rFonts w:cs="Arial"/>
          <w:bCs/>
          <w:spacing w:val="8"/>
          <w:sz w:val="20"/>
        </w:rPr>
        <w:t>era completar el teixit urbà</w:t>
      </w:r>
      <w:r w:rsidR="00C60121">
        <w:rPr>
          <w:rFonts w:cs="Arial"/>
          <w:bCs/>
          <w:spacing w:val="8"/>
          <w:sz w:val="20"/>
        </w:rPr>
        <w:t>.</w:t>
      </w:r>
    </w:p>
    <w:p w14:paraId="7925BE34" w14:textId="0EED1499" w:rsidR="007532A8" w:rsidRDefault="007532A8" w:rsidP="00002CB5">
      <w:pPr>
        <w:ind w:left="567" w:right="692"/>
        <w:jc w:val="both"/>
        <w:rPr>
          <w:rFonts w:cs="Arial"/>
          <w:bCs/>
          <w:spacing w:val="8"/>
          <w:sz w:val="20"/>
        </w:rPr>
      </w:pPr>
      <w:r>
        <w:rPr>
          <w:rFonts w:cs="Arial"/>
          <w:bCs/>
          <w:spacing w:val="8"/>
          <w:sz w:val="20"/>
        </w:rPr>
        <w:t xml:space="preserve"> </w:t>
      </w:r>
    </w:p>
    <w:p w14:paraId="679FD970" w14:textId="28F17BAC" w:rsidR="00002CB5" w:rsidRPr="00F929F1" w:rsidRDefault="002C363F" w:rsidP="00002CB5">
      <w:pPr>
        <w:ind w:left="567" w:right="692"/>
        <w:jc w:val="both"/>
        <w:rPr>
          <w:rFonts w:cs="Arial"/>
          <w:spacing w:val="8"/>
          <w:sz w:val="20"/>
        </w:rPr>
      </w:pPr>
      <w:r w:rsidRPr="00F929F1">
        <w:rPr>
          <w:rFonts w:cs="Arial"/>
          <w:bCs/>
          <w:spacing w:val="8"/>
          <w:sz w:val="20"/>
        </w:rPr>
        <w:t xml:space="preserve">Les </w:t>
      </w:r>
      <w:r w:rsidR="00F934B4" w:rsidRPr="00F929F1">
        <w:rPr>
          <w:rFonts w:cs="Arial"/>
          <w:bCs/>
          <w:spacing w:val="8"/>
          <w:sz w:val="20"/>
        </w:rPr>
        <w:t xml:space="preserve">dues </w:t>
      </w:r>
      <w:r w:rsidRPr="00F929F1">
        <w:rPr>
          <w:rFonts w:cs="Arial"/>
          <w:bCs/>
          <w:spacing w:val="8"/>
          <w:sz w:val="20"/>
        </w:rPr>
        <w:t xml:space="preserve">parcel·les objecte d’aquest concurs estan ubicades </w:t>
      </w:r>
      <w:r w:rsidR="007532A8">
        <w:rPr>
          <w:rFonts w:cs="Arial"/>
          <w:bCs/>
          <w:spacing w:val="8"/>
          <w:sz w:val="20"/>
        </w:rPr>
        <w:t xml:space="preserve">en </w:t>
      </w:r>
      <w:r w:rsidR="00C60121">
        <w:rPr>
          <w:rFonts w:cs="Arial"/>
          <w:bCs/>
          <w:spacing w:val="8"/>
          <w:sz w:val="20"/>
        </w:rPr>
        <w:t>aquest PMU,</w:t>
      </w:r>
      <w:r w:rsidR="007532A8">
        <w:rPr>
          <w:rFonts w:cs="Arial"/>
          <w:bCs/>
          <w:spacing w:val="8"/>
          <w:sz w:val="20"/>
        </w:rPr>
        <w:t xml:space="preserve"> </w:t>
      </w:r>
      <w:r w:rsidR="00002CB5" w:rsidRPr="00F929F1">
        <w:rPr>
          <w:rFonts w:cs="Arial"/>
          <w:bCs/>
          <w:spacing w:val="8"/>
          <w:sz w:val="20"/>
        </w:rPr>
        <w:t>Sector Rambla del Mig I, qualificat abans de la MP PGM, com a zona industrial (22ah) que ha passat a tenir-ne la de zona d’habitatges</w:t>
      </w:r>
      <w:r w:rsidR="007532A8">
        <w:rPr>
          <w:rFonts w:cs="Arial"/>
          <w:bCs/>
          <w:spacing w:val="8"/>
          <w:sz w:val="20"/>
        </w:rPr>
        <w:t xml:space="preserve"> de volumetria específica (clau 18)</w:t>
      </w:r>
      <w:r w:rsidR="00002CB5" w:rsidRPr="00F929F1">
        <w:rPr>
          <w:rFonts w:cs="Arial"/>
          <w:bCs/>
          <w:spacing w:val="8"/>
          <w:sz w:val="20"/>
        </w:rPr>
        <w:t xml:space="preserve"> i sistemes.</w:t>
      </w:r>
    </w:p>
    <w:p w14:paraId="3C0D332E" w14:textId="77777777" w:rsidR="00002CB5" w:rsidRPr="00F929F1" w:rsidRDefault="00002CB5" w:rsidP="00DE6417">
      <w:pPr>
        <w:ind w:left="567" w:right="692"/>
        <w:jc w:val="both"/>
        <w:rPr>
          <w:rFonts w:cs="Arial"/>
          <w:spacing w:val="8"/>
          <w:sz w:val="20"/>
        </w:rPr>
      </w:pPr>
    </w:p>
    <w:p w14:paraId="617140E7" w14:textId="410ABA05" w:rsidR="00002CB5" w:rsidRPr="00F929F1" w:rsidRDefault="00F934B4" w:rsidP="00F934B4">
      <w:pPr>
        <w:ind w:left="567" w:right="692"/>
        <w:jc w:val="both"/>
        <w:rPr>
          <w:rFonts w:cs="Arial"/>
          <w:spacing w:val="8"/>
          <w:sz w:val="20"/>
        </w:rPr>
      </w:pPr>
      <w:r w:rsidRPr="00F929F1">
        <w:rPr>
          <w:rFonts w:cs="Arial"/>
          <w:spacing w:val="8"/>
          <w:sz w:val="20"/>
        </w:rPr>
        <w:t>El Sector Rambla del Mig I planteja un teixit en illa semioberta responent a tres escales de relacions diferents: la relació amb la ciutat i els carrer circumdants, la relació interna de</w:t>
      </w:r>
      <w:r w:rsidR="00413F58" w:rsidRPr="00F929F1">
        <w:rPr>
          <w:rFonts w:cs="Arial"/>
          <w:spacing w:val="8"/>
          <w:sz w:val="20"/>
        </w:rPr>
        <w:t xml:space="preserve"> </w:t>
      </w:r>
      <w:r w:rsidRPr="00F929F1">
        <w:rPr>
          <w:rFonts w:cs="Arial"/>
          <w:spacing w:val="8"/>
          <w:sz w:val="20"/>
        </w:rPr>
        <w:t>l’illa i la relació de les edificacions amb la zona verda generada.</w:t>
      </w:r>
    </w:p>
    <w:p w14:paraId="4DA82E7F" w14:textId="77777777" w:rsidR="00C66BB8" w:rsidRPr="00F929F1" w:rsidRDefault="00C66BB8" w:rsidP="00F934B4">
      <w:pPr>
        <w:ind w:left="567" w:right="692"/>
        <w:jc w:val="both"/>
        <w:rPr>
          <w:rFonts w:cs="Arial"/>
          <w:spacing w:val="8"/>
          <w:sz w:val="20"/>
        </w:rPr>
      </w:pPr>
    </w:p>
    <w:p w14:paraId="480CA5EA" w14:textId="76ADFA27" w:rsidR="00C66BB8" w:rsidRPr="00F929F1" w:rsidRDefault="00C66BB8" w:rsidP="00F934B4">
      <w:pPr>
        <w:ind w:left="567" w:right="692"/>
        <w:jc w:val="both"/>
        <w:rPr>
          <w:rFonts w:cs="Arial"/>
          <w:spacing w:val="8"/>
          <w:sz w:val="20"/>
        </w:rPr>
      </w:pPr>
      <w:r w:rsidRPr="00F929F1">
        <w:rPr>
          <w:rFonts w:cs="Arial"/>
          <w:spacing w:val="8"/>
          <w:sz w:val="20"/>
        </w:rPr>
        <w:lastRenderedPageBreak/>
        <w:t>La proposta es relaciona de forma unitària amb la ciutat mitjançant  un teixit homogeni on les alçades de les diferents edificacions responen a les diferents característiques dels quatre carrers que la delimiten</w:t>
      </w:r>
      <w:r w:rsidR="0084721A" w:rsidRPr="00F929F1">
        <w:rPr>
          <w:rFonts w:cs="Arial"/>
          <w:spacing w:val="8"/>
          <w:sz w:val="20"/>
        </w:rPr>
        <w:t>, garantint una certa homogeneïtat amb el teixit existent i una correcta integració. La configuració del teixit permet absorbir i integrar l’existència de l’edifici d’oficines, localitzat a l’avinguda del Carrilet núm. 293-297, fent-lo partícip de l’enfocament global de la proposta.</w:t>
      </w:r>
    </w:p>
    <w:p w14:paraId="2041D1C7" w14:textId="77777777" w:rsidR="00E70F05" w:rsidRPr="00F929F1" w:rsidRDefault="00E70F05" w:rsidP="00F934B4">
      <w:pPr>
        <w:ind w:left="567" w:right="692"/>
        <w:jc w:val="both"/>
        <w:rPr>
          <w:rFonts w:cs="Arial"/>
          <w:spacing w:val="8"/>
          <w:sz w:val="20"/>
        </w:rPr>
      </w:pPr>
    </w:p>
    <w:p w14:paraId="44B199C7" w14:textId="77777777" w:rsidR="00DE6417" w:rsidRPr="00F929F1" w:rsidRDefault="00DE6417" w:rsidP="00DE6417">
      <w:pPr>
        <w:ind w:left="567" w:right="692"/>
        <w:jc w:val="both"/>
        <w:rPr>
          <w:rFonts w:cs="Arial"/>
          <w:b/>
          <w:bCs/>
          <w:spacing w:val="8"/>
          <w:sz w:val="20"/>
          <w:u w:val="single"/>
        </w:rPr>
      </w:pPr>
      <w:r w:rsidRPr="00F929F1">
        <w:rPr>
          <w:rFonts w:cs="Arial"/>
          <w:b/>
          <w:bCs/>
          <w:spacing w:val="8"/>
          <w:sz w:val="20"/>
          <w:u w:val="single"/>
        </w:rPr>
        <w:t>L’edifici</w:t>
      </w:r>
    </w:p>
    <w:p w14:paraId="6C6546F9" w14:textId="77777777" w:rsidR="00DE6417" w:rsidRPr="00F929F1" w:rsidRDefault="00DE6417" w:rsidP="00DE6417">
      <w:pPr>
        <w:ind w:left="567" w:right="692"/>
        <w:jc w:val="both"/>
        <w:rPr>
          <w:rFonts w:cs="Arial"/>
          <w:spacing w:val="8"/>
          <w:sz w:val="20"/>
        </w:rPr>
      </w:pPr>
    </w:p>
    <w:p w14:paraId="366D8FCE" w14:textId="77777777" w:rsidR="001106EC" w:rsidRPr="00F929F1" w:rsidRDefault="00575E44" w:rsidP="001106EC">
      <w:pPr>
        <w:ind w:left="567" w:right="692"/>
        <w:jc w:val="both"/>
        <w:rPr>
          <w:rFonts w:cs="Arial"/>
          <w:spacing w:val="8"/>
          <w:sz w:val="20"/>
        </w:rPr>
      </w:pPr>
      <w:r w:rsidRPr="00F929F1">
        <w:rPr>
          <w:rFonts w:cs="Arial"/>
          <w:spacing w:val="8"/>
          <w:sz w:val="20"/>
        </w:rPr>
        <w:t xml:space="preserve">La Modificació del PMU defineix quatre unitats d’edificació (RM1, RM2, RM3/4/5 i RM6) corresponents a cada una de les quatre illes que configuren la proposta. Son objecte d’aquest concurs les parcel·les RM5 i RM6, situades </w:t>
      </w:r>
      <w:r w:rsidR="00CD1A3E" w:rsidRPr="00F929F1">
        <w:rPr>
          <w:rFonts w:cs="Arial"/>
          <w:spacing w:val="8"/>
          <w:sz w:val="20"/>
        </w:rPr>
        <w:t>a l’avinguda de Pau Casals</w:t>
      </w:r>
      <w:r w:rsidR="00522734" w:rsidRPr="00F929F1">
        <w:rPr>
          <w:rFonts w:cs="Arial"/>
          <w:spacing w:val="8"/>
          <w:sz w:val="20"/>
        </w:rPr>
        <w:t xml:space="preserve"> núm. 48-52 i</w:t>
      </w:r>
      <w:r w:rsidR="00CD1A3E" w:rsidRPr="00F929F1">
        <w:rPr>
          <w:rFonts w:cs="Arial"/>
          <w:spacing w:val="8"/>
          <w:sz w:val="20"/>
        </w:rPr>
        <w:t xml:space="preserve"> núm. 32-44</w:t>
      </w:r>
      <w:r w:rsidR="00522734" w:rsidRPr="00F929F1">
        <w:rPr>
          <w:rFonts w:cs="Arial"/>
          <w:spacing w:val="8"/>
          <w:sz w:val="20"/>
        </w:rPr>
        <w:t>, respectivament.</w:t>
      </w:r>
    </w:p>
    <w:p w14:paraId="43928451" w14:textId="77777777" w:rsidR="001106EC" w:rsidRPr="00F929F1" w:rsidRDefault="001106EC" w:rsidP="001106EC">
      <w:pPr>
        <w:ind w:left="567" w:right="692"/>
        <w:jc w:val="both"/>
        <w:rPr>
          <w:rFonts w:cs="Arial"/>
          <w:spacing w:val="8"/>
          <w:sz w:val="20"/>
        </w:rPr>
      </w:pPr>
    </w:p>
    <w:p w14:paraId="30D22DCE" w14:textId="59E73E28" w:rsidR="001106EC" w:rsidRPr="00F929F1" w:rsidRDefault="00CE309A" w:rsidP="001106EC">
      <w:pPr>
        <w:ind w:left="567" w:right="692"/>
        <w:jc w:val="both"/>
        <w:rPr>
          <w:rFonts w:cs="Arial"/>
          <w:spacing w:val="8"/>
          <w:sz w:val="20"/>
        </w:rPr>
      </w:pPr>
      <w:r w:rsidRPr="00F929F1">
        <w:rPr>
          <w:rFonts w:cs="Arial"/>
          <w:spacing w:val="8"/>
          <w:sz w:val="20"/>
        </w:rPr>
        <w:t xml:space="preserve">La </w:t>
      </w:r>
      <w:r w:rsidRPr="00F929F1">
        <w:rPr>
          <w:rFonts w:cs="Arial"/>
          <w:b/>
          <w:spacing w:val="8"/>
          <w:sz w:val="20"/>
        </w:rPr>
        <w:t xml:space="preserve">parcel·la </w:t>
      </w:r>
      <w:r w:rsidR="00CD1A3E" w:rsidRPr="00F929F1">
        <w:rPr>
          <w:rFonts w:cs="Arial"/>
          <w:b/>
          <w:spacing w:val="8"/>
          <w:sz w:val="20"/>
        </w:rPr>
        <w:t>RM5</w:t>
      </w:r>
      <w:r w:rsidRPr="00F929F1">
        <w:rPr>
          <w:rFonts w:cs="Arial"/>
          <w:spacing w:val="8"/>
          <w:sz w:val="20"/>
        </w:rPr>
        <w:t>, d</w:t>
      </w:r>
      <w:r w:rsidR="00DE6417" w:rsidRPr="00F929F1">
        <w:rPr>
          <w:rFonts w:cs="Arial"/>
          <w:spacing w:val="8"/>
          <w:sz w:val="20"/>
        </w:rPr>
        <w:t>isposa d’una superfície de</w:t>
      </w:r>
      <w:r w:rsidR="00CD1A3E" w:rsidRPr="00F929F1">
        <w:rPr>
          <w:rFonts w:cs="Arial"/>
          <w:spacing w:val="8"/>
          <w:sz w:val="20"/>
        </w:rPr>
        <w:t xml:space="preserve"> 510</w:t>
      </w:r>
      <w:r w:rsidR="00DE6417" w:rsidRPr="00F929F1">
        <w:rPr>
          <w:rFonts w:cs="Arial"/>
          <w:spacing w:val="8"/>
          <w:sz w:val="20"/>
        </w:rPr>
        <w:t>,</w:t>
      </w:r>
      <w:r w:rsidR="00CD1A3E" w:rsidRPr="00F929F1">
        <w:rPr>
          <w:rFonts w:cs="Arial"/>
          <w:spacing w:val="8"/>
          <w:sz w:val="20"/>
        </w:rPr>
        <w:t>07m</w:t>
      </w:r>
      <w:r w:rsidR="00DE6417" w:rsidRPr="00F929F1">
        <w:rPr>
          <w:rFonts w:cs="Arial"/>
          <w:spacing w:val="8"/>
          <w:sz w:val="20"/>
        </w:rPr>
        <w:t xml:space="preserve">², una edificabilitat de </w:t>
      </w:r>
      <w:r w:rsidR="00A95BD3" w:rsidRPr="00F929F1">
        <w:rPr>
          <w:rFonts w:cs="Arial"/>
          <w:spacing w:val="8"/>
          <w:sz w:val="20"/>
        </w:rPr>
        <w:t>2.932,25</w:t>
      </w:r>
      <w:r w:rsidR="00DE6417" w:rsidRPr="00F929F1">
        <w:rPr>
          <w:rFonts w:cs="Arial"/>
          <w:spacing w:val="8"/>
          <w:sz w:val="20"/>
        </w:rPr>
        <w:t xml:space="preserve">m²st que es destinaran </w:t>
      </w:r>
      <w:r w:rsidR="00C07BCE">
        <w:rPr>
          <w:rFonts w:cs="Arial"/>
          <w:spacing w:val="8"/>
          <w:sz w:val="20"/>
        </w:rPr>
        <w:t xml:space="preserve">totalment </w:t>
      </w:r>
      <w:r w:rsidR="00DE6417" w:rsidRPr="00F929F1">
        <w:rPr>
          <w:rFonts w:cs="Arial"/>
          <w:spacing w:val="8"/>
          <w:sz w:val="20"/>
        </w:rPr>
        <w:t>a l’ús d’habitatge de lloguer assequible</w:t>
      </w:r>
      <w:r w:rsidR="00A95BD3" w:rsidRPr="00F929F1">
        <w:rPr>
          <w:rFonts w:cs="Arial"/>
          <w:spacing w:val="8"/>
          <w:sz w:val="20"/>
        </w:rPr>
        <w:t xml:space="preserve"> (1.012,</w:t>
      </w:r>
      <w:r w:rsidR="00E70F05">
        <w:rPr>
          <w:rFonts w:cs="Arial"/>
          <w:spacing w:val="8"/>
          <w:sz w:val="20"/>
        </w:rPr>
        <w:t>12m² d’HPO en règim general i 1.</w:t>
      </w:r>
      <w:r w:rsidR="00A95BD3" w:rsidRPr="00F929F1">
        <w:rPr>
          <w:rFonts w:cs="Arial"/>
          <w:spacing w:val="8"/>
          <w:sz w:val="20"/>
        </w:rPr>
        <w:t xml:space="preserve">920,13 m²  en </w:t>
      </w:r>
      <w:r w:rsidR="00F003FA">
        <w:rPr>
          <w:rFonts w:cs="Arial"/>
          <w:spacing w:val="8"/>
          <w:sz w:val="20"/>
        </w:rPr>
        <w:t>règim de concertat)  i un nombre</w:t>
      </w:r>
      <w:r w:rsidR="00A95BD3" w:rsidRPr="00F929F1">
        <w:rPr>
          <w:rFonts w:cs="Arial"/>
          <w:spacing w:val="8"/>
          <w:sz w:val="20"/>
        </w:rPr>
        <w:t xml:space="preserve"> de plantes de PB+04+A (22,19</w:t>
      </w:r>
      <w:r w:rsidR="0042060B" w:rsidRPr="00F929F1">
        <w:rPr>
          <w:rFonts w:cs="Arial"/>
          <w:spacing w:val="8"/>
          <w:sz w:val="20"/>
        </w:rPr>
        <w:t>m</w:t>
      </w:r>
      <w:r w:rsidR="00A95BD3" w:rsidRPr="00F929F1">
        <w:rPr>
          <w:rFonts w:cs="Arial"/>
          <w:spacing w:val="8"/>
          <w:sz w:val="20"/>
        </w:rPr>
        <w:t>)</w:t>
      </w:r>
      <w:r w:rsidR="00DE6417" w:rsidRPr="00F929F1">
        <w:rPr>
          <w:rFonts w:cs="Arial"/>
          <w:spacing w:val="8"/>
          <w:sz w:val="20"/>
        </w:rPr>
        <w:t>. El planejament fixa el</w:t>
      </w:r>
      <w:r w:rsidR="0042060B" w:rsidRPr="00F929F1">
        <w:rPr>
          <w:rFonts w:cs="Arial"/>
          <w:spacing w:val="8"/>
          <w:sz w:val="20"/>
        </w:rPr>
        <w:t xml:space="preserve"> nombre màxim d’habitatges en 36</w:t>
      </w:r>
      <w:r w:rsidR="00DE6417" w:rsidRPr="00F929F1">
        <w:rPr>
          <w:rFonts w:cs="Arial"/>
          <w:spacing w:val="8"/>
          <w:sz w:val="20"/>
        </w:rPr>
        <w:t xml:space="preserve"> unitats assequibles</w:t>
      </w:r>
      <w:r w:rsidR="00F003FA">
        <w:rPr>
          <w:rFonts w:cs="Arial"/>
          <w:spacing w:val="8"/>
          <w:sz w:val="20"/>
        </w:rPr>
        <w:t>,</w:t>
      </w:r>
      <w:r w:rsidR="00DE6417" w:rsidRPr="00F929F1">
        <w:rPr>
          <w:rFonts w:cs="Arial"/>
          <w:spacing w:val="8"/>
          <w:sz w:val="20"/>
        </w:rPr>
        <w:t xml:space="preserve"> però </w:t>
      </w:r>
      <w:r w:rsidR="00C07BCE">
        <w:rPr>
          <w:rFonts w:cs="Arial"/>
          <w:spacing w:val="8"/>
          <w:sz w:val="20"/>
        </w:rPr>
        <w:t>d’acord amb la</w:t>
      </w:r>
      <w:r w:rsidR="009E0864">
        <w:rPr>
          <w:rFonts w:cs="Arial"/>
          <w:spacing w:val="8"/>
          <w:sz w:val="20"/>
        </w:rPr>
        <w:t xml:space="preserve"> </w:t>
      </w:r>
      <w:r w:rsidR="00C07BCE">
        <w:rPr>
          <w:rFonts w:cs="Arial"/>
          <w:spacing w:val="8"/>
          <w:sz w:val="20"/>
        </w:rPr>
        <w:t>rà</w:t>
      </w:r>
      <w:r w:rsidR="006159AD">
        <w:rPr>
          <w:rFonts w:cs="Arial"/>
          <w:spacing w:val="8"/>
          <w:sz w:val="20"/>
        </w:rPr>
        <w:t>ti</w:t>
      </w:r>
      <w:r w:rsidR="00C07BCE">
        <w:rPr>
          <w:rFonts w:cs="Arial"/>
          <w:spacing w:val="8"/>
          <w:sz w:val="20"/>
        </w:rPr>
        <w:t>o</w:t>
      </w:r>
      <w:r w:rsidR="006159AD">
        <w:rPr>
          <w:rFonts w:cs="Arial"/>
          <w:spacing w:val="8"/>
          <w:sz w:val="20"/>
        </w:rPr>
        <w:t xml:space="preserve"> de superfície d’habitatge de l’Incasòl es preveu una promoció </w:t>
      </w:r>
      <w:r w:rsidR="006159AD" w:rsidRPr="006159AD">
        <w:rPr>
          <w:rFonts w:cs="Arial"/>
          <w:spacing w:val="8"/>
          <w:sz w:val="20"/>
        </w:rPr>
        <w:t>de 35</w:t>
      </w:r>
      <w:r w:rsidR="00DE6417" w:rsidRPr="006159AD">
        <w:rPr>
          <w:rFonts w:cs="Arial"/>
          <w:spacing w:val="8"/>
          <w:sz w:val="20"/>
        </w:rPr>
        <w:t xml:space="preserve"> habitatges.</w:t>
      </w:r>
      <w:r w:rsidRPr="006159AD">
        <w:rPr>
          <w:rFonts w:cs="Arial"/>
          <w:spacing w:val="8"/>
          <w:sz w:val="20"/>
        </w:rPr>
        <w:t xml:space="preserve"> La parcel</w:t>
      </w:r>
      <w:r w:rsidRPr="00F929F1">
        <w:rPr>
          <w:rFonts w:cs="Arial"/>
          <w:spacing w:val="8"/>
          <w:sz w:val="20"/>
        </w:rPr>
        <w:t>·la és mitgera a</w:t>
      </w:r>
      <w:r w:rsidR="002B3BFB" w:rsidRPr="00F929F1">
        <w:rPr>
          <w:rFonts w:cs="Arial"/>
          <w:spacing w:val="8"/>
          <w:sz w:val="20"/>
        </w:rPr>
        <w:t>mb</w:t>
      </w:r>
      <w:r w:rsidRPr="00F929F1">
        <w:rPr>
          <w:rFonts w:cs="Arial"/>
          <w:spacing w:val="8"/>
          <w:sz w:val="20"/>
        </w:rPr>
        <w:t xml:space="preserve"> una finca residencial privada ja construïda</w:t>
      </w:r>
      <w:r w:rsidR="002B3BFB" w:rsidRPr="00F929F1">
        <w:rPr>
          <w:rFonts w:cs="Arial"/>
          <w:spacing w:val="8"/>
          <w:sz w:val="20"/>
        </w:rPr>
        <w:t xml:space="preserve"> (RM3/4)</w:t>
      </w:r>
      <w:r w:rsidRPr="00F929F1">
        <w:rPr>
          <w:rFonts w:cs="Arial"/>
          <w:spacing w:val="8"/>
          <w:sz w:val="20"/>
        </w:rPr>
        <w:t xml:space="preserve">. </w:t>
      </w:r>
    </w:p>
    <w:p w14:paraId="080A68E1" w14:textId="77777777" w:rsidR="001106EC" w:rsidRPr="00F929F1" w:rsidRDefault="001106EC" w:rsidP="001106EC">
      <w:pPr>
        <w:ind w:left="567" w:right="692"/>
        <w:jc w:val="both"/>
        <w:rPr>
          <w:rFonts w:cs="Arial"/>
          <w:spacing w:val="8"/>
          <w:sz w:val="20"/>
        </w:rPr>
      </w:pPr>
    </w:p>
    <w:p w14:paraId="7ECE7A90" w14:textId="6CE9C020" w:rsidR="0042060B" w:rsidRPr="00F929F1" w:rsidRDefault="001106EC" w:rsidP="001106EC">
      <w:pPr>
        <w:ind w:left="567" w:right="692"/>
        <w:jc w:val="both"/>
        <w:rPr>
          <w:rFonts w:cs="Arial"/>
          <w:spacing w:val="8"/>
          <w:sz w:val="20"/>
        </w:rPr>
      </w:pPr>
      <w:r w:rsidRPr="00F929F1">
        <w:rPr>
          <w:rFonts w:cs="Arial"/>
          <w:spacing w:val="8"/>
          <w:sz w:val="20"/>
        </w:rPr>
        <w:t>La</w:t>
      </w:r>
      <w:r w:rsidR="00CE309A" w:rsidRPr="00F929F1">
        <w:rPr>
          <w:rFonts w:cs="Arial"/>
          <w:spacing w:val="8"/>
          <w:sz w:val="20"/>
        </w:rPr>
        <w:t xml:space="preserve"> </w:t>
      </w:r>
      <w:r w:rsidR="00CE309A" w:rsidRPr="00F929F1">
        <w:rPr>
          <w:rFonts w:cs="Arial"/>
          <w:b/>
          <w:spacing w:val="8"/>
          <w:sz w:val="20"/>
        </w:rPr>
        <w:t xml:space="preserve">parcel·la </w:t>
      </w:r>
      <w:r w:rsidR="0042060B" w:rsidRPr="00F929F1">
        <w:rPr>
          <w:rFonts w:cs="Arial"/>
          <w:b/>
          <w:spacing w:val="8"/>
          <w:sz w:val="20"/>
        </w:rPr>
        <w:t>RM6</w:t>
      </w:r>
      <w:r w:rsidR="00CE309A" w:rsidRPr="00F929F1">
        <w:rPr>
          <w:rFonts w:cs="Arial"/>
          <w:spacing w:val="8"/>
          <w:sz w:val="20"/>
        </w:rPr>
        <w:t>, d</w:t>
      </w:r>
      <w:r w:rsidR="0042060B" w:rsidRPr="00F929F1">
        <w:rPr>
          <w:rFonts w:cs="Arial"/>
          <w:spacing w:val="8"/>
          <w:sz w:val="20"/>
        </w:rPr>
        <w:t>ispos</w:t>
      </w:r>
      <w:r w:rsidR="00CE309A" w:rsidRPr="00F929F1">
        <w:rPr>
          <w:rFonts w:cs="Arial"/>
          <w:spacing w:val="8"/>
          <w:sz w:val="20"/>
        </w:rPr>
        <w:t xml:space="preserve">a d’una superfície </w:t>
      </w:r>
      <w:r w:rsidR="0042060B" w:rsidRPr="00F929F1">
        <w:rPr>
          <w:rFonts w:cs="Arial"/>
          <w:spacing w:val="8"/>
          <w:sz w:val="20"/>
        </w:rPr>
        <w:t xml:space="preserve">de 1.901,10m², una edificabilitat de 9.819,26m²st que es destinaran </w:t>
      </w:r>
      <w:r w:rsidR="00C07BCE">
        <w:rPr>
          <w:rFonts w:cs="Arial"/>
          <w:spacing w:val="8"/>
          <w:sz w:val="20"/>
        </w:rPr>
        <w:t>totalment</w:t>
      </w:r>
      <w:r w:rsidR="0042060B" w:rsidRPr="00F929F1">
        <w:rPr>
          <w:rFonts w:cs="Arial"/>
          <w:spacing w:val="8"/>
          <w:sz w:val="20"/>
        </w:rPr>
        <w:t xml:space="preserve"> a l’ús d’habitatge de lloguer assequi</w:t>
      </w:r>
      <w:r w:rsidR="00F003FA">
        <w:rPr>
          <w:rFonts w:cs="Arial"/>
          <w:spacing w:val="8"/>
          <w:sz w:val="20"/>
        </w:rPr>
        <w:t>ble en règim general</w:t>
      </w:r>
      <w:r w:rsidR="00C60121">
        <w:rPr>
          <w:rFonts w:cs="Arial"/>
          <w:spacing w:val="8"/>
          <w:sz w:val="20"/>
        </w:rPr>
        <w:t>. Distingeix el bloc 6.1 i el bloc 6.2, i defineix</w:t>
      </w:r>
      <w:r w:rsidR="00F003FA">
        <w:rPr>
          <w:rFonts w:cs="Arial"/>
          <w:spacing w:val="8"/>
          <w:sz w:val="20"/>
        </w:rPr>
        <w:t xml:space="preserve"> un nombre</w:t>
      </w:r>
      <w:r w:rsidR="0042060B" w:rsidRPr="00F929F1">
        <w:rPr>
          <w:rFonts w:cs="Arial"/>
          <w:spacing w:val="8"/>
          <w:sz w:val="20"/>
        </w:rPr>
        <w:t xml:space="preserve"> de plantes de PB+04+A (22,54m)</w:t>
      </w:r>
      <w:r w:rsidR="00CE309A" w:rsidRPr="00F929F1">
        <w:rPr>
          <w:rFonts w:cs="Arial"/>
          <w:spacing w:val="8"/>
          <w:sz w:val="20"/>
        </w:rPr>
        <w:t xml:space="preserve"> al bloc 6.1 i PB+04 (alineat amb l’edificació existent) al bloc 6.2</w:t>
      </w:r>
      <w:r w:rsidR="0042060B" w:rsidRPr="00F929F1">
        <w:rPr>
          <w:rFonts w:cs="Arial"/>
          <w:spacing w:val="8"/>
          <w:sz w:val="20"/>
        </w:rPr>
        <w:t>. El planejament fixa el nombre màxim d’habitatges en 122 unitats assequibles</w:t>
      </w:r>
      <w:r w:rsidR="00C07BCE">
        <w:rPr>
          <w:rFonts w:cs="Arial"/>
          <w:spacing w:val="8"/>
          <w:sz w:val="20"/>
        </w:rPr>
        <w:t>,</w:t>
      </w:r>
      <w:r w:rsidR="0042060B" w:rsidRPr="00F929F1">
        <w:rPr>
          <w:rFonts w:cs="Arial"/>
          <w:spacing w:val="8"/>
          <w:sz w:val="20"/>
        </w:rPr>
        <w:t xml:space="preserve"> </w:t>
      </w:r>
      <w:r w:rsidR="006159AD" w:rsidRPr="00F929F1">
        <w:rPr>
          <w:rFonts w:cs="Arial"/>
          <w:spacing w:val="8"/>
          <w:sz w:val="20"/>
        </w:rPr>
        <w:t xml:space="preserve">però </w:t>
      </w:r>
      <w:r w:rsidR="00C07BCE">
        <w:rPr>
          <w:rFonts w:cs="Arial"/>
          <w:spacing w:val="8"/>
          <w:sz w:val="20"/>
        </w:rPr>
        <w:t xml:space="preserve">d’acord amb la ràtio </w:t>
      </w:r>
      <w:r w:rsidR="006159AD">
        <w:rPr>
          <w:rFonts w:cs="Arial"/>
          <w:spacing w:val="8"/>
          <w:sz w:val="20"/>
        </w:rPr>
        <w:t xml:space="preserve">de superfície d’habitatge de l’Incasòl es preveu una promoció </w:t>
      </w:r>
      <w:r w:rsidR="006159AD" w:rsidRPr="006159AD">
        <w:rPr>
          <w:rFonts w:cs="Arial"/>
          <w:spacing w:val="8"/>
          <w:sz w:val="20"/>
        </w:rPr>
        <w:t>de 115 habitatges</w:t>
      </w:r>
      <w:r w:rsidR="0042060B" w:rsidRPr="006159AD">
        <w:rPr>
          <w:rFonts w:cs="Arial"/>
          <w:spacing w:val="8"/>
          <w:sz w:val="20"/>
        </w:rPr>
        <w:t>.</w:t>
      </w:r>
      <w:r w:rsidR="002B3BFB" w:rsidRPr="00F929F1">
        <w:rPr>
          <w:rFonts w:cs="Arial"/>
          <w:spacing w:val="8"/>
          <w:sz w:val="20"/>
        </w:rPr>
        <w:t xml:space="preserve"> La parcel·la és mitgera amb l’edifici </w:t>
      </w:r>
      <w:r w:rsidR="00056A52" w:rsidRPr="00F929F1">
        <w:rPr>
          <w:rFonts w:cs="Arial"/>
          <w:spacing w:val="8"/>
          <w:sz w:val="20"/>
        </w:rPr>
        <w:t xml:space="preserve">d’oficines </w:t>
      </w:r>
      <w:r w:rsidRPr="00F929F1">
        <w:rPr>
          <w:rFonts w:cs="Arial"/>
          <w:spacing w:val="8"/>
          <w:sz w:val="20"/>
        </w:rPr>
        <w:t>existent.</w:t>
      </w:r>
    </w:p>
    <w:p w14:paraId="6DBEB892" w14:textId="77777777" w:rsidR="0042060B" w:rsidRPr="00F929F1" w:rsidRDefault="0042060B" w:rsidP="00DE6417">
      <w:pPr>
        <w:widowControl w:val="0"/>
        <w:autoSpaceDE w:val="0"/>
        <w:autoSpaceDN w:val="0"/>
        <w:adjustRightInd w:val="0"/>
        <w:ind w:left="530" w:right="692"/>
        <w:jc w:val="both"/>
        <w:outlineLvl w:val="0"/>
        <w:rPr>
          <w:rFonts w:cs="Arial"/>
          <w:color w:val="FF0000"/>
          <w:spacing w:val="8"/>
          <w:sz w:val="20"/>
        </w:rPr>
      </w:pPr>
    </w:p>
    <w:p w14:paraId="1C7E2C82" w14:textId="77777777" w:rsidR="00785C7E" w:rsidRDefault="001106EC" w:rsidP="00785C7E">
      <w:pPr>
        <w:ind w:left="567" w:right="692"/>
        <w:jc w:val="both"/>
        <w:rPr>
          <w:rFonts w:cs="Arial"/>
          <w:spacing w:val="8"/>
          <w:sz w:val="20"/>
        </w:rPr>
      </w:pPr>
      <w:r w:rsidRPr="00F929F1">
        <w:rPr>
          <w:rFonts w:cs="Arial"/>
          <w:spacing w:val="8"/>
          <w:sz w:val="20"/>
        </w:rPr>
        <w:t>E</w:t>
      </w:r>
      <w:r w:rsidR="00DE6417" w:rsidRPr="00F929F1">
        <w:rPr>
          <w:rFonts w:cs="Arial"/>
          <w:spacing w:val="8"/>
          <w:sz w:val="20"/>
        </w:rPr>
        <w:t>l programa funcional plantejat per aquesta promoció  pretén donar resposta al màxim número de tipologies de nuclis familiars possibles i s’ha optat per prioritzar la tipologia d’habitatge de dos dormitoris dobles, tipologia que permet adaptar-se a una diversitat de tipus de famílies: parelles d’adults amb fins a dos fills, famílies amb un únic progenitor/a, parelles joves, persones grans amb possibilitat de viure amb un cuidador, persones soles o parelles amb necessitat d’un espai de treball a l’habitatge,...</w:t>
      </w:r>
      <w:bookmarkStart w:id="0" w:name="_Hlk129199792"/>
    </w:p>
    <w:p w14:paraId="188C124B" w14:textId="77777777" w:rsidR="00785C7E" w:rsidRDefault="00785C7E" w:rsidP="00785C7E">
      <w:pPr>
        <w:ind w:left="567" w:right="692"/>
        <w:jc w:val="both"/>
        <w:rPr>
          <w:rFonts w:cs="Arial"/>
          <w:spacing w:val="8"/>
          <w:sz w:val="20"/>
        </w:rPr>
      </w:pPr>
    </w:p>
    <w:p w14:paraId="105EBD82" w14:textId="05BD2F4F" w:rsidR="00751B02" w:rsidRPr="006159AD" w:rsidRDefault="00785C7E" w:rsidP="00751B02">
      <w:pPr>
        <w:ind w:left="567" w:right="692"/>
        <w:jc w:val="both"/>
        <w:rPr>
          <w:rFonts w:cs="Arial"/>
          <w:spacing w:val="8"/>
          <w:sz w:val="20"/>
        </w:rPr>
      </w:pPr>
      <w:r w:rsidRPr="006159AD">
        <w:rPr>
          <w:rFonts w:cs="Arial"/>
          <w:spacing w:val="8"/>
          <w:sz w:val="20"/>
        </w:rPr>
        <w:t>Per tal de facilitar la gestió de les</w:t>
      </w:r>
      <w:r w:rsidR="006159AD" w:rsidRPr="006159AD">
        <w:rPr>
          <w:rFonts w:cs="Arial"/>
          <w:spacing w:val="8"/>
          <w:sz w:val="20"/>
        </w:rPr>
        <w:t xml:space="preserve"> diferents Comunitats de veïns i d</w:t>
      </w:r>
      <w:r w:rsidR="00751B02" w:rsidRPr="006159AD">
        <w:rPr>
          <w:rFonts w:cs="Arial"/>
          <w:spacing w:val="8"/>
          <w:sz w:val="20"/>
        </w:rPr>
        <w:t>onada la densitat d’habitatges en la promoció objecte d’aquest concurs es preveu per a cada parcel·la un nombre màxim i mínim d’habitatges per comunitat d’escala i per nombre de plantes.</w:t>
      </w:r>
    </w:p>
    <w:p w14:paraId="0FCC7F36" w14:textId="3339064C" w:rsidR="00EE2C86" w:rsidRDefault="00EE2C86" w:rsidP="00785C7E">
      <w:pPr>
        <w:ind w:left="567" w:right="692"/>
        <w:jc w:val="both"/>
        <w:rPr>
          <w:rFonts w:cs="Arial"/>
          <w:spacing w:val="8"/>
          <w:sz w:val="20"/>
        </w:rPr>
      </w:pPr>
    </w:p>
    <w:p w14:paraId="540ED067" w14:textId="26A64F47" w:rsidR="00EE2C86" w:rsidRPr="00924002" w:rsidRDefault="00751B02" w:rsidP="00EE2C86">
      <w:pPr>
        <w:ind w:left="567" w:right="692"/>
        <w:jc w:val="both"/>
        <w:rPr>
          <w:rFonts w:cs="Arial"/>
          <w:spacing w:val="8"/>
          <w:sz w:val="20"/>
        </w:rPr>
      </w:pPr>
      <w:r>
        <w:rPr>
          <w:rFonts w:cs="Arial"/>
          <w:spacing w:val="8"/>
          <w:sz w:val="20"/>
        </w:rPr>
        <w:t xml:space="preserve">En aquesta promoció </w:t>
      </w:r>
      <w:r w:rsidR="00EE2C86" w:rsidRPr="00924002">
        <w:rPr>
          <w:rFonts w:cs="Arial"/>
          <w:spacing w:val="8"/>
          <w:sz w:val="20"/>
        </w:rPr>
        <w:t xml:space="preserve">es preveuen </w:t>
      </w:r>
      <w:r w:rsidR="00EE2C86">
        <w:rPr>
          <w:rFonts w:cs="Arial"/>
          <w:spacing w:val="8"/>
          <w:sz w:val="20"/>
        </w:rPr>
        <w:t xml:space="preserve">majoritàriament </w:t>
      </w:r>
      <w:r w:rsidR="00EE2C86" w:rsidRPr="00924002">
        <w:rPr>
          <w:rFonts w:cs="Arial"/>
          <w:spacing w:val="8"/>
          <w:sz w:val="20"/>
        </w:rPr>
        <w:t xml:space="preserve">habitatges de dos dormitoris per un programa funcional de </w:t>
      </w:r>
      <w:r w:rsidR="00EE2C86">
        <w:rPr>
          <w:rFonts w:cs="Arial"/>
          <w:spacing w:val="8"/>
          <w:sz w:val="20"/>
        </w:rPr>
        <w:t>4</w:t>
      </w:r>
      <w:r w:rsidR="00EE2C86" w:rsidRPr="00924002">
        <w:rPr>
          <w:rFonts w:cs="Arial"/>
          <w:spacing w:val="8"/>
          <w:sz w:val="20"/>
        </w:rPr>
        <w:t xml:space="preserve"> persones amb una superfície útil interior de </w:t>
      </w:r>
      <w:r w:rsidR="00EE2C86">
        <w:rPr>
          <w:rFonts w:cs="Arial"/>
          <w:spacing w:val="8"/>
          <w:sz w:val="20"/>
        </w:rPr>
        <w:t>62</w:t>
      </w:r>
      <w:r w:rsidR="00EE2C86" w:rsidRPr="00924002">
        <w:rPr>
          <w:rFonts w:cs="Arial"/>
          <w:spacing w:val="8"/>
          <w:sz w:val="20"/>
        </w:rPr>
        <w:t>m²</w:t>
      </w:r>
      <w:r w:rsidR="00EE2C86">
        <w:rPr>
          <w:rFonts w:cs="Arial"/>
          <w:spacing w:val="8"/>
          <w:sz w:val="20"/>
        </w:rPr>
        <w:t>. Per tal d’obt</w:t>
      </w:r>
      <w:r w:rsidR="008F147B">
        <w:rPr>
          <w:rFonts w:cs="Arial"/>
          <w:spacing w:val="8"/>
          <w:sz w:val="20"/>
        </w:rPr>
        <w:t>enir una major diversitat en el</w:t>
      </w:r>
      <w:r w:rsidR="00EE2C86">
        <w:rPr>
          <w:rFonts w:cs="Arial"/>
          <w:spacing w:val="8"/>
          <w:sz w:val="20"/>
        </w:rPr>
        <w:t xml:space="preserve"> perfil de nuclis familiars es preveuen també, </w:t>
      </w:r>
      <w:r w:rsidR="00EE2C86" w:rsidRPr="00924002">
        <w:rPr>
          <w:rFonts w:cs="Arial"/>
          <w:spacing w:val="8"/>
          <w:sz w:val="20"/>
        </w:rPr>
        <w:t xml:space="preserve"> habitatges de dos dormitoris per un programa funcional de </w:t>
      </w:r>
      <w:r w:rsidR="00EE2C86">
        <w:rPr>
          <w:rFonts w:cs="Arial"/>
          <w:spacing w:val="8"/>
          <w:sz w:val="20"/>
        </w:rPr>
        <w:t>3</w:t>
      </w:r>
      <w:r w:rsidR="00EE2C86" w:rsidRPr="00924002">
        <w:rPr>
          <w:rFonts w:cs="Arial"/>
          <w:spacing w:val="8"/>
          <w:sz w:val="20"/>
        </w:rPr>
        <w:t xml:space="preserve"> persones amb una superfície útil interior de </w:t>
      </w:r>
      <w:r w:rsidR="00EE2C86">
        <w:rPr>
          <w:rFonts w:cs="Arial"/>
          <w:spacing w:val="8"/>
          <w:sz w:val="20"/>
        </w:rPr>
        <w:t>55</w:t>
      </w:r>
      <w:r w:rsidR="00EE2C86" w:rsidRPr="00924002">
        <w:rPr>
          <w:rFonts w:cs="Arial"/>
          <w:spacing w:val="8"/>
          <w:sz w:val="20"/>
        </w:rPr>
        <w:t>m²</w:t>
      </w:r>
      <w:r w:rsidR="008F147B">
        <w:rPr>
          <w:rFonts w:cs="Arial"/>
          <w:spacing w:val="8"/>
          <w:sz w:val="20"/>
        </w:rPr>
        <w:t xml:space="preserve"> i habitatges de 3 dormitoris, </w:t>
      </w:r>
      <w:r w:rsidR="00EE2C86" w:rsidRPr="00924002">
        <w:rPr>
          <w:rFonts w:cs="Arial"/>
          <w:spacing w:val="8"/>
          <w:sz w:val="20"/>
        </w:rPr>
        <w:t xml:space="preserve">per un programa funcional de 5 persones amb una </w:t>
      </w:r>
      <w:r w:rsidR="008F147B">
        <w:rPr>
          <w:rFonts w:cs="Arial"/>
          <w:spacing w:val="8"/>
          <w:sz w:val="20"/>
        </w:rPr>
        <w:t>superfície útil interior de 73m²</w:t>
      </w:r>
      <w:r w:rsidR="00EE2C86" w:rsidRPr="00924002">
        <w:rPr>
          <w:rFonts w:cs="Arial"/>
          <w:spacing w:val="8"/>
          <w:sz w:val="20"/>
        </w:rPr>
        <w:t>.</w:t>
      </w:r>
    </w:p>
    <w:p w14:paraId="37603A0B" w14:textId="77777777" w:rsidR="00DE6417" w:rsidRPr="00F929F1" w:rsidRDefault="00DE6417" w:rsidP="00DE6417">
      <w:pPr>
        <w:ind w:left="567" w:right="692"/>
        <w:jc w:val="both"/>
        <w:rPr>
          <w:rFonts w:cs="Arial"/>
          <w:spacing w:val="8"/>
          <w:sz w:val="20"/>
        </w:rPr>
      </w:pPr>
    </w:p>
    <w:bookmarkEnd w:id="0"/>
    <w:p w14:paraId="019F8A6C" w14:textId="77777777" w:rsidR="00DE6417" w:rsidRPr="00F929F1" w:rsidRDefault="00DE6417" w:rsidP="00DE6417">
      <w:pPr>
        <w:ind w:left="567" w:right="692"/>
        <w:jc w:val="both"/>
        <w:rPr>
          <w:rFonts w:cs="Arial"/>
          <w:spacing w:val="8"/>
          <w:sz w:val="20"/>
        </w:rPr>
      </w:pPr>
      <w:r w:rsidRPr="00F929F1">
        <w:rPr>
          <w:rFonts w:cs="Arial"/>
          <w:spacing w:val="8"/>
          <w:sz w:val="20"/>
        </w:rPr>
        <w:t>L’Incasòl vol ser sensible a la introducció de noves tecnologies i nous processos que facilitin la millora dels sistemes constructius i, la producció i el seu impacte ambiental i la qualitat dels habitatges promoguts tant des del punt de vista de la salut i benestar com d’adaptació a les necessitats actuals d’usos i usuaris diversos.</w:t>
      </w:r>
    </w:p>
    <w:p w14:paraId="608DFD37" w14:textId="77777777" w:rsidR="00DE6417" w:rsidRPr="00F929F1" w:rsidRDefault="00DE6417" w:rsidP="00DE6417">
      <w:pPr>
        <w:ind w:left="567" w:right="692"/>
        <w:jc w:val="both"/>
        <w:rPr>
          <w:rFonts w:cs="Arial"/>
          <w:spacing w:val="8"/>
          <w:sz w:val="20"/>
        </w:rPr>
      </w:pPr>
    </w:p>
    <w:p w14:paraId="423818B9" w14:textId="77777777" w:rsidR="00DE6417" w:rsidRPr="00F929F1" w:rsidRDefault="00DE6417" w:rsidP="00DE6417">
      <w:pPr>
        <w:ind w:left="567" w:right="692"/>
        <w:jc w:val="both"/>
        <w:rPr>
          <w:rFonts w:cs="Arial"/>
          <w:spacing w:val="8"/>
          <w:sz w:val="20"/>
        </w:rPr>
      </w:pPr>
      <w:r w:rsidRPr="00F929F1">
        <w:rPr>
          <w:rFonts w:cs="Arial"/>
          <w:spacing w:val="8"/>
          <w:sz w:val="20"/>
        </w:rPr>
        <w:t>Les propostes han de tenir en compte l’impacte mediambiental que genera el procés d’edificació al llarg del cicle de vida dels edificis, des de l’obtenció de les matèries fins al final de la seva vida passant per la construcció i utilització.</w:t>
      </w:r>
    </w:p>
    <w:p w14:paraId="7D194C2B" w14:textId="77777777" w:rsidR="00DE6417" w:rsidRPr="00F929F1" w:rsidRDefault="00DE6417" w:rsidP="00DE6417">
      <w:pPr>
        <w:ind w:left="567" w:right="692"/>
        <w:jc w:val="both"/>
        <w:rPr>
          <w:rFonts w:cs="Arial"/>
          <w:spacing w:val="8"/>
          <w:sz w:val="20"/>
        </w:rPr>
      </w:pPr>
    </w:p>
    <w:p w14:paraId="4E8BFB17" w14:textId="71A54904" w:rsidR="00DE6417" w:rsidRPr="00F929F1" w:rsidRDefault="00DE6417" w:rsidP="00DE6417">
      <w:pPr>
        <w:ind w:left="567" w:right="692"/>
        <w:jc w:val="both"/>
        <w:rPr>
          <w:rFonts w:cs="Arial"/>
          <w:spacing w:val="8"/>
          <w:sz w:val="20"/>
        </w:rPr>
      </w:pPr>
      <w:r w:rsidRPr="00E75222">
        <w:rPr>
          <w:rFonts w:cs="Arial"/>
          <w:spacing w:val="8"/>
          <w:sz w:val="20"/>
        </w:rPr>
        <w:t>Per altra banda, cal destacar la necessitat que el concepte</w:t>
      </w:r>
      <w:r w:rsidR="006159AD" w:rsidRPr="00E75222">
        <w:rPr>
          <w:rFonts w:cs="Arial"/>
          <w:spacing w:val="8"/>
          <w:sz w:val="20"/>
        </w:rPr>
        <w:t xml:space="preserve"> </w:t>
      </w:r>
      <w:r w:rsidR="006159AD" w:rsidRPr="00C60121">
        <w:rPr>
          <w:rFonts w:cs="Arial"/>
          <w:spacing w:val="8"/>
          <w:sz w:val="20"/>
        </w:rPr>
        <w:t>de</w:t>
      </w:r>
      <w:r w:rsidRPr="00C60121">
        <w:rPr>
          <w:rFonts w:cs="Arial"/>
          <w:spacing w:val="8"/>
          <w:sz w:val="20"/>
        </w:rPr>
        <w:t xml:space="preserve"> </w:t>
      </w:r>
      <w:r w:rsidRPr="00C60121">
        <w:rPr>
          <w:rFonts w:cs="Arial"/>
          <w:bCs/>
          <w:spacing w:val="8"/>
          <w:sz w:val="20"/>
        </w:rPr>
        <w:t>durabilitat dels material</w:t>
      </w:r>
      <w:r w:rsidR="006159AD" w:rsidRPr="00C60121">
        <w:rPr>
          <w:rFonts w:cs="Arial"/>
          <w:bCs/>
          <w:spacing w:val="8"/>
          <w:sz w:val="20"/>
        </w:rPr>
        <w:t>s</w:t>
      </w:r>
      <w:r w:rsidRPr="00C60121">
        <w:rPr>
          <w:rFonts w:cs="Arial"/>
          <w:spacing w:val="8"/>
          <w:sz w:val="20"/>
        </w:rPr>
        <w:t xml:space="preserve"> i de </w:t>
      </w:r>
      <w:r w:rsidRPr="00C60121">
        <w:rPr>
          <w:rFonts w:cs="Arial"/>
          <w:bCs/>
          <w:spacing w:val="8"/>
          <w:sz w:val="20"/>
        </w:rPr>
        <w:t>futur manteniment dels edificis</w:t>
      </w:r>
      <w:r w:rsidRPr="00C60121">
        <w:rPr>
          <w:rFonts w:cs="Arial"/>
          <w:spacing w:val="8"/>
          <w:sz w:val="20"/>
        </w:rPr>
        <w:t xml:space="preserve"> estigui present tant dur</w:t>
      </w:r>
      <w:r w:rsidRPr="00F929F1">
        <w:rPr>
          <w:rFonts w:cs="Arial"/>
          <w:spacing w:val="8"/>
          <w:sz w:val="20"/>
        </w:rPr>
        <w:t>ant el procés de redacció del projecte com durant l’execució de l’obra.</w:t>
      </w:r>
    </w:p>
    <w:p w14:paraId="6EE88516" w14:textId="77777777" w:rsidR="002A72D8" w:rsidRPr="00F929F1" w:rsidRDefault="00DE6417" w:rsidP="00DE6417">
      <w:pPr>
        <w:rPr>
          <w:rFonts w:cs="Arial"/>
          <w:b/>
          <w:sz w:val="20"/>
        </w:rPr>
      </w:pPr>
      <w:r w:rsidRPr="00F929F1">
        <w:rPr>
          <w:rFonts w:cs="Arial"/>
          <w:b/>
          <w:color w:val="FF0000"/>
          <w:sz w:val="20"/>
        </w:rPr>
        <w:lastRenderedPageBreak/>
        <w:t xml:space="preserve">          </w:t>
      </w:r>
      <w:r w:rsidRPr="00F929F1">
        <w:rPr>
          <w:rFonts w:cs="Arial"/>
          <w:b/>
          <w:sz w:val="20"/>
        </w:rPr>
        <w:t xml:space="preserve">     </w:t>
      </w:r>
    </w:p>
    <w:p w14:paraId="10557AEB" w14:textId="69468B96" w:rsidR="00DE6417" w:rsidRPr="00F929F1" w:rsidRDefault="00DE6417" w:rsidP="00DE6417">
      <w:pPr>
        <w:rPr>
          <w:rFonts w:cs="Arial"/>
          <w:b/>
          <w:noProof/>
          <w:color w:val="000000"/>
          <w:sz w:val="20"/>
          <w:lang w:eastAsia="ca-ES"/>
        </w:rPr>
      </w:pPr>
      <w:r w:rsidRPr="00F929F1">
        <w:rPr>
          <w:rFonts w:cs="Arial"/>
          <w:b/>
          <w:sz w:val="20"/>
        </w:rPr>
        <w:t xml:space="preserve">                      </w:t>
      </w:r>
    </w:p>
    <w:p w14:paraId="3A59361B" w14:textId="77777777" w:rsidR="00DE6417" w:rsidRPr="00F929F1" w:rsidRDefault="00DE6417" w:rsidP="00DE6417">
      <w:pPr>
        <w:widowControl w:val="0"/>
        <w:numPr>
          <w:ilvl w:val="0"/>
          <w:numId w:val="47"/>
        </w:numPr>
        <w:autoSpaceDE w:val="0"/>
        <w:autoSpaceDN w:val="0"/>
        <w:adjustRightInd w:val="0"/>
        <w:ind w:right="692"/>
        <w:jc w:val="both"/>
        <w:outlineLvl w:val="0"/>
        <w:rPr>
          <w:rFonts w:cs="Arial"/>
          <w:spacing w:val="8"/>
          <w:sz w:val="20"/>
        </w:rPr>
      </w:pPr>
      <w:bookmarkStart w:id="1" w:name="_Toc509482183"/>
      <w:r w:rsidRPr="00F929F1">
        <w:rPr>
          <w:rFonts w:cs="Arial"/>
          <w:b/>
          <w:spacing w:val="8"/>
          <w:sz w:val="20"/>
          <w:u w:val="single"/>
        </w:rPr>
        <w:t>Objecte del contracte</w:t>
      </w:r>
      <w:bookmarkEnd w:id="1"/>
    </w:p>
    <w:p w14:paraId="0B7D6E26" w14:textId="77777777" w:rsidR="00DE6417" w:rsidRPr="00F929F1" w:rsidRDefault="00DE6417" w:rsidP="00DE6417">
      <w:pPr>
        <w:ind w:left="530" w:right="692"/>
        <w:contextualSpacing/>
        <w:jc w:val="both"/>
        <w:rPr>
          <w:rFonts w:cs="Arial"/>
          <w:spacing w:val="8"/>
          <w:sz w:val="20"/>
        </w:rPr>
      </w:pPr>
    </w:p>
    <w:p w14:paraId="65F74E17" w14:textId="77777777" w:rsidR="00DE6417" w:rsidRPr="00F929F1" w:rsidRDefault="00DE6417" w:rsidP="00DE6417">
      <w:pPr>
        <w:ind w:left="567" w:right="692"/>
        <w:jc w:val="both"/>
        <w:rPr>
          <w:rFonts w:cs="Arial"/>
          <w:color w:val="FF0000"/>
          <w:spacing w:val="8"/>
          <w:sz w:val="20"/>
        </w:rPr>
      </w:pPr>
      <w:r w:rsidRPr="00F929F1">
        <w:rPr>
          <w:rFonts w:cs="Arial"/>
          <w:spacing w:val="8"/>
          <w:sz w:val="20"/>
        </w:rPr>
        <w:t>L’objecte del contracte és la redacció de l’avantprojecte, el projecte bàsic, el projecte executiu i la direcció d’obres, de les següents obres situades a les parcel·les de l’avinguda de Pau Casals núm. 32-44 (bloc RM6) i núm. 48-52 (bloc RM5) a L’Hospitalet de Llobregat:</w:t>
      </w:r>
    </w:p>
    <w:p w14:paraId="5B7BC197" w14:textId="77777777" w:rsidR="00DE6417" w:rsidRPr="00F929F1" w:rsidRDefault="00DE6417" w:rsidP="00DE6417">
      <w:pPr>
        <w:ind w:left="567" w:right="692"/>
        <w:jc w:val="both"/>
        <w:rPr>
          <w:rFonts w:cs="Arial"/>
          <w:color w:val="0070C0"/>
          <w:spacing w:val="8"/>
          <w:sz w:val="20"/>
        </w:rPr>
      </w:pPr>
    </w:p>
    <w:p w14:paraId="35BE93A6" w14:textId="3001FC4A"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 xml:space="preserve">Construcció </w:t>
      </w:r>
      <w:r w:rsidR="006159AD" w:rsidRPr="006159AD">
        <w:rPr>
          <w:rFonts w:cs="Arial"/>
          <w:spacing w:val="8"/>
          <w:sz w:val="20"/>
        </w:rPr>
        <w:t xml:space="preserve">de 150 </w:t>
      </w:r>
      <w:r w:rsidR="007E46C1" w:rsidRPr="006159AD">
        <w:rPr>
          <w:rFonts w:cs="Arial"/>
          <w:spacing w:val="8"/>
          <w:sz w:val="20"/>
        </w:rPr>
        <w:t xml:space="preserve">habitatges </w:t>
      </w:r>
      <w:r w:rsidRPr="006159AD">
        <w:rPr>
          <w:rFonts w:cs="Arial"/>
          <w:spacing w:val="8"/>
          <w:sz w:val="20"/>
        </w:rPr>
        <w:t>i les</w:t>
      </w:r>
      <w:r w:rsidRPr="00F929F1">
        <w:rPr>
          <w:rFonts w:cs="Arial"/>
          <w:spacing w:val="8"/>
          <w:sz w:val="20"/>
        </w:rPr>
        <w:t xml:space="preserve"> seves places d’aparcament.</w:t>
      </w:r>
    </w:p>
    <w:p w14:paraId="6B332051" w14:textId="77777777" w:rsidR="00DE6417" w:rsidRPr="00F929F1" w:rsidRDefault="00DE6417" w:rsidP="00DE6417">
      <w:pPr>
        <w:ind w:left="567" w:right="692"/>
        <w:jc w:val="both"/>
        <w:rPr>
          <w:rFonts w:cs="Arial"/>
          <w:color w:val="FF0000"/>
          <w:spacing w:val="8"/>
          <w:sz w:val="20"/>
        </w:rPr>
      </w:pPr>
    </w:p>
    <w:p w14:paraId="236BBB8A" w14:textId="77777777" w:rsidR="00DE6417" w:rsidRPr="00F929F1" w:rsidRDefault="00DE6417" w:rsidP="00DE6417">
      <w:pPr>
        <w:ind w:left="567" w:right="692"/>
        <w:jc w:val="both"/>
        <w:rPr>
          <w:rFonts w:cs="Arial"/>
          <w:spacing w:val="8"/>
          <w:sz w:val="20"/>
        </w:rPr>
      </w:pPr>
      <w:r w:rsidRPr="00F929F1">
        <w:rPr>
          <w:rFonts w:cs="Arial"/>
          <w:spacing w:val="8"/>
          <w:sz w:val="20"/>
        </w:rPr>
        <w:t>I inclou:</w:t>
      </w:r>
    </w:p>
    <w:p w14:paraId="77065733" w14:textId="77777777" w:rsidR="00DE6417" w:rsidRPr="00F929F1" w:rsidRDefault="00DE6417" w:rsidP="00DE6417">
      <w:pPr>
        <w:ind w:left="567" w:right="692"/>
        <w:jc w:val="both"/>
        <w:rPr>
          <w:rFonts w:cs="Arial"/>
          <w:spacing w:val="8"/>
          <w:sz w:val="20"/>
        </w:rPr>
      </w:pPr>
    </w:p>
    <w:p w14:paraId="494C36F6"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Projecte i direcció d’obres de la infraestructura comú de telecomunicacions.</w:t>
      </w:r>
    </w:p>
    <w:p w14:paraId="0BE569E4"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Projecte i direcció de la legalització de l’activitat de l’aparcament.</w:t>
      </w:r>
    </w:p>
    <w:p w14:paraId="7B1C003B"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Projecte d’instal·lació d’aprofitament d’energia tèrmica.</w:t>
      </w:r>
    </w:p>
    <w:p w14:paraId="7C41BE4F"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Render de la proposta arquitectònica.</w:t>
      </w:r>
    </w:p>
    <w:p w14:paraId="012EC5AE"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Justificació dels objectius ambientals requerits per l’INCASÒL.</w:t>
      </w:r>
    </w:p>
    <w:p w14:paraId="7A6243C1" w14:textId="77777777" w:rsidR="00DE6417" w:rsidRPr="00F929F1" w:rsidRDefault="00DE6417" w:rsidP="00DE6417">
      <w:pPr>
        <w:numPr>
          <w:ilvl w:val="0"/>
          <w:numId w:val="34"/>
        </w:numPr>
        <w:tabs>
          <w:tab w:val="left" w:pos="1980"/>
        </w:tabs>
        <w:ind w:right="692"/>
        <w:jc w:val="both"/>
        <w:rPr>
          <w:rFonts w:cs="Arial"/>
          <w:spacing w:val="8"/>
          <w:sz w:val="20"/>
        </w:rPr>
      </w:pPr>
      <w:r w:rsidRPr="00F929F1">
        <w:rPr>
          <w:rFonts w:cs="Arial"/>
          <w:spacing w:val="8"/>
          <w:sz w:val="20"/>
        </w:rPr>
        <w:t xml:space="preserve">Revisió i supervisió de la concordança de les solucions constructives previstes al projecte i executades en obra i les especificacions a la certificació energètica en fase de redacció de projecte i en fase final d’obra que aportarà l’INCASOL.  </w:t>
      </w:r>
    </w:p>
    <w:p w14:paraId="26CE2F03"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Revisió i incorporació al projecte del pressupost, l’amidament i el plec de condicions que aportarà l’INCASÒL.</w:t>
      </w:r>
    </w:p>
    <w:p w14:paraId="4EEE5AAF" w14:textId="113EB1DE" w:rsidR="00DE6417" w:rsidRPr="00562364" w:rsidRDefault="00DE6417" w:rsidP="00DE6417">
      <w:pPr>
        <w:numPr>
          <w:ilvl w:val="0"/>
          <w:numId w:val="34"/>
        </w:numPr>
        <w:tabs>
          <w:tab w:val="left" w:pos="1980"/>
        </w:tabs>
        <w:ind w:left="1264" w:right="692" w:hanging="357"/>
        <w:jc w:val="both"/>
        <w:rPr>
          <w:rFonts w:cs="Arial"/>
          <w:spacing w:val="8"/>
          <w:sz w:val="20"/>
        </w:rPr>
      </w:pPr>
      <w:r w:rsidRPr="00562364">
        <w:rPr>
          <w:rFonts w:cs="Arial"/>
          <w:spacing w:val="8"/>
          <w:sz w:val="20"/>
        </w:rPr>
        <w:t>Cas que l’actuació estigui en zona d’influència d’alguna infraestructura, documentació necessària a tramitar.</w:t>
      </w:r>
    </w:p>
    <w:p w14:paraId="2D3A4BCB" w14:textId="6C888D67" w:rsidR="00562364" w:rsidRPr="006159AD" w:rsidRDefault="00562364" w:rsidP="00562364">
      <w:pPr>
        <w:numPr>
          <w:ilvl w:val="0"/>
          <w:numId w:val="34"/>
        </w:numPr>
        <w:tabs>
          <w:tab w:val="left" w:pos="1980"/>
        </w:tabs>
        <w:ind w:left="1264" w:right="692" w:hanging="357"/>
        <w:jc w:val="both"/>
        <w:rPr>
          <w:rFonts w:cs="Arial"/>
          <w:spacing w:val="8"/>
          <w:sz w:val="20"/>
        </w:rPr>
      </w:pPr>
      <w:r w:rsidRPr="006159AD">
        <w:rPr>
          <w:rFonts w:cs="Arial"/>
          <w:spacing w:val="8"/>
          <w:sz w:val="20"/>
        </w:rPr>
        <w:t>Documentació necessària per a sol·licitar l’informe tècnic</w:t>
      </w:r>
      <w:r w:rsidR="00D92B91" w:rsidRPr="006159AD">
        <w:rPr>
          <w:rFonts w:cs="Arial"/>
          <w:spacing w:val="8"/>
          <w:sz w:val="20"/>
        </w:rPr>
        <w:t xml:space="preserve"> preceptiu per part de la Direcció General d’Infraestructures de Mobilitat Terrestre per </w:t>
      </w:r>
      <w:r w:rsidRPr="006159AD">
        <w:rPr>
          <w:rFonts w:cs="Arial"/>
          <w:spacing w:val="8"/>
          <w:sz w:val="20"/>
        </w:rPr>
        <w:t>la NO afectació a la estructura de la línia de FGC a l’avinguda del Carrilet al municipi de L’Hospitalet de Llobregat, a causa de la construcció d’un edifici al carrer de Pau Casals núm. 48-52 i núm. 32-44.</w:t>
      </w:r>
    </w:p>
    <w:p w14:paraId="55A44605" w14:textId="7E78D3E0" w:rsidR="00934264" w:rsidRPr="006159AD" w:rsidRDefault="00934264" w:rsidP="00562364">
      <w:pPr>
        <w:numPr>
          <w:ilvl w:val="0"/>
          <w:numId w:val="34"/>
        </w:numPr>
        <w:tabs>
          <w:tab w:val="left" w:pos="1980"/>
        </w:tabs>
        <w:ind w:left="1264" w:right="692" w:hanging="357"/>
        <w:jc w:val="both"/>
        <w:rPr>
          <w:rFonts w:cs="Arial"/>
          <w:spacing w:val="8"/>
          <w:sz w:val="20"/>
        </w:rPr>
      </w:pPr>
      <w:r w:rsidRPr="006159AD">
        <w:rPr>
          <w:rFonts w:cs="Arial"/>
          <w:spacing w:val="8"/>
          <w:sz w:val="20"/>
        </w:rPr>
        <w:t xml:space="preserve">Documentació necessària per a </w:t>
      </w:r>
      <w:r w:rsidR="00053984" w:rsidRPr="006159AD">
        <w:rPr>
          <w:rFonts w:cs="Arial"/>
          <w:spacing w:val="8"/>
          <w:sz w:val="20"/>
        </w:rPr>
        <w:t xml:space="preserve">sol·licitar </w:t>
      </w:r>
      <w:r w:rsidRPr="006159AD">
        <w:rPr>
          <w:rFonts w:cs="Arial"/>
          <w:spacing w:val="8"/>
          <w:sz w:val="20"/>
        </w:rPr>
        <w:t>informe preceptiu d’acord amb la Llei 3/2010, del 18 de febrer, de prevenció i seguretat en matèria d’incendis en establiments, activitats infraestructures i edificis.</w:t>
      </w:r>
    </w:p>
    <w:p w14:paraId="3E53D6A6" w14:textId="03A5EB72" w:rsidR="00934264" w:rsidRPr="006159AD" w:rsidRDefault="00934264" w:rsidP="00F003FA">
      <w:pPr>
        <w:numPr>
          <w:ilvl w:val="0"/>
          <w:numId w:val="34"/>
        </w:numPr>
        <w:tabs>
          <w:tab w:val="left" w:pos="1980"/>
        </w:tabs>
        <w:ind w:left="1264" w:right="692" w:hanging="357"/>
        <w:jc w:val="both"/>
        <w:rPr>
          <w:rFonts w:cs="Arial"/>
          <w:spacing w:val="8"/>
          <w:sz w:val="20"/>
        </w:rPr>
      </w:pPr>
      <w:r w:rsidRPr="006159AD">
        <w:rPr>
          <w:rFonts w:cs="Arial"/>
          <w:spacing w:val="8"/>
          <w:sz w:val="20"/>
        </w:rPr>
        <w:t xml:space="preserve">Documentació necessària </w:t>
      </w:r>
      <w:r w:rsidR="00D92B91" w:rsidRPr="006159AD">
        <w:rPr>
          <w:rFonts w:cs="Arial"/>
          <w:spacing w:val="8"/>
          <w:sz w:val="20"/>
        </w:rPr>
        <w:t xml:space="preserve">per a sol·licitar informe preceptiu que habiliti l’actuació, l’activitat o l’obra per part de </w:t>
      </w:r>
      <w:r w:rsidRPr="006159AD">
        <w:rPr>
          <w:rFonts w:cs="Arial"/>
          <w:spacing w:val="8"/>
          <w:sz w:val="20"/>
        </w:rPr>
        <w:t>l’Agè</w:t>
      </w:r>
      <w:r w:rsidR="00053984" w:rsidRPr="006159AD">
        <w:rPr>
          <w:rFonts w:cs="Arial"/>
          <w:spacing w:val="8"/>
          <w:sz w:val="20"/>
        </w:rPr>
        <w:t xml:space="preserve">ncia de Residus de Catalunya d’acord amb el que estableix el RD 9/2005, del 14 de gener, pel qual s’estableix la relació d’activitats potencialment contaminants del sòl i els criteris i estàndards per a la declaració de sòls contaminats. </w:t>
      </w:r>
    </w:p>
    <w:p w14:paraId="6F2DE3EB" w14:textId="46FF8286" w:rsidR="00053984" w:rsidRPr="006159AD" w:rsidRDefault="00053984" w:rsidP="00562364">
      <w:pPr>
        <w:numPr>
          <w:ilvl w:val="0"/>
          <w:numId w:val="34"/>
        </w:numPr>
        <w:tabs>
          <w:tab w:val="left" w:pos="1980"/>
        </w:tabs>
        <w:ind w:left="1264" w:right="692" w:hanging="357"/>
        <w:jc w:val="both"/>
        <w:rPr>
          <w:rFonts w:cs="Arial"/>
          <w:spacing w:val="8"/>
          <w:sz w:val="20"/>
        </w:rPr>
      </w:pPr>
      <w:r w:rsidRPr="006159AD">
        <w:rPr>
          <w:rFonts w:cs="Arial"/>
          <w:spacing w:val="8"/>
          <w:sz w:val="20"/>
        </w:rPr>
        <w:t>Documentació necessària per a sol·licitar informe preceptiu d’autorització en matèria de servituds aeronàutiques per part de l’Agència Estatal de Seguretat Aèria d’acord amb el RD 657/2022, de 26 de juliol, pel que es modifiquen les servituds</w:t>
      </w:r>
      <w:r w:rsidR="00D92B91" w:rsidRPr="006159AD">
        <w:rPr>
          <w:rFonts w:cs="Arial"/>
          <w:spacing w:val="8"/>
          <w:sz w:val="20"/>
        </w:rPr>
        <w:t xml:space="preserve"> aeronàutiques de </w:t>
      </w:r>
      <w:r w:rsidR="006159AD" w:rsidRPr="006159AD">
        <w:rPr>
          <w:rFonts w:cs="Arial"/>
          <w:spacing w:val="8"/>
          <w:sz w:val="20"/>
        </w:rPr>
        <w:t>l’Aeroport</w:t>
      </w:r>
      <w:r w:rsidR="00D92B91" w:rsidRPr="006159AD">
        <w:rPr>
          <w:rFonts w:cs="Arial"/>
          <w:spacing w:val="8"/>
          <w:sz w:val="20"/>
        </w:rPr>
        <w:t xml:space="preserve"> Josep </w:t>
      </w:r>
      <w:proofErr w:type="spellStart"/>
      <w:r w:rsidR="00D92B91" w:rsidRPr="006159AD">
        <w:rPr>
          <w:rFonts w:cs="Arial"/>
          <w:spacing w:val="8"/>
          <w:sz w:val="20"/>
        </w:rPr>
        <w:t>Tarradelles</w:t>
      </w:r>
      <w:proofErr w:type="spellEnd"/>
      <w:r w:rsidR="00D92B91" w:rsidRPr="006159AD">
        <w:rPr>
          <w:rFonts w:cs="Arial"/>
          <w:spacing w:val="8"/>
          <w:sz w:val="20"/>
        </w:rPr>
        <w:t xml:space="preserve"> Barcelona – El Prat (Barcelona).</w:t>
      </w:r>
    </w:p>
    <w:p w14:paraId="2919C830"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6159AD">
        <w:rPr>
          <w:rFonts w:cs="Arial"/>
          <w:spacing w:val="8"/>
          <w:sz w:val="20"/>
        </w:rPr>
        <w:t>Altra documentació</w:t>
      </w:r>
      <w:r w:rsidRPr="00F929F1">
        <w:rPr>
          <w:rFonts w:cs="Arial"/>
          <w:spacing w:val="8"/>
          <w:sz w:val="20"/>
        </w:rPr>
        <w:t xml:space="preserve"> necessària per a sol·licitar i obtenir la llicència d’obres de construcció, i la llicència de legalització de l’activitat de l’aparcament.</w:t>
      </w:r>
    </w:p>
    <w:p w14:paraId="5D21A065" w14:textId="25C46A66" w:rsidR="00DE6417" w:rsidRPr="00F929F1" w:rsidRDefault="00DE6417" w:rsidP="00DE6417">
      <w:pPr>
        <w:numPr>
          <w:ilvl w:val="0"/>
          <w:numId w:val="34"/>
        </w:numPr>
        <w:tabs>
          <w:tab w:val="left" w:pos="1980"/>
        </w:tabs>
        <w:ind w:left="1264" w:right="692" w:hanging="357"/>
        <w:jc w:val="both"/>
        <w:rPr>
          <w:rFonts w:cs="Arial"/>
          <w:color w:val="FF0000"/>
          <w:spacing w:val="8"/>
          <w:sz w:val="20"/>
        </w:rPr>
      </w:pPr>
      <w:r w:rsidRPr="007E46C1">
        <w:rPr>
          <w:rFonts w:cs="Arial"/>
          <w:spacing w:val="8"/>
          <w:sz w:val="20"/>
        </w:rPr>
        <w:t xml:space="preserve">Suport a l’equip jurídic de l’INCASÒL en les tasques </w:t>
      </w:r>
      <w:r w:rsidRPr="00F929F1">
        <w:rPr>
          <w:rFonts w:cs="Arial"/>
          <w:spacing w:val="8"/>
          <w:sz w:val="20"/>
        </w:rPr>
        <w:t>de constitució d’un dret de servitud d’ús públic o similar sobre la parcel·la on s’ha d’edificar, d’atorgament de l’escriptura d’obra nova i divisió horitzontal, d’atorgament de la qualificació d’HPO, i elaboració de la documentació tècnica.</w:t>
      </w:r>
    </w:p>
    <w:p w14:paraId="6E131D0D" w14:textId="77777777" w:rsidR="00DE6417" w:rsidRPr="00F929F1" w:rsidRDefault="00DE6417" w:rsidP="00DE6417">
      <w:pPr>
        <w:ind w:right="692"/>
        <w:jc w:val="both"/>
        <w:rPr>
          <w:rFonts w:cs="Arial"/>
          <w:spacing w:val="8"/>
          <w:sz w:val="20"/>
        </w:rPr>
      </w:pPr>
    </w:p>
    <w:p w14:paraId="6E4E7E2C" w14:textId="77777777" w:rsidR="00DE6417" w:rsidRPr="00F929F1" w:rsidRDefault="00DE6417" w:rsidP="00DE6417">
      <w:pPr>
        <w:ind w:left="567" w:right="692"/>
        <w:jc w:val="both"/>
        <w:rPr>
          <w:rFonts w:cs="Arial"/>
          <w:spacing w:val="8"/>
          <w:sz w:val="20"/>
        </w:rPr>
      </w:pPr>
      <w:r w:rsidRPr="00F929F1">
        <w:rPr>
          <w:rFonts w:cs="Arial"/>
          <w:spacing w:val="8"/>
          <w:sz w:val="20"/>
        </w:rPr>
        <w:t>Les tasques de cadascuna de les fases inclouen la coordinació i adequació del projecte i l’obra als requeriments especificats en la certificació energètica i en la certificació ambiental, així com la redacció de la documentació necessària per a justificar i verificar l’assoliment dels objectius ambientals requerits per l’INCASÒL.</w:t>
      </w:r>
    </w:p>
    <w:p w14:paraId="544B40F7" w14:textId="77777777" w:rsidR="00DE6417" w:rsidRPr="00F929F1" w:rsidRDefault="00DE6417" w:rsidP="00DE6417">
      <w:pPr>
        <w:ind w:left="490"/>
        <w:jc w:val="both"/>
        <w:outlineLvl w:val="0"/>
        <w:rPr>
          <w:rFonts w:cs="Arial"/>
          <w:b/>
          <w:sz w:val="20"/>
          <w:u w:val="single"/>
        </w:rPr>
      </w:pPr>
    </w:p>
    <w:p w14:paraId="66081B9F" w14:textId="77777777" w:rsidR="00DE6417" w:rsidRPr="00F929F1" w:rsidRDefault="00DE6417" w:rsidP="00DE6417">
      <w:pPr>
        <w:ind w:right="693"/>
        <w:jc w:val="both"/>
        <w:rPr>
          <w:rFonts w:cs="Arial"/>
          <w:spacing w:val="8"/>
          <w:sz w:val="20"/>
        </w:rPr>
      </w:pPr>
    </w:p>
    <w:p w14:paraId="60187F12" w14:textId="77777777" w:rsidR="00DE6417" w:rsidRPr="00F929F1" w:rsidRDefault="00DE6417" w:rsidP="00DE6417">
      <w:pPr>
        <w:widowControl w:val="0"/>
        <w:numPr>
          <w:ilvl w:val="0"/>
          <w:numId w:val="47"/>
        </w:numPr>
        <w:autoSpaceDE w:val="0"/>
        <w:autoSpaceDN w:val="0"/>
        <w:adjustRightInd w:val="0"/>
        <w:ind w:right="692"/>
        <w:jc w:val="both"/>
        <w:outlineLvl w:val="0"/>
        <w:rPr>
          <w:rFonts w:cs="Arial"/>
          <w:b/>
          <w:spacing w:val="8"/>
          <w:sz w:val="20"/>
          <w:u w:val="single"/>
        </w:rPr>
      </w:pPr>
      <w:bookmarkStart w:id="2" w:name="_Toc509482185"/>
      <w:r w:rsidRPr="00F929F1">
        <w:rPr>
          <w:rFonts w:cs="Arial"/>
          <w:b/>
          <w:spacing w:val="8"/>
          <w:sz w:val="20"/>
          <w:u w:val="single"/>
        </w:rPr>
        <w:t>Obligacions de l’adjudicatari/</w:t>
      </w:r>
      <w:bookmarkEnd w:id="2"/>
      <w:r w:rsidRPr="00F929F1">
        <w:rPr>
          <w:rFonts w:cs="Arial"/>
          <w:b/>
          <w:spacing w:val="8"/>
          <w:sz w:val="20"/>
          <w:u w:val="single"/>
        </w:rPr>
        <w:t>ària</w:t>
      </w:r>
    </w:p>
    <w:p w14:paraId="26CFCD5A" w14:textId="77777777" w:rsidR="00DE6417" w:rsidRPr="00F929F1" w:rsidRDefault="00DE6417" w:rsidP="00DE6417">
      <w:pPr>
        <w:ind w:left="170" w:right="693" w:hanging="709"/>
        <w:rPr>
          <w:rFonts w:cs="Arial"/>
          <w:spacing w:val="8"/>
          <w:sz w:val="20"/>
        </w:rPr>
      </w:pPr>
    </w:p>
    <w:p w14:paraId="0D05BA2F" w14:textId="667C9BED" w:rsidR="00DE6417" w:rsidRPr="00F929F1" w:rsidRDefault="00DE6417" w:rsidP="00DE6417">
      <w:pPr>
        <w:ind w:left="567" w:right="692"/>
        <w:jc w:val="both"/>
        <w:rPr>
          <w:rFonts w:cs="Arial"/>
          <w:spacing w:val="8"/>
          <w:sz w:val="20"/>
        </w:rPr>
      </w:pPr>
      <w:r w:rsidRPr="00F929F1">
        <w:rPr>
          <w:rFonts w:cs="Arial"/>
          <w:spacing w:val="8"/>
          <w:sz w:val="20"/>
        </w:rPr>
        <w:lastRenderedPageBreak/>
        <w:t>L’adjudicatari/ària estarà obligat a la presentació dels següents documents en e</w:t>
      </w:r>
      <w:r w:rsidR="00562464">
        <w:rPr>
          <w:rFonts w:cs="Arial"/>
          <w:spacing w:val="8"/>
          <w:sz w:val="20"/>
        </w:rPr>
        <w:t>ls terminis fixats a l’apartat 5</w:t>
      </w:r>
      <w:r w:rsidRPr="00F929F1">
        <w:rPr>
          <w:rFonts w:cs="Arial"/>
          <w:spacing w:val="8"/>
          <w:sz w:val="20"/>
        </w:rPr>
        <w:t xml:space="preserve"> del present plec:</w:t>
      </w:r>
    </w:p>
    <w:p w14:paraId="2FC4514D" w14:textId="77777777" w:rsidR="00DE6417" w:rsidRPr="00F929F1" w:rsidRDefault="00DE6417" w:rsidP="00DE6417">
      <w:pPr>
        <w:ind w:left="170" w:right="693"/>
        <w:jc w:val="both"/>
        <w:rPr>
          <w:rFonts w:cs="Arial"/>
          <w:spacing w:val="8"/>
          <w:sz w:val="20"/>
        </w:rPr>
      </w:pPr>
    </w:p>
    <w:p w14:paraId="196FC19B" w14:textId="77777777" w:rsidR="00DE6417" w:rsidRPr="00F929F1" w:rsidRDefault="00DE6417" w:rsidP="00DE6417">
      <w:pPr>
        <w:ind w:left="567" w:right="692"/>
        <w:jc w:val="both"/>
        <w:rPr>
          <w:rFonts w:cs="Arial"/>
          <w:spacing w:val="8"/>
          <w:sz w:val="20"/>
          <w:u w:val="single"/>
        </w:rPr>
      </w:pPr>
      <w:r w:rsidRPr="00F929F1">
        <w:rPr>
          <w:rFonts w:cs="Arial"/>
          <w:spacing w:val="8"/>
          <w:sz w:val="20"/>
          <w:u w:val="single"/>
        </w:rPr>
        <w:t>Fase corresponent a la redacció del projecte:</w:t>
      </w:r>
    </w:p>
    <w:p w14:paraId="6F63077C" w14:textId="77777777" w:rsidR="00DE6417" w:rsidRPr="00F929F1" w:rsidRDefault="00DE6417" w:rsidP="00DE6417">
      <w:pPr>
        <w:ind w:left="567" w:right="692"/>
        <w:jc w:val="both"/>
        <w:rPr>
          <w:rFonts w:cs="Arial"/>
          <w:spacing w:val="8"/>
          <w:sz w:val="20"/>
          <w:u w:val="single"/>
        </w:rPr>
      </w:pPr>
    </w:p>
    <w:p w14:paraId="45231862" w14:textId="77777777" w:rsidR="00DE6417" w:rsidRPr="00F929F1" w:rsidRDefault="00DE6417" w:rsidP="00DE6417">
      <w:pPr>
        <w:numPr>
          <w:ilvl w:val="0"/>
          <w:numId w:val="35"/>
        </w:numPr>
        <w:tabs>
          <w:tab w:val="clear" w:pos="1494"/>
          <w:tab w:val="left" w:pos="1980"/>
        </w:tabs>
        <w:ind w:left="924" w:right="692" w:hanging="357"/>
        <w:jc w:val="both"/>
        <w:rPr>
          <w:rFonts w:cs="Arial"/>
          <w:spacing w:val="8"/>
          <w:sz w:val="20"/>
        </w:rPr>
      </w:pPr>
      <w:r w:rsidRPr="00F929F1">
        <w:rPr>
          <w:rFonts w:cs="Arial"/>
          <w:spacing w:val="8"/>
          <w:sz w:val="20"/>
        </w:rPr>
        <w:t>Avantprojecte que inclourà, a banda de la documentació específica:</w:t>
      </w:r>
    </w:p>
    <w:p w14:paraId="6E6B36A6"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Fitxa de previsió de càrregues elèctriques de l’edifici segons REBT acompanyada dels plànols d’emplaçament, plantes, alçats i seccions generals de l’edifici amb indicació prevista del CGP i, si s’escau, del recinte previst per al CT (en format A3).</w:t>
      </w:r>
    </w:p>
    <w:p w14:paraId="221C7059"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 xml:space="preserve">Dades per a encarregar o completar l’estudi </w:t>
      </w:r>
      <w:proofErr w:type="spellStart"/>
      <w:r w:rsidRPr="00F929F1">
        <w:rPr>
          <w:rFonts w:cs="Arial"/>
          <w:spacing w:val="8"/>
          <w:sz w:val="20"/>
        </w:rPr>
        <w:t>geotècnic</w:t>
      </w:r>
      <w:proofErr w:type="spellEnd"/>
      <w:r w:rsidRPr="00F929F1">
        <w:rPr>
          <w:rFonts w:cs="Arial"/>
          <w:spacing w:val="8"/>
          <w:sz w:val="20"/>
        </w:rPr>
        <w:t xml:space="preserve"> segons DB-SE-C del CTE Seguretat Estructural.</w:t>
      </w:r>
    </w:p>
    <w:p w14:paraId="380ECB7E"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Documentació tècnica per la constitució d’un dret de servitud d’ús públic o similar sobre la parcel·la on s’ha d’edificar.</w:t>
      </w:r>
    </w:p>
    <w:p w14:paraId="2AA16D5A" w14:textId="77777777" w:rsidR="00DE6417" w:rsidRPr="00F929F1" w:rsidRDefault="00DE6417" w:rsidP="00DE6417">
      <w:pPr>
        <w:tabs>
          <w:tab w:val="left" w:pos="1980"/>
        </w:tabs>
        <w:ind w:left="924" w:right="692"/>
        <w:jc w:val="both"/>
        <w:rPr>
          <w:rFonts w:cs="Arial"/>
          <w:spacing w:val="8"/>
          <w:sz w:val="20"/>
        </w:rPr>
      </w:pPr>
    </w:p>
    <w:p w14:paraId="0DECE19A" w14:textId="77777777" w:rsidR="00DE6417" w:rsidRPr="00F929F1" w:rsidRDefault="00DE6417" w:rsidP="00DE6417">
      <w:pPr>
        <w:numPr>
          <w:ilvl w:val="0"/>
          <w:numId w:val="35"/>
        </w:numPr>
        <w:tabs>
          <w:tab w:val="clear" w:pos="1494"/>
          <w:tab w:val="left" w:pos="1980"/>
        </w:tabs>
        <w:ind w:left="924" w:right="692" w:hanging="357"/>
        <w:jc w:val="both"/>
        <w:rPr>
          <w:rFonts w:cs="Arial"/>
          <w:spacing w:val="8"/>
          <w:sz w:val="20"/>
        </w:rPr>
      </w:pPr>
      <w:r w:rsidRPr="00F929F1">
        <w:rPr>
          <w:rFonts w:cs="Arial"/>
          <w:spacing w:val="8"/>
          <w:sz w:val="20"/>
        </w:rPr>
        <w:t>Projecte bàsic visat pel corresponent Col·legi professional que inclourà, a banda de la documentació específica:</w:t>
      </w:r>
    </w:p>
    <w:p w14:paraId="5397847F"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Assumeix de direcció amb visat col·legial.</w:t>
      </w:r>
    </w:p>
    <w:p w14:paraId="76C2D4C6" w14:textId="77777777" w:rsidR="00DE6417" w:rsidRPr="00F929F1" w:rsidRDefault="00DE6417" w:rsidP="00DE6417">
      <w:pPr>
        <w:numPr>
          <w:ilvl w:val="0"/>
          <w:numId w:val="34"/>
        </w:numPr>
        <w:tabs>
          <w:tab w:val="left" w:pos="1980"/>
        </w:tabs>
        <w:ind w:left="1264" w:right="692" w:hanging="357"/>
        <w:rPr>
          <w:rFonts w:cs="Arial"/>
          <w:spacing w:val="8"/>
          <w:sz w:val="20"/>
        </w:rPr>
      </w:pPr>
      <w:r w:rsidRPr="00F929F1">
        <w:rPr>
          <w:rFonts w:cs="Arial"/>
          <w:spacing w:val="8"/>
          <w:sz w:val="20"/>
        </w:rPr>
        <w:t>Projecte tècnic d’infraestructura comú de telecomunicacions.</w:t>
      </w:r>
    </w:p>
    <w:p w14:paraId="2B69AB90"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Projecte d’instal·lació d’aprofitament d’energia tèrmica.</w:t>
      </w:r>
    </w:p>
    <w:p w14:paraId="0FE78211"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Projecte tècnic per a la llicència ambiental de l’activitat d’aparcament.</w:t>
      </w:r>
    </w:p>
    <w:p w14:paraId="3F7575FB"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Qüestionari d’estadística d’edificació i habitatge.</w:t>
      </w:r>
    </w:p>
    <w:p w14:paraId="183BF3AE"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Altra documentació necessària per a sol·licitar i obtenir la llicència d’obres de construcció.</w:t>
      </w:r>
    </w:p>
    <w:p w14:paraId="4F00175A" w14:textId="77777777" w:rsidR="00DE6417" w:rsidRPr="006159AD"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 xml:space="preserve">Dossiers signats de la fitxa de compliment del Decret 21/2006 d’Adopció de Criteris Mediambientals i </w:t>
      </w:r>
      <w:proofErr w:type="spellStart"/>
      <w:r w:rsidRPr="00F929F1">
        <w:rPr>
          <w:rFonts w:cs="Arial"/>
          <w:spacing w:val="8"/>
          <w:sz w:val="20"/>
        </w:rPr>
        <w:t>d’Ecoeficiència</w:t>
      </w:r>
      <w:proofErr w:type="spellEnd"/>
      <w:r w:rsidRPr="00F929F1">
        <w:rPr>
          <w:rFonts w:cs="Arial"/>
          <w:spacing w:val="8"/>
          <w:sz w:val="20"/>
        </w:rPr>
        <w:t xml:space="preserve"> dels Edificis i de l’art.25 del Decret 244/2005 d’Actualització del Pla pel Dret a l’Habitatge, amb la documentació </w:t>
      </w:r>
      <w:r w:rsidRPr="006159AD">
        <w:rPr>
          <w:rFonts w:cs="Arial"/>
          <w:spacing w:val="8"/>
          <w:sz w:val="20"/>
        </w:rPr>
        <w:t>justificativa gràfica i escrita que sigui necessària.</w:t>
      </w:r>
    </w:p>
    <w:p w14:paraId="518CB9ED" w14:textId="77777777" w:rsidR="00DE6417" w:rsidRPr="006159AD" w:rsidRDefault="00DE6417" w:rsidP="00DE6417">
      <w:pPr>
        <w:numPr>
          <w:ilvl w:val="0"/>
          <w:numId w:val="34"/>
        </w:numPr>
        <w:tabs>
          <w:tab w:val="left" w:pos="1980"/>
        </w:tabs>
        <w:ind w:left="1264" w:right="692" w:hanging="357"/>
        <w:jc w:val="both"/>
        <w:rPr>
          <w:rFonts w:cs="Arial"/>
          <w:spacing w:val="8"/>
          <w:sz w:val="20"/>
        </w:rPr>
      </w:pPr>
      <w:r w:rsidRPr="006159AD">
        <w:rPr>
          <w:rFonts w:cs="Arial"/>
          <w:spacing w:val="8"/>
          <w:sz w:val="20"/>
        </w:rPr>
        <w:t>Cas que l’actuació estigui en zona d’influència d’alguna infraestructura, documentació necessària a tramitar.</w:t>
      </w:r>
    </w:p>
    <w:p w14:paraId="1EC597F6"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Informe signat pel redactor del projecte on es justifiqui la concordança entre les solucions constructives previstes al projecte i les especificades a la certificació energètica.</w:t>
      </w:r>
    </w:p>
    <w:p w14:paraId="1D636A32"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Informe signat pel redactor del projecte on es justifiqui la concordança entre les solucions constructives previstes al projecte i els objectius ambientals requerits per l’INCASÒL.</w:t>
      </w:r>
      <w:bookmarkStart w:id="3" w:name="_Hlk134601454"/>
    </w:p>
    <w:p w14:paraId="09EDD1FD"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Memòria valorada del projecte bàsic per capítols, en cas que l’INCASOL ho sol·liciti.</w:t>
      </w:r>
      <w:bookmarkEnd w:id="3"/>
    </w:p>
    <w:p w14:paraId="039D97E1" w14:textId="77777777" w:rsidR="00DE6417" w:rsidRPr="00F929F1" w:rsidRDefault="00DE6417" w:rsidP="00DE6417">
      <w:pPr>
        <w:tabs>
          <w:tab w:val="left" w:pos="1980"/>
        </w:tabs>
        <w:ind w:right="692"/>
        <w:jc w:val="both"/>
        <w:rPr>
          <w:rFonts w:cs="Arial"/>
          <w:spacing w:val="8"/>
          <w:sz w:val="20"/>
        </w:rPr>
      </w:pPr>
    </w:p>
    <w:p w14:paraId="4FD8325B" w14:textId="77777777" w:rsidR="00DE6417" w:rsidRPr="00F929F1" w:rsidRDefault="00DE6417" w:rsidP="00DE6417">
      <w:pPr>
        <w:numPr>
          <w:ilvl w:val="0"/>
          <w:numId w:val="35"/>
        </w:numPr>
        <w:tabs>
          <w:tab w:val="clear" w:pos="1494"/>
          <w:tab w:val="left" w:pos="1980"/>
        </w:tabs>
        <w:ind w:left="924" w:right="692" w:hanging="357"/>
        <w:jc w:val="both"/>
        <w:rPr>
          <w:rFonts w:cs="Arial"/>
          <w:spacing w:val="8"/>
          <w:sz w:val="20"/>
        </w:rPr>
      </w:pPr>
      <w:r w:rsidRPr="00F929F1">
        <w:rPr>
          <w:rFonts w:cs="Arial"/>
          <w:spacing w:val="8"/>
          <w:sz w:val="20"/>
        </w:rPr>
        <w:t>Projecte executiu visat pel corresponent Col·legi professional que inclourà, a banda de la documentació específica:</w:t>
      </w:r>
    </w:p>
    <w:p w14:paraId="3410BFED"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 xml:space="preserve">Dossier signat de la fitxa de compliment del Decret 21/2006 d’Adopció de Criteris Mediambientals i </w:t>
      </w:r>
      <w:proofErr w:type="spellStart"/>
      <w:r w:rsidRPr="00F929F1">
        <w:rPr>
          <w:rFonts w:cs="Arial"/>
          <w:spacing w:val="8"/>
          <w:sz w:val="20"/>
        </w:rPr>
        <w:t>d’Ecoeficiència</w:t>
      </w:r>
      <w:proofErr w:type="spellEnd"/>
      <w:r w:rsidRPr="00F929F1">
        <w:rPr>
          <w:rFonts w:cs="Arial"/>
          <w:spacing w:val="8"/>
          <w:sz w:val="20"/>
        </w:rPr>
        <w:t xml:space="preserve"> dels Edificis i de l’art.25 del Decret 244/2005 d’Actualització del Pla pel Dret a l’Habitatge, amb la documentació justificativa gràfica i escrita que sigui necessària.</w:t>
      </w:r>
    </w:p>
    <w:p w14:paraId="019FAC09"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Altra documentació necessària per obtenir la llicència d’obres de construcció i la llicència de legalització activitat de l’aparcament.</w:t>
      </w:r>
    </w:p>
    <w:p w14:paraId="65978CF0"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Cas que l’actuació estigui en zona d’influència d’alguna infraestructura, documentació necessària a tramitar.</w:t>
      </w:r>
    </w:p>
    <w:p w14:paraId="0206D1D2"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Informe signat pel redactor del projecte on es justifiqui la concordança entre les solucions constructives previstes al projecte i les especificades a la certificació energètica.</w:t>
      </w:r>
    </w:p>
    <w:p w14:paraId="5AAC232E"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Informe signat pel redactor del projecte on es justifiqui la concordança entre les solucions constructives previstes al projecte i els objectius ambientals requerits per l’INCASÒL.</w:t>
      </w:r>
    </w:p>
    <w:p w14:paraId="18CE76E7"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Render de la proposta arquitectònica.</w:t>
      </w:r>
    </w:p>
    <w:p w14:paraId="43B44892"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Documentació necessària per a l’atorgament de l’escriptura d’obra nova i divisió horitzontal i l’atorgament de la qualificació d’HPO.</w:t>
      </w:r>
    </w:p>
    <w:p w14:paraId="7650DBE8" w14:textId="77777777" w:rsidR="00DE6417" w:rsidRPr="00F929F1" w:rsidRDefault="00DE6417" w:rsidP="00DE6417">
      <w:pPr>
        <w:ind w:right="692"/>
        <w:jc w:val="both"/>
        <w:rPr>
          <w:rFonts w:cs="Arial"/>
          <w:spacing w:val="8"/>
          <w:sz w:val="20"/>
          <w:u w:val="single"/>
        </w:rPr>
      </w:pPr>
    </w:p>
    <w:p w14:paraId="17114F71" w14:textId="77777777" w:rsidR="00DE6417" w:rsidRPr="00F929F1" w:rsidRDefault="00DE6417" w:rsidP="00DE6417">
      <w:pPr>
        <w:ind w:left="567" w:right="692"/>
        <w:jc w:val="both"/>
        <w:rPr>
          <w:rFonts w:cs="Arial"/>
          <w:spacing w:val="8"/>
          <w:sz w:val="20"/>
          <w:u w:val="single"/>
        </w:rPr>
      </w:pPr>
      <w:r w:rsidRPr="00F929F1">
        <w:rPr>
          <w:rFonts w:cs="Arial"/>
          <w:spacing w:val="8"/>
          <w:sz w:val="20"/>
          <w:u w:val="single"/>
        </w:rPr>
        <w:lastRenderedPageBreak/>
        <w:t>Fase corresponent a la direcció d’obres:</w:t>
      </w:r>
    </w:p>
    <w:p w14:paraId="0E2154C8" w14:textId="77777777" w:rsidR="00DE6417" w:rsidRPr="00F929F1" w:rsidRDefault="00DE6417" w:rsidP="00DE6417">
      <w:pPr>
        <w:ind w:left="567" w:right="692"/>
        <w:jc w:val="both"/>
        <w:rPr>
          <w:rFonts w:cs="Arial"/>
          <w:spacing w:val="8"/>
          <w:sz w:val="20"/>
        </w:rPr>
      </w:pPr>
    </w:p>
    <w:p w14:paraId="2FBE2F02" w14:textId="77777777" w:rsidR="00DE6417" w:rsidRPr="00F929F1" w:rsidRDefault="00DE6417" w:rsidP="00DE6417">
      <w:pPr>
        <w:numPr>
          <w:ilvl w:val="0"/>
          <w:numId w:val="35"/>
        </w:numPr>
        <w:tabs>
          <w:tab w:val="clear" w:pos="1494"/>
          <w:tab w:val="left" w:pos="1980"/>
        </w:tabs>
        <w:ind w:left="924" w:right="692" w:hanging="357"/>
        <w:jc w:val="both"/>
        <w:rPr>
          <w:rFonts w:cs="Arial"/>
          <w:spacing w:val="8"/>
          <w:sz w:val="20"/>
        </w:rPr>
      </w:pPr>
      <w:r w:rsidRPr="00F929F1">
        <w:rPr>
          <w:rFonts w:cs="Arial"/>
          <w:spacing w:val="8"/>
          <w:sz w:val="20"/>
        </w:rPr>
        <w:t>Direcció d’obres que inclourà, a banda de la documentació específica:</w:t>
      </w:r>
    </w:p>
    <w:p w14:paraId="2E1E3BF7"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Certificació mensual ordinària acompanyada de la documentació de seguiment: actes de les visites d’obres, recull fotogràfic composat per vistes generals de tota l’obra i altres qüestions d’interès,...</w:t>
      </w:r>
    </w:p>
    <w:p w14:paraId="58EF3D35"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Direcció i el certificat final de les obres d’infraestructura comú de telecomunicacions.</w:t>
      </w:r>
    </w:p>
    <w:p w14:paraId="6D0C0938"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Direcció i el certificat final de les obres corresponents a l’activitat d’aparcament.</w:t>
      </w:r>
    </w:p>
    <w:p w14:paraId="01CAA9ED"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Informe signat pel redactor del projecte on es justifiqui la concordança entre les solucions constructives executades en obra i les especificades a la certificació energètica.</w:t>
      </w:r>
    </w:p>
    <w:p w14:paraId="56E590E2"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 xml:space="preserve">Document justificatiu d’assoliment dels requeriments ambientals requerits per l’INCASÒL. </w:t>
      </w:r>
    </w:p>
    <w:p w14:paraId="3FF41940"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Documentació necessària per a l’atorgament de l’escriptura d’obra nova i divisió horitzontal i l’atorgament de la qualificació d’HPO.</w:t>
      </w:r>
    </w:p>
    <w:p w14:paraId="1279935B"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Plànols individuals de cada habitatge (</w:t>
      </w:r>
      <w:proofErr w:type="spellStart"/>
      <w:r w:rsidRPr="00F929F1">
        <w:rPr>
          <w:rFonts w:cs="Arial"/>
          <w:spacing w:val="8"/>
          <w:sz w:val="20"/>
        </w:rPr>
        <w:t>Din</w:t>
      </w:r>
      <w:proofErr w:type="spellEnd"/>
      <w:r w:rsidRPr="00F929F1">
        <w:rPr>
          <w:rFonts w:cs="Arial"/>
          <w:spacing w:val="8"/>
          <w:sz w:val="20"/>
        </w:rPr>
        <w:t xml:space="preserve"> A3 a E 1:50 amb mobiliari, instal·lacions, llegenda de la simbologia de les instal·lacions, adreça i superfície útil total d’acord amb les escriptures)</w:t>
      </w:r>
    </w:p>
    <w:p w14:paraId="5D16BB23"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Llibre de l’Edifici.</w:t>
      </w:r>
    </w:p>
    <w:p w14:paraId="4C160694"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Certificat Final d’obra amb visat col·legial.</w:t>
      </w:r>
    </w:p>
    <w:p w14:paraId="040745F1" w14:textId="77777777" w:rsidR="00DE6417" w:rsidRPr="00F929F1" w:rsidRDefault="00DE6417" w:rsidP="00DE6417">
      <w:pPr>
        <w:tabs>
          <w:tab w:val="left" w:pos="1980"/>
        </w:tabs>
        <w:ind w:left="1264" w:right="692"/>
        <w:contextualSpacing/>
        <w:jc w:val="both"/>
        <w:rPr>
          <w:rFonts w:cs="Arial"/>
          <w:spacing w:val="8"/>
          <w:sz w:val="20"/>
        </w:rPr>
      </w:pPr>
    </w:p>
    <w:p w14:paraId="2612F0CA" w14:textId="77777777" w:rsidR="00DE6417" w:rsidRPr="00F929F1" w:rsidRDefault="00DE6417" w:rsidP="00DE6417">
      <w:pPr>
        <w:numPr>
          <w:ilvl w:val="0"/>
          <w:numId w:val="35"/>
        </w:numPr>
        <w:tabs>
          <w:tab w:val="clear" w:pos="1494"/>
          <w:tab w:val="left" w:pos="1980"/>
        </w:tabs>
        <w:ind w:left="924" w:right="692" w:hanging="357"/>
        <w:jc w:val="both"/>
        <w:rPr>
          <w:rFonts w:cs="Arial"/>
          <w:spacing w:val="8"/>
          <w:sz w:val="20"/>
        </w:rPr>
      </w:pPr>
      <w:r w:rsidRPr="00F929F1">
        <w:rPr>
          <w:rFonts w:cs="Arial"/>
          <w:spacing w:val="8"/>
          <w:sz w:val="20"/>
        </w:rPr>
        <w:t>Documentació final, que inclourà:</w:t>
      </w:r>
    </w:p>
    <w:p w14:paraId="3FAC3EBD"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Actualització de la documentació tècnica.</w:t>
      </w:r>
    </w:p>
    <w:p w14:paraId="4DEFABD4"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Certificació Final d’Obra acompanyada del Projecte d’Obra Executada.</w:t>
      </w:r>
    </w:p>
    <w:p w14:paraId="7E9FD5AE" w14:textId="77777777" w:rsidR="00DE6417" w:rsidRPr="00F929F1" w:rsidRDefault="00DE6417" w:rsidP="00DE6417">
      <w:pPr>
        <w:tabs>
          <w:tab w:val="left" w:pos="1980"/>
        </w:tabs>
        <w:ind w:left="924" w:right="692"/>
        <w:jc w:val="both"/>
        <w:rPr>
          <w:rFonts w:cs="Arial"/>
          <w:spacing w:val="8"/>
          <w:sz w:val="20"/>
        </w:rPr>
      </w:pPr>
    </w:p>
    <w:p w14:paraId="54D5631B" w14:textId="77777777" w:rsidR="00DE6417" w:rsidRPr="00F929F1" w:rsidRDefault="00DE6417" w:rsidP="00DE6417">
      <w:pPr>
        <w:numPr>
          <w:ilvl w:val="0"/>
          <w:numId w:val="35"/>
        </w:numPr>
        <w:tabs>
          <w:tab w:val="clear" w:pos="1494"/>
          <w:tab w:val="left" w:pos="1980"/>
        </w:tabs>
        <w:ind w:left="924" w:right="692" w:hanging="357"/>
        <w:jc w:val="both"/>
        <w:rPr>
          <w:rFonts w:cs="Arial"/>
          <w:spacing w:val="8"/>
          <w:sz w:val="20"/>
        </w:rPr>
      </w:pPr>
      <w:r w:rsidRPr="00F929F1">
        <w:rPr>
          <w:rFonts w:cs="Arial"/>
          <w:spacing w:val="8"/>
          <w:sz w:val="20"/>
        </w:rPr>
        <w:t xml:space="preserve">Documentació retorn aval, que inclourà: </w:t>
      </w:r>
    </w:p>
    <w:p w14:paraId="1947D60E"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Informe sobre la verificació de funcionament de la instal·lació d’aprofitament d’energia tèrmica al cap d’un any de la posta en funcionament de la mateixa.</w:t>
      </w:r>
    </w:p>
    <w:p w14:paraId="73EBA95B"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Informe sobre l’estat a la finalització del període de garantia de les obres.</w:t>
      </w:r>
    </w:p>
    <w:p w14:paraId="32CCF2D5" w14:textId="77777777" w:rsidR="00DE6417" w:rsidRPr="00F929F1" w:rsidRDefault="00DE6417" w:rsidP="00DE6417">
      <w:pPr>
        <w:tabs>
          <w:tab w:val="left" w:pos="567"/>
        </w:tabs>
        <w:ind w:left="3338" w:right="2"/>
        <w:contextualSpacing/>
        <w:jc w:val="both"/>
        <w:rPr>
          <w:rFonts w:cs="Arial"/>
          <w:spacing w:val="8"/>
          <w:sz w:val="20"/>
        </w:rPr>
      </w:pPr>
    </w:p>
    <w:p w14:paraId="7B8CA912" w14:textId="77777777" w:rsidR="00DE6417" w:rsidRPr="00A61E7B" w:rsidRDefault="00DE6417" w:rsidP="00A61E7B">
      <w:pPr>
        <w:numPr>
          <w:ilvl w:val="1"/>
          <w:numId w:val="47"/>
        </w:numPr>
        <w:tabs>
          <w:tab w:val="left" w:pos="993"/>
        </w:tabs>
        <w:ind w:left="567" w:right="692" w:firstLine="0"/>
        <w:contextualSpacing/>
        <w:jc w:val="both"/>
        <w:rPr>
          <w:rFonts w:cs="Arial"/>
          <w:spacing w:val="8"/>
          <w:sz w:val="20"/>
        </w:rPr>
      </w:pPr>
      <w:r w:rsidRPr="00A61E7B">
        <w:rPr>
          <w:rFonts w:cs="Arial"/>
          <w:spacing w:val="8"/>
          <w:sz w:val="20"/>
        </w:rPr>
        <w:t>L’adjudicatari/ària té l’obligatorietat de dur a terme aquest contracte aplicant la metodologia BIM.</w:t>
      </w:r>
    </w:p>
    <w:p w14:paraId="5E3F139E" w14:textId="77777777" w:rsidR="00DE6417" w:rsidRPr="00F929F1" w:rsidRDefault="00DE6417" w:rsidP="00DE6417">
      <w:pPr>
        <w:ind w:left="567" w:right="692"/>
        <w:rPr>
          <w:rFonts w:cs="Arial"/>
          <w:spacing w:val="8"/>
          <w:sz w:val="20"/>
        </w:rPr>
      </w:pPr>
    </w:p>
    <w:p w14:paraId="34E08CCF" w14:textId="77777777" w:rsidR="00DE6417" w:rsidRPr="00F929F1" w:rsidRDefault="00DE6417" w:rsidP="00DE6417">
      <w:pPr>
        <w:tabs>
          <w:tab w:val="left" w:pos="851"/>
        </w:tabs>
        <w:ind w:left="567" w:right="692"/>
        <w:jc w:val="both"/>
        <w:rPr>
          <w:rFonts w:cs="Arial"/>
          <w:spacing w:val="8"/>
          <w:sz w:val="20"/>
        </w:rPr>
      </w:pPr>
      <w:r w:rsidRPr="00F929F1">
        <w:rPr>
          <w:rFonts w:cs="Arial"/>
          <w:spacing w:val="8"/>
          <w:sz w:val="20"/>
        </w:rPr>
        <w:t xml:space="preserve">En el document annex del PCAP </w:t>
      </w:r>
      <w:r w:rsidRPr="00F929F1">
        <w:rPr>
          <w:rFonts w:cs="Arial"/>
          <w:i/>
          <w:spacing w:val="8"/>
          <w:sz w:val="20"/>
        </w:rPr>
        <w:t>AccionsBIM_EDI_RP+DO.xlsx</w:t>
      </w:r>
      <w:r w:rsidRPr="00F929F1">
        <w:rPr>
          <w:rFonts w:cs="Arial"/>
          <w:spacing w:val="8"/>
          <w:sz w:val="20"/>
        </w:rPr>
        <w:t xml:space="preserve"> es determinen l’abast dels usos, objectius i les corresponents accions BIM associades que l’adjudicatari/ària haurà de dur a terme com a requisit i si s’escau, les addicionals. </w:t>
      </w:r>
    </w:p>
    <w:p w14:paraId="2586B712" w14:textId="77777777" w:rsidR="00DE6417" w:rsidRPr="00F929F1" w:rsidRDefault="00DE6417" w:rsidP="00DE6417">
      <w:pPr>
        <w:tabs>
          <w:tab w:val="left" w:pos="851"/>
        </w:tabs>
        <w:ind w:left="567" w:right="692"/>
        <w:jc w:val="both"/>
        <w:rPr>
          <w:rFonts w:cs="Arial"/>
          <w:spacing w:val="8"/>
          <w:sz w:val="20"/>
        </w:rPr>
      </w:pPr>
    </w:p>
    <w:p w14:paraId="3C29E729" w14:textId="77777777" w:rsidR="00DE6417" w:rsidRPr="00F929F1" w:rsidRDefault="00DE6417" w:rsidP="00DE6417">
      <w:pPr>
        <w:tabs>
          <w:tab w:val="left" w:pos="851"/>
        </w:tabs>
        <w:ind w:left="567" w:right="692"/>
        <w:jc w:val="both"/>
        <w:rPr>
          <w:rFonts w:cs="Arial"/>
          <w:spacing w:val="8"/>
          <w:sz w:val="20"/>
        </w:rPr>
      </w:pPr>
      <w:r w:rsidRPr="00F929F1">
        <w:rPr>
          <w:rFonts w:cs="Arial"/>
          <w:spacing w:val="8"/>
          <w:sz w:val="20"/>
        </w:rPr>
        <w:t>Les especificacions bàsiques per al seu desenvolupament seran les establertes al Manual BIM de la Generalitat de Catalunya, així com aquelles complementàries que l’INCASOL indicarà durant el transcurs del contracte.</w:t>
      </w:r>
    </w:p>
    <w:p w14:paraId="2E95DD86" w14:textId="77777777" w:rsidR="00DE6417" w:rsidRPr="00F929F1" w:rsidRDefault="00DE6417" w:rsidP="00DE6417">
      <w:pPr>
        <w:ind w:left="567" w:right="692"/>
        <w:jc w:val="both"/>
        <w:rPr>
          <w:rFonts w:cs="Arial"/>
          <w:spacing w:val="8"/>
          <w:sz w:val="20"/>
        </w:rPr>
      </w:pPr>
    </w:p>
    <w:p w14:paraId="4660180C" w14:textId="77777777" w:rsidR="00DE6417" w:rsidRPr="00F929F1" w:rsidRDefault="00DE6417" w:rsidP="00DE6417">
      <w:pPr>
        <w:ind w:left="567" w:right="692"/>
        <w:jc w:val="both"/>
        <w:rPr>
          <w:rFonts w:cs="Arial"/>
          <w:spacing w:val="8"/>
          <w:sz w:val="20"/>
        </w:rPr>
      </w:pPr>
      <w:r w:rsidRPr="00F929F1">
        <w:rPr>
          <w:rFonts w:cs="Arial"/>
          <w:b/>
          <w:spacing w:val="8"/>
          <w:sz w:val="20"/>
        </w:rPr>
        <w:t>2.2</w:t>
      </w:r>
      <w:r w:rsidRPr="00F929F1">
        <w:rPr>
          <w:rFonts w:cs="Arial"/>
          <w:spacing w:val="8"/>
          <w:sz w:val="20"/>
        </w:rPr>
        <w:t xml:space="preserve"> És obligació a càrrec de l’adjudicatari/ària demanar als Ajuntaments o companyies subministradores informació sobre els serveis existents o requeriments específics que puguin afectar al projecte o les obres de construcció de l’edifici. Igualment, correspondrà a l’adjudicatari/ària obtenir tota la documentació i informació urbanística i normativa que sigui d’aplicació pel bon desenvolupament de l’encàrrec.</w:t>
      </w:r>
    </w:p>
    <w:p w14:paraId="6F87714D" w14:textId="77777777" w:rsidR="00DE6417" w:rsidRPr="00F929F1" w:rsidRDefault="00DE6417" w:rsidP="00DE6417">
      <w:pPr>
        <w:ind w:left="567" w:right="692"/>
        <w:jc w:val="both"/>
        <w:rPr>
          <w:rFonts w:cs="Arial"/>
          <w:spacing w:val="8"/>
          <w:sz w:val="20"/>
        </w:rPr>
      </w:pPr>
    </w:p>
    <w:p w14:paraId="3A129B39" w14:textId="77777777" w:rsidR="00DE6417" w:rsidRPr="00F929F1" w:rsidRDefault="00DE6417" w:rsidP="00DE6417">
      <w:pPr>
        <w:ind w:left="567" w:right="692"/>
        <w:jc w:val="both"/>
        <w:rPr>
          <w:rFonts w:cs="Arial"/>
          <w:spacing w:val="8"/>
          <w:sz w:val="20"/>
        </w:rPr>
      </w:pPr>
      <w:r w:rsidRPr="00F929F1">
        <w:rPr>
          <w:rFonts w:cs="Arial"/>
          <w:b/>
          <w:spacing w:val="8"/>
          <w:sz w:val="20"/>
        </w:rPr>
        <w:t xml:space="preserve">2.3 </w:t>
      </w:r>
      <w:r w:rsidRPr="00F929F1">
        <w:rPr>
          <w:rFonts w:cs="Arial"/>
          <w:spacing w:val="8"/>
          <w:sz w:val="20"/>
        </w:rPr>
        <w:t>L’adjudicatari/ària està obligat a complir les disposicions vigents en matèria de legislació laboral, social i de seguretat i salut en el treball.</w:t>
      </w:r>
    </w:p>
    <w:p w14:paraId="76D9A41C" w14:textId="77777777" w:rsidR="00DE6417" w:rsidRPr="00F929F1" w:rsidRDefault="00DE6417" w:rsidP="00DE6417">
      <w:pPr>
        <w:ind w:left="567" w:right="692"/>
        <w:jc w:val="both"/>
        <w:rPr>
          <w:rFonts w:cs="Arial"/>
          <w:spacing w:val="8"/>
          <w:sz w:val="20"/>
        </w:rPr>
      </w:pPr>
    </w:p>
    <w:p w14:paraId="1679AE2D" w14:textId="77777777" w:rsidR="00DE6417" w:rsidRPr="00F929F1" w:rsidRDefault="00DE6417" w:rsidP="00DE6417">
      <w:pPr>
        <w:ind w:left="567" w:right="692"/>
        <w:jc w:val="both"/>
        <w:rPr>
          <w:rFonts w:cs="Arial"/>
          <w:spacing w:val="8"/>
          <w:sz w:val="20"/>
        </w:rPr>
      </w:pPr>
      <w:r w:rsidRPr="00F929F1">
        <w:rPr>
          <w:rFonts w:cs="Arial"/>
          <w:b/>
          <w:spacing w:val="8"/>
          <w:sz w:val="20"/>
        </w:rPr>
        <w:t xml:space="preserve">2.4 </w:t>
      </w:r>
      <w:r w:rsidRPr="00F929F1">
        <w:rPr>
          <w:rFonts w:cs="Arial"/>
          <w:spacing w:val="8"/>
          <w:sz w:val="20"/>
        </w:rPr>
        <w:t>L'incompliment d'aquestes obligacions d'ordre laboral i social o la infracció de les disposicions sobre seguretat i salut en el treball, no comportarà cap mena de responsabilitat per l'INCASÒL.</w:t>
      </w:r>
    </w:p>
    <w:p w14:paraId="551BAC51" w14:textId="77777777" w:rsidR="00DE6417" w:rsidRPr="00F929F1" w:rsidRDefault="00DE6417" w:rsidP="00DE6417">
      <w:pPr>
        <w:ind w:left="567" w:right="692"/>
        <w:jc w:val="both"/>
        <w:rPr>
          <w:rFonts w:cs="Arial"/>
          <w:spacing w:val="8"/>
          <w:sz w:val="20"/>
        </w:rPr>
      </w:pPr>
    </w:p>
    <w:p w14:paraId="21AE9391" w14:textId="77777777" w:rsidR="00DE6417" w:rsidRPr="00F929F1" w:rsidRDefault="00DE6417" w:rsidP="00DE6417">
      <w:pPr>
        <w:ind w:left="567" w:right="692"/>
        <w:jc w:val="both"/>
        <w:rPr>
          <w:rFonts w:cs="Arial"/>
          <w:spacing w:val="8"/>
          <w:sz w:val="20"/>
        </w:rPr>
      </w:pPr>
    </w:p>
    <w:p w14:paraId="415FE9FB" w14:textId="77777777" w:rsidR="00DE6417" w:rsidRPr="00F929F1" w:rsidRDefault="00DE6417" w:rsidP="00DE6417">
      <w:pPr>
        <w:widowControl w:val="0"/>
        <w:numPr>
          <w:ilvl w:val="0"/>
          <w:numId w:val="47"/>
        </w:numPr>
        <w:autoSpaceDE w:val="0"/>
        <w:autoSpaceDN w:val="0"/>
        <w:adjustRightInd w:val="0"/>
        <w:ind w:right="692"/>
        <w:jc w:val="both"/>
        <w:outlineLvl w:val="0"/>
        <w:rPr>
          <w:rFonts w:cs="Arial"/>
          <w:b/>
          <w:spacing w:val="8"/>
          <w:sz w:val="20"/>
          <w:u w:val="single"/>
        </w:rPr>
      </w:pPr>
      <w:r w:rsidRPr="00F929F1">
        <w:rPr>
          <w:rFonts w:cs="Arial"/>
          <w:b/>
          <w:spacing w:val="8"/>
          <w:sz w:val="20"/>
          <w:u w:val="single"/>
        </w:rPr>
        <w:t>Honoraris. Forma de pagament</w:t>
      </w:r>
    </w:p>
    <w:p w14:paraId="17A026E4" w14:textId="77777777" w:rsidR="00DE6417" w:rsidRPr="00F929F1" w:rsidRDefault="00DE6417" w:rsidP="00DE6417">
      <w:pPr>
        <w:ind w:left="567" w:right="692"/>
        <w:jc w:val="both"/>
        <w:rPr>
          <w:rFonts w:cs="Arial"/>
          <w:spacing w:val="8"/>
          <w:sz w:val="20"/>
        </w:rPr>
      </w:pPr>
    </w:p>
    <w:p w14:paraId="7600B119" w14:textId="3D47EF16" w:rsidR="00DE6417" w:rsidRPr="00A3745B" w:rsidRDefault="00DE6417" w:rsidP="00DE6417">
      <w:pPr>
        <w:ind w:left="567" w:right="692"/>
        <w:jc w:val="both"/>
        <w:rPr>
          <w:rFonts w:cs="Arial"/>
          <w:spacing w:val="8"/>
          <w:sz w:val="20"/>
        </w:rPr>
      </w:pPr>
      <w:r w:rsidRPr="00F929F1">
        <w:rPr>
          <w:rFonts w:cs="Arial"/>
          <w:spacing w:val="8"/>
          <w:sz w:val="20"/>
        </w:rPr>
        <w:t xml:space="preserve">L'import total </w:t>
      </w:r>
      <w:r w:rsidRPr="00A3745B">
        <w:rPr>
          <w:rFonts w:cs="Arial"/>
          <w:spacing w:val="8"/>
          <w:sz w:val="20"/>
        </w:rPr>
        <w:t xml:space="preserve">dels honoraris de licitació és de </w:t>
      </w:r>
      <w:r w:rsidR="00A3745B" w:rsidRPr="00A3745B">
        <w:rPr>
          <w:rFonts w:cs="Arial"/>
          <w:spacing w:val="8"/>
          <w:sz w:val="20"/>
        </w:rPr>
        <w:t>635</w:t>
      </w:r>
      <w:r w:rsidRPr="00A3745B">
        <w:rPr>
          <w:rFonts w:cs="Arial"/>
          <w:spacing w:val="8"/>
          <w:sz w:val="20"/>
        </w:rPr>
        <w:t>.</w:t>
      </w:r>
      <w:r w:rsidR="00A3745B" w:rsidRPr="00A3745B">
        <w:rPr>
          <w:rFonts w:cs="Arial"/>
          <w:spacing w:val="8"/>
          <w:sz w:val="20"/>
        </w:rPr>
        <w:t>947</w:t>
      </w:r>
      <w:r w:rsidRPr="00A3745B">
        <w:rPr>
          <w:rFonts w:cs="Arial"/>
          <w:spacing w:val="8"/>
          <w:sz w:val="20"/>
        </w:rPr>
        <w:t>,0</w:t>
      </w:r>
      <w:r w:rsidR="00A3745B" w:rsidRPr="00A3745B">
        <w:rPr>
          <w:rFonts w:cs="Arial"/>
          <w:spacing w:val="8"/>
          <w:sz w:val="20"/>
        </w:rPr>
        <w:t>9</w:t>
      </w:r>
      <w:r w:rsidRPr="00A3745B">
        <w:rPr>
          <w:rFonts w:cs="Arial"/>
          <w:spacing w:val="8"/>
          <w:sz w:val="20"/>
        </w:rPr>
        <w:t xml:space="preserve"> € (+ IVA).</w:t>
      </w:r>
    </w:p>
    <w:p w14:paraId="1396F5BC" w14:textId="77777777" w:rsidR="00DE6417" w:rsidRPr="00F929F1" w:rsidRDefault="00DE6417" w:rsidP="00DE6417">
      <w:pPr>
        <w:ind w:left="567" w:right="692"/>
        <w:jc w:val="both"/>
        <w:rPr>
          <w:rFonts w:cs="Arial"/>
          <w:spacing w:val="8"/>
          <w:sz w:val="20"/>
          <w:u w:val="single"/>
        </w:rPr>
      </w:pPr>
    </w:p>
    <w:p w14:paraId="215DE545" w14:textId="77777777" w:rsidR="00DE6417" w:rsidRPr="00F929F1" w:rsidRDefault="00DE6417" w:rsidP="00DE6417">
      <w:pPr>
        <w:ind w:left="567" w:right="692"/>
        <w:jc w:val="both"/>
        <w:rPr>
          <w:rFonts w:cs="Arial"/>
          <w:spacing w:val="8"/>
          <w:sz w:val="20"/>
          <w:u w:val="single"/>
        </w:rPr>
      </w:pPr>
      <w:r w:rsidRPr="00F929F1">
        <w:rPr>
          <w:rFonts w:cs="Arial"/>
          <w:spacing w:val="8"/>
          <w:sz w:val="20"/>
          <w:u w:val="single"/>
        </w:rPr>
        <w:t>Fase corresponent a la redacció del projecte:</w:t>
      </w:r>
    </w:p>
    <w:p w14:paraId="2A3155D8" w14:textId="77777777" w:rsidR="00DE6417" w:rsidRPr="00F929F1" w:rsidRDefault="00DE6417" w:rsidP="00DE6417">
      <w:pPr>
        <w:ind w:left="567" w:right="692"/>
        <w:jc w:val="both"/>
        <w:rPr>
          <w:rFonts w:cs="Arial"/>
          <w:spacing w:val="8"/>
          <w:sz w:val="20"/>
          <w:u w:val="single"/>
        </w:rPr>
      </w:pPr>
    </w:p>
    <w:p w14:paraId="41B707C6" w14:textId="77777777" w:rsidR="00DE6417" w:rsidRPr="00F929F1" w:rsidRDefault="00DE6417" w:rsidP="00DE6417">
      <w:pPr>
        <w:ind w:left="567" w:right="692"/>
        <w:jc w:val="both"/>
        <w:rPr>
          <w:rFonts w:cs="Arial"/>
          <w:spacing w:val="8"/>
          <w:sz w:val="20"/>
        </w:rPr>
      </w:pPr>
      <w:r w:rsidRPr="00F929F1">
        <w:rPr>
          <w:rFonts w:cs="Arial"/>
          <w:spacing w:val="8"/>
          <w:sz w:val="20"/>
        </w:rPr>
        <w:t xml:space="preserve">L’import dels honoraris de redacció de projecte serà abonat a la presentació de la corresponent factura </w:t>
      </w:r>
      <w:r w:rsidRPr="00F929F1">
        <w:rPr>
          <w:rFonts w:cs="Arial"/>
          <w:sz w:val="20"/>
        </w:rPr>
        <w:t>electrònica indicant el concepte del treball, el núm. de comanda, el títol de l’actuació i núm. d’expedient de l’obra</w:t>
      </w:r>
      <w:r w:rsidRPr="00F929F1">
        <w:rPr>
          <w:rFonts w:cs="Arial"/>
          <w:spacing w:val="8"/>
          <w:sz w:val="20"/>
        </w:rPr>
        <w:t>, una vegada presentat el projecte i tota la documentació annexa corresponent, aprovat tècnicament per part de l'INCASÒL i amb visat col·legial, amb els següents pagaments parcials:</w:t>
      </w:r>
    </w:p>
    <w:p w14:paraId="25B21BA3" w14:textId="77777777" w:rsidR="00DE6417" w:rsidRPr="00F929F1" w:rsidRDefault="00DE6417" w:rsidP="00DE6417">
      <w:pPr>
        <w:ind w:left="567" w:right="692"/>
        <w:jc w:val="both"/>
        <w:rPr>
          <w:rFonts w:cs="Arial"/>
          <w:spacing w:val="8"/>
          <w:sz w:val="20"/>
          <w:u w:val="single"/>
        </w:rPr>
      </w:pPr>
    </w:p>
    <w:p w14:paraId="3CDAF47D" w14:textId="0BF715EB" w:rsidR="00DE6417" w:rsidRPr="00A3745B" w:rsidRDefault="00DE6417" w:rsidP="00A3745B">
      <w:pPr>
        <w:numPr>
          <w:ilvl w:val="0"/>
          <w:numId w:val="36"/>
        </w:numPr>
        <w:tabs>
          <w:tab w:val="right" w:pos="7513"/>
        </w:tabs>
        <w:ind w:left="924" w:right="692" w:hanging="357"/>
        <w:jc w:val="both"/>
        <w:rPr>
          <w:rFonts w:cs="Arial"/>
          <w:spacing w:val="8"/>
          <w:sz w:val="20"/>
        </w:rPr>
      </w:pPr>
      <w:r w:rsidRPr="00A3745B">
        <w:rPr>
          <w:rFonts w:cs="Arial"/>
          <w:spacing w:val="8"/>
          <w:sz w:val="20"/>
        </w:rPr>
        <w:t xml:space="preserve">Honoraris de licitació de l’Avantprojecte: </w:t>
      </w:r>
      <w:r w:rsidRPr="00A3745B">
        <w:rPr>
          <w:rFonts w:cs="Arial"/>
          <w:spacing w:val="8"/>
          <w:sz w:val="20"/>
        </w:rPr>
        <w:tab/>
      </w:r>
      <w:r w:rsidR="00A3745B" w:rsidRPr="00A3745B">
        <w:rPr>
          <w:rFonts w:cs="Arial"/>
          <w:spacing w:val="8"/>
          <w:sz w:val="20"/>
        </w:rPr>
        <w:t>65.917,04</w:t>
      </w:r>
      <w:r w:rsidRPr="00A3745B">
        <w:rPr>
          <w:rFonts w:cs="Arial"/>
          <w:spacing w:val="8"/>
          <w:sz w:val="20"/>
        </w:rPr>
        <w:t xml:space="preserve"> € (+ IVA).</w:t>
      </w:r>
    </w:p>
    <w:p w14:paraId="36E222B2" w14:textId="346EB956" w:rsidR="00DE6417" w:rsidRPr="00A3745B" w:rsidRDefault="00DE6417" w:rsidP="00A3745B">
      <w:pPr>
        <w:numPr>
          <w:ilvl w:val="0"/>
          <w:numId w:val="36"/>
        </w:numPr>
        <w:tabs>
          <w:tab w:val="right" w:pos="7513"/>
        </w:tabs>
        <w:ind w:left="924" w:right="692" w:hanging="357"/>
        <w:jc w:val="both"/>
        <w:rPr>
          <w:rFonts w:cs="Arial"/>
          <w:spacing w:val="8"/>
          <w:sz w:val="20"/>
        </w:rPr>
      </w:pPr>
      <w:r w:rsidRPr="00A3745B">
        <w:rPr>
          <w:rFonts w:cs="Arial"/>
          <w:spacing w:val="8"/>
          <w:sz w:val="20"/>
        </w:rPr>
        <w:t xml:space="preserve">Honoraris de licitació del Projecte bàsic: </w:t>
      </w:r>
      <w:r w:rsidRPr="00A3745B">
        <w:rPr>
          <w:rFonts w:cs="Arial"/>
          <w:spacing w:val="8"/>
          <w:sz w:val="20"/>
        </w:rPr>
        <w:tab/>
      </w:r>
      <w:r w:rsidR="00A3745B" w:rsidRPr="00A3745B">
        <w:rPr>
          <w:rFonts w:cs="Arial"/>
          <w:spacing w:val="8"/>
          <w:sz w:val="20"/>
        </w:rPr>
        <w:t>131.834,07</w:t>
      </w:r>
      <w:r w:rsidRPr="00A3745B">
        <w:rPr>
          <w:rFonts w:cs="Arial"/>
          <w:spacing w:val="8"/>
          <w:sz w:val="20"/>
        </w:rPr>
        <w:t xml:space="preserve"> € (+ IVA).</w:t>
      </w:r>
    </w:p>
    <w:p w14:paraId="1C59E4DA" w14:textId="57E87B0B" w:rsidR="00DE6417" w:rsidRPr="00A3745B" w:rsidRDefault="00DE6417" w:rsidP="00A3745B">
      <w:pPr>
        <w:numPr>
          <w:ilvl w:val="0"/>
          <w:numId w:val="36"/>
        </w:numPr>
        <w:tabs>
          <w:tab w:val="right" w:pos="7513"/>
        </w:tabs>
        <w:ind w:left="924" w:right="692" w:hanging="357"/>
        <w:jc w:val="both"/>
        <w:rPr>
          <w:rFonts w:cs="Arial"/>
          <w:spacing w:val="8"/>
          <w:sz w:val="20"/>
        </w:rPr>
      </w:pPr>
      <w:r w:rsidRPr="00A3745B">
        <w:rPr>
          <w:rFonts w:cs="Arial"/>
          <w:spacing w:val="8"/>
          <w:sz w:val="20"/>
        </w:rPr>
        <w:t xml:space="preserve">Honoraris de licitació del Projecte executiu: </w:t>
      </w:r>
      <w:r w:rsidRPr="00A3745B">
        <w:rPr>
          <w:rFonts w:cs="Arial"/>
          <w:spacing w:val="8"/>
          <w:sz w:val="20"/>
        </w:rPr>
        <w:tab/>
      </w:r>
      <w:r w:rsidR="00A3745B" w:rsidRPr="00A3745B">
        <w:rPr>
          <w:rFonts w:cs="Arial"/>
          <w:spacing w:val="8"/>
          <w:sz w:val="20"/>
        </w:rPr>
        <w:t>201.794,77</w:t>
      </w:r>
      <w:r w:rsidRPr="00A3745B">
        <w:rPr>
          <w:rFonts w:cs="Arial"/>
          <w:spacing w:val="8"/>
          <w:sz w:val="20"/>
        </w:rPr>
        <w:t xml:space="preserve"> € (+ IVA).</w:t>
      </w:r>
    </w:p>
    <w:p w14:paraId="3FAD3F09" w14:textId="77777777" w:rsidR="00DE6417" w:rsidRPr="00F929F1" w:rsidRDefault="00DE6417" w:rsidP="00DE6417">
      <w:pPr>
        <w:ind w:right="692"/>
        <w:jc w:val="both"/>
        <w:rPr>
          <w:rFonts w:cs="Arial"/>
          <w:spacing w:val="8"/>
          <w:sz w:val="20"/>
          <w:u w:val="single"/>
        </w:rPr>
      </w:pPr>
    </w:p>
    <w:p w14:paraId="74580CD1" w14:textId="77777777" w:rsidR="00DE6417" w:rsidRPr="00F929F1" w:rsidRDefault="00DE6417" w:rsidP="00DE6417">
      <w:pPr>
        <w:ind w:left="567" w:right="692"/>
        <w:jc w:val="both"/>
        <w:rPr>
          <w:rFonts w:cs="Arial"/>
          <w:spacing w:val="8"/>
          <w:sz w:val="20"/>
        </w:rPr>
      </w:pPr>
      <w:r w:rsidRPr="00F929F1">
        <w:rPr>
          <w:rFonts w:cs="Arial"/>
          <w:spacing w:val="8"/>
          <w:sz w:val="20"/>
        </w:rPr>
        <w:t xml:space="preserve">Del total d’honoraris corresponents al projecte executiu, el </w:t>
      </w:r>
      <w:r w:rsidRPr="00F929F1">
        <w:rPr>
          <w:rFonts w:cs="Arial"/>
          <w:b/>
          <w:spacing w:val="8"/>
          <w:sz w:val="20"/>
        </w:rPr>
        <w:t>20%</w:t>
      </w:r>
      <w:r w:rsidRPr="00F929F1">
        <w:rPr>
          <w:rFonts w:cs="Arial"/>
          <w:spacing w:val="8"/>
          <w:sz w:val="20"/>
        </w:rPr>
        <w:t xml:space="preserve"> s’abonaran a l’obtenció de la llicència d’obres, amb excepció feta de causa no imputable a l’adjudicatari/a.</w:t>
      </w:r>
    </w:p>
    <w:p w14:paraId="70F091E1" w14:textId="77777777" w:rsidR="00DE6417" w:rsidRPr="00F929F1" w:rsidRDefault="00DE6417" w:rsidP="00DE6417">
      <w:pPr>
        <w:ind w:left="567" w:right="692"/>
        <w:jc w:val="both"/>
        <w:rPr>
          <w:rFonts w:cs="Arial"/>
          <w:spacing w:val="8"/>
          <w:sz w:val="20"/>
        </w:rPr>
      </w:pPr>
    </w:p>
    <w:p w14:paraId="58194A91" w14:textId="77777777" w:rsidR="00DE6417" w:rsidRPr="00F929F1" w:rsidRDefault="00DE6417" w:rsidP="00DE6417">
      <w:pPr>
        <w:ind w:left="567" w:right="692"/>
        <w:jc w:val="both"/>
        <w:rPr>
          <w:rFonts w:cs="Arial"/>
          <w:spacing w:val="8"/>
          <w:sz w:val="20"/>
          <w:u w:val="single"/>
        </w:rPr>
      </w:pPr>
      <w:r w:rsidRPr="00F929F1">
        <w:rPr>
          <w:rFonts w:cs="Arial"/>
          <w:spacing w:val="8"/>
          <w:sz w:val="20"/>
          <w:u w:val="single"/>
        </w:rPr>
        <w:t>Fase corresponent a la direcció d’obres:</w:t>
      </w:r>
    </w:p>
    <w:p w14:paraId="5D4E70D2" w14:textId="77777777" w:rsidR="00DE6417" w:rsidRPr="00F929F1" w:rsidRDefault="00DE6417" w:rsidP="00DE6417">
      <w:pPr>
        <w:ind w:right="692"/>
        <w:jc w:val="both"/>
        <w:rPr>
          <w:rFonts w:cs="Arial"/>
          <w:spacing w:val="8"/>
          <w:sz w:val="20"/>
        </w:rPr>
      </w:pPr>
    </w:p>
    <w:p w14:paraId="254B0175" w14:textId="0B8169EA" w:rsidR="00DE6417" w:rsidRPr="00F929F1" w:rsidRDefault="00DE6417" w:rsidP="00DE6417">
      <w:pPr>
        <w:numPr>
          <w:ilvl w:val="0"/>
          <w:numId w:val="36"/>
        </w:numPr>
        <w:tabs>
          <w:tab w:val="left" w:pos="5387"/>
        </w:tabs>
        <w:ind w:left="924" w:right="692" w:hanging="357"/>
        <w:jc w:val="both"/>
        <w:rPr>
          <w:rFonts w:cs="Arial"/>
          <w:spacing w:val="8"/>
          <w:sz w:val="20"/>
        </w:rPr>
      </w:pPr>
      <w:r w:rsidRPr="00F929F1">
        <w:rPr>
          <w:rFonts w:cs="Arial"/>
          <w:spacing w:val="8"/>
          <w:sz w:val="20"/>
        </w:rPr>
        <w:t xml:space="preserve">Honoraris de licitació de la Direcció d’obres: </w:t>
      </w:r>
      <w:r w:rsidR="00A3745B">
        <w:rPr>
          <w:rFonts w:cs="Arial"/>
          <w:spacing w:val="8"/>
          <w:sz w:val="20"/>
        </w:rPr>
        <w:t>203.442,69</w:t>
      </w:r>
      <w:r w:rsidRPr="00F929F1">
        <w:rPr>
          <w:rFonts w:cs="Arial"/>
          <w:spacing w:val="8"/>
          <w:sz w:val="20"/>
        </w:rPr>
        <w:t xml:space="preserve"> € (+ IVA).</w:t>
      </w:r>
    </w:p>
    <w:p w14:paraId="49839ED3" w14:textId="77777777" w:rsidR="00DE6417" w:rsidRPr="00F929F1" w:rsidRDefault="00DE6417" w:rsidP="00DE6417">
      <w:pPr>
        <w:ind w:right="692"/>
        <w:jc w:val="both"/>
        <w:rPr>
          <w:rFonts w:cs="Arial"/>
          <w:spacing w:val="8"/>
          <w:sz w:val="20"/>
        </w:rPr>
      </w:pPr>
    </w:p>
    <w:p w14:paraId="5970DCC4" w14:textId="77777777" w:rsidR="00DE6417" w:rsidRPr="00F929F1" w:rsidRDefault="00DE6417" w:rsidP="00DE6417">
      <w:pPr>
        <w:ind w:left="567" w:right="692"/>
        <w:jc w:val="both"/>
        <w:rPr>
          <w:rFonts w:cs="Arial"/>
          <w:spacing w:val="8"/>
          <w:sz w:val="20"/>
        </w:rPr>
      </w:pPr>
      <w:r w:rsidRPr="00F929F1">
        <w:rPr>
          <w:rFonts w:cs="Arial"/>
          <w:spacing w:val="8"/>
          <w:sz w:val="20"/>
        </w:rPr>
        <w:t>L'import dels honoraris de direcció d’obres serà abonat a la presentació de certificació d’honoraris, que es presentaran conjuntament amb els honoraris de direcció d’execució i coordinació de seguretat i salut (en fase d’execució), i la corresponent factura electrònica indicant el concepte del treball, el núm. de comanda, el títol de l’actuació i núm. d’expedient de l’obra, amb els següents pagaments parcials:</w:t>
      </w:r>
    </w:p>
    <w:p w14:paraId="59D23C6B" w14:textId="77777777" w:rsidR="00DE6417" w:rsidRPr="00F929F1" w:rsidRDefault="00DE6417" w:rsidP="00DE6417">
      <w:pPr>
        <w:ind w:left="786"/>
        <w:contextualSpacing/>
        <w:jc w:val="both"/>
        <w:rPr>
          <w:rFonts w:cs="Arial"/>
          <w:sz w:val="20"/>
        </w:rPr>
      </w:pPr>
    </w:p>
    <w:p w14:paraId="7164C051"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 xml:space="preserve">El </w:t>
      </w:r>
      <w:r w:rsidRPr="00F929F1">
        <w:rPr>
          <w:rFonts w:cs="Arial"/>
          <w:b/>
          <w:spacing w:val="8"/>
          <w:sz w:val="20"/>
        </w:rPr>
        <w:t>10%</w:t>
      </w:r>
      <w:r w:rsidRPr="00F929F1">
        <w:rPr>
          <w:rFonts w:cs="Arial"/>
          <w:spacing w:val="8"/>
          <w:sz w:val="20"/>
        </w:rPr>
        <w:t xml:space="preserve"> dels honoraris de direcció, un cop signada l'Acta de Replanteig i inici d’obres. Si el replanteig es fes per parts, s'abonarà a la signatura de cada  acta la  part  proporcional de l'import anteriorment assenyalat i que correspongui a la part d'obra replantejada.</w:t>
      </w:r>
    </w:p>
    <w:p w14:paraId="4132CF66" w14:textId="77777777" w:rsidR="00DE6417" w:rsidRPr="00F929F1" w:rsidRDefault="00DE6417" w:rsidP="00DE6417">
      <w:pPr>
        <w:tabs>
          <w:tab w:val="left" w:pos="1980"/>
        </w:tabs>
        <w:ind w:left="1264" w:right="692"/>
        <w:contextualSpacing/>
        <w:jc w:val="both"/>
        <w:rPr>
          <w:rFonts w:cs="Arial"/>
          <w:spacing w:val="8"/>
          <w:sz w:val="20"/>
        </w:rPr>
      </w:pPr>
    </w:p>
    <w:p w14:paraId="554B4C27"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 xml:space="preserve">Durant l'execució de les obres s'abonarà el </w:t>
      </w:r>
      <w:r w:rsidRPr="00F929F1">
        <w:rPr>
          <w:rFonts w:cs="Arial"/>
          <w:b/>
          <w:spacing w:val="8"/>
          <w:sz w:val="20"/>
        </w:rPr>
        <w:t>80%</w:t>
      </w:r>
      <w:r w:rsidRPr="00F929F1">
        <w:rPr>
          <w:rFonts w:cs="Arial"/>
          <w:spacing w:val="8"/>
          <w:sz w:val="20"/>
        </w:rPr>
        <w:t xml:space="preserve"> dels honoraris de direcció en terminis parcials (</w:t>
      </w:r>
      <w:r w:rsidRPr="00F929F1">
        <w:rPr>
          <w:rFonts w:cs="Arial"/>
          <w:b/>
          <w:spacing w:val="8"/>
          <w:sz w:val="20"/>
        </w:rPr>
        <w:t>una sola factura per trimestre</w:t>
      </w:r>
      <w:r w:rsidRPr="00F929F1">
        <w:rPr>
          <w:rFonts w:cs="Arial"/>
          <w:spacing w:val="8"/>
          <w:sz w:val="20"/>
        </w:rPr>
        <w:t>) determinats per l’aprovació de les certificacions d’obra, de forma proporcional al volum d’obra executada.</w:t>
      </w:r>
    </w:p>
    <w:p w14:paraId="44B554AD" w14:textId="77777777" w:rsidR="00DE6417" w:rsidRPr="00F929F1" w:rsidRDefault="00DE6417" w:rsidP="00DE6417">
      <w:pPr>
        <w:tabs>
          <w:tab w:val="left" w:pos="1980"/>
        </w:tabs>
        <w:ind w:left="1264" w:right="692"/>
        <w:contextualSpacing/>
        <w:jc w:val="both"/>
        <w:rPr>
          <w:rFonts w:cs="Arial"/>
          <w:spacing w:val="8"/>
          <w:sz w:val="20"/>
        </w:rPr>
      </w:pPr>
    </w:p>
    <w:p w14:paraId="7B7E48E3"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 xml:space="preserve">El </w:t>
      </w:r>
      <w:r w:rsidRPr="00F929F1">
        <w:rPr>
          <w:rFonts w:cs="Arial"/>
          <w:b/>
          <w:spacing w:val="8"/>
          <w:sz w:val="20"/>
        </w:rPr>
        <w:t>10%</w:t>
      </w:r>
      <w:r w:rsidRPr="00F929F1">
        <w:rPr>
          <w:rFonts w:cs="Arial"/>
          <w:spacing w:val="8"/>
          <w:sz w:val="20"/>
        </w:rPr>
        <w:t xml:space="preserve"> de la resta dels honoraris de direcció, un cop aportada la documentació especificada en l’</w:t>
      </w:r>
      <w:r w:rsidRPr="00F929F1">
        <w:rPr>
          <w:rFonts w:cs="Arial"/>
          <w:b/>
          <w:spacing w:val="8"/>
          <w:sz w:val="20"/>
        </w:rPr>
        <w:t>apartat 2d)</w:t>
      </w:r>
      <w:r w:rsidRPr="00F929F1">
        <w:rPr>
          <w:rFonts w:cs="Arial"/>
          <w:spacing w:val="8"/>
          <w:sz w:val="20"/>
        </w:rPr>
        <w:t xml:space="preserve">. </w:t>
      </w:r>
    </w:p>
    <w:p w14:paraId="36BF16B7" w14:textId="77777777" w:rsidR="00DE6417" w:rsidRPr="00A3745B" w:rsidRDefault="00DE6417" w:rsidP="00DE6417">
      <w:pPr>
        <w:tabs>
          <w:tab w:val="left" w:pos="3535"/>
        </w:tabs>
        <w:ind w:right="692"/>
        <w:jc w:val="both"/>
        <w:rPr>
          <w:rFonts w:cs="Arial"/>
          <w:spacing w:val="8"/>
          <w:sz w:val="20"/>
        </w:rPr>
      </w:pPr>
      <w:r w:rsidRPr="00F929F1">
        <w:rPr>
          <w:rFonts w:cs="Arial"/>
          <w:spacing w:val="8"/>
          <w:sz w:val="20"/>
        </w:rPr>
        <w:tab/>
      </w:r>
    </w:p>
    <w:p w14:paraId="5BD733D5" w14:textId="168AFA73" w:rsidR="00DE6417" w:rsidRPr="00A3745B" w:rsidRDefault="00DE6417" w:rsidP="00DE6417">
      <w:pPr>
        <w:numPr>
          <w:ilvl w:val="0"/>
          <w:numId w:val="36"/>
        </w:numPr>
        <w:tabs>
          <w:tab w:val="left" w:pos="5387"/>
        </w:tabs>
        <w:ind w:left="924" w:right="692" w:hanging="357"/>
        <w:jc w:val="both"/>
        <w:rPr>
          <w:rFonts w:cs="Arial"/>
          <w:spacing w:val="8"/>
          <w:sz w:val="20"/>
        </w:rPr>
      </w:pPr>
      <w:r w:rsidRPr="00A3745B">
        <w:rPr>
          <w:rFonts w:cs="Arial"/>
          <w:spacing w:val="8"/>
          <w:sz w:val="20"/>
        </w:rPr>
        <w:t>Honoraris de licitació de la Documentació final:</w:t>
      </w:r>
      <w:r w:rsidRPr="00A3745B">
        <w:rPr>
          <w:rFonts w:cs="Arial"/>
          <w:spacing w:val="8"/>
          <w:sz w:val="20"/>
        </w:rPr>
        <w:tab/>
      </w:r>
      <w:r w:rsidR="00A3745B" w:rsidRPr="00A3745B">
        <w:rPr>
          <w:rFonts w:cs="Arial"/>
          <w:spacing w:val="8"/>
          <w:sz w:val="20"/>
        </w:rPr>
        <w:t>32.958,52</w:t>
      </w:r>
      <w:r w:rsidRPr="00A3745B">
        <w:rPr>
          <w:rFonts w:cs="Arial"/>
          <w:spacing w:val="8"/>
          <w:sz w:val="20"/>
        </w:rPr>
        <w:t>€ (+ IVA).</w:t>
      </w:r>
    </w:p>
    <w:p w14:paraId="69EC6BE9" w14:textId="77777777" w:rsidR="00DE6417" w:rsidRPr="00F929F1" w:rsidRDefault="00DE6417" w:rsidP="00DE6417">
      <w:pPr>
        <w:ind w:left="567" w:right="693"/>
        <w:jc w:val="both"/>
        <w:rPr>
          <w:rFonts w:cs="Arial"/>
          <w:spacing w:val="8"/>
          <w:sz w:val="20"/>
        </w:rPr>
      </w:pPr>
    </w:p>
    <w:p w14:paraId="2DF4BB50" w14:textId="77777777" w:rsidR="00DE6417" w:rsidRPr="00F929F1" w:rsidRDefault="00DE6417" w:rsidP="00DE6417">
      <w:pPr>
        <w:ind w:left="567" w:right="693"/>
        <w:jc w:val="both"/>
        <w:rPr>
          <w:rFonts w:cs="Arial"/>
          <w:b/>
          <w:spacing w:val="8"/>
          <w:sz w:val="20"/>
        </w:rPr>
      </w:pPr>
      <w:r w:rsidRPr="00F929F1">
        <w:rPr>
          <w:rFonts w:cs="Arial"/>
          <w:spacing w:val="8"/>
          <w:sz w:val="20"/>
        </w:rPr>
        <w:t xml:space="preserve">L'import dels honoraris de la documentació final serà abonat a la presentació de certificació d’honoraris, que es presentarà conjuntament amb els honoraris de direcció d’execució, i la corresponent factura </w:t>
      </w:r>
      <w:r w:rsidRPr="00F929F1">
        <w:rPr>
          <w:rFonts w:cs="Arial"/>
          <w:sz w:val="20"/>
        </w:rPr>
        <w:t>electrònica indicant el concepte del treball, el núm. de comanda, el títol de l’actuació i núm. d’expedient de l’obra</w:t>
      </w:r>
      <w:r w:rsidRPr="00F929F1">
        <w:rPr>
          <w:rFonts w:cs="Arial"/>
          <w:spacing w:val="8"/>
          <w:sz w:val="20"/>
        </w:rPr>
        <w:t>, una vegada presentada la documentació especificada en l’</w:t>
      </w:r>
      <w:r w:rsidRPr="00F929F1">
        <w:rPr>
          <w:rFonts w:cs="Arial"/>
          <w:b/>
          <w:spacing w:val="8"/>
          <w:sz w:val="20"/>
        </w:rPr>
        <w:t>apartat 2e).</w:t>
      </w:r>
    </w:p>
    <w:p w14:paraId="20C2B498" w14:textId="77777777" w:rsidR="00DE6417" w:rsidRPr="00F929F1" w:rsidRDefault="00DE6417" w:rsidP="00DE6417">
      <w:pPr>
        <w:ind w:right="693"/>
        <w:jc w:val="both"/>
        <w:rPr>
          <w:rFonts w:cs="Arial"/>
          <w:spacing w:val="8"/>
          <w:sz w:val="20"/>
        </w:rPr>
      </w:pPr>
    </w:p>
    <w:p w14:paraId="6896FE76" w14:textId="77777777" w:rsidR="00DE6417" w:rsidRPr="00F929F1" w:rsidRDefault="00DE6417" w:rsidP="00DE6417">
      <w:pPr>
        <w:tabs>
          <w:tab w:val="num" w:pos="1560"/>
        </w:tabs>
        <w:ind w:left="567" w:right="692"/>
        <w:jc w:val="both"/>
        <w:rPr>
          <w:rFonts w:cs="Arial"/>
          <w:spacing w:val="8"/>
          <w:sz w:val="20"/>
        </w:rPr>
      </w:pPr>
      <w:r w:rsidRPr="00F929F1">
        <w:rPr>
          <w:rFonts w:cs="Arial"/>
          <w:b/>
          <w:spacing w:val="8"/>
          <w:sz w:val="20"/>
        </w:rPr>
        <w:t xml:space="preserve">3.1 </w:t>
      </w:r>
      <w:r w:rsidRPr="00F929F1">
        <w:rPr>
          <w:rFonts w:cs="Arial"/>
          <w:spacing w:val="8"/>
          <w:sz w:val="20"/>
        </w:rPr>
        <w:t>En el cas de ser necessària la redacció d’un projecte modificat, l’adjudicatari/ària percebrà els honoraris de la part proporcional que no sigui imputable a defectes del projecte inicial.</w:t>
      </w:r>
    </w:p>
    <w:p w14:paraId="03ACED81" w14:textId="77777777" w:rsidR="00DE6417" w:rsidRPr="00F929F1" w:rsidRDefault="00DE6417" w:rsidP="00DE6417">
      <w:pPr>
        <w:ind w:left="567" w:right="692" w:hanging="709"/>
        <w:jc w:val="both"/>
        <w:rPr>
          <w:rFonts w:cs="Arial"/>
          <w:b/>
          <w:spacing w:val="8"/>
          <w:sz w:val="20"/>
        </w:rPr>
      </w:pPr>
    </w:p>
    <w:p w14:paraId="1C203246" w14:textId="77777777" w:rsidR="00DE6417" w:rsidRPr="00F929F1" w:rsidRDefault="00DE6417" w:rsidP="00DE6417">
      <w:pPr>
        <w:ind w:left="567" w:right="692"/>
        <w:jc w:val="both"/>
        <w:rPr>
          <w:rFonts w:cs="Arial"/>
          <w:spacing w:val="8"/>
          <w:sz w:val="20"/>
        </w:rPr>
      </w:pPr>
      <w:r w:rsidRPr="00F929F1">
        <w:rPr>
          <w:rFonts w:cs="Arial"/>
          <w:b/>
          <w:spacing w:val="8"/>
          <w:sz w:val="20"/>
        </w:rPr>
        <w:t xml:space="preserve">3.2 </w:t>
      </w:r>
      <w:r w:rsidRPr="00F929F1">
        <w:rPr>
          <w:rFonts w:cs="Arial"/>
          <w:spacing w:val="8"/>
          <w:sz w:val="20"/>
        </w:rPr>
        <w:t>Els honoraris no inclouran cap quantitat addicional pels conceptes de viatges, dietes, personal a peu d'obra, i similars, i en conseqüència, no es podrà repercutir cap quantitat addicional per aquests conceptes en les minutes derivades de la realització dels treballs.</w:t>
      </w:r>
    </w:p>
    <w:p w14:paraId="1A357B0D" w14:textId="77777777" w:rsidR="00DE6417" w:rsidRPr="00F929F1" w:rsidRDefault="00DE6417" w:rsidP="00DE6417">
      <w:pPr>
        <w:ind w:left="530" w:right="692"/>
        <w:contextualSpacing/>
        <w:jc w:val="both"/>
        <w:rPr>
          <w:rFonts w:cs="Arial"/>
          <w:b/>
          <w:spacing w:val="8"/>
          <w:sz w:val="20"/>
          <w:u w:val="single"/>
        </w:rPr>
      </w:pPr>
    </w:p>
    <w:p w14:paraId="10BE707A" w14:textId="77777777" w:rsidR="00DE6417" w:rsidRPr="00F929F1" w:rsidRDefault="00DE6417" w:rsidP="00DE6417">
      <w:pPr>
        <w:widowControl w:val="0"/>
        <w:numPr>
          <w:ilvl w:val="0"/>
          <w:numId w:val="47"/>
        </w:numPr>
        <w:autoSpaceDE w:val="0"/>
        <w:autoSpaceDN w:val="0"/>
        <w:adjustRightInd w:val="0"/>
        <w:ind w:right="692"/>
        <w:jc w:val="both"/>
        <w:outlineLvl w:val="0"/>
        <w:rPr>
          <w:rFonts w:cs="Arial"/>
          <w:b/>
          <w:spacing w:val="8"/>
          <w:sz w:val="20"/>
          <w:u w:val="single"/>
        </w:rPr>
      </w:pPr>
      <w:r w:rsidRPr="00F929F1">
        <w:rPr>
          <w:rFonts w:cs="Arial"/>
          <w:b/>
          <w:spacing w:val="8"/>
          <w:sz w:val="20"/>
          <w:u w:val="single"/>
        </w:rPr>
        <w:t>Desglossament dels imports d’honoraris</w:t>
      </w:r>
    </w:p>
    <w:p w14:paraId="74EDA81F" w14:textId="77777777" w:rsidR="00DE6417" w:rsidRPr="00A3745B" w:rsidRDefault="00DE6417" w:rsidP="00DE6417">
      <w:pPr>
        <w:ind w:left="567" w:right="693"/>
        <w:jc w:val="both"/>
        <w:rPr>
          <w:rFonts w:cs="Arial"/>
          <w:spacing w:val="8"/>
          <w:sz w:val="20"/>
        </w:rPr>
      </w:pPr>
    </w:p>
    <w:p w14:paraId="5C57A91E" w14:textId="323CAD62" w:rsidR="00DE6417" w:rsidRPr="00F929F1" w:rsidRDefault="00DE6417" w:rsidP="00DE6417">
      <w:pPr>
        <w:ind w:left="567" w:right="693"/>
        <w:jc w:val="both"/>
        <w:rPr>
          <w:rFonts w:cs="Arial"/>
          <w:spacing w:val="8"/>
          <w:sz w:val="20"/>
        </w:rPr>
      </w:pPr>
      <w:r w:rsidRPr="006159AD">
        <w:rPr>
          <w:rFonts w:cs="Arial"/>
          <w:spacing w:val="8"/>
          <w:sz w:val="20"/>
        </w:rPr>
        <w:t xml:space="preserve">Per a la </w:t>
      </w:r>
      <w:r w:rsidR="006159AD" w:rsidRPr="006159AD">
        <w:rPr>
          <w:rFonts w:cs="Arial"/>
          <w:spacing w:val="8"/>
          <w:sz w:val="20"/>
        </w:rPr>
        <w:t xml:space="preserve">promoció </w:t>
      </w:r>
      <w:r w:rsidR="00D04BDD" w:rsidRPr="006159AD">
        <w:rPr>
          <w:rFonts w:cs="Arial"/>
          <w:spacing w:val="8"/>
          <w:sz w:val="20"/>
        </w:rPr>
        <w:t>de</w:t>
      </w:r>
      <w:r w:rsidRPr="006159AD">
        <w:rPr>
          <w:rFonts w:cs="Arial"/>
          <w:spacing w:val="8"/>
          <w:sz w:val="20"/>
        </w:rPr>
        <w:t xml:space="preserve"> </w:t>
      </w:r>
      <w:r w:rsidR="006159AD" w:rsidRPr="006159AD">
        <w:rPr>
          <w:rFonts w:cs="Arial"/>
          <w:spacing w:val="8"/>
          <w:sz w:val="20"/>
        </w:rPr>
        <w:t>150</w:t>
      </w:r>
      <w:r w:rsidRPr="006159AD">
        <w:rPr>
          <w:rFonts w:cs="Arial"/>
          <w:spacing w:val="8"/>
          <w:sz w:val="20"/>
        </w:rPr>
        <w:t xml:space="preserve"> habitatges a les parcel·les de l’avinguda de Pau Casals núm. 32-44 (bloc RM6) i núm. 48-52 (bloc RM5</w:t>
      </w:r>
      <w:r w:rsidRPr="00A3745B">
        <w:rPr>
          <w:rFonts w:cs="Arial"/>
          <w:spacing w:val="8"/>
          <w:sz w:val="20"/>
        </w:rPr>
        <w:t xml:space="preserve">) de L’Hospitalet del Llobregat, el desglossament per a cada una de les </w:t>
      </w:r>
      <w:r w:rsidRPr="00F929F1">
        <w:rPr>
          <w:rFonts w:cs="Arial"/>
          <w:spacing w:val="8"/>
          <w:sz w:val="20"/>
        </w:rPr>
        <w:t xml:space="preserve">tasques successives incloses en el present </w:t>
      </w:r>
      <w:r w:rsidRPr="00F929F1">
        <w:rPr>
          <w:rFonts w:cs="Arial"/>
          <w:spacing w:val="8"/>
          <w:sz w:val="20"/>
        </w:rPr>
        <w:lastRenderedPageBreak/>
        <w:t>contracte de la redacció de l’avantprojecte, el projecte bàsic, el projecte executiu i la direcció d’obres, es desglossa de la següent manera sobre l’import de licitació:</w:t>
      </w:r>
    </w:p>
    <w:p w14:paraId="5FEF52A6" w14:textId="4A157F42" w:rsidR="00DE6417" w:rsidRDefault="00DE6417" w:rsidP="00DE6417">
      <w:pPr>
        <w:ind w:left="567" w:right="693"/>
        <w:jc w:val="both"/>
        <w:rPr>
          <w:rFonts w:cs="Arial"/>
          <w:color w:val="FF0000"/>
          <w:sz w:val="16"/>
          <w:szCs w:val="16"/>
        </w:rPr>
      </w:pPr>
    </w:p>
    <w:p w14:paraId="6CB6D16F" w14:textId="7723F5B7" w:rsidR="00A3745B" w:rsidRPr="00F929F1" w:rsidRDefault="00397FD7" w:rsidP="00DE6417">
      <w:pPr>
        <w:ind w:left="567" w:right="693"/>
        <w:jc w:val="both"/>
        <w:rPr>
          <w:rFonts w:cs="Arial"/>
          <w:color w:val="FF0000"/>
          <w:sz w:val="16"/>
          <w:szCs w:val="16"/>
        </w:rPr>
      </w:pPr>
      <w:r>
        <w:rPr>
          <w:rFonts w:cs="Arial"/>
          <w:color w:val="FF0000"/>
          <w:sz w:val="16"/>
          <w:szCs w:val="16"/>
        </w:rPr>
        <w:t xml:space="preserve">                 </w:t>
      </w:r>
      <w:r w:rsidR="00A3745B" w:rsidRPr="00A3745B">
        <w:rPr>
          <w:noProof/>
          <w:lang w:val="es-ES"/>
        </w:rPr>
        <w:drawing>
          <wp:inline distT="0" distB="0" distL="0" distR="0" wp14:anchorId="3F18D01A" wp14:editId="71DBA529">
            <wp:extent cx="4333875" cy="3000376"/>
            <wp:effectExtent l="0" t="0" r="0" b="9525"/>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63558" cy="3020926"/>
                    </a:xfrm>
                    <a:prstGeom prst="rect">
                      <a:avLst/>
                    </a:prstGeom>
                    <a:noFill/>
                    <a:ln>
                      <a:noFill/>
                    </a:ln>
                  </pic:spPr>
                </pic:pic>
              </a:graphicData>
            </a:graphic>
          </wp:inline>
        </w:drawing>
      </w:r>
    </w:p>
    <w:p w14:paraId="7B429EF7" w14:textId="77777777" w:rsidR="00DE6417" w:rsidRPr="00F929F1" w:rsidRDefault="00DE6417" w:rsidP="00DE6417">
      <w:pPr>
        <w:ind w:left="170" w:right="692"/>
        <w:jc w:val="both"/>
        <w:rPr>
          <w:rFonts w:cs="Arial"/>
          <w:b/>
          <w:spacing w:val="8"/>
          <w:sz w:val="20"/>
          <w:u w:val="single"/>
        </w:rPr>
      </w:pPr>
    </w:p>
    <w:p w14:paraId="66C8C6E7" w14:textId="77777777" w:rsidR="00C60121" w:rsidRDefault="00C60121" w:rsidP="00C60121">
      <w:pPr>
        <w:widowControl w:val="0"/>
        <w:autoSpaceDE w:val="0"/>
        <w:autoSpaceDN w:val="0"/>
        <w:adjustRightInd w:val="0"/>
        <w:ind w:left="530" w:right="692"/>
        <w:jc w:val="both"/>
        <w:outlineLvl w:val="0"/>
        <w:rPr>
          <w:rFonts w:cs="Arial"/>
          <w:b/>
          <w:spacing w:val="8"/>
          <w:sz w:val="20"/>
          <w:u w:val="single"/>
        </w:rPr>
      </w:pPr>
      <w:bookmarkStart w:id="4" w:name="_Toc509482187"/>
    </w:p>
    <w:p w14:paraId="3FB0B3C8" w14:textId="5E7C6F5A" w:rsidR="00DE6417" w:rsidRPr="00F929F1" w:rsidRDefault="00DE6417" w:rsidP="00DE6417">
      <w:pPr>
        <w:widowControl w:val="0"/>
        <w:numPr>
          <w:ilvl w:val="0"/>
          <w:numId w:val="47"/>
        </w:numPr>
        <w:autoSpaceDE w:val="0"/>
        <w:autoSpaceDN w:val="0"/>
        <w:adjustRightInd w:val="0"/>
        <w:ind w:right="692"/>
        <w:jc w:val="both"/>
        <w:outlineLvl w:val="0"/>
        <w:rPr>
          <w:rFonts w:cs="Arial"/>
          <w:b/>
          <w:spacing w:val="8"/>
          <w:sz w:val="20"/>
          <w:u w:val="single"/>
        </w:rPr>
      </w:pPr>
      <w:r w:rsidRPr="00F929F1">
        <w:rPr>
          <w:rFonts w:cs="Arial"/>
          <w:b/>
          <w:spacing w:val="8"/>
          <w:sz w:val="20"/>
          <w:u w:val="single"/>
        </w:rPr>
        <w:t>Terminis d’execució de les tasques</w:t>
      </w:r>
      <w:bookmarkEnd w:id="4"/>
    </w:p>
    <w:p w14:paraId="78EDE0E9" w14:textId="77777777" w:rsidR="00DE6417" w:rsidRPr="00F929F1" w:rsidRDefault="00DE6417" w:rsidP="00DE6417">
      <w:pPr>
        <w:ind w:left="530" w:right="692"/>
        <w:contextualSpacing/>
        <w:jc w:val="both"/>
        <w:rPr>
          <w:rFonts w:cs="Arial"/>
          <w:b/>
          <w:spacing w:val="8"/>
          <w:sz w:val="20"/>
          <w:u w:val="single"/>
        </w:rPr>
      </w:pPr>
    </w:p>
    <w:p w14:paraId="58DA4201" w14:textId="77777777" w:rsidR="00DE6417" w:rsidRPr="00F929F1" w:rsidRDefault="00DE6417" w:rsidP="00DE6417">
      <w:pPr>
        <w:ind w:left="567" w:right="693"/>
        <w:jc w:val="both"/>
        <w:rPr>
          <w:rFonts w:cs="Arial"/>
          <w:spacing w:val="8"/>
          <w:sz w:val="20"/>
        </w:rPr>
      </w:pPr>
      <w:r w:rsidRPr="00F929F1">
        <w:rPr>
          <w:rFonts w:cs="Arial"/>
          <w:spacing w:val="8"/>
          <w:sz w:val="20"/>
        </w:rPr>
        <w:t xml:space="preserve">El termini d'execució del present contracte serà la suma del termini d’execució de les dues fases de què consta el contracte: </w:t>
      </w:r>
    </w:p>
    <w:p w14:paraId="482307D7" w14:textId="77777777" w:rsidR="00DE6417" w:rsidRPr="00F929F1" w:rsidRDefault="00DE6417" w:rsidP="00DE6417">
      <w:pPr>
        <w:tabs>
          <w:tab w:val="left" w:pos="2268"/>
          <w:tab w:val="left" w:pos="2552"/>
        </w:tabs>
        <w:ind w:left="1985"/>
        <w:jc w:val="both"/>
        <w:rPr>
          <w:rFonts w:cs="Arial"/>
          <w:sz w:val="20"/>
          <w:highlight w:val="yellow"/>
        </w:rPr>
      </w:pPr>
    </w:p>
    <w:p w14:paraId="02F09707"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una primera fase corresponent a la redacció del projecte, amb els següents terminis parcials de presentació dels projectes:</w:t>
      </w:r>
    </w:p>
    <w:p w14:paraId="62DEABCD" w14:textId="77777777" w:rsidR="00DE6417" w:rsidRPr="00F929F1" w:rsidRDefault="00DE6417" w:rsidP="00DE6417">
      <w:pPr>
        <w:ind w:left="567" w:right="692" w:firstLine="709"/>
        <w:jc w:val="both"/>
        <w:rPr>
          <w:rFonts w:cs="Arial"/>
          <w:spacing w:val="8"/>
          <w:sz w:val="20"/>
          <w:u w:val="single"/>
        </w:rPr>
      </w:pPr>
    </w:p>
    <w:p w14:paraId="1371C386" w14:textId="77777777" w:rsidR="00DE6417" w:rsidRPr="00F929F1" w:rsidRDefault="00DE6417" w:rsidP="00DE6417">
      <w:pPr>
        <w:numPr>
          <w:ilvl w:val="0"/>
          <w:numId w:val="31"/>
        </w:numPr>
        <w:tabs>
          <w:tab w:val="left" w:pos="1701"/>
        </w:tabs>
        <w:ind w:left="1701" w:right="692" w:hanging="425"/>
        <w:jc w:val="both"/>
        <w:rPr>
          <w:rFonts w:cs="Arial"/>
          <w:spacing w:val="8"/>
          <w:sz w:val="20"/>
        </w:rPr>
      </w:pPr>
      <w:r w:rsidRPr="00F929F1">
        <w:rPr>
          <w:rFonts w:cs="Arial"/>
          <w:spacing w:val="8"/>
          <w:sz w:val="20"/>
        </w:rPr>
        <w:t>Avantprojecte: 2 mesos.</w:t>
      </w:r>
    </w:p>
    <w:p w14:paraId="0E66B351" w14:textId="77777777" w:rsidR="00DE6417" w:rsidRPr="00F929F1" w:rsidRDefault="00DE6417" w:rsidP="00DE6417">
      <w:pPr>
        <w:numPr>
          <w:ilvl w:val="0"/>
          <w:numId w:val="31"/>
        </w:numPr>
        <w:tabs>
          <w:tab w:val="left" w:pos="1701"/>
        </w:tabs>
        <w:ind w:left="1701" w:right="692" w:hanging="425"/>
        <w:jc w:val="both"/>
        <w:rPr>
          <w:rFonts w:cs="Arial"/>
          <w:spacing w:val="8"/>
          <w:sz w:val="20"/>
        </w:rPr>
      </w:pPr>
      <w:r w:rsidRPr="00F929F1">
        <w:rPr>
          <w:rFonts w:cs="Arial"/>
          <w:spacing w:val="8"/>
          <w:sz w:val="20"/>
        </w:rPr>
        <w:t>Projecte bàsic: 2 mesos.</w:t>
      </w:r>
    </w:p>
    <w:p w14:paraId="14F9D06B" w14:textId="77777777" w:rsidR="00DE6417" w:rsidRPr="00F929F1" w:rsidRDefault="00DE6417" w:rsidP="00DE6417">
      <w:pPr>
        <w:numPr>
          <w:ilvl w:val="0"/>
          <w:numId w:val="31"/>
        </w:numPr>
        <w:tabs>
          <w:tab w:val="left" w:pos="1701"/>
        </w:tabs>
        <w:ind w:left="1701" w:right="692" w:hanging="425"/>
        <w:jc w:val="both"/>
        <w:rPr>
          <w:rFonts w:cs="Arial"/>
          <w:spacing w:val="8"/>
          <w:sz w:val="20"/>
        </w:rPr>
      </w:pPr>
      <w:r w:rsidRPr="00F929F1">
        <w:rPr>
          <w:rFonts w:cs="Arial"/>
          <w:spacing w:val="8"/>
          <w:sz w:val="20"/>
        </w:rPr>
        <w:t>Projecte executiu: 4 mesos.</w:t>
      </w:r>
    </w:p>
    <w:p w14:paraId="4EBD4FDE" w14:textId="77777777" w:rsidR="00DE6417" w:rsidRPr="00F929F1" w:rsidRDefault="00DE6417" w:rsidP="00DE6417">
      <w:pPr>
        <w:tabs>
          <w:tab w:val="left" w:pos="1701"/>
        </w:tabs>
        <w:ind w:left="1701" w:right="692"/>
        <w:contextualSpacing/>
        <w:jc w:val="both"/>
        <w:rPr>
          <w:rFonts w:cs="Arial"/>
          <w:spacing w:val="8"/>
          <w:sz w:val="20"/>
        </w:rPr>
      </w:pPr>
    </w:p>
    <w:p w14:paraId="4FADDDED" w14:textId="77777777" w:rsidR="00DE6417" w:rsidRPr="00F929F1" w:rsidRDefault="00DE6417" w:rsidP="00DE6417">
      <w:pPr>
        <w:ind w:left="1276" w:right="692"/>
        <w:jc w:val="both"/>
        <w:rPr>
          <w:rFonts w:cs="Arial"/>
          <w:spacing w:val="8"/>
          <w:sz w:val="20"/>
        </w:rPr>
      </w:pPr>
      <w:r w:rsidRPr="00F929F1">
        <w:rPr>
          <w:rFonts w:cs="Arial"/>
          <w:spacing w:val="8"/>
          <w:sz w:val="20"/>
        </w:rPr>
        <w:t>El termini per a la presentació de l’avantprojecte s’iniciarà en el moment de la primera reunió de redacció de projecte, un cop establert el programa definitiu de l’encàrrec.</w:t>
      </w:r>
    </w:p>
    <w:p w14:paraId="5C27A49D" w14:textId="77777777" w:rsidR="00DE6417" w:rsidRPr="00F929F1" w:rsidRDefault="00DE6417" w:rsidP="00DE6417">
      <w:pPr>
        <w:ind w:left="1276" w:right="692"/>
        <w:jc w:val="both"/>
        <w:rPr>
          <w:rFonts w:cs="Arial"/>
          <w:spacing w:val="8"/>
          <w:sz w:val="20"/>
        </w:rPr>
      </w:pPr>
    </w:p>
    <w:p w14:paraId="77E2FADE" w14:textId="77777777" w:rsidR="00DE6417" w:rsidRPr="00F929F1" w:rsidRDefault="00DE6417" w:rsidP="00DE6417">
      <w:pPr>
        <w:ind w:left="1276" w:right="692"/>
        <w:jc w:val="both"/>
        <w:rPr>
          <w:rFonts w:cs="Arial"/>
          <w:spacing w:val="8"/>
          <w:sz w:val="20"/>
        </w:rPr>
      </w:pPr>
      <w:r w:rsidRPr="00F929F1">
        <w:rPr>
          <w:rFonts w:cs="Arial"/>
          <w:spacing w:val="8"/>
          <w:sz w:val="20"/>
        </w:rPr>
        <w:t>El termini per a la presentació del projecte bàsic i executiu s’iniciarà a partir de la comunicació de l’aprovació del document de la fase anterior per l’INCASÒL.</w:t>
      </w:r>
    </w:p>
    <w:p w14:paraId="59BEFCB3" w14:textId="77777777" w:rsidR="00DE6417" w:rsidRPr="00F929F1" w:rsidRDefault="00DE6417" w:rsidP="00DE6417">
      <w:pPr>
        <w:tabs>
          <w:tab w:val="left" w:pos="1980"/>
        </w:tabs>
        <w:ind w:right="692"/>
        <w:jc w:val="both"/>
        <w:rPr>
          <w:rFonts w:cs="Arial"/>
          <w:spacing w:val="8"/>
          <w:sz w:val="20"/>
        </w:rPr>
      </w:pPr>
    </w:p>
    <w:p w14:paraId="0EF14828" w14:textId="77777777" w:rsidR="00DE6417" w:rsidRPr="00F929F1" w:rsidRDefault="00DE6417" w:rsidP="00DE6417">
      <w:pPr>
        <w:numPr>
          <w:ilvl w:val="0"/>
          <w:numId w:val="34"/>
        </w:numPr>
        <w:tabs>
          <w:tab w:val="left" w:pos="1980"/>
        </w:tabs>
        <w:ind w:left="1264" w:right="692" w:hanging="357"/>
        <w:jc w:val="both"/>
        <w:rPr>
          <w:rFonts w:cs="Arial"/>
          <w:spacing w:val="8"/>
          <w:sz w:val="20"/>
        </w:rPr>
      </w:pPr>
      <w:r w:rsidRPr="00F929F1">
        <w:rPr>
          <w:rFonts w:cs="Arial"/>
          <w:spacing w:val="8"/>
          <w:sz w:val="20"/>
        </w:rPr>
        <w:t xml:space="preserve">una segona fase corresponent a la direcció d’obres, el termini de la qual </w:t>
      </w:r>
      <w:r w:rsidRPr="00F929F1">
        <w:rPr>
          <w:rFonts w:cs="Arial"/>
          <w:sz w:val="20"/>
        </w:rPr>
        <w:t>serà la suma del termini d’execució de les obres més el termini de garantia definitiva de l’obra, ambdós terminis fixats en el contracte de l'obra que és objecte de direcció.</w:t>
      </w:r>
    </w:p>
    <w:p w14:paraId="5969D3F0" w14:textId="77777777" w:rsidR="00DE6417" w:rsidRPr="00F929F1" w:rsidRDefault="00DE6417" w:rsidP="00DE6417">
      <w:pPr>
        <w:tabs>
          <w:tab w:val="left" w:pos="1980"/>
        </w:tabs>
        <w:ind w:left="907" w:right="692"/>
        <w:jc w:val="both"/>
        <w:rPr>
          <w:rFonts w:cs="Arial"/>
          <w:spacing w:val="8"/>
          <w:sz w:val="20"/>
        </w:rPr>
      </w:pPr>
    </w:p>
    <w:p w14:paraId="4BF47AE0" w14:textId="77777777" w:rsidR="00DE6417" w:rsidRPr="00F929F1" w:rsidRDefault="00DE6417" w:rsidP="00DE6417">
      <w:pPr>
        <w:ind w:left="1276" w:right="692"/>
        <w:jc w:val="both"/>
        <w:rPr>
          <w:rFonts w:cs="Arial"/>
          <w:spacing w:val="8"/>
          <w:sz w:val="20"/>
        </w:rPr>
      </w:pPr>
      <w:r w:rsidRPr="00F929F1">
        <w:rPr>
          <w:rFonts w:cs="Arial"/>
          <w:spacing w:val="8"/>
          <w:sz w:val="20"/>
        </w:rPr>
        <w:t xml:space="preserve">Aquest termini comprendrà la durada de l’execució de les obres, així com el període relacionat amb l’elaboració de la certificació final de l’obra, resolució de les incidències que sorgeixin durant el període de garantia de l'obra, i liquidació del contracte de l’obra. </w:t>
      </w:r>
    </w:p>
    <w:p w14:paraId="7D1AB14C" w14:textId="77777777" w:rsidR="00DE6417" w:rsidRPr="00F929F1" w:rsidRDefault="00DE6417" w:rsidP="00DE6417">
      <w:pPr>
        <w:ind w:left="1276" w:right="692"/>
        <w:jc w:val="both"/>
        <w:rPr>
          <w:rFonts w:cs="Arial"/>
          <w:spacing w:val="8"/>
          <w:sz w:val="20"/>
        </w:rPr>
      </w:pPr>
    </w:p>
    <w:p w14:paraId="0410AD38" w14:textId="77777777" w:rsidR="00DE6417" w:rsidRPr="00F929F1" w:rsidRDefault="00DE6417" w:rsidP="00DE6417">
      <w:pPr>
        <w:ind w:left="1276" w:right="692"/>
        <w:jc w:val="both"/>
        <w:rPr>
          <w:rFonts w:cs="Arial"/>
          <w:spacing w:val="8"/>
          <w:sz w:val="20"/>
        </w:rPr>
      </w:pPr>
      <w:r w:rsidRPr="00F929F1">
        <w:rPr>
          <w:rFonts w:cs="Arial"/>
          <w:spacing w:val="8"/>
          <w:sz w:val="20"/>
        </w:rPr>
        <w:t xml:space="preserve">El termini per la presentació de documentació final de la direcció d’obres serà d’1 mes des de la signatura del certificat final d’obra. I el termini per la presentació de </w:t>
      </w:r>
      <w:r w:rsidRPr="00F929F1">
        <w:rPr>
          <w:rFonts w:cs="Arial"/>
          <w:sz w:val="20"/>
        </w:rPr>
        <w:t xml:space="preserve">la Certificació Final d’Obra acompanyada del </w:t>
      </w:r>
      <w:r w:rsidRPr="00F929F1">
        <w:rPr>
          <w:rFonts w:cs="Arial"/>
          <w:spacing w:val="8"/>
          <w:sz w:val="20"/>
        </w:rPr>
        <w:t>Projecte d’Obra Executada</w:t>
      </w:r>
      <w:r w:rsidRPr="00F929F1">
        <w:rPr>
          <w:rFonts w:cs="Arial"/>
          <w:sz w:val="20"/>
        </w:rPr>
        <w:t xml:space="preserve"> </w:t>
      </w:r>
      <w:r w:rsidRPr="00F929F1">
        <w:rPr>
          <w:rFonts w:cs="Arial"/>
          <w:spacing w:val="8"/>
          <w:sz w:val="20"/>
        </w:rPr>
        <w:t>serà dins dels 10 dies següents al mes de la data de l’Acta de Recepció de les obres.</w:t>
      </w:r>
    </w:p>
    <w:p w14:paraId="0ED1F385" w14:textId="77777777" w:rsidR="00DE6417" w:rsidRPr="00F929F1" w:rsidRDefault="00DE6417" w:rsidP="00DE6417">
      <w:pPr>
        <w:ind w:right="692"/>
        <w:jc w:val="both"/>
        <w:rPr>
          <w:rFonts w:cs="Arial"/>
          <w:spacing w:val="8"/>
          <w:sz w:val="20"/>
        </w:rPr>
      </w:pPr>
    </w:p>
    <w:p w14:paraId="2777F54F" w14:textId="77777777" w:rsidR="00DE6417" w:rsidRPr="00F929F1" w:rsidRDefault="00DE6417" w:rsidP="00DE6417">
      <w:pPr>
        <w:ind w:right="692"/>
        <w:jc w:val="both"/>
        <w:rPr>
          <w:rFonts w:cs="Arial"/>
          <w:spacing w:val="8"/>
          <w:sz w:val="20"/>
        </w:rPr>
      </w:pPr>
    </w:p>
    <w:p w14:paraId="400A8FD2" w14:textId="77777777" w:rsidR="00DE6417" w:rsidRPr="00F929F1" w:rsidRDefault="00DE6417" w:rsidP="00DE6417">
      <w:pPr>
        <w:widowControl w:val="0"/>
        <w:numPr>
          <w:ilvl w:val="0"/>
          <w:numId w:val="47"/>
        </w:numPr>
        <w:autoSpaceDE w:val="0"/>
        <w:autoSpaceDN w:val="0"/>
        <w:adjustRightInd w:val="0"/>
        <w:ind w:right="692"/>
        <w:jc w:val="both"/>
        <w:outlineLvl w:val="0"/>
        <w:rPr>
          <w:rFonts w:cs="Arial"/>
          <w:b/>
          <w:spacing w:val="8"/>
          <w:sz w:val="20"/>
          <w:u w:val="single"/>
        </w:rPr>
      </w:pPr>
      <w:bookmarkStart w:id="5" w:name="_Toc509482188"/>
      <w:r w:rsidRPr="00F929F1">
        <w:rPr>
          <w:rFonts w:cs="Arial"/>
          <w:b/>
          <w:spacing w:val="8"/>
          <w:sz w:val="20"/>
          <w:u w:val="single"/>
        </w:rPr>
        <w:t>Presentació dels projectes</w:t>
      </w:r>
      <w:bookmarkEnd w:id="5"/>
    </w:p>
    <w:p w14:paraId="703C4700" w14:textId="77777777" w:rsidR="00DE6417" w:rsidRPr="00F929F1" w:rsidRDefault="00DE6417" w:rsidP="00DE6417">
      <w:pPr>
        <w:tabs>
          <w:tab w:val="left" w:pos="993"/>
        </w:tabs>
        <w:ind w:left="567"/>
        <w:rPr>
          <w:rFonts w:cs="Arial"/>
          <w:spacing w:val="8"/>
          <w:sz w:val="20"/>
        </w:rPr>
      </w:pPr>
      <w:r w:rsidRPr="00F929F1">
        <w:rPr>
          <w:rFonts w:cs="Arial"/>
          <w:spacing w:val="8"/>
          <w:sz w:val="20"/>
        </w:rPr>
        <w:t xml:space="preserve"> </w:t>
      </w:r>
    </w:p>
    <w:p w14:paraId="537CB16D" w14:textId="77777777" w:rsidR="00DE6417" w:rsidRPr="00F929F1" w:rsidRDefault="00DE6417" w:rsidP="00DE6417">
      <w:pPr>
        <w:ind w:left="567" w:right="692"/>
        <w:jc w:val="both"/>
        <w:rPr>
          <w:rFonts w:cs="Arial"/>
          <w:spacing w:val="8"/>
          <w:sz w:val="20"/>
        </w:rPr>
      </w:pPr>
      <w:r w:rsidRPr="00F929F1">
        <w:rPr>
          <w:rFonts w:cs="Arial"/>
          <w:spacing w:val="8"/>
          <w:sz w:val="20"/>
        </w:rPr>
        <w:t>Els projectes es presentaran segons es concreta en l’Annex 5. Presentació i Contingut dels projectes de construcció d'habitatge, inclòs en aquest Plec Tècnic.</w:t>
      </w:r>
    </w:p>
    <w:p w14:paraId="71AF881F" w14:textId="77777777" w:rsidR="00DE6417" w:rsidRPr="00F929F1" w:rsidRDefault="00DE6417" w:rsidP="00DE6417">
      <w:pPr>
        <w:ind w:left="567" w:right="692"/>
        <w:jc w:val="both"/>
        <w:rPr>
          <w:rFonts w:cs="Arial"/>
          <w:spacing w:val="8"/>
          <w:sz w:val="20"/>
        </w:rPr>
      </w:pPr>
    </w:p>
    <w:p w14:paraId="7606122E" w14:textId="77777777" w:rsidR="00DE6417" w:rsidRPr="00F929F1" w:rsidRDefault="00DE6417" w:rsidP="00DE6417">
      <w:pPr>
        <w:ind w:left="567" w:right="692"/>
        <w:jc w:val="both"/>
        <w:rPr>
          <w:rFonts w:cs="Arial"/>
          <w:spacing w:val="8"/>
          <w:sz w:val="20"/>
        </w:rPr>
      </w:pPr>
      <w:r w:rsidRPr="00F929F1">
        <w:rPr>
          <w:rFonts w:cs="Arial"/>
          <w:spacing w:val="8"/>
          <w:sz w:val="20"/>
        </w:rPr>
        <w:t>A més, caldrà aportar els exemplars previs que siguin necessaris per a la completa revisió del projecte.</w:t>
      </w:r>
    </w:p>
    <w:p w14:paraId="61F477E7" w14:textId="77777777" w:rsidR="00DE6417" w:rsidRPr="00F929F1" w:rsidRDefault="00DE6417" w:rsidP="00DE6417">
      <w:pPr>
        <w:ind w:left="567" w:right="692"/>
        <w:jc w:val="both"/>
        <w:rPr>
          <w:rFonts w:cs="Arial"/>
          <w:spacing w:val="8"/>
          <w:sz w:val="20"/>
        </w:rPr>
      </w:pPr>
    </w:p>
    <w:p w14:paraId="7AA8C93B" w14:textId="77777777" w:rsidR="00DE6417" w:rsidRPr="00F929F1" w:rsidRDefault="00DE6417" w:rsidP="00DE6417">
      <w:pPr>
        <w:ind w:left="1843" w:right="693" w:hanging="709"/>
        <w:jc w:val="both"/>
        <w:rPr>
          <w:rFonts w:cs="Arial"/>
          <w:spacing w:val="8"/>
          <w:sz w:val="20"/>
        </w:rPr>
      </w:pPr>
    </w:p>
    <w:p w14:paraId="383CE75A" w14:textId="77777777" w:rsidR="00DE6417" w:rsidRPr="00F929F1" w:rsidRDefault="00DE6417" w:rsidP="00DE6417">
      <w:pPr>
        <w:widowControl w:val="0"/>
        <w:numPr>
          <w:ilvl w:val="0"/>
          <w:numId w:val="47"/>
        </w:numPr>
        <w:autoSpaceDE w:val="0"/>
        <w:autoSpaceDN w:val="0"/>
        <w:adjustRightInd w:val="0"/>
        <w:ind w:right="692"/>
        <w:jc w:val="both"/>
        <w:outlineLvl w:val="0"/>
        <w:rPr>
          <w:rFonts w:cs="Arial"/>
          <w:b/>
          <w:spacing w:val="8"/>
          <w:sz w:val="20"/>
          <w:u w:val="single"/>
        </w:rPr>
      </w:pPr>
      <w:bookmarkStart w:id="6" w:name="_Toc509482189"/>
      <w:r w:rsidRPr="00F929F1">
        <w:rPr>
          <w:rFonts w:cs="Arial"/>
          <w:b/>
          <w:spacing w:val="8"/>
          <w:sz w:val="20"/>
          <w:u w:val="single"/>
        </w:rPr>
        <w:t>Bases per a la redacció del projecte</w:t>
      </w:r>
      <w:bookmarkEnd w:id="6"/>
    </w:p>
    <w:p w14:paraId="1384388C" w14:textId="77777777" w:rsidR="00DE6417" w:rsidRPr="00F929F1" w:rsidRDefault="00DE6417" w:rsidP="00DE6417">
      <w:pPr>
        <w:ind w:left="170" w:right="692"/>
        <w:jc w:val="both"/>
        <w:rPr>
          <w:rFonts w:cs="Arial"/>
          <w:spacing w:val="8"/>
          <w:sz w:val="20"/>
        </w:rPr>
      </w:pPr>
    </w:p>
    <w:p w14:paraId="527A05F6" w14:textId="77777777" w:rsidR="00DE6417" w:rsidRPr="00F929F1" w:rsidRDefault="00DE6417" w:rsidP="00DE6417">
      <w:pPr>
        <w:tabs>
          <w:tab w:val="left" w:pos="1843"/>
        </w:tabs>
        <w:ind w:left="567" w:right="692"/>
        <w:jc w:val="both"/>
        <w:rPr>
          <w:rFonts w:cs="Arial"/>
          <w:strike/>
          <w:spacing w:val="8"/>
          <w:sz w:val="20"/>
        </w:rPr>
      </w:pPr>
      <w:r w:rsidRPr="00F929F1">
        <w:rPr>
          <w:rFonts w:cs="Arial"/>
          <w:b/>
          <w:spacing w:val="8"/>
          <w:sz w:val="20"/>
        </w:rPr>
        <w:t xml:space="preserve">7.1 </w:t>
      </w:r>
      <w:r w:rsidRPr="00F929F1">
        <w:rPr>
          <w:rFonts w:cs="Arial"/>
          <w:spacing w:val="8"/>
          <w:sz w:val="20"/>
        </w:rPr>
        <w:t>El projecte es redactarà amb subjecció a les estipulacions contingudes en el present plec de clàusules així com a allò establert en els articles 124 i següents del RD 1098/2001, de 12 d’octubre, aprovant el Reglament General de la Llei de Contractes de les Administracions Públiques (RGLCAP).</w:t>
      </w:r>
    </w:p>
    <w:p w14:paraId="2E438390" w14:textId="77777777" w:rsidR="00DE6417" w:rsidRPr="00F929F1" w:rsidRDefault="00DE6417" w:rsidP="00DE6417">
      <w:pPr>
        <w:ind w:left="567" w:right="692"/>
        <w:jc w:val="both"/>
        <w:rPr>
          <w:rFonts w:cs="Arial"/>
          <w:spacing w:val="8"/>
          <w:sz w:val="20"/>
        </w:rPr>
      </w:pPr>
    </w:p>
    <w:p w14:paraId="6F1AF2F1" w14:textId="77777777" w:rsidR="00DE6417" w:rsidRPr="00F929F1" w:rsidRDefault="00DE6417" w:rsidP="00DE6417">
      <w:pPr>
        <w:tabs>
          <w:tab w:val="left" w:pos="1843"/>
        </w:tabs>
        <w:ind w:left="567" w:right="692"/>
        <w:jc w:val="both"/>
        <w:rPr>
          <w:rFonts w:cs="Arial"/>
          <w:spacing w:val="8"/>
          <w:sz w:val="20"/>
        </w:rPr>
      </w:pPr>
      <w:r w:rsidRPr="00F929F1">
        <w:rPr>
          <w:rFonts w:cs="Arial"/>
          <w:b/>
          <w:spacing w:val="8"/>
          <w:sz w:val="20"/>
        </w:rPr>
        <w:t xml:space="preserve">7.2 </w:t>
      </w:r>
      <w:r w:rsidRPr="00F929F1">
        <w:rPr>
          <w:rFonts w:cs="Arial"/>
          <w:spacing w:val="8"/>
          <w:sz w:val="20"/>
        </w:rPr>
        <w:t xml:space="preserve">El projecte serà redactat amb la precisió necessària per què pugui ser desenvolupat, continuat i executat per un altre adjudicatari/ària competent diferent del seu autor/a. </w:t>
      </w:r>
    </w:p>
    <w:p w14:paraId="77E6FA43" w14:textId="77777777" w:rsidR="00DE6417" w:rsidRPr="00F929F1" w:rsidRDefault="00DE6417" w:rsidP="00DE6417">
      <w:pPr>
        <w:ind w:left="567" w:right="692"/>
        <w:jc w:val="both"/>
        <w:rPr>
          <w:rFonts w:cs="Arial"/>
          <w:spacing w:val="8"/>
          <w:sz w:val="20"/>
        </w:rPr>
      </w:pPr>
    </w:p>
    <w:p w14:paraId="731BE023" w14:textId="77777777" w:rsidR="00DE6417" w:rsidRPr="00F929F1" w:rsidRDefault="00DE6417" w:rsidP="00DE6417">
      <w:pPr>
        <w:tabs>
          <w:tab w:val="left" w:pos="1843"/>
        </w:tabs>
        <w:ind w:left="567" w:right="692"/>
        <w:jc w:val="both"/>
        <w:rPr>
          <w:rFonts w:cs="Arial"/>
          <w:spacing w:val="8"/>
          <w:sz w:val="20"/>
        </w:rPr>
      </w:pPr>
      <w:r w:rsidRPr="00F929F1">
        <w:rPr>
          <w:rFonts w:cs="Arial"/>
          <w:b/>
          <w:spacing w:val="8"/>
          <w:sz w:val="20"/>
        </w:rPr>
        <w:t xml:space="preserve">7.3 </w:t>
      </w:r>
      <w:r w:rsidRPr="00F929F1">
        <w:rPr>
          <w:rFonts w:cs="Arial"/>
          <w:spacing w:val="8"/>
          <w:sz w:val="20"/>
        </w:rPr>
        <w:t>Durant la realització del treball, l'adjudicatari/ària es mantindrà en contacte amb  els serveis tècnics de l’INCASÒL, i haurà d'atendre, durant la seva realització, qualsevol requeriment que per part dels esmentats serveis se li dirigeixi.</w:t>
      </w:r>
    </w:p>
    <w:p w14:paraId="0F728C0A" w14:textId="77777777" w:rsidR="00DE6417" w:rsidRPr="00F929F1" w:rsidRDefault="00DE6417" w:rsidP="00DE6417">
      <w:pPr>
        <w:ind w:left="567" w:right="692"/>
        <w:jc w:val="both"/>
        <w:rPr>
          <w:rFonts w:cs="Arial"/>
          <w:color w:val="FF0000"/>
          <w:spacing w:val="8"/>
          <w:sz w:val="20"/>
        </w:rPr>
      </w:pPr>
    </w:p>
    <w:p w14:paraId="38730FB5" w14:textId="77777777" w:rsidR="00DE6417" w:rsidRPr="00F929F1" w:rsidRDefault="00DE6417" w:rsidP="00DE6417">
      <w:pPr>
        <w:tabs>
          <w:tab w:val="left" w:pos="1843"/>
        </w:tabs>
        <w:ind w:left="567" w:right="692"/>
        <w:jc w:val="both"/>
        <w:rPr>
          <w:rFonts w:cs="Arial"/>
          <w:spacing w:val="8"/>
          <w:sz w:val="20"/>
        </w:rPr>
      </w:pPr>
      <w:r w:rsidRPr="00F929F1">
        <w:rPr>
          <w:rFonts w:cs="Arial"/>
          <w:b/>
          <w:spacing w:val="8"/>
          <w:sz w:val="20"/>
        </w:rPr>
        <w:t xml:space="preserve">7.4 </w:t>
      </w:r>
      <w:r w:rsidRPr="00F929F1">
        <w:rPr>
          <w:rFonts w:cs="Arial"/>
          <w:spacing w:val="8"/>
          <w:sz w:val="20"/>
        </w:rPr>
        <w:t>L'adjudicatari/ària haurà de sotmetre el projecte a l’Oficina de control tècnic que determini l’INCASÒL, i en conseqüència aportarà les dades necessàries perquè aquesta pugui efectuar el corresponent seguiment. A l'efecte, l'adjudicatari/ària efectuarà les oportunes visites recollint les dades i elements necessaris perquè a la redacció del projecte se segueixin els condicionants de coherència i qualitat exigits per l’Oficina de control tècnic.</w:t>
      </w:r>
    </w:p>
    <w:p w14:paraId="312E75CF" w14:textId="77777777" w:rsidR="00DE6417" w:rsidRPr="00F929F1" w:rsidRDefault="00DE6417" w:rsidP="00DE6417">
      <w:pPr>
        <w:tabs>
          <w:tab w:val="left" w:pos="1843"/>
        </w:tabs>
        <w:ind w:left="567" w:right="693"/>
        <w:jc w:val="both"/>
        <w:rPr>
          <w:rFonts w:cs="Arial"/>
          <w:spacing w:val="8"/>
          <w:sz w:val="20"/>
        </w:rPr>
      </w:pPr>
    </w:p>
    <w:p w14:paraId="5E6A64FB" w14:textId="29A25CFF" w:rsidR="00DE6417" w:rsidRDefault="00DE6417" w:rsidP="00DE6417">
      <w:pPr>
        <w:tabs>
          <w:tab w:val="left" w:pos="1843"/>
        </w:tabs>
        <w:ind w:left="567" w:right="692"/>
        <w:jc w:val="both"/>
        <w:rPr>
          <w:rFonts w:cs="Arial"/>
          <w:spacing w:val="8"/>
          <w:sz w:val="20"/>
        </w:rPr>
      </w:pPr>
      <w:r w:rsidRPr="00F929F1">
        <w:rPr>
          <w:rFonts w:cs="Arial"/>
          <w:b/>
          <w:spacing w:val="8"/>
          <w:sz w:val="20"/>
        </w:rPr>
        <w:t xml:space="preserve">7.5 </w:t>
      </w:r>
      <w:r w:rsidRPr="00F929F1">
        <w:rPr>
          <w:rFonts w:cs="Arial"/>
          <w:spacing w:val="8"/>
          <w:sz w:val="20"/>
        </w:rPr>
        <w:t xml:space="preserve">L’INCASÒL encarregarà la informació topogràfica i l’estudi </w:t>
      </w:r>
      <w:proofErr w:type="spellStart"/>
      <w:r w:rsidRPr="00F929F1">
        <w:rPr>
          <w:rFonts w:cs="Arial"/>
          <w:spacing w:val="8"/>
          <w:sz w:val="20"/>
        </w:rPr>
        <w:t>geotècnic</w:t>
      </w:r>
      <w:proofErr w:type="spellEnd"/>
      <w:r w:rsidRPr="00F929F1">
        <w:rPr>
          <w:rFonts w:cs="Arial"/>
          <w:spacing w:val="8"/>
          <w:sz w:val="20"/>
        </w:rPr>
        <w:t>. L’adjudicatari/ària haurà de facilitar la informació que sigui necessària per a la bona consecució d’aquests treballs i el seu projecte haurà de concordar amb ells.</w:t>
      </w:r>
    </w:p>
    <w:p w14:paraId="54D67C66" w14:textId="5CDEA9C7" w:rsidR="00D81B29" w:rsidRDefault="00D81B29" w:rsidP="00DE6417">
      <w:pPr>
        <w:tabs>
          <w:tab w:val="left" w:pos="1843"/>
        </w:tabs>
        <w:ind w:left="567" w:right="692"/>
        <w:jc w:val="both"/>
        <w:rPr>
          <w:rFonts w:cs="Arial"/>
          <w:spacing w:val="8"/>
          <w:sz w:val="20"/>
        </w:rPr>
      </w:pPr>
    </w:p>
    <w:p w14:paraId="65242CEE" w14:textId="3778D2EF" w:rsidR="00D81B29" w:rsidRDefault="00D81B29" w:rsidP="00DE6417">
      <w:pPr>
        <w:tabs>
          <w:tab w:val="left" w:pos="1843"/>
        </w:tabs>
        <w:ind w:left="567" w:right="692"/>
        <w:jc w:val="both"/>
        <w:rPr>
          <w:rFonts w:cs="Arial"/>
          <w:spacing w:val="8"/>
          <w:sz w:val="20"/>
        </w:rPr>
      </w:pPr>
      <w:r w:rsidRPr="00D81B29">
        <w:rPr>
          <w:rFonts w:cs="Arial"/>
          <w:b/>
          <w:spacing w:val="8"/>
          <w:sz w:val="20"/>
        </w:rPr>
        <w:t>7.6</w:t>
      </w:r>
      <w:r>
        <w:rPr>
          <w:rFonts w:cs="Arial"/>
          <w:spacing w:val="8"/>
          <w:sz w:val="20"/>
        </w:rPr>
        <w:t xml:space="preserve"> L’INCASÒL encarregarà:</w:t>
      </w:r>
    </w:p>
    <w:p w14:paraId="6A0D787A" w14:textId="567387AC" w:rsidR="000842F9" w:rsidRPr="000842F9" w:rsidRDefault="000842F9" w:rsidP="000842F9">
      <w:pPr>
        <w:pStyle w:val="Pargrafdellista"/>
        <w:numPr>
          <w:ilvl w:val="0"/>
          <w:numId w:val="34"/>
        </w:numPr>
        <w:tabs>
          <w:tab w:val="left" w:pos="1980"/>
        </w:tabs>
        <w:ind w:left="1264" w:right="2" w:hanging="357"/>
        <w:contextualSpacing w:val="0"/>
        <w:jc w:val="both"/>
        <w:rPr>
          <w:rFonts w:cs="Arial"/>
          <w:sz w:val="20"/>
        </w:rPr>
      </w:pPr>
      <w:r>
        <w:rPr>
          <w:rFonts w:cs="Arial"/>
          <w:sz w:val="20"/>
        </w:rPr>
        <w:t>Elaboració de l’amidament,</w:t>
      </w:r>
      <w:r w:rsidRPr="00796BE0">
        <w:rPr>
          <w:rFonts w:cs="Arial"/>
          <w:sz w:val="20"/>
        </w:rPr>
        <w:t xml:space="preserve"> pressupost, qua</w:t>
      </w:r>
      <w:r w:rsidRPr="000842F9">
        <w:rPr>
          <w:rFonts w:cs="Arial"/>
          <w:sz w:val="20"/>
        </w:rPr>
        <w:t>dre de preus nº 1, quadre de preus nº 2, justificació de preus, el plec de prescripcions tècniques i l’anàlisi del cicle de vida del projecte redactat per l’arquitecte/a designat per l’INCASÒL.</w:t>
      </w:r>
    </w:p>
    <w:p w14:paraId="79D247C2" w14:textId="77777777" w:rsidR="000842F9" w:rsidRPr="000842F9" w:rsidRDefault="000842F9" w:rsidP="000842F9">
      <w:pPr>
        <w:pStyle w:val="Pargrafdellista"/>
        <w:numPr>
          <w:ilvl w:val="0"/>
          <w:numId w:val="34"/>
        </w:numPr>
        <w:tabs>
          <w:tab w:val="left" w:pos="1980"/>
        </w:tabs>
        <w:ind w:right="2"/>
        <w:contextualSpacing w:val="0"/>
        <w:jc w:val="both"/>
        <w:rPr>
          <w:rFonts w:cs="Arial"/>
          <w:sz w:val="20"/>
        </w:rPr>
      </w:pPr>
      <w:r w:rsidRPr="000842F9">
        <w:rPr>
          <w:rFonts w:cs="Arial"/>
          <w:sz w:val="20"/>
        </w:rPr>
        <w:t>Redacció de l’estudi de gestió de residus del projecte redactat per l’arquitecte/a designat per l’INCASÒL.</w:t>
      </w:r>
    </w:p>
    <w:p w14:paraId="11F9F811" w14:textId="77777777" w:rsidR="000842F9" w:rsidRDefault="000842F9" w:rsidP="000842F9">
      <w:pPr>
        <w:pStyle w:val="Pargrafdellista"/>
        <w:numPr>
          <w:ilvl w:val="0"/>
          <w:numId w:val="34"/>
        </w:numPr>
        <w:tabs>
          <w:tab w:val="left" w:pos="1980"/>
        </w:tabs>
        <w:ind w:right="2"/>
        <w:contextualSpacing w:val="0"/>
        <w:jc w:val="both"/>
        <w:rPr>
          <w:rFonts w:cs="Arial"/>
          <w:sz w:val="20"/>
        </w:rPr>
      </w:pPr>
      <w:r w:rsidRPr="00093CDD">
        <w:rPr>
          <w:rFonts w:cs="Arial"/>
          <w:sz w:val="20"/>
        </w:rPr>
        <w:t xml:space="preserve">Redacció i </w:t>
      </w:r>
      <w:r>
        <w:rPr>
          <w:rFonts w:cs="Arial"/>
          <w:sz w:val="20"/>
        </w:rPr>
        <w:t>seguiment</w:t>
      </w:r>
      <w:r w:rsidRPr="00093CDD">
        <w:rPr>
          <w:rFonts w:cs="Arial"/>
          <w:sz w:val="20"/>
        </w:rPr>
        <w:t xml:space="preserve"> del programa de control de qualitat de les obres</w:t>
      </w:r>
      <w:r>
        <w:rPr>
          <w:rFonts w:cs="Arial"/>
          <w:sz w:val="20"/>
        </w:rPr>
        <w:t>.</w:t>
      </w:r>
    </w:p>
    <w:p w14:paraId="089DEDFA" w14:textId="77777777" w:rsidR="000842F9" w:rsidRPr="004A0D2E" w:rsidRDefault="000842F9" w:rsidP="000842F9">
      <w:pPr>
        <w:pStyle w:val="Pargrafdellista"/>
        <w:numPr>
          <w:ilvl w:val="0"/>
          <w:numId w:val="34"/>
        </w:numPr>
        <w:tabs>
          <w:tab w:val="left" w:pos="1980"/>
        </w:tabs>
        <w:ind w:left="1264" w:right="2" w:hanging="357"/>
        <w:contextualSpacing w:val="0"/>
        <w:jc w:val="both"/>
        <w:rPr>
          <w:rFonts w:cs="Arial"/>
          <w:sz w:val="20"/>
        </w:rPr>
      </w:pPr>
      <w:r w:rsidRPr="004A0D2E">
        <w:rPr>
          <w:rFonts w:cs="Arial"/>
          <w:sz w:val="20"/>
        </w:rPr>
        <w:t xml:space="preserve">Redacció de l’Estudi de seguretat i salut </w:t>
      </w:r>
    </w:p>
    <w:p w14:paraId="2928A8C7" w14:textId="0166BCD1" w:rsidR="000842F9" w:rsidRPr="006C71EA" w:rsidRDefault="000842F9" w:rsidP="000842F9">
      <w:pPr>
        <w:pStyle w:val="Pargrafdellista"/>
        <w:numPr>
          <w:ilvl w:val="0"/>
          <w:numId w:val="34"/>
        </w:numPr>
        <w:tabs>
          <w:tab w:val="left" w:pos="1980"/>
        </w:tabs>
        <w:ind w:left="1264" w:right="2" w:hanging="357"/>
        <w:contextualSpacing w:val="0"/>
        <w:jc w:val="both"/>
        <w:rPr>
          <w:rFonts w:cs="Arial"/>
          <w:sz w:val="20"/>
        </w:rPr>
      </w:pPr>
      <w:r>
        <w:rPr>
          <w:bCs/>
          <w:sz w:val="20"/>
        </w:rPr>
        <w:t>S</w:t>
      </w:r>
      <w:r w:rsidRPr="00756899">
        <w:rPr>
          <w:bCs/>
          <w:sz w:val="20"/>
        </w:rPr>
        <w:t xml:space="preserve">erveis de la certificació d’eficiència energètica, en fase de projecte i de l’edifici acabat, </w:t>
      </w:r>
      <w:r w:rsidRPr="00756899">
        <w:rPr>
          <w:sz w:val="20"/>
        </w:rPr>
        <w:t>per determinar les emissions de CO2 i la demanda d’energia primària associada al consum de l’edifici per calefacció, refrigeració i aigua calenta sanitària</w:t>
      </w:r>
    </w:p>
    <w:p w14:paraId="5D6649AF" w14:textId="38259B6A" w:rsidR="006C71EA" w:rsidRDefault="006C71EA" w:rsidP="006C71EA">
      <w:pPr>
        <w:tabs>
          <w:tab w:val="left" w:pos="1843"/>
        </w:tabs>
        <w:ind w:left="567" w:right="692"/>
        <w:jc w:val="both"/>
        <w:rPr>
          <w:rFonts w:cs="Arial"/>
          <w:sz w:val="20"/>
        </w:rPr>
      </w:pPr>
      <w:r w:rsidRPr="00F929F1">
        <w:rPr>
          <w:rFonts w:cs="Arial"/>
          <w:spacing w:val="8"/>
          <w:sz w:val="20"/>
        </w:rPr>
        <w:t>L’adjudicatari/ària haurà de facilitar la informació que sigui necessària per a la bona consecució d’aquests treballs i el seu projecte haurà de concordar amb ells.</w:t>
      </w:r>
    </w:p>
    <w:p w14:paraId="3140E0BC" w14:textId="6575C946" w:rsidR="00D81B29" w:rsidRPr="00F929F1" w:rsidRDefault="00D81B29" w:rsidP="00DE6417">
      <w:pPr>
        <w:tabs>
          <w:tab w:val="left" w:pos="1843"/>
        </w:tabs>
        <w:ind w:left="567" w:right="692"/>
        <w:jc w:val="both"/>
        <w:rPr>
          <w:rFonts w:cs="Arial"/>
          <w:spacing w:val="8"/>
          <w:sz w:val="20"/>
        </w:rPr>
      </w:pPr>
    </w:p>
    <w:p w14:paraId="32B0E8C5" w14:textId="77777777" w:rsidR="00DE6417" w:rsidRPr="00F929F1" w:rsidRDefault="00DE6417" w:rsidP="00DE6417">
      <w:pPr>
        <w:tabs>
          <w:tab w:val="left" w:pos="1843"/>
        </w:tabs>
        <w:ind w:left="567" w:right="693"/>
        <w:jc w:val="both"/>
        <w:rPr>
          <w:rFonts w:cs="Arial"/>
          <w:spacing w:val="8"/>
          <w:sz w:val="20"/>
        </w:rPr>
      </w:pPr>
    </w:p>
    <w:p w14:paraId="47DEA382" w14:textId="47AB6374" w:rsidR="00DE6417" w:rsidRPr="00F929F1" w:rsidRDefault="00D81B29" w:rsidP="00DE6417">
      <w:pPr>
        <w:tabs>
          <w:tab w:val="left" w:pos="1843"/>
        </w:tabs>
        <w:ind w:left="567" w:right="692"/>
        <w:jc w:val="both"/>
        <w:rPr>
          <w:rFonts w:cs="Arial"/>
          <w:spacing w:val="8"/>
          <w:sz w:val="20"/>
        </w:rPr>
      </w:pPr>
      <w:r>
        <w:rPr>
          <w:rFonts w:cs="Arial"/>
          <w:b/>
          <w:spacing w:val="8"/>
          <w:sz w:val="20"/>
        </w:rPr>
        <w:t>7.7</w:t>
      </w:r>
      <w:r w:rsidR="00DE6417" w:rsidRPr="00F929F1">
        <w:rPr>
          <w:rFonts w:cs="Arial"/>
          <w:b/>
          <w:spacing w:val="8"/>
          <w:sz w:val="20"/>
        </w:rPr>
        <w:t xml:space="preserve"> </w:t>
      </w:r>
      <w:r w:rsidR="00DE6417" w:rsidRPr="00F929F1">
        <w:rPr>
          <w:rFonts w:cs="Arial"/>
          <w:spacing w:val="8"/>
          <w:sz w:val="20"/>
        </w:rPr>
        <w:t>Un cop presentada cadascuna de les tres diferents fases d’elaboració del projecte, se sotmetran a l'aprovació de l'INCASÒL. Per tal d’aprovar cada fase, el document haurà d’incorporar tota la documentació exigida en aquest plec.</w:t>
      </w:r>
    </w:p>
    <w:p w14:paraId="4333992E" w14:textId="77777777" w:rsidR="00DE6417" w:rsidRPr="00F929F1" w:rsidRDefault="00DE6417" w:rsidP="00DE6417">
      <w:pPr>
        <w:tabs>
          <w:tab w:val="left" w:pos="1843"/>
        </w:tabs>
        <w:ind w:left="567" w:right="693"/>
        <w:jc w:val="both"/>
        <w:rPr>
          <w:rFonts w:cs="Arial"/>
          <w:b/>
          <w:spacing w:val="8"/>
          <w:sz w:val="20"/>
        </w:rPr>
      </w:pPr>
    </w:p>
    <w:p w14:paraId="2D884338" w14:textId="1AA92F1A" w:rsidR="00DE6417" w:rsidRPr="00F929F1" w:rsidRDefault="00DE6417" w:rsidP="00DE6417">
      <w:pPr>
        <w:tabs>
          <w:tab w:val="left" w:pos="1843"/>
        </w:tabs>
        <w:ind w:left="567" w:right="692"/>
        <w:jc w:val="both"/>
        <w:rPr>
          <w:rFonts w:cs="Arial"/>
          <w:spacing w:val="8"/>
          <w:sz w:val="20"/>
        </w:rPr>
      </w:pPr>
      <w:r w:rsidRPr="00F929F1">
        <w:rPr>
          <w:rFonts w:cs="Arial"/>
          <w:b/>
          <w:spacing w:val="8"/>
          <w:sz w:val="20"/>
        </w:rPr>
        <w:t>7.</w:t>
      </w:r>
      <w:r w:rsidR="00D81B29">
        <w:rPr>
          <w:rFonts w:cs="Arial"/>
          <w:b/>
          <w:spacing w:val="8"/>
          <w:sz w:val="20"/>
        </w:rPr>
        <w:t>8</w:t>
      </w:r>
      <w:r w:rsidRPr="00F929F1">
        <w:rPr>
          <w:rFonts w:cs="Arial"/>
          <w:b/>
          <w:spacing w:val="8"/>
          <w:sz w:val="20"/>
        </w:rPr>
        <w:t xml:space="preserve"> </w:t>
      </w:r>
      <w:r w:rsidRPr="00F929F1">
        <w:rPr>
          <w:rFonts w:cs="Arial"/>
          <w:spacing w:val="8"/>
          <w:sz w:val="20"/>
        </w:rPr>
        <w:t xml:space="preserve">L'adjudicatari/ària haurà de proporcionar la documentació necessària per a la posterior elaboració del llibre de l'edifici i el manual d'ús i manteniment. </w:t>
      </w:r>
    </w:p>
    <w:p w14:paraId="5F877616" w14:textId="77777777" w:rsidR="00DE6417" w:rsidRPr="00F929F1" w:rsidRDefault="00DE6417" w:rsidP="00DE6417">
      <w:pPr>
        <w:tabs>
          <w:tab w:val="left" w:pos="1843"/>
        </w:tabs>
        <w:ind w:left="567" w:right="692"/>
        <w:jc w:val="both"/>
        <w:rPr>
          <w:rFonts w:cs="Arial"/>
          <w:spacing w:val="8"/>
          <w:sz w:val="20"/>
        </w:rPr>
      </w:pPr>
    </w:p>
    <w:p w14:paraId="6ACA136A" w14:textId="36778778" w:rsidR="00DE6417" w:rsidRPr="00F929F1" w:rsidRDefault="00DE6417" w:rsidP="00DE6417">
      <w:pPr>
        <w:tabs>
          <w:tab w:val="left" w:pos="1843"/>
        </w:tabs>
        <w:ind w:left="567" w:right="692"/>
        <w:jc w:val="both"/>
        <w:rPr>
          <w:rFonts w:cs="Arial"/>
          <w:spacing w:val="8"/>
          <w:sz w:val="20"/>
        </w:rPr>
      </w:pPr>
      <w:r w:rsidRPr="00F929F1">
        <w:rPr>
          <w:rFonts w:cs="Arial"/>
          <w:b/>
          <w:spacing w:val="8"/>
          <w:sz w:val="20"/>
        </w:rPr>
        <w:t>7</w:t>
      </w:r>
      <w:r w:rsidR="00D81B29">
        <w:rPr>
          <w:rFonts w:cs="Arial"/>
          <w:b/>
          <w:spacing w:val="8"/>
          <w:sz w:val="20"/>
        </w:rPr>
        <w:t>.9</w:t>
      </w:r>
      <w:r w:rsidRPr="00F929F1">
        <w:rPr>
          <w:rFonts w:cs="Arial"/>
          <w:b/>
          <w:spacing w:val="8"/>
          <w:sz w:val="20"/>
        </w:rPr>
        <w:t xml:space="preserve"> </w:t>
      </w:r>
      <w:r w:rsidRPr="00F929F1">
        <w:rPr>
          <w:rFonts w:cs="Arial"/>
          <w:spacing w:val="8"/>
          <w:sz w:val="20"/>
        </w:rPr>
        <w:t xml:space="preserve">L'adjudicatari/ària serà responsable de la qualitat tècnica del projecte redactat, així com de les conseqüències que es dedueixin per a l’INCASÒL o per a tercers de les </w:t>
      </w:r>
      <w:r w:rsidRPr="00F929F1">
        <w:rPr>
          <w:rFonts w:cs="Arial"/>
          <w:spacing w:val="8"/>
          <w:sz w:val="20"/>
        </w:rPr>
        <w:lastRenderedPageBreak/>
        <w:t>omissions, errors, mitjans inadequats o conclusions incorrectes en l'execució del contracte.</w:t>
      </w:r>
    </w:p>
    <w:p w14:paraId="6557B926" w14:textId="77777777" w:rsidR="00DE6417" w:rsidRPr="00F929F1" w:rsidRDefault="00DE6417" w:rsidP="00DE6417">
      <w:pPr>
        <w:tabs>
          <w:tab w:val="left" w:pos="1843"/>
        </w:tabs>
        <w:ind w:left="567" w:right="692"/>
        <w:jc w:val="both"/>
        <w:rPr>
          <w:rFonts w:cs="Arial"/>
          <w:spacing w:val="8"/>
          <w:sz w:val="20"/>
        </w:rPr>
      </w:pPr>
    </w:p>
    <w:p w14:paraId="7166D984" w14:textId="7E870AD5" w:rsidR="00DE6417" w:rsidRPr="00F929F1" w:rsidRDefault="00DE6417" w:rsidP="00DE6417">
      <w:pPr>
        <w:tabs>
          <w:tab w:val="left" w:pos="1843"/>
        </w:tabs>
        <w:ind w:left="567" w:right="692"/>
        <w:jc w:val="both"/>
        <w:rPr>
          <w:rFonts w:cs="Arial"/>
          <w:spacing w:val="8"/>
          <w:sz w:val="20"/>
        </w:rPr>
      </w:pPr>
      <w:r w:rsidRPr="00F929F1">
        <w:rPr>
          <w:rFonts w:cs="Arial"/>
          <w:b/>
          <w:spacing w:val="8"/>
          <w:sz w:val="20"/>
        </w:rPr>
        <w:t>7.</w:t>
      </w:r>
      <w:r w:rsidR="00D81B29">
        <w:rPr>
          <w:rFonts w:cs="Arial"/>
          <w:b/>
          <w:spacing w:val="8"/>
          <w:sz w:val="20"/>
        </w:rPr>
        <w:t>10</w:t>
      </w:r>
      <w:r w:rsidRPr="00F929F1">
        <w:rPr>
          <w:rFonts w:cs="Arial"/>
          <w:b/>
          <w:spacing w:val="8"/>
          <w:sz w:val="20"/>
        </w:rPr>
        <w:t xml:space="preserve"> </w:t>
      </w:r>
      <w:r w:rsidRPr="00F929F1">
        <w:rPr>
          <w:rFonts w:cs="Arial"/>
          <w:spacing w:val="8"/>
          <w:sz w:val="20"/>
        </w:rPr>
        <w:t xml:space="preserve">L'adjudicatari/ària del projecte estarà obligat en cada fase a esmenar els defectes, insuficiències tècniques, errors materials, omissions i infraccions de preceptes legals o reglamentaris que determini l’INCASÒL, així com les observacions assenyalades per  l’Oficina de control tècnic esmentada al punt 7.4 en el termini que a tal fi li concedeixi l'INCASÒL. </w:t>
      </w:r>
    </w:p>
    <w:p w14:paraId="11B3A0AE" w14:textId="77777777" w:rsidR="00DE6417" w:rsidRPr="00F929F1" w:rsidRDefault="00DE6417" w:rsidP="00DE6417">
      <w:pPr>
        <w:tabs>
          <w:tab w:val="left" w:pos="1843"/>
        </w:tabs>
        <w:ind w:left="567" w:right="692"/>
        <w:jc w:val="both"/>
        <w:rPr>
          <w:rFonts w:cs="Arial"/>
          <w:spacing w:val="8"/>
          <w:sz w:val="20"/>
        </w:rPr>
      </w:pPr>
    </w:p>
    <w:p w14:paraId="3327F347" w14:textId="654F05DE" w:rsidR="00DE6417" w:rsidRPr="00F929F1" w:rsidRDefault="00D81B29" w:rsidP="00DE6417">
      <w:pPr>
        <w:tabs>
          <w:tab w:val="left" w:pos="1843"/>
        </w:tabs>
        <w:ind w:left="567" w:right="692"/>
        <w:jc w:val="both"/>
        <w:rPr>
          <w:rFonts w:cs="Arial"/>
          <w:spacing w:val="8"/>
          <w:sz w:val="20"/>
        </w:rPr>
      </w:pPr>
      <w:r>
        <w:rPr>
          <w:rFonts w:cs="Arial"/>
          <w:b/>
          <w:spacing w:val="8"/>
          <w:sz w:val="20"/>
        </w:rPr>
        <w:t>7.11</w:t>
      </w:r>
      <w:r w:rsidR="00DE6417" w:rsidRPr="00F929F1">
        <w:rPr>
          <w:rFonts w:cs="Arial"/>
          <w:b/>
          <w:spacing w:val="8"/>
          <w:sz w:val="20"/>
        </w:rPr>
        <w:t xml:space="preserve"> </w:t>
      </w:r>
      <w:r w:rsidR="00DE6417" w:rsidRPr="00F929F1">
        <w:rPr>
          <w:rFonts w:cs="Arial"/>
          <w:spacing w:val="8"/>
          <w:sz w:val="20"/>
        </w:rPr>
        <w:t>Si les susdites deficiències no són esmenades en el termini esmentat, l'INCASÒL podrà optar per la resolució del contracte o per la concessió d'un nou termini a l’adjudicatari/ària, amb les conseqüències previstes en l'article 314 i següents de la Llei 9/2017, de 8 de novembre, de Contracte del Sector Públic.</w:t>
      </w:r>
    </w:p>
    <w:p w14:paraId="1EACA9E3" w14:textId="77777777" w:rsidR="00DE6417" w:rsidRPr="00F929F1" w:rsidRDefault="00DE6417" w:rsidP="00DE6417">
      <w:pPr>
        <w:tabs>
          <w:tab w:val="left" w:pos="1843"/>
        </w:tabs>
        <w:ind w:left="567" w:right="692"/>
        <w:jc w:val="both"/>
        <w:rPr>
          <w:rFonts w:cs="Arial"/>
          <w:spacing w:val="8"/>
          <w:sz w:val="20"/>
        </w:rPr>
      </w:pPr>
    </w:p>
    <w:p w14:paraId="60FE1AB1" w14:textId="754BE3D0" w:rsidR="00DE6417" w:rsidRPr="00F929F1" w:rsidRDefault="00DE6417" w:rsidP="00DE6417">
      <w:pPr>
        <w:tabs>
          <w:tab w:val="left" w:pos="1843"/>
        </w:tabs>
        <w:ind w:left="567" w:right="692"/>
        <w:jc w:val="both"/>
        <w:rPr>
          <w:rFonts w:cs="Arial"/>
          <w:spacing w:val="8"/>
          <w:sz w:val="20"/>
        </w:rPr>
      </w:pPr>
      <w:r w:rsidRPr="00F929F1">
        <w:rPr>
          <w:rFonts w:cs="Arial"/>
          <w:b/>
          <w:spacing w:val="8"/>
          <w:sz w:val="20"/>
        </w:rPr>
        <w:t>7.1</w:t>
      </w:r>
      <w:r w:rsidR="00D81B29">
        <w:rPr>
          <w:rFonts w:cs="Arial"/>
          <w:b/>
          <w:spacing w:val="8"/>
          <w:sz w:val="20"/>
        </w:rPr>
        <w:t>2</w:t>
      </w:r>
      <w:r w:rsidRPr="00F929F1">
        <w:rPr>
          <w:rFonts w:cs="Arial"/>
          <w:b/>
          <w:spacing w:val="8"/>
          <w:sz w:val="20"/>
        </w:rPr>
        <w:t xml:space="preserve"> </w:t>
      </w:r>
      <w:r w:rsidRPr="00F929F1">
        <w:rPr>
          <w:rFonts w:cs="Arial"/>
          <w:spacing w:val="8"/>
          <w:sz w:val="20"/>
        </w:rPr>
        <w:t>Serà d’aplicació allò establert a l'article 315 de la Llei 9/2017, de 8 de novembre, de Contracte del Sector Públic, en el cas de desviacions pressupostàries com a conseqüència de defectes en el projecte.</w:t>
      </w:r>
    </w:p>
    <w:p w14:paraId="0F52DF1B" w14:textId="77777777" w:rsidR="00DE6417" w:rsidRPr="00F929F1" w:rsidRDefault="00DE6417" w:rsidP="00DE6417">
      <w:pPr>
        <w:tabs>
          <w:tab w:val="left" w:pos="1843"/>
        </w:tabs>
        <w:ind w:left="567" w:right="692"/>
        <w:jc w:val="both"/>
        <w:rPr>
          <w:rFonts w:cs="Arial"/>
          <w:spacing w:val="8"/>
          <w:sz w:val="20"/>
        </w:rPr>
      </w:pPr>
    </w:p>
    <w:p w14:paraId="7945CA60" w14:textId="045C8F9C" w:rsidR="00DE6417" w:rsidRPr="00F929F1" w:rsidRDefault="00DE6417" w:rsidP="00DE6417">
      <w:pPr>
        <w:tabs>
          <w:tab w:val="left" w:pos="1843"/>
        </w:tabs>
        <w:ind w:left="567" w:right="692"/>
        <w:jc w:val="both"/>
        <w:rPr>
          <w:rFonts w:cs="Arial"/>
          <w:spacing w:val="8"/>
          <w:sz w:val="20"/>
        </w:rPr>
      </w:pPr>
      <w:r w:rsidRPr="00F929F1">
        <w:rPr>
          <w:rFonts w:cs="Arial"/>
          <w:b/>
          <w:spacing w:val="8"/>
          <w:sz w:val="20"/>
        </w:rPr>
        <w:t>7.1</w:t>
      </w:r>
      <w:r w:rsidR="00D81B29">
        <w:rPr>
          <w:rFonts w:cs="Arial"/>
          <w:b/>
          <w:spacing w:val="8"/>
          <w:sz w:val="20"/>
        </w:rPr>
        <w:t>3</w:t>
      </w:r>
      <w:r w:rsidRPr="00F929F1">
        <w:rPr>
          <w:rFonts w:cs="Arial"/>
          <w:b/>
          <w:spacing w:val="8"/>
          <w:sz w:val="20"/>
        </w:rPr>
        <w:t xml:space="preserve"> </w:t>
      </w:r>
      <w:r w:rsidRPr="00F929F1">
        <w:rPr>
          <w:rFonts w:cs="Arial"/>
          <w:spacing w:val="8"/>
          <w:sz w:val="20"/>
        </w:rPr>
        <w:t>L'adjudicatari/ària cedeix amb caràcter exclusiu a la Generalitat de Catalunya tots els drets d'explotació sobre els treballs que s'elaborin com a objecte del present concurs, sense límit de temps ni d’àmbit territorial.</w:t>
      </w:r>
    </w:p>
    <w:p w14:paraId="0571AE3A" w14:textId="77777777" w:rsidR="00DE6417" w:rsidRPr="00F929F1" w:rsidRDefault="00DE6417" w:rsidP="00DE6417">
      <w:pPr>
        <w:tabs>
          <w:tab w:val="left" w:pos="1843"/>
        </w:tabs>
        <w:ind w:left="567" w:right="692"/>
        <w:jc w:val="both"/>
        <w:rPr>
          <w:rFonts w:cs="Arial"/>
          <w:spacing w:val="8"/>
          <w:sz w:val="20"/>
        </w:rPr>
      </w:pPr>
    </w:p>
    <w:p w14:paraId="7535A987" w14:textId="6E697DAC" w:rsidR="00DE6417" w:rsidRPr="00F929F1" w:rsidRDefault="00D81B29" w:rsidP="00DE6417">
      <w:pPr>
        <w:tabs>
          <w:tab w:val="left" w:pos="1843"/>
        </w:tabs>
        <w:ind w:left="567" w:right="692"/>
        <w:jc w:val="both"/>
        <w:rPr>
          <w:rFonts w:cs="Arial"/>
          <w:spacing w:val="8"/>
          <w:sz w:val="20"/>
        </w:rPr>
      </w:pPr>
      <w:r>
        <w:rPr>
          <w:rFonts w:cs="Arial"/>
          <w:b/>
          <w:spacing w:val="8"/>
          <w:sz w:val="20"/>
        </w:rPr>
        <w:t>7.14</w:t>
      </w:r>
      <w:r w:rsidR="00DE6417" w:rsidRPr="00F929F1">
        <w:rPr>
          <w:rFonts w:cs="Arial"/>
          <w:b/>
          <w:spacing w:val="8"/>
          <w:sz w:val="20"/>
        </w:rPr>
        <w:t xml:space="preserve"> </w:t>
      </w:r>
      <w:r w:rsidR="00DE6417" w:rsidRPr="00F929F1">
        <w:rPr>
          <w:rFonts w:cs="Arial"/>
          <w:spacing w:val="8"/>
          <w:sz w:val="20"/>
        </w:rPr>
        <w:t>L'adjudicatari/ària no podrà divulgar en forma parcial o total, directa, indirecta o extractada el contingut del projecte i estudis inclosos els plànols, sense la prèvia autorització de l'INCASÒL.</w:t>
      </w:r>
    </w:p>
    <w:p w14:paraId="26B5A4AB" w14:textId="77777777" w:rsidR="00DE6417" w:rsidRPr="00F929F1" w:rsidRDefault="00DE6417" w:rsidP="00DE6417">
      <w:pPr>
        <w:ind w:left="1843" w:right="693" w:hanging="709"/>
        <w:jc w:val="both"/>
        <w:rPr>
          <w:rFonts w:cs="Arial"/>
          <w:b/>
          <w:spacing w:val="8"/>
          <w:sz w:val="20"/>
        </w:rPr>
      </w:pPr>
    </w:p>
    <w:p w14:paraId="217AFB15" w14:textId="77777777" w:rsidR="00DE6417" w:rsidRPr="00F929F1" w:rsidRDefault="00DE6417" w:rsidP="00DE6417">
      <w:pPr>
        <w:ind w:left="1843" w:right="693" w:hanging="709"/>
        <w:jc w:val="both"/>
        <w:rPr>
          <w:rFonts w:cs="Arial"/>
          <w:b/>
          <w:spacing w:val="8"/>
          <w:sz w:val="20"/>
        </w:rPr>
      </w:pPr>
    </w:p>
    <w:p w14:paraId="05FF08A2" w14:textId="77777777" w:rsidR="00DE6417" w:rsidRPr="00F929F1" w:rsidRDefault="00DE6417" w:rsidP="00DE6417">
      <w:pPr>
        <w:widowControl w:val="0"/>
        <w:numPr>
          <w:ilvl w:val="0"/>
          <w:numId w:val="47"/>
        </w:numPr>
        <w:autoSpaceDE w:val="0"/>
        <w:autoSpaceDN w:val="0"/>
        <w:adjustRightInd w:val="0"/>
        <w:ind w:right="692"/>
        <w:jc w:val="both"/>
        <w:outlineLvl w:val="0"/>
        <w:rPr>
          <w:rFonts w:cs="Arial"/>
          <w:b/>
          <w:spacing w:val="8"/>
          <w:sz w:val="20"/>
          <w:u w:val="single"/>
        </w:rPr>
      </w:pPr>
      <w:bookmarkStart w:id="7" w:name="_Toc509482190"/>
      <w:r w:rsidRPr="00F929F1">
        <w:rPr>
          <w:rFonts w:cs="Arial"/>
          <w:b/>
          <w:spacing w:val="8"/>
          <w:sz w:val="20"/>
          <w:u w:val="single"/>
        </w:rPr>
        <w:t>Bases per a la direcció de les obres</w:t>
      </w:r>
      <w:bookmarkEnd w:id="7"/>
    </w:p>
    <w:p w14:paraId="23FAE494" w14:textId="77777777" w:rsidR="00DE6417" w:rsidRPr="00F929F1" w:rsidRDefault="00DE6417" w:rsidP="00DE6417">
      <w:pPr>
        <w:ind w:left="1843" w:right="693" w:hanging="709"/>
        <w:jc w:val="both"/>
        <w:rPr>
          <w:rFonts w:cs="Arial"/>
          <w:spacing w:val="8"/>
          <w:sz w:val="20"/>
        </w:rPr>
      </w:pPr>
    </w:p>
    <w:p w14:paraId="6B1FBE4E" w14:textId="77777777" w:rsidR="00DE6417" w:rsidRPr="00F929F1" w:rsidRDefault="00DE6417" w:rsidP="00DE6417">
      <w:pPr>
        <w:ind w:left="567" w:right="692"/>
        <w:jc w:val="both"/>
        <w:rPr>
          <w:rFonts w:cs="Arial"/>
          <w:spacing w:val="8"/>
          <w:sz w:val="20"/>
        </w:rPr>
      </w:pPr>
      <w:r w:rsidRPr="00F929F1">
        <w:rPr>
          <w:rFonts w:cs="Arial"/>
          <w:b/>
          <w:spacing w:val="8"/>
          <w:sz w:val="20"/>
        </w:rPr>
        <w:t xml:space="preserve">8.1 </w:t>
      </w:r>
      <w:r w:rsidRPr="00F929F1">
        <w:rPr>
          <w:rFonts w:cs="Arial"/>
          <w:spacing w:val="8"/>
          <w:sz w:val="20"/>
        </w:rPr>
        <w:t>Una vegada adjudicades les obres corresponents al projecte del concurs, l'adjudicatari/ària es compromet a portar a terme la direcció de les mateixes. Aquests treballs es desenvoluparan en els terminis parcials i total aprovats per a l'obra adjudicada, i d'acord amb el que disposa el plec de prescripcions tècniques.</w:t>
      </w:r>
    </w:p>
    <w:p w14:paraId="3BD4AD8C" w14:textId="77777777" w:rsidR="00DE6417" w:rsidRPr="00F929F1" w:rsidRDefault="00DE6417" w:rsidP="00DE6417">
      <w:pPr>
        <w:tabs>
          <w:tab w:val="left" w:pos="1843"/>
        </w:tabs>
        <w:ind w:left="567" w:right="692"/>
        <w:jc w:val="both"/>
        <w:rPr>
          <w:rFonts w:cs="Arial"/>
          <w:b/>
          <w:spacing w:val="8"/>
          <w:sz w:val="20"/>
        </w:rPr>
      </w:pPr>
    </w:p>
    <w:p w14:paraId="6912AD66" w14:textId="77777777" w:rsidR="00DE6417" w:rsidRPr="00F929F1" w:rsidRDefault="00DE6417" w:rsidP="00DE6417">
      <w:pPr>
        <w:tabs>
          <w:tab w:val="left" w:pos="1843"/>
        </w:tabs>
        <w:ind w:left="567" w:right="692"/>
        <w:jc w:val="both"/>
        <w:rPr>
          <w:rFonts w:cs="Arial"/>
          <w:spacing w:val="8"/>
          <w:sz w:val="20"/>
        </w:rPr>
      </w:pPr>
      <w:r w:rsidRPr="00F929F1">
        <w:rPr>
          <w:rFonts w:cs="Arial"/>
          <w:b/>
          <w:spacing w:val="8"/>
          <w:sz w:val="20"/>
        </w:rPr>
        <w:t xml:space="preserve">8.2 </w:t>
      </w:r>
      <w:r w:rsidRPr="00F929F1">
        <w:rPr>
          <w:rFonts w:cs="Arial"/>
          <w:spacing w:val="8"/>
          <w:sz w:val="20"/>
        </w:rPr>
        <w:t>L'adjudicatari/ària queda obligat a proporcionar les ordres gràfiques i escrites necessàries per a la bona marxa dels treballs. Facilitarà en tot moment la informació necessària requerida per l’Oficina de control tècnic encarregada del seguiment del control desenal de les obres.</w:t>
      </w:r>
    </w:p>
    <w:p w14:paraId="0C92FE38" w14:textId="77777777" w:rsidR="00DE6417" w:rsidRPr="00F929F1" w:rsidRDefault="00DE6417" w:rsidP="00DE6417">
      <w:pPr>
        <w:tabs>
          <w:tab w:val="left" w:pos="1843"/>
        </w:tabs>
        <w:ind w:left="567" w:right="692"/>
        <w:jc w:val="both"/>
        <w:rPr>
          <w:rFonts w:cs="Arial"/>
          <w:b/>
          <w:spacing w:val="8"/>
          <w:sz w:val="20"/>
        </w:rPr>
      </w:pPr>
    </w:p>
    <w:p w14:paraId="7E2F6DDA" w14:textId="77777777" w:rsidR="00DE6417" w:rsidRPr="00F929F1" w:rsidRDefault="00DE6417" w:rsidP="00DE6417">
      <w:pPr>
        <w:ind w:left="567" w:right="692"/>
        <w:jc w:val="both"/>
        <w:rPr>
          <w:rFonts w:cs="Arial"/>
          <w:spacing w:val="8"/>
          <w:sz w:val="20"/>
        </w:rPr>
      </w:pPr>
      <w:r w:rsidRPr="00F929F1">
        <w:rPr>
          <w:rFonts w:cs="Arial"/>
          <w:b/>
          <w:spacing w:val="8"/>
          <w:sz w:val="20"/>
        </w:rPr>
        <w:t xml:space="preserve">8.3 </w:t>
      </w:r>
      <w:r w:rsidRPr="00F929F1">
        <w:rPr>
          <w:rFonts w:cs="Arial"/>
          <w:spacing w:val="8"/>
          <w:sz w:val="20"/>
        </w:rPr>
        <w:t>No serà admesa cap modificació durant l'execució de l'obra, sobre el projecte executiu aprovat per l’INCASÒL. Quan per causa de força major fos imprescindible, haurà de ser prèviament justificada davant aquest organisme, i no es podrà dur a terme mentre no hi hagi una aprovació explícita per part d'aquest.</w:t>
      </w:r>
    </w:p>
    <w:p w14:paraId="7C963748" w14:textId="77777777" w:rsidR="00DE6417" w:rsidRPr="00F929F1" w:rsidRDefault="00DE6417" w:rsidP="00DE6417">
      <w:pPr>
        <w:ind w:left="567" w:right="692"/>
        <w:jc w:val="both"/>
        <w:rPr>
          <w:rFonts w:cs="Arial"/>
          <w:spacing w:val="8"/>
          <w:sz w:val="20"/>
        </w:rPr>
      </w:pPr>
    </w:p>
    <w:p w14:paraId="29D3C55C" w14:textId="77777777" w:rsidR="00DE6417" w:rsidRPr="00F929F1" w:rsidRDefault="00DE6417" w:rsidP="00DE6417">
      <w:pPr>
        <w:ind w:left="567" w:right="692"/>
        <w:jc w:val="both"/>
        <w:rPr>
          <w:rFonts w:cs="Arial"/>
          <w:spacing w:val="8"/>
          <w:sz w:val="20"/>
        </w:rPr>
      </w:pPr>
      <w:r w:rsidRPr="00F929F1">
        <w:rPr>
          <w:rFonts w:cs="Arial"/>
          <w:b/>
          <w:spacing w:val="8"/>
          <w:sz w:val="20"/>
        </w:rPr>
        <w:t xml:space="preserve">8.4 </w:t>
      </w:r>
      <w:r w:rsidRPr="00F929F1">
        <w:rPr>
          <w:rFonts w:cs="Arial"/>
          <w:spacing w:val="8"/>
          <w:sz w:val="20"/>
        </w:rPr>
        <w:t>Serà responsabilitat de l'adjudicatari/ària, la confecció de les certificacions mensuals de l'obra executada. Així mateix, juntament amb les esmentades certificacions, haurà de presentar una declaració referent al compliment dels terminis d'execució de l'obra, d'acord amb el programa de treball aprovat.</w:t>
      </w:r>
    </w:p>
    <w:p w14:paraId="3C472C2B" w14:textId="77777777" w:rsidR="00DE6417" w:rsidRPr="00F929F1" w:rsidRDefault="00DE6417" w:rsidP="00DE6417">
      <w:pPr>
        <w:ind w:left="170" w:right="692"/>
        <w:jc w:val="both"/>
        <w:rPr>
          <w:rFonts w:cs="Arial"/>
          <w:spacing w:val="8"/>
          <w:sz w:val="20"/>
        </w:rPr>
      </w:pPr>
    </w:p>
    <w:p w14:paraId="776CC302" w14:textId="515BD70D" w:rsidR="00DE6417" w:rsidRPr="00F929F1" w:rsidRDefault="00DE6417" w:rsidP="00DE6417">
      <w:pPr>
        <w:keepNext/>
        <w:spacing w:before="240" w:after="60"/>
        <w:ind w:left="567"/>
        <w:outlineLvl w:val="0"/>
        <w:rPr>
          <w:rFonts w:cs="Arial"/>
          <w:bCs/>
          <w:spacing w:val="8"/>
          <w:kern w:val="32"/>
          <w:sz w:val="20"/>
        </w:rPr>
      </w:pPr>
      <w:r w:rsidRPr="00F929F1">
        <w:rPr>
          <w:rFonts w:cs="Arial"/>
          <w:b/>
          <w:bCs/>
          <w:spacing w:val="8"/>
          <w:kern w:val="32"/>
          <w:sz w:val="20"/>
        </w:rPr>
        <w:lastRenderedPageBreak/>
        <w:t>A1. ANNEX GRÀFIC.</w:t>
      </w:r>
    </w:p>
    <w:p w14:paraId="2282128D" w14:textId="77777777" w:rsidR="00DE6417" w:rsidRPr="00F929F1" w:rsidRDefault="00DE6417" w:rsidP="00DE6417">
      <w:pPr>
        <w:rPr>
          <w:rFonts w:cs="Arial"/>
          <w:noProof/>
          <w:sz w:val="20"/>
        </w:rPr>
      </w:pPr>
      <w:r w:rsidRPr="00F929F1">
        <w:rPr>
          <w:rFonts w:cs="Arial"/>
          <w:noProof/>
          <w:sz w:val="20"/>
          <w:lang w:val="es-ES"/>
        </w:rPr>
        <mc:AlternateContent>
          <mc:Choice Requires="wps">
            <w:drawing>
              <wp:anchor distT="0" distB="0" distL="114300" distR="114300" simplePos="0" relativeHeight="251660288" behindDoc="0" locked="0" layoutInCell="1" allowOverlap="1" wp14:anchorId="4073133C" wp14:editId="59DF7508">
                <wp:simplePos x="0" y="0"/>
                <wp:positionH relativeFrom="margin">
                  <wp:posOffset>2462309</wp:posOffset>
                </wp:positionH>
                <wp:positionV relativeFrom="paragraph">
                  <wp:posOffset>1816622</wp:posOffset>
                </wp:positionV>
                <wp:extent cx="498475" cy="498475"/>
                <wp:effectExtent l="0" t="0" r="15875" b="15875"/>
                <wp:wrapNone/>
                <wp:docPr id="7" name="Oval 7"/>
                <wp:cNvGraphicFramePr/>
                <a:graphic xmlns:a="http://schemas.openxmlformats.org/drawingml/2006/main">
                  <a:graphicData uri="http://schemas.microsoft.com/office/word/2010/wordprocessingShape">
                    <wps:wsp>
                      <wps:cNvSpPr/>
                      <wps:spPr>
                        <a:xfrm>
                          <a:off x="0" y="0"/>
                          <a:ext cx="498475" cy="498475"/>
                        </a:xfrm>
                        <a:prstGeom prst="ellipse">
                          <a:avLst/>
                        </a:prstGeom>
                        <a:solidFill>
                          <a:srgbClr val="F79646">
                            <a:alpha val="50000"/>
                          </a:srgbClr>
                        </a:solidFill>
                        <a:ln w="25400" cap="flat" cmpd="sng" algn="ctr">
                          <a:solidFill>
                            <a:srgbClr val="F79646">
                              <a:lumMod val="75000"/>
                              <a:alpha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15970E" id="Oval 7" o:spid="_x0000_s1026" style="position:absolute;margin-left:193.9pt;margin-top:143.05pt;width:39.25pt;height:39.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" fillcolor="#f79646" strokecolor="#e46c0a" strokeweight="2pt">
                <v:fill opacity="32896f"/>
                <v:stroke opacity="32896f"/>
                <w10:wrap anchorx="margin"/>
              </v:oval>
            </w:pict>
          </mc:Fallback>
        </mc:AlternateContent>
      </w:r>
      <w:r w:rsidRPr="00F929F1">
        <w:rPr>
          <w:rFonts w:cs="Arial"/>
          <w:noProof/>
          <w:sz w:val="20"/>
          <w:lang w:val="es-ES"/>
        </w:rPr>
        <w:drawing>
          <wp:inline distT="0" distB="0" distL="0" distR="0" wp14:anchorId="698245DD" wp14:editId="10F3B90D">
            <wp:extent cx="6036632" cy="397192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rotWithShape="1">
                    <a:blip r:embed="rId11" cstate="print">
                      <a:extLst>
                        <a:ext uri="{28A0092B-C50C-407E-A947-70E740481C1C}">
                          <a14:useLocalDpi xmlns:a14="http://schemas.microsoft.com/office/drawing/2010/main" val="0"/>
                        </a:ext>
                      </a:extLst>
                    </a:blip>
                    <a:srcRect b="6711"/>
                    <a:stretch/>
                  </pic:blipFill>
                  <pic:spPr bwMode="auto">
                    <a:xfrm>
                      <a:off x="0" y="0"/>
                      <a:ext cx="6039611" cy="3973885"/>
                    </a:xfrm>
                    <a:prstGeom prst="rect">
                      <a:avLst/>
                    </a:prstGeom>
                    <a:ln>
                      <a:noFill/>
                    </a:ln>
                    <a:extLst>
                      <a:ext uri="{53640926-AAD7-44D8-BBD7-CCE9431645EC}">
                        <a14:shadowObscured xmlns:a14="http://schemas.microsoft.com/office/drawing/2010/main"/>
                      </a:ext>
                    </a:extLst>
                  </pic:spPr>
                </pic:pic>
              </a:graphicData>
            </a:graphic>
          </wp:inline>
        </w:drawing>
      </w:r>
    </w:p>
    <w:p w14:paraId="730E6823" w14:textId="77777777" w:rsidR="00DE6417" w:rsidRPr="00F929F1" w:rsidRDefault="00DE6417" w:rsidP="00DE6417">
      <w:pPr>
        <w:rPr>
          <w:rFonts w:cs="Arial"/>
          <w:noProof/>
          <w:sz w:val="20"/>
        </w:rPr>
      </w:pPr>
    </w:p>
    <w:p w14:paraId="0ABDFA68" w14:textId="77777777" w:rsidR="00DE6417" w:rsidRPr="00F929F1" w:rsidRDefault="00DE6417" w:rsidP="00DE6417">
      <w:pPr>
        <w:rPr>
          <w:rFonts w:cs="Arial"/>
          <w:noProof/>
          <w:sz w:val="20"/>
        </w:rPr>
      </w:pPr>
      <w:r w:rsidRPr="00F929F1">
        <w:rPr>
          <w:rFonts w:cs="Arial"/>
          <w:noProof/>
          <w:sz w:val="20"/>
          <w:lang w:val="es-ES"/>
        </w:rPr>
        <mc:AlternateContent>
          <mc:Choice Requires="wps">
            <w:drawing>
              <wp:anchor distT="0" distB="0" distL="114300" distR="114300" simplePos="0" relativeHeight="251659264" behindDoc="0" locked="0" layoutInCell="1" allowOverlap="1" wp14:anchorId="4EFE6914" wp14:editId="3FF1453D">
                <wp:simplePos x="0" y="0"/>
                <wp:positionH relativeFrom="margin">
                  <wp:posOffset>2775696</wp:posOffset>
                </wp:positionH>
                <wp:positionV relativeFrom="paragraph">
                  <wp:posOffset>1790866</wp:posOffset>
                </wp:positionV>
                <wp:extent cx="498475" cy="498475"/>
                <wp:effectExtent l="0" t="0" r="15875" b="15875"/>
                <wp:wrapNone/>
                <wp:docPr id="14" name="Oval 7"/>
                <wp:cNvGraphicFramePr/>
                <a:graphic xmlns:a="http://schemas.openxmlformats.org/drawingml/2006/main">
                  <a:graphicData uri="http://schemas.microsoft.com/office/word/2010/wordprocessingShape">
                    <wps:wsp>
                      <wps:cNvSpPr/>
                      <wps:spPr>
                        <a:xfrm>
                          <a:off x="0" y="0"/>
                          <a:ext cx="498475" cy="498475"/>
                        </a:xfrm>
                        <a:prstGeom prst="ellipse">
                          <a:avLst/>
                        </a:prstGeom>
                        <a:solidFill>
                          <a:srgbClr val="F79646">
                            <a:alpha val="50000"/>
                          </a:srgbClr>
                        </a:solidFill>
                        <a:ln w="25400" cap="flat" cmpd="sng" algn="ctr">
                          <a:solidFill>
                            <a:srgbClr val="F79646">
                              <a:lumMod val="75000"/>
                              <a:alpha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3B817E" id="Oval 7" o:spid="_x0000_s1026" style="position:absolute;margin-left:218.55pt;margin-top:141pt;width:39.25pt;height:3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" fillcolor="#f79646" strokecolor="#e46c0a" strokeweight="2pt">
                <v:fill opacity="32896f"/>
                <v:stroke opacity="32896f"/>
                <w10:wrap anchorx="margin"/>
              </v:oval>
            </w:pict>
          </mc:Fallback>
        </mc:AlternateContent>
      </w:r>
      <w:r w:rsidRPr="00F929F1">
        <w:rPr>
          <w:rFonts w:cs="Arial"/>
          <w:noProof/>
          <w:sz w:val="20"/>
          <w:lang w:val="es-ES"/>
        </w:rPr>
        <w:drawing>
          <wp:inline distT="0" distB="0" distL="0" distR="0" wp14:anchorId="7A8A80C3" wp14:editId="63090EF5">
            <wp:extent cx="6038850" cy="4224198"/>
            <wp:effectExtent l="0" t="0" r="0" b="508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rotWithShape="1">
                    <a:blip r:embed="rId12" cstate="print">
                      <a:extLst>
                        <a:ext uri="{28A0092B-C50C-407E-A947-70E740481C1C}">
                          <a14:useLocalDpi xmlns:a14="http://schemas.microsoft.com/office/drawing/2010/main" val="0"/>
                        </a:ext>
                      </a:extLst>
                    </a:blip>
                    <a:srcRect t="3440"/>
                    <a:stretch/>
                  </pic:blipFill>
                  <pic:spPr bwMode="auto">
                    <a:xfrm>
                      <a:off x="0" y="0"/>
                      <a:ext cx="6042570" cy="4226800"/>
                    </a:xfrm>
                    <a:prstGeom prst="rect">
                      <a:avLst/>
                    </a:prstGeom>
                    <a:ln>
                      <a:noFill/>
                    </a:ln>
                    <a:extLst>
                      <a:ext uri="{53640926-AAD7-44D8-BBD7-CCE9431645EC}">
                        <a14:shadowObscured xmlns:a14="http://schemas.microsoft.com/office/drawing/2010/main"/>
                      </a:ext>
                    </a:extLst>
                  </pic:spPr>
                </pic:pic>
              </a:graphicData>
            </a:graphic>
          </wp:inline>
        </w:drawing>
      </w:r>
    </w:p>
    <w:p w14:paraId="608966A5" w14:textId="6DABC716" w:rsidR="00DE6417" w:rsidRPr="00F929F1" w:rsidRDefault="00DE6417" w:rsidP="00DE6417">
      <w:pPr>
        <w:tabs>
          <w:tab w:val="right" w:pos="9072"/>
        </w:tabs>
        <w:jc w:val="both"/>
        <w:rPr>
          <w:rFonts w:cs="Arial"/>
          <w:sz w:val="20"/>
        </w:rPr>
      </w:pPr>
      <w:r w:rsidRPr="00F929F1">
        <w:rPr>
          <w:rFonts w:cs="Arial"/>
          <w:noProof/>
          <w:sz w:val="20"/>
          <w:lang w:val="es-ES"/>
        </w:rPr>
        <w:lastRenderedPageBreak/>
        <mc:AlternateContent>
          <mc:Choice Requires="wpg">
            <w:drawing>
              <wp:anchor distT="0" distB="0" distL="114300" distR="114300" simplePos="0" relativeHeight="251664384" behindDoc="0" locked="0" layoutInCell="1" allowOverlap="1" wp14:anchorId="338FDE89" wp14:editId="7BDB0DC6">
                <wp:simplePos x="0" y="0"/>
                <wp:positionH relativeFrom="column">
                  <wp:posOffset>2713355</wp:posOffset>
                </wp:positionH>
                <wp:positionV relativeFrom="paragraph">
                  <wp:posOffset>1558212</wp:posOffset>
                </wp:positionV>
                <wp:extent cx="477520" cy="271780"/>
                <wp:effectExtent l="7620" t="49530" r="101600" b="0"/>
                <wp:wrapNone/>
                <wp:docPr id="30" name="Grupo 3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rot="3847598">
                          <a:off x="0" y="0"/>
                          <a:ext cx="477520" cy="271780"/>
                          <a:chOff x="0" y="53326"/>
                          <a:chExt cx="3061143" cy="1761185"/>
                        </a:xfrm>
                      </wpg:grpSpPr>
                      <wps:wsp>
                        <wps:cNvPr id="31" name="Forma libre: forma 31"/>
                        <wps:cNvSpPr/>
                        <wps:spPr>
                          <a:xfrm>
                            <a:off x="0" y="77491"/>
                            <a:ext cx="1869591" cy="1737020"/>
                          </a:xfrm>
                          <a:custGeom>
                            <a:avLst/>
                            <a:gdLst>
                              <a:gd name="connsiteX0" fmla="*/ 0 w 1869591"/>
                              <a:gd name="connsiteY0" fmla="*/ 91780 h 1737020"/>
                              <a:gd name="connsiteX1" fmla="*/ 30594 w 1869591"/>
                              <a:gd name="connsiteY1" fmla="*/ 1026575 h 1737020"/>
                              <a:gd name="connsiteX2" fmla="*/ 237948 w 1869591"/>
                              <a:gd name="connsiteY2" fmla="*/ 1016378 h 1737020"/>
                              <a:gd name="connsiteX3" fmla="*/ 251545 w 1869591"/>
                              <a:gd name="connsiteY3" fmla="*/ 526885 h 1737020"/>
                              <a:gd name="connsiteX4" fmla="*/ 1403893 w 1869591"/>
                              <a:gd name="connsiteY4" fmla="*/ 469097 h 1737020"/>
                              <a:gd name="connsiteX5" fmla="*/ 1410692 w 1869591"/>
                              <a:gd name="connsiteY5" fmla="*/ 1737020 h 1737020"/>
                              <a:gd name="connsiteX6" fmla="*/ 1869591 w 1869591"/>
                              <a:gd name="connsiteY6" fmla="*/ 1733621 h 1737020"/>
                              <a:gd name="connsiteX7" fmla="*/ 1859394 w 1869591"/>
                              <a:gd name="connsiteY7" fmla="*/ 0 h 1737020"/>
                              <a:gd name="connsiteX8" fmla="*/ 0 w 1869591"/>
                              <a:gd name="connsiteY8" fmla="*/ 91780 h 17370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869591" h="1737020">
                                <a:moveTo>
                                  <a:pt x="0" y="91780"/>
                                </a:moveTo>
                                <a:lnTo>
                                  <a:pt x="30594" y="1026575"/>
                                </a:lnTo>
                                <a:lnTo>
                                  <a:pt x="237948" y="1016378"/>
                                </a:lnTo>
                                <a:lnTo>
                                  <a:pt x="251545" y="526885"/>
                                </a:lnTo>
                                <a:lnTo>
                                  <a:pt x="1403893" y="469097"/>
                                </a:lnTo>
                                <a:cubicBezTo>
                                  <a:pt x="1406159" y="891738"/>
                                  <a:pt x="1408426" y="1314379"/>
                                  <a:pt x="1410692" y="1737020"/>
                                </a:cubicBezTo>
                                <a:lnTo>
                                  <a:pt x="1869591" y="1733621"/>
                                </a:lnTo>
                                <a:lnTo>
                                  <a:pt x="1859394" y="0"/>
                                </a:lnTo>
                                <a:lnTo>
                                  <a:pt x="0" y="91780"/>
                                </a:lnTo>
                                <a:close/>
                              </a:path>
                            </a:pathLst>
                          </a:custGeom>
                          <a:solidFill>
                            <a:srgbClr val="F79646">
                              <a:alpha val="50000"/>
                            </a:srgbClr>
                          </a:solidFill>
                          <a:ln w="6350" cap="flat" cmpd="sng" algn="ctr">
                            <a:solidFill>
                              <a:srgbClr val="F79646">
                                <a:lumMod val="50000"/>
                                <a:alpha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Forma libre: forma 32"/>
                        <wps:cNvSpPr/>
                        <wps:spPr>
                          <a:xfrm>
                            <a:off x="2299145" y="53326"/>
                            <a:ext cx="761998" cy="492536"/>
                          </a:xfrm>
                          <a:custGeom>
                            <a:avLst/>
                            <a:gdLst>
                              <a:gd name="connsiteX0" fmla="*/ 0 w 762000"/>
                              <a:gd name="connsiteY0" fmla="*/ 37548 h 492539"/>
                              <a:gd name="connsiteX1" fmla="*/ 2209 w 762000"/>
                              <a:gd name="connsiteY1" fmla="*/ 492539 h 492539"/>
                              <a:gd name="connsiteX2" fmla="*/ 762000 w 762000"/>
                              <a:gd name="connsiteY2" fmla="*/ 454991 h 492539"/>
                              <a:gd name="connsiteX3" fmla="*/ 735496 w 762000"/>
                              <a:gd name="connsiteY3" fmla="*/ 0 h 492539"/>
                              <a:gd name="connsiteX4" fmla="*/ 0 w 762000"/>
                              <a:gd name="connsiteY4" fmla="*/ 37548 h 49253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62000" h="492539">
                                <a:moveTo>
                                  <a:pt x="0" y="37548"/>
                                </a:moveTo>
                                <a:cubicBezTo>
                                  <a:pt x="736" y="189212"/>
                                  <a:pt x="1473" y="340875"/>
                                  <a:pt x="2209" y="492539"/>
                                </a:cubicBezTo>
                                <a:lnTo>
                                  <a:pt x="762000" y="454991"/>
                                </a:lnTo>
                                <a:lnTo>
                                  <a:pt x="735496" y="0"/>
                                </a:lnTo>
                                <a:lnTo>
                                  <a:pt x="0" y="37548"/>
                                </a:lnTo>
                                <a:close/>
                              </a:path>
                            </a:pathLst>
                          </a:custGeom>
                          <a:solidFill>
                            <a:srgbClr val="F79646">
                              <a:alpha val="50000"/>
                            </a:srgbClr>
                          </a:solidFill>
                          <a:ln w="6350" cap="flat" cmpd="sng" algn="ctr">
                            <a:solidFill>
                              <a:srgbClr val="F79646">
                                <a:lumMod val="50000"/>
                                <a:alpha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1E7D49" id="Grupo 30" o:spid="_x0000_s1026" style="position:absolute;margin-left:213.65pt;margin-top:122.7pt;width:37.6pt;height:21.4pt;rotation:4202603fd;z-index:251664384;mso-width-relative:margin;mso-height-relative:margin" coordorigin=",533" coordsize="30611,17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">
                <o:lock v:ext="edit" aspectratio="t"/>
                <v:shape id="Forma libre: forma 31" o:spid="_x0000_s1027" style="position:absolute;top:774;width:18695;height:17371;visibility:visible;mso-wrap-style:square;v-text-anchor:middle" coordsize="1869591,173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" path="m,91780r30594,934795l237948,1016378,251545,526885,1403893,469097v2266,422641,4533,845282,6799,1267923l1869591,1733621,1859394,,,91780xe" fillcolor="#f79646" strokecolor="#984807" strokeweight=".5pt">
                  <v:fill opacity="32896f"/>
                  <v:stroke opacity="32896f" joinstyle="miter"/>
                  <v:path arrowok="t" o:connecttype="custom" o:connectlocs="0,91780;30594,1026575;237948,1016378;251545,526885;1403893,469097;1410692,1737020;1869591,1733621;1859394,0;0,91780" o:connectangles="0,0,0,0,0,0,0,0,0"/>
                </v:shape>
                <v:shape id="Forma libre: forma 32" o:spid="_x0000_s1028" style="position:absolute;left:22991;top:533;width:7620;height:4925;visibility:visible;mso-wrap-style:square;v-text-anchor:middle" coordsize="762000,49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" path="m,37548c736,189212,1473,340875,2209,492539l762000,454991,735496,,,37548xe" fillcolor="#f79646" strokecolor="#984807" strokeweight=".5pt">
                  <v:fill opacity="32896f"/>
                  <v:stroke opacity="32896f" joinstyle="miter"/>
                  <v:path arrowok="t" o:connecttype="custom" o:connectlocs="0,37548;2209,492536;761998,454988;735494,0;0,37548" o:connectangles="0,0,0,0,0"/>
                </v:shape>
              </v:group>
            </w:pict>
          </mc:Fallback>
        </mc:AlternateContent>
      </w:r>
      <w:r w:rsidRPr="00F929F1">
        <w:rPr>
          <w:rFonts w:cs="Arial"/>
          <w:noProof/>
          <w:sz w:val="20"/>
          <w:lang w:val="es-ES"/>
        </w:rPr>
        <w:drawing>
          <wp:inline distT="0" distB="0" distL="0" distR="0" wp14:anchorId="3FEA58D1" wp14:editId="27296716">
            <wp:extent cx="5791200" cy="4203612"/>
            <wp:effectExtent l="0" t="0" r="0"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3" cstate="print">
                      <a:extLst>
                        <a:ext uri="{28A0092B-C50C-407E-A947-70E740481C1C}">
                          <a14:useLocalDpi xmlns:a14="http://schemas.microsoft.com/office/drawing/2010/main" val="0"/>
                        </a:ext>
                      </a:extLst>
                    </a:blip>
                    <a:srcRect l="-172" t="237" b="159"/>
                    <a:stretch/>
                  </pic:blipFill>
                  <pic:spPr bwMode="auto">
                    <a:xfrm>
                      <a:off x="0" y="0"/>
                      <a:ext cx="5795723" cy="4206895"/>
                    </a:xfrm>
                    <a:prstGeom prst="rect">
                      <a:avLst/>
                    </a:prstGeom>
                    <a:ln>
                      <a:noFill/>
                    </a:ln>
                    <a:extLst>
                      <a:ext uri="{53640926-AAD7-44D8-BBD7-CCE9431645EC}">
                        <a14:shadowObscured xmlns:a14="http://schemas.microsoft.com/office/drawing/2010/main"/>
                      </a:ext>
                    </a:extLst>
                  </pic:spPr>
                </pic:pic>
              </a:graphicData>
            </a:graphic>
          </wp:inline>
        </w:drawing>
      </w:r>
    </w:p>
    <w:p w14:paraId="7A647F85" w14:textId="77777777" w:rsidR="00E9454A" w:rsidRPr="00F929F1" w:rsidRDefault="00E9454A" w:rsidP="00DE6417">
      <w:pPr>
        <w:tabs>
          <w:tab w:val="right" w:pos="9072"/>
        </w:tabs>
        <w:jc w:val="both"/>
        <w:rPr>
          <w:rFonts w:cs="Arial"/>
          <w:sz w:val="20"/>
        </w:rPr>
      </w:pPr>
    </w:p>
    <w:p w14:paraId="1233A455" w14:textId="77777777" w:rsidR="00DE6417" w:rsidRPr="00F929F1" w:rsidRDefault="00DE6417" w:rsidP="00DE6417">
      <w:pPr>
        <w:tabs>
          <w:tab w:val="right" w:pos="9072"/>
        </w:tabs>
        <w:jc w:val="both"/>
        <w:rPr>
          <w:rFonts w:cs="Arial"/>
          <w:sz w:val="20"/>
        </w:rPr>
      </w:pPr>
      <w:r w:rsidRPr="00F929F1">
        <w:rPr>
          <w:rFonts w:cs="Arial"/>
          <w:noProof/>
          <w:sz w:val="20"/>
          <w:lang w:val="es-ES"/>
        </w:rPr>
        <mc:AlternateContent>
          <mc:Choice Requires="wpg">
            <w:drawing>
              <wp:anchor distT="0" distB="0" distL="114300" distR="114300" simplePos="0" relativeHeight="251663360" behindDoc="0" locked="0" layoutInCell="1" allowOverlap="1" wp14:anchorId="63DF38BE" wp14:editId="6FBAF832">
                <wp:simplePos x="0" y="0"/>
                <wp:positionH relativeFrom="column">
                  <wp:posOffset>2729248</wp:posOffset>
                </wp:positionH>
                <wp:positionV relativeFrom="paragraph">
                  <wp:posOffset>1577023</wp:posOffset>
                </wp:positionV>
                <wp:extent cx="445451" cy="253197"/>
                <wp:effectExtent l="20003" t="37147" r="108267" b="0"/>
                <wp:wrapNone/>
                <wp:docPr id="24" name="Grupo 2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rot="3847598">
                          <a:off x="0" y="0"/>
                          <a:ext cx="445451" cy="253197"/>
                          <a:chOff x="0" y="53326"/>
                          <a:chExt cx="3061143" cy="1761185"/>
                        </a:xfrm>
                      </wpg:grpSpPr>
                      <wps:wsp>
                        <wps:cNvPr id="28" name="Forma libre: forma 28"/>
                        <wps:cNvSpPr/>
                        <wps:spPr>
                          <a:xfrm>
                            <a:off x="0" y="77491"/>
                            <a:ext cx="1869591" cy="1737020"/>
                          </a:xfrm>
                          <a:custGeom>
                            <a:avLst/>
                            <a:gdLst>
                              <a:gd name="connsiteX0" fmla="*/ 0 w 1869591"/>
                              <a:gd name="connsiteY0" fmla="*/ 91780 h 1737020"/>
                              <a:gd name="connsiteX1" fmla="*/ 30594 w 1869591"/>
                              <a:gd name="connsiteY1" fmla="*/ 1026575 h 1737020"/>
                              <a:gd name="connsiteX2" fmla="*/ 237948 w 1869591"/>
                              <a:gd name="connsiteY2" fmla="*/ 1016378 h 1737020"/>
                              <a:gd name="connsiteX3" fmla="*/ 251545 w 1869591"/>
                              <a:gd name="connsiteY3" fmla="*/ 526885 h 1737020"/>
                              <a:gd name="connsiteX4" fmla="*/ 1403893 w 1869591"/>
                              <a:gd name="connsiteY4" fmla="*/ 469097 h 1737020"/>
                              <a:gd name="connsiteX5" fmla="*/ 1410692 w 1869591"/>
                              <a:gd name="connsiteY5" fmla="*/ 1737020 h 1737020"/>
                              <a:gd name="connsiteX6" fmla="*/ 1869591 w 1869591"/>
                              <a:gd name="connsiteY6" fmla="*/ 1733621 h 1737020"/>
                              <a:gd name="connsiteX7" fmla="*/ 1859394 w 1869591"/>
                              <a:gd name="connsiteY7" fmla="*/ 0 h 1737020"/>
                              <a:gd name="connsiteX8" fmla="*/ 0 w 1869591"/>
                              <a:gd name="connsiteY8" fmla="*/ 91780 h 17370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869591" h="1737020">
                                <a:moveTo>
                                  <a:pt x="0" y="91780"/>
                                </a:moveTo>
                                <a:lnTo>
                                  <a:pt x="30594" y="1026575"/>
                                </a:lnTo>
                                <a:lnTo>
                                  <a:pt x="237948" y="1016378"/>
                                </a:lnTo>
                                <a:lnTo>
                                  <a:pt x="251545" y="526885"/>
                                </a:lnTo>
                                <a:lnTo>
                                  <a:pt x="1403893" y="469097"/>
                                </a:lnTo>
                                <a:cubicBezTo>
                                  <a:pt x="1406159" y="891738"/>
                                  <a:pt x="1408426" y="1314379"/>
                                  <a:pt x="1410692" y="1737020"/>
                                </a:cubicBezTo>
                                <a:lnTo>
                                  <a:pt x="1869591" y="1733621"/>
                                </a:lnTo>
                                <a:lnTo>
                                  <a:pt x="1859394" y="0"/>
                                </a:lnTo>
                                <a:lnTo>
                                  <a:pt x="0" y="91780"/>
                                </a:lnTo>
                                <a:close/>
                              </a:path>
                            </a:pathLst>
                          </a:custGeom>
                          <a:solidFill>
                            <a:srgbClr val="F79646">
                              <a:alpha val="50000"/>
                            </a:srgbClr>
                          </a:solidFill>
                          <a:ln w="6350" cap="flat" cmpd="sng" algn="ctr">
                            <a:solidFill>
                              <a:srgbClr val="F79646">
                                <a:lumMod val="50000"/>
                                <a:alpha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Forma libre: forma 29"/>
                        <wps:cNvSpPr/>
                        <wps:spPr>
                          <a:xfrm>
                            <a:off x="2299145" y="53326"/>
                            <a:ext cx="761998" cy="492536"/>
                          </a:xfrm>
                          <a:custGeom>
                            <a:avLst/>
                            <a:gdLst>
                              <a:gd name="connsiteX0" fmla="*/ 0 w 762000"/>
                              <a:gd name="connsiteY0" fmla="*/ 37548 h 492539"/>
                              <a:gd name="connsiteX1" fmla="*/ 2209 w 762000"/>
                              <a:gd name="connsiteY1" fmla="*/ 492539 h 492539"/>
                              <a:gd name="connsiteX2" fmla="*/ 762000 w 762000"/>
                              <a:gd name="connsiteY2" fmla="*/ 454991 h 492539"/>
                              <a:gd name="connsiteX3" fmla="*/ 735496 w 762000"/>
                              <a:gd name="connsiteY3" fmla="*/ 0 h 492539"/>
                              <a:gd name="connsiteX4" fmla="*/ 0 w 762000"/>
                              <a:gd name="connsiteY4" fmla="*/ 37548 h 49253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62000" h="492539">
                                <a:moveTo>
                                  <a:pt x="0" y="37548"/>
                                </a:moveTo>
                                <a:cubicBezTo>
                                  <a:pt x="736" y="189212"/>
                                  <a:pt x="1473" y="340875"/>
                                  <a:pt x="2209" y="492539"/>
                                </a:cubicBezTo>
                                <a:lnTo>
                                  <a:pt x="762000" y="454991"/>
                                </a:lnTo>
                                <a:lnTo>
                                  <a:pt x="735496" y="0"/>
                                </a:lnTo>
                                <a:lnTo>
                                  <a:pt x="0" y="37548"/>
                                </a:lnTo>
                                <a:close/>
                              </a:path>
                            </a:pathLst>
                          </a:custGeom>
                          <a:solidFill>
                            <a:srgbClr val="F79646">
                              <a:alpha val="50000"/>
                            </a:srgbClr>
                          </a:solidFill>
                          <a:ln w="6350" cap="flat" cmpd="sng" algn="ctr">
                            <a:solidFill>
                              <a:srgbClr val="F79646">
                                <a:lumMod val="50000"/>
                                <a:alpha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4F794C" id="Grupo 24" o:spid="_x0000_s1026" style="position:absolute;margin-left:214.9pt;margin-top:124.2pt;width:35.05pt;height:19.95pt;rotation:4202603fd;z-index:251663360;mso-width-relative:margin;mso-height-relative:margin" coordorigin=",533" coordsize="30611,17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">
                <o:lock v:ext="edit" aspectratio="t"/>
                <v:shape id="Forma libre: forma 28" o:spid="_x0000_s1027" style="position:absolute;top:774;width:18695;height:17371;visibility:visible;mso-wrap-style:square;v-text-anchor:middle" coordsize="1869591,173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" path="m,91780r30594,934795l237948,1016378,251545,526885,1403893,469097v2266,422641,4533,845282,6799,1267923l1869591,1733621,1859394,,,91780xe" fillcolor="#f79646" strokecolor="#984807" strokeweight=".5pt">
                  <v:fill opacity="32896f"/>
                  <v:stroke opacity="32896f" joinstyle="miter"/>
                  <v:path arrowok="t" o:connecttype="custom" o:connectlocs="0,91780;30594,1026575;237948,1016378;251545,526885;1403893,469097;1410692,1737020;1869591,1733621;1859394,0;0,91780" o:connectangles="0,0,0,0,0,0,0,0,0"/>
                </v:shape>
                <v:shape id="Forma libre: forma 29" o:spid="_x0000_s1028" style="position:absolute;left:22991;top:533;width:7620;height:4925;visibility:visible;mso-wrap-style:square;v-text-anchor:middle" coordsize="762000,49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" path="m,37548c736,189212,1473,340875,2209,492539l762000,454991,735496,,,37548xe" fillcolor="#f79646" strokecolor="#984807" strokeweight=".5pt">
                  <v:fill opacity="32896f"/>
                  <v:stroke opacity="32896f" joinstyle="miter"/>
                  <v:path arrowok="t" o:connecttype="custom" o:connectlocs="0,37548;2209,492536;761998,454988;735494,0;0,37548" o:connectangles="0,0,0,0,0"/>
                </v:shape>
              </v:group>
            </w:pict>
          </mc:Fallback>
        </mc:AlternateContent>
      </w:r>
      <w:r w:rsidRPr="00F929F1">
        <w:rPr>
          <w:rFonts w:cs="Arial"/>
          <w:noProof/>
          <w:sz w:val="20"/>
          <w:lang w:val="es-ES"/>
        </w:rPr>
        <w:drawing>
          <wp:inline distT="0" distB="0" distL="0" distR="0" wp14:anchorId="1C61B628" wp14:editId="564DD54E">
            <wp:extent cx="5791199" cy="4219575"/>
            <wp:effectExtent l="0" t="0" r="63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rotWithShape="1">
                    <a:blip r:embed="rId14" cstate="print">
                      <a:extLst>
                        <a:ext uri="{28A0092B-C50C-407E-A947-70E740481C1C}">
                          <a14:useLocalDpi xmlns:a14="http://schemas.microsoft.com/office/drawing/2010/main" val="0"/>
                        </a:ext>
                      </a:extLst>
                    </a:blip>
                    <a:srcRect r="18" b="234"/>
                    <a:stretch/>
                  </pic:blipFill>
                  <pic:spPr bwMode="auto">
                    <a:xfrm>
                      <a:off x="0" y="0"/>
                      <a:ext cx="5788749" cy="4217790"/>
                    </a:xfrm>
                    <a:prstGeom prst="rect">
                      <a:avLst/>
                    </a:prstGeom>
                    <a:ln>
                      <a:noFill/>
                    </a:ln>
                    <a:extLst>
                      <a:ext uri="{53640926-AAD7-44D8-BBD7-CCE9431645EC}">
                        <a14:shadowObscured xmlns:a14="http://schemas.microsoft.com/office/drawing/2010/main"/>
                      </a:ext>
                    </a:extLst>
                  </pic:spPr>
                </pic:pic>
              </a:graphicData>
            </a:graphic>
          </wp:inline>
        </w:drawing>
      </w:r>
    </w:p>
    <w:p w14:paraId="623402EE" w14:textId="77777777" w:rsidR="00DE6417" w:rsidRPr="00F929F1" w:rsidRDefault="00DE6417" w:rsidP="00DE6417">
      <w:pPr>
        <w:tabs>
          <w:tab w:val="right" w:pos="9072"/>
        </w:tabs>
        <w:jc w:val="both"/>
        <w:rPr>
          <w:rFonts w:cs="Arial"/>
          <w:sz w:val="20"/>
        </w:rPr>
      </w:pPr>
    </w:p>
    <w:p w14:paraId="00614B31" w14:textId="77777777" w:rsidR="00DE6417" w:rsidRPr="00F929F1" w:rsidRDefault="00DE6417" w:rsidP="00DE6417">
      <w:pPr>
        <w:tabs>
          <w:tab w:val="right" w:pos="9072"/>
        </w:tabs>
        <w:jc w:val="both"/>
        <w:rPr>
          <w:rFonts w:cs="Arial"/>
          <w:sz w:val="20"/>
        </w:rPr>
      </w:pPr>
    </w:p>
    <w:p w14:paraId="2F8E4B67" w14:textId="77777777" w:rsidR="00DE6417" w:rsidRPr="00F929F1" w:rsidRDefault="00DE6417" w:rsidP="00DE6417">
      <w:pPr>
        <w:tabs>
          <w:tab w:val="right" w:pos="9072"/>
        </w:tabs>
        <w:jc w:val="both"/>
        <w:rPr>
          <w:rFonts w:cs="Arial"/>
          <w:sz w:val="20"/>
        </w:rPr>
      </w:pPr>
      <w:r w:rsidRPr="00F929F1">
        <w:rPr>
          <w:rFonts w:cs="Arial"/>
          <w:noProof/>
          <w:sz w:val="20"/>
          <w:lang w:val="es-ES"/>
        </w:rPr>
        <mc:AlternateContent>
          <mc:Choice Requires="wps">
            <w:drawing>
              <wp:anchor distT="0" distB="0" distL="114300" distR="114300" simplePos="0" relativeHeight="251662336" behindDoc="0" locked="0" layoutInCell="1" allowOverlap="1" wp14:anchorId="6CBB9582" wp14:editId="73639888">
                <wp:simplePos x="0" y="0"/>
                <wp:positionH relativeFrom="column">
                  <wp:posOffset>3293110</wp:posOffset>
                </wp:positionH>
                <wp:positionV relativeFrom="paragraph">
                  <wp:posOffset>1109897</wp:posOffset>
                </wp:positionV>
                <wp:extent cx="762000" cy="492539"/>
                <wp:effectExtent l="0" t="0" r="19050" b="22225"/>
                <wp:wrapNone/>
                <wp:docPr id="4" name="Forma libre: forma 4"/>
                <wp:cNvGraphicFramePr/>
                <a:graphic xmlns:a="http://schemas.openxmlformats.org/drawingml/2006/main">
                  <a:graphicData uri="http://schemas.microsoft.com/office/word/2010/wordprocessingShape">
                    <wps:wsp>
                      <wps:cNvSpPr/>
                      <wps:spPr>
                        <a:xfrm>
                          <a:off x="0" y="0"/>
                          <a:ext cx="762000" cy="492539"/>
                        </a:xfrm>
                        <a:custGeom>
                          <a:avLst/>
                          <a:gdLst>
                            <a:gd name="connsiteX0" fmla="*/ 0 w 762000"/>
                            <a:gd name="connsiteY0" fmla="*/ 37548 h 492539"/>
                            <a:gd name="connsiteX1" fmla="*/ 2209 w 762000"/>
                            <a:gd name="connsiteY1" fmla="*/ 492539 h 492539"/>
                            <a:gd name="connsiteX2" fmla="*/ 762000 w 762000"/>
                            <a:gd name="connsiteY2" fmla="*/ 454991 h 492539"/>
                            <a:gd name="connsiteX3" fmla="*/ 735496 w 762000"/>
                            <a:gd name="connsiteY3" fmla="*/ 0 h 492539"/>
                            <a:gd name="connsiteX4" fmla="*/ 0 w 762000"/>
                            <a:gd name="connsiteY4" fmla="*/ 37548 h 49253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62000" h="492539">
                              <a:moveTo>
                                <a:pt x="0" y="37548"/>
                              </a:moveTo>
                              <a:cubicBezTo>
                                <a:pt x="736" y="189212"/>
                                <a:pt x="1473" y="340875"/>
                                <a:pt x="2209" y="492539"/>
                              </a:cubicBezTo>
                              <a:lnTo>
                                <a:pt x="762000" y="454991"/>
                              </a:lnTo>
                              <a:lnTo>
                                <a:pt x="735496" y="0"/>
                              </a:lnTo>
                              <a:lnTo>
                                <a:pt x="0" y="37548"/>
                              </a:lnTo>
                              <a:close/>
                            </a:path>
                          </a:pathLst>
                        </a:custGeom>
                        <a:solidFill>
                          <a:srgbClr val="F79646">
                            <a:alpha val="50000"/>
                          </a:srgbClr>
                        </a:solidFill>
                        <a:ln w="25400" cap="flat" cmpd="sng" algn="ctr">
                          <a:solidFill>
                            <a:srgbClr val="F79646">
                              <a:lumMod val="50000"/>
                              <a:alpha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0F5F32" id="Forma libre: forma 4" o:spid="_x0000_s1026" style="position:absolute;margin-left:259.3pt;margin-top:87.4pt;width:60pt;height:38.8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762000,492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" path="m,37548c736,189212,1473,340875,2209,492539l762000,454991,735496,,,37548xe" fillcolor="#f79646" strokecolor="#984807" strokeweight="2pt">
                <v:fill opacity="32896f"/>
                <v:stroke opacity="32896f"/>
                <v:path arrowok="t" o:connecttype="custom" o:connectlocs="0,37548;2209,492539;762000,454991;735496,0;0,37548" o:connectangles="0,0,0,0,0"/>
              </v:shape>
            </w:pict>
          </mc:Fallback>
        </mc:AlternateContent>
      </w:r>
      <w:r w:rsidRPr="00F929F1">
        <w:rPr>
          <w:rFonts w:cs="Arial"/>
          <w:noProof/>
          <w:sz w:val="20"/>
          <w:lang w:val="es-ES"/>
        </w:rPr>
        <mc:AlternateContent>
          <mc:Choice Requires="wps">
            <w:drawing>
              <wp:anchor distT="0" distB="0" distL="114300" distR="114300" simplePos="0" relativeHeight="251661312" behindDoc="0" locked="0" layoutInCell="1" allowOverlap="1" wp14:anchorId="4EDF806F" wp14:editId="6F4EF2DF">
                <wp:simplePos x="0" y="0"/>
                <wp:positionH relativeFrom="column">
                  <wp:posOffset>979538</wp:posOffset>
                </wp:positionH>
                <wp:positionV relativeFrom="paragraph">
                  <wp:posOffset>1179738</wp:posOffset>
                </wp:positionV>
                <wp:extent cx="1869591" cy="1737020"/>
                <wp:effectExtent l="0" t="0" r="16510" b="15875"/>
                <wp:wrapNone/>
                <wp:docPr id="25" name="Forma libre: forma 25"/>
                <wp:cNvGraphicFramePr/>
                <a:graphic xmlns:a="http://schemas.openxmlformats.org/drawingml/2006/main">
                  <a:graphicData uri="http://schemas.microsoft.com/office/word/2010/wordprocessingShape">
                    <wps:wsp>
                      <wps:cNvSpPr/>
                      <wps:spPr>
                        <a:xfrm>
                          <a:off x="0" y="0"/>
                          <a:ext cx="1869591" cy="1737020"/>
                        </a:xfrm>
                        <a:custGeom>
                          <a:avLst/>
                          <a:gdLst>
                            <a:gd name="connsiteX0" fmla="*/ 0 w 1869591"/>
                            <a:gd name="connsiteY0" fmla="*/ 91780 h 1737020"/>
                            <a:gd name="connsiteX1" fmla="*/ 30594 w 1869591"/>
                            <a:gd name="connsiteY1" fmla="*/ 1026575 h 1737020"/>
                            <a:gd name="connsiteX2" fmla="*/ 237948 w 1869591"/>
                            <a:gd name="connsiteY2" fmla="*/ 1016378 h 1737020"/>
                            <a:gd name="connsiteX3" fmla="*/ 251545 w 1869591"/>
                            <a:gd name="connsiteY3" fmla="*/ 526885 h 1737020"/>
                            <a:gd name="connsiteX4" fmla="*/ 1403893 w 1869591"/>
                            <a:gd name="connsiteY4" fmla="*/ 469097 h 1737020"/>
                            <a:gd name="connsiteX5" fmla="*/ 1410692 w 1869591"/>
                            <a:gd name="connsiteY5" fmla="*/ 1737020 h 1737020"/>
                            <a:gd name="connsiteX6" fmla="*/ 1869591 w 1869591"/>
                            <a:gd name="connsiteY6" fmla="*/ 1733621 h 1737020"/>
                            <a:gd name="connsiteX7" fmla="*/ 1859394 w 1869591"/>
                            <a:gd name="connsiteY7" fmla="*/ 0 h 1737020"/>
                            <a:gd name="connsiteX8" fmla="*/ 0 w 1869591"/>
                            <a:gd name="connsiteY8" fmla="*/ 91780 h 17370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869591" h="1737020">
                              <a:moveTo>
                                <a:pt x="0" y="91780"/>
                              </a:moveTo>
                              <a:lnTo>
                                <a:pt x="30594" y="1026575"/>
                              </a:lnTo>
                              <a:lnTo>
                                <a:pt x="237948" y="1016378"/>
                              </a:lnTo>
                              <a:lnTo>
                                <a:pt x="251545" y="526885"/>
                              </a:lnTo>
                              <a:lnTo>
                                <a:pt x="1403893" y="469097"/>
                              </a:lnTo>
                              <a:cubicBezTo>
                                <a:pt x="1406159" y="891738"/>
                                <a:pt x="1408426" y="1314379"/>
                                <a:pt x="1410692" y="1737020"/>
                              </a:cubicBezTo>
                              <a:lnTo>
                                <a:pt x="1869591" y="1733621"/>
                              </a:lnTo>
                              <a:lnTo>
                                <a:pt x="1859394" y="0"/>
                              </a:lnTo>
                              <a:lnTo>
                                <a:pt x="0" y="91780"/>
                              </a:lnTo>
                              <a:close/>
                            </a:path>
                          </a:pathLst>
                        </a:custGeom>
                        <a:solidFill>
                          <a:srgbClr val="F79646">
                            <a:alpha val="50000"/>
                          </a:srgbClr>
                        </a:solidFill>
                        <a:ln w="25400" cap="flat" cmpd="sng" algn="ctr">
                          <a:solidFill>
                            <a:srgbClr val="F79646">
                              <a:shade val="50000"/>
                              <a:alpha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DC7653" id="Forma libre: forma 25" o:spid="_x0000_s1026" style="position:absolute;margin-left:77.15pt;margin-top:92.9pt;width:147.2pt;height:136.7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1869591,173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" path="m,91780r30594,934795l237948,1016378,251545,526885,1403893,469097v2266,422641,4533,845282,6799,1267923l1869591,1733621,1859394,,,91780xe" fillcolor="#f79646" strokecolor="#b66d31" strokeweight="2pt">
                <v:fill opacity="32896f"/>
                <v:stroke opacity="32896f"/>
                <v:path arrowok="t" o:connecttype="custom" o:connectlocs="0,91780;30594,1026575;237948,1016378;251545,526885;1403893,469097;1410692,1737020;1869591,1733621;1859394,0;0,91780" o:connectangles="0,0,0,0,0,0,0,0,0"/>
              </v:shape>
            </w:pict>
          </mc:Fallback>
        </mc:AlternateContent>
      </w:r>
      <w:r w:rsidRPr="00F929F1">
        <w:rPr>
          <w:rFonts w:cs="Arial"/>
          <w:noProof/>
          <w:sz w:val="20"/>
          <w:lang w:val="es-ES"/>
        </w:rPr>
        <w:drawing>
          <wp:inline distT="0" distB="0" distL="0" distR="0" wp14:anchorId="42C838F7" wp14:editId="42584D12">
            <wp:extent cx="8301244" cy="6067425"/>
            <wp:effectExtent l="0" t="7303"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rotWithShape="1">
                    <a:blip r:embed="rId15" cstate="print">
                      <a:extLst>
                        <a:ext uri="{28A0092B-C50C-407E-A947-70E740481C1C}">
                          <a14:useLocalDpi xmlns:a14="http://schemas.microsoft.com/office/drawing/2010/main" val="0"/>
                        </a:ext>
                      </a:extLst>
                    </a:blip>
                    <a:srcRect l="4299" t="3303" b="47203"/>
                    <a:stretch/>
                  </pic:blipFill>
                  <pic:spPr bwMode="auto">
                    <a:xfrm rot="5400000">
                      <a:off x="0" y="0"/>
                      <a:ext cx="8301244" cy="6067425"/>
                    </a:xfrm>
                    <a:prstGeom prst="rect">
                      <a:avLst/>
                    </a:prstGeom>
                    <a:ln>
                      <a:noFill/>
                    </a:ln>
                    <a:extLst>
                      <a:ext uri="{53640926-AAD7-44D8-BBD7-CCE9431645EC}">
                        <a14:shadowObscured xmlns:a14="http://schemas.microsoft.com/office/drawing/2010/main"/>
                      </a:ext>
                    </a:extLst>
                  </pic:spPr>
                </pic:pic>
              </a:graphicData>
            </a:graphic>
          </wp:inline>
        </w:drawing>
      </w:r>
    </w:p>
    <w:p w14:paraId="00EF7588" w14:textId="77777777" w:rsidR="00DE6417" w:rsidRPr="00F929F1" w:rsidRDefault="00DE6417" w:rsidP="00DE6417">
      <w:pPr>
        <w:ind w:right="2" w:firstLine="851"/>
        <w:jc w:val="right"/>
        <w:rPr>
          <w:rFonts w:cs="Arial"/>
          <w:noProof/>
          <w:sz w:val="20"/>
        </w:rPr>
      </w:pPr>
      <w:r w:rsidRPr="00F929F1">
        <w:rPr>
          <w:rFonts w:cs="Arial"/>
          <w:noProof/>
          <w:sz w:val="20"/>
        </w:rPr>
        <w:t>Extracte del plànol Normatiu O.010 de Especificació d’unitats d’edificació</w:t>
      </w:r>
    </w:p>
    <w:p w14:paraId="60E80F2C" w14:textId="77777777" w:rsidR="00DE6417" w:rsidRPr="00F929F1" w:rsidRDefault="00DE6417" w:rsidP="00892579">
      <w:pPr>
        <w:keepNext/>
        <w:outlineLvl w:val="0"/>
        <w:rPr>
          <w:rFonts w:cs="Arial"/>
          <w:b/>
          <w:bCs/>
          <w:spacing w:val="8"/>
          <w:kern w:val="32"/>
          <w:sz w:val="20"/>
        </w:rPr>
      </w:pPr>
    </w:p>
    <w:p w14:paraId="419AF6BB" w14:textId="77777777" w:rsidR="00DE6417" w:rsidRPr="00F929F1" w:rsidRDefault="00DE6417" w:rsidP="00DE6417">
      <w:pPr>
        <w:keepNext/>
        <w:ind w:left="284"/>
        <w:outlineLvl w:val="0"/>
        <w:rPr>
          <w:rFonts w:cs="Arial"/>
          <w:b/>
          <w:bCs/>
          <w:spacing w:val="8"/>
          <w:kern w:val="32"/>
          <w:sz w:val="20"/>
        </w:rPr>
      </w:pPr>
      <w:r w:rsidRPr="00F929F1">
        <w:rPr>
          <w:rFonts w:cs="Arial"/>
          <w:b/>
          <w:bCs/>
          <w:spacing w:val="8"/>
          <w:kern w:val="32"/>
          <w:sz w:val="20"/>
        </w:rPr>
        <w:t>A2. PROGRAMA DE LA PROMOCIÓ.</w:t>
      </w:r>
    </w:p>
    <w:p w14:paraId="70F8456A" w14:textId="77777777" w:rsidR="00DE6417" w:rsidRPr="00F929F1" w:rsidRDefault="00DE6417" w:rsidP="00DE6417">
      <w:pPr>
        <w:ind w:left="284"/>
        <w:rPr>
          <w:rFonts w:cs="Arial"/>
          <w:sz w:val="20"/>
        </w:rPr>
      </w:pPr>
    </w:p>
    <w:p w14:paraId="7F8BD968" w14:textId="77777777" w:rsidR="00DE6417" w:rsidRPr="00F929F1" w:rsidRDefault="00DE6417" w:rsidP="00DE6417">
      <w:pPr>
        <w:ind w:left="284"/>
        <w:jc w:val="both"/>
        <w:rPr>
          <w:rFonts w:cs="Arial"/>
          <w:b/>
          <w:spacing w:val="8"/>
          <w:sz w:val="20"/>
        </w:rPr>
      </w:pPr>
      <w:r w:rsidRPr="00F929F1">
        <w:rPr>
          <w:rFonts w:cs="Arial"/>
          <w:b/>
          <w:spacing w:val="8"/>
          <w:sz w:val="20"/>
        </w:rPr>
        <w:t>Extracte del planejament</w:t>
      </w:r>
    </w:p>
    <w:tbl>
      <w:tblPr>
        <w:tblStyle w:val="Taulaambquadrcula"/>
        <w:tblW w:w="9747" w:type="dxa"/>
        <w:tblInd w:w="392" w:type="dxa"/>
        <w:tblBorders>
          <w:insideV w:val="dotted" w:sz="4" w:space="0" w:color="auto"/>
        </w:tblBorders>
        <w:tblLook w:val="04A0" w:firstRow="1" w:lastRow="0" w:firstColumn="1" w:lastColumn="0" w:noHBand="0" w:noVBand="1"/>
      </w:tblPr>
      <w:tblGrid>
        <w:gridCol w:w="2659"/>
        <w:gridCol w:w="7088"/>
      </w:tblGrid>
      <w:tr w:rsidR="00F929F1" w:rsidRPr="00F929F1" w14:paraId="1FEDF5BE" w14:textId="77777777" w:rsidTr="00D212B2">
        <w:trPr>
          <w:cantSplit/>
          <w:trHeight w:val="454"/>
        </w:trPr>
        <w:tc>
          <w:tcPr>
            <w:tcW w:w="2659" w:type="dxa"/>
          </w:tcPr>
          <w:p w14:paraId="33206C2F" w14:textId="77777777" w:rsidR="00DE6417" w:rsidRPr="00F929F1" w:rsidRDefault="00DE6417" w:rsidP="00D212B2">
            <w:pPr>
              <w:spacing w:before="240" w:after="240"/>
              <w:rPr>
                <w:rFonts w:cs="Arial"/>
                <w:b/>
                <w:spacing w:val="8"/>
                <w:sz w:val="18"/>
                <w:szCs w:val="18"/>
              </w:rPr>
            </w:pPr>
            <w:r w:rsidRPr="00F929F1">
              <w:rPr>
                <w:rFonts w:cs="Arial"/>
                <w:b/>
                <w:spacing w:val="8"/>
                <w:sz w:val="18"/>
                <w:szCs w:val="18"/>
              </w:rPr>
              <w:t>Planejament vigent</w:t>
            </w:r>
          </w:p>
        </w:tc>
        <w:tc>
          <w:tcPr>
            <w:tcW w:w="7088" w:type="dxa"/>
            <w:vAlign w:val="center"/>
          </w:tcPr>
          <w:p w14:paraId="7DE31539" w14:textId="77777777" w:rsidR="00DE6417" w:rsidRPr="00F929F1" w:rsidRDefault="00DE6417" w:rsidP="00D212B2">
            <w:pPr>
              <w:widowControl w:val="0"/>
              <w:numPr>
                <w:ilvl w:val="1"/>
                <w:numId w:val="42"/>
              </w:numPr>
              <w:tabs>
                <w:tab w:val="left" w:pos="318"/>
              </w:tabs>
              <w:autoSpaceDE w:val="0"/>
              <w:autoSpaceDN w:val="0"/>
              <w:adjustRightInd w:val="0"/>
              <w:spacing w:before="240" w:after="240"/>
              <w:ind w:left="176" w:hanging="142"/>
              <w:jc w:val="both"/>
              <w:rPr>
                <w:rFonts w:cs="Arial"/>
                <w:spacing w:val="8"/>
                <w:sz w:val="18"/>
                <w:szCs w:val="18"/>
              </w:rPr>
            </w:pPr>
            <w:r w:rsidRPr="00F929F1">
              <w:rPr>
                <w:rFonts w:cs="Arial"/>
                <w:spacing w:val="8"/>
                <w:sz w:val="18"/>
                <w:szCs w:val="18"/>
              </w:rPr>
              <w:t>Pla General Metropolità, aprovat per la Comissió Provincial d’Urbanisme el 19 de juliol de 1976.</w:t>
            </w:r>
          </w:p>
          <w:p w14:paraId="0BB216DC" w14:textId="77777777" w:rsidR="00DE6417" w:rsidRPr="00F929F1" w:rsidRDefault="00DE6417" w:rsidP="00D212B2">
            <w:pPr>
              <w:widowControl w:val="0"/>
              <w:numPr>
                <w:ilvl w:val="1"/>
                <w:numId w:val="42"/>
              </w:numPr>
              <w:tabs>
                <w:tab w:val="left" w:pos="318"/>
              </w:tabs>
              <w:autoSpaceDE w:val="0"/>
              <w:autoSpaceDN w:val="0"/>
              <w:adjustRightInd w:val="0"/>
              <w:spacing w:before="240" w:after="240"/>
              <w:ind w:left="176" w:hanging="142"/>
              <w:jc w:val="both"/>
              <w:rPr>
                <w:rFonts w:cs="Arial"/>
                <w:spacing w:val="8"/>
                <w:sz w:val="18"/>
                <w:szCs w:val="18"/>
              </w:rPr>
            </w:pPr>
            <w:r w:rsidRPr="00CF088C">
              <w:rPr>
                <w:rFonts w:cs="Arial"/>
                <w:spacing w:val="8"/>
                <w:sz w:val="18"/>
                <w:szCs w:val="18"/>
              </w:rPr>
              <w:t xml:space="preserve">Modificació Puntual del PGM per a la renovació de l’àrea industrial delimitada pels carrers Travessia Indústria, riera dels Frares, avinguda del Carrilet, carrer </w:t>
            </w:r>
            <w:proofErr w:type="spellStart"/>
            <w:r w:rsidRPr="00CF088C">
              <w:rPr>
                <w:rFonts w:cs="Arial"/>
                <w:spacing w:val="8"/>
                <w:sz w:val="18"/>
                <w:szCs w:val="18"/>
              </w:rPr>
              <w:t>Famades</w:t>
            </w:r>
            <w:proofErr w:type="spellEnd"/>
            <w:r w:rsidRPr="00CF088C">
              <w:rPr>
                <w:rFonts w:cs="Arial"/>
                <w:spacing w:val="8"/>
                <w:sz w:val="18"/>
                <w:szCs w:val="18"/>
              </w:rPr>
              <w:t>, carretera del Mig i carrer d’Arquímedes d’Hospitalet de Llobregat (PRAIH-Ctra. del Mig), aprovat el seu Text refós en data 14 de desembre de 2004.</w:t>
            </w:r>
          </w:p>
          <w:p w14:paraId="4A239FCE" w14:textId="77777777" w:rsidR="00DE6417" w:rsidRPr="00F929F1" w:rsidRDefault="00DE6417" w:rsidP="00D212B2">
            <w:pPr>
              <w:widowControl w:val="0"/>
              <w:numPr>
                <w:ilvl w:val="1"/>
                <w:numId w:val="42"/>
              </w:numPr>
              <w:tabs>
                <w:tab w:val="left" w:pos="318"/>
              </w:tabs>
              <w:autoSpaceDE w:val="0"/>
              <w:autoSpaceDN w:val="0"/>
              <w:adjustRightInd w:val="0"/>
              <w:spacing w:before="240" w:after="240"/>
              <w:ind w:left="176" w:hanging="142"/>
              <w:jc w:val="both"/>
              <w:rPr>
                <w:rFonts w:cs="Arial"/>
                <w:spacing w:val="8"/>
                <w:sz w:val="18"/>
                <w:szCs w:val="18"/>
              </w:rPr>
            </w:pPr>
            <w:r w:rsidRPr="00F929F1">
              <w:rPr>
                <w:rFonts w:cs="Arial"/>
                <w:spacing w:val="8"/>
                <w:sz w:val="18"/>
                <w:szCs w:val="18"/>
              </w:rPr>
              <w:t>Pla de Millora urbana Rambla del Mig I, a l’àmbit delimitat per l’avinguda del Carrilet, la Rambla de la Marina, el carrer de Pau Casals i el carrer Cobalt, aprovat per la Comissió Provincial d’Urbanisme de Barcelona el 20 de setembre de 2007.</w:t>
            </w:r>
          </w:p>
          <w:p w14:paraId="53B69048" w14:textId="77777777" w:rsidR="00DE6417" w:rsidRPr="00F929F1" w:rsidRDefault="00DE6417" w:rsidP="00D212B2">
            <w:pPr>
              <w:widowControl w:val="0"/>
              <w:numPr>
                <w:ilvl w:val="1"/>
                <w:numId w:val="42"/>
              </w:numPr>
              <w:tabs>
                <w:tab w:val="left" w:pos="318"/>
              </w:tabs>
              <w:autoSpaceDE w:val="0"/>
              <w:autoSpaceDN w:val="0"/>
              <w:adjustRightInd w:val="0"/>
              <w:spacing w:before="240" w:after="240"/>
              <w:ind w:left="176" w:hanging="142"/>
              <w:jc w:val="both"/>
              <w:rPr>
                <w:rFonts w:cs="Arial"/>
                <w:spacing w:val="8"/>
                <w:sz w:val="18"/>
                <w:szCs w:val="18"/>
              </w:rPr>
            </w:pPr>
            <w:r w:rsidRPr="00F929F1">
              <w:rPr>
                <w:rFonts w:cs="Arial"/>
                <w:spacing w:val="8"/>
                <w:sz w:val="18"/>
                <w:szCs w:val="18"/>
              </w:rPr>
              <w:t>Modificació del Pla de Millora Urbana de Rambla del Mig I, aprovat per la Comissió Territorial d’Urbanisme de Barcelona en sessió del 16 de setembre de 2014.</w:t>
            </w:r>
          </w:p>
          <w:p w14:paraId="1DC9E9F5" w14:textId="77777777" w:rsidR="00DE6417" w:rsidRPr="00F929F1" w:rsidRDefault="00DE6417" w:rsidP="00D212B2">
            <w:pPr>
              <w:widowControl w:val="0"/>
              <w:numPr>
                <w:ilvl w:val="1"/>
                <w:numId w:val="42"/>
              </w:numPr>
              <w:tabs>
                <w:tab w:val="left" w:pos="318"/>
              </w:tabs>
              <w:autoSpaceDE w:val="0"/>
              <w:autoSpaceDN w:val="0"/>
              <w:adjustRightInd w:val="0"/>
              <w:spacing w:before="240" w:after="240"/>
              <w:ind w:left="176" w:hanging="142"/>
              <w:jc w:val="both"/>
              <w:rPr>
                <w:rFonts w:cs="Arial"/>
                <w:spacing w:val="8"/>
                <w:sz w:val="18"/>
                <w:szCs w:val="18"/>
              </w:rPr>
            </w:pPr>
            <w:r w:rsidRPr="00CF088C">
              <w:rPr>
                <w:rFonts w:cs="Arial"/>
                <w:spacing w:val="8"/>
                <w:sz w:val="18"/>
                <w:szCs w:val="18"/>
              </w:rPr>
              <w:t>Projecte de reparcel·lació del Pla de Millora Urbana Rambla del Mig I, aprovat el 14 de novembre de 2017.</w:t>
            </w:r>
          </w:p>
          <w:p w14:paraId="662120A3" w14:textId="77777777" w:rsidR="00DE6417" w:rsidRPr="00F929F1" w:rsidRDefault="00DE6417" w:rsidP="00D212B2">
            <w:pPr>
              <w:widowControl w:val="0"/>
              <w:numPr>
                <w:ilvl w:val="1"/>
                <w:numId w:val="42"/>
              </w:numPr>
              <w:tabs>
                <w:tab w:val="left" w:pos="318"/>
              </w:tabs>
              <w:autoSpaceDE w:val="0"/>
              <w:autoSpaceDN w:val="0"/>
              <w:adjustRightInd w:val="0"/>
              <w:spacing w:before="240" w:after="240"/>
              <w:ind w:left="176" w:hanging="142"/>
              <w:jc w:val="both"/>
              <w:rPr>
                <w:rFonts w:cs="Arial"/>
                <w:spacing w:val="8"/>
                <w:sz w:val="18"/>
                <w:szCs w:val="18"/>
              </w:rPr>
            </w:pPr>
            <w:r w:rsidRPr="00CF088C">
              <w:rPr>
                <w:rFonts w:cs="Arial"/>
                <w:spacing w:val="8"/>
                <w:sz w:val="18"/>
                <w:szCs w:val="18"/>
              </w:rPr>
              <w:t xml:space="preserve">Text Refós de la Modificació de la Normativa Urbanística del PGM referent a aparcaments, aprovat </w:t>
            </w:r>
            <w:r w:rsidRPr="00F929F1">
              <w:rPr>
                <w:rFonts w:cs="Arial"/>
                <w:spacing w:val="8"/>
                <w:sz w:val="18"/>
                <w:szCs w:val="18"/>
              </w:rPr>
              <w:t>per la Comissió d’Urbanisme de Catalunya el 23 de maig de 2000.</w:t>
            </w:r>
          </w:p>
        </w:tc>
      </w:tr>
      <w:tr w:rsidR="00F929F1" w:rsidRPr="00F929F1" w14:paraId="714D169D" w14:textId="77777777" w:rsidTr="00D212B2">
        <w:trPr>
          <w:cantSplit/>
          <w:trHeight w:val="454"/>
        </w:trPr>
        <w:tc>
          <w:tcPr>
            <w:tcW w:w="2659" w:type="dxa"/>
            <w:vAlign w:val="center"/>
          </w:tcPr>
          <w:p w14:paraId="06F93C6A" w14:textId="77777777" w:rsidR="00DE6417" w:rsidRPr="00F929F1" w:rsidRDefault="00DE6417" w:rsidP="00D212B2">
            <w:pPr>
              <w:rPr>
                <w:rFonts w:cs="Arial"/>
                <w:b/>
                <w:spacing w:val="8"/>
                <w:sz w:val="18"/>
                <w:szCs w:val="18"/>
              </w:rPr>
            </w:pPr>
            <w:r w:rsidRPr="00F929F1">
              <w:rPr>
                <w:rFonts w:cs="Arial"/>
                <w:b/>
                <w:spacing w:val="8"/>
                <w:sz w:val="18"/>
                <w:szCs w:val="18"/>
              </w:rPr>
              <w:t>Classificació sòl</w:t>
            </w:r>
          </w:p>
        </w:tc>
        <w:tc>
          <w:tcPr>
            <w:tcW w:w="7088" w:type="dxa"/>
            <w:vAlign w:val="center"/>
          </w:tcPr>
          <w:p w14:paraId="228F5F70" w14:textId="77777777" w:rsidR="00DE6417" w:rsidRPr="00F929F1" w:rsidRDefault="00DE6417" w:rsidP="00D212B2">
            <w:pPr>
              <w:jc w:val="both"/>
              <w:rPr>
                <w:rFonts w:cs="Arial"/>
                <w:b/>
                <w:spacing w:val="8"/>
                <w:sz w:val="18"/>
                <w:szCs w:val="18"/>
              </w:rPr>
            </w:pPr>
            <w:r w:rsidRPr="00F929F1">
              <w:rPr>
                <w:rFonts w:cs="Arial"/>
                <w:spacing w:val="8"/>
                <w:sz w:val="18"/>
                <w:szCs w:val="18"/>
              </w:rPr>
              <w:t>Sòl urbà</w:t>
            </w:r>
          </w:p>
        </w:tc>
      </w:tr>
      <w:tr w:rsidR="00F929F1" w:rsidRPr="00F929F1" w14:paraId="0E084260" w14:textId="77777777" w:rsidTr="00D212B2">
        <w:trPr>
          <w:cantSplit/>
          <w:trHeight w:val="454"/>
        </w:trPr>
        <w:tc>
          <w:tcPr>
            <w:tcW w:w="2659" w:type="dxa"/>
            <w:vAlign w:val="center"/>
          </w:tcPr>
          <w:p w14:paraId="35697774" w14:textId="77777777" w:rsidR="00DE6417" w:rsidRPr="00F929F1" w:rsidRDefault="00DE6417" w:rsidP="00D212B2">
            <w:pPr>
              <w:spacing w:before="240" w:after="240"/>
              <w:rPr>
                <w:rFonts w:cs="Arial"/>
                <w:b/>
                <w:spacing w:val="8"/>
                <w:sz w:val="18"/>
                <w:szCs w:val="18"/>
              </w:rPr>
            </w:pPr>
            <w:r w:rsidRPr="00F929F1">
              <w:rPr>
                <w:rFonts w:cs="Arial"/>
                <w:b/>
                <w:spacing w:val="8"/>
                <w:sz w:val="18"/>
                <w:szCs w:val="18"/>
              </w:rPr>
              <w:t>Qualificació urbanística</w:t>
            </w:r>
          </w:p>
        </w:tc>
        <w:tc>
          <w:tcPr>
            <w:tcW w:w="7088" w:type="dxa"/>
            <w:vAlign w:val="center"/>
          </w:tcPr>
          <w:p w14:paraId="2A185EB4" w14:textId="77777777" w:rsidR="00DE6417" w:rsidRPr="00F929F1" w:rsidRDefault="00DE6417" w:rsidP="00D212B2">
            <w:pPr>
              <w:spacing w:before="240" w:line="360" w:lineRule="auto"/>
              <w:jc w:val="both"/>
              <w:rPr>
                <w:rFonts w:cs="Arial"/>
                <w:sz w:val="18"/>
                <w:szCs w:val="18"/>
              </w:rPr>
            </w:pPr>
            <w:r w:rsidRPr="00F929F1">
              <w:rPr>
                <w:rFonts w:cs="Arial"/>
                <w:sz w:val="18"/>
                <w:szCs w:val="18"/>
              </w:rPr>
              <w:t>Zona d’ordenació volumètrica específica amb configuració flexible</w:t>
            </w:r>
          </w:p>
          <w:p w14:paraId="03F5F6C3" w14:textId="77777777" w:rsidR="00DE6417" w:rsidRPr="00F929F1" w:rsidRDefault="00DE6417" w:rsidP="00D212B2">
            <w:pPr>
              <w:spacing w:line="360" w:lineRule="auto"/>
              <w:jc w:val="both"/>
              <w:rPr>
                <w:rFonts w:cs="Arial"/>
                <w:sz w:val="18"/>
                <w:szCs w:val="18"/>
              </w:rPr>
            </w:pPr>
            <w:r w:rsidRPr="00F929F1">
              <w:rPr>
                <w:rFonts w:cs="Arial"/>
                <w:sz w:val="18"/>
                <w:szCs w:val="18"/>
              </w:rPr>
              <w:t>Clau 18p (HPO)</w:t>
            </w:r>
          </w:p>
        </w:tc>
      </w:tr>
      <w:tr w:rsidR="00F929F1" w:rsidRPr="00F929F1" w14:paraId="458FC1C4" w14:textId="77777777" w:rsidTr="00D212B2">
        <w:trPr>
          <w:cantSplit/>
          <w:trHeight w:val="454"/>
        </w:trPr>
        <w:tc>
          <w:tcPr>
            <w:tcW w:w="2659" w:type="dxa"/>
            <w:vAlign w:val="center"/>
          </w:tcPr>
          <w:p w14:paraId="6DE724CE" w14:textId="77777777" w:rsidR="00DE6417" w:rsidRPr="00F929F1" w:rsidRDefault="00DE6417" w:rsidP="00D212B2">
            <w:pPr>
              <w:rPr>
                <w:rFonts w:cs="Arial"/>
                <w:b/>
                <w:spacing w:val="8"/>
                <w:sz w:val="18"/>
                <w:szCs w:val="18"/>
              </w:rPr>
            </w:pPr>
            <w:r w:rsidRPr="00D212B2">
              <w:rPr>
                <w:rFonts w:cs="Arial"/>
                <w:b/>
                <w:spacing w:val="8"/>
                <w:sz w:val="18"/>
                <w:szCs w:val="18"/>
              </w:rPr>
              <w:t>Tipus ordenació</w:t>
            </w:r>
          </w:p>
        </w:tc>
        <w:tc>
          <w:tcPr>
            <w:tcW w:w="7088" w:type="dxa"/>
            <w:vAlign w:val="center"/>
          </w:tcPr>
          <w:p w14:paraId="577BDB0F" w14:textId="77777777" w:rsidR="00DE6417" w:rsidRPr="00D212B2" w:rsidRDefault="00DE6417" w:rsidP="00D212B2">
            <w:pPr>
              <w:jc w:val="both"/>
              <w:rPr>
                <w:rFonts w:cs="Arial"/>
                <w:spacing w:val="8"/>
                <w:sz w:val="18"/>
                <w:szCs w:val="18"/>
              </w:rPr>
            </w:pPr>
            <w:r w:rsidRPr="00D212B2">
              <w:rPr>
                <w:rFonts w:cs="Arial"/>
                <w:spacing w:val="8"/>
                <w:sz w:val="18"/>
                <w:szCs w:val="18"/>
              </w:rPr>
              <w:t>Volumetria específica</w:t>
            </w:r>
          </w:p>
        </w:tc>
      </w:tr>
      <w:tr w:rsidR="00F929F1" w:rsidRPr="00F929F1" w14:paraId="23308293" w14:textId="77777777" w:rsidTr="00C8744C">
        <w:trPr>
          <w:cantSplit/>
          <w:trHeight w:val="454"/>
        </w:trPr>
        <w:tc>
          <w:tcPr>
            <w:tcW w:w="2659" w:type="dxa"/>
            <w:vAlign w:val="center"/>
          </w:tcPr>
          <w:p w14:paraId="37094496" w14:textId="77777777" w:rsidR="00DE6417" w:rsidRPr="00F929F1" w:rsidRDefault="00DE6417" w:rsidP="00D212B2">
            <w:pPr>
              <w:rPr>
                <w:rFonts w:cs="Arial"/>
                <w:b/>
                <w:spacing w:val="8"/>
                <w:sz w:val="18"/>
                <w:szCs w:val="18"/>
              </w:rPr>
            </w:pPr>
            <w:r w:rsidRPr="00F929F1">
              <w:rPr>
                <w:rFonts w:cs="Arial"/>
                <w:b/>
                <w:spacing w:val="8"/>
                <w:sz w:val="18"/>
                <w:szCs w:val="18"/>
              </w:rPr>
              <w:t>Superfície parcel·la</w:t>
            </w:r>
          </w:p>
        </w:tc>
        <w:tc>
          <w:tcPr>
            <w:tcW w:w="2659" w:type="dxa"/>
            <w:vAlign w:val="center"/>
          </w:tcPr>
          <w:p w14:paraId="7998F3CC" w14:textId="77777777" w:rsidR="00DE6417" w:rsidRPr="00D212B2" w:rsidRDefault="00DE6417" w:rsidP="00D212B2">
            <w:pPr>
              <w:spacing w:before="240" w:line="360" w:lineRule="auto"/>
              <w:jc w:val="both"/>
              <w:rPr>
                <w:rFonts w:cs="Arial"/>
                <w:sz w:val="18"/>
                <w:szCs w:val="18"/>
              </w:rPr>
            </w:pPr>
            <w:r w:rsidRPr="00D212B2">
              <w:rPr>
                <w:rFonts w:cs="Arial"/>
                <w:sz w:val="18"/>
                <w:szCs w:val="18"/>
              </w:rPr>
              <w:t>Bloc RM5: 510,07 m²</w:t>
            </w:r>
          </w:p>
          <w:p w14:paraId="7BCDD9FC" w14:textId="77777777" w:rsidR="00DE6417" w:rsidRPr="00D212B2" w:rsidRDefault="00DE6417" w:rsidP="00D212B2">
            <w:pPr>
              <w:spacing w:line="360" w:lineRule="auto"/>
              <w:jc w:val="both"/>
              <w:rPr>
                <w:rFonts w:cs="Arial"/>
                <w:spacing w:val="8"/>
                <w:sz w:val="18"/>
                <w:szCs w:val="18"/>
              </w:rPr>
            </w:pPr>
            <w:r w:rsidRPr="00D212B2">
              <w:rPr>
                <w:rFonts w:cs="Arial"/>
                <w:sz w:val="18"/>
                <w:szCs w:val="18"/>
              </w:rPr>
              <w:t>Bloc RM6: 1.901,10 m²</w:t>
            </w:r>
          </w:p>
        </w:tc>
      </w:tr>
      <w:tr w:rsidR="00F929F1" w:rsidRPr="00F929F1" w14:paraId="0469D9D3" w14:textId="77777777" w:rsidTr="00D212B2">
        <w:trPr>
          <w:cantSplit/>
          <w:trHeight w:val="454"/>
        </w:trPr>
        <w:tc>
          <w:tcPr>
            <w:tcW w:w="2659" w:type="dxa"/>
            <w:vAlign w:val="center"/>
          </w:tcPr>
          <w:p w14:paraId="170DF5C8" w14:textId="77777777" w:rsidR="00DE6417" w:rsidRPr="00F929F1" w:rsidRDefault="00DE6417" w:rsidP="00D212B2">
            <w:pPr>
              <w:spacing w:before="240" w:after="240"/>
              <w:rPr>
                <w:rFonts w:cs="Arial"/>
                <w:b/>
                <w:spacing w:val="8"/>
                <w:sz w:val="18"/>
                <w:szCs w:val="18"/>
              </w:rPr>
            </w:pPr>
            <w:r w:rsidRPr="00F929F1">
              <w:rPr>
                <w:rFonts w:cs="Arial"/>
                <w:b/>
                <w:spacing w:val="8"/>
                <w:sz w:val="18"/>
                <w:szCs w:val="18"/>
              </w:rPr>
              <w:t>Sostre màxim</w:t>
            </w:r>
          </w:p>
        </w:tc>
        <w:tc>
          <w:tcPr>
            <w:tcW w:w="7088" w:type="dxa"/>
            <w:vAlign w:val="center"/>
          </w:tcPr>
          <w:p w14:paraId="0D9AABDD" w14:textId="77777777" w:rsidR="00DE6417" w:rsidRPr="00F929F1" w:rsidRDefault="00DE6417" w:rsidP="00D212B2">
            <w:pPr>
              <w:spacing w:before="240" w:after="240"/>
              <w:jc w:val="both"/>
              <w:rPr>
                <w:rFonts w:cs="Arial"/>
                <w:sz w:val="18"/>
                <w:szCs w:val="18"/>
              </w:rPr>
            </w:pPr>
            <w:r w:rsidRPr="00F929F1">
              <w:rPr>
                <w:rFonts w:cs="Arial"/>
                <w:sz w:val="18"/>
                <w:szCs w:val="18"/>
              </w:rPr>
              <w:t>Bloc RM5: 2.932,25 m²st:   1.012,12 m²st habitatges de protecció pública en règim</w:t>
            </w:r>
          </w:p>
          <w:p w14:paraId="01BFE53A" w14:textId="6AE34AB2" w:rsidR="00DE6417" w:rsidRPr="00F929F1" w:rsidRDefault="00DE6417" w:rsidP="00D212B2">
            <w:pPr>
              <w:spacing w:before="240" w:after="240"/>
              <w:jc w:val="both"/>
              <w:rPr>
                <w:rFonts w:cs="Arial"/>
                <w:sz w:val="18"/>
                <w:szCs w:val="18"/>
              </w:rPr>
            </w:pPr>
            <w:r w:rsidRPr="00F929F1">
              <w:rPr>
                <w:rFonts w:cs="Arial"/>
                <w:sz w:val="18"/>
                <w:szCs w:val="18"/>
              </w:rPr>
              <w:t xml:space="preserve">                                        1.920,13 m²st habitatges de règim concertat</w:t>
            </w:r>
          </w:p>
          <w:p w14:paraId="39C98E6E" w14:textId="77777777" w:rsidR="00DE6417" w:rsidRPr="00F929F1" w:rsidRDefault="00DE6417" w:rsidP="00D212B2">
            <w:pPr>
              <w:spacing w:before="240" w:after="240"/>
              <w:jc w:val="both"/>
              <w:rPr>
                <w:rFonts w:cs="Arial"/>
                <w:b/>
                <w:spacing w:val="8"/>
                <w:sz w:val="18"/>
                <w:szCs w:val="18"/>
              </w:rPr>
            </w:pPr>
            <w:r w:rsidRPr="00F929F1">
              <w:rPr>
                <w:rFonts w:cs="Arial"/>
                <w:sz w:val="18"/>
                <w:szCs w:val="18"/>
              </w:rPr>
              <w:t>Bloc RM6: 9.810,26 m²st destinat a protecció pública en règim general</w:t>
            </w:r>
          </w:p>
        </w:tc>
      </w:tr>
      <w:tr w:rsidR="00F929F1" w:rsidRPr="00F929F1" w14:paraId="2E8791C1" w14:textId="77777777" w:rsidTr="00D212B2">
        <w:trPr>
          <w:cantSplit/>
          <w:trHeight w:val="851"/>
        </w:trPr>
        <w:tc>
          <w:tcPr>
            <w:tcW w:w="2659" w:type="dxa"/>
            <w:vAlign w:val="center"/>
          </w:tcPr>
          <w:p w14:paraId="6BD61F2F" w14:textId="77777777" w:rsidR="00DE6417" w:rsidRPr="00F929F1" w:rsidRDefault="00DE6417" w:rsidP="00D212B2">
            <w:pPr>
              <w:spacing w:line="360" w:lineRule="auto"/>
              <w:rPr>
                <w:rFonts w:cs="Arial"/>
                <w:b/>
                <w:spacing w:val="8"/>
                <w:sz w:val="18"/>
                <w:szCs w:val="18"/>
              </w:rPr>
            </w:pPr>
            <w:r w:rsidRPr="00F929F1">
              <w:rPr>
                <w:rFonts w:cs="Arial"/>
                <w:b/>
                <w:spacing w:val="8"/>
                <w:sz w:val="18"/>
                <w:szCs w:val="18"/>
              </w:rPr>
              <w:t>Nombre màxim habitatges</w:t>
            </w:r>
          </w:p>
        </w:tc>
        <w:tc>
          <w:tcPr>
            <w:tcW w:w="7088" w:type="dxa"/>
            <w:vAlign w:val="center"/>
          </w:tcPr>
          <w:p w14:paraId="10773C5F" w14:textId="77777777" w:rsidR="00DE6417" w:rsidRPr="00D212B2" w:rsidRDefault="00DE6417" w:rsidP="00D212B2">
            <w:pPr>
              <w:spacing w:before="240" w:line="360" w:lineRule="auto"/>
              <w:jc w:val="both"/>
              <w:rPr>
                <w:rFonts w:cs="Arial"/>
                <w:sz w:val="18"/>
                <w:szCs w:val="18"/>
              </w:rPr>
            </w:pPr>
            <w:r w:rsidRPr="00D212B2">
              <w:rPr>
                <w:rFonts w:cs="Arial"/>
                <w:sz w:val="18"/>
                <w:szCs w:val="18"/>
              </w:rPr>
              <w:t xml:space="preserve">Bloc RM5: 36 habitatges </w:t>
            </w:r>
          </w:p>
          <w:p w14:paraId="4953CA60" w14:textId="77777777" w:rsidR="00DE6417" w:rsidRPr="00D212B2" w:rsidRDefault="00DE6417" w:rsidP="00D212B2">
            <w:pPr>
              <w:spacing w:line="360" w:lineRule="auto"/>
              <w:jc w:val="both"/>
              <w:rPr>
                <w:rFonts w:cs="Arial"/>
                <w:spacing w:val="8"/>
                <w:sz w:val="18"/>
                <w:szCs w:val="18"/>
              </w:rPr>
            </w:pPr>
            <w:r w:rsidRPr="00D212B2">
              <w:rPr>
                <w:rFonts w:cs="Arial"/>
                <w:sz w:val="18"/>
                <w:szCs w:val="18"/>
              </w:rPr>
              <w:t>Bloc RM6: 122 habitatges</w:t>
            </w:r>
          </w:p>
        </w:tc>
      </w:tr>
      <w:tr w:rsidR="00F929F1" w:rsidRPr="00F929F1" w14:paraId="5D151A18" w14:textId="77777777" w:rsidTr="00D212B2">
        <w:trPr>
          <w:cantSplit/>
          <w:trHeight w:val="454"/>
        </w:trPr>
        <w:tc>
          <w:tcPr>
            <w:tcW w:w="2659" w:type="dxa"/>
            <w:vAlign w:val="center"/>
          </w:tcPr>
          <w:p w14:paraId="21EF5A87" w14:textId="77777777" w:rsidR="00DE6417" w:rsidRPr="00F929F1" w:rsidRDefault="00DE6417" w:rsidP="00D212B2">
            <w:pPr>
              <w:rPr>
                <w:rFonts w:cs="Arial"/>
                <w:b/>
                <w:spacing w:val="8"/>
                <w:sz w:val="18"/>
                <w:szCs w:val="18"/>
              </w:rPr>
            </w:pPr>
            <w:r w:rsidRPr="00F929F1">
              <w:rPr>
                <w:rFonts w:cs="Arial"/>
                <w:b/>
                <w:spacing w:val="8"/>
                <w:sz w:val="18"/>
                <w:szCs w:val="18"/>
              </w:rPr>
              <w:t>Façana mínim</w:t>
            </w:r>
          </w:p>
        </w:tc>
        <w:tc>
          <w:tcPr>
            <w:tcW w:w="7088" w:type="dxa"/>
            <w:vAlign w:val="center"/>
          </w:tcPr>
          <w:p w14:paraId="7670B678" w14:textId="77777777" w:rsidR="00DE6417" w:rsidRPr="00D212B2" w:rsidRDefault="00DE6417" w:rsidP="00D212B2">
            <w:pPr>
              <w:jc w:val="both"/>
              <w:rPr>
                <w:rFonts w:cs="Arial"/>
                <w:spacing w:val="8"/>
                <w:sz w:val="18"/>
                <w:szCs w:val="18"/>
              </w:rPr>
            </w:pPr>
            <w:r w:rsidRPr="00D212B2">
              <w:rPr>
                <w:rFonts w:cs="Arial"/>
                <w:spacing w:val="8"/>
                <w:sz w:val="18"/>
                <w:szCs w:val="18"/>
              </w:rPr>
              <w:t>10 m</w:t>
            </w:r>
          </w:p>
        </w:tc>
      </w:tr>
      <w:tr w:rsidR="00F929F1" w:rsidRPr="00F929F1" w14:paraId="05BB69CF" w14:textId="77777777" w:rsidTr="00D212B2">
        <w:trPr>
          <w:cantSplit/>
          <w:trHeight w:val="454"/>
        </w:trPr>
        <w:tc>
          <w:tcPr>
            <w:tcW w:w="2659" w:type="dxa"/>
          </w:tcPr>
          <w:p w14:paraId="0D96F858" w14:textId="77777777" w:rsidR="00DE6417" w:rsidRPr="00F929F1" w:rsidRDefault="00DE6417" w:rsidP="00D212B2">
            <w:pPr>
              <w:spacing w:before="240" w:after="240"/>
              <w:rPr>
                <w:rFonts w:cs="Arial"/>
                <w:b/>
                <w:spacing w:val="8"/>
                <w:sz w:val="18"/>
                <w:szCs w:val="18"/>
              </w:rPr>
            </w:pPr>
            <w:r w:rsidRPr="00F929F1">
              <w:rPr>
                <w:rFonts w:cs="Arial"/>
                <w:b/>
                <w:spacing w:val="8"/>
                <w:sz w:val="18"/>
                <w:szCs w:val="18"/>
              </w:rPr>
              <w:lastRenderedPageBreak/>
              <w:t>Perímetre regulador</w:t>
            </w:r>
          </w:p>
        </w:tc>
        <w:tc>
          <w:tcPr>
            <w:tcW w:w="7088" w:type="dxa"/>
            <w:vAlign w:val="center"/>
          </w:tcPr>
          <w:p w14:paraId="73C1F17A" w14:textId="77777777" w:rsidR="00DE6417" w:rsidRPr="00F929F1" w:rsidRDefault="00DE6417" w:rsidP="00C8744C">
            <w:pPr>
              <w:spacing w:before="240" w:after="240"/>
              <w:jc w:val="both"/>
              <w:rPr>
                <w:rFonts w:cs="Arial"/>
                <w:spacing w:val="8"/>
                <w:sz w:val="18"/>
                <w:szCs w:val="18"/>
              </w:rPr>
            </w:pPr>
            <w:r w:rsidRPr="00F929F1">
              <w:rPr>
                <w:rFonts w:cs="Arial"/>
                <w:spacing w:val="8"/>
                <w:sz w:val="18"/>
                <w:szCs w:val="18"/>
              </w:rPr>
              <w:t>És aquell dins del qual es situa tot el sostre edificable i es defineixen les alineacions de l’edificació, tant interiors com exteriors, i els límits de flexibilitat de les formes de les construccions.</w:t>
            </w:r>
          </w:p>
          <w:p w14:paraId="7259C749" w14:textId="0DF9F06E" w:rsidR="00DE6417" w:rsidRPr="00191FD6" w:rsidRDefault="00DE6417" w:rsidP="00C8744C">
            <w:pPr>
              <w:spacing w:before="240" w:after="240" w:line="180" w:lineRule="auto"/>
              <w:jc w:val="both"/>
              <w:rPr>
                <w:rFonts w:cs="Arial"/>
                <w:spacing w:val="8"/>
                <w:sz w:val="18"/>
                <w:szCs w:val="18"/>
              </w:rPr>
            </w:pPr>
            <w:r w:rsidRPr="00F929F1">
              <w:rPr>
                <w:rFonts w:cs="Arial"/>
                <w:spacing w:val="8"/>
                <w:sz w:val="18"/>
                <w:szCs w:val="18"/>
              </w:rPr>
              <w:t xml:space="preserve">Gàlib indicat al plànol O.005 de la Modificació del PMU “Rambla del </w:t>
            </w:r>
            <w:r w:rsidR="00225FBB" w:rsidRPr="00191FD6">
              <w:rPr>
                <w:rFonts w:cs="Arial"/>
                <w:spacing w:val="8"/>
                <w:sz w:val="18"/>
                <w:szCs w:val="18"/>
              </w:rPr>
              <w:t>Mig I”</w:t>
            </w:r>
          </w:p>
          <w:p w14:paraId="793F1FFF" w14:textId="38DA33DB" w:rsidR="00DE6417" w:rsidRPr="00F929F1" w:rsidRDefault="00DE6417" w:rsidP="00D212B2">
            <w:pPr>
              <w:spacing w:before="240" w:after="240"/>
              <w:jc w:val="both"/>
              <w:rPr>
                <w:rFonts w:cs="Arial"/>
                <w:spacing w:val="8"/>
                <w:sz w:val="18"/>
                <w:szCs w:val="18"/>
              </w:rPr>
            </w:pPr>
            <w:r w:rsidRPr="00191FD6">
              <w:rPr>
                <w:rFonts w:cs="Arial"/>
                <w:spacing w:val="8"/>
                <w:sz w:val="18"/>
                <w:szCs w:val="18"/>
              </w:rPr>
              <w:t xml:space="preserve">Els àtics hauran de tenir la mateixa profunditat </w:t>
            </w:r>
            <w:proofErr w:type="spellStart"/>
            <w:r w:rsidRPr="00191FD6">
              <w:rPr>
                <w:rFonts w:cs="Arial"/>
                <w:spacing w:val="8"/>
                <w:sz w:val="18"/>
                <w:szCs w:val="18"/>
              </w:rPr>
              <w:t>edificatòria</w:t>
            </w:r>
            <w:proofErr w:type="spellEnd"/>
            <w:r w:rsidRPr="00191FD6">
              <w:rPr>
                <w:rFonts w:cs="Arial"/>
                <w:spacing w:val="8"/>
                <w:sz w:val="18"/>
                <w:szCs w:val="18"/>
              </w:rPr>
              <w:t xml:space="preserve"> per cada bloc, amb un </w:t>
            </w:r>
            <w:proofErr w:type="spellStart"/>
            <w:r w:rsidRPr="00191FD6">
              <w:rPr>
                <w:rFonts w:cs="Arial"/>
                <w:spacing w:val="8"/>
                <w:sz w:val="18"/>
                <w:szCs w:val="18"/>
              </w:rPr>
              <w:t>retranqueig</w:t>
            </w:r>
            <w:proofErr w:type="spellEnd"/>
            <w:r w:rsidRPr="00191FD6">
              <w:rPr>
                <w:rFonts w:cs="Arial"/>
                <w:spacing w:val="8"/>
                <w:sz w:val="18"/>
                <w:szCs w:val="18"/>
              </w:rPr>
              <w:t xml:space="preserve"> mínim</w:t>
            </w:r>
            <w:r w:rsidRPr="00F929F1">
              <w:rPr>
                <w:rFonts w:cs="Arial"/>
                <w:spacing w:val="8"/>
                <w:sz w:val="18"/>
                <w:szCs w:val="18"/>
              </w:rPr>
              <w:t xml:space="preserve"> de pla de façana de 1,5 m i 2,5 m als testers.</w:t>
            </w:r>
            <w:r w:rsidR="00191FD6">
              <w:rPr>
                <w:rFonts w:cs="Arial"/>
                <w:spacing w:val="8"/>
                <w:sz w:val="18"/>
                <w:szCs w:val="18"/>
              </w:rPr>
              <w:t xml:space="preserve"> (*)</w:t>
            </w:r>
          </w:p>
        </w:tc>
      </w:tr>
      <w:tr w:rsidR="00F929F1" w:rsidRPr="00F929F1" w14:paraId="451F06BC" w14:textId="77777777" w:rsidTr="00D212B2">
        <w:trPr>
          <w:cantSplit/>
          <w:trHeight w:val="454"/>
        </w:trPr>
        <w:tc>
          <w:tcPr>
            <w:tcW w:w="2659" w:type="dxa"/>
          </w:tcPr>
          <w:p w14:paraId="01D6DA88" w14:textId="77777777" w:rsidR="00DE6417" w:rsidRPr="00F929F1" w:rsidRDefault="00DE6417" w:rsidP="00D212B2">
            <w:pPr>
              <w:spacing w:before="240" w:after="240"/>
              <w:rPr>
                <w:rFonts w:cs="Arial"/>
                <w:b/>
                <w:spacing w:val="8"/>
                <w:sz w:val="18"/>
                <w:szCs w:val="18"/>
              </w:rPr>
            </w:pPr>
            <w:r w:rsidRPr="00F929F1">
              <w:rPr>
                <w:rFonts w:cs="Arial"/>
                <w:b/>
                <w:spacing w:val="8"/>
                <w:sz w:val="18"/>
                <w:szCs w:val="18"/>
              </w:rPr>
              <w:t>Perfil regulador</w:t>
            </w:r>
          </w:p>
        </w:tc>
        <w:tc>
          <w:tcPr>
            <w:tcW w:w="7088" w:type="dxa"/>
            <w:vAlign w:val="center"/>
          </w:tcPr>
          <w:p w14:paraId="16B6F34E" w14:textId="12D24051" w:rsidR="00DE6417" w:rsidRPr="00F929F1" w:rsidRDefault="00DE6417" w:rsidP="00D212B2">
            <w:pPr>
              <w:spacing w:before="240" w:after="240"/>
              <w:jc w:val="both"/>
              <w:rPr>
                <w:rFonts w:cs="Arial"/>
                <w:spacing w:val="8"/>
                <w:sz w:val="18"/>
                <w:szCs w:val="18"/>
              </w:rPr>
            </w:pPr>
            <w:r w:rsidRPr="00F929F1">
              <w:rPr>
                <w:rFonts w:cs="Arial"/>
                <w:spacing w:val="8"/>
                <w:sz w:val="18"/>
                <w:szCs w:val="18"/>
              </w:rPr>
              <w:t>Limita les alçades dels volums edificats en funció de l’alçada màxima permesa des de la cota de re</w:t>
            </w:r>
            <w:r w:rsidR="00225FBB">
              <w:rPr>
                <w:rFonts w:cs="Arial"/>
                <w:spacing w:val="8"/>
                <w:sz w:val="18"/>
                <w:szCs w:val="18"/>
              </w:rPr>
              <w:t>ferència de planta baixa (CRPB) i e</w:t>
            </w:r>
            <w:r w:rsidRPr="00F929F1">
              <w:rPr>
                <w:rFonts w:cs="Arial"/>
                <w:spacing w:val="8"/>
                <w:sz w:val="18"/>
                <w:szCs w:val="18"/>
              </w:rPr>
              <w:t xml:space="preserve">s fixa als plànols O.007 i O.008 de la Modificació del PMU “Rambla del </w:t>
            </w:r>
            <w:r w:rsidR="00225FBB">
              <w:rPr>
                <w:rFonts w:cs="Arial"/>
                <w:spacing w:val="8"/>
                <w:sz w:val="18"/>
                <w:szCs w:val="18"/>
              </w:rPr>
              <w:t>Mig I”</w:t>
            </w:r>
          </w:p>
          <w:p w14:paraId="03A0A678" w14:textId="77777777" w:rsidR="00DE6417" w:rsidRPr="00F929F1" w:rsidRDefault="00DE6417" w:rsidP="00D212B2">
            <w:pPr>
              <w:spacing w:before="240" w:after="240"/>
              <w:jc w:val="both"/>
              <w:rPr>
                <w:rFonts w:cs="Arial"/>
                <w:spacing w:val="8"/>
                <w:sz w:val="18"/>
                <w:szCs w:val="18"/>
              </w:rPr>
            </w:pPr>
            <w:r w:rsidRPr="00F929F1">
              <w:rPr>
                <w:rFonts w:cs="Arial"/>
                <w:spacing w:val="8"/>
                <w:sz w:val="18"/>
                <w:szCs w:val="18"/>
              </w:rPr>
              <w:t>Aquest perfil podrà ser depassat exclusivament pels elements i serveis tècnics d’instal·lacions de l’edifici, així com els accessos als mateixos.</w:t>
            </w:r>
          </w:p>
        </w:tc>
      </w:tr>
      <w:tr w:rsidR="00F929F1" w:rsidRPr="00F929F1" w14:paraId="2CA92D9A" w14:textId="77777777" w:rsidTr="00D212B2">
        <w:trPr>
          <w:cantSplit/>
          <w:trHeight w:val="454"/>
        </w:trPr>
        <w:tc>
          <w:tcPr>
            <w:tcW w:w="2659" w:type="dxa"/>
          </w:tcPr>
          <w:p w14:paraId="52523C87" w14:textId="77777777" w:rsidR="00DE6417" w:rsidRPr="00F929F1" w:rsidRDefault="00DE6417" w:rsidP="00D212B2">
            <w:pPr>
              <w:spacing w:before="240" w:after="240"/>
              <w:rPr>
                <w:rFonts w:cs="Arial"/>
                <w:b/>
                <w:spacing w:val="8"/>
                <w:sz w:val="18"/>
                <w:szCs w:val="18"/>
              </w:rPr>
            </w:pPr>
            <w:r w:rsidRPr="00F929F1">
              <w:rPr>
                <w:rFonts w:cs="Arial"/>
                <w:b/>
                <w:spacing w:val="8"/>
                <w:sz w:val="18"/>
                <w:szCs w:val="18"/>
              </w:rPr>
              <w:t>Cota referència de planta baixa</w:t>
            </w:r>
          </w:p>
        </w:tc>
        <w:tc>
          <w:tcPr>
            <w:tcW w:w="7088" w:type="dxa"/>
            <w:vAlign w:val="center"/>
          </w:tcPr>
          <w:p w14:paraId="7CC8A71B" w14:textId="2B028CCB" w:rsidR="00DE6417" w:rsidRPr="00D212B2" w:rsidRDefault="00DE6417" w:rsidP="00D212B2">
            <w:pPr>
              <w:spacing w:before="240" w:line="360" w:lineRule="auto"/>
              <w:jc w:val="both"/>
              <w:rPr>
                <w:rFonts w:cs="Arial"/>
                <w:sz w:val="18"/>
                <w:szCs w:val="18"/>
              </w:rPr>
            </w:pPr>
            <w:r w:rsidRPr="00D212B2">
              <w:rPr>
                <w:rFonts w:cs="Arial"/>
                <w:sz w:val="18"/>
                <w:szCs w:val="18"/>
              </w:rPr>
              <w:t>Correspon al nivell a partir de la qual es mesura l’ARM</w:t>
            </w:r>
            <w:r w:rsidR="00225FBB" w:rsidRPr="00D212B2">
              <w:rPr>
                <w:rFonts w:cs="Arial"/>
                <w:sz w:val="18"/>
                <w:szCs w:val="18"/>
              </w:rPr>
              <w:t xml:space="preserve"> i e</w:t>
            </w:r>
            <w:r w:rsidRPr="00D212B2">
              <w:rPr>
                <w:rFonts w:cs="Arial"/>
                <w:sz w:val="18"/>
                <w:szCs w:val="18"/>
              </w:rPr>
              <w:t xml:space="preserve">s fixa als plànols O.007 i O.008 de la Modificació del PMU “Rambla del </w:t>
            </w:r>
            <w:r w:rsidR="00225FBB" w:rsidRPr="00D212B2">
              <w:rPr>
                <w:rFonts w:cs="Arial"/>
                <w:sz w:val="18"/>
                <w:szCs w:val="18"/>
              </w:rPr>
              <w:t>Mig I”</w:t>
            </w:r>
          </w:p>
          <w:p w14:paraId="38BFAEFF" w14:textId="77777777" w:rsidR="00DE6417" w:rsidRPr="00F929F1" w:rsidRDefault="00DE6417" w:rsidP="00D212B2">
            <w:pPr>
              <w:spacing w:line="360" w:lineRule="auto"/>
              <w:jc w:val="both"/>
              <w:rPr>
                <w:rFonts w:cs="Arial"/>
                <w:spacing w:val="8"/>
                <w:sz w:val="18"/>
                <w:szCs w:val="18"/>
              </w:rPr>
            </w:pPr>
            <w:r w:rsidRPr="00D212B2">
              <w:rPr>
                <w:rFonts w:cs="Arial"/>
                <w:sz w:val="18"/>
                <w:szCs w:val="18"/>
              </w:rPr>
              <w:t>CRPB = +199,69 m</w:t>
            </w:r>
          </w:p>
        </w:tc>
      </w:tr>
      <w:tr w:rsidR="00F929F1" w:rsidRPr="00F929F1" w14:paraId="4B632715" w14:textId="77777777" w:rsidTr="00D212B2">
        <w:trPr>
          <w:cantSplit/>
          <w:trHeight w:val="454"/>
        </w:trPr>
        <w:tc>
          <w:tcPr>
            <w:tcW w:w="2659" w:type="dxa"/>
          </w:tcPr>
          <w:p w14:paraId="714732ED" w14:textId="77777777" w:rsidR="00DE6417" w:rsidRPr="00F929F1" w:rsidRDefault="00DE6417" w:rsidP="00D212B2">
            <w:pPr>
              <w:spacing w:before="240" w:after="240"/>
              <w:rPr>
                <w:rFonts w:cs="Arial"/>
                <w:b/>
                <w:spacing w:val="8"/>
                <w:sz w:val="18"/>
                <w:szCs w:val="18"/>
              </w:rPr>
            </w:pPr>
            <w:r w:rsidRPr="00F929F1">
              <w:rPr>
                <w:rFonts w:cs="Arial"/>
                <w:b/>
                <w:spacing w:val="8"/>
                <w:sz w:val="18"/>
                <w:szCs w:val="18"/>
              </w:rPr>
              <w:t>ARM i Nombre de plantes</w:t>
            </w:r>
          </w:p>
        </w:tc>
        <w:tc>
          <w:tcPr>
            <w:tcW w:w="7088" w:type="dxa"/>
            <w:vAlign w:val="center"/>
          </w:tcPr>
          <w:p w14:paraId="752166C2" w14:textId="6F906882" w:rsidR="00F96425" w:rsidRDefault="00F96425" w:rsidP="00D212B2">
            <w:pPr>
              <w:spacing w:before="240" w:after="240"/>
              <w:jc w:val="both"/>
              <w:rPr>
                <w:rFonts w:cs="Arial"/>
                <w:spacing w:val="8"/>
                <w:sz w:val="18"/>
                <w:szCs w:val="18"/>
              </w:rPr>
            </w:pPr>
            <w:r>
              <w:rPr>
                <w:rFonts w:cs="Arial"/>
                <w:spacing w:val="8"/>
                <w:sz w:val="18"/>
                <w:szCs w:val="18"/>
              </w:rPr>
              <w:t xml:space="preserve">Cada bloc </w:t>
            </w:r>
            <w:proofErr w:type="spellStart"/>
            <w:r>
              <w:rPr>
                <w:rFonts w:cs="Arial"/>
                <w:spacing w:val="8"/>
                <w:sz w:val="18"/>
                <w:szCs w:val="18"/>
              </w:rPr>
              <w:t>edificatori</w:t>
            </w:r>
            <w:proofErr w:type="spellEnd"/>
            <w:r>
              <w:rPr>
                <w:rFonts w:cs="Arial"/>
                <w:spacing w:val="8"/>
                <w:sz w:val="18"/>
                <w:szCs w:val="18"/>
              </w:rPr>
              <w:t xml:space="preserve"> té assignat un nombre màxim de plantes i aquestes queden establertes en el quadre de l’art.11 </w:t>
            </w:r>
            <w:r w:rsidRPr="00F929F1">
              <w:rPr>
                <w:rFonts w:cs="Arial"/>
                <w:spacing w:val="8"/>
                <w:sz w:val="18"/>
                <w:szCs w:val="18"/>
              </w:rPr>
              <w:t xml:space="preserve">de la Modificació del PMU “Rambla del </w:t>
            </w:r>
            <w:r>
              <w:rPr>
                <w:rFonts w:cs="Arial"/>
                <w:spacing w:val="8"/>
                <w:sz w:val="18"/>
                <w:szCs w:val="18"/>
              </w:rPr>
              <w:t xml:space="preserve">Mig I” així com al </w:t>
            </w:r>
            <w:r w:rsidR="00DE6417" w:rsidRPr="00F929F1">
              <w:rPr>
                <w:rFonts w:cs="Arial"/>
                <w:spacing w:val="8"/>
                <w:sz w:val="18"/>
                <w:szCs w:val="18"/>
              </w:rPr>
              <w:t>plànol O.</w:t>
            </w:r>
            <w:r>
              <w:rPr>
                <w:rFonts w:cs="Arial"/>
                <w:spacing w:val="8"/>
                <w:sz w:val="18"/>
                <w:szCs w:val="18"/>
              </w:rPr>
              <w:t>006.</w:t>
            </w:r>
          </w:p>
          <w:p w14:paraId="7C20E8BC" w14:textId="1D700F73" w:rsidR="00DE6417" w:rsidRPr="00F96425" w:rsidRDefault="00DE6417" w:rsidP="00C8744C">
            <w:pPr>
              <w:spacing w:before="240" w:after="240" w:line="180" w:lineRule="auto"/>
              <w:jc w:val="both"/>
              <w:rPr>
                <w:rFonts w:cs="Arial"/>
                <w:spacing w:val="8"/>
                <w:sz w:val="18"/>
                <w:szCs w:val="18"/>
              </w:rPr>
            </w:pPr>
            <w:r w:rsidRPr="00F929F1">
              <w:rPr>
                <w:rFonts w:cs="Arial"/>
                <w:sz w:val="18"/>
                <w:szCs w:val="18"/>
              </w:rPr>
              <w:t>Bloc RM5:  PB+04+A (22,19 m)</w:t>
            </w:r>
          </w:p>
          <w:p w14:paraId="158D7FAB" w14:textId="77777777" w:rsidR="00DE6417" w:rsidRPr="00F929F1" w:rsidRDefault="00DE6417" w:rsidP="00C8744C">
            <w:pPr>
              <w:spacing w:after="240"/>
              <w:jc w:val="both"/>
              <w:rPr>
                <w:rFonts w:cs="Arial"/>
                <w:sz w:val="18"/>
                <w:szCs w:val="18"/>
              </w:rPr>
            </w:pPr>
            <w:r w:rsidRPr="00F929F1">
              <w:rPr>
                <w:rFonts w:cs="Arial"/>
                <w:sz w:val="18"/>
                <w:szCs w:val="18"/>
              </w:rPr>
              <w:t>Bloc RM6:  Bloc 6.1 = PB+04+A (22,54 m)</w:t>
            </w:r>
          </w:p>
          <w:p w14:paraId="706770E6" w14:textId="11C92AB2" w:rsidR="00DE6417" w:rsidRPr="00F929F1" w:rsidRDefault="00DE6417" w:rsidP="00C8744C">
            <w:pPr>
              <w:spacing w:after="240"/>
              <w:jc w:val="both"/>
              <w:rPr>
                <w:rFonts w:cs="Arial"/>
                <w:sz w:val="18"/>
                <w:szCs w:val="18"/>
              </w:rPr>
            </w:pPr>
            <w:r w:rsidRPr="00F929F1">
              <w:rPr>
                <w:rFonts w:cs="Arial"/>
                <w:sz w:val="18"/>
                <w:szCs w:val="18"/>
              </w:rPr>
              <w:t xml:space="preserve">                  </w:t>
            </w:r>
            <w:r w:rsidR="00C8744C">
              <w:rPr>
                <w:rFonts w:cs="Arial"/>
                <w:sz w:val="18"/>
                <w:szCs w:val="18"/>
              </w:rPr>
              <w:t xml:space="preserve"> </w:t>
            </w:r>
            <w:r w:rsidRPr="00F929F1">
              <w:rPr>
                <w:rFonts w:cs="Arial"/>
                <w:sz w:val="18"/>
                <w:szCs w:val="18"/>
              </w:rPr>
              <w:t>Bloc 6.2 = PB+04 (Alineat amb edifici existent)</w:t>
            </w:r>
          </w:p>
        </w:tc>
      </w:tr>
      <w:tr w:rsidR="00F929F1" w:rsidRPr="00F929F1" w14:paraId="42DF9030" w14:textId="77777777" w:rsidTr="00D212B2">
        <w:trPr>
          <w:cantSplit/>
          <w:trHeight w:val="454"/>
        </w:trPr>
        <w:tc>
          <w:tcPr>
            <w:tcW w:w="2659" w:type="dxa"/>
          </w:tcPr>
          <w:p w14:paraId="35DF3077" w14:textId="77777777" w:rsidR="00DE6417" w:rsidRPr="00F929F1" w:rsidRDefault="00DE6417" w:rsidP="00D212B2">
            <w:pPr>
              <w:spacing w:before="240" w:after="240"/>
              <w:rPr>
                <w:rFonts w:cs="Arial"/>
                <w:b/>
                <w:spacing w:val="8"/>
                <w:sz w:val="18"/>
                <w:szCs w:val="18"/>
              </w:rPr>
            </w:pPr>
            <w:r w:rsidRPr="00F929F1">
              <w:rPr>
                <w:rFonts w:cs="Arial"/>
                <w:b/>
                <w:spacing w:val="8"/>
                <w:sz w:val="18"/>
                <w:szCs w:val="18"/>
              </w:rPr>
              <w:t>Vols</w:t>
            </w:r>
          </w:p>
        </w:tc>
        <w:tc>
          <w:tcPr>
            <w:tcW w:w="7088" w:type="dxa"/>
            <w:vAlign w:val="center"/>
          </w:tcPr>
          <w:p w14:paraId="4E5304EB" w14:textId="109651A5" w:rsidR="00DE6417" w:rsidRPr="00D212B2" w:rsidRDefault="00DE6417" w:rsidP="00D212B2">
            <w:pPr>
              <w:spacing w:before="240" w:line="360" w:lineRule="auto"/>
              <w:jc w:val="both"/>
              <w:rPr>
                <w:rFonts w:cs="Arial"/>
                <w:sz w:val="18"/>
                <w:szCs w:val="18"/>
              </w:rPr>
            </w:pPr>
            <w:r w:rsidRPr="00D212B2">
              <w:rPr>
                <w:rFonts w:cs="Arial"/>
                <w:sz w:val="18"/>
                <w:szCs w:val="18"/>
              </w:rPr>
              <w:t xml:space="preserve">Es fixa al O.005 i a l’art. 11 de la Modificació del PMU “Rambla del </w:t>
            </w:r>
            <w:r w:rsidR="00225FBB" w:rsidRPr="00D212B2">
              <w:rPr>
                <w:rFonts w:cs="Arial"/>
                <w:sz w:val="18"/>
                <w:szCs w:val="18"/>
              </w:rPr>
              <w:t>Mig I”</w:t>
            </w:r>
          </w:p>
          <w:p w14:paraId="61F09458" w14:textId="77777777" w:rsidR="00DE6417" w:rsidRPr="00D212B2" w:rsidRDefault="00DE6417" w:rsidP="00D212B2">
            <w:pPr>
              <w:spacing w:line="360" w:lineRule="auto"/>
              <w:jc w:val="both"/>
              <w:rPr>
                <w:rFonts w:cs="Arial"/>
                <w:sz w:val="18"/>
                <w:szCs w:val="18"/>
              </w:rPr>
            </w:pPr>
            <w:r w:rsidRPr="00D212B2">
              <w:rPr>
                <w:rFonts w:cs="Arial"/>
                <w:sz w:val="18"/>
                <w:szCs w:val="18"/>
              </w:rPr>
              <w:t>Façanes a carrer: vols de 1,50 m</w:t>
            </w:r>
          </w:p>
          <w:p w14:paraId="6577E02A" w14:textId="77777777" w:rsidR="00DE6417" w:rsidRPr="00F929F1" w:rsidRDefault="00DE6417" w:rsidP="00D212B2">
            <w:pPr>
              <w:spacing w:line="360" w:lineRule="auto"/>
              <w:jc w:val="both"/>
              <w:rPr>
                <w:rFonts w:cs="Arial"/>
                <w:spacing w:val="8"/>
                <w:sz w:val="18"/>
                <w:szCs w:val="18"/>
              </w:rPr>
            </w:pPr>
            <w:r w:rsidRPr="00D212B2">
              <w:rPr>
                <w:rFonts w:cs="Arial"/>
                <w:sz w:val="18"/>
                <w:szCs w:val="18"/>
              </w:rPr>
              <w:t>Façanes interiors d’illa: vols de1,80 m</w:t>
            </w:r>
          </w:p>
        </w:tc>
      </w:tr>
      <w:tr w:rsidR="00F929F1" w:rsidRPr="00F929F1" w14:paraId="03F989B9" w14:textId="77777777" w:rsidTr="00C8744C">
        <w:trPr>
          <w:cantSplit/>
          <w:trHeight w:val="835"/>
        </w:trPr>
        <w:tc>
          <w:tcPr>
            <w:tcW w:w="2659" w:type="dxa"/>
          </w:tcPr>
          <w:p w14:paraId="15AB4E9E" w14:textId="77777777" w:rsidR="00DE6417" w:rsidRPr="00F929F1" w:rsidRDefault="00DE6417" w:rsidP="00D212B2">
            <w:pPr>
              <w:spacing w:before="240" w:after="240"/>
              <w:rPr>
                <w:rFonts w:cs="Arial"/>
                <w:b/>
                <w:spacing w:val="8"/>
                <w:sz w:val="18"/>
                <w:szCs w:val="18"/>
              </w:rPr>
            </w:pPr>
            <w:r w:rsidRPr="00F929F1">
              <w:rPr>
                <w:rFonts w:cs="Arial"/>
                <w:b/>
                <w:spacing w:val="8"/>
                <w:sz w:val="18"/>
                <w:szCs w:val="18"/>
              </w:rPr>
              <w:t>Ocupació planta soterrani</w:t>
            </w:r>
          </w:p>
        </w:tc>
        <w:tc>
          <w:tcPr>
            <w:tcW w:w="7088" w:type="dxa"/>
            <w:vAlign w:val="center"/>
          </w:tcPr>
          <w:p w14:paraId="7696B2E2" w14:textId="77777777" w:rsidR="00C8744C" w:rsidRDefault="00DE6417" w:rsidP="00C8744C">
            <w:pPr>
              <w:spacing w:before="240" w:line="120" w:lineRule="auto"/>
              <w:jc w:val="both"/>
              <w:rPr>
                <w:rFonts w:cs="Arial"/>
                <w:sz w:val="18"/>
                <w:szCs w:val="18"/>
              </w:rPr>
            </w:pPr>
            <w:r w:rsidRPr="00D212B2">
              <w:rPr>
                <w:rFonts w:cs="Arial"/>
                <w:sz w:val="18"/>
                <w:szCs w:val="18"/>
              </w:rPr>
              <w:t>Art.13 de la Modificació del PMU “Rambla del Mig</w:t>
            </w:r>
            <w:r w:rsidR="0009470F" w:rsidRPr="00D212B2">
              <w:rPr>
                <w:rFonts w:cs="Arial"/>
                <w:sz w:val="18"/>
                <w:szCs w:val="18"/>
              </w:rPr>
              <w:t xml:space="preserve"> </w:t>
            </w:r>
            <w:proofErr w:type="spellStart"/>
            <w:r w:rsidR="00225FBB" w:rsidRPr="00D212B2">
              <w:rPr>
                <w:rFonts w:cs="Arial"/>
                <w:sz w:val="18"/>
                <w:szCs w:val="18"/>
              </w:rPr>
              <w:t>Mig</w:t>
            </w:r>
            <w:proofErr w:type="spellEnd"/>
            <w:r w:rsidR="00225FBB" w:rsidRPr="00D212B2">
              <w:rPr>
                <w:rFonts w:cs="Arial"/>
                <w:sz w:val="18"/>
                <w:szCs w:val="18"/>
              </w:rPr>
              <w:t xml:space="preserve"> I”</w:t>
            </w:r>
            <w:r w:rsidRPr="00D212B2">
              <w:rPr>
                <w:rFonts w:cs="Arial"/>
                <w:sz w:val="18"/>
                <w:szCs w:val="18"/>
              </w:rPr>
              <w:t>”</w:t>
            </w:r>
          </w:p>
          <w:p w14:paraId="0C3FBB1A" w14:textId="40397051" w:rsidR="00DE6417" w:rsidRPr="00D212B2" w:rsidRDefault="00DE6417" w:rsidP="00C8744C">
            <w:pPr>
              <w:spacing w:before="240" w:after="240" w:line="120" w:lineRule="auto"/>
              <w:jc w:val="both"/>
              <w:rPr>
                <w:rFonts w:cs="Arial"/>
                <w:sz w:val="18"/>
                <w:szCs w:val="18"/>
              </w:rPr>
            </w:pPr>
            <w:r w:rsidRPr="00D212B2">
              <w:rPr>
                <w:rFonts w:cs="Arial"/>
                <w:sz w:val="18"/>
                <w:szCs w:val="18"/>
              </w:rPr>
              <w:t>Podran ocupar tota l’extensió del sòl amb clau 18.</w:t>
            </w:r>
          </w:p>
        </w:tc>
      </w:tr>
      <w:tr w:rsidR="00F929F1" w:rsidRPr="00F929F1" w14:paraId="632E603E" w14:textId="77777777" w:rsidTr="00D212B2">
        <w:trPr>
          <w:cantSplit/>
          <w:trHeight w:val="454"/>
        </w:trPr>
        <w:tc>
          <w:tcPr>
            <w:tcW w:w="2659" w:type="dxa"/>
          </w:tcPr>
          <w:p w14:paraId="1725374E" w14:textId="77777777" w:rsidR="00DE6417" w:rsidRPr="00F929F1" w:rsidRDefault="00DE6417" w:rsidP="00D212B2">
            <w:pPr>
              <w:spacing w:before="240" w:after="240"/>
              <w:rPr>
                <w:rFonts w:cs="Arial"/>
                <w:b/>
                <w:spacing w:val="8"/>
                <w:sz w:val="18"/>
                <w:szCs w:val="18"/>
              </w:rPr>
            </w:pPr>
            <w:r w:rsidRPr="00F929F1">
              <w:rPr>
                <w:rFonts w:cs="Arial"/>
                <w:b/>
                <w:spacing w:val="8"/>
                <w:sz w:val="18"/>
                <w:szCs w:val="18"/>
              </w:rPr>
              <w:t>Usos permesos</w:t>
            </w:r>
          </w:p>
        </w:tc>
        <w:tc>
          <w:tcPr>
            <w:tcW w:w="7088" w:type="dxa"/>
            <w:vAlign w:val="center"/>
          </w:tcPr>
          <w:p w14:paraId="09C76E8D" w14:textId="77777777" w:rsidR="00DE6417" w:rsidRPr="00F929F1" w:rsidRDefault="00DE6417" w:rsidP="00C8744C">
            <w:pPr>
              <w:spacing w:before="240" w:after="240" w:line="180" w:lineRule="auto"/>
              <w:jc w:val="both"/>
              <w:rPr>
                <w:rFonts w:cs="Arial"/>
                <w:sz w:val="18"/>
                <w:szCs w:val="18"/>
              </w:rPr>
            </w:pPr>
            <w:r w:rsidRPr="00F929F1">
              <w:rPr>
                <w:rFonts w:cs="Arial"/>
                <w:sz w:val="18"/>
                <w:szCs w:val="18"/>
              </w:rPr>
              <w:t>Bloc RM5: Habitatge de protecció pública en règim general i en règim concertat</w:t>
            </w:r>
          </w:p>
          <w:p w14:paraId="42E8C813" w14:textId="77777777" w:rsidR="00DE6417" w:rsidRPr="00F929F1" w:rsidRDefault="00DE6417" w:rsidP="00C8744C">
            <w:pPr>
              <w:tabs>
                <w:tab w:val="left" w:pos="2694"/>
                <w:tab w:val="left" w:pos="2835"/>
              </w:tabs>
              <w:spacing w:before="240" w:after="240" w:line="180" w:lineRule="auto"/>
              <w:jc w:val="both"/>
              <w:rPr>
                <w:rFonts w:cs="Arial"/>
                <w:sz w:val="18"/>
                <w:szCs w:val="18"/>
              </w:rPr>
            </w:pPr>
            <w:r w:rsidRPr="00F929F1">
              <w:rPr>
                <w:rFonts w:cs="Arial"/>
                <w:sz w:val="18"/>
                <w:szCs w:val="18"/>
              </w:rPr>
              <w:t>Bloc RM6: Habitatges de protecció pública en règim general</w:t>
            </w:r>
          </w:p>
          <w:p w14:paraId="77506B39" w14:textId="26C253A5" w:rsidR="00DE6417" w:rsidRPr="00F929F1" w:rsidRDefault="009D5CDA" w:rsidP="00C8744C">
            <w:pPr>
              <w:tabs>
                <w:tab w:val="left" w:pos="2694"/>
                <w:tab w:val="left" w:pos="2835"/>
              </w:tabs>
              <w:spacing w:before="240" w:after="240"/>
              <w:jc w:val="both"/>
              <w:rPr>
                <w:rFonts w:cs="Arial"/>
                <w:sz w:val="18"/>
                <w:szCs w:val="18"/>
              </w:rPr>
            </w:pPr>
            <w:r w:rsidRPr="009D5CDA">
              <w:rPr>
                <w:rFonts w:cs="Arial"/>
                <w:sz w:val="18"/>
                <w:szCs w:val="18"/>
              </w:rPr>
              <w:t xml:space="preserve">Tot i que s’admeten els usos descrits a </w:t>
            </w:r>
            <w:r w:rsidR="00DE6417" w:rsidRPr="009D5CDA">
              <w:rPr>
                <w:rFonts w:cs="Arial"/>
                <w:sz w:val="18"/>
                <w:szCs w:val="18"/>
              </w:rPr>
              <w:t xml:space="preserve">l’article 12 de les NNUU de la modificació Puntual del PGM per a la renovació de l’àrea industrial delimitada pels carrers Travessia Indústria, riera dels Frares, avinguda del Carrilet, carrer </w:t>
            </w:r>
            <w:proofErr w:type="spellStart"/>
            <w:r w:rsidR="00DE6417" w:rsidRPr="009D5CDA">
              <w:rPr>
                <w:rFonts w:cs="Arial"/>
                <w:sz w:val="18"/>
                <w:szCs w:val="18"/>
              </w:rPr>
              <w:t>Famades</w:t>
            </w:r>
            <w:proofErr w:type="spellEnd"/>
            <w:r w:rsidR="00DE6417" w:rsidRPr="009D5CDA">
              <w:rPr>
                <w:rFonts w:cs="Arial"/>
                <w:sz w:val="18"/>
                <w:szCs w:val="18"/>
              </w:rPr>
              <w:t>, carretera del Mig i carrer d’Arquímedes</w:t>
            </w:r>
            <w:r w:rsidRPr="009D5CDA">
              <w:rPr>
                <w:rFonts w:cs="Arial"/>
                <w:sz w:val="18"/>
                <w:szCs w:val="18"/>
              </w:rPr>
              <w:t>, en aquest concurs només s’admetrà l’ús d’habitatge de protecció pública.</w:t>
            </w:r>
          </w:p>
        </w:tc>
      </w:tr>
      <w:tr w:rsidR="00F929F1" w:rsidRPr="00F929F1" w14:paraId="7F019ECC" w14:textId="77777777" w:rsidTr="00D212B2">
        <w:trPr>
          <w:cantSplit/>
          <w:trHeight w:val="454"/>
        </w:trPr>
        <w:tc>
          <w:tcPr>
            <w:tcW w:w="2659" w:type="dxa"/>
          </w:tcPr>
          <w:p w14:paraId="052F1227" w14:textId="77777777" w:rsidR="00DE6417" w:rsidRPr="00F929F1" w:rsidRDefault="00DE6417" w:rsidP="00D212B2">
            <w:pPr>
              <w:spacing w:before="240" w:after="240"/>
              <w:rPr>
                <w:rFonts w:cs="Arial"/>
                <w:b/>
                <w:spacing w:val="8"/>
                <w:sz w:val="18"/>
                <w:szCs w:val="18"/>
              </w:rPr>
            </w:pPr>
            <w:r w:rsidRPr="00F929F1">
              <w:rPr>
                <w:rFonts w:cs="Arial"/>
                <w:b/>
                <w:spacing w:val="8"/>
                <w:sz w:val="18"/>
                <w:szCs w:val="18"/>
              </w:rPr>
              <w:t>Places aparcament</w:t>
            </w:r>
          </w:p>
        </w:tc>
        <w:tc>
          <w:tcPr>
            <w:tcW w:w="7088" w:type="dxa"/>
            <w:vAlign w:val="center"/>
          </w:tcPr>
          <w:p w14:paraId="79D81DA8" w14:textId="77777777" w:rsidR="00DE6417" w:rsidRPr="00F929F1" w:rsidRDefault="00DE6417" w:rsidP="00C8744C">
            <w:pPr>
              <w:spacing w:before="240"/>
              <w:jc w:val="both"/>
              <w:rPr>
                <w:rFonts w:cs="Arial"/>
                <w:sz w:val="18"/>
                <w:szCs w:val="18"/>
              </w:rPr>
            </w:pPr>
            <w:r w:rsidRPr="00F929F1">
              <w:rPr>
                <w:rFonts w:cs="Arial"/>
                <w:sz w:val="18"/>
                <w:szCs w:val="18"/>
              </w:rPr>
              <w:t>Art. 298 del Text Refós de la Modificació de la Normativa Urbanística del PGM referent a aparcaments.</w:t>
            </w:r>
          </w:p>
          <w:p w14:paraId="72F6BEC6" w14:textId="53E37F81" w:rsidR="00DE6417" w:rsidRPr="00F929F1" w:rsidRDefault="00DE6417" w:rsidP="00C8744C">
            <w:pPr>
              <w:spacing w:before="240" w:after="240" w:line="120" w:lineRule="auto"/>
              <w:jc w:val="both"/>
              <w:rPr>
                <w:rFonts w:cs="Arial"/>
                <w:sz w:val="18"/>
                <w:szCs w:val="18"/>
              </w:rPr>
            </w:pPr>
            <w:r w:rsidRPr="00F929F1">
              <w:rPr>
                <w:rFonts w:cs="Arial"/>
                <w:sz w:val="18"/>
                <w:szCs w:val="18"/>
              </w:rPr>
              <w:t xml:space="preserve">1 plaça per habitatges amb superfície construïda </w:t>
            </w:r>
            <w:r w:rsidR="00892579">
              <w:rPr>
                <w:rFonts w:cs="Arial"/>
                <w:sz w:val="18"/>
                <w:szCs w:val="18"/>
              </w:rPr>
              <w:t>de 60</w:t>
            </w:r>
            <w:r w:rsidR="00892579" w:rsidRPr="00F929F1">
              <w:rPr>
                <w:rFonts w:cs="Arial"/>
                <w:sz w:val="18"/>
                <w:szCs w:val="18"/>
              </w:rPr>
              <w:t xml:space="preserve"> m²</w:t>
            </w:r>
            <w:r w:rsidR="00892579">
              <w:rPr>
                <w:rFonts w:cs="Arial"/>
                <w:sz w:val="18"/>
                <w:szCs w:val="18"/>
              </w:rPr>
              <w:t xml:space="preserve"> a</w:t>
            </w:r>
            <w:r w:rsidRPr="00F929F1">
              <w:rPr>
                <w:rFonts w:cs="Arial"/>
                <w:sz w:val="18"/>
                <w:szCs w:val="18"/>
              </w:rPr>
              <w:t xml:space="preserve"> 90m²</w:t>
            </w:r>
            <w:r w:rsidR="00436769">
              <w:rPr>
                <w:rFonts w:cs="Arial"/>
                <w:sz w:val="18"/>
                <w:szCs w:val="18"/>
              </w:rPr>
              <w:t xml:space="preserve"> (*)</w:t>
            </w:r>
          </w:p>
        </w:tc>
      </w:tr>
    </w:tbl>
    <w:p w14:paraId="3181CBD6" w14:textId="77777777" w:rsidR="00C8744C" w:rsidRDefault="00C8744C" w:rsidP="00C8744C">
      <w:pPr>
        <w:tabs>
          <w:tab w:val="left" w:pos="2835"/>
          <w:tab w:val="left" w:pos="4253"/>
        </w:tabs>
        <w:jc w:val="both"/>
        <w:rPr>
          <w:rFonts w:cs="Arial"/>
          <w:spacing w:val="8"/>
          <w:sz w:val="20"/>
        </w:rPr>
      </w:pPr>
    </w:p>
    <w:p w14:paraId="32029DAF" w14:textId="6E544256" w:rsidR="002A78F8" w:rsidRDefault="002A78F8" w:rsidP="00C8744C">
      <w:pPr>
        <w:tabs>
          <w:tab w:val="left" w:pos="2835"/>
          <w:tab w:val="left" w:pos="4253"/>
        </w:tabs>
        <w:jc w:val="both"/>
        <w:rPr>
          <w:rFonts w:cs="Arial"/>
          <w:b/>
          <w:spacing w:val="8"/>
          <w:sz w:val="20"/>
        </w:rPr>
      </w:pPr>
      <w:r>
        <w:rPr>
          <w:rFonts w:cs="Arial"/>
          <w:spacing w:val="8"/>
          <w:sz w:val="20"/>
        </w:rPr>
        <w:t xml:space="preserve">     </w:t>
      </w:r>
      <w:r w:rsidRPr="004955B7">
        <w:rPr>
          <w:rFonts w:cs="Arial"/>
          <w:spacing w:val="8"/>
          <w:sz w:val="20"/>
        </w:rPr>
        <w:t>(*) Veure apartat aclariments</w:t>
      </w:r>
      <w:r>
        <w:rPr>
          <w:rFonts w:cs="Arial"/>
          <w:b/>
          <w:spacing w:val="8"/>
          <w:sz w:val="20"/>
        </w:rPr>
        <w:br w:type="page"/>
      </w:r>
    </w:p>
    <w:p w14:paraId="29C6BBCA" w14:textId="4697DE09" w:rsidR="00DE6417" w:rsidRPr="00F929F1" w:rsidRDefault="00DE6417" w:rsidP="00DE6417">
      <w:pPr>
        <w:ind w:left="284"/>
        <w:jc w:val="both"/>
        <w:rPr>
          <w:rFonts w:cs="Arial"/>
          <w:b/>
          <w:spacing w:val="8"/>
          <w:sz w:val="20"/>
        </w:rPr>
      </w:pPr>
      <w:r w:rsidRPr="00F929F1">
        <w:rPr>
          <w:rFonts w:cs="Arial"/>
          <w:b/>
          <w:spacing w:val="8"/>
          <w:sz w:val="20"/>
        </w:rPr>
        <w:lastRenderedPageBreak/>
        <w:t>Programa funcional</w:t>
      </w:r>
      <w:r w:rsidR="00FC75AA">
        <w:rPr>
          <w:rFonts w:cs="Arial"/>
          <w:b/>
          <w:spacing w:val="8"/>
          <w:sz w:val="20"/>
        </w:rPr>
        <w:t xml:space="preserve"> de compliment obligatori</w:t>
      </w:r>
    </w:p>
    <w:p w14:paraId="481EF738" w14:textId="77777777" w:rsidR="00DE6417" w:rsidRPr="00F929F1" w:rsidRDefault="00DE6417" w:rsidP="00DE6417">
      <w:pPr>
        <w:ind w:left="284"/>
        <w:jc w:val="both"/>
        <w:rPr>
          <w:rFonts w:cs="Arial"/>
          <w:b/>
          <w:spacing w:val="8"/>
          <w:sz w:val="20"/>
        </w:rPr>
      </w:pPr>
    </w:p>
    <w:p w14:paraId="66FEFA14" w14:textId="2B0EFD7B" w:rsidR="00DE6417" w:rsidRDefault="00DE6417" w:rsidP="00DE6417">
      <w:pPr>
        <w:widowControl w:val="0"/>
        <w:numPr>
          <w:ilvl w:val="0"/>
          <w:numId w:val="38"/>
        </w:numPr>
        <w:tabs>
          <w:tab w:val="left" w:pos="567"/>
          <w:tab w:val="left" w:pos="2552"/>
          <w:tab w:val="left" w:pos="2694"/>
        </w:tabs>
        <w:autoSpaceDE w:val="0"/>
        <w:autoSpaceDN w:val="0"/>
        <w:adjustRightInd w:val="0"/>
        <w:ind w:left="2694" w:hanging="2410"/>
        <w:jc w:val="both"/>
        <w:rPr>
          <w:rFonts w:cs="Arial"/>
          <w:spacing w:val="8"/>
          <w:sz w:val="20"/>
        </w:rPr>
      </w:pPr>
      <w:r w:rsidRPr="00F929F1">
        <w:rPr>
          <w:rFonts w:cs="Arial"/>
          <w:spacing w:val="8"/>
          <w:sz w:val="20"/>
        </w:rPr>
        <w:t>Habitatges:</w:t>
      </w:r>
      <w:r w:rsidRPr="00F929F1">
        <w:rPr>
          <w:rFonts w:cs="Arial"/>
          <w:spacing w:val="8"/>
          <w:sz w:val="20"/>
        </w:rPr>
        <w:tab/>
      </w:r>
      <w:r w:rsidRPr="002F0BE9">
        <w:rPr>
          <w:rFonts w:cs="Arial"/>
          <w:spacing w:val="8"/>
          <w:sz w:val="20"/>
        </w:rPr>
        <w:t>-</w:t>
      </w:r>
      <w:r w:rsidRPr="002F0BE9">
        <w:rPr>
          <w:rFonts w:cs="Arial"/>
          <w:spacing w:val="8"/>
          <w:sz w:val="20"/>
        </w:rPr>
        <w:tab/>
        <w:t xml:space="preserve">Habitatges de lloguer HPO per un programa funcional de </w:t>
      </w:r>
      <w:r w:rsidRPr="002F0BE9">
        <w:rPr>
          <w:rFonts w:cs="Arial"/>
          <w:b/>
          <w:spacing w:val="8"/>
          <w:sz w:val="20"/>
        </w:rPr>
        <w:t>4 persones</w:t>
      </w:r>
      <w:r w:rsidRPr="002F0BE9">
        <w:rPr>
          <w:rFonts w:cs="Arial"/>
          <w:spacing w:val="8"/>
          <w:sz w:val="20"/>
        </w:rPr>
        <w:t xml:space="preserve"> concretat en l’annex A4* (habitatges amb </w:t>
      </w:r>
      <w:r w:rsidRPr="002F0BE9">
        <w:rPr>
          <w:rFonts w:cs="Arial"/>
          <w:spacing w:val="8"/>
          <w:sz w:val="20"/>
          <w:u w:val="single"/>
        </w:rPr>
        <w:t xml:space="preserve">2 dormitoris </w:t>
      </w:r>
      <w:r w:rsidR="00CF1187">
        <w:rPr>
          <w:rFonts w:cs="Arial"/>
          <w:spacing w:val="8"/>
          <w:sz w:val="20"/>
        </w:rPr>
        <w:t xml:space="preserve">dobles, cuina, bany complet, </w:t>
      </w:r>
      <w:r w:rsidRPr="002F0BE9">
        <w:rPr>
          <w:rFonts w:cs="Arial"/>
          <w:spacing w:val="8"/>
          <w:sz w:val="20"/>
        </w:rPr>
        <w:t>zona</w:t>
      </w:r>
      <w:r w:rsidR="002F0BE9" w:rsidRPr="002F0BE9">
        <w:rPr>
          <w:rFonts w:cs="Arial"/>
          <w:spacing w:val="8"/>
          <w:sz w:val="20"/>
        </w:rPr>
        <w:t xml:space="preserve"> de rentat i zona </w:t>
      </w:r>
      <w:r w:rsidRPr="002F0BE9">
        <w:rPr>
          <w:rFonts w:cs="Arial"/>
          <w:spacing w:val="8"/>
          <w:sz w:val="20"/>
        </w:rPr>
        <w:t>d’estenedor permanentment ventila</w:t>
      </w:r>
      <w:r w:rsidR="004A308C">
        <w:rPr>
          <w:rFonts w:cs="Arial"/>
          <w:spacing w:val="8"/>
          <w:sz w:val="20"/>
        </w:rPr>
        <w:t>da</w:t>
      </w:r>
      <w:r w:rsidR="002F0BE9" w:rsidRPr="002F0BE9">
        <w:rPr>
          <w:rFonts w:cs="Arial"/>
          <w:spacing w:val="8"/>
          <w:sz w:val="20"/>
        </w:rPr>
        <w:t>)</w:t>
      </w:r>
      <w:r w:rsidRPr="002F0BE9">
        <w:rPr>
          <w:rFonts w:cs="Arial"/>
          <w:spacing w:val="8"/>
          <w:sz w:val="20"/>
        </w:rPr>
        <w:t>.</w:t>
      </w:r>
    </w:p>
    <w:p w14:paraId="65681930" w14:textId="0BB92F64" w:rsidR="003830BD" w:rsidRDefault="003830BD" w:rsidP="003830BD">
      <w:pPr>
        <w:widowControl w:val="0"/>
        <w:tabs>
          <w:tab w:val="left" w:pos="567"/>
          <w:tab w:val="left" w:pos="2552"/>
          <w:tab w:val="left" w:pos="2694"/>
        </w:tabs>
        <w:autoSpaceDE w:val="0"/>
        <w:autoSpaceDN w:val="0"/>
        <w:adjustRightInd w:val="0"/>
        <w:ind w:left="2694"/>
        <w:jc w:val="both"/>
        <w:rPr>
          <w:rFonts w:cs="Arial"/>
          <w:spacing w:val="8"/>
          <w:sz w:val="20"/>
        </w:rPr>
      </w:pPr>
    </w:p>
    <w:p w14:paraId="5A5BC07B" w14:textId="199F0E37" w:rsidR="003830BD" w:rsidRPr="00B438DF" w:rsidRDefault="003830BD" w:rsidP="003830BD">
      <w:pPr>
        <w:widowControl w:val="0"/>
        <w:tabs>
          <w:tab w:val="left" w:pos="567"/>
          <w:tab w:val="left" w:pos="2552"/>
          <w:tab w:val="left" w:pos="2694"/>
        </w:tabs>
        <w:autoSpaceDE w:val="0"/>
        <w:autoSpaceDN w:val="0"/>
        <w:adjustRightInd w:val="0"/>
        <w:ind w:left="2694"/>
        <w:jc w:val="both"/>
        <w:rPr>
          <w:rFonts w:cs="Arial"/>
          <w:spacing w:val="8"/>
          <w:sz w:val="20"/>
        </w:rPr>
      </w:pPr>
      <w:r w:rsidRPr="00B438DF">
        <w:rPr>
          <w:rFonts w:cs="Arial"/>
          <w:spacing w:val="8"/>
          <w:sz w:val="20"/>
        </w:rPr>
        <w:t>Superfície útil interior mínima de 62 m².</w:t>
      </w:r>
    </w:p>
    <w:p w14:paraId="73F3068F" w14:textId="1E9FA88E" w:rsidR="00884C3A" w:rsidRPr="00B438DF" w:rsidRDefault="00884C3A" w:rsidP="003830BD">
      <w:pPr>
        <w:widowControl w:val="0"/>
        <w:tabs>
          <w:tab w:val="left" w:pos="567"/>
          <w:tab w:val="left" w:pos="2552"/>
          <w:tab w:val="left" w:pos="2694"/>
        </w:tabs>
        <w:autoSpaceDE w:val="0"/>
        <w:autoSpaceDN w:val="0"/>
        <w:adjustRightInd w:val="0"/>
        <w:ind w:left="2694"/>
        <w:jc w:val="both"/>
        <w:rPr>
          <w:rFonts w:cs="Arial"/>
          <w:spacing w:val="8"/>
          <w:sz w:val="20"/>
        </w:rPr>
      </w:pPr>
      <w:r w:rsidRPr="00B438DF">
        <w:rPr>
          <w:rFonts w:cs="Arial"/>
          <w:spacing w:val="8"/>
          <w:sz w:val="20"/>
        </w:rPr>
        <w:t xml:space="preserve">Amb un </w:t>
      </w:r>
      <w:r w:rsidRPr="00B438DF">
        <w:rPr>
          <w:rFonts w:cs="Arial"/>
          <w:b/>
          <w:spacing w:val="8"/>
          <w:sz w:val="20"/>
        </w:rPr>
        <w:t xml:space="preserve">mínim del </w:t>
      </w:r>
      <w:r w:rsidR="00B438DF" w:rsidRPr="00B438DF">
        <w:rPr>
          <w:rFonts w:cs="Arial"/>
          <w:b/>
          <w:spacing w:val="8"/>
          <w:sz w:val="20"/>
        </w:rPr>
        <w:t>6</w:t>
      </w:r>
      <w:r w:rsidRPr="00B438DF">
        <w:rPr>
          <w:rFonts w:cs="Arial"/>
          <w:b/>
          <w:spacing w:val="8"/>
          <w:sz w:val="20"/>
        </w:rPr>
        <w:t>0%</w:t>
      </w:r>
      <w:r w:rsidRPr="00B438DF">
        <w:rPr>
          <w:rFonts w:cs="Arial"/>
          <w:spacing w:val="8"/>
          <w:sz w:val="20"/>
        </w:rPr>
        <w:t xml:space="preserve"> </w:t>
      </w:r>
      <w:r w:rsidR="00B438DF" w:rsidRPr="00B438DF">
        <w:rPr>
          <w:rFonts w:cs="Arial"/>
          <w:spacing w:val="8"/>
          <w:sz w:val="20"/>
        </w:rPr>
        <w:t xml:space="preserve">dels habitatges </w:t>
      </w:r>
      <w:r w:rsidRPr="00B438DF">
        <w:rPr>
          <w:rFonts w:cs="Arial"/>
          <w:spacing w:val="8"/>
          <w:sz w:val="20"/>
        </w:rPr>
        <w:t>de la promoció.</w:t>
      </w:r>
    </w:p>
    <w:p w14:paraId="5ECCD031" w14:textId="77777777" w:rsidR="00DE6417" w:rsidRPr="00B438DF" w:rsidRDefault="00DE6417" w:rsidP="00DE6417">
      <w:pPr>
        <w:tabs>
          <w:tab w:val="left" w:pos="567"/>
          <w:tab w:val="left" w:pos="2552"/>
          <w:tab w:val="left" w:pos="2694"/>
        </w:tabs>
        <w:ind w:left="2694"/>
        <w:contextualSpacing/>
        <w:jc w:val="both"/>
        <w:rPr>
          <w:rFonts w:cs="Arial"/>
          <w:spacing w:val="8"/>
          <w:sz w:val="20"/>
        </w:rPr>
      </w:pPr>
    </w:p>
    <w:p w14:paraId="63FB0C81" w14:textId="71AB6B01" w:rsidR="00CF1187" w:rsidRPr="00B438DF" w:rsidRDefault="00DE6417" w:rsidP="00CF1187">
      <w:pPr>
        <w:pStyle w:val="Pargrafdellista"/>
        <w:widowControl w:val="0"/>
        <w:tabs>
          <w:tab w:val="left" w:pos="567"/>
        </w:tabs>
        <w:autoSpaceDE w:val="0"/>
        <w:autoSpaceDN w:val="0"/>
        <w:adjustRightInd w:val="0"/>
        <w:ind w:left="2694" w:hanging="142"/>
        <w:contextualSpacing w:val="0"/>
        <w:jc w:val="both"/>
        <w:rPr>
          <w:rFonts w:cs="Arial"/>
          <w:spacing w:val="8"/>
          <w:sz w:val="20"/>
        </w:rPr>
      </w:pPr>
      <w:r w:rsidRPr="00B438DF">
        <w:rPr>
          <w:rFonts w:cs="Arial"/>
          <w:spacing w:val="8"/>
          <w:sz w:val="20"/>
        </w:rPr>
        <w:t xml:space="preserve">- </w:t>
      </w:r>
      <w:r w:rsidR="002F0BE9" w:rsidRPr="00B438DF">
        <w:rPr>
          <w:rFonts w:cs="Arial"/>
          <w:spacing w:val="8"/>
          <w:sz w:val="20"/>
        </w:rPr>
        <w:t xml:space="preserve">Habitatges de lloguer HPO per un programa funcional de </w:t>
      </w:r>
      <w:r w:rsidR="002F0BE9" w:rsidRPr="00B438DF">
        <w:rPr>
          <w:rFonts w:cs="Arial"/>
          <w:b/>
          <w:bCs/>
          <w:spacing w:val="8"/>
          <w:sz w:val="20"/>
        </w:rPr>
        <w:t>3 persones</w:t>
      </w:r>
      <w:r w:rsidR="002F0BE9" w:rsidRPr="00B438DF">
        <w:rPr>
          <w:rFonts w:cs="Arial"/>
          <w:spacing w:val="8"/>
          <w:sz w:val="20"/>
        </w:rPr>
        <w:t xml:space="preserve"> concretat en l’annex A4* (habitatges amb </w:t>
      </w:r>
      <w:r w:rsidR="002F0BE9" w:rsidRPr="00B438DF">
        <w:rPr>
          <w:rFonts w:cs="Arial"/>
          <w:spacing w:val="8"/>
          <w:sz w:val="20"/>
          <w:u w:val="single"/>
        </w:rPr>
        <w:t>2 dormitoris</w:t>
      </w:r>
      <w:r w:rsidR="002F0BE9" w:rsidRPr="00B438DF">
        <w:rPr>
          <w:rFonts w:cs="Arial"/>
          <w:spacing w:val="8"/>
          <w:sz w:val="20"/>
        </w:rPr>
        <w:t xml:space="preserve"> (un doble i un </w:t>
      </w:r>
      <w:r w:rsidR="004A308C">
        <w:rPr>
          <w:rFonts w:cs="Arial"/>
          <w:spacing w:val="8"/>
          <w:sz w:val="20"/>
        </w:rPr>
        <w:t>individual</w:t>
      </w:r>
      <w:r w:rsidR="002F0BE9" w:rsidRPr="00B438DF">
        <w:rPr>
          <w:rFonts w:cs="Arial"/>
          <w:spacing w:val="8"/>
          <w:sz w:val="20"/>
        </w:rPr>
        <w:t>), cuina, bany complet, zona de rentat i zona d’estenedor permanentment ventila</w:t>
      </w:r>
      <w:r w:rsidR="004A308C">
        <w:rPr>
          <w:rFonts w:cs="Arial"/>
          <w:spacing w:val="8"/>
          <w:sz w:val="20"/>
        </w:rPr>
        <w:t>da</w:t>
      </w:r>
      <w:r w:rsidR="002F0BE9" w:rsidRPr="00B438DF">
        <w:rPr>
          <w:rFonts w:cs="Arial"/>
          <w:spacing w:val="8"/>
          <w:sz w:val="20"/>
        </w:rPr>
        <w:t>).</w:t>
      </w:r>
    </w:p>
    <w:p w14:paraId="59007B9D" w14:textId="77777777" w:rsidR="003830BD" w:rsidRPr="00B438DF" w:rsidRDefault="003830BD" w:rsidP="00CF1187">
      <w:pPr>
        <w:pStyle w:val="Pargrafdellista"/>
        <w:widowControl w:val="0"/>
        <w:tabs>
          <w:tab w:val="left" w:pos="567"/>
        </w:tabs>
        <w:autoSpaceDE w:val="0"/>
        <w:autoSpaceDN w:val="0"/>
        <w:adjustRightInd w:val="0"/>
        <w:ind w:left="2694" w:hanging="142"/>
        <w:contextualSpacing w:val="0"/>
        <w:jc w:val="both"/>
        <w:rPr>
          <w:rFonts w:cs="Arial"/>
          <w:spacing w:val="8"/>
          <w:sz w:val="20"/>
        </w:rPr>
      </w:pPr>
    </w:p>
    <w:p w14:paraId="3ACBDDF9" w14:textId="4470BF05" w:rsidR="00884C3A" w:rsidRPr="00B438DF" w:rsidRDefault="003830BD" w:rsidP="00884C3A">
      <w:pPr>
        <w:pStyle w:val="Pargrafdellista"/>
        <w:widowControl w:val="0"/>
        <w:tabs>
          <w:tab w:val="left" w:pos="567"/>
        </w:tabs>
        <w:autoSpaceDE w:val="0"/>
        <w:autoSpaceDN w:val="0"/>
        <w:adjustRightInd w:val="0"/>
        <w:ind w:left="2694" w:hanging="142"/>
        <w:contextualSpacing w:val="0"/>
        <w:jc w:val="both"/>
        <w:rPr>
          <w:rFonts w:cs="Arial"/>
          <w:spacing w:val="8"/>
          <w:sz w:val="20"/>
        </w:rPr>
      </w:pPr>
      <w:r w:rsidRPr="00B438DF">
        <w:rPr>
          <w:rFonts w:cs="Arial"/>
          <w:spacing w:val="8"/>
          <w:sz w:val="20"/>
        </w:rPr>
        <w:tab/>
        <w:t>Superfície útil interior mínima de 55 m²</w:t>
      </w:r>
      <w:r w:rsidR="00884C3A" w:rsidRPr="00B438DF">
        <w:rPr>
          <w:rFonts w:cs="Arial"/>
          <w:spacing w:val="8"/>
          <w:sz w:val="20"/>
        </w:rPr>
        <w:t>.</w:t>
      </w:r>
    </w:p>
    <w:p w14:paraId="0A8A2B38" w14:textId="612AEA0A" w:rsidR="00884C3A" w:rsidRPr="00B438DF" w:rsidRDefault="00884C3A" w:rsidP="00884C3A">
      <w:pPr>
        <w:pStyle w:val="Pargrafdellista"/>
        <w:widowControl w:val="0"/>
        <w:tabs>
          <w:tab w:val="left" w:pos="567"/>
        </w:tabs>
        <w:autoSpaceDE w:val="0"/>
        <w:autoSpaceDN w:val="0"/>
        <w:adjustRightInd w:val="0"/>
        <w:ind w:left="2694"/>
        <w:contextualSpacing w:val="0"/>
        <w:jc w:val="both"/>
        <w:rPr>
          <w:rFonts w:cs="Arial"/>
          <w:spacing w:val="8"/>
          <w:sz w:val="20"/>
        </w:rPr>
      </w:pPr>
      <w:r w:rsidRPr="00B438DF">
        <w:rPr>
          <w:rFonts w:cs="Arial"/>
          <w:spacing w:val="8"/>
          <w:sz w:val="20"/>
        </w:rPr>
        <w:t xml:space="preserve">Amb un </w:t>
      </w:r>
      <w:r w:rsidR="00B438DF" w:rsidRPr="00B438DF">
        <w:rPr>
          <w:rFonts w:cs="Arial"/>
          <w:b/>
          <w:spacing w:val="8"/>
          <w:sz w:val="20"/>
        </w:rPr>
        <w:t>mínim</w:t>
      </w:r>
      <w:r w:rsidRPr="00B438DF">
        <w:rPr>
          <w:rFonts w:cs="Arial"/>
          <w:b/>
          <w:spacing w:val="8"/>
          <w:sz w:val="20"/>
        </w:rPr>
        <w:t xml:space="preserve"> del</w:t>
      </w:r>
      <w:r w:rsidR="00B438DF" w:rsidRPr="00B438DF">
        <w:rPr>
          <w:rFonts w:cs="Arial"/>
          <w:b/>
          <w:spacing w:val="8"/>
          <w:sz w:val="20"/>
        </w:rPr>
        <w:t xml:space="preserve"> 10</w:t>
      </w:r>
      <w:r w:rsidRPr="00B438DF">
        <w:rPr>
          <w:rFonts w:cs="Arial"/>
          <w:b/>
          <w:spacing w:val="8"/>
          <w:sz w:val="20"/>
        </w:rPr>
        <w:t>%</w:t>
      </w:r>
      <w:r w:rsidRPr="00B438DF">
        <w:rPr>
          <w:rFonts w:cs="Arial"/>
          <w:spacing w:val="8"/>
          <w:sz w:val="20"/>
        </w:rPr>
        <w:t xml:space="preserve"> </w:t>
      </w:r>
      <w:r w:rsidR="00B438DF" w:rsidRPr="00B438DF">
        <w:rPr>
          <w:rFonts w:cs="Arial"/>
          <w:spacing w:val="8"/>
          <w:sz w:val="20"/>
        </w:rPr>
        <w:t>dels habitatges de la promoció</w:t>
      </w:r>
      <w:r w:rsidRPr="00B438DF">
        <w:rPr>
          <w:rFonts w:cs="Arial"/>
          <w:spacing w:val="8"/>
          <w:sz w:val="20"/>
        </w:rPr>
        <w:t>.</w:t>
      </w:r>
    </w:p>
    <w:p w14:paraId="0D78F575" w14:textId="77777777" w:rsidR="00CF1187" w:rsidRPr="00B438DF" w:rsidRDefault="00CF1187" w:rsidP="00CF1187">
      <w:pPr>
        <w:pStyle w:val="Pargrafdellista"/>
        <w:widowControl w:val="0"/>
        <w:tabs>
          <w:tab w:val="left" w:pos="567"/>
        </w:tabs>
        <w:autoSpaceDE w:val="0"/>
        <w:autoSpaceDN w:val="0"/>
        <w:adjustRightInd w:val="0"/>
        <w:ind w:left="2694" w:hanging="142"/>
        <w:contextualSpacing w:val="0"/>
        <w:jc w:val="both"/>
        <w:rPr>
          <w:rFonts w:cs="Arial"/>
          <w:spacing w:val="8"/>
          <w:sz w:val="20"/>
        </w:rPr>
      </w:pPr>
    </w:p>
    <w:p w14:paraId="05F1067C" w14:textId="20D12A59" w:rsidR="003830BD" w:rsidRPr="00B438DF" w:rsidRDefault="00CF1187" w:rsidP="003830BD">
      <w:pPr>
        <w:pStyle w:val="Pargrafdellista"/>
        <w:widowControl w:val="0"/>
        <w:numPr>
          <w:ilvl w:val="0"/>
          <w:numId w:val="42"/>
        </w:numPr>
        <w:tabs>
          <w:tab w:val="left" w:pos="567"/>
        </w:tabs>
        <w:autoSpaceDE w:val="0"/>
        <w:autoSpaceDN w:val="0"/>
        <w:adjustRightInd w:val="0"/>
        <w:ind w:left="2694"/>
        <w:contextualSpacing w:val="0"/>
        <w:jc w:val="both"/>
        <w:rPr>
          <w:rFonts w:cs="Arial"/>
          <w:spacing w:val="8"/>
          <w:sz w:val="20"/>
        </w:rPr>
      </w:pPr>
      <w:r w:rsidRPr="00B438DF">
        <w:rPr>
          <w:rFonts w:cs="Arial"/>
          <w:spacing w:val="8"/>
          <w:sz w:val="20"/>
        </w:rPr>
        <w:t xml:space="preserve">Habitatges de lloguer HPO per un programa funcional de </w:t>
      </w:r>
      <w:r w:rsidRPr="00B438DF">
        <w:rPr>
          <w:rFonts w:cs="Arial"/>
          <w:b/>
          <w:spacing w:val="8"/>
          <w:sz w:val="20"/>
        </w:rPr>
        <w:t>5 persones</w:t>
      </w:r>
      <w:r w:rsidRPr="00B438DF">
        <w:rPr>
          <w:rFonts w:cs="Arial"/>
          <w:spacing w:val="8"/>
          <w:sz w:val="20"/>
        </w:rPr>
        <w:t xml:space="preserve"> concretat en l’annex A4* (habitatges amb </w:t>
      </w:r>
      <w:r w:rsidRPr="00A21926">
        <w:rPr>
          <w:rFonts w:cs="Arial"/>
          <w:spacing w:val="8"/>
          <w:sz w:val="20"/>
          <w:u w:val="single"/>
        </w:rPr>
        <w:t>3 dormitoris</w:t>
      </w:r>
      <w:r w:rsidRPr="00B438DF">
        <w:rPr>
          <w:rFonts w:cs="Arial"/>
          <w:spacing w:val="8"/>
          <w:sz w:val="20"/>
        </w:rPr>
        <w:t>, dos dobles i</w:t>
      </w:r>
      <w:r w:rsidR="00AF10B1" w:rsidRPr="00B438DF">
        <w:rPr>
          <w:rFonts w:cs="Arial"/>
          <w:spacing w:val="8"/>
          <w:sz w:val="20"/>
        </w:rPr>
        <w:t xml:space="preserve"> un </w:t>
      </w:r>
      <w:r w:rsidR="004A308C">
        <w:rPr>
          <w:rFonts w:cs="Arial"/>
          <w:spacing w:val="8"/>
          <w:sz w:val="20"/>
        </w:rPr>
        <w:t>individual)</w:t>
      </w:r>
      <w:r w:rsidR="00AF10B1" w:rsidRPr="00B438DF">
        <w:rPr>
          <w:rFonts w:cs="Arial"/>
          <w:spacing w:val="8"/>
          <w:sz w:val="20"/>
        </w:rPr>
        <w:t>, cuina, bany comple</w:t>
      </w:r>
      <w:r w:rsidRPr="00B438DF">
        <w:rPr>
          <w:rFonts w:cs="Arial"/>
          <w:spacing w:val="8"/>
          <w:sz w:val="20"/>
        </w:rPr>
        <w:t>t, bany petit</w:t>
      </w:r>
      <w:r w:rsidR="00004743" w:rsidRPr="00B438DF">
        <w:rPr>
          <w:rFonts w:cs="Arial"/>
          <w:spacing w:val="8"/>
          <w:sz w:val="20"/>
        </w:rPr>
        <w:t xml:space="preserve"> i zona independent de rentat amb estenedor </w:t>
      </w:r>
      <w:r w:rsidRPr="00B438DF">
        <w:rPr>
          <w:rFonts w:cs="Arial"/>
          <w:spacing w:val="8"/>
          <w:sz w:val="20"/>
        </w:rPr>
        <w:t>permanentment ventila</w:t>
      </w:r>
      <w:r w:rsidR="009767A5">
        <w:rPr>
          <w:rFonts w:cs="Arial"/>
          <w:spacing w:val="8"/>
          <w:sz w:val="20"/>
        </w:rPr>
        <w:t>t</w:t>
      </w:r>
      <w:r w:rsidRPr="00B438DF">
        <w:rPr>
          <w:rFonts w:cs="Arial"/>
          <w:spacing w:val="8"/>
          <w:sz w:val="20"/>
        </w:rPr>
        <w:t>).</w:t>
      </w:r>
      <w:r w:rsidR="003830BD" w:rsidRPr="00B438DF">
        <w:rPr>
          <w:rFonts w:cs="Arial"/>
          <w:spacing w:val="8"/>
          <w:sz w:val="20"/>
        </w:rPr>
        <w:tab/>
      </w:r>
    </w:p>
    <w:p w14:paraId="35630781" w14:textId="77777777" w:rsidR="003830BD" w:rsidRPr="00B438DF" w:rsidRDefault="003830BD" w:rsidP="003830BD">
      <w:pPr>
        <w:widowControl w:val="0"/>
        <w:tabs>
          <w:tab w:val="left" w:pos="567"/>
        </w:tabs>
        <w:autoSpaceDE w:val="0"/>
        <w:autoSpaceDN w:val="0"/>
        <w:adjustRightInd w:val="0"/>
        <w:jc w:val="both"/>
        <w:rPr>
          <w:rFonts w:cs="Arial"/>
          <w:spacing w:val="8"/>
          <w:sz w:val="20"/>
        </w:rPr>
      </w:pPr>
    </w:p>
    <w:p w14:paraId="2985DA2B" w14:textId="77777777" w:rsidR="00884C3A" w:rsidRPr="00B438DF" w:rsidRDefault="003830BD" w:rsidP="003830BD">
      <w:pPr>
        <w:widowControl w:val="0"/>
        <w:tabs>
          <w:tab w:val="left" w:pos="2694"/>
        </w:tabs>
        <w:autoSpaceDE w:val="0"/>
        <w:autoSpaceDN w:val="0"/>
        <w:adjustRightInd w:val="0"/>
        <w:jc w:val="both"/>
        <w:rPr>
          <w:rFonts w:cs="Arial"/>
          <w:spacing w:val="8"/>
          <w:sz w:val="20"/>
        </w:rPr>
      </w:pPr>
      <w:r w:rsidRPr="00B438DF">
        <w:rPr>
          <w:rFonts w:cs="Arial"/>
          <w:spacing w:val="8"/>
          <w:sz w:val="20"/>
        </w:rPr>
        <w:tab/>
        <w:t>Superfície útil interior mínima de 73 m²</w:t>
      </w:r>
      <w:r w:rsidR="00884C3A" w:rsidRPr="00B438DF">
        <w:rPr>
          <w:rFonts w:cs="Arial"/>
          <w:spacing w:val="8"/>
          <w:sz w:val="20"/>
        </w:rPr>
        <w:t>.</w:t>
      </w:r>
    </w:p>
    <w:p w14:paraId="0CDAFA3D" w14:textId="04CEE647" w:rsidR="00884C3A" w:rsidRPr="003830BD" w:rsidRDefault="00884C3A" w:rsidP="00884C3A">
      <w:pPr>
        <w:widowControl w:val="0"/>
        <w:tabs>
          <w:tab w:val="left" w:pos="2694"/>
        </w:tabs>
        <w:autoSpaceDE w:val="0"/>
        <w:autoSpaceDN w:val="0"/>
        <w:adjustRightInd w:val="0"/>
        <w:ind w:left="2694"/>
        <w:jc w:val="both"/>
        <w:rPr>
          <w:rFonts w:cs="Arial"/>
          <w:spacing w:val="8"/>
          <w:sz w:val="20"/>
        </w:rPr>
      </w:pPr>
      <w:r w:rsidRPr="00B438DF">
        <w:rPr>
          <w:rFonts w:cs="Arial"/>
          <w:spacing w:val="8"/>
          <w:sz w:val="20"/>
        </w:rPr>
        <w:t xml:space="preserve">Amb un </w:t>
      </w:r>
      <w:r w:rsidR="00B438DF" w:rsidRPr="00B438DF">
        <w:rPr>
          <w:rFonts w:cs="Arial"/>
          <w:b/>
          <w:spacing w:val="8"/>
          <w:sz w:val="20"/>
        </w:rPr>
        <w:t>mínim</w:t>
      </w:r>
      <w:r w:rsidRPr="00B438DF">
        <w:rPr>
          <w:rFonts w:cs="Arial"/>
          <w:b/>
          <w:spacing w:val="8"/>
          <w:sz w:val="20"/>
        </w:rPr>
        <w:t xml:space="preserve"> del</w:t>
      </w:r>
      <w:r w:rsidR="00B438DF" w:rsidRPr="00B438DF">
        <w:rPr>
          <w:rFonts w:cs="Arial"/>
          <w:b/>
          <w:spacing w:val="8"/>
          <w:sz w:val="20"/>
        </w:rPr>
        <w:t xml:space="preserve"> 20</w:t>
      </w:r>
      <w:r w:rsidRPr="00B438DF">
        <w:rPr>
          <w:rFonts w:cs="Arial"/>
          <w:b/>
          <w:spacing w:val="8"/>
          <w:sz w:val="20"/>
        </w:rPr>
        <w:t>%</w:t>
      </w:r>
      <w:r w:rsidRPr="00B438DF">
        <w:rPr>
          <w:rFonts w:cs="Arial"/>
          <w:spacing w:val="8"/>
          <w:sz w:val="20"/>
        </w:rPr>
        <w:t xml:space="preserve"> </w:t>
      </w:r>
      <w:r w:rsidR="00B438DF" w:rsidRPr="00B438DF">
        <w:rPr>
          <w:rFonts w:cs="Arial"/>
          <w:spacing w:val="8"/>
          <w:sz w:val="20"/>
        </w:rPr>
        <w:t>dels habitatges de la promoció</w:t>
      </w:r>
      <w:r w:rsidRPr="00B438DF">
        <w:rPr>
          <w:rFonts w:cs="Arial"/>
          <w:spacing w:val="8"/>
          <w:sz w:val="20"/>
        </w:rPr>
        <w:t>.</w:t>
      </w:r>
    </w:p>
    <w:p w14:paraId="41A9BF7F" w14:textId="4AE0173D" w:rsidR="00DE6417" w:rsidRPr="00F929F1" w:rsidRDefault="00DE6417" w:rsidP="002F0BE9">
      <w:pPr>
        <w:tabs>
          <w:tab w:val="left" w:pos="2552"/>
          <w:tab w:val="left" w:pos="2694"/>
        </w:tabs>
        <w:ind w:left="2694" w:hanging="142"/>
        <w:jc w:val="both"/>
        <w:rPr>
          <w:rFonts w:cs="Arial"/>
          <w:color w:val="FF0000"/>
          <w:spacing w:val="8"/>
          <w:sz w:val="20"/>
        </w:rPr>
      </w:pPr>
    </w:p>
    <w:p w14:paraId="13938FB1" w14:textId="2A67771C" w:rsidR="00DE6417" w:rsidRPr="00F929F1" w:rsidRDefault="00DE6417" w:rsidP="00004743">
      <w:pPr>
        <w:numPr>
          <w:ilvl w:val="0"/>
          <w:numId w:val="42"/>
        </w:numPr>
        <w:tabs>
          <w:tab w:val="left" w:pos="2552"/>
          <w:tab w:val="left" w:pos="3119"/>
        </w:tabs>
        <w:ind w:left="2694" w:hanging="142"/>
        <w:contextualSpacing/>
        <w:jc w:val="both"/>
        <w:rPr>
          <w:rFonts w:cs="Arial"/>
          <w:spacing w:val="8"/>
          <w:sz w:val="20"/>
        </w:rPr>
      </w:pPr>
      <w:r w:rsidRPr="00F929F1">
        <w:rPr>
          <w:rFonts w:cs="Arial"/>
          <w:spacing w:val="8"/>
          <w:sz w:val="20"/>
        </w:rPr>
        <w:t>No es preveurà mai cap tipologia d’un sol dormitori.</w:t>
      </w:r>
    </w:p>
    <w:p w14:paraId="1EFC3A57" w14:textId="77777777" w:rsidR="00DE6417" w:rsidRPr="00F929F1" w:rsidRDefault="00DE6417" w:rsidP="00004743">
      <w:pPr>
        <w:tabs>
          <w:tab w:val="left" w:pos="2552"/>
          <w:tab w:val="left" w:pos="3119"/>
        </w:tabs>
        <w:ind w:left="2694"/>
        <w:contextualSpacing/>
        <w:jc w:val="both"/>
        <w:rPr>
          <w:rFonts w:cs="Arial"/>
          <w:spacing w:val="8"/>
          <w:sz w:val="20"/>
        </w:rPr>
      </w:pPr>
    </w:p>
    <w:p w14:paraId="4D56E88E" w14:textId="346E16B6" w:rsidR="00DE6417" w:rsidRPr="00004743" w:rsidRDefault="00DE6417" w:rsidP="00004743">
      <w:pPr>
        <w:numPr>
          <w:ilvl w:val="0"/>
          <w:numId w:val="42"/>
        </w:numPr>
        <w:tabs>
          <w:tab w:val="left" w:pos="2552"/>
          <w:tab w:val="left" w:pos="3119"/>
        </w:tabs>
        <w:ind w:left="2694" w:hanging="142"/>
        <w:contextualSpacing/>
        <w:jc w:val="both"/>
        <w:rPr>
          <w:rFonts w:cs="Arial"/>
          <w:spacing w:val="8"/>
          <w:sz w:val="20"/>
        </w:rPr>
      </w:pPr>
      <w:r w:rsidRPr="00004743">
        <w:rPr>
          <w:rFonts w:cs="Arial"/>
          <w:spacing w:val="8"/>
          <w:sz w:val="20"/>
        </w:rPr>
        <w:t>Habitatges adaptats: 4%</w:t>
      </w:r>
      <w:r w:rsidRPr="00F929F1">
        <w:rPr>
          <w:rFonts w:cs="Arial"/>
          <w:spacing w:val="8"/>
          <w:sz w:val="20"/>
        </w:rPr>
        <w:t xml:space="preserve"> </w:t>
      </w:r>
      <w:r w:rsidRPr="00004743">
        <w:rPr>
          <w:rFonts w:cs="Arial"/>
          <w:spacing w:val="8"/>
          <w:sz w:val="20"/>
        </w:rPr>
        <w:t>del nombre total d’habitatges de la promoció, quan el càlcul dels habitatges a reservar doni com a resultat un nombre fraccionat, aquest nombre s’arrodonirà a la unitat inferior si és inferior a 0,5 i el nombre sencer superior si és igual o superior a 0,5.</w:t>
      </w:r>
    </w:p>
    <w:p w14:paraId="1A247E55" w14:textId="77777777" w:rsidR="00DE6417" w:rsidRPr="00F929F1" w:rsidRDefault="00DE6417" w:rsidP="00DE6417">
      <w:pPr>
        <w:tabs>
          <w:tab w:val="left" w:pos="2552"/>
          <w:tab w:val="left" w:pos="2694"/>
        </w:tabs>
        <w:ind w:left="2694" w:hanging="142"/>
        <w:jc w:val="both"/>
        <w:rPr>
          <w:color w:val="FF0000"/>
          <w:sz w:val="20"/>
        </w:rPr>
      </w:pPr>
    </w:p>
    <w:p w14:paraId="050F4831" w14:textId="117AB300" w:rsidR="00DE6417" w:rsidRDefault="00DE6417" w:rsidP="0044317E">
      <w:pPr>
        <w:numPr>
          <w:ilvl w:val="0"/>
          <w:numId w:val="42"/>
        </w:numPr>
        <w:tabs>
          <w:tab w:val="left" w:pos="2552"/>
          <w:tab w:val="left" w:pos="3119"/>
        </w:tabs>
        <w:ind w:left="2694" w:hanging="142"/>
        <w:contextualSpacing/>
        <w:jc w:val="both"/>
        <w:rPr>
          <w:rFonts w:cs="Arial"/>
          <w:spacing w:val="8"/>
          <w:sz w:val="20"/>
        </w:rPr>
      </w:pPr>
      <w:r w:rsidRPr="00F929F1">
        <w:rPr>
          <w:rFonts w:cs="Arial"/>
          <w:spacing w:val="8"/>
          <w:sz w:val="20"/>
        </w:rPr>
        <w:t>Condicions d’habitabilitat</w:t>
      </w:r>
      <w:r w:rsidR="00AF10B1">
        <w:rPr>
          <w:rFonts w:cs="Arial"/>
          <w:spacing w:val="8"/>
          <w:sz w:val="20"/>
        </w:rPr>
        <w:t xml:space="preserve"> del Capítol 1r del Títol II</w:t>
      </w:r>
      <w:r w:rsidRPr="00F929F1">
        <w:rPr>
          <w:rFonts w:cs="Arial"/>
          <w:spacing w:val="8"/>
          <w:sz w:val="20"/>
        </w:rPr>
        <w:t xml:space="preserve"> de les Ordenances Metropolitanes d’Edificació</w:t>
      </w:r>
      <w:r w:rsidR="00AF10B1">
        <w:rPr>
          <w:rFonts w:cs="Arial"/>
          <w:spacing w:val="8"/>
          <w:sz w:val="20"/>
        </w:rPr>
        <w:t>. I més en concret</w:t>
      </w:r>
      <w:r w:rsidR="0044317E">
        <w:rPr>
          <w:rFonts w:cs="Arial"/>
          <w:spacing w:val="8"/>
          <w:sz w:val="20"/>
        </w:rPr>
        <w:t xml:space="preserve"> l’</w:t>
      </w:r>
      <w:r w:rsidRPr="00AF10B1">
        <w:rPr>
          <w:rFonts w:cs="Arial"/>
          <w:spacing w:val="8"/>
          <w:sz w:val="20"/>
        </w:rPr>
        <w:t>art</w:t>
      </w:r>
      <w:r w:rsidR="0044317E">
        <w:rPr>
          <w:rFonts w:cs="Arial"/>
          <w:spacing w:val="8"/>
          <w:sz w:val="20"/>
        </w:rPr>
        <w:t>.</w:t>
      </w:r>
      <w:r w:rsidRPr="00AF10B1">
        <w:rPr>
          <w:rFonts w:cs="Arial"/>
          <w:spacing w:val="8"/>
          <w:sz w:val="20"/>
        </w:rPr>
        <w:t xml:space="preserve"> 56 </w:t>
      </w:r>
      <w:r w:rsidR="0044317E">
        <w:rPr>
          <w:rFonts w:cs="Arial"/>
          <w:spacing w:val="8"/>
          <w:sz w:val="20"/>
        </w:rPr>
        <w:t xml:space="preserve">de Programa funcional mínim </w:t>
      </w:r>
      <w:r w:rsidRPr="00F929F1">
        <w:rPr>
          <w:rFonts w:cs="Arial"/>
          <w:spacing w:val="8"/>
          <w:sz w:val="20"/>
        </w:rPr>
        <w:t>on en funció del nombre de persones s’estableix</w:t>
      </w:r>
      <w:r w:rsidR="00FA6F96">
        <w:rPr>
          <w:rFonts w:cs="Arial"/>
          <w:spacing w:val="8"/>
          <w:sz w:val="20"/>
        </w:rPr>
        <w:t xml:space="preserve">en </w:t>
      </w:r>
      <w:r w:rsidRPr="00F929F1">
        <w:rPr>
          <w:rFonts w:cs="Arial"/>
          <w:spacing w:val="8"/>
          <w:sz w:val="20"/>
        </w:rPr>
        <w:t>els programes funcionals mínims, així com les superfícies útils parcials mínimes de les zones en què poden agrupar-se els espais de diferent ús de l’habitatge.</w:t>
      </w:r>
    </w:p>
    <w:p w14:paraId="5EDFF3F3" w14:textId="77777777" w:rsidR="007A7233" w:rsidRDefault="007A7233" w:rsidP="007A7233">
      <w:pPr>
        <w:pStyle w:val="Pargrafdellista"/>
        <w:rPr>
          <w:rFonts w:cs="Arial"/>
          <w:spacing w:val="8"/>
          <w:sz w:val="20"/>
        </w:rPr>
      </w:pPr>
    </w:p>
    <w:p w14:paraId="449E4CAC" w14:textId="5AC14140" w:rsidR="004526A5" w:rsidRPr="004526A5" w:rsidRDefault="007A7233" w:rsidP="004526A5">
      <w:pPr>
        <w:pStyle w:val="Pargrafdellista"/>
        <w:numPr>
          <w:ilvl w:val="0"/>
          <w:numId w:val="42"/>
        </w:numPr>
        <w:ind w:left="2694" w:right="2"/>
        <w:jc w:val="both"/>
        <w:rPr>
          <w:rFonts w:cs="Arial"/>
          <w:spacing w:val="8"/>
          <w:sz w:val="20"/>
        </w:rPr>
      </w:pPr>
      <w:r w:rsidRPr="00A21926">
        <w:rPr>
          <w:rFonts w:cs="Arial"/>
          <w:spacing w:val="8"/>
          <w:sz w:val="20"/>
        </w:rPr>
        <w:t xml:space="preserve">Per tal de facilitar la gestió de les diferents </w:t>
      </w:r>
      <w:r w:rsidRPr="00A21926">
        <w:rPr>
          <w:rFonts w:cs="Arial"/>
          <w:b/>
          <w:spacing w:val="8"/>
          <w:sz w:val="20"/>
          <w:u w:val="single"/>
        </w:rPr>
        <w:t>Comunitats de veïns</w:t>
      </w:r>
      <w:r w:rsidR="00050AEA">
        <w:rPr>
          <w:rFonts w:cs="Arial"/>
          <w:b/>
          <w:spacing w:val="8"/>
          <w:sz w:val="20"/>
          <w:u w:val="single"/>
        </w:rPr>
        <w:t xml:space="preserve">, </w:t>
      </w:r>
      <w:r w:rsidR="00050AEA" w:rsidRPr="00050AEA">
        <w:rPr>
          <w:rFonts w:cs="Arial"/>
          <w:spacing w:val="8"/>
          <w:sz w:val="20"/>
        </w:rPr>
        <w:t xml:space="preserve">aquestes </w:t>
      </w:r>
      <w:r w:rsidR="00A21926" w:rsidRPr="00A21926">
        <w:rPr>
          <w:rFonts w:cs="Arial"/>
          <w:spacing w:val="8"/>
          <w:sz w:val="20"/>
        </w:rPr>
        <w:t>seran</w:t>
      </w:r>
      <w:r w:rsidR="004526A5">
        <w:rPr>
          <w:rFonts w:cs="Arial"/>
          <w:spacing w:val="8"/>
          <w:sz w:val="20"/>
        </w:rPr>
        <w:t xml:space="preserve"> </w:t>
      </w:r>
      <w:r w:rsidR="004526A5" w:rsidRPr="00032500">
        <w:rPr>
          <w:rFonts w:cs="Arial"/>
          <w:b/>
          <w:spacing w:val="8"/>
          <w:sz w:val="20"/>
          <w:u w:val="single"/>
        </w:rPr>
        <w:t>independents fins a l’accés des de la via pública i amb el següent nombre d’habitatges:</w:t>
      </w:r>
    </w:p>
    <w:p w14:paraId="1160079D" w14:textId="77777777" w:rsidR="00050AEA" w:rsidRPr="00050AEA" w:rsidRDefault="00050AEA" w:rsidP="00050AEA">
      <w:pPr>
        <w:pStyle w:val="Pargrafdellista"/>
        <w:rPr>
          <w:rFonts w:cs="Arial"/>
          <w:spacing w:val="8"/>
          <w:sz w:val="20"/>
        </w:rPr>
      </w:pPr>
    </w:p>
    <w:p w14:paraId="00620105" w14:textId="7DD4DC9C" w:rsidR="00687744" w:rsidRPr="00050AEA" w:rsidRDefault="00687744" w:rsidP="00687744">
      <w:pPr>
        <w:pStyle w:val="Pargrafdellista"/>
        <w:ind w:left="4253" w:right="2" w:hanging="1559"/>
        <w:jc w:val="both"/>
        <w:rPr>
          <w:rFonts w:cs="Arial"/>
          <w:b/>
          <w:spacing w:val="8"/>
          <w:sz w:val="20"/>
          <w:u w:val="single"/>
        </w:rPr>
      </w:pPr>
      <w:r>
        <w:rPr>
          <w:rFonts w:cs="Arial"/>
          <w:spacing w:val="8"/>
          <w:sz w:val="20"/>
        </w:rPr>
        <w:t>Parcel·la RM5:</w:t>
      </w:r>
      <w:r>
        <w:rPr>
          <w:rFonts w:cs="Arial"/>
          <w:spacing w:val="8"/>
          <w:sz w:val="20"/>
        </w:rPr>
        <w:tab/>
      </w:r>
      <w:r w:rsidRPr="00050AEA">
        <w:rPr>
          <w:rFonts w:cs="Arial"/>
          <w:b/>
          <w:spacing w:val="8"/>
          <w:sz w:val="20"/>
          <w:u w:val="single"/>
        </w:rPr>
        <w:t>d’un mínim de 15 habitatges i d’un màxim de 36 habitatges</w:t>
      </w:r>
    </w:p>
    <w:p w14:paraId="35062D3E" w14:textId="77777777" w:rsidR="00687744" w:rsidRDefault="00687744" w:rsidP="00050AEA">
      <w:pPr>
        <w:pStyle w:val="Pargrafdellista"/>
        <w:ind w:left="4253" w:right="2" w:hanging="1559"/>
        <w:jc w:val="both"/>
        <w:rPr>
          <w:rFonts w:cs="Arial"/>
          <w:spacing w:val="8"/>
          <w:sz w:val="20"/>
        </w:rPr>
      </w:pPr>
    </w:p>
    <w:p w14:paraId="08347101" w14:textId="4AF50679" w:rsidR="007A7233" w:rsidRDefault="00050AEA" w:rsidP="00050AEA">
      <w:pPr>
        <w:pStyle w:val="Pargrafdellista"/>
        <w:ind w:left="4253" w:right="2" w:hanging="1559"/>
        <w:jc w:val="both"/>
        <w:rPr>
          <w:rFonts w:cs="Arial"/>
          <w:spacing w:val="8"/>
          <w:sz w:val="20"/>
        </w:rPr>
      </w:pPr>
      <w:r>
        <w:rPr>
          <w:rFonts w:cs="Arial"/>
          <w:spacing w:val="8"/>
          <w:sz w:val="20"/>
        </w:rPr>
        <w:t>Parcel·la RM6:</w:t>
      </w:r>
      <w:r>
        <w:rPr>
          <w:rFonts w:cs="Arial"/>
          <w:spacing w:val="8"/>
          <w:sz w:val="20"/>
        </w:rPr>
        <w:tab/>
      </w:r>
      <w:r w:rsidR="00A21926" w:rsidRPr="00050AEA">
        <w:rPr>
          <w:rFonts w:cs="Arial"/>
          <w:b/>
          <w:spacing w:val="8"/>
          <w:sz w:val="20"/>
          <w:u w:val="single"/>
        </w:rPr>
        <w:t>d’</w:t>
      </w:r>
      <w:r w:rsidR="007A7233" w:rsidRPr="00050AEA">
        <w:rPr>
          <w:rFonts w:cs="Arial"/>
          <w:b/>
          <w:spacing w:val="8"/>
          <w:sz w:val="20"/>
          <w:u w:val="single"/>
        </w:rPr>
        <w:t xml:space="preserve">un mínim de 20 habitatges i </w:t>
      </w:r>
      <w:r w:rsidR="00A21926" w:rsidRPr="00050AEA">
        <w:rPr>
          <w:rFonts w:cs="Arial"/>
          <w:b/>
          <w:spacing w:val="8"/>
          <w:sz w:val="20"/>
          <w:u w:val="single"/>
        </w:rPr>
        <w:t>d’</w:t>
      </w:r>
      <w:r w:rsidR="007A7233" w:rsidRPr="00050AEA">
        <w:rPr>
          <w:rFonts w:cs="Arial"/>
          <w:b/>
          <w:spacing w:val="8"/>
          <w:sz w:val="20"/>
          <w:u w:val="single"/>
        </w:rPr>
        <w:t>un màxim de 38 habitatges.</w:t>
      </w:r>
    </w:p>
    <w:p w14:paraId="6442DB4D" w14:textId="77777777" w:rsidR="00DE6417" w:rsidRPr="00F929F1" w:rsidRDefault="00DE6417" w:rsidP="00DE6417">
      <w:pPr>
        <w:tabs>
          <w:tab w:val="left" w:pos="2552"/>
          <w:tab w:val="left" w:pos="2694"/>
        </w:tabs>
        <w:ind w:left="2694" w:hanging="142"/>
        <w:jc w:val="both"/>
        <w:rPr>
          <w:rFonts w:cs="Arial"/>
          <w:color w:val="FF0000"/>
          <w:spacing w:val="8"/>
          <w:sz w:val="20"/>
        </w:rPr>
      </w:pPr>
    </w:p>
    <w:p w14:paraId="647A3521" w14:textId="77777777" w:rsidR="003830BD" w:rsidRDefault="00DE6417" w:rsidP="003830BD">
      <w:pPr>
        <w:widowControl w:val="0"/>
        <w:tabs>
          <w:tab w:val="left" w:pos="567"/>
          <w:tab w:val="left" w:pos="2552"/>
          <w:tab w:val="left" w:pos="2694"/>
        </w:tabs>
        <w:autoSpaceDE w:val="0"/>
        <w:autoSpaceDN w:val="0"/>
        <w:adjustRightInd w:val="0"/>
        <w:ind w:left="2694"/>
        <w:jc w:val="both"/>
        <w:rPr>
          <w:rFonts w:cs="Arial"/>
          <w:i/>
          <w:spacing w:val="8"/>
          <w:sz w:val="20"/>
        </w:rPr>
      </w:pPr>
      <w:r w:rsidRPr="00F929F1">
        <w:rPr>
          <w:rFonts w:cs="Arial"/>
          <w:b/>
          <w:bCs/>
          <w:spacing w:val="8"/>
          <w:sz w:val="20"/>
        </w:rPr>
        <w:t>*</w:t>
      </w:r>
      <w:r w:rsidRPr="00F929F1">
        <w:rPr>
          <w:rFonts w:cs="Arial"/>
          <w:spacing w:val="8"/>
          <w:sz w:val="20"/>
        </w:rPr>
        <w:t xml:space="preserve"> </w:t>
      </w:r>
      <w:r w:rsidRPr="00F929F1">
        <w:rPr>
          <w:rFonts w:cs="Arial"/>
          <w:i/>
          <w:iCs/>
          <w:spacing w:val="8"/>
          <w:sz w:val="20"/>
        </w:rPr>
        <w:t xml:space="preserve">Annex 4: </w:t>
      </w:r>
      <w:r w:rsidRPr="00F929F1">
        <w:rPr>
          <w:i/>
          <w:sz w:val="20"/>
        </w:rPr>
        <w:t>Estàndards d’habitatge social. Pautes de disseny i programes funcionals</w:t>
      </w:r>
      <w:r w:rsidRPr="00F929F1">
        <w:rPr>
          <w:rFonts w:cs="Arial"/>
          <w:i/>
          <w:iCs/>
          <w:spacing w:val="8"/>
          <w:sz w:val="20"/>
        </w:rPr>
        <w:t xml:space="preserve"> de l’INCASÒL</w:t>
      </w:r>
      <w:r w:rsidRPr="00F929F1">
        <w:rPr>
          <w:rFonts w:cs="Arial"/>
          <w:i/>
          <w:spacing w:val="8"/>
          <w:sz w:val="20"/>
        </w:rPr>
        <w:t>.</w:t>
      </w:r>
    </w:p>
    <w:p w14:paraId="3FC55110" w14:textId="77777777" w:rsidR="003830BD" w:rsidRDefault="003830BD" w:rsidP="003830BD">
      <w:pPr>
        <w:widowControl w:val="0"/>
        <w:tabs>
          <w:tab w:val="left" w:pos="567"/>
          <w:tab w:val="left" w:pos="2552"/>
          <w:tab w:val="left" w:pos="2694"/>
        </w:tabs>
        <w:autoSpaceDE w:val="0"/>
        <w:autoSpaceDN w:val="0"/>
        <w:adjustRightInd w:val="0"/>
        <w:ind w:left="2694"/>
        <w:jc w:val="both"/>
        <w:rPr>
          <w:rFonts w:cs="Arial"/>
          <w:spacing w:val="8"/>
          <w:sz w:val="20"/>
        </w:rPr>
      </w:pPr>
    </w:p>
    <w:p w14:paraId="1153A379" w14:textId="0FC3AEE7" w:rsidR="003830BD" w:rsidRPr="003830BD" w:rsidRDefault="003830BD" w:rsidP="003830BD">
      <w:pPr>
        <w:widowControl w:val="0"/>
        <w:tabs>
          <w:tab w:val="left" w:pos="567"/>
          <w:tab w:val="left" w:pos="2552"/>
          <w:tab w:val="left" w:pos="2694"/>
        </w:tabs>
        <w:autoSpaceDE w:val="0"/>
        <w:autoSpaceDN w:val="0"/>
        <w:adjustRightInd w:val="0"/>
        <w:ind w:left="2694"/>
        <w:jc w:val="both"/>
        <w:rPr>
          <w:rFonts w:cs="Arial"/>
          <w:spacing w:val="8"/>
          <w:sz w:val="20"/>
        </w:rPr>
      </w:pPr>
      <w:r w:rsidRPr="00A21926">
        <w:rPr>
          <w:rFonts w:cs="Arial"/>
          <w:spacing w:val="8"/>
          <w:sz w:val="20"/>
          <w:u w:val="single"/>
        </w:rPr>
        <w:t>Nota</w:t>
      </w:r>
      <w:r w:rsidRPr="00A21926">
        <w:rPr>
          <w:rFonts w:cs="Arial"/>
          <w:spacing w:val="8"/>
          <w:sz w:val="20"/>
        </w:rPr>
        <w:t>: Qualsevol incongruència entre el Plec i els Estàndards d’habitatge social prevaldrà el que s’indica en aquest Plec de prescripcions tècniques.</w:t>
      </w:r>
      <w:r>
        <w:rPr>
          <w:rFonts w:cs="Arial"/>
          <w:spacing w:val="8"/>
          <w:sz w:val="20"/>
        </w:rPr>
        <w:t xml:space="preserve">  </w:t>
      </w:r>
    </w:p>
    <w:p w14:paraId="0B0685D1" w14:textId="77777777" w:rsidR="00DE6417" w:rsidRPr="00F929F1" w:rsidRDefault="00DE6417" w:rsidP="00DE6417">
      <w:pPr>
        <w:tabs>
          <w:tab w:val="left" w:pos="567"/>
          <w:tab w:val="left" w:pos="2552"/>
        </w:tabs>
        <w:ind w:left="2552"/>
        <w:contextualSpacing/>
        <w:jc w:val="both"/>
        <w:rPr>
          <w:rFonts w:cs="Arial"/>
          <w:spacing w:val="8"/>
          <w:sz w:val="20"/>
        </w:rPr>
      </w:pPr>
    </w:p>
    <w:p w14:paraId="14484F10" w14:textId="77777777" w:rsidR="00DE6417" w:rsidRPr="00F929F1" w:rsidRDefault="00DE6417" w:rsidP="00DE6417">
      <w:pPr>
        <w:widowControl w:val="0"/>
        <w:numPr>
          <w:ilvl w:val="0"/>
          <w:numId w:val="38"/>
        </w:numPr>
        <w:tabs>
          <w:tab w:val="left" w:pos="567"/>
          <w:tab w:val="left" w:pos="2552"/>
          <w:tab w:val="left" w:pos="2694"/>
        </w:tabs>
        <w:autoSpaceDE w:val="0"/>
        <w:autoSpaceDN w:val="0"/>
        <w:adjustRightInd w:val="0"/>
        <w:ind w:left="2694" w:hanging="2410"/>
        <w:jc w:val="both"/>
        <w:rPr>
          <w:rFonts w:cs="Arial"/>
          <w:spacing w:val="8"/>
          <w:sz w:val="20"/>
        </w:rPr>
      </w:pPr>
      <w:r w:rsidRPr="00F929F1">
        <w:rPr>
          <w:rFonts w:cs="Arial"/>
          <w:spacing w:val="8"/>
          <w:sz w:val="20"/>
        </w:rPr>
        <w:t xml:space="preserve">Planta baixa: </w:t>
      </w:r>
      <w:r w:rsidRPr="00F929F1">
        <w:rPr>
          <w:rFonts w:cs="Arial"/>
          <w:spacing w:val="8"/>
          <w:sz w:val="20"/>
        </w:rPr>
        <w:tab/>
        <w:t>-</w:t>
      </w:r>
      <w:r w:rsidRPr="00F929F1">
        <w:rPr>
          <w:rFonts w:cs="Arial"/>
          <w:spacing w:val="8"/>
          <w:sz w:val="20"/>
        </w:rPr>
        <w:tab/>
      </w:r>
      <w:r w:rsidRPr="00A21926">
        <w:rPr>
          <w:rFonts w:cs="Arial"/>
          <w:spacing w:val="8"/>
          <w:sz w:val="20"/>
        </w:rPr>
        <w:t>Local d’ús comunitari per bicicletes amb previsió de 2 places de bicicleta per habitatge, considerant 0,8 m² per plaça, amb recorregut accessible des del vial.</w:t>
      </w:r>
    </w:p>
    <w:p w14:paraId="350DCBC4" w14:textId="77777777" w:rsidR="00DE6417" w:rsidRPr="00F929F1" w:rsidRDefault="00DE6417" w:rsidP="00DE6417">
      <w:pPr>
        <w:widowControl w:val="0"/>
        <w:tabs>
          <w:tab w:val="left" w:pos="567"/>
          <w:tab w:val="left" w:pos="2552"/>
          <w:tab w:val="left" w:pos="2694"/>
        </w:tabs>
        <w:autoSpaceDE w:val="0"/>
        <w:autoSpaceDN w:val="0"/>
        <w:adjustRightInd w:val="0"/>
        <w:ind w:left="2694"/>
        <w:jc w:val="both"/>
        <w:rPr>
          <w:rFonts w:cs="Arial"/>
          <w:spacing w:val="8"/>
          <w:sz w:val="20"/>
        </w:rPr>
      </w:pPr>
    </w:p>
    <w:p w14:paraId="6D4EE575" w14:textId="77777777" w:rsidR="00DE6417" w:rsidRPr="00F929F1" w:rsidRDefault="00DE6417" w:rsidP="00DE6417">
      <w:pPr>
        <w:widowControl w:val="0"/>
        <w:numPr>
          <w:ilvl w:val="0"/>
          <w:numId w:val="39"/>
        </w:numPr>
        <w:tabs>
          <w:tab w:val="left" w:pos="2552"/>
          <w:tab w:val="left" w:pos="2694"/>
        </w:tabs>
        <w:autoSpaceDE w:val="0"/>
        <w:autoSpaceDN w:val="0"/>
        <w:adjustRightInd w:val="0"/>
        <w:ind w:left="2694" w:hanging="142"/>
        <w:jc w:val="both"/>
        <w:rPr>
          <w:rFonts w:cs="Arial"/>
          <w:spacing w:val="8"/>
          <w:sz w:val="20"/>
        </w:rPr>
      </w:pPr>
      <w:r w:rsidRPr="00F929F1">
        <w:rPr>
          <w:rFonts w:cs="Arial"/>
          <w:spacing w:val="8"/>
          <w:sz w:val="20"/>
        </w:rPr>
        <w:t>Espai d’ús comunitari per l’emmagatzematge de residus, d’acord als requeriments del CTE-DB HS-2, preveient recollida porta a porta i accés segons compliment normativa.</w:t>
      </w:r>
    </w:p>
    <w:p w14:paraId="06C5AFBF" w14:textId="77777777" w:rsidR="00DE6417" w:rsidRPr="00F929F1" w:rsidRDefault="00DE6417" w:rsidP="00DE6417">
      <w:pPr>
        <w:widowControl w:val="0"/>
        <w:tabs>
          <w:tab w:val="left" w:pos="2552"/>
          <w:tab w:val="left" w:pos="2694"/>
        </w:tabs>
        <w:autoSpaceDE w:val="0"/>
        <w:autoSpaceDN w:val="0"/>
        <w:adjustRightInd w:val="0"/>
        <w:ind w:left="2694"/>
        <w:jc w:val="both"/>
        <w:rPr>
          <w:rFonts w:cs="Arial"/>
          <w:spacing w:val="8"/>
          <w:sz w:val="20"/>
        </w:rPr>
      </w:pPr>
    </w:p>
    <w:p w14:paraId="68F3D7C6" w14:textId="77777777" w:rsidR="00DE6417" w:rsidRPr="00F929F1" w:rsidRDefault="00DE6417" w:rsidP="00DE6417">
      <w:pPr>
        <w:widowControl w:val="0"/>
        <w:numPr>
          <w:ilvl w:val="0"/>
          <w:numId w:val="39"/>
        </w:numPr>
        <w:tabs>
          <w:tab w:val="left" w:pos="2552"/>
          <w:tab w:val="left" w:pos="2694"/>
        </w:tabs>
        <w:autoSpaceDE w:val="0"/>
        <w:autoSpaceDN w:val="0"/>
        <w:adjustRightInd w:val="0"/>
        <w:ind w:left="2694" w:hanging="142"/>
        <w:jc w:val="both"/>
        <w:rPr>
          <w:rFonts w:cs="Arial"/>
          <w:spacing w:val="8"/>
          <w:sz w:val="20"/>
        </w:rPr>
      </w:pPr>
      <w:r w:rsidRPr="00F929F1">
        <w:rPr>
          <w:rFonts w:cs="Arial"/>
          <w:spacing w:val="8"/>
          <w:sz w:val="20"/>
        </w:rPr>
        <w:t>Cambra de comptadors elèctrics amb dimensions interiors de 1,5m per 2,5m, per comunitat i accés segons compliment normativa.</w:t>
      </w:r>
    </w:p>
    <w:p w14:paraId="6DA9B945" w14:textId="77777777" w:rsidR="00DE6417" w:rsidRPr="00F929F1" w:rsidRDefault="00DE6417" w:rsidP="00DE6417">
      <w:pPr>
        <w:widowControl w:val="0"/>
        <w:tabs>
          <w:tab w:val="left" w:pos="2552"/>
          <w:tab w:val="left" w:pos="2694"/>
        </w:tabs>
        <w:autoSpaceDE w:val="0"/>
        <w:autoSpaceDN w:val="0"/>
        <w:adjustRightInd w:val="0"/>
        <w:ind w:left="2694"/>
        <w:jc w:val="both"/>
        <w:rPr>
          <w:rFonts w:cs="Arial"/>
          <w:spacing w:val="8"/>
          <w:sz w:val="20"/>
        </w:rPr>
      </w:pPr>
    </w:p>
    <w:p w14:paraId="23356CF3" w14:textId="77777777" w:rsidR="00DE6417" w:rsidRPr="00F929F1" w:rsidRDefault="00DE6417" w:rsidP="00DE6417">
      <w:pPr>
        <w:widowControl w:val="0"/>
        <w:numPr>
          <w:ilvl w:val="0"/>
          <w:numId w:val="39"/>
        </w:numPr>
        <w:tabs>
          <w:tab w:val="left" w:pos="2552"/>
          <w:tab w:val="left" w:pos="2694"/>
        </w:tabs>
        <w:autoSpaceDE w:val="0"/>
        <w:autoSpaceDN w:val="0"/>
        <w:adjustRightInd w:val="0"/>
        <w:ind w:left="2694" w:hanging="142"/>
        <w:jc w:val="both"/>
        <w:rPr>
          <w:rFonts w:cs="Arial"/>
          <w:spacing w:val="8"/>
          <w:sz w:val="20"/>
        </w:rPr>
      </w:pPr>
      <w:r w:rsidRPr="00F929F1">
        <w:rPr>
          <w:rFonts w:cs="Arial"/>
          <w:spacing w:val="8"/>
          <w:sz w:val="20"/>
        </w:rPr>
        <w:t>Armari per comptadors d’aigua amb dimensió interior de 0,6m de fondària i 1,75m d’amplada, per comunitat i accés segons compliment normativa.</w:t>
      </w:r>
    </w:p>
    <w:p w14:paraId="53A17ADF" w14:textId="77777777" w:rsidR="00DE6417" w:rsidRPr="005C1EF2" w:rsidRDefault="00DE6417" w:rsidP="00DE6417">
      <w:pPr>
        <w:widowControl w:val="0"/>
        <w:tabs>
          <w:tab w:val="left" w:pos="2552"/>
          <w:tab w:val="left" w:pos="2694"/>
        </w:tabs>
        <w:autoSpaceDE w:val="0"/>
        <w:autoSpaceDN w:val="0"/>
        <w:adjustRightInd w:val="0"/>
        <w:ind w:left="2694"/>
        <w:jc w:val="both"/>
        <w:rPr>
          <w:rFonts w:cs="Arial"/>
          <w:spacing w:val="8"/>
          <w:sz w:val="20"/>
        </w:rPr>
      </w:pPr>
    </w:p>
    <w:p w14:paraId="74F3999F" w14:textId="77777777" w:rsidR="00DE6417" w:rsidRPr="005C1EF2" w:rsidRDefault="00DE6417" w:rsidP="00DE6417">
      <w:pPr>
        <w:widowControl w:val="0"/>
        <w:numPr>
          <w:ilvl w:val="0"/>
          <w:numId w:val="39"/>
        </w:numPr>
        <w:tabs>
          <w:tab w:val="left" w:pos="2552"/>
          <w:tab w:val="left" w:pos="2694"/>
        </w:tabs>
        <w:autoSpaceDE w:val="0"/>
        <w:autoSpaceDN w:val="0"/>
        <w:adjustRightInd w:val="0"/>
        <w:ind w:left="2694" w:hanging="142"/>
        <w:jc w:val="both"/>
        <w:rPr>
          <w:rFonts w:cs="Arial"/>
          <w:spacing w:val="8"/>
          <w:sz w:val="20"/>
        </w:rPr>
      </w:pPr>
      <w:r w:rsidRPr="005C1EF2">
        <w:rPr>
          <w:rFonts w:cs="Arial"/>
          <w:spacing w:val="8"/>
          <w:sz w:val="20"/>
        </w:rPr>
        <w:t>Armari pel recinte inferior de telecomunicacions amb dimensió interior de 0,6m per 1m, per comunitat i accés segons compliment normativa.</w:t>
      </w:r>
    </w:p>
    <w:p w14:paraId="40595615" w14:textId="77777777" w:rsidR="00DE6417" w:rsidRPr="005C1EF2" w:rsidRDefault="00DE6417" w:rsidP="00DE6417">
      <w:pPr>
        <w:widowControl w:val="0"/>
        <w:tabs>
          <w:tab w:val="left" w:pos="2552"/>
          <w:tab w:val="left" w:pos="2694"/>
        </w:tabs>
        <w:autoSpaceDE w:val="0"/>
        <w:autoSpaceDN w:val="0"/>
        <w:adjustRightInd w:val="0"/>
        <w:ind w:left="2694"/>
        <w:jc w:val="both"/>
        <w:rPr>
          <w:rFonts w:cs="Arial"/>
          <w:spacing w:val="8"/>
          <w:sz w:val="20"/>
        </w:rPr>
      </w:pPr>
    </w:p>
    <w:p w14:paraId="3E483E11" w14:textId="77777777" w:rsidR="00DE6417" w:rsidRPr="005C1EF2" w:rsidRDefault="00DE6417" w:rsidP="00DE6417">
      <w:pPr>
        <w:widowControl w:val="0"/>
        <w:numPr>
          <w:ilvl w:val="0"/>
          <w:numId w:val="39"/>
        </w:numPr>
        <w:tabs>
          <w:tab w:val="left" w:pos="2552"/>
          <w:tab w:val="left" w:pos="2694"/>
        </w:tabs>
        <w:autoSpaceDE w:val="0"/>
        <w:autoSpaceDN w:val="0"/>
        <w:adjustRightInd w:val="0"/>
        <w:ind w:left="2694" w:hanging="142"/>
        <w:jc w:val="both"/>
        <w:rPr>
          <w:rFonts w:cs="Arial"/>
          <w:spacing w:val="8"/>
          <w:sz w:val="20"/>
        </w:rPr>
      </w:pPr>
      <w:r w:rsidRPr="005C1EF2">
        <w:rPr>
          <w:rFonts w:cs="Arial"/>
          <w:spacing w:val="8"/>
          <w:sz w:val="20"/>
        </w:rPr>
        <w:t>Espai per CT de dimensions mínimes 5,05 m (frontal) x 3,75 m (fondària), amb accés directe des del vial públic i el frontal disposat longitudinalment a vial. Aquest espai inclou un mur de separació format per 2 parets de 15 cm separades amb un aïllament de 5 cm, amb accés directe des de via pública, i alçada requerida per normativa i companyia.</w:t>
      </w:r>
    </w:p>
    <w:p w14:paraId="7481F53A" w14:textId="77777777" w:rsidR="00DE6417" w:rsidRPr="00F929F1" w:rsidRDefault="00DE6417" w:rsidP="00DE6417">
      <w:pPr>
        <w:widowControl w:val="0"/>
        <w:tabs>
          <w:tab w:val="left" w:pos="2552"/>
          <w:tab w:val="left" w:pos="2694"/>
        </w:tabs>
        <w:autoSpaceDE w:val="0"/>
        <w:autoSpaceDN w:val="0"/>
        <w:adjustRightInd w:val="0"/>
        <w:ind w:left="2694"/>
        <w:jc w:val="both"/>
        <w:rPr>
          <w:rFonts w:cs="Arial"/>
          <w:spacing w:val="8"/>
          <w:sz w:val="20"/>
        </w:rPr>
      </w:pPr>
    </w:p>
    <w:p w14:paraId="38A9B738" w14:textId="77777777" w:rsidR="00DE6417" w:rsidRPr="00F929F1" w:rsidRDefault="00DE6417" w:rsidP="00DE6417">
      <w:pPr>
        <w:widowControl w:val="0"/>
        <w:numPr>
          <w:ilvl w:val="0"/>
          <w:numId w:val="39"/>
        </w:numPr>
        <w:tabs>
          <w:tab w:val="left" w:pos="2552"/>
          <w:tab w:val="left" w:pos="2694"/>
        </w:tabs>
        <w:autoSpaceDE w:val="0"/>
        <w:autoSpaceDN w:val="0"/>
        <w:adjustRightInd w:val="0"/>
        <w:ind w:left="2694" w:hanging="142"/>
        <w:jc w:val="both"/>
        <w:rPr>
          <w:rFonts w:cs="Arial"/>
          <w:spacing w:val="8"/>
          <w:sz w:val="20"/>
        </w:rPr>
      </w:pPr>
      <w:r w:rsidRPr="00F929F1">
        <w:rPr>
          <w:rFonts w:cs="Arial"/>
          <w:spacing w:val="8"/>
          <w:sz w:val="20"/>
        </w:rPr>
        <w:t>Tots els espais necessaris per a les instal·lacions i neteja s’hauran de  situar a la planta baixa.</w:t>
      </w:r>
    </w:p>
    <w:p w14:paraId="61E6B0A4" w14:textId="77777777" w:rsidR="00DE6417" w:rsidRPr="00A21926" w:rsidRDefault="00DE6417" w:rsidP="00DE6417">
      <w:pPr>
        <w:widowControl w:val="0"/>
        <w:tabs>
          <w:tab w:val="left" w:pos="2552"/>
          <w:tab w:val="left" w:pos="2694"/>
        </w:tabs>
        <w:autoSpaceDE w:val="0"/>
        <w:autoSpaceDN w:val="0"/>
        <w:adjustRightInd w:val="0"/>
        <w:ind w:left="2694"/>
        <w:jc w:val="both"/>
        <w:rPr>
          <w:rFonts w:cs="Arial"/>
          <w:spacing w:val="8"/>
          <w:sz w:val="20"/>
        </w:rPr>
      </w:pPr>
    </w:p>
    <w:p w14:paraId="6A13607D" w14:textId="77777777" w:rsidR="00DE6417" w:rsidRPr="00A21926" w:rsidRDefault="00DE6417" w:rsidP="00DE6417">
      <w:pPr>
        <w:widowControl w:val="0"/>
        <w:tabs>
          <w:tab w:val="left" w:pos="2552"/>
          <w:tab w:val="left" w:pos="2694"/>
        </w:tabs>
        <w:autoSpaceDE w:val="0"/>
        <w:autoSpaceDN w:val="0"/>
        <w:adjustRightInd w:val="0"/>
        <w:jc w:val="both"/>
        <w:rPr>
          <w:rFonts w:cs="Arial"/>
          <w:i/>
          <w:iCs/>
          <w:spacing w:val="8"/>
          <w:sz w:val="20"/>
        </w:rPr>
      </w:pPr>
      <w:r w:rsidRPr="00A21926">
        <w:rPr>
          <w:rFonts w:cs="Arial"/>
          <w:b/>
          <w:bCs/>
          <w:spacing w:val="8"/>
          <w:sz w:val="20"/>
        </w:rPr>
        <w:tab/>
        <w:t>*</w:t>
      </w:r>
      <w:r w:rsidRPr="00A21926">
        <w:rPr>
          <w:rFonts w:cs="Arial"/>
          <w:spacing w:val="8"/>
          <w:sz w:val="20"/>
        </w:rPr>
        <w:t xml:space="preserve"> </w:t>
      </w:r>
      <w:r w:rsidRPr="00A21926">
        <w:rPr>
          <w:rFonts w:cs="Arial"/>
          <w:i/>
          <w:iCs/>
          <w:spacing w:val="8"/>
          <w:sz w:val="20"/>
        </w:rPr>
        <w:t>Totes les mides són interiors lliures.</w:t>
      </w:r>
    </w:p>
    <w:p w14:paraId="04697E3F" w14:textId="77777777" w:rsidR="00DE6417" w:rsidRPr="00A21926" w:rsidRDefault="00DE6417" w:rsidP="00DE6417">
      <w:pPr>
        <w:widowControl w:val="0"/>
        <w:tabs>
          <w:tab w:val="left" w:pos="567"/>
          <w:tab w:val="left" w:pos="2552"/>
          <w:tab w:val="left" w:pos="2694"/>
        </w:tabs>
        <w:autoSpaceDE w:val="0"/>
        <w:autoSpaceDN w:val="0"/>
        <w:adjustRightInd w:val="0"/>
        <w:ind w:left="2694"/>
        <w:jc w:val="both"/>
        <w:rPr>
          <w:rFonts w:cs="Arial"/>
          <w:spacing w:val="8"/>
          <w:sz w:val="20"/>
        </w:rPr>
      </w:pPr>
    </w:p>
    <w:p w14:paraId="7F5C1E2E" w14:textId="205CE466" w:rsidR="00DE6417" w:rsidRPr="00A21926" w:rsidRDefault="00DE6417" w:rsidP="00A21926">
      <w:pPr>
        <w:widowControl w:val="0"/>
        <w:numPr>
          <w:ilvl w:val="0"/>
          <w:numId w:val="32"/>
        </w:numPr>
        <w:tabs>
          <w:tab w:val="left" w:pos="567"/>
          <w:tab w:val="left" w:pos="2552"/>
          <w:tab w:val="left" w:pos="2694"/>
        </w:tabs>
        <w:autoSpaceDE w:val="0"/>
        <w:autoSpaceDN w:val="0"/>
        <w:adjustRightInd w:val="0"/>
        <w:ind w:left="2694" w:hanging="2410"/>
        <w:jc w:val="both"/>
        <w:rPr>
          <w:rFonts w:cs="Arial"/>
          <w:spacing w:val="8"/>
          <w:sz w:val="20"/>
        </w:rPr>
      </w:pPr>
      <w:r w:rsidRPr="00A21926">
        <w:rPr>
          <w:rFonts w:cs="Arial"/>
          <w:spacing w:val="8"/>
          <w:sz w:val="20"/>
        </w:rPr>
        <w:t>Aparcament:</w:t>
      </w:r>
      <w:r w:rsidRPr="00A21926">
        <w:rPr>
          <w:rFonts w:cs="Arial"/>
          <w:spacing w:val="8"/>
          <w:sz w:val="20"/>
        </w:rPr>
        <w:tab/>
        <w:t>-</w:t>
      </w:r>
      <w:r w:rsidRPr="00A21926">
        <w:rPr>
          <w:rFonts w:cs="Arial"/>
          <w:spacing w:val="8"/>
          <w:sz w:val="20"/>
        </w:rPr>
        <w:tab/>
      </w:r>
      <w:r w:rsidR="006D1652" w:rsidRPr="00A21926">
        <w:rPr>
          <w:rFonts w:cs="Arial"/>
          <w:spacing w:val="8"/>
          <w:sz w:val="20"/>
        </w:rPr>
        <w:t xml:space="preserve">Es situarà a la parcel·la RM6 i serà resolt en </w:t>
      </w:r>
      <w:r w:rsidR="006D1652" w:rsidRPr="00A21926">
        <w:rPr>
          <w:rFonts w:cs="Arial"/>
          <w:b/>
          <w:spacing w:val="8"/>
          <w:sz w:val="20"/>
          <w:u w:val="single"/>
        </w:rPr>
        <w:t>dues plantes</w:t>
      </w:r>
      <w:r w:rsidRPr="00A21926">
        <w:rPr>
          <w:rFonts w:cs="Arial"/>
          <w:b/>
          <w:spacing w:val="8"/>
          <w:sz w:val="20"/>
          <w:u w:val="single"/>
        </w:rPr>
        <w:t xml:space="preserve"> soterrani</w:t>
      </w:r>
      <w:r w:rsidR="00A21926" w:rsidRPr="00A21926">
        <w:rPr>
          <w:rFonts w:cs="Arial"/>
          <w:spacing w:val="8"/>
          <w:sz w:val="20"/>
        </w:rPr>
        <w:t xml:space="preserve"> maximitzant el nombre de places possibles.</w:t>
      </w:r>
    </w:p>
    <w:p w14:paraId="0BFEBC3B" w14:textId="77777777" w:rsidR="00DE6417" w:rsidRPr="00A21926" w:rsidRDefault="00DE6417" w:rsidP="00DE6417">
      <w:pPr>
        <w:widowControl w:val="0"/>
        <w:tabs>
          <w:tab w:val="left" w:pos="567"/>
          <w:tab w:val="left" w:pos="2552"/>
          <w:tab w:val="left" w:pos="2694"/>
        </w:tabs>
        <w:autoSpaceDE w:val="0"/>
        <w:autoSpaceDN w:val="0"/>
        <w:adjustRightInd w:val="0"/>
        <w:ind w:left="2694" w:hanging="142"/>
        <w:jc w:val="both"/>
        <w:rPr>
          <w:rFonts w:cs="Arial"/>
          <w:spacing w:val="8"/>
          <w:sz w:val="20"/>
        </w:rPr>
      </w:pPr>
    </w:p>
    <w:p w14:paraId="4687DE1A" w14:textId="77777777" w:rsidR="00DE6417" w:rsidRPr="006D1652" w:rsidRDefault="00DE6417" w:rsidP="00DE6417">
      <w:pPr>
        <w:widowControl w:val="0"/>
        <w:numPr>
          <w:ilvl w:val="0"/>
          <w:numId w:val="39"/>
        </w:numPr>
        <w:tabs>
          <w:tab w:val="left" w:pos="2552"/>
          <w:tab w:val="left" w:pos="2694"/>
        </w:tabs>
        <w:autoSpaceDE w:val="0"/>
        <w:autoSpaceDN w:val="0"/>
        <w:adjustRightInd w:val="0"/>
        <w:ind w:left="2694" w:hanging="142"/>
        <w:jc w:val="both"/>
        <w:rPr>
          <w:rFonts w:cs="Arial"/>
          <w:spacing w:val="8"/>
          <w:sz w:val="20"/>
        </w:rPr>
      </w:pPr>
      <w:r w:rsidRPr="00A21926">
        <w:rPr>
          <w:sz w:val="20"/>
        </w:rPr>
        <w:t xml:space="preserve">La planta soterrani ocuparà </w:t>
      </w:r>
      <w:r w:rsidRPr="006D1652">
        <w:rPr>
          <w:sz w:val="20"/>
        </w:rPr>
        <w:t>la projecció de l’edificació de planta baixa.</w:t>
      </w:r>
    </w:p>
    <w:p w14:paraId="65606DE6" w14:textId="77777777" w:rsidR="00DE6417" w:rsidRPr="00F929F1" w:rsidRDefault="00DE6417" w:rsidP="00DE6417">
      <w:pPr>
        <w:widowControl w:val="0"/>
        <w:tabs>
          <w:tab w:val="left" w:pos="2552"/>
          <w:tab w:val="left" w:pos="2694"/>
        </w:tabs>
        <w:autoSpaceDE w:val="0"/>
        <w:autoSpaceDN w:val="0"/>
        <w:adjustRightInd w:val="0"/>
        <w:ind w:hanging="142"/>
        <w:jc w:val="both"/>
        <w:rPr>
          <w:rFonts w:cs="Arial"/>
          <w:spacing w:val="8"/>
          <w:sz w:val="20"/>
        </w:rPr>
      </w:pPr>
    </w:p>
    <w:p w14:paraId="688963D4" w14:textId="77777777" w:rsidR="00DE6417" w:rsidRPr="00F929F1" w:rsidRDefault="00DE6417" w:rsidP="00DE6417">
      <w:pPr>
        <w:widowControl w:val="0"/>
        <w:numPr>
          <w:ilvl w:val="0"/>
          <w:numId w:val="39"/>
        </w:numPr>
        <w:tabs>
          <w:tab w:val="left" w:pos="2552"/>
          <w:tab w:val="left" w:pos="2694"/>
        </w:tabs>
        <w:autoSpaceDE w:val="0"/>
        <w:autoSpaceDN w:val="0"/>
        <w:adjustRightInd w:val="0"/>
        <w:ind w:left="2694" w:hanging="142"/>
        <w:jc w:val="both"/>
        <w:rPr>
          <w:rFonts w:cs="Arial"/>
          <w:spacing w:val="8"/>
          <w:sz w:val="20"/>
        </w:rPr>
      </w:pPr>
      <w:r w:rsidRPr="00F929F1">
        <w:rPr>
          <w:rFonts w:cs="Arial"/>
          <w:spacing w:val="8"/>
          <w:sz w:val="20"/>
        </w:rPr>
        <w:t>L’aparcament tindrà accés des dels habitatges (ascensor) i un accés independent des de l’exterior (escala i ascensor). Seguint  l’establert als Estàndards d’habitatge social. Pautes de disseny i programes funcionals de l’INCASÒL.</w:t>
      </w:r>
    </w:p>
    <w:p w14:paraId="79C7A523" w14:textId="77777777" w:rsidR="00DE6417" w:rsidRPr="006D1652" w:rsidRDefault="00DE6417" w:rsidP="00DE6417">
      <w:pPr>
        <w:widowControl w:val="0"/>
        <w:tabs>
          <w:tab w:val="left" w:pos="2552"/>
          <w:tab w:val="left" w:pos="2694"/>
        </w:tabs>
        <w:autoSpaceDE w:val="0"/>
        <w:autoSpaceDN w:val="0"/>
        <w:adjustRightInd w:val="0"/>
        <w:ind w:left="2694" w:hanging="142"/>
        <w:jc w:val="both"/>
        <w:rPr>
          <w:rFonts w:cs="Arial"/>
          <w:spacing w:val="8"/>
          <w:sz w:val="20"/>
        </w:rPr>
      </w:pPr>
    </w:p>
    <w:p w14:paraId="7B1729D8" w14:textId="77777777" w:rsidR="00DE6417" w:rsidRPr="006D1652" w:rsidRDefault="00DE6417" w:rsidP="00DE6417">
      <w:pPr>
        <w:widowControl w:val="0"/>
        <w:numPr>
          <w:ilvl w:val="0"/>
          <w:numId w:val="39"/>
        </w:numPr>
        <w:tabs>
          <w:tab w:val="left" w:pos="2552"/>
          <w:tab w:val="left" w:pos="2694"/>
        </w:tabs>
        <w:autoSpaceDE w:val="0"/>
        <w:autoSpaceDN w:val="0"/>
        <w:adjustRightInd w:val="0"/>
        <w:ind w:left="2694" w:hanging="142"/>
        <w:jc w:val="both"/>
        <w:rPr>
          <w:rFonts w:cs="Arial"/>
          <w:spacing w:val="8"/>
          <w:sz w:val="20"/>
        </w:rPr>
      </w:pPr>
      <w:r w:rsidRPr="006D1652">
        <w:rPr>
          <w:rFonts w:cs="Arial"/>
          <w:spacing w:val="8"/>
          <w:sz w:val="20"/>
        </w:rPr>
        <w:t>Entenent l’aparcament com una comunitat independent de la comunitat de l’habitatge, no s’acceptarà cap ús vinculat a l’habitatge.</w:t>
      </w:r>
    </w:p>
    <w:p w14:paraId="2D3E5439" w14:textId="77777777" w:rsidR="006D1652" w:rsidRPr="006D1652" w:rsidRDefault="006D1652" w:rsidP="006D1652">
      <w:pPr>
        <w:pStyle w:val="Pargrafdellista"/>
        <w:rPr>
          <w:rFonts w:cs="Arial"/>
          <w:spacing w:val="8"/>
          <w:sz w:val="20"/>
        </w:rPr>
      </w:pPr>
    </w:p>
    <w:p w14:paraId="22B08F28" w14:textId="77777777" w:rsidR="006D1652" w:rsidRPr="006D1652" w:rsidRDefault="006D1652" w:rsidP="006D1652">
      <w:pPr>
        <w:pStyle w:val="Pargrafdellista"/>
        <w:widowControl w:val="0"/>
        <w:numPr>
          <w:ilvl w:val="0"/>
          <w:numId w:val="39"/>
        </w:numPr>
        <w:tabs>
          <w:tab w:val="left" w:pos="2694"/>
        </w:tabs>
        <w:autoSpaceDE w:val="0"/>
        <w:autoSpaceDN w:val="0"/>
        <w:adjustRightInd w:val="0"/>
        <w:ind w:left="2694" w:hanging="142"/>
        <w:jc w:val="both"/>
        <w:rPr>
          <w:rFonts w:cs="Arial"/>
          <w:spacing w:val="8"/>
          <w:sz w:val="20"/>
        </w:rPr>
      </w:pPr>
      <w:r w:rsidRPr="006D1652">
        <w:rPr>
          <w:rFonts w:cs="Arial"/>
          <w:spacing w:val="8"/>
          <w:sz w:val="20"/>
        </w:rPr>
        <w:t>El disseny de l’aparcament ha de tenir en consideració la seguretat en els accessos i recorreguts de les persones, tenint en compte introduir mecanismes per a evitar conflictes des de la perspectiva de gènere.</w:t>
      </w:r>
    </w:p>
    <w:p w14:paraId="0C8D8BF1" w14:textId="77777777" w:rsidR="006D1652" w:rsidRPr="00F929F1" w:rsidRDefault="006D1652" w:rsidP="006D1652">
      <w:pPr>
        <w:widowControl w:val="0"/>
        <w:tabs>
          <w:tab w:val="left" w:pos="2552"/>
          <w:tab w:val="left" w:pos="2694"/>
        </w:tabs>
        <w:autoSpaceDE w:val="0"/>
        <w:autoSpaceDN w:val="0"/>
        <w:adjustRightInd w:val="0"/>
        <w:jc w:val="both"/>
        <w:rPr>
          <w:rFonts w:cs="Arial"/>
          <w:spacing w:val="8"/>
          <w:sz w:val="20"/>
        </w:rPr>
      </w:pPr>
    </w:p>
    <w:p w14:paraId="42AD46AB" w14:textId="77777777" w:rsidR="00DE6417" w:rsidRPr="00F929F1" w:rsidRDefault="00DE6417" w:rsidP="00DE6417">
      <w:pPr>
        <w:tabs>
          <w:tab w:val="left" w:pos="2552"/>
        </w:tabs>
        <w:ind w:left="567"/>
        <w:contextualSpacing/>
        <w:jc w:val="both"/>
        <w:rPr>
          <w:rFonts w:cs="Arial"/>
          <w:spacing w:val="8"/>
          <w:sz w:val="20"/>
        </w:rPr>
      </w:pPr>
    </w:p>
    <w:p w14:paraId="61909398" w14:textId="77777777" w:rsidR="00DE6417" w:rsidRPr="00F929F1" w:rsidRDefault="00DE6417" w:rsidP="00DE6417">
      <w:pPr>
        <w:tabs>
          <w:tab w:val="left" w:pos="567"/>
          <w:tab w:val="left" w:pos="2552"/>
          <w:tab w:val="left" w:pos="2694"/>
        </w:tabs>
        <w:ind w:left="284"/>
        <w:jc w:val="both"/>
        <w:rPr>
          <w:rFonts w:cs="Arial"/>
          <w:spacing w:val="8"/>
          <w:sz w:val="20"/>
        </w:rPr>
      </w:pPr>
    </w:p>
    <w:p w14:paraId="027B0870" w14:textId="77777777" w:rsidR="00DE6417" w:rsidRPr="00F929F1" w:rsidRDefault="00DE6417" w:rsidP="00DE6417">
      <w:pPr>
        <w:tabs>
          <w:tab w:val="left" w:pos="2694"/>
        </w:tabs>
        <w:ind w:left="2694" w:hanging="2410"/>
        <w:jc w:val="both"/>
        <w:rPr>
          <w:rFonts w:cs="Arial"/>
          <w:color w:val="FF0000"/>
          <w:spacing w:val="8"/>
          <w:sz w:val="20"/>
        </w:rPr>
      </w:pPr>
      <w:r w:rsidRPr="00F929F1">
        <w:rPr>
          <w:rFonts w:cs="Arial"/>
          <w:b/>
          <w:spacing w:val="8"/>
          <w:sz w:val="20"/>
        </w:rPr>
        <w:t>Pressupost aproximat</w:t>
      </w:r>
      <w:r w:rsidRPr="00F929F1">
        <w:rPr>
          <w:rFonts w:cs="Arial"/>
          <w:b/>
          <w:spacing w:val="8"/>
          <w:sz w:val="20"/>
        </w:rPr>
        <w:tab/>
      </w:r>
      <w:r w:rsidRPr="00F929F1">
        <w:rPr>
          <w:rFonts w:cs="Arial"/>
          <w:spacing w:val="8"/>
          <w:sz w:val="20"/>
        </w:rPr>
        <w:t>1.100 €/m² construït ponderat</w:t>
      </w:r>
    </w:p>
    <w:p w14:paraId="44FF5879" w14:textId="77777777" w:rsidR="00DE6417" w:rsidRPr="00F929F1" w:rsidRDefault="00DE6417" w:rsidP="00DE6417">
      <w:pPr>
        <w:tabs>
          <w:tab w:val="left" w:pos="7371"/>
        </w:tabs>
        <w:ind w:left="284" w:firstLine="2410"/>
        <w:jc w:val="both"/>
        <w:rPr>
          <w:rFonts w:cs="Arial"/>
          <w:color w:val="FF0000"/>
          <w:spacing w:val="8"/>
          <w:sz w:val="16"/>
          <w:szCs w:val="16"/>
        </w:rPr>
      </w:pPr>
    </w:p>
    <w:tbl>
      <w:tblPr>
        <w:tblStyle w:val="Taulaambquadrcula"/>
        <w:tblW w:w="9213" w:type="dxa"/>
        <w:tblInd w:w="534" w:type="dxa"/>
        <w:tblLayout w:type="fixed"/>
        <w:tblLook w:val="04A0" w:firstRow="1" w:lastRow="0" w:firstColumn="1" w:lastColumn="0" w:noHBand="0" w:noVBand="1"/>
      </w:tblPr>
      <w:tblGrid>
        <w:gridCol w:w="1701"/>
        <w:gridCol w:w="567"/>
        <w:gridCol w:w="2742"/>
        <w:gridCol w:w="376"/>
        <w:gridCol w:w="708"/>
        <w:gridCol w:w="383"/>
        <w:gridCol w:w="2736"/>
      </w:tblGrid>
      <w:tr w:rsidR="00DE6417" w:rsidRPr="00F929F1" w14:paraId="36E416FF" w14:textId="77777777" w:rsidTr="00B07E5F">
        <w:trPr>
          <w:trHeight w:val="567"/>
        </w:trPr>
        <w:tc>
          <w:tcPr>
            <w:tcW w:w="1701" w:type="dxa"/>
            <w:tcBorders>
              <w:top w:val="nil"/>
              <w:left w:val="nil"/>
              <w:bottom w:val="nil"/>
              <w:right w:val="nil"/>
            </w:tcBorders>
            <w:vAlign w:val="center"/>
          </w:tcPr>
          <w:p w14:paraId="12F2051C" w14:textId="77777777" w:rsidR="00DE6417" w:rsidRPr="00F929F1" w:rsidRDefault="00DE6417" w:rsidP="00DE6417">
            <w:pPr>
              <w:spacing w:before="100" w:beforeAutospacing="1" w:after="100" w:afterAutospacing="1"/>
              <w:ind w:left="122"/>
              <w:jc w:val="center"/>
              <w:rPr>
                <w:b/>
                <w:color w:val="E26C09"/>
                <w:sz w:val="16"/>
                <w:szCs w:val="16"/>
              </w:rPr>
            </w:pPr>
            <w:r w:rsidRPr="00F929F1">
              <w:rPr>
                <w:b/>
                <w:bCs/>
                <w:color w:val="4D4D4D"/>
                <w:sz w:val="16"/>
                <w:szCs w:val="16"/>
              </w:rPr>
              <w:t>COST</w:t>
            </w:r>
          </w:p>
        </w:tc>
        <w:tc>
          <w:tcPr>
            <w:tcW w:w="567" w:type="dxa"/>
            <w:tcBorders>
              <w:top w:val="nil"/>
              <w:left w:val="nil"/>
              <w:bottom w:val="nil"/>
              <w:right w:val="single" w:sz="4" w:space="0" w:color="auto"/>
            </w:tcBorders>
            <w:vAlign w:val="center"/>
          </w:tcPr>
          <w:p w14:paraId="69BAC3E8" w14:textId="77777777" w:rsidR="00DE6417" w:rsidRPr="00F929F1" w:rsidRDefault="00DE6417" w:rsidP="00DE6417">
            <w:pPr>
              <w:spacing w:before="100" w:beforeAutospacing="1" w:after="100" w:afterAutospacing="1"/>
              <w:ind w:left="122"/>
              <w:jc w:val="center"/>
              <w:rPr>
                <w:b/>
                <w:color w:val="E26C09"/>
                <w:sz w:val="16"/>
                <w:szCs w:val="16"/>
              </w:rPr>
            </w:pPr>
          </w:p>
        </w:tc>
        <w:tc>
          <w:tcPr>
            <w:tcW w:w="2742" w:type="dxa"/>
            <w:tcBorders>
              <w:top w:val="single" w:sz="4" w:space="0" w:color="auto"/>
              <w:left w:val="single" w:sz="4" w:space="0" w:color="auto"/>
              <w:bottom w:val="single" w:sz="4" w:space="0" w:color="auto"/>
              <w:right w:val="single" w:sz="4" w:space="0" w:color="auto"/>
            </w:tcBorders>
            <w:shd w:val="clear" w:color="auto" w:fill="auto"/>
            <w:vAlign w:val="center"/>
          </w:tcPr>
          <w:p w14:paraId="3CFA9916" w14:textId="77777777" w:rsidR="00DE6417" w:rsidRPr="00F929F1" w:rsidRDefault="00DE6417" w:rsidP="009232D9">
            <w:pPr>
              <w:ind w:left="122"/>
              <w:jc w:val="center"/>
              <w:rPr>
                <w:b/>
                <w:sz w:val="16"/>
                <w:szCs w:val="16"/>
              </w:rPr>
            </w:pPr>
            <w:r w:rsidRPr="00F929F1">
              <w:rPr>
                <w:b/>
                <w:sz w:val="16"/>
                <w:szCs w:val="16"/>
              </w:rPr>
              <w:t>Pressupost licitació (PEC)</w:t>
            </w:r>
          </w:p>
          <w:p w14:paraId="74CFB9DB" w14:textId="77777777" w:rsidR="00DE6417" w:rsidRPr="00F929F1" w:rsidRDefault="00DE6417" w:rsidP="009232D9">
            <w:pPr>
              <w:ind w:left="122"/>
              <w:jc w:val="center"/>
              <w:rPr>
                <w:sz w:val="16"/>
                <w:szCs w:val="16"/>
              </w:rPr>
            </w:pPr>
            <w:r w:rsidRPr="00F929F1">
              <w:rPr>
                <w:b/>
                <w:sz w:val="16"/>
                <w:szCs w:val="16"/>
              </w:rPr>
              <w:t>(sense IVA)</w:t>
            </w:r>
          </w:p>
        </w:tc>
        <w:tc>
          <w:tcPr>
            <w:tcW w:w="376" w:type="dxa"/>
            <w:tcBorders>
              <w:top w:val="nil"/>
              <w:left w:val="single" w:sz="4" w:space="0" w:color="auto"/>
              <w:bottom w:val="nil"/>
              <w:right w:val="single" w:sz="4" w:space="0" w:color="auto"/>
            </w:tcBorders>
            <w:shd w:val="clear" w:color="auto" w:fill="auto"/>
            <w:vAlign w:val="center"/>
          </w:tcPr>
          <w:p w14:paraId="6019F0BB" w14:textId="77777777" w:rsidR="00DE6417" w:rsidRPr="00F929F1" w:rsidRDefault="00DE6417" w:rsidP="00DE6417">
            <w:pPr>
              <w:spacing w:before="100" w:beforeAutospacing="1" w:after="100" w:afterAutospacing="1"/>
              <w:ind w:left="122"/>
              <w:jc w:val="center"/>
              <w:rPr>
                <w:b/>
                <w:color w:val="E26C09"/>
                <w:sz w:val="16"/>
                <w:szCs w:val="16"/>
              </w:rPr>
            </w:pP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351E9B" w14:textId="77777777" w:rsidR="00DE6417" w:rsidRPr="00F929F1" w:rsidRDefault="00DE6417" w:rsidP="00DE6417">
            <w:pPr>
              <w:spacing w:before="100" w:beforeAutospacing="1" w:after="100" w:afterAutospacing="1"/>
              <w:ind w:left="122"/>
              <w:jc w:val="center"/>
              <w:rPr>
                <w:b/>
                <w:color w:val="E26C09"/>
                <w:sz w:val="16"/>
                <w:szCs w:val="16"/>
              </w:rPr>
            </w:pPr>
            <w:r w:rsidRPr="00F929F1">
              <w:rPr>
                <w:b/>
                <w:sz w:val="16"/>
                <w:szCs w:val="16"/>
              </w:rPr>
              <w:t>Superfície construïda ponderada</w:t>
            </w:r>
          </w:p>
        </w:tc>
      </w:tr>
      <w:tr w:rsidR="00DE6417" w:rsidRPr="00F929F1" w14:paraId="31FB3603" w14:textId="77777777" w:rsidTr="009232D9">
        <w:trPr>
          <w:trHeight w:val="57"/>
        </w:trPr>
        <w:tc>
          <w:tcPr>
            <w:tcW w:w="1701" w:type="dxa"/>
            <w:tcBorders>
              <w:top w:val="nil"/>
              <w:left w:val="nil"/>
              <w:bottom w:val="single" w:sz="4" w:space="0" w:color="auto"/>
              <w:right w:val="nil"/>
            </w:tcBorders>
          </w:tcPr>
          <w:p w14:paraId="675303AF" w14:textId="77777777" w:rsidR="00DE6417" w:rsidRPr="00F929F1" w:rsidRDefault="00DE6417" w:rsidP="00DE6417">
            <w:pPr>
              <w:spacing w:before="100" w:beforeAutospacing="1" w:after="100" w:afterAutospacing="1"/>
              <w:ind w:left="122"/>
              <w:rPr>
                <w:b/>
                <w:color w:val="E26C09"/>
                <w:sz w:val="16"/>
                <w:szCs w:val="16"/>
              </w:rPr>
            </w:pPr>
          </w:p>
        </w:tc>
        <w:tc>
          <w:tcPr>
            <w:tcW w:w="567" w:type="dxa"/>
            <w:tcBorders>
              <w:top w:val="nil"/>
              <w:left w:val="nil"/>
              <w:bottom w:val="nil"/>
              <w:right w:val="nil"/>
            </w:tcBorders>
          </w:tcPr>
          <w:p w14:paraId="76C1429D" w14:textId="77777777" w:rsidR="00DE6417" w:rsidRPr="00F929F1" w:rsidRDefault="00DE6417" w:rsidP="00DE6417">
            <w:pPr>
              <w:spacing w:before="100" w:beforeAutospacing="1" w:after="100" w:afterAutospacing="1"/>
              <w:ind w:left="122"/>
              <w:rPr>
                <w:b/>
                <w:color w:val="E26C09"/>
                <w:sz w:val="16"/>
                <w:szCs w:val="16"/>
              </w:rPr>
            </w:pPr>
          </w:p>
        </w:tc>
        <w:tc>
          <w:tcPr>
            <w:tcW w:w="2742" w:type="dxa"/>
            <w:tcBorders>
              <w:top w:val="single" w:sz="4" w:space="0" w:color="auto"/>
              <w:left w:val="nil"/>
              <w:bottom w:val="single" w:sz="4" w:space="0" w:color="auto"/>
              <w:right w:val="nil"/>
            </w:tcBorders>
            <w:shd w:val="clear" w:color="auto" w:fill="auto"/>
          </w:tcPr>
          <w:p w14:paraId="6F256C68" w14:textId="77777777" w:rsidR="00DE6417" w:rsidRPr="00F929F1" w:rsidRDefault="00DE6417" w:rsidP="00DE6417">
            <w:pPr>
              <w:spacing w:before="100" w:beforeAutospacing="1" w:after="100" w:afterAutospacing="1"/>
              <w:ind w:left="122"/>
              <w:rPr>
                <w:b/>
                <w:color w:val="E26C09"/>
                <w:sz w:val="16"/>
                <w:szCs w:val="16"/>
              </w:rPr>
            </w:pPr>
          </w:p>
        </w:tc>
        <w:tc>
          <w:tcPr>
            <w:tcW w:w="376" w:type="dxa"/>
            <w:tcBorders>
              <w:top w:val="nil"/>
              <w:left w:val="nil"/>
              <w:bottom w:val="nil"/>
              <w:right w:val="nil"/>
            </w:tcBorders>
            <w:shd w:val="clear" w:color="auto" w:fill="auto"/>
          </w:tcPr>
          <w:p w14:paraId="09BCB6DD" w14:textId="77777777" w:rsidR="00DE6417" w:rsidRPr="00F929F1" w:rsidRDefault="00DE6417" w:rsidP="00DE6417">
            <w:pPr>
              <w:spacing w:before="100" w:beforeAutospacing="1" w:after="100" w:afterAutospacing="1"/>
              <w:ind w:left="122"/>
              <w:jc w:val="center"/>
              <w:rPr>
                <w:b/>
                <w:color w:val="E26C09"/>
                <w:sz w:val="16"/>
                <w:szCs w:val="16"/>
              </w:rPr>
            </w:pPr>
          </w:p>
        </w:tc>
        <w:tc>
          <w:tcPr>
            <w:tcW w:w="708" w:type="dxa"/>
            <w:tcBorders>
              <w:top w:val="single" w:sz="4" w:space="0" w:color="auto"/>
              <w:left w:val="nil"/>
              <w:bottom w:val="single" w:sz="4" w:space="0" w:color="auto"/>
              <w:right w:val="nil"/>
            </w:tcBorders>
            <w:shd w:val="clear" w:color="auto" w:fill="auto"/>
          </w:tcPr>
          <w:p w14:paraId="27BFF11D" w14:textId="77777777" w:rsidR="00DE6417" w:rsidRPr="00F929F1" w:rsidRDefault="00DE6417" w:rsidP="00DE6417">
            <w:pPr>
              <w:spacing w:before="100" w:beforeAutospacing="1" w:after="100" w:afterAutospacing="1"/>
              <w:ind w:left="122"/>
              <w:jc w:val="center"/>
              <w:rPr>
                <w:b/>
                <w:color w:val="E26C09"/>
                <w:sz w:val="16"/>
                <w:szCs w:val="16"/>
              </w:rPr>
            </w:pPr>
          </w:p>
        </w:tc>
        <w:tc>
          <w:tcPr>
            <w:tcW w:w="3119" w:type="dxa"/>
            <w:gridSpan w:val="2"/>
            <w:tcBorders>
              <w:top w:val="single" w:sz="4" w:space="0" w:color="auto"/>
              <w:left w:val="nil"/>
              <w:bottom w:val="single" w:sz="4" w:space="0" w:color="auto"/>
              <w:right w:val="nil"/>
            </w:tcBorders>
            <w:shd w:val="clear" w:color="auto" w:fill="auto"/>
          </w:tcPr>
          <w:p w14:paraId="09919B30" w14:textId="77777777" w:rsidR="00DE6417" w:rsidRPr="00F929F1" w:rsidRDefault="00DE6417" w:rsidP="00DE6417">
            <w:pPr>
              <w:spacing w:before="100" w:beforeAutospacing="1" w:after="100" w:afterAutospacing="1"/>
              <w:ind w:left="122"/>
              <w:jc w:val="center"/>
              <w:rPr>
                <w:b/>
                <w:color w:val="E26C09"/>
                <w:sz w:val="16"/>
                <w:szCs w:val="16"/>
              </w:rPr>
            </w:pPr>
          </w:p>
        </w:tc>
      </w:tr>
      <w:tr w:rsidR="00DE6417" w:rsidRPr="00F929F1" w14:paraId="651077C8" w14:textId="77777777" w:rsidTr="00B07E5F">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D53E610" w14:textId="77777777" w:rsidR="00DE6417" w:rsidRPr="00F929F1" w:rsidRDefault="00DE6417" w:rsidP="009232D9">
            <w:pPr>
              <w:ind w:left="122"/>
              <w:jc w:val="center"/>
              <w:rPr>
                <w:b/>
                <w:color w:val="E26C09"/>
                <w:sz w:val="16"/>
                <w:szCs w:val="16"/>
              </w:rPr>
            </w:pPr>
            <w:r w:rsidRPr="00F929F1">
              <w:rPr>
                <w:b/>
                <w:sz w:val="16"/>
                <w:szCs w:val="16"/>
              </w:rPr>
              <w:t>€ / m</w:t>
            </w:r>
            <w:r w:rsidRPr="00F929F1">
              <w:rPr>
                <w:b/>
                <w:sz w:val="16"/>
                <w:szCs w:val="16"/>
                <w:vertAlign w:val="superscript"/>
              </w:rPr>
              <w:t xml:space="preserve">2 </w:t>
            </w:r>
            <w:r w:rsidRPr="00F929F1">
              <w:rPr>
                <w:b/>
                <w:sz w:val="16"/>
                <w:szCs w:val="16"/>
              </w:rPr>
              <w:t xml:space="preserve">ponderat </w:t>
            </w:r>
          </w:p>
        </w:tc>
        <w:tc>
          <w:tcPr>
            <w:tcW w:w="567" w:type="dxa"/>
            <w:tcBorders>
              <w:top w:val="nil"/>
              <w:left w:val="single" w:sz="4" w:space="0" w:color="auto"/>
              <w:bottom w:val="nil"/>
              <w:right w:val="single" w:sz="4" w:space="0" w:color="auto"/>
            </w:tcBorders>
            <w:vAlign w:val="center"/>
          </w:tcPr>
          <w:p w14:paraId="66ADA689" w14:textId="77777777" w:rsidR="00DE6417" w:rsidRPr="00F929F1" w:rsidRDefault="00DE6417" w:rsidP="009232D9">
            <w:pPr>
              <w:ind w:left="34"/>
              <w:jc w:val="center"/>
              <w:rPr>
                <w:b/>
                <w:color w:val="E26C09"/>
                <w:sz w:val="32"/>
                <w:szCs w:val="32"/>
              </w:rPr>
            </w:pPr>
            <w:r w:rsidRPr="00F929F1">
              <w:rPr>
                <w:b/>
                <w:sz w:val="32"/>
                <w:szCs w:val="32"/>
              </w:rPr>
              <w:t>=</w:t>
            </w:r>
          </w:p>
        </w:tc>
        <w:tc>
          <w:tcPr>
            <w:tcW w:w="2742" w:type="dxa"/>
            <w:tcBorders>
              <w:top w:val="single" w:sz="4" w:space="0" w:color="auto"/>
              <w:left w:val="single" w:sz="4" w:space="0" w:color="auto"/>
              <w:bottom w:val="single" w:sz="4" w:space="0" w:color="auto"/>
              <w:right w:val="single" w:sz="4" w:space="0" w:color="auto"/>
            </w:tcBorders>
            <w:shd w:val="clear" w:color="auto" w:fill="auto"/>
            <w:vAlign w:val="center"/>
          </w:tcPr>
          <w:p w14:paraId="2EDAD4D9" w14:textId="77777777" w:rsidR="00DE6417" w:rsidRPr="00F929F1" w:rsidRDefault="00DE6417" w:rsidP="009232D9">
            <w:pPr>
              <w:spacing w:before="240"/>
              <w:ind w:left="122"/>
              <w:jc w:val="center"/>
              <w:rPr>
                <w:sz w:val="16"/>
                <w:szCs w:val="16"/>
              </w:rPr>
            </w:pPr>
            <w:r w:rsidRPr="00F929F1">
              <w:rPr>
                <w:sz w:val="16"/>
                <w:szCs w:val="16"/>
              </w:rPr>
              <w:t>Pressupost execució material</w:t>
            </w:r>
          </w:p>
          <w:p w14:paraId="1C246512" w14:textId="77777777" w:rsidR="00DE6417" w:rsidRPr="00F929F1" w:rsidRDefault="00DE6417" w:rsidP="009232D9">
            <w:pPr>
              <w:ind w:left="122"/>
              <w:jc w:val="center"/>
              <w:rPr>
                <w:sz w:val="16"/>
                <w:szCs w:val="16"/>
              </w:rPr>
            </w:pPr>
            <w:r w:rsidRPr="00F929F1">
              <w:rPr>
                <w:sz w:val="16"/>
                <w:szCs w:val="16"/>
              </w:rPr>
              <w:t>(PEM)</w:t>
            </w:r>
          </w:p>
          <w:p w14:paraId="3B462E05" w14:textId="77777777" w:rsidR="00DE6417" w:rsidRPr="00F929F1" w:rsidRDefault="00DE6417" w:rsidP="009232D9">
            <w:pPr>
              <w:ind w:left="122"/>
              <w:jc w:val="center"/>
              <w:rPr>
                <w:sz w:val="16"/>
                <w:szCs w:val="16"/>
              </w:rPr>
            </w:pPr>
            <w:r w:rsidRPr="00F929F1">
              <w:rPr>
                <w:sz w:val="16"/>
                <w:szCs w:val="16"/>
              </w:rPr>
              <w:t>+ 19 % Despeses Generals</w:t>
            </w:r>
          </w:p>
          <w:p w14:paraId="0E603E6D" w14:textId="77777777" w:rsidR="00DE6417" w:rsidRPr="00F929F1" w:rsidRDefault="00DE6417" w:rsidP="009232D9">
            <w:pPr>
              <w:spacing w:after="240"/>
              <w:ind w:left="122"/>
              <w:jc w:val="center"/>
              <w:rPr>
                <w:b/>
                <w:sz w:val="16"/>
                <w:szCs w:val="16"/>
              </w:rPr>
            </w:pPr>
            <w:r w:rsidRPr="00F929F1">
              <w:rPr>
                <w:sz w:val="16"/>
                <w:szCs w:val="16"/>
              </w:rPr>
              <w:t>i Benefici industrial</w:t>
            </w:r>
          </w:p>
        </w:tc>
        <w:tc>
          <w:tcPr>
            <w:tcW w:w="376" w:type="dxa"/>
            <w:tcBorders>
              <w:top w:val="nil"/>
              <w:left w:val="single" w:sz="4" w:space="0" w:color="auto"/>
              <w:bottom w:val="nil"/>
              <w:right w:val="single" w:sz="4" w:space="0" w:color="auto"/>
            </w:tcBorders>
            <w:shd w:val="clear" w:color="auto" w:fill="auto"/>
            <w:vAlign w:val="center"/>
          </w:tcPr>
          <w:p w14:paraId="1D478F73" w14:textId="77777777" w:rsidR="00DE6417" w:rsidRPr="00F929F1" w:rsidRDefault="00DE6417" w:rsidP="009232D9">
            <w:pPr>
              <w:jc w:val="center"/>
              <w:rPr>
                <w:b/>
                <w:sz w:val="28"/>
                <w:szCs w:val="28"/>
              </w:rPr>
            </w:pPr>
            <w:r w:rsidRPr="00F929F1">
              <w:rPr>
                <w:b/>
                <w:sz w:val="28"/>
                <w:szCs w:val="28"/>
              </w:rPr>
              <w:t>÷</w:t>
            </w:r>
          </w:p>
        </w:tc>
        <w:tc>
          <w:tcPr>
            <w:tcW w:w="1091" w:type="dxa"/>
            <w:gridSpan w:val="2"/>
            <w:tcBorders>
              <w:top w:val="single" w:sz="4" w:space="0" w:color="auto"/>
              <w:left w:val="single" w:sz="4" w:space="0" w:color="auto"/>
              <w:bottom w:val="single" w:sz="4" w:space="0" w:color="auto"/>
              <w:right w:val="nil"/>
            </w:tcBorders>
            <w:shd w:val="clear" w:color="auto" w:fill="auto"/>
            <w:vAlign w:val="center"/>
          </w:tcPr>
          <w:p w14:paraId="5D56FCED" w14:textId="77777777" w:rsidR="00DE6417" w:rsidRPr="00F929F1" w:rsidRDefault="00DE6417" w:rsidP="009232D9">
            <w:pPr>
              <w:ind w:left="122"/>
              <w:jc w:val="right"/>
              <w:rPr>
                <w:sz w:val="16"/>
                <w:szCs w:val="16"/>
              </w:rPr>
            </w:pPr>
            <w:r w:rsidRPr="00F929F1">
              <w:rPr>
                <w:sz w:val="16"/>
                <w:szCs w:val="16"/>
              </w:rPr>
              <w:t>100%</w:t>
            </w:r>
          </w:p>
          <w:p w14:paraId="6D31FB3E" w14:textId="77777777" w:rsidR="00DE6417" w:rsidRPr="00F929F1" w:rsidRDefault="00DE6417" w:rsidP="009232D9">
            <w:pPr>
              <w:ind w:left="122"/>
              <w:jc w:val="right"/>
              <w:rPr>
                <w:sz w:val="16"/>
                <w:szCs w:val="16"/>
              </w:rPr>
            </w:pPr>
            <w:r w:rsidRPr="00F929F1">
              <w:rPr>
                <w:sz w:val="16"/>
                <w:szCs w:val="16"/>
              </w:rPr>
              <w:t>+ 100%</w:t>
            </w:r>
          </w:p>
          <w:p w14:paraId="31806FFC" w14:textId="77777777" w:rsidR="00DE6417" w:rsidRPr="00F929F1" w:rsidRDefault="00DE6417" w:rsidP="009232D9">
            <w:pPr>
              <w:ind w:left="122"/>
              <w:jc w:val="right"/>
              <w:rPr>
                <w:sz w:val="16"/>
                <w:szCs w:val="16"/>
              </w:rPr>
            </w:pPr>
            <w:r w:rsidRPr="00F929F1">
              <w:rPr>
                <w:sz w:val="16"/>
                <w:szCs w:val="16"/>
              </w:rPr>
              <w:t>+   60%</w:t>
            </w:r>
          </w:p>
        </w:tc>
        <w:tc>
          <w:tcPr>
            <w:tcW w:w="2736" w:type="dxa"/>
            <w:tcBorders>
              <w:top w:val="single" w:sz="4" w:space="0" w:color="auto"/>
              <w:left w:val="nil"/>
              <w:bottom w:val="single" w:sz="4" w:space="0" w:color="auto"/>
              <w:right w:val="single" w:sz="4" w:space="0" w:color="auto"/>
            </w:tcBorders>
            <w:shd w:val="clear" w:color="auto" w:fill="auto"/>
            <w:vAlign w:val="center"/>
          </w:tcPr>
          <w:p w14:paraId="2754F722" w14:textId="77777777" w:rsidR="00DE6417" w:rsidRPr="00F929F1" w:rsidRDefault="00DE6417" w:rsidP="009232D9">
            <w:pPr>
              <w:ind w:left="122"/>
              <w:rPr>
                <w:sz w:val="16"/>
                <w:szCs w:val="16"/>
              </w:rPr>
            </w:pPr>
            <w:r w:rsidRPr="00F929F1">
              <w:rPr>
                <w:sz w:val="16"/>
                <w:szCs w:val="16"/>
              </w:rPr>
              <w:t>sup. construïda habitatges</w:t>
            </w:r>
          </w:p>
          <w:p w14:paraId="01998C00" w14:textId="77777777" w:rsidR="00DE6417" w:rsidRPr="00F929F1" w:rsidRDefault="00DE6417" w:rsidP="009232D9">
            <w:pPr>
              <w:ind w:left="122"/>
              <w:rPr>
                <w:sz w:val="16"/>
                <w:szCs w:val="16"/>
              </w:rPr>
            </w:pPr>
            <w:r w:rsidRPr="00F929F1">
              <w:rPr>
                <w:sz w:val="16"/>
                <w:szCs w:val="16"/>
              </w:rPr>
              <w:t>sup. construïda espais comuns</w:t>
            </w:r>
          </w:p>
          <w:p w14:paraId="7A9C9BC3" w14:textId="77777777" w:rsidR="00DE6417" w:rsidRPr="00F929F1" w:rsidRDefault="00DE6417" w:rsidP="009232D9">
            <w:pPr>
              <w:ind w:left="122"/>
              <w:rPr>
                <w:b/>
                <w:sz w:val="16"/>
                <w:szCs w:val="16"/>
              </w:rPr>
            </w:pPr>
            <w:r w:rsidRPr="00F929F1">
              <w:rPr>
                <w:sz w:val="16"/>
                <w:szCs w:val="16"/>
              </w:rPr>
              <w:t>sup. construïda aparcament</w:t>
            </w:r>
          </w:p>
        </w:tc>
      </w:tr>
    </w:tbl>
    <w:p w14:paraId="43D02745" w14:textId="77777777" w:rsidR="00DE6417" w:rsidRPr="00F929F1" w:rsidRDefault="00DE6417" w:rsidP="00DE6417">
      <w:pPr>
        <w:ind w:left="284" w:right="692"/>
        <w:jc w:val="both"/>
        <w:rPr>
          <w:rFonts w:cs="Arial"/>
          <w:b/>
          <w:spacing w:val="8"/>
          <w:sz w:val="20"/>
        </w:rPr>
      </w:pPr>
    </w:p>
    <w:p w14:paraId="237F6653" w14:textId="77777777" w:rsidR="00DE6417" w:rsidRPr="00F929F1" w:rsidRDefault="00DE6417" w:rsidP="00DE6417">
      <w:pPr>
        <w:ind w:left="284"/>
        <w:jc w:val="both"/>
        <w:rPr>
          <w:rFonts w:cs="Arial"/>
          <w:b/>
          <w:spacing w:val="8"/>
          <w:sz w:val="20"/>
        </w:rPr>
      </w:pPr>
    </w:p>
    <w:p w14:paraId="698532F9" w14:textId="77777777" w:rsidR="00DE6417" w:rsidRPr="00F929F1" w:rsidRDefault="00DE6417" w:rsidP="00DE6417">
      <w:pPr>
        <w:rPr>
          <w:rFonts w:cs="Arial"/>
          <w:b/>
          <w:spacing w:val="8"/>
          <w:sz w:val="20"/>
        </w:rPr>
      </w:pPr>
      <w:r w:rsidRPr="00F929F1">
        <w:rPr>
          <w:rFonts w:cs="Arial"/>
          <w:b/>
          <w:spacing w:val="8"/>
          <w:sz w:val="20"/>
        </w:rPr>
        <w:br w:type="page"/>
      </w:r>
    </w:p>
    <w:p w14:paraId="36017CD5" w14:textId="77777777" w:rsidR="00DE6417" w:rsidRPr="00F929F1" w:rsidRDefault="00DE6417" w:rsidP="00DE6417">
      <w:pPr>
        <w:ind w:left="284"/>
        <w:jc w:val="both"/>
        <w:rPr>
          <w:rFonts w:cs="Arial"/>
          <w:b/>
          <w:spacing w:val="8"/>
          <w:sz w:val="20"/>
        </w:rPr>
      </w:pPr>
      <w:r w:rsidRPr="00F929F1">
        <w:rPr>
          <w:rFonts w:cs="Arial"/>
          <w:b/>
          <w:spacing w:val="8"/>
          <w:sz w:val="20"/>
        </w:rPr>
        <w:lastRenderedPageBreak/>
        <w:t>Aclariments:</w:t>
      </w:r>
    </w:p>
    <w:p w14:paraId="721ED350" w14:textId="77777777" w:rsidR="00DE6417" w:rsidRPr="00F929F1" w:rsidRDefault="00DE6417" w:rsidP="00DE6417">
      <w:pPr>
        <w:ind w:left="284"/>
        <w:jc w:val="both"/>
        <w:rPr>
          <w:rFonts w:cs="Arial"/>
          <w:spacing w:val="8"/>
          <w:sz w:val="20"/>
        </w:rPr>
      </w:pPr>
    </w:p>
    <w:p w14:paraId="4D086985" w14:textId="66669C84" w:rsidR="00E51B89" w:rsidRDefault="00E51B89" w:rsidP="00E51B89">
      <w:pPr>
        <w:numPr>
          <w:ilvl w:val="0"/>
          <w:numId w:val="44"/>
        </w:numPr>
        <w:contextualSpacing/>
        <w:jc w:val="both"/>
        <w:rPr>
          <w:rFonts w:cs="Arial"/>
          <w:spacing w:val="8"/>
          <w:sz w:val="20"/>
        </w:rPr>
      </w:pPr>
      <w:r w:rsidRPr="00E51B89">
        <w:rPr>
          <w:rFonts w:cs="Arial"/>
          <w:spacing w:val="8"/>
          <w:sz w:val="20"/>
        </w:rPr>
        <w:t xml:space="preserve">Tot i ser objecte del contracte </w:t>
      </w:r>
      <w:r w:rsidR="00A02058">
        <w:rPr>
          <w:rFonts w:cs="Arial"/>
          <w:spacing w:val="8"/>
          <w:sz w:val="20"/>
        </w:rPr>
        <w:t>les promocions d’habitatge</w:t>
      </w:r>
      <w:r w:rsidR="00B868DB">
        <w:rPr>
          <w:rFonts w:cs="Arial"/>
          <w:spacing w:val="8"/>
          <w:sz w:val="20"/>
        </w:rPr>
        <w:t>s</w:t>
      </w:r>
      <w:r w:rsidR="00A02058">
        <w:rPr>
          <w:rFonts w:cs="Arial"/>
          <w:spacing w:val="8"/>
          <w:sz w:val="20"/>
        </w:rPr>
        <w:t xml:space="preserve"> d</w:t>
      </w:r>
      <w:r w:rsidRPr="00E51B89">
        <w:rPr>
          <w:rFonts w:cs="Arial"/>
          <w:spacing w:val="8"/>
          <w:sz w:val="20"/>
        </w:rPr>
        <w:t xml:space="preserve">els blocs RM5 i RM6 </w:t>
      </w:r>
      <w:r w:rsidRPr="00E51B89">
        <w:rPr>
          <w:rFonts w:cs="Arial"/>
          <w:b/>
          <w:spacing w:val="8"/>
          <w:sz w:val="20"/>
          <w:u w:val="single"/>
        </w:rPr>
        <w:t>només serà objecte del concurs el bloc RM6</w:t>
      </w:r>
      <w:r w:rsidRPr="00E51B89">
        <w:rPr>
          <w:rFonts w:cs="Arial"/>
          <w:spacing w:val="8"/>
          <w:sz w:val="20"/>
        </w:rPr>
        <w:t xml:space="preserve"> (</w:t>
      </w:r>
      <w:r w:rsidR="007B6FFF">
        <w:rPr>
          <w:rFonts w:cs="Arial"/>
          <w:spacing w:val="8"/>
          <w:sz w:val="20"/>
        </w:rPr>
        <w:t xml:space="preserve">bloc </w:t>
      </w:r>
      <w:r w:rsidRPr="00E51B89">
        <w:rPr>
          <w:rFonts w:cs="Arial"/>
          <w:spacing w:val="8"/>
          <w:sz w:val="20"/>
        </w:rPr>
        <w:t xml:space="preserve">6.1 i </w:t>
      </w:r>
      <w:r w:rsidR="007B6FFF">
        <w:rPr>
          <w:rFonts w:cs="Arial"/>
          <w:spacing w:val="8"/>
          <w:sz w:val="20"/>
        </w:rPr>
        <w:t xml:space="preserve">bloc </w:t>
      </w:r>
      <w:r w:rsidRPr="00E51B89">
        <w:rPr>
          <w:rFonts w:cs="Arial"/>
          <w:spacing w:val="8"/>
          <w:sz w:val="20"/>
        </w:rPr>
        <w:t>6.2</w:t>
      </w:r>
      <w:r>
        <w:rPr>
          <w:rFonts w:cs="Arial"/>
          <w:spacing w:val="8"/>
          <w:sz w:val="20"/>
        </w:rPr>
        <w:t>)</w:t>
      </w:r>
      <w:r w:rsidR="007B6FFF">
        <w:rPr>
          <w:rFonts w:cs="Arial"/>
          <w:spacing w:val="8"/>
          <w:sz w:val="20"/>
        </w:rPr>
        <w:t>.</w:t>
      </w:r>
    </w:p>
    <w:p w14:paraId="473CE022" w14:textId="77777777" w:rsidR="00E51B89" w:rsidRDefault="00E51B89" w:rsidP="00E51B89">
      <w:pPr>
        <w:ind w:left="928"/>
        <w:contextualSpacing/>
        <w:jc w:val="both"/>
        <w:rPr>
          <w:rFonts w:cs="Arial"/>
          <w:spacing w:val="8"/>
          <w:sz w:val="20"/>
        </w:rPr>
      </w:pPr>
    </w:p>
    <w:p w14:paraId="239D9F66" w14:textId="0018A897" w:rsidR="00DE6417" w:rsidRPr="00F929F1" w:rsidRDefault="00DE6417" w:rsidP="00DE6417">
      <w:pPr>
        <w:numPr>
          <w:ilvl w:val="0"/>
          <w:numId w:val="44"/>
        </w:numPr>
        <w:contextualSpacing/>
        <w:jc w:val="both"/>
        <w:rPr>
          <w:rFonts w:cs="Arial"/>
          <w:spacing w:val="8"/>
          <w:sz w:val="20"/>
        </w:rPr>
      </w:pPr>
      <w:r w:rsidRPr="00F929F1">
        <w:rPr>
          <w:rFonts w:cs="Arial"/>
          <w:spacing w:val="8"/>
          <w:sz w:val="20"/>
        </w:rPr>
        <w:t xml:space="preserve">Es prioritzarà </w:t>
      </w:r>
      <w:r w:rsidRPr="005B2305">
        <w:rPr>
          <w:rFonts w:cs="Arial"/>
          <w:b/>
          <w:spacing w:val="8"/>
          <w:sz w:val="20"/>
          <w:u w:val="single"/>
        </w:rPr>
        <w:t>esgotar el sostre d’habitatge maximitzan</w:t>
      </w:r>
      <w:r w:rsidR="005E2E17" w:rsidRPr="005B2305">
        <w:rPr>
          <w:rFonts w:cs="Arial"/>
          <w:b/>
          <w:spacing w:val="8"/>
          <w:sz w:val="20"/>
          <w:u w:val="single"/>
        </w:rPr>
        <w:t xml:space="preserve">t el </w:t>
      </w:r>
      <w:r w:rsidR="00065276" w:rsidRPr="005B2305">
        <w:rPr>
          <w:rFonts w:cs="Arial"/>
          <w:b/>
          <w:spacing w:val="8"/>
          <w:sz w:val="20"/>
          <w:u w:val="single"/>
        </w:rPr>
        <w:t xml:space="preserve">nombre </w:t>
      </w:r>
      <w:r w:rsidR="005E2E17" w:rsidRPr="005B2305">
        <w:rPr>
          <w:rFonts w:cs="Arial"/>
          <w:b/>
          <w:spacing w:val="8"/>
          <w:sz w:val="20"/>
          <w:u w:val="single"/>
        </w:rPr>
        <w:t>d’habitatges</w:t>
      </w:r>
      <w:r w:rsidR="005E2E17">
        <w:rPr>
          <w:rFonts w:cs="Arial"/>
          <w:spacing w:val="8"/>
          <w:sz w:val="20"/>
        </w:rPr>
        <w:t>.</w:t>
      </w:r>
    </w:p>
    <w:p w14:paraId="70F8BEEE" w14:textId="77777777" w:rsidR="00DE6417" w:rsidRPr="00F929F1" w:rsidRDefault="00DE6417" w:rsidP="00DE6417">
      <w:pPr>
        <w:ind w:left="284"/>
        <w:jc w:val="both"/>
        <w:rPr>
          <w:rFonts w:cs="Arial"/>
          <w:spacing w:val="8"/>
          <w:sz w:val="20"/>
        </w:rPr>
      </w:pPr>
    </w:p>
    <w:p w14:paraId="6510CAB2" w14:textId="11B83306" w:rsidR="007F0E49" w:rsidRDefault="00A21926" w:rsidP="007F0E49">
      <w:pPr>
        <w:numPr>
          <w:ilvl w:val="0"/>
          <w:numId w:val="44"/>
        </w:numPr>
        <w:contextualSpacing/>
        <w:jc w:val="both"/>
        <w:rPr>
          <w:rFonts w:cs="Arial"/>
          <w:spacing w:val="8"/>
          <w:sz w:val="20"/>
        </w:rPr>
      </w:pPr>
      <w:r>
        <w:rPr>
          <w:rFonts w:cs="Arial"/>
          <w:spacing w:val="8"/>
          <w:sz w:val="20"/>
        </w:rPr>
        <w:t>El n</w:t>
      </w:r>
      <w:r w:rsidR="00065276">
        <w:rPr>
          <w:rFonts w:cs="Arial"/>
          <w:spacing w:val="8"/>
          <w:sz w:val="20"/>
        </w:rPr>
        <w:t>ombre</w:t>
      </w:r>
      <w:r>
        <w:rPr>
          <w:rFonts w:cs="Arial"/>
          <w:spacing w:val="8"/>
          <w:sz w:val="20"/>
        </w:rPr>
        <w:t xml:space="preserve"> de 150</w:t>
      </w:r>
      <w:r w:rsidR="00DE6417" w:rsidRPr="00F929F1">
        <w:rPr>
          <w:rFonts w:cs="Arial"/>
          <w:spacing w:val="8"/>
          <w:sz w:val="20"/>
        </w:rPr>
        <w:t xml:space="preserve"> habitatges proposats és </w:t>
      </w:r>
      <w:r w:rsidR="00065276">
        <w:rPr>
          <w:rFonts w:cs="Arial"/>
          <w:spacing w:val="8"/>
          <w:sz w:val="20"/>
        </w:rPr>
        <w:t>la</w:t>
      </w:r>
      <w:r w:rsidR="007F0E49">
        <w:rPr>
          <w:rFonts w:cs="Arial"/>
          <w:spacing w:val="8"/>
          <w:sz w:val="20"/>
        </w:rPr>
        <w:t xml:space="preserve"> </w:t>
      </w:r>
      <w:r w:rsidR="00065276">
        <w:rPr>
          <w:rFonts w:cs="Arial"/>
          <w:spacing w:val="8"/>
          <w:sz w:val="20"/>
        </w:rPr>
        <w:t>rà</w:t>
      </w:r>
      <w:r>
        <w:rPr>
          <w:rFonts w:cs="Arial"/>
          <w:spacing w:val="8"/>
          <w:sz w:val="20"/>
        </w:rPr>
        <w:t>ti</w:t>
      </w:r>
      <w:r w:rsidR="00065276">
        <w:rPr>
          <w:rFonts w:cs="Arial"/>
          <w:spacing w:val="8"/>
          <w:sz w:val="20"/>
        </w:rPr>
        <w:t>o</w:t>
      </w:r>
      <w:r>
        <w:rPr>
          <w:rFonts w:cs="Arial"/>
          <w:spacing w:val="8"/>
          <w:sz w:val="20"/>
        </w:rPr>
        <w:t xml:space="preserve"> </w:t>
      </w:r>
      <w:r w:rsidR="007F0E49">
        <w:rPr>
          <w:rFonts w:cs="Arial"/>
          <w:spacing w:val="8"/>
          <w:sz w:val="20"/>
        </w:rPr>
        <w:t xml:space="preserve">de superfície per </w:t>
      </w:r>
      <w:r>
        <w:rPr>
          <w:rFonts w:cs="Arial"/>
          <w:spacing w:val="8"/>
          <w:sz w:val="20"/>
        </w:rPr>
        <w:t>habitatge de l’Incasòl de 85m²st (inclosos els espais comunitaris)</w:t>
      </w:r>
      <w:r w:rsidR="007F0E49">
        <w:rPr>
          <w:rFonts w:cs="Arial"/>
          <w:spacing w:val="8"/>
          <w:sz w:val="20"/>
        </w:rPr>
        <w:t>, preveient</w:t>
      </w:r>
      <w:r w:rsidR="00687744">
        <w:rPr>
          <w:rFonts w:cs="Arial"/>
          <w:spacing w:val="8"/>
          <w:sz w:val="20"/>
        </w:rPr>
        <w:t xml:space="preserve"> 35 habitatges a la parcel·la RM5 i </w:t>
      </w:r>
      <w:r>
        <w:rPr>
          <w:rFonts w:cs="Arial"/>
          <w:spacing w:val="8"/>
          <w:sz w:val="20"/>
        </w:rPr>
        <w:t>115 habitatges a la parcel·la RM6. S’admetran propostes fins a 158 habitatges, d’acord amb el planejament vigent (</w:t>
      </w:r>
      <w:r w:rsidR="00687744">
        <w:rPr>
          <w:rFonts w:cs="Arial"/>
          <w:spacing w:val="8"/>
          <w:sz w:val="20"/>
        </w:rPr>
        <w:t xml:space="preserve">36 a la parcel·la RM5 i </w:t>
      </w:r>
      <w:r>
        <w:rPr>
          <w:rFonts w:cs="Arial"/>
          <w:spacing w:val="8"/>
          <w:sz w:val="20"/>
        </w:rPr>
        <w:t xml:space="preserve">122 a la parcel·la RM6), sempre i quan es doni compliment a les superfícies útils mínimes requerides als habitatges  </w:t>
      </w:r>
    </w:p>
    <w:p w14:paraId="72E72850" w14:textId="77777777" w:rsidR="00191FD6" w:rsidRPr="00191FD6" w:rsidRDefault="00191FD6" w:rsidP="00191FD6">
      <w:pPr>
        <w:pStyle w:val="Pargrafdellista"/>
        <w:rPr>
          <w:rFonts w:cs="Arial"/>
          <w:spacing w:val="8"/>
          <w:sz w:val="20"/>
        </w:rPr>
      </w:pPr>
    </w:p>
    <w:p w14:paraId="03667761" w14:textId="0F771CDB" w:rsidR="00DE6417" w:rsidRPr="00F929F1" w:rsidRDefault="00DE6417" w:rsidP="00DE6417">
      <w:pPr>
        <w:numPr>
          <w:ilvl w:val="0"/>
          <w:numId w:val="44"/>
        </w:numPr>
        <w:contextualSpacing/>
        <w:jc w:val="both"/>
        <w:rPr>
          <w:rFonts w:cs="Arial"/>
          <w:spacing w:val="8"/>
          <w:sz w:val="20"/>
        </w:rPr>
      </w:pPr>
      <w:r w:rsidRPr="00F929F1">
        <w:rPr>
          <w:rFonts w:cs="Arial"/>
          <w:spacing w:val="8"/>
          <w:sz w:val="20"/>
        </w:rPr>
        <w:t xml:space="preserve">Segons l’apartat de </w:t>
      </w:r>
      <w:r w:rsidRPr="00AA00CE">
        <w:rPr>
          <w:rFonts w:cs="Arial"/>
          <w:b/>
          <w:bCs/>
          <w:spacing w:val="8"/>
          <w:sz w:val="20"/>
          <w:u w:val="single"/>
        </w:rPr>
        <w:t>parcel·la mínima</w:t>
      </w:r>
      <w:r w:rsidRPr="00F929F1">
        <w:rPr>
          <w:rFonts w:cs="Arial"/>
          <w:spacing w:val="8"/>
          <w:sz w:val="20"/>
        </w:rPr>
        <w:t xml:space="preserve"> de l’article 11 de la Modificació del PMU “Rambla del </w:t>
      </w:r>
      <w:r w:rsidR="00225FBB">
        <w:rPr>
          <w:rFonts w:cs="Arial"/>
          <w:spacing w:val="8"/>
          <w:sz w:val="20"/>
        </w:rPr>
        <w:t>Mig I”</w:t>
      </w:r>
      <w:r w:rsidRPr="00F929F1">
        <w:rPr>
          <w:rFonts w:cs="Arial"/>
          <w:spacing w:val="8"/>
          <w:sz w:val="20"/>
        </w:rPr>
        <w:t xml:space="preserve">, </w:t>
      </w:r>
    </w:p>
    <w:p w14:paraId="0CFE7D90" w14:textId="77777777" w:rsidR="00DE6417" w:rsidRPr="00F929F1" w:rsidRDefault="00DE6417" w:rsidP="00DE6417">
      <w:pPr>
        <w:ind w:left="720"/>
        <w:contextualSpacing/>
        <w:rPr>
          <w:rFonts w:cs="Arial"/>
          <w:spacing w:val="8"/>
          <w:sz w:val="20"/>
        </w:rPr>
      </w:pPr>
    </w:p>
    <w:p w14:paraId="1A23AF11" w14:textId="77777777" w:rsidR="00DE6417" w:rsidRPr="00F929F1" w:rsidRDefault="00DE6417" w:rsidP="00DE6417">
      <w:pPr>
        <w:ind w:left="928"/>
        <w:contextualSpacing/>
        <w:jc w:val="both"/>
        <w:rPr>
          <w:rFonts w:cs="Arial"/>
          <w:i/>
          <w:iCs/>
          <w:spacing w:val="8"/>
          <w:sz w:val="20"/>
        </w:rPr>
      </w:pPr>
      <w:r w:rsidRPr="00F929F1">
        <w:rPr>
          <w:rFonts w:cs="Arial"/>
          <w:i/>
          <w:iCs/>
          <w:spacing w:val="8"/>
          <w:sz w:val="20"/>
        </w:rPr>
        <w:t>“És la unitat de sòl de dimensions mínimes apta per l’edificació. Es defineix com a parcel·la de 510 m</w:t>
      </w:r>
      <w:r w:rsidRPr="00F929F1">
        <w:rPr>
          <w:rFonts w:cs="Arial"/>
          <w:i/>
          <w:iCs/>
          <w:spacing w:val="8"/>
          <w:sz w:val="20"/>
          <w:vertAlign w:val="superscript"/>
        </w:rPr>
        <w:t>2</w:t>
      </w:r>
      <w:r w:rsidRPr="00F929F1">
        <w:rPr>
          <w:rFonts w:cs="Arial"/>
          <w:i/>
          <w:iCs/>
          <w:spacing w:val="8"/>
          <w:sz w:val="20"/>
        </w:rPr>
        <w:t>. La construcció del bloc RM5 (la superfície de la qual és inferior a la parcel·la mínima anterior referida) quedarà vinculat a la RM4 per a poder donar compliment a les finalitzats corresponents a la parcel·la mínima i, així mateix, tenir coherència amb la previsió relativa a la futura existència d’un pàrquing comú pels blocs RM4 i RM5 (HPO i concertat respectivament), el qual disposarà de dues rampes diferenciades, d’entrada i sortida.”</w:t>
      </w:r>
    </w:p>
    <w:p w14:paraId="65FFEA07" w14:textId="77777777" w:rsidR="00DE6417" w:rsidRPr="00F929F1" w:rsidRDefault="00DE6417" w:rsidP="00DE6417">
      <w:pPr>
        <w:ind w:left="928"/>
        <w:contextualSpacing/>
        <w:jc w:val="both"/>
        <w:rPr>
          <w:rFonts w:cs="Arial"/>
          <w:i/>
          <w:iCs/>
          <w:spacing w:val="8"/>
          <w:sz w:val="20"/>
        </w:rPr>
      </w:pPr>
    </w:p>
    <w:p w14:paraId="25C1F9FE" w14:textId="77777777" w:rsidR="00DE6417" w:rsidRPr="006015F6" w:rsidRDefault="00DE6417" w:rsidP="00DE6417">
      <w:pPr>
        <w:ind w:left="928"/>
        <w:contextualSpacing/>
        <w:jc w:val="both"/>
        <w:rPr>
          <w:rFonts w:cs="Arial"/>
          <w:spacing w:val="8"/>
          <w:sz w:val="20"/>
        </w:rPr>
      </w:pPr>
      <w:r w:rsidRPr="006015F6">
        <w:rPr>
          <w:rFonts w:cs="Arial"/>
          <w:spacing w:val="8"/>
          <w:sz w:val="20"/>
        </w:rPr>
        <w:t>En relació a aquest apartat:</w:t>
      </w:r>
    </w:p>
    <w:p w14:paraId="1DA04AE2" w14:textId="77777777" w:rsidR="00DE6417" w:rsidRPr="006015F6" w:rsidRDefault="00DE6417" w:rsidP="00DE6417">
      <w:pPr>
        <w:numPr>
          <w:ilvl w:val="0"/>
          <w:numId w:val="39"/>
        </w:numPr>
        <w:ind w:left="1418"/>
        <w:contextualSpacing/>
        <w:jc w:val="both"/>
        <w:rPr>
          <w:rFonts w:cs="Arial"/>
          <w:spacing w:val="8"/>
          <w:sz w:val="20"/>
        </w:rPr>
      </w:pPr>
      <w:r w:rsidRPr="006015F6">
        <w:rPr>
          <w:rFonts w:cs="Arial"/>
          <w:spacing w:val="8"/>
          <w:sz w:val="20"/>
        </w:rPr>
        <w:t>La parcel·la RM5 s’ha modificat i té una superfície de 510,07 m</w:t>
      </w:r>
      <w:r w:rsidRPr="006015F6">
        <w:rPr>
          <w:rFonts w:cs="Arial"/>
          <w:spacing w:val="8"/>
          <w:sz w:val="20"/>
          <w:vertAlign w:val="superscript"/>
        </w:rPr>
        <w:t>2</w:t>
      </w:r>
      <w:r w:rsidRPr="006015F6">
        <w:rPr>
          <w:rFonts w:cs="Arial"/>
          <w:spacing w:val="8"/>
          <w:sz w:val="20"/>
        </w:rPr>
        <w:t>.</w:t>
      </w:r>
    </w:p>
    <w:p w14:paraId="29659020" w14:textId="77777777" w:rsidR="00DE6417" w:rsidRPr="006015F6" w:rsidRDefault="00DE6417" w:rsidP="00DE6417">
      <w:pPr>
        <w:numPr>
          <w:ilvl w:val="0"/>
          <w:numId w:val="39"/>
        </w:numPr>
        <w:ind w:left="1418"/>
        <w:contextualSpacing/>
        <w:jc w:val="both"/>
        <w:rPr>
          <w:rFonts w:cs="Arial"/>
          <w:spacing w:val="8"/>
          <w:sz w:val="20"/>
        </w:rPr>
      </w:pPr>
      <w:r w:rsidRPr="006015F6">
        <w:rPr>
          <w:rFonts w:cs="Arial"/>
          <w:spacing w:val="8"/>
          <w:sz w:val="20"/>
        </w:rPr>
        <w:t>De consens amb l’Ajuntament, no es preveurà places d’aparcament a la planta soterrani de l’edifici de la parcel·la RM5.</w:t>
      </w:r>
    </w:p>
    <w:p w14:paraId="3856F52A" w14:textId="77777777" w:rsidR="00DE6417" w:rsidRPr="00F929F1" w:rsidRDefault="00DE6417" w:rsidP="00DE6417">
      <w:pPr>
        <w:jc w:val="both"/>
        <w:rPr>
          <w:rFonts w:cs="Arial"/>
          <w:spacing w:val="8"/>
          <w:sz w:val="20"/>
        </w:rPr>
      </w:pPr>
    </w:p>
    <w:p w14:paraId="7B08286B" w14:textId="73E0EC4F" w:rsidR="00DE6417" w:rsidRPr="00F929F1" w:rsidRDefault="00DE6417" w:rsidP="00DE6417">
      <w:pPr>
        <w:numPr>
          <w:ilvl w:val="0"/>
          <w:numId w:val="44"/>
        </w:numPr>
        <w:contextualSpacing/>
        <w:jc w:val="both"/>
        <w:rPr>
          <w:rFonts w:cs="Arial"/>
          <w:spacing w:val="8"/>
          <w:sz w:val="20"/>
        </w:rPr>
      </w:pPr>
      <w:r w:rsidRPr="00F929F1">
        <w:rPr>
          <w:rFonts w:cs="Arial"/>
          <w:spacing w:val="8"/>
          <w:sz w:val="20"/>
        </w:rPr>
        <w:t xml:space="preserve">Segons l’apartat de </w:t>
      </w:r>
      <w:r w:rsidRPr="00AA00CE">
        <w:rPr>
          <w:rFonts w:cs="Arial"/>
          <w:b/>
          <w:bCs/>
          <w:spacing w:val="8"/>
          <w:sz w:val="20"/>
          <w:u w:val="single"/>
        </w:rPr>
        <w:t>sostre màxim</w:t>
      </w:r>
      <w:r w:rsidRPr="00F929F1">
        <w:rPr>
          <w:rFonts w:cs="Arial"/>
          <w:spacing w:val="8"/>
          <w:sz w:val="20"/>
        </w:rPr>
        <w:t xml:space="preserve"> de l’article 11 de la Modificació del PMU “Rambla del Mig</w:t>
      </w:r>
      <w:r w:rsidR="005E2E17">
        <w:rPr>
          <w:rFonts w:cs="Arial"/>
          <w:spacing w:val="8"/>
          <w:sz w:val="20"/>
        </w:rPr>
        <w:t xml:space="preserve"> I</w:t>
      </w:r>
      <w:r w:rsidRPr="00F929F1">
        <w:rPr>
          <w:rFonts w:cs="Arial"/>
          <w:spacing w:val="8"/>
          <w:sz w:val="20"/>
        </w:rPr>
        <w:t>”, “</w:t>
      </w:r>
      <w:r w:rsidRPr="00F929F1">
        <w:rPr>
          <w:rFonts w:cs="Arial"/>
          <w:i/>
          <w:iCs/>
          <w:spacing w:val="8"/>
          <w:sz w:val="20"/>
        </w:rPr>
        <w:t>a efectes de sostre, els següents conceptes no computaran:</w:t>
      </w:r>
    </w:p>
    <w:p w14:paraId="03037AC0" w14:textId="77777777" w:rsidR="00DE6417" w:rsidRPr="00F929F1" w:rsidRDefault="00DE6417" w:rsidP="00DE6417">
      <w:pPr>
        <w:ind w:left="720"/>
        <w:contextualSpacing/>
        <w:rPr>
          <w:rFonts w:cs="Arial"/>
          <w:i/>
          <w:iCs/>
          <w:spacing w:val="8"/>
          <w:sz w:val="20"/>
        </w:rPr>
      </w:pPr>
    </w:p>
    <w:p w14:paraId="3788BE30" w14:textId="77777777" w:rsidR="00DE6417" w:rsidRPr="00F929F1" w:rsidRDefault="00DE6417" w:rsidP="00DE6417">
      <w:pPr>
        <w:numPr>
          <w:ilvl w:val="1"/>
          <w:numId w:val="44"/>
        </w:numPr>
        <w:contextualSpacing/>
        <w:jc w:val="both"/>
        <w:rPr>
          <w:rFonts w:cs="Arial"/>
          <w:i/>
          <w:iCs/>
          <w:spacing w:val="8"/>
          <w:sz w:val="20"/>
        </w:rPr>
      </w:pPr>
      <w:r w:rsidRPr="00F929F1">
        <w:rPr>
          <w:rFonts w:cs="Arial"/>
          <w:i/>
          <w:iCs/>
          <w:spacing w:val="8"/>
          <w:sz w:val="20"/>
        </w:rPr>
        <w:t>Les balconades i voladissos pel fet de ser oberts.</w:t>
      </w:r>
    </w:p>
    <w:p w14:paraId="13F51840" w14:textId="77777777" w:rsidR="00DE6417" w:rsidRPr="006015F6" w:rsidRDefault="00DE6417" w:rsidP="00DE6417">
      <w:pPr>
        <w:numPr>
          <w:ilvl w:val="1"/>
          <w:numId w:val="44"/>
        </w:numPr>
        <w:contextualSpacing/>
        <w:jc w:val="both"/>
        <w:rPr>
          <w:rFonts w:cs="Arial"/>
          <w:i/>
          <w:iCs/>
          <w:spacing w:val="8"/>
          <w:sz w:val="20"/>
        </w:rPr>
      </w:pPr>
      <w:r w:rsidRPr="006015F6">
        <w:rPr>
          <w:rFonts w:cs="Arial"/>
          <w:i/>
          <w:iCs/>
          <w:spacing w:val="8"/>
          <w:sz w:val="20"/>
        </w:rPr>
        <w:t>Els palafits a planta baixa, sempre i quan siguin oberts i se’n garanteixi l’ús públic.</w:t>
      </w:r>
    </w:p>
    <w:p w14:paraId="3CB00D71" w14:textId="77777777" w:rsidR="00DE6417" w:rsidRPr="00F929F1" w:rsidRDefault="00DE6417" w:rsidP="00DE6417">
      <w:pPr>
        <w:numPr>
          <w:ilvl w:val="1"/>
          <w:numId w:val="44"/>
        </w:numPr>
        <w:contextualSpacing/>
        <w:jc w:val="both"/>
        <w:rPr>
          <w:rFonts w:cs="Arial"/>
          <w:i/>
          <w:iCs/>
          <w:spacing w:val="8"/>
          <w:sz w:val="20"/>
        </w:rPr>
      </w:pPr>
      <w:r w:rsidRPr="00F929F1">
        <w:rPr>
          <w:rFonts w:cs="Arial"/>
          <w:i/>
          <w:iCs/>
          <w:spacing w:val="8"/>
          <w:sz w:val="20"/>
        </w:rPr>
        <w:t>Els espais situats a sobre la coberta, badalots, antenes, instal·lacions de plaques solars, etc.”</w:t>
      </w:r>
    </w:p>
    <w:p w14:paraId="490078C0" w14:textId="77777777" w:rsidR="00DE6417" w:rsidRPr="00F929F1" w:rsidRDefault="00DE6417" w:rsidP="00DE6417">
      <w:pPr>
        <w:ind w:left="720"/>
        <w:contextualSpacing/>
        <w:rPr>
          <w:rFonts w:cs="Arial"/>
          <w:spacing w:val="8"/>
          <w:sz w:val="20"/>
        </w:rPr>
      </w:pPr>
    </w:p>
    <w:p w14:paraId="32252947" w14:textId="77777777" w:rsidR="00DE6417" w:rsidRPr="00F929F1" w:rsidRDefault="00DE6417" w:rsidP="00DE6417">
      <w:pPr>
        <w:numPr>
          <w:ilvl w:val="0"/>
          <w:numId w:val="44"/>
        </w:numPr>
        <w:contextualSpacing/>
        <w:jc w:val="both"/>
        <w:rPr>
          <w:rFonts w:cs="Arial"/>
          <w:spacing w:val="8"/>
          <w:sz w:val="20"/>
        </w:rPr>
      </w:pPr>
      <w:r w:rsidRPr="00F929F1">
        <w:rPr>
          <w:rFonts w:cs="Arial"/>
          <w:spacing w:val="8"/>
          <w:sz w:val="20"/>
        </w:rPr>
        <w:t>Segons l’article 71.3 el PGM,</w:t>
      </w:r>
    </w:p>
    <w:p w14:paraId="56AD663A" w14:textId="77777777" w:rsidR="00DE6417" w:rsidRPr="00F929F1" w:rsidRDefault="00DE6417" w:rsidP="002233E2">
      <w:pPr>
        <w:ind w:left="851"/>
        <w:contextualSpacing/>
        <w:rPr>
          <w:rFonts w:cs="Arial"/>
          <w:spacing w:val="8"/>
          <w:sz w:val="20"/>
        </w:rPr>
      </w:pPr>
    </w:p>
    <w:p w14:paraId="5537AC51" w14:textId="77777777" w:rsidR="00DE6417" w:rsidRPr="00F929F1" w:rsidRDefault="00DE6417" w:rsidP="002233E2">
      <w:pPr>
        <w:ind w:left="851"/>
        <w:contextualSpacing/>
        <w:jc w:val="both"/>
        <w:rPr>
          <w:rFonts w:cs="Arial"/>
          <w:i/>
          <w:iCs/>
          <w:spacing w:val="8"/>
          <w:sz w:val="20"/>
        </w:rPr>
      </w:pPr>
      <w:r w:rsidRPr="00F929F1">
        <w:rPr>
          <w:rFonts w:cs="Arial"/>
          <w:i/>
          <w:iCs/>
          <w:spacing w:val="8"/>
          <w:sz w:val="20"/>
        </w:rPr>
        <w:t>“La superfície de sostre edificable és la suma de totes les superfícies cobertes, corresponents a les plantes que, de conformitat amb les normes sobre ordenació, tinguin la consideració de baixes i pisos.</w:t>
      </w:r>
    </w:p>
    <w:p w14:paraId="53DA72D2" w14:textId="77777777" w:rsidR="00DE6417" w:rsidRPr="00F929F1" w:rsidRDefault="00DE6417" w:rsidP="002233E2">
      <w:pPr>
        <w:ind w:left="851"/>
        <w:contextualSpacing/>
        <w:jc w:val="both"/>
        <w:rPr>
          <w:rFonts w:cs="Arial"/>
          <w:i/>
          <w:iCs/>
          <w:spacing w:val="8"/>
          <w:sz w:val="20"/>
        </w:rPr>
      </w:pPr>
    </w:p>
    <w:p w14:paraId="7E73C27E" w14:textId="77777777" w:rsidR="00DE6417" w:rsidRPr="00F929F1" w:rsidRDefault="00DE6417" w:rsidP="002233E2">
      <w:pPr>
        <w:ind w:left="851"/>
        <w:contextualSpacing/>
        <w:jc w:val="both"/>
        <w:rPr>
          <w:rFonts w:cs="Arial"/>
          <w:i/>
          <w:iCs/>
          <w:spacing w:val="8"/>
          <w:sz w:val="20"/>
        </w:rPr>
      </w:pPr>
      <w:r w:rsidRPr="00F929F1">
        <w:rPr>
          <w:rFonts w:cs="Arial"/>
          <w:i/>
          <w:iCs/>
          <w:spacing w:val="8"/>
          <w:sz w:val="20"/>
        </w:rPr>
        <w:t>Es computaran també per al càlcul d'aquesta superfície les corresponents als cossos sortints tancats o semitancats, les de les edificacions o cossos d'edificació auxiliars i les de les edificacions existents que es conservin. No es computaran les superfícies d'accessos públics sota pòrtics o porxades obertes i les superfícies de sostre per a dotacions públiques.”</w:t>
      </w:r>
    </w:p>
    <w:p w14:paraId="39F964AB" w14:textId="77777777" w:rsidR="00DE6417" w:rsidRPr="00F929F1" w:rsidRDefault="00DE6417" w:rsidP="002233E2">
      <w:pPr>
        <w:ind w:left="851"/>
        <w:jc w:val="both"/>
        <w:rPr>
          <w:rFonts w:cs="Arial"/>
          <w:spacing w:val="8"/>
          <w:sz w:val="20"/>
        </w:rPr>
      </w:pPr>
    </w:p>
    <w:p w14:paraId="1FB7BFBE" w14:textId="77777777" w:rsidR="002233E2" w:rsidRPr="009552BD" w:rsidRDefault="002233E2" w:rsidP="002233E2">
      <w:pPr>
        <w:numPr>
          <w:ilvl w:val="0"/>
          <w:numId w:val="44"/>
        </w:numPr>
        <w:ind w:left="851" w:right="2" w:hanging="426"/>
        <w:contextualSpacing/>
        <w:jc w:val="both"/>
        <w:rPr>
          <w:rFonts w:cs="Arial"/>
          <w:b/>
          <w:spacing w:val="8"/>
          <w:sz w:val="20"/>
        </w:rPr>
      </w:pPr>
      <w:r w:rsidRPr="00F929F1">
        <w:rPr>
          <w:rFonts w:cs="Arial"/>
          <w:spacing w:val="8"/>
          <w:sz w:val="20"/>
        </w:rPr>
        <w:t xml:space="preserve">Segons l’apartat de </w:t>
      </w:r>
      <w:r w:rsidRPr="00AA00CE">
        <w:rPr>
          <w:rFonts w:cs="Arial"/>
          <w:b/>
          <w:bCs/>
          <w:spacing w:val="8"/>
          <w:sz w:val="20"/>
          <w:u w:val="single"/>
        </w:rPr>
        <w:t>plantes baixes</w:t>
      </w:r>
      <w:r w:rsidRPr="00F929F1">
        <w:rPr>
          <w:rFonts w:cs="Arial"/>
          <w:spacing w:val="8"/>
          <w:sz w:val="20"/>
        </w:rPr>
        <w:t xml:space="preserve"> de l’article 11 de la Modificació del PMU “Rambla del </w:t>
      </w:r>
      <w:r>
        <w:rPr>
          <w:rFonts w:cs="Arial"/>
          <w:spacing w:val="8"/>
          <w:sz w:val="20"/>
        </w:rPr>
        <w:t>Mig I”</w:t>
      </w:r>
      <w:r w:rsidRPr="00F929F1">
        <w:rPr>
          <w:rFonts w:cs="Arial"/>
          <w:spacing w:val="8"/>
          <w:sz w:val="20"/>
        </w:rPr>
        <w:t>,</w:t>
      </w:r>
    </w:p>
    <w:p w14:paraId="67439EC8" w14:textId="77777777" w:rsidR="002233E2" w:rsidRDefault="002233E2" w:rsidP="002233E2">
      <w:pPr>
        <w:ind w:left="851" w:right="2"/>
        <w:contextualSpacing/>
        <w:jc w:val="both"/>
        <w:rPr>
          <w:rFonts w:cs="Arial"/>
          <w:spacing w:val="8"/>
          <w:sz w:val="20"/>
        </w:rPr>
      </w:pPr>
    </w:p>
    <w:p w14:paraId="282F58CB" w14:textId="5BBB72EF" w:rsidR="002233E2" w:rsidRDefault="00B41DCB" w:rsidP="002233E2">
      <w:pPr>
        <w:ind w:left="851" w:right="2"/>
        <w:contextualSpacing/>
        <w:jc w:val="both"/>
        <w:rPr>
          <w:rFonts w:cs="Arial"/>
          <w:spacing w:val="8"/>
          <w:sz w:val="20"/>
        </w:rPr>
      </w:pPr>
      <w:r>
        <w:rPr>
          <w:rFonts w:cs="Arial"/>
          <w:i/>
          <w:iCs/>
          <w:spacing w:val="8"/>
          <w:sz w:val="20"/>
        </w:rPr>
        <w:t>“L</w:t>
      </w:r>
      <w:r w:rsidR="002233E2" w:rsidRPr="00F929F1">
        <w:rPr>
          <w:rFonts w:cs="Arial"/>
          <w:i/>
          <w:iCs/>
          <w:spacing w:val="8"/>
          <w:sz w:val="20"/>
        </w:rPr>
        <w:t>es plantes baixes tindran una alçada lliure mínima de 2,70m quan el seu ús sigui habitatge</w:t>
      </w:r>
      <w:r w:rsidR="002233E2">
        <w:rPr>
          <w:rFonts w:cs="Arial"/>
          <w:i/>
          <w:iCs/>
          <w:spacing w:val="8"/>
          <w:sz w:val="20"/>
        </w:rPr>
        <w:t xml:space="preserve"> i de 3m quan es tracti d’usos complementaris i palafits</w:t>
      </w:r>
      <w:r w:rsidR="002233E2" w:rsidRPr="0091435D">
        <w:rPr>
          <w:rFonts w:cs="Arial"/>
          <w:i/>
          <w:iCs/>
          <w:spacing w:val="8"/>
          <w:sz w:val="20"/>
        </w:rPr>
        <w:t>”</w:t>
      </w:r>
      <w:r w:rsidR="002233E2">
        <w:rPr>
          <w:rFonts w:cs="Arial"/>
          <w:spacing w:val="8"/>
          <w:sz w:val="20"/>
        </w:rPr>
        <w:t xml:space="preserve"> </w:t>
      </w:r>
    </w:p>
    <w:p w14:paraId="21FD49F7" w14:textId="77777777" w:rsidR="006015F6" w:rsidRDefault="006015F6" w:rsidP="002233E2">
      <w:pPr>
        <w:ind w:left="851" w:right="2"/>
        <w:contextualSpacing/>
        <w:jc w:val="both"/>
        <w:rPr>
          <w:rFonts w:cs="Arial"/>
          <w:spacing w:val="8"/>
          <w:sz w:val="20"/>
        </w:rPr>
      </w:pPr>
    </w:p>
    <w:p w14:paraId="3B6E1A12" w14:textId="42ED3B00" w:rsidR="002233E2" w:rsidRPr="0091435D" w:rsidRDefault="002233E2" w:rsidP="002233E2">
      <w:pPr>
        <w:ind w:left="851" w:right="2"/>
        <w:contextualSpacing/>
        <w:jc w:val="both"/>
        <w:rPr>
          <w:rFonts w:cs="Arial"/>
          <w:b/>
          <w:spacing w:val="8"/>
          <w:sz w:val="20"/>
        </w:rPr>
      </w:pPr>
      <w:r>
        <w:rPr>
          <w:rFonts w:cs="Arial"/>
          <w:spacing w:val="8"/>
          <w:sz w:val="20"/>
        </w:rPr>
        <w:t>L</w:t>
      </w:r>
      <w:r w:rsidRPr="0091435D">
        <w:rPr>
          <w:rFonts w:cs="Arial"/>
          <w:spacing w:val="8"/>
          <w:sz w:val="20"/>
        </w:rPr>
        <w:t>a posició d’aquesta vindrà regulada per l’article 226 del capítol 2 de les NNUU del PGM, el qual defineix com a soterrani tota planta que el seu sostre estigui a menys d’un metre per damunt del sòl exterior definitiu.</w:t>
      </w:r>
    </w:p>
    <w:p w14:paraId="7C49365E" w14:textId="77777777" w:rsidR="002233E2" w:rsidRPr="002233E2" w:rsidRDefault="002233E2" w:rsidP="002233E2">
      <w:pPr>
        <w:ind w:left="928"/>
        <w:contextualSpacing/>
        <w:jc w:val="both"/>
        <w:rPr>
          <w:rFonts w:cs="Arial"/>
          <w:b/>
          <w:spacing w:val="8"/>
          <w:sz w:val="20"/>
        </w:rPr>
      </w:pPr>
    </w:p>
    <w:p w14:paraId="2BB48681" w14:textId="77777777" w:rsidR="005B2305" w:rsidRDefault="005B2305" w:rsidP="005B2305">
      <w:pPr>
        <w:numPr>
          <w:ilvl w:val="0"/>
          <w:numId w:val="44"/>
        </w:numPr>
        <w:contextualSpacing/>
        <w:jc w:val="both"/>
        <w:rPr>
          <w:rFonts w:cs="Arial"/>
          <w:spacing w:val="8"/>
          <w:sz w:val="20"/>
        </w:rPr>
      </w:pPr>
      <w:r w:rsidRPr="00A97954">
        <w:rPr>
          <w:rFonts w:cs="Arial"/>
          <w:spacing w:val="8"/>
          <w:sz w:val="20"/>
        </w:rPr>
        <w:lastRenderedPageBreak/>
        <w:t>Segons</w:t>
      </w:r>
      <w:r>
        <w:rPr>
          <w:rFonts w:cs="Arial"/>
          <w:spacing w:val="8"/>
          <w:sz w:val="20"/>
        </w:rPr>
        <w:t xml:space="preserve"> </w:t>
      </w:r>
      <w:r w:rsidRPr="00A97954">
        <w:rPr>
          <w:rFonts w:cs="Arial"/>
          <w:spacing w:val="8"/>
          <w:sz w:val="20"/>
        </w:rPr>
        <w:t>l’</w:t>
      </w:r>
      <w:r>
        <w:rPr>
          <w:rFonts w:cs="Arial"/>
          <w:spacing w:val="8"/>
          <w:sz w:val="20"/>
        </w:rPr>
        <w:t>a</w:t>
      </w:r>
      <w:r w:rsidRPr="00A97954">
        <w:rPr>
          <w:rFonts w:cs="Arial"/>
          <w:spacing w:val="8"/>
          <w:sz w:val="20"/>
        </w:rPr>
        <w:t>partat de</w:t>
      </w:r>
      <w:r>
        <w:rPr>
          <w:rFonts w:cs="Arial"/>
          <w:spacing w:val="8"/>
          <w:sz w:val="20"/>
        </w:rPr>
        <w:t xml:space="preserve"> </w:t>
      </w:r>
      <w:r w:rsidRPr="00A20693">
        <w:rPr>
          <w:rFonts w:cs="Arial"/>
          <w:b/>
          <w:spacing w:val="8"/>
          <w:sz w:val="20"/>
          <w:u w:val="single"/>
        </w:rPr>
        <w:t>cota de referència de la planta baixa</w:t>
      </w:r>
      <w:r>
        <w:rPr>
          <w:rFonts w:cs="Arial"/>
          <w:spacing w:val="8"/>
          <w:sz w:val="20"/>
        </w:rPr>
        <w:t xml:space="preserve"> de l’article </w:t>
      </w:r>
      <w:r w:rsidRPr="00F929F1">
        <w:rPr>
          <w:rFonts w:cs="Arial"/>
          <w:spacing w:val="8"/>
          <w:sz w:val="20"/>
        </w:rPr>
        <w:t xml:space="preserve">11 de la Modificació del PMU “Rambla del </w:t>
      </w:r>
      <w:r>
        <w:rPr>
          <w:rFonts w:cs="Arial"/>
          <w:spacing w:val="8"/>
          <w:sz w:val="20"/>
        </w:rPr>
        <w:t>Mig I”</w:t>
      </w:r>
      <w:r w:rsidRPr="00F929F1">
        <w:rPr>
          <w:rFonts w:cs="Arial"/>
          <w:spacing w:val="8"/>
          <w:sz w:val="20"/>
        </w:rPr>
        <w:t>,</w:t>
      </w:r>
    </w:p>
    <w:p w14:paraId="4798DC7A" w14:textId="77777777" w:rsidR="005B2305" w:rsidRDefault="005B2305" w:rsidP="005B2305">
      <w:pPr>
        <w:ind w:left="928"/>
        <w:contextualSpacing/>
        <w:jc w:val="both"/>
        <w:rPr>
          <w:rFonts w:cs="Arial"/>
          <w:spacing w:val="8"/>
          <w:sz w:val="20"/>
        </w:rPr>
      </w:pPr>
    </w:p>
    <w:p w14:paraId="4E4F1773" w14:textId="77777777" w:rsidR="005B2305" w:rsidRDefault="005B2305" w:rsidP="005B2305">
      <w:pPr>
        <w:ind w:left="928"/>
        <w:contextualSpacing/>
        <w:jc w:val="both"/>
        <w:rPr>
          <w:rFonts w:cs="Arial"/>
          <w:spacing w:val="8"/>
          <w:sz w:val="20"/>
        </w:rPr>
      </w:pPr>
      <w:r>
        <w:rPr>
          <w:rFonts w:cs="Arial"/>
          <w:spacing w:val="8"/>
          <w:sz w:val="20"/>
        </w:rPr>
        <w:t>“La cota de referència de la planta baixa correspon al nivell a partir de la qual es mesura l’alçada reguladora màxima, i s’estableix als plànols d’ordenació.”</w:t>
      </w:r>
    </w:p>
    <w:p w14:paraId="4B437C88" w14:textId="77777777" w:rsidR="005B2305" w:rsidRDefault="005B2305" w:rsidP="005B2305">
      <w:pPr>
        <w:ind w:left="928"/>
        <w:contextualSpacing/>
        <w:jc w:val="both"/>
        <w:rPr>
          <w:rFonts w:cs="Arial"/>
          <w:spacing w:val="8"/>
          <w:sz w:val="20"/>
        </w:rPr>
      </w:pPr>
    </w:p>
    <w:p w14:paraId="770D3A81" w14:textId="77777777" w:rsidR="005B2305" w:rsidRPr="00A97954" w:rsidRDefault="005B2305" w:rsidP="005B2305">
      <w:pPr>
        <w:ind w:left="928"/>
        <w:contextualSpacing/>
        <w:jc w:val="both"/>
        <w:rPr>
          <w:rFonts w:cs="Arial"/>
          <w:spacing w:val="8"/>
          <w:sz w:val="20"/>
        </w:rPr>
      </w:pPr>
      <w:r>
        <w:rPr>
          <w:rFonts w:cs="Arial"/>
          <w:spacing w:val="8"/>
          <w:sz w:val="20"/>
        </w:rPr>
        <w:t>La cota de referència de la planta baixa (CRPB) per a les unitats d’edificació RM3/4/5 i RM6 és la CRPB B +199,69m i correspon a la rasant del punt mig de l’avinguda de Pau Casals (entre l’avinguda de Carrilet i el carrer de cobalt).</w:t>
      </w:r>
    </w:p>
    <w:p w14:paraId="4519AEED" w14:textId="77777777" w:rsidR="005B2305" w:rsidRPr="005B2305" w:rsidRDefault="005B2305" w:rsidP="005B2305">
      <w:pPr>
        <w:ind w:left="928"/>
        <w:contextualSpacing/>
        <w:jc w:val="both"/>
        <w:rPr>
          <w:rFonts w:cs="Arial"/>
          <w:b/>
          <w:spacing w:val="8"/>
          <w:sz w:val="20"/>
        </w:rPr>
      </w:pPr>
    </w:p>
    <w:p w14:paraId="196A542D" w14:textId="77777777" w:rsidR="00B41DCB" w:rsidRPr="00B41DCB" w:rsidRDefault="00DE6417" w:rsidP="00DE6417">
      <w:pPr>
        <w:numPr>
          <w:ilvl w:val="0"/>
          <w:numId w:val="44"/>
        </w:numPr>
        <w:contextualSpacing/>
        <w:jc w:val="both"/>
        <w:rPr>
          <w:rFonts w:cs="Arial"/>
          <w:b/>
          <w:spacing w:val="8"/>
          <w:sz w:val="20"/>
        </w:rPr>
      </w:pPr>
      <w:r w:rsidRPr="00F929F1">
        <w:rPr>
          <w:rFonts w:cs="Arial"/>
          <w:spacing w:val="8"/>
          <w:sz w:val="20"/>
        </w:rPr>
        <w:t xml:space="preserve">Segons l’apartat de </w:t>
      </w:r>
      <w:r w:rsidRPr="00A20693">
        <w:rPr>
          <w:rFonts w:cs="Arial"/>
          <w:b/>
          <w:bCs/>
          <w:spacing w:val="8"/>
          <w:sz w:val="20"/>
          <w:u w:val="single"/>
        </w:rPr>
        <w:t>alçada màxima i nombre de plantes</w:t>
      </w:r>
      <w:r w:rsidRPr="00F929F1">
        <w:rPr>
          <w:rFonts w:cs="Arial"/>
          <w:spacing w:val="8"/>
          <w:sz w:val="20"/>
        </w:rPr>
        <w:t xml:space="preserve"> de l’article 11 de la Modificació del PMU “Rambla del </w:t>
      </w:r>
      <w:r w:rsidR="00225FBB">
        <w:rPr>
          <w:rFonts w:cs="Arial"/>
          <w:spacing w:val="8"/>
          <w:sz w:val="20"/>
        </w:rPr>
        <w:t>Mig I”</w:t>
      </w:r>
      <w:r w:rsidRPr="00F929F1">
        <w:rPr>
          <w:rFonts w:cs="Arial"/>
          <w:spacing w:val="8"/>
          <w:sz w:val="20"/>
        </w:rPr>
        <w:t>,</w:t>
      </w:r>
    </w:p>
    <w:p w14:paraId="73771D59" w14:textId="77777777" w:rsidR="00B41DCB" w:rsidRPr="00B41DCB" w:rsidRDefault="00B41DCB" w:rsidP="00B41DCB">
      <w:pPr>
        <w:ind w:left="928"/>
        <w:contextualSpacing/>
        <w:jc w:val="both"/>
        <w:rPr>
          <w:rFonts w:cs="Arial"/>
          <w:b/>
          <w:spacing w:val="8"/>
          <w:sz w:val="20"/>
        </w:rPr>
      </w:pPr>
    </w:p>
    <w:p w14:paraId="2F97C891" w14:textId="1F2BEEDB" w:rsidR="00DE6417" w:rsidRPr="00F929F1" w:rsidRDefault="00DE6417" w:rsidP="00B41DCB">
      <w:pPr>
        <w:ind w:left="928"/>
        <w:contextualSpacing/>
        <w:jc w:val="both"/>
        <w:rPr>
          <w:rFonts w:cs="Arial"/>
          <w:b/>
          <w:spacing w:val="8"/>
          <w:sz w:val="20"/>
        </w:rPr>
      </w:pPr>
      <w:r w:rsidRPr="00F929F1">
        <w:rPr>
          <w:rFonts w:cs="Arial"/>
          <w:i/>
          <w:iCs/>
          <w:spacing w:val="8"/>
          <w:sz w:val="20"/>
        </w:rPr>
        <w:t>“</w:t>
      </w:r>
      <w:r w:rsidR="00B41DCB">
        <w:rPr>
          <w:rFonts w:cs="Arial"/>
          <w:i/>
          <w:iCs/>
          <w:spacing w:val="8"/>
          <w:sz w:val="20"/>
        </w:rPr>
        <w:t>C</w:t>
      </w:r>
      <w:r w:rsidRPr="00F929F1">
        <w:rPr>
          <w:rFonts w:cs="Arial"/>
          <w:i/>
          <w:iCs/>
          <w:spacing w:val="8"/>
          <w:sz w:val="20"/>
        </w:rPr>
        <w:t xml:space="preserve">ada unitat </w:t>
      </w:r>
      <w:proofErr w:type="spellStart"/>
      <w:r w:rsidRPr="00F929F1">
        <w:rPr>
          <w:rFonts w:cs="Arial"/>
          <w:i/>
          <w:iCs/>
          <w:spacing w:val="8"/>
          <w:sz w:val="20"/>
        </w:rPr>
        <w:t>edificatòria</w:t>
      </w:r>
      <w:proofErr w:type="spellEnd"/>
      <w:r w:rsidRPr="00F929F1">
        <w:rPr>
          <w:rFonts w:cs="Arial"/>
          <w:i/>
          <w:iCs/>
          <w:spacing w:val="8"/>
          <w:sz w:val="20"/>
        </w:rPr>
        <w:t xml:space="preserve"> (subdividida en diferents blocs </w:t>
      </w:r>
      <w:proofErr w:type="spellStart"/>
      <w:r w:rsidRPr="00F929F1">
        <w:rPr>
          <w:rFonts w:cs="Arial"/>
          <w:i/>
          <w:iCs/>
          <w:spacing w:val="8"/>
          <w:sz w:val="20"/>
        </w:rPr>
        <w:t>edificatoris</w:t>
      </w:r>
      <w:proofErr w:type="spellEnd"/>
      <w:r w:rsidRPr="00F929F1">
        <w:rPr>
          <w:rFonts w:cs="Arial"/>
          <w:i/>
          <w:iCs/>
          <w:spacing w:val="8"/>
          <w:sz w:val="20"/>
        </w:rPr>
        <w:t>) haurà de tenir una coronació de façana unitària.”</w:t>
      </w:r>
      <w:r w:rsidRPr="00F929F1">
        <w:rPr>
          <w:rFonts w:cs="Arial"/>
          <w:spacing w:val="8"/>
          <w:sz w:val="20"/>
        </w:rPr>
        <w:t xml:space="preserve"> </w:t>
      </w:r>
    </w:p>
    <w:p w14:paraId="16D6953A" w14:textId="77777777" w:rsidR="005E2E17" w:rsidRDefault="005E2E17" w:rsidP="00DE6417">
      <w:pPr>
        <w:ind w:left="928"/>
        <w:contextualSpacing/>
        <w:jc w:val="both"/>
        <w:rPr>
          <w:rFonts w:cs="Arial"/>
          <w:spacing w:val="8"/>
          <w:sz w:val="20"/>
        </w:rPr>
      </w:pPr>
    </w:p>
    <w:p w14:paraId="6CF63159" w14:textId="68A081B4" w:rsidR="00DE6417" w:rsidRDefault="00DE6417" w:rsidP="00DE6417">
      <w:pPr>
        <w:ind w:left="928"/>
        <w:contextualSpacing/>
        <w:jc w:val="both"/>
        <w:rPr>
          <w:rFonts w:cs="Arial"/>
          <w:spacing w:val="8"/>
          <w:sz w:val="20"/>
        </w:rPr>
      </w:pPr>
      <w:r w:rsidRPr="00F929F1">
        <w:rPr>
          <w:rFonts w:cs="Arial"/>
          <w:spacing w:val="8"/>
          <w:sz w:val="20"/>
        </w:rPr>
        <w:t>L’edifici situat a l’avinguda de Pau Casals, 48-52 forma unitat d’edificació conjuntament amb les finques RM3 i RM4.</w:t>
      </w:r>
    </w:p>
    <w:p w14:paraId="709CC715" w14:textId="498E51A9" w:rsidR="00191FD6" w:rsidRDefault="00191FD6" w:rsidP="00DE6417">
      <w:pPr>
        <w:ind w:left="928"/>
        <w:contextualSpacing/>
        <w:jc w:val="both"/>
        <w:rPr>
          <w:rFonts w:cs="Arial"/>
          <w:spacing w:val="8"/>
          <w:sz w:val="20"/>
        </w:rPr>
      </w:pPr>
    </w:p>
    <w:p w14:paraId="736698A0" w14:textId="21F9E94E" w:rsidR="00191FD6" w:rsidRDefault="00191FD6" w:rsidP="00F901AF">
      <w:pPr>
        <w:ind w:left="426"/>
        <w:contextualSpacing/>
        <w:jc w:val="both"/>
        <w:rPr>
          <w:rFonts w:cs="Arial"/>
          <w:spacing w:val="8"/>
          <w:sz w:val="20"/>
        </w:rPr>
      </w:pPr>
      <w:r>
        <w:rPr>
          <w:noProof/>
          <w:lang w:val="es-ES"/>
        </w:rPr>
        <w:drawing>
          <wp:inline distT="0" distB="0" distL="0" distR="0" wp14:anchorId="0B78219E" wp14:editId="06F08982">
            <wp:extent cx="5803801" cy="4057015"/>
            <wp:effectExtent l="0" t="0" r="6985" b="635"/>
            <wp:docPr id="8" name="Imatge 8"/>
            <wp:cNvGraphicFramePr/>
            <a:graphic xmlns:a="http://schemas.openxmlformats.org/drawingml/2006/main">
              <a:graphicData uri="http://schemas.openxmlformats.org/drawingml/2006/picture">
                <pic:pic xmlns:pic="http://schemas.openxmlformats.org/drawingml/2006/picture">
                  <pic:nvPicPr>
                    <pic:cNvPr id="3" name="Imatge 3"/>
                    <pic:cNvPicPr/>
                  </pic:nvPicPr>
                  <pic:blipFill>
                    <a:blip r:embed="rId16"/>
                    <a:stretch>
                      <a:fillRect/>
                    </a:stretch>
                  </pic:blipFill>
                  <pic:spPr>
                    <a:xfrm>
                      <a:off x="0" y="0"/>
                      <a:ext cx="5810546" cy="4061730"/>
                    </a:xfrm>
                    <a:prstGeom prst="rect">
                      <a:avLst/>
                    </a:prstGeom>
                  </pic:spPr>
                </pic:pic>
              </a:graphicData>
            </a:graphic>
          </wp:inline>
        </w:drawing>
      </w:r>
    </w:p>
    <w:p w14:paraId="336FD49C" w14:textId="77777777" w:rsidR="00191FD6" w:rsidRDefault="00191FD6" w:rsidP="00DE6417">
      <w:pPr>
        <w:ind w:left="928"/>
        <w:contextualSpacing/>
        <w:jc w:val="both"/>
        <w:rPr>
          <w:rFonts w:cs="Arial"/>
          <w:spacing w:val="8"/>
          <w:sz w:val="20"/>
        </w:rPr>
      </w:pPr>
    </w:p>
    <w:p w14:paraId="73DFA2EC" w14:textId="499957AF" w:rsidR="00191FD6" w:rsidRPr="00F929F1" w:rsidRDefault="00191FD6" w:rsidP="00191FD6">
      <w:pPr>
        <w:ind w:left="928"/>
        <w:contextualSpacing/>
        <w:jc w:val="right"/>
        <w:rPr>
          <w:rFonts w:cs="Arial"/>
          <w:spacing w:val="8"/>
          <w:sz w:val="20"/>
        </w:rPr>
      </w:pPr>
      <w:r>
        <w:rPr>
          <w:rFonts w:cs="Arial"/>
          <w:spacing w:val="8"/>
          <w:sz w:val="20"/>
        </w:rPr>
        <w:t xml:space="preserve">Secció transversal del bloc RM4 amb les cotes de coronació de façana i àtics. </w:t>
      </w:r>
    </w:p>
    <w:p w14:paraId="41279595" w14:textId="77777777" w:rsidR="005E2E17" w:rsidRDefault="005E2E17" w:rsidP="00DE6417">
      <w:pPr>
        <w:ind w:left="928"/>
        <w:contextualSpacing/>
        <w:jc w:val="both"/>
        <w:rPr>
          <w:rFonts w:cs="Arial"/>
          <w:spacing w:val="8"/>
          <w:sz w:val="20"/>
        </w:rPr>
      </w:pPr>
    </w:p>
    <w:p w14:paraId="1D839AC8" w14:textId="77777777" w:rsidR="00191FD6" w:rsidRPr="00B41DCB" w:rsidRDefault="00191FD6" w:rsidP="00DE6417">
      <w:pPr>
        <w:ind w:left="928"/>
        <w:contextualSpacing/>
        <w:jc w:val="both"/>
        <w:rPr>
          <w:rFonts w:cs="Arial"/>
          <w:spacing w:val="8"/>
          <w:sz w:val="20"/>
        </w:rPr>
      </w:pPr>
    </w:p>
    <w:p w14:paraId="3BD018E5" w14:textId="37862C75" w:rsidR="00DE6417" w:rsidRPr="00B41DCB" w:rsidRDefault="00DE6417" w:rsidP="00DE6417">
      <w:pPr>
        <w:ind w:left="928"/>
        <w:contextualSpacing/>
        <w:jc w:val="both"/>
        <w:rPr>
          <w:rFonts w:cs="Arial"/>
          <w:spacing w:val="8"/>
          <w:sz w:val="20"/>
        </w:rPr>
      </w:pPr>
      <w:r w:rsidRPr="00B41DCB">
        <w:rPr>
          <w:rFonts w:cs="Arial"/>
          <w:spacing w:val="8"/>
          <w:sz w:val="20"/>
        </w:rPr>
        <w:t>Els blocs 6.1 i 6.2 formen part de la unitat d’edificació RM6</w:t>
      </w:r>
      <w:r w:rsidR="00B41DCB" w:rsidRPr="00B41DCB">
        <w:rPr>
          <w:rFonts w:cs="Arial"/>
          <w:spacing w:val="8"/>
          <w:sz w:val="20"/>
        </w:rPr>
        <w:t xml:space="preserve"> i, segons planejament, l’alçada del bloc 6.2</w:t>
      </w:r>
      <w:r w:rsidR="008B0FBD">
        <w:rPr>
          <w:rFonts w:cs="Arial"/>
          <w:spacing w:val="8"/>
          <w:sz w:val="20"/>
        </w:rPr>
        <w:t xml:space="preserve"> (cota superior de forjat)</w:t>
      </w:r>
      <w:r w:rsidR="00B41DCB" w:rsidRPr="00B41DCB">
        <w:rPr>
          <w:rFonts w:cs="Arial"/>
          <w:spacing w:val="8"/>
          <w:sz w:val="20"/>
        </w:rPr>
        <w:t xml:space="preserve"> ha de coincidir amb la del edifici existent</w:t>
      </w:r>
      <w:r w:rsidR="008B0FBD">
        <w:rPr>
          <w:rFonts w:cs="Arial"/>
          <w:spacing w:val="8"/>
          <w:sz w:val="20"/>
        </w:rPr>
        <w:t>.</w:t>
      </w:r>
      <w:r w:rsidR="001E43A2">
        <w:rPr>
          <w:rFonts w:cs="Arial"/>
          <w:spacing w:val="8"/>
          <w:sz w:val="20"/>
        </w:rPr>
        <w:t xml:space="preserve"> La cota s’ajustarà en fase de projecte.</w:t>
      </w:r>
    </w:p>
    <w:p w14:paraId="3957E2E2" w14:textId="77777777" w:rsidR="00DE6417" w:rsidRPr="00F929F1" w:rsidRDefault="00DE6417" w:rsidP="00DE6417">
      <w:pPr>
        <w:ind w:left="928"/>
        <w:contextualSpacing/>
        <w:jc w:val="both"/>
        <w:rPr>
          <w:rFonts w:cs="Arial"/>
          <w:b/>
          <w:spacing w:val="8"/>
          <w:sz w:val="20"/>
        </w:rPr>
      </w:pPr>
    </w:p>
    <w:p w14:paraId="71BDB70D" w14:textId="74B2C64B" w:rsidR="00191FD6" w:rsidRPr="00DC0375" w:rsidRDefault="00191FD6" w:rsidP="00191FD6">
      <w:pPr>
        <w:numPr>
          <w:ilvl w:val="0"/>
          <w:numId w:val="44"/>
        </w:numPr>
        <w:ind w:left="993" w:right="2" w:hanging="426"/>
        <w:contextualSpacing/>
        <w:jc w:val="both"/>
        <w:rPr>
          <w:rFonts w:cs="Arial"/>
          <w:b/>
          <w:spacing w:val="8"/>
          <w:sz w:val="20"/>
        </w:rPr>
      </w:pPr>
      <w:r w:rsidRPr="00191FD6">
        <w:rPr>
          <w:rFonts w:cs="Arial"/>
          <w:spacing w:val="8"/>
          <w:sz w:val="20"/>
        </w:rPr>
        <w:t>Segons l’apartat de</w:t>
      </w:r>
      <w:r>
        <w:rPr>
          <w:rFonts w:cs="Arial"/>
          <w:b/>
          <w:spacing w:val="8"/>
          <w:sz w:val="20"/>
        </w:rPr>
        <w:t xml:space="preserve"> </w:t>
      </w:r>
      <w:r w:rsidRPr="00A20693">
        <w:rPr>
          <w:rFonts w:cs="Arial"/>
          <w:b/>
          <w:spacing w:val="8"/>
          <w:sz w:val="20"/>
          <w:u w:val="single"/>
        </w:rPr>
        <w:t>Perímetre regulador</w:t>
      </w:r>
      <w:r w:rsidRPr="00191FD6">
        <w:rPr>
          <w:rFonts w:cs="Arial"/>
          <w:spacing w:val="8"/>
          <w:sz w:val="20"/>
        </w:rPr>
        <w:t xml:space="preserve"> de l’article</w:t>
      </w:r>
      <w:r>
        <w:rPr>
          <w:rFonts w:cs="Arial"/>
          <w:spacing w:val="8"/>
          <w:sz w:val="20"/>
        </w:rPr>
        <w:t xml:space="preserve"> 11de la Modificació del PMU, </w:t>
      </w:r>
      <w:r w:rsidRPr="003E6EFC">
        <w:rPr>
          <w:rFonts w:cs="Arial"/>
          <w:i/>
          <w:spacing w:val="8"/>
          <w:sz w:val="20"/>
        </w:rPr>
        <w:t>“Els àtics hauran de tenir la mateixa profun</w:t>
      </w:r>
      <w:r w:rsidR="003E6EFC" w:rsidRPr="003E6EFC">
        <w:rPr>
          <w:rFonts w:cs="Arial"/>
          <w:i/>
          <w:spacing w:val="8"/>
          <w:sz w:val="20"/>
        </w:rPr>
        <w:t xml:space="preserve">ditat </w:t>
      </w:r>
      <w:proofErr w:type="spellStart"/>
      <w:r w:rsidR="003E6EFC" w:rsidRPr="003E6EFC">
        <w:rPr>
          <w:rFonts w:cs="Arial"/>
          <w:i/>
          <w:spacing w:val="8"/>
          <w:sz w:val="20"/>
        </w:rPr>
        <w:t>edificatòria</w:t>
      </w:r>
      <w:proofErr w:type="spellEnd"/>
      <w:r w:rsidR="003E6EFC" w:rsidRPr="003E6EFC">
        <w:rPr>
          <w:rFonts w:cs="Arial"/>
          <w:i/>
          <w:spacing w:val="8"/>
          <w:sz w:val="20"/>
        </w:rPr>
        <w:t xml:space="preserve"> per cada bloc, amb un </w:t>
      </w:r>
      <w:proofErr w:type="spellStart"/>
      <w:r w:rsidR="003E6EFC" w:rsidRPr="003E6EFC">
        <w:rPr>
          <w:rFonts w:cs="Arial"/>
          <w:i/>
          <w:spacing w:val="8"/>
          <w:sz w:val="20"/>
        </w:rPr>
        <w:t>retranqueig</w:t>
      </w:r>
      <w:proofErr w:type="spellEnd"/>
      <w:r w:rsidR="003E6EFC" w:rsidRPr="003E6EFC">
        <w:rPr>
          <w:rFonts w:cs="Arial"/>
          <w:i/>
          <w:spacing w:val="8"/>
          <w:sz w:val="20"/>
        </w:rPr>
        <w:t xml:space="preserve"> mínim del pla de façana de 1,5m, i 2,5m als testers (...)”</w:t>
      </w:r>
    </w:p>
    <w:p w14:paraId="096E11FA" w14:textId="77777777" w:rsidR="00DC0375" w:rsidRPr="003E6EFC" w:rsidRDefault="00DC0375" w:rsidP="00DC0375">
      <w:pPr>
        <w:ind w:left="993" w:right="2"/>
        <w:contextualSpacing/>
        <w:jc w:val="both"/>
        <w:rPr>
          <w:rFonts w:cs="Arial"/>
          <w:b/>
          <w:spacing w:val="8"/>
          <w:sz w:val="20"/>
        </w:rPr>
      </w:pPr>
    </w:p>
    <w:p w14:paraId="444D18C8" w14:textId="0FE8E556" w:rsidR="003E6EFC" w:rsidRDefault="00DC0375" w:rsidP="003E6EFC">
      <w:pPr>
        <w:ind w:left="993" w:right="2"/>
        <w:contextualSpacing/>
        <w:jc w:val="both"/>
        <w:rPr>
          <w:rFonts w:cs="Arial"/>
          <w:i/>
          <w:spacing w:val="8"/>
          <w:sz w:val="20"/>
        </w:rPr>
      </w:pPr>
      <w:r>
        <w:rPr>
          <w:rFonts w:cs="Arial"/>
          <w:i/>
          <w:spacing w:val="8"/>
          <w:sz w:val="20"/>
        </w:rPr>
        <w:lastRenderedPageBreak/>
        <w:t xml:space="preserve">                           </w:t>
      </w:r>
      <w:r>
        <w:rPr>
          <w:rFonts w:cs="Arial"/>
          <w:b/>
          <w:noProof/>
          <w:spacing w:val="8"/>
          <w:sz w:val="20"/>
          <w:lang w:val="es-ES"/>
        </w:rPr>
        <w:drawing>
          <wp:inline distT="0" distB="0" distL="0" distR="0" wp14:anchorId="77BD3F90" wp14:editId="323C8095">
            <wp:extent cx="1493938" cy="2582635"/>
            <wp:effectExtent l="7937" t="0" r="318" b="317"/>
            <wp:docPr id="10"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squema atics.jpg"/>
                    <pic:cNvPicPr/>
                  </pic:nvPicPr>
                  <pic:blipFill rotWithShape="1">
                    <a:blip r:embed="rId17" cstate="print">
                      <a:extLst>
                        <a:ext uri="{28A0092B-C50C-407E-A947-70E740481C1C}">
                          <a14:useLocalDpi xmlns:a14="http://schemas.microsoft.com/office/drawing/2010/main" val="0"/>
                        </a:ext>
                      </a:extLst>
                    </a:blip>
                    <a:srcRect l="64539" t="70162" r="11052"/>
                    <a:stretch/>
                  </pic:blipFill>
                  <pic:spPr bwMode="auto">
                    <a:xfrm rot="16200000">
                      <a:off x="0" y="0"/>
                      <a:ext cx="1494294" cy="2583250"/>
                    </a:xfrm>
                    <a:prstGeom prst="rect">
                      <a:avLst/>
                    </a:prstGeom>
                    <a:ln>
                      <a:noFill/>
                    </a:ln>
                    <a:extLst>
                      <a:ext uri="{53640926-AAD7-44D8-BBD7-CCE9431645EC}">
                        <a14:shadowObscured xmlns:a14="http://schemas.microsoft.com/office/drawing/2010/main"/>
                      </a:ext>
                    </a:extLst>
                  </pic:spPr>
                </pic:pic>
              </a:graphicData>
            </a:graphic>
          </wp:inline>
        </w:drawing>
      </w:r>
    </w:p>
    <w:p w14:paraId="48257B4B" w14:textId="162747D3" w:rsidR="003E6EFC" w:rsidRDefault="00DC0375" w:rsidP="003E6EFC">
      <w:pPr>
        <w:ind w:left="426" w:right="2"/>
        <w:contextualSpacing/>
        <w:jc w:val="both"/>
        <w:rPr>
          <w:rFonts w:cs="Arial"/>
          <w:b/>
          <w:spacing w:val="8"/>
          <w:sz w:val="20"/>
        </w:rPr>
      </w:pPr>
      <w:r>
        <w:rPr>
          <w:rFonts w:cs="Arial"/>
          <w:b/>
          <w:spacing w:val="8"/>
          <w:sz w:val="20"/>
        </w:rPr>
        <w:t xml:space="preserve">       </w:t>
      </w:r>
      <w:r w:rsidR="003E6EFC">
        <w:rPr>
          <w:rFonts w:cs="Arial"/>
          <w:b/>
          <w:noProof/>
          <w:spacing w:val="8"/>
          <w:sz w:val="20"/>
          <w:lang w:val="es-ES"/>
        </w:rPr>
        <w:drawing>
          <wp:inline distT="0" distB="0" distL="0" distR="0" wp14:anchorId="43DDD6DC" wp14:editId="3D29E17A">
            <wp:extent cx="4842819" cy="5062838"/>
            <wp:effectExtent l="4445" t="0" r="635" b="635"/>
            <wp:docPr id="9"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squema atics.jpg"/>
                    <pic:cNvPicPr/>
                  </pic:nvPicPr>
                  <pic:blipFill rotWithShape="1">
                    <a:blip r:embed="rId17" cstate="print">
                      <a:extLst>
                        <a:ext uri="{28A0092B-C50C-407E-A947-70E740481C1C}">
                          <a14:useLocalDpi xmlns:a14="http://schemas.microsoft.com/office/drawing/2010/main" val="0"/>
                        </a:ext>
                      </a:extLst>
                    </a:blip>
                    <a:srcRect l="11435" r="7186" b="39840"/>
                    <a:stretch/>
                  </pic:blipFill>
                  <pic:spPr bwMode="auto">
                    <a:xfrm rot="16200000">
                      <a:off x="0" y="0"/>
                      <a:ext cx="4887289" cy="5109328"/>
                    </a:xfrm>
                    <a:prstGeom prst="rect">
                      <a:avLst/>
                    </a:prstGeom>
                    <a:ln>
                      <a:noFill/>
                    </a:ln>
                    <a:extLst>
                      <a:ext uri="{53640926-AAD7-44D8-BBD7-CCE9431645EC}">
                        <a14:shadowObscured xmlns:a14="http://schemas.microsoft.com/office/drawing/2010/main"/>
                      </a:ext>
                    </a:extLst>
                  </pic:spPr>
                </pic:pic>
              </a:graphicData>
            </a:graphic>
          </wp:inline>
        </w:drawing>
      </w:r>
    </w:p>
    <w:p w14:paraId="7BFB1F13" w14:textId="545F0E20" w:rsidR="00DC0375" w:rsidRPr="00191FD6" w:rsidRDefault="00DC0375" w:rsidP="003E6EFC">
      <w:pPr>
        <w:ind w:left="426" w:right="2"/>
        <w:contextualSpacing/>
        <w:jc w:val="both"/>
        <w:rPr>
          <w:rFonts w:cs="Arial"/>
          <w:b/>
          <w:spacing w:val="8"/>
          <w:sz w:val="20"/>
        </w:rPr>
      </w:pPr>
      <w:r>
        <w:rPr>
          <w:rFonts w:cs="Arial"/>
          <w:b/>
          <w:spacing w:val="8"/>
          <w:sz w:val="20"/>
        </w:rPr>
        <w:t xml:space="preserve">                                                                </w:t>
      </w:r>
    </w:p>
    <w:p w14:paraId="7DD7ADF4" w14:textId="77777777" w:rsidR="00D57E89" w:rsidRPr="00D57E89" w:rsidRDefault="00D57E89" w:rsidP="00D57E89">
      <w:pPr>
        <w:ind w:left="993" w:right="2"/>
        <w:contextualSpacing/>
        <w:jc w:val="both"/>
        <w:rPr>
          <w:rFonts w:cs="Arial"/>
          <w:b/>
          <w:spacing w:val="8"/>
          <w:sz w:val="20"/>
        </w:rPr>
      </w:pPr>
    </w:p>
    <w:p w14:paraId="00C375A2" w14:textId="77777777" w:rsidR="00A20693" w:rsidRPr="00A20693" w:rsidRDefault="00A20693" w:rsidP="00A20693">
      <w:pPr>
        <w:ind w:left="993" w:right="2"/>
        <w:contextualSpacing/>
        <w:jc w:val="both"/>
        <w:rPr>
          <w:rFonts w:cs="Arial"/>
          <w:b/>
          <w:spacing w:val="8"/>
          <w:sz w:val="20"/>
        </w:rPr>
      </w:pPr>
    </w:p>
    <w:p w14:paraId="1C6D9DD5" w14:textId="218B86EA" w:rsidR="00D57E89" w:rsidRDefault="00DE6417" w:rsidP="009552BD">
      <w:pPr>
        <w:numPr>
          <w:ilvl w:val="0"/>
          <w:numId w:val="44"/>
        </w:numPr>
        <w:ind w:left="993" w:right="2" w:hanging="426"/>
        <w:contextualSpacing/>
        <w:jc w:val="both"/>
        <w:rPr>
          <w:rFonts w:cs="Arial"/>
          <w:b/>
          <w:spacing w:val="8"/>
          <w:sz w:val="20"/>
        </w:rPr>
      </w:pPr>
      <w:r w:rsidRPr="00F929F1">
        <w:rPr>
          <w:rFonts w:cs="Arial"/>
          <w:bCs/>
          <w:spacing w:val="8"/>
          <w:sz w:val="20"/>
        </w:rPr>
        <w:t xml:space="preserve">Segons l’apartat de </w:t>
      </w:r>
      <w:r w:rsidRPr="00A20693">
        <w:rPr>
          <w:rFonts w:cs="Arial"/>
          <w:b/>
          <w:spacing w:val="8"/>
          <w:sz w:val="20"/>
          <w:u w:val="single"/>
        </w:rPr>
        <w:t>cobertes</w:t>
      </w:r>
      <w:r w:rsidR="00A20693">
        <w:rPr>
          <w:rFonts w:cs="Arial"/>
          <w:bCs/>
          <w:spacing w:val="8"/>
          <w:sz w:val="20"/>
        </w:rPr>
        <w:t xml:space="preserve"> de l’art.</w:t>
      </w:r>
      <w:r w:rsidRPr="00F929F1">
        <w:rPr>
          <w:rFonts w:cs="Arial"/>
          <w:bCs/>
          <w:spacing w:val="8"/>
          <w:sz w:val="20"/>
        </w:rPr>
        <w:t xml:space="preserve"> </w:t>
      </w:r>
      <w:r w:rsidRPr="00F929F1">
        <w:rPr>
          <w:rFonts w:cs="Arial"/>
          <w:spacing w:val="8"/>
          <w:sz w:val="20"/>
        </w:rPr>
        <w:t xml:space="preserve">11 de la Modificació del PMU “Rambla del </w:t>
      </w:r>
      <w:r w:rsidR="00225FBB">
        <w:rPr>
          <w:rFonts w:cs="Arial"/>
          <w:spacing w:val="8"/>
          <w:sz w:val="20"/>
        </w:rPr>
        <w:t>Mig I”</w:t>
      </w:r>
      <w:r w:rsidRPr="00F929F1">
        <w:rPr>
          <w:rFonts w:cs="Arial"/>
          <w:spacing w:val="8"/>
          <w:sz w:val="20"/>
        </w:rPr>
        <w:t>,</w:t>
      </w:r>
    </w:p>
    <w:p w14:paraId="7F3A26E9" w14:textId="77777777" w:rsidR="00D57E89" w:rsidRDefault="00D57E89" w:rsidP="00D57E89">
      <w:pPr>
        <w:ind w:left="993" w:right="2"/>
        <w:contextualSpacing/>
        <w:jc w:val="both"/>
        <w:rPr>
          <w:rFonts w:cs="Arial"/>
          <w:b/>
          <w:spacing w:val="8"/>
          <w:sz w:val="20"/>
        </w:rPr>
      </w:pPr>
    </w:p>
    <w:p w14:paraId="17424A6E" w14:textId="344CBEA2" w:rsidR="00DE6417" w:rsidRPr="009552BD" w:rsidRDefault="00D57E89" w:rsidP="00D57E89">
      <w:pPr>
        <w:ind w:left="993" w:right="2"/>
        <w:contextualSpacing/>
        <w:jc w:val="both"/>
        <w:rPr>
          <w:rFonts w:cs="Arial"/>
          <w:b/>
          <w:spacing w:val="8"/>
          <w:sz w:val="20"/>
        </w:rPr>
      </w:pPr>
      <w:r>
        <w:rPr>
          <w:rFonts w:cs="Arial"/>
          <w:i/>
          <w:iCs/>
          <w:spacing w:val="8"/>
          <w:sz w:val="20"/>
        </w:rPr>
        <w:t>“L</w:t>
      </w:r>
      <w:r w:rsidR="00DE6417" w:rsidRPr="009552BD">
        <w:rPr>
          <w:rFonts w:cs="Arial"/>
          <w:i/>
          <w:iCs/>
          <w:spacing w:val="8"/>
          <w:sz w:val="20"/>
        </w:rPr>
        <w:t xml:space="preserve">es cobertes hauran de ser planes i transitables per conservació, neteja i manteniment de les instal·lacions existents. Qualsevol badalot, cambra o element d’instal·lacions haurà de disposar-se de forma que el seu volum no sigui apreciable visualment des del carrer o espais públics del sector, amb un </w:t>
      </w:r>
      <w:proofErr w:type="spellStart"/>
      <w:r w:rsidR="00DE6417" w:rsidRPr="009552BD">
        <w:rPr>
          <w:rFonts w:cs="Arial"/>
          <w:i/>
          <w:iCs/>
          <w:spacing w:val="8"/>
          <w:sz w:val="20"/>
        </w:rPr>
        <w:t>retranqueig</w:t>
      </w:r>
      <w:proofErr w:type="spellEnd"/>
      <w:r w:rsidR="00DE6417" w:rsidRPr="009552BD">
        <w:rPr>
          <w:rFonts w:cs="Arial"/>
          <w:i/>
          <w:iCs/>
          <w:spacing w:val="8"/>
          <w:sz w:val="20"/>
        </w:rPr>
        <w:t xml:space="preserve"> mínim respecte el pla de façana dels àtics de 1m”. </w:t>
      </w:r>
    </w:p>
    <w:p w14:paraId="652E116F" w14:textId="77777777" w:rsidR="00DE6417" w:rsidRPr="00F929F1" w:rsidRDefault="00DE6417" w:rsidP="00DE6417">
      <w:pPr>
        <w:ind w:left="720"/>
        <w:contextualSpacing/>
        <w:rPr>
          <w:rFonts w:cs="Arial"/>
          <w:b/>
          <w:spacing w:val="8"/>
          <w:sz w:val="20"/>
        </w:rPr>
      </w:pPr>
    </w:p>
    <w:p w14:paraId="50AB3653" w14:textId="27C354B3" w:rsidR="00D57E89" w:rsidRPr="00D57E89" w:rsidRDefault="00DE6417" w:rsidP="00DE6417">
      <w:pPr>
        <w:numPr>
          <w:ilvl w:val="0"/>
          <w:numId w:val="44"/>
        </w:numPr>
        <w:ind w:left="993" w:right="2" w:hanging="426"/>
        <w:contextualSpacing/>
        <w:jc w:val="both"/>
        <w:rPr>
          <w:rFonts w:cs="Arial"/>
          <w:b/>
          <w:i/>
          <w:iCs/>
          <w:spacing w:val="8"/>
          <w:sz w:val="20"/>
        </w:rPr>
      </w:pPr>
      <w:r w:rsidRPr="00F929F1">
        <w:rPr>
          <w:rFonts w:cs="Arial"/>
          <w:bCs/>
          <w:spacing w:val="8"/>
          <w:sz w:val="20"/>
        </w:rPr>
        <w:t xml:space="preserve">Segons l’apartat de </w:t>
      </w:r>
      <w:r w:rsidRPr="00A20693">
        <w:rPr>
          <w:rFonts w:cs="Arial"/>
          <w:b/>
          <w:spacing w:val="8"/>
          <w:sz w:val="20"/>
          <w:u w:val="single"/>
        </w:rPr>
        <w:t>reculades de l’edificació</w:t>
      </w:r>
      <w:r w:rsidRPr="00F929F1">
        <w:rPr>
          <w:rFonts w:cs="Arial"/>
          <w:bCs/>
          <w:spacing w:val="8"/>
          <w:sz w:val="20"/>
        </w:rPr>
        <w:t xml:space="preserve"> de l’article </w:t>
      </w:r>
      <w:r w:rsidRPr="00F929F1">
        <w:rPr>
          <w:rFonts w:cs="Arial"/>
          <w:spacing w:val="8"/>
          <w:sz w:val="20"/>
        </w:rPr>
        <w:t xml:space="preserve">11 de la Modificació del PMU “Rambla del </w:t>
      </w:r>
      <w:r w:rsidR="00225FBB">
        <w:rPr>
          <w:rFonts w:cs="Arial"/>
          <w:spacing w:val="8"/>
          <w:sz w:val="20"/>
        </w:rPr>
        <w:t>Mig I”</w:t>
      </w:r>
      <w:r w:rsidR="00D57E89">
        <w:rPr>
          <w:rFonts w:cs="Arial"/>
          <w:spacing w:val="8"/>
          <w:sz w:val="20"/>
        </w:rPr>
        <w:t>,</w:t>
      </w:r>
    </w:p>
    <w:p w14:paraId="0B952F5F" w14:textId="77777777" w:rsidR="00D57E89" w:rsidRPr="00D57E89" w:rsidRDefault="00D57E89" w:rsidP="00D57E89">
      <w:pPr>
        <w:ind w:left="993" w:right="2"/>
        <w:contextualSpacing/>
        <w:jc w:val="both"/>
        <w:rPr>
          <w:rFonts w:cs="Arial"/>
          <w:b/>
          <w:i/>
          <w:iCs/>
          <w:spacing w:val="8"/>
          <w:sz w:val="20"/>
        </w:rPr>
      </w:pPr>
    </w:p>
    <w:p w14:paraId="335FC75C" w14:textId="5EC54314" w:rsidR="00DE6417" w:rsidRPr="00191FD6" w:rsidRDefault="00DE6417" w:rsidP="00D57E89">
      <w:pPr>
        <w:ind w:left="993" w:right="2"/>
        <w:contextualSpacing/>
        <w:jc w:val="both"/>
        <w:rPr>
          <w:rFonts w:cs="Arial"/>
          <w:b/>
          <w:i/>
          <w:iCs/>
          <w:spacing w:val="8"/>
          <w:sz w:val="20"/>
        </w:rPr>
      </w:pPr>
      <w:r w:rsidRPr="00F929F1">
        <w:rPr>
          <w:rFonts w:cs="Arial"/>
          <w:spacing w:val="8"/>
          <w:sz w:val="20"/>
        </w:rPr>
        <w:t>“</w:t>
      </w:r>
      <w:r w:rsidR="00D57E89">
        <w:rPr>
          <w:rFonts w:cs="Arial"/>
          <w:spacing w:val="8"/>
          <w:sz w:val="20"/>
        </w:rPr>
        <w:t>E</w:t>
      </w:r>
      <w:r w:rsidRPr="00F929F1">
        <w:rPr>
          <w:rFonts w:cs="Arial"/>
          <w:i/>
          <w:iCs/>
          <w:spacing w:val="8"/>
          <w:sz w:val="20"/>
        </w:rPr>
        <w:t>s permet la reculada de l’edificació d</w:t>
      </w:r>
      <w:r w:rsidR="009552BD">
        <w:rPr>
          <w:rFonts w:cs="Arial"/>
          <w:i/>
          <w:iCs/>
          <w:spacing w:val="8"/>
          <w:sz w:val="20"/>
        </w:rPr>
        <w:t>e les alineacions perimetrals per</w:t>
      </w:r>
      <w:r w:rsidRPr="00F929F1">
        <w:rPr>
          <w:rFonts w:cs="Arial"/>
          <w:i/>
          <w:iCs/>
          <w:spacing w:val="8"/>
          <w:sz w:val="20"/>
        </w:rPr>
        <w:t xml:space="preserve"> a facilitar i suggerir els accessos, o per millorar la volumetria del conjunt. Es podran desenvolupar zones </w:t>
      </w:r>
      <w:r w:rsidRPr="00F929F1">
        <w:rPr>
          <w:rFonts w:cs="Arial"/>
          <w:i/>
          <w:iCs/>
          <w:spacing w:val="8"/>
          <w:sz w:val="20"/>
        </w:rPr>
        <w:lastRenderedPageBreak/>
        <w:t>porxades situades al mateix nivell de les voreres dels carrers. Aquests espais porxats reculats de l’alineació de l’edifici no es computaran com a sostre edificable sempre i quan siguin oberts i se’n garanteixi l’ús públic.”</w:t>
      </w:r>
    </w:p>
    <w:p w14:paraId="3717839A" w14:textId="77777777" w:rsidR="00191FD6" w:rsidRDefault="00191FD6" w:rsidP="00191FD6">
      <w:pPr>
        <w:pStyle w:val="Pargrafdellista"/>
        <w:rPr>
          <w:rFonts w:cs="Arial"/>
          <w:b/>
          <w:i/>
          <w:iCs/>
          <w:spacing w:val="8"/>
          <w:sz w:val="20"/>
        </w:rPr>
      </w:pPr>
    </w:p>
    <w:p w14:paraId="1823A405" w14:textId="77777777" w:rsidR="00D57E89" w:rsidRPr="00D57E89" w:rsidRDefault="00DE6417" w:rsidP="00436769">
      <w:pPr>
        <w:numPr>
          <w:ilvl w:val="0"/>
          <w:numId w:val="44"/>
        </w:numPr>
        <w:ind w:left="993" w:right="2" w:hanging="426"/>
        <w:contextualSpacing/>
        <w:jc w:val="both"/>
        <w:rPr>
          <w:rFonts w:cs="Arial"/>
          <w:b/>
          <w:i/>
          <w:iCs/>
          <w:spacing w:val="8"/>
          <w:sz w:val="20"/>
        </w:rPr>
      </w:pPr>
      <w:r w:rsidRPr="00F929F1">
        <w:rPr>
          <w:rFonts w:cs="Arial"/>
          <w:bCs/>
          <w:spacing w:val="8"/>
          <w:sz w:val="20"/>
        </w:rPr>
        <w:t>Segons l’article 12</w:t>
      </w:r>
      <w:r w:rsidRPr="00F929F1">
        <w:rPr>
          <w:rFonts w:cs="Arial"/>
          <w:spacing w:val="8"/>
          <w:sz w:val="20"/>
        </w:rPr>
        <w:t xml:space="preserve"> de la Modificació del PMU “Rambla del </w:t>
      </w:r>
      <w:r w:rsidR="00225FBB">
        <w:rPr>
          <w:rFonts w:cs="Arial"/>
          <w:spacing w:val="8"/>
          <w:sz w:val="20"/>
        </w:rPr>
        <w:t>Mig I”</w:t>
      </w:r>
      <w:r w:rsidRPr="00F929F1">
        <w:rPr>
          <w:rFonts w:cs="Arial"/>
          <w:spacing w:val="8"/>
          <w:sz w:val="20"/>
        </w:rPr>
        <w:t>,</w:t>
      </w:r>
    </w:p>
    <w:p w14:paraId="0D22852C" w14:textId="77777777" w:rsidR="00D57E89" w:rsidRPr="00D57E89" w:rsidRDefault="00D57E89" w:rsidP="00D57E89">
      <w:pPr>
        <w:ind w:left="993" w:right="2"/>
        <w:contextualSpacing/>
        <w:jc w:val="both"/>
        <w:rPr>
          <w:rFonts w:cs="Arial"/>
          <w:b/>
          <w:i/>
          <w:iCs/>
          <w:spacing w:val="8"/>
          <w:sz w:val="20"/>
        </w:rPr>
      </w:pPr>
    </w:p>
    <w:p w14:paraId="1B6F1AF7" w14:textId="77777777" w:rsidR="00D57E89" w:rsidRDefault="00D57E89" w:rsidP="00D57E89">
      <w:pPr>
        <w:ind w:left="993" w:right="2"/>
        <w:contextualSpacing/>
        <w:jc w:val="both"/>
        <w:rPr>
          <w:rFonts w:cs="Arial"/>
          <w:i/>
          <w:iCs/>
          <w:spacing w:val="8"/>
          <w:sz w:val="20"/>
        </w:rPr>
      </w:pPr>
      <w:r>
        <w:rPr>
          <w:rFonts w:cs="Arial"/>
          <w:i/>
          <w:iCs/>
          <w:spacing w:val="8"/>
          <w:sz w:val="20"/>
        </w:rPr>
        <w:t>“L</w:t>
      </w:r>
      <w:r w:rsidR="00DE6417" w:rsidRPr="00F929F1">
        <w:rPr>
          <w:rFonts w:cs="Arial"/>
          <w:i/>
          <w:iCs/>
          <w:spacing w:val="8"/>
          <w:sz w:val="20"/>
        </w:rPr>
        <w:t xml:space="preserve">es </w:t>
      </w:r>
      <w:r w:rsidR="00DE6417" w:rsidRPr="00A20693">
        <w:rPr>
          <w:rFonts w:cs="Arial"/>
          <w:b/>
          <w:bCs/>
          <w:i/>
          <w:iCs/>
          <w:spacing w:val="8"/>
          <w:sz w:val="20"/>
          <w:u w:val="single"/>
        </w:rPr>
        <w:t>façanes</w:t>
      </w:r>
      <w:r w:rsidR="00DE6417" w:rsidRPr="00F929F1">
        <w:rPr>
          <w:rFonts w:cs="Arial"/>
          <w:i/>
          <w:iCs/>
          <w:spacing w:val="8"/>
          <w:sz w:val="20"/>
        </w:rPr>
        <w:t xml:space="preserve"> hauran de tenir un tractame</w:t>
      </w:r>
      <w:r>
        <w:rPr>
          <w:rFonts w:cs="Arial"/>
          <w:i/>
          <w:iCs/>
          <w:spacing w:val="8"/>
          <w:sz w:val="20"/>
        </w:rPr>
        <w:t>nt uniforme en tota l’actuació.</w:t>
      </w:r>
    </w:p>
    <w:p w14:paraId="58677220" w14:textId="77777777" w:rsidR="00D57E89" w:rsidRDefault="00D57E89" w:rsidP="00D57E89">
      <w:pPr>
        <w:ind w:left="993" w:right="2"/>
        <w:contextualSpacing/>
        <w:jc w:val="both"/>
        <w:rPr>
          <w:rFonts w:cs="Arial"/>
          <w:i/>
          <w:iCs/>
          <w:spacing w:val="8"/>
          <w:sz w:val="20"/>
        </w:rPr>
      </w:pPr>
    </w:p>
    <w:p w14:paraId="1550E237" w14:textId="106A4861" w:rsidR="00436769" w:rsidRPr="00436769" w:rsidRDefault="00DE6417" w:rsidP="00D57E89">
      <w:pPr>
        <w:ind w:left="993" w:right="2"/>
        <w:contextualSpacing/>
        <w:jc w:val="both"/>
        <w:rPr>
          <w:rFonts w:cs="Arial"/>
          <w:b/>
          <w:i/>
          <w:iCs/>
          <w:spacing w:val="8"/>
          <w:sz w:val="20"/>
        </w:rPr>
      </w:pPr>
      <w:r w:rsidRPr="00F929F1">
        <w:rPr>
          <w:rFonts w:cs="Arial"/>
          <w:i/>
          <w:iCs/>
          <w:spacing w:val="8"/>
          <w:sz w:val="20"/>
        </w:rPr>
        <w:t>El remat dels murs de façana tant a la façana principal com als àtics (barana de coberta en el perímetre exterior de l’edifici) serà en continuïtat material geomètrica amb el pla de façana corresponen</w:t>
      </w:r>
      <w:r w:rsidRPr="002C0537">
        <w:rPr>
          <w:rFonts w:cs="Arial"/>
          <w:i/>
          <w:iCs/>
          <w:spacing w:val="8"/>
          <w:sz w:val="20"/>
        </w:rPr>
        <w:t>t, i vindrà definit per la primera edificació construïda de cada una de les unitats d’edificació.”</w:t>
      </w:r>
    </w:p>
    <w:p w14:paraId="5B0327B4" w14:textId="77777777" w:rsidR="00436769" w:rsidRDefault="00436769" w:rsidP="00436769">
      <w:pPr>
        <w:pStyle w:val="Pargrafdellista"/>
        <w:rPr>
          <w:rFonts w:cs="Arial"/>
          <w:bCs/>
          <w:spacing w:val="8"/>
          <w:sz w:val="20"/>
        </w:rPr>
      </w:pPr>
    </w:p>
    <w:p w14:paraId="22A835E6" w14:textId="77777777" w:rsidR="00D57E89" w:rsidRDefault="00D57E89" w:rsidP="00D57E89">
      <w:pPr>
        <w:ind w:left="993" w:right="2"/>
        <w:contextualSpacing/>
        <w:jc w:val="both"/>
        <w:rPr>
          <w:rFonts w:cs="Arial"/>
          <w:bCs/>
          <w:spacing w:val="8"/>
          <w:sz w:val="20"/>
        </w:rPr>
      </w:pPr>
      <w:r w:rsidRPr="002D6A5E">
        <w:rPr>
          <w:rFonts w:cs="Arial"/>
          <w:bCs/>
          <w:spacing w:val="8"/>
          <w:sz w:val="20"/>
        </w:rPr>
        <w:t xml:space="preserve">Segons l’Ajuntament, </w:t>
      </w:r>
      <w:r w:rsidRPr="002D6A5E">
        <w:rPr>
          <w:rFonts w:cs="Arial" w:hint="eastAsia"/>
          <w:bCs/>
          <w:spacing w:val="8"/>
          <w:sz w:val="20"/>
        </w:rPr>
        <w:t>el concepte de “</w:t>
      </w:r>
      <w:r w:rsidRPr="006B4CCB">
        <w:rPr>
          <w:rFonts w:cs="Arial" w:hint="eastAsia"/>
          <w:bCs/>
          <w:i/>
          <w:spacing w:val="8"/>
          <w:sz w:val="20"/>
        </w:rPr>
        <w:t>continuïtat material geomètrica</w:t>
      </w:r>
      <w:r w:rsidRPr="002D6A5E">
        <w:rPr>
          <w:rFonts w:cs="Arial" w:hint="eastAsia"/>
          <w:bCs/>
          <w:spacing w:val="8"/>
          <w:sz w:val="20"/>
        </w:rPr>
        <w:t>” de les diferents unitats d’edificació, es va interpretar en el seu moment des de planejament, com una continuïtat dels plans de façana de cada bloc així com composició geomètrica dels buits de façana: dimensions, eixos, etc. Per tant, la composició de la façana del bloc RM5 hauria de ser continuista amb aquest plantejament, evitant també efectes discordants dels materials d’acabament entre ambdues façanes a efectes d’obtenir un bon efecte urbanístic del conjunt.</w:t>
      </w:r>
    </w:p>
    <w:p w14:paraId="2A286F8E" w14:textId="77777777" w:rsidR="00D57E89" w:rsidRDefault="00D57E89" w:rsidP="00D57E89">
      <w:pPr>
        <w:ind w:left="993" w:right="2"/>
        <w:contextualSpacing/>
        <w:jc w:val="both"/>
        <w:rPr>
          <w:rFonts w:cs="Arial"/>
          <w:bCs/>
          <w:spacing w:val="8"/>
          <w:sz w:val="20"/>
        </w:rPr>
      </w:pPr>
    </w:p>
    <w:p w14:paraId="6C4C5A7F" w14:textId="77777777" w:rsidR="00D57E89" w:rsidRPr="00436769" w:rsidRDefault="00D57E89" w:rsidP="00D57E89">
      <w:pPr>
        <w:ind w:left="993" w:right="2"/>
        <w:contextualSpacing/>
        <w:jc w:val="both"/>
        <w:rPr>
          <w:rFonts w:cs="Arial"/>
          <w:b/>
          <w:i/>
          <w:iCs/>
          <w:spacing w:val="8"/>
          <w:sz w:val="20"/>
        </w:rPr>
      </w:pPr>
      <w:r w:rsidRPr="002D6A5E">
        <w:rPr>
          <w:rFonts w:cs="Arial" w:hint="eastAsia"/>
          <w:bCs/>
          <w:spacing w:val="8"/>
          <w:sz w:val="20"/>
        </w:rPr>
        <w:t>Respecte el bloc RM6 les directius compositives també s’hauran de ajustar amb els criteris abans esmentats</w:t>
      </w:r>
      <w:r>
        <w:rPr>
          <w:rFonts w:cs="Arial"/>
          <w:bCs/>
          <w:spacing w:val="8"/>
          <w:sz w:val="20"/>
        </w:rPr>
        <w:t xml:space="preserve"> i hauran de mantenir “continuïtat material geomètrica” amb el bloc RM3/4/5 tot i no forma part de la mateixa unitat d’edificació.</w:t>
      </w:r>
    </w:p>
    <w:p w14:paraId="29F49B23" w14:textId="1F9B6B69" w:rsidR="00DE6417" w:rsidRPr="00436769" w:rsidRDefault="00DE6417" w:rsidP="00436769">
      <w:pPr>
        <w:ind w:left="993"/>
        <w:contextualSpacing/>
        <w:rPr>
          <w:rFonts w:cs="Arial"/>
          <w:b/>
          <w:iCs/>
          <w:spacing w:val="8"/>
          <w:sz w:val="20"/>
        </w:rPr>
      </w:pPr>
    </w:p>
    <w:p w14:paraId="13BA5921" w14:textId="40DA45BC" w:rsidR="001A14DE" w:rsidRPr="00B25748" w:rsidRDefault="001A14DE" w:rsidP="002233E2">
      <w:pPr>
        <w:pStyle w:val="Pargrafdellista"/>
        <w:numPr>
          <w:ilvl w:val="0"/>
          <w:numId w:val="50"/>
        </w:numPr>
        <w:ind w:left="993"/>
        <w:jc w:val="both"/>
        <w:rPr>
          <w:rFonts w:cs="Arial"/>
          <w:spacing w:val="8"/>
          <w:sz w:val="20"/>
        </w:rPr>
      </w:pPr>
      <w:r w:rsidRPr="00B25748">
        <w:rPr>
          <w:rFonts w:cs="Arial"/>
          <w:spacing w:val="8"/>
          <w:sz w:val="20"/>
        </w:rPr>
        <w:t>Segons els tècnics municipals l’objectiu del planejament és evitar forats i racons i donar una uniformitat</w:t>
      </w:r>
      <w:r w:rsidR="003656B2" w:rsidRPr="00B25748">
        <w:rPr>
          <w:rFonts w:cs="Arial"/>
          <w:spacing w:val="8"/>
          <w:sz w:val="20"/>
        </w:rPr>
        <w:t xml:space="preserve"> al conjunt</w:t>
      </w:r>
      <w:r w:rsidR="00834F92" w:rsidRPr="00B25748">
        <w:rPr>
          <w:rFonts w:cs="Arial"/>
          <w:spacing w:val="8"/>
          <w:sz w:val="20"/>
        </w:rPr>
        <w:t>. É</w:t>
      </w:r>
      <w:r w:rsidR="00CD150C" w:rsidRPr="00B25748">
        <w:rPr>
          <w:rFonts w:cs="Arial"/>
          <w:spacing w:val="8"/>
          <w:sz w:val="20"/>
        </w:rPr>
        <w:t>s requisit de l’Ajuntament que la proposta</w:t>
      </w:r>
      <w:r w:rsidRPr="00B25748">
        <w:rPr>
          <w:rFonts w:cs="Arial"/>
          <w:spacing w:val="8"/>
          <w:sz w:val="20"/>
        </w:rPr>
        <w:t xml:space="preserve"> construeixi la part del bloc 6.2 que hi ha davant de la mitgera d</w:t>
      </w:r>
      <w:r w:rsidR="00CD150C" w:rsidRPr="00B25748">
        <w:rPr>
          <w:rFonts w:cs="Arial"/>
          <w:spacing w:val="8"/>
          <w:sz w:val="20"/>
        </w:rPr>
        <w:t>e l’edifici d’oficines existent</w:t>
      </w:r>
      <w:r w:rsidRPr="00B25748">
        <w:rPr>
          <w:rFonts w:cs="Arial"/>
          <w:spacing w:val="8"/>
          <w:sz w:val="20"/>
        </w:rPr>
        <w:t xml:space="preserve"> </w:t>
      </w:r>
      <w:r w:rsidR="00CD150C" w:rsidRPr="00B25748">
        <w:rPr>
          <w:rFonts w:cs="Arial"/>
          <w:spacing w:val="8"/>
          <w:sz w:val="20"/>
        </w:rPr>
        <w:t>(</w:t>
      </w:r>
      <w:r w:rsidRPr="00B25748">
        <w:rPr>
          <w:rFonts w:cs="Arial"/>
          <w:spacing w:val="8"/>
          <w:sz w:val="20"/>
        </w:rPr>
        <w:t>tot i no ser gàlib obligatori</w:t>
      </w:r>
      <w:r w:rsidR="00CD150C" w:rsidRPr="00B25748">
        <w:rPr>
          <w:rFonts w:cs="Arial"/>
          <w:spacing w:val="8"/>
          <w:sz w:val="20"/>
        </w:rPr>
        <w:t>)</w:t>
      </w:r>
      <w:r w:rsidRPr="00B25748">
        <w:rPr>
          <w:rFonts w:cs="Arial"/>
          <w:spacing w:val="8"/>
          <w:sz w:val="20"/>
        </w:rPr>
        <w:t xml:space="preserve">. </w:t>
      </w:r>
    </w:p>
    <w:p w14:paraId="25F6BE0F" w14:textId="33219B19" w:rsidR="00972B7A" w:rsidRDefault="00972B7A" w:rsidP="00972B7A">
      <w:pPr>
        <w:pStyle w:val="Pargrafdellista"/>
        <w:ind w:left="993"/>
        <w:jc w:val="both"/>
        <w:rPr>
          <w:rFonts w:cs="Arial"/>
          <w:spacing w:val="8"/>
          <w:sz w:val="20"/>
        </w:rPr>
      </w:pPr>
      <w:r>
        <w:rPr>
          <w:rFonts w:cs="Arial"/>
          <w:spacing w:val="8"/>
          <w:sz w:val="20"/>
        </w:rPr>
        <w:t xml:space="preserve"> </w:t>
      </w:r>
    </w:p>
    <w:p w14:paraId="25CA1572" w14:textId="3576B47C" w:rsidR="00A46EC9" w:rsidRPr="002233E2" w:rsidRDefault="00436769" w:rsidP="002233E2">
      <w:pPr>
        <w:pStyle w:val="Pargrafdellista"/>
        <w:numPr>
          <w:ilvl w:val="0"/>
          <w:numId w:val="50"/>
        </w:numPr>
        <w:ind w:left="993"/>
        <w:jc w:val="both"/>
        <w:rPr>
          <w:rFonts w:cs="Arial"/>
          <w:spacing w:val="8"/>
          <w:sz w:val="20"/>
        </w:rPr>
      </w:pPr>
      <w:r w:rsidRPr="002233E2">
        <w:rPr>
          <w:rFonts w:cs="Arial"/>
          <w:spacing w:val="8"/>
          <w:sz w:val="20"/>
        </w:rPr>
        <w:t>De consens amb l’Ajuntament,</w:t>
      </w:r>
      <w:r w:rsidR="00A3352F" w:rsidRPr="002233E2">
        <w:rPr>
          <w:rFonts w:cs="Arial"/>
          <w:spacing w:val="8"/>
          <w:sz w:val="20"/>
        </w:rPr>
        <w:t xml:space="preserve"> el bloc RM5 </w:t>
      </w:r>
      <w:r w:rsidR="00A46EC9" w:rsidRPr="002233E2">
        <w:rPr>
          <w:rFonts w:cs="Arial"/>
          <w:spacing w:val="8"/>
          <w:sz w:val="20"/>
        </w:rPr>
        <w:t xml:space="preserve">queda eximit de la construcció de </w:t>
      </w:r>
      <w:r w:rsidR="00A46EC9" w:rsidRPr="00A20693">
        <w:rPr>
          <w:rFonts w:cs="Arial"/>
          <w:b/>
          <w:spacing w:val="8"/>
          <w:sz w:val="20"/>
          <w:u w:val="single"/>
        </w:rPr>
        <w:t>places d’aparcament</w:t>
      </w:r>
      <w:r w:rsidR="00A46EC9" w:rsidRPr="002233E2">
        <w:rPr>
          <w:rFonts w:cs="Arial"/>
          <w:spacing w:val="8"/>
          <w:sz w:val="20"/>
        </w:rPr>
        <w:t xml:space="preserve"> i</w:t>
      </w:r>
      <w:r w:rsidR="005B7FD9" w:rsidRPr="002233E2">
        <w:rPr>
          <w:rFonts w:cs="Arial"/>
          <w:spacing w:val="8"/>
          <w:sz w:val="20"/>
        </w:rPr>
        <w:t xml:space="preserve"> </w:t>
      </w:r>
      <w:r w:rsidR="00A46EC9" w:rsidRPr="002233E2">
        <w:rPr>
          <w:rFonts w:cs="Arial"/>
          <w:spacing w:val="8"/>
          <w:sz w:val="20"/>
        </w:rPr>
        <w:t>l’aparcament del bloc RM6 es resoldrà en dues plantes soterrani, maximitzant el nombre de places d’aparcament.</w:t>
      </w:r>
    </w:p>
    <w:p w14:paraId="6D964B0D" w14:textId="77777777" w:rsidR="00A46EC9" w:rsidRPr="00436769" w:rsidRDefault="00A46EC9" w:rsidP="00436769">
      <w:pPr>
        <w:contextualSpacing/>
        <w:jc w:val="both"/>
        <w:rPr>
          <w:rFonts w:cs="Arial"/>
          <w:spacing w:val="8"/>
          <w:sz w:val="20"/>
        </w:rPr>
      </w:pPr>
    </w:p>
    <w:p w14:paraId="3A682FBC" w14:textId="77777777" w:rsidR="00DE6417" w:rsidRPr="00F929F1" w:rsidRDefault="00DE6417" w:rsidP="00DE6417">
      <w:pPr>
        <w:numPr>
          <w:ilvl w:val="0"/>
          <w:numId w:val="44"/>
        </w:numPr>
        <w:contextualSpacing/>
        <w:jc w:val="both"/>
        <w:rPr>
          <w:rFonts w:cs="Arial"/>
          <w:spacing w:val="8"/>
          <w:sz w:val="20"/>
        </w:rPr>
      </w:pPr>
      <w:r w:rsidRPr="00F929F1">
        <w:rPr>
          <w:rFonts w:cs="Arial"/>
          <w:spacing w:val="8"/>
          <w:sz w:val="20"/>
        </w:rPr>
        <w:t>El solar es troba parcialment afectat per la zona potencialment inundable pel període de retorn de 500 anys.</w:t>
      </w:r>
    </w:p>
    <w:p w14:paraId="49FC04AE" w14:textId="77777777" w:rsidR="00DE6417" w:rsidRPr="00F929F1" w:rsidRDefault="00DE6417" w:rsidP="00DE6417">
      <w:pPr>
        <w:ind w:left="720"/>
        <w:contextualSpacing/>
        <w:rPr>
          <w:rFonts w:cs="Arial"/>
          <w:spacing w:val="8"/>
          <w:sz w:val="20"/>
        </w:rPr>
      </w:pPr>
    </w:p>
    <w:p w14:paraId="644C68B1" w14:textId="77777777" w:rsidR="00DE6417" w:rsidRPr="00F929F1" w:rsidRDefault="00DE6417" w:rsidP="00DE6417">
      <w:pPr>
        <w:ind w:left="928"/>
        <w:contextualSpacing/>
        <w:jc w:val="both"/>
        <w:rPr>
          <w:rFonts w:cs="Arial"/>
          <w:spacing w:val="8"/>
          <w:sz w:val="20"/>
          <w:highlight w:val="yellow"/>
        </w:rPr>
      </w:pPr>
      <w:r w:rsidRPr="00F929F1">
        <w:rPr>
          <w:rFonts w:cs="Arial"/>
          <w:spacing w:val="8"/>
          <w:sz w:val="20"/>
        </w:rPr>
        <w:t xml:space="preserve">Segons  l’article 9ter del Reglament del Domini Públic Hidràulic (RDPH), </w:t>
      </w:r>
      <w:r w:rsidRPr="00F929F1">
        <w:rPr>
          <w:rFonts w:cs="Arial"/>
          <w:i/>
          <w:iCs/>
          <w:spacing w:val="8"/>
          <w:sz w:val="20"/>
        </w:rPr>
        <w:t>“les edificacions de caràcter residencial es dissenyaran tenint en compte el risc i el tipus d’inundació existent i els nous usos residencials es disposaran a una cota tal que no es vegin afectats per l’avinguda amb període de retorn de 500 anys. Podran disposar de garatge subterranis i soterranis, sempre que es garanteixi l’estanquitat del recinte per l’avinguda de 500 anys amb període de retorn, i que es realitzin estudis específics per evitar el col·lapse de les edificacions, tot això tenint en compte la càrrega sòlida transportada i que a més disposin de respiradors i vies d’evacuació per sobre de la cota d’aquesta avinguda. S’ha de tenir en compte, en la mesura del possible, la seva accessibilitat en situació d’emergència per inundacions.”</w:t>
      </w:r>
      <w:r w:rsidRPr="00F929F1">
        <w:rPr>
          <w:rFonts w:cs="Arial"/>
          <w:spacing w:val="8"/>
          <w:sz w:val="20"/>
        </w:rPr>
        <w:t xml:space="preserve"> </w:t>
      </w:r>
    </w:p>
    <w:p w14:paraId="62593434" w14:textId="77777777" w:rsidR="00DE6417" w:rsidRPr="00F929F1" w:rsidRDefault="00DE6417" w:rsidP="00DE6417">
      <w:pPr>
        <w:ind w:left="928"/>
        <w:contextualSpacing/>
        <w:jc w:val="both"/>
        <w:rPr>
          <w:rFonts w:cs="Arial"/>
          <w:spacing w:val="8"/>
          <w:sz w:val="20"/>
        </w:rPr>
      </w:pPr>
    </w:p>
    <w:p w14:paraId="619C3D89" w14:textId="5D5198CB" w:rsidR="00DE6417" w:rsidRPr="00F929F1" w:rsidRDefault="00DE6417" w:rsidP="00DE6417">
      <w:pPr>
        <w:rPr>
          <w:rFonts w:cs="Arial"/>
          <w:b/>
          <w:spacing w:val="8"/>
          <w:sz w:val="20"/>
        </w:rPr>
      </w:pPr>
    </w:p>
    <w:p w14:paraId="41F194F3" w14:textId="77777777" w:rsidR="00DE6417" w:rsidRPr="00F929F1" w:rsidRDefault="00DE6417" w:rsidP="00DE6417">
      <w:pPr>
        <w:ind w:left="284" w:right="692"/>
        <w:jc w:val="both"/>
        <w:rPr>
          <w:rFonts w:cs="Arial"/>
          <w:b/>
          <w:spacing w:val="8"/>
          <w:sz w:val="20"/>
        </w:rPr>
      </w:pPr>
    </w:p>
    <w:p w14:paraId="520B3907" w14:textId="77777777" w:rsidR="00C90232" w:rsidRDefault="00C90232">
      <w:pPr>
        <w:rPr>
          <w:rFonts w:cs="Arial"/>
          <w:b/>
          <w:spacing w:val="8"/>
          <w:sz w:val="20"/>
        </w:rPr>
      </w:pPr>
      <w:r>
        <w:rPr>
          <w:rFonts w:cs="Arial"/>
          <w:b/>
          <w:spacing w:val="8"/>
          <w:sz w:val="20"/>
        </w:rPr>
        <w:br w:type="page"/>
      </w:r>
    </w:p>
    <w:p w14:paraId="6BEC027F" w14:textId="1E5F88AE" w:rsidR="00DE6417" w:rsidRPr="00F929F1" w:rsidRDefault="00DE6417" w:rsidP="00DE6417">
      <w:pPr>
        <w:ind w:left="284" w:right="692"/>
        <w:jc w:val="both"/>
        <w:rPr>
          <w:rFonts w:cs="Arial"/>
          <w:b/>
          <w:spacing w:val="8"/>
          <w:sz w:val="20"/>
        </w:rPr>
      </w:pPr>
      <w:r w:rsidRPr="00F929F1">
        <w:rPr>
          <w:rFonts w:cs="Arial"/>
          <w:b/>
          <w:spacing w:val="8"/>
          <w:sz w:val="20"/>
        </w:rPr>
        <w:lastRenderedPageBreak/>
        <w:t xml:space="preserve">A3. DOCUMENTACIÓ ESPECÍFICA DE LA PROMOCIÓ: </w:t>
      </w:r>
    </w:p>
    <w:p w14:paraId="5828A245" w14:textId="77777777" w:rsidR="00DE6417" w:rsidRPr="00F929F1" w:rsidRDefault="00DE6417" w:rsidP="00DE6417">
      <w:pPr>
        <w:ind w:left="567" w:right="692"/>
        <w:jc w:val="both"/>
        <w:rPr>
          <w:rFonts w:cs="Arial"/>
          <w:b/>
          <w:spacing w:val="8"/>
          <w:sz w:val="20"/>
        </w:rPr>
      </w:pPr>
    </w:p>
    <w:p w14:paraId="29E60CB5" w14:textId="77777777" w:rsidR="00DE6417" w:rsidRPr="00F929F1" w:rsidRDefault="00DE6417" w:rsidP="00DE6417">
      <w:pPr>
        <w:ind w:left="284" w:right="2"/>
        <w:jc w:val="both"/>
        <w:rPr>
          <w:rFonts w:cs="Arial"/>
          <w:spacing w:val="8"/>
          <w:sz w:val="20"/>
        </w:rPr>
      </w:pPr>
      <w:r w:rsidRPr="00F929F1">
        <w:rPr>
          <w:rFonts w:cs="Arial"/>
          <w:spacing w:val="8"/>
          <w:sz w:val="20"/>
        </w:rPr>
        <w:t xml:space="preserve">La documentació específica de la promoció, estarà a la vostra disposició en </w:t>
      </w:r>
      <w:r w:rsidRPr="00F929F1">
        <w:rPr>
          <w:rFonts w:cs="Arial"/>
          <w:color w:val="0000FF"/>
          <w:spacing w:val="8"/>
          <w:sz w:val="20"/>
        </w:rPr>
        <w:t>el perfil del contractant de la Plataforma de Serveis de Contractació Pública</w:t>
      </w:r>
      <w:r w:rsidRPr="00F929F1">
        <w:rPr>
          <w:rFonts w:cs="Arial"/>
          <w:spacing w:val="8"/>
          <w:sz w:val="20"/>
        </w:rPr>
        <w:t>. Amb el següent contingut:</w:t>
      </w:r>
    </w:p>
    <w:p w14:paraId="798234D9" w14:textId="77777777" w:rsidR="00DE6417" w:rsidRPr="00F929F1" w:rsidRDefault="00DE6417" w:rsidP="00DE6417">
      <w:pPr>
        <w:ind w:left="284" w:right="692"/>
        <w:jc w:val="both"/>
        <w:rPr>
          <w:rFonts w:cs="Arial"/>
          <w:b/>
          <w:color w:val="FF0000"/>
          <w:spacing w:val="8"/>
          <w:sz w:val="20"/>
        </w:rPr>
      </w:pPr>
    </w:p>
    <w:p w14:paraId="29AB2631" w14:textId="22DD05E5" w:rsidR="00E15C47" w:rsidRPr="00054414" w:rsidRDefault="00DE6417" w:rsidP="00E15C47">
      <w:pPr>
        <w:widowControl w:val="0"/>
        <w:numPr>
          <w:ilvl w:val="0"/>
          <w:numId w:val="38"/>
        </w:numPr>
        <w:tabs>
          <w:tab w:val="left" w:pos="567"/>
          <w:tab w:val="left" w:pos="2552"/>
        </w:tabs>
        <w:autoSpaceDE w:val="0"/>
        <w:autoSpaceDN w:val="0"/>
        <w:adjustRightInd w:val="0"/>
        <w:ind w:left="2552" w:right="-69" w:hanging="2268"/>
        <w:jc w:val="both"/>
        <w:rPr>
          <w:rFonts w:cs="Arial"/>
          <w:color w:val="FF0000"/>
          <w:spacing w:val="8"/>
          <w:sz w:val="20"/>
        </w:rPr>
      </w:pPr>
      <w:r w:rsidRPr="00F929F1">
        <w:rPr>
          <w:rFonts w:cs="Arial"/>
          <w:spacing w:val="8"/>
          <w:sz w:val="20"/>
        </w:rPr>
        <w:t>Planejament:</w:t>
      </w:r>
      <w:r w:rsidRPr="00F929F1">
        <w:rPr>
          <w:rFonts w:cs="Arial"/>
          <w:spacing w:val="8"/>
          <w:sz w:val="20"/>
        </w:rPr>
        <w:tab/>
      </w:r>
      <w:r w:rsidR="00E15C47" w:rsidRPr="00E15C47">
        <w:rPr>
          <w:rFonts w:cs="Arial"/>
          <w:sz w:val="20"/>
        </w:rPr>
        <w:t xml:space="preserve">Modificació Puntual del PGM per a la renovació de l’àrea industrial delimitada pels carrers Travessia Indústria, riera dels Frares, avinguda del Carrilet, carrer </w:t>
      </w:r>
      <w:proofErr w:type="spellStart"/>
      <w:r w:rsidR="00E15C47" w:rsidRPr="00E15C47">
        <w:rPr>
          <w:rFonts w:cs="Arial"/>
          <w:sz w:val="20"/>
        </w:rPr>
        <w:t>Famades</w:t>
      </w:r>
      <w:proofErr w:type="spellEnd"/>
      <w:r w:rsidR="00E15C47" w:rsidRPr="00E15C47">
        <w:rPr>
          <w:rFonts w:cs="Arial"/>
          <w:sz w:val="20"/>
        </w:rPr>
        <w:t xml:space="preserve">, carretera del Mig i carrer d’Arquímedes d’Hospitalet de Llobregat </w:t>
      </w:r>
      <w:r w:rsidR="00E15C47" w:rsidRPr="00054414">
        <w:rPr>
          <w:rFonts w:cs="Arial"/>
          <w:sz w:val="20"/>
        </w:rPr>
        <w:t>(PRAIH-Ctra. del Mig), a</w:t>
      </w:r>
      <w:r w:rsidR="00287B2E" w:rsidRPr="00054414">
        <w:rPr>
          <w:rFonts w:cs="Arial"/>
          <w:sz w:val="20"/>
        </w:rPr>
        <w:t>provat el seu Text refós el</w:t>
      </w:r>
      <w:r w:rsidR="00E15C47" w:rsidRPr="00054414">
        <w:rPr>
          <w:rFonts w:cs="Arial"/>
          <w:sz w:val="20"/>
        </w:rPr>
        <w:t xml:space="preserve"> 14 de desembre de 2004.</w:t>
      </w:r>
    </w:p>
    <w:p w14:paraId="58FCF89E" w14:textId="77777777" w:rsidR="00E15C47" w:rsidRPr="00054414" w:rsidRDefault="00E15C47" w:rsidP="00E15C47">
      <w:pPr>
        <w:widowControl w:val="0"/>
        <w:tabs>
          <w:tab w:val="left" w:pos="567"/>
          <w:tab w:val="left" w:pos="2552"/>
        </w:tabs>
        <w:autoSpaceDE w:val="0"/>
        <w:autoSpaceDN w:val="0"/>
        <w:adjustRightInd w:val="0"/>
        <w:ind w:left="2552" w:right="-69"/>
        <w:jc w:val="both"/>
        <w:rPr>
          <w:rFonts w:cs="Arial"/>
          <w:color w:val="FF0000"/>
          <w:spacing w:val="8"/>
          <w:sz w:val="20"/>
        </w:rPr>
      </w:pPr>
    </w:p>
    <w:p w14:paraId="0E0D2DF9" w14:textId="781583A5" w:rsidR="00E15C47" w:rsidRPr="00054414" w:rsidRDefault="00E15C47" w:rsidP="00E15C47">
      <w:pPr>
        <w:widowControl w:val="0"/>
        <w:tabs>
          <w:tab w:val="left" w:pos="567"/>
          <w:tab w:val="left" w:pos="2552"/>
        </w:tabs>
        <w:autoSpaceDE w:val="0"/>
        <w:autoSpaceDN w:val="0"/>
        <w:adjustRightInd w:val="0"/>
        <w:ind w:left="2552" w:right="-69"/>
        <w:jc w:val="both"/>
        <w:rPr>
          <w:rFonts w:cs="Arial"/>
          <w:color w:val="FF0000"/>
          <w:spacing w:val="8"/>
          <w:sz w:val="20"/>
        </w:rPr>
      </w:pPr>
      <w:r w:rsidRPr="00054414">
        <w:rPr>
          <w:rFonts w:cs="Arial"/>
          <w:sz w:val="20"/>
        </w:rPr>
        <w:t>Pla de Millora urbana Rambla del Mig I, a l’àmbit delimitat per l’avinguda del Carrilet, la Rambla de la Marina, el carrer de Pau Casals i el carrer Cobalt, aprovat per la Comissió Provincial d’Urbanisme de Barcelona el 20</w:t>
      </w:r>
      <w:r w:rsidR="00287B2E" w:rsidRPr="00054414">
        <w:rPr>
          <w:rFonts w:cs="Arial"/>
          <w:sz w:val="20"/>
        </w:rPr>
        <w:t>/09/</w:t>
      </w:r>
      <w:r w:rsidRPr="00054414">
        <w:rPr>
          <w:rFonts w:cs="Arial"/>
          <w:sz w:val="20"/>
        </w:rPr>
        <w:t>2007.</w:t>
      </w:r>
    </w:p>
    <w:p w14:paraId="3E2B50D3" w14:textId="77777777" w:rsidR="00E15C47" w:rsidRPr="00054414" w:rsidRDefault="00E15C47" w:rsidP="00E15C47">
      <w:pPr>
        <w:widowControl w:val="0"/>
        <w:tabs>
          <w:tab w:val="left" w:pos="567"/>
          <w:tab w:val="left" w:pos="2552"/>
        </w:tabs>
        <w:autoSpaceDE w:val="0"/>
        <w:autoSpaceDN w:val="0"/>
        <w:adjustRightInd w:val="0"/>
        <w:ind w:left="2552" w:right="-69"/>
        <w:jc w:val="both"/>
        <w:rPr>
          <w:rFonts w:cs="Arial"/>
          <w:color w:val="FF0000"/>
          <w:spacing w:val="8"/>
          <w:sz w:val="20"/>
        </w:rPr>
      </w:pPr>
    </w:p>
    <w:p w14:paraId="0DB6209F" w14:textId="349CE2CF" w:rsidR="00E15C47" w:rsidRPr="00054414" w:rsidRDefault="00E15C47" w:rsidP="00287B2E">
      <w:pPr>
        <w:widowControl w:val="0"/>
        <w:tabs>
          <w:tab w:val="left" w:pos="567"/>
          <w:tab w:val="left" w:pos="2552"/>
        </w:tabs>
        <w:autoSpaceDE w:val="0"/>
        <w:autoSpaceDN w:val="0"/>
        <w:adjustRightInd w:val="0"/>
        <w:ind w:left="2552" w:right="-69"/>
        <w:jc w:val="both"/>
        <w:rPr>
          <w:rFonts w:cs="Arial"/>
          <w:sz w:val="20"/>
        </w:rPr>
      </w:pPr>
      <w:r w:rsidRPr="00054414">
        <w:rPr>
          <w:rFonts w:cs="Arial"/>
          <w:sz w:val="20"/>
        </w:rPr>
        <w:t>Modificació del Pla de Millora Urbana de Rambla del Mig I, aprovat per la Comissió Territorial d’Urbanisme de Barcelona en sessió del 16</w:t>
      </w:r>
      <w:r w:rsidR="00287B2E" w:rsidRPr="00054414">
        <w:rPr>
          <w:rFonts w:cs="Arial"/>
          <w:sz w:val="20"/>
        </w:rPr>
        <w:t>/09/</w:t>
      </w:r>
      <w:r w:rsidRPr="00054414">
        <w:rPr>
          <w:rFonts w:cs="Arial"/>
          <w:sz w:val="20"/>
        </w:rPr>
        <w:t>2014.</w:t>
      </w:r>
    </w:p>
    <w:p w14:paraId="7EA7CDF2" w14:textId="77777777" w:rsidR="00E15C47" w:rsidRPr="00054414" w:rsidRDefault="00E15C47" w:rsidP="00E15C47">
      <w:pPr>
        <w:widowControl w:val="0"/>
        <w:tabs>
          <w:tab w:val="left" w:pos="567"/>
          <w:tab w:val="left" w:pos="2552"/>
        </w:tabs>
        <w:autoSpaceDE w:val="0"/>
        <w:autoSpaceDN w:val="0"/>
        <w:adjustRightInd w:val="0"/>
        <w:ind w:left="2552" w:right="-69"/>
        <w:jc w:val="both"/>
        <w:rPr>
          <w:rFonts w:cs="Arial"/>
          <w:color w:val="FF0000"/>
          <w:spacing w:val="8"/>
          <w:sz w:val="20"/>
        </w:rPr>
      </w:pPr>
    </w:p>
    <w:p w14:paraId="7D21169B" w14:textId="004270EA" w:rsidR="00E15C47" w:rsidRDefault="00E15C47" w:rsidP="00E15C47">
      <w:pPr>
        <w:widowControl w:val="0"/>
        <w:tabs>
          <w:tab w:val="left" w:pos="567"/>
          <w:tab w:val="left" w:pos="2552"/>
        </w:tabs>
        <w:autoSpaceDE w:val="0"/>
        <w:autoSpaceDN w:val="0"/>
        <w:adjustRightInd w:val="0"/>
        <w:ind w:left="2552" w:right="-69"/>
        <w:jc w:val="both"/>
        <w:rPr>
          <w:rFonts w:cs="Arial"/>
          <w:sz w:val="20"/>
        </w:rPr>
      </w:pPr>
      <w:r w:rsidRPr="00054414">
        <w:rPr>
          <w:rFonts w:cs="Arial"/>
          <w:sz w:val="20"/>
        </w:rPr>
        <w:t>Projecte de reparcel·lació del Pla de Millora Urbana Rambla del Mig I, aprovat el 14</w:t>
      </w:r>
      <w:r w:rsidR="00287B2E" w:rsidRPr="00054414">
        <w:rPr>
          <w:rFonts w:cs="Arial"/>
          <w:sz w:val="20"/>
        </w:rPr>
        <w:t>/11/</w:t>
      </w:r>
      <w:r w:rsidRPr="00054414">
        <w:rPr>
          <w:rFonts w:cs="Arial"/>
          <w:sz w:val="20"/>
        </w:rPr>
        <w:t>2017.</w:t>
      </w:r>
    </w:p>
    <w:p w14:paraId="0694C8CF" w14:textId="77777777" w:rsidR="00E15C47" w:rsidRPr="00E15C47" w:rsidRDefault="00E15C47" w:rsidP="00E15C47">
      <w:pPr>
        <w:widowControl w:val="0"/>
        <w:tabs>
          <w:tab w:val="left" w:pos="567"/>
          <w:tab w:val="left" w:pos="2552"/>
        </w:tabs>
        <w:autoSpaceDE w:val="0"/>
        <w:autoSpaceDN w:val="0"/>
        <w:adjustRightInd w:val="0"/>
        <w:ind w:left="2552" w:right="-69"/>
        <w:jc w:val="both"/>
        <w:rPr>
          <w:rFonts w:cs="Arial"/>
          <w:color w:val="FF0000"/>
          <w:spacing w:val="8"/>
          <w:sz w:val="20"/>
        </w:rPr>
      </w:pPr>
    </w:p>
    <w:p w14:paraId="4EAF1D8D" w14:textId="6330C8FC" w:rsidR="00E15C47" w:rsidRDefault="00E15C47" w:rsidP="00E15C47">
      <w:pPr>
        <w:widowControl w:val="0"/>
        <w:tabs>
          <w:tab w:val="left" w:pos="567"/>
          <w:tab w:val="left" w:pos="2552"/>
        </w:tabs>
        <w:autoSpaceDE w:val="0"/>
        <w:autoSpaceDN w:val="0"/>
        <w:adjustRightInd w:val="0"/>
        <w:ind w:left="2552" w:right="-69"/>
        <w:jc w:val="both"/>
        <w:rPr>
          <w:rFonts w:cs="Arial"/>
          <w:sz w:val="20"/>
        </w:rPr>
      </w:pPr>
      <w:r w:rsidRPr="00E15C47">
        <w:rPr>
          <w:rFonts w:cs="Arial"/>
          <w:sz w:val="20"/>
        </w:rPr>
        <w:t>Text Refós de la Modificació de la Normativa Urbanística del PGM referent a aparcaments, aprovat per la Comissió d’Urbanisme de Catalunya el 23</w:t>
      </w:r>
      <w:r w:rsidR="00287B2E">
        <w:rPr>
          <w:rFonts w:cs="Arial"/>
          <w:sz w:val="20"/>
        </w:rPr>
        <w:t>/05/</w:t>
      </w:r>
      <w:r w:rsidRPr="00E15C47">
        <w:rPr>
          <w:rFonts w:cs="Arial"/>
          <w:sz w:val="20"/>
        </w:rPr>
        <w:t>2000.</w:t>
      </w:r>
    </w:p>
    <w:p w14:paraId="68426DB4" w14:textId="77777777" w:rsidR="00A61F76" w:rsidRDefault="00A61F76" w:rsidP="00E15C47">
      <w:pPr>
        <w:widowControl w:val="0"/>
        <w:tabs>
          <w:tab w:val="left" w:pos="567"/>
          <w:tab w:val="left" w:pos="2552"/>
        </w:tabs>
        <w:autoSpaceDE w:val="0"/>
        <w:autoSpaceDN w:val="0"/>
        <w:adjustRightInd w:val="0"/>
        <w:ind w:left="2552" w:right="-69"/>
        <w:jc w:val="both"/>
        <w:rPr>
          <w:rFonts w:cs="Arial"/>
          <w:sz w:val="20"/>
        </w:rPr>
      </w:pPr>
    </w:p>
    <w:p w14:paraId="57778DDF" w14:textId="539839B3" w:rsidR="00A61F76" w:rsidRDefault="00A61F76" w:rsidP="00E15C47">
      <w:pPr>
        <w:widowControl w:val="0"/>
        <w:tabs>
          <w:tab w:val="left" w:pos="567"/>
          <w:tab w:val="left" w:pos="2552"/>
        </w:tabs>
        <w:autoSpaceDE w:val="0"/>
        <w:autoSpaceDN w:val="0"/>
        <w:adjustRightInd w:val="0"/>
        <w:ind w:left="2552" w:right="-69"/>
        <w:jc w:val="both"/>
        <w:rPr>
          <w:rFonts w:cs="Arial"/>
          <w:sz w:val="20"/>
        </w:rPr>
      </w:pPr>
      <w:r>
        <w:rPr>
          <w:rFonts w:cs="Arial"/>
          <w:sz w:val="20"/>
        </w:rPr>
        <w:t>Certificat Ajuntament de L’Hospitalet de Llobregat, signat en data 04/11/2022.</w:t>
      </w:r>
    </w:p>
    <w:p w14:paraId="11EA70C8" w14:textId="77777777" w:rsidR="00A61F76" w:rsidRDefault="00A61F76" w:rsidP="00E15C47">
      <w:pPr>
        <w:widowControl w:val="0"/>
        <w:tabs>
          <w:tab w:val="left" w:pos="567"/>
          <w:tab w:val="left" w:pos="2552"/>
        </w:tabs>
        <w:autoSpaceDE w:val="0"/>
        <w:autoSpaceDN w:val="0"/>
        <w:adjustRightInd w:val="0"/>
        <w:ind w:left="2552" w:right="-69"/>
        <w:jc w:val="both"/>
        <w:rPr>
          <w:rFonts w:cs="Arial"/>
          <w:sz w:val="20"/>
        </w:rPr>
      </w:pPr>
    </w:p>
    <w:p w14:paraId="69F55995" w14:textId="1394D564" w:rsidR="00A61F76" w:rsidRDefault="00A61F76" w:rsidP="00E15C47">
      <w:pPr>
        <w:widowControl w:val="0"/>
        <w:tabs>
          <w:tab w:val="left" w:pos="567"/>
          <w:tab w:val="left" w:pos="2552"/>
        </w:tabs>
        <w:autoSpaceDE w:val="0"/>
        <w:autoSpaceDN w:val="0"/>
        <w:adjustRightInd w:val="0"/>
        <w:ind w:left="2552" w:right="-69"/>
        <w:jc w:val="both"/>
        <w:rPr>
          <w:rFonts w:cs="Arial"/>
          <w:sz w:val="20"/>
        </w:rPr>
      </w:pPr>
      <w:r>
        <w:rPr>
          <w:rFonts w:cs="Arial"/>
          <w:sz w:val="20"/>
        </w:rPr>
        <w:t>Informes</w:t>
      </w:r>
      <w:r w:rsidR="00D31087">
        <w:rPr>
          <w:rFonts w:cs="Arial"/>
          <w:sz w:val="20"/>
        </w:rPr>
        <w:t xml:space="preserve"> </w:t>
      </w:r>
      <w:r>
        <w:rPr>
          <w:rFonts w:cs="Arial"/>
          <w:sz w:val="20"/>
        </w:rPr>
        <w:t>d’aprofitament urbanístic RM5</w:t>
      </w:r>
      <w:r w:rsidR="00D31087">
        <w:rPr>
          <w:rFonts w:cs="Arial"/>
          <w:sz w:val="20"/>
        </w:rPr>
        <w:t xml:space="preserve"> i RM6</w:t>
      </w:r>
      <w:r>
        <w:rPr>
          <w:rFonts w:cs="Arial"/>
          <w:sz w:val="20"/>
        </w:rPr>
        <w:t xml:space="preserve">, signat </w:t>
      </w:r>
      <w:r w:rsidR="00D31087">
        <w:rPr>
          <w:rFonts w:cs="Arial"/>
          <w:sz w:val="20"/>
        </w:rPr>
        <w:t xml:space="preserve">per l’Ajuntament de L’Hospitalet de Llobregat </w:t>
      </w:r>
      <w:r>
        <w:rPr>
          <w:rFonts w:cs="Arial"/>
          <w:sz w:val="20"/>
        </w:rPr>
        <w:t xml:space="preserve">en data 01/07/2022. </w:t>
      </w:r>
    </w:p>
    <w:p w14:paraId="20E31D6F" w14:textId="77777777" w:rsidR="00DE6417" w:rsidRPr="00C75619" w:rsidRDefault="00DE6417" w:rsidP="00DE6417">
      <w:pPr>
        <w:ind w:right="-69"/>
        <w:jc w:val="both"/>
        <w:rPr>
          <w:rFonts w:cs="Arial"/>
          <w:spacing w:val="8"/>
          <w:sz w:val="20"/>
        </w:rPr>
      </w:pPr>
    </w:p>
    <w:p w14:paraId="54AF2E62" w14:textId="03D3445D" w:rsidR="00DE6417" w:rsidRPr="00C75619" w:rsidRDefault="00DE6417" w:rsidP="00E33B01">
      <w:pPr>
        <w:widowControl w:val="0"/>
        <w:numPr>
          <w:ilvl w:val="0"/>
          <w:numId w:val="40"/>
        </w:numPr>
        <w:tabs>
          <w:tab w:val="left" w:pos="567"/>
          <w:tab w:val="left" w:pos="2552"/>
        </w:tabs>
        <w:autoSpaceDE w:val="0"/>
        <w:autoSpaceDN w:val="0"/>
        <w:adjustRightInd w:val="0"/>
        <w:ind w:right="-69" w:hanging="643"/>
        <w:rPr>
          <w:rFonts w:cs="Arial"/>
          <w:sz w:val="20"/>
        </w:rPr>
      </w:pPr>
      <w:r w:rsidRPr="00C75619">
        <w:rPr>
          <w:rFonts w:cs="Arial"/>
          <w:spacing w:val="8"/>
          <w:sz w:val="20"/>
        </w:rPr>
        <w:t xml:space="preserve">Topogràfic: </w:t>
      </w:r>
      <w:r w:rsidRPr="00C75619">
        <w:rPr>
          <w:rFonts w:cs="Arial"/>
          <w:spacing w:val="8"/>
          <w:sz w:val="20"/>
        </w:rPr>
        <w:tab/>
      </w:r>
      <w:r w:rsidRPr="00C75619">
        <w:rPr>
          <w:rFonts w:cs="Arial"/>
          <w:sz w:val="20"/>
        </w:rPr>
        <w:t>Aixecament topogràfic</w:t>
      </w:r>
      <w:r w:rsidR="009249C6">
        <w:rPr>
          <w:rFonts w:cs="Arial"/>
          <w:sz w:val="20"/>
        </w:rPr>
        <w:t xml:space="preserve"> en format DWG.</w:t>
      </w:r>
      <w:r w:rsidRPr="00C75619">
        <w:rPr>
          <w:rFonts w:cs="Arial"/>
          <w:b/>
          <w:sz w:val="20"/>
        </w:rPr>
        <w:tab/>
      </w:r>
      <w:r w:rsidRPr="00C75619">
        <w:rPr>
          <w:rFonts w:cs="Arial"/>
          <w:b/>
          <w:sz w:val="20"/>
        </w:rPr>
        <w:tab/>
      </w:r>
    </w:p>
    <w:p w14:paraId="124DA44C" w14:textId="35E2F546" w:rsidR="00DE6417" w:rsidRPr="00C75619" w:rsidRDefault="00DE6417" w:rsidP="00080679">
      <w:pPr>
        <w:tabs>
          <w:tab w:val="left" w:pos="993"/>
          <w:tab w:val="left" w:pos="2552"/>
        </w:tabs>
        <w:ind w:left="567" w:right="-69"/>
        <w:jc w:val="both"/>
        <w:rPr>
          <w:rFonts w:cs="Arial"/>
          <w:spacing w:val="8"/>
          <w:sz w:val="20"/>
        </w:rPr>
      </w:pPr>
      <w:r w:rsidRPr="00C75619">
        <w:rPr>
          <w:rFonts w:cs="Arial"/>
          <w:sz w:val="20"/>
        </w:rPr>
        <w:tab/>
      </w:r>
    </w:p>
    <w:p w14:paraId="151307D8" w14:textId="2336EB7A" w:rsidR="00DE6417" w:rsidRPr="001822A0" w:rsidRDefault="00DE6417" w:rsidP="00080679">
      <w:pPr>
        <w:widowControl w:val="0"/>
        <w:numPr>
          <w:ilvl w:val="0"/>
          <w:numId w:val="37"/>
        </w:numPr>
        <w:tabs>
          <w:tab w:val="left" w:pos="567"/>
          <w:tab w:val="left" w:pos="2552"/>
        </w:tabs>
        <w:autoSpaceDE w:val="0"/>
        <w:autoSpaceDN w:val="0"/>
        <w:adjustRightInd w:val="0"/>
        <w:ind w:left="2552" w:right="-69" w:hanging="2268"/>
        <w:jc w:val="both"/>
        <w:rPr>
          <w:rFonts w:cs="Arial"/>
          <w:color w:val="FF0000"/>
          <w:sz w:val="20"/>
        </w:rPr>
      </w:pPr>
      <w:proofErr w:type="spellStart"/>
      <w:r w:rsidRPr="00F929F1">
        <w:rPr>
          <w:rFonts w:cs="Arial"/>
          <w:spacing w:val="8"/>
          <w:sz w:val="20"/>
        </w:rPr>
        <w:t>Geotècnic</w:t>
      </w:r>
      <w:proofErr w:type="spellEnd"/>
      <w:r w:rsidRPr="00F929F1">
        <w:rPr>
          <w:rFonts w:cs="Arial"/>
          <w:spacing w:val="8"/>
          <w:sz w:val="20"/>
        </w:rPr>
        <w:t>:</w:t>
      </w:r>
      <w:r w:rsidRPr="00F929F1">
        <w:rPr>
          <w:rFonts w:cs="Arial"/>
          <w:spacing w:val="8"/>
          <w:sz w:val="20"/>
        </w:rPr>
        <w:tab/>
      </w:r>
      <w:r w:rsidRPr="00080679">
        <w:rPr>
          <w:rFonts w:cs="Arial"/>
          <w:sz w:val="20"/>
        </w:rPr>
        <w:t xml:space="preserve">Estudi </w:t>
      </w:r>
      <w:proofErr w:type="spellStart"/>
      <w:r w:rsidRPr="00080679">
        <w:rPr>
          <w:rFonts w:cs="Arial"/>
          <w:sz w:val="20"/>
        </w:rPr>
        <w:t>Geotècnic</w:t>
      </w:r>
      <w:proofErr w:type="spellEnd"/>
      <w:r w:rsidRPr="00080679">
        <w:rPr>
          <w:rFonts w:cs="Arial"/>
          <w:sz w:val="20"/>
        </w:rPr>
        <w:t xml:space="preserve"> </w:t>
      </w:r>
      <w:r w:rsidR="00CD5D19" w:rsidRPr="00080679">
        <w:rPr>
          <w:rFonts w:cs="Arial"/>
          <w:sz w:val="20"/>
        </w:rPr>
        <w:t>del solar del veí</w:t>
      </w:r>
      <w:r w:rsidR="00080679">
        <w:rPr>
          <w:rFonts w:cs="Arial"/>
          <w:sz w:val="20"/>
        </w:rPr>
        <w:t xml:space="preserve">, projecte de construcció de tres edificis d’habitatge delimitats per l’avinguda del Carrilet, l’avinguda de Pau Casals, el </w:t>
      </w:r>
      <w:r w:rsidR="00080679" w:rsidRPr="001822A0">
        <w:rPr>
          <w:rFonts w:cs="Arial"/>
          <w:sz w:val="20"/>
        </w:rPr>
        <w:t>carrer de Cobalt i la Rambla Marina, de data 12/01/2019.</w:t>
      </w:r>
    </w:p>
    <w:p w14:paraId="0B0E107F" w14:textId="77777777" w:rsidR="00DE6417" w:rsidRPr="001822A0" w:rsidRDefault="00DE6417" w:rsidP="00DE6417">
      <w:pPr>
        <w:ind w:right="-69"/>
        <w:jc w:val="both"/>
        <w:rPr>
          <w:rFonts w:cs="Arial"/>
          <w:spacing w:val="8"/>
          <w:sz w:val="20"/>
        </w:rPr>
      </w:pPr>
    </w:p>
    <w:p w14:paraId="359B7FDA" w14:textId="77777777" w:rsidR="00DE6417" w:rsidRPr="001822A0" w:rsidRDefault="00DE6417" w:rsidP="00DE6417">
      <w:pPr>
        <w:widowControl w:val="0"/>
        <w:numPr>
          <w:ilvl w:val="0"/>
          <w:numId w:val="38"/>
        </w:numPr>
        <w:autoSpaceDE w:val="0"/>
        <w:autoSpaceDN w:val="0"/>
        <w:adjustRightInd w:val="0"/>
        <w:ind w:left="567" w:right="-69" w:hanging="283"/>
        <w:jc w:val="both"/>
        <w:rPr>
          <w:rFonts w:cs="Arial"/>
          <w:spacing w:val="8"/>
          <w:sz w:val="20"/>
        </w:rPr>
      </w:pPr>
      <w:r w:rsidRPr="001822A0">
        <w:rPr>
          <w:rFonts w:cs="Arial"/>
          <w:spacing w:val="8"/>
          <w:sz w:val="20"/>
        </w:rPr>
        <w:t>Assolellament.</w:t>
      </w:r>
    </w:p>
    <w:p w14:paraId="29848C03" w14:textId="77777777" w:rsidR="00DE6417" w:rsidRPr="00CD5D19" w:rsidRDefault="00DE6417" w:rsidP="00DE6417">
      <w:pPr>
        <w:ind w:right="-69"/>
        <w:jc w:val="both"/>
        <w:rPr>
          <w:rFonts w:cs="Arial"/>
          <w:spacing w:val="8"/>
          <w:sz w:val="20"/>
        </w:rPr>
      </w:pPr>
    </w:p>
    <w:p w14:paraId="724A6253" w14:textId="77777777" w:rsidR="00DE6417" w:rsidRPr="001822A0" w:rsidRDefault="00DE6417" w:rsidP="00DE6417">
      <w:pPr>
        <w:widowControl w:val="0"/>
        <w:numPr>
          <w:ilvl w:val="0"/>
          <w:numId w:val="38"/>
        </w:numPr>
        <w:autoSpaceDE w:val="0"/>
        <w:autoSpaceDN w:val="0"/>
        <w:adjustRightInd w:val="0"/>
        <w:ind w:left="567" w:right="-69" w:hanging="283"/>
        <w:jc w:val="both"/>
        <w:rPr>
          <w:rFonts w:cs="Arial"/>
          <w:spacing w:val="8"/>
          <w:sz w:val="20"/>
        </w:rPr>
      </w:pPr>
      <w:r w:rsidRPr="001822A0">
        <w:rPr>
          <w:rFonts w:cs="Arial"/>
          <w:spacing w:val="8"/>
          <w:sz w:val="20"/>
        </w:rPr>
        <w:t>Fotografies del solar.</w:t>
      </w:r>
    </w:p>
    <w:p w14:paraId="2AAB075C" w14:textId="77777777" w:rsidR="00DE6417" w:rsidRPr="00F929F1" w:rsidRDefault="00DE6417" w:rsidP="00DE6417">
      <w:pPr>
        <w:ind w:right="-69"/>
        <w:jc w:val="both"/>
        <w:rPr>
          <w:rFonts w:cs="Arial"/>
          <w:spacing w:val="8"/>
          <w:sz w:val="20"/>
        </w:rPr>
      </w:pPr>
    </w:p>
    <w:p w14:paraId="7E461BFA" w14:textId="77777777" w:rsidR="00DE6417" w:rsidRPr="00F929F1" w:rsidRDefault="00DE6417" w:rsidP="00DE6417">
      <w:pPr>
        <w:ind w:right="-69"/>
        <w:jc w:val="both"/>
        <w:rPr>
          <w:rFonts w:cs="Arial"/>
          <w:spacing w:val="8"/>
          <w:sz w:val="20"/>
        </w:rPr>
      </w:pPr>
    </w:p>
    <w:p w14:paraId="2D86F696" w14:textId="77777777" w:rsidR="004064A3" w:rsidRDefault="00DE6417" w:rsidP="004064A3">
      <w:pPr>
        <w:tabs>
          <w:tab w:val="left" w:pos="709"/>
        </w:tabs>
        <w:ind w:left="709" w:right="-69" w:hanging="425"/>
        <w:jc w:val="both"/>
        <w:rPr>
          <w:rFonts w:cs="Arial"/>
          <w:b/>
          <w:spacing w:val="8"/>
          <w:sz w:val="20"/>
        </w:rPr>
      </w:pPr>
      <w:r w:rsidRPr="00F929F1">
        <w:rPr>
          <w:rFonts w:cs="Arial"/>
          <w:b/>
          <w:spacing w:val="8"/>
          <w:sz w:val="20"/>
        </w:rPr>
        <w:t>A4.</w:t>
      </w:r>
      <w:r w:rsidRPr="00F929F1">
        <w:rPr>
          <w:rFonts w:cs="Arial"/>
          <w:b/>
          <w:spacing w:val="8"/>
          <w:sz w:val="20"/>
        </w:rPr>
        <w:tab/>
        <w:t>ESTÀNDARDS D’HABITATGE SOCIAL: PAUTES DE DISSENY i PROGRAMES FUNCIONALS</w:t>
      </w:r>
    </w:p>
    <w:p w14:paraId="2089693C" w14:textId="77777777" w:rsidR="004064A3" w:rsidRDefault="004064A3" w:rsidP="004064A3">
      <w:pPr>
        <w:tabs>
          <w:tab w:val="left" w:pos="709"/>
        </w:tabs>
        <w:ind w:left="709" w:right="-69" w:hanging="425"/>
        <w:jc w:val="both"/>
        <w:rPr>
          <w:rFonts w:cs="Arial"/>
          <w:b/>
          <w:spacing w:val="8"/>
          <w:sz w:val="20"/>
        </w:rPr>
      </w:pPr>
    </w:p>
    <w:p w14:paraId="49FA85E7" w14:textId="7779723B" w:rsidR="00287B2E" w:rsidRPr="00287B2E" w:rsidRDefault="00287B2E" w:rsidP="00B41DCB">
      <w:pPr>
        <w:pStyle w:val="Pargrafdellista"/>
        <w:widowControl w:val="0"/>
        <w:numPr>
          <w:ilvl w:val="3"/>
          <w:numId w:val="38"/>
        </w:numPr>
        <w:autoSpaceDE w:val="0"/>
        <w:autoSpaceDN w:val="0"/>
        <w:adjustRightInd w:val="0"/>
        <w:ind w:left="709"/>
        <w:contextualSpacing w:val="0"/>
        <w:jc w:val="both"/>
        <w:rPr>
          <w:rFonts w:cs="Arial"/>
          <w:spacing w:val="8"/>
          <w:sz w:val="20"/>
        </w:rPr>
      </w:pPr>
      <w:r w:rsidRPr="00B60CA7">
        <w:rPr>
          <w:rFonts w:cs="Arial"/>
          <w:b/>
          <w:spacing w:val="8"/>
          <w:sz w:val="20"/>
          <w:u w:val="single"/>
        </w:rPr>
        <w:t>3 persones</w:t>
      </w:r>
      <w:r w:rsidRPr="00287B2E">
        <w:rPr>
          <w:rFonts w:cs="Arial"/>
          <w:spacing w:val="8"/>
          <w:sz w:val="20"/>
        </w:rPr>
        <w:t xml:space="preserve"> (habitatges </w:t>
      </w:r>
      <w:r w:rsidRPr="00B60CA7">
        <w:rPr>
          <w:rFonts w:cs="Arial"/>
          <w:spacing w:val="8"/>
          <w:sz w:val="20"/>
        </w:rPr>
        <w:t>amb 2 dormitoris, un doble i un</w:t>
      </w:r>
      <w:r w:rsidR="003C10A0" w:rsidRPr="00B60CA7">
        <w:rPr>
          <w:rFonts w:cs="Arial"/>
          <w:spacing w:val="8"/>
          <w:sz w:val="20"/>
        </w:rPr>
        <w:t xml:space="preserve"> individual, cuina, bany</w:t>
      </w:r>
      <w:r w:rsidR="003C10A0">
        <w:rPr>
          <w:rFonts w:cs="Arial"/>
          <w:spacing w:val="8"/>
          <w:sz w:val="20"/>
        </w:rPr>
        <w:t xml:space="preserve"> complet, </w:t>
      </w:r>
      <w:r w:rsidRPr="00287B2E">
        <w:rPr>
          <w:rFonts w:cs="Arial"/>
          <w:spacing w:val="8"/>
          <w:sz w:val="20"/>
        </w:rPr>
        <w:t>zona de rentat i zona d’esten</w:t>
      </w:r>
      <w:r w:rsidR="003C10A0">
        <w:rPr>
          <w:rFonts w:cs="Arial"/>
          <w:spacing w:val="8"/>
          <w:sz w:val="20"/>
        </w:rPr>
        <w:t>e</w:t>
      </w:r>
      <w:r w:rsidRPr="00287B2E">
        <w:rPr>
          <w:rFonts w:cs="Arial"/>
          <w:spacing w:val="8"/>
          <w:sz w:val="20"/>
        </w:rPr>
        <w:t xml:space="preserve">dor permanentment ventilada). </w:t>
      </w:r>
      <w:r w:rsidRPr="00287B2E">
        <w:rPr>
          <w:rFonts w:cs="Arial"/>
          <w:b/>
          <w:spacing w:val="8"/>
          <w:sz w:val="20"/>
          <w:u w:val="single"/>
        </w:rPr>
        <w:t>Superfície útil 55m².</w:t>
      </w:r>
    </w:p>
    <w:p w14:paraId="2AEFBFFE" w14:textId="77777777" w:rsidR="00287B2E" w:rsidRPr="0059655D" w:rsidRDefault="00287B2E" w:rsidP="00287B2E">
      <w:pPr>
        <w:pStyle w:val="Pargrafdellista"/>
        <w:widowControl w:val="0"/>
        <w:autoSpaceDE w:val="0"/>
        <w:autoSpaceDN w:val="0"/>
        <w:adjustRightInd w:val="0"/>
        <w:ind w:left="709"/>
        <w:contextualSpacing w:val="0"/>
        <w:jc w:val="both"/>
        <w:rPr>
          <w:rFonts w:cs="Arial"/>
          <w:spacing w:val="8"/>
          <w:sz w:val="20"/>
        </w:rPr>
      </w:pPr>
    </w:p>
    <w:p w14:paraId="3FE001FD" w14:textId="25D6E639" w:rsidR="00287B2E" w:rsidRPr="00287B2E" w:rsidRDefault="00287B2E" w:rsidP="00B41DCB">
      <w:pPr>
        <w:pStyle w:val="Pargrafdellista"/>
        <w:widowControl w:val="0"/>
        <w:numPr>
          <w:ilvl w:val="3"/>
          <w:numId w:val="38"/>
        </w:numPr>
        <w:autoSpaceDE w:val="0"/>
        <w:autoSpaceDN w:val="0"/>
        <w:adjustRightInd w:val="0"/>
        <w:ind w:left="709"/>
        <w:contextualSpacing w:val="0"/>
        <w:jc w:val="both"/>
        <w:rPr>
          <w:rFonts w:cs="Arial"/>
          <w:spacing w:val="8"/>
          <w:sz w:val="20"/>
        </w:rPr>
      </w:pPr>
      <w:r w:rsidRPr="00B60CA7">
        <w:rPr>
          <w:rFonts w:cs="Arial"/>
          <w:b/>
          <w:spacing w:val="8"/>
          <w:sz w:val="20"/>
          <w:u w:val="single"/>
        </w:rPr>
        <w:t>4 persones</w:t>
      </w:r>
      <w:r w:rsidRPr="00287B2E">
        <w:rPr>
          <w:rFonts w:cs="Arial"/>
          <w:spacing w:val="8"/>
          <w:sz w:val="20"/>
        </w:rPr>
        <w:t xml:space="preserve"> (habitatges </w:t>
      </w:r>
      <w:r w:rsidRPr="00B60CA7">
        <w:rPr>
          <w:rFonts w:cs="Arial"/>
          <w:spacing w:val="8"/>
          <w:sz w:val="20"/>
        </w:rPr>
        <w:t>amb 2 dormitoris dobles, cuina, bany</w:t>
      </w:r>
      <w:r w:rsidRPr="00287B2E">
        <w:rPr>
          <w:rFonts w:cs="Arial"/>
          <w:spacing w:val="8"/>
          <w:sz w:val="20"/>
        </w:rPr>
        <w:t xml:space="preserve"> comple</w:t>
      </w:r>
      <w:r w:rsidR="003C10A0">
        <w:rPr>
          <w:rFonts w:cs="Arial"/>
          <w:spacing w:val="8"/>
          <w:sz w:val="20"/>
        </w:rPr>
        <w:t xml:space="preserve">t, </w:t>
      </w:r>
      <w:r w:rsidRPr="00287B2E">
        <w:rPr>
          <w:rFonts w:cs="Arial"/>
          <w:spacing w:val="8"/>
          <w:sz w:val="20"/>
        </w:rPr>
        <w:t xml:space="preserve">zona de rentat i zona d’estenedor permanentment ventilada). </w:t>
      </w:r>
      <w:r w:rsidRPr="00287B2E">
        <w:rPr>
          <w:rFonts w:cs="Arial"/>
          <w:b/>
          <w:spacing w:val="8"/>
          <w:sz w:val="20"/>
          <w:u w:val="single"/>
        </w:rPr>
        <w:t>Superfície útil 62m².</w:t>
      </w:r>
    </w:p>
    <w:p w14:paraId="0FB90FAB" w14:textId="77777777" w:rsidR="00287B2E" w:rsidRPr="0059655D" w:rsidRDefault="00287B2E" w:rsidP="00287B2E">
      <w:pPr>
        <w:pStyle w:val="Pargrafdellista"/>
        <w:widowControl w:val="0"/>
        <w:autoSpaceDE w:val="0"/>
        <w:autoSpaceDN w:val="0"/>
        <w:adjustRightInd w:val="0"/>
        <w:ind w:left="709"/>
        <w:contextualSpacing w:val="0"/>
        <w:jc w:val="both"/>
        <w:rPr>
          <w:rFonts w:cs="Arial"/>
          <w:spacing w:val="8"/>
          <w:sz w:val="20"/>
        </w:rPr>
      </w:pPr>
    </w:p>
    <w:p w14:paraId="53E6B48D" w14:textId="74EDBDBF" w:rsidR="00287B2E" w:rsidRPr="00287B2E" w:rsidRDefault="00287B2E" w:rsidP="00B41DCB">
      <w:pPr>
        <w:pStyle w:val="Pargrafdellista"/>
        <w:widowControl w:val="0"/>
        <w:numPr>
          <w:ilvl w:val="3"/>
          <w:numId w:val="38"/>
        </w:numPr>
        <w:autoSpaceDE w:val="0"/>
        <w:autoSpaceDN w:val="0"/>
        <w:adjustRightInd w:val="0"/>
        <w:ind w:left="709"/>
        <w:contextualSpacing w:val="0"/>
        <w:jc w:val="both"/>
        <w:rPr>
          <w:rFonts w:cs="Arial"/>
          <w:spacing w:val="8"/>
          <w:sz w:val="20"/>
        </w:rPr>
      </w:pPr>
      <w:r w:rsidRPr="00B60CA7">
        <w:rPr>
          <w:rFonts w:cs="Arial"/>
          <w:b/>
          <w:spacing w:val="8"/>
          <w:sz w:val="20"/>
          <w:u w:val="single"/>
        </w:rPr>
        <w:t>5 persones</w:t>
      </w:r>
      <w:r w:rsidRPr="00287B2E">
        <w:rPr>
          <w:rFonts w:cs="Arial"/>
          <w:spacing w:val="8"/>
          <w:sz w:val="20"/>
        </w:rPr>
        <w:t xml:space="preserve"> (h</w:t>
      </w:r>
      <w:r w:rsidRPr="00B60CA7">
        <w:rPr>
          <w:rFonts w:cs="Arial"/>
          <w:spacing w:val="8"/>
          <w:sz w:val="20"/>
        </w:rPr>
        <w:t>abitatges amb 3 dormitoris, dos dobles i un individual, cuina, bany complet, bany petit i zona independent de rentat amb</w:t>
      </w:r>
      <w:r w:rsidRPr="00287B2E">
        <w:rPr>
          <w:rFonts w:cs="Arial"/>
          <w:spacing w:val="8"/>
          <w:sz w:val="20"/>
        </w:rPr>
        <w:t xml:space="preserve"> e</w:t>
      </w:r>
      <w:r w:rsidR="004F21C2">
        <w:rPr>
          <w:rFonts w:cs="Arial"/>
          <w:spacing w:val="8"/>
          <w:sz w:val="20"/>
        </w:rPr>
        <w:t>stenedor permanentment ventilat</w:t>
      </w:r>
      <w:r w:rsidRPr="00287B2E">
        <w:rPr>
          <w:rFonts w:cs="Arial"/>
          <w:spacing w:val="8"/>
          <w:sz w:val="20"/>
        </w:rPr>
        <w:t xml:space="preserve">). </w:t>
      </w:r>
      <w:r w:rsidRPr="00287B2E">
        <w:rPr>
          <w:rFonts w:cs="Arial"/>
          <w:b/>
          <w:spacing w:val="8"/>
          <w:sz w:val="20"/>
          <w:u w:val="single"/>
        </w:rPr>
        <w:t>Superfície útil 73m².</w:t>
      </w:r>
    </w:p>
    <w:p w14:paraId="3C480D25" w14:textId="77777777" w:rsidR="00287B2E" w:rsidRDefault="00287B2E" w:rsidP="004064A3">
      <w:pPr>
        <w:ind w:left="284" w:right="-69"/>
        <w:jc w:val="both"/>
        <w:rPr>
          <w:rFonts w:cs="Arial"/>
          <w:spacing w:val="8"/>
          <w:sz w:val="20"/>
        </w:rPr>
      </w:pPr>
    </w:p>
    <w:p w14:paraId="03EFCC53" w14:textId="332D0A6D" w:rsidR="004064A3" w:rsidRPr="00F929F1" w:rsidRDefault="004064A3" w:rsidP="004064A3">
      <w:pPr>
        <w:ind w:left="284" w:right="-69"/>
        <w:jc w:val="both"/>
        <w:rPr>
          <w:rFonts w:cs="Arial"/>
          <w:b/>
          <w:spacing w:val="8"/>
          <w:sz w:val="20"/>
        </w:rPr>
      </w:pPr>
      <w:r w:rsidRPr="00A21926">
        <w:rPr>
          <w:rFonts w:cs="Arial"/>
          <w:spacing w:val="8"/>
          <w:sz w:val="20"/>
        </w:rPr>
        <w:t>Qualsevol incongruència entre el Plec i els Estàndards d’habitatge social prevaldrà el que s’indica en aquest Plec de prescripcions tècniques.</w:t>
      </w:r>
      <w:r>
        <w:rPr>
          <w:rFonts w:cs="Arial"/>
          <w:spacing w:val="8"/>
          <w:sz w:val="20"/>
        </w:rPr>
        <w:t xml:space="preserve">  </w:t>
      </w:r>
    </w:p>
    <w:p w14:paraId="02F66950" w14:textId="77777777" w:rsidR="00DE6417" w:rsidRPr="00F929F1" w:rsidRDefault="00DE6417" w:rsidP="00DE6417">
      <w:pPr>
        <w:tabs>
          <w:tab w:val="left" w:pos="709"/>
        </w:tabs>
        <w:ind w:left="709" w:right="-69" w:hanging="425"/>
        <w:jc w:val="both"/>
        <w:rPr>
          <w:rFonts w:cs="Arial"/>
          <w:b/>
          <w:spacing w:val="8"/>
          <w:sz w:val="20"/>
        </w:rPr>
      </w:pPr>
    </w:p>
    <w:p w14:paraId="4232C92D" w14:textId="77777777" w:rsidR="00DE6417" w:rsidRPr="00F929F1" w:rsidRDefault="00DE6417" w:rsidP="00DE6417">
      <w:pPr>
        <w:tabs>
          <w:tab w:val="left" w:pos="709"/>
        </w:tabs>
        <w:ind w:left="709" w:right="-69" w:hanging="425"/>
        <w:jc w:val="both"/>
        <w:rPr>
          <w:rFonts w:cs="Arial"/>
          <w:b/>
          <w:spacing w:val="8"/>
          <w:sz w:val="20"/>
        </w:rPr>
      </w:pPr>
    </w:p>
    <w:p w14:paraId="315C9626" w14:textId="77777777" w:rsidR="00DE6417" w:rsidRPr="00F929F1" w:rsidRDefault="00DE6417" w:rsidP="00DE6417">
      <w:pPr>
        <w:tabs>
          <w:tab w:val="left" w:pos="709"/>
        </w:tabs>
        <w:ind w:left="709" w:right="-69" w:hanging="425"/>
        <w:jc w:val="both"/>
        <w:rPr>
          <w:rFonts w:cs="Arial"/>
          <w:b/>
          <w:spacing w:val="8"/>
          <w:sz w:val="20"/>
        </w:rPr>
      </w:pPr>
      <w:r w:rsidRPr="00F929F1">
        <w:rPr>
          <w:rFonts w:cs="Arial"/>
          <w:b/>
          <w:spacing w:val="8"/>
          <w:sz w:val="20"/>
        </w:rPr>
        <w:t>A5.</w:t>
      </w:r>
      <w:r w:rsidRPr="00F929F1">
        <w:rPr>
          <w:rFonts w:cs="Arial"/>
          <w:b/>
          <w:spacing w:val="8"/>
          <w:sz w:val="20"/>
        </w:rPr>
        <w:tab/>
        <w:t>PRESENTACIÓ I CONTINGUT DELS PROJECTES DE CONSTRUCCIÓ D'HABITATGES</w:t>
      </w:r>
    </w:p>
    <w:p w14:paraId="47F8EF45" w14:textId="77777777" w:rsidR="00DE6417" w:rsidRPr="009A37AE" w:rsidRDefault="00DE6417" w:rsidP="00DE6417">
      <w:pPr>
        <w:tabs>
          <w:tab w:val="left" w:pos="709"/>
        </w:tabs>
        <w:ind w:left="709" w:right="-69" w:hanging="425"/>
        <w:jc w:val="both"/>
        <w:rPr>
          <w:rFonts w:cs="Arial"/>
          <w:b/>
          <w:color w:val="FF0000"/>
          <w:spacing w:val="8"/>
          <w:sz w:val="20"/>
        </w:rPr>
      </w:pPr>
    </w:p>
    <w:p w14:paraId="4D2EB2EF" w14:textId="72E882DF" w:rsidR="00DE6417" w:rsidRPr="004064A3" w:rsidRDefault="00DE6417" w:rsidP="00287B2E">
      <w:pPr>
        <w:widowControl w:val="0"/>
        <w:tabs>
          <w:tab w:val="left" w:pos="567"/>
        </w:tabs>
        <w:autoSpaceDE w:val="0"/>
        <w:autoSpaceDN w:val="0"/>
        <w:adjustRightInd w:val="0"/>
        <w:ind w:right="-69"/>
        <w:jc w:val="both"/>
        <w:rPr>
          <w:rFonts w:cs="Arial"/>
          <w:b/>
          <w:color w:val="FF0000"/>
          <w:spacing w:val="8"/>
          <w:sz w:val="20"/>
        </w:rPr>
      </w:pPr>
      <w:r w:rsidRPr="004064A3">
        <w:rPr>
          <w:rFonts w:cs="Arial"/>
          <w:b/>
          <w:color w:val="FF0000"/>
          <w:spacing w:val="8"/>
          <w:sz w:val="20"/>
        </w:rPr>
        <w:br w:type="page"/>
      </w:r>
    </w:p>
    <w:p w14:paraId="139367C6" w14:textId="77777777" w:rsidR="00DE6417" w:rsidRPr="00F929F1" w:rsidRDefault="00DE6417" w:rsidP="00DE6417">
      <w:pPr>
        <w:ind w:left="567" w:right="692"/>
        <w:contextualSpacing/>
        <w:jc w:val="both"/>
        <w:rPr>
          <w:rFonts w:cs="Arial"/>
          <w:b/>
          <w:spacing w:val="8"/>
          <w:sz w:val="20"/>
        </w:rPr>
      </w:pPr>
    </w:p>
    <w:p w14:paraId="1900CE74" w14:textId="77777777" w:rsidR="00DE6417" w:rsidRPr="00F929F1" w:rsidRDefault="00DE6417" w:rsidP="00DE6417">
      <w:pPr>
        <w:ind w:left="284" w:right="692"/>
        <w:jc w:val="both"/>
        <w:rPr>
          <w:rFonts w:cs="Arial"/>
          <w:b/>
          <w:spacing w:val="8"/>
          <w:sz w:val="20"/>
        </w:rPr>
      </w:pPr>
      <w:r w:rsidRPr="00F929F1">
        <w:rPr>
          <w:rFonts w:cs="Arial"/>
          <w:b/>
          <w:spacing w:val="8"/>
          <w:sz w:val="20"/>
        </w:rPr>
        <w:t>A6. CONSULTES SOBRE ASPECTES TÈCNICS.</w:t>
      </w:r>
    </w:p>
    <w:p w14:paraId="4EFD0278" w14:textId="77777777" w:rsidR="00DE6417" w:rsidRPr="00F929F1" w:rsidRDefault="00DE6417" w:rsidP="00DE6417">
      <w:pPr>
        <w:ind w:left="284" w:right="692"/>
        <w:jc w:val="both"/>
        <w:rPr>
          <w:rFonts w:cs="Arial"/>
          <w:b/>
          <w:spacing w:val="8"/>
          <w:sz w:val="20"/>
        </w:rPr>
      </w:pPr>
    </w:p>
    <w:p w14:paraId="5B5496A0" w14:textId="77777777" w:rsidR="00DE6417" w:rsidRPr="00F929F1" w:rsidRDefault="00DE6417" w:rsidP="00DE6417">
      <w:pPr>
        <w:ind w:left="284" w:right="-69"/>
        <w:jc w:val="both"/>
        <w:rPr>
          <w:rFonts w:cs="Arial"/>
          <w:spacing w:val="8"/>
          <w:sz w:val="20"/>
        </w:rPr>
      </w:pPr>
      <w:r w:rsidRPr="00F929F1">
        <w:rPr>
          <w:rFonts w:cs="Arial"/>
          <w:spacing w:val="8"/>
          <w:sz w:val="20"/>
        </w:rPr>
        <w:t xml:space="preserve">Es publicaran a la </w:t>
      </w:r>
      <w:r w:rsidRPr="00F929F1">
        <w:rPr>
          <w:rFonts w:cs="Arial"/>
          <w:color w:val="0000FF"/>
          <w:spacing w:val="8"/>
          <w:sz w:val="20"/>
        </w:rPr>
        <w:t>Plataforma de Serveis de Contractació Pública</w:t>
      </w:r>
      <w:r w:rsidRPr="00F929F1">
        <w:rPr>
          <w:rFonts w:cs="Arial"/>
          <w:spacing w:val="8"/>
          <w:sz w:val="20"/>
        </w:rPr>
        <w:t xml:space="preserve"> les consultes efectuades per @ que suposin un aclariment, esmena o informació afegida per a la resta de participants. En el cas que les consultes efectuades tinguin resposta en el Plec Tècnic, documents i informació lliurada, no es publicaran per tal de no duplicar informació.</w:t>
      </w:r>
    </w:p>
    <w:p w14:paraId="57235A94" w14:textId="77777777" w:rsidR="00DE6417" w:rsidRPr="00F929F1" w:rsidRDefault="00DE6417" w:rsidP="00DE6417">
      <w:pPr>
        <w:ind w:left="284" w:right="-69"/>
        <w:jc w:val="both"/>
        <w:rPr>
          <w:rFonts w:cs="Arial"/>
          <w:spacing w:val="8"/>
          <w:sz w:val="20"/>
        </w:rPr>
      </w:pPr>
    </w:p>
    <w:p w14:paraId="0256D389" w14:textId="77777777" w:rsidR="00DE6417" w:rsidRPr="00F929F1" w:rsidRDefault="00DE6417" w:rsidP="00DE6417">
      <w:pPr>
        <w:ind w:left="284" w:right="-69"/>
        <w:jc w:val="both"/>
        <w:rPr>
          <w:rFonts w:cs="Arial"/>
          <w:spacing w:val="8"/>
          <w:sz w:val="20"/>
        </w:rPr>
      </w:pPr>
      <w:r w:rsidRPr="00F929F1">
        <w:rPr>
          <w:rFonts w:cs="Arial"/>
          <w:spacing w:val="8"/>
          <w:sz w:val="20"/>
        </w:rPr>
        <w:t xml:space="preserve">Les </w:t>
      </w:r>
      <w:r w:rsidRPr="00F929F1">
        <w:rPr>
          <w:rFonts w:cs="Arial"/>
          <w:b/>
          <w:spacing w:val="8"/>
          <w:sz w:val="20"/>
          <w:u w:val="single"/>
        </w:rPr>
        <w:t>consultes referents a temes de contractació</w:t>
      </w:r>
      <w:r w:rsidRPr="00F929F1">
        <w:rPr>
          <w:rFonts w:cs="Arial"/>
          <w:spacing w:val="8"/>
          <w:sz w:val="20"/>
        </w:rPr>
        <w:t xml:space="preserve"> s’efectuaran per correu electrònic, a l’adreça de </w:t>
      </w:r>
      <w:hyperlink r:id="rId18" w:history="1">
        <w:r w:rsidRPr="00F929F1">
          <w:rPr>
            <w:rFonts w:ascii="Verdana" w:hAnsi="Verdana" w:cs="Arial"/>
            <w:color w:val="000000"/>
            <w:spacing w:val="8"/>
            <w:sz w:val="20"/>
          </w:rPr>
          <w:t>incasol.licitacions@gencat.cat</w:t>
        </w:r>
      </w:hyperlink>
      <w:r w:rsidRPr="00F929F1">
        <w:rPr>
          <w:rFonts w:cs="Arial"/>
          <w:spacing w:val="8"/>
          <w:sz w:val="20"/>
        </w:rPr>
        <w:t>, indicant el nom del concurs al tema del correu.</w:t>
      </w:r>
    </w:p>
    <w:p w14:paraId="57FDD43C" w14:textId="77777777" w:rsidR="00DE6417" w:rsidRPr="00F929F1" w:rsidRDefault="00DE6417" w:rsidP="00DE6417">
      <w:pPr>
        <w:ind w:left="284" w:right="-69"/>
        <w:jc w:val="both"/>
        <w:rPr>
          <w:rFonts w:cs="Arial"/>
          <w:spacing w:val="8"/>
          <w:sz w:val="20"/>
        </w:rPr>
      </w:pPr>
    </w:p>
    <w:p w14:paraId="3FC3D4BF" w14:textId="77777777" w:rsidR="00DE6417" w:rsidRPr="00F929F1" w:rsidRDefault="00DE6417" w:rsidP="00DE6417">
      <w:pPr>
        <w:ind w:left="284" w:right="-69"/>
        <w:jc w:val="both"/>
        <w:rPr>
          <w:rFonts w:cs="Arial"/>
          <w:spacing w:val="8"/>
          <w:sz w:val="20"/>
        </w:rPr>
      </w:pPr>
      <w:r w:rsidRPr="00F929F1">
        <w:rPr>
          <w:rFonts w:cs="Arial"/>
          <w:spacing w:val="8"/>
          <w:sz w:val="20"/>
        </w:rPr>
        <w:t xml:space="preserve">Les </w:t>
      </w:r>
      <w:r w:rsidRPr="00F929F1">
        <w:rPr>
          <w:rFonts w:cs="Arial"/>
          <w:b/>
          <w:spacing w:val="8"/>
          <w:sz w:val="20"/>
          <w:u w:val="single"/>
        </w:rPr>
        <w:t>consultes referents a temes tècnics</w:t>
      </w:r>
      <w:r w:rsidRPr="00F929F1">
        <w:rPr>
          <w:rFonts w:cs="Arial"/>
          <w:spacing w:val="8"/>
          <w:sz w:val="20"/>
        </w:rPr>
        <w:t xml:space="preserve"> s’efectuaran per correu electrònic, a l’adreça de </w:t>
      </w:r>
      <w:hyperlink r:id="rId19" w:history="1">
        <w:r w:rsidRPr="00F929F1">
          <w:rPr>
            <w:rFonts w:ascii="Verdana" w:hAnsi="Verdana" w:cs="Arial"/>
            <w:color w:val="000000"/>
            <w:spacing w:val="8"/>
            <w:sz w:val="20"/>
          </w:rPr>
          <w:t>incasol.habitatge@gencat.cat</w:t>
        </w:r>
      </w:hyperlink>
      <w:r w:rsidRPr="00F929F1">
        <w:rPr>
          <w:rFonts w:cs="Arial"/>
          <w:spacing w:val="8"/>
          <w:sz w:val="20"/>
        </w:rPr>
        <w:t>, indicant el nom del concurs al tema del correu.</w:t>
      </w:r>
    </w:p>
    <w:p w14:paraId="56C570C9" w14:textId="77777777" w:rsidR="00DE6417" w:rsidRPr="00F929F1" w:rsidRDefault="00DE6417" w:rsidP="00DE6417">
      <w:pPr>
        <w:ind w:left="284" w:right="-69"/>
        <w:jc w:val="both"/>
        <w:rPr>
          <w:rFonts w:cs="Arial"/>
          <w:spacing w:val="8"/>
          <w:sz w:val="20"/>
        </w:rPr>
      </w:pPr>
    </w:p>
    <w:p w14:paraId="6F84C135" w14:textId="77777777" w:rsidR="00DE6417" w:rsidRPr="00F929F1" w:rsidRDefault="00DE6417" w:rsidP="00DE6417">
      <w:pPr>
        <w:ind w:left="284" w:right="-69"/>
        <w:jc w:val="both"/>
        <w:rPr>
          <w:rFonts w:cs="Arial"/>
          <w:spacing w:val="8"/>
          <w:sz w:val="20"/>
        </w:rPr>
      </w:pPr>
      <w:r w:rsidRPr="00F929F1">
        <w:rPr>
          <w:rFonts w:cs="Arial"/>
          <w:spacing w:val="8"/>
          <w:sz w:val="20"/>
        </w:rPr>
        <w:t>Al següent enllaç, disposeu de la relació de les propostes participants en els diferents concursos de selecció d’equips per a la redacció del projecte i direcció de les obres de construcció per a les promocions del programa d'habitatge de lloguer assequible:</w:t>
      </w:r>
    </w:p>
    <w:p w14:paraId="52F50790" w14:textId="77777777" w:rsidR="00DE6417" w:rsidRPr="00F929F1" w:rsidRDefault="00DE6417" w:rsidP="00DE6417">
      <w:pPr>
        <w:ind w:left="284" w:right="-69"/>
        <w:jc w:val="both"/>
        <w:rPr>
          <w:rFonts w:cs="Arial"/>
          <w:spacing w:val="8"/>
          <w:sz w:val="20"/>
        </w:rPr>
      </w:pPr>
    </w:p>
    <w:p w14:paraId="1D2FFC27" w14:textId="77777777" w:rsidR="00DE6417" w:rsidRPr="00F929F1" w:rsidRDefault="00294CCB" w:rsidP="00DE6417">
      <w:pPr>
        <w:ind w:left="284" w:right="-69"/>
        <w:jc w:val="both"/>
        <w:rPr>
          <w:rFonts w:cs="Arial"/>
          <w:spacing w:val="8"/>
          <w:sz w:val="20"/>
        </w:rPr>
      </w:pPr>
      <w:hyperlink r:id="rId20" w:history="1">
        <w:r w:rsidR="00DE6417" w:rsidRPr="00C652B4">
          <w:rPr>
            <w:rFonts w:cs="Arial"/>
            <w:spacing w:val="8"/>
            <w:sz w:val="20"/>
          </w:rPr>
          <w:t>https://incasol.gencat.cat/ca/3-arees_d_actuacio/promocio_de_habitatge_protegit/concursos-dhabitatge-public/</w:t>
        </w:r>
      </w:hyperlink>
    </w:p>
    <w:p w14:paraId="54E919AA" w14:textId="77777777" w:rsidR="00DE6417" w:rsidRPr="00F929F1" w:rsidRDefault="00DE6417" w:rsidP="00DE6417">
      <w:pPr>
        <w:ind w:left="284" w:right="-69"/>
        <w:jc w:val="both"/>
        <w:rPr>
          <w:rFonts w:cs="Arial"/>
          <w:color w:val="FF0000"/>
          <w:spacing w:val="8"/>
          <w:sz w:val="20"/>
        </w:rPr>
      </w:pPr>
    </w:p>
    <w:p w14:paraId="7BEF7282" w14:textId="77777777" w:rsidR="002826C0" w:rsidRPr="00F929F1" w:rsidRDefault="002826C0" w:rsidP="00DE6417"/>
    <w:sectPr w:rsidR="002826C0" w:rsidRPr="00F929F1" w:rsidSect="00F553EB">
      <w:headerReference w:type="even" r:id="rId21"/>
      <w:headerReference w:type="default" r:id="rId22"/>
      <w:footerReference w:type="even" r:id="rId23"/>
      <w:footerReference w:type="default" r:id="rId24"/>
      <w:headerReference w:type="first" r:id="rId25"/>
      <w:footerReference w:type="first" r:id="rId26"/>
      <w:pgSz w:w="11909" w:h="16834" w:code="9"/>
      <w:pgMar w:top="1793" w:right="1134" w:bottom="1135"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C121E1" w14:textId="77777777" w:rsidR="00D46CD2" w:rsidRDefault="00D46CD2">
      <w:r>
        <w:separator/>
      </w:r>
    </w:p>
  </w:endnote>
  <w:endnote w:type="continuationSeparator" w:id="0">
    <w:p w14:paraId="15BB511A" w14:textId="77777777" w:rsidR="00D46CD2" w:rsidRDefault="00D46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9DF3C" w14:textId="77777777" w:rsidR="00D46CD2" w:rsidRDefault="00D46CD2">
    <w:pPr>
      <w:pStyle w:val="Peu"/>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3B1A0" w14:textId="77777777" w:rsidR="00D46CD2" w:rsidRPr="008712A0" w:rsidRDefault="00D46CD2" w:rsidP="00BF1D27">
    <w:pPr>
      <w:pStyle w:val="Peu"/>
      <w:tabs>
        <w:tab w:val="clear" w:pos="4252"/>
        <w:tab w:val="clear" w:pos="8504"/>
      </w:tabs>
      <w:ind w:right="-284"/>
      <w:jc w:val="right"/>
      <w:rPr>
        <w:color w:val="808080" w:themeColor="background1" w:themeShade="80"/>
        <w:sz w:val="16"/>
        <w:szCs w:val="16"/>
      </w:rPr>
    </w:pPr>
    <w:r>
      <w:rPr>
        <w:color w:val="808080" w:themeColor="background1" w:themeShade="80"/>
        <w:sz w:val="16"/>
        <w:szCs w:val="16"/>
      </w:rPr>
      <w:t>model actualitzat: 27/09/2022</w:t>
    </w:r>
  </w:p>
  <w:p w14:paraId="28B20CF6" w14:textId="77777777" w:rsidR="00D46CD2" w:rsidRDefault="00D46CD2">
    <w:pPr>
      <w:pStyle w:val="Peu"/>
      <w:tabs>
        <w:tab w:val="clear" w:pos="4252"/>
        <w:tab w:val="clear" w:pos="8504"/>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0CAFA" w14:textId="77777777" w:rsidR="00D46CD2" w:rsidRDefault="00D46CD2">
    <w:pPr>
      <w:pStyle w:val="Peu"/>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B3907" w14:textId="77777777" w:rsidR="00D46CD2" w:rsidRDefault="00D46CD2">
      <w:r>
        <w:separator/>
      </w:r>
    </w:p>
  </w:footnote>
  <w:footnote w:type="continuationSeparator" w:id="0">
    <w:p w14:paraId="74AC55E8" w14:textId="77777777" w:rsidR="00D46CD2" w:rsidRDefault="00D46C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292E" w14:textId="77777777" w:rsidR="00D46CD2" w:rsidRDefault="00D46CD2">
    <w:pPr>
      <w:pStyle w:val="Capalera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A0088" w14:textId="2AEC21A6" w:rsidR="00D46CD2" w:rsidRPr="00844702" w:rsidRDefault="00D46CD2" w:rsidP="00F553EB">
    <w:pPr>
      <w:pStyle w:val="Normal0"/>
      <w:tabs>
        <w:tab w:val="left" w:pos="6804"/>
        <w:tab w:val="left" w:pos="11394"/>
        <w:tab w:val="left" w:pos="17091"/>
        <w:tab w:val="left" w:pos="22788"/>
        <w:tab w:val="left" w:pos="28485"/>
        <w:tab w:val="left" w:pos="28866"/>
        <w:tab w:val="left" w:pos="29432"/>
        <w:tab w:val="left" w:pos="29998"/>
        <w:tab w:val="left" w:pos="30564"/>
        <w:tab w:val="left" w:pos="31130"/>
      </w:tabs>
      <w:ind w:left="284"/>
      <w:rPr>
        <w:sz w:val="18"/>
        <w:szCs w:val="18"/>
        <w:lang w:val="en-US"/>
      </w:rPr>
    </w:pPr>
    <w:bookmarkStart w:id="8" w:name="_GoBack"/>
    <w:r>
      <w:rPr>
        <w:noProof/>
        <w:sz w:val="22"/>
      </w:rPr>
      <w:drawing>
        <wp:anchor distT="0" distB="0" distL="0" distR="0" simplePos="0" relativeHeight="251659264" behindDoc="1" locked="0" layoutInCell="1" allowOverlap="1" wp14:anchorId="1A66324A" wp14:editId="57752988">
          <wp:simplePos x="0" y="0"/>
          <wp:positionH relativeFrom="column">
            <wp:posOffset>-832485</wp:posOffset>
          </wp:positionH>
          <wp:positionV relativeFrom="paragraph">
            <wp:posOffset>-445770</wp:posOffset>
          </wp:positionV>
          <wp:extent cx="7559675" cy="10687685"/>
          <wp:effectExtent l="0" t="0" r="3175" b="0"/>
          <wp:wrapNone/>
          <wp:docPr id="2" name="Imagen 2"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Patrón de fond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7685"/>
                  </a:xfrm>
                  <a:prstGeom prst="rect">
                    <a:avLst/>
                  </a:prstGeom>
                </pic:spPr>
              </pic:pic>
            </a:graphicData>
          </a:graphic>
          <wp14:sizeRelH relativeFrom="page">
            <wp14:pctWidth>0</wp14:pctWidth>
          </wp14:sizeRelH>
          <wp14:sizeRelV relativeFrom="page">
            <wp14:pctHeight>0</wp14:pctHeight>
          </wp14:sizeRelV>
        </wp:anchor>
      </w:drawing>
    </w:r>
    <w:bookmarkEnd w:id="8"/>
    <w:r w:rsidRPr="00844702">
      <w:rPr>
        <w:b/>
        <w:bCs/>
        <w:sz w:val="18"/>
        <w:szCs w:val="18"/>
        <w:lang w:val="en-US"/>
      </w:rPr>
      <w:tab/>
      <w:t>Ref:</w:t>
    </w:r>
    <w:r w:rsidRPr="00844702">
      <w:rPr>
        <w:sz w:val="18"/>
        <w:szCs w:val="18"/>
        <w:lang w:val="en-US"/>
      </w:rPr>
      <w:t xml:space="preserve"> DP3/JS/PP/MJ/CA</w:t>
    </w:r>
  </w:p>
  <w:p w14:paraId="73E34CB3" w14:textId="6B8FC260" w:rsidR="00D46CD2" w:rsidRDefault="00D46CD2" w:rsidP="00F553EB">
    <w:pPr>
      <w:pStyle w:val="Normal0"/>
      <w:tabs>
        <w:tab w:val="left" w:pos="6804"/>
        <w:tab w:val="left" w:pos="11394"/>
        <w:tab w:val="left" w:pos="17091"/>
        <w:tab w:val="left" w:pos="22788"/>
        <w:tab w:val="left" w:pos="28485"/>
        <w:tab w:val="left" w:pos="28866"/>
        <w:tab w:val="left" w:pos="29432"/>
        <w:tab w:val="left" w:pos="29998"/>
        <w:tab w:val="left" w:pos="30564"/>
        <w:tab w:val="left" w:pos="31130"/>
      </w:tabs>
      <w:ind w:left="284"/>
      <w:rPr>
        <w:color w:val="FF0000"/>
        <w:sz w:val="18"/>
        <w:szCs w:val="18"/>
      </w:rPr>
    </w:pPr>
    <w:r w:rsidRPr="00844702">
      <w:rPr>
        <w:b/>
        <w:bCs/>
        <w:sz w:val="18"/>
        <w:szCs w:val="18"/>
        <w:lang w:val="en-US"/>
      </w:rPr>
      <w:tab/>
    </w:r>
    <w:r>
      <w:rPr>
        <w:b/>
        <w:bCs/>
        <w:sz w:val="18"/>
        <w:szCs w:val="18"/>
      </w:rPr>
      <w:t>AMA</w:t>
    </w:r>
    <w:r w:rsidRPr="00844702">
      <w:rPr>
        <w:b/>
        <w:bCs/>
        <w:sz w:val="18"/>
        <w:szCs w:val="18"/>
      </w:rPr>
      <w:t>/PEP:</w:t>
    </w:r>
    <w:r w:rsidRPr="00844702">
      <w:rPr>
        <w:sz w:val="18"/>
        <w:szCs w:val="18"/>
      </w:rPr>
      <w:t xml:space="preserve"> 3252 01 1</w:t>
    </w:r>
  </w:p>
  <w:p w14:paraId="7202736C" w14:textId="21043B21" w:rsidR="00D46CD2" w:rsidRPr="009A1640" w:rsidRDefault="00D46CD2" w:rsidP="00F553EB">
    <w:pPr>
      <w:pStyle w:val="Normal0"/>
      <w:tabs>
        <w:tab w:val="left" w:pos="6804"/>
        <w:tab w:val="left" w:pos="11394"/>
        <w:tab w:val="left" w:pos="17091"/>
        <w:tab w:val="left" w:pos="22788"/>
        <w:tab w:val="left" w:pos="28485"/>
        <w:tab w:val="left" w:pos="28866"/>
        <w:tab w:val="left" w:pos="29432"/>
        <w:tab w:val="left" w:pos="29998"/>
        <w:tab w:val="left" w:pos="30564"/>
        <w:tab w:val="left" w:pos="31130"/>
      </w:tabs>
      <w:ind w:left="284"/>
      <w:rPr>
        <w:color w:val="FF0000"/>
        <w:sz w:val="18"/>
        <w:szCs w:val="18"/>
      </w:rPr>
    </w:pPr>
    <w:r>
      <w:rPr>
        <w:b/>
        <w:bCs/>
        <w:sz w:val="18"/>
        <w:szCs w:val="18"/>
      </w:rPr>
      <w:tab/>
    </w:r>
    <w:proofErr w:type="spellStart"/>
    <w:r>
      <w:rPr>
        <w:b/>
        <w:bCs/>
        <w:sz w:val="18"/>
        <w:szCs w:val="18"/>
      </w:rPr>
      <w:t>Codi</w:t>
    </w:r>
    <w:proofErr w:type="spellEnd"/>
    <w:r>
      <w:rPr>
        <w:b/>
        <w:bCs/>
        <w:sz w:val="18"/>
        <w:szCs w:val="18"/>
      </w:rPr>
      <w:t xml:space="preserve"> seda:</w:t>
    </w:r>
    <w:r>
      <w:rPr>
        <w:color w:val="FF0000"/>
        <w:sz w:val="18"/>
        <w:szCs w:val="18"/>
      </w:rPr>
      <w:t xml:space="preserve"> </w:t>
    </w:r>
    <w:r w:rsidR="00294CCB" w:rsidRPr="005527EC">
      <w:rPr>
        <w:sz w:val="18"/>
        <w:szCs w:val="18"/>
      </w:rPr>
      <w:t>022603 0001</w:t>
    </w:r>
  </w:p>
  <w:p w14:paraId="6312F4F0" w14:textId="77777777" w:rsidR="00D46CD2" w:rsidRPr="00D615DB" w:rsidRDefault="00D46CD2" w:rsidP="00D615DB">
    <w:pPr>
      <w:tabs>
        <w:tab w:val="left" w:pos="6804"/>
        <w:tab w:val="left" w:pos="11394"/>
        <w:tab w:val="left" w:pos="17091"/>
        <w:tab w:val="left" w:pos="22788"/>
        <w:tab w:val="left" w:pos="28485"/>
        <w:tab w:val="left" w:pos="28866"/>
        <w:tab w:val="left" w:pos="29432"/>
        <w:tab w:val="left" w:pos="29998"/>
        <w:tab w:val="left" w:pos="30564"/>
        <w:tab w:val="left" w:pos="31130"/>
      </w:tabs>
      <w:ind w:left="284"/>
      <w:rPr>
        <w:b/>
        <w:sz w:val="18"/>
        <w:szCs w:val="18"/>
      </w:rPr>
    </w:pPr>
    <w:r w:rsidRPr="009A1640">
      <w:rPr>
        <w:rFonts w:cs="Arial"/>
        <w:b/>
        <w:bCs/>
        <w:sz w:val="18"/>
        <w:szCs w:val="18"/>
      </w:rPr>
      <w:tab/>
    </w:r>
  </w:p>
  <w:p w14:paraId="694B7B05" w14:textId="77777777" w:rsidR="00D46CD2" w:rsidRDefault="00D46CD2">
    <w:pPr>
      <w:pStyle w:val="Capalera0"/>
      <w:tabs>
        <w:tab w:val="clear" w:pos="4252"/>
        <w:tab w:val="clear" w:pos="8504"/>
        <w:tab w:val="left" w:pos="567"/>
      </w:tabs>
      <w:rPr>
        <w:sz w:val="20"/>
      </w:rPr>
    </w:pPr>
    <w:r>
      <w:rPr>
        <w:sz w:val="20"/>
      </w:rP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AE3E5" w14:textId="77777777" w:rsidR="00D46CD2" w:rsidRDefault="00D46CD2">
    <w:pPr>
      <w:pStyle w:val="Capalera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6280A"/>
    <w:multiLevelType w:val="hybridMultilevel"/>
    <w:tmpl w:val="1A06A966"/>
    <w:lvl w:ilvl="0" w:tplc="0C0A000F">
      <w:start w:val="1"/>
      <w:numFmt w:val="decimal"/>
      <w:lvlText w:val="%1."/>
      <w:lvlJc w:val="left"/>
      <w:pPr>
        <w:tabs>
          <w:tab w:val="num" w:pos="1287"/>
        </w:tabs>
        <w:ind w:left="1287" w:hanging="360"/>
      </w:pPr>
    </w:lvl>
    <w:lvl w:ilvl="1" w:tplc="0C0A0019" w:tentative="1">
      <w:start w:val="1"/>
      <w:numFmt w:val="lowerLetter"/>
      <w:lvlText w:val="%2."/>
      <w:lvlJc w:val="left"/>
      <w:pPr>
        <w:tabs>
          <w:tab w:val="num" w:pos="2007"/>
        </w:tabs>
        <w:ind w:left="2007" w:hanging="360"/>
      </w:pPr>
    </w:lvl>
    <w:lvl w:ilvl="2" w:tplc="0C0A001B" w:tentative="1">
      <w:start w:val="1"/>
      <w:numFmt w:val="lowerRoman"/>
      <w:lvlText w:val="%3."/>
      <w:lvlJc w:val="right"/>
      <w:pPr>
        <w:tabs>
          <w:tab w:val="num" w:pos="2727"/>
        </w:tabs>
        <w:ind w:left="2727" w:hanging="180"/>
      </w:pPr>
    </w:lvl>
    <w:lvl w:ilvl="3" w:tplc="0C0A000F" w:tentative="1">
      <w:start w:val="1"/>
      <w:numFmt w:val="decimal"/>
      <w:lvlText w:val="%4."/>
      <w:lvlJc w:val="left"/>
      <w:pPr>
        <w:tabs>
          <w:tab w:val="num" w:pos="3447"/>
        </w:tabs>
        <w:ind w:left="3447" w:hanging="360"/>
      </w:pPr>
    </w:lvl>
    <w:lvl w:ilvl="4" w:tplc="0C0A0019" w:tentative="1">
      <w:start w:val="1"/>
      <w:numFmt w:val="lowerLetter"/>
      <w:lvlText w:val="%5."/>
      <w:lvlJc w:val="left"/>
      <w:pPr>
        <w:tabs>
          <w:tab w:val="num" w:pos="4167"/>
        </w:tabs>
        <w:ind w:left="4167" w:hanging="360"/>
      </w:pPr>
    </w:lvl>
    <w:lvl w:ilvl="5" w:tplc="0C0A001B" w:tentative="1">
      <w:start w:val="1"/>
      <w:numFmt w:val="lowerRoman"/>
      <w:lvlText w:val="%6."/>
      <w:lvlJc w:val="right"/>
      <w:pPr>
        <w:tabs>
          <w:tab w:val="num" w:pos="4887"/>
        </w:tabs>
        <w:ind w:left="4887" w:hanging="180"/>
      </w:pPr>
    </w:lvl>
    <w:lvl w:ilvl="6" w:tplc="0C0A000F" w:tentative="1">
      <w:start w:val="1"/>
      <w:numFmt w:val="decimal"/>
      <w:lvlText w:val="%7."/>
      <w:lvlJc w:val="left"/>
      <w:pPr>
        <w:tabs>
          <w:tab w:val="num" w:pos="5607"/>
        </w:tabs>
        <w:ind w:left="5607" w:hanging="360"/>
      </w:pPr>
    </w:lvl>
    <w:lvl w:ilvl="7" w:tplc="0C0A0019" w:tentative="1">
      <w:start w:val="1"/>
      <w:numFmt w:val="lowerLetter"/>
      <w:lvlText w:val="%8."/>
      <w:lvlJc w:val="left"/>
      <w:pPr>
        <w:tabs>
          <w:tab w:val="num" w:pos="6327"/>
        </w:tabs>
        <w:ind w:left="6327" w:hanging="360"/>
      </w:pPr>
    </w:lvl>
    <w:lvl w:ilvl="8" w:tplc="0C0A001B" w:tentative="1">
      <w:start w:val="1"/>
      <w:numFmt w:val="lowerRoman"/>
      <w:lvlText w:val="%9."/>
      <w:lvlJc w:val="right"/>
      <w:pPr>
        <w:tabs>
          <w:tab w:val="num" w:pos="7047"/>
        </w:tabs>
        <w:ind w:left="7047" w:hanging="180"/>
      </w:pPr>
    </w:lvl>
  </w:abstractNum>
  <w:abstractNum w:abstractNumId="1" w15:restartNumberingAfterBreak="0">
    <w:nsid w:val="052F0744"/>
    <w:multiLevelType w:val="hybridMultilevel"/>
    <w:tmpl w:val="C81C760E"/>
    <w:lvl w:ilvl="0" w:tplc="0C0A0001">
      <w:start w:val="1"/>
      <w:numFmt w:val="bullet"/>
      <w:lvlText w:val=""/>
      <w:lvlJc w:val="left"/>
      <w:pPr>
        <w:ind w:left="1648" w:hanging="360"/>
      </w:pPr>
      <w:rPr>
        <w:rFonts w:ascii="Symbol" w:hAnsi="Symbol" w:hint="default"/>
      </w:rPr>
    </w:lvl>
    <w:lvl w:ilvl="1" w:tplc="0C0A0003" w:tentative="1">
      <w:start w:val="1"/>
      <w:numFmt w:val="bullet"/>
      <w:lvlText w:val="o"/>
      <w:lvlJc w:val="left"/>
      <w:pPr>
        <w:ind w:left="2368" w:hanging="360"/>
      </w:pPr>
      <w:rPr>
        <w:rFonts w:ascii="Courier New" w:hAnsi="Courier New" w:cs="Courier New" w:hint="default"/>
      </w:rPr>
    </w:lvl>
    <w:lvl w:ilvl="2" w:tplc="0C0A0005" w:tentative="1">
      <w:start w:val="1"/>
      <w:numFmt w:val="bullet"/>
      <w:lvlText w:val=""/>
      <w:lvlJc w:val="left"/>
      <w:pPr>
        <w:ind w:left="3088" w:hanging="360"/>
      </w:pPr>
      <w:rPr>
        <w:rFonts w:ascii="Wingdings" w:hAnsi="Wingdings" w:hint="default"/>
      </w:rPr>
    </w:lvl>
    <w:lvl w:ilvl="3" w:tplc="0C0A0001" w:tentative="1">
      <w:start w:val="1"/>
      <w:numFmt w:val="bullet"/>
      <w:lvlText w:val=""/>
      <w:lvlJc w:val="left"/>
      <w:pPr>
        <w:ind w:left="3808" w:hanging="360"/>
      </w:pPr>
      <w:rPr>
        <w:rFonts w:ascii="Symbol" w:hAnsi="Symbol" w:hint="default"/>
      </w:rPr>
    </w:lvl>
    <w:lvl w:ilvl="4" w:tplc="0C0A0003" w:tentative="1">
      <w:start w:val="1"/>
      <w:numFmt w:val="bullet"/>
      <w:lvlText w:val="o"/>
      <w:lvlJc w:val="left"/>
      <w:pPr>
        <w:ind w:left="4528" w:hanging="360"/>
      </w:pPr>
      <w:rPr>
        <w:rFonts w:ascii="Courier New" w:hAnsi="Courier New" w:cs="Courier New" w:hint="default"/>
      </w:rPr>
    </w:lvl>
    <w:lvl w:ilvl="5" w:tplc="0C0A0005" w:tentative="1">
      <w:start w:val="1"/>
      <w:numFmt w:val="bullet"/>
      <w:lvlText w:val=""/>
      <w:lvlJc w:val="left"/>
      <w:pPr>
        <w:ind w:left="5248" w:hanging="360"/>
      </w:pPr>
      <w:rPr>
        <w:rFonts w:ascii="Wingdings" w:hAnsi="Wingdings" w:hint="default"/>
      </w:rPr>
    </w:lvl>
    <w:lvl w:ilvl="6" w:tplc="0C0A0001" w:tentative="1">
      <w:start w:val="1"/>
      <w:numFmt w:val="bullet"/>
      <w:lvlText w:val=""/>
      <w:lvlJc w:val="left"/>
      <w:pPr>
        <w:ind w:left="5968" w:hanging="360"/>
      </w:pPr>
      <w:rPr>
        <w:rFonts w:ascii="Symbol" w:hAnsi="Symbol" w:hint="default"/>
      </w:rPr>
    </w:lvl>
    <w:lvl w:ilvl="7" w:tplc="0C0A0003" w:tentative="1">
      <w:start w:val="1"/>
      <w:numFmt w:val="bullet"/>
      <w:lvlText w:val="o"/>
      <w:lvlJc w:val="left"/>
      <w:pPr>
        <w:ind w:left="6688" w:hanging="360"/>
      </w:pPr>
      <w:rPr>
        <w:rFonts w:ascii="Courier New" w:hAnsi="Courier New" w:cs="Courier New" w:hint="default"/>
      </w:rPr>
    </w:lvl>
    <w:lvl w:ilvl="8" w:tplc="0C0A0005" w:tentative="1">
      <w:start w:val="1"/>
      <w:numFmt w:val="bullet"/>
      <w:lvlText w:val=""/>
      <w:lvlJc w:val="left"/>
      <w:pPr>
        <w:ind w:left="7408" w:hanging="360"/>
      </w:pPr>
      <w:rPr>
        <w:rFonts w:ascii="Wingdings" w:hAnsi="Wingdings" w:hint="default"/>
      </w:rPr>
    </w:lvl>
  </w:abstractNum>
  <w:abstractNum w:abstractNumId="2" w15:restartNumberingAfterBreak="0">
    <w:nsid w:val="08B94E9E"/>
    <w:multiLevelType w:val="hybridMultilevel"/>
    <w:tmpl w:val="A1388414"/>
    <w:lvl w:ilvl="0" w:tplc="67BE4168">
      <w:start w:val="56"/>
      <w:numFmt w:val="bullet"/>
      <w:lvlText w:val="-"/>
      <w:lvlJc w:val="left"/>
      <w:pPr>
        <w:ind w:left="720" w:hanging="360"/>
      </w:pPr>
      <w:rPr>
        <w:rFonts w:ascii="Arial" w:eastAsia="Calibr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 w15:restartNumberingAfterBreak="0">
    <w:nsid w:val="08F378E6"/>
    <w:multiLevelType w:val="hybridMultilevel"/>
    <w:tmpl w:val="700A9564"/>
    <w:lvl w:ilvl="0" w:tplc="CB16B8C8">
      <w:start w:val="1"/>
      <w:numFmt w:val="decimal"/>
      <w:lvlText w:val="%1."/>
      <w:lvlJc w:val="left"/>
      <w:pPr>
        <w:ind w:left="927" w:hanging="360"/>
      </w:pPr>
      <w:rPr>
        <w:rFonts w:hint="default"/>
      </w:rPr>
    </w:lvl>
    <w:lvl w:ilvl="1" w:tplc="04030019" w:tentative="1">
      <w:start w:val="1"/>
      <w:numFmt w:val="lowerLetter"/>
      <w:lvlText w:val="%2."/>
      <w:lvlJc w:val="left"/>
      <w:pPr>
        <w:ind w:left="1647" w:hanging="360"/>
      </w:pPr>
    </w:lvl>
    <w:lvl w:ilvl="2" w:tplc="0403001B" w:tentative="1">
      <w:start w:val="1"/>
      <w:numFmt w:val="lowerRoman"/>
      <w:lvlText w:val="%3."/>
      <w:lvlJc w:val="right"/>
      <w:pPr>
        <w:ind w:left="2367" w:hanging="180"/>
      </w:pPr>
    </w:lvl>
    <w:lvl w:ilvl="3" w:tplc="0403000F" w:tentative="1">
      <w:start w:val="1"/>
      <w:numFmt w:val="decimal"/>
      <w:lvlText w:val="%4."/>
      <w:lvlJc w:val="left"/>
      <w:pPr>
        <w:ind w:left="3087" w:hanging="360"/>
      </w:pPr>
    </w:lvl>
    <w:lvl w:ilvl="4" w:tplc="04030019" w:tentative="1">
      <w:start w:val="1"/>
      <w:numFmt w:val="lowerLetter"/>
      <w:lvlText w:val="%5."/>
      <w:lvlJc w:val="left"/>
      <w:pPr>
        <w:ind w:left="3807" w:hanging="360"/>
      </w:pPr>
    </w:lvl>
    <w:lvl w:ilvl="5" w:tplc="0403001B" w:tentative="1">
      <w:start w:val="1"/>
      <w:numFmt w:val="lowerRoman"/>
      <w:lvlText w:val="%6."/>
      <w:lvlJc w:val="right"/>
      <w:pPr>
        <w:ind w:left="4527" w:hanging="180"/>
      </w:pPr>
    </w:lvl>
    <w:lvl w:ilvl="6" w:tplc="0403000F" w:tentative="1">
      <w:start w:val="1"/>
      <w:numFmt w:val="decimal"/>
      <w:lvlText w:val="%7."/>
      <w:lvlJc w:val="left"/>
      <w:pPr>
        <w:ind w:left="5247" w:hanging="360"/>
      </w:pPr>
    </w:lvl>
    <w:lvl w:ilvl="7" w:tplc="04030019" w:tentative="1">
      <w:start w:val="1"/>
      <w:numFmt w:val="lowerLetter"/>
      <w:lvlText w:val="%8."/>
      <w:lvlJc w:val="left"/>
      <w:pPr>
        <w:ind w:left="5967" w:hanging="360"/>
      </w:pPr>
    </w:lvl>
    <w:lvl w:ilvl="8" w:tplc="0403001B" w:tentative="1">
      <w:start w:val="1"/>
      <w:numFmt w:val="lowerRoman"/>
      <w:lvlText w:val="%9."/>
      <w:lvlJc w:val="right"/>
      <w:pPr>
        <w:ind w:left="6687" w:hanging="180"/>
      </w:pPr>
    </w:lvl>
  </w:abstractNum>
  <w:abstractNum w:abstractNumId="4" w15:restartNumberingAfterBreak="0">
    <w:nsid w:val="0B126485"/>
    <w:multiLevelType w:val="hybridMultilevel"/>
    <w:tmpl w:val="3DCACA5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CBB01EF"/>
    <w:multiLevelType w:val="hybridMultilevel"/>
    <w:tmpl w:val="B29813B6"/>
    <w:lvl w:ilvl="0" w:tplc="04030001">
      <w:start w:val="1"/>
      <w:numFmt w:val="bullet"/>
      <w:lvlText w:val=""/>
      <w:lvlJc w:val="left"/>
      <w:pPr>
        <w:ind w:left="1210" w:hanging="360"/>
      </w:pPr>
      <w:rPr>
        <w:rFonts w:ascii="Symbol" w:hAnsi="Symbol" w:hint="default"/>
      </w:rPr>
    </w:lvl>
    <w:lvl w:ilvl="1" w:tplc="04030003" w:tentative="1">
      <w:start w:val="1"/>
      <w:numFmt w:val="bullet"/>
      <w:lvlText w:val="o"/>
      <w:lvlJc w:val="left"/>
      <w:pPr>
        <w:ind w:left="1930" w:hanging="360"/>
      </w:pPr>
      <w:rPr>
        <w:rFonts w:ascii="Courier New" w:hAnsi="Courier New" w:cs="Courier New" w:hint="default"/>
      </w:rPr>
    </w:lvl>
    <w:lvl w:ilvl="2" w:tplc="04030005" w:tentative="1">
      <w:start w:val="1"/>
      <w:numFmt w:val="bullet"/>
      <w:lvlText w:val=""/>
      <w:lvlJc w:val="left"/>
      <w:pPr>
        <w:ind w:left="2650" w:hanging="360"/>
      </w:pPr>
      <w:rPr>
        <w:rFonts w:ascii="Wingdings" w:hAnsi="Wingdings" w:hint="default"/>
      </w:rPr>
    </w:lvl>
    <w:lvl w:ilvl="3" w:tplc="04030001" w:tentative="1">
      <w:start w:val="1"/>
      <w:numFmt w:val="bullet"/>
      <w:lvlText w:val=""/>
      <w:lvlJc w:val="left"/>
      <w:pPr>
        <w:ind w:left="3370" w:hanging="360"/>
      </w:pPr>
      <w:rPr>
        <w:rFonts w:ascii="Symbol" w:hAnsi="Symbol" w:hint="default"/>
      </w:rPr>
    </w:lvl>
    <w:lvl w:ilvl="4" w:tplc="04030003" w:tentative="1">
      <w:start w:val="1"/>
      <w:numFmt w:val="bullet"/>
      <w:lvlText w:val="o"/>
      <w:lvlJc w:val="left"/>
      <w:pPr>
        <w:ind w:left="4090" w:hanging="360"/>
      </w:pPr>
      <w:rPr>
        <w:rFonts w:ascii="Courier New" w:hAnsi="Courier New" w:cs="Courier New" w:hint="default"/>
      </w:rPr>
    </w:lvl>
    <w:lvl w:ilvl="5" w:tplc="04030005" w:tentative="1">
      <w:start w:val="1"/>
      <w:numFmt w:val="bullet"/>
      <w:lvlText w:val=""/>
      <w:lvlJc w:val="left"/>
      <w:pPr>
        <w:ind w:left="4810" w:hanging="360"/>
      </w:pPr>
      <w:rPr>
        <w:rFonts w:ascii="Wingdings" w:hAnsi="Wingdings" w:hint="default"/>
      </w:rPr>
    </w:lvl>
    <w:lvl w:ilvl="6" w:tplc="04030001" w:tentative="1">
      <w:start w:val="1"/>
      <w:numFmt w:val="bullet"/>
      <w:lvlText w:val=""/>
      <w:lvlJc w:val="left"/>
      <w:pPr>
        <w:ind w:left="5530" w:hanging="360"/>
      </w:pPr>
      <w:rPr>
        <w:rFonts w:ascii="Symbol" w:hAnsi="Symbol" w:hint="default"/>
      </w:rPr>
    </w:lvl>
    <w:lvl w:ilvl="7" w:tplc="04030003" w:tentative="1">
      <w:start w:val="1"/>
      <w:numFmt w:val="bullet"/>
      <w:lvlText w:val="o"/>
      <w:lvlJc w:val="left"/>
      <w:pPr>
        <w:ind w:left="6250" w:hanging="360"/>
      </w:pPr>
      <w:rPr>
        <w:rFonts w:ascii="Courier New" w:hAnsi="Courier New" w:cs="Courier New" w:hint="default"/>
      </w:rPr>
    </w:lvl>
    <w:lvl w:ilvl="8" w:tplc="04030005" w:tentative="1">
      <w:start w:val="1"/>
      <w:numFmt w:val="bullet"/>
      <w:lvlText w:val=""/>
      <w:lvlJc w:val="left"/>
      <w:pPr>
        <w:ind w:left="6970" w:hanging="360"/>
      </w:pPr>
      <w:rPr>
        <w:rFonts w:ascii="Wingdings" w:hAnsi="Wingdings" w:hint="default"/>
      </w:rPr>
    </w:lvl>
  </w:abstractNum>
  <w:abstractNum w:abstractNumId="6" w15:restartNumberingAfterBreak="0">
    <w:nsid w:val="0D5D52FD"/>
    <w:multiLevelType w:val="singleLevel"/>
    <w:tmpl w:val="4F028BD0"/>
    <w:lvl w:ilvl="0">
      <w:start w:val="1"/>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0E0E692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2725439"/>
    <w:multiLevelType w:val="hybridMultilevel"/>
    <w:tmpl w:val="D228EB86"/>
    <w:lvl w:ilvl="0" w:tplc="6F66F56C">
      <w:numFmt w:val="bullet"/>
      <w:lvlText w:val="-"/>
      <w:lvlJc w:val="left"/>
      <w:pPr>
        <w:ind w:left="2912" w:hanging="360"/>
      </w:pPr>
      <w:rPr>
        <w:rFonts w:ascii="Arial" w:eastAsiaTheme="minorEastAsia" w:hAnsi="Arial" w:cs="Arial" w:hint="default"/>
      </w:rPr>
    </w:lvl>
    <w:lvl w:ilvl="1" w:tplc="04030003" w:tentative="1">
      <w:start w:val="1"/>
      <w:numFmt w:val="bullet"/>
      <w:lvlText w:val="o"/>
      <w:lvlJc w:val="left"/>
      <w:pPr>
        <w:ind w:left="3632" w:hanging="360"/>
      </w:pPr>
      <w:rPr>
        <w:rFonts w:ascii="Courier New" w:hAnsi="Courier New" w:cs="Courier New" w:hint="default"/>
      </w:rPr>
    </w:lvl>
    <w:lvl w:ilvl="2" w:tplc="04030005" w:tentative="1">
      <w:start w:val="1"/>
      <w:numFmt w:val="bullet"/>
      <w:lvlText w:val=""/>
      <w:lvlJc w:val="left"/>
      <w:pPr>
        <w:ind w:left="4352" w:hanging="360"/>
      </w:pPr>
      <w:rPr>
        <w:rFonts w:ascii="Wingdings" w:hAnsi="Wingdings" w:hint="default"/>
      </w:rPr>
    </w:lvl>
    <w:lvl w:ilvl="3" w:tplc="04030001" w:tentative="1">
      <w:start w:val="1"/>
      <w:numFmt w:val="bullet"/>
      <w:lvlText w:val=""/>
      <w:lvlJc w:val="left"/>
      <w:pPr>
        <w:ind w:left="5072" w:hanging="360"/>
      </w:pPr>
      <w:rPr>
        <w:rFonts w:ascii="Symbol" w:hAnsi="Symbol" w:hint="default"/>
      </w:rPr>
    </w:lvl>
    <w:lvl w:ilvl="4" w:tplc="04030003" w:tentative="1">
      <w:start w:val="1"/>
      <w:numFmt w:val="bullet"/>
      <w:lvlText w:val="o"/>
      <w:lvlJc w:val="left"/>
      <w:pPr>
        <w:ind w:left="5792" w:hanging="360"/>
      </w:pPr>
      <w:rPr>
        <w:rFonts w:ascii="Courier New" w:hAnsi="Courier New" w:cs="Courier New" w:hint="default"/>
      </w:rPr>
    </w:lvl>
    <w:lvl w:ilvl="5" w:tplc="04030005" w:tentative="1">
      <w:start w:val="1"/>
      <w:numFmt w:val="bullet"/>
      <w:lvlText w:val=""/>
      <w:lvlJc w:val="left"/>
      <w:pPr>
        <w:ind w:left="6512" w:hanging="360"/>
      </w:pPr>
      <w:rPr>
        <w:rFonts w:ascii="Wingdings" w:hAnsi="Wingdings" w:hint="default"/>
      </w:rPr>
    </w:lvl>
    <w:lvl w:ilvl="6" w:tplc="04030001" w:tentative="1">
      <w:start w:val="1"/>
      <w:numFmt w:val="bullet"/>
      <w:lvlText w:val=""/>
      <w:lvlJc w:val="left"/>
      <w:pPr>
        <w:ind w:left="7232" w:hanging="360"/>
      </w:pPr>
      <w:rPr>
        <w:rFonts w:ascii="Symbol" w:hAnsi="Symbol" w:hint="default"/>
      </w:rPr>
    </w:lvl>
    <w:lvl w:ilvl="7" w:tplc="04030003" w:tentative="1">
      <w:start w:val="1"/>
      <w:numFmt w:val="bullet"/>
      <w:lvlText w:val="o"/>
      <w:lvlJc w:val="left"/>
      <w:pPr>
        <w:ind w:left="7952" w:hanging="360"/>
      </w:pPr>
      <w:rPr>
        <w:rFonts w:ascii="Courier New" w:hAnsi="Courier New" w:cs="Courier New" w:hint="default"/>
      </w:rPr>
    </w:lvl>
    <w:lvl w:ilvl="8" w:tplc="04030005" w:tentative="1">
      <w:start w:val="1"/>
      <w:numFmt w:val="bullet"/>
      <w:lvlText w:val=""/>
      <w:lvlJc w:val="left"/>
      <w:pPr>
        <w:ind w:left="8672" w:hanging="360"/>
      </w:pPr>
      <w:rPr>
        <w:rFonts w:ascii="Wingdings" w:hAnsi="Wingdings" w:hint="default"/>
      </w:rPr>
    </w:lvl>
  </w:abstractNum>
  <w:abstractNum w:abstractNumId="9" w15:restartNumberingAfterBreak="0">
    <w:nsid w:val="1341530D"/>
    <w:multiLevelType w:val="hybridMultilevel"/>
    <w:tmpl w:val="CFDA86A2"/>
    <w:lvl w:ilvl="0" w:tplc="0C0A0001">
      <w:start w:val="1"/>
      <w:numFmt w:val="bullet"/>
      <w:lvlText w:val=""/>
      <w:lvlJc w:val="left"/>
      <w:pPr>
        <w:ind w:left="927" w:hanging="360"/>
      </w:pPr>
      <w:rPr>
        <w:rFonts w:ascii="Symbol" w:hAnsi="Symbol" w:hint="default"/>
      </w:rPr>
    </w:lvl>
    <w:lvl w:ilvl="1" w:tplc="04030003" w:tentative="1">
      <w:start w:val="1"/>
      <w:numFmt w:val="bullet"/>
      <w:lvlText w:val="o"/>
      <w:lvlJc w:val="left"/>
      <w:pPr>
        <w:ind w:left="1647" w:hanging="360"/>
      </w:pPr>
      <w:rPr>
        <w:rFonts w:ascii="Courier New" w:hAnsi="Courier New" w:cs="Courier New" w:hint="default"/>
      </w:rPr>
    </w:lvl>
    <w:lvl w:ilvl="2" w:tplc="04030005" w:tentative="1">
      <w:start w:val="1"/>
      <w:numFmt w:val="bullet"/>
      <w:lvlText w:val=""/>
      <w:lvlJc w:val="left"/>
      <w:pPr>
        <w:ind w:left="2367" w:hanging="360"/>
      </w:pPr>
      <w:rPr>
        <w:rFonts w:ascii="Wingdings" w:hAnsi="Wingdings" w:hint="default"/>
      </w:rPr>
    </w:lvl>
    <w:lvl w:ilvl="3" w:tplc="04030001" w:tentative="1">
      <w:start w:val="1"/>
      <w:numFmt w:val="bullet"/>
      <w:lvlText w:val=""/>
      <w:lvlJc w:val="left"/>
      <w:pPr>
        <w:ind w:left="3087" w:hanging="360"/>
      </w:pPr>
      <w:rPr>
        <w:rFonts w:ascii="Symbol" w:hAnsi="Symbol" w:hint="default"/>
      </w:rPr>
    </w:lvl>
    <w:lvl w:ilvl="4" w:tplc="04030003" w:tentative="1">
      <w:start w:val="1"/>
      <w:numFmt w:val="bullet"/>
      <w:lvlText w:val="o"/>
      <w:lvlJc w:val="left"/>
      <w:pPr>
        <w:ind w:left="3807" w:hanging="360"/>
      </w:pPr>
      <w:rPr>
        <w:rFonts w:ascii="Courier New" w:hAnsi="Courier New" w:cs="Courier New" w:hint="default"/>
      </w:rPr>
    </w:lvl>
    <w:lvl w:ilvl="5" w:tplc="04030005" w:tentative="1">
      <w:start w:val="1"/>
      <w:numFmt w:val="bullet"/>
      <w:lvlText w:val=""/>
      <w:lvlJc w:val="left"/>
      <w:pPr>
        <w:ind w:left="4527" w:hanging="360"/>
      </w:pPr>
      <w:rPr>
        <w:rFonts w:ascii="Wingdings" w:hAnsi="Wingdings" w:hint="default"/>
      </w:rPr>
    </w:lvl>
    <w:lvl w:ilvl="6" w:tplc="04030001" w:tentative="1">
      <w:start w:val="1"/>
      <w:numFmt w:val="bullet"/>
      <w:lvlText w:val=""/>
      <w:lvlJc w:val="left"/>
      <w:pPr>
        <w:ind w:left="5247" w:hanging="360"/>
      </w:pPr>
      <w:rPr>
        <w:rFonts w:ascii="Symbol" w:hAnsi="Symbol" w:hint="default"/>
      </w:rPr>
    </w:lvl>
    <w:lvl w:ilvl="7" w:tplc="04030003" w:tentative="1">
      <w:start w:val="1"/>
      <w:numFmt w:val="bullet"/>
      <w:lvlText w:val="o"/>
      <w:lvlJc w:val="left"/>
      <w:pPr>
        <w:ind w:left="5967" w:hanging="360"/>
      </w:pPr>
      <w:rPr>
        <w:rFonts w:ascii="Courier New" w:hAnsi="Courier New" w:cs="Courier New" w:hint="default"/>
      </w:rPr>
    </w:lvl>
    <w:lvl w:ilvl="8" w:tplc="04030005" w:tentative="1">
      <w:start w:val="1"/>
      <w:numFmt w:val="bullet"/>
      <w:lvlText w:val=""/>
      <w:lvlJc w:val="left"/>
      <w:pPr>
        <w:ind w:left="6687" w:hanging="360"/>
      </w:pPr>
      <w:rPr>
        <w:rFonts w:ascii="Wingdings" w:hAnsi="Wingdings" w:hint="default"/>
      </w:rPr>
    </w:lvl>
  </w:abstractNum>
  <w:abstractNum w:abstractNumId="10" w15:restartNumberingAfterBreak="0">
    <w:nsid w:val="16322523"/>
    <w:multiLevelType w:val="hybridMultilevel"/>
    <w:tmpl w:val="E7F6630E"/>
    <w:lvl w:ilvl="0" w:tplc="622EDE88">
      <w:start w:val="1"/>
      <w:numFmt w:val="lowerLetter"/>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760281"/>
    <w:multiLevelType w:val="hybridMultilevel"/>
    <w:tmpl w:val="CFD2454A"/>
    <w:lvl w:ilvl="0" w:tplc="04030001">
      <w:start w:val="1"/>
      <w:numFmt w:val="bullet"/>
      <w:lvlText w:val=""/>
      <w:lvlJc w:val="left"/>
      <w:pPr>
        <w:ind w:left="1210" w:hanging="360"/>
      </w:pPr>
      <w:rPr>
        <w:rFonts w:ascii="Symbol" w:hAnsi="Symbol" w:hint="default"/>
      </w:rPr>
    </w:lvl>
    <w:lvl w:ilvl="1" w:tplc="04030003" w:tentative="1">
      <w:start w:val="1"/>
      <w:numFmt w:val="bullet"/>
      <w:lvlText w:val="o"/>
      <w:lvlJc w:val="left"/>
      <w:pPr>
        <w:ind w:left="1930" w:hanging="360"/>
      </w:pPr>
      <w:rPr>
        <w:rFonts w:ascii="Courier New" w:hAnsi="Courier New" w:cs="Courier New" w:hint="default"/>
      </w:rPr>
    </w:lvl>
    <w:lvl w:ilvl="2" w:tplc="04030005" w:tentative="1">
      <w:start w:val="1"/>
      <w:numFmt w:val="bullet"/>
      <w:lvlText w:val=""/>
      <w:lvlJc w:val="left"/>
      <w:pPr>
        <w:ind w:left="2650" w:hanging="360"/>
      </w:pPr>
      <w:rPr>
        <w:rFonts w:ascii="Wingdings" w:hAnsi="Wingdings" w:hint="default"/>
      </w:rPr>
    </w:lvl>
    <w:lvl w:ilvl="3" w:tplc="04030001" w:tentative="1">
      <w:start w:val="1"/>
      <w:numFmt w:val="bullet"/>
      <w:lvlText w:val=""/>
      <w:lvlJc w:val="left"/>
      <w:pPr>
        <w:ind w:left="3370" w:hanging="360"/>
      </w:pPr>
      <w:rPr>
        <w:rFonts w:ascii="Symbol" w:hAnsi="Symbol" w:hint="default"/>
      </w:rPr>
    </w:lvl>
    <w:lvl w:ilvl="4" w:tplc="04030003" w:tentative="1">
      <w:start w:val="1"/>
      <w:numFmt w:val="bullet"/>
      <w:lvlText w:val="o"/>
      <w:lvlJc w:val="left"/>
      <w:pPr>
        <w:ind w:left="4090" w:hanging="360"/>
      </w:pPr>
      <w:rPr>
        <w:rFonts w:ascii="Courier New" w:hAnsi="Courier New" w:cs="Courier New" w:hint="default"/>
      </w:rPr>
    </w:lvl>
    <w:lvl w:ilvl="5" w:tplc="04030005" w:tentative="1">
      <w:start w:val="1"/>
      <w:numFmt w:val="bullet"/>
      <w:lvlText w:val=""/>
      <w:lvlJc w:val="left"/>
      <w:pPr>
        <w:ind w:left="4810" w:hanging="360"/>
      </w:pPr>
      <w:rPr>
        <w:rFonts w:ascii="Wingdings" w:hAnsi="Wingdings" w:hint="default"/>
      </w:rPr>
    </w:lvl>
    <w:lvl w:ilvl="6" w:tplc="04030001" w:tentative="1">
      <w:start w:val="1"/>
      <w:numFmt w:val="bullet"/>
      <w:lvlText w:val=""/>
      <w:lvlJc w:val="left"/>
      <w:pPr>
        <w:ind w:left="5530" w:hanging="360"/>
      </w:pPr>
      <w:rPr>
        <w:rFonts w:ascii="Symbol" w:hAnsi="Symbol" w:hint="default"/>
      </w:rPr>
    </w:lvl>
    <w:lvl w:ilvl="7" w:tplc="04030003" w:tentative="1">
      <w:start w:val="1"/>
      <w:numFmt w:val="bullet"/>
      <w:lvlText w:val="o"/>
      <w:lvlJc w:val="left"/>
      <w:pPr>
        <w:ind w:left="6250" w:hanging="360"/>
      </w:pPr>
      <w:rPr>
        <w:rFonts w:ascii="Courier New" w:hAnsi="Courier New" w:cs="Courier New" w:hint="default"/>
      </w:rPr>
    </w:lvl>
    <w:lvl w:ilvl="8" w:tplc="04030005" w:tentative="1">
      <w:start w:val="1"/>
      <w:numFmt w:val="bullet"/>
      <w:lvlText w:val=""/>
      <w:lvlJc w:val="left"/>
      <w:pPr>
        <w:ind w:left="6970" w:hanging="360"/>
      </w:pPr>
      <w:rPr>
        <w:rFonts w:ascii="Wingdings" w:hAnsi="Wingdings" w:hint="default"/>
      </w:rPr>
    </w:lvl>
  </w:abstractNum>
  <w:abstractNum w:abstractNumId="12" w15:restartNumberingAfterBreak="0">
    <w:nsid w:val="21835A22"/>
    <w:multiLevelType w:val="hybridMultilevel"/>
    <w:tmpl w:val="B78CE948"/>
    <w:lvl w:ilvl="0" w:tplc="0C0A000F">
      <w:start w:val="1"/>
      <w:numFmt w:val="decimal"/>
      <w:lvlText w:val="%1."/>
      <w:lvlJc w:val="left"/>
      <w:pPr>
        <w:tabs>
          <w:tab w:val="num" w:pos="1146"/>
        </w:tabs>
        <w:ind w:left="1146" w:hanging="36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13" w15:restartNumberingAfterBreak="0">
    <w:nsid w:val="253C2CF4"/>
    <w:multiLevelType w:val="hybridMultilevel"/>
    <w:tmpl w:val="9190CC1E"/>
    <w:lvl w:ilvl="0" w:tplc="0C0A0001">
      <w:start w:val="1"/>
      <w:numFmt w:val="bullet"/>
      <w:lvlText w:val=""/>
      <w:lvlJc w:val="left"/>
      <w:pPr>
        <w:ind w:left="927" w:hanging="360"/>
      </w:pPr>
      <w:rPr>
        <w:rFonts w:ascii="Symbol" w:hAnsi="Symbol" w:hint="default"/>
      </w:rPr>
    </w:lvl>
    <w:lvl w:ilvl="1" w:tplc="04030003" w:tentative="1">
      <w:start w:val="1"/>
      <w:numFmt w:val="bullet"/>
      <w:lvlText w:val="o"/>
      <w:lvlJc w:val="left"/>
      <w:pPr>
        <w:ind w:left="1647" w:hanging="360"/>
      </w:pPr>
      <w:rPr>
        <w:rFonts w:ascii="Courier New" w:hAnsi="Courier New" w:cs="Courier New" w:hint="default"/>
      </w:rPr>
    </w:lvl>
    <w:lvl w:ilvl="2" w:tplc="04030005" w:tentative="1">
      <w:start w:val="1"/>
      <w:numFmt w:val="bullet"/>
      <w:lvlText w:val=""/>
      <w:lvlJc w:val="left"/>
      <w:pPr>
        <w:ind w:left="2367" w:hanging="360"/>
      </w:pPr>
      <w:rPr>
        <w:rFonts w:ascii="Wingdings" w:hAnsi="Wingdings" w:hint="default"/>
      </w:rPr>
    </w:lvl>
    <w:lvl w:ilvl="3" w:tplc="04030001" w:tentative="1">
      <w:start w:val="1"/>
      <w:numFmt w:val="bullet"/>
      <w:lvlText w:val=""/>
      <w:lvlJc w:val="left"/>
      <w:pPr>
        <w:ind w:left="3087" w:hanging="360"/>
      </w:pPr>
      <w:rPr>
        <w:rFonts w:ascii="Symbol" w:hAnsi="Symbol" w:hint="default"/>
      </w:rPr>
    </w:lvl>
    <w:lvl w:ilvl="4" w:tplc="04030003" w:tentative="1">
      <w:start w:val="1"/>
      <w:numFmt w:val="bullet"/>
      <w:lvlText w:val="o"/>
      <w:lvlJc w:val="left"/>
      <w:pPr>
        <w:ind w:left="3807" w:hanging="360"/>
      </w:pPr>
      <w:rPr>
        <w:rFonts w:ascii="Courier New" w:hAnsi="Courier New" w:cs="Courier New" w:hint="default"/>
      </w:rPr>
    </w:lvl>
    <w:lvl w:ilvl="5" w:tplc="04030005" w:tentative="1">
      <w:start w:val="1"/>
      <w:numFmt w:val="bullet"/>
      <w:lvlText w:val=""/>
      <w:lvlJc w:val="left"/>
      <w:pPr>
        <w:ind w:left="4527" w:hanging="360"/>
      </w:pPr>
      <w:rPr>
        <w:rFonts w:ascii="Wingdings" w:hAnsi="Wingdings" w:hint="default"/>
      </w:rPr>
    </w:lvl>
    <w:lvl w:ilvl="6" w:tplc="04030001" w:tentative="1">
      <w:start w:val="1"/>
      <w:numFmt w:val="bullet"/>
      <w:lvlText w:val=""/>
      <w:lvlJc w:val="left"/>
      <w:pPr>
        <w:ind w:left="5247" w:hanging="360"/>
      </w:pPr>
      <w:rPr>
        <w:rFonts w:ascii="Symbol" w:hAnsi="Symbol" w:hint="default"/>
      </w:rPr>
    </w:lvl>
    <w:lvl w:ilvl="7" w:tplc="04030003" w:tentative="1">
      <w:start w:val="1"/>
      <w:numFmt w:val="bullet"/>
      <w:lvlText w:val="o"/>
      <w:lvlJc w:val="left"/>
      <w:pPr>
        <w:ind w:left="5967" w:hanging="360"/>
      </w:pPr>
      <w:rPr>
        <w:rFonts w:ascii="Courier New" w:hAnsi="Courier New" w:cs="Courier New" w:hint="default"/>
      </w:rPr>
    </w:lvl>
    <w:lvl w:ilvl="8" w:tplc="04030005" w:tentative="1">
      <w:start w:val="1"/>
      <w:numFmt w:val="bullet"/>
      <w:lvlText w:val=""/>
      <w:lvlJc w:val="left"/>
      <w:pPr>
        <w:ind w:left="6687" w:hanging="360"/>
      </w:pPr>
      <w:rPr>
        <w:rFonts w:ascii="Wingdings" w:hAnsi="Wingdings" w:hint="default"/>
      </w:rPr>
    </w:lvl>
  </w:abstractNum>
  <w:abstractNum w:abstractNumId="14" w15:restartNumberingAfterBreak="0">
    <w:nsid w:val="25740A8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74236EB"/>
    <w:multiLevelType w:val="multilevel"/>
    <w:tmpl w:val="2BB64A4A"/>
    <w:lvl w:ilvl="0">
      <w:start w:val="1"/>
      <w:numFmt w:val="decimal"/>
      <w:lvlText w:val="%1."/>
      <w:lvlJc w:val="left"/>
      <w:pPr>
        <w:ind w:left="570" w:hanging="360"/>
      </w:pPr>
      <w:rPr>
        <w:rFonts w:hint="default"/>
      </w:rPr>
    </w:lvl>
    <w:lvl w:ilvl="1">
      <w:start w:val="1"/>
      <w:numFmt w:val="decimal"/>
      <w:isLgl/>
      <w:lvlText w:val="%1.%2."/>
      <w:lvlJc w:val="left"/>
      <w:pPr>
        <w:ind w:left="667" w:hanging="360"/>
      </w:pPr>
      <w:rPr>
        <w:rFonts w:hint="default"/>
      </w:rPr>
    </w:lvl>
    <w:lvl w:ilvl="2">
      <w:start w:val="1"/>
      <w:numFmt w:val="decimal"/>
      <w:isLgl/>
      <w:lvlText w:val="%1.%2.%3."/>
      <w:lvlJc w:val="left"/>
      <w:pPr>
        <w:ind w:left="1124" w:hanging="720"/>
      </w:pPr>
      <w:rPr>
        <w:rFonts w:hint="default"/>
      </w:rPr>
    </w:lvl>
    <w:lvl w:ilvl="3">
      <w:start w:val="1"/>
      <w:numFmt w:val="decimal"/>
      <w:isLgl/>
      <w:lvlText w:val="%1.%2.%3.%4."/>
      <w:lvlJc w:val="left"/>
      <w:pPr>
        <w:ind w:left="1221" w:hanging="720"/>
      </w:pPr>
      <w:rPr>
        <w:rFonts w:hint="default"/>
      </w:rPr>
    </w:lvl>
    <w:lvl w:ilvl="4">
      <w:start w:val="1"/>
      <w:numFmt w:val="decimal"/>
      <w:isLgl/>
      <w:lvlText w:val="%1.%2.%3.%4.%5."/>
      <w:lvlJc w:val="left"/>
      <w:pPr>
        <w:ind w:left="1678" w:hanging="1080"/>
      </w:pPr>
      <w:rPr>
        <w:rFonts w:hint="default"/>
      </w:rPr>
    </w:lvl>
    <w:lvl w:ilvl="5">
      <w:start w:val="1"/>
      <w:numFmt w:val="decimal"/>
      <w:isLgl/>
      <w:lvlText w:val="%1.%2.%3.%4.%5.%6."/>
      <w:lvlJc w:val="left"/>
      <w:pPr>
        <w:ind w:left="1775"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29" w:hanging="1440"/>
      </w:pPr>
      <w:rPr>
        <w:rFonts w:hint="default"/>
      </w:rPr>
    </w:lvl>
    <w:lvl w:ilvl="8">
      <w:start w:val="1"/>
      <w:numFmt w:val="decimal"/>
      <w:isLgl/>
      <w:lvlText w:val="%1.%2.%3.%4.%5.%6.%7.%8.%9."/>
      <w:lvlJc w:val="left"/>
      <w:pPr>
        <w:ind w:left="2786" w:hanging="1800"/>
      </w:pPr>
      <w:rPr>
        <w:rFonts w:hint="default"/>
      </w:rPr>
    </w:lvl>
  </w:abstractNum>
  <w:abstractNum w:abstractNumId="16" w15:restartNumberingAfterBreak="0">
    <w:nsid w:val="28143946"/>
    <w:multiLevelType w:val="hybridMultilevel"/>
    <w:tmpl w:val="6C14A014"/>
    <w:lvl w:ilvl="0" w:tplc="A3568A7C">
      <w:start w:val="1"/>
      <w:numFmt w:val="bullet"/>
      <w:lvlText w:val=""/>
      <w:lvlJc w:val="left"/>
      <w:pPr>
        <w:ind w:left="1004" w:hanging="360"/>
      </w:pPr>
      <w:rPr>
        <w:rFonts w:ascii="Symbol" w:hAnsi="Symbol" w:hint="default"/>
        <w:color w:val="auto"/>
      </w:rPr>
    </w:lvl>
    <w:lvl w:ilvl="1" w:tplc="04030003">
      <w:start w:val="1"/>
      <w:numFmt w:val="bullet"/>
      <w:lvlText w:val="o"/>
      <w:lvlJc w:val="left"/>
      <w:pPr>
        <w:ind w:left="1724" w:hanging="360"/>
      </w:pPr>
      <w:rPr>
        <w:rFonts w:ascii="Courier New" w:hAnsi="Courier New" w:cs="Courier New" w:hint="default"/>
      </w:rPr>
    </w:lvl>
    <w:lvl w:ilvl="2" w:tplc="04030005">
      <w:start w:val="1"/>
      <w:numFmt w:val="bullet"/>
      <w:lvlText w:val=""/>
      <w:lvlJc w:val="left"/>
      <w:pPr>
        <w:ind w:left="2444" w:hanging="360"/>
      </w:pPr>
      <w:rPr>
        <w:rFonts w:ascii="Wingdings" w:hAnsi="Wingdings" w:hint="default"/>
      </w:rPr>
    </w:lvl>
    <w:lvl w:ilvl="3" w:tplc="0403000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17" w15:restartNumberingAfterBreak="0">
    <w:nsid w:val="39B062EC"/>
    <w:multiLevelType w:val="hybridMultilevel"/>
    <w:tmpl w:val="4AC49AAA"/>
    <w:lvl w:ilvl="0" w:tplc="FA96F696">
      <w:start w:val="6"/>
      <w:numFmt w:val="lowerLetter"/>
      <w:lvlText w:val="%1."/>
      <w:lvlJc w:val="left"/>
      <w:pPr>
        <w:ind w:left="3338" w:hanging="360"/>
      </w:pPr>
      <w:rPr>
        <w:rFonts w:hint="default"/>
        <w:b/>
        <w:color w:val="FF000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3A5928F7"/>
    <w:multiLevelType w:val="hybridMultilevel"/>
    <w:tmpl w:val="7734A5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AEF1818"/>
    <w:multiLevelType w:val="hybridMultilevel"/>
    <w:tmpl w:val="4E22E488"/>
    <w:lvl w:ilvl="0" w:tplc="179C4486">
      <w:start w:val="1"/>
      <w:numFmt w:val="lowerLetter"/>
      <w:lvlText w:val="%1)"/>
      <w:lvlJc w:val="left"/>
      <w:pPr>
        <w:tabs>
          <w:tab w:val="num" w:pos="1494"/>
        </w:tabs>
        <w:ind w:left="1494" w:hanging="360"/>
      </w:pPr>
      <w:rPr>
        <w:rFonts w:hint="default"/>
      </w:rPr>
    </w:lvl>
    <w:lvl w:ilvl="1" w:tplc="0C0A0019" w:tentative="1">
      <w:start w:val="1"/>
      <w:numFmt w:val="lowerLetter"/>
      <w:lvlText w:val="%2."/>
      <w:lvlJc w:val="left"/>
      <w:pPr>
        <w:tabs>
          <w:tab w:val="num" w:pos="2214"/>
        </w:tabs>
        <w:ind w:left="2214" w:hanging="360"/>
      </w:pPr>
    </w:lvl>
    <w:lvl w:ilvl="2" w:tplc="0C0A001B" w:tentative="1">
      <w:start w:val="1"/>
      <w:numFmt w:val="lowerRoman"/>
      <w:lvlText w:val="%3."/>
      <w:lvlJc w:val="right"/>
      <w:pPr>
        <w:tabs>
          <w:tab w:val="num" w:pos="2934"/>
        </w:tabs>
        <w:ind w:left="2934" w:hanging="180"/>
      </w:pPr>
    </w:lvl>
    <w:lvl w:ilvl="3" w:tplc="0C0A000F" w:tentative="1">
      <w:start w:val="1"/>
      <w:numFmt w:val="decimal"/>
      <w:lvlText w:val="%4."/>
      <w:lvlJc w:val="left"/>
      <w:pPr>
        <w:tabs>
          <w:tab w:val="num" w:pos="3654"/>
        </w:tabs>
        <w:ind w:left="3654" w:hanging="360"/>
      </w:pPr>
    </w:lvl>
    <w:lvl w:ilvl="4" w:tplc="0C0A0019" w:tentative="1">
      <w:start w:val="1"/>
      <w:numFmt w:val="lowerLetter"/>
      <w:lvlText w:val="%5."/>
      <w:lvlJc w:val="left"/>
      <w:pPr>
        <w:tabs>
          <w:tab w:val="num" w:pos="4374"/>
        </w:tabs>
        <w:ind w:left="4374" w:hanging="360"/>
      </w:pPr>
    </w:lvl>
    <w:lvl w:ilvl="5" w:tplc="0C0A001B" w:tentative="1">
      <w:start w:val="1"/>
      <w:numFmt w:val="lowerRoman"/>
      <w:lvlText w:val="%6."/>
      <w:lvlJc w:val="right"/>
      <w:pPr>
        <w:tabs>
          <w:tab w:val="num" w:pos="5094"/>
        </w:tabs>
        <w:ind w:left="5094" w:hanging="180"/>
      </w:pPr>
    </w:lvl>
    <w:lvl w:ilvl="6" w:tplc="0C0A000F" w:tentative="1">
      <w:start w:val="1"/>
      <w:numFmt w:val="decimal"/>
      <w:lvlText w:val="%7."/>
      <w:lvlJc w:val="left"/>
      <w:pPr>
        <w:tabs>
          <w:tab w:val="num" w:pos="5814"/>
        </w:tabs>
        <w:ind w:left="5814" w:hanging="360"/>
      </w:pPr>
    </w:lvl>
    <w:lvl w:ilvl="7" w:tplc="0C0A0019" w:tentative="1">
      <w:start w:val="1"/>
      <w:numFmt w:val="lowerLetter"/>
      <w:lvlText w:val="%8."/>
      <w:lvlJc w:val="left"/>
      <w:pPr>
        <w:tabs>
          <w:tab w:val="num" w:pos="6534"/>
        </w:tabs>
        <w:ind w:left="6534" w:hanging="360"/>
      </w:pPr>
    </w:lvl>
    <w:lvl w:ilvl="8" w:tplc="0C0A001B" w:tentative="1">
      <w:start w:val="1"/>
      <w:numFmt w:val="lowerRoman"/>
      <w:lvlText w:val="%9."/>
      <w:lvlJc w:val="right"/>
      <w:pPr>
        <w:tabs>
          <w:tab w:val="num" w:pos="7254"/>
        </w:tabs>
        <w:ind w:left="7254" w:hanging="180"/>
      </w:pPr>
    </w:lvl>
  </w:abstractNum>
  <w:abstractNum w:abstractNumId="20" w15:restartNumberingAfterBreak="0">
    <w:nsid w:val="3B171AA2"/>
    <w:multiLevelType w:val="hybridMultilevel"/>
    <w:tmpl w:val="8AEAAC3A"/>
    <w:lvl w:ilvl="0" w:tplc="FFFFFFFF">
      <w:start w:val="1"/>
      <w:numFmt w:val="decimal"/>
      <w:lvlText w:val="%1."/>
      <w:lvlJc w:val="left"/>
      <w:pPr>
        <w:tabs>
          <w:tab w:val="num" w:pos="1567"/>
        </w:tabs>
        <w:ind w:left="1567" w:hanging="433"/>
      </w:pPr>
      <w:rPr>
        <w:rFonts w:hint="default"/>
        <w:b/>
      </w:rPr>
    </w:lvl>
    <w:lvl w:ilvl="1" w:tplc="FFFFFFFF" w:tentative="1">
      <w:start w:val="1"/>
      <w:numFmt w:val="lowerLetter"/>
      <w:lvlText w:val="%2."/>
      <w:lvlJc w:val="left"/>
      <w:pPr>
        <w:tabs>
          <w:tab w:val="num" w:pos="2214"/>
        </w:tabs>
        <w:ind w:left="2214" w:hanging="360"/>
      </w:pPr>
    </w:lvl>
    <w:lvl w:ilvl="2" w:tplc="FFFFFFFF" w:tentative="1">
      <w:start w:val="1"/>
      <w:numFmt w:val="lowerRoman"/>
      <w:lvlText w:val="%3."/>
      <w:lvlJc w:val="right"/>
      <w:pPr>
        <w:tabs>
          <w:tab w:val="num" w:pos="2934"/>
        </w:tabs>
        <w:ind w:left="2934" w:hanging="180"/>
      </w:pPr>
    </w:lvl>
    <w:lvl w:ilvl="3" w:tplc="FFFFFFFF" w:tentative="1">
      <w:start w:val="1"/>
      <w:numFmt w:val="decimal"/>
      <w:lvlText w:val="%4."/>
      <w:lvlJc w:val="left"/>
      <w:pPr>
        <w:tabs>
          <w:tab w:val="num" w:pos="3654"/>
        </w:tabs>
        <w:ind w:left="3654" w:hanging="360"/>
      </w:pPr>
    </w:lvl>
    <w:lvl w:ilvl="4" w:tplc="FFFFFFFF" w:tentative="1">
      <w:start w:val="1"/>
      <w:numFmt w:val="lowerLetter"/>
      <w:lvlText w:val="%5."/>
      <w:lvlJc w:val="left"/>
      <w:pPr>
        <w:tabs>
          <w:tab w:val="num" w:pos="4374"/>
        </w:tabs>
        <w:ind w:left="4374" w:hanging="360"/>
      </w:pPr>
    </w:lvl>
    <w:lvl w:ilvl="5" w:tplc="FFFFFFFF" w:tentative="1">
      <w:start w:val="1"/>
      <w:numFmt w:val="lowerRoman"/>
      <w:lvlText w:val="%6."/>
      <w:lvlJc w:val="right"/>
      <w:pPr>
        <w:tabs>
          <w:tab w:val="num" w:pos="5094"/>
        </w:tabs>
        <w:ind w:left="5094" w:hanging="180"/>
      </w:pPr>
    </w:lvl>
    <w:lvl w:ilvl="6" w:tplc="FFFFFFFF" w:tentative="1">
      <w:start w:val="1"/>
      <w:numFmt w:val="decimal"/>
      <w:lvlText w:val="%7."/>
      <w:lvlJc w:val="left"/>
      <w:pPr>
        <w:tabs>
          <w:tab w:val="num" w:pos="5814"/>
        </w:tabs>
        <w:ind w:left="5814" w:hanging="360"/>
      </w:pPr>
    </w:lvl>
    <w:lvl w:ilvl="7" w:tplc="FFFFFFFF" w:tentative="1">
      <w:start w:val="1"/>
      <w:numFmt w:val="lowerLetter"/>
      <w:lvlText w:val="%8."/>
      <w:lvlJc w:val="left"/>
      <w:pPr>
        <w:tabs>
          <w:tab w:val="num" w:pos="6534"/>
        </w:tabs>
        <w:ind w:left="6534" w:hanging="360"/>
      </w:pPr>
    </w:lvl>
    <w:lvl w:ilvl="8" w:tplc="FFFFFFFF" w:tentative="1">
      <w:start w:val="1"/>
      <w:numFmt w:val="lowerRoman"/>
      <w:lvlText w:val="%9."/>
      <w:lvlJc w:val="right"/>
      <w:pPr>
        <w:tabs>
          <w:tab w:val="num" w:pos="7254"/>
        </w:tabs>
        <w:ind w:left="7254" w:hanging="180"/>
      </w:pPr>
    </w:lvl>
  </w:abstractNum>
  <w:abstractNum w:abstractNumId="21" w15:restartNumberingAfterBreak="0">
    <w:nsid w:val="3F8C1501"/>
    <w:multiLevelType w:val="hybridMultilevel"/>
    <w:tmpl w:val="00EC95F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4791A79"/>
    <w:multiLevelType w:val="singleLevel"/>
    <w:tmpl w:val="A7982650"/>
    <w:lvl w:ilvl="0">
      <w:start w:val="8190"/>
      <w:numFmt w:val="bullet"/>
      <w:lvlText w:val="-"/>
      <w:lvlJc w:val="left"/>
      <w:pPr>
        <w:tabs>
          <w:tab w:val="num" w:pos="927"/>
        </w:tabs>
        <w:ind w:left="927" w:hanging="360"/>
      </w:pPr>
      <w:rPr>
        <w:rFonts w:ascii="Times New Roman" w:hAnsi="Times New Roman" w:hint="default"/>
      </w:rPr>
    </w:lvl>
  </w:abstractNum>
  <w:abstractNum w:abstractNumId="23" w15:restartNumberingAfterBreak="0">
    <w:nsid w:val="453C62BF"/>
    <w:multiLevelType w:val="hybridMultilevel"/>
    <w:tmpl w:val="5F942526"/>
    <w:lvl w:ilvl="0" w:tplc="341ED62E">
      <w:start w:val="5"/>
      <w:numFmt w:val="bullet"/>
      <w:lvlText w:val="-"/>
      <w:lvlJc w:val="left"/>
      <w:pPr>
        <w:tabs>
          <w:tab w:val="num" w:pos="786"/>
        </w:tabs>
        <w:ind w:left="786" w:hanging="360"/>
      </w:pPr>
      <w:rPr>
        <w:rFonts w:ascii="Arial" w:eastAsia="Times New Roman" w:hAnsi="Arial" w:cs="Arial" w:hint="default"/>
      </w:rPr>
    </w:lvl>
    <w:lvl w:ilvl="1" w:tplc="0C0A0003" w:tentative="1">
      <w:start w:val="1"/>
      <w:numFmt w:val="bullet"/>
      <w:lvlText w:val="o"/>
      <w:lvlJc w:val="left"/>
      <w:pPr>
        <w:tabs>
          <w:tab w:val="num" w:pos="1506"/>
        </w:tabs>
        <w:ind w:left="1506" w:hanging="360"/>
      </w:pPr>
      <w:rPr>
        <w:rFonts w:ascii="Courier New" w:hAnsi="Courier New" w:cs="Courier New" w:hint="default"/>
      </w:rPr>
    </w:lvl>
    <w:lvl w:ilvl="2" w:tplc="0C0A0005" w:tentative="1">
      <w:start w:val="1"/>
      <w:numFmt w:val="bullet"/>
      <w:lvlText w:val=""/>
      <w:lvlJc w:val="left"/>
      <w:pPr>
        <w:tabs>
          <w:tab w:val="num" w:pos="2226"/>
        </w:tabs>
        <w:ind w:left="2226" w:hanging="360"/>
      </w:pPr>
      <w:rPr>
        <w:rFonts w:ascii="Wingdings" w:hAnsi="Wingdings" w:hint="default"/>
      </w:rPr>
    </w:lvl>
    <w:lvl w:ilvl="3" w:tplc="0C0A0001" w:tentative="1">
      <w:start w:val="1"/>
      <w:numFmt w:val="bullet"/>
      <w:lvlText w:val=""/>
      <w:lvlJc w:val="left"/>
      <w:pPr>
        <w:tabs>
          <w:tab w:val="num" w:pos="2946"/>
        </w:tabs>
        <w:ind w:left="2946" w:hanging="360"/>
      </w:pPr>
      <w:rPr>
        <w:rFonts w:ascii="Symbol" w:hAnsi="Symbol" w:hint="default"/>
      </w:rPr>
    </w:lvl>
    <w:lvl w:ilvl="4" w:tplc="0C0A0003" w:tentative="1">
      <w:start w:val="1"/>
      <w:numFmt w:val="bullet"/>
      <w:lvlText w:val="o"/>
      <w:lvlJc w:val="left"/>
      <w:pPr>
        <w:tabs>
          <w:tab w:val="num" w:pos="3666"/>
        </w:tabs>
        <w:ind w:left="3666" w:hanging="360"/>
      </w:pPr>
      <w:rPr>
        <w:rFonts w:ascii="Courier New" w:hAnsi="Courier New" w:cs="Courier New" w:hint="default"/>
      </w:rPr>
    </w:lvl>
    <w:lvl w:ilvl="5" w:tplc="0C0A0005" w:tentative="1">
      <w:start w:val="1"/>
      <w:numFmt w:val="bullet"/>
      <w:lvlText w:val=""/>
      <w:lvlJc w:val="left"/>
      <w:pPr>
        <w:tabs>
          <w:tab w:val="num" w:pos="4386"/>
        </w:tabs>
        <w:ind w:left="4386" w:hanging="360"/>
      </w:pPr>
      <w:rPr>
        <w:rFonts w:ascii="Wingdings" w:hAnsi="Wingdings" w:hint="default"/>
      </w:rPr>
    </w:lvl>
    <w:lvl w:ilvl="6" w:tplc="0C0A0001" w:tentative="1">
      <w:start w:val="1"/>
      <w:numFmt w:val="bullet"/>
      <w:lvlText w:val=""/>
      <w:lvlJc w:val="left"/>
      <w:pPr>
        <w:tabs>
          <w:tab w:val="num" w:pos="5106"/>
        </w:tabs>
        <w:ind w:left="5106" w:hanging="360"/>
      </w:pPr>
      <w:rPr>
        <w:rFonts w:ascii="Symbol" w:hAnsi="Symbol" w:hint="default"/>
      </w:rPr>
    </w:lvl>
    <w:lvl w:ilvl="7" w:tplc="0C0A0003" w:tentative="1">
      <w:start w:val="1"/>
      <w:numFmt w:val="bullet"/>
      <w:lvlText w:val="o"/>
      <w:lvlJc w:val="left"/>
      <w:pPr>
        <w:tabs>
          <w:tab w:val="num" w:pos="5826"/>
        </w:tabs>
        <w:ind w:left="5826" w:hanging="360"/>
      </w:pPr>
      <w:rPr>
        <w:rFonts w:ascii="Courier New" w:hAnsi="Courier New" w:cs="Courier New" w:hint="default"/>
      </w:rPr>
    </w:lvl>
    <w:lvl w:ilvl="8" w:tplc="0C0A0005" w:tentative="1">
      <w:start w:val="1"/>
      <w:numFmt w:val="bullet"/>
      <w:lvlText w:val=""/>
      <w:lvlJc w:val="left"/>
      <w:pPr>
        <w:tabs>
          <w:tab w:val="num" w:pos="6546"/>
        </w:tabs>
        <w:ind w:left="6546" w:hanging="360"/>
      </w:pPr>
      <w:rPr>
        <w:rFonts w:ascii="Wingdings" w:hAnsi="Wingdings" w:hint="default"/>
      </w:rPr>
    </w:lvl>
  </w:abstractNum>
  <w:abstractNum w:abstractNumId="24" w15:restartNumberingAfterBreak="0">
    <w:nsid w:val="455B67BE"/>
    <w:multiLevelType w:val="hybridMultilevel"/>
    <w:tmpl w:val="A7B8D9C8"/>
    <w:lvl w:ilvl="0" w:tplc="901E3116">
      <w:start w:val="5"/>
      <w:numFmt w:val="bullet"/>
      <w:lvlText w:val="-"/>
      <w:lvlJc w:val="left"/>
      <w:pPr>
        <w:tabs>
          <w:tab w:val="num" w:pos="786"/>
        </w:tabs>
        <w:ind w:left="786" w:hanging="360"/>
      </w:pPr>
      <w:rPr>
        <w:rFonts w:ascii="Arial" w:eastAsia="Times New Roman" w:hAnsi="Arial" w:cs="Arial" w:hint="default"/>
      </w:rPr>
    </w:lvl>
    <w:lvl w:ilvl="1" w:tplc="0C0A0003" w:tentative="1">
      <w:start w:val="1"/>
      <w:numFmt w:val="bullet"/>
      <w:lvlText w:val="o"/>
      <w:lvlJc w:val="left"/>
      <w:pPr>
        <w:tabs>
          <w:tab w:val="num" w:pos="1506"/>
        </w:tabs>
        <w:ind w:left="1506" w:hanging="360"/>
      </w:pPr>
      <w:rPr>
        <w:rFonts w:ascii="Courier New" w:hAnsi="Courier New" w:cs="Courier New" w:hint="default"/>
      </w:rPr>
    </w:lvl>
    <w:lvl w:ilvl="2" w:tplc="0C0A0005" w:tentative="1">
      <w:start w:val="1"/>
      <w:numFmt w:val="bullet"/>
      <w:lvlText w:val=""/>
      <w:lvlJc w:val="left"/>
      <w:pPr>
        <w:tabs>
          <w:tab w:val="num" w:pos="2226"/>
        </w:tabs>
        <w:ind w:left="2226" w:hanging="360"/>
      </w:pPr>
      <w:rPr>
        <w:rFonts w:ascii="Wingdings" w:hAnsi="Wingdings" w:hint="default"/>
      </w:rPr>
    </w:lvl>
    <w:lvl w:ilvl="3" w:tplc="0C0A0001" w:tentative="1">
      <w:start w:val="1"/>
      <w:numFmt w:val="bullet"/>
      <w:lvlText w:val=""/>
      <w:lvlJc w:val="left"/>
      <w:pPr>
        <w:tabs>
          <w:tab w:val="num" w:pos="2946"/>
        </w:tabs>
        <w:ind w:left="2946" w:hanging="360"/>
      </w:pPr>
      <w:rPr>
        <w:rFonts w:ascii="Symbol" w:hAnsi="Symbol" w:hint="default"/>
      </w:rPr>
    </w:lvl>
    <w:lvl w:ilvl="4" w:tplc="0C0A0003" w:tentative="1">
      <w:start w:val="1"/>
      <w:numFmt w:val="bullet"/>
      <w:lvlText w:val="o"/>
      <w:lvlJc w:val="left"/>
      <w:pPr>
        <w:tabs>
          <w:tab w:val="num" w:pos="3666"/>
        </w:tabs>
        <w:ind w:left="3666" w:hanging="360"/>
      </w:pPr>
      <w:rPr>
        <w:rFonts w:ascii="Courier New" w:hAnsi="Courier New" w:cs="Courier New" w:hint="default"/>
      </w:rPr>
    </w:lvl>
    <w:lvl w:ilvl="5" w:tplc="0C0A0005" w:tentative="1">
      <w:start w:val="1"/>
      <w:numFmt w:val="bullet"/>
      <w:lvlText w:val=""/>
      <w:lvlJc w:val="left"/>
      <w:pPr>
        <w:tabs>
          <w:tab w:val="num" w:pos="4386"/>
        </w:tabs>
        <w:ind w:left="4386" w:hanging="360"/>
      </w:pPr>
      <w:rPr>
        <w:rFonts w:ascii="Wingdings" w:hAnsi="Wingdings" w:hint="default"/>
      </w:rPr>
    </w:lvl>
    <w:lvl w:ilvl="6" w:tplc="0C0A0001" w:tentative="1">
      <w:start w:val="1"/>
      <w:numFmt w:val="bullet"/>
      <w:lvlText w:val=""/>
      <w:lvlJc w:val="left"/>
      <w:pPr>
        <w:tabs>
          <w:tab w:val="num" w:pos="5106"/>
        </w:tabs>
        <w:ind w:left="5106" w:hanging="360"/>
      </w:pPr>
      <w:rPr>
        <w:rFonts w:ascii="Symbol" w:hAnsi="Symbol" w:hint="default"/>
      </w:rPr>
    </w:lvl>
    <w:lvl w:ilvl="7" w:tplc="0C0A0003" w:tentative="1">
      <w:start w:val="1"/>
      <w:numFmt w:val="bullet"/>
      <w:lvlText w:val="o"/>
      <w:lvlJc w:val="left"/>
      <w:pPr>
        <w:tabs>
          <w:tab w:val="num" w:pos="5826"/>
        </w:tabs>
        <w:ind w:left="5826" w:hanging="360"/>
      </w:pPr>
      <w:rPr>
        <w:rFonts w:ascii="Courier New" w:hAnsi="Courier New" w:cs="Courier New" w:hint="default"/>
      </w:rPr>
    </w:lvl>
    <w:lvl w:ilvl="8" w:tplc="0C0A0005" w:tentative="1">
      <w:start w:val="1"/>
      <w:numFmt w:val="bullet"/>
      <w:lvlText w:val=""/>
      <w:lvlJc w:val="left"/>
      <w:pPr>
        <w:tabs>
          <w:tab w:val="num" w:pos="6546"/>
        </w:tabs>
        <w:ind w:left="6546" w:hanging="360"/>
      </w:pPr>
      <w:rPr>
        <w:rFonts w:ascii="Wingdings" w:hAnsi="Wingdings" w:hint="default"/>
      </w:rPr>
    </w:lvl>
  </w:abstractNum>
  <w:abstractNum w:abstractNumId="25" w15:restartNumberingAfterBreak="0">
    <w:nsid w:val="4C7D1C5B"/>
    <w:multiLevelType w:val="multilevel"/>
    <w:tmpl w:val="33CA55D8"/>
    <w:lvl w:ilvl="0">
      <w:start w:val="1"/>
      <w:numFmt w:val="decimal"/>
      <w:lvlText w:val="%1."/>
      <w:lvlJc w:val="left"/>
      <w:pPr>
        <w:ind w:left="530" w:hanging="36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684" w:hanging="720"/>
      </w:pPr>
      <w:rPr>
        <w:rFonts w:hint="default"/>
      </w:rPr>
    </w:lvl>
    <w:lvl w:ilvl="3">
      <w:start w:val="1"/>
      <w:numFmt w:val="decimal"/>
      <w:isLgl/>
      <w:lvlText w:val="%1.%2.%3.%4"/>
      <w:lvlJc w:val="left"/>
      <w:pPr>
        <w:ind w:left="2081" w:hanging="720"/>
      </w:pPr>
      <w:rPr>
        <w:rFonts w:hint="default"/>
      </w:rPr>
    </w:lvl>
    <w:lvl w:ilvl="4">
      <w:start w:val="1"/>
      <w:numFmt w:val="decimal"/>
      <w:isLgl/>
      <w:lvlText w:val="%1.%2.%3.%4.%5"/>
      <w:lvlJc w:val="left"/>
      <w:pPr>
        <w:ind w:left="2838" w:hanging="1080"/>
      </w:pPr>
      <w:rPr>
        <w:rFonts w:hint="default"/>
      </w:rPr>
    </w:lvl>
    <w:lvl w:ilvl="5">
      <w:start w:val="1"/>
      <w:numFmt w:val="decimal"/>
      <w:isLgl/>
      <w:lvlText w:val="%1.%2.%3.%4.%5.%6"/>
      <w:lvlJc w:val="left"/>
      <w:pPr>
        <w:ind w:left="3235"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4389" w:hanging="1440"/>
      </w:pPr>
      <w:rPr>
        <w:rFonts w:hint="default"/>
      </w:rPr>
    </w:lvl>
    <w:lvl w:ilvl="8">
      <w:start w:val="1"/>
      <w:numFmt w:val="decimal"/>
      <w:isLgl/>
      <w:lvlText w:val="%1.%2.%3.%4.%5.%6.%7.%8.%9"/>
      <w:lvlJc w:val="left"/>
      <w:pPr>
        <w:ind w:left="5146" w:hanging="1800"/>
      </w:pPr>
      <w:rPr>
        <w:rFonts w:hint="default"/>
      </w:rPr>
    </w:lvl>
  </w:abstractNum>
  <w:abstractNum w:abstractNumId="26" w15:restartNumberingAfterBreak="0">
    <w:nsid w:val="51DC287C"/>
    <w:multiLevelType w:val="hybridMultilevel"/>
    <w:tmpl w:val="B420E53E"/>
    <w:lvl w:ilvl="0" w:tplc="04030001">
      <w:start w:val="1"/>
      <w:numFmt w:val="bullet"/>
      <w:lvlText w:val=""/>
      <w:lvlJc w:val="left"/>
      <w:pPr>
        <w:ind w:left="1440" w:hanging="360"/>
      </w:pPr>
      <w:rPr>
        <w:rFonts w:ascii="Symbol" w:hAnsi="Symbol"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7" w15:restartNumberingAfterBreak="0">
    <w:nsid w:val="54B2040C"/>
    <w:multiLevelType w:val="multilevel"/>
    <w:tmpl w:val="33CA55D8"/>
    <w:lvl w:ilvl="0">
      <w:start w:val="1"/>
      <w:numFmt w:val="decimal"/>
      <w:lvlText w:val="%1."/>
      <w:lvlJc w:val="left"/>
      <w:pPr>
        <w:ind w:left="530" w:hanging="36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684" w:hanging="720"/>
      </w:pPr>
      <w:rPr>
        <w:rFonts w:hint="default"/>
      </w:rPr>
    </w:lvl>
    <w:lvl w:ilvl="3">
      <w:start w:val="1"/>
      <w:numFmt w:val="decimal"/>
      <w:isLgl/>
      <w:lvlText w:val="%1.%2.%3.%4"/>
      <w:lvlJc w:val="left"/>
      <w:pPr>
        <w:ind w:left="2081" w:hanging="720"/>
      </w:pPr>
      <w:rPr>
        <w:rFonts w:hint="default"/>
      </w:rPr>
    </w:lvl>
    <w:lvl w:ilvl="4">
      <w:start w:val="1"/>
      <w:numFmt w:val="decimal"/>
      <w:isLgl/>
      <w:lvlText w:val="%1.%2.%3.%4.%5"/>
      <w:lvlJc w:val="left"/>
      <w:pPr>
        <w:ind w:left="2838" w:hanging="1080"/>
      </w:pPr>
      <w:rPr>
        <w:rFonts w:hint="default"/>
      </w:rPr>
    </w:lvl>
    <w:lvl w:ilvl="5">
      <w:start w:val="1"/>
      <w:numFmt w:val="decimal"/>
      <w:isLgl/>
      <w:lvlText w:val="%1.%2.%3.%4.%5.%6"/>
      <w:lvlJc w:val="left"/>
      <w:pPr>
        <w:ind w:left="3235"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4389" w:hanging="1440"/>
      </w:pPr>
      <w:rPr>
        <w:rFonts w:hint="default"/>
      </w:rPr>
    </w:lvl>
    <w:lvl w:ilvl="8">
      <w:start w:val="1"/>
      <w:numFmt w:val="decimal"/>
      <w:isLgl/>
      <w:lvlText w:val="%1.%2.%3.%4.%5.%6.%7.%8.%9"/>
      <w:lvlJc w:val="left"/>
      <w:pPr>
        <w:ind w:left="5146" w:hanging="1800"/>
      </w:pPr>
      <w:rPr>
        <w:rFonts w:hint="default"/>
      </w:rPr>
    </w:lvl>
  </w:abstractNum>
  <w:abstractNum w:abstractNumId="28" w15:restartNumberingAfterBreak="0">
    <w:nsid w:val="575F208A"/>
    <w:multiLevelType w:val="hybridMultilevel"/>
    <w:tmpl w:val="2D28B81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5A8569C0"/>
    <w:multiLevelType w:val="hybridMultilevel"/>
    <w:tmpl w:val="53AA0C08"/>
    <w:lvl w:ilvl="0" w:tplc="0C0A000F">
      <w:start w:val="1"/>
      <w:numFmt w:val="decimal"/>
      <w:lvlText w:val="%1."/>
      <w:lvlJc w:val="left"/>
      <w:pPr>
        <w:tabs>
          <w:tab w:val="num" w:pos="1146"/>
        </w:tabs>
        <w:ind w:left="1146" w:hanging="36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30" w15:restartNumberingAfterBreak="0">
    <w:nsid w:val="5D1C3BEF"/>
    <w:multiLevelType w:val="hybridMultilevel"/>
    <w:tmpl w:val="DBB67E4C"/>
    <w:lvl w:ilvl="0" w:tplc="FFFFFFFF">
      <w:start w:val="1"/>
      <w:numFmt w:val="bullet"/>
      <w:lvlText w:val="―"/>
      <w:lvlJc w:val="left"/>
      <w:pPr>
        <w:tabs>
          <w:tab w:val="num" w:pos="720"/>
        </w:tabs>
        <w:ind w:left="720" w:hanging="360"/>
      </w:pPr>
      <w:rPr>
        <w:rFonts w:ascii="Arial Narrow" w:hAnsi="Arial Narrow" w:hint="default"/>
      </w:rPr>
    </w:lvl>
    <w:lvl w:ilvl="1" w:tplc="FFFFFFFF" w:tentative="1">
      <w:start w:val="1"/>
      <w:numFmt w:val="bullet"/>
      <w:lvlText w:val="o"/>
      <w:lvlJc w:val="left"/>
      <w:pPr>
        <w:tabs>
          <w:tab w:val="num" w:pos="1440"/>
        </w:tabs>
        <w:ind w:left="1440" w:hanging="360"/>
      </w:pPr>
      <w:rPr>
        <w:rFonts w:ascii="Courier New" w:hAnsi="Courier New" w:cs="Arial Narro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Narro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Narro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F40C29"/>
    <w:multiLevelType w:val="hybridMultilevel"/>
    <w:tmpl w:val="7F4893FA"/>
    <w:lvl w:ilvl="0" w:tplc="A7982650">
      <w:start w:val="8190"/>
      <w:numFmt w:val="bullet"/>
      <w:lvlText w:val="-"/>
      <w:lvlJc w:val="left"/>
      <w:pPr>
        <w:tabs>
          <w:tab w:val="num" w:pos="927"/>
        </w:tabs>
        <w:ind w:left="927"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B0654D"/>
    <w:multiLevelType w:val="hybridMultilevel"/>
    <w:tmpl w:val="248A238A"/>
    <w:lvl w:ilvl="0" w:tplc="A9E64D26">
      <w:start w:val="1"/>
      <w:numFmt w:val="upperRoman"/>
      <w:lvlText w:val="%1."/>
      <w:lvlJc w:val="left"/>
      <w:pPr>
        <w:tabs>
          <w:tab w:val="num" w:pos="1287"/>
        </w:tabs>
        <w:ind w:left="1287" w:hanging="720"/>
      </w:pPr>
      <w:rPr>
        <w:rFonts w:hint="default"/>
      </w:rPr>
    </w:lvl>
    <w:lvl w:ilvl="1" w:tplc="04030019" w:tentative="1">
      <w:start w:val="1"/>
      <w:numFmt w:val="lowerLetter"/>
      <w:lvlText w:val="%2."/>
      <w:lvlJc w:val="left"/>
      <w:pPr>
        <w:tabs>
          <w:tab w:val="num" w:pos="1647"/>
        </w:tabs>
        <w:ind w:left="1647" w:hanging="360"/>
      </w:pPr>
    </w:lvl>
    <w:lvl w:ilvl="2" w:tplc="0403001B" w:tentative="1">
      <w:start w:val="1"/>
      <w:numFmt w:val="lowerRoman"/>
      <w:lvlText w:val="%3."/>
      <w:lvlJc w:val="right"/>
      <w:pPr>
        <w:tabs>
          <w:tab w:val="num" w:pos="2367"/>
        </w:tabs>
        <w:ind w:left="2367" w:hanging="180"/>
      </w:pPr>
    </w:lvl>
    <w:lvl w:ilvl="3" w:tplc="0403000F" w:tentative="1">
      <w:start w:val="1"/>
      <w:numFmt w:val="decimal"/>
      <w:lvlText w:val="%4."/>
      <w:lvlJc w:val="left"/>
      <w:pPr>
        <w:tabs>
          <w:tab w:val="num" w:pos="3087"/>
        </w:tabs>
        <w:ind w:left="3087" w:hanging="360"/>
      </w:pPr>
    </w:lvl>
    <w:lvl w:ilvl="4" w:tplc="04030019" w:tentative="1">
      <w:start w:val="1"/>
      <w:numFmt w:val="lowerLetter"/>
      <w:lvlText w:val="%5."/>
      <w:lvlJc w:val="left"/>
      <w:pPr>
        <w:tabs>
          <w:tab w:val="num" w:pos="3807"/>
        </w:tabs>
        <w:ind w:left="3807" w:hanging="360"/>
      </w:pPr>
    </w:lvl>
    <w:lvl w:ilvl="5" w:tplc="0403001B" w:tentative="1">
      <w:start w:val="1"/>
      <w:numFmt w:val="lowerRoman"/>
      <w:lvlText w:val="%6."/>
      <w:lvlJc w:val="right"/>
      <w:pPr>
        <w:tabs>
          <w:tab w:val="num" w:pos="4527"/>
        </w:tabs>
        <w:ind w:left="4527" w:hanging="180"/>
      </w:pPr>
    </w:lvl>
    <w:lvl w:ilvl="6" w:tplc="0403000F" w:tentative="1">
      <w:start w:val="1"/>
      <w:numFmt w:val="decimal"/>
      <w:lvlText w:val="%7."/>
      <w:lvlJc w:val="left"/>
      <w:pPr>
        <w:tabs>
          <w:tab w:val="num" w:pos="5247"/>
        </w:tabs>
        <w:ind w:left="5247" w:hanging="360"/>
      </w:pPr>
    </w:lvl>
    <w:lvl w:ilvl="7" w:tplc="04030019" w:tentative="1">
      <w:start w:val="1"/>
      <w:numFmt w:val="lowerLetter"/>
      <w:lvlText w:val="%8."/>
      <w:lvlJc w:val="left"/>
      <w:pPr>
        <w:tabs>
          <w:tab w:val="num" w:pos="5967"/>
        </w:tabs>
        <w:ind w:left="5967" w:hanging="360"/>
      </w:pPr>
    </w:lvl>
    <w:lvl w:ilvl="8" w:tplc="0403001B" w:tentative="1">
      <w:start w:val="1"/>
      <w:numFmt w:val="lowerRoman"/>
      <w:lvlText w:val="%9."/>
      <w:lvlJc w:val="right"/>
      <w:pPr>
        <w:tabs>
          <w:tab w:val="num" w:pos="6687"/>
        </w:tabs>
        <w:ind w:left="6687" w:hanging="180"/>
      </w:pPr>
    </w:lvl>
  </w:abstractNum>
  <w:abstractNum w:abstractNumId="33" w15:restartNumberingAfterBreak="0">
    <w:nsid w:val="68C34FB3"/>
    <w:multiLevelType w:val="hybridMultilevel"/>
    <w:tmpl w:val="E2BCFA4E"/>
    <w:lvl w:ilvl="0" w:tplc="2D9ADE34">
      <w:start w:val="1"/>
      <w:numFmt w:val="bullet"/>
      <w:lvlText w:val=""/>
      <w:lvlJc w:val="left"/>
      <w:pPr>
        <w:ind w:left="928" w:hanging="360"/>
      </w:pPr>
      <w:rPr>
        <w:rFonts w:ascii="Symbol" w:hAnsi="Symbol" w:hint="default"/>
      </w:rPr>
    </w:lvl>
    <w:lvl w:ilvl="1" w:tplc="04030003">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34" w15:restartNumberingAfterBreak="0">
    <w:nsid w:val="696C1232"/>
    <w:multiLevelType w:val="singleLevel"/>
    <w:tmpl w:val="768A1406"/>
    <w:lvl w:ilvl="0">
      <w:numFmt w:val="bullet"/>
      <w:lvlText w:val="-"/>
      <w:lvlJc w:val="left"/>
      <w:pPr>
        <w:tabs>
          <w:tab w:val="num" w:pos="2051"/>
        </w:tabs>
        <w:ind w:left="2051" w:hanging="360"/>
      </w:pPr>
      <w:rPr>
        <w:rFonts w:ascii="Courier" w:hAnsi="Courier" w:hint="default"/>
        <w:b/>
        <w:i w:val="0"/>
        <w:sz w:val="28"/>
      </w:rPr>
    </w:lvl>
  </w:abstractNum>
  <w:abstractNum w:abstractNumId="35" w15:restartNumberingAfterBreak="0">
    <w:nsid w:val="69830857"/>
    <w:multiLevelType w:val="hybridMultilevel"/>
    <w:tmpl w:val="420C291E"/>
    <w:lvl w:ilvl="0" w:tplc="E07C8A1E">
      <w:numFmt w:val="decimal"/>
      <w:lvlText w:val="%1."/>
      <w:lvlJc w:val="left"/>
      <w:pPr>
        <w:ind w:left="530" w:hanging="360"/>
      </w:pPr>
      <w:rPr>
        <w:rFonts w:hint="default"/>
        <w:u w:val="none"/>
      </w:rPr>
    </w:lvl>
    <w:lvl w:ilvl="1" w:tplc="0C0A0019" w:tentative="1">
      <w:start w:val="1"/>
      <w:numFmt w:val="lowerLetter"/>
      <w:lvlText w:val="%2."/>
      <w:lvlJc w:val="left"/>
      <w:pPr>
        <w:ind w:left="1250" w:hanging="360"/>
      </w:pPr>
    </w:lvl>
    <w:lvl w:ilvl="2" w:tplc="0C0A001B" w:tentative="1">
      <w:start w:val="1"/>
      <w:numFmt w:val="lowerRoman"/>
      <w:lvlText w:val="%3."/>
      <w:lvlJc w:val="right"/>
      <w:pPr>
        <w:ind w:left="1970" w:hanging="180"/>
      </w:pPr>
    </w:lvl>
    <w:lvl w:ilvl="3" w:tplc="0C0A000F" w:tentative="1">
      <w:start w:val="1"/>
      <w:numFmt w:val="decimal"/>
      <w:lvlText w:val="%4."/>
      <w:lvlJc w:val="left"/>
      <w:pPr>
        <w:ind w:left="2690" w:hanging="360"/>
      </w:pPr>
    </w:lvl>
    <w:lvl w:ilvl="4" w:tplc="0C0A0019" w:tentative="1">
      <w:start w:val="1"/>
      <w:numFmt w:val="lowerLetter"/>
      <w:lvlText w:val="%5."/>
      <w:lvlJc w:val="left"/>
      <w:pPr>
        <w:ind w:left="3410" w:hanging="360"/>
      </w:pPr>
    </w:lvl>
    <w:lvl w:ilvl="5" w:tplc="0C0A001B" w:tentative="1">
      <w:start w:val="1"/>
      <w:numFmt w:val="lowerRoman"/>
      <w:lvlText w:val="%6."/>
      <w:lvlJc w:val="right"/>
      <w:pPr>
        <w:ind w:left="4130" w:hanging="180"/>
      </w:pPr>
    </w:lvl>
    <w:lvl w:ilvl="6" w:tplc="0C0A000F" w:tentative="1">
      <w:start w:val="1"/>
      <w:numFmt w:val="decimal"/>
      <w:lvlText w:val="%7."/>
      <w:lvlJc w:val="left"/>
      <w:pPr>
        <w:ind w:left="4850" w:hanging="360"/>
      </w:pPr>
    </w:lvl>
    <w:lvl w:ilvl="7" w:tplc="0C0A0019" w:tentative="1">
      <w:start w:val="1"/>
      <w:numFmt w:val="lowerLetter"/>
      <w:lvlText w:val="%8."/>
      <w:lvlJc w:val="left"/>
      <w:pPr>
        <w:ind w:left="5570" w:hanging="360"/>
      </w:pPr>
    </w:lvl>
    <w:lvl w:ilvl="8" w:tplc="0C0A001B" w:tentative="1">
      <w:start w:val="1"/>
      <w:numFmt w:val="lowerRoman"/>
      <w:lvlText w:val="%9."/>
      <w:lvlJc w:val="right"/>
      <w:pPr>
        <w:ind w:left="6290" w:hanging="180"/>
      </w:pPr>
    </w:lvl>
  </w:abstractNum>
  <w:abstractNum w:abstractNumId="36" w15:restartNumberingAfterBreak="0">
    <w:nsid w:val="6DCC0C69"/>
    <w:multiLevelType w:val="hybridMultilevel"/>
    <w:tmpl w:val="AEAECC22"/>
    <w:lvl w:ilvl="0" w:tplc="64220218">
      <w:start w:val="1"/>
      <w:numFmt w:val="lowerLetter"/>
      <w:lvlText w:val="%1)"/>
      <w:lvlJc w:val="left"/>
      <w:pPr>
        <w:tabs>
          <w:tab w:val="num" w:pos="786"/>
        </w:tabs>
        <w:ind w:left="786" w:hanging="360"/>
      </w:pPr>
      <w:rPr>
        <w:rFonts w:hint="default"/>
      </w:rPr>
    </w:lvl>
    <w:lvl w:ilvl="1" w:tplc="04030019" w:tentative="1">
      <w:start w:val="1"/>
      <w:numFmt w:val="lowerLetter"/>
      <w:lvlText w:val="%2."/>
      <w:lvlJc w:val="left"/>
      <w:pPr>
        <w:tabs>
          <w:tab w:val="num" w:pos="1506"/>
        </w:tabs>
        <w:ind w:left="1506" w:hanging="360"/>
      </w:pPr>
    </w:lvl>
    <w:lvl w:ilvl="2" w:tplc="0403001B" w:tentative="1">
      <w:start w:val="1"/>
      <w:numFmt w:val="lowerRoman"/>
      <w:lvlText w:val="%3."/>
      <w:lvlJc w:val="right"/>
      <w:pPr>
        <w:tabs>
          <w:tab w:val="num" w:pos="2226"/>
        </w:tabs>
        <w:ind w:left="2226" w:hanging="180"/>
      </w:pPr>
    </w:lvl>
    <w:lvl w:ilvl="3" w:tplc="0403000F" w:tentative="1">
      <w:start w:val="1"/>
      <w:numFmt w:val="decimal"/>
      <w:lvlText w:val="%4."/>
      <w:lvlJc w:val="left"/>
      <w:pPr>
        <w:tabs>
          <w:tab w:val="num" w:pos="2946"/>
        </w:tabs>
        <w:ind w:left="2946" w:hanging="360"/>
      </w:pPr>
    </w:lvl>
    <w:lvl w:ilvl="4" w:tplc="04030019" w:tentative="1">
      <w:start w:val="1"/>
      <w:numFmt w:val="lowerLetter"/>
      <w:lvlText w:val="%5."/>
      <w:lvlJc w:val="left"/>
      <w:pPr>
        <w:tabs>
          <w:tab w:val="num" w:pos="3666"/>
        </w:tabs>
        <w:ind w:left="3666" w:hanging="360"/>
      </w:pPr>
    </w:lvl>
    <w:lvl w:ilvl="5" w:tplc="0403001B" w:tentative="1">
      <w:start w:val="1"/>
      <w:numFmt w:val="lowerRoman"/>
      <w:lvlText w:val="%6."/>
      <w:lvlJc w:val="right"/>
      <w:pPr>
        <w:tabs>
          <w:tab w:val="num" w:pos="4386"/>
        </w:tabs>
        <w:ind w:left="4386" w:hanging="180"/>
      </w:pPr>
    </w:lvl>
    <w:lvl w:ilvl="6" w:tplc="0403000F" w:tentative="1">
      <w:start w:val="1"/>
      <w:numFmt w:val="decimal"/>
      <w:lvlText w:val="%7."/>
      <w:lvlJc w:val="left"/>
      <w:pPr>
        <w:tabs>
          <w:tab w:val="num" w:pos="5106"/>
        </w:tabs>
        <w:ind w:left="5106" w:hanging="360"/>
      </w:pPr>
    </w:lvl>
    <w:lvl w:ilvl="7" w:tplc="04030019" w:tentative="1">
      <w:start w:val="1"/>
      <w:numFmt w:val="lowerLetter"/>
      <w:lvlText w:val="%8."/>
      <w:lvlJc w:val="left"/>
      <w:pPr>
        <w:tabs>
          <w:tab w:val="num" w:pos="5826"/>
        </w:tabs>
        <w:ind w:left="5826" w:hanging="360"/>
      </w:pPr>
    </w:lvl>
    <w:lvl w:ilvl="8" w:tplc="0403001B" w:tentative="1">
      <w:start w:val="1"/>
      <w:numFmt w:val="lowerRoman"/>
      <w:lvlText w:val="%9."/>
      <w:lvlJc w:val="right"/>
      <w:pPr>
        <w:tabs>
          <w:tab w:val="num" w:pos="6546"/>
        </w:tabs>
        <w:ind w:left="6546" w:hanging="180"/>
      </w:pPr>
    </w:lvl>
  </w:abstractNum>
  <w:abstractNum w:abstractNumId="37" w15:restartNumberingAfterBreak="0">
    <w:nsid w:val="7140782F"/>
    <w:multiLevelType w:val="hybridMultilevel"/>
    <w:tmpl w:val="20641F28"/>
    <w:lvl w:ilvl="0" w:tplc="8BACBA7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71B757CA"/>
    <w:multiLevelType w:val="hybridMultilevel"/>
    <w:tmpl w:val="6CCC315A"/>
    <w:lvl w:ilvl="0" w:tplc="59E07ECA">
      <w:start w:val="1"/>
      <w:numFmt w:val="lowerLetter"/>
      <w:lvlText w:val="%1)"/>
      <w:lvlJc w:val="left"/>
      <w:pPr>
        <w:tabs>
          <w:tab w:val="num" w:pos="786"/>
        </w:tabs>
        <w:ind w:left="786" w:hanging="360"/>
      </w:pPr>
      <w:rPr>
        <w:rFonts w:hint="default"/>
      </w:rPr>
    </w:lvl>
    <w:lvl w:ilvl="1" w:tplc="04030019" w:tentative="1">
      <w:start w:val="1"/>
      <w:numFmt w:val="lowerLetter"/>
      <w:lvlText w:val="%2."/>
      <w:lvlJc w:val="left"/>
      <w:pPr>
        <w:tabs>
          <w:tab w:val="num" w:pos="1506"/>
        </w:tabs>
        <w:ind w:left="1506" w:hanging="360"/>
      </w:pPr>
    </w:lvl>
    <w:lvl w:ilvl="2" w:tplc="0403001B" w:tentative="1">
      <w:start w:val="1"/>
      <w:numFmt w:val="lowerRoman"/>
      <w:lvlText w:val="%3."/>
      <w:lvlJc w:val="right"/>
      <w:pPr>
        <w:tabs>
          <w:tab w:val="num" w:pos="2226"/>
        </w:tabs>
        <w:ind w:left="2226" w:hanging="180"/>
      </w:pPr>
    </w:lvl>
    <w:lvl w:ilvl="3" w:tplc="0403000F" w:tentative="1">
      <w:start w:val="1"/>
      <w:numFmt w:val="decimal"/>
      <w:lvlText w:val="%4."/>
      <w:lvlJc w:val="left"/>
      <w:pPr>
        <w:tabs>
          <w:tab w:val="num" w:pos="2946"/>
        </w:tabs>
        <w:ind w:left="2946" w:hanging="360"/>
      </w:pPr>
    </w:lvl>
    <w:lvl w:ilvl="4" w:tplc="04030019" w:tentative="1">
      <w:start w:val="1"/>
      <w:numFmt w:val="lowerLetter"/>
      <w:lvlText w:val="%5."/>
      <w:lvlJc w:val="left"/>
      <w:pPr>
        <w:tabs>
          <w:tab w:val="num" w:pos="3666"/>
        </w:tabs>
        <w:ind w:left="3666" w:hanging="360"/>
      </w:pPr>
    </w:lvl>
    <w:lvl w:ilvl="5" w:tplc="0403001B" w:tentative="1">
      <w:start w:val="1"/>
      <w:numFmt w:val="lowerRoman"/>
      <w:lvlText w:val="%6."/>
      <w:lvlJc w:val="right"/>
      <w:pPr>
        <w:tabs>
          <w:tab w:val="num" w:pos="4386"/>
        </w:tabs>
        <w:ind w:left="4386" w:hanging="180"/>
      </w:pPr>
    </w:lvl>
    <w:lvl w:ilvl="6" w:tplc="0403000F" w:tentative="1">
      <w:start w:val="1"/>
      <w:numFmt w:val="decimal"/>
      <w:lvlText w:val="%7."/>
      <w:lvlJc w:val="left"/>
      <w:pPr>
        <w:tabs>
          <w:tab w:val="num" w:pos="5106"/>
        </w:tabs>
        <w:ind w:left="5106" w:hanging="360"/>
      </w:pPr>
    </w:lvl>
    <w:lvl w:ilvl="7" w:tplc="04030019" w:tentative="1">
      <w:start w:val="1"/>
      <w:numFmt w:val="lowerLetter"/>
      <w:lvlText w:val="%8."/>
      <w:lvlJc w:val="left"/>
      <w:pPr>
        <w:tabs>
          <w:tab w:val="num" w:pos="5826"/>
        </w:tabs>
        <w:ind w:left="5826" w:hanging="360"/>
      </w:pPr>
    </w:lvl>
    <w:lvl w:ilvl="8" w:tplc="0403001B" w:tentative="1">
      <w:start w:val="1"/>
      <w:numFmt w:val="lowerRoman"/>
      <w:lvlText w:val="%9."/>
      <w:lvlJc w:val="right"/>
      <w:pPr>
        <w:tabs>
          <w:tab w:val="num" w:pos="6546"/>
        </w:tabs>
        <w:ind w:left="6546" w:hanging="180"/>
      </w:pPr>
    </w:lvl>
  </w:abstractNum>
  <w:abstractNum w:abstractNumId="39" w15:restartNumberingAfterBreak="0">
    <w:nsid w:val="74A95699"/>
    <w:multiLevelType w:val="hybridMultilevel"/>
    <w:tmpl w:val="5836A86E"/>
    <w:lvl w:ilvl="0" w:tplc="04030001">
      <w:start w:val="1"/>
      <w:numFmt w:val="bullet"/>
      <w:lvlText w:val=""/>
      <w:lvlJc w:val="left"/>
      <w:pPr>
        <w:ind w:left="1004" w:hanging="360"/>
      </w:pPr>
      <w:rPr>
        <w:rFonts w:ascii="Symbol" w:hAnsi="Symbol" w:hint="default"/>
      </w:rPr>
    </w:lvl>
    <w:lvl w:ilvl="1" w:tplc="04030003">
      <w:start w:val="1"/>
      <w:numFmt w:val="bullet"/>
      <w:lvlText w:val="o"/>
      <w:lvlJc w:val="left"/>
      <w:pPr>
        <w:ind w:left="1724" w:hanging="360"/>
      </w:pPr>
      <w:rPr>
        <w:rFonts w:ascii="Courier New" w:hAnsi="Courier New" w:cs="Courier New" w:hint="default"/>
      </w:rPr>
    </w:lvl>
    <w:lvl w:ilvl="2" w:tplc="04030005">
      <w:start w:val="1"/>
      <w:numFmt w:val="bullet"/>
      <w:lvlText w:val=""/>
      <w:lvlJc w:val="left"/>
      <w:pPr>
        <w:ind w:left="2444" w:hanging="360"/>
      </w:pPr>
      <w:rPr>
        <w:rFonts w:ascii="Wingdings" w:hAnsi="Wingdings" w:hint="default"/>
      </w:rPr>
    </w:lvl>
    <w:lvl w:ilvl="3" w:tplc="0403000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40" w15:restartNumberingAfterBreak="0">
    <w:nsid w:val="74B75F7C"/>
    <w:multiLevelType w:val="hybridMultilevel"/>
    <w:tmpl w:val="B7245026"/>
    <w:lvl w:ilvl="0" w:tplc="CBB46060">
      <w:start w:val="1"/>
      <w:numFmt w:val="decimal"/>
      <w:lvlText w:val="%1."/>
      <w:lvlJc w:val="left"/>
      <w:pPr>
        <w:tabs>
          <w:tab w:val="num" w:pos="786"/>
        </w:tabs>
        <w:ind w:left="786" w:hanging="360"/>
      </w:pPr>
      <w:rPr>
        <w:rFonts w:hint="default"/>
      </w:rPr>
    </w:lvl>
    <w:lvl w:ilvl="1" w:tplc="04030019" w:tentative="1">
      <w:start w:val="1"/>
      <w:numFmt w:val="lowerLetter"/>
      <w:lvlText w:val="%2."/>
      <w:lvlJc w:val="left"/>
      <w:pPr>
        <w:tabs>
          <w:tab w:val="num" w:pos="1506"/>
        </w:tabs>
        <w:ind w:left="1506" w:hanging="360"/>
      </w:pPr>
    </w:lvl>
    <w:lvl w:ilvl="2" w:tplc="0403001B" w:tentative="1">
      <w:start w:val="1"/>
      <w:numFmt w:val="lowerRoman"/>
      <w:lvlText w:val="%3."/>
      <w:lvlJc w:val="right"/>
      <w:pPr>
        <w:tabs>
          <w:tab w:val="num" w:pos="2226"/>
        </w:tabs>
        <w:ind w:left="2226" w:hanging="180"/>
      </w:pPr>
    </w:lvl>
    <w:lvl w:ilvl="3" w:tplc="0403000F" w:tentative="1">
      <w:start w:val="1"/>
      <w:numFmt w:val="decimal"/>
      <w:lvlText w:val="%4."/>
      <w:lvlJc w:val="left"/>
      <w:pPr>
        <w:tabs>
          <w:tab w:val="num" w:pos="2946"/>
        </w:tabs>
        <w:ind w:left="2946" w:hanging="360"/>
      </w:pPr>
    </w:lvl>
    <w:lvl w:ilvl="4" w:tplc="04030019" w:tentative="1">
      <w:start w:val="1"/>
      <w:numFmt w:val="lowerLetter"/>
      <w:lvlText w:val="%5."/>
      <w:lvlJc w:val="left"/>
      <w:pPr>
        <w:tabs>
          <w:tab w:val="num" w:pos="3666"/>
        </w:tabs>
        <w:ind w:left="3666" w:hanging="360"/>
      </w:pPr>
    </w:lvl>
    <w:lvl w:ilvl="5" w:tplc="0403001B" w:tentative="1">
      <w:start w:val="1"/>
      <w:numFmt w:val="lowerRoman"/>
      <w:lvlText w:val="%6."/>
      <w:lvlJc w:val="right"/>
      <w:pPr>
        <w:tabs>
          <w:tab w:val="num" w:pos="4386"/>
        </w:tabs>
        <w:ind w:left="4386" w:hanging="180"/>
      </w:pPr>
    </w:lvl>
    <w:lvl w:ilvl="6" w:tplc="0403000F" w:tentative="1">
      <w:start w:val="1"/>
      <w:numFmt w:val="decimal"/>
      <w:lvlText w:val="%7."/>
      <w:lvlJc w:val="left"/>
      <w:pPr>
        <w:tabs>
          <w:tab w:val="num" w:pos="5106"/>
        </w:tabs>
        <w:ind w:left="5106" w:hanging="360"/>
      </w:pPr>
    </w:lvl>
    <w:lvl w:ilvl="7" w:tplc="04030019" w:tentative="1">
      <w:start w:val="1"/>
      <w:numFmt w:val="lowerLetter"/>
      <w:lvlText w:val="%8."/>
      <w:lvlJc w:val="left"/>
      <w:pPr>
        <w:tabs>
          <w:tab w:val="num" w:pos="5826"/>
        </w:tabs>
        <w:ind w:left="5826" w:hanging="360"/>
      </w:pPr>
    </w:lvl>
    <w:lvl w:ilvl="8" w:tplc="0403001B" w:tentative="1">
      <w:start w:val="1"/>
      <w:numFmt w:val="lowerRoman"/>
      <w:lvlText w:val="%9."/>
      <w:lvlJc w:val="right"/>
      <w:pPr>
        <w:tabs>
          <w:tab w:val="num" w:pos="6546"/>
        </w:tabs>
        <w:ind w:left="6546" w:hanging="180"/>
      </w:pPr>
    </w:lvl>
  </w:abstractNum>
  <w:abstractNum w:abstractNumId="41" w15:restartNumberingAfterBreak="0">
    <w:nsid w:val="76F02307"/>
    <w:multiLevelType w:val="hybridMultilevel"/>
    <w:tmpl w:val="F00A5ECC"/>
    <w:lvl w:ilvl="0" w:tplc="0C0A0001">
      <w:start w:val="1"/>
      <w:numFmt w:val="bullet"/>
      <w:lvlText w:val=""/>
      <w:lvlJc w:val="left"/>
      <w:pPr>
        <w:tabs>
          <w:tab w:val="num" w:pos="1506"/>
        </w:tabs>
        <w:ind w:left="1506" w:hanging="360"/>
      </w:pPr>
      <w:rPr>
        <w:rFonts w:ascii="Symbol" w:hAnsi="Symbol" w:hint="default"/>
      </w:rPr>
    </w:lvl>
    <w:lvl w:ilvl="1" w:tplc="0C0A0003" w:tentative="1">
      <w:start w:val="1"/>
      <w:numFmt w:val="bullet"/>
      <w:lvlText w:val="o"/>
      <w:lvlJc w:val="left"/>
      <w:pPr>
        <w:tabs>
          <w:tab w:val="num" w:pos="2226"/>
        </w:tabs>
        <w:ind w:left="2226" w:hanging="360"/>
      </w:pPr>
      <w:rPr>
        <w:rFonts w:ascii="Courier New" w:hAnsi="Courier New" w:cs="Courier New" w:hint="default"/>
      </w:rPr>
    </w:lvl>
    <w:lvl w:ilvl="2" w:tplc="0C0A0005" w:tentative="1">
      <w:start w:val="1"/>
      <w:numFmt w:val="bullet"/>
      <w:lvlText w:val=""/>
      <w:lvlJc w:val="left"/>
      <w:pPr>
        <w:tabs>
          <w:tab w:val="num" w:pos="2946"/>
        </w:tabs>
        <w:ind w:left="2946" w:hanging="360"/>
      </w:pPr>
      <w:rPr>
        <w:rFonts w:ascii="Wingdings" w:hAnsi="Wingdings" w:hint="default"/>
      </w:rPr>
    </w:lvl>
    <w:lvl w:ilvl="3" w:tplc="0C0A0001" w:tentative="1">
      <w:start w:val="1"/>
      <w:numFmt w:val="bullet"/>
      <w:lvlText w:val=""/>
      <w:lvlJc w:val="left"/>
      <w:pPr>
        <w:tabs>
          <w:tab w:val="num" w:pos="3666"/>
        </w:tabs>
        <w:ind w:left="3666" w:hanging="360"/>
      </w:pPr>
      <w:rPr>
        <w:rFonts w:ascii="Symbol" w:hAnsi="Symbol" w:hint="default"/>
      </w:rPr>
    </w:lvl>
    <w:lvl w:ilvl="4" w:tplc="0C0A0003" w:tentative="1">
      <w:start w:val="1"/>
      <w:numFmt w:val="bullet"/>
      <w:lvlText w:val="o"/>
      <w:lvlJc w:val="left"/>
      <w:pPr>
        <w:tabs>
          <w:tab w:val="num" w:pos="4386"/>
        </w:tabs>
        <w:ind w:left="4386" w:hanging="360"/>
      </w:pPr>
      <w:rPr>
        <w:rFonts w:ascii="Courier New" w:hAnsi="Courier New" w:cs="Courier New" w:hint="default"/>
      </w:rPr>
    </w:lvl>
    <w:lvl w:ilvl="5" w:tplc="0C0A0005" w:tentative="1">
      <w:start w:val="1"/>
      <w:numFmt w:val="bullet"/>
      <w:lvlText w:val=""/>
      <w:lvlJc w:val="left"/>
      <w:pPr>
        <w:tabs>
          <w:tab w:val="num" w:pos="5106"/>
        </w:tabs>
        <w:ind w:left="5106" w:hanging="360"/>
      </w:pPr>
      <w:rPr>
        <w:rFonts w:ascii="Wingdings" w:hAnsi="Wingdings" w:hint="default"/>
      </w:rPr>
    </w:lvl>
    <w:lvl w:ilvl="6" w:tplc="0C0A0001" w:tentative="1">
      <w:start w:val="1"/>
      <w:numFmt w:val="bullet"/>
      <w:lvlText w:val=""/>
      <w:lvlJc w:val="left"/>
      <w:pPr>
        <w:tabs>
          <w:tab w:val="num" w:pos="5826"/>
        </w:tabs>
        <w:ind w:left="5826" w:hanging="360"/>
      </w:pPr>
      <w:rPr>
        <w:rFonts w:ascii="Symbol" w:hAnsi="Symbol" w:hint="default"/>
      </w:rPr>
    </w:lvl>
    <w:lvl w:ilvl="7" w:tplc="0C0A0003" w:tentative="1">
      <w:start w:val="1"/>
      <w:numFmt w:val="bullet"/>
      <w:lvlText w:val="o"/>
      <w:lvlJc w:val="left"/>
      <w:pPr>
        <w:tabs>
          <w:tab w:val="num" w:pos="6546"/>
        </w:tabs>
        <w:ind w:left="6546" w:hanging="360"/>
      </w:pPr>
      <w:rPr>
        <w:rFonts w:ascii="Courier New" w:hAnsi="Courier New" w:cs="Courier New" w:hint="default"/>
      </w:rPr>
    </w:lvl>
    <w:lvl w:ilvl="8" w:tplc="0C0A0005" w:tentative="1">
      <w:start w:val="1"/>
      <w:numFmt w:val="bullet"/>
      <w:lvlText w:val=""/>
      <w:lvlJc w:val="left"/>
      <w:pPr>
        <w:tabs>
          <w:tab w:val="num" w:pos="7266"/>
        </w:tabs>
        <w:ind w:left="7266" w:hanging="360"/>
      </w:pPr>
      <w:rPr>
        <w:rFonts w:ascii="Wingdings" w:hAnsi="Wingdings" w:hint="default"/>
      </w:rPr>
    </w:lvl>
  </w:abstractNum>
  <w:abstractNum w:abstractNumId="42" w15:restartNumberingAfterBreak="0">
    <w:nsid w:val="78BB030A"/>
    <w:multiLevelType w:val="hybridMultilevel"/>
    <w:tmpl w:val="477CCE84"/>
    <w:lvl w:ilvl="0" w:tplc="051E9FE6">
      <w:start w:val="686"/>
      <w:numFmt w:val="bullet"/>
      <w:lvlText w:val="-"/>
      <w:lvlJc w:val="left"/>
      <w:pPr>
        <w:ind w:left="720" w:hanging="360"/>
      </w:pPr>
      <w:rPr>
        <w:rFonts w:ascii="Arial" w:eastAsia="Times New Roman" w:hAnsi="Arial" w:cs="Arial" w:hint="default"/>
      </w:rPr>
    </w:lvl>
    <w:lvl w:ilvl="1" w:tplc="051E9FE6">
      <w:start w:val="686"/>
      <w:numFmt w:val="bullet"/>
      <w:lvlText w:val="-"/>
      <w:lvlJc w:val="left"/>
      <w:pPr>
        <w:ind w:left="1440" w:hanging="360"/>
      </w:pPr>
      <w:rPr>
        <w:rFonts w:ascii="Arial" w:eastAsia="Times New Roman" w:hAnsi="Arial" w:cs="Aria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90F7AC1"/>
    <w:multiLevelType w:val="hybridMultilevel"/>
    <w:tmpl w:val="5558963C"/>
    <w:lvl w:ilvl="0" w:tplc="81F4EB9C">
      <w:start w:val="1"/>
      <w:numFmt w:val="lowerLetter"/>
      <w:lvlText w:val="%1)"/>
      <w:lvlJc w:val="left"/>
      <w:pPr>
        <w:tabs>
          <w:tab w:val="num" w:pos="927"/>
        </w:tabs>
        <w:ind w:left="927" w:hanging="360"/>
      </w:pPr>
      <w:rPr>
        <w:rFonts w:hint="default"/>
      </w:rPr>
    </w:lvl>
    <w:lvl w:ilvl="1" w:tplc="0C0A0019" w:tentative="1">
      <w:start w:val="1"/>
      <w:numFmt w:val="lowerLetter"/>
      <w:lvlText w:val="%2."/>
      <w:lvlJc w:val="left"/>
      <w:pPr>
        <w:tabs>
          <w:tab w:val="num" w:pos="1647"/>
        </w:tabs>
        <w:ind w:left="1647" w:hanging="360"/>
      </w:pPr>
    </w:lvl>
    <w:lvl w:ilvl="2" w:tplc="0C0A001B" w:tentative="1">
      <w:start w:val="1"/>
      <w:numFmt w:val="lowerRoman"/>
      <w:lvlText w:val="%3."/>
      <w:lvlJc w:val="right"/>
      <w:pPr>
        <w:tabs>
          <w:tab w:val="num" w:pos="2367"/>
        </w:tabs>
        <w:ind w:left="2367" w:hanging="180"/>
      </w:pPr>
    </w:lvl>
    <w:lvl w:ilvl="3" w:tplc="0C0A000F" w:tentative="1">
      <w:start w:val="1"/>
      <w:numFmt w:val="decimal"/>
      <w:lvlText w:val="%4."/>
      <w:lvlJc w:val="left"/>
      <w:pPr>
        <w:tabs>
          <w:tab w:val="num" w:pos="3087"/>
        </w:tabs>
        <w:ind w:left="3087" w:hanging="360"/>
      </w:pPr>
    </w:lvl>
    <w:lvl w:ilvl="4" w:tplc="0C0A0019" w:tentative="1">
      <w:start w:val="1"/>
      <w:numFmt w:val="lowerLetter"/>
      <w:lvlText w:val="%5."/>
      <w:lvlJc w:val="left"/>
      <w:pPr>
        <w:tabs>
          <w:tab w:val="num" w:pos="3807"/>
        </w:tabs>
        <w:ind w:left="3807" w:hanging="360"/>
      </w:pPr>
    </w:lvl>
    <w:lvl w:ilvl="5" w:tplc="0C0A001B" w:tentative="1">
      <w:start w:val="1"/>
      <w:numFmt w:val="lowerRoman"/>
      <w:lvlText w:val="%6."/>
      <w:lvlJc w:val="right"/>
      <w:pPr>
        <w:tabs>
          <w:tab w:val="num" w:pos="4527"/>
        </w:tabs>
        <w:ind w:left="4527" w:hanging="180"/>
      </w:pPr>
    </w:lvl>
    <w:lvl w:ilvl="6" w:tplc="0C0A000F" w:tentative="1">
      <w:start w:val="1"/>
      <w:numFmt w:val="decimal"/>
      <w:lvlText w:val="%7."/>
      <w:lvlJc w:val="left"/>
      <w:pPr>
        <w:tabs>
          <w:tab w:val="num" w:pos="5247"/>
        </w:tabs>
        <w:ind w:left="5247" w:hanging="360"/>
      </w:pPr>
    </w:lvl>
    <w:lvl w:ilvl="7" w:tplc="0C0A0019" w:tentative="1">
      <w:start w:val="1"/>
      <w:numFmt w:val="lowerLetter"/>
      <w:lvlText w:val="%8."/>
      <w:lvlJc w:val="left"/>
      <w:pPr>
        <w:tabs>
          <w:tab w:val="num" w:pos="5967"/>
        </w:tabs>
        <w:ind w:left="5967" w:hanging="360"/>
      </w:pPr>
    </w:lvl>
    <w:lvl w:ilvl="8" w:tplc="0C0A001B" w:tentative="1">
      <w:start w:val="1"/>
      <w:numFmt w:val="lowerRoman"/>
      <w:lvlText w:val="%9."/>
      <w:lvlJc w:val="right"/>
      <w:pPr>
        <w:tabs>
          <w:tab w:val="num" w:pos="6687"/>
        </w:tabs>
        <w:ind w:left="6687" w:hanging="180"/>
      </w:pPr>
    </w:lvl>
  </w:abstractNum>
  <w:abstractNum w:abstractNumId="44" w15:restartNumberingAfterBreak="0">
    <w:nsid w:val="792A12D6"/>
    <w:multiLevelType w:val="hybridMultilevel"/>
    <w:tmpl w:val="892602F2"/>
    <w:lvl w:ilvl="0" w:tplc="E8FEDAB2">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BB61F0"/>
    <w:multiLevelType w:val="hybridMultilevel"/>
    <w:tmpl w:val="F662B9D8"/>
    <w:lvl w:ilvl="0" w:tplc="3488BB42">
      <w:start w:val="1"/>
      <w:numFmt w:val="bullet"/>
      <w:lvlText w:val=""/>
      <w:lvlJc w:val="left"/>
      <w:pPr>
        <w:ind w:left="1247" w:hanging="360"/>
      </w:pPr>
      <w:rPr>
        <w:rFonts w:ascii="Symbol" w:hAnsi="Symbol" w:hint="default"/>
        <w:color w:val="auto"/>
      </w:rPr>
    </w:lvl>
    <w:lvl w:ilvl="1" w:tplc="0C0A0003" w:tentative="1">
      <w:start w:val="1"/>
      <w:numFmt w:val="bullet"/>
      <w:lvlText w:val="o"/>
      <w:lvlJc w:val="left"/>
      <w:pPr>
        <w:ind w:left="1967" w:hanging="360"/>
      </w:pPr>
      <w:rPr>
        <w:rFonts w:ascii="Courier New" w:hAnsi="Courier New" w:cs="Courier New" w:hint="default"/>
      </w:rPr>
    </w:lvl>
    <w:lvl w:ilvl="2" w:tplc="0C0A0005" w:tentative="1">
      <w:start w:val="1"/>
      <w:numFmt w:val="bullet"/>
      <w:lvlText w:val=""/>
      <w:lvlJc w:val="left"/>
      <w:pPr>
        <w:ind w:left="2687" w:hanging="360"/>
      </w:pPr>
      <w:rPr>
        <w:rFonts w:ascii="Wingdings" w:hAnsi="Wingdings" w:hint="default"/>
      </w:rPr>
    </w:lvl>
    <w:lvl w:ilvl="3" w:tplc="0C0A0001" w:tentative="1">
      <w:start w:val="1"/>
      <w:numFmt w:val="bullet"/>
      <w:lvlText w:val=""/>
      <w:lvlJc w:val="left"/>
      <w:pPr>
        <w:ind w:left="3407" w:hanging="360"/>
      </w:pPr>
      <w:rPr>
        <w:rFonts w:ascii="Symbol" w:hAnsi="Symbol" w:hint="default"/>
      </w:rPr>
    </w:lvl>
    <w:lvl w:ilvl="4" w:tplc="0C0A0003" w:tentative="1">
      <w:start w:val="1"/>
      <w:numFmt w:val="bullet"/>
      <w:lvlText w:val="o"/>
      <w:lvlJc w:val="left"/>
      <w:pPr>
        <w:ind w:left="4127" w:hanging="360"/>
      </w:pPr>
      <w:rPr>
        <w:rFonts w:ascii="Courier New" w:hAnsi="Courier New" w:cs="Courier New" w:hint="default"/>
      </w:rPr>
    </w:lvl>
    <w:lvl w:ilvl="5" w:tplc="0C0A0005" w:tentative="1">
      <w:start w:val="1"/>
      <w:numFmt w:val="bullet"/>
      <w:lvlText w:val=""/>
      <w:lvlJc w:val="left"/>
      <w:pPr>
        <w:ind w:left="4847" w:hanging="360"/>
      </w:pPr>
      <w:rPr>
        <w:rFonts w:ascii="Wingdings" w:hAnsi="Wingdings" w:hint="default"/>
      </w:rPr>
    </w:lvl>
    <w:lvl w:ilvl="6" w:tplc="0C0A0001" w:tentative="1">
      <w:start w:val="1"/>
      <w:numFmt w:val="bullet"/>
      <w:lvlText w:val=""/>
      <w:lvlJc w:val="left"/>
      <w:pPr>
        <w:ind w:left="5567" w:hanging="360"/>
      </w:pPr>
      <w:rPr>
        <w:rFonts w:ascii="Symbol" w:hAnsi="Symbol" w:hint="default"/>
      </w:rPr>
    </w:lvl>
    <w:lvl w:ilvl="7" w:tplc="0C0A0003" w:tentative="1">
      <w:start w:val="1"/>
      <w:numFmt w:val="bullet"/>
      <w:lvlText w:val="o"/>
      <w:lvlJc w:val="left"/>
      <w:pPr>
        <w:ind w:left="6287" w:hanging="360"/>
      </w:pPr>
      <w:rPr>
        <w:rFonts w:ascii="Courier New" w:hAnsi="Courier New" w:cs="Courier New" w:hint="default"/>
      </w:rPr>
    </w:lvl>
    <w:lvl w:ilvl="8" w:tplc="0C0A0005" w:tentative="1">
      <w:start w:val="1"/>
      <w:numFmt w:val="bullet"/>
      <w:lvlText w:val=""/>
      <w:lvlJc w:val="left"/>
      <w:pPr>
        <w:ind w:left="7007" w:hanging="360"/>
      </w:pPr>
      <w:rPr>
        <w:rFonts w:ascii="Wingdings" w:hAnsi="Wingdings" w:hint="default"/>
      </w:rPr>
    </w:lvl>
  </w:abstractNum>
  <w:abstractNum w:abstractNumId="46" w15:restartNumberingAfterBreak="0">
    <w:nsid w:val="7CD30F6A"/>
    <w:multiLevelType w:val="hybridMultilevel"/>
    <w:tmpl w:val="9C36649C"/>
    <w:lvl w:ilvl="0" w:tplc="7E12FA30">
      <w:start w:val="5"/>
      <w:numFmt w:val="bullet"/>
      <w:lvlText w:val="-"/>
      <w:lvlJc w:val="left"/>
      <w:pPr>
        <w:tabs>
          <w:tab w:val="num" w:pos="786"/>
        </w:tabs>
        <w:ind w:left="786" w:hanging="360"/>
      </w:pPr>
      <w:rPr>
        <w:rFonts w:ascii="Arial" w:eastAsia="Times New Roman" w:hAnsi="Arial" w:cs="Arial" w:hint="default"/>
      </w:rPr>
    </w:lvl>
    <w:lvl w:ilvl="1" w:tplc="0C0A0003" w:tentative="1">
      <w:start w:val="1"/>
      <w:numFmt w:val="bullet"/>
      <w:lvlText w:val="o"/>
      <w:lvlJc w:val="left"/>
      <w:pPr>
        <w:tabs>
          <w:tab w:val="num" w:pos="1506"/>
        </w:tabs>
        <w:ind w:left="1506" w:hanging="360"/>
      </w:pPr>
      <w:rPr>
        <w:rFonts w:ascii="Courier New" w:hAnsi="Courier New" w:cs="Courier New" w:hint="default"/>
      </w:rPr>
    </w:lvl>
    <w:lvl w:ilvl="2" w:tplc="0C0A0005" w:tentative="1">
      <w:start w:val="1"/>
      <w:numFmt w:val="bullet"/>
      <w:lvlText w:val=""/>
      <w:lvlJc w:val="left"/>
      <w:pPr>
        <w:tabs>
          <w:tab w:val="num" w:pos="2226"/>
        </w:tabs>
        <w:ind w:left="2226" w:hanging="360"/>
      </w:pPr>
      <w:rPr>
        <w:rFonts w:ascii="Wingdings" w:hAnsi="Wingdings" w:hint="default"/>
      </w:rPr>
    </w:lvl>
    <w:lvl w:ilvl="3" w:tplc="0C0A0001" w:tentative="1">
      <w:start w:val="1"/>
      <w:numFmt w:val="bullet"/>
      <w:lvlText w:val=""/>
      <w:lvlJc w:val="left"/>
      <w:pPr>
        <w:tabs>
          <w:tab w:val="num" w:pos="2946"/>
        </w:tabs>
        <w:ind w:left="2946" w:hanging="360"/>
      </w:pPr>
      <w:rPr>
        <w:rFonts w:ascii="Symbol" w:hAnsi="Symbol" w:hint="default"/>
      </w:rPr>
    </w:lvl>
    <w:lvl w:ilvl="4" w:tplc="0C0A0003" w:tentative="1">
      <w:start w:val="1"/>
      <w:numFmt w:val="bullet"/>
      <w:lvlText w:val="o"/>
      <w:lvlJc w:val="left"/>
      <w:pPr>
        <w:tabs>
          <w:tab w:val="num" w:pos="3666"/>
        </w:tabs>
        <w:ind w:left="3666" w:hanging="360"/>
      </w:pPr>
      <w:rPr>
        <w:rFonts w:ascii="Courier New" w:hAnsi="Courier New" w:cs="Courier New" w:hint="default"/>
      </w:rPr>
    </w:lvl>
    <w:lvl w:ilvl="5" w:tplc="0C0A0005" w:tentative="1">
      <w:start w:val="1"/>
      <w:numFmt w:val="bullet"/>
      <w:lvlText w:val=""/>
      <w:lvlJc w:val="left"/>
      <w:pPr>
        <w:tabs>
          <w:tab w:val="num" w:pos="4386"/>
        </w:tabs>
        <w:ind w:left="4386" w:hanging="360"/>
      </w:pPr>
      <w:rPr>
        <w:rFonts w:ascii="Wingdings" w:hAnsi="Wingdings" w:hint="default"/>
      </w:rPr>
    </w:lvl>
    <w:lvl w:ilvl="6" w:tplc="0C0A0001" w:tentative="1">
      <w:start w:val="1"/>
      <w:numFmt w:val="bullet"/>
      <w:lvlText w:val=""/>
      <w:lvlJc w:val="left"/>
      <w:pPr>
        <w:tabs>
          <w:tab w:val="num" w:pos="5106"/>
        </w:tabs>
        <w:ind w:left="5106" w:hanging="360"/>
      </w:pPr>
      <w:rPr>
        <w:rFonts w:ascii="Symbol" w:hAnsi="Symbol" w:hint="default"/>
      </w:rPr>
    </w:lvl>
    <w:lvl w:ilvl="7" w:tplc="0C0A0003" w:tentative="1">
      <w:start w:val="1"/>
      <w:numFmt w:val="bullet"/>
      <w:lvlText w:val="o"/>
      <w:lvlJc w:val="left"/>
      <w:pPr>
        <w:tabs>
          <w:tab w:val="num" w:pos="5826"/>
        </w:tabs>
        <w:ind w:left="5826" w:hanging="360"/>
      </w:pPr>
      <w:rPr>
        <w:rFonts w:ascii="Courier New" w:hAnsi="Courier New" w:cs="Courier New" w:hint="default"/>
      </w:rPr>
    </w:lvl>
    <w:lvl w:ilvl="8" w:tplc="0C0A0005" w:tentative="1">
      <w:start w:val="1"/>
      <w:numFmt w:val="bullet"/>
      <w:lvlText w:val=""/>
      <w:lvlJc w:val="left"/>
      <w:pPr>
        <w:tabs>
          <w:tab w:val="num" w:pos="6546"/>
        </w:tabs>
        <w:ind w:left="6546" w:hanging="360"/>
      </w:pPr>
      <w:rPr>
        <w:rFonts w:ascii="Wingdings" w:hAnsi="Wingdings" w:hint="default"/>
      </w:rPr>
    </w:lvl>
  </w:abstractNum>
  <w:abstractNum w:abstractNumId="47" w15:restartNumberingAfterBreak="0">
    <w:nsid w:val="7D2B25C0"/>
    <w:multiLevelType w:val="hybridMultilevel"/>
    <w:tmpl w:val="AF62AEDE"/>
    <w:lvl w:ilvl="0" w:tplc="76F039F4">
      <w:start w:val="1"/>
      <w:numFmt w:val="decimal"/>
      <w:lvlText w:val="%1."/>
      <w:lvlJc w:val="left"/>
      <w:pPr>
        <w:tabs>
          <w:tab w:val="num" w:pos="1345"/>
        </w:tabs>
        <w:ind w:left="1345" w:hanging="360"/>
      </w:pPr>
      <w:rPr>
        <w:rFonts w:hint="default"/>
      </w:rPr>
    </w:lvl>
    <w:lvl w:ilvl="1" w:tplc="0C0A0019" w:tentative="1">
      <w:start w:val="1"/>
      <w:numFmt w:val="lowerLetter"/>
      <w:lvlText w:val="%2."/>
      <w:lvlJc w:val="left"/>
      <w:pPr>
        <w:tabs>
          <w:tab w:val="num" w:pos="2065"/>
        </w:tabs>
        <w:ind w:left="2065" w:hanging="360"/>
      </w:pPr>
    </w:lvl>
    <w:lvl w:ilvl="2" w:tplc="0C0A001B" w:tentative="1">
      <w:start w:val="1"/>
      <w:numFmt w:val="lowerRoman"/>
      <w:lvlText w:val="%3."/>
      <w:lvlJc w:val="right"/>
      <w:pPr>
        <w:tabs>
          <w:tab w:val="num" w:pos="2785"/>
        </w:tabs>
        <w:ind w:left="2785" w:hanging="180"/>
      </w:pPr>
    </w:lvl>
    <w:lvl w:ilvl="3" w:tplc="0C0A000F" w:tentative="1">
      <w:start w:val="1"/>
      <w:numFmt w:val="decimal"/>
      <w:lvlText w:val="%4."/>
      <w:lvlJc w:val="left"/>
      <w:pPr>
        <w:tabs>
          <w:tab w:val="num" w:pos="3505"/>
        </w:tabs>
        <w:ind w:left="3505" w:hanging="360"/>
      </w:pPr>
    </w:lvl>
    <w:lvl w:ilvl="4" w:tplc="0C0A0019" w:tentative="1">
      <w:start w:val="1"/>
      <w:numFmt w:val="lowerLetter"/>
      <w:lvlText w:val="%5."/>
      <w:lvlJc w:val="left"/>
      <w:pPr>
        <w:tabs>
          <w:tab w:val="num" w:pos="4225"/>
        </w:tabs>
        <w:ind w:left="4225" w:hanging="360"/>
      </w:pPr>
    </w:lvl>
    <w:lvl w:ilvl="5" w:tplc="0C0A001B" w:tentative="1">
      <w:start w:val="1"/>
      <w:numFmt w:val="lowerRoman"/>
      <w:lvlText w:val="%6."/>
      <w:lvlJc w:val="right"/>
      <w:pPr>
        <w:tabs>
          <w:tab w:val="num" w:pos="4945"/>
        </w:tabs>
        <w:ind w:left="4945" w:hanging="180"/>
      </w:pPr>
    </w:lvl>
    <w:lvl w:ilvl="6" w:tplc="0C0A000F" w:tentative="1">
      <w:start w:val="1"/>
      <w:numFmt w:val="decimal"/>
      <w:lvlText w:val="%7."/>
      <w:lvlJc w:val="left"/>
      <w:pPr>
        <w:tabs>
          <w:tab w:val="num" w:pos="5665"/>
        </w:tabs>
        <w:ind w:left="5665" w:hanging="360"/>
      </w:pPr>
    </w:lvl>
    <w:lvl w:ilvl="7" w:tplc="0C0A0019" w:tentative="1">
      <w:start w:val="1"/>
      <w:numFmt w:val="lowerLetter"/>
      <w:lvlText w:val="%8."/>
      <w:lvlJc w:val="left"/>
      <w:pPr>
        <w:tabs>
          <w:tab w:val="num" w:pos="6385"/>
        </w:tabs>
        <w:ind w:left="6385" w:hanging="360"/>
      </w:pPr>
    </w:lvl>
    <w:lvl w:ilvl="8" w:tplc="0C0A001B" w:tentative="1">
      <w:start w:val="1"/>
      <w:numFmt w:val="lowerRoman"/>
      <w:lvlText w:val="%9."/>
      <w:lvlJc w:val="right"/>
      <w:pPr>
        <w:tabs>
          <w:tab w:val="num" w:pos="7105"/>
        </w:tabs>
        <w:ind w:left="7105" w:hanging="180"/>
      </w:pPr>
    </w:lvl>
  </w:abstractNum>
  <w:abstractNum w:abstractNumId="48" w15:restartNumberingAfterBreak="0">
    <w:nsid w:val="7F983B0B"/>
    <w:multiLevelType w:val="hybridMultilevel"/>
    <w:tmpl w:val="26A4B70E"/>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2"/>
  </w:num>
  <w:num w:numId="2">
    <w:abstractNumId w:val="7"/>
  </w:num>
  <w:num w:numId="3">
    <w:abstractNumId w:val="14"/>
  </w:num>
  <w:num w:numId="4">
    <w:abstractNumId w:val="40"/>
  </w:num>
  <w:num w:numId="5">
    <w:abstractNumId w:val="36"/>
  </w:num>
  <w:num w:numId="6">
    <w:abstractNumId w:val="38"/>
  </w:num>
  <w:num w:numId="7">
    <w:abstractNumId w:val="6"/>
  </w:num>
  <w:num w:numId="8">
    <w:abstractNumId w:val="43"/>
  </w:num>
  <w:num w:numId="9">
    <w:abstractNumId w:val="24"/>
  </w:num>
  <w:num w:numId="10">
    <w:abstractNumId w:val="23"/>
  </w:num>
  <w:num w:numId="11">
    <w:abstractNumId w:val="46"/>
  </w:num>
  <w:num w:numId="12">
    <w:abstractNumId w:val="20"/>
  </w:num>
  <w:num w:numId="13">
    <w:abstractNumId w:val="30"/>
  </w:num>
  <w:num w:numId="14">
    <w:abstractNumId w:val="31"/>
  </w:num>
  <w:num w:numId="15">
    <w:abstractNumId w:val="44"/>
  </w:num>
  <w:num w:numId="16">
    <w:abstractNumId w:val="12"/>
  </w:num>
  <w:num w:numId="17">
    <w:abstractNumId w:val="0"/>
  </w:num>
  <w:num w:numId="18">
    <w:abstractNumId w:val="29"/>
  </w:num>
  <w:num w:numId="19">
    <w:abstractNumId w:val="41"/>
  </w:num>
  <w:num w:numId="20">
    <w:abstractNumId w:val="10"/>
  </w:num>
  <w:num w:numId="21">
    <w:abstractNumId w:val="34"/>
  </w:num>
  <w:num w:numId="22">
    <w:abstractNumId w:val="22"/>
  </w:num>
  <w:num w:numId="23">
    <w:abstractNumId w:val="18"/>
  </w:num>
  <w:num w:numId="24">
    <w:abstractNumId w:val="5"/>
  </w:num>
  <w:num w:numId="25">
    <w:abstractNumId w:val="11"/>
  </w:num>
  <w:num w:numId="26">
    <w:abstractNumId w:val="15"/>
  </w:num>
  <w:num w:numId="27">
    <w:abstractNumId w:val="37"/>
  </w:num>
  <w:num w:numId="28">
    <w:abstractNumId w:val="3"/>
  </w:num>
  <w:num w:numId="29">
    <w:abstractNumId w:val="47"/>
  </w:num>
  <w:num w:numId="30">
    <w:abstractNumId w:val="28"/>
  </w:num>
  <w:num w:numId="31">
    <w:abstractNumId w:val="21"/>
  </w:num>
  <w:num w:numId="32">
    <w:abstractNumId w:val="39"/>
  </w:num>
  <w:num w:numId="33">
    <w:abstractNumId w:val="27"/>
  </w:num>
  <w:num w:numId="34">
    <w:abstractNumId w:val="45"/>
  </w:num>
  <w:num w:numId="35">
    <w:abstractNumId w:val="19"/>
  </w:num>
  <w:num w:numId="36">
    <w:abstractNumId w:val="4"/>
  </w:num>
  <w:num w:numId="37">
    <w:abstractNumId w:val="9"/>
  </w:num>
  <w:num w:numId="38">
    <w:abstractNumId w:val="16"/>
  </w:num>
  <w:num w:numId="39">
    <w:abstractNumId w:val="8"/>
  </w:num>
  <w:num w:numId="40">
    <w:abstractNumId w:val="13"/>
  </w:num>
  <w:num w:numId="41">
    <w:abstractNumId w:val="26"/>
  </w:num>
  <w:num w:numId="42">
    <w:abstractNumId w:val="42"/>
  </w:num>
  <w:num w:numId="43">
    <w:abstractNumId w:val="2"/>
  </w:num>
  <w:num w:numId="44">
    <w:abstractNumId w:val="33"/>
  </w:num>
  <w:num w:numId="45">
    <w:abstractNumId w:val="17"/>
  </w:num>
  <w:num w:numId="46">
    <w:abstractNumId w:val="48"/>
  </w:num>
  <w:num w:numId="47">
    <w:abstractNumId w:val="25"/>
  </w:num>
  <w:num w:numId="48">
    <w:abstractNumId w:val="35"/>
  </w:num>
  <w:num w:numId="49">
    <w:abstractNumId w:val="8"/>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6D1"/>
    <w:rsid w:val="00002CB5"/>
    <w:rsid w:val="0000463F"/>
    <w:rsid w:val="00004743"/>
    <w:rsid w:val="0001258D"/>
    <w:rsid w:val="00020EC3"/>
    <w:rsid w:val="00022519"/>
    <w:rsid w:val="00030520"/>
    <w:rsid w:val="00032500"/>
    <w:rsid w:val="00034B80"/>
    <w:rsid w:val="00034FE0"/>
    <w:rsid w:val="00040818"/>
    <w:rsid w:val="00043679"/>
    <w:rsid w:val="00050AEA"/>
    <w:rsid w:val="0005293A"/>
    <w:rsid w:val="0005392B"/>
    <w:rsid w:val="00053984"/>
    <w:rsid w:val="00054414"/>
    <w:rsid w:val="00056A52"/>
    <w:rsid w:val="00063572"/>
    <w:rsid w:val="00063D20"/>
    <w:rsid w:val="00065276"/>
    <w:rsid w:val="00076E49"/>
    <w:rsid w:val="00077DD1"/>
    <w:rsid w:val="0008027D"/>
    <w:rsid w:val="00080679"/>
    <w:rsid w:val="000842F9"/>
    <w:rsid w:val="00087A72"/>
    <w:rsid w:val="0009470F"/>
    <w:rsid w:val="0009608F"/>
    <w:rsid w:val="000960B7"/>
    <w:rsid w:val="00096211"/>
    <w:rsid w:val="000A16BE"/>
    <w:rsid w:val="000A3D40"/>
    <w:rsid w:val="000B151C"/>
    <w:rsid w:val="000C13C1"/>
    <w:rsid w:val="000C4449"/>
    <w:rsid w:val="000C593D"/>
    <w:rsid w:val="000C5D68"/>
    <w:rsid w:val="000C7114"/>
    <w:rsid w:val="000D0192"/>
    <w:rsid w:val="000D1AE3"/>
    <w:rsid w:val="000D4535"/>
    <w:rsid w:val="000D60C1"/>
    <w:rsid w:val="000E3116"/>
    <w:rsid w:val="000E360D"/>
    <w:rsid w:val="000E3A13"/>
    <w:rsid w:val="000E5B88"/>
    <w:rsid w:val="00103F4F"/>
    <w:rsid w:val="00105C9A"/>
    <w:rsid w:val="00106E18"/>
    <w:rsid w:val="00107928"/>
    <w:rsid w:val="001106EC"/>
    <w:rsid w:val="001140F6"/>
    <w:rsid w:val="001153A5"/>
    <w:rsid w:val="001226A2"/>
    <w:rsid w:val="001235D4"/>
    <w:rsid w:val="00136577"/>
    <w:rsid w:val="001513AB"/>
    <w:rsid w:val="00174413"/>
    <w:rsid w:val="00180FD8"/>
    <w:rsid w:val="001822A0"/>
    <w:rsid w:val="00191FD6"/>
    <w:rsid w:val="00192EAD"/>
    <w:rsid w:val="00193A67"/>
    <w:rsid w:val="001A14DE"/>
    <w:rsid w:val="001B0225"/>
    <w:rsid w:val="001B0FAE"/>
    <w:rsid w:val="001B61D2"/>
    <w:rsid w:val="001C0012"/>
    <w:rsid w:val="001D610C"/>
    <w:rsid w:val="001D6816"/>
    <w:rsid w:val="001E43A2"/>
    <w:rsid w:val="001E6244"/>
    <w:rsid w:val="001F310D"/>
    <w:rsid w:val="00201092"/>
    <w:rsid w:val="00210274"/>
    <w:rsid w:val="00211B56"/>
    <w:rsid w:val="00216D3B"/>
    <w:rsid w:val="00222284"/>
    <w:rsid w:val="002233E2"/>
    <w:rsid w:val="00225FBB"/>
    <w:rsid w:val="0023526C"/>
    <w:rsid w:val="002529C7"/>
    <w:rsid w:val="00253388"/>
    <w:rsid w:val="0025573D"/>
    <w:rsid w:val="002701DB"/>
    <w:rsid w:val="002809FB"/>
    <w:rsid w:val="002826C0"/>
    <w:rsid w:val="00287B2E"/>
    <w:rsid w:val="00294CCB"/>
    <w:rsid w:val="002A2226"/>
    <w:rsid w:val="002A31C7"/>
    <w:rsid w:val="002A72D8"/>
    <w:rsid w:val="002A78F8"/>
    <w:rsid w:val="002B3BFB"/>
    <w:rsid w:val="002B408F"/>
    <w:rsid w:val="002C0537"/>
    <w:rsid w:val="002C363F"/>
    <w:rsid w:val="002D390F"/>
    <w:rsid w:val="002D40ED"/>
    <w:rsid w:val="002E3FAE"/>
    <w:rsid w:val="002E4ED7"/>
    <w:rsid w:val="002E6119"/>
    <w:rsid w:val="002F0BE9"/>
    <w:rsid w:val="00300354"/>
    <w:rsid w:val="00301320"/>
    <w:rsid w:val="00301CE2"/>
    <w:rsid w:val="003044D3"/>
    <w:rsid w:val="0030603D"/>
    <w:rsid w:val="00310C4D"/>
    <w:rsid w:val="003110E7"/>
    <w:rsid w:val="00330BDD"/>
    <w:rsid w:val="0033575C"/>
    <w:rsid w:val="00335EB2"/>
    <w:rsid w:val="00340B0F"/>
    <w:rsid w:val="00342F5F"/>
    <w:rsid w:val="0035089A"/>
    <w:rsid w:val="00356896"/>
    <w:rsid w:val="003601E6"/>
    <w:rsid w:val="003656B2"/>
    <w:rsid w:val="00366BCA"/>
    <w:rsid w:val="00367AFA"/>
    <w:rsid w:val="00380663"/>
    <w:rsid w:val="003830BD"/>
    <w:rsid w:val="0039027B"/>
    <w:rsid w:val="00397FD7"/>
    <w:rsid w:val="003B0101"/>
    <w:rsid w:val="003B28C1"/>
    <w:rsid w:val="003B7E51"/>
    <w:rsid w:val="003C021B"/>
    <w:rsid w:val="003C087B"/>
    <w:rsid w:val="003C10A0"/>
    <w:rsid w:val="003D7CDC"/>
    <w:rsid w:val="003E64C3"/>
    <w:rsid w:val="003E6EFC"/>
    <w:rsid w:val="004064A3"/>
    <w:rsid w:val="00410C6A"/>
    <w:rsid w:val="00411130"/>
    <w:rsid w:val="00413F58"/>
    <w:rsid w:val="004171A0"/>
    <w:rsid w:val="0042060B"/>
    <w:rsid w:val="0042729E"/>
    <w:rsid w:val="00430169"/>
    <w:rsid w:val="0043032B"/>
    <w:rsid w:val="00436769"/>
    <w:rsid w:val="00436D7A"/>
    <w:rsid w:val="0043732D"/>
    <w:rsid w:val="004419FE"/>
    <w:rsid w:val="0044317E"/>
    <w:rsid w:val="0044400A"/>
    <w:rsid w:val="00450290"/>
    <w:rsid w:val="00450E76"/>
    <w:rsid w:val="004514C3"/>
    <w:rsid w:val="004526A5"/>
    <w:rsid w:val="00456DC1"/>
    <w:rsid w:val="00472DDD"/>
    <w:rsid w:val="0047479D"/>
    <w:rsid w:val="0047573F"/>
    <w:rsid w:val="00476C0A"/>
    <w:rsid w:val="0048210B"/>
    <w:rsid w:val="00485A4E"/>
    <w:rsid w:val="00494F3C"/>
    <w:rsid w:val="004A308C"/>
    <w:rsid w:val="004A55E0"/>
    <w:rsid w:val="004A6FF4"/>
    <w:rsid w:val="004C607C"/>
    <w:rsid w:val="004C70F6"/>
    <w:rsid w:val="004C7C37"/>
    <w:rsid w:val="004D461F"/>
    <w:rsid w:val="004E39E1"/>
    <w:rsid w:val="004E4516"/>
    <w:rsid w:val="004E5673"/>
    <w:rsid w:val="004E5978"/>
    <w:rsid w:val="004E6055"/>
    <w:rsid w:val="004F21C2"/>
    <w:rsid w:val="004F2ED6"/>
    <w:rsid w:val="004F78F6"/>
    <w:rsid w:val="005018FF"/>
    <w:rsid w:val="00501B21"/>
    <w:rsid w:val="0050757B"/>
    <w:rsid w:val="00511333"/>
    <w:rsid w:val="00512CC7"/>
    <w:rsid w:val="00513A05"/>
    <w:rsid w:val="005145B2"/>
    <w:rsid w:val="00520C2C"/>
    <w:rsid w:val="00522734"/>
    <w:rsid w:val="00524763"/>
    <w:rsid w:val="00534C4C"/>
    <w:rsid w:val="005369BC"/>
    <w:rsid w:val="005467E8"/>
    <w:rsid w:val="00547007"/>
    <w:rsid w:val="00557833"/>
    <w:rsid w:val="00557E31"/>
    <w:rsid w:val="00562364"/>
    <w:rsid w:val="00562464"/>
    <w:rsid w:val="00575E44"/>
    <w:rsid w:val="00576AFE"/>
    <w:rsid w:val="00576D0C"/>
    <w:rsid w:val="00584086"/>
    <w:rsid w:val="0058492F"/>
    <w:rsid w:val="0059219B"/>
    <w:rsid w:val="005A586E"/>
    <w:rsid w:val="005B1EEC"/>
    <w:rsid w:val="005B2305"/>
    <w:rsid w:val="005B2F63"/>
    <w:rsid w:val="005B7FD9"/>
    <w:rsid w:val="005C00E9"/>
    <w:rsid w:val="005C10AF"/>
    <w:rsid w:val="005C1EF2"/>
    <w:rsid w:val="005C2F0B"/>
    <w:rsid w:val="005D2758"/>
    <w:rsid w:val="005D586D"/>
    <w:rsid w:val="005D79BE"/>
    <w:rsid w:val="005E2E17"/>
    <w:rsid w:val="005E65BB"/>
    <w:rsid w:val="005F55DD"/>
    <w:rsid w:val="006015F6"/>
    <w:rsid w:val="006159AD"/>
    <w:rsid w:val="00624354"/>
    <w:rsid w:val="006243A8"/>
    <w:rsid w:val="00624FF6"/>
    <w:rsid w:val="006257EC"/>
    <w:rsid w:val="00627547"/>
    <w:rsid w:val="006275CA"/>
    <w:rsid w:val="00634930"/>
    <w:rsid w:val="0063520B"/>
    <w:rsid w:val="0063798C"/>
    <w:rsid w:val="00641BF0"/>
    <w:rsid w:val="00641CB8"/>
    <w:rsid w:val="00641E91"/>
    <w:rsid w:val="00647457"/>
    <w:rsid w:val="00655CAF"/>
    <w:rsid w:val="00661AD1"/>
    <w:rsid w:val="006633DD"/>
    <w:rsid w:val="00665970"/>
    <w:rsid w:val="006738CC"/>
    <w:rsid w:val="00673D7B"/>
    <w:rsid w:val="00680A59"/>
    <w:rsid w:val="0068365E"/>
    <w:rsid w:val="006837A3"/>
    <w:rsid w:val="00687744"/>
    <w:rsid w:val="006A00A7"/>
    <w:rsid w:val="006A5760"/>
    <w:rsid w:val="006A5C84"/>
    <w:rsid w:val="006B31E4"/>
    <w:rsid w:val="006B3C58"/>
    <w:rsid w:val="006B3F44"/>
    <w:rsid w:val="006C71EA"/>
    <w:rsid w:val="006D0A5B"/>
    <w:rsid w:val="006D1652"/>
    <w:rsid w:val="006D7C31"/>
    <w:rsid w:val="006E2175"/>
    <w:rsid w:val="006F314D"/>
    <w:rsid w:val="006F3FFF"/>
    <w:rsid w:val="006F5055"/>
    <w:rsid w:val="007024FF"/>
    <w:rsid w:val="00705184"/>
    <w:rsid w:val="007117D1"/>
    <w:rsid w:val="0072248A"/>
    <w:rsid w:val="00723D82"/>
    <w:rsid w:val="00724EF9"/>
    <w:rsid w:val="00725476"/>
    <w:rsid w:val="00725ABD"/>
    <w:rsid w:val="007274C6"/>
    <w:rsid w:val="0074736F"/>
    <w:rsid w:val="00751B02"/>
    <w:rsid w:val="007532A8"/>
    <w:rsid w:val="00760EE3"/>
    <w:rsid w:val="0076521C"/>
    <w:rsid w:val="00767E4E"/>
    <w:rsid w:val="00785C7E"/>
    <w:rsid w:val="00791DDD"/>
    <w:rsid w:val="007A0BBB"/>
    <w:rsid w:val="007A3172"/>
    <w:rsid w:val="007A34D0"/>
    <w:rsid w:val="007A3DE8"/>
    <w:rsid w:val="007A6AFA"/>
    <w:rsid w:val="007A7233"/>
    <w:rsid w:val="007B05F0"/>
    <w:rsid w:val="007B3943"/>
    <w:rsid w:val="007B6435"/>
    <w:rsid w:val="007B6FFF"/>
    <w:rsid w:val="007C054E"/>
    <w:rsid w:val="007C0716"/>
    <w:rsid w:val="007D29C7"/>
    <w:rsid w:val="007D5F21"/>
    <w:rsid w:val="007E46C1"/>
    <w:rsid w:val="007E5A83"/>
    <w:rsid w:val="007E5E95"/>
    <w:rsid w:val="007E7AFF"/>
    <w:rsid w:val="007F0D5A"/>
    <w:rsid w:val="007F0E49"/>
    <w:rsid w:val="007F638D"/>
    <w:rsid w:val="008122C7"/>
    <w:rsid w:val="008154FA"/>
    <w:rsid w:val="008210B7"/>
    <w:rsid w:val="0082139D"/>
    <w:rsid w:val="00824083"/>
    <w:rsid w:val="00827852"/>
    <w:rsid w:val="00834F92"/>
    <w:rsid w:val="0083656E"/>
    <w:rsid w:val="008409E9"/>
    <w:rsid w:val="00843D6B"/>
    <w:rsid w:val="00844702"/>
    <w:rsid w:val="00845F56"/>
    <w:rsid w:val="0084721A"/>
    <w:rsid w:val="008517D1"/>
    <w:rsid w:val="0086051D"/>
    <w:rsid w:val="00860A35"/>
    <w:rsid w:val="008637B5"/>
    <w:rsid w:val="0086539E"/>
    <w:rsid w:val="00865E4B"/>
    <w:rsid w:val="0086687C"/>
    <w:rsid w:val="00874C9B"/>
    <w:rsid w:val="008759EE"/>
    <w:rsid w:val="00880115"/>
    <w:rsid w:val="00880C5C"/>
    <w:rsid w:val="00884C3A"/>
    <w:rsid w:val="00885AD0"/>
    <w:rsid w:val="00892579"/>
    <w:rsid w:val="00894108"/>
    <w:rsid w:val="008B0FBD"/>
    <w:rsid w:val="008D1EA4"/>
    <w:rsid w:val="008D2B74"/>
    <w:rsid w:val="008D358C"/>
    <w:rsid w:val="008D7216"/>
    <w:rsid w:val="008E25EB"/>
    <w:rsid w:val="008F1412"/>
    <w:rsid w:val="008F147B"/>
    <w:rsid w:val="00901BE0"/>
    <w:rsid w:val="0090357B"/>
    <w:rsid w:val="009057F4"/>
    <w:rsid w:val="00911647"/>
    <w:rsid w:val="0091313E"/>
    <w:rsid w:val="009142FB"/>
    <w:rsid w:val="0091435D"/>
    <w:rsid w:val="00920B92"/>
    <w:rsid w:val="009232D9"/>
    <w:rsid w:val="00923A0B"/>
    <w:rsid w:val="009249C6"/>
    <w:rsid w:val="00930219"/>
    <w:rsid w:val="00934264"/>
    <w:rsid w:val="00936F1C"/>
    <w:rsid w:val="0094074D"/>
    <w:rsid w:val="0094076A"/>
    <w:rsid w:val="009438E9"/>
    <w:rsid w:val="00952A11"/>
    <w:rsid w:val="009552BD"/>
    <w:rsid w:val="00960840"/>
    <w:rsid w:val="00962A39"/>
    <w:rsid w:val="00963AAD"/>
    <w:rsid w:val="009719FF"/>
    <w:rsid w:val="00972A81"/>
    <w:rsid w:val="00972B7A"/>
    <w:rsid w:val="009767A5"/>
    <w:rsid w:val="00977027"/>
    <w:rsid w:val="00981FA7"/>
    <w:rsid w:val="00986359"/>
    <w:rsid w:val="00991A37"/>
    <w:rsid w:val="009A37AE"/>
    <w:rsid w:val="009B6AAF"/>
    <w:rsid w:val="009C2691"/>
    <w:rsid w:val="009C3801"/>
    <w:rsid w:val="009C469E"/>
    <w:rsid w:val="009C622A"/>
    <w:rsid w:val="009C701E"/>
    <w:rsid w:val="009D5CDA"/>
    <w:rsid w:val="009E0864"/>
    <w:rsid w:val="009E5CDC"/>
    <w:rsid w:val="009F774D"/>
    <w:rsid w:val="00A01B35"/>
    <w:rsid w:val="00A02058"/>
    <w:rsid w:val="00A05EB6"/>
    <w:rsid w:val="00A06180"/>
    <w:rsid w:val="00A074D1"/>
    <w:rsid w:val="00A20693"/>
    <w:rsid w:val="00A211BB"/>
    <w:rsid w:val="00A21926"/>
    <w:rsid w:val="00A25363"/>
    <w:rsid w:val="00A26557"/>
    <w:rsid w:val="00A27261"/>
    <w:rsid w:val="00A3352F"/>
    <w:rsid w:val="00A34015"/>
    <w:rsid w:val="00A3745B"/>
    <w:rsid w:val="00A40957"/>
    <w:rsid w:val="00A42BA4"/>
    <w:rsid w:val="00A46EC9"/>
    <w:rsid w:val="00A617CB"/>
    <w:rsid w:val="00A61E7B"/>
    <w:rsid w:val="00A61F76"/>
    <w:rsid w:val="00A65DF4"/>
    <w:rsid w:val="00A803EC"/>
    <w:rsid w:val="00A8048F"/>
    <w:rsid w:val="00A80B8E"/>
    <w:rsid w:val="00A848A4"/>
    <w:rsid w:val="00A95BD3"/>
    <w:rsid w:val="00AA00CE"/>
    <w:rsid w:val="00AA27DB"/>
    <w:rsid w:val="00AC74C0"/>
    <w:rsid w:val="00AD0367"/>
    <w:rsid w:val="00AD15C8"/>
    <w:rsid w:val="00AD521A"/>
    <w:rsid w:val="00AD53B6"/>
    <w:rsid w:val="00AD70FB"/>
    <w:rsid w:val="00AE18FB"/>
    <w:rsid w:val="00AE73F5"/>
    <w:rsid w:val="00AE7E29"/>
    <w:rsid w:val="00AF05B8"/>
    <w:rsid w:val="00AF10B1"/>
    <w:rsid w:val="00AF65B6"/>
    <w:rsid w:val="00AF7DE4"/>
    <w:rsid w:val="00B02A80"/>
    <w:rsid w:val="00B042EC"/>
    <w:rsid w:val="00B077F3"/>
    <w:rsid w:val="00B07E5F"/>
    <w:rsid w:val="00B1306A"/>
    <w:rsid w:val="00B161B1"/>
    <w:rsid w:val="00B16467"/>
    <w:rsid w:val="00B21D5E"/>
    <w:rsid w:val="00B25748"/>
    <w:rsid w:val="00B26D7A"/>
    <w:rsid w:val="00B41DCB"/>
    <w:rsid w:val="00B43432"/>
    <w:rsid w:val="00B438DF"/>
    <w:rsid w:val="00B443C0"/>
    <w:rsid w:val="00B47469"/>
    <w:rsid w:val="00B50607"/>
    <w:rsid w:val="00B516B3"/>
    <w:rsid w:val="00B55666"/>
    <w:rsid w:val="00B560B3"/>
    <w:rsid w:val="00B574EC"/>
    <w:rsid w:val="00B60257"/>
    <w:rsid w:val="00B60CA7"/>
    <w:rsid w:val="00B6612C"/>
    <w:rsid w:val="00B67273"/>
    <w:rsid w:val="00B77731"/>
    <w:rsid w:val="00B77F38"/>
    <w:rsid w:val="00B81861"/>
    <w:rsid w:val="00B848FC"/>
    <w:rsid w:val="00B85641"/>
    <w:rsid w:val="00B856D1"/>
    <w:rsid w:val="00B85726"/>
    <w:rsid w:val="00B868DB"/>
    <w:rsid w:val="00B87FBF"/>
    <w:rsid w:val="00B924CD"/>
    <w:rsid w:val="00B92579"/>
    <w:rsid w:val="00BA0720"/>
    <w:rsid w:val="00BA67BF"/>
    <w:rsid w:val="00BB55EB"/>
    <w:rsid w:val="00BB5B50"/>
    <w:rsid w:val="00BB6B3E"/>
    <w:rsid w:val="00BC1AE2"/>
    <w:rsid w:val="00BD47EC"/>
    <w:rsid w:val="00BE1F78"/>
    <w:rsid w:val="00BE6282"/>
    <w:rsid w:val="00BF1D27"/>
    <w:rsid w:val="00BF7753"/>
    <w:rsid w:val="00C068EA"/>
    <w:rsid w:val="00C07BCE"/>
    <w:rsid w:val="00C223E2"/>
    <w:rsid w:val="00C34ADE"/>
    <w:rsid w:val="00C35AEB"/>
    <w:rsid w:val="00C471DA"/>
    <w:rsid w:val="00C526F5"/>
    <w:rsid w:val="00C60121"/>
    <w:rsid w:val="00C627AC"/>
    <w:rsid w:val="00C652B4"/>
    <w:rsid w:val="00C66BB8"/>
    <w:rsid w:val="00C71B13"/>
    <w:rsid w:val="00C72520"/>
    <w:rsid w:val="00C74E8B"/>
    <w:rsid w:val="00C75619"/>
    <w:rsid w:val="00C7575C"/>
    <w:rsid w:val="00C77F7F"/>
    <w:rsid w:val="00C84403"/>
    <w:rsid w:val="00C8552B"/>
    <w:rsid w:val="00C8744C"/>
    <w:rsid w:val="00C90232"/>
    <w:rsid w:val="00C94FA4"/>
    <w:rsid w:val="00C950B7"/>
    <w:rsid w:val="00CB262A"/>
    <w:rsid w:val="00CB4795"/>
    <w:rsid w:val="00CD150C"/>
    <w:rsid w:val="00CD1A3E"/>
    <w:rsid w:val="00CD5D19"/>
    <w:rsid w:val="00CE309A"/>
    <w:rsid w:val="00CE3BD5"/>
    <w:rsid w:val="00CE4314"/>
    <w:rsid w:val="00CF088C"/>
    <w:rsid w:val="00CF1187"/>
    <w:rsid w:val="00D0332E"/>
    <w:rsid w:val="00D04BDD"/>
    <w:rsid w:val="00D12D74"/>
    <w:rsid w:val="00D212B2"/>
    <w:rsid w:val="00D24894"/>
    <w:rsid w:val="00D31087"/>
    <w:rsid w:val="00D31DB6"/>
    <w:rsid w:val="00D368B7"/>
    <w:rsid w:val="00D43AA6"/>
    <w:rsid w:val="00D440AF"/>
    <w:rsid w:val="00D4585B"/>
    <w:rsid w:val="00D46CD2"/>
    <w:rsid w:val="00D50C20"/>
    <w:rsid w:val="00D565E2"/>
    <w:rsid w:val="00D57E89"/>
    <w:rsid w:val="00D615DB"/>
    <w:rsid w:val="00D61EDF"/>
    <w:rsid w:val="00D63771"/>
    <w:rsid w:val="00D67903"/>
    <w:rsid w:val="00D67C1E"/>
    <w:rsid w:val="00D70C54"/>
    <w:rsid w:val="00D81B29"/>
    <w:rsid w:val="00D92B91"/>
    <w:rsid w:val="00D9444C"/>
    <w:rsid w:val="00DA45E6"/>
    <w:rsid w:val="00DA6529"/>
    <w:rsid w:val="00DA6C99"/>
    <w:rsid w:val="00DB432E"/>
    <w:rsid w:val="00DB6EED"/>
    <w:rsid w:val="00DC0375"/>
    <w:rsid w:val="00DC207E"/>
    <w:rsid w:val="00DC20F6"/>
    <w:rsid w:val="00DD645D"/>
    <w:rsid w:val="00DD7198"/>
    <w:rsid w:val="00DE571D"/>
    <w:rsid w:val="00DE6417"/>
    <w:rsid w:val="00DF06DC"/>
    <w:rsid w:val="00DF1535"/>
    <w:rsid w:val="00E03B14"/>
    <w:rsid w:val="00E03D5D"/>
    <w:rsid w:val="00E108F4"/>
    <w:rsid w:val="00E13676"/>
    <w:rsid w:val="00E15C47"/>
    <w:rsid w:val="00E16EC8"/>
    <w:rsid w:val="00E21830"/>
    <w:rsid w:val="00E228E7"/>
    <w:rsid w:val="00E33B01"/>
    <w:rsid w:val="00E35BAF"/>
    <w:rsid w:val="00E4573B"/>
    <w:rsid w:val="00E45802"/>
    <w:rsid w:val="00E51B89"/>
    <w:rsid w:val="00E53AE4"/>
    <w:rsid w:val="00E632FF"/>
    <w:rsid w:val="00E67A9A"/>
    <w:rsid w:val="00E70F05"/>
    <w:rsid w:val="00E75222"/>
    <w:rsid w:val="00E8230C"/>
    <w:rsid w:val="00E87B0A"/>
    <w:rsid w:val="00E92846"/>
    <w:rsid w:val="00E93183"/>
    <w:rsid w:val="00E9454A"/>
    <w:rsid w:val="00E97EDB"/>
    <w:rsid w:val="00EA2582"/>
    <w:rsid w:val="00EA4191"/>
    <w:rsid w:val="00EC1FA4"/>
    <w:rsid w:val="00EC4408"/>
    <w:rsid w:val="00EC59A8"/>
    <w:rsid w:val="00EC5F39"/>
    <w:rsid w:val="00EC6E29"/>
    <w:rsid w:val="00EC7DF0"/>
    <w:rsid w:val="00ED2062"/>
    <w:rsid w:val="00ED31B0"/>
    <w:rsid w:val="00ED4CA0"/>
    <w:rsid w:val="00ED65DA"/>
    <w:rsid w:val="00EE2469"/>
    <w:rsid w:val="00EE2C86"/>
    <w:rsid w:val="00EE3EBA"/>
    <w:rsid w:val="00EE3F6B"/>
    <w:rsid w:val="00EE6A14"/>
    <w:rsid w:val="00F003FA"/>
    <w:rsid w:val="00F05320"/>
    <w:rsid w:val="00F0735B"/>
    <w:rsid w:val="00F12916"/>
    <w:rsid w:val="00F15968"/>
    <w:rsid w:val="00F2525F"/>
    <w:rsid w:val="00F25C19"/>
    <w:rsid w:val="00F30128"/>
    <w:rsid w:val="00F33B6B"/>
    <w:rsid w:val="00F35EAB"/>
    <w:rsid w:val="00F41248"/>
    <w:rsid w:val="00F469B9"/>
    <w:rsid w:val="00F553EB"/>
    <w:rsid w:val="00F57DD4"/>
    <w:rsid w:val="00F66B21"/>
    <w:rsid w:val="00F7586E"/>
    <w:rsid w:val="00F80175"/>
    <w:rsid w:val="00F901AF"/>
    <w:rsid w:val="00F90605"/>
    <w:rsid w:val="00F9179C"/>
    <w:rsid w:val="00F929F1"/>
    <w:rsid w:val="00F930C4"/>
    <w:rsid w:val="00F934B4"/>
    <w:rsid w:val="00F96425"/>
    <w:rsid w:val="00FA6377"/>
    <w:rsid w:val="00FA6F96"/>
    <w:rsid w:val="00FB05B3"/>
    <w:rsid w:val="00FB2ADA"/>
    <w:rsid w:val="00FB5732"/>
    <w:rsid w:val="00FB75C0"/>
    <w:rsid w:val="00FC15DB"/>
    <w:rsid w:val="00FC5F34"/>
    <w:rsid w:val="00FC75AA"/>
    <w:rsid w:val="00FD2B2F"/>
    <w:rsid w:val="00FD51CC"/>
    <w:rsid w:val="00FF4F4C"/>
    <w:rsid w:val="00FF55E0"/>
    <w:rsid w:val="00FF5F0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75AF8720"/>
  <w15:docId w15:val="{C4FF1ABF-1F80-4C9F-856B-158C5275F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eastAsia="es-ES"/>
    </w:rPr>
  </w:style>
  <w:style w:type="paragraph" w:styleId="Ttol1">
    <w:name w:val="heading 1"/>
    <w:basedOn w:val="Normal"/>
    <w:next w:val="Normal"/>
    <w:link w:val="Ttol1Car"/>
    <w:qFormat/>
    <w:rsid w:val="00F553EB"/>
    <w:pPr>
      <w:keepNext/>
      <w:spacing w:before="240" w:after="60"/>
      <w:outlineLvl w:val="0"/>
    </w:pPr>
    <w:rPr>
      <w:rFonts w:ascii="Cambria" w:hAnsi="Cambria"/>
      <w:b/>
      <w:bCs/>
      <w:kern w:val="32"/>
      <w:sz w:val="32"/>
      <w:szCs w:val="32"/>
    </w:rPr>
  </w:style>
  <w:style w:type="paragraph" w:styleId="Ttol2">
    <w:name w:val="heading 2"/>
    <w:basedOn w:val="Normal"/>
    <w:next w:val="Normal"/>
    <w:link w:val="Ttol2Car"/>
    <w:qFormat/>
    <w:pPr>
      <w:keepNext/>
      <w:jc w:val="both"/>
      <w:outlineLvl w:val="1"/>
    </w:pPr>
    <w:rPr>
      <w:b/>
      <w:snapToGrid w:val="0"/>
      <w:sz w:val="28"/>
    </w:rPr>
  </w:style>
  <w:style w:type="paragraph" w:styleId="Ttol4">
    <w:name w:val="heading 4"/>
    <w:basedOn w:val="Normal"/>
    <w:next w:val="Normal"/>
    <w:link w:val="Ttol4Car"/>
    <w:qFormat/>
    <w:rsid w:val="000E3A13"/>
    <w:pPr>
      <w:keepNext/>
      <w:spacing w:before="240" w:after="60"/>
      <w:outlineLvl w:val="3"/>
    </w:pPr>
    <w:rPr>
      <w:rFonts w:ascii="Times New Roman" w:hAnsi="Times New Roman"/>
      <w:b/>
      <w:bCs/>
      <w:sz w:val="28"/>
      <w:szCs w:val="28"/>
    </w:rPr>
  </w:style>
  <w:style w:type="paragraph" w:styleId="Ttol7">
    <w:name w:val="heading 7"/>
    <w:basedOn w:val="Normal"/>
    <w:next w:val="Normal"/>
    <w:link w:val="Ttol7Car"/>
    <w:qFormat/>
    <w:rsid w:val="000E3A13"/>
    <w:pPr>
      <w:spacing w:before="240" w:after="60"/>
      <w:outlineLvl w:val="6"/>
    </w:pPr>
    <w:rPr>
      <w:rFonts w:ascii="Times New Roman" w:hAnsi="Times New Roman"/>
      <w:sz w:val="24"/>
      <w:szCs w:val="24"/>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Remitent">
    <w:name w:val="Remitent"/>
    <w:basedOn w:val="Normal"/>
    <w:pPr>
      <w:jc w:val="both"/>
    </w:pPr>
    <w:rPr>
      <w:sz w:val="16"/>
    </w:rPr>
  </w:style>
  <w:style w:type="paragraph" w:customStyle="1" w:styleId="capalera">
    <w:name w:val="capçalera"/>
    <w:basedOn w:val="Normal"/>
    <w:pPr>
      <w:jc w:val="both"/>
    </w:pPr>
    <w:rPr>
      <w:sz w:val="24"/>
    </w:rPr>
  </w:style>
  <w:style w:type="paragraph" w:styleId="Capalera0">
    <w:name w:val="header"/>
    <w:basedOn w:val="Normal"/>
    <w:link w:val="CapaleraCar"/>
    <w:pPr>
      <w:tabs>
        <w:tab w:val="center" w:pos="4252"/>
        <w:tab w:val="right" w:pos="8504"/>
      </w:tabs>
    </w:pPr>
  </w:style>
  <w:style w:type="paragraph" w:styleId="Peu">
    <w:name w:val="footer"/>
    <w:basedOn w:val="Normal"/>
    <w:link w:val="PeuCar"/>
    <w:pPr>
      <w:tabs>
        <w:tab w:val="center" w:pos="4252"/>
        <w:tab w:val="right" w:pos="8504"/>
      </w:tabs>
    </w:pPr>
  </w:style>
  <w:style w:type="paragraph" w:customStyle="1" w:styleId="MONICA">
    <w:name w:val="MONICA"/>
    <w:basedOn w:val="Normal"/>
    <w:rsid w:val="00B856D1"/>
    <w:pPr>
      <w:tabs>
        <w:tab w:val="left" w:pos="4536"/>
      </w:tabs>
      <w:jc w:val="both"/>
    </w:pPr>
    <w:rPr>
      <w:sz w:val="20"/>
    </w:rPr>
  </w:style>
  <w:style w:type="paragraph" w:customStyle="1" w:styleId="arial10">
    <w:name w:val="arial10"/>
    <w:basedOn w:val="Normal"/>
    <w:rsid w:val="00107928"/>
    <w:pPr>
      <w:tabs>
        <w:tab w:val="left" w:pos="4820"/>
      </w:tabs>
      <w:jc w:val="both"/>
    </w:pPr>
    <w:rPr>
      <w:sz w:val="20"/>
    </w:rPr>
  </w:style>
  <w:style w:type="paragraph" w:styleId="Textdeglobus">
    <w:name w:val="Balloon Text"/>
    <w:basedOn w:val="Normal"/>
    <w:link w:val="TextdeglobusCar"/>
    <w:semiHidden/>
    <w:rsid w:val="00C34ADE"/>
    <w:rPr>
      <w:rFonts w:ascii="Tahoma" w:hAnsi="Tahoma" w:cs="Tahoma"/>
      <w:sz w:val="16"/>
      <w:szCs w:val="16"/>
      <w:lang w:val="es-ES"/>
    </w:rPr>
  </w:style>
  <w:style w:type="paragraph" w:customStyle="1" w:styleId="KEKE">
    <w:name w:val="KEKE"/>
    <w:basedOn w:val="Normal"/>
    <w:rsid w:val="00E03B14"/>
    <w:pPr>
      <w:jc w:val="both"/>
    </w:pPr>
    <w:rPr>
      <w:sz w:val="20"/>
    </w:rPr>
  </w:style>
  <w:style w:type="paragraph" w:customStyle="1" w:styleId="keke0">
    <w:name w:val="keke"/>
    <w:basedOn w:val="Normal"/>
    <w:rsid w:val="00E03B14"/>
    <w:pPr>
      <w:tabs>
        <w:tab w:val="left" w:pos="5670"/>
      </w:tabs>
      <w:jc w:val="both"/>
    </w:pPr>
    <w:rPr>
      <w:sz w:val="20"/>
    </w:rPr>
  </w:style>
  <w:style w:type="paragraph" w:customStyle="1" w:styleId="susanna">
    <w:name w:val="susanna"/>
    <w:basedOn w:val="Normal"/>
    <w:rsid w:val="00DB432E"/>
    <w:pPr>
      <w:tabs>
        <w:tab w:val="left" w:pos="4536"/>
      </w:tabs>
      <w:jc w:val="both"/>
    </w:pPr>
    <w:rPr>
      <w:sz w:val="24"/>
    </w:rPr>
  </w:style>
  <w:style w:type="character" w:customStyle="1" w:styleId="textcabecera1">
    <w:name w:val="textcabecera1"/>
    <w:rsid w:val="0008027D"/>
    <w:rPr>
      <w:rFonts w:ascii="Verdana" w:hAnsi="Verdana" w:hint="default"/>
      <w:b/>
      <w:bCs/>
      <w:color w:val="993333"/>
      <w:sz w:val="18"/>
      <w:szCs w:val="18"/>
    </w:rPr>
  </w:style>
  <w:style w:type="character" w:styleId="Enlla">
    <w:name w:val="Hyperlink"/>
    <w:rsid w:val="0008027D"/>
    <w:rPr>
      <w:rFonts w:ascii="Verdana" w:hAnsi="Verdana" w:hint="default"/>
      <w:b w:val="0"/>
      <w:bCs w:val="0"/>
      <w:strike w:val="0"/>
      <w:dstrike w:val="0"/>
      <w:color w:val="000000"/>
      <w:u w:val="none"/>
      <w:effect w:val="none"/>
    </w:rPr>
  </w:style>
  <w:style w:type="paragraph" w:styleId="Sagniadetextindependent">
    <w:name w:val="Body Text Indent"/>
    <w:basedOn w:val="Normal"/>
    <w:link w:val="SagniadetextindependentCar"/>
    <w:rsid w:val="0008027D"/>
    <w:pPr>
      <w:spacing w:line="360" w:lineRule="auto"/>
      <w:ind w:left="851"/>
      <w:jc w:val="both"/>
    </w:pPr>
    <w:rPr>
      <w:rFonts w:ascii="Times New Roman" w:hAnsi="Times New Roman"/>
    </w:rPr>
  </w:style>
  <w:style w:type="character" w:styleId="Enllavisitat">
    <w:name w:val="FollowedHyperlink"/>
    <w:rsid w:val="0008027D"/>
    <w:rPr>
      <w:color w:val="800080"/>
      <w:u w:val="single"/>
    </w:rPr>
  </w:style>
  <w:style w:type="paragraph" w:styleId="Mapadeldocument">
    <w:name w:val="Document Map"/>
    <w:basedOn w:val="Normal"/>
    <w:link w:val="MapadeldocumentCar"/>
    <w:semiHidden/>
    <w:rsid w:val="00040818"/>
    <w:pPr>
      <w:shd w:val="clear" w:color="auto" w:fill="000080"/>
    </w:pPr>
    <w:rPr>
      <w:rFonts w:ascii="Tahoma" w:hAnsi="Tahoma" w:cs="Tahoma"/>
      <w:sz w:val="20"/>
    </w:rPr>
  </w:style>
  <w:style w:type="paragraph" w:styleId="Textdebloc">
    <w:name w:val="Block Text"/>
    <w:basedOn w:val="Normal"/>
    <w:rsid w:val="000E3A13"/>
    <w:pPr>
      <w:spacing w:line="220" w:lineRule="exact"/>
      <w:ind w:left="1134" w:right="708"/>
      <w:jc w:val="both"/>
    </w:pPr>
    <w:rPr>
      <w:spacing w:val="12"/>
    </w:rPr>
  </w:style>
  <w:style w:type="paragraph" w:customStyle="1" w:styleId="Textsenseformat1">
    <w:name w:val="Text sense format1"/>
    <w:basedOn w:val="Normal"/>
    <w:rsid w:val="000E3A13"/>
    <w:rPr>
      <w:rFonts w:ascii="Courier New" w:hAnsi="Courier New"/>
      <w:sz w:val="20"/>
      <w:lang w:val="es-ES"/>
    </w:rPr>
  </w:style>
  <w:style w:type="paragraph" w:styleId="NormalWeb">
    <w:name w:val="Normal (Web)"/>
    <w:basedOn w:val="Normal"/>
    <w:uiPriority w:val="99"/>
    <w:rsid w:val="000E3A13"/>
    <w:pPr>
      <w:spacing w:before="100" w:beforeAutospacing="1" w:after="100" w:afterAutospacing="1"/>
    </w:pPr>
    <w:rPr>
      <w:rFonts w:ascii="Times New Roman" w:hAnsi="Times New Roman"/>
      <w:sz w:val="24"/>
      <w:szCs w:val="24"/>
      <w:lang w:val="es-ES"/>
    </w:rPr>
  </w:style>
  <w:style w:type="paragraph" w:styleId="Textindependent">
    <w:name w:val="Body Text"/>
    <w:basedOn w:val="Normal"/>
    <w:link w:val="TextindependentCar"/>
    <w:rsid w:val="00B85641"/>
    <w:pPr>
      <w:spacing w:after="120"/>
    </w:pPr>
  </w:style>
  <w:style w:type="paragraph" w:customStyle="1" w:styleId="Default">
    <w:name w:val="Default"/>
    <w:rsid w:val="00F0735B"/>
    <w:pPr>
      <w:autoSpaceDE w:val="0"/>
      <w:autoSpaceDN w:val="0"/>
      <w:adjustRightInd w:val="0"/>
    </w:pPr>
    <w:rPr>
      <w:rFonts w:ascii="Arial" w:hAnsi="Arial" w:cs="Arial"/>
      <w:color w:val="000000"/>
      <w:sz w:val="24"/>
      <w:szCs w:val="24"/>
    </w:rPr>
  </w:style>
  <w:style w:type="paragraph" w:customStyle="1" w:styleId="Normal0">
    <w:name w:val="[Normal]"/>
    <w:rsid w:val="00F553EB"/>
    <w:pPr>
      <w:autoSpaceDE w:val="0"/>
      <w:autoSpaceDN w:val="0"/>
      <w:adjustRightInd w:val="0"/>
    </w:pPr>
    <w:rPr>
      <w:rFonts w:ascii="Arial" w:hAnsi="Arial" w:cs="Arial"/>
      <w:sz w:val="24"/>
      <w:szCs w:val="24"/>
      <w:lang w:val="es-ES" w:eastAsia="es-ES"/>
    </w:rPr>
  </w:style>
  <w:style w:type="paragraph" w:styleId="Pargrafdellista">
    <w:name w:val="List Paragraph"/>
    <w:basedOn w:val="Normal"/>
    <w:link w:val="PargrafdellistaCar"/>
    <w:uiPriority w:val="34"/>
    <w:qFormat/>
    <w:rsid w:val="00F553EB"/>
    <w:pPr>
      <w:ind w:left="720"/>
      <w:contextualSpacing/>
    </w:pPr>
  </w:style>
  <w:style w:type="character" w:customStyle="1" w:styleId="Ttol1Car">
    <w:name w:val="Títol 1 Car"/>
    <w:link w:val="Ttol1"/>
    <w:rsid w:val="00F553EB"/>
    <w:rPr>
      <w:rFonts w:ascii="Cambria" w:eastAsia="Times New Roman" w:hAnsi="Cambria" w:cs="Times New Roman"/>
      <w:b/>
      <w:bCs/>
      <w:kern w:val="32"/>
      <w:sz w:val="32"/>
      <w:szCs w:val="32"/>
      <w:lang w:eastAsia="es-ES"/>
    </w:rPr>
  </w:style>
  <w:style w:type="paragraph" w:styleId="TtoldelIDC">
    <w:name w:val="TOC Heading"/>
    <w:basedOn w:val="Ttol1"/>
    <w:next w:val="Normal"/>
    <w:uiPriority w:val="39"/>
    <w:unhideWhenUsed/>
    <w:qFormat/>
    <w:rsid w:val="00F553EB"/>
    <w:pPr>
      <w:keepLines/>
      <w:spacing w:before="480" w:after="0" w:line="276" w:lineRule="auto"/>
      <w:outlineLvl w:val="9"/>
    </w:pPr>
    <w:rPr>
      <w:color w:val="365F91"/>
      <w:kern w:val="0"/>
      <w:sz w:val="28"/>
      <w:szCs w:val="28"/>
      <w:lang w:val="es-ES"/>
    </w:rPr>
  </w:style>
  <w:style w:type="paragraph" w:styleId="IDC2">
    <w:name w:val="toc 2"/>
    <w:basedOn w:val="Normal"/>
    <w:next w:val="Normal"/>
    <w:autoRedefine/>
    <w:uiPriority w:val="39"/>
    <w:unhideWhenUsed/>
    <w:qFormat/>
    <w:rsid w:val="00F553EB"/>
    <w:pPr>
      <w:tabs>
        <w:tab w:val="left" w:pos="880"/>
        <w:tab w:val="left" w:pos="8505"/>
      </w:tabs>
      <w:spacing w:after="100" w:line="276" w:lineRule="auto"/>
      <w:ind w:left="220" w:firstLine="206"/>
    </w:pPr>
    <w:rPr>
      <w:rFonts w:ascii="Calibri" w:hAnsi="Calibri"/>
      <w:szCs w:val="22"/>
      <w:lang w:val="es-ES"/>
    </w:rPr>
  </w:style>
  <w:style w:type="paragraph" w:styleId="IDC1">
    <w:name w:val="toc 1"/>
    <w:basedOn w:val="Normal"/>
    <w:next w:val="Normal"/>
    <w:autoRedefine/>
    <w:uiPriority w:val="39"/>
    <w:unhideWhenUsed/>
    <w:qFormat/>
    <w:rsid w:val="004F78F6"/>
    <w:pPr>
      <w:tabs>
        <w:tab w:val="left" w:pos="567"/>
        <w:tab w:val="right" w:leader="dot" w:pos="8789"/>
      </w:tabs>
      <w:spacing w:line="360" w:lineRule="auto"/>
      <w:ind w:left="284" w:right="187"/>
    </w:pPr>
    <w:rPr>
      <w:rFonts w:ascii="Calibri" w:hAnsi="Calibri"/>
      <w:szCs w:val="22"/>
      <w:lang w:val="es-ES"/>
    </w:rPr>
  </w:style>
  <w:style w:type="table" w:styleId="Taulaambquadrcula">
    <w:name w:val="Table Grid"/>
    <w:basedOn w:val="Taulanormal"/>
    <w:uiPriority w:val="59"/>
    <w:rsid w:val="00F553E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2Car">
    <w:name w:val="Títol 2 Car"/>
    <w:basedOn w:val="Tipusdelletraperdefectedelpargraf"/>
    <w:link w:val="Ttol2"/>
    <w:rsid w:val="00DE6417"/>
    <w:rPr>
      <w:rFonts w:ascii="Arial" w:hAnsi="Arial"/>
      <w:b/>
      <w:snapToGrid w:val="0"/>
      <w:sz w:val="28"/>
      <w:lang w:eastAsia="es-ES"/>
    </w:rPr>
  </w:style>
  <w:style w:type="character" w:customStyle="1" w:styleId="Ttol4Car">
    <w:name w:val="Títol 4 Car"/>
    <w:basedOn w:val="Tipusdelletraperdefectedelpargraf"/>
    <w:link w:val="Ttol4"/>
    <w:rsid w:val="00DE6417"/>
    <w:rPr>
      <w:b/>
      <w:bCs/>
      <w:sz w:val="28"/>
      <w:szCs w:val="28"/>
      <w:lang w:eastAsia="es-ES"/>
    </w:rPr>
  </w:style>
  <w:style w:type="character" w:customStyle="1" w:styleId="Ttol7Car">
    <w:name w:val="Títol 7 Car"/>
    <w:basedOn w:val="Tipusdelletraperdefectedelpargraf"/>
    <w:link w:val="Ttol7"/>
    <w:rsid w:val="00DE6417"/>
    <w:rPr>
      <w:sz w:val="24"/>
      <w:szCs w:val="24"/>
      <w:lang w:eastAsia="es-ES"/>
    </w:rPr>
  </w:style>
  <w:style w:type="character" w:customStyle="1" w:styleId="CapaleraCar">
    <w:name w:val="Capçalera Car"/>
    <w:basedOn w:val="Tipusdelletraperdefectedelpargraf"/>
    <w:link w:val="Capalera0"/>
    <w:rsid w:val="00DE6417"/>
    <w:rPr>
      <w:rFonts w:ascii="Arial" w:hAnsi="Arial"/>
      <w:sz w:val="22"/>
      <w:lang w:eastAsia="es-ES"/>
    </w:rPr>
  </w:style>
  <w:style w:type="character" w:customStyle="1" w:styleId="PeuCar">
    <w:name w:val="Peu Car"/>
    <w:basedOn w:val="Tipusdelletraperdefectedelpargraf"/>
    <w:link w:val="Peu"/>
    <w:rsid w:val="00DE6417"/>
    <w:rPr>
      <w:rFonts w:ascii="Arial" w:hAnsi="Arial"/>
      <w:sz w:val="22"/>
      <w:lang w:eastAsia="es-ES"/>
    </w:rPr>
  </w:style>
  <w:style w:type="character" w:customStyle="1" w:styleId="TextdeglobusCar">
    <w:name w:val="Text de globus Car"/>
    <w:basedOn w:val="Tipusdelletraperdefectedelpargraf"/>
    <w:link w:val="Textdeglobus"/>
    <w:semiHidden/>
    <w:rsid w:val="00DE6417"/>
    <w:rPr>
      <w:rFonts w:ascii="Tahoma" w:hAnsi="Tahoma" w:cs="Tahoma"/>
      <w:sz w:val="16"/>
      <w:szCs w:val="16"/>
      <w:lang w:val="es-ES" w:eastAsia="es-ES"/>
    </w:rPr>
  </w:style>
  <w:style w:type="character" w:customStyle="1" w:styleId="SagniadetextindependentCar">
    <w:name w:val="Sagnia de text independent Car"/>
    <w:basedOn w:val="Tipusdelletraperdefectedelpargraf"/>
    <w:link w:val="Sagniadetextindependent"/>
    <w:rsid w:val="00DE6417"/>
    <w:rPr>
      <w:sz w:val="22"/>
      <w:lang w:eastAsia="es-ES"/>
    </w:rPr>
  </w:style>
  <w:style w:type="character" w:customStyle="1" w:styleId="MapadeldocumentCar">
    <w:name w:val="Mapa del document Car"/>
    <w:basedOn w:val="Tipusdelletraperdefectedelpargraf"/>
    <w:link w:val="Mapadeldocument"/>
    <w:semiHidden/>
    <w:rsid w:val="00DE6417"/>
    <w:rPr>
      <w:rFonts w:ascii="Tahoma" w:hAnsi="Tahoma" w:cs="Tahoma"/>
      <w:shd w:val="clear" w:color="auto" w:fill="000080"/>
      <w:lang w:eastAsia="es-ES"/>
    </w:rPr>
  </w:style>
  <w:style w:type="character" w:customStyle="1" w:styleId="TextindependentCar">
    <w:name w:val="Text independent Car"/>
    <w:basedOn w:val="Tipusdelletraperdefectedelpargraf"/>
    <w:link w:val="Textindependent"/>
    <w:rsid w:val="00DE6417"/>
    <w:rPr>
      <w:rFonts w:ascii="Arial" w:hAnsi="Arial"/>
      <w:sz w:val="22"/>
      <w:lang w:eastAsia="es-ES"/>
    </w:rPr>
  </w:style>
  <w:style w:type="paragraph" w:customStyle="1" w:styleId="xmsonormal">
    <w:name w:val="x_msonormal"/>
    <w:basedOn w:val="Normal"/>
    <w:rsid w:val="00584086"/>
    <w:pPr>
      <w:spacing w:before="100" w:beforeAutospacing="1" w:after="100" w:afterAutospacing="1"/>
    </w:pPr>
    <w:rPr>
      <w:rFonts w:ascii="Times New Roman" w:hAnsi="Times New Roman"/>
      <w:sz w:val="24"/>
      <w:szCs w:val="24"/>
      <w:lang w:val="es-ES"/>
    </w:rPr>
  </w:style>
  <w:style w:type="paragraph" w:customStyle="1" w:styleId="xmsolistparagraph">
    <w:name w:val="x_msolistparagraph"/>
    <w:basedOn w:val="Normal"/>
    <w:rsid w:val="00584086"/>
    <w:pPr>
      <w:spacing w:before="100" w:beforeAutospacing="1" w:after="100" w:afterAutospacing="1"/>
    </w:pPr>
    <w:rPr>
      <w:rFonts w:ascii="Times New Roman" w:hAnsi="Times New Roman"/>
      <w:sz w:val="24"/>
      <w:szCs w:val="24"/>
      <w:lang w:val="es-ES"/>
    </w:rPr>
  </w:style>
  <w:style w:type="character" w:customStyle="1" w:styleId="PargrafdellistaCar">
    <w:name w:val="Paràgraf de llista Car"/>
    <w:basedOn w:val="Tipusdelletraperdefectedelpargraf"/>
    <w:link w:val="Pargrafdellista"/>
    <w:uiPriority w:val="34"/>
    <w:rsid w:val="000842F9"/>
    <w:rPr>
      <w:rFonts w:ascii="Arial" w:hAnsi="Arial"/>
      <w:sz w:val="22"/>
      <w:lang w:eastAsia="es-ES"/>
    </w:rPr>
  </w:style>
  <w:style w:type="paragraph" w:styleId="Revisi">
    <w:name w:val="Revision"/>
    <w:hidden/>
    <w:uiPriority w:val="99"/>
    <w:semiHidden/>
    <w:rsid w:val="00AD0367"/>
    <w:rPr>
      <w:rFonts w:ascii="Arial" w:hAnsi="Arial"/>
      <w:sz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940755">
      <w:bodyDiv w:val="1"/>
      <w:marLeft w:val="0"/>
      <w:marRight w:val="0"/>
      <w:marTop w:val="0"/>
      <w:marBottom w:val="0"/>
      <w:divBdr>
        <w:top w:val="none" w:sz="0" w:space="0" w:color="auto"/>
        <w:left w:val="none" w:sz="0" w:space="0" w:color="auto"/>
        <w:bottom w:val="none" w:sz="0" w:space="0" w:color="auto"/>
        <w:right w:val="none" w:sz="0" w:space="0" w:color="auto"/>
      </w:divBdr>
    </w:div>
    <w:div w:id="525599286">
      <w:bodyDiv w:val="1"/>
      <w:marLeft w:val="0"/>
      <w:marRight w:val="0"/>
      <w:marTop w:val="0"/>
      <w:marBottom w:val="0"/>
      <w:divBdr>
        <w:top w:val="none" w:sz="0" w:space="0" w:color="auto"/>
        <w:left w:val="none" w:sz="0" w:space="0" w:color="auto"/>
        <w:bottom w:val="none" w:sz="0" w:space="0" w:color="auto"/>
        <w:right w:val="none" w:sz="0" w:space="0" w:color="auto"/>
      </w:divBdr>
    </w:div>
    <w:div w:id="527565998">
      <w:bodyDiv w:val="1"/>
      <w:marLeft w:val="0"/>
      <w:marRight w:val="0"/>
      <w:marTop w:val="0"/>
      <w:marBottom w:val="0"/>
      <w:divBdr>
        <w:top w:val="none" w:sz="0" w:space="0" w:color="auto"/>
        <w:left w:val="none" w:sz="0" w:space="0" w:color="auto"/>
        <w:bottom w:val="none" w:sz="0" w:space="0" w:color="auto"/>
        <w:right w:val="none" w:sz="0" w:space="0" w:color="auto"/>
      </w:divBdr>
    </w:div>
    <w:div w:id="812210600">
      <w:bodyDiv w:val="1"/>
      <w:marLeft w:val="0"/>
      <w:marRight w:val="0"/>
      <w:marTop w:val="0"/>
      <w:marBottom w:val="0"/>
      <w:divBdr>
        <w:top w:val="none" w:sz="0" w:space="0" w:color="auto"/>
        <w:left w:val="none" w:sz="0" w:space="0" w:color="auto"/>
        <w:bottom w:val="none" w:sz="0" w:space="0" w:color="auto"/>
        <w:right w:val="none" w:sz="0" w:space="0" w:color="auto"/>
      </w:divBdr>
    </w:div>
    <w:div w:id="1039865075">
      <w:bodyDiv w:val="1"/>
      <w:marLeft w:val="0"/>
      <w:marRight w:val="0"/>
      <w:marTop w:val="0"/>
      <w:marBottom w:val="0"/>
      <w:divBdr>
        <w:top w:val="none" w:sz="0" w:space="0" w:color="auto"/>
        <w:left w:val="none" w:sz="0" w:space="0" w:color="auto"/>
        <w:bottom w:val="none" w:sz="0" w:space="0" w:color="auto"/>
        <w:right w:val="none" w:sz="0" w:space="0" w:color="auto"/>
      </w:divBdr>
      <w:divsChild>
        <w:div w:id="1336110079">
          <w:marLeft w:val="0"/>
          <w:marRight w:val="0"/>
          <w:marTop w:val="0"/>
          <w:marBottom w:val="0"/>
          <w:divBdr>
            <w:top w:val="none" w:sz="0" w:space="0" w:color="auto"/>
            <w:left w:val="none" w:sz="0" w:space="0" w:color="auto"/>
            <w:bottom w:val="none" w:sz="0" w:space="0" w:color="auto"/>
            <w:right w:val="none" w:sz="0" w:space="0" w:color="auto"/>
          </w:divBdr>
        </w:div>
      </w:divsChild>
    </w:div>
    <w:div w:id="167853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nd/3.0/es/deed.ca" TargetMode="External"/><Relationship Id="rId13" Type="http://schemas.openxmlformats.org/officeDocument/2006/relationships/image" Target="media/image5.jpeg"/><Relationship Id="rId18" Type="http://schemas.openxmlformats.org/officeDocument/2006/relationships/hyperlink" Target="mailto:incasol.licitacions@gencat.cat"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incasol.gencat.cat/ca/3-arees_d_actuacio/promocio_de_habitatge_protegit/concursos-dhabitatge-publi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hyperlink" Target="mailto:incasol.habitatge@gencat.ca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FF7FA-50DB-4C01-A238-DFFA82E05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8204</Words>
  <Characters>45981</Characters>
  <Application>Microsoft Office Word</Application>
  <DocSecurity>0</DocSecurity>
  <Lines>383</Lines>
  <Paragraphs>108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PLEC DE CONDICIONS TECNIQUES</vt:lpstr>
      <vt:lpstr>PLEC DE CONDICIONS TECNIQUES</vt:lpstr>
    </vt:vector>
  </TitlesOfParts>
  <Company>Incasol</Company>
  <LinksUpToDate>false</LinksUpToDate>
  <CharactersWithSpaces>54077</CharactersWithSpaces>
  <SharedDoc>false</SharedDoc>
  <HLinks>
    <vt:vector size="6" baseType="variant">
      <vt:variant>
        <vt:i4>7012405</vt:i4>
      </vt:variant>
      <vt:variant>
        <vt:i4>0</vt:i4>
      </vt:variant>
      <vt:variant>
        <vt:i4>0</vt:i4>
      </vt:variant>
      <vt:variant>
        <vt:i4>5</vt:i4>
      </vt:variant>
      <vt:variant>
        <vt:lpwstr>http://creativecommons.org/licenses/by-nc-nd/3.0/es/deed.ca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CONDICIONS TECNIQUES</dc:title>
  <dc:creator>ma_garcia</dc:creator>
  <cp:lastModifiedBy>Cristina Alsius Agustí</cp:lastModifiedBy>
  <cp:revision>3</cp:revision>
  <cp:lastPrinted>2020-01-16T07:23:00Z</cp:lastPrinted>
  <dcterms:created xsi:type="dcterms:W3CDTF">2023-12-21T11:01:00Z</dcterms:created>
  <dcterms:modified xsi:type="dcterms:W3CDTF">2023-12-21T12:21:00Z</dcterms:modified>
</cp:coreProperties>
</file>