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A4C" w:rsidRPr="004D04E5" w:rsidRDefault="00B25A4C" w:rsidP="00B25A4C">
      <w:pPr>
        <w:jc w:val="center"/>
        <w:rPr>
          <w:rFonts w:ascii="Arial" w:eastAsia="Calibri" w:hAnsi="Arial" w:cs="Arial"/>
          <w:b/>
          <w:noProof/>
          <w:sz w:val="22"/>
          <w:szCs w:val="22"/>
          <w:u w:val="single"/>
          <w:lang w:eastAsia="en-US"/>
        </w:rPr>
      </w:pPr>
      <w:r w:rsidRPr="004D04E5">
        <w:rPr>
          <w:rFonts w:ascii="Arial" w:eastAsia="Calibri" w:hAnsi="Arial" w:cs="Arial"/>
          <w:b/>
          <w:noProof/>
          <w:sz w:val="22"/>
          <w:szCs w:val="22"/>
          <w:u w:val="single"/>
          <w:lang w:eastAsia="en-US"/>
        </w:rPr>
        <w:t>ANNEX 2</w:t>
      </w:r>
    </w:p>
    <w:p w:rsidR="00B25A4C" w:rsidRPr="004D04E5" w:rsidRDefault="00B25A4C" w:rsidP="00B25A4C">
      <w:pPr>
        <w:jc w:val="center"/>
        <w:rPr>
          <w:rFonts w:ascii="Arial" w:eastAsia="Calibri" w:hAnsi="Arial" w:cs="Arial"/>
          <w:b/>
          <w:noProof/>
          <w:sz w:val="22"/>
          <w:szCs w:val="22"/>
          <w:lang w:eastAsia="en-US"/>
        </w:rPr>
      </w:pPr>
    </w:p>
    <w:p w:rsidR="00B25A4C" w:rsidRPr="00BB5D2A" w:rsidRDefault="00B25A4C" w:rsidP="00B25A4C">
      <w:pPr>
        <w:pBdr>
          <w:bottom w:val="single" w:sz="4" w:space="1" w:color="auto"/>
        </w:pBdr>
        <w:jc w:val="both"/>
        <w:rPr>
          <w:rFonts w:ascii="Arial" w:hAnsi="Arial" w:cs="Arial"/>
          <w:noProof/>
          <w:sz w:val="22"/>
          <w:szCs w:val="22"/>
        </w:rPr>
      </w:pPr>
      <w:r w:rsidRPr="00BB5D2A">
        <w:rPr>
          <w:rFonts w:ascii="Arial" w:eastAsia="Calibri" w:hAnsi="Arial" w:cs="Arial"/>
          <w:noProof/>
          <w:sz w:val="22"/>
          <w:szCs w:val="22"/>
          <w:lang w:eastAsia="en-US"/>
        </w:rPr>
        <w:t>Al plec de clàusules administratives particulars d</w:t>
      </w:r>
      <w:r w:rsidRPr="00BB5D2A">
        <w:rPr>
          <w:rFonts w:ascii="Arial" w:hAnsi="Arial" w:cs="Arial"/>
          <w:noProof/>
          <w:sz w:val="22"/>
          <w:szCs w:val="22"/>
        </w:rPr>
        <w:t>e la contractació consistent en el servei de gestor naval de les embarcacions del Consorci de les Drassanes Reials i Museu Marítim de Barcelona: Santa Eulàlia, Far de Formentera i Pollux.</w:t>
      </w:r>
    </w:p>
    <w:p w:rsidR="00B25A4C" w:rsidRDefault="00B25A4C" w:rsidP="00B25A4C">
      <w:pPr>
        <w:pBdr>
          <w:bottom w:val="single" w:sz="4" w:space="1" w:color="auto"/>
        </w:pBdr>
        <w:jc w:val="right"/>
        <w:rPr>
          <w:rFonts w:ascii="Arial" w:hAnsi="Arial"/>
          <w:noProof/>
          <w:sz w:val="22"/>
          <w:szCs w:val="22"/>
        </w:rPr>
      </w:pPr>
    </w:p>
    <w:p w:rsidR="00B25A4C" w:rsidRPr="00BB5D2A" w:rsidRDefault="00B25A4C" w:rsidP="00B25A4C">
      <w:pPr>
        <w:pBdr>
          <w:bottom w:val="single" w:sz="4" w:space="1" w:color="auto"/>
        </w:pBdr>
        <w:jc w:val="right"/>
        <w:rPr>
          <w:rFonts w:ascii="Arial" w:hAnsi="Arial"/>
          <w:noProof/>
          <w:sz w:val="22"/>
          <w:szCs w:val="22"/>
        </w:rPr>
      </w:pPr>
      <w:r w:rsidRPr="00BB5D2A">
        <w:rPr>
          <w:rFonts w:ascii="Arial" w:hAnsi="Arial"/>
          <w:noProof/>
          <w:sz w:val="22"/>
          <w:szCs w:val="22"/>
        </w:rPr>
        <w:t>Expedient núm.: 2023_EXP_F204_0001134</w:t>
      </w:r>
    </w:p>
    <w:p w:rsidR="00B25A4C" w:rsidRDefault="00B25A4C" w:rsidP="00B25A4C">
      <w:pPr>
        <w:jc w:val="center"/>
        <w:rPr>
          <w:rFonts w:ascii="Arial" w:eastAsia="Calibri" w:hAnsi="Arial" w:cs="Arial"/>
          <w:b/>
          <w:noProof/>
          <w:sz w:val="22"/>
          <w:szCs w:val="22"/>
          <w:lang w:eastAsia="en-US"/>
        </w:rPr>
      </w:pPr>
    </w:p>
    <w:p w:rsidR="00B25A4C" w:rsidRPr="004D04E5" w:rsidRDefault="00B25A4C" w:rsidP="00B25A4C">
      <w:pPr>
        <w:jc w:val="center"/>
        <w:rPr>
          <w:rFonts w:ascii="Arial" w:hAnsi="Arial" w:cs="Arial"/>
          <w:noProof/>
          <w:sz w:val="22"/>
          <w:szCs w:val="22"/>
        </w:rPr>
      </w:pPr>
    </w:p>
    <w:p w:rsidR="00B25A4C" w:rsidRPr="004D04E5" w:rsidRDefault="00B25A4C" w:rsidP="00B25A4C">
      <w:pPr>
        <w:tabs>
          <w:tab w:val="center" w:pos="4252"/>
          <w:tab w:val="right" w:pos="8504"/>
        </w:tabs>
        <w:jc w:val="center"/>
        <w:rPr>
          <w:rFonts w:ascii="Arial" w:hAnsi="Arial" w:cs="Arial"/>
          <w:b/>
          <w:noProof/>
          <w:sz w:val="22"/>
          <w:szCs w:val="22"/>
          <w:lang w:eastAsia="ca-ES"/>
        </w:rPr>
      </w:pPr>
      <w:r w:rsidRPr="004D04E5">
        <w:rPr>
          <w:rFonts w:ascii="Arial" w:hAnsi="Arial" w:cs="Arial"/>
          <w:b/>
          <w:noProof/>
          <w:sz w:val="22"/>
          <w:szCs w:val="22"/>
        </w:rPr>
        <w:t>Model de proposició relativa als criteris avaluables de forma automàtica</w:t>
      </w:r>
    </w:p>
    <w:p w:rsidR="00B25A4C" w:rsidRPr="004D04E5" w:rsidRDefault="00B25A4C" w:rsidP="00B25A4C">
      <w:pPr>
        <w:jc w:val="center"/>
        <w:rPr>
          <w:rFonts w:ascii="Arial" w:hAnsi="Arial"/>
          <w:noProof/>
          <w:sz w:val="22"/>
        </w:rPr>
      </w:pPr>
    </w:p>
    <w:p w:rsidR="00B25A4C" w:rsidRPr="004D04E5" w:rsidRDefault="00B25A4C" w:rsidP="00B25A4C">
      <w:pPr>
        <w:jc w:val="both"/>
        <w:rPr>
          <w:rFonts w:ascii="Arial" w:hAnsi="Arial"/>
          <w:noProof/>
          <w:sz w:val="22"/>
        </w:rPr>
      </w:pPr>
      <w:r w:rsidRPr="004D04E5">
        <w:rPr>
          <w:rFonts w:ascii="Arial" w:hAnsi="Arial"/>
          <w:noProof/>
          <w:sz w:val="22"/>
        </w:rPr>
        <w:t xml:space="preserve">El Sr./La Sra. .......... amb NIF núm. .........., en nom propi / en representació de l’empresa .........., CIF núm. .........., domiciliada a .........., CP .........., carrer .........., núm. .........., adreça electrònica: .........., assabentat/da de les condicions exigides per a optar a la contractació relativa a </w:t>
      </w:r>
      <w:r w:rsidRPr="004D04E5">
        <w:rPr>
          <w:rFonts w:ascii="Arial" w:hAnsi="Arial"/>
          <w:i/>
          <w:noProof/>
          <w:sz w:val="22"/>
        </w:rPr>
        <w:t>(consigneu l’objecte del contracte i lots, si escau)</w:t>
      </w:r>
      <w:r w:rsidRPr="004D04E5">
        <w:rPr>
          <w:rFonts w:ascii="Arial" w:hAnsi="Arial"/>
          <w:noProof/>
          <w:sz w:val="22"/>
        </w:rPr>
        <w:t xml:space="preserve"> .........., es compromet a portar-la a terme amb subjecció als plecs de prescripcions tècniques particulars i de clàusules administratives particulars, que accepta íntegrament:</w:t>
      </w:r>
    </w:p>
    <w:p w:rsidR="00B25A4C" w:rsidRPr="004D04E5" w:rsidRDefault="00B25A4C" w:rsidP="00B25A4C">
      <w:pPr>
        <w:jc w:val="both"/>
        <w:rPr>
          <w:rFonts w:ascii="Arial" w:hAnsi="Arial"/>
          <w:noProof/>
          <w:sz w:val="22"/>
        </w:rPr>
      </w:pPr>
    </w:p>
    <w:p w:rsidR="00B25A4C" w:rsidRPr="004D04E5" w:rsidRDefault="00B25A4C" w:rsidP="00B25A4C">
      <w:pPr>
        <w:numPr>
          <w:ilvl w:val="0"/>
          <w:numId w:val="1"/>
        </w:numPr>
        <w:ind w:left="284" w:hanging="284"/>
        <w:jc w:val="both"/>
        <w:rPr>
          <w:rFonts w:ascii="Arial" w:hAnsi="Arial"/>
          <w:noProof/>
          <w:sz w:val="22"/>
        </w:rPr>
      </w:pPr>
      <w:r>
        <w:rPr>
          <w:rFonts w:ascii="Arial" w:hAnsi="Arial"/>
          <w:noProof/>
          <w:sz w:val="22"/>
        </w:rPr>
        <w:t xml:space="preserve">Criteri 1: </w:t>
      </w:r>
      <w:r w:rsidRPr="004D04E5">
        <w:rPr>
          <w:rFonts w:ascii="Arial" w:hAnsi="Arial"/>
          <w:noProof/>
          <w:sz w:val="22"/>
        </w:rPr>
        <w:t>Proposició econòmica:</w:t>
      </w:r>
    </w:p>
    <w:p w:rsidR="00B25A4C" w:rsidRPr="004D04E5" w:rsidRDefault="00B25A4C" w:rsidP="00B25A4C">
      <w:pPr>
        <w:jc w:val="both"/>
        <w:rPr>
          <w:rFonts w:ascii="Arial" w:hAnsi="Arial"/>
          <w:noProof/>
          <w:sz w:val="22"/>
        </w:rPr>
      </w:pPr>
    </w:p>
    <w:p w:rsidR="00B25A4C" w:rsidRPr="00863FA4" w:rsidRDefault="00B25A4C" w:rsidP="00B25A4C">
      <w:pPr>
        <w:numPr>
          <w:ilvl w:val="0"/>
          <w:numId w:val="2"/>
        </w:numPr>
        <w:ind w:left="567" w:hanging="283"/>
        <w:jc w:val="both"/>
        <w:rPr>
          <w:rFonts w:ascii="Arial" w:hAnsi="Arial"/>
          <w:noProof/>
          <w:sz w:val="22"/>
        </w:rPr>
      </w:pPr>
      <w:r w:rsidRPr="00863FA4">
        <w:rPr>
          <w:rFonts w:ascii="Arial" w:hAnsi="Arial"/>
          <w:noProof/>
          <w:sz w:val="22"/>
        </w:rPr>
        <w:t xml:space="preserve">Per la </w:t>
      </w:r>
      <w:r w:rsidRPr="00863FA4">
        <w:rPr>
          <w:rFonts w:ascii="Arial" w:hAnsi="Arial"/>
          <w:noProof/>
          <w:sz w:val="22"/>
          <w:u w:val="single"/>
        </w:rPr>
        <w:t>part fixa</w:t>
      </w:r>
      <w:r w:rsidRPr="00863FA4">
        <w:rPr>
          <w:rFonts w:ascii="Arial" w:hAnsi="Arial"/>
          <w:noProof/>
          <w:sz w:val="22"/>
        </w:rPr>
        <w:t>, la quantitat anual següent:</w:t>
      </w:r>
    </w:p>
    <w:p w:rsidR="00B25A4C" w:rsidRPr="00863FA4" w:rsidRDefault="00B25A4C" w:rsidP="00B25A4C">
      <w:pPr>
        <w:ind w:left="284"/>
        <w:jc w:val="both"/>
        <w:rPr>
          <w:rFonts w:ascii="Arial" w:hAnsi="Arial"/>
          <w:noProof/>
          <w:sz w:val="22"/>
        </w:rPr>
      </w:pPr>
    </w:p>
    <w:tbl>
      <w:tblPr>
        <w:tblW w:w="8895" w:type="dxa"/>
        <w:jc w:val="right"/>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984"/>
        <w:gridCol w:w="993"/>
        <w:gridCol w:w="1471"/>
        <w:gridCol w:w="2037"/>
      </w:tblGrid>
      <w:tr w:rsidR="00B25A4C" w:rsidRPr="00863FA4" w:rsidTr="0058119A">
        <w:trPr>
          <w:trHeight w:val="416"/>
          <w:jc w:val="right"/>
        </w:trPr>
        <w:tc>
          <w:tcPr>
            <w:tcW w:w="2410" w:type="dxa"/>
            <w:tcBorders>
              <w:top w:val="nil"/>
              <w:left w:val="nil"/>
              <w:right w:val="single" w:sz="12" w:space="0" w:color="auto"/>
            </w:tcBorders>
            <w:vAlign w:val="center"/>
          </w:tcPr>
          <w:p w:rsidR="00B25A4C" w:rsidRPr="00863FA4" w:rsidRDefault="00B25A4C" w:rsidP="0058119A">
            <w:pPr>
              <w:jc w:val="center"/>
              <w:rPr>
                <w:rFonts w:ascii="Arial" w:hAnsi="Arial"/>
                <w:noProof/>
                <w:sz w:val="22"/>
              </w:rPr>
            </w:pPr>
          </w:p>
        </w:tc>
        <w:tc>
          <w:tcPr>
            <w:tcW w:w="6485" w:type="dxa"/>
            <w:gridSpan w:val="4"/>
            <w:tcBorders>
              <w:top w:val="single" w:sz="12" w:space="0" w:color="auto"/>
              <w:left w:val="single" w:sz="12" w:space="0" w:color="auto"/>
              <w:right w:val="single" w:sz="12" w:space="0" w:color="auto"/>
            </w:tcBorders>
            <w:vAlign w:val="center"/>
          </w:tcPr>
          <w:p w:rsidR="00B25A4C" w:rsidRPr="00863FA4" w:rsidRDefault="00B25A4C" w:rsidP="0058119A">
            <w:pPr>
              <w:jc w:val="center"/>
              <w:rPr>
                <w:rFonts w:ascii="Arial" w:hAnsi="Arial"/>
                <w:noProof/>
                <w:sz w:val="22"/>
              </w:rPr>
            </w:pPr>
            <w:r w:rsidRPr="00863FA4">
              <w:rPr>
                <w:rFonts w:ascii="Arial" w:hAnsi="Arial"/>
                <w:noProof/>
                <w:sz w:val="22"/>
              </w:rPr>
              <w:t>OFERTA DEL LICITADOR</w:t>
            </w:r>
          </w:p>
        </w:tc>
      </w:tr>
      <w:tr w:rsidR="00B25A4C" w:rsidRPr="00863FA4" w:rsidTr="0058119A">
        <w:trPr>
          <w:jc w:val="right"/>
        </w:trPr>
        <w:tc>
          <w:tcPr>
            <w:tcW w:w="2410" w:type="dxa"/>
            <w:tcBorders>
              <w:right w:val="single" w:sz="12" w:space="0" w:color="auto"/>
            </w:tcBorders>
          </w:tcPr>
          <w:p w:rsidR="00B25A4C" w:rsidRPr="00863FA4" w:rsidRDefault="00B25A4C" w:rsidP="0058119A">
            <w:pPr>
              <w:jc w:val="both"/>
              <w:rPr>
                <w:rFonts w:ascii="Arial" w:hAnsi="Arial"/>
                <w:noProof/>
                <w:sz w:val="22"/>
              </w:rPr>
            </w:pPr>
            <w:r w:rsidRPr="00863FA4">
              <w:rPr>
                <w:rFonts w:ascii="Arial" w:hAnsi="Arial"/>
                <w:noProof/>
                <w:sz w:val="22"/>
              </w:rPr>
              <w:t>Preu màxim</w:t>
            </w:r>
          </w:p>
          <w:p w:rsidR="00B25A4C" w:rsidRPr="00863FA4" w:rsidRDefault="00B25A4C" w:rsidP="0058119A">
            <w:pPr>
              <w:jc w:val="both"/>
              <w:rPr>
                <w:rFonts w:ascii="Arial" w:hAnsi="Arial"/>
                <w:noProof/>
                <w:sz w:val="22"/>
              </w:rPr>
            </w:pPr>
            <w:r w:rsidRPr="00863FA4">
              <w:rPr>
                <w:rFonts w:ascii="Arial" w:hAnsi="Arial"/>
                <w:noProof/>
                <w:sz w:val="22"/>
              </w:rPr>
              <w:t>(IVA exclòs)</w:t>
            </w:r>
          </w:p>
        </w:tc>
        <w:tc>
          <w:tcPr>
            <w:tcW w:w="1984" w:type="dxa"/>
            <w:tcBorders>
              <w:left w:val="single" w:sz="12" w:space="0" w:color="auto"/>
            </w:tcBorders>
          </w:tcPr>
          <w:p w:rsidR="00B25A4C" w:rsidRPr="00863FA4" w:rsidRDefault="00B25A4C" w:rsidP="0058119A">
            <w:pPr>
              <w:jc w:val="both"/>
              <w:rPr>
                <w:rFonts w:ascii="Arial" w:hAnsi="Arial"/>
                <w:noProof/>
                <w:sz w:val="22"/>
              </w:rPr>
            </w:pPr>
            <w:r w:rsidRPr="00863FA4">
              <w:rPr>
                <w:rFonts w:ascii="Arial" w:hAnsi="Arial"/>
                <w:noProof/>
                <w:sz w:val="22"/>
              </w:rPr>
              <w:t>Preu ofert</w:t>
            </w:r>
          </w:p>
          <w:p w:rsidR="00B25A4C" w:rsidRPr="00863FA4" w:rsidRDefault="00B25A4C" w:rsidP="0058119A">
            <w:pPr>
              <w:jc w:val="both"/>
              <w:rPr>
                <w:rFonts w:ascii="Arial" w:hAnsi="Arial"/>
                <w:noProof/>
                <w:sz w:val="22"/>
              </w:rPr>
            </w:pPr>
            <w:r w:rsidRPr="00863FA4">
              <w:rPr>
                <w:rFonts w:ascii="Arial" w:hAnsi="Arial"/>
                <w:noProof/>
                <w:sz w:val="22"/>
              </w:rPr>
              <w:t>(IVA exclòs)</w:t>
            </w:r>
          </w:p>
        </w:tc>
        <w:tc>
          <w:tcPr>
            <w:tcW w:w="993" w:type="dxa"/>
          </w:tcPr>
          <w:p w:rsidR="00B25A4C" w:rsidRPr="00863FA4" w:rsidRDefault="00B25A4C" w:rsidP="0058119A">
            <w:pPr>
              <w:jc w:val="both"/>
              <w:rPr>
                <w:rFonts w:ascii="Arial" w:hAnsi="Arial"/>
                <w:noProof/>
                <w:sz w:val="22"/>
              </w:rPr>
            </w:pPr>
            <w:r w:rsidRPr="00863FA4">
              <w:rPr>
                <w:rFonts w:ascii="Arial" w:hAnsi="Arial"/>
                <w:noProof/>
                <w:sz w:val="22"/>
              </w:rPr>
              <w:t>Tipus % IVA</w:t>
            </w:r>
          </w:p>
        </w:tc>
        <w:tc>
          <w:tcPr>
            <w:tcW w:w="1471" w:type="dxa"/>
          </w:tcPr>
          <w:p w:rsidR="00B25A4C" w:rsidRPr="00863FA4" w:rsidRDefault="00B25A4C" w:rsidP="0058119A">
            <w:pPr>
              <w:jc w:val="both"/>
              <w:rPr>
                <w:rFonts w:ascii="Arial" w:hAnsi="Arial"/>
                <w:noProof/>
                <w:sz w:val="22"/>
              </w:rPr>
            </w:pPr>
            <w:r w:rsidRPr="00863FA4">
              <w:rPr>
                <w:rFonts w:ascii="Arial" w:hAnsi="Arial"/>
                <w:noProof/>
                <w:sz w:val="22"/>
              </w:rPr>
              <w:t>Import IVA</w:t>
            </w:r>
          </w:p>
        </w:tc>
        <w:tc>
          <w:tcPr>
            <w:tcW w:w="2037" w:type="dxa"/>
            <w:tcBorders>
              <w:right w:val="single" w:sz="12" w:space="0" w:color="auto"/>
            </w:tcBorders>
          </w:tcPr>
          <w:p w:rsidR="00B25A4C" w:rsidRPr="00863FA4" w:rsidRDefault="00B25A4C" w:rsidP="0058119A">
            <w:pPr>
              <w:jc w:val="both"/>
              <w:rPr>
                <w:rFonts w:ascii="Arial" w:hAnsi="Arial"/>
                <w:noProof/>
                <w:sz w:val="22"/>
              </w:rPr>
            </w:pPr>
            <w:r w:rsidRPr="00863FA4">
              <w:rPr>
                <w:rFonts w:ascii="Arial" w:hAnsi="Arial"/>
                <w:noProof/>
                <w:sz w:val="22"/>
              </w:rPr>
              <w:t>Total preu ofert</w:t>
            </w:r>
          </w:p>
          <w:p w:rsidR="00B25A4C" w:rsidRPr="00863FA4" w:rsidRDefault="00B25A4C" w:rsidP="0058119A">
            <w:pPr>
              <w:jc w:val="both"/>
              <w:rPr>
                <w:rFonts w:ascii="Arial" w:hAnsi="Arial"/>
                <w:noProof/>
                <w:sz w:val="22"/>
              </w:rPr>
            </w:pPr>
            <w:r w:rsidRPr="00863FA4">
              <w:rPr>
                <w:rFonts w:ascii="Arial" w:hAnsi="Arial"/>
                <w:noProof/>
                <w:sz w:val="22"/>
              </w:rPr>
              <w:t>(IVA inclòs)</w:t>
            </w:r>
          </w:p>
        </w:tc>
      </w:tr>
      <w:tr w:rsidR="00B25A4C" w:rsidRPr="00E04461" w:rsidTr="0058119A">
        <w:trPr>
          <w:trHeight w:val="418"/>
          <w:jc w:val="right"/>
        </w:trPr>
        <w:tc>
          <w:tcPr>
            <w:tcW w:w="2410" w:type="dxa"/>
            <w:tcBorders>
              <w:right w:val="single" w:sz="12" w:space="0" w:color="auto"/>
            </w:tcBorders>
            <w:vAlign w:val="center"/>
          </w:tcPr>
          <w:p w:rsidR="00B25A4C" w:rsidRPr="00E04461" w:rsidRDefault="00B25A4C" w:rsidP="0058119A">
            <w:pPr>
              <w:jc w:val="center"/>
              <w:rPr>
                <w:rFonts w:ascii="Arial" w:hAnsi="Arial"/>
                <w:noProof/>
                <w:sz w:val="22"/>
              </w:rPr>
            </w:pPr>
            <w:r w:rsidRPr="00E04461">
              <w:rPr>
                <w:rFonts w:ascii="Arial" w:hAnsi="Arial" w:cs="Arial"/>
                <w:color w:val="000000"/>
                <w:sz w:val="22"/>
                <w:szCs w:val="22"/>
                <w:lang w:eastAsia="ca-ES"/>
              </w:rPr>
              <w:t>417.187,06 €</w:t>
            </w:r>
          </w:p>
        </w:tc>
        <w:tc>
          <w:tcPr>
            <w:tcW w:w="1984" w:type="dxa"/>
            <w:tcBorders>
              <w:left w:val="single" w:sz="12" w:space="0" w:color="auto"/>
              <w:bottom w:val="single" w:sz="12" w:space="0" w:color="auto"/>
            </w:tcBorders>
            <w:vAlign w:val="center"/>
          </w:tcPr>
          <w:p w:rsidR="00B25A4C" w:rsidRPr="00E04461" w:rsidRDefault="00B25A4C" w:rsidP="0058119A">
            <w:pPr>
              <w:jc w:val="center"/>
              <w:rPr>
                <w:rFonts w:ascii="Arial" w:hAnsi="Arial"/>
                <w:noProof/>
                <w:sz w:val="22"/>
              </w:rPr>
            </w:pPr>
          </w:p>
        </w:tc>
        <w:tc>
          <w:tcPr>
            <w:tcW w:w="993" w:type="dxa"/>
            <w:tcBorders>
              <w:bottom w:val="single" w:sz="12" w:space="0" w:color="auto"/>
            </w:tcBorders>
            <w:vAlign w:val="center"/>
          </w:tcPr>
          <w:p w:rsidR="00B25A4C" w:rsidRPr="00E04461" w:rsidRDefault="00B25A4C" w:rsidP="0058119A">
            <w:pPr>
              <w:jc w:val="center"/>
              <w:rPr>
                <w:rFonts w:ascii="Arial" w:hAnsi="Arial"/>
                <w:noProof/>
                <w:sz w:val="22"/>
              </w:rPr>
            </w:pPr>
          </w:p>
        </w:tc>
        <w:tc>
          <w:tcPr>
            <w:tcW w:w="1471" w:type="dxa"/>
            <w:tcBorders>
              <w:bottom w:val="single" w:sz="12" w:space="0" w:color="auto"/>
            </w:tcBorders>
            <w:vAlign w:val="center"/>
          </w:tcPr>
          <w:p w:rsidR="00B25A4C" w:rsidRPr="00E04461" w:rsidRDefault="00B25A4C" w:rsidP="0058119A">
            <w:pPr>
              <w:jc w:val="center"/>
              <w:rPr>
                <w:rFonts w:ascii="Arial" w:hAnsi="Arial"/>
                <w:noProof/>
                <w:sz w:val="22"/>
              </w:rPr>
            </w:pPr>
          </w:p>
        </w:tc>
        <w:tc>
          <w:tcPr>
            <w:tcW w:w="2037" w:type="dxa"/>
            <w:tcBorders>
              <w:bottom w:val="single" w:sz="12" w:space="0" w:color="auto"/>
              <w:right w:val="single" w:sz="12" w:space="0" w:color="auto"/>
            </w:tcBorders>
            <w:vAlign w:val="center"/>
          </w:tcPr>
          <w:p w:rsidR="00B25A4C" w:rsidRPr="00E04461" w:rsidRDefault="00B25A4C" w:rsidP="0058119A">
            <w:pPr>
              <w:jc w:val="center"/>
              <w:rPr>
                <w:rFonts w:ascii="Arial" w:hAnsi="Arial"/>
                <w:noProof/>
                <w:sz w:val="22"/>
              </w:rPr>
            </w:pPr>
          </w:p>
        </w:tc>
      </w:tr>
    </w:tbl>
    <w:p w:rsidR="00B25A4C" w:rsidRPr="00E04461" w:rsidRDefault="00B25A4C" w:rsidP="00B25A4C">
      <w:pPr>
        <w:ind w:left="284"/>
        <w:jc w:val="both"/>
        <w:rPr>
          <w:rFonts w:ascii="Arial" w:hAnsi="Arial"/>
          <w:noProof/>
          <w:sz w:val="22"/>
        </w:rPr>
      </w:pPr>
    </w:p>
    <w:p w:rsidR="00B25A4C" w:rsidRPr="00E04461" w:rsidRDefault="00B25A4C" w:rsidP="00B25A4C">
      <w:pPr>
        <w:numPr>
          <w:ilvl w:val="0"/>
          <w:numId w:val="2"/>
        </w:numPr>
        <w:ind w:left="567" w:hanging="283"/>
        <w:jc w:val="both"/>
        <w:rPr>
          <w:rFonts w:ascii="Arial" w:hAnsi="Arial" w:cs="Arial"/>
          <w:noProof/>
          <w:sz w:val="22"/>
          <w:szCs w:val="22"/>
        </w:rPr>
      </w:pPr>
      <w:r w:rsidRPr="00E04461">
        <w:rPr>
          <w:rFonts w:ascii="Arial" w:hAnsi="Arial" w:cs="Arial"/>
          <w:noProof/>
          <w:sz w:val="22"/>
          <w:szCs w:val="22"/>
        </w:rPr>
        <w:t xml:space="preserve">Per la </w:t>
      </w:r>
      <w:r w:rsidRPr="00E04461">
        <w:rPr>
          <w:rFonts w:ascii="Arial" w:hAnsi="Arial" w:cs="Arial"/>
          <w:noProof/>
          <w:sz w:val="22"/>
          <w:szCs w:val="22"/>
          <w:u w:val="single"/>
        </w:rPr>
        <w:t>part variable</w:t>
      </w:r>
      <w:r w:rsidRPr="00E04461">
        <w:rPr>
          <w:rFonts w:ascii="Arial" w:hAnsi="Arial" w:cs="Arial"/>
          <w:noProof/>
          <w:sz w:val="22"/>
          <w:szCs w:val="22"/>
        </w:rPr>
        <w:t>, les quantitats següents:</w:t>
      </w:r>
    </w:p>
    <w:p w:rsidR="00B25A4C" w:rsidRPr="00E04461" w:rsidRDefault="00B25A4C" w:rsidP="00B25A4C">
      <w:pPr>
        <w:jc w:val="both"/>
        <w:rPr>
          <w:rFonts w:ascii="Arial" w:hAnsi="Arial" w:cs="Arial"/>
          <w:noProof/>
          <w:sz w:val="22"/>
          <w:szCs w:val="22"/>
        </w:rPr>
      </w:pPr>
    </w:p>
    <w:tbl>
      <w:tblPr>
        <w:tblW w:w="9037" w:type="dxa"/>
        <w:jc w:val="right"/>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417"/>
        <w:gridCol w:w="1559"/>
        <w:gridCol w:w="993"/>
        <w:gridCol w:w="1240"/>
        <w:gridCol w:w="1559"/>
      </w:tblGrid>
      <w:tr w:rsidR="00B25A4C" w:rsidRPr="00E04461" w:rsidTr="0058119A">
        <w:trPr>
          <w:trHeight w:val="416"/>
          <w:jc w:val="right"/>
        </w:trPr>
        <w:tc>
          <w:tcPr>
            <w:tcW w:w="3686" w:type="dxa"/>
            <w:gridSpan w:val="2"/>
            <w:tcBorders>
              <w:top w:val="nil"/>
              <w:left w:val="nil"/>
              <w:bottom w:val="nil"/>
              <w:right w:val="single" w:sz="12" w:space="0" w:color="auto"/>
            </w:tcBorders>
          </w:tcPr>
          <w:p w:rsidR="00B25A4C" w:rsidRPr="00E04461" w:rsidRDefault="00B25A4C" w:rsidP="0058119A">
            <w:pPr>
              <w:rPr>
                <w:rFonts w:ascii="Arial" w:hAnsi="Arial" w:cs="Arial"/>
                <w:noProof/>
                <w:sz w:val="22"/>
              </w:rPr>
            </w:pPr>
          </w:p>
        </w:tc>
        <w:tc>
          <w:tcPr>
            <w:tcW w:w="5351" w:type="dxa"/>
            <w:gridSpan w:val="4"/>
            <w:tcBorders>
              <w:top w:val="single" w:sz="12" w:space="0" w:color="auto"/>
              <w:left w:val="single" w:sz="12" w:space="0" w:color="auto"/>
              <w:right w:val="single" w:sz="12" w:space="0" w:color="auto"/>
            </w:tcBorders>
            <w:vAlign w:val="center"/>
          </w:tcPr>
          <w:p w:rsidR="00B25A4C" w:rsidRPr="00E04461" w:rsidRDefault="00B25A4C" w:rsidP="0058119A">
            <w:pPr>
              <w:jc w:val="center"/>
              <w:rPr>
                <w:rFonts w:ascii="Arial" w:hAnsi="Arial" w:cs="Arial"/>
                <w:noProof/>
                <w:sz w:val="22"/>
              </w:rPr>
            </w:pPr>
            <w:r w:rsidRPr="00E04461">
              <w:rPr>
                <w:rFonts w:ascii="Arial" w:hAnsi="Arial" w:cs="Arial"/>
                <w:noProof/>
                <w:sz w:val="22"/>
              </w:rPr>
              <w:t>OFERTA DEL LICITADOR</w:t>
            </w:r>
          </w:p>
        </w:tc>
      </w:tr>
      <w:tr w:rsidR="00B25A4C" w:rsidRPr="00E04461" w:rsidTr="0058119A">
        <w:trPr>
          <w:jc w:val="right"/>
        </w:trPr>
        <w:tc>
          <w:tcPr>
            <w:tcW w:w="2269" w:type="dxa"/>
            <w:tcBorders>
              <w:top w:val="nil"/>
              <w:left w:val="nil"/>
            </w:tcBorders>
          </w:tcPr>
          <w:p w:rsidR="00B25A4C" w:rsidRPr="00E04461" w:rsidRDefault="00B25A4C" w:rsidP="0058119A">
            <w:pPr>
              <w:rPr>
                <w:rFonts w:ascii="Arial" w:hAnsi="Arial"/>
                <w:noProof/>
                <w:sz w:val="22"/>
                <w:szCs w:val="22"/>
              </w:rPr>
            </w:pPr>
          </w:p>
        </w:tc>
        <w:tc>
          <w:tcPr>
            <w:tcW w:w="1417" w:type="dxa"/>
            <w:tcBorders>
              <w:top w:val="single" w:sz="2" w:space="0" w:color="auto"/>
              <w:right w:val="single" w:sz="12" w:space="0" w:color="auto"/>
            </w:tcBorders>
          </w:tcPr>
          <w:p w:rsidR="00B25A4C" w:rsidRPr="00E04461" w:rsidRDefault="00B25A4C" w:rsidP="0058119A">
            <w:pPr>
              <w:rPr>
                <w:rFonts w:ascii="Arial" w:hAnsi="Arial" w:cs="Arial"/>
                <w:noProof/>
                <w:sz w:val="22"/>
                <w:szCs w:val="22"/>
              </w:rPr>
            </w:pPr>
            <w:r w:rsidRPr="00E04461">
              <w:rPr>
                <w:rFonts w:ascii="Arial" w:hAnsi="Arial" w:cs="Arial"/>
                <w:noProof/>
                <w:sz w:val="22"/>
                <w:szCs w:val="22"/>
              </w:rPr>
              <w:t>Preu unitari màxim</w:t>
            </w:r>
          </w:p>
          <w:p w:rsidR="00B25A4C" w:rsidRPr="00E04461" w:rsidRDefault="00B25A4C" w:rsidP="0058119A">
            <w:pPr>
              <w:rPr>
                <w:rFonts w:ascii="Arial" w:hAnsi="Arial" w:cs="Arial"/>
                <w:noProof/>
                <w:sz w:val="22"/>
                <w:szCs w:val="22"/>
              </w:rPr>
            </w:pPr>
            <w:r w:rsidRPr="00E04461">
              <w:rPr>
                <w:rFonts w:ascii="Arial" w:hAnsi="Arial" w:cs="Arial"/>
                <w:noProof/>
                <w:sz w:val="22"/>
                <w:szCs w:val="22"/>
              </w:rPr>
              <w:t>(IVA exclòs)</w:t>
            </w:r>
          </w:p>
        </w:tc>
        <w:tc>
          <w:tcPr>
            <w:tcW w:w="1559" w:type="dxa"/>
            <w:tcBorders>
              <w:left w:val="single" w:sz="12" w:space="0" w:color="auto"/>
            </w:tcBorders>
          </w:tcPr>
          <w:p w:rsidR="00B25A4C" w:rsidRPr="00E04461" w:rsidRDefault="00B25A4C" w:rsidP="0058119A">
            <w:pPr>
              <w:rPr>
                <w:rFonts w:ascii="Arial" w:hAnsi="Arial" w:cs="Arial"/>
                <w:noProof/>
                <w:sz w:val="22"/>
                <w:szCs w:val="22"/>
              </w:rPr>
            </w:pPr>
            <w:r w:rsidRPr="00E04461">
              <w:rPr>
                <w:rFonts w:ascii="Arial" w:hAnsi="Arial" w:cs="Arial"/>
                <w:noProof/>
                <w:sz w:val="22"/>
                <w:szCs w:val="22"/>
              </w:rPr>
              <w:t>Preu unitari ofert</w:t>
            </w:r>
          </w:p>
          <w:p w:rsidR="00B25A4C" w:rsidRPr="00E04461" w:rsidRDefault="00B25A4C" w:rsidP="0058119A">
            <w:pPr>
              <w:rPr>
                <w:rFonts w:ascii="Arial" w:hAnsi="Arial" w:cs="Arial"/>
                <w:noProof/>
                <w:sz w:val="22"/>
                <w:szCs w:val="22"/>
              </w:rPr>
            </w:pPr>
            <w:r w:rsidRPr="00E04461">
              <w:rPr>
                <w:rFonts w:ascii="Arial" w:hAnsi="Arial" w:cs="Arial"/>
                <w:noProof/>
                <w:sz w:val="22"/>
                <w:szCs w:val="22"/>
              </w:rPr>
              <w:t>(IVA exclòs)</w:t>
            </w:r>
          </w:p>
        </w:tc>
        <w:tc>
          <w:tcPr>
            <w:tcW w:w="993" w:type="dxa"/>
          </w:tcPr>
          <w:p w:rsidR="00B25A4C" w:rsidRPr="00E04461" w:rsidRDefault="00B25A4C" w:rsidP="0058119A">
            <w:pPr>
              <w:rPr>
                <w:rFonts w:ascii="Arial" w:hAnsi="Arial" w:cs="Arial"/>
                <w:noProof/>
                <w:sz w:val="22"/>
                <w:szCs w:val="22"/>
              </w:rPr>
            </w:pPr>
            <w:r w:rsidRPr="00E04461">
              <w:rPr>
                <w:rFonts w:ascii="Arial" w:hAnsi="Arial" w:cs="Arial"/>
                <w:noProof/>
                <w:sz w:val="22"/>
                <w:szCs w:val="22"/>
              </w:rPr>
              <w:t>Tipus % IVA</w:t>
            </w:r>
          </w:p>
        </w:tc>
        <w:tc>
          <w:tcPr>
            <w:tcW w:w="1240" w:type="dxa"/>
          </w:tcPr>
          <w:p w:rsidR="00B25A4C" w:rsidRPr="00E04461" w:rsidRDefault="00B25A4C" w:rsidP="0058119A">
            <w:pPr>
              <w:rPr>
                <w:rFonts w:ascii="Arial" w:hAnsi="Arial" w:cs="Arial"/>
                <w:noProof/>
                <w:sz w:val="22"/>
                <w:szCs w:val="22"/>
              </w:rPr>
            </w:pPr>
            <w:r w:rsidRPr="00E04461">
              <w:rPr>
                <w:rFonts w:ascii="Arial" w:hAnsi="Arial" w:cs="Arial"/>
                <w:noProof/>
                <w:sz w:val="22"/>
                <w:szCs w:val="22"/>
              </w:rPr>
              <w:t>Import IVA</w:t>
            </w:r>
          </w:p>
        </w:tc>
        <w:tc>
          <w:tcPr>
            <w:tcW w:w="1559" w:type="dxa"/>
            <w:tcBorders>
              <w:right w:val="single" w:sz="12" w:space="0" w:color="auto"/>
            </w:tcBorders>
          </w:tcPr>
          <w:p w:rsidR="00B25A4C" w:rsidRPr="00E04461" w:rsidRDefault="00B25A4C" w:rsidP="0058119A">
            <w:pPr>
              <w:rPr>
                <w:rFonts w:ascii="Arial" w:hAnsi="Arial" w:cs="Arial"/>
                <w:noProof/>
                <w:sz w:val="22"/>
                <w:szCs w:val="22"/>
              </w:rPr>
            </w:pPr>
            <w:r w:rsidRPr="00E04461">
              <w:rPr>
                <w:rFonts w:ascii="Arial" w:hAnsi="Arial" w:cs="Arial"/>
                <w:noProof/>
                <w:sz w:val="22"/>
                <w:szCs w:val="22"/>
              </w:rPr>
              <w:t>Total preu unitari ofert (IVA inclòs)</w:t>
            </w:r>
          </w:p>
        </w:tc>
      </w:tr>
      <w:tr w:rsidR="00B25A4C" w:rsidRPr="00E04461" w:rsidTr="0058119A">
        <w:trPr>
          <w:trHeight w:val="418"/>
          <w:jc w:val="right"/>
        </w:trPr>
        <w:tc>
          <w:tcPr>
            <w:tcW w:w="2269" w:type="dxa"/>
            <w:vAlign w:val="bottom"/>
          </w:tcPr>
          <w:p w:rsidR="00B25A4C" w:rsidRPr="00E04461" w:rsidRDefault="00B25A4C" w:rsidP="0058119A">
            <w:pPr>
              <w:rPr>
                <w:rFonts w:ascii="Arial" w:hAnsi="Arial" w:cs="Arial"/>
                <w:noProof/>
                <w:color w:val="FF0000"/>
                <w:sz w:val="22"/>
                <w:szCs w:val="22"/>
              </w:rPr>
            </w:pPr>
            <w:r w:rsidRPr="00E04461">
              <w:rPr>
                <w:rFonts w:ascii="Arial" w:hAnsi="Arial" w:cs="Arial"/>
                <w:color w:val="000000"/>
                <w:sz w:val="18"/>
                <w:szCs w:val="18"/>
                <w:lang w:eastAsia="ca-ES"/>
              </w:rPr>
              <w:t>Preu/hora patró Santa Eulàlia addicional</w:t>
            </w:r>
          </w:p>
        </w:tc>
        <w:tc>
          <w:tcPr>
            <w:tcW w:w="1417" w:type="dxa"/>
            <w:tcBorders>
              <w:right w:val="single" w:sz="12" w:space="0" w:color="auto"/>
            </w:tcBorders>
            <w:vAlign w:val="bottom"/>
          </w:tcPr>
          <w:p w:rsidR="00B25A4C" w:rsidRPr="00E04461" w:rsidRDefault="00B25A4C" w:rsidP="0058119A">
            <w:pPr>
              <w:jc w:val="center"/>
              <w:rPr>
                <w:rFonts w:ascii="Arial" w:hAnsi="Arial" w:cs="Arial"/>
                <w:noProof/>
                <w:sz w:val="22"/>
                <w:szCs w:val="22"/>
              </w:rPr>
            </w:pPr>
            <w:r w:rsidRPr="00E04461">
              <w:rPr>
                <w:rFonts w:ascii="Arial" w:hAnsi="Arial" w:cs="Arial"/>
                <w:color w:val="000000"/>
                <w:sz w:val="18"/>
                <w:szCs w:val="18"/>
                <w:lang w:eastAsia="ca-ES"/>
              </w:rPr>
              <w:t>23,30 € (preu/hora)</w:t>
            </w:r>
          </w:p>
        </w:tc>
        <w:tc>
          <w:tcPr>
            <w:tcW w:w="1559" w:type="dxa"/>
            <w:tcBorders>
              <w:left w:val="single" w:sz="12" w:space="0" w:color="auto"/>
            </w:tcBorders>
            <w:vAlign w:val="bottom"/>
          </w:tcPr>
          <w:p w:rsidR="00B25A4C" w:rsidRPr="00E04461" w:rsidRDefault="00B25A4C" w:rsidP="0058119A">
            <w:pPr>
              <w:jc w:val="center"/>
              <w:rPr>
                <w:rFonts w:ascii="Arial" w:hAnsi="Arial" w:cs="Arial"/>
                <w:noProof/>
                <w:sz w:val="22"/>
                <w:szCs w:val="22"/>
              </w:rPr>
            </w:pPr>
          </w:p>
        </w:tc>
        <w:tc>
          <w:tcPr>
            <w:tcW w:w="993" w:type="dxa"/>
            <w:vAlign w:val="bottom"/>
          </w:tcPr>
          <w:p w:rsidR="00B25A4C" w:rsidRPr="00E04461" w:rsidRDefault="00B25A4C" w:rsidP="0058119A">
            <w:pPr>
              <w:jc w:val="center"/>
              <w:rPr>
                <w:rFonts w:ascii="Arial" w:hAnsi="Arial" w:cs="Arial"/>
                <w:noProof/>
                <w:sz w:val="22"/>
                <w:szCs w:val="22"/>
              </w:rPr>
            </w:pPr>
          </w:p>
        </w:tc>
        <w:tc>
          <w:tcPr>
            <w:tcW w:w="1240" w:type="dxa"/>
            <w:vAlign w:val="bottom"/>
          </w:tcPr>
          <w:p w:rsidR="00B25A4C" w:rsidRPr="00E04461" w:rsidRDefault="00B25A4C" w:rsidP="0058119A">
            <w:pPr>
              <w:jc w:val="center"/>
              <w:rPr>
                <w:rFonts w:ascii="Arial" w:hAnsi="Arial" w:cs="Arial"/>
                <w:noProof/>
                <w:sz w:val="22"/>
                <w:szCs w:val="22"/>
              </w:rPr>
            </w:pPr>
          </w:p>
        </w:tc>
        <w:tc>
          <w:tcPr>
            <w:tcW w:w="1559" w:type="dxa"/>
            <w:tcBorders>
              <w:right w:val="single" w:sz="12" w:space="0" w:color="auto"/>
            </w:tcBorders>
            <w:vAlign w:val="bottom"/>
          </w:tcPr>
          <w:p w:rsidR="00B25A4C" w:rsidRPr="00E04461" w:rsidRDefault="00B25A4C" w:rsidP="0058119A">
            <w:pPr>
              <w:jc w:val="center"/>
              <w:rPr>
                <w:rFonts w:ascii="Arial" w:hAnsi="Arial" w:cs="Arial"/>
                <w:noProof/>
                <w:sz w:val="22"/>
                <w:szCs w:val="22"/>
              </w:rPr>
            </w:pPr>
          </w:p>
        </w:tc>
      </w:tr>
      <w:tr w:rsidR="00B25A4C" w:rsidRPr="00E04461" w:rsidTr="0058119A">
        <w:trPr>
          <w:trHeight w:val="418"/>
          <w:jc w:val="right"/>
        </w:trPr>
        <w:tc>
          <w:tcPr>
            <w:tcW w:w="2269" w:type="dxa"/>
            <w:vAlign w:val="bottom"/>
          </w:tcPr>
          <w:p w:rsidR="00B25A4C" w:rsidRPr="00E04461" w:rsidRDefault="00B25A4C" w:rsidP="0058119A">
            <w:pPr>
              <w:rPr>
                <w:rFonts w:ascii="Arial" w:hAnsi="Arial" w:cs="Arial"/>
                <w:noProof/>
                <w:color w:val="FF0000"/>
                <w:sz w:val="22"/>
                <w:szCs w:val="22"/>
              </w:rPr>
            </w:pPr>
            <w:r w:rsidRPr="00E04461">
              <w:rPr>
                <w:rFonts w:ascii="Arial" w:hAnsi="Arial" w:cs="Arial"/>
                <w:color w:val="000000"/>
                <w:sz w:val="18"/>
                <w:szCs w:val="18"/>
                <w:lang w:eastAsia="ca-ES"/>
              </w:rPr>
              <w:t>Preu/hora 2n patró Santa Eulàlia + patró Far Formentera +</w:t>
            </w:r>
            <w:proofErr w:type="spellStart"/>
            <w:r w:rsidRPr="00E04461">
              <w:rPr>
                <w:rFonts w:ascii="Arial" w:hAnsi="Arial" w:cs="Arial"/>
                <w:color w:val="000000"/>
                <w:sz w:val="18"/>
                <w:szCs w:val="18"/>
                <w:lang w:eastAsia="ca-ES"/>
              </w:rPr>
              <w:t>Pollux</w:t>
            </w:r>
            <w:proofErr w:type="spellEnd"/>
          </w:p>
        </w:tc>
        <w:tc>
          <w:tcPr>
            <w:tcW w:w="1417" w:type="dxa"/>
            <w:tcBorders>
              <w:right w:val="single" w:sz="12" w:space="0" w:color="auto"/>
            </w:tcBorders>
            <w:vAlign w:val="bottom"/>
          </w:tcPr>
          <w:p w:rsidR="00B25A4C" w:rsidRPr="00E04461" w:rsidRDefault="00B25A4C" w:rsidP="0058119A">
            <w:pPr>
              <w:jc w:val="center"/>
              <w:rPr>
                <w:rFonts w:ascii="Arial" w:hAnsi="Arial" w:cs="Arial"/>
                <w:noProof/>
                <w:sz w:val="22"/>
                <w:szCs w:val="22"/>
              </w:rPr>
            </w:pPr>
            <w:r w:rsidRPr="00E04461">
              <w:rPr>
                <w:rFonts w:ascii="Arial" w:hAnsi="Arial" w:cs="Arial"/>
                <w:color w:val="000000"/>
                <w:sz w:val="18"/>
                <w:szCs w:val="18"/>
                <w:lang w:eastAsia="ca-ES"/>
              </w:rPr>
              <w:t>18,91 € (preu/hora)</w:t>
            </w:r>
          </w:p>
        </w:tc>
        <w:tc>
          <w:tcPr>
            <w:tcW w:w="1559" w:type="dxa"/>
            <w:tcBorders>
              <w:left w:val="single" w:sz="12" w:space="0" w:color="auto"/>
            </w:tcBorders>
            <w:vAlign w:val="bottom"/>
          </w:tcPr>
          <w:p w:rsidR="00B25A4C" w:rsidRPr="00E04461" w:rsidRDefault="00B25A4C" w:rsidP="0058119A">
            <w:pPr>
              <w:jc w:val="center"/>
              <w:rPr>
                <w:rFonts w:ascii="Arial" w:hAnsi="Arial" w:cs="Arial"/>
                <w:noProof/>
                <w:sz w:val="22"/>
                <w:szCs w:val="22"/>
              </w:rPr>
            </w:pPr>
          </w:p>
        </w:tc>
        <w:tc>
          <w:tcPr>
            <w:tcW w:w="993" w:type="dxa"/>
            <w:vAlign w:val="bottom"/>
          </w:tcPr>
          <w:p w:rsidR="00B25A4C" w:rsidRPr="00E04461" w:rsidRDefault="00B25A4C" w:rsidP="0058119A">
            <w:pPr>
              <w:jc w:val="center"/>
              <w:rPr>
                <w:rFonts w:ascii="Arial" w:hAnsi="Arial" w:cs="Arial"/>
                <w:noProof/>
                <w:sz w:val="22"/>
                <w:szCs w:val="22"/>
              </w:rPr>
            </w:pPr>
          </w:p>
        </w:tc>
        <w:tc>
          <w:tcPr>
            <w:tcW w:w="1240" w:type="dxa"/>
            <w:vAlign w:val="bottom"/>
          </w:tcPr>
          <w:p w:rsidR="00B25A4C" w:rsidRPr="00E04461" w:rsidRDefault="00B25A4C" w:rsidP="0058119A">
            <w:pPr>
              <w:jc w:val="center"/>
              <w:rPr>
                <w:rFonts w:ascii="Arial" w:hAnsi="Arial" w:cs="Arial"/>
                <w:noProof/>
                <w:sz w:val="22"/>
                <w:szCs w:val="22"/>
              </w:rPr>
            </w:pPr>
          </w:p>
        </w:tc>
        <w:tc>
          <w:tcPr>
            <w:tcW w:w="1559" w:type="dxa"/>
            <w:tcBorders>
              <w:right w:val="single" w:sz="12" w:space="0" w:color="auto"/>
            </w:tcBorders>
            <w:vAlign w:val="bottom"/>
          </w:tcPr>
          <w:p w:rsidR="00B25A4C" w:rsidRPr="00E04461" w:rsidRDefault="00B25A4C" w:rsidP="0058119A">
            <w:pPr>
              <w:jc w:val="center"/>
              <w:rPr>
                <w:rFonts w:ascii="Arial" w:hAnsi="Arial" w:cs="Arial"/>
                <w:noProof/>
                <w:sz w:val="22"/>
                <w:szCs w:val="22"/>
              </w:rPr>
            </w:pPr>
          </w:p>
        </w:tc>
      </w:tr>
      <w:tr w:rsidR="00B25A4C" w:rsidRPr="00E04461" w:rsidTr="0058119A">
        <w:trPr>
          <w:trHeight w:val="418"/>
          <w:jc w:val="right"/>
        </w:trPr>
        <w:tc>
          <w:tcPr>
            <w:tcW w:w="2269" w:type="dxa"/>
            <w:vAlign w:val="bottom"/>
          </w:tcPr>
          <w:p w:rsidR="00B25A4C" w:rsidRPr="00E04461" w:rsidRDefault="00B25A4C" w:rsidP="0058119A">
            <w:pPr>
              <w:rPr>
                <w:rFonts w:ascii="Arial" w:hAnsi="Arial" w:cs="Arial"/>
                <w:noProof/>
                <w:color w:val="FF0000"/>
                <w:sz w:val="22"/>
                <w:szCs w:val="22"/>
              </w:rPr>
            </w:pPr>
            <w:r w:rsidRPr="00E04461">
              <w:rPr>
                <w:rFonts w:ascii="Arial" w:hAnsi="Arial" w:cs="Arial"/>
                <w:color w:val="000000"/>
                <w:sz w:val="18"/>
                <w:szCs w:val="18"/>
                <w:lang w:eastAsia="ca-ES"/>
              </w:rPr>
              <w:t>Preu/hora Cap màquines</w:t>
            </w:r>
          </w:p>
        </w:tc>
        <w:tc>
          <w:tcPr>
            <w:tcW w:w="1417" w:type="dxa"/>
            <w:tcBorders>
              <w:right w:val="single" w:sz="12" w:space="0" w:color="auto"/>
            </w:tcBorders>
            <w:vAlign w:val="bottom"/>
          </w:tcPr>
          <w:p w:rsidR="00B25A4C" w:rsidRPr="00E04461" w:rsidRDefault="00B25A4C" w:rsidP="0058119A">
            <w:pPr>
              <w:jc w:val="center"/>
              <w:rPr>
                <w:rFonts w:ascii="Arial" w:hAnsi="Arial" w:cs="Arial"/>
                <w:noProof/>
                <w:sz w:val="22"/>
                <w:szCs w:val="22"/>
              </w:rPr>
            </w:pPr>
            <w:r w:rsidRPr="00E04461">
              <w:rPr>
                <w:rFonts w:ascii="Arial" w:hAnsi="Arial" w:cs="Arial"/>
                <w:color w:val="000000"/>
                <w:sz w:val="18"/>
                <w:szCs w:val="18"/>
                <w:lang w:eastAsia="ca-ES"/>
              </w:rPr>
              <w:t>21,99 € (preu/hora)</w:t>
            </w:r>
          </w:p>
        </w:tc>
        <w:tc>
          <w:tcPr>
            <w:tcW w:w="1559" w:type="dxa"/>
            <w:tcBorders>
              <w:left w:val="single" w:sz="12" w:space="0" w:color="auto"/>
            </w:tcBorders>
            <w:vAlign w:val="bottom"/>
          </w:tcPr>
          <w:p w:rsidR="00B25A4C" w:rsidRPr="00E04461" w:rsidRDefault="00B25A4C" w:rsidP="0058119A">
            <w:pPr>
              <w:jc w:val="center"/>
              <w:rPr>
                <w:rFonts w:ascii="Arial" w:hAnsi="Arial" w:cs="Arial"/>
                <w:noProof/>
                <w:sz w:val="22"/>
                <w:szCs w:val="22"/>
              </w:rPr>
            </w:pPr>
          </w:p>
        </w:tc>
        <w:tc>
          <w:tcPr>
            <w:tcW w:w="993" w:type="dxa"/>
            <w:vAlign w:val="bottom"/>
          </w:tcPr>
          <w:p w:rsidR="00B25A4C" w:rsidRPr="00E04461" w:rsidRDefault="00B25A4C" w:rsidP="0058119A">
            <w:pPr>
              <w:jc w:val="center"/>
              <w:rPr>
                <w:rFonts w:ascii="Arial" w:hAnsi="Arial" w:cs="Arial"/>
                <w:noProof/>
                <w:sz w:val="22"/>
                <w:szCs w:val="22"/>
              </w:rPr>
            </w:pPr>
          </w:p>
        </w:tc>
        <w:tc>
          <w:tcPr>
            <w:tcW w:w="1240" w:type="dxa"/>
            <w:vAlign w:val="bottom"/>
          </w:tcPr>
          <w:p w:rsidR="00B25A4C" w:rsidRPr="00E04461" w:rsidRDefault="00B25A4C" w:rsidP="0058119A">
            <w:pPr>
              <w:jc w:val="center"/>
              <w:rPr>
                <w:rFonts w:ascii="Arial" w:hAnsi="Arial" w:cs="Arial"/>
                <w:noProof/>
                <w:sz w:val="22"/>
                <w:szCs w:val="22"/>
              </w:rPr>
            </w:pPr>
          </w:p>
        </w:tc>
        <w:tc>
          <w:tcPr>
            <w:tcW w:w="1559" w:type="dxa"/>
            <w:tcBorders>
              <w:right w:val="single" w:sz="12" w:space="0" w:color="auto"/>
            </w:tcBorders>
            <w:vAlign w:val="bottom"/>
          </w:tcPr>
          <w:p w:rsidR="00B25A4C" w:rsidRPr="00E04461" w:rsidRDefault="00B25A4C" w:rsidP="0058119A">
            <w:pPr>
              <w:jc w:val="center"/>
              <w:rPr>
                <w:rFonts w:ascii="Arial" w:hAnsi="Arial" w:cs="Arial"/>
                <w:noProof/>
                <w:sz w:val="22"/>
                <w:szCs w:val="22"/>
              </w:rPr>
            </w:pPr>
          </w:p>
        </w:tc>
      </w:tr>
      <w:tr w:rsidR="00B25A4C" w:rsidRPr="00E04461" w:rsidTr="0058119A">
        <w:trPr>
          <w:trHeight w:val="418"/>
          <w:jc w:val="right"/>
        </w:trPr>
        <w:tc>
          <w:tcPr>
            <w:tcW w:w="2269" w:type="dxa"/>
            <w:vAlign w:val="bottom"/>
          </w:tcPr>
          <w:p w:rsidR="00B25A4C" w:rsidRPr="00E04461" w:rsidRDefault="00B25A4C" w:rsidP="0058119A">
            <w:pPr>
              <w:rPr>
                <w:rFonts w:ascii="Arial" w:hAnsi="Arial" w:cs="Arial"/>
                <w:sz w:val="22"/>
                <w:szCs w:val="22"/>
                <w:lang w:eastAsia="ca-ES"/>
              </w:rPr>
            </w:pPr>
            <w:r w:rsidRPr="00E04461">
              <w:rPr>
                <w:rFonts w:ascii="Arial" w:hAnsi="Arial" w:cs="Arial"/>
                <w:color w:val="000000"/>
                <w:sz w:val="18"/>
                <w:szCs w:val="18"/>
                <w:lang w:eastAsia="ca-ES"/>
              </w:rPr>
              <w:t>Preu/hora mariner addicional</w:t>
            </w:r>
          </w:p>
        </w:tc>
        <w:tc>
          <w:tcPr>
            <w:tcW w:w="1417" w:type="dxa"/>
            <w:tcBorders>
              <w:right w:val="single" w:sz="12" w:space="0" w:color="auto"/>
            </w:tcBorders>
            <w:vAlign w:val="bottom"/>
          </w:tcPr>
          <w:p w:rsidR="00B25A4C" w:rsidRPr="00E04461" w:rsidRDefault="00B25A4C" w:rsidP="0058119A">
            <w:pPr>
              <w:jc w:val="center"/>
              <w:rPr>
                <w:rFonts w:ascii="Arial" w:hAnsi="Arial" w:cs="Arial"/>
                <w:noProof/>
                <w:sz w:val="22"/>
                <w:szCs w:val="22"/>
              </w:rPr>
            </w:pPr>
            <w:r w:rsidRPr="00E04461">
              <w:rPr>
                <w:rFonts w:ascii="Arial" w:hAnsi="Arial" w:cs="Arial"/>
                <w:color w:val="000000"/>
                <w:sz w:val="18"/>
                <w:szCs w:val="18"/>
                <w:lang w:eastAsia="ca-ES"/>
              </w:rPr>
              <w:t>10,18 € (preu/hora)</w:t>
            </w:r>
          </w:p>
        </w:tc>
        <w:tc>
          <w:tcPr>
            <w:tcW w:w="1559" w:type="dxa"/>
            <w:tcBorders>
              <w:left w:val="single" w:sz="12" w:space="0" w:color="auto"/>
            </w:tcBorders>
            <w:vAlign w:val="bottom"/>
          </w:tcPr>
          <w:p w:rsidR="00B25A4C" w:rsidRPr="00E04461" w:rsidRDefault="00B25A4C" w:rsidP="0058119A">
            <w:pPr>
              <w:jc w:val="center"/>
              <w:rPr>
                <w:rFonts w:ascii="Arial" w:hAnsi="Arial" w:cs="Arial"/>
                <w:noProof/>
                <w:sz w:val="22"/>
                <w:szCs w:val="22"/>
              </w:rPr>
            </w:pPr>
          </w:p>
        </w:tc>
        <w:tc>
          <w:tcPr>
            <w:tcW w:w="993" w:type="dxa"/>
            <w:vAlign w:val="bottom"/>
          </w:tcPr>
          <w:p w:rsidR="00B25A4C" w:rsidRPr="00E04461" w:rsidRDefault="00B25A4C" w:rsidP="0058119A">
            <w:pPr>
              <w:jc w:val="center"/>
              <w:rPr>
                <w:rFonts w:ascii="Arial" w:hAnsi="Arial" w:cs="Arial"/>
                <w:noProof/>
                <w:sz w:val="22"/>
                <w:szCs w:val="22"/>
              </w:rPr>
            </w:pPr>
          </w:p>
        </w:tc>
        <w:tc>
          <w:tcPr>
            <w:tcW w:w="1240" w:type="dxa"/>
            <w:vAlign w:val="bottom"/>
          </w:tcPr>
          <w:p w:rsidR="00B25A4C" w:rsidRPr="00E04461" w:rsidRDefault="00B25A4C" w:rsidP="0058119A">
            <w:pPr>
              <w:jc w:val="center"/>
              <w:rPr>
                <w:rFonts w:ascii="Arial" w:hAnsi="Arial" w:cs="Arial"/>
                <w:noProof/>
                <w:sz w:val="22"/>
                <w:szCs w:val="22"/>
              </w:rPr>
            </w:pPr>
          </w:p>
        </w:tc>
        <w:tc>
          <w:tcPr>
            <w:tcW w:w="1559" w:type="dxa"/>
            <w:tcBorders>
              <w:right w:val="single" w:sz="12" w:space="0" w:color="auto"/>
            </w:tcBorders>
            <w:vAlign w:val="bottom"/>
          </w:tcPr>
          <w:p w:rsidR="00B25A4C" w:rsidRPr="00E04461" w:rsidRDefault="00B25A4C" w:rsidP="0058119A">
            <w:pPr>
              <w:jc w:val="center"/>
              <w:rPr>
                <w:rFonts w:ascii="Arial" w:hAnsi="Arial" w:cs="Arial"/>
                <w:noProof/>
                <w:sz w:val="22"/>
                <w:szCs w:val="22"/>
              </w:rPr>
            </w:pPr>
          </w:p>
        </w:tc>
      </w:tr>
      <w:tr w:rsidR="00B25A4C" w:rsidRPr="00E04461" w:rsidTr="0058119A">
        <w:trPr>
          <w:trHeight w:val="418"/>
          <w:jc w:val="right"/>
        </w:trPr>
        <w:tc>
          <w:tcPr>
            <w:tcW w:w="2269" w:type="dxa"/>
            <w:vAlign w:val="bottom"/>
          </w:tcPr>
          <w:p w:rsidR="00B25A4C" w:rsidRPr="00E04461" w:rsidRDefault="00B25A4C" w:rsidP="0058119A">
            <w:pPr>
              <w:rPr>
                <w:rFonts w:ascii="Arial" w:hAnsi="Arial" w:cs="Arial"/>
                <w:sz w:val="22"/>
                <w:szCs w:val="22"/>
                <w:lang w:eastAsia="ca-ES"/>
              </w:rPr>
            </w:pPr>
            <w:r w:rsidRPr="00E04461">
              <w:rPr>
                <w:rFonts w:ascii="Arial" w:hAnsi="Arial" w:cs="Arial"/>
                <w:color w:val="000000"/>
                <w:sz w:val="18"/>
                <w:szCs w:val="18"/>
                <w:lang w:eastAsia="ca-ES"/>
              </w:rPr>
              <w:t>Manutenció tripulació o passatge. Dieta sencera</w:t>
            </w:r>
          </w:p>
        </w:tc>
        <w:tc>
          <w:tcPr>
            <w:tcW w:w="1417" w:type="dxa"/>
            <w:tcBorders>
              <w:right w:val="single" w:sz="12" w:space="0" w:color="auto"/>
            </w:tcBorders>
            <w:vAlign w:val="bottom"/>
          </w:tcPr>
          <w:p w:rsidR="00B25A4C" w:rsidRPr="00E04461" w:rsidRDefault="00B25A4C" w:rsidP="0058119A">
            <w:pPr>
              <w:jc w:val="center"/>
              <w:rPr>
                <w:rFonts w:ascii="Arial" w:hAnsi="Arial" w:cs="Arial"/>
                <w:noProof/>
                <w:sz w:val="22"/>
                <w:szCs w:val="22"/>
              </w:rPr>
            </w:pPr>
            <w:r w:rsidRPr="00E04461">
              <w:rPr>
                <w:rFonts w:ascii="Arial" w:hAnsi="Arial" w:cs="Arial"/>
                <w:color w:val="000000"/>
                <w:sz w:val="18"/>
                <w:szCs w:val="18"/>
                <w:lang w:eastAsia="ca-ES"/>
              </w:rPr>
              <w:t>34,00 € (preu per persona i dia sencer)</w:t>
            </w:r>
          </w:p>
        </w:tc>
        <w:tc>
          <w:tcPr>
            <w:tcW w:w="1559" w:type="dxa"/>
            <w:tcBorders>
              <w:left w:val="single" w:sz="12" w:space="0" w:color="auto"/>
            </w:tcBorders>
            <w:vAlign w:val="bottom"/>
          </w:tcPr>
          <w:p w:rsidR="00B25A4C" w:rsidRPr="00E04461" w:rsidRDefault="00B25A4C" w:rsidP="0058119A">
            <w:pPr>
              <w:jc w:val="center"/>
              <w:rPr>
                <w:rFonts w:ascii="Arial" w:hAnsi="Arial" w:cs="Arial"/>
                <w:noProof/>
                <w:sz w:val="22"/>
                <w:szCs w:val="22"/>
              </w:rPr>
            </w:pPr>
          </w:p>
        </w:tc>
        <w:tc>
          <w:tcPr>
            <w:tcW w:w="993" w:type="dxa"/>
            <w:vAlign w:val="bottom"/>
          </w:tcPr>
          <w:p w:rsidR="00B25A4C" w:rsidRPr="00E04461" w:rsidRDefault="00B25A4C" w:rsidP="0058119A">
            <w:pPr>
              <w:jc w:val="center"/>
              <w:rPr>
                <w:rFonts w:ascii="Arial" w:hAnsi="Arial" w:cs="Arial"/>
                <w:noProof/>
                <w:sz w:val="22"/>
                <w:szCs w:val="22"/>
              </w:rPr>
            </w:pPr>
          </w:p>
        </w:tc>
        <w:tc>
          <w:tcPr>
            <w:tcW w:w="1240" w:type="dxa"/>
            <w:vAlign w:val="bottom"/>
          </w:tcPr>
          <w:p w:rsidR="00B25A4C" w:rsidRPr="00E04461" w:rsidRDefault="00B25A4C" w:rsidP="0058119A">
            <w:pPr>
              <w:jc w:val="center"/>
              <w:rPr>
                <w:rFonts w:ascii="Arial" w:hAnsi="Arial" w:cs="Arial"/>
                <w:noProof/>
                <w:sz w:val="22"/>
                <w:szCs w:val="22"/>
              </w:rPr>
            </w:pPr>
          </w:p>
        </w:tc>
        <w:tc>
          <w:tcPr>
            <w:tcW w:w="1559" w:type="dxa"/>
            <w:tcBorders>
              <w:right w:val="single" w:sz="12" w:space="0" w:color="auto"/>
            </w:tcBorders>
            <w:vAlign w:val="bottom"/>
          </w:tcPr>
          <w:p w:rsidR="00B25A4C" w:rsidRPr="00E04461" w:rsidRDefault="00B25A4C" w:rsidP="0058119A">
            <w:pPr>
              <w:jc w:val="center"/>
              <w:rPr>
                <w:rFonts w:ascii="Arial" w:hAnsi="Arial" w:cs="Arial"/>
                <w:noProof/>
                <w:sz w:val="22"/>
                <w:szCs w:val="22"/>
              </w:rPr>
            </w:pPr>
          </w:p>
        </w:tc>
      </w:tr>
      <w:tr w:rsidR="00B25A4C" w:rsidRPr="00E04461" w:rsidTr="0058119A">
        <w:trPr>
          <w:trHeight w:val="418"/>
          <w:jc w:val="right"/>
        </w:trPr>
        <w:tc>
          <w:tcPr>
            <w:tcW w:w="2269" w:type="dxa"/>
            <w:vAlign w:val="bottom"/>
          </w:tcPr>
          <w:p w:rsidR="00B25A4C" w:rsidRPr="00E04461" w:rsidRDefault="00B25A4C" w:rsidP="0058119A">
            <w:pPr>
              <w:rPr>
                <w:rFonts w:ascii="Arial" w:hAnsi="Arial" w:cs="Arial"/>
                <w:color w:val="000000"/>
                <w:sz w:val="18"/>
                <w:szCs w:val="18"/>
                <w:lang w:eastAsia="ca-ES"/>
              </w:rPr>
            </w:pPr>
            <w:r w:rsidRPr="00E04461">
              <w:rPr>
                <w:rFonts w:ascii="Arial" w:hAnsi="Arial" w:cs="Arial"/>
                <w:color w:val="000000"/>
                <w:sz w:val="18"/>
                <w:szCs w:val="18"/>
                <w:lang w:eastAsia="ca-ES"/>
              </w:rPr>
              <w:t>Manutenció tripulació o passatge. Mitja dieta</w:t>
            </w:r>
          </w:p>
        </w:tc>
        <w:tc>
          <w:tcPr>
            <w:tcW w:w="1417" w:type="dxa"/>
            <w:tcBorders>
              <w:right w:val="single" w:sz="12" w:space="0" w:color="auto"/>
            </w:tcBorders>
            <w:vAlign w:val="bottom"/>
          </w:tcPr>
          <w:p w:rsidR="00B25A4C" w:rsidRPr="00E04461" w:rsidRDefault="00B25A4C" w:rsidP="0058119A">
            <w:pPr>
              <w:jc w:val="center"/>
              <w:rPr>
                <w:rFonts w:ascii="Arial" w:hAnsi="Arial" w:cs="Arial"/>
                <w:noProof/>
                <w:sz w:val="22"/>
                <w:szCs w:val="22"/>
              </w:rPr>
            </w:pPr>
            <w:r w:rsidRPr="00E04461">
              <w:rPr>
                <w:rFonts w:ascii="Arial" w:hAnsi="Arial" w:cs="Arial"/>
                <w:color w:val="000000"/>
                <w:sz w:val="18"/>
                <w:szCs w:val="18"/>
                <w:lang w:eastAsia="ca-ES"/>
              </w:rPr>
              <w:t>17,00 € (preu per persona, ½ jornada)</w:t>
            </w:r>
          </w:p>
        </w:tc>
        <w:tc>
          <w:tcPr>
            <w:tcW w:w="1559" w:type="dxa"/>
            <w:tcBorders>
              <w:left w:val="single" w:sz="12" w:space="0" w:color="auto"/>
              <w:bottom w:val="single" w:sz="12" w:space="0" w:color="auto"/>
            </w:tcBorders>
            <w:vAlign w:val="bottom"/>
          </w:tcPr>
          <w:p w:rsidR="00B25A4C" w:rsidRPr="00E04461" w:rsidRDefault="00B25A4C" w:rsidP="0058119A">
            <w:pPr>
              <w:jc w:val="center"/>
              <w:rPr>
                <w:rFonts w:ascii="Arial" w:hAnsi="Arial" w:cs="Arial"/>
                <w:noProof/>
                <w:sz w:val="22"/>
                <w:szCs w:val="22"/>
              </w:rPr>
            </w:pPr>
          </w:p>
        </w:tc>
        <w:tc>
          <w:tcPr>
            <w:tcW w:w="993" w:type="dxa"/>
            <w:tcBorders>
              <w:bottom w:val="single" w:sz="12" w:space="0" w:color="auto"/>
            </w:tcBorders>
            <w:vAlign w:val="bottom"/>
          </w:tcPr>
          <w:p w:rsidR="00B25A4C" w:rsidRPr="00E04461" w:rsidRDefault="00B25A4C" w:rsidP="0058119A">
            <w:pPr>
              <w:jc w:val="center"/>
              <w:rPr>
                <w:rFonts w:ascii="Arial" w:hAnsi="Arial" w:cs="Arial"/>
                <w:noProof/>
                <w:sz w:val="22"/>
                <w:szCs w:val="22"/>
              </w:rPr>
            </w:pPr>
          </w:p>
        </w:tc>
        <w:tc>
          <w:tcPr>
            <w:tcW w:w="1240" w:type="dxa"/>
            <w:tcBorders>
              <w:bottom w:val="single" w:sz="12" w:space="0" w:color="auto"/>
            </w:tcBorders>
            <w:vAlign w:val="bottom"/>
          </w:tcPr>
          <w:p w:rsidR="00B25A4C" w:rsidRPr="00E04461" w:rsidRDefault="00B25A4C" w:rsidP="0058119A">
            <w:pPr>
              <w:jc w:val="center"/>
              <w:rPr>
                <w:rFonts w:ascii="Arial" w:hAnsi="Arial" w:cs="Arial"/>
                <w:noProof/>
                <w:sz w:val="22"/>
                <w:szCs w:val="22"/>
              </w:rPr>
            </w:pPr>
          </w:p>
        </w:tc>
        <w:tc>
          <w:tcPr>
            <w:tcW w:w="1559" w:type="dxa"/>
            <w:tcBorders>
              <w:bottom w:val="single" w:sz="12" w:space="0" w:color="auto"/>
              <w:right w:val="single" w:sz="12" w:space="0" w:color="auto"/>
            </w:tcBorders>
            <w:vAlign w:val="bottom"/>
          </w:tcPr>
          <w:p w:rsidR="00B25A4C" w:rsidRPr="00E04461" w:rsidRDefault="00B25A4C" w:rsidP="0058119A">
            <w:pPr>
              <w:jc w:val="center"/>
              <w:rPr>
                <w:rFonts w:ascii="Arial" w:hAnsi="Arial" w:cs="Arial"/>
                <w:noProof/>
                <w:sz w:val="22"/>
                <w:szCs w:val="22"/>
              </w:rPr>
            </w:pPr>
          </w:p>
        </w:tc>
      </w:tr>
    </w:tbl>
    <w:p w:rsidR="00B25A4C" w:rsidRPr="00E04461" w:rsidRDefault="00B25A4C" w:rsidP="00B25A4C">
      <w:pPr>
        <w:jc w:val="both"/>
        <w:rPr>
          <w:rFonts w:ascii="Arial" w:hAnsi="Arial"/>
          <w:noProof/>
          <w:sz w:val="22"/>
          <w:szCs w:val="22"/>
        </w:rPr>
      </w:pPr>
    </w:p>
    <w:p w:rsidR="00B25A4C" w:rsidRPr="00E04461" w:rsidRDefault="00B25A4C" w:rsidP="00B25A4C">
      <w:pPr>
        <w:pStyle w:val="Prrafodelista"/>
        <w:numPr>
          <w:ilvl w:val="0"/>
          <w:numId w:val="4"/>
        </w:numPr>
        <w:ind w:left="284" w:hanging="284"/>
        <w:rPr>
          <w:b/>
        </w:rPr>
      </w:pPr>
      <w:r w:rsidRPr="00E04461">
        <w:rPr>
          <w:color w:val="000000"/>
          <w:szCs w:val="22"/>
        </w:rPr>
        <w:t xml:space="preserve">En relació amb el </w:t>
      </w:r>
      <w:r w:rsidRPr="00E04461">
        <w:rPr>
          <w:b/>
          <w:szCs w:val="22"/>
        </w:rPr>
        <w:t>criteri 2, de la clàusula 1.11 del PCAP:</w:t>
      </w:r>
    </w:p>
    <w:p w:rsidR="00B25A4C" w:rsidRPr="00E04461" w:rsidRDefault="00B25A4C" w:rsidP="00B25A4C">
      <w:pPr>
        <w:pStyle w:val="Prrafodelista"/>
        <w:ind w:left="284" w:hanging="284"/>
        <w:rPr>
          <w:b/>
          <w:szCs w:val="22"/>
        </w:rPr>
      </w:pPr>
    </w:p>
    <w:p w:rsidR="00B25A4C" w:rsidRPr="00E04461" w:rsidRDefault="00B25A4C" w:rsidP="00B25A4C">
      <w:pPr>
        <w:pStyle w:val="Prrafodelista"/>
        <w:numPr>
          <w:ilvl w:val="0"/>
          <w:numId w:val="4"/>
        </w:numPr>
        <w:ind w:left="284" w:hanging="284"/>
        <w:rPr>
          <w:b/>
          <w:szCs w:val="22"/>
        </w:rPr>
      </w:pPr>
      <w:r w:rsidRPr="00E04461">
        <w:rPr>
          <w:rFonts w:cs="Arial"/>
          <w:b/>
          <w:szCs w:val="22"/>
        </w:rPr>
        <w:t>Nivell d’idiomes acreditat en llengua anglesa.... fins a 10 punts.</w:t>
      </w:r>
    </w:p>
    <w:p w:rsidR="00B25A4C" w:rsidRPr="00863FA4" w:rsidRDefault="00B25A4C" w:rsidP="00B25A4C">
      <w:pPr>
        <w:jc w:val="both"/>
        <w:rPr>
          <w:rFonts w:ascii="Arial" w:hAnsi="Arial" w:cs="Arial"/>
          <w:noProof/>
          <w:sz w:val="22"/>
          <w:szCs w:val="22"/>
        </w:rPr>
      </w:pPr>
    </w:p>
    <w:p w:rsidR="00B25A4C" w:rsidRPr="00863FA4" w:rsidRDefault="00B25A4C" w:rsidP="00B25A4C">
      <w:pPr>
        <w:jc w:val="both"/>
        <w:rPr>
          <w:rFonts w:ascii="Arial" w:hAnsi="Arial" w:cs="Arial"/>
          <w:noProof/>
          <w:sz w:val="22"/>
          <w:szCs w:val="22"/>
        </w:rPr>
      </w:pPr>
      <w:r w:rsidRPr="00863FA4">
        <w:rPr>
          <w:rFonts w:ascii="Arial" w:hAnsi="Arial" w:cs="Arial"/>
          <w:noProof/>
          <w:sz w:val="22"/>
          <w:szCs w:val="22"/>
        </w:rPr>
        <w:t>Es valorarà el coneixement de la llengua anglesa, per part dels mariners adscrits al contracte amb funcions d’atenció al públic</w:t>
      </w:r>
      <w:r>
        <w:rPr>
          <w:rFonts w:ascii="Arial" w:hAnsi="Arial" w:cs="Arial"/>
          <w:noProof/>
          <w:sz w:val="22"/>
          <w:szCs w:val="22"/>
        </w:rPr>
        <w:t>,</w:t>
      </w:r>
      <w:r w:rsidRPr="00863FA4">
        <w:rPr>
          <w:rFonts w:ascii="Arial" w:hAnsi="Arial" w:cs="Arial"/>
          <w:noProof/>
          <w:sz w:val="22"/>
          <w:szCs w:val="22"/>
        </w:rPr>
        <w:t xml:space="preserve"> d’acord amb la clàusula 1.10 del PCAP. És a dir, es puntuarà que es disposi d’un nivell intermedi d’anglès B1 o superior del  Marc europeu comú de referència per a les llengües (MECR)...fins a 10 punts.</w:t>
      </w:r>
    </w:p>
    <w:p w:rsidR="00B25A4C" w:rsidRPr="00863FA4" w:rsidRDefault="00B25A4C" w:rsidP="00B25A4C">
      <w:pPr>
        <w:jc w:val="both"/>
        <w:rPr>
          <w:rFonts w:ascii="Arial" w:hAnsi="Arial" w:cs="Arial"/>
          <w:noProof/>
          <w:sz w:val="22"/>
          <w:szCs w:val="22"/>
        </w:rPr>
      </w:pPr>
    </w:p>
    <w:p w:rsidR="00B25A4C" w:rsidRPr="00863FA4" w:rsidRDefault="00B25A4C" w:rsidP="00B25A4C">
      <w:pPr>
        <w:autoSpaceDE w:val="0"/>
        <w:autoSpaceDN w:val="0"/>
        <w:adjustRightInd w:val="0"/>
        <w:jc w:val="both"/>
        <w:rPr>
          <w:rFonts w:ascii="Arial" w:hAnsi="Arial" w:cs="Arial"/>
          <w:noProof/>
          <w:sz w:val="22"/>
          <w:szCs w:val="22"/>
        </w:rPr>
      </w:pPr>
      <w:r w:rsidRPr="00863FA4">
        <w:rPr>
          <w:rFonts w:ascii="Arial" w:hAnsi="Arial" w:cs="Arial"/>
          <w:noProof/>
          <w:sz w:val="22"/>
          <w:szCs w:val="22"/>
        </w:rPr>
        <w:t>Cal marcar amb una (x) l’opció corresponent:</w:t>
      </w:r>
    </w:p>
    <w:p w:rsidR="00B25A4C" w:rsidRPr="00863FA4" w:rsidRDefault="00B25A4C" w:rsidP="00B25A4C">
      <w:pPr>
        <w:jc w:val="both"/>
        <w:rPr>
          <w:rFonts w:ascii="Arial" w:hAnsi="Arial" w:cs="Arial"/>
          <w:noProof/>
          <w:sz w:val="22"/>
          <w:szCs w:val="22"/>
        </w:rPr>
      </w:pPr>
    </w:p>
    <w:p w:rsidR="00B25A4C" w:rsidRPr="00863FA4" w:rsidRDefault="00B25A4C" w:rsidP="00B25A4C">
      <w:pPr>
        <w:pStyle w:val="Prrafodelista"/>
        <w:numPr>
          <w:ilvl w:val="0"/>
          <w:numId w:val="3"/>
        </w:numPr>
        <w:ind w:left="567" w:hanging="283"/>
        <w:rPr>
          <w:rFonts w:cs="Arial"/>
          <w:szCs w:val="22"/>
        </w:rPr>
      </w:pPr>
      <w:r w:rsidRPr="00863FA4">
        <w:rPr>
          <w:rFonts w:cs="Arial"/>
          <w:szCs w:val="22"/>
        </w:rPr>
        <w:t xml:space="preserve">No disposició de coneixements acreditats en llengua anglesa, per cap dels mariners adscrits al contracte.................................................................................... </w:t>
      </w:r>
      <w:r w:rsidRPr="00863FA4">
        <w:rPr>
          <w:rFonts w:cs="Arial"/>
          <w:sz w:val="32"/>
          <w:szCs w:val="22"/>
        </w:rPr>
        <w:sym w:font="Wingdings 2" w:char="F02A"/>
      </w:r>
      <w:r w:rsidRPr="00863FA4">
        <w:rPr>
          <w:rFonts w:cs="Arial"/>
          <w:szCs w:val="22"/>
        </w:rPr>
        <w:t xml:space="preserve">  0 punts</w:t>
      </w:r>
    </w:p>
    <w:p w:rsidR="00B25A4C" w:rsidRPr="00863FA4" w:rsidRDefault="00B25A4C" w:rsidP="00B25A4C">
      <w:pPr>
        <w:pStyle w:val="Prrafodelista"/>
        <w:numPr>
          <w:ilvl w:val="0"/>
          <w:numId w:val="3"/>
        </w:numPr>
        <w:ind w:left="567" w:hanging="283"/>
        <w:rPr>
          <w:rFonts w:cs="Arial"/>
          <w:szCs w:val="22"/>
        </w:rPr>
      </w:pPr>
      <w:r w:rsidRPr="00863FA4">
        <w:rPr>
          <w:rFonts w:cs="Arial"/>
          <w:szCs w:val="22"/>
        </w:rPr>
        <w:t xml:space="preserve">Disposició de coneixements en llengua anglesa, nivell anglès acreditat intermedi, B1 o superior per part d’un mariner........................................................... </w:t>
      </w:r>
      <w:r w:rsidRPr="00863FA4">
        <w:rPr>
          <w:rFonts w:cs="Arial"/>
          <w:sz w:val="32"/>
          <w:szCs w:val="22"/>
        </w:rPr>
        <w:sym w:font="Wingdings 2" w:char="F02A"/>
      </w:r>
      <w:r w:rsidRPr="00863FA4">
        <w:rPr>
          <w:rFonts w:cs="Arial"/>
          <w:szCs w:val="22"/>
        </w:rPr>
        <w:t xml:space="preserve">  </w:t>
      </w:r>
      <w:r>
        <w:rPr>
          <w:rFonts w:cs="Arial"/>
          <w:szCs w:val="22"/>
        </w:rPr>
        <w:t>6</w:t>
      </w:r>
      <w:r w:rsidRPr="00863FA4">
        <w:rPr>
          <w:rFonts w:cs="Arial"/>
          <w:szCs w:val="22"/>
        </w:rPr>
        <w:t xml:space="preserve"> punts</w:t>
      </w:r>
    </w:p>
    <w:p w:rsidR="00B25A4C" w:rsidRPr="00E04461" w:rsidRDefault="00B25A4C" w:rsidP="00B25A4C">
      <w:pPr>
        <w:pStyle w:val="Prrafodelista"/>
        <w:numPr>
          <w:ilvl w:val="0"/>
          <w:numId w:val="3"/>
        </w:numPr>
        <w:ind w:left="567" w:hanging="283"/>
        <w:rPr>
          <w:rFonts w:cs="Arial"/>
          <w:szCs w:val="22"/>
        </w:rPr>
      </w:pPr>
      <w:r w:rsidRPr="00863FA4">
        <w:rPr>
          <w:rFonts w:cs="Arial"/>
          <w:szCs w:val="22"/>
        </w:rPr>
        <w:t xml:space="preserve">Disposició de coneixements en llengua anglesa, nivell anglès acreditat intermedi, B1 o superior </w:t>
      </w:r>
      <w:r w:rsidRPr="00E04461">
        <w:rPr>
          <w:rFonts w:cs="Arial"/>
          <w:szCs w:val="22"/>
        </w:rPr>
        <w:t xml:space="preserve">per part de dos o més mariners      ........................................................................................................  </w:t>
      </w:r>
      <w:r w:rsidRPr="00E04461">
        <w:rPr>
          <w:rFonts w:cs="Arial"/>
          <w:sz w:val="32"/>
          <w:szCs w:val="22"/>
        </w:rPr>
        <w:sym w:font="Wingdings 2" w:char="F02A"/>
      </w:r>
      <w:r w:rsidRPr="00E04461">
        <w:rPr>
          <w:rFonts w:cs="Arial"/>
          <w:szCs w:val="22"/>
        </w:rPr>
        <w:t xml:space="preserve"> 10 punts </w:t>
      </w:r>
    </w:p>
    <w:p w:rsidR="00B25A4C" w:rsidRPr="00863FA4" w:rsidRDefault="00B25A4C" w:rsidP="00B25A4C">
      <w:pPr>
        <w:pStyle w:val="Prrafodelista"/>
        <w:ind w:left="2484"/>
        <w:rPr>
          <w:rFonts w:cs="Arial"/>
          <w:szCs w:val="22"/>
        </w:rPr>
      </w:pPr>
    </w:p>
    <w:p w:rsidR="00B25A4C" w:rsidRPr="00863FA4" w:rsidRDefault="00B25A4C" w:rsidP="00B25A4C">
      <w:pPr>
        <w:pStyle w:val="Prrafodelista"/>
        <w:numPr>
          <w:ilvl w:val="0"/>
          <w:numId w:val="3"/>
        </w:numPr>
        <w:ind w:left="709"/>
      </w:pPr>
      <w:r w:rsidRPr="00863FA4">
        <w:rPr>
          <w:i/>
        </w:rPr>
        <w:t>Només es podrà marcar una opció. En cas de marcar més d’una opció o no marcar cap opció s’assignaran 0 punts)</w:t>
      </w:r>
    </w:p>
    <w:p w:rsidR="00B25A4C" w:rsidRPr="00863FA4" w:rsidRDefault="00B25A4C" w:rsidP="00B25A4C">
      <w:pPr>
        <w:pStyle w:val="Prrafodelista"/>
        <w:numPr>
          <w:ilvl w:val="0"/>
          <w:numId w:val="3"/>
        </w:numPr>
        <w:ind w:left="709"/>
      </w:pPr>
      <w:r w:rsidRPr="00863FA4">
        <w:rPr>
          <w:rFonts w:cs="Arial"/>
          <w:i/>
          <w:szCs w:val="22"/>
        </w:rPr>
        <w:t>En cas de resultar proposat adjudicatari, caldrà acreditar els nivells d’idiomes d’anglès que es declarin disposar per part dels mariners adscrits al contracte, en el requeriment que s’efectui, d’acord amb la clàusula 1.18 del present plec.</w:t>
      </w:r>
    </w:p>
    <w:p w:rsidR="00B25A4C" w:rsidRPr="00863FA4" w:rsidRDefault="00B25A4C" w:rsidP="00B25A4C">
      <w:pPr>
        <w:rPr>
          <w:rFonts w:ascii="Arial" w:hAnsi="Arial" w:cs="Arial"/>
          <w:i/>
          <w:sz w:val="22"/>
          <w:szCs w:val="22"/>
        </w:rPr>
      </w:pPr>
    </w:p>
    <w:p w:rsidR="00B25A4C" w:rsidRPr="00863FA4" w:rsidRDefault="00B25A4C" w:rsidP="00B25A4C">
      <w:pPr>
        <w:pStyle w:val="Prrafodelista"/>
        <w:numPr>
          <w:ilvl w:val="0"/>
          <w:numId w:val="4"/>
        </w:numPr>
        <w:ind w:left="284" w:hanging="284"/>
        <w:rPr>
          <w:rFonts w:cs="Arial"/>
          <w:szCs w:val="22"/>
          <w:lang w:eastAsia="es-ES_tradnl"/>
        </w:rPr>
      </w:pPr>
      <w:r w:rsidRPr="00863FA4">
        <w:rPr>
          <w:color w:val="000000"/>
          <w:szCs w:val="22"/>
        </w:rPr>
        <w:t xml:space="preserve">En relació amb el </w:t>
      </w:r>
      <w:r w:rsidRPr="00863FA4">
        <w:rPr>
          <w:b/>
          <w:szCs w:val="22"/>
        </w:rPr>
        <w:t>criteri 3, formació,</w:t>
      </w:r>
      <w:r w:rsidRPr="00863FA4">
        <w:rPr>
          <w:color w:val="000000"/>
          <w:szCs w:val="22"/>
        </w:rPr>
        <w:t xml:space="preserve"> de la clàusula 1.11 del PCAP</w:t>
      </w:r>
    </w:p>
    <w:p w:rsidR="00B25A4C" w:rsidRPr="00863FA4" w:rsidRDefault="00B25A4C" w:rsidP="00B25A4C">
      <w:pPr>
        <w:rPr>
          <w:b/>
          <w:noProof/>
        </w:rPr>
      </w:pPr>
    </w:p>
    <w:p w:rsidR="00B25A4C" w:rsidRPr="00863FA4" w:rsidRDefault="00B25A4C" w:rsidP="00B25A4C">
      <w:pPr>
        <w:ind w:left="567"/>
        <w:jc w:val="both"/>
        <w:rPr>
          <w:rFonts w:ascii="Arial" w:hAnsi="Arial" w:cs="Arial"/>
          <w:color w:val="000000"/>
          <w:sz w:val="22"/>
          <w:szCs w:val="22"/>
        </w:rPr>
      </w:pPr>
      <w:r w:rsidRPr="00863FA4">
        <w:rPr>
          <w:rFonts w:ascii="Arial" w:hAnsi="Arial"/>
          <w:noProof/>
          <w:sz w:val="22"/>
        </w:rPr>
        <w:t xml:space="preserve">Que l’empresa es compromet a proporcionar un curs de formació en </w:t>
      </w:r>
      <w:r w:rsidRPr="00863FA4">
        <w:rPr>
          <w:rFonts w:ascii="Arial" w:hAnsi="Arial" w:cs="Arial"/>
          <w:color w:val="000000"/>
          <w:sz w:val="22"/>
          <w:szCs w:val="22"/>
        </w:rPr>
        <w:t>tasques d’atenció al públic (mínim de 30 hores), durant la vigència inicial del contracte a les persones treballadores adscrites a l’execució del contracte, en concret a les categories de Patró i mariners,  de conformitat amb la clàusula 1.10 del PCAP,</w:t>
      </w:r>
    </w:p>
    <w:p w:rsidR="00B25A4C" w:rsidRPr="00863FA4" w:rsidRDefault="00B25A4C" w:rsidP="00B25A4C">
      <w:pPr>
        <w:jc w:val="both"/>
        <w:rPr>
          <w:rFonts w:ascii="Arial" w:hAnsi="Arial"/>
          <w:b/>
          <w:noProof/>
          <w:sz w:val="22"/>
          <w:u w:val="single"/>
        </w:rPr>
      </w:pPr>
    </w:p>
    <w:tbl>
      <w:tblPr>
        <w:tblStyle w:val="Tablaconcuadrcula"/>
        <w:tblW w:w="0" w:type="auto"/>
        <w:tblLook w:val="04A0" w:firstRow="1" w:lastRow="0" w:firstColumn="1" w:lastColumn="0" w:noHBand="0" w:noVBand="1"/>
      </w:tblPr>
      <w:tblGrid>
        <w:gridCol w:w="5920"/>
        <w:gridCol w:w="2574"/>
      </w:tblGrid>
      <w:tr w:rsidR="00B25A4C" w:rsidRPr="00863FA4" w:rsidTr="0058119A">
        <w:tc>
          <w:tcPr>
            <w:tcW w:w="5920" w:type="dxa"/>
          </w:tcPr>
          <w:p w:rsidR="00B25A4C" w:rsidRPr="00863FA4" w:rsidRDefault="00B25A4C" w:rsidP="0058119A">
            <w:pPr>
              <w:jc w:val="both"/>
              <w:rPr>
                <w:rFonts w:ascii="Arial" w:hAnsi="Arial"/>
                <w:b/>
                <w:noProof/>
                <w:sz w:val="22"/>
              </w:rPr>
            </w:pPr>
          </w:p>
        </w:tc>
        <w:tc>
          <w:tcPr>
            <w:tcW w:w="2574" w:type="dxa"/>
          </w:tcPr>
          <w:p w:rsidR="00B25A4C" w:rsidRPr="00863FA4" w:rsidRDefault="00B25A4C" w:rsidP="0058119A">
            <w:pPr>
              <w:jc w:val="both"/>
              <w:rPr>
                <w:rFonts w:ascii="Arial" w:hAnsi="Arial"/>
                <w:i/>
                <w:noProof/>
                <w:sz w:val="22"/>
              </w:rPr>
            </w:pPr>
            <w:r w:rsidRPr="00863FA4">
              <w:rPr>
                <w:rFonts w:ascii="Arial" w:hAnsi="Arial"/>
                <w:i/>
                <w:noProof/>
                <w:sz w:val="22"/>
              </w:rPr>
              <w:t>Marqueu un X en cas d’oferir la millora</w:t>
            </w:r>
          </w:p>
        </w:tc>
      </w:tr>
      <w:tr w:rsidR="00B25A4C" w:rsidRPr="00863FA4" w:rsidTr="0058119A">
        <w:tc>
          <w:tcPr>
            <w:tcW w:w="5920" w:type="dxa"/>
          </w:tcPr>
          <w:p w:rsidR="00B25A4C" w:rsidRPr="00863FA4" w:rsidRDefault="00B25A4C" w:rsidP="0058119A">
            <w:pPr>
              <w:jc w:val="both"/>
              <w:rPr>
                <w:rFonts w:ascii="Arial" w:hAnsi="Arial"/>
                <w:noProof/>
                <w:sz w:val="22"/>
              </w:rPr>
            </w:pPr>
            <w:r w:rsidRPr="00863FA4">
              <w:rPr>
                <w:rFonts w:ascii="Arial" w:hAnsi="Arial"/>
                <w:noProof/>
                <w:sz w:val="22"/>
              </w:rPr>
              <w:t>Es compromet a proporcionar un curs de formació en tasques d’atenció al públic (mínim 30 hores), que s’adreça únicament a les persones treballadores de les categories següents: Patrons i mariners, durant la vigència del contracte.</w:t>
            </w:r>
          </w:p>
          <w:p w:rsidR="00B25A4C" w:rsidRPr="00863FA4" w:rsidRDefault="00B25A4C" w:rsidP="0058119A">
            <w:pPr>
              <w:jc w:val="both"/>
              <w:rPr>
                <w:rFonts w:ascii="Arial" w:hAnsi="Arial"/>
                <w:b/>
                <w:noProof/>
                <w:sz w:val="22"/>
              </w:rPr>
            </w:pPr>
          </w:p>
        </w:tc>
        <w:tc>
          <w:tcPr>
            <w:tcW w:w="2574" w:type="dxa"/>
          </w:tcPr>
          <w:p w:rsidR="00B25A4C" w:rsidRPr="00863FA4" w:rsidRDefault="00B25A4C" w:rsidP="0058119A">
            <w:pPr>
              <w:jc w:val="both"/>
              <w:rPr>
                <w:rFonts w:ascii="Arial" w:hAnsi="Arial"/>
                <w:i/>
                <w:noProof/>
                <w:sz w:val="22"/>
              </w:rPr>
            </w:pPr>
          </w:p>
        </w:tc>
      </w:tr>
    </w:tbl>
    <w:p w:rsidR="00B25A4C" w:rsidRPr="001D6866" w:rsidRDefault="00B25A4C" w:rsidP="00B25A4C">
      <w:pPr>
        <w:jc w:val="both"/>
        <w:rPr>
          <w:rFonts w:ascii="Arial" w:hAnsi="Arial"/>
          <w:noProof/>
          <w:sz w:val="22"/>
        </w:rPr>
      </w:pPr>
      <w:r w:rsidRPr="00863FA4">
        <w:rPr>
          <w:rFonts w:ascii="Arial" w:hAnsi="Arial"/>
          <w:i/>
          <w:iCs/>
          <w:noProof/>
          <w:sz w:val="22"/>
        </w:rPr>
        <w:t>Marqueu la casella corresponent en cas d’assumir el compromís</w:t>
      </w:r>
    </w:p>
    <w:p w:rsidR="008F6A2C" w:rsidRDefault="008F6A2C">
      <w:bookmarkStart w:id="0" w:name="_GoBack"/>
      <w:bookmarkEnd w:id="0"/>
    </w:p>
    <w:sectPr w:rsidR="008F6A2C" w:rsidSect="00B25A4C">
      <w:pgSz w:w="11906" w:h="16838" w:code="9"/>
      <w:pgMar w:top="2268" w:right="1418" w:bottom="2268" w:left="1701" w:header="1134" w:footer="567" w:gutter="0"/>
      <w:cols w:space="720"/>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hybridMultilevel"/>
    <w:tmpl w:val="4B44DE94"/>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
    <w:nsid w:val="00000024"/>
    <w:multiLevelType w:val="hybridMultilevel"/>
    <w:tmpl w:val="EA8807CC"/>
    <w:lvl w:ilvl="0" w:tplc="FFFFFFFF">
      <w:numFmt w:val="bullet"/>
      <w:lvlText w:val="-"/>
      <w:lvlJc w:val="left"/>
      <w:pPr>
        <w:ind w:left="927" w:hanging="360"/>
      </w:pPr>
      <w:rPr>
        <w:rFonts w:ascii="Arial" w:eastAsia="Times New Roman" w:hAnsi="Arial" w:cs="Aria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
    <w:nsid w:val="5E2F758C"/>
    <w:multiLevelType w:val="multilevel"/>
    <w:tmpl w:val="A4A0FCAE"/>
    <w:lvl w:ilvl="0">
      <w:start w:val="3"/>
      <w:numFmt w:val="bullet"/>
      <w:lvlText w:val="-"/>
      <w:lvlJc w:val="left"/>
      <w:pPr>
        <w:ind w:left="2484" w:hanging="360"/>
      </w:pPr>
      <w:rPr>
        <w:rFonts w:ascii="Times New Roman" w:hAnsi="Times New Roman" w:cs="Times New Roman" w:hint="default"/>
        <w:sz w:val="16"/>
      </w:rPr>
    </w:lvl>
    <w:lvl w:ilvl="1">
      <w:start w:val="1"/>
      <w:numFmt w:val="bullet"/>
      <w:lvlText w:val="o"/>
      <w:lvlJc w:val="left"/>
      <w:pPr>
        <w:ind w:left="3204" w:hanging="360"/>
      </w:pPr>
      <w:rPr>
        <w:rFonts w:ascii="Courier New" w:hAnsi="Courier New" w:cs="Courier New" w:hint="default"/>
      </w:rPr>
    </w:lvl>
    <w:lvl w:ilvl="2">
      <w:start w:val="1"/>
      <w:numFmt w:val="bullet"/>
      <w:lvlText w:val=""/>
      <w:lvlJc w:val="left"/>
      <w:pPr>
        <w:ind w:left="3924" w:hanging="360"/>
      </w:pPr>
      <w:rPr>
        <w:rFonts w:ascii="Wingdings" w:hAnsi="Wingdings" w:cs="Wingdings" w:hint="default"/>
      </w:rPr>
    </w:lvl>
    <w:lvl w:ilvl="3">
      <w:start w:val="1"/>
      <w:numFmt w:val="bullet"/>
      <w:lvlText w:val=""/>
      <w:lvlJc w:val="left"/>
      <w:pPr>
        <w:ind w:left="4644" w:hanging="360"/>
      </w:pPr>
      <w:rPr>
        <w:rFonts w:ascii="Symbol" w:hAnsi="Symbol" w:cs="Symbol" w:hint="default"/>
      </w:rPr>
    </w:lvl>
    <w:lvl w:ilvl="4">
      <w:start w:val="1"/>
      <w:numFmt w:val="bullet"/>
      <w:lvlText w:val="o"/>
      <w:lvlJc w:val="left"/>
      <w:pPr>
        <w:ind w:left="5364" w:hanging="360"/>
      </w:pPr>
      <w:rPr>
        <w:rFonts w:ascii="Courier New" w:hAnsi="Courier New" w:cs="Courier New" w:hint="default"/>
      </w:rPr>
    </w:lvl>
    <w:lvl w:ilvl="5">
      <w:start w:val="1"/>
      <w:numFmt w:val="bullet"/>
      <w:lvlText w:val=""/>
      <w:lvlJc w:val="left"/>
      <w:pPr>
        <w:ind w:left="6084" w:hanging="360"/>
      </w:pPr>
      <w:rPr>
        <w:rFonts w:ascii="Wingdings" w:hAnsi="Wingdings" w:cs="Wingdings" w:hint="default"/>
      </w:rPr>
    </w:lvl>
    <w:lvl w:ilvl="6">
      <w:start w:val="1"/>
      <w:numFmt w:val="bullet"/>
      <w:lvlText w:val=""/>
      <w:lvlJc w:val="left"/>
      <w:pPr>
        <w:ind w:left="6804" w:hanging="360"/>
      </w:pPr>
      <w:rPr>
        <w:rFonts w:ascii="Symbol" w:hAnsi="Symbol" w:cs="Symbol" w:hint="default"/>
      </w:rPr>
    </w:lvl>
    <w:lvl w:ilvl="7">
      <w:start w:val="1"/>
      <w:numFmt w:val="bullet"/>
      <w:lvlText w:val="o"/>
      <w:lvlJc w:val="left"/>
      <w:pPr>
        <w:ind w:left="7524" w:hanging="360"/>
      </w:pPr>
      <w:rPr>
        <w:rFonts w:ascii="Courier New" w:hAnsi="Courier New" w:cs="Courier New" w:hint="default"/>
      </w:rPr>
    </w:lvl>
    <w:lvl w:ilvl="8">
      <w:start w:val="1"/>
      <w:numFmt w:val="bullet"/>
      <w:lvlText w:val=""/>
      <w:lvlJc w:val="left"/>
      <w:pPr>
        <w:ind w:left="8244" w:hanging="360"/>
      </w:pPr>
      <w:rPr>
        <w:rFonts w:ascii="Wingdings" w:hAnsi="Wingdings" w:cs="Wingdings" w:hint="default"/>
      </w:rPr>
    </w:lvl>
  </w:abstractNum>
  <w:abstractNum w:abstractNumId="3">
    <w:nsid w:val="722E11D2"/>
    <w:multiLevelType w:val="hybridMultilevel"/>
    <w:tmpl w:val="0D163FB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4C"/>
    <w:rsid w:val="008F6A2C"/>
    <w:rsid w:val="00B25A4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A4C"/>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25A4C"/>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5A4C"/>
    <w:pPr>
      <w:ind w:left="708"/>
      <w:jc w:val="both"/>
    </w:pPr>
    <w:rPr>
      <w:rFonts w:ascii="Arial" w:hAnsi="Arial"/>
      <w:noProof/>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A4C"/>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25A4C"/>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5A4C"/>
    <w:pPr>
      <w:ind w:left="708"/>
      <w:jc w:val="both"/>
    </w:pPr>
    <w:rPr>
      <w:rFonts w:ascii="Arial" w:hAnsi="Arial"/>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C02D8859.dotm</Template>
  <TotalTime>1</TotalTime>
  <Pages>2</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 González Pérez</dc:creator>
  <cp:lastModifiedBy>Inma González Pérez</cp:lastModifiedBy>
  <cp:revision>1</cp:revision>
  <dcterms:created xsi:type="dcterms:W3CDTF">2023-12-20T10:28:00Z</dcterms:created>
  <dcterms:modified xsi:type="dcterms:W3CDTF">2023-12-20T10:29:00Z</dcterms:modified>
</cp:coreProperties>
</file>