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31D0" w14:textId="77777777" w:rsidR="00D634B4" w:rsidRDefault="00D634B4" w:rsidP="007F219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Hlk88655739"/>
    </w:p>
    <w:p w14:paraId="07602B37" w14:textId="0FF74664" w:rsidR="007F219A" w:rsidRPr="004D0F1B" w:rsidRDefault="007F219A" w:rsidP="007F219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4D0F1B">
        <w:rPr>
          <w:rFonts w:ascii="Arial" w:hAnsi="Arial" w:cs="Arial"/>
          <w:b/>
          <w:sz w:val="22"/>
          <w:szCs w:val="22"/>
        </w:rPr>
        <w:t>ANNEX III</w:t>
      </w:r>
      <w:r>
        <w:rPr>
          <w:rFonts w:ascii="Arial" w:hAnsi="Arial" w:cs="Arial"/>
          <w:b/>
          <w:sz w:val="22"/>
          <w:szCs w:val="22"/>
        </w:rPr>
        <w:t xml:space="preserve">  (SOBRE </w:t>
      </w:r>
      <w:r w:rsidR="00036805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)</w:t>
      </w:r>
    </w:p>
    <w:bookmarkEnd w:id="0"/>
    <w:p w14:paraId="246D6A2E" w14:textId="77777777" w:rsidR="0016506D" w:rsidRDefault="0016506D" w:rsidP="0016506D">
      <w:pPr>
        <w:jc w:val="both"/>
        <w:rPr>
          <w:rFonts w:ascii="Arial" w:hAnsi="Arial" w:cs="Arial"/>
          <w:sz w:val="22"/>
          <w:szCs w:val="22"/>
        </w:rPr>
      </w:pPr>
    </w:p>
    <w:p w14:paraId="0727A4CD" w14:textId="77777777" w:rsidR="004C2A39" w:rsidRPr="004D0F1B" w:rsidRDefault="004C2A39" w:rsidP="0016506D">
      <w:pPr>
        <w:jc w:val="both"/>
        <w:rPr>
          <w:rFonts w:ascii="Arial" w:hAnsi="Arial" w:cs="Arial"/>
          <w:sz w:val="22"/>
          <w:szCs w:val="22"/>
        </w:rPr>
      </w:pPr>
    </w:p>
    <w:p w14:paraId="148F26C7" w14:textId="77777777" w:rsidR="0016506D" w:rsidRPr="004D0F1B" w:rsidRDefault="0016506D" w:rsidP="001650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  <w:r w:rsidRPr="004D0F1B">
        <w:rPr>
          <w:rFonts w:ascii="Arial" w:eastAsiaTheme="minorHAnsi" w:hAnsi="Arial" w:cs="Arial"/>
          <w:b/>
          <w:iCs/>
          <w:sz w:val="22"/>
          <w:szCs w:val="22"/>
          <w:lang w:eastAsia="en-US"/>
        </w:rPr>
        <w:t>CRITERIS VALORABLES DE FORMA AUTOMÀTICA</w:t>
      </w:r>
    </w:p>
    <w:p w14:paraId="52CF5F62" w14:textId="77777777" w:rsidR="0016506D" w:rsidRPr="004D0F1B" w:rsidRDefault="0016506D" w:rsidP="001650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iCs/>
          <w:sz w:val="22"/>
          <w:szCs w:val="22"/>
          <w:lang w:eastAsia="en-US"/>
        </w:rPr>
      </w:pPr>
    </w:p>
    <w:p w14:paraId="788B0A31" w14:textId="6C0C0BEF" w:rsidR="0016506D" w:rsidRPr="004D0F1B" w:rsidRDefault="0016506D" w:rsidP="0016506D">
      <w:pPr>
        <w:tabs>
          <w:tab w:val="left" w:pos="7325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D0F1B">
        <w:rPr>
          <w:rFonts w:ascii="Arial" w:hAnsi="Arial" w:cs="Arial"/>
          <w:sz w:val="22"/>
          <w:szCs w:val="22"/>
        </w:rPr>
        <w:t>El Sr/</w:t>
      </w:r>
      <w:proofErr w:type="spellStart"/>
      <w:r w:rsidRPr="004D0F1B">
        <w:rPr>
          <w:rFonts w:ascii="Arial" w:hAnsi="Arial" w:cs="Arial"/>
          <w:sz w:val="22"/>
          <w:szCs w:val="22"/>
        </w:rPr>
        <w:t>Sra</w:t>
      </w:r>
      <w:proofErr w:type="spellEnd"/>
      <w:r w:rsidRPr="004D0F1B">
        <w:rPr>
          <w:rFonts w:ascii="Arial" w:hAnsi="Arial" w:cs="Arial"/>
          <w:sz w:val="22"/>
          <w:szCs w:val="22"/>
        </w:rPr>
        <w:t xml:space="preserve"> ______________________________   en representació de l’empresa ____________________ amb CIF _________, en base als Plecs de clàusules administratives particulars i als Plecs de prescripcions tècniques que regeixen la licitació per a la </w:t>
      </w:r>
      <w:r w:rsidR="009C1D49" w:rsidRPr="00797502">
        <w:rPr>
          <w:rFonts w:ascii="Arial" w:hAnsi="Arial" w:cs="Arial"/>
          <w:b/>
          <w:sz w:val="22"/>
          <w:szCs w:val="22"/>
        </w:rPr>
        <w:t xml:space="preserve">contractació </w:t>
      </w:r>
      <w:r w:rsidR="009C1D49">
        <w:rPr>
          <w:rFonts w:ascii="Arial" w:hAnsi="Arial" w:cs="Arial"/>
          <w:b/>
          <w:sz w:val="22"/>
          <w:szCs w:val="22"/>
        </w:rPr>
        <w:t>de la prestació del servei d’execució dels treballs de manteniment E70 “</w:t>
      </w:r>
      <w:proofErr w:type="spellStart"/>
      <w:r w:rsidR="009C1D49">
        <w:rPr>
          <w:rFonts w:ascii="Arial" w:hAnsi="Arial" w:cs="Arial"/>
          <w:b/>
          <w:sz w:val="22"/>
          <w:szCs w:val="22"/>
        </w:rPr>
        <w:t>overhaul</w:t>
      </w:r>
      <w:proofErr w:type="spellEnd"/>
      <w:r w:rsidR="009C1D49">
        <w:rPr>
          <w:rFonts w:ascii="Arial" w:hAnsi="Arial" w:cs="Arial"/>
          <w:b/>
          <w:sz w:val="22"/>
          <w:szCs w:val="22"/>
        </w:rPr>
        <w:t>” i posterior manteniment integral dels motors de generació elèctrica de la Planta de Tractament Mecànic-</w:t>
      </w:r>
      <w:proofErr w:type="spellStart"/>
      <w:r w:rsidR="009C1D49">
        <w:rPr>
          <w:rFonts w:ascii="Arial" w:hAnsi="Arial" w:cs="Arial"/>
          <w:b/>
          <w:sz w:val="22"/>
          <w:szCs w:val="22"/>
        </w:rPr>
        <w:t>Biológic</w:t>
      </w:r>
      <w:proofErr w:type="spellEnd"/>
      <w:r w:rsidR="009C1D49">
        <w:rPr>
          <w:rFonts w:ascii="Arial" w:hAnsi="Arial" w:cs="Arial"/>
          <w:b/>
          <w:sz w:val="22"/>
          <w:szCs w:val="22"/>
        </w:rPr>
        <w:t xml:space="preserve"> de residus municipals del Baix Camp</w:t>
      </w:r>
      <w:r>
        <w:rPr>
          <w:rFonts w:ascii="Arial" w:hAnsi="Arial" w:cs="Arial"/>
          <w:b/>
          <w:sz w:val="22"/>
          <w:szCs w:val="22"/>
        </w:rPr>
        <w:t>,</w:t>
      </w:r>
      <w:r w:rsidRPr="004D0F1B">
        <w:rPr>
          <w:rFonts w:ascii="Arial" w:hAnsi="Arial" w:cs="Arial"/>
          <w:sz w:val="22"/>
          <w:szCs w:val="22"/>
        </w:rPr>
        <w:t xml:space="preserve"> </w:t>
      </w:r>
      <w:r w:rsidRPr="004D0F1B">
        <w:rPr>
          <w:rFonts w:ascii="Arial" w:hAnsi="Arial" w:cs="Arial"/>
          <w:b/>
          <w:sz w:val="22"/>
          <w:szCs w:val="22"/>
        </w:rPr>
        <w:t>OFEREIX</w:t>
      </w:r>
      <w:r w:rsidRPr="004D0F1B">
        <w:rPr>
          <w:rFonts w:ascii="Arial" w:hAnsi="Arial" w:cs="Arial"/>
          <w:sz w:val="22"/>
          <w:szCs w:val="22"/>
        </w:rPr>
        <w:t>, en funció dels criteris d’adjudicació establerts en la clàusula 14a dels PCAP, el següent:</w:t>
      </w:r>
    </w:p>
    <w:p w14:paraId="0912E09B" w14:textId="77777777" w:rsidR="0016506D" w:rsidRPr="009C1D49" w:rsidRDefault="0016506D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  <w:u w:val="single"/>
        </w:rPr>
      </w:pPr>
    </w:p>
    <w:p w14:paraId="343F55E1" w14:textId="5F92C3E8" w:rsidR="0016506D" w:rsidRPr="009C1D49" w:rsidRDefault="0016506D" w:rsidP="0016506D">
      <w:pPr>
        <w:pStyle w:val="Pargrafdellista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9C1D49">
        <w:rPr>
          <w:rFonts w:ascii="Arial" w:eastAsiaTheme="minorHAnsi" w:hAnsi="Arial" w:cs="Arial"/>
          <w:sz w:val="22"/>
          <w:szCs w:val="22"/>
          <w:u w:val="single"/>
        </w:rPr>
        <w:t>OFERTA ECONÒMICA</w:t>
      </w:r>
      <w:r w:rsidR="009C1D49" w:rsidRPr="009C1D49">
        <w:rPr>
          <w:rFonts w:ascii="Arial" w:eastAsiaTheme="minorHAnsi" w:hAnsi="Arial" w:cs="Arial"/>
          <w:sz w:val="22"/>
          <w:szCs w:val="22"/>
          <w:u w:val="single"/>
        </w:rPr>
        <w:t xml:space="preserve"> ESGLAÓ E70</w:t>
      </w:r>
      <w:r w:rsidRPr="009C1D49">
        <w:rPr>
          <w:rFonts w:ascii="Arial" w:eastAsiaTheme="minorHAnsi" w:hAnsi="Arial" w:cs="Arial"/>
          <w:sz w:val="22"/>
          <w:szCs w:val="22"/>
          <w:u w:val="single"/>
        </w:rPr>
        <w:t>:</w:t>
      </w:r>
    </w:p>
    <w:p w14:paraId="7CCE5BB9" w14:textId="77777777" w:rsidR="0016506D" w:rsidRPr="009C1D49" w:rsidRDefault="0016506D" w:rsidP="0016506D">
      <w:pPr>
        <w:jc w:val="both"/>
        <w:rPr>
          <w:rFonts w:ascii="Arial" w:hAnsi="Arial" w:cs="Arial"/>
          <w:sz w:val="22"/>
          <w:szCs w:val="22"/>
        </w:rPr>
      </w:pPr>
    </w:p>
    <w:p w14:paraId="13A1B0E3" w14:textId="77777777" w:rsidR="0016506D" w:rsidRPr="009C1D49" w:rsidRDefault="0016506D" w:rsidP="0016506D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3D0B9E80" w14:textId="701BFE14" w:rsidR="0016506D" w:rsidRPr="009C1D49" w:rsidRDefault="0016506D" w:rsidP="0016506D">
      <w:pPr>
        <w:jc w:val="both"/>
        <w:rPr>
          <w:rFonts w:ascii="Arial" w:hAnsi="Arial" w:cs="Arial"/>
          <w:sz w:val="22"/>
          <w:szCs w:val="22"/>
        </w:rPr>
      </w:pPr>
      <w:r w:rsidRPr="009C1D49">
        <w:rPr>
          <w:rFonts w:ascii="Arial" w:hAnsi="Arial" w:cs="Arial"/>
          <w:sz w:val="22"/>
          <w:szCs w:val="22"/>
        </w:rPr>
        <w:t>Preu total: _</w:t>
      </w:r>
      <w:r w:rsidR="009C1D49" w:rsidRPr="009C1D49">
        <w:rPr>
          <w:rFonts w:ascii="Arial" w:hAnsi="Arial" w:cs="Arial"/>
          <w:sz w:val="22"/>
          <w:szCs w:val="22"/>
        </w:rPr>
        <w:t>_____</w:t>
      </w:r>
      <w:r w:rsidRPr="009C1D49">
        <w:rPr>
          <w:rFonts w:ascii="Arial" w:hAnsi="Arial" w:cs="Arial"/>
          <w:sz w:val="22"/>
          <w:szCs w:val="22"/>
        </w:rPr>
        <w:t>__,___ euros (més IVA)</w:t>
      </w:r>
    </w:p>
    <w:p w14:paraId="01CC6A86" w14:textId="77777777" w:rsidR="0016506D" w:rsidRPr="009C1D49" w:rsidRDefault="0016506D" w:rsidP="0016506D">
      <w:pPr>
        <w:jc w:val="both"/>
        <w:rPr>
          <w:rFonts w:ascii="Arial" w:hAnsi="Arial" w:cs="Arial"/>
          <w:sz w:val="22"/>
          <w:szCs w:val="22"/>
        </w:rPr>
      </w:pPr>
    </w:p>
    <w:p w14:paraId="72E077F5" w14:textId="77777777" w:rsidR="0016506D" w:rsidRPr="009C1D49" w:rsidRDefault="0016506D" w:rsidP="001650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866F535" w14:textId="77777777" w:rsidR="0016506D" w:rsidRPr="009C1D49" w:rsidRDefault="0016506D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  <w:r w:rsidRPr="009C1D49">
        <w:rPr>
          <w:rFonts w:ascii="Arial" w:eastAsiaTheme="minorHAnsi" w:hAnsi="Arial" w:cs="Arial"/>
          <w:sz w:val="22"/>
          <w:szCs w:val="22"/>
        </w:rPr>
        <w:t>El preu s’ha d’indicar amb 2 decimals</w:t>
      </w:r>
    </w:p>
    <w:p w14:paraId="090844FD" w14:textId="0C77C243" w:rsidR="0016506D" w:rsidRPr="009C1D49" w:rsidRDefault="009C1D49" w:rsidP="0016506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C1D4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No podrà superar els 300.000 euros més IVA.</w:t>
      </w:r>
    </w:p>
    <w:p w14:paraId="694D4F40" w14:textId="55E6297C" w:rsidR="0016506D" w:rsidRDefault="0016506D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</w:p>
    <w:p w14:paraId="5327114B" w14:textId="77777777" w:rsidR="009C1D49" w:rsidRPr="009C1D49" w:rsidRDefault="009C1D49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</w:p>
    <w:p w14:paraId="24172864" w14:textId="692B1C38" w:rsidR="009C1D49" w:rsidRPr="009C1D49" w:rsidRDefault="009C1D49" w:rsidP="009C1D49">
      <w:pPr>
        <w:pStyle w:val="Pargrafdellista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9C1D49">
        <w:rPr>
          <w:rFonts w:ascii="Arial" w:eastAsiaTheme="minorHAnsi" w:hAnsi="Arial" w:cs="Arial"/>
          <w:sz w:val="22"/>
          <w:szCs w:val="22"/>
          <w:u w:val="single"/>
        </w:rPr>
        <w:t xml:space="preserve">OFERTA ECONÒMICA </w:t>
      </w:r>
      <w:r>
        <w:rPr>
          <w:rFonts w:ascii="Arial" w:eastAsiaTheme="minorHAnsi" w:hAnsi="Arial" w:cs="Arial"/>
          <w:sz w:val="22"/>
          <w:szCs w:val="22"/>
          <w:u w:val="single"/>
        </w:rPr>
        <w:t>MANTENIMENT INTEGRAL 23.999 hores</w:t>
      </w:r>
      <w:r w:rsidRPr="009C1D49">
        <w:rPr>
          <w:rFonts w:ascii="Arial" w:eastAsiaTheme="minorHAnsi" w:hAnsi="Arial" w:cs="Arial"/>
          <w:sz w:val="22"/>
          <w:szCs w:val="22"/>
          <w:u w:val="single"/>
        </w:rPr>
        <w:t>:</w:t>
      </w:r>
    </w:p>
    <w:p w14:paraId="2775393B" w14:textId="77777777" w:rsidR="009C1D49" w:rsidRPr="009C1D49" w:rsidRDefault="009C1D49" w:rsidP="009C1D49">
      <w:pPr>
        <w:jc w:val="both"/>
        <w:rPr>
          <w:rFonts w:ascii="Arial" w:hAnsi="Arial" w:cs="Arial"/>
          <w:sz w:val="22"/>
          <w:szCs w:val="22"/>
        </w:rPr>
      </w:pPr>
    </w:p>
    <w:p w14:paraId="5721490D" w14:textId="77777777" w:rsidR="009C1D49" w:rsidRPr="009C1D49" w:rsidRDefault="009C1D49" w:rsidP="009C1D49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32FC4F8A" w14:textId="71170130" w:rsidR="009C1D49" w:rsidRPr="009C1D49" w:rsidRDefault="009C1D49" w:rsidP="009C1D49">
      <w:pPr>
        <w:jc w:val="both"/>
        <w:rPr>
          <w:rFonts w:ascii="Arial" w:hAnsi="Arial" w:cs="Arial"/>
          <w:sz w:val="22"/>
          <w:szCs w:val="22"/>
        </w:rPr>
      </w:pPr>
      <w:r w:rsidRPr="009C1D49">
        <w:rPr>
          <w:rFonts w:ascii="Arial" w:hAnsi="Arial" w:cs="Arial"/>
          <w:sz w:val="22"/>
          <w:szCs w:val="22"/>
        </w:rPr>
        <w:t>Preu: ________,___ euros (més IVA)</w:t>
      </w:r>
    </w:p>
    <w:p w14:paraId="1484367B" w14:textId="77777777" w:rsidR="009C1D49" w:rsidRPr="009C1D49" w:rsidRDefault="009C1D49" w:rsidP="009C1D49">
      <w:pPr>
        <w:jc w:val="both"/>
        <w:rPr>
          <w:rFonts w:ascii="Arial" w:hAnsi="Arial" w:cs="Arial"/>
          <w:sz w:val="22"/>
          <w:szCs w:val="22"/>
        </w:rPr>
      </w:pPr>
    </w:p>
    <w:p w14:paraId="2F2ABBE4" w14:textId="77777777" w:rsidR="009C1D49" w:rsidRPr="009C1D49" w:rsidRDefault="009C1D49" w:rsidP="009C1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47D9B89" w14:textId="600CCD1D" w:rsidR="004C2A39" w:rsidRDefault="004C2A39" w:rsidP="009C1D49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L’import s’indicarà com a preu euros per megawatt elèctric produït sense IVA.</w:t>
      </w:r>
    </w:p>
    <w:p w14:paraId="1576DDF1" w14:textId="11C4C5BE" w:rsidR="009C1D49" w:rsidRPr="009C1D49" w:rsidRDefault="009C1D49" w:rsidP="009C1D49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  <w:r w:rsidRPr="009C1D49">
        <w:rPr>
          <w:rFonts w:ascii="Arial" w:eastAsiaTheme="minorHAnsi" w:hAnsi="Arial" w:cs="Arial"/>
          <w:sz w:val="22"/>
          <w:szCs w:val="22"/>
        </w:rPr>
        <w:t>El preu s’ha d’indicar amb 2 decimals</w:t>
      </w:r>
    </w:p>
    <w:p w14:paraId="39F028D8" w14:textId="3A5AA3BD" w:rsidR="009C1D49" w:rsidRPr="009C1D49" w:rsidRDefault="009C1D49" w:rsidP="009C1D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C1D4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No podrà superar els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10,50</w:t>
      </w:r>
      <w:r w:rsidRPr="009C1D4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euros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MWh</w:t>
      </w:r>
      <w:proofErr w:type="spellEnd"/>
      <w:r w:rsidRPr="009C1D4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més IVA.</w:t>
      </w:r>
    </w:p>
    <w:p w14:paraId="47D1BB2A" w14:textId="77777777" w:rsidR="009C1D49" w:rsidRDefault="009C1D49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</w:p>
    <w:p w14:paraId="512B932E" w14:textId="77777777" w:rsidR="004C2A39" w:rsidRPr="009C1D49" w:rsidRDefault="004C2A39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</w:p>
    <w:p w14:paraId="62383CE5" w14:textId="1192E9F0" w:rsidR="004C2A39" w:rsidRPr="009C1D49" w:rsidRDefault="004C2A39" w:rsidP="004C2A39">
      <w:pPr>
        <w:pStyle w:val="Pargrafdellista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u w:val="single"/>
        </w:rPr>
      </w:pPr>
      <w:r>
        <w:rPr>
          <w:rFonts w:ascii="Arial" w:eastAsiaTheme="minorHAnsi" w:hAnsi="Arial" w:cs="Arial"/>
          <w:sz w:val="22"/>
          <w:szCs w:val="22"/>
          <w:u w:val="single"/>
        </w:rPr>
        <w:t>Termini d’execució de l’ESGLAÓ E70</w:t>
      </w:r>
      <w:r w:rsidRPr="009C1D49">
        <w:rPr>
          <w:rFonts w:ascii="Arial" w:eastAsiaTheme="minorHAnsi" w:hAnsi="Arial" w:cs="Arial"/>
          <w:sz w:val="22"/>
          <w:szCs w:val="22"/>
          <w:u w:val="single"/>
        </w:rPr>
        <w:t>:</w:t>
      </w:r>
    </w:p>
    <w:p w14:paraId="228508CA" w14:textId="77777777" w:rsidR="004C2A39" w:rsidRPr="009C1D49" w:rsidRDefault="004C2A39" w:rsidP="004C2A39">
      <w:pPr>
        <w:jc w:val="both"/>
        <w:rPr>
          <w:rFonts w:ascii="Arial" w:hAnsi="Arial" w:cs="Arial"/>
          <w:sz w:val="22"/>
          <w:szCs w:val="22"/>
        </w:rPr>
      </w:pPr>
    </w:p>
    <w:p w14:paraId="64AF00ED" w14:textId="77777777" w:rsidR="004C2A39" w:rsidRPr="009C1D49" w:rsidRDefault="004C2A39" w:rsidP="004C2A39">
      <w:pPr>
        <w:ind w:left="2124"/>
        <w:jc w:val="both"/>
        <w:rPr>
          <w:rFonts w:ascii="Arial" w:hAnsi="Arial" w:cs="Arial"/>
          <w:sz w:val="22"/>
          <w:szCs w:val="22"/>
        </w:rPr>
      </w:pPr>
    </w:p>
    <w:p w14:paraId="6D028ECF" w14:textId="491E70FE" w:rsidR="004C2A39" w:rsidRPr="009C1D49" w:rsidRDefault="004C2A39" w:rsidP="004C2A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Termini </w:t>
      </w:r>
      <w:r w:rsidRPr="009C1D49">
        <w:rPr>
          <w:rFonts w:ascii="Arial" w:hAnsi="Arial" w:cs="Arial"/>
          <w:sz w:val="22"/>
          <w:szCs w:val="22"/>
        </w:rPr>
        <w:t>: ________</w:t>
      </w:r>
      <w:r>
        <w:rPr>
          <w:rFonts w:ascii="Arial" w:hAnsi="Arial" w:cs="Arial"/>
          <w:sz w:val="22"/>
          <w:szCs w:val="22"/>
        </w:rPr>
        <w:t xml:space="preserve"> dies naturals</w:t>
      </w:r>
    </w:p>
    <w:p w14:paraId="162D96AF" w14:textId="77777777" w:rsidR="004C2A39" w:rsidRPr="009C1D49" w:rsidRDefault="004C2A39" w:rsidP="004C2A3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DFA783C" w14:textId="0A59ADC0" w:rsidR="004C2A39" w:rsidRDefault="004C2A39" w:rsidP="004C2A39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El termini màxim és de 40 dies naturals consecutius per a cada motor. El termini mínim 24 dies naturals.</w:t>
      </w:r>
    </w:p>
    <w:p w14:paraId="79D24EB6" w14:textId="77777777" w:rsidR="0016506D" w:rsidRDefault="0016506D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Cs/>
        </w:rPr>
      </w:pPr>
    </w:p>
    <w:p w14:paraId="7E8E68EF" w14:textId="77777777" w:rsidR="004C2A39" w:rsidRDefault="004C2A39" w:rsidP="0016506D">
      <w:pPr>
        <w:pStyle w:val="Pargrafdel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Cs/>
        </w:rPr>
      </w:pPr>
    </w:p>
    <w:p w14:paraId="57D90894" w14:textId="77777777" w:rsidR="0016506D" w:rsidRDefault="0016506D" w:rsidP="0016506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4D0F1B">
        <w:rPr>
          <w:rFonts w:ascii="Arial" w:hAnsi="Arial" w:cs="Arial"/>
          <w:b/>
          <w:sz w:val="22"/>
          <w:szCs w:val="22"/>
        </w:rPr>
        <w:t>Signat electrònicament</w:t>
      </w:r>
    </w:p>
    <w:p w14:paraId="7DD2583E" w14:textId="3645B52A" w:rsidR="007F219A" w:rsidRPr="003C1DA6" w:rsidRDefault="007F219A" w:rsidP="00DA461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sectPr w:rsidR="007F219A" w:rsidRPr="003C1DA6" w:rsidSect="008D6A9E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5FE8" w14:textId="77777777" w:rsidR="00B15B50" w:rsidRDefault="00B15B50" w:rsidP="008D6A9E">
      <w:r>
        <w:separator/>
      </w:r>
    </w:p>
  </w:endnote>
  <w:endnote w:type="continuationSeparator" w:id="0">
    <w:p w14:paraId="2B2EC900" w14:textId="77777777" w:rsidR="00B15B50" w:rsidRDefault="00B15B50" w:rsidP="008D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C32A" w14:textId="42F79CB4" w:rsidR="00E3439C" w:rsidRDefault="00E3439C" w:rsidP="0097656C"/>
  <w:p w14:paraId="6C9A3944" w14:textId="186C682C" w:rsidR="00E3439C" w:rsidRDefault="00E3439C" w:rsidP="0097656C">
    <w:r>
      <w:rPr>
        <w:noProof/>
        <w:color w:val="43685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B58E24" wp14:editId="10B8EA68">
              <wp:simplePos x="0" y="0"/>
              <wp:positionH relativeFrom="margin">
                <wp:align>left</wp:align>
              </wp:positionH>
              <wp:positionV relativeFrom="paragraph">
                <wp:posOffset>23495</wp:posOffset>
              </wp:positionV>
              <wp:extent cx="2505075" cy="485775"/>
              <wp:effectExtent l="0" t="0" r="9525" b="9525"/>
              <wp:wrapThrough wrapText="bothSides">
                <wp:wrapPolygon edited="0">
                  <wp:start x="0" y="0"/>
                  <wp:lineTo x="0" y="21176"/>
                  <wp:lineTo x="21518" y="21176"/>
                  <wp:lineTo x="21518" y="0"/>
                  <wp:lineTo x="0" y="0"/>
                </wp:wrapPolygon>
              </wp:wrapThrough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53F5B" w14:textId="77777777" w:rsidR="00E3439C" w:rsidRPr="0017379A" w:rsidRDefault="00E3439C" w:rsidP="0097656C">
                          <w:pPr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Dr. Ferran, 8 · 43202 Reus</w:t>
                          </w:r>
                        </w:p>
                        <w:p w14:paraId="045C3B1D" w14:textId="77777777" w:rsidR="00E3439C" w:rsidRPr="0017379A" w:rsidRDefault="00E3439C" w:rsidP="0097656C">
                          <w:pPr>
                            <w:rPr>
                              <w:rFonts w:ascii="Gotham Book" w:hAnsi="Gotham Book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Tel 977 327 155 · secomsa@secomsa.cat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58E2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.85pt;width:197.25pt;height:38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" fillcolor="white [3201]" stroked="f" strokeweight=".5pt">
              <v:textbox>
                <w:txbxContent>
                  <w:p w14:paraId="20053F5B" w14:textId="77777777" w:rsidR="00E3439C" w:rsidRPr="0017379A" w:rsidRDefault="00E3439C" w:rsidP="0097656C">
                    <w:pPr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Dr. Ferran, 8 · 43202 Reus</w:t>
                    </w:r>
                  </w:p>
                  <w:p w14:paraId="045C3B1D" w14:textId="77777777" w:rsidR="00E3439C" w:rsidRPr="0017379A" w:rsidRDefault="00E3439C" w:rsidP="0097656C">
                    <w:pPr>
                      <w:rPr>
                        <w:rFonts w:ascii="Gotham Book" w:hAnsi="Gotham Book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Tel 977 327 155 · secomsa@secomsa.cat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97656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8C678D" wp14:editId="63C37730">
              <wp:simplePos x="0" y="0"/>
              <wp:positionH relativeFrom="margin">
                <wp:posOffset>3547110</wp:posOffset>
              </wp:positionH>
              <wp:positionV relativeFrom="paragraph">
                <wp:posOffset>17780</wp:posOffset>
              </wp:positionV>
              <wp:extent cx="2505075" cy="504825"/>
              <wp:effectExtent l="0" t="0" r="9525" b="9525"/>
              <wp:wrapThrough wrapText="bothSides">
                <wp:wrapPolygon edited="0">
                  <wp:start x="0" y="0"/>
                  <wp:lineTo x="0" y="21192"/>
                  <wp:lineTo x="21518" y="21192"/>
                  <wp:lineTo x="21518" y="0"/>
                  <wp:lineTo x="0" y="0"/>
                </wp:wrapPolygon>
              </wp:wrapThrough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A0DA8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Centre Comarcal de Gestió de Residus</w:t>
                          </w:r>
                        </w:p>
                        <w:p w14:paraId="556AA0C6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Camí de Riudecols s/n · 43772 Botarell</w:t>
                          </w:r>
                        </w:p>
                        <w:p w14:paraId="76A6B55A" w14:textId="77777777" w:rsidR="00E3439C" w:rsidRPr="0017379A" w:rsidRDefault="00E3439C" w:rsidP="0097656C">
                          <w:pPr>
                            <w:jc w:val="right"/>
                            <w:rPr>
                              <w:rFonts w:ascii="Gotham Book" w:hAnsi="Gotham Book"/>
                            </w:rPr>
                          </w:pPr>
                          <w:r w:rsidRPr="0017379A">
                            <w:rPr>
                              <w:rFonts w:ascii="Gotham Book" w:hAnsi="Gotham Book"/>
                              <w:color w:val="43685A"/>
                              <w:sz w:val="18"/>
                              <w:szCs w:val="18"/>
                            </w:rPr>
                            <w:t>Tel 977 103 216 · secomsa@secomsa.cat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8C678D" id="Cuadro de texto 3" o:spid="_x0000_s1027" type="#_x0000_t202" style="position:absolute;margin-left:279.3pt;margin-top:1.4pt;width:197.25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" fillcolor="white [3201]" stroked="f" strokeweight=".5pt">
              <v:textbox>
                <w:txbxContent>
                  <w:p w14:paraId="307A0DA8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Centre Comarcal de Gestió de Residus</w:t>
                    </w:r>
                  </w:p>
                  <w:p w14:paraId="556AA0C6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Camí de Riudecols s/n · 43772 Botarell</w:t>
                    </w:r>
                  </w:p>
                  <w:p w14:paraId="76A6B55A" w14:textId="77777777" w:rsidR="00E3439C" w:rsidRPr="0017379A" w:rsidRDefault="00E3439C" w:rsidP="0097656C">
                    <w:pPr>
                      <w:jc w:val="right"/>
                      <w:rPr>
                        <w:rFonts w:ascii="Gotham Book" w:hAnsi="Gotham Book"/>
                      </w:rPr>
                    </w:pPr>
                    <w:r w:rsidRPr="0017379A">
                      <w:rPr>
                        <w:rFonts w:ascii="Gotham Book" w:hAnsi="Gotham Book"/>
                        <w:color w:val="43685A"/>
                        <w:sz w:val="18"/>
                        <w:szCs w:val="18"/>
                      </w:rPr>
                      <w:t>Tel 977 103 216 · secomsa@secomsa.cat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9765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1116F" wp14:editId="57399A4D">
              <wp:simplePos x="0" y="0"/>
              <wp:positionH relativeFrom="column">
                <wp:posOffset>60960</wp:posOffset>
              </wp:positionH>
              <wp:positionV relativeFrom="paragraph">
                <wp:posOffset>10795</wp:posOffset>
              </wp:positionV>
              <wp:extent cx="5915025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5025" cy="0"/>
                      </a:xfrm>
                      <a:prstGeom prst="line">
                        <a:avLst/>
                      </a:prstGeom>
                      <a:ln>
                        <a:solidFill>
                          <a:srgbClr val="4368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AF1A8B" id="Conector rec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.85pt" to="470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" strokecolor="#43685a" strokeweight=".5pt">
              <v:stroke joinstyle="miter"/>
            </v:line>
          </w:pict>
        </mc:Fallback>
      </mc:AlternateContent>
    </w:r>
  </w:p>
  <w:p w14:paraId="707CD269" w14:textId="57D16DC1" w:rsidR="00E3439C" w:rsidRDefault="00E3439C" w:rsidP="009765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67F8" w14:textId="77777777" w:rsidR="00B15B50" w:rsidRDefault="00B15B50" w:rsidP="008D6A9E">
      <w:r>
        <w:separator/>
      </w:r>
    </w:p>
  </w:footnote>
  <w:footnote w:type="continuationSeparator" w:id="0">
    <w:p w14:paraId="1B35AD3F" w14:textId="77777777" w:rsidR="00B15B50" w:rsidRDefault="00B15B50" w:rsidP="008D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43AE" w14:textId="3331D322" w:rsidR="00E3439C" w:rsidRPr="008D6A9E" w:rsidRDefault="00E3439C" w:rsidP="008D6A9E">
    <w:pPr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A1803" wp14:editId="1AC7F0E3">
          <wp:simplePos x="0" y="0"/>
          <wp:positionH relativeFrom="margin">
            <wp:posOffset>0</wp:posOffset>
          </wp:positionH>
          <wp:positionV relativeFrom="paragraph">
            <wp:posOffset>132715</wp:posOffset>
          </wp:positionV>
          <wp:extent cx="1956435" cy="390525"/>
          <wp:effectExtent l="0" t="0" r="5715" b="9525"/>
          <wp:wrapThrough wrapText="bothSides">
            <wp:wrapPolygon edited="0">
              <wp:start x="0" y="0"/>
              <wp:lineTo x="0" y="21073"/>
              <wp:lineTo x="21453" y="21073"/>
              <wp:lineTo x="21453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omsa color d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F06013">
      <w:tab/>
    </w:r>
    <w:r w:rsidR="00F06013">
      <w:tab/>
    </w:r>
    <w:r w:rsidR="00F06013">
      <w:tab/>
    </w:r>
    <w:r w:rsidR="00F06013">
      <w:tab/>
    </w:r>
    <w:r w:rsidR="00D12B41" w:rsidRPr="0030023E">
      <w:t xml:space="preserve">CO </w:t>
    </w:r>
    <w:r w:rsidR="00CF14EB">
      <w:t>07</w:t>
    </w:r>
    <w:r w:rsidR="00D12B41" w:rsidRPr="0030023E">
      <w:t>/202</w:t>
    </w:r>
    <w:r w:rsidR="00CF14E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A5881D"/>
    <w:multiLevelType w:val="hybridMultilevel"/>
    <w:tmpl w:val="294CC4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0242F"/>
    <w:multiLevelType w:val="hybridMultilevel"/>
    <w:tmpl w:val="B2A4D1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48F"/>
    <w:multiLevelType w:val="hybridMultilevel"/>
    <w:tmpl w:val="9288F8A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8F1"/>
    <w:multiLevelType w:val="hybridMultilevel"/>
    <w:tmpl w:val="5E9875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33E7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5A20CE3"/>
    <w:multiLevelType w:val="hybridMultilevel"/>
    <w:tmpl w:val="09A2E88E"/>
    <w:lvl w:ilvl="0" w:tplc="12B87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180B"/>
    <w:multiLevelType w:val="hybridMultilevel"/>
    <w:tmpl w:val="166C7348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353B4"/>
    <w:multiLevelType w:val="hybridMultilevel"/>
    <w:tmpl w:val="25186A2E"/>
    <w:lvl w:ilvl="0" w:tplc="EEA61A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27E"/>
    <w:multiLevelType w:val="hybridMultilevel"/>
    <w:tmpl w:val="B9AC72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A36"/>
    <w:multiLevelType w:val="multilevel"/>
    <w:tmpl w:val="9E78E3B6"/>
    <w:lvl w:ilvl="0">
      <w:start w:val="1"/>
      <w:numFmt w:val="decimal"/>
      <w:pStyle w:val="Ttol1"/>
      <w:lvlText w:val="%1"/>
      <w:lvlJc w:val="left"/>
      <w:pPr>
        <w:ind w:left="574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12435E"/>
    <w:multiLevelType w:val="hybridMultilevel"/>
    <w:tmpl w:val="F26E05A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0C9C"/>
    <w:multiLevelType w:val="hybridMultilevel"/>
    <w:tmpl w:val="AC385CDA"/>
    <w:lvl w:ilvl="0" w:tplc="A34C2C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2103"/>
    <w:multiLevelType w:val="hybridMultilevel"/>
    <w:tmpl w:val="954C1F44"/>
    <w:lvl w:ilvl="0" w:tplc="79F87D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1079"/>
    <w:multiLevelType w:val="hybridMultilevel"/>
    <w:tmpl w:val="392CDC90"/>
    <w:lvl w:ilvl="0" w:tplc="1B981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3204E"/>
    <w:multiLevelType w:val="hybridMultilevel"/>
    <w:tmpl w:val="63FAD834"/>
    <w:lvl w:ilvl="0" w:tplc="EED64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17833"/>
    <w:multiLevelType w:val="hybridMultilevel"/>
    <w:tmpl w:val="D74ACD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C2D"/>
    <w:multiLevelType w:val="hybridMultilevel"/>
    <w:tmpl w:val="D7E88F2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C0850"/>
    <w:multiLevelType w:val="hybridMultilevel"/>
    <w:tmpl w:val="B5E221E2"/>
    <w:lvl w:ilvl="0" w:tplc="3836D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23542"/>
    <w:multiLevelType w:val="hybridMultilevel"/>
    <w:tmpl w:val="F046603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C10D2"/>
    <w:multiLevelType w:val="hybridMultilevel"/>
    <w:tmpl w:val="D9CCF3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17775">
    <w:abstractNumId w:val="10"/>
  </w:num>
  <w:num w:numId="2" w16cid:durableId="184711760">
    <w:abstractNumId w:val="6"/>
  </w:num>
  <w:num w:numId="3" w16cid:durableId="2106224073">
    <w:abstractNumId w:val="5"/>
  </w:num>
  <w:num w:numId="4" w16cid:durableId="1355183138">
    <w:abstractNumId w:val="12"/>
  </w:num>
  <w:num w:numId="5" w16cid:durableId="162740349">
    <w:abstractNumId w:val="15"/>
  </w:num>
  <w:num w:numId="6" w16cid:durableId="602226846">
    <w:abstractNumId w:val="2"/>
  </w:num>
  <w:num w:numId="7" w16cid:durableId="127744191">
    <w:abstractNumId w:val="9"/>
  </w:num>
  <w:num w:numId="8" w16cid:durableId="99689331">
    <w:abstractNumId w:val="11"/>
  </w:num>
  <w:num w:numId="9" w16cid:durableId="2093813674">
    <w:abstractNumId w:val="19"/>
  </w:num>
  <w:num w:numId="10" w16cid:durableId="1575748621">
    <w:abstractNumId w:val="7"/>
  </w:num>
  <w:num w:numId="11" w16cid:durableId="1110205050">
    <w:abstractNumId w:val="3"/>
  </w:num>
  <w:num w:numId="12" w16cid:durableId="861937263">
    <w:abstractNumId w:val="4"/>
  </w:num>
  <w:num w:numId="13" w16cid:durableId="364216291">
    <w:abstractNumId w:val="20"/>
  </w:num>
  <w:num w:numId="14" w16cid:durableId="1984649998">
    <w:abstractNumId w:val="13"/>
  </w:num>
  <w:num w:numId="15" w16cid:durableId="194738048">
    <w:abstractNumId w:val="8"/>
  </w:num>
  <w:num w:numId="16" w16cid:durableId="2103720808">
    <w:abstractNumId w:val="18"/>
  </w:num>
  <w:num w:numId="17" w16cid:durableId="1281301899">
    <w:abstractNumId w:val="16"/>
  </w:num>
  <w:num w:numId="18" w16cid:durableId="1145853369">
    <w:abstractNumId w:val="17"/>
  </w:num>
  <w:num w:numId="19" w16cid:durableId="49817081">
    <w:abstractNumId w:val="14"/>
  </w:num>
  <w:num w:numId="20" w16cid:durableId="1807813600">
    <w:abstractNumId w:val="0"/>
  </w:num>
  <w:num w:numId="21" w16cid:durableId="50209165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F"/>
    <w:rsid w:val="000123E4"/>
    <w:rsid w:val="000136AD"/>
    <w:rsid w:val="0001552A"/>
    <w:rsid w:val="00033267"/>
    <w:rsid w:val="00036805"/>
    <w:rsid w:val="00037F41"/>
    <w:rsid w:val="00040BA6"/>
    <w:rsid w:val="000464E3"/>
    <w:rsid w:val="000555AE"/>
    <w:rsid w:val="00057004"/>
    <w:rsid w:val="0006348D"/>
    <w:rsid w:val="00075D2D"/>
    <w:rsid w:val="000815B4"/>
    <w:rsid w:val="000860A3"/>
    <w:rsid w:val="00087671"/>
    <w:rsid w:val="00090767"/>
    <w:rsid w:val="00090FBD"/>
    <w:rsid w:val="000929DE"/>
    <w:rsid w:val="000A099E"/>
    <w:rsid w:val="000B50C5"/>
    <w:rsid w:val="000C4A56"/>
    <w:rsid w:val="000C5E78"/>
    <w:rsid w:val="000D54EA"/>
    <w:rsid w:val="000D58D9"/>
    <w:rsid w:val="00100FE0"/>
    <w:rsid w:val="00104DBB"/>
    <w:rsid w:val="001101DE"/>
    <w:rsid w:val="0011144D"/>
    <w:rsid w:val="001200F6"/>
    <w:rsid w:val="00120CDA"/>
    <w:rsid w:val="00134D0F"/>
    <w:rsid w:val="00142A27"/>
    <w:rsid w:val="00144723"/>
    <w:rsid w:val="00155E27"/>
    <w:rsid w:val="00163A96"/>
    <w:rsid w:val="0016506D"/>
    <w:rsid w:val="001704BA"/>
    <w:rsid w:val="001A410D"/>
    <w:rsid w:val="001B2728"/>
    <w:rsid w:val="001F0FC2"/>
    <w:rsid w:val="001F5453"/>
    <w:rsid w:val="00203613"/>
    <w:rsid w:val="0021759C"/>
    <w:rsid w:val="002218C2"/>
    <w:rsid w:val="00225678"/>
    <w:rsid w:val="00226245"/>
    <w:rsid w:val="00232F6E"/>
    <w:rsid w:val="002349C1"/>
    <w:rsid w:val="00235738"/>
    <w:rsid w:val="002430BD"/>
    <w:rsid w:val="00243D84"/>
    <w:rsid w:val="0024626C"/>
    <w:rsid w:val="00251CD0"/>
    <w:rsid w:val="00254422"/>
    <w:rsid w:val="00284257"/>
    <w:rsid w:val="0028438B"/>
    <w:rsid w:val="00285AE1"/>
    <w:rsid w:val="0028614B"/>
    <w:rsid w:val="00286A17"/>
    <w:rsid w:val="002A2853"/>
    <w:rsid w:val="002A6F56"/>
    <w:rsid w:val="002A7E38"/>
    <w:rsid w:val="002C79B4"/>
    <w:rsid w:val="002D59AA"/>
    <w:rsid w:val="002E0481"/>
    <w:rsid w:val="0030023E"/>
    <w:rsid w:val="00302A0D"/>
    <w:rsid w:val="00313A21"/>
    <w:rsid w:val="003341F8"/>
    <w:rsid w:val="0034068B"/>
    <w:rsid w:val="00346959"/>
    <w:rsid w:val="00347246"/>
    <w:rsid w:val="00347417"/>
    <w:rsid w:val="00352831"/>
    <w:rsid w:val="0035423B"/>
    <w:rsid w:val="00361932"/>
    <w:rsid w:val="00377E9A"/>
    <w:rsid w:val="0038084E"/>
    <w:rsid w:val="003829A2"/>
    <w:rsid w:val="00394163"/>
    <w:rsid w:val="003970E2"/>
    <w:rsid w:val="003A02D0"/>
    <w:rsid w:val="003A6E3C"/>
    <w:rsid w:val="003A7AE2"/>
    <w:rsid w:val="003B3862"/>
    <w:rsid w:val="003B6204"/>
    <w:rsid w:val="003B74B7"/>
    <w:rsid w:val="003C6F1F"/>
    <w:rsid w:val="003D08EC"/>
    <w:rsid w:val="003D1380"/>
    <w:rsid w:val="003D17D3"/>
    <w:rsid w:val="003D4898"/>
    <w:rsid w:val="003E18A6"/>
    <w:rsid w:val="003E36A9"/>
    <w:rsid w:val="003F24F9"/>
    <w:rsid w:val="003F603C"/>
    <w:rsid w:val="003F78F0"/>
    <w:rsid w:val="0041220F"/>
    <w:rsid w:val="004164D8"/>
    <w:rsid w:val="00416DB4"/>
    <w:rsid w:val="00425129"/>
    <w:rsid w:val="00427658"/>
    <w:rsid w:val="00427CAD"/>
    <w:rsid w:val="004330DD"/>
    <w:rsid w:val="00441BE4"/>
    <w:rsid w:val="00441DFE"/>
    <w:rsid w:val="00443D13"/>
    <w:rsid w:val="00445E30"/>
    <w:rsid w:val="00446A7D"/>
    <w:rsid w:val="00446B3A"/>
    <w:rsid w:val="0044755F"/>
    <w:rsid w:val="00460C50"/>
    <w:rsid w:val="004759F6"/>
    <w:rsid w:val="004854A3"/>
    <w:rsid w:val="00487422"/>
    <w:rsid w:val="00492326"/>
    <w:rsid w:val="00492718"/>
    <w:rsid w:val="004960D6"/>
    <w:rsid w:val="004A3609"/>
    <w:rsid w:val="004A79A6"/>
    <w:rsid w:val="004B0CD9"/>
    <w:rsid w:val="004B3411"/>
    <w:rsid w:val="004C2A39"/>
    <w:rsid w:val="004D2124"/>
    <w:rsid w:val="004D2FA5"/>
    <w:rsid w:val="004F08A0"/>
    <w:rsid w:val="004F4573"/>
    <w:rsid w:val="0050315A"/>
    <w:rsid w:val="00510678"/>
    <w:rsid w:val="00526D3C"/>
    <w:rsid w:val="00536472"/>
    <w:rsid w:val="00542125"/>
    <w:rsid w:val="00542B48"/>
    <w:rsid w:val="00543DD6"/>
    <w:rsid w:val="00544A3C"/>
    <w:rsid w:val="00547E6E"/>
    <w:rsid w:val="0056001D"/>
    <w:rsid w:val="00562380"/>
    <w:rsid w:val="00564121"/>
    <w:rsid w:val="00577FE3"/>
    <w:rsid w:val="005814FC"/>
    <w:rsid w:val="00581A75"/>
    <w:rsid w:val="0059470D"/>
    <w:rsid w:val="00596E4F"/>
    <w:rsid w:val="005A127B"/>
    <w:rsid w:val="005A1704"/>
    <w:rsid w:val="005A53C1"/>
    <w:rsid w:val="005C2160"/>
    <w:rsid w:val="005C5098"/>
    <w:rsid w:val="005D00D8"/>
    <w:rsid w:val="005D3EC5"/>
    <w:rsid w:val="005D3EFC"/>
    <w:rsid w:val="005F117C"/>
    <w:rsid w:val="006118D5"/>
    <w:rsid w:val="00613A4F"/>
    <w:rsid w:val="00620AEA"/>
    <w:rsid w:val="0062125E"/>
    <w:rsid w:val="00627C47"/>
    <w:rsid w:val="006313C1"/>
    <w:rsid w:val="00637F38"/>
    <w:rsid w:val="0064370C"/>
    <w:rsid w:val="0065469C"/>
    <w:rsid w:val="00664111"/>
    <w:rsid w:val="00665BC9"/>
    <w:rsid w:val="0067694F"/>
    <w:rsid w:val="006825F7"/>
    <w:rsid w:val="00684DCF"/>
    <w:rsid w:val="00692DAD"/>
    <w:rsid w:val="006A0C39"/>
    <w:rsid w:val="006A39CA"/>
    <w:rsid w:val="006B0264"/>
    <w:rsid w:val="006B094E"/>
    <w:rsid w:val="006B20DA"/>
    <w:rsid w:val="006C7EC3"/>
    <w:rsid w:val="006E6401"/>
    <w:rsid w:val="006F1A32"/>
    <w:rsid w:val="0071032E"/>
    <w:rsid w:val="0072091A"/>
    <w:rsid w:val="00721954"/>
    <w:rsid w:val="00733EB5"/>
    <w:rsid w:val="00734DB1"/>
    <w:rsid w:val="007538D7"/>
    <w:rsid w:val="00757051"/>
    <w:rsid w:val="0076150C"/>
    <w:rsid w:val="00762882"/>
    <w:rsid w:val="007644E7"/>
    <w:rsid w:val="00772148"/>
    <w:rsid w:val="0077425B"/>
    <w:rsid w:val="00775F45"/>
    <w:rsid w:val="0079442D"/>
    <w:rsid w:val="007A1397"/>
    <w:rsid w:val="007B3CA5"/>
    <w:rsid w:val="007B5D21"/>
    <w:rsid w:val="007B79AA"/>
    <w:rsid w:val="007C04F6"/>
    <w:rsid w:val="007C682F"/>
    <w:rsid w:val="007C797E"/>
    <w:rsid w:val="007E44B6"/>
    <w:rsid w:val="007E6310"/>
    <w:rsid w:val="007F219A"/>
    <w:rsid w:val="008112F3"/>
    <w:rsid w:val="00827A56"/>
    <w:rsid w:val="00830E3E"/>
    <w:rsid w:val="00833E68"/>
    <w:rsid w:val="00834133"/>
    <w:rsid w:val="00840518"/>
    <w:rsid w:val="00856B02"/>
    <w:rsid w:val="00856F29"/>
    <w:rsid w:val="00856F4A"/>
    <w:rsid w:val="00861997"/>
    <w:rsid w:val="0086460D"/>
    <w:rsid w:val="00882C4A"/>
    <w:rsid w:val="0088431E"/>
    <w:rsid w:val="00884426"/>
    <w:rsid w:val="00885457"/>
    <w:rsid w:val="00895BC4"/>
    <w:rsid w:val="00895F48"/>
    <w:rsid w:val="008A4B3F"/>
    <w:rsid w:val="008A5DE8"/>
    <w:rsid w:val="008A6028"/>
    <w:rsid w:val="008B2F23"/>
    <w:rsid w:val="008C3BA2"/>
    <w:rsid w:val="008D0705"/>
    <w:rsid w:val="008D1CFB"/>
    <w:rsid w:val="008D243A"/>
    <w:rsid w:val="008D6A9E"/>
    <w:rsid w:val="008E6025"/>
    <w:rsid w:val="008F095E"/>
    <w:rsid w:val="008F3195"/>
    <w:rsid w:val="00900E59"/>
    <w:rsid w:val="00902125"/>
    <w:rsid w:val="0090249C"/>
    <w:rsid w:val="0090428C"/>
    <w:rsid w:val="00905B23"/>
    <w:rsid w:val="009151DF"/>
    <w:rsid w:val="009158C4"/>
    <w:rsid w:val="00927128"/>
    <w:rsid w:val="0093295D"/>
    <w:rsid w:val="00935197"/>
    <w:rsid w:val="00942A7E"/>
    <w:rsid w:val="0094446C"/>
    <w:rsid w:val="00947622"/>
    <w:rsid w:val="009501DF"/>
    <w:rsid w:val="00957A6F"/>
    <w:rsid w:val="00960D78"/>
    <w:rsid w:val="0096594C"/>
    <w:rsid w:val="00974C57"/>
    <w:rsid w:val="0097656C"/>
    <w:rsid w:val="009867CF"/>
    <w:rsid w:val="00996AD7"/>
    <w:rsid w:val="009A0892"/>
    <w:rsid w:val="009A272E"/>
    <w:rsid w:val="009A57D1"/>
    <w:rsid w:val="009A68E4"/>
    <w:rsid w:val="009B6AC6"/>
    <w:rsid w:val="009C1D49"/>
    <w:rsid w:val="009C1E0B"/>
    <w:rsid w:val="009C7051"/>
    <w:rsid w:val="009E2028"/>
    <w:rsid w:val="009E2739"/>
    <w:rsid w:val="009E35CD"/>
    <w:rsid w:val="009E460E"/>
    <w:rsid w:val="009E6E68"/>
    <w:rsid w:val="00A01565"/>
    <w:rsid w:val="00A1064A"/>
    <w:rsid w:val="00A14B46"/>
    <w:rsid w:val="00A15835"/>
    <w:rsid w:val="00A15D42"/>
    <w:rsid w:val="00A3242D"/>
    <w:rsid w:val="00A46ADD"/>
    <w:rsid w:val="00A46F29"/>
    <w:rsid w:val="00A5270A"/>
    <w:rsid w:val="00A53604"/>
    <w:rsid w:val="00A55DA2"/>
    <w:rsid w:val="00A61AFF"/>
    <w:rsid w:val="00A66559"/>
    <w:rsid w:val="00A7717D"/>
    <w:rsid w:val="00A80720"/>
    <w:rsid w:val="00AA05CE"/>
    <w:rsid w:val="00AA5B6F"/>
    <w:rsid w:val="00AB0FCB"/>
    <w:rsid w:val="00AB2882"/>
    <w:rsid w:val="00AC2AED"/>
    <w:rsid w:val="00AC7422"/>
    <w:rsid w:val="00AD07EF"/>
    <w:rsid w:val="00AD4735"/>
    <w:rsid w:val="00AF64E3"/>
    <w:rsid w:val="00AF74F4"/>
    <w:rsid w:val="00B0475B"/>
    <w:rsid w:val="00B11809"/>
    <w:rsid w:val="00B1343E"/>
    <w:rsid w:val="00B1518E"/>
    <w:rsid w:val="00B15B50"/>
    <w:rsid w:val="00B17D30"/>
    <w:rsid w:val="00B21CE5"/>
    <w:rsid w:val="00B233C9"/>
    <w:rsid w:val="00B23AB4"/>
    <w:rsid w:val="00B25F4A"/>
    <w:rsid w:val="00B27522"/>
    <w:rsid w:val="00B424ED"/>
    <w:rsid w:val="00B437D8"/>
    <w:rsid w:val="00B460E5"/>
    <w:rsid w:val="00B528C6"/>
    <w:rsid w:val="00B53706"/>
    <w:rsid w:val="00B635BF"/>
    <w:rsid w:val="00B65F3A"/>
    <w:rsid w:val="00B7517A"/>
    <w:rsid w:val="00B7622B"/>
    <w:rsid w:val="00B76FD2"/>
    <w:rsid w:val="00B83127"/>
    <w:rsid w:val="00B83686"/>
    <w:rsid w:val="00B85E61"/>
    <w:rsid w:val="00B876E1"/>
    <w:rsid w:val="00B93F4F"/>
    <w:rsid w:val="00BA4FB1"/>
    <w:rsid w:val="00BA71B5"/>
    <w:rsid w:val="00BB03BA"/>
    <w:rsid w:val="00BD725C"/>
    <w:rsid w:val="00BE2E54"/>
    <w:rsid w:val="00BE41A0"/>
    <w:rsid w:val="00BF13E3"/>
    <w:rsid w:val="00BF3572"/>
    <w:rsid w:val="00BF36D0"/>
    <w:rsid w:val="00C01D4C"/>
    <w:rsid w:val="00C01E43"/>
    <w:rsid w:val="00C069E3"/>
    <w:rsid w:val="00C1374C"/>
    <w:rsid w:val="00C24BCB"/>
    <w:rsid w:val="00C271F7"/>
    <w:rsid w:val="00C40D8B"/>
    <w:rsid w:val="00C42D46"/>
    <w:rsid w:val="00C47B2E"/>
    <w:rsid w:val="00C5269F"/>
    <w:rsid w:val="00C6394F"/>
    <w:rsid w:val="00C717C1"/>
    <w:rsid w:val="00C73022"/>
    <w:rsid w:val="00C75433"/>
    <w:rsid w:val="00C76017"/>
    <w:rsid w:val="00C76F60"/>
    <w:rsid w:val="00C81D93"/>
    <w:rsid w:val="00C84FAB"/>
    <w:rsid w:val="00C85735"/>
    <w:rsid w:val="00CA0270"/>
    <w:rsid w:val="00CA5C21"/>
    <w:rsid w:val="00CA7738"/>
    <w:rsid w:val="00CB399D"/>
    <w:rsid w:val="00CC101A"/>
    <w:rsid w:val="00CC6AC2"/>
    <w:rsid w:val="00CF14EB"/>
    <w:rsid w:val="00CF30A6"/>
    <w:rsid w:val="00CF5D6B"/>
    <w:rsid w:val="00D00E17"/>
    <w:rsid w:val="00D06C32"/>
    <w:rsid w:val="00D07633"/>
    <w:rsid w:val="00D12B41"/>
    <w:rsid w:val="00D140B0"/>
    <w:rsid w:val="00D178A4"/>
    <w:rsid w:val="00D223CE"/>
    <w:rsid w:val="00D22CB6"/>
    <w:rsid w:val="00D22CD4"/>
    <w:rsid w:val="00D31182"/>
    <w:rsid w:val="00D35E4E"/>
    <w:rsid w:val="00D44174"/>
    <w:rsid w:val="00D52CEE"/>
    <w:rsid w:val="00D55CBD"/>
    <w:rsid w:val="00D634B4"/>
    <w:rsid w:val="00D72DEC"/>
    <w:rsid w:val="00D72E6F"/>
    <w:rsid w:val="00D75998"/>
    <w:rsid w:val="00D762BC"/>
    <w:rsid w:val="00D8639F"/>
    <w:rsid w:val="00D86E24"/>
    <w:rsid w:val="00D87218"/>
    <w:rsid w:val="00D90C1F"/>
    <w:rsid w:val="00D92912"/>
    <w:rsid w:val="00DA4610"/>
    <w:rsid w:val="00DA730D"/>
    <w:rsid w:val="00DB449D"/>
    <w:rsid w:val="00DB7A1D"/>
    <w:rsid w:val="00DC1DB4"/>
    <w:rsid w:val="00DC417B"/>
    <w:rsid w:val="00DD0B28"/>
    <w:rsid w:val="00DE67DF"/>
    <w:rsid w:val="00E03429"/>
    <w:rsid w:val="00E173BD"/>
    <w:rsid w:val="00E25251"/>
    <w:rsid w:val="00E279FC"/>
    <w:rsid w:val="00E32EC8"/>
    <w:rsid w:val="00E3439C"/>
    <w:rsid w:val="00E418A3"/>
    <w:rsid w:val="00E4634E"/>
    <w:rsid w:val="00E4691E"/>
    <w:rsid w:val="00E5641C"/>
    <w:rsid w:val="00E71490"/>
    <w:rsid w:val="00E873F6"/>
    <w:rsid w:val="00E87835"/>
    <w:rsid w:val="00E928B7"/>
    <w:rsid w:val="00E957A4"/>
    <w:rsid w:val="00E97346"/>
    <w:rsid w:val="00EA00AD"/>
    <w:rsid w:val="00EC2D57"/>
    <w:rsid w:val="00ED5C73"/>
    <w:rsid w:val="00EE5AC6"/>
    <w:rsid w:val="00EF1C9F"/>
    <w:rsid w:val="00EF44EC"/>
    <w:rsid w:val="00F06013"/>
    <w:rsid w:val="00F067E7"/>
    <w:rsid w:val="00F164D8"/>
    <w:rsid w:val="00F1764D"/>
    <w:rsid w:val="00F22079"/>
    <w:rsid w:val="00F243EC"/>
    <w:rsid w:val="00F307B2"/>
    <w:rsid w:val="00F4240F"/>
    <w:rsid w:val="00F54316"/>
    <w:rsid w:val="00F60BE5"/>
    <w:rsid w:val="00F74F6F"/>
    <w:rsid w:val="00F829C3"/>
    <w:rsid w:val="00F94055"/>
    <w:rsid w:val="00F9716B"/>
    <w:rsid w:val="00FA5EF6"/>
    <w:rsid w:val="00FB04A1"/>
    <w:rsid w:val="00FC6E11"/>
    <w:rsid w:val="00FD4232"/>
    <w:rsid w:val="00FD4FAE"/>
    <w:rsid w:val="00FE2FFD"/>
    <w:rsid w:val="00FE45D0"/>
    <w:rsid w:val="00FE50C3"/>
    <w:rsid w:val="00FF0279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26D4"/>
  <w15:chartTrackingRefBased/>
  <w15:docId w15:val="{B1CBD8A9-C943-4503-9022-03033C44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40518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 w:cs="Arial"/>
      <w:b/>
      <w:bCs/>
      <w:kern w:val="32"/>
      <w:sz w:val="36"/>
      <w:szCs w:val="32"/>
      <w:u w:val="single"/>
      <w:lang w:eastAsia="ca-ES"/>
    </w:rPr>
  </w:style>
  <w:style w:type="paragraph" w:styleId="Ttol2">
    <w:name w:val="heading 2"/>
    <w:basedOn w:val="Normal"/>
    <w:next w:val="Normal"/>
    <w:link w:val="Ttol2Car"/>
    <w:uiPriority w:val="9"/>
    <w:qFormat/>
    <w:rsid w:val="00840518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libri" w:hAnsi="Calibri" w:cs="Arial"/>
      <w:b/>
      <w:bCs/>
      <w:iCs/>
      <w:sz w:val="24"/>
      <w:szCs w:val="28"/>
      <w:u w:val="single"/>
      <w:lang w:eastAsia="ca-ES"/>
    </w:rPr>
  </w:style>
  <w:style w:type="paragraph" w:styleId="Ttol3">
    <w:name w:val="heading 3"/>
    <w:basedOn w:val="Normal"/>
    <w:next w:val="Normal"/>
    <w:link w:val="Ttol3Car"/>
    <w:uiPriority w:val="9"/>
    <w:qFormat/>
    <w:rsid w:val="0084051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libri" w:hAnsi="Calibri" w:cs="Arial"/>
      <w:b/>
      <w:bCs/>
      <w:szCs w:val="26"/>
      <w:lang w:eastAsia="ca-ES"/>
    </w:rPr>
  </w:style>
  <w:style w:type="paragraph" w:styleId="Ttol4">
    <w:name w:val="heading 4"/>
    <w:basedOn w:val="Normal"/>
    <w:next w:val="Normal"/>
    <w:link w:val="Ttol4Car"/>
    <w:qFormat/>
    <w:rsid w:val="0084051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qFormat/>
    <w:rsid w:val="00840518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qFormat/>
    <w:rsid w:val="00840518"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</w:rPr>
  </w:style>
  <w:style w:type="paragraph" w:styleId="Ttol7">
    <w:name w:val="heading 7"/>
    <w:basedOn w:val="Normal"/>
    <w:next w:val="Normal"/>
    <w:link w:val="Ttol7Car"/>
    <w:qFormat/>
    <w:rsid w:val="0084051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ol8">
    <w:name w:val="heading 8"/>
    <w:basedOn w:val="Normal"/>
    <w:next w:val="Normal"/>
    <w:link w:val="Ttol8Car"/>
    <w:qFormat/>
    <w:rsid w:val="0084051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</w:rPr>
  </w:style>
  <w:style w:type="paragraph" w:styleId="Ttol9">
    <w:name w:val="heading 9"/>
    <w:basedOn w:val="Normal"/>
    <w:next w:val="Normal"/>
    <w:link w:val="Ttol9Car"/>
    <w:qFormat/>
    <w:rsid w:val="00840518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40518"/>
    <w:rPr>
      <w:rFonts w:ascii="Cambria" w:eastAsia="Times New Roman" w:hAnsi="Cambria" w:cs="Arial"/>
      <w:b/>
      <w:bCs/>
      <w:kern w:val="32"/>
      <w:sz w:val="36"/>
      <w:szCs w:val="32"/>
      <w:u w:val="single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840518"/>
    <w:rPr>
      <w:rFonts w:ascii="Calibri" w:eastAsia="Times New Roman" w:hAnsi="Calibri" w:cs="Arial"/>
      <w:b/>
      <w:bCs/>
      <w:iCs/>
      <w:sz w:val="24"/>
      <w:szCs w:val="28"/>
      <w:u w:val="single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840518"/>
    <w:rPr>
      <w:rFonts w:ascii="Calibri" w:eastAsia="Times New Roman" w:hAnsi="Calibri" w:cs="Arial"/>
      <w:b/>
      <w:bCs/>
      <w:sz w:val="20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840518"/>
    <w:rPr>
      <w:rFonts w:ascii="Arial" w:eastAsia="Times New Roman" w:hAnsi="Arial" w:cs="Times New Roman"/>
      <w:b/>
      <w:bCs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rsid w:val="00840518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rsid w:val="00840518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Ttol7Car">
    <w:name w:val="Títol 7 Car"/>
    <w:basedOn w:val="Lletraperdefectedelpargraf"/>
    <w:link w:val="Ttol7"/>
    <w:rsid w:val="00840518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ol8Car">
    <w:name w:val="Títol 8 Car"/>
    <w:basedOn w:val="Lletraperdefectedelpargraf"/>
    <w:link w:val="Ttol8"/>
    <w:rsid w:val="00840518"/>
    <w:rPr>
      <w:rFonts w:ascii="Arial" w:eastAsia="Times New Roman" w:hAnsi="Arial" w:cs="Times New Roman"/>
      <w:i/>
      <w:iCs/>
      <w:sz w:val="20"/>
      <w:szCs w:val="20"/>
      <w:lang w:eastAsia="es-ES"/>
    </w:rPr>
  </w:style>
  <w:style w:type="character" w:customStyle="1" w:styleId="Ttol9Car">
    <w:name w:val="Títol 9 Car"/>
    <w:basedOn w:val="Lletraperdefectedelpargraf"/>
    <w:link w:val="Ttol9"/>
    <w:rsid w:val="00840518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613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argrafdellista">
    <w:name w:val="List Paragraph"/>
    <w:aliases w:val="2_Titol Castellà Conveni,Lista sin Numerar"/>
    <w:basedOn w:val="Normal"/>
    <w:link w:val="PargrafdellistaCar"/>
    <w:uiPriority w:val="34"/>
    <w:qFormat/>
    <w:rsid w:val="003F603C"/>
    <w:pPr>
      <w:ind w:left="720"/>
      <w:contextualSpacing/>
    </w:pPr>
  </w:style>
  <w:style w:type="character" w:customStyle="1" w:styleId="PargrafdellistaCar">
    <w:name w:val="Paràgraf de llista Car"/>
    <w:aliases w:val="2_Titol Castellà Conveni Car,Lista sin Numerar Car"/>
    <w:basedOn w:val="Lletraperdefectedelpargraf"/>
    <w:link w:val="Pargrafdellista"/>
    <w:uiPriority w:val="34"/>
    <w:locked/>
    <w:rsid w:val="00B460E5"/>
  </w:style>
  <w:style w:type="paragraph" w:styleId="Textdeglobus">
    <w:name w:val="Balloon Text"/>
    <w:basedOn w:val="Normal"/>
    <w:link w:val="TextdeglobusCar"/>
    <w:uiPriority w:val="99"/>
    <w:semiHidden/>
    <w:unhideWhenUsed/>
    <w:rsid w:val="003F603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603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8D6A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D6A9E"/>
  </w:style>
  <w:style w:type="paragraph" w:styleId="Peu">
    <w:name w:val="footer"/>
    <w:basedOn w:val="Normal"/>
    <w:link w:val="PeuCar"/>
    <w:uiPriority w:val="99"/>
    <w:unhideWhenUsed/>
    <w:rsid w:val="008D6A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6A9E"/>
  </w:style>
  <w:style w:type="table" w:styleId="Taulaambquadrcula2-mfasi6">
    <w:name w:val="Grid Table 2 Accent 6"/>
    <w:basedOn w:val="Taulanormal"/>
    <w:uiPriority w:val="47"/>
    <w:rsid w:val="00C639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nlla">
    <w:name w:val="Hyperlink"/>
    <w:uiPriority w:val="99"/>
    <w:unhideWhenUsed/>
    <w:rsid w:val="0050315A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50315A"/>
    <w:pPr>
      <w:tabs>
        <w:tab w:val="left" w:pos="284"/>
        <w:tab w:val="right" w:leader="dot" w:pos="8494"/>
      </w:tabs>
      <w:spacing w:after="100"/>
    </w:pPr>
  </w:style>
  <w:style w:type="paragraph" w:styleId="TtoldelIDC">
    <w:name w:val="TOC Heading"/>
    <w:basedOn w:val="Ttol1"/>
    <w:next w:val="Normal"/>
    <w:uiPriority w:val="39"/>
    <w:unhideWhenUsed/>
    <w:qFormat/>
    <w:rsid w:val="0050315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u w:val="none"/>
      <w:lang w:val="es-ES" w:eastAsia="en-US"/>
    </w:rPr>
  </w:style>
  <w:style w:type="table" w:styleId="Taulaambquadrcula">
    <w:name w:val="Table Grid"/>
    <w:basedOn w:val="Taulanormal"/>
    <w:uiPriority w:val="39"/>
    <w:rsid w:val="00C2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uiPriority w:val="22"/>
    <w:qFormat/>
    <w:rsid w:val="00B11809"/>
    <w:rPr>
      <w:b/>
      <w:bCs/>
    </w:rPr>
  </w:style>
  <w:style w:type="character" w:styleId="Nmerodepgina">
    <w:name w:val="page number"/>
    <w:basedOn w:val="Lletraperdefectedelpargraf"/>
    <w:semiHidden/>
    <w:unhideWhenUsed/>
    <w:rsid w:val="00B11809"/>
  </w:style>
  <w:style w:type="paragraph" w:customStyle="1" w:styleId="CM13">
    <w:name w:val="CM13"/>
    <w:basedOn w:val="Default"/>
    <w:next w:val="Default"/>
    <w:uiPriority w:val="99"/>
    <w:rsid w:val="00B11809"/>
    <w:rPr>
      <w:rFonts w:ascii="EU Albertina" w:hAnsi="EU Albertina" w:cstheme="minorBidi"/>
      <w:color w:val="auto"/>
    </w:rPr>
  </w:style>
  <w:style w:type="paragraph" w:styleId="Textindependent">
    <w:name w:val="Body Text"/>
    <w:basedOn w:val="Normal"/>
    <w:link w:val="TextindependentCar"/>
    <w:rsid w:val="00B11809"/>
    <w:pPr>
      <w:jc w:val="both"/>
    </w:pPr>
    <w:rPr>
      <w:rFonts w:ascii="Arial" w:hAnsi="Arial"/>
      <w:noProof/>
      <w:sz w:val="22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B11809"/>
    <w:rPr>
      <w:rFonts w:ascii="Arial" w:eastAsia="Times New Roman" w:hAnsi="Arial" w:cs="Times New Roman"/>
      <w:noProof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B1180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B1180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11809"/>
    <w:rPr>
      <w:color w:val="954F72" w:themeColor="followedHyperlink"/>
      <w:u w:val="single"/>
    </w:rPr>
  </w:style>
  <w:style w:type="paragraph" w:styleId="ndex1">
    <w:name w:val="index 1"/>
    <w:basedOn w:val="Normal"/>
    <w:next w:val="Normal"/>
    <w:autoRedefine/>
    <w:uiPriority w:val="99"/>
    <w:unhideWhenUsed/>
    <w:rsid w:val="00B11809"/>
    <w:pPr>
      <w:ind w:left="200" w:hanging="200"/>
    </w:pPr>
    <w:rPr>
      <w:rFonts w:asciiTheme="minorHAnsi" w:hAnsiTheme="minorHAnsi"/>
    </w:rPr>
  </w:style>
  <w:style w:type="paragraph" w:styleId="ndex2">
    <w:name w:val="index 2"/>
    <w:basedOn w:val="Normal"/>
    <w:next w:val="Normal"/>
    <w:autoRedefine/>
    <w:uiPriority w:val="99"/>
    <w:unhideWhenUsed/>
    <w:rsid w:val="00B11809"/>
    <w:pPr>
      <w:ind w:left="400" w:hanging="200"/>
    </w:pPr>
    <w:rPr>
      <w:rFonts w:asciiTheme="minorHAnsi" w:hAnsiTheme="minorHAnsi"/>
    </w:rPr>
  </w:style>
  <w:style w:type="paragraph" w:styleId="ndex3">
    <w:name w:val="index 3"/>
    <w:basedOn w:val="Normal"/>
    <w:next w:val="Normal"/>
    <w:autoRedefine/>
    <w:uiPriority w:val="99"/>
    <w:unhideWhenUsed/>
    <w:rsid w:val="00B11809"/>
    <w:pPr>
      <w:ind w:left="600" w:hanging="200"/>
    </w:pPr>
    <w:rPr>
      <w:rFonts w:asciiTheme="minorHAnsi" w:hAnsiTheme="minorHAnsi"/>
    </w:rPr>
  </w:style>
  <w:style w:type="paragraph" w:styleId="ndex4">
    <w:name w:val="index 4"/>
    <w:basedOn w:val="Normal"/>
    <w:next w:val="Normal"/>
    <w:autoRedefine/>
    <w:uiPriority w:val="99"/>
    <w:unhideWhenUsed/>
    <w:rsid w:val="00B11809"/>
    <w:pPr>
      <w:ind w:left="800" w:hanging="200"/>
    </w:pPr>
    <w:rPr>
      <w:rFonts w:asciiTheme="minorHAnsi" w:hAnsiTheme="minorHAnsi"/>
    </w:rPr>
  </w:style>
  <w:style w:type="paragraph" w:styleId="ndex5">
    <w:name w:val="index 5"/>
    <w:basedOn w:val="Normal"/>
    <w:next w:val="Normal"/>
    <w:autoRedefine/>
    <w:uiPriority w:val="99"/>
    <w:unhideWhenUsed/>
    <w:rsid w:val="00B11809"/>
    <w:pPr>
      <w:ind w:left="1000" w:hanging="200"/>
    </w:pPr>
    <w:rPr>
      <w:rFonts w:asciiTheme="minorHAnsi" w:hAnsiTheme="minorHAnsi"/>
    </w:rPr>
  </w:style>
  <w:style w:type="paragraph" w:styleId="ndex6">
    <w:name w:val="index 6"/>
    <w:basedOn w:val="Normal"/>
    <w:next w:val="Normal"/>
    <w:autoRedefine/>
    <w:uiPriority w:val="99"/>
    <w:unhideWhenUsed/>
    <w:rsid w:val="00B11809"/>
    <w:pPr>
      <w:ind w:left="1200" w:hanging="200"/>
    </w:pPr>
    <w:rPr>
      <w:rFonts w:asciiTheme="minorHAnsi" w:hAnsiTheme="minorHAnsi"/>
    </w:rPr>
  </w:style>
  <w:style w:type="paragraph" w:styleId="ndex7">
    <w:name w:val="index 7"/>
    <w:basedOn w:val="Normal"/>
    <w:next w:val="Normal"/>
    <w:autoRedefine/>
    <w:uiPriority w:val="99"/>
    <w:unhideWhenUsed/>
    <w:rsid w:val="00B11809"/>
    <w:pPr>
      <w:ind w:left="1400" w:hanging="200"/>
    </w:pPr>
    <w:rPr>
      <w:rFonts w:asciiTheme="minorHAnsi" w:hAnsiTheme="minorHAnsi"/>
    </w:rPr>
  </w:style>
  <w:style w:type="paragraph" w:styleId="ndex8">
    <w:name w:val="index 8"/>
    <w:basedOn w:val="Normal"/>
    <w:next w:val="Normal"/>
    <w:autoRedefine/>
    <w:uiPriority w:val="99"/>
    <w:unhideWhenUsed/>
    <w:rsid w:val="00B11809"/>
    <w:pPr>
      <w:ind w:left="1600" w:hanging="200"/>
    </w:pPr>
    <w:rPr>
      <w:rFonts w:asciiTheme="minorHAnsi" w:hAnsiTheme="minorHAnsi"/>
    </w:rPr>
  </w:style>
  <w:style w:type="paragraph" w:styleId="ndex9">
    <w:name w:val="index 9"/>
    <w:basedOn w:val="Normal"/>
    <w:next w:val="Normal"/>
    <w:autoRedefine/>
    <w:uiPriority w:val="99"/>
    <w:unhideWhenUsed/>
    <w:rsid w:val="00B11809"/>
    <w:pPr>
      <w:ind w:left="1800" w:hanging="200"/>
    </w:pPr>
    <w:rPr>
      <w:rFonts w:asciiTheme="minorHAnsi" w:hAnsiTheme="minorHAnsi"/>
    </w:rPr>
  </w:style>
  <w:style w:type="paragraph" w:styleId="Ttoldndex">
    <w:name w:val="index heading"/>
    <w:basedOn w:val="Normal"/>
    <w:next w:val="ndex1"/>
    <w:uiPriority w:val="99"/>
    <w:unhideWhenUsed/>
    <w:rsid w:val="00B11809"/>
    <w:rPr>
      <w:rFonts w:asciiTheme="minorHAnsi" w:hAnsiTheme="minorHAnsi"/>
    </w:rPr>
  </w:style>
  <w:style w:type="paragraph" w:styleId="Senseespaiat">
    <w:name w:val="No Spacing"/>
    <w:uiPriority w:val="1"/>
    <w:qFormat/>
    <w:rsid w:val="00B1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B1180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B118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11809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B1180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semiHidden/>
    <w:rsid w:val="00B11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B11809"/>
    <w:rPr>
      <w:rFonts w:ascii="Arial Unicode MS" w:eastAsia="Courier New" w:hAnsi="Arial Unicode MS" w:cs="Courier New"/>
      <w:sz w:val="20"/>
      <w:szCs w:val="20"/>
      <w:lang w:val="es-ES" w:eastAsia="es-ES"/>
    </w:rPr>
  </w:style>
  <w:style w:type="paragraph" w:styleId="Textdenotaapeudepgina">
    <w:name w:val="footnote text"/>
    <w:aliases w:val=" Car"/>
    <w:basedOn w:val="Normal"/>
    <w:link w:val="TextdenotaapeudepginaCar"/>
    <w:semiHidden/>
    <w:rsid w:val="00B11809"/>
    <w:rPr>
      <w:rFonts w:ascii="Arial" w:hAnsi="Arial"/>
    </w:rPr>
  </w:style>
  <w:style w:type="character" w:customStyle="1" w:styleId="TextdenotaapeudepginaCar">
    <w:name w:val="Text de nota a peu de pàgina Car"/>
    <w:aliases w:val=" Car Car"/>
    <w:basedOn w:val="Lletraperdefectedelpargraf"/>
    <w:link w:val="Textdenotaapeudepgina"/>
    <w:semiHidden/>
    <w:rsid w:val="00B11809"/>
    <w:rPr>
      <w:rFonts w:ascii="Arial" w:eastAsia="Times New Roman" w:hAnsi="Arial" w:cs="Times New Roman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1180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1180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evel1">
    <w:name w:val="level1"/>
    <w:basedOn w:val="Normal"/>
    <w:rsid w:val="00B11809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51CD0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9E2739"/>
    <w:pPr>
      <w:spacing w:line="200" w:lineRule="atLeast"/>
    </w:pPr>
    <w:rPr>
      <w:color w:val="aut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D65E-4E82-4B35-9B19-D8F37B41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Roig Jové</dc:creator>
  <cp:keywords/>
  <dc:description/>
  <cp:lastModifiedBy>Mireia Roig Jové</cp:lastModifiedBy>
  <cp:revision>2</cp:revision>
  <cp:lastPrinted>2023-12-22T12:42:00Z</cp:lastPrinted>
  <dcterms:created xsi:type="dcterms:W3CDTF">2023-12-22T12:44:00Z</dcterms:created>
  <dcterms:modified xsi:type="dcterms:W3CDTF">2023-12-22T12:44:00Z</dcterms:modified>
</cp:coreProperties>
</file>