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BCB" w:rsidRDefault="001A2BCB" w:rsidP="00E34532"/>
    <w:p w:rsidR="001A2BCB" w:rsidRDefault="001A2BCB" w:rsidP="00B92E73">
      <w:pPr>
        <w:pStyle w:val="Default"/>
        <w:rPr>
          <w:rFonts w:cs="Arial"/>
          <w:b/>
          <w:bCs/>
        </w:rPr>
      </w:pPr>
      <w:r>
        <w:rPr>
          <w:rFonts w:cs="Arial"/>
          <w:b/>
          <w:bCs/>
        </w:rPr>
        <w:t>PLEC DE PRESCRIPCIONS TÈCNIQUES PARTICULARS PER A LA PRESTACIÓ DEL</w:t>
      </w:r>
      <w:r w:rsidR="00D265ED">
        <w:rPr>
          <w:rFonts w:cs="Arial"/>
          <w:b/>
          <w:bCs/>
        </w:rPr>
        <w:t xml:space="preserve"> SERVEI</w:t>
      </w:r>
      <w:r w:rsidR="00B92E73">
        <w:rPr>
          <w:rFonts w:cs="Arial"/>
          <w:b/>
          <w:bCs/>
        </w:rPr>
        <w:t xml:space="preserve"> DE</w:t>
      </w:r>
      <w:r w:rsidR="00B92E73" w:rsidRPr="00B92E73">
        <w:rPr>
          <w:rFonts w:cs="Arial"/>
        </w:rPr>
        <w:t xml:space="preserve"> </w:t>
      </w:r>
      <w:r w:rsidR="00281294">
        <w:rPr>
          <w:rFonts w:cs="Arial"/>
          <w:b/>
          <w:bCs/>
          <w:szCs w:val="22"/>
        </w:rPr>
        <w:t>SUBMINISTRAMENT</w:t>
      </w:r>
      <w:r w:rsidR="00B92E73" w:rsidRPr="00B92E73">
        <w:rPr>
          <w:rFonts w:cs="Arial"/>
          <w:b/>
          <w:bCs/>
          <w:szCs w:val="22"/>
        </w:rPr>
        <w:t xml:space="preserve"> DEL PROGRAMARI ESKER </w:t>
      </w:r>
    </w:p>
    <w:p w:rsidR="001A2BCB" w:rsidRDefault="001A2BCB" w:rsidP="00122319">
      <w:pPr>
        <w:autoSpaceDE w:val="0"/>
        <w:autoSpaceDN w:val="0"/>
        <w:adjustRightInd w:val="0"/>
        <w:rPr>
          <w:rFonts w:cs="Arial"/>
          <w:b/>
          <w:bCs/>
          <w:sz w:val="24"/>
          <w:szCs w:val="24"/>
          <w:lang w:eastAsia="ca-ES"/>
        </w:rPr>
      </w:pPr>
    </w:p>
    <w:p w:rsidR="001A2BCB" w:rsidRDefault="001A2BCB" w:rsidP="00122319">
      <w:pPr>
        <w:autoSpaceDE w:val="0"/>
        <w:autoSpaceDN w:val="0"/>
        <w:adjustRightInd w:val="0"/>
        <w:rPr>
          <w:rFonts w:cs="Arial"/>
          <w:b/>
          <w:bCs/>
          <w:sz w:val="24"/>
          <w:szCs w:val="24"/>
          <w:lang w:eastAsia="ca-ES"/>
        </w:rPr>
      </w:pPr>
    </w:p>
    <w:p w:rsidR="00604F82" w:rsidRDefault="001A2BCB">
      <w:pPr>
        <w:pStyle w:val="IDC1"/>
        <w:tabs>
          <w:tab w:val="left" w:pos="440"/>
          <w:tab w:val="right" w:leader="dot" w:pos="9203"/>
        </w:tabs>
        <w:rPr>
          <w:rFonts w:asciiTheme="minorHAnsi" w:eastAsiaTheme="minorEastAsia" w:hAnsiTheme="minorHAnsi" w:cstheme="minorBidi"/>
          <w:noProof/>
          <w:szCs w:val="22"/>
          <w:lang w:eastAsia="ca-ES"/>
        </w:rPr>
      </w:pPr>
      <w:r>
        <w:fldChar w:fldCharType="begin"/>
      </w:r>
      <w:r>
        <w:instrText xml:space="preserve"> TOC \o "1-7" \h \z </w:instrText>
      </w:r>
      <w:r>
        <w:fldChar w:fldCharType="separate"/>
      </w:r>
      <w:hyperlink w:anchor="_Toc87360962" w:history="1">
        <w:r w:rsidR="00604F82" w:rsidRPr="0031122D">
          <w:rPr>
            <w:rStyle w:val="Enlla"/>
            <w:noProof/>
          </w:rPr>
          <w:t>1.</w:t>
        </w:r>
        <w:r w:rsidR="00604F82">
          <w:rPr>
            <w:rFonts w:asciiTheme="minorHAnsi" w:eastAsiaTheme="minorEastAsia" w:hAnsiTheme="minorHAnsi" w:cstheme="minorBidi"/>
            <w:noProof/>
            <w:szCs w:val="22"/>
            <w:lang w:eastAsia="ca-ES"/>
          </w:rPr>
          <w:tab/>
        </w:r>
        <w:r w:rsidR="00604F82" w:rsidRPr="0031122D">
          <w:rPr>
            <w:rStyle w:val="Enlla"/>
            <w:rFonts w:cs="Arial"/>
            <w:bCs/>
            <w:noProof/>
            <w:lang w:eastAsia="ca-ES"/>
          </w:rPr>
          <w:t>PRESCRIPCIONS TÈCNIQUES PARTICULARS</w:t>
        </w:r>
        <w:r w:rsidR="00604F82">
          <w:rPr>
            <w:noProof/>
            <w:webHidden/>
          </w:rPr>
          <w:tab/>
        </w:r>
        <w:r w:rsidR="00604F82">
          <w:rPr>
            <w:noProof/>
            <w:webHidden/>
          </w:rPr>
          <w:fldChar w:fldCharType="begin"/>
        </w:r>
        <w:r w:rsidR="00604F82">
          <w:rPr>
            <w:noProof/>
            <w:webHidden/>
          </w:rPr>
          <w:instrText xml:space="preserve"> PAGEREF _Toc87360962 \h </w:instrText>
        </w:r>
        <w:r w:rsidR="00604F82">
          <w:rPr>
            <w:noProof/>
            <w:webHidden/>
          </w:rPr>
        </w:r>
        <w:r w:rsidR="00604F82">
          <w:rPr>
            <w:noProof/>
            <w:webHidden/>
          </w:rPr>
          <w:fldChar w:fldCharType="separate"/>
        </w:r>
        <w:r w:rsidR="00604F82">
          <w:rPr>
            <w:noProof/>
            <w:webHidden/>
          </w:rPr>
          <w:t>2</w:t>
        </w:r>
        <w:r w:rsidR="00604F82">
          <w:rPr>
            <w:noProof/>
            <w:webHidden/>
          </w:rPr>
          <w:fldChar w:fldCharType="end"/>
        </w:r>
      </w:hyperlink>
    </w:p>
    <w:p w:rsidR="00604F82" w:rsidRDefault="00A32DB1">
      <w:pPr>
        <w:pStyle w:val="IDC2"/>
        <w:tabs>
          <w:tab w:val="left" w:pos="880"/>
          <w:tab w:val="right" w:leader="dot" w:pos="9203"/>
        </w:tabs>
        <w:rPr>
          <w:rFonts w:asciiTheme="minorHAnsi" w:eastAsiaTheme="minorEastAsia" w:hAnsiTheme="minorHAnsi" w:cstheme="minorBidi"/>
          <w:noProof/>
          <w:szCs w:val="22"/>
          <w:lang w:eastAsia="ca-ES"/>
        </w:rPr>
      </w:pPr>
      <w:hyperlink w:anchor="_Toc87360963" w:history="1">
        <w:r w:rsidR="00604F82" w:rsidRPr="0031122D">
          <w:rPr>
            <w:rStyle w:val="Enlla"/>
            <w:noProof/>
          </w:rPr>
          <w:t>1.1</w:t>
        </w:r>
        <w:r w:rsidR="00604F82">
          <w:rPr>
            <w:rFonts w:asciiTheme="minorHAnsi" w:eastAsiaTheme="minorEastAsia" w:hAnsiTheme="minorHAnsi" w:cstheme="minorBidi"/>
            <w:noProof/>
            <w:szCs w:val="22"/>
            <w:lang w:eastAsia="ca-ES"/>
          </w:rPr>
          <w:tab/>
        </w:r>
        <w:r w:rsidR="00604F82" w:rsidRPr="0031122D">
          <w:rPr>
            <w:rStyle w:val="Enlla"/>
            <w:noProof/>
          </w:rPr>
          <w:t>Objecte de la licitació</w:t>
        </w:r>
        <w:r w:rsidR="00604F82">
          <w:rPr>
            <w:noProof/>
            <w:webHidden/>
          </w:rPr>
          <w:tab/>
        </w:r>
        <w:r w:rsidR="00604F82">
          <w:rPr>
            <w:noProof/>
            <w:webHidden/>
          </w:rPr>
          <w:fldChar w:fldCharType="begin"/>
        </w:r>
        <w:r w:rsidR="00604F82">
          <w:rPr>
            <w:noProof/>
            <w:webHidden/>
          </w:rPr>
          <w:instrText xml:space="preserve"> PAGEREF _Toc87360963 \h </w:instrText>
        </w:r>
        <w:r w:rsidR="00604F82">
          <w:rPr>
            <w:noProof/>
            <w:webHidden/>
          </w:rPr>
        </w:r>
        <w:r w:rsidR="00604F82">
          <w:rPr>
            <w:noProof/>
            <w:webHidden/>
          </w:rPr>
          <w:fldChar w:fldCharType="separate"/>
        </w:r>
        <w:r w:rsidR="00604F82">
          <w:rPr>
            <w:noProof/>
            <w:webHidden/>
          </w:rPr>
          <w:t>2</w:t>
        </w:r>
        <w:r w:rsidR="00604F82">
          <w:rPr>
            <w:noProof/>
            <w:webHidden/>
          </w:rPr>
          <w:fldChar w:fldCharType="end"/>
        </w:r>
      </w:hyperlink>
    </w:p>
    <w:p w:rsidR="00604F82" w:rsidRDefault="00A32DB1">
      <w:pPr>
        <w:pStyle w:val="IDC2"/>
        <w:tabs>
          <w:tab w:val="left" w:pos="880"/>
          <w:tab w:val="right" w:leader="dot" w:pos="9203"/>
        </w:tabs>
        <w:rPr>
          <w:rFonts w:asciiTheme="minorHAnsi" w:eastAsiaTheme="minorEastAsia" w:hAnsiTheme="minorHAnsi" w:cstheme="minorBidi"/>
          <w:noProof/>
          <w:szCs w:val="22"/>
          <w:lang w:eastAsia="ca-ES"/>
        </w:rPr>
      </w:pPr>
      <w:hyperlink w:anchor="_Toc87360964" w:history="1">
        <w:r w:rsidR="00604F82" w:rsidRPr="0031122D">
          <w:rPr>
            <w:rStyle w:val="Enlla"/>
            <w:noProof/>
          </w:rPr>
          <w:t>1.2</w:t>
        </w:r>
        <w:r w:rsidR="00604F82">
          <w:rPr>
            <w:rFonts w:asciiTheme="minorHAnsi" w:eastAsiaTheme="minorEastAsia" w:hAnsiTheme="minorHAnsi" w:cstheme="minorBidi"/>
            <w:noProof/>
            <w:szCs w:val="22"/>
            <w:lang w:eastAsia="ca-ES"/>
          </w:rPr>
          <w:tab/>
        </w:r>
        <w:r w:rsidR="00604F82" w:rsidRPr="0031122D">
          <w:rPr>
            <w:rStyle w:val="Enlla"/>
            <w:noProof/>
          </w:rPr>
          <w:t>Objectius del servei</w:t>
        </w:r>
        <w:r w:rsidR="00604F82">
          <w:rPr>
            <w:noProof/>
            <w:webHidden/>
          </w:rPr>
          <w:tab/>
        </w:r>
        <w:r w:rsidR="00604F82">
          <w:rPr>
            <w:noProof/>
            <w:webHidden/>
          </w:rPr>
          <w:fldChar w:fldCharType="begin"/>
        </w:r>
        <w:r w:rsidR="00604F82">
          <w:rPr>
            <w:noProof/>
            <w:webHidden/>
          </w:rPr>
          <w:instrText xml:space="preserve"> PAGEREF _Toc87360964 \h </w:instrText>
        </w:r>
        <w:r w:rsidR="00604F82">
          <w:rPr>
            <w:noProof/>
            <w:webHidden/>
          </w:rPr>
        </w:r>
        <w:r w:rsidR="00604F82">
          <w:rPr>
            <w:noProof/>
            <w:webHidden/>
          </w:rPr>
          <w:fldChar w:fldCharType="separate"/>
        </w:r>
        <w:r w:rsidR="00604F82">
          <w:rPr>
            <w:noProof/>
            <w:webHidden/>
          </w:rPr>
          <w:t>2</w:t>
        </w:r>
        <w:r w:rsidR="00604F82">
          <w:rPr>
            <w:noProof/>
            <w:webHidden/>
          </w:rPr>
          <w:fldChar w:fldCharType="end"/>
        </w:r>
      </w:hyperlink>
    </w:p>
    <w:p w:rsidR="00604F82" w:rsidRDefault="00A32DB1">
      <w:pPr>
        <w:pStyle w:val="IDC1"/>
        <w:tabs>
          <w:tab w:val="left" w:pos="440"/>
          <w:tab w:val="right" w:leader="dot" w:pos="9203"/>
        </w:tabs>
        <w:rPr>
          <w:rFonts w:asciiTheme="minorHAnsi" w:eastAsiaTheme="minorEastAsia" w:hAnsiTheme="minorHAnsi" w:cstheme="minorBidi"/>
          <w:noProof/>
          <w:szCs w:val="22"/>
          <w:lang w:eastAsia="ca-ES"/>
        </w:rPr>
      </w:pPr>
      <w:hyperlink w:anchor="_Toc87360965" w:history="1">
        <w:r w:rsidR="00604F82" w:rsidRPr="0031122D">
          <w:rPr>
            <w:rStyle w:val="Enlla"/>
            <w:noProof/>
            <w:lang w:eastAsia="ca-ES"/>
          </w:rPr>
          <w:t>2.</w:t>
        </w:r>
        <w:r w:rsidR="00604F82">
          <w:rPr>
            <w:rFonts w:asciiTheme="minorHAnsi" w:eastAsiaTheme="minorEastAsia" w:hAnsiTheme="minorHAnsi" w:cstheme="minorBidi"/>
            <w:noProof/>
            <w:szCs w:val="22"/>
            <w:lang w:eastAsia="ca-ES"/>
          </w:rPr>
          <w:tab/>
        </w:r>
        <w:r w:rsidR="00604F82" w:rsidRPr="0031122D">
          <w:rPr>
            <w:rStyle w:val="Enlla"/>
            <w:rFonts w:cs="Arial"/>
            <w:noProof/>
            <w:lang w:eastAsia="ca-ES"/>
          </w:rPr>
          <w:t>DURADA DEL CONTRACTE</w:t>
        </w:r>
        <w:r w:rsidR="00604F82">
          <w:rPr>
            <w:noProof/>
            <w:webHidden/>
          </w:rPr>
          <w:tab/>
        </w:r>
        <w:r w:rsidR="00604F82">
          <w:rPr>
            <w:noProof/>
            <w:webHidden/>
          </w:rPr>
          <w:fldChar w:fldCharType="begin"/>
        </w:r>
        <w:r w:rsidR="00604F82">
          <w:rPr>
            <w:noProof/>
            <w:webHidden/>
          </w:rPr>
          <w:instrText xml:space="preserve"> PAGEREF _Toc87360965 \h </w:instrText>
        </w:r>
        <w:r w:rsidR="00604F82">
          <w:rPr>
            <w:noProof/>
            <w:webHidden/>
          </w:rPr>
        </w:r>
        <w:r w:rsidR="00604F82">
          <w:rPr>
            <w:noProof/>
            <w:webHidden/>
          </w:rPr>
          <w:fldChar w:fldCharType="separate"/>
        </w:r>
        <w:r w:rsidR="00604F82">
          <w:rPr>
            <w:noProof/>
            <w:webHidden/>
          </w:rPr>
          <w:t>2</w:t>
        </w:r>
        <w:r w:rsidR="00604F82">
          <w:rPr>
            <w:noProof/>
            <w:webHidden/>
          </w:rPr>
          <w:fldChar w:fldCharType="end"/>
        </w:r>
      </w:hyperlink>
    </w:p>
    <w:p w:rsidR="00604F82" w:rsidRDefault="00A32DB1">
      <w:pPr>
        <w:pStyle w:val="IDC1"/>
        <w:tabs>
          <w:tab w:val="left" w:pos="440"/>
          <w:tab w:val="right" w:leader="dot" w:pos="9203"/>
        </w:tabs>
        <w:rPr>
          <w:rFonts w:asciiTheme="minorHAnsi" w:eastAsiaTheme="minorEastAsia" w:hAnsiTheme="minorHAnsi" w:cstheme="minorBidi"/>
          <w:noProof/>
          <w:szCs w:val="22"/>
          <w:lang w:eastAsia="ca-ES"/>
        </w:rPr>
      </w:pPr>
      <w:hyperlink w:anchor="_Toc87360966" w:history="1">
        <w:r w:rsidR="00604F82" w:rsidRPr="0031122D">
          <w:rPr>
            <w:rStyle w:val="Enlla"/>
            <w:noProof/>
            <w:lang w:eastAsia="ca-ES"/>
          </w:rPr>
          <w:t>3.</w:t>
        </w:r>
        <w:r w:rsidR="00604F82">
          <w:rPr>
            <w:rFonts w:asciiTheme="minorHAnsi" w:eastAsiaTheme="minorEastAsia" w:hAnsiTheme="minorHAnsi" w:cstheme="minorBidi"/>
            <w:noProof/>
            <w:szCs w:val="22"/>
            <w:lang w:eastAsia="ca-ES"/>
          </w:rPr>
          <w:tab/>
        </w:r>
        <w:r w:rsidR="00604F82" w:rsidRPr="0031122D">
          <w:rPr>
            <w:rStyle w:val="Enlla"/>
            <w:rFonts w:cs="Arial"/>
            <w:bCs/>
            <w:noProof/>
          </w:rPr>
          <w:t>DETALL DELS SERVEIS: REQUISITS FUNCIONALS I TECNOLÒGICS</w:t>
        </w:r>
        <w:r w:rsidR="00604F82">
          <w:rPr>
            <w:noProof/>
            <w:webHidden/>
          </w:rPr>
          <w:tab/>
        </w:r>
        <w:r w:rsidR="00604F82">
          <w:rPr>
            <w:noProof/>
            <w:webHidden/>
          </w:rPr>
          <w:fldChar w:fldCharType="begin"/>
        </w:r>
        <w:r w:rsidR="00604F82">
          <w:rPr>
            <w:noProof/>
            <w:webHidden/>
          </w:rPr>
          <w:instrText xml:space="preserve"> PAGEREF _Toc87360966 \h </w:instrText>
        </w:r>
        <w:r w:rsidR="00604F82">
          <w:rPr>
            <w:noProof/>
            <w:webHidden/>
          </w:rPr>
        </w:r>
        <w:r w:rsidR="00604F82">
          <w:rPr>
            <w:noProof/>
            <w:webHidden/>
          </w:rPr>
          <w:fldChar w:fldCharType="separate"/>
        </w:r>
        <w:r w:rsidR="00604F82">
          <w:rPr>
            <w:noProof/>
            <w:webHidden/>
          </w:rPr>
          <w:t>2</w:t>
        </w:r>
        <w:r w:rsidR="00604F82">
          <w:rPr>
            <w:noProof/>
            <w:webHidden/>
          </w:rPr>
          <w:fldChar w:fldCharType="end"/>
        </w:r>
      </w:hyperlink>
    </w:p>
    <w:p w:rsidR="00604F82" w:rsidRDefault="00A32DB1">
      <w:pPr>
        <w:pStyle w:val="IDC1"/>
        <w:tabs>
          <w:tab w:val="left" w:pos="440"/>
          <w:tab w:val="right" w:leader="dot" w:pos="9203"/>
        </w:tabs>
        <w:rPr>
          <w:rFonts w:asciiTheme="minorHAnsi" w:eastAsiaTheme="minorEastAsia" w:hAnsiTheme="minorHAnsi" w:cstheme="minorBidi"/>
          <w:noProof/>
          <w:szCs w:val="22"/>
          <w:lang w:eastAsia="ca-ES"/>
        </w:rPr>
      </w:pPr>
      <w:hyperlink w:anchor="_Toc87360967" w:history="1">
        <w:r w:rsidR="00604F82" w:rsidRPr="0031122D">
          <w:rPr>
            <w:rStyle w:val="Enlla"/>
            <w:noProof/>
          </w:rPr>
          <w:t>4.</w:t>
        </w:r>
        <w:r w:rsidR="00604F82">
          <w:rPr>
            <w:rFonts w:asciiTheme="minorHAnsi" w:eastAsiaTheme="minorEastAsia" w:hAnsiTheme="minorHAnsi" w:cstheme="minorBidi"/>
            <w:noProof/>
            <w:szCs w:val="22"/>
            <w:lang w:eastAsia="ca-ES"/>
          </w:rPr>
          <w:tab/>
        </w:r>
        <w:r w:rsidR="00604F82" w:rsidRPr="0031122D">
          <w:rPr>
            <w:rStyle w:val="Enlla"/>
            <w:noProof/>
          </w:rPr>
          <w:t>Condicions d’execució del servei</w:t>
        </w:r>
        <w:r w:rsidR="00604F82">
          <w:rPr>
            <w:noProof/>
            <w:webHidden/>
          </w:rPr>
          <w:tab/>
        </w:r>
        <w:r w:rsidR="00604F82">
          <w:rPr>
            <w:noProof/>
            <w:webHidden/>
          </w:rPr>
          <w:fldChar w:fldCharType="begin"/>
        </w:r>
        <w:r w:rsidR="00604F82">
          <w:rPr>
            <w:noProof/>
            <w:webHidden/>
          </w:rPr>
          <w:instrText xml:space="preserve"> PAGEREF _Toc87360967 \h </w:instrText>
        </w:r>
        <w:r w:rsidR="00604F82">
          <w:rPr>
            <w:noProof/>
            <w:webHidden/>
          </w:rPr>
        </w:r>
        <w:r w:rsidR="00604F82">
          <w:rPr>
            <w:noProof/>
            <w:webHidden/>
          </w:rPr>
          <w:fldChar w:fldCharType="separate"/>
        </w:r>
        <w:r w:rsidR="00604F82">
          <w:rPr>
            <w:noProof/>
            <w:webHidden/>
          </w:rPr>
          <w:t>3</w:t>
        </w:r>
        <w:r w:rsidR="00604F82">
          <w:rPr>
            <w:noProof/>
            <w:webHidden/>
          </w:rPr>
          <w:fldChar w:fldCharType="end"/>
        </w:r>
      </w:hyperlink>
    </w:p>
    <w:p w:rsidR="00604F82" w:rsidRDefault="00A32DB1">
      <w:pPr>
        <w:pStyle w:val="IDC2"/>
        <w:tabs>
          <w:tab w:val="left" w:pos="880"/>
          <w:tab w:val="right" w:leader="dot" w:pos="9203"/>
        </w:tabs>
        <w:rPr>
          <w:rFonts w:asciiTheme="minorHAnsi" w:eastAsiaTheme="minorEastAsia" w:hAnsiTheme="minorHAnsi" w:cstheme="minorBidi"/>
          <w:noProof/>
          <w:szCs w:val="22"/>
          <w:lang w:eastAsia="ca-ES"/>
        </w:rPr>
      </w:pPr>
      <w:hyperlink w:anchor="_Toc87360968" w:history="1">
        <w:r w:rsidR="00604F82" w:rsidRPr="0031122D">
          <w:rPr>
            <w:rStyle w:val="Enlla"/>
            <w:noProof/>
          </w:rPr>
          <w:t>4.1</w:t>
        </w:r>
        <w:r w:rsidR="00604F82">
          <w:rPr>
            <w:rFonts w:asciiTheme="minorHAnsi" w:eastAsiaTheme="minorEastAsia" w:hAnsiTheme="minorHAnsi" w:cstheme="minorBidi"/>
            <w:noProof/>
            <w:szCs w:val="22"/>
            <w:lang w:eastAsia="ca-ES"/>
          </w:rPr>
          <w:tab/>
        </w:r>
        <w:r w:rsidR="00604F82" w:rsidRPr="0031122D">
          <w:rPr>
            <w:rStyle w:val="Enlla"/>
            <w:noProof/>
          </w:rPr>
          <w:t>Acords de Nivell de Servei</w:t>
        </w:r>
        <w:r w:rsidR="00604F82">
          <w:rPr>
            <w:noProof/>
            <w:webHidden/>
          </w:rPr>
          <w:tab/>
        </w:r>
        <w:r w:rsidR="00604F82">
          <w:rPr>
            <w:noProof/>
            <w:webHidden/>
          </w:rPr>
          <w:fldChar w:fldCharType="begin"/>
        </w:r>
        <w:r w:rsidR="00604F82">
          <w:rPr>
            <w:noProof/>
            <w:webHidden/>
          </w:rPr>
          <w:instrText xml:space="preserve"> PAGEREF _Toc87360968 \h </w:instrText>
        </w:r>
        <w:r w:rsidR="00604F82">
          <w:rPr>
            <w:noProof/>
            <w:webHidden/>
          </w:rPr>
        </w:r>
        <w:r w:rsidR="00604F82">
          <w:rPr>
            <w:noProof/>
            <w:webHidden/>
          </w:rPr>
          <w:fldChar w:fldCharType="separate"/>
        </w:r>
        <w:r w:rsidR="00604F82">
          <w:rPr>
            <w:noProof/>
            <w:webHidden/>
          </w:rPr>
          <w:t>3</w:t>
        </w:r>
        <w:r w:rsidR="00604F82">
          <w:rPr>
            <w:noProof/>
            <w:webHidden/>
          </w:rPr>
          <w:fldChar w:fldCharType="end"/>
        </w:r>
      </w:hyperlink>
    </w:p>
    <w:p w:rsidR="00604F82" w:rsidRDefault="00A32DB1">
      <w:pPr>
        <w:pStyle w:val="IDC2"/>
        <w:tabs>
          <w:tab w:val="left" w:pos="880"/>
          <w:tab w:val="right" w:leader="dot" w:pos="9203"/>
        </w:tabs>
        <w:rPr>
          <w:rFonts w:asciiTheme="minorHAnsi" w:eastAsiaTheme="minorEastAsia" w:hAnsiTheme="minorHAnsi" w:cstheme="minorBidi"/>
          <w:noProof/>
          <w:szCs w:val="22"/>
          <w:lang w:eastAsia="ca-ES"/>
        </w:rPr>
      </w:pPr>
      <w:hyperlink w:anchor="_Toc87360969" w:history="1">
        <w:r w:rsidR="00604F82" w:rsidRPr="0031122D">
          <w:rPr>
            <w:rStyle w:val="Enlla"/>
            <w:noProof/>
          </w:rPr>
          <w:t>4.2</w:t>
        </w:r>
        <w:r w:rsidR="00604F82">
          <w:rPr>
            <w:rFonts w:asciiTheme="minorHAnsi" w:eastAsiaTheme="minorEastAsia" w:hAnsiTheme="minorHAnsi" w:cstheme="minorBidi"/>
            <w:noProof/>
            <w:szCs w:val="22"/>
            <w:lang w:eastAsia="ca-ES"/>
          </w:rPr>
          <w:tab/>
        </w:r>
        <w:r w:rsidR="00604F82" w:rsidRPr="0031122D">
          <w:rPr>
            <w:rStyle w:val="Enlla"/>
            <w:noProof/>
          </w:rPr>
          <w:t>Horaris i cobertures</w:t>
        </w:r>
        <w:r w:rsidR="00604F82">
          <w:rPr>
            <w:noProof/>
            <w:webHidden/>
          </w:rPr>
          <w:tab/>
        </w:r>
        <w:r w:rsidR="00604F82">
          <w:rPr>
            <w:noProof/>
            <w:webHidden/>
          </w:rPr>
          <w:fldChar w:fldCharType="begin"/>
        </w:r>
        <w:r w:rsidR="00604F82">
          <w:rPr>
            <w:noProof/>
            <w:webHidden/>
          </w:rPr>
          <w:instrText xml:space="preserve"> PAGEREF _Toc87360969 \h </w:instrText>
        </w:r>
        <w:r w:rsidR="00604F82">
          <w:rPr>
            <w:noProof/>
            <w:webHidden/>
          </w:rPr>
        </w:r>
        <w:r w:rsidR="00604F82">
          <w:rPr>
            <w:noProof/>
            <w:webHidden/>
          </w:rPr>
          <w:fldChar w:fldCharType="separate"/>
        </w:r>
        <w:r w:rsidR="00604F82">
          <w:rPr>
            <w:noProof/>
            <w:webHidden/>
          </w:rPr>
          <w:t>4</w:t>
        </w:r>
        <w:r w:rsidR="00604F82">
          <w:rPr>
            <w:noProof/>
            <w:webHidden/>
          </w:rPr>
          <w:fldChar w:fldCharType="end"/>
        </w:r>
      </w:hyperlink>
    </w:p>
    <w:p w:rsidR="00604F82" w:rsidRDefault="00A32DB1">
      <w:pPr>
        <w:pStyle w:val="IDC2"/>
        <w:tabs>
          <w:tab w:val="left" w:pos="880"/>
          <w:tab w:val="right" w:leader="dot" w:pos="9203"/>
        </w:tabs>
        <w:rPr>
          <w:rFonts w:asciiTheme="minorHAnsi" w:eastAsiaTheme="minorEastAsia" w:hAnsiTheme="minorHAnsi" w:cstheme="minorBidi"/>
          <w:noProof/>
          <w:szCs w:val="22"/>
          <w:lang w:eastAsia="ca-ES"/>
        </w:rPr>
      </w:pPr>
      <w:hyperlink w:anchor="_Toc87360970" w:history="1">
        <w:r w:rsidR="00604F82" w:rsidRPr="0031122D">
          <w:rPr>
            <w:rStyle w:val="Enlla"/>
            <w:noProof/>
          </w:rPr>
          <w:t>4.3</w:t>
        </w:r>
        <w:r w:rsidR="00604F82">
          <w:rPr>
            <w:rFonts w:asciiTheme="minorHAnsi" w:eastAsiaTheme="minorEastAsia" w:hAnsiTheme="minorHAnsi" w:cstheme="minorBidi"/>
            <w:noProof/>
            <w:szCs w:val="22"/>
            <w:lang w:eastAsia="ca-ES"/>
          </w:rPr>
          <w:tab/>
        </w:r>
        <w:r w:rsidR="00604F82" w:rsidRPr="0031122D">
          <w:rPr>
            <w:rStyle w:val="Enlla"/>
            <w:noProof/>
          </w:rPr>
          <w:t>Ubicació</w:t>
        </w:r>
        <w:r w:rsidR="00604F82">
          <w:rPr>
            <w:noProof/>
            <w:webHidden/>
          </w:rPr>
          <w:tab/>
        </w:r>
        <w:r w:rsidR="00604F82">
          <w:rPr>
            <w:noProof/>
            <w:webHidden/>
          </w:rPr>
          <w:fldChar w:fldCharType="begin"/>
        </w:r>
        <w:r w:rsidR="00604F82">
          <w:rPr>
            <w:noProof/>
            <w:webHidden/>
          </w:rPr>
          <w:instrText xml:space="preserve"> PAGEREF _Toc87360970 \h </w:instrText>
        </w:r>
        <w:r w:rsidR="00604F82">
          <w:rPr>
            <w:noProof/>
            <w:webHidden/>
          </w:rPr>
        </w:r>
        <w:r w:rsidR="00604F82">
          <w:rPr>
            <w:noProof/>
            <w:webHidden/>
          </w:rPr>
          <w:fldChar w:fldCharType="separate"/>
        </w:r>
        <w:r w:rsidR="00604F82">
          <w:rPr>
            <w:noProof/>
            <w:webHidden/>
          </w:rPr>
          <w:t>4</w:t>
        </w:r>
        <w:r w:rsidR="00604F82">
          <w:rPr>
            <w:noProof/>
            <w:webHidden/>
          </w:rPr>
          <w:fldChar w:fldCharType="end"/>
        </w:r>
      </w:hyperlink>
    </w:p>
    <w:p w:rsidR="00604F82" w:rsidRDefault="00A32DB1">
      <w:pPr>
        <w:pStyle w:val="IDC2"/>
        <w:tabs>
          <w:tab w:val="left" w:pos="880"/>
          <w:tab w:val="right" w:leader="dot" w:pos="9203"/>
        </w:tabs>
        <w:rPr>
          <w:rFonts w:asciiTheme="minorHAnsi" w:eastAsiaTheme="minorEastAsia" w:hAnsiTheme="minorHAnsi" w:cstheme="minorBidi"/>
          <w:noProof/>
          <w:szCs w:val="22"/>
          <w:lang w:eastAsia="ca-ES"/>
        </w:rPr>
      </w:pPr>
      <w:hyperlink w:anchor="_Toc87360971" w:history="1">
        <w:r w:rsidR="00604F82" w:rsidRPr="0031122D">
          <w:rPr>
            <w:rStyle w:val="Enlla"/>
            <w:noProof/>
            <w:lang w:eastAsia="ca-ES"/>
          </w:rPr>
          <w:t>4.4</w:t>
        </w:r>
        <w:r w:rsidR="00604F82">
          <w:rPr>
            <w:rFonts w:asciiTheme="minorHAnsi" w:eastAsiaTheme="minorEastAsia" w:hAnsiTheme="minorHAnsi" w:cstheme="minorBidi"/>
            <w:noProof/>
            <w:szCs w:val="22"/>
            <w:lang w:eastAsia="ca-ES"/>
          </w:rPr>
          <w:tab/>
        </w:r>
        <w:r w:rsidR="00604F82" w:rsidRPr="0031122D">
          <w:rPr>
            <w:rStyle w:val="Enlla"/>
            <w:noProof/>
            <w:lang w:eastAsia="ca-ES"/>
          </w:rPr>
          <w:t>Model de relacions amb l’INCASÒL</w:t>
        </w:r>
        <w:r w:rsidR="00604F82">
          <w:rPr>
            <w:noProof/>
            <w:webHidden/>
          </w:rPr>
          <w:tab/>
        </w:r>
        <w:r w:rsidR="00604F82">
          <w:rPr>
            <w:noProof/>
            <w:webHidden/>
          </w:rPr>
          <w:fldChar w:fldCharType="begin"/>
        </w:r>
        <w:r w:rsidR="00604F82">
          <w:rPr>
            <w:noProof/>
            <w:webHidden/>
          </w:rPr>
          <w:instrText xml:space="preserve"> PAGEREF _Toc87360971 \h </w:instrText>
        </w:r>
        <w:r w:rsidR="00604F82">
          <w:rPr>
            <w:noProof/>
            <w:webHidden/>
          </w:rPr>
        </w:r>
        <w:r w:rsidR="00604F82">
          <w:rPr>
            <w:noProof/>
            <w:webHidden/>
          </w:rPr>
          <w:fldChar w:fldCharType="separate"/>
        </w:r>
        <w:r w:rsidR="00604F82">
          <w:rPr>
            <w:noProof/>
            <w:webHidden/>
          </w:rPr>
          <w:t>4</w:t>
        </w:r>
        <w:r w:rsidR="00604F82">
          <w:rPr>
            <w:noProof/>
            <w:webHidden/>
          </w:rPr>
          <w:fldChar w:fldCharType="end"/>
        </w:r>
      </w:hyperlink>
    </w:p>
    <w:p w:rsidR="00604F82" w:rsidRDefault="00A32DB1">
      <w:pPr>
        <w:pStyle w:val="IDC2"/>
        <w:tabs>
          <w:tab w:val="left" w:pos="880"/>
          <w:tab w:val="right" w:leader="dot" w:pos="9203"/>
        </w:tabs>
        <w:rPr>
          <w:rFonts w:asciiTheme="minorHAnsi" w:eastAsiaTheme="minorEastAsia" w:hAnsiTheme="minorHAnsi" w:cstheme="minorBidi"/>
          <w:noProof/>
          <w:szCs w:val="22"/>
          <w:lang w:eastAsia="ca-ES"/>
        </w:rPr>
      </w:pPr>
      <w:hyperlink w:anchor="_Toc87360972" w:history="1">
        <w:r w:rsidR="00604F82" w:rsidRPr="0031122D">
          <w:rPr>
            <w:rStyle w:val="Enlla"/>
            <w:noProof/>
            <w:lang w:eastAsia="ca-ES"/>
          </w:rPr>
          <w:t>4.5</w:t>
        </w:r>
        <w:r w:rsidR="00604F82">
          <w:rPr>
            <w:rFonts w:asciiTheme="minorHAnsi" w:eastAsiaTheme="minorEastAsia" w:hAnsiTheme="minorHAnsi" w:cstheme="minorBidi"/>
            <w:noProof/>
            <w:szCs w:val="22"/>
            <w:lang w:eastAsia="ca-ES"/>
          </w:rPr>
          <w:tab/>
        </w:r>
        <w:r w:rsidR="00604F82" w:rsidRPr="0031122D">
          <w:rPr>
            <w:rStyle w:val="Enlla"/>
            <w:noProof/>
            <w:lang w:eastAsia="ca-ES"/>
          </w:rPr>
          <w:t>Metodologia d’execució del servei</w:t>
        </w:r>
        <w:r w:rsidR="00604F82">
          <w:rPr>
            <w:noProof/>
            <w:webHidden/>
          </w:rPr>
          <w:tab/>
        </w:r>
        <w:r w:rsidR="00604F82">
          <w:rPr>
            <w:noProof/>
            <w:webHidden/>
          </w:rPr>
          <w:fldChar w:fldCharType="begin"/>
        </w:r>
        <w:r w:rsidR="00604F82">
          <w:rPr>
            <w:noProof/>
            <w:webHidden/>
          </w:rPr>
          <w:instrText xml:space="preserve"> PAGEREF _Toc87360972 \h </w:instrText>
        </w:r>
        <w:r w:rsidR="00604F82">
          <w:rPr>
            <w:noProof/>
            <w:webHidden/>
          </w:rPr>
        </w:r>
        <w:r w:rsidR="00604F82">
          <w:rPr>
            <w:noProof/>
            <w:webHidden/>
          </w:rPr>
          <w:fldChar w:fldCharType="separate"/>
        </w:r>
        <w:r w:rsidR="00604F82">
          <w:rPr>
            <w:noProof/>
            <w:webHidden/>
          </w:rPr>
          <w:t>4</w:t>
        </w:r>
        <w:r w:rsidR="00604F82">
          <w:rPr>
            <w:noProof/>
            <w:webHidden/>
          </w:rPr>
          <w:fldChar w:fldCharType="end"/>
        </w:r>
      </w:hyperlink>
    </w:p>
    <w:p w:rsidR="00604F82" w:rsidRDefault="00A32DB1">
      <w:pPr>
        <w:pStyle w:val="IDC2"/>
        <w:tabs>
          <w:tab w:val="left" w:pos="880"/>
          <w:tab w:val="right" w:leader="dot" w:pos="9203"/>
        </w:tabs>
        <w:rPr>
          <w:rFonts w:asciiTheme="minorHAnsi" w:eastAsiaTheme="minorEastAsia" w:hAnsiTheme="minorHAnsi" w:cstheme="minorBidi"/>
          <w:noProof/>
          <w:szCs w:val="22"/>
          <w:lang w:eastAsia="ca-ES"/>
        </w:rPr>
      </w:pPr>
      <w:hyperlink w:anchor="_Toc87360973" w:history="1">
        <w:r w:rsidR="00604F82" w:rsidRPr="0031122D">
          <w:rPr>
            <w:rStyle w:val="Enlla"/>
            <w:noProof/>
            <w:lang w:eastAsia="ca-ES"/>
          </w:rPr>
          <w:t>4.6</w:t>
        </w:r>
        <w:r w:rsidR="00604F82">
          <w:rPr>
            <w:rFonts w:asciiTheme="minorHAnsi" w:eastAsiaTheme="minorEastAsia" w:hAnsiTheme="minorHAnsi" w:cstheme="minorBidi"/>
            <w:noProof/>
            <w:szCs w:val="22"/>
            <w:lang w:eastAsia="ca-ES"/>
          </w:rPr>
          <w:tab/>
        </w:r>
        <w:r w:rsidR="00604F82" w:rsidRPr="0031122D">
          <w:rPr>
            <w:rStyle w:val="Enlla"/>
            <w:noProof/>
            <w:lang w:eastAsia="ca-ES"/>
          </w:rPr>
          <w:t>Nivells i àmbits de seguretat</w:t>
        </w:r>
        <w:r w:rsidR="00604F82">
          <w:rPr>
            <w:noProof/>
            <w:webHidden/>
          </w:rPr>
          <w:tab/>
        </w:r>
        <w:r w:rsidR="00604F82">
          <w:rPr>
            <w:noProof/>
            <w:webHidden/>
          </w:rPr>
          <w:fldChar w:fldCharType="begin"/>
        </w:r>
        <w:r w:rsidR="00604F82">
          <w:rPr>
            <w:noProof/>
            <w:webHidden/>
          </w:rPr>
          <w:instrText xml:space="preserve"> PAGEREF _Toc87360973 \h </w:instrText>
        </w:r>
        <w:r w:rsidR="00604F82">
          <w:rPr>
            <w:noProof/>
            <w:webHidden/>
          </w:rPr>
        </w:r>
        <w:r w:rsidR="00604F82">
          <w:rPr>
            <w:noProof/>
            <w:webHidden/>
          </w:rPr>
          <w:fldChar w:fldCharType="separate"/>
        </w:r>
        <w:r w:rsidR="00604F82">
          <w:rPr>
            <w:noProof/>
            <w:webHidden/>
          </w:rPr>
          <w:t>4</w:t>
        </w:r>
        <w:r w:rsidR="00604F82">
          <w:rPr>
            <w:noProof/>
            <w:webHidden/>
          </w:rPr>
          <w:fldChar w:fldCharType="end"/>
        </w:r>
      </w:hyperlink>
    </w:p>
    <w:p w:rsidR="001A2BCB" w:rsidRDefault="001A2BCB" w:rsidP="00C329DE">
      <w:r>
        <w:fldChar w:fldCharType="end"/>
      </w:r>
    </w:p>
    <w:p w:rsidR="001A2BCB" w:rsidRPr="005B2FB7" w:rsidRDefault="001A2BCB" w:rsidP="005C65A8">
      <w:pPr>
        <w:pStyle w:val="Ttol11"/>
        <w:rPr>
          <w:color w:val="4F81BD" w:themeColor="accent1"/>
          <w:sz w:val="32"/>
          <w:szCs w:val="32"/>
        </w:rPr>
      </w:pPr>
      <w:r>
        <w:br w:type="page"/>
      </w:r>
      <w:bookmarkStart w:id="0" w:name="_Toc87360962"/>
      <w:r w:rsidRPr="005B2FB7">
        <w:rPr>
          <w:rFonts w:cs="Arial"/>
          <w:bCs/>
          <w:color w:val="4F81BD" w:themeColor="accent1"/>
          <w:sz w:val="32"/>
          <w:szCs w:val="32"/>
          <w:lang w:eastAsia="ca-ES"/>
        </w:rPr>
        <w:lastRenderedPageBreak/>
        <w:t>PRESCRIPCIONS TÈCNIQUES PARTICULARS</w:t>
      </w:r>
      <w:bookmarkEnd w:id="0"/>
    </w:p>
    <w:p w:rsidR="001A2BCB" w:rsidRPr="005B2FB7" w:rsidRDefault="001A2BCB" w:rsidP="00320BF3">
      <w:pPr>
        <w:pStyle w:val="Ttol21"/>
        <w:rPr>
          <w:color w:val="4F81BD" w:themeColor="accent1"/>
          <w:sz w:val="28"/>
          <w:szCs w:val="28"/>
        </w:rPr>
      </w:pPr>
      <w:bookmarkStart w:id="1" w:name="_Toc87360963"/>
      <w:r w:rsidRPr="005B2FB7">
        <w:rPr>
          <w:color w:val="4F81BD" w:themeColor="accent1"/>
          <w:sz w:val="28"/>
          <w:szCs w:val="28"/>
        </w:rPr>
        <w:t>Objecte de</w:t>
      </w:r>
      <w:r w:rsidR="00D519CF">
        <w:rPr>
          <w:color w:val="4F81BD" w:themeColor="accent1"/>
          <w:sz w:val="28"/>
          <w:szCs w:val="28"/>
        </w:rPr>
        <w:t xml:space="preserve"> la licitació</w:t>
      </w:r>
      <w:bookmarkEnd w:id="1"/>
    </w:p>
    <w:p w:rsidR="001A2BCB" w:rsidRPr="00040CA6" w:rsidRDefault="001A2BCB" w:rsidP="00320BF3">
      <w:pPr>
        <w:rPr>
          <w:rStyle w:val="mfasi"/>
          <w:i w:val="0"/>
          <w:sz w:val="24"/>
          <w:szCs w:val="24"/>
          <w:lang w:eastAsia="ca-ES"/>
        </w:rPr>
      </w:pPr>
      <w:r w:rsidRPr="00040CA6">
        <w:rPr>
          <w:sz w:val="24"/>
          <w:szCs w:val="24"/>
          <w:lang w:eastAsia="ca-ES"/>
        </w:rPr>
        <w:t xml:space="preserve">L’objecte d’aquest Plec de Prescripcions Tècniques és definir els termes, l’abast i altres condicions tècniques que han de regir les tasques adreçades al </w:t>
      </w:r>
      <w:r w:rsidR="00281294">
        <w:rPr>
          <w:sz w:val="24"/>
          <w:szCs w:val="24"/>
          <w:lang w:eastAsia="ca-ES"/>
        </w:rPr>
        <w:t>subministrament</w:t>
      </w:r>
      <w:r w:rsidRPr="00040CA6">
        <w:rPr>
          <w:sz w:val="24"/>
          <w:szCs w:val="24"/>
          <w:lang w:eastAsia="ca-ES"/>
        </w:rPr>
        <w:t xml:space="preserve"> </w:t>
      </w:r>
      <w:r w:rsidR="00B92E73">
        <w:rPr>
          <w:sz w:val="24"/>
          <w:szCs w:val="24"/>
          <w:lang w:eastAsia="ca-ES"/>
        </w:rPr>
        <w:t>del software ESKER</w:t>
      </w:r>
      <w:r w:rsidR="005B2FB7">
        <w:rPr>
          <w:sz w:val="24"/>
          <w:szCs w:val="24"/>
          <w:lang w:eastAsia="ca-ES"/>
        </w:rPr>
        <w:t>.</w:t>
      </w:r>
    </w:p>
    <w:p w:rsidR="001A2BCB" w:rsidRPr="00320BF3" w:rsidRDefault="001A2BCB" w:rsidP="00122319">
      <w:pPr>
        <w:rPr>
          <w:rStyle w:val="mfasi"/>
          <w:i w:val="0"/>
          <w:sz w:val="24"/>
          <w:szCs w:val="24"/>
        </w:rPr>
      </w:pPr>
    </w:p>
    <w:p w:rsidR="001A2BCB" w:rsidRPr="005B2FB7" w:rsidRDefault="001A2BCB" w:rsidP="00320BF3">
      <w:pPr>
        <w:pStyle w:val="Ttol21"/>
        <w:rPr>
          <w:color w:val="4F81BD" w:themeColor="accent1"/>
          <w:sz w:val="28"/>
          <w:szCs w:val="28"/>
        </w:rPr>
      </w:pPr>
      <w:bookmarkStart w:id="2" w:name="_Toc87360964"/>
      <w:r w:rsidRPr="005B2FB7">
        <w:rPr>
          <w:color w:val="4F81BD" w:themeColor="accent1"/>
          <w:sz w:val="28"/>
          <w:szCs w:val="28"/>
        </w:rPr>
        <w:t>Objectius del servei</w:t>
      </w:r>
      <w:bookmarkEnd w:id="2"/>
    </w:p>
    <w:p w:rsidR="00B85FD4" w:rsidRDefault="00B85FD4" w:rsidP="00B85FD4">
      <w:pPr>
        <w:rPr>
          <w:sz w:val="24"/>
          <w:szCs w:val="24"/>
          <w:lang w:eastAsia="ca-ES"/>
        </w:rPr>
      </w:pPr>
      <w:r w:rsidRPr="00B85FD4">
        <w:rPr>
          <w:sz w:val="24"/>
          <w:szCs w:val="24"/>
          <w:lang w:eastAsia="ca-ES"/>
        </w:rPr>
        <w:t>A continuació es relacionen els objectius que ha de cobrir la solució:</w:t>
      </w:r>
    </w:p>
    <w:p w:rsidR="00B85FD4" w:rsidRPr="00B85FD4" w:rsidRDefault="00B85FD4" w:rsidP="00B85FD4">
      <w:pPr>
        <w:rPr>
          <w:sz w:val="24"/>
          <w:szCs w:val="24"/>
          <w:lang w:eastAsia="ca-ES"/>
        </w:rPr>
      </w:pPr>
    </w:p>
    <w:p w:rsidR="00B85FD4" w:rsidRDefault="00B92E73" w:rsidP="006A5D6D">
      <w:pPr>
        <w:pStyle w:val="Pargrafdellista"/>
        <w:numPr>
          <w:ilvl w:val="0"/>
          <w:numId w:val="16"/>
        </w:numPr>
        <w:rPr>
          <w:sz w:val="24"/>
          <w:szCs w:val="24"/>
          <w:lang w:eastAsia="ca-ES"/>
        </w:rPr>
      </w:pPr>
      <w:r>
        <w:rPr>
          <w:sz w:val="24"/>
          <w:szCs w:val="24"/>
          <w:lang w:eastAsia="ca-ES"/>
        </w:rPr>
        <w:t>Mantenir operatiu el sistema d’informació encarregat de la lectura i la gestió dels documents administratius i factures lliurades en paper.</w:t>
      </w:r>
    </w:p>
    <w:p w:rsidR="00B85FD4" w:rsidRPr="00B85FD4" w:rsidRDefault="00B85FD4" w:rsidP="00B85FD4">
      <w:pPr>
        <w:pStyle w:val="Pargrafdellista"/>
        <w:rPr>
          <w:sz w:val="24"/>
          <w:szCs w:val="24"/>
          <w:lang w:eastAsia="ca-ES"/>
        </w:rPr>
      </w:pPr>
    </w:p>
    <w:p w:rsidR="00B85FD4" w:rsidRDefault="00B92E73" w:rsidP="006A5D6D">
      <w:pPr>
        <w:pStyle w:val="Pargrafdellista"/>
        <w:numPr>
          <w:ilvl w:val="0"/>
          <w:numId w:val="16"/>
        </w:numPr>
        <w:rPr>
          <w:sz w:val="24"/>
          <w:szCs w:val="24"/>
          <w:lang w:eastAsia="ca-ES"/>
        </w:rPr>
      </w:pPr>
      <w:r>
        <w:rPr>
          <w:sz w:val="24"/>
          <w:szCs w:val="24"/>
          <w:lang w:eastAsia="ca-ES"/>
        </w:rPr>
        <w:t>Permetre el seguiment de la recepció i distribució de la documentació administrativa incorporada a l’eina</w:t>
      </w:r>
      <w:r w:rsidR="00B85FD4" w:rsidRPr="00B85FD4">
        <w:rPr>
          <w:sz w:val="24"/>
          <w:szCs w:val="24"/>
          <w:lang w:eastAsia="ca-ES"/>
        </w:rPr>
        <w:t>.</w:t>
      </w:r>
    </w:p>
    <w:p w:rsidR="001A2BCB" w:rsidRDefault="001A2BCB" w:rsidP="005B2FB7">
      <w:pPr>
        <w:autoSpaceDE w:val="0"/>
        <w:autoSpaceDN w:val="0"/>
        <w:adjustRightInd w:val="0"/>
        <w:rPr>
          <w:rFonts w:cs="Arial"/>
          <w:color w:val="000000"/>
          <w:szCs w:val="22"/>
          <w:lang w:eastAsia="ca-ES"/>
        </w:rPr>
      </w:pPr>
    </w:p>
    <w:p w:rsidR="001D1313" w:rsidRDefault="001D1313" w:rsidP="005B2FB7">
      <w:pPr>
        <w:pStyle w:val="Ttol11"/>
        <w:autoSpaceDE w:val="0"/>
        <w:autoSpaceDN w:val="0"/>
        <w:adjustRightInd w:val="0"/>
        <w:rPr>
          <w:rFonts w:cs="Arial"/>
          <w:color w:val="4F81BD" w:themeColor="accent1"/>
          <w:sz w:val="32"/>
          <w:szCs w:val="32"/>
          <w:lang w:eastAsia="ca-ES"/>
        </w:rPr>
      </w:pPr>
      <w:bookmarkStart w:id="3" w:name="_Toc87360965"/>
      <w:r>
        <w:rPr>
          <w:rFonts w:cs="Arial"/>
          <w:color w:val="4F81BD" w:themeColor="accent1"/>
          <w:sz w:val="32"/>
          <w:szCs w:val="32"/>
          <w:lang w:eastAsia="ca-ES"/>
        </w:rPr>
        <w:t>DURADA DEL CONTRACTE</w:t>
      </w:r>
      <w:bookmarkEnd w:id="3"/>
    </w:p>
    <w:p w:rsidR="001D1313" w:rsidRDefault="001D1313" w:rsidP="001D1313">
      <w:pPr>
        <w:rPr>
          <w:lang w:eastAsia="ca-ES"/>
        </w:rPr>
      </w:pPr>
    </w:p>
    <w:p w:rsidR="001D1313" w:rsidRDefault="001D1313" w:rsidP="001D1313">
      <w:pPr>
        <w:ind w:left="680"/>
        <w:rPr>
          <w:lang w:eastAsia="ca-ES"/>
        </w:rPr>
      </w:pPr>
      <w:r>
        <w:rPr>
          <w:lang w:eastAsia="ca-ES"/>
        </w:rPr>
        <w:t xml:space="preserve">Termini: des de la signatura </w:t>
      </w:r>
      <w:r w:rsidR="00604F82">
        <w:rPr>
          <w:lang w:eastAsia="ca-ES"/>
        </w:rPr>
        <w:t>d’acceptació per part del contractista de la resolució d’adjudicació</w:t>
      </w:r>
      <w:r w:rsidR="00A32DB1">
        <w:rPr>
          <w:lang w:eastAsia="ca-ES"/>
        </w:rPr>
        <w:t xml:space="preserve"> fins el 31/12/2024</w:t>
      </w:r>
      <w:r>
        <w:rPr>
          <w:lang w:eastAsia="ca-ES"/>
        </w:rPr>
        <w:t>.</w:t>
      </w:r>
    </w:p>
    <w:p w:rsidR="001D1313" w:rsidRPr="001D1313" w:rsidRDefault="001D1313" w:rsidP="001D1313">
      <w:pPr>
        <w:ind w:left="680"/>
        <w:rPr>
          <w:lang w:eastAsia="ca-ES"/>
        </w:rPr>
      </w:pPr>
    </w:p>
    <w:p w:rsidR="005B2FB7" w:rsidRPr="005B2FB7" w:rsidRDefault="005B2FB7" w:rsidP="005B2FB7">
      <w:pPr>
        <w:pStyle w:val="Ttol11"/>
        <w:autoSpaceDE w:val="0"/>
        <w:autoSpaceDN w:val="0"/>
        <w:adjustRightInd w:val="0"/>
        <w:rPr>
          <w:rFonts w:cs="Arial"/>
          <w:color w:val="4F81BD" w:themeColor="accent1"/>
          <w:sz w:val="32"/>
          <w:szCs w:val="32"/>
          <w:lang w:eastAsia="ca-ES"/>
        </w:rPr>
      </w:pPr>
      <w:bookmarkStart w:id="4" w:name="_Toc87360966"/>
      <w:r w:rsidRPr="005B2FB7">
        <w:rPr>
          <w:rFonts w:cs="Arial"/>
          <w:bCs/>
          <w:color w:val="4F81BD" w:themeColor="accent1"/>
          <w:sz w:val="32"/>
          <w:szCs w:val="32"/>
        </w:rPr>
        <w:t>DETALL DELS SERVEIS: REQUISITS FUNCIONALS I TECNOLÒGICS</w:t>
      </w:r>
      <w:bookmarkEnd w:id="4"/>
      <w:r w:rsidRPr="005B2FB7">
        <w:rPr>
          <w:rFonts w:cs="Arial"/>
          <w:bCs/>
          <w:color w:val="4F81BD" w:themeColor="accent1"/>
          <w:sz w:val="32"/>
          <w:szCs w:val="32"/>
          <w:lang w:eastAsia="ca-ES"/>
        </w:rPr>
        <w:t xml:space="preserve"> </w:t>
      </w:r>
    </w:p>
    <w:p w:rsidR="00B92E73" w:rsidRDefault="00B92E73" w:rsidP="00B92E73">
      <w:pPr>
        <w:pStyle w:val="Default"/>
        <w:jc w:val="both"/>
        <w:rPr>
          <w:rFonts w:ascii="Arial" w:hAnsi="Arial" w:cs="Arial"/>
          <w:color w:val="auto"/>
          <w:sz w:val="22"/>
          <w:szCs w:val="22"/>
        </w:rPr>
      </w:pPr>
      <w:r>
        <w:rPr>
          <w:rFonts w:ascii="Arial" w:hAnsi="Arial" w:cs="Arial"/>
          <w:color w:val="auto"/>
          <w:sz w:val="22"/>
          <w:szCs w:val="22"/>
        </w:rPr>
        <w:t>Al servei de manteniment s’inclou els següents components :</w:t>
      </w:r>
    </w:p>
    <w:p w:rsidR="00B92E73" w:rsidRDefault="00B92E73" w:rsidP="00B92E73">
      <w:pPr>
        <w:pStyle w:val="Default"/>
        <w:jc w:val="both"/>
        <w:rPr>
          <w:rFonts w:ascii="Arial" w:hAnsi="Arial" w:cs="Arial"/>
          <w:color w:val="auto"/>
          <w:sz w:val="22"/>
          <w:szCs w:val="22"/>
        </w:rPr>
      </w:pPr>
    </w:p>
    <w:p w:rsidR="00A32DB1" w:rsidRDefault="00A32DB1" w:rsidP="00A32DB1">
      <w:pPr>
        <w:pStyle w:val="Textindependent"/>
        <w:spacing w:before="8"/>
        <w:ind w:left="118"/>
        <w:rPr>
          <w:lang w:val="ca-ES"/>
        </w:rPr>
      </w:pPr>
    </w:p>
    <w:p w:rsidR="00A32DB1" w:rsidRDefault="00A32DB1" w:rsidP="00A32DB1">
      <w:pPr>
        <w:pStyle w:val="Textindependent"/>
        <w:numPr>
          <w:ilvl w:val="0"/>
          <w:numId w:val="47"/>
        </w:numPr>
        <w:spacing w:before="8"/>
        <w:rPr>
          <w:lang w:val="ca-ES"/>
        </w:rPr>
      </w:pPr>
      <w:r>
        <w:rPr>
          <w:lang w:val="ca-ES"/>
        </w:rPr>
        <w:t>Manteniment de les llicències del programari de gestió documental Esker</w:t>
      </w:r>
    </w:p>
    <w:p w:rsidR="00A32DB1" w:rsidRDefault="00A32DB1" w:rsidP="00A32DB1">
      <w:pPr>
        <w:pStyle w:val="Textindependent"/>
        <w:numPr>
          <w:ilvl w:val="1"/>
          <w:numId w:val="47"/>
        </w:numPr>
        <w:spacing w:before="8"/>
        <w:rPr>
          <w:lang w:val="ca-ES"/>
        </w:rPr>
      </w:pPr>
      <w:r>
        <w:rPr>
          <w:lang w:val="ca-ES"/>
        </w:rPr>
        <w:t>Inclou:</w:t>
      </w:r>
    </w:p>
    <w:p w:rsidR="00A32DB1" w:rsidRPr="004F50CF" w:rsidRDefault="00A32DB1" w:rsidP="00A32DB1">
      <w:pPr>
        <w:adjustRightInd w:val="0"/>
        <w:rPr>
          <w:rFonts w:ascii="Verdana" w:eastAsiaTheme="minorHAnsi" w:hAnsi="Verdana" w:cstheme="minorBidi"/>
          <w:sz w:val="24"/>
          <w:szCs w:val="24"/>
        </w:rPr>
      </w:pPr>
    </w:p>
    <w:p w:rsidR="00A32DB1" w:rsidRPr="004F50CF" w:rsidRDefault="00A32DB1" w:rsidP="00A32DB1">
      <w:pPr>
        <w:adjustRightInd w:val="0"/>
        <w:ind w:left="2160"/>
        <w:rPr>
          <w:rFonts w:ascii="Verdana" w:eastAsiaTheme="minorHAnsi" w:hAnsi="Verdana" w:cs="Verdana"/>
          <w:color w:val="000000"/>
          <w:sz w:val="20"/>
        </w:rPr>
      </w:pPr>
      <w:r w:rsidRPr="004F50CF">
        <w:rPr>
          <w:rFonts w:ascii="Verdana" w:eastAsiaTheme="minorHAnsi" w:hAnsi="Verdana" w:cs="Verdana"/>
          <w:color w:val="000000"/>
          <w:sz w:val="20"/>
        </w:rPr>
        <w:t xml:space="preserve">- EDW ESKER DELIVERY TRANSPORT YEAR 100.000. </w:t>
      </w:r>
    </w:p>
    <w:p w:rsidR="00A32DB1" w:rsidRPr="004F50CF" w:rsidRDefault="00A32DB1" w:rsidP="00A32DB1">
      <w:pPr>
        <w:adjustRightInd w:val="0"/>
        <w:ind w:left="2160"/>
        <w:rPr>
          <w:rFonts w:ascii="Verdana" w:eastAsiaTheme="minorHAnsi" w:hAnsi="Verdana" w:cs="Verdana"/>
          <w:color w:val="000000"/>
          <w:sz w:val="20"/>
        </w:rPr>
      </w:pPr>
      <w:r w:rsidRPr="004F50CF">
        <w:rPr>
          <w:rFonts w:ascii="Verdana" w:eastAsiaTheme="minorHAnsi" w:hAnsi="Verdana" w:cs="Verdana"/>
          <w:color w:val="000000"/>
          <w:sz w:val="20"/>
        </w:rPr>
        <w:t xml:space="preserve">- ESKER IMAGE RECOGNITION MODULE. </w:t>
      </w:r>
    </w:p>
    <w:p w:rsidR="00A32DB1" w:rsidRPr="004F50CF" w:rsidRDefault="00A32DB1" w:rsidP="00A32DB1">
      <w:pPr>
        <w:adjustRightInd w:val="0"/>
        <w:ind w:left="2160"/>
        <w:rPr>
          <w:rFonts w:ascii="Verdana" w:eastAsiaTheme="minorHAnsi" w:hAnsi="Verdana" w:cs="Verdana"/>
          <w:color w:val="000000"/>
          <w:sz w:val="20"/>
        </w:rPr>
      </w:pPr>
      <w:r w:rsidRPr="004F50CF">
        <w:rPr>
          <w:rFonts w:ascii="Verdana" w:eastAsiaTheme="minorHAnsi" w:hAnsi="Verdana" w:cs="Verdana"/>
          <w:color w:val="000000"/>
          <w:sz w:val="20"/>
        </w:rPr>
        <w:t xml:space="preserve">- ESKER DYNAMIC DOCUMENT CAPTURE. </w:t>
      </w:r>
    </w:p>
    <w:p w:rsidR="00A32DB1" w:rsidRDefault="00A32DB1" w:rsidP="00A32DB1">
      <w:pPr>
        <w:adjustRightInd w:val="0"/>
        <w:ind w:left="2160"/>
        <w:rPr>
          <w:rFonts w:ascii="Verdana" w:eastAsiaTheme="minorHAnsi" w:hAnsi="Verdana" w:cs="Verdana"/>
          <w:color w:val="000000"/>
          <w:sz w:val="20"/>
        </w:rPr>
      </w:pPr>
      <w:r w:rsidRPr="004F50CF">
        <w:rPr>
          <w:rFonts w:ascii="Verdana" w:eastAsiaTheme="minorHAnsi" w:hAnsi="Verdana" w:cs="Verdana"/>
          <w:color w:val="000000"/>
          <w:sz w:val="20"/>
        </w:rPr>
        <w:t>- ADITIONA</w:t>
      </w:r>
      <w:r>
        <w:rPr>
          <w:rFonts w:ascii="Verdana" w:eastAsiaTheme="minorHAnsi" w:hAnsi="Verdana" w:cs="Verdana"/>
          <w:color w:val="000000"/>
          <w:sz w:val="20"/>
        </w:rPr>
        <w:t>L</w:t>
      </w:r>
      <w:r w:rsidRPr="004F50CF">
        <w:rPr>
          <w:rFonts w:ascii="Verdana" w:eastAsiaTheme="minorHAnsi" w:hAnsi="Verdana" w:cs="Verdana"/>
          <w:color w:val="000000"/>
          <w:sz w:val="20"/>
        </w:rPr>
        <w:t xml:space="preserve"> LINE FAX</w:t>
      </w:r>
    </w:p>
    <w:p w:rsidR="00A32DB1" w:rsidRDefault="00A32DB1" w:rsidP="00A32DB1">
      <w:pPr>
        <w:adjustRightInd w:val="0"/>
        <w:ind w:left="2160"/>
        <w:rPr>
          <w:rFonts w:ascii="Verdana" w:eastAsiaTheme="minorHAnsi" w:hAnsi="Verdana" w:cs="Verdana"/>
          <w:color w:val="000000"/>
          <w:sz w:val="20"/>
        </w:rPr>
      </w:pPr>
      <w:r w:rsidRPr="004F50CF">
        <w:rPr>
          <w:rFonts w:ascii="Verdana" w:eastAsiaTheme="minorHAnsi" w:hAnsi="Verdana" w:cs="Verdana"/>
          <w:color w:val="000000"/>
          <w:sz w:val="20"/>
        </w:rPr>
        <w:t xml:space="preserve"> </w:t>
      </w:r>
    </w:p>
    <w:p w:rsidR="00A32DB1" w:rsidRDefault="00A32DB1" w:rsidP="00A32DB1">
      <w:pPr>
        <w:pStyle w:val="Textindependent"/>
        <w:numPr>
          <w:ilvl w:val="0"/>
          <w:numId w:val="47"/>
        </w:numPr>
        <w:spacing w:before="8"/>
        <w:rPr>
          <w:rFonts w:ascii="Verdana" w:eastAsiaTheme="minorHAnsi" w:hAnsi="Verdana" w:cs="Verdana"/>
          <w:color w:val="000000"/>
          <w:sz w:val="20"/>
          <w:szCs w:val="20"/>
          <w:lang w:val="ca-ES"/>
        </w:rPr>
      </w:pPr>
      <w:r>
        <w:rPr>
          <w:rFonts w:ascii="Verdana" w:eastAsiaTheme="minorHAnsi" w:hAnsi="Verdana" w:cs="Verdana"/>
          <w:color w:val="000000"/>
          <w:sz w:val="20"/>
          <w:szCs w:val="20"/>
          <w:lang w:val="ca-ES"/>
        </w:rPr>
        <w:t>Manteniment</w:t>
      </w:r>
      <w:r w:rsidRPr="004F50CF">
        <w:rPr>
          <w:rFonts w:ascii="Verdana" w:eastAsiaTheme="minorHAnsi" w:hAnsi="Verdana" w:cs="Verdana"/>
          <w:color w:val="000000"/>
          <w:sz w:val="20"/>
          <w:szCs w:val="20"/>
          <w:lang w:val="ca-ES"/>
        </w:rPr>
        <w:t xml:space="preserve"> SR140-2-R3</w:t>
      </w:r>
    </w:p>
    <w:p w:rsidR="00A32DB1" w:rsidRDefault="00A32DB1" w:rsidP="00A32DB1">
      <w:pPr>
        <w:pStyle w:val="Textindependent"/>
        <w:numPr>
          <w:ilvl w:val="1"/>
          <w:numId w:val="47"/>
        </w:numPr>
        <w:spacing w:before="8"/>
        <w:rPr>
          <w:lang w:val="ca-ES"/>
        </w:rPr>
      </w:pPr>
      <w:r w:rsidRPr="00AD70F9">
        <w:rPr>
          <w:lang w:val="ca-ES"/>
        </w:rPr>
        <w:t>Inclou:</w:t>
      </w:r>
    </w:p>
    <w:p w:rsidR="00A32DB1" w:rsidRPr="00AD70F9" w:rsidRDefault="00A32DB1" w:rsidP="00A32DB1">
      <w:pPr>
        <w:pStyle w:val="Textindependent"/>
        <w:spacing w:before="8"/>
        <w:ind w:left="1558"/>
        <w:rPr>
          <w:rFonts w:ascii="Verdana" w:eastAsiaTheme="minorHAnsi" w:hAnsi="Verdana" w:cs="Verdana"/>
          <w:color w:val="000000"/>
          <w:sz w:val="20"/>
        </w:rPr>
      </w:pPr>
      <w:r w:rsidRPr="004F50CF">
        <w:rPr>
          <w:rFonts w:ascii="Verdana" w:eastAsiaTheme="minorHAnsi" w:hAnsi="Verdana" w:cs="Verdana"/>
          <w:color w:val="000000"/>
          <w:sz w:val="20"/>
        </w:rPr>
        <w:t xml:space="preserve">- </w:t>
      </w:r>
      <w:r>
        <w:rPr>
          <w:rFonts w:ascii="Verdana" w:eastAsiaTheme="minorHAnsi" w:hAnsi="Verdana" w:cs="Verdana"/>
          <w:color w:val="000000"/>
          <w:sz w:val="20"/>
        </w:rPr>
        <w:t>INTERFACE FAX</w:t>
      </w:r>
    </w:p>
    <w:p w:rsidR="00A32DB1" w:rsidRDefault="00A32DB1" w:rsidP="00A32DB1">
      <w:pPr>
        <w:pStyle w:val="Textindependent"/>
        <w:spacing w:before="8"/>
        <w:ind w:left="838"/>
        <w:rPr>
          <w:rFonts w:ascii="Verdana" w:eastAsiaTheme="minorHAnsi" w:hAnsi="Verdana" w:cs="Verdana"/>
          <w:color w:val="000000"/>
          <w:sz w:val="20"/>
          <w:szCs w:val="20"/>
          <w:lang w:val="ca-ES"/>
        </w:rPr>
      </w:pPr>
    </w:p>
    <w:p w:rsidR="00A32DB1" w:rsidRDefault="00A32DB1" w:rsidP="00A32DB1">
      <w:pPr>
        <w:pStyle w:val="Textindependent"/>
        <w:numPr>
          <w:ilvl w:val="0"/>
          <w:numId w:val="47"/>
        </w:numPr>
        <w:spacing w:before="8"/>
        <w:rPr>
          <w:lang w:val="ca-ES"/>
        </w:rPr>
      </w:pPr>
      <w:r>
        <w:rPr>
          <w:lang w:val="ca-ES"/>
        </w:rPr>
        <w:t>Manteniment de les llicències del programari de gestió documental Esker. Servidor desenvolupament</w:t>
      </w:r>
    </w:p>
    <w:p w:rsidR="00A32DB1" w:rsidRDefault="00A32DB1" w:rsidP="00A32DB1">
      <w:pPr>
        <w:pStyle w:val="Textindependent"/>
        <w:numPr>
          <w:ilvl w:val="1"/>
          <w:numId w:val="47"/>
        </w:numPr>
        <w:spacing w:before="8"/>
        <w:rPr>
          <w:rFonts w:ascii="Verdana" w:eastAsiaTheme="minorHAnsi" w:hAnsi="Verdana" w:cs="Verdana"/>
          <w:color w:val="000000"/>
          <w:sz w:val="20"/>
          <w:szCs w:val="20"/>
          <w:lang w:val="ca-ES"/>
        </w:rPr>
      </w:pPr>
      <w:r>
        <w:rPr>
          <w:rFonts w:ascii="Verdana" w:eastAsiaTheme="minorHAnsi" w:hAnsi="Verdana" w:cs="Verdana"/>
          <w:color w:val="000000"/>
          <w:sz w:val="20"/>
          <w:szCs w:val="20"/>
          <w:lang w:val="ca-ES"/>
        </w:rPr>
        <w:t>Inclou:</w:t>
      </w:r>
    </w:p>
    <w:p w:rsidR="00A32DB1" w:rsidRDefault="00A32DB1" w:rsidP="00A32DB1">
      <w:pPr>
        <w:pStyle w:val="Textindependent"/>
        <w:spacing w:before="8"/>
        <w:ind w:left="1558"/>
        <w:rPr>
          <w:rFonts w:ascii="Verdana" w:eastAsiaTheme="minorHAnsi" w:hAnsi="Verdana" w:cs="Verdana"/>
          <w:color w:val="000000"/>
          <w:sz w:val="20"/>
          <w:szCs w:val="20"/>
          <w:lang w:val="ca-ES"/>
        </w:rPr>
      </w:pPr>
    </w:p>
    <w:p w:rsidR="00A32DB1" w:rsidRPr="004F50CF" w:rsidRDefault="00A32DB1" w:rsidP="00A32DB1">
      <w:pPr>
        <w:pStyle w:val="Textindependent"/>
        <w:spacing w:before="8"/>
        <w:ind w:left="2160"/>
        <w:rPr>
          <w:rFonts w:ascii="Verdana" w:eastAsiaTheme="minorHAnsi" w:hAnsi="Verdana" w:cs="Verdana"/>
          <w:color w:val="000000"/>
          <w:sz w:val="20"/>
          <w:szCs w:val="20"/>
          <w:lang w:val="ca-ES"/>
        </w:rPr>
      </w:pPr>
      <w:r w:rsidRPr="004F50CF">
        <w:rPr>
          <w:rFonts w:ascii="Verdana" w:eastAsiaTheme="minorHAnsi" w:hAnsi="Verdana" w:cs="Verdana"/>
          <w:color w:val="000000"/>
          <w:sz w:val="20"/>
          <w:szCs w:val="20"/>
          <w:lang w:val="ca-ES"/>
        </w:rPr>
        <w:t>- EDW ESKER</w:t>
      </w:r>
      <w:r>
        <w:rPr>
          <w:rFonts w:ascii="Verdana" w:eastAsiaTheme="minorHAnsi" w:hAnsi="Verdana" w:cs="Verdana"/>
          <w:color w:val="000000"/>
          <w:sz w:val="20"/>
          <w:szCs w:val="20"/>
          <w:lang w:val="ca-ES"/>
        </w:rPr>
        <w:t xml:space="preserve"> DELIVERY TRANSPORT YEAR 100.00</w:t>
      </w:r>
      <w:r w:rsidRPr="004F50CF">
        <w:rPr>
          <w:rFonts w:ascii="Verdana" w:eastAsiaTheme="minorHAnsi" w:hAnsi="Verdana" w:cs="Verdana"/>
          <w:color w:val="000000"/>
          <w:sz w:val="20"/>
          <w:szCs w:val="20"/>
          <w:lang w:val="ca-ES"/>
        </w:rPr>
        <w:t xml:space="preserve">. </w:t>
      </w:r>
    </w:p>
    <w:p w:rsidR="00A32DB1" w:rsidRPr="004F50CF" w:rsidRDefault="00A32DB1" w:rsidP="00A32DB1">
      <w:pPr>
        <w:pStyle w:val="Textindependent"/>
        <w:spacing w:before="8"/>
        <w:ind w:left="2160"/>
        <w:rPr>
          <w:rFonts w:ascii="Verdana" w:eastAsiaTheme="minorHAnsi" w:hAnsi="Verdana" w:cs="Verdana"/>
          <w:color w:val="000000"/>
          <w:sz w:val="20"/>
          <w:szCs w:val="20"/>
          <w:lang w:val="ca-ES"/>
        </w:rPr>
      </w:pPr>
      <w:r w:rsidRPr="004F50CF">
        <w:rPr>
          <w:rFonts w:ascii="Verdana" w:eastAsiaTheme="minorHAnsi" w:hAnsi="Verdana" w:cs="Verdana"/>
          <w:color w:val="000000"/>
          <w:sz w:val="20"/>
          <w:szCs w:val="20"/>
          <w:lang w:val="ca-ES"/>
        </w:rPr>
        <w:t xml:space="preserve">- ESKER IMAGE RECOGNITION MODULE. </w:t>
      </w:r>
    </w:p>
    <w:p w:rsidR="00A32DB1" w:rsidRPr="004F50CF" w:rsidRDefault="00A32DB1" w:rsidP="00A32DB1">
      <w:pPr>
        <w:pStyle w:val="Textindependent"/>
        <w:spacing w:before="8"/>
        <w:ind w:left="2160"/>
        <w:rPr>
          <w:rFonts w:ascii="Verdana" w:eastAsiaTheme="minorHAnsi" w:hAnsi="Verdana" w:cs="Verdana"/>
          <w:color w:val="000000"/>
          <w:sz w:val="20"/>
          <w:szCs w:val="20"/>
          <w:lang w:val="ca-ES"/>
        </w:rPr>
      </w:pPr>
      <w:r w:rsidRPr="004F50CF">
        <w:rPr>
          <w:rFonts w:ascii="Verdana" w:eastAsiaTheme="minorHAnsi" w:hAnsi="Verdana" w:cs="Verdana"/>
          <w:color w:val="000000"/>
          <w:sz w:val="20"/>
          <w:szCs w:val="20"/>
          <w:lang w:val="ca-ES"/>
        </w:rPr>
        <w:t xml:space="preserve">- ESKER DYNAMIC DOCUMENT CAPTURE. </w:t>
      </w:r>
    </w:p>
    <w:p w:rsidR="00C61DFF" w:rsidRDefault="00A32DB1" w:rsidP="00A32DB1">
      <w:pPr>
        <w:pStyle w:val="Textindependent"/>
        <w:spacing w:before="8"/>
        <w:ind w:left="1534" w:firstLine="590"/>
        <w:rPr>
          <w:lang w:val="ca-ES"/>
        </w:rPr>
      </w:pPr>
      <w:r w:rsidRPr="004F50CF">
        <w:rPr>
          <w:rFonts w:ascii="Verdana" w:eastAsiaTheme="minorHAnsi" w:hAnsi="Verdana" w:cs="Verdana"/>
          <w:color w:val="000000"/>
          <w:sz w:val="20"/>
          <w:szCs w:val="20"/>
          <w:lang w:val="ca-ES"/>
        </w:rPr>
        <w:t>- ADITIONAL LINE FAX</w:t>
      </w:r>
    </w:p>
    <w:p w:rsidR="00C044F4" w:rsidRPr="00C044F4" w:rsidRDefault="00C044F4" w:rsidP="00C044F4">
      <w:pPr>
        <w:pStyle w:val="Ttol11"/>
        <w:rPr>
          <w:color w:val="4F81BD" w:themeColor="accent1"/>
        </w:rPr>
      </w:pPr>
      <w:bookmarkStart w:id="5" w:name="_Toc87360967"/>
      <w:r w:rsidRPr="00C044F4">
        <w:rPr>
          <w:color w:val="4F81BD" w:themeColor="accent1"/>
        </w:rPr>
        <w:t>Condicions d’execució del servei</w:t>
      </w:r>
      <w:bookmarkEnd w:id="5"/>
    </w:p>
    <w:p w:rsidR="00F32193" w:rsidRPr="00C044F4" w:rsidRDefault="00F32193" w:rsidP="00C044F4">
      <w:pPr>
        <w:pStyle w:val="Ttol21"/>
        <w:rPr>
          <w:color w:val="4F81BD" w:themeColor="accent1"/>
          <w:sz w:val="28"/>
          <w:szCs w:val="28"/>
        </w:rPr>
      </w:pPr>
      <w:bookmarkStart w:id="6" w:name="_Toc87360968"/>
      <w:r w:rsidRPr="00C044F4">
        <w:rPr>
          <w:color w:val="4F81BD" w:themeColor="accent1"/>
          <w:sz w:val="28"/>
          <w:szCs w:val="28"/>
        </w:rPr>
        <w:t>Acords de Nivell de Servei</w:t>
      </w:r>
      <w:bookmarkEnd w:id="6"/>
    </w:p>
    <w:p w:rsidR="001A2BCB" w:rsidRPr="00F32193" w:rsidRDefault="001A2BCB" w:rsidP="00E73C04">
      <w:pPr>
        <w:autoSpaceDE w:val="0"/>
        <w:autoSpaceDN w:val="0"/>
        <w:adjustRightInd w:val="0"/>
        <w:rPr>
          <w:rFonts w:cs="Arial"/>
          <w:szCs w:val="22"/>
        </w:rPr>
      </w:pPr>
      <w:r w:rsidRPr="00F32193">
        <w:rPr>
          <w:rFonts w:cs="Arial"/>
          <w:szCs w:val="22"/>
        </w:rPr>
        <w:t xml:space="preserve">Els Acords de Nivell de Servei entre </w:t>
      </w:r>
      <w:r w:rsidR="0020720B">
        <w:rPr>
          <w:rFonts w:cs="Arial"/>
          <w:szCs w:val="22"/>
        </w:rPr>
        <w:t>L’Incasol</w:t>
      </w:r>
      <w:r w:rsidRPr="00F32193">
        <w:rPr>
          <w:rFonts w:cs="Arial"/>
          <w:szCs w:val="22"/>
        </w:rPr>
        <w:t xml:space="preserve"> i el proveïdor serviran per controlar el correcte desenvolupament del servei, i estaran basats en els següents paràmetres:</w:t>
      </w:r>
    </w:p>
    <w:p w:rsidR="001A2BCB" w:rsidRPr="00E91034" w:rsidRDefault="001A2BCB" w:rsidP="00E73C04">
      <w:pPr>
        <w:autoSpaceDE w:val="0"/>
        <w:autoSpaceDN w:val="0"/>
        <w:adjustRightInd w:val="0"/>
        <w:rPr>
          <w:rFonts w:cs="Arial"/>
          <w:color w:val="000000"/>
          <w:sz w:val="24"/>
          <w:szCs w:val="24"/>
          <w:lang w:eastAsia="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4153"/>
        <w:gridCol w:w="3040"/>
      </w:tblGrid>
      <w:tr w:rsidR="001A2BCB" w:rsidRPr="00E91034" w:rsidTr="007B5181">
        <w:tc>
          <w:tcPr>
            <w:tcW w:w="2127" w:type="dxa"/>
          </w:tcPr>
          <w:p w:rsidR="001A2BCB" w:rsidRPr="004C2308" w:rsidRDefault="001A2BCB" w:rsidP="004C2308">
            <w:pPr>
              <w:autoSpaceDE w:val="0"/>
              <w:autoSpaceDN w:val="0"/>
              <w:adjustRightInd w:val="0"/>
              <w:jc w:val="center"/>
              <w:rPr>
                <w:rFonts w:cs="Arial"/>
                <w:color w:val="000000"/>
                <w:sz w:val="24"/>
                <w:szCs w:val="24"/>
                <w:lang w:eastAsia="ca-ES"/>
              </w:rPr>
            </w:pPr>
          </w:p>
        </w:tc>
        <w:tc>
          <w:tcPr>
            <w:tcW w:w="4153" w:type="dxa"/>
          </w:tcPr>
          <w:p w:rsidR="001A2BCB" w:rsidRPr="004C2308" w:rsidRDefault="001A2BCB" w:rsidP="004C2308">
            <w:pPr>
              <w:autoSpaceDE w:val="0"/>
              <w:autoSpaceDN w:val="0"/>
              <w:adjustRightInd w:val="0"/>
              <w:jc w:val="center"/>
              <w:rPr>
                <w:rFonts w:cs="Arial"/>
                <w:b/>
                <w:bCs/>
                <w:color w:val="000000"/>
                <w:sz w:val="24"/>
                <w:szCs w:val="24"/>
                <w:lang w:eastAsia="ca-ES"/>
              </w:rPr>
            </w:pPr>
            <w:r w:rsidRPr="004C2308">
              <w:rPr>
                <w:rFonts w:cs="Arial"/>
                <w:b/>
                <w:bCs/>
                <w:color w:val="000000"/>
                <w:sz w:val="24"/>
                <w:szCs w:val="24"/>
                <w:lang w:eastAsia="ca-ES"/>
              </w:rPr>
              <w:t>PARÀMETRES</w:t>
            </w:r>
          </w:p>
        </w:tc>
        <w:tc>
          <w:tcPr>
            <w:tcW w:w="3040" w:type="dxa"/>
          </w:tcPr>
          <w:p w:rsidR="001A2BCB" w:rsidRPr="004C2308" w:rsidRDefault="001A2BCB" w:rsidP="004C2308">
            <w:pPr>
              <w:autoSpaceDE w:val="0"/>
              <w:autoSpaceDN w:val="0"/>
              <w:adjustRightInd w:val="0"/>
              <w:jc w:val="center"/>
              <w:rPr>
                <w:rFonts w:cs="Arial"/>
                <w:b/>
                <w:bCs/>
                <w:color w:val="000000"/>
                <w:sz w:val="24"/>
                <w:szCs w:val="24"/>
                <w:lang w:eastAsia="ca-ES"/>
              </w:rPr>
            </w:pPr>
            <w:r w:rsidRPr="004C2308">
              <w:rPr>
                <w:rFonts w:cs="Arial"/>
                <w:b/>
                <w:bCs/>
                <w:color w:val="000000"/>
                <w:sz w:val="24"/>
                <w:szCs w:val="24"/>
                <w:lang w:eastAsia="ca-ES"/>
              </w:rPr>
              <w:t>NIVELLS</w:t>
            </w:r>
          </w:p>
        </w:tc>
      </w:tr>
      <w:tr w:rsidR="001A2BCB" w:rsidRPr="00E91034" w:rsidTr="007B5181">
        <w:tc>
          <w:tcPr>
            <w:tcW w:w="2127" w:type="dxa"/>
          </w:tcPr>
          <w:p w:rsidR="001A2BCB" w:rsidRPr="006A5D6D" w:rsidRDefault="001A2BCB" w:rsidP="004C2308">
            <w:pPr>
              <w:autoSpaceDE w:val="0"/>
              <w:autoSpaceDN w:val="0"/>
              <w:adjustRightInd w:val="0"/>
              <w:jc w:val="center"/>
              <w:rPr>
                <w:rFonts w:cs="Arial"/>
                <w:color w:val="000000"/>
                <w:szCs w:val="22"/>
                <w:lang w:eastAsia="ca-ES"/>
              </w:rPr>
            </w:pPr>
            <w:r w:rsidRPr="006A5D6D">
              <w:rPr>
                <w:rFonts w:cs="Arial"/>
                <w:b/>
                <w:bCs/>
                <w:szCs w:val="22"/>
                <w:lang w:eastAsia="ca-ES"/>
              </w:rPr>
              <w:t>Gestió d’actuacions correctives</w:t>
            </w:r>
          </w:p>
        </w:tc>
        <w:tc>
          <w:tcPr>
            <w:tcW w:w="4153" w:type="dxa"/>
          </w:tcPr>
          <w:p w:rsidR="001A2BCB" w:rsidRPr="006A5D6D" w:rsidRDefault="001A2BCB" w:rsidP="004C2308">
            <w:pPr>
              <w:autoSpaceDE w:val="0"/>
              <w:autoSpaceDN w:val="0"/>
              <w:adjustRightInd w:val="0"/>
              <w:jc w:val="left"/>
              <w:rPr>
                <w:rFonts w:cs="Arial"/>
                <w:szCs w:val="22"/>
                <w:lang w:eastAsia="ca-ES"/>
              </w:rPr>
            </w:pPr>
            <w:r w:rsidRPr="006A5D6D">
              <w:rPr>
                <w:rFonts w:cs="Arial"/>
                <w:szCs w:val="22"/>
                <w:lang w:eastAsia="ca-ES"/>
              </w:rPr>
              <w:t>Temps màxim de resolució per al 90%</w:t>
            </w:r>
          </w:p>
          <w:p w:rsidR="001A2BCB" w:rsidRPr="006A5D6D" w:rsidRDefault="001A2BCB" w:rsidP="004C2308">
            <w:pPr>
              <w:autoSpaceDE w:val="0"/>
              <w:autoSpaceDN w:val="0"/>
              <w:adjustRightInd w:val="0"/>
              <w:jc w:val="left"/>
              <w:rPr>
                <w:rFonts w:cs="Arial"/>
                <w:szCs w:val="22"/>
                <w:lang w:eastAsia="ca-ES"/>
              </w:rPr>
            </w:pPr>
            <w:r w:rsidRPr="006A5D6D">
              <w:rPr>
                <w:rFonts w:cs="Arial"/>
                <w:szCs w:val="22"/>
                <w:lang w:eastAsia="ca-ES"/>
              </w:rPr>
              <w:t>dels problemes segons la prioritat</w:t>
            </w:r>
          </w:p>
          <w:p w:rsidR="001A2BCB" w:rsidRPr="006A5D6D" w:rsidRDefault="001A2BCB" w:rsidP="004C2308">
            <w:pPr>
              <w:autoSpaceDE w:val="0"/>
              <w:autoSpaceDN w:val="0"/>
              <w:adjustRightInd w:val="0"/>
              <w:rPr>
                <w:rFonts w:cs="Arial"/>
                <w:color w:val="000000"/>
                <w:szCs w:val="22"/>
                <w:lang w:eastAsia="ca-ES"/>
              </w:rPr>
            </w:pPr>
            <w:r w:rsidRPr="006A5D6D">
              <w:rPr>
                <w:rFonts w:cs="Arial"/>
                <w:szCs w:val="22"/>
                <w:lang w:eastAsia="ca-ES"/>
              </w:rPr>
              <w:t>establerta</w:t>
            </w:r>
          </w:p>
        </w:tc>
        <w:tc>
          <w:tcPr>
            <w:tcW w:w="3040" w:type="dxa"/>
          </w:tcPr>
          <w:p w:rsidR="001A2BCB" w:rsidRPr="006A5D6D" w:rsidRDefault="001A2BCB" w:rsidP="004C2308">
            <w:pPr>
              <w:autoSpaceDE w:val="0"/>
              <w:autoSpaceDN w:val="0"/>
              <w:adjustRightInd w:val="0"/>
              <w:jc w:val="left"/>
              <w:rPr>
                <w:rFonts w:cs="Arial"/>
                <w:szCs w:val="22"/>
                <w:lang w:eastAsia="ca-ES"/>
              </w:rPr>
            </w:pPr>
            <w:r w:rsidRPr="006A5D6D">
              <w:rPr>
                <w:rFonts w:cs="Arial"/>
                <w:szCs w:val="22"/>
                <w:lang w:eastAsia="ca-ES"/>
              </w:rPr>
              <w:t>Baixa &lt; 10 dies</w:t>
            </w:r>
          </w:p>
          <w:p w:rsidR="001A2BCB" w:rsidRPr="006A5D6D" w:rsidRDefault="001A2BCB" w:rsidP="004C2308">
            <w:pPr>
              <w:autoSpaceDE w:val="0"/>
              <w:autoSpaceDN w:val="0"/>
              <w:adjustRightInd w:val="0"/>
              <w:jc w:val="left"/>
              <w:rPr>
                <w:rFonts w:cs="Arial"/>
                <w:szCs w:val="22"/>
                <w:lang w:eastAsia="ca-ES"/>
              </w:rPr>
            </w:pPr>
            <w:r w:rsidRPr="006A5D6D">
              <w:rPr>
                <w:rFonts w:cs="Arial"/>
                <w:szCs w:val="22"/>
                <w:lang w:eastAsia="ca-ES"/>
              </w:rPr>
              <w:t>laborables</w:t>
            </w:r>
          </w:p>
          <w:p w:rsidR="001A2BCB" w:rsidRPr="006A5D6D" w:rsidRDefault="001A2BCB" w:rsidP="004C2308">
            <w:pPr>
              <w:autoSpaceDE w:val="0"/>
              <w:autoSpaceDN w:val="0"/>
              <w:adjustRightInd w:val="0"/>
              <w:jc w:val="left"/>
              <w:rPr>
                <w:rFonts w:cs="Arial"/>
                <w:szCs w:val="22"/>
                <w:lang w:eastAsia="ca-ES"/>
              </w:rPr>
            </w:pPr>
            <w:r w:rsidRPr="006A5D6D">
              <w:rPr>
                <w:rFonts w:cs="Arial"/>
                <w:szCs w:val="22"/>
                <w:lang w:eastAsia="ca-ES"/>
              </w:rPr>
              <w:t>Moderada &lt; 5 dies</w:t>
            </w:r>
          </w:p>
          <w:p w:rsidR="001A2BCB" w:rsidRPr="006A5D6D" w:rsidRDefault="001A2BCB" w:rsidP="004C2308">
            <w:pPr>
              <w:autoSpaceDE w:val="0"/>
              <w:autoSpaceDN w:val="0"/>
              <w:adjustRightInd w:val="0"/>
              <w:jc w:val="left"/>
              <w:rPr>
                <w:rFonts w:cs="Arial"/>
                <w:szCs w:val="22"/>
                <w:lang w:eastAsia="ca-ES"/>
              </w:rPr>
            </w:pPr>
            <w:r w:rsidRPr="006A5D6D">
              <w:rPr>
                <w:rFonts w:cs="Arial"/>
                <w:szCs w:val="22"/>
                <w:lang w:eastAsia="ca-ES"/>
              </w:rPr>
              <w:t>laborables</w:t>
            </w:r>
          </w:p>
          <w:p w:rsidR="001A2BCB" w:rsidRPr="006A5D6D" w:rsidRDefault="001A2BCB" w:rsidP="004C2308">
            <w:pPr>
              <w:autoSpaceDE w:val="0"/>
              <w:autoSpaceDN w:val="0"/>
              <w:adjustRightInd w:val="0"/>
              <w:jc w:val="left"/>
              <w:rPr>
                <w:rFonts w:cs="Arial"/>
                <w:szCs w:val="22"/>
                <w:lang w:eastAsia="ca-ES"/>
              </w:rPr>
            </w:pPr>
            <w:r w:rsidRPr="006A5D6D">
              <w:rPr>
                <w:rFonts w:cs="Arial"/>
                <w:szCs w:val="22"/>
                <w:lang w:eastAsia="ca-ES"/>
              </w:rPr>
              <w:t>Urgent &lt; 3 dies</w:t>
            </w:r>
          </w:p>
          <w:p w:rsidR="001A2BCB" w:rsidRPr="006A5D6D" w:rsidRDefault="001A2BCB" w:rsidP="004C2308">
            <w:pPr>
              <w:autoSpaceDE w:val="0"/>
              <w:autoSpaceDN w:val="0"/>
              <w:adjustRightInd w:val="0"/>
              <w:jc w:val="left"/>
              <w:rPr>
                <w:rFonts w:cs="Arial"/>
                <w:szCs w:val="22"/>
                <w:lang w:eastAsia="ca-ES"/>
              </w:rPr>
            </w:pPr>
            <w:r w:rsidRPr="006A5D6D">
              <w:rPr>
                <w:rFonts w:cs="Arial"/>
                <w:szCs w:val="22"/>
                <w:lang w:eastAsia="ca-ES"/>
              </w:rPr>
              <w:t>laborables</w:t>
            </w:r>
          </w:p>
          <w:p w:rsidR="001A2BCB" w:rsidRPr="006A5D6D" w:rsidRDefault="001A2BCB" w:rsidP="004C2308">
            <w:pPr>
              <w:autoSpaceDE w:val="0"/>
              <w:autoSpaceDN w:val="0"/>
              <w:adjustRightInd w:val="0"/>
              <w:jc w:val="left"/>
              <w:rPr>
                <w:rFonts w:cs="Arial"/>
                <w:szCs w:val="22"/>
                <w:lang w:eastAsia="ca-ES"/>
              </w:rPr>
            </w:pPr>
            <w:r w:rsidRPr="006A5D6D">
              <w:rPr>
                <w:rFonts w:cs="Arial"/>
                <w:szCs w:val="22"/>
                <w:lang w:eastAsia="ca-ES"/>
              </w:rPr>
              <w:t>Molt urgent &lt; 1 dia</w:t>
            </w:r>
          </w:p>
          <w:p w:rsidR="001A2BCB" w:rsidRPr="006A5D6D" w:rsidRDefault="001A2BCB" w:rsidP="004C2308">
            <w:pPr>
              <w:autoSpaceDE w:val="0"/>
              <w:autoSpaceDN w:val="0"/>
              <w:adjustRightInd w:val="0"/>
              <w:jc w:val="left"/>
              <w:rPr>
                <w:rFonts w:cs="Arial"/>
                <w:szCs w:val="22"/>
                <w:lang w:eastAsia="ca-ES"/>
              </w:rPr>
            </w:pPr>
            <w:r w:rsidRPr="006A5D6D">
              <w:rPr>
                <w:rFonts w:cs="Arial"/>
                <w:szCs w:val="22"/>
                <w:lang w:eastAsia="ca-ES"/>
              </w:rPr>
              <w:t>laborable</w:t>
            </w:r>
          </w:p>
          <w:p w:rsidR="001A2BCB" w:rsidRPr="006A5D6D" w:rsidRDefault="001A2BCB" w:rsidP="004C2308">
            <w:pPr>
              <w:autoSpaceDE w:val="0"/>
              <w:autoSpaceDN w:val="0"/>
              <w:adjustRightInd w:val="0"/>
              <w:jc w:val="left"/>
              <w:rPr>
                <w:rFonts w:cs="Arial"/>
                <w:szCs w:val="22"/>
                <w:lang w:eastAsia="ca-ES"/>
              </w:rPr>
            </w:pPr>
            <w:r w:rsidRPr="006A5D6D">
              <w:rPr>
                <w:rFonts w:cs="Arial"/>
                <w:szCs w:val="22"/>
                <w:lang w:eastAsia="ca-ES"/>
              </w:rPr>
              <w:t>Servei aturat &lt; 5 hores en</w:t>
            </w:r>
          </w:p>
          <w:p w:rsidR="001A2BCB" w:rsidRPr="006A5D6D" w:rsidRDefault="001A2BCB" w:rsidP="004C2308">
            <w:pPr>
              <w:autoSpaceDE w:val="0"/>
              <w:autoSpaceDN w:val="0"/>
              <w:adjustRightInd w:val="0"/>
              <w:rPr>
                <w:rFonts w:cs="Arial"/>
                <w:color w:val="000000"/>
                <w:szCs w:val="22"/>
                <w:lang w:eastAsia="ca-ES"/>
              </w:rPr>
            </w:pPr>
            <w:r w:rsidRPr="006A5D6D">
              <w:rPr>
                <w:rFonts w:cs="Arial"/>
                <w:szCs w:val="22"/>
                <w:lang w:eastAsia="ca-ES"/>
              </w:rPr>
              <w:t>jornada laboral</w:t>
            </w:r>
          </w:p>
        </w:tc>
      </w:tr>
      <w:tr w:rsidR="001A2BCB" w:rsidRPr="00E91034" w:rsidTr="007B5181">
        <w:tc>
          <w:tcPr>
            <w:tcW w:w="2127" w:type="dxa"/>
          </w:tcPr>
          <w:p w:rsidR="001A2BCB" w:rsidRPr="006A5D6D" w:rsidRDefault="001A2BCB" w:rsidP="004C2308">
            <w:pPr>
              <w:autoSpaceDE w:val="0"/>
              <w:autoSpaceDN w:val="0"/>
              <w:adjustRightInd w:val="0"/>
              <w:rPr>
                <w:rFonts w:cs="Arial"/>
                <w:color w:val="000000"/>
                <w:szCs w:val="22"/>
                <w:lang w:eastAsia="ca-ES"/>
              </w:rPr>
            </w:pPr>
          </w:p>
        </w:tc>
        <w:tc>
          <w:tcPr>
            <w:tcW w:w="4153" w:type="dxa"/>
          </w:tcPr>
          <w:p w:rsidR="001A2BCB" w:rsidRPr="006A5D6D" w:rsidRDefault="001A2BCB" w:rsidP="004C2308">
            <w:pPr>
              <w:autoSpaceDE w:val="0"/>
              <w:autoSpaceDN w:val="0"/>
              <w:adjustRightInd w:val="0"/>
              <w:rPr>
                <w:rFonts w:cs="Arial"/>
                <w:color w:val="000000"/>
                <w:szCs w:val="22"/>
                <w:lang w:eastAsia="ca-ES"/>
              </w:rPr>
            </w:pPr>
            <w:r w:rsidRPr="006A5D6D">
              <w:rPr>
                <w:rFonts w:cs="Arial"/>
                <w:szCs w:val="22"/>
                <w:lang w:eastAsia="ca-ES"/>
              </w:rPr>
              <w:t xml:space="preserve">% màxim de problemes reoberts en 48h </w:t>
            </w:r>
          </w:p>
        </w:tc>
        <w:tc>
          <w:tcPr>
            <w:tcW w:w="3040" w:type="dxa"/>
          </w:tcPr>
          <w:p w:rsidR="001A2BCB" w:rsidRPr="006A5D6D" w:rsidRDefault="001A2BCB" w:rsidP="004C2308">
            <w:pPr>
              <w:autoSpaceDE w:val="0"/>
              <w:autoSpaceDN w:val="0"/>
              <w:adjustRightInd w:val="0"/>
              <w:jc w:val="center"/>
              <w:rPr>
                <w:rFonts w:cs="Arial"/>
                <w:color w:val="000000"/>
                <w:szCs w:val="22"/>
                <w:lang w:eastAsia="ca-ES"/>
              </w:rPr>
            </w:pPr>
            <w:r w:rsidRPr="006A5D6D">
              <w:rPr>
                <w:rFonts w:cs="Arial"/>
                <w:szCs w:val="22"/>
                <w:lang w:eastAsia="ca-ES"/>
              </w:rPr>
              <w:t>10%</w:t>
            </w:r>
          </w:p>
        </w:tc>
      </w:tr>
      <w:tr w:rsidR="001A2BCB" w:rsidRPr="00E91034" w:rsidTr="007B5181">
        <w:tc>
          <w:tcPr>
            <w:tcW w:w="2127" w:type="dxa"/>
          </w:tcPr>
          <w:p w:rsidR="001A2BCB" w:rsidRPr="006A5D6D" w:rsidRDefault="001A2BCB" w:rsidP="004C2308">
            <w:pPr>
              <w:autoSpaceDE w:val="0"/>
              <w:autoSpaceDN w:val="0"/>
              <w:adjustRightInd w:val="0"/>
              <w:jc w:val="center"/>
              <w:rPr>
                <w:rFonts w:cs="Arial"/>
                <w:b/>
                <w:bCs/>
                <w:szCs w:val="22"/>
                <w:lang w:eastAsia="ca-ES"/>
              </w:rPr>
            </w:pPr>
            <w:r w:rsidRPr="006A5D6D">
              <w:rPr>
                <w:rFonts w:cs="Arial"/>
                <w:b/>
                <w:bCs/>
                <w:szCs w:val="22"/>
                <w:lang w:eastAsia="ca-ES"/>
              </w:rPr>
              <w:t>Gestió</w:t>
            </w:r>
          </w:p>
          <w:p w:rsidR="001A2BCB" w:rsidRPr="006A5D6D" w:rsidRDefault="001A2BCB" w:rsidP="00534016">
            <w:pPr>
              <w:autoSpaceDE w:val="0"/>
              <w:autoSpaceDN w:val="0"/>
              <w:adjustRightInd w:val="0"/>
              <w:jc w:val="center"/>
              <w:rPr>
                <w:rFonts w:cs="Arial"/>
                <w:b/>
                <w:bCs/>
                <w:szCs w:val="22"/>
                <w:lang w:eastAsia="ca-ES"/>
              </w:rPr>
            </w:pPr>
            <w:r w:rsidRPr="006A5D6D">
              <w:rPr>
                <w:rFonts w:cs="Arial"/>
                <w:b/>
                <w:bCs/>
                <w:szCs w:val="22"/>
                <w:lang w:eastAsia="ca-ES"/>
              </w:rPr>
              <w:t>d’actuacions evolutives, preventives i perfectives</w:t>
            </w:r>
          </w:p>
        </w:tc>
        <w:tc>
          <w:tcPr>
            <w:tcW w:w="4153" w:type="dxa"/>
          </w:tcPr>
          <w:p w:rsidR="001A2BCB" w:rsidRPr="006A5D6D" w:rsidRDefault="001A2BCB" w:rsidP="004C2308">
            <w:pPr>
              <w:autoSpaceDE w:val="0"/>
              <w:autoSpaceDN w:val="0"/>
              <w:adjustRightInd w:val="0"/>
              <w:jc w:val="left"/>
              <w:rPr>
                <w:rFonts w:cs="Arial"/>
                <w:color w:val="000000"/>
                <w:szCs w:val="22"/>
                <w:lang w:eastAsia="ca-ES"/>
              </w:rPr>
            </w:pPr>
            <w:r w:rsidRPr="006A5D6D">
              <w:rPr>
                <w:rFonts w:cs="Arial"/>
                <w:szCs w:val="22"/>
                <w:lang w:eastAsia="ca-ES"/>
              </w:rPr>
              <w:t>% mínim de peticions finalitzades dins el termini planificat</w:t>
            </w:r>
          </w:p>
        </w:tc>
        <w:tc>
          <w:tcPr>
            <w:tcW w:w="3040" w:type="dxa"/>
          </w:tcPr>
          <w:p w:rsidR="001A2BCB" w:rsidRPr="006A5D6D" w:rsidRDefault="001A2BCB" w:rsidP="004C2308">
            <w:pPr>
              <w:autoSpaceDE w:val="0"/>
              <w:autoSpaceDN w:val="0"/>
              <w:adjustRightInd w:val="0"/>
              <w:jc w:val="center"/>
              <w:rPr>
                <w:rFonts w:cs="Arial"/>
                <w:color w:val="000000"/>
                <w:szCs w:val="22"/>
                <w:lang w:eastAsia="ca-ES"/>
              </w:rPr>
            </w:pPr>
            <w:r w:rsidRPr="006A5D6D">
              <w:rPr>
                <w:rFonts w:cs="Arial"/>
                <w:color w:val="000000"/>
                <w:szCs w:val="22"/>
                <w:lang w:eastAsia="ca-ES"/>
              </w:rPr>
              <w:t>95%</w:t>
            </w:r>
          </w:p>
        </w:tc>
      </w:tr>
    </w:tbl>
    <w:p w:rsidR="001A2BCB" w:rsidRDefault="001A2BCB" w:rsidP="001E76F1">
      <w:pPr>
        <w:autoSpaceDE w:val="0"/>
        <w:autoSpaceDN w:val="0"/>
        <w:adjustRightInd w:val="0"/>
        <w:jc w:val="left"/>
        <w:rPr>
          <w:rFonts w:cs="Arial"/>
          <w:color w:val="000000"/>
          <w:sz w:val="24"/>
          <w:szCs w:val="24"/>
          <w:lang w:eastAsia="ca-ES"/>
        </w:rPr>
      </w:pPr>
    </w:p>
    <w:p w:rsidR="001A2BCB" w:rsidRPr="006A5D6D" w:rsidRDefault="001A2BCB" w:rsidP="001E76F1">
      <w:pPr>
        <w:autoSpaceDE w:val="0"/>
        <w:autoSpaceDN w:val="0"/>
        <w:adjustRightInd w:val="0"/>
        <w:jc w:val="left"/>
        <w:rPr>
          <w:rFonts w:cs="Arial"/>
          <w:color w:val="000000"/>
          <w:szCs w:val="22"/>
          <w:lang w:eastAsia="ca-ES"/>
        </w:rPr>
      </w:pPr>
      <w:r w:rsidRPr="006A5D6D">
        <w:rPr>
          <w:rFonts w:cs="Arial"/>
          <w:color w:val="000000"/>
          <w:szCs w:val="22"/>
          <w:lang w:eastAsia="ca-ES"/>
        </w:rPr>
        <w:t>Les prioritats són les següents:</w:t>
      </w:r>
    </w:p>
    <w:p w:rsidR="001A2BCB" w:rsidRPr="006A5D6D" w:rsidRDefault="001A2BCB" w:rsidP="006A5D6D">
      <w:pPr>
        <w:pStyle w:val="Pargrafdellista"/>
        <w:numPr>
          <w:ilvl w:val="0"/>
          <w:numId w:val="45"/>
        </w:numPr>
        <w:autoSpaceDE w:val="0"/>
        <w:autoSpaceDN w:val="0"/>
        <w:adjustRightInd w:val="0"/>
        <w:rPr>
          <w:rFonts w:cs="Arial"/>
          <w:color w:val="000000"/>
          <w:szCs w:val="22"/>
          <w:lang w:eastAsia="ca-ES"/>
        </w:rPr>
      </w:pPr>
      <w:r w:rsidRPr="006A5D6D">
        <w:rPr>
          <w:rFonts w:cs="Arial"/>
          <w:i/>
          <w:iCs/>
          <w:color w:val="000000"/>
          <w:szCs w:val="22"/>
          <w:lang w:eastAsia="ca-ES"/>
        </w:rPr>
        <w:t xml:space="preserve">Servei Aturat : </w:t>
      </w:r>
      <w:r w:rsidRPr="006A5D6D">
        <w:rPr>
          <w:rFonts w:cs="Arial"/>
          <w:color w:val="000000"/>
          <w:szCs w:val="22"/>
          <w:lang w:eastAsia="ca-ES"/>
        </w:rPr>
        <w:t>Problemes que cal resoldre immediatament perquè no permeten el funcionament de l’aplicació en la seva totalitat. El client no pot fer cap acció fins que es resolgui el problema. El nivell crític es considera molt elevat.</w:t>
      </w:r>
    </w:p>
    <w:p w:rsidR="001A2BCB" w:rsidRPr="006A5D6D" w:rsidRDefault="001A2BCB" w:rsidP="006A5D6D">
      <w:pPr>
        <w:pStyle w:val="Pargrafdellista"/>
        <w:numPr>
          <w:ilvl w:val="0"/>
          <w:numId w:val="45"/>
        </w:numPr>
        <w:autoSpaceDE w:val="0"/>
        <w:autoSpaceDN w:val="0"/>
        <w:adjustRightInd w:val="0"/>
        <w:rPr>
          <w:rFonts w:cs="Arial"/>
          <w:color w:val="000000"/>
          <w:szCs w:val="22"/>
          <w:lang w:eastAsia="ca-ES"/>
        </w:rPr>
      </w:pPr>
      <w:r w:rsidRPr="006A5D6D">
        <w:rPr>
          <w:rFonts w:cs="Arial"/>
          <w:i/>
          <w:iCs/>
          <w:color w:val="000000"/>
          <w:szCs w:val="22"/>
          <w:lang w:eastAsia="ca-ES"/>
        </w:rPr>
        <w:t xml:space="preserve">Molt urgent: </w:t>
      </w:r>
      <w:r w:rsidRPr="006A5D6D">
        <w:rPr>
          <w:rFonts w:cs="Arial"/>
          <w:color w:val="000000"/>
          <w:szCs w:val="22"/>
          <w:lang w:eastAsia="ca-ES"/>
        </w:rPr>
        <w:t>Problemes que, per la seva tipologia, no permeten el funcionament correcte de l’aplicació. Es poden fer algunes accions, però no acabar el tràmit en la seva totalitat. El nivell crític es considera elevat.</w:t>
      </w:r>
    </w:p>
    <w:p w:rsidR="001A2BCB" w:rsidRPr="006A5D6D" w:rsidRDefault="001A2BCB" w:rsidP="006A5D6D">
      <w:pPr>
        <w:pStyle w:val="Pargrafdellista"/>
        <w:numPr>
          <w:ilvl w:val="0"/>
          <w:numId w:val="45"/>
        </w:numPr>
        <w:autoSpaceDE w:val="0"/>
        <w:autoSpaceDN w:val="0"/>
        <w:adjustRightInd w:val="0"/>
        <w:rPr>
          <w:rFonts w:cs="Arial"/>
          <w:color w:val="000000"/>
          <w:szCs w:val="22"/>
          <w:lang w:eastAsia="ca-ES"/>
        </w:rPr>
      </w:pPr>
      <w:r w:rsidRPr="006A5D6D">
        <w:rPr>
          <w:rFonts w:cs="Arial"/>
          <w:i/>
          <w:iCs/>
          <w:color w:val="000000"/>
          <w:szCs w:val="22"/>
          <w:lang w:eastAsia="ca-ES"/>
        </w:rPr>
        <w:t xml:space="preserve">Urgent: </w:t>
      </w:r>
      <w:r w:rsidRPr="006A5D6D">
        <w:rPr>
          <w:rFonts w:cs="Arial"/>
          <w:color w:val="000000"/>
          <w:szCs w:val="22"/>
          <w:lang w:eastAsia="ca-ES"/>
        </w:rPr>
        <w:t>Problemes que afecten a pocs clients o a un únic mòdul de l’aplicació. Es pot solucionar momentàniament el problema per altres vies. El nivell crític es considera alt.</w:t>
      </w:r>
    </w:p>
    <w:p w:rsidR="001A2BCB" w:rsidRPr="006A5D6D" w:rsidRDefault="001A2BCB" w:rsidP="006A5D6D">
      <w:pPr>
        <w:pStyle w:val="Pargrafdellista"/>
        <w:numPr>
          <w:ilvl w:val="0"/>
          <w:numId w:val="45"/>
        </w:numPr>
        <w:autoSpaceDE w:val="0"/>
        <w:autoSpaceDN w:val="0"/>
        <w:adjustRightInd w:val="0"/>
        <w:rPr>
          <w:rFonts w:cs="Arial"/>
          <w:color w:val="000000"/>
          <w:szCs w:val="22"/>
          <w:lang w:eastAsia="ca-ES"/>
        </w:rPr>
      </w:pPr>
      <w:r w:rsidRPr="006A5D6D">
        <w:rPr>
          <w:rFonts w:cs="Arial"/>
          <w:color w:val="000000"/>
          <w:szCs w:val="22"/>
          <w:lang w:eastAsia="ca-ES"/>
        </w:rPr>
        <w:t>Moderada</w:t>
      </w:r>
      <w:r w:rsidRPr="006A5D6D">
        <w:rPr>
          <w:rFonts w:cs="Arial"/>
          <w:i/>
          <w:iCs/>
          <w:color w:val="000000"/>
          <w:szCs w:val="22"/>
          <w:lang w:eastAsia="ca-ES"/>
        </w:rPr>
        <w:t xml:space="preserve">: </w:t>
      </w:r>
      <w:r w:rsidRPr="006A5D6D">
        <w:rPr>
          <w:rFonts w:cs="Arial"/>
          <w:color w:val="000000"/>
          <w:szCs w:val="22"/>
          <w:lang w:eastAsia="ca-ES"/>
        </w:rPr>
        <w:t>Problemes que per la seva tipologia o dates en què es produeixen no són molt crítics.</w:t>
      </w:r>
    </w:p>
    <w:p w:rsidR="001A2BCB" w:rsidRPr="006A5D6D" w:rsidRDefault="001A2BCB" w:rsidP="006A5D6D">
      <w:pPr>
        <w:pStyle w:val="Pargrafdellista"/>
        <w:numPr>
          <w:ilvl w:val="0"/>
          <w:numId w:val="45"/>
        </w:numPr>
        <w:autoSpaceDE w:val="0"/>
        <w:autoSpaceDN w:val="0"/>
        <w:adjustRightInd w:val="0"/>
        <w:rPr>
          <w:rFonts w:cs="Arial"/>
          <w:color w:val="000000"/>
          <w:szCs w:val="22"/>
          <w:lang w:eastAsia="ca-ES"/>
        </w:rPr>
      </w:pPr>
      <w:r w:rsidRPr="006A5D6D">
        <w:rPr>
          <w:rFonts w:cs="Arial"/>
          <w:i/>
          <w:iCs/>
          <w:color w:val="000000"/>
          <w:szCs w:val="22"/>
          <w:lang w:eastAsia="ca-ES"/>
        </w:rPr>
        <w:t xml:space="preserve">Baixa: </w:t>
      </w:r>
      <w:r w:rsidRPr="006A5D6D">
        <w:rPr>
          <w:rFonts w:cs="Arial"/>
          <w:color w:val="000000"/>
          <w:szCs w:val="22"/>
          <w:lang w:eastAsia="ca-ES"/>
        </w:rPr>
        <w:t>Problemes que no afecten greument al funcionament correcte de les aplicacions. El nivell crític es considera baix.</w:t>
      </w:r>
    </w:p>
    <w:p w:rsidR="001A2BCB" w:rsidRDefault="001A2BCB" w:rsidP="006A5D6D">
      <w:pPr>
        <w:autoSpaceDE w:val="0"/>
        <w:autoSpaceDN w:val="0"/>
        <w:adjustRightInd w:val="0"/>
        <w:rPr>
          <w:rFonts w:cs="Arial"/>
          <w:color w:val="000000"/>
          <w:sz w:val="24"/>
          <w:szCs w:val="24"/>
          <w:lang w:eastAsia="ca-ES"/>
        </w:rPr>
      </w:pPr>
    </w:p>
    <w:p w:rsidR="00A32DB1" w:rsidRDefault="00A32DB1" w:rsidP="006A5D6D">
      <w:pPr>
        <w:autoSpaceDE w:val="0"/>
        <w:autoSpaceDN w:val="0"/>
        <w:adjustRightInd w:val="0"/>
        <w:rPr>
          <w:rFonts w:cs="Arial"/>
          <w:color w:val="000000"/>
          <w:sz w:val="24"/>
          <w:szCs w:val="24"/>
          <w:lang w:eastAsia="ca-ES"/>
        </w:rPr>
      </w:pPr>
    </w:p>
    <w:p w:rsidR="00A32DB1" w:rsidRDefault="00A32DB1" w:rsidP="006A5D6D">
      <w:pPr>
        <w:autoSpaceDE w:val="0"/>
        <w:autoSpaceDN w:val="0"/>
        <w:adjustRightInd w:val="0"/>
        <w:rPr>
          <w:rFonts w:cs="Arial"/>
          <w:color w:val="000000"/>
          <w:sz w:val="24"/>
          <w:szCs w:val="24"/>
          <w:lang w:eastAsia="ca-ES"/>
        </w:rPr>
      </w:pPr>
    </w:p>
    <w:p w:rsidR="00A32DB1" w:rsidRDefault="00A32DB1" w:rsidP="006A5D6D">
      <w:pPr>
        <w:autoSpaceDE w:val="0"/>
        <w:autoSpaceDN w:val="0"/>
        <w:adjustRightInd w:val="0"/>
        <w:rPr>
          <w:rFonts w:cs="Arial"/>
          <w:color w:val="000000"/>
          <w:sz w:val="24"/>
          <w:szCs w:val="24"/>
          <w:lang w:eastAsia="ca-ES"/>
        </w:rPr>
      </w:pPr>
      <w:bookmarkStart w:id="7" w:name="_GoBack"/>
      <w:bookmarkEnd w:id="7"/>
    </w:p>
    <w:p w:rsidR="006A5D6D" w:rsidRPr="00C044F4" w:rsidRDefault="006A5D6D" w:rsidP="00C044F4">
      <w:pPr>
        <w:pStyle w:val="Ttol21"/>
        <w:rPr>
          <w:color w:val="4F81BD" w:themeColor="accent1"/>
          <w:sz w:val="28"/>
          <w:szCs w:val="28"/>
        </w:rPr>
      </w:pPr>
      <w:bookmarkStart w:id="8" w:name="_Toc87360969"/>
      <w:r w:rsidRPr="00C044F4">
        <w:rPr>
          <w:color w:val="4F81BD" w:themeColor="accent1"/>
          <w:sz w:val="28"/>
          <w:szCs w:val="28"/>
        </w:rPr>
        <w:t>Horaris i cobertures</w:t>
      </w:r>
      <w:bookmarkEnd w:id="8"/>
    </w:p>
    <w:p w:rsidR="001A2BCB" w:rsidRPr="006A5D6D" w:rsidRDefault="001A2BCB" w:rsidP="001E76F1">
      <w:pPr>
        <w:autoSpaceDE w:val="0"/>
        <w:autoSpaceDN w:val="0"/>
        <w:adjustRightInd w:val="0"/>
        <w:jc w:val="left"/>
        <w:rPr>
          <w:rFonts w:cs="Arial"/>
          <w:color w:val="000000"/>
          <w:szCs w:val="22"/>
          <w:lang w:eastAsia="ca-ES"/>
        </w:rPr>
      </w:pPr>
      <w:r w:rsidRPr="006A5D6D">
        <w:rPr>
          <w:rFonts w:cs="Arial"/>
          <w:color w:val="000000"/>
          <w:szCs w:val="22"/>
          <w:lang w:eastAsia="ca-ES"/>
        </w:rPr>
        <w:t>Nivell de Cobertura:</w:t>
      </w:r>
    </w:p>
    <w:p w:rsidR="001A2BCB" w:rsidRPr="006A5D6D" w:rsidRDefault="001A2BCB" w:rsidP="006A5D6D">
      <w:pPr>
        <w:pStyle w:val="Pargrafdellista"/>
        <w:numPr>
          <w:ilvl w:val="0"/>
          <w:numId w:val="14"/>
        </w:numPr>
        <w:autoSpaceDE w:val="0"/>
        <w:autoSpaceDN w:val="0"/>
        <w:adjustRightInd w:val="0"/>
        <w:ind w:left="1134"/>
        <w:rPr>
          <w:rFonts w:cs="Arial"/>
          <w:i/>
          <w:iCs/>
          <w:color w:val="000000"/>
          <w:szCs w:val="22"/>
          <w:lang w:eastAsia="ca-ES"/>
        </w:rPr>
      </w:pPr>
      <w:r w:rsidRPr="006A5D6D">
        <w:rPr>
          <w:rFonts w:cs="Arial"/>
          <w:i/>
          <w:iCs/>
          <w:color w:val="000000"/>
          <w:szCs w:val="22"/>
          <w:lang w:eastAsia="ca-ES"/>
        </w:rPr>
        <w:t xml:space="preserve">Horari : De </w:t>
      </w:r>
      <w:r w:rsidR="006A5D6D" w:rsidRPr="006A5D6D">
        <w:rPr>
          <w:rFonts w:cs="Arial"/>
          <w:i/>
          <w:iCs/>
          <w:color w:val="000000"/>
          <w:szCs w:val="22"/>
          <w:lang w:eastAsia="ca-ES"/>
        </w:rPr>
        <w:t>7</w:t>
      </w:r>
      <w:r w:rsidRPr="006A5D6D">
        <w:rPr>
          <w:rFonts w:cs="Arial"/>
          <w:i/>
          <w:iCs/>
          <w:color w:val="000000"/>
          <w:szCs w:val="22"/>
          <w:lang w:eastAsia="ca-ES"/>
        </w:rPr>
        <w:t>:</w:t>
      </w:r>
      <w:r w:rsidR="006A5D6D" w:rsidRPr="006A5D6D">
        <w:rPr>
          <w:rFonts w:cs="Arial"/>
          <w:i/>
          <w:iCs/>
          <w:color w:val="000000"/>
          <w:szCs w:val="22"/>
          <w:lang w:eastAsia="ca-ES"/>
        </w:rPr>
        <w:t>3</w:t>
      </w:r>
      <w:r w:rsidRPr="006A5D6D">
        <w:rPr>
          <w:rFonts w:cs="Arial"/>
          <w:i/>
          <w:iCs/>
          <w:color w:val="000000"/>
          <w:szCs w:val="22"/>
          <w:lang w:eastAsia="ca-ES"/>
        </w:rPr>
        <w:t>0h a 1</w:t>
      </w:r>
      <w:r w:rsidR="006A5D6D" w:rsidRPr="006A5D6D">
        <w:rPr>
          <w:rFonts w:cs="Arial"/>
          <w:i/>
          <w:iCs/>
          <w:color w:val="000000"/>
          <w:szCs w:val="22"/>
          <w:lang w:eastAsia="ca-ES"/>
        </w:rPr>
        <w:t>5</w:t>
      </w:r>
      <w:r w:rsidRPr="006A5D6D">
        <w:rPr>
          <w:rFonts w:cs="Arial"/>
          <w:i/>
          <w:iCs/>
          <w:color w:val="000000"/>
          <w:szCs w:val="22"/>
          <w:lang w:eastAsia="ca-ES"/>
        </w:rPr>
        <w:t>:00h i de 1</w:t>
      </w:r>
      <w:r w:rsidR="006A5D6D" w:rsidRPr="006A5D6D">
        <w:rPr>
          <w:rFonts w:cs="Arial"/>
          <w:i/>
          <w:iCs/>
          <w:color w:val="000000"/>
          <w:szCs w:val="22"/>
          <w:lang w:eastAsia="ca-ES"/>
        </w:rPr>
        <w:t>6</w:t>
      </w:r>
      <w:r w:rsidRPr="006A5D6D">
        <w:rPr>
          <w:rFonts w:cs="Arial"/>
          <w:i/>
          <w:iCs/>
          <w:color w:val="000000"/>
          <w:szCs w:val="22"/>
          <w:lang w:eastAsia="ca-ES"/>
        </w:rPr>
        <w:t>:00h a 18:00h de dilluns a divendres.</w:t>
      </w:r>
    </w:p>
    <w:p w:rsidR="001A2BCB" w:rsidRPr="006A5D6D" w:rsidRDefault="001A2BCB" w:rsidP="001E76F1">
      <w:pPr>
        <w:autoSpaceDE w:val="0"/>
        <w:autoSpaceDN w:val="0"/>
        <w:adjustRightInd w:val="0"/>
        <w:jc w:val="left"/>
        <w:rPr>
          <w:rFonts w:cs="Arial"/>
          <w:color w:val="000000"/>
          <w:szCs w:val="22"/>
          <w:lang w:eastAsia="ca-ES"/>
        </w:rPr>
      </w:pPr>
    </w:p>
    <w:p w:rsidR="001A2BCB" w:rsidRPr="006A5D6D" w:rsidRDefault="001A2BCB" w:rsidP="00AC60B4">
      <w:pPr>
        <w:autoSpaceDE w:val="0"/>
        <w:autoSpaceDN w:val="0"/>
        <w:adjustRightInd w:val="0"/>
        <w:rPr>
          <w:rFonts w:cs="Arial"/>
          <w:color w:val="000000"/>
          <w:szCs w:val="22"/>
          <w:lang w:eastAsia="ca-ES"/>
        </w:rPr>
      </w:pPr>
      <w:r w:rsidRPr="006A5D6D">
        <w:rPr>
          <w:rFonts w:cs="Arial"/>
          <w:color w:val="000000"/>
          <w:szCs w:val="22"/>
          <w:lang w:eastAsia="ca-ES"/>
        </w:rPr>
        <w:t>En situació d’incidències de prioritat alta, es garantirà una cobertura continuada fins a la resolució de la incidència.</w:t>
      </w:r>
    </w:p>
    <w:p w:rsidR="001A2BCB" w:rsidRPr="006A5D6D" w:rsidRDefault="001A2BCB" w:rsidP="001E76F1">
      <w:pPr>
        <w:autoSpaceDE w:val="0"/>
        <w:autoSpaceDN w:val="0"/>
        <w:adjustRightInd w:val="0"/>
        <w:jc w:val="left"/>
        <w:rPr>
          <w:rFonts w:ascii="Tahoma" w:hAnsi="Tahoma" w:cs="Tahoma"/>
          <w:color w:val="000000"/>
          <w:szCs w:val="22"/>
          <w:lang w:eastAsia="ca-ES"/>
        </w:rPr>
      </w:pPr>
    </w:p>
    <w:p w:rsidR="001A2BCB" w:rsidRPr="006A5D6D" w:rsidRDefault="001A2BCB" w:rsidP="00AC60B4">
      <w:pPr>
        <w:autoSpaceDE w:val="0"/>
        <w:autoSpaceDN w:val="0"/>
        <w:adjustRightInd w:val="0"/>
        <w:rPr>
          <w:rFonts w:cs="Arial"/>
          <w:color w:val="000000"/>
          <w:szCs w:val="22"/>
          <w:lang w:eastAsia="ca-ES"/>
        </w:rPr>
      </w:pPr>
      <w:r w:rsidRPr="006A5D6D">
        <w:rPr>
          <w:rFonts w:cs="Arial"/>
          <w:color w:val="000000"/>
          <w:szCs w:val="22"/>
          <w:lang w:eastAsia="ca-ES"/>
        </w:rPr>
        <w:t>Així mateix, es garantirà la cobertura del servei en els períodes de vacances (estiu, Setmana Santa i Nadal).</w:t>
      </w:r>
    </w:p>
    <w:p w:rsidR="001A2BCB" w:rsidRDefault="001A2BCB" w:rsidP="00AC60B4">
      <w:pPr>
        <w:autoSpaceDE w:val="0"/>
        <w:autoSpaceDN w:val="0"/>
        <w:adjustRightInd w:val="0"/>
        <w:rPr>
          <w:rFonts w:cs="Arial"/>
          <w:color w:val="000000"/>
          <w:sz w:val="24"/>
          <w:szCs w:val="24"/>
          <w:lang w:eastAsia="ca-ES"/>
        </w:rPr>
      </w:pPr>
    </w:p>
    <w:p w:rsidR="006A5D6D" w:rsidRPr="00C044F4" w:rsidRDefault="006A5D6D" w:rsidP="00C044F4">
      <w:pPr>
        <w:pStyle w:val="Ttol21"/>
        <w:rPr>
          <w:color w:val="4F81BD" w:themeColor="accent1"/>
          <w:sz w:val="28"/>
          <w:szCs w:val="28"/>
        </w:rPr>
      </w:pPr>
      <w:bookmarkStart w:id="9" w:name="_Toc87360970"/>
      <w:r w:rsidRPr="00C044F4">
        <w:rPr>
          <w:color w:val="4F81BD" w:themeColor="accent1"/>
          <w:sz w:val="28"/>
          <w:szCs w:val="28"/>
        </w:rPr>
        <w:t>Ubicació</w:t>
      </w:r>
      <w:bookmarkEnd w:id="9"/>
    </w:p>
    <w:p w:rsidR="001A2BCB" w:rsidRPr="006A5D6D" w:rsidRDefault="001A2BCB" w:rsidP="00E733CC">
      <w:pPr>
        <w:autoSpaceDE w:val="0"/>
        <w:autoSpaceDN w:val="0"/>
        <w:adjustRightInd w:val="0"/>
        <w:rPr>
          <w:rFonts w:cs="Arial"/>
          <w:color w:val="000000"/>
          <w:szCs w:val="22"/>
          <w:lang w:eastAsia="ca-ES"/>
        </w:rPr>
      </w:pPr>
      <w:r w:rsidRPr="006A5D6D">
        <w:rPr>
          <w:rFonts w:cs="Arial"/>
          <w:color w:val="000000"/>
          <w:szCs w:val="22"/>
          <w:lang w:eastAsia="ca-ES"/>
        </w:rPr>
        <w:t>Els serveis de manteniment es realitzaran a la seu del proveïdor amb seguiment remot.</w:t>
      </w:r>
    </w:p>
    <w:p w:rsidR="001A2BCB" w:rsidRPr="006A5D6D" w:rsidRDefault="001A2BCB" w:rsidP="00E733CC">
      <w:pPr>
        <w:autoSpaceDE w:val="0"/>
        <w:autoSpaceDN w:val="0"/>
        <w:adjustRightInd w:val="0"/>
        <w:rPr>
          <w:rFonts w:cs="Arial"/>
          <w:color w:val="000000"/>
          <w:szCs w:val="22"/>
          <w:lang w:eastAsia="ca-ES"/>
        </w:rPr>
      </w:pPr>
    </w:p>
    <w:p w:rsidR="001A2BCB" w:rsidRPr="006A5D6D" w:rsidRDefault="006A5D6D" w:rsidP="00E733CC">
      <w:pPr>
        <w:autoSpaceDE w:val="0"/>
        <w:autoSpaceDN w:val="0"/>
        <w:adjustRightInd w:val="0"/>
        <w:rPr>
          <w:rFonts w:cs="Arial"/>
          <w:color w:val="000000"/>
          <w:szCs w:val="22"/>
          <w:lang w:eastAsia="ca-ES"/>
        </w:rPr>
      </w:pPr>
      <w:r>
        <w:rPr>
          <w:rFonts w:cs="Arial"/>
          <w:color w:val="000000"/>
          <w:szCs w:val="22"/>
          <w:lang w:eastAsia="ca-ES"/>
        </w:rPr>
        <w:t>E</w:t>
      </w:r>
      <w:r w:rsidR="001A2BCB" w:rsidRPr="006A5D6D">
        <w:rPr>
          <w:rFonts w:cs="Arial"/>
          <w:color w:val="000000"/>
          <w:szCs w:val="22"/>
          <w:lang w:eastAsia="ca-ES"/>
        </w:rPr>
        <w:t>n els casos que per la idoneïtat i interès calgui tenir part de l’equip en la nostra seu, l’INCASÒL facilitarà sales de reunions i llocs de treball pels diferents equips encarregats del servei.</w:t>
      </w:r>
    </w:p>
    <w:p w:rsidR="001A2BCB" w:rsidRDefault="001A2BCB" w:rsidP="00E733CC">
      <w:pPr>
        <w:autoSpaceDE w:val="0"/>
        <w:autoSpaceDN w:val="0"/>
        <w:adjustRightInd w:val="0"/>
        <w:rPr>
          <w:rFonts w:cs="Arial"/>
          <w:color w:val="000000"/>
          <w:sz w:val="24"/>
          <w:szCs w:val="24"/>
          <w:lang w:eastAsia="ca-ES"/>
        </w:rPr>
      </w:pPr>
    </w:p>
    <w:p w:rsidR="006A5D6D" w:rsidRDefault="006A5D6D" w:rsidP="00E733CC">
      <w:pPr>
        <w:autoSpaceDE w:val="0"/>
        <w:autoSpaceDN w:val="0"/>
        <w:adjustRightInd w:val="0"/>
        <w:rPr>
          <w:rFonts w:cs="Arial"/>
          <w:color w:val="000000"/>
          <w:sz w:val="24"/>
          <w:szCs w:val="24"/>
          <w:lang w:eastAsia="ca-ES"/>
        </w:rPr>
      </w:pPr>
    </w:p>
    <w:p w:rsidR="001A2BCB" w:rsidRPr="00C044F4" w:rsidRDefault="001A2BCB" w:rsidP="00C044F4">
      <w:pPr>
        <w:pStyle w:val="Ttol21"/>
        <w:rPr>
          <w:color w:val="4F81BD" w:themeColor="accent1"/>
          <w:sz w:val="28"/>
          <w:szCs w:val="28"/>
          <w:lang w:eastAsia="ca-ES"/>
        </w:rPr>
      </w:pPr>
      <w:bookmarkStart w:id="10" w:name="_Toc87360971"/>
      <w:r w:rsidRPr="00C044F4">
        <w:rPr>
          <w:color w:val="4F81BD" w:themeColor="accent1"/>
          <w:sz w:val="28"/>
          <w:szCs w:val="28"/>
          <w:lang w:eastAsia="ca-ES"/>
        </w:rPr>
        <w:t>Model de relacions amb l’INCASÒL</w:t>
      </w:r>
      <w:bookmarkEnd w:id="10"/>
    </w:p>
    <w:p w:rsidR="001A2BCB" w:rsidRPr="008A77E2" w:rsidRDefault="001A2BCB" w:rsidP="008A77E2">
      <w:pPr>
        <w:rPr>
          <w:lang w:eastAsia="ca-ES"/>
        </w:rPr>
      </w:pPr>
    </w:p>
    <w:p w:rsidR="001A2BCB" w:rsidRPr="006A5D6D" w:rsidRDefault="001A2BCB" w:rsidP="00E147D5">
      <w:pPr>
        <w:autoSpaceDE w:val="0"/>
        <w:autoSpaceDN w:val="0"/>
        <w:adjustRightInd w:val="0"/>
        <w:rPr>
          <w:rFonts w:cs="Arial"/>
          <w:color w:val="000000"/>
          <w:szCs w:val="22"/>
          <w:lang w:eastAsia="ca-ES"/>
        </w:rPr>
      </w:pPr>
      <w:r w:rsidRPr="006A5D6D">
        <w:rPr>
          <w:rFonts w:cs="Arial"/>
          <w:color w:val="000000"/>
          <w:szCs w:val="22"/>
          <w:lang w:eastAsia="ca-ES"/>
        </w:rPr>
        <w:t xml:space="preserve">L’equip </w:t>
      </w:r>
      <w:r w:rsidR="006A5D6D" w:rsidRPr="006A5D6D">
        <w:rPr>
          <w:rFonts w:cs="Arial"/>
          <w:color w:val="000000"/>
          <w:szCs w:val="22"/>
          <w:lang w:eastAsia="ca-ES"/>
        </w:rPr>
        <w:t>del proveïdor treballarà</w:t>
      </w:r>
      <w:r w:rsidRPr="006A5D6D">
        <w:rPr>
          <w:rFonts w:cs="Arial"/>
          <w:color w:val="000000"/>
          <w:szCs w:val="22"/>
          <w:lang w:eastAsia="ca-ES"/>
        </w:rPr>
        <w:t xml:space="preserve"> de forma coordinada amb l’INCASÒL mitjançant </w:t>
      </w:r>
      <w:r w:rsidR="00E147D5">
        <w:rPr>
          <w:rFonts w:cs="Arial"/>
          <w:color w:val="000000"/>
          <w:szCs w:val="22"/>
          <w:lang w:eastAsia="ca-ES"/>
        </w:rPr>
        <w:t>els responsables de la Coordinació de Processos i Documentació.</w:t>
      </w:r>
    </w:p>
    <w:p w:rsidR="001A2BCB" w:rsidRDefault="001A2BCB" w:rsidP="001E76F1">
      <w:pPr>
        <w:autoSpaceDE w:val="0"/>
        <w:autoSpaceDN w:val="0"/>
        <w:adjustRightInd w:val="0"/>
        <w:jc w:val="left"/>
        <w:rPr>
          <w:rFonts w:ascii="Tahoma" w:hAnsi="Tahoma" w:cs="Tahoma"/>
          <w:color w:val="000000"/>
          <w:szCs w:val="22"/>
          <w:lang w:eastAsia="ca-ES"/>
        </w:rPr>
      </w:pPr>
    </w:p>
    <w:p w:rsidR="001A2BCB" w:rsidRPr="00C044F4" w:rsidRDefault="001A2BCB" w:rsidP="00C044F4">
      <w:pPr>
        <w:pStyle w:val="Ttol21"/>
        <w:rPr>
          <w:color w:val="4F81BD" w:themeColor="accent1"/>
          <w:sz w:val="28"/>
          <w:szCs w:val="28"/>
          <w:lang w:eastAsia="ca-ES"/>
        </w:rPr>
      </w:pPr>
      <w:bookmarkStart w:id="11" w:name="_Toc87360972"/>
      <w:r w:rsidRPr="00C044F4">
        <w:rPr>
          <w:color w:val="4F81BD" w:themeColor="accent1"/>
          <w:sz w:val="28"/>
          <w:szCs w:val="28"/>
          <w:lang w:eastAsia="ca-ES"/>
        </w:rPr>
        <w:t>Metodologia d’execució del servei</w:t>
      </w:r>
      <w:bookmarkEnd w:id="11"/>
    </w:p>
    <w:p w:rsidR="001A2BCB" w:rsidRPr="008A77E2" w:rsidRDefault="001A2BCB" w:rsidP="008A77E2">
      <w:pPr>
        <w:rPr>
          <w:lang w:eastAsia="ca-ES"/>
        </w:rPr>
      </w:pPr>
    </w:p>
    <w:p w:rsidR="001A2BCB" w:rsidRPr="006A5D6D" w:rsidRDefault="001A2BCB" w:rsidP="008A77E2">
      <w:pPr>
        <w:autoSpaceDE w:val="0"/>
        <w:autoSpaceDN w:val="0"/>
        <w:adjustRightInd w:val="0"/>
        <w:rPr>
          <w:rFonts w:cs="Arial"/>
          <w:color w:val="000000"/>
          <w:szCs w:val="22"/>
          <w:lang w:eastAsia="ca-ES"/>
        </w:rPr>
      </w:pPr>
      <w:r w:rsidRPr="006A5D6D">
        <w:rPr>
          <w:rFonts w:cs="Arial"/>
          <w:color w:val="000000"/>
          <w:szCs w:val="22"/>
          <w:lang w:eastAsia="ca-ES"/>
        </w:rPr>
        <w:t>Els licitadors han de proposar una metodologia que garanteixi la correcta gestió tècnica del projecte i la qualitat dels productes finals.</w:t>
      </w:r>
    </w:p>
    <w:p w:rsidR="001A2BCB" w:rsidRPr="006A5D6D" w:rsidRDefault="001A2BCB" w:rsidP="001E76F1">
      <w:pPr>
        <w:autoSpaceDE w:val="0"/>
        <w:autoSpaceDN w:val="0"/>
        <w:adjustRightInd w:val="0"/>
        <w:jc w:val="left"/>
        <w:rPr>
          <w:rFonts w:cs="Arial"/>
          <w:color w:val="000000"/>
          <w:szCs w:val="22"/>
          <w:lang w:eastAsia="ca-ES"/>
        </w:rPr>
      </w:pPr>
    </w:p>
    <w:p w:rsidR="001A2BCB" w:rsidRPr="00C044F4" w:rsidRDefault="001A2BCB" w:rsidP="00C044F4">
      <w:pPr>
        <w:pStyle w:val="Ttol21"/>
        <w:rPr>
          <w:color w:val="4F81BD" w:themeColor="accent1"/>
          <w:sz w:val="28"/>
          <w:szCs w:val="28"/>
          <w:lang w:eastAsia="ca-ES"/>
        </w:rPr>
      </w:pPr>
      <w:bookmarkStart w:id="12" w:name="_Toc87360973"/>
      <w:r w:rsidRPr="00C044F4">
        <w:rPr>
          <w:color w:val="4F81BD" w:themeColor="accent1"/>
          <w:sz w:val="28"/>
          <w:szCs w:val="28"/>
          <w:lang w:eastAsia="ca-ES"/>
        </w:rPr>
        <w:t>Nivells i àmbits de seguretat</w:t>
      </w:r>
      <w:bookmarkEnd w:id="12"/>
    </w:p>
    <w:p w:rsidR="001A2BCB" w:rsidRPr="00AA38B2" w:rsidRDefault="001A2BCB" w:rsidP="00AA38B2">
      <w:pPr>
        <w:rPr>
          <w:lang w:eastAsia="ca-ES"/>
        </w:rPr>
      </w:pPr>
    </w:p>
    <w:p w:rsidR="001A2BCB" w:rsidRPr="006A5D6D" w:rsidRDefault="001A2BCB" w:rsidP="00AA38B2">
      <w:pPr>
        <w:autoSpaceDE w:val="0"/>
        <w:autoSpaceDN w:val="0"/>
        <w:adjustRightInd w:val="0"/>
        <w:rPr>
          <w:rFonts w:cs="Arial"/>
          <w:color w:val="000000"/>
          <w:szCs w:val="22"/>
          <w:lang w:eastAsia="ca-ES"/>
        </w:rPr>
      </w:pPr>
      <w:r w:rsidRPr="006A5D6D">
        <w:rPr>
          <w:rFonts w:cs="Arial"/>
          <w:color w:val="000000"/>
          <w:szCs w:val="22"/>
          <w:lang w:eastAsia="ca-ES"/>
        </w:rPr>
        <w:t>L’empresa adjudicatària es compromet a prendre totes les mesures tècniques i organitzatives al seu abast per garantir l’objectiu de seguretat de la informació, que es basa en els tres principis següents:</w:t>
      </w:r>
    </w:p>
    <w:p w:rsidR="001A2BCB" w:rsidRPr="006A5D6D" w:rsidRDefault="001A2BCB" w:rsidP="00AA38B2">
      <w:pPr>
        <w:autoSpaceDE w:val="0"/>
        <w:autoSpaceDN w:val="0"/>
        <w:adjustRightInd w:val="0"/>
        <w:rPr>
          <w:rFonts w:cs="Arial"/>
          <w:color w:val="000000"/>
          <w:szCs w:val="22"/>
          <w:lang w:eastAsia="ca-ES"/>
        </w:rPr>
      </w:pPr>
    </w:p>
    <w:p w:rsidR="001A2BCB" w:rsidRPr="006A5D6D" w:rsidRDefault="001A2BCB" w:rsidP="006A5D6D">
      <w:pPr>
        <w:pStyle w:val="Pargrafdellista"/>
        <w:numPr>
          <w:ilvl w:val="0"/>
          <w:numId w:val="14"/>
        </w:numPr>
        <w:autoSpaceDE w:val="0"/>
        <w:autoSpaceDN w:val="0"/>
        <w:adjustRightInd w:val="0"/>
        <w:ind w:left="1134"/>
        <w:rPr>
          <w:rFonts w:cs="Arial"/>
          <w:color w:val="000000"/>
          <w:szCs w:val="22"/>
          <w:lang w:eastAsia="ca-ES"/>
        </w:rPr>
      </w:pPr>
      <w:r w:rsidRPr="006A5D6D">
        <w:rPr>
          <w:rFonts w:cs="Arial"/>
          <w:b/>
          <w:bCs/>
          <w:color w:val="000000"/>
          <w:szCs w:val="22"/>
          <w:lang w:eastAsia="ca-ES"/>
        </w:rPr>
        <w:t xml:space="preserve">La confidencialitat de la informació, </w:t>
      </w:r>
      <w:r w:rsidRPr="006A5D6D">
        <w:rPr>
          <w:rFonts w:cs="Arial"/>
          <w:color w:val="000000"/>
          <w:szCs w:val="22"/>
          <w:lang w:eastAsia="ca-ES"/>
        </w:rPr>
        <w:t>assegurant que només hi accedeixen les persones que han estat autoritzades a fer-ho.</w:t>
      </w:r>
    </w:p>
    <w:p w:rsidR="001A2BCB" w:rsidRPr="006A5D6D" w:rsidRDefault="001A2BCB" w:rsidP="00A257FC">
      <w:pPr>
        <w:pStyle w:val="Pargrafdellista"/>
        <w:autoSpaceDE w:val="0"/>
        <w:autoSpaceDN w:val="0"/>
        <w:adjustRightInd w:val="0"/>
        <w:ind w:left="1134"/>
        <w:rPr>
          <w:rFonts w:cs="Arial"/>
          <w:color w:val="000000"/>
          <w:szCs w:val="22"/>
          <w:lang w:eastAsia="ca-ES"/>
        </w:rPr>
      </w:pPr>
    </w:p>
    <w:p w:rsidR="001A2BCB" w:rsidRPr="006A5D6D" w:rsidRDefault="001A2BCB" w:rsidP="006A5D6D">
      <w:pPr>
        <w:pStyle w:val="Pargrafdellista"/>
        <w:numPr>
          <w:ilvl w:val="0"/>
          <w:numId w:val="14"/>
        </w:numPr>
        <w:autoSpaceDE w:val="0"/>
        <w:autoSpaceDN w:val="0"/>
        <w:adjustRightInd w:val="0"/>
        <w:ind w:left="1134"/>
        <w:rPr>
          <w:rFonts w:cs="Arial"/>
          <w:color w:val="000000"/>
          <w:szCs w:val="22"/>
          <w:lang w:eastAsia="ca-ES"/>
        </w:rPr>
      </w:pPr>
      <w:r w:rsidRPr="006A5D6D">
        <w:rPr>
          <w:rFonts w:cs="Arial"/>
          <w:b/>
          <w:bCs/>
          <w:color w:val="000000"/>
          <w:szCs w:val="22"/>
          <w:lang w:eastAsia="ca-ES"/>
        </w:rPr>
        <w:t>La integritat de la informació</w:t>
      </w:r>
      <w:r w:rsidRPr="006A5D6D">
        <w:rPr>
          <w:rFonts w:cs="Arial"/>
          <w:color w:val="000000"/>
          <w:szCs w:val="22"/>
          <w:lang w:eastAsia="ca-ES"/>
        </w:rPr>
        <w:t>, assegurant que la informació i els mètodes que la processen són exactes i complerts.</w:t>
      </w:r>
    </w:p>
    <w:p w:rsidR="001A2BCB" w:rsidRPr="006A5D6D" w:rsidRDefault="001A2BCB" w:rsidP="00A257FC">
      <w:pPr>
        <w:pStyle w:val="Pargrafdellista"/>
        <w:autoSpaceDE w:val="0"/>
        <w:autoSpaceDN w:val="0"/>
        <w:adjustRightInd w:val="0"/>
        <w:ind w:left="0"/>
        <w:rPr>
          <w:rFonts w:cs="Arial"/>
          <w:color w:val="000000"/>
          <w:szCs w:val="22"/>
          <w:lang w:eastAsia="ca-ES"/>
        </w:rPr>
      </w:pPr>
    </w:p>
    <w:p w:rsidR="001A2BCB" w:rsidRPr="006A5D6D" w:rsidRDefault="001A2BCB" w:rsidP="006A5D6D">
      <w:pPr>
        <w:pStyle w:val="Pargrafdellista"/>
        <w:numPr>
          <w:ilvl w:val="0"/>
          <w:numId w:val="14"/>
        </w:numPr>
        <w:autoSpaceDE w:val="0"/>
        <w:autoSpaceDN w:val="0"/>
        <w:adjustRightInd w:val="0"/>
        <w:ind w:left="1134"/>
        <w:rPr>
          <w:rFonts w:cs="Arial"/>
          <w:color w:val="000000"/>
          <w:szCs w:val="22"/>
          <w:lang w:eastAsia="ca-ES"/>
        </w:rPr>
      </w:pPr>
      <w:r w:rsidRPr="006A5D6D">
        <w:rPr>
          <w:rFonts w:cs="Arial"/>
          <w:b/>
          <w:bCs/>
          <w:color w:val="000000"/>
          <w:szCs w:val="22"/>
          <w:lang w:eastAsia="ca-ES"/>
        </w:rPr>
        <w:t>La disponibilitat d’aquesta informació</w:t>
      </w:r>
      <w:r w:rsidRPr="006A5D6D">
        <w:rPr>
          <w:rFonts w:cs="Arial"/>
          <w:color w:val="000000"/>
          <w:szCs w:val="22"/>
          <w:lang w:eastAsia="ca-ES"/>
        </w:rPr>
        <w:t>, assegurant que els usuaris autoritzats tenen accés a aquestes dades i aplicacions quan ho necessitin.</w:t>
      </w:r>
    </w:p>
    <w:p w:rsidR="001A2BCB" w:rsidRPr="006A5D6D" w:rsidRDefault="001A2BCB" w:rsidP="001E76F1">
      <w:pPr>
        <w:autoSpaceDE w:val="0"/>
        <w:autoSpaceDN w:val="0"/>
        <w:adjustRightInd w:val="0"/>
        <w:jc w:val="left"/>
        <w:rPr>
          <w:rFonts w:cs="Arial"/>
          <w:color w:val="000000"/>
          <w:szCs w:val="22"/>
          <w:lang w:eastAsia="ca-ES"/>
        </w:rPr>
      </w:pPr>
    </w:p>
    <w:p w:rsidR="001A2BCB" w:rsidRPr="006A5D6D" w:rsidRDefault="001A2BCB" w:rsidP="00AA38B2">
      <w:pPr>
        <w:autoSpaceDE w:val="0"/>
        <w:autoSpaceDN w:val="0"/>
        <w:adjustRightInd w:val="0"/>
        <w:rPr>
          <w:rFonts w:cs="Arial"/>
          <w:color w:val="000000"/>
          <w:szCs w:val="22"/>
          <w:lang w:eastAsia="ca-ES"/>
        </w:rPr>
      </w:pPr>
      <w:r w:rsidRPr="006A5D6D">
        <w:rPr>
          <w:rFonts w:cs="Arial"/>
          <w:color w:val="000000"/>
          <w:szCs w:val="22"/>
          <w:lang w:eastAsia="ca-ES"/>
        </w:rPr>
        <w:t>Igualment, es compromet a prendre les mesures que preveu la normativa en vigor en matèria de seguretat de la informació i protecció de dades de caràcter personal.</w:t>
      </w:r>
    </w:p>
    <w:p w:rsidR="001A2BCB" w:rsidRPr="006A5D6D" w:rsidRDefault="001A2BCB" w:rsidP="00AA38B2">
      <w:pPr>
        <w:autoSpaceDE w:val="0"/>
        <w:autoSpaceDN w:val="0"/>
        <w:adjustRightInd w:val="0"/>
        <w:rPr>
          <w:rFonts w:cs="Arial"/>
          <w:color w:val="000000"/>
          <w:szCs w:val="22"/>
          <w:lang w:eastAsia="ca-ES"/>
        </w:rPr>
      </w:pPr>
    </w:p>
    <w:p w:rsidR="001A2BCB" w:rsidRPr="006A5D6D" w:rsidRDefault="001A2BCB" w:rsidP="00AA38B2">
      <w:pPr>
        <w:autoSpaceDE w:val="0"/>
        <w:autoSpaceDN w:val="0"/>
        <w:adjustRightInd w:val="0"/>
        <w:rPr>
          <w:rFonts w:cs="Arial"/>
          <w:color w:val="000000"/>
          <w:szCs w:val="22"/>
          <w:lang w:eastAsia="ca-ES"/>
        </w:rPr>
      </w:pPr>
      <w:r w:rsidRPr="006A5D6D">
        <w:rPr>
          <w:rFonts w:cs="Arial"/>
          <w:color w:val="000000"/>
          <w:szCs w:val="22"/>
          <w:lang w:eastAsia="ca-ES"/>
        </w:rPr>
        <w:t xml:space="preserve">L’empresa adjudicatària es compromet a no accedir a aquelles dades a les quals tingui accés per raó de la tasca que té encomanada. </w:t>
      </w:r>
    </w:p>
    <w:p w:rsidR="001A2BCB" w:rsidRPr="006A5D6D" w:rsidRDefault="001A2BCB" w:rsidP="00AA38B2">
      <w:pPr>
        <w:autoSpaceDE w:val="0"/>
        <w:autoSpaceDN w:val="0"/>
        <w:adjustRightInd w:val="0"/>
        <w:rPr>
          <w:rFonts w:cs="Arial"/>
          <w:color w:val="000000"/>
          <w:szCs w:val="22"/>
          <w:lang w:eastAsia="ca-ES"/>
        </w:rPr>
      </w:pPr>
    </w:p>
    <w:p w:rsidR="001A2BCB" w:rsidRPr="006A5D6D" w:rsidRDefault="001A2BCB" w:rsidP="00AA38B2">
      <w:pPr>
        <w:autoSpaceDE w:val="0"/>
        <w:autoSpaceDN w:val="0"/>
        <w:adjustRightInd w:val="0"/>
        <w:rPr>
          <w:rFonts w:cs="Arial"/>
          <w:color w:val="000000"/>
          <w:szCs w:val="22"/>
          <w:lang w:eastAsia="ca-ES"/>
        </w:rPr>
      </w:pPr>
      <w:r w:rsidRPr="006A5D6D">
        <w:rPr>
          <w:rFonts w:cs="Arial"/>
          <w:color w:val="000000"/>
          <w:szCs w:val="22"/>
          <w:lang w:eastAsia="ca-ES"/>
        </w:rPr>
        <w:t>Sempre que calgui manipular dades es treballarà amb dades de proves, simulades o fictícies. Un cop acabat el desenvolupament o prova, s’esborraran totes les dades manipulades, tant si són fictícies com reals.</w:t>
      </w:r>
    </w:p>
    <w:p w:rsidR="001A2BCB" w:rsidRPr="006A5D6D" w:rsidRDefault="001A2BCB" w:rsidP="00AA38B2">
      <w:pPr>
        <w:autoSpaceDE w:val="0"/>
        <w:autoSpaceDN w:val="0"/>
        <w:adjustRightInd w:val="0"/>
        <w:rPr>
          <w:rFonts w:cs="Arial"/>
          <w:color w:val="000000"/>
          <w:szCs w:val="22"/>
          <w:lang w:eastAsia="ca-ES"/>
        </w:rPr>
      </w:pPr>
    </w:p>
    <w:p w:rsidR="001A2BCB" w:rsidRPr="006A5D6D" w:rsidRDefault="001A2BCB" w:rsidP="00AA38B2">
      <w:pPr>
        <w:autoSpaceDE w:val="0"/>
        <w:autoSpaceDN w:val="0"/>
        <w:adjustRightInd w:val="0"/>
        <w:rPr>
          <w:rFonts w:cs="Arial"/>
          <w:color w:val="000000"/>
          <w:szCs w:val="22"/>
          <w:lang w:eastAsia="ca-ES"/>
        </w:rPr>
      </w:pPr>
      <w:r w:rsidRPr="006A5D6D">
        <w:rPr>
          <w:rFonts w:cs="Arial"/>
          <w:color w:val="000000"/>
          <w:szCs w:val="22"/>
          <w:lang w:eastAsia="ca-ES"/>
        </w:rPr>
        <w:t>En cas que sigui necessari accedir a les dades reals, l’empresa i els seus treballadors es comprometen a mantenir la confidencialitat respecte a la informació coneguda, a no alterar-ne el contingut i a no revelar, comunicar ni posar a disposició de tercers, per cap mitjà, escrit, electrònic, verbal o per qualsevol altre procediment, cap d’aquestes dades o part d’elles o la informació que s’hagi pogut extreure.</w:t>
      </w:r>
    </w:p>
    <w:p w:rsidR="001A2BCB" w:rsidRPr="006A5D6D" w:rsidRDefault="001A2BCB" w:rsidP="00AA38B2">
      <w:pPr>
        <w:autoSpaceDE w:val="0"/>
        <w:autoSpaceDN w:val="0"/>
        <w:adjustRightInd w:val="0"/>
        <w:rPr>
          <w:rFonts w:cs="Arial"/>
          <w:color w:val="000000"/>
          <w:szCs w:val="22"/>
          <w:lang w:eastAsia="ca-ES"/>
        </w:rPr>
      </w:pPr>
    </w:p>
    <w:p w:rsidR="001A2BCB" w:rsidRPr="006A5D6D" w:rsidRDefault="001A2BCB" w:rsidP="00AA38B2">
      <w:pPr>
        <w:autoSpaceDE w:val="0"/>
        <w:autoSpaceDN w:val="0"/>
        <w:adjustRightInd w:val="0"/>
        <w:rPr>
          <w:rFonts w:cs="Arial"/>
          <w:color w:val="000000"/>
          <w:szCs w:val="22"/>
          <w:lang w:eastAsia="ca-ES"/>
        </w:rPr>
      </w:pPr>
      <w:r w:rsidRPr="006A5D6D">
        <w:rPr>
          <w:rFonts w:cs="Arial"/>
          <w:color w:val="000000"/>
          <w:szCs w:val="22"/>
          <w:lang w:eastAsia="ca-ES"/>
        </w:rPr>
        <w:t>L’accés a aquestes dades reals haurà de ser autoritzat pel responsable del fitxer o pel responsable de seguretat de l’INCASÒL.</w:t>
      </w:r>
    </w:p>
    <w:p w:rsidR="001A2BCB" w:rsidRPr="006A5D6D" w:rsidRDefault="001A2BCB" w:rsidP="00AA38B2">
      <w:pPr>
        <w:autoSpaceDE w:val="0"/>
        <w:autoSpaceDN w:val="0"/>
        <w:adjustRightInd w:val="0"/>
        <w:rPr>
          <w:rFonts w:cs="Arial"/>
          <w:color w:val="000000"/>
          <w:szCs w:val="22"/>
          <w:lang w:eastAsia="ca-ES"/>
        </w:rPr>
      </w:pPr>
    </w:p>
    <w:p w:rsidR="001A2BCB" w:rsidRPr="006A5D6D" w:rsidRDefault="001A2BCB" w:rsidP="00AA38B2">
      <w:pPr>
        <w:autoSpaceDE w:val="0"/>
        <w:autoSpaceDN w:val="0"/>
        <w:adjustRightInd w:val="0"/>
        <w:rPr>
          <w:rFonts w:cs="Arial"/>
          <w:color w:val="000000"/>
          <w:szCs w:val="22"/>
          <w:lang w:eastAsia="ca-ES"/>
        </w:rPr>
      </w:pPr>
      <w:r w:rsidRPr="006A5D6D">
        <w:rPr>
          <w:rFonts w:cs="Arial"/>
          <w:color w:val="000000"/>
          <w:szCs w:val="22"/>
          <w:lang w:eastAsia="ca-ES"/>
        </w:rPr>
        <w:t>L’empresa adjudicatària es compromet a facilitar tota la informació necessària per realitzar les auditories periòdiques que dugui a terme l’INCASÒL, així com a aportar els coneixements i informacions que tingui a fi de millorar els aspectes relacionats amb la seguretat i la protecció de dades de caràcter personal.</w:t>
      </w:r>
    </w:p>
    <w:p w:rsidR="001A2BCB" w:rsidRPr="006A5D6D" w:rsidRDefault="001A2BCB" w:rsidP="00AA38B2">
      <w:pPr>
        <w:autoSpaceDE w:val="0"/>
        <w:autoSpaceDN w:val="0"/>
        <w:adjustRightInd w:val="0"/>
        <w:rPr>
          <w:rFonts w:ascii="Tahoma" w:hAnsi="Tahoma" w:cs="Tahoma"/>
          <w:color w:val="000000"/>
          <w:szCs w:val="22"/>
          <w:lang w:eastAsia="ca-ES"/>
        </w:rPr>
      </w:pPr>
    </w:p>
    <w:p w:rsidR="001A2BCB" w:rsidRPr="006A5D6D" w:rsidRDefault="001A2BCB" w:rsidP="00AA38B2">
      <w:pPr>
        <w:autoSpaceDE w:val="0"/>
        <w:autoSpaceDN w:val="0"/>
        <w:adjustRightInd w:val="0"/>
        <w:rPr>
          <w:rFonts w:cs="Arial"/>
          <w:color w:val="000000"/>
          <w:szCs w:val="22"/>
          <w:lang w:eastAsia="ca-ES"/>
        </w:rPr>
      </w:pPr>
      <w:r w:rsidRPr="006A5D6D">
        <w:rPr>
          <w:rFonts w:cs="Arial"/>
          <w:color w:val="000000"/>
          <w:szCs w:val="22"/>
          <w:lang w:eastAsia="ca-ES"/>
        </w:rPr>
        <w:t>L’empresa adjudicatària informarà al comitè de seguiment de les mesures organitzatives i tècniques que ha pres per assegurar la confidencialitat, integritat i disponibilitat de la informació i les dades de caràcter personal propietat de l’INCASÒL.</w:t>
      </w:r>
    </w:p>
    <w:p w:rsidR="001A2BCB" w:rsidRPr="006A5D6D" w:rsidRDefault="001A2BCB" w:rsidP="00AA38B2">
      <w:pPr>
        <w:autoSpaceDE w:val="0"/>
        <w:autoSpaceDN w:val="0"/>
        <w:adjustRightInd w:val="0"/>
        <w:rPr>
          <w:rFonts w:cs="Arial"/>
          <w:color w:val="000000"/>
          <w:szCs w:val="22"/>
          <w:lang w:eastAsia="ca-ES"/>
        </w:rPr>
      </w:pPr>
    </w:p>
    <w:sectPr w:rsidR="001A2BCB" w:rsidRPr="006A5D6D" w:rsidSect="00C65055">
      <w:headerReference w:type="default" r:id="rId8"/>
      <w:footerReference w:type="default" r:id="rId9"/>
      <w:footnotePr>
        <w:pos w:val="beneathText"/>
      </w:footnotePr>
      <w:type w:val="continuous"/>
      <w:pgSz w:w="11906" w:h="16838" w:code="9"/>
      <w:pgMar w:top="2552" w:right="1134" w:bottom="1134" w:left="1559"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7B0" w:rsidRDefault="00AF77B0" w:rsidP="00C329DE">
      <w:r>
        <w:separator/>
      </w:r>
    </w:p>
  </w:endnote>
  <w:endnote w:type="continuationSeparator" w:id="0">
    <w:p w:rsidR="00AF77B0" w:rsidRDefault="00AF77B0" w:rsidP="00C32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4FE" w:rsidRPr="004E7C25" w:rsidRDefault="008E64FE" w:rsidP="00320BF3">
    <w:pPr>
      <w:pStyle w:val="PeuPgina2"/>
      <w:jc w:val="right"/>
    </w:pPr>
    <w:r>
      <w:rPr>
        <w:noProof/>
        <w:sz w:val="22"/>
        <w:lang w:val="es-ES"/>
      </w:rPr>
      <w:drawing>
        <wp:inline distT="0" distB="0" distL="0" distR="0" wp14:anchorId="56A2A6CC" wp14:editId="38E5BB86">
          <wp:extent cx="1554480" cy="403860"/>
          <wp:effectExtent l="0" t="0" r="762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403860"/>
                  </a:xfrm>
                  <a:prstGeom prst="rect">
                    <a:avLst/>
                  </a:prstGeom>
                  <a:noFill/>
                  <a:ln>
                    <a:noFill/>
                  </a:ln>
                </pic:spPr>
              </pic:pic>
            </a:graphicData>
          </a:graphic>
        </wp:inline>
      </w:drawing>
    </w:r>
    <w:r>
      <w:rPr>
        <w:rStyle w:val="Nmerodepgina"/>
        <w:sz w:val="22"/>
      </w:rPr>
      <w:tab/>
    </w:r>
    <w:r>
      <w:rPr>
        <w:rStyle w:val="Nmerodepgina"/>
        <w:sz w:val="22"/>
      </w:rPr>
      <w:tab/>
    </w:r>
    <w:r w:rsidRPr="002B0F8B">
      <w:rPr>
        <w:rStyle w:val="Nmerodepgina"/>
        <w:sz w:val="22"/>
      </w:rPr>
      <w:fldChar w:fldCharType="begin"/>
    </w:r>
    <w:r w:rsidRPr="002B0F8B">
      <w:rPr>
        <w:rStyle w:val="Nmerodepgina"/>
        <w:sz w:val="22"/>
      </w:rPr>
      <w:instrText>PAGE   \* MERGEFORMAT</w:instrText>
    </w:r>
    <w:r w:rsidRPr="002B0F8B">
      <w:rPr>
        <w:rStyle w:val="Nmerodepgina"/>
        <w:sz w:val="22"/>
      </w:rPr>
      <w:fldChar w:fldCharType="separate"/>
    </w:r>
    <w:r w:rsidR="00A32DB1">
      <w:rPr>
        <w:rStyle w:val="Nmerodepgina"/>
        <w:noProof/>
        <w:sz w:val="22"/>
      </w:rPr>
      <w:t>3</w:t>
    </w:r>
    <w:r w:rsidRPr="002B0F8B">
      <w:rPr>
        <w:rStyle w:val="Nmerodepgina"/>
        <w:sz w:val="22"/>
      </w:rPr>
      <w:fldChar w:fldCharType="end"/>
    </w:r>
  </w:p>
  <w:p w:rsidR="008E64FE" w:rsidRPr="004E7C25" w:rsidRDefault="008E64FE" w:rsidP="00C329DE">
    <w:pPr>
      <w:pStyle w:val="PeuPgina2"/>
    </w:pPr>
    <w:r w:rsidRPr="004E7C25">
      <w:tab/>
    </w:r>
    <w:r w:rsidRPr="004E7C25">
      <w:tab/>
    </w:r>
    <w:r w:rsidRPr="004E7C25">
      <w:tab/>
    </w:r>
    <w:r w:rsidRPr="004E7C25">
      <w:tab/>
    </w:r>
  </w:p>
  <w:p w:rsidR="008E64FE" w:rsidRPr="00EF2C65" w:rsidRDefault="008E64FE" w:rsidP="00EF2C65">
    <w:pPr>
      <w:pStyle w:val="Normalpetit"/>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7B0" w:rsidRDefault="00AF77B0" w:rsidP="00C329DE">
      <w:r>
        <w:separator/>
      </w:r>
    </w:p>
  </w:footnote>
  <w:footnote w:type="continuationSeparator" w:id="0">
    <w:p w:rsidR="00AF77B0" w:rsidRDefault="00AF77B0" w:rsidP="00C329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4FE" w:rsidRDefault="008E64FE" w:rsidP="00AD1DDE">
    <w:pPr>
      <w:pStyle w:val="Capalera3"/>
      <w:pBdr>
        <w:bottom w:val="single" w:sz="12" w:space="0" w:color="auto"/>
      </w:pBdr>
    </w:pPr>
    <w:r>
      <w:rPr>
        <w:noProof/>
        <w:lang w:val="es-ES"/>
      </w:rPr>
      <w:drawing>
        <wp:inline distT="0" distB="0" distL="0" distR="0" wp14:anchorId="3BB911D6" wp14:editId="45EE00D4">
          <wp:extent cx="1737360" cy="792480"/>
          <wp:effectExtent l="0" t="0" r="0" b="7620"/>
          <wp:docPr id="5" name="Imagen 2" descr="logotip incasol C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 incasol CAR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792480"/>
                  </a:xfrm>
                  <a:prstGeom prst="rect">
                    <a:avLst/>
                  </a:prstGeom>
                  <a:noFill/>
                  <a:ln>
                    <a:noFill/>
                  </a:ln>
                </pic:spPr>
              </pic:pic>
            </a:graphicData>
          </a:graphic>
        </wp:inline>
      </w:drawing>
    </w:r>
    <w:r w:rsidRPr="00CA328F">
      <w:tab/>
    </w:r>
  </w:p>
  <w:p w:rsidR="008E64FE" w:rsidRPr="00CA328F" w:rsidRDefault="008E64FE" w:rsidP="00C329D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561"/>
    <w:multiLevelType w:val="multilevel"/>
    <w:tmpl w:val="2AAA13E0"/>
    <w:lvl w:ilvl="0">
      <w:start w:val="1"/>
      <w:numFmt w:val="decimal"/>
      <w:pStyle w:val="Ttol11"/>
      <w:lvlText w:val="%1."/>
      <w:lvlJc w:val="left"/>
      <w:pPr>
        <w:tabs>
          <w:tab w:val="num" w:pos="0"/>
        </w:tabs>
        <w:ind w:left="680" w:hanging="680"/>
      </w:pPr>
      <w:rPr>
        <w:rFonts w:cs="Times New Roman" w:hint="default"/>
      </w:rPr>
    </w:lvl>
    <w:lvl w:ilvl="1">
      <w:start w:val="1"/>
      <w:numFmt w:val="decimal"/>
      <w:pStyle w:val="Ttol21"/>
      <w:lvlText w:val="%1.%2"/>
      <w:lvlJc w:val="left"/>
      <w:pPr>
        <w:tabs>
          <w:tab w:val="num" w:pos="0"/>
        </w:tabs>
        <w:ind w:left="851" w:hanging="851"/>
      </w:pPr>
      <w:rPr>
        <w:rFonts w:cs="Times New Roman" w:hint="default"/>
      </w:rPr>
    </w:lvl>
    <w:lvl w:ilvl="2">
      <w:start w:val="1"/>
      <w:numFmt w:val="decimal"/>
      <w:pStyle w:val="Ttol31"/>
      <w:lvlText w:val="%1.%2.%3"/>
      <w:lvlJc w:val="left"/>
      <w:pPr>
        <w:tabs>
          <w:tab w:val="num" w:pos="0"/>
        </w:tabs>
        <w:ind w:left="1247" w:hanging="1247"/>
      </w:pPr>
      <w:rPr>
        <w:rFonts w:cs="Times New Roman" w:hint="default"/>
        <w:sz w:val="28"/>
        <w:szCs w:val="28"/>
      </w:rPr>
    </w:lvl>
    <w:lvl w:ilvl="3">
      <w:start w:val="1"/>
      <w:numFmt w:val="decimal"/>
      <w:pStyle w:val="Ttol41"/>
      <w:lvlText w:val="%1.%2.%3.%4"/>
      <w:lvlJc w:val="left"/>
      <w:pPr>
        <w:tabs>
          <w:tab w:val="num" w:pos="0"/>
        </w:tabs>
        <w:ind w:left="1418" w:hanging="1418"/>
      </w:pPr>
      <w:rPr>
        <w:rFonts w:cs="Times New Roman" w:hint="default"/>
      </w:rPr>
    </w:lvl>
    <w:lvl w:ilvl="4">
      <w:start w:val="1"/>
      <w:numFmt w:val="decimal"/>
      <w:pStyle w:val="Ttol51"/>
      <w:lvlText w:val="%1.%2.%3.%4.%5"/>
      <w:lvlJc w:val="left"/>
      <w:pPr>
        <w:tabs>
          <w:tab w:val="num" w:pos="0"/>
        </w:tabs>
        <w:ind w:left="1588" w:hanging="1588"/>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 w15:restartNumberingAfterBreak="0">
    <w:nsid w:val="018C1499"/>
    <w:multiLevelType w:val="hybridMultilevel"/>
    <w:tmpl w:val="EDF2041E"/>
    <w:lvl w:ilvl="0" w:tplc="9CEA2ACA">
      <w:start w:val="1"/>
      <w:numFmt w:val="bullet"/>
      <w:pStyle w:val="Vinyetanivell3final"/>
      <w:lvlText w:val="o"/>
      <w:lvlJc w:val="left"/>
      <w:pPr>
        <w:tabs>
          <w:tab w:val="num" w:pos="794"/>
        </w:tabs>
        <w:ind w:left="1191" w:hanging="397"/>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17585"/>
    <w:multiLevelType w:val="hybridMultilevel"/>
    <w:tmpl w:val="756A03D6"/>
    <w:lvl w:ilvl="0" w:tplc="04030001">
      <w:start w:val="1"/>
      <w:numFmt w:val="bullet"/>
      <w:lvlText w:val=""/>
      <w:lvlJc w:val="left"/>
      <w:pPr>
        <w:ind w:left="2560" w:hanging="360"/>
      </w:pPr>
      <w:rPr>
        <w:rFonts w:ascii="Symbol" w:hAnsi="Symbol" w:hint="default"/>
      </w:rPr>
    </w:lvl>
    <w:lvl w:ilvl="1" w:tplc="04030003">
      <w:start w:val="1"/>
      <w:numFmt w:val="bullet"/>
      <w:lvlText w:val="o"/>
      <w:lvlJc w:val="left"/>
      <w:pPr>
        <w:ind w:left="1440" w:hanging="360"/>
      </w:pPr>
      <w:rPr>
        <w:rFonts w:ascii="Courier New" w:hAnsi="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9954714"/>
    <w:multiLevelType w:val="hybridMultilevel"/>
    <w:tmpl w:val="270077B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9A232F1"/>
    <w:multiLevelType w:val="hybridMultilevel"/>
    <w:tmpl w:val="007E524C"/>
    <w:lvl w:ilvl="0" w:tplc="0403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E091550"/>
    <w:multiLevelType w:val="hybridMultilevel"/>
    <w:tmpl w:val="BF0CD374"/>
    <w:lvl w:ilvl="0" w:tplc="7A267034">
      <w:start w:val="1"/>
      <w:numFmt w:val="bullet"/>
      <w:pStyle w:val="Vinyetanivell3"/>
      <w:lvlText w:val="o"/>
      <w:lvlJc w:val="left"/>
      <w:pPr>
        <w:tabs>
          <w:tab w:val="num" w:pos="794"/>
        </w:tabs>
        <w:ind w:left="1191" w:hanging="397"/>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1B0E8E"/>
    <w:multiLevelType w:val="hybridMultilevel"/>
    <w:tmpl w:val="318E85E0"/>
    <w:lvl w:ilvl="0" w:tplc="04030001">
      <w:start w:val="1"/>
      <w:numFmt w:val="bullet"/>
      <w:lvlText w:val=""/>
      <w:lvlJc w:val="left"/>
      <w:pPr>
        <w:ind w:left="1400" w:hanging="360"/>
      </w:pPr>
      <w:rPr>
        <w:rFonts w:ascii="Symbol" w:hAnsi="Symbol" w:hint="default"/>
      </w:rPr>
    </w:lvl>
    <w:lvl w:ilvl="1" w:tplc="04030003">
      <w:start w:val="1"/>
      <w:numFmt w:val="bullet"/>
      <w:lvlText w:val="o"/>
      <w:lvlJc w:val="left"/>
      <w:pPr>
        <w:ind w:left="2120" w:hanging="360"/>
      </w:pPr>
      <w:rPr>
        <w:rFonts w:ascii="Courier New" w:hAnsi="Courier New" w:cs="Courier New" w:hint="default"/>
      </w:rPr>
    </w:lvl>
    <w:lvl w:ilvl="2" w:tplc="04030005" w:tentative="1">
      <w:start w:val="1"/>
      <w:numFmt w:val="bullet"/>
      <w:lvlText w:val=""/>
      <w:lvlJc w:val="left"/>
      <w:pPr>
        <w:ind w:left="2840" w:hanging="360"/>
      </w:pPr>
      <w:rPr>
        <w:rFonts w:ascii="Wingdings" w:hAnsi="Wingdings" w:hint="default"/>
      </w:rPr>
    </w:lvl>
    <w:lvl w:ilvl="3" w:tplc="04030001" w:tentative="1">
      <w:start w:val="1"/>
      <w:numFmt w:val="bullet"/>
      <w:lvlText w:val=""/>
      <w:lvlJc w:val="left"/>
      <w:pPr>
        <w:ind w:left="3560" w:hanging="360"/>
      </w:pPr>
      <w:rPr>
        <w:rFonts w:ascii="Symbol" w:hAnsi="Symbol" w:hint="default"/>
      </w:rPr>
    </w:lvl>
    <w:lvl w:ilvl="4" w:tplc="04030003" w:tentative="1">
      <w:start w:val="1"/>
      <w:numFmt w:val="bullet"/>
      <w:lvlText w:val="o"/>
      <w:lvlJc w:val="left"/>
      <w:pPr>
        <w:ind w:left="4280" w:hanging="360"/>
      </w:pPr>
      <w:rPr>
        <w:rFonts w:ascii="Courier New" w:hAnsi="Courier New" w:cs="Courier New" w:hint="default"/>
      </w:rPr>
    </w:lvl>
    <w:lvl w:ilvl="5" w:tplc="04030005" w:tentative="1">
      <w:start w:val="1"/>
      <w:numFmt w:val="bullet"/>
      <w:lvlText w:val=""/>
      <w:lvlJc w:val="left"/>
      <w:pPr>
        <w:ind w:left="5000" w:hanging="360"/>
      </w:pPr>
      <w:rPr>
        <w:rFonts w:ascii="Wingdings" w:hAnsi="Wingdings" w:hint="default"/>
      </w:rPr>
    </w:lvl>
    <w:lvl w:ilvl="6" w:tplc="04030001" w:tentative="1">
      <w:start w:val="1"/>
      <w:numFmt w:val="bullet"/>
      <w:lvlText w:val=""/>
      <w:lvlJc w:val="left"/>
      <w:pPr>
        <w:ind w:left="5720" w:hanging="360"/>
      </w:pPr>
      <w:rPr>
        <w:rFonts w:ascii="Symbol" w:hAnsi="Symbol" w:hint="default"/>
      </w:rPr>
    </w:lvl>
    <w:lvl w:ilvl="7" w:tplc="04030003" w:tentative="1">
      <w:start w:val="1"/>
      <w:numFmt w:val="bullet"/>
      <w:lvlText w:val="o"/>
      <w:lvlJc w:val="left"/>
      <w:pPr>
        <w:ind w:left="6440" w:hanging="360"/>
      </w:pPr>
      <w:rPr>
        <w:rFonts w:ascii="Courier New" w:hAnsi="Courier New" w:cs="Courier New" w:hint="default"/>
      </w:rPr>
    </w:lvl>
    <w:lvl w:ilvl="8" w:tplc="04030005" w:tentative="1">
      <w:start w:val="1"/>
      <w:numFmt w:val="bullet"/>
      <w:lvlText w:val=""/>
      <w:lvlJc w:val="left"/>
      <w:pPr>
        <w:ind w:left="7160" w:hanging="360"/>
      </w:pPr>
      <w:rPr>
        <w:rFonts w:ascii="Wingdings" w:hAnsi="Wingdings" w:hint="default"/>
      </w:rPr>
    </w:lvl>
  </w:abstractNum>
  <w:abstractNum w:abstractNumId="7" w15:restartNumberingAfterBreak="0">
    <w:nsid w:val="15E41213"/>
    <w:multiLevelType w:val="hybridMultilevel"/>
    <w:tmpl w:val="3860432A"/>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9172EA4"/>
    <w:multiLevelType w:val="hybridMultilevel"/>
    <w:tmpl w:val="0100BCA4"/>
    <w:lvl w:ilvl="0" w:tplc="1788FE08">
      <w:start w:val="1"/>
      <w:numFmt w:val="bullet"/>
      <w:pStyle w:val="Vinyetanivell2"/>
      <w:lvlText w:val=""/>
      <w:lvlJc w:val="left"/>
      <w:pPr>
        <w:tabs>
          <w:tab w:val="num" w:pos="397"/>
        </w:tabs>
        <w:ind w:left="794" w:hanging="39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B3147F"/>
    <w:multiLevelType w:val="hybridMultilevel"/>
    <w:tmpl w:val="E53835C2"/>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19CC5B8D"/>
    <w:multiLevelType w:val="hybridMultilevel"/>
    <w:tmpl w:val="93548E8E"/>
    <w:lvl w:ilvl="0" w:tplc="CB16A4E6">
      <w:start w:val="1"/>
      <w:numFmt w:val="bullet"/>
      <w:pStyle w:val="Vinyetanivell3intermedia"/>
      <w:lvlText w:val="o"/>
      <w:lvlJc w:val="left"/>
      <w:pPr>
        <w:tabs>
          <w:tab w:val="num" w:pos="794"/>
        </w:tabs>
        <w:ind w:left="1191" w:hanging="397"/>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F835D4"/>
    <w:multiLevelType w:val="hybridMultilevel"/>
    <w:tmpl w:val="7B86383E"/>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1CA04DB8"/>
    <w:multiLevelType w:val="hybridMultilevel"/>
    <w:tmpl w:val="50BA4E1A"/>
    <w:lvl w:ilvl="0" w:tplc="FFFFFFFF">
      <w:start w:val="1"/>
      <w:numFmt w:val="decimal"/>
      <w:pStyle w:val="Tit1"/>
      <w:lvlText w:val="%1."/>
      <w:lvlJc w:val="left"/>
      <w:pPr>
        <w:tabs>
          <w:tab w:val="num" w:pos="360"/>
        </w:tabs>
        <w:ind w:left="360" w:hanging="360"/>
      </w:pPr>
      <w:rPr>
        <w:rFonts w:cs="Times New Roman"/>
      </w:rPr>
    </w:lvl>
    <w:lvl w:ilvl="1" w:tplc="FFFFFFFF">
      <w:numFmt w:val="none"/>
      <w:pStyle w:val="Tit2"/>
      <w:lvlText w:val=""/>
      <w:lvlJc w:val="left"/>
      <w:pPr>
        <w:tabs>
          <w:tab w:val="num" w:pos="360"/>
        </w:tabs>
      </w:pPr>
      <w:rPr>
        <w:rFonts w:cs="Times New Roman"/>
      </w:rPr>
    </w:lvl>
    <w:lvl w:ilvl="2" w:tplc="FFFFFFFF">
      <w:numFmt w:val="none"/>
      <w:pStyle w:val="Tit3"/>
      <w:lvlText w:val=""/>
      <w:lvlJc w:val="left"/>
      <w:pPr>
        <w:tabs>
          <w:tab w:val="num" w:pos="360"/>
        </w:tabs>
      </w:pPr>
      <w:rPr>
        <w:rFonts w:cs="Times New Roman"/>
      </w:rPr>
    </w:lvl>
    <w:lvl w:ilvl="3" w:tplc="FFFFFFFF">
      <w:numFmt w:val="none"/>
      <w:pStyle w:val="Tit4"/>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13" w15:restartNumberingAfterBreak="0">
    <w:nsid w:val="2893390D"/>
    <w:multiLevelType w:val="hybridMultilevel"/>
    <w:tmpl w:val="AC026E4C"/>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C516950"/>
    <w:multiLevelType w:val="hybridMultilevel"/>
    <w:tmpl w:val="C9C04EB8"/>
    <w:lvl w:ilvl="0" w:tplc="694AA924">
      <w:start w:val="1"/>
      <w:numFmt w:val="bullet"/>
      <w:pStyle w:val="Vinyetanivell2inicial"/>
      <w:lvlText w:val=""/>
      <w:lvlJc w:val="left"/>
      <w:pPr>
        <w:tabs>
          <w:tab w:val="num" w:pos="397"/>
        </w:tabs>
        <w:ind w:left="794" w:hanging="39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017703"/>
    <w:multiLevelType w:val="hybridMultilevel"/>
    <w:tmpl w:val="E654D35C"/>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63A7B73"/>
    <w:multiLevelType w:val="hybridMultilevel"/>
    <w:tmpl w:val="74F0A600"/>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7A9099F"/>
    <w:multiLevelType w:val="hybridMultilevel"/>
    <w:tmpl w:val="B1A6B3E4"/>
    <w:lvl w:ilvl="0" w:tplc="AD2053DC">
      <w:start w:val="1"/>
      <w:numFmt w:val="bullet"/>
      <w:pStyle w:val="Vinyetanivell1intermedia"/>
      <w:lvlText w:val=""/>
      <w:lvlJc w:val="left"/>
      <w:pPr>
        <w:tabs>
          <w:tab w:val="num" w:pos="397"/>
        </w:tabs>
        <w:ind w:left="397" w:hanging="39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0B663D"/>
    <w:multiLevelType w:val="hybridMultilevel"/>
    <w:tmpl w:val="F614FB2E"/>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40E42FB5"/>
    <w:multiLevelType w:val="hybridMultilevel"/>
    <w:tmpl w:val="C764FD8A"/>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0F35B5C"/>
    <w:multiLevelType w:val="hybridMultilevel"/>
    <w:tmpl w:val="2494A6E0"/>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3A41CD5"/>
    <w:multiLevelType w:val="hybridMultilevel"/>
    <w:tmpl w:val="B6402E12"/>
    <w:lvl w:ilvl="0" w:tplc="0403000B">
      <w:start w:val="1"/>
      <w:numFmt w:val="bullet"/>
      <w:lvlText w:val=""/>
      <w:lvlJc w:val="left"/>
      <w:pPr>
        <w:ind w:left="838" w:hanging="360"/>
      </w:pPr>
      <w:rPr>
        <w:rFonts w:ascii="Wingdings" w:hAnsi="Wingdings" w:hint="default"/>
      </w:rPr>
    </w:lvl>
    <w:lvl w:ilvl="1" w:tplc="04030003">
      <w:start w:val="1"/>
      <w:numFmt w:val="bullet"/>
      <w:lvlText w:val="o"/>
      <w:lvlJc w:val="left"/>
      <w:pPr>
        <w:ind w:left="1558" w:hanging="360"/>
      </w:pPr>
      <w:rPr>
        <w:rFonts w:ascii="Courier New" w:hAnsi="Courier New" w:cs="Courier New" w:hint="default"/>
      </w:rPr>
    </w:lvl>
    <w:lvl w:ilvl="2" w:tplc="04030005">
      <w:start w:val="1"/>
      <w:numFmt w:val="bullet"/>
      <w:lvlText w:val=""/>
      <w:lvlJc w:val="left"/>
      <w:pPr>
        <w:ind w:left="2278" w:hanging="360"/>
      </w:pPr>
      <w:rPr>
        <w:rFonts w:ascii="Wingdings" w:hAnsi="Wingdings" w:hint="default"/>
      </w:rPr>
    </w:lvl>
    <w:lvl w:ilvl="3" w:tplc="04030001" w:tentative="1">
      <w:start w:val="1"/>
      <w:numFmt w:val="bullet"/>
      <w:lvlText w:val=""/>
      <w:lvlJc w:val="left"/>
      <w:pPr>
        <w:ind w:left="2998" w:hanging="360"/>
      </w:pPr>
      <w:rPr>
        <w:rFonts w:ascii="Symbol" w:hAnsi="Symbol" w:hint="default"/>
      </w:rPr>
    </w:lvl>
    <w:lvl w:ilvl="4" w:tplc="04030003" w:tentative="1">
      <w:start w:val="1"/>
      <w:numFmt w:val="bullet"/>
      <w:lvlText w:val="o"/>
      <w:lvlJc w:val="left"/>
      <w:pPr>
        <w:ind w:left="3718" w:hanging="360"/>
      </w:pPr>
      <w:rPr>
        <w:rFonts w:ascii="Courier New" w:hAnsi="Courier New" w:cs="Courier New" w:hint="default"/>
      </w:rPr>
    </w:lvl>
    <w:lvl w:ilvl="5" w:tplc="04030005" w:tentative="1">
      <w:start w:val="1"/>
      <w:numFmt w:val="bullet"/>
      <w:lvlText w:val=""/>
      <w:lvlJc w:val="left"/>
      <w:pPr>
        <w:ind w:left="4438" w:hanging="360"/>
      </w:pPr>
      <w:rPr>
        <w:rFonts w:ascii="Wingdings" w:hAnsi="Wingdings" w:hint="default"/>
      </w:rPr>
    </w:lvl>
    <w:lvl w:ilvl="6" w:tplc="04030001" w:tentative="1">
      <w:start w:val="1"/>
      <w:numFmt w:val="bullet"/>
      <w:lvlText w:val=""/>
      <w:lvlJc w:val="left"/>
      <w:pPr>
        <w:ind w:left="5158" w:hanging="360"/>
      </w:pPr>
      <w:rPr>
        <w:rFonts w:ascii="Symbol" w:hAnsi="Symbol" w:hint="default"/>
      </w:rPr>
    </w:lvl>
    <w:lvl w:ilvl="7" w:tplc="04030003" w:tentative="1">
      <w:start w:val="1"/>
      <w:numFmt w:val="bullet"/>
      <w:lvlText w:val="o"/>
      <w:lvlJc w:val="left"/>
      <w:pPr>
        <w:ind w:left="5878" w:hanging="360"/>
      </w:pPr>
      <w:rPr>
        <w:rFonts w:ascii="Courier New" w:hAnsi="Courier New" w:cs="Courier New" w:hint="default"/>
      </w:rPr>
    </w:lvl>
    <w:lvl w:ilvl="8" w:tplc="04030005" w:tentative="1">
      <w:start w:val="1"/>
      <w:numFmt w:val="bullet"/>
      <w:lvlText w:val=""/>
      <w:lvlJc w:val="left"/>
      <w:pPr>
        <w:ind w:left="6598" w:hanging="360"/>
      </w:pPr>
      <w:rPr>
        <w:rFonts w:ascii="Wingdings" w:hAnsi="Wingdings" w:hint="default"/>
      </w:rPr>
    </w:lvl>
  </w:abstractNum>
  <w:abstractNum w:abstractNumId="22" w15:restartNumberingAfterBreak="0">
    <w:nsid w:val="44AA66A8"/>
    <w:multiLevelType w:val="hybridMultilevel"/>
    <w:tmpl w:val="2BE8AF2A"/>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4F77124"/>
    <w:multiLevelType w:val="hybridMultilevel"/>
    <w:tmpl w:val="965EFAFC"/>
    <w:lvl w:ilvl="0" w:tplc="04030003">
      <w:start w:val="1"/>
      <w:numFmt w:val="bullet"/>
      <w:lvlText w:val="o"/>
      <w:lvlJc w:val="left"/>
      <w:pPr>
        <w:ind w:left="1571" w:hanging="360"/>
      </w:pPr>
      <w:rPr>
        <w:rFonts w:ascii="Courier New" w:hAnsi="Courier New" w:cs="Courier New" w:hint="default"/>
      </w:rPr>
    </w:lvl>
    <w:lvl w:ilvl="1" w:tplc="0403000D">
      <w:start w:val="1"/>
      <w:numFmt w:val="bullet"/>
      <w:lvlText w:val=""/>
      <w:lvlJc w:val="left"/>
      <w:pPr>
        <w:ind w:left="2291" w:hanging="360"/>
      </w:pPr>
      <w:rPr>
        <w:rFonts w:ascii="Wingdings" w:hAnsi="Wingdings" w:hint="default"/>
      </w:rPr>
    </w:lvl>
    <w:lvl w:ilvl="2" w:tplc="04030005" w:tentative="1">
      <w:start w:val="1"/>
      <w:numFmt w:val="bullet"/>
      <w:lvlText w:val=""/>
      <w:lvlJc w:val="left"/>
      <w:pPr>
        <w:ind w:left="3011" w:hanging="360"/>
      </w:pPr>
      <w:rPr>
        <w:rFonts w:ascii="Wingdings" w:hAnsi="Wingdings" w:hint="default"/>
      </w:rPr>
    </w:lvl>
    <w:lvl w:ilvl="3" w:tplc="04030001" w:tentative="1">
      <w:start w:val="1"/>
      <w:numFmt w:val="bullet"/>
      <w:lvlText w:val=""/>
      <w:lvlJc w:val="left"/>
      <w:pPr>
        <w:ind w:left="3731" w:hanging="360"/>
      </w:pPr>
      <w:rPr>
        <w:rFonts w:ascii="Symbol" w:hAnsi="Symbol" w:hint="default"/>
      </w:rPr>
    </w:lvl>
    <w:lvl w:ilvl="4" w:tplc="04030003" w:tentative="1">
      <w:start w:val="1"/>
      <w:numFmt w:val="bullet"/>
      <w:lvlText w:val="o"/>
      <w:lvlJc w:val="left"/>
      <w:pPr>
        <w:ind w:left="4451" w:hanging="360"/>
      </w:pPr>
      <w:rPr>
        <w:rFonts w:ascii="Courier New" w:hAnsi="Courier New" w:cs="Courier New" w:hint="default"/>
      </w:rPr>
    </w:lvl>
    <w:lvl w:ilvl="5" w:tplc="04030005" w:tentative="1">
      <w:start w:val="1"/>
      <w:numFmt w:val="bullet"/>
      <w:lvlText w:val=""/>
      <w:lvlJc w:val="left"/>
      <w:pPr>
        <w:ind w:left="5171" w:hanging="360"/>
      </w:pPr>
      <w:rPr>
        <w:rFonts w:ascii="Wingdings" w:hAnsi="Wingdings" w:hint="default"/>
      </w:rPr>
    </w:lvl>
    <w:lvl w:ilvl="6" w:tplc="04030001" w:tentative="1">
      <w:start w:val="1"/>
      <w:numFmt w:val="bullet"/>
      <w:lvlText w:val=""/>
      <w:lvlJc w:val="left"/>
      <w:pPr>
        <w:ind w:left="5891" w:hanging="360"/>
      </w:pPr>
      <w:rPr>
        <w:rFonts w:ascii="Symbol" w:hAnsi="Symbol" w:hint="default"/>
      </w:rPr>
    </w:lvl>
    <w:lvl w:ilvl="7" w:tplc="04030003" w:tentative="1">
      <w:start w:val="1"/>
      <w:numFmt w:val="bullet"/>
      <w:lvlText w:val="o"/>
      <w:lvlJc w:val="left"/>
      <w:pPr>
        <w:ind w:left="6611" w:hanging="360"/>
      </w:pPr>
      <w:rPr>
        <w:rFonts w:ascii="Courier New" w:hAnsi="Courier New" w:cs="Courier New" w:hint="default"/>
      </w:rPr>
    </w:lvl>
    <w:lvl w:ilvl="8" w:tplc="04030005" w:tentative="1">
      <w:start w:val="1"/>
      <w:numFmt w:val="bullet"/>
      <w:lvlText w:val=""/>
      <w:lvlJc w:val="left"/>
      <w:pPr>
        <w:ind w:left="7331" w:hanging="360"/>
      </w:pPr>
      <w:rPr>
        <w:rFonts w:ascii="Wingdings" w:hAnsi="Wingdings" w:hint="default"/>
      </w:rPr>
    </w:lvl>
  </w:abstractNum>
  <w:abstractNum w:abstractNumId="24" w15:restartNumberingAfterBreak="0">
    <w:nsid w:val="47B07B5B"/>
    <w:multiLevelType w:val="hybridMultilevel"/>
    <w:tmpl w:val="50A43B8E"/>
    <w:lvl w:ilvl="0" w:tplc="0AB8A856">
      <w:start w:val="1"/>
      <w:numFmt w:val="bullet"/>
      <w:pStyle w:val="Vinyetanivell3inicial"/>
      <w:lvlText w:val="o"/>
      <w:lvlJc w:val="left"/>
      <w:pPr>
        <w:tabs>
          <w:tab w:val="num" w:pos="794"/>
        </w:tabs>
        <w:ind w:left="1191" w:hanging="397"/>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905302"/>
    <w:multiLevelType w:val="hybridMultilevel"/>
    <w:tmpl w:val="62B67606"/>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ACB0D8F"/>
    <w:multiLevelType w:val="hybridMultilevel"/>
    <w:tmpl w:val="D2988804"/>
    <w:lvl w:ilvl="0" w:tplc="37BA6D00">
      <w:start w:val="1"/>
      <w:numFmt w:val="bullet"/>
      <w:pStyle w:val="Vinyetanivell1"/>
      <w:lvlText w:val=""/>
      <w:lvlJc w:val="left"/>
      <w:pPr>
        <w:tabs>
          <w:tab w:val="num" w:pos="794"/>
        </w:tabs>
        <w:ind w:left="794" w:hanging="397"/>
      </w:pPr>
      <w:rPr>
        <w:rFonts w:ascii="Symbol" w:hAnsi="Symbol" w:hint="default"/>
      </w:rPr>
    </w:lvl>
    <w:lvl w:ilvl="1" w:tplc="0C0A0003" w:tentative="1">
      <w:start w:val="1"/>
      <w:numFmt w:val="bullet"/>
      <w:lvlText w:val="o"/>
      <w:lvlJc w:val="left"/>
      <w:pPr>
        <w:tabs>
          <w:tab w:val="num" w:pos="1837"/>
        </w:tabs>
        <w:ind w:left="1837" w:hanging="360"/>
      </w:pPr>
      <w:rPr>
        <w:rFonts w:ascii="Courier New" w:hAnsi="Courier New" w:hint="default"/>
      </w:rPr>
    </w:lvl>
    <w:lvl w:ilvl="2" w:tplc="0C0A0005">
      <w:start w:val="1"/>
      <w:numFmt w:val="bullet"/>
      <w:lvlText w:val=""/>
      <w:lvlJc w:val="left"/>
      <w:pPr>
        <w:tabs>
          <w:tab w:val="num" w:pos="2557"/>
        </w:tabs>
        <w:ind w:left="2557" w:hanging="360"/>
      </w:pPr>
      <w:rPr>
        <w:rFonts w:ascii="Wingdings" w:hAnsi="Wingdings" w:hint="default"/>
      </w:rPr>
    </w:lvl>
    <w:lvl w:ilvl="3" w:tplc="0C0A0001" w:tentative="1">
      <w:start w:val="1"/>
      <w:numFmt w:val="bullet"/>
      <w:lvlText w:val=""/>
      <w:lvlJc w:val="left"/>
      <w:pPr>
        <w:tabs>
          <w:tab w:val="num" w:pos="3277"/>
        </w:tabs>
        <w:ind w:left="3277" w:hanging="360"/>
      </w:pPr>
      <w:rPr>
        <w:rFonts w:ascii="Symbol" w:hAnsi="Symbol" w:hint="default"/>
      </w:rPr>
    </w:lvl>
    <w:lvl w:ilvl="4" w:tplc="0C0A0003" w:tentative="1">
      <w:start w:val="1"/>
      <w:numFmt w:val="bullet"/>
      <w:lvlText w:val="o"/>
      <w:lvlJc w:val="left"/>
      <w:pPr>
        <w:tabs>
          <w:tab w:val="num" w:pos="3997"/>
        </w:tabs>
        <w:ind w:left="3997" w:hanging="360"/>
      </w:pPr>
      <w:rPr>
        <w:rFonts w:ascii="Courier New" w:hAnsi="Courier New" w:hint="default"/>
      </w:rPr>
    </w:lvl>
    <w:lvl w:ilvl="5" w:tplc="0C0A0005" w:tentative="1">
      <w:start w:val="1"/>
      <w:numFmt w:val="bullet"/>
      <w:lvlText w:val=""/>
      <w:lvlJc w:val="left"/>
      <w:pPr>
        <w:tabs>
          <w:tab w:val="num" w:pos="4717"/>
        </w:tabs>
        <w:ind w:left="4717" w:hanging="360"/>
      </w:pPr>
      <w:rPr>
        <w:rFonts w:ascii="Wingdings" w:hAnsi="Wingdings" w:hint="default"/>
      </w:rPr>
    </w:lvl>
    <w:lvl w:ilvl="6" w:tplc="0C0A0001" w:tentative="1">
      <w:start w:val="1"/>
      <w:numFmt w:val="bullet"/>
      <w:lvlText w:val=""/>
      <w:lvlJc w:val="left"/>
      <w:pPr>
        <w:tabs>
          <w:tab w:val="num" w:pos="5437"/>
        </w:tabs>
        <w:ind w:left="5437" w:hanging="360"/>
      </w:pPr>
      <w:rPr>
        <w:rFonts w:ascii="Symbol" w:hAnsi="Symbol" w:hint="default"/>
      </w:rPr>
    </w:lvl>
    <w:lvl w:ilvl="7" w:tplc="0C0A0003" w:tentative="1">
      <w:start w:val="1"/>
      <w:numFmt w:val="bullet"/>
      <w:lvlText w:val="o"/>
      <w:lvlJc w:val="left"/>
      <w:pPr>
        <w:tabs>
          <w:tab w:val="num" w:pos="6157"/>
        </w:tabs>
        <w:ind w:left="6157" w:hanging="360"/>
      </w:pPr>
      <w:rPr>
        <w:rFonts w:ascii="Courier New" w:hAnsi="Courier New" w:hint="default"/>
      </w:rPr>
    </w:lvl>
    <w:lvl w:ilvl="8" w:tplc="0C0A0005" w:tentative="1">
      <w:start w:val="1"/>
      <w:numFmt w:val="bullet"/>
      <w:lvlText w:val=""/>
      <w:lvlJc w:val="left"/>
      <w:pPr>
        <w:tabs>
          <w:tab w:val="num" w:pos="6877"/>
        </w:tabs>
        <w:ind w:left="6877" w:hanging="360"/>
      </w:pPr>
      <w:rPr>
        <w:rFonts w:ascii="Wingdings" w:hAnsi="Wingdings" w:hint="default"/>
      </w:rPr>
    </w:lvl>
  </w:abstractNum>
  <w:abstractNum w:abstractNumId="27" w15:restartNumberingAfterBreak="0">
    <w:nsid w:val="4AFE444C"/>
    <w:multiLevelType w:val="hybridMultilevel"/>
    <w:tmpl w:val="CCEE3DC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4B5B1644"/>
    <w:multiLevelType w:val="hybridMultilevel"/>
    <w:tmpl w:val="CBEC9A7A"/>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4D213538"/>
    <w:multiLevelType w:val="hybridMultilevel"/>
    <w:tmpl w:val="C3E6CA36"/>
    <w:lvl w:ilvl="0" w:tplc="0403000D">
      <w:start w:val="1"/>
      <w:numFmt w:val="bullet"/>
      <w:lvlText w:val=""/>
      <w:lvlJc w:val="left"/>
      <w:pPr>
        <w:ind w:left="1068" w:hanging="360"/>
      </w:pPr>
      <w:rPr>
        <w:rFonts w:ascii="Wingdings" w:hAnsi="Wingdings" w:hint="default"/>
      </w:rPr>
    </w:lvl>
    <w:lvl w:ilvl="1" w:tplc="04030003">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30" w15:restartNumberingAfterBreak="0">
    <w:nsid w:val="50B02DCA"/>
    <w:multiLevelType w:val="hybridMultilevel"/>
    <w:tmpl w:val="CF28E5C8"/>
    <w:lvl w:ilvl="0" w:tplc="0403000D">
      <w:start w:val="1"/>
      <w:numFmt w:val="bullet"/>
      <w:lvlText w:val=""/>
      <w:lvlJc w:val="left"/>
      <w:pPr>
        <w:ind w:left="1428" w:hanging="360"/>
      </w:pPr>
      <w:rPr>
        <w:rFonts w:ascii="Wingdings" w:hAnsi="Wingdings"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31" w15:restartNumberingAfterBreak="0">
    <w:nsid w:val="50CF603C"/>
    <w:multiLevelType w:val="hybridMultilevel"/>
    <w:tmpl w:val="47E6D292"/>
    <w:lvl w:ilvl="0" w:tplc="B714191C">
      <w:start w:val="1"/>
      <w:numFmt w:val="bullet"/>
      <w:pStyle w:val="Vinyetanivell2intermedia"/>
      <w:lvlText w:val=""/>
      <w:lvlJc w:val="left"/>
      <w:pPr>
        <w:tabs>
          <w:tab w:val="num" w:pos="397"/>
        </w:tabs>
        <w:ind w:left="794" w:hanging="39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CE75F1"/>
    <w:multiLevelType w:val="hybridMultilevel"/>
    <w:tmpl w:val="F71463B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580039F9"/>
    <w:multiLevelType w:val="hybridMultilevel"/>
    <w:tmpl w:val="6D164994"/>
    <w:lvl w:ilvl="0" w:tplc="D20CB71A">
      <w:start w:val="1"/>
      <w:numFmt w:val="bullet"/>
      <w:pStyle w:val="Vinyetanivell2final"/>
      <w:lvlText w:val=""/>
      <w:lvlJc w:val="left"/>
      <w:pPr>
        <w:tabs>
          <w:tab w:val="num" w:pos="397"/>
        </w:tabs>
        <w:ind w:left="794" w:hanging="39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7F6ACE"/>
    <w:multiLevelType w:val="hybridMultilevel"/>
    <w:tmpl w:val="4CF26EB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5F3E0BFF"/>
    <w:multiLevelType w:val="hybridMultilevel"/>
    <w:tmpl w:val="ECC4D4F8"/>
    <w:lvl w:ilvl="0" w:tplc="44527E74">
      <w:start w:val="1"/>
      <w:numFmt w:val="bullet"/>
      <w:pStyle w:val="Vinyetanivell1inicial"/>
      <w:lvlText w:val=""/>
      <w:lvlJc w:val="left"/>
      <w:pPr>
        <w:tabs>
          <w:tab w:val="num" w:pos="397"/>
        </w:tabs>
        <w:ind w:left="397" w:hanging="39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997ADF"/>
    <w:multiLevelType w:val="hybridMultilevel"/>
    <w:tmpl w:val="155849DE"/>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69B92BFE"/>
    <w:multiLevelType w:val="hybridMultilevel"/>
    <w:tmpl w:val="C658B552"/>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6B1A0157"/>
    <w:multiLevelType w:val="hybridMultilevel"/>
    <w:tmpl w:val="1F183578"/>
    <w:lvl w:ilvl="0" w:tplc="0403000D">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9" w15:restartNumberingAfterBreak="0">
    <w:nsid w:val="6BED3E08"/>
    <w:multiLevelType w:val="hybridMultilevel"/>
    <w:tmpl w:val="D92AC5C8"/>
    <w:lvl w:ilvl="0" w:tplc="04030003">
      <w:start w:val="1"/>
      <w:numFmt w:val="bullet"/>
      <w:lvlText w:val="o"/>
      <w:lvlJc w:val="left"/>
      <w:pPr>
        <w:ind w:left="720" w:hanging="360"/>
      </w:pPr>
      <w:rPr>
        <w:rFonts w:ascii="Courier New" w:hAnsi="Courier New" w:cs="Courier New" w:hint="default"/>
      </w:rPr>
    </w:lvl>
    <w:lvl w:ilvl="1" w:tplc="0403000D">
      <w:start w:val="1"/>
      <w:numFmt w:val="bullet"/>
      <w:lvlText w:val=""/>
      <w:lvlJc w:val="left"/>
      <w:pPr>
        <w:ind w:left="1440" w:hanging="360"/>
      </w:pPr>
      <w:rPr>
        <w:rFonts w:ascii="Wingdings" w:hAnsi="Wingding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6D867733"/>
    <w:multiLevelType w:val="hybridMultilevel"/>
    <w:tmpl w:val="6BCA97C0"/>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6DBB7828"/>
    <w:multiLevelType w:val="hybridMultilevel"/>
    <w:tmpl w:val="C148948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400" w:hanging="360"/>
      </w:pPr>
      <w:rPr>
        <w:rFonts w:ascii="Courier New" w:hAnsi="Courier New" w:hint="default"/>
      </w:rPr>
    </w:lvl>
    <w:lvl w:ilvl="2" w:tplc="04030005">
      <w:start w:val="1"/>
      <w:numFmt w:val="bullet"/>
      <w:lvlText w:val=""/>
      <w:lvlJc w:val="left"/>
      <w:pPr>
        <w:ind w:left="320" w:hanging="360"/>
      </w:pPr>
      <w:rPr>
        <w:rFonts w:ascii="Wingdings" w:hAnsi="Wingdings" w:hint="default"/>
      </w:rPr>
    </w:lvl>
    <w:lvl w:ilvl="3" w:tplc="04030001" w:tentative="1">
      <w:start w:val="1"/>
      <w:numFmt w:val="bullet"/>
      <w:lvlText w:val=""/>
      <w:lvlJc w:val="left"/>
      <w:pPr>
        <w:ind w:left="1040" w:hanging="360"/>
      </w:pPr>
      <w:rPr>
        <w:rFonts w:ascii="Symbol" w:hAnsi="Symbol" w:hint="default"/>
      </w:rPr>
    </w:lvl>
    <w:lvl w:ilvl="4" w:tplc="04030003" w:tentative="1">
      <w:start w:val="1"/>
      <w:numFmt w:val="bullet"/>
      <w:lvlText w:val="o"/>
      <w:lvlJc w:val="left"/>
      <w:pPr>
        <w:ind w:left="1760" w:hanging="360"/>
      </w:pPr>
      <w:rPr>
        <w:rFonts w:ascii="Courier New" w:hAnsi="Courier New" w:hint="default"/>
      </w:rPr>
    </w:lvl>
    <w:lvl w:ilvl="5" w:tplc="04030005" w:tentative="1">
      <w:start w:val="1"/>
      <w:numFmt w:val="bullet"/>
      <w:lvlText w:val=""/>
      <w:lvlJc w:val="left"/>
      <w:pPr>
        <w:ind w:left="2480" w:hanging="360"/>
      </w:pPr>
      <w:rPr>
        <w:rFonts w:ascii="Wingdings" w:hAnsi="Wingdings" w:hint="default"/>
      </w:rPr>
    </w:lvl>
    <w:lvl w:ilvl="6" w:tplc="04030001" w:tentative="1">
      <w:start w:val="1"/>
      <w:numFmt w:val="bullet"/>
      <w:lvlText w:val=""/>
      <w:lvlJc w:val="left"/>
      <w:pPr>
        <w:ind w:left="3200" w:hanging="360"/>
      </w:pPr>
      <w:rPr>
        <w:rFonts w:ascii="Symbol" w:hAnsi="Symbol" w:hint="default"/>
      </w:rPr>
    </w:lvl>
    <w:lvl w:ilvl="7" w:tplc="04030003" w:tentative="1">
      <w:start w:val="1"/>
      <w:numFmt w:val="bullet"/>
      <w:lvlText w:val="o"/>
      <w:lvlJc w:val="left"/>
      <w:pPr>
        <w:ind w:left="3920" w:hanging="360"/>
      </w:pPr>
      <w:rPr>
        <w:rFonts w:ascii="Courier New" w:hAnsi="Courier New" w:hint="default"/>
      </w:rPr>
    </w:lvl>
    <w:lvl w:ilvl="8" w:tplc="04030005" w:tentative="1">
      <w:start w:val="1"/>
      <w:numFmt w:val="bullet"/>
      <w:lvlText w:val=""/>
      <w:lvlJc w:val="left"/>
      <w:pPr>
        <w:ind w:left="4640" w:hanging="360"/>
      </w:pPr>
      <w:rPr>
        <w:rFonts w:ascii="Wingdings" w:hAnsi="Wingdings" w:hint="default"/>
      </w:rPr>
    </w:lvl>
  </w:abstractNum>
  <w:abstractNum w:abstractNumId="42" w15:restartNumberingAfterBreak="0">
    <w:nsid w:val="72724C2F"/>
    <w:multiLevelType w:val="hybridMultilevel"/>
    <w:tmpl w:val="BD62DA34"/>
    <w:lvl w:ilvl="0" w:tplc="0403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732A750F"/>
    <w:multiLevelType w:val="multilevel"/>
    <w:tmpl w:val="CAEC76D4"/>
    <w:lvl w:ilvl="0">
      <w:start w:val="1"/>
      <w:numFmt w:val="decimal"/>
      <w:lvlText w:val="%1."/>
      <w:lvlJc w:val="left"/>
      <w:pPr>
        <w:tabs>
          <w:tab w:val="num" w:pos="0"/>
        </w:tabs>
        <w:ind w:left="680" w:hanging="680"/>
      </w:pPr>
      <w:rPr>
        <w:rFonts w:cs="Times New Roman" w:hint="default"/>
      </w:rPr>
    </w:lvl>
    <w:lvl w:ilvl="1">
      <w:start w:val="1"/>
      <w:numFmt w:val="decimal"/>
      <w:lvlText w:val="%1.%2"/>
      <w:lvlJc w:val="left"/>
      <w:pPr>
        <w:tabs>
          <w:tab w:val="num" w:pos="0"/>
        </w:tabs>
        <w:ind w:left="851" w:hanging="851"/>
      </w:pPr>
      <w:rPr>
        <w:rFonts w:cs="Times New Roman" w:hint="default"/>
      </w:rPr>
    </w:lvl>
    <w:lvl w:ilvl="2">
      <w:start w:val="1"/>
      <w:numFmt w:val="decimal"/>
      <w:lvlText w:val="%1.%2.%3"/>
      <w:lvlJc w:val="left"/>
      <w:pPr>
        <w:tabs>
          <w:tab w:val="num" w:pos="0"/>
        </w:tabs>
        <w:ind w:left="1247" w:hanging="1247"/>
      </w:pPr>
      <w:rPr>
        <w:rFonts w:cs="Times New Roman" w:hint="default"/>
      </w:rPr>
    </w:lvl>
    <w:lvl w:ilvl="3">
      <w:start w:val="1"/>
      <w:numFmt w:val="decimal"/>
      <w:lvlText w:val="%1.%2.%3.%4"/>
      <w:lvlJc w:val="left"/>
      <w:pPr>
        <w:tabs>
          <w:tab w:val="num" w:pos="0"/>
        </w:tabs>
        <w:ind w:left="1531" w:hanging="1531"/>
      </w:pPr>
      <w:rPr>
        <w:rFonts w:cs="Times New Roman" w:hint="default"/>
      </w:rPr>
    </w:lvl>
    <w:lvl w:ilvl="4">
      <w:start w:val="1"/>
      <w:numFmt w:val="decimal"/>
      <w:pStyle w:val="Ttol5"/>
      <w:lvlText w:val="%1.%2.%3.%4.%5"/>
      <w:lvlJc w:val="left"/>
      <w:pPr>
        <w:tabs>
          <w:tab w:val="num" w:pos="0"/>
        </w:tabs>
      </w:pPr>
      <w:rPr>
        <w:rFonts w:cs="Times New Roman" w:hint="default"/>
      </w:rPr>
    </w:lvl>
    <w:lvl w:ilvl="5">
      <w:start w:val="1"/>
      <w:numFmt w:val="decimal"/>
      <w:pStyle w:val="Ttol6"/>
      <w:lvlText w:val="%1.%2.%3.%4.%5.%6"/>
      <w:lvlJc w:val="left"/>
      <w:pPr>
        <w:tabs>
          <w:tab w:val="num" w:pos="0"/>
        </w:tabs>
      </w:pPr>
      <w:rPr>
        <w:rFonts w:cs="Times New Roman" w:hint="default"/>
      </w:rPr>
    </w:lvl>
    <w:lvl w:ilvl="6">
      <w:start w:val="1"/>
      <w:numFmt w:val="decimal"/>
      <w:pStyle w:val="Ttol7"/>
      <w:lvlText w:val="%1.%2.%3.%4.%5.%6.%7"/>
      <w:lvlJc w:val="left"/>
      <w:pPr>
        <w:tabs>
          <w:tab w:val="num" w:pos="0"/>
        </w:tabs>
      </w:pPr>
      <w:rPr>
        <w:rFonts w:cs="Times New Roman" w:hint="default"/>
      </w:rPr>
    </w:lvl>
    <w:lvl w:ilvl="7">
      <w:start w:val="1"/>
      <w:numFmt w:val="decimal"/>
      <w:pStyle w:val="Ttol8"/>
      <w:lvlText w:val="%1.%2.%3.%4.%5.%6.%7.%8"/>
      <w:lvlJc w:val="left"/>
      <w:pPr>
        <w:tabs>
          <w:tab w:val="num" w:pos="0"/>
        </w:tabs>
      </w:pPr>
      <w:rPr>
        <w:rFonts w:cs="Times New Roman" w:hint="default"/>
      </w:rPr>
    </w:lvl>
    <w:lvl w:ilvl="8">
      <w:start w:val="1"/>
      <w:numFmt w:val="decimal"/>
      <w:pStyle w:val="Ttol9"/>
      <w:lvlText w:val="%1.%2.%3.%4.%5.%6.%7.%8.%9"/>
      <w:lvlJc w:val="left"/>
      <w:pPr>
        <w:tabs>
          <w:tab w:val="num" w:pos="0"/>
        </w:tabs>
      </w:pPr>
      <w:rPr>
        <w:rFonts w:cs="Times New Roman" w:hint="default"/>
      </w:rPr>
    </w:lvl>
  </w:abstractNum>
  <w:abstractNum w:abstractNumId="44" w15:restartNumberingAfterBreak="0">
    <w:nsid w:val="7465281C"/>
    <w:multiLevelType w:val="hybridMultilevel"/>
    <w:tmpl w:val="E482F6A8"/>
    <w:lvl w:ilvl="0" w:tplc="04030003">
      <w:start w:val="1"/>
      <w:numFmt w:val="bullet"/>
      <w:lvlText w:val="o"/>
      <w:lvlJc w:val="left"/>
      <w:pPr>
        <w:ind w:left="720" w:hanging="360"/>
      </w:pPr>
      <w:rPr>
        <w:rFonts w:ascii="Courier New" w:hAnsi="Courier New" w:cs="Courier New" w:hint="default"/>
      </w:rPr>
    </w:lvl>
    <w:lvl w:ilvl="1" w:tplc="0403000D">
      <w:start w:val="1"/>
      <w:numFmt w:val="bullet"/>
      <w:lvlText w:val=""/>
      <w:lvlJc w:val="left"/>
      <w:pPr>
        <w:ind w:left="1440" w:hanging="360"/>
      </w:pPr>
      <w:rPr>
        <w:rFonts w:ascii="Wingdings" w:hAnsi="Wingding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7755523D"/>
    <w:multiLevelType w:val="hybridMultilevel"/>
    <w:tmpl w:val="56CC2282"/>
    <w:lvl w:ilvl="0" w:tplc="0403000D">
      <w:start w:val="1"/>
      <w:numFmt w:val="bullet"/>
      <w:lvlText w:val=""/>
      <w:lvlJc w:val="left"/>
      <w:pPr>
        <w:ind w:left="1428" w:hanging="360"/>
      </w:pPr>
      <w:rPr>
        <w:rFonts w:ascii="Wingdings" w:hAnsi="Wingdings"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46" w15:restartNumberingAfterBreak="0">
    <w:nsid w:val="7C191D60"/>
    <w:multiLevelType w:val="hybridMultilevel"/>
    <w:tmpl w:val="5CBAC00A"/>
    <w:lvl w:ilvl="0" w:tplc="04030003">
      <w:start w:val="1"/>
      <w:numFmt w:val="bullet"/>
      <w:lvlText w:val="o"/>
      <w:lvlJc w:val="left"/>
      <w:pPr>
        <w:ind w:left="1571" w:hanging="360"/>
      </w:pPr>
      <w:rPr>
        <w:rFonts w:ascii="Courier New" w:hAnsi="Courier New" w:cs="Courier New" w:hint="default"/>
      </w:rPr>
    </w:lvl>
    <w:lvl w:ilvl="1" w:tplc="04030003">
      <w:start w:val="1"/>
      <w:numFmt w:val="bullet"/>
      <w:lvlText w:val="o"/>
      <w:lvlJc w:val="left"/>
      <w:pPr>
        <w:ind w:left="2291" w:hanging="360"/>
      </w:pPr>
      <w:rPr>
        <w:rFonts w:ascii="Courier New" w:hAnsi="Courier New" w:cs="Courier New" w:hint="default"/>
      </w:rPr>
    </w:lvl>
    <w:lvl w:ilvl="2" w:tplc="04030005" w:tentative="1">
      <w:start w:val="1"/>
      <w:numFmt w:val="bullet"/>
      <w:lvlText w:val=""/>
      <w:lvlJc w:val="left"/>
      <w:pPr>
        <w:ind w:left="3011" w:hanging="360"/>
      </w:pPr>
      <w:rPr>
        <w:rFonts w:ascii="Wingdings" w:hAnsi="Wingdings" w:hint="default"/>
      </w:rPr>
    </w:lvl>
    <w:lvl w:ilvl="3" w:tplc="04030001" w:tentative="1">
      <w:start w:val="1"/>
      <w:numFmt w:val="bullet"/>
      <w:lvlText w:val=""/>
      <w:lvlJc w:val="left"/>
      <w:pPr>
        <w:ind w:left="3731" w:hanging="360"/>
      </w:pPr>
      <w:rPr>
        <w:rFonts w:ascii="Symbol" w:hAnsi="Symbol" w:hint="default"/>
      </w:rPr>
    </w:lvl>
    <w:lvl w:ilvl="4" w:tplc="04030003" w:tentative="1">
      <w:start w:val="1"/>
      <w:numFmt w:val="bullet"/>
      <w:lvlText w:val="o"/>
      <w:lvlJc w:val="left"/>
      <w:pPr>
        <w:ind w:left="4451" w:hanging="360"/>
      </w:pPr>
      <w:rPr>
        <w:rFonts w:ascii="Courier New" w:hAnsi="Courier New" w:cs="Courier New" w:hint="default"/>
      </w:rPr>
    </w:lvl>
    <w:lvl w:ilvl="5" w:tplc="04030005" w:tentative="1">
      <w:start w:val="1"/>
      <w:numFmt w:val="bullet"/>
      <w:lvlText w:val=""/>
      <w:lvlJc w:val="left"/>
      <w:pPr>
        <w:ind w:left="5171" w:hanging="360"/>
      </w:pPr>
      <w:rPr>
        <w:rFonts w:ascii="Wingdings" w:hAnsi="Wingdings" w:hint="default"/>
      </w:rPr>
    </w:lvl>
    <w:lvl w:ilvl="6" w:tplc="04030001" w:tentative="1">
      <w:start w:val="1"/>
      <w:numFmt w:val="bullet"/>
      <w:lvlText w:val=""/>
      <w:lvlJc w:val="left"/>
      <w:pPr>
        <w:ind w:left="5891" w:hanging="360"/>
      </w:pPr>
      <w:rPr>
        <w:rFonts w:ascii="Symbol" w:hAnsi="Symbol" w:hint="default"/>
      </w:rPr>
    </w:lvl>
    <w:lvl w:ilvl="7" w:tplc="04030003" w:tentative="1">
      <w:start w:val="1"/>
      <w:numFmt w:val="bullet"/>
      <w:lvlText w:val="o"/>
      <w:lvlJc w:val="left"/>
      <w:pPr>
        <w:ind w:left="6611" w:hanging="360"/>
      </w:pPr>
      <w:rPr>
        <w:rFonts w:ascii="Courier New" w:hAnsi="Courier New" w:cs="Courier New" w:hint="default"/>
      </w:rPr>
    </w:lvl>
    <w:lvl w:ilvl="8" w:tplc="04030005" w:tentative="1">
      <w:start w:val="1"/>
      <w:numFmt w:val="bullet"/>
      <w:lvlText w:val=""/>
      <w:lvlJc w:val="left"/>
      <w:pPr>
        <w:ind w:left="7331" w:hanging="360"/>
      </w:pPr>
      <w:rPr>
        <w:rFonts w:ascii="Wingdings" w:hAnsi="Wingdings" w:hint="default"/>
      </w:rPr>
    </w:lvl>
  </w:abstractNum>
  <w:num w:numId="1">
    <w:abstractNumId w:val="43"/>
  </w:num>
  <w:num w:numId="2">
    <w:abstractNumId w:val="0"/>
  </w:num>
  <w:num w:numId="3">
    <w:abstractNumId w:val="33"/>
  </w:num>
  <w:num w:numId="4">
    <w:abstractNumId w:val="8"/>
  </w:num>
  <w:num w:numId="5">
    <w:abstractNumId w:val="5"/>
  </w:num>
  <w:num w:numId="6">
    <w:abstractNumId w:val="10"/>
  </w:num>
  <w:num w:numId="7">
    <w:abstractNumId w:val="26"/>
  </w:num>
  <w:num w:numId="8">
    <w:abstractNumId w:val="35"/>
  </w:num>
  <w:num w:numId="9">
    <w:abstractNumId w:val="17"/>
  </w:num>
  <w:num w:numId="10">
    <w:abstractNumId w:val="14"/>
  </w:num>
  <w:num w:numId="11">
    <w:abstractNumId w:val="31"/>
  </w:num>
  <w:num w:numId="12">
    <w:abstractNumId w:val="24"/>
  </w:num>
  <w:num w:numId="13">
    <w:abstractNumId w:val="1"/>
  </w:num>
  <w:num w:numId="14">
    <w:abstractNumId w:val="2"/>
  </w:num>
  <w:num w:numId="15">
    <w:abstractNumId w:val="12"/>
  </w:num>
  <w:num w:numId="16">
    <w:abstractNumId w:val="32"/>
  </w:num>
  <w:num w:numId="17">
    <w:abstractNumId w:val="46"/>
  </w:num>
  <w:num w:numId="18">
    <w:abstractNumId w:val="28"/>
  </w:num>
  <w:num w:numId="19">
    <w:abstractNumId w:val="9"/>
  </w:num>
  <w:num w:numId="20">
    <w:abstractNumId w:val="13"/>
  </w:num>
  <w:num w:numId="21">
    <w:abstractNumId w:val="42"/>
  </w:num>
  <w:num w:numId="22">
    <w:abstractNumId w:val="23"/>
  </w:num>
  <w:num w:numId="23">
    <w:abstractNumId w:val="38"/>
  </w:num>
  <w:num w:numId="24">
    <w:abstractNumId w:val="39"/>
  </w:num>
  <w:num w:numId="25">
    <w:abstractNumId w:val="7"/>
  </w:num>
  <w:num w:numId="26">
    <w:abstractNumId w:val="45"/>
  </w:num>
  <w:num w:numId="27">
    <w:abstractNumId w:val="30"/>
  </w:num>
  <w:num w:numId="28">
    <w:abstractNumId w:val="4"/>
  </w:num>
  <w:num w:numId="29">
    <w:abstractNumId w:val="44"/>
  </w:num>
  <w:num w:numId="30">
    <w:abstractNumId w:val="29"/>
  </w:num>
  <w:num w:numId="31">
    <w:abstractNumId w:val="16"/>
  </w:num>
  <w:num w:numId="32">
    <w:abstractNumId w:val="11"/>
  </w:num>
  <w:num w:numId="33">
    <w:abstractNumId w:val="22"/>
  </w:num>
  <w:num w:numId="34">
    <w:abstractNumId w:val="25"/>
  </w:num>
  <w:num w:numId="35">
    <w:abstractNumId w:val="40"/>
  </w:num>
  <w:num w:numId="36">
    <w:abstractNumId w:val="27"/>
  </w:num>
  <w:num w:numId="37">
    <w:abstractNumId w:val="3"/>
  </w:num>
  <w:num w:numId="38">
    <w:abstractNumId w:val="36"/>
  </w:num>
  <w:num w:numId="39">
    <w:abstractNumId w:val="20"/>
  </w:num>
  <w:num w:numId="40">
    <w:abstractNumId w:val="34"/>
  </w:num>
  <w:num w:numId="41">
    <w:abstractNumId w:val="18"/>
  </w:num>
  <w:num w:numId="42">
    <w:abstractNumId w:val="37"/>
  </w:num>
  <w:num w:numId="43">
    <w:abstractNumId w:val="19"/>
  </w:num>
  <w:num w:numId="44">
    <w:abstractNumId w:val="15"/>
  </w:num>
  <w:num w:numId="45">
    <w:abstractNumId w:val="41"/>
  </w:num>
  <w:num w:numId="46">
    <w:abstractNumId w:val="6"/>
  </w:num>
  <w:num w:numId="47">
    <w:abstractNumId w:val="2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pos w:val="beneathText"/>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FFD"/>
    <w:rsid w:val="000118CC"/>
    <w:rsid w:val="00011CDE"/>
    <w:rsid w:val="000131A4"/>
    <w:rsid w:val="00022FBE"/>
    <w:rsid w:val="00023446"/>
    <w:rsid w:val="0002591C"/>
    <w:rsid w:val="00026325"/>
    <w:rsid w:val="000303AA"/>
    <w:rsid w:val="00032FC5"/>
    <w:rsid w:val="000360BA"/>
    <w:rsid w:val="00037BB4"/>
    <w:rsid w:val="00040CA6"/>
    <w:rsid w:val="0004314E"/>
    <w:rsid w:val="000509CD"/>
    <w:rsid w:val="0005304A"/>
    <w:rsid w:val="00057FEA"/>
    <w:rsid w:val="0006051B"/>
    <w:rsid w:val="00060C67"/>
    <w:rsid w:val="00062DC5"/>
    <w:rsid w:val="000632EF"/>
    <w:rsid w:val="00067987"/>
    <w:rsid w:val="00072010"/>
    <w:rsid w:val="000727D5"/>
    <w:rsid w:val="00073068"/>
    <w:rsid w:val="00076B96"/>
    <w:rsid w:val="000814CA"/>
    <w:rsid w:val="00083B66"/>
    <w:rsid w:val="00085CC9"/>
    <w:rsid w:val="00092699"/>
    <w:rsid w:val="000A2666"/>
    <w:rsid w:val="000A4B24"/>
    <w:rsid w:val="000A60BA"/>
    <w:rsid w:val="000A72DC"/>
    <w:rsid w:val="000B38EA"/>
    <w:rsid w:val="000B39F2"/>
    <w:rsid w:val="000B4033"/>
    <w:rsid w:val="000B4FDE"/>
    <w:rsid w:val="000B7A8B"/>
    <w:rsid w:val="000C1CEC"/>
    <w:rsid w:val="000C3B13"/>
    <w:rsid w:val="000D08DD"/>
    <w:rsid w:val="000D18D6"/>
    <w:rsid w:val="000D221F"/>
    <w:rsid w:val="000D24B8"/>
    <w:rsid w:val="000E15B9"/>
    <w:rsid w:val="000E3D23"/>
    <w:rsid w:val="000E4003"/>
    <w:rsid w:val="000E5FE3"/>
    <w:rsid w:val="000E76EA"/>
    <w:rsid w:val="000F5F57"/>
    <w:rsid w:val="000F6D0C"/>
    <w:rsid w:val="000F7F64"/>
    <w:rsid w:val="001006B2"/>
    <w:rsid w:val="001064C3"/>
    <w:rsid w:val="001068EA"/>
    <w:rsid w:val="00106D50"/>
    <w:rsid w:val="00114032"/>
    <w:rsid w:val="00115CD7"/>
    <w:rsid w:val="001172D7"/>
    <w:rsid w:val="00121F6B"/>
    <w:rsid w:val="00122319"/>
    <w:rsid w:val="0012250B"/>
    <w:rsid w:val="00126E97"/>
    <w:rsid w:val="00127AC4"/>
    <w:rsid w:val="00133582"/>
    <w:rsid w:val="001369E5"/>
    <w:rsid w:val="00140B40"/>
    <w:rsid w:val="00141A03"/>
    <w:rsid w:val="001423AD"/>
    <w:rsid w:val="001438FA"/>
    <w:rsid w:val="00151D54"/>
    <w:rsid w:val="00151F1A"/>
    <w:rsid w:val="00153A0B"/>
    <w:rsid w:val="00160ED6"/>
    <w:rsid w:val="00163EA4"/>
    <w:rsid w:val="001644E2"/>
    <w:rsid w:val="00167204"/>
    <w:rsid w:val="00167E5F"/>
    <w:rsid w:val="0017073D"/>
    <w:rsid w:val="00170CE4"/>
    <w:rsid w:val="00171B83"/>
    <w:rsid w:val="001745C4"/>
    <w:rsid w:val="00175877"/>
    <w:rsid w:val="001A1968"/>
    <w:rsid w:val="001A2BCB"/>
    <w:rsid w:val="001A6F01"/>
    <w:rsid w:val="001B057C"/>
    <w:rsid w:val="001B1626"/>
    <w:rsid w:val="001B4845"/>
    <w:rsid w:val="001B4D8E"/>
    <w:rsid w:val="001B7845"/>
    <w:rsid w:val="001B7B6A"/>
    <w:rsid w:val="001B7CD7"/>
    <w:rsid w:val="001B7DD5"/>
    <w:rsid w:val="001C7747"/>
    <w:rsid w:val="001C7D98"/>
    <w:rsid w:val="001C7E25"/>
    <w:rsid w:val="001D0FEB"/>
    <w:rsid w:val="001D1313"/>
    <w:rsid w:val="001D2B7B"/>
    <w:rsid w:val="001D7F05"/>
    <w:rsid w:val="001E1832"/>
    <w:rsid w:val="001E308A"/>
    <w:rsid w:val="001E570D"/>
    <w:rsid w:val="001E688C"/>
    <w:rsid w:val="001E76F1"/>
    <w:rsid w:val="001F2229"/>
    <w:rsid w:val="001F6667"/>
    <w:rsid w:val="001F6B4E"/>
    <w:rsid w:val="00203355"/>
    <w:rsid w:val="002065EB"/>
    <w:rsid w:val="0020720B"/>
    <w:rsid w:val="00207487"/>
    <w:rsid w:val="00211535"/>
    <w:rsid w:val="00213470"/>
    <w:rsid w:val="002140A3"/>
    <w:rsid w:val="00215D23"/>
    <w:rsid w:val="00217768"/>
    <w:rsid w:val="00220A6E"/>
    <w:rsid w:val="00225A11"/>
    <w:rsid w:val="00236F53"/>
    <w:rsid w:val="00237FF4"/>
    <w:rsid w:val="00242DF9"/>
    <w:rsid w:val="0024341E"/>
    <w:rsid w:val="002545E4"/>
    <w:rsid w:val="0025472C"/>
    <w:rsid w:val="00270ECE"/>
    <w:rsid w:val="00272E0F"/>
    <w:rsid w:val="00275585"/>
    <w:rsid w:val="00281294"/>
    <w:rsid w:val="002826CF"/>
    <w:rsid w:val="00292D7C"/>
    <w:rsid w:val="00293412"/>
    <w:rsid w:val="00293F39"/>
    <w:rsid w:val="002A4D7B"/>
    <w:rsid w:val="002B0D0C"/>
    <w:rsid w:val="002B0F8B"/>
    <w:rsid w:val="002B1A89"/>
    <w:rsid w:val="002C4E55"/>
    <w:rsid w:val="002C7455"/>
    <w:rsid w:val="002D0D83"/>
    <w:rsid w:val="002D4595"/>
    <w:rsid w:val="002D5619"/>
    <w:rsid w:val="002D5FAC"/>
    <w:rsid w:val="002F2092"/>
    <w:rsid w:val="002F66AD"/>
    <w:rsid w:val="00314DDF"/>
    <w:rsid w:val="0031798F"/>
    <w:rsid w:val="00317AFC"/>
    <w:rsid w:val="00320BF3"/>
    <w:rsid w:val="00321C42"/>
    <w:rsid w:val="00325464"/>
    <w:rsid w:val="003310CA"/>
    <w:rsid w:val="003314B0"/>
    <w:rsid w:val="00341C4E"/>
    <w:rsid w:val="00342F23"/>
    <w:rsid w:val="00343086"/>
    <w:rsid w:val="00344408"/>
    <w:rsid w:val="00344689"/>
    <w:rsid w:val="003448C9"/>
    <w:rsid w:val="003452FA"/>
    <w:rsid w:val="00345AC0"/>
    <w:rsid w:val="003460CC"/>
    <w:rsid w:val="00347722"/>
    <w:rsid w:val="0037712A"/>
    <w:rsid w:val="00380E13"/>
    <w:rsid w:val="00382780"/>
    <w:rsid w:val="003834C6"/>
    <w:rsid w:val="003855F0"/>
    <w:rsid w:val="00395795"/>
    <w:rsid w:val="00395C71"/>
    <w:rsid w:val="003A2911"/>
    <w:rsid w:val="003A5CB7"/>
    <w:rsid w:val="003A7198"/>
    <w:rsid w:val="003B30AC"/>
    <w:rsid w:val="003B44F9"/>
    <w:rsid w:val="003C18FE"/>
    <w:rsid w:val="003C6FB8"/>
    <w:rsid w:val="003D01CE"/>
    <w:rsid w:val="003D2D96"/>
    <w:rsid w:val="003D7C4D"/>
    <w:rsid w:val="003E0023"/>
    <w:rsid w:val="003E067B"/>
    <w:rsid w:val="003E1248"/>
    <w:rsid w:val="003E31BE"/>
    <w:rsid w:val="003E4BD6"/>
    <w:rsid w:val="003E5E6C"/>
    <w:rsid w:val="003E786D"/>
    <w:rsid w:val="003F2807"/>
    <w:rsid w:val="00401DF9"/>
    <w:rsid w:val="00403634"/>
    <w:rsid w:val="004065C0"/>
    <w:rsid w:val="00406C50"/>
    <w:rsid w:val="004074B0"/>
    <w:rsid w:val="00413993"/>
    <w:rsid w:val="00414A20"/>
    <w:rsid w:val="00415BB3"/>
    <w:rsid w:val="0042554A"/>
    <w:rsid w:val="00425A35"/>
    <w:rsid w:val="00427388"/>
    <w:rsid w:val="00431854"/>
    <w:rsid w:val="00433C47"/>
    <w:rsid w:val="00433FD6"/>
    <w:rsid w:val="00442EEF"/>
    <w:rsid w:val="004456AC"/>
    <w:rsid w:val="00447950"/>
    <w:rsid w:val="00450BA5"/>
    <w:rsid w:val="004512DC"/>
    <w:rsid w:val="004539CF"/>
    <w:rsid w:val="00455642"/>
    <w:rsid w:val="00456B52"/>
    <w:rsid w:val="004743A4"/>
    <w:rsid w:val="00483949"/>
    <w:rsid w:val="00484A51"/>
    <w:rsid w:val="00485D7B"/>
    <w:rsid w:val="0049437D"/>
    <w:rsid w:val="004A06A7"/>
    <w:rsid w:val="004A7EC8"/>
    <w:rsid w:val="004B6FC7"/>
    <w:rsid w:val="004C056F"/>
    <w:rsid w:val="004C2308"/>
    <w:rsid w:val="004D048D"/>
    <w:rsid w:val="004D2A42"/>
    <w:rsid w:val="004D5C10"/>
    <w:rsid w:val="004D7D20"/>
    <w:rsid w:val="004E0DB8"/>
    <w:rsid w:val="004E13A2"/>
    <w:rsid w:val="004E2DFD"/>
    <w:rsid w:val="004E3029"/>
    <w:rsid w:val="004E3F75"/>
    <w:rsid w:val="004E409F"/>
    <w:rsid w:val="004E7C25"/>
    <w:rsid w:val="004F0AC8"/>
    <w:rsid w:val="004F2E79"/>
    <w:rsid w:val="004F5058"/>
    <w:rsid w:val="0050047C"/>
    <w:rsid w:val="00511B9D"/>
    <w:rsid w:val="005125BB"/>
    <w:rsid w:val="00513A36"/>
    <w:rsid w:val="00515E49"/>
    <w:rsid w:val="0051647B"/>
    <w:rsid w:val="00520716"/>
    <w:rsid w:val="00523921"/>
    <w:rsid w:val="0052451E"/>
    <w:rsid w:val="00526A07"/>
    <w:rsid w:val="00533CDA"/>
    <w:rsid w:val="00534016"/>
    <w:rsid w:val="005378AC"/>
    <w:rsid w:val="00541BFF"/>
    <w:rsid w:val="005432EE"/>
    <w:rsid w:val="0054652D"/>
    <w:rsid w:val="00547158"/>
    <w:rsid w:val="00550905"/>
    <w:rsid w:val="005537BD"/>
    <w:rsid w:val="00555016"/>
    <w:rsid w:val="00555858"/>
    <w:rsid w:val="00565129"/>
    <w:rsid w:val="0057066E"/>
    <w:rsid w:val="00575308"/>
    <w:rsid w:val="00575C81"/>
    <w:rsid w:val="005838FC"/>
    <w:rsid w:val="005873F4"/>
    <w:rsid w:val="00587BD1"/>
    <w:rsid w:val="0059102F"/>
    <w:rsid w:val="00593FA2"/>
    <w:rsid w:val="00594A3C"/>
    <w:rsid w:val="00597213"/>
    <w:rsid w:val="0059750A"/>
    <w:rsid w:val="005A0F3A"/>
    <w:rsid w:val="005A1AB6"/>
    <w:rsid w:val="005A5E83"/>
    <w:rsid w:val="005B0223"/>
    <w:rsid w:val="005B0A27"/>
    <w:rsid w:val="005B2FB7"/>
    <w:rsid w:val="005B3263"/>
    <w:rsid w:val="005B68D8"/>
    <w:rsid w:val="005C65A8"/>
    <w:rsid w:val="005D49EA"/>
    <w:rsid w:val="005E075B"/>
    <w:rsid w:val="005E1B01"/>
    <w:rsid w:val="005E7A6D"/>
    <w:rsid w:val="005F07FB"/>
    <w:rsid w:val="005F22E2"/>
    <w:rsid w:val="005F7ECD"/>
    <w:rsid w:val="006025DF"/>
    <w:rsid w:val="00604F82"/>
    <w:rsid w:val="006077D3"/>
    <w:rsid w:val="006138F1"/>
    <w:rsid w:val="0061691A"/>
    <w:rsid w:val="00616F1C"/>
    <w:rsid w:val="0062086C"/>
    <w:rsid w:val="00621764"/>
    <w:rsid w:val="00625085"/>
    <w:rsid w:val="0062596C"/>
    <w:rsid w:val="00630403"/>
    <w:rsid w:val="00630F73"/>
    <w:rsid w:val="006315AD"/>
    <w:rsid w:val="00633351"/>
    <w:rsid w:val="00642832"/>
    <w:rsid w:val="0064387B"/>
    <w:rsid w:val="00645455"/>
    <w:rsid w:val="00645E29"/>
    <w:rsid w:val="00651701"/>
    <w:rsid w:val="0065300E"/>
    <w:rsid w:val="00656626"/>
    <w:rsid w:val="006570E8"/>
    <w:rsid w:val="006661A5"/>
    <w:rsid w:val="00671752"/>
    <w:rsid w:val="0067477F"/>
    <w:rsid w:val="00675F88"/>
    <w:rsid w:val="006767BC"/>
    <w:rsid w:val="006773FD"/>
    <w:rsid w:val="00681F77"/>
    <w:rsid w:val="00686BC6"/>
    <w:rsid w:val="0069223E"/>
    <w:rsid w:val="006931C2"/>
    <w:rsid w:val="006945EE"/>
    <w:rsid w:val="006A0617"/>
    <w:rsid w:val="006A0756"/>
    <w:rsid w:val="006A235B"/>
    <w:rsid w:val="006A5D6D"/>
    <w:rsid w:val="006B02B4"/>
    <w:rsid w:val="006B3190"/>
    <w:rsid w:val="006B62AE"/>
    <w:rsid w:val="006C1A5F"/>
    <w:rsid w:val="006C2791"/>
    <w:rsid w:val="006C5150"/>
    <w:rsid w:val="006C765F"/>
    <w:rsid w:val="006E07C9"/>
    <w:rsid w:val="006E51B0"/>
    <w:rsid w:val="006E5D7D"/>
    <w:rsid w:val="006E6DCB"/>
    <w:rsid w:val="006F0D0E"/>
    <w:rsid w:val="006F12E0"/>
    <w:rsid w:val="006F1CBD"/>
    <w:rsid w:val="006F240A"/>
    <w:rsid w:val="006F40C0"/>
    <w:rsid w:val="007061A5"/>
    <w:rsid w:val="007079B2"/>
    <w:rsid w:val="00710FB6"/>
    <w:rsid w:val="00712E39"/>
    <w:rsid w:val="00712FC9"/>
    <w:rsid w:val="00716F1B"/>
    <w:rsid w:val="0072634B"/>
    <w:rsid w:val="007277D5"/>
    <w:rsid w:val="007316AA"/>
    <w:rsid w:val="007335FC"/>
    <w:rsid w:val="00740703"/>
    <w:rsid w:val="00745B8C"/>
    <w:rsid w:val="007565D9"/>
    <w:rsid w:val="0075757C"/>
    <w:rsid w:val="007617A3"/>
    <w:rsid w:val="0076625C"/>
    <w:rsid w:val="007662DE"/>
    <w:rsid w:val="00773B4C"/>
    <w:rsid w:val="00781E88"/>
    <w:rsid w:val="007821B0"/>
    <w:rsid w:val="00782894"/>
    <w:rsid w:val="007838A0"/>
    <w:rsid w:val="0078391A"/>
    <w:rsid w:val="0078561D"/>
    <w:rsid w:val="007926E2"/>
    <w:rsid w:val="0079561E"/>
    <w:rsid w:val="007976AA"/>
    <w:rsid w:val="007A273F"/>
    <w:rsid w:val="007A4FF0"/>
    <w:rsid w:val="007B0ADF"/>
    <w:rsid w:val="007B1B4F"/>
    <w:rsid w:val="007B5181"/>
    <w:rsid w:val="007B52DA"/>
    <w:rsid w:val="007B6D95"/>
    <w:rsid w:val="007C0E54"/>
    <w:rsid w:val="007C4128"/>
    <w:rsid w:val="007D0AED"/>
    <w:rsid w:val="007D152B"/>
    <w:rsid w:val="007D7DB3"/>
    <w:rsid w:val="007E24E7"/>
    <w:rsid w:val="007E55D5"/>
    <w:rsid w:val="007F07BD"/>
    <w:rsid w:val="007F148F"/>
    <w:rsid w:val="007F6481"/>
    <w:rsid w:val="007F69F7"/>
    <w:rsid w:val="008032E0"/>
    <w:rsid w:val="008129EE"/>
    <w:rsid w:val="008131BD"/>
    <w:rsid w:val="00813BF1"/>
    <w:rsid w:val="008172BE"/>
    <w:rsid w:val="00826D9C"/>
    <w:rsid w:val="0082766E"/>
    <w:rsid w:val="00830635"/>
    <w:rsid w:val="00832E4D"/>
    <w:rsid w:val="00832FE3"/>
    <w:rsid w:val="00833B78"/>
    <w:rsid w:val="0083437F"/>
    <w:rsid w:val="0084010B"/>
    <w:rsid w:val="0084145A"/>
    <w:rsid w:val="00844E79"/>
    <w:rsid w:val="00851682"/>
    <w:rsid w:val="008652CE"/>
    <w:rsid w:val="00867955"/>
    <w:rsid w:val="0087469E"/>
    <w:rsid w:val="0087604D"/>
    <w:rsid w:val="00876DD6"/>
    <w:rsid w:val="0087743C"/>
    <w:rsid w:val="00877C8E"/>
    <w:rsid w:val="008860B0"/>
    <w:rsid w:val="00893444"/>
    <w:rsid w:val="00893B61"/>
    <w:rsid w:val="008A77E2"/>
    <w:rsid w:val="008B51B8"/>
    <w:rsid w:val="008C1741"/>
    <w:rsid w:val="008C2DBE"/>
    <w:rsid w:val="008D1175"/>
    <w:rsid w:val="008D11A6"/>
    <w:rsid w:val="008D597C"/>
    <w:rsid w:val="008E48D7"/>
    <w:rsid w:val="008E64FE"/>
    <w:rsid w:val="008E6646"/>
    <w:rsid w:val="008F4091"/>
    <w:rsid w:val="008F4712"/>
    <w:rsid w:val="008F5ADC"/>
    <w:rsid w:val="0090370D"/>
    <w:rsid w:val="0090494D"/>
    <w:rsid w:val="00907944"/>
    <w:rsid w:val="00911349"/>
    <w:rsid w:val="0091211A"/>
    <w:rsid w:val="0091367F"/>
    <w:rsid w:val="00913978"/>
    <w:rsid w:val="0092481A"/>
    <w:rsid w:val="0092481D"/>
    <w:rsid w:val="009251A0"/>
    <w:rsid w:val="00933D70"/>
    <w:rsid w:val="00936742"/>
    <w:rsid w:val="00937DC5"/>
    <w:rsid w:val="0094066A"/>
    <w:rsid w:val="00942062"/>
    <w:rsid w:val="00944314"/>
    <w:rsid w:val="00946A21"/>
    <w:rsid w:val="00953A92"/>
    <w:rsid w:val="00954E02"/>
    <w:rsid w:val="00961128"/>
    <w:rsid w:val="00961465"/>
    <w:rsid w:val="00961A15"/>
    <w:rsid w:val="009672C5"/>
    <w:rsid w:val="00977EAC"/>
    <w:rsid w:val="0098645B"/>
    <w:rsid w:val="00990E77"/>
    <w:rsid w:val="00992FC0"/>
    <w:rsid w:val="0099374D"/>
    <w:rsid w:val="00996ACF"/>
    <w:rsid w:val="009A2ACE"/>
    <w:rsid w:val="009A48A0"/>
    <w:rsid w:val="009B293F"/>
    <w:rsid w:val="009B4BC1"/>
    <w:rsid w:val="009B61E8"/>
    <w:rsid w:val="009D0732"/>
    <w:rsid w:val="009D0C54"/>
    <w:rsid w:val="009D2BEC"/>
    <w:rsid w:val="009D2ED8"/>
    <w:rsid w:val="009D2FC4"/>
    <w:rsid w:val="009D333D"/>
    <w:rsid w:val="009D4AD4"/>
    <w:rsid w:val="009D6E30"/>
    <w:rsid w:val="009E4FC5"/>
    <w:rsid w:val="009E576E"/>
    <w:rsid w:val="009F356B"/>
    <w:rsid w:val="009F3EC2"/>
    <w:rsid w:val="009F58F1"/>
    <w:rsid w:val="009F61B0"/>
    <w:rsid w:val="00A027A4"/>
    <w:rsid w:val="00A0400D"/>
    <w:rsid w:val="00A1557C"/>
    <w:rsid w:val="00A20B63"/>
    <w:rsid w:val="00A20F02"/>
    <w:rsid w:val="00A21361"/>
    <w:rsid w:val="00A257FC"/>
    <w:rsid w:val="00A32710"/>
    <w:rsid w:val="00A32DB1"/>
    <w:rsid w:val="00A33B15"/>
    <w:rsid w:val="00A370AA"/>
    <w:rsid w:val="00A425C1"/>
    <w:rsid w:val="00A45DBA"/>
    <w:rsid w:val="00A50224"/>
    <w:rsid w:val="00A730BD"/>
    <w:rsid w:val="00A7668A"/>
    <w:rsid w:val="00A772BA"/>
    <w:rsid w:val="00A80BA5"/>
    <w:rsid w:val="00A8224C"/>
    <w:rsid w:val="00A834A3"/>
    <w:rsid w:val="00A83D70"/>
    <w:rsid w:val="00A949ED"/>
    <w:rsid w:val="00A96D7E"/>
    <w:rsid w:val="00A978A6"/>
    <w:rsid w:val="00A97B25"/>
    <w:rsid w:val="00AA2FF4"/>
    <w:rsid w:val="00AA38B2"/>
    <w:rsid w:val="00AB3A4B"/>
    <w:rsid w:val="00AB3D2D"/>
    <w:rsid w:val="00AC1C3A"/>
    <w:rsid w:val="00AC5873"/>
    <w:rsid w:val="00AC5ED7"/>
    <w:rsid w:val="00AC60B4"/>
    <w:rsid w:val="00AD020B"/>
    <w:rsid w:val="00AD1DDE"/>
    <w:rsid w:val="00AD2F2B"/>
    <w:rsid w:val="00AD5E47"/>
    <w:rsid w:val="00AE3457"/>
    <w:rsid w:val="00AF1210"/>
    <w:rsid w:val="00AF5022"/>
    <w:rsid w:val="00AF77B0"/>
    <w:rsid w:val="00B13EE8"/>
    <w:rsid w:val="00B14A7E"/>
    <w:rsid w:val="00B16719"/>
    <w:rsid w:val="00B17C7B"/>
    <w:rsid w:val="00B17D33"/>
    <w:rsid w:val="00B205DE"/>
    <w:rsid w:val="00B21272"/>
    <w:rsid w:val="00B246DE"/>
    <w:rsid w:val="00B24E74"/>
    <w:rsid w:val="00B27B19"/>
    <w:rsid w:val="00B34188"/>
    <w:rsid w:val="00B55806"/>
    <w:rsid w:val="00B57DAD"/>
    <w:rsid w:val="00B637DD"/>
    <w:rsid w:val="00B65F5A"/>
    <w:rsid w:val="00B6759F"/>
    <w:rsid w:val="00B675FE"/>
    <w:rsid w:val="00B84472"/>
    <w:rsid w:val="00B85FD4"/>
    <w:rsid w:val="00B878B6"/>
    <w:rsid w:val="00B900A3"/>
    <w:rsid w:val="00B92E73"/>
    <w:rsid w:val="00B92F9B"/>
    <w:rsid w:val="00BA03D7"/>
    <w:rsid w:val="00BA3C85"/>
    <w:rsid w:val="00BA7FFD"/>
    <w:rsid w:val="00BB0C32"/>
    <w:rsid w:val="00BB28C7"/>
    <w:rsid w:val="00BB3964"/>
    <w:rsid w:val="00BB39A9"/>
    <w:rsid w:val="00BB7598"/>
    <w:rsid w:val="00BD3272"/>
    <w:rsid w:val="00BD571B"/>
    <w:rsid w:val="00BE2B9F"/>
    <w:rsid w:val="00BE5406"/>
    <w:rsid w:val="00BE7326"/>
    <w:rsid w:val="00BF3CEC"/>
    <w:rsid w:val="00C044F4"/>
    <w:rsid w:val="00C06298"/>
    <w:rsid w:val="00C07E78"/>
    <w:rsid w:val="00C1013E"/>
    <w:rsid w:val="00C1172F"/>
    <w:rsid w:val="00C16FD3"/>
    <w:rsid w:val="00C24D5F"/>
    <w:rsid w:val="00C26B63"/>
    <w:rsid w:val="00C329DE"/>
    <w:rsid w:val="00C3386A"/>
    <w:rsid w:val="00C36CB8"/>
    <w:rsid w:val="00C36FDB"/>
    <w:rsid w:val="00C42055"/>
    <w:rsid w:val="00C42F5C"/>
    <w:rsid w:val="00C45CA3"/>
    <w:rsid w:val="00C47BC3"/>
    <w:rsid w:val="00C607B5"/>
    <w:rsid w:val="00C61DFF"/>
    <w:rsid w:val="00C65055"/>
    <w:rsid w:val="00C678A0"/>
    <w:rsid w:val="00C715EF"/>
    <w:rsid w:val="00C71D3B"/>
    <w:rsid w:val="00C72308"/>
    <w:rsid w:val="00C7792B"/>
    <w:rsid w:val="00C8117B"/>
    <w:rsid w:val="00C827D0"/>
    <w:rsid w:val="00C838CD"/>
    <w:rsid w:val="00C877A1"/>
    <w:rsid w:val="00C878A7"/>
    <w:rsid w:val="00C90BDA"/>
    <w:rsid w:val="00C92AB5"/>
    <w:rsid w:val="00C93226"/>
    <w:rsid w:val="00C9422C"/>
    <w:rsid w:val="00C9510D"/>
    <w:rsid w:val="00CA328F"/>
    <w:rsid w:val="00CA5F55"/>
    <w:rsid w:val="00CA7D74"/>
    <w:rsid w:val="00CB1E7D"/>
    <w:rsid w:val="00CB232B"/>
    <w:rsid w:val="00CB5AE9"/>
    <w:rsid w:val="00CB5DAF"/>
    <w:rsid w:val="00CC01A7"/>
    <w:rsid w:val="00CC176F"/>
    <w:rsid w:val="00CC26B9"/>
    <w:rsid w:val="00CC5522"/>
    <w:rsid w:val="00CD58F2"/>
    <w:rsid w:val="00CD75F0"/>
    <w:rsid w:val="00CD7A72"/>
    <w:rsid w:val="00CE00CB"/>
    <w:rsid w:val="00CE053A"/>
    <w:rsid w:val="00CE48E0"/>
    <w:rsid w:val="00CE4BB2"/>
    <w:rsid w:val="00CE525F"/>
    <w:rsid w:val="00CE7422"/>
    <w:rsid w:val="00CF06C1"/>
    <w:rsid w:val="00D033C6"/>
    <w:rsid w:val="00D03FFC"/>
    <w:rsid w:val="00D20FC0"/>
    <w:rsid w:val="00D21088"/>
    <w:rsid w:val="00D257B0"/>
    <w:rsid w:val="00D263C5"/>
    <w:rsid w:val="00D265ED"/>
    <w:rsid w:val="00D27D92"/>
    <w:rsid w:val="00D3085D"/>
    <w:rsid w:val="00D317CA"/>
    <w:rsid w:val="00D36709"/>
    <w:rsid w:val="00D422C7"/>
    <w:rsid w:val="00D44035"/>
    <w:rsid w:val="00D46B3B"/>
    <w:rsid w:val="00D519CF"/>
    <w:rsid w:val="00D61A94"/>
    <w:rsid w:val="00D63BB3"/>
    <w:rsid w:val="00D67A9D"/>
    <w:rsid w:val="00D719EB"/>
    <w:rsid w:val="00D75660"/>
    <w:rsid w:val="00D8141B"/>
    <w:rsid w:val="00D81689"/>
    <w:rsid w:val="00D877FC"/>
    <w:rsid w:val="00D966A0"/>
    <w:rsid w:val="00D974E7"/>
    <w:rsid w:val="00D97D7C"/>
    <w:rsid w:val="00DA00A7"/>
    <w:rsid w:val="00DA08BD"/>
    <w:rsid w:val="00DA2327"/>
    <w:rsid w:val="00DA69AA"/>
    <w:rsid w:val="00DA6F62"/>
    <w:rsid w:val="00DB04E7"/>
    <w:rsid w:val="00DB37C3"/>
    <w:rsid w:val="00DC4BD6"/>
    <w:rsid w:val="00DC6381"/>
    <w:rsid w:val="00DC6A5C"/>
    <w:rsid w:val="00DE0578"/>
    <w:rsid w:val="00DE57D1"/>
    <w:rsid w:val="00DE5F66"/>
    <w:rsid w:val="00DE70C4"/>
    <w:rsid w:val="00DF1E5B"/>
    <w:rsid w:val="00DF2DDF"/>
    <w:rsid w:val="00DF3505"/>
    <w:rsid w:val="00DF5A3B"/>
    <w:rsid w:val="00E03C13"/>
    <w:rsid w:val="00E06A42"/>
    <w:rsid w:val="00E07AD0"/>
    <w:rsid w:val="00E147D5"/>
    <w:rsid w:val="00E17313"/>
    <w:rsid w:val="00E17DA0"/>
    <w:rsid w:val="00E23C23"/>
    <w:rsid w:val="00E303EA"/>
    <w:rsid w:val="00E32636"/>
    <w:rsid w:val="00E33554"/>
    <w:rsid w:val="00E33BBA"/>
    <w:rsid w:val="00E34532"/>
    <w:rsid w:val="00E36F92"/>
    <w:rsid w:val="00E40A1A"/>
    <w:rsid w:val="00E42968"/>
    <w:rsid w:val="00E4376A"/>
    <w:rsid w:val="00E44922"/>
    <w:rsid w:val="00E52F0A"/>
    <w:rsid w:val="00E55C24"/>
    <w:rsid w:val="00E562E0"/>
    <w:rsid w:val="00E654E1"/>
    <w:rsid w:val="00E66686"/>
    <w:rsid w:val="00E70EEE"/>
    <w:rsid w:val="00E733CC"/>
    <w:rsid w:val="00E73C04"/>
    <w:rsid w:val="00E75672"/>
    <w:rsid w:val="00E7579D"/>
    <w:rsid w:val="00E826D5"/>
    <w:rsid w:val="00E87BE7"/>
    <w:rsid w:val="00E902D6"/>
    <w:rsid w:val="00E91034"/>
    <w:rsid w:val="00E931AD"/>
    <w:rsid w:val="00E94082"/>
    <w:rsid w:val="00E95159"/>
    <w:rsid w:val="00EA1429"/>
    <w:rsid w:val="00EA3B2A"/>
    <w:rsid w:val="00EA545B"/>
    <w:rsid w:val="00EA6CE0"/>
    <w:rsid w:val="00EC05C6"/>
    <w:rsid w:val="00EC22CA"/>
    <w:rsid w:val="00EC620E"/>
    <w:rsid w:val="00ED15A1"/>
    <w:rsid w:val="00ED17C9"/>
    <w:rsid w:val="00ED585B"/>
    <w:rsid w:val="00ED7AE6"/>
    <w:rsid w:val="00EE1AE4"/>
    <w:rsid w:val="00EE4BD3"/>
    <w:rsid w:val="00EE5BA7"/>
    <w:rsid w:val="00EF2C65"/>
    <w:rsid w:val="00EF4785"/>
    <w:rsid w:val="00EF5B9A"/>
    <w:rsid w:val="00EF5C65"/>
    <w:rsid w:val="00F055BA"/>
    <w:rsid w:val="00F06BDB"/>
    <w:rsid w:val="00F103EC"/>
    <w:rsid w:val="00F11973"/>
    <w:rsid w:val="00F12135"/>
    <w:rsid w:val="00F124E5"/>
    <w:rsid w:val="00F1259D"/>
    <w:rsid w:val="00F12B19"/>
    <w:rsid w:val="00F16D22"/>
    <w:rsid w:val="00F21621"/>
    <w:rsid w:val="00F32193"/>
    <w:rsid w:val="00F334F7"/>
    <w:rsid w:val="00F3389C"/>
    <w:rsid w:val="00F338DD"/>
    <w:rsid w:val="00F34F3D"/>
    <w:rsid w:val="00F35527"/>
    <w:rsid w:val="00F37E75"/>
    <w:rsid w:val="00F42775"/>
    <w:rsid w:val="00F45043"/>
    <w:rsid w:val="00F51F53"/>
    <w:rsid w:val="00F538DE"/>
    <w:rsid w:val="00F56038"/>
    <w:rsid w:val="00F6422A"/>
    <w:rsid w:val="00F6603E"/>
    <w:rsid w:val="00F66435"/>
    <w:rsid w:val="00F67A89"/>
    <w:rsid w:val="00F721D2"/>
    <w:rsid w:val="00F746EB"/>
    <w:rsid w:val="00F764B8"/>
    <w:rsid w:val="00F7763F"/>
    <w:rsid w:val="00F8341E"/>
    <w:rsid w:val="00F8432E"/>
    <w:rsid w:val="00F8518F"/>
    <w:rsid w:val="00F85435"/>
    <w:rsid w:val="00F86AF4"/>
    <w:rsid w:val="00F87743"/>
    <w:rsid w:val="00F903CF"/>
    <w:rsid w:val="00F92223"/>
    <w:rsid w:val="00F95409"/>
    <w:rsid w:val="00FA5F60"/>
    <w:rsid w:val="00FB003F"/>
    <w:rsid w:val="00FB092B"/>
    <w:rsid w:val="00FB0DC0"/>
    <w:rsid w:val="00FB6976"/>
    <w:rsid w:val="00FC2D7F"/>
    <w:rsid w:val="00FC3A26"/>
    <w:rsid w:val="00FD1DFF"/>
    <w:rsid w:val="00FD706E"/>
    <w:rsid w:val="00FE4F7C"/>
    <w:rsid w:val="00FF1410"/>
    <w:rsid w:val="00FF162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1B4CBB8"/>
  <w15:docId w15:val="{D6F6EB08-FD74-4486-940D-7D7C4664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326"/>
    <w:pPr>
      <w:jc w:val="both"/>
    </w:pPr>
    <w:rPr>
      <w:rFonts w:ascii="Arial" w:hAnsi="Arial"/>
      <w:szCs w:val="20"/>
      <w:lang w:eastAsia="es-ES"/>
    </w:rPr>
  </w:style>
  <w:style w:type="paragraph" w:styleId="Ttol1">
    <w:name w:val="heading 1"/>
    <w:basedOn w:val="Normal"/>
    <w:next w:val="Normal"/>
    <w:link w:val="Ttol1Car"/>
    <w:uiPriority w:val="99"/>
    <w:qFormat/>
    <w:rsid w:val="00ED585B"/>
    <w:pPr>
      <w:keepNext/>
      <w:spacing w:before="240" w:after="60"/>
      <w:outlineLvl w:val="0"/>
    </w:pPr>
    <w:rPr>
      <w:rFonts w:ascii="Cambria" w:hAnsi="Cambria"/>
      <w:b/>
      <w:bCs/>
      <w:kern w:val="32"/>
      <w:sz w:val="32"/>
      <w:szCs w:val="32"/>
    </w:rPr>
  </w:style>
  <w:style w:type="paragraph" w:styleId="Ttol2">
    <w:name w:val="heading 2"/>
    <w:basedOn w:val="Normal"/>
    <w:next w:val="Normal"/>
    <w:link w:val="Ttol2Car"/>
    <w:uiPriority w:val="99"/>
    <w:qFormat/>
    <w:rsid w:val="006A235B"/>
    <w:pPr>
      <w:keepNext/>
      <w:spacing w:before="240" w:after="60"/>
      <w:outlineLvl w:val="1"/>
    </w:pPr>
    <w:rPr>
      <w:rFonts w:ascii="Cambria" w:hAnsi="Cambria"/>
      <w:b/>
      <w:bCs/>
      <w:i/>
      <w:iCs/>
      <w:sz w:val="28"/>
      <w:szCs w:val="28"/>
    </w:rPr>
  </w:style>
  <w:style w:type="paragraph" w:styleId="Ttol3">
    <w:name w:val="heading 3"/>
    <w:basedOn w:val="Normal"/>
    <w:next w:val="Normal"/>
    <w:link w:val="Ttol3Car"/>
    <w:uiPriority w:val="99"/>
    <w:qFormat/>
    <w:rsid w:val="006A235B"/>
    <w:pPr>
      <w:keepNext/>
      <w:spacing w:before="240" w:after="60"/>
      <w:outlineLvl w:val="2"/>
    </w:pPr>
    <w:rPr>
      <w:rFonts w:ascii="Cambria" w:hAnsi="Cambria"/>
      <w:b/>
      <w:bCs/>
      <w:sz w:val="26"/>
      <w:szCs w:val="26"/>
    </w:rPr>
  </w:style>
  <w:style w:type="paragraph" w:styleId="Ttol4">
    <w:name w:val="heading 4"/>
    <w:basedOn w:val="Normal"/>
    <w:next w:val="Normal"/>
    <w:link w:val="Ttol4Car"/>
    <w:uiPriority w:val="99"/>
    <w:qFormat/>
    <w:rsid w:val="006A235B"/>
    <w:pPr>
      <w:keepNext/>
      <w:spacing w:before="240" w:after="60"/>
      <w:outlineLvl w:val="3"/>
    </w:pPr>
    <w:rPr>
      <w:rFonts w:ascii="Calibri" w:hAnsi="Calibri"/>
      <w:b/>
      <w:bCs/>
      <w:sz w:val="28"/>
      <w:szCs w:val="28"/>
    </w:rPr>
  </w:style>
  <w:style w:type="paragraph" w:styleId="Ttol5">
    <w:name w:val="heading 5"/>
    <w:basedOn w:val="Normal"/>
    <w:next w:val="Normal"/>
    <w:link w:val="Ttol5Car"/>
    <w:uiPriority w:val="99"/>
    <w:qFormat/>
    <w:rsid w:val="00F124E5"/>
    <w:pPr>
      <w:numPr>
        <w:ilvl w:val="4"/>
        <w:numId w:val="1"/>
      </w:numPr>
      <w:spacing w:before="240" w:after="60"/>
      <w:outlineLvl w:val="4"/>
    </w:pPr>
    <w:rPr>
      <w:rFonts w:ascii="Calibri" w:hAnsi="Calibri"/>
      <w:b/>
      <w:bCs/>
      <w:i/>
      <w:iCs/>
      <w:sz w:val="26"/>
      <w:szCs w:val="26"/>
    </w:rPr>
  </w:style>
  <w:style w:type="paragraph" w:styleId="Ttol6">
    <w:name w:val="heading 6"/>
    <w:basedOn w:val="Normal"/>
    <w:next w:val="Normal"/>
    <w:link w:val="Ttol6Car"/>
    <w:uiPriority w:val="99"/>
    <w:qFormat/>
    <w:rsid w:val="00F124E5"/>
    <w:pPr>
      <w:numPr>
        <w:ilvl w:val="5"/>
        <w:numId w:val="1"/>
      </w:numPr>
      <w:spacing w:before="240" w:after="60"/>
      <w:outlineLvl w:val="5"/>
    </w:pPr>
    <w:rPr>
      <w:rFonts w:ascii="Calibri" w:hAnsi="Calibri"/>
      <w:b/>
      <w:bCs/>
      <w:sz w:val="20"/>
    </w:rPr>
  </w:style>
  <w:style w:type="paragraph" w:styleId="Ttol7">
    <w:name w:val="heading 7"/>
    <w:basedOn w:val="Normal"/>
    <w:next w:val="Normal"/>
    <w:link w:val="Ttol7Car"/>
    <w:uiPriority w:val="99"/>
    <w:qFormat/>
    <w:rsid w:val="00F124E5"/>
    <w:pPr>
      <w:numPr>
        <w:ilvl w:val="6"/>
        <w:numId w:val="1"/>
      </w:numPr>
      <w:spacing w:before="240" w:after="60"/>
      <w:outlineLvl w:val="6"/>
    </w:pPr>
    <w:rPr>
      <w:rFonts w:ascii="Calibri" w:hAnsi="Calibri"/>
      <w:sz w:val="24"/>
      <w:szCs w:val="24"/>
    </w:rPr>
  </w:style>
  <w:style w:type="paragraph" w:styleId="Ttol8">
    <w:name w:val="heading 8"/>
    <w:basedOn w:val="Normal"/>
    <w:next w:val="Normal"/>
    <w:link w:val="Ttol8Car"/>
    <w:uiPriority w:val="99"/>
    <w:qFormat/>
    <w:rsid w:val="00F124E5"/>
    <w:pPr>
      <w:numPr>
        <w:ilvl w:val="7"/>
        <w:numId w:val="1"/>
      </w:numPr>
      <w:spacing w:before="240" w:after="60"/>
      <w:outlineLvl w:val="7"/>
    </w:pPr>
    <w:rPr>
      <w:rFonts w:ascii="Calibri" w:hAnsi="Calibri"/>
      <w:i/>
      <w:iCs/>
      <w:sz w:val="24"/>
      <w:szCs w:val="24"/>
    </w:rPr>
  </w:style>
  <w:style w:type="paragraph" w:styleId="Ttol9">
    <w:name w:val="heading 9"/>
    <w:basedOn w:val="Normal"/>
    <w:next w:val="Normal"/>
    <w:link w:val="Ttol9Car"/>
    <w:uiPriority w:val="99"/>
    <w:qFormat/>
    <w:rsid w:val="00F124E5"/>
    <w:pPr>
      <w:numPr>
        <w:ilvl w:val="8"/>
        <w:numId w:val="1"/>
      </w:numPr>
      <w:spacing w:before="240" w:after="60"/>
      <w:outlineLvl w:val="8"/>
    </w:pPr>
    <w:rPr>
      <w:rFonts w:ascii="Cambria" w:hAnsi="Cambria"/>
      <w:sz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9"/>
    <w:locked/>
    <w:rsid w:val="00621764"/>
    <w:rPr>
      <w:rFonts w:ascii="Cambria" w:hAnsi="Cambria" w:cs="Times New Roman"/>
      <w:b/>
      <w:kern w:val="32"/>
      <w:sz w:val="32"/>
      <w:lang w:eastAsia="es-ES"/>
    </w:rPr>
  </w:style>
  <w:style w:type="character" w:customStyle="1" w:styleId="Ttol2Car">
    <w:name w:val="Títol 2 Car"/>
    <w:basedOn w:val="Tipusdelletraperdefectedelpargraf"/>
    <w:link w:val="Ttol2"/>
    <w:uiPriority w:val="99"/>
    <w:semiHidden/>
    <w:locked/>
    <w:rsid w:val="00621764"/>
    <w:rPr>
      <w:rFonts w:ascii="Cambria" w:hAnsi="Cambria" w:cs="Times New Roman"/>
      <w:b/>
      <w:i/>
      <w:sz w:val="28"/>
      <w:lang w:eastAsia="es-ES"/>
    </w:rPr>
  </w:style>
  <w:style w:type="character" w:customStyle="1" w:styleId="Ttol3Car">
    <w:name w:val="Títol 3 Car"/>
    <w:basedOn w:val="Tipusdelletraperdefectedelpargraf"/>
    <w:link w:val="Ttol3"/>
    <w:uiPriority w:val="99"/>
    <w:semiHidden/>
    <w:locked/>
    <w:rsid w:val="00621764"/>
    <w:rPr>
      <w:rFonts w:ascii="Cambria" w:hAnsi="Cambria" w:cs="Times New Roman"/>
      <w:b/>
      <w:sz w:val="26"/>
      <w:lang w:eastAsia="es-ES"/>
    </w:rPr>
  </w:style>
  <w:style w:type="character" w:customStyle="1" w:styleId="Ttol4Car">
    <w:name w:val="Títol 4 Car"/>
    <w:basedOn w:val="Tipusdelletraperdefectedelpargraf"/>
    <w:link w:val="Ttol4"/>
    <w:uiPriority w:val="99"/>
    <w:semiHidden/>
    <w:locked/>
    <w:rsid w:val="00621764"/>
    <w:rPr>
      <w:rFonts w:ascii="Calibri" w:hAnsi="Calibri" w:cs="Times New Roman"/>
      <w:b/>
      <w:sz w:val="28"/>
      <w:lang w:eastAsia="es-ES"/>
    </w:rPr>
  </w:style>
  <w:style w:type="character" w:customStyle="1" w:styleId="Ttol5Car">
    <w:name w:val="Títol 5 Car"/>
    <w:basedOn w:val="Tipusdelletraperdefectedelpargraf"/>
    <w:link w:val="Ttol5"/>
    <w:uiPriority w:val="99"/>
    <w:locked/>
    <w:rsid w:val="00621764"/>
    <w:rPr>
      <w:rFonts w:ascii="Calibri" w:hAnsi="Calibri"/>
      <w:b/>
      <w:bCs/>
      <w:i/>
      <w:iCs/>
      <w:sz w:val="26"/>
      <w:szCs w:val="26"/>
      <w:lang w:eastAsia="es-ES"/>
    </w:rPr>
  </w:style>
  <w:style w:type="character" w:customStyle="1" w:styleId="Ttol6Car">
    <w:name w:val="Títol 6 Car"/>
    <w:basedOn w:val="Tipusdelletraperdefectedelpargraf"/>
    <w:link w:val="Ttol6"/>
    <w:uiPriority w:val="99"/>
    <w:locked/>
    <w:rsid w:val="00621764"/>
    <w:rPr>
      <w:rFonts w:ascii="Calibri" w:hAnsi="Calibri"/>
      <w:b/>
      <w:bCs/>
      <w:sz w:val="20"/>
      <w:szCs w:val="20"/>
      <w:lang w:eastAsia="es-ES"/>
    </w:rPr>
  </w:style>
  <w:style w:type="character" w:customStyle="1" w:styleId="Ttol7Car">
    <w:name w:val="Títol 7 Car"/>
    <w:basedOn w:val="Tipusdelletraperdefectedelpargraf"/>
    <w:link w:val="Ttol7"/>
    <w:uiPriority w:val="99"/>
    <w:locked/>
    <w:rsid w:val="00621764"/>
    <w:rPr>
      <w:rFonts w:ascii="Calibri" w:hAnsi="Calibri"/>
      <w:sz w:val="24"/>
      <w:szCs w:val="24"/>
      <w:lang w:eastAsia="es-ES"/>
    </w:rPr>
  </w:style>
  <w:style w:type="character" w:customStyle="1" w:styleId="Ttol8Car">
    <w:name w:val="Títol 8 Car"/>
    <w:basedOn w:val="Tipusdelletraperdefectedelpargraf"/>
    <w:link w:val="Ttol8"/>
    <w:uiPriority w:val="99"/>
    <w:locked/>
    <w:rsid w:val="00621764"/>
    <w:rPr>
      <w:rFonts w:ascii="Calibri" w:hAnsi="Calibri"/>
      <w:i/>
      <w:iCs/>
      <w:sz w:val="24"/>
      <w:szCs w:val="24"/>
      <w:lang w:eastAsia="es-ES"/>
    </w:rPr>
  </w:style>
  <w:style w:type="character" w:customStyle="1" w:styleId="Ttol9Car">
    <w:name w:val="Títol 9 Car"/>
    <w:basedOn w:val="Tipusdelletraperdefectedelpargraf"/>
    <w:link w:val="Ttol9"/>
    <w:uiPriority w:val="99"/>
    <w:locked/>
    <w:rsid w:val="00621764"/>
    <w:rPr>
      <w:rFonts w:ascii="Cambria" w:hAnsi="Cambria"/>
      <w:sz w:val="20"/>
      <w:szCs w:val="20"/>
      <w:lang w:eastAsia="es-ES"/>
    </w:rPr>
  </w:style>
  <w:style w:type="paragraph" w:styleId="Capalera">
    <w:name w:val="header"/>
    <w:basedOn w:val="Normal"/>
    <w:link w:val="CapaleraCar"/>
    <w:uiPriority w:val="99"/>
    <w:rsid w:val="004B6FC7"/>
    <w:pPr>
      <w:tabs>
        <w:tab w:val="left" w:pos="567"/>
        <w:tab w:val="center" w:pos="4820"/>
        <w:tab w:val="right" w:pos="9639"/>
      </w:tabs>
    </w:pPr>
    <w:rPr>
      <w:sz w:val="20"/>
    </w:rPr>
  </w:style>
  <w:style w:type="character" w:customStyle="1" w:styleId="CapaleraCar">
    <w:name w:val="Capçalera Car"/>
    <w:basedOn w:val="Tipusdelletraperdefectedelpargraf"/>
    <w:link w:val="Capalera"/>
    <w:uiPriority w:val="99"/>
    <w:semiHidden/>
    <w:locked/>
    <w:rsid w:val="00621764"/>
    <w:rPr>
      <w:rFonts w:ascii="Arial" w:hAnsi="Arial" w:cs="Times New Roman"/>
      <w:sz w:val="20"/>
      <w:lang w:eastAsia="es-ES"/>
    </w:rPr>
  </w:style>
  <w:style w:type="paragraph" w:styleId="Peu">
    <w:name w:val="footer"/>
    <w:basedOn w:val="Normal"/>
    <w:link w:val="PeuCar"/>
    <w:uiPriority w:val="99"/>
    <w:rsid w:val="008C1741"/>
    <w:pPr>
      <w:tabs>
        <w:tab w:val="center" w:pos="4252"/>
        <w:tab w:val="right" w:pos="8504"/>
      </w:tabs>
    </w:pPr>
    <w:rPr>
      <w:sz w:val="20"/>
    </w:rPr>
  </w:style>
  <w:style w:type="character" w:customStyle="1" w:styleId="PeuCar">
    <w:name w:val="Peu Car"/>
    <w:basedOn w:val="Tipusdelletraperdefectedelpargraf"/>
    <w:link w:val="Peu"/>
    <w:uiPriority w:val="99"/>
    <w:locked/>
    <w:rsid w:val="00621764"/>
    <w:rPr>
      <w:rFonts w:ascii="Arial" w:hAnsi="Arial" w:cs="Times New Roman"/>
      <w:sz w:val="20"/>
      <w:lang w:eastAsia="es-ES"/>
    </w:rPr>
  </w:style>
  <w:style w:type="paragraph" w:customStyle="1" w:styleId="Capalera3">
    <w:name w:val="Capçalera 3"/>
    <w:basedOn w:val="Capalera"/>
    <w:next w:val="Normalpetit"/>
    <w:uiPriority w:val="99"/>
    <w:rsid w:val="005E075B"/>
    <w:pPr>
      <w:pBdr>
        <w:bottom w:val="single" w:sz="12" w:space="4" w:color="auto"/>
      </w:pBdr>
    </w:pPr>
  </w:style>
  <w:style w:type="paragraph" w:customStyle="1" w:styleId="Capalera2">
    <w:name w:val="Capçalera 2"/>
    <w:basedOn w:val="Capalera"/>
    <w:next w:val="Capalera3"/>
    <w:uiPriority w:val="99"/>
    <w:rsid w:val="004B6FC7"/>
    <w:rPr>
      <w:b/>
    </w:rPr>
  </w:style>
  <w:style w:type="paragraph" w:customStyle="1" w:styleId="Capalera1">
    <w:name w:val="Capçalera 1"/>
    <w:basedOn w:val="Capalera"/>
    <w:next w:val="Capalera2"/>
    <w:uiPriority w:val="99"/>
    <w:rsid w:val="004B6FC7"/>
  </w:style>
  <w:style w:type="paragraph" w:customStyle="1" w:styleId="Normalpetit">
    <w:name w:val="Normal petit"/>
    <w:basedOn w:val="Normal"/>
    <w:uiPriority w:val="99"/>
    <w:rsid w:val="00EF2C65"/>
    <w:rPr>
      <w:sz w:val="18"/>
    </w:rPr>
  </w:style>
  <w:style w:type="paragraph" w:customStyle="1" w:styleId="TtolPetitSubratllat">
    <w:name w:val="Títol Petit Subratllat"/>
    <w:basedOn w:val="Normal"/>
    <w:next w:val="Normal"/>
    <w:uiPriority w:val="99"/>
    <w:rsid w:val="00FD706E"/>
    <w:pPr>
      <w:pBdr>
        <w:bottom w:val="single" w:sz="12" w:space="4" w:color="auto"/>
      </w:pBdr>
      <w:spacing w:before="60"/>
      <w:jc w:val="center"/>
    </w:pPr>
    <w:rPr>
      <w:b/>
      <w:sz w:val="20"/>
    </w:rPr>
  </w:style>
  <w:style w:type="paragraph" w:customStyle="1" w:styleId="TtolPortadaLniaIntermedia">
    <w:name w:val="Títol Portada Línia Intermedia"/>
    <w:basedOn w:val="TtolGran"/>
    <w:uiPriority w:val="99"/>
    <w:rsid w:val="00B675FE"/>
  </w:style>
  <w:style w:type="paragraph" w:customStyle="1" w:styleId="Ttol11">
    <w:name w:val="Títol 11"/>
    <w:basedOn w:val="Normal"/>
    <w:next w:val="Normal"/>
    <w:uiPriority w:val="99"/>
    <w:rsid w:val="00076B96"/>
    <w:pPr>
      <w:numPr>
        <w:numId w:val="2"/>
      </w:numPr>
      <w:tabs>
        <w:tab w:val="left" w:pos="680"/>
      </w:tabs>
      <w:spacing w:before="240" w:after="120"/>
      <w:outlineLvl w:val="0"/>
    </w:pPr>
    <w:rPr>
      <w:b/>
      <w:sz w:val="36"/>
    </w:rPr>
  </w:style>
  <w:style w:type="paragraph" w:customStyle="1" w:styleId="Ttol21">
    <w:name w:val="Títol 21"/>
    <w:basedOn w:val="Normal"/>
    <w:next w:val="Normal"/>
    <w:uiPriority w:val="99"/>
    <w:rsid w:val="00076B96"/>
    <w:pPr>
      <w:numPr>
        <w:ilvl w:val="1"/>
        <w:numId w:val="2"/>
      </w:numPr>
      <w:tabs>
        <w:tab w:val="left" w:pos="851"/>
      </w:tabs>
      <w:spacing w:before="240" w:after="120"/>
      <w:outlineLvl w:val="1"/>
    </w:pPr>
    <w:rPr>
      <w:b/>
      <w:sz w:val="32"/>
    </w:rPr>
  </w:style>
  <w:style w:type="paragraph" w:customStyle="1" w:styleId="Ttol31">
    <w:name w:val="Títol 31"/>
    <w:basedOn w:val="Normal"/>
    <w:next w:val="Normal"/>
    <w:uiPriority w:val="99"/>
    <w:rsid w:val="00076B96"/>
    <w:pPr>
      <w:numPr>
        <w:ilvl w:val="2"/>
        <w:numId w:val="2"/>
      </w:numPr>
      <w:tabs>
        <w:tab w:val="left" w:pos="1247"/>
      </w:tabs>
      <w:spacing w:before="240" w:after="120"/>
      <w:outlineLvl w:val="2"/>
    </w:pPr>
    <w:rPr>
      <w:b/>
      <w:sz w:val="28"/>
    </w:rPr>
  </w:style>
  <w:style w:type="paragraph" w:customStyle="1" w:styleId="Ttol41">
    <w:name w:val="Títol 41"/>
    <w:basedOn w:val="Normal"/>
    <w:next w:val="Normal"/>
    <w:uiPriority w:val="99"/>
    <w:rsid w:val="00076B96"/>
    <w:pPr>
      <w:numPr>
        <w:ilvl w:val="3"/>
        <w:numId w:val="2"/>
      </w:numPr>
      <w:spacing w:before="240" w:after="120"/>
      <w:outlineLvl w:val="3"/>
    </w:pPr>
    <w:rPr>
      <w:b/>
      <w:sz w:val="24"/>
    </w:rPr>
  </w:style>
  <w:style w:type="paragraph" w:customStyle="1" w:styleId="Ttol51">
    <w:name w:val="Títol 51"/>
    <w:basedOn w:val="Normal"/>
    <w:next w:val="Normal"/>
    <w:uiPriority w:val="99"/>
    <w:rsid w:val="00076B96"/>
    <w:pPr>
      <w:numPr>
        <w:ilvl w:val="4"/>
        <w:numId w:val="2"/>
      </w:numPr>
      <w:tabs>
        <w:tab w:val="left" w:pos="1588"/>
      </w:tabs>
      <w:spacing w:before="240" w:after="120"/>
      <w:outlineLvl w:val="4"/>
    </w:pPr>
  </w:style>
  <w:style w:type="paragraph" w:customStyle="1" w:styleId="TtolPetit">
    <w:name w:val="Títol Petit"/>
    <w:basedOn w:val="Normal"/>
    <w:uiPriority w:val="99"/>
    <w:rsid w:val="00FD706E"/>
    <w:pPr>
      <w:spacing w:before="120"/>
      <w:jc w:val="center"/>
    </w:pPr>
    <w:rPr>
      <w:b/>
    </w:rPr>
  </w:style>
  <w:style w:type="paragraph" w:customStyle="1" w:styleId="TtolGran">
    <w:name w:val="Títol Gran"/>
    <w:basedOn w:val="Normal"/>
    <w:next w:val="Normal"/>
    <w:uiPriority w:val="99"/>
    <w:rsid w:val="002D4595"/>
    <w:pPr>
      <w:jc w:val="center"/>
    </w:pPr>
    <w:rPr>
      <w:b/>
      <w:sz w:val="40"/>
    </w:rPr>
  </w:style>
  <w:style w:type="paragraph" w:customStyle="1" w:styleId="PeuPortada1">
    <w:name w:val="Peu Portada 1"/>
    <w:basedOn w:val="Normal"/>
    <w:next w:val="PeuPortada2"/>
    <w:uiPriority w:val="99"/>
    <w:rsid w:val="00AC5873"/>
    <w:pPr>
      <w:pBdr>
        <w:bottom w:val="single" w:sz="12" w:space="0" w:color="0000FF"/>
      </w:pBdr>
    </w:pPr>
    <w:rPr>
      <w:sz w:val="16"/>
    </w:rPr>
  </w:style>
  <w:style w:type="paragraph" w:customStyle="1" w:styleId="TtolPortadaLniaSuperior">
    <w:name w:val="Títol Portada Línia Superior"/>
    <w:basedOn w:val="TtolPortadaLniaIntermedia"/>
    <w:next w:val="Normal"/>
    <w:uiPriority w:val="99"/>
    <w:rsid w:val="005537BD"/>
    <w:pPr>
      <w:pBdr>
        <w:bottom w:val="double" w:sz="18" w:space="1" w:color="FF9900"/>
      </w:pBdr>
    </w:pPr>
    <w:rPr>
      <w:sz w:val="16"/>
    </w:rPr>
  </w:style>
  <w:style w:type="paragraph" w:customStyle="1" w:styleId="TtolPortadaLniaInferior">
    <w:name w:val="Títol Portada Línia Inferior"/>
    <w:basedOn w:val="TtolPortadaLniaSuperior"/>
    <w:next w:val="Normal"/>
    <w:uiPriority w:val="99"/>
    <w:rsid w:val="001E308A"/>
    <w:pPr>
      <w:pBdr>
        <w:top w:val="double" w:sz="18" w:space="1" w:color="FF9900"/>
        <w:bottom w:val="none" w:sz="0" w:space="0" w:color="auto"/>
      </w:pBdr>
    </w:pPr>
  </w:style>
  <w:style w:type="paragraph" w:customStyle="1" w:styleId="PeuPortada2">
    <w:name w:val="Peu Portada 2"/>
    <w:basedOn w:val="Normal"/>
    <w:uiPriority w:val="99"/>
    <w:rsid w:val="00CE053A"/>
    <w:pPr>
      <w:jc w:val="right"/>
    </w:pPr>
    <w:rPr>
      <w:sz w:val="28"/>
    </w:rPr>
  </w:style>
  <w:style w:type="paragraph" w:customStyle="1" w:styleId="PeuPortada3">
    <w:name w:val="Peu Portada 3"/>
    <w:basedOn w:val="PeuPortada1"/>
    <w:next w:val="Peu"/>
    <w:uiPriority w:val="99"/>
    <w:rsid w:val="00D974E7"/>
    <w:pPr>
      <w:pBdr>
        <w:top w:val="single" w:sz="12" w:space="0" w:color="0000FF"/>
        <w:bottom w:val="none" w:sz="0" w:space="0" w:color="auto"/>
      </w:pBdr>
    </w:pPr>
  </w:style>
  <w:style w:type="table" w:styleId="Taulaambquadrcula">
    <w:name w:val="Table Grid"/>
    <w:basedOn w:val="Taulanormal"/>
    <w:uiPriority w:val="99"/>
    <w:rsid w:val="00F8432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DC3">
    <w:name w:val="toc 3"/>
    <w:basedOn w:val="Normal"/>
    <w:next w:val="Normal"/>
    <w:autoRedefine/>
    <w:uiPriority w:val="39"/>
    <w:rsid w:val="00A20F02"/>
    <w:pPr>
      <w:ind w:left="440"/>
    </w:pPr>
  </w:style>
  <w:style w:type="paragraph" w:styleId="IDC1">
    <w:name w:val="toc 1"/>
    <w:basedOn w:val="Normal"/>
    <w:next w:val="Normal"/>
    <w:autoRedefine/>
    <w:uiPriority w:val="39"/>
    <w:rsid w:val="00A20F02"/>
  </w:style>
  <w:style w:type="paragraph" w:styleId="IDC2">
    <w:name w:val="toc 2"/>
    <w:basedOn w:val="Normal"/>
    <w:next w:val="Normal"/>
    <w:autoRedefine/>
    <w:uiPriority w:val="39"/>
    <w:rsid w:val="00A20F02"/>
    <w:pPr>
      <w:ind w:left="220"/>
    </w:pPr>
  </w:style>
  <w:style w:type="paragraph" w:styleId="IDC4">
    <w:name w:val="toc 4"/>
    <w:basedOn w:val="Normal"/>
    <w:next w:val="Normal"/>
    <w:autoRedefine/>
    <w:uiPriority w:val="39"/>
    <w:rsid w:val="00A20F02"/>
    <w:pPr>
      <w:ind w:left="660"/>
    </w:pPr>
  </w:style>
  <w:style w:type="paragraph" w:styleId="IDC5">
    <w:name w:val="toc 5"/>
    <w:basedOn w:val="Normal"/>
    <w:next w:val="Normal"/>
    <w:autoRedefine/>
    <w:uiPriority w:val="99"/>
    <w:semiHidden/>
    <w:rsid w:val="00A20F02"/>
    <w:pPr>
      <w:ind w:left="880"/>
    </w:pPr>
  </w:style>
  <w:style w:type="character" w:styleId="Enlla">
    <w:name w:val="Hyperlink"/>
    <w:basedOn w:val="Tipusdelletraperdefectedelpargraf"/>
    <w:uiPriority w:val="99"/>
    <w:rsid w:val="00A20F02"/>
    <w:rPr>
      <w:rFonts w:cs="Times New Roman"/>
      <w:color w:val="0000FF"/>
      <w:u w:val="single"/>
    </w:rPr>
  </w:style>
  <w:style w:type="paragraph" w:customStyle="1" w:styleId="PeuPgina2">
    <w:name w:val="Peu Pàgina 2"/>
    <w:basedOn w:val="Normal"/>
    <w:link w:val="PeuPgina2Car"/>
    <w:uiPriority w:val="99"/>
    <w:rsid w:val="004E7C25"/>
    <w:pPr>
      <w:tabs>
        <w:tab w:val="center" w:pos="4820"/>
        <w:tab w:val="right" w:pos="9639"/>
      </w:tabs>
    </w:pPr>
    <w:rPr>
      <w:sz w:val="16"/>
    </w:rPr>
  </w:style>
  <w:style w:type="character" w:styleId="Nmerodepgina">
    <w:name w:val="page number"/>
    <w:basedOn w:val="Tipusdelletraperdefectedelpargraf"/>
    <w:uiPriority w:val="99"/>
    <w:rsid w:val="004E7C25"/>
    <w:rPr>
      <w:rFonts w:cs="Times New Roman"/>
    </w:rPr>
  </w:style>
  <w:style w:type="paragraph" w:customStyle="1" w:styleId="PeuPgina1">
    <w:name w:val="Peu Pàgina 1"/>
    <w:basedOn w:val="Normal"/>
    <w:uiPriority w:val="99"/>
    <w:rsid w:val="004E7C25"/>
    <w:pPr>
      <w:pBdr>
        <w:bottom w:val="single" w:sz="12" w:space="0" w:color="auto"/>
      </w:pBdr>
    </w:pPr>
    <w:rPr>
      <w:sz w:val="16"/>
    </w:rPr>
  </w:style>
  <w:style w:type="paragraph" w:customStyle="1" w:styleId="Vinyetanivell1">
    <w:name w:val="Vinyeta nivell 1"/>
    <w:basedOn w:val="Normal"/>
    <w:next w:val="Normal"/>
    <w:uiPriority w:val="99"/>
    <w:rsid w:val="00EE5BA7"/>
    <w:pPr>
      <w:numPr>
        <w:numId w:val="7"/>
      </w:numPr>
      <w:spacing w:before="120"/>
    </w:pPr>
  </w:style>
  <w:style w:type="paragraph" w:customStyle="1" w:styleId="Vinyetanivell2">
    <w:name w:val="Vinyeta nivell 2"/>
    <w:basedOn w:val="Normal"/>
    <w:next w:val="Normal"/>
    <w:uiPriority w:val="99"/>
    <w:rsid w:val="00F35527"/>
    <w:pPr>
      <w:numPr>
        <w:numId w:val="4"/>
      </w:numPr>
      <w:tabs>
        <w:tab w:val="left" w:pos="794"/>
      </w:tabs>
      <w:spacing w:before="60"/>
    </w:pPr>
  </w:style>
  <w:style w:type="paragraph" w:customStyle="1" w:styleId="Vinyetanivell1final">
    <w:name w:val="Vinyeta nivell 1 final"/>
    <w:basedOn w:val="Vinyetanivell1intermedia"/>
    <w:next w:val="Normal"/>
    <w:uiPriority w:val="99"/>
    <w:rsid w:val="00EE5BA7"/>
  </w:style>
  <w:style w:type="paragraph" w:customStyle="1" w:styleId="Vinyetanivell1inicial">
    <w:name w:val="Vinyeta nivell 1 inicial"/>
    <w:basedOn w:val="Vinyetanivell1"/>
    <w:next w:val="Vinyetanivell1intermedia"/>
    <w:uiPriority w:val="99"/>
    <w:rsid w:val="00EE5BA7"/>
    <w:pPr>
      <w:numPr>
        <w:numId w:val="8"/>
      </w:numPr>
    </w:pPr>
  </w:style>
  <w:style w:type="paragraph" w:customStyle="1" w:styleId="Vinyetanivell1intermedia">
    <w:name w:val="Vinyeta nivell 1 intermedia"/>
    <w:basedOn w:val="Vinyetanivell1"/>
    <w:uiPriority w:val="99"/>
    <w:rsid w:val="00EE5BA7"/>
    <w:pPr>
      <w:numPr>
        <w:numId w:val="9"/>
      </w:numPr>
      <w:spacing w:before="0"/>
    </w:pPr>
  </w:style>
  <w:style w:type="paragraph" w:customStyle="1" w:styleId="Vinyetanivell2final">
    <w:name w:val="Vinyeta nivell 2 final"/>
    <w:basedOn w:val="Vinyetanivell2"/>
    <w:next w:val="Normal"/>
    <w:uiPriority w:val="99"/>
    <w:rsid w:val="005A1AB6"/>
    <w:pPr>
      <w:numPr>
        <w:numId w:val="3"/>
      </w:numPr>
    </w:pPr>
  </w:style>
  <w:style w:type="paragraph" w:customStyle="1" w:styleId="Vinyetanivell2inicial">
    <w:name w:val="Vinyeta nivell 2 inicial"/>
    <w:basedOn w:val="Vinyetanivell2"/>
    <w:next w:val="Vinyetanivell2intermedia"/>
    <w:uiPriority w:val="99"/>
    <w:rsid w:val="00EE5BA7"/>
    <w:pPr>
      <w:numPr>
        <w:numId w:val="10"/>
      </w:numPr>
    </w:pPr>
  </w:style>
  <w:style w:type="paragraph" w:customStyle="1" w:styleId="Vinyetanivell2intermedia">
    <w:name w:val="Vinyeta nivell 2 intermedia"/>
    <w:basedOn w:val="Vinyetanivell2"/>
    <w:uiPriority w:val="99"/>
    <w:rsid w:val="00EE5BA7"/>
    <w:pPr>
      <w:numPr>
        <w:numId w:val="11"/>
      </w:numPr>
    </w:pPr>
  </w:style>
  <w:style w:type="paragraph" w:customStyle="1" w:styleId="Vinyetanivell3">
    <w:name w:val="Vinyeta nivell 3"/>
    <w:basedOn w:val="Normal"/>
    <w:next w:val="Normal"/>
    <w:uiPriority w:val="99"/>
    <w:rsid w:val="005A1AB6"/>
    <w:pPr>
      <w:numPr>
        <w:numId w:val="5"/>
      </w:numPr>
    </w:pPr>
  </w:style>
  <w:style w:type="paragraph" w:customStyle="1" w:styleId="Vinyetanivell3final">
    <w:name w:val="Vinyeta nivell 3 final"/>
    <w:basedOn w:val="Vinyetanivell3"/>
    <w:next w:val="Normal"/>
    <w:uiPriority w:val="99"/>
    <w:rsid w:val="00CE525F"/>
    <w:pPr>
      <w:numPr>
        <w:numId w:val="13"/>
      </w:numPr>
    </w:pPr>
  </w:style>
  <w:style w:type="paragraph" w:customStyle="1" w:styleId="Vinyetanivell3inicial">
    <w:name w:val="Vinyeta nivell 3 inicial"/>
    <w:basedOn w:val="Vinyetanivell3"/>
    <w:next w:val="Vinyetanivell3intermedia"/>
    <w:uiPriority w:val="99"/>
    <w:rsid w:val="00CE525F"/>
    <w:pPr>
      <w:numPr>
        <w:numId w:val="12"/>
      </w:numPr>
    </w:pPr>
  </w:style>
  <w:style w:type="paragraph" w:customStyle="1" w:styleId="Vinyetanivell3intermedia">
    <w:name w:val="Vinyeta nivell 3 intermedia"/>
    <w:basedOn w:val="Vinyetanivell3"/>
    <w:uiPriority w:val="99"/>
    <w:rsid w:val="005A1AB6"/>
    <w:pPr>
      <w:numPr>
        <w:numId w:val="6"/>
      </w:numPr>
    </w:pPr>
  </w:style>
  <w:style w:type="paragraph" w:customStyle="1" w:styleId="PeuPgina2negreta">
    <w:name w:val="Peu Pàgina 2 negreta"/>
    <w:basedOn w:val="PeuPgina2"/>
    <w:link w:val="PeuPgina2negretaCar"/>
    <w:uiPriority w:val="99"/>
    <w:rsid w:val="00EF2C65"/>
    <w:rPr>
      <w:b/>
    </w:rPr>
  </w:style>
  <w:style w:type="character" w:customStyle="1" w:styleId="PeuPgina2Car">
    <w:name w:val="Peu Pàgina 2 Car"/>
    <w:link w:val="PeuPgina2"/>
    <w:uiPriority w:val="99"/>
    <w:locked/>
    <w:rsid w:val="00EF2C65"/>
    <w:rPr>
      <w:rFonts w:ascii="Arial" w:hAnsi="Arial"/>
      <w:sz w:val="16"/>
      <w:lang w:val="ca-ES" w:eastAsia="es-ES"/>
    </w:rPr>
  </w:style>
  <w:style w:type="character" w:customStyle="1" w:styleId="PeuPgina2negretaCar">
    <w:name w:val="Peu Pàgina 2 negreta Car"/>
    <w:link w:val="PeuPgina2negreta"/>
    <w:uiPriority w:val="99"/>
    <w:locked/>
    <w:rsid w:val="00EF2C65"/>
    <w:rPr>
      <w:rFonts w:ascii="Arial" w:hAnsi="Arial"/>
      <w:b/>
      <w:sz w:val="16"/>
      <w:lang w:val="ca-ES" w:eastAsia="es-ES"/>
    </w:rPr>
  </w:style>
  <w:style w:type="paragraph" w:customStyle="1" w:styleId="Ttol1PortadaLniaIntermedia">
    <w:name w:val="Títol 1 Portada Línia Intermedia"/>
    <w:basedOn w:val="TtolGran"/>
    <w:uiPriority w:val="99"/>
    <w:rsid w:val="00E931AD"/>
  </w:style>
  <w:style w:type="paragraph" w:customStyle="1" w:styleId="Ttol1PortadaLniaSuperior">
    <w:name w:val="Títol 1 Portada Línia Superior"/>
    <w:basedOn w:val="Ttol1PortadaLniaIntermedia"/>
    <w:next w:val="Normal"/>
    <w:uiPriority w:val="99"/>
    <w:rsid w:val="00E931AD"/>
    <w:pPr>
      <w:pBdr>
        <w:bottom w:val="double" w:sz="18" w:space="1" w:color="FF9900"/>
      </w:pBdr>
    </w:pPr>
    <w:rPr>
      <w:sz w:val="16"/>
    </w:rPr>
  </w:style>
  <w:style w:type="paragraph" w:customStyle="1" w:styleId="Ttol1PortadaLniaInferior">
    <w:name w:val="Títol 1 Portada Línia Inferior"/>
    <w:basedOn w:val="Ttol1PortadaLniaSuperior"/>
    <w:next w:val="Normal"/>
    <w:uiPriority w:val="99"/>
    <w:rsid w:val="00E931AD"/>
    <w:pPr>
      <w:pBdr>
        <w:top w:val="double" w:sz="18" w:space="1" w:color="FF9900"/>
        <w:bottom w:val="none" w:sz="0" w:space="0" w:color="auto"/>
      </w:pBdr>
    </w:pPr>
  </w:style>
  <w:style w:type="paragraph" w:customStyle="1" w:styleId="Titol2PortadaLniaSuperior">
    <w:name w:val="Titol 2 Portada Línia Superior"/>
    <w:basedOn w:val="Ttol1PortadaLniaSuperior"/>
    <w:next w:val="Titol2PortadaLniaIntermedia"/>
    <w:uiPriority w:val="99"/>
    <w:rsid w:val="00E931AD"/>
    <w:pPr>
      <w:ind w:left="3402"/>
    </w:pPr>
  </w:style>
  <w:style w:type="paragraph" w:customStyle="1" w:styleId="Ttol2PortadaLniaInferior">
    <w:name w:val="Títol 2 Portada Línia Inferior"/>
    <w:basedOn w:val="Ttol1PortadaLniaInferior"/>
    <w:next w:val="Normal"/>
    <w:uiPriority w:val="99"/>
    <w:rsid w:val="00E931AD"/>
    <w:pPr>
      <w:ind w:left="3402"/>
    </w:pPr>
  </w:style>
  <w:style w:type="paragraph" w:customStyle="1" w:styleId="Titol2PortadaLniaIntermedia">
    <w:name w:val="Titol 2 Portada Línia Intermedia"/>
    <w:basedOn w:val="Ttol1PortadaLniaIntermedia"/>
    <w:next w:val="Ttol2PortadaLniaInferior"/>
    <w:uiPriority w:val="99"/>
    <w:rsid w:val="00E34532"/>
    <w:pPr>
      <w:ind w:left="3402"/>
    </w:pPr>
    <w:rPr>
      <w:sz w:val="36"/>
    </w:rPr>
  </w:style>
  <w:style w:type="paragraph" w:styleId="Textdeglobus">
    <w:name w:val="Balloon Text"/>
    <w:basedOn w:val="Normal"/>
    <w:link w:val="TextdeglobusCar"/>
    <w:uiPriority w:val="99"/>
    <w:semiHidden/>
    <w:rsid w:val="008860B0"/>
    <w:rPr>
      <w:rFonts w:ascii="Times New Roman" w:hAnsi="Times New Roman"/>
      <w:sz w:val="2"/>
    </w:rPr>
  </w:style>
  <w:style w:type="character" w:customStyle="1" w:styleId="TextdeglobusCar">
    <w:name w:val="Text de globus Car"/>
    <w:basedOn w:val="Tipusdelletraperdefectedelpargraf"/>
    <w:link w:val="Textdeglobus"/>
    <w:uiPriority w:val="99"/>
    <w:semiHidden/>
    <w:locked/>
    <w:rsid w:val="00621764"/>
    <w:rPr>
      <w:rFonts w:cs="Times New Roman"/>
      <w:sz w:val="2"/>
      <w:lang w:eastAsia="es-ES"/>
    </w:rPr>
  </w:style>
  <w:style w:type="paragraph" w:styleId="Textdenotaapeudepgina">
    <w:name w:val="footnote text"/>
    <w:basedOn w:val="Normal"/>
    <w:link w:val="TextdenotaapeudepginaCar"/>
    <w:uiPriority w:val="99"/>
    <w:semiHidden/>
    <w:rsid w:val="002D5FAC"/>
    <w:rPr>
      <w:sz w:val="20"/>
    </w:rPr>
  </w:style>
  <w:style w:type="character" w:customStyle="1" w:styleId="TextdenotaapeudepginaCar">
    <w:name w:val="Text de nota a peu de pàgina Car"/>
    <w:basedOn w:val="Tipusdelletraperdefectedelpargraf"/>
    <w:link w:val="Textdenotaapeudepgina"/>
    <w:uiPriority w:val="99"/>
    <w:semiHidden/>
    <w:locked/>
    <w:rsid w:val="00621764"/>
    <w:rPr>
      <w:rFonts w:ascii="Arial" w:hAnsi="Arial" w:cs="Times New Roman"/>
      <w:sz w:val="20"/>
      <w:lang w:eastAsia="es-ES"/>
    </w:rPr>
  </w:style>
  <w:style w:type="character" w:styleId="Refernciadenotaapeudepgina">
    <w:name w:val="footnote reference"/>
    <w:basedOn w:val="Tipusdelletraperdefectedelpargraf"/>
    <w:uiPriority w:val="99"/>
    <w:semiHidden/>
    <w:rsid w:val="002D5FAC"/>
    <w:rPr>
      <w:rFonts w:cs="Times New Roman"/>
      <w:vertAlign w:val="superscript"/>
    </w:rPr>
  </w:style>
  <w:style w:type="paragraph" w:styleId="Textdenotaalfinal">
    <w:name w:val="endnote text"/>
    <w:basedOn w:val="Normal"/>
    <w:link w:val="TextdenotaalfinalCar"/>
    <w:uiPriority w:val="99"/>
    <w:semiHidden/>
    <w:rsid w:val="002D5FAC"/>
    <w:rPr>
      <w:sz w:val="20"/>
    </w:rPr>
  </w:style>
  <w:style w:type="character" w:customStyle="1" w:styleId="TextdenotaalfinalCar">
    <w:name w:val="Text de nota al final Car"/>
    <w:basedOn w:val="Tipusdelletraperdefectedelpargraf"/>
    <w:link w:val="Textdenotaalfinal"/>
    <w:uiPriority w:val="99"/>
    <w:semiHidden/>
    <w:locked/>
    <w:rsid w:val="00621764"/>
    <w:rPr>
      <w:rFonts w:ascii="Arial" w:hAnsi="Arial" w:cs="Times New Roman"/>
      <w:sz w:val="20"/>
      <w:lang w:eastAsia="es-ES"/>
    </w:rPr>
  </w:style>
  <w:style w:type="character" w:styleId="Refernciadenotaalfinal">
    <w:name w:val="endnote reference"/>
    <w:basedOn w:val="Tipusdelletraperdefectedelpargraf"/>
    <w:uiPriority w:val="99"/>
    <w:semiHidden/>
    <w:rsid w:val="002D5FAC"/>
    <w:rPr>
      <w:rFonts w:cs="Times New Roman"/>
      <w:vertAlign w:val="superscript"/>
    </w:rPr>
  </w:style>
  <w:style w:type="character" w:styleId="Refernciadecomentari">
    <w:name w:val="annotation reference"/>
    <w:basedOn w:val="Tipusdelletraperdefectedelpargraf"/>
    <w:uiPriority w:val="99"/>
    <w:semiHidden/>
    <w:rsid w:val="00062DC5"/>
    <w:rPr>
      <w:rFonts w:cs="Times New Roman"/>
      <w:sz w:val="16"/>
    </w:rPr>
  </w:style>
  <w:style w:type="paragraph" w:styleId="Textdecomentari">
    <w:name w:val="annotation text"/>
    <w:basedOn w:val="Normal"/>
    <w:link w:val="TextdecomentariCar"/>
    <w:uiPriority w:val="99"/>
    <w:semiHidden/>
    <w:rsid w:val="00062DC5"/>
    <w:rPr>
      <w:sz w:val="20"/>
    </w:rPr>
  </w:style>
  <w:style w:type="character" w:customStyle="1" w:styleId="TextdecomentariCar">
    <w:name w:val="Text de comentari Car"/>
    <w:basedOn w:val="Tipusdelletraperdefectedelpargraf"/>
    <w:link w:val="Textdecomentari"/>
    <w:uiPriority w:val="99"/>
    <w:semiHidden/>
    <w:locked/>
    <w:rsid w:val="00621764"/>
    <w:rPr>
      <w:rFonts w:ascii="Arial" w:hAnsi="Arial" w:cs="Times New Roman"/>
      <w:sz w:val="20"/>
      <w:lang w:eastAsia="es-ES"/>
    </w:rPr>
  </w:style>
  <w:style w:type="paragraph" w:styleId="Temadelcomentari">
    <w:name w:val="annotation subject"/>
    <w:basedOn w:val="Textdecomentari"/>
    <w:next w:val="Textdecomentari"/>
    <w:link w:val="TemadelcomentariCar"/>
    <w:uiPriority w:val="99"/>
    <w:semiHidden/>
    <w:rsid w:val="00062DC5"/>
    <w:rPr>
      <w:b/>
      <w:bCs/>
    </w:rPr>
  </w:style>
  <w:style w:type="character" w:customStyle="1" w:styleId="TemadelcomentariCar">
    <w:name w:val="Tema del comentari Car"/>
    <w:basedOn w:val="TextdecomentariCar"/>
    <w:link w:val="Temadelcomentari"/>
    <w:uiPriority w:val="99"/>
    <w:semiHidden/>
    <w:locked/>
    <w:rsid w:val="00621764"/>
    <w:rPr>
      <w:rFonts w:ascii="Arial" w:hAnsi="Arial" w:cs="Times New Roman"/>
      <w:b/>
      <w:sz w:val="20"/>
      <w:lang w:eastAsia="es-ES"/>
    </w:rPr>
  </w:style>
  <w:style w:type="paragraph" w:customStyle="1" w:styleId="PargrafNormal">
    <w:name w:val="Paràgraf Normal"/>
    <w:basedOn w:val="Normal"/>
    <w:autoRedefine/>
    <w:uiPriority w:val="99"/>
    <w:rsid w:val="00BA7FFD"/>
    <w:pPr>
      <w:spacing w:before="120"/>
    </w:pPr>
  </w:style>
  <w:style w:type="paragraph" w:customStyle="1" w:styleId="msolistparagraph0">
    <w:name w:val="msolistparagraph"/>
    <w:basedOn w:val="Normal"/>
    <w:uiPriority w:val="99"/>
    <w:rsid w:val="0091211A"/>
    <w:pPr>
      <w:ind w:left="720"/>
      <w:jc w:val="left"/>
    </w:pPr>
    <w:rPr>
      <w:rFonts w:ascii="Calibri" w:hAnsi="Calibri"/>
      <w:szCs w:val="22"/>
      <w:lang w:eastAsia="ca-ES"/>
    </w:rPr>
  </w:style>
  <w:style w:type="paragraph" w:styleId="Pargrafdellista">
    <w:name w:val="List Paragraph"/>
    <w:basedOn w:val="Normal"/>
    <w:uiPriority w:val="99"/>
    <w:qFormat/>
    <w:rsid w:val="00D81689"/>
    <w:pPr>
      <w:ind w:left="720"/>
      <w:contextualSpacing/>
    </w:pPr>
  </w:style>
  <w:style w:type="paragraph" w:styleId="Mapadeldocument">
    <w:name w:val="Document Map"/>
    <w:basedOn w:val="Normal"/>
    <w:link w:val="MapadeldocumentCar"/>
    <w:uiPriority w:val="99"/>
    <w:rsid w:val="00AD1DDE"/>
    <w:rPr>
      <w:rFonts w:ascii="Tahoma" w:hAnsi="Tahoma"/>
      <w:sz w:val="16"/>
      <w:szCs w:val="16"/>
    </w:rPr>
  </w:style>
  <w:style w:type="character" w:customStyle="1" w:styleId="MapadeldocumentCar">
    <w:name w:val="Mapa del document Car"/>
    <w:basedOn w:val="Tipusdelletraperdefectedelpargraf"/>
    <w:link w:val="Mapadeldocument"/>
    <w:uiPriority w:val="99"/>
    <w:locked/>
    <w:rsid w:val="00AD1DDE"/>
    <w:rPr>
      <w:rFonts w:ascii="Tahoma" w:hAnsi="Tahoma" w:cs="Times New Roman"/>
      <w:sz w:val="16"/>
      <w:lang w:eastAsia="es-ES"/>
    </w:rPr>
  </w:style>
  <w:style w:type="paragraph" w:styleId="Textsenseformat">
    <w:name w:val="Plain Text"/>
    <w:basedOn w:val="Normal"/>
    <w:link w:val="TextsenseformatCar"/>
    <w:uiPriority w:val="99"/>
    <w:rsid w:val="00E03C13"/>
    <w:rPr>
      <w:rFonts w:ascii="Consolas" w:hAnsi="Consolas"/>
      <w:sz w:val="21"/>
      <w:szCs w:val="21"/>
    </w:rPr>
  </w:style>
  <w:style w:type="character" w:customStyle="1" w:styleId="TextsenseformatCar">
    <w:name w:val="Text sense format Car"/>
    <w:basedOn w:val="Tipusdelletraperdefectedelpargraf"/>
    <w:link w:val="Textsenseformat"/>
    <w:uiPriority w:val="99"/>
    <w:locked/>
    <w:rsid w:val="00E03C13"/>
    <w:rPr>
      <w:rFonts w:ascii="Consolas" w:hAnsi="Consolas" w:cs="Times New Roman"/>
      <w:sz w:val="21"/>
      <w:lang w:eastAsia="es-ES"/>
    </w:rPr>
  </w:style>
  <w:style w:type="character" w:styleId="mfasi">
    <w:name w:val="Emphasis"/>
    <w:basedOn w:val="Tipusdelletraperdefectedelpargraf"/>
    <w:uiPriority w:val="99"/>
    <w:qFormat/>
    <w:rsid w:val="00320BF3"/>
    <w:rPr>
      <w:rFonts w:cs="Times New Roman"/>
      <w:i/>
    </w:rPr>
  </w:style>
  <w:style w:type="paragraph" w:styleId="Ttol">
    <w:name w:val="Title"/>
    <w:basedOn w:val="Normal"/>
    <w:next w:val="Normal"/>
    <w:link w:val="TtolCar"/>
    <w:uiPriority w:val="99"/>
    <w:qFormat/>
    <w:rsid w:val="00320BF3"/>
    <w:pPr>
      <w:pBdr>
        <w:bottom w:val="single" w:sz="8" w:space="4" w:color="4F81BD"/>
      </w:pBdr>
      <w:spacing w:after="300"/>
      <w:contextualSpacing/>
    </w:pPr>
    <w:rPr>
      <w:rFonts w:ascii="Cambria" w:hAnsi="Cambria"/>
      <w:color w:val="17365D"/>
      <w:spacing w:val="5"/>
      <w:kern w:val="28"/>
      <w:sz w:val="52"/>
      <w:szCs w:val="52"/>
    </w:rPr>
  </w:style>
  <w:style w:type="character" w:customStyle="1" w:styleId="TtolCar">
    <w:name w:val="Títol Car"/>
    <w:basedOn w:val="Tipusdelletraperdefectedelpargraf"/>
    <w:link w:val="Ttol"/>
    <w:uiPriority w:val="99"/>
    <w:locked/>
    <w:rsid w:val="00320BF3"/>
    <w:rPr>
      <w:rFonts w:ascii="Cambria" w:hAnsi="Cambria" w:cs="Times New Roman"/>
      <w:color w:val="17365D"/>
      <w:spacing w:val="5"/>
      <w:kern w:val="28"/>
      <w:sz w:val="52"/>
      <w:lang w:eastAsia="es-ES"/>
    </w:rPr>
  </w:style>
  <w:style w:type="paragraph" w:customStyle="1" w:styleId="Tit1">
    <w:name w:val="Tit.1"/>
    <w:basedOn w:val="Ttol4"/>
    <w:uiPriority w:val="99"/>
    <w:rsid w:val="00B878B6"/>
    <w:pPr>
      <w:numPr>
        <w:numId w:val="15"/>
      </w:numPr>
      <w:spacing w:before="120" w:after="120"/>
    </w:pPr>
    <w:rPr>
      <w:rFonts w:ascii="Arial" w:hAnsi="Arial"/>
      <w:szCs w:val="24"/>
    </w:rPr>
  </w:style>
  <w:style w:type="paragraph" w:customStyle="1" w:styleId="Tit2">
    <w:name w:val="Tit.2"/>
    <w:basedOn w:val="Ttol4"/>
    <w:uiPriority w:val="99"/>
    <w:rsid w:val="00B878B6"/>
    <w:pPr>
      <w:numPr>
        <w:ilvl w:val="1"/>
        <w:numId w:val="15"/>
      </w:numPr>
      <w:spacing w:before="120" w:after="120"/>
    </w:pPr>
    <w:rPr>
      <w:rFonts w:ascii="Arial" w:hAnsi="Arial"/>
      <w:bCs w:val="0"/>
      <w:iCs/>
      <w:sz w:val="24"/>
      <w:szCs w:val="24"/>
    </w:rPr>
  </w:style>
  <w:style w:type="paragraph" w:customStyle="1" w:styleId="Tit3">
    <w:name w:val="Tit.3"/>
    <w:basedOn w:val="Ttol4"/>
    <w:link w:val="Tit3Car"/>
    <w:uiPriority w:val="99"/>
    <w:rsid w:val="00B878B6"/>
    <w:pPr>
      <w:numPr>
        <w:ilvl w:val="2"/>
        <w:numId w:val="15"/>
      </w:numPr>
      <w:spacing w:before="120" w:after="120"/>
    </w:pPr>
    <w:rPr>
      <w:rFonts w:ascii="Arial" w:hAnsi="Arial"/>
      <w:bCs w:val="0"/>
      <w:sz w:val="24"/>
      <w:szCs w:val="20"/>
    </w:rPr>
  </w:style>
  <w:style w:type="paragraph" w:customStyle="1" w:styleId="Tit4">
    <w:name w:val="Tit.4"/>
    <w:basedOn w:val="Tit3"/>
    <w:uiPriority w:val="99"/>
    <w:rsid w:val="00B878B6"/>
    <w:pPr>
      <w:numPr>
        <w:ilvl w:val="3"/>
      </w:numPr>
      <w:tabs>
        <w:tab w:val="clear" w:pos="360"/>
        <w:tab w:val="num" w:pos="0"/>
      </w:tabs>
      <w:ind w:left="1418" w:hanging="1418"/>
    </w:pPr>
  </w:style>
  <w:style w:type="character" w:customStyle="1" w:styleId="Tit3Car">
    <w:name w:val="Tit.3 Car"/>
    <w:link w:val="Tit3"/>
    <w:uiPriority w:val="99"/>
    <w:locked/>
    <w:rsid w:val="00B878B6"/>
    <w:rPr>
      <w:rFonts w:ascii="Arial" w:hAnsi="Arial"/>
      <w:b/>
      <w:sz w:val="24"/>
      <w:szCs w:val="20"/>
      <w:lang w:eastAsia="es-ES"/>
    </w:rPr>
  </w:style>
  <w:style w:type="paragraph" w:styleId="Revisi">
    <w:name w:val="Revision"/>
    <w:hidden/>
    <w:uiPriority w:val="99"/>
    <w:semiHidden/>
    <w:rsid w:val="00CC01A7"/>
    <w:rPr>
      <w:rFonts w:ascii="Arial" w:hAnsi="Arial"/>
      <w:szCs w:val="20"/>
      <w:lang w:eastAsia="es-ES"/>
    </w:rPr>
  </w:style>
  <w:style w:type="paragraph" w:customStyle="1" w:styleId="Default">
    <w:name w:val="Default"/>
    <w:rsid w:val="005B2FB7"/>
    <w:pPr>
      <w:autoSpaceDE w:val="0"/>
      <w:autoSpaceDN w:val="0"/>
      <w:adjustRightInd w:val="0"/>
    </w:pPr>
    <w:rPr>
      <w:rFonts w:ascii="Cambria" w:hAnsi="Cambria" w:cs="Cambria"/>
      <w:color w:val="000000"/>
      <w:sz w:val="24"/>
      <w:szCs w:val="24"/>
    </w:rPr>
  </w:style>
  <w:style w:type="paragraph" w:styleId="Textindependent">
    <w:name w:val="Body Text"/>
    <w:basedOn w:val="Normal"/>
    <w:link w:val="TextindependentCar"/>
    <w:uiPriority w:val="1"/>
    <w:qFormat/>
    <w:locked/>
    <w:rsid w:val="00C61DFF"/>
    <w:pPr>
      <w:widowControl w:val="0"/>
      <w:autoSpaceDE w:val="0"/>
      <w:autoSpaceDN w:val="0"/>
      <w:jc w:val="left"/>
    </w:pPr>
    <w:rPr>
      <w:rFonts w:eastAsia="Arial" w:cs="Arial"/>
      <w:sz w:val="21"/>
      <w:szCs w:val="21"/>
      <w:lang w:val="en-US" w:eastAsia="en-US"/>
    </w:rPr>
  </w:style>
  <w:style w:type="character" w:customStyle="1" w:styleId="TextindependentCar">
    <w:name w:val="Text independent Car"/>
    <w:basedOn w:val="Tipusdelletraperdefectedelpargraf"/>
    <w:link w:val="Textindependent"/>
    <w:uiPriority w:val="1"/>
    <w:rsid w:val="00C61DFF"/>
    <w:rPr>
      <w:rFonts w:ascii="Arial" w:eastAsia="Arial" w:hAnsi="Arial" w:cs="Arial"/>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159259">
      <w:marLeft w:val="0"/>
      <w:marRight w:val="0"/>
      <w:marTop w:val="0"/>
      <w:marBottom w:val="0"/>
      <w:divBdr>
        <w:top w:val="none" w:sz="0" w:space="0" w:color="auto"/>
        <w:left w:val="none" w:sz="0" w:space="0" w:color="auto"/>
        <w:bottom w:val="none" w:sz="0" w:space="0" w:color="auto"/>
        <w:right w:val="none" w:sz="0" w:space="0" w:color="auto"/>
      </w:divBdr>
      <w:divsChild>
        <w:div w:id="2110159267">
          <w:marLeft w:val="0"/>
          <w:marRight w:val="0"/>
          <w:marTop w:val="0"/>
          <w:marBottom w:val="0"/>
          <w:divBdr>
            <w:top w:val="none" w:sz="0" w:space="0" w:color="auto"/>
            <w:left w:val="none" w:sz="0" w:space="0" w:color="auto"/>
            <w:bottom w:val="none" w:sz="0" w:space="0" w:color="auto"/>
            <w:right w:val="none" w:sz="0" w:space="0" w:color="auto"/>
          </w:divBdr>
          <w:divsChild>
            <w:div w:id="211015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159260">
      <w:marLeft w:val="0"/>
      <w:marRight w:val="0"/>
      <w:marTop w:val="0"/>
      <w:marBottom w:val="0"/>
      <w:divBdr>
        <w:top w:val="none" w:sz="0" w:space="0" w:color="auto"/>
        <w:left w:val="none" w:sz="0" w:space="0" w:color="auto"/>
        <w:bottom w:val="none" w:sz="0" w:space="0" w:color="auto"/>
        <w:right w:val="none" w:sz="0" w:space="0" w:color="auto"/>
      </w:divBdr>
    </w:div>
    <w:div w:id="2110159261">
      <w:marLeft w:val="0"/>
      <w:marRight w:val="0"/>
      <w:marTop w:val="0"/>
      <w:marBottom w:val="0"/>
      <w:divBdr>
        <w:top w:val="none" w:sz="0" w:space="0" w:color="auto"/>
        <w:left w:val="none" w:sz="0" w:space="0" w:color="auto"/>
        <w:bottom w:val="none" w:sz="0" w:space="0" w:color="auto"/>
        <w:right w:val="none" w:sz="0" w:space="0" w:color="auto"/>
      </w:divBdr>
    </w:div>
    <w:div w:id="2110159262">
      <w:marLeft w:val="0"/>
      <w:marRight w:val="0"/>
      <w:marTop w:val="0"/>
      <w:marBottom w:val="0"/>
      <w:divBdr>
        <w:top w:val="none" w:sz="0" w:space="0" w:color="auto"/>
        <w:left w:val="none" w:sz="0" w:space="0" w:color="auto"/>
        <w:bottom w:val="none" w:sz="0" w:space="0" w:color="auto"/>
        <w:right w:val="none" w:sz="0" w:space="0" w:color="auto"/>
      </w:divBdr>
      <w:divsChild>
        <w:div w:id="2110159272">
          <w:marLeft w:val="0"/>
          <w:marRight w:val="0"/>
          <w:marTop w:val="0"/>
          <w:marBottom w:val="0"/>
          <w:divBdr>
            <w:top w:val="none" w:sz="0" w:space="0" w:color="auto"/>
            <w:left w:val="none" w:sz="0" w:space="0" w:color="auto"/>
            <w:bottom w:val="none" w:sz="0" w:space="0" w:color="auto"/>
            <w:right w:val="none" w:sz="0" w:space="0" w:color="auto"/>
          </w:divBdr>
          <w:divsChild>
            <w:div w:id="21101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159264">
      <w:marLeft w:val="0"/>
      <w:marRight w:val="0"/>
      <w:marTop w:val="0"/>
      <w:marBottom w:val="0"/>
      <w:divBdr>
        <w:top w:val="none" w:sz="0" w:space="0" w:color="auto"/>
        <w:left w:val="none" w:sz="0" w:space="0" w:color="auto"/>
        <w:bottom w:val="none" w:sz="0" w:space="0" w:color="auto"/>
        <w:right w:val="none" w:sz="0" w:space="0" w:color="auto"/>
      </w:divBdr>
    </w:div>
    <w:div w:id="2110159265">
      <w:marLeft w:val="0"/>
      <w:marRight w:val="0"/>
      <w:marTop w:val="0"/>
      <w:marBottom w:val="0"/>
      <w:divBdr>
        <w:top w:val="none" w:sz="0" w:space="0" w:color="auto"/>
        <w:left w:val="none" w:sz="0" w:space="0" w:color="auto"/>
        <w:bottom w:val="none" w:sz="0" w:space="0" w:color="auto"/>
        <w:right w:val="none" w:sz="0" w:space="0" w:color="auto"/>
      </w:divBdr>
    </w:div>
    <w:div w:id="2110159266">
      <w:marLeft w:val="0"/>
      <w:marRight w:val="0"/>
      <w:marTop w:val="0"/>
      <w:marBottom w:val="0"/>
      <w:divBdr>
        <w:top w:val="none" w:sz="0" w:space="0" w:color="auto"/>
        <w:left w:val="none" w:sz="0" w:space="0" w:color="auto"/>
        <w:bottom w:val="none" w:sz="0" w:space="0" w:color="auto"/>
        <w:right w:val="none" w:sz="0" w:space="0" w:color="auto"/>
      </w:divBdr>
    </w:div>
    <w:div w:id="2110159268">
      <w:marLeft w:val="0"/>
      <w:marRight w:val="0"/>
      <w:marTop w:val="0"/>
      <w:marBottom w:val="0"/>
      <w:divBdr>
        <w:top w:val="none" w:sz="0" w:space="0" w:color="auto"/>
        <w:left w:val="none" w:sz="0" w:space="0" w:color="auto"/>
        <w:bottom w:val="none" w:sz="0" w:space="0" w:color="auto"/>
        <w:right w:val="none" w:sz="0" w:space="0" w:color="auto"/>
      </w:divBdr>
    </w:div>
    <w:div w:id="2110159269">
      <w:marLeft w:val="0"/>
      <w:marRight w:val="0"/>
      <w:marTop w:val="0"/>
      <w:marBottom w:val="0"/>
      <w:divBdr>
        <w:top w:val="none" w:sz="0" w:space="0" w:color="auto"/>
        <w:left w:val="none" w:sz="0" w:space="0" w:color="auto"/>
        <w:bottom w:val="none" w:sz="0" w:space="0" w:color="auto"/>
        <w:right w:val="none" w:sz="0" w:space="0" w:color="auto"/>
      </w:divBdr>
      <w:divsChild>
        <w:div w:id="2110159263">
          <w:marLeft w:val="0"/>
          <w:marRight w:val="0"/>
          <w:marTop w:val="0"/>
          <w:marBottom w:val="0"/>
          <w:divBdr>
            <w:top w:val="none" w:sz="0" w:space="0" w:color="auto"/>
            <w:left w:val="none" w:sz="0" w:space="0" w:color="auto"/>
            <w:bottom w:val="none" w:sz="0" w:space="0" w:color="auto"/>
            <w:right w:val="none" w:sz="0" w:space="0" w:color="auto"/>
          </w:divBdr>
        </w:div>
      </w:divsChild>
    </w:div>
    <w:div w:id="2110159270">
      <w:marLeft w:val="0"/>
      <w:marRight w:val="0"/>
      <w:marTop w:val="0"/>
      <w:marBottom w:val="0"/>
      <w:divBdr>
        <w:top w:val="none" w:sz="0" w:space="0" w:color="auto"/>
        <w:left w:val="none" w:sz="0" w:space="0" w:color="auto"/>
        <w:bottom w:val="none" w:sz="0" w:space="0" w:color="auto"/>
        <w:right w:val="none" w:sz="0" w:space="0" w:color="auto"/>
      </w:divBdr>
    </w:div>
    <w:div w:id="2110159274">
      <w:marLeft w:val="0"/>
      <w:marRight w:val="0"/>
      <w:marTop w:val="0"/>
      <w:marBottom w:val="0"/>
      <w:divBdr>
        <w:top w:val="none" w:sz="0" w:space="0" w:color="auto"/>
        <w:left w:val="none" w:sz="0" w:space="0" w:color="auto"/>
        <w:bottom w:val="none" w:sz="0" w:space="0" w:color="auto"/>
        <w:right w:val="none" w:sz="0" w:space="0" w:color="auto"/>
      </w:divBdr>
    </w:div>
    <w:div w:id="2110159275">
      <w:marLeft w:val="0"/>
      <w:marRight w:val="0"/>
      <w:marTop w:val="0"/>
      <w:marBottom w:val="0"/>
      <w:divBdr>
        <w:top w:val="none" w:sz="0" w:space="0" w:color="auto"/>
        <w:left w:val="none" w:sz="0" w:space="0" w:color="auto"/>
        <w:bottom w:val="none" w:sz="0" w:space="0" w:color="auto"/>
        <w:right w:val="none" w:sz="0" w:space="0" w:color="auto"/>
      </w:divBdr>
    </w:div>
    <w:div w:id="21101592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AC07A-9C54-42A8-88B3-F75329328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1147</Words>
  <Characters>6314</Characters>
  <Application>Microsoft Office Word</Application>
  <DocSecurity>0</DocSecurity>
  <Lines>52</Lines>
  <Paragraphs>14</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Informe</dc:subject>
  <dc:creator>Administrador</dc:creator>
  <cp:lastModifiedBy>Sira Sabi Carrasco</cp:lastModifiedBy>
  <cp:revision>4</cp:revision>
  <cp:lastPrinted>2017-06-30T12:00:00Z</cp:lastPrinted>
  <dcterms:created xsi:type="dcterms:W3CDTF">2021-11-09T13:34:00Z</dcterms:created>
  <dcterms:modified xsi:type="dcterms:W3CDTF">2023-10-23T11:18:00Z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iProjecte">
    <vt:lpwstr>indicar codi_petició_i_títol</vt:lpwstr>
  </property>
  <property fmtid="{D5CDD505-2E9C-101B-9397-08002B2CF9AE}" pid="3" name="CodiTipusDocument">
    <vt:lpwstr>Full Descripció Tasques</vt:lpwstr>
  </property>
  <property fmtid="{D5CDD505-2E9C-101B-9397-08002B2CF9AE}" pid="4" name="Versió">
    <vt:i4>1</vt:i4>
  </property>
  <property fmtid="{D5CDD505-2E9C-101B-9397-08002B2CF9AE}" pid="5" name="Edició">
    <vt:i4>0</vt:i4>
  </property>
  <property fmtid="{D5CDD505-2E9C-101B-9397-08002B2CF9AE}" pid="6" name="Estat">
    <vt:lpwstr>Aprovat</vt:lpwstr>
  </property>
  <property fmtid="{D5CDD505-2E9C-101B-9397-08002B2CF9AE}" pid="7" name="RevisatPer">
    <vt:lpwstr>Jordi Guillén</vt:lpwstr>
  </property>
  <property fmtid="{D5CDD505-2E9C-101B-9397-08002B2CF9AE}" pid="8" name="AprovatPer">
    <vt:lpwstr>Marià Layret</vt:lpwstr>
  </property>
  <property fmtid="{D5CDD505-2E9C-101B-9397-08002B2CF9AE}" pid="9" name="AnyAprovació">
    <vt:lpwstr>2008</vt:lpwstr>
  </property>
  <property fmtid="{D5CDD505-2E9C-101B-9397-08002B2CF9AE}" pid="10" name="DataVigència">
    <vt:lpwstr>12/12/2007</vt:lpwstr>
  </property>
</Properties>
</file>