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04D" w:rsidRPr="00127AD3" w:rsidRDefault="0069304D" w:rsidP="0069304D">
      <w:pPr>
        <w:jc w:val="center"/>
        <w:rPr>
          <w:rFonts w:ascii="Franklin Gothic Book" w:hAnsi="Franklin Gothic Book"/>
          <w:b/>
          <w:bCs/>
          <w:sz w:val="22"/>
          <w:szCs w:val="22"/>
        </w:rPr>
      </w:pPr>
      <w:r w:rsidRPr="00127AD3">
        <w:rPr>
          <w:rFonts w:ascii="Franklin Gothic Book" w:hAnsi="Franklin Gothic Book"/>
          <w:b/>
          <w:bCs/>
          <w:sz w:val="22"/>
          <w:szCs w:val="22"/>
        </w:rPr>
        <w:t xml:space="preserve">PRESCRICIONS TÈCNIQUES DEL CONTRACTE DELS SERVEIS DE CONSERVACIÓ DE LES COL·LECCIONS DEL MUSEU DE L'ESTAMPACIÓ </w:t>
      </w:r>
    </w:p>
    <w:p w:rsidR="0069304D" w:rsidRPr="00127AD3" w:rsidRDefault="0069304D" w:rsidP="0069304D">
      <w:pPr>
        <w:jc w:val="both"/>
        <w:rPr>
          <w:rFonts w:ascii="Franklin Gothic Book" w:hAnsi="Franklin Gothic Book"/>
          <w:b/>
          <w:bCs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hAnsi="Franklin Gothic Book"/>
          <w:b/>
          <w:bCs/>
          <w:sz w:val="22"/>
          <w:szCs w:val="22"/>
        </w:rPr>
      </w:pPr>
    </w:p>
    <w:p w:rsidR="0069304D" w:rsidRPr="00127AD3" w:rsidRDefault="0069304D" w:rsidP="0069304D">
      <w:pPr>
        <w:pStyle w:val="Textindependent3"/>
        <w:numPr>
          <w:ilvl w:val="0"/>
          <w:numId w:val="8"/>
        </w:numPr>
        <w:jc w:val="both"/>
        <w:rPr>
          <w:rFonts w:ascii="Franklin Gothic Book" w:hAnsi="Franklin Gothic Book"/>
          <w:b/>
          <w:bCs/>
          <w:sz w:val="22"/>
          <w:szCs w:val="22"/>
        </w:rPr>
      </w:pPr>
      <w:r w:rsidRPr="00127AD3">
        <w:rPr>
          <w:rFonts w:ascii="Franklin Gothic Book" w:hAnsi="Franklin Gothic Book"/>
          <w:b/>
          <w:bCs/>
          <w:sz w:val="22"/>
          <w:szCs w:val="22"/>
        </w:rPr>
        <w:t>Objecte del contracte i objectius</w:t>
      </w:r>
    </w:p>
    <w:p w:rsidR="0069304D" w:rsidRPr="00127AD3" w:rsidRDefault="0069304D" w:rsidP="0069304D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color w:val="000000"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hAnsi="Franklin Gothic Book"/>
          <w:sz w:val="22"/>
          <w:szCs w:val="22"/>
        </w:rPr>
      </w:pPr>
      <w:r w:rsidRPr="00127AD3">
        <w:rPr>
          <w:rFonts w:ascii="Franklin Gothic Book" w:hAnsi="Franklin Gothic Book"/>
          <w:sz w:val="22"/>
          <w:szCs w:val="22"/>
        </w:rPr>
        <w:t>L’objecte del contracte és la prestació del servei de documentació dels béns integrants de les col·leccions del Museu de l’Estampació (en endavant, MEP).</w:t>
      </w:r>
    </w:p>
    <w:p w:rsidR="0069304D" w:rsidRPr="00127AD3" w:rsidRDefault="0069304D" w:rsidP="0069304D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bCs/>
          <w:color w:val="000000"/>
          <w:sz w:val="22"/>
          <w:szCs w:val="22"/>
        </w:rPr>
      </w:pPr>
    </w:p>
    <w:p w:rsidR="0069304D" w:rsidRPr="00127AD3" w:rsidRDefault="0069304D" w:rsidP="0069304D">
      <w:pPr>
        <w:pStyle w:val="Pargrafdellista"/>
        <w:numPr>
          <w:ilvl w:val="0"/>
          <w:numId w:val="8"/>
        </w:numPr>
        <w:jc w:val="both"/>
        <w:rPr>
          <w:rFonts w:ascii="Franklin Gothic Book" w:hAnsi="Franklin Gothic Book"/>
          <w:b/>
          <w:sz w:val="22"/>
          <w:szCs w:val="22"/>
        </w:rPr>
      </w:pPr>
      <w:r w:rsidRPr="00127AD3">
        <w:rPr>
          <w:rFonts w:ascii="Franklin Gothic Book" w:hAnsi="Franklin Gothic Book"/>
          <w:b/>
          <w:sz w:val="22"/>
          <w:szCs w:val="22"/>
        </w:rPr>
        <w:t>Destinataris dels serveis</w:t>
      </w:r>
    </w:p>
    <w:p w:rsidR="0069304D" w:rsidRPr="00127AD3" w:rsidRDefault="0069304D" w:rsidP="0069304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hAnsi="Franklin Gothic Book"/>
          <w:sz w:val="22"/>
          <w:szCs w:val="22"/>
        </w:rPr>
      </w:pPr>
      <w:r w:rsidRPr="00127AD3">
        <w:rPr>
          <w:rFonts w:ascii="Franklin Gothic Book" w:hAnsi="Franklin Gothic Book"/>
          <w:sz w:val="22"/>
          <w:szCs w:val="22"/>
        </w:rPr>
        <w:t xml:space="preserve">Els serveis van destinats, indirectament, a tots els ciutadans de Premià de Mar, de la comarca, del país intambé de l’estranger, ja que és té cura d’un patrimoni històric que els pertany. </w:t>
      </w:r>
    </w:p>
    <w:p w:rsidR="0069304D" w:rsidRPr="00127AD3" w:rsidRDefault="0069304D" w:rsidP="0069304D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bCs/>
          <w:color w:val="000000"/>
          <w:sz w:val="22"/>
          <w:szCs w:val="22"/>
        </w:rPr>
      </w:pPr>
    </w:p>
    <w:p w:rsidR="0069304D" w:rsidRPr="00127AD3" w:rsidRDefault="0069304D" w:rsidP="0069304D">
      <w:pPr>
        <w:pStyle w:val="Pargrafdellista"/>
        <w:numPr>
          <w:ilvl w:val="0"/>
          <w:numId w:val="8"/>
        </w:numPr>
        <w:jc w:val="both"/>
        <w:rPr>
          <w:rFonts w:ascii="Franklin Gothic Book" w:hAnsi="Franklin Gothic Book"/>
          <w:b/>
          <w:sz w:val="22"/>
          <w:szCs w:val="22"/>
        </w:rPr>
      </w:pPr>
      <w:r w:rsidRPr="00127AD3">
        <w:rPr>
          <w:rFonts w:ascii="Franklin Gothic Book" w:hAnsi="Franklin Gothic Book"/>
          <w:b/>
          <w:sz w:val="22"/>
          <w:szCs w:val="22"/>
        </w:rPr>
        <w:t>Característiques del servei a prestar</w:t>
      </w:r>
    </w:p>
    <w:p w:rsidR="0069304D" w:rsidRPr="00127AD3" w:rsidRDefault="0069304D" w:rsidP="0069304D">
      <w:pPr>
        <w:autoSpaceDE w:val="0"/>
        <w:autoSpaceDN w:val="0"/>
        <w:adjustRightInd w:val="0"/>
        <w:ind w:left="708"/>
        <w:jc w:val="both"/>
        <w:rPr>
          <w:rFonts w:ascii="Franklin Gothic Book" w:hAnsi="Franklin Gothic Book" w:cs="Arial"/>
          <w:color w:val="000000"/>
          <w:sz w:val="22"/>
          <w:szCs w:val="22"/>
        </w:rPr>
      </w:pPr>
    </w:p>
    <w:p w:rsidR="0069304D" w:rsidRPr="00127AD3" w:rsidRDefault="0069304D" w:rsidP="0069304D">
      <w:pPr>
        <w:pStyle w:val="Pargrafdellista"/>
        <w:numPr>
          <w:ilvl w:val="0"/>
          <w:numId w:val="9"/>
        </w:numPr>
        <w:autoSpaceDE w:val="0"/>
        <w:autoSpaceDN w:val="0"/>
        <w:adjustRightInd w:val="0"/>
        <w:spacing w:after="31"/>
        <w:rPr>
          <w:rFonts w:ascii="Franklin Gothic Book" w:hAnsi="Franklin Gothic Book" w:cs="Arial"/>
          <w:color w:val="000000"/>
          <w:sz w:val="22"/>
          <w:szCs w:val="22"/>
        </w:rPr>
      </w:pPr>
      <w:r w:rsidRPr="00127AD3">
        <w:rPr>
          <w:rFonts w:ascii="Franklin Gothic Book" w:hAnsi="Franklin Gothic Book" w:cs="Arial"/>
          <w:color w:val="000000"/>
          <w:sz w:val="22"/>
          <w:szCs w:val="22"/>
        </w:rPr>
        <w:t xml:space="preserve">Registrar els elements industrials (dissenys, objectes, maquinària, etc.) al llibre de registre digital seguint la normativa vigent. </w:t>
      </w:r>
    </w:p>
    <w:p w:rsidR="0069304D" w:rsidRPr="00127AD3" w:rsidRDefault="0069304D" w:rsidP="0069304D">
      <w:pPr>
        <w:pStyle w:val="Pargrafdellista"/>
        <w:numPr>
          <w:ilvl w:val="0"/>
          <w:numId w:val="9"/>
        </w:numPr>
        <w:autoSpaceDE w:val="0"/>
        <w:autoSpaceDN w:val="0"/>
        <w:adjustRightInd w:val="0"/>
        <w:spacing w:after="31"/>
        <w:rPr>
          <w:rFonts w:ascii="Franklin Gothic Book" w:hAnsi="Franklin Gothic Book" w:cs="Arial"/>
          <w:color w:val="000000"/>
          <w:sz w:val="22"/>
          <w:szCs w:val="22"/>
        </w:rPr>
      </w:pPr>
      <w:r w:rsidRPr="00127AD3">
        <w:rPr>
          <w:rFonts w:ascii="Franklin Gothic Book" w:hAnsi="Franklin Gothic Book" w:cs="Arial"/>
          <w:color w:val="000000"/>
          <w:sz w:val="22"/>
          <w:szCs w:val="22"/>
        </w:rPr>
        <w:t xml:space="preserve">Digitalitzar, en el sentit de traspassar la informació analògica a format digital, introduint a la base de dades de col·leccions (Museumplus) tota la informació associada als elements industries referida a la seva nomenclatura, composició, multimèdia, documentació adjunta, revisions, etc. </w:t>
      </w:r>
    </w:p>
    <w:p w:rsidR="0069304D" w:rsidRPr="00127AD3" w:rsidRDefault="0069304D" w:rsidP="0069304D">
      <w:pPr>
        <w:pStyle w:val="Pargrafdellista"/>
        <w:numPr>
          <w:ilvl w:val="0"/>
          <w:numId w:val="9"/>
        </w:numPr>
        <w:autoSpaceDE w:val="0"/>
        <w:autoSpaceDN w:val="0"/>
        <w:adjustRightInd w:val="0"/>
        <w:spacing w:after="31"/>
        <w:rPr>
          <w:rFonts w:ascii="Franklin Gothic Book" w:hAnsi="Franklin Gothic Book" w:cs="Arial"/>
          <w:color w:val="000000"/>
          <w:sz w:val="22"/>
          <w:szCs w:val="22"/>
        </w:rPr>
      </w:pPr>
      <w:r w:rsidRPr="00127AD3">
        <w:rPr>
          <w:rFonts w:ascii="Franklin Gothic Book" w:hAnsi="Franklin Gothic Book" w:cs="Arial"/>
          <w:color w:val="000000"/>
          <w:sz w:val="22"/>
          <w:szCs w:val="22"/>
        </w:rPr>
        <w:t xml:space="preserve">Actualitzar o revisar els tesaurus i les llistes terminològiques associades a la base de dades. </w:t>
      </w:r>
    </w:p>
    <w:p w:rsidR="0069304D" w:rsidRPr="00127AD3" w:rsidRDefault="0069304D" w:rsidP="0069304D">
      <w:pPr>
        <w:pStyle w:val="Pargrafdellista"/>
        <w:numPr>
          <w:ilvl w:val="0"/>
          <w:numId w:val="9"/>
        </w:numPr>
        <w:autoSpaceDE w:val="0"/>
        <w:autoSpaceDN w:val="0"/>
        <w:adjustRightInd w:val="0"/>
        <w:spacing w:after="31"/>
        <w:rPr>
          <w:rFonts w:ascii="Franklin Gothic Book" w:hAnsi="Franklin Gothic Book" w:cs="Arial"/>
          <w:color w:val="000000"/>
          <w:sz w:val="22"/>
          <w:szCs w:val="22"/>
        </w:rPr>
      </w:pPr>
      <w:r w:rsidRPr="00127AD3">
        <w:rPr>
          <w:rFonts w:ascii="Franklin Gothic Book" w:hAnsi="Franklin Gothic Book" w:cs="Arial"/>
          <w:color w:val="000000"/>
          <w:sz w:val="22"/>
          <w:szCs w:val="22"/>
        </w:rPr>
        <w:t>Etiquetar la informació bàsica adjunta a l’element industrial i/o al seu contenidor segons els estàndards de treball del MEP</w:t>
      </w:r>
      <w:r w:rsidRPr="00127AD3">
        <w:rPr>
          <w:rFonts w:ascii="Franklin Gothic Book" w:hAnsi="Franklin Gothic Book" w:cs="Arial"/>
          <w:b/>
          <w:bCs/>
          <w:color w:val="000000"/>
          <w:sz w:val="22"/>
          <w:szCs w:val="22"/>
        </w:rPr>
        <w:t xml:space="preserve">. </w:t>
      </w:r>
    </w:p>
    <w:p w:rsidR="0069304D" w:rsidRPr="00127AD3" w:rsidRDefault="0069304D" w:rsidP="0069304D">
      <w:pPr>
        <w:pStyle w:val="Pargrafdellista"/>
        <w:numPr>
          <w:ilvl w:val="0"/>
          <w:numId w:val="9"/>
        </w:numPr>
        <w:autoSpaceDE w:val="0"/>
        <w:autoSpaceDN w:val="0"/>
        <w:adjustRightInd w:val="0"/>
        <w:spacing w:after="31"/>
        <w:rPr>
          <w:rFonts w:ascii="Franklin Gothic Book" w:hAnsi="Franklin Gothic Book" w:cs="Arial"/>
          <w:color w:val="000000"/>
          <w:sz w:val="22"/>
          <w:szCs w:val="22"/>
        </w:rPr>
      </w:pPr>
      <w:r w:rsidRPr="00127AD3">
        <w:rPr>
          <w:rFonts w:ascii="Franklin Gothic Book" w:hAnsi="Franklin Gothic Book" w:cs="Arial"/>
          <w:color w:val="000000"/>
          <w:sz w:val="22"/>
          <w:szCs w:val="22"/>
        </w:rPr>
        <w:t xml:space="preserve">Disposar els elements industrials amb les etiquetes corresponents als espais de reserva previstos pel MEP. </w:t>
      </w:r>
    </w:p>
    <w:p w:rsidR="0069304D" w:rsidRPr="00127AD3" w:rsidRDefault="0069304D" w:rsidP="0069304D">
      <w:pPr>
        <w:pStyle w:val="Pargrafdellista"/>
        <w:numPr>
          <w:ilvl w:val="0"/>
          <w:numId w:val="9"/>
        </w:numPr>
        <w:autoSpaceDE w:val="0"/>
        <w:autoSpaceDN w:val="0"/>
        <w:adjustRightInd w:val="0"/>
        <w:spacing w:after="31"/>
        <w:rPr>
          <w:rFonts w:ascii="Franklin Gothic Book" w:hAnsi="Franklin Gothic Book" w:cs="Arial"/>
          <w:color w:val="000000"/>
          <w:sz w:val="22"/>
          <w:szCs w:val="22"/>
        </w:rPr>
      </w:pPr>
      <w:r w:rsidRPr="00127AD3">
        <w:rPr>
          <w:rFonts w:ascii="Franklin Gothic Book" w:hAnsi="Franklin Gothic Book" w:cs="Arial"/>
          <w:color w:val="000000"/>
          <w:sz w:val="22"/>
          <w:szCs w:val="22"/>
        </w:rPr>
        <w:t xml:space="preserve">Canviar contenidors i etiquetatge dels elements industrals quan sigui necessari. . </w:t>
      </w:r>
    </w:p>
    <w:p w:rsidR="0069304D" w:rsidRPr="00127AD3" w:rsidRDefault="0069304D" w:rsidP="0069304D">
      <w:pPr>
        <w:pStyle w:val="Pargrafdellista"/>
        <w:numPr>
          <w:ilvl w:val="0"/>
          <w:numId w:val="9"/>
        </w:numPr>
        <w:autoSpaceDE w:val="0"/>
        <w:autoSpaceDN w:val="0"/>
        <w:adjustRightInd w:val="0"/>
        <w:spacing w:after="31"/>
        <w:rPr>
          <w:rFonts w:ascii="Franklin Gothic Book" w:hAnsi="Franklin Gothic Book" w:cs="Arial"/>
          <w:color w:val="000000"/>
          <w:sz w:val="22"/>
          <w:szCs w:val="22"/>
        </w:rPr>
      </w:pPr>
      <w:r w:rsidRPr="00127AD3">
        <w:rPr>
          <w:rFonts w:ascii="Franklin Gothic Book" w:hAnsi="Franklin Gothic Book" w:cs="Arial"/>
          <w:color w:val="000000"/>
          <w:sz w:val="22"/>
          <w:szCs w:val="22"/>
        </w:rPr>
        <w:t xml:space="preserve">Fotografiar els elements industrials, processar i documentar les fotografies. </w:t>
      </w:r>
    </w:p>
    <w:p w:rsidR="0069304D" w:rsidRPr="00127AD3" w:rsidRDefault="0069304D" w:rsidP="0069304D">
      <w:pPr>
        <w:pStyle w:val="Pargrafdellista"/>
        <w:numPr>
          <w:ilvl w:val="0"/>
          <w:numId w:val="9"/>
        </w:numPr>
        <w:autoSpaceDE w:val="0"/>
        <w:autoSpaceDN w:val="0"/>
        <w:adjustRightInd w:val="0"/>
        <w:spacing w:after="31"/>
        <w:rPr>
          <w:rFonts w:ascii="Franklin Gothic Book" w:hAnsi="Franklin Gothic Book" w:cs="Arial"/>
          <w:color w:val="000000"/>
          <w:sz w:val="22"/>
          <w:szCs w:val="22"/>
        </w:rPr>
      </w:pPr>
      <w:r w:rsidRPr="00127AD3">
        <w:rPr>
          <w:rFonts w:ascii="Franklin Gothic Book" w:hAnsi="Franklin Gothic Book" w:cs="Arial"/>
          <w:color w:val="000000"/>
          <w:sz w:val="22"/>
          <w:szCs w:val="22"/>
        </w:rPr>
        <w:t xml:space="preserve">Realitzar les tasques documentals necessàries per a publicar les dades del fons patrimonial en catàlegs i portals d’Internet, propis i externs. </w:t>
      </w:r>
    </w:p>
    <w:p w:rsidR="0069304D" w:rsidRPr="00127AD3" w:rsidRDefault="0069304D" w:rsidP="0069304D">
      <w:pPr>
        <w:pStyle w:val="Pargrafdellista"/>
        <w:numPr>
          <w:ilvl w:val="0"/>
          <w:numId w:val="9"/>
        </w:numPr>
        <w:autoSpaceDE w:val="0"/>
        <w:autoSpaceDN w:val="0"/>
        <w:adjustRightInd w:val="0"/>
        <w:spacing w:after="31"/>
        <w:rPr>
          <w:rFonts w:ascii="Franklin Gothic Book" w:hAnsi="Franklin Gothic Book" w:cs="Arial"/>
          <w:color w:val="000000"/>
          <w:sz w:val="22"/>
          <w:szCs w:val="22"/>
        </w:rPr>
      </w:pPr>
      <w:r w:rsidRPr="00127AD3">
        <w:rPr>
          <w:rFonts w:ascii="Franklin Gothic Book" w:hAnsi="Franklin Gothic Book" w:cs="Arial"/>
          <w:color w:val="000000"/>
          <w:sz w:val="22"/>
          <w:szCs w:val="22"/>
        </w:rPr>
        <w:t xml:space="preserve">Difondre la feina realitzada mitjançant publicacions i/o comunicacions en mitjans especialitzats o d’àmbit divulgatiu. </w:t>
      </w:r>
    </w:p>
    <w:p w:rsidR="0069304D" w:rsidRPr="00127AD3" w:rsidRDefault="0069304D" w:rsidP="0069304D">
      <w:pPr>
        <w:pStyle w:val="Pargrafdellista"/>
        <w:numPr>
          <w:ilvl w:val="0"/>
          <w:numId w:val="9"/>
        </w:numPr>
        <w:autoSpaceDE w:val="0"/>
        <w:autoSpaceDN w:val="0"/>
        <w:adjustRightInd w:val="0"/>
        <w:rPr>
          <w:rFonts w:ascii="Franklin Gothic Book" w:hAnsi="Franklin Gothic Book" w:cs="Arial"/>
          <w:color w:val="000000"/>
          <w:sz w:val="22"/>
          <w:szCs w:val="22"/>
        </w:rPr>
      </w:pPr>
      <w:r w:rsidRPr="00127AD3">
        <w:rPr>
          <w:rFonts w:ascii="Franklin Gothic Book" w:hAnsi="Franklin Gothic Book" w:cs="Arial"/>
          <w:color w:val="000000"/>
          <w:sz w:val="22"/>
          <w:szCs w:val="22"/>
        </w:rPr>
        <w:t xml:space="preserve">Preparar i participar en el trasllat de col·leccions en cas que s’hagués de moure tota o una part de la col·lecció. </w:t>
      </w:r>
    </w:p>
    <w:p w:rsidR="0069304D" w:rsidRPr="0069304D" w:rsidRDefault="0069304D" w:rsidP="0069304D">
      <w:pPr>
        <w:autoSpaceDE w:val="0"/>
        <w:autoSpaceDN w:val="0"/>
        <w:adjustRightInd w:val="0"/>
        <w:jc w:val="both"/>
        <w:rPr>
          <w:rFonts w:ascii="Franklin Gothic Book" w:hAnsi="Franklin Gothic Book" w:cs="Graphik-Regular"/>
          <w:color w:val="000000"/>
          <w:sz w:val="22"/>
          <w:szCs w:val="22"/>
        </w:rPr>
      </w:pPr>
    </w:p>
    <w:p w:rsidR="0069304D" w:rsidRPr="00127AD3" w:rsidRDefault="0069304D" w:rsidP="0069304D">
      <w:pPr>
        <w:pStyle w:val="Default"/>
        <w:ind w:firstLine="360"/>
        <w:rPr>
          <w:rFonts w:ascii="Franklin Gothic Book" w:hAnsi="Franklin Gothic Book" w:cs="Times New Roman"/>
          <w:b/>
          <w:color w:val="auto"/>
          <w:sz w:val="22"/>
          <w:szCs w:val="22"/>
        </w:rPr>
      </w:pPr>
      <w:r w:rsidRPr="00127AD3">
        <w:rPr>
          <w:rFonts w:ascii="Franklin Gothic Book" w:hAnsi="Franklin Gothic Book" w:cs="Times New Roman"/>
          <w:b/>
          <w:color w:val="auto"/>
          <w:sz w:val="22"/>
          <w:szCs w:val="22"/>
        </w:rPr>
        <w:t>4. Recursos humans</w:t>
      </w:r>
    </w:p>
    <w:p w:rsidR="0069304D" w:rsidRPr="00127AD3" w:rsidRDefault="0069304D" w:rsidP="0069304D">
      <w:pPr>
        <w:pStyle w:val="Default"/>
        <w:rPr>
          <w:rFonts w:ascii="Franklin Gothic Book" w:hAnsi="Franklin Gothic Book" w:cs="Times New Roman"/>
          <w:color w:val="auto"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eastAsia="Calibri" w:hAnsi="Franklin Gothic Book"/>
          <w:sz w:val="22"/>
          <w:szCs w:val="22"/>
          <w:lang w:eastAsia="en-US"/>
        </w:rPr>
      </w:pPr>
      <w:r w:rsidRPr="00127AD3">
        <w:rPr>
          <w:rFonts w:ascii="Franklin Gothic Book" w:hAnsi="Franklin Gothic Book"/>
          <w:sz w:val="22"/>
          <w:szCs w:val="22"/>
        </w:rPr>
        <w:t>L’empresa o empreses adjudicatàries del contracte disposaran del personal necessari per poder realitzar el servei a prestar. Mínim un tècnic amb experiència professional mínima d’un any en documentació i gestió de fons patrimonials de col·leccions industrials.</w:t>
      </w:r>
    </w:p>
    <w:p w:rsidR="0069304D" w:rsidRPr="00127AD3" w:rsidRDefault="0069304D" w:rsidP="0069304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</w:rPr>
      </w:pPr>
      <w:r w:rsidRPr="00127AD3">
        <w:rPr>
          <w:rFonts w:ascii="Franklin Gothic Book" w:hAnsi="Franklin Gothic Book" w:cs="Times New Roman"/>
          <w:color w:val="auto"/>
          <w:sz w:val="22"/>
          <w:szCs w:val="22"/>
        </w:rPr>
        <w:t xml:space="preserve"> </w:t>
      </w:r>
    </w:p>
    <w:p w:rsidR="0069304D" w:rsidRPr="00127AD3" w:rsidRDefault="0069304D" w:rsidP="0069304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</w:rPr>
      </w:pPr>
    </w:p>
    <w:p w:rsidR="0069304D" w:rsidRPr="00127AD3" w:rsidRDefault="0069304D" w:rsidP="0069304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</w:rPr>
      </w:pPr>
    </w:p>
    <w:p w:rsidR="0069304D" w:rsidRPr="00127AD3" w:rsidRDefault="0069304D" w:rsidP="0069304D">
      <w:pPr>
        <w:pStyle w:val="Default"/>
        <w:jc w:val="both"/>
        <w:rPr>
          <w:rFonts w:ascii="Franklin Gothic Book" w:hAnsi="Franklin Gothic Book" w:cs="Times New Roman"/>
          <w:color w:val="FF0000"/>
          <w:sz w:val="22"/>
          <w:szCs w:val="22"/>
        </w:rPr>
      </w:pPr>
    </w:p>
    <w:p w:rsidR="0069304D" w:rsidRPr="00127AD3" w:rsidRDefault="0069304D" w:rsidP="0069304D">
      <w:pPr>
        <w:pStyle w:val="Default"/>
        <w:rPr>
          <w:rFonts w:ascii="Franklin Gothic Book" w:hAnsi="Franklin Gothic Book" w:cs="Times New Roman"/>
          <w:b/>
          <w:color w:val="auto"/>
          <w:sz w:val="22"/>
          <w:szCs w:val="22"/>
        </w:rPr>
      </w:pPr>
      <w:r w:rsidRPr="00127AD3">
        <w:rPr>
          <w:rFonts w:ascii="Franklin Gothic Book" w:hAnsi="Franklin Gothic Book" w:cs="Times New Roman"/>
          <w:b/>
          <w:color w:val="auto"/>
          <w:sz w:val="22"/>
          <w:szCs w:val="22"/>
        </w:rPr>
        <w:lastRenderedPageBreak/>
        <w:t>5. Calendari del servei</w:t>
      </w:r>
    </w:p>
    <w:p w:rsidR="0069304D" w:rsidRPr="00127AD3" w:rsidRDefault="0069304D" w:rsidP="0069304D">
      <w:pPr>
        <w:pStyle w:val="Default"/>
        <w:rPr>
          <w:rFonts w:ascii="Franklin Gothic Book" w:hAnsi="Franklin Gothic Book" w:cs="Times New Roman"/>
          <w:b/>
          <w:color w:val="auto"/>
          <w:sz w:val="22"/>
          <w:szCs w:val="22"/>
        </w:rPr>
      </w:pPr>
    </w:p>
    <w:p w:rsidR="0069304D" w:rsidRPr="00127AD3" w:rsidRDefault="0069304D" w:rsidP="0069304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</w:rPr>
      </w:pPr>
      <w:r w:rsidRPr="00127AD3">
        <w:rPr>
          <w:rFonts w:ascii="Franklin Gothic Book" w:hAnsi="Franklin Gothic Book" w:cs="Times New Roman"/>
          <w:color w:val="auto"/>
          <w:sz w:val="22"/>
          <w:szCs w:val="22"/>
        </w:rPr>
        <w:t>Es preveu un contracte d’un any i tres possibles pròrrogues d’un any cadascuna.</w:t>
      </w:r>
    </w:p>
    <w:p w:rsidR="0069304D" w:rsidRPr="00127AD3" w:rsidRDefault="0069304D" w:rsidP="0069304D">
      <w:pPr>
        <w:pStyle w:val="Default"/>
        <w:rPr>
          <w:rFonts w:ascii="Franklin Gothic Book" w:hAnsi="Franklin Gothic Book" w:cs="Times New Roman"/>
          <w:color w:val="FF0000"/>
          <w:sz w:val="22"/>
          <w:szCs w:val="22"/>
        </w:rPr>
      </w:pPr>
    </w:p>
    <w:p w:rsidR="0069304D" w:rsidRPr="00127AD3" w:rsidRDefault="0069304D" w:rsidP="0069304D">
      <w:pPr>
        <w:pStyle w:val="Default"/>
        <w:rPr>
          <w:rFonts w:ascii="Franklin Gothic Book" w:hAnsi="Franklin Gothic Book" w:cs="Times New Roman"/>
          <w:b/>
          <w:color w:val="auto"/>
          <w:sz w:val="22"/>
          <w:szCs w:val="22"/>
        </w:rPr>
      </w:pPr>
      <w:r w:rsidRPr="00127AD3">
        <w:rPr>
          <w:rFonts w:ascii="Franklin Gothic Book" w:hAnsi="Franklin Gothic Book" w:cs="Times New Roman"/>
          <w:b/>
          <w:color w:val="auto"/>
          <w:sz w:val="22"/>
          <w:szCs w:val="22"/>
        </w:rPr>
        <w:t>6. Registre i dades dels participants</w:t>
      </w:r>
    </w:p>
    <w:p w:rsidR="0069304D" w:rsidRPr="00127AD3" w:rsidRDefault="0069304D" w:rsidP="0069304D">
      <w:pPr>
        <w:pStyle w:val="Default"/>
        <w:rPr>
          <w:rFonts w:ascii="Franklin Gothic Book" w:hAnsi="Franklin Gothic Book" w:cs="Times New Roman"/>
          <w:color w:val="auto"/>
          <w:sz w:val="22"/>
          <w:szCs w:val="22"/>
        </w:rPr>
      </w:pPr>
    </w:p>
    <w:p w:rsidR="0069304D" w:rsidRPr="00127AD3" w:rsidRDefault="0069304D" w:rsidP="0069304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</w:rPr>
      </w:pPr>
      <w:r w:rsidRPr="00127AD3">
        <w:rPr>
          <w:rFonts w:ascii="Franklin Gothic Book" w:hAnsi="Franklin Gothic Book" w:cs="Times New Roman"/>
          <w:color w:val="auto"/>
          <w:sz w:val="22"/>
          <w:szCs w:val="22"/>
        </w:rPr>
        <w:t>L’empresa o empreses adjudicatàries no han de registrar cap dada personal, llevat d’aquells casos imprescindibles per a la realització del servei.</w:t>
      </w:r>
    </w:p>
    <w:p w:rsidR="0069304D" w:rsidRPr="00127AD3" w:rsidRDefault="0069304D" w:rsidP="0069304D">
      <w:pPr>
        <w:pStyle w:val="Default"/>
        <w:rPr>
          <w:rFonts w:ascii="Franklin Gothic Book" w:hAnsi="Franklin Gothic Book" w:cs="Times New Roman"/>
          <w:b/>
          <w:color w:val="auto"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hAnsi="Franklin Gothic Book"/>
          <w:b/>
          <w:sz w:val="22"/>
          <w:szCs w:val="22"/>
        </w:rPr>
      </w:pPr>
      <w:r w:rsidRPr="00127AD3">
        <w:rPr>
          <w:rFonts w:ascii="Franklin Gothic Book" w:hAnsi="Franklin Gothic Book"/>
          <w:b/>
          <w:sz w:val="22"/>
          <w:szCs w:val="22"/>
        </w:rPr>
        <w:t xml:space="preserve">7. Material i activitats </w:t>
      </w:r>
    </w:p>
    <w:p w:rsidR="0069304D" w:rsidRPr="00127AD3" w:rsidRDefault="0069304D" w:rsidP="0069304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hAnsi="Franklin Gothic Book"/>
          <w:sz w:val="22"/>
          <w:szCs w:val="22"/>
        </w:rPr>
      </w:pPr>
      <w:r w:rsidRPr="00127AD3">
        <w:rPr>
          <w:rFonts w:ascii="Franklin Gothic Book" w:hAnsi="Franklin Gothic Book"/>
          <w:sz w:val="22"/>
          <w:szCs w:val="22"/>
        </w:rPr>
        <w:t>Es contempla la necessitat de material per tal de dur a terme les tasques de documentació. En qualsevol cas aquest serà proporcionat en cada cas pel museu de l’Estampació de Premià de Mar, prèvia sol·licitud de l’empresa o empreses adjudicatàries en un temps no inferior a 15 dies.</w:t>
      </w:r>
    </w:p>
    <w:p w:rsidR="0069304D" w:rsidRPr="00127AD3" w:rsidRDefault="0069304D" w:rsidP="0069304D">
      <w:pPr>
        <w:jc w:val="both"/>
        <w:rPr>
          <w:rFonts w:ascii="Franklin Gothic Book" w:hAnsi="Franklin Gothic Book"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hAnsi="Franklin Gothic Book"/>
          <w:b/>
          <w:sz w:val="22"/>
          <w:szCs w:val="22"/>
        </w:rPr>
      </w:pPr>
      <w:r w:rsidRPr="00127AD3">
        <w:rPr>
          <w:rFonts w:ascii="Franklin Gothic Book" w:hAnsi="Franklin Gothic Book"/>
          <w:b/>
          <w:sz w:val="22"/>
          <w:szCs w:val="22"/>
        </w:rPr>
        <w:t>8. Seguiment i avaluació</w:t>
      </w:r>
    </w:p>
    <w:p w:rsidR="0069304D" w:rsidRPr="00127AD3" w:rsidRDefault="0069304D" w:rsidP="0069304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hAnsi="Franklin Gothic Book"/>
          <w:sz w:val="22"/>
          <w:szCs w:val="22"/>
        </w:rPr>
      </w:pPr>
      <w:r w:rsidRPr="00127AD3">
        <w:rPr>
          <w:rFonts w:ascii="Franklin Gothic Book" w:hAnsi="Franklin Gothic Book"/>
          <w:sz w:val="22"/>
          <w:szCs w:val="22"/>
        </w:rPr>
        <w:t xml:space="preserve">Es preveu la realització d’almenys una reunió mensual d’avaluació del projecte. </w:t>
      </w:r>
    </w:p>
    <w:p w:rsidR="0069304D" w:rsidRPr="00127AD3" w:rsidRDefault="0069304D" w:rsidP="0069304D">
      <w:pPr>
        <w:jc w:val="both"/>
        <w:rPr>
          <w:rFonts w:ascii="Franklin Gothic Book" w:hAnsi="Franklin Gothic Book"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hAnsi="Franklin Gothic Book"/>
          <w:b/>
          <w:sz w:val="22"/>
          <w:szCs w:val="22"/>
        </w:rPr>
      </w:pPr>
      <w:r w:rsidRPr="00127AD3">
        <w:rPr>
          <w:rFonts w:ascii="Franklin Gothic Book" w:hAnsi="Franklin Gothic Book"/>
          <w:b/>
          <w:sz w:val="22"/>
          <w:szCs w:val="22"/>
        </w:rPr>
        <w:t xml:space="preserve">9. Durada del contracte </w:t>
      </w:r>
    </w:p>
    <w:p w:rsidR="0069304D" w:rsidRPr="00127AD3" w:rsidRDefault="0069304D" w:rsidP="0069304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hAnsi="Franklin Gothic Book"/>
          <w:color w:val="FF0000"/>
          <w:sz w:val="22"/>
          <w:szCs w:val="22"/>
        </w:rPr>
      </w:pPr>
      <w:r w:rsidRPr="00127AD3">
        <w:rPr>
          <w:rFonts w:ascii="Franklin Gothic Book" w:hAnsi="Franklin Gothic Book"/>
          <w:sz w:val="22"/>
          <w:szCs w:val="22"/>
        </w:rPr>
        <w:t xml:space="preserve">El contracte tindrà vigència per un any des de l’1 d’octubre de 2023 o en tot cas  des de  l’endemà de la seva signatura. Es podran fer 3 pròrrogues anuals més. </w:t>
      </w:r>
    </w:p>
    <w:p w:rsidR="0069304D" w:rsidRPr="00127AD3" w:rsidRDefault="0069304D" w:rsidP="0069304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hAnsi="Franklin Gothic Book"/>
          <w:b/>
          <w:sz w:val="22"/>
          <w:szCs w:val="22"/>
        </w:rPr>
      </w:pPr>
      <w:r w:rsidRPr="00127AD3">
        <w:rPr>
          <w:rFonts w:ascii="Franklin Gothic Book" w:hAnsi="Franklin Gothic Book"/>
          <w:b/>
          <w:sz w:val="22"/>
          <w:szCs w:val="22"/>
        </w:rPr>
        <w:t xml:space="preserve">9. Previsió de la despesa </w:t>
      </w:r>
    </w:p>
    <w:p w:rsidR="0069304D" w:rsidRPr="00127AD3" w:rsidRDefault="0069304D" w:rsidP="0069304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9304D" w:rsidRPr="00127AD3" w:rsidRDefault="0069304D" w:rsidP="0069304D">
      <w:pPr>
        <w:rPr>
          <w:rFonts w:ascii="Franklin Gothic Book" w:hAnsi="Franklin Gothic Book"/>
          <w:sz w:val="22"/>
          <w:szCs w:val="22"/>
        </w:rPr>
      </w:pPr>
      <w:r w:rsidRPr="00127AD3">
        <w:rPr>
          <w:rFonts w:ascii="Franklin Gothic Book" w:hAnsi="Franklin Gothic Book"/>
          <w:sz w:val="22"/>
          <w:szCs w:val="22"/>
        </w:rPr>
        <w:t xml:space="preserve">El pressupost base de les licitacions és el següent: </w:t>
      </w:r>
    </w:p>
    <w:p w:rsidR="0069304D" w:rsidRPr="00127AD3" w:rsidRDefault="0069304D" w:rsidP="0069304D">
      <w:pPr>
        <w:rPr>
          <w:rFonts w:ascii="Franklin Gothic Book" w:hAnsi="Franklin Gothic Book"/>
          <w:sz w:val="22"/>
          <w:szCs w:val="22"/>
        </w:rPr>
      </w:pPr>
    </w:p>
    <w:p w:rsidR="0069304D" w:rsidRPr="00127AD3" w:rsidRDefault="0069304D" w:rsidP="0069304D">
      <w:pPr>
        <w:rPr>
          <w:rFonts w:ascii="Franklin Gothic Book" w:hAnsi="Franklin Gothic Book"/>
          <w:sz w:val="22"/>
          <w:szCs w:val="22"/>
        </w:rPr>
      </w:pPr>
    </w:p>
    <w:tbl>
      <w:tblPr>
        <w:tblStyle w:val="Taulaambquadrcula1"/>
        <w:tblW w:w="0" w:type="auto"/>
        <w:tblLook w:val="04A0" w:firstRow="1" w:lastRow="0" w:firstColumn="1" w:lastColumn="0" w:noHBand="0" w:noVBand="1"/>
      </w:tblPr>
      <w:tblGrid>
        <w:gridCol w:w="2547"/>
        <w:gridCol w:w="2664"/>
        <w:gridCol w:w="2410"/>
      </w:tblGrid>
      <w:tr w:rsidR="0069304D" w:rsidRPr="00127AD3" w:rsidTr="00A90424">
        <w:tc>
          <w:tcPr>
            <w:tcW w:w="2547" w:type="dxa"/>
          </w:tcPr>
          <w:p w:rsidR="0069304D" w:rsidRPr="00127AD3" w:rsidRDefault="0069304D" w:rsidP="00A90424">
            <w:pPr>
              <w:jc w:val="center"/>
              <w:rPr>
                <w:rFonts w:ascii="Franklin Gothic Book" w:hAnsi="Franklin Gothic Book"/>
                <w:lang w:val="ca-ES"/>
              </w:rPr>
            </w:pPr>
            <w:r w:rsidRPr="00127AD3">
              <w:rPr>
                <w:rFonts w:ascii="Franklin Gothic Book" w:hAnsi="Franklin Gothic Book"/>
                <w:lang w:val="ca-ES"/>
              </w:rPr>
              <w:t>Base imposable</w:t>
            </w:r>
          </w:p>
        </w:tc>
        <w:tc>
          <w:tcPr>
            <w:tcW w:w="2664" w:type="dxa"/>
          </w:tcPr>
          <w:p w:rsidR="0069304D" w:rsidRPr="00127AD3" w:rsidRDefault="0069304D" w:rsidP="00A90424">
            <w:pPr>
              <w:jc w:val="center"/>
              <w:rPr>
                <w:rFonts w:ascii="Franklin Gothic Book" w:hAnsi="Franklin Gothic Book"/>
                <w:lang w:val="ca-ES"/>
              </w:rPr>
            </w:pPr>
            <w:r w:rsidRPr="00127AD3">
              <w:rPr>
                <w:rFonts w:ascii="Franklin Gothic Book" w:hAnsi="Franklin Gothic Book"/>
                <w:lang w:val="ca-ES"/>
              </w:rPr>
              <w:t>IVA desglossat</w:t>
            </w:r>
          </w:p>
        </w:tc>
        <w:tc>
          <w:tcPr>
            <w:tcW w:w="2410" w:type="dxa"/>
          </w:tcPr>
          <w:p w:rsidR="0069304D" w:rsidRPr="00127AD3" w:rsidRDefault="0069304D" w:rsidP="00A90424">
            <w:pPr>
              <w:jc w:val="center"/>
              <w:rPr>
                <w:rFonts w:ascii="Franklin Gothic Book" w:hAnsi="Franklin Gothic Book"/>
                <w:lang w:val="ca-ES"/>
              </w:rPr>
            </w:pPr>
            <w:r w:rsidRPr="00127AD3">
              <w:rPr>
                <w:rFonts w:ascii="Franklin Gothic Book" w:hAnsi="Franklin Gothic Book"/>
                <w:lang w:val="ca-ES"/>
              </w:rPr>
              <w:t>Import, IVA inclòs</w:t>
            </w:r>
          </w:p>
        </w:tc>
      </w:tr>
      <w:tr w:rsidR="0069304D" w:rsidRPr="00127AD3" w:rsidTr="00A90424">
        <w:tc>
          <w:tcPr>
            <w:tcW w:w="2547" w:type="dxa"/>
          </w:tcPr>
          <w:p w:rsidR="0069304D" w:rsidRPr="0069304D" w:rsidRDefault="0069304D" w:rsidP="00A90424">
            <w:pPr>
              <w:jc w:val="center"/>
              <w:rPr>
                <w:rFonts w:ascii="Franklin Gothic Book" w:hAnsi="Franklin Gothic Book"/>
                <w:color w:val="000000"/>
                <w:lang w:val="ca-ES"/>
              </w:rPr>
            </w:pPr>
            <w:r w:rsidRPr="0069304D">
              <w:rPr>
                <w:rFonts w:ascii="Franklin Gothic Book" w:hAnsi="Franklin Gothic Book"/>
                <w:color w:val="000000"/>
                <w:lang w:val="ca-ES"/>
              </w:rPr>
              <w:t>27.330,00€</w:t>
            </w:r>
          </w:p>
        </w:tc>
        <w:tc>
          <w:tcPr>
            <w:tcW w:w="2664" w:type="dxa"/>
          </w:tcPr>
          <w:p w:rsidR="0069304D" w:rsidRPr="0069304D" w:rsidRDefault="0069304D" w:rsidP="00A90424">
            <w:pPr>
              <w:jc w:val="center"/>
              <w:rPr>
                <w:rFonts w:ascii="Franklin Gothic Book" w:hAnsi="Franklin Gothic Book"/>
                <w:color w:val="000000"/>
                <w:lang w:val="ca-ES"/>
              </w:rPr>
            </w:pPr>
            <w:r w:rsidRPr="0069304D">
              <w:rPr>
                <w:rFonts w:ascii="Franklin Gothic Book" w:hAnsi="Franklin Gothic Book"/>
                <w:color w:val="000000"/>
                <w:lang w:val="ca-ES"/>
              </w:rPr>
              <w:t>5.739,30€</w:t>
            </w:r>
          </w:p>
        </w:tc>
        <w:tc>
          <w:tcPr>
            <w:tcW w:w="2410" w:type="dxa"/>
          </w:tcPr>
          <w:p w:rsidR="0069304D" w:rsidRPr="0069304D" w:rsidRDefault="0069304D" w:rsidP="00A90424">
            <w:pPr>
              <w:jc w:val="center"/>
              <w:rPr>
                <w:rFonts w:ascii="Franklin Gothic Book" w:hAnsi="Franklin Gothic Book"/>
                <w:color w:val="000000"/>
                <w:lang w:val="ca-ES"/>
              </w:rPr>
            </w:pPr>
            <w:r w:rsidRPr="0069304D">
              <w:rPr>
                <w:rFonts w:ascii="Franklin Gothic Book" w:hAnsi="Franklin Gothic Book"/>
                <w:color w:val="000000"/>
                <w:lang w:val="ca-ES"/>
              </w:rPr>
              <w:t>33.069,30€</w:t>
            </w:r>
          </w:p>
        </w:tc>
      </w:tr>
    </w:tbl>
    <w:p w:rsidR="0069304D" w:rsidRPr="00127AD3" w:rsidRDefault="0069304D" w:rsidP="0069304D">
      <w:pPr>
        <w:ind w:left="360"/>
        <w:rPr>
          <w:rFonts w:ascii="Franklin Gothic Book" w:hAnsi="Franklin Gothic Book"/>
          <w:sz w:val="22"/>
          <w:szCs w:val="22"/>
        </w:rPr>
      </w:pPr>
    </w:p>
    <w:p w:rsidR="0069304D" w:rsidRPr="00127AD3" w:rsidRDefault="0069304D" w:rsidP="0069304D">
      <w:pPr>
        <w:rPr>
          <w:rFonts w:ascii="Franklin Gothic Book" w:hAnsi="Franklin Gothic Book"/>
          <w:color w:val="FF0000"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hAnsi="Franklin Gothic Book"/>
          <w:sz w:val="22"/>
          <w:szCs w:val="22"/>
        </w:rPr>
      </w:pPr>
    </w:p>
    <w:p w:rsidR="0069304D" w:rsidRPr="00127AD3" w:rsidRDefault="0069304D" w:rsidP="0069304D">
      <w:pPr>
        <w:jc w:val="both"/>
        <w:rPr>
          <w:rFonts w:ascii="Franklin Gothic Book" w:hAnsi="Franklin Gothic Book"/>
          <w:sz w:val="22"/>
          <w:szCs w:val="22"/>
        </w:rPr>
      </w:pPr>
      <w:r w:rsidRPr="00127AD3">
        <w:rPr>
          <w:rFonts w:ascii="Franklin Gothic Book" w:hAnsi="Franklin Gothic Book"/>
          <w:b/>
          <w:bCs/>
          <w:i/>
          <w:sz w:val="22"/>
          <w:szCs w:val="22"/>
        </w:rPr>
        <w:t>Document signat electrònicament</w:t>
      </w:r>
    </w:p>
    <w:p w:rsidR="0069304D" w:rsidRPr="00127AD3" w:rsidRDefault="0069304D" w:rsidP="0069304D">
      <w:pPr>
        <w:widowControl w:val="0"/>
        <w:autoSpaceDE w:val="0"/>
        <w:autoSpaceDN w:val="0"/>
        <w:adjustRightInd w:val="0"/>
        <w:jc w:val="both"/>
        <w:rPr>
          <w:rFonts w:cs="Helvetica-Narrow"/>
          <w:b/>
          <w:lang w:eastAsia="en-US"/>
        </w:rPr>
      </w:pPr>
    </w:p>
    <w:p w:rsidR="0069304D" w:rsidRPr="00127AD3" w:rsidRDefault="0069304D" w:rsidP="0069304D">
      <w:pPr>
        <w:ind w:left="-284"/>
        <w:rPr>
          <w:sz w:val="16"/>
          <w:szCs w:val="16"/>
        </w:rPr>
      </w:pPr>
    </w:p>
    <w:p w:rsidR="002B5FC9" w:rsidRPr="0069304D" w:rsidRDefault="0069304D" w:rsidP="0069304D">
      <w:bookmarkStart w:id="0" w:name="_GoBack"/>
      <w:bookmarkEnd w:id="0"/>
    </w:p>
    <w:sectPr w:rsidR="002B5FC9" w:rsidRPr="0069304D" w:rsidSect="00CE0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418" w:left="1701" w:header="851" w:footer="85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9304D">
      <w:r>
        <w:separator/>
      </w:r>
    </w:p>
  </w:endnote>
  <w:endnote w:type="continuationSeparator" w:id="0">
    <w:p w:rsidR="00000000" w:rsidRDefault="0069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raphik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69304D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8C6" w:rsidRPr="001A078A" w:rsidRDefault="0069304D" w:rsidP="001A078A">
    <w:pPr>
      <w:pStyle w:val="Peu"/>
      <w:jc w:val="right"/>
      <w:rPr>
        <w:rFonts w:ascii="Verdana" w:hAnsi="Verdana"/>
        <w:sz w:val="14"/>
        <w:szCs w:val="14"/>
      </w:rPr>
    </w:pPr>
    <w:r>
      <w:rPr>
        <w:rStyle w:val="Nmerodepgina"/>
        <w:rFonts w:ascii="Verdana" w:hAnsi="Verdana"/>
        <w:sz w:val="14"/>
        <w:szCs w:val="14"/>
      </w:rPr>
      <w:t xml:space="preserve">Pàgina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PAGE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>
      <w:rPr>
        <w:rStyle w:val="Nmerodepgina"/>
        <w:rFonts w:ascii="Verdana" w:hAnsi="Verdana"/>
        <w:noProof/>
        <w:sz w:val="14"/>
        <w:szCs w:val="14"/>
      </w:rPr>
      <w:t>2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  <w:r>
      <w:rPr>
        <w:rStyle w:val="Nmerodepgina"/>
        <w:rFonts w:ascii="Verdana" w:hAnsi="Verdana"/>
        <w:sz w:val="14"/>
        <w:szCs w:val="14"/>
      </w:rPr>
      <w:t xml:space="preserve"> de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NUMPAGES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>
      <w:rPr>
        <w:rStyle w:val="Nmerodepgina"/>
        <w:rFonts w:ascii="Verdana" w:hAnsi="Verdana"/>
        <w:noProof/>
        <w:sz w:val="14"/>
        <w:szCs w:val="14"/>
      </w:rPr>
      <w:t>2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69304D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8C6" w:rsidRDefault="0069304D">
      <w:r>
        <w:separator/>
      </w:r>
    </w:p>
  </w:footnote>
  <w:footnote w:type="continuationSeparator" w:id="0">
    <w:p w:rsidR="006158C6" w:rsidRDefault="00693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69304D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Pr="002B5FC9" w:rsidRDefault="0069304D" w:rsidP="002B5FC9">
    <w:pPr>
      <w:widowControl w:val="0"/>
      <w:suppressAutoHyphens/>
      <w:autoSpaceDE w:val="0"/>
      <w:textAlignment w:val="baseline"/>
      <w:rPr>
        <w:rFonts w:ascii="Arial" w:hAnsi="Arial" w:cs="Arial"/>
        <w:kern w:val="2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B40751" w:rsidTr="00225905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69304D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0 Imagen" o:spid="_x0000_i1025" type="#_x0000_t75" alt="Logo.jpg" style="width:117.75pt;height:36.75pt;visibility:visible">
                <v:imagedata r:id="rId1" o:title="Logo"/>
              </v:shape>
            </w:pict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69304D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szCs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Museu</w:t>
          </w:r>
        </w:p>
        <w:p w:rsidR="002B5FC9" w:rsidRPr="002B5FC9" w:rsidRDefault="0069304D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2B5FC9" w:rsidRPr="002B5FC9" w:rsidRDefault="0069304D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2B5FC9" w:rsidRPr="002B5FC9" w:rsidRDefault="0069304D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2B5FC9" w:rsidRPr="002B5FC9" w:rsidRDefault="0069304D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2B5FC9" w:rsidRPr="002B5FC9" w:rsidRDefault="0069304D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2B5FC9" w:rsidRPr="002B5FC9" w:rsidRDefault="0069304D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2B5FC9" w:rsidRPr="002B5FC9" w:rsidRDefault="0069304D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2B5FC9" w:rsidRPr="002B5FC9" w:rsidRDefault="0069304D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</w:p>
      </w:tc>
    </w:tr>
  </w:tbl>
  <w:p w:rsidR="006158C6" w:rsidRPr="002B5FC9" w:rsidRDefault="0069304D" w:rsidP="002B5FC9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69304D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2E73"/>
    <w:multiLevelType w:val="hybridMultilevel"/>
    <w:tmpl w:val="03507BF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C777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8B5085C"/>
    <w:multiLevelType w:val="hybridMultilevel"/>
    <w:tmpl w:val="734CB35E"/>
    <w:lvl w:ilvl="0" w:tplc="12129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5C2F30" w:tentative="1">
      <w:start w:val="1"/>
      <w:numFmt w:val="lowerLetter"/>
      <w:lvlText w:val="%2."/>
      <w:lvlJc w:val="left"/>
      <w:pPr>
        <w:ind w:left="1440" w:hanging="360"/>
      </w:pPr>
    </w:lvl>
    <w:lvl w:ilvl="2" w:tplc="C608A01C" w:tentative="1">
      <w:start w:val="1"/>
      <w:numFmt w:val="lowerRoman"/>
      <w:lvlText w:val="%3."/>
      <w:lvlJc w:val="right"/>
      <w:pPr>
        <w:ind w:left="2160" w:hanging="180"/>
      </w:pPr>
    </w:lvl>
    <w:lvl w:ilvl="3" w:tplc="CF466CF8" w:tentative="1">
      <w:start w:val="1"/>
      <w:numFmt w:val="decimal"/>
      <w:lvlText w:val="%4."/>
      <w:lvlJc w:val="left"/>
      <w:pPr>
        <w:ind w:left="2880" w:hanging="360"/>
      </w:pPr>
    </w:lvl>
    <w:lvl w:ilvl="4" w:tplc="D534B0DA" w:tentative="1">
      <w:start w:val="1"/>
      <w:numFmt w:val="lowerLetter"/>
      <w:lvlText w:val="%5."/>
      <w:lvlJc w:val="left"/>
      <w:pPr>
        <w:ind w:left="3600" w:hanging="360"/>
      </w:pPr>
    </w:lvl>
    <w:lvl w:ilvl="5" w:tplc="1E16B9B0" w:tentative="1">
      <w:start w:val="1"/>
      <w:numFmt w:val="lowerRoman"/>
      <w:lvlText w:val="%6."/>
      <w:lvlJc w:val="right"/>
      <w:pPr>
        <w:ind w:left="4320" w:hanging="180"/>
      </w:pPr>
    </w:lvl>
    <w:lvl w:ilvl="6" w:tplc="3BC2FD28" w:tentative="1">
      <w:start w:val="1"/>
      <w:numFmt w:val="decimal"/>
      <w:lvlText w:val="%7."/>
      <w:lvlJc w:val="left"/>
      <w:pPr>
        <w:ind w:left="5040" w:hanging="360"/>
      </w:pPr>
    </w:lvl>
    <w:lvl w:ilvl="7" w:tplc="9B3A7EEA" w:tentative="1">
      <w:start w:val="1"/>
      <w:numFmt w:val="lowerLetter"/>
      <w:lvlText w:val="%8."/>
      <w:lvlJc w:val="left"/>
      <w:pPr>
        <w:ind w:left="5760" w:hanging="360"/>
      </w:pPr>
    </w:lvl>
    <w:lvl w:ilvl="8" w:tplc="50508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07E3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232E626C"/>
    <w:multiLevelType w:val="hybridMultilevel"/>
    <w:tmpl w:val="0FE2D1F6"/>
    <w:lvl w:ilvl="0" w:tplc="EE76CC2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6C08F4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EC6D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D65A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14D3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969A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D000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E8F9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8A63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222108"/>
    <w:multiLevelType w:val="hybridMultilevel"/>
    <w:tmpl w:val="2C9A71B8"/>
    <w:lvl w:ilvl="0" w:tplc="22A69B60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51B64D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96B8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C5D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7C84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60D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6BF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CB0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DA6B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6496A"/>
    <w:multiLevelType w:val="hybridMultilevel"/>
    <w:tmpl w:val="1BDE839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2645F3"/>
    <w:multiLevelType w:val="hybridMultilevel"/>
    <w:tmpl w:val="7D38692A"/>
    <w:lvl w:ilvl="0" w:tplc="EE1E7AF6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B164C9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7828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C70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4B0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48D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0E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C04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763D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04B6B"/>
    <w:multiLevelType w:val="hybridMultilevel"/>
    <w:tmpl w:val="F85C68F6"/>
    <w:lvl w:ilvl="0" w:tplc="7D98BDD2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C3B0BB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7C56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CE5E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B09F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685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7EC9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78EA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2E94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13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751"/>
    <w:rsid w:val="0069304D"/>
    <w:rsid w:val="00B4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191CC3A-2BB8-4D85-AC9C-06036C94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4A8"/>
    <w:rPr>
      <w:sz w:val="20"/>
      <w:szCs w:val="20"/>
    </w:rPr>
  </w:style>
  <w:style w:type="paragraph" w:styleId="Ttol1">
    <w:name w:val="heading 1"/>
    <w:basedOn w:val="Normal"/>
    <w:next w:val="Normal"/>
    <w:link w:val="Ttol1Car"/>
    <w:uiPriority w:val="99"/>
    <w:qFormat/>
    <w:rsid w:val="00CE04A8"/>
    <w:pPr>
      <w:keepNext/>
      <w:outlineLvl w:val="0"/>
    </w:pPr>
    <w:rPr>
      <w:b/>
      <w:bCs/>
      <w:sz w:val="16"/>
      <w:szCs w:val="16"/>
      <w:lang w:val="es-ES_tradnl"/>
    </w:rPr>
  </w:style>
  <w:style w:type="paragraph" w:styleId="Ttol2">
    <w:name w:val="heading 2"/>
    <w:basedOn w:val="Normal"/>
    <w:next w:val="Normal"/>
    <w:link w:val="Ttol2Car"/>
    <w:uiPriority w:val="99"/>
    <w:qFormat/>
    <w:rsid w:val="00CE04A8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ol3">
    <w:name w:val="heading 3"/>
    <w:basedOn w:val="Normal"/>
    <w:next w:val="Normal"/>
    <w:link w:val="Ttol3Car"/>
    <w:uiPriority w:val="99"/>
    <w:qFormat/>
    <w:rsid w:val="00CE04A8"/>
    <w:pPr>
      <w:keepNext/>
      <w:jc w:val="both"/>
      <w:outlineLvl w:val="2"/>
    </w:pPr>
    <w:rPr>
      <w:sz w:val="24"/>
      <w:szCs w:val="24"/>
      <w:lang w:val="es-ES_tradnl"/>
    </w:rPr>
  </w:style>
  <w:style w:type="paragraph" w:styleId="Ttol4">
    <w:name w:val="heading 4"/>
    <w:basedOn w:val="Normal"/>
    <w:next w:val="Normal"/>
    <w:link w:val="Ttol4Car"/>
    <w:uiPriority w:val="99"/>
    <w:qFormat/>
    <w:rsid w:val="00CE04A8"/>
    <w:pPr>
      <w:keepNext/>
      <w:ind w:left="4248"/>
      <w:outlineLvl w:val="3"/>
    </w:pPr>
    <w:rPr>
      <w:b/>
      <w:bCs/>
      <w:sz w:val="22"/>
      <w:szCs w:val="22"/>
    </w:rPr>
  </w:style>
  <w:style w:type="paragraph" w:styleId="Ttol5">
    <w:name w:val="heading 5"/>
    <w:basedOn w:val="Normal"/>
    <w:next w:val="Normal"/>
    <w:link w:val="Ttol5Car"/>
    <w:uiPriority w:val="99"/>
    <w:qFormat/>
    <w:rsid w:val="00CE04A8"/>
    <w:pPr>
      <w:keepNext/>
      <w:outlineLvl w:val="4"/>
    </w:pPr>
    <w:rPr>
      <w:b/>
      <w:bCs/>
      <w:sz w:val="24"/>
      <w:szCs w:val="24"/>
      <w:lang w:val="es-ES_tradnl"/>
    </w:rPr>
  </w:style>
  <w:style w:type="paragraph" w:styleId="Ttol6">
    <w:name w:val="heading 6"/>
    <w:basedOn w:val="Normal"/>
    <w:next w:val="Normal"/>
    <w:link w:val="Ttol6Car"/>
    <w:uiPriority w:val="99"/>
    <w:qFormat/>
    <w:rsid w:val="00CE04A8"/>
    <w:pPr>
      <w:keepNext/>
      <w:outlineLvl w:val="5"/>
    </w:pPr>
    <w:rPr>
      <w:sz w:val="24"/>
      <w:szCs w:val="24"/>
      <w:lang w:val="es-ES_tradnl"/>
    </w:rPr>
  </w:style>
  <w:style w:type="paragraph" w:styleId="Ttol7">
    <w:name w:val="heading 7"/>
    <w:basedOn w:val="Normal"/>
    <w:next w:val="Normal"/>
    <w:link w:val="Ttol7Car"/>
    <w:uiPriority w:val="99"/>
    <w:qFormat/>
    <w:rsid w:val="00CE04A8"/>
    <w:pPr>
      <w:keepNext/>
      <w:jc w:val="both"/>
      <w:outlineLvl w:val="6"/>
    </w:pPr>
    <w:rPr>
      <w:color w:val="FF0000"/>
      <w:sz w:val="24"/>
      <w:szCs w:val="24"/>
    </w:rPr>
  </w:style>
  <w:style w:type="paragraph" w:styleId="Ttol8">
    <w:name w:val="heading 8"/>
    <w:basedOn w:val="Normal"/>
    <w:next w:val="Normal"/>
    <w:link w:val="Ttol8Car"/>
    <w:uiPriority w:val="99"/>
    <w:qFormat/>
    <w:rsid w:val="00CE04A8"/>
    <w:pPr>
      <w:keepNext/>
      <w:tabs>
        <w:tab w:val="left" w:pos="1134"/>
        <w:tab w:val="left" w:pos="2268"/>
        <w:tab w:val="left" w:pos="3402"/>
      </w:tabs>
      <w:jc w:val="both"/>
      <w:outlineLvl w:val="7"/>
    </w:pPr>
    <w:rPr>
      <w:b/>
      <w:bCs/>
      <w:color w:val="FF0000"/>
      <w:sz w:val="24"/>
      <w:szCs w:val="24"/>
    </w:rPr>
  </w:style>
  <w:style w:type="paragraph" w:styleId="Ttol9">
    <w:name w:val="heading 9"/>
    <w:basedOn w:val="Normal"/>
    <w:next w:val="Normal"/>
    <w:link w:val="Ttol9Car"/>
    <w:uiPriority w:val="99"/>
    <w:qFormat/>
    <w:rsid w:val="00CE04A8"/>
    <w:pPr>
      <w:keepNext/>
      <w:outlineLvl w:val="8"/>
    </w:pPr>
    <w:rPr>
      <w:color w:val="FF0000"/>
      <w:sz w:val="24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99"/>
    <w:locked/>
    <w:rsid w:val="00D545F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ol2Car">
    <w:name w:val="Títol 2 Car"/>
    <w:basedOn w:val="Tipusdelletraperdefectedelpargraf"/>
    <w:link w:val="Ttol2"/>
    <w:uiPriority w:val="99"/>
    <w:semiHidden/>
    <w:locked/>
    <w:rsid w:val="00D545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ol3Car">
    <w:name w:val="Títol 3 Car"/>
    <w:basedOn w:val="Tipusdelletraperdefectedelpargraf"/>
    <w:link w:val="Ttol3"/>
    <w:uiPriority w:val="99"/>
    <w:semiHidden/>
    <w:locked/>
    <w:rsid w:val="00D545F7"/>
    <w:rPr>
      <w:rFonts w:ascii="Cambria" w:hAnsi="Cambria" w:cs="Cambria"/>
      <w:b/>
      <w:bCs/>
      <w:sz w:val="26"/>
      <w:szCs w:val="26"/>
    </w:rPr>
  </w:style>
  <w:style w:type="character" w:customStyle="1" w:styleId="Ttol4Car">
    <w:name w:val="Títol 4 Car"/>
    <w:basedOn w:val="Tipusdelletraperdefectedelpargraf"/>
    <w:link w:val="Ttol4"/>
    <w:uiPriority w:val="99"/>
    <w:semiHidden/>
    <w:locked/>
    <w:rsid w:val="00D545F7"/>
    <w:rPr>
      <w:rFonts w:ascii="Calibri" w:hAnsi="Calibri" w:cs="Calibri"/>
      <w:b/>
      <w:bCs/>
      <w:sz w:val="28"/>
      <w:szCs w:val="28"/>
    </w:rPr>
  </w:style>
  <w:style w:type="character" w:customStyle="1" w:styleId="Ttol5Car">
    <w:name w:val="Títol 5 Car"/>
    <w:basedOn w:val="Tipusdelletraperdefectedelpargraf"/>
    <w:link w:val="Ttol5"/>
    <w:uiPriority w:val="99"/>
    <w:semiHidden/>
    <w:locked/>
    <w:rsid w:val="00D545F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ol6Car">
    <w:name w:val="Títol 6 Car"/>
    <w:basedOn w:val="Tipusdelletraperdefectedelpargraf"/>
    <w:link w:val="Ttol6"/>
    <w:uiPriority w:val="99"/>
    <w:semiHidden/>
    <w:locked/>
    <w:rsid w:val="00D545F7"/>
    <w:rPr>
      <w:rFonts w:ascii="Calibri" w:hAnsi="Calibri" w:cs="Calibri"/>
      <w:b/>
      <w:bCs/>
    </w:rPr>
  </w:style>
  <w:style w:type="character" w:customStyle="1" w:styleId="Ttol7Car">
    <w:name w:val="Títol 7 Car"/>
    <w:basedOn w:val="Tipusdelletraperdefectedelpargraf"/>
    <w:link w:val="Ttol7"/>
    <w:uiPriority w:val="99"/>
    <w:semiHidden/>
    <w:locked/>
    <w:rsid w:val="00D545F7"/>
    <w:rPr>
      <w:rFonts w:ascii="Calibri" w:hAnsi="Calibri" w:cs="Calibri"/>
      <w:sz w:val="24"/>
      <w:szCs w:val="24"/>
    </w:rPr>
  </w:style>
  <w:style w:type="character" w:customStyle="1" w:styleId="Ttol8Car">
    <w:name w:val="Títol 8 Car"/>
    <w:basedOn w:val="Tipusdelletraperdefectedelpargraf"/>
    <w:link w:val="Ttol8"/>
    <w:uiPriority w:val="99"/>
    <w:semiHidden/>
    <w:locked/>
    <w:rsid w:val="00D545F7"/>
    <w:rPr>
      <w:rFonts w:ascii="Calibri" w:hAnsi="Calibri" w:cs="Calibri"/>
      <w:i/>
      <w:iCs/>
      <w:sz w:val="24"/>
      <w:szCs w:val="24"/>
    </w:rPr>
  </w:style>
  <w:style w:type="character" w:customStyle="1" w:styleId="Ttol9Car">
    <w:name w:val="Títol 9 Car"/>
    <w:basedOn w:val="Tipusdelletraperdefectedelpargraf"/>
    <w:link w:val="Ttol9"/>
    <w:uiPriority w:val="99"/>
    <w:semiHidden/>
    <w:locked/>
    <w:rsid w:val="00D545F7"/>
    <w:rPr>
      <w:rFonts w:ascii="Cambria" w:hAnsi="Cambria" w:cs="Cambria"/>
    </w:rPr>
  </w:style>
  <w:style w:type="paragraph" w:styleId="Capalera">
    <w:name w:val="header"/>
    <w:basedOn w:val="Normal"/>
    <w:link w:val="Capalera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semiHidden/>
    <w:locked/>
    <w:rsid w:val="00D545F7"/>
    <w:rPr>
      <w:rFonts w:cs="Times New Roman"/>
      <w:sz w:val="20"/>
      <w:szCs w:val="20"/>
    </w:rPr>
  </w:style>
  <w:style w:type="paragraph" w:styleId="Peu">
    <w:name w:val="footer"/>
    <w:basedOn w:val="Normal"/>
    <w:link w:val="Peu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Tipusdelletraperdefectedelpargraf"/>
    <w:link w:val="Peu"/>
    <w:uiPriority w:val="99"/>
    <w:semiHidden/>
    <w:locked/>
    <w:rsid w:val="00D545F7"/>
    <w:rPr>
      <w:rFonts w:cs="Times New Roman"/>
      <w:sz w:val="20"/>
      <w:szCs w:val="20"/>
    </w:rPr>
  </w:style>
  <w:style w:type="character" w:styleId="Enlla">
    <w:name w:val="Hyperlink"/>
    <w:basedOn w:val="Tipusdelletraperdefectedelpargraf"/>
    <w:uiPriority w:val="99"/>
    <w:rsid w:val="00CE04A8"/>
    <w:rPr>
      <w:rFonts w:cs="Times New Roman"/>
      <w:color w:val="0000FF"/>
      <w:u w:val="single"/>
    </w:rPr>
  </w:style>
  <w:style w:type="paragraph" w:styleId="Textindependent">
    <w:name w:val="Body Text"/>
    <w:basedOn w:val="Normal"/>
    <w:link w:val="TextindependentCar"/>
    <w:uiPriority w:val="99"/>
    <w:rsid w:val="00CE04A8"/>
    <w:rPr>
      <w:sz w:val="22"/>
      <w:szCs w:val="22"/>
    </w:rPr>
  </w:style>
  <w:style w:type="character" w:customStyle="1" w:styleId="TextindependentCar">
    <w:name w:val="Text independent Car"/>
    <w:basedOn w:val="Tipusdelletraperdefectedelpargraf"/>
    <w:link w:val="Textindependent"/>
    <w:uiPriority w:val="99"/>
    <w:semiHidden/>
    <w:locked/>
    <w:rsid w:val="00D545F7"/>
    <w:rPr>
      <w:rFonts w:cs="Times New Roman"/>
      <w:sz w:val="20"/>
      <w:szCs w:val="20"/>
    </w:rPr>
  </w:style>
  <w:style w:type="paragraph" w:styleId="Textindependent2">
    <w:name w:val="Body Text 2"/>
    <w:basedOn w:val="Normal"/>
    <w:link w:val="Textindependent2Car"/>
    <w:uiPriority w:val="99"/>
    <w:rsid w:val="00CE04A8"/>
    <w:pPr>
      <w:jc w:val="both"/>
    </w:pPr>
    <w:rPr>
      <w:sz w:val="24"/>
      <w:szCs w:val="24"/>
    </w:rPr>
  </w:style>
  <w:style w:type="character" w:customStyle="1" w:styleId="Textindependent2Car">
    <w:name w:val="Text independent 2 Car"/>
    <w:basedOn w:val="Tipusdelletraperdefectedelpargraf"/>
    <w:link w:val="Textindependent2"/>
    <w:uiPriority w:val="99"/>
    <w:semiHidden/>
    <w:locked/>
    <w:rsid w:val="00D545F7"/>
    <w:rPr>
      <w:rFonts w:cs="Times New Roman"/>
      <w:sz w:val="20"/>
      <w:szCs w:val="20"/>
    </w:rPr>
  </w:style>
  <w:style w:type="paragraph" w:styleId="Sagniadetextindependent">
    <w:name w:val="Body Text Indent"/>
    <w:basedOn w:val="Normal"/>
    <w:link w:val="SagniadetextindependentCar"/>
    <w:uiPriority w:val="99"/>
    <w:rsid w:val="00CE04A8"/>
    <w:pPr>
      <w:ind w:left="5245"/>
      <w:jc w:val="both"/>
    </w:pPr>
    <w:rPr>
      <w:rFonts w:ascii="Arial" w:hAnsi="Arial" w:cs="Arial"/>
      <w:sz w:val="24"/>
      <w:szCs w:val="24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uiPriority w:val="99"/>
    <w:semiHidden/>
    <w:locked/>
    <w:rsid w:val="00D545F7"/>
    <w:rPr>
      <w:rFonts w:cs="Times New Roman"/>
      <w:sz w:val="20"/>
      <w:szCs w:val="20"/>
    </w:rPr>
  </w:style>
  <w:style w:type="paragraph" w:styleId="Textindependent3">
    <w:name w:val="Body Text 3"/>
    <w:basedOn w:val="Normal"/>
    <w:link w:val="Textindependent3Car"/>
    <w:uiPriority w:val="99"/>
    <w:rsid w:val="00CE04A8"/>
    <w:rPr>
      <w:sz w:val="24"/>
      <w:szCs w:val="24"/>
      <w:lang w:val="es-ES_tradnl"/>
    </w:rPr>
  </w:style>
  <w:style w:type="character" w:customStyle="1" w:styleId="Textindependent3Car">
    <w:name w:val="Text independent 3 Car"/>
    <w:basedOn w:val="Tipusdelletraperdefectedelpargraf"/>
    <w:link w:val="Textindependent3"/>
    <w:uiPriority w:val="99"/>
    <w:semiHidden/>
    <w:locked/>
    <w:rsid w:val="00D545F7"/>
    <w:rPr>
      <w:rFonts w:cs="Times New Roman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CE04A8"/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locked/>
    <w:rsid w:val="00D545F7"/>
    <w:rPr>
      <w:rFonts w:cs="Times New Roman"/>
      <w:sz w:val="20"/>
      <w:szCs w:val="20"/>
    </w:rPr>
  </w:style>
  <w:style w:type="character" w:styleId="Refernciadenotaapeudepgina">
    <w:name w:val="footnote reference"/>
    <w:basedOn w:val="Tipusdelletraperdefectedelpargraf"/>
    <w:uiPriority w:val="99"/>
    <w:semiHidden/>
    <w:rsid w:val="00CE04A8"/>
    <w:rPr>
      <w:rFonts w:cs="Times New Roman"/>
      <w:vertAlign w:val="superscript"/>
    </w:rPr>
  </w:style>
  <w:style w:type="character" w:styleId="Enllavisitat">
    <w:name w:val="FollowedHyperlink"/>
    <w:basedOn w:val="Tipusdelletraperdefectedelpargraf"/>
    <w:uiPriority w:val="99"/>
    <w:rsid w:val="00CE04A8"/>
    <w:rPr>
      <w:rFonts w:cs="Times New Roman"/>
      <w:color w:val="800080"/>
      <w:u w:val="single"/>
    </w:rPr>
  </w:style>
  <w:style w:type="paragraph" w:styleId="Mapadeldocument">
    <w:name w:val="Document Map"/>
    <w:basedOn w:val="Normal"/>
    <w:link w:val="MapadeldocumentCar"/>
    <w:uiPriority w:val="99"/>
    <w:semiHidden/>
    <w:rsid w:val="00CE04A8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basedOn w:val="Tipusdelletraperdefectedelpargraf"/>
    <w:link w:val="Mapadeldocument"/>
    <w:uiPriority w:val="99"/>
    <w:semiHidden/>
    <w:locked/>
    <w:rsid w:val="00D545F7"/>
    <w:rPr>
      <w:rFonts w:cs="Times New Roman"/>
      <w:sz w:val="2"/>
      <w:szCs w:val="2"/>
    </w:rPr>
  </w:style>
  <w:style w:type="character" w:styleId="Nmerodepgina">
    <w:name w:val="page number"/>
    <w:basedOn w:val="Tipusdelletraperdefectedelpargraf"/>
    <w:uiPriority w:val="99"/>
    <w:locked/>
    <w:rsid w:val="001A078A"/>
    <w:rPr>
      <w:rFonts w:cs="Times New Roman"/>
    </w:rPr>
  </w:style>
  <w:style w:type="paragraph" w:styleId="IDC1">
    <w:name w:val="toc 1"/>
    <w:basedOn w:val="Normal"/>
    <w:next w:val="Normal"/>
    <w:autoRedefine/>
    <w:uiPriority w:val="39"/>
    <w:unhideWhenUsed/>
    <w:rsid w:val="002B5FC9"/>
  </w:style>
  <w:style w:type="paragraph" w:styleId="IDC2">
    <w:name w:val="toc 2"/>
    <w:basedOn w:val="Normal"/>
    <w:next w:val="Normal"/>
    <w:autoRedefine/>
    <w:uiPriority w:val="39"/>
    <w:unhideWhenUsed/>
    <w:rsid w:val="002B5FC9"/>
    <w:pPr>
      <w:ind w:left="200"/>
    </w:pPr>
  </w:style>
  <w:style w:type="paragraph" w:customStyle="1" w:styleId="Default">
    <w:name w:val="Default"/>
    <w:qFormat/>
    <w:rsid w:val="006930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grafdellista">
    <w:name w:val="List Paragraph"/>
    <w:basedOn w:val="Normal"/>
    <w:uiPriority w:val="34"/>
    <w:qFormat/>
    <w:rsid w:val="0069304D"/>
    <w:pPr>
      <w:ind w:left="708"/>
    </w:pPr>
    <w:rPr>
      <w:rFonts w:ascii="Verdana" w:hAnsi="Verdana" w:cs="Verdana"/>
    </w:rPr>
  </w:style>
  <w:style w:type="table" w:customStyle="1" w:styleId="Taulaambquadrcula1">
    <w:name w:val="Taula amb quadrícula1"/>
    <w:basedOn w:val="Taulanormal"/>
    <w:next w:val="Taulaambquadrcula"/>
    <w:uiPriority w:val="59"/>
    <w:locked/>
    <w:rsid w:val="0069304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rsid w:val="00693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479</Words>
  <Characters>2775</Characters>
  <Application>Microsoft Office Word</Application>
  <DocSecurity>0</DocSecurity>
  <Lines>23</Lines>
  <Paragraphs>6</Paragraphs>
  <ScaleCrop>false</ScaleCrop>
  <Company>Ajuntament de Premià de Mar</Company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creator>Ferran Juliachs Parramon</dc:creator>
  <cp:lastModifiedBy>ARIZA PUERTOLLANO, Ascensión</cp:lastModifiedBy>
  <cp:revision>9</cp:revision>
  <cp:lastPrinted>2007-06-13T07:10:00Z</cp:lastPrinted>
  <dcterms:created xsi:type="dcterms:W3CDTF">2012-06-11T12:39:00Z</dcterms:created>
  <dcterms:modified xsi:type="dcterms:W3CDTF">2023-07-21T06:52:00Z</dcterms:modified>
</cp:coreProperties>
</file>