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64EF71" w14:textId="2FB593C5" w:rsidR="00E2679B" w:rsidRDefault="00E2679B" w:rsidP="00093BBD">
      <w:pPr>
        <w:pStyle w:val="Textindependent"/>
        <w:spacing w:line="276" w:lineRule="auto"/>
        <w:jc w:val="both"/>
        <w:rPr>
          <w:rFonts w:ascii="Arial" w:hAnsi="Arial" w:cs="Arial"/>
          <w:b/>
          <w:sz w:val="20"/>
        </w:rPr>
      </w:pPr>
      <w:r w:rsidRPr="00B76FB0">
        <w:rPr>
          <w:rFonts w:ascii="Arial" w:hAnsi="Arial" w:cs="Arial"/>
          <w:b/>
          <w:bCs/>
          <w:sz w:val="20"/>
        </w:rPr>
        <w:t xml:space="preserve">PLECS DE PRESCRIPCIONS TÈCNIQUES QUE </w:t>
      </w:r>
      <w:r w:rsidRPr="001A4D18">
        <w:rPr>
          <w:rFonts w:ascii="Arial" w:hAnsi="Arial" w:cs="Arial"/>
          <w:b/>
          <w:bCs/>
          <w:sz w:val="20"/>
        </w:rPr>
        <w:t xml:space="preserve">HA DE REGIR </w:t>
      </w:r>
      <w:r w:rsidR="00435481" w:rsidRPr="001A4D18">
        <w:rPr>
          <w:rFonts w:ascii="Arial" w:hAnsi="Arial" w:cs="Arial"/>
          <w:b/>
          <w:bCs/>
          <w:sz w:val="20"/>
        </w:rPr>
        <w:t xml:space="preserve">EL </w:t>
      </w:r>
      <w:r w:rsidR="00FE16FA" w:rsidRPr="001A4D18">
        <w:rPr>
          <w:rFonts w:ascii="Arial" w:hAnsi="Arial" w:cs="Arial"/>
          <w:b/>
          <w:sz w:val="20"/>
        </w:rPr>
        <w:t xml:space="preserve">CONTRACTE DE SERVEI DE REALITZACIÓ D’ENQUESTES DE SATISFACCIÓ DE VISITA AMB DISPOSITIUS TÀCTILS A </w:t>
      </w:r>
      <w:r w:rsidR="001D2AF5" w:rsidRPr="001A4D18">
        <w:rPr>
          <w:rFonts w:ascii="Arial" w:hAnsi="Arial" w:cs="Arial"/>
          <w:b/>
          <w:sz w:val="20"/>
        </w:rPr>
        <w:t>23</w:t>
      </w:r>
      <w:r w:rsidR="00FE16FA" w:rsidRPr="001A4D18">
        <w:rPr>
          <w:rFonts w:ascii="Arial" w:hAnsi="Arial" w:cs="Arial"/>
          <w:b/>
          <w:sz w:val="20"/>
        </w:rPr>
        <w:t xml:space="preserve"> MUSEUS I MONUMENTS ADSCRITS A L’AGÈNCIA CATALANA</w:t>
      </w:r>
      <w:r w:rsidR="00FE16FA" w:rsidRPr="00B76FB0">
        <w:rPr>
          <w:rFonts w:ascii="Arial" w:hAnsi="Arial" w:cs="Arial"/>
          <w:b/>
          <w:sz w:val="20"/>
        </w:rPr>
        <w:t xml:space="preserve"> DEL PATRIMONI CULTURAL</w:t>
      </w:r>
    </w:p>
    <w:p w14:paraId="63F2BE03" w14:textId="77777777" w:rsidR="00093BBD" w:rsidRPr="00093BBD" w:rsidRDefault="00093BBD" w:rsidP="00093BBD">
      <w:pPr>
        <w:pStyle w:val="Textindependent"/>
        <w:spacing w:line="276" w:lineRule="auto"/>
        <w:jc w:val="both"/>
        <w:rPr>
          <w:rFonts w:ascii="Arial" w:hAnsi="Arial" w:cs="Arial"/>
          <w:b/>
          <w:sz w:val="20"/>
        </w:rPr>
      </w:pPr>
    </w:p>
    <w:p w14:paraId="1D42ACC0" w14:textId="77777777" w:rsidR="00E2679B" w:rsidRPr="00B76FB0" w:rsidRDefault="00E2679B" w:rsidP="004A3E7A">
      <w:pPr>
        <w:autoSpaceDE w:val="0"/>
        <w:autoSpaceDN w:val="0"/>
        <w:adjustRightInd w:val="0"/>
        <w:spacing w:after="120" w:line="276" w:lineRule="auto"/>
        <w:jc w:val="both"/>
        <w:rPr>
          <w:rFonts w:ascii="Arial" w:hAnsi="Arial" w:cs="Arial"/>
          <w:b/>
          <w:bCs/>
          <w:sz w:val="20"/>
          <w:szCs w:val="20"/>
        </w:rPr>
      </w:pPr>
      <w:r w:rsidRPr="00B76FB0">
        <w:rPr>
          <w:rFonts w:ascii="Arial" w:hAnsi="Arial" w:cs="Arial"/>
          <w:b/>
          <w:bCs/>
          <w:sz w:val="20"/>
          <w:szCs w:val="20"/>
        </w:rPr>
        <w:t>1. Antecedents</w:t>
      </w:r>
    </w:p>
    <w:p w14:paraId="73691FFD" w14:textId="748B3E84" w:rsidR="004E1F27" w:rsidRPr="00B76FB0" w:rsidRDefault="004E1F27" w:rsidP="004E1F27">
      <w:pPr>
        <w:spacing w:line="276" w:lineRule="auto"/>
        <w:jc w:val="both"/>
        <w:rPr>
          <w:rFonts w:ascii="Arial" w:hAnsi="Arial" w:cs="Arial"/>
          <w:sz w:val="20"/>
          <w:szCs w:val="20"/>
        </w:rPr>
      </w:pPr>
      <w:r w:rsidRPr="00B76FB0">
        <w:rPr>
          <w:rFonts w:ascii="Arial" w:hAnsi="Arial" w:cs="Arial"/>
          <w:sz w:val="20"/>
          <w:szCs w:val="20"/>
        </w:rPr>
        <w:t>L’Agència Catalana del Patrimoni Cultural entre les seves diverses funcions, té encomanada la gestió de la xarxa de monuments i jaciments arqueològics de titularitat de la Generalitat i els equipaments patrimonials adscrits al departament competent en matèria de cultura. Des de l’Àrea de Mediació</w:t>
      </w:r>
      <w:r w:rsidR="00C30C37">
        <w:rPr>
          <w:rFonts w:ascii="Arial" w:hAnsi="Arial" w:cs="Arial"/>
          <w:sz w:val="20"/>
          <w:szCs w:val="20"/>
        </w:rPr>
        <w:t xml:space="preserve"> de l’AC</w:t>
      </w:r>
      <w:r w:rsidRPr="00B76FB0">
        <w:rPr>
          <w:rFonts w:ascii="Arial" w:hAnsi="Arial" w:cs="Arial"/>
          <w:sz w:val="20"/>
          <w:szCs w:val="20"/>
        </w:rPr>
        <w:t>PC es realitzen diferents estudis de públics, quantitatius i qualitatius, amb l’objectiu de conèixer el perfil dels visitants d’aquests equipaments i poder així millorar de forma continuada la seva gestió.</w:t>
      </w:r>
    </w:p>
    <w:p w14:paraId="65E68136" w14:textId="1EC7F450" w:rsidR="004E1F27" w:rsidRPr="00B76FB0" w:rsidRDefault="004E1F27" w:rsidP="004E1F27">
      <w:pPr>
        <w:spacing w:line="276" w:lineRule="auto"/>
        <w:jc w:val="both"/>
        <w:rPr>
          <w:rFonts w:ascii="Arial" w:hAnsi="Arial" w:cs="Arial"/>
          <w:sz w:val="20"/>
          <w:szCs w:val="20"/>
        </w:rPr>
      </w:pPr>
      <w:r w:rsidRPr="00B76FB0">
        <w:rPr>
          <w:rFonts w:ascii="Arial" w:hAnsi="Arial" w:cs="Arial"/>
          <w:sz w:val="20"/>
          <w:szCs w:val="20"/>
        </w:rPr>
        <w:t>L’any 2017 es va iniciar el seguiment de l´índex de satisfacció dels visitants i altres dades del seu perfil en sis del</w:t>
      </w:r>
      <w:r w:rsidR="00C30C37">
        <w:rPr>
          <w:rFonts w:ascii="Arial" w:hAnsi="Arial" w:cs="Arial"/>
          <w:sz w:val="20"/>
          <w:szCs w:val="20"/>
        </w:rPr>
        <w:t>s equipaments que gestiona l’AC</w:t>
      </w:r>
      <w:r w:rsidRPr="00B76FB0">
        <w:rPr>
          <w:rFonts w:ascii="Arial" w:hAnsi="Arial" w:cs="Arial"/>
          <w:sz w:val="20"/>
          <w:szCs w:val="20"/>
        </w:rPr>
        <w:t>PC, mitjançant un sistema de recollida de dades amb dispositius de pantalles tàctils situats in situ en l’equipament. Els espais on es van situar aquests dispositius van ser: el Museu d’Història de Catalunya; MAC-Ullastret; MAC-Empúries; MAC-Girona; Museu de la Ciència i la Tècnica de Catalunya; Museu d’Art de Girona. Mitjançant aquests dispositius es van recollir un total de 23.806 enquestes i 7.364 comentaris, unes dades que van permetre un primer coneixement del perfil del visitant i del seu grau de satisfacció en la visita als museus i m</w:t>
      </w:r>
      <w:r w:rsidR="00C30C37">
        <w:rPr>
          <w:rFonts w:ascii="Arial" w:hAnsi="Arial" w:cs="Arial"/>
          <w:sz w:val="20"/>
          <w:szCs w:val="20"/>
        </w:rPr>
        <w:t>onuments gestionats per l’AC</w:t>
      </w:r>
      <w:r w:rsidRPr="00B76FB0">
        <w:rPr>
          <w:rFonts w:ascii="Arial" w:hAnsi="Arial" w:cs="Arial"/>
          <w:sz w:val="20"/>
          <w:szCs w:val="20"/>
        </w:rPr>
        <w:t>PC.</w:t>
      </w:r>
    </w:p>
    <w:p w14:paraId="7E50324C" w14:textId="77777777" w:rsidR="004E1F27" w:rsidRPr="00B76FB0" w:rsidRDefault="004E1F27" w:rsidP="004E1F27">
      <w:pPr>
        <w:spacing w:after="240" w:line="276" w:lineRule="auto"/>
        <w:jc w:val="both"/>
        <w:rPr>
          <w:rFonts w:ascii="Arial" w:hAnsi="Arial" w:cs="Arial"/>
          <w:sz w:val="20"/>
          <w:szCs w:val="20"/>
        </w:rPr>
      </w:pPr>
      <w:r w:rsidRPr="00B76FB0">
        <w:rPr>
          <w:rFonts w:ascii="Arial" w:hAnsi="Arial" w:cs="Arial"/>
          <w:sz w:val="20"/>
          <w:szCs w:val="20"/>
        </w:rPr>
        <w:t xml:space="preserve">Donat aquests bon resultats, l’any 2018 es va ampliar la instal·lació dels dispositius tàctils a un total de 12 monuments i museus, amb l’objectiu de poder ampliar el coneixement del perfil dels visitants. Els sis nous espais on es van situar aquests dispositius van ser:  MAC-Barcelona; </w:t>
      </w:r>
      <w:r w:rsidRPr="00B76FB0">
        <w:rPr>
          <w:rFonts w:ascii="Arial" w:hAnsi="Arial" w:cs="Arial"/>
          <w:sz w:val="20"/>
          <w:szCs w:val="20"/>
          <w:lang w:val="pt-BR"/>
        </w:rPr>
        <w:t xml:space="preserve">Museu Nacional </w:t>
      </w:r>
      <w:proofErr w:type="spellStart"/>
      <w:r w:rsidRPr="00B76FB0">
        <w:rPr>
          <w:rFonts w:ascii="Arial" w:hAnsi="Arial" w:cs="Arial"/>
          <w:sz w:val="20"/>
          <w:szCs w:val="20"/>
          <w:lang w:val="pt-BR"/>
        </w:rPr>
        <w:t>Arqueològic</w:t>
      </w:r>
      <w:proofErr w:type="spellEnd"/>
      <w:r w:rsidRPr="00B76FB0">
        <w:rPr>
          <w:rFonts w:ascii="Arial" w:hAnsi="Arial" w:cs="Arial"/>
          <w:sz w:val="20"/>
          <w:szCs w:val="20"/>
          <w:lang w:val="pt-BR"/>
        </w:rPr>
        <w:t xml:space="preserve"> de Tarragona;</w:t>
      </w:r>
      <w:r w:rsidRPr="00B76FB0">
        <w:rPr>
          <w:rFonts w:ascii="Arial" w:hAnsi="Arial" w:cs="Arial"/>
          <w:sz w:val="20"/>
          <w:szCs w:val="20"/>
        </w:rPr>
        <w:t xml:space="preserve"> Conjunt monumental de Sant Pere de Rodes; Reial Monestir de Santes Creus; Castell de Miravet; Cartoixa d'Escaladei. Durant aquest període es van recollir 55.414 enquestes, les dades de les quals han permès conèixer millor la tipologia del visitant dels museus i equipaments gestionats per l’Agència.</w:t>
      </w:r>
    </w:p>
    <w:p w14:paraId="65A6947A" w14:textId="77777777" w:rsidR="004E1F27" w:rsidRPr="00B76FB0" w:rsidRDefault="004E1F27" w:rsidP="004E1F27">
      <w:pPr>
        <w:spacing w:line="276" w:lineRule="auto"/>
        <w:jc w:val="both"/>
        <w:rPr>
          <w:rFonts w:ascii="Arial" w:hAnsi="Arial" w:cs="Arial"/>
          <w:sz w:val="20"/>
          <w:szCs w:val="20"/>
        </w:rPr>
      </w:pPr>
      <w:r w:rsidRPr="00B76FB0">
        <w:rPr>
          <w:rFonts w:ascii="Arial" w:hAnsi="Arial" w:cs="Arial"/>
          <w:sz w:val="20"/>
          <w:szCs w:val="20"/>
        </w:rPr>
        <w:t xml:space="preserve">En base als bons resultats experimentats els dos anys anteriors, l’any 2019 es va proposar continuar recollint les dades del perfil del visitant en els equipaments anteriors i ampliar-ne la recollida a un total de 14 equipaments, incorporant respecte l’any anterior dos nous espais: el Castell de Cardona i el Reial Monestir de Santa Maria de Vallbona. </w:t>
      </w:r>
    </w:p>
    <w:p w14:paraId="50F74574" w14:textId="11782004" w:rsidR="004E1F27" w:rsidRPr="00B76FB0" w:rsidRDefault="004E1F27" w:rsidP="004E1F27">
      <w:pPr>
        <w:pStyle w:val="Textsenseformat"/>
        <w:spacing w:line="276" w:lineRule="auto"/>
        <w:jc w:val="both"/>
        <w:rPr>
          <w:rFonts w:ascii="Arial" w:hAnsi="Arial" w:cs="Arial"/>
        </w:rPr>
      </w:pPr>
      <w:r w:rsidRPr="00B76FB0">
        <w:rPr>
          <w:rFonts w:ascii="Arial" w:hAnsi="Arial" w:cs="Arial"/>
        </w:rPr>
        <w:t>Donat que l’objectiu plantejat des d’un inici és conèixer al màxim el perfil dels visitants dels museus i monumen</w:t>
      </w:r>
      <w:r w:rsidR="00C30C37">
        <w:rPr>
          <w:rFonts w:ascii="Arial" w:hAnsi="Arial" w:cs="Arial"/>
        </w:rPr>
        <w:t>ts gestionats per l’AC</w:t>
      </w:r>
      <w:r w:rsidRPr="00B76FB0">
        <w:rPr>
          <w:rFonts w:ascii="Arial" w:hAnsi="Arial" w:cs="Arial"/>
        </w:rPr>
        <w:t xml:space="preserve">PC, l’any 2022 es veu necessari ampliar el nombre d’equipaments en els quals instal·lar els dispositius tàctils d’enquesta de satisfacció de la visita a un total de </w:t>
      </w:r>
      <w:r w:rsidRPr="00B76FB0">
        <w:rPr>
          <w:rFonts w:ascii="Arial" w:hAnsi="Arial" w:cs="Arial"/>
          <w:color w:val="000000" w:themeColor="text1"/>
        </w:rPr>
        <w:t xml:space="preserve">23 museus </w:t>
      </w:r>
      <w:r w:rsidRPr="00B76FB0">
        <w:rPr>
          <w:rFonts w:ascii="Arial" w:hAnsi="Arial" w:cs="Arial"/>
        </w:rPr>
        <w:t xml:space="preserve">i monuments (tots els que disposen d’una oferta de visites i activitats de forma estable). D’aquesta manera es podrà recollir un major nombre de dades amb les que es podrà obtenir una visió molt més acurada de la tipologia dels visitants dels museus </w:t>
      </w:r>
      <w:r w:rsidR="00C30C37">
        <w:rPr>
          <w:rFonts w:ascii="Arial" w:hAnsi="Arial" w:cs="Arial"/>
        </w:rPr>
        <w:t>i monuments gestionats per l’AC</w:t>
      </w:r>
      <w:r w:rsidRPr="00B76FB0">
        <w:rPr>
          <w:rFonts w:ascii="Arial" w:hAnsi="Arial" w:cs="Arial"/>
        </w:rPr>
        <w:t>PC, i poder així implementar les mesures de millora de gestió de públics així com de la pròpia gestió dels museus i monuments.</w:t>
      </w:r>
    </w:p>
    <w:p w14:paraId="393062B6" w14:textId="77777777" w:rsidR="004E1F27" w:rsidRPr="00B76FB0" w:rsidRDefault="004E1F27" w:rsidP="004E1F27">
      <w:pPr>
        <w:pStyle w:val="Textsenseformat"/>
        <w:spacing w:line="276" w:lineRule="auto"/>
        <w:jc w:val="both"/>
        <w:rPr>
          <w:rFonts w:ascii="Arial" w:hAnsi="Arial" w:cs="Arial"/>
        </w:rPr>
      </w:pPr>
    </w:p>
    <w:p w14:paraId="1047A55B" w14:textId="77777777" w:rsidR="004E1F27" w:rsidRPr="00B76FB0" w:rsidRDefault="004E1F27" w:rsidP="004E1F27">
      <w:pPr>
        <w:spacing w:line="276" w:lineRule="auto"/>
        <w:jc w:val="both"/>
        <w:rPr>
          <w:rFonts w:ascii="Arial" w:hAnsi="Arial" w:cs="Arial"/>
          <w:sz w:val="20"/>
          <w:szCs w:val="20"/>
        </w:rPr>
      </w:pPr>
      <w:r w:rsidRPr="00B76FB0">
        <w:rPr>
          <w:rFonts w:ascii="Arial" w:hAnsi="Arial" w:cs="Arial"/>
          <w:sz w:val="20"/>
          <w:szCs w:val="20"/>
        </w:rPr>
        <w:t>Els serveis que justifiquen la necessitat de contractació dels dispositius tàctils d’enquesta de satisfacció abasten l’assessorament en l’elaboració del qüestionari de satisfacció, el seu disseny gràfic i programació, la traducció a l’aranès, castellà, anglès i francès, la instal·lació dels dispositius tàctils i suports a cadascun dels equipaments, el manteniment i servei tècnic dels dispositius, l’accés remot a la visualització dels resultats de les enquestes en temps reals per part dels gestors dels museus i monuments, i l’enviament mensual d’un informe de resultats.</w:t>
      </w:r>
    </w:p>
    <w:p w14:paraId="279F413E" w14:textId="77777777" w:rsidR="004E1F27" w:rsidRPr="00B76FB0" w:rsidRDefault="004E1F27" w:rsidP="004E1F27">
      <w:pPr>
        <w:spacing w:line="276" w:lineRule="auto"/>
        <w:jc w:val="both"/>
        <w:rPr>
          <w:rFonts w:ascii="Arial" w:hAnsi="Arial" w:cs="Arial"/>
          <w:sz w:val="20"/>
          <w:szCs w:val="20"/>
        </w:rPr>
      </w:pPr>
    </w:p>
    <w:p w14:paraId="2396AF4F" w14:textId="77777777" w:rsidR="004E1F27" w:rsidRPr="00B76FB0" w:rsidRDefault="004E1F27" w:rsidP="004E1F27">
      <w:pPr>
        <w:spacing w:line="276" w:lineRule="auto"/>
        <w:jc w:val="both"/>
        <w:rPr>
          <w:rFonts w:ascii="Arial" w:hAnsi="Arial" w:cs="Arial"/>
          <w:sz w:val="20"/>
          <w:szCs w:val="20"/>
        </w:rPr>
      </w:pPr>
      <w:r w:rsidRPr="00B76FB0">
        <w:rPr>
          <w:rFonts w:ascii="Arial" w:hAnsi="Arial" w:cs="Arial"/>
          <w:sz w:val="20"/>
          <w:szCs w:val="20"/>
        </w:rPr>
        <w:lastRenderedPageBreak/>
        <w:t>Així doncs, per donar compliment de manera correcta a les esmentades necessitats es considera necessària la formalització d’un contracte específic, procedint a l'auxili mitjançant la contractació amb tercers, amb respecte als principis d’eficàcia, eficiència, publicitat, transparència, no discriminació i igualtat de tracte que es preveuen a la Llei 9/2017 de 8 de novembre, de Contractes del Sector Públic (LCSP).</w:t>
      </w:r>
    </w:p>
    <w:p w14:paraId="590D583E" w14:textId="1DD361DD" w:rsidR="004E1F27" w:rsidRDefault="004E1F27" w:rsidP="004E1F27">
      <w:pPr>
        <w:spacing w:line="276" w:lineRule="auto"/>
        <w:jc w:val="both"/>
        <w:rPr>
          <w:rFonts w:ascii="Arial" w:hAnsi="Arial" w:cs="Arial"/>
          <w:sz w:val="20"/>
          <w:szCs w:val="20"/>
        </w:rPr>
      </w:pPr>
      <w:r w:rsidRPr="00B76FB0">
        <w:rPr>
          <w:rFonts w:ascii="Arial" w:hAnsi="Arial" w:cs="Arial"/>
          <w:sz w:val="20"/>
          <w:szCs w:val="20"/>
        </w:rPr>
        <w:t>D'acord amb els principis exposats, es considera que l'opció més eficient i eficaç, que assegura la millor resposta a les necessitats detectades és la contractació d'un servei especialitzat que dugui a terme les tasques que tenen per objecte el descrit a l’apartat següent.</w:t>
      </w:r>
    </w:p>
    <w:p w14:paraId="515E28C3" w14:textId="77777777" w:rsidR="00093BBD" w:rsidRPr="00B76FB0" w:rsidRDefault="00093BBD" w:rsidP="004E1F27">
      <w:pPr>
        <w:spacing w:line="276" w:lineRule="auto"/>
        <w:jc w:val="both"/>
        <w:rPr>
          <w:rFonts w:ascii="Arial" w:hAnsi="Arial" w:cs="Arial"/>
          <w:sz w:val="20"/>
          <w:szCs w:val="20"/>
        </w:rPr>
      </w:pPr>
    </w:p>
    <w:p w14:paraId="2EA79138" w14:textId="77777777" w:rsidR="00E2679B" w:rsidRPr="00B76FB0" w:rsidRDefault="00E2679B" w:rsidP="004A3E7A">
      <w:pPr>
        <w:autoSpaceDE w:val="0"/>
        <w:autoSpaceDN w:val="0"/>
        <w:adjustRightInd w:val="0"/>
        <w:spacing w:after="120" w:line="276" w:lineRule="auto"/>
        <w:jc w:val="both"/>
        <w:rPr>
          <w:rFonts w:ascii="Arial" w:hAnsi="Arial" w:cs="Arial"/>
          <w:b/>
          <w:bCs/>
          <w:sz w:val="20"/>
          <w:szCs w:val="20"/>
        </w:rPr>
      </w:pPr>
      <w:r w:rsidRPr="00B76FB0">
        <w:rPr>
          <w:rFonts w:ascii="Arial" w:hAnsi="Arial" w:cs="Arial"/>
          <w:b/>
          <w:bCs/>
          <w:sz w:val="20"/>
          <w:szCs w:val="20"/>
        </w:rPr>
        <w:t>2. Objecte del contracte</w:t>
      </w:r>
    </w:p>
    <w:p w14:paraId="6D7AE5A3" w14:textId="0EB8AF0E" w:rsidR="006B7238" w:rsidRPr="00B76FB0" w:rsidRDefault="00E2679B" w:rsidP="004A3E7A">
      <w:pPr>
        <w:autoSpaceDE w:val="0"/>
        <w:autoSpaceDN w:val="0"/>
        <w:adjustRightInd w:val="0"/>
        <w:spacing w:after="120" w:line="276" w:lineRule="auto"/>
        <w:jc w:val="both"/>
        <w:rPr>
          <w:rFonts w:ascii="Arial" w:hAnsi="Arial" w:cs="Arial"/>
          <w:sz w:val="20"/>
          <w:szCs w:val="20"/>
        </w:rPr>
      </w:pPr>
      <w:r w:rsidRPr="00B76FB0">
        <w:rPr>
          <w:rFonts w:ascii="Arial" w:hAnsi="Arial" w:cs="Arial"/>
          <w:sz w:val="20"/>
          <w:szCs w:val="20"/>
        </w:rPr>
        <w:t xml:space="preserve">L’objecte del </w:t>
      </w:r>
      <w:r w:rsidR="001B3284" w:rsidRPr="00B76FB0">
        <w:rPr>
          <w:rFonts w:ascii="Arial" w:hAnsi="Arial" w:cs="Arial"/>
          <w:sz w:val="20"/>
          <w:szCs w:val="20"/>
        </w:rPr>
        <w:t xml:space="preserve">present </w:t>
      </w:r>
      <w:r w:rsidRPr="00B76FB0">
        <w:rPr>
          <w:rFonts w:ascii="Arial" w:hAnsi="Arial" w:cs="Arial"/>
          <w:sz w:val="20"/>
          <w:szCs w:val="20"/>
        </w:rPr>
        <w:t>plec és definir les condicions tècniques p</w:t>
      </w:r>
      <w:r w:rsidR="00E97537" w:rsidRPr="00B76FB0">
        <w:rPr>
          <w:rFonts w:ascii="Arial" w:hAnsi="Arial" w:cs="Arial"/>
          <w:sz w:val="20"/>
          <w:szCs w:val="20"/>
        </w:rPr>
        <w:t xml:space="preserve">er a la contractació del servei </w:t>
      </w:r>
      <w:r w:rsidR="001B3284" w:rsidRPr="00B76FB0">
        <w:rPr>
          <w:rFonts w:ascii="Arial" w:hAnsi="Arial" w:cs="Arial"/>
          <w:sz w:val="20"/>
          <w:szCs w:val="20"/>
        </w:rPr>
        <w:t xml:space="preserve">de </w:t>
      </w:r>
      <w:r w:rsidR="005378B8" w:rsidRPr="00B76FB0">
        <w:rPr>
          <w:rFonts w:ascii="Arial" w:hAnsi="Arial" w:cs="Arial"/>
          <w:sz w:val="20"/>
          <w:szCs w:val="20"/>
        </w:rPr>
        <w:t>recollida de valoracions i comentaris dels visitants dels equipamen</w:t>
      </w:r>
      <w:r w:rsidR="00C30C37">
        <w:rPr>
          <w:rFonts w:ascii="Arial" w:hAnsi="Arial" w:cs="Arial"/>
          <w:sz w:val="20"/>
          <w:szCs w:val="20"/>
        </w:rPr>
        <w:t>ts patrimonials adscrits a l’AC</w:t>
      </w:r>
      <w:r w:rsidR="005378B8" w:rsidRPr="00B76FB0">
        <w:rPr>
          <w:rFonts w:ascii="Arial" w:hAnsi="Arial" w:cs="Arial"/>
          <w:sz w:val="20"/>
          <w:szCs w:val="20"/>
        </w:rPr>
        <w:t>PC</w:t>
      </w:r>
      <w:r w:rsidR="0003441D" w:rsidRPr="00B76FB0">
        <w:rPr>
          <w:rFonts w:ascii="Arial" w:hAnsi="Arial" w:cs="Arial"/>
          <w:sz w:val="20"/>
          <w:szCs w:val="20"/>
        </w:rPr>
        <w:t xml:space="preserve"> (veure annex 1)</w:t>
      </w:r>
      <w:r w:rsidR="005378B8" w:rsidRPr="00B76FB0">
        <w:rPr>
          <w:rFonts w:ascii="Arial" w:hAnsi="Arial" w:cs="Arial"/>
          <w:sz w:val="20"/>
          <w:szCs w:val="20"/>
        </w:rPr>
        <w:t xml:space="preserve"> mitjançant un qüestionari</w:t>
      </w:r>
      <w:r w:rsidR="0003441D" w:rsidRPr="00B76FB0">
        <w:rPr>
          <w:rFonts w:ascii="Arial" w:hAnsi="Arial" w:cs="Arial"/>
          <w:sz w:val="20"/>
          <w:szCs w:val="20"/>
        </w:rPr>
        <w:t xml:space="preserve"> de satisfacció integrat en un dispositiu </w:t>
      </w:r>
      <w:r w:rsidR="005378B8" w:rsidRPr="00B76FB0">
        <w:rPr>
          <w:rFonts w:ascii="Arial" w:hAnsi="Arial" w:cs="Arial"/>
          <w:sz w:val="20"/>
          <w:szCs w:val="20"/>
        </w:rPr>
        <w:t>tàctil</w:t>
      </w:r>
      <w:r w:rsidR="006B7238" w:rsidRPr="00B76FB0">
        <w:rPr>
          <w:rFonts w:ascii="Arial" w:hAnsi="Arial" w:cs="Arial"/>
          <w:sz w:val="20"/>
          <w:szCs w:val="20"/>
        </w:rPr>
        <w:t xml:space="preserve"> </w:t>
      </w:r>
      <w:r w:rsidR="0003441D" w:rsidRPr="00B76FB0">
        <w:rPr>
          <w:rFonts w:ascii="Arial" w:hAnsi="Arial" w:cs="Arial"/>
          <w:sz w:val="20"/>
          <w:szCs w:val="20"/>
        </w:rPr>
        <w:t>ubicat</w:t>
      </w:r>
      <w:r w:rsidR="005378B8" w:rsidRPr="00B76FB0">
        <w:rPr>
          <w:rFonts w:ascii="Arial" w:hAnsi="Arial" w:cs="Arial"/>
          <w:sz w:val="20"/>
          <w:szCs w:val="20"/>
        </w:rPr>
        <w:t xml:space="preserve"> </w:t>
      </w:r>
      <w:r w:rsidR="0003441D" w:rsidRPr="00B76FB0">
        <w:rPr>
          <w:rFonts w:ascii="Arial" w:hAnsi="Arial" w:cs="Arial"/>
          <w:sz w:val="20"/>
          <w:szCs w:val="20"/>
        </w:rPr>
        <w:t>a cadascun dels</w:t>
      </w:r>
      <w:r w:rsidR="005378B8" w:rsidRPr="00B76FB0">
        <w:rPr>
          <w:rFonts w:ascii="Arial" w:hAnsi="Arial" w:cs="Arial"/>
          <w:sz w:val="20"/>
          <w:szCs w:val="20"/>
        </w:rPr>
        <w:t xml:space="preserve"> equipament</w:t>
      </w:r>
      <w:r w:rsidR="0003441D" w:rsidRPr="00B76FB0">
        <w:rPr>
          <w:rFonts w:ascii="Arial" w:hAnsi="Arial" w:cs="Arial"/>
          <w:sz w:val="20"/>
          <w:szCs w:val="20"/>
        </w:rPr>
        <w:t>s</w:t>
      </w:r>
      <w:r w:rsidR="005378B8" w:rsidRPr="00B76FB0">
        <w:rPr>
          <w:rFonts w:ascii="Arial" w:hAnsi="Arial" w:cs="Arial"/>
          <w:sz w:val="20"/>
          <w:szCs w:val="20"/>
        </w:rPr>
        <w:t xml:space="preserve"> patrimonial</w:t>
      </w:r>
      <w:r w:rsidR="0003441D" w:rsidRPr="00B76FB0">
        <w:rPr>
          <w:rFonts w:ascii="Arial" w:hAnsi="Arial" w:cs="Arial"/>
          <w:sz w:val="20"/>
          <w:szCs w:val="20"/>
        </w:rPr>
        <w:t>s</w:t>
      </w:r>
      <w:r w:rsidR="005378B8" w:rsidRPr="00B76FB0">
        <w:rPr>
          <w:rFonts w:ascii="Arial" w:hAnsi="Arial" w:cs="Arial"/>
          <w:sz w:val="20"/>
          <w:szCs w:val="20"/>
        </w:rPr>
        <w:t>.</w:t>
      </w:r>
    </w:p>
    <w:p w14:paraId="0DAF4BDF" w14:textId="77777777" w:rsidR="006B7238" w:rsidRPr="00B76FB0" w:rsidRDefault="006B7238" w:rsidP="004A3E7A">
      <w:pPr>
        <w:autoSpaceDE w:val="0"/>
        <w:autoSpaceDN w:val="0"/>
        <w:adjustRightInd w:val="0"/>
        <w:spacing w:after="120" w:line="276" w:lineRule="auto"/>
        <w:jc w:val="both"/>
        <w:rPr>
          <w:rFonts w:ascii="Arial" w:hAnsi="Arial" w:cs="Arial"/>
          <w:sz w:val="20"/>
          <w:szCs w:val="20"/>
        </w:rPr>
      </w:pPr>
      <w:r w:rsidRPr="00B76FB0">
        <w:rPr>
          <w:rFonts w:ascii="Arial" w:hAnsi="Arial" w:cs="Arial"/>
          <w:sz w:val="20"/>
          <w:szCs w:val="20"/>
        </w:rPr>
        <w:t xml:space="preserve">Seran objecte de la licitació els següents serveis, tots ells necessaris per a la correcta execució del contracte:  </w:t>
      </w:r>
    </w:p>
    <w:p w14:paraId="712FF7C3" w14:textId="1B1DBF42" w:rsidR="003E0D65" w:rsidRPr="00B76FB0" w:rsidRDefault="006B7238" w:rsidP="004A3E7A">
      <w:pPr>
        <w:pStyle w:val="Pargrafdellista"/>
        <w:numPr>
          <w:ilvl w:val="0"/>
          <w:numId w:val="1"/>
        </w:numPr>
        <w:autoSpaceDE w:val="0"/>
        <w:autoSpaceDN w:val="0"/>
        <w:adjustRightInd w:val="0"/>
        <w:spacing w:after="120" w:line="276" w:lineRule="auto"/>
        <w:contextualSpacing w:val="0"/>
        <w:jc w:val="both"/>
        <w:rPr>
          <w:rFonts w:ascii="Arial" w:hAnsi="Arial" w:cs="Arial"/>
          <w:sz w:val="20"/>
          <w:szCs w:val="20"/>
        </w:rPr>
      </w:pPr>
      <w:r w:rsidRPr="00B76FB0">
        <w:rPr>
          <w:rFonts w:ascii="Arial" w:hAnsi="Arial" w:cs="Arial"/>
          <w:sz w:val="20"/>
          <w:szCs w:val="20"/>
        </w:rPr>
        <w:t xml:space="preserve">Assessorament en l’elaboració del qüestionari de satisfacció, a partir </w:t>
      </w:r>
      <w:r w:rsidR="0003441D" w:rsidRPr="00B76FB0">
        <w:rPr>
          <w:rFonts w:ascii="Arial" w:hAnsi="Arial" w:cs="Arial"/>
          <w:sz w:val="20"/>
          <w:szCs w:val="20"/>
        </w:rPr>
        <w:t>de la proposta</w:t>
      </w:r>
      <w:r w:rsidRPr="00B76FB0">
        <w:rPr>
          <w:rFonts w:ascii="Arial" w:hAnsi="Arial" w:cs="Arial"/>
          <w:sz w:val="20"/>
          <w:szCs w:val="20"/>
        </w:rPr>
        <w:t xml:space="preserve"> inicial </w:t>
      </w:r>
      <w:r w:rsidR="0003441D" w:rsidRPr="00B76FB0">
        <w:rPr>
          <w:rFonts w:ascii="Arial" w:hAnsi="Arial" w:cs="Arial"/>
          <w:sz w:val="20"/>
          <w:szCs w:val="20"/>
        </w:rPr>
        <w:t xml:space="preserve">en idioma català </w:t>
      </w:r>
      <w:r w:rsidRPr="00B76FB0">
        <w:rPr>
          <w:rFonts w:ascii="Arial" w:hAnsi="Arial" w:cs="Arial"/>
          <w:sz w:val="20"/>
          <w:szCs w:val="20"/>
        </w:rPr>
        <w:t>facilita</w:t>
      </w:r>
      <w:r w:rsidR="0003441D" w:rsidRPr="00B76FB0">
        <w:rPr>
          <w:rFonts w:ascii="Arial" w:hAnsi="Arial" w:cs="Arial"/>
          <w:sz w:val="20"/>
          <w:szCs w:val="20"/>
        </w:rPr>
        <w:t>da</w:t>
      </w:r>
      <w:r w:rsidRPr="00B76FB0">
        <w:rPr>
          <w:rFonts w:ascii="Arial" w:hAnsi="Arial" w:cs="Arial"/>
          <w:sz w:val="20"/>
          <w:szCs w:val="20"/>
        </w:rPr>
        <w:t xml:space="preserve"> per part de l’Àr</w:t>
      </w:r>
      <w:r w:rsidR="00C30C37">
        <w:rPr>
          <w:rFonts w:ascii="Arial" w:hAnsi="Arial" w:cs="Arial"/>
          <w:sz w:val="20"/>
          <w:szCs w:val="20"/>
        </w:rPr>
        <w:t xml:space="preserve">ea de </w:t>
      </w:r>
      <w:r w:rsidR="00FF2D11">
        <w:rPr>
          <w:rFonts w:ascii="Arial" w:hAnsi="Arial" w:cs="Arial"/>
          <w:sz w:val="20"/>
          <w:szCs w:val="20"/>
        </w:rPr>
        <w:t>Mediació</w:t>
      </w:r>
      <w:r w:rsidR="00C30C37">
        <w:rPr>
          <w:rFonts w:ascii="Arial" w:hAnsi="Arial" w:cs="Arial"/>
          <w:sz w:val="20"/>
          <w:szCs w:val="20"/>
        </w:rPr>
        <w:t xml:space="preserve"> de l’AC</w:t>
      </w:r>
      <w:r w:rsidRPr="00B76FB0">
        <w:rPr>
          <w:rFonts w:ascii="Arial" w:hAnsi="Arial" w:cs="Arial"/>
          <w:sz w:val="20"/>
          <w:szCs w:val="20"/>
        </w:rPr>
        <w:t>PC.</w:t>
      </w:r>
    </w:p>
    <w:p w14:paraId="5840DC70" w14:textId="2F62E178" w:rsidR="0003441D" w:rsidRPr="00B76FB0" w:rsidRDefault="0003441D" w:rsidP="004A3E7A">
      <w:pPr>
        <w:pStyle w:val="Pargrafdellista"/>
        <w:numPr>
          <w:ilvl w:val="0"/>
          <w:numId w:val="1"/>
        </w:numPr>
        <w:autoSpaceDE w:val="0"/>
        <w:autoSpaceDN w:val="0"/>
        <w:adjustRightInd w:val="0"/>
        <w:spacing w:after="120" w:line="276" w:lineRule="auto"/>
        <w:contextualSpacing w:val="0"/>
        <w:jc w:val="both"/>
        <w:rPr>
          <w:rFonts w:ascii="Arial" w:hAnsi="Arial" w:cs="Arial"/>
          <w:sz w:val="20"/>
          <w:szCs w:val="20"/>
        </w:rPr>
      </w:pPr>
      <w:r w:rsidRPr="00B76FB0">
        <w:rPr>
          <w:rFonts w:ascii="Arial" w:hAnsi="Arial" w:cs="Arial"/>
          <w:sz w:val="20"/>
          <w:szCs w:val="20"/>
        </w:rPr>
        <w:t xml:space="preserve">Traducció del qüestionari de satisfacció als següents idiomes: </w:t>
      </w:r>
      <w:r w:rsidR="005F3D72" w:rsidRPr="00B76FB0">
        <w:rPr>
          <w:rFonts w:ascii="Arial" w:hAnsi="Arial" w:cs="Arial"/>
          <w:sz w:val="20"/>
          <w:szCs w:val="20"/>
        </w:rPr>
        <w:t xml:space="preserve">aranès, </w:t>
      </w:r>
      <w:r w:rsidRPr="00B76FB0">
        <w:rPr>
          <w:rFonts w:ascii="Arial" w:hAnsi="Arial" w:cs="Arial"/>
          <w:sz w:val="20"/>
          <w:szCs w:val="20"/>
        </w:rPr>
        <w:t>castellà, anglès, i francès.</w:t>
      </w:r>
      <w:r w:rsidR="00893421" w:rsidRPr="00B76FB0">
        <w:rPr>
          <w:rFonts w:ascii="Arial" w:hAnsi="Arial" w:cs="Arial"/>
          <w:sz w:val="20"/>
          <w:szCs w:val="20"/>
        </w:rPr>
        <w:t xml:space="preserve"> </w:t>
      </w:r>
    </w:p>
    <w:p w14:paraId="4B55A468" w14:textId="470C0EDD" w:rsidR="005378B8" w:rsidRPr="00B76FB0" w:rsidRDefault="006B7238" w:rsidP="004A3E7A">
      <w:pPr>
        <w:pStyle w:val="Pargrafdellista"/>
        <w:numPr>
          <w:ilvl w:val="0"/>
          <w:numId w:val="1"/>
        </w:numPr>
        <w:autoSpaceDE w:val="0"/>
        <w:autoSpaceDN w:val="0"/>
        <w:adjustRightInd w:val="0"/>
        <w:spacing w:after="120" w:line="276" w:lineRule="auto"/>
        <w:contextualSpacing w:val="0"/>
        <w:jc w:val="both"/>
        <w:rPr>
          <w:rFonts w:ascii="Arial" w:hAnsi="Arial" w:cs="Arial"/>
          <w:sz w:val="20"/>
          <w:szCs w:val="20"/>
        </w:rPr>
      </w:pPr>
      <w:r w:rsidRPr="00B76FB0">
        <w:rPr>
          <w:rFonts w:ascii="Arial" w:hAnsi="Arial" w:cs="Arial"/>
          <w:sz w:val="20"/>
          <w:szCs w:val="20"/>
        </w:rPr>
        <w:t xml:space="preserve">Disseny gràfic </w:t>
      </w:r>
      <w:r w:rsidR="00280DA7" w:rsidRPr="00B76FB0">
        <w:rPr>
          <w:rFonts w:ascii="Arial" w:hAnsi="Arial" w:cs="Arial"/>
          <w:sz w:val="20"/>
          <w:szCs w:val="20"/>
        </w:rPr>
        <w:t>del qüestionari, adaptació als</w:t>
      </w:r>
      <w:r w:rsidR="0003441D" w:rsidRPr="00B76FB0">
        <w:rPr>
          <w:rFonts w:ascii="Arial" w:hAnsi="Arial" w:cs="Arial"/>
          <w:sz w:val="20"/>
          <w:szCs w:val="20"/>
        </w:rPr>
        <w:t xml:space="preserve"> </w:t>
      </w:r>
      <w:r w:rsidR="005F3D72" w:rsidRPr="00B76FB0">
        <w:rPr>
          <w:rFonts w:ascii="Arial" w:hAnsi="Arial" w:cs="Arial"/>
          <w:sz w:val="20"/>
          <w:szCs w:val="20"/>
        </w:rPr>
        <w:t>cinc</w:t>
      </w:r>
      <w:r w:rsidR="0003441D" w:rsidRPr="00B76FB0">
        <w:rPr>
          <w:rFonts w:ascii="Arial" w:hAnsi="Arial" w:cs="Arial"/>
          <w:sz w:val="20"/>
          <w:szCs w:val="20"/>
        </w:rPr>
        <w:t xml:space="preserve"> idiomes i </w:t>
      </w:r>
      <w:r w:rsidR="005378B8" w:rsidRPr="00B76FB0">
        <w:rPr>
          <w:rFonts w:ascii="Arial" w:hAnsi="Arial" w:cs="Arial"/>
          <w:sz w:val="20"/>
          <w:szCs w:val="20"/>
        </w:rPr>
        <w:t>personalització</w:t>
      </w:r>
      <w:r w:rsidRPr="00B76FB0">
        <w:rPr>
          <w:rFonts w:ascii="Arial" w:hAnsi="Arial" w:cs="Arial"/>
          <w:sz w:val="20"/>
          <w:szCs w:val="20"/>
        </w:rPr>
        <w:t xml:space="preserve"> per </w:t>
      </w:r>
      <w:r w:rsidR="005378B8" w:rsidRPr="00B76FB0">
        <w:rPr>
          <w:rFonts w:ascii="Arial" w:hAnsi="Arial" w:cs="Arial"/>
          <w:sz w:val="20"/>
          <w:szCs w:val="20"/>
        </w:rPr>
        <w:t xml:space="preserve">a </w:t>
      </w:r>
      <w:r w:rsidR="0003441D" w:rsidRPr="00B76FB0">
        <w:rPr>
          <w:rFonts w:ascii="Arial" w:hAnsi="Arial" w:cs="Arial"/>
          <w:sz w:val="20"/>
          <w:szCs w:val="20"/>
        </w:rPr>
        <w:t xml:space="preserve">cada </w:t>
      </w:r>
      <w:r w:rsidRPr="00B76FB0">
        <w:rPr>
          <w:rFonts w:ascii="Arial" w:hAnsi="Arial" w:cs="Arial"/>
          <w:sz w:val="20"/>
          <w:szCs w:val="20"/>
        </w:rPr>
        <w:t>equipament</w:t>
      </w:r>
      <w:r w:rsidR="005378B8" w:rsidRPr="00B76FB0">
        <w:rPr>
          <w:rFonts w:ascii="Arial" w:hAnsi="Arial" w:cs="Arial"/>
          <w:sz w:val="20"/>
          <w:szCs w:val="20"/>
        </w:rPr>
        <w:t>.</w:t>
      </w:r>
    </w:p>
    <w:p w14:paraId="2F90FCF4" w14:textId="77777777" w:rsidR="0003441D" w:rsidRPr="00B76FB0" w:rsidRDefault="00BC2FEA" w:rsidP="004A3E7A">
      <w:pPr>
        <w:pStyle w:val="Pargrafdellista"/>
        <w:numPr>
          <w:ilvl w:val="0"/>
          <w:numId w:val="1"/>
        </w:numPr>
        <w:autoSpaceDE w:val="0"/>
        <w:autoSpaceDN w:val="0"/>
        <w:adjustRightInd w:val="0"/>
        <w:spacing w:after="120" w:line="276" w:lineRule="auto"/>
        <w:contextualSpacing w:val="0"/>
        <w:jc w:val="both"/>
        <w:rPr>
          <w:rFonts w:ascii="Arial" w:hAnsi="Arial" w:cs="Arial"/>
          <w:sz w:val="20"/>
          <w:szCs w:val="20"/>
        </w:rPr>
      </w:pPr>
      <w:r w:rsidRPr="00B76FB0">
        <w:rPr>
          <w:rFonts w:ascii="Arial" w:hAnsi="Arial" w:cs="Arial"/>
          <w:sz w:val="20"/>
          <w:szCs w:val="20"/>
        </w:rPr>
        <w:t>Programació dels qüestionaris de satisfacci</w:t>
      </w:r>
      <w:r w:rsidR="0003441D" w:rsidRPr="00B76FB0">
        <w:rPr>
          <w:rFonts w:ascii="Arial" w:hAnsi="Arial" w:cs="Arial"/>
          <w:sz w:val="20"/>
          <w:szCs w:val="20"/>
        </w:rPr>
        <w:t>ó a tots els dispositius tàctils.</w:t>
      </w:r>
    </w:p>
    <w:p w14:paraId="6844E7F1" w14:textId="72C68FA3" w:rsidR="006B7238" w:rsidRPr="00B76FB0" w:rsidRDefault="006B7238" w:rsidP="004A3E7A">
      <w:pPr>
        <w:pStyle w:val="Pargrafdellista"/>
        <w:numPr>
          <w:ilvl w:val="0"/>
          <w:numId w:val="1"/>
        </w:numPr>
        <w:autoSpaceDE w:val="0"/>
        <w:autoSpaceDN w:val="0"/>
        <w:adjustRightInd w:val="0"/>
        <w:spacing w:after="120" w:line="276" w:lineRule="auto"/>
        <w:contextualSpacing w:val="0"/>
        <w:jc w:val="both"/>
        <w:rPr>
          <w:rFonts w:ascii="Arial" w:hAnsi="Arial" w:cs="Arial"/>
          <w:sz w:val="20"/>
          <w:szCs w:val="20"/>
        </w:rPr>
      </w:pPr>
      <w:r w:rsidRPr="00B76FB0">
        <w:rPr>
          <w:rFonts w:ascii="Arial" w:hAnsi="Arial" w:cs="Arial"/>
          <w:sz w:val="20"/>
          <w:szCs w:val="20"/>
        </w:rPr>
        <w:t xml:space="preserve">Disseny de l’aplicació software que permeti emmagatzemar els resultats de </w:t>
      </w:r>
      <w:r w:rsidR="005378B8" w:rsidRPr="00B76FB0">
        <w:rPr>
          <w:rFonts w:ascii="Arial" w:hAnsi="Arial" w:cs="Arial"/>
          <w:sz w:val="20"/>
          <w:szCs w:val="20"/>
        </w:rPr>
        <w:t>les</w:t>
      </w:r>
      <w:r w:rsidRPr="00B76FB0">
        <w:rPr>
          <w:rFonts w:ascii="Arial" w:hAnsi="Arial" w:cs="Arial"/>
          <w:sz w:val="20"/>
          <w:szCs w:val="20"/>
        </w:rPr>
        <w:t xml:space="preserve"> enquestes en temps </w:t>
      </w:r>
      <w:r w:rsidR="0003441D" w:rsidRPr="00B76FB0">
        <w:rPr>
          <w:rFonts w:ascii="Arial" w:hAnsi="Arial" w:cs="Arial"/>
          <w:sz w:val="20"/>
          <w:szCs w:val="20"/>
        </w:rPr>
        <w:t xml:space="preserve">reals i accés  restringit  a l’aplicació (mitjançant usuari i contrasenya) als diferents tècnics responsables de la gestió dels equipaments així com al tècnics responsables de l’Àrea de </w:t>
      </w:r>
      <w:r w:rsidR="004E1F27" w:rsidRPr="00B76FB0">
        <w:rPr>
          <w:rFonts w:ascii="Arial" w:hAnsi="Arial" w:cs="Arial"/>
          <w:sz w:val="20"/>
          <w:szCs w:val="20"/>
        </w:rPr>
        <w:t>Mediació</w:t>
      </w:r>
      <w:r w:rsidR="0003441D" w:rsidRPr="00B76FB0">
        <w:rPr>
          <w:rFonts w:ascii="Arial" w:hAnsi="Arial" w:cs="Arial"/>
          <w:sz w:val="20"/>
          <w:szCs w:val="20"/>
        </w:rPr>
        <w:t>.</w:t>
      </w:r>
    </w:p>
    <w:p w14:paraId="3682F772" w14:textId="77777777" w:rsidR="00280DA7" w:rsidRPr="00B76FB0" w:rsidRDefault="00280DA7" w:rsidP="004A3E7A">
      <w:pPr>
        <w:pStyle w:val="Pargrafdellista"/>
        <w:numPr>
          <w:ilvl w:val="0"/>
          <w:numId w:val="1"/>
        </w:numPr>
        <w:autoSpaceDE w:val="0"/>
        <w:autoSpaceDN w:val="0"/>
        <w:adjustRightInd w:val="0"/>
        <w:spacing w:after="120" w:line="276" w:lineRule="auto"/>
        <w:contextualSpacing w:val="0"/>
        <w:jc w:val="both"/>
        <w:rPr>
          <w:rFonts w:ascii="Arial" w:hAnsi="Arial" w:cs="Arial"/>
          <w:sz w:val="20"/>
          <w:szCs w:val="20"/>
        </w:rPr>
      </w:pPr>
      <w:r w:rsidRPr="00B76FB0">
        <w:rPr>
          <w:rFonts w:ascii="Arial" w:hAnsi="Arial" w:cs="Arial"/>
          <w:sz w:val="20"/>
          <w:szCs w:val="20"/>
        </w:rPr>
        <w:t xml:space="preserve">Cada dispositiu tàctil constarà del següent hardware: una tauleta electrònica de </w:t>
      </w:r>
      <w:r w:rsidR="0082263A" w:rsidRPr="00B76FB0">
        <w:rPr>
          <w:rFonts w:ascii="Arial" w:hAnsi="Arial" w:cs="Arial"/>
          <w:sz w:val="20"/>
          <w:szCs w:val="20"/>
        </w:rPr>
        <w:t xml:space="preserve">10 polzades, un sistema de </w:t>
      </w:r>
      <w:r w:rsidRPr="00B76FB0">
        <w:rPr>
          <w:rFonts w:ascii="Arial" w:hAnsi="Arial" w:cs="Arial"/>
          <w:sz w:val="20"/>
          <w:szCs w:val="20"/>
        </w:rPr>
        <w:t>supor</w:t>
      </w:r>
      <w:r w:rsidR="0082263A" w:rsidRPr="00B76FB0">
        <w:rPr>
          <w:rFonts w:ascii="Arial" w:hAnsi="Arial" w:cs="Arial"/>
          <w:sz w:val="20"/>
          <w:szCs w:val="20"/>
        </w:rPr>
        <w:t>t autoportant adaptat a cada tauleta, un sistema d’alimentació elèctrica i</w:t>
      </w:r>
      <w:r w:rsidRPr="00B76FB0">
        <w:rPr>
          <w:rFonts w:ascii="Arial" w:hAnsi="Arial" w:cs="Arial"/>
          <w:sz w:val="20"/>
          <w:szCs w:val="20"/>
        </w:rPr>
        <w:t xml:space="preserve"> </w:t>
      </w:r>
      <w:r w:rsidR="0082263A" w:rsidRPr="00B76FB0">
        <w:rPr>
          <w:rFonts w:ascii="Arial" w:hAnsi="Arial" w:cs="Arial"/>
          <w:sz w:val="20"/>
          <w:szCs w:val="20"/>
        </w:rPr>
        <w:t xml:space="preserve">un </w:t>
      </w:r>
      <w:r w:rsidRPr="00B76FB0">
        <w:rPr>
          <w:rFonts w:ascii="Arial" w:hAnsi="Arial" w:cs="Arial"/>
          <w:sz w:val="20"/>
          <w:szCs w:val="20"/>
        </w:rPr>
        <w:t xml:space="preserve">sistema de connexió a Internet </w:t>
      </w:r>
      <w:r w:rsidR="0082263A" w:rsidRPr="00B76FB0">
        <w:rPr>
          <w:rFonts w:ascii="Arial" w:hAnsi="Arial" w:cs="Arial"/>
          <w:sz w:val="20"/>
          <w:szCs w:val="20"/>
        </w:rPr>
        <w:t>que permeti la transferència de dades.</w:t>
      </w:r>
    </w:p>
    <w:p w14:paraId="595BA3A8" w14:textId="77777777" w:rsidR="0082263A" w:rsidRPr="00B76FB0" w:rsidRDefault="006B7238" w:rsidP="004A3E7A">
      <w:pPr>
        <w:pStyle w:val="Pargrafdellista"/>
        <w:numPr>
          <w:ilvl w:val="0"/>
          <w:numId w:val="1"/>
        </w:numPr>
        <w:autoSpaceDE w:val="0"/>
        <w:autoSpaceDN w:val="0"/>
        <w:adjustRightInd w:val="0"/>
        <w:spacing w:after="120" w:line="276" w:lineRule="auto"/>
        <w:contextualSpacing w:val="0"/>
        <w:jc w:val="both"/>
        <w:rPr>
          <w:rFonts w:ascii="Arial" w:hAnsi="Arial" w:cs="Arial"/>
          <w:sz w:val="20"/>
          <w:szCs w:val="20"/>
        </w:rPr>
      </w:pPr>
      <w:r w:rsidRPr="00B76FB0">
        <w:rPr>
          <w:rFonts w:ascii="Arial" w:hAnsi="Arial" w:cs="Arial"/>
          <w:sz w:val="20"/>
          <w:szCs w:val="20"/>
        </w:rPr>
        <w:t>Entrega, instal·lació i recollida dels dispositius tàctils</w:t>
      </w:r>
      <w:r w:rsidR="00EB3143" w:rsidRPr="00B76FB0">
        <w:rPr>
          <w:rFonts w:ascii="Arial" w:hAnsi="Arial" w:cs="Arial"/>
          <w:sz w:val="20"/>
          <w:szCs w:val="20"/>
        </w:rPr>
        <w:t xml:space="preserve"> </w:t>
      </w:r>
      <w:r w:rsidR="00893421" w:rsidRPr="00B76FB0">
        <w:rPr>
          <w:rFonts w:ascii="Arial" w:hAnsi="Arial" w:cs="Arial"/>
          <w:sz w:val="20"/>
          <w:szCs w:val="20"/>
        </w:rPr>
        <w:t>a cadascun dels</w:t>
      </w:r>
      <w:r w:rsidR="00EB3143" w:rsidRPr="00B76FB0">
        <w:rPr>
          <w:rFonts w:ascii="Arial" w:hAnsi="Arial" w:cs="Arial"/>
          <w:sz w:val="20"/>
          <w:szCs w:val="20"/>
        </w:rPr>
        <w:t xml:space="preserve"> equipaments amb el software integrat. </w:t>
      </w:r>
    </w:p>
    <w:p w14:paraId="4A24CFBA" w14:textId="00AB9DF3" w:rsidR="00206D85" w:rsidRPr="00C30C37" w:rsidRDefault="006B7238" w:rsidP="00C30C37">
      <w:pPr>
        <w:pStyle w:val="Pargrafdellista"/>
        <w:numPr>
          <w:ilvl w:val="0"/>
          <w:numId w:val="1"/>
        </w:numPr>
        <w:autoSpaceDE w:val="0"/>
        <w:autoSpaceDN w:val="0"/>
        <w:adjustRightInd w:val="0"/>
        <w:spacing w:after="120" w:line="276" w:lineRule="auto"/>
        <w:contextualSpacing w:val="0"/>
        <w:jc w:val="both"/>
        <w:rPr>
          <w:rFonts w:ascii="Arial" w:hAnsi="Arial" w:cs="Arial"/>
          <w:sz w:val="20"/>
          <w:szCs w:val="20"/>
        </w:rPr>
      </w:pPr>
      <w:r w:rsidRPr="00B76FB0">
        <w:rPr>
          <w:rFonts w:ascii="Arial" w:hAnsi="Arial" w:cs="Arial"/>
          <w:sz w:val="20"/>
          <w:szCs w:val="20"/>
        </w:rPr>
        <w:t>Manteniment i reparació dels dispositius (hardware) i mantenime</w:t>
      </w:r>
      <w:r w:rsidR="00EB3143" w:rsidRPr="00B76FB0">
        <w:rPr>
          <w:rFonts w:ascii="Arial" w:hAnsi="Arial" w:cs="Arial"/>
          <w:sz w:val="20"/>
          <w:szCs w:val="20"/>
        </w:rPr>
        <w:t>n</w:t>
      </w:r>
      <w:r w:rsidR="00280DA7" w:rsidRPr="00B76FB0">
        <w:rPr>
          <w:rFonts w:ascii="Arial" w:hAnsi="Arial" w:cs="Arial"/>
          <w:sz w:val="20"/>
          <w:szCs w:val="20"/>
        </w:rPr>
        <w:t>t i actualització del software mitjançant servei tècnic amb control remot.</w:t>
      </w:r>
    </w:p>
    <w:p w14:paraId="0EC9D089" w14:textId="208AB600" w:rsidR="006B7238" w:rsidRPr="00B76FB0" w:rsidRDefault="00893421" w:rsidP="004A3E7A">
      <w:pPr>
        <w:pStyle w:val="Pargrafdellista"/>
        <w:numPr>
          <w:ilvl w:val="0"/>
          <w:numId w:val="1"/>
        </w:numPr>
        <w:autoSpaceDE w:val="0"/>
        <w:autoSpaceDN w:val="0"/>
        <w:adjustRightInd w:val="0"/>
        <w:spacing w:after="120" w:line="276" w:lineRule="auto"/>
        <w:contextualSpacing w:val="0"/>
        <w:jc w:val="both"/>
        <w:rPr>
          <w:rFonts w:ascii="Arial" w:hAnsi="Arial" w:cs="Arial"/>
          <w:sz w:val="20"/>
          <w:szCs w:val="20"/>
        </w:rPr>
      </w:pPr>
      <w:r w:rsidRPr="00B76FB0">
        <w:rPr>
          <w:rFonts w:ascii="Arial" w:hAnsi="Arial" w:cs="Arial"/>
          <w:sz w:val="20"/>
          <w:szCs w:val="20"/>
        </w:rPr>
        <w:t xml:space="preserve">Enviament </w:t>
      </w:r>
      <w:r w:rsidR="005F3D72" w:rsidRPr="00B76FB0">
        <w:rPr>
          <w:rFonts w:ascii="Arial" w:hAnsi="Arial" w:cs="Arial"/>
          <w:sz w:val="20"/>
          <w:szCs w:val="20"/>
        </w:rPr>
        <w:t>mensual</w:t>
      </w:r>
      <w:r w:rsidRPr="00B76FB0">
        <w:rPr>
          <w:rFonts w:ascii="Arial" w:hAnsi="Arial" w:cs="Arial"/>
          <w:sz w:val="20"/>
          <w:szCs w:val="20"/>
        </w:rPr>
        <w:t xml:space="preserve"> d’un informe-resum </w:t>
      </w:r>
      <w:r w:rsidR="006B7238" w:rsidRPr="00B76FB0">
        <w:rPr>
          <w:rFonts w:ascii="Arial" w:hAnsi="Arial" w:cs="Arial"/>
          <w:sz w:val="20"/>
          <w:szCs w:val="20"/>
        </w:rPr>
        <w:t>dels resultats persona</w:t>
      </w:r>
      <w:r w:rsidR="00280DA7" w:rsidRPr="00B76FB0">
        <w:rPr>
          <w:rFonts w:ascii="Arial" w:hAnsi="Arial" w:cs="Arial"/>
          <w:sz w:val="20"/>
          <w:szCs w:val="20"/>
        </w:rPr>
        <w:t xml:space="preserve">litzat per a </w:t>
      </w:r>
      <w:r w:rsidR="006B7238" w:rsidRPr="00B76FB0">
        <w:rPr>
          <w:rFonts w:ascii="Arial" w:hAnsi="Arial" w:cs="Arial"/>
          <w:sz w:val="20"/>
          <w:szCs w:val="20"/>
        </w:rPr>
        <w:t>cada equipament.</w:t>
      </w:r>
    </w:p>
    <w:p w14:paraId="6F51C506" w14:textId="2692FD14" w:rsidR="003E0B79" w:rsidRPr="00B76FB0" w:rsidRDefault="003E0B79" w:rsidP="004A3E7A">
      <w:pPr>
        <w:pStyle w:val="Pargrafdellista"/>
        <w:numPr>
          <w:ilvl w:val="0"/>
          <w:numId w:val="1"/>
        </w:numPr>
        <w:autoSpaceDE w:val="0"/>
        <w:autoSpaceDN w:val="0"/>
        <w:adjustRightInd w:val="0"/>
        <w:spacing w:after="120" w:line="276" w:lineRule="auto"/>
        <w:contextualSpacing w:val="0"/>
        <w:jc w:val="both"/>
        <w:rPr>
          <w:rFonts w:ascii="Arial" w:hAnsi="Arial" w:cs="Arial"/>
          <w:sz w:val="20"/>
          <w:szCs w:val="20"/>
        </w:rPr>
      </w:pPr>
      <w:r w:rsidRPr="00B76FB0">
        <w:rPr>
          <w:rFonts w:ascii="Arial" w:hAnsi="Arial" w:cs="Arial"/>
          <w:sz w:val="20"/>
          <w:szCs w:val="20"/>
        </w:rPr>
        <w:t xml:space="preserve">Enviament </w:t>
      </w:r>
      <w:r w:rsidR="005F3D72" w:rsidRPr="00B76FB0">
        <w:rPr>
          <w:rFonts w:ascii="Arial" w:hAnsi="Arial" w:cs="Arial"/>
          <w:sz w:val="20"/>
          <w:szCs w:val="20"/>
        </w:rPr>
        <w:t>mensual d’un informe-resum als responsables de</w:t>
      </w:r>
      <w:r w:rsidRPr="00B76FB0">
        <w:rPr>
          <w:rFonts w:ascii="Arial" w:hAnsi="Arial" w:cs="Arial"/>
          <w:sz w:val="20"/>
          <w:szCs w:val="20"/>
        </w:rPr>
        <w:t xml:space="preserve"> l’Àr</w:t>
      </w:r>
      <w:r w:rsidR="00290933">
        <w:rPr>
          <w:rFonts w:ascii="Arial" w:hAnsi="Arial" w:cs="Arial"/>
          <w:sz w:val="20"/>
          <w:szCs w:val="20"/>
        </w:rPr>
        <w:t xml:space="preserve">ea de </w:t>
      </w:r>
      <w:r w:rsidR="00FF2D11">
        <w:rPr>
          <w:rFonts w:ascii="Arial" w:hAnsi="Arial" w:cs="Arial"/>
          <w:sz w:val="20"/>
          <w:szCs w:val="20"/>
        </w:rPr>
        <w:t xml:space="preserve">Mediació </w:t>
      </w:r>
      <w:r w:rsidR="00290933">
        <w:rPr>
          <w:rFonts w:ascii="Arial" w:hAnsi="Arial" w:cs="Arial"/>
          <w:sz w:val="20"/>
          <w:szCs w:val="20"/>
        </w:rPr>
        <w:t>de l’AC</w:t>
      </w:r>
      <w:r w:rsidRPr="00B76FB0">
        <w:rPr>
          <w:rFonts w:ascii="Arial" w:hAnsi="Arial" w:cs="Arial"/>
          <w:sz w:val="20"/>
          <w:szCs w:val="20"/>
        </w:rPr>
        <w:t xml:space="preserve">PC on es recullin els resultats dels </w:t>
      </w:r>
      <w:r w:rsidR="001D2AF5" w:rsidRPr="00B76FB0">
        <w:rPr>
          <w:rFonts w:ascii="Arial" w:hAnsi="Arial" w:cs="Arial"/>
          <w:sz w:val="20"/>
          <w:szCs w:val="20"/>
        </w:rPr>
        <w:t>23</w:t>
      </w:r>
      <w:r w:rsidRPr="00B76FB0">
        <w:rPr>
          <w:rFonts w:ascii="Arial" w:hAnsi="Arial" w:cs="Arial"/>
          <w:sz w:val="20"/>
          <w:szCs w:val="20"/>
        </w:rPr>
        <w:t xml:space="preserve"> equipaments</w:t>
      </w:r>
      <w:r w:rsidR="005F3D72" w:rsidRPr="00B76FB0">
        <w:rPr>
          <w:rFonts w:ascii="Arial" w:hAnsi="Arial" w:cs="Arial"/>
          <w:sz w:val="20"/>
          <w:szCs w:val="20"/>
        </w:rPr>
        <w:t>.</w:t>
      </w:r>
    </w:p>
    <w:p w14:paraId="02398674" w14:textId="2FD5BB9F" w:rsidR="004E1F27" w:rsidRPr="00B76FB0" w:rsidRDefault="00206D85" w:rsidP="004A3E7A">
      <w:pPr>
        <w:pStyle w:val="Pargrafdellista"/>
        <w:numPr>
          <w:ilvl w:val="0"/>
          <w:numId w:val="1"/>
        </w:numPr>
        <w:autoSpaceDE w:val="0"/>
        <w:autoSpaceDN w:val="0"/>
        <w:adjustRightInd w:val="0"/>
        <w:spacing w:after="120" w:line="276" w:lineRule="auto"/>
        <w:contextualSpacing w:val="0"/>
        <w:jc w:val="both"/>
        <w:rPr>
          <w:rFonts w:ascii="Arial" w:hAnsi="Arial" w:cs="Arial"/>
          <w:sz w:val="20"/>
          <w:szCs w:val="20"/>
        </w:rPr>
      </w:pPr>
      <w:r w:rsidRPr="00B76FB0">
        <w:rPr>
          <w:rFonts w:ascii="Arial" w:hAnsi="Arial" w:cs="Arial"/>
          <w:sz w:val="20"/>
          <w:szCs w:val="20"/>
        </w:rPr>
        <w:t xml:space="preserve">Possibilitat de descarregar autònomament un informe de resultats podent segmentar per </w:t>
      </w:r>
      <w:r w:rsidR="00F72E09" w:rsidRPr="00B76FB0">
        <w:rPr>
          <w:rFonts w:ascii="Arial" w:hAnsi="Arial" w:cs="Arial"/>
          <w:sz w:val="20"/>
          <w:szCs w:val="20"/>
        </w:rPr>
        <w:t xml:space="preserve">dates, és a dir, per un </w:t>
      </w:r>
      <w:r w:rsidR="00302362" w:rsidRPr="00B76FB0">
        <w:rPr>
          <w:rFonts w:ascii="Arial" w:hAnsi="Arial" w:cs="Arial"/>
          <w:sz w:val="20"/>
          <w:szCs w:val="20"/>
        </w:rPr>
        <w:t>període de temps concret.</w:t>
      </w:r>
    </w:p>
    <w:p w14:paraId="189B0D37" w14:textId="398F8044" w:rsidR="00290933" w:rsidRPr="00290933" w:rsidRDefault="00290933" w:rsidP="00290933">
      <w:pPr>
        <w:autoSpaceDE w:val="0"/>
        <w:autoSpaceDN w:val="0"/>
        <w:adjustRightInd w:val="0"/>
        <w:spacing w:after="120" w:line="276" w:lineRule="auto"/>
        <w:ind w:left="360"/>
        <w:jc w:val="both"/>
        <w:rPr>
          <w:rFonts w:ascii="Arial" w:hAnsi="Arial" w:cs="Arial"/>
          <w:sz w:val="20"/>
          <w:szCs w:val="20"/>
        </w:rPr>
      </w:pPr>
    </w:p>
    <w:p w14:paraId="6A949BF2" w14:textId="0003EE9C" w:rsidR="00E2679B" w:rsidRPr="00B76FB0" w:rsidRDefault="00D863D0" w:rsidP="004A3E7A">
      <w:pPr>
        <w:autoSpaceDE w:val="0"/>
        <w:autoSpaceDN w:val="0"/>
        <w:adjustRightInd w:val="0"/>
        <w:spacing w:after="120" w:line="276" w:lineRule="auto"/>
        <w:jc w:val="both"/>
        <w:rPr>
          <w:rFonts w:ascii="Arial" w:hAnsi="Arial" w:cs="Arial"/>
          <w:b/>
          <w:bCs/>
          <w:sz w:val="20"/>
          <w:szCs w:val="20"/>
        </w:rPr>
      </w:pPr>
      <w:r w:rsidRPr="00B76FB0">
        <w:rPr>
          <w:rFonts w:ascii="Arial" w:hAnsi="Arial" w:cs="Arial"/>
          <w:b/>
          <w:bCs/>
          <w:sz w:val="20"/>
          <w:szCs w:val="20"/>
        </w:rPr>
        <w:t>3</w:t>
      </w:r>
      <w:r w:rsidR="00E2679B" w:rsidRPr="00B76FB0">
        <w:rPr>
          <w:rFonts w:ascii="Arial" w:hAnsi="Arial" w:cs="Arial"/>
          <w:b/>
          <w:bCs/>
          <w:sz w:val="20"/>
          <w:szCs w:val="20"/>
        </w:rPr>
        <w:t xml:space="preserve">. </w:t>
      </w:r>
      <w:r w:rsidRPr="00B76FB0">
        <w:rPr>
          <w:rFonts w:ascii="Arial" w:hAnsi="Arial" w:cs="Arial"/>
          <w:b/>
          <w:bCs/>
          <w:sz w:val="20"/>
          <w:szCs w:val="20"/>
        </w:rPr>
        <w:t>Instal·lació els equipaments</w:t>
      </w:r>
    </w:p>
    <w:p w14:paraId="622F7CDC" w14:textId="29B8E292" w:rsidR="00633FB7" w:rsidRDefault="00893421" w:rsidP="004A3E7A">
      <w:pPr>
        <w:pStyle w:val="Default"/>
        <w:spacing w:after="120" w:line="276" w:lineRule="auto"/>
        <w:jc w:val="both"/>
        <w:rPr>
          <w:sz w:val="20"/>
          <w:szCs w:val="20"/>
        </w:rPr>
      </w:pPr>
      <w:r w:rsidRPr="00B76FB0">
        <w:rPr>
          <w:sz w:val="20"/>
          <w:szCs w:val="20"/>
        </w:rPr>
        <w:lastRenderedPageBreak/>
        <w:t xml:space="preserve">Els dispositius tàctils han d’estar </w:t>
      </w:r>
      <w:r w:rsidRPr="001A4D18">
        <w:rPr>
          <w:sz w:val="20"/>
          <w:szCs w:val="20"/>
        </w:rPr>
        <w:t>instal·lats en cadascun dels equipaments i preparats per al seu funcionament</w:t>
      </w:r>
      <w:r w:rsidR="00206D85" w:rsidRPr="001A4D18">
        <w:rPr>
          <w:sz w:val="20"/>
          <w:szCs w:val="20"/>
        </w:rPr>
        <w:t xml:space="preserve"> des de</w:t>
      </w:r>
      <w:r w:rsidR="00317947" w:rsidRPr="001A4D18">
        <w:rPr>
          <w:sz w:val="20"/>
          <w:szCs w:val="20"/>
        </w:rPr>
        <w:t xml:space="preserve"> </w:t>
      </w:r>
      <w:r w:rsidR="00822D41" w:rsidRPr="001A4D18">
        <w:rPr>
          <w:sz w:val="20"/>
          <w:szCs w:val="20"/>
        </w:rPr>
        <w:t>l’</w:t>
      </w:r>
      <w:r w:rsidR="001B2245" w:rsidRPr="001A4D18">
        <w:rPr>
          <w:sz w:val="20"/>
          <w:szCs w:val="20"/>
        </w:rPr>
        <w:t>1</w:t>
      </w:r>
      <w:r w:rsidR="005F3D72" w:rsidRPr="001A4D18">
        <w:rPr>
          <w:sz w:val="20"/>
          <w:szCs w:val="20"/>
        </w:rPr>
        <w:t xml:space="preserve"> de </w:t>
      </w:r>
      <w:r w:rsidR="00E1240A" w:rsidRPr="001A4D18">
        <w:rPr>
          <w:sz w:val="20"/>
          <w:szCs w:val="20"/>
        </w:rPr>
        <w:t>gener de 2024 (o data de formalització del contracte si és posterior)</w:t>
      </w:r>
      <w:r w:rsidR="00E84013" w:rsidRPr="001A4D18">
        <w:rPr>
          <w:sz w:val="20"/>
          <w:szCs w:val="20"/>
        </w:rPr>
        <w:t xml:space="preserve"> </w:t>
      </w:r>
      <w:r w:rsidR="00317947" w:rsidRPr="001A4D18">
        <w:rPr>
          <w:sz w:val="20"/>
          <w:szCs w:val="20"/>
        </w:rPr>
        <w:t xml:space="preserve">fins </w:t>
      </w:r>
      <w:r w:rsidR="00E97537" w:rsidRPr="001A4D18">
        <w:rPr>
          <w:sz w:val="20"/>
          <w:szCs w:val="20"/>
        </w:rPr>
        <w:t xml:space="preserve">el 31 de </w:t>
      </w:r>
      <w:r w:rsidR="00FE16FA" w:rsidRPr="001A4D18">
        <w:rPr>
          <w:sz w:val="20"/>
          <w:szCs w:val="20"/>
        </w:rPr>
        <w:t>desembre de 202</w:t>
      </w:r>
      <w:r w:rsidR="00E84013" w:rsidRPr="001A4D18">
        <w:rPr>
          <w:sz w:val="20"/>
          <w:szCs w:val="20"/>
        </w:rPr>
        <w:t>4</w:t>
      </w:r>
      <w:r w:rsidR="00E2679B" w:rsidRPr="001A4D18">
        <w:rPr>
          <w:sz w:val="20"/>
          <w:szCs w:val="20"/>
        </w:rPr>
        <w:t>.</w:t>
      </w:r>
    </w:p>
    <w:p w14:paraId="34D8D5B4" w14:textId="77777777" w:rsidR="00093BBD" w:rsidRPr="00B76FB0" w:rsidRDefault="00093BBD" w:rsidP="004A3E7A">
      <w:pPr>
        <w:pStyle w:val="Default"/>
        <w:spacing w:after="120" w:line="276" w:lineRule="auto"/>
        <w:jc w:val="both"/>
        <w:rPr>
          <w:color w:val="000000" w:themeColor="text1"/>
          <w:sz w:val="20"/>
          <w:szCs w:val="20"/>
        </w:rPr>
      </w:pPr>
    </w:p>
    <w:p w14:paraId="767D5BE6" w14:textId="3200A9E3" w:rsidR="00E2679B" w:rsidRPr="00B76FB0" w:rsidRDefault="00D863D0" w:rsidP="004A3E7A">
      <w:pPr>
        <w:autoSpaceDE w:val="0"/>
        <w:autoSpaceDN w:val="0"/>
        <w:adjustRightInd w:val="0"/>
        <w:spacing w:after="120" w:line="276" w:lineRule="auto"/>
        <w:jc w:val="both"/>
        <w:rPr>
          <w:rFonts w:ascii="Arial" w:hAnsi="Arial" w:cs="Arial"/>
          <w:b/>
          <w:bCs/>
          <w:sz w:val="20"/>
          <w:szCs w:val="20"/>
        </w:rPr>
      </w:pPr>
      <w:r w:rsidRPr="00B76FB0">
        <w:rPr>
          <w:rFonts w:ascii="Arial" w:hAnsi="Arial" w:cs="Arial"/>
          <w:b/>
          <w:bCs/>
          <w:sz w:val="20"/>
          <w:szCs w:val="20"/>
        </w:rPr>
        <w:t>4</w:t>
      </w:r>
      <w:r w:rsidR="00E2679B" w:rsidRPr="00B76FB0">
        <w:rPr>
          <w:rFonts w:ascii="Arial" w:hAnsi="Arial" w:cs="Arial"/>
          <w:b/>
          <w:bCs/>
          <w:sz w:val="20"/>
          <w:szCs w:val="20"/>
        </w:rPr>
        <w:t xml:space="preserve">. Equipament </w:t>
      </w:r>
      <w:r w:rsidR="00CD676D" w:rsidRPr="00B76FB0">
        <w:rPr>
          <w:rFonts w:ascii="Arial" w:hAnsi="Arial" w:cs="Arial"/>
          <w:b/>
          <w:bCs/>
          <w:sz w:val="20"/>
          <w:szCs w:val="20"/>
        </w:rPr>
        <w:t>(hardware)</w:t>
      </w:r>
    </w:p>
    <w:p w14:paraId="09A00C31" w14:textId="77777777" w:rsidR="004E1F27" w:rsidRPr="00B76FB0" w:rsidRDefault="00DC1975" w:rsidP="004A3E7A">
      <w:pPr>
        <w:autoSpaceDE w:val="0"/>
        <w:autoSpaceDN w:val="0"/>
        <w:adjustRightInd w:val="0"/>
        <w:spacing w:after="120" w:line="276" w:lineRule="auto"/>
        <w:jc w:val="both"/>
        <w:rPr>
          <w:rFonts w:ascii="Arial" w:hAnsi="Arial" w:cs="Arial"/>
          <w:sz w:val="20"/>
          <w:szCs w:val="20"/>
        </w:rPr>
      </w:pPr>
      <w:r w:rsidRPr="00B76FB0">
        <w:rPr>
          <w:rFonts w:ascii="Arial" w:hAnsi="Arial" w:cs="Arial"/>
          <w:sz w:val="20"/>
          <w:szCs w:val="20"/>
        </w:rPr>
        <w:t>L’</w:t>
      </w:r>
      <w:r w:rsidR="00E2679B" w:rsidRPr="00B76FB0">
        <w:rPr>
          <w:rFonts w:ascii="Arial" w:hAnsi="Arial" w:cs="Arial"/>
          <w:sz w:val="20"/>
          <w:szCs w:val="20"/>
        </w:rPr>
        <w:t xml:space="preserve">empresa </w:t>
      </w:r>
      <w:r w:rsidRPr="00B76FB0">
        <w:rPr>
          <w:rFonts w:ascii="Arial" w:hAnsi="Arial" w:cs="Arial"/>
          <w:sz w:val="20"/>
          <w:szCs w:val="20"/>
        </w:rPr>
        <w:t>adjudicatària</w:t>
      </w:r>
      <w:r w:rsidR="00E2679B" w:rsidRPr="00B76FB0">
        <w:rPr>
          <w:rFonts w:ascii="Arial" w:hAnsi="Arial" w:cs="Arial"/>
          <w:sz w:val="20"/>
          <w:szCs w:val="20"/>
        </w:rPr>
        <w:t xml:space="preserve"> </w:t>
      </w:r>
      <w:r w:rsidR="00BC2FEA" w:rsidRPr="00B76FB0">
        <w:rPr>
          <w:rFonts w:ascii="Arial" w:hAnsi="Arial" w:cs="Arial"/>
          <w:sz w:val="20"/>
          <w:szCs w:val="20"/>
        </w:rPr>
        <w:t>farà entrega</w:t>
      </w:r>
      <w:r w:rsidRPr="00B76FB0">
        <w:rPr>
          <w:rFonts w:ascii="Arial" w:hAnsi="Arial" w:cs="Arial"/>
          <w:sz w:val="20"/>
          <w:szCs w:val="20"/>
        </w:rPr>
        <w:t xml:space="preserve"> a cada equipament </w:t>
      </w:r>
      <w:r w:rsidR="00BC2FEA" w:rsidRPr="00B76FB0">
        <w:rPr>
          <w:rFonts w:ascii="Arial" w:hAnsi="Arial" w:cs="Arial"/>
          <w:sz w:val="20"/>
          <w:szCs w:val="20"/>
        </w:rPr>
        <w:t>del dispositiu tàctil i de tots els seus components: tauleta electrònica</w:t>
      </w:r>
      <w:r w:rsidR="0022252B" w:rsidRPr="00B76FB0">
        <w:rPr>
          <w:rFonts w:ascii="Arial" w:hAnsi="Arial" w:cs="Arial"/>
          <w:sz w:val="20"/>
          <w:szCs w:val="20"/>
        </w:rPr>
        <w:t xml:space="preserve"> amb pantalla tàcti</w:t>
      </w:r>
      <w:r w:rsidR="00431D0E" w:rsidRPr="00B76FB0">
        <w:rPr>
          <w:rFonts w:ascii="Arial" w:hAnsi="Arial" w:cs="Arial"/>
          <w:sz w:val="20"/>
          <w:szCs w:val="20"/>
        </w:rPr>
        <w:t>l</w:t>
      </w:r>
      <w:r w:rsidR="00BC2FEA" w:rsidRPr="00B76FB0">
        <w:rPr>
          <w:rFonts w:ascii="Arial" w:hAnsi="Arial" w:cs="Arial"/>
          <w:sz w:val="20"/>
          <w:szCs w:val="20"/>
        </w:rPr>
        <w:t xml:space="preserve">, </w:t>
      </w:r>
      <w:r w:rsidR="00CD676D" w:rsidRPr="00B76FB0">
        <w:rPr>
          <w:rFonts w:ascii="Arial" w:hAnsi="Arial" w:cs="Arial"/>
          <w:sz w:val="20"/>
          <w:szCs w:val="20"/>
        </w:rPr>
        <w:t>suport de peu adaptat a la tauleta</w:t>
      </w:r>
      <w:r w:rsidR="00EE32B1" w:rsidRPr="00B76FB0">
        <w:rPr>
          <w:rFonts w:ascii="Arial" w:hAnsi="Arial" w:cs="Arial"/>
          <w:sz w:val="20"/>
          <w:szCs w:val="20"/>
        </w:rPr>
        <w:t>, sistema d’alimentació elèctrica i un sistema de connexió a Internet que permeti la transferència de dades.</w:t>
      </w:r>
      <w:r w:rsidR="004E1F27" w:rsidRPr="00B76FB0">
        <w:rPr>
          <w:rFonts w:ascii="Arial" w:hAnsi="Arial" w:cs="Arial"/>
          <w:sz w:val="20"/>
          <w:szCs w:val="20"/>
        </w:rPr>
        <w:t xml:space="preserve"> </w:t>
      </w:r>
    </w:p>
    <w:p w14:paraId="423B7EF7" w14:textId="395CA505" w:rsidR="00EE32B1" w:rsidRPr="00B76FB0" w:rsidRDefault="004E1F27" w:rsidP="004A3E7A">
      <w:pPr>
        <w:autoSpaceDE w:val="0"/>
        <w:autoSpaceDN w:val="0"/>
        <w:adjustRightInd w:val="0"/>
        <w:spacing w:after="120" w:line="276" w:lineRule="auto"/>
        <w:jc w:val="both"/>
        <w:rPr>
          <w:rFonts w:ascii="Arial" w:hAnsi="Arial" w:cs="Arial"/>
          <w:sz w:val="20"/>
          <w:szCs w:val="20"/>
        </w:rPr>
      </w:pPr>
      <w:r w:rsidRPr="00B76FB0">
        <w:rPr>
          <w:rFonts w:ascii="Arial" w:hAnsi="Arial" w:cs="Arial"/>
          <w:sz w:val="20"/>
          <w:szCs w:val="20"/>
        </w:rPr>
        <w:t>Per assegurar la correcta lectura i visualització</w:t>
      </w:r>
      <w:r w:rsidR="00A41922" w:rsidRPr="00B76FB0">
        <w:rPr>
          <w:rFonts w:ascii="Arial" w:hAnsi="Arial" w:cs="Arial"/>
          <w:sz w:val="20"/>
          <w:szCs w:val="20"/>
        </w:rPr>
        <w:t xml:space="preserve"> de les preguntes, el terminal ha</w:t>
      </w:r>
      <w:r w:rsidRPr="00B76FB0">
        <w:rPr>
          <w:rFonts w:ascii="Arial" w:hAnsi="Arial" w:cs="Arial"/>
          <w:sz w:val="20"/>
          <w:szCs w:val="20"/>
        </w:rPr>
        <w:t xml:space="preserve"> d’estar configurat de manera que la tauleta es trobi en posició horitzontal.</w:t>
      </w:r>
    </w:p>
    <w:p w14:paraId="5134706F" w14:textId="77777777" w:rsidR="00CD676D" w:rsidRPr="00B76FB0" w:rsidRDefault="00CD676D" w:rsidP="004A3E7A">
      <w:pPr>
        <w:autoSpaceDE w:val="0"/>
        <w:autoSpaceDN w:val="0"/>
        <w:adjustRightInd w:val="0"/>
        <w:spacing w:after="120" w:line="276" w:lineRule="auto"/>
        <w:jc w:val="both"/>
        <w:rPr>
          <w:rFonts w:ascii="Arial" w:hAnsi="Arial" w:cs="Arial"/>
          <w:sz w:val="20"/>
          <w:szCs w:val="20"/>
        </w:rPr>
      </w:pPr>
      <w:r w:rsidRPr="00B76FB0">
        <w:rPr>
          <w:rFonts w:ascii="Arial" w:hAnsi="Arial" w:cs="Arial"/>
          <w:sz w:val="20"/>
          <w:szCs w:val="20"/>
        </w:rPr>
        <w:t>L’empresa adjudicatària farà la instal·lació del dispositiu en un determinat lloc de l’equipament, designat prèviament per la persona responsable de l</w:t>
      </w:r>
      <w:r w:rsidR="00EE32B1" w:rsidRPr="00B76FB0">
        <w:rPr>
          <w:rFonts w:ascii="Arial" w:hAnsi="Arial" w:cs="Arial"/>
          <w:sz w:val="20"/>
          <w:szCs w:val="20"/>
        </w:rPr>
        <w:t>’espai i prèvia validació dels detalls tècnics del sistema d’instal·lació i fixació.</w:t>
      </w:r>
    </w:p>
    <w:p w14:paraId="615FF2A6" w14:textId="07ED3D28" w:rsidR="003E0D65" w:rsidRPr="00B76FB0" w:rsidRDefault="00CD676D" w:rsidP="004A3E7A">
      <w:pPr>
        <w:autoSpaceDE w:val="0"/>
        <w:autoSpaceDN w:val="0"/>
        <w:adjustRightInd w:val="0"/>
        <w:spacing w:after="120" w:line="276" w:lineRule="auto"/>
        <w:jc w:val="both"/>
        <w:rPr>
          <w:rFonts w:ascii="Arial" w:hAnsi="Arial" w:cs="Arial"/>
          <w:sz w:val="20"/>
          <w:szCs w:val="20"/>
        </w:rPr>
      </w:pPr>
      <w:r w:rsidRPr="00B76FB0">
        <w:rPr>
          <w:rFonts w:ascii="Arial" w:hAnsi="Arial" w:cs="Arial"/>
          <w:sz w:val="20"/>
          <w:szCs w:val="20"/>
        </w:rPr>
        <w:t>L’empresa adjudicatària es responsable del manteniment, reparació i substitució (en el menor termini de temps possible) de qualsevol dels components que integren el dispositiu tàctil, sempre i quan no hi hagi hagut un mal ús per part de l</w:t>
      </w:r>
      <w:r w:rsidR="00290933">
        <w:rPr>
          <w:rFonts w:ascii="Arial" w:hAnsi="Arial" w:cs="Arial"/>
          <w:sz w:val="20"/>
          <w:szCs w:val="20"/>
        </w:rPr>
        <w:t>’AC</w:t>
      </w:r>
      <w:r w:rsidR="004233B2" w:rsidRPr="00B76FB0">
        <w:rPr>
          <w:rFonts w:ascii="Arial" w:hAnsi="Arial" w:cs="Arial"/>
          <w:sz w:val="20"/>
          <w:szCs w:val="20"/>
        </w:rPr>
        <w:t>PC.</w:t>
      </w:r>
    </w:p>
    <w:p w14:paraId="6A7BA470" w14:textId="7D8B2BFC" w:rsidR="00BA4EE3" w:rsidRDefault="00BA4EE3" w:rsidP="004A3E7A">
      <w:pPr>
        <w:autoSpaceDE w:val="0"/>
        <w:autoSpaceDN w:val="0"/>
        <w:adjustRightInd w:val="0"/>
        <w:spacing w:after="120" w:line="276" w:lineRule="auto"/>
        <w:jc w:val="both"/>
        <w:rPr>
          <w:rFonts w:ascii="Arial" w:hAnsi="Arial" w:cs="Arial"/>
          <w:sz w:val="20"/>
          <w:szCs w:val="20"/>
        </w:rPr>
      </w:pPr>
      <w:r w:rsidRPr="00B76FB0">
        <w:rPr>
          <w:rFonts w:ascii="Arial" w:hAnsi="Arial" w:cs="Arial"/>
          <w:sz w:val="20"/>
          <w:szCs w:val="20"/>
        </w:rPr>
        <w:t xml:space="preserve">L’empresa adjudicatària es responsable </w:t>
      </w:r>
      <w:r w:rsidR="00140119" w:rsidRPr="00B76FB0">
        <w:rPr>
          <w:rFonts w:ascii="Arial" w:hAnsi="Arial" w:cs="Arial"/>
          <w:sz w:val="20"/>
          <w:szCs w:val="20"/>
        </w:rPr>
        <w:t>de la desinstal·lació dels dispositius tàctils en la data de finalització del contracte, previ acord d’ambdues parts, de la data de recollida dels dispositius en els diferents equipaments.</w:t>
      </w:r>
    </w:p>
    <w:p w14:paraId="5F235B54" w14:textId="77777777" w:rsidR="00093BBD" w:rsidRPr="00B76FB0" w:rsidRDefault="00093BBD" w:rsidP="004A3E7A">
      <w:pPr>
        <w:autoSpaceDE w:val="0"/>
        <w:autoSpaceDN w:val="0"/>
        <w:adjustRightInd w:val="0"/>
        <w:spacing w:after="120" w:line="276" w:lineRule="auto"/>
        <w:jc w:val="both"/>
        <w:rPr>
          <w:rFonts w:ascii="Arial" w:hAnsi="Arial" w:cs="Arial"/>
          <w:sz w:val="20"/>
          <w:szCs w:val="20"/>
        </w:rPr>
      </w:pPr>
    </w:p>
    <w:p w14:paraId="1CBF0C32" w14:textId="48CF2C9D" w:rsidR="007A4DFC" w:rsidRPr="00B76FB0" w:rsidRDefault="00D863D0" w:rsidP="004A3E7A">
      <w:pPr>
        <w:autoSpaceDE w:val="0"/>
        <w:autoSpaceDN w:val="0"/>
        <w:adjustRightInd w:val="0"/>
        <w:spacing w:after="120" w:line="276" w:lineRule="auto"/>
        <w:jc w:val="both"/>
        <w:rPr>
          <w:rFonts w:ascii="Arial" w:hAnsi="Arial" w:cs="Arial"/>
          <w:b/>
          <w:sz w:val="20"/>
          <w:szCs w:val="20"/>
        </w:rPr>
      </w:pPr>
      <w:r w:rsidRPr="00B76FB0">
        <w:rPr>
          <w:rFonts w:ascii="Arial" w:hAnsi="Arial" w:cs="Arial"/>
          <w:b/>
          <w:sz w:val="20"/>
          <w:szCs w:val="20"/>
        </w:rPr>
        <w:t>5</w:t>
      </w:r>
      <w:r w:rsidR="004233B2" w:rsidRPr="00B76FB0">
        <w:rPr>
          <w:rFonts w:ascii="Arial" w:hAnsi="Arial" w:cs="Arial"/>
          <w:b/>
          <w:sz w:val="20"/>
          <w:szCs w:val="20"/>
        </w:rPr>
        <w:t xml:space="preserve">. </w:t>
      </w:r>
      <w:r w:rsidR="00E358BC" w:rsidRPr="00B76FB0">
        <w:rPr>
          <w:rFonts w:ascii="Arial" w:hAnsi="Arial" w:cs="Arial"/>
          <w:b/>
          <w:sz w:val="20"/>
          <w:szCs w:val="20"/>
        </w:rPr>
        <w:t>Aplicació s</w:t>
      </w:r>
      <w:r w:rsidR="004233B2" w:rsidRPr="00B76FB0">
        <w:rPr>
          <w:rFonts w:ascii="Arial" w:hAnsi="Arial" w:cs="Arial"/>
          <w:b/>
          <w:sz w:val="20"/>
          <w:szCs w:val="20"/>
        </w:rPr>
        <w:t>oftware</w:t>
      </w:r>
      <w:r w:rsidR="00E358BC" w:rsidRPr="00B76FB0">
        <w:rPr>
          <w:rFonts w:ascii="Arial" w:hAnsi="Arial" w:cs="Arial"/>
          <w:b/>
          <w:sz w:val="20"/>
          <w:szCs w:val="20"/>
        </w:rPr>
        <w:t xml:space="preserve"> de recollida de dades</w:t>
      </w:r>
    </w:p>
    <w:p w14:paraId="0646B418" w14:textId="6C93F7F1" w:rsidR="00F50DD1" w:rsidRDefault="004B5BE3" w:rsidP="004A3E7A">
      <w:pPr>
        <w:autoSpaceDE w:val="0"/>
        <w:autoSpaceDN w:val="0"/>
        <w:adjustRightInd w:val="0"/>
        <w:spacing w:after="120" w:line="276" w:lineRule="auto"/>
        <w:jc w:val="both"/>
        <w:rPr>
          <w:rFonts w:ascii="Arial" w:hAnsi="Arial" w:cs="Arial"/>
          <w:sz w:val="20"/>
          <w:szCs w:val="20"/>
        </w:rPr>
      </w:pPr>
      <w:r w:rsidRPr="00B76FB0">
        <w:rPr>
          <w:rFonts w:ascii="Arial" w:hAnsi="Arial" w:cs="Arial"/>
          <w:sz w:val="20"/>
          <w:szCs w:val="20"/>
        </w:rPr>
        <w:t>L’empresa adjudicatària dissenyarà una aplicació software que ha de permetre la integració del qüestionari</w:t>
      </w:r>
      <w:r w:rsidR="004A56B8" w:rsidRPr="00B76FB0">
        <w:rPr>
          <w:rFonts w:ascii="Arial" w:hAnsi="Arial" w:cs="Arial"/>
          <w:sz w:val="20"/>
          <w:szCs w:val="20"/>
        </w:rPr>
        <w:t xml:space="preserve"> de satisfacció en cada tauleta, la recollida de dades, l’emmagatzematge dels resultats de les enquestes en un espai virtual i la consulta de les dades mitjançant l’accés a una àrea privada online (amb usuari i contrasenya) als diferents tècnics responsables de la gestió dels equipaments així com al tècnics responsables de l’Àrea de </w:t>
      </w:r>
      <w:r w:rsidR="00E84013" w:rsidRPr="00B76FB0">
        <w:rPr>
          <w:rFonts w:ascii="Arial" w:hAnsi="Arial" w:cs="Arial"/>
          <w:sz w:val="20"/>
          <w:szCs w:val="20"/>
        </w:rPr>
        <w:t>Mediació</w:t>
      </w:r>
      <w:r w:rsidR="00290933">
        <w:rPr>
          <w:rFonts w:ascii="Arial" w:hAnsi="Arial" w:cs="Arial"/>
          <w:sz w:val="20"/>
          <w:szCs w:val="20"/>
        </w:rPr>
        <w:t xml:space="preserve"> de l’AC</w:t>
      </w:r>
      <w:r w:rsidR="004A56B8" w:rsidRPr="00B76FB0">
        <w:rPr>
          <w:rFonts w:ascii="Arial" w:hAnsi="Arial" w:cs="Arial"/>
          <w:sz w:val="20"/>
          <w:szCs w:val="20"/>
        </w:rPr>
        <w:t>PC.</w:t>
      </w:r>
    </w:p>
    <w:p w14:paraId="039BBB89" w14:textId="27B9F05E" w:rsidR="00AE5B45" w:rsidRPr="00B76FB0" w:rsidRDefault="00AE5B45" w:rsidP="004A3E7A">
      <w:pPr>
        <w:autoSpaceDE w:val="0"/>
        <w:autoSpaceDN w:val="0"/>
        <w:adjustRightInd w:val="0"/>
        <w:spacing w:after="120" w:line="276" w:lineRule="auto"/>
        <w:jc w:val="both"/>
        <w:rPr>
          <w:rFonts w:ascii="Arial" w:hAnsi="Arial" w:cs="Arial"/>
          <w:sz w:val="20"/>
          <w:szCs w:val="20"/>
        </w:rPr>
      </w:pPr>
      <w:r>
        <w:rPr>
          <w:rFonts w:ascii="Arial" w:hAnsi="Arial" w:cs="Arial"/>
          <w:sz w:val="20"/>
          <w:szCs w:val="20"/>
        </w:rPr>
        <w:t>El software ha de permetre l</w:t>
      </w:r>
      <w:r w:rsidR="00767DCE">
        <w:rPr>
          <w:rFonts w:ascii="Arial" w:hAnsi="Arial" w:cs="Arial"/>
          <w:sz w:val="20"/>
          <w:szCs w:val="20"/>
        </w:rPr>
        <w:t>a posada en marxa</w:t>
      </w:r>
      <w:r>
        <w:rPr>
          <w:rFonts w:ascii="Arial" w:hAnsi="Arial" w:cs="Arial"/>
          <w:sz w:val="20"/>
          <w:szCs w:val="20"/>
        </w:rPr>
        <w:t xml:space="preserve"> i </w:t>
      </w:r>
      <w:r w:rsidR="00767DCE">
        <w:rPr>
          <w:rFonts w:ascii="Arial" w:hAnsi="Arial" w:cs="Arial"/>
          <w:sz w:val="20"/>
          <w:szCs w:val="20"/>
        </w:rPr>
        <w:t xml:space="preserve">el </w:t>
      </w:r>
      <w:r>
        <w:rPr>
          <w:rFonts w:ascii="Arial" w:hAnsi="Arial" w:cs="Arial"/>
          <w:sz w:val="20"/>
          <w:szCs w:val="20"/>
        </w:rPr>
        <w:t>tancament automàtic del dispositiu, de manera que no sigui necessari tenir-lo engegat les 24 hores del dia. L’horari de funcionament coincidirà amb els horaris d’obertura de cada museu i/o monument proporcionat pel personal tècnic corresponent.</w:t>
      </w:r>
    </w:p>
    <w:p w14:paraId="7B5E831A" w14:textId="3042217E" w:rsidR="00A41922" w:rsidRPr="00B76FB0" w:rsidRDefault="00A41922" w:rsidP="004A3E7A">
      <w:pPr>
        <w:autoSpaceDE w:val="0"/>
        <w:autoSpaceDN w:val="0"/>
        <w:adjustRightInd w:val="0"/>
        <w:spacing w:after="120" w:line="276" w:lineRule="auto"/>
        <w:jc w:val="both"/>
        <w:rPr>
          <w:rFonts w:ascii="Arial" w:hAnsi="Arial" w:cs="Arial"/>
          <w:sz w:val="20"/>
          <w:szCs w:val="20"/>
        </w:rPr>
      </w:pPr>
      <w:r w:rsidRPr="00B76FB0">
        <w:rPr>
          <w:rFonts w:ascii="Arial" w:hAnsi="Arial" w:cs="Arial"/>
          <w:sz w:val="20"/>
          <w:szCs w:val="20"/>
        </w:rPr>
        <w:t>L’aplicació ha de disposar sempre de connexió a internet i, en cas de problemes amb la xarxa, el terminal emmagatzemarà les dades per enviar-les a l’aplicació tan bon punt recuperi la connexió a internet.</w:t>
      </w:r>
    </w:p>
    <w:p w14:paraId="779A8793" w14:textId="77777777" w:rsidR="00A41922" w:rsidRPr="00B76FB0" w:rsidRDefault="00A41922" w:rsidP="00A41922">
      <w:pPr>
        <w:autoSpaceDE w:val="0"/>
        <w:autoSpaceDN w:val="0"/>
        <w:adjustRightInd w:val="0"/>
        <w:spacing w:after="120" w:line="276" w:lineRule="auto"/>
        <w:jc w:val="both"/>
        <w:rPr>
          <w:rFonts w:ascii="Arial" w:hAnsi="Arial" w:cs="Arial"/>
          <w:sz w:val="20"/>
          <w:szCs w:val="20"/>
        </w:rPr>
      </w:pPr>
      <w:r w:rsidRPr="00B76FB0">
        <w:rPr>
          <w:rFonts w:ascii="Arial" w:hAnsi="Arial" w:cs="Arial"/>
          <w:sz w:val="20"/>
          <w:szCs w:val="20"/>
        </w:rPr>
        <w:t xml:space="preserve">El software ha de permetre l’enviament mensual de forma automàtica d’un informe-resum dels resultats personalitzat per a cada equipament, i d’un informe-resum del conjunt dels 23 equipaments als responsables de l’Àrea de Mediació. </w:t>
      </w:r>
    </w:p>
    <w:p w14:paraId="3075318D" w14:textId="77777777" w:rsidR="00A41922" w:rsidRPr="00B76FB0" w:rsidRDefault="00A41922" w:rsidP="004A3E7A">
      <w:pPr>
        <w:autoSpaceDE w:val="0"/>
        <w:autoSpaceDN w:val="0"/>
        <w:adjustRightInd w:val="0"/>
        <w:spacing w:after="120" w:line="276" w:lineRule="auto"/>
        <w:jc w:val="both"/>
        <w:rPr>
          <w:rFonts w:ascii="Arial" w:hAnsi="Arial" w:cs="Arial"/>
          <w:sz w:val="20"/>
          <w:szCs w:val="20"/>
        </w:rPr>
      </w:pPr>
      <w:r w:rsidRPr="00B76FB0">
        <w:rPr>
          <w:rFonts w:ascii="Arial" w:hAnsi="Arial" w:cs="Arial"/>
          <w:sz w:val="20"/>
          <w:szCs w:val="20"/>
        </w:rPr>
        <w:t>L’aplicació ha de permetre segmentar les dades de la següent forma:</w:t>
      </w:r>
    </w:p>
    <w:p w14:paraId="18764D7E" w14:textId="71D54757" w:rsidR="00A41922" w:rsidRPr="00B76FB0" w:rsidRDefault="00A41922" w:rsidP="00A41922">
      <w:pPr>
        <w:pStyle w:val="Pargrafdellista"/>
        <w:numPr>
          <w:ilvl w:val="0"/>
          <w:numId w:val="19"/>
        </w:numPr>
        <w:autoSpaceDE w:val="0"/>
        <w:autoSpaceDN w:val="0"/>
        <w:adjustRightInd w:val="0"/>
        <w:spacing w:after="120" w:line="276" w:lineRule="auto"/>
        <w:jc w:val="both"/>
        <w:rPr>
          <w:rFonts w:ascii="Arial" w:hAnsi="Arial" w:cs="Arial"/>
          <w:sz w:val="20"/>
          <w:szCs w:val="20"/>
        </w:rPr>
      </w:pPr>
      <w:r w:rsidRPr="00B76FB0">
        <w:rPr>
          <w:rFonts w:ascii="Arial" w:hAnsi="Arial" w:cs="Arial"/>
          <w:sz w:val="20"/>
          <w:szCs w:val="20"/>
        </w:rPr>
        <w:t>Segmentació per dates, amb l’objectiu d’analitzar un període de temps i comparar les dades d’aquest període amb un anterior a seleccionar.</w:t>
      </w:r>
    </w:p>
    <w:p w14:paraId="32D9B936" w14:textId="77777777" w:rsidR="00A41922" w:rsidRPr="00B76FB0" w:rsidRDefault="00A41922" w:rsidP="004A3E7A">
      <w:pPr>
        <w:pStyle w:val="Pargrafdellista"/>
        <w:numPr>
          <w:ilvl w:val="0"/>
          <w:numId w:val="19"/>
        </w:numPr>
        <w:autoSpaceDE w:val="0"/>
        <w:autoSpaceDN w:val="0"/>
        <w:adjustRightInd w:val="0"/>
        <w:spacing w:after="120" w:line="276" w:lineRule="auto"/>
        <w:jc w:val="both"/>
        <w:rPr>
          <w:rFonts w:ascii="Arial" w:hAnsi="Arial" w:cs="Arial"/>
          <w:sz w:val="20"/>
          <w:szCs w:val="20"/>
        </w:rPr>
      </w:pPr>
      <w:r w:rsidRPr="00B76FB0">
        <w:rPr>
          <w:rFonts w:ascii="Arial" w:hAnsi="Arial" w:cs="Arial"/>
          <w:sz w:val="20"/>
          <w:szCs w:val="20"/>
        </w:rPr>
        <w:t>Segmentació segons els filtres aplicats a l’enquesta.</w:t>
      </w:r>
    </w:p>
    <w:p w14:paraId="6177AEFE" w14:textId="53890425" w:rsidR="00F50DD1" w:rsidRPr="00B76FB0" w:rsidRDefault="00A41922" w:rsidP="00A41922">
      <w:pPr>
        <w:autoSpaceDE w:val="0"/>
        <w:autoSpaceDN w:val="0"/>
        <w:adjustRightInd w:val="0"/>
        <w:spacing w:after="120" w:line="276" w:lineRule="auto"/>
        <w:jc w:val="both"/>
        <w:rPr>
          <w:rFonts w:ascii="Arial" w:hAnsi="Arial" w:cs="Arial"/>
          <w:sz w:val="20"/>
          <w:szCs w:val="20"/>
        </w:rPr>
      </w:pPr>
      <w:r w:rsidRPr="00B76FB0">
        <w:rPr>
          <w:rFonts w:ascii="Arial" w:hAnsi="Arial" w:cs="Arial"/>
          <w:sz w:val="20"/>
          <w:szCs w:val="20"/>
        </w:rPr>
        <w:t>L</w:t>
      </w:r>
      <w:r w:rsidR="004E1F27" w:rsidRPr="00B76FB0">
        <w:rPr>
          <w:rFonts w:ascii="Arial" w:hAnsi="Arial" w:cs="Arial"/>
          <w:sz w:val="20"/>
          <w:szCs w:val="20"/>
        </w:rPr>
        <w:t xml:space="preserve">’aplicació </w:t>
      </w:r>
      <w:r w:rsidR="00E84013" w:rsidRPr="00B76FB0">
        <w:rPr>
          <w:rFonts w:ascii="Arial" w:hAnsi="Arial" w:cs="Arial"/>
          <w:sz w:val="20"/>
          <w:szCs w:val="20"/>
        </w:rPr>
        <w:t xml:space="preserve">ha de </w:t>
      </w:r>
      <w:r w:rsidR="00290933">
        <w:rPr>
          <w:rFonts w:ascii="Arial" w:hAnsi="Arial" w:cs="Arial"/>
          <w:sz w:val="20"/>
          <w:szCs w:val="20"/>
        </w:rPr>
        <w:t>permetre a les persones de l’AC</w:t>
      </w:r>
      <w:r w:rsidR="00E84013" w:rsidRPr="00B76FB0">
        <w:rPr>
          <w:rFonts w:ascii="Arial" w:hAnsi="Arial" w:cs="Arial"/>
          <w:sz w:val="20"/>
          <w:szCs w:val="20"/>
        </w:rPr>
        <w:t>PC poder-se descarregar de forma autò</w:t>
      </w:r>
      <w:r w:rsidRPr="00B76FB0">
        <w:rPr>
          <w:rFonts w:ascii="Arial" w:hAnsi="Arial" w:cs="Arial"/>
          <w:sz w:val="20"/>
          <w:szCs w:val="20"/>
        </w:rPr>
        <w:t>noma els informes que consideri. D’igual manera, es podran descarregar les dades recollides en Excel.</w:t>
      </w:r>
    </w:p>
    <w:p w14:paraId="44CA2FE2" w14:textId="67C1B82E" w:rsidR="003E0D65" w:rsidRPr="00B76FB0" w:rsidRDefault="00D863D0" w:rsidP="004A3E7A">
      <w:pPr>
        <w:autoSpaceDE w:val="0"/>
        <w:autoSpaceDN w:val="0"/>
        <w:adjustRightInd w:val="0"/>
        <w:spacing w:before="240" w:after="120" w:line="276" w:lineRule="auto"/>
        <w:jc w:val="both"/>
        <w:rPr>
          <w:rFonts w:ascii="Arial" w:hAnsi="Arial" w:cs="Arial"/>
          <w:b/>
          <w:sz w:val="20"/>
          <w:szCs w:val="20"/>
        </w:rPr>
      </w:pPr>
      <w:r w:rsidRPr="00B76FB0">
        <w:rPr>
          <w:rFonts w:ascii="Arial" w:hAnsi="Arial" w:cs="Arial"/>
          <w:b/>
          <w:sz w:val="20"/>
          <w:szCs w:val="20"/>
        </w:rPr>
        <w:t>6</w:t>
      </w:r>
      <w:r w:rsidR="003E0D65" w:rsidRPr="00B76FB0">
        <w:rPr>
          <w:rFonts w:ascii="Arial" w:hAnsi="Arial" w:cs="Arial"/>
          <w:b/>
          <w:sz w:val="20"/>
          <w:szCs w:val="20"/>
        </w:rPr>
        <w:t>. Qüestionari de satisfacció</w:t>
      </w:r>
    </w:p>
    <w:p w14:paraId="4021CF9D" w14:textId="658619C0" w:rsidR="00431D0E" w:rsidRPr="00B76FB0" w:rsidRDefault="003E0D65" w:rsidP="004A3E7A">
      <w:pPr>
        <w:autoSpaceDE w:val="0"/>
        <w:autoSpaceDN w:val="0"/>
        <w:adjustRightInd w:val="0"/>
        <w:spacing w:after="120" w:line="276" w:lineRule="auto"/>
        <w:jc w:val="both"/>
        <w:rPr>
          <w:rFonts w:ascii="Arial" w:hAnsi="Arial" w:cs="Arial"/>
          <w:sz w:val="20"/>
          <w:szCs w:val="20"/>
        </w:rPr>
      </w:pPr>
      <w:r w:rsidRPr="00B76FB0">
        <w:rPr>
          <w:rFonts w:ascii="Arial" w:hAnsi="Arial" w:cs="Arial"/>
          <w:sz w:val="20"/>
          <w:szCs w:val="20"/>
        </w:rPr>
        <w:lastRenderedPageBreak/>
        <w:t>El qüestionari de s</w:t>
      </w:r>
      <w:r w:rsidR="00142856" w:rsidRPr="00B76FB0">
        <w:rPr>
          <w:rFonts w:ascii="Arial" w:hAnsi="Arial" w:cs="Arial"/>
          <w:sz w:val="20"/>
          <w:szCs w:val="20"/>
        </w:rPr>
        <w:t xml:space="preserve">atisfacció, </w:t>
      </w:r>
      <w:r w:rsidRPr="00B76FB0">
        <w:rPr>
          <w:rFonts w:ascii="Arial" w:hAnsi="Arial" w:cs="Arial"/>
          <w:sz w:val="20"/>
          <w:szCs w:val="20"/>
        </w:rPr>
        <w:t>definit amb l’assessorament de l’empresa adjudicatària</w:t>
      </w:r>
      <w:r w:rsidR="00142856" w:rsidRPr="00B76FB0">
        <w:rPr>
          <w:rFonts w:ascii="Arial" w:hAnsi="Arial" w:cs="Arial"/>
          <w:sz w:val="20"/>
          <w:szCs w:val="20"/>
        </w:rPr>
        <w:t>,</w:t>
      </w:r>
      <w:r w:rsidRPr="00B76FB0">
        <w:rPr>
          <w:rFonts w:ascii="Arial" w:hAnsi="Arial" w:cs="Arial"/>
          <w:sz w:val="20"/>
          <w:szCs w:val="20"/>
        </w:rPr>
        <w:t xml:space="preserve"> </w:t>
      </w:r>
      <w:r w:rsidR="00142856" w:rsidRPr="00B76FB0">
        <w:rPr>
          <w:rFonts w:ascii="Arial" w:hAnsi="Arial" w:cs="Arial"/>
          <w:sz w:val="20"/>
          <w:szCs w:val="20"/>
        </w:rPr>
        <w:t xml:space="preserve">ha de permetre recollir </w:t>
      </w:r>
      <w:r w:rsidR="005F3D72" w:rsidRPr="00B76FB0">
        <w:rPr>
          <w:rFonts w:ascii="Arial" w:hAnsi="Arial" w:cs="Arial"/>
          <w:sz w:val="20"/>
          <w:szCs w:val="20"/>
        </w:rPr>
        <w:t>les</w:t>
      </w:r>
      <w:r w:rsidR="00142856" w:rsidRPr="00B76FB0">
        <w:rPr>
          <w:rFonts w:ascii="Arial" w:hAnsi="Arial" w:cs="Arial"/>
          <w:sz w:val="20"/>
          <w:szCs w:val="20"/>
        </w:rPr>
        <w:t xml:space="preserve"> dades </w:t>
      </w:r>
      <w:r w:rsidR="005F3D72" w:rsidRPr="00B76FB0">
        <w:rPr>
          <w:rFonts w:ascii="Arial" w:hAnsi="Arial" w:cs="Arial"/>
          <w:sz w:val="20"/>
          <w:szCs w:val="20"/>
        </w:rPr>
        <w:t>necessàries</w:t>
      </w:r>
      <w:r w:rsidR="00142856" w:rsidRPr="00B76FB0">
        <w:rPr>
          <w:rFonts w:ascii="Arial" w:hAnsi="Arial" w:cs="Arial"/>
          <w:sz w:val="20"/>
          <w:szCs w:val="20"/>
        </w:rPr>
        <w:t xml:space="preserve"> per tal de poder conèixer el perfil dels visitants dels museus i equipaments adscrits a l’</w:t>
      </w:r>
      <w:r w:rsidR="00290933">
        <w:rPr>
          <w:rFonts w:ascii="Arial" w:hAnsi="Arial" w:cs="Arial"/>
          <w:sz w:val="20"/>
          <w:szCs w:val="20"/>
        </w:rPr>
        <w:t>AC</w:t>
      </w:r>
      <w:r w:rsidR="00431D0E" w:rsidRPr="00B76FB0">
        <w:rPr>
          <w:rFonts w:ascii="Arial" w:hAnsi="Arial" w:cs="Arial"/>
          <w:sz w:val="20"/>
          <w:szCs w:val="20"/>
        </w:rPr>
        <w:t xml:space="preserve">PC, valorar el grau de satisfacció de la seva visita així com </w:t>
      </w:r>
      <w:r w:rsidR="001165D7" w:rsidRPr="00B76FB0">
        <w:rPr>
          <w:rFonts w:ascii="Arial" w:hAnsi="Arial" w:cs="Arial"/>
          <w:sz w:val="20"/>
          <w:szCs w:val="20"/>
        </w:rPr>
        <w:t>recollir suggeriments de millora</w:t>
      </w:r>
      <w:r w:rsidR="007A4DFC" w:rsidRPr="00B76FB0">
        <w:rPr>
          <w:rFonts w:ascii="Arial" w:hAnsi="Arial" w:cs="Arial"/>
          <w:sz w:val="20"/>
          <w:szCs w:val="20"/>
        </w:rPr>
        <w:t xml:space="preserve"> </w:t>
      </w:r>
      <w:r w:rsidR="00E358BC" w:rsidRPr="00B76FB0">
        <w:rPr>
          <w:rFonts w:ascii="Arial" w:hAnsi="Arial" w:cs="Arial"/>
          <w:sz w:val="20"/>
          <w:szCs w:val="20"/>
        </w:rPr>
        <w:t>del servei i de les seves instal·lacions.</w:t>
      </w:r>
    </w:p>
    <w:p w14:paraId="6C269CCA" w14:textId="63532951" w:rsidR="00142856" w:rsidRPr="00B76FB0" w:rsidRDefault="00142856" w:rsidP="004A3E7A">
      <w:pPr>
        <w:autoSpaceDE w:val="0"/>
        <w:autoSpaceDN w:val="0"/>
        <w:adjustRightInd w:val="0"/>
        <w:spacing w:after="120" w:line="276" w:lineRule="auto"/>
        <w:jc w:val="both"/>
        <w:rPr>
          <w:rFonts w:ascii="Arial" w:hAnsi="Arial" w:cs="Arial"/>
          <w:sz w:val="20"/>
          <w:szCs w:val="20"/>
        </w:rPr>
      </w:pPr>
      <w:r w:rsidRPr="00B76FB0">
        <w:rPr>
          <w:rFonts w:ascii="Arial" w:hAnsi="Arial" w:cs="Arial"/>
          <w:sz w:val="20"/>
          <w:szCs w:val="20"/>
        </w:rPr>
        <w:t xml:space="preserve">El qüestionari de satisfacció ha de contenir un nombre </w:t>
      </w:r>
      <w:r w:rsidR="005F3D72" w:rsidRPr="00B76FB0">
        <w:rPr>
          <w:rFonts w:ascii="Arial" w:hAnsi="Arial" w:cs="Arial"/>
          <w:sz w:val="20"/>
          <w:szCs w:val="20"/>
        </w:rPr>
        <w:t xml:space="preserve">mínim de 5 preguntes i un </w:t>
      </w:r>
      <w:r w:rsidRPr="00B76FB0">
        <w:rPr>
          <w:rFonts w:ascii="Arial" w:hAnsi="Arial" w:cs="Arial"/>
          <w:sz w:val="20"/>
          <w:szCs w:val="20"/>
        </w:rPr>
        <w:t xml:space="preserve">màxim de </w:t>
      </w:r>
      <w:r w:rsidR="005F3D72" w:rsidRPr="00B76FB0">
        <w:rPr>
          <w:rFonts w:ascii="Arial" w:hAnsi="Arial" w:cs="Arial"/>
          <w:sz w:val="20"/>
          <w:szCs w:val="20"/>
        </w:rPr>
        <w:t>10</w:t>
      </w:r>
      <w:r w:rsidR="00431D0E" w:rsidRPr="00B76FB0">
        <w:rPr>
          <w:rFonts w:ascii="Arial" w:hAnsi="Arial" w:cs="Arial"/>
          <w:sz w:val="20"/>
          <w:szCs w:val="20"/>
        </w:rPr>
        <w:t>, de diferent tipologia:</w:t>
      </w:r>
    </w:p>
    <w:p w14:paraId="322640D0" w14:textId="77777777" w:rsidR="00431D0E" w:rsidRPr="00B76FB0" w:rsidRDefault="00431D0E" w:rsidP="004A3E7A">
      <w:pPr>
        <w:pStyle w:val="Pargrafdellista"/>
        <w:numPr>
          <w:ilvl w:val="0"/>
          <w:numId w:val="6"/>
        </w:numPr>
        <w:autoSpaceDE w:val="0"/>
        <w:autoSpaceDN w:val="0"/>
        <w:adjustRightInd w:val="0"/>
        <w:spacing w:after="120" w:line="276" w:lineRule="auto"/>
        <w:jc w:val="both"/>
        <w:rPr>
          <w:rFonts w:ascii="Arial" w:hAnsi="Arial" w:cs="Arial"/>
          <w:sz w:val="20"/>
          <w:szCs w:val="20"/>
        </w:rPr>
      </w:pPr>
      <w:r w:rsidRPr="00B76FB0">
        <w:rPr>
          <w:rFonts w:ascii="Arial" w:hAnsi="Arial" w:cs="Arial"/>
          <w:sz w:val="20"/>
          <w:szCs w:val="20"/>
        </w:rPr>
        <w:t xml:space="preserve">Net </w:t>
      </w:r>
      <w:proofErr w:type="spellStart"/>
      <w:r w:rsidRPr="00B76FB0">
        <w:rPr>
          <w:rFonts w:ascii="Arial" w:hAnsi="Arial" w:cs="Arial"/>
          <w:sz w:val="20"/>
          <w:szCs w:val="20"/>
        </w:rPr>
        <w:t>Promoter</w:t>
      </w:r>
      <w:proofErr w:type="spellEnd"/>
      <w:r w:rsidRPr="00B76FB0">
        <w:rPr>
          <w:rFonts w:ascii="Arial" w:hAnsi="Arial" w:cs="Arial"/>
          <w:sz w:val="20"/>
          <w:szCs w:val="20"/>
        </w:rPr>
        <w:t xml:space="preserve"> </w:t>
      </w:r>
      <w:proofErr w:type="spellStart"/>
      <w:r w:rsidRPr="00B76FB0">
        <w:rPr>
          <w:rFonts w:ascii="Arial" w:hAnsi="Arial" w:cs="Arial"/>
          <w:sz w:val="20"/>
          <w:szCs w:val="20"/>
        </w:rPr>
        <w:t>Score</w:t>
      </w:r>
      <w:proofErr w:type="spellEnd"/>
      <w:r w:rsidR="007A4DFC" w:rsidRPr="00B76FB0">
        <w:rPr>
          <w:rFonts w:ascii="Arial" w:hAnsi="Arial" w:cs="Arial"/>
          <w:sz w:val="20"/>
          <w:szCs w:val="20"/>
        </w:rPr>
        <w:t xml:space="preserve">: per tal de poder conèixer el grau d’experiència de la visita </w:t>
      </w:r>
    </w:p>
    <w:p w14:paraId="009146FB" w14:textId="77777777" w:rsidR="007A4DFC" w:rsidRPr="00B76FB0" w:rsidRDefault="007A4DFC" w:rsidP="004A3E7A">
      <w:pPr>
        <w:pStyle w:val="Pargrafdellista"/>
        <w:numPr>
          <w:ilvl w:val="0"/>
          <w:numId w:val="6"/>
        </w:numPr>
        <w:autoSpaceDE w:val="0"/>
        <w:autoSpaceDN w:val="0"/>
        <w:adjustRightInd w:val="0"/>
        <w:spacing w:after="120" w:line="276" w:lineRule="auto"/>
        <w:jc w:val="both"/>
        <w:rPr>
          <w:rFonts w:ascii="Arial" w:hAnsi="Arial" w:cs="Arial"/>
          <w:sz w:val="20"/>
          <w:szCs w:val="20"/>
        </w:rPr>
      </w:pPr>
      <w:r w:rsidRPr="00B76FB0">
        <w:rPr>
          <w:rFonts w:ascii="Arial" w:hAnsi="Arial" w:cs="Arial"/>
          <w:sz w:val="20"/>
          <w:szCs w:val="20"/>
        </w:rPr>
        <w:t>Preguntes de valoració:</w:t>
      </w:r>
      <w:r w:rsidR="00E358BC" w:rsidRPr="00B76FB0">
        <w:rPr>
          <w:rFonts w:ascii="Arial" w:hAnsi="Arial" w:cs="Arial"/>
          <w:sz w:val="20"/>
          <w:szCs w:val="20"/>
        </w:rPr>
        <w:t xml:space="preserve"> per tal de valorar diferents aspectes de les instal·lacions i serveis dels museus i equipaments: museografia, instal·lacions, visita guiada, entre d’altres.</w:t>
      </w:r>
    </w:p>
    <w:p w14:paraId="605CAF5F" w14:textId="77777777" w:rsidR="007A4DFC" w:rsidRPr="00B76FB0" w:rsidRDefault="007A4DFC" w:rsidP="004A3E7A">
      <w:pPr>
        <w:pStyle w:val="Pargrafdellista"/>
        <w:numPr>
          <w:ilvl w:val="0"/>
          <w:numId w:val="6"/>
        </w:numPr>
        <w:autoSpaceDE w:val="0"/>
        <w:autoSpaceDN w:val="0"/>
        <w:adjustRightInd w:val="0"/>
        <w:spacing w:after="120" w:line="276" w:lineRule="auto"/>
        <w:jc w:val="both"/>
        <w:rPr>
          <w:rFonts w:ascii="Arial" w:hAnsi="Arial" w:cs="Arial"/>
          <w:sz w:val="20"/>
          <w:szCs w:val="20"/>
        </w:rPr>
      </w:pPr>
      <w:r w:rsidRPr="00B76FB0">
        <w:rPr>
          <w:rFonts w:ascii="Arial" w:hAnsi="Arial" w:cs="Arial"/>
          <w:sz w:val="20"/>
          <w:szCs w:val="20"/>
        </w:rPr>
        <w:t xml:space="preserve">Preguntes de perfil del visitant: </w:t>
      </w:r>
      <w:r w:rsidR="00E358BC" w:rsidRPr="00B76FB0">
        <w:rPr>
          <w:rFonts w:ascii="Arial" w:hAnsi="Arial" w:cs="Arial"/>
          <w:sz w:val="20"/>
          <w:szCs w:val="20"/>
        </w:rPr>
        <w:t>per tal de conèixer dades relatives a la procedència, estudis, motivació per fer la visita, com ha conegut l’equipament, entre d’altres.</w:t>
      </w:r>
    </w:p>
    <w:p w14:paraId="5EC0C573" w14:textId="77777777" w:rsidR="00CD676D" w:rsidRPr="00B76FB0" w:rsidRDefault="007A4DFC" w:rsidP="004A3E7A">
      <w:pPr>
        <w:pStyle w:val="Pargrafdellista"/>
        <w:numPr>
          <w:ilvl w:val="0"/>
          <w:numId w:val="6"/>
        </w:numPr>
        <w:autoSpaceDE w:val="0"/>
        <w:autoSpaceDN w:val="0"/>
        <w:adjustRightInd w:val="0"/>
        <w:spacing w:after="120" w:line="276" w:lineRule="auto"/>
        <w:jc w:val="both"/>
        <w:rPr>
          <w:rFonts w:ascii="Arial" w:hAnsi="Arial" w:cs="Arial"/>
          <w:sz w:val="20"/>
          <w:szCs w:val="20"/>
        </w:rPr>
      </w:pPr>
      <w:r w:rsidRPr="00B76FB0">
        <w:rPr>
          <w:rFonts w:ascii="Arial" w:hAnsi="Arial" w:cs="Arial"/>
          <w:sz w:val="20"/>
          <w:szCs w:val="20"/>
        </w:rPr>
        <w:t>Preguntes de camp obert, per tal de poder recollir suggeriments de millores, queixes, o altres qüestions.</w:t>
      </w:r>
    </w:p>
    <w:p w14:paraId="1F23DFC1" w14:textId="088E53CE" w:rsidR="00E358BC" w:rsidRDefault="00E358BC" w:rsidP="004A3E7A">
      <w:pPr>
        <w:autoSpaceDE w:val="0"/>
        <w:autoSpaceDN w:val="0"/>
        <w:adjustRightInd w:val="0"/>
        <w:spacing w:after="120" w:line="276" w:lineRule="auto"/>
        <w:jc w:val="both"/>
        <w:rPr>
          <w:rFonts w:ascii="Arial" w:hAnsi="Arial" w:cs="Arial"/>
          <w:sz w:val="20"/>
          <w:szCs w:val="20"/>
        </w:rPr>
      </w:pPr>
      <w:r w:rsidRPr="00B76FB0">
        <w:rPr>
          <w:rFonts w:ascii="Arial" w:hAnsi="Arial" w:cs="Arial"/>
          <w:sz w:val="20"/>
          <w:szCs w:val="20"/>
        </w:rPr>
        <w:t xml:space="preserve">Cada dispositiu tindrà integrat el qüestionari de satisfacció, personalitzat per cada equipament, tant a nivell de continguts com a nivell gràfic, i amb un disseny atractiu i entenedor. </w:t>
      </w:r>
    </w:p>
    <w:p w14:paraId="5731B9FC" w14:textId="77777777" w:rsidR="00093BBD" w:rsidRPr="00B76FB0" w:rsidRDefault="00093BBD" w:rsidP="004A3E7A">
      <w:pPr>
        <w:autoSpaceDE w:val="0"/>
        <w:autoSpaceDN w:val="0"/>
        <w:adjustRightInd w:val="0"/>
        <w:spacing w:after="120" w:line="276" w:lineRule="auto"/>
        <w:jc w:val="both"/>
        <w:rPr>
          <w:rFonts w:ascii="Arial" w:hAnsi="Arial" w:cs="Arial"/>
          <w:sz w:val="20"/>
          <w:szCs w:val="20"/>
        </w:rPr>
      </w:pPr>
    </w:p>
    <w:p w14:paraId="76393191" w14:textId="15CB1D68" w:rsidR="00E2679B" w:rsidRPr="00B76FB0" w:rsidRDefault="00D863D0" w:rsidP="004A3E7A">
      <w:pPr>
        <w:autoSpaceDE w:val="0"/>
        <w:autoSpaceDN w:val="0"/>
        <w:adjustRightInd w:val="0"/>
        <w:spacing w:after="120" w:line="276" w:lineRule="auto"/>
        <w:jc w:val="both"/>
        <w:rPr>
          <w:rFonts w:ascii="Arial" w:hAnsi="Arial" w:cs="Arial"/>
          <w:b/>
          <w:bCs/>
          <w:sz w:val="20"/>
          <w:szCs w:val="20"/>
        </w:rPr>
      </w:pPr>
      <w:r w:rsidRPr="00B76FB0">
        <w:rPr>
          <w:rFonts w:ascii="Arial" w:hAnsi="Arial" w:cs="Arial"/>
          <w:b/>
          <w:bCs/>
          <w:sz w:val="20"/>
          <w:szCs w:val="20"/>
        </w:rPr>
        <w:t>7</w:t>
      </w:r>
      <w:r w:rsidR="00E2679B" w:rsidRPr="00B76FB0">
        <w:rPr>
          <w:rFonts w:ascii="Arial" w:hAnsi="Arial" w:cs="Arial"/>
          <w:b/>
          <w:bCs/>
          <w:sz w:val="20"/>
          <w:szCs w:val="20"/>
        </w:rPr>
        <w:t xml:space="preserve">. </w:t>
      </w:r>
      <w:r w:rsidR="006A22F2" w:rsidRPr="00B76FB0">
        <w:rPr>
          <w:rFonts w:ascii="Arial" w:hAnsi="Arial" w:cs="Arial"/>
          <w:b/>
          <w:bCs/>
          <w:sz w:val="20"/>
          <w:szCs w:val="20"/>
        </w:rPr>
        <w:t>Equip de treball</w:t>
      </w:r>
    </w:p>
    <w:p w14:paraId="0B2F8EB3" w14:textId="77777777" w:rsidR="00FE40E0" w:rsidRPr="00B76FB0" w:rsidRDefault="00FE40E0" w:rsidP="004A3E7A">
      <w:pPr>
        <w:autoSpaceDE w:val="0"/>
        <w:autoSpaceDN w:val="0"/>
        <w:adjustRightInd w:val="0"/>
        <w:spacing w:after="120" w:line="276" w:lineRule="auto"/>
        <w:jc w:val="both"/>
        <w:rPr>
          <w:rFonts w:ascii="Arial" w:hAnsi="Arial" w:cs="Arial"/>
          <w:sz w:val="20"/>
          <w:szCs w:val="20"/>
        </w:rPr>
      </w:pPr>
      <w:r w:rsidRPr="00B76FB0">
        <w:rPr>
          <w:rFonts w:ascii="Arial" w:hAnsi="Arial" w:cs="Arial"/>
          <w:sz w:val="20"/>
          <w:szCs w:val="20"/>
        </w:rPr>
        <w:t>L’equip de treball de l’empresa adjudicatària estarà format pel següents perfils professionals:</w:t>
      </w:r>
    </w:p>
    <w:p w14:paraId="2E63BD54" w14:textId="77777777" w:rsidR="00FE40E0" w:rsidRPr="00B76FB0" w:rsidRDefault="00FE40E0" w:rsidP="004A3E7A">
      <w:pPr>
        <w:pStyle w:val="Pargrafdellista"/>
        <w:numPr>
          <w:ilvl w:val="0"/>
          <w:numId w:val="13"/>
        </w:numPr>
        <w:autoSpaceDE w:val="0"/>
        <w:autoSpaceDN w:val="0"/>
        <w:adjustRightInd w:val="0"/>
        <w:spacing w:after="120" w:line="276" w:lineRule="auto"/>
        <w:jc w:val="both"/>
        <w:rPr>
          <w:rFonts w:ascii="Arial" w:hAnsi="Arial" w:cs="Arial"/>
          <w:sz w:val="20"/>
          <w:szCs w:val="20"/>
        </w:rPr>
      </w:pPr>
      <w:r w:rsidRPr="00B76FB0">
        <w:rPr>
          <w:rFonts w:ascii="Arial" w:hAnsi="Arial" w:cs="Arial"/>
          <w:sz w:val="20"/>
          <w:szCs w:val="20"/>
        </w:rPr>
        <w:t>Responsable del projecte</w:t>
      </w:r>
      <w:r w:rsidRPr="00B76FB0">
        <w:rPr>
          <w:rStyle w:val="Refernciadenotaapeudepgina"/>
          <w:rFonts w:ascii="Arial" w:hAnsi="Arial" w:cs="Arial"/>
          <w:sz w:val="20"/>
          <w:szCs w:val="20"/>
        </w:rPr>
        <w:footnoteReference w:id="1"/>
      </w:r>
    </w:p>
    <w:p w14:paraId="4363013A" w14:textId="372394EA" w:rsidR="00984E91" w:rsidRPr="00B76FB0" w:rsidRDefault="00E5092E" w:rsidP="004A3E7A">
      <w:pPr>
        <w:pStyle w:val="Pargrafdellista"/>
        <w:autoSpaceDE w:val="0"/>
        <w:autoSpaceDN w:val="0"/>
        <w:adjustRightInd w:val="0"/>
        <w:spacing w:after="120" w:line="276" w:lineRule="auto"/>
        <w:jc w:val="both"/>
        <w:rPr>
          <w:rFonts w:ascii="Arial" w:hAnsi="Arial" w:cs="Arial"/>
          <w:sz w:val="20"/>
          <w:szCs w:val="20"/>
        </w:rPr>
      </w:pPr>
      <w:r w:rsidRPr="00B76FB0">
        <w:rPr>
          <w:rFonts w:ascii="Arial" w:hAnsi="Arial" w:cs="Arial"/>
          <w:sz w:val="20"/>
          <w:szCs w:val="20"/>
        </w:rPr>
        <w:t xml:space="preserve">L’empresa adjudicatària nomenarà una persona responsable </w:t>
      </w:r>
      <w:r w:rsidR="00984E91" w:rsidRPr="00B76FB0">
        <w:rPr>
          <w:rFonts w:ascii="Arial" w:hAnsi="Arial" w:cs="Arial"/>
          <w:sz w:val="20"/>
          <w:szCs w:val="20"/>
        </w:rPr>
        <w:t xml:space="preserve">de l’execució del servei. Li correspondran, sempre </w:t>
      </w:r>
      <w:r w:rsidR="005F3D72" w:rsidRPr="00B76FB0">
        <w:rPr>
          <w:rFonts w:ascii="Arial" w:hAnsi="Arial" w:cs="Arial"/>
          <w:sz w:val="20"/>
          <w:szCs w:val="20"/>
        </w:rPr>
        <w:t>amb la supervisió i control de les persones</w:t>
      </w:r>
      <w:r w:rsidR="00984E91" w:rsidRPr="00B76FB0">
        <w:rPr>
          <w:rFonts w:ascii="Arial" w:hAnsi="Arial" w:cs="Arial"/>
          <w:sz w:val="20"/>
          <w:szCs w:val="20"/>
        </w:rPr>
        <w:t xml:space="preserve"> responsables de l’À</w:t>
      </w:r>
      <w:r w:rsidR="00290933">
        <w:rPr>
          <w:rFonts w:ascii="Arial" w:hAnsi="Arial" w:cs="Arial"/>
          <w:sz w:val="20"/>
          <w:szCs w:val="20"/>
        </w:rPr>
        <w:t xml:space="preserve">rea de </w:t>
      </w:r>
      <w:r w:rsidR="00FF2D11">
        <w:rPr>
          <w:rFonts w:ascii="Arial" w:hAnsi="Arial" w:cs="Arial"/>
          <w:sz w:val="20"/>
          <w:szCs w:val="20"/>
        </w:rPr>
        <w:t>Mediació</w:t>
      </w:r>
      <w:r w:rsidR="00290933">
        <w:rPr>
          <w:rFonts w:ascii="Arial" w:hAnsi="Arial" w:cs="Arial"/>
          <w:sz w:val="20"/>
          <w:szCs w:val="20"/>
        </w:rPr>
        <w:t xml:space="preserve"> de l’AC</w:t>
      </w:r>
      <w:r w:rsidR="00984E91" w:rsidRPr="00B76FB0">
        <w:rPr>
          <w:rFonts w:ascii="Arial" w:hAnsi="Arial" w:cs="Arial"/>
          <w:sz w:val="20"/>
          <w:szCs w:val="20"/>
        </w:rPr>
        <w:t xml:space="preserve">PC, entre d’altres funcions, la planificació estratègica, el disseny e implementació del servei, </w:t>
      </w:r>
      <w:r w:rsidR="00D82BF9" w:rsidRPr="00B76FB0">
        <w:rPr>
          <w:rFonts w:ascii="Arial" w:hAnsi="Arial" w:cs="Arial"/>
          <w:sz w:val="20"/>
          <w:szCs w:val="20"/>
        </w:rPr>
        <w:t xml:space="preserve">l’assessorament en el disseny del qüestionari de satisfacció, </w:t>
      </w:r>
      <w:r w:rsidR="00984E91" w:rsidRPr="00B76FB0">
        <w:rPr>
          <w:rFonts w:ascii="Arial" w:hAnsi="Arial" w:cs="Arial"/>
          <w:sz w:val="20"/>
          <w:szCs w:val="20"/>
        </w:rPr>
        <w:t>així com l’avaluació i millora dels serveis prestats.</w:t>
      </w:r>
    </w:p>
    <w:p w14:paraId="2BB71D2F" w14:textId="77777777" w:rsidR="004A3E7A" w:rsidRPr="00B76FB0" w:rsidRDefault="004A3E7A" w:rsidP="004A3E7A">
      <w:pPr>
        <w:pStyle w:val="Pargrafdellista"/>
        <w:autoSpaceDE w:val="0"/>
        <w:autoSpaceDN w:val="0"/>
        <w:adjustRightInd w:val="0"/>
        <w:spacing w:after="120" w:line="276" w:lineRule="auto"/>
        <w:jc w:val="both"/>
        <w:rPr>
          <w:rFonts w:ascii="Arial" w:hAnsi="Arial" w:cs="Arial"/>
          <w:sz w:val="20"/>
          <w:szCs w:val="20"/>
        </w:rPr>
      </w:pPr>
    </w:p>
    <w:p w14:paraId="65AF7387" w14:textId="3F33F4FA" w:rsidR="00E5092E" w:rsidRPr="00B76FB0" w:rsidRDefault="005F3D72" w:rsidP="004A3E7A">
      <w:pPr>
        <w:pStyle w:val="Pargrafdellista"/>
        <w:autoSpaceDE w:val="0"/>
        <w:autoSpaceDN w:val="0"/>
        <w:adjustRightInd w:val="0"/>
        <w:spacing w:after="120" w:line="276" w:lineRule="auto"/>
        <w:jc w:val="both"/>
        <w:rPr>
          <w:rFonts w:ascii="Arial" w:hAnsi="Arial" w:cs="Arial"/>
          <w:sz w:val="20"/>
          <w:szCs w:val="20"/>
        </w:rPr>
      </w:pPr>
      <w:r w:rsidRPr="00B76FB0">
        <w:rPr>
          <w:rFonts w:ascii="Arial" w:hAnsi="Arial" w:cs="Arial"/>
          <w:sz w:val="20"/>
          <w:szCs w:val="20"/>
        </w:rPr>
        <w:t>La persona responsable</w:t>
      </w:r>
      <w:r w:rsidR="00984E91" w:rsidRPr="00B76FB0">
        <w:rPr>
          <w:rFonts w:ascii="Arial" w:hAnsi="Arial" w:cs="Arial"/>
          <w:sz w:val="20"/>
          <w:szCs w:val="20"/>
        </w:rPr>
        <w:t xml:space="preserve"> del projecte serà</w:t>
      </w:r>
      <w:r w:rsidR="00E5092E" w:rsidRPr="00B76FB0">
        <w:rPr>
          <w:rFonts w:ascii="Arial" w:hAnsi="Arial" w:cs="Arial"/>
          <w:sz w:val="20"/>
          <w:szCs w:val="20"/>
        </w:rPr>
        <w:t xml:space="preserve"> l’interlocutor</w:t>
      </w:r>
      <w:r w:rsidRPr="00B76FB0">
        <w:rPr>
          <w:rFonts w:ascii="Arial" w:hAnsi="Arial" w:cs="Arial"/>
          <w:sz w:val="20"/>
          <w:szCs w:val="20"/>
        </w:rPr>
        <w:t>/a</w:t>
      </w:r>
      <w:r w:rsidR="00E5092E" w:rsidRPr="00B76FB0">
        <w:rPr>
          <w:rFonts w:ascii="Arial" w:hAnsi="Arial" w:cs="Arial"/>
          <w:sz w:val="20"/>
          <w:szCs w:val="20"/>
        </w:rPr>
        <w:t xml:space="preserve"> vàlid entre l’empresa i </w:t>
      </w:r>
      <w:r w:rsidRPr="00B76FB0">
        <w:rPr>
          <w:rFonts w:ascii="Arial" w:hAnsi="Arial" w:cs="Arial"/>
          <w:sz w:val="20"/>
          <w:szCs w:val="20"/>
        </w:rPr>
        <w:t>les persones</w:t>
      </w:r>
      <w:r w:rsidR="00E5092E" w:rsidRPr="00B76FB0">
        <w:rPr>
          <w:rFonts w:ascii="Arial" w:hAnsi="Arial" w:cs="Arial"/>
          <w:sz w:val="20"/>
          <w:szCs w:val="20"/>
        </w:rPr>
        <w:t xml:space="preserve"> responsables de l’Àrea de </w:t>
      </w:r>
      <w:r w:rsidR="004E1F27" w:rsidRPr="00B76FB0">
        <w:rPr>
          <w:rFonts w:ascii="Arial" w:hAnsi="Arial" w:cs="Arial"/>
          <w:sz w:val="20"/>
          <w:szCs w:val="20"/>
        </w:rPr>
        <w:t>Mediació</w:t>
      </w:r>
      <w:r w:rsidR="00E5092E" w:rsidRPr="00B76FB0">
        <w:rPr>
          <w:rFonts w:ascii="Arial" w:hAnsi="Arial" w:cs="Arial"/>
          <w:sz w:val="20"/>
          <w:szCs w:val="20"/>
        </w:rPr>
        <w:t xml:space="preserve">. A través d’aquest interlocutor/a es canalitzaran les incidències que es produeixin en el desenvolupament de la prestació del servei. </w:t>
      </w:r>
      <w:r w:rsidR="004E1F27" w:rsidRPr="00B76FB0">
        <w:rPr>
          <w:rFonts w:ascii="Arial" w:hAnsi="Arial" w:cs="Arial"/>
          <w:sz w:val="20"/>
          <w:szCs w:val="20"/>
        </w:rPr>
        <w:t xml:space="preserve">Per aquest motiu, la persona responsable ha de disposar d’un nivell C1 de català o equivalent –haver cursat l’escolaritat reglada que reconeix aquest nivell, d’acord amb el Departament d’Educació- </w:t>
      </w:r>
      <w:r w:rsidR="004E1F27" w:rsidRPr="00B76FB0">
        <w:rPr>
          <w:rStyle w:val="Refernciadenotaapeudepgina"/>
          <w:rFonts w:ascii="Arial" w:hAnsi="Arial" w:cs="Arial"/>
          <w:sz w:val="20"/>
          <w:szCs w:val="20"/>
        </w:rPr>
        <w:footnoteReference w:id="2"/>
      </w:r>
      <w:r w:rsidR="004E1F27" w:rsidRPr="00B76FB0">
        <w:rPr>
          <w:rFonts w:ascii="Arial" w:hAnsi="Arial" w:cs="Arial"/>
          <w:sz w:val="20"/>
          <w:szCs w:val="20"/>
        </w:rPr>
        <w:t>.</w:t>
      </w:r>
    </w:p>
    <w:p w14:paraId="07518B25" w14:textId="77777777" w:rsidR="004A3E7A" w:rsidRPr="00B76FB0" w:rsidRDefault="004A3E7A" w:rsidP="004A3E7A">
      <w:pPr>
        <w:pStyle w:val="Pargrafdellista"/>
        <w:autoSpaceDE w:val="0"/>
        <w:autoSpaceDN w:val="0"/>
        <w:adjustRightInd w:val="0"/>
        <w:spacing w:after="120" w:line="276" w:lineRule="auto"/>
        <w:jc w:val="both"/>
        <w:rPr>
          <w:rFonts w:ascii="Arial" w:hAnsi="Arial" w:cs="Arial"/>
          <w:sz w:val="20"/>
          <w:szCs w:val="20"/>
        </w:rPr>
      </w:pPr>
    </w:p>
    <w:p w14:paraId="0E00BA2D" w14:textId="474A0272" w:rsidR="00FE40E0" w:rsidRPr="00B76FB0" w:rsidRDefault="00FE40E0" w:rsidP="004A3E7A">
      <w:pPr>
        <w:pStyle w:val="Pargrafdellista"/>
        <w:numPr>
          <w:ilvl w:val="0"/>
          <w:numId w:val="13"/>
        </w:numPr>
        <w:autoSpaceDE w:val="0"/>
        <w:autoSpaceDN w:val="0"/>
        <w:adjustRightInd w:val="0"/>
        <w:spacing w:after="120" w:line="276" w:lineRule="auto"/>
        <w:jc w:val="both"/>
        <w:rPr>
          <w:rFonts w:ascii="Arial" w:hAnsi="Arial" w:cs="Arial"/>
          <w:sz w:val="20"/>
          <w:szCs w:val="20"/>
        </w:rPr>
      </w:pPr>
      <w:r w:rsidRPr="00B76FB0">
        <w:rPr>
          <w:rFonts w:ascii="Arial" w:hAnsi="Arial" w:cs="Arial"/>
          <w:sz w:val="20"/>
          <w:szCs w:val="20"/>
        </w:rPr>
        <w:t>Tècnic</w:t>
      </w:r>
      <w:r w:rsidR="00984E91" w:rsidRPr="00B76FB0">
        <w:rPr>
          <w:rFonts w:ascii="Arial" w:hAnsi="Arial" w:cs="Arial"/>
          <w:sz w:val="20"/>
          <w:szCs w:val="20"/>
        </w:rPr>
        <w:t>/a</w:t>
      </w:r>
      <w:r w:rsidRPr="00B76FB0">
        <w:rPr>
          <w:rFonts w:ascii="Arial" w:hAnsi="Arial" w:cs="Arial"/>
          <w:sz w:val="20"/>
          <w:szCs w:val="20"/>
        </w:rPr>
        <w:t xml:space="preserve"> </w:t>
      </w:r>
      <w:r w:rsidR="00D82BF9" w:rsidRPr="00B76FB0">
        <w:rPr>
          <w:rFonts w:ascii="Arial" w:hAnsi="Arial" w:cs="Arial"/>
          <w:sz w:val="20"/>
          <w:szCs w:val="20"/>
        </w:rPr>
        <w:t>d’estudis de mercat</w:t>
      </w:r>
      <w:r w:rsidR="004E1F27" w:rsidRPr="00B76FB0">
        <w:rPr>
          <w:rFonts w:ascii="Arial" w:hAnsi="Arial" w:cs="Arial"/>
          <w:sz w:val="20"/>
          <w:szCs w:val="20"/>
        </w:rPr>
        <w:t xml:space="preserve"> </w:t>
      </w:r>
      <w:r w:rsidRPr="00B76FB0">
        <w:rPr>
          <w:rStyle w:val="Refernciadenotaapeudepgina"/>
          <w:rFonts w:ascii="Arial" w:hAnsi="Arial" w:cs="Arial"/>
          <w:sz w:val="20"/>
          <w:szCs w:val="20"/>
        </w:rPr>
        <w:footnoteReference w:id="3"/>
      </w:r>
    </w:p>
    <w:p w14:paraId="4CF31A60" w14:textId="3D8E54FB" w:rsidR="00984E91" w:rsidRPr="00B76FB0" w:rsidRDefault="00984E91" w:rsidP="004A3E7A">
      <w:pPr>
        <w:pStyle w:val="Pargrafdellista"/>
        <w:autoSpaceDE w:val="0"/>
        <w:autoSpaceDN w:val="0"/>
        <w:adjustRightInd w:val="0"/>
        <w:spacing w:after="120" w:line="276" w:lineRule="auto"/>
        <w:jc w:val="both"/>
        <w:rPr>
          <w:rFonts w:ascii="Arial" w:hAnsi="Arial" w:cs="Arial"/>
          <w:sz w:val="20"/>
          <w:szCs w:val="20"/>
        </w:rPr>
      </w:pPr>
      <w:r w:rsidRPr="00B76FB0">
        <w:rPr>
          <w:rFonts w:ascii="Arial" w:hAnsi="Arial" w:cs="Arial"/>
          <w:sz w:val="20"/>
          <w:szCs w:val="20"/>
        </w:rPr>
        <w:t>L’empresa adjudicatària nomenarà una tècnic/a de projecte. L</w:t>
      </w:r>
      <w:r w:rsidR="00D82BF9" w:rsidRPr="00B76FB0">
        <w:rPr>
          <w:rFonts w:ascii="Arial" w:hAnsi="Arial" w:cs="Arial"/>
          <w:sz w:val="20"/>
          <w:szCs w:val="20"/>
        </w:rPr>
        <w:t>i</w:t>
      </w:r>
      <w:r w:rsidRPr="00B76FB0">
        <w:rPr>
          <w:rFonts w:ascii="Arial" w:hAnsi="Arial" w:cs="Arial"/>
          <w:sz w:val="20"/>
          <w:szCs w:val="20"/>
        </w:rPr>
        <w:t xml:space="preserve"> correspondrà</w:t>
      </w:r>
      <w:r w:rsidR="00D82BF9" w:rsidRPr="00B76FB0">
        <w:rPr>
          <w:rFonts w:ascii="Arial" w:hAnsi="Arial" w:cs="Arial"/>
          <w:sz w:val="20"/>
          <w:szCs w:val="20"/>
        </w:rPr>
        <w:t xml:space="preserve"> realitzar el seguiment del servei:</w:t>
      </w:r>
      <w:r w:rsidRPr="00B76FB0">
        <w:rPr>
          <w:rFonts w:ascii="Arial" w:hAnsi="Arial" w:cs="Arial"/>
          <w:sz w:val="20"/>
          <w:szCs w:val="20"/>
        </w:rPr>
        <w:t xml:space="preserve"> coordinació </w:t>
      </w:r>
      <w:r w:rsidR="00D82BF9" w:rsidRPr="00B76FB0">
        <w:rPr>
          <w:rFonts w:ascii="Arial" w:hAnsi="Arial" w:cs="Arial"/>
          <w:sz w:val="20"/>
          <w:szCs w:val="20"/>
        </w:rPr>
        <w:t>de</w:t>
      </w:r>
      <w:r w:rsidRPr="00B76FB0">
        <w:rPr>
          <w:rFonts w:ascii="Arial" w:hAnsi="Arial" w:cs="Arial"/>
          <w:sz w:val="20"/>
          <w:szCs w:val="20"/>
        </w:rPr>
        <w:t xml:space="preserve"> l’entrega,</w:t>
      </w:r>
      <w:r w:rsidR="00007C76" w:rsidRPr="00B76FB0">
        <w:rPr>
          <w:rFonts w:ascii="Arial" w:hAnsi="Arial" w:cs="Arial"/>
          <w:sz w:val="20"/>
          <w:szCs w:val="20"/>
        </w:rPr>
        <w:t xml:space="preserve"> definició i assessorament en l’elaboració del qüestionari, </w:t>
      </w:r>
      <w:r w:rsidRPr="00B76FB0">
        <w:rPr>
          <w:rFonts w:ascii="Arial" w:hAnsi="Arial" w:cs="Arial"/>
          <w:sz w:val="20"/>
          <w:szCs w:val="20"/>
        </w:rPr>
        <w:t>instal·lació i manteniment dels dispositius en els diferents equipaments</w:t>
      </w:r>
      <w:r w:rsidR="00007C76" w:rsidRPr="00B76FB0">
        <w:rPr>
          <w:rFonts w:ascii="Arial" w:hAnsi="Arial" w:cs="Arial"/>
          <w:sz w:val="20"/>
          <w:szCs w:val="20"/>
        </w:rPr>
        <w:t>,</w:t>
      </w:r>
      <w:r w:rsidR="00D82BF9" w:rsidRPr="00B76FB0">
        <w:rPr>
          <w:rFonts w:ascii="Arial" w:hAnsi="Arial" w:cs="Arial"/>
          <w:sz w:val="20"/>
          <w:szCs w:val="20"/>
        </w:rPr>
        <w:t xml:space="preserve"> seguiment i presentació de l’anàlisi de dades i resultats; entre d’altres funcions.</w:t>
      </w:r>
      <w:r w:rsidRPr="00B76FB0">
        <w:rPr>
          <w:rFonts w:ascii="Arial" w:hAnsi="Arial" w:cs="Arial"/>
          <w:sz w:val="20"/>
          <w:szCs w:val="20"/>
        </w:rPr>
        <w:t xml:space="preserve"> </w:t>
      </w:r>
    </w:p>
    <w:p w14:paraId="2547C066" w14:textId="77777777" w:rsidR="00984E91" w:rsidRPr="00B76FB0" w:rsidRDefault="00984E91" w:rsidP="004A3E7A">
      <w:pPr>
        <w:pStyle w:val="Pargrafdellista"/>
        <w:autoSpaceDE w:val="0"/>
        <w:autoSpaceDN w:val="0"/>
        <w:adjustRightInd w:val="0"/>
        <w:spacing w:after="120" w:line="276" w:lineRule="auto"/>
        <w:jc w:val="both"/>
        <w:rPr>
          <w:rFonts w:ascii="Arial" w:hAnsi="Arial" w:cs="Arial"/>
          <w:sz w:val="20"/>
          <w:szCs w:val="20"/>
        </w:rPr>
      </w:pPr>
    </w:p>
    <w:p w14:paraId="4CACD5A2" w14:textId="77777777" w:rsidR="00FE40E0" w:rsidRPr="00B76FB0" w:rsidRDefault="00FE40E0" w:rsidP="004A3E7A">
      <w:pPr>
        <w:pStyle w:val="Pargrafdellista"/>
        <w:numPr>
          <w:ilvl w:val="0"/>
          <w:numId w:val="13"/>
        </w:numPr>
        <w:autoSpaceDE w:val="0"/>
        <w:autoSpaceDN w:val="0"/>
        <w:adjustRightInd w:val="0"/>
        <w:spacing w:after="120" w:line="276" w:lineRule="auto"/>
        <w:jc w:val="both"/>
        <w:rPr>
          <w:rFonts w:ascii="Arial" w:hAnsi="Arial" w:cs="Arial"/>
          <w:sz w:val="20"/>
          <w:szCs w:val="20"/>
        </w:rPr>
      </w:pPr>
      <w:r w:rsidRPr="00B76FB0">
        <w:rPr>
          <w:rFonts w:ascii="Arial" w:hAnsi="Arial" w:cs="Arial"/>
          <w:sz w:val="20"/>
          <w:szCs w:val="20"/>
        </w:rPr>
        <w:lastRenderedPageBreak/>
        <w:t xml:space="preserve">Tècnic </w:t>
      </w:r>
      <w:r w:rsidR="00D82BF9" w:rsidRPr="00B76FB0">
        <w:rPr>
          <w:rFonts w:ascii="Arial" w:hAnsi="Arial" w:cs="Arial"/>
          <w:sz w:val="20"/>
          <w:szCs w:val="20"/>
        </w:rPr>
        <w:t>de gestió de processos</w:t>
      </w:r>
      <w:r w:rsidRPr="00B76FB0">
        <w:rPr>
          <w:rStyle w:val="Refernciadenotaapeudepgina"/>
          <w:rFonts w:ascii="Arial" w:hAnsi="Arial" w:cs="Arial"/>
          <w:sz w:val="20"/>
          <w:szCs w:val="20"/>
        </w:rPr>
        <w:footnoteReference w:id="4"/>
      </w:r>
    </w:p>
    <w:p w14:paraId="30418D07" w14:textId="0426D682" w:rsidR="00E2679B" w:rsidRPr="00B76FB0" w:rsidRDefault="00D82BF9" w:rsidP="004A3E7A">
      <w:pPr>
        <w:pStyle w:val="Pargrafdellista"/>
        <w:autoSpaceDE w:val="0"/>
        <w:autoSpaceDN w:val="0"/>
        <w:adjustRightInd w:val="0"/>
        <w:spacing w:after="120" w:line="276" w:lineRule="auto"/>
        <w:jc w:val="both"/>
        <w:rPr>
          <w:rFonts w:ascii="Arial" w:hAnsi="Arial" w:cs="Arial"/>
          <w:sz w:val="20"/>
          <w:szCs w:val="20"/>
        </w:rPr>
      </w:pPr>
      <w:r w:rsidRPr="00B76FB0">
        <w:rPr>
          <w:rFonts w:ascii="Arial" w:hAnsi="Arial" w:cs="Arial"/>
          <w:sz w:val="20"/>
          <w:szCs w:val="20"/>
        </w:rPr>
        <w:t xml:space="preserve">L’empresa adjudicatària nomenarà una tècnic/a de gestió de processos. Les seves funcions, entre d’altres, corresponen </w:t>
      </w:r>
      <w:r w:rsidR="00C0271E" w:rsidRPr="00B76FB0">
        <w:rPr>
          <w:rFonts w:ascii="Arial" w:hAnsi="Arial" w:cs="Arial"/>
          <w:sz w:val="20"/>
          <w:szCs w:val="20"/>
        </w:rPr>
        <w:t xml:space="preserve">al disseny, implementació i gestió del software </w:t>
      </w:r>
      <w:r w:rsidR="00FE1DFE" w:rsidRPr="00B76FB0">
        <w:rPr>
          <w:rFonts w:ascii="Arial" w:hAnsi="Arial" w:cs="Arial"/>
          <w:sz w:val="20"/>
          <w:szCs w:val="20"/>
        </w:rPr>
        <w:t>de recollida de dades;</w:t>
      </w:r>
      <w:r w:rsidRPr="00B76FB0">
        <w:rPr>
          <w:rFonts w:ascii="Arial" w:hAnsi="Arial" w:cs="Arial"/>
          <w:sz w:val="20"/>
          <w:szCs w:val="20"/>
        </w:rPr>
        <w:t xml:space="preserve"> </w:t>
      </w:r>
      <w:r w:rsidR="00FE1DFE" w:rsidRPr="00B76FB0">
        <w:rPr>
          <w:rFonts w:ascii="Arial" w:hAnsi="Arial" w:cs="Arial"/>
          <w:sz w:val="20"/>
          <w:szCs w:val="20"/>
        </w:rPr>
        <w:t>mantenim</w:t>
      </w:r>
      <w:r w:rsidRPr="00B76FB0">
        <w:rPr>
          <w:rFonts w:ascii="Arial" w:hAnsi="Arial" w:cs="Arial"/>
          <w:sz w:val="20"/>
          <w:szCs w:val="20"/>
        </w:rPr>
        <w:t>ent</w:t>
      </w:r>
      <w:r w:rsidR="00FE1DFE" w:rsidRPr="00B76FB0">
        <w:rPr>
          <w:rFonts w:ascii="Arial" w:hAnsi="Arial" w:cs="Arial"/>
          <w:sz w:val="20"/>
          <w:szCs w:val="20"/>
        </w:rPr>
        <w:t xml:space="preserve"> i suport</w:t>
      </w:r>
      <w:r w:rsidRPr="00B76FB0">
        <w:rPr>
          <w:rFonts w:ascii="Arial" w:hAnsi="Arial" w:cs="Arial"/>
          <w:sz w:val="20"/>
          <w:szCs w:val="20"/>
        </w:rPr>
        <w:t xml:space="preserve"> «in situ» </w:t>
      </w:r>
      <w:r w:rsidR="00FE1DFE" w:rsidRPr="00B76FB0">
        <w:rPr>
          <w:rFonts w:ascii="Arial" w:hAnsi="Arial" w:cs="Arial"/>
          <w:sz w:val="20"/>
          <w:szCs w:val="20"/>
        </w:rPr>
        <w:t>i/o remot -si s’escau- dels software i del hardware, i resolució d’incidències tècniques.</w:t>
      </w:r>
    </w:p>
    <w:p w14:paraId="60FFEC7A" w14:textId="77777777" w:rsidR="00D863D0" w:rsidRPr="00B76FB0" w:rsidRDefault="00D863D0" w:rsidP="004A3E7A">
      <w:pPr>
        <w:pStyle w:val="Pargrafdellista"/>
        <w:autoSpaceDE w:val="0"/>
        <w:autoSpaceDN w:val="0"/>
        <w:adjustRightInd w:val="0"/>
        <w:spacing w:after="120" w:line="276" w:lineRule="auto"/>
        <w:jc w:val="both"/>
        <w:rPr>
          <w:rFonts w:ascii="Arial" w:hAnsi="Arial" w:cs="Arial"/>
          <w:sz w:val="20"/>
          <w:szCs w:val="20"/>
        </w:rPr>
      </w:pPr>
    </w:p>
    <w:p w14:paraId="5DCC1E2F" w14:textId="7A2702FD" w:rsidR="00E2679B" w:rsidRPr="00B76FB0" w:rsidRDefault="00D863D0" w:rsidP="004A3E7A">
      <w:pPr>
        <w:autoSpaceDE w:val="0"/>
        <w:autoSpaceDN w:val="0"/>
        <w:adjustRightInd w:val="0"/>
        <w:spacing w:after="120" w:line="276" w:lineRule="auto"/>
        <w:jc w:val="both"/>
        <w:rPr>
          <w:rFonts w:ascii="Arial" w:hAnsi="Arial" w:cs="Arial"/>
          <w:b/>
          <w:bCs/>
          <w:sz w:val="20"/>
          <w:szCs w:val="20"/>
        </w:rPr>
      </w:pPr>
      <w:r w:rsidRPr="00B76FB0">
        <w:rPr>
          <w:rFonts w:ascii="Arial" w:hAnsi="Arial" w:cs="Arial"/>
          <w:b/>
          <w:bCs/>
          <w:sz w:val="20"/>
          <w:szCs w:val="20"/>
        </w:rPr>
        <w:t>8</w:t>
      </w:r>
      <w:r w:rsidR="00E2679B" w:rsidRPr="00B76FB0">
        <w:rPr>
          <w:rFonts w:ascii="Arial" w:hAnsi="Arial" w:cs="Arial"/>
          <w:b/>
          <w:bCs/>
          <w:sz w:val="20"/>
          <w:szCs w:val="20"/>
        </w:rPr>
        <w:t>. Relacions laborals del servei</w:t>
      </w:r>
    </w:p>
    <w:p w14:paraId="1DFBEC92" w14:textId="43FF0C88" w:rsidR="004A56B8" w:rsidRPr="00B76FB0" w:rsidRDefault="00BA4EE3" w:rsidP="004A3E7A">
      <w:pPr>
        <w:autoSpaceDE w:val="0"/>
        <w:autoSpaceDN w:val="0"/>
        <w:adjustRightInd w:val="0"/>
        <w:spacing w:after="120" w:line="276" w:lineRule="auto"/>
        <w:jc w:val="both"/>
        <w:rPr>
          <w:rFonts w:ascii="Arial" w:hAnsi="Arial" w:cs="Arial"/>
          <w:sz w:val="20"/>
          <w:szCs w:val="20"/>
        </w:rPr>
      </w:pPr>
      <w:r w:rsidRPr="00B76FB0">
        <w:rPr>
          <w:rFonts w:ascii="Arial" w:hAnsi="Arial" w:cs="Arial"/>
          <w:sz w:val="20"/>
          <w:szCs w:val="20"/>
        </w:rPr>
        <w:t xml:space="preserve">L’empresa adjudicatària </w:t>
      </w:r>
      <w:r w:rsidR="00E2679B" w:rsidRPr="00B76FB0">
        <w:rPr>
          <w:rFonts w:ascii="Arial" w:hAnsi="Arial" w:cs="Arial"/>
          <w:sz w:val="20"/>
          <w:szCs w:val="20"/>
        </w:rPr>
        <w:t>haurà d’aportar els mitjans persona</w:t>
      </w:r>
      <w:r w:rsidR="00E97537" w:rsidRPr="00B76FB0">
        <w:rPr>
          <w:rFonts w:ascii="Arial" w:hAnsi="Arial" w:cs="Arial"/>
          <w:sz w:val="20"/>
          <w:szCs w:val="20"/>
        </w:rPr>
        <w:t xml:space="preserve">ls necessaris per a la perfecta </w:t>
      </w:r>
      <w:r w:rsidR="00E2679B" w:rsidRPr="00B76FB0">
        <w:rPr>
          <w:rFonts w:ascii="Arial" w:hAnsi="Arial" w:cs="Arial"/>
          <w:sz w:val="20"/>
          <w:szCs w:val="20"/>
        </w:rPr>
        <w:t>realització del servei.</w:t>
      </w:r>
    </w:p>
    <w:p w14:paraId="64AF6558" w14:textId="77777777" w:rsidR="00E2679B" w:rsidRPr="00B76FB0" w:rsidRDefault="00E2679B" w:rsidP="004A3E7A">
      <w:pPr>
        <w:autoSpaceDE w:val="0"/>
        <w:autoSpaceDN w:val="0"/>
        <w:adjustRightInd w:val="0"/>
        <w:spacing w:after="120" w:line="276" w:lineRule="auto"/>
        <w:jc w:val="both"/>
        <w:rPr>
          <w:rFonts w:ascii="Arial" w:hAnsi="Arial" w:cs="Arial"/>
          <w:sz w:val="20"/>
          <w:szCs w:val="20"/>
        </w:rPr>
      </w:pPr>
      <w:r w:rsidRPr="00B76FB0">
        <w:rPr>
          <w:rFonts w:ascii="Arial" w:hAnsi="Arial" w:cs="Arial"/>
          <w:sz w:val="20"/>
          <w:szCs w:val="20"/>
        </w:rPr>
        <w:t>En cas de vacances o baixes laborals del personal destinat per l’</w:t>
      </w:r>
      <w:r w:rsidR="00E97537" w:rsidRPr="00B76FB0">
        <w:rPr>
          <w:rFonts w:ascii="Arial" w:hAnsi="Arial" w:cs="Arial"/>
          <w:sz w:val="20"/>
          <w:szCs w:val="20"/>
        </w:rPr>
        <w:t xml:space="preserve">empresa a la realització </w:t>
      </w:r>
      <w:r w:rsidRPr="00B76FB0">
        <w:rPr>
          <w:rFonts w:ascii="Arial" w:hAnsi="Arial" w:cs="Arial"/>
          <w:sz w:val="20"/>
          <w:szCs w:val="20"/>
        </w:rPr>
        <w:t>de les tasques relacionades amb aquest contracte, aquesta les haurà de substitui</w:t>
      </w:r>
      <w:r w:rsidR="00E97537" w:rsidRPr="00B76FB0">
        <w:rPr>
          <w:rFonts w:ascii="Arial" w:hAnsi="Arial" w:cs="Arial"/>
          <w:sz w:val="20"/>
          <w:szCs w:val="20"/>
        </w:rPr>
        <w:t xml:space="preserve">r amb </w:t>
      </w:r>
      <w:r w:rsidRPr="00B76FB0">
        <w:rPr>
          <w:rFonts w:ascii="Arial" w:hAnsi="Arial" w:cs="Arial"/>
          <w:sz w:val="20"/>
          <w:szCs w:val="20"/>
        </w:rPr>
        <w:t>personal amb les mateixes característiques de</w:t>
      </w:r>
      <w:r w:rsidR="00E97537" w:rsidRPr="00B76FB0">
        <w:rPr>
          <w:rFonts w:ascii="Arial" w:hAnsi="Arial" w:cs="Arial"/>
          <w:sz w:val="20"/>
          <w:szCs w:val="20"/>
        </w:rPr>
        <w:t xml:space="preserve"> forma que el servei no es vegi </w:t>
      </w:r>
      <w:r w:rsidRPr="00B76FB0">
        <w:rPr>
          <w:rFonts w:ascii="Arial" w:hAnsi="Arial" w:cs="Arial"/>
          <w:sz w:val="20"/>
          <w:szCs w:val="20"/>
        </w:rPr>
        <w:t>perjudicat.</w:t>
      </w:r>
    </w:p>
    <w:p w14:paraId="37CFC5AC" w14:textId="77777777" w:rsidR="00E2679B" w:rsidRPr="00B76FB0" w:rsidRDefault="00E2679B" w:rsidP="004A3E7A">
      <w:pPr>
        <w:autoSpaceDE w:val="0"/>
        <w:autoSpaceDN w:val="0"/>
        <w:adjustRightInd w:val="0"/>
        <w:spacing w:after="120" w:line="276" w:lineRule="auto"/>
        <w:jc w:val="both"/>
        <w:rPr>
          <w:rFonts w:ascii="Arial" w:hAnsi="Arial" w:cs="Arial"/>
          <w:sz w:val="20"/>
          <w:szCs w:val="20"/>
        </w:rPr>
      </w:pPr>
      <w:r w:rsidRPr="00B76FB0">
        <w:rPr>
          <w:rFonts w:ascii="Arial" w:hAnsi="Arial" w:cs="Arial"/>
          <w:sz w:val="20"/>
          <w:szCs w:val="20"/>
        </w:rPr>
        <w:t>També haurà de complir amb la legislació vigent so</w:t>
      </w:r>
      <w:r w:rsidR="00E97537" w:rsidRPr="00B76FB0">
        <w:rPr>
          <w:rFonts w:ascii="Arial" w:hAnsi="Arial" w:cs="Arial"/>
          <w:sz w:val="20"/>
          <w:szCs w:val="20"/>
        </w:rPr>
        <w:t xml:space="preserve">bre Seguretat Social, relacions </w:t>
      </w:r>
      <w:r w:rsidRPr="00B76FB0">
        <w:rPr>
          <w:rFonts w:ascii="Arial" w:hAnsi="Arial" w:cs="Arial"/>
          <w:sz w:val="20"/>
          <w:szCs w:val="20"/>
        </w:rPr>
        <w:t>laborals i dels convenis col·lectius aplicables a la plantilla inscrita al serv</w:t>
      </w:r>
      <w:r w:rsidR="00E97537" w:rsidRPr="00B76FB0">
        <w:rPr>
          <w:rFonts w:ascii="Arial" w:hAnsi="Arial" w:cs="Arial"/>
          <w:sz w:val="20"/>
          <w:szCs w:val="20"/>
        </w:rPr>
        <w:t xml:space="preserve">ei objecte del </w:t>
      </w:r>
      <w:r w:rsidRPr="00B76FB0">
        <w:rPr>
          <w:rFonts w:ascii="Arial" w:hAnsi="Arial" w:cs="Arial"/>
          <w:sz w:val="20"/>
          <w:szCs w:val="20"/>
        </w:rPr>
        <w:t>contracte.</w:t>
      </w:r>
    </w:p>
    <w:p w14:paraId="662C068C" w14:textId="77777777" w:rsidR="00E2679B" w:rsidRPr="00B76FB0" w:rsidRDefault="00BA4EE3" w:rsidP="004A3E7A">
      <w:pPr>
        <w:autoSpaceDE w:val="0"/>
        <w:autoSpaceDN w:val="0"/>
        <w:adjustRightInd w:val="0"/>
        <w:spacing w:after="120" w:line="276" w:lineRule="auto"/>
        <w:jc w:val="both"/>
        <w:rPr>
          <w:rFonts w:ascii="Arial" w:hAnsi="Arial" w:cs="Arial"/>
          <w:sz w:val="20"/>
          <w:szCs w:val="20"/>
        </w:rPr>
      </w:pPr>
      <w:r w:rsidRPr="00B76FB0">
        <w:rPr>
          <w:rFonts w:ascii="Arial" w:hAnsi="Arial" w:cs="Arial"/>
          <w:sz w:val="20"/>
          <w:szCs w:val="20"/>
        </w:rPr>
        <w:t>L’empresa adjudicatària</w:t>
      </w:r>
      <w:r w:rsidR="00E2679B" w:rsidRPr="00B76FB0">
        <w:rPr>
          <w:rFonts w:ascii="Arial" w:hAnsi="Arial" w:cs="Arial"/>
          <w:sz w:val="20"/>
          <w:szCs w:val="20"/>
        </w:rPr>
        <w:t>, en la seva condició d’empresari, serà l’</w:t>
      </w:r>
      <w:r w:rsidR="00E97537" w:rsidRPr="00B76FB0">
        <w:rPr>
          <w:rFonts w:ascii="Arial" w:hAnsi="Arial" w:cs="Arial"/>
          <w:sz w:val="20"/>
          <w:szCs w:val="20"/>
        </w:rPr>
        <w:t xml:space="preserve">únic responsable davant del </w:t>
      </w:r>
      <w:r w:rsidR="00E2679B" w:rsidRPr="00B76FB0">
        <w:rPr>
          <w:rFonts w:ascii="Arial" w:hAnsi="Arial" w:cs="Arial"/>
          <w:sz w:val="20"/>
          <w:szCs w:val="20"/>
        </w:rPr>
        <w:t>personal adscrit al servei del compliment de la legi</w:t>
      </w:r>
      <w:r w:rsidR="00E97537" w:rsidRPr="00B76FB0">
        <w:rPr>
          <w:rFonts w:ascii="Arial" w:hAnsi="Arial" w:cs="Arial"/>
          <w:sz w:val="20"/>
          <w:szCs w:val="20"/>
        </w:rPr>
        <w:t xml:space="preserve">slació que regula les relacions </w:t>
      </w:r>
      <w:r w:rsidR="00E2679B" w:rsidRPr="00B76FB0">
        <w:rPr>
          <w:rFonts w:ascii="Arial" w:hAnsi="Arial" w:cs="Arial"/>
          <w:sz w:val="20"/>
          <w:szCs w:val="20"/>
        </w:rPr>
        <w:t>laborals, Seguretat Social, seguretat i salut en el treball i</w:t>
      </w:r>
      <w:r w:rsidR="00E97537" w:rsidRPr="00B76FB0">
        <w:rPr>
          <w:rFonts w:ascii="Arial" w:hAnsi="Arial" w:cs="Arial"/>
          <w:sz w:val="20"/>
          <w:szCs w:val="20"/>
        </w:rPr>
        <w:t xml:space="preserve"> també el conveni col·lectiu </w:t>
      </w:r>
      <w:r w:rsidR="00E2679B" w:rsidRPr="00B76FB0">
        <w:rPr>
          <w:rFonts w:ascii="Arial" w:hAnsi="Arial" w:cs="Arial"/>
          <w:sz w:val="20"/>
          <w:szCs w:val="20"/>
        </w:rPr>
        <w:t>que correspongui.</w:t>
      </w:r>
    </w:p>
    <w:p w14:paraId="1F79D014" w14:textId="4C9A60F6" w:rsidR="00E2679B" w:rsidRDefault="00290933" w:rsidP="004A3E7A">
      <w:pPr>
        <w:autoSpaceDE w:val="0"/>
        <w:autoSpaceDN w:val="0"/>
        <w:adjustRightInd w:val="0"/>
        <w:spacing w:after="120" w:line="276" w:lineRule="auto"/>
        <w:jc w:val="both"/>
        <w:rPr>
          <w:rFonts w:ascii="Arial" w:hAnsi="Arial" w:cs="Arial"/>
          <w:sz w:val="20"/>
          <w:szCs w:val="20"/>
        </w:rPr>
      </w:pPr>
      <w:r>
        <w:rPr>
          <w:rFonts w:ascii="Arial" w:hAnsi="Arial" w:cs="Arial"/>
          <w:sz w:val="20"/>
          <w:szCs w:val="20"/>
        </w:rPr>
        <w:t>L’AC</w:t>
      </w:r>
      <w:r w:rsidR="00E2679B" w:rsidRPr="00B76FB0">
        <w:rPr>
          <w:rFonts w:ascii="Arial" w:hAnsi="Arial" w:cs="Arial"/>
          <w:sz w:val="20"/>
          <w:szCs w:val="20"/>
        </w:rPr>
        <w:t>PC es reserva el dret de revisar en q</w:t>
      </w:r>
      <w:r w:rsidR="00E97537" w:rsidRPr="00B76FB0">
        <w:rPr>
          <w:rFonts w:ascii="Arial" w:hAnsi="Arial" w:cs="Arial"/>
          <w:sz w:val="20"/>
          <w:szCs w:val="20"/>
        </w:rPr>
        <w:t xml:space="preserve">ualsevol moment la documentació </w:t>
      </w:r>
      <w:r w:rsidR="00E2679B" w:rsidRPr="00B76FB0">
        <w:rPr>
          <w:rFonts w:ascii="Arial" w:hAnsi="Arial" w:cs="Arial"/>
          <w:sz w:val="20"/>
          <w:szCs w:val="20"/>
        </w:rPr>
        <w:t>acreditativa del compliment per part de l’adjudicatari de les</w:t>
      </w:r>
      <w:r w:rsidR="00E97537" w:rsidRPr="00B76FB0">
        <w:rPr>
          <w:rFonts w:ascii="Arial" w:hAnsi="Arial" w:cs="Arial"/>
          <w:sz w:val="20"/>
          <w:szCs w:val="20"/>
        </w:rPr>
        <w:t xml:space="preserve"> obligacions fiscals i socials. </w:t>
      </w:r>
      <w:r w:rsidR="00E2679B" w:rsidRPr="00B76FB0">
        <w:rPr>
          <w:rFonts w:ascii="Arial" w:hAnsi="Arial" w:cs="Arial"/>
          <w:sz w:val="20"/>
          <w:szCs w:val="20"/>
        </w:rPr>
        <w:t>Extingit el contracte qualsevol que fos la causa, quedar</w:t>
      </w:r>
      <w:r w:rsidR="00E97537" w:rsidRPr="00B76FB0">
        <w:rPr>
          <w:rFonts w:ascii="Arial" w:hAnsi="Arial" w:cs="Arial"/>
          <w:sz w:val="20"/>
          <w:szCs w:val="20"/>
        </w:rPr>
        <w:t xml:space="preserve">an extingits automàticament els </w:t>
      </w:r>
      <w:r w:rsidR="00E2679B" w:rsidRPr="00B76FB0">
        <w:rPr>
          <w:rFonts w:ascii="Arial" w:hAnsi="Arial" w:cs="Arial"/>
          <w:sz w:val="20"/>
          <w:szCs w:val="20"/>
        </w:rPr>
        <w:t>drets reals o personals que poguessin ostentar terce</w:t>
      </w:r>
      <w:r w:rsidR="00E97537" w:rsidRPr="00B76FB0">
        <w:rPr>
          <w:rFonts w:ascii="Arial" w:hAnsi="Arial" w:cs="Arial"/>
          <w:sz w:val="20"/>
          <w:szCs w:val="20"/>
        </w:rPr>
        <w:t xml:space="preserve">res persones sobre el contracte extingit. </w:t>
      </w:r>
      <w:r w:rsidR="00E2679B" w:rsidRPr="00B76FB0">
        <w:rPr>
          <w:rFonts w:ascii="Arial" w:hAnsi="Arial" w:cs="Arial"/>
          <w:sz w:val="20"/>
          <w:szCs w:val="20"/>
        </w:rPr>
        <w:t>En cap cas podrà considerar-se que existeix relació laboral entre els enqu</w:t>
      </w:r>
      <w:r w:rsidR="00E97537" w:rsidRPr="00B76FB0">
        <w:rPr>
          <w:rFonts w:ascii="Arial" w:hAnsi="Arial" w:cs="Arial"/>
          <w:sz w:val="20"/>
          <w:szCs w:val="20"/>
        </w:rPr>
        <w:t xml:space="preserve">estadors i </w:t>
      </w:r>
      <w:r>
        <w:rPr>
          <w:rFonts w:ascii="Arial" w:hAnsi="Arial" w:cs="Arial"/>
          <w:sz w:val="20"/>
          <w:szCs w:val="20"/>
        </w:rPr>
        <w:t>l’AC</w:t>
      </w:r>
      <w:r w:rsidR="00E2679B" w:rsidRPr="00B76FB0">
        <w:rPr>
          <w:rFonts w:ascii="Arial" w:hAnsi="Arial" w:cs="Arial"/>
          <w:sz w:val="20"/>
          <w:szCs w:val="20"/>
        </w:rPr>
        <w:t>PC.</w:t>
      </w:r>
    </w:p>
    <w:p w14:paraId="5986A777" w14:textId="77777777" w:rsidR="00093BBD" w:rsidRPr="00B76FB0" w:rsidRDefault="00093BBD" w:rsidP="004A3E7A">
      <w:pPr>
        <w:autoSpaceDE w:val="0"/>
        <w:autoSpaceDN w:val="0"/>
        <w:adjustRightInd w:val="0"/>
        <w:spacing w:after="120" w:line="276" w:lineRule="auto"/>
        <w:jc w:val="both"/>
        <w:rPr>
          <w:rFonts w:ascii="Arial" w:hAnsi="Arial" w:cs="Arial"/>
          <w:sz w:val="20"/>
          <w:szCs w:val="20"/>
        </w:rPr>
      </w:pPr>
    </w:p>
    <w:p w14:paraId="1F304CDC" w14:textId="370A314B" w:rsidR="00E2679B" w:rsidRPr="00B76FB0" w:rsidRDefault="00D863D0" w:rsidP="004A3E7A">
      <w:pPr>
        <w:autoSpaceDE w:val="0"/>
        <w:autoSpaceDN w:val="0"/>
        <w:adjustRightInd w:val="0"/>
        <w:spacing w:after="120" w:line="276" w:lineRule="auto"/>
        <w:jc w:val="both"/>
        <w:rPr>
          <w:rFonts w:ascii="Arial" w:hAnsi="Arial" w:cs="Arial"/>
          <w:b/>
          <w:bCs/>
          <w:sz w:val="20"/>
          <w:szCs w:val="20"/>
        </w:rPr>
      </w:pPr>
      <w:r w:rsidRPr="00B76FB0">
        <w:rPr>
          <w:rFonts w:ascii="Arial" w:hAnsi="Arial" w:cs="Arial"/>
          <w:b/>
          <w:bCs/>
          <w:sz w:val="20"/>
          <w:szCs w:val="20"/>
        </w:rPr>
        <w:t>9</w:t>
      </w:r>
      <w:r w:rsidR="00E2679B" w:rsidRPr="00B76FB0">
        <w:rPr>
          <w:rFonts w:ascii="Arial" w:hAnsi="Arial" w:cs="Arial"/>
          <w:b/>
          <w:bCs/>
          <w:sz w:val="20"/>
          <w:szCs w:val="20"/>
        </w:rPr>
        <w:t>. Drets de l’adjudicatari</w:t>
      </w:r>
    </w:p>
    <w:p w14:paraId="1B01533D" w14:textId="32151008" w:rsidR="00E2679B" w:rsidRPr="00B76FB0" w:rsidRDefault="00E2679B" w:rsidP="004A3E7A">
      <w:pPr>
        <w:pStyle w:val="Pargrafdellista"/>
        <w:numPr>
          <w:ilvl w:val="0"/>
          <w:numId w:val="14"/>
        </w:numPr>
        <w:autoSpaceDE w:val="0"/>
        <w:autoSpaceDN w:val="0"/>
        <w:adjustRightInd w:val="0"/>
        <w:spacing w:after="120" w:line="276" w:lineRule="auto"/>
        <w:jc w:val="both"/>
        <w:rPr>
          <w:rFonts w:ascii="Arial" w:hAnsi="Arial" w:cs="Arial"/>
          <w:sz w:val="20"/>
          <w:szCs w:val="20"/>
        </w:rPr>
      </w:pPr>
      <w:r w:rsidRPr="00B76FB0">
        <w:rPr>
          <w:rFonts w:ascii="Arial" w:hAnsi="Arial" w:cs="Arial"/>
          <w:sz w:val="20"/>
          <w:szCs w:val="20"/>
        </w:rPr>
        <w:t>La realització de propostes de millores que c</w:t>
      </w:r>
      <w:r w:rsidR="00E97537" w:rsidRPr="00B76FB0">
        <w:rPr>
          <w:rFonts w:ascii="Arial" w:hAnsi="Arial" w:cs="Arial"/>
          <w:sz w:val="20"/>
          <w:szCs w:val="20"/>
        </w:rPr>
        <w:t xml:space="preserve">regui oportunes per a un millor </w:t>
      </w:r>
      <w:r w:rsidRPr="00B76FB0">
        <w:rPr>
          <w:rFonts w:ascii="Arial" w:hAnsi="Arial" w:cs="Arial"/>
          <w:sz w:val="20"/>
          <w:szCs w:val="20"/>
        </w:rPr>
        <w:t>funcionament</w:t>
      </w:r>
      <w:r w:rsidR="00E358BC" w:rsidRPr="00B76FB0">
        <w:rPr>
          <w:rFonts w:ascii="Arial" w:hAnsi="Arial" w:cs="Arial"/>
          <w:sz w:val="20"/>
          <w:szCs w:val="20"/>
        </w:rPr>
        <w:t xml:space="preserve"> del servei</w:t>
      </w:r>
      <w:r w:rsidRPr="00B76FB0">
        <w:rPr>
          <w:rFonts w:ascii="Arial" w:hAnsi="Arial" w:cs="Arial"/>
          <w:sz w:val="20"/>
          <w:szCs w:val="20"/>
        </w:rPr>
        <w:t xml:space="preserve">, </w:t>
      </w:r>
      <w:r w:rsidR="00E358BC" w:rsidRPr="00B76FB0">
        <w:rPr>
          <w:rFonts w:ascii="Arial" w:hAnsi="Arial" w:cs="Arial"/>
          <w:sz w:val="20"/>
          <w:szCs w:val="20"/>
        </w:rPr>
        <w:t>prèvia consulta amb e</w:t>
      </w:r>
      <w:r w:rsidR="00290933">
        <w:rPr>
          <w:rFonts w:ascii="Arial" w:hAnsi="Arial" w:cs="Arial"/>
          <w:sz w:val="20"/>
          <w:szCs w:val="20"/>
        </w:rPr>
        <w:t>l coordinador designat per l’AC</w:t>
      </w:r>
      <w:r w:rsidRPr="00B76FB0">
        <w:rPr>
          <w:rFonts w:ascii="Arial" w:hAnsi="Arial" w:cs="Arial"/>
          <w:sz w:val="20"/>
          <w:szCs w:val="20"/>
        </w:rPr>
        <w:t>PC</w:t>
      </w:r>
      <w:r w:rsidR="00E358BC" w:rsidRPr="00B76FB0">
        <w:rPr>
          <w:rFonts w:ascii="Arial" w:hAnsi="Arial" w:cs="Arial"/>
          <w:sz w:val="20"/>
          <w:szCs w:val="20"/>
        </w:rPr>
        <w:t>.</w:t>
      </w:r>
    </w:p>
    <w:p w14:paraId="1CE3114C" w14:textId="6A739E39" w:rsidR="00E2679B" w:rsidRDefault="00E2679B" w:rsidP="004A3E7A">
      <w:pPr>
        <w:pStyle w:val="Pargrafdellista"/>
        <w:numPr>
          <w:ilvl w:val="0"/>
          <w:numId w:val="14"/>
        </w:numPr>
        <w:autoSpaceDE w:val="0"/>
        <w:autoSpaceDN w:val="0"/>
        <w:adjustRightInd w:val="0"/>
        <w:spacing w:after="120" w:line="276" w:lineRule="auto"/>
        <w:jc w:val="both"/>
        <w:rPr>
          <w:rFonts w:ascii="Arial" w:hAnsi="Arial" w:cs="Arial"/>
          <w:sz w:val="20"/>
          <w:szCs w:val="20"/>
        </w:rPr>
      </w:pPr>
      <w:r w:rsidRPr="00B76FB0">
        <w:rPr>
          <w:rFonts w:ascii="Arial" w:hAnsi="Arial" w:cs="Arial"/>
          <w:sz w:val="20"/>
          <w:szCs w:val="20"/>
        </w:rPr>
        <w:t>Cobrar les factures que generen la prestació del</w:t>
      </w:r>
      <w:r w:rsidR="00E97537" w:rsidRPr="00B76FB0">
        <w:rPr>
          <w:rFonts w:ascii="Arial" w:hAnsi="Arial" w:cs="Arial"/>
          <w:sz w:val="20"/>
          <w:szCs w:val="20"/>
        </w:rPr>
        <w:t xml:space="preserve"> servei, prèviament conformades </w:t>
      </w:r>
      <w:r w:rsidRPr="00B76FB0">
        <w:rPr>
          <w:rFonts w:ascii="Arial" w:hAnsi="Arial" w:cs="Arial"/>
          <w:sz w:val="20"/>
          <w:szCs w:val="20"/>
        </w:rPr>
        <w:t xml:space="preserve">pels </w:t>
      </w:r>
      <w:r w:rsidR="00290933">
        <w:rPr>
          <w:rFonts w:ascii="Arial" w:hAnsi="Arial" w:cs="Arial"/>
          <w:sz w:val="20"/>
          <w:szCs w:val="20"/>
        </w:rPr>
        <w:t>responsables designats per l’AC</w:t>
      </w:r>
      <w:r w:rsidRPr="00B76FB0">
        <w:rPr>
          <w:rFonts w:ascii="Arial" w:hAnsi="Arial" w:cs="Arial"/>
          <w:sz w:val="20"/>
          <w:szCs w:val="20"/>
        </w:rPr>
        <w:t>PC.</w:t>
      </w:r>
    </w:p>
    <w:p w14:paraId="7089E272" w14:textId="77777777" w:rsidR="00093BBD" w:rsidRPr="00B76FB0" w:rsidRDefault="00093BBD" w:rsidP="00093BBD">
      <w:pPr>
        <w:pStyle w:val="Pargrafdellista"/>
        <w:autoSpaceDE w:val="0"/>
        <w:autoSpaceDN w:val="0"/>
        <w:adjustRightInd w:val="0"/>
        <w:spacing w:after="120" w:line="276" w:lineRule="auto"/>
        <w:jc w:val="both"/>
        <w:rPr>
          <w:rFonts w:ascii="Arial" w:hAnsi="Arial" w:cs="Arial"/>
          <w:sz w:val="20"/>
          <w:szCs w:val="20"/>
        </w:rPr>
      </w:pPr>
    </w:p>
    <w:p w14:paraId="771E8F45" w14:textId="65CEF015" w:rsidR="00E2679B" w:rsidRPr="00B76FB0" w:rsidRDefault="00E2679B" w:rsidP="004A3E7A">
      <w:pPr>
        <w:autoSpaceDE w:val="0"/>
        <w:autoSpaceDN w:val="0"/>
        <w:adjustRightInd w:val="0"/>
        <w:spacing w:after="120" w:line="276" w:lineRule="auto"/>
        <w:jc w:val="both"/>
        <w:rPr>
          <w:rFonts w:ascii="Arial" w:hAnsi="Arial" w:cs="Arial"/>
          <w:b/>
          <w:bCs/>
          <w:sz w:val="20"/>
          <w:szCs w:val="20"/>
        </w:rPr>
      </w:pPr>
      <w:r w:rsidRPr="00B76FB0">
        <w:rPr>
          <w:rFonts w:ascii="Arial" w:hAnsi="Arial" w:cs="Arial"/>
          <w:b/>
          <w:bCs/>
          <w:sz w:val="20"/>
          <w:szCs w:val="20"/>
        </w:rPr>
        <w:t>1</w:t>
      </w:r>
      <w:r w:rsidR="00D863D0" w:rsidRPr="00B76FB0">
        <w:rPr>
          <w:rFonts w:ascii="Arial" w:hAnsi="Arial" w:cs="Arial"/>
          <w:b/>
          <w:bCs/>
          <w:sz w:val="20"/>
          <w:szCs w:val="20"/>
        </w:rPr>
        <w:t>0</w:t>
      </w:r>
      <w:r w:rsidR="00290933">
        <w:rPr>
          <w:rFonts w:ascii="Arial" w:hAnsi="Arial" w:cs="Arial"/>
          <w:b/>
          <w:bCs/>
          <w:sz w:val="20"/>
          <w:szCs w:val="20"/>
        </w:rPr>
        <w:t>. Obligacions de l’AC</w:t>
      </w:r>
      <w:r w:rsidRPr="00B76FB0">
        <w:rPr>
          <w:rFonts w:ascii="Arial" w:hAnsi="Arial" w:cs="Arial"/>
          <w:b/>
          <w:bCs/>
          <w:sz w:val="20"/>
          <w:szCs w:val="20"/>
        </w:rPr>
        <w:t>PC</w:t>
      </w:r>
    </w:p>
    <w:p w14:paraId="6A6B41A6" w14:textId="75441AC8" w:rsidR="00E2679B" w:rsidRPr="00B76FB0" w:rsidRDefault="00E2679B" w:rsidP="004A3E7A">
      <w:pPr>
        <w:pStyle w:val="Pargrafdellista"/>
        <w:numPr>
          <w:ilvl w:val="0"/>
          <w:numId w:val="16"/>
        </w:numPr>
        <w:autoSpaceDE w:val="0"/>
        <w:autoSpaceDN w:val="0"/>
        <w:adjustRightInd w:val="0"/>
        <w:spacing w:after="120" w:line="276" w:lineRule="auto"/>
        <w:jc w:val="both"/>
        <w:rPr>
          <w:rFonts w:ascii="Arial" w:hAnsi="Arial" w:cs="Arial"/>
          <w:sz w:val="20"/>
          <w:szCs w:val="20"/>
        </w:rPr>
      </w:pPr>
      <w:r w:rsidRPr="00B76FB0">
        <w:rPr>
          <w:rFonts w:ascii="Arial" w:hAnsi="Arial" w:cs="Arial"/>
          <w:sz w:val="20"/>
          <w:szCs w:val="20"/>
        </w:rPr>
        <w:t xml:space="preserve">Posar a disposició de l’adjudicatari </w:t>
      </w:r>
      <w:r w:rsidR="004233B2" w:rsidRPr="00B76FB0">
        <w:rPr>
          <w:rFonts w:ascii="Arial" w:hAnsi="Arial" w:cs="Arial"/>
          <w:sz w:val="20"/>
          <w:szCs w:val="20"/>
        </w:rPr>
        <w:t>el qüestionari de satisfacció inicial per tal que aquest l’assessori en la selecció i tipologia de preguntes més adients.</w:t>
      </w:r>
    </w:p>
    <w:p w14:paraId="5A7BB20D" w14:textId="68BD502C" w:rsidR="00007C76" w:rsidRPr="00B76FB0" w:rsidRDefault="004233B2" w:rsidP="004A3E7A">
      <w:pPr>
        <w:pStyle w:val="Pargrafdellista"/>
        <w:numPr>
          <w:ilvl w:val="0"/>
          <w:numId w:val="16"/>
        </w:numPr>
        <w:autoSpaceDE w:val="0"/>
        <w:autoSpaceDN w:val="0"/>
        <w:adjustRightInd w:val="0"/>
        <w:spacing w:after="120" w:line="276" w:lineRule="auto"/>
        <w:jc w:val="both"/>
        <w:rPr>
          <w:rFonts w:ascii="Arial" w:hAnsi="Arial" w:cs="Arial"/>
          <w:sz w:val="20"/>
          <w:szCs w:val="20"/>
        </w:rPr>
      </w:pPr>
      <w:r w:rsidRPr="00B76FB0">
        <w:rPr>
          <w:rFonts w:ascii="Arial" w:hAnsi="Arial" w:cs="Arial"/>
          <w:sz w:val="20"/>
          <w:szCs w:val="20"/>
        </w:rPr>
        <w:t>Validar amb tot</w:t>
      </w:r>
      <w:r w:rsidR="00007C76" w:rsidRPr="00B76FB0">
        <w:rPr>
          <w:rFonts w:ascii="Arial" w:hAnsi="Arial" w:cs="Arial"/>
          <w:sz w:val="20"/>
          <w:szCs w:val="20"/>
        </w:rPr>
        <w:t>e</w:t>
      </w:r>
      <w:r w:rsidRPr="00B76FB0">
        <w:rPr>
          <w:rFonts w:ascii="Arial" w:hAnsi="Arial" w:cs="Arial"/>
          <w:sz w:val="20"/>
          <w:szCs w:val="20"/>
        </w:rPr>
        <w:t>s les persones responsables dels equipaments el qüestionari de satisfacció.</w:t>
      </w:r>
    </w:p>
    <w:p w14:paraId="52C03C9F" w14:textId="74C12546" w:rsidR="00633B9F" w:rsidRDefault="004233B2" w:rsidP="004A3E7A">
      <w:pPr>
        <w:pStyle w:val="Pargrafdellista"/>
        <w:numPr>
          <w:ilvl w:val="0"/>
          <w:numId w:val="16"/>
        </w:numPr>
        <w:autoSpaceDE w:val="0"/>
        <w:autoSpaceDN w:val="0"/>
        <w:adjustRightInd w:val="0"/>
        <w:spacing w:after="120" w:line="276" w:lineRule="auto"/>
        <w:jc w:val="both"/>
        <w:rPr>
          <w:rFonts w:ascii="Arial" w:hAnsi="Arial" w:cs="Arial"/>
          <w:sz w:val="20"/>
          <w:szCs w:val="20"/>
        </w:rPr>
      </w:pPr>
      <w:r w:rsidRPr="00B76FB0">
        <w:rPr>
          <w:rFonts w:ascii="Arial" w:hAnsi="Arial" w:cs="Arial"/>
          <w:sz w:val="20"/>
          <w:szCs w:val="20"/>
        </w:rPr>
        <w:t>Facilitar a l’adjudicatari les dades de contacte de la persona responsable de cada equipament per tal de poder procedir a l</w:t>
      </w:r>
      <w:r w:rsidR="00140119" w:rsidRPr="00B76FB0">
        <w:rPr>
          <w:rFonts w:ascii="Arial" w:hAnsi="Arial" w:cs="Arial"/>
          <w:sz w:val="20"/>
          <w:szCs w:val="20"/>
        </w:rPr>
        <w:t xml:space="preserve">’entrega, </w:t>
      </w:r>
      <w:r w:rsidRPr="00B76FB0">
        <w:rPr>
          <w:rFonts w:ascii="Arial" w:hAnsi="Arial" w:cs="Arial"/>
          <w:sz w:val="20"/>
          <w:szCs w:val="20"/>
        </w:rPr>
        <w:t xml:space="preserve">instal·lació </w:t>
      </w:r>
      <w:r w:rsidR="00140119" w:rsidRPr="00B76FB0">
        <w:rPr>
          <w:rFonts w:ascii="Arial" w:hAnsi="Arial" w:cs="Arial"/>
          <w:sz w:val="20"/>
          <w:szCs w:val="20"/>
        </w:rPr>
        <w:t xml:space="preserve">i recollida </w:t>
      </w:r>
      <w:r w:rsidRPr="00B76FB0">
        <w:rPr>
          <w:rFonts w:ascii="Arial" w:hAnsi="Arial" w:cs="Arial"/>
          <w:sz w:val="20"/>
          <w:szCs w:val="20"/>
        </w:rPr>
        <w:t>dels dispositius segons la data pactada per ambdues parts.</w:t>
      </w:r>
    </w:p>
    <w:p w14:paraId="30BFE3FE" w14:textId="77777777" w:rsidR="00093BBD" w:rsidRPr="00B76FB0" w:rsidRDefault="00093BBD" w:rsidP="00093BBD">
      <w:pPr>
        <w:pStyle w:val="Pargrafdellista"/>
        <w:autoSpaceDE w:val="0"/>
        <w:autoSpaceDN w:val="0"/>
        <w:adjustRightInd w:val="0"/>
        <w:spacing w:after="120" w:line="276" w:lineRule="auto"/>
        <w:jc w:val="both"/>
        <w:rPr>
          <w:rFonts w:ascii="Arial" w:hAnsi="Arial" w:cs="Arial"/>
          <w:sz w:val="20"/>
          <w:szCs w:val="20"/>
        </w:rPr>
      </w:pPr>
    </w:p>
    <w:p w14:paraId="281DE1E9" w14:textId="6983A03A" w:rsidR="00633B9F" w:rsidRPr="00B76FB0" w:rsidRDefault="00D863D0" w:rsidP="004A3E7A">
      <w:pPr>
        <w:autoSpaceDE w:val="0"/>
        <w:autoSpaceDN w:val="0"/>
        <w:adjustRightInd w:val="0"/>
        <w:spacing w:after="120" w:line="276" w:lineRule="auto"/>
        <w:jc w:val="both"/>
        <w:rPr>
          <w:rFonts w:ascii="Arial" w:hAnsi="Arial" w:cs="Arial"/>
          <w:b/>
          <w:sz w:val="20"/>
          <w:szCs w:val="20"/>
        </w:rPr>
      </w:pPr>
      <w:r w:rsidRPr="00B76FB0">
        <w:rPr>
          <w:rFonts w:ascii="Arial" w:hAnsi="Arial" w:cs="Arial"/>
          <w:b/>
          <w:sz w:val="20"/>
          <w:szCs w:val="20"/>
        </w:rPr>
        <w:t>11</w:t>
      </w:r>
      <w:r w:rsidR="00633B9F" w:rsidRPr="00B76FB0">
        <w:rPr>
          <w:rFonts w:ascii="Arial" w:hAnsi="Arial" w:cs="Arial"/>
          <w:b/>
          <w:sz w:val="20"/>
          <w:szCs w:val="20"/>
        </w:rPr>
        <w:t>. Propietat intel·lectual i tractament de dades.</w:t>
      </w:r>
    </w:p>
    <w:p w14:paraId="1D707712" w14:textId="1BAE6401" w:rsidR="00633B9F" w:rsidRPr="00B76FB0" w:rsidRDefault="00290933" w:rsidP="004A3E7A">
      <w:pPr>
        <w:autoSpaceDE w:val="0"/>
        <w:autoSpaceDN w:val="0"/>
        <w:adjustRightInd w:val="0"/>
        <w:spacing w:after="120" w:line="276" w:lineRule="auto"/>
        <w:jc w:val="both"/>
        <w:rPr>
          <w:rFonts w:ascii="Arial" w:hAnsi="Arial" w:cs="Arial"/>
          <w:b/>
          <w:sz w:val="20"/>
          <w:szCs w:val="20"/>
        </w:rPr>
      </w:pPr>
      <w:r>
        <w:rPr>
          <w:rFonts w:ascii="Arial" w:hAnsi="Arial" w:cs="Arial"/>
          <w:sz w:val="20"/>
          <w:szCs w:val="20"/>
        </w:rPr>
        <w:lastRenderedPageBreak/>
        <w:t>L’AC</w:t>
      </w:r>
      <w:r w:rsidR="00633B9F" w:rsidRPr="00B76FB0">
        <w:rPr>
          <w:rFonts w:ascii="Arial" w:hAnsi="Arial" w:cs="Arial"/>
          <w:sz w:val="20"/>
          <w:szCs w:val="20"/>
        </w:rPr>
        <w:t>PC serà titular en exclusiva de tots els drets de propietat intel·lectual i dades de caràcter personal, amb la salvaguarda dels drets morals dels i les autores, dels continguts i materials creats com a conseqüència d’aquest contracte.</w:t>
      </w:r>
    </w:p>
    <w:p w14:paraId="7E94B5B1" w14:textId="6E66E76E" w:rsidR="00633B9F" w:rsidRPr="00B76FB0" w:rsidRDefault="00633B9F" w:rsidP="004A3E7A">
      <w:pPr>
        <w:autoSpaceDE w:val="0"/>
        <w:autoSpaceDN w:val="0"/>
        <w:adjustRightInd w:val="0"/>
        <w:spacing w:after="120" w:line="276" w:lineRule="auto"/>
        <w:jc w:val="both"/>
        <w:rPr>
          <w:rFonts w:ascii="Arial" w:hAnsi="Arial" w:cs="Arial"/>
          <w:sz w:val="20"/>
          <w:szCs w:val="20"/>
        </w:rPr>
      </w:pPr>
      <w:r w:rsidRPr="00B76FB0">
        <w:rPr>
          <w:rFonts w:ascii="Arial" w:hAnsi="Arial" w:cs="Arial"/>
          <w:sz w:val="20"/>
          <w:szCs w:val="20"/>
        </w:rPr>
        <w:t>L’adjudicatari no podrà fer ús o divulgació d’aquests documents de forma total, parcial, directa, indirecta o extractada, sense prèv</w:t>
      </w:r>
      <w:r w:rsidR="00290933">
        <w:rPr>
          <w:rFonts w:ascii="Arial" w:hAnsi="Arial" w:cs="Arial"/>
          <w:sz w:val="20"/>
          <w:szCs w:val="20"/>
        </w:rPr>
        <w:t>ia autorització escrita de l’AC</w:t>
      </w:r>
      <w:r w:rsidRPr="00B76FB0">
        <w:rPr>
          <w:rFonts w:ascii="Arial" w:hAnsi="Arial" w:cs="Arial"/>
          <w:sz w:val="20"/>
          <w:szCs w:val="20"/>
        </w:rPr>
        <w:t>PC.</w:t>
      </w:r>
    </w:p>
    <w:p w14:paraId="2A0B446F" w14:textId="77777777" w:rsidR="00633B9F" w:rsidRPr="00B76FB0" w:rsidRDefault="00633B9F" w:rsidP="004A3E7A">
      <w:pPr>
        <w:spacing w:after="120" w:line="276" w:lineRule="auto"/>
        <w:jc w:val="both"/>
        <w:rPr>
          <w:rFonts w:ascii="Arial" w:hAnsi="Arial" w:cs="Arial"/>
          <w:sz w:val="20"/>
          <w:szCs w:val="20"/>
        </w:rPr>
      </w:pPr>
      <w:r w:rsidRPr="00B76FB0">
        <w:rPr>
          <w:rFonts w:ascii="Arial" w:hAnsi="Arial" w:cs="Arial"/>
          <w:sz w:val="20"/>
          <w:szCs w:val="20"/>
        </w:rPr>
        <w:t>L’empresa adjudicatària es compromet a no utilitzar els resultats obtinguts en les enquestes de satisfacció de visita per a una finalitat diferent a la de l’objecte del contracte.</w:t>
      </w:r>
    </w:p>
    <w:p w14:paraId="0D4D16FE" w14:textId="54B2D193" w:rsidR="00BA4EE3" w:rsidRPr="00B76FB0" w:rsidRDefault="00633B9F" w:rsidP="004A3E7A">
      <w:pPr>
        <w:spacing w:after="120" w:line="276" w:lineRule="auto"/>
        <w:jc w:val="both"/>
        <w:rPr>
          <w:rFonts w:ascii="Arial" w:hAnsi="Arial" w:cs="Arial"/>
          <w:sz w:val="20"/>
          <w:szCs w:val="20"/>
        </w:rPr>
      </w:pPr>
      <w:r w:rsidRPr="00B76FB0">
        <w:rPr>
          <w:rFonts w:ascii="Arial" w:hAnsi="Arial" w:cs="Arial"/>
          <w:sz w:val="20"/>
          <w:szCs w:val="20"/>
        </w:rPr>
        <w:t>Les dades de caràcter personal obtingudes mitjançant les enquestes de satisfacció de visita seran recollides, incorporades i tractades en un fitxer de l’Agència Catalana del Patrimoni Cul</w:t>
      </w:r>
      <w:r w:rsidR="00290933">
        <w:rPr>
          <w:rFonts w:ascii="Arial" w:hAnsi="Arial" w:cs="Arial"/>
          <w:sz w:val="20"/>
          <w:szCs w:val="20"/>
        </w:rPr>
        <w:t>tural (AC</w:t>
      </w:r>
      <w:r w:rsidRPr="00B76FB0">
        <w:rPr>
          <w:rFonts w:ascii="Arial" w:hAnsi="Arial" w:cs="Arial"/>
          <w:sz w:val="20"/>
          <w:szCs w:val="20"/>
        </w:rPr>
        <w:t xml:space="preserve">PC), el responsable </w:t>
      </w:r>
      <w:bookmarkStart w:id="0" w:name="_GoBack"/>
      <w:bookmarkEnd w:id="0"/>
      <w:r w:rsidRPr="00B76FB0">
        <w:rPr>
          <w:rFonts w:ascii="Arial" w:hAnsi="Arial" w:cs="Arial"/>
          <w:sz w:val="20"/>
          <w:szCs w:val="20"/>
        </w:rPr>
        <w:t xml:space="preserve">del qual és la mateixa institució. </w:t>
      </w:r>
      <w:r w:rsidR="00BA4EE3" w:rsidRPr="00B76FB0">
        <w:rPr>
          <w:rFonts w:ascii="Arial" w:hAnsi="Arial" w:cs="Arial"/>
          <w:sz w:val="20"/>
          <w:szCs w:val="20"/>
        </w:rPr>
        <w:br w:type="page"/>
      </w:r>
    </w:p>
    <w:p w14:paraId="6177B862" w14:textId="77777777" w:rsidR="00E2679B" w:rsidRPr="00B76FB0" w:rsidRDefault="00BA4EE3" w:rsidP="004A3E7A">
      <w:pPr>
        <w:autoSpaceDE w:val="0"/>
        <w:autoSpaceDN w:val="0"/>
        <w:adjustRightInd w:val="0"/>
        <w:spacing w:after="120" w:line="276" w:lineRule="auto"/>
        <w:jc w:val="both"/>
        <w:rPr>
          <w:rFonts w:ascii="Arial" w:hAnsi="Arial" w:cs="Arial"/>
          <w:b/>
          <w:sz w:val="20"/>
          <w:szCs w:val="20"/>
        </w:rPr>
      </w:pPr>
      <w:r w:rsidRPr="00B76FB0">
        <w:rPr>
          <w:rFonts w:ascii="Arial" w:hAnsi="Arial" w:cs="Arial"/>
          <w:b/>
          <w:sz w:val="20"/>
          <w:szCs w:val="20"/>
        </w:rPr>
        <w:lastRenderedPageBreak/>
        <w:t>Annex 1</w:t>
      </w:r>
    </w:p>
    <w:p w14:paraId="3CC4B84B" w14:textId="188D2A2E" w:rsidR="00BA4EE3" w:rsidRPr="00B76FB0" w:rsidRDefault="00BA4EE3" w:rsidP="004A3E7A">
      <w:pPr>
        <w:autoSpaceDE w:val="0"/>
        <w:autoSpaceDN w:val="0"/>
        <w:adjustRightInd w:val="0"/>
        <w:spacing w:after="120" w:line="276" w:lineRule="auto"/>
        <w:jc w:val="both"/>
        <w:rPr>
          <w:rFonts w:ascii="Arial" w:hAnsi="Arial" w:cs="Arial"/>
          <w:b/>
          <w:sz w:val="20"/>
          <w:szCs w:val="20"/>
        </w:rPr>
      </w:pPr>
      <w:r w:rsidRPr="00B76FB0">
        <w:rPr>
          <w:rFonts w:ascii="Arial" w:hAnsi="Arial" w:cs="Arial"/>
          <w:b/>
          <w:sz w:val="20"/>
          <w:szCs w:val="20"/>
        </w:rPr>
        <w:t>Relació de mus</w:t>
      </w:r>
      <w:r w:rsidR="00290933">
        <w:rPr>
          <w:rFonts w:ascii="Arial" w:hAnsi="Arial" w:cs="Arial"/>
          <w:b/>
          <w:sz w:val="20"/>
          <w:szCs w:val="20"/>
        </w:rPr>
        <w:t>eus i monuments adscrits a l’AC</w:t>
      </w:r>
      <w:r w:rsidRPr="00B76FB0">
        <w:rPr>
          <w:rFonts w:ascii="Arial" w:hAnsi="Arial" w:cs="Arial"/>
          <w:b/>
          <w:sz w:val="20"/>
          <w:szCs w:val="20"/>
        </w:rPr>
        <w:t>PC en els quals s’ha d’instal·lar el dispositiu:</w:t>
      </w:r>
    </w:p>
    <w:tbl>
      <w:tblPr>
        <w:tblStyle w:val="Taulasenzilla2"/>
        <w:tblW w:w="8812" w:type="dxa"/>
        <w:tblLook w:val="04A0" w:firstRow="1" w:lastRow="0" w:firstColumn="1" w:lastColumn="0" w:noHBand="0" w:noVBand="1"/>
      </w:tblPr>
      <w:tblGrid>
        <w:gridCol w:w="439"/>
        <w:gridCol w:w="4334"/>
        <w:gridCol w:w="2470"/>
        <w:gridCol w:w="1569"/>
      </w:tblGrid>
      <w:tr w:rsidR="00AA0F01" w:rsidRPr="00B76FB0" w14:paraId="42372305" w14:textId="77777777" w:rsidTr="004A3E7A">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39" w:type="dxa"/>
            <w:shd w:val="clear" w:color="auto" w:fill="F2F2F2" w:themeFill="background1" w:themeFillShade="F2"/>
            <w:noWrap/>
            <w:hideMark/>
          </w:tcPr>
          <w:p w14:paraId="54F3E169" w14:textId="77777777" w:rsidR="00AA0F01" w:rsidRPr="00B76FB0" w:rsidRDefault="00AA0F01" w:rsidP="004A3E7A">
            <w:pPr>
              <w:spacing w:after="120" w:line="276" w:lineRule="auto"/>
              <w:rPr>
                <w:rFonts w:ascii="Arial" w:eastAsia="Times New Roman" w:hAnsi="Arial" w:cs="Arial"/>
                <w:sz w:val="20"/>
                <w:szCs w:val="20"/>
                <w:lang w:eastAsia="ca-ES"/>
              </w:rPr>
            </w:pPr>
          </w:p>
        </w:tc>
        <w:tc>
          <w:tcPr>
            <w:tcW w:w="4334" w:type="dxa"/>
            <w:shd w:val="clear" w:color="auto" w:fill="F2F2F2" w:themeFill="background1" w:themeFillShade="F2"/>
            <w:noWrap/>
            <w:hideMark/>
          </w:tcPr>
          <w:p w14:paraId="2B1B5036" w14:textId="77777777" w:rsidR="00AA0F01" w:rsidRPr="00B76FB0" w:rsidRDefault="00AA0F01" w:rsidP="004A3E7A">
            <w:pPr>
              <w:spacing w:after="120" w:line="276"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Equipament</w:t>
            </w:r>
          </w:p>
        </w:tc>
        <w:tc>
          <w:tcPr>
            <w:tcW w:w="2470" w:type="dxa"/>
            <w:shd w:val="clear" w:color="auto" w:fill="F2F2F2" w:themeFill="background1" w:themeFillShade="F2"/>
            <w:noWrap/>
            <w:hideMark/>
          </w:tcPr>
          <w:p w14:paraId="51E10401" w14:textId="77777777" w:rsidR="00AA0F01" w:rsidRPr="00B76FB0" w:rsidRDefault="00AA0F01" w:rsidP="004A3E7A">
            <w:pPr>
              <w:spacing w:after="120" w:line="276"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Adreça posta</w:t>
            </w:r>
          </w:p>
        </w:tc>
        <w:tc>
          <w:tcPr>
            <w:tcW w:w="1569" w:type="dxa"/>
            <w:shd w:val="clear" w:color="auto" w:fill="F2F2F2" w:themeFill="background1" w:themeFillShade="F2"/>
            <w:noWrap/>
            <w:hideMark/>
          </w:tcPr>
          <w:p w14:paraId="406372C7" w14:textId="77777777" w:rsidR="00AA0F01" w:rsidRPr="00B76FB0" w:rsidRDefault="00AA0F01" w:rsidP="004A3E7A">
            <w:pPr>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Nombre de dispositius</w:t>
            </w:r>
          </w:p>
        </w:tc>
      </w:tr>
      <w:tr w:rsidR="00AA0F01" w:rsidRPr="00B76FB0" w14:paraId="706D5E63" w14:textId="77777777" w:rsidTr="004A3E7A">
        <w:trPr>
          <w:cnfStyle w:val="000000100000" w:firstRow="0" w:lastRow="0" w:firstColumn="0" w:lastColumn="0" w:oddVBand="0" w:evenVBand="0" w:oddHBand="1"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439" w:type="dxa"/>
            <w:noWrap/>
            <w:hideMark/>
          </w:tcPr>
          <w:p w14:paraId="584751C7" w14:textId="77777777" w:rsidR="00AA0F01" w:rsidRPr="00B76FB0" w:rsidRDefault="00AA0F01" w:rsidP="004A3E7A">
            <w:pPr>
              <w:spacing w:after="120" w:line="276" w:lineRule="auto"/>
              <w:jc w:val="center"/>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1</w:t>
            </w:r>
          </w:p>
        </w:tc>
        <w:tc>
          <w:tcPr>
            <w:tcW w:w="4334" w:type="dxa"/>
            <w:noWrap/>
            <w:hideMark/>
          </w:tcPr>
          <w:p w14:paraId="43192CC3" w14:textId="77777777" w:rsidR="00AA0F01" w:rsidRPr="00B76FB0" w:rsidRDefault="00AA0F01" w:rsidP="004A3E7A">
            <w:pPr>
              <w:spacing w:after="120"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Museu d’Història de Catalunya (MHC)</w:t>
            </w:r>
          </w:p>
        </w:tc>
        <w:tc>
          <w:tcPr>
            <w:tcW w:w="2470" w:type="dxa"/>
            <w:hideMark/>
          </w:tcPr>
          <w:p w14:paraId="37D71D24" w14:textId="77777777" w:rsidR="00AA0F01" w:rsidRPr="00B76FB0" w:rsidRDefault="00AA0F01" w:rsidP="004A3E7A">
            <w:pPr>
              <w:spacing w:after="120"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222222"/>
                <w:sz w:val="20"/>
                <w:szCs w:val="20"/>
                <w:lang w:eastAsia="ca-ES"/>
              </w:rPr>
            </w:pPr>
            <w:r w:rsidRPr="00B76FB0">
              <w:rPr>
                <w:rFonts w:ascii="Arial" w:eastAsia="Times New Roman" w:hAnsi="Arial" w:cs="Arial"/>
                <w:color w:val="222222"/>
                <w:sz w:val="20"/>
                <w:szCs w:val="20"/>
                <w:lang w:eastAsia="ca-ES"/>
              </w:rPr>
              <w:t>Plaça de Pau Vila, 3</w:t>
            </w:r>
            <w:r w:rsidRPr="00B76FB0">
              <w:rPr>
                <w:rFonts w:ascii="Arial" w:eastAsia="Times New Roman" w:hAnsi="Arial" w:cs="Arial"/>
                <w:color w:val="222222"/>
                <w:sz w:val="20"/>
                <w:szCs w:val="20"/>
                <w:lang w:eastAsia="ca-ES"/>
              </w:rPr>
              <w:br/>
              <w:t xml:space="preserve"> 08039 Barcelona</w:t>
            </w:r>
          </w:p>
        </w:tc>
        <w:tc>
          <w:tcPr>
            <w:tcW w:w="1569" w:type="dxa"/>
            <w:noWrap/>
            <w:hideMark/>
          </w:tcPr>
          <w:p w14:paraId="5285C1EC" w14:textId="77777777" w:rsidR="00AA0F01" w:rsidRPr="00B76FB0" w:rsidRDefault="00AA0F01" w:rsidP="004A3E7A">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2</w:t>
            </w:r>
          </w:p>
        </w:tc>
      </w:tr>
      <w:tr w:rsidR="00AA0F01" w:rsidRPr="00B76FB0" w14:paraId="1B39C20B" w14:textId="77777777" w:rsidTr="004A3E7A">
        <w:trPr>
          <w:trHeight w:val="502"/>
        </w:trPr>
        <w:tc>
          <w:tcPr>
            <w:cnfStyle w:val="001000000000" w:firstRow="0" w:lastRow="0" w:firstColumn="1" w:lastColumn="0" w:oddVBand="0" w:evenVBand="0" w:oddHBand="0" w:evenHBand="0" w:firstRowFirstColumn="0" w:firstRowLastColumn="0" w:lastRowFirstColumn="0" w:lastRowLastColumn="0"/>
            <w:tcW w:w="439" w:type="dxa"/>
            <w:noWrap/>
            <w:hideMark/>
          </w:tcPr>
          <w:p w14:paraId="2ECAEC22" w14:textId="77777777" w:rsidR="00AA0F01" w:rsidRPr="00B76FB0" w:rsidRDefault="00AA0F01" w:rsidP="004A3E7A">
            <w:pPr>
              <w:spacing w:after="120" w:line="276" w:lineRule="auto"/>
              <w:jc w:val="center"/>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2</w:t>
            </w:r>
          </w:p>
        </w:tc>
        <w:tc>
          <w:tcPr>
            <w:tcW w:w="4334" w:type="dxa"/>
            <w:noWrap/>
            <w:hideMark/>
          </w:tcPr>
          <w:p w14:paraId="39D1AB0B" w14:textId="77777777" w:rsidR="00AA0F01" w:rsidRPr="00B76FB0" w:rsidRDefault="00AA0F01" w:rsidP="004A3E7A">
            <w:pPr>
              <w:spacing w:after="120"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Museu d'Arqueologia de Catalunya Barcelona (MAC Barcelona)</w:t>
            </w:r>
          </w:p>
        </w:tc>
        <w:tc>
          <w:tcPr>
            <w:tcW w:w="2470" w:type="dxa"/>
            <w:hideMark/>
          </w:tcPr>
          <w:p w14:paraId="3B9BA4E8" w14:textId="77777777" w:rsidR="00AA0F01" w:rsidRPr="00B76FB0" w:rsidRDefault="00AA0F01" w:rsidP="004A3E7A">
            <w:pPr>
              <w:spacing w:after="120"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 xml:space="preserve">Passeig de Santa Madrona, 39-41  </w:t>
            </w:r>
            <w:r w:rsidRPr="00B76FB0">
              <w:rPr>
                <w:rFonts w:ascii="Arial" w:eastAsia="Times New Roman" w:hAnsi="Arial" w:cs="Arial"/>
                <w:color w:val="000000"/>
                <w:sz w:val="20"/>
                <w:szCs w:val="20"/>
                <w:lang w:eastAsia="ca-ES"/>
              </w:rPr>
              <w:br/>
              <w:t>08038 Barcelona</w:t>
            </w:r>
          </w:p>
        </w:tc>
        <w:tc>
          <w:tcPr>
            <w:tcW w:w="1569" w:type="dxa"/>
            <w:noWrap/>
            <w:hideMark/>
          </w:tcPr>
          <w:p w14:paraId="5D121EF0" w14:textId="77777777" w:rsidR="00AA0F01" w:rsidRPr="00B76FB0" w:rsidRDefault="00AA0F01" w:rsidP="004A3E7A">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2</w:t>
            </w:r>
          </w:p>
        </w:tc>
      </w:tr>
      <w:tr w:rsidR="00AA0F01" w:rsidRPr="00B76FB0" w14:paraId="34ADF5BC" w14:textId="77777777" w:rsidTr="004A3E7A">
        <w:trPr>
          <w:cnfStyle w:val="000000100000" w:firstRow="0" w:lastRow="0" w:firstColumn="0" w:lastColumn="0" w:oddVBand="0" w:evenVBand="0" w:oddHBand="1"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439" w:type="dxa"/>
            <w:noWrap/>
            <w:hideMark/>
          </w:tcPr>
          <w:p w14:paraId="11D5E635" w14:textId="77777777" w:rsidR="00AA0F01" w:rsidRPr="00B76FB0" w:rsidRDefault="00AA0F01" w:rsidP="004A3E7A">
            <w:pPr>
              <w:spacing w:after="120" w:line="276" w:lineRule="auto"/>
              <w:jc w:val="center"/>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3</w:t>
            </w:r>
          </w:p>
        </w:tc>
        <w:tc>
          <w:tcPr>
            <w:tcW w:w="4334" w:type="dxa"/>
            <w:noWrap/>
            <w:hideMark/>
          </w:tcPr>
          <w:p w14:paraId="55ED3A4C" w14:textId="77777777" w:rsidR="00AA0F01" w:rsidRPr="00B76FB0" w:rsidRDefault="00AA0F01" w:rsidP="004A3E7A">
            <w:pPr>
              <w:spacing w:after="120"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Museu d’Arqueologia de Catalunya-Ullastret (MAC Ullastret)</w:t>
            </w:r>
          </w:p>
        </w:tc>
        <w:tc>
          <w:tcPr>
            <w:tcW w:w="2470" w:type="dxa"/>
            <w:hideMark/>
          </w:tcPr>
          <w:p w14:paraId="08E2548C" w14:textId="77777777" w:rsidR="00AA0F01" w:rsidRPr="00B76FB0" w:rsidRDefault="00AA0F01" w:rsidP="004A3E7A">
            <w:pPr>
              <w:spacing w:after="120"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Afores, s/n (Puig de Sant Andreu)</w:t>
            </w:r>
            <w:r w:rsidRPr="00B76FB0">
              <w:rPr>
                <w:rFonts w:ascii="Arial" w:eastAsia="Times New Roman" w:hAnsi="Arial" w:cs="Arial"/>
                <w:color w:val="000000"/>
                <w:sz w:val="20"/>
                <w:szCs w:val="20"/>
                <w:lang w:eastAsia="ca-ES"/>
              </w:rPr>
              <w:br/>
              <w:t xml:space="preserve"> 17114 Ullastret</w:t>
            </w:r>
          </w:p>
        </w:tc>
        <w:tc>
          <w:tcPr>
            <w:tcW w:w="1569" w:type="dxa"/>
            <w:noWrap/>
            <w:hideMark/>
          </w:tcPr>
          <w:p w14:paraId="6DD237A7" w14:textId="77777777" w:rsidR="00AA0F01" w:rsidRPr="00B76FB0" w:rsidRDefault="00AA0F01" w:rsidP="004A3E7A">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1</w:t>
            </w:r>
          </w:p>
        </w:tc>
      </w:tr>
      <w:tr w:rsidR="00AA0F01" w:rsidRPr="00B76FB0" w14:paraId="064FF4FC" w14:textId="77777777" w:rsidTr="004A3E7A">
        <w:trPr>
          <w:trHeight w:val="502"/>
        </w:trPr>
        <w:tc>
          <w:tcPr>
            <w:cnfStyle w:val="001000000000" w:firstRow="0" w:lastRow="0" w:firstColumn="1" w:lastColumn="0" w:oddVBand="0" w:evenVBand="0" w:oddHBand="0" w:evenHBand="0" w:firstRowFirstColumn="0" w:firstRowLastColumn="0" w:lastRowFirstColumn="0" w:lastRowLastColumn="0"/>
            <w:tcW w:w="439" w:type="dxa"/>
            <w:noWrap/>
            <w:hideMark/>
          </w:tcPr>
          <w:p w14:paraId="10B8EEB6" w14:textId="77777777" w:rsidR="00AA0F01" w:rsidRPr="00B76FB0" w:rsidRDefault="00AA0F01" w:rsidP="004A3E7A">
            <w:pPr>
              <w:spacing w:after="120" w:line="276" w:lineRule="auto"/>
              <w:jc w:val="center"/>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4</w:t>
            </w:r>
          </w:p>
        </w:tc>
        <w:tc>
          <w:tcPr>
            <w:tcW w:w="4334" w:type="dxa"/>
            <w:noWrap/>
            <w:hideMark/>
          </w:tcPr>
          <w:p w14:paraId="21AA858D" w14:textId="77777777" w:rsidR="00AA0F01" w:rsidRPr="00B76FB0" w:rsidRDefault="00AA0F01" w:rsidP="004A3E7A">
            <w:pPr>
              <w:spacing w:after="120"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Museu d’Arqueologia de Catalunya –Empúries (MAC Empúries)</w:t>
            </w:r>
          </w:p>
        </w:tc>
        <w:tc>
          <w:tcPr>
            <w:tcW w:w="2470" w:type="dxa"/>
            <w:hideMark/>
          </w:tcPr>
          <w:p w14:paraId="25D22600" w14:textId="77777777" w:rsidR="00AA0F01" w:rsidRPr="00B76FB0" w:rsidRDefault="00AA0F01" w:rsidP="004A3E7A">
            <w:pPr>
              <w:spacing w:after="120"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Puig i Cadafalch, s/n</w:t>
            </w:r>
            <w:r w:rsidRPr="00B76FB0">
              <w:rPr>
                <w:rFonts w:ascii="Arial" w:eastAsia="Times New Roman" w:hAnsi="Arial" w:cs="Arial"/>
                <w:color w:val="000000"/>
                <w:sz w:val="20"/>
                <w:szCs w:val="20"/>
                <w:lang w:eastAsia="ca-ES"/>
              </w:rPr>
              <w:br/>
              <w:t>17130 L'Escala</w:t>
            </w:r>
          </w:p>
        </w:tc>
        <w:tc>
          <w:tcPr>
            <w:tcW w:w="1569" w:type="dxa"/>
            <w:noWrap/>
            <w:hideMark/>
          </w:tcPr>
          <w:p w14:paraId="0A08952F" w14:textId="77777777" w:rsidR="00AA0F01" w:rsidRPr="00B76FB0" w:rsidRDefault="00AA0F01" w:rsidP="004A3E7A">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1</w:t>
            </w:r>
          </w:p>
        </w:tc>
      </w:tr>
      <w:tr w:rsidR="00AA0F01" w:rsidRPr="00B76FB0" w14:paraId="7E8E413E" w14:textId="77777777" w:rsidTr="004A3E7A">
        <w:trPr>
          <w:cnfStyle w:val="000000100000" w:firstRow="0" w:lastRow="0" w:firstColumn="0" w:lastColumn="0" w:oddVBand="0" w:evenVBand="0" w:oddHBand="1"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439" w:type="dxa"/>
            <w:noWrap/>
            <w:hideMark/>
          </w:tcPr>
          <w:p w14:paraId="447610E8" w14:textId="77777777" w:rsidR="00AA0F01" w:rsidRPr="00B76FB0" w:rsidRDefault="00AA0F01" w:rsidP="004A3E7A">
            <w:pPr>
              <w:spacing w:after="120" w:line="276" w:lineRule="auto"/>
              <w:jc w:val="center"/>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5</w:t>
            </w:r>
          </w:p>
        </w:tc>
        <w:tc>
          <w:tcPr>
            <w:tcW w:w="4334" w:type="dxa"/>
            <w:noWrap/>
            <w:hideMark/>
          </w:tcPr>
          <w:p w14:paraId="00737851" w14:textId="77777777" w:rsidR="00AA0F01" w:rsidRPr="00B76FB0" w:rsidRDefault="00AA0F01" w:rsidP="004A3E7A">
            <w:pPr>
              <w:spacing w:after="120"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Museu d’Arqueologia de Catalunya –Olèrdola (MAC Olèrdola)</w:t>
            </w:r>
          </w:p>
        </w:tc>
        <w:tc>
          <w:tcPr>
            <w:tcW w:w="2470" w:type="dxa"/>
            <w:hideMark/>
          </w:tcPr>
          <w:p w14:paraId="68DB5B58" w14:textId="77777777" w:rsidR="00AA0F01" w:rsidRPr="00B76FB0" w:rsidRDefault="00AA0F01" w:rsidP="004A3E7A">
            <w:pPr>
              <w:spacing w:after="120"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Castell d’Olèrdola, s/n</w:t>
            </w:r>
            <w:r w:rsidRPr="00B76FB0">
              <w:rPr>
                <w:rFonts w:ascii="Arial" w:eastAsia="Times New Roman" w:hAnsi="Arial" w:cs="Arial"/>
                <w:color w:val="000000"/>
                <w:sz w:val="20"/>
                <w:szCs w:val="20"/>
                <w:lang w:eastAsia="ca-ES"/>
              </w:rPr>
              <w:br/>
              <w:t>08734 Sant Miquel d'Olèrdola</w:t>
            </w:r>
          </w:p>
        </w:tc>
        <w:tc>
          <w:tcPr>
            <w:tcW w:w="1569" w:type="dxa"/>
            <w:noWrap/>
            <w:hideMark/>
          </w:tcPr>
          <w:p w14:paraId="424C2758" w14:textId="77777777" w:rsidR="00AA0F01" w:rsidRPr="00B76FB0" w:rsidRDefault="00AA0F01" w:rsidP="004A3E7A">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1</w:t>
            </w:r>
          </w:p>
        </w:tc>
      </w:tr>
      <w:tr w:rsidR="00AA0F01" w:rsidRPr="00B76FB0" w14:paraId="5BCC3F1C" w14:textId="77777777" w:rsidTr="004A3E7A">
        <w:trPr>
          <w:trHeight w:val="1005"/>
        </w:trPr>
        <w:tc>
          <w:tcPr>
            <w:cnfStyle w:val="001000000000" w:firstRow="0" w:lastRow="0" w:firstColumn="1" w:lastColumn="0" w:oddVBand="0" w:evenVBand="0" w:oddHBand="0" w:evenHBand="0" w:firstRowFirstColumn="0" w:firstRowLastColumn="0" w:lastRowFirstColumn="0" w:lastRowLastColumn="0"/>
            <w:tcW w:w="439" w:type="dxa"/>
            <w:noWrap/>
            <w:hideMark/>
          </w:tcPr>
          <w:p w14:paraId="3269E567" w14:textId="77777777" w:rsidR="00AA0F01" w:rsidRPr="00B76FB0" w:rsidRDefault="00AA0F01" w:rsidP="004A3E7A">
            <w:pPr>
              <w:spacing w:after="120" w:line="276" w:lineRule="auto"/>
              <w:jc w:val="center"/>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6</w:t>
            </w:r>
          </w:p>
        </w:tc>
        <w:tc>
          <w:tcPr>
            <w:tcW w:w="4334" w:type="dxa"/>
            <w:noWrap/>
            <w:hideMark/>
          </w:tcPr>
          <w:p w14:paraId="23928041" w14:textId="77777777" w:rsidR="00AA0F01" w:rsidRPr="00B76FB0" w:rsidRDefault="00AA0F01" w:rsidP="004A3E7A">
            <w:pPr>
              <w:spacing w:after="120"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Museu d’Arqueologia de Catalunya –Girona (Mac Girona)</w:t>
            </w:r>
          </w:p>
        </w:tc>
        <w:tc>
          <w:tcPr>
            <w:tcW w:w="2470" w:type="dxa"/>
            <w:hideMark/>
          </w:tcPr>
          <w:p w14:paraId="464EFD4D" w14:textId="77777777" w:rsidR="00AA0F01" w:rsidRPr="00B76FB0" w:rsidRDefault="00AA0F01" w:rsidP="004A3E7A">
            <w:pPr>
              <w:spacing w:after="120"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 xml:space="preserve">Monestir de Sant Pere de </w:t>
            </w:r>
            <w:proofErr w:type="spellStart"/>
            <w:r w:rsidRPr="00B76FB0">
              <w:rPr>
                <w:rFonts w:ascii="Arial" w:eastAsia="Times New Roman" w:hAnsi="Arial" w:cs="Arial"/>
                <w:color w:val="000000"/>
                <w:sz w:val="20"/>
                <w:szCs w:val="20"/>
                <w:lang w:eastAsia="ca-ES"/>
              </w:rPr>
              <w:t>Galligants</w:t>
            </w:r>
            <w:proofErr w:type="spellEnd"/>
            <w:r w:rsidRPr="00B76FB0">
              <w:rPr>
                <w:rFonts w:ascii="Arial" w:eastAsia="Times New Roman" w:hAnsi="Arial" w:cs="Arial"/>
                <w:color w:val="000000"/>
                <w:sz w:val="20"/>
                <w:szCs w:val="20"/>
                <w:lang w:eastAsia="ca-ES"/>
              </w:rPr>
              <w:t xml:space="preserve"> </w:t>
            </w:r>
            <w:r w:rsidRPr="00B76FB0">
              <w:rPr>
                <w:rFonts w:ascii="Arial" w:eastAsia="Times New Roman" w:hAnsi="Arial" w:cs="Arial"/>
                <w:color w:val="000000"/>
                <w:sz w:val="20"/>
                <w:szCs w:val="20"/>
                <w:lang w:eastAsia="ca-ES"/>
              </w:rPr>
              <w:br/>
              <w:t>Carrer de Santa Llúcia, 8</w:t>
            </w:r>
            <w:r w:rsidRPr="00B76FB0">
              <w:rPr>
                <w:rFonts w:ascii="Arial" w:eastAsia="Times New Roman" w:hAnsi="Arial" w:cs="Arial"/>
                <w:color w:val="000000"/>
                <w:sz w:val="20"/>
                <w:szCs w:val="20"/>
                <w:lang w:eastAsia="ca-ES"/>
              </w:rPr>
              <w:br/>
              <w:t>17007 Girona</w:t>
            </w:r>
          </w:p>
        </w:tc>
        <w:tc>
          <w:tcPr>
            <w:tcW w:w="1569" w:type="dxa"/>
            <w:noWrap/>
            <w:hideMark/>
          </w:tcPr>
          <w:p w14:paraId="5F585BF2" w14:textId="77777777" w:rsidR="00AA0F01" w:rsidRPr="00B76FB0" w:rsidRDefault="00AA0F01" w:rsidP="004A3E7A">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1</w:t>
            </w:r>
          </w:p>
        </w:tc>
      </w:tr>
      <w:tr w:rsidR="00AA0F01" w:rsidRPr="00B76FB0" w14:paraId="004B27C3" w14:textId="77777777" w:rsidTr="004A3E7A">
        <w:trPr>
          <w:cnfStyle w:val="000000100000" w:firstRow="0" w:lastRow="0" w:firstColumn="0" w:lastColumn="0" w:oddVBand="0" w:evenVBand="0" w:oddHBand="1"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439" w:type="dxa"/>
            <w:noWrap/>
            <w:hideMark/>
          </w:tcPr>
          <w:p w14:paraId="459DFA1A" w14:textId="77777777" w:rsidR="00AA0F01" w:rsidRPr="00B76FB0" w:rsidRDefault="00AA0F01" w:rsidP="004A3E7A">
            <w:pPr>
              <w:spacing w:after="120" w:line="276" w:lineRule="auto"/>
              <w:jc w:val="center"/>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7</w:t>
            </w:r>
          </w:p>
        </w:tc>
        <w:tc>
          <w:tcPr>
            <w:tcW w:w="4334" w:type="dxa"/>
            <w:noWrap/>
            <w:hideMark/>
          </w:tcPr>
          <w:p w14:paraId="5890849F" w14:textId="77777777" w:rsidR="00AA0F01" w:rsidRPr="00B76FB0" w:rsidRDefault="00AA0F01" w:rsidP="004A3E7A">
            <w:pPr>
              <w:spacing w:after="120"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Museu de la Ciència i la Tècnica de Catalunya (MNACTEC)</w:t>
            </w:r>
          </w:p>
        </w:tc>
        <w:tc>
          <w:tcPr>
            <w:tcW w:w="2470" w:type="dxa"/>
            <w:hideMark/>
          </w:tcPr>
          <w:p w14:paraId="3B3CA50C" w14:textId="77777777" w:rsidR="00AA0F01" w:rsidRPr="00B76FB0" w:rsidRDefault="00AA0F01" w:rsidP="004A3E7A">
            <w:pPr>
              <w:spacing w:after="120"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 xml:space="preserve">Rambla </w:t>
            </w:r>
            <w:proofErr w:type="spellStart"/>
            <w:r w:rsidRPr="00B76FB0">
              <w:rPr>
                <w:rFonts w:ascii="Arial" w:eastAsia="Times New Roman" w:hAnsi="Arial" w:cs="Arial"/>
                <w:color w:val="000000"/>
                <w:sz w:val="20"/>
                <w:szCs w:val="20"/>
                <w:lang w:eastAsia="ca-ES"/>
              </w:rPr>
              <w:t>d'Ègara</w:t>
            </w:r>
            <w:proofErr w:type="spellEnd"/>
            <w:r w:rsidRPr="00B76FB0">
              <w:rPr>
                <w:rFonts w:ascii="Arial" w:eastAsia="Times New Roman" w:hAnsi="Arial" w:cs="Arial"/>
                <w:color w:val="000000"/>
                <w:sz w:val="20"/>
                <w:szCs w:val="20"/>
                <w:lang w:eastAsia="ca-ES"/>
              </w:rPr>
              <w:t>, 270</w:t>
            </w:r>
            <w:r w:rsidRPr="00B76FB0">
              <w:rPr>
                <w:rFonts w:ascii="Arial" w:eastAsia="Times New Roman" w:hAnsi="Arial" w:cs="Arial"/>
                <w:color w:val="000000"/>
                <w:sz w:val="20"/>
                <w:szCs w:val="20"/>
                <w:lang w:eastAsia="ca-ES"/>
              </w:rPr>
              <w:br/>
              <w:t>08221 Terrassa</w:t>
            </w:r>
          </w:p>
        </w:tc>
        <w:tc>
          <w:tcPr>
            <w:tcW w:w="1569" w:type="dxa"/>
            <w:noWrap/>
            <w:hideMark/>
          </w:tcPr>
          <w:p w14:paraId="20949CAC" w14:textId="77777777" w:rsidR="00AA0F01" w:rsidRPr="00B76FB0" w:rsidRDefault="00AA0F01" w:rsidP="004A3E7A">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2</w:t>
            </w:r>
          </w:p>
        </w:tc>
      </w:tr>
      <w:tr w:rsidR="00AA0F01" w:rsidRPr="00B76FB0" w14:paraId="14688984" w14:textId="77777777" w:rsidTr="001A4D18">
        <w:trPr>
          <w:trHeight w:val="1014"/>
        </w:trPr>
        <w:tc>
          <w:tcPr>
            <w:cnfStyle w:val="001000000000" w:firstRow="0" w:lastRow="0" w:firstColumn="1" w:lastColumn="0" w:oddVBand="0" w:evenVBand="0" w:oddHBand="0" w:evenHBand="0" w:firstRowFirstColumn="0" w:firstRowLastColumn="0" w:lastRowFirstColumn="0" w:lastRowLastColumn="0"/>
            <w:tcW w:w="439" w:type="dxa"/>
            <w:noWrap/>
            <w:hideMark/>
          </w:tcPr>
          <w:p w14:paraId="5E411CEF" w14:textId="77777777" w:rsidR="00AA0F01" w:rsidRPr="00B76FB0" w:rsidRDefault="00AA0F01" w:rsidP="004A3E7A">
            <w:pPr>
              <w:spacing w:after="120" w:line="276" w:lineRule="auto"/>
              <w:jc w:val="center"/>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8</w:t>
            </w:r>
          </w:p>
        </w:tc>
        <w:tc>
          <w:tcPr>
            <w:tcW w:w="4334" w:type="dxa"/>
            <w:noWrap/>
            <w:hideMark/>
          </w:tcPr>
          <w:p w14:paraId="02FFE667" w14:textId="77777777" w:rsidR="00AA0F01" w:rsidRPr="00B76FB0" w:rsidRDefault="00AA0F01" w:rsidP="004A3E7A">
            <w:pPr>
              <w:spacing w:after="120"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Museu del Ciment de Castellar de N'Hug</w:t>
            </w:r>
          </w:p>
        </w:tc>
        <w:tc>
          <w:tcPr>
            <w:tcW w:w="2470" w:type="dxa"/>
            <w:hideMark/>
          </w:tcPr>
          <w:p w14:paraId="2E36BCA9" w14:textId="77777777" w:rsidR="00AA0F01" w:rsidRPr="00B76FB0" w:rsidRDefault="00AA0F01" w:rsidP="004A3E7A">
            <w:pPr>
              <w:spacing w:after="120"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 xml:space="preserve">Paratge del Clot del Moro, s/n </w:t>
            </w:r>
            <w:r w:rsidRPr="00B76FB0">
              <w:rPr>
                <w:rFonts w:ascii="Arial" w:eastAsia="Times New Roman" w:hAnsi="Arial" w:cs="Arial"/>
                <w:color w:val="000000"/>
                <w:sz w:val="20"/>
                <w:szCs w:val="20"/>
                <w:lang w:eastAsia="ca-ES"/>
              </w:rPr>
              <w:br/>
              <w:t xml:space="preserve">08696 Castellar de n'Hug </w:t>
            </w:r>
          </w:p>
        </w:tc>
        <w:tc>
          <w:tcPr>
            <w:tcW w:w="1569" w:type="dxa"/>
            <w:noWrap/>
            <w:hideMark/>
          </w:tcPr>
          <w:p w14:paraId="04F05E91" w14:textId="77777777" w:rsidR="00AA0F01" w:rsidRPr="00B76FB0" w:rsidRDefault="00AA0F01" w:rsidP="004A3E7A">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1</w:t>
            </w:r>
          </w:p>
        </w:tc>
      </w:tr>
      <w:tr w:rsidR="00AA0F01" w:rsidRPr="00B76FB0" w14:paraId="7FC2A464" w14:textId="77777777" w:rsidTr="00206D85">
        <w:trPr>
          <w:cnfStyle w:val="000000100000" w:firstRow="0" w:lastRow="0" w:firstColumn="0" w:lastColumn="0" w:oddVBand="0" w:evenVBand="0" w:oddHBand="1"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439" w:type="dxa"/>
            <w:noWrap/>
            <w:hideMark/>
          </w:tcPr>
          <w:p w14:paraId="09704035" w14:textId="77777777" w:rsidR="00AA0F01" w:rsidRPr="00B76FB0" w:rsidRDefault="00AA0F01" w:rsidP="004A3E7A">
            <w:pPr>
              <w:spacing w:after="120" w:line="276" w:lineRule="auto"/>
              <w:jc w:val="center"/>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9</w:t>
            </w:r>
          </w:p>
        </w:tc>
        <w:tc>
          <w:tcPr>
            <w:tcW w:w="4334" w:type="dxa"/>
            <w:noWrap/>
          </w:tcPr>
          <w:p w14:paraId="325BEE06" w14:textId="23598CB3" w:rsidR="00AA0F01" w:rsidRPr="00B76FB0" w:rsidRDefault="00206D85" w:rsidP="004A3E7A">
            <w:pPr>
              <w:spacing w:after="120"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Castell Monestir d’Escornalbou</w:t>
            </w:r>
          </w:p>
        </w:tc>
        <w:tc>
          <w:tcPr>
            <w:tcW w:w="2470" w:type="dxa"/>
          </w:tcPr>
          <w:p w14:paraId="62030278" w14:textId="77777777" w:rsidR="00AA0F01" w:rsidRPr="00B76FB0" w:rsidRDefault="00206D85" w:rsidP="00206D8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333333"/>
                <w:sz w:val="20"/>
                <w:szCs w:val="20"/>
                <w:lang w:eastAsia="ca-ES"/>
              </w:rPr>
            </w:pPr>
            <w:r w:rsidRPr="00B76FB0">
              <w:rPr>
                <w:rFonts w:ascii="Arial" w:eastAsia="Times New Roman" w:hAnsi="Arial" w:cs="Arial"/>
                <w:color w:val="333333"/>
                <w:sz w:val="20"/>
                <w:szCs w:val="20"/>
                <w:lang w:eastAsia="ca-ES"/>
              </w:rPr>
              <w:t>Carretera d’Escornalbou, s/n</w:t>
            </w:r>
          </w:p>
          <w:p w14:paraId="0BC71B93" w14:textId="7564AD43" w:rsidR="00206D85" w:rsidRPr="00B76FB0" w:rsidRDefault="00206D85" w:rsidP="00206D8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333333"/>
                <w:sz w:val="20"/>
                <w:szCs w:val="20"/>
                <w:lang w:eastAsia="ca-ES"/>
              </w:rPr>
            </w:pPr>
            <w:r w:rsidRPr="00B76FB0">
              <w:rPr>
                <w:rFonts w:ascii="Arial" w:eastAsia="Times New Roman" w:hAnsi="Arial" w:cs="Arial"/>
                <w:color w:val="333333"/>
                <w:sz w:val="20"/>
                <w:szCs w:val="20"/>
                <w:lang w:eastAsia="ca-ES"/>
              </w:rPr>
              <w:t>43771 Riudecanyes (Baix Camp)</w:t>
            </w:r>
          </w:p>
        </w:tc>
        <w:tc>
          <w:tcPr>
            <w:tcW w:w="1569" w:type="dxa"/>
            <w:noWrap/>
            <w:hideMark/>
          </w:tcPr>
          <w:p w14:paraId="70797D23" w14:textId="77777777" w:rsidR="00AA0F01" w:rsidRPr="00B76FB0" w:rsidRDefault="00AA0F01" w:rsidP="004A3E7A">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1</w:t>
            </w:r>
          </w:p>
        </w:tc>
      </w:tr>
      <w:tr w:rsidR="00AA0F01" w:rsidRPr="00B76FB0" w14:paraId="1D27C4E8" w14:textId="77777777" w:rsidTr="004A3E7A">
        <w:trPr>
          <w:trHeight w:val="502"/>
        </w:trPr>
        <w:tc>
          <w:tcPr>
            <w:cnfStyle w:val="001000000000" w:firstRow="0" w:lastRow="0" w:firstColumn="1" w:lastColumn="0" w:oddVBand="0" w:evenVBand="0" w:oddHBand="0" w:evenHBand="0" w:firstRowFirstColumn="0" w:firstRowLastColumn="0" w:lastRowFirstColumn="0" w:lastRowLastColumn="0"/>
            <w:tcW w:w="439" w:type="dxa"/>
            <w:noWrap/>
            <w:hideMark/>
          </w:tcPr>
          <w:p w14:paraId="69299A1E" w14:textId="77777777" w:rsidR="00AA0F01" w:rsidRPr="00B76FB0" w:rsidRDefault="00AA0F01" w:rsidP="004A3E7A">
            <w:pPr>
              <w:spacing w:after="120" w:line="276" w:lineRule="auto"/>
              <w:jc w:val="center"/>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10</w:t>
            </w:r>
          </w:p>
        </w:tc>
        <w:tc>
          <w:tcPr>
            <w:tcW w:w="4334" w:type="dxa"/>
            <w:noWrap/>
            <w:hideMark/>
          </w:tcPr>
          <w:p w14:paraId="7C0A7299" w14:textId="77777777" w:rsidR="00AA0F01" w:rsidRPr="00B76FB0" w:rsidRDefault="00AA0F01" w:rsidP="004A3E7A">
            <w:pPr>
              <w:spacing w:after="120"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 xml:space="preserve">Museu de la Colònia </w:t>
            </w:r>
            <w:proofErr w:type="spellStart"/>
            <w:r w:rsidRPr="00B76FB0">
              <w:rPr>
                <w:rFonts w:ascii="Arial" w:eastAsia="Times New Roman" w:hAnsi="Arial" w:cs="Arial"/>
                <w:color w:val="000000"/>
                <w:sz w:val="20"/>
                <w:szCs w:val="20"/>
                <w:lang w:eastAsia="ca-ES"/>
              </w:rPr>
              <w:t>Sedó</w:t>
            </w:r>
            <w:proofErr w:type="spellEnd"/>
            <w:r w:rsidRPr="00B76FB0">
              <w:rPr>
                <w:rFonts w:ascii="Arial" w:eastAsia="Times New Roman" w:hAnsi="Arial" w:cs="Arial"/>
                <w:color w:val="000000"/>
                <w:sz w:val="20"/>
                <w:szCs w:val="20"/>
                <w:lang w:eastAsia="ca-ES"/>
              </w:rPr>
              <w:t xml:space="preserve"> d’Esparraguera </w:t>
            </w:r>
          </w:p>
        </w:tc>
        <w:tc>
          <w:tcPr>
            <w:tcW w:w="2470" w:type="dxa"/>
            <w:hideMark/>
          </w:tcPr>
          <w:p w14:paraId="37DB4188" w14:textId="77777777" w:rsidR="00AA0F01" w:rsidRPr="00B76FB0" w:rsidRDefault="00AA0F01" w:rsidP="004A3E7A">
            <w:pPr>
              <w:spacing w:after="120"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333333"/>
                <w:sz w:val="20"/>
                <w:szCs w:val="20"/>
                <w:lang w:eastAsia="ca-ES"/>
              </w:rPr>
            </w:pPr>
            <w:proofErr w:type="spellStart"/>
            <w:r w:rsidRPr="00B76FB0">
              <w:rPr>
                <w:rFonts w:ascii="Arial" w:eastAsia="Times New Roman" w:hAnsi="Arial" w:cs="Arial"/>
                <w:color w:val="333333"/>
                <w:sz w:val="20"/>
                <w:szCs w:val="20"/>
                <w:lang w:eastAsia="ca-ES"/>
              </w:rPr>
              <w:t>Calle</w:t>
            </w:r>
            <w:proofErr w:type="spellEnd"/>
            <w:r w:rsidRPr="00B76FB0">
              <w:rPr>
                <w:rFonts w:ascii="Arial" w:eastAsia="Times New Roman" w:hAnsi="Arial" w:cs="Arial"/>
                <w:color w:val="333333"/>
                <w:sz w:val="20"/>
                <w:szCs w:val="20"/>
                <w:lang w:eastAsia="ca-ES"/>
              </w:rPr>
              <w:t xml:space="preserve"> </w:t>
            </w:r>
            <w:proofErr w:type="spellStart"/>
            <w:r w:rsidRPr="00B76FB0">
              <w:rPr>
                <w:rFonts w:ascii="Arial" w:eastAsia="Times New Roman" w:hAnsi="Arial" w:cs="Arial"/>
                <w:color w:val="333333"/>
                <w:sz w:val="20"/>
                <w:szCs w:val="20"/>
                <w:lang w:eastAsia="ca-ES"/>
              </w:rPr>
              <w:t>Continuas</w:t>
            </w:r>
            <w:proofErr w:type="spellEnd"/>
            <w:r w:rsidRPr="00B76FB0">
              <w:rPr>
                <w:rFonts w:ascii="Arial" w:eastAsia="Times New Roman" w:hAnsi="Arial" w:cs="Arial"/>
                <w:color w:val="333333"/>
                <w:sz w:val="20"/>
                <w:szCs w:val="20"/>
                <w:lang w:eastAsia="ca-ES"/>
              </w:rPr>
              <w:t>, s/n</w:t>
            </w:r>
            <w:r w:rsidRPr="00B76FB0">
              <w:rPr>
                <w:rFonts w:ascii="Arial" w:eastAsia="Times New Roman" w:hAnsi="Arial" w:cs="Arial"/>
                <w:color w:val="333333"/>
                <w:sz w:val="20"/>
                <w:szCs w:val="20"/>
                <w:lang w:eastAsia="ca-ES"/>
              </w:rPr>
              <w:br/>
              <w:t>08292 Esparreguera</w:t>
            </w:r>
          </w:p>
        </w:tc>
        <w:tc>
          <w:tcPr>
            <w:tcW w:w="1569" w:type="dxa"/>
            <w:noWrap/>
            <w:hideMark/>
          </w:tcPr>
          <w:p w14:paraId="716DD240" w14:textId="77777777" w:rsidR="00AA0F01" w:rsidRPr="00B76FB0" w:rsidRDefault="00AA0F01" w:rsidP="004A3E7A">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1</w:t>
            </w:r>
          </w:p>
        </w:tc>
      </w:tr>
      <w:tr w:rsidR="00AA0F01" w:rsidRPr="00B76FB0" w14:paraId="22C0F8C8" w14:textId="77777777" w:rsidTr="004A3E7A">
        <w:trPr>
          <w:cnfStyle w:val="000000100000" w:firstRow="0" w:lastRow="0" w:firstColumn="0" w:lastColumn="0" w:oddVBand="0" w:evenVBand="0" w:oddHBand="1"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439" w:type="dxa"/>
            <w:noWrap/>
            <w:hideMark/>
          </w:tcPr>
          <w:p w14:paraId="19B9C23D" w14:textId="77777777" w:rsidR="00AA0F01" w:rsidRPr="00B76FB0" w:rsidRDefault="00AA0F01" w:rsidP="004A3E7A">
            <w:pPr>
              <w:spacing w:after="120" w:line="276" w:lineRule="auto"/>
              <w:jc w:val="center"/>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11</w:t>
            </w:r>
          </w:p>
        </w:tc>
        <w:tc>
          <w:tcPr>
            <w:tcW w:w="4334" w:type="dxa"/>
            <w:noWrap/>
            <w:hideMark/>
          </w:tcPr>
          <w:p w14:paraId="065D5C5B" w14:textId="77777777" w:rsidR="00AA0F01" w:rsidRPr="00B76FB0" w:rsidRDefault="00AA0F01" w:rsidP="004A3E7A">
            <w:pPr>
              <w:spacing w:after="120"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Museu d’Art de Girona (</w:t>
            </w:r>
            <w:proofErr w:type="spellStart"/>
            <w:r w:rsidRPr="00B76FB0">
              <w:rPr>
                <w:rFonts w:ascii="Arial" w:eastAsia="Times New Roman" w:hAnsi="Arial" w:cs="Arial"/>
                <w:color w:val="000000"/>
                <w:sz w:val="20"/>
                <w:szCs w:val="20"/>
                <w:lang w:eastAsia="ca-ES"/>
              </w:rPr>
              <w:t>md’A</w:t>
            </w:r>
            <w:proofErr w:type="spellEnd"/>
            <w:r w:rsidRPr="00B76FB0">
              <w:rPr>
                <w:rFonts w:ascii="Arial" w:eastAsia="Times New Roman" w:hAnsi="Arial" w:cs="Arial"/>
                <w:color w:val="000000"/>
                <w:sz w:val="20"/>
                <w:szCs w:val="20"/>
                <w:lang w:eastAsia="ca-ES"/>
              </w:rPr>
              <w:t>)</w:t>
            </w:r>
          </w:p>
        </w:tc>
        <w:tc>
          <w:tcPr>
            <w:tcW w:w="2470" w:type="dxa"/>
            <w:hideMark/>
          </w:tcPr>
          <w:p w14:paraId="46ACB965" w14:textId="77777777" w:rsidR="00AA0F01" w:rsidRPr="00B76FB0" w:rsidRDefault="00AA0F01" w:rsidP="004A3E7A">
            <w:pPr>
              <w:spacing w:after="120"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Pujada de la Catedral, 12</w:t>
            </w:r>
            <w:r w:rsidRPr="00B76FB0">
              <w:rPr>
                <w:rFonts w:ascii="Arial" w:eastAsia="Times New Roman" w:hAnsi="Arial" w:cs="Arial"/>
                <w:color w:val="000000"/>
                <w:sz w:val="20"/>
                <w:szCs w:val="20"/>
                <w:lang w:eastAsia="ca-ES"/>
              </w:rPr>
              <w:br/>
              <w:t>17004 Girona</w:t>
            </w:r>
          </w:p>
        </w:tc>
        <w:tc>
          <w:tcPr>
            <w:tcW w:w="1569" w:type="dxa"/>
            <w:noWrap/>
            <w:hideMark/>
          </w:tcPr>
          <w:p w14:paraId="6B512338" w14:textId="77777777" w:rsidR="00AA0F01" w:rsidRPr="00B76FB0" w:rsidRDefault="00AA0F01" w:rsidP="004A3E7A">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1</w:t>
            </w:r>
          </w:p>
        </w:tc>
      </w:tr>
      <w:tr w:rsidR="00AA0F01" w:rsidRPr="00B76FB0" w14:paraId="6CCCD864" w14:textId="77777777" w:rsidTr="004A3E7A">
        <w:trPr>
          <w:trHeight w:val="502"/>
        </w:trPr>
        <w:tc>
          <w:tcPr>
            <w:cnfStyle w:val="001000000000" w:firstRow="0" w:lastRow="0" w:firstColumn="1" w:lastColumn="0" w:oddVBand="0" w:evenVBand="0" w:oddHBand="0" w:evenHBand="0" w:firstRowFirstColumn="0" w:firstRowLastColumn="0" w:lastRowFirstColumn="0" w:lastRowLastColumn="0"/>
            <w:tcW w:w="439" w:type="dxa"/>
            <w:noWrap/>
            <w:hideMark/>
          </w:tcPr>
          <w:p w14:paraId="6014D79D" w14:textId="77777777" w:rsidR="00AA0F01" w:rsidRPr="00B76FB0" w:rsidRDefault="00AA0F01" w:rsidP="004A3E7A">
            <w:pPr>
              <w:spacing w:after="120" w:line="276" w:lineRule="auto"/>
              <w:jc w:val="center"/>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12</w:t>
            </w:r>
          </w:p>
        </w:tc>
        <w:tc>
          <w:tcPr>
            <w:tcW w:w="4334" w:type="dxa"/>
            <w:noWrap/>
            <w:hideMark/>
          </w:tcPr>
          <w:p w14:paraId="1AA07C67" w14:textId="77777777" w:rsidR="00AA0F01" w:rsidRPr="00B76FB0" w:rsidRDefault="00AA0F01" w:rsidP="004A3E7A">
            <w:pPr>
              <w:spacing w:after="120"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 xml:space="preserve"> Museu Nacional Arqueològic de Tarragona (MNAT)</w:t>
            </w:r>
          </w:p>
        </w:tc>
        <w:tc>
          <w:tcPr>
            <w:tcW w:w="2470" w:type="dxa"/>
            <w:hideMark/>
          </w:tcPr>
          <w:p w14:paraId="19D13125" w14:textId="77777777" w:rsidR="00AA0F01" w:rsidRPr="00B76FB0" w:rsidRDefault="00AA0F01" w:rsidP="004A3E7A">
            <w:pPr>
              <w:spacing w:after="120"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Av. De Ramón y Cajal, 82</w:t>
            </w:r>
            <w:r w:rsidRPr="00B76FB0">
              <w:rPr>
                <w:rFonts w:ascii="Arial" w:eastAsia="Times New Roman" w:hAnsi="Arial" w:cs="Arial"/>
                <w:color w:val="000000"/>
                <w:sz w:val="20"/>
                <w:szCs w:val="20"/>
                <w:lang w:eastAsia="ca-ES"/>
              </w:rPr>
              <w:br/>
              <w:t>43005 Tarragona</w:t>
            </w:r>
          </w:p>
        </w:tc>
        <w:tc>
          <w:tcPr>
            <w:tcW w:w="1569" w:type="dxa"/>
            <w:noWrap/>
            <w:hideMark/>
          </w:tcPr>
          <w:p w14:paraId="095714FD" w14:textId="77777777" w:rsidR="00AA0F01" w:rsidRPr="00B76FB0" w:rsidRDefault="00AA0F01" w:rsidP="004A3E7A">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1</w:t>
            </w:r>
          </w:p>
        </w:tc>
      </w:tr>
      <w:tr w:rsidR="00AA0F01" w:rsidRPr="00B76FB0" w14:paraId="77865507" w14:textId="77777777" w:rsidTr="004A3E7A">
        <w:trPr>
          <w:cnfStyle w:val="000000100000" w:firstRow="0" w:lastRow="0" w:firstColumn="0" w:lastColumn="0" w:oddVBand="0" w:evenVBand="0" w:oddHBand="1"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439" w:type="dxa"/>
            <w:noWrap/>
            <w:hideMark/>
          </w:tcPr>
          <w:p w14:paraId="09967429" w14:textId="77777777" w:rsidR="00AA0F01" w:rsidRPr="00B76FB0" w:rsidRDefault="00AA0F01" w:rsidP="004A3E7A">
            <w:pPr>
              <w:spacing w:after="120" w:line="276" w:lineRule="auto"/>
              <w:jc w:val="center"/>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13</w:t>
            </w:r>
          </w:p>
        </w:tc>
        <w:tc>
          <w:tcPr>
            <w:tcW w:w="4334" w:type="dxa"/>
            <w:noWrap/>
            <w:hideMark/>
          </w:tcPr>
          <w:p w14:paraId="6BF2F7DF" w14:textId="77777777" w:rsidR="00AA0F01" w:rsidRPr="00B76FB0" w:rsidRDefault="00AA0F01" w:rsidP="004A3E7A">
            <w:pPr>
              <w:spacing w:after="120"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Conjunt monumental de Sant Pere de Rodes</w:t>
            </w:r>
          </w:p>
        </w:tc>
        <w:tc>
          <w:tcPr>
            <w:tcW w:w="2470" w:type="dxa"/>
            <w:hideMark/>
          </w:tcPr>
          <w:p w14:paraId="631C21F1" w14:textId="77777777" w:rsidR="00AA0F01" w:rsidRPr="00B76FB0" w:rsidRDefault="00AA0F01" w:rsidP="004A3E7A">
            <w:pPr>
              <w:spacing w:after="120"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Camí del Monestir, s/n</w:t>
            </w:r>
            <w:r w:rsidRPr="00B76FB0">
              <w:rPr>
                <w:rFonts w:ascii="Arial" w:eastAsia="Times New Roman" w:hAnsi="Arial" w:cs="Arial"/>
                <w:color w:val="000000"/>
                <w:sz w:val="20"/>
                <w:szCs w:val="20"/>
                <w:lang w:eastAsia="ca-ES"/>
              </w:rPr>
              <w:br/>
              <w:t>17489 El Port de la Selva (Girona)</w:t>
            </w:r>
          </w:p>
        </w:tc>
        <w:tc>
          <w:tcPr>
            <w:tcW w:w="1569" w:type="dxa"/>
            <w:noWrap/>
            <w:hideMark/>
          </w:tcPr>
          <w:p w14:paraId="494F052C" w14:textId="77777777" w:rsidR="00AA0F01" w:rsidRPr="00B76FB0" w:rsidRDefault="00AA0F01" w:rsidP="004A3E7A">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1</w:t>
            </w:r>
          </w:p>
        </w:tc>
      </w:tr>
      <w:tr w:rsidR="00AA0F01" w:rsidRPr="00B76FB0" w14:paraId="46CBE293" w14:textId="77777777" w:rsidTr="004A3E7A">
        <w:trPr>
          <w:trHeight w:val="502"/>
        </w:trPr>
        <w:tc>
          <w:tcPr>
            <w:cnfStyle w:val="001000000000" w:firstRow="0" w:lastRow="0" w:firstColumn="1" w:lastColumn="0" w:oddVBand="0" w:evenVBand="0" w:oddHBand="0" w:evenHBand="0" w:firstRowFirstColumn="0" w:firstRowLastColumn="0" w:lastRowFirstColumn="0" w:lastRowLastColumn="0"/>
            <w:tcW w:w="439" w:type="dxa"/>
            <w:noWrap/>
            <w:hideMark/>
          </w:tcPr>
          <w:p w14:paraId="7778EAE5" w14:textId="77777777" w:rsidR="00AA0F01" w:rsidRPr="00B76FB0" w:rsidRDefault="00AA0F01" w:rsidP="004A3E7A">
            <w:pPr>
              <w:spacing w:after="120" w:line="276" w:lineRule="auto"/>
              <w:jc w:val="center"/>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lastRenderedPageBreak/>
              <w:t>14</w:t>
            </w:r>
          </w:p>
        </w:tc>
        <w:tc>
          <w:tcPr>
            <w:tcW w:w="4334" w:type="dxa"/>
            <w:noWrap/>
            <w:hideMark/>
          </w:tcPr>
          <w:p w14:paraId="74D84F0C" w14:textId="77777777" w:rsidR="00AA0F01" w:rsidRPr="00B76FB0" w:rsidRDefault="00AA0F01" w:rsidP="004A3E7A">
            <w:pPr>
              <w:spacing w:after="120"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Reial Monestir de Santes Creus</w:t>
            </w:r>
          </w:p>
        </w:tc>
        <w:tc>
          <w:tcPr>
            <w:tcW w:w="2470" w:type="dxa"/>
            <w:hideMark/>
          </w:tcPr>
          <w:p w14:paraId="295D62F1" w14:textId="77777777" w:rsidR="00AA0F01" w:rsidRPr="00B76FB0" w:rsidRDefault="00AA0F01" w:rsidP="004A3E7A">
            <w:pPr>
              <w:spacing w:after="120"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Plaça Jaume el Just, s/n</w:t>
            </w:r>
            <w:r w:rsidRPr="00B76FB0">
              <w:rPr>
                <w:rFonts w:ascii="Arial" w:eastAsia="Times New Roman" w:hAnsi="Arial" w:cs="Arial"/>
                <w:color w:val="000000"/>
                <w:sz w:val="20"/>
                <w:szCs w:val="20"/>
                <w:lang w:eastAsia="ca-ES"/>
              </w:rPr>
              <w:br/>
              <w:t>43815 Aiguamúrcia (Tarragona)</w:t>
            </w:r>
          </w:p>
        </w:tc>
        <w:tc>
          <w:tcPr>
            <w:tcW w:w="1569" w:type="dxa"/>
            <w:noWrap/>
            <w:hideMark/>
          </w:tcPr>
          <w:p w14:paraId="7EA97A75" w14:textId="77777777" w:rsidR="00AA0F01" w:rsidRPr="00B76FB0" w:rsidRDefault="00AA0F01" w:rsidP="004A3E7A">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1</w:t>
            </w:r>
          </w:p>
        </w:tc>
      </w:tr>
      <w:tr w:rsidR="00AA0F01" w:rsidRPr="00B76FB0" w14:paraId="6AA9CBBF" w14:textId="77777777" w:rsidTr="004A3E7A">
        <w:trPr>
          <w:cnfStyle w:val="000000100000" w:firstRow="0" w:lastRow="0" w:firstColumn="0" w:lastColumn="0" w:oddVBand="0" w:evenVBand="0" w:oddHBand="1"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439" w:type="dxa"/>
            <w:noWrap/>
            <w:hideMark/>
          </w:tcPr>
          <w:p w14:paraId="16BFF5D9" w14:textId="77777777" w:rsidR="00AA0F01" w:rsidRPr="00B76FB0" w:rsidRDefault="00AA0F01" w:rsidP="004A3E7A">
            <w:pPr>
              <w:spacing w:after="120" w:line="276" w:lineRule="auto"/>
              <w:jc w:val="center"/>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15</w:t>
            </w:r>
          </w:p>
        </w:tc>
        <w:tc>
          <w:tcPr>
            <w:tcW w:w="4334" w:type="dxa"/>
            <w:noWrap/>
            <w:hideMark/>
          </w:tcPr>
          <w:p w14:paraId="5D475481" w14:textId="77777777" w:rsidR="00AA0F01" w:rsidRPr="00B76FB0" w:rsidRDefault="00AA0F01" w:rsidP="004A3E7A">
            <w:pPr>
              <w:spacing w:after="120"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Castell de Miravet</w:t>
            </w:r>
          </w:p>
        </w:tc>
        <w:tc>
          <w:tcPr>
            <w:tcW w:w="2470" w:type="dxa"/>
            <w:hideMark/>
          </w:tcPr>
          <w:p w14:paraId="1481CE6E" w14:textId="77777777" w:rsidR="00AA0F01" w:rsidRPr="00B76FB0" w:rsidRDefault="00AA0F01" w:rsidP="004A3E7A">
            <w:pPr>
              <w:spacing w:after="120"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Camí del Castell, s/n</w:t>
            </w:r>
            <w:r w:rsidRPr="00B76FB0">
              <w:rPr>
                <w:rFonts w:ascii="Arial" w:eastAsia="Times New Roman" w:hAnsi="Arial" w:cs="Arial"/>
                <w:color w:val="000000"/>
                <w:sz w:val="20"/>
                <w:szCs w:val="20"/>
                <w:lang w:eastAsia="ca-ES"/>
              </w:rPr>
              <w:br/>
              <w:t>43747 Miravet (Tarragona)</w:t>
            </w:r>
          </w:p>
        </w:tc>
        <w:tc>
          <w:tcPr>
            <w:tcW w:w="1569" w:type="dxa"/>
            <w:noWrap/>
            <w:hideMark/>
          </w:tcPr>
          <w:p w14:paraId="52D90536" w14:textId="77777777" w:rsidR="00AA0F01" w:rsidRPr="00B76FB0" w:rsidRDefault="00AA0F01" w:rsidP="004A3E7A">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1</w:t>
            </w:r>
          </w:p>
        </w:tc>
      </w:tr>
      <w:tr w:rsidR="00AA0F01" w:rsidRPr="00B76FB0" w14:paraId="39614FB8" w14:textId="77777777" w:rsidTr="004A3E7A">
        <w:trPr>
          <w:trHeight w:val="502"/>
        </w:trPr>
        <w:tc>
          <w:tcPr>
            <w:cnfStyle w:val="001000000000" w:firstRow="0" w:lastRow="0" w:firstColumn="1" w:lastColumn="0" w:oddVBand="0" w:evenVBand="0" w:oddHBand="0" w:evenHBand="0" w:firstRowFirstColumn="0" w:firstRowLastColumn="0" w:lastRowFirstColumn="0" w:lastRowLastColumn="0"/>
            <w:tcW w:w="439" w:type="dxa"/>
            <w:noWrap/>
            <w:hideMark/>
          </w:tcPr>
          <w:p w14:paraId="0EFA4425" w14:textId="77777777" w:rsidR="00AA0F01" w:rsidRPr="00B76FB0" w:rsidRDefault="00AA0F01" w:rsidP="004A3E7A">
            <w:pPr>
              <w:spacing w:after="120" w:line="276" w:lineRule="auto"/>
              <w:jc w:val="center"/>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16</w:t>
            </w:r>
          </w:p>
        </w:tc>
        <w:tc>
          <w:tcPr>
            <w:tcW w:w="4334" w:type="dxa"/>
            <w:noWrap/>
            <w:hideMark/>
          </w:tcPr>
          <w:p w14:paraId="3214E62E" w14:textId="77777777" w:rsidR="00AA0F01" w:rsidRPr="00B76FB0" w:rsidRDefault="00AA0F01" w:rsidP="004A3E7A">
            <w:pPr>
              <w:spacing w:after="120"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Cartoixa d'Escaladei</w:t>
            </w:r>
          </w:p>
        </w:tc>
        <w:tc>
          <w:tcPr>
            <w:tcW w:w="2470" w:type="dxa"/>
            <w:hideMark/>
          </w:tcPr>
          <w:p w14:paraId="66CF4907" w14:textId="77777777" w:rsidR="00AA0F01" w:rsidRPr="00B76FB0" w:rsidRDefault="00AA0F01" w:rsidP="004A3E7A">
            <w:pPr>
              <w:spacing w:after="120"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Camí de la Cartoixa, s/n</w:t>
            </w:r>
            <w:r w:rsidRPr="00B76FB0">
              <w:rPr>
                <w:rFonts w:ascii="Arial" w:eastAsia="Times New Roman" w:hAnsi="Arial" w:cs="Arial"/>
                <w:color w:val="000000"/>
                <w:sz w:val="20"/>
                <w:szCs w:val="20"/>
                <w:lang w:eastAsia="ca-ES"/>
              </w:rPr>
              <w:br/>
              <w:t>43379 Escaladei - La Morera de Montsant (Tarragona)</w:t>
            </w:r>
          </w:p>
        </w:tc>
        <w:tc>
          <w:tcPr>
            <w:tcW w:w="1569" w:type="dxa"/>
            <w:noWrap/>
            <w:hideMark/>
          </w:tcPr>
          <w:p w14:paraId="393174F9" w14:textId="77777777" w:rsidR="00AA0F01" w:rsidRPr="00B76FB0" w:rsidRDefault="00AA0F01" w:rsidP="004A3E7A">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1</w:t>
            </w:r>
          </w:p>
        </w:tc>
      </w:tr>
      <w:tr w:rsidR="00AA0F01" w:rsidRPr="00B76FB0" w14:paraId="55303896" w14:textId="77777777" w:rsidTr="004A3E7A">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439" w:type="dxa"/>
            <w:noWrap/>
            <w:hideMark/>
          </w:tcPr>
          <w:p w14:paraId="653C28D2" w14:textId="77777777" w:rsidR="00AA0F01" w:rsidRPr="00B76FB0" w:rsidRDefault="00AA0F01" w:rsidP="004A3E7A">
            <w:pPr>
              <w:spacing w:after="120" w:line="276" w:lineRule="auto"/>
              <w:jc w:val="center"/>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17</w:t>
            </w:r>
          </w:p>
        </w:tc>
        <w:tc>
          <w:tcPr>
            <w:tcW w:w="4334" w:type="dxa"/>
            <w:noWrap/>
            <w:hideMark/>
          </w:tcPr>
          <w:p w14:paraId="4FF6FE78" w14:textId="77777777" w:rsidR="00AA0F01" w:rsidRPr="00B76FB0" w:rsidRDefault="00AA0F01" w:rsidP="004A3E7A">
            <w:pPr>
              <w:spacing w:after="120"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Castell de Cardona</w:t>
            </w:r>
          </w:p>
        </w:tc>
        <w:tc>
          <w:tcPr>
            <w:tcW w:w="2470" w:type="dxa"/>
            <w:noWrap/>
            <w:hideMark/>
          </w:tcPr>
          <w:p w14:paraId="518D16F0" w14:textId="77777777" w:rsidR="00AA0F01" w:rsidRPr="00B76FB0" w:rsidRDefault="00AA0F01" w:rsidP="004A3E7A">
            <w:pPr>
              <w:spacing w:after="120"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08261 Cardona (Bages)</w:t>
            </w:r>
          </w:p>
        </w:tc>
        <w:tc>
          <w:tcPr>
            <w:tcW w:w="1569" w:type="dxa"/>
            <w:noWrap/>
            <w:hideMark/>
          </w:tcPr>
          <w:p w14:paraId="2CB5CAC2" w14:textId="77777777" w:rsidR="00AA0F01" w:rsidRPr="00B76FB0" w:rsidRDefault="00AA0F01" w:rsidP="004A3E7A">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1</w:t>
            </w:r>
          </w:p>
        </w:tc>
      </w:tr>
      <w:tr w:rsidR="00AA0F01" w:rsidRPr="00B76FB0" w14:paraId="7CD3E6DD" w14:textId="77777777" w:rsidTr="004A3E7A">
        <w:trPr>
          <w:trHeight w:val="502"/>
        </w:trPr>
        <w:tc>
          <w:tcPr>
            <w:cnfStyle w:val="001000000000" w:firstRow="0" w:lastRow="0" w:firstColumn="1" w:lastColumn="0" w:oddVBand="0" w:evenVBand="0" w:oddHBand="0" w:evenHBand="0" w:firstRowFirstColumn="0" w:firstRowLastColumn="0" w:lastRowFirstColumn="0" w:lastRowLastColumn="0"/>
            <w:tcW w:w="439" w:type="dxa"/>
            <w:noWrap/>
            <w:hideMark/>
          </w:tcPr>
          <w:p w14:paraId="35F7B09A" w14:textId="77777777" w:rsidR="00AA0F01" w:rsidRPr="00B76FB0" w:rsidRDefault="00AA0F01" w:rsidP="004A3E7A">
            <w:pPr>
              <w:spacing w:after="120" w:line="276" w:lineRule="auto"/>
              <w:jc w:val="center"/>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18</w:t>
            </w:r>
          </w:p>
        </w:tc>
        <w:tc>
          <w:tcPr>
            <w:tcW w:w="4334" w:type="dxa"/>
            <w:noWrap/>
            <w:hideMark/>
          </w:tcPr>
          <w:p w14:paraId="7A3EE32D" w14:textId="77777777" w:rsidR="00AA0F01" w:rsidRPr="00B76FB0" w:rsidRDefault="00AA0F01" w:rsidP="004A3E7A">
            <w:pPr>
              <w:spacing w:after="120"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Reial Monestir de Santa Maria de Vallbona</w:t>
            </w:r>
          </w:p>
        </w:tc>
        <w:tc>
          <w:tcPr>
            <w:tcW w:w="2470" w:type="dxa"/>
            <w:hideMark/>
          </w:tcPr>
          <w:p w14:paraId="599E3061" w14:textId="77777777" w:rsidR="00AA0F01" w:rsidRPr="00B76FB0" w:rsidRDefault="00AA0F01" w:rsidP="004A3E7A">
            <w:pPr>
              <w:spacing w:after="120"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C. Major, s/n</w:t>
            </w:r>
            <w:r w:rsidRPr="00B76FB0">
              <w:rPr>
                <w:rFonts w:ascii="Arial" w:eastAsia="Times New Roman" w:hAnsi="Arial" w:cs="Arial"/>
                <w:color w:val="000000"/>
                <w:sz w:val="20"/>
                <w:szCs w:val="20"/>
                <w:lang w:eastAsia="ca-ES"/>
              </w:rPr>
              <w:br/>
              <w:t>25268 Vallbona de les Monges (Lleida)</w:t>
            </w:r>
          </w:p>
        </w:tc>
        <w:tc>
          <w:tcPr>
            <w:tcW w:w="1569" w:type="dxa"/>
            <w:noWrap/>
            <w:hideMark/>
          </w:tcPr>
          <w:p w14:paraId="24B2DCF8" w14:textId="77777777" w:rsidR="00AA0F01" w:rsidRPr="00B76FB0" w:rsidRDefault="00AA0F01" w:rsidP="004A3E7A">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1</w:t>
            </w:r>
          </w:p>
        </w:tc>
      </w:tr>
      <w:tr w:rsidR="00AA0F01" w:rsidRPr="00B76FB0" w14:paraId="202D49CB" w14:textId="77777777" w:rsidTr="004A3E7A">
        <w:trPr>
          <w:cnfStyle w:val="000000100000" w:firstRow="0" w:lastRow="0" w:firstColumn="0" w:lastColumn="0" w:oddVBand="0" w:evenVBand="0" w:oddHBand="1"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439" w:type="dxa"/>
            <w:noWrap/>
            <w:hideMark/>
          </w:tcPr>
          <w:p w14:paraId="684CA524" w14:textId="77777777" w:rsidR="00AA0F01" w:rsidRPr="00B76FB0" w:rsidRDefault="00AA0F01" w:rsidP="004A3E7A">
            <w:pPr>
              <w:spacing w:after="120" w:line="276" w:lineRule="auto"/>
              <w:jc w:val="center"/>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19</w:t>
            </w:r>
          </w:p>
        </w:tc>
        <w:tc>
          <w:tcPr>
            <w:tcW w:w="4334" w:type="dxa"/>
            <w:noWrap/>
            <w:hideMark/>
          </w:tcPr>
          <w:p w14:paraId="5F6855D4" w14:textId="77777777" w:rsidR="00AA0F01" w:rsidRPr="00B76FB0" w:rsidRDefault="00AA0F01" w:rsidP="004A3E7A">
            <w:pPr>
              <w:spacing w:after="120"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Castell de Claramunt</w:t>
            </w:r>
          </w:p>
        </w:tc>
        <w:tc>
          <w:tcPr>
            <w:tcW w:w="2470" w:type="dxa"/>
            <w:hideMark/>
          </w:tcPr>
          <w:p w14:paraId="40B19A9B" w14:textId="77777777" w:rsidR="00AA0F01" w:rsidRPr="00B76FB0" w:rsidRDefault="00AA0F01" w:rsidP="004A3E7A">
            <w:pPr>
              <w:spacing w:after="120"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Camí del Castell</w:t>
            </w:r>
            <w:r w:rsidRPr="00B76FB0">
              <w:rPr>
                <w:rFonts w:ascii="Arial" w:eastAsia="Times New Roman" w:hAnsi="Arial" w:cs="Arial"/>
                <w:color w:val="000000"/>
                <w:sz w:val="20"/>
                <w:szCs w:val="20"/>
                <w:lang w:eastAsia="ca-ES"/>
              </w:rPr>
              <w:br/>
              <w:t>08787 La Pobla de Claramunt</w:t>
            </w:r>
          </w:p>
        </w:tc>
        <w:tc>
          <w:tcPr>
            <w:tcW w:w="1569" w:type="dxa"/>
            <w:noWrap/>
            <w:hideMark/>
          </w:tcPr>
          <w:p w14:paraId="7884F80F" w14:textId="77777777" w:rsidR="00AA0F01" w:rsidRPr="00B76FB0" w:rsidRDefault="00AA0F01" w:rsidP="004A3E7A">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1</w:t>
            </w:r>
          </w:p>
        </w:tc>
      </w:tr>
      <w:tr w:rsidR="00AA0F01" w:rsidRPr="00B76FB0" w14:paraId="299213A9" w14:textId="77777777" w:rsidTr="004A3E7A">
        <w:trPr>
          <w:trHeight w:val="502"/>
        </w:trPr>
        <w:tc>
          <w:tcPr>
            <w:cnfStyle w:val="001000000000" w:firstRow="0" w:lastRow="0" w:firstColumn="1" w:lastColumn="0" w:oddVBand="0" w:evenVBand="0" w:oddHBand="0" w:evenHBand="0" w:firstRowFirstColumn="0" w:firstRowLastColumn="0" w:lastRowFirstColumn="0" w:lastRowLastColumn="0"/>
            <w:tcW w:w="439" w:type="dxa"/>
            <w:noWrap/>
            <w:hideMark/>
          </w:tcPr>
          <w:p w14:paraId="0474AB6B" w14:textId="77777777" w:rsidR="00AA0F01" w:rsidRPr="00B76FB0" w:rsidRDefault="00AA0F01" w:rsidP="004A3E7A">
            <w:pPr>
              <w:spacing w:after="120" w:line="276" w:lineRule="auto"/>
              <w:jc w:val="center"/>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20</w:t>
            </w:r>
          </w:p>
        </w:tc>
        <w:tc>
          <w:tcPr>
            <w:tcW w:w="4334" w:type="dxa"/>
            <w:noWrap/>
            <w:hideMark/>
          </w:tcPr>
          <w:p w14:paraId="0AE0E3F8" w14:textId="77777777" w:rsidR="00AA0F01" w:rsidRPr="00B76FB0" w:rsidRDefault="00AA0F01" w:rsidP="004A3E7A">
            <w:pPr>
              <w:spacing w:after="120"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Canònica de Santa Maria de Vilabertran</w:t>
            </w:r>
          </w:p>
        </w:tc>
        <w:tc>
          <w:tcPr>
            <w:tcW w:w="2470" w:type="dxa"/>
            <w:hideMark/>
          </w:tcPr>
          <w:p w14:paraId="70964821" w14:textId="77777777" w:rsidR="00AA0F01" w:rsidRPr="00B76FB0" w:rsidRDefault="00AA0F01" w:rsidP="004A3E7A">
            <w:pPr>
              <w:spacing w:after="120"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Abadia, 4</w:t>
            </w:r>
            <w:r w:rsidRPr="00B76FB0">
              <w:rPr>
                <w:rFonts w:ascii="Arial" w:eastAsia="Times New Roman" w:hAnsi="Arial" w:cs="Arial"/>
                <w:color w:val="000000"/>
                <w:sz w:val="20"/>
                <w:szCs w:val="20"/>
                <w:lang w:eastAsia="ca-ES"/>
              </w:rPr>
              <w:br/>
              <w:t>17760 Vilabertran (Girona)</w:t>
            </w:r>
          </w:p>
        </w:tc>
        <w:tc>
          <w:tcPr>
            <w:tcW w:w="1569" w:type="dxa"/>
            <w:noWrap/>
            <w:hideMark/>
          </w:tcPr>
          <w:p w14:paraId="505A0C2E" w14:textId="77777777" w:rsidR="00AA0F01" w:rsidRPr="00B76FB0" w:rsidRDefault="00AA0F01" w:rsidP="004A3E7A">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1</w:t>
            </w:r>
          </w:p>
        </w:tc>
      </w:tr>
      <w:tr w:rsidR="00AA0F01" w:rsidRPr="00B76FB0" w14:paraId="79340A25" w14:textId="77777777" w:rsidTr="004A3E7A">
        <w:trPr>
          <w:cnfStyle w:val="000000100000" w:firstRow="0" w:lastRow="0" w:firstColumn="0" w:lastColumn="0" w:oddVBand="0" w:evenVBand="0" w:oddHBand="1"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439" w:type="dxa"/>
            <w:noWrap/>
            <w:hideMark/>
          </w:tcPr>
          <w:p w14:paraId="6408F0CA" w14:textId="77777777" w:rsidR="00AA0F01" w:rsidRPr="00B76FB0" w:rsidRDefault="00AA0F01" w:rsidP="004A3E7A">
            <w:pPr>
              <w:spacing w:after="120" w:line="276" w:lineRule="auto"/>
              <w:jc w:val="center"/>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21</w:t>
            </w:r>
          </w:p>
        </w:tc>
        <w:tc>
          <w:tcPr>
            <w:tcW w:w="4334" w:type="dxa"/>
            <w:noWrap/>
            <w:hideMark/>
          </w:tcPr>
          <w:p w14:paraId="460A70A4" w14:textId="77777777" w:rsidR="00AA0F01" w:rsidRPr="00B76FB0" w:rsidRDefault="00AA0F01" w:rsidP="004A3E7A">
            <w:pPr>
              <w:spacing w:after="120"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Roca dels Moros (El Cogul)</w:t>
            </w:r>
          </w:p>
        </w:tc>
        <w:tc>
          <w:tcPr>
            <w:tcW w:w="2470" w:type="dxa"/>
            <w:hideMark/>
          </w:tcPr>
          <w:p w14:paraId="199015B4" w14:textId="77777777" w:rsidR="00AA0F01" w:rsidRPr="00B76FB0" w:rsidRDefault="00AA0F01" w:rsidP="004A3E7A">
            <w:pPr>
              <w:spacing w:after="120"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Camí del Cogul a Albagés, Km1</w:t>
            </w:r>
            <w:r w:rsidRPr="00B76FB0">
              <w:rPr>
                <w:rFonts w:ascii="Arial" w:eastAsia="Times New Roman" w:hAnsi="Arial" w:cs="Arial"/>
                <w:color w:val="000000"/>
                <w:sz w:val="20"/>
                <w:szCs w:val="20"/>
                <w:lang w:eastAsia="ca-ES"/>
              </w:rPr>
              <w:br/>
              <w:t>25252 El Cogul (Les Garrigues)</w:t>
            </w:r>
          </w:p>
        </w:tc>
        <w:tc>
          <w:tcPr>
            <w:tcW w:w="1569" w:type="dxa"/>
            <w:noWrap/>
            <w:hideMark/>
          </w:tcPr>
          <w:p w14:paraId="479D50DD" w14:textId="77777777" w:rsidR="00AA0F01" w:rsidRPr="00B76FB0" w:rsidRDefault="00AA0F01" w:rsidP="004A3E7A">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1</w:t>
            </w:r>
          </w:p>
        </w:tc>
      </w:tr>
      <w:tr w:rsidR="00AA0F01" w:rsidRPr="00B76FB0" w14:paraId="1454594F" w14:textId="77777777" w:rsidTr="004A3E7A">
        <w:trPr>
          <w:trHeight w:val="502"/>
        </w:trPr>
        <w:tc>
          <w:tcPr>
            <w:cnfStyle w:val="001000000000" w:firstRow="0" w:lastRow="0" w:firstColumn="1" w:lastColumn="0" w:oddVBand="0" w:evenVBand="0" w:oddHBand="0" w:evenHBand="0" w:firstRowFirstColumn="0" w:firstRowLastColumn="0" w:lastRowFirstColumn="0" w:lastRowLastColumn="0"/>
            <w:tcW w:w="439" w:type="dxa"/>
            <w:noWrap/>
            <w:hideMark/>
          </w:tcPr>
          <w:p w14:paraId="5C7621CE" w14:textId="77777777" w:rsidR="00AA0F01" w:rsidRPr="00B76FB0" w:rsidRDefault="00AA0F01" w:rsidP="004A3E7A">
            <w:pPr>
              <w:spacing w:after="120" w:line="276" w:lineRule="auto"/>
              <w:jc w:val="center"/>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22</w:t>
            </w:r>
          </w:p>
        </w:tc>
        <w:tc>
          <w:tcPr>
            <w:tcW w:w="4334" w:type="dxa"/>
            <w:noWrap/>
            <w:hideMark/>
          </w:tcPr>
          <w:p w14:paraId="3AFBB91F" w14:textId="77777777" w:rsidR="00AA0F01" w:rsidRPr="00B76FB0" w:rsidRDefault="00AA0F01" w:rsidP="004A3E7A">
            <w:pPr>
              <w:spacing w:after="120"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Casa Museu Rafael Casanovas</w:t>
            </w:r>
          </w:p>
        </w:tc>
        <w:tc>
          <w:tcPr>
            <w:tcW w:w="2470" w:type="dxa"/>
            <w:hideMark/>
          </w:tcPr>
          <w:p w14:paraId="65F9B992" w14:textId="77777777" w:rsidR="00AA0F01" w:rsidRPr="00B76FB0" w:rsidRDefault="00AA0F01" w:rsidP="004A3E7A">
            <w:pPr>
              <w:spacing w:after="120"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C/ Rafael Casanova, 8</w:t>
            </w:r>
            <w:r w:rsidRPr="00B76FB0">
              <w:rPr>
                <w:rFonts w:ascii="Arial" w:eastAsia="Times New Roman" w:hAnsi="Arial" w:cs="Arial"/>
                <w:color w:val="000000"/>
                <w:sz w:val="20"/>
                <w:szCs w:val="20"/>
                <w:lang w:eastAsia="ca-ES"/>
              </w:rPr>
              <w:br/>
              <w:t>08180 Moià (Bages)</w:t>
            </w:r>
          </w:p>
        </w:tc>
        <w:tc>
          <w:tcPr>
            <w:tcW w:w="1569" w:type="dxa"/>
            <w:noWrap/>
            <w:hideMark/>
          </w:tcPr>
          <w:p w14:paraId="3850F1AD" w14:textId="77777777" w:rsidR="00AA0F01" w:rsidRPr="00B76FB0" w:rsidRDefault="00AA0F01" w:rsidP="004A3E7A">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1</w:t>
            </w:r>
          </w:p>
        </w:tc>
      </w:tr>
      <w:tr w:rsidR="00AA0F01" w:rsidRPr="00B76FB0" w14:paraId="67EAC138" w14:textId="77777777" w:rsidTr="004A3E7A">
        <w:trPr>
          <w:cnfStyle w:val="000000100000" w:firstRow="0" w:lastRow="0" w:firstColumn="0" w:lastColumn="0" w:oddVBand="0" w:evenVBand="0" w:oddHBand="1"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439" w:type="dxa"/>
            <w:noWrap/>
            <w:hideMark/>
          </w:tcPr>
          <w:p w14:paraId="02F2EEEA" w14:textId="77777777" w:rsidR="00AA0F01" w:rsidRPr="00B76FB0" w:rsidRDefault="00AA0F01" w:rsidP="004A3E7A">
            <w:pPr>
              <w:spacing w:after="120" w:line="276" w:lineRule="auto"/>
              <w:jc w:val="center"/>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23</w:t>
            </w:r>
          </w:p>
        </w:tc>
        <w:tc>
          <w:tcPr>
            <w:tcW w:w="4334" w:type="dxa"/>
            <w:noWrap/>
            <w:hideMark/>
          </w:tcPr>
          <w:p w14:paraId="3CC437DD" w14:textId="77777777" w:rsidR="00AA0F01" w:rsidRPr="00B76FB0" w:rsidRDefault="00AA0F01" w:rsidP="004A3E7A">
            <w:pPr>
              <w:spacing w:after="120"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Casa Museu Prat de la Riba</w:t>
            </w:r>
          </w:p>
        </w:tc>
        <w:tc>
          <w:tcPr>
            <w:tcW w:w="2470" w:type="dxa"/>
            <w:hideMark/>
          </w:tcPr>
          <w:p w14:paraId="4E9FDD3F" w14:textId="77777777" w:rsidR="00AA0F01" w:rsidRPr="00B76FB0" w:rsidRDefault="00AA0F01" w:rsidP="004A3E7A">
            <w:pPr>
              <w:spacing w:after="120"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Plaça Prat de la Riba, 7</w:t>
            </w:r>
            <w:r w:rsidRPr="00B76FB0">
              <w:rPr>
                <w:rFonts w:ascii="Arial" w:eastAsia="Times New Roman" w:hAnsi="Arial" w:cs="Arial"/>
                <w:color w:val="000000"/>
                <w:sz w:val="20"/>
                <w:szCs w:val="20"/>
                <w:lang w:eastAsia="ca-ES"/>
              </w:rPr>
              <w:br/>
              <w:t>08183 Castellterçol (Vallès Oriental)</w:t>
            </w:r>
          </w:p>
        </w:tc>
        <w:tc>
          <w:tcPr>
            <w:tcW w:w="1569" w:type="dxa"/>
            <w:noWrap/>
            <w:hideMark/>
          </w:tcPr>
          <w:p w14:paraId="65F7A110" w14:textId="77777777" w:rsidR="00AA0F01" w:rsidRPr="00B76FB0" w:rsidRDefault="00AA0F01" w:rsidP="004A3E7A">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1</w:t>
            </w:r>
          </w:p>
        </w:tc>
      </w:tr>
      <w:tr w:rsidR="00AA0F01" w:rsidRPr="00B76FB0" w14:paraId="551730E7" w14:textId="77777777" w:rsidTr="004A3E7A">
        <w:trPr>
          <w:trHeight w:val="280"/>
        </w:trPr>
        <w:tc>
          <w:tcPr>
            <w:cnfStyle w:val="001000000000" w:firstRow="0" w:lastRow="0" w:firstColumn="1" w:lastColumn="0" w:oddVBand="0" w:evenVBand="0" w:oddHBand="0" w:evenHBand="0" w:firstRowFirstColumn="0" w:firstRowLastColumn="0" w:lastRowFirstColumn="0" w:lastRowLastColumn="0"/>
            <w:tcW w:w="439" w:type="dxa"/>
            <w:noWrap/>
            <w:hideMark/>
          </w:tcPr>
          <w:p w14:paraId="34037C74" w14:textId="77777777" w:rsidR="00AA0F01" w:rsidRPr="00B76FB0" w:rsidRDefault="00AA0F01" w:rsidP="004A3E7A">
            <w:pPr>
              <w:spacing w:after="120" w:line="276" w:lineRule="auto"/>
              <w:jc w:val="center"/>
              <w:rPr>
                <w:rFonts w:ascii="Arial" w:eastAsia="Times New Roman" w:hAnsi="Arial" w:cs="Arial"/>
                <w:color w:val="000000"/>
                <w:sz w:val="20"/>
                <w:szCs w:val="20"/>
                <w:lang w:eastAsia="ca-ES"/>
              </w:rPr>
            </w:pPr>
          </w:p>
        </w:tc>
        <w:tc>
          <w:tcPr>
            <w:tcW w:w="4334" w:type="dxa"/>
            <w:noWrap/>
            <w:hideMark/>
          </w:tcPr>
          <w:p w14:paraId="04CA3254" w14:textId="77777777" w:rsidR="00AA0F01" w:rsidRPr="00B76FB0" w:rsidRDefault="00AA0F01" w:rsidP="004A3E7A">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ca-ES"/>
              </w:rPr>
            </w:pPr>
          </w:p>
        </w:tc>
        <w:tc>
          <w:tcPr>
            <w:tcW w:w="2470" w:type="dxa"/>
            <w:noWrap/>
            <w:hideMark/>
          </w:tcPr>
          <w:p w14:paraId="5BF97F3B" w14:textId="77777777" w:rsidR="00AA0F01" w:rsidRPr="00B76FB0" w:rsidRDefault="00AA0F01" w:rsidP="004A3E7A">
            <w:pPr>
              <w:spacing w:after="120"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ca-ES"/>
              </w:rPr>
            </w:pPr>
          </w:p>
        </w:tc>
        <w:tc>
          <w:tcPr>
            <w:tcW w:w="1569" w:type="dxa"/>
            <w:noWrap/>
            <w:hideMark/>
          </w:tcPr>
          <w:p w14:paraId="0D92D58D" w14:textId="77777777" w:rsidR="00AA0F01" w:rsidRPr="00B76FB0" w:rsidRDefault="00AA0F01" w:rsidP="004A3E7A">
            <w:pPr>
              <w:spacing w:after="120"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ca-ES"/>
              </w:rPr>
            </w:pPr>
          </w:p>
        </w:tc>
      </w:tr>
      <w:tr w:rsidR="00AA0F01" w:rsidRPr="00B76FB0" w14:paraId="76A7CF98" w14:textId="77777777" w:rsidTr="004A3E7A">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39" w:type="dxa"/>
            <w:shd w:val="clear" w:color="auto" w:fill="F2F2F2" w:themeFill="background1" w:themeFillShade="F2"/>
            <w:noWrap/>
            <w:hideMark/>
          </w:tcPr>
          <w:p w14:paraId="75BBEDF9" w14:textId="77777777" w:rsidR="00AA0F01" w:rsidRPr="00B76FB0" w:rsidRDefault="00AA0F01" w:rsidP="004A3E7A">
            <w:pPr>
              <w:spacing w:after="120" w:line="276" w:lineRule="auto"/>
              <w:jc w:val="center"/>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 </w:t>
            </w:r>
          </w:p>
        </w:tc>
        <w:tc>
          <w:tcPr>
            <w:tcW w:w="4334" w:type="dxa"/>
            <w:shd w:val="clear" w:color="auto" w:fill="F2F2F2" w:themeFill="background1" w:themeFillShade="F2"/>
            <w:noWrap/>
            <w:hideMark/>
          </w:tcPr>
          <w:p w14:paraId="45A5646A" w14:textId="77777777" w:rsidR="00AA0F01" w:rsidRPr="00B76FB0" w:rsidRDefault="00AA0F01" w:rsidP="004A3E7A">
            <w:pPr>
              <w:spacing w:after="120"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ca-ES"/>
              </w:rPr>
            </w:pPr>
            <w:r w:rsidRPr="00B76FB0">
              <w:rPr>
                <w:rFonts w:ascii="Arial" w:eastAsia="Times New Roman" w:hAnsi="Arial" w:cs="Arial"/>
                <w:b/>
                <w:bCs/>
                <w:color w:val="000000"/>
                <w:sz w:val="20"/>
                <w:szCs w:val="20"/>
                <w:lang w:eastAsia="ca-ES"/>
              </w:rPr>
              <w:t>Total dispositius</w:t>
            </w:r>
          </w:p>
        </w:tc>
        <w:tc>
          <w:tcPr>
            <w:tcW w:w="2470" w:type="dxa"/>
            <w:shd w:val="clear" w:color="auto" w:fill="F2F2F2" w:themeFill="background1" w:themeFillShade="F2"/>
            <w:noWrap/>
            <w:hideMark/>
          </w:tcPr>
          <w:p w14:paraId="750A1331" w14:textId="77777777" w:rsidR="00AA0F01" w:rsidRPr="00B76FB0" w:rsidRDefault="00AA0F01" w:rsidP="004A3E7A">
            <w:pPr>
              <w:spacing w:after="120"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a-ES"/>
              </w:rPr>
            </w:pPr>
            <w:r w:rsidRPr="00B76FB0">
              <w:rPr>
                <w:rFonts w:ascii="Arial" w:eastAsia="Times New Roman" w:hAnsi="Arial" w:cs="Arial"/>
                <w:color w:val="000000"/>
                <w:sz w:val="20"/>
                <w:szCs w:val="20"/>
                <w:lang w:eastAsia="ca-ES"/>
              </w:rPr>
              <w:t> </w:t>
            </w:r>
          </w:p>
        </w:tc>
        <w:tc>
          <w:tcPr>
            <w:tcW w:w="1569" w:type="dxa"/>
            <w:shd w:val="clear" w:color="auto" w:fill="F2F2F2" w:themeFill="background1" w:themeFillShade="F2"/>
            <w:noWrap/>
            <w:hideMark/>
          </w:tcPr>
          <w:p w14:paraId="1E8F3318" w14:textId="77777777" w:rsidR="00AA0F01" w:rsidRPr="00B76FB0" w:rsidRDefault="00AA0F01" w:rsidP="004A3E7A">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ca-ES"/>
              </w:rPr>
            </w:pPr>
            <w:r w:rsidRPr="00B76FB0">
              <w:rPr>
                <w:rFonts w:ascii="Arial" w:eastAsia="Times New Roman" w:hAnsi="Arial" w:cs="Arial"/>
                <w:b/>
                <w:bCs/>
                <w:color w:val="000000"/>
                <w:sz w:val="20"/>
                <w:szCs w:val="20"/>
                <w:lang w:eastAsia="ca-ES"/>
              </w:rPr>
              <w:t>26</w:t>
            </w:r>
          </w:p>
        </w:tc>
      </w:tr>
    </w:tbl>
    <w:p w14:paraId="4C1E9302" w14:textId="77777777" w:rsidR="00BA4EE3" w:rsidRPr="00B76FB0" w:rsidRDefault="00BA4EE3" w:rsidP="004A3E7A">
      <w:pPr>
        <w:autoSpaceDE w:val="0"/>
        <w:autoSpaceDN w:val="0"/>
        <w:adjustRightInd w:val="0"/>
        <w:spacing w:after="120" w:line="276" w:lineRule="auto"/>
        <w:jc w:val="both"/>
        <w:rPr>
          <w:rFonts w:ascii="Arial" w:hAnsi="Arial" w:cs="Arial"/>
          <w:sz w:val="20"/>
          <w:szCs w:val="20"/>
        </w:rPr>
      </w:pPr>
    </w:p>
    <w:sectPr w:rsidR="00BA4EE3" w:rsidRPr="00B76FB0" w:rsidSect="005F18AA">
      <w:headerReference w:type="default" r:id="rId8"/>
      <w:pgSz w:w="11906" w:h="16838"/>
      <w:pgMar w:top="1417" w:right="1701" w:bottom="1417" w:left="1701"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C3F0CB" w14:textId="77777777" w:rsidR="008827E6" w:rsidRDefault="008827E6" w:rsidP="00FE40E0">
      <w:pPr>
        <w:spacing w:after="0" w:line="240" w:lineRule="auto"/>
      </w:pPr>
      <w:r>
        <w:separator/>
      </w:r>
    </w:p>
  </w:endnote>
  <w:endnote w:type="continuationSeparator" w:id="0">
    <w:p w14:paraId="1F1E4451" w14:textId="77777777" w:rsidR="008827E6" w:rsidRDefault="008827E6" w:rsidP="00FE40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0487A9" w14:textId="77777777" w:rsidR="008827E6" w:rsidRDefault="008827E6" w:rsidP="00FE40E0">
      <w:pPr>
        <w:spacing w:after="0" w:line="240" w:lineRule="auto"/>
      </w:pPr>
      <w:r>
        <w:separator/>
      </w:r>
    </w:p>
  </w:footnote>
  <w:footnote w:type="continuationSeparator" w:id="0">
    <w:p w14:paraId="7AA1AA0D" w14:textId="77777777" w:rsidR="008827E6" w:rsidRDefault="008827E6" w:rsidP="00FE40E0">
      <w:pPr>
        <w:spacing w:after="0" w:line="240" w:lineRule="auto"/>
      </w:pPr>
      <w:r>
        <w:continuationSeparator/>
      </w:r>
    </w:p>
  </w:footnote>
  <w:footnote w:id="1">
    <w:p w14:paraId="406780D2" w14:textId="4EE8BB80" w:rsidR="00E5092E" w:rsidRPr="001A4D18" w:rsidRDefault="00FE40E0" w:rsidP="00E1240A">
      <w:pPr>
        <w:pStyle w:val="Textdenotaapeudepgina"/>
        <w:spacing w:after="240"/>
        <w:jc w:val="both"/>
      </w:pPr>
      <w:r w:rsidRPr="001A4D18">
        <w:rPr>
          <w:rStyle w:val="Refernciadenotaapeudepgina"/>
        </w:rPr>
        <w:footnoteRef/>
      </w:r>
      <w:r w:rsidR="00E1240A" w:rsidRPr="001A4D18">
        <w:t xml:space="preserve"> AREA 4</w:t>
      </w:r>
      <w:r w:rsidRPr="001A4D18">
        <w:t xml:space="preserve">: </w:t>
      </w:r>
      <w:r w:rsidR="00E1240A" w:rsidRPr="001A4D18">
        <w:rPr>
          <w:rFonts w:ascii="Arial" w:hAnsi="Arial" w:cs="Arial"/>
          <w:i/>
          <w:sz w:val="18"/>
          <w:szCs w:val="18"/>
        </w:rPr>
        <w:t>Conveni col·lectiu estatal d'empreses de consultoria i estudis de mercat i de l'opinió pública</w:t>
      </w:r>
      <w:r w:rsidR="00E1240A" w:rsidRPr="001A4D18">
        <w:rPr>
          <w:rFonts w:ascii="Arial" w:hAnsi="Arial" w:cs="Arial"/>
          <w:sz w:val="18"/>
          <w:szCs w:val="18"/>
        </w:rPr>
        <w:t xml:space="preserve"> (Resolució de 13 de juliol de 2023, de la Direcció General de Treball, pel que es registra i publica el XVIII Conveni col·lectiu estatal d’empreses de consultoria, tecnologia de la informació i estudis de mercat i de la opinió pública, codi de conveni </w:t>
      </w:r>
      <w:r w:rsidR="00E1240A" w:rsidRPr="001A4D18">
        <w:rPr>
          <w:rFonts w:ascii="Arial" w:hAnsi="Arial" w:cs="Arial"/>
          <w:color w:val="000000"/>
          <w:sz w:val="18"/>
          <w:szCs w:val="18"/>
          <w:shd w:val="clear" w:color="auto" w:fill="FFFFFF"/>
        </w:rPr>
        <w:t>99001355011983</w:t>
      </w:r>
      <w:r w:rsidR="00E1240A" w:rsidRPr="001A4D18">
        <w:rPr>
          <w:rFonts w:ascii="Arial" w:hAnsi="Arial" w:cs="Arial"/>
          <w:sz w:val="18"/>
          <w:szCs w:val="18"/>
        </w:rPr>
        <w:t xml:space="preserve">): </w:t>
      </w:r>
      <w:hyperlink r:id="rId1" w:history="1">
        <w:r w:rsidR="00E1240A" w:rsidRPr="001A4D18">
          <w:rPr>
            <w:rStyle w:val="Enlla"/>
          </w:rPr>
          <w:t>https://www.boe.es/diario_boe/txt.php?id=BOE-A-2023-17238</w:t>
        </w:r>
      </w:hyperlink>
    </w:p>
  </w:footnote>
  <w:footnote w:id="2">
    <w:p w14:paraId="4A98F5D4" w14:textId="57DA8F9F" w:rsidR="004E1F27" w:rsidRPr="001A4D18" w:rsidRDefault="004E1F27" w:rsidP="00E1240A">
      <w:pPr>
        <w:pStyle w:val="Textdenotaapeudepgina"/>
        <w:spacing w:after="240"/>
        <w:jc w:val="both"/>
      </w:pPr>
      <w:r w:rsidRPr="001A4D18">
        <w:rPr>
          <w:rStyle w:val="Refernciadenotaapeudepgina"/>
        </w:rPr>
        <w:footnoteRef/>
      </w:r>
      <w:r w:rsidRPr="001A4D18">
        <w:t xml:space="preserve"> </w:t>
      </w:r>
      <w:r w:rsidRPr="001A4D18">
        <w:t>Reconeixement del nivell C1 de català per escolaritat reglad</w:t>
      </w:r>
      <w:r w:rsidR="00E1240A" w:rsidRPr="001A4D18">
        <w:t xml:space="preserve">a no universitària. Departament </w:t>
      </w:r>
      <w:r w:rsidRPr="001A4D18">
        <w:t xml:space="preserve">d’Educació: </w:t>
      </w:r>
      <w:hyperlink r:id="rId2" w:history="1">
        <w:r w:rsidRPr="001A4D18">
          <w:rPr>
            <w:rStyle w:val="Enlla"/>
          </w:rPr>
          <w:t>https://educacio.gencat.cat/ca/tramits/tramits-temes/22046-reconeixement-b2-c1-catala</w:t>
        </w:r>
      </w:hyperlink>
    </w:p>
  </w:footnote>
  <w:footnote w:id="3">
    <w:p w14:paraId="5DC5DF9D" w14:textId="7727171C" w:rsidR="00FE40E0" w:rsidRPr="001A4D18" w:rsidRDefault="00FE40E0" w:rsidP="00E5092E">
      <w:pPr>
        <w:autoSpaceDE w:val="0"/>
        <w:autoSpaceDN w:val="0"/>
        <w:adjustRightInd w:val="0"/>
        <w:jc w:val="both"/>
        <w:rPr>
          <w:sz w:val="20"/>
          <w:szCs w:val="20"/>
        </w:rPr>
      </w:pPr>
      <w:r w:rsidRPr="001A4D18">
        <w:rPr>
          <w:rStyle w:val="Refernciadenotaapeudepgina"/>
          <w:sz w:val="20"/>
          <w:szCs w:val="20"/>
        </w:rPr>
        <w:footnoteRef/>
      </w:r>
      <w:r w:rsidR="00070486" w:rsidRPr="001A4D18">
        <w:rPr>
          <w:sz w:val="20"/>
          <w:szCs w:val="20"/>
        </w:rPr>
        <w:t xml:space="preserve"> </w:t>
      </w:r>
      <w:r w:rsidR="00070486" w:rsidRPr="001A4D18">
        <w:rPr>
          <w:sz w:val="20"/>
          <w:szCs w:val="20"/>
        </w:rPr>
        <w:t>ÀREA 5: Estudis de mercat. Grup A</w:t>
      </w:r>
      <w:r w:rsidRPr="001A4D18">
        <w:rPr>
          <w:sz w:val="20"/>
          <w:szCs w:val="20"/>
        </w:rPr>
        <w:t xml:space="preserve"> segons les taules salarials</w:t>
      </w:r>
      <w:r w:rsidR="00E5092E" w:rsidRPr="001A4D18">
        <w:rPr>
          <w:sz w:val="20"/>
          <w:szCs w:val="20"/>
        </w:rPr>
        <w:t xml:space="preserve"> que s’estableixen en el conveni citat en la nota 1.</w:t>
      </w:r>
    </w:p>
  </w:footnote>
  <w:footnote w:id="4">
    <w:p w14:paraId="0B207663" w14:textId="61EB8B48" w:rsidR="00E5092E" w:rsidRPr="00E5092E" w:rsidRDefault="00FE40E0" w:rsidP="00E5092E">
      <w:pPr>
        <w:autoSpaceDE w:val="0"/>
        <w:autoSpaceDN w:val="0"/>
        <w:adjustRightInd w:val="0"/>
        <w:jc w:val="both"/>
        <w:rPr>
          <w:sz w:val="20"/>
          <w:szCs w:val="20"/>
        </w:rPr>
      </w:pPr>
      <w:r w:rsidRPr="001A4D18">
        <w:rPr>
          <w:rStyle w:val="Refernciadenotaapeudepgina"/>
          <w:sz w:val="20"/>
          <w:szCs w:val="20"/>
        </w:rPr>
        <w:footnoteRef/>
      </w:r>
      <w:r w:rsidR="00070486" w:rsidRPr="001A4D18">
        <w:rPr>
          <w:sz w:val="20"/>
          <w:szCs w:val="20"/>
        </w:rPr>
        <w:t xml:space="preserve"> </w:t>
      </w:r>
      <w:r w:rsidR="00070486" w:rsidRPr="001A4D18">
        <w:rPr>
          <w:sz w:val="20"/>
          <w:szCs w:val="20"/>
        </w:rPr>
        <w:t>ÀREA 1</w:t>
      </w:r>
      <w:r w:rsidRPr="001A4D18">
        <w:rPr>
          <w:sz w:val="20"/>
          <w:szCs w:val="20"/>
        </w:rPr>
        <w:t xml:space="preserve">: </w:t>
      </w:r>
      <w:r w:rsidR="00070486" w:rsidRPr="001A4D18">
        <w:rPr>
          <w:rFonts w:ascii="Arial" w:hAnsi="Arial" w:cs="Arial"/>
          <w:sz w:val="18"/>
          <w:szCs w:val="18"/>
        </w:rPr>
        <w:t>Activitats de gestió y administració de mitjans i processos i activitats d’administració interna</w:t>
      </w:r>
      <w:r w:rsidR="00070486" w:rsidRPr="001A4D18">
        <w:rPr>
          <w:sz w:val="20"/>
          <w:szCs w:val="20"/>
        </w:rPr>
        <w:t>. Grup A</w:t>
      </w:r>
      <w:r w:rsidR="00E5092E" w:rsidRPr="001A4D18">
        <w:rPr>
          <w:sz w:val="20"/>
          <w:szCs w:val="20"/>
        </w:rPr>
        <w:t xml:space="preserve"> segons les taules salarials que s’estableixen en el conveni citat en la nota 1.</w:t>
      </w:r>
    </w:p>
    <w:p w14:paraId="776A5A1A" w14:textId="77777777" w:rsidR="00FE40E0" w:rsidRDefault="00FE40E0" w:rsidP="00FE40E0">
      <w:pPr>
        <w:autoSpaceDE w:val="0"/>
        <w:autoSpaceDN w:val="0"/>
        <w:adjustRightInd w:val="0"/>
        <w:jc w:val="both"/>
      </w:pPr>
    </w:p>
    <w:p w14:paraId="460F82BE" w14:textId="77777777" w:rsidR="00FE40E0" w:rsidRDefault="00FE40E0">
      <w:pPr>
        <w:pStyle w:val="Textdenotaapeudepgina"/>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E6C20E" w14:textId="48E57FBC" w:rsidR="005F18AA" w:rsidRDefault="005F18AA">
    <w:pPr>
      <w:pStyle w:val="Capalera"/>
    </w:pPr>
    <w:r>
      <w:rPr>
        <w:noProof/>
        <w:lang w:eastAsia="ca-ES"/>
      </w:rPr>
      <w:drawing>
        <wp:inline distT="0" distB="0" distL="0" distR="0" wp14:anchorId="27622A30" wp14:editId="7BF93393">
          <wp:extent cx="1716656" cy="396454"/>
          <wp:effectExtent l="0" t="0" r="0" b="3810"/>
          <wp:docPr id="6" name="Imatge 6" descr="acpatrimoni_h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patrimoni_h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5771" cy="39855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E7C1E"/>
    <w:multiLevelType w:val="hybridMultilevel"/>
    <w:tmpl w:val="C3D2D31C"/>
    <w:lvl w:ilvl="0" w:tplc="FCC8478E">
      <w:start w:val="1"/>
      <w:numFmt w:val="bullet"/>
      <w:lvlText w:val=""/>
      <w:lvlJc w:val="left"/>
      <w:pPr>
        <w:ind w:left="774" w:hanging="360"/>
      </w:pPr>
      <w:rPr>
        <w:rFonts w:ascii="Symbol" w:hAnsi="Symbol" w:hint="default"/>
      </w:rPr>
    </w:lvl>
    <w:lvl w:ilvl="1" w:tplc="04030003" w:tentative="1">
      <w:start w:val="1"/>
      <w:numFmt w:val="bullet"/>
      <w:lvlText w:val="o"/>
      <w:lvlJc w:val="left"/>
      <w:pPr>
        <w:ind w:left="1494" w:hanging="360"/>
      </w:pPr>
      <w:rPr>
        <w:rFonts w:ascii="Courier New" w:hAnsi="Courier New" w:cs="Courier New" w:hint="default"/>
      </w:rPr>
    </w:lvl>
    <w:lvl w:ilvl="2" w:tplc="04030005" w:tentative="1">
      <w:start w:val="1"/>
      <w:numFmt w:val="bullet"/>
      <w:lvlText w:val=""/>
      <w:lvlJc w:val="left"/>
      <w:pPr>
        <w:ind w:left="2214" w:hanging="360"/>
      </w:pPr>
      <w:rPr>
        <w:rFonts w:ascii="Wingdings" w:hAnsi="Wingdings" w:hint="default"/>
      </w:rPr>
    </w:lvl>
    <w:lvl w:ilvl="3" w:tplc="04030001" w:tentative="1">
      <w:start w:val="1"/>
      <w:numFmt w:val="bullet"/>
      <w:lvlText w:val=""/>
      <w:lvlJc w:val="left"/>
      <w:pPr>
        <w:ind w:left="2934" w:hanging="360"/>
      </w:pPr>
      <w:rPr>
        <w:rFonts w:ascii="Symbol" w:hAnsi="Symbol" w:hint="default"/>
      </w:rPr>
    </w:lvl>
    <w:lvl w:ilvl="4" w:tplc="04030003" w:tentative="1">
      <w:start w:val="1"/>
      <w:numFmt w:val="bullet"/>
      <w:lvlText w:val="o"/>
      <w:lvlJc w:val="left"/>
      <w:pPr>
        <w:ind w:left="3654" w:hanging="360"/>
      </w:pPr>
      <w:rPr>
        <w:rFonts w:ascii="Courier New" w:hAnsi="Courier New" w:cs="Courier New" w:hint="default"/>
      </w:rPr>
    </w:lvl>
    <w:lvl w:ilvl="5" w:tplc="04030005" w:tentative="1">
      <w:start w:val="1"/>
      <w:numFmt w:val="bullet"/>
      <w:lvlText w:val=""/>
      <w:lvlJc w:val="left"/>
      <w:pPr>
        <w:ind w:left="4374" w:hanging="360"/>
      </w:pPr>
      <w:rPr>
        <w:rFonts w:ascii="Wingdings" w:hAnsi="Wingdings" w:hint="default"/>
      </w:rPr>
    </w:lvl>
    <w:lvl w:ilvl="6" w:tplc="04030001" w:tentative="1">
      <w:start w:val="1"/>
      <w:numFmt w:val="bullet"/>
      <w:lvlText w:val=""/>
      <w:lvlJc w:val="left"/>
      <w:pPr>
        <w:ind w:left="5094" w:hanging="360"/>
      </w:pPr>
      <w:rPr>
        <w:rFonts w:ascii="Symbol" w:hAnsi="Symbol" w:hint="default"/>
      </w:rPr>
    </w:lvl>
    <w:lvl w:ilvl="7" w:tplc="04030003" w:tentative="1">
      <w:start w:val="1"/>
      <w:numFmt w:val="bullet"/>
      <w:lvlText w:val="o"/>
      <w:lvlJc w:val="left"/>
      <w:pPr>
        <w:ind w:left="5814" w:hanging="360"/>
      </w:pPr>
      <w:rPr>
        <w:rFonts w:ascii="Courier New" w:hAnsi="Courier New" w:cs="Courier New" w:hint="default"/>
      </w:rPr>
    </w:lvl>
    <w:lvl w:ilvl="8" w:tplc="04030005" w:tentative="1">
      <w:start w:val="1"/>
      <w:numFmt w:val="bullet"/>
      <w:lvlText w:val=""/>
      <w:lvlJc w:val="left"/>
      <w:pPr>
        <w:ind w:left="6534" w:hanging="360"/>
      </w:pPr>
      <w:rPr>
        <w:rFonts w:ascii="Wingdings" w:hAnsi="Wingdings" w:hint="default"/>
      </w:rPr>
    </w:lvl>
  </w:abstractNum>
  <w:abstractNum w:abstractNumId="1" w15:restartNumberingAfterBreak="0">
    <w:nsid w:val="024364FB"/>
    <w:multiLevelType w:val="hybridMultilevel"/>
    <w:tmpl w:val="20B28EFA"/>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051C21B7"/>
    <w:multiLevelType w:val="hybridMultilevel"/>
    <w:tmpl w:val="84567FDA"/>
    <w:lvl w:ilvl="0" w:tplc="05305A82">
      <w:start w:val="1"/>
      <w:numFmt w:val="decimal"/>
      <w:lvlText w:val="%1."/>
      <w:lvlJc w:val="left"/>
      <w:pPr>
        <w:ind w:left="720" w:hanging="360"/>
      </w:pPr>
      <w:rPr>
        <w:rFonts w:asciiTheme="minorHAnsi" w:hAnsiTheme="minorHAnsi" w:cs="Arial"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0C972856"/>
    <w:multiLevelType w:val="hybridMultilevel"/>
    <w:tmpl w:val="2A7A0B32"/>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15:restartNumberingAfterBreak="0">
    <w:nsid w:val="0EDD5C2C"/>
    <w:multiLevelType w:val="hybridMultilevel"/>
    <w:tmpl w:val="B5DE95AE"/>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136F306C"/>
    <w:multiLevelType w:val="hybridMultilevel"/>
    <w:tmpl w:val="46546F5A"/>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17AB36A3"/>
    <w:multiLevelType w:val="hybridMultilevel"/>
    <w:tmpl w:val="2A7A0B32"/>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 w15:restartNumberingAfterBreak="0">
    <w:nsid w:val="18D725C3"/>
    <w:multiLevelType w:val="hybridMultilevel"/>
    <w:tmpl w:val="B9D83C0E"/>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15:restartNumberingAfterBreak="0">
    <w:nsid w:val="1C284EBA"/>
    <w:multiLevelType w:val="hybridMultilevel"/>
    <w:tmpl w:val="2A7A0B32"/>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 w15:restartNumberingAfterBreak="0">
    <w:nsid w:val="2F800FCC"/>
    <w:multiLevelType w:val="hybridMultilevel"/>
    <w:tmpl w:val="508C60D0"/>
    <w:lvl w:ilvl="0" w:tplc="949C9A2E">
      <w:start w:val="3"/>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15:restartNumberingAfterBreak="0">
    <w:nsid w:val="33644BC6"/>
    <w:multiLevelType w:val="hybridMultilevel"/>
    <w:tmpl w:val="43BE1E66"/>
    <w:lvl w:ilvl="0" w:tplc="0403000F">
      <w:start w:val="1"/>
      <w:numFmt w:val="decimal"/>
      <w:lvlText w:val="%1."/>
      <w:lvlJc w:val="left"/>
      <w:pPr>
        <w:ind w:left="720" w:hanging="360"/>
      </w:pPr>
      <w:rPr>
        <w:rFont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15:restartNumberingAfterBreak="0">
    <w:nsid w:val="47B47C75"/>
    <w:multiLevelType w:val="hybridMultilevel"/>
    <w:tmpl w:val="7F1279CA"/>
    <w:lvl w:ilvl="0" w:tplc="20F0FD56">
      <w:start w:val="7"/>
      <w:numFmt w:val="bullet"/>
      <w:lvlText w:val="-"/>
      <w:lvlJc w:val="left"/>
      <w:pPr>
        <w:ind w:left="720" w:hanging="360"/>
      </w:pPr>
      <w:rPr>
        <w:rFonts w:ascii="Calibri" w:eastAsiaTheme="minorHAnsi" w:hAnsi="Calibri" w:cs="Calibr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2" w15:restartNumberingAfterBreak="0">
    <w:nsid w:val="4CF05659"/>
    <w:multiLevelType w:val="hybridMultilevel"/>
    <w:tmpl w:val="CFAC8B46"/>
    <w:lvl w:ilvl="0" w:tplc="B6D24DAA">
      <w:numFmt w:val="bullet"/>
      <w:lvlText w:val="-"/>
      <w:lvlJc w:val="left"/>
      <w:pPr>
        <w:ind w:left="720" w:hanging="360"/>
      </w:pPr>
      <w:rPr>
        <w:rFonts w:ascii="Calibri" w:eastAsiaTheme="minorHAnsi" w:hAnsi="Calibri" w:cs="Calibr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3" w15:restartNumberingAfterBreak="0">
    <w:nsid w:val="559328CF"/>
    <w:multiLevelType w:val="hybridMultilevel"/>
    <w:tmpl w:val="A3022830"/>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4" w15:restartNumberingAfterBreak="0">
    <w:nsid w:val="560D0497"/>
    <w:multiLevelType w:val="hybridMultilevel"/>
    <w:tmpl w:val="559E0976"/>
    <w:lvl w:ilvl="0" w:tplc="D7465432">
      <w:numFmt w:val="bullet"/>
      <w:lvlText w:val="-"/>
      <w:lvlJc w:val="left"/>
      <w:pPr>
        <w:ind w:left="720" w:hanging="360"/>
      </w:pPr>
      <w:rPr>
        <w:rFonts w:ascii="Calibri" w:eastAsiaTheme="minorHAnsi" w:hAnsi="Calibri" w:cs="Calibr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5FDE03C1"/>
    <w:multiLevelType w:val="hybridMultilevel"/>
    <w:tmpl w:val="2A7A0B32"/>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6" w15:restartNumberingAfterBreak="0">
    <w:nsid w:val="695F2EE2"/>
    <w:multiLevelType w:val="hybridMultilevel"/>
    <w:tmpl w:val="2A7A0B32"/>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7" w15:restartNumberingAfterBreak="0">
    <w:nsid w:val="710B157E"/>
    <w:multiLevelType w:val="hybridMultilevel"/>
    <w:tmpl w:val="2A7A0B32"/>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8" w15:restartNumberingAfterBreak="0">
    <w:nsid w:val="7B9A030B"/>
    <w:multiLevelType w:val="hybridMultilevel"/>
    <w:tmpl w:val="CC160906"/>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8"/>
  </w:num>
  <w:num w:numId="2">
    <w:abstractNumId w:val="3"/>
  </w:num>
  <w:num w:numId="3">
    <w:abstractNumId w:val="6"/>
  </w:num>
  <w:num w:numId="4">
    <w:abstractNumId w:val="17"/>
  </w:num>
  <w:num w:numId="5">
    <w:abstractNumId w:val="11"/>
  </w:num>
  <w:num w:numId="6">
    <w:abstractNumId w:val="10"/>
  </w:num>
  <w:num w:numId="7">
    <w:abstractNumId w:val="15"/>
  </w:num>
  <w:num w:numId="8">
    <w:abstractNumId w:val="2"/>
  </w:num>
  <w:num w:numId="9">
    <w:abstractNumId w:val="7"/>
  </w:num>
  <w:num w:numId="10">
    <w:abstractNumId w:val="18"/>
  </w:num>
  <w:num w:numId="11">
    <w:abstractNumId w:val="9"/>
  </w:num>
  <w:num w:numId="12">
    <w:abstractNumId w:val="5"/>
  </w:num>
  <w:num w:numId="13">
    <w:abstractNumId w:val="1"/>
  </w:num>
  <w:num w:numId="14">
    <w:abstractNumId w:val="13"/>
  </w:num>
  <w:num w:numId="15">
    <w:abstractNumId w:val="12"/>
  </w:num>
  <w:num w:numId="16">
    <w:abstractNumId w:val="4"/>
  </w:num>
  <w:num w:numId="17">
    <w:abstractNumId w:val="14"/>
  </w:num>
  <w:num w:numId="18">
    <w:abstractNumId w:val="16"/>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131078" w:nlCheck="1" w:checkStyle="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79B"/>
    <w:rsid w:val="00007C76"/>
    <w:rsid w:val="0003441D"/>
    <w:rsid w:val="00070486"/>
    <w:rsid w:val="00093BBD"/>
    <w:rsid w:val="001165D7"/>
    <w:rsid w:val="00140119"/>
    <w:rsid w:val="00142856"/>
    <w:rsid w:val="0014688D"/>
    <w:rsid w:val="001A4D18"/>
    <w:rsid w:val="001B2245"/>
    <w:rsid w:val="001B3284"/>
    <w:rsid w:val="001D2AF5"/>
    <w:rsid w:val="00206D85"/>
    <w:rsid w:val="0022252B"/>
    <w:rsid w:val="00223AF5"/>
    <w:rsid w:val="002534A9"/>
    <w:rsid w:val="00280DA7"/>
    <w:rsid w:val="00290933"/>
    <w:rsid w:val="002C0B3D"/>
    <w:rsid w:val="00302362"/>
    <w:rsid w:val="00317947"/>
    <w:rsid w:val="003E0B79"/>
    <w:rsid w:val="003E0D65"/>
    <w:rsid w:val="004233B2"/>
    <w:rsid w:val="00431D0E"/>
    <w:rsid w:val="00435481"/>
    <w:rsid w:val="0043660B"/>
    <w:rsid w:val="00451EB1"/>
    <w:rsid w:val="00452EDB"/>
    <w:rsid w:val="00482424"/>
    <w:rsid w:val="004A3E7A"/>
    <w:rsid w:val="004A56B8"/>
    <w:rsid w:val="004B5BE3"/>
    <w:rsid w:val="004E1F27"/>
    <w:rsid w:val="005378B8"/>
    <w:rsid w:val="005F18AA"/>
    <w:rsid w:val="005F3D72"/>
    <w:rsid w:val="00605001"/>
    <w:rsid w:val="00633B9F"/>
    <w:rsid w:val="00633FB7"/>
    <w:rsid w:val="006A22F2"/>
    <w:rsid w:val="006B7238"/>
    <w:rsid w:val="0072020F"/>
    <w:rsid w:val="00766A00"/>
    <w:rsid w:val="00767DCE"/>
    <w:rsid w:val="007865C6"/>
    <w:rsid w:val="00792BA4"/>
    <w:rsid w:val="007A4DFC"/>
    <w:rsid w:val="0082263A"/>
    <w:rsid w:val="00822D41"/>
    <w:rsid w:val="008827E6"/>
    <w:rsid w:val="00893421"/>
    <w:rsid w:val="008C6B6B"/>
    <w:rsid w:val="00984E91"/>
    <w:rsid w:val="009D1220"/>
    <w:rsid w:val="00A41922"/>
    <w:rsid w:val="00AA0F01"/>
    <w:rsid w:val="00AC546F"/>
    <w:rsid w:val="00AE1AC0"/>
    <w:rsid w:val="00AE5B45"/>
    <w:rsid w:val="00B76FB0"/>
    <w:rsid w:val="00BA4EE3"/>
    <w:rsid w:val="00BC2FEA"/>
    <w:rsid w:val="00C0271E"/>
    <w:rsid w:val="00C30C37"/>
    <w:rsid w:val="00C4241B"/>
    <w:rsid w:val="00CD676D"/>
    <w:rsid w:val="00D1406D"/>
    <w:rsid w:val="00D4245A"/>
    <w:rsid w:val="00D82BF9"/>
    <w:rsid w:val="00D863D0"/>
    <w:rsid w:val="00DC1975"/>
    <w:rsid w:val="00DC5B13"/>
    <w:rsid w:val="00E06430"/>
    <w:rsid w:val="00E1240A"/>
    <w:rsid w:val="00E2679B"/>
    <w:rsid w:val="00E358BC"/>
    <w:rsid w:val="00E5092E"/>
    <w:rsid w:val="00E84013"/>
    <w:rsid w:val="00E97537"/>
    <w:rsid w:val="00EB3143"/>
    <w:rsid w:val="00EE32B1"/>
    <w:rsid w:val="00EF0899"/>
    <w:rsid w:val="00F50DD1"/>
    <w:rsid w:val="00F72E09"/>
    <w:rsid w:val="00F90F31"/>
    <w:rsid w:val="00FE16FA"/>
    <w:rsid w:val="00FE1DFE"/>
    <w:rsid w:val="00FE40E0"/>
    <w:rsid w:val="00FF2D11"/>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09B7946"/>
  <w15:chartTrackingRefBased/>
  <w15:docId w15:val="{4FCA8FAC-BD29-4105-B188-32CE0036C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Textindependent">
    <w:name w:val="Body Text"/>
    <w:aliases w:val="Car"/>
    <w:basedOn w:val="Normal"/>
    <w:link w:val="TextindependentCar"/>
    <w:rsid w:val="00FE16FA"/>
    <w:pPr>
      <w:spacing w:after="120" w:line="240" w:lineRule="auto"/>
    </w:pPr>
    <w:rPr>
      <w:rFonts w:ascii="Times New Roman" w:eastAsia="Times New Roman" w:hAnsi="Times New Roman" w:cs="Times New Roman"/>
      <w:szCs w:val="20"/>
      <w:lang w:eastAsia="es-ES"/>
    </w:rPr>
  </w:style>
  <w:style w:type="character" w:customStyle="1" w:styleId="TextindependentCar">
    <w:name w:val="Text independent Car"/>
    <w:aliases w:val="Car Car"/>
    <w:basedOn w:val="Tipusdelletraperdefectedelpargraf"/>
    <w:link w:val="Textindependent"/>
    <w:rsid w:val="00FE16FA"/>
    <w:rPr>
      <w:rFonts w:ascii="Times New Roman" w:eastAsia="Times New Roman" w:hAnsi="Times New Roman" w:cs="Times New Roman"/>
      <w:szCs w:val="20"/>
      <w:lang w:eastAsia="es-ES"/>
    </w:rPr>
  </w:style>
  <w:style w:type="paragraph" w:customStyle="1" w:styleId="Default">
    <w:name w:val="Default"/>
    <w:rsid w:val="001B3284"/>
    <w:pPr>
      <w:autoSpaceDE w:val="0"/>
      <w:autoSpaceDN w:val="0"/>
      <w:adjustRightInd w:val="0"/>
      <w:spacing w:after="0" w:line="240" w:lineRule="auto"/>
    </w:pPr>
    <w:rPr>
      <w:rFonts w:ascii="Arial" w:eastAsia="Times New Roman" w:hAnsi="Arial" w:cs="Arial"/>
      <w:color w:val="000000"/>
      <w:sz w:val="24"/>
      <w:szCs w:val="24"/>
      <w:lang w:eastAsia="ca-ES"/>
    </w:rPr>
  </w:style>
  <w:style w:type="paragraph" w:styleId="Pargrafdellista">
    <w:name w:val="List Paragraph"/>
    <w:basedOn w:val="Normal"/>
    <w:uiPriority w:val="34"/>
    <w:qFormat/>
    <w:rsid w:val="006B7238"/>
    <w:pPr>
      <w:spacing w:after="0" w:line="240" w:lineRule="auto"/>
      <w:ind w:left="720"/>
      <w:contextualSpacing/>
    </w:pPr>
    <w:rPr>
      <w:rFonts w:ascii="Times New Roman" w:eastAsia="Times New Roman" w:hAnsi="Times New Roman" w:cs="Times New Roman"/>
      <w:sz w:val="24"/>
      <w:szCs w:val="24"/>
      <w:lang w:eastAsia="ca-ES"/>
    </w:rPr>
  </w:style>
  <w:style w:type="paragraph" w:styleId="Textdeglobus">
    <w:name w:val="Balloon Text"/>
    <w:basedOn w:val="Normal"/>
    <w:link w:val="TextdeglobusCar"/>
    <w:uiPriority w:val="99"/>
    <w:semiHidden/>
    <w:unhideWhenUsed/>
    <w:rsid w:val="009D1220"/>
    <w:pPr>
      <w:spacing w:after="0" w:line="240" w:lineRule="auto"/>
    </w:pPr>
    <w:rPr>
      <w:rFonts w:ascii="Segoe UI" w:hAnsi="Segoe UI" w:cs="Segoe UI"/>
      <w:sz w:val="18"/>
      <w:szCs w:val="18"/>
    </w:rPr>
  </w:style>
  <w:style w:type="character" w:customStyle="1" w:styleId="TextdeglobusCar">
    <w:name w:val="Text de globus Car"/>
    <w:basedOn w:val="Tipusdelletraperdefectedelpargraf"/>
    <w:link w:val="Textdeglobus"/>
    <w:uiPriority w:val="99"/>
    <w:semiHidden/>
    <w:rsid w:val="009D1220"/>
    <w:rPr>
      <w:rFonts w:ascii="Segoe UI" w:hAnsi="Segoe UI" w:cs="Segoe UI"/>
      <w:sz w:val="18"/>
      <w:szCs w:val="18"/>
    </w:rPr>
  </w:style>
  <w:style w:type="paragraph" w:styleId="Textsenseformat">
    <w:name w:val="Plain Text"/>
    <w:basedOn w:val="Normal"/>
    <w:link w:val="TextsenseformatCar"/>
    <w:uiPriority w:val="99"/>
    <w:rsid w:val="003E0D65"/>
    <w:pPr>
      <w:spacing w:after="0" w:line="240" w:lineRule="auto"/>
    </w:pPr>
    <w:rPr>
      <w:rFonts w:ascii="Courier New" w:eastAsia="Times New Roman" w:hAnsi="Courier New" w:cs="Courier New"/>
      <w:sz w:val="20"/>
      <w:szCs w:val="20"/>
      <w:lang w:eastAsia="ca-ES"/>
    </w:rPr>
  </w:style>
  <w:style w:type="character" w:customStyle="1" w:styleId="TextsenseformatCar">
    <w:name w:val="Text sense format Car"/>
    <w:basedOn w:val="Tipusdelletraperdefectedelpargraf"/>
    <w:link w:val="Textsenseformat"/>
    <w:uiPriority w:val="99"/>
    <w:rsid w:val="003E0D65"/>
    <w:rPr>
      <w:rFonts w:ascii="Courier New" w:eastAsia="Times New Roman" w:hAnsi="Courier New" w:cs="Courier New"/>
      <w:sz w:val="20"/>
      <w:szCs w:val="20"/>
      <w:lang w:eastAsia="ca-ES"/>
    </w:rPr>
  </w:style>
  <w:style w:type="paragraph" w:styleId="Textdenotaapeudepgina">
    <w:name w:val="footnote text"/>
    <w:basedOn w:val="Normal"/>
    <w:link w:val="TextdenotaapeudepginaCar"/>
    <w:unhideWhenUsed/>
    <w:rsid w:val="00FE40E0"/>
    <w:pPr>
      <w:spacing w:after="0" w:line="240" w:lineRule="auto"/>
    </w:pPr>
    <w:rPr>
      <w:sz w:val="20"/>
      <w:szCs w:val="20"/>
    </w:rPr>
  </w:style>
  <w:style w:type="character" w:customStyle="1" w:styleId="TextdenotaapeudepginaCar">
    <w:name w:val="Text de nota a peu de pàgina Car"/>
    <w:basedOn w:val="Tipusdelletraperdefectedelpargraf"/>
    <w:link w:val="Textdenotaapeudepgina"/>
    <w:rsid w:val="00FE40E0"/>
    <w:rPr>
      <w:sz w:val="20"/>
      <w:szCs w:val="20"/>
    </w:rPr>
  </w:style>
  <w:style w:type="character" w:styleId="Refernciadenotaapeudepgina">
    <w:name w:val="footnote reference"/>
    <w:basedOn w:val="Tipusdelletraperdefectedelpargraf"/>
    <w:uiPriority w:val="99"/>
    <w:semiHidden/>
    <w:unhideWhenUsed/>
    <w:rsid w:val="00FE40E0"/>
    <w:rPr>
      <w:vertAlign w:val="superscript"/>
    </w:rPr>
  </w:style>
  <w:style w:type="character" w:styleId="Enlla">
    <w:name w:val="Hyperlink"/>
    <w:aliases w:val="Hipervincle"/>
    <w:uiPriority w:val="99"/>
    <w:rsid w:val="00E5092E"/>
    <w:rPr>
      <w:color w:val="0000FF"/>
      <w:u w:val="single"/>
    </w:rPr>
  </w:style>
  <w:style w:type="character" w:styleId="Refernciadecomentari">
    <w:name w:val="annotation reference"/>
    <w:basedOn w:val="Tipusdelletraperdefectedelpargraf"/>
    <w:uiPriority w:val="99"/>
    <w:semiHidden/>
    <w:unhideWhenUsed/>
    <w:rsid w:val="002534A9"/>
    <w:rPr>
      <w:sz w:val="16"/>
      <w:szCs w:val="16"/>
    </w:rPr>
  </w:style>
  <w:style w:type="paragraph" w:styleId="Textdecomentari">
    <w:name w:val="annotation text"/>
    <w:basedOn w:val="Normal"/>
    <w:link w:val="TextdecomentariCar"/>
    <w:uiPriority w:val="99"/>
    <w:semiHidden/>
    <w:unhideWhenUsed/>
    <w:rsid w:val="002534A9"/>
    <w:pPr>
      <w:spacing w:line="240" w:lineRule="auto"/>
    </w:pPr>
    <w:rPr>
      <w:sz w:val="20"/>
      <w:szCs w:val="20"/>
    </w:rPr>
  </w:style>
  <w:style w:type="character" w:customStyle="1" w:styleId="TextdecomentariCar">
    <w:name w:val="Text de comentari Car"/>
    <w:basedOn w:val="Tipusdelletraperdefectedelpargraf"/>
    <w:link w:val="Textdecomentari"/>
    <w:uiPriority w:val="99"/>
    <w:semiHidden/>
    <w:rsid w:val="002534A9"/>
    <w:rPr>
      <w:sz w:val="20"/>
      <w:szCs w:val="20"/>
    </w:rPr>
  </w:style>
  <w:style w:type="paragraph" w:styleId="Temadelcomentari">
    <w:name w:val="annotation subject"/>
    <w:basedOn w:val="Textdecomentari"/>
    <w:next w:val="Textdecomentari"/>
    <w:link w:val="TemadelcomentariCar"/>
    <w:uiPriority w:val="99"/>
    <w:semiHidden/>
    <w:unhideWhenUsed/>
    <w:rsid w:val="002534A9"/>
    <w:rPr>
      <w:b/>
      <w:bCs/>
    </w:rPr>
  </w:style>
  <w:style w:type="character" w:customStyle="1" w:styleId="TemadelcomentariCar">
    <w:name w:val="Tema del comentari Car"/>
    <w:basedOn w:val="TextdecomentariCar"/>
    <w:link w:val="Temadelcomentari"/>
    <w:uiPriority w:val="99"/>
    <w:semiHidden/>
    <w:rsid w:val="002534A9"/>
    <w:rPr>
      <w:b/>
      <w:bCs/>
      <w:sz w:val="20"/>
      <w:szCs w:val="20"/>
    </w:rPr>
  </w:style>
  <w:style w:type="table" w:styleId="Taulasenzilla2">
    <w:name w:val="Plain Table 2"/>
    <w:basedOn w:val="Taulanormal"/>
    <w:uiPriority w:val="42"/>
    <w:rsid w:val="00AA0F0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alera">
    <w:name w:val="header"/>
    <w:basedOn w:val="Normal"/>
    <w:link w:val="CapaleraCar"/>
    <w:uiPriority w:val="99"/>
    <w:unhideWhenUsed/>
    <w:rsid w:val="005F18AA"/>
    <w:pPr>
      <w:tabs>
        <w:tab w:val="center" w:pos="4252"/>
        <w:tab w:val="right" w:pos="8504"/>
      </w:tabs>
      <w:spacing w:after="0" w:line="240" w:lineRule="auto"/>
    </w:pPr>
  </w:style>
  <w:style w:type="character" w:customStyle="1" w:styleId="CapaleraCar">
    <w:name w:val="Capçalera Car"/>
    <w:basedOn w:val="Tipusdelletraperdefectedelpargraf"/>
    <w:link w:val="Capalera"/>
    <w:uiPriority w:val="99"/>
    <w:rsid w:val="005F18AA"/>
  </w:style>
  <w:style w:type="paragraph" w:styleId="Peu">
    <w:name w:val="footer"/>
    <w:basedOn w:val="Normal"/>
    <w:link w:val="PeuCar"/>
    <w:uiPriority w:val="99"/>
    <w:unhideWhenUsed/>
    <w:rsid w:val="005F18AA"/>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5F18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7111519">
      <w:bodyDiv w:val="1"/>
      <w:marLeft w:val="0"/>
      <w:marRight w:val="0"/>
      <w:marTop w:val="0"/>
      <w:marBottom w:val="0"/>
      <w:divBdr>
        <w:top w:val="none" w:sz="0" w:space="0" w:color="auto"/>
        <w:left w:val="none" w:sz="0" w:space="0" w:color="auto"/>
        <w:bottom w:val="none" w:sz="0" w:space="0" w:color="auto"/>
        <w:right w:val="none" w:sz="0" w:space="0" w:color="auto"/>
      </w:divBdr>
    </w:div>
    <w:div w:id="981429305">
      <w:bodyDiv w:val="1"/>
      <w:marLeft w:val="0"/>
      <w:marRight w:val="0"/>
      <w:marTop w:val="0"/>
      <w:marBottom w:val="0"/>
      <w:divBdr>
        <w:top w:val="none" w:sz="0" w:space="0" w:color="auto"/>
        <w:left w:val="none" w:sz="0" w:space="0" w:color="auto"/>
        <w:bottom w:val="none" w:sz="0" w:space="0" w:color="auto"/>
        <w:right w:val="none" w:sz="0" w:space="0" w:color="auto"/>
      </w:divBdr>
    </w:div>
    <w:div w:id="998272935">
      <w:bodyDiv w:val="1"/>
      <w:marLeft w:val="0"/>
      <w:marRight w:val="0"/>
      <w:marTop w:val="0"/>
      <w:marBottom w:val="0"/>
      <w:divBdr>
        <w:top w:val="none" w:sz="0" w:space="0" w:color="auto"/>
        <w:left w:val="none" w:sz="0" w:space="0" w:color="auto"/>
        <w:bottom w:val="none" w:sz="0" w:space="0" w:color="auto"/>
        <w:right w:val="none" w:sz="0" w:space="0" w:color="auto"/>
      </w:divBdr>
    </w:div>
    <w:div w:id="1540244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educacio.gencat.cat/ca/tramits/tramits-temes/22046-reconeixement-b2-c1-catala" TargetMode="External"/><Relationship Id="rId1" Type="http://schemas.openxmlformats.org/officeDocument/2006/relationships/hyperlink" Target="https://www.boe.es/diario_boe/txt.php?id=BOE-A-2023-1723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B80ECE-E9C7-4F5D-A401-EE18BEDB1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8</Pages>
  <Words>2687</Words>
  <Characters>15320</Characters>
  <Application>Microsoft Office Word</Application>
  <DocSecurity>0</DocSecurity>
  <Lines>127</Lines>
  <Paragraphs>35</Paragraphs>
  <ScaleCrop>false</ScaleCrop>
  <HeadingPairs>
    <vt:vector size="2" baseType="variant">
      <vt:variant>
        <vt:lpstr>Títol</vt:lpstr>
      </vt:variant>
      <vt:variant>
        <vt:i4>1</vt:i4>
      </vt:variant>
    </vt:vector>
  </HeadingPairs>
  <TitlesOfParts>
    <vt:vector size="1" baseType="lpstr">
      <vt:lpstr/>
    </vt:vector>
  </TitlesOfParts>
  <Company>Generalitat de Catalunya</Company>
  <LinksUpToDate>false</LinksUpToDate>
  <CharactersWithSpaces>17972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Antuñano Reñe, Marta</dc:creator>
  <cp:keywords/>
  <dc:description/>
  <cp:lastModifiedBy>Pujol Manresa, Laura</cp:lastModifiedBy>
  <cp:revision>8</cp:revision>
  <cp:lastPrinted>2019-08-13T09:07:00Z</cp:lastPrinted>
  <dcterms:created xsi:type="dcterms:W3CDTF">2023-10-09T11:22:00Z</dcterms:created>
  <dcterms:modified xsi:type="dcterms:W3CDTF">2023-10-10T10:42:00Z</dcterms:modified>
</cp:coreProperties>
</file>