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4E5ADF" w:rsidRDefault="004E5ADF"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AC28B4">
              <w:rPr>
                <w:noProof/>
                <w:webHidden/>
              </w:rPr>
              <w:t>4</w:t>
            </w:r>
            <w:r w:rsidR="005311E7">
              <w:rPr>
                <w:noProof/>
                <w:webHidden/>
              </w:rPr>
              <w:fldChar w:fldCharType="end"/>
            </w:r>
          </w:hyperlink>
        </w:p>
        <w:p w:rsidR="005311E7" w:rsidRDefault="00AC28B4">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21</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21</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22</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AC28B4">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38</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38</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38</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43</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47</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47</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AC28B4">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AC28B4">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AC28B4">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AC28B4">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AC28B4">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AC28B4">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sidR="00FC584F">
        <w:rPr>
          <w:rFonts w:cs="Arial"/>
          <w:sz w:val="22"/>
          <w:szCs w:val="22"/>
        </w:rPr>
        <w:tab/>
      </w:r>
      <w:r>
        <w:rPr>
          <w:rFonts w:cs="Arial"/>
          <w:sz w:val="22"/>
          <w:szCs w:val="22"/>
        </w:rPr>
        <w:t xml:space="preserve"> </w:t>
      </w:r>
      <w:bookmarkEnd w:id="0"/>
      <w:r w:rsidR="004B1ED3">
        <w:rPr>
          <w:rFonts w:cs="Arial"/>
          <w:sz w:val="22"/>
          <w:szCs w:val="22"/>
        </w:rPr>
        <w:t>EC 2024 8</w:t>
      </w:r>
    </w:p>
    <w:p w:rsidR="005020BD" w:rsidRDefault="005020BD" w:rsidP="00233B58">
      <w:pPr>
        <w:spacing w:after="0" w:line="240" w:lineRule="auto"/>
        <w:jc w:val="both"/>
        <w:rPr>
          <w:rFonts w:cs="Arial"/>
          <w:snapToGrid w:val="0"/>
          <w:lang w:eastAsia="es-ES"/>
        </w:rPr>
      </w:pPr>
    </w:p>
    <w:p w:rsidR="006111E0" w:rsidRPr="00F61656" w:rsidRDefault="006111E0" w:rsidP="00233B58">
      <w:pPr>
        <w:spacing w:after="0" w:line="240" w:lineRule="auto"/>
        <w:jc w:val="both"/>
        <w:rPr>
          <w:rFonts w:cs="Arial"/>
          <w:snapToGrid w:val="0"/>
          <w:lang w:eastAsia="es-ES"/>
        </w:rPr>
      </w:pPr>
    </w:p>
    <w:p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0420BC" w:rsidRDefault="000420BC" w:rsidP="00A03F0F">
      <w:pPr>
        <w:spacing w:after="0" w:line="100" w:lineRule="atLeast"/>
        <w:ind w:right="142"/>
        <w:jc w:val="both"/>
        <w:rPr>
          <w:rFonts w:cs="Arial"/>
        </w:rPr>
      </w:pPr>
    </w:p>
    <w:p w:rsidR="000420BC" w:rsidRDefault="000420BC" w:rsidP="000420BC">
      <w:pPr>
        <w:spacing w:after="0" w:line="100" w:lineRule="atLeast"/>
        <w:ind w:right="142"/>
        <w:jc w:val="both"/>
        <w:rPr>
          <w:rFonts w:cs="Arial"/>
        </w:rPr>
      </w:pPr>
      <w:r w:rsidRPr="00AC0D09">
        <w:rPr>
          <w:rFonts w:cs="Arial"/>
        </w:rPr>
        <w:t>Servei extern de verificació i auditoria de la despesa de la Generalitat de Catalunya en el projecte "Dialogue4Innovation", atorgat per la Comissió Europea en la primera convocatòria del programa Interreg VI-B Euro Mediterranean (EuroMED).</w:t>
      </w:r>
    </w:p>
    <w:p w:rsidR="000420BC" w:rsidRDefault="000420BC" w:rsidP="000420BC">
      <w:pPr>
        <w:spacing w:after="0" w:line="100" w:lineRule="atLeast"/>
        <w:ind w:right="142"/>
        <w:jc w:val="both"/>
        <w:rPr>
          <w:rFonts w:cs="Arial"/>
        </w:rPr>
      </w:pPr>
    </w:p>
    <w:p w:rsidR="000420BC" w:rsidRPr="000420BC" w:rsidRDefault="000420BC" w:rsidP="000420BC">
      <w:pPr>
        <w:spacing w:after="0" w:line="100" w:lineRule="atLeast"/>
        <w:ind w:right="142"/>
        <w:jc w:val="both"/>
        <w:rPr>
          <w:rFonts w:cs="Arial"/>
        </w:rPr>
      </w:pPr>
      <w:r>
        <w:t>Aquest objecte</w:t>
      </w:r>
      <w:r>
        <w:rPr>
          <w:spacing w:val="-1"/>
        </w:rPr>
        <w:t xml:space="preserve"> </w:t>
      </w:r>
      <w:r>
        <w:t>es</w:t>
      </w:r>
      <w:r>
        <w:rPr>
          <w:spacing w:val="-3"/>
        </w:rPr>
        <w:t xml:space="preserve"> </w:t>
      </w:r>
      <w:r>
        <w:t>concreta en</w:t>
      </w:r>
      <w:r>
        <w:rPr>
          <w:spacing w:val="-3"/>
        </w:rPr>
        <w:t xml:space="preserve"> </w:t>
      </w:r>
      <w:r>
        <w:t>les</w:t>
      </w:r>
      <w:r>
        <w:rPr>
          <w:spacing w:val="-3"/>
        </w:rPr>
        <w:t xml:space="preserve"> </w:t>
      </w:r>
      <w:r>
        <w:t>tasques</w:t>
      </w:r>
      <w:r>
        <w:rPr>
          <w:spacing w:val="-4"/>
        </w:rPr>
        <w:t xml:space="preserve"> </w:t>
      </w:r>
      <w:r>
        <w:t>següents:</w:t>
      </w:r>
    </w:p>
    <w:p w:rsidR="000420BC" w:rsidRPr="000420BC" w:rsidRDefault="000420BC" w:rsidP="000420BC">
      <w:pPr>
        <w:pStyle w:val="Textindependent"/>
        <w:spacing w:before="2" w:after="1"/>
        <w:rPr>
          <w:sz w:val="21"/>
          <w:lang w:val="ca-ES"/>
        </w:rPr>
      </w:pPr>
    </w:p>
    <w:tbl>
      <w:tblPr>
        <w:tblStyle w:val="TableNormal"/>
        <w:tblW w:w="0" w:type="auto"/>
        <w:tblInd w:w="0" w:type="dxa"/>
        <w:tblLayout w:type="fixed"/>
        <w:tblLook w:val="01E0" w:firstRow="1" w:lastRow="1" w:firstColumn="1" w:lastColumn="1" w:noHBand="0" w:noVBand="0"/>
      </w:tblPr>
      <w:tblGrid>
        <w:gridCol w:w="993"/>
        <w:gridCol w:w="8094"/>
      </w:tblGrid>
      <w:tr w:rsidR="000420BC" w:rsidTr="000420BC">
        <w:trPr>
          <w:trHeight w:val="268"/>
        </w:trPr>
        <w:tc>
          <w:tcPr>
            <w:tcW w:w="993" w:type="dxa"/>
            <w:tcBorders>
              <w:top w:val="single" w:sz="8" w:space="0" w:color="000000"/>
              <w:bottom w:val="single" w:sz="4" w:space="0" w:color="000000"/>
            </w:tcBorders>
          </w:tcPr>
          <w:p w:rsidR="000420BC" w:rsidRPr="000420BC" w:rsidRDefault="000420BC" w:rsidP="00DC3109">
            <w:pPr>
              <w:pStyle w:val="TableParagraph"/>
              <w:spacing w:before="16"/>
              <w:ind w:left="51" w:right="50"/>
              <w:jc w:val="center"/>
              <w:rPr>
                <w:b/>
              </w:rPr>
            </w:pPr>
            <w:r w:rsidRPr="000420BC">
              <w:rPr>
                <w:b/>
              </w:rPr>
              <w:t>Tasca</w:t>
            </w:r>
          </w:p>
        </w:tc>
        <w:tc>
          <w:tcPr>
            <w:tcW w:w="8094" w:type="dxa"/>
            <w:tcBorders>
              <w:top w:val="single" w:sz="8" w:space="0" w:color="000000"/>
              <w:bottom w:val="single" w:sz="4" w:space="0" w:color="000000"/>
            </w:tcBorders>
          </w:tcPr>
          <w:p w:rsidR="000420BC" w:rsidRPr="000420BC" w:rsidRDefault="000420BC" w:rsidP="00DC3109">
            <w:pPr>
              <w:pStyle w:val="TableParagraph"/>
              <w:spacing w:before="16"/>
              <w:ind w:left="70"/>
              <w:rPr>
                <w:b/>
              </w:rPr>
            </w:pPr>
            <w:r w:rsidRPr="000420BC">
              <w:rPr>
                <w:b/>
              </w:rPr>
              <w:t>Descripció</w:t>
            </w:r>
          </w:p>
        </w:tc>
      </w:tr>
      <w:tr w:rsidR="000420BC" w:rsidTr="000420BC">
        <w:trPr>
          <w:trHeight w:val="270"/>
        </w:trPr>
        <w:tc>
          <w:tcPr>
            <w:tcW w:w="993" w:type="dxa"/>
            <w:tcBorders>
              <w:top w:val="single" w:sz="4" w:space="0" w:color="000000"/>
              <w:bottom w:val="dotted" w:sz="4" w:space="0" w:color="000000"/>
            </w:tcBorders>
          </w:tcPr>
          <w:p w:rsidR="000420BC" w:rsidRPr="000420BC" w:rsidRDefault="000420BC" w:rsidP="00DC3109">
            <w:pPr>
              <w:pStyle w:val="TableParagraph"/>
              <w:ind w:left="30"/>
              <w:jc w:val="center"/>
              <w:rPr>
                <w:b/>
              </w:rPr>
            </w:pPr>
            <w:r w:rsidRPr="000420BC">
              <w:rPr>
                <w:b/>
                <w:w w:val="99"/>
              </w:rPr>
              <w:t>1</w:t>
            </w:r>
          </w:p>
        </w:tc>
        <w:tc>
          <w:tcPr>
            <w:tcW w:w="8094" w:type="dxa"/>
            <w:tcBorders>
              <w:top w:val="single" w:sz="4" w:space="0" w:color="000000"/>
              <w:bottom w:val="dotted" w:sz="4" w:space="0" w:color="000000"/>
            </w:tcBorders>
          </w:tcPr>
          <w:p w:rsidR="000420BC" w:rsidRPr="000420BC" w:rsidRDefault="000420BC" w:rsidP="00DC3109">
            <w:pPr>
              <w:pStyle w:val="TableParagraph"/>
              <w:spacing w:before="21"/>
              <w:ind w:left="70"/>
              <w:rPr>
                <w:lang w:val="es-ES"/>
              </w:rPr>
            </w:pPr>
            <w:r w:rsidRPr="000420BC">
              <w:rPr>
                <w:lang w:val="es-ES"/>
              </w:rPr>
              <w:t>Control</w:t>
            </w:r>
            <w:r w:rsidRPr="000420BC">
              <w:rPr>
                <w:spacing w:val="-5"/>
                <w:lang w:val="es-ES"/>
              </w:rPr>
              <w:t xml:space="preserve"> </w:t>
            </w:r>
            <w:r w:rsidRPr="000420BC">
              <w:rPr>
                <w:lang w:val="es-ES"/>
              </w:rPr>
              <w:t>i</w:t>
            </w:r>
            <w:r w:rsidRPr="000420BC">
              <w:rPr>
                <w:spacing w:val="-4"/>
                <w:lang w:val="es-ES"/>
              </w:rPr>
              <w:t xml:space="preserve"> </w:t>
            </w:r>
            <w:r w:rsidRPr="000420BC">
              <w:rPr>
                <w:lang w:val="es-ES"/>
              </w:rPr>
              <w:t>seguiment</w:t>
            </w:r>
            <w:r w:rsidRPr="000420BC">
              <w:rPr>
                <w:spacing w:val="-3"/>
                <w:lang w:val="es-ES"/>
              </w:rPr>
              <w:t xml:space="preserve"> </w:t>
            </w:r>
            <w:r w:rsidRPr="000420BC">
              <w:rPr>
                <w:lang w:val="es-ES"/>
              </w:rPr>
              <w:t>de</w:t>
            </w:r>
            <w:r w:rsidRPr="000420BC">
              <w:rPr>
                <w:spacing w:val="-1"/>
                <w:lang w:val="es-ES"/>
              </w:rPr>
              <w:t xml:space="preserve"> </w:t>
            </w:r>
            <w:r w:rsidRPr="000420BC">
              <w:rPr>
                <w:lang w:val="es-ES"/>
              </w:rPr>
              <w:t>la</w:t>
            </w:r>
            <w:r w:rsidRPr="000420BC">
              <w:rPr>
                <w:spacing w:val="-3"/>
                <w:lang w:val="es-ES"/>
              </w:rPr>
              <w:t xml:space="preserve"> </w:t>
            </w:r>
            <w:r w:rsidRPr="000420BC">
              <w:rPr>
                <w:lang w:val="es-ES"/>
              </w:rPr>
              <w:t>despesa de</w:t>
            </w:r>
            <w:r w:rsidRPr="000420BC">
              <w:rPr>
                <w:spacing w:val="-3"/>
                <w:lang w:val="es-ES"/>
              </w:rPr>
              <w:t xml:space="preserve"> </w:t>
            </w:r>
            <w:r w:rsidRPr="000420BC">
              <w:rPr>
                <w:lang w:val="es-ES"/>
              </w:rPr>
              <w:t>l’execució</w:t>
            </w:r>
            <w:r w:rsidRPr="000420BC">
              <w:rPr>
                <w:spacing w:val="-4"/>
                <w:lang w:val="es-ES"/>
              </w:rPr>
              <w:t xml:space="preserve"> </w:t>
            </w:r>
            <w:r w:rsidRPr="000420BC">
              <w:rPr>
                <w:lang w:val="es-ES"/>
              </w:rPr>
              <w:t>del</w:t>
            </w:r>
            <w:r w:rsidRPr="000420BC">
              <w:rPr>
                <w:spacing w:val="-2"/>
                <w:lang w:val="es-ES"/>
              </w:rPr>
              <w:t xml:space="preserve"> </w:t>
            </w:r>
            <w:r w:rsidRPr="000420BC">
              <w:rPr>
                <w:lang w:val="es-ES"/>
              </w:rPr>
              <w:t>projecte</w:t>
            </w:r>
          </w:p>
        </w:tc>
      </w:tr>
      <w:tr w:rsidR="000420BC" w:rsidTr="000420BC">
        <w:trPr>
          <w:trHeight w:val="270"/>
        </w:trPr>
        <w:tc>
          <w:tcPr>
            <w:tcW w:w="993" w:type="dxa"/>
            <w:tcBorders>
              <w:top w:val="dotted" w:sz="4" w:space="0" w:color="000000"/>
              <w:bottom w:val="dotted" w:sz="4" w:space="0" w:color="000000"/>
            </w:tcBorders>
          </w:tcPr>
          <w:p w:rsidR="000420BC" w:rsidRPr="000420BC" w:rsidRDefault="000420BC" w:rsidP="00DC3109">
            <w:pPr>
              <w:pStyle w:val="TableParagraph"/>
              <w:spacing w:before="16"/>
              <w:ind w:left="30"/>
              <w:jc w:val="center"/>
              <w:rPr>
                <w:b/>
              </w:rPr>
            </w:pPr>
            <w:r w:rsidRPr="000420BC">
              <w:rPr>
                <w:b/>
                <w:w w:val="99"/>
              </w:rPr>
              <w:t>2</w:t>
            </w:r>
          </w:p>
        </w:tc>
        <w:tc>
          <w:tcPr>
            <w:tcW w:w="8094" w:type="dxa"/>
            <w:tcBorders>
              <w:top w:val="dotted" w:sz="4" w:space="0" w:color="000000"/>
              <w:bottom w:val="dotted" w:sz="4" w:space="0" w:color="000000"/>
            </w:tcBorders>
          </w:tcPr>
          <w:p w:rsidR="000420BC" w:rsidRPr="000420BC" w:rsidRDefault="000420BC" w:rsidP="00DC3109">
            <w:pPr>
              <w:pStyle w:val="TableParagraph"/>
              <w:ind w:left="70"/>
              <w:rPr>
                <w:lang w:val="es-ES"/>
              </w:rPr>
            </w:pPr>
            <w:r w:rsidRPr="000420BC">
              <w:rPr>
                <w:lang w:val="es-ES"/>
              </w:rPr>
              <w:t>Elaborar la</w:t>
            </w:r>
            <w:r w:rsidRPr="000420BC">
              <w:rPr>
                <w:spacing w:val="-3"/>
                <w:lang w:val="es-ES"/>
              </w:rPr>
              <w:t xml:space="preserve"> </w:t>
            </w:r>
            <w:r w:rsidRPr="000420BC">
              <w:rPr>
                <w:lang w:val="es-ES"/>
              </w:rPr>
              <w:t>certificació de</w:t>
            </w:r>
            <w:r w:rsidRPr="000420BC">
              <w:rPr>
                <w:spacing w:val="-3"/>
                <w:lang w:val="es-ES"/>
              </w:rPr>
              <w:t xml:space="preserve"> </w:t>
            </w:r>
            <w:r w:rsidRPr="000420BC">
              <w:rPr>
                <w:lang w:val="es-ES"/>
              </w:rPr>
              <w:t>la</w:t>
            </w:r>
            <w:r w:rsidRPr="000420BC">
              <w:rPr>
                <w:spacing w:val="-2"/>
                <w:lang w:val="es-ES"/>
              </w:rPr>
              <w:t xml:space="preserve"> </w:t>
            </w:r>
            <w:r w:rsidRPr="000420BC">
              <w:rPr>
                <w:lang w:val="es-ES"/>
              </w:rPr>
              <w:t>despesa</w:t>
            </w:r>
            <w:r w:rsidRPr="000420BC">
              <w:rPr>
                <w:spacing w:val="-2"/>
                <w:lang w:val="es-ES"/>
              </w:rPr>
              <w:t xml:space="preserve"> </w:t>
            </w:r>
            <w:r w:rsidRPr="000420BC">
              <w:rPr>
                <w:lang w:val="es-ES"/>
              </w:rPr>
              <w:t>per</w:t>
            </w:r>
            <w:r w:rsidRPr="000420BC">
              <w:rPr>
                <w:spacing w:val="1"/>
                <w:lang w:val="es-ES"/>
              </w:rPr>
              <w:t xml:space="preserve"> </w:t>
            </w:r>
            <w:r w:rsidRPr="000420BC">
              <w:rPr>
                <w:lang w:val="es-ES"/>
              </w:rPr>
              <w:t>a</w:t>
            </w:r>
            <w:r w:rsidRPr="000420BC">
              <w:rPr>
                <w:spacing w:val="-3"/>
                <w:lang w:val="es-ES"/>
              </w:rPr>
              <w:t xml:space="preserve"> </w:t>
            </w:r>
            <w:r w:rsidRPr="000420BC">
              <w:rPr>
                <w:lang w:val="es-ES"/>
              </w:rPr>
              <w:t>cada</w:t>
            </w:r>
            <w:r w:rsidRPr="000420BC">
              <w:rPr>
                <w:spacing w:val="-3"/>
                <w:lang w:val="es-ES"/>
              </w:rPr>
              <w:t xml:space="preserve"> </w:t>
            </w:r>
            <w:r w:rsidRPr="000420BC">
              <w:rPr>
                <w:lang w:val="es-ES"/>
              </w:rPr>
              <w:t>període</w:t>
            </w:r>
          </w:p>
        </w:tc>
      </w:tr>
      <w:tr w:rsidR="000420BC" w:rsidTr="000420BC">
        <w:trPr>
          <w:trHeight w:val="270"/>
        </w:trPr>
        <w:tc>
          <w:tcPr>
            <w:tcW w:w="993" w:type="dxa"/>
            <w:tcBorders>
              <w:top w:val="dotted" w:sz="4" w:space="0" w:color="000000"/>
              <w:bottom w:val="single" w:sz="8" w:space="0" w:color="000000"/>
            </w:tcBorders>
          </w:tcPr>
          <w:p w:rsidR="000420BC" w:rsidRPr="000420BC" w:rsidRDefault="000420BC" w:rsidP="00DC3109">
            <w:pPr>
              <w:pStyle w:val="TableParagraph"/>
              <w:spacing w:before="16"/>
              <w:ind w:left="30"/>
              <w:jc w:val="center"/>
              <w:rPr>
                <w:b/>
              </w:rPr>
            </w:pPr>
            <w:r w:rsidRPr="000420BC">
              <w:rPr>
                <w:b/>
                <w:w w:val="99"/>
              </w:rPr>
              <w:t>3</w:t>
            </w:r>
          </w:p>
        </w:tc>
        <w:tc>
          <w:tcPr>
            <w:tcW w:w="8094" w:type="dxa"/>
            <w:tcBorders>
              <w:top w:val="dotted" w:sz="4" w:space="0" w:color="000000"/>
              <w:bottom w:val="single" w:sz="8" w:space="0" w:color="000000"/>
            </w:tcBorders>
          </w:tcPr>
          <w:p w:rsidR="000420BC" w:rsidRPr="000420BC" w:rsidRDefault="000420BC" w:rsidP="00DC3109">
            <w:pPr>
              <w:pStyle w:val="TableParagraph"/>
              <w:ind w:left="70"/>
              <w:rPr>
                <w:lang w:val="es-ES"/>
              </w:rPr>
            </w:pPr>
            <w:r w:rsidRPr="000420BC">
              <w:rPr>
                <w:lang w:val="es-ES"/>
              </w:rPr>
              <w:t>Reunions</w:t>
            </w:r>
            <w:r w:rsidRPr="000420BC">
              <w:rPr>
                <w:spacing w:val="-1"/>
                <w:lang w:val="es-ES"/>
              </w:rPr>
              <w:t xml:space="preserve"> </w:t>
            </w:r>
            <w:r w:rsidRPr="000420BC">
              <w:rPr>
                <w:lang w:val="es-ES"/>
              </w:rPr>
              <w:t>de</w:t>
            </w:r>
            <w:r w:rsidRPr="000420BC">
              <w:rPr>
                <w:spacing w:val="-3"/>
                <w:lang w:val="es-ES"/>
              </w:rPr>
              <w:t xml:space="preserve"> </w:t>
            </w:r>
            <w:r w:rsidRPr="000420BC">
              <w:rPr>
                <w:lang w:val="es-ES"/>
              </w:rPr>
              <w:t>coordinació</w:t>
            </w:r>
            <w:r w:rsidRPr="000420BC">
              <w:rPr>
                <w:spacing w:val="1"/>
                <w:lang w:val="es-ES"/>
              </w:rPr>
              <w:t xml:space="preserve"> </w:t>
            </w:r>
            <w:r w:rsidRPr="000420BC">
              <w:rPr>
                <w:lang w:val="es-ES"/>
              </w:rPr>
              <w:t>en</w:t>
            </w:r>
            <w:r w:rsidRPr="000420BC">
              <w:rPr>
                <w:spacing w:val="-3"/>
                <w:lang w:val="es-ES"/>
              </w:rPr>
              <w:t xml:space="preserve"> </w:t>
            </w:r>
            <w:r w:rsidRPr="000420BC">
              <w:rPr>
                <w:lang w:val="es-ES"/>
              </w:rPr>
              <w:t>format</w:t>
            </w:r>
            <w:r w:rsidRPr="000420BC">
              <w:rPr>
                <w:spacing w:val="-3"/>
                <w:lang w:val="es-ES"/>
              </w:rPr>
              <w:t xml:space="preserve"> </w:t>
            </w:r>
            <w:r w:rsidRPr="000420BC">
              <w:rPr>
                <w:lang w:val="es-ES"/>
              </w:rPr>
              <w:t>telemàtic</w:t>
            </w:r>
          </w:p>
        </w:tc>
      </w:tr>
    </w:tbl>
    <w:p w:rsidR="000420BC" w:rsidRPr="000420BC" w:rsidRDefault="000420BC" w:rsidP="00A03F0F">
      <w:pPr>
        <w:spacing w:after="0" w:line="100" w:lineRule="atLeast"/>
        <w:ind w:right="142"/>
        <w:jc w:val="both"/>
        <w:rPr>
          <w:rFonts w:cs="Arial"/>
        </w:rPr>
      </w:pPr>
    </w:p>
    <w:p w:rsidR="006B5297" w:rsidRPr="00601684" w:rsidRDefault="006B5297" w:rsidP="00A03F0F">
      <w:pPr>
        <w:tabs>
          <w:tab w:val="left" w:pos="1276"/>
        </w:tabs>
        <w:spacing w:after="0" w:line="240" w:lineRule="auto"/>
        <w:ind w:righ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6B5297" w:rsidRDefault="006B5297" w:rsidP="00A03F0F">
      <w:pPr>
        <w:pStyle w:val="NormalWeb"/>
        <w:spacing w:before="0" w:after="0"/>
        <w:ind w:right="142"/>
        <w:jc w:val="both"/>
        <w:rPr>
          <w:rFonts w:ascii="Arial" w:hAnsi="Arial" w:cs="Arial"/>
          <w:sz w:val="22"/>
          <w:szCs w:val="22"/>
          <w:lang w:val="ca-ES"/>
        </w:rPr>
      </w:pPr>
    </w:p>
    <w:p w:rsidR="000420BC" w:rsidRDefault="000420BC" w:rsidP="000420BC">
      <w:pPr>
        <w:pStyle w:val="Textindependent"/>
        <w:ind w:right="351"/>
        <w:rPr>
          <w:rFonts w:cs="Arial"/>
          <w:snapToGrid/>
          <w:sz w:val="22"/>
          <w:szCs w:val="22"/>
          <w:lang w:val="ca-ES" w:eastAsia="ca-ES"/>
        </w:rPr>
      </w:pPr>
      <w:r w:rsidRPr="000420BC">
        <w:rPr>
          <w:rFonts w:cs="Arial"/>
          <w:snapToGrid/>
          <w:sz w:val="22"/>
          <w:szCs w:val="22"/>
          <w:lang w:val="ca-ES" w:eastAsia="ca-ES"/>
        </w:rPr>
        <w:t>D’acord amb el que disposa l’article 99.3 de la LCSP, aquest expedient de contractació no contempla divisió en lots, atès que les tasques a realitzar estan estretament vinculades entre elles i formen par</w:t>
      </w:r>
      <w:r w:rsidR="005D697A">
        <w:rPr>
          <w:rFonts w:cs="Arial"/>
          <w:snapToGrid/>
          <w:sz w:val="22"/>
          <w:szCs w:val="22"/>
          <w:lang w:val="ca-ES" w:eastAsia="ca-ES"/>
        </w:rPr>
        <w:t xml:space="preserve">t d’un projecte coordinat per </w:t>
      </w:r>
      <w:r w:rsidR="005D697A" w:rsidRPr="005D697A">
        <w:rPr>
          <w:rFonts w:cs="Arial"/>
          <w:snapToGrid/>
          <w:sz w:val="22"/>
          <w:szCs w:val="22"/>
          <w:lang w:val="ca-ES" w:eastAsia="ca-ES"/>
        </w:rPr>
        <w:t>l’Àrea d’Estratègia Econòmica (d’ara endavant, AEE)</w:t>
      </w:r>
      <w:r w:rsidRPr="000420BC">
        <w:rPr>
          <w:rFonts w:cs="Arial"/>
          <w:snapToGrid/>
          <w:sz w:val="22"/>
          <w:szCs w:val="22"/>
          <w:lang w:val="ca-ES" w:eastAsia="ca-ES"/>
        </w:rPr>
        <w:t>. Per tant, la no divisió en lots facilita el seguiment tècnic del treball per part de l’AEE, proporciona una coherència global al projecte i assegura una millor coordinació de les tasques previstes.</w:t>
      </w:r>
    </w:p>
    <w:p w:rsidR="000420BC" w:rsidRDefault="000420BC" w:rsidP="000420BC">
      <w:pPr>
        <w:pStyle w:val="Textindependent"/>
        <w:ind w:right="351"/>
        <w:rPr>
          <w:rFonts w:cs="Arial"/>
          <w:snapToGrid/>
          <w:sz w:val="22"/>
          <w:szCs w:val="22"/>
          <w:lang w:val="ca-ES" w:eastAsia="ca-ES"/>
        </w:rPr>
      </w:pPr>
    </w:p>
    <w:p w:rsidR="000420BC" w:rsidRPr="000420BC" w:rsidRDefault="000420BC" w:rsidP="000420BC">
      <w:pPr>
        <w:pStyle w:val="Textindependent"/>
        <w:ind w:right="351"/>
        <w:rPr>
          <w:rFonts w:cs="Arial"/>
          <w:snapToGrid/>
          <w:sz w:val="22"/>
          <w:szCs w:val="22"/>
          <w:lang w:val="ca-ES" w:eastAsia="ca-ES"/>
        </w:rPr>
      </w:pPr>
      <w:r w:rsidRPr="000420BC">
        <w:rPr>
          <w:rFonts w:cs="Arial"/>
          <w:snapToGrid/>
          <w:sz w:val="22"/>
          <w:szCs w:val="22"/>
          <w:lang w:val="ca-ES" w:eastAsia="ca-ES"/>
        </w:rPr>
        <w:t>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w:t>
      </w:r>
    </w:p>
    <w:p w:rsidR="00427353" w:rsidRPr="00FC584F" w:rsidRDefault="00427353" w:rsidP="00A03F0F">
      <w:pPr>
        <w:spacing w:after="0" w:line="100" w:lineRule="atLeast"/>
        <w:ind w:right="142"/>
        <w:jc w:val="both"/>
        <w:rPr>
          <w:rFonts w:cs="Arial"/>
          <w:lang w:val="es-ES"/>
        </w:rPr>
      </w:pPr>
    </w:p>
    <w:p w:rsidR="00451B94" w:rsidRPr="006903E3" w:rsidRDefault="006B5297" w:rsidP="000420BC">
      <w:pPr>
        <w:tabs>
          <w:tab w:val="left" w:leader="dot" w:pos="1692"/>
          <w:tab w:val="left" w:leader="dot" w:pos="2262"/>
          <w:tab w:val="left" w:pos="3394"/>
          <w:tab w:val="left" w:pos="4528"/>
          <w:tab w:val="left" w:pos="5662"/>
          <w:tab w:val="left" w:pos="6796"/>
          <w:tab w:val="left" w:pos="7200"/>
        </w:tabs>
        <w:spacing w:after="0" w:line="240" w:lineRule="auto"/>
        <w:jc w:val="both"/>
        <w:rPr>
          <w:rFonts w:cs="Arial"/>
        </w:rPr>
      </w:pPr>
      <w:r>
        <w:rPr>
          <w:rFonts w:cs="Arial"/>
        </w:rPr>
        <w:t>Codi CPV:</w:t>
      </w:r>
      <w:r w:rsidR="00FC584F" w:rsidRPr="00FC584F">
        <w:t xml:space="preserve"> </w:t>
      </w:r>
      <w:r w:rsidR="00451B94">
        <w:t xml:space="preserve"> </w:t>
      </w:r>
      <w:r w:rsidR="000420BC">
        <w:t>79212100-4</w:t>
      </w:r>
      <w:r w:rsidR="000420BC">
        <w:rPr>
          <w:spacing w:val="-4"/>
        </w:rPr>
        <w:t xml:space="preserve"> </w:t>
      </w:r>
      <w:r w:rsidR="000420BC">
        <w:t>Serveis d’auditoria</w:t>
      </w:r>
      <w:r w:rsidR="000420BC">
        <w:rPr>
          <w:spacing w:val="-2"/>
        </w:rPr>
        <w:t xml:space="preserve"> </w:t>
      </w:r>
      <w:r w:rsidR="000420BC">
        <w:t>financera.</w:t>
      </w:r>
      <w:r w:rsidR="00451B94">
        <w:rPr>
          <w:rFonts w:cs="Arial"/>
        </w:rPr>
        <w:tab/>
      </w:r>
    </w:p>
    <w:p w:rsidR="00D175C7" w:rsidRDefault="00D175C7" w:rsidP="00A03F0F">
      <w:pPr>
        <w:spacing w:after="0" w:line="240" w:lineRule="auto"/>
        <w:ind w:right="142"/>
        <w:jc w:val="both"/>
        <w:rPr>
          <w:rFonts w:cs="Arial"/>
          <w:b/>
          <w:snapToGrid w:val="0"/>
          <w:lang w:eastAsia="es-ES"/>
        </w:rPr>
      </w:pPr>
    </w:p>
    <w:p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rsidR="006B5297" w:rsidRDefault="006B5297" w:rsidP="00A03F0F">
      <w:pPr>
        <w:spacing w:after="0" w:line="240" w:lineRule="auto"/>
        <w:ind w:right="142"/>
        <w:jc w:val="both"/>
        <w:rPr>
          <w:rFonts w:cs="Arial"/>
          <w:snapToGrid w:val="0"/>
          <w:lang w:eastAsia="es-ES"/>
        </w:rPr>
      </w:pPr>
    </w:p>
    <w:p w:rsidR="005D697A" w:rsidRPr="005D697A" w:rsidRDefault="004E5ADF" w:rsidP="005D697A">
      <w:pPr>
        <w:pStyle w:val="Textindependent"/>
        <w:ind w:right="448"/>
        <w:rPr>
          <w:rFonts w:cs="Arial"/>
          <w:snapToGrid/>
          <w:sz w:val="22"/>
          <w:szCs w:val="22"/>
          <w:lang w:val="ca-ES" w:eastAsia="ca-ES"/>
        </w:rPr>
      </w:pPr>
      <w:r w:rsidRPr="005D697A">
        <w:rPr>
          <w:rFonts w:cs="Arial"/>
          <w:snapToGrid/>
          <w:sz w:val="22"/>
          <w:szCs w:val="22"/>
          <w:lang w:val="ca-ES" w:eastAsia="ca-ES"/>
        </w:rPr>
        <w:t xml:space="preserve">La determinació del preu s’ha calculat </w:t>
      </w:r>
      <w:r w:rsidR="005D697A" w:rsidRPr="005D697A">
        <w:rPr>
          <w:rFonts w:cs="Arial"/>
          <w:snapToGrid/>
          <w:sz w:val="22"/>
          <w:szCs w:val="22"/>
          <w:lang w:val="ca-ES" w:eastAsia="ca-ES"/>
        </w:rPr>
        <w:t>en funció de:</w:t>
      </w:r>
    </w:p>
    <w:p w:rsidR="005D697A" w:rsidRPr="005D697A" w:rsidRDefault="005D697A" w:rsidP="005D697A">
      <w:pPr>
        <w:pStyle w:val="Textindependent"/>
        <w:spacing w:before="11"/>
        <w:rPr>
          <w:rFonts w:cs="Arial"/>
          <w:snapToGrid/>
          <w:sz w:val="22"/>
          <w:szCs w:val="22"/>
          <w:lang w:val="ca-ES" w:eastAsia="ca-ES"/>
        </w:rPr>
      </w:pPr>
    </w:p>
    <w:p w:rsidR="005D697A" w:rsidRPr="005D697A" w:rsidRDefault="005D697A" w:rsidP="00A317E2">
      <w:pPr>
        <w:pStyle w:val="Pargrafdellista"/>
        <w:widowControl w:val="0"/>
        <w:numPr>
          <w:ilvl w:val="0"/>
          <w:numId w:val="36"/>
        </w:numPr>
        <w:tabs>
          <w:tab w:val="left" w:pos="1182"/>
        </w:tabs>
        <w:autoSpaceDE w:val="0"/>
        <w:autoSpaceDN w:val="0"/>
        <w:ind w:right="549"/>
        <w:jc w:val="both"/>
        <w:rPr>
          <w:rFonts w:ascii="Arial" w:hAnsi="Arial" w:cs="Arial"/>
          <w:sz w:val="22"/>
          <w:szCs w:val="22"/>
          <w:lang w:eastAsia="ca-ES"/>
        </w:rPr>
      </w:pPr>
      <w:r w:rsidRPr="005D697A">
        <w:rPr>
          <w:rFonts w:ascii="Arial" w:hAnsi="Arial" w:cs="Arial"/>
          <w:sz w:val="22"/>
          <w:szCs w:val="22"/>
          <w:lang w:eastAsia="ca-ES"/>
        </w:rPr>
        <w:t>Les hores estimades per donar compliment a les tasques detallades a la clàusula 4 del plec de prescripcions tècniques, tenint en compte els requisits tècnics del projecte (150 hores) i les hores estimades per una eventual modificació del contracte (30 hores).</w:t>
      </w:r>
    </w:p>
    <w:p w:rsidR="005D697A" w:rsidRPr="005D697A" w:rsidRDefault="005D697A" w:rsidP="00A317E2">
      <w:pPr>
        <w:pStyle w:val="Pargrafdellista"/>
        <w:widowControl w:val="0"/>
        <w:numPr>
          <w:ilvl w:val="0"/>
          <w:numId w:val="36"/>
        </w:numPr>
        <w:tabs>
          <w:tab w:val="left" w:pos="1182"/>
        </w:tabs>
        <w:autoSpaceDE w:val="0"/>
        <w:autoSpaceDN w:val="0"/>
        <w:ind w:right="549"/>
        <w:jc w:val="both"/>
        <w:rPr>
          <w:rFonts w:ascii="Arial" w:hAnsi="Arial" w:cs="Arial"/>
          <w:sz w:val="22"/>
          <w:szCs w:val="22"/>
          <w:lang w:eastAsia="ca-ES"/>
        </w:rPr>
      </w:pPr>
      <w:r w:rsidRPr="005D697A">
        <w:rPr>
          <w:rFonts w:ascii="Arial" w:hAnsi="Arial" w:cs="Arial"/>
          <w:sz w:val="22"/>
          <w:szCs w:val="22"/>
          <w:lang w:eastAsia="ca-ES"/>
        </w:rPr>
        <w:t>El preu hora estimat de l’equip de treball (60,00 €)</w:t>
      </w:r>
    </w:p>
    <w:p w:rsidR="005D697A" w:rsidRPr="005D697A" w:rsidRDefault="005D697A" w:rsidP="005D697A">
      <w:pPr>
        <w:pStyle w:val="Textindependent"/>
        <w:spacing w:before="9"/>
        <w:rPr>
          <w:rFonts w:cs="Arial"/>
          <w:snapToGrid/>
          <w:sz w:val="22"/>
          <w:szCs w:val="22"/>
          <w:lang w:val="ca-ES" w:eastAsia="ca-ES"/>
        </w:rPr>
      </w:pPr>
    </w:p>
    <w:p w:rsidR="005D697A" w:rsidRDefault="005D697A" w:rsidP="005D697A">
      <w:pPr>
        <w:pStyle w:val="Textindependent"/>
        <w:rPr>
          <w:rFonts w:cs="Arial"/>
          <w:snapToGrid/>
          <w:sz w:val="22"/>
          <w:szCs w:val="22"/>
          <w:lang w:val="ca-ES" w:eastAsia="ca-ES"/>
        </w:rPr>
      </w:pPr>
      <w:r w:rsidRPr="005D697A">
        <w:rPr>
          <w:rFonts w:cs="Arial"/>
          <w:snapToGrid/>
          <w:sz w:val="22"/>
          <w:szCs w:val="22"/>
          <w:lang w:val="ca-ES" w:eastAsia="ca-ES"/>
        </w:rPr>
        <w:t>A continuació es detalla el desglossament del càlcul del preu.</w:t>
      </w:r>
    </w:p>
    <w:p w:rsidR="005D697A" w:rsidRPr="005D697A" w:rsidRDefault="005D697A" w:rsidP="005D697A">
      <w:pPr>
        <w:pStyle w:val="Textindependent"/>
        <w:rPr>
          <w:rFonts w:cs="Arial"/>
          <w:snapToGrid/>
          <w:sz w:val="22"/>
          <w:szCs w:val="22"/>
          <w:lang w:val="ca-ES" w:eastAsia="ca-ES"/>
        </w:rPr>
      </w:pPr>
    </w:p>
    <w:p w:rsidR="006111E0" w:rsidRDefault="006111E0" w:rsidP="000F2F04">
      <w:pPr>
        <w:pStyle w:val="Ttol2"/>
        <w:keepNext w:val="0"/>
        <w:widowControl w:val="0"/>
        <w:tabs>
          <w:tab w:val="left" w:pos="1252"/>
        </w:tabs>
        <w:autoSpaceDE w:val="0"/>
        <w:autoSpaceDN w:val="0"/>
        <w:spacing w:before="0" w:after="0"/>
        <w:rPr>
          <w:rFonts w:ascii="Arial" w:hAnsi="Arial" w:cs="Arial"/>
          <w:i w:val="0"/>
          <w:sz w:val="22"/>
          <w:szCs w:val="22"/>
        </w:rPr>
      </w:pPr>
    </w:p>
    <w:p w:rsidR="006111E0" w:rsidRDefault="006111E0" w:rsidP="000F2F04">
      <w:pPr>
        <w:pStyle w:val="Ttol2"/>
        <w:keepNext w:val="0"/>
        <w:widowControl w:val="0"/>
        <w:tabs>
          <w:tab w:val="left" w:pos="1252"/>
        </w:tabs>
        <w:autoSpaceDE w:val="0"/>
        <w:autoSpaceDN w:val="0"/>
        <w:spacing w:before="0" w:after="0"/>
        <w:rPr>
          <w:rFonts w:ascii="Arial" w:hAnsi="Arial" w:cs="Arial"/>
          <w:i w:val="0"/>
          <w:sz w:val="22"/>
          <w:szCs w:val="22"/>
        </w:rPr>
      </w:pPr>
    </w:p>
    <w:p w:rsidR="006111E0" w:rsidRDefault="006111E0" w:rsidP="000F2F04">
      <w:pPr>
        <w:pStyle w:val="Ttol2"/>
        <w:keepNext w:val="0"/>
        <w:widowControl w:val="0"/>
        <w:tabs>
          <w:tab w:val="left" w:pos="1252"/>
        </w:tabs>
        <w:autoSpaceDE w:val="0"/>
        <w:autoSpaceDN w:val="0"/>
        <w:spacing w:before="0" w:after="0"/>
        <w:rPr>
          <w:rFonts w:ascii="Arial" w:hAnsi="Arial" w:cs="Arial"/>
          <w:i w:val="0"/>
          <w:sz w:val="22"/>
          <w:szCs w:val="22"/>
        </w:rPr>
      </w:pPr>
    </w:p>
    <w:p w:rsidR="006111E0" w:rsidRDefault="005D697A" w:rsidP="006111E0">
      <w:pPr>
        <w:pStyle w:val="Ttol2"/>
        <w:keepNext w:val="0"/>
        <w:widowControl w:val="0"/>
        <w:tabs>
          <w:tab w:val="left" w:pos="1252"/>
        </w:tabs>
        <w:autoSpaceDE w:val="0"/>
        <w:autoSpaceDN w:val="0"/>
        <w:spacing w:before="0" w:after="0"/>
        <w:rPr>
          <w:rFonts w:ascii="Arial" w:hAnsi="Arial" w:cs="Arial"/>
          <w:i w:val="0"/>
          <w:sz w:val="22"/>
          <w:szCs w:val="22"/>
        </w:rPr>
      </w:pPr>
      <w:r w:rsidRPr="005D697A">
        <w:rPr>
          <w:rFonts w:ascii="Arial" w:hAnsi="Arial" w:cs="Arial"/>
          <w:i w:val="0"/>
          <w:sz w:val="22"/>
          <w:szCs w:val="22"/>
        </w:rPr>
        <w:lastRenderedPageBreak/>
        <w:t>Estimació</w:t>
      </w:r>
      <w:r w:rsidRPr="005D697A">
        <w:rPr>
          <w:rFonts w:ascii="Arial" w:hAnsi="Arial" w:cs="Arial"/>
          <w:i w:val="0"/>
          <w:spacing w:val="-1"/>
          <w:sz w:val="22"/>
          <w:szCs w:val="22"/>
        </w:rPr>
        <w:t xml:space="preserve"> </w:t>
      </w:r>
      <w:r w:rsidRPr="005D697A">
        <w:rPr>
          <w:rFonts w:ascii="Arial" w:hAnsi="Arial" w:cs="Arial"/>
          <w:i w:val="0"/>
          <w:sz w:val="22"/>
          <w:szCs w:val="22"/>
        </w:rPr>
        <w:t>de</w:t>
      </w:r>
      <w:r w:rsidRPr="005D697A">
        <w:rPr>
          <w:rFonts w:ascii="Arial" w:hAnsi="Arial" w:cs="Arial"/>
          <w:i w:val="0"/>
          <w:spacing w:val="-3"/>
          <w:sz w:val="22"/>
          <w:szCs w:val="22"/>
        </w:rPr>
        <w:t xml:space="preserve"> </w:t>
      </w:r>
      <w:r w:rsidRPr="005D697A">
        <w:rPr>
          <w:rFonts w:ascii="Arial" w:hAnsi="Arial" w:cs="Arial"/>
          <w:i w:val="0"/>
          <w:sz w:val="22"/>
          <w:szCs w:val="22"/>
        </w:rPr>
        <w:t>les</w:t>
      </w:r>
      <w:r w:rsidRPr="005D697A">
        <w:rPr>
          <w:rFonts w:ascii="Arial" w:hAnsi="Arial" w:cs="Arial"/>
          <w:i w:val="0"/>
          <w:spacing w:val="-2"/>
          <w:sz w:val="22"/>
          <w:szCs w:val="22"/>
        </w:rPr>
        <w:t xml:space="preserve"> </w:t>
      </w:r>
      <w:r w:rsidRPr="005D697A">
        <w:rPr>
          <w:rFonts w:ascii="Arial" w:hAnsi="Arial" w:cs="Arial"/>
          <w:i w:val="0"/>
          <w:sz w:val="22"/>
          <w:szCs w:val="22"/>
        </w:rPr>
        <w:t>hores</w:t>
      </w:r>
      <w:r w:rsidRPr="005D697A">
        <w:rPr>
          <w:rFonts w:ascii="Arial" w:hAnsi="Arial" w:cs="Arial"/>
          <w:i w:val="0"/>
          <w:spacing w:val="-1"/>
          <w:sz w:val="22"/>
          <w:szCs w:val="22"/>
        </w:rPr>
        <w:t xml:space="preserve"> </w:t>
      </w:r>
      <w:r w:rsidRPr="005D697A">
        <w:rPr>
          <w:rFonts w:ascii="Arial" w:hAnsi="Arial" w:cs="Arial"/>
          <w:i w:val="0"/>
          <w:sz w:val="22"/>
          <w:szCs w:val="22"/>
        </w:rPr>
        <w:t>necessàries</w:t>
      </w:r>
      <w:r w:rsidRPr="005D697A">
        <w:rPr>
          <w:rFonts w:ascii="Arial" w:hAnsi="Arial" w:cs="Arial"/>
          <w:i w:val="0"/>
          <w:spacing w:val="-1"/>
          <w:sz w:val="22"/>
          <w:szCs w:val="22"/>
        </w:rPr>
        <w:t xml:space="preserve"> </w:t>
      </w:r>
      <w:r w:rsidRPr="005D697A">
        <w:rPr>
          <w:rFonts w:ascii="Arial" w:hAnsi="Arial" w:cs="Arial"/>
          <w:i w:val="0"/>
          <w:sz w:val="22"/>
          <w:szCs w:val="22"/>
        </w:rPr>
        <w:t>per executar</w:t>
      </w:r>
      <w:r w:rsidRPr="005D697A">
        <w:rPr>
          <w:rFonts w:ascii="Arial" w:hAnsi="Arial" w:cs="Arial"/>
          <w:i w:val="0"/>
          <w:spacing w:val="-2"/>
          <w:sz w:val="22"/>
          <w:szCs w:val="22"/>
        </w:rPr>
        <w:t xml:space="preserve"> </w:t>
      </w:r>
      <w:r w:rsidRPr="005D697A">
        <w:rPr>
          <w:rFonts w:ascii="Arial" w:hAnsi="Arial" w:cs="Arial"/>
          <w:i w:val="0"/>
          <w:sz w:val="22"/>
          <w:szCs w:val="22"/>
        </w:rPr>
        <w:t>les</w:t>
      </w:r>
      <w:r w:rsidRPr="005D697A">
        <w:rPr>
          <w:rFonts w:ascii="Arial" w:hAnsi="Arial" w:cs="Arial"/>
          <w:i w:val="0"/>
          <w:spacing w:val="-3"/>
          <w:sz w:val="22"/>
          <w:szCs w:val="22"/>
        </w:rPr>
        <w:t xml:space="preserve"> </w:t>
      </w:r>
      <w:r w:rsidRPr="005D697A">
        <w:rPr>
          <w:rFonts w:ascii="Arial" w:hAnsi="Arial" w:cs="Arial"/>
          <w:i w:val="0"/>
          <w:sz w:val="22"/>
          <w:szCs w:val="22"/>
        </w:rPr>
        <w:t>tasques</w:t>
      </w:r>
    </w:p>
    <w:p w:rsidR="006111E0" w:rsidRPr="006111E0" w:rsidRDefault="006111E0" w:rsidP="006111E0">
      <w:pPr>
        <w:spacing w:after="0" w:line="240" w:lineRule="auto"/>
        <w:rPr>
          <w:lang w:eastAsia="es-ES"/>
        </w:rPr>
      </w:pPr>
    </w:p>
    <w:p w:rsidR="005D697A" w:rsidRPr="005D697A" w:rsidRDefault="005D697A" w:rsidP="006111E0">
      <w:pPr>
        <w:pStyle w:val="Textindependent"/>
        <w:ind w:right="655"/>
        <w:rPr>
          <w:rFonts w:cs="Arial"/>
          <w:sz w:val="22"/>
          <w:szCs w:val="22"/>
        </w:rPr>
      </w:pPr>
      <w:r w:rsidRPr="005D697A">
        <w:rPr>
          <w:rFonts w:cs="Arial"/>
          <w:sz w:val="22"/>
          <w:szCs w:val="22"/>
        </w:rPr>
        <w:t>Per executar les tasques previstes en el contracte, s’estima un total de 150 hores. En una</w:t>
      </w:r>
      <w:r w:rsidRPr="005D697A">
        <w:rPr>
          <w:rFonts w:cs="Arial"/>
          <w:spacing w:val="-59"/>
          <w:sz w:val="22"/>
          <w:szCs w:val="22"/>
        </w:rPr>
        <w:t xml:space="preserve"> </w:t>
      </w:r>
      <w:r w:rsidRPr="005D697A">
        <w:rPr>
          <w:rFonts w:cs="Arial"/>
          <w:sz w:val="22"/>
          <w:szCs w:val="22"/>
        </w:rPr>
        <w:t>eventual modificació del contracte s’estima un total de 30 hores. Les hores estimades per</w:t>
      </w:r>
      <w:r w:rsidRPr="005D697A">
        <w:rPr>
          <w:rFonts w:cs="Arial"/>
          <w:spacing w:val="-59"/>
          <w:sz w:val="22"/>
          <w:szCs w:val="22"/>
        </w:rPr>
        <w:t xml:space="preserve"> </w:t>
      </w:r>
      <w:r w:rsidRPr="005D697A">
        <w:rPr>
          <w:rFonts w:cs="Arial"/>
          <w:sz w:val="22"/>
          <w:szCs w:val="22"/>
        </w:rPr>
        <w:t>l’execució</w:t>
      </w:r>
      <w:r w:rsidRPr="005D697A">
        <w:rPr>
          <w:rFonts w:cs="Arial"/>
          <w:spacing w:val="-2"/>
          <w:sz w:val="22"/>
          <w:szCs w:val="22"/>
        </w:rPr>
        <w:t xml:space="preserve"> </w:t>
      </w:r>
      <w:r w:rsidRPr="005D697A">
        <w:rPr>
          <w:rFonts w:cs="Arial"/>
          <w:sz w:val="22"/>
          <w:szCs w:val="22"/>
        </w:rPr>
        <w:t>del</w:t>
      </w:r>
      <w:r w:rsidRPr="005D697A">
        <w:rPr>
          <w:rFonts w:cs="Arial"/>
          <w:spacing w:val="-2"/>
          <w:sz w:val="22"/>
          <w:szCs w:val="22"/>
        </w:rPr>
        <w:t xml:space="preserve"> </w:t>
      </w:r>
      <w:r w:rsidRPr="005D697A">
        <w:rPr>
          <w:rFonts w:cs="Arial"/>
          <w:sz w:val="22"/>
          <w:szCs w:val="22"/>
        </w:rPr>
        <w:t>contracte,</w:t>
      </w:r>
      <w:r w:rsidRPr="005D697A">
        <w:rPr>
          <w:rFonts w:cs="Arial"/>
          <w:spacing w:val="-3"/>
          <w:sz w:val="22"/>
          <w:szCs w:val="22"/>
        </w:rPr>
        <w:t xml:space="preserve"> </w:t>
      </w:r>
      <w:r w:rsidRPr="005D697A">
        <w:rPr>
          <w:rFonts w:cs="Arial"/>
          <w:sz w:val="22"/>
          <w:szCs w:val="22"/>
        </w:rPr>
        <w:t>per</w:t>
      </w:r>
      <w:r w:rsidRPr="005D697A">
        <w:rPr>
          <w:rFonts w:cs="Arial"/>
          <w:spacing w:val="-1"/>
          <w:sz w:val="22"/>
          <w:szCs w:val="22"/>
        </w:rPr>
        <w:t xml:space="preserve"> </w:t>
      </w:r>
      <w:r w:rsidRPr="005D697A">
        <w:rPr>
          <w:rFonts w:cs="Arial"/>
          <w:sz w:val="22"/>
          <w:szCs w:val="22"/>
        </w:rPr>
        <w:t>cada</w:t>
      </w:r>
      <w:r w:rsidRPr="005D697A">
        <w:rPr>
          <w:rFonts w:cs="Arial"/>
          <w:spacing w:val="-3"/>
          <w:sz w:val="22"/>
          <w:szCs w:val="22"/>
        </w:rPr>
        <w:t xml:space="preserve"> </w:t>
      </w:r>
      <w:r w:rsidRPr="005D697A">
        <w:rPr>
          <w:rFonts w:cs="Arial"/>
          <w:sz w:val="22"/>
          <w:szCs w:val="22"/>
        </w:rPr>
        <w:t>anualitat,</w:t>
      </w:r>
      <w:r w:rsidRPr="005D697A">
        <w:rPr>
          <w:rFonts w:cs="Arial"/>
          <w:spacing w:val="1"/>
          <w:sz w:val="22"/>
          <w:szCs w:val="22"/>
        </w:rPr>
        <w:t xml:space="preserve"> </w:t>
      </w:r>
      <w:r w:rsidRPr="005D697A">
        <w:rPr>
          <w:rFonts w:cs="Arial"/>
          <w:sz w:val="22"/>
          <w:szCs w:val="22"/>
        </w:rPr>
        <w:t>es</w:t>
      </w:r>
      <w:r w:rsidRPr="005D697A">
        <w:rPr>
          <w:rFonts w:cs="Arial"/>
          <w:spacing w:val="-4"/>
          <w:sz w:val="22"/>
          <w:szCs w:val="22"/>
        </w:rPr>
        <w:t xml:space="preserve"> </w:t>
      </w:r>
      <w:r w:rsidRPr="005D697A">
        <w:rPr>
          <w:rFonts w:cs="Arial"/>
          <w:sz w:val="22"/>
          <w:szCs w:val="22"/>
        </w:rPr>
        <w:t>distribueixen</w:t>
      </w:r>
      <w:r w:rsidRPr="005D697A">
        <w:rPr>
          <w:rFonts w:cs="Arial"/>
          <w:spacing w:val="-2"/>
          <w:sz w:val="22"/>
          <w:szCs w:val="22"/>
        </w:rPr>
        <w:t xml:space="preserve"> </w:t>
      </w:r>
      <w:r w:rsidRPr="005D697A">
        <w:rPr>
          <w:rFonts w:cs="Arial"/>
          <w:sz w:val="22"/>
          <w:szCs w:val="22"/>
        </w:rPr>
        <w:t>com</w:t>
      </w:r>
      <w:r w:rsidRPr="005D697A">
        <w:rPr>
          <w:rFonts w:cs="Arial"/>
          <w:spacing w:val="-3"/>
          <w:sz w:val="22"/>
          <w:szCs w:val="22"/>
        </w:rPr>
        <w:t xml:space="preserve"> </w:t>
      </w:r>
      <w:r w:rsidRPr="005D697A">
        <w:rPr>
          <w:rFonts w:cs="Arial"/>
          <w:sz w:val="22"/>
          <w:szCs w:val="22"/>
        </w:rPr>
        <w:t>recull</w:t>
      </w:r>
      <w:r w:rsidRPr="005D697A">
        <w:rPr>
          <w:rFonts w:cs="Arial"/>
          <w:spacing w:val="-1"/>
          <w:sz w:val="22"/>
          <w:szCs w:val="22"/>
        </w:rPr>
        <w:t xml:space="preserve"> </w:t>
      </w:r>
      <w:r w:rsidRPr="005D697A">
        <w:rPr>
          <w:rFonts w:cs="Arial"/>
          <w:sz w:val="22"/>
          <w:szCs w:val="22"/>
        </w:rPr>
        <w:t>la</w:t>
      </w:r>
      <w:r w:rsidRPr="005D697A">
        <w:rPr>
          <w:rFonts w:cs="Arial"/>
          <w:spacing w:val="-4"/>
          <w:sz w:val="22"/>
          <w:szCs w:val="22"/>
        </w:rPr>
        <w:t xml:space="preserve"> </w:t>
      </w:r>
      <w:r w:rsidRPr="005D697A">
        <w:rPr>
          <w:rFonts w:cs="Arial"/>
          <w:sz w:val="22"/>
          <w:szCs w:val="22"/>
        </w:rPr>
        <w:t>taula</w:t>
      </w:r>
      <w:r w:rsidRPr="005D697A">
        <w:rPr>
          <w:rFonts w:cs="Arial"/>
          <w:spacing w:val="-2"/>
          <w:sz w:val="22"/>
          <w:szCs w:val="22"/>
        </w:rPr>
        <w:t xml:space="preserve"> </w:t>
      </w:r>
      <w:r w:rsidRPr="005D697A">
        <w:rPr>
          <w:rFonts w:cs="Arial"/>
          <w:sz w:val="22"/>
          <w:szCs w:val="22"/>
        </w:rPr>
        <w:t>següent:</w:t>
      </w:r>
    </w:p>
    <w:p w:rsidR="005D697A" w:rsidRDefault="005D697A" w:rsidP="006111E0">
      <w:pPr>
        <w:pStyle w:val="Textindependent"/>
        <w:rPr>
          <w:sz w:val="21"/>
        </w:rPr>
      </w:pPr>
    </w:p>
    <w:tbl>
      <w:tblPr>
        <w:tblStyle w:val="TableNormal"/>
        <w:tblW w:w="0" w:type="auto"/>
        <w:tblInd w:w="0" w:type="dxa"/>
        <w:tblLayout w:type="fixed"/>
        <w:tblLook w:val="01E0" w:firstRow="1" w:lastRow="1" w:firstColumn="1" w:lastColumn="1" w:noHBand="0" w:noVBand="0"/>
      </w:tblPr>
      <w:tblGrid>
        <w:gridCol w:w="55"/>
        <w:gridCol w:w="5070"/>
        <w:gridCol w:w="687"/>
        <w:gridCol w:w="709"/>
        <w:gridCol w:w="684"/>
        <w:gridCol w:w="624"/>
        <w:gridCol w:w="594"/>
        <w:gridCol w:w="664"/>
      </w:tblGrid>
      <w:tr w:rsidR="005D697A" w:rsidTr="005D697A">
        <w:trPr>
          <w:trHeight w:val="597"/>
        </w:trPr>
        <w:tc>
          <w:tcPr>
            <w:tcW w:w="55" w:type="dxa"/>
          </w:tcPr>
          <w:p w:rsidR="005D697A" w:rsidRPr="000F2F04" w:rsidRDefault="005D697A" w:rsidP="00DC3109">
            <w:pPr>
              <w:pStyle w:val="TableParagraph"/>
              <w:rPr>
                <w:rFonts w:ascii="Times New Roman"/>
                <w:sz w:val="20"/>
                <w:lang w:val="es-ES"/>
              </w:rPr>
            </w:pPr>
          </w:p>
        </w:tc>
        <w:tc>
          <w:tcPr>
            <w:tcW w:w="5070" w:type="dxa"/>
            <w:tcBorders>
              <w:top w:val="single" w:sz="6" w:space="0" w:color="000000"/>
              <w:bottom w:val="single" w:sz="4" w:space="0" w:color="000000"/>
            </w:tcBorders>
          </w:tcPr>
          <w:p w:rsidR="005D697A" w:rsidRDefault="005D697A" w:rsidP="00DC3109">
            <w:pPr>
              <w:pStyle w:val="TableParagraph"/>
              <w:spacing w:before="179"/>
              <w:ind w:left="26"/>
              <w:rPr>
                <w:b/>
                <w:sz w:val="20"/>
              </w:rPr>
            </w:pPr>
            <w:r>
              <w:rPr>
                <w:b/>
                <w:sz w:val="20"/>
              </w:rPr>
              <w:t>Tasca</w:t>
            </w:r>
          </w:p>
        </w:tc>
        <w:tc>
          <w:tcPr>
            <w:tcW w:w="687" w:type="dxa"/>
            <w:tcBorders>
              <w:top w:val="single" w:sz="6" w:space="0" w:color="000000"/>
              <w:bottom w:val="single" w:sz="4" w:space="0" w:color="000000"/>
            </w:tcBorders>
          </w:tcPr>
          <w:p w:rsidR="005D697A" w:rsidRDefault="005D697A" w:rsidP="005D697A">
            <w:pPr>
              <w:pStyle w:val="TableParagraph"/>
              <w:spacing w:before="179"/>
              <w:ind w:right="122"/>
              <w:jc w:val="center"/>
              <w:rPr>
                <w:b/>
                <w:sz w:val="20"/>
              </w:rPr>
            </w:pPr>
            <w:r>
              <w:rPr>
                <w:b/>
                <w:sz w:val="20"/>
              </w:rPr>
              <w:t>2024</w:t>
            </w:r>
          </w:p>
        </w:tc>
        <w:tc>
          <w:tcPr>
            <w:tcW w:w="709" w:type="dxa"/>
            <w:tcBorders>
              <w:top w:val="single" w:sz="6" w:space="0" w:color="000000"/>
              <w:bottom w:val="single" w:sz="4" w:space="0" w:color="000000"/>
            </w:tcBorders>
          </w:tcPr>
          <w:p w:rsidR="005D697A" w:rsidRDefault="005D697A" w:rsidP="005D697A">
            <w:pPr>
              <w:pStyle w:val="TableParagraph"/>
              <w:spacing w:before="179"/>
              <w:ind w:left="58"/>
              <w:jc w:val="center"/>
              <w:rPr>
                <w:b/>
                <w:sz w:val="20"/>
              </w:rPr>
            </w:pPr>
            <w:r>
              <w:rPr>
                <w:b/>
                <w:sz w:val="20"/>
              </w:rPr>
              <w:t>2025</w:t>
            </w:r>
          </w:p>
        </w:tc>
        <w:tc>
          <w:tcPr>
            <w:tcW w:w="684" w:type="dxa"/>
            <w:tcBorders>
              <w:top w:val="single" w:sz="6" w:space="0" w:color="000000"/>
              <w:bottom w:val="single" w:sz="4" w:space="0" w:color="000000"/>
            </w:tcBorders>
          </w:tcPr>
          <w:p w:rsidR="005D697A" w:rsidRDefault="005D697A" w:rsidP="005D697A">
            <w:pPr>
              <w:pStyle w:val="TableParagraph"/>
              <w:spacing w:before="179"/>
              <w:ind w:right="122"/>
              <w:jc w:val="center"/>
              <w:rPr>
                <w:b/>
                <w:sz w:val="20"/>
              </w:rPr>
            </w:pPr>
            <w:r>
              <w:rPr>
                <w:b/>
                <w:sz w:val="20"/>
              </w:rPr>
              <w:t>2026</w:t>
            </w:r>
          </w:p>
        </w:tc>
        <w:tc>
          <w:tcPr>
            <w:tcW w:w="624" w:type="dxa"/>
            <w:tcBorders>
              <w:top w:val="single" w:sz="6" w:space="0" w:color="000000"/>
              <w:bottom w:val="single" w:sz="4" w:space="0" w:color="000000"/>
            </w:tcBorders>
          </w:tcPr>
          <w:p w:rsidR="005D697A" w:rsidRDefault="005D697A" w:rsidP="005D697A">
            <w:pPr>
              <w:pStyle w:val="TableParagraph"/>
              <w:spacing w:before="179"/>
              <w:ind w:left="58"/>
              <w:jc w:val="center"/>
              <w:rPr>
                <w:b/>
                <w:sz w:val="20"/>
              </w:rPr>
            </w:pPr>
            <w:r>
              <w:rPr>
                <w:b/>
                <w:sz w:val="20"/>
              </w:rPr>
              <w:t>2027</w:t>
            </w:r>
          </w:p>
        </w:tc>
        <w:tc>
          <w:tcPr>
            <w:tcW w:w="594" w:type="dxa"/>
            <w:tcBorders>
              <w:top w:val="single" w:sz="6" w:space="0" w:color="000000"/>
              <w:bottom w:val="single" w:sz="4" w:space="0" w:color="000000"/>
            </w:tcBorders>
          </w:tcPr>
          <w:p w:rsidR="005D697A" w:rsidRDefault="005D697A" w:rsidP="005D697A">
            <w:pPr>
              <w:pStyle w:val="TableParagraph"/>
              <w:spacing w:before="179"/>
              <w:ind w:left="58"/>
              <w:jc w:val="center"/>
              <w:rPr>
                <w:b/>
                <w:sz w:val="20"/>
              </w:rPr>
            </w:pPr>
            <w:r>
              <w:rPr>
                <w:b/>
                <w:sz w:val="20"/>
              </w:rPr>
              <w:t>2028</w:t>
            </w:r>
          </w:p>
        </w:tc>
        <w:tc>
          <w:tcPr>
            <w:tcW w:w="664" w:type="dxa"/>
            <w:tcBorders>
              <w:top w:val="single" w:sz="6" w:space="0" w:color="000000"/>
              <w:bottom w:val="single" w:sz="4" w:space="0" w:color="000000"/>
            </w:tcBorders>
          </w:tcPr>
          <w:p w:rsidR="005D697A" w:rsidRDefault="005D697A" w:rsidP="005D697A">
            <w:pPr>
              <w:pStyle w:val="TableParagraph"/>
              <w:spacing w:before="64"/>
              <w:ind w:left="43" w:right="54" w:hanging="15"/>
              <w:jc w:val="center"/>
              <w:rPr>
                <w:b/>
                <w:sz w:val="20"/>
              </w:rPr>
            </w:pPr>
            <w:r>
              <w:rPr>
                <w:b/>
                <w:spacing w:val="-1"/>
                <w:sz w:val="20"/>
              </w:rPr>
              <w:t>Hores</w:t>
            </w:r>
            <w:r>
              <w:rPr>
                <w:b/>
                <w:spacing w:val="-53"/>
                <w:sz w:val="20"/>
              </w:rPr>
              <w:t xml:space="preserve"> </w:t>
            </w:r>
            <w:r>
              <w:rPr>
                <w:b/>
                <w:sz w:val="20"/>
              </w:rPr>
              <w:t>totals</w:t>
            </w:r>
          </w:p>
        </w:tc>
      </w:tr>
      <w:tr w:rsidR="005D697A" w:rsidTr="005D697A">
        <w:trPr>
          <w:trHeight w:val="510"/>
        </w:trPr>
        <w:tc>
          <w:tcPr>
            <w:tcW w:w="55" w:type="dxa"/>
          </w:tcPr>
          <w:p w:rsidR="005D697A" w:rsidRDefault="005D697A" w:rsidP="00DC3109">
            <w:pPr>
              <w:pStyle w:val="TableParagraph"/>
              <w:rPr>
                <w:rFonts w:ascii="Times New Roman"/>
                <w:sz w:val="20"/>
              </w:rPr>
            </w:pPr>
          </w:p>
        </w:tc>
        <w:tc>
          <w:tcPr>
            <w:tcW w:w="5070" w:type="dxa"/>
            <w:tcBorders>
              <w:top w:val="single" w:sz="4" w:space="0" w:color="000000"/>
              <w:bottom w:val="dotted" w:sz="4" w:space="0" w:color="000000"/>
            </w:tcBorders>
          </w:tcPr>
          <w:p w:rsidR="005D697A" w:rsidRPr="005D697A" w:rsidRDefault="005D697A" w:rsidP="00DC3109">
            <w:pPr>
              <w:pStyle w:val="TableParagraph"/>
              <w:spacing w:before="23"/>
              <w:ind w:left="26"/>
              <w:rPr>
                <w:sz w:val="20"/>
                <w:lang w:val="es-ES"/>
              </w:rPr>
            </w:pPr>
            <w:r w:rsidRPr="005D697A">
              <w:rPr>
                <w:b/>
                <w:sz w:val="20"/>
                <w:lang w:val="es-ES"/>
              </w:rPr>
              <w:t>1.</w:t>
            </w:r>
            <w:r w:rsidRPr="005D697A">
              <w:rPr>
                <w:b/>
                <w:spacing w:val="-5"/>
                <w:sz w:val="20"/>
                <w:lang w:val="es-ES"/>
              </w:rPr>
              <w:t xml:space="preserve"> </w:t>
            </w:r>
            <w:r w:rsidRPr="005D697A">
              <w:rPr>
                <w:sz w:val="20"/>
                <w:lang w:val="es-ES"/>
              </w:rPr>
              <w:t>Control</w:t>
            </w:r>
            <w:r w:rsidRPr="005D697A">
              <w:rPr>
                <w:spacing w:val="-3"/>
                <w:sz w:val="20"/>
                <w:lang w:val="es-ES"/>
              </w:rPr>
              <w:t xml:space="preserve"> </w:t>
            </w:r>
            <w:r w:rsidRPr="005D697A">
              <w:rPr>
                <w:sz w:val="20"/>
                <w:lang w:val="es-ES"/>
              </w:rPr>
              <w:t>i</w:t>
            </w:r>
            <w:r w:rsidRPr="005D697A">
              <w:rPr>
                <w:spacing w:val="-5"/>
                <w:sz w:val="20"/>
                <w:lang w:val="es-ES"/>
              </w:rPr>
              <w:t xml:space="preserve"> </w:t>
            </w:r>
            <w:r w:rsidRPr="005D697A">
              <w:rPr>
                <w:sz w:val="20"/>
                <w:lang w:val="es-ES"/>
              </w:rPr>
              <w:t>seguiment</w:t>
            </w:r>
            <w:r w:rsidRPr="005D697A">
              <w:rPr>
                <w:spacing w:val="-4"/>
                <w:sz w:val="20"/>
                <w:lang w:val="es-ES"/>
              </w:rPr>
              <w:t xml:space="preserve"> </w:t>
            </w:r>
            <w:r w:rsidRPr="005D697A">
              <w:rPr>
                <w:sz w:val="20"/>
                <w:lang w:val="es-ES"/>
              </w:rPr>
              <w:t>de</w:t>
            </w:r>
            <w:r w:rsidRPr="005D697A">
              <w:rPr>
                <w:spacing w:val="-4"/>
                <w:sz w:val="20"/>
                <w:lang w:val="es-ES"/>
              </w:rPr>
              <w:t xml:space="preserve"> </w:t>
            </w:r>
            <w:r w:rsidRPr="005D697A">
              <w:rPr>
                <w:sz w:val="20"/>
                <w:lang w:val="es-ES"/>
              </w:rPr>
              <w:t>la</w:t>
            </w:r>
            <w:r w:rsidRPr="005D697A">
              <w:rPr>
                <w:spacing w:val="-3"/>
                <w:sz w:val="20"/>
                <w:lang w:val="es-ES"/>
              </w:rPr>
              <w:t xml:space="preserve"> </w:t>
            </w:r>
            <w:r w:rsidRPr="005D697A">
              <w:rPr>
                <w:sz w:val="20"/>
                <w:lang w:val="es-ES"/>
              </w:rPr>
              <w:t>despesa</w:t>
            </w:r>
            <w:r w:rsidRPr="005D697A">
              <w:rPr>
                <w:spacing w:val="-2"/>
                <w:sz w:val="20"/>
                <w:lang w:val="es-ES"/>
              </w:rPr>
              <w:t xml:space="preserve"> </w:t>
            </w:r>
            <w:r w:rsidRPr="005D697A">
              <w:rPr>
                <w:sz w:val="20"/>
                <w:lang w:val="es-ES"/>
              </w:rPr>
              <w:t>de</w:t>
            </w:r>
            <w:r w:rsidRPr="005D697A">
              <w:rPr>
                <w:spacing w:val="-3"/>
                <w:sz w:val="20"/>
                <w:lang w:val="es-ES"/>
              </w:rPr>
              <w:t xml:space="preserve"> </w:t>
            </w:r>
            <w:r w:rsidRPr="005D697A">
              <w:rPr>
                <w:sz w:val="20"/>
                <w:lang w:val="es-ES"/>
              </w:rPr>
              <w:t>l’execució</w:t>
            </w:r>
            <w:r w:rsidRPr="005D697A">
              <w:rPr>
                <w:spacing w:val="-3"/>
                <w:sz w:val="20"/>
                <w:lang w:val="es-ES"/>
              </w:rPr>
              <w:t xml:space="preserve"> </w:t>
            </w:r>
            <w:r w:rsidRPr="005D697A">
              <w:rPr>
                <w:sz w:val="20"/>
                <w:lang w:val="es-ES"/>
              </w:rPr>
              <w:t>del</w:t>
            </w:r>
            <w:r w:rsidRPr="005D697A">
              <w:rPr>
                <w:spacing w:val="-52"/>
                <w:sz w:val="20"/>
                <w:lang w:val="es-ES"/>
              </w:rPr>
              <w:t xml:space="preserve"> </w:t>
            </w:r>
            <w:r w:rsidRPr="005D697A">
              <w:rPr>
                <w:sz w:val="20"/>
                <w:lang w:val="es-ES"/>
              </w:rPr>
              <w:t>projecte</w:t>
            </w:r>
          </w:p>
        </w:tc>
        <w:tc>
          <w:tcPr>
            <w:tcW w:w="687" w:type="dxa"/>
            <w:tcBorders>
              <w:top w:val="single" w:sz="4" w:space="0" w:color="000000"/>
              <w:bottom w:val="dotted" w:sz="4" w:space="0" w:color="000000"/>
            </w:tcBorders>
          </w:tcPr>
          <w:p w:rsidR="005D697A" w:rsidRDefault="005D697A" w:rsidP="005D697A">
            <w:pPr>
              <w:pStyle w:val="TableParagraph"/>
              <w:spacing w:before="138"/>
              <w:ind w:right="56"/>
              <w:jc w:val="right"/>
              <w:rPr>
                <w:sz w:val="20"/>
              </w:rPr>
            </w:pPr>
            <w:r>
              <w:rPr>
                <w:w w:val="99"/>
                <w:sz w:val="20"/>
              </w:rPr>
              <w:t>5</w:t>
            </w:r>
          </w:p>
        </w:tc>
        <w:tc>
          <w:tcPr>
            <w:tcW w:w="709" w:type="dxa"/>
            <w:tcBorders>
              <w:top w:val="single" w:sz="4" w:space="0" w:color="000000"/>
              <w:bottom w:val="dotted" w:sz="4" w:space="0" w:color="000000"/>
            </w:tcBorders>
          </w:tcPr>
          <w:p w:rsidR="005D697A" w:rsidRDefault="005D697A" w:rsidP="005D697A">
            <w:pPr>
              <w:pStyle w:val="TableParagraph"/>
              <w:spacing w:before="138"/>
              <w:ind w:right="56"/>
              <w:jc w:val="right"/>
              <w:rPr>
                <w:sz w:val="20"/>
              </w:rPr>
            </w:pPr>
            <w:r>
              <w:rPr>
                <w:w w:val="99"/>
                <w:sz w:val="20"/>
              </w:rPr>
              <w:t>5</w:t>
            </w:r>
          </w:p>
        </w:tc>
        <w:tc>
          <w:tcPr>
            <w:tcW w:w="684" w:type="dxa"/>
            <w:tcBorders>
              <w:top w:val="single" w:sz="4" w:space="0" w:color="000000"/>
              <w:bottom w:val="dotted" w:sz="4" w:space="0" w:color="000000"/>
            </w:tcBorders>
          </w:tcPr>
          <w:p w:rsidR="005D697A" w:rsidRDefault="005D697A" w:rsidP="005D697A">
            <w:pPr>
              <w:pStyle w:val="TableParagraph"/>
              <w:spacing w:before="138"/>
              <w:ind w:right="56"/>
              <w:jc w:val="right"/>
              <w:rPr>
                <w:sz w:val="20"/>
              </w:rPr>
            </w:pPr>
            <w:r>
              <w:rPr>
                <w:w w:val="99"/>
                <w:sz w:val="20"/>
              </w:rPr>
              <w:t>5</w:t>
            </w:r>
          </w:p>
        </w:tc>
        <w:tc>
          <w:tcPr>
            <w:tcW w:w="624" w:type="dxa"/>
            <w:tcBorders>
              <w:top w:val="single" w:sz="4" w:space="0" w:color="000000"/>
              <w:bottom w:val="dotted" w:sz="4" w:space="0" w:color="000000"/>
            </w:tcBorders>
          </w:tcPr>
          <w:p w:rsidR="005D697A" w:rsidRDefault="005D697A" w:rsidP="005D697A">
            <w:pPr>
              <w:pStyle w:val="TableParagraph"/>
              <w:spacing w:before="138"/>
              <w:ind w:right="56"/>
              <w:jc w:val="right"/>
              <w:rPr>
                <w:sz w:val="20"/>
              </w:rPr>
            </w:pPr>
            <w:r>
              <w:rPr>
                <w:w w:val="99"/>
                <w:sz w:val="20"/>
              </w:rPr>
              <w:t>5</w:t>
            </w:r>
          </w:p>
        </w:tc>
        <w:tc>
          <w:tcPr>
            <w:tcW w:w="594" w:type="dxa"/>
            <w:tcBorders>
              <w:top w:val="single" w:sz="4" w:space="0" w:color="000000"/>
              <w:bottom w:val="dotted" w:sz="4" w:space="0" w:color="000000"/>
            </w:tcBorders>
          </w:tcPr>
          <w:p w:rsidR="005D697A" w:rsidRDefault="005D697A" w:rsidP="005D697A">
            <w:pPr>
              <w:pStyle w:val="TableParagraph"/>
              <w:spacing w:before="138"/>
              <w:ind w:right="26"/>
              <w:jc w:val="right"/>
              <w:rPr>
                <w:sz w:val="20"/>
              </w:rPr>
            </w:pPr>
            <w:r>
              <w:rPr>
                <w:w w:val="99"/>
                <w:sz w:val="20"/>
              </w:rPr>
              <w:t>5</w:t>
            </w:r>
          </w:p>
        </w:tc>
        <w:tc>
          <w:tcPr>
            <w:tcW w:w="664" w:type="dxa"/>
            <w:tcBorders>
              <w:top w:val="single" w:sz="4" w:space="0" w:color="000000"/>
              <w:bottom w:val="dotted" w:sz="4" w:space="0" w:color="000000"/>
            </w:tcBorders>
          </w:tcPr>
          <w:p w:rsidR="005D697A" w:rsidRDefault="005D697A" w:rsidP="005D697A">
            <w:pPr>
              <w:pStyle w:val="TableParagraph"/>
              <w:spacing w:before="136"/>
              <w:ind w:right="69"/>
              <w:jc w:val="right"/>
              <w:rPr>
                <w:b/>
                <w:sz w:val="20"/>
              </w:rPr>
            </w:pPr>
            <w:r>
              <w:rPr>
                <w:b/>
                <w:sz w:val="20"/>
              </w:rPr>
              <w:t>25</w:t>
            </w:r>
          </w:p>
        </w:tc>
      </w:tr>
      <w:tr w:rsidR="005D697A" w:rsidTr="005D697A">
        <w:trPr>
          <w:trHeight w:val="508"/>
        </w:trPr>
        <w:tc>
          <w:tcPr>
            <w:tcW w:w="55" w:type="dxa"/>
          </w:tcPr>
          <w:p w:rsidR="005D697A" w:rsidRDefault="005D697A" w:rsidP="00DC3109">
            <w:pPr>
              <w:pStyle w:val="TableParagraph"/>
              <w:rPr>
                <w:rFonts w:ascii="Times New Roman"/>
                <w:sz w:val="20"/>
              </w:rPr>
            </w:pPr>
          </w:p>
        </w:tc>
        <w:tc>
          <w:tcPr>
            <w:tcW w:w="5070" w:type="dxa"/>
            <w:tcBorders>
              <w:top w:val="dotted" w:sz="4" w:space="0" w:color="000000"/>
              <w:bottom w:val="dotted" w:sz="4" w:space="0" w:color="000000"/>
            </w:tcBorders>
          </w:tcPr>
          <w:p w:rsidR="005D697A" w:rsidRPr="005D697A" w:rsidRDefault="005D697A" w:rsidP="00DC3109">
            <w:pPr>
              <w:pStyle w:val="TableParagraph"/>
              <w:spacing w:before="21" w:line="242" w:lineRule="auto"/>
              <w:ind w:left="26" w:right="549"/>
              <w:rPr>
                <w:sz w:val="20"/>
                <w:lang w:val="es-ES"/>
              </w:rPr>
            </w:pPr>
            <w:r w:rsidRPr="005D697A">
              <w:rPr>
                <w:b/>
                <w:sz w:val="20"/>
                <w:lang w:val="es-ES"/>
              </w:rPr>
              <w:t>2.</w:t>
            </w:r>
            <w:r w:rsidRPr="005D697A">
              <w:rPr>
                <w:b/>
                <w:spacing w:val="-3"/>
                <w:sz w:val="20"/>
                <w:lang w:val="es-ES"/>
              </w:rPr>
              <w:t xml:space="preserve"> </w:t>
            </w:r>
            <w:r w:rsidRPr="005D697A">
              <w:rPr>
                <w:sz w:val="20"/>
                <w:lang w:val="es-ES"/>
              </w:rPr>
              <w:t>Elaborar</w:t>
            </w:r>
            <w:r w:rsidRPr="005D697A">
              <w:rPr>
                <w:spacing w:val="-1"/>
                <w:sz w:val="20"/>
                <w:lang w:val="es-ES"/>
              </w:rPr>
              <w:t xml:space="preserve"> </w:t>
            </w:r>
            <w:r w:rsidRPr="005D697A">
              <w:rPr>
                <w:sz w:val="20"/>
                <w:lang w:val="es-ES"/>
              </w:rPr>
              <w:t>la</w:t>
            </w:r>
            <w:r w:rsidRPr="005D697A">
              <w:rPr>
                <w:spacing w:val="-3"/>
                <w:sz w:val="20"/>
                <w:lang w:val="es-ES"/>
              </w:rPr>
              <w:t xml:space="preserve"> </w:t>
            </w:r>
            <w:r w:rsidRPr="005D697A">
              <w:rPr>
                <w:sz w:val="20"/>
                <w:lang w:val="es-ES"/>
              </w:rPr>
              <w:t>certificació</w:t>
            </w:r>
            <w:r w:rsidRPr="005D697A">
              <w:rPr>
                <w:spacing w:val="-2"/>
                <w:sz w:val="20"/>
                <w:lang w:val="es-ES"/>
              </w:rPr>
              <w:t xml:space="preserve"> </w:t>
            </w:r>
            <w:r w:rsidRPr="005D697A">
              <w:rPr>
                <w:sz w:val="20"/>
                <w:lang w:val="es-ES"/>
              </w:rPr>
              <w:t>de</w:t>
            </w:r>
            <w:r w:rsidRPr="005D697A">
              <w:rPr>
                <w:spacing w:val="-3"/>
                <w:sz w:val="20"/>
                <w:lang w:val="es-ES"/>
              </w:rPr>
              <w:t xml:space="preserve"> </w:t>
            </w:r>
            <w:r w:rsidRPr="005D697A">
              <w:rPr>
                <w:sz w:val="20"/>
                <w:lang w:val="es-ES"/>
              </w:rPr>
              <w:t>la despesa</w:t>
            </w:r>
            <w:r w:rsidRPr="005D697A">
              <w:rPr>
                <w:spacing w:val="-3"/>
                <w:sz w:val="20"/>
                <w:lang w:val="es-ES"/>
              </w:rPr>
              <w:t xml:space="preserve"> </w:t>
            </w:r>
            <w:r w:rsidRPr="005D697A">
              <w:rPr>
                <w:sz w:val="20"/>
                <w:lang w:val="es-ES"/>
              </w:rPr>
              <w:t>per</w:t>
            </w:r>
            <w:r w:rsidRPr="005D697A">
              <w:rPr>
                <w:spacing w:val="1"/>
                <w:sz w:val="20"/>
                <w:lang w:val="es-ES"/>
              </w:rPr>
              <w:t xml:space="preserve"> </w:t>
            </w:r>
            <w:r w:rsidRPr="005D697A">
              <w:rPr>
                <w:sz w:val="20"/>
                <w:lang w:val="es-ES"/>
              </w:rPr>
              <w:t>a</w:t>
            </w:r>
            <w:r w:rsidRPr="005D697A">
              <w:rPr>
                <w:spacing w:val="-3"/>
                <w:sz w:val="20"/>
                <w:lang w:val="es-ES"/>
              </w:rPr>
              <w:t xml:space="preserve"> </w:t>
            </w:r>
            <w:r w:rsidRPr="005D697A">
              <w:rPr>
                <w:sz w:val="20"/>
                <w:lang w:val="es-ES"/>
              </w:rPr>
              <w:t>cada</w:t>
            </w:r>
            <w:r w:rsidRPr="005D697A">
              <w:rPr>
                <w:spacing w:val="-52"/>
                <w:sz w:val="20"/>
                <w:lang w:val="es-ES"/>
              </w:rPr>
              <w:t xml:space="preserve"> </w:t>
            </w:r>
            <w:r w:rsidRPr="005D697A">
              <w:rPr>
                <w:sz w:val="20"/>
                <w:lang w:val="es-ES"/>
              </w:rPr>
              <w:t>període</w:t>
            </w:r>
          </w:p>
        </w:tc>
        <w:tc>
          <w:tcPr>
            <w:tcW w:w="687" w:type="dxa"/>
            <w:tcBorders>
              <w:top w:val="dotted" w:sz="4" w:space="0" w:color="000000"/>
              <w:bottom w:val="dotted" w:sz="4" w:space="0" w:color="000000"/>
            </w:tcBorders>
          </w:tcPr>
          <w:p w:rsidR="005D697A" w:rsidRDefault="005D697A" w:rsidP="005D697A">
            <w:pPr>
              <w:pStyle w:val="TableParagraph"/>
              <w:spacing w:before="138"/>
              <w:ind w:right="59"/>
              <w:jc w:val="right"/>
              <w:rPr>
                <w:sz w:val="20"/>
              </w:rPr>
            </w:pPr>
            <w:r>
              <w:rPr>
                <w:sz w:val="20"/>
              </w:rPr>
              <w:t>20</w:t>
            </w:r>
          </w:p>
        </w:tc>
        <w:tc>
          <w:tcPr>
            <w:tcW w:w="709" w:type="dxa"/>
            <w:tcBorders>
              <w:top w:val="dotted" w:sz="4" w:space="0" w:color="000000"/>
              <w:bottom w:val="dotted" w:sz="4" w:space="0" w:color="000000"/>
            </w:tcBorders>
          </w:tcPr>
          <w:p w:rsidR="005D697A" w:rsidRDefault="005D697A" w:rsidP="005D697A">
            <w:pPr>
              <w:pStyle w:val="TableParagraph"/>
              <w:spacing w:before="138"/>
              <w:ind w:right="59"/>
              <w:jc w:val="right"/>
              <w:rPr>
                <w:sz w:val="20"/>
              </w:rPr>
            </w:pPr>
            <w:r>
              <w:rPr>
                <w:sz w:val="20"/>
              </w:rPr>
              <w:t>20</w:t>
            </w:r>
          </w:p>
        </w:tc>
        <w:tc>
          <w:tcPr>
            <w:tcW w:w="684" w:type="dxa"/>
            <w:tcBorders>
              <w:top w:val="dotted" w:sz="4" w:space="0" w:color="000000"/>
              <w:bottom w:val="dotted" w:sz="4" w:space="0" w:color="000000"/>
            </w:tcBorders>
          </w:tcPr>
          <w:p w:rsidR="005D697A" w:rsidRDefault="005D697A" w:rsidP="005D697A">
            <w:pPr>
              <w:pStyle w:val="TableParagraph"/>
              <w:spacing w:before="138"/>
              <w:ind w:right="59"/>
              <w:jc w:val="right"/>
              <w:rPr>
                <w:sz w:val="20"/>
              </w:rPr>
            </w:pPr>
            <w:r>
              <w:rPr>
                <w:sz w:val="20"/>
              </w:rPr>
              <w:t>20</w:t>
            </w:r>
          </w:p>
        </w:tc>
        <w:tc>
          <w:tcPr>
            <w:tcW w:w="624" w:type="dxa"/>
            <w:tcBorders>
              <w:top w:val="dotted" w:sz="4" w:space="0" w:color="000000"/>
              <w:bottom w:val="dotted" w:sz="4" w:space="0" w:color="000000"/>
            </w:tcBorders>
          </w:tcPr>
          <w:p w:rsidR="005D697A" w:rsidRDefault="005D697A" w:rsidP="005D697A">
            <w:pPr>
              <w:pStyle w:val="TableParagraph"/>
              <w:spacing w:before="138"/>
              <w:ind w:right="59"/>
              <w:jc w:val="right"/>
              <w:rPr>
                <w:sz w:val="20"/>
              </w:rPr>
            </w:pPr>
            <w:r>
              <w:rPr>
                <w:sz w:val="20"/>
              </w:rPr>
              <w:t>20</w:t>
            </w:r>
          </w:p>
        </w:tc>
        <w:tc>
          <w:tcPr>
            <w:tcW w:w="594" w:type="dxa"/>
            <w:tcBorders>
              <w:top w:val="dotted" w:sz="4" w:space="0" w:color="000000"/>
              <w:bottom w:val="dotted" w:sz="4" w:space="0" w:color="000000"/>
            </w:tcBorders>
          </w:tcPr>
          <w:p w:rsidR="005D697A" w:rsidRDefault="005D697A" w:rsidP="005D697A">
            <w:pPr>
              <w:pStyle w:val="TableParagraph"/>
              <w:spacing w:before="138"/>
              <w:ind w:right="29"/>
              <w:jc w:val="right"/>
              <w:rPr>
                <w:sz w:val="20"/>
              </w:rPr>
            </w:pPr>
            <w:r>
              <w:rPr>
                <w:sz w:val="20"/>
              </w:rPr>
              <w:t>20</w:t>
            </w:r>
          </w:p>
        </w:tc>
        <w:tc>
          <w:tcPr>
            <w:tcW w:w="664" w:type="dxa"/>
            <w:tcBorders>
              <w:top w:val="dotted" w:sz="4" w:space="0" w:color="000000"/>
              <w:bottom w:val="dotted" w:sz="4" w:space="0" w:color="000000"/>
            </w:tcBorders>
          </w:tcPr>
          <w:p w:rsidR="005D697A" w:rsidRDefault="005D697A" w:rsidP="005D697A">
            <w:pPr>
              <w:pStyle w:val="TableParagraph"/>
              <w:spacing w:before="136"/>
              <w:ind w:right="69"/>
              <w:jc w:val="right"/>
              <w:rPr>
                <w:b/>
                <w:sz w:val="20"/>
              </w:rPr>
            </w:pPr>
            <w:r>
              <w:rPr>
                <w:b/>
                <w:sz w:val="20"/>
              </w:rPr>
              <w:t>100</w:t>
            </w:r>
          </w:p>
        </w:tc>
      </w:tr>
      <w:tr w:rsidR="005D697A" w:rsidTr="005D697A">
        <w:trPr>
          <w:trHeight w:val="510"/>
        </w:trPr>
        <w:tc>
          <w:tcPr>
            <w:tcW w:w="55" w:type="dxa"/>
          </w:tcPr>
          <w:p w:rsidR="005D697A" w:rsidRDefault="005D697A" w:rsidP="00DC3109">
            <w:pPr>
              <w:pStyle w:val="TableParagraph"/>
              <w:rPr>
                <w:rFonts w:ascii="Times New Roman"/>
                <w:sz w:val="20"/>
              </w:rPr>
            </w:pPr>
          </w:p>
        </w:tc>
        <w:tc>
          <w:tcPr>
            <w:tcW w:w="5070" w:type="dxa"/>
            <w:tcBorders>
              <w:top w:val="dotted" w:sz="4" w:space="0" w:color="000000"/>
              <w:bottom w:val="single" w:sz="4" w:space="0" w:color="000000"/>
            </w:tcBorders>
          </w:tcPr>
          <w:p w:rsidR="005D697A" w:rsidRDefault="005D697A" w:rsidP="00DC3109">
            <w:pPr>
              <w:pStyle w:val="TableParagraph"/>
              <w:spacing w:before="138"/>
              <w:ind w:left="26"/>
              <w:rPr>
                <w:sz w:val="20"/>
              </w:rPr>
            </w:pPr>
            <w:r>
              <w:rPr>
                <w:b/>
                <w:sz w:val="20"/>
              </w:rPr>
              <w:t>3.</w:t>
            </w:r>
            <w:r>
              <w:rPr>
                <w:b/>
                <w:spacing w:val="-4"/>
                <w:sz w:val="20"/>
              </w:rPr>
              <w:t xml:space="preserve"> </w:t>
            </w:r>
            <w:r>
              <w:rPr>
                <w:sz w:val="20"/>
              </w:rPr>
              <w:t>Reunions</w:t>
            </w:r>
            <w:r>
              <w:rPr>
                <w:spacing w:val="-2"/>
                <w:sz w:val="20"/>
              </w:rPr>
              <w:t xml:space="preserve"> </w:t>
            </w:r>
            <w:r>
              <w:rPr>
                <w:sz w:val="20"/>
              </w:rPr>
              <w:t>de</w:t>
            </w:r>
            <w:r>
              <w:rPr>
                <w:spacing w:val="-3"/>
                <w:sz w:val="20"/>
              </w:rPr>
              <w:t xml:space="preserve"> </w:t>
            </w:r>
            <w:r>
              <w:rPr>
                <w:sz w:val="20"/>
              </w:rPr>
              <w:t>coordinació</w:t>
            </w:r>
          </w:p>
        </w:tc>
        <w:tc>
          <w:tcPr>
            <w:tcW w:w="687" w:type="dxa"/>
            <w:tcBorders>
              <w:top w:val="dotted" w:sz="4" w:space="0" w:color="000000"/>
              <w:bottom w:val="single" w:sz="4" w:space="0" w:color="000000"/>
            </w:tcBorders>
          </w:tcPr>
          <w:p w:rsidR="005D697A" w:rsidRDefault="005D697A" w:rsidP="005D697A">
            <w:pPr>
              <w:pStyle w:val="TableParagraph"/>
              <w:spacing w:before="141"/>
              <w:ind w:right="56"/>
              <w:jc w:val="right"/>
              <w:rPr>
                <w:sz w:val="20"/>
              </w:rPr>
            </w:pPr>
            <w:r>
              <w:rPr>
                <w:w w:val="99"/>
                <w:sz w:val="20"/>
              </w:rPr>
              <w:t>5</w:t>
            </w:r>
          </w:p>
        </w:tc>
        <w:tc>
          <w:tcPr>
            <w:tcW w:w="709" w:type="dxa"/>
            <w:tcBorders>
              <w:top w:val="dotted" w:sz="4" w:space="0" w:color="000000"/>
              <w:bottom w:val="single" w:sz="4" w:space="0" w:color="000000"/>
            </w:tcBorders>
          </w:tcPr>
          <w:p w:rsidR="005D697A" w:rsidRDefault="005D697A" w:rsidP="005D697A">
            <w:pPr>
              <w:pStyle w:val="TableParagraph"/>
              <w:spacing w:before="141"/>
              <w:ind w:right="56"/>
              <w:jc w:val="right"/>
              <w:rPr>
                <w:sz w:val="20"/>
              </w:rPr>
            </w:pPr>
            <w:r>
              <w:rPr>
                <w:w w:val="99"/>
                <w:sz w:val="20"/>
              </w:rPr>
              <w:t>5</w:t>
            </w:r>
          </w:p>
        </w:tc>
        <w:tc>
          <w:tcPr>
            <w:tcW w:w="684" w:type="dxa"/>
            <w:tcBorders>
              <w:top w:val="dotted" w:sz="4" w:space="0" w:color="000000"/>
              <w:bottom w:val="single" w:sz="4" w:space="0" w:color="000000"/>
            </w:tcBorders>
          </w:tcPr>
          <w:p w:rsidR="005D697A" w:rsidRDefault="005D697A" w:rsidP="005D697A">
            <w:pPr>
              <w:pStyle w:val="TableParagraph"/>
              <w:spacing w:before="141"/>
              <w:ind w:right="56"/>
              <w:jc w:val="right"/>
              <w:rPr>
                <w:sz w:val="20"/>
              </w:rPr>
            </w:pPr>
            <w:r>
              <w:rPr>
                <w:w w:val="99"/>
                <w:sz w:val="20"/>
              </w:rPr>
              <w:t>5</w:t>
            </w:r>
          </w:p>
        </w:tc>
        <w:tc>
          <w:tcPr>
            <w:tcW w:w="624" w:type="dxa"/>
            <w:tcBorders>
              <w:top w:val="dotted" w:sz="4" w:space="0" w:color="000000"/>
              <w:bottom w:val="single" w:sz="4" w:space="0" w:color="000000"/>
            </w:tcBorders>
          </w:tcPr>
          <w:p w:rsidR="005D697A" w:rsidRDefault="005D697A" w:rsidP="005D697A">
            <w:pPr>
              <w:pStyle w:val="TableParagraph"/>
              <w:spacing w:before="141"/>
              <w:ind w:right="56"/>
              <w:jc w:val="right"/>
              <w:rPr>
                <w:sz w:val="20"/>
              </w:rPr>
            </w:pPr>
            <w:r>
              <w:rPr>
                <w:w w:val="99"/>
                <w:sz w:val="20"/>
              </w:rPr>
              <w:t>5</w:t>
            </w:r>
          </w:p>
        </w:tc>
        <w:tc>
          <w:tcPr>
            <w:tcW w:w="594" w:type="dxa"/>
            <w:tcBorders>
              <w:top w:val="dotted" w:sz="4" w:space="0" w:color="000000"/>
              <w:bottom w:val="single" w:sz="4" w:space="0" w:color="000000"/>
            </w:tcBorders>
          </w:tcPr>
          <w:p w:rsidR="005D697A" w:rsidRDefault="005D697A" w:rsidP="005D697A">
            <w:pPr>
              <w:pStyle w:val="TableParagraph"/>
              <w:spacing w:before="141"/>
              <w:ind w:right="26"/>
              <w:jc w:val="right"/>
              <w:rPr>
                <w:sz w:val="20"/>
              </w:rPr>
            </w:pPr>
            <w:r>
              <w:rPr>
                <w:w w:val="99"/>
                <w:sz w:val="20"/>
              </w:rPr>
              <w:t>5</w:t>
            </w:r>
          </w:p>
        </w:tc>
        <w:tc>
          <w:tcPr>
            <w:tcW w:w="664" w:type="dxa"/>
            <w:tcBorders>
              <w:top w:val="dotted" w:sz="4" w:space="0" w:color="000000"/>
              <w:bottom w:val="single" w:sz="4" w:space="0" w:color="000000"/>
            </w:tcBorders>
          </w:tcPr>
          <w:p w:rsidR="005D697A" w:rsidRDefault="005D697A" w:rsidP="005D697A">
            <w:pPr>
              <w:pStyle w:val="TableParagraph"/>
              <w:spacing w:before="138"/>
              <w:ind w:right="69"/>
              <w:jc w:val="right"/>
              <w:rPr>
                <w:b/>
                <w:sz w:val="20"/>
              </w:rPr>
            </w:pPr>
            <w:r>
              <w:rPr>
                <w:b/>
                <w:sz w:val="20"/>
              </w:rPr>
              <w:t>25</w:t>
            </w:r>
          </w:p>
        </w:tc>
      </w:tr>
      <w:tr w:rsidR="005D697A" w:rsidTr="005D697A">
        <w:trPr>
          <w:trHeight w:val="484"/>
        </w:trPr>
        <w:tc>
          <w:tcPr>
            <w:tcW w:w="55" w:type="dxa"/>
          </w:tcPr>
          <w:p w:rsidR="005D697A" w:rsidRDefault="005D697A" w:rsidP="00DC3109">
            <w:pPr>
              <w:pStyle w:val="TableParagraph"/>
              <w:rPr>
                <w:rFonts w:ascii="Times New Roman"/>
                <w:sz w:val="20"/>
              </w:rPr>
            </w:pPr>
          </w:p>
        </w:tc>
        <w:tc>
          <w:tcPr>
            <w:tcW w:w="5070" w:type="dxa"/>
            <w:tcBorders>
              <w:top w:val="single" w:sz="4" w:space="0" w:color="000000"/>
              <w:bottom w:val="single" w:sz="4" w:space="0" w:color="000000"/>
            </w:tcBorders>
          </w:tcPr>
          <w:p w:rsidR="005D697A" w:rsidRPr="005D697A" w:rsidRDefault="005D697A" w:rsidP="00DC3109">
            <w:pPr>
              <w:pStyle w:val="TableParagraph"/>
              <w:spacing w:before="124"/>
              <w:ind w:left="26"/>
              <w:rPr>
                <w:b/>
                <w:sz w:val="20"/>
                <w:lang w:val="es-ES"/>
              </w:rPr>
            </w:pPr>
            <w:r w:rsidRPr="005D697A">
              <w:rPr>
                <w:b/>
                <w:sz w:val="20"/>
                <w:lang w:val="es-ES"/>
              </w:rPr>
              <w:t>Hores</w:t>
            </w:r>
            <w:r w:rsidRPr="005D697A">
              <w:rPr>
                <w:b/>
                <w:spacing w:val="-4"/>
                <w:sz w:val="20"/>
                <w:lang w:val="es-ES"/>
              </w:rPr>
              <w:t xml:space="preserve"> </w:t>
            </w:r>
            <w:r w:rsidRPr="005D697A">
              <w:rPr>
                <w:b/>
                <w:sz w:val="20"/>
                <w:lang w:val="es-ES"/>
              </w:rPr>
              <w:t>totals</w:t>
            </w:r>
            <w:r w:rsidRPr="005D697A">
              <w:rPr>
                <w:b/>
                <w:spacing w:val="-3"/>
                <w:sz w:val="20"/>
                <w:lang w:val="es-ES"/>
              </w:rPr>
              <w:t xml:space="preserve"> </w:t>
            </w:r>
            <w:r w:rsidRPr="005D697A">
              <w:rPr>
                <w:b/>
                <w:sz w:val="20"/>
                <w:lang w:val="es-ES"/>
              </w:rPr>
              <w:t>en</w:t>
            </w:r>
            <w:r w:rsidRPr="005D697A">
              <w:rPr>
                <w:b/>
                <w:spacing w:val="-4"/>
                <w:sz w:val="20"/>
                <w:lang w:val="es-ES"/>
              </w:rPr>
              <w:t xml:space="preserve"> </w:t>
            </w:r>
            <w:r w:rsidRPr="005D697A">
              <w:rPr>
                <w:b/>
                <w:sz w:val="20"/>
                <w:lang w:val="es-ES"/>
              </w:rPr>
              <w:t>l’execució</w:t>
            </w:r>
            <w:r w:rsidRPr="005D697A">
              <w:rPr>
                <w:b/>
                <w:spacing w:val="-3"/>
                <w:sz w:val="20"/>
                <w:lang w:val="es-ES"/>
              </w:rPr>
              <w:t xml:space="preserve"> </w:t>
            </w:r>
            <w:r w:rsidRPr="005D697A">
              <w:rPr>
                <w:b/>
                <w:sz w:val="20"/>
                <w:lang w:val="es-ES"/>
              </w:rPr>
              <w:t>anual</w:t>
            </w:r>
          </w:p>
        </w:tc>
        <w:tc>
          <w:tcPr>
            <w:tcW w:w="687" w:type="dxa"/>
            <w:tcBorders>
              <w:top w:val="single" w:sz="4" w:space="0" w:color="000000"/>
              <w:bottom w:val="single" w:sz="4" w:space="0" w:color="000000"/>
            </w:tcBorders>
          </w:tcPr>
          <w:p w:rsidR="005D697A" w:rsidRDefault="005D697A" w:rsidP="005D697A">
            <w:pPr>
              <w:pStyle w:val="TableParagraph"/>
              <w:spacing w:before="124"/>
              <w:ind w:right="59"/>
              <w:jc w:val="right"/>
              <w:rPr>
                <w:b/>
                <w:sz w:val="20"/>
              </w:rPr>
            </w:pPr>
            <w:r>
              <w:rPr>
                <w:b/>
                <w:sz w:val="20"/>
              </w:rPr>
              <w:t>30</w:t>
            </w:r>
          </w:p>
        </w:tc>
        <w:tc>
          <w:tcPr>
            <w:tcW w:w="709" w:type="dxa"/>
            <w:tcBorders>
              <w:top w:val="single" w:sz="4" w:space="0" w:color="000000"/>
              <w:bottom w:val="single" w:sz="4" w:space="0" w:color="000000"/>
            </w:tcBorders>
          </w:tcPr>
          <w:p w:rsidR="005D697A" w:rsidRDefault="005D697A" w:rsidP="005D697A">
            <w:pPr>
              <w:pStyle w:val="TableParagraph"/>
              <w:spacing w:before="124"/>
              <w:ind w:right="59"/>
              <w:jc w:val="right"/>
              <w:rPr>
                <w:b/>
                <w:sz w:val="20"/>
              </w:rPr>
            </w:pPr>
            <w:r>
              <w:rPr>
                <w:b/>
                <w:sz w:val="20"/>
              </w:rPr>
              <w:t>30</w:t>
            </w:r>
          </w:p>
        </w:tc>
        <w:tc>
          <w:tcPr>
            <w:tcW w:w="684" w:type="dxa"/>
            <w:tcBorders>
              <w:top w:val="single" w:sz="4" w:space="0" w:color="000000"/>
              <w:bottom w:val="single" w:sz="4" w:space="0" w:color="000000"/>
            </w:tcBorders>
          </w:tcPr>
          <w:p w:rsidR="005D697A" w:rsidRDefault="005D697A" w:rsidP="005D697A">
            <w:pPr>
              <w:pStyle w:val="TableParagraph"/>
              <w:spacing w:before="124"/>
              <w:ind w:right="59"/>
              <w:jc w:val="right"/>
              <w:rPr>
                <w:b/>
                <w:sz w:val="20"/>
              </w:rPr>
            </w:pPr>
            <w:r>
              <w:rPr>
                <w:b/>
                <w:sz w:val="20"/>
              </w:rPr>
              <w:t>30</w:t>
            </w:r>
          </w:p>
        </w:tc>
        <w:tc>
          <w:tcPr>
            <w:tcW w:w="624" w:type="dxa"/>
            <w:tcBorders>
              <w:top w:val="single" w:sz="4" w:space="0" w:color="000000"/>
              <w:bottom w:val="single" w:sz="4" w:space="0" w:color="000000"/>
            </w:tcBorders>
          </w:tcPr>
          <w:p w:rsidR="005D697A" w:rsidRDefault="005D697A" w:rsidP="005D697A">
            <w:pPr>
              <w:pStyle w:val="TableParagraph"/>
              <w:spacing w:before="124"/>
              <w:ind w:right="59"/>
              <w:jc w:val="right"/>
              <w:rPr>
                <w:b/>
                <w:sz w:val="20"/>
              </w:rPr>
            </w:pPr>
            <w:r>
              <w:rPr>
                <w:b/>
                <w:sz w:val="20"/>
              </w:rPr>
              <w:t>30</w:t>
            </w:r>
          </w:p>
        </w:tc>
        <w:tc>
          <w:tcPr>
            <w:tcW w:w="594" w:type="dxa"/>
            <w:tcBorders>
              <w:top w:val="single" w:sz="4" w:space="0" w:color="000000"/>
              <w:bottom w:val="single" w:sz="4" w:space="0" w:color="000000"/>
            </w:tcBorders>
          </w:tcPr>
          <w:p w:rsidR="005D697A" w:rsidRDefault="005D697A" w:rsidP="005D697A">
            <w:pPr>
              <w:pStyle w:val="TableParagraph"/>
              <w:spacing w:before="124"/>
              <w:ind w:right="29"/>
              <w:jc w:val="right"/>
              <w:rPr>
                <w:b/>
                <w:sz w:val="20"/>
              </w:rPr>
            </w:pPr>
            <w:r>
              <w:rPr>
                <w:b/>
                <w:sz w:val="20"/>
              </w:rPr>
              <w:t>30</w:t>
            </w:r>
          </w:p>
        </w:tc>
        <w:tc>
          <w:tcPr>
            <w:tcW w:w="664" w:type="dxa"/>
            <w:tcBorders>
              <w:top w:val="single" w:sz="4" w:space="0" w:color="000000"/>
              <w:bottom w:val="single" w:sz="4" w:space="0" w:color="000000"/>
            </w:tcBorders>
          </w:tcPr>
          <w:p w:rsidR="005D697A" w:rsidRDefault="005D697A" w:rsidP="005D697A">
            <w:pPr>
              <w:pStyle w:val="TableParagraph"/>
              <w:spacing w:before="124"/>
              <w:ind w:right="69"/>
              <w:jc w:val="right"/>
              <w:rPr>
                <w:b/>
                <w:sz w:val="20"/>
              </w:rPr>
            </w:pPr>
            <w:r>
              <w:rPr>
                <w:b/>
                <w:sz w:val="20"/>
              </w:rPr>
              <w:t>150</w:t>
            </w:r>
          </w:p>
        </w:tc>
      </w:tr>
      <w:tr w:rsidR="005D697A" w:rsidTr="005D697A">
        <w:trPr>
          <w:trHeight w:val="484"/>
        </w:trPr>
        <w:tc>
          <w:tcPr>
            <w:tcW w:w="55" w:type="dxa"/>
          </w:tcPr>
          <w:p w:rsidR="005D697A" w:rsidRDefault="005D697A" w:rsidP="00DC3109">
            <w:pPr>
              <w:pStyle w:val="TableParagraph"/>
              <w:rPr>
                <w:rFonts w:ascii="Times New Roman"/>
                <w:sz w:val="20"/>
              </w:rPr>
            </w:pPr>
          </w:p>
        </w:tc>
        <w:tc>
          <w:tcPr>
            <w:tcW w:w="5070" w:type="dxa"/>
            <w:tcBorders>
              <w:top w:val="single" w:sz="4" w:space="0" w:color="000000"/>
              <w:bottom w:val="single" w:sz="4" w:space="0" w:color="000000"/>
            </w:tcBorders>
          </w:tcPr>
          <w:p w:rsidR="005D697A" w:rsidRPr="005D697A" w:rsidRDefault="005D697A" w:rsidP="00DC3109">
            <w:pPr>
              <w:pStyle w:val="TableParagraph"/>
              <w:spacing w:before="124"/>
              <w:ind w:left="26"/>
              <w:rPr>
                <w:b/>
                <w:sz w:val="20"/>
                <w:lang w:val="es-ES"/>
              </w:rPr>
            </w:pPr>
            <w:r w:rsidRPr="005D697A">
              <w:rPr>
                <w:b/>
                <w:sz w:val="20"/>
                <w:lang w:val="es-ES"/>
              </w:rPr>
              <w:t>Hores</w:t>
            </w:r>
            <w:r w:rsidRPr="005D697A">
              <w:rPr>
                <w:b/>
                <w:spacing w:val="-5"/>
                <w:sz w:val="20"/>
                <w:lang w:val="es-ES"/>
              </w:rPr>
              <w:t xml:space="preserve"> </w:t>
            </w:r>
            <w:r w:rsidRPr="005D697A">
              <w:rPr>
                <w:b/>
                <w:sz w:val="20"/>
                <w:lang w:val="es-ES"/>
              </w:rPr>
              <w:t>totals</w:t>
            </w:r>
            <w:r w:rsidRPr="005D697A">
              <w:rPr>
                <w:b/>
                <w:spacing w:val="-4"/>
                <w:sz w:val="20"/>
                <w:lang w:val="es-ES"/>
              </w:rPr>
              <w:t xml:space="preserve"> </w:t>
            </w:r>
            <w:r w:rsidRPr="005D697A">
              <w:rPr>
                <w:b/>
                <w:sz w:val="20"/>
                <w:lang w:val="es-ES"/>
              </w:rPr>
              <w:t>en</w:t>
            </w:r>
            <w:r w:rsidRPr="005D697A">
              <w:rPr>
                <w:b/>
                <w:spacing w:val="-4"/>
                <w:sz w:val="20"/>
                <w:lang w:val="es-ES"/>
              </w:rPr>
              <w:t xml:space="preserve"> </w:t>
            </w:r>
            <w:r w:rsidRPr="005D697A">
              <w:rPr>
                <w:b/>
                <w:sz w:val="20"/>
                <w:lang w:val="es-ES"/>
              </w:rPr>
              <w:t>l’eventual</w:t>
            </w:r>
            <w:r w:rsidRPr="005D697A">
              <w:rPr>
                <w:b/>
                <w:spacing w:val="-2"/>
                <w:sz w:val="20"/>
                <w:lang w:val="es-ES"/>
              </w:rPr>
              <w:t xml:space="preserve"> </w:t>
            </w:r>
            <w:r w:rsidRPr="005D697A">
              <w:rPr>
                <w:b/>
                <w:sz w:val="20"/>
                <w:lang w:val="es-ES"/>
              </w:rPr>
              <w:t>modificació</w:t>
            </w:r>
            <w:r w:rsidRPr="005D697A">
              <w:rPr>
                <w:b/>
                <w:spacing w:val="-4"/>
                <w:sz w:val="20"/>
                <w:lang w:val="es-ES"/>
              </w:rPr>
              <w:t xml:space="preserve"> </w:t>
            </w:r>
            <w:r w:rsidRPr="005D697A">
              <w:rPr>
                <w:b/>
                <w:sz w:val="20"/>
                <w:lang w:val="es-ES"/>
              </w:rPr>
              <w:t>(20%)</w:t>
            </w:r>
          </w:p>
        </w:tc>
        <w:tc>
          <w:tcPr>
            <w:tcW w:w="687" w:type="dxa"/>
            <w:tcBorders>
              <w:top w:val="single" w:sz="4" w:space="0" w:color="000000"/>
              <w:bottom w:val="single" w:sz="4" w:space="0" w:color="000000"/>
            </w:tcBorders>
          </w:tcPr>
          <w:p w:rsidR="005D697A" w:rsidRDefault="005D697A" w:rsidP="005D697A">
            <w:pPr>
              <w:pStyle w:val="TableParagraph"/>
              <w:spacing w:before="126"/>
              <w:ind w:right="56"/>
              <w:jc w:val="right"/>
              <w:rPr>
                <w:sz w:val="20"/>
              </w:rPr>
            </w:pPr>
            <w:r>
              <w:rPr>
                <w:w w:val="99"/>
                <w:sz w:val="20"/>
              </w:rPr>
              <w:t>6</w:t>
            </w:r>
          </w:p>
        </w:tc>
        <w:tc>
          <w:tcPr>
            <w:tcW w:w="709" w:type="dxa"/>
            <w:tcBorders>
              <w:top w:val="single" w:sz="4" w:space="0" w:color="000000"/>
              <w:bottom w:val="single" w:sz="4" w:space="0" w:color="000000"/>
            </w:tcBorders>
          </w:tcPr>
          <w:p w:rsidR="005D697A" w:rsidRDefault="005D697A" w:rsidP="005D697A">
            <w:pPr>
              <w:pStyle w:val="TableParagraph"/>
              <w:spacing w:before="126"/>
              <w:ind w:right="56"/>
              <w:jc w:val="right"/>
              <w:rPr>
                <w:sz w:val="20"/>
              </w:rPr>
            </w:pPr>
            <w:r>
              <w:rPr>
                <w:w w:val="99"/>
                <w:sz w:val="20"/>
              </w:rPr>
              <w:t>6</w:t>
            </w:r>
          </w:p>
        </w:tc>
        <w:tc>
          <w:tcPr>
            <w:tcW w:w="684" w:type="dxa"/>
            <w:tcBorders>
              <w:top w:val="single" w:sz="4" w:space="0" w:color="000000"/>
              <w:bottom w:val="single" w:sz="4" w:space="0" w:color="000000"/>
            </w:tcBorders>
          </w:tcPr>
          <w:p w:rsidR="005D697A" w:rsidRDefault="005D697A" w:rsidP="005D697A">
            <w:pPr>
              <w:pStyle w:val="TableParagraph"/>
              <w:spacing w:before="126"/>
              <w:ind w:right="56"/>
              <w:jc w:val="right"/>
              <w:rPr>
                <w:sz w:val="20"/>
              </w:rPr>
            </w:pPr>
            <w:r>
              <w:rPr>
                <w:w w:val="99"/>
                <w:sz w:val="20"/>
              </w:rPr>
              <w:t>6</w:t>
            </w:r>
          </w:p>
        </w:tc>
        <w:tc>
          <w:tcPr>
            <w:tcW w:w="624" w:type="dxa"/>
            <w:tcBorders>
              <w:top w:val="single" w:sz="4" w:space="0" w:color="000000"/>
              <w:bottom w:val="single" w:sz="4" w:space="0" w:color="000000"/>
            </w:tcBorders>
          </w:tcPr>
          <w:p w:rsidR="005D697A" w:rsidRDefault="005D697A" w:rsidP="005D697A">
            <w:pPr>
              <w:pStyle w:val="TableParagraph"/>
              <w:spacing w:before="126"/>
              <w:ind w:right="56"/>
              <w:jc w:val="right"/>
              <w:rPr>
                <w:sz w:val="20"/>
              </w:rPr>
            </w:pPr>
            <w:r>
              <w:rPr>
                <w:w w:val="99"/>
                <w:sz w:val="20"/>
              </w:rPr>
              <w:t>6</w:t>
            </w:r>
          </w:p>
        </w:tc>
        <w:tc>
          <w:tcPr>
            <w:tcW w:w="594" w:type="dxa"/>
            <w:tcBorders>
              <w:top w:val="single" w:sz="4" w:space="0" w:color="000000"/>
              <w:bottom w:val="single" w:sz="4" w:space="0" w:color="000000"/>
            </w:tcBorders>
          </w:tcPr>
          <w:p w:rsidR="005D697A" w:rsidRDefault="005D697A" w:rsidP="005D697A">
            <w:pPr>
              <w:pStyle w:val="TableParagraph"/>
              <w:spacing w:before="126"/>
              <w:ind w:right="26"/>
              <w:jc w:val="right"/>
              <w:rPr>
                <w:sz w:val="20"/>
              </w:rPr>
            </w:pPr>
            <w:r>
              <w:rPr>
                <w:w w:val="99"/>
                <w:sz w:val="20"/>
              </w:rPr>
              <w:t>6</w:t>
            </w:r>
          </w:p>
        </w:tc>
        <w:tc>
          <w:tcPr>
            <w:tcW w:w="664" w:type="dxa"/>
            <w:tcBorders>
              <w:top w:val="single" w:sz="4" w:space="0" w:color="000000"/>
              <w:bottom w:val="single" w:sz="4" w:space="0" w:color="000000"/>
            </w:tcBorders>
          </w:tcPr>
          <w:p w:rsidR="005D697A" w:rsidRDefault="005D697A" w:rsidP="005D697A">
            <w:pPr>
              <w:pStyle w:val="TableParagraph"/>
              <w:spacing w:before="126"/>
              <w:ind w:right="69"/>
              <w:jc w:val="right"/>
              <w:rPr>
                <w:sz w:val="20"/>
              </w:rPr>
            </w:pPr>
            <w:r>
              <w:rPr>
                <w:sz w:val="20"/>
              </w:rPr>
              <w:t>30</w:t>
            </w:r>
          </w:p>
        </w:tc>
      </w:tr>
      <w:tr w:rsidR="005D697A" w:rsidTr="005D697A">
        <w:trPr>
          <w:trHeight w:val="484"/>
        </w:trPr>
        <w:tc>
          <w:tcPr>
            <w:tcW w:w="55" w:type="dxa"/>
            <w:tcBorders>
              <w:bottom w:val="single" w:sz="4" w:space="0" w:color="000000"/>
            </w:tcBorders>
          </w:tcPr>
          <w:p w:rsidR="005D697A" w:rsidRDefault="005D697A" w:rsidP="00DC3109">
            <w:pPr>
              <w:pStyle w:val="TableParagraph"/>
              <w:rPr>
                <w:rFonts w:ascii="Times New Roman"/>
                <w:sz w:val="20"/>
              </w:rPr>
            </w:pPr>
          </w:p>
        </w:tc>
        <w:tc>
          <w:tcPr>
            <w:tcW w:w="5070" w:type="dxa"/>
            <w:tcBorders>
              <w:top w:val="single" w:sz="4" w:space="0" w:color="000000"/>
              <w:bottom w:val="single" w:sz="4" w:space="0" w:color="000000"/>
            </w:tcBorders>
          </w:tcPr>
          <w:p w:rsidR="005D697A" w:rsidRDefault="005D697A" w:rsidP="00DC3109">
            <w:pPr>
              <w:pStyle w:val="TableParagraph"/>
              <w:spacing w:before="124"/>
              <w:ind w:left="26"/>
              <w:rPr>
                <w:b/>
                <w:sz w:val="20"/>
              </w:rPr>
            </w:pPr>
            <w:r>
              <w:rPr>
                <w:b/>
                <w:sz w:val="20"/>
              </w:rPr>
              <w:t>Hores</w:t>
            </w:r>
            <w:r>
              <w:rPr>
                <w:b/>
                <w:spacing w:val="-3"/>
                <w:sz w:val="20"/>
              </w:rPr>
              <w:t xml:space="preserve"> </w:t>
            </w:r>
            <w:r>
              <w:rPr>
                <w:b/>
                <w:sz w:val="20"/>
              </w:rPr>
              <w:t>totals</w:t>
            </w:r>
            <w:r>
              <w:rPr>
                <w:b/>
                <w:spacing w:val="-2"/>
                <w:sz w:val="20"/>
              </w:rPr>
              <w:t xml:space="preserve"> </w:t>
            </w:r>
            <w:r>
              <w:rPr>
                <w:b/>
                <w:sz w:val="20"/>
              </w:rPr>
              <w:t>anuals</w:t>
            </w:r>
            <w:r>
              <w:rPr>
                <w:b/>
                <w:spacing w:val="-2"/>
                <w:sz w:val="20"/>
              </w:rPr>
              <w:t xml:space="preserve"> </w:t>
            </w:r>
            <w:r>
              <w:rPr>
                <w:b/>
                <w:sz w:val="20"/>
              </w:rPr>
              <w:t>(execució</w:t>
            </w:r>
            <w:r>
              <w:rPr>
                <w:b/>
                <w:spacing w:val="-3"/>
                <w:sz w:val="20"/>
              </w:rPr>
              <w:t xml:space="preserve"> </w:t>
            </w:r>
            <w:r>
              <w:rPr>
                <w:b/>
                <w:sz w:val="20"/>
              </w:rPr>
              <w:t>+</w:t>
            </w:r>
            <w:r>
              <w:rPr>
                <w:b/>
                <w:spacing w:val="-2"/>
                <w:sz w:val="20"/>
              </w:rPr>
              <w:t xml:space="preserve"> </w:t>
            </w:r>
            <w:r>
              <w:rPr>
                <w:b/>
                <w:sz w:val="20"/>
              </w:rPr>
              <w:t>20 %</w:t>
            </w:r>
            <w:r>
              <w:rPr>
                <w:b/>
                <w:spacing w:val="-2"/>
                <w:sz w:val="20"/>
              </w:rPr>
              <w:t xml:space="preserve"> </w:t>
            </w:r>
            <w:r>
              <w:rPr>
                <w:b/>
                <w:sz w:val="20"/>
              </w:rPr>
              <w:t>modificació)</w:t>
            </w:r>
          </w:p>
        </w:tc>
        <w:tc>
          <w:tcPr>
            <w:tcW w:w="687" w:type="dxa"/>
            <w:tcBorders>
              <w:top w:val="single" w:sz="4" w:space="0" w:color="000000"/>
              <w:bottom w:val="single" w:sz="4" w:space="0" w:color="000000"/>
            </w:tcBorders>
          </w:tcPr>
          <w:p w:rsidR="005D697A" w:rsidRDefault="005D697A" w:rsidP="005D697A">
            <w:pPr>
              <w:pStyle w:val="TableParagraph"/>
              <w:spacing w:before="124"/>
              <w:ind w:right="59"/>
              <w:jc w:val="right"/>
              <w:rPr>
                <w:b/>
                <w:sz w:val="20"/>
              </w:rPr>
            </w:pPr>
            <w:r>
              <w:rPr>
                <w:b/>
                <w:sz w:val="20"/>
              </w:rPr>
              <w:t>36</w:t>
            </w:r>
          </w:p>
        </w:tc>
        <w:tc>
          <w:tcPr>
            <w:tcW w:w="709" w:type="dxa"/>
            <w:tcBorders>
              <w:top w:val="single" w:sz="4" w:space="0" w:color="000000"/>
              <w:bottom w:val="single" w:sz="4" w:space="0" w:color="000000"/>
            </w:tcBorders>
          </w:tcPr>
          <w:p w:rsidR="005D697A" w:rsidRDefault="005D697A" w:rsidP="005D697A">
            <w:pPr>
              <w:pStyle w:val="TableParagraph"/>
              <w:spacing w:before="124"/>
              <w:ind w:right="59"/>
              <w:jc w:val="right"/>
              <w:rPr>
                <w:b/>
                <w:sz w:val="20"/>
              </w:rPr>
            </w:pPr>
            <w:r>
              <w:rPr>
                <w:b/>
                <w:sz w:val="20"/>
              </w:rPr>
              <w:t>36</w:t>
            </w:r>
          </w:p>
        </w:tc>
        <w:tc>
          <w:tcPr>
            <w:tcW w:w="684" w:type="dxa"/>
            <w:tcBorders>
              <w:top w:val="single" w:sz="4" w:space="0" w:color="000000"/>
              <w:bottom w:val="single" w:sz="4" w:space="0" w:color="000000"/>
            </w:tcBorders>
          </w:tcPr>
          <w:p w:rsidR="005D697A" w:rsidRDefault="005D697A" w:rsidP="005D697A">
            <w:pPr>
              <w:pStyle w:val="TableParagraph"/>
              <w:spacing w:before="124"/>
              <w:ind w:right="59"/>
              <w:jc w:val="right"/>
              <w:rPr>
                <w:b/>
                <w:sz w:val="20"/>
              </w:rPr>
            </w:pPr>
            <w:r>
              <w:rPr>
                <w:b/>
                <w:sz w:val="20"/>
              </w:rPr>
              <w:t>36</w:t>
            </w:r>
          </w:p>
        </w:tc>
        <w:tc>
          <w:tcPr>
            <w:tcW w:w="624" w:type="dxa"/>
            <w:tcBorders>
              <w:top w:val="single" w:sz="4" w:space="0" w:color="000000"/>
              <w:bottom w:val="single" w:sz="4" w:space="0" w:color="000000"/>
            </w:tcBorders>
          </w:tcPr>
          <w:p w:rsidR="005D697A" w:rsidRDefault="005D697A" w:rsidP="005D697A">
            <w:pPr>
              <w:pStyle w:val="TableParagraph"/>
              <w:spacing w:before="124"/>
              <w:ind w:right="59"/>
              <w:jc w:val="right"/>
              <w:rPr>
                <w:b/>
                <w:sz w:val="20"/>
              </w:rPr>
            </w:pPr>
            <w:r>
              <w:rPr>
                <w:b/>
                <w:sz w:val="20"/>
              </w:rPr>
              <w:t>36</w:t>
            </w:r>
          </w:p>
        </w:tc>
        <w:tc>
          <w:tcPr>
            <w:tcW w:w="594" w:type="dxa"/>
            <w:tcBorders>
              <w:top w:val="single" w:sz="4" w:space="0" w:color="000000"/>
              <w:bottom w:val="single" w:sz="4" w:space="0" w:color="000000"/>
            </w:tcBorders>
          </w:tcPr>
          <w:p w:rsidR="005D697A" w:rsidRDefault="005D697A" w:rsidP="005D697A">
            <w:pPr>
              <w:pStyle w:val="TableParagraph"/>
              <w:spacing w:before="124"/>
              <w:ind w:right="29"/>
              <w:jc w:val="right"/>
              <w:rPr>
                <w:b/>
                <w:sz w:val="20"/>
              </w:rPr>
            </w:pPr>
            <w:r>
              <w:rPr>
                <w:b/>
                <w:sz w:val="20"/>
              </w:rPr>
              <w:t>36</w:t>
            </w:r>
          </w:p>
        </w:tc>
        <w:tc>
          <w:tcPr>
            <w:tcW w:w="664" w:type="dxa"/>
            <w:tcBorders>
              <w:top w:val="single" w:sz="4" w:space="0" w:color="000000"/>
              <w:bottom w:val="single" w:sz="4" w:space="0" w:color="000000"/>
            </w:tcBorders>
          </w:tcPr>
          <w:p w:rsidR="005D697A" w:rsidRDefault="005D697A" w:rsidP="005D697A">
            <w:pPr>
              <w:pStyle w:val="TableParagraph"/>
              <w:spacing w:before="124"/>
              <w:ind w:right="69"/>
              <w:jc w:val="right"/>
              <w:rPr>
                <w:b/>
                <w:sz w:val="20"/>
              </w:rPr>
            </w:pPr>
            <w:r>
              <w:rPr>
                <w:b/>
                <w:sz w:val="20"/>
              </w:rPr>
              <w:t>180</w:t>
            </w:r>
          </w:p>
        </w:tc>
      </w:tr>
    </w:tbl>
    <w:p w:rsidR="005D697A" w:rsidRDefault="005D697A" w:rsidP="005D697A">
      <w:pPr>
        <w:pStyle w:val="Textindependent"/>
        <w:spacing w:before="4"/>
        <w:rPr>
          <w:sz w:val="12"/>
        </w:rPr>
      </w:pPr>
    </w:p>
    <w:p w:rsidR="005D697A" w:rsidRPr="005D697A" w:rsidRDefault="005D697A" w:rsidP="005D697A">
      <w:pPr>
        <w:pStyle w:val="Ttol2"/>
        <w:keepNext w:val="0"/>
        <w:widowControl w:val="0"/>
        <w:tabs>
          <w:tab w:val="left" w:pos="1252"/>
        </w:tabs>
        <w:autoSpaceDE w:val="0"/>
        <w:autoSpaceDN w:val="0"/>
        <w:spacing w:before="94" w:after="0"/>
        <w:rPr>
          <w:rFonts w:ascii="Arial" w:hAnsi="Arial" w:cs="Arial"/>
          <w:i w:val="0"/>
          <w:sz w:val="22"/>
          <w:szCs w:val="22"/>
        </w:rPr>
      </w:pPr>
      <w:bookmarkStart w:id="1" w:name="4.2._Càlcul_del_preu/hora_de_l’equip_de_"/>
      <w:bookmarkEnd w:id="1"/>
      <w:r w:rsidRPr="005D697A">
        <w:rPr>
          <w:rFonts w:ascii="Arial" w:hAnsi="Arial" w:cs="Arial"/>
          <w:i w:val="0"/>
          <w:sz w:val="22"/>
          <w:szCs w:val="22"/>
        </w:rPr>
        <w:t>Càlcul del preu/hora de l’equip de treball</w:t>
      </w:r>
    </w:p>
    <w:p w:rsidR="005D697A" w:rsidRDefault="005D697A" w:rsidP="005D697A">
      <w:pPr>
        <w:pStyle w:val="Textindependent"/>
        <w:spacing w:before="11"/>
        <w:rPr>
          <w:b/>
          <w:sz w:val="20"/>
        </w:rPr>
      </w:pPr>
    </w:p>
    <w:p w:rsidR="005D697A" w:rsidRPr="005D697A" w:rsidRDefault="005D697A" w:rsidP="005D697A">
      <w:pPr>
        <w:pStyle w:val="Textindependent"/>
        <w:ind w:right="394"/>
        <w:rPr>
          <w:rFonts w:cs="Arial"/>
          <w:sz w:val="22"/>
          <w:szCs w:val="22"/>
        </w:rPr>
      </w:pPr>
      <w:r w:rsidRPr="005D697A">
        <w:rPr>
          <w:rFonts w:cs="Arial"/>
          <w:sz w:val="22"/>
          <w:szCs w:val="22"/>
        </w:rPr>
        <w:t>El càlcul del preu/hora, es determina d’acord amb la Resolució de 22 de febrer de 2018, de la Dirección General de Empleo, per la que es registra i publica el XVII</w:t>
      </w:r>
      <w:r w:rsidR="00A7257C">
        <w:rPr>
          <w:rFonts w:cs="Arial"/>
          <w:sz w:val="22"/>
          <w:szCs w:val="22"/>
        </w:rPr>
        <w:t>I</w:t>
      </w:r>
      <w:r w:rsidRPr="005D697A">
        <w:rPr>
          <w:rFonts w:cs="Arial"/>
          <w:sz w:val="22"/>
          <w:szCs w:val="22"/>
        </w:rPr>
        <w:t xml:space="preserve"> Conveni col·lectiu estatal d'empreses de consultoria i estudis de mercat i de l'opinió pública. El salari base es basa en l'annex I, grup A1, salari a partir de l'01.01.20</w:t>
      </w:r>
      <w:r w:rsidR="00A7257C">
        <w:rPr>
          <w:rFonts w:cs="Arial"/>
          <w:sz w:val="22"/>
          <w:szCs w:val="22"/>
        </w:rPr>
        <w:t>24</w:t>
      </w:r>
      <w:r w:rsidRPr="005D697A">
        <w:rPr>
          <w:rFonts w:cs="Arial"/>
          <w:sz w:val="22"/>
          <w:szCs w:val="22"/>
        </w:rPr>
        <w:t>. Les diferents retribucions complementàries fan inclusió d'increments del salari base en funció de les aptituds, qualitats i responsabilitat. La resta de càlculs queden detallats a continuació:</w:t>
      </w:r>
    </w:p>
    <w:p w:rsidR="005D697A" w:rsidRDefault="005D697A" w:rsidP="005D697A">
      <w:pPr>
        <w:pStyle w:val="Textindependent"/>
        <w:spacing w:before="2"/>
        <w:rPr>
          <w:sz w:val="21"/>
        </w:rPr>
      </w:pPr>
    </w:p>
    <w:tbl>
      <w:tblPr>
        <w:tblStyle w:val="TableNormal"/>
        <w:tblW w:w="0" w:type="auto"/>
        <w:tblInd w:w="0" w:type="dxa"/>
        <w:tblLayout w:type="fixed"/>
        <w:tblLook w:val="01E0" w:firstRow="1" w:lastRow="1" w:firstColumn="1" w:lastColumn="1" w:noHBand="0" w:noVBand="0"/>
      </w:tblPr>
      <w:tblGrid>
        <w:gridCol w:w="7797"/>
        <w:gridCol w:w="1292"/>
      </w:tblGrid>
      <w:tr w:rsidR="005D697A" w:rsidTr="005D697A">
        <w:trPr>
          <w:trHeight w:val="308"/>
        </w:trPr>
        <w:tc>
          <w:tcPr>
            <w:tcW w:w="7797" w:type="dxa"/>
            <w:tcBorders>
              <w:top w:val="single" w:sz="8" w:space="0" w:color="000000"/>
              <w:bottom w:val="dotted" w:sz="4" w:space="0" w:color="000000"/>
            </w:tcBorders>
          </w:tcPr>
          <w:p w:rsidR="005D697A" w:rsidRPr="006111E0" w:rsidRDefault="005D697A" w:rsidP="00DC3109">
            <w:pPr>
              <w:pStyle w:val="TableParagraph"/>
              <w:spacing w:before="37"/>
              <w:ind w:left="84"/>
              <w:rPr>
                <w:sz w:val="20"/>
                <w:szCs w:val="20"/>
              </w:rPr>
            </w:pPr>
            <w:r w:rsidRPr="006111E0">
              <w:rPr>
                <w:sz w:val="20"/>
                <w:szCs w:val="20"/>
              </w:rPr>
              <w:t>Salari</w:t>
            </w:r>
            <w:r w:rsidRPr="006111E0">
              <w:rPr>
                <w:spacing w:val="-2"/>
                <w:sz w:val="20"/>
                <w:szCs w:val="20"/>
              </w:rPr>
              <w:t xml:space="preserve"> </w:t>
            </w:r>
            <w:r w:rsidRPr="006111E0">
              <w:rPr>
                <w:sz w:val="20"/>
                <w:szCs w:val="20"/>
              </w:rPr>
              <w:t>base</w:t>
            </w:r>
            <w:r w:rsidRPr="006111E0">
              <w:rPr>
                <w:spacing w:val="-1"/>
                <w:sz w:val="20"/>
                <w:szCs w:val="20"/>
              </w:rPr>
              <w:t xml:space="preserve"> </w:t>
            </w:r>
            <w:r w:rsidRPr="006111E0">
              <w:rPr>
                <w:sz w:val="20"/>
                <w:szCs w:val="20"/>
              </w:rPr>
              <w:t>+</w:t>
            </w:r>
            <w:r w:rsidRPr="006111E0">
              <w:rPr>
                <w:spacing w:val="-3"/>
                <w:sz w:val="20"/>
                <w:szCs w:val="20"/>
              </w:rPr>
              <w:t xml:space="preserve"> </w:t>
            </w:r>
            <w:r w:rsidRPr="006111E0">
              <w:rPr>
                <w:sz w:val="20"/>
                <w:szCs w:val="20"/>
              </w:rPr>
              <w:t>conveni</w:t>
            </w:r>
          </w:p>
        </w:tc>
        <w:tc>
          <w:tcPr>
            <w:tcW w:w="1292" w:type="dxa"/>
            <w:tcBorders>
              <w:top w:val="single" w:sz="8" w:space="0" w:color="000000"/>
              <w:bottom w:val="dotted" w:sz="4" w:space="0" w:color="000000"/>
            </w:tcBorders>
          </w:tcPr>
          <w:p w:rsidR="005D697A" w:rsidRPr="006111E0" w:rsidRDefault="00A7257C" w:rsidP="005D697A">
            <w:pPr>
              <w:pStyle w:val="TableParagraph"/>
              <w:spacing w:before="37"/>
              <w:ind w:right="70"/>
              <w:jc w:val="right"/>
              <w:rPr>
                <w:rFonts w:eastAsia="Times New Roman"/>
                <w:snapToGrid w:val="0"/>
                <w:sz w:val="20"/>
                <w:szCs w:val="20"/>
                <w:lang w:val="es-ES" w:eastAsia="es-ES" w:bidi="ar-SA"/>
              </w:rPr>
            </w:pPr>
            <w:r>
              <w:rPr>
                <w:rFonts w:eastAsia="Times New Roman"/>
                <w:snapToGrid w:val="0"/>
                <w:sz w:val="20"/>
                <w:szCs w:val="20"/>
                <w:lang w:val="es-ES" w:eastAsia="es-ES" w:bidi="ar-SA"/>
              </w:rPr>
              <w:t>28.959,34</w:t>
            </w:r>
            <w:r w:rsidR="005D697A" w:rsidRPr="006111E0">
              <w:rPr>
                <w:rFonts w:eastAsia="Times New Roman"/>
                <w:snapToGrid w:val="0"/>
                <w:sz w:val="20"/>
                <w:szCs w:val="20"/>
                <w:lang w:val="es-ES" w:eastAsia="es-ES" w:bidi="ar-SA"/>
              </w:rPr>
              <w:t xml:space="preserve"> €</w:t>
            </w:r>
          </w:p>
        </w:tc>
      </w:tr>
      <w:tr w:rsidR="005D697A" w:rsidTr="005D697A">
        <w:trPr>
          <w:trHeight w:val="309"/>
        </w:trPr>
        <w:tc>
          <w:tcPr>
            <w:tcW w:w="7797" w:type="dxa"/>
            <w:tcBorders>
              <w:top w:val="dotted" w:sz="4" w:space="0" w:color="000000"/>
              <w:bottom w:val="dotted" w:sz="4" w:space="0" w:color="000000"/>
            </w:tcBorders>
          </w:tcPr>
          <w:p w:rsidR="005D697A" w:rsidRPr="006111E0" w:rsidRDefault="005D697A" w:rsidP="00DC3109">
            <w:pPr>
              <w:pStyle w:val="TableParagraph"/>
              <w:spacing w:before="38"/>
              <w:ind w:left="84"/>
              <w:rPr>
                <w:sz w:val="20"/>
                <w:szCs w:val="20"/>
              </w:rPr>
            </w:pPr>
            <w:r w:rsidRPr="006111E0">
              <w:rPr>
                <w:sz w:val="20"/>
                <w:szCs w:val="20"/>
              </w:rPr>
              <w:t>Altres</w:t>
            </w:r>
            <w:r w:rsidRPr="006111E0">
              <w:rPr>
                <w:spacing w:val="-3"/>
                <w:sz w:val="20"/>
                <w:szCs w:val="20"/>
              </w:rPr>
              <w:t xml:space="preserve"> </w:t>
            </w:r>
            <w:r w:rsidRPr="006111E0">
              <w:rPr>
                <w:sz w:val="20"/>
                <w:szCs w:val="20"/>
              </w:rPr>
              <w:t>complements</w:t>
            </w:r>
            <w:r w:rsidRPr="006111E0">
              <w:rPr>
                <w:spacing w:val="-3"/>
                <w:sz w:val="20"/>
                <w:szCs w:val="20"/>
              </w:rPr>
              <w:t xml:space="preserve"> </w:t>
            </w:r>
            <w:r w:rsidRPr="006111E0">
              <w:rPr>
                <w:sz w:val="20"/>
                <w:szCs w:val="20"/>
              </w:rPr>
              <w:t>salarials</w:t>
            </w:r>
            <w:r w:rsidRPr="006111E0">
              <w:rPr>
                <w:spacing w:val="-2"/>
                <w:sz w:val="20"/>
                <w:szCs w:val="20"/>
              </w:rPr>
              <w:t xml:space="preserve"> </w:t>
            </w:r>
            <w:r w:rsidRPr="006111E0">
              <w:rPr>
                <w:sz w:val="20"/>
                <w:szCs w:val="20"/>
              </w:rPr>
              <w:t>(antiguitat,</w:t>
            </w:r>
            <w:r w:rsidRPr="006111E0">
              <w:rPr>
                <w:spacing w:val="-4"/>
                <w:sz w:val="20"/>
                <w:szCs w:val="20"/>
              </w:rPr>
              <w:t xml:space="preserve"> </w:t>
            </w:r>
            <w:r w:rsidRPr="006111E0">
              <w:rPr>
                <w:sz w:val="20"/>
                <w:szCs w:val="20"/>
              </w:rPr>
              <w:t>productivitat,</w:t>
            </w:r>
            <w:r w:rsidRPr="006111E0">
              <w:rPr>
                <w:spacing w:val="-3"/>
                <w:sz w:val="20"/>
                <w:szCs w:val="20"/>
              </w:rPr>
              <w:t xml:space="preserve"> </w:t>
            </w:r>
            <w:r w:rsidRPr="006111E0">
              <w:rPr>
                <w:sz w:val="20"/>
                <w:szCs w:val="20"/>
              </w:rPr>
              <w:t>beneficis,</w:t>
            </w:r>
            <w:r w:rsidRPr="006111E0">
              <w:rPr>
                <w:spacing w:val="-4"/>
                <w:sz w:val="20"/>
                <w:szCs w:val="20"/>
              </w:rPr>
              <w:t xml:space="preserve"> </w:t>
            </w:r>
            <w:r w:rsidRPr="006111E0">
              <w:rPr>
                <w:sz w:val="20"/>
                <w:szCs w:val="20"/>
              </w:rPr>
              <w:t>formació)</w:t>
            </w:r>
          </w:p>
        </w:tc>
        <w:tc>
          <w:tcPr>
            <w:tcW w:w="1292" w:type="dxa"/>
            <w:tcBorders>
              <w:top w:val="dotted" w:sz="4" w:space="0" w:color="000000"/>
              <w:bottom w:val="dotted" w:sz="4" w:space="0" w:color="000000"/>
            </w:tcBorders>
          </w:tcPr>
          <w:p w:rsidR="005D697A" w:rsidRPr="006111E0" w:rsidRDefault="00A7257C" w:rsidP="005D697A">
            <w:pPr>
              <w:pStyle w:val="TableParagraph"/>
              <w:spacing w:before="38"/>
              <w:ind w:right="70"/>
              <w:jc w:val="right"/>
              <w:rPr>
                <w:rFonts w:eastAsia="Times New Roman"/>
                <w:snapToGrid w:val="0"/>
                <w:sz w:val="20"/>
                <w:szCs w:val="20"/>
                <w:lang w:val="es-ES" w:eastAsia="es-ES" w:bidi="ar-SA"/>
              </w:rPr>
            </w:pPr>
            <w:r>
              <w:rPr>
                <w:rFonts w:eastAsia="Times New Roman"/>
                <w:snapToGrid w:val="0"/>
                <w:sz w:val="20"/>
                <w:szCs w:val="20"/>
                <w:lang w:val="es-ES" w:eastAsia="es-ES" w:bidi="ar-SA"/>
              </w:rPr>
              <w:t>36.500,00</w:t>
            </w:r>
            <w:r w:rsidR="005D697A" w:rsidRPr="006111E0">
              <w:rPr>
                <w:rFonts w:eastAsia="Times New Roman"/>
                <w:snapToGrid w:val="0"/>
                <w:sz w:val="20"/>
                <w:szCs w:val="20"/>
                <w:lang w:val="es-ES" w:eastAsia="es-ES" w:bidi="ar-SA"/>
              </w:rPr>
              <w:t xml:space="preserve"> €</w:t>
            </w:r>
          </w:p>
        </w:tc>
      </w:tr>
      <w:tr w:rsidR="005D697A" w:rsidTr="005D697A">
        <w:trPr>
          <w:trHeight w:val="311"/>
        </w:trPr>
        <w:tc>
          <w:tcPr>
            <w:tcW w:w="7797" w:type="dxa"/>
            <w:tcBorders>
              <w:top w:val="dotted" w:sz="4" w:space="0" w:color="000000"/>
              <w:bottom w:val="dotted" w:sz="4" w:space="0" w:color="000000"/>
            </w:tcBorders>
          </w:tcPr>
          <w:p w:rsidR="005D697A" w:rsidRPr="00A7257C" w:rsidRDefault="005D697A" w:rsidP="00DC3109">
            <w:pPr>
              <w:pStyle w:val="TableParagraph"/>
              <w:spacing w:before="40"/>
              <w:ind w:left="84"/>
              <w:rPr>
                <w:sz w:val="20"/>
                <w:szCs w:val="20"/>
                <w:lang w:val="es-ES"/>
              </w:rPr>
            </w:pPr>
            <w:r w:rsidRPr="00A7257C">
              <w:rPr>
                <w:sz w:val="20"/>
                <w:szCs w:val="20"/>
                <w:lang w:val="es-ES"/>
              </w:rPr>
              <w:t>Salari</w:t>
            </w:r>
            <w:r w:rsidRPr="00A7257C">
              <w:rPr>
                <w:spacing w:val="-2"/>
                <w:sz w:val="20"/>
                <w:szCs w:val="20"/>
                <w:lang w:val="es-ES"/>
              </w:rPr>
              <w:t xml:space="preserve"> </w:t>
            </w:r>
            <w:r w:rsidRPr="00A7257C">
              <w:rPr>
                <w:sz w:val="20"/>
                <w:szCs w:val="20"/>
                <w:lang w:val="es-ES"/>
              </w:rPr>
              <w:t>total</w:t>
            </w:r>
            <w:r w:rsidRPr="00A7257C">
              <w:rPr>
                <w:spacing w:val="-3"/>
                <w:sz w:val="20"/>
                <w:szCs w:val="20"/>
                <w:lang w:val="es-ES"/>
              </w:rPr>
              <w:t xml:space="preserve"> </w:t>
            </w:r>
            <w:r w:rsidRPr="00A7257C">
              <w:rPr>
                <w:sz w:val="20"/>
                <w:szCs w:val="20"/>
                <w:lang w:val="es-ES"/>
              </w:rPr>
              <w:t>anual</w:t>
            </w:r>
          </w:p>
        </w:tc>
        <w:tc>
          <w:tcPr>
            <w:tcW w:w="1292" w:type="dxa"/>
            <w:tcBorders>
              <w:top w:val="dotted" w:sz="4" w:space="0" w:color="000000"/>
              <w:bottom w:val="dotted" w:sz="4" w:space="0" w:color="000000"/>
            </w:tcBorders>
          </w:tcPr>
          <w:p w:rsidR="005D697A" w:rsidRPr="006111E0" w:rsidRDefault="00A7257C" w:rsidP="005D697A">
            <w:pPr>
              <w:pStyle w:val="TableParagraph"/>
              <w:spacing w:before="40"/>
              <w:ind w:right="70"/>
              <w:jc w:val="right"/>
              <w:rPr>
                <w:rFonts w:eastAsia="Times New Roman"/>
                <w:snapToGrid w:val="0"/>
                <w:sz w:val="20"/>
                <w:szCs w:val="20"/>
                <w:lang w:val="es-ES" w:eastAsia="es-ES" w:bidi="ar-SA"/>
              </w:rPr>
            </w:pPr>
            <w:r>
              <w:rPr>
                <w:rFonts w:eastAsia="Times New Roman"/>
                <w:snapToGrid w:val="0"/>
                <w:sz w:val="20"/>
                <w:szCs w:val="20"/>
                <w:lang w:val="es-ES" w:eastAsia="es-ES" w:bidi="ar-SA"/>
              </w:rPr>
              <w:t>65.459,34</w:t>
            </w:r>
            <w:r w:rsidR="005D697A" w:rsidRPr="006111E0">
              <w:rPr>
                <w:rFonts w:eastAsia="Times New Roman"/>
                <w:snapToGrid w:val="0"/>
                <w:sz w:val="20"/>
                <w:szCs w:val="20"/>
                <w:lang w:val="es-ES" w:eastAsia="es-ES" w:bidi="ar-SA"/>
              </w:rPr>
              <w:t xml:space="preserve"> €</w:t>
            </w:r>
          </w:p>
        </w:tc>
      </w:tr>
      <w:tr w:rsidR="005D697A" w:rsidTr="005D697A">
        <w:trPr>
          <w:trHeight w:val="309"/>
        </w:trPr>
        <w:tc>
          <w:tcPr>
            <w:tcW w:w="7797" w:type="dxa"/>
            <w:tcBorders>
              <w:top w:val="dotted" w:sz="4" w:space="0" w:color="000000"/>
              <w:bottom w:val="single" w:sz="8" w:space="0" w:color="000000"/>
            </w:tcBorders>
          </w:tcPr>
          <w:p w:rsidR="005D697A" w:rsidRPr="006111E0" w:rsidRDefault="005D697A" w:rsidP="00DC3109">
            <w:pPr>
              <w:pStyle w:val="TableParagraph"/>
              <w:spacing w:before="38"/>
              <w:ind w:left="84"/>
              <w:rPr>
                <w:sz w:val="20"/>
                <w:szCs w:val="20"/>
                <w:lang w:val="es-ES"/>
              </w:rPr>
            </w:pPr>
            <w:r w:rsidRPr="006111E0">
              <w:rPr>
                <w:sz w:val="20"/>
                <w:szCs w:val="20"/>
                <w:lang w:val="es-ES"/>
              </w:rPr>
              <w:t>Seguretat</w:t>
            </w:r>
            <w:r w:rsidRPr="006111E0">
              <w:rPr>
                <w:spacing w:val="-1"/>
                <w:sz w:val="20"/>
                <w:szCs w:val="20"/>
                <w:lang w:val="es-ES"/>
              </w:rPr>
              <w:t xml:space="preserve"> </w:t>
            </w:r>
            <w:r w:rsidRPr="006111E0">
              <w:rPr>
                <w:sz w:val="20"/>
                <w:szCs w:val="20"/>
                <w:lang w:val="es-ES"/>
              </w:rPr>
              <w:t>social</w:t>
            </w:r>
            <w:r w:rsidRPr="006111E0">
              <w:rPr>
                <w:spacing w:val="-3"/>
                <w:sz w:val="20"/>
                <w:szCs w:val="20"/>
                <w:lang w:val="es-ES"/>
              </w:rPr>
              <w:t xml:space="preserve"> </w:t>
            </w:r>
            <w:r w:rsidRPr="006111E0">
              <w:rPr>
                <w:sz w:val="20"/>
                <w:szCs w:val="20"/>
                <w:lang w:val="es-ES"/>
              </w:rPr>
              <w:t>a</w:t>
            </w:r>
            <w:r w:rsidRPr="006111E0">
              <w:rPr>
                <w:spacing w:val="-2"/>
                <w:sz w:val="20"/>
                <w:szCs w:val="20"/>
                <w:lang w:val="es-ES"/>
              </w:rPr>
              <w:t xml:space="preserve"> </w:t>
            </w:r>
            <w:r w:rsidRPr="006111E0">
              <w:rPr>
                <w:sz w:val="20"/>
                <w:szCs w:val="20"/>
                <w:lang w:val="es-ES"/>
              </w:rPr>
              <w:t>càrrec</w:t>
            </w:r>
            <w:r w:rsidRPr="006111E0">
              <w:rPr>
                <w:spacing w:val="-2"/>
                <w:sz w:val="20"/>
                <w:szCs w:val="20"/>
                <w:lang w:val="es-ES"/>
              </w:rPr>
              <w:t xml:space="preserve"> </w:t>
            </w:r>
            <w:r w:rsidRPr="006111E0">
              <w:rPr>
                <w:sz w:val="20"/>
                <w:szCs w:val="20"/>
                <w:lang w:val="es-ES"/>
              </w:rPr>
              <w:t>de</w:t>
            </w:r>
            <w:r w:rsidRPr="006111E0">
              <w:rPr>
                <w:spacing w:val="-2"/>
                <w:sz w:val="20"/>
                <w:szCs w:val="20"/>
                <w:lang w:val="es-ES"/>
              </w:rPr>
              <w:t xml:space="preserve"> </w:t>
            </w:r>
            <w:r w:rsidRPr="006111E0">
              <w:rPr>
                <w:sz w:val="20"/>
                <w:szCs w:val="20"/>
                <w:lang w:val="es-ES"/>
              </w:rPr>
              <w:t>l'empresa</w:t>
            </w:r>
            <w:r w:rsidRPr="006111E0">
              <w:rPr>
                <w:spacing w:val="-2"/>
                <w:sz w:val="20"/>
                <w:szCs w:val="20"/>
                <w:lang w:val="es-ES"/>
              </w:rPr>
              <w:t xml:space="preserve"> </w:t>
            </w:r>
            <w:r w:rsidRPr="006111E0">
              <w:rPr>
                <w:sz w:val="20"/>
                <w:szCs w:val="20"/>
                <w:lang w:val="es-ES"/>
              </w:rPr>
              <w:t>(33%)</w:t>
            </w:r>
          </w:p>
        </w:tc>
        <w:tc>
          <w:tcPr>
            <w:tcW w:w="1292" w:type="dxa"/>
            <w:tcBorders>
              <w:top w:val="dotted" w:sz="4" w:space="0" w:color="000000"/>
              <w:bottom w:val="single" w:sz="8" w:space="0" w:color="000000"/>
            </w:tcBorders>
          </w:tcPr>
          <w:p w:rsidR="005D697A" w:rsidRPr="006111E0" w:rsidRDefault="00A7257C" w:rsidP="005D697A">
            <w:pPr>
              <w:pStyle w:val="TableParagraph"/>
              <w:spacing w:before="38"/>
              <w:ind w:right="70"/>
              <w:jc w:val="right"/>
              <w:rPr>
                <w:rFonts w:eastAsia="Times New Roman"/>
                <w:snapToGrid w:val="0"/>
                <w:sz w:val="20"/>
                <w:szCs w:val="20"/>
                <w:lang w:val="es-ES" w:eastAsia="es-ES" w:bidi="ar-SA"/>
              </w:rPr>
            </w:pPr>
            <w:r>
              <w:rPr>
                <w:rFonts w:eastAsia="Times New Roman"/>
                <w:snapToGrid w:val="0"/>
                <w:sz w:val="20"/>
                <w:szCs w:val="20"/>
                <w:lang w:val="es-ES" w:eastAsia="es-ES" w:bidi="ar-SA"/>
              </w:rPr>
              <w:t>21.601,58</w:t>
            </w:r>
            <w:r w:rsidR="005D697A" w:rsidRPr="006111E0">
              <w:rPr>
                <w:rFonts w:eastAsia="Times New Roman"/>
                <w:snapToGrid w:val="0"/>
                <w:sz w:val="20"/>
                <w:szCs w:val="20"/>
                <w:lang w:val="es-ES" w:eastAsia="es-ES" w:bidi="ar-SA"/>
              </w:rPr>
              <w:t xml:space="preserve"> €</w:t>
            </w:r>
          </w:p>
        </w:tc>
      </w:tr>
      <w:tr w:rsidR="005D697A" w:rsidTr="005D697A">
        <w:trPr>
          <w:trHeight w:val="311"/>
        </w:trPr>
        <w:tc>
          <w:tcPr>
            <w:tcW w:w="7797" w:type="dxa"/>
            <w:tcBorders>
              <w:top w:val="single" w:sz="8" w:space="0" w:color="000000"/>
              <w:bottom w:val="single" w:sz="8" w:space="0" w:color="000000"/>
            </w:tcBorders>
          </w:tcPr>
          <w:p w:rsidR="005D697A" w:rsidRPr="00A7257C" w:rsidRDefault="005D697A" w:rsidP="00DC3109">
            <w:pPr>
              <w:pStyle w:val="TableParagraph"/>
              <w:spacing w:before="35"/>
              <w:ind w:right="164"/>
              <w:rPr>
                <w:b/>
                <w:sz w:val="20"/>
                <w:szCs w:val="20"/>
                <w:lang w:val="es-ES"/>
              </w:rPr>
            </w:pPr>
            <w:r w:rsidRPr="00A7257C">
              <w:rPr>
                <w:b/>
                <w:sz w:val="20"/>
                <w:szCs w:val="20"/>
                <w:lang w:val="es-ES"/>
              </w:rPr>
              <w:t>Despesa</w:t>
            </w:r>
            <w:r w:rsidRPr="00A7257C">
              <w:rPr>
                <w:b/>
                <w:spacing w:val="-2"/>
                <w:sz w:val="20"/>
                <w:szCs w:val="20"/>
                <w:lang w:val="es-ES"/>
              </w:rPr>
              <w:t xml:space="preserve"> </w:t>
            </w:r>
            <w:r w:rsidRPr="00A7257C">
              <w:rPr>
                <w:b/>
                <w:sz w:val="20"/>
                <w:szCs w:val="20"/>
                <w:lang w:val="es-ES"/>
              </w:rPr>
              <w:t>de</w:t>
            </w:r>
            <w:r w:rsidRPr="00A7257C">
              <w:rPr>
                <w:b/>
                <w:spacing w:val="-1"/>
                <w:sz w:val="20"/>
                <w:szCs w:val="20"/>
                <w:lang w:val="es-ES"/>
              </w:rPr>
              <w:t xml:space="preserve"> </w:t>
            </w:r>
            <w:r w:rsidRPr="00A7257C">
              <w:rPr>
                <w:b/>
                <w:sz w:val="20"/>
                <w:szCs w:val="20"/>
                <w:lang w:val="es-ES"/>
              </w:rPr>
              <w:t>personal</w:t>
            </w:r>
            <w:r w:rsidRPr="00A7257C">
              <w:rPr>
                <w:b/>
                <w:spacing w:val="-2"/>
                <w:sz w:val="20"/>
                <w:szCs w:val="20"/>
                <w:lang w:val="es-ES"/>
              </w:rPr>
              <w:t xml:space="preserve"> </w:t>
            </w:r>
            <w:r w:rsidRPr="00A7257C">
              <w:rPr>
                <w:b/>
                <w:sz w:val="20"/>
                <w:szCs w:val="20"/>
                <w:lang w:val="es-ES"/>
              </w:rPr>
              <w:t>anual</w:t>
            </w:r>
          </w:p>
        </w:tc>
        <w:tc>
          <w:tcPr>
            <w:tcW w:w="1292" w:type="dxa"/>
            <w:tcBorders>
              <w:top w:val="single" w:sz="8" w:space="0" w:color="000000"/>
              <w:bottom w:val="single" w:sz="8" w:space="0" w:color="000000"/>
            </w:tcBorders>
          </w:tcPr>
          <w:p w:rsidR="005D697A" w:rsidRPr="005A0EE5" w:rsidRDefault="00A7257C" w:rsidP="006111E0">
            <w:pPr>
              <w:pStyle w:val="TableParagraph"/>
              <w:spacing w:before="37"/>
              <w:ind w:right="70"/>
              <w:jc w:val="right"/>
              <w:rPr>
                <w:rFonts w:eastAsia="Times New Roman"/>
                <w:b/>
                <w:snapToGrid w:val="0"/>
                <w:sz w:val="20"/>
                <w:szCs w:val="20"/>
                <w:lang w:val="es-ES" w:eastAsia="es-ES" w:bidi="ar-SA"/>
              </w:rPr>
            </w:pPr>
            <w:r>
              <w:rPr>
                <w:rFonts w:eastAsia="Times New Roman"/>
                <w:b/>
                <w:snapToGrid w:val="0"/>
                <w:sz w:val="20"/>
                <w:szCs w:val="20"/>
                <w:lang w:val="es-ES" w:eastAsia="es-ES" w:bidi="ar-SA"/>
              </w:rPr>
              <w:t>87.060,92</w:t>
            </w:r>
            <w:r w:rsidR="005D697A" w:rsidRPr="005A0EE5">
              <w:rPr>
                <w:rFonts w:eastAsia="Times New Roman"/>
                <w:b/>
                <w:snapToGrid w:val="0"/>
                <w:sz w:val="20"/>
                <w:szCs w:val="20"/>
                <w:lang w:val="es-ES" w:eastAsia="es-ES" w:bidi="ar-SA"/>
              </w:rPr>
              <w:t xml:space="preserve"> €</w:t>
            </w:r>
          </w:p>
        </w:tc>
      </w:tr>
      <w:tr w:rsidR="005D697A" w:rsidTr="005D697A">
        <w:trPr>
          <w:trHeight w:val="309"/>
        </w:trPr>
        <w:tc>
          <w:tcPr>
            <w:tcW w:w="7797" w:type="dxa"/>
            <w:tcBorders>
              <w:top w:val="single" w:sz="8" w:space="0" w:color="000000"/>
              <w:bottom w:val="dotted" w:sz="4" w:space="0" w:color="000000"/>
            </w:tcBorders>
          </w:tcPr>
          <w:p w:rsidR="005D697A" w:rsidRPr="006111E0" w:rsidRDefault="005D697A" w:rsidP="00DC3109">
            <w:pPr>
              <w:pStyle w:val="TableParagraph"/>
              <w:spacing w:before="37"/>
              <w:ind w:left="84"/>
              <w:rPr>
                <w:sz w:val="20"/>
                <w:szCs w:val="20"/>
                <w:lang w:val="es-ES"/>
              </w:rPr>
            </w:pPr>
            <w:r w:rsidRPr="006111E0">
              <w:rPr>
                <w:sz w:val="20"/>
                <w:szCs w:val="20"/>
                <w:lang w:val="es-ES"/>
              </w:rPr>
              <w:t>Preu/hora</w:t>
            </w:r>
            <w:r w:rsidRPr="006111E0">
              <w:rPr>
                <w:spacing w:val="-4"/>
                <w:sz w:val="20"/>
                <w:szCs w:val="20"/>
                <w:lang w:val="es-ES"/>
              </w:rPr>
              <w:t xml:space="preserve"> </w:t>
            </w:r>
            <w:r w:rsidRPr="006111E0">
              <w:rPr>
                <w:sz w:val="20"/>
                <w:szCs w:val="20"/>
                <w:lang w:val="es-ES"/>
              </w:rPr>
              <w:t>(1.800</w:t>
            </w:r>
            <w:r w:rsidRPr="006111E0">
              <w:rPr>
                <w:spacing w:val="-2"/>
                <w:sz w:val="20"/>
                <w:szCs w:val="20"/>
                <w:lang w:val="es-ES"/>
              </w:rPr>
              <w:t xml:space="preserve"> </w:t>
            </w:r>
            <w:r w:rsidRPr="006111E0">
              <w:rPr>
                <w:sz w:val="20"/>
                <w:szCs w:val="20"/>
                <w:lang w:val="es-ES"/>
              </w:rPr>
              <w:t>hores</w:t>
            </w:r>
            <w:r w:rsidRPr="006111E0">
              <w:rPr>
                <w:spacing w:val="-2"/>
                <w:sz w:val="20"/>
                <w:szCs w:val="20"/>
                <w:lang w:val="es-ES"/>
              </w:rPr>
              <w:t xml:space="preserve"> </w:t>
            </w:r>
            <w:r w:rsidRPr="006111E0">
              <w:rPr>
                <w:sz w:val="20"/>
                <w:szCs w:val="20"/>
                <w:lang w:val="es-ES"/>
              </w:rPr>
              <w:t>segons</w:t>
            </w:r>
            <w:r w:rsidRPr="006111E0">
              <w:rPr>
                <w:spacing w:val="-3"/>
                <w:sz w:val="20"/>
                <w:szCs w:val="20"/>
                <w:lang w:val="es-ES"/>
              </w:rPr>
              <w:t xml:space="preserve"> </w:t>
            </w:r>
            <w:r w:rsidRPr="006111E0">
              <w:rPr>
                <w:sz w:val="20"/>
                <w:szCs w:val="20"/>
                <w:lang w:val="es-ES"/>
              </w:rPr>
              <w:t>XVII</w:t>
            </w:r>
            <w:r w:rsidR="00A7257C">
              <w:rPr>
                <w:sz w:val="20"/>
                <w:szCs w:val="20"/>
                <w:lang w:val="es-ES"/>
              </w:rPr>
              <w:t>I</w:t>
            </w:r>
            <w:r w:rsidRPr="006111E0">
              <w:rPr>
                <w:spacing w:val="-3"/>
                <w:sz w:val="20"/>
                <w:szCs w:val="20"/>
                <w:lang w:val="es-ES"/>
              </w:rPr>
              <w:t xml:space="preserve"> </w:t>
            </w:r>
            <w:r w:rsidRPr="006111E0">
              <w:rPr>
                <w:sz w:val="20"/>
                <w:szCs w:val="20"/>
                <w:lang w:val="es-ES"/>
              </w:rPr>
              <w:t>Conveni)</w:t>
            </w:r>
          </w:p>
        </w:tc>
        <w:tc>
          <w:tcPr>
            <w:tcW w:w="1292" w:type="dxa"/>
            <w:tcBorders>
              <w:top w:val="single" w:sz="8" w:space="0" w:color="000000"/>
              <w:bottom w:val="dotted" w:sz="4" w:space="0" w:color="000000"/>
            </w:tcBorders>
          </w:tcPr>
          <w:p w:rsidR="005D697A" w:rsidRPr="006111E0" w:rsidRDefault="00A7257C" w:rsidP="005D697A">
            <w:pPr>
              <w:pStyle w:val="TableParagraph"/>
              <w:spacing w:before="37"/>
              <w:ind w:right="70"/>
              <w:jc w:val="right"/>
              <w:rPr>
                <w:rFonts w:eastAsia="Times New Roman"/>
                <w:snapToGrid w:val="0"/>
                <w:sz w:val="20"/>
                <w:szCs w:val="20"/>
                <w:lang w:val="es-ES" w:eastAsia="es-ES" w:bidi="ar-SA"/>
              </w:rPr>
            </w:pPr>
            <w:r>
              <w:rPr>
                <w:rFonts w:eastAsia="Times New Roman"/>
                <w:snapToGrid w:val="0"/>
                <w:sz w:val="20"/>
                <w:szCs w:val="20"/>
                <w:lang w:val="es-ES" w:eastAsia="es-ES" w:bidi="ar-SA"/>
              </w:rPr>
              <w:t>48,37</w:t>
            </w:r>
            <w:r w:rsidR="005D697A" w:rsidRPr="006111E0">
              <w:rPr>
                <w:rFonts w:eastAsia="Times New Roman"/>
                <w:snapToGrid w:val="0"/>
                <w:sz w:val="20"/>
                <w:szCs w:val="20"/>
                <w:lang w:val="es-ES" w:eastAsia="es-ES" w:bidi="ar-SA"/>
              </w:rPr>
              <w:t xml:space="preserve"> €</w:t>
            </w:r>
          </w:p>
        </w:tc>
      </w:tr>
      <w:tr w:rsidR="005D697A" w:rsidTr="005D697A">
        <w:trPr>
          <w:trHeight w:val="309"/>
        </w:trPr>
        <w:tc>
          <w:tcPr>
            <w:tcW w:w="7797" w:type="dxa"/>
            <w:tcBorders>
              <w:top w:val="dotted" w:sz="4" w:space="0" w:color="000000"/>
              <w:bottom w:val="single" w:sz="4" w:space="0" w:color="000000"/>
            </w:tcBorders>
          </w:tcPr>
          <w:p w:rsidR="005D697A" w:rsidRPr="00A7257C" w:rsidRDefault="005D697A" w:rsidP="00DC3109">
            <w:pPr>
              <w:pStyle w:val="TableParagraph"/>
              <w:spacing w:before="38"/>
              <w:ind w:left="84"/>
              <w:rPr>
                <w:sz w:val="20"/>
                <w:szCs w:val="20"/>
                <w:lang w:val="es-ES"/>
              </w:rPr>
            </w:pPr>
            <w:r w:rsidRPr="00A7257C">
              <w:rPr>
                <w:sz w:val="20"/>
                <w:szCs w:val="20"/>
                <w:lang w:val="es-ES"/>
              </w:rPr>
              <w:t>Despeses</w:t>
            </w:r>
            <w:r w:rsidRPr="00A7257C">
              <w:rPr>
                <w:spacing w:val="-3"/>
                <w:sz w:val="20"/>
                <w:szCs w:val="20"/>
                <w:lang w:val="es-ES"/>
              </w:rPr>
              <w:t xml:space="preserve"> </w:t>
            </w:r>
            <w:r w:rsidRPr="00A7257C">
              <w:rPr>
                <w:sz w:val="20"/>
                <w:szCs w:val="20"/>
                <w:lang w:val="es-ES"/>
              </w:rPr>
              <w:t>indirectes</w:t>
            </w:r>
            <w:r w:rsidRPr="00A7257C">
              <w:rPr>
                <w:spacing w:val="-3"/>
                <w:sz w:val="20"/>
                <w:szCs w:val="20"/>
                <w:lang w:val="es-ES"/>
              </w:rPr>
              <w:t xml:space="preserve"> </w:t>
            </w:r>
            <w:r w:rsidRPr="00A7257C">
              <w:rPr>
                <w:sz w:val="20"/>
                <w:szCs w:val="20"/>
                <w:lang w:val="es-ES"/>
              </w:rPr>
              <w:t>(15%)</w:t>
            </w:r>
          </w:p>
        </w:tc>
        <w:tc>
          <w:tcPr>
            <w:tcW w:w="1292" w:type="dxa"/>
            <w:tcBorders>
              <w:top w:val="dotted" w:sz="4" w:space="0" w:color="000000"/>
              <w:bottom w:val="single" w:sz="4" w:space="0" w:color="000000"/>
            </w:tcBorders>
          </w:tcPr>
          <w:p w:rsidR="005D697A" w:rsidRPr="006111E0" w:rsidRDefault="00A7257C" w:rsidP="006111E0">
            <w:pPr>
              <w:pStyle w:val="TableParagraph"/>
              <w:spacing w:before="37"/>
              <w:ind w:right="70"/>
              <w:jc w:val="right"/>
              <w:rPr>
                <w:rFonts w:eastAsia="Times New Roman"/>
                <w:snapToGrid w:val="0"/>
                <w:sz w:val="20"/>
                <w:szCs w:val="20"/>
                <w:lang w:val="es-ES" w:eastAsia="es-ES" w:bidi="ar-SA"/>
              </w:rPr>
            </w:pPr>
            <w:r>
              <w:rPr>
                <w:rFonts w:eastAsia="Times New Roman"/>
                <w:snapToGrid w:val="0"/>
                <w:sz w:val="20"/>
                <w:szCs w:val="20"/>
                <w:lang w:val="es-ES" w:eastAsia="es-ES" w:bidi="ar-SA"/>
              </w:rPr>
              <w:t>7,26</w:t>
            </w:r>
            <w:r w:rsidR="005D697A" w:rsidRPr="006111E0">
              <w:rPr>
                <w:rFonts w:eastAsia="Times New Roman"/>
                <w:snapToGrid w:val="0"/>
                <w:sz w:val="20"/>
                <w:szCs w:val="20"/>
                <w:lang w:val="es-ES" w:eastAsia="es-ES" w:bidi="ar-SA"/>
              </w:rPr>
              <w:t xml:space="preserve"> €</w:t>
            </w:r>
          </w:p>
        </w:tc>
      </w:tr>
      <w:tr w:rsidR="005D697A" w:rsidTr="005D697A">
        <w:trPr>
          <w:trHeight w:val="311"/>
        </w:trPr>
        <w:tc>
          <w:tcPr>
            <w:tcW w:w="7797" w:type="dxa"/>
            <w:tcBorders>
              <w:top w:val="single" w:sz="4" w:space="0" w:color="000000"/>
              <w:bottom w:val="dotted" w:sz="4" w:space="0" w:color="000000"/>
            </w:tcBorders>
          </w:tcPr>
          <w:p w:rsidR="005D697A" w:rsidRPr="00A7257C" w:rsidRDefault="005D697A" w:rsidP="00DC3109">
            <w:pPr>
              <w:pStyle w:val="TableParagraph"/>
              <w:spacing w:before="38"/>
              <w:ind w:right="165"/>
              <w:rPr>
                <w:b/>
                <w:sz w:val="20"/>
                <w:szCs w:val="20"/>
                <w:lang w:val="es-ES"/>
              </w:rPr>
            </w:pPr>
            <w:r w:rsidRPr="00A7257C">
              <w:rPr>
                <w:b/>
                <w:sz w:val="20"/>
                <w:szCs w:val="20"/>
                <w:lang w:val="es-ES"/>
              </w:rPr>
              <w:t>Cost/hora</w:t>
            </w:r>
            <w:r w:rsidRPr="00A7257C">
              <w:rPr>
                <w:b/>
                <w:spacing w:val="-4"/>
                <w:sz w:val="20"/>
                <w:szCs w:val="20"/>
                <w:lang w:val="es-ES"/>
              </w:rPr>
              <w:t xml:space="preserve"> </w:t>
            </w:r>
            <w:r w:rsidRPr="00A7257C">
              <w:rPr>
                <w:b/>
                <w:sz w:val="20"/>
                <w:szCs w:val="20"/>
                <w:lang w:val="es-ES"/>
              </w:rPr>
              <w:t>total</w:t>
            </w:r>
          </w:p>
        </w:tc>
        <w:tc>
          <w:tcPr>
            <w:tcW w:w="1292" w:type="dxa"/>
            <w:tcBorders>
              <w:top w:val="single" w:sz="4" w:space="0" w:color="000000"/>
              <w:bottom w:val="dotted" w:sz="4" w:space="0" w:color="000000"/>
            </w:tcBorders>
          </w:tcPr>
          <w:p w:rsidR="005D697A" w:rsidRPr="005A0EE5" w:rsidRDefault="00FB0D0C" w:rsidP="006111E0">
            <w:pPr>
              <w:pStyle w:val="TableParagraph"/>
              <w:spacing w:before="37"/>
              <w:ind w:right="70"/>
              <w:jc w:val="right"/>
              <w:rPr>
                <w:rFonts w:eastAsia="Times New Roman"/>
                <w:b/>
                <w:snapToGrid w:val="0"/>
                <w:sz w:val="20"/>
                <w:szCs w:val="20"/>
                <w:lang w:val="es-ES" w:eastAsia="es-ES" w:bidi="ar-SA"/>
              </w:rPr>
            </w:pPr>
            <w:r>
              <w:rPr>
                <w:rFonts w:eastAsia="Times New Roman"/>
                <w:b/>
                <w:snapToGrid w:val="0"/>
                <w:sz w:val="20"/>
                <w:szCs w:val="20"/>
                <w:lang w:val="es-ES" w:eastAsia="es-ES" w:bidi="ar-SA"/>
              </w:rPr>
              <w:t>55,63</w:t>
            </w:r>
            <w:r w:rsidR="005D697A" w:rsidRPr="005A0EE5">
              <w:rPr>
                <w:rFonts w:eastAsia="Times New Roman"/>
                <w:b/>
                <w:snapToGrid w:val="0"/>
                <w:sz w:val="20"/>
                <w:szCs w:val="20"/>
                <w:lang w:val="es-ES" w:eastAsia="es-ES" w:bidi="ar-SA"/>
              </w:rPr>
              <w:t xml:space="preserve"> €</w:t>
            </w:r>
          </w:p>
        </w:tc>
      </w:tr>
      <w:tr w:rsidR="005D697A" w:rsidTr="005D697A">
        <w:trPr>
          <w:trHeight w:val="309"/>
        </w:trPr>
        <w:tc>
          <w:tcPr>
            <w:tcW w:w="7797" w:type="dxa"/>
            <w:tcBorders>
              <w:top w:val="dotted" w:sz="4" w:space="0" w:color="000000"/>
              <w:bottom w:val="single" w:sz="8" w:space="0" w:color="000000"/>
            </w:tcBorders>
          </w:tcPr>
          <w:p w:rsidR="005D697A" w:rsidRPr="006111E0" w:rsidRDefault="005D697A" w:rsidP="00DC3109">
            <w:pPr>
              <w:pStyle w:val="TableParagraph"/>
              <w:spacing w:before="38"/>
              <w:ind w:left="84"/>
              <w:rPr>
                <w:sz w:val="20"/>
                <w:szCs w:val="20"/>
              </w:rPr>
            </w:pPr>
            <w:r w:rsidRPr="00A7257C">
              <w:rPr>
                <w:sz w:val="20"/>
                <w:szCs w:val="20"/>
                <w:lang w:val="es-ES"/>
              </w:rPr>
              <w:t>Marge</w:t>
            </w:r>
            <w:r w:rsidRPr="00A7257C">
              <w:rPr>
                <w:spacing w:val="-2"/>
                <w:sz w:val="20"/>
                <w:szCs w:val="20"/>
                <w:lang w:val="es-ES"/>
              </w:rPr>
              <w:t xml:space="preserve"> </w:t>
            </w:r>
            <w:r w:rsidRPr="00A7257C">
              <w:rPr>
                <w:sz w:val="20"/>
                <w:szCs w:val="20"/>
                <w:lang w:val="es-ES"/>
              </w:rPr>
              <w:t>de</w:t>
            </w:r>
            <w:r w:rsidRPr="00A7257C">
              <w:rPr>
                <w:spacing w:val="-1"/>
                <w:sz w:val="20"/>
                <w:szCs w:val="20"/>
                <w:lang w:val="es-ES"/>
              </w:rPr>
              <w:t xml:space="preserve"> </w:t>
            </w:r>
            <w:r w:rsidRPr="00A7257C">
              <w:rPr>
                <w:sz w:val="20"/>
                <w:szCs w:val="20"/>
                <w:lang w:val="es-ES"/>
              </w:rPr>
              <w:t>neg</w:t>
            </w:r>
            <w:r w:rsidRPr="006111E0">
              <w:rPr>
                <w:sz w:val="20"/>
                <w:szCs w:val="20"/>
              </w:rPr>
              <w:t>oci</w:t>
            </w:r>
            <w:r w:rsidRPr="006111E0">
              <w:rPr>
                <w:spacing w:val="-4"/>
                <w:sz w:val="20"/>
                <w:szCs w:val="20"/>
              </w:rPr>
              <w:t xml:space="preserve"> </w:t>
            </w:r>
            <w:r w:rsidRPr="006111E0">
              <w:rPr>
                <w:sz w:val="20"/>
                <w:szCs w:val="20"/>
              </w:rPr>
              <w:t>(8%)</w:t>
            </w:r>
          </w:p>
        </w:tc>
        <w:tc>
          <w:tcPr>
            <w:tcW w:w="1292" w:type="dxa"/>
            <w:tcBorders>
              <w:top w:val="dotted" w:sz="4" w:space="0" w:color="000000"/>
              <w:bottom w:val="single" w:sz="8" w:space="0" w:color="000000"/>
            </w:tcBorders>
          </w:tcPr>
          <w:p w:rsidR="005D697A" w:rsidRPr="006111E0" w:rsidRDefault="00A7257C" w:rsidP="006111E0">
            <w:pPr>
              <w:pStyle w:val="TableParagraph"/>
              <w:spacing w:before="37"/>
              <w:ind w:right="70"/>
              <w:jc w:val="right"/>
              <w:rPr>
                <w:rFonts w:eastAsia="Times New Roman"/>
                <w:snapToGrid w:val="0"/>
                <w:sz w:val="20"/>
                <w:szCs w:val="20"/>
                <w:lang w:val="es-ES" w:eastAsia="es-ES" w:bidi="ar-SA"/>
              </w:rPr>
            </w:pPr>
            <w:r>
              <w:rPr>
                <w:rFonts w:eastAsia="Times New Roman"/>
                <w:snapToGrid w:val="0"/>
                <w:sz w:val="20"/>
                <w:szCs w:val="20"/>
                <w:lang w:val="es-ES" w:eastAsia="es-ES" w:bidi="ar-SA"/>
              </w:rPr>
              <w:t>4,45</w:t>
            </w:r>
            <w:r w:rsidR="005D697A" w:rsidRPr="006111E0">
              <w:rPr>
                <w:rFonts w:eastAsia="Times New Roman"/>
                <w:snapToGrid w:val="0"/>
                <w:sz w:val="20"/>
                <w:szCs w:val="20"/>
                <w:lang w:val="es-ES" w:eastAsia="es-ES" w:bidi="ar-SA"/>
              </w:rPr>
              <w:t xml:space="preserve"> €</w:t>
            </w:r>
          </w:p>
        </w:tc>
      </w:tr>
      <w:tr w:rsidR="005D697A" w:rsidTr="005D697A">
        <w:trPr>
          <w:trHeight w:val="311"/>
        </w:trPr>
        <w:tc>
          <w:tcPr>
            <w:tcW w:w="7797" w:type="dxa"/>
            <w:tcBorders>
              <w:top w:val="single" w:sz="8" w:space="0" w:color="000000"/>
              <w:bottom w:val="dotted" w:sz="4" w:space="0" w:color="000000"/>
            </w:tcBorders>
          </w:tcPr>
          <w:p w:rsidR="005D697A" w:rsidRPr="006111E0" w:rsidRDefault="005D697A" w:rsidP="00DC3109">
            <w:pPr>
              <w:pStyle w:val="TableParagraph"/>
              <w:spacing w:before="35"/>
              <w:ind w:right="164"/>
              <w:rPr>
                <w:b/>
                <w:sz w:val="20"/>
                <w:szCs w:val="20"/>
              </w:rPr>
            </w:pPr>
            <w:r w:rsidRPr="006111E0">
              <w:rPr>
                <w:b/>
                <w:sz w:val="20"/>
                <w:szCs w:val="20"/>
              </w:rPr>
              <w:t>Preu/hora</w:t>
            </w:r>
            <w:r w:rsidRPr="006111E0">
              <w:rPr>
                <w:b/>
                <w:spacing w:val="-4"/>
                <w:sz w:val="20"/>
                <w:szCs w:val="20"/>
              </w:rPr>
              <w:t xml:space="preserve"> </w:t>
            </w:r>
            <w:r w:rsidRPr="006111E0">
              <w:rPr>
                <w:b/>
                <w:sz w:val="20"/>
                <w:szCs w:val="20"/>
              </w:rPr>
              <w:t>total</w:t>
            </w:r>
          </w:p>
        </w:tc>
        <w:tc>
          <w:tcPr>
            <w:tcW w:w="1292" w:type="dxa"/>
            <w:tcBorders>
              <w:top w:val="single" w:sz="8" w:space="0" w:color="000000"/>
              <w:bottom w:val="dotted" w:sz="4" w:space="0" w:color="000000"/>
            </w:tcBorders>
          </w:tcPr>
          <w:p w:rsidR="005D697A" w:rsidRPr="006111E0" w:rsidRDefault="00A7257C" w:rsidP="005D697A">
            <w:pPr>
              <w:pStyle w:val="TableParagraph"/>
              <w:spacing w:before="37"/>
              <w:ind w:right="70"/>
              <w:jc w:val="right"/>
              <w:rPr>
                <w:rFonts w:eastAsia="Times New Roman"/>
                <w:snapToGrid w:val="0"/>
                <w:sz w:val="20"/>
                <w:szCs w:val="20"/>
                <w:lang w:val="es-ES" w:eastAsia="es-ES" w:bidi="ar-SA"/>
              </w:rPr>
            </w:pPr>
            <w:r>
              <w:rPr>
                <w:rFonts w:eastAsia="Times New Roman"/>
                <w:snapToGrid w:val="0"/>
                <w:sz w:val="20"/>
                <w:szCs w:val="20"/>
                <w:lang w:val="es-ES" w:eastAsia="es-ES" w:bidi="ar-SA"/>
              </w:rPr>
              <w:t>60,0</w:t>
            </w:r>
            <w:r w:rsidR="00FB0D0C">
              <w:rPr>
                <w:rFonts w:eastAsia="Times New Roman"/>
                <w:snapToGrid w:val="0"/>
                <w:sz w:val="20"/>
                <w:szCs w:val="20"/>
                <w:lang w:val="es-ES" w:eastAsia="es-ES" w:bidi="ar-SA"/>
              </w:rPr>
              <w:t>8</w:t>
            </w:r>
            <w:r w:rsidR="005D697A" w:rsidRPr="006111E0">
              <w:rPr>
                <w:rFonts w:eastAsia="Times New Roman"/>
                <w:snapToGrid w:val="0"/>
                <w:sz w:val="20"/>
                <w:szCs w:val="20"/>
                <w:lang w:val="es-ES" w:eastAsia="es-ES" w:bidi="ar-SA"/>
              </w:rPr>
              <w:t xml:space="preserve"> €</w:t>
            </w:r>
          </w:p>
        </w:tc>
      </w:tr>
      <w:tr w:rsidR="005D697A" w:rsidTr="005D697A">
        <w:trPr>
          <w:trHeight w:val="308"/>
        </w:trPr>
        <w:tc>
          <w:tcPr>
            <w:tcW w:w="7797" w:type="dxa"/>
            <w:tcBorders>
              <w:top w:val="dotted" w:sz="4" w:space="0" w:color="000000"/>
              <w:bottom w:val="single" w:sz="8" w:space="0" w:color="000000"/>
            </w:tcBorders>
          </w:tcPr>
          <w:p w:rsidR="005D697A" w:rsidRPr="006111E0" w:rsidRDefault="005D697A" w:rsidP="00DC3109">
            <w:pPr>
              <w:pStyle w:val="TableParagraph"/>
              <w:spacing w:before="35"/>
              <w:ind w:right="165"/>
              <w:rPr>
                <w:b/>
                <w:sz w:val="20"/>
                <w:szCs w:val="20"/>
              </w:rPr>
            </w:pPr>
            <w:r w:rsidRPr="006111E0">
              <w:rPr>
                <w:b/>
                <w:sz w:val="20"/>
                <w:szCs w:val="20"/>
              </w:rPr>
              <w:t>Preus</w:t>
            </w:r>
            <w:r w:rsidRPr="006111E0">
              <w:rPr>
                <w:b/>
                <w:spacing w:val="-5"/>
                <w:sz w:val="20"/>
                <w:szCs w:val="20"/>
              </w:rPr>
              <w:t xml:space="preserve"> </w:t>
            </w:r>
            <w:r w:rsidRPr="006111E0">
              <w:rPr>
                <w:b/>
                <w:sz w:val="20"/>
                <w:szCs w:val="20"/>
              </w:rPr>
              <w:t>arrodonits</w:t>
            </w:r>
          </w:p>
        </w:tc>
        <w:tc>
          <w:tcPr>
            <w:tcW w:w="1292" w:type="dxa"/>
            <w:tcBorders>
              <w:top w:val="dotted" w:sz="4" w:space="0" w:color="000000"/>
              <w:bottom w:val="single" w:sz="8" w:space="0" w:color="000000"/>
            </w:tcBorders>
          </w:tcPr>
          <w:p w:rsidR="005D697A" w:rsidRPr="006111E0" w:rsidRDefault="005D697A" w:rsidP="006111E0">
            <w:pPr>
              <w:pStyle w:val="TableParagraph"/>
              <w:spacing w:before="37"/>
              <w:ind w:right="70"/>
              <w:jc w:val="right"/>
              <w:rPr>
                <w:rFonts w:eastAsia="Times New Roman"/>
                <w:b/>
                <w:snapToGrid w:val="0"/>
                <w:sz w:val="20"/>
                <w:szCs w:val="20"/>
                <w:lang w:val="es-ES" w:eastAsia="es-ES" w:bidi="ar-SA"/>
              </w:rPr>
            </w:pPr>
            <w:r w:rsidRPr="006111E0">
              <w:rPr>
                <w:rFonts w:eastAsia="Times New Roman"/>
                <w:b/>
                <w:snapToGrid w:val="0"/>
                <w:sz w:val="20"/>
                <w:szCs w:val="20"/>
                <w:lang w:val="es-ES" w:eastAsia="es-ES" w:bidi="ar-SA"/>
              </w:rPr>
              <w:t>60,00 €</w:t>
            </w:r>
          </w:p>
        </w:tc>
      </w:tr>
    </w:tbl>
    <w:p w:rsidR="0050094D" w:rsidRDefault="0050094D" w:rsidP="005D697A">
      <w:pPr>
        <w:pStyle w:val="Textindependent"/>
        <w:spacing w:before="1"/>
        <w:rPr>
          <w:sz w:val="31"/>
        </w:rPr>
      </w:pPr>
    </w:p>
    <w:p w:rsidR="0050094D" w:rsidRPr="000F2F04" w:rsidRDefault="0050094D" w:rsidP="005D697A">
      <w:pPr>
        <w:pStyle w:val="Textindependent"/>
        <w:spacing w:before="1"/>
        <w:rPr>
          <w:rFonts w:cs="Arial"/>
          <w:sz w:val="22"/>
          <w:szCs w:val="22"/>
          <w:u w:val="single"/>
        </w:rPr>
      </w:pPr>
      <w:r w:rsidRPr="000F2F04">
        <w:rPr>
          <w:rFonts w:cs="Arial"/>
          <w:sz w:val="22"/>
          <w:szCs w:val="22"/>
          <w:u w:val="single"/>
        </w:rPr>
        <w:t>Import licitació</w:t>
      </w:r>
    </w:p>
    <w:p w:rsidR="0050094D" w:rsidRPr="000F2F04" w:rsidRDefault="0050094D" w:rsidP="005D697A">
      <w:pPr>
        <w:pStyle w:val="Textindependent"/>
        <w:spacing w:before="1"/>
        <w:rPr>
          <w:rFonts w:cs="Arial"/>
          <w:sz w:val="22"/>
          <w:szCs w:val="22"/>
          <w:u w:val="single"/>
        </w:rPr>
      </w:pPr>
    </w:p>
    <w:p w:rsidR="0050094D" w:rsidRPr="0050094D" w:rsidRDefault="0050094D" w:rsidP="005D697A">
      <w:pPr>
        <w:pStyle w:val="Textindependent"/>
        <w:spacing w:before="1"/>
        <w:rPr>
          <w:rFonts w:cs="Arial"/>
          <w:sz w:val="22"/>
          <w:szCs w:val="22"/>
        </w:rPr>
      </w:pPr>
      <w:r w:rsidRPr="0050094D">
        <w:rPr>
          <w:rFonts w:cs="Arial"/>
          <w:sz w:val="22"/>
          <w:szCs w:val="22"/>
        </w:rPr>
        <w:t>150</w:t>
      </w:r>
      <w:r>
        <w:rPr>
          <w:rFonts w:cs="Arial"/>
          <w:sz w:val="22"/>
          <w:szCs w:val="22"/>
        </w:rPr>
        <w:t xml:space="preserve"> h</w:t>
      </w:r>
      <w:r w:rsidRPr="0050094D">
        <w:rPr>
          <w:rFonts w:cs="Arial"/>
          <w:sz w:val="22"/>
          <w:szCs w:val="22"/>
        </w:rPr>
        <w:t xml:space="preserve"> x 60</w:t>
      </w:r>
      <w:r>
        <w:rPr>
          <w:rFonts w:cs="Arial"/>
          <w:sz w:val="22"/>
          <w:szCs w:val="22"/>
        </w:rPr>
        <w:t xml:space="preserve"> €/h</w:t>
      </w:r>
      <w:r w:rsidRPr="0050094D">
        <w:rPr>
          <w:rFonts w:cs="Arial"/>
          <w:sz w:val="22"/>
          <w:szCs w:val="22"/>
        </w:rPr>
        <w:t xml:space="preserve"> = 9.000</w:t>
      </w:r>
      <w:r>
        <w:rPr>
          <w:rFonts w:cs="Arial"/>
          <w:sz w:val="22"/>
          <w:szCs w:val="22"/>
        </w:rPr>
        <w:t xml:space="preserve"> €, IVA exclòs</w:t>
      </w:r>
    </w:p>
    <w:p w:rsidR="00BA3597" w:rsidRDefault="00BA3597" w:rsidP="005D697A">
      <w:pPr>
        <w:pStyle w:val="Textindependent"/>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lastRenderedPageBreak/>
        <w:t>B2. Valor estimat del contracte i mètode aplicat per al seu càlcul:</w:t>
      </w:r>
    </w:p>
    <w:p w:rsidR="006B5297" w:rsidRPr="003C5665" w:rsidRDefault="006B5297" w:rsidP="00A03F0F">
      <w:pPr>
        <w:spacing w:after="0" w:line="240" w:lineRule="auto"/>
        <w:ind w:right="142"/>
        <w:jc w:val="both"/>
        <w:rPr>
          <w:rFonts w:cs="Arial"/>
          <w:snapToGrid w:val="0"/>
          <w:lang w:eastAsia="es-ES"/>
        </w:rPr>
      </w:pPr>
    </w:p>
    <w:p w:rsidR="00451B94" w:rsidRPr="00451B94" w:rsidRDefault="006B5297" w:rsidP="00451B94">
      <w:pPr>
        <w:pStyle w:val="Textindependent"/>
        <w:rPr>
          <w:rFonts w:eastAsia="Times" w:cs="Arial"/>
          <w:sz w:val="22"/>
          <w:szCs w:val="22"/>
        </w:rPr>
      </w:pPr>
      <w:r w:rsidRPr="00451B94">
        <w:rPr>
          <w:rFonts w:cs="Arial"/>
          <w:sz w:val="22"/>
          <w:szCs w:val="22"/>
        </w:rPr>
        <w:t xml:space="preserve">El valor estimat del </w:t>
      </w:r>
      <w:r w:rsidRPr="00451B94">
        <w:rPr>
          <w:rFonts w:cs="Arial"/>
          <w:sz w:val="22"/>
          <w:szCs w:val="22"/>
          <w:lang w:val="ca-ES"/>
        </w:rPr>
        <w:t xml:space="preserve">contracte és </w:t>
      </w:r>
      <w:r w:rsidR="0050094D">
        <w:rPr>
          <w:rFonts w:cs="Arial"/>
          <w:color w:val="000000"/>
          <w:sz w:val="22"/>
          <w:szCs w:val="22"/>
          <w:lang w:eastAsia="ca-ES"/>
        </w:rPr>
        <w:t>10.800,00</w:t>
      </w:r>
      <w:r w:rsidR="00451B94" w:rsidRPr="00451B94">
        <w:rPr>
          <w:rFonts w:eastAsia="Times" w:cs="Arial"/>
          <w:sz w:val="22"/>
          <w:szCs w:val="22"/>
        </w:rPr>
        <w:t xml:space="preserve"> €, d’acord amb la previsió següent:</w:t>
      </w:r>
    </w:p>
    <w:p w:rsidR="00451B94" w:rsidRPr="00451B94" w:rsidRDefault="00451B94" w:rsidP="004B321E">
      <w:pPr>
        <w:pStyle w:val="Textindependent"/>
        <w:jc w:val="center"/>
        <w:rPr>
          <w:rFonts w:cs="Arial"/>
          <w:sz w:val="22"/>
          <w:szCs w:val="22"/>
          <w:highlight w:val="yellow"/>
        </w:rPr>
      </w:pPr>
    </w:p>
    <w:tbl>
      <w:tblPr>
        <w:tblStyle w:val="TableNormal"/>
        <w:tblW w:w="0" w:type="auto"/>
        <w:tblInd w:w="0" w:type="dxa"/>
        <w:tblLayout w:type="fixed"/>
        <w:tblLook w:val="01E0" w:firstRow="1" w:lastRow="1" w:firstColumn="1" w:lastColumn="1" w:noHBand="0" w:noVBand="0"/>
      </w:tblPr>
      <w:tblGrid>
        <w:gridCol w:w="2552"/>
        <w:gridCol w:w="1072"/>
        <w:gridCol w:w="1134"/>
        <w:gridCol w:w="1134"/>
        <w:gridCol w:w="1134"/>
        <w:gridCol w:w="1079"/>
        <w:gridCol w:w="1251"/>
      </w:tblGrid>
      <w:tr w:rsidR="0050094D" w:rsidTr="005A0EE5">
        <w:trPr>
          <w:trHeight w:val="640"/>
        </w:trPr>
        <w:tc>
          <w:tcPr>
            <w:tcW w:w="2552" w:type="dxa"/>
            <w:tcBorders>
              <w:top w:val="single" w:sz="4" w:space="0" w:color="000000"/>
              <w:bottom w:val="single" w:sz="4" w:space="0" w:color="000000"/>
            </w:tcBorders>
          </w:tcPr>
          <w:p w:rsidR="0050094D" w:rsidRPr="005A0EE5" w:rsidRDefault="0050094D" w:rsidP="00DC3109">
            <w:pPr>
              <w:pStyle w:val="TableParagraph"/>
              <w:spacing w:before="5"/>
              <w:rPr>
                <w:sz w:val="20"/>
                <w:szCs w:val="20"/>
                <w:lang w:val="es-ES"/>
              </w:rPr>
            </w:pPr>
          </w:p>
          <w:p w:rsidR="0050094D" w:rsidRPr="005A0EE5" w:rsidRDefault="0050094D" w:rsidP="00DC3109">
            <w:pPr>
              <w:pStyle w:val="TableParagraph"/>
              <w:ind w:left="43"/>
              <w:rPr>
                <w:b/>
                <w:sz w:val="20"/>
                <w:szCs w:val="20"/>
              </w:rPr>
            </w:pPr>
            <w:r w:rsidRPr="005A0EE5">
              <w:rPr>
                <w:b/>
                <w:sz w:val="20"/>
                <w:szCs w:val="20"/>
              </w:rPr>
              <w:t>Tasca</w:t>
            </w:r>
          </w:p>
        </w:tc>
        <w:tc>
          <w:tcPr>
            <w:tcW w:w="1072" w:type="dxa"/>
            <w:tcBorders>
              <w:top w:val="single" w:sz="4" w:space="0" w:color="000000"/>
              <w:bottom w:val="single" w:sz="4" w:space="0" w:color="000000"/>
            </w:tcBorders>
          </w:tcPr>
          <w:p w:rsidR="0050094D" w:rsidRPr="005A0EE5" w:rsidRDefault="0050094D" w:rsidP="0050094D">
            <w:pPr>
              <w:pStyle w:val="TableParagraph"/>
              <w:spacing w:before="5"/>
              <w:jc w:val="center"/>
              <w:rPr>
                <w:sz w:val="20"/>
                <w:szCs w:val="20"/>
              </w:rPr>
            </w:pPr>
          </w:p>
          <w:p w:rsidR="0050094D" w:rsidRPr="005A0EE5" w:rsidRDefault="0050094D" w:rsidP="0050094D">
            <w:pPr>
              <w:pStyle w:val="TableParagraph"/>
              <w:ind w:right="93"/>
              <w:jc w:val="center"/>
              <w:rPr>
                <w:b/>
                <w:sz w:val="20"/>
                <w:szCs w:val="20"/>
              </w:rPr>
            </w:pPr>
            <w:r w:rsidRPr="005A0EE5">
              <w:rPr>
                <w:b/>
                <w:sz w:val="20"/>
                <w:szCs w:val="20"/>
              </w:rPr>
              <w:t>2024</w:t>
            </w:r>
          </w:p>
        </w:tc>
        <w:tc>
          <w:tcPr>
            <w:tcW w:w="1134" w:type="dxa"/>
            <w:tcBorders>
              <w:top w:val="single" w:sz="4" w:space="0" w:color="000000"/>
              <w:bottom w:val="single" w:sz="4" w:space="0" w:color="000000"/>
            </w:tcBorders>
          </w:tcPr>
          <w:p w:rsidR="0050094D" w:rsidRPr="005A0EE5" w:rsidRDefault="0050094D" w:rsidP="0050094D">
            <w:pPr>
              <w:pStyle w:val="TableParagraph"/>
              <w:spacing w:before="5"/>
              <w:jc w:val="center"/>
              <w:rPr>
                <w:sz w:val="20"/>
                <w:szCs w:val="20"/>
              </w:rPr>
            </w:pPr>
          </w:p>
          <w:p w:rsidR="0050094D" w:rsidRPr="005A0EE5" w:rsidRDefault="0050094D" w:rsidP="0050094D">
            <w:pPr>
              <w:pStyle w:val="TableParagraph"/>
              <w:ind w:right="94"/>
              <w:jc w:val="center"/>
              <w:rPr>
                <w:b/>
                <w:sz w:val="20"/>
                <w:szCs w:val="20"/>
              </w:rPr>
            </w:pPr>
            <w:r w:rsidRPr="005A0EE5">
              <w:rPr>
                <w:b/>
                <w:sz w:val="20"/>
                <w:szCs w:val="20"/>
              </w:rPr>
              <w:t>2025</w:t>
            </w:r>
          </w:p>
        </w:tc>
        <w:tc>
          <w:tcPr>
            <w:tcW w:w="1134" w:type="dxa"/>
            <w:tcBorders>
              <w:top w:val="single" w:sz="4" w:space="0" w:color="000000"/>
              <w:bottom w:val="single" w:sz="4" w:space="0" w:color="000000"/>
            </w:tcBorders>
          </w:tcPr>
          <w:p w:rsidR="0050094D" w:rsidRPr="005A0EE5" w:rsidRDefault="0050094D" w:rsidP="0050094D">
            <w:pPr>
              <w:pStyle w:val="TableParagraph"/>
              <w:spacing w:before="5"/>
              <w:jc w:val="center"/>
              <w:rPr>
                <w:sz w:val="20"/>
                <w:szCs w:val="20"/>
              </w:rPr>
            </w:pPr>
          </w:p>
          <w:p w:rsidR="0050094D" w:rsidRPr="005A0EE5" w:rsidRDefault="0050094D" w:rsidP="0050094D">
            <w:pPr>
              <w:pStyle w:val="TableParagraph"/>
              <w:ind w:right="93"/>
              <w:jc w:val="center"/>
              <w:rPr>
                <w:b/>
                <w:sz w:val="20"/>
                <w:szCs w:val="20"/>
              </w:rPr>
            </w:pPr>
            <w:r w:rsidRPr="005A0EE5">
              <w:rPr>
                <w:b/>
                <w:sz w:val="20"/>
                <w:szCs w:val="20"/>
              </w:rPr>
              <w:t>2026</w:t>
            </w:r>
          </w:p>
        </w:tc>
        <w:tc>
          <w:tcPr>
            <w:tcW w:w="1134" w:type="dxa"/>
            <w:tcBorders>
              <w:top w:val="single" w:sz="4" w:space="0" w:color="000000"/>
              <w:bottom w:val="single" w:sz="4" w:space="0" w:color="000000"/>
            </w:tcBorders>
          </w:tcPr>
          <w:p w:rsidR="0050094D" w:rsidRPr="005A0EE5" w:rsidRDefault="0050094D" w:rsidP="0050094D">
            <w:pPr>
              <w:pStyle w:val="TableParagraph"/>
              <w:spacing w:before="5"/>
              <w:jc w:val="center"/>
              <w:rPr>
                <w:sz w:val="20"/>
                <w:szCs w:val="20"/>
              </w:rPr>
            </w:pPr>
          </w:p>
          <w:p w:rsidR="0050094D" w:rsidRPr="005A0EE5" w:rsidRDefault="0050094D" w:rsidP="0050094D">
            <w:pPr>
              <w:pStyle w:val="TableParagraph"/>
              <w:ind w:right="94"/>
              <w:jc w:val="center"/>
              <w:rPr>
                <w:b/>
                <w:sz w:val="20"/>
                <w:szCs w:val="20"/>
              </w:rPr>
            </w:pPr>
            <w:r w:rsidRPr="005A0EE5">
              <w:rPr>
                <w:b/>
                <w:sz w:val="20"/>
                <w:szCs w:val="20"/>
              </w:rPr>
              <w:t>2027</w:t>
            </w:r>
          </w:p>
        </w:tc>
        <w:tc>
          <w:tcPr>
            <w:tcW w:w="1079" w:type="dxa"/>
            <w:tcBorders>
              <w:top w:val="single" w:sz="4" w:space="0" w:color="000000"/>
              <w:bottom w:val="single" w:sz="4" w:space="0" w:color="000000"/>
            </w:tcBorders>
          </w:tcPr>
          <w:p w:rsidR="0050094D" w:rsidRPr="005A0EE5" w:rsidRDefault="0050094D" w:rsidP="0050094D">
            <w:pPr>
              <w:pStyle w:val="TableParagraph"/>
              <w:spacing w:before="5"/>
              <w:jc w:val="center"/>
              <w:rPr>
                <w:sz w:val="20"/>
                <w:szCs w:val="20"/>
              </w:rPr>
            </w:pPr>
          </w:p>
          <w:p w:rsidR="0050094D" w:rsidRPr="005A0EE5" w:rsidRDefault="0050094D" w:rsidP="0050094D">
            <w:pPr>
              <w:pStyle w:val="TableParagraph"/>
              <w:ind w:right="38"/>
              <w:jc w:val="center"/>
              <w:rPr>
                <w:b/>
                <w:sz w:val="20"/>
                <w:szCs w:val="20"/>
              </w:rPr>
            </w:pPr>
            <w:r w:rsidRPr="005A0EE5">
              <w:rPr>
                <w:b/>
                <w:sz w:val="20"/>
                <w:szCs w:val="20"/>
              </w:rPr>
              <w:t>2028</w:t>
            </w:r>
          </w:p>
        </w:tc>
        <w:tc>
          <w:tcPr>
            <w:tcW w:w="1251" w:type="dxa"/>
            <w:tcBorders>
              <w:top w:val="single" w:sz="4" w:space="0" w:color="000000"/>
              <w:bottom w:val="single" w:sz="4" w:space="0" w:color="000000"/>
            </w:tcBorders>
          </w:tcPr>
          <w:p w:rsidR="0050094D" w:rsidRPr="005A0EE5" w:rsidRDefault="0050094D" w:rsidP="0050094D">
            <w:pPr>
              <w:pStyle w:val="TableParagraph"/>
              <w:spacing w:before="12" w:line="290" w:lineRule="exact"/>
              <w:ind w:left="344" w:right="235" w:hanging="99"/>
              <w:jc w:val="center"/>
              <w:rPr>
                <w:b/>
                <w:sz w:val="20"/>
                <w:szCs w:val="20"/>
              </w:rPr>
            </w:pPr>
            <w:r w:rsidRPr="005A0EE5">
              <w:rPr>
                <w:b/>
                <w:sz w:val="20"/>
                <w:szCs w:val="20"/>
              </w:rPr>
              <w:t>Import</w:t>
            </w:r>
            <w:r w:rsidRPr="005A0EE5">
              <w:rPr>
                <w:b/>
                <w:w w:val="99"/>
                <w:sz w:val="20"/>
                <w:szCs w:val="20"/>
              </w:rPr>
              <w:t xml:space="preserve"> </w:t>
            </w:r>
            <w:r w:rsidRPr="005A0EE5">
              <w:rPr>
                <w:b/>
                <w:sz w:val="20"/>
                <w:szCs w:val="20"/>
              </w:rPr>
              <w:t>total</w:t>
            </w:r>
          </w:p>
        </w:tc>
      </w:tr>
      <w:tr w:rsidR="0050094D" w:rsidTr="005A0EE5">
        <w:trPr>
          <w:trHeight w:val="501"/>
        </w:trPr>
        <w:tc>
          <w:tcPr>
            <w:tcW w:w="2552" w:type="dxa"/>
            <w:tcBorders>
              <w:top w:val="single" w:sz="4" w:space="0" w:color="000000"/>
              <w:bottom w:val="dotted" w:sz="4" w:space="0" w:color="000000"/>
            </w:tcBorders>
          </w:tcPr>
          <w:p w:rsidR="0050094D" w:rsidRPr="005A0EE5" w:rsidRDefault="0050094D" w:rsidP="00DC3109">
            <w:pPr>
              <w:pStyle w:val="TableParagraph"/>
              <w:spacing w:before="57" w:line="242" w:lineRule="auto"/>
              <w:ind w:left="43" w:right="168"/>
              <w:rPr>
                <w:sz w:val="20"/>
                <w:szCs w:val="20"/>
                <w:lang w:val="es-ES"/>
              </w:rPr>
            </w:pPr>
            <w:r w:rsidRPr="005A0EE5">
              <w:rPr>
                <w:b/>
                <w:sz w:val="20"/>
                <w:szCs w:val="20"/>
                <w:lang w:val="es-ES"/>
              </w:rPr>
              <w:t>1.</w:t>
            </w:r>
            <w:r w:rsidRPr="005A0EE5">
              <w:rPr>
                <w:b/>
                <w:spacing w:val="-5"/>
                <w:sz w:val="20"/>
                <w:szCs w:val="20"/>
                <w:lang w:val="es-ES"/>
              </w:rPr>
              <w:t xml:space="preserve"> </w:t>
            </w:r>
            <w:r w:rsidRPr="005A0EE5">
              <w:rPr>
                <w:sz w:val="20"/>
                <w:szCs w:val="20"/>
                <w:lang w:val="es-ES"/>
              </w:rPr>
              <w:t>Control</w:t>
            </w:r>
            <w:r w:rsidRPr="005A0EE5">
              <w:rPr>
                <w:spacing w:val="-4"/>
                <w:sz w:val="20"/>
                <w:szCs w:val="20"/>
                <w:lang w:val="es-ES"/>
              </w:rPr>
              <w:t xml:space="preserve"> </w:t>
            </w:r>
            <w:r w:rsidRPr="005A0EE5">
              <w:rPr>
                <w:sz w:val="20"/>
                <w:szCs w:val="20"/>
                <w:lang w:val="es-ES"/>
              </w:rPr>
              <w:t>i</w:t>
            </w:r>
            <w:r w:rsidRPr="005A0EE5">
              <w:rPr>
                <w:spacing w:val="-5"/>
                <w:sz w:val="20"/>
                <w:szCs w:val="20"/>
                <w:lang w:val="es-ES"/>
              </w:rPr>
              <w:t xml:space="preserve"> </w:t>
            </w:r>
            <w:r w:rsidRPr="005A0EE5">
              <w:rPr>
                <w:sz w:val="20"/>
                <w:szCs w:val="20"/>
                <w:lang w:val="es-ES"/>
              </w:rPr>
              <w:t>seguiment</w:t>
            </w:r>
            <w:r w:rsidRPr="005A0EE5">
              <w:rPr>
                <w:spacing w:val="-5"/>
                <w:sz w:val="20"/>
                <w:szCs w:val="20"/>
                <w:lang w:val="es-ES"/>
              </w:rPr>
              <w:t xml:space="preserve"> </w:t>
            </w:r>
            <w:r w:rsidRPr="005A0EE5">
              <w:rPr>
                <w:sz w:val="20"/>
                <w:szCs w:val="20"/>
                <w:lang w:val="es-ES"/>
              </w:rPr>
              <w:t>de</w:t>
            </w:r>
            <w:r w:rsidRPr="005A0EE5">
              <w:rPr>
                <w:spacing w:val="-52"/>
                <w:sz w:val="20"/>
                <w:szCs w:val="20"/>
                <w:lang w:val="es-ES"/>
              </w:rPr>
              <w:t xml:space="preserve"> </w:t>
            </w:r>
            <w:r w:rsidRPr="005A0EE5">
              <w:rPr>
                <w:sz w:val="20"/>
                <w:szCs w:val="20"/>
                <w:lang w:val="es-ES"/>
              </w:rPr>
              <w:t>la</w:t>
            </w:r>
            <w:r w:rsidRPr="005A0EE5">
              <w:rPr>
                <w:spacing w:val="-2"/>
                <w:sz w:val="20"/>
                <w:szCs w:val="20"/>
                <w:lang w:val="es-ES"/>
              </w:rPr>
              <w:t xml:space="preserve"> </w:t>
            </w:r>
            <w:r w:rsidRPr="005A0EE5">
              <w:rPr>
                <w:sz w:val="20"/>
                <w:szCs w:val="20"/>
                <w:lang w:val="es-ES"/>
              </w:rPr>
              <w:t>despesa</w:t>
            </w:r>
          </w:p>
        </w:tc>
        <w:tc>
          <w:tcPr>
            <w:tcW w:w="1072" w:type="dxa"/>
            <w:tcBorders>
              <w:top w:val="single" w:sz="4" w:space="0" w:color="000000"/>
              <w:bottom w:val="dotted" w:sz="4" w:space="0" w:color="000000"/>
            </w:tcBorders>
          </w:tcPr>
          <w:p w:rsidR="0050094D" w:rsidRPr="005A0EE5" w:rsidRDefault="0050094D" w:rsidP="0050094D">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134" w:type="dxa"/>
            <w:tcBorders>
              <w:top w:val="single" w:sz="4" w:space="0" w:color="000000"/>
              <w:bottom w:val="dotted" w:sz="4" w:space="0" w:color="000000"/>
            </w:tcBorders>
          </w:tcPr>
          <w:p w:rsidR="0050094D" w:rsidRPr="005A0EE5" w:rsidRDefault="0050094D" w:rsidP="0050094D">
            <w:pPr>
              <w:pStyle w:val="TableParagraph"/>
              <w:spacing w:before="174"/>
              <w:ind w:right="92"/>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134" w:type="dxa"/>
            <w:tcBorders>
              <w:top w:val="single" w:sz="4" w:space="0" w:color="000000"/>
              <w:bottom w:val="dotted" w:sz="4" w:space="0" w:color="000000"/>
            </w:tcBorders>
          </w:tcPr>
          <w:p w:rsidR="0050094D" w:rsidRPr="005A0EE5" w:rsidRDefault="0050094D" w:rsidP="0050094D">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134" w:type="dxa"/>
            <w:tcBorders>
              <w:top w:val="single" w:sz="4" w:space="0" w:color="000000"/>
              <w:bottom w:val="dotted" w:sz="4" w:space="0" w:color="000000"/>
            </w:tcBorders>
          </w:tcPr>
          <w:p w:rsidR="0050094D" w:rsidRPr="005A0EE5" w:rsidRDefault="0050094D" w:rsidP="0050094D">
            <w:pPr>
              <w:pStyle w:val="TableParagraph"/>
              <w:spacing w:before="174"/>
              <w:ind w:right="92"/>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079" w:type="dxa"/>
            <w:tcBorders>
              <w:top w:val="single" w:sz="4" w:space="0" w:color="000000"/>
              <w:bottom w:val="dotted" w:sz="4" w:space="0" w:color="000000"/>
            </w:tcBorders>
          </w:tcPr>
          <w:p w:rsidR="0050094D" w:rsidRPr="005A0EE5" w:rsidRDefault="0050094D" w:rsidP="0050094D">
            <w:pPr>
              <w:pStyle w:val="TableParagraph"/>
              <w:spacing w:before="174"/>
              <w:ind w:right="36"/>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251" w:type="dxa"/>
            <w:tcBorders>
              <w:top w:val="single" w:sz="4" w:space="0" w:color="000000"/>
              <w:bottom w:val="dotted" w:sz="4" w:space="0" w:color="000000"/>
            </w:tcBorders>
          </w:tcPr>
          <w:p w:rsidR="0050094D" w:rsidRPr="005A0EE5" w:rsidRDefault="0050094D" w:rsidP="0050094D">
            <w:pPr>
              <w:pStyle w:val="TableParagraph"/>
              <w:spacing w:before="174"/>
              <w:ind w:right="24"/>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1.500,00 €</w:t>
            </w:r>
          </w:p>
        </w:tc>
      </w:tr>
      <w:tr w:rsidR="0050094D" w:rsidTr="005A0EE5">
        <w:trPr>
          <w:trHeight w:val="537"/>
        </w:trPr>
        <w:tc>
          <w:tcPr>
            <w:tcW w:w="2552" w:type="dxa"/>
            <w:tcBorders>
              <w:top w:val="dotted" w:sz="4" w:space="0" w:color="000000"/>
              <w:bottom w:val="dotted" w:sz="4" w:space="0" w:color="000000"/>
            </w:tcBorders>
          </w:tcPr>
          <w:p w:rsidR="0050094D" w:rsidRPr="005A0EE5" w:rsidRDefault="0050094D" w:rsidP="00DC3109">
            <w:pPr>
              <w:pStyle w:val="TableParagraph"/>
              <w:spacing w:before="57" w:line="242" w:lineRule="auto"/>
              <w:ind w:left="43" w:right="146"/>
              <w:jc w:val="both"/>
              <w:rPr>
                <w:sz w:val="20"/>
                <w:szCs w:val="20"/>
                <w:lang w:val="es-ES"/>
              </w:rPr>
            </w:pPr>
            <w:r w:rsidRPr="005A0EE5">
              <w:rPr>
                <w:b/>
                <w:sz w:val="20"/>
                <w:szCs w:val="20"/>
                <w:lang w:val="es-ES"/>
              </w:rPr>
              <w:t xml:space="preserve">2. </w:t>
            </w:r>
            <w:r w:rsidRPr="005A0EE5">
              <w:rPr>
                <w:sz w:val="20"/>
                <w:szCs w:val="20"/>
                <w:lang w:val="es-ES"/>
              </w:rPr>
              <w:t>Elaborar la certificació</w:t>
            </w:r>
            <w:r w:rsidRPr="005A0EE5">
              <w:rPr>
                <w:spacing w:val="1"/>
                <w:sz w:val="20"/>
                <w:szCs w:val="20"/>
                <w:lang w:val="es-ES"/>
              </w:rPr>
              <w:t xml:space="preserve"> </w:t>
            </w:r>
            <w:r w:rsidRPr="005A0EE5">
              <w:rPr>
                <w:sz w:val="20"/>
                <w:szCs w:val="20"/>
                <w:lang w:val="es-ES"/>
              </w:rPr>
              <w:t>de la despesa per a cada</w:t>
            </w:r>
            <w:r w:rsidRPr="005A0EE5">
              <w:rPr>
                <w:spacing w:val="-54"/>
                <w:sz w:val="20"/>
                <w:szCs w:val="20"/>
                <w:lang w:val="es-ES"/>
              </w:rPr>
              <w:t xml:space="preserve"> </w:t>
            </w:r>
            <w:r w:rsidRPr="005A0EE5">
              <w:rPr>
                <w:sz w:val="20"/>
                <w:szCs w:val="20"/>
                <w:lang w:val="es-ES"/>
              </w:rPr>
              <w:t>període</w:t>
            </w:r>
          </w:p>
        </w:tc>
        <w:tc>
          <w:tcPr>
            <w:tcW w:w="1072" w:type="dxa"/>
            <w:tcBorders>
              <w:top w:val="dotted" w:sz="4" w:space="0" w:color="000000"/>
              <w:bottom w:val="dotted" w:sz="4" w:space="0" w:color="000000"/>
            </w:tcBorders>
          </w:tcPr>
          <w:p w:rsidR="0050094D" w:rsidRPr="005A0EE5" w:rsidRDefault="0050094D" w:rsidP="0050094D">
            <w:pPr>
              <w:pStyle w:val="TableParagraph"/>
              <w:spacing w:before="2"/>
              <w:jc w:val="right"/>
              <w:rPr>
                <w:rFonts w:eastAsia="Times New Roman"/>
                <w:snapToGrid w:val="0"/>
                <w:sz w:val="20"/>
                <w:szCs w:val="20"/>
                <w:lang w:val="es-ES" w:eastAsia="es-ES" w:bidi="ar-SA"/>
              </w:rPr>
            </w:pPr>
          </w:p>
          <w:p w:rsidR="0050094D" w:rsidRPr="005A0EE5" w:rsidRDefault="0050094D" w:rsidP="0050094D">
            <w:pPr>
              <w:pStyle w:val="TableParagraph"/>
              <w:ind w:right="90"/>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1.200,00 €</w:t>
            </w:r>
          </w:p>
        </w:tc>
        <w:tc>
          <w:tcPr>
            <w:tcW w:w="1134" w:type="dxa"/>
            <w:tcBorders>
              <w:top w:val="dotted" w:sz="4" w:space="0" w:color="000000"/>
              <w:bottom w:val="dotted" w:sz="4" w:space="0" w:color="000000"/>
            </w:tcBorders>
          </w:tcPr>
          <w:p w:rsidR="0050094D" w:rsidRPr="005A0EE5" w:rsidRDefault="0050094D" w:rsidP="0050094D">
            <w:pPr>
              <w:pStyle w:val="TableParagraph"/>
              <w:spacing w:before="2"/>
              <w:jc w:val="right"/>
              <w:rPr>
                <w:rFonts w:eastAsia="Times New Roman"/>
                <w:snapToGrid w:val="0"/>
                <w:sz w:val="20"/>
                <w:szCs w:val="20"/>
                <w:lang w:val="es-ES" w:eastAsia="es-ES" w:bidi="ar-SA"/>
              </w:rPr>
            </w:pPr>
          </w:p>
          <w:p w:rsidR="0050094D" w:rsidRPr="005A0EE5" w:rsidRDefault="0050094D" w:rsidP="0050094D">
            <w:pPr>
              <w:pStyle w:val="TableParagraph"/>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1.200,00 €</w:t>
            </w:r>
          </w:p>
        </w:tc>
        <w:tc>
          <w:tcPr>
            <w:tcW w:w="1134" w:type="dxa"/>
            <w:tcBorders>
              <w:top w:val="dotted" w:sz="4" w:space="0" w:color="000000"/>
              <w:bottom w:val="dotted" w:sz="4" w:space="0" w:color="000000"/>
            </w:tcBorders>
          </w:tcPr>
          <w:p w:rsidR="0050094D" w:rsidRPr="005A0EE5" w:rsidRDefault="0050094D" w:rsidP="0050094D">
            <w:pPr>
              <w:pStyle w:val="TableParagraph"/>
              <w:spacing w:before="2"/>
              <w:jc w:val="right"/>
              <w:rPr>
                <w:rFonts w:eastAsia="Times New Roman"/>
                <w:snapToGrid w:val="0"/>
                <w:sz w:val="20"/>
                <w:szCs w:val="20"/>
                <w:lang w:val="es-ES" w:eastAsia="es-ES" w:bidi="ar-SA"/>
              </w:rPr>
            </w:pPr>
          </w:p>
          <w:p w:rsidR="0050094D" w:rsidRPr="005A0EE5" w:rsidRDefault="0050094D" w:rsidP="0050094D">
            <w:pPr>
              <w:pStyle w:val="TableParagraph"/>
              <w:ind w:right="90"/>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1.200,00 €</w:t>
            </w:r>
          </w:p>
        </w:tc>
        <w:tc>
          <w:tcPr>
            <w:tcW w:w="1134" w:type="dxa"/>
            <w:tcBorders>
              <w:top w:val="dotted" w:sz="4" w:space="0" w:color="000000"/>
              <w:bottom w:val="dotted" w:sz="4" w:space="0" w:color="000000"/>
            </w:tcBorders>
          </w:tcPr>
          <w:p w:rsidR="0050094D" w:rsidRPr="005A0EE5" w:rsidRDefault="0050094D" w:rsidP="0050094D">
            <w:pPr>
              <w:pStyle w:val="TableParagraph"/>
              <w:spacing w:before="2"/>
              <w:jc w:val="right"/>
              <w:rPr>
                <w:rFonts w:eastAsia="Times New Roman"/>
                <w:snapToGrid w:val="0"/>
                <w:sz w:val="20"/>
                <w:szCs w:val="20"/>
                <w:lang w:val="es-ES" w:eastAsia="es-ES" w:bidi="ar-SA"/>
              </w:rPr>
            </w:pPr>
          </w:p>
          <w:p w:rsidR="0050094D" w:rsidRPr="005A0EE5" w:rsidRDefault="0050094D" w:rsidP="0050094D">
            <w:pPr>
              <w:pStyle w:val="TableParagraph"/>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1.200,00 €</w:t>
            </w:r>
          </w:p>
        </w:tc>
        <w:tc>
          <w:tcPr>
            <w:tcW w:w="1079" w:type="dxa"/>
            <w:tcBorders>
              <w:top w:val="dotted" w:sz="4" w:space="0" w:color="000000"/>
              <w:bottom w:val="dotted" w:sz="4" w:space="0" w:color="000000"/>
            </w:tcBorders>
          </w:tcPr>
          <w:p w:rsidR="0050094D" w:rsidRPr="005A0EE5" w:rsidRDefault="0050094D" w:rsidP="0050094D">
            <w:pPr>
              <w:pStyle w:val="TableParagraph"/>
              <w:spacing w:before="2"/>
              <w:jc w:val="right"/>
              <w:rPr>
                <w:rFonts w:eastAsia="Times New Roman"/>
                <w:snapToGrid w:val="0"/>
                <w:sz w:val="20"/>
                <w:szCs w:val="20"/>
                <w:lang w:val="es-ES" w:eastAsia="es-ES" w:bidi="ar-SA"/>
              </w:rPr>
            </w:pPr>
          </w:p>
          <w:p w:rsidR="0050094D" w:rsidRPr="005A0EE5" w:rsidRDefault="0050094D" w:rsidP="0050094D">
            <w:pPr>
              <w:pStyle w:val="TableParagraph"/>
              <w:ind w:right="35"/>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1.200,00 €</w:t>
            </w:r>
          </w:p>
        </w:tc>
        <w:tc>
          <w:tcPr>
            <w:tcW w:w="1251" w:type="dxa"/>
            <w:tcBorders>
              <w:top w:val="dotted" w:sz="4" w:space="0" w:color="000000"/>
              <w:bottom w:val="dotted" w:sz="4" w:space="0" w:color="000000"/>
            </w:tcBorders>
          </w:tcPr>
          <w:p w:rsidR="0050094D" w:rsidRPr="005A0EE5" w:rsidRDefault="0050094D" w:rsidP="0050094D">
            <w:pPr>
              <w:pStyle w:val="TableParagraph"/>
              <w:spacing w:before="2"/>
              <w:jc w:val="right"/>
              <w:rPr>
                <w:rFonts w:eastAsia="Times New Roman"/>
                <w:snapToGrid w:val="0"/>
                <w:sz w:val="20"/>
                <w:szCs w:val="20"/>
                <w:lang w:val="es-ES" w:eastAsia="es-ES" w:bidi="ar-SA"/>
              </w:rPr>
            </w:pPr>
          </w:p>
          <w:p w:rsidR="0050094D" w:rsidRPr="005A0EE5" w:rsidRDefault="0050094D" w:rsidP="0050094D">
            <w:pPr>
              <w:pStyle w:val="TableParagraph"/>
              <w:ind w:right="24"/>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6.000,00 €</w:t>
            </w:r>
          </w:p>
        </w:tc>
      </w:tr>
      <w:tr w:rsidR="0050094D" w:rsidTr="005A0EE5">
        <w:trPr>
          <w:trHeight w:val="477"/>
        </w:trPr>
        <w:tc>
          <w:tcPr>
            <w:tcW w:w="2552" w:type="dxa"/>
            <w:tcBorders>
              <w:top w:val="dotted" w:sz="4" w:space="0" w:color="000000"/>
              <w:bottom w:val="single" w:sz="4" w:space="0" w:color="000000"/>
            </w:tcBorders>
          </w:tcPr>
          <w:p w:rsidR="0050094D" w:rsidRPr="005A0EE5" w:rsidRDefault="0050094D" w:rsidP="00DC3109">
            <w:pPr>
              <w:pStyle w:val="TableParagraph"/>
              <w:spacing w:before="57" w:line="242" w:lineRule="auto"/>
              <w:ind w:left="43" w:right="1044"/>
              <w:rPr>
                <w:sz w:val="20"/>
                <w:szCs w:val="20"/>
              </w:rPr>
            </w:pPr>
            <w:r w:rsidRPr="005A0EE5">
              <w:rPr>
                <w:b/>
                <w:sz w:val="20"/>
                <w:szCs w:val="20"/>
              </w:rPr>
              <w:t>3.</w:t>
            </w:r>
            <w:r w:rsidRPr="005A0EE5">
              <w:rPr>
                <w:b/>
                <w:spacing w:val="-9"/>
                <w:sz w:val="20"/>
                <w:szCs w:val="20"/>
              </w:rPr>
              <w:t xml:space="preserve"> </w:t>
            </w:r>
            <w:r w:rsidRPr="005A0EE5">
              <w:rPr>
                <w:sz w:val="20"/>
                <w:szCs w:val="20"/>
              </w:rPr>
              <w:t>Reunions</w:t>
            </w:r>
            <w:r w:rsidRPr="005A0EE5">
              <w:rPr>
                <w:spacing w:val="-8"/>
                <w:sz w:val="20"/>
                <w:szCs w:val="20"/>
              </w:rPr>
              <w:t xml:space="preserve"> </w:t>
            </w:r>
            <w:r w:rsidRPr="005A0EE5">
              <w:rPr>
                <w:sz w:val="20"/>
                <w:szCs w:val="20"/>
              </w:rPr>
              <w:t>de</w:t>
            </w:r>
            <w:r w:rsidRPr="005A0EE5">
              <w:rPr>
                <w:spacing w:val="-53"/>
                <w:sz w:val="20"/>
                <w:szCs w:val="20"/>
              </w:rPr>
              <w:t xml:space="preserve"> </w:t>
            </w:r>
            <w:r w:rsidRPr="005A0EE5">
              <w:rPr>
                <w:sz w:val="20"/>
                <w:szCs w:val="20"/>
              </w:rPr>
              <w:t>coordinació</w:t>
            </w:r>
          </w:p>
        </w:tc>
        <w:tc>
          <w:tcPr>
            <w:tcW w:w="1072" w:type="dxa"/>
            <w:tcBorders>
              <w:top w:val="dotted" w:sz="4" w:space="0" w:color="000000"/>
              <w:bottom w:val="single" w:sz="4" w:space="0" w:color="000000"/>
            </w:tcBorders>
          </w:tcPr>
          <w:p w:rsidR="0050094D" w:rsidRPr="005A0EE5" w:rsidRDefault="0050094D" w:rsidP="0050094D">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134" w:type="dxa"/>
            <w:tcBorders>
              <w:top w:val="dotted" w:sz="4" w:space="0" w:color="000000"/>
              <w:bottom w:val="single" w:sz="4" w:space="0" w:color="000000"/>
            </w:tcBorders>
          </w:tcPr>
          <w:p w:rsidR="0050094D" w:rsidRPr="005A0EE5" w:rsidRDefault="0050094D" w:rsidP="0050094D">
            <w:pPr>
              <w:pStyle w:val="TableParagraph"/>
              <w:spacing w:before="174"/>
              <w:ind w:right="92"/>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134" w:type="dxa"/>
            <w:tcBorders>
              <w:top w:val="dotted" w:sz="4" w:space="0" w:color="000000"/>
              <w:bottom w:val="single" w:sz="4" w:space="0" w:color="000000"/>
            </w:tcBorders>
          </w:tcPr>
          <w:p w:rsidR="0050094D" w:rsidRPr="005A0EE5" w:rsidRDefault="0050094D" w:rsidP="0050094D">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134" w:type="dxa"/>
            <w:tcBorders>
              <w:top w:val="dotted" w:sz="4" w:space="0" w:color="000000"/>
              <w:bottom w:val="single" w:sz="4" w:space="0" w:color="000000"/>
            </w:tcBorders>
          </w:tcPr>
          <w:p w:rsidR="0050094D" w:rsidRPr="005A0EE5" w:rsidRDefault="0050094D" w:rsidP="0050094D">
            <w:pPr>
              <w:pStyle w:val="TableParagraph"/>
              <w:spacing w:before="174"/>
              <w:ind w:right="92"/>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079" w:type="dxa"/>
            <w:tcBorders>
              <w:top w:val="dotted" w:sz="4" w:space="0" w:color="000000"/>
              <w:bottom w:val="single" w:sz="4" w:space="0" w:color="000000"/>
            </w:tcBorders>
          </w:tcPr>
          <w:p w:rsidR="0050094D" w:rsidRPr="005A0EE5" w:rsidRDefault="0050094D" w:rsidP="0050094D">
            <w:pPr>
              <w:pStyle w:val="TableParagraph"/>
              <w:spacing w:before="174"/>
              <w:ind w:right="36"/>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300,00 €</w:t>
            </w:r>
          </w:p>
        </w:tc>
        <w:tc>
          <w:tcPr>
            <w:tcW w:w="1251" w:type="dxa"/>
            <w:tcBorders>
              <w:top w:val="dotted" w:sz="4" w:space="0" w:color="000000"/>
              <w:bottom w:val="single" w:sz="4" w:space="0" w:color="000000"/>
            </w:tcBorders>
          </w:tcPr>
          <w:p w:rsidR="0050094D" w:rsidRPr="005A0EE5" w:rsidRDefault="0050094D" w:rsidP="0050094D">
            <w:pPr>
              <w:pStyle w:val="TableParagraph"/>
              <w:spacing w:before="174"/>
              <w:ind w:right="24"/>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1.500,00 €</w:t>
            </w:r>
          </w:p>
        </w:tc>
      </w:tr>
      <w:tr w:rsidR="0050094D" w:rsidTr="005A0EE5">
        <w:trPr>
          <w:trHeight w:val="371"/>
        </w:trPr>
        <w:tc>
          <w:tcPr>
            <w:tcW w:w="2552" w:type="dxa"/>
            <w:tcBorders>
              <w:top w:val="single" w:sz="4" w:space="0" w:color="000000"/>
              <w:bottom w:val="single" w:sz="4" w:space="0" w:color="000000"/>
            </w:tcBorders>
          </w:tcPr>
          <w:p w:rsidR="0050094D" w:rsidRPr="005A0EE5" w:rsidRDefault="0050094D" w:rsidP="00DC3109">
            <w:pPr>
              <w:pStyle w:val="TableParagraph"/>
              <w:spacing w:before="86"/>
              <w:ind w:left="43"/>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Import sense IVA</w:t>
            </w:r>
          </w:p>
        </w:tc>
        <w:tc>
          <w:tcPr>
            <w:tcW w:w="1072" w:type="dxa"/>
            <w:tcBorders>
              <w:top w:val="single" w:sz="4" w:space="0" w:color="000000"/>
              <w:bottom w:val="single" w:sz="4" w:space="0" w:color="000000"/>
            </w:tcBorders>
          </w:tcPr>
          <w:p w:rsidR="0050094D" w:rsidRPr="005A0EE5" w:rsidRDefault="0050094D" w:rsidP="0050094D">
            <w:pPr>
              <w:pStyle w:val="TableParagraph"/>
              <w:spacing w:before="86"/>
              <w:ind w:right="90"/>
              <w:jc w:val="right"/>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1.800,00 €</w:t>
            </w:r>
          </w:p>
        </w:tc>
        <w:tc>
          <w:tcPr>
            <w:tcW w:w="1134" w:type="dxa"/>
            <w:tcBorders>
              <w:top w:val="single" w:sz="4" w:space="0" w:color="000000"/>
              <w:bottom w:val="single" w:sz="4" w:space="0" w:color="000000"/>
            </w:tcBorders>
          </w:tcPr>
          <w:p w:rsidR="0050094D" w:rsidRPr="005A0EE5" w:rsidRDefault="0050094D" w:rsidP="0050094D">
            <w:pPr>
              <w:pStyle w:val="TableParagraph"/>
              <w:spacing w:before="86"/>
              <w:ind w:right="91"/>
              <w:jc w:val="right"/>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1.800,00 €</w:t>
            </w:r>
          </w:p>
        </w:tc>
        <w:tc>
          <w:tcPr>
            <w:tcW w:w="1134" w:type="dxa"/>
            <w:tcBorders>
              <w:top w:val="single" w:sz="4" w:space="0" w:color="000000"/>
              <w:bottom w:val="single" w:sz="4" w:space="0" w:color="000000"/>
            </w:tcBorders>
          </w:tcPr>
          <w:p w:rsidR="0050094D" w:rsidRPr="005A0EE5" w:rsidRDefault="0050094D" w:rsidP="0050094D">
            <w:pPr>
              <w:pStyle w:val="TableParagraph"/>
              <w:spacing w:before="86"/>
              <w:ind w:right="90"/>
              <w:jc w:val="right"/>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1.800,00 €</w:t>
            </w:r>
          </w:p>
        </w:tc>
        <w:tc>
          <w:tcPr>
            <w:tcW w:w="1134" w:type="dxa"/>
            <w:tcBorders>
              <w:top w:val="single" w:sz="4" w:space="0" w:color="000000"/>
              <w:bottom w:val="single" w:sz="4" w:space="0" w:color="000000"/>
            </w:tcBorders>
          </w:tcPr>
          <w:p w:rsidR="0050094D" w:rsidRPr="005A0EE5" w:rsidRDefault="0050094D" w:rsidP="0050094D">
            <w:pPr>
              <w:pStyle w:val="TableParagraph"/>
              <w:spacing w:before="86"/>
              <w:ind w:right="91"/>
              <w:jc w:val="right"/>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1.800,00 €</w:t>
            </w:r>
          </w:p>
        </w:tc>
        <w:tc>
          <w:tcPr>
            <w:tcW w:w="1079" w:type="dxa"/>
            <w:tcBorders>
              <w:top w:val="single" w:sz="4" w:space="0" w:color="000000"/>
              <w:bottom w:val="single" w:sz="4" w:space="0" w:color="000000"/>
            </w:tcBorders>
          </w:tcPr>
          <w:p w:rsidR="0050094D" w:rsidRPr="005A0EE5" w:rsidRDefault="0050094D" w:rsidP="0050094D">
            <w:pPr>
              <w:pStyle w:val="TableParagraph"/>
              <w:spacing w:before="86"/>
              <w:ind w:right="35"/>
              <w:jc w:val="right"/>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1.800,00 €</w:t>
            </w:r>
          </w:p>
        </w:tc>
        <w:tc>
          <w:tcPr>
            <w:tcW w:w="1251" w:type="dxa"/>
            <w:tcBorders>
              <w:top w:val="single" w:sz="4" w:space="0" w:color="000000"/>
              <w:bottom w:val="single" w:sz="4" w:space="0" w:color="000000"/>
            </w:tcBorders>
          </w:tcPr>
          <w:p w:rsidR="0050094D" w:rsidRPr="005A0EE5" w:rsidRDefault="0050094D" w:rsidP="0050094D">
            <w:pPr>
              <w:pStyle w:val="TableParagraph"/>
              <w:spacing w:before="86"/>
              <w:ind w:right="24"/>
              <w:jc w:val="right"/>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9.000,00 €</w:t>
            </w:r>
          </w:p>
        </w:tc>
      </w:tr>
      <w:tr w:rsidR="0050094D" w:rsidRPr="005A0EE5" w:rsidTr="005A0EE5">
        <w:trPr>
          <w:trHeight w:val="277"/>
        </w:trPr>
        <w:tc>
          <w:tcPr>
            <w:tcW w:w="2552" w:type="dxa"/>
            <w:tcBorders>
              <w:top w:val="single" w:sz="4" w:space="0" w:color="000000"/>
              <w:bottom w:val="single" w:sz="4" w:space="0" w:color="000000"/>
            </w:tcBorders>
          </w:tcPr>
          <w:p w:rsidR="0050094D" w:rsidRPr="005A0EE5" w:rsidRDefault="0050094D" w:rsidP="00DC3109">
            <w:pPr>
              <w:pStyle w:val="TableParagraph"/>
              <w:spacing w:before="89"/>
              <w:ind w:left="43"/>
              <w:rPr>
                <w:rFonts w:eastAsia="Times New Roman"/>
                <w:snapToGrid w:val="0"/>
                <w:sz w:val="20"/>
                <w:szCs w:val="20"/>
                <w:lang w:val="es-ES" w:eastAsia="es-ES" w:bidi="ar-SA"/>
              </w:rPr>
            </w:pPr>
            <w:r w:rsidRPr="005A0EE5">
              <w:rPr>
                <w:rFonts w:eastAsia="Times New Roman"/>
                <w:snapToGrid w:val="0"/>
                <w:sz w:val="20"/>
                <w:szCs w:val="20"/>
                <w:lang w:val="es-ES" w:eastAsia="es-ES" w:bidi="ar-SA"/>
              </w:rPr>
              <w:t>Import 21% IVA</w:t>
            </w:r>
          </w:p>
        </w:tc>
        <w:tc>
          <w:tcPr>
            <w:tcW w:w="1072" w:type="dxa"/>
            <w:tcBorders>
              <w:top w:val="single" w:sz="4" w:space="0" w:color="000000"/>
              <w:bottom w:val="single" w:sz="4" w:space="0" w:color="000000"/>
            </w:tcBorders>
          </w:tcPr>
          <w:p w:rsidR="0050094D" w:rsidRPr="005A0EE5" w:rsidRDefault="0050094D" w:rsidP="0050094D">
            <w:pPr>
              <w:pStyle w:val="TableParagraph"/>
              <w:spacing w:before="91"/>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378,00 €</w:t>
            </w:r>
          </w:p>
        </w:tc>
        <w:tc>
          <w:tcPr>
            <w:tcW w:w="1134" w:type="dxa"/>
            <w:tcBorders>
              <w:top w:val="single" w:sz="4" w:space="0" w:color="000000"/>
              <w:bottom w:val="single" w:sz="4" w:space="0" w:color="000000"/>
            </w:tcBorders>
          </w:tcPr>
          <w:p w:rsidR="0050094D" w:rsidRPr="005A0EE5" w:rsidRDefault="0050094D" w:rsidP="0050094D">
            <w:pPr>
              <w:pStyle w:val="TableParagraph"/>
              <w:spacing w:before="91"/>
              <w:ind w:right="92"/>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378,00 €</w:t>
            </w:r>
          </w:p>
        </w:tc>
        <w:tc>
          <w:tcPr>
            <w:tcW w:w="1134" w:type="dxa"/>
            <w:tcBorders>
              <w:top w:val="single" w:sz="4" w:space="0" w:color="000000"/>
              <w:bottom w:val="single" w:sz="4" w:space="0" w:color="000000"/>
            </w:tcBorders>
          </w:tcPr>
          <w:p w:rsidR="0050094D" w:rsidRPr="005A0EE5" w:rsidRDefault="0050094D" w:rsidP="0050094D">
            <w:pPr>
              <w:pStyle w:val="TableParagraph"/>
              <w:spacing w:before="91"/>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378,00 €</w:t>
            </w:r>
          </w:p>
        </w:tc>
        <w:tc>
          <w:tcPr>
            <w:tcW w:w="1134" w:type="dxa"/>
            <w:tcBorders>
              <w:top w:val="single" w:sz="4" w:space="0" w:color="000000"/>
              <w:bottom w:val="single" w:sz="4" w:space="0" w:color="000000"/>
            </w:tcBorders>
          </w:tcPr>
          <w:p w:rsidR="0050094D" w:rsidRPr="005A0EE5" w:rsidRDefault="0050094D" w:rsidP="0050094D">
            <w:pPr>
              <w:pStyle w:val="TableParagraph"/>
              <w:spacing w:before="91"/>
              <w:ind w:right="92"/>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378,00 €</w:t>
            </w:r>
          </w:p>
        </w:tc>
        <w:tc>
          <w:tcPr>
            <w:tcW w:w="1079" w:type="dxa"/>
            <w:tcBorders>
              <w:top w:val="single" w:sz="4" w:space="0" w:color="000000"/>
              <w:bottom w:val="single" w:sz="4" w:space="0" w:color="000000"/>
            </w:tcBorders>
          </w:tcPr>
          <w:p w:rsidR="0050094D" w:rsidRPr="005A0EE5" w:rsidRDefault="0050094D" w:rsidP="0050094D">
            <w:pPr>
              <w:pStyle w:val="TableParagraph"/>
              <w:spacing w:before="91"/>
              <w:ind w:right="36"/>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378,00 €</w:t>
            </w:r>
          </w:p>
        </w:tc>
        <w:tc>
          <w:tcPr>
            <w:tcW w:w="1251" w:type="dxa"/>
            <w:tcBorders>
              <w:top w:val="single" w:sz="4" w:space="0" w:color="000000"/>
              <w:bottom w:val="single" w:sz="4" w:space="0" w:color="000000"/>
            </w:tcBorders>
          </w:tcPr>
          <w:p w:rsidR="0050094D" w:rsidRPr="005A0EE5" w:rsidRDefault="0050094D" w:rsidP="0050094D">
            <w:pPr>
              <w:pStyle w:val="TableParagraph"/>
              <w:spacing w:before="91"/>
              <w:ind w:right="24"/>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1.890,00 €</w:t>
            </w:r>
          </w:p>
        </w:tc>
      </w:tr>
      <w:tr w:rsidR="0050094D" w:rsidTr="005A0EE5">
        <w:trPr>
          <w:trHeight w:val="239"/>
        </w:trPr>
        <w:tc>
          <w:tcPr>
            <w:tcW w:w="2552" w:type="dxa"/>
            <w:tcBorders>
              <w:top w:val="single" w:sz="4" w:space="0" w:color="000000"/>
              <w:bottom w:val="single" w:sz="4" w:space="0" w:color="000000"/>
            </w:tcBorders>
          </w:tcPr>
          <w:p w:rsidR="0050094D" w:rsidRPr="005A0EE5" w:rsidRDefault="0050094D" w:rsidP="00DC3109">
            <w:pPr>
              <w:pStyle w:val="TableParagraph"/>
              <w:spacing w:before="88"/>
              <w:ind w:left="43"/>
              <w:rPr>
                <w:b/>
                <w:sz w:val="20"/>
                <w:szCs w:val="20"/>
              </w:rPr>
            </w:pPr>
            <w:r w:rsidRPr="005A0EE5">
              <w:rPr>
                <w:b/>
                <w:sz w:val="20"/>
                <w:szCs w:val="20"/>
              </w:rPr>
              <w:t>Import</w:t>
            </w:r>
            <w:r w:rsidRPr="005A0EE5">
              <w:rPr>
                <w:b/>
                <w:spacing w:val="-3"/>
                <w:sz w:val="20"/>
                <w:szCs w:val="20"/>
              </w:rPr>
              <w:t xml:space="preserve"> </w:t>
            </w:r>
            <w:r w:rsidRPr="005A0EE5">
              <w:rPr>
                <w:b/>
                <w:sz w:val="20"/>
                <w:szCs w:val="20"/>
              </w:rPr>
              <w:t>total</w:t>
            </w:r>
            <w:r w:rsidRPr="005A0EE5">
              <w:rPr>
                <w:b/>
                <w:spacing w:val="-4"/>
                <w:sz w:val="20"/>
                <w:szCs w:val="20"/>
              </w:rPr>
              <w:t xml:space="preserve"> </w:t>
            </w:r>
            <w:r w:rsidRPr="005A0EE5">
              <w:rPr>
                <w:b/>
                <w:sz w:val="20"/>
                <w:szCs w:val="20"/>
              </w:rPr>
              <w:t>(amb</w:t>
            </w:r>
            <w:r w:rsidRPr="005A0EE5">
              <w:rPr>
                <w:b/>
                <w:spacing w:val="-2"/>
                <w:sz w:val="20"/>
                <w:szCs w:val="20"/>
              </w:rPr>
              <w:t xml:space="preserve"> </w:t>
            </w:r>
            <w:r w:rsidRPr="005A0EE5">
              <w:rPr>
                <w:b/>
                <w:sz w:val="20"/>
                <w:szCs w:val="20"/>
              </w:rPr>
              <w:t>IVA)</w:t>
            </w:r>
          </w:p>
        </w:tc>
        <w:tc>
          <w:tcPr>
            <w:tcW w:w="1072" w:type="dxa"/>
            <w:tcBorders>
              <w:top w:val="single" w:sz="4" w:space="0" w:color="000000"/>
              <w:bottom w:val="single" w:sz="4" w:space="0" w:color="000000"/>
            </w:tcBorders>
          </w:tcPr>
          <w:p w:rsidR="0050094D" w:rsidRPr="005A0EE5" w:rsidRDefault="0050094D" w:rsidP="005A0EE5">
            <w:pPr>
              <w:pStyle w:val="TableParagraph"/>
              <w:spacing w:before="86"/>
              <w:ind w:left="43"/>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2.178,00 €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86"/>
              <w:ind w:left="43"/>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2.178,00 €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86"/>
              <w:ind w:left="43"/>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2.178,00 €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86"/>
              <w:ind w:left="43"/>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2.178,00 €</w:t>
            </w:r>
          </w:p>
        </w:tc>
        <w:tc>
          <w:tcPr>
            <w:tcW w:w="1079" w:type="dxa"/>
            <w:tcBorders>
              <w:top w:val="single" w:sz="4" w:space="0" w:color="000000"/>
              <w:bottom w:val="single" w:sz="4" w:space="0" w:color="000000"/>
            </w:tcBorders>
          </w:tcPr>
          <w:p w:rsidR="0050094D" w:rsidRPr="005A0EE5" w:rsidRDefault="0050094D" w:rsidP="005A0EE5">
            <w:pPr>
              <w:pStyle w:val="TableParagraph"/>
              <w:spacing w:before="86"/>
              <w:ind w:left="43"/>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2.178,00 €</w:t>
            </w:r>
          </w:p>
        </w:tc>
        <w:tc>
          <w:tcPr>
            <w:tcW w:w="1251" w:type="dxa"/>
            <w:tcBorders>
              <w:top w:val="single" w:sz="4" w:space="0" w:color="000000"/>
              <w:bottom w:val="single" w:sz="4" w:space="0" w:color="000000"/>
            </w:tcBorders>
          </w:tcPr>
          <w:p w:rsidR="0050094D" w:rsidRPr="005A0EE5" w:rsidRDefault="0050094D" w:rsidP="005A0EE5">
            <w:pPr>
              <w:pStyle w:val="TableParagraph"/>
              <w:spacing w:before="86"/>
              <w:ind w:left="43"/>
              <w:rPr>
                <w:rFonts w:eastAsia="Times New Roman"/>
                <w:b/>
                <w:snapToGrid w:val="0"/>
                <w:sz w:val="20"/>
                <w:szCs w:val="20"/>
                <w:lang w:val="es-ES" w:eastAsia="es-ES" w:bidi="ar-SA"/>
              </w:rPr>
            </w:pPr>
            <w:r w:rsidRPr="005A0EE5">
              <w:rPr>
                <w:rFonts w:eastAsia="Times New Roman"/>
                <w:b/>
                <w:snapToGrid w:val="0"/>
                <w:sz w:val="20"/>
                <w:szCs w:val="20"/>
                <w:lang w:val="es-ES" w:eastAsia="es-ES" w:bidi="ar-SA"/>
              </w:rPr>
              <w:t>10.890,00 €</w:t>
            </w:r>
          </w:p>
        </w:tc>
      </w:tr>
      <w:tr w:rsidR="0050094D" w:rsidTr="005A0EE5">
        <w:trPr>
          <w:trHeight w:val="73"/>
        </w:trPr>
        <w:tc>
          <w:tcPr>
            <w:tcW w:w="2552" w:type="dxa"/>
            <w:tcBorders>
              <w:top w:val="single" w:sz="4" w:space="0" w:color="000000"/>
              <w:bottom w:val="single" w:sz="4" w:space="0" w:color="000000"/>
            </w:tcBorders>
          </w:tcPr>
          <w:p w:rsidR="0050094D" w:rsidRPr="005A0EE5" w:rsidRDefault="0050094D" w:rsidP="00DC3109">
            <w:pPr>
              <w:pStyle w:val="TableParagraph"/>
              <w:rPr>
                <w:sz w:val="20"/>
                <w:szCs w:val="20"/>
              </w:rPr>
            </w:pPr>
          </w:p>
        </w:tc>
        <w:tc>
          <w:tcPr>
            <w:tcW w:w="1072" w:type="dxa"/>
            <w:tcBorders>
              <w:top w:val="single" w:sz="4" w:space="0" w:color="000000"/>
              <w:bottom w:val="single" w:sz="4" w:space="0" w:color="000000"/>
            </w:tcBorders>
          </w:tcPr>
          <w:p w:rsidR="0050094D" w:rsidRPr="005A0EE5" w:rsidRDefault="0050094D" w:rsidP="0050094D">
            <w:pPr>
              <w:pStyle w:val="TableParagraph"/>
              <w:jc w:val="right"/>
              <w:rPr>
                <w:sz w:val="20"/>
                <w:szCs w:val="20"/>
              </w:rPr>
            </w:pPr>
          </w:p>
        </w:tc>
        <w:tc>
          <w:tcPr>
            <w:tcW w:w="1134" w:type="dxa"/>
            <w:tcBorders>
              <w:top w:val="single" w:sz="4" w:space="0" w:color="000000"/>
              <w:bottom w:val="single" w:sz="4" w:space="0" w:color="000000"/>
            </w:tcBorders>
          </w:tcPr>
          <w:p w:rsidR="0050094D" w:rsidRPr="005A0EE5" w:rsidRDefault="0050094D" w:rsidP="0050094D">
            <w:pPr>
              <w:pStyle w:val="TableParagraph"/>
              <w:jc w:val="right"/>
              <w:rPr>
                <w:sz w:val="20"/>
                <w:szCs w:val="20"/>
              </w:rPr>
            </w:pPr>
          </w:p>
        </w:tc>
        <w:tc>
          <w:tcPr>
            <w:tcW w:w="1134" w:type="dxa"/>
            <w:tcBorders>
              <w:top w:val="single" w:sz="4" w:space="0" w:color="000000"/>
              <w:bottom w:val="single" w:sz="4" w:space="0" w:color="000000"/>
            </w:tcBorders>
          </w:tcPr>
          <w:p w:rsidR="0050094D" w:rsidRPr="005A0EE5" w:rsidRDefault="0050094D" w:rsidP="0050094D">
            <w:pPr>
              <w:pStyle w:val="TableParagraph"/>
              <w:jc w:val="right"/>
              <w:rPr>
                <w:sz w:val="20"/>
                <w:szCs w:val="20"/>
              </w:rPr>
            </w:pPr>
          </w:p>
        </w:tc>
        <w:tc>
          <w:tcPr>
            <w:tcW w:w="1134" w:type="dxa"/>
            <w:tcBorders>
              <w:top w:val="single" w:sz="4" w:space="0" w:color="000000"/>
              <w:bottom w:val="single" w:sz="4" w:space="0" w:color="000000"/>
            </w:tcBorders>
          </w:tcPr>
          <w:p w:rsidR="0050094D" w:rsidRPr="005A0EE5" w:rsidRDefault="0050094D" w:rsidP="0050094D">
            <w:pPr>
              <w:pStyle w:val="TableParagraph"/>
              <w:jc w:val="right"/>
              <w:rPr>
                <w:sz w:val="20"/>
                <w:szCs w:val="20"/>
              </w:rPr>
            </w:pPr>
          </w:p>
        </w:tc>
        <w:tc>
          <w:tcPr>
            <w:tcW w:w="1079" w:type="dxa"/>
            <w:tcBorders>
              <w:top w:val="single" w:sz="4" w:space="0" w:color="000000"/>
              <w:bottom w:val="single" w:sz="4" w:space="0" w:color="000000"/>
            </w:tcBorders>
          </w:tcPr>
          <w:p w:rsidR="0050094D" w:rsidRPr="005A0EE5" w:rsidRDefault="0050094D" w:rsidP="0050094D">
            <w:pPr>
              <w:pStyle w:val="TableParagraph"/>
              <w:jc w:val="right"/>
              <w:rPr>
                <w:sz w:val="20"/>
                <w:szCs w:val="20"/>
              </w:rPr>
            </w:pPr>
          </w:p>
        </w:tc>
        <w:tc>
          <w:tcPr>
            <w:tcW w:w="1251" w:type="dxa"/>
            <w:tcBorders>
              <w:top w:val="single" w:sz="4" w:space="0" w:color="000000"/>
              <w:bottom w:val="single" w:sz="4" w:space="0" w:color="000000"/>
            </w:tcBorders>
          </w:tcPr>
          <w:p w:rsidR="0050094D" w:rsidRPr="005A0EE5" w:rsidRDefault="0050094D" w:rsidP="0050094D">
            <w:pPr>
              <w:pStyle w:val="TableParagraph"/>
              <w:jc w:val="right"/>
              <w:rPr>
                <w:sz w:val="20"/>
                <w:szCs w:val="20"/>
              </w:rPr>
            </w:pPr>
          </w:p>
        </w:tc>
      </w:tr>
      <w:tr w:rsidR="0050094D" w:rsidTr="005A0EE5">
        <w:trPr>
          <w:trHeight w:val="530"/>
        </w:trPr>
        <w:tc>
          <w:tcPr>
            <w:tcW w:w="2552" w:type="dxa"/>
            <w:tcBorders>
              <w:top w:val="single" w:sz="4" w:space="0" w:color="000000"/>
              <w:bottom w:val="single" w:sz="4" w:space="0" w:color="000000"/>
            </w:tcBorders>
          </w:tcPr>
          <w:p w:rsidR="0050094D" w:rsidRPr="005A0EE5" w:rsidRDefault="0050094D" w:rsidP="00DC3109">
            <w:pPr>
              <w:pStyle w:val="TableParagraph"/>
              <w:spacing w:before="57"/>
              <w:ind w:left="43" w:right="381"/>
              <w:rPr>
                <w:b/>
                <w:sz w:val="20"/>
                <w:szCs w:val="20"/>
              </w:rPr>
            </w:pPr>
            <w:r w:rsidRPr="005A0EE5">
              <w:rPr>
                <w:b/>
                <w:spacing w:val="-1"/>
                <w:sz w:val="20"/>
                <w:szCs w:val="20"/>
              </w:rPr>
              <w:t xml:space="preserve">Eventual </w:t>
            </w:r>
            <w:r w:rsidRPr="005A0EE5">
              <w:rPr>
                <w:b/>
                <w:sz w:val="20"/>
                <w:szCs w:val="20"/>
              </w:rPr>
              <w:t>modificació</w:t>
            </w:r>
            <w:r w:rsidRPr="005A0EE5">
              <w:rPr>
                <w:b/>
                <w:spacing w:val="-53"/>
                <w:sz w:val="20"/>
                <w:szCs w:val="20"/>
              </w:rPr>
              <w:t xml:space="preserve"> </w:t>
            </w:r>
            <w:r w:rsidRPr="005A0EE5">
              <w:rPr>
                <w:b/>
                <w:sz w:val="20"/>
                <w:szCs w:val="20"/>
              </w:rPr>
              <w:t>(20%)</w:t>
            </w:r>
            <w:r w:rsidRPr="005A0EE5">
              <w:rPr>
                <w:b/>
                <w:spacing w:val="-1"/>
                <w:sz w:val="20"/>
                <w:szCs w:val="20"/>
              </w:rPr>
              <w:t xml:space="preserve"> </w:t>
            </w:r>
            <w:r w:rsidRPr="005A0EE5">
              <w:rPr>
                <w:b/>
                <w:sz w:val="20"/>
                <w:szCs w:val="20"/>
              </w:rPr>
              <w:t>IVA</w:t>
            </w:r>
            <w:r w:rsidRPr="005A0EE5">
              <w:rPr>
                <w:b/>
                <w:spacing w:val="-2"/>
                <w:sz w:val="20"/>
                <w:szCs w:val="20"/>
              </w:rPr>
              <w:t xml:space="preserve"> </w:t>
            </w:r>
            <w:r w:rsidRPr="005A0EE5">
              <w:rPr>
                <w:b/>
                <w:sz w:val="20"/>
                <w:szCs w:val="20"/>
              </w:rPr>
              <w:t>exclòs</w:t>
            </w:r>
          </w:p>
        </w:tc>
        <w:tc>
          <w:tcPr>
            <w:tcW w:w="1072"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360,00 €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360,00 €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360,00 €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360,00 €</w:t>
            </w:r>
          </w:p>
        </w:tc>
        <w:tc>
          <w:tcPr>
            <w:tcW w:w="1079"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360,00 €</w:t>
            </w:r>
          </w:p>
        </w:tc>
        <w:tc>
          <w:tcPr>
            <w:tcW w:w="1251"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1.800,00 €</w:t>
            </w:r>
          </w:p>
        </w:tc>
      </w:tr>
      <w:tr w:rsidR="0050094D" w:rsidTr="005A0EE5">
        <w:trPr>
          <w:trHeight w:val="552"/>
        </w:trPr>
        <w:tc>
          <w:tcPr>
            <w:tcW w:w="2552" w:type="dxa"/>
            <w:tcBorders>
              <w:top w:val="single" w:sz="4" w:space="0" w:color="000000"/>
              <w:bottom w:val="single" w:sz="4" w:space="0" w:color="000000"/>
            </w:tcBorders>
          </w:tcPr>
          <w:p w:rsidR="0050094D" w:rsidRPr="005A0EE5" w:rsidRDefault="0050094D" w:rsidP="00DC3109">
            <w:pPr>
              <w:pStyle w:val="TableParagraph"/>
              <w:spacing w:before="57"/>
              <w:ind w:left="43" w:right="157"/>
              <w:rPr>
                <w:b/>
                <w:sz w:val="20"/>
                <w:szCs w:val="20"/>
                <w:lang w:val="es-ES"/>
              </w:rPr>
            </w:pPr>
            <w:r w:rsidRPr="005A0EE5">
              <w:rPr>
                <w:b/>
                <w:sz w:val="20"/>
                <w:szCs w:val="20"/>
                <w:lang w:val="es-ES"/>
              </w:rPr>
              <w:t>Import</w:t>
            </w:r>
            <w:r w:rsidRPr="005A0EE5">
              <w:rPr>
                <w:b/>
                <w:spacing w:val="-1"/>
                <w:sz w:val="20"/>
                <w:szCs w:val="20"/>
                <w:lang w:val="es-ES"/>
              </w:rPr>
              <w:t xml:space="preserve"> </w:t>
            </w:r>
            <w:r w:rsidRPr="005A0EE5">
              <w:rPr>
                <w:b/>
                <w:sz w:val="20"/>
                <w:szCs w:val="20"/>
                <w:lang w:val="es-ES"/>
              </w:rPr>
              <w:t>execució</w:t>
            </w:r>
            <w:r w:rsidRPr="005A0EE5">
              <w:rPr>
                <w:b/>
                <w:spacing w:val="1"/>
                <w:sz w:val="20"/>
                <w:szCs w:val="20"/>
                <w:lang w:val="es-ES"/>
              </w:rPr>
              <w:t xml:space="preserve"> </w:t>
            </w:r>
            <w:r w:rsidRPr="005A0EE5">
              <w:rPr>
                <w:b/>
                <w:sz w:val="20"/>
                <w:szCs w:val="20"/>
                <w:lang w:val="es-ES"/>
              </w:rPr>
              <w:t>+</w:t>
            </w:r>
            <w:r w:rsidRPr="005A0EE5">
              <w:rPr>
                <w:b/>
                <w:spacing w:val="1"/>
                <w:sz w:val="20"/>
                <w:szCs w:val="20"/>
                <w:lang w:val="es-ES"/>
              </w:rPr>
              <w:t xml:space="preserve"> </w:t>
            </w:r>
            <w:r w:rsidRPr="005A0EE5">
              <w:rPr>
                <w:b/>
                <w:sz w:val="20"/>
                <w:szCs w:val="20"/>
                <w:lang w:val="es-ES"/>
              </w:rPr>
              <w:t>modificació,</w:t>
            </w:r>
            <w:r w:rsidRPr="005A0EE5">
              <w:rPr>
                <w:b/>
                <w:spacing w:val="-8"/>
                <w:sz w:val="20"/>
                <w:szCs w:val="20"/>
                <w:lang w:val="es-ES"/>
              </w:rPr>
              <w:t xml:space="preserve"> </w:t>
            </w:r>
            <w:r w:rsidRPr="005A0EE5">
              <w:rPr>
                <w:b/>
                <w:sz w:val="20"/>
                <w:szCs w:val="20"/>
                <w:lang w:val="es-ES"/>
              </w:rPr>
              <w:t>IVA</w:t>
            </w:r>
            <w:r w:rsidRPr="005A0EE5">
              <w:rPr>
                <w:b/>
                <w:spacing w:val="-11"/>
                <w:sz w:val="20"/>
                <w:szCs w:val="20"/>
                <w:lang w:val="es-ES"/>
              </w:rPr>
              <w:t xml:space="preserve"> </w:t>
            </w:r>
            <w:r w:rsidRPr="005A0EE5">
              <w:rPr>
                <w:b/>
                <w:sz w:val="20"/>
                <w:szCs w:val="20"/>
                <w:lang w:val="es-ES"/>
              </w:rPr>
              <w:t>exclòs</w:t>
            </w:r>
          </w:p>
        </w:tc>
        <w:tc>
          <w:tcPr>
            <w:tcW w:w="1072"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2.160,00 €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2.160,00 €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2.160,00 €</w:t>
            </w:r>
          </w:p>
        </w:tc>
        <w:tc>
          <w:tcPr>
            <w:tcW w:w="1134"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2.160,00 €</w:t>
            </w:r>
          </w:p>
        </w:tc>
        <w:tc>
          <w:tcPr>
            <w:tcW w:w="1079"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2.160,00 €</w:t>
            </w:r>
          </w:p>
        </w:tc>
        <w:tc>
          <w:tcPr>
            <w:tcW w:w="1251" w:type="dxa"/>
            <w:tcBorders>
              <w:top w:val="single" w:sz="4" w:space="0" w:color="000000"/>
              <w:bottom w:val="single" w:sz="4" w:space="0" w:color="000000"/>
            </w:tcBorders>
          </w:tcPr>
          <w:p w:rsidR="0050094D" w:rsidRPr="005A0EE5" w:rsidRDefault="0050094D" w:rsidP="005A0EE5">
            <w:pPr>
              <w:pStyle w:val="TableParagraph"/>
              <w:spacing w:before="174"/>
              <w:ind w:right="91"/>
              <w:jc w:val="right"/>
              <w:rPr>
                <w:rFonts w:eastAsia="Times New Roman"/>
                <w:snapToGrid w:val="0"/>
                <w:sz w:val="20"/>
                <w:szCs w:val="20"/>
                <w:lang w:val="es-ES" w:eastAsia="es-ES" w:bidi="ar-SA"/>
              </w:rPr>
            </w:pPr>
            <w:r w:rsidRPr="005A0EE5">
              <w:rPr>
                <w:rFonts w:eastAsia="Times New Roman"/>
                <w:snapToGrid w:val="0"/>
                <w:sz w:val="20"/>
                <w:szCs w:val="20"/>
                <w:lang w:val="es-ES" w:eastAsia="es-ES" w:bidi="ar-SA"/>
              </w:rPr>
              <w:t>10.800,00 €</w:t>
            </w:r>
          </w:p>
        </w:tc>
      </w:tr>
      <w:tr w:rsidR="0050094D" w:rsidTr="005A0EE5">
        <w:trPr>
          <w:trHeight w:val="418"/>
        </w:trPr>
        <w:tc>
          <w:tcPr>
            <w:tcW w:w="2552" w:type="dxa"/>
            <w:tcBorders>
              <w:top w:val="single" w:sz="4" w:space="0" w:color="000000"/>
              <w:bottom w:val="single" w:sz="4" w:space="0" w:color="000000"/>
            </w:tcBorders>
          </w:tcPr>
          <w:p w:rsidR="0050094D" w:rsidRPr="005A0EE5" w:rsidRDefault="0050094D" w:rsidP="00DC3109">
            <w:pPr>
              <w:pStyle w:val="TableParagraph"/>
              <w:spacing w:before="57"/>
              <w:ind w:left="43" w:right="189"/>
              <w:rPr>
                <w:b/>
                <w:sz w:val="20"/>
                <w:szCs w:val="20"/>
                <w:lang w:val="es-ES"/>
              </w:rPr>
            </w:pPr>
            <w:r w:rsidRPr="005A0EE5">
              <w:rPr>
                <w:b/>
                <w:sz w:val="20"/>
                <w:szCs w:val="20"/>
                <w:lang w:val="es-ES"/>
              </w:rPr>
              <w:t>Import total execució +</w:t>
            </w:r>
            <w:r w:rsidRPr="005A0EE5">
              <w:rPr>
                <w:b/>
                <w:spacing w:val="-53"/>
                <w:sz w:val="20"/>
                <w:szCs w:val="20"/>
                <w:lang w:val="es-ES"/>
              </w:rPr>
              <w:t xml:space="preserve"> </w:t>
            </w:r>
            <w:r w:rsidRPr="005A0EE5">
              <w:rPr>
                <w:b/>
                <w:sz w:val="20"/>
                <w:szCs w:val="20"/>
                <w:lang w:val="es-ES"/>
              </w:rPr>
              <w:t>modificació,</w:t>
            </w:r>
            <w:r w:rsidRPr="005A0EE5">
              <w:rPr>
                <w:b/>
                <w:spacing w:val="-8"/>
                <w:sz w:val="20"/>
                <w:szCs w:val="20"/>
                <w:lang w:val="es-ES"/>
              </w:rPr>
              <w:t xml:space="preserve"> </w:t>
            </w:r>
            <w:r w:rsidRPr="005A0EE5">
              <w:rPr>
                <w:b/>
                <w:sz w:val="20"/>
                <w:szCs w:val="20"/>
                <w:lang w:val="es-ES"/>
              </w:rPr>
              <w:t>IVA</w:t>
            </w:r>
            <w:r w:rsidRPr="005A0EE5">
              <w:rPr>
                <w:b/>
                <w:spacing w:val="-11"/>
                <w:sz w:val="20"/>
                <w:szCs w:val="20"/>
                <w:lang w:val="es-ES"/>
              </w:rPr>
              <w:t xml:space="preserve"> </w:t>
            </w:r>
            <w:r w:rsidRPr="005A0EE5">
              <w:rPr>
                <w:b/>
                <w:sz w:val="20"/>
                <w:szCs w:val="20"/>
                <w:lang w:val="es-ES"/>
              </w:rPr>
              <w:t>inclòs</w:t>
            </w:r>
          </w:p>
        </w:tc>
        <w:tc>
          <w:tcPr>
            <w:tcW w:w="1072" w:type="dxa"/>
            <w:tcBorders>
              <w:top w:val="single" w:sz="4" w:space="0" w:color="000000"/>
              <w:bottom w:val="single" w:sz="4" w:space="0" w:color="000000"/>
            </w:tcBorders>
          </w:tcPr>
          <w:p w:rsidR="0050094D" w:rsidRPr="005A0EE5" w:rsidRDefault="0050094D" w:rsidP="0050094D">
            <w:pPr>
              <w:pStyle w:val="TableParagraph"/>
              <w:spacing w:before="172"/>
              <w:ind w:right="93"/>
              <w:jc w:val="right"/>
              <w:rPr>
                <w:b/>
                <w:sz w:val="20"/>
                <w:szCs w:val="20"/>
              </w:rPr>
            </w:pPr>
            <w:r w:rsidRPr="005A0EE5">
              <w:rPr>
                <w:b/>
                <w:sz w:val="20"/>
                <w:szCs w:val="20"/>
              </w:rPr>
              <w:t>2.613,60</w:t>
            </w:r>
            <w:r w:rsidRPr="005A0EE5">
              <w:rPr>
                <w:b/>
                <w:spacing w:val="-3"/>
                <w:sz w:val="20"/>
                <w:szCs w:val="20"/>
              </w:rPr>
              <w:t xml:space="preserve"> </w:t>
            </w:r>
            <w:r w:rsidRPr="005A0EE5">
              <w:rPr>
                <w:b/>
                <w:sz w:val="20"/>
                <w:szCs w:val="20"/>
              </w:rPr>
              <w:t>€</w:t>
            </w:r>
          </w:p>
        </w:tc>
        <w:tc>
          <w:tcPr>
            <w:tcW w:w="1134" w:type="dxa"/>
            <w:tcBorders>
              <w:top w:val="single" w:sz="4" w:space="0" w:color="000000"/>
              <w:bottom w:val="single" w:sz="4" w:space="0" w:color="000000"/>
            </w:tcBorders>
          </w:tcPr>
          <w:p w:rsidR="0050094D" w:rsidRPr="005A0EE5" w:rsidRDefault="0050094D" w:rsidP="0050094D">
            <w:pPr>
              <w:pStyle w:val="TableParagraph"/>
              <w:spacing w:before="172"/>
              <w:ind w:right="94"/>
              <w:jc w:val="right"/>
              <w:rPr>
                <w:b/>
                <w:sz w:val="20"/>
                <w:szCs w:val="20"/>
              </w:rPr>
            </w:pPr>
            <w:r w:rsidRPr="005A0EE5">
              <w:rPr>
                <w:b/>
                <w:sz w:val="20"/>
                <w:szCs w:val="20"/>
              </w:rPr>
              <w:t>2.613,60</w:t>
            </w:r>
            <w:r w:rsidRPr="005A0EE5">
              <w:rPr>
                <w:b/>
                <w:spacing w:val="-3"/>
                <w:sz w:val="20"/>
                <w:szCs w:val="20"/>
              </w:rPr>
              <w:t xml:space="preserve"> </w:t>
            </w:r>
            <w:r w:rsidRPr="005A0EE5">
              <w:rPr>
                <w:b/>
                <w:sz w:val="20"/>
                <w:szCs w:val="20"/>
              </w:rPr>
              <w:t>€</w:t>
            </w:r>
          </w:p>
        </w:tc>
        <w:tc>
          <w:tcPr>
            <w:tcW w:w="1134" w:type="dxa"/>
            <w:tcBorders>
              <w:top w:val="single" w:sz="4" w:space="0" w:color="000000"/>
              <w:bottom w:val="single" w:sz="4" w:space="0" w:color="000000"/>
            </w:tcBorders>
          </w:tcPr>
          <w:p w:rsidR="0050094D" w:rsidRPr="005A0EE5" w:rsidRDefault="0050094D" w:rsidP="0050094D">
            <w:pPr>
              <w:pStyle w:val="TableParagraph"/>
              <w:spacing w:before="172"/>
              <w:ind w:right="93"/>
              <w:jc w:val="right"/>
              <w:rPr>
                <w:b/>
                <w:sz w:val="20"/>
                <w:szCs w:val="20"/>
              </w:rPr>
            </w:pPr>
            <w:r w:rsidRPr="005A0EE5">
              <w:rPr>
                <w:b/>
                <w:sz w:val="20"/>
                <w:szCs w:val="20"/>
              </w:rPr>
              <w:t>2.613,60</w:t>
            </w:r>
            <w:r w:rsidRPr="005A0EE5">
              <w:rPr>
                <w:b/>
                <w:spacing w:val="-3"/>
                <w:sz w:val="20"/>
                <w:szCs w:val="20"/>
              </w:rPr>
              <w:t xml:space="preserve"> </w:t>
            </w:r>
            <w:r w:rsidRPr="005A0EE5">
              <w:rPr>
                <w:b/>
                <w:sz w:val="20"/>
                <w:szCs w:val="20"/>
              </w:rPr>
              <w:t>€</w:t>
            </w:r>
          </w:p>
        </w:tc>
        <w:tc>
          <w:tcPr>
            <w:tcW w:w="1134" w:type="dxa"/>
            <w:tcBorders>
              <w:top w:val="single" w:sz="4" w:space="0" w:color="000000"/>
              <w:bottom w:val="single" w:sz="4" w:space="0" w:color="000000"/>
            </w:tcBorders>
          </w:tcPr>
          <w:p w:rsidR="0050094D" w:rsidRPr="005A0EE5" w:rsidRDefault="0050094D" w:rsidP="0050094D">
            <w:pPr>
              <w:pStyle w:val="TableParagraph"/>
              <w:spacing w:before="172"/>
              <w:ind w:right="94"/>
              <w:jc w:val="right"/>
              <w:rPr>
                <w:b/>
                <w:sz w:val="20"/>
                <w:szCs w:val="20"/>
              </w:rPr>
            </w:pPr>
            <w:r w:rsidRPr="005A0EE5">
              <w:rPr>
                <w:b/>
                <w:sz w:val="20"/>
                <w:szCs w:val="20"/>
              </w:rPr>
              <w:t>2.613,60</w:t>
            </w:r>
            <w:r w:rsidRPr="005A0EE5">
              <w:rPr>
                <w:b/>
                <w:spacing w:val="-3"/>
                <w:sz w:val="20"/>
                <w:szCs w:val="20"/>
              </w:rPr>
              <w:t xml:space="preserve"> </w:t>
            </w:r>
            <w:r w:rsidRPr="005A0EE5">
              <w:rPr>
                <w:b/>
                <w:sz w:val="20"/>
                <w:szCs w:val="20"/>
              </w:rPr>
              <w:t>€</w:t>
            </w:r>
          </w:p>
        </w:tc>
        <w:tc>
          <w:tcPr>
            <w:tcW w:w="1079" w:type="dxa"/>
            <w:tcBorders>
              <w:top w:val="single" w:sz="4" w:space="0" w:color="000000"/>
              <w:bottom w:val="single" w:sz="4" w:space="0" w:color="000000"/>
            </w:tcBorders>
          </w:tcPr>
          <w:p w:rsidR="0050094D" w:rsidRPr="005A0EE5" w:rsidRDefault="0050094D" w:rsidP="0050094D">
            <w:pPr>
              <w:pStyle w:val="TableParagraph"/>
              <w:spacing w:before="172"/>
              <w:ind w:right="37"/>
              <w:jc w:val="right"/>
              <w:rPr>
                <w:b/>
                <w:sz w:val="20"/>
                <w:szCs w:val="20"/>
              </w:rPr>
            </w:pPr>
            <w:r w:rsidRPr="005A0EE5">
              <w:rPr>
                <w:b/>
                <w:sz w:val="20"/>
                <w:szCs w:val="20"/>
              </w:rPr>
              <w:t>2.613,60</w:t>
            </w:r>
            <w:r w:rsidRPr="005A0EE5">
              <w:rPr>
                <w:b/>
                <w:spacing w:val="-3"/>
                <w:sz w:val="20"/>
                <w:szCs w:val="20"/>
              </w:rPr>
              <w:t xml:space="preserve"> </w:t>
            </w:r>
            <w:r w:rsidRPr="005A0EE5">
              <w:rPr>
                <w:b/>
                <w:sz w:val="20"/>
                <w:szCs w:val="20"/>
              </w:rPr>
              <w:t>€</w:t>
            </w:r>
          </w:p>
        </w:tc>
        <w:tc>
          <w:tcPr>
            <w:tcW w:w="1251" w:type="dxa"/>
            <w:tcBorders>
              <w:top w:val="single" w:sz="4" w:space="0" w:color="000000"/>
              <w:bottom w:val="single" w:sz="4" w:space="0" w:color="000000"/>
            </w:tcBorders>
          </w:tcPr>
          <w:p w:rsidR="0050094D" w:rsidRPr="005A0EE5" w:rsidRDefault="0050094D" w:rsidP="0050094D">
            <w:pPr>
              <w:pStyle w:val="TableParagraph"/>
              <w:spacing w:before="172"/>
              <w:ind w:right="24"/>
              <w:jc w:val="right"/>
              <w:rPr>
                <w:b/>
                <w:sz w:val="20"/>
                <w:szCs w:val="20"/>
              </w:rPr>
            </w:pPr>
            <w:r w:rsidRPr="005A0EE5">
              <w:rPr>
                <w:b/>
                <w:sz w:val="20"/>
                <w:szCs w:val="20"/>
              </w:rPr>
              <w:t>13.068,00</w:t>
            </w:r>
            <w:r w:rsidRPr="005A0EE5">
              <w:rPr>
                <w:b/>
                <w:spacing w:val="-5"/>
                <w:sz w:val="20"/>
                <w:szCs w:val="20"/>
              </w:rPr>
              <w:t xml:space="preserve"> </w:t>
            </w:r>
            <w:r w:rsidRPr="005A0EE5">
              <w:rPr>
                <w:b/>
                <w:sz w:val="20"/>
                <w:szCs w:val="20"/>
              </w:rPr>
              <w:t>€</w:t>
            </w:r>
          </w:p>
        </w:tc>
      </w:tr>
    </w:tbl>
    <w:p w:rsidR="0050094D" w:rsidRPr="00AD38AD" w:rsidRDefault="0050094D" w:rsidP="00A03F0F">
      <w:pPr>
        <w:pStyle w:val="Textindependent"/>
        <w:ind w:right="142"/>
        <w:rPr>
          <w:b/>
          <w:sz w:val="22"/>
          <w:szCs w:val="22"/>
        </w:rPr>
      </w:pPr>
    </w:p>
    <w:p w:rsidR="006B5297" w:rsidRDefault="006B5297" w:rsidP="00A03F0F">
      <w:pPr>
        <w:pStyle w:val="Textindependent21"/>
        <w:spacing w:after="0" w:line="100" w:lineRule="atLeast"/>
        <w:ind w:right="142"/>
        <w:jc w:val="both"/>
        <w:rPr>
          <w:rFonts w:ascii="Arial" w:hAnsi="Arial" w:cs="Arial"/>
          <w:sz w:val="22"/>
          <w:szCs w:val="22"/>
        </w:rPr>
      </w:pPr>
      <w:r>
        <w:rPr>
          <w:rFonts w:ascii="Arial" w:hAnsi="Arial" w:cs="Arial"/>
          <w:sz w:val="22"/>
          <w:szCs w:val="22"/>
        </w:rPr>
        <w:t>Aquest contracte no està subjecte a regulació harmonitzada</w:t>
      </w:r>
    </w:p>
    <w:p w:rsidR="006B5297" w:rsidRPr="00ED0149" w:rsidRDefault="006B5297" w:rsidP="00A03F0F">
      <w:pPr>
        <w:spacing w:after="0" w:line="100" w:lineRule="atLeast"/>
        <w:ind w:right="142"/>
        <w:jc w:val="both"/>
        <w:rPr>
          <w:rFonts w:cs="Arial"/>
          <w:kern w:val="1"/>
          <w:szCs w:val="20"/>
        </w:rPr>
      </w:pPr>
    </w:p>
    <w:p w:rsidR="006B5297" w:rsidRPr="0075265D" w:rsidRDefault="006B5297" w:rsidP="00A03F0F">
      <w:pPr>
        <w:ind w:right="142"/>
        <w:jc w:val="both"/>
        <w:rPr>
          <w:rFonts w:cs="Arial"/>
          <w:snapToGrid w:val="0"/>
          <w:lang w:eastAsia="es-ES"/>
        </w:rPr>
      </w:pPr>
      <w:r w:rsidRPr="0075265D">
        <w:rPr>
          <w:rFonts w:cs="Arial"/>
          <w:snapToGrid w:val="0"/>
          <w:lang w:eastAsia="es-ES"/>
        </w:rPr>
        <w:t>B3. Pressupost base de licitació:</w:t>
      </w:r>
    </w:p>
    <w:p w:rsidR="004B321E" w:rsidRDefault="006B5297" w:rsidP="004B321E">
      <w:pPr>
        <w:autoSpaceDE w:val="0"/>
        <w:autoSpaceDN w:val="0"/>
        <w:adjustRightInd w:val="0"/>
        <w:spacing w:after="0" w:line="240" w:lineRule="auto"/>
        <w:jc w:val="both"/>
        <w:rPr>
          <w:rFonts w:eastAsia="Times" w:cs="Arial"/>
          <w:bCs/>
          <w:lang w:eastAsia="es-ES"/>
        </w:rPr>
      </w:pPr>
      <w:bookmarkStart w:id="2" w:name="_Toc34139650"/>
      <w:r w:rsidRPr="004B321E">
        <w:rPr>
          <w:rFonts w:cs="Arial"/>
        </w:rPr>
        <w:t xml:space="preserve">El pressupost màxim de licitació és </w:t>
      </w:r>
      <w:bookmarkEnd w:id="2"/>
      <w:r w:rsidR="0050094D">
        <w:rPr>
          <w:rFonts w:eastAsia="Times" w:cs="Arial"/>
          <w:lang w:eastAsia="es-ES"/>
        </w:rPr>
        <w:t>9.000,00</w:t>
      </w:r>
      <w:r w:rsidR="004B321E" w:rsidRPr="004B321E">
        <w:rPr>
          <w:rFonts w:eastAsia="Times" w:cs="Arial"/>
          <w:lang w:eastAsia="es-ES"/>
        </w:rPr>
        <w:t xml:space="preserve"> </w:t>
      </w:r>
      <w:r w:rsidR="004B321E" w:rsidRPr="004B321E">
        <w:rPr>
          <w:rFonts w:eastAsia="Times" w:cs="Arial"/>
          <w:bCs/>
          <w:lang w:eastAsia="es-ES"/>
        </w:rPr>
        <w:t>€</w:t>
      </w:r>
      <w:r w:rsidR="0050094D">
        <w:rPr>
          <w:rFonts w:eastAsia="Times" w:cs="Arial"/>
          <w:bCs/>
          <w:lang w:eastAsia="es-ES"/>
        </w:rPr>
        <w:t xml:space="preserve"> (NOU MIL </w:t>
      </w:r>
      <w:r w:rsidR="004B321E">
        <w:rPr>
          <w:rFonts w:eastAsia="Times" w:cs="Arial"/>
          <w:bCs/>
          <w:lang w:eastAsia="es-ES"/>
        </w:rPr>
        <w:t>EUROS) IVA exclòs</w:t>
      </w:r>
      <w:r w:rsidR="004B321E" w:rsidRPr="004B321E">
        <w:rPr>
          <w:rFonts w:eastAsia="Times" w:cs="Arial"/>
          <w:bCs/>
          <w:lang w:eastAsia="es-ES"/>
        </w:rPr>
        <w:t xml:space="preserve"> que</w:t>
      </w:r>
      <w:r w:rsidR="004B321E">
        <w:rPr>
          <w:rFonts w:eastAsia="Times" w:cs="Arial"/>
          <w:bCs/>
          <w:lang w:eastAsia="es-ES"/>
        </w:rPr>
        <w:t>,</w:t>
      </w:r>
      <w:r w:rsidR="0050094D">
        <w:rPr>
          <w:rFonts w:eastAsia="Times" w:cs="Arial"/>
          <w:bCs/>
          <w:lang w:eastAsia="es-ES"/>
        </w:rPr>
        <w:t xml:space="preserve"> aplicant un 21</w:t>
      </w:r>
      <w:r w:rsidR="004B321E" w:rsidRPr="004B321E">
        <w:rPr>
          <w:rFonts w:eastAsia="Times" w:cs="Arial"/>
          <w:bCs/>
          <w:lang w:eastAsia="es-ES"/>
        </w:rPr>
        <w:t>% d’IVA</w:t>
      </w:r>
      <w:r w:rsidR="004B321E">
        <w:rPr>
          <w:rFonts w:eastAsia="Times" w:cs="Arial"/>
          <w:bCs/>
          <w:lang w:eastAsia="es-ES"/>
        </w:rPr>
        <w:t>,</w:t>
      </w:r>
      <w:r w:rsidR="004B321E" w:rsidRPr="004B321E">
        <w:rPr>
          <w:rFonts w:eastAsia="Times" w:cs="Arial"/>
          <w:bCs/>
          <w:lang w:eastAsia="es-ES"/>
        </w:rPr>
        <w:t xml:space="preserve"> resulta un import de </w:t>
      </w:r>
      <w:r w:rsidR="004B321E" w:rsidRPr="004B321E">
        <w:rPr>
          <w:rFonts w:eastAsia="Times" w:cs="Arial"/>
          <w:lang w:eastAsia="es-ES"/>
        </w:rPr>
        <w:t xml:space="preserve"> </w:t>
      </w:r>
      <w:r w:rsidR="0050094D">
        <w:rPr>
          <w:rFonts w:eastAsia="Times" w:cs="Arial"/>
          <w:lang w:eastAsia="es-ES"/>
        </w:rPr>
        <w:t>10.890,00</w:t>
      </w:r>
      <w:r w:rsidR="0050094D">
        <w:rPr>
          <w:rFonts w:eastAsia="Times" w:cs="Arial"/>
          <w:bCs/>
          <w:lang w:eastAsia="es-ES"/>
        </w:rPr>
        <w:t xml:space="preserve"> €, d’acord amb la següent distribució:</w:t>
      </w:r>
    </w:p>
    <w:p w:rsidR="0050094D" w:rsidRDefault="0050094D" w:rsidP="004B321E">
      <w:pPr>
        <w:autoSpaceDE w:val="0"/>
        <w:autoSpaceDN w:val="0"/>
        <w:adjustRightInd w:val="0"/>
        <w:spacing w:after="0" w:line="240" w:lineRule="auto"/>
        <w:jc w:val="both"/>
        <w:rPr>
          <w:rFonts w:eastAsia="Times" w:cs="Arial"/>
          <w:bCs/>
          <w:lang w:eastAsia="es-ES"/>
        </w:rPr>
      </w:pPr>
    </w:p>
    <w:p w:rsidR="0050094D" w:rsidRPr="0050094D" w:rsidRDefault="0050094D" w:rsidP="004B321E">
      <w:pPr>
        <w:autoSpaceDE w:val="0"/>
        <w:autoSpaceDN w:val="0"/>
        <w:adjustRightInd w:val="0"/>
        <w:spacing w:after="0" w:line="240" w:lineRule="auto"/>
        <w:jc w:val="both"/>
        <w:rPr>
          <w:rFonts w:cs="Arial"/>
        </w:rPr>
      </w:pPr>
      <w:r w:rsidRPr="0050094D">
        <w:rPr>
          <w:rFonts w:cs="Arial"/>
        </w:rPr>
        <w:tab/>
      </w:r>
      <w:r w:rsidRPr="0050094D">
        <w:rPr>
          <w:rFonts w:cs="Arial"/>
        </w:rPr>
        <w:tab/>
      </w:r>
      <w:r w:rsidRPr="0050094D">
        <w:rPr>
          <w:rFonts w:cs="Arial"/>
        </w:rPr>
        <w:tab/>
      </w:r>
      <w:r w:rsidRPr="0050094D">
        <w:rPr>
          <w:rFonts w:cs="Arial"/>
        </w:rPr>
        <w:tab/>
        <w:t>Import IVA excl</w:t>
      </w:r>
      <w:r w:rsidR="000F27B5">
        <w:rPr>
          <w:rFonts w:cs="Arial"/>
        </w:rPr>
        <w:t>òs</w:t>
      </w:r>
      <w:r w:rsidR="000F27B5">
        <w:rPr>
          <w:rFonts w:cs="Arial"/>
        </w:rPr>
        <w:tab/>
      </w:r>
      <w:r w:rsidRPr="0050094D">
        <w:rPr>
          <w:rFonts w:cs="Arial"/>
        </w:rPr>
        <w:t>Import IVA inclòs</w:t>
      </w:r>
    </w:p>
    <w:p w:rsidR="00AF57FB" w:rsidRDefault="0050094D" w:rsidP="00A317E2">
      <w:pPr>
        <w:pStyle w:val="Pargrafdellista"/>
        <w:numPr>
          <w:ilvl w:val="0"/>
          <w:numId w:val="37"/>
        </w:numPr>
        <w:autoSpaceDE w:val="0"/>
        <w:autoSpaceDN w:val="0"/>
        <w:adjustRightInd w:val="0"/>
        <w:jc w:val="both"/>
        <w:rPr>
          <w:rFonts w:ascii="Arial" w:hAnsi="Arial" w:cs="Arial"/>
          <w:sz w:val="22"/>
          <w:szCs w:val="22"/>
          <w:lang w:eastAsia="ca-ES"/>
        </w:rPr>
      </w:pPr>
      <w:r w:rsidRPr="0050094D">
        <w:rPr>
          <w:rFonts w:ascii="Arial" w:hAnsi="Arial" w:cs="Arial"/>
          <w:sz w:val="22"/>
          <w:szCs w:val="22"/>
          <w:lang w:eastAsia="ca-ES"/>
        </w:rPr>
        <w:t>Any 2024</w:t>
      </w:r>
      <w:r w:rsidR="000F27B5">
        <w:rPr>
          <w:rFonts w:ascii="Arial" w:hAnsi="Arial" w:cs="Arial"/>
          <w:sz w:val="22"/>
          <w:szCs w:val="22"/>
          <w:lang w:eastAsia="ca-ES"/>
        </w:rPr>
        <w:tab/>
      </w:r>
      <w:r w:rsidR="000F27B5">
        <w:rPr>
          <w:rFonts w:ascii="Arial" w:hAnsi="Arial" w:cs="Arial"/>
          <w:sz w:val="22"/>
          <w:szCs w:val="22"/>
          <w:lang w:eastAsia="ca-ES"/>
        </w:rPr>
        <w:tab/>
        <w:t>1.800,00 €</w:t>
      </w:r>
      <w:r w:rsidR="00AF57FB">
        <w:rPr>
          <w:rFonts w:ascii="Arial" w:hAnsi="Arial" w:cs="Arial"/>
          <w:sz w:val="22"/>
          <w:szCs w:val="22"/>
          <w:lang w:eastAsia="ca-ES"/>
        </w:rPr>
        <w:tab/>
      </w:r>
      <w:r w:rsidR="00AF57FB">
        <w:rPr>
          <w:rFonts w:ascii="Arial" w:hAnsi="Arial" w:cs="Arial"/>
          <w:sz w:val="22"/>
          <w:szCs w:val="22"/>
          <w:lang w:eastAsia="ca-ES"/>
        </w:rPr>
        <w:tab/>
        <w:t>2.178,00 €</w:t>
      </w:r>
      <w:r w:rsidR="000F27B5">
        <w:rPr>
          <w:rFonts w:ascii="Arial" w:hAnsi="Arial" w:cs="Arial"/>
          <w:sz w:val="22"/>
          <w:szCs w:val="22"/>
          <w:lang w:eastAsia="ca-ES"/>
        </w:rPr>
        <w:tab/>
      </w:r>
      <w:r w:rsidR="000F27B5">
        <w:rPr>
          <w:rFonts w:ascii="Arial" w:hAnsi="Arial" w:cs="Arial"/>
          <w:sz w:val="22"/>
          <w:szCs w:val="22"/>
          <w:lang w:eastAsia="ca-ES"/>
        </w:rPr>
        <w:tab/>
      </w:r>
      <w:r w:rsidR="000F27B5">
        <w:rPr>
          <w:rFonts w:ascii="Arial" w:hAnsi="Arial" w:cs="Arial"/>
          <w:sz w:val="22"/>
          <w:szCs w:val="22"/>
          <w:lang w:eastAsia="ca-ES"/>
        </w:rPr>
        <w:tab/>
      </w:r>
    </w:p>
    <w:p w:rsidR="006B5297" w:rsidRDefault="00AF57FB" w:rsidP="00A317E2">
      <w:pPr>
        <w:pStyle w:val="Pargrafdellista"/>
        <w:numPr>
          <w:ilvl w:val="0"/>
          <w:numId w:val="37"/>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Any 2025</w:t>
      </w:r>
      <w:r w:rsidRPr="00AF57FB">
        <w:rPr>
          <w:rFonts w:ascii="Arial" w:hAnsi="Arial" w:cs="Arial"/>
          <w:sz w:val="22"/>
          <w:szCs w:val="22"/>
          <w:lang w:eastAsia="ca-ES"/>
        </w:rPr>
        <w:tab/>
      </w:r>
      <w:r w:rsidRPr="00AF57FB">
        <w:rPr>
          <w:rFonts w:ascii="Arial" w:hAnsi="Arial" w:cs="Arial"/>
          <w:sz w:val="22"/>
          <w:szCs w:val="22"/>
          <w:lang w:eastAsia="ca-ES"/>
        </w:rPr>
        <w:tab/>
        <w:t>1.800,00 €</w:t>
      </w:r>
      <w:r w:rsidRPr="00AF57FB">
        <w:rPr>
          <w:rFonts w:ascii="Arial" w:hAnsi="Arial" w:cs="Arial"/>
          <w:sz w:val="22"/>
          <w:szCs w:val="22"/>
          <w:lang w:eastAsia="ca-ES"/>
        </w:rPr>
        <w:tab/>
      </w:r>
      <w:r w:rsidRPr="00AF57FB">
        <w:rPr>
          <w:rFonts w:ascii="Arial" w:hAnsi="Arial" w:cs="Arial"/>
          <w:sz w:val="22"/>
          <w:szCs w:val="22"/>
          <w:lang w:eastAsia="ca-ES"/>
        </w:rPr>
        <w:tab/>
        <w:t>2.178,00 €</w:t>
      </w:r>
      <w:r w:rsidRPr="00AF57FB">
        <w:rPr>
          <w:rFonts w:ascii="Arial" w:hAnsi="Arial" w:cs="Arial"/>
          <w:sz w:val="22"/>
          <w:szCs w:val="22"/>
          <w:lang w:eastAsia="ca-ES"/>
        </w:rPr>
        <w:tab/>
      </w:r>
    </w:p>
    <w:p w:rsidR="00AF57FB" w:rsidRDefault="00AF57FB" w:rsidP="00A317E2">
      <w:pPr>
        <w:pStyle w:val="Pargrafdellista"/>
        <w:numPr>
          <w:ilvl w:val="0"/>
          <w:numId w:val="37"/>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Any 2026</w:t>
      </w:r>
      <w:r>
        <w:rPr>
          <w:rFonts w:ascii="Arial" w:hAnsi="Arial" w:cs="Arial"/>
          <w:sz w:val="22"/>
          <w:szCs w:val="22"/>
          <w:lang w:eastAsia="ca-ES"/>
        </w:rPr>
        <w:tab/>
      </w:r>
      <w:r>
        <w:rPr>
          <w:rFonts w:ascii="Arial" w:hAnsi="Arial" w:cs="Arial"/>
          <w:sz w:val="22"/>
          <w:szCs w:val="22"/>
          <w:lang w:eastAsia="ca-ES"/>
        </w:rPr>
        <w:tab/>
        <w:t>1.800,00 €</w:t>
      </w:r>
      <w:r>
        <w:rPr>
          <w:rFonts w:ascii="Arial" w:hAnsi="Arial" w:cs="Arial"/>
          <w:sz w:val="22"/>
          <w:szCs w:val="22"/>
          <w:lang w:eastAsia="ca-ES"/>
        </w:rPr>
        <w:tab/>
      </w:r>
      <w:r>
        <w:rPr>
          <w:rFonts w:ascii="Arial" w:hAnsi="Arial" w:cs="Arial"/>
          <w:sz w:val="22"/>
          <w:szCs w:val="22"/>
          <w:lang w:eastAsia="ca-ES"/>
        </w:rPr>
        <w:tab/>
        <w:t>2.178,00 €</w:t>
      </w:r>
      <w:r>
        <w:rPr>
          <w:rFonts w:ascii="Arial" w:hAnsi="Arial" w:cs="Arial"/>
          <w:sz w:val="22"/>
          <w:szCs w:val="22"/>
          <w:lang w:eastAsia="ca-ES"/>
        </w:rPr>
        <w:tab/>
      </w:r>
    </w:p>
    <w:p w:rsidR="00AF57FB" w:rsidRDefault="00AF57FB" w:rsidP="00A317E2">
      <w:pPr>
        <w:pStyle w:val="Pargrafdellista"/>
        <w:numPr>
          <w:ilvl w:val="0"/>
          <w:numId w:val="37"/>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Any 2027</w:t>
      </w:r>
      <w:r>
        <w:rPr>
          <w:rFonts w:ascii="Arial" w:hAnsi="Arial" w:cs="Arial"/>
          <w:sz w:val="22"/>
          <w:szCs w:val="22"/>
          <w:lang w:eastAsia="ca-ES"/>
        </w:rPr>
        <w:tab/>
      </w:r>
      <w:r>
        <w:rPr>
          <w:rFonts w:ascii="Arial" w:hAnsi="Arial" w:cs="Arial"/>
          <w:sz w:val="22"/>
          <w:szCs w:val="22"/>
          <w:lang w:eastAsia="ca-ES"/>
        </w:rPr>
        <w:tab/>
        <w:t>1.800,00 €</w:t>
      </w:r>
      <w:r>
        <w:rPr>
          <w:rFonts w:ascii="Arial" w:hAnsi="Arial" w:cs="Arial"/>
          <w:sz w:val="22"/>
          <w:szCs w:val="22"/>
          <w:lang w:eastAsia="ca-ES"/>
        </w:rPr>
        <w:tab/>
      </w:r>
      <w:r>
        <w:rPr>
          <w:rFonts w:ascii="Arial" w:hAnsi="Arial" w:cs="Arial"/>
          <w:sz w:val="22"/>
          <w:szCs w:val="22"/>
          <w:lang w:eastAsia="ca-ES"/>
        </w:rPr>
        <w:tab/>
        <w:t>2.178,00 €</w:t>
      </w:r>
      <w:r>
        <w:rPr>
          <w:rFonts w:ascii="Arial" w:hAnsi="Arial" w:cs="Arial"/>
          <w:sz w:val="22"/>
          <w:szCs w:val="22"/>
          <w:lang w:eastAsia="ca-ES"/>
        </w:rPr>
        <w:tab/>
      </w:r>
    </w:p>
    <w:p w:rsidR="00AF57FB" w:rsidRPr="00AF57FB" w:rsidRDefault="00AF57FB" w:rsidP="00A317E2">
      <w:pPr>
        <w:pStyle w:val="Pargrafdellista"/>
        <w:numPr>
          <w:ilvl w:val="0"/>
          <w:numId w:val="37"/>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Any 2028</w:t>
      </w:r>
      <w:r>
        <w:rPr>
          <w:rFonts w:ascii="Arial" w:hAnsi="Arial" w:cs="Arial"/>
          <w:sz w:val="22"/>
          <w:szCs w:val="22"/>
          <w:lang w:eastAsia="ca-ES"/>
        </w:rPr>
        <w:tab/>
      </w:r>
      <w:r>
        <w:rPr>
          <w:rFonts w:ascii="Arial" w:hAnsi="Arial" w:cs="Arial"/>
          <w:sz w:val="22"/>
          <w:szCs w:val="22"/>
          <w:lang w:eastAsia="ca-ES"/>
        </w:rPr>
        <w:tab/>
        <w:t>1.800,00 €</w:t>
      </w:r>
      <w:r>
        <w:rPr>
          <w:rFonts w:ascii="Arial" w:hAnsi="Arial" w:cs="Arial"/>
          <w:sz w:val="22"/>
          <w:szCs w:val="22"/>
          <w:lang w:eastAsia="ca-ES"/>
        </w:rPr>
        <w:tab/>
      </w:r>
      <w:r>
        <w:rPr>
          <w:rFonts w:ascii="Arial" w:hAnsi="Arial" w:cs="Arial"/>
          <w:sz w:val="22"/>
          <w:szCs w:val="22"/>
          <w:lang w:eastAsia="ca-ES"/>
        </w:rPr>
        <w:tab/>
        <w:t>2.178,00 €</w:t>
      </w:r>
      <w:r>
        <w:rPr>
          <w:rFonts w:ascii="Arial" w:hAnsi="Arial" w:cs="Arial"/>
          <w:sz w:val="22"/>
          <w:szCs w:val="22"/>
          <w:lang w:eastAsia="ca-ES"/>
        </w:rPr>
        <w:tab/>
      </w:r>
    </w:p>
    <w:p w:rsidR="00BA3597" w:rsidRPr="00AC779F" w:rsidRDefault="00BA3597" w:rsidP="00A03F0F">
      <w:pPr>
        <w:pStyle w:val="Textindependent2"/>
        <w:spacing w:after="0" w:line="240" w:lineRule="auto"/>
        <w:ind w:right="142"/>
        <w:outlineLvl w:val="0"/>
        <w:rPr>
          <w:rFonts w:ascii="Arial" w:hAnsi="Arial" w:cs="Arial"/>
          <w:sz w:val="22"/>
          <w:szCs w:val="22"/>
          <w:lang w:val="es-ES" w:eastAsia="ca-ES"/>
        </w:rPr>
      </w:pPr>
    </w:p>
    <w:p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rsidR="006B5297" w:rsidRPr="00420B72" w:rsidRDefault="006B5297" w:rsidP="00A03F0F">
      <w:pPr>
        <w:spacing w:after="0" w:line="240" w:lineRule="auto"/>
        <w:ind w:right="142"/>
        <w:jc w:val="both"/>
        <w:rPr>
          <w:rFonts w:cs="Arial"/>
          <w:b/>
          <w:snapToGrid w:val="0"/>
          <w:lang w:eastAsia="es-ES"/>
        </w:rPr>
      </w:pPr>
    </w:p>
    <w:p w:rsidR="006B5297"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A03F0F">
      <w:pPr>
        <w:pStyle w:val="Pargrafdellista"/>
        <w:ind w:left="0" w:right="142"/>
        <w:jc w:val="both"/>
        <w:rPr>
          <w:rFonts w:ascii="Arial" w:hAnsi="Arial" w:cs="Arial"/>
          <w:snapToGrid w:val="0"/>
          <w:sz w:val="22"/>
          <w:szCs w:val="22"/>
        </w:rPr>
      </w:pPr>
    </w:p>
    <w:p w:rsidR="00EC22C7" w:rsidRDefault="00EC22C7" w:rsidP="00EC22C7">
      <w:pPr>
        <w:spacing w:after="0" w:line="100" w:lineRule="atLeast"/>
        <w:ind w:right="142"/>
        <w:jc w:val="both"/>
        <w:rPr>
          <w:rFonts w:cs="Arial"/>
        </w:rPr>
      </w:pPr>
      <w:r>
        <w:rPr>
          <w:rFonts w:cs="Arial"/>
        </w:rPr>
        <w:t>EC10</w:t>
      </w:r>
      <w:r w:rsidR="00BA3597">
        <w:rPr>
          <w:rFonts w:cs="Arial"/>
        </w:rPr>
        <w:t xml:space="preserve"> </w:t>
      </w:r>
      <w:r w:rsidRPr="00EC22C7">
        <w:rPr>
          <w:rFonts w:cs="Arial"/>
        </w:rPr>
        <w:t>D/227008900/6610</w:t>
      </w:r>
    </w:p>
    <w:p w:rsidR="00EC22C7" w:rsidRDefault="00EC22C7" w:rsidP="00EC22C7">
      <w:pPr>
        <w:spacing w:after="0" w:line="100" w:lineRule="atLeast"/>
        <w:ind w:right="142"/>
        <w:jc w:val="both"/>
        <w:rPr>
          <w:rFonts w:cs="Arial"/>
        </w:rPr>
      </w:pPr>
    </w:p>
    <w:p w:rsidR="00EC22C7" w:rsidRPr="00EC22C7" w:rsidRDefault="00EC22C7" w:rsidP="00EC22C7">
      <w:pPr>
        <w:spacing w:after="0" w:line="240" w:lineRule="auto"/>
        <w:ind w:right="142"/>
        <w:jc w:val="both"/>
        <w:rPr>
          <w:rFonts w:cs="Arial"/>
        </w:rPr>
      </w:pPr>
      <w:r>
        <w:t>A efectes informatius, es fa constar que aquest expedient de contractació es cofinança en un</w:t>
      </w:r>
      <w:r>
        <w:rPr>
          <w:spacing w:val="-59"/>
        </w:rPr>
        <w:t xml:space="preserve"> </w:t>
      </w:r>
      <w:r>
        <w:t>80% amb el fons del programa Interreg VI-B Euro Mediterranean (EuroMED</w:t>
      </w:r>
      <w:r>
        <w:rPr>
          <w:b/>
        </w:rPr>
        <w:t xml:space="preserve">) </w:t>
      </w:r>
      <w:r>
        <w:t>del projecte</w:t>
      </w:r>
      <w:r>
        <w:rPr>
          <w:spacing w:val="1"/>
        </w:rPr>
        <w:t xml:space="preserve"> </w:t>
      </w:r>
      <w:r>
        <w:t>Dialogue4Innovation.</w:t>
      </w:r>
    </w:p>
    <w:p w:rsidR="00EC22C7" w:rsidRPr="00EC22C7" w:rsidRDefault="00EC22C7" w:rsidP="00A03F0F">
      <w:pPr>
        <w:spacing w:after="0" w:line="100" w:lineRule="atLeast"/>
        <w:ind w:right="142"/>
        <w:jc w:val="both"/>
        <w:rPr>
          <w:rFonts w:cs="Arial"/>
          <w:snapToGrid w:val="0"/>
          <w:lang w:val="es-ES"/>
        </w:rPr>
      </w:pPr>
    </w:p>
    <w:p w:rsidR="006B5297" w:rsidRPr="00535B76" w:rsidRDefault="006B5297" w:rsidP="00A03F0F">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A03F0F">
      <w:pPr>
        <w:pStyle w:val="Pargrafdellista"/>
        <w:ind w:left="0" w:right="142"/>
        <w:jc w:val="both"/>
        <w:rPr>
          <w:rFonts w:ascii="Arial" w:hAnsi="Arial" w:cs="Arial"/>
          <w:snapToGrid w:val="0"/>
          <w:sz w:val="22"/>
          <w:szCs w:val="22"/>
        </w:rPr>
      </w:pPr>
    </w:p>
    <w:p w:rsidR="00E664CD" w:rsidRDefault="00EC22C7" w:rsidP="00A03F0F">
      <w:pPr>
        <w:pStyle w:val="Pargrafdellista"/>
        <w:ind w:left="0" w:right="142"/>
        <w:jc w:val="both"/>
        <w:rPr>
          <w:rFonts w:ascii="Arial" w:hAnsi="Arial" w:cs="Arial"/>
          <w:snapToGrid w:val="0"/>
          <w:sz w:val="22"/>
          <w:szCs w:val="22"/>
        </w:rPr>
      </w:pPr>
      <w:r>
        <w:rPr>
          <w:rFonts w:ascii="Arial" w:hAnsi="Arial" w:cs="Arial"/>
          <w:snapToGrid w:val="0"/>
          <w:sz w:val="22"/>
          <w:szCs w:val="22"/>
        </w:rPr>
        <w:t>Si</w:t>
      </w:r>
    </w:p>
    <w:p w:rsidR="00DC3109" w:rsidRDefault="006B5297" w:rsidP="00A03F0F">
      <w:pPr>
        <w:pStyle w:val="Pargrafdellista"/>
        <w:ind w:left="0" w:right="142"/>
        <w:jc w:val="both"/>
        <w:rPr>
          <w:rFonts w:cs="Arial"/>
          <w:snapToGrid w:val="0"/>
        </w:rPr>
      </w:pPr>
      <w:r w:rsidRPr="00535B76">
        <w:rPr>
          <w:rFonts w:cs="Arial"/>
          <w:snapToGrid w:val="0"/>
        </w:rPr>
        <w:tab/>
      </w:r>
    </w:p>
    <w:p w:rsidR="00DC3109" w:rsidRPr="00166787" w:rsidRDefault="00DC3109" w:rsidP="00DC3109">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les anualitats 2025, 2026, 2027 i 2028.</w:t>
      </w:r>
    </w:p>
    <w:p w:rsidR="00AA1DE4" w:rsidRPr="00DC3109" w:rsidRDefault="006B5297" w:rsidP="00DC3109">
      <w:pPr>
        <w:pStyle w:val="Pargrafdellista"/>
        <w:ind w:left="0" w:right="142"/>
        <w:jc w:val="both"/>
        <w:rPr>
          <w:rFonts w:cs="Arial"/>
          <w:snapToGrid w:val="0"/>
        </w:rPr>
      </w:pPr>
      <w:r w:rsidRPr="00535B76">
        <w:rPr>
          <w:rFonts w:cs="Arial"/>
          <w:snapToGrid w:val="0"/>
        </w:rPr>
        <w:tab/>
      </w:r>
    </w:p>
    <w:p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6B5297" w:rsidRPr="00DC3109" w:rsidRDefault="006B5297" w:rsidP="00DC3109">
      <w:pPr>
        <w:pStyle w:val="Default"/>
        <w:jc w:val="both"/>
        <w:rPr>
          <w:snapToGrid w:val="0"/>
          <w:color w:val="auto"/>
          <w:sz w:val="22"/>
          <w:szCs w:val="22"/>
          <w:lang w:eastAsia="es-ES"/>
        </w:rPr>
      </w:pPr>
    </w:p>
    <w:p w:rsidR="00DC3109" w:rsidRDefault="00DC3109" w:rsidP="00DC3109">
      <w:pPr>
        <w:pStyle w:val="Default"/>
        <w:jc w:val="both"/>
        <w:rPr>
          <w:snapToGrid w:val="0"/>
          <w:color w:val="auto"/>
          <w:sz w:val="22"/>
          <w:szCs w:val="22"/>
          <w:lang w:eastAsia="es-ES"/>
        </w:rPr>
      </w:pPr>
      <w:r w:rsidRPr="00DC3109">
        <w:rPr>
          <w:snapToGrid w:val="0"/>
          <w:color w:val="auto"/>
          <w:sz w:val="22"/>
          <w:szCs w:val="22"/>
          <w:lang w:eastAsia="es-ES"/>
        </w:rPr>
        <w:t>El termini d’execució d’aquest contracte és des de la data de la seva formalització fins el 31</w:t>
      </w:r>
      <w:r w:rsidR="00E664CD">
        <w:rPr>
          <w:snapToGrid w:val="0"/>
          <w:color w:val="auto"/>
          <w:sz w:val="22"/>
          <w:szCs w:val="22"/>
          <w:lang w:eastAsia="es-ES"/>
        </w:rPr>
        <w:t xml:space="preserve"> de desembre de 2028. En cap cas</w:t>
      </w:r>
      <w:r w:rsidRPr="00DC3109">
        <w:rPr>
          <w:snapToGrid w:val="0"/>
          <w:color w:val="auto"/>
          <w:sz w:val="22"/>
          <w:szCs w:val="22"/>
          <w:lang w:eastAsia="es-ES"/>
        </w:rPr>
        <w:t xml:space="preserve"> l’inici de l’execució serà anterior a l’1 de gener de 2024.</w:t>
      </w:r>
    </w:p>
    <w:p w:rsidR="003373DF" w:rsidRDefault="003373DF" w:rsidP="00DC3109">
      <w:pPr>
        <w:pStyle w:val="Default"/>
        <w:jc w:val="both"/>
        <w:rPr>
          <w:snapToGrid w:val="0"/>
          <w:color w:val="auto"/>
          <w:sz w:val="22"/>
          <w:szCs w:val="22"/>
          <w:lang w:eastAsia="es-ES"/>
        </w:rPr>
      </w:pPr>
    </w:p>
    <w:p w:rsidR="003373DF" w:rsidRPr="00DC3109" w:rsidRDefault="003373DF" w:rsidP="00DC3109">
      <w:pPr>
        <w:pStyle w:val="Default"/>
        <w:jc w:val="both"/>
        <w:rPr>
          <w:snapToGrid w:val="0"/>
          <w:color w:val="auto"/>
          <w:sz w:val="22"/>
          <w:szCs w:val="22"/>
          <w:lang w:eastAsia="es-ES"/>
        </w:rPr>
      </w:pPr>
      <w:r>
        <w:rPr>
          <w:snapToGrid w:val="0"/>
          <w:color w:val="auto"/>
          <w:sz w:val="22"/>
          <w:szCs w:val="22"/>
          <w:lang w:eastAsia="es-ES"/>
        </w:rPr>
        <w:t>Caldrà tenir en compte els terminis parcials previstos en la clàusula 4a. del PPT:</w:t>
      </w:r>
    </w:p>
    <w:p w:rsidR="000568D0" w:rsidRPr="00DC3109" w:rsidRDefault="000568D0" w:rsidP="00A03F0F">
      <w:pPr>
        <w:spacing w:after="0" w:line="240" w:lineRule="auto"/>
        <w:ind w:right="142"/>
        <w:jc w:val="both"/>
        <w:rPr>
          <w:rFonts w:eastAsia="Arial" w:cs="Arial"/>
          <w:lang w:val="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A03F0F">
      <w:pPr>
        <w:tabs>
          <w:tab w:val="num" w:pos="2160"/>
        </w:tabs>
        <w:spacing w:after="0" w:line="240" w:lineRule="auto"/>
        <w:ind w:right="142"/>
        <w:jc w:val="both"/>
        <w:rPr>
          <w:rFonts w:cs="Arial"/>
          <w:snapToGrid w:val="0"/>
          <w:lang w:eastAsia="es-ES"/>
        </w:rPr>
      </w:pPr>
    </w:p>
    <w:p w:rsidR="00E44662" w:rsidRDefault="000568D0" w:rsidP="00A03F0F">
      <w:pPr>
        <w:pStyle w:val="Textindependent"/>
        <w:spacing w:before="1"/>
        <w:ind w:right="142"/>
      </w:pPr>
      <w:r>
        <w:t>No es preveu la possibilitat de pròrroga en aquest expedient</w:t>
      </w:r>
      <w:r w:rsidR="00E44662">
        <w:t>.</w:t>
      </w:r>
    </w:p>
    <w:p w:rsidR="00E44662" w:rsidRDefault="00E44662" w:rsidP="00A03F0F">
      <w:pPr>
        <w:pStyle w:val="CM24"/>
        <w:spacing w:after="0"/>
        <w:ind w:right="142"/>
        <w:jc w:val="both"/>
        <w:rPr>
          <w:sz w:val="22"/>
          <w:szCs w:val="22"/>
          <w:lang w:val="es-ES"/>
        </w:rPr>
      </w:pPr>
    </w:p>
    <w:p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D60EDC" w:rsidRDefault="00D60EDC" w:rsidP="00A03F0F">
      <w:pPr>
        <w:spacing w:after="0" w:line="240" w:lineRule="auto"/>
        <w:ind w:right="142"/>
        <w:jc w:val="both"/>
        <w:rPr>
          <w:rFonts w:cs="Arial"/>
          <w:spacing w:val="-3"/>
          <w:lang w:eastAsia="es-ES"/>
        </w:rPr>
      </w:pPr>
    </w:p>
    <w:p w:rsidR="00D4742D" w:rsidRDefault="00D4742D" w:rsidP="00A03F0F">
      <w:pPr>
        <w:spacing w:after="0" w:line="240" w:lineRule="auto"/>
        <w:ind w:right="142"/>
        <w:jc w:val="both"/>
        <w:rPr>
          <w:rFonts w:cs="Arial"/>
          <w:spacing w:val="-3"/>
          <w:lang w:eastAsia="es-ES"/>
        </w:rPr>
      </w:pPr>
      <w:r>
        <w:rPr>
          <w:rFonts w:cs="Arial"/>
          <w:spacing w:val="-3"/>
          <w:lang w:eastAsia="es-ES"/>
        </w:rPr>
        <w:t>Els treballs objecte del present contracte han de lliurar-se a l’Àrea d’Estratègia Econòmica ubicada al Distr</w:t>
      </w:r>
      <w:r w:rsidR="00E664CD">
        <w:rPr>
          <w:rFonts w:cs="Arial"/>
          <w:spacing w:val="-3"/>
          <w:lang w:eastAsia="es-ES"/>
        </w:rPr>
        <w:t>icte Administratiu de Barcelona, carrer del Foc, 57.</w:t>
      </w:r>
    </w:p>
    <w:p w:rsidR="00D4742D" w:rsidRPr="00D976A6" w:rsidRDefault="00D4742D" w:rsidP="00A03F0F">
      <w:pPr>
        <w:spacing w:after="0" w:line="240" w:lineRule="auto"/>
        <w:ind w:right="142"/>
        <w:jc w:val="both"/>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t xml:space="preserve">Variants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rsidR="00D60EDC" w:rsidRPr="00F61656" w:rsidRDefault="00D60EDC"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A03F0F">
      <w:pPr>
        <w:tabs>
          <w:tab w:val="num" w:pos="2160"/>
        </w:tabs>
        <w:spacing w:after="0" w:line="240" w:lineRule="auto"/>
        <w:ind w:right="142"/>
        <w:jc w:val="both"/>
        <w:rPr>
          <w:rFonts w:cs="Arial"/>
          <w:b/>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A03F0F">
      <w:pPr>
        <w:tabs>
          <w:tab w:val="num" w:pos="2160"/>
        </w:tabs>
        <w:spacing w:after="0" w:line="240" w:lineRule="auto"/>
        <w:ind w:right="142"/>
        <w:jc w:val="both"/>
        <w:rPr>
          <w:rFonts w:cs="Arial"/>
          <w:snapToGrid w:val="0"/>
          <w:lang w:eastAsia="es-ES"/>
        </w:rPr>
      </w:pPr>
    </w:p>
    <w:p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r w:rsidR="00D976A6">
        <w:rPr>
          <w:rFonts w:cs="Arial"/>
          <w:snapToGrid w:val="0"/>
          <w:lang w:eastAsia="es-ES"/>
        </w:rPr>
        <w:t>i anticipada</w:t>
      </w:r>
    </w:p>
    <w:p w:rsidR="00D41A19" w:rsidRPr="00F61656" w:rsidRDefault="00D41A19" w:rsidP="00A03F0F">
      <w:pPr>
        <w:tabs>
          <w:tab w:val="num" w:pos="2160"/>
        </w:tabs>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left" w:pos="1427"/>
        </w:tabs>
        <w:spacing w:after="0" w:line="240" w:lineRule="auto"/>
        <w:ind w:right="142"/>
        <w:jc w:val="both"/>
        <w:rPr>
          <w:rFonts w:cs="Arial"/>
          <w:snapToGrid w:val="0"/>
          <w:lang w:eastAsia="es-ES"/>
        </w:rPr>
      </w:pPr>
      <w:r>
        <w:rPr>
          <w:rFonts w:cs="Arial"/>
          <w:snapToGrid w:val="0"/>
          <w:lang w:eastAsia="es-ES"/>
        </w:rPr>
        <w:t>Obert simplificat</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Default="006B5297" w:rsidP="00D976A6">
      <w:pPr>
        <w:tabs>
          <w:tab w:val="num" w:pos="2160"/>
        </w:tabs>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D976A6" w:rsidRPr="00B40829" w:rsidRDefault="00D976A6" w:rsidP="00D976A6">
      <w:pPr>
        <w:tabs>
          <w:tab w:val="left" w:pos="2160"/>
        </w:tabs>
        <w:spacing w:after="0" w:line="100" w:lineRule="atLeast"/>
        <w:jc w:val="both"/>
        <w:rPr>
          <w:rFonts w:cs="Arial"/>
        </w:rPr>
      </w:pPr>
      <w:r w:rsidRPr="00B40829">
        <w:rPr>
          <w:rFonts w:cs="Arial"/>
          <w:snapToGrid w:val="0"/>
          <w:u w:val="single"/>
          <w:lang w:eastAsia="es-ES"/>
        </w:rPr>
        <w:t>Sobres a presentar</w:t>
      </w:r>
      <w:r w:rsidRPr="00B40829">
        <w:rPr>
          <w:rFonts w:cs="Arial"/>
          <w:snapToGrid w:val="0"/>
          <w:lang w:eastAsia="es-ES"/>
        </w:rPr>
        <w:t xml:space="preserve">: </w:t>
      </w:r>
      <w:r w:rsidRPr="00B40829">
        <w:rPr>
          <w:rFonts w:cs="Arial"/>
        </w:rPr>
        <w:t xml:space="preserve">En aquest expedient es preveu la </w:t>
      </w:r>
      <w:r w:rsidRPr="00B40829">
        <w:rPr>
          <w:rFonts w:cs="Arial"/>
          <w:b/>
        </w:rPr>
        <w:t>presentació d’un sobre</w:t>
      </w:r>
      <w:r w:rsidRPr="00B40829">
        <w:rPr>
          <w:rFonts w:cs="Arial"/>
        </w:rPr>
        <w:t xml:space="preserve"> atès que únicament es preveuen criteris avaluables mitjançant la mera aplicació de fórmules (objectius).</w:t>
      </w:r>
    </w:p>
    <w:p w:rsidR="00D976A6" w:rsidRPr="00B40829" w:rsidRDefault="00D976A6" w:rsidP="00D976A6">
      <w:pPr>
        <w:tabs>
          <w:tab w:val="left" w:pos="2160"/>
        </w:tabs>
        <w:spacing w:after="0" w:line="100" w:lineRule="atLeast"/>
        <w:jc w:val="both"/>
      </w:pPr>
      <w:r w:rsidRPr="00B40829">
        <w:rPr>
          <w:rFonts w:cs="Arial"/>
        </w:rPr>
        <w:t xml:space="preserve"> </w:t>
      </w:r>
    </w:p>
    <w:p w:rsidR="00D976A6" w:rsidRPr="00B40829" w:rsidRDefault="00D976A6" w:rsidP="00D976A6">
      <w:pPr>
        <w:tabs>
          <w:tab w:val="left" w:pos="2160"/>
        </w:tabs>
        <w:spacing w:after="0" w:line="100" w:lineRule="atLeast"/>
        <w:jc w:val="both"/>
        <w:rPr>
          <w:rFonts w:cs="Arial"/>
        </w:rPr>
      </w:pPr>
      <w:r w:rsidRPr="00B40829">
        <w:rPr>
          <w:rFonts w:cs="Arial"/>
        </w:rPr>
        <w:t>La documentació a incloure en el sobre es recull en la clàusula 11.10.2 d'aquest plec. Concretament hauran d’aportar la següent documentació:</w:t>
      </w:r>
    </w:p>
    <w:p w:rsidR="00D976A6" w:rsidRPr="00B40829" w:rsidRDefault="00D976A6" w:rsidP="00D976A6">
      <w:pPr>
        <w:tabs>
          <w:tab w:val="left" w:pos="2160"/>
        </w:tabs>
        <w:spacing w:after="0" w:line="100" w:lineRule="atLeast"/>
        <w:jc w:val="both"/>
        <w:rPr>
          <w:rFonts w:cs="Arial"/>
        </w:rPr>
      </w:pPr>
    </w:p>
    <w:p w:rsidR="00D976A6" w:rsidRDefault="00D976A6" w:rsidP="00A317E2">
      <w:pPr>
        <w:pStyle w:val="Pargrafdellista"/>
        <w:numPr>
          <w:ilvl w:val="0"/>
          <w:numId w:val="32"/>
        </w:numPr>
        <w:tabs>
          <w:tab w:val="left" w:pos="2160"/>
        </w:tabs>
        <w:spacing w:line="100" w:lineRule="atLeast"/>
        <w:jc w:val="both"/>
        <w:rPr>
          <w:rFonts w:ascii="Arial" w:hAnsi="Arial" w:cs="Arial"/>
          <w:sz w:val="22"/>
          <w:szCs w:val="22"/>
        </w:rPr>
      </w:pPr>
      <w:r w:rsidRPr="00D976A6">
        <w:rPr>
          <w:rFonts w:ascii="Arial" w:hAnsi="Arial" w:cs="Arial"/>
          <w:sz w:val="22"/>
          <w:szCs w:val="22"/>
        </w:rPr>
        <w:lastRenderedPageBreak/>
        <w:t xml:space="preserve">Declaració que es recull en l’annex núm. 4 </w:t>
      </w:r>
      <w:r>
        <w:rPr>
          <w:rFonts w:ascii="Arial" w:hAnsi="Arial" w:cs="Arial"/>
          <w:sz w:val="22"/>
          <w:szCs w:val="22"/>
        </w:rPr>
        <w:t>(que podran substituir potestativament pel DEUC).</w:t>
      </w:r>
    </w:p>
    <w:p w:rsidR="00D976A6" w:rsidRDefault="00D976A6" w:rsidP="00D976A6">
      <w:pPr>
        <w:pStyle w:val="Pargrafdellista"/>
        <w:tabs>
          <w:tab w:val="left" w:pos="2160"/>
        </w:tabs>
        <w:spacing w:line="100" w:lineRule="atLeast"/>
        <w:ind w:left="785"/>
        <w:jc w:val="both"/>
        <w:rPr>
          <w:rFonts w:ascii="Arial" w:hAnsi="Arial" w:cs="Arial"/>
          <w:sz w:val="22"/>
          <w:szCs w:val="22"/>
        </w:rPr>
      </w:pPr>
    </w:p>
    <w:p w:rsidR="00D976A6" w:rsidRPr="00D976A6" w:rsidRDefault="00D976A6" w:rsidP="00A317E2">
      <w:pPr>
        <w:pStyle w:val="Pargrafdellista"/>
        <w:numPr>
          <w:ilvl w:val="0"/>
          <w:numId w:val="32"/>
        </w:numPr>
        <w:tabs>
          <w:tab w:val="left" w:pos="2160"/>
        </w:tabs>
        <w:spacing w:line="100" w:lineRule="atLeast"/>
        <w:jc w:val="both"/>
        <w:rPr>
          <w:rFonts w:ascii="Arial" w:hAnsi="Arial" w:cs="Arial"/>
          <w:sz w:val="22"/>
          <w:szCs w:val="22"/>
        </w:rPr>
      </w:pPr>
      <w:r w:rsidRPr="00D976A6">
        <w:rPr>
          <w:rFonts w:ascii="Arial" w:hAnsi="Arial" w:cs="Arial"/>
          <w:sz w:val="22"/>
          <w:szCs w:val="22"/>
        </w:rPr>
        <w:t xml:space="preserve">Si s’escau, en cas de subcontractació l’annex núm. 5. </w:t>
      </w:r>
    </w:p>
    <w:p w:rsidR="00D976A6" w:rsidRDefault="00D976A6" w:rsidP="00D976A6">
      <w:pPr>
        <w:tabs>
          <w:tab w:val="left" w:pos="2160"/>
        </w:tabs>
        <w:spacing w:after="0" w:line="100" w:lineRule="atLeast"/>
        <w:jc w:val="both"/>
        <w:rPr>
          <w:rFonts w:cs="Arial"/>
        </w:rPr>
      </w:pPr>
    </w:p>
    <w:p w:rsidR="00D976A6" w:rsidRPr="00600E99" w:rsidRDefault="00D976A6" w:rsidP="00D976A6">
      <w:pPr>
        <w:tabs>
          <w:tab w:val="left" w:pos="2160"/>
        </w:tabs>
        <w:spacing w:after="0" w:line="100" w:lineRule="atLeast"/>
        <w:jc w:val="both"/>
        <w:rPr>
          <w:rFonts w:cs="Arial"/>
        </w:rPr>
      </w:pPr>
      <w:r w:rsidRPr="00600E99">
        <w:rPr>
          <w:rFonts w:cs="Arial"/>
        </w:rPr>
        <w:t>Així mateix haurà de presentar en aquest sobre la documentació que doni resposta als següents criteris d’adjudicació:</w:t>
      </w:r>
    </w:p>
    <w:p w:rsidR="000568D0" w:rsidRPr="00E664CD" w:rsidRDefault="000568D0" w:rsidP="00E664CD">
      <w:pPr>
        <w:tabs>
          <w:tab w:val="left" w:pos="2160"/>
        </w:tabs>
        <w:spacing w:after="0" w:line="100" w:lineRule="atLeast"/>
        <w:ind w:right="142"/>
        <w:jc w:val="both"/>
      </w:pPr>
      <w:r>
        <w:rPr>
          <w:rFonts w:cs="Arial"/>
        </w:rPr>
        <w:t xml:space="preserve"> </w:t>
      </w:r>
    </w:p>
    <w:p w:rsidR="000568D0" w:rsidRDefault="00D976A6"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3" w:name="_Toc34139653"/>
      <w:r>
        <w:rPr>
          <w:rFonts w:ascii="Arial" w:hAnsi="Arial" w:cs="Arial"/>
          <w:sz w:val="22"/>
          <w:szCs w:val="22"/>
          <w:u w:val="single"/>
        </w:rPr>
        <w:t xml:space="preserve">Experiència en </w:t>
      </w:r>
      <w:r w:rsidR="00D4742D">
        <w:rPr>
          <w:rFonts w:ascii="Arial" w:hAnsi="Arial" w:cs="Arial"/>
          <w:sz w:val="22"/>
          <w:szCs w:val="22"/>
          <w:u w:val="single"/>
        </w:rPr>
        <w:t xml:space="preserve">projectes </w:t>
      </w:r>
      <w:r>
        <w:rPr>
          <w:rFonts w:ascii="Arial" w:hAnsi="Arial" w:cs="Arial"/>
          <w:sz w:val="22"/>
          <w:szCs w:val="22"/>
          <w:u w:val="single"/>
        </w:rPr>
        <w:t>similars del personal adscrit</w:t>
      </w:r>
      <w:r w:rsidR="000568D0" w:rsidRPr="00D553C4">
        <w:rPr>
          <w:rFonts w:ascii="Arial" w:hAnsi="Arial" w:cs="Arial"/>
          <w:sz w:val="22"/>
          <w:szCs w:val="22"/>
        </w:rPr>
        <w:t xml:space="preserve">: </w:t>
      </w:r>
      <w:r w:rsidR="000568D0" w:rsidRPr="00B912DD">
        <w:rPr>
          <w:rFonts w:ascii="Arial" w:hAnsi="Arial" w:cs="Arial"/>
          <w:sz w:val="22"/>
          <w:szCs w:val="22"/>
        </w:rPr>
        <w:t xml:space="preserve">indicat en el </w:t>
      </w:r>
      <w:r w:rsidR="002E19C2">
        <w:rPr>
          <w:rFonts w:ascii="Arial" w:hAnsi="Arial" w:cs="Arial"/>
          <w:sz w:val="22"/>
          <w:szCs w:val="22"/>
        </w:rPr>
        <w:t>punt 1</w:t>
      </w:r>
      <w:r w:rsidR="000568D0" w:rsidRPr="0016259C">
        <w:rPr>
          <w:rFonts w:ascii="Arial" w:hAnsi="Arial" w:cs="Arial"/>
          <w:sz w:val="22"/>
          <w:szCs w:val="22"/>
        </w:rPr>
        <w:t xml:space="preserve"> de l’apar</w:t>
      </w:r>
      <w:r w:rsidR="000568D0">
        <w:rPr>
          <w:rFonts w:ascii="Arial" w:hAnsi="Arial" w:cs="Arial"/>
          <w:sz w:val="22"/>
          <w:szCs w:val="22"/>
        </w:rPr>
        <w:t xml:space="preserve">tat </w:t>
      </w:r>
      <w:r w:rsidR="000568D0" w:rsidRPr="00D553C4">
        <w:rPr>
          <w:rFonts w:ascii="Arial" w:hAnsi="Arial" w:cs="Arial"/>
          <w:sz w:val="22"/>
          <w:szCs w:val="22"/>
        </w:rPr>
        <w:t>H1 – Criteris d’adjudicació</w:t>
      </w:r>
      <w:bookmarkEnd w:id="3"/>
      <w:r w:rsidR="002E19C2">
        <w:rPr>
          <w:rFonts w:ascii="Arial" w:hAnsi="Arial" w:cs="Arial"/>
          <w:sz w:val="22"/>
          <w:szCs w:val="22"/>
        </w:rPr>
        <w:t>.</w:t>
      </w:r>
    </w:p>
    <w:p w:rsidR="002E19C2" w:rsidRDefault="002E19C2" w:rsidP="002E19C2">
      <w:pPr>
        <w:pStyle w:val="Textindependent2"/>
        <w:tabs>
          <w:tab w:val="left" w:pos="567"/>
        </w:tabs>
        <w:spacing w:after="0" w:line="240" w:lineRule="auto"/>
        <w:ind w:left="284" w:right="142"/>
        <w:jc w:val="both"/>
        <w:outlineLvl w:val="0"/>
        <w:rPr>
          <w:rFonts w:ascii="Arial" w:hAnsi="Arial" w:cs="Arial"/>
          <w:sz w:val="22"/>
          <w:szCs w:val="22"/>
        </w:rPr>
      </w:pPr>
    </w:p>
    <w:p w:rsidR="002E19C2" w:rsidRPr="00D553C4" w:rsidRDefault="002E19C2" w:rsidP="002E19C2">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4" w:name="_Toc34139652"/>
      <w:r>
        <w:rPr>
          <w:rFonts w:ascii="Arial" w:hAnsi="Arial" w:cs="Arial"/>
          <w:sz w:val="22"/>
          <w:szCs w:val="22"/>
          <w:u w:val="single"/>
        </w:rPr>
        <w:t>Oferta econòmica</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 xml:space="preserve">punt 2 </w:t>
      </w:r>
      <w:r w:rsidRPr="0016259C">
        <w:rPr>
          <w:rFonts w:ascii="Arial" w:hAnsi="Arial" w:cs="Arial"/>
          <w:sz w:val="22"/>
          <w:szCs w:val="22"/>
        </w:rPr>
        <w:t>de l’apar</w:t>
      </w:r>
      <w:r>
        <w:rPr>
          <w:rFonts w:ascii="Arial" w:hAnsi="Arial" w:cs="Arial"/>
          <w:sz w:val="22"/>
          <w:szCs w:val="22"/>
        </w:rPr>
        <w:t xml:space="preserve">tat </w:t>
      </w:r>
      <w:r w:rsidRPr="00D553C4">
        <w:rPr>
          <w:rFonts w:ascii="Arial" w:hAnsi="Arial" w:cs="Arial"/>
          <w:sz w:val="22"/>
          <w:szCs w:val="22"/>
        </w:rPr>
        <w:t>H1 – Criteris d’adjudicació (d’acord amb el model de l’annex 1).</w:t>
      </w:r>
      <w:bookmarkEnd w:id="4"/>
    </w:p>
    <w:p w:rsidR="002E19C2" w:rsidRDefault="002E19C2" w:rsidP="002E19C2">
      <w:pPr>
        <w:pStyle w:val="Textindependent2"/>
        <w:tabs>
          <w:tab w:val="left" w:pos="567"/>
        </w:tabs>
        <w:spacing w:after="0" w:line="240" w:lineRule="auto"/>
        <w:ind w:right="142"/>
        <w:jc w:val="both"/>
        <w:outlineLvl w:val="0"/>
        <w:rPr>
          <w:rFonts w:ascii="Arial" w:hAnsi="Arial" w:cs="Arial"/>
          <w:sz w:val="22"/>
          <w:szCs w:val="22"/>
        </w:rPr>
      </w:pPr>
    </w:p>
    <w:p w:rsidR="00052B5F" w:rsidRDefault="00052B5F" w:rsidP="00052B5F">
      <w:pPr>
        <w:tabs>
          <w:tab w:val="num" w:pos="2160"/>
        </w:tabs>
        <w:spacing w:after="0" w:line="240" w:lineRule="auto"/>
        <w:jc w:val="both"/>
        <w:rPr>
          <w:rFonts w:cs="Arial"/>
          <w:snapToGrid w:val="0"/>
        </w:rPr>
      </w:pPr>
    </w:p>
    <w:p w:rsidR="00052B5F" w:rsidRDefault="00052B5F" w:rsidP="00052B5F">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052B5F" w:rsidRPr="00052B5F" w:rsidRDefault="00052B5F" w:rsidP="00052B5F">
      <w:pPr>
        <w:pStyle w:val="Textindependent2"/>
        <w:tabs>
          <w:tab w:val="left" w:pos="567"/>
        </w:tabs>
        <w:spacing w:after="0" w:line="240" w:lineRule="auto"/>
        <w:ind w:right="142"/>
        <w:jc w:val="both"/>
        <w:outlineLvl w:val="0"/>
        <w:rPr>
          <w:rFonts w:ascii="Arial" w:hAnsi="Arial" w:cs="Arial"/>
          <w:sz w:val="22"/>
          <w:szCs w:val="22"/>
        </w:rPr>
      </w:pPr>
    </w:p>
    <w:p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A03F0F">
      <w:pPr>
        <w:spacing w:after="0" w:line="240" w:lineRule="auto"/>
        <w:ind w:right="142"/>
        <w:jc w:val="both"/>
        <w:rPr>
          <w:rFonts w:cs="Arial"/>
          <w:b/>
          <w:snapToGrid w:val="0"/>
          <w:lang w:eastAsia="es-ES"/>
        </w:rPr>
      </w:pPr>
    </w:p>
    <w:p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A03F0F">
      <w:pPr>
        <w:spacing w:after="0" w:line="240" w:lineRule="auto"/>
        <w:ind w:right="142"/>
        <w:jc w:val="both"/>
        <w:rPr>
          <w:rFonts w:cs="Arial"/>
          <w:snapToGrid w:val="0"/>
          <w:lang w:eastAsia="es-ES"/>
        </w:rPr>
      </w:pPr>
    </w:p>
    <w:p w:rsidR="006B5297" w:rsidRPr="00956C05" w:rsidRDefault="006B5297" w:rsidP="00A03F0F">
      <w:pPr>
        <w:pStyle w:val="Pargrafdellista"/>
        <w:numPr>
          <w:ilvl w:val="0"/>
          <w:numId w:val="26"/>
        </w:numPr>
        <w:ind w:right="142"/>
        <w:jc w:val="both"/>
        <w:rPr>
          <w:rFonts w:ascii="Arial" w:hAnsi="Arial" w:cs="Arial"/>
          <w:snapToGrid w:val="0"/>
          <w:sz w:val="22"/>
          <w:szCs w:val="22"/>
        </w:rPr>
      </w:pPr>
      <w:r w:rsidRPr="00956C05">
        <w:rPr>
          <w:rFonts w:ascii="Arial" w:hAnsi="Arial" w:cs="Arial"/>
          <w:snapToGrid w:val="0"/>
          <w:sz w:val="22"/>
          <w:szCs w:val="22"/>
        </w:rPr>
        <w:t>SOLVÈNCIA  ECONÒMICA I FINANCERA</w:t>
      </w:r>
    </w:p>
    <w:p w:rsidR="006B5297" w:rsidRPr="00600E99" w:rsidRDefault="006B5297" w:rsidP="00A03F0F">
      <w:pPr>
        <w:spacing w:after="0" w:line="240" w:lineRule="auto"/>
        <w:ind w:right="142"/>
        <w:jc w:val="both"/>
        <w:rPr>
          <w:rFonts w:cs="Arial"/>
          <w:snapToGrid w:val="0"/>
          <w:lang w:eastAsia="es-ES"/>
        </w:rPr>
      </w:pPr>
    </w:p>
    <w:p w:rsidR="004C0A0F" w:rsidRPr="00956C05" w:rsidRDefault="006B5297" w:rsidP="00A317E2">
      <w:pPr>
        <w:pStyle w:val="Pargrafdellista"/>
        <w:numPr>
          <w:ilvl w:val="0"/>
          <w:numId w:val="29"/>
        </w:numPr>
        <w:spacing w:line="100" w:lineRule="atLeast"/>
        <w:ind w:right="142"/>
        <w:jc w:val="both"/>
        <w:rPr>
          <w:rFonts w:ascii="Arial" w:hAnsi="Arial" w:cs="Arial"/>
          <w:sz w:val="22"/>
          <w:szCs w:val="22"/>
          <w:lang w:eastAsia="ca-ES"/>
        </w:rPr>
      </w:pPr>
      <w:r w:rsidRPr="00956C05">
        <w:rPr>
          <w:rFonts w:ascii="Arial" w:hAnsi="Arial" w:cs="Arial"/>
          <w:sz w:val="22"/>
          <w:szCs w:val="22"/>
        </w:rPr>
        <w:t xml:space="preserve">En aplicació de </w:t>
      </w:r>
      <w:r w:rsidRPr="00956C05">
        <w:rPr>
          <w:rFonts w:ascii="Arial" w:hAnsi="Arial" w:cs="Arial"/>
          <w:color w:val="000000"/>
          <w:sz w:val="22"/>
          <w:szCs w:val="22"/>
        </w:rPr>
        <w:t xml:space="preserve">l’article </w:t>
      </w:r>
      <w:r w:rsidRPr="00956C05">
        <w:rPr>
          <w:rFonts w:ascii="Arial" w:hAnsi="Arial" w:cs="Arial"/>
          <w:b/>
          <w:color w:val="000000"/>
          <w:sz w:val="22"/>
          <w:szCs w:val="22"/>
        </w:rPr>
        <w:t>87.1</w:t>
      </w:r>
      <w:r w:rsidRPr="00956C05">
        <w:rPr>
          <w:rFonts w:ascii="Arial" w:hAnsi="Arial" w:cs="Arial"/>
          <w:b/>
          <w:bCs/>
          <w:color w:val="000000"/>
          <w:sz w:val="22"/>
          <w:szCs w:val="22"/>
        </w:rPr>
        <w:t>.a) LCSP</w:t>
      </w:r>
      <w:r w:rsidRPr="00956C05">
        <w:rPr>
          <w:rFonts w:ascii="Arial" w:hAnsi="Arial" w:cs="Arial"/>
          <w:sz w:val="22"/>
          <w:szCs w:val="22"/>
        </w:rPr>
        <w:t xml:space="preserve">,  </w:t>
      </w:r>
      <w:r w:rsidR="00A03F0F" w:rsidRPr="00956C05">
        <w:rPr>
          <w:rFonts w:ascii="Arial" w:hAnsi="Arial" w:cs="Arial"/>
          <w:sz w:val="22"/>
          <w:szCs w:val="22"/>
          <w:lang w:eastAsia="ca-ES"/>
        </w:rPr>
        <w:t>caldrà acreditar-la mitjançant declaració de la xifra</w:t>
      </w:r>
      <w:r w:rsidR="00956C05">
        <w:rPr>
          <w:rFonts w:ascii="Arial" w:hAnsi="Arial" w:cs="Arial"/>
          <w:sz w:val="22"/>
          <w:szCs w:val="22"/>
          <w:lang w:eastAsia="ca-ES"/>
        </w:rPr>
        <w:t xml:space="preserve"> del volum anual de negocis en l’àmbit al qual fa referència el contracte</w:t>
      </w:r>
      <w:r w:rsidR="00A03F0F" w:rsidRPr="00956C05">
        <w:rPr>
          <w:rFonts w:ascii="Arial" w:hAnsi="Arial" w:cs="Arial"/>
          <w:sz w:val="22"/>
          <w:szCs w:val="22"/>
          <w:lang w:eastAsia="ca-ES"/>
        </w:rPr>
        <w:t xml:space="preserve">, referida a l’exercici de millor volum de negoci dels tres darrers </w:t>
      </w:r>
      <w:r w:rsidR="00375F74" w:rsidRPr="00956C05">
        <w:rPr>
          <w:rFonts w:ascii="Arial" w:hAnsi="Arial" w:cs="Arial"/>
          <w:sz w:val="22"/>
          <w:szCs w:val="22"/>
          <w:lang w:eastAsia="ca-ES"/>
        </w:rPr>
        <w:t>disponibles en funció de les dates de constitució o d’inici d’activitats de l’empresari</w:t>
      </w:r>
      <w:r w:rsidR="00956C05" w:rsidRPr="00956C05">
        <w:rPr>
          <w:rFonts w:ascii="Arial" w:hAnsi="Arial" w:cs="Arial"/>
          <w:sz w:val="22"/>
          <w:szCs w:val="22"/>
          <w:lang w:eastAsia="ca-ES"/>
        </w:rPr>
        <w:t xml:space="preserve"> i de presentació de les ofertes. El volum de negoci mínim anual ha de ser de 10.800,00 €.</w:t>
      </w:r>
    </w:p>
    <w:p w:rsidR="00AE5021" w:rsidRPr="00AE5021" w:rsidRDefault="00AE5021" w:rsidP="00AE5021">
      <w:pPr>
        <w:pStyle w:val="Pargrafdellista"/>
        <w:spacing w:line="100" w:lineRule="atLeast"/>
        <w:ind w:left="360" w:right="142"/>
        <w:jc w:val="both"/>
        <w:rPr>
          <w:rFonts w:ascii="Arial" w:hAnsi="Arial" w:cs="Arial"/>
          <w:sz w:val="22"/>
          <w:szCs w:val="22"/>
          <w:lang w:eastAsia="ca-ES"/>
        </w:rPr>
      </w:pPr>
    </w:p>
    <w:p w:rsidR="006B5297" w:rsidRPr="00AE5021" w:rsidRDefault="006B5297" w:rsidP="00AE5021">
      <w:pPr>
        <w:pStyle w:val="Pargrafdellista"/>
        <w:spacing w:line="100" w:lineRule="atLeast"/>
        <w:ind w:left="360" w:right="142"/>
        <w:jc w:val="both"/>
        <w:rPr>
          <w:rFonts w:ascii="Arial" w:hAnsi="Arial" w:cs="Arial"/>
          <w:sz w:val="22"/>
          <w:szCs w:val="22"/>
          <w:lang w:eastAsia="ca-ES"/>
        </w:rPr>
      </w:pPr>
      <w:r w:rsidRPr="00AE5021">
        <w:rPr>
          <w:rFonts w:ascii="Arial" w:hAnsi="Arial" w:cs="Arial"/>
          <w:sz w:val="22"/>
          <w:szCs w:val="22"/>
          <w:lang w:eastAsia="ca-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657B4F" w:rsidRPr="00427C47" w:rsidRDefault="00657B4F" w:rsidP="00A03F0F">
      <w:pPr>
        <w:spacing w:after="0" w:line="100" w:lineRule="atLeast"/>
        <w:ind w:right="142"/>
        <w:jc w:val="both"/>
        <w:rPr>
          <w:rFonts w:cs="Arial"/>
        </w:rPr>
      </w:pPr>
    </w:p>
    <w:p w:rsidR="006B5297" w:rsidRPr="00427C47" w:rsidRDefault="006B5297" w:rsidP="00A03F0F">
      <w:pPr>
        <w:pStyle w:val="Pargrafdellista3"/>
        <w:numPr>
          <w:ilvl w:val="0"/>
          <w:numId w:val="25"/>
        </w:numPr>
        <w:ind w:right="142"/>
        <w:jc w:val="both"/>
        <w:rPr>
          <w:rFonts w:ascii="Arial" w:hAnsi="Arial" w:cs="Arial"/>
          <w:sz w:val="22"/>
          <w:szCs w:val="22"/>
        </w:rPr>
      </w:pPr>
      <w:r w:rsidRPr="00427C47">
        <w:rPr>
          <w:rFonts w:ascii="Arial" w:hAnsi="Arial" w:cs="Arial"/>
          <w:sz w:val="22"/>
          <w:szCs w:val="22"/>
        </w:rPr>
        <w:t>SOLVÈNCIA TÈCNICA I PROFESSIONAL</w:t>
      </w:r>
    </w:p>
    <w:p w:rsidR="006B5297" w:rsidRPr="00427C47" w:rsidRDefault="006B5297" w:rsidP="00A03F0F">
      <w:pPr>
        <w:pStyle w:val="Pargrafdellista3"/>
        <w:ind w:left="0" w:right="142"/>
        <w:jc w:val="both"/>
        <w:rPr>
          <w:rFonts w:ascii="Arial" w:hAnsi="Arial" w:cs="Arial"/>
          <w:sz w:val="22"/>
          <w:szCs w:val="22"/>
        </w:rPr>
      </w:pPr>
    </w:p>
    <w:p w:rsidR="00D553FE" w:rsidRDefault="00A44A0D" w:rsidP="00D553FE">
      <w:pPr>
        <w:pStyle w:val="Textindependent21"/>
        <w:numPr>
          <w:ilvl w:val="0"/>
          <w:numId w:val="27"/>
        </w:numPr>
        <w:spacing w:after="0" w:line="100" w:lineRule="atLeast"/>
        <w:ind w:left="360" w:right="142"/>
        <w:jc w:val="both"/>
        <w:rPr>
          <w:rFonts w:ascii="Arial" w:eastAsia="Times New Roman" w:hAnsi="Arial" w:cs="Arial"/>
          <w:kern w:val="0"/>
          <w:sz w:val="22"/>
          <w:szCs w:val="22"/>
          <w:lang w:val="ca-ES" w:eastAsia="ca-ES" w:bidi="ar-SA"/>
        </w:rPr>
      </w:pPr>
      <w:r w:rsidRPr="00D553FE">
        <w:rPr>
          <w:rFonts w:ascii="Arial" w:hAnsi="Arial" w:cs="Arial"/>
          <w:sz w:val="22"/>
          <w:szCs w:val="22"/>
        </w:rPr>
        <w:t xml:space="preserve">En aplicació de l’article </w:t>
      </w:r>
      <w:r w:rsidRPr="00D553FE">
        <w:rPr>
          <w:rFonts w:ascii="Arial" w:hAnsi="Arial" w:cs="Arial"/>
          <w:b/>
          <w:sz w:val="22"/>
          <w:szCs w:val="22"/>
        </w:rPr>
        <w:t>90.1.a) LCSP</w:t>
      </w:r>
      <w:r w:rsidRPr="00D553FE">
        <w:rPr>
          <w:rFonts w:ascii="Arial" w:hAnsi="Arial" w:cs="Arial"/>
          <w:sz w:val="22"/>
          <w:szCs w:val="22"/>
        </w:rPr>
        <w:t xml:space="preserve">, la relació dels principals serveis o treballs realitzats </w:t>
      </w:r>
      <w:r w:rsidRPr="00D553FE">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p>
    <w:p w:rsidR="00D553FE" w:rsidRDefault="00D553FE" w:rsidP="00D553FE">
      <w:pPr>
        <w:pStyle w:val="Textindependent21"/>
        <w:spacing w:after="0" w:line="100" w:lineRule="atLeast"/>
        <w:ind w:left="360" w:right="142"/>
        <w:jc w:val="both"/>
        <w:rPr>
          <w:rFonts w:ascii="Arial" w:eastAsia="Times New Roman" w:hAnsi="Arial" w:cs="Arial"/>
          <w:kern w:val="0"/>
          <w:sz w:val="22"/>
          <w:szCs w:val="22"/>
          <w:lang w:val="ca-ES" w:eastAsia="ca-ES" w:bidi="ar-SA"/>
        </w:rPr>
      </w:pPr>
    </w:p>
    <w:p w:rsidR="00D553FE" w:rsidRPr="00D553FE" w:rsidRDefault="00D553FE" w:rsidP="00D553FE">
      <w:pPr>
        <w:pStyle w:val="Textindependent21"/>
        <w:spacing w:after="0" w:line="100" w:lineRule="atLeast"/>
        <w:ind w:left="360" w:right="142"/>
        <w:jc w:val="both"/>
        <w:rPr>
          <w:rFonts w:ascii="Arial" w:eastAsia="Times New Roman" w:hAnsi="Arial" w:cs="Arial"/>
          <w:kern w:val="0"/>
          <w:sz w:val="22"/>
          <w:szCs w:val="22"/>
          <w:lang w:val="ca-ES" w:eastAsia="ca-ES" w:bidi="ar-SA"/>
        </w:rPr>
      </w:pPr>
      <w:r>
        <w:rPr>
          <w:rFonts w:ascii="Arial" w:eastAsia="Times New Roman" w:hAnsi="Arial" w:cs="Arial"/>
          <w:kern w:val="0"/>
          <w:sz w:val="22"/>
          <w:szCs w:val="22"/>
          <w:lang w:val="ca-ES" w:eastAsia="ca-ES" w:bidi="ar-SA"/>
        </w:rPr>
        <w:t xml:space="preserve">Concretament </w:t>
      </w:r>
      <w:r w:rsidR="00E664CD">
        <w:rPr>
          <w:rFonts w:ascii="Arial" w:eastAsia="Times New Roman" w:hAnsi="Arial" w:cs="Arial"/>
          <w:kern w:val="0"/>
          <w:sz w:val="22"/>
          <w:szCs w:val="22"/>
          <w:lang w:val="ca-ES" w:eastAsia="ca-ES" w:bidi="ar-SA"/>
        </w:rPr>
        <w:t>l’empresa haurà d’</w:t>
      </w:r>
      <w:r w:rsidRPr="00D553FE">
        <w:rPr>
          <w:rFonts w:ascii="Arial" w:eastAsia="Times New Roman" w:hAnsi="Arial" w:cs="Arial"/>
          <w:kern w:val="0"/>
          <w:sz w:val="22"/>
          <w:szCs w:val="22"/>
          <w:lang w:val="ca-ES" w:eastAsia="ca-ES" w:bidi="ar-SA"/>
        </w:rPr>
        <w:t>acreditar l’experiència en controls de primer nivell en projectes del Programa Interreg del període 2014-2020:</w:t>
      </w:r>
    </w:p>
    <w:p w:rsidR="00D553FE" w:rsidRPr="00D553FE" w:rsidRDefault="00D553FE" w:rsidP="00A317E2">
      <w:pPr>
        <w:pStyle w:val="Pargrafdellista"/>
        <w:widowControl w:val="0"/>
        <w:numPr>
          <w:ilvl w:val="2"/>
          <w:numId w:val="38"/>
        </w:numPr>
        <w:tabs>
          <w:tab w:val="left" w:pos="1541"/>
          <w:tab w:val="left" w:pos="1542"/>
        </w:tabs>
        <w:autoSpaceDE w:val="0"/>
        <w:autoSpaceDN w:val="0"/>
        <w:spacing w:before="121"/>
        <w:ind w:hanging="361"/>
        <w:contextualSpacing w:val="0"/>
        <w:rPr>
          <w:rFonts w:ascii="Arial" w:hAnsi="Arial" w:cs="Arial"/>
          <w:sz w:val="22"/>
          <w:szCs w:val="22"/>
          <w:lang w:eastAsia="ca-ES"/>
        </w:rPr>
      </w:pPr>
      <w:r w:rsidRPr="00D553FE">
        <w:rPr>
          <w:rFonts w:ascii="Arial" w:hAnsi="Arial" w:cs="Arial"/>
          <w:sz w:val="22"/>
          <w:szCs w:val="22"/>
          <w:lang w:eastAsia="ca-ES"/>
        </w:rPr>
        <w:t>Programa Interreg MED: com a mínim 1 projecte</w:t>
      </w:r>
    </w:p>
    <w:p w:rsidR="00D553FE" w:rsidRPr="00D553FE" w:rsidRDefault="00D553FE" w:rsidP="00A317E2">
      <w:pPr>
        <w:pStyle w:val="Pargrafdellista"/>
        <w:widowControl w:val="0"/>
        <w:numPr>
          <w:ilvl w:val="2"/>
          <w:numId w:val="38"/>
        </w:numPr>
        <w:tabs>
          <w:tab w:val="left" w:pos="1541"/>
          <w:tab w:val="left" w:pos="1542"/>
        </w:tabs>
        <w:autoSpaceDE w:val="0"/>
        <w:autoSpaceDN w:val="0"/>
        <w:spacing w:before="26"/>
        <w:ind w:hanging="361"/>
        <w:contextualSpacing w:val="0"/>
        <w:rPr>
          <w:rFonts w:ascii="Arial" w:hAnsi="Arial" w:cs="Arial"/>
          <w:sz w:val="22"/>
          <w:szCs w:val="22"/>
          <w:lang w:eastAsia="ca-ES"/>
        </w:rPr>
      </w:pPr>
      <w:r w:rsidRPr="00D553FE">
        <w:rPr>
          <w:rFonts w:ascii="Arial" w:hAnsi="Arial" w:cs="Arial"/>
          <w:sz w:val="22"/>
          <w:szCs w:val="22"/>
          <w:lang w:eastAsia="ca-ES"/>
        </w:rPr>
        <w:t>Programa Interreg Europe: com a mínim 1 projecte</w:t>
      </w:r>
    </w:p>
    <w:p w:rsidR="00D553FE" w:rsidRPr="00D553FE" w:rsidRDefault="00D553FE" w:rsidP="00D553FE">
      <w:pPr>
        <w:pStyle w:val="Textindependent21"/>
        <w:spacing w:after="0" w:line="100" w:lineRule="atLeast"/>
        <w:ind w:left="360" w:right="142"/>
        <w:jc w:val="both"/>
        <w:rPr>
          <w:rFonts w:ascii="Arial" w:eastAsia="Times New Roman" w:hAnsi="Arial" w:cs="Arial"/>
          <w:kern w:val="0"/>
          <w:sz w:val="22"/>
          <w:szCs w:val="22"/>
          <w:lang w:val="ca-ES" w:eastAsia="ca-ES" w:bidi="ar-SA"/>
        </w:rPr>
      </w:pPr>
    </w:p>
    <w:p w:rsidR="00D553FE" w:rsidRPr="00D553FE" w:rsidRDefault="00D553FE" w:rsidP="00D553FE">
      <w:pPr>
        <w:pStyle w:val="Textindependent"/>
        <w:spacing w:before="93"/>
        <w:ind w:left="360" w:right="350"/>
        <w:rPr>
          <w:rFonts w:cs="Arial"/>
          <w:snapToGrid/>
          <w:sz w:val="22"/>
          <w:szCs w:val="22"/>
          <w:lang w:val="ca-ES" w:eastAsia="ca-ES"/>
        </w:rPr>
      </w:pPr>
      <w:r w:rsidRPr="00D553FE">
        <w:rPr>
          <w:rFonts w:cs="Arial"/>
          <w:snapToGrid/>
          <w:sz w:val="22"/>
          <w:szCs w:val="22"/>
          <w:lang w:val="ca-ES" w:eastAsia="ca-ES"/>
        </w:rPr>
        <w:lastRenderedPageBreak/>
        <w:t>Per acreditar el compliment d’aquest requisit cal que les empreses licitadores aportin un mitjà de comprovació (referència al contracte, la resolució d’adjudicació, la declaració de client del projecte o l’informe d’aprovació de la designació del controlador de primer nivell del projecte expedit per la Direcció General de Fons Europeus del Ministeri d’Hisenda i Funció Pública).</w:t>
      </w:r>
    </w:p>
    <w:p w:rsidR="00337B01" w:rsidRDefault="00337B01" w:rsidP="00A03F0F">
      <w:pPr>
        <w:spacing w:after="0" w:line="240" w:lineRule="auto"/>
        <w:ind w:right="142"/>
        <w:jc w:val="both"/>
        <w:rPr>
          <w:rFonts w:cs="Arial"/>
        </w:rPr>
      </w:pPr>
    </w:p>
    <w:p w:rsidR="006D4925" w:rsidRDefault="006D4925" w:rsidP="00DC075C">
      <w:pPr>
        <w:pStyle w:val="Pargrafdellista"/>
        <w:widowControl w:val="0"/>
        <w:numPr>
          <w:ilvl w:val="0"/>
          <w:numId w:val="27"/>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6D4925" w:rsidRDefault="006D4925" w:rsidP="006D4925">
      <w:pPr>
        <w:spacing w:after="0" w:line="240" w:lineRule="auto"/>
        <w:jc w:val="both"/>
        <w:rPr>
          <w:rFonts w:cs="Arial"/>
        </w:rPr>
      </w:pPr>
    </w:p>
    <w:p w:rsidR="000F6DB7" w:rsidRDefault="006D4925" w:rsidP="00657B4F">
      <w:pPr>
        <w:spacing w:after="0" w:line="240" w:lineRule="auto"/>
        <w:ind w:left="348"/>
        <w:jc w:val="both"/>
        <w:rPr>
          <w:rFonts w:cs="Arial"/>
        </w:rPr>
      </w:pPr>
      <w:r>
        <w:rPr>
          <w:rFonts w:cs="Arial"/>
        </w:rPr>
        <w:t>La descripció dels requisits mínims necessaris de l’equip de treballs per a aquest expedient es recullen</w:t>
      </w:r>
      <w:r w:rsidR="00657B4F">
        <w:rPr>
          <w:rFonts w:cs="Arial"/>
        </w:rPr>
        <w:t xml:space="preserve"> en l’apartat G3 d’aquest plec.</w:t>
      </w:r>
    </w:p>
    <w:p w:rsidR="00205CC6" w:rsidRDefault="00205CC6" w:rsidP="00A03F0F">
      <w:pPr>
        <w:spacing w:after="0" w:line="100" w:lineRule="atLeast"/>
        <w:ind w:right="142"/>
        <w:jc w:val="both"/>
        <w:rPr>
          <w:rFonts w:cs="Arial"/>
        </w:rPr>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 xml:space="preserve">G2. Classificació empresarial: </w:t>
      </w:r>
    </w:p>
    <w:p w:rsidR="006B5297" w:rsidRPr="00F61656" w:rsidRDefault="006B5297" w:rsidP="00A03F0F">
      <w:pPr>
        <w:spacing w:after="0" w:line="240" w:lineRule="auto"/>
        <w:ind w:left="708" w:right="142" w:firstLine="708"/>
        <w:jc w:val="both"/>
        <w:rPr>
          <w:rFonts w:cs="Arial"/>
          <w:snapToGrid w:val="0"/>
          <w:lang w:eastAsia="es-ES"/>
        </w:rPr>
      </w:pPr>
    </w:p>
    <w:p w:rsidR="00337B01" w:rsidRPr="00852741" w:rsidRDefault="00337B01" w:rsidP="00375F74">
      <w:pPr>
        <w:tabs>
          <w:tab w:val="left" w:leader="dot" w:pos="1692"/>
          <w:tab w:val="left" w:leader="dot" w:pos="2262"/>
          <w:tab w:val="left" w:pos="3394"/>
          <w:tab w:val="left" w:pos="4528"/>
          <w:tab w:val="left" w:pos="5662"/>
          <w:tab w:val="left" w:pos="6796"/>
          <w:tab w:val="left" w:pos="7200"/>
        </w:tabs>
        <w:spacing w:after="0" w:line="240" w:lineRule="auto"/>
        <w:jc w:val="both"/>
        <w:rPr>
          <w:rFonts w:cs="Arial"/>
        </w:rPr>
      </w:pPr>
      <w:r w:rsidRPr="00852741">
        <w:rPr>
          <w:rFonts w:cs="Arial"/>
        </w:rPr>
        <w:t xml:space="preserve">Per a aquest expedient no es contempla classificació substitutòria atès que es tracta </w:t>
      </w:r>
      <w:r w:rsidR="00D553FE">
        <w:rPr>
          <w:rFonts w:cs="Arial"/>
        </w:rPr>
        <w:t>d’un s</w:t>
      </w:r>
      <w:r w:rsidR="00D553FE" w:rsidRPr="00AC0D09">
        <w:rPr>
          <w:rFonts w:cs="Arial"/>
        </w:rPr>
        <w:t>ervei extern de verificació i auditoria de la despesa de la Generalitat de Catalunya en el projecte "Dialogue4Innovation"</w:t>
      </w:r>
      <w:r w:rsidR="00D553FE" w:rsidRPr="00F0631B">
        <w:rPr>
          <w:rFonts w:cs="Arial"/>
        </w:rPr>
        <w:t xml:space="preserve"> </w:t>
      </w:r>
      <w:r w:rsidRPr="00F0631B">
        <w:rPr>
          <w:rFonts w:cs="Arial"/>
        </w:rPr>
        <w:t>(</w:t>
      </w:r>
      <w:r w:rsidR="00D553FE">
        <w:t>79212100-4</w:t>
      </w:r>
      <w:r w:rsidRPr="00852741">
        <w:rPr>
          <w:rFonts w:cs="Arial"/>
        </w:rPr>
        <w:t>). Aquest</w:t>
      </w:r>
      <w:r w:rsidR="009D7687">
        <w:rPr>
          <w:rFonts w:cs="Arial"/>
        </w:rPr>
        <w:t xml:space="preserve"> servei no està inclòs</w:t>
      </w:r>
      <w:r w:rsidRPr="00852741">
        <w:rPr>
          <w:rFonts w:cs="Arial"/>
        </w:rPr>
        <w:t xml:space="preserve"> en cap dels grups i subgrups de classificació dels contractes de serveis previstos en l’article 37 i en l’annex II del Reglament general de la Llei de Contractes de les Administracions públiques, modificat  pel Reial Decret 773/2015, de 28 d’agost.</w:t>
      </w:r>
    </w:p>
    <w:p w:rsidR="006B5297" w:rsidRPr="00205CC6" w:rsidRDefault="006B5297" w:rsidP="00A03F0F">
      <w:pPr>
        <w:tabs>
          <w:tab w:val="left" w:pos="0"/>
          <w:tab w:val="left" w:pos="680"/>
          <w:tab w:val="left" w:pos="1473"/>
          <w:tab w:val="left" w:pos="4320"/>
        </w:tabs>
        <w:spacing w:after="0" w:line="240" w:lineRule="auto"/>
        <w:ind w:right="142"/>
        <w:jc w:val="both"/>
        <w:rPr>
          <w:rFonts w:cs="Arial"/>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205CC6">
        <w:rPr>
          <w:rFonts w:cs="Arial"/>
        </w:rPr>
        <w:t>G3. Adscripció de mitjans materials i/o personals</w:t>
      </w:r>
      <w:r w:rsidRPr="00F61656">
        <w:rPr>
          <w:rFonts w:cs="Arial"/>
          <w:snapToGrid w:val="0"/>
          <w:lang w:eastAsia="es-ES"/>
        </w:rPr>
        <w:t xml:space="preserve"> a l’execució del contracte</w:t>
      </w: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657B4F" w:rsidRDefault="00657B4F" w:rsidP="00A03F0F">
      <w:pPr>
        <w:tabs>
          <w:tab w:val="left" w:pos="0"/>
          <w:tab w:val="left" w:pos="680"/>
          <w:tab w:val="left" w:pos="1473"/>
          <w:tab w:val="left" w:pos="4320"/>
        </w:tabs>
        <w:spacing w:after="0" w:line="100" w:lineRule="atLeast"/>
        <w:ind w:right="142"/>
        <w:jc w:val="both"/>
        <w:rPr>
          <w:rFonts w:cs="Arial"/>
        </w:rPr>
      </w:pPr>
    </w:p>
    <w:p w:rsidR="006B5297" w:rsidRPr="001D5497" w:rsidRDefault="00337B01" w:rsidP="00A03F0F">
      <w:pPr>
        <w:tabs>
          <w:tab w:val="left" w:pos="0"/>
          <w:tab w:val="left" w:pos="680"/>
          <w:tab w:val="left" w:pos="1473"/>
          <w:tab w:val="left" w:pos="4320"/>
        </w:tabs>
        <w:spacing w:after="0" w:line="100" w:lineRule="atLeast"/>
        <w:ind w:right="142"/>
        <w:jc w:val="both"/>
        <w:rPr>
          <w:rFonts w:cs="Arial"/>
          <w:u w:val="single"/>
        </w:rPr>
      </w:pPr>
      <w:r w:rsidRPr="001D5497">
        <w:rPr>
          <w:rFonts w:cs="Arial"/>
          <w:u w:val="single"/>
        </w:rPr>
        <w:t>MITJ</w:t>
      </w:r>
      <w:r>
        <w:rPr>
          <w:rFonts w:cs="Arial"/>
          <w:u w:val="single"/>
        </w:rPr>
        <w:t xml:space="preserve">ANS </w:t>
      </w:r>
      <w:r w:rsidR="006B5297">
        <w:rPr>
          <w:rFonts w:cs="Arial"/>
          <w:u w:val="single"/>
        </w:rPr>
        <w:t>PERSONALS</w:t>
      </w:r>
    </w:p>
    <w:p w:rsidR="00F636C5" w:rsidRDefault="00F636C5" w:rsidP="00F636C5">
      <w:pPr>
        <w:pStyle w:val="Textindependent"/>
        <w:ind w:right="546"/>
      </w:pPr>
    </w:p>
    <w:p w:rsidR="00A317E2" w:rsidRPr="00A317E2" w:rsidRDefault="00F636C5" w:rsidP="0042338F">
      <w:pPr>
        <w:pStyle w:val="Textindependent"/>
        <w:rPr>
          <w:spacing w:val="1"/>
        </w:rPr>
      </w:pPr>
      <w:r>
        <w:t>L’empresa licitadora haurà d’aportar perfils professionals amb coneixement i experiència.</w:t>
      </w:r>
      <w:r>
        <w:rPr>
          <w:spacing w:val="1"/>
        </w:rPr>
        <w:t xml:space="preserve"> </w:t>
      </w:r>
      <w:r w:rsidR="00A317E2">
        <w:rPr>
          <w:rFonts w:ascii="Arial MT" w:hAnsi="Arial MT"/>
        </w:rPr>
        <w:t>L’equip de mínim de treball ha d’estar format per una persona amb perfil sènior. Aquesta</w:t>
      </w:r>
      <w:r w:rsidR="00A317E2">
        <w:rPr>
          <w:rFonts w:ascii="Arial MT" w:hAnsi="Arial MT"/>
          <w:spacing w:val="-59"/>
        </w:rPr>
        <w:t xml:space="preserve"> </w:t>
      </w:r>
      <w:r w:rsidR="00A317E2">
        <w:rPr>
          <w:rFonts w:ascii="Arial MT" w:hAnsi="Arial MT"/>
        </w:rPr>
        <w:t xml:space="preserve">persona haurà d’acreditar, mitjançant </w:t>
      </w:r>
      <w:r w:rsidR="00A317E2">
        <w:rPr>
          <w:i/>
        </w:rPr>
        <w:t xml:space="preserve">currículum vitae </w:t>
      </w:r>
      <w:r w:rsidR="00A317E2">
        <w:rPr>
          <w:rFonts w:ascii="Arial MT" w:hAnsi="Arial MT"/>
        </w:rPr>
        <w:t>i documentació relativa a les</w:t>
      </w:r>
      <w:r w:rsidR="00A317E2">
        <w:rPr>
          <w:rFonts w:ascii="Arial MT" w:hAnsi="Arial MT"/>
          <w:spacing w:val="1"/>
        </w:rPr>
        <w:t xml:space="preserve"> </w:t>
      </w:r>
      <w:r w:rsidR="00A317E2">
        <w:rPr>
          <w:rFonts w:ascii="Arial MT" w:hAnsi="Arial MT"/>
        </w:rPr>
        <w:t>titulacions acadèmiques,</w:t>
      </w:r>
      <w:r w:rsidR="00A317E2">
        <w:rPr>
          <w:rFonts w:ascii="Arial MT" w:hAnsi="Arial MT"/>
          <w:spacing w:val="-2"/>
        </w:rPr>
        <w:t xml:space="preserve"> </w:t>
      </w:r>
      <w:r w:rsidR="00A317E2">
        <w:rPr>
          <w:rFonts w:ascii="Arial MT" w:hAnsi="Arial MT"/>
        </w:rPr>
        <w:t>la</w:t>
      </w:r>
      <w:r w:rsidR="00A317E2">
        <w:rPr>
          <w:rFonts w:ascii="Arial MT" w:hAnsi="Arial MT"/>
          <w:spacing w:val="-3"/>
        </w:rPr>
        <w:t xml:space="preserve"> </w:t>
      </w:r>
      <w:r w:rsidR="00A317E2">
        <w:rPr>
          <w:rFonts w:ascii="Arial MT" w:hAnsi="Arial MT"/>
        </w:rPr>
        <w:t>formació</w:t>
      </w:r>
      <w:r w:rsidR="00A317E2">
        <w:rPr>
          <w:rFonts w:ascii="Arial MT" w:hAnsi="Arial MT"/>
          <w:spacing w:val="-1"/>
        </w:rPr>
        <w:t xml:space="preserve"> </w:t>
      </w:r>
      <w:r w:rsidR="00A317E2">
        <w:rPr>
          <w:rFonts w:ascii="Arial MT" w:hAnsi="Arial MT"/>
        </w:rPr>
        <w:t>i</w:t>
      </w:r>
      <w:r w:rsidR="00A317E2">
        <w:rPr>
          <w:rFonts w:ascii="Arial MT" w:hAnsi="Arial MT"/>
          <w:spacing w:val="2"/>
        </w:rPr>
        <w:t xml:space="preserve"> </w:t>
      </w:r>
      <w:r w:rsidR="00A317E2">
        <w:rPr>
          <w:rFonts w:ascii="Arial MT" w:hAnsi="Arial MT"/>
        </w:rPr>
        <w:t>experiència</w:t>
      </w:r>
      <w:r w:rsidR="00A317E2">
        <w:rPr>
          <w:rFonts w:ascii="Arial MT" w:hAnsi="Arial MT"/>
          <w:spacing w:val="-1"/>
        </w:rPr>
        <w:t xml:space="preserve"> </w:t>
      </w:r>
      <w:r w:rsidR="00A317E2">
        <w:rPr>
          <w:rFonts w:ascii="Arial MT" w:hAnsi="Arial MT"/>
        </w:rPr>
        <w:t>professional</w:t>
      </w:r>
      <w:r w:rsidR="00A317E2">
        <w:rPr>
          <w:rFonts w:ascii="Arial MT" w:hAnsi="Arial MT"/>
          <w:spacing w:val="-1"/>
        </w:rPr>
        <w:t xml:space="preserve"> </w:t>
      </w:r>
      <w:r w:rsidR="00A317E2">
        <w:rPr>
          <w:rFonts w:ascii="Arial MT" w:hAnsi="Arial MT"/>
        </w:rPr>
        <w:t>requerides.</w:t>
      </w:r>
    </w:p>
    <w:p w:rsidR="00A317E2" w:rsidRDefault="00A317E2" w:rsidP="00A317E2">
      <w:pPr>
        <w:pStyle w:val="Textindependent"/>
        <w:rPr>
          <w:rFonts w:ascii="Arial MT"/>
          <w:sz w:val="20"/>
        </w:rPr>
      </w:pPr>
    </w:p>
    <w:p w:rsidR="00A317E2" w:rsidRDefault="00A317E2" w:rsidP="00A55FDF">
      <w:pPr>
        <w:pStyle w:val="Pargrafdellista"/>
        <w:widowControl w:val="0"/>
        <w:numPr>
          <w:ilvl w:val="0"/>
          <w:numId w:val="41"/>
        </w:numPr>
        <w:tabs>
          <w:tab w:val="left" w:pos="1243"/>
        </w:tabs>
        <w:autoSpaceDE w:val="0"/>
        <w:autoSpaceDN w:val="0"/>
        <w:ind w:left="260" w:hanging="260"/>
        <w:contextualSpacing w:val="0"/>
        <w:jc w:val="both"/>
        <w:rPr>
          <w:rFonts w:ascii="Arial" w:hAnsi="Arial" w:cs="Arial"/>
          <w:b/>
          <w:sz w:val="22"/>
          <w:szCs w:val="22"/>
        </w:rPr>
      </w:pPr>
      <w:r w:rsidRPr="00A55FDF">
        <w:rPr>
          <w:rFonts w:ascii="Arial" w:hAnsi="Arial" w:cs="Arial"/>
          <w:b/>
          <w:sz w:val="22"/>
          <w:szCs w:val="22"/>
        </w:rPr>
        <w:t>Titulació</w:t>
      </w:r>
      <w:r w:rsidRPr="00A55FDF">
        <w:rPr>
          <w:rFonts w:ascii="Arial" w:hAnsi="Arial" w:cs="Arial"/>
          <w:b/>
          <w:spacing w:val="-5"/>
          <w:sz w:val="22"/>
          <w:szCs w:val="22"/>
        </w:rPr>
        <w:t xml:space="preserve"> </w:t>
      </w:r>
      <w:r w:rsidRPr="00A55FDF">
        <w:rPr>
          <w:rFonts w:ascii="Arial" w:hAnsi="Arial" w:cs="Arial"/>
          <w:b/>
          <w:sz w:val="22"/>
          <w:szCs w:val="22"/>
        </w:rPr>
        <w:t>acadèmica</w:t>
      </w:r>
    </w:p>
    <w:p w:rsidR="00A55FDF" w:rsidRPr="00A55FDF" w:rsidRDefault="00A55FDF" w:rsidP="00A55FDF">
      <w:pPr>
        <w:pStyle w:val="Pargrafdellista"/>
        <w:widowControl w:val="0"/>
        <w:tabs>
          <w:tab w:val="left" w:pos="1243"/>
        </w:tabs>
        <w:autoSpaceDE w:val="0"/>
        <w:autoSpaceDN w:val="0"/>
        <w:ind w:left="260"/>
        <w:contextualSpacing w:val="0"/>
        <w:jc w:val="both"/>
        <w:rPr>
          <w:rFonts w:ascii="Arial" w:hAnsi="Arial" w:cs="Arial"/>
          <w:b/>
          <w:sz w:val="22"/>
          <w:szCs w:val="22"/>
        </w:rPr>
      </w:pPr>
    </w:p>
    <w:p w:rsidR="00A317E2" w:rsidRPr="00A55FDF" w:rsidRDefault="00A317E2" w:rsidP="00A55FDF">
      <w:pPr>
        <w:spacing w:after="0" w:line="240" w:lineRule="auto"/>
        <w:ind w:left="1" w:right="450"/>
        <w:jc w:val="both"/>
        <w:rPr>
          <w:rFonts w:cs="Arial"/>
        </w:rPr>
      </w:pPr>
      <w:r w:rsidRPr="00A55FDF">
        <w:rPr>
          <w:rFonts w:cs="Arial"/>
        </w:rPr>
        <w:t>Disposar d’una titulació universitària terciària nivell CINE/ISCED = 7 (equivalent a Màster,</w:t>
      </w:r>
      <w:r w:rsidRPr="00A55FDF">
        <w:rPr>
          <w:rFonts w:cs="Arial"/>
          <w:spacing w:val="-59"/>
        </w:rPr>
        <w:t xml:space="preserve"> </w:t>
      </w:r>
      <w:r w:rsidRPr="00A55FDF">
        <w:rPr>
          <w:rFonts w:cs="Arial"/>
        </w:rPr>
        <w:t>enginyeria</w:t>
      </w:r>
      <w:r w:rsidRPr="00A55FDF">
        <w:rPr>
          <w:rFonts w:cs="Arial"/>
          <w:spacing w:val="-1"/>
        </w:rPr>
        <w:t xml:space="preserve"> </w:t>
      </w:r>
      <w:r w:rsidRPr="00A55FDF">
        <w:rPr>
          <w:rFonts w:cs="Arial"/>
        </w:rPr>
        <w:t>superior</w:t>
      </w:r>
      <w:r w:rsidRPr="00A55FDF">
        <w:rPr>
          <w:rFonts w:cs="Arial"/>
          <w:spacing w:val="-1"/>
        </w:rPr>
        <w:t xml:space="preserve"> </w:t>
      </w:r>
      <w:r w:rsidRPr="00A55FDF">
        <w:rPr>
          <w:rFonts w:cs="Arial"/>
        </w:rPr>
        <w:t>o</w:t>
      </w:r>
      <w:r w:rsidRPr="00A55FDF">
        <w:rPr>
          <w:rFonts w:cs="Arial"/>
          <w:spacing w:val="-1"/>
        </w:rPr>
        <w:t xml:space="preserve"> </w:t>
      </w:r>
      <w:r w:rsidRPr="00A55FDF">
        <w:rPr>
          <w:rFonts w:cs="Arial"/>
        </w:rPr>
        <w:t>llicenciatura),</w:t>
      </w:r>
      <w:r w:rsidRPr="00A55FDF">
        <w:rPr>
          <w:rFonts w:cs="Arial"/>
          <w:spacing w:val="-1"/>
        </w:rPr>
        <w:t xml:space="preserve"> </w:t>
      </w:r>
      <w:r w:rsidRPr="00A55FDF">
        <w:rPr>
          <w:rFonts w:cs="Arial"/>
        </w:rPr>
        <w:t>que</w:t>
      </w:r>
      <w:r w:rsidRPr="00A55FDF">
        <w:rPr>
          <w:rFonts w:cs="Arial"/>
          <w:spacing w:val="-2"/>
        </w:rPr>
        <w:t xml:space="preserve"> </w:t>
      </w:r>
      <w:r w:rsidRPr="00A55FDF">
        <w:rPr>
          <w:rFonts w:cs="Arial"/>
        </w:rPr>
        <w:t>s’haurà</w:t>
      </w:r>
      <w:r w:rsidRPr="00A55FDF">
        <w:rPr>
          <w:rFonts w:cs="Arial"/>
          <w:spacing w:val="-3"/>
        </w:rPr>
        <w:t xml:space="preserve"> </w:t>
      </w:r>
      <w:r w:rsidRPr="00A55FDF">
        <w:rPr>
          <w:rFonts w:cs="Arial"/>
        </w:rPr>
        <w:t>d’acreditar</w:t>
      </w:r>
      <w:r w:rsidRPr="00A55FDF">
        <w:rPr>
          <w:rFonts w:cs="Arial"/>
          <w:spacing w:val="-1"/>
        </w:rPr>
        <w:t xml:space="preserve"> </w:t>
      </w:r>
      <w:r w:rsidRPr="00A55FDF">
        <w:rPr>
          <w:rFonts w:cs="Arial"/>
        </w:rPr>
        <w:t>segons:</w:t>
      </w:r>
    </w:p>
    <w:p w:rsidR="00A317E2" w:rsidRPr="00A55FDF" w:rsidRDefault="00A317E2" w:rsidP="00A55FDF">
      <w:pPr>
        <w:pStyle w:val="Textindependent"/>
        <w:rPr>
          <w:rFonts w:cs="Arial"/>
          <w:sz w:val="22"/>
          <w:szCs w:val="22"/>
        </w:rPr>
      </w:pPr>
    </w:p>
    <w:p w:rsidR="00A317E2" w:rsidRPr="00A55FDF" w:rsidRDefault="00A317E2" w:rsidP="00A55FDF">
      <w:pPr>
        <w:pStyle w:val="Pargrafdellista"/>
        <w:widowControl w:val="0"/>
        <w:numPr>
          <w:ilvl w:val="0"/>
          <w:numId w:val="40"/>
        </w:numPr>
        <w:tabs>
          <w:tab w:val="left" w:pos="1420"/>
          <w:tab w:val="left" w:pos="1421"/>
        </w:tabs>
        <w:autoSpaceDE w:val="0"/>
        <w:autoSpaceDN w:val="0"/>
        <w:ind w:left="438" w:right="474"/>
        <w:contextualSpacing w:val="0"/>
        <w:jc w:val="both"/>
        <w:rPr>
          <w:rFonts w:ascii="Arial" w:hAnsi="Arial" w:cs="Arial"/>
          <w:sz w:val="22"/>
          <w:szCs w:val="22"/>
        </w:rPr>
      </w:pPr>
      <w:r w:rsidRPr="00A55FDF">
        <w:rPr>
          <w:rFonts w:ascii="Arial" w:hAnsi="Arial" w:cs="Arial"/>
          <w:sz w:val="22"/>
          <w:szCs w:val="22"/>
        </w:rPr>
        <w:t>la Classificació Internacional Normalitzada de l’Educació (ISCED 2011), disponible a:</w:t>
      </w:r>
      <w:r w:rsidRPr="00A55FDF">
        <w:rPr>
          <w:rFonts w:ascii="Arial" w:hAnsi="Arial" w:cs="Arial"/>
          <w:color w:val="0000FF"/>
          <w:spacing w:val="-59"/>
          <w:sz w:val="22"/>
          <w:szCs w:val="22"/>
        </w:rPr>
        <w:t xml:space="preserve"> </w:t>
      </w:r>
      <w:r w:rsidRPr="00A55FDF">
        <w:rPr>
          <w:rFonts w:ascii="Arial" w:hAnsi="Arial" w:cs="Arial"/>
          <w:color w:val="0000FF"/>
          <w:sz w:val="22"/>
          <w:szCs w:val="22"/>
          <w:u w:val="single" w:color="0000FF"/>
        </w:rPr>
        <w:t>https://www.educacionyfp.gob.es/dam/jcr:a60265fe-7b79-4b8b-a615-</w:t>
      </w:r>
      <w:r w:rsidRPr="00A55FDF">
        <w:rPr>
          <w:rFonts w:ascii="Arial" w:hAnsi="Arial" w:cs="Arial"/>
          <w:color w:val="0000FF"/>
          <w:spacing w:val="1"/>
          <w:sz w:val="22"/>
          <w:szCs w:val="22"/>
        </w:rPr>
        <w:t xml:space="preserve"> </w:t>
      </w:r>
      <w:r w:rsidRPr="00A55FDF">
        <w:rPr>
          <w:rFonts w:ascii="Arial" w:hAnsi="Arial" w:cs="Arial"/>
          <w:color w:val="0000FF"/>
          <w:sz w:val="22"/>
          <w:szCs w:val="22"/>
          <w:u w:val="single" w:color="0000FF"/>
        </w:rPr>
        <w:t>ace845e3ed1c/cine2011esp.pdf</w:t>
      </w:r>
      <w:r w:rsidRPr="00A55FDF">
        <w:rPr>
          <w:rFonts w:ascii="Arial" w:hAnsi="Arial" w:cs="Arial"/>
          <w:color w:val="0000FF"/>
          <w:spacing w:val="1"/>
          <w:sz w:val="22"/>
          <w:szCs w:val="22"/>
        </w:rPr>
        <w:t xml:space="preserve"> </w:t>
      </w:r>
      <w:r w:rsidRPr="00A55FDF">
        <w:rPr>
          <w:rFonts w:ascii="Arial" w:hAnsi="Arial" w:cs="Arial"/>
          <w:sz w:val="22"/>
          <w:szCs w:val="22"/>
        </w:rPr>
        <w:t>,</w:t>
      </w:r>
      <w:r w:rsidRPr="00A55FDF">
        <w:rPr>
          <w:rFonts w:ascii="Arial" w:hAnsi="Arial" w:cs="Arial"/>
          <w:spacing w:val="-1"/>
          <w:sz w:val="22"/>
          <w:szCs w:val="22"/>
        </w:rPr>
        <w:t xml:space="preserve"> </w:t>
      </w:r>
      <w:r w:rsidRPr="00A55FDF">
        <w:rPr>
          <w:rFonts w:ascii="Arial" w:hAnsi="Arial" w:cs="Arial"/>
          <w:sz w:val="22"/>
          <w:szCs w:val="22"/>
        </w:rPr>
        <w:t>i</w:t>
      </w:r>
    </w:p>
    <w:p w:rsidR="00A317E2" w:rsidRPr="00A55FDF" w:rsidRDefault="00A317E2" w:rsidP="00A55FDF">
      <w:pPr>
        <w:pStyle w:val="Textindependent"/>
        <w:rPr>
          <w:rFonts w:cs="Arial"/>
          <w:sz w:val="22"/>
          <w:szCs w:val="22"/>
        </w:rPr>
      </w:pPr>
    </w:p>
    <w:p w:rsidR="0042338F" w:rsidRPr="0042338F" w:rsidRDefault="00A317E2" w:rsidP="0042338F">
      <w:pPr>
        <w:pStyle w:val="Pargrafdellista"/>
        <w:widowControl w:val="0"/>
        <w:numPr>
          <w:ilvl w:val="0"/>
          <w:numId w:val="40"/>
        </w:numPr>
        <w:tabs>
          <w:tab w:val="left" w:pos="1420"/>
          <w:tab w:val="left" w:pos="1421"/>
        </w:tabs>
        <w:autoSpaceDE w:val="0"/>
        <w:autoSpaceDN w:val="0"/>
        <w:ind w:left="438" w:right="321"/>
        <w:contextualSpacing w:val="0"/>
        <w:jc w:val="both"/>
        <w:rPr>
          <w:rFonts w:ascii="Arial" w:hAnsi="Arial" w:cs="Arial"/>
          <w:sz w:val="22"/>
          <w:szCs w:val="22"/>
        </w:rPr>
      </w:pPr>
      <w:r w:rsidRPr="00A55FDF">
        <w:rPr>
          <w:rFonts w:ascii="Arial" w:hAnsi="Arial" w:cs="Arial"/>
          <w:noProof/>
          <w:sz w:val="22"/>
          <w:szCs w:val="22"/>
          <w:lang w:eastAsia="ca-ES"/>
        </w:rPr>
        <mc:AlternateContent>
          <mc:Choice Requires="wps">
            <w:drawing>
              <wp:anchor distT="0" distB="0" distL="114300" distR="114300" simplePos="0" relativeHeight="251666432" behindDoc="0" locked="0" layoutInCell="1" allowOverlap="1" wp14:anchorId="4D64E641" wp14:editId="32E21797">
                <wp:simplePos x="0" y="0"/>
                <wp:positionH relativeFrom="page">
                  <wp:posOffset>1447800</wp:posOffset>
                </wp:positionH>
                <wp:positionV relativeFrom="paragraph">
                  <wp:posOffset>478155</wp:posOffset>
                </wp:positionV>
                <wp:extent cx="38100" cy="10795"/>
                <wp:effectExtent l="0" t="0" r="0" b="0"/>
                <wp:wrapNone/>
                <wp:docPr id="298"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FE56D" id="Rectangle 257" o:spid="_x0000_s1026" style="position:absolute;margin-left:114pt;margin-top:37.65pt;width:3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" fillcolor="blue" stroked="f">
                <w10:wrap anchorx="page"/>
              </v:rect>
            </w:pict>
          </mc:Fallback>
        </mc:AlternateContent>
      </w:r>
      <w:r w:rsidRPr="00A55FDF">
        <w:rPr>
          <w:rFonts w:ascii="Arial" w:hAnsi="Arial" w:cs="Arial"/>
          <w:sz w:val="22"/>
          <w:szCs w:val="22"/>
        </w:rPr>
        <w:t>el Diagrama del sistema educatiu, segons l’OECD, disponible a:</w:t>
      </w:r>
      <w:r w:rsidRPr="00A55FDF">
        <w:rPr>
          <w:rFonts w:ascii="Arial" w:hAnsi="Arial" w:cs="Arial"/>
          <w:color w:val="0000FF"/>
          <w:spacing w:val="1"/>
          <w:sz w:val="22"/>
          <w:szCs w:val="22"/>
        </w:rPr>
        <w:t xml:space="preserve"> </w:t>
      </w:r>
      <w:hyperlink r:id="rId8">
        <w:r w:rsidRPr="00A55FDF">
          <w:rPr>
            <w:rFonts w:ascii="Arial" w:hAnsi="Arial" w:cs="Arial"/>
            <w:color w:val="0000FF"/>
            <w:sz w:val="22"/>
            <w:szCs w:val="22"/>
            <w:u w:val="single" w:color="0000FF"/>
          </w:rPr>
          <w:t>https://gpseducation.oecd.org/Content/MapOfEducationSystem/ESP/ESP_2011_LL.pd</w:t>
        </w:r>
      </w:hyperlink>
      <w:r w:rsidRPr="00A55FDF">
        <w:rPr>
          <w:rFonts w:ascii="Arial" w:hAnsi="Arial" w:cs="Arial"/>
          <w:color w:val="0000FF"/>
          <w:spacing w:val="-59"/>
          <w:sz w:val="22"/>
          <w:szCs w:val="22"/>
        </w:rPr>
        <w:t xml:space="preserve"> </w:t>
      </w:r>
      <w:hyperlink r:id="rId9">
        <w:r w:rsidRPr="00A55FDF">
          <w:rPr>
            <w:rFonts w:ascii="Arial" w:hAnsi="Arial" w:cs="Arial"/>
            <w:color w:val="0000FF"/>
            <w:sz w:val="22"/>
            <w:szCs w:val="22"/>
          </w:rPr>
          <w:t>f</w:t>
        </w:r>
      </w:hyperlink>
    </w:p>
    <w:p w:rsidR="0042338F" w:rsidRPr="0042338F" w:rsidRDefault="0042338F" w:rsidP="0042338F">
      <w:pPr>
        <w:pStyle w:val="Pargrafdellista"/>
        <w:rPr>
          <w:rFonts w:ascii="Arial" w:hAnsi="Arial" w:cs="Arial"/>
          <w:sz w:val="22"/>
          <w:szCs w:val="22"/>
        </w:rPr>
      </w:pPr>
    </w:p>
    <w:p w:rsidR="0042338F" w:rsidRDefault="0042338F" w:rsidP="0042338F">
      <w:pPr>
        <w:pStyle w:val="Pargrafdellista"/>
        <w:widowControl w:val="0"/>
        <w:tabs>
          <w:tab w:val="left" w:pos="1420"/>
          <w:tab w:val="left" w:pos="1421"/>
        </w:tabs>
        <w:autoSpaceDE w:val="0"/>
        <w:autoSpaceDN w:val="0"/>
        <w:ind w:left="438" w:right="321"/>
        <w:contextualSpacing w:val="0"/>
        <w:jc w:val="both"/>
        <w:rPr>
          <w:rFonts w:ascii="Arial" w:hAnsi="Arial" w:cs="Arial"/>
          <w:sz w:val="22"/>
          <w:szCs w:val="22"/>
        </w:rPr>
      </w:pPr>
    </w:p>
    <w:p w:rsidR="003373DF" w:rsidRPr="0042338F" w:rsidRDefault="003373DF" w:rsidP="0042338F">
      <w:pPr>
        <w:pStyle w:val="Pargrafdellista"/>
        <w:widowControl w:val="0"/>
        <w:tabs>
          <w:tab w:val="left" w:pos="1420"/>
          <w:tab w:val="left" w:pos="1421"/>
        </w:tabs>
        <w:autoSpaceDE w:val="0"/>
        <w:autoSpaceDN w:val="0"/>
        <w:ind w:left="438" w:right="321"/>
        <w:contextualSpacing w:val="0"/>
        <w:jc w:val="both"/>
        <w:rPr>
          <w:rFonts w:ascii="Arial" w:hAnsi="Arial" w:cs="Arial"/>
          <w:sz w:val="22"/>
          <w:szCs w:val="22"/>
        </w:rPr>
      </w:pPr>
    </w:p>
    <w:p w:rsidR="00A317E2" w:rsidRDefault="0042338F" w:rsidP="00A55FDF">
      <w:pPr>
        <w:pStyle w:val="Pargrafdellista"/>
        <w:widowControl w:val="0"/>
        <w:numPr>
          <w:ilvl w:val="0"/>
          <w:numId w:val="41"/>
        </w:numPr>
        <w:tabs>
          <w:tab w:val="left" w:pos="1255"/>
        </w:tabs>
        <w:autoSpaceDE w:val="0"/>
        <w:autoSpaceDN w:val="0"/>
        <w:ind w:left="272" w:hanging="272"/>
        <w:contextualSpacing w:val="0"/>
        <w:jc w:val="both"/>
        <w:rPr>
          <w:rFonts w:ascii="Arial" w:hAnsi="Arial" w:cs="Arial"/>
          <w:b/>
          <w:sz w:val="22"/>
          <w:szCs w:val="22"/>
        </w:rPr>
      </w:pPr>
      <w:r>
        <w:rPr>
          <w:rFonts w:ascii="Arial" w:hAnsi="Arial" w:cs="Arial"/>
          <w:b/>
          <w:sz w:val="22"/>
          <w:szCs w:val="22"/>
        </w:rPr>
        <w:lastRenderedPageBreak/>
        <w:t>E</w:t>
      </w:r>
      <w:r w:rsidR="00A317E2" w:rsidRPr="00A55FDF">
        <w:rPr>
          <w:rFonts w:ascii="Arial" w:hAnsi="Arial" w:cs="Arial"/>
          <w:b/>
          <w:sz w:val="22"/>
          <w:szCs w:val="22"/>
        </w:rPr>
        <w:t>xperiència</w:t>
      </w:r>
      <w:r w:rsidR="00A317E2" w:rsidRPr="00A55FDF">
        <w:rPr>
          <w:rFonts w:ascii="Arial" w:hAnsi="Arial" w:cs="Arial"/>
          <w:b/>
          <w:spacing w:val="-5"/>
          <w:sz w:val="22"/>
          <w:szCs w:val="22"/>
        </w:rPr>
        <w:t xml:space="preserve"> </w:t>
      </w:r>
      <w:r w:rsidR="00A317E2" w:rsidRPr="00A55FDF">
        <w:rPr>
          <w:rFonts w:ascii="Arial" w:hAnsi="Arial" w:cs="Arial"/>
          <w:b/>
          <w:sz w:val="22"/>
          <w:szCs w:val="22"/>
        </w:rPr>
        <w:t>professional</w:t>
      </w:r>
    </w:p>
    <w:p w:rsidR="00A55FDF" w:rsidRPr="00A55FDF" w:rsidRDefault="00A55FDF" w:rsidP="00A55FDF">
      <w:pPr>
        <w:pStyle w:val="Pargrafdellista"/>
        <w:widowControl w:val="0"/>
        <w:tabs>
          <w:tab w:val="left" w:pos="1255"/>
        </w:tabs>
        <w:autoSpaceDE w:val="0"/>
        <w:autoSpaceDN w:val="0"/>
        <w:ind w:left="272"/>
        <w:contextualSpacing w:val="0"/>
        <w:jc w:val="both"/>
        <w:rPr>
          <w:rFonts w:ascii="Arial" w:hAnsi="Arial" w:cs="Arial"/>
          <w:b/>
          <w:sz w:val="22"/>
          <w:szCs w:val="22"/>
        </w:rPr>
      </w:pPr>
    </w:p>
    <w:p w:rsidR="00A317E2" w:rsidRPr="00A55FDF" w:rsidRDefault="00A317E2" w:rsidP="0042338F">
      <w:pPr>
        <w:pStyle w:val="Pargrafdellista"/>
        <w:widowControl w:val="0"/>
        <w:numPr>
          <w:ilvl w:val="0"/>
          <w:numId w:val="39"/>
        </w:numPr>
        <w:tabs>
          <w:tab w:val="left" w:pos="1420"/>
          <w:tab w:val="left" w:pos="1421"/>
        </w:tabs>
        <w:autoSpaceDE w:val="0"/>
        <w:autoSpaceDN w:val="0"/>
        <w:ind w:left="438" w:right="284"/>
        <w:contextualSpacing w:val="0"/>
        <w:jc w:val="both"/>
        <w:rPr>
          <w:rFonts w:ascii="Arial" w:hAnsi="Arial" w:cs="Arial"/>
          <w:sz w:val="22"/>
          <w:szCs w:val="22"/>
        </w:rPr>
      </w:pPr>
      <w:r w:rsidRPr="00A55FDF">
        <w:rPr>
          <w:rFonts w:ascii="Arial" w:hAnsi="Arial" w:cs="Arial"/>
          <w:sz w:val="22"/>
          <w:szCs w:val="22"/>
        </w:rPr>
        <w:t>Tenir experiència prèvia com a auditor/a, en controls de primer nivell en els darrers</w:t>
      </w:r>
      <w:r w:rsidRPr="00A55FDF">
        <w:rPr>
          <w:rFonts w:ascii="Arial" w:hAnsi="Arial" w:cs="Arial"/>
          <w:spacing w:val="-59"/>
          <w:sz w:val="22"/>
          <w:szCs w:val="22"/>
        </w:rPr>
        <w:t xml:space="preserve"> </w:t>
      </w:r>
      <w:r w:rsidR="00A55FDF">
        <w:rPr>
          <w:rFonts w:ascii="Arial" w:hAnsi="Arial" w:cs="Arial"/>
          <w:spacing w:val="-59"/>
          <w:sz w:val="22"/>
          <w:szCs w:val="22"/>
        </w:rPr>
        <w:t xml:space="preserve"> </w:t>
      </w:r>
      <w:r w:rsidR="00A55FDF">
        <w:rPr>
          <w:rFonts w:ascii="Arial" w:hAnsi="Arial" w:cs="Arial"/>
          <w:sz w:val="22"/>
          <w:szCs w:val="22"/>
        </w:rPr>
        <w:t xml:space="preserve"> t</w:t>
      </w:r>
      <w:r w:rsidRPr="00A55FDF">
        <w:rPr>
          <w:rFonts w:ascii="Arial" w:hAnsi="Arial" w:cs="Arial"/>
          <w:sz w:val="22"/>
          <w:szCs w:val="22"/>
        </w:rPr>
        <w:t>res</w:t>
      </w:r>
      <w:r w:rsidRPr="00A55FDF">
        <w:rPr>
          <w:rFonts w:ascii="Arial" w:hAnsi="Arial" w:cs="Arial"/>
          <w:spacing w:val="-3"/>
          <w:sz w:val="22"/>
          <w:szCs w:val="22"/>
        </w:rPr>
        <w:t xml:space="preserve"> </w:t>
      </w:r>
      <w:r w:rsidRPr="00A55FDF">
        <w:rPr>
          <w:rFonts w:ascii="Arial" w:hAnsi="Arial" w:cs="Arial"/>
          <w:sz w:val="22"/>
          <w:szCs w:val="22"/>
        </w:rPr>
        <w:t>anys,</w:t>
      </w:r>
      <w:r w:rsidRPr="00A55FDF">
        <w:rPr>
          <w:rFonts w:ascii="Arial" w:hAnsi="Arial" w:cs="Arial"/>
          <w:spacing w:val="2"/>
          <w:sz w:val="22"/>
          <w:szCs w:val="22"/>
        </w:rPr>
        <w:t xml:space="preserve"> </w:t>
      </w:r>
      <w:r w:rsidRPr="00A55FDF">
        <w:rPr>
          <w:rFonts w:ascii="Arial" w:hAnsi="Arial" w:cs="Arial"/>
          <w:sz w:val="22"/>
          <w:szCs w:val="22"/>
        </w:rPr>
        <w:t>en:</w:t>
      </w:r>
    </w:p>
    <w:p w:rsidR="00A317E2" w:rsidRPr="00A55FDF" w:rsidRDefault="00A317E2" w:rsidP="00A55FDF">
      <w:pPr>
        <w:pStyle w:val="Textindependent"/>
        <w:rPr>
          <w:rFonts w:cs="Arial"/>
          <w:sz w:val="22"/>
          <w:szCs w:val="22"/>
        </w:rPr>
      </w:pPr>
    </w:p>
    <w:p w:rsidR="00A317E2" w:rsidRPr="00A55FDF" w:rsidRDefault="00A317E2" w:rsidP="00A55FDF">
      <w:pPr>
        <w:pStyle w:val="Pargrafdellista"/>
        <w:widowControl w:val="0"/>
        <w:numPr>
          <w:ilvl w:val="1"/>
          <w:numId w:val="39"/>
        </w:numPr>
        <w:tabs>
          <w:tab w:val="left" w:pos="2141"/>
        </w:tabs>
        <w:autoSpaceDE w:val="0"/>
        <w:autoSpaceDN w:val="0"/>
        <w:ind w:left="1158" w:hanging="361"/>
        <w:contextualSpacing w:val="0"/>
        <w:jc w:val="both"/>
        <w:rPr>
          <w:rFonts w:ascii="Arial" w:hAnsi="Arial" w:cs="Arial"/>
          <w:sz w:val="22"/>
          <w:szCs w:val="22"/>
        </w:rPr>
      </w:pPr>
      <w:r w:rsidRPr="00A55FDF">
        <w:rPr>
          <w:rFonts w:ascii="Arial" w:hAnsi="Arial" w:cs="Arial"/>
          <w:sz w:val="22"/>
          <w:szCs w:val="22"/>
        </w:rPr>
        <w:t>Mínim</w:t>
      </w:r>
      <w:r w:rsidRPr="00A55FDF">
        <w:rPr>
          <w:rFonts w:ascii="Arial" w:hAnsi="Arial" w:cs="Arial"/>
          <w:spacing w:val="-1"/>
          <w:sz w:val="22"/>
          <w:szCs w:val="22"/>
        </w:rPr>
        <w:t xml:space="preserve"> </w:t>
      </w:r>
      <w:r w:rsidRPr="00A55FDF">
        <w:rPr>
          <w:rFonts w:ascii="Arial" w:hAnsi="Arial" w:cs="Arial"/>
          <w:sz w:val="22"/>
          <w:szCs w:val="22"/>
        </w:rPr>
        <w:t>1</w:t>
      </w:r>
      <w:r w:rsidRPr="00A55FDF">
        <w:rPr>
          <w:rFonts w:ascii="Arial" w:hAnsi="Arial" w:cs="Arial"/>
          <w:spacing w:val="-2"/>
          <w:sz w:val="22"/>
          <w:szCs w:val="22"/>
        </w:rPr>
        <w:t xml:space="preserve"> </w:t>
      </w:r>
      <w:r w:rsidRPr="00A55FDF">
        <w:rPr>
          <w:rFonts w:ascii="Arial" w:hAnsi="Arial" w:cs="Arial"/>
          <w:sz w:val="22"/>
          <w:szCs w:val="22"/>
        </w:rPr>
        <w:t>projecte</w:t>
      </w:r>
      <w:r w:rsidRPr="00A55FDF">
        <w:rPr>
          <w:rFonts w:ascii="Arial" w:hAnsi="Arial" w:cs="Arial"/>
          <w:spacing w:val="-4"/>
          <w:sz w:val="22"/>
          <w:szCs w:val="22"/>
        </w:rPr>
        <w:t xml:space="preserve"> </w:t>
      </w:r>
      <w:r w:rsidRPr="00A55FDF">
        <w:rPr>
          <w:rFonts w:ascii="Arial" w:hAnsi="Arial" w:cs="Arial"/>
          <w:sz w:val="22"/>
          <w:szCs w:val="22"/>
        </w:rPr>
        <w:t>del</w:t>
      </w:r>
      <w:r w:rsidRPr="00A55FDF">
        <w:rPr>
          <w:rFonts w:ascii="Arial" w:hAnsi="Arial" w:cs="Arial"/>
          <w:spacing w:val="-2"/>
          <w:sz w:val="22"/>
          <w:szCs w:val="22"/>
        </w:rPr>
        <w:t xml:space="preserve"> </w:t>
      </w:r>
      <w:r w:rsidRPr="00A55FDF">
        <w:rPr>
          <w:rFonts w:ascii="Arial" w:hAnsi="Arial" w:cs="Arial"/>
          <w:sz w:val="22"/>
          <w:szCs w:val="22"/>
        </w:rPr>
        <w:t>Programa</w:t>
      </w:r>
      <w:r w:rsidRPr="00A55FDF">
        <w:rPr>
          <w:rFonts w:ascii="Arial" w:hAnsi="Arial" w:cs="Arial"/>
          <w:spacing w:val="-3"/>
          <w:sz w:val="22"/>
          <w:szCs w:val="22"/>
        </w:rPr>
        <w:t xml:space="preserve"> </w:t>
      </w:r>
      <w:r w:rsidRPr="00A55FDF">
        <w:rPr>
          <w:rFonts w:ascii="Arial" w:hAnsi="Arial" w:cs="Arial"/>
          <w:sz w:val="22"/>
          <w:szCs w:val="22"/>
        </w:rPr>
        <w:t>Interreg MED, i</w:t>
      </w:r>
    </w:p>
    <w:p w:rsidR="00A317E2" w:rsidRPr="00A55FDF" w:rsidRDefault="00A317E2" w:rsidP="00A55FDF">
      <w:pPr>
        <w:pStyle w:val="Pargrafdellista"/>
        <w:widowControl w:val="0"/>
        <w:numPr>
          <w:ilvl w:val="1"/>
          <w:numId w:val="39"/>
        </w:numPr>
        <w:tabs>
          <w:tab w:val="left" w:pos="2141"/>
        </w:tabs>
        <w:autoSpaceDE w:val="0"/>
        <w:autoSpaceDN w:val="0"/>
        <w:ind w:left="1158" w:hanging="361"/>
        <w:contextualSpacing w:val="0"/>
        <w:jc w:val="both"/>
        <w:rPr>
          <w:rFonts w:ascii="Arial" w:hAnsi="Arial" w:cs="Arial"/>
          <w:sz w:val="22"/>
          <w:szCs w:val="22"/>
        </w:rPr>
      </w:pPr>
      <w:r w:rsidRPr="00A55FDF">
        <w:rPr>
          <w:rFonts w:ascii="Arial" w:hAnsi="Arial" w:cs="Arial"/>
          <w:sz w:val="22"/>
          <w:szCs w:val="22"/>
        </w:rPr>
        <w:t>Mínim</w:t>
      </w:r>
      <w:r w:rsidRPr="00A55FDF">
        <w:rPr>
          <w:rFonts w:ascii="Arial" w:hAnsi="Arial" w:cs="Arial"/>
          <w:spacing w:val="-1"/>
          <w:sz w:val="22"/>
          <w:szCs w:val="22"/>
        </w:rPr>
        <w:t xml:space="preserve"> </w:t>
      </w:r>
      <w:r w:rsidRPr="00A55FDF">
        <w:rPr>
          <w:rFonts w:ascii="Arial" w:hAnsi="Arial" w:cs="Arial"/>
          <w:sz w:val="22"/>
          <w:szCs w:val="22"/>
        </w:rPr>
        <w:t>1</w:t>
      </w:r>
      <w:r w:rsidRPr="00A55FDF">
        <w:rPr>
          <w:rFonts w:ascii="Arial" w:hAnsi="Arial" w:cs="Arial"/>
          <w:spacing w:val="-1"/>
          <w:sz w:val="22"/>
          <w:szCs w:val="22"/>
        </w:rPr>
        <w:t xml:space="preserve"> </w:t>
      </w:r>
      <w:r w:rsidRPr="00A55FDF">
        <w:rPr>
          <w:rFonts w:ascii="Arial" w:hAnsi="Arial" w:cs="Arial"/>
          <w:sz w:val="22"/>
          <w:szCs w:val="22"/>
        </w:rPr>
        <w:t>projecte</w:t>
      </w:r>
      <w:r w:rsidRPr="00A55FDF">
        <w:rPr>
          <w:rFonts w:ascii="Arial" w:hAnsi="Arial" w:cs="Arial"/>
          <w:spacing w:val="-3"/>
          <w:sz w:val="22"/>
          <w:szCs w:val="22"/>
        </w:rPr>
        <w:t xml:space="preserve"> </w:t>
      </w:r>
      <w:r w:rsidRPr="00A55FDF">
        <w:rPr>
          <w:rFonts w:ascii="Arial" w:hAnsi="Arial" w:cs="Arial"/>
          <w:sz w:val="22"/>
          <w:szCs w:val="22"/>
        </w:rPr>
        <w:t>del</w:t>
      </w:r>
      <w:r w:rsidRPr="00A55FDF">
        <w:rPr>
          <w:rFonts w:ascii="Arial" w:hAnsi="Arial" w:cs="Arial"/>
          <w:spacing w:val="-1"/>
          <w:sz w:val="22"/>
          <w:szCs w:val="22"/>
        </w:rPr>
        <w:t xml:space="preserve"> </w:t>
      </w:r>
      <w:r w:rsidRPr="00A55FDF">
        <w:rPr>
          <w:rFonts w:ascii="Arial" w:hAnsi="Arial" w:cs="Arial"/>
          <w:sz w:val="22"/>
          <w:szCs w:val="22"/>
        </w:rPr>
        <w:t>Programa</w:t>
      </w:r>
      <w:r w:rsidRPr="00A55FDF">
        <w:rPr>
          <w:rFonts w:ascii="Arial" w:hAnsi="Arial" w:cs="Arial"/>
          <w:spacing w:val="-3"/>
          <w:sz w:val="22"/>
          <w:szCs w:val="22"/>
        </w:rPr>
        <w:t xml:space="preserve"> </w:t>
      </w:r>
      <w:r w:rsidRPr="00A55FDF">
        <w:rPr>
          <w:rFonts w:ascii="Arial" w:hAnsi="Arial" w:cs="Arial"/>
          <w:sz w:val="22"/>
          <w:szCs w:val="22"/>
        </w:rPr>
        <w:t>Interreg</w:t>
      </w:r>
      <w:r w:rsidRPr="00A55FDF">
        <w:rPr>
          <w:rFonts w:ascii="Arial" w:hAnsi="Arial" w:cs="Arial"/>
          <w:spacing w:val="1"/>
          <w:sz w:val="22"/>
          <w:szCs w:val="22"/>
        </w:rPr>
        <w:t xml:space="preserve"> </w:t>
      </w:r>
      <w:r w:rsidRPr="00A55FDF">
        <w:rPr>
          <w:rFonts w:ascii="Arial" w:hAnsi="Arial" w:cs="Arial"/>
          <w:sz w:val="22"/>
          <w:szCs w:val="22"/>
        </w:rPr>
        <w:t>Europe,</w:t>
      </w:r>
    </w:p>
    <w:p w:rsidR="00A55FDF" w:rsidRDefault="00A55FDF" w:rsidP="00A55FDF">
      <w:pPr>
        <w:spacing w:after="0" w:line="240" w:lineRule="auto"/>
        <w:ind w:left="438" w:right="312"/>
        <w:jc w:val="both"/>
        <w:rPr>
          <w:rFonts w:cs="Arial"/>
        </w:rPr>
      </w:pPr>
    </w:p>
    <w:p w:rsidR="00A317E2" w:rsidRDefault="00A317E2" w:rsidP="00A55FDF">
      <w:pPr>
        <w:spacing w:after="0" w:line="240" w:lineRule="auto"/>
        <w:ind w:left="438" w:right="312"/>
        <w:jc w:val="both"/>
        <w:rPr>
          <w:rFonts w:cs="Arial"/>
        </w:rPr>
      </w:pPr>
      <w:r w:rsidRPr="00A55FDF">
        <w:rPr>
          <w:rFonts w:cs="Arial"/>
        </w:rPr>
        <w:t>que caldrà acreditar mitjançant el contracte, la resolució d’adjudicació, la declaració de</w:t>
      </w:r>
      <w:r w:rsidRPr="00A55FDF">
        <w:rPr>
          <w:rFonts w:cs="Arial"/>
          <w:spacing w:val="-59"/>
        </w:rPr>
        <w:t xml:space="preserve"> </w:t>
      </w:r>
      <w:r w:rsidRPr="00A55FDF">
        <w:rPr>
          <w:rFonts w:cs="Arial"/>
        </w:rPr>
        <w:t>client del projecte o l’informe d’aprovació de la designació del controlador de primer</w:t>
      </w:r>
      <w:r w:rsidRPr="00A55FDF">
        <w:rPr>
          <w:rFonts w:cs="Arial"/>
          <w:spacing w:val="1"/>
        </w:rPr>
        <w:t xml:space="preserve"> </w:t>
      </w:r>
      <w:r w:rsidRPr="00A55FDF">
        <w:rPr>
          <w:rFonts w:cs="Arial"/>
        </w:rPr>
        <w:t>nivell del projecte expedit per la Direcció General de Fons Europeus del Ministeri</w:t>
      </w:r>
      <w:r w:rsidRPr="00A55FDF">
        <w:rPr>
          <w:rFonts w:cs="Arial"/>
          <w:spacing w:val="1"/>
        </w:rPr>
        <w:t xml:space="preserve"> </w:t>
      </w:r>
      <w:r w:rsidRPr="00A55FDF">
        <w:rPr>
          <w:rFonts w:cs="Arial"/>
        </w:rPr>
        <w:t>d’Hisenda</w:t>
      </w:r>
      <w:r w:rsidRPr="00A55FDF">
        <w:rPr>
          <w:rFonts w:cs="Arial"/>
          <w:spacing w:val="-1"/>
        </w:rPr>
        <w:t xml:space="preserve"> </w:t>
      </w:r>
      <w:r w:rsidRPr="00A55FDF">
        <w:rPr>
          <w:rFonts w:cs="Arial"/>
        </w:rPr>
        <w:t>i Funció Pública.</w:t>
      </w:r>
    </w:p>
    <w:p w:rsidR="008C4D3D" w:rsidRPr="008C4D3D" w:rsidRDefault="008C4D3D" w:rsidP="008C4D3D">
      <w:pPr>
        <w:spacing w:after="0" w:line="240" w:lineRule="auto"/>
        <w:ind w:right="312"/>
        <w:jc w:val="both"/>
        <w:rPr>
          <w:rFonts w:cs="Arial"/>
        </w:rPr>
      </w:pPr>
    </w:p>
    <w:p w:rsidR="006B5297" w:rsidRDefault="006B5297" w:rsidP="00A03F0F">
      <w:pPr>
        <w:tabs>
          <w:tab w:val="left" w:pos="0"/>
          <w:tab w:val="left" w:pos="680"/>
          <w:tab w:val="left" w:pos="1473"/>
          <w:tab w:val="left" w:pos="4320"/>
        </w:tabs>
        <w:spacing w:after="0" w:line="100" w:lineRule="atLeast"/>
        <w:ind w:right="142"/>
        <w:jc w:val="both"/>
        <w:rPr>
          <w:rFonts w:cs="Arial"/>
        </w:rPr>
      </w:pPr>
      <w:r w:rsidRPr="006B3947">
        <w:rPr>
          <w:rFonts w:cs="Arial"/>
          <w:u w:val="single"/>
        </w:rPr>
        <w:t>HABILITACIÓ PROFESSIONAL</w:t>
      </w:r>
    </w:p>
    <w:p w:rsidR="006B5297" w:rsidRDefault="006B5297" w:rsidP="00A03F0F">
      <w:pPr>
        <w:pStyle w:val="Textindependent21"/>
        <w:spacing w:after="0" w:line="100" w:lineRule="atLeast"/>
        <w:ind w:right="142"/>
        <w:jc w:val="both"/>
        <w:rPr>
          <w:rFonts w:ascii="Arial" w:hAnsi="Arial" w:cs="Arial"/>
          <w:sz w:val="22"/>
          <w:szCs w:val="22"/>
        </w:rPr>
      </w:pPr>
    </w:p>
    <w:p w:rsidR="002E19C2" w:rsidRPr="002E19C2" w:rsidRDefault="002E19C2" w:rsidP="002E19C2">
      <w:pPr>
        <w:pStyle w:val="Pargrafdellista"/>
        <w:widowControl w:val="0"/>
        <w:tabs>
          <w:tab w:val="left" w:pos="1420"/>
          <w:tab w:val="left" w:pos="1421"/>
        </w:tabs>
        <w:autoSpaceDE w:val="0"/>
        <w:autoSpaceDN w:val="0"/>
        <w:ind w:left="360" w:right="370"/>
        <w:contextualSpacing w:val="0"/>
        <w:jc w:val="both"/>
        <w:rPr>
          <w:rFonts w:ascii="Arial" w:hAnsi="Arial" w:cs="Arial"/>
          <w:sz w:val="22"/>
          <w:szCs w:val="22"/>
        </w:rPr>
      </w:pPr>
      <w:r>
        <w:rPr>
          <w:rFonts w:ascii="Arial" w:hAnsi="Arial" w:cs="Arial"/>
          <w:sz w:val="22"/>
          <w:szCs w:val="22"/>
        </w:rPr>
        <w:t>L’auditor adscrit</w:t>
      </w:r>
      <w:r w:rsidRPr="002E19C2">
        <w:rPr>
          <w:rFonts w:ascii="Arial" w:hAnsi="Arial" w:cs="Arial"/>
          <w:sz w:val="22"/>
          <w:szCs w:val="22"/>
        </w:rPr>
        <w:t xml:space="preserve"> a l’execució del contracte haurà d’</w:t>
      </w:r>
      <w:r w:rsidRPr="002E19C2">
        <w:rPr>
          <w:rFonts w:ascii="Arial" w:hAnsi="Arial" w:cs="Arial"/>
          <w:color w:val="000000"/>
          <w:sz w:val="22"/>
          <w:szCs w:val="22"/>
        </w:rPr>
        <w:t>estar</w:t>
      </w:r>
      <w:r w:rsidRPr="002E19C2">
        <w:rPr>
          <w:rFonts w:ascii="Arial" w:hAnsi="Arial" w:cs="Arial"/>
          <w:sz w:val="22"/>
          <w:szCs w:val="22"/>
        </w:rPr>
        <w:t xml:space="preserve"> inscrit en el</w:t>
      </w:r>
      <w:r w:rsidRPr="002E19C2">
        <w:rPr>
          <w:rFonts w:ascii="Arial" w:hAnsi="Arial" w:cs="Arial"/>
          <w:color w:val="0000FF"/>
          <w:sz w:val="22"/>
          <w:szCs w:val="22"/>
        </w:rPr>
        <w:t xml:space="preserve"> </w:t>
      </w:r>
      <w:hyperlink r:id="rId10">
        <w:r w:rsidRPr="002E19C2">
          <w:rPr>
            <w:rFonts w:ascii="Arial" w:hAnsi="Arial" w:cs="Arial"/>
            <w:color w:val="0000FF"/>
            <w:sz w:val="22"/>
            <w:szCs w:val="22"/>
            <w:u w:val="single" w:color="0000FF"/>
          </w:rPr>
          <w:t>Registre Oficial d’Auditors de Comptes (ROAC)</w:t>
        </w:r>
        <w:r w:rsidRPr="002E19C2">
          <w:rPr>
            <w:rFonts w:ascii="Arial" w:hAnsi="Arial" w:cs="Arial"/>
            <w:color w:val="0000FF"/>
            <w:sz w:val="22"/>
            <w:szCs w:val="22"/>
          </w:rPr>
          <w:t xml:space="preserve"> </w:t>
        </w:r>
      </w:hyperlink>
      <w:r w:rsidRPr="002E19C2">
        <w:rPr>
          <w:rFonts w:ascii="Arial" w:hAnsi="Arial" w:cs="Arial"/>
          <w:sz w:val="22"/>
          <w:szCs w:val="22"/>
        </w:rPr>
        <w:t>de l’Institut de</w:t>
      </w:r>
      <w:r w:rsidRPr="002E19C2">
        <w:rPr>
          <w:rFonts w:ascii="Arial" w:hAnsi="Arial" w:cs="Arial"/>
          <w:spacing w:val="1"/>
          <w:sz w:val="22"/>
          <w:szCs w:val="22"/>
        </w:rPr>
        <w:t xml:space="preserve"> </w:t>
      </w:r>
      <w:r w:rsidRPr="002E19C2">
        <w:rPr>
          <w:rFonts w:ascii="Arial" w:hAnsi="Arial" w:cs="Arial"/>
          <w:sz w:val="22"/>
          <w:szCs w:val="22"/>
        </w:rPr>
        <w:t>Comptabilitat i Auditoria de Comptes, que caldrà acreditar documentalment mitjançant</w:t>
      </w:r>
      <w:r w:rsidRPr="002E19C2">
        <w:rPr>
          <w:rFonts w:ascii="Arial" w:hAnsi="Arial" w:cs="Arial"/>
          <w:spacing w:val="-59"/>
          <w:sz w:val="22"/>
          <w:szCs w:val="22"/>
        </w:rPr>
        <w:t xml:space="preserve"> </w:t>
      </w:r>
      <w:r w:rsidRPr="002E19C2">
        <w:rPr>
          <w:rFonts w:ascii="Arial" w:hAnsi="Arial" w:cs="Arial"/>
          <w:sz w:val="22"/>
          <w:szCs w:val="22"/>
        </w:rPr>
        <w:t xml:space="preserve"> el</w:t>
      </w:r>
      <w:r w:rsidRPr="002E19C2">
        <w:rPr>
          <w:rFonts w:ascii="Arial" w:hAnsi="Arial" w:cs="Arial"/>
          <w:spacing w:val="-2"/>
          <w:sz w:val="22"/>
          <w:szCs w:val="22"/>
        </w:rPr>
        <w:t xml:space="preserve"> </w:t>
      </w:r>
      <w:r w:rsidRPr="002E19C2">
        <w:rPr>
          <w:rFonts w:ascii="Arial" w:hAnsi="Arial" w:cs="Arial"/>
          <w:sz w:val="22"/>
          <w:szCs w:val="22"/>
        </w:rPr>
        <w:t>certificat</w:t>
      </w:r>
      <w:r w:rsidRPr="002E19C2">
        <w:rPr>
          <w:rFonts w:ascii="Arial" w:hAnsi="Arial" w:cs="Arial"/>
          <w:spacing w:val="2"/>
          <w:sz w:val="22"/>
          <w:szCs w:val="22"/>
        </w:rPr>
        <w:t xml:space="preserve"> </w:t>
      </w:r>
      <w:r w:rsidRPr="002E19C2">
        <w:rPr>
          <w:rFonts w:ascii="Arial" w:hAnsi="Arial" w:cs="Arial"/>
          <w:sz w:val="22"/>
          <w:szCs w:val="22"/>
        </w:rPr>
        <w:t>d’inscripció en el ROAC</w:t>
      </w:r>
    </w:p>
    <w:p w:rsidR="001D5497" w:rsidRPr="002E19C2" w:rsidRDefault="006B5297" w:rsidP="00A03F0F">
      <w:pPr>
        <w:pStyle w:val="Textindependent21"/>
        <w:spacing w:after="0" w:line="100" w:lineRule="atLeast"/>
        <w:ind w:right="142"/>
        <w:jc w:val="both"/>
        <w:rPr>
          <w:rFonts w:ascii="Arial" w:hAnsi="Arial" w:cs="Arial"/>
          <w:snapToGrid w:val="0"/>
          <w:sz w:val="22"/>
          <w:szCs w:val="22"/>
        </w:rPr>
      </w:pPr>
      <w:r w:rsidRPr="002E19C2">
        <w:rPr>
          <w:rFonts w:ascii="Arial" w:hAnsi="Arial" w:cs="Arial"/>
          <w:snapToGrid w:val="0"/>
          <w:sz w:val="22"/>
          <w:szCs w:val="22"/>
        </w:rPr>
        <w:tab/>
      </w: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rsidR="006B5297"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Default="008377AA" w:rsidP="00A03F0F">
      <w:pPr>
        <w:tabs>
          <w:tab w:val="left" w:pos="0"/>
          <w:tab w:val="left" w:pos="680"/>
          <w:tab w:val="left" w:pos="1473"/>
          <w:tab w:val="left" w:pos="4320"/>
        </w:tabs>
        <w:spacing w:after="0" w:line="240" w:lineRule="auto"/>
        <w:ind w:right="142"/>
        <w:jc w:val="both"/>
        <w:rPr>
          <w:rFonts w:cs="Arial"/>
          <w:kern w:val="1"/>
          <w:szCs w:val="20"/>
        </w:rPr>
      </w:pPr>
      <w:r>
        <w:rPr>
          <w:rFonts w:cs="Arial"/>
          <w:kern w:val="1"/>
          <w:szCs w:val="20"/>
        </w:rPr>
        <w:t>No es requereixen</w:t>
      </w:r>
    </w:p>
    <w:p w:rsidR="00DC075C" w:rsidRPr="00797164" w:rsidRDefault="00DC075C"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E36C7B" w:rsidRDefault="006B5297" w:rsidP="00A03F0F">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t>Criteris d’adjudicació</w:t>
      </w:r>
    </w:p>
    <w:p w:rsidR="006B5297" w:rsidRPr="00797164" w:rsidRDefault="006B5297" w:rsidP="00A03F0F">
      <w:pPr>
        <w:spacing w:after="0" w:line="240" w:lineRule="auto"/>
        <w:ind w:right="142"/>
        <w:jc w:val="both"/>
        <w:rPr>
          <w:rFonts w:cs="Arial"/>
        </w:rPr>
      </w:pPr>
    </w:p>
    <w:p w:rsidR="006B5297" w:rsidRPr="00797164" w:rsidRDefault="006B5297" w:rsidP="00A03F0F">
      <w:pPr>
        <w:spacing w:after="0" w:line="240" w:lineRule="auto"/>
        <w:ind w:righ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A03F0F">
      <w:pPr>
        <w:spacing w:after="0" w:line="240" w:lineRule="auto"/>
        <w:ind w:right="142"/>
        <w:jc w:val="both"/>
        <w:rPr>
          <w:rFonts w:cs="Arial"/>
        </w:rPr>
      </w:pPr>
    </w:p>
    <w:p w:rsidR="006B5297" w:rsidRDefault="006B5297" w:rsidP="00A03F0F">
      <w:pPr>
        <w:pStyle w:val="Textindependent2"/>
        <w:spacing w:after="0" w:line="240" w:lineRule="auto"/>
        <w:ind w:right="142"/>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E06770" w:rsidRPr="00066552" w:rsidRDefault="00E06770" w:rsidP="002970D4">
      <w:pPr>
        <w:pStyle w:val="Textindependent"/>
        <w:ind w:right="142"/>
        <w:rPr>
          <w:rFonts w:cs="Arial"/>
          <w:sz w:val="22"/>
          <w:szCs w:val="22"/>
        </w:rPr>
      </w:pPr>
    </w:p>
    <w:p w:rsidR="002E19C2" w:rsidRDefault="002E19C2" w:rsidP="002E19C2">
      <w:pPr>
        <w:pStyle w:val="Textindependent2"/>
        <w:numPr>
          <w:ilvl w:val="0"/>
          <w:numId w:val="42"/>
        </w:numPr>
        <w:spacing w:after="0" w:line="240" w:lineRule="auto"/>
        <w:ind w:left="426" w:hanging="284"/>
        <w:jc w:val="both"/>
        <w:outlineLvl w:val="0"/>
        <w:rPr>
          <w:rFonts w:ascii="Arial" w:hAnsi="Arial" w:cs="Arial"/>
          <w:sz w:val="22"/>
          <w:szCs w:val="22"/>
          <w:u w:val="single"/>
        </w:rPr>
      </w:pPr>
      <w:r>
        <w:rPr>
          <w:rFonts w:ascii="Arial" w:hAnsi="Arial" w:cs="Arial"/>
          <w:sz w:val="22"/>
          <w:szCs w:val="22"/>
          <w:u w:val="single"/>
        </w:rPr>
        <w:t>Experiència prèvia de l’auditor</w:t>
      </w:r>
      <w:r w:rsidR="0042338F">
        <w:rPr>
          <w:rFonts w:ascii="Arial" w:hAnsi="Arial" w:cs="Arial"/>
          <w:sz w:val="22"/>
          <w:szCs w:val="22"/>
          <w:u w:val="single"/>
        </w:rPr>
        <w:t>/a</w:t>
      </w:r>
      <w:r>
        <w:rPr>
          <w:rFonts w:ascii="Arial" w:hAnsi="Arial" w:cs="Arial"/>
          <w:sz w:val="22"/>
          <w:szCs w:val="22"/>
          <w:u w:val="single"/>
        </w:rPr>
        <w:t xml:space="preserve"> adscrit</w:t>
      </w:r>
      <w:r w:rsidR="0042338F">
        <w:rPr>
          <w:rFonts w:ascii="Arial" w:hAnsi="Arial" w:cs="Arial"/>
          <w:sz w:val="22"/>
          <w:szCs w:val="22"/>
          <w:u w:val="single"/>
        </w:rPr>
        <w:t>/a</w:t>
      </w:r>
      <w:r>
        <w:rPr>
          <w:rFonts w:ascii="Arial" w:hAnsi="Arial" w:cs="Arial"/>
          <w:sz w:val="22"/>
          <w:szCs w:val="22"/>
          <w:u w:val="single"/>
        </w:rPr>
        <w:t xml:space="preserve"> a l’execució del contracte en projectes similars: fins a 52 punts</w:t>
      </w:r>
    </w:p>
    <w:p w:rsidR="002E19C2" w:rsidRDefault="002E19C2" w:rsidP="002E19C2">
      <w:pPr>
        <w:pStyle w:val="Textindependent2"/>
        <w:spacing w:after="0" w:line="240" w:lineRule="auto"/>
        <w:ind w:left="426"/>
        <w:jc w:val="both"/>
        <w:outlineLvl w:val="0"/>
        <w:rPr>
          <w:rFonts w:ascii="Arial" w:hAnsi="Arial" w:cs="Arial"/>
          <w:sz w:val="22"/>
          <w:szCs w:val="22"/>
          <w:u w:val="single"/>
        </w:rPr>
      </w:pPr>
    </w:p>
    <w:p w:rsidR="00BB519A" w:rsidRDefault="002E19C2" w:rsidP="002E19C2">
      <w:pPr>
        <w:pStyle w:val="Textindependent"/>
        <w:ind w:left="426"/>
        <w:rPr>
          <w:rFonts w:cs="Arial"/>
          <w:spacing w:val="-11"/>
          <w:sz w:val="22"/>
          <w:szCs w:val="22"/>
        </w:rPr>
      </w:pPr>
      <w:r w:rsidRPr="002E19C2">
        <w:rPr>
          <w:rFonts w:cs="Arial"/>
          <w:sz w:val="22"/>
          <w:szCs w:val="22"/>
        </w:rPr>
        <w:t>Per</w:t>
      </w:r>
      <w:r w:rsidRPr="002E19C2">
        <w:rPr>
          <w:rFonts w:cs="Arial"/>
          <w:spacing w:val="1"/>
          <w:sz w:val="22"/>
          <w:szCs w:val="22"/>
        </w:rPr>
        <w:t xml:space="preserve"> </w:t>
      </w:r>
      <w:r w:rsidRPr="002E19C2">
        <w:rPr>
          <w:rFonts w:cs="Arial"/>
          <w:sz w:val="22"/>
          <w:szCs w:val="22"/>
        </w:rPr>
        <w:t>donar</w:t>
      </w:r>
      <w:r w:rsidRPr="002E19C2">
        <w:rPr>
          <w:rFonts w:cs="Arial"/>
          <w:spacing w:val="1"/>
          <w:sz w:val="22"/>
          <w:szCs w:val="22"/>
        </w:rPr>
        <w:t xml:space="preserve"> </w:t>
      </w:r>
      <w:r w:rsidRPr="002E19C2">
        <w:rPr>
          <w:rFonts w:cs="Arial"/>
          <w:sz w:val="22"/>
          <w:szCs w:val="22"/>
        </w:rPr>
        <w:t>compliment</w:t>
      </w:r>
      <w:r w:rsidRPr="002E19C2">
        <w:rPr>
          <w:rFonts w:cs="Arial"/>
          <w:spacing w:val="1"/>
          <w:sz w:val="22"/>
          <w:szCs w:val="22"/>
        </w:rPr>
        <w:t xml:space="preserve"> </w:t>
      </w:r>
      <w:r w:rsidRPr="002E19C2">
        <w:rPr>
          <w:rFonts w:cs="Arial"/>
          <w:sz w:val="22"/>
          <w:szCs w:val="22"/>
        </w:rPr>
        <w:t>a</w:t>
      </w:r>
      <w:r w:rsidRPr="002E19C2">
        <w:rPr>
          <w:rFonts w:cs="Arial"/>
          <w:spacing w:val="1"/>
          <w:sz w:val="22"/>
          <w:szCs w:val="22"/>
        </w:rPr>
        <w:t xml:space="preserve"> </w:t>
      </w:r>
      <w:r w:rsidRPr="002E19C2">
        <w:rPr>
          <w:rFonts w:cs="Arial"/>
          <w:sz w:val="22"/>
          <w:szCs w:val="22"/>
        </w:rPr>
        <w:t>les</w:t>
      </w:r>
      <w:r w:rsidRPr="002E19C2">
        <w:rPr>
          <w:rFonts w:cs="Arial"/>
          <w:spacing w:val="1"/>
          <w:sz w:val="22"/>
          <w:szCs w:val="22"/>
        </w:rPr>
        <w:t xml:space="preserve"> </w:t>
      </w:r>
      <w:r w:rsidRPr="002E19C2">
        <w:rPr>
          <w:rFonts w:cs="Arial"/>
          <w:sz w:val="22"/>
          <w:szCs w:val="22"/>
        </w:rPr>
        <w:t>tasques</w:t>
      </w:r>
      <w:r w:rsidRPr="002E19C2">
        <w:rPr>
          <w:rFonts w:cs="Arial"/>
          <w:spacing w:val="1"/>
          <w:sz w:val="22"/>
          <w:szCs w:val="22"/>
        </w:rPr>
        <w:t xml:space="preserve"> </w:t>
      </w:r>
      <w:r w:rsidRPr="002E19C2">
        <w:rPr>
          <w:rFonts w:cs="Arial"/>
          <w:sz w:val="22"/>
          <w:szCs w:val="22"/>
        </w:rPr>
        <w:t>descrites</w:t>
      </w:r>
      <w:r w:rsidRPr="002E19C2">
        <w:rPr>
          <w:rFonts w:cs="Arial"/>
          <w:spacing w:val="1"/>
          <w:sz w:val="22"/>
          <w:szCs w:val="22"/>
        </w:rPr>
        <w:t xml:space="preserve"> </w:t>
      </w:r>
      <w:r w:rsidRPr="002E19C2">
        <w:rPr>
          <w:rFonts w:cs="Arial"/>
          <w:sz w:val="22"/>
          <w:szCs w:val="22"/>
        </w:rPr>
        <w:t>a</w:t>
      </w:r>
      <w:r w:rsidRPr="002E19C2">
        <w:rPr>
          <w:rFonts w:cs="Arial"/>
          <w:spacing w:val="1"/>
          <w:sz w:val="22"/>
          <w:szCs w:val="22"/>
        </w:rPr>
        <w:t xml:space="preserve"> </w:t>
      </w:r>
      <w:r w:rsidRPr="002E19C2">
        <w:rPr>
          <w:rFonts w:cs="Arial"/>
          <w:sz w:val="22"/>
          <w:szCs w:val="22"/>
        </w:rPr>
        <w:t>l’objecte</w:t>
      </w:r>
      <w:r w:rsidRPr="002E19C2">
        <w:rPr>
          <w:rFonts w:cs="Arial"/>
          <w:spacing w:val="1"/>
          <w:sz w:val="22"/>
          <w:szCs w:val="22"/>
        </w:rPr>
        <w:t xml:space="preserve"> </w:t>
      </w:r>
      <w:r w:rsidRPr="002E19C2">
        <w:rPr>
          <w:rFonts w:cs="Arial"/>
          <w:sz w:val="22"/>
          <w:szCs w:val="22"/>
        </w:rPr>
        <w:t>del</w:t>
      </w:r>
      <w:r w:rsidRPr="002E19C2">
        <w:rPr>
          <w:rFonts w:cs="Arial"/>
          <w:spacing w:val="1"/>
          <w:sz w:val="22"/>
          <w:szCs w:val="22"/>
        </w:rPr>
        <w:t xml:space="preserve"> </w:t>
      </w:r>
      <w:r w:rsidR="0042338F">
        <w:rPr>
          <w:rFonts w:cs="Arial"/>
          <w:sz w:val="22"/>
          <w:szCs w:val="22"/>
        </w:rPr>
        <w:t xml:space="preserve">contracte </w:t>
      </w:r>
      <w:r w:rsidRPr="002E19C2">
        <w:rPr>
          <w:rFonts w:cs="Arial"/>
          <w:sz w:val="22"/>
          <w:szCs w:val="22"/>
        </w:rPr>
        <w:t>es</w:t>
      </w:r>
      <w:r w:rsidRPr="002E19C2">
        <w:rPr>
          <w:rFonts w:cs="Arial"/>
          <w:spacing w:val="1"/>
          <w:sz w:val="22"/>
          <w:szCs w:val="22"/>
        </w:rPr>
        <w:t xml:space="preserve"> </w:t>
      </w:r>
      <w:r w:rsidRPr="002E19C2">
        <w:rPr>
          <w:rFonts w:cs="Arial"/>
          <w:sz w:val="22"/>
          <w:szCs w:val="22"/>
        </w:rPr>
        <w:t>requereix</w:t>
      </w:r>
      <w:r w:rsidRPr="002E19C2">
        <w:rPr>
          <w:rFonts w:cs="Arial"/>
          <w:spacing w:val="1"/>
          <w:sz w:val="22"/>
          <w:szCs w:val="22"/>
        </w:rPr>
        <w:t xml:space="preserve"> </w:t>
      </w:r>
      <w:r w:rsidRPr="002E19C2">
        <w:rPr>
          <w:rFonts w:cs="Arial"/>
          <w:sz w:val="22"/>
          <w:szCs w:val="22"/>
        </w:rPr>
        <w:t>experiència prèvia en controls de primer nivell en projectes atorgats en el Programa Interreg.</w:t>
      </w:r>
      <w:r w:rsidRPr="002E19C2">
        <w:rPr>
          <w:rFonts w:cs="Arial"/>
          <w:spacing w:val="-59"/>
          <w:sz w:val="22"/>
          <w:szCs w:val="22"/>
        </w:rPr>
        <w:t xml:space="preserve"> </w:t>
      </w:r>
      <w:r w:rsidRPr="002E19C2">
        <w:rPr>
          <w:rFonts w:cs="Arial"/>
          <w:spacing w:val="-1"/>
          <w:sz w:val="22"/>
          <w:szCs w:val="22"/>
        </w:rPr>
        <w:t>Aquesta</w:t>
      </w:r>
      <w:r w:rsidRPr="002E19C2">
        <w:rPr>
          <w:rFonts w:cs="Arial"/>
          <w:spacing w:val="-12"/>
          <w:sz w:val="22"/>
          <w:szCs w:val="22"/>
        </w:rPr>
        <w:t xml:space="preserve"> </w:t>
      </w:r>
      <w:r w:rsidRPr="002E19C2">
        <w:rPr>
          <w:rFonts w:cs="Arial"/>
          <w:spacing w:val="-1"/>
          <w:sz w:val="22"/>
          <w:szCs w:val="22"/>
        </w:rPr>
        <w:t>experiència</w:t>
      </w:r>
      <w:r w:rsidRPr="002E19C2">
        <w:rPr>
          <w:rFonts w:cs="Arial"/>
          <w:spacing w:val="-14"/>
          <w:sz w:val="22"/>
          <w:szCs w:val="22"/>
        </w:rPr>
        <w:t xml:space="preserve"> </w:t>
      </w:r>
      <w:r>
        <w:rPr>
          <w:rFonts w:cs="Arial"/>
          <w:spacing w:val="-1"/>
          <w:sz w:val="22"/>
          <w:szCs w:val="22"/>
        </w:rPr>
        <w:t xml:space="preserve">ha de ser </w:t>
      </w:r>
      <w:r w:rsidRPr="002E19C2">
        <w:rPr>
          <w:rFonts w:cs="Arial"/>
          <w:spacing w:val="-1"/>
          <w:sz w:val="22"/>
          <w:szCs w:val="22"/>
          <w:u w:val="single"/>
        </w:rPr>
        <w:t>addicional</w:t>
      </w:r>
      <w:r w:rsidRPr="002E19C2">
        <w:rPr>
          <w:rFonts w:cs="Arial"/>
          <w:spacing w:val="-13"/>
          <w:sz w:val="22"/>
          <w:szCs w:val="22"/>
          <w:u w:val="single"/>
        </w:rPr>
        <w:t xml:space="preserve"> </w:t>
      </w:r>
      <w:r w:rsidRPr="002E19C2">
        <w:rPr>
          <w:rFonts w:cs="Arial"/>
          <w:spacing w:val="-1"/>
          <w:sz w:val="22"/>
          <w:szCs w:val="22"/>
          <w:u w:val="single"/>
        </w:rPr>
        <w:t>a</w:t>
      </w:r>
      <w:r w:rsidRPr="002E19C2">
        <w:rPr>
          <w:rFonts w:cs="Arial"/>
          <w:spacing w:val="-11"/>
          <w:sz w:val="22"/>
          <w:szCs w:val="22"/>
          <w:u w:val="single"/>
        </w:rPr>
        <w:t xml:space="preserve"> </w:t>
      </w:r>
      <w:r w:rsidRPr="002E19C2">
        <w:rPr>
          <w:rFonts w:cs="Arial"/>
          <w:spacing w:val="-1"/>
          <w:sz w:val="22"/>
          <w:szCs w:val="22"/>
          <w:u w:val="single"/>
        </w:rPr>
        <w:t>la</w:t>
      </w:r>
      <w:r w:rsidRPr="002E19C2">
        <w:rPr>
          <w:rFonts w:cs="Arial"/>
          <w:spacing w:val="-12"/>
          <w:sz w:val="22"/>
          <w:szCs w:val="22"/>
          <w:u w:val="single"/>
        </w:rPr>
        <w:t xml:space="preserve"> </w:t>
      </w:r>
      <w:r w:rsidRPr="002E19C2">
        <w:rPr>
          <w:rFonts w:cs="Arial"/>
          <w:sz w:val="22"/>
          <w:szCs w:val="22"/>
          <w:u w:val="single"/>
        </w:rPr>
        <w:t>solvència</w:t>
      </w:r>
      <w:r w:rsidRPr="002E19C2">
        <w:rPr>
          <w:rFonts w:cs="Arial"/>
          <w:spacing w:val="-11"/>
          <w:sz w:val="22"/>
          <w:szCs w:val="22"/>
          <w:u w:val="single"/>
        </w:rPr>
        <w:t xml:space="preserve"> </w:t>
      </w:r>
      <w:r w:rsidRPr="002E19C2">
        <w:rPr>
          <w:rFonts w:cs="Arial"/>
          <w:sz w:val="22"/>
          <w:szCs w:val="22"/>
          <w:u w:val="single"/>
        </w:rPr>
        <w:t>requerida</w:t>
      </w:r>
      <w:r>
        <w:rPr>
          <w:rFonts w:cs="Arial"/>
          <w:sz w:val="22"/>
          <w:szCs w:val="22"/>
          <w:u w:val="single"/>
        </w:rPr>
        <w:t xml:space="preserve"> (1 projecte del Programa Interreg MED i 1 projecte del Programa Europe</w:t>
      </w:r>
      <w:r w:rsidRPr="002E19C2">
        <w:rPr>
          <w:rFonts w:cs="Arial"/>
          <w:sz w:val="22"/>
          <w:szCs w:val="22"/>
        </w:rPr>
        <w:t>)</w:t>
      </w:r>
      <w:r w:rsidR="00BB519A">
        <w:rPr>
          <w:rFonts w:cs="Arial"/>
          <w:spacing w:val="-11"/>
          <w:sz w:val="22"/>
          <w:szCs w:val="22"/>
        </w:rPr>
        <w:t>.</w:t>
      </w:r>
    </w:p>
    <w:p w:rsidR="00BB519A" w:rsidRDefault="00BB519A" w:rsidP="002E19C2">
      <w:pPr>
        <w:pStyle w:val="Textindependent"/>
        <w:ind w:left="426"/>
        <w:rPr>
          <w:rFonts w:cs="Arial"/>
          <w:spacing w:val="-11"/>
          <w:sz w:val="22"/>
          <w:szCs w:val="22"/>
        </w:rPr>
      </w:pPr>
    </w:p>
    <w:p w:rsidR="002E19C2" w:rsidRPr="002E19C2" w:rsidRDefault="00BB519A" w:rsidP="002E19C2">
      <w:pPr>
        <w:pStyle w:val="Textindependent"/>
        <w:ind w:left="426"/>
        <w:rPr>
          <w:rFonts w:cs="Arial"/>
          <w:sz w:val="22"/>
          <w:szCs w:val="22"/>
        </w:rPr>
      </w:pPr>
      <w:r>
        <w:rPr>
          <w:rFonts w:cs="Arial"/>
          <w:spacing w:val="-11"/>
          <w:sz w:val="22"/>
          <w:szCs w:val="22"/>
        </w:rPr>
        <w:t xml:space="preserve">Aquest apartat </w:t>
      </w:r>
      <w:r w:rsidR="002E19C2" w:rsidRPr="002E19C2">
        <w:rPr>
          <w:rFonts w:cs="Arial"/>
          <w:sz w:val="22"/>
          <w:szCs w:val="22"/>
        </w:rPr>
        <w:t>es</w:t>
      </w:r>
      <w:r w:rsidR="002E19C2" w:rsidRPr="002E19C2">
        <w:rPr>
          <w:rFonts w:cs="Arial"/>
          <w:spacing w:val="-11"/>
          <w:sz w:val="22"/>
          <w:szCs w:val="22"/>
        </w:rPr>
        <w:t xml:space="preserve"> </w:t>
      </w:r>
      <w:r w:rsidR="002E19C2" w:rsidRPr="002E19C2">
        <w:rPr>
          <w:rFonts w:cs="Arial"/>
          <w:sz w:val="22"/>
          <w:szCs w:val="22"/>
        </w:rPr>
        <w:t>valora</w:t>
      </w:r>
      <w:r w:rsidR="002E19C2" w:rsidRPr="002E19C2">
        <w:rPr>
          <w:rFonts w:cs="Arial"/>
          <w:spacing w:val="-12"/>
          <w:sz w:val="22"/>
          <w:szCs w:val="22"/>
        </w:rPr>
        <w:t xml:space="preserve"> </w:t>
      </w:r>
      <w:r w:rsidR="002E19C2" w:rsidRPr="002E19C2">
        <w:rPr>
          <w:rFonts w:cs="Arial"/>
          <w:sz w:val="22"/>
          <w:szCs w:val="22"/>
        </w:rPr>
        <w:t>amb</w:t>
      </w:r>
      <w:r w:rsidR="002E19C2" w:rsidRPr="002E19C2">
        <w:rPr>
          <w:rFonts w:cs="Arial"/>
          <w:spacing w:val="-14"/>
          <w:sz w:val="22"/>
          <w:szCs w:val="22"/>
        </w:rPr>
        <w:t xml:space="preserve"> </w:t>
      </w:r>
      <w:r w:rsidR="002E19C2" w:rsidRPr="002E19C2">
        <w:rPr>
          <w:rFonts w:cs="Arial"/>
          <w:sz w:val="22"/>
          <w:szCs w:val="22"/>
        </w:rPr>
        <w:t>un</w:t>
      </w:r>
      <w:r w:rsidR="002E19C2" w:rsidRPr="002E19C2">
        <w:rPr>
          <w:rFonts w:cs="Arial"/>
          <w:spacing w:val="-11"/>
          <w:sz w:val="22"/>
          <w:szCs w:val="22"/>
        </w:rPr>
        <w:t xml:space="preserve"> </w:t>
      </w:r>
      <w:r w:rsidR="002E19C2" w:rsidRPr="002E19C2">
        <w:rPr>
          <w:rFonts w:cs="Arial"/>
          <w:sz w:val="22"/>
          <w:szCs w:val="22"/>
        </w:rPr>
        <w:t>màxim</w:t>
      </w:r>
      <w:r w:rsidR="002E19C2" w:rsidRPr="002E19C2">
        <w:rPr>
          <w:rFonts w:cs="Arial"/>
          <w:spacing w:val="-13"/>
          <w:sz w:val="22"/>
          <w:szCs w:val="22"/>
        </w:rPr>
        <w:t xml:space="preserve"> </w:t>
      </w:r>
      <w:r w:rsidR="002E19C2" w:rsidRPr="002E19C2">
        <w:rPr>
          <w:rFonts w:cs="Arial"/>
          <w:sz w:val="22"/>
          <w:szCs w:val="22"/>
        </w:rPr>
        <w:t>de</w:t>
      </w:r>
      <w:r w:rsidR="002E19C2" w:rsidRPr="002E19C2">
        <w:rPr>
          <w:rFonts w:cs="Arial"/>
          <w:spacing w:val="-12"/>
          <w:sz w:val="22"/>
          <w:szCs w:val="22"/>
        </w:rPr>
        <w:t xml:space="preserve"> </w:t>
      </w:r>
      <w:r w:rsidR="002E19C2" w:rsidRPr="002E19C2">
        <w:rPr>
          <w:rFonts w:cs="Arial"/>
          <w:sz w:val="22"/>
          <w:szCs w:val="22"/>
        </w:rPr>
        <w:t>52</w:t>
      </w:r>
      <w:r w:rsidR="002E19C2" w:rsidRPr="002E19C2">
        <w:rPr>
          <w:rFonts w:cs="Arial"/>
          <w:spacing w:val="-15"/>
          <w:sz w:val="22"/>
          <w:szCs w:val="22"/>
        </w:rPr>
        <w:t xml:space="preserve"> </w:t>
      </w:r>
      <w:r w:rsidR="002E19C2" w:rsidRPr="002E19C2">
        <w:rPr>
          <w:rFonts w:cs="Arial"/>
          <w:sz w:val="22"/>
          <w:szCs w:val="22"/>
        </w:rPr>
        <w:t>punts</w:t>
      </w:r>
      <w:r w:rsidR="002E19C2" w:rsidRPr="002E19C2">
        <w:rPr>
          <w:rFonts w:cs="Arial"/>
          <w:spacing w:val="-58"/>
          <w:sz w:val="22"/>
          <w:szCs w:val="22"/>
        </w:rPr>
        <w:t xml:space="preserve"> </w:t>
      </w:r>
      <w:r>
        <w:rPr>
          <w:rFonts w:cs="Arial"/>
          <w:sz w:val="22"/>
          <w:szCs w:val="22"/>
        </w:rPr>
        <w:t xml:space="preserve"> d</w:t>
      </w:r>
      <w:r w:rsidR="002E19C2" w:rsidRPr="002E19C2">
        <w:rPr>
          <w:rFonts w:cs="Arial"/>
          <w:sz w:val="22"/>
          <w:szCs w:val="22"/>
        </w:rPr>
        <w:t>’acord</w:t>
      </w:r>
      <w:r w:rsidR="002E19C2" w:rsidRPr="002E19C2">
        <w:rPr>
          <w:rFonts w:cs="Arial"/>
          <w:spacing w:val="-1"/>
          <w:sz w:val="22"/>
          <w:szCs w:val="22"/>
        </w:rPr>
        <w:t xml:space="preserve"> </w:t>
      </w:r>
      <w:r w:rsidR="002E19C2" w:rsidRPr="002E19C2">
        <w:rPr>
          <w:rFonts w:cs="Arial"/>
          <w:sz w:val="22"/>
          <w:szCs w:val="22"/>
        </w:rPr>
        <w:t>amb el barem</w:t>
      </w:r>
      <w:r w:rsidR="002E19C2" w:rsidRPr="002E19C2">
        <w:rPr>
          <w:rFonts w:cs="Arial"/>
          <w:spacing w:val="-1"/>
          <w:sz w:val="22"/>
          <w:szCs w:val="22"/>
        </w:rPr>
        <w:t xml:space="preserve"> </w:t>
      </w:r>
      <w:r w:rsidR="002E19C2" w:rsidRPr="002E19C2">
        <w:rPr>
          <w:rFonts w:cs="Arial"/>
          <w:sz w:val="22"/>
          <w:szCs w:val="22"/>
        </w:rPr>
        <w:t>següent:</w:t>
      </w:r>
    </w:p>
    <w:p w:rsidR="002E19C2" w:rsidRPr="002E19C2" w:rsidRDefault="002E19C2" w:rsidP="002E19C2">
      <w:pPr>
        <w:pStyle w:val="Textindependent"/>
        <w:rPr>
          <w:rFonts w:cs="Arial"/>
          <w:sz w:val="22"/>
          <w:szCs w:val="22"/>
        </w:rPr>
      </w:pPr>
    </w:p>
    <w:p w:rsidR="002E19C2" w:rsidRDefault="002E19C2" w:rsidP="002E19C2">
      <w:pPr>
        <w:pStyle w:val="Pargrafdellista"/>
        <w:widowControl w:val="0"/>
        <w:numPr>
          <w:ilvl w:val="0"/>
          <w:numId w:val="46"/>
        </w:numPr>
        <w:tabs>
          <w:tab w:val="left" w:pos="1605"/>
        </w:tabs>
        <w:autoSpaceDE w:val="0"/>
        <w:autoSpaceDN w:val="0"/>
        <w:ind w:left="1208"/>
        <w:contextualSpacing w:val="0"/>
        <w:jc w:val="both"/>
        <w:rPr>
          <w:rFonts w:ascii="Arial" w:hAnsi="Arial" w:cs="Arial"/>
          <w:sz w:val="22"/>
          <w:szCs w:val="22"/>
        </w:rPr>
      </w:pPr>
      <w:r w:rsidRPr="002E19C2">
        <w:rPr>
          <w:rFonts w:ascii="Arial" w:hAnsi="Arial" w:cs="Arial"/>
          <w:b/>
          <w:sz w:val="22"/>
          <w:szCs w:val="22"/>
        </w:rPr>
        <w:t>Experiència</w:t>
      </w:r>
      <w:r w:rsidRPr="002E19C2">
        <w:rPr>
          <w:rFonts w:ascii="Arial" w:hAnsi="Arial" w:cs="Arial"/>
          <w:b/>
          <w:spacing w:val="13"/>
          <w:sz w:val="22"/>
          <w:szCs w:val="22"/>
        </w:rPr>
        <w:t xml:space="preserve"> </w:t>
      </w:r>
      <w:r w:rsidRPr="002E19C2">
        <w:rPr>
          <w:rFonts w:ascii="Arial" w:hAnsi="Arial" w:cs="Arial"/>
          <w:b/>
          <w:sz w:val="22"/>
          <w:szCs w:val="22"/>
        </w:rPr>
        <w:t>prèvia</w:t>
      </w:r>
      <w:r w:rsidRPr="002E19C2">
        <w:rPr>
          <w:rFonts w:ascii="Arial" w:hAnsi="Arial" w:cs="Arial"/>
          <w:b/>
          <w:spacing w:val="16"/>
          <w:sz w:val="22"/>
          <w:szCs w:val="22"/>
        </w:rPr>
        <w:t xml:space="preserve"> </w:t>
      </w:r>
      <w:r w:rsidRPr="002E19C2">
        <w:rPr>
          <w:rFonts w:ascii="Arial" w:hAnsi="Arial" w:cs="Arial"/>
          <w:b/>
          <w:sz w:val="22"/>
          <w:szCs w:val="22"/>
        </w:rPr>
        <w:t>en</w:t>
      </w:r>
      <w:r w:rsidRPr="002E19C2">
        <w:rPr>
          <w:rFonts w:ascii="Arial" w:hAnsi="Arial" w:cs="Arial"/>
          <w:b/>
          <w:spacing w:val="11"/>
          <w:sz w:val="22"/>
          <w:szCs w:val="22"/>
        </w:rPr>
        <w:t xml:space="preserve"> </w:t>
      </w:r>
      <w:r w:rsidRPr="002E19C2">
        <w:rPr>
          <w:rFonts w:ascii="Arial" w:hAnsi="Arial" w:cs="Arial"/>
          <w:b/>
          <w:sz w:val="22"/>
          <w:szCs w:val="22"/>
        </w:rPr>
        <w:t>projectes</w:t>
      </w:r>
      <w:r w:rsidRPr="002E19C2">
        <w:rPr>
          <w:rFonts w:ascii="Arial" w:hAnsi="Arial" w:cs="Arial"/>
          <w:b/>
          <w:spacing w:val="17"/>
          <w:sz w:val="22"/>
          <w:szCs w:val="22"/>
        </w:rPr>
        <w:t xml:space="preserve"> </w:t>
      </w:r>
      <w:r w:rsidRPr="002E19C2">
        <w:rPr>
          <w:rFonts w:ascii="Arial" w:hAnsi="Arial" w:cs="Arial"/>
          <w:b/>
          <w:sz w:val="22"/>
          <w:szCs w:val="22"/>
        </w:rPr>
        <w:t>del</w:t>
      </w:r>
      <w:r w:rsidRPr="002E19C2">
        <w:rPr>
          <w:rFonts w:ascii="Arial" w:hAnsi="Arial" w:cs="Arial"/>
          <w:b/>
          <w:spacing w:val="15"/>
          <w:sz w:val="22"/>
          <w:szCs w:val="22"/>
        </w:rPr>
        <w:t xml:space="preserve"> </w:t>
      </w:r>
      <w:r w:rsidRPr="002E19C2">
        <w:rPr>
          <w:rFonts w:ascii="Arial" w:hAnsi="Arial" w:cs="Arial"/>
          <w:b/>
          <w:sz w:val="22"/>
          <w:szCs w:val="22"/>
        </w:rPr>
        <w:t>Programa</w:t>
      </w:r>
      <w:r w:rsidRPr="002E19C2">
        <w:rPr>
          <w:rFonts w:ascii="Arial" w:hAnsi="Arial" w:cs="Arial"/>
          <w:b/>
          <w:spacing w:val="15"/>
          <w:sz w:val="22"/>
          <w:szCs w:val="22"/>
        </w:rPr>
        <w:t xml:space="preserve"> </w:t>
      </w:r>
      <w:r w:rsidRPr="002E19C2">
        <w:rPr>
          <w:rFonts w:ascii="Arial" w:hAnsi="Arial" w:cs="Arial"/>
          <w:b/>
          <w:sz w:val="22"/>
          <w:szCs w:val="22"/>
        </w:rPr>
        <w:t>Interreg</w:t>
      </w:r>
      <w:r w:rsidRPr="002E19C2">
        <w:rPr>
          <w:rFonts w:ascii="Arial" w:hAnsi="Arial" w:cs="Arial"/>
          <w:b/>
          <w:spacing w:val="14"/>
          <w:sz w:val="22"/>
          <w:szCs w:val="22"/>
        </w:rPr>
        <w:t xml:space="preserve"> </w:t>
      </w:r>
      <w:r w:rsidRPr="002E19C2">
        <w:rPr>
          <w:rFonts w:ascii="Arial" w:hAnsi="Arial" w:cs="Arial"/>
          <w:b/>
          <w:sz w:val="22"/>
          <w:szCs w:val="22"/>
        </w:rPr>
        <w:t>MED</w:t>
      </w:r>
      <w:r w:rsidRPr="002E19C2">
        <w:rPr>
          <w:rFonts w:ascii="Arial" w:hAnsi="Arial" w:cs="Arial"/>
          <w:sz w:val="22"/>
          <w:szCs w:val="22"/>
        </w:rPr>
        <w:t>:</w:t>
      </w:r>
      <w:r w:rsidRPr="002E19C2">
        <w:rPr>
          <w:rFonts w:ascii="Arial" w:hAnsi="Arial" w:cs="Arial"/>
          <w:spacing w:val="12"/>
          <w:sz w:val="22"/>
          <w:szCs w:val="22"/>
        </w:rPr>
        <w:t xml:space="preserve"> </w:t>
      </w:r>
      <w:r w:rsidRPr="002E19C2">
        <w:rPr>
          <w:rFonts w:ascii="Arial" w:hAnsi="Arial" w:cs="Arial"/>
          <w:sz w:val="22"/>
          <w:szCs w:val="22"/>
        </w:rPr>
        <w:t>s’atorguen</w:t>
      </w:r>
      <w:r w:rsidRPr="002E19C2">
        <w:rPr>
          <w:rFonts w:ascii="Arial" w:hAnsi="Arial" w:cs="Arial"/>
          <w:spacing w:val="17"/>
          <w:sz w:val="22"/>
          <w:szCs w:val="22"/>
        </w:rPr>
        <w:t xml:space="preserve"> </w:t>
      </w:r>
      <w:r w:rsidRPr="002E19C2">
        <w:rPr>
          <w:rFonts w:ascii="Arial" w:hAnsi="Arial" w:cs="Arial"/>
          <w:sz w:val="22"/>
          <w:szCs w:val="22"/>
        </w:rPr>
        <w:t>4</w:t>
      </w:r>
      <w:r w:rsidRPr="002E19C2">
        <w:rPr>
          <w:rFonts w:ascii="Arial" w:hAnsi="Arial" w:cs="Arial"/>
          <w:spacing w:val="14"/>
          <w:sz w:val="22"/>
          <w:szCs w:val="22"/>
        </w:rPr>
        <w:t xml:space="preserve"> </w:t>
      </w:r>
      <w:r w:rsidRPr="002E19C2">
        <w:rPr>
          <w:rFonts w:ascii="Arial" w:hAnsi="Arial" w:cs="Arial"/>
          <w:sz w:val="22"/>
          <w:szCs w:val="22"/>
        </w:rPr>
        <w:t>punts</w:t>
      </w:r>
      <w:r w:rsidRPr="002E19C2">
        <w:rPr>
          <w:rFonts w:ascii="Arial" w:hAnsi="Arial" w:cs="Arial"/>
          <w:spacing w:val="-58"/>
          <w:sz w:val="22"/>
          <w:szCs w:val="22"/>
        </w:rPr>
        <w:t xml:space="preserve"> </w:t>
      </w:r>
      <w:r w:rsidRPr="002E19C2">
        <w:rPr>
          <w:rFonts w:ascii="Arial" w:hAnsi="Arial" w:cs="Arial"/>
          <w:sz w:val="22"/>
          <w:szCs w:val="22"/>
        </w:rPr>
        <w:t>per</w:t>
      </w:r>
      <w:r w:rsidRPr="002E19C2">
        <w:rPr>
          <w:rFonts w:ascii="Arial" w:hAnsi="Arial" w:cs="Arial"/>
          <w:spacing w:val="1"/>
          <w:sz w:val="22"/>
          <w:szCs w:val="22"/>
        </w:rPr>
        <w:t xml:space="preserve"> </w:t>
      </w:r>
      <w:r w:rsidRPr="002E19C2">
        <w:rPr>
          <w:rFonts w:ascii="Arial" w:hAnsi="Arial" w:cs="Arial"/>
          <w:sz w:val="22"/>
          <w:szCs w:val="22"/>
        </w:rPr>
        <w:t>cada</w:t>
      </w:r>
      <w:r w:rsidRPr="002E19C2">
        <w:rPr>
          <w:rFonts w:ascii="Arial" w:hAnsi="Arial" w:cs="Arial"/>
          <w:spacing w:val="-2"/>
          <w:sz w:val="22"/>
          <w:szCs w:val="22"/>
        </w:rPr>
        <w:t xml:space="preserve"> </w:t>
      </w:r>
      <w:r w:rsidRPr="002E19C2">
        <w:rPr>
          <w:rFonts w:ascii="Arial" w:hAnsi="Arial" w:cs="Arial"/>
          <w:sz w:val="22"/>
          <w:szCs w:val="22"/>
        </w:rPr>
        <w:t>projecte</w:t>
      </w:r>
      <w:r w:rsidRPr="002E19C2">
        <w:rPr>
          <w:rFonts w:ascii="Arial" w:hAnsi="Arial" w:cs="Arial"/>
          <w:spacing w:val="1"/>
          <w:sz w:val="22"/>
          <w:szCs w:val="22"/>
        </w:rPr>
        <w:t xml:space="preserve"> </w:t>
      </w:r>
      <w:r w:rsidRPr="002E19C2">
        <w:rPr>
          <w:rFonts w:ascii="Arial" w:hAnsi="Arial" w:cs="Arial"/>
          <w:sz w:val="22"/>
          <w:szCs w:val="22"/>
        </w:rPr>
        <w:t>aportat,</w:t>
      </w:r>
      <w:r w:rsidRPr="002E19C2">
        <w:rPr>
          <w:rFonts w:ascii="Arial" w:hAnsi="Arial" w:cs="Arial"/>
          <w:spacing w:val="-1"/>
          <w:sz w:val="22"/>
          <w:szCs w:val="22"/>
        </w:rPr>
        <w:t xml:space="preserve"> </w:t>
      </w:r>
      <w:r w:rsidRPr="002E19C2">
        <w:rPr>
          <w:rFonts w:ascii="Arial" w:hAnsi="Arial" w:cs="Arial"/>
          <w:sz w:val="22"/>
          <w:szCs w:val="22"/>
        </w:rPr>
        <w:t>fins</w:t>
      </w:r>
      <w:r w:rsidRPr="002E19C2">
        <w:rPr>
          <w:rFonts w:ascii="Arial" w:hAnsi="Arial" w:cs="Arial"/>
          <w:spacing w:val="-2"/>
          <w:sz w:val="22"/>
          <w:szCs w:val="22"/>
        </w:rPr>
        <w:t xml:space="preserve"> </w:t>
      </w:r>
      <w:r w:rsidRPr="002E19C2">
        <w:rPr>
          <w:rFonts w:ascii="Arial" w:hAnsi="Arial" w:cs="Arial"/>
          <w:sz w:val="22"/>
          <w:szCs w:val="22"/>
        </w:rPr>
        <w:t>a un</w:t>
      </w:r>
      <w:r w:rsidRPr="002E19C2">
        <w:rPr>
          <w:rFonts w:ascii="Arial" w:hAnsi="Arial" w:cs="Arial"/>
          <w:spacing w:val="-2"/>
          <w:sz w:val="22"/>
          <w:szCs w:val="22"/>
        </w:rPr>
        <w:t xml:space="preserve"> </w:t>
      </w:r>
      <w:r w:rsidRPr="002E19C2">
        <w:rPr>
          <w:rFonts w:ascii="Arial" w:hAnsi="Arial" w:cs="Arial"/>
          <w:sz w:val="22"/>
          <w:szCs w:val="22"/>
        </w:rPr>
        <w:t>màxim</w:t>
      </w:r>
      <w:r w:rsidRPr="002E19C2">
        <w:rPr>
          <w:rFonts w:ascii="Arial" w:hAnsi="Arial" w:cs="Arial"/>
          <w:spacing w:val="1"/>
          <w:sz w:val="22"/>
          <w:szCs w:val="22"/>
        </w:rPr>
        <w:t xml:space="preserve"> </w:t>
      </w:r>
      <w:r w:rsidRPr="002E19C2">
        <w:rPr>
          <w:rFonts w:ascii="Arial" w:hAnsi="Arial" w:cs="Arial"/>
          <w:sz w:val="22"/>
          <w:szCs w:val="22"/>
        </w:rPr>
        <w:t>de 20</w:t>
      </w:r>
      <w:r w:rsidRPr="002E19C2">
        <w:rPr>
          <w:rFonts w:ascii="Arial" w:hAnsi="Arial" w:cs="Arial"/>
          <w:spacing w:val="-6"/>
          <w:sz w:val="22"/>
          <w:szCs w:val="22"/>
        </w:rPr>
        <w:t xml:space="preserve"> </w:t>
      </w:r>
      <w:r w:rsidRPr="002E19C2">
        <w:rPr>
          <w:rFonts w:ascii="Arial" w:hAnsi="Arial" w:cs="Arial"/>
          <w:sz w:val="22"/>
          <w:szCs w:val="22"/>
        </w:rPr>
        <w:t>punts.</w:t>
      </w:r>
    </w:p>
    <w:p w:rsidR="002E19C2" w:rsidRPr="002E19C2" w:rsidRDefault="002E19C2" w:rsidP="002E19C2">
      <w:pPr>
        <w:pStyle w:val="Pargrafdellista"/>
        <w:widowControl w:val="0"/>
        <w:tabs>
          <w:tab w:val="left" w:pos="1605"/>
        </w:tabs>
        <w:autoSpaceDE w:val="0"/>
        <w:autoSpaceDN w:val="0"/>
        <w:ind w:left="1208"/>
        <w:contextualSpacing w:val="0"/>
        <w:jc w:val="both"/>
        <w:rPr>
          <w:rFonts w:ascii="Arial" w:hAnsi="Arial" w:cs="Arial"/>
          <w:sz w:val="22"/>
          <w:szCs w:val="22"/>
        </w:rPr>
      </w:pPr>
    </w:p>
    <w:p w:rsidR="002E19C2" w:rsidRDefault="002E19C2" w:rsidP="002E19C2">
      <w:pPr>
        <w:pStyle w:val="Pargrafdellista"/>
        <w:widowControl w:val="0"/>
        <w:numPr>
          <w:ilvl w:val="0"/>
          <w:numId w:val="46"/>
        </w:numPr>
        <w:tabs>
          <w:tab w:val="left" w:pos="1605"/>
        </w:tabs>
        <w:autoSpaceDE w:val="0"/>
        <w:autoSpaceDN w:val="0"/>
        <w:ind w:left="1208"/>
        <w:contextualSpacing w:val="0"/>
        <w:jc w:val="both"/>
        <w:rPr>
          <w:rFonts w:ascii="Arial" w:hAnsi="Arial" w:cs="Arial"/>
          <w:sz w:val="22"/>
          <w:szCs w:val="22"/>
        </w:rPr>
      </w:pPr>
      <w:r w:rsidRPr="002E19C2">
        <w:rPr>
          <w:rFonts w:ascii="Arial" w:hAnsi="Arial" w:cs="Arial"/>
          <w:b/>
          <w:sz w:val="22"/>
          <w:szCs w:val="22"/>
        </w:rPr>
        <w:t>Experiència</w:t>
      </w:r>
      <w:r w:rsidRPr="002E19C2">
        <w:rPr>
          <w:rFonts w:ascii="Arial" w:hAnsi="Arial" w:cs="Arial"/>
          <w:b/>
          <w:spacing w:val="-13"/>
          <w:sz w:val="22"/>
          <w:szCs w:val="22"/>
        </w:rPr>
        <w:t xml:space="preserve"> </w:t>
      </w:r>
      <w:r w:rsidRPr="002E19C2">
        <w:rPr>
          <w:rFonts w:ascii="Arial" w:hAnsi="Arial" w:cs="Arial"/>
          <w:b/>
          <w:sz w:val="22"/>
          <w:szCs w:val="22"/>
        </w:rPr>
        <w:t>prèvia</w:t>
      </w:r>
      <w:r w:rsidRPr="002E19C2">
        <w:rPr>
          <w:rFonts w:ascii="Arial" w:hAnsi="Arial" w:cs="Arial"/>
          <w:b/>
          <w:spacing w:val="-12"/>
          <w:sz w:val="22"/>
          <w:szCs w:val="22"/>
        </w:rPr>
        <w:t xml:space="preserve"> </w:t>
      </w:r>
      <w:r w:rsidRPr="002E19C2">
        <w:rPr>
          <w:rFonts w:ascii="Arial" w:hAnsi="Arial" w:cs="Arial"/>
          <w:b/>
          <w:sz w:val="22"/>
          <w:szCs w:val="22"/>
        </w:rPr>
        <w:t>en</w:t>
      </w:r>
      <w:r w:rsidRPr="002E19C2">
        <w:rPr>
          <w:rFonts w:ascii="Arial" w:hAnsi="Arial" w:cs="Arial"/>
          <w:b/>
          <w:spacing w:val="-13"/>
          <w:sz w:val="22"/>
          <w:szCs w:val="22"/>
        </w:rPr>
        <w:t xml:space="preserve"> </w:t>
      </w:r>
      <w:r w:rsidRPr="002E19C2">
        <w:rPr>
          <w:rFonts w:ascii="Arial" w:hAnsi="Arial" w:cs="Arial"/>
          <w:b/>
          <w:sz w:val="22"/>
          <w:szCs w:val="22"/>
        </w:rPr>
        <w:t>projectes</w:t>
      </w:r>
      <w:r w:rsidRPr="002E19C2">
        <w:rPr>
          <w:rFonts w:ascii="Arial" w:hAnsi="Arial" w:cs="Arial"/>
          <w:b/>
          <w:spacing w:val="-12"/>
          <w:sz w:val="22"/>
          <w:szCs w:val="22"/>
        </w:rPr>
        <w:t xml:space="preserve"> </w:t>
      </w:r>
      <w:r w:rsidRPr="002E19C2">
        <w:rPr>
          <w:rFonts w:ascii="Arial" w:hAnsi="Arial" w:cs="Arial"/>
          <w:b/>
          <w:sz w:val="22"/>
          <w:szCs w:val="22"/>
        </w:rPr>
        <w:t>del</w:t>
      </w:r>
      <w:r w:rsidRPr="002E19C2">
        <w:rPr>
          <w:rFonts w:ascii="Arial" w:hAnsi="Arial" w:cs="Arial"/>
          <w:b/>
          <w:spacing w:val="-11"/>
          <w:sz w:val="22"/>
          <w:szCs w:val="22"/>
        </w:rPr>
        <w:t xml:space="preserve"> </w:t>
      </w:r>
      <w:r w:rsidRPr="002E19C2">
        <w:rPr>
          <w:rFonts w:ascii="Arial" w:hAnsi="Arial" w:cs="Arial"/>
          <w:b/>
          <w:sz w:val="22"/>
          <w:szCs w:val="22"/>
        </w:rPr>
        <w:t>Programa</w:t>
      </w:r>
      <w:r w:rsidRPr="002E19C2">
        <w:rPr>
          <w:rFonts w:ascii="Arial" w:hAnsi="Arial" w:cs="Arial"/>
          <w:b/>
          <w:spacing w:val="-14"/>
          <w:sz w:val="22"/>
          <w:szCs w:val="22"/>
        </w:rPr>
        <w:t xml:space="preserve"> </w:t>
      </w:r>
      <w:r w:rsidRPr="002E19C2">
        <w:rPr>
          <w:rFonts w:ascii="Arial" w:hAnsi="Arial" w:cs="Arial"/>
          <w:b/>
          <w:sz w:val="22"/>
          <w:szCs w:val="22"/>
        </w:rPr>
        <w:t>Interreg</w:t>
      </w:r>
      <w:r w:rsidRPr="002E19C2">
        <w:rPr>
          <w:rFonts w:ascii="Arial" w:hAnsi="Arial" w:cs="Arial"/>
          <w:b/>
          <w:spacing w:val="-13"/>
          <w:sz w:val="22"/>
          <w:szCs w:val="22"/>
        </w:rPr>
        <w:t xml:space="preserve"> </w:t>
      </w:r>
      <w:r w:rsidRPr="002E19C2">
        <w:rPr>
          <w:rFonts w:ascii="Arial" w:hAnsi="Arial" w:cs="Arial"/>
          <w:b/>
          <w:sz w:val="22"/>
          <w:szCs w:val="22"/>
        </w:rPr>
        <w:t>Europe</w:t>
      </w:r>
      <w:r w:rsidRPr="002E19C2">
        <w:rPr>
          <w:rFonts w:ascii="Arial" w:hAnsi="Arial" w:cs="Arial"/>
          <w:sz w:val="22"/>
          <w:szCs w:val="22"/>
        </w:rPr>
        <w:t>:</w:t>
      </w:r>
      <w:r w:rsidRPr="002E19C2">
        <w:rPr>
          <w:rFonts w:ascii="Arial" w:hAnsi="Arial" w:cs="Arial"/>
          <w:spacing w:val="-12"/>
          <w:sz w:val="22"/>
          <w:szCs w:val="22"/>
        </w:rPr>
        <w:t xml:space="preserve"> </w:t>
      </w:r>
      <w:r w:rsidRPr="002E19C2">
        <w:rPr>
          <w:rFonts w:ascii="Arial" w:hAnsi="Arial" w:cs="Arial"/>
          <w:sz w:val="22"/>
          <w:szCs w:val="22"/>
        </w:rPr>
        <w:t>s’atorguen</w:t>
      </w:r>
      <w:r w:rsidRPr="002E19C2">
        <w:rPr>
          <w:rFonts w:ascii="Arial" w:hAnsi="Arial" w:cs="Arial"/>
          <w:spacing w:val="-12"/>
          <w:sz w:val="22"/>
          <w:szCs w:val="22"/>
        </w:rPr>
        <w:t xml:space="preserve"> </w:t>
      </w:r>
      <w:r w:rsidRPr="002E19C2">
        <w:rPr>
          <w:rFonts w:ascii="Arial" w:hAnsi="Arial" w:cs="Arial"/>
          <w:sz w:val="22"/>
          <w:szCs w:val="22"/>
        </w:rPr>
        <w:t>4</w:t>
      </w:r>
      <w:r w:rsidRPr="002E19C2">
        <w:rPr>
          <w:rFonts w:ascii="Arial" w:hAnsi="Arial" w:cs="Arial"/>
          <w:spacing w:val="-12"/>
          <w:sz w:val="22"/>
          <w:szCs w:val="22"/>
        </w:rPr>
        <w:t xml:space="preserve"> </w:t>
      </w:r>
      <w:r w:rsidRPr="002E19C2">
        <w:rPr>
          <w:rFonts w:ascii="Arial" w:hAnsi="Arial" w:cs="Arial"/>
          <w:sz w:val="22"/>
          <w:szCs w:val="22"/>
        </w:rPr>
        <w:t>punts</w:t>
      </w:r>
      <w:r w:rsidRPr="002E19C2">
        <w:rPr>
          <w:rFonts w:ascii="Arial" w:hAnsi="Arial" w:cs="Arial"/>
          <w:spacing w:val="-58"/>
          <w:sz w:val="22"/>
          <w:szCs w:val="22"/>
        </w:rPr>
        <w:t xml:space="preserve"> </w:t>
      </w:r>
      <w:r w:rsidRPr="002E19C2">
        <w:rPr>
          <w:rFonts w:ascii="Arial" w:hAnsi="Arial" w:cs="Arial"/>
          <w:sz w:val="22"/>
          <w:szCs w:val="22"/>
        </w:rPr>
        <w:t>per</w:t>
      </w:r>
      <w:r w:rsidRPr="002E19C2">
        <w:rPr>
          <w:rFonts w:ascii="Arial" w:hAnsi="Arial" w:cs="Arial"/>
          <w:spacing w:val="1"/>
          <w:sz w:val="22"/>
          <w:szCs w:val="22"/>
        </w:rPr>
        <w:t xml:space="preserve"> </w:t>
      </w:r>
      <w:r w:rsidRPr="002E19C2">
        <w:rPr>
          <w:rFonts w:ascii="Arial" w:hAnsi="Arial" w:cs="Arial"/>
          <w:sz w:val="22"/>
          <w:szCs w:val="22"/>
        </w:rPr>
        <w:t>cada</w:t>
      </w:r>
      <w:r w:rsidRPr="002E19C2">
        <w:rPr>
          <w:rFonts w:ascii="Arial" w:hAnsi="Arial" w:cs="Arial"/>
          <w:spacing w:val="-2"/>
          <w:sz w:val="22"/>
          <w:szCs w:val="22"/>
        </w:rPr>
        <w:t xml:space="preserve"> </w:t>
      </w:r>
      <w:r w:rsidRPr="002E19C2">
        <w:rPr>
          <w:rFonts w:ascii="Arial" w:hAnsi="Arial" w:cs="Arial"/>
          <w:sz w:val="22"/>
          <w:szCs w:val="22"/>
        </w:rPr>
        <w:t>projecte</w:t>
      </w:r>
      <w:r w:rsidRPr="002E19C2">
        <w:rPr>
          <w:rFonts w:ascii="Arial" w:hAnsi="Arial" w:cs="Arial"/>
          <w:spacing w:val="1"/>
          <w:sz w:val="22"/>
          <w:szCs w:val="22"/>
        </w:rPr>
        <w:t xml:space="preserve"> </w:t>
      </w:r>
      <w:r w:rsidRPr="002E19C2">
        <w:rPr>
          <w:rFonts w:ascii="Arial" w:hAnsi="Arial" w:cs="Arial"/>
          <w:sz w:val="22"/>
          <w:szCs w:val="22"/>
        </w:rPr>
        <w:t>aportat,</w:t>
      </w:r>
      <w:r w:rsidRPr="002E19C2">
        <w:rPr>
          <w:rFonts w:ascii="Arial" w:hAnsi="Arial" w:cs="Arial"/>
          <w:spacing w:val="-1"/>
          <w:sz w:val="22"/>
          <w:szCs w:val="22"/>
        </w:rPr>
        <w:t xml:space="preserve"> </w:t>
      </w:r>
      <w:r w:rsidRPr="002E19C2">
        <w:rPr>
          <w:rFonts w:ascii="Arial" w:hAnsi="Arial" w:cs="Arial"/>
          <w:sz w:val="22"/>
          <w:szCs w:val="22"/>
        </w:rPr>
        <w:t>fins</w:t>
      </w:r>
      <w:r w:rsidRPr="002E19C2">
        <w:rPr>
          <w:rFonts w:ascii="Arial" w:hAnsi="Arial" w:cs="Arial"/>
          <w:spacing w:val="-2"/>
          <w:sz w:val="22"/>
          <w:szCs w:val="22"/>
        </w:rPr>
        <w:t xml:space="preserve"> </w:t>
      </w:r>
      <w:r w:rsidRPr="002E19C2">
        <w:rPr>
          <w:rFonts w:ascii="Arial" w:hAnsi="Arial" w:cs="Arial"/>
          <w:sz w:val="22"/>
          <w:szCs w:val="22"/>
        </w:rPr>
        <w:t>a un</w:t>
      </w:r>
      <w:r w:rsidRPr="002E19C2">
        <w:rPr>
          <w:rFonts w:ascii="Arial" w:hAnsi="Arial" w:cs="Arial"/>
          <w:spacing w:val="-2"/>
          <w:sz w:val="22"/>
          <w:szCs w:val="22"/>
        </w:rPr>
        <w:t xml:space="preserve"> </w:t>
      </w:r>
      <w:r w:rsidRPr="002E19C2">
        <w:rPr>
          <w:rFonts w:ascii="Arial" w:hAnsi="Arial" w:cs="Arial"/>
          <w:sz w:val="22"/>
          <w:szCs w:val="22"/>
        </w:rPr>
        <w:t>màxim</w:t>
      </w:r>
      <w:r w:rsidRPr="002E19C2">
        <w:rPr>
          <w:rFonts w:ascii="Arial" w:hAnsi="Arial" w:cs="Arial"/>
          <w:spacing w:val="1"/>
          <w:sz w:val="22"/>
          <w:szCs w:val="22"/>
        </w:rPr>
        <w:t xml:space="preserve"> </w:t>
      </w:r>
      <w:r w:rsidRPr="002E19C2">
        <w:rPr>
          <w:rFonts w:ascii="Arial" w:hAnsi="Arial" w:cs="Arial"/>
          <w:sz w:val="22"/>
          <w:szCs w:val="22"/>
        </w:rPr>
        <w:t>de 20</w:t>
      </w:r>
      <w:r w:rsidRPr="002E19C2">
        <w:rPr>
          <w:rFonts w:ascii="Arial" w:hAnsi="Arial" w:cs="Arial"/>
          <w:spacing w:val="-6"/>
          <w:sz w:val="22"/>
          <w:szCs w:val="22"/>
        </w:rPr>
        <w:t xml:space="preserve"> </w:t>
      </w:r>
      <w:r>
        <w:rPr>
          <w:rFonts w:ascii="Arial" w:hAnsi="Arial" w:cs="Arial"/>
          <w:sz w:val="22"/>
          <w:szCs w:val="22"/>
        </w:rPr>
        <w:t>punts.</w:t>
      </w:r>
    </w:p>
    <w:p w:rsidR="002E19C2" w:rsidRPr="002E19C2" w:rsidRDefault="002E19C2" w:rsidP="002E19C2">
      <w:pPr>
        <w:widowControl w:val="0"/>
        <w:tabs>
          <w:tab w:val="left" w:pos="1605"/>
        </w:tabs>
        <w:autoSpaceDE w:val="0"/>
        <w:autoSpaceDN w:val="0"/>
        <w:spacing w:after="0" w:line="240" w:lineRule="auto"/>
        <w:jc w:val="both"/>
        <w:rPr>
          <w:rFonts w:cs="Arial"/>
        </w:rPr>
      </w:pPr>
    </w:p>
    <w:p w:rsidR="002E19C2" w:rsidRPr="002E19C2" w:rsidRDefault="002E19C2" w:rsidP="002E19C2">
      <w:pPr>
        <w:pStyle w:val="Pargrafdellista"/>
        <w:widowControl w:val="0"/>
        <w:numPr>
          <w:ilvl w:val="0"/>
          <w:numId w:val="46"/>
        </w:numPr>
        <w:tabs>
          <w:tab w:val="left" w:pos="1610"/>
        </w:tabs>
        <w:autoSpaceDE w:val="0"/>
        <w:autoSpaceDN w:val="0"/>
        <w:ind w:left="1213" w:hanging="360"/>
        <w:contextualSpacing w:val="0"/>
        <w:jc w:val="both"/>
        <w:rPr>
          <w:rFonts w:ascii="Arial" w:hAnsi="Arial" w:cs="Arial"/>
          <w:sz w:val="22"/>
          <w:szCs w:val="22"/>
        </w:rPr>
      </w:pPr>
      <w:r w:rsidRPr="002E19C2">
        <w:rPr>
          <w:rFonts w:ascii="Arial" w:hAnsi="Arial" w:cs="Arial"/>
          <w:b/>
          <w:sz w:val="22"/>
          <w:szCs w:val="22"/>
        </w:rPr>
        <w:t>Experiència prèvia en altres projectes Interreg de cooperació territorial</w:t>
      </w:r>
      <w:r w:rsidRPr="002E19C2">
        <w:rPr>
          <w:rFonts w:ascii="Arial" w:hAnsi="Arial" w:cs="Arial"/>
          <w:b/>
          <w:spacing w:val="1"/>
          <w:sz w:val="22"/>
          <w:szCs w:val="22"/>
        </w:rPr>
        <w:t xml:space="preserve"> </w:t>
      </w:r>
      <w:r w:rsidRPr="002E19C2">
        <w:rPr>
          <w:rFonts w:ascii="Arial" w:hAnsi="Arial" w:cs="Arial"/>
          <w:b/>
          <w:sz w:val="22"/>
          <w:szCs w:val="22"/>
        </w:rPr>
        <w:t>europea</w:t>
      </w:r>
      <w:r w:rsidRPr="002E19C2">
        <w:rPr>
          <w:rFonts w:ascii="Arial" w:hAnsi="Arial" w:cs="Arial"/>
          <w:sz w:val="22"/>
          <w:szCs w:val="22"/>
        </w:rPr>
        <w:t>:</w:t>
      </w:r>
      <w:r w:rsidRPr="002E19C2">
        <w:rPr>
          <w:rFonts w:ascii="Arial" w:hAnsi="Arial" w:cs="Arial"/>
          <w:spacing w:val="-2"/>
          <w:sz w:val="22"/>
          <w:szCs w:val="22"/>
        </w:rPr>
        <w:t xml:space="preserve"> </w:t>
      </w:r>
      <w:r w:rsidRPr="002E19C2">
        <w:rPr>
          <w:rFonts w:ascii="Arial" w:hAnsi="Arial" w:cs="Arial"/>
          <w:sz w:val="22"/>
          <w:szCs w:val="22"/>
        </w:rPr>
        <w:t>s’atorguen</w:t>
      </w:r>
      <w:r w:rsidRPr="002E19C2">
        <w:rPr>
          <w:rFonts w:ascii="Arial" w:hAnsi="Arial" w:cs="Arial"/>
          <w:spacing w:val="-2"/>
          <w:sz w:val="22"/>
          <w:szCs w:val="22"/>
        </w:rPr>
        <w:t xml:space="preserve"> </w:t>
      </w:r>
      <w:r w:rsidRPr="002E19C2">
        <w:rPr>
          <w:rFonts w:ascii="Arial" w:hAnsi="Arial" w:cs="Arial"/>
          <w:sz w:val="22"/>
          <w:szCs w:val="22"/>
        </w:rPr>
        <w:t>2</w:t>
      </w:r>
      <w:r w:rsidRPr="002E19C2">
        <w:rPr>
          <w:rFonts w:ascii="Arial" w:hAnsi="Arial" w:cs="Arial"/>
          <w:spacing w:val="-2"/>
          <w:sz w:val="22"/>
          <w:szCs w:val="22"/>
        </w:rPr>
        <w:t xml:space="preserve"> </w:t>
      </w:r>
      <w:r w:rsidRPr="002E19C2">
        <w:rPr>
          <w:rFonts w:ascii="Arial" w:hAnsi="Arial" w:cs="Arial"/>
          <w:sz w:val="22"/>
          <w:szCs w:val="22"/>
        </w:rPr>
        <w:t>punts per projecte</w:t>
      </w:r>
      <w:r w:rsidRPr="002E19C2">
        <w:rPr>
          <w:rFonts w:ascii="Arial" w:hAnsi="Arial" w:cs="Arial"/>
          <w:spacing w:val="-2"/>
          <w:sz w:val="22"/>
          <w:szCs w:val="22"/>
        </w:rPr>
        <w:t xml:space="preserve"> </w:t>
      </w:r>
      <w:r w:rsidRPr="002E19C2">
        <w:rPr>
          <w:rFonts w:ascii="Arial" w:hAnsi="Arial" w:cs="Arial"/>
          <w:sz w:val="22"/>
          <w:szCs w:val="22"/>
        </w:rPr>
        <w:t>aportat,</w:t>
      </w:r>
      <w:r w:rsidRPr="002E19C2">
        <w:rPr>
          <w:rFonts w:ascii="Arial" w:hAnsi="Arial" w:cs="Arial"/>
          <w:spacing w:val="-4"/>
          <w:sz w:val="22"/>
          <w:szCs w:val="22"/>
        </w:rPr>
        <w:t xml:space="preserve"> </w:t>
      </w:r>
      <w:r w:rsidRPr="002E19C2">
        <w:rPr>
          <w:rFonts w:ascii="Arial" w:hAnsi="Arial" w:cs="Arial"/>
          <w:sz w:val="22"/>
          <w:szCs w:val="22"/>
        </w:rPr>
        <w:t>fins</w:t>
      </w:r>
      <w:r w:rsidRPr="002E19C2">
        <w:rPr>
          <w:rFonts w:ascii="Arial" w:hAnsi="Arial" w:cs="Arial"/>
          <w:spacing w:val="-1"/>
          <w:sz w:val="22"/>
          <w:szCs w:val="22"/>
        </w:rPr>
        <w:t xml:space="preserve"> </w:t>
      </w:r>
      <w:r w:rsidRPr="002E19C2">
        <w:rPr>
          <w:rFonts w:ascii="Arial" w:hAnsi="Arial" w:cs="Arial"/>
          <w:sz w:val="22"/>
          <w:szCs w:val="22"/>
        </w:rPr>
        <w:t>a</w:t>
      </w:r>
      <w:r w:rsidRPr="002E19C2">
        <w:rPr>
          <w:rFonts w:ascii="Arial" w:hAnsi="Arial" w:cs="Arial"/>
          <w:spacing w:val="-3"/>
          <w:sz w:val="22"/>
          <w:szCs w:val="22"/>
        </w:rPr>
        <w:t xml:space="preserve"> </w:t>
      </w:r>
      <w:r w:rsidRPr="002E19C2">
        <w:rPr>
          <w:rFonts w:ascii="Arial" w:hAnsi="Arial" w:cs="Arial"/>
          <w:sz w:val="22"/>
          <w:szCs w:val="22"/>
        </w:rPr>
        <w:t>un</w:t>
      </w:r>
      <w:r w:rsidRPr="002E19C2">
        <w:rPr>
          <w:rFonts w:ascii="Arial" w:hAnsi="Arial" w:cs="Arial"/>
          <w:spacing w:val="-3"/>
          <w:sz w:val="22"/>
          <w:szCs w:val="22"/>
        </w:rPr>
        <w:t xml:space="preserve"> </w:t>
      </w:r>
      <w:r w:rsidRPr="002E19C2">
        <w:rPr>
          <w:rFonts w:ascii="Arial" w:hAnsi="Arial" w:cs="Arial"/>
          <w:sz w:val="22"/>
          <w:szCs w:val="22"/>
        </w:rPr>
        <w:t>màxim de</w:t>
      </w:r>
      <w:r w:rsidRPr="002E19C2">
        <w:rPr>
          <w:rFonts w:ascii="Arial" w:hAnsi="Arial" w:cs="Arial"/>
          <w:spacing w:val="-3"/>
          <w:sz w:val="22"/>
          <w:szCs w:val="22"/>
        </w:rPr>
        <w:t xml:space="preserve"> </w:t>
      </w:r>
      <w:r w:rsidRPr="002E19C2">
        <w:rPr>
          <w:rFonts w:ascii="Arial" w:hAnsi="Arial" w:cs="Arial"/>
          <w:sz w:val="22"/>
          <w:szCs w:val="22"/>
        </w:rPr>
        <w:t>12</w:t>
      </w:r>
      <w:r w:rsidRPr="002E19C2">
        <w:rPr>
          <w:rFonts w:ascii="Arial" w:hAnsi="Arial" w:cs="Arial"/>
          <w:spacing w:val="-1"/>
          <w:sz w:val="22"/>
          <w:szCs w:val="22"/>
        </w:rPr>
        <w:t xml:space="preserve"> </w:t>
      </w:r>
      <w:r w:rsidRPr="002E19C2">
        <w:rPr>
          <w:rFonts w:ascii="Arial" w:hAnsi="Arial" w:cs="Arial"/>
          <w:sz w:val="22"/>
          <w:szCs w:val="22"/>
        </w:rPr>
        <w:t>punts.</w:t>
      </w:r>
    </w:p>
    <w:p w:rsidR="002E19C2" w:rsidRPr="002E19C2" w:rsidRDefault="002E19C2" w:rsidP="002E19C2">
      <w:pPr>
        <w:pStyle w:val="Textindependent"/>
        <w:spacing w:before="6"/>
        <w:rPr>
          <w:rFonts w:cs="Arial"/>
          <w:sz w:val="22"/>
          <w:szCs w:val="22"/>
        </w:rPr>
      </w:pPr>
    </w:p>
    <w:p w:rsidR="002E19C2" w:rsidRPr="002E19C2" w:rsidRDefault="002E19C2" w:rsidP="002E19C2">
      <w:pPr>
        <w:pStyle w:val="Textindependent"/>
        <w:ind w:left="426"/>
        <w:rPr>
          <w:rFonts w:cs="Arial"/>
          <w:sz w:val="22"/>
          <w:szCs w:val="22"/>
        </w:rPr>
      </w:pPr>
      <w:r w:rsidRPr="002E19C2">
        <w:rPr>
          <w:rFonts w:cs="Arial"/>
          <w:sz w:val="22"/>
          <w:szCs w:val="22"/>
        </w:rPr>
        <w:lastRenderedPageBreak/>
        <w:t>Les empreses licitadores hauran d’acreditar els s</w:t>
      </w:r>
      <w:r w:rsidR="0042338F">
        <w:rPr>
          <w:rFonts w:cs="Arial"/>
          <w:sz w:val="22"/>
          <w:szCs w:val="22"/>
        </w:rPr>
        <w:t>erveis realitzats per l’auditor/a dedicat</w:t>
      </w:r>
      <w:r w:rsidRPr="002E19C2">
        <w:rPr>
          <w:rFonts w:cs="Arial"/>
          <w:sz w:val="22"/>
          <w:szCs w:val="22"/>
        </w:rPr>
        <w:t xml:space="preserve"> a l’execució del contracte mitjançant certificats expedits per l’entitat competent o</w:t>
      </w:r>
      <w:r w:rsidRPr="002E19C2">
        <w:rPr>
          <w:rFonts w:cs="Arial"/>
          <w:spacing w:val="-59"/>
          <w:sz w:val="22"/>
          <w:szCs w:val="22"/>
        </w:rPr>
        <w:t xml:space="preserve"> </w:t>
      </w:r>
      <w:r w:rsidRPr="002E19C2">
        <w:rPr>
          <w:rFonts w:cs="Arial"/>
          <w:sz w:val="22"/>
          <w:szCs w:val="22"/>
        </w:rPr>
        <w:t>mitjançant una declaració del client acompanyada dels documents que acreditin la</w:t>
      </w:r>
      <w:r w:rsidRPr="002E19C2">
        <w:rPr>
          <w:rFonts w:cs="Arial"/>
          <w:spacing w:val="1"/>
          <w:sz w:val="22"/>
          <w:szCs w:val="22"/>
        </w:rPr>
        <w:t xml:space="preserve"> </w:t>
      </w:r>
      <w:r w:rsidRPr="002E19C2">
        <w:rPr>
          <w:rFonts w:cs="Arial"/>
          <w:sz w:val="22"/>
          <w:szCs w:val="22"/>
        </w:rPr>
        <w:t>realització</w:t>
      </w:r>
      <w:r w:rsidRPr="002E19C2">
        <w:rPr>
          <w:rFonts w:cs="Arial"/>
          <w:spacing w:val="-1"/>
          <w:sz w:val="22"/>
          <w:szCs w:val="22"/>
        </w:rPr>
        <w:t xml:space="preserve"> </w:t>
      </w:r>
      <w:r w:rsidRPr="002E19C2">
        <w:rPr>
          <w:rFonts w:cs="Arial"/>
          <w:sz w:val="22"/>
          <w:szCs w:val="22"/>
        </w:rPr>
        <w:t>de la prestació.</w:t>
      </w:r>
    </w:p>
    <w:p w:rsidR="00BB519A" w:rsidRDefault="00BB519A" w:rsidP="00BB519A">
      <w:pPr>
        <w:pStyle w:val="Textindependent2"/>
        <w:spacing w:after="0" w:line="240" w:lineRule="auto"/>
        <w:jc w:val="both"/>
        <w:outlineLvl w:val="0"/>
        <w:rPr>
          <w:rFonts w:ascii="Arial" w:hAnsi="Arial" w:cs="Arial"/>
          <w:sz w:val="22"/>
          <w:szCs w:val="22"/>
          <w:u w:val="single"/>
        </w:rPr>
      </w:pPr>
    </w:p>
    <w:p w:rsidR="002E19C2" w:rsidRDefault="002E19C2" w:rsidP="002E19C2">
      <w:pPr>
        <w:pStyle w:val="Textindependent2"/>
        <w:numPr>
          <w:ilvl w:val="0"/>
          <w:numId w:val="42"/>
        </w:numPr>
        <w:spacing w:after="0" w:line="240" w:lineRule="auto"/>
        <w:ind w:left="426" w:hanging="284"/>
        <w:jc w:val="both"/>
        <w:outlineLvl w:val="0"/>
        <w:rPr>
          <w:rFonts w:ascii="Arial" w:hAnsi="Arial" w:cs="Arial"/>
          <w:sz w:val="22"/>
          <w:szCs w:val="22"/>
          <w:u w:val="single"/>
        </w:rPr>
      </w:pPr>
      <w:r>
        <w:rPr>
          <w:rFonts w:ascii="Arial" w:hAnsi="Arial" w:cs="Arial"/>
          <w:sz w:val="22"/>
          <w:szCs w:val="22"/>
          <w:u w:val="single"/>
        </w:rPr>
        <w:t>Oferta econòmica:  fins a 48</w:t>
      </w:r>
      <w:r w:rsidRPr="007C23DB">
        <w:rPr>
          <w:rFonts w:ascii="Arial" w:hAnsi="Arial" w:cs="Arial"/>
          <w:sz w:val="22"/>
          <w:szCs w:val="22"/>
          <w:u w:val="single"/>
        </w:rPr>
        <w:t xml:space="preserve"> punts</w:t>
      </w:r>
    </w:p>
    <w:p w:rsidR="002E19C2" w:rsidRDefault="002E19C2" w:rsidP="002E19C2">
      <w:pPr>
        <w:pStyle w:val="Textindependent2"/>
        <w:spacing w:after="0" w:line="240" w:lineRule="auto"/>
        <w:ind w:left="426"/>
        <w:jc w:val="both"/>
        <w:outlineLvl w:val="0"/>
        <w:rPr>
          <w:rFonts w:ascii="Arial" w:hAnsi="Arial" w:cs="Arial"/>
          <w:sz w:val="22"/>
          <w:szCs w:val="22"/>
        </w:rPr>
      </w:pPr>
    </w:p>
    <w:p w:rsidR="002E19C2" w:rsidRPr="007C23DB" w:rsidRDefault="002E19C2" w:rsidP="002E19C2">
      <w:pPr>
        <w:pStyle w:val="Textindependent2"/>
        <w:spacing w:after="0" w:line="240" w:lineRule="auto"/>
        <w:ind w:left="426"/>
        <w:jc w:val="both"/>
        <w:rPr>
          <w:rFonts w:ascii="Arial" w:hAnsi="Arial" w:cs="Arial"/>
          <w:sz w:val="22"/>
          <w:szCs w:val="22"/>
        </w:rPr>
      </w:pPr>
      <w:r w:rsidRPr="007C23DB">
        <w:rPr>
          <w:rFonts w:ascii="Arial" w:hAnsi="Arial" w:cs="Arial"/>
          <w:sz w:val="22"/>
          <w:szCs w:val="22"/>
        </w:rPr>
        <w:t>Les ofertes seran puntuades rebent la màxima puntuació l’oferta més baixa i, la resta disminuint la puntuació proporcionalment a l’augment de les respectives ofertes, d’acord amb la següent fórmula:</w:t>
      </w:r>
    </w:p>
    <w:p w:rsidR="002E19C2" w:rsidRPr="007C338E" w:rsidRDefault="002E19C2" w:rsidP="002E19C2">
      <w:pPr>
        <w:pStyle w:val="Pargrafdellista"/>
        <w:spacing w:after="120"/>
        <w:ind w:left="0"/>
        <w:contextualSpacing w:val="0"/>
        <w:rPr>
          <w:rFonts w:ascii="Arial" w:hAnsi="Arial" w:cs="Arial"/>
        </w:rPr>
      </w:pPr>
    </w:p>
    <w:p w:rsidR="002E19C2" w:rsidRPr="009C4975" w:rsidRDefault="002E19C2" w:rsidP="002E19C2">
      <w:pPr>
        <w:pStyle w:val="Pargrafdellista"/>
        <w:spacing w:after="360"/>
        <w:ind w:left="0"/>
        <w:contextualSpacing w:val="0"/>
        <w:rPr>
          <w:rFonts w:ascii="Arial" w:hAnsi="Arial" w:cs="Arial"/>
          <w:sz w:val="20"/>
        </w:rPr>
      </w:pPr>
      <m:oMathPara>
        <m:oMathParaPr>
          <m:jc m:val="center"/>
        </m:oMathParaPr>
        <m:oMath>
          <m:r>
            <m:rPr>
              <m:sty m:val="p"/>
            </m:rPr>
            <w:rPr>
              <w:rFonts w:ascii="Cambria Math" w:hAnsi="Cambria Math" w:cs="Arial"/>
              <w:sz w:val="20"/>
            </w:rPr>
            <m:t>Punts del candidat=48*</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rsidR="002E19C2" w:rsidRDefault="002E19C2" w:rsidP="002E19C2">
      <w:pPr>
        <w:pStyle w:val="Textindependent2"/>
        <w:spacing w:after="0" w:line="240" w:lineRule="auto"/>
        <w:jc w:val="both"/>
        <w:rPr>
          <w:rFonts w:ascii="Arial" w:hAnsi="Arial" w:cs="Arial"/>
          <w:sz w:val="22"/>
          <w:szCs w:val="22"/>
        </w:rPr>
      </w:pPr>
    </w:p>
    <w:p w:rsidR="002E19C2" w:rsidRDefault="002E19C2" w:rsidP="002E19C2">
      <w:pPr>
        <w:pStyle w:val="Textindependent2"/>
        <w:spacing w:after="0" w:line="240" w:lineRule="auto"/>
        <w:ind w:left="426"/>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rsidR="00C5154A" w:rsidRDefault="00C5154A" w:rsidP="00AA2E12">
      <w:pPr>
        <w:widowControl w:val="0"/>
        <w:tabs>
          <w:tab w:val="left" w:pos="1362"/>
        </w:tabs>
        <w:autoSpaceDE w:val="0"/>
        <w:autoSpaceDN w:val="0"/>
        <w:spacing w:after="0" w:line="240" w:lineRule="auto"/>
        <w:ind w:right="142"/>
        <w:jc w:val="both"/>
      </w:pPr>
    </w:p>
    <w:p w:rsidR="00FD7744" w:rsidRPr="00C71612" w:rsidRDefault="00FD7744" w:rsidP="00C71612">
      <w:pPr>
        <w:spacing w:after="0" w:line="240" w:lineRule="auto"/>
        <w:ind w:right="142"/>
        <w:jc w:val="both"/>
        <w:rPr>
          <w:rFonts w:cs="Arial"/>
          <w:i/>
          <w:lang w:eastAsia="es-ES"/>
        </w:rPr>
      </w:pPr>
    </w:p>
    <w:p w:rsidR="006B5297" w:rsidRPr="009F3D7F"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rsidR="006B5297" w:rsidRDefault="006B5297" w:rsidP="00A03F0F">
      <w:pPr>
        <w:spacing w:after="0" w:line="240" w:lineRule="auto"/>
        <w:ind w:right="142"/>
        <w:jc w:val="both"/>
        <w:rPr>
          <w:rFonts w:cs="Arial"/>
          <w:b/>
          <w:snapToGrid w:val="0"/>
          <w:lang w:eastAsia="es-ES"/>
        </w:rPr>
      </w:pPr>
    </w:p>
    <w:p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8461BD">
      <w:pPr>
        <w:spacing w:after="0" w:line="240" w:lineRule="auto"/>
        <w:ind w:right="142"/>
        <w:jc w:val="both"/>
        <w:rPr>
          <w:rFonts w:cs="Arial"/>
        </w:rPr>
      </w:pPr>
    </w:p>
    <w:p w:rsidR="006B5297" w:rsidRPr="001D768D" w:rsidRDefault="006B5297" w:rsidP="00A03F0F">
      <w:pPr>
        <w:pStyle w:val="Capalera"/>
        <w:tabs>
          <w:tab w:val="clear" w:pos="4252"/>
          <w:tab w:val="clear" w:pos="8504"/>
          <w:tab w:val="left" w:pos="1843"/>
        </w:tabs>
        <w:ind w:left="1843" w:right="142" w:hanging="1483"/>
        <w:jc w:val="both"/>
        <w:rPr>
          <w:rFonts w:cs="Arial"/>
          <w:iCs/>
          <w:lang w:eastAsia="es-ES"/>
        </w:rPr>
      </w:pPr>
      <w:r w:rsidRPr="001D768D">
        <w:rPr>
          <w:rFonts w:cs="Arial"/>
        </w:rPr>
        <w:t xml:space="preserve">President/a:  </w:t>
      </w:r>
      <w:r w:rsidRPr="001D768D">
        <w:rPr>
          <w:rFonts w:cs="Arial"/>
        </w:rPr>
        <w:tab/>
      </w:r>
      <w:r w:rsidR="00FD7744" w:rsidRPr="00FD7744">
        <w:rPr>
          <w:rFonts w:cs="Arial"/>
          <w:iCs/>
          <w:lang w:eastAsia="es-ES"/>
        </w:rPr>
        <w:t>Sr/a. sub-director/a general de Gestió Econòmica, Contractació i Patrimoni</w:t>
      </w:r>
    </w:p>
    <w:p w:rsidR="006B5297" w:rsidRPr="001D768D" w:rsidRDefault="006B5297" w:rsidP="00A03F0F">
      <w:pPr>
        <w:pStyle w:val="Capalera"/>
        <w:tabs>
          <w:tab w:val="clear" w:pos="4252"/>
          <w:tab w:val="clear" w:pos="8504"/>
          <w:tab w:val="left" w:pos="1843"/>
        </w:tabs>
        <w:ind w:left="1843" w:right="142" w:hanging="1483"/>
        <w:jc w:val="both"/>
        <w:rPr>
          <w:rFonts w:cs="Arial"/>
          <w:iCs/>
          <w:lang w:eastAsia="es-ES"/>
        </w:rPr>
      </w:pPr>
    </w:p>
    <w:p w:rsidR="006B5297" w:rsidRPr="006D1CE5" w:rsidRDefault="006B5297" w:rsidP="00A03F0F">
      <w:pPr>
        <w:pStyle w:val="Sagniadetextindependent3"/>
        <w:tabs>
          <w:tab w:val="clear" w:pos="0"/>
          <w:tab w:val="left" w:pos="1843"/>
        </w:tabs>
        <w:ind w:left="1843" w:right="142" w:hanging="1417"/>
        <w:rPr>
          <w:i w:val="0"/>
          <w:iCs w:val="0"/>
          <w:szCs w:val="22"/>
          <w:lang w:eastAsia="ca-ES"/>
        </w:rPr>
      </w:pPr>
      <w:r w:rsidRPr="001D768D">
        <w:rPr>
          <w:rFonts w:cs="Arial"/>
          <w:i w:val="0"/>
        </w:rPr>
        <w:t>Vocals:</w:t>
      </w:r>
      <w:r w:rsidRPr="001D768D">
        <w:rPr>
          <w:rFonts w:cs="Arial"/>
          <w:i w:val="0"/>
        </w:rPr>
        <w:tab/>
      </w:r>
      <w:r w:rsidRPr="001D768D">
        <w:rPr>
          <w:rFonts w:cs="Arial"/>
          <w:i w:val="0"/>
        </w:rPr>
        <w:tab/>
      </w:r>
      <w:r w:rsidR="00FD7744" w:rsidRPr="00052B5F">
        <w:rPr>
          <w:rFonts w:cs="Arial"/>
          <w:i w:val="0"/>
          <w:szCs w:val="22"/>
        </w:rPr>
        <w:t>Sr/a. cap del Servei de Contractació</w:t>
      </w:r>
      <w:r w:rsidRPr="006D1CE5">
        <w:rPr>
          <w:i w:val="0"/>
          <w:iCs w:val="0"/>
          <w:szCs w:val="22"/>
          <w:lang w:eastAsia="ca-ES"/>
        </w:rPr>
        <w:t>, que actuarà com a president</w:t>
      </w:r>
      <w:r w:rsidR="00F44629" w:rsidRPr="006D1CE5">
        <w:rPr>
          <w:i w:val="0"/>
          <w:iCs w:val="0"/>
          <w:szCs w:val="22"/>
          <w:lang w:eastAsia="ca-ES"/>
        </w:rPr>
        <w:t>/</w:t>
      </w:r>
      <w:r w:rsidRPr="006D1CE5">
        <w:rPr>
          <w:i w:val="0"/>
          <w:iCs w:val="0"/>
          <w:szCs w:val="22"/>
          <w:lang w:eastAsia="ca-ES"/>
        </w:rPr>
        <w:t>a en cas d’absència del/de la president/a</w:t>
      </w:r>
    </w:p>
    <w:p w:rsidR="00BE4E6B" w:rsidRPr="00052B5F" w:rsidRDefault="00052B5F" w:rsidP="00BB519A">
      <w:pPr>
        <w:pStyle w:val="Sagniadetextindependent3"/>
        <w:tabs>
          <w:tab w:val="clear" w:pos="0"/>
          <w:tab w:val="left" w:pos="1843"/>
        </w:tabs>
        <w:ind w:left="1843" w:right="142" w:hanging="1163"/>
        <w:rPr>
          <w:rFonts w:cs="Arial"/>
          <w:i w:val="0"/>
          <w:szCs w:val="22"/>
        </w:rPr>
      </w:pPr>
      <w:r w:rsidRPr="00052B5F">
        <w:rPr>
          <w:rFonts w:cs="Arial"/>
          <w:i w:val="0"/>
          <w:szCs w:val="22"/>
        </w:rPr>
        <w:tab/>
      </w:r>
      <w:r w:rsidRPr="00052B5F">
        <w:rPr>
          <w:rFonts w:cs="Arial"/>
          <w:i w:val="0"/>
          <w:szCs w:val="22"/>
        </w:rPr>
        <w:tab/>
      </w:r>
      <w:r w:rsidR="00BB519A">
        <w:rPr>
          <w:rFonts w:cs="Arial"/>
          <w:i w:val="0"/>
          <w:szCs w:val="22"/>
        </w:rPr>
        <w:t>Sr/a responsable de coordinació de la RIS3CAT que, en cas d’absència, serà substituït/ïda per un/a tècnic/a adscrit a l’Àrea d’Estratègia Econòmica</w:t>
      </w:r>
    </w:p>
    <w:p w:rsidR="006B5297" w:rsidRPr="001D768D" w:rsidRDefault="006B5297" w:rsidP="00A03F0F">
      <w:pPr>
        <w:pStyle w:val="Sagniadetextindependent3"/>
        <w:tabs>
          <w:tab w:val="left" w:pos="1843"/>
        </w:tabs>
        <w:ind w:left="1843" w:right="142" w:hanging="1483"/>
        <w:rPr>
          <w:rFonts w:cs="Arial"/>
          <w:bCs/>
          <w:i w:val="0"/>
          <w:szCs w:val="22"/>
        </w:rPr>
      </w:pPr>
      <w:r w:rsidRPr="001D768D">
        <w:rPr>
          <w:rFonts w:cs="Arial"/>
          <w:i w:val="0"/>
          <w:szCs w:val="22"/>
        </w:rPr>
        <w:tab/>
      </w:r>
      <w:r w:rsidRPr="001D768D">
        <w:rPr>
          <w:rFonts w:cs="Arial"/>
          <w:i w:val="0"/>
          <w:szCs w:val="22"/>
        </w:rPr>
        <w:tab/>
      </w:r>
      <w:r w:rsidRPr="001D768D">
        <w:rPr>
          <w:rFonts w:cs="Arial"/>
          <w:i w:val="0"/>
          <w:szCs w:val="22"/>
        </w:rPr>
        <w:tab/>
      </w:r>
      <w:r w:rsidRPr="00052B5F">
        <w:rPr>
          <w:rFonts w:cs="Arial"/>
          <w:i w:val="0"/>
          <w:szCs w:val="22"/>
        </w:rPr>
        <w:t>Un representant de l’Assessoria</w:t>
      </w:r>
      <w:r w:rsidRPr="001D768D">
        <w:rPr>
          <w:rFonts w:cs="Arial"/>
          <w:bCs/>
          <w:i w:val="0"/>
          <w:szCs w:val="22"/>
        </w:rPr>
        <w:t xml:space="preserve"> Jurídica.</w:t>
      </w:r>
    </w:p>
    <w:p w:rsidR="006B5297" w:rsidRPr="001D768D" w:rsidRDefault="006B5297" w:rsidP="00A03F0F">
      <w:pPr>
        <w:pStyle w:val="Sagniadetextindependent3"/>
        <w:tabs>
          <w:tab w:val="left" w:pos="1560"/>
        </w:tabs>
        <w:ind w:left="1843" w:right="142" w:hanging="1483"/>
        <w:rPr>
          <w:rFonts w:cs="Arial"/>
          <w:bCs/>
          <w:i w:val="0"/>
          <w:szCs w:val="22"/>
        </w:rPr>
      </w:pPr>
      <w:r w:rsidRPr="001D768D">
        <w:rPr>
          <w:rFonts w:cs="Arial"/>
          <w:bCs/>
          <w:i w:val="0"/>
          <w:szCs w:val="22"/>
        </w:rPr>
        <w:tab/>
      </w:r>
      <w:r w:rsidRPr="001D768D">
        <w:rPr>
          <w:rFonts w:cs="Arial"/>
          <w:bCs/>
          <w:i w:val="0"/>
          <w:szCs w:val="22"/>
        </w:rPr>
        <w:tab/>
      </w:r>
      <w:r w:rsidRPr="001D768D">
        <w:rPr>
          <w:rFonts w:cs="Arial"/>
          <w:bCs/>
          <w:i w:val="0"/>
          <w:szCs w:val="22"/>
        </w:rPr>
        <w:tab/>
      </w:r>
      <w:r w:rsidRPr="001D768D">
        <w:rPr>
          <w:rFonts w:cs="Arial"/>
          <w:bCs/>
          <w:i w:val="0"/>
          <w:szCs w:val="22"/>
        </w:rPr>
        <w:tab/>
        <w:t>Un representant de la Intervenció General</w:t>
      </w:r>
    </w:p>
    <w:p w:rsidR="006B5297" w:rsidRPr="001D768D" w:rsidRDefault="006B5297" w:rsidP="00A03F0F">
      <w:pPr>
        <w:pStyle w:val="Sagniadetextindependent3"/>
        <w:tabs>
          <w:tab w:val="left" w:pos="1843"/>
        </w:tabs>
        <w:ind w:left="1843" w:right="142" w:hanging="1483"/>
        <w:rPr>
          <w:rFonts w:cs="Arial"/>
          <w:i w:val="0"/>
          <w:szCs w:val="22"/>
        </w:rPr>
      </w:pPr>
      <w:r w:rsidRPr="001D768D">
        <w:rPr>
          <w:rFonts w:cs="Arial"/>
          <w:i w:val="0"/>
          <w:szCs w:val="22"/>
        </w:rPr>
        <w:tab/>
      </w:r>
      <w:r w:rsidRPr="001D768D">
        <w:rPr>
          <w:rFonts w:cs="Arial"/>
          <w:i w:val="0"/>
          <w:szCs w:val="22"/>
        </w:rPr>
        <w:tab/>
      </w:r>
      <w:r w:rsidRPr="001D768D">
        <w:rPr>
          <w:rFonts w:cs="Arial"/>
          <w:i w:val="0"/>
          <w:szCs w:val="22"/>
        </w:rPr>
        <w:tab/>
      </w:r>
      <w:r w:rsidRPr="001D768D">
        <w:rPr>
          <w:rFonts w:cs="Arial"/>
          <w:bCs/>
          <w:i w:val="0"/>
          <w:szCs w:val="22"/>
        </w:rPr>
        <w:tab/>
      </w:r>
      <w:r w:rsidRPr="001D768D">
        <w:rPr>
          <w:rFonts w:cs="Arial"/>
          <w:bCs/>
          <w:i w:val="0"/>
          <w:szCs w:val="22"/>
        </w:rPr>
        <w:tab/>
      </w:r>
    </w:p>
    <w:p w:rsidR="006B5297" w:rsidRPr="007E29E2" w:rsidRDefault="006B5297" w:rsidP="00A03F0F">
      <w:pPr>
        <w:pStyle w:val="Default"/>
        <w:tabs>
          <w:tab w:val="left" w:pos="1800"/>
          <w:tab w:val="left" w:pos="1843"/>
        </w:tabs>
        <w:ind w:left="1843" w:right="142" w:hanging="1483"/>
        <w:jc w:val="both"/>
        <w:rPr>
          <w:color w:val="auto"/>
          <w:sz w:val="22"/>
          <w:szCs w:val="22"/>
          <w:lang w:eastAsia="es-ES"/>
        </w:rPr>
      </w:pPr>
      <w:r w:rsidRPr="001D768D">
        <w:rPr>
          <w:color w:val="auto"/>
          <w:sz w:val="22"/>
          <w:szCs w:val="22"/>
        </w:rPr>
        <w:t>Secretària:</w:t>
      </w:r>
      <w:r w:rsidRPr="007E29E2">
        <w:rPr>
          <w:color w:val="auto"/>
          <w:sz w:val="22"/>
          <w:szCs w:val="22"/>
        </w:rPr>
        <w:t xml:space="preserve">   </w:t>
      </w:r>
      <w:r w:rsidRPr="007E29E2">
        <w:rPr>
          <w:color w:val="auto"/>
          <w:sz w:val="22"/>
          <w:szCs w:val="22"/>
        </w:rPr>
        <w:tab/>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rsidR="006B5297" w:rsidRDefault="006B5297" w:rsidP="00A03F0F">
      <w:pPr>
        <w:pStyle w:val="Sagniadetextindependent3"/>
        <w:tabs>
          <w:tab w:val="clear" w:pos="0"/>
          <w:tab w:val="left" w:pos="1843"/>
        </w:tabs>
        <w:ind w:left="1843" w:right="142" w:hanging="1417"/>
        <w:rPr>
          <w:i w:val="0"/>
          <w:szCs w:val="22"/>
        </w:rPr>
      </w:pPr>
    </w:p>
    <w:p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rsidR="006B5297" w:rsidRPr="007E29E2" w:rsidRDefault="006B5297" w:rsidP="00A03F0F">
      <w:pPr>
        <w:spacing w:after="0" w:line="240" w:lineRule="auto"/>
        <w:ind w:right="142"/>
        <w:jc w:val="both"/>
        <w:rPr>
          <w:rFonts w:cs="Arial"/>
          <w:b/>
          <w:snapToGrid w:val="0"/>
          <w:lang w:eastAsia="es-ES"/>
        </w:rPr>
      </w:pPr>
    </w:p>
    <w:p w:rsidR="006B5297" w:rsidRPr="007E29E2"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rsidR="005020BD" w:rsidRPr="009A5ED2" w:rsidRDefault="006B5297" w:rsidP="00A03F0F">
      <w:pPr>
        <w:spacing w:after="0" w:line="240" w:lineRule="auto"/>
        <w:ind w:right="142"/>
        <w:jc w:val="both"/>
        <w:rPr>
          <w:rFonts w:cs="Arial"/>
          <w:i/>
          <w:color w:val="FF0000"/>
          <w:lang w:eastAsia="es-ES"/>
        </w:rPr>
      </w:pPr>
      <w:r w:rsidRPr="00856086">
        <w:rPr>
          <w:rFonts w:cs="Arial"/>
          <w:i/>
          <w:color w:val="FF0000"/>
          <w:lang w:eastAsia="es-ES"/>
        </w:rPr>
        <w:t xml:space="preserve"> </w:t>
      </w: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A03F0F">
      <w:pPr>
        <w:spacing w:after="0" w:line="240" w:lineRule="auto"/>
        <w:ind w:right="142"/>
        <w:jc w:val="both"/>
        <w:rPr>
          <w:rFonts w:cs="Arial"/>
          <w:snapToGrid w:val="0"/>
          <w:lang w:eastAsia="es-ES"/>
        </w:rPr>
      </w:pPr>
    </w:p>
    <w:p w:rsidR="006B5297" w:rsidRPr="00AB04BA" w:rsidRDefault="006B5297" w:rsidP="00A03F0F">
      <w:pPr>
        <w:pStyle w:val="Textindependent2"/>
        <w:spacing w:after="0" w:line="240" w:lineRule="auto"/>
        <w:ind w:right="142"/>
        <w:jc w:val="both"/>
        <w:outlineLvl w:val="0"/>
        <w:rPr>
          <w:rFonts w:ascii="Arial" w:hAnsi="Arial" w:cs="Arial"/>
          <w:sz w:val="22"/>
          <w:szCs w:val="22"/>
        </w:rPr>
      </w:pPr>
      <w:bookmarkStart w:id="5"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En funció de les conclusions que es dedueixin de les seves al·legacions l’òrgan de contractació admetrà o no la seva proposició, en tot cas, de forma motivada.</w:t>
      </w:r>
    </w:p>
    <w:p w:rsidR="006B5297" w:rsidRPr="00AB04BA" w:rsidRDefault="006B5297" w:rsidP="00A03F0F">
      <w:pPr>
        <w:spacing w:after="0" w:line="240" w:lineRule="auto"/>
        <w:ind w:right="142"/>
        <w:jc w:val="both"/>
        <w:rPr>
          <w:rFonts w:cs="Arial"/>
        </w:rPr>
      </w:pPr>
      <w:r w:rsidRPr="00AB04BA">
        <w:rPr>
          <w:rFonts w:cs="Arial"/>
        </w:rPr>
        <w:t xml:space="preserve">            </w:t>
      </w:r>
    </w:p>
    <w:p w:rsidR="006B5297" w:rsidRPr="00AB04BA" w:rsidRDefault="006B5297" w:rsidP="00A03F0F">
      <w:pPr>
        <w:spacing w:after="0" w:line="240" w:lineRule="auto"/>
        <w:ind w:right="142"/>
        <w:jc w:val="both"/>
        <w:rPr>
          <w:rFonts w:cs="Arial"/>
        </w:rPr>
      </w:pPr>
      <w:r w:rsidRPr="00AB04BA">
        <w:rPr>
          <w:rFonts w:cs="Arial"/>
        </w:rPr>
        <w:t>Per a l’apreciació d’ofertes desproporcionades o temeràries es tindrà en compte l’oferta considerada en el seu conjunt i, en cap cas, exclusivament el preu.</w:t>
      </w:r>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E7296F" w:rsidRPr="00AB04BA" w:rsidRDefault="00E7296F"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1. La mitjana aritmètica de la puntuació obtinguda per les empreses licitadores. </w:t>
      </w:r>
    </w:p>
    <w:p w:rsidR="006B5297" w:rsidRPr="00AB04BA" w:rsidRDefault="006B5297" w:rsidP="00A03F0F">
      <w:pPr>
        <w:spacing w:after="0" w:line="240" w:lineRule="auto"/>
        <w:ind w:right="142"/>
        <w:jc w:val="both"/>
        <w:rPr>
          <w:rFonts w:cs="Arial"/>
        </w:rPr>
      </w:pPr>
      <w:r w:rsidRPr="00AB04BA">
        <w:rPr>
          <w:rFonts w:cs="Arial"/>
        </w:rPr>
        <w:t xml:space="preserve">2. Desviació de cada una de les puntuacions obtingudes per les empreses licitadores respecte a la mitjana de les puntuacions. </w:t>
      </w:r>
    </w:p>
    <w:p w:rsidR="006B5297" w:rsidRPr="00AB04BA" w:rsidRDefault="006B5297" w:rsidP="00A03F0F">
      <w:pPr>
        <w:spacing w:after="0" w:line="240" w:lineRule="auto"/>
        <w:ind w:right="142"/>
        <w:jc w:val="both"/>
        <w:rPr>
          <w:rFonts w:cs="Arial"/>
        </w:rPr>
      </w:pPr>
      <w:r w:rsidRPr="00AB04BA">
        <w:rPr>
          <w:rFonts w:cs="Arial"/>
        </w:rPr>
        <w:t xml:space="preserve">3. Càlcul de la mitjana aritmètica de les desviacions obtingudes, en valor absolut, és a dir, sense tenir en compte el signe més o menys. </w:t>
      </w:r>
    </w:p>
    <w:p w:rsidR="006B5297" w:rsidRPr="00AB04BA" w:rsidRDefault="006B5297" w:rsidP="00A03F0F">
      <w:pPr>
        <w:spacing w:after="0" w:line="240" w:lineRule="auto"/>
        <w:ind w:right="142"/>
        <w:jc w:val="both"/>
        <w:rPr>
          <w:rFonts w:cs="Arial"/>
        </w:rPr>
      </w:pPr>
    </w:p>
    <w:p w:rsidR="006B5297" w:rsidRDefault="006B5297" w:rsidP="00A03F0F">
      <w:pPr>
        <w:spacing w:after="0" w:line="240" w:lineRule="auto"/>
        <w:ind w:right="142"/>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461BD" w:rsidRPr="008702C5" w:rsidRDefault="008461BD" w:rsidP="00A03F0F">
      <w:pPr>
        <w:spacing w:after="0" w:line="240" w:lineRule="auto"/>
        <w:ind w:right="142"/>
        <w:jc w:val="both"/>
        <w:rPr>
          <w:rFonts w:cs="Arial"/>
        </w:rPr>
      </w:pPr>
    </w:p>
    <w:p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A03F0F">
      <w:pPr>
        <w:spacing w:after="0" w:line="240" w:lineRule="auto"/>
        <w:ind w:right="142"/>
        <w:jc w:val="both"/>
        <w:rPr>
          <w:rFonts w:cs="Arial"/>
          <w:snapToGrid w:val="0"/>
          <w:lang w:eastAsia="es-ES"/>
        </w:rPr>
      </w:pPr>
    </w:p>
    <w:p w:rsidR="000C0811" w:rsidRDefault="006B5297" w:rsidP="00FD7744">
      <w:pPr>
        <w:pStyle w:val="Textindependent2"/>
        <w:spacing w:after="0" w:line="240" w:lineRule="auto"/>
        <w:ind w:left="360" w:right="142"/>
        <w:jc w:val="both"/>
        <w:rPr>
          <w:rFonts w:ascii="Arial" w:hAnsi="Arial" w:cs="Arial"/>
          <w:sz w:val="22"/>
          <w:szCs w:val="22"/>
        </w:rPr>
      </w:pPr>
      <w:r w:rsidRPr="00D61C39">
        <w:rPr>
          <w:rFonts w:ascii="Arial" w:hAnsi="Arial" w:cs="Arial"/>
          <w:sz w:val="22"/>
          <w:szCs w:val="22"/>
        </w:rPr>
        <w:t xml:space="preserve">L’empresa proposada com </w:t>
      </w:r>
      <w:r w:rsidR="003155BC">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6B5297" w:rsidRDefault="006B5297" w:rsidP="00A03F0F">
      <w:pPr>
        <w:pStyle w:val="Default"/>
        <w:ind w:right="142"/>
        <w:jc w:val="both"/>
        <w:rPr>
          <w:color w:val="auto"/>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Pr>
          <w:rFonts w:cs="Arial"/>
          <w:snapToGrid w:val="0"/>
          <w:lang w:eastAsia="es-ES"/>
        </w:rPr>
        <w:t>Import:</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d’adjudicació </w:t>
      </w:r>
      <w:r>
        <w:rPr>
          <w:rFonts w:cs="Arial"/>
          <w:snapToGrid w:val="0"/>
          <w:lang w:eastAsia="es-ES"/>
        </w:rPr>
        <w:t>del contracte.</w:t>
      </w:r>
    </w:p>
    <w:p w:rsidR="006B5297" w:rsidRDefault="006B5297" w:rsidP="00A03F0F">
      <w:pPr>
        <w:spacing w:after="0" w:line="240" w:lineRule="auto"/>
        <w:ind w:right="142"/>
        <w:jc w:val="both"/>
        <w:rPr>
          <w:rFonts w:cs="Arial"/>
          <w:snapToGrid w:val="0"/>
          <w:lang w:eastAsia="es-ES"/>
        </w:rPr>
      </w:pPr>
    </w:p>
    <w:p w:rsidR="006B5297" w:rsidRPr="007B1FB5" w:rsidRDefault="006B5297" w:rsidP="00A03F0F">
      <w:pPr>
        <w:spacing w:after="0" w:line="240" w:lineRule="auto"/>
        <w:ind w:right="142"/>
        <w:jc w:val="both"/>
        <w:rPr>
          <w:rFonts w:cs="Arial"/>
          <w:snapToGrid w:val="0"/>
          <w:lang w:eastAsia="es-ES"/>
        </w:rPr>
      </w:pPr>
      <w:r w:rsidRPr="007B1FB5">
        <w:rPr>
          <w:rFonts w:cs="Arial"/>
          <w:snapToGrid w:val="0"/>
          <w:lang w:eastAsia="es-ES"/>
        </w:rPr>
        <w:t>Forma de constitució:</w:t>
      </w:r>
    </w:p>
    <w:p w:rsidR="006B5297" w:rsidRPr="007B1FB5"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Default="006B5297" w:rsidP="00A03F0F">
      <w:pPr>
        <w:spacing w:after="0" w:line="240" w:lineRule="auto"/>
        <w:ind w:right="142"/>
        <w:jc w:val="both"/>
        <w:rPr>
          <w:rFonts w:cs="Arial"/>
          <w:snapToGrid w:val="0"/>
          <w:lang w:eastAsia="es-ES"/>
        </w:rPr>
      </w:pPr>
    </w:p>
    <w:p w:rsidR="0042338F" w:rsidRPr="00F61656" w:rsidRDefault="0042338F" w:rsidP="00A03F0F">
      <w:pPr>
        <w:spacing w:after="0" w:line="240" w:lineRule="auto"/>
        <w:ind w:right="142"/>
        <w:jc w:val="both"/>
        <w:rPr>
          <w:rFonts w:cs="Arial"/>
          <w:snapToGrid w:val="0"/>
          <w:lang w:eastAsia="es-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A03F0F">
      <w:pPr>
        <w:spacing w:after="0" w:line="240" w:lineRule="auto"/>
        <w:ind w:right="142"/>
        <w:jc w:val="both"/>
        <w:rPr>
          <w:rFonts w:cs="Arial"/>
          <w:snapToGrid w:val="0"/>
          <w:lang w:eastAsia="es-ES"/>
        </w:rPr>
      </w:pPr>
    </w:p>
    <w:p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A03F0F">
      <w:pPr>
        <w:spacing w:after="0" w:line="240" w:lineRule="auto"/>
        <w:ind w:right="142"/>
        <w:jc w:val="both"/>
        <w:rPr>
          <w:rFonts w:cs="Arial"/>
          <w:lang w:eastAsia="es-ES"/>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A03F0F">
      <w:pPr>
        <w:pStyle w:val="Pargrafdellista"/>
        <w:ind w:left="360" w:right="142"/>
        <w:jc w:val="both"/>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A03F0F">
      <w:pPr>
        <w:pStyle w:val="Pargrafdellista"/>
        <w:ind w:right="142"/>
        <w:rPr>
          <w:rFonts w:ascii="Arial" w:hAnsi="Arial" w:cs="Arial"/>
          <w:sz w:val="22"/>
          <w:szCs w:val="22"/>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A03F0F">
      <w:pPr>
        <w:pStyle w:val="Pargrafdellista"/>
        <w:ind w:right="142"/>
        <w:rPr>
          <w:rFonts w:ascii="Arial" w:hAnsi="Arial" w:cs="Arial"/>
          <w:sz w:val="22"/>
          <w:szCs w:val="22"/>
        </w:rPr>
      </w:pPr>
    </w:p>
    <w:p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A03F0F">
      <w:pPr>
        <w:spacing w:after="0" w:line="240" w:lineRule="auto"/>
        <w:ind w:right="142"/>
        <w:jc w:val="both"/>
        <w:rPr>
          <w:rFonts w:cs="Arial"/>
          <w:lang w:eastAsia="es-ES"/>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9B3A5F" w:rsidRDefault="006B5297" w:rsidP="00A03F0F">
      <w:pPr>
        <w:spacing w:after="0" w:line="240" w:lineRule="auto"/>
        <w:ind w:left="720" w:right="142"/>
        <w:jc w:val="both"/>
        <w:rPr>
          <w:rFonts w:cs="Arial"/>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Amb caràcter general, els licitadors i contractistes, en l’exercici de la seva activitat, assumeixen les obligacions següents:</w:t>
      </w:r>
    </w:p>
    <w:p w:rsidR="006B5297" w:rsidRPr="009B3A5F" w:rsidRDefault="006B5297" w:rsidP="00A03F0F">
      <w:pPr>
        <w:pStyle w:val="Pargrafdellista"/>
        <w:ind w:right="142"/>
        <w:rPr>
          <w:rFonts w:cs="Arial"/>
          <w:szCs w:val="22"/>
          <w:lang w:eastAsia="ca-ES"/>
        </w:rPr>
      </w:pPr>
    </w:p>
    <w:p w:rsidR="006B5297" w:rsidRPr="009B3A5F" w:rsidRDefault="006B5297" w:rsidP="00A03F0F">
      <w:pPr>
        <w:numPr>
          <w:ilvl w:val="0"/>
          <w:numId w:val="16"/>
        </w:numPr>
        <w:spacing w:after="0" w:line="240" w:lineRule="auto"/>
        <w:ind w:right="142"/>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6B5297" w:rsidRPr="009B3A5F" w:rsidRDefault="006B5297" w:rsidP="00A03F0F">
      <w:pPr>
        <w:numPr>
          <w:ilvl w:val="0"/>
          <w:numId w:val="16"/>
        </w:numPr>
        <w:spacing w:after="0" w:line="240" w:lineRule="auto"/>
        <w:ind w:right="142"/>
        <w:jc w:val="both"/>
        <w:rPr>
          <w:rFonts w:cs="Arial"/>
        </w:rPr>
      </w:pPr>
      <w:r w:rsidRPr="009B3A5F">
        <w:rPr>
          <w:rFonts w:cs="Arial"/>
        </w:rPr>
        <w:t>No realitzar accions que posin en risc l’interès públic en l’àmbit del contracte o de les prestacions a realitzar.</w:t>
      </w:r>
    </w:p>
    <w:p w:rsidR="006B5297" w:rsidRDefault="006B5297" w:rsidP="00A03F0F">
      <w:pPr>
        <w:numPr>
          <w:ilvl w:val="0"/>
          <w:numId w:val="16"/>
        </w:numPr>
        <w:spacing w:after="0" w:line="240" w:lineRule="auto"/>
        <w:ind w:right="142"/>
        <w:jc w:val="both"/>
        <w:rPr>
          <w:rFonts w:cs="Arial"/>
        </w:rPr>
      </w:pPr>
      <w:r w:rsidRPr="009B3A5F">
        <w:rPr>
          <w:rFonts w:cs="Arial"/>
        </w:rPr>
        <w:lastRenderedPageBreak/>
        <w:t>Denunciar les situacions irregulars que es puguin presentar en els processos de contractació pública o durant l’execució dels contractes.</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9B3A5F" w:rsidRDefault="006B5297" w:rsidP="00A03F0F">
      <w:pPr>
        <w:spacing w:after="0" w:line="240" w:lineRule="auto"/>
        <w:ind w:right="142"/>
        <w:jc w:val="both"/>
        <w:rPr>
          <w:rFonts w:cs="Arial"/>
        </w:rPr>
      </w:pPr>
    </w:p>
    <w:p w:rsidR="006B5297" w:rsidRPr="00272460" w:rsidRDefault="006B5297" w:rsidP="00A03F0F">
      <w:pPr>
        <w:numPr>
          <w:ilvl w:val="0"/>
          <w:numId w:val="15"/>
        </w:numPr>
        <w:spacing w:after="0" w:line="240" w:lineRule="auto"/>
        <w:ind w:right="142"/>
        <w:jc w:val="both"/>
        <w:rPr>
          <w:rFonts w:cs="Arial"/>
        </w:rPr>
      </w:pPr>
      <w:r w:rsidRPr="009B3A5F">
        <w:rPr>
          <w:rFonts w:cs="Arial"/>
        </w:rPr>
        <w:t>En particular els licitadors i els contractistes assu</w:t>
      </w:r>
      <w:r>
        <w:rPr>
          <w:rFonts w:cs="Arial"/>
        </w:rPr>
        <w:t>meixen les obligacions següents:</w:t>
      </w:r>
    </w:p>
    <w:p w:rsidR="006B5297" w:rsidRPr="009B3A5F" w:rsidRDefault="006B5297" w:rsidP="00A03F0F">
      <w:pPr>
        <w:numPr>
          <w:ilvl w:val="0"/>
          <w:numId w:val="17"/>
        </w:numPr>
        <w:spacing w:after="0" w:line="240" w:lineRule="auto"/>
        <w:ind w:right="142"/>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9B3A5F" w:rsidRDefault="006B5297" w:rsidP="00A03F0F">
      <w:pPr>
        <w:numPr>
          <w:ilvl w:val="0"/>
          <w:numId w:val="17"/>
        </w:numPr>
        <w:spacing w:after="0" w:line="240" w:lineRule="auto"/>
        <w:ind w:right="142"/>
        <w:jc w:val="both"/>
        <w:rPr>
          <w:rFonts w:cs="Arial"/>
        </w:rPr>
      </w:pPr>
      <w:r w:rsidRPr="009B3A5F">
        <w:rPr>
          <w:rFonts w:cs="Arial"/>
        </w:rPr>
        <w:t>No sol·licitar, directament o indirectament, que un càrrec o empleat públic influeixi en l’adjudicació del contracte.</w:t>
      </w:r>
    </w:p>
    <w:p w:rsidR="006B5297" w:rsidRPr="009B3A5F" w:rsidRDefault="006B5297" w:rsidP="00A03F0F">
      <w:pPr>
        <w:numPr>
          <w:ilvl w:val="0"/>
          <w:numId w:val="17"/>
        </w:numPr>
        <w:spacing w:after="0" w:line="240" w:lineRule="auto"/>
        <w:ind w:right="142"/>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6B5297" w:rsidRPr="007C16DA" w:rsidRDefault="006B5297" w:rsidP="00A03F0F">
      <w:pPr>
        <w:numPr>
          <w:ilvl w:val="0"/>
          <w:numId w:val="17"/>
        </w:numPr>
        <w:spacing w:after="0" w:line="240" w:lineRule="auto"/>
        <w:ind w:right="142"/>
        <w:jc w:val="both"/>
        <w:rPr>
          <w:rFonts w:cs="Arial"/>
        </w:rPr>
      </w:pPr>
      <w:r w:rsidRPr="009B3A5F">
        <w:rPr>
          <w:rFonts w:cs="Arial"/>
        </w:rPr>
        <w:t>No utilitzar informació confidencial, coneguda mitjançant el contracte i/o durant la licitació, per obtenir, directament o indirectament, un avantatge o benefici.</w:t>
      </w:r>
    </w:p>
    <w:p w:rsidR="006B5297" w:rsidRPr="00F12EAA" w:rsidRDefault="006B5297" w:rsidP="00A03F0F">
      <w:pPr>
        <w:numPr>
          <w:ilvl w:val="0"/>
          <w:numId w:val="17"/>
        </w:numPr>
        <w:spacing w:after="0" w:line="240" w:lineRule="auto"/>
        <w:ind w:right="142"/>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6B5297" w:rsidRPr="00F12EAA" w:rsidRDefault="006B5297" w:rsidP="00A03F0F">
      <w:pPr>
        <w:spacing w:after="0" w:line="240" w:lineRule="auto"/>
        <w:ind w:left="1080" w:right="142"/>
        <w:jc w:val="both"/>
        <w:rPr>
          <w:rFonts w:cs="Arial"/>
        </w:rPr>
      </w:pPr>
    </w:p>
    <w:p w:rsidR="001C61C7" w:rsidRDefault="006B5297" w:rsidP="00394E79">
      <w:pPr>
        <w:spacing w:after="0" w:line="240" w:lineRule="auto"/>
        <w:ind w:right="142"/>
        <w:jc w:val="both"/>
        <w:rPr>
          <w:rFonts w:cs="Arial"/>
        </w:rPr>
      </w:pPr>
      <w:r w:rsidRPr="00F12EAA">
        <w:rPr>
          <w:rFonts w:cs="Arial"/>
        </w:rPr>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rsidR="00394E79" w:rsidRPr="00394E79" w:rsidRDefault="00394E79" w:rsidP="00394E79">
      <w:pPr>
        <w:spacing w:after="0" w:line="240" w:lineRule="auto"/>
        <w:ind w:right="142"/>
        <w:jc w:val="both"/>
        <w:rPr>
          <w:rFonts w:cs="Arial"/>
        </w:rPr>
      </w:pPr>
    </w:p>
    <w:p w:rsidR="00505610" w:rsidRPr="00505610" w:rsidRDefault="006B5297" w:rsidP="00505610">
      <w:pPr>
        <w:pStyle w:val="Pargrafdellista"/>
        <w:numPr>
          <w:ilvl w:val="0"/>
          <w:numId w:val="23"/>
        </w:numPr>
        <w:ind w:left="357" w:right="142"/>
        <w:jc w:val="both"/>
        <w:rPr>
          <w:rFonts w:ascii="Arial" w:hAnsi="Arial" w:cs="Arial"/>
          <w:sz w:val="22"/>
          <w:szCs w:val="22"/>
        </w:rPr>
      </w:pPr>
      <w:r w:rsidRPr="00D41657">
        <w:rPr>
          <w:rFonts w:ascii="Arial" w:hAnsi="Arial" w:cs="Arial"/>
          <w:sz w:val="22"/>
          <w:szCs w:val="22"/>
          <w:u w:val="single"/>
        </w:rPr>
        <w:t>Obligacions relatives a la llengua:</w:t>
      </w:r>
    </w:p>
    <w:p w:rsidR="00505610" w:rsidRPr="00505610" w:rsidRDefault="00505610" w:rsidP="00505610">
      <w:pPr>
        <w:pStyle w:val="Pargrafdellista"/>
        <w:ind w:left="357" w:right="142"/>
        <w:jc w:val="both"/>
        <w:rPr>
          <w:rFonts w:ascii="Arial" w:hAnsi="Arial" w:cs="Arial"/>
          <w:sz w:val="22"/>
          <w:szCs w:val="22"/>
        </w:rPr>
      </w:pPr>
    </w:p>
    <w:p w:rsidR="00D023A1" w:rsidRPr="00D023A1" w:rsidRDefault="00D023A1" w:rsidP="0042338F">
      <w:pPr>
        <w:pStyle w:val="Textindependent"/>
        <w:ind w:left="357" w:right="142"/>
        <w:rPr>
          <w:rFonts w:cs="Arial"/>
          <w:snapToGrid/>
          <w:sz w:val="22"/>
          <w:szCs w:val="22"/>
          <w:lang w:val="ca-ES" w:eastAsia="ca-ES"/>
        </w:rPr>
      </w:pPr>
      <w:r w:rsidRPr="00D023A1">
        <w:rPr>
          <w:rFonts w:cs="Arial"/>
          <w:snapToGrid/>
          <w:sz w:val="22"/>
          <w:szCs w:val="22"/>
          <w:lang w:val="ca-ES" w:eastAsia="ca-ES"/>
        </w:rPr>
        <w:t>L’empresa adjudicatària ha d’emprar el català o el castellà en l’execució d’aquest contracte. Per tant, pot lliurar pot utilitzar tant el català com el castellà en la seva relació amb la unitat promotora atès que és indiferent la llengua de relació en base a la finalitat de l’objecte del contracte.</w:t>
      </w:r>
    </w:p>
    <w:p w:rsidR="00D023A1" w:rsidRPr="00D023A1" w:rsidRDefault="00D023A1" w:rsidP="0042338F">
      <w:pPr>
        <w:pStyle w:val="Textindependent"/>
        <w:spacing w:before="200"/>
        <w:ind w:left="357" w:right="142"/>
        <w:rPr>
          <w:rFonts w:cs="Arial"/>
          <w:snapToGrid/>
          <w:sz w:val="22"/>
          <w:szCs w:val="22"/>
          <w:lang w:val="ca-ES" w:eastAsia="ca-ES"/>
        </w:rPr>
      </w:pPr>
      <w:r w:rsidRPr="00D023A1">
        <w:rPr>
          <w:rFonts w:cs="Arial"/>
          <w:snapToGrid/>
          <w:sz w:val="22"/>
          <w:szCs w:val="22"/>
          <w:lang w:val="ca-ES" w:eastAsia="ca-ES"/>
        </w:rPr>
        <w:t>En relació als informes de certificació que ha d’elaborar l’adjudicatari, és necessari elaborar- los en anglès atès que és la llengua oficial dels programes Interreg és l’anglès.</w:t>
      </w:r>
    </w:p>
    <w:p w:rsidR="00505610" w:rsidRPr="00D023A1" w:rsidRDefault="00505610" w:rsidP="0042338F">
      <w:pPr>
        <w:pStyle w:val="Textindependent"/>
        <w:ind w:left="357" w:right="142"/>
        <w:rPr>
          <w:sz w:val="22"/>
          <w:szCs w:val="22"/>
        </w:rPr>
      </w:pPr>
    </w:p>
    <w:p w:rsidR="00E7296F" w:rsidRPr="00F44028" w:rsidRDefault="00E7296F" w:rsidP="00505610">
      <w:pPr>
        <w:pStyle w:val="Pargrafdellista"/>
        <w:numPr>
          <w:ilvl w:val="0"/>
          <w:numId w:val="23"/>
        </w:numPr>
        <w:ind w:left="357"/>
        <w:jc w:val="both"/>
        <w:rPr>
          <w:rFonts w:ascii="Arial" w:hAnsi="Arial" w:cs="Arial"/>
          <w:sz w:val="22"/>
          <w:szCs w:val="22"/>
        </w:rPr>
      </w:pPr>
      <w:r>
        <w:rPr>
          <w:rFonts w:ascii="Arial" w:hAnsi="Arial" w:cs="Arial"/>
          <w:sz w:val="22"/>
          <w:szCs w:val="22"/>
          <w:u w:val="single"/>
        </w:rPr>
        <w:t>Consideracions mediambientals</w:t>
      </w:r>
      <w:r w:rsidRPr="00D41657">
        <w:rPr>
          <w:rFonts w:ascii="Arial" w:hAnsi="Arial" w:cs="Arial"/>
          <w:sz w:val="22"/>
          <w:szCs w:val="22"/>
          <w:u w:val="single"/>
        </w:rPr>
        <w:t>:</w:t>
      </w:r>
    </w:p>
    <w:p w:rsidR="00E7296F" w:rsidRPr="00F44028" w:rsidRDefault="00E7296F" w:rsidP="00E7296F">
      <w:pPr>
        <w:pStyle w:val="Pargrafdellista"/>
        <w:ind w:left="360"/>
        <w:jc w:val="both"/>
        <w:rPr>
          <w:rFonts w:ascii="Arial" w:hAnsi="Arial" w:cs="Arial"/>
          <w:sz w:val="22"/>
          <w:szCs w:val="22"/>
        </w:rPr>
      </w:pPr>
    </w:p>
    <w:p w:rsidR="00E7296F" w:rsidRPr="00F82D36" w:rsidRDefault="00E7296F" w:rsidP="00E7296F">
      <w:pPr>
        <w:pStyle w:val="Capalera"/>
        <w:ind w:left="330"/>
        <w:jc w:val="both"/>
        <w:rPr>
          <w:rFonts w:cs="Arial"/>
        </w:rPr>
      </w:pPr>
      <w:r>
        <w:rPr>
          <w:rFonts w:cs="Arial"/>
        </w:rPr>
        <w:t>S</w:t>
      </w:r>
      <w:r w:rsidRPr="00F82D36">
        <w:rPr>
          <w:rFonts w:cs="Arial"/>
        </w:rPr>
        <w:t xml:space="preserve">’estableixen </w:t>
      </w:r>
      <w:r>
        <w:rPr>
          <w:rFonts w:cs="Arial"/>
        </w:rPr>
        <w:t xml:space="preserve">per a l’execució del contracte les consideracions </w:t>
      </w:r>
      <w:r w:rsidRPr="00F82D36">
        <w:rPr>
          <w:rFonts w:cs="Arial"/>
        </w:rPr>
        <w:t>mediambientals</w:t>
      </w:r>
      <w:r>
        <w:rPr>
          <w:rFonts w:cs="Arial"/>
        </w:rPr>
        <w:t xml:space="preserve"> que es detallen a continuació,</w:t>
      </w:r>
      <w:r w:rsidRPr="00F82D36">
        <w:rPr>
          <w:rFonts w:cs="Arial"/>
        </w:rPr>
        <w:t xml:space="preserve"> a fi de contribuir a complir l’objectiu que estableix l’article 88 de la Llei 2/2011, de 4 de març, d’economia sostenible</w:t>
      </w:r>
      <w:r>
        <w:rPr>
          <w:rFonts w:cs="Arial"/>
        </w:rPr>
        <w:t>, per a</w:t>
      </w:r>
      <w:r w:rsidRPr="00F82D36">
        <w:rPr>
          <w:rFonts w:cs="Arial"/>
        </w:rPr>
        <w:t>l manteniment o la millora dels valors mediambientals:</w:t>
      </w:r>
    </w:p>
    <w:p w:rsidR="00E7296F" w:rsidRPr="00F82D36" w:rsidRDefault="00E7296F" w:rsidP="00E7296F">
      <w:pPr>
        <w:pStyle w:val="Capalera"/>
        <w:ind w:left="330"/>
        <w:jc w:val="both"/>
        <w:rPr>
          <w:rFonts w:cs="Arial"/>
        </w:rPr>
      </w:pPr>
    </w:p>
    <w:p w:rsidR="00E7296F" w:rsidRDefault="00E7296F" w:rsidP="00A317E2">
      <w:pPr>
        <w:pStyle w:val="Capalera"/>
        <w:numPr>
          <w:ilvl w:val="0"/>
          <w:numId w:val="31"/>
        </w:numPr>
        <w:ind w:left="756"/>
        <w:jc w:val="both"/>
        <w:rPr>
          <w:rFonts w:cs="Arial"/>
        </w:rPr>
      </w:pPr>
      <w:r w:rsidRPr="00F82D36">
        <w:rPr>
          <w:rFonts w:cs="Arial"/>
        </w:rPr>
        <w:t xml:space="preserve">Reduir les impressions el màxim possible i lliurar tots els documents generats preferentment en format electrònic. Quan sigui necessari imprimir, utilitzar preferentment </w:t>
      </w:r>
      <w:r w:rsidRPr="00F82D36">
        <w:rPr>
          <w:rFonts w:cs="Arial"/>
        </w:rPr>
        <w:lastRenderedPageBreak/>
        <w:t>paper 100% reciclat i fabricat amb un procés lliure de clor, fer les impressions a doble cara i en blanc i negre.</w:t>
      </w:r>
    </w:p>
    <w:p w:rsidR="00505610" w:rsidRDefault="00505610" w:rsidP="00505610">
      <w:pPr>
        <w:pStyle w:val="Capalera"/>
        <w:ind w:left="756"/>
        <w:jc w:val="both"/>
        <w:rPr>
          <w:rFonts w:cs="Arial"/>
        </w:rPr>
      </w:pPr>
    </w:p>
    <w:p w:rsidR="00E7296F" w:rsidRDefault="00E7296F" w:rsidP="00A317E2">
      <w:pPr>
        <w:pStyle w:val="Capalera"/>
        <w:numPr>
          <w:ilvl w:val="0"/>
          <w:numId w:val="31"/>
        </w:numPr>
        <w:ind w:left="756"/>
        <w:jc w:val="both"/>
        <w:rPr>
          <w:rFonts w:cs="Arial"/>
        </w:rPr>
      </w:pPr>
      <w:r w:rsidRPr="00F82D36">
        <w:rPr>
          <w:rFonts w:cs="Arial"/>
        </w:rPr>
        <w:t>Separar i gestionar correctament les diferents fraccions de residus generats i implementar mesures d’estalvi d’aigua i energia a l’oficina.</w:t>
      </w:r>
    </w:p>
    <w:p w:rsidR="00E7296F" w:rsidRDefault="00E7296F" w:rsidP="00A317E2">
      <w:pPr>
        <w:pStyle w:val="Capalera"/>
        <w:numPr>
          <w:ilvl w:val="0"/>
          <w:numId w:val="31"/>
        </w:numPr>
        <w:ind w:left="756"/>
        <w:jc w:val="both"/>
        <w:rPr>
          <w:rFonts w:cs="Arial"/>
        </w:rPr>
      </w:pPr>
      <w:r w:rsidRPr="00F82D36">
        <w:rPr>
          <w:rFonts w:cs="Arial"/>
        </w:rPr>
        <w:t>Realitzar els desplaçaments imprescindibles per l’execució del contracte, prioritàriament en transport públic o amb vehicles de baixes emissions: elèctrics, híbrids o de gas (bifuel de gasolina).</w:t>
      </w:r>
    </w:p>
    <w:p w:rsidR="0090176A" w:rsidRPr="00C4195A" w:rsidRDefault="0090176A" w:rsidP="00505610">
      <w:pPr>
        <w:pStyle w:val="Textindependent"/>
        <w:ind w:right="142"/>
        <w:rPr>
          <w:rFonts w:cs="Arial"/>
          <w:snapToGrid/>
          <w:sz w:val="22"/>
          <w:szCs w:val="22"/>
          <w:lang w:eastAsia="ca-ES"/>
        </w:rPr>
      </w:pPr>
    </w:p>
    <w:p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t>Penalitats</w:t>
      </w:r>
    </w:p>
    <w:p w:rsidR="0070173F" w:rsidRDefault="0070173F" w:rsidP="00A03F0F">
      <w:pPr>
        <w:pStyle w:val="Textindependent"/>
        <w:ind w:right="142"/>
        <w:rPr>
          <w:rFonts w:cs="Arial"/>
          <w:b/>
          <w:sz w:val="22"/>
          <w:szCs w:val="22"/>
          <w:lang w:val="ca-ES"/>
        </w:rPr>
      </w:pPr>
    </w:p>
    <w:p w:rsidR="006B5297" w:rsidRPr="003C447A" w:rsidRDefault="00052B5F" w:rsidP="00B32B31">
      <w:pPr>
        <w:pStyle w:val="Default"/>
        <w:spacing w:before="10"/>
        <w:ind w:right="142"/>
        <w:jc w:val="both"/>
        <w:rPr>
          <w:sz w:val="22"/>
          <w:szCs w:val="22"/>
        </w:rPr>
      </w:pPr>
      <w:r>
        <w:rPr>
          <w:sz w:val="22"/>
          <w:szCs w:val="22"/>
        </w:rPr>
        <w:t>No s’estableixen penalitats específiques</w:t>
      </w:r>
    </w:p>
    <w:p w:rsidR="00475C72" w:rsidRPr="0070173F" w:rsidRDefault="00475C72" w:rsidP="00A03F0F">
      <w:pPr>
        <w:spacing w:after="0" w:line="240" w:lineRule="auto"/>
        <w:ind w:right="142"/>
        <w:jc w:val="both"/>
        <w:rPr>
          <w:rFonts w:cs="Arial"/>
          <w:snapToGrid w:val="0"/>
          <w:lang w:val="es-ES" w:eastAsia="es-ES"/>
        </w:rPr>
      </w:pPr>
    </w:p>
    <w:p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Modificació del contracte prevista</w:t>
      </w:r>
    </w:p>
    <w:p w:rsidR="006B5297" w:rsidRDefault="006B5297" w:rsidP="00A03F0F">
      <w:pPr>
        <w:spacing w:after="0" w:line="240" w:lineRule="auto"/>
        <w:ind w:left="360" w:right="142"/>
        <w:jc w:val="both"/>
        <w:rPr>
          <w:rFonts w:cs="Arial"/>
          <w:b/>
          <w:snapToGrid w:val="0"/>
          <w:lang w:eastAsia="es-ES"/>
        </w:rPr>
      </w:pPr>
    </w:p>
    <w:p w:rsidR="00D023A1" w:rsidRPr="00D023A1" w:rsidRDefault="00D023A1" w:rsidP="00B32B31">
      <w:pPr>
        <w:pStyle w:val="Textindependent"/>
        <w:ind w:right="448"/>
        <w:rPr>
          <w:sz w:val="22"/>
          <w:szCs w:val="22"/>
        </w:rPr>
      </w:pPr>
      <w:r w:rsidRPr="00D023A1">
        <w:rPr>
          <w:sz w:val="22"/>
          <w:szCs w:val="22"/>
        </w:rPr>
        <w:t>D’acord amb l’article 204 de la LCSP, es preveu la modificació d’aquest contracte per</w:t>
      </w:r>
      <w:r w:rsidRPr="00D023A1">
        <w:rPr>
          <w:spacing w:val="1"/>
          <w:sz w:val="22"/>
          <w:szCs w:val="22"/>
        </w:rPr>
        <w:t xml:space="preserve"> </w:t>
      </w:r>
      <w:r w:rsidRPr="00D023A1">
        <w:rPr>
          <w:sz w:val="22"/>
          <w:szCs w:val="22"/>
        </w:rPr>
        <w:t>causes justificades relacionades amb l’execució de les tasques previstes que siguin alienes</w:t>
      </w:r>
      <w:r w:rsidRPr="00D023A1">
        <w:rPr>
          <w:spacing w:val="-59"/>
          <w:sz w:val="22"/>
          <w:szCs w:val="22"/>
        </w:rPr>
        <w:t xml:space="preserve"> </w:t>
      </w:r>
      <w:r w:rsidRPr="00D023A1">
        <w:rPr>
          <w:sz w:val="22"/>
          <w:szCs w:val="22"/>
        </w:rPr>
        <w:t>al contractista i a la unitat promotora del contracte. En cap cas, la modificació comportarà</w:t>
      </w:r>
      <w:r w:rsidRPr="00D023A1">
        <w:rPr>
          <w:spacing w:val="1"/>
          <w:sz w:val="22"/>
          <w:szCs w:val="22"/>
        </w:rPr>
        <w:t xml:space="preserve"> </w:t>
      </w:r>
      <w:r w:rsidRPr="00D023A1">
        <w:rPr>
          <w:sz w:val="22"/>
          <w:szCs w:val="22"/>
        </w:rPr>
        <w:t>alteració global de l’objecte del contracte descrit a la clàusula 4 del plec de prescripcions</w:t>
      </w:r>
      <w:r w:rsidRPr="00D023A1">
        <w:rPr>
          <w:spacing w:val="1"/>
          <w:sz w:val="22"/>
          <w:szCs w:val="22"/>
        </w:rPr>
        <w:t xml:space="preserve"> </w:t>
      </w:r>
      <w:r w:rsidRPr="00D023A1">
        <w:rPr>
          <w:sz w:val="22"/>
          <w:szCs w:val="22"/>
        </w:rPr>
        <w:t>tècniques ni podrà excedir del 20% de l’import del contracte. Els preus que s’hagin d’aplicar</w:t>
      </w:r>
      <w:r w:rsidRPr="00D023A1">
        <w:rPr>
          <w:spacing w:val="-59"/>
          <w:sz w:val="22"/>
          <w:szCs w:val="22"/>
        </w:rPr>
        <w:t xml:space="preserve"> </w:t>
      </w:r>
      <w:r w:rsidR="0042338F">
        <w:rPr>
          <w:spacing w:val="-59"/>
          <w:sz w:val="22"/>
          <w:szCs w:val="22"/>
        </w:rPr>
        <w:t xml:space="preserve"> </w:t>
      </w:r>
      <w:r w:rsidR="0042338F">
        <w:rPr>
          <w:sz w:val="22"/>
          <w:szCs w:val="22"/>
        </w:rPr>
        <w:t xml:space="preserve"> a</w:t>
      </w:r>
      <w:r w:rsidRPr="00D023A1">
        <w:rPr>
          <w:sz w:val="22"/>
          <w:szCs w:val="22"/>
        </w:rPr>
        <w:t xml:space="preserve"> les noves prestacions, en tot cas hauran de respectar el sistema de determinació del preu</w:t>
      </w:r>
      <w:r w:rsidRPr="00D023A1">
        <w:rPr>
          <w:spacing w:val="-59"/>
          <w:sz w:val="22"/>
          <w:szCs w:val="22"/>
        </w:rPr>
        <w:t xml:space="preserve"> </w:t>
      </w:r>
      <w:r w:rsidR="00AD1C55">
        <w:rPr>
          <w:sz w:val="22"/>
          <w:szCs w:val="22"/>
        </w:rPr>
        <w:t xml:space="preserve"> f</w:t>
      </w:r>
      <w:r w:rsidRPr="00D023A1">
        <w:rPr>
          <w:sz w:val="22"/>
          <w:szCs w:val="22"/>
        </w:rPr>
        <w:t>ixat.</w:t>
      </w:r>
    </w:p>
    <w:p w:rsidR="00D023A1" w:rsidRPr="00D023A1" w:rsidRDefault="00D023A1" w:rsidP="00B32B31">
      <w:pPr>
        <w:pStyle w:val="Textindependent"/>
        <w:spacing w:before="4"/>
        <w:rPr>
          <w:sz w:val="22"/>
          <w:szCs w:val="22"/>
        </w:rPr>
      </w:pPr>
    </w:p>
    <w:p w:rsidR="00D023A1" w:rsidRPr="00D023A1" w:rsidRDefault="00D023A1" w:rsidP="00B32B31">
      <w:pPr>
        <w:pStyle w:val="Textindependent"/>
        <w:ind w:right="375"/>
        <w:rPr>
          <w:sz w:val="22"/>
          <w:szCs w:val="22"/>
        </w:rPr>
      </w:pPr>
      <w:r w:rsidRPr="00D023A1">
        <w:rPr>
          <w:sz w:val="22"/>
          <w:szCs w:val="22"/>
        </w:rPr>
        <w:t>Aquest supòsit es podria donar per la impossibilitat d’executar les tasques descrites a la</w:t>
      </w:r>
      <w:r w:rsidRPr="00D023A1">
        <w:rPr>
          <w:spacing w:val="1"/>
          <w:sz w:val="22"/>
          <w:szCs w:val="22"/>
        </w:rPr>
        <w:t xml:space="preserve"> </w:t>
      </w:r>
      <w:r w:rsidRPr="00D023A1">
        <w:rPr>
          <w:sz w:val="22"/>
          <w:szCs w:val="22"/>
        </w:rPr>
        <w:t>clàusula 4 del plec de prescripcions tècniques dins del termini inicialment establert, o perquè</w:t>
      </w:r>
      <w:r w:rsidRPr="00D023A1">
        <w:rPr>
          <w:spacing w:val="-59"/>
          <w:sz w:val="22"/>
          <w:szCs w:val="22"/>
        </w:rPr>
        <w:t xml:space="preserve"> </w:t>
      </w:r>
      <w:r w:rsidRPr="00D023A1">
        <w:rPr>
          <w:sz w:val="22"/>
          <w:szCs w:val="22"/>
        </w:rPr>
        <w:t>sigui necessari elaborar tasques addicionals no previstes inicialment per complir amb la</w:t>
      </w:r>
      <w:r w:rsidRPr="00D023A1">
        <w:rPr>
          <w:spacing w:val="1"/>
          <w:sz w:val="22"/>
          <w:szCs w:val="22"/>
        </w:rPr>
        <w:t xml:space="preserve"> </w:t>
      </w:r>
      <w:r w:rsidRPr="00D023A1">
        <w:rPr>
          <w:sz w:val="22"/>
          <w:szCs w:val="22"/>
        </w:rPr>
        <w:t>verificació i auditoria de la despesa del projecte. En aquest supòsit, caldrà fer una</w:t>
      </w:r>
      <w:r w:rsidRPr="00D023A1">
        <w:rPr>
          <w:spacing w:val="1"/>
          <w:sz w:val="22"/>
          <w:szCs w:val="22"/>
        </w:rPr>
        <w:t xml:space="preserve"> </w:t>
      </w:r>
      <w:r w:rsidRPr="00D023A1">
        <w:rPr>
          <w:sz w:val="22"/>
          <w:szCs w:val="22"/>
        </w:rPr>
        <w:t>redistribució de les tasques no executades, sempre en compliment de la normativa</w:t>
      </w:r>
      <w:r w:rsidRPr="00D023A1">
        <w:rPr>
          <w:spacing w:val="1"/>
          <w:sz w:val="22"/>
          <w:szCs w:val="22"/>
        </w:rPr>
        <w:t xml:space="preserve"> </w:t>
      </w:r>
      <w:r w:rsidRPr="00D023A1">
        <w:rPr>
          <w:sz w:val="22"/>
          <w:szCs w:val="22"/>
        </w:rPr>
        <w:t>d’aplicació</w:t>
      </w:r>
      <w:r w:rsidRPr="00D023A1">
        <w:rPr>
          <w:spacing w:val="-1"/>
          <w:sz w:val="22"/>
          <w:szCs w:val="22"/>
        </w:rPr>
        <w:t xml:space="preserve"> </w:t>
      </w:r>
      <w:r w:rsidRPr="00D023A1">
        <w:rPr>
          <w:sz w:val="22"/>
          <w:szCs w:val="22"/>
        </w:rPr>
        <w:t>del</w:t>
      </w:r>
      <w:r w:rsidRPr="00D023A1">
        <w:rPr>
          <w:spacing w:val="-1"/>
          <w:sz w:val="22"/>
          <w:szCs w:val="22"/>
        </w:rPr>
        <w:t xml:space="preserve"> </w:t>
      </w:r>
      <w:r w:rsidRPr="00D023A1">
        <w:rPr>
          <w:sz w:val="22"/>
          <w:szCs w:val="22"/>
        </w:rPr>
        <w:t>Programa</w:t>
      </w:r>
      <w:r w:rsidRPr="00D023A1">
        <w:rPr>
          <w:spacing w:val="-3"/>
          <w:sz w:val="22"/>
          <w:szCs w:val="22"/>
        </w:rPr>
        <w:t xml:space="preserve"> </w:t>
      </w:r>
      <w:r w:rsidRPr="00D023A1">
        <w:rPr>
          <w:sz w:val="22"/>
          <w:szCs w:val="22"/>
        </w:rPr>
        <w:t>Interreg</w:t>
      </w:r>
      <w:r w:rsidRPr="00D023A1">
        <w:rPr>
          <w:spacing w:val="2"/>
          <w:sz w:val="22"/>
          <w:szCs w:val="22"/>
        </w:rPr>
        <w:t xml:space="preserve"> </w:t>
      </w:r>
      <w:r w:rsidRPr="00D023A1">
        <w:rPr>
          <w:sz w:val="22"/>
          <w:szCs w:val="22"/>
        </w:rPr>
        <w:t>Euro-MED</w:t>
      </w:r>
      <w:r w:rsidRPr="00D023A1">
        <w:rPr>
          <w:spacing w:val="-1"/>
          <w:sz w:val="22"/>
          <w:szCs w:val="22"/>
        </w:rPr>
        <w:t xml:space="preserve"> </w:t>
      </w:r>
      <w:r w:rsidRPr="00D023A1">
        <w:rPr>
          <w:sz w:val="22"/>
          <w:szCs w:val="22"/>
        </w:rPr>
        <w:t>i</w:t>
      </w:r>
      <w:r w:rsidRPr="00D023A1">
        <w:rPr>
          <w:spacing w:val="-1"/>
          <w:sz w:val="22"/>
          <w:szCs w:val="22"/>
        </w:rPr>
        <w:t xml:space="preserve"> </w:t>
      </w:r>
      <w:r w:rsidRPr="00D023A1">
        <w:rPr>
          <w:sz w:val="22"/>
          <w:szCs w:val="22"/>
        </w:rPr>
        <w:t>l’Autoritat</w:t>
      </w:r>
      <w:r w:rsidRPr="00D023A1">
        <w:rPr>
          <w:spacing w:val="1"/>
          <w:sz w:val="22"/>
          <w:szCs w:val="22"/>
        </w:rPr>
        <w:t xml:space="preserve"> </w:t>
      </w:r>
      <w:r w:rsidRPr="00D023A1">
        <w:rPr>
          <w:sz w:val="22"/>
          <w:szCs w:val="22"/>
        </w:rPr>
        <w:t>Nacional.</w:t>
      </w:r>
    </w:p>
    <w:p w:rsidR="00991709" w:rsidRPr="00D023A1" w:rsidRDefault="00991709" w:rsidP="00B40829">
      <w:pPr>
        <w:spacing w:after="0" w:line="240" w:lineRule="auto"/>
        <w:ind w:left="360" w:right="142"/>
        <w:jc w:val="both"/>
        <w:rPr>
          <w:rFonts w:cs="Arial"/>
          <w:b/>
          <w:snapToGrid w:val="0"/>
          <w:lang w:val="es-ES" w:eastAsia="es-ES"/>
        </w:rPr>
      </w:pPr>
    </w:p>
    <w:p w:rsidR="006B5297" w:rsidRPr="00F61656" w:rsidRDefault="006B5297" w:rsidP="00B40829">
      <w:pPr>
        <w:numPr>
          <w:ilvl w:val="0"/>
          <w:numId w:val="3"/>
        </w:numPr>
        <w:spacing w:after="0" w:line="240" w:lineRule="auto"/>
        <w:ind w:right="142"/>
        <w:jc w:val="both"/>
        <w:rPr>
          <w:rFonts w:cs="Arial"/>
          <w:b/>
          <w:snapToGrid w:val="0"/>
          <w:lang w:eastAsia="es-ES"/>
        </w:rPr>
      </w:pPr>
      <w:r w:rsidRPr="00F61656">
        <w:rPr>
          <w:rFonts w:cs="Arial"/>
          <w:b/>
          <w:snapToGrid w:val="0"/>
          <w:lang w:eastAsia="es-ES"/>
        </w:rPr>
        <w:t>Cessió del contracte</w:t>
      </w:r>
    </w:p>
    <w:p w:rsidR="006B5297" w:rsidRPr="00F61656" w:rsidRDefault="006B5297" w:rsidP="00B40829">
      <w:pPr>
        <w:pStyle w:val="Pargrafdellista"/>
        <w:ind w:left="0" w:right="142"/>
        <w:contextualSpacing w:val="0"/>
        <w:jc w:val="both"/>
        <w:rPr>
          <w:rFonts w:ascii="Arial" w:hAnsi="Arial" w:cs="Arial"/>
          <w:snapToGrid w:val="0"/>
          <w:sz w:val="22"/>
          <w:szCs w:val="22"/>
        </w:rPr>
      </w:pPr>
    </w:p>
    <w:p w:rsidR="00B32B31" w:rsidRPr="00F61656" w:rsidRDefault="00B32B31" w:rsidP="00B32B31">
      <w:pPr>
        <w:spacing w:after="0" w:line="240" w:lineRule="auto"/>
        <w:jc w:val="both"/>
        <w:rPr>
          <w:rFonts w:cs="Arial"/>
          <w:snapToGrid w:val="0"/>
          <w:lang w:eastAsia="es-ES"/>
        </w:rPr>
      </w:pPr>
      <w:r>
        <w:rPr>
          <w:rFonts w:cs="Arial"/>
          <w:snapToGrid w:val="0"/>
          <w:lang w:eastAsia="es-ES"/>
        </w:rPr>
        <w:t>No</w:t>
      </w:r>
    </w:p>
    <w:p w:rsidR="00B32B31" w:rsidRDefault="00B32B31" w:rsidP="00B32B31">
      <w:pPr>
        <w:spacing w:after="0" w:line="240" w:lineRule="auto"/>
        <w:jc w:val="both"/>
        <w:rPr>
          <w:rFonts w:cs="Arial"/>
          <w:i/>
          <w:lang w:eastAsia="es-ES"/>
        </w:rPr>
      </w:pPr>
    </w:p>
    <w:p w:rsidR="00B32B31" w:rsidRDefault="00B32B31" w:rsidP="00B32B31">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697D34" w:rsidRPr="00E07568" w:rsidRDefault="00697D34" w:rsidP="00A03F0F">
      <w:pPr>
        <w:spacing w:after="0" w:line="240" w:lineRule="auto"/>
        <w:ind w:right="142"/>
        <w:jc w:val="both"/>
        <w:rPr>
          <w:rFonts w:cs="Arial"/>
          <w:snapToGrid w:val="0"/>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rsidR="006B5297" w:rsidRPr="00E07568" w:rsidRDefault="006B5297" w:rsidP="00A03F0F">
      <w:pPr>
        <w:pStyle w:val="Pargrafdellista"/>
        <w:ind w:left="360" w:right="142"/>
        <w:jc w:val="both"/>
        <w:rPr>
          <w:rFonts w:cs="Arial"/>
          <w:b/>
          <w:snapToGrid w:val="0"/>
        </w:rPr>
      </w:pPr>
    </w:p>
    <w:p w:rsidR="006B5297" w:rsidRDefault="00991709" w:rsidP="00A03F0F">
      <w:pPr>
        <w:spacing w:after="0" w:line="240" w:lineRule="auto"/>
        <w:ind w:right="142"/>
        <w:jc w:val="both"/>
        <w:rPr>
          <w:rFonts w:cs="Arial"/>
        </w:rPr>
      </w:pPr>
      <w:r>
        <w:rPr>
          <w:rFonts w:cs="Arial"/>
        </w:rPr>
        <w:t>D’acord amb l’establert a l’article 215 LCSP el contractista podrà concertat amb tercers la realització parcial de la prestació.</w:t>
      </w:r>
    </w:p>
    <w:p w:rsidR="00991709" w:rsidRPr="00074E4F" w:rsidRDefault="00991709" w:rsidP="00A03F0F">
      <w:pPr>
        <w:spacing w:after="0" w:line="240" w:lineRule="auto"/>
        <w:ind w:right="142"/>
        <w:jc w:val="both"/>
        <w:rPr>
          <w:rFonts w:cs="Arial"/>
          <w:snapToGrid w:val="0"/>
        </w:rPr>
      </w:pPr>
    </w:p>
    <w:p w:rsidR="006B5297" w:rsidRDefault="006B5297" w:rsidP="00A03F0F">
      <w:pPr>
        <w:ind w:righ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A03F0F">
      <w:pPr>
        <w:spacing w:after="0" w:line="240" w:lineRule="auto"/>
        <w:ind w:right="142"/>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B40829" w:rsidRDefault="00B40829" w:rsidP="00A03F0F">
      <w:pPr>
        <w:spacing w:after="0" w:line="240" w:lineRule="auto"/>
        <w:ind w:right="142"/>
        <w:jc w:val="both"/>
        <w:rPr>
          <w:rFonts w:cs="Arial"/>
          <w:snapToGrid w:val="0"/>
          <w:lang w:eastAsia="es-ES"/>
        </w:rPr>
      </w:pPr>
    </w:p>
    <w:p w:rsidR="0042338F" w:rsidRDefault="0042338F" w:rsidP="00A03F0F">
      <w:pPr>
        <w:spacing w:after="0" w:line="240" w:lineRule="auto"/>
        <w:ind w:right="142"/>
        <w:jc w:val="both"/>
        <w:rPr>
          <w:rFonts w:cs="Arial"/>
          <w:snapToGrid w:val="0"/>
          <w:lang w:eastAsia="es-ES"/>
        </w:rPr>
      </w:pPr>
    </w:p>
    <w:p w:rsidR="0042338F" w:rsidRDefault="0042338F"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Revisió de preus</w:t>
      </w:r>
    </w:p>
    <w:p w:rsidR="006B5297" w:rsidRPr="00F61656" w:rsidRDefault="006B5297" w:rsidP="00A03F0F">
      <w:pPr>
        <w:spacing w:after="0" w:line="240" w:lineRule="auto"/>
        <w:ind w:right="142"/>
        <w:jc w:val="both"/>
        <w:rPr>
          <w:rFonts w:cs="Arial"/>
          <w:b/>
          <w:snapToGrid w:val="0"/>
          <w:lang w:eastAsia="es-ES"/>
        </w:rPr>
      </w:pPr>
    </w:p>
    <w:p w:rsidR="00394E79" w:rsidRPr="00394E79" w:rsidRDefault="00394E79" w:rsidP="00394E79">
      <w:pPr>
        <w:pStyle w:val="Textindependent"/>
        <w:rPr>
          <w:sz w:val="22"/>
          <w:szCs w:val="22"/>
        </w:rPr>
      </w:pPr>
      <w:r w:rsidRPr="00394E79">
        <w:rPr>
          <w:sz w:val="22"/>
          <w:szCs w:val="22"/>
        </w:rPr>
        <w:t>Per</w:t>
      </w:r>
      <w:r w:rsidRPr="00394E79">
        <w:rPr>
          <w:spacing w:val="11"/>
          <w:sz w:val="22"/>
          <w:szCs w:val="22"/>
        </w:rPr>
        <w:t xml:space="preserve"> </w:t>
      </w:r>
      <w:r w:rsidRPr="00394E79">
        <w:rPr>
          <w:sz w:val="22"/>
          <w:szCs w:val="22"/>
        </w:rPr>
        <w:t>la</w:t>
      </w:r>
      <w:r w:rsidRPr="00394E79">
        <w:rPr>
          <w:spacing w:val="12"/>
          <w:sz w:val="22"/>
          <w:szCs w:val="22"/>
        </w:rPr>
        <w:t xml:space="preserve"> </w:t>
      </w:r>
      <w:r w:rsidRPr="00394E79">
        <w:rPr>
          <w:sz w:val="22"/>
          <w:szCs w:val="22"/>
        </w:rPr>
        <w:t>naturalesa</w:t>
      </w:r>
      <w:r w:rsidRPr="00394E79">
        <w:rPr>
          <w:spacing w:val="12"/>
          <w:sz w:val="22"/>
          <w:szCs w:val="22"/>
        </w:rPr>
        <w:t xml:space="preserve"> </w:t>
      </w:r>
      <w:r w:rsidRPr="00394E79">
        <w:rPr>
          <w:sz w:val="22"/>
          <w:szCs w:val="22"/>
        </w:rPr>
        <w:t>d’aquest</w:t>
      </w:r>
      <w:r w:rsidRPr="00394E79">
        <w:rPr>
          <w:spacing w:val="12"/>
          <w:sz w:val="22"/>
          <w:szCs w:val="22"/>
        </w:rPr>
        <w:t xml:space="preserve"> </w:t>
      </w:r>
      <w:r w:rsidRPr="00394E79">
        <w:rPr>
          <w:sz w:val="22"/>
          <w:szCs w:val="22"/>
        </w:rPr>
        <w:t>contracte</w:t>
      </w:r>
      <w:r w:rsidRPr="00394E79">
        <w:rPr>
          <w:spacing w:val="11"/>
          <w:sz w:val="22"/>
          <w:szCs w:val="22"/>
        </w:rPr>
        <w:t xml:space="preserve"> </w:t>
      </w:r>
      <w:r w:rsidRPr="00394E79">
        <w:rPr>
          <w:sz w:val="22"/>
          <w:szCs w:val="22"/>
        </w:rPr>
        <w:t>i</w:t>
      </w:r>
      <w:r w:rsidRPr="00394E79">
        <w:rPr>
          <w:spacing w:val="12"/>
          <w:sz w:val="22"/>
          <w:szCs w:val="22"/>
        </w:rPr>
        <w:t xml:space="preserve"> </w:t>
      </w:r>
      <w:r w:rsidRPr="00394E79">
        <w:rPr>
          <w:sz w:val="22"/>
          <w:szCs w:val="22"/>
        </w:rPr>
        <w:t>el</w:t>
      </w:r>
      <w:r w:rsidRPr="00394E79">
        <w:rPr>
          <w:spacing w:val="11"/>
          <w:sz w:val="22"/>
          <w:szCs w:val="22"/>
        </w:rPr>
        <w:t xml:space="preserve"> </w:t>
      </w:r>
      <w:r w:rsidRPr="00394E79">
        <w:rPr>
          <w:sz w:val="22"/>
          <w:szCs w:val="22"/>
        </w:rPr>
        <w:t>seu</w:t>
      </w:r>
      <w:r w:rsidRPr="00394E79">
        <w:rPr>
          <w:spacing w:val="11"/>
          <w:sz w:val="22"/>
          <w:szCs w:val="22"/>
        </w:rPr>
        <w:t xml:space="preserve"> </w:t>
      </w:r>
      <w:r w:rsidRPr="00394E79">
        <w:rPr>
          <w:sz w:val="22"/>
          <w:szCs w:val="22"/>
        </w:rPr>
        <w:t>termini</w:t>
      </w:r>
      <w:r w:rsidRPr="00394E79">
        <w:rPr>
          <w:spacing w:val="12"/>
          <w:sz w:val="22"/>
          <w:szCs w:val="22"/>
        </w:rPr>
        <w:t xml:space="preserve"> </w:t>
      </w:r>
      <w:r w:rsidRPr="00394E79">
        <w:rPr>
          <w:sz w:val="22"/>
          <w:szCs w:val="22"/>
        </w:rPr>
        <w:t>d’execució,</w:t>
      </w:r>
      <w:r w:rsidRPr="00394E79">
        <w:rPr>
          <w:spacing w:val="11"/>
          <w:sz w:val="22"/>
          <w:szCs w:val="22"/>
        </w:rPr>
        <w:t xml:space="preserve"> </w:t>
      </w:r>
      <w:r w:rsidRPr="00394E79">
        <w:rPr>
          <w:sz w:val="22"/>
          <w:szCs w:val="22"/>
        </w:rPr>
        <w:t>no</w:t>
      </w:r>
      <w:r w:rsidRPr="00394E79">
        <w:rPr>
          <w:spacing w:val="12"/>
          <w:sz w:val="22"/>
          <w:szCs w:val="22"/>
        </w:rPr>
        <w:t xml:space="preserve"> </w:t>
      </w:r>
      <w:r w:rsidRPr="00394E79">
        <w:rPr>
          <w:sz w:val="22"/>
          <w:szCs w:val="22"/>
        </w:rPr>
        <w:t>procedeix</w:t>
      </w:r>
      <w:r w:rsidRPr="00394E79">
        <w:rPr>
          <w:spacing w:val="10"/>
          <w:sz w:val="22"/>
          <w:szCs w:val="22"/>
        </w:rPr>
        <w:t xml:space="preserve"> </w:t>
      </w:r>
      <w:r w:rsidRPr="00394E79">
        <w:rPr>
          <w:sz w:val="22"/>
          <w:szCs w:val="22"/>
        </w:rPr>
        <w:t>a</w:t>
      </w:r>
      <w:r w:rsidRPr="00394E79">
        <w:rPr>
          <w:spacing w:val="12"/>
          <w:sz w:val="22"/>
          <w:szCs w:val="22"/>
        </w:rPr>
        <w:t xml:space="preserve"> </w:t>
      </w:r>
      <w:r w:rsidRPr="00394E79">
        <w:rPr>
          <w:sz w:val="22"/>
          <w:szCs w:val="22"/>
        </w:rPr>
        <w:t>establir</w:t>
      </w:r>
      <w:r w:rsidRPr="00394E79">
        <w:rPr>
          <w:spacing w:val="12"/>
          <w:sz w:val="22"/>
          <w:szCs w:val="22"/>
        </w:rPr>
        <w:t xml:space="preserve"> </w:t>
      </w:r>
      <w:r w:rsidRPr="00394E79">
        <w:rPr>
          <w:sz w:val="22"/>
          <w:szCs w:val="22"/>
        </w:rPr>
        <w:t>cap</w:t>
      </w:r>
      <w:r w:rsidRPr="00394E79">
        <w:rPr>
          <w:spacing w:val="-59"/>
          <w:sz w:val="22"/>
          <w:szCs w:val="22"/>
        </w:rPr>
        <w:t xml:space="preserve"> </w:t>
      </w:r>
      <w:r>
        <w:rPr>
          <w:spacing w:val="-59"/>
          <w:sz w:val="22"/>
          <w:szCs w:val="22"/>
        </w:rPr>
        <w:t xml:space="preserve"> </w:t>
      </w:r>
      <w:r>
        <w:rPr>
          <w:sz w:val="22"/>
          <w:szCs w:val="22"/>
        </w:rPr>
        <w:t xml:space="preserve"> c</w:t>
      </w:r>
      <w:r w:rsidRPr="00394E79">
        <w:rPr>
          <w:sz w:val="22"/>
          <w:szCs w:val="22"/>
        </w:rPr>
        <w:t>làusula</w:t>
      </w:r>
      <w:r w:rsidRPr="00394E79">
        <w:rPr>
          <w:spacing w:val="-3"/>
          <w:sz w:val="22"/>
          <w:szCs w:val="22"/>
        </w:rPr>
        <w:t xml:space="preserve"> </w:t>
      </w:r>
      <w:r w:rsidRPr="00394E79">
        <w:rPr>
          <w:sz w:val="22"/>
          <w:szCs w:val="22"/>
        </w:rPr>
        <w:t>de</w:t>
      </w:r>
      <w:r w:rsidRPr="00394E79">
        <w:rPr>
          <w:spacing w:val="-4"/>
          <w:sz w:val="22"/>
          <w:szCs w:val="22"/>
        </w:rPr>
        <w:t xml:space="preserve"> </w:t>
      </w:r>
      <w:r w:rsidRPr="00394E79">
        <w:rPr>
          <w:sz w:val="22"/>
          <w:szCs w:val="22"/>
        </w:rPr>
        <w:t>revisió</w:t>
      </w:r>
      <w:r w:rsidRPr="00394E79">
        <w:rPr>
          <w:spacing w:val="-2"/>
          <w:sz w:val="22"/>
          <w:szCs w:val="22"/>
        </w:rPr>
        <w:t xml:space="preserve"> </w:t>
      </w:r>
      <w:r w:rsidRPr="00394E79">
        <w:rPr>
          <w:sz w:val="22"/>
          <w:szCs w:val="22"/>
        </w:rPr>
        <w:t>periòdica</w:t>
      </w:r>
      <w:r w:rsidRPr="00394E79">
        <w:rPr>
          <w:spacing w:val="-3"/>
          <w:sz w:val="22"/>
          <w:szCs w:val="22"/>
        </w:rPr>
        <w:t xml:space="preserve"> </w:t>
      </w:r>
      <w:r w:rsidRPr="00394E79">
        <w:rPr>
          <w:sz w:val="22"/>
          <w:szCs w:val="22"/>
        </w:rPr>
        <w:t>i</w:t>
      </w:r>
      <w:r w:rsidRPr="00394E79">
        <w:rPr>
          <w:spacing w:val="-2"/>
          <w:sz w:val="22"/>
          <w:szCs w:val="22"/>
        </w:rPr>
        <w:t xml:space="preserve"> </w:t>
      </w:r>
      <w:r w:rsidRPr="00394E79">
        <w:rPr>
          <w:sz w:val="22"/>
          <w:szCs w:val="22"/>
        </w:rPr>
        <w:t>predeterminada</w:t>
      </w:r>
      <w:r w:rsidRPr="00394E79">
        <w:rPr>
          <w:spacing w:val="1"/>
          <w:sz w:val="22"/>
          <w:szCs w:val="22"/>
        </w:rPr>
        <w:t xml:space="preserve"> </w:t>
      </w:r>
      <w:r w:rsidRPr="00394E79">
        <w:rPr>
          <w:sz w:val="22"/>
          <w:szCs w:val="22"/>
        </w:rPr>
        <w:t>del</w:t>
      </w:r>
      <w:r w:rsidRPr="00394E79">
        <w:rPr>
          <w:spacing w:val="-2"/>
          <w:sz w:val="22"/>
          <w:szCs w:val="22"/>
        </w:rPr>
        <w:t xml:space="preserve"> </w:t>
      </w:r>
      <w:r w:rsidRPr="00394E79">
        <w:rPr>
          <w:sz w:val="22"/>
          <w:szCs w:val="22"/>
        </w:rPr>
        <w:t>preu</w:t>
      </w:r>
      <w:r w:rsidRPr="00394E79">
        <w:rPr>
          <w:spacing w:val="-3"/>
          <w:sz w:val="22"/>
          <w:szCs w:val="22"/>
        </w:rPr>
        <w:t xml:space="preserve"> </w:t>
      </w:r>
      <w:r w:rsidRPr="00394E79">
        <w:rPr>
          <w:sz w:val="22"/>
          <w:szCs w:val="22"/>
        </w:rPr>
        <w:t>ni</w:t>
      </w:r>
      <w:r w:rsidRPr="00394E79">
        <w:rPr>
          <w:spacing w:val="-3"/>
          <w:sz w:val="22"/>
          <w:szCs w:val="22"/>
        </w:rPr>
        <w:t xml:space="preserve"> </w:t>
      </w:r>
      <w:r w:rsidRPr="00394E79">
        <w:rPr>
          <w:sz w:val="22"/>
          <w:szCs w:val="22"/>
        </w:rPr>
        <w:t>preveure</w:t>
      </w:r>
      <w:r w:rsidRPr="00394E79">
        <w:rPr>
          <w:spacing w:val="-3"/>
          <w:sz w:val="22"/>
          <w:szCs w:val="22"/>
        </w:rPr>
        <w:t xml:space="preserve"> </w:t>
      </w:r>
      <w:r w:rsidRPr="00394E79">
        <w:rPr>
          <w:sz w:val="22"/>
          <w:szCs w:val="22"/>
        </w:rPr>
        <w:t>fórmules</w:t>
      </w:r>
      <w:r w:rsidRPr="00394E79">
        <w:rPr>
          <w:spacing w:val="-2"/>
          <w:sz w:val="22"/>
          <w:szCs w:val="22"/>
        </w:rPr>
        <w:t xml:space="preserve"> </w:t>
      </w:r>
      <w:r w:rsidRPr="00394E79">
        <w:rPr>
          <w:sz w:val="22"/>
          <w:szCs w:val="22"/>
        </w:rPr>
        <w:t>de</w:t>
      </w:r>
      <w:r w:rsidRPr="00394E79">
        <w:rPr>
          <w:spacing w:val="-2"/>
          <w:sz w:val="22"/>
          <w:szCs w:val="22"/>
        </w:rPr>
        <w:t xml:space="preserve"> </w:t>
      </w:r>
      <w:r w:rsidRPr="00394E79">
        <w:rPr>
          <w:sz w:val="22"/>
          <w:szCs w:val="22"/>
        </w:rPr>
        <w:t>revisió.</w:t>
      </w:r>
    </w:p>
    <w:p w:rsidR="0070173F" w:rsidRPr="00394E79" w:rsidRDefault="0070173F" w:rsidP="00A03F0F">
      <w:pPr>
        <w:spacing w:after="0" w:line="240" w:lineRule="auto"/>
        <w:ind w:right="142"/>
        <w:jc w:val="both"/>
        <w:rPr>
          <w:rFonts w:cs="Arial"/>
          <w:b/>
          <w:snapToGrid w:val="0"/>
          <w:lang w:val="es-ES"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rsidR="006B5297" w:rsidRDefault="006B5297" w:rsidP="00A03F0F">
      <w:pPr>
        <w:spacing w:after="0" w:line="240" w:lineRule="auto"/>
        <w:ind w:right="142"/>
        <w:jc w:val="both"/>
        <w:rPr>
          <w:rFonts w:cs="Arial"/>
          <w:lang w:eastAsia="es-ES"/>
        </w:rPr>
      </w:pPr>
    </w:p>
    <w:p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rsidR="00053C26" w:rsidRPr="00F61656" w:rsidRDefault="00053C26" w:rsidP="00A03F0F">
      <w:pPr>
        <w:spacing w:after="0" w:line="240" w:lineRule="auto"/>
        <w:ind w:right="142"/>
        <w:jc w:val="both"/>
        <w:rPr>
          <w:rFonts w:cs="Arial"/>
          <w:b/>
          <w:snapToGrid w:val="0"/>
          <w:lang w:eastAsia="es-ES"/>
        </w:rPr>
      </w:pPr>
    </w:p>
    <w:p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rsidR="006B5297" w:rsidRPr="00F12EAA" w:rsidRDefault="006B5297" w:rsidP="00A03F0F">
      <w:pPr>
        <w:spacing w:after="0" w:line="240" w:lineRule="auto"/>
        <w:ind w:left="360" w:right="142"/>
        <w:jc w:val="both"/>
        <w:rPr>
          <w:rFonts w:cs="Arial"/>
          <w:snapToGrid w:val="0"/>
          <w:lang w:eastAsia="es-ES"/>
        </w:rPr>
      </w:pPr>
    </w:p>
    <w:p w:rsidR="004C1F55" w:rsidRPr="004C1F55" w:rsidRDefault="004C1F55" w:rsidP="004C1F55">
      <w:pPr>
        <w:pStyle w:val="Textindependent"/>
        <w:ind w:right="284"/>
        <w:rPr>
          <w:sz w:val="22"/>
          <w:szCs w:val="22"/>
        </w:rPr>
      </w:pPr>
      <w:r w:rsidRPr="004C1F55">
        <w:rPr>
          <w:sz w:val="22"/>
          <w:szCs w:val="22"/>
        </w:rPr>
        <w:t>La direcció, coordinació i supervisió de les tasques objecte d’aquest contracte, es duran a</w:t>
      </w:r>
      <w:r w:rsidRPr="004C1F55">
        <w:rPr>
          <w:spacing w:val="1"/>
          <w:sz w:val="22"/>
          <w:szCs w:val="22"/>
        </w:rPr>
        <w:t xml:space="preserve"> </w:t>
      </w:r>
      <w:r w:rsidRPr="004C1F55">
        <w:rPr>
          <w:sz w:val="22"/>
          <w:szCs w:val="22"/>
        </w:rPr>
        <w:t>terme pel/per la responsable de la coordinació del projecte “Dialogue4Innovation” de l’Àrea</w:t>
      </w:r>
      <w:r w:rsidRPr="004C1F55">
        <w:rPr>
          <w:spacing w:val="-59"/>
          <w:sz w:val="22"/>
          <w:szCs w:val="22"/>
        </w:rPr>
        <w:t xml:space="preserve"> </w:t>
      </w:r>
      <w:r w:rsidRPr="004C1F55">
        <w:rPr>
          <w:sz w:val="22"/>
          <w:szCs w:val="22"/>
        </w:rPr>
        <w:t>d’Estratègia Econòmica, adscrita a la Secretaria d’Afers Econòmics i Fons Europeus del</w:t>
      </w:r>
      <w:r w:rsidRPr="004C1F55">
        <w:rPr>
          <w:spacing w:val="1"/>
          <w:sz w:val="22"/>
          <w:szCs w:val="22"/>
        </w:rPr>
        <w:t xml:space="preserve"> </w:t>
      </w:r>
      <w:r w:rsidRPr="004C1F55">
        <w:rPr>
          <w:sz w:val="22"/>
          <w:szCs w:val="22"/>
        </w:rPr>
        <w:t>Departament</w:t>
      </w:r>
      <w:r w:rsidRPr="004C1F55">
        <w:rPr>
          <w:spacing w:val="-1"/>
          <w:sz w:val="22"/>
          <w:szCs w:val="22"/>
        </w:rPr>
        <w:t xml:space="preserve"> </w:t>
      </w:r>
      <w:r w:rsidRPr="004C1F55">
        <w:rPr>
          <w:sz w:val="22"/>
          <w:szCs w:val="22"/>
        </w:rPr>
        <w:t>d’Economia i Hisenda.</w:t>
      </w:r>
    </w:p>
    <w:p w:rsidR="004C1F55" w:rsidRPr="004C1F55" w:rsidRDefault="004C1F55" w:rsidP="004C1F55">
      <w:pPr>
        <w:pStyle w:val="Textindependent"/>
        <w:rPr>
          <w:sz w:val="22"/>
          <w:szCs w:val="22"/>
        </w:rPr>
      </w:pPr>
    </w:p>
    <w:p w:rsidR="006B5297" w:rsidRPr="004C1F55" w:rsidRDefault="004C1F55" w:rsidP="004C1F55">
      <w:pPr>
        <w:pStyle w:val="Textindependent"/>
        <w:widowControl w:val="0"/>
        <w:tabs>
          <w:tab w:val="left" w:pos="426"/>
          <w:tab w:val="left" w:pos="709"/>
        </w:tabs>
        <w:ind w:right="142"/>
        <w:rPr>
          <w:rFonts w:cs="Arial"/>
          <w:sz w:val="22"/>
          <w:szCs w:val="22"/>
          <w:lang w:val="ca-ES"/>
        </w:rPr>
      </w:pPr>
      <w:r w:rsidRPr="004C1F55">
        <w:rPr>
          <w:sz w:val="22"/>
          <w:szCs w:val="22"/>
        </w:rPr>
        <w:t>La</w:t>
      </w:r>
      <w:r w:rsidRPr="004C1F55">
        <w:rPr>
          <w:spacing w:val="-2"/>
          <w:sz w:val="22"/>
          <w:szCs w:val="22"/>
        </w:rPr>
        <w:t xml:space="preserve"> </w:t>
      </w:r>
      <w:r w:rsidRPr="004C1F55">
        <w:rPr>
          <w:sz w:val="22"/>
          <w:szCs w:val="22"/>
        </w:rPr>
        <w:t>persona</w:t>
      </w:r>
      <w:r w:rsidRPr="004C1F55">
        <w:rPr>
          <w:spacing w:val="-3"/>
          <w:sz w:val="22"/>
          <w:szCs w:val="22"/>
        </w:rPr>
        <w:t xml:space="preserve"> </w:t>
      </w:r>
      <w:r w:rsidRPr="004C1F55">
        <w:rPr>
          <w:sz w:val="22"/>
          <w:szCs w:val="22"/>
        </w:rPr>
        <w:t>responsable</w:t>
      </w:r>
      <w:r w:rsidRPr="004C1F55">
        <w:rPr>
          <w:spacing w:val="-4"/>
          <w:sz w:val="22"/>
          <w:szCs w:val="22"/>
        </w:rPr>
        <w:t xml:space="preserve"> </w:t>
      </w:r>
      <w:r w:rsidRPr="004C1F55">
        <w:rPr>
          <w:sz w:val="22"/>
          <w:szCs w:val="22"/>
        </w:rPr>
        <w:t>del</w:t>
      </w:r>
      <w:r w:rsidRPr="004C1F55">
        <w:rPr>
          <w:spacing w:val="-1"/>
          <w:sz w:val="22"/>
          <w:szCs w:val="22"/>
        </w:rPr>
        <w:t xml:space="preserve"> </w:t>
      </w:r>
      <w:r w:rsidRPr="004C1F55">
        <w:rPr>
          <w:sz w:val="22"/>
          <w:szCs w:val="22"/>
        </w:rPr>
        <w:t>contracte</w:t>
      </w:r>
      <w:r w:rsidRPr="004C1F55">
        <w:rPr>
          <w:spacing w:val="-4"/>
          <w:sz w:val="22"/>
          <w:szCs w:val="22"/>
        </w:rPr>
        <w:t xml:space="preserve"> </w:t>
      </w:r>
      <w:r w:rsidRPr="004C1F55">
        <w:rPr>
          <w:sz w:val="22"/>
          <w:szCs w:val="22"/>
        </w:rPr>
        <w:t>és</w:t>
      </w:r>
      <w:r w:rsidRPr="004C1F55">
        <w:rPr>
          <w:spacing w:val="-1"/>
          <w:sz w:val="22"/>
          <w:szCs w:val="22"/>
        </w:rPr>
        <w:t xml:space="preserve"> </w:t>
      </w:r>
      <w:r w:rsidRPr="004C1F55">
        <w:rPr>
          <w:sz w:val="22"/>
          <w:szCs w:val="22"/>
        </w:rPr>
        <w:t>el/la</w:t>
      </w:r>
      <w:r w:rsidRPr="004C1F55">
        <w:rPr>
          <w:spacing w:val="-1"/>
          <w:sz w:val="22"/>
          <w:szCs w:val="22"/>
        </w:rPr>
        <w:t xml:space="preserve"> </w:t>
      </w:r>
      <w:r w:rsidRPr="004C1F55">
        <w:rPr>
          <w:sz w:val="22"/>
          <w:szCs w:val="22"/>
        </w:rPr>
        <w:t>cap</w:t>
      </w:r>
      <w:r w:rsidRPr="004C1F55">
        <w:rPr>
          <w:spacing w:val="-3"/>
          <w:sz w:val="22"/>
          <w:szCs w:val="22"/>
        </w:rPr>
        <w:t xml:space="preserve"> </w:t>
      </w:r>
      <w:r w:rsidRPr="004C1F55">
        <w:rPr>
          <w:sz w:val="22"/>
          <w:szCs w:val="22"/>
        </w:rPr>
        <w:t>de</w:t>
      </w:r>
      <w:r w:rsidRPr="004C1F55">
        <w:rPr>
          <w:spacing w:val="-2"/>
          <w:sz w:val="22"/>
          <w:szCs w:val="22"/>
        </w:rPr>
        <w:t xml:space="preserve"> </w:t>
      </w:r>
      <w:r w:rsidRPr="004C1F55">
        <w:rPr>
          <w:sz w:val="22"/>
          <w:szCs w:val="22"/>
        </w:rPr>
        <w:t>l’Àrea</w:t>
      </w:r>
      <w:r w:rsidRPr="004C1F55">
        <w:rPr>
          <w:spacing w:val="-2"/>
          <w:sz w:val="22"/>
          <w:szCs w:val="22"/>
        </w:rPr>
        <w:t xml:space="preserve"> </w:t>
      </w:r>
      <w:r w:rsidRPr="004C1F55">
        <w:rPr>
          <w:sz w:val="22"/>
          <w:szCs w:val="22"/>
        </w:rPr>
        <w:t>d’Estratègia</w:t>
      </w:r>
      <w:r w:rsidRPr="004C1F55">
        <w:rPr>
          <w:spacing w:val="-1"/>
          <w:sz w:val="22"/>
          <w:szCs w:val="22"/>
        </w:rPr>
        <w:t xml:space="preserve"> </w:t>
      </w:r>
      <w:r w:rsidRPr="004C1F55">
        <w:rPr>
          <w:sz w:val="22"/>
          <w:szCs w:val="22"/>
        </w:rPr>
        <w:t>Econòmica</w:t>
      </w:r>
      <w:r w:rsidR="0027720E" w:rsidRPr="004C1F55">
        <w:rPr>
          <w:sz w:val="22"/>
          <w:szCs w:val="22"/>
        </w:rPr>
        <w:t>,</w:t>
      </w:r>
      <w:r w:rsidR="006B5297" w:rsidRPr="004C1F55">
        <w:rPr>
          <w:rFonts w:cs="Arial"/>
          <w:sz w:val="22"/>
          <w:szCs w:val="22"/>
          <w:lang w:val="ca-ES" w:eastAsia="ca-ES"/>
        </w:rPr>
        <w:t xml:space="preserve"> el/la qual </w:t>
      </w:r>
      <w:r w:rsidR="006B5297" w:rsidRPr="004C1F55">
        <w:rPr>
          <w:rFonts w:cs="Arial"/>
          <w:sz w:val="22"/>
          <w:szCs w:val="22"/>
          <w:lang w:val="ca-ES"/>
        </w:rPr>
        <w:t xml:space="preserve">portarà a terme les funcions següents:  </w:t>
      </w:r>
    </w:p>
    <w:p w:rsidR="006B5297" w:rsidRPr="00F12EAA" w:rsidRDefault="006B5297" w:rsidP="00A03F0F">
      <w:pPr>
        <w:pStyle w:val="Textindependent"/>
        <w:widowControl w:val="0"/>
        <w:tabs>
          <w:tab w:val="left" w:pos="426"/>
          <w:tab w:val="left" w:pos="709"/>
        </w:tabs>
        <w:ind w:right="142"/>
        <w:rPr>
          <w:rFonts w:cs="Arial"/>
          <w:sz w:val="22"/>
          <w:szCs w:val="22"/>
          <w:lang w:val="ca-ES"/>
        </w:rPr>
      </w:pP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B32B31"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Coordinar els diferents agents implicats en el contracte.</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A03F0F">
      <w:pPr>
        <w:spacing w:after="0" w:line="240" w:lineRule="auto"/>
        <w:ind w:right="142"/>
        <w:jc w:val="both"/>
        <w:rPr>
          <w:rFonts w:cs="Arial"/>
          <w:b/>
          <w:snapToGrid w:val="0"/>
          <w:lang w:eastAsia="es-ES"/>
        </w:rPr>
      </w:pPr>
    </w:p>
    <w:p w:rsidR="006B5297" w:rsidRPr="00F12EAA"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6B5297" w:rsidRPr="00F61656"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F61656">
        <w:rPr>
          <w:rFonts w:cs="Arial"/>
          <w:b/>
          <w:snapToGrid w:val="0"/>
          <w:lang w:eastAsia="es-ES"/>
        </w:rPr>
        <w:t>Programa de treball</w:t>
      </w:r>
    </w:p>
    <w:p w:rsidR="006B5297" w:rsidRPr="00F61656" w:rsidRDefault="006B5297" w:rsidP="00A03F0F">
      <w:pPr>
        <w:pStyle w:val="Pargrafdellista"/>
        <w:ind w:right="142"/>
        <w:contextualSpacing w:val="0"/>
        <w:jc w:val="both"/>
        <w:rPr>
          <w:rFonts w:ascii="Arial" w:hAnsi="Arial" w:cs="Arial"/>
          <w:snapToGrid w:val="0"/>
          <w:sz w:val="22"/>
          <w:szCs w:val="22"/>
        </w:rPr>
      </w:pPr>
    </w:p>
    <w:p w:rsidR="006B5297" w:rsidRPr="00F33F08"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b/>
          <w:lang w:eastAsia="es-ES"/>
        </w:rPr>
      </w:pPr>
    </w:p>
    <w:p w:rsidR="003373DF" w:rsidRDefault="003373DF" w:rsidP="00A03F0F">
      <w:pPr>
        <w:spacing w:after="0" w:line="240" w:lineRule="auto"/>
        <w:ind w:right="142"/>
        <w:jc w:val="both"/>
        <w:rPr>
          <w:rFonts w:cs="Arial"/>
          <w:b/>
          <w:lang w:eastAsia="es-ES"/>
        </w:rPr>
      </w:pPr>
    </w:p>
    <w:p w:rsidR="003373DF" w:rsidRDefault="003373DF" w:rsidP="00A03F0F">
      <w:pPr>
        <w:spacing w:after="0" w:line="240" w:lineRule="auto"/>
        <w:ind w:right="142"/>
        <w:jc w:val="both"/>
        <w:rPr>
          <w:rFonts w:cs="Arial"/>
          <w:b/>
          <w:lang w:eastAsia="es-ES"/>
        </w:rPr>
      </w:pPr>
    </w:p>
    <w:p w:rsidR="003373DF" w:rsidRDefault="003373DF" w:rsidP="00A03F0F">
      <w:pPr>
        <w:spacing w:after="0" w:line="240" w:lineRule="auto"/>
        <w:ind w:right="142"/>
        <w:jc w:val="both"/>
        <w:rPr>
          <w:rFonts w:cs="Arial"/>
          <w:b/>
          <w:lang w:eastAsia="es-ES"/>
        </w:rPr>
      </w:pPr>
    </w:p>
    <w:p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lastRenderedPageBreak/>
        <w:t>Abonaments al contractista /  Forma de pagament</w:t>
      </w:r>
    </w:p>
    <w:p w:rsidR="006B5297" w:rsidRPr="00F61656" w:rsidRDefault="006B5297" w:rsidP="00A03F0F">
      <w:pPr>
        <w:spacing w:after="0" w:line="240" w:lineRule="auto"/>
        <w:ind w:right="142"/>
        <w:jc w:val="both"/>
        <w:rPr>
          <w:rFonts w:cs="Arial"/>
          <w:lang w:eastAsia="es-ES"/>
        </w:rPr>
      </w:pPr>
    </w:p>
    <w:p w:rsidR="006B5297" w:rsidRPr="00B509AF" w:rsidRDefault="005E7FEA" w:rsidP="00B509AF">
      <w:pPr>
        <w:pStyle w:val="Default"/>
        <w:ind w:right="142"/>
        <w:jc w:val="both"/>
        <w:rPr>
          <w:rFonts w:cs="Times New Roman"/>
          <w:snapToGrid w:val="0"/>
          <w:color w:val="auto"/>
          <w:sz w:val="22"/>
          <w:szCs w:val="22"/>
          <w:lang w:val="es-ES" w:eastAsia="es-ES"/>
        </w:rPr>
      </w:pPr>
      <w:r w:rsidRPr="00B509AF">
        <w:rPr>
          <w:rFonts w:cs="Times New Roman"/>
          <w:snapToGrid w:val="0"/>
          <w:color w:val="auto"/>
          <w:sz w:val="22"/>
          <w:szCs w:val="22"/>
          <w:lang w:val="es-ES" w:eastAsia="es-ES"/>
        </w:rPr>
        <w:t xml:space="preserve">L’Administració abonarà el preu del contracte d’acord amb el que estableix l’article 210 de la Llei 9/207, de 8 de novembre, de contractes del sector públic, per la qual es transposen a </w:t>
      </w:r>
      <w:r w:rsidRPr="00B509AF">
        <w:rPr>
          <w:snapToGrid w:val="0"/>
          <w:sz w:val="22"/>
          <w:szCs w:val="22"/>
          <w:lang w:val="es-ES" w:eastAsia="es-ES"/>
        </w:rPr>
        <w:t>l’ordenament jurídic espanyol les directives del Parlament Europeu i del Consell 2014/23/UE i 2014/24/UE, de 26 de febrer de 2014.</w:t>
      </w:r>
    </w:p>
    <w:p w:rsidR="005E7FEA" w:rsidRPr="00B509AF" w:rsidRDefault="005E7FEA" w:rsidP="00B509AF">
      <w:pPr>
        <w:spacing w:after="0" w:line="240" w:lineRule="auto"/>
        <w:ind w:right="142"/>
        <w:jc w:val="both"/>
        <w:rPr>
          <w:snapToGrid w:val="0"/>
          <w:lang w:val="es-ES" w:eastAsia="es-ES"/>
        </w:rPr>
      </w:pPr>
    </w:p>
    <w:p w:rsidR="00697D34" w:rsidRDefault="006B5297" w:rsidP="00697D34">
      <w:pPr>
        <w:spacing w:after="0" w:line="240" w:lineRule="auto"/>
        <w:ind w:right="142"/>
        <w:jc w:val="both"/>
        <w:rPr>
          <w:snapToGrid w:val="0"/>
          <w:lang w:val="es-ES" w:eastAsia="es-ES"/>
        </w:rPr>
      </w:pPr>
      <w:r w:rsidRPr="00B509AF">
        <w:rPr>
          <w:snapToGrid w:val="0"/>
          <w:lang w:val="es-ES" w:eastAsia="es-ES"/>
        </w:rPr>
        <w:t>És d’aplicació l’Ordre ECO/306/2015, de 23 setembre, per la qual es regula el procediment de tramitació i anotació de les factures en el Registre comptable de factures en l’àmbit de l’Administració de la Generalitat de Catalunya i</w:t>
      </w:r>
      <w:r w:rsidR="00697D34">
        <w:rPr>
          <w:snapToGrid w:val="0"/>
          <w:lang w:val="es-ES" w:eastAsia="es-ES"/>
        </w:rPr>
        <w:t xml:space="preserve"> el sector públic que en depèn.</w:t>
      </w:r>
    </w:p>
    <w:p w:rsidR="00697D34" w:rsidRDefault="00697D34" w:rsidP="00697D34">
      <w:pPr>
        <w:spacing w:after="0" w:line="240" w:lineRule="auto"/>
        <w:ind w:right="142"/>
        <w:jc w:val="both"/>
        <w:rPr>
          <w:snapToGrid w:val="0"/>
          <w:lang w:val="es-ES" w:eastAsia="es-ES"/>
        </w:rPr>
      </w:pPr>
    </w:p>
    <w:p w:rsidR="008A3FF7" w:rsidRPr="008A3FF7" w:rsidRDefault="008A3FF7" w:rsidP="003A13D2">
      <w:pPr>
        <w:pStyle w:val="Textindependent"/>
        <w:ind w:right="326"/>
        <w:rPr>
          <w:rFonts w:cs="Arial"/>
          <w:sz w:val="22"/>
          <w:szCs w:val="22"/>
        </w:rPr>
      </w:pPr>
      <w:r w:rsidRPr="008A3FF7">
        <w:rPr>
          <w:rFonts w:cs="Arial"/>
          <w:sz w:val="22"/>
          <w:szCs w:val="22"/>
        </w:rPr>
        <w:t xml:space="preserve">Per a aquest contracte es preveuen un total de 10 </w:t>
      </w:r>
      <w:r w:rsidR="0042338F">
        <w:rPr>
          <w:rFonts w:cs="Arial"/>
          <w:sz w:val="22"/>
          <w:szCs w:val="22"/>
        </w:rPr>
        <w:t>pagaments</w:t>
      </w:r>
      <w:r w:rsidRPr="008A3FF7">
        <w:rPr>
          <w:rFonts w:cs="Arial"/>
          <w:sz w:val="22"/>
          <w:szCs w:val="22"/>
        </w:rPr>
        <w:t xml:space="preserve"> (2 factures en cada anualitat)</w:t>
      </w:r>
      <w:r w:rsidRPr="008A3FF7">
        <w:rPr>
          <w:rFonts w:cs="Arial"/>
          <w:spacing w:val="1"/>
          <w:sz w:val="22"/>
          <w:szCs w:val="22"/>
        </w:rPr>
        <w:t xml:space="preserve"> </w:t>
      </w:r>
      <w:r w:rsidRPr="008A3FF7">
        <w:rPr>
          <w:rFonts w:cs="Arial"/>
          <w:sz w:val="22"/>
          <w:szCs w:val="22"/>
        </w:rPr>
        <w:t>d’acord amb el calendari d’execució dels treballs de verificació de la despesa del projecte, tal</w:t>
      </w:r>
      <w:r w:rsidRPr="008A3FF7">
        <w:rPr>
          <w:rFonts w:cs="Arial"/>
          <w:spacing w:val="-59"/>
          <w:sz w:val="22"/>
          <w:szCs w:val="22"/>
        </w:rPr>
        <w:t xml:space="preserve"> </w:t>
      </w:r>
      <w:r w:rsidRPr="008A3FF7">
        <w:rPr>
          <w:rFonts w:cs="Arial"/>
          <w:sz w:val="22"/>
          <w:szCs w:val="22"/>
        </w:rPr>
        <w:t>com es</w:t>
      </w:r>
      <w:r w:rsidRPr="008A3FF7">
        <w:rPr>
          <w:rFonts w:cs="Arial"/>
          <w:spacing w:val="1"/>
          <w:sz w:val="22"/>
          <w:szCs w:val="22"/>
        </w:rPr>
        <w:t xml:space="preserve"> </w:t>
      </w:r>
      <w:r w:rsidRPr="008A3FF7">
        <w:rPr>
          <w:rFonts w:cs="Arial"/>
          <w:sz w:val="22"/>
          <w:szCs w:val="22"/>
        </w:rPr>
        <w:t>detalla a</w:t>
      </w:r>
      <w:r w:rsidRPr="008A3FF7">
        <w:rPr>
          <w:rFonts w:cs="Arial"/>
          <w:spacing w:val="1"/>
          <w:sz w:val="22"/>
          <w:szCs w:val="22"/>
        </w:rPr>
        <w:t xml:space="preserve"> </w:t>
      </w:r>
      <w:r w:rsidRPr="008A3FF7">
        <w:rPr>
          <w:rFonts w:cs="Arial"/>
          <w:sz w:val="22"/>
          <w:szCs w:val="22"/>
        </w:rPr>
        <w:t>continuació:</w:t>
      </w:r>
    </w:p>
    <w:p w:rsidR="008A3FF7" w:rsidRPr="008A3FF7" w:rsidRDefault="008A3FF7" w:rsidP="008A3FF7">
      <w:pPr>
        <w:pStyle w:val="Textindependent"/>
        <w:rPr>
          <w:rFonts w:cs="Arial"/>
          <w:sz w:val="22"/>
          <w:szCs w:val="22"/>
        </w:rPr>
      </w:pPr>
    </w:p>
    <w:p w:rsidR="003A13D2" w:rsidRPr="003A13D2" w:rsidRDefault="008A3FF7" w:rsidP="003A13D2">
      <w:pPr>
        <w:pStyle w:val="Ttol2"/>
        <w:spacing w:before="0" w:after="0"/>
        <w:jc w:val="both"/>
        <w:rPr>
          <w:rFonts w:ascii="Arial" w:hAnsi="Arial" w:cs="Arial"/>
          <w:i w:val="0"/>
          <w:sz w:val="22"/>
          <w:szCs w:val="22"/>
        </w:rPr>
      </w:pPr>
      <w:r w:rsidRPr="003A13D2">
        <w:rPr>
          <w:rFonts w:ascii="Arial" w:hAnsi="Arial" w:cs="Arial"/>
          <w:i w:val="0"/>
          <w:sz w:val="22"/>
          <w:szCs w:val="22"/>
        </w:rPr>
        <w:t>Anualitat</w:t>
      </w:r>
      <w:r w:rsidRPr="003A13D2">
        <w:rPr>
          <w:rFonts w:ascii="Arial" w:hAnsi="Arial" w:cs="Arial"/>
          <w:i w:val="0"/>
          <w:spacing w:val="-2"/>
          <w:sz w:val="22"/>
          <w:szCs w:val="22"/>
        </w:rPr>
        <w:t xml:space="preserve"> </w:t>
      </w:r>
      <w:r w:rsidRPr="003A13D2">
        <w:rPr>
          <w:rFonts w:ascii="Arial" w:hAnsi="Arial" w:cs="Arial"/>
          <w:i w:val="0"/>
          <w:sz w:val="22"/>
          <w:szCs w:val="22"/>
        </w:rPr>
        <w:t>2024:</w:t>
      </w:r>
    </w:p>
    <w:p w:rsidR="008A3FF7" w:rsidRPr="003A13D2"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1, corresponent als treballs de verificació de la despesa incorreguda en els</w:t>
      </w:r>
      <w:r w:rsidRPr="003A13D2">
        <w:rPr>
          <w:rFonts w:ascii="Arial" w:hAnsi="Arial" w:cs="Arial"/>
          <w:spacing w:val="-59"/>
          <w:sz w:val="22"/>
          <w:szCs w:val="22"/>
        </w:rPr>
        <w:t xml:space="preserve"> </w:t>
      </w:r>
      <w:r w:rsidRPr="003A13D2">
        <w:rPr>
          <w:rFonts w:ascii="Arial" w:hAnsi="Arial" w:cs="Arial"/>
          <w:sz w:val="22"/>
          <w:szCs w:val="22"/>
        </w:rPr>
        <w:t>períodes</w:t>
      </w:r>
      <w:r w:rsidRPr="003A13D2">
        <w:rPr>
          <w:rFonts w:ascii="Arial" w:hAnsi="Arial" w:cs="Arial"/>
          <w:spacing w:val="-1"/>
          <w:sz w:val="22"/>
          <w:szCs w:val="22"/>
        </w:rPr>
        <w:t xml:space="preserve"> </w:t>
      </w:r>
      <w:r w:rsidRPr="003A13D2">
        <w:rPr>
          <w:rFonts w:ascii="Arial" w:hAnsi="Arial" w:cs="Arial"/>
          <w:sz w:val="22"/>
          <w:szCs w:val="22"/>
        </w:rPr>
        <w:t>1</w:t>
      </w:r>
      <w:r w:rsidRPr="003A13D2">
        <w:rPr>
          <w:rFonts w:ascii="Arial" w:hAnsi="Arial" w:cs="Arial"/>
          <w:spacing w:val="1"/>
          <w:sz w:val="22"/>
          <w:szCs w:val="22"/>
        </w:rPr>
        <w:t xml:space="preserve"> </w:t>
      </w:r>
      <w:r w:rsidRPr="003A13D2">
        <w:rPr>
          <w:rFonts w:ascii="Arial" w:hAnsi="Arial" w:cs="Arial"/>
          <w:sz w:val="22"/>
          <w:szCs w:val="22"/>
        </w:rPr>
        <w:t>i 2.</w:t>
      </w:r>
    </w:p>
    <w:p w:rsidR="008A3FF7"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2, corresponent als treballs de verificació de la despesa incorreguda en el</w:t>
      </w:r>
      <w:r w:rsidRPr="003A13D2">
        <w:rPr>
          <w:rFonts w:ascii="Arial" w:hAnsi="Arial" w:cs="Arial"/>
          <w:spacing w:val="-59"/>
          <w:sz w:val="22"/>
          <w:szCs w:val="22"/>
        </w:rPr>
        <w:t xml:space="preserve"> </w:t>
      </w:r>
      <w:r w:rsidR="003A13D2">
        <w:rPr>
          <w:rFonts w:ascii="Arial" w:hAnsi="Arial" w:cs="Arial"/>
          <w:sz w:val="22"/>
          <w:szCs w:val="22"/>
        </w:rPr>
        <w:t xml:space="preserve"> p</w:t>
      </w:r>
      <w:r w:rsidRPr="003A13D2">
        <w:rPr>
          <w:rFonts w:ascii="Arial" w:hAnsi="Arial" w:cs="Arial"/>
          <w:sz w:val="22"/>
          <w:szCs w:val="22"/>
        </w:rPr>
        <w:t>eríode</w:t>
      </w:r>
      <w:r w:rsidRPr="003A13D2">
        <w:rPr>
          <w:rFonts w:ascii="Arial" w:hAnsi="Arial" w:cs="Arial"/>
          <w:spacing w:val="-1"/>
          <w:sz w:val="22"/>
          <w:szCs w:val="22"/>
        </w:rPr>
        <w:t xml:space="preserve"> </w:t>
      </w:r>
      <w:r w:rsidRPr="003A13D2">
        <w:rPr>
          <w:rFonts w:ascii="Arial" w:hAnsi="Arial" w:cs="Arial"/>
          <w:sz w:val="22"/>
          <w:szCs w:val="22"/>
        </w:rPr>
        <w:t>3.</w:t>
      </w:r>
    </w:p>
    <w:p w:rsidR="003A13D2" w:rsidRPr="003A13D2" w:rsidRDefault="003A13D2" w:rsidP="003A13D2">
      <w:pPr>
        <w:pStyle w:val="Pargrafdellista"/>
        <w:widowControl w:val="0"/>
        <w:tabs>
          <w:tab w:val="left" w:pos="1249"/>
          <w:tab w:val="left" w:pos="1250"/>
        </w:tabs>
        <w:autoSpaceDE w:val="0"/>
        <w:autoSpaceDN w:val="0"/>
        <w:ind w:left="428" w:right="426"/>
        <w:contextualSpacing w:val="0"/>
        <w:jc w:val="both"/>
        <w:rPr>
          <w:rFonts w:ascii="Arial" w:hAnsi="Arial" w:cs="Arial"/>
          <w:sz w:val="22"/>
          <w:szCs w:val="22"/>
        </w:rPr>
      </w:pPr>
    </w:p>
    <w:p w:rsidR="008A3FF7" w:rsidRPr="003A13D2" w:rsidRDefault="008A3FF7" w:rsidP="003A13D2">
      <w:pPr>
        <w:pStyle w:val="Ttol2"/>
        <w:spacing w:before="0" w:after="0"/>
        <w:ind w:right="426"/>
        <w:jc w:val="both"/>
        <w:rPr>
          <w:rFonts w:ascii="Arial" w:hAnsi="Arial" w:cs="Arial"/>
          <w:i w:val="0"/>
          <w:sz w:val="22"/>
          <w:szCs w:val="22"/>
        </w:rPr>
      </w:pPr>
      <w:r w:rsidRPr="003A13D2">
        <w:rPr>
          <w:rFonts w:ascii="Arial" w:hAnsi="Arial" w:cs="Arial"/>
          <w:i w:val="0"/>
          <w:sz w:val="22"/>
          <w:szCs w:val="22"/>
        </w:rPr>
        <w:t>Anualitat</w:t>
      </w:r>
      <w:r w:rsidRPr="003A13D2">
        <w:rPr>
          <w:rFonts w:ascii="Arial" w:hAnsi="Arial" w:cs="Arial"/>
          <w:i w:val="0"/>
          <w:spacing w:val="-2"/>
          <w:sz w:val="22"/>
          <w:szCs w:val="22"/>
        </w:rPr>
        <w:t xml:space="preserve"> </w:t>
      </w:r>
      <w:r w:rsidRPr="003A13D2">
        <w:rPr>
          <w:rFonts w:ascii="Arial" w:hAnsi="Arial" w:cs="Arial"/>
          <w:i w:val="0"/>
          <w:sz w:val="22"/>
          <w:szCs w:val="22"/>
        </w:rPr>
        <w:t>2025:</w:t>
      </w:r>
    </w:p>
    <w:p w:rsidR="008A3FF7" w:rsidRPr="003A13D2"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3, corresponent als treballs de verificació de la despesa incorreguda en el</w:t>
      </w:r>
      <w:r w:rsidRPr="003A13D2">
        <w:rPr>
          <w:rFonts w:ascii="Arial" w:hAnsi="Arial" w:cs="Arial"/>
          <w:spacing w:val="-59"/>
          <w:sz w:val="22"/>
          <w:szCs w:val="22"/>
        </w:rPr>
        <w:t xml:space="preserve"> </w:t>
      </w:r>
      <w:r w:rsidR="003A13D2">
        <w:rPr>
          <w:rFonts w:ascii="Arial" w:hAnsi="Arial" w:cs="Arial"/>
          <w:sz w:val="22"/>
          <w:szCs w:val="22"/>
        </w:rPr>
        <w:t xml:space="preserve"> p</w:t>
      </w:r>
      <w:r w:rsidRPr="003A13D2">
        <w:rPr>
          <w:rFonts w:ascii="Arial" w:hAnsi="Arial" w:cs="Arial"/>
          <w:sz w:val="22"/>
          <w:szCs w:val="22"/>
        </w:rPr>
        <w:t>eríode</w:t>
      </w:r>
      <w:r w:rsidRPr="003A13D2">
        <w:rPr>
          <w:rFonts w:ascii="Arial" w:hAnsi="Arial" w:cs="Arial"/>
          <w:spacing w:val="-1"/>
          <w:sz w:val="22"/>
          <w:szCs w:val="22"/>
        </w:rPr>
        <w:t xml:space="preserve"> </w:t>
      </w:r>
      <w:r w:rsidRPr="003A13D2">
        <w:rPr>
          <w:rFonts w:ascii="Arial" w:hAnsi="Arial" w:cs="Arial"/>
          <w:sz w:val="22"/>
          <w:szCs w:val="22"/>
        </w:rPr>
        <w:t>4.</w:t>
      </w:r>
    </w:p>
    <w:p w:rsidR="008A3FF7"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4, corresponent als treballs de verificació de la despesa incorreguda en el</w:t>
      </w:r>
      <w:r w:rsidRPr="003A13D2">
        <w:rPr>
          <w:rFonts w:ascii="Arial" w:hAnsi="Arial" w:cs="Arial"/>
          <w:spacing w:val="-59"/>
          <w:sz w:val="22"/>
          <w:szCs w:val="22"/>
        </w:rPr>
        <w:t xml:space="preserve"> </w:t>
      </w:r>
      <w:r w:rsidR="003A13D2">
        <w:rPr>
          <w:rFonts w:ascii="Arial" w:hAnsi="Arial" w:cs="Arial"/>
          <w:sz w:val="22"/>
          <w:szCs w:val="22"/>
        </w:rPr>
        <w:t xml:space="preserve"> p</w:t>
      </w:r>
      <w:r w:rsidRPr="003A13D2">
        <w:rPr>
          <w:rFonts w:ascii="Arial" w:hAnsi="Arial" w:cs="Arial"/>
          <w:sz w:val="22"/>
          <w:szCs w:val="22"/>
        </w:rPr>
        <w:t>eríode</w:t>
      </w:r>
      <w:r w:rsidRPr="003A13D2">
        <w:rPr>
          <w:rFonts w:ascii="Arial" w:hAnsi="Arial" w:cs="Arial"/>
          <w:spacing w:val="-1"/>
          <w:sz w:val="22"/>
          <w:szCs w:val="22"/>
        </w:rPr>
        <w:t xml:space="preserve"> </w:t>
      </w:r>
      <w:r w:rsidRPr="003A13D2">
        <w:rPr>
          <w:rFonts w:ascii="Arial" w:hAnsi="Arial" w:cs="Arial"/>
          <w:sz w:val="22"/>
          <w:szCs w:val="22"/>
        </w:rPr>
        <w:t>5.</w:t>
      </w:r>
    </w:p>
    <w:p w:rsidR="003A13D2" w:rsidRPr="003A13D2" w:rsidRDefault="003A13D2" w:rsidP="003A13D2">
      <w:pPr>
        <w:pStyle w:val="Pargrafdellista"/>
        <w:widowControl w:val="0"/>
        <w:tabs>
          <w:tab w:val="left" w:pos="1249"/>
          <w:tab w:val="left" w:pos="1250"/>
        </w:tabs>
        <w:autoSpaceDE w:val="0"/>
        <w:autoSpaceDN w:val="0"/>
        <w:ind w:left="428" w:right="426"/>
        <w:contextualSpacing w:val="0"/>
        <w:jc w:val="both"/>
        <w:rPr>
          <w:rFonts w:ascii="Arial" w:hAnsi="Arial" w:cs="Arial"/>
          <w:sz w:val="22"/>
          <w:szCs w:val="22"/>
        </w:rPr>
      </w:pPr>
    </w:p>
    <w:p w:rsidR="008A3FF7" w:rsidRPr="003A13D2" w:rsidRDefault="008A3FF7" w:rsidP="003A13D2">
      <w:pPr>
        <w:pStyle w:val="Ttol2"/>
        <w:spacing w:before="0" w:after="0"/>
        <w:ind w:right="426"/>
        <w:jc w:val="both"/>
        <w:rPr>
          <w:rFonts w:ascii="Arial" w:hAnsi="Arial" w:cs="Arial"/>
          <w:i w:val="0"/>
          <w:sz w:val="22"/>
          <w:szCs w:val="22"/>
        </w:rPr>
      </w:pPr>
      <w:r w:rsidRPr="003A13D2">
        <w:rPr>
          <w:rFonts w:ascii="Arial" w:hAnsi="Arial" w:cs="Arial"/>
          <w:i w:val="0"/>
          <w:sz w:val="22"/>
          <w:szCs w:val="22"/>
        </w:rPr>
        <w:t>Anualitat</w:t>
      </w:r>
      <w:r w:rsidRPr="003A13D2">
        <w:rPr>
          <w:rFonts w:ascii="Arial" w:hAnsi="Arial" w:cs="Arial"/>
          <w:i w:val="0"/>
          <w:spacing w:val="-2"/>
          <w:sz w:val="22"/>
          <w:szCs w:val="22"/>
        </w:rPr>
        <w:t xml:space="preserve"> </w:t>
      </w:r>
      <w:r w:rsidRPr="003A13D2">
        <w:rPr>
          <w:rFonts w:ascii="Arial" w:hAnsi="Arial" w:cs="Arial"/>
          <w:i w:val="0"/>
          <w:sz w:val="22"/>
          <w:szCs w:val="22"/>
        </w:rPr>
        <w:t>2026:</w:t>
      </w:r>
    </w:p>
    <w:p w:rsidR="008A3FF7" w:rsidRPr="003A13D2"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5, corresponent als treballs de verificació de la despesa incorreguda en el</w:t>
      </w:r>
      <w:r w:rsidRPr="003A13D2">
        <w:rPr>
          <w:rFonts w:ascii="Arial" w:hAnsi="Arial" w:cs="Arial"/>
          <w:spacing w:val="-59"/>
          <w:sz w:val="22"/>
          <w:szCs w:val="22"/>
        </w:rPr>
        <w:t xml:space="preserve"> </w:t>
      </w:r>
      <w:r w:rsidR="003A13D2">
        <w:rPr>
          <w:rFonts w:ascii="Arial" w:hAnsi="Arial" w:cs="Arial"/>
          <w:sz w:val="22"/>
          <w:szCs w:val="22"/>
        </w:rPr>
        <w:t xml:space="preserve"> p</w:t>
      </w:r>
      <w:r w:rsidRPr="003A13D2">
        <w:rPr>
          <w:rFonts w:ascii="Arial" w:hAnsi="Arial" w:cs="Arial"/>
          <w:sz w:val="22"/>
          <w:szCs w:val="22"/>
        </w:rPr>
        <w:t>eríode</w:t>
      </w:r>
      <w:r w:rsidRPr="003A13D2">
        <w:rPr>
          <w:rFonts w:ascii="Arial" w:hAnsi="Arial" w:cs="Arial"/>
          <w:spacing w:val="-1"/>
          <w:sz w:val="22"/>
          <w:szCs w:val="22"/>
        </w:rPr>
        <w:t xml:space="preserve"> </w:t>
      </w:r>
      <w:r w:rsidRPr="003A13D2">
        <w:rPr>
          <w:rFonts w:ascii="Arial" w:hAnsi="Arial" w:cs="Arial"/>
          <w:sz w:val="22"/>
          <w:szCs w:val="22"/>
        </w:rPr>
        <w:t>6.</w:t>
      </w:r>
    </w:p>
    <w:p w:rsidR="008A3FF7"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6, corresponent als treballs de verificació de la despesa incorreguda en el</w:t>
      </w:r>
      <w:r w:rsidRPr="003A13D2">
        <w:rPr>
          <w:rFonts w:ascii="Arial" w:hAnsi="Arial" w:cs="Arial"/>
          <w:spacing w:val="-59"/>
          <w:sz w:val="22"/>
          <w:szCs w:val="22"/>
        </w:rPr>
        <w:t xml:space="preserve"> </w:t>
      </w:r>
      <w:r w:rsidR="003A13D2">
        <w:rPr>
          <w:rFonts w:ascii="Arial" w:hAnsi="Arial" w:cs="Arial"/>
          <w:sz w:val="22"/>
          <w:szCs w:val="22"/>
        </w:rPr>
        <w:t xml:space="preserve"> p</w:t>
      </w:r>
      <w:r w:rsidRPr="003A13D2">
        <w:rPr>
          <w:rFonts w:ascii="Arial" w:hAnsi="Arial" w:cs="Arial"/>
          <w:sz w:val="22"/>
          <w:szCs w:val="22"/>
        </w:rPr>
        <w:t>eríode</w:t>
      </w:r>
      <w:r w:rsidRPr="003A13D2">
        <w:rPr>
          <w:rFonts w:ascii="Arial" w:hAnsi="Arial" w:cs="Arial"/>
          <w:spacing w:val="-1"/>
          <w:sz w:val="22"/>
          <w:szCs w:val="22"/>
        </w:rPr>
        <w:t xml:space="preserve"> </w:t>
      </w:r>
      <w:r w:rsidRPr="003A13D2">
        <w:rPr>
          <w:rFonts w:ascii="Arial" w:hAnsi="Arial" w:cs="Arial"/>
          <w:sz w:val="22"/>
          <w:szCs w:val="22"/>
        </w:rPr>
        <w:t>7.</w:t>
      </w:r>
    </w:p>
    <w:p w:rsidR="003A13D2" w:rsidRPr="003A13D2" w:rsidRDefault="003A13D2" w:rsidP="003A13D2">
      <w:pPr>
        <w:pStyle w:val="Pargrafdellista"/>
        <w:widowControl w:val="0"/>
        <w:tabs>
          <w:tab w:val="left" w:pos="1249"/>
          <w:tab w:val="left" w:pos="1250"/>
        </w:tabs>
        <w:autoSpaceDE w:val="0"/>
        <w:autoSpaceDN w:val="0"/>
        <w:ind w:left="428" w:right="426"/>
        <w:contextualSpacing w:val="0"/>
        <w:jc w:val="both"/>
        <w:rPr>
          <w:rFonts w:ascii="Arial" w:hAnsi="Arial" w:cs="Arial"/>
          <w:sz w:val="22"/>
          <w:szCs w:val="22"/>
        </w:rPr>
      </w:pPr>
    </w:p>
    <w:p w:rsidR="008A3FF7" w:rsidRPr="003A13D2" w:rsidRDefault="008A3FF7" w:rsidP="003A13D2">
      <w:pPr>
        <w:pStyle w:val="Ttol2"/>
        <w:spacing w:before="0" w:after="0"/>
        <w:ind w:right="426"/>
        <w:jc w:val="both"/>
        <w:rPr>
          <w:rFonts w:ascii="Arial" w:hAnsi="Arial" w:cs="Arial"/>
          <w:i w:val="0"/>
          <w:sz w:val="22"/>
          <w:szCs w:val="22"/>
        </w:rPr>
      </w:pPr>
      <w:r w:rsidRPr="003A13D2">
        <w:rPr>
          <w:rFonts w:ascii="Arial" w:hAnsi="Arial" w:cs="Arial"/>
          <w:i w:val="0"/>
          <w:sz w:val="22"/>
          <w:szCs w:val="22"/>
        </w:rPr>
        <w:t>Anualitat</w:t>
      </w:r>
      <w:r w:rsidRPr="003A13D2">
        <w:rPr>
          <w:rFonts w:ascii="Arial" w:hAnsi="Arial" w:cs="Arial"/>
          <w:i w:val="0"/>
          <w:spacing w:val="-2"/>
          <w:sz w:val="22"/>
          <w:szCs w:val="22"/>
        </w:rPr>
        <w:t xml:space="preserve"> </w:t>
      </w:r>
      <w:r w:rsidRPr="003A13D2">
        <w:rPr>
          <w:rFonts w:ascii="Arial" w:hAnsi="Arial" w:cs="Arial"/>
          <w:i w:val="0"/>
          <w:sz w:val="22"/>
          <w:szCs w:val="22"/>
        </w:rPr>
        <w:t>2027:</w:t>
      </w:r>
    </w:p>
    <w:p w:rsidR="008A3FF7" w:rsidRPr="003A13D2"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7, corresponent als treballs de verificació de la despesa incorreguda en el</w:t>
      </w:r>
      <w:r w:rsidRPr="003A13D2">
        <w:rPr>
          <w:rFonts w:ascii="Arial" w:hAnsi="Arial" w:cs="Arial"/>
          <w:spacing w:val="-59"/>
          <w:sz w:val="22"/>
          <w:szCs w:val="22"/>
        </w:rPr>
        <w:t xml:space="preserve"> </w:t>
      </w:r>
      <w:r w:rsidR="003A13D2">
        <w:rPr>
          <w:rFonts w:ascii="Arial" w:hAnsi="Arial" w:cs="Arial"/>
          <w:sz w:val="22"/>
          <w:szCs w:val="22"/>
        </w:rPr>
        <w:t xml:space="preserve"> p</w:t>
      </w:r>
      <w:r w:rsidRPr="003A13D2">
        <w:rPr>
          <w:rFonts w:ascii="Arial" w:hAnsi="Arial" w:cs="Arial"/>
          <w:sz w:val="22"/>
          <w:szCs w:val="22"/>
        </w:rPr>
        <w:t>eríode</w:t>
      </w:r>
      <w:r w:rsidRPr="003A13D2">
        <w:rPr>
          <w:rFonts w:ascii="Arial" w:hAnsi="Arial" w:cs="Arial"/>
          <w:spacing w:val="-1"/>
          <w:sz w:val="22"/>
          <w:szCs w:val="22"/>
        </w:rPr>
        <w:t xml:space="preserve"> </w:t>
      </w:r>
      <w:r w:rsidRPr="003A13D2">
        <w:rPr>
          <w:rFonts w:ascii="Arial" w:hAnsi="Arial" w:cs="Arial"/>
          <w:sz w:val="22"/>
          <w:szCs w:val="22"/>
        </w:rPr>
        <w:t>8.</w:t>
      </w:r>
    </w:p>
    <w:p w:rsidR="008A3FF7"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8, corresponent als treballs de verificació de la despesa incorreguda en el</w:t>
      </w:r>
      <w:r w:rsidRPr="003A13D2">
        <w:rPr>
          <w:rFonts w:ascii="Arial" w:hAnsi="Arial" w:cs="Arial"/>
          <w:spacing w:val="-59"/>
          <w:sz w:val="22"/>
          <w:szCs w:val="22"/>
        </w:rPr>
        <w:t xml:space="preserve"> </w:t>
      </w:r>
      <w:r w:rsidR="003A13D2">
        <w:rPr>
          <w:rFonts w:ascii="Arial" w:hAnsi="Arial" w:cs="Arial"/>
          <w:sz w:val="22"/>
          <w:szCs w:val="22"/>
        </w:rPr>
        <w:t xml:space="preserve"> p</w:t>
      </w:r>
      <w:r w:rsidRPr="003A13D2">
        <w:rPr>
          <w:rFonts w:ascii="Arial" w:hAnsi="Arial" w:cs="Arial"/>
          <w:sz w:val="22"/>
          <w:szCs w:val="22"/>
        </w:rPr>
        <w:t>eríode</w:t>
      </w:r>
      <w:r w:rsidRPr="003A13D2">
        <w:rPr>
          <w:rFonts w:ascii="Arial" w:hAnsi="Arial" w:cs="Arial"/>
          <w:spacing w:val="-1"/>
          <w:sz w:val="22"/>
          <w:szCs w:val="22"/>
        </w:rPr>
        <w:t xml:space="preserve"> </w:t>
      </w:r>
      <w:r w:rsidRPr="003A13D2">
        <w:rPr>
          <w:rFonts w:ascii="Arial" w:hAnsi="Arial" w:cs="Arial"/>
          <w:sz w:val="22"/>
          <w:szCs w:val="22"/>
        </w:rPr>
        <w:t>9.</w:t>
      </w:r>
    </w:p>
    <w:p w:rsidR="003A13D2" w:rsidRPr="003A13D2" w:rsidRDefault="003A13D2" w:rsidP="003A13D2">
      <w:pPr>
        <w:pStyle w:val="Pargrafdellista"/>
        <w:widowControl w:val="0"/>
        <w:tabs>
          <w:tab w:val="left" w:pos="1249"/>
          <w:tab w:val="left" w:pos="1250"/>
        </w:tabs>
        <w:autoSpaceDE w:val="0"/>
        <w:autoSpaceDN w:val="0"/>
        <w:ind w:left="428" w:right="426"/>
        <w:contextualSpacing w:val="0"/>
        <w:jc w:val="both"/>
        <w:rPr>
          <w:rFonts w:ascii="Arial" w:hAnsi="Arial" w:cs="Arial"/>
          <w:sz w:val="22"/>
          <w:szCs w:val="22"/>
        </w:rPr>
      </w:pPr>
    </w:p>
    <w:p w:rsidR="008A3FF7" w:rsidRPr="003A13D2" w:rsidRDefault="008A3FF7" w:rsidP="003A13D2">
      <w:pPr>
        <w:pStyle w:val="Ttol2"/>
        <w:spacing w:before="0" w:after="0"/>
        <w:ind w:right="426"/>
        <w:jc w:val="both"/>
        <w:rPr>
          <w:rFonts w:ascii="Arial" w:hAnsi="Arial" w:cs="Arial"/>
          <w:i w:val="0"/>
          <w:sz w:val="22"/>
          <w:szCs w:val="22"/>
        </w:rPr>
      </w:pPr>
      <w:r w:rsidRPr="003A13D2">
        <w:rPr>
          <w:rFonts w:ascii="Arial" w:hAnsi="Arial" w:cs="Arial"/>
          <w:i w:val="0"/>
          <w:sz w:val="22"/>
          <w:szCs w:val="22"/>
        </w:rPr>
        <w:t>Anualitat</w:t>
      </w:r>
      <w:r w:rsidRPr="003A13D2">
        <w:rPr>
          <w:rFonts w:ascii="Arial" w:hAnsi="Arial" w:cs="Arial"/>
          <w:i w:val="0"/>
          <w:spacing w:val="-2"/>
          <w:sz w:val="22"/>
          <w:szCs w:val="22"/>
        </w:rPr>
        <w:t xml:space="preserve"> </w:t>
      </w:r>
      <w:r w:rsidRPr="003A13D2">
        <w:rPr>
          <w:rFonts w:ascii="Arial" w:hAnsi="Arial" w:cs="Arial"/>
          <w:i w:val="0"/>
          <w:sz w:val="22"/>
          <w:szCs w:val="22"/>
        </w:rPr>
        <w:t>2028:</w:t>
      </w:r>
    </w:p>
    <w:p w:rsidR="008A3FF7" w:rsidRPr="003A13D2"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9, corresponent als treballs de verificació de la despesa incorreguda en el</w:t>
      </w:r>
      <w:r w:rsidRPr="003A13D2">
        <w:rPr>
          <w:rFonts w:ascii="Arial" w:hAnsi="Arial" w:cs="Arial"/>
          <w:spacing w:val="-59"/>
          <w:sz w:val="22"/>
          <w:szCs w:val="22"/>
        </w:rPr>
        <w:t xml:space="preserve"> </w:t>
      </w:r>
      <w:r w:rsidR="003A13D2">
        <w:rPr>
          <w:rFonts w:ascii="Arial" w:hAnsi="Arial" w:cs="Arial"/>
          <w:sz w:val="22"/>
          <w:szCs w:val="22"/>
        </w:rPr>
        <w:t xml:space="preserve"> p</w:t>
      </w:r>
      <w:r w:rsidRPr="003A13D2">
        <w:rPr>
          <w:rFonts w:ascii="Arial" w:hAnsi="Arial" w:cs="Arial"/>
          <w:sz w:val="22"/>
          <w:szCs w:val="22"/>
        </w:rPr>
        <w:t>eríode</w:t>
      </w:r>
      <w:r w:rsidRPr="003A13D2">
        <w:rPr>
          <w:rFonts w:ascii="Arial" w:hAnsi="Arial" w:cs="Arial"/>
          <w:spacing w:val="-1"/>
          <w:sz w:val="22"/>
          <w:szCs w:val="22"/>
        </w:rPr>
        <w:t xml:space="preserve"> </w:t>
      </w:r>
      <w:r w:rsidRPr="003A13D2">
        <w:rPr>
          <w:rFonts w:ascii="Arial" w:hAnsi="Arial" w:cs="Arial"/>
          <w:sz w:val="22"/>
          <w:szCs w:val="22"/>
        </w:rPr>
        <w:t>10.</w:t>
      </w:r>
    </w:p>
    <w:p w:rsidR="008A3FF7" w:rsidRPr="003A13D2" w:rsidRDefault="008A3FF7" w:rsidP="003A13D2">
      <w:pPr>
        <w:pStyle w:val="Pargrafdellista"/>
        <w:widowControl w:val="0"/>
        <w:numPr>
          <w:ilvl w:val="0"/>
          <w:numId w:val="47"/>
        </w:numPr>
        <w:tabs>
          <w:tab w:val="left" w:pos="1249"/>
          <w:tab w:val="left" w:pos="1250"/>
        </w:tabs>
        <w:autoSpaceDE w:val="0"/>
        <w:autoSpaceDN w:val="0"/>
        <w:ind w:right="426"/>
        <w:contextualSpacing w:val="0"/>
        <w:jc w:val="both"/>
        <w:rPr>
          <w:rFonts w:ascii="Arial" w:hAnsi="Arial" w:cs="Arial"/>
          <w:sz w:val="22"/>
          <w:szCs w:val="22"/>
        </w:rPr>
      </w:pPr>
      <w:r w:rsidRPr="003A13D2">
        <w:rPr>
          <w:rFonts w:ascii="Arial" w:hAnsi="Arial" w:cs="Arial"/>
          <w:sz w:val="22"/>
          <w:szCs w:val="22"/>
        </w:rPr>
        <w:t>Factura 10, corresponent als treballs de verificació de la despesa incorreguda en el</w:t>
      </w:r>
      <w:r w:rsidRPr="003A13D2">
        <w:rPr>
          <w:rFonts w:ascii="Arial" w:hAnsi="Arial" w:cs="Arial"/>
          <w:spacing w:val="-59"/>
          <w:sz w:val="22"/>
          <w:szCs w:val="22"/>
        </w:rPr>
        <w:t xml:space="preserve"> </w:t>
      </w:r>
      <w:r w:rsidRPr="003A13D2">
        <w:rPr>
          <w:rFonts w:ascii="Arial" w:hAnsi="Arial" w:cs="Arial"/>
          <w:sz w:val="22"/>
          <w:szCs w:val="22"/>
        </w:rPr>
        <w:t>període</w:t>
      </w:r>
      <w:r w:rsidRPr="003A13D2">
        <w:rPr>
          <w:rFonts w:ascii="Arial" w:hAnsi="Arial" w:cs="Arial"/>
          <w:spacing w:val="-1"/>
          <w:sz w:val="22"/>
          <w:szCs w:val="22"/>
        </w:rPr>
        <w:t xml:space="preserve"> </w:t>
      </w:r>
      <w:r w:rsidRPr="003A13D2">
        <w:rPr>
          <w:rFonts w:ascii="Arial" w:hAnsi="Arial" w:cs="Arial"/>
          <w:sz w:val="22"/>
          <w:szCs w:val="22"/>
        </w:rPr>
        <w:t>11.</w:t>
      </w:r>
    </w:p>
    <w:p w:rsidR="008A3FF7" w:rsidRPr="003A13D2" w:rsidRDefault="008A3FF7" w:rsidP="003A13D2">
      <w:pPr>
        <w:pStyle w:val="Textindependent"/>
        <w:ind w:right="426"/>
        <w:rPr>
          <w:rFonts w:cs="Arial"/>
          <w:sz w:val="22"/>
          <w:szCs w:val="22"/>
        </w:rPr>
      </w:pPr>
    </w:p>
    <w:p w:rsidR="008A3FF7" w:rsidRPr="003A13D2" w:rsidRDefault="008A3FF7" w:rsidP="003A13D2">
      <w:pPr>
        <w:pStyle w:val="Textindependent"/>
        <w:ind w:right="426"/>
        <w:rPr>
          <w:rFonts w:cs="Arial"/>
          <w:sz w:val="22"/>
          <w:szCs w:val="22"/>
        </w:rPr>
      </w:pPr>
      <w:r w:rsidRPr="003A13D2">
        <w:rPr>
          <w:rFonts w:cs="Arial"/>
          <w:sz w:val="22"/>
          <w:szCs w:val="22"/>
        </w:rPr>
        <w:t>Per cada facturació, l’empresa adjudicatària haurà d’emetre prèviament, i en el termini</w:t>
      </w:r>
      <w:r w:rsidRPr="003A13D2">
        <w:rPr>
          <w:rFonts w:cs="Arial"/>
          <w:spacing w:val="1"/>
          <w:sz w:val="22"/>
          <w:szCs w:val="22"/>
        </w:rPr>
        <w:t xml:space="preserve"> </w:t>
      </w:r>
      <w:r w:rsidRPr="003A13D2">
        <w:rPr>
          <w:rFonts w:cs="Arial"/>
          <w:sz w:val="22"/>
          <w:szCs w:val="22"/>
        </w:rPr>
        <w:t>establert, els certificats i informes corresponents que es detallen a la clàusula 4 del plec de</w:t>
      </w:r>
      <w:r w:rsidRPr="003A13D2">
        <w:rPr>
          <w:rFonts w:cs="Arial"/>
          <w:spacing w:val="-59"/>
          <w:sz w:val="22"/>
          <w:szCs w:val="22"/>
        </w:rPr>
        <w:t xml:space="preserve"> </w:t>
      </w:r>
      <w:r w:rsidRPr="003A13D2">
        <w:rPr>
          <w:rFonts w:cs="Arial"/>
          <w:sz w:val="22"/>
          <w:szCs w:val="22"/>
        </w:rPr>
        <w:t>prescripcions</w:t>
      </w:r>
      <w:r w:rsidRPr="003A13D2">
        <w:rPr>
          <w:rFonts w:cs="Arial"/>
          <w:spacing w:val="-3"/>
          <w:sz w:val="22"/>
          <w:szCs w:val="22"/>
        </w:rPr>
        <w:t xml:space="preserve"> </w:t>
      </w:r>
      <w:r w:rsidRPr="003A13D2">
        <w:rPr>
          <w:rFonts w:cs="Arial"/>
          <w:sz w:val="22"/>
          <w:szCs w:val="22"/>
        </w:rPr>
        <w:t>tècniques.</w:t>
      </w:r>
    </w:p>
    <w:p w:rsidR="008A3FF7" w:rsidRPr="003A13D2" w:rsidRDefault="008A3FF7" w:rsidP="003A13D2">
      <w:pPr>
        <w:pStyle w:val="Textindependent"/>
        <w:ind w:right="426"/>
        <w:rPr>
          <w:rFonts w:cs="Arial"/>
          <w:sz w:val="22"/>
          <w:szCs w:val="22"/>
        </w:rPr>
      </w:pPr>
    </w:p>
    <w:p w:rsidR="008A3FF7" w:rsidRPr="003A13D2" w:rsidRDefault="008A3FF7" w:rsidP="003A13D2">
      <w:pPr>
        <w:pStyle w:val="Textindependent"/>
        <w:ind w:right="426"/>
        <w:rPr>
          <w:rFonts w:cs="Arial"/>
          <w:sz w:val="22"/>
          <w:szCs w:val="22"/>
        </w:rPr>
      </w:pPr>
      <w:r w:rsidRPr="003A13D2">
        <w:rPr>
          <w:rFonts w:cs="Arial"/>
          <w:sz w:val="22"/>
          <w:szCs w:val="22"/>
        </w:rPr>
        <w:lastRenderedPageBreak/>
        <w:t>Per tal que l’Administració pugui fer efectius els pagaments, l’adjudicatari ha d'emetre'n les</w:t>
      </w:r>
      <w:r w:rsidRPr="003A13D2">
        <w:rPr>
          <w:rFonts w:cs="Arial"/>
          <w:spacing w:val="-59"/>
          <w:sz w:val="22"/>
          <w:szCs w:val="22"/>
        </w:rPr>
        <w:t xml:space="preserve"> </w:t>
      </w:r>
      <w:r w:rsidRPr="003A13D2">
        <w:rPr>
          <w:rFonts w:cs="Arial"/>
          <w:sz w:val="22"/>
          <w:szCs w:val="22"/>
        </w:rPr>
        <w:t>factures, en les quals ha de quedar reflectit separadament l’IVA i cal especificar-hi la</w:t>
      </w:r>
      <w:r w:rsidRPr="003A13D2">
        <w:rPr>
          <w:rFonts w:cs="Arial"/>
          <w:spacing w:val="1"/>
          <w:sz w:val="22"/>
          <w:szCs w:val="22"/>
        </w:rPr>
        <w:t xml:space="preserve"> </w:t>
      </w:r>
      <w:r w:rsidRPr="003A13D2">
        <w:rPr>
          <w:rFonts w:cs="Arial"/>
          <w:sz w:val="22"/>
          <w:szCs w:val="22"/>
        </w:rPr>
        <w:t>descripció</w:t>
      </w:r>
      <w:r w:rsidRPr="003A13D2">
        <w:rPr>
          <w:rFonts w:cs="Arial"/>
          <w:spacing w:val="-1"/>
          <w:sz w:val="22"/>
          <w:szCs w:val="22"/>
        </w:rPr>
        <w:t xml:space="preserve"> </w:t>
      </w:r>
      <w:r w:rsidRPr="003A13D2">
        <w:rPr>
          <w:rFonts w:cs="Arial"/>
          <w:sz w:val="22"/>
          <w:szCs w:val="22"/>
        </w:rPr>
        <w:t>de</w:t>
      </w:r>
      <w:r w:rsidRPr="003A13D2">
        <w:rPr>
          <w:rFonts w:cs="Arial"/>
          <w:spacing w:val="-1"/>
          <w:sz w:val="22"/>
          <w:szCs w:val="22"/>
        </w:rPr>
        <w:t xml:space="preserve"> </w:t>
      </w:r>
      <w:r w:rsidRPr="003A13D2">
        <w:rPr>
          <w:rFonts w:cs="Arial"/>
          <w:sz w:val="22"/>
          <w:szCs w:val="22"/>
        </w:rPr>
        <w:t>l’objecte</w:t>
      </w:r>
      <w:r w:rsidRPr="003A13D2">
        <w:rPr>
          <w:rFonts w:cs="Arial"/>
          <w:spacing w:val="-3"/>
          <w:sz w:val="22"/>
          <w:szCs w:val="22"/>
        </w:rPr>
        <w:t xml:space="preserve"> </w:t>
      </w:r>
      <w:r w:rsidRPr="003A13D2">
        <w:rPr>
          <w:rFonts w:cs="Arial"/>
          <w:sz w:val="22"/>
          <w:szCs w:val="22"/>
        </w:rPr>
        <w:t>del</w:t>
      </w:r>
      <w:r w:rsidRPr="003A13D2">
        <w:rPr>
          <w:rFonts w:cs="Arial"/>
          <w:spacing w:val="-2"/>
          <w:sz w:val="22"/>
          <w:szCs w:val="22"/>
        </w:rPr>
        <w:t xml:space="preserve"> </w:t>
      </w:r>
      <w:r w:rsidRPr="003A13D2">
        <w:rPr>
          <w:rFonts w:cs="Arial"/>
          <w:sz w:val="22"/>
          <w:szCs w:val="22"/>
        </w:rPr>
        <w:t>contracte</w:t>
      </w:r>
      <w:r w:rsidRPr="003A13D2">
        <w:rPr>
          <w:rFonts w:cs="Arial"/>
          <w:spacing w:val="-2"/>
          <w:sz w:val="22"/>
          <w:szCs w:val="22"/>
        </w:rPr>
        <w:t xml:space="preserve"> </w:t>
      </w:r>
      <w:r w:rsidRPr="003A13D2">
        <w:rPr>
          <w:rFonts w:cs="Arial"/>
          <w:sz w:val="22"/>
          <w:szCs w:val="22"/>
        </w:rPr>
        <w:t>realitzat i</w:t>
      </w:r>
      <w:r w:rsidRPr="003A13D2">
        <w:rPr>
          <w:rFonts w:cs="Arial"/>
          <w:spacing w:val="-1"/>
          <w:sz w:val="22"/>
          <w:szCs w:val="22"/>
        </w:rPr>
        <w:t xml:space="preserve"> </w:t>
      </w:r>
      <w:r w:rsidRPr="003A13D2">
        <w:rPr>
          <w:rFonts w:cs="Arial"/>
          <w:sz w:val="22"/>
          <w:szCs w:val="22"/>
        </w:rPr>
        <w:t>el</w:t>
      </w:r>
      <w:r w:rsidRPr="003A13D2">
        <w:rPr>
          <w:rFonts w:cs="Arial"/>
          <w:spacing w:val="-6"/>
          <w:sz w:val="22"/>
          <w:szCs w:val="22"/>
        </w:rPr>
        <w:t xml:space="preserve"> </w:t>
      </w:r>
      <w:r w:rsidRPr="003A13D2">
        <w:rPr>
          <w:rFonts w:cs="Arial"/>
          <w:sz w:val="22"/>
          <w:szCs w:val="22"/>
        </w:rPr>
        <w:t>període corresponent.</w:t>
      </w:r>
    </w:p>
    <w:p w:rsidR="008A3FF7" w:rsidRPr="003A13D2" w:rsidRDefault="008A3FF7" w:rsidP="008A3FF7">
      <w:pPr>
        <w:pStyle w:val="Textindependent"/>
        <w:rPr>
          <w:rFonts w:cs="Arial"/>
          <w:sz w:val="22"/>
          <w:szCs w:val="22"/>
        </w:rPr>
      </w:pPr>
    </w:p>
    <w:p w:rsidR="008A3FF7" w:rsidRPr="003A13D2" w:rsidRDefault="008A3FF7" w:rsidP="003A13D2">
      <w:pPr>
        <w:pStyle w:val="Textindependent"/>
        <w:ind w:right="472"/>
        <w:rPr>
          <w:rFonts w:cs="Arial"/>
          <w:sz w:val="22"/>
          <w:szCs w:val="22"/>
        </w:rPr>
      </w:pPr>
      <w:r w:rsidRPr="003A13D2">
        <w:rPr>
          <w:rFonts w:cs="Arial"/>
          <w:sz w:val="22"/>
          <w:szCs w:val="22"/>
        </w:rPr>
        <w:t>Les factures han de ser conformades pel/ per la cap de l’Àrea d’Estratègia Econòmica i han</w:t>
      </w:r>
      <w:r w:rsidRPr="003A13D2">
        <w:rPr>
          <w:rFonts w:cs="Arial"/>
          <w:spacing w:val="-59"/>
          <w:sz w:val="22"/>
          <w:szCs w:val="22"/>
        </w:rPr>
        <w:t xml:space="preserve"> </w:t>
      </w:r>
      <w:r w:rsidRPr="003A13D2">
        <w:rPr>
          <w:rFonts w:cs="Arial"/>
          <w:sz w:val="22"/>
          <w:szCs w:val="22"/>
        </w:rPr>
        <w:t>d'anar acompanyades d’un certificat de recepció, parcial o final, de conformitat de l’objecte</w:t>
      </w:r>
      <w:r w:rsidRPr="003A13D2">
        <w:rPr>
          <w:rFonts w:cs="Arial"/>
          <w:spacing w:val="1"/>
          <w:sz w:val="22"/>
          <w:szCs w:val="22"/>
        </w:rPr>
        <w:t xml:space="preserve"> </w:t>
      </w:r>
      <w:r w:rsidRPr="003A13D2">
        <w:rPr>
          <w:rFonts w:cs="Arial"/>
          <w:sz w:val="22"/>
          <w:szCs w:val="22"/>
        </w:rPr>
        <w:t>del</w:t>
      </w:r>
      <w:r w:rsidRPr="003A13D2">
        <w:rPr>
          <w:rFonts w:cs="Arial"/>
          <w:spacing w:val="-1"/>
          <w:sz w:val="22"/>
          <w:szCs w:val="22"/>
        </w:rPr>
        <w:t xml:space="preserve"> </w:t>
      </w:r>
      <w:r w:rsidRPr="003A13D2">
        <w:rPr>
          <w:rFonts w:cs="Arial"/>
          <w:sz w:val="22"/>
          <w:szCs w:val="22"/>
        </w:rPr>
        <w:t>contracte.</w:t>
      </w:r>
    </w:p>
    <w:p w:rsidR="00984FCD" w:rsidRPr="00E13062" w:rsidRDefault="00984FCD" w:rsidP="00984FCD">
      <w:pPr>
        <w:widowControl w:val="0"/>
        <w:autoSpaceDE w:val="0"/>
        <w:autoSpaceDN w:val="0"/>
        <w:adjustRightInd w:val="0"/>
        <w:spacing w:after="0" w:line="240" w:lineRule="auto"/>
        <w:jc w:val="both"/>
        <w:rPr>
          <w:rFonts w:cs="Arial"/>
        </w:rPr>
      </w:pPr>
    </w:p>
    <w:p w:rsidR="003373DF" w:rsidRDefault="003373DF">
      <w:pPr>
        <w:spacing w:after="0" w:line="240" w:lineRule="auto"/>
        <w:rPr>
          <w:rFonts w:cs="Arial"/>
          <w:b/>
          <w:bCs/>
          <w:snapToGrid w:val="0"/>
          <w:lang w:eastAsia="es-ES"/>
        </w:rPr>
      </w:pPr>
      <w:r>
        <w:rPr>
          <w:rFonts w:cs="Arial"/>
        </w:rPr>
        <w:br w:type="page"/>
      </w:r>
    </w:p>
    <w:p w:rsidR="00362070" w:rsidRDefault="00362070" w:rsidP="00F76C82">
      <w:pPr>
        <w:pStyle w:val="Ttol1"/>
        <w:rPr>
          <w:rFonts w:cs="Arial"/>
          <w:sz w:val="22"/>
          <w:szCs w:val="22"/>
        </w:rPr>
        <w:sectPr w:rsidR="00362070" w:rsidSect="008D5601">
          <w:headerReference w:type="default" r:id="rId11"/>
          <w:footerReference w:type="default" r:id="rId12"/>
          <w:type w:val="continuous"/>
          <w:pgSz w:w="11907" w:h="16840" w:code="9"/>
          <w:pgMar w:top="2099" w:right="708" w:bottom="1843" w:left="1701" w:header="624" w:footer="283" w:gutter="0"/>
          <w:cols w:space="708"/>
          <w:docGrid w:linePitch="360"/>
        </w:sectPr>
      </w:pPr>
    </w:p>
    <w:p w:rsidR="005408C9" w:rsidRPr="00F61656" w:rsidRDefault="00CD7B28" w:rsidP="005408C9">
      <w:pPr>
        <w:pStyle w:val="Ttol1"/>
        <w:rPr>
          <w:rFonts w:cs="Arial"/>
          <w:sz w:val="22"/>
          <w:szCs w:val="22"/>
        </w:rPr>
      </w:pPr>
      <w:bookmarkStart w:id="6" w:name="_Toc34139658"/>
      <w:r w:rsidRPr="00F61656">
        <w:rPr>
          <w:rFonts w:cs="Arial"/>
          <w:sz w:val="22"/>
          <w:szCs w:val="22"/>
        </w:rPr>
        <w:lastRenderedPageBreak/>
        <w:t xml:space="preserve">I. </w:t>
      </w:r>
      <w:r w:rsidR="005408C9" w:rsidRPr="00F61656">
        <w:rPr>
          <w:rFonts w:cs="Arial"/>
          <w:sz w:val="22"/>
          <w:szCs w:val="22"/>
        </w:rPr>
        <w:t>DISPOSICIONS GENERALS</w:t>
      </w:r>
      <w:bookmarkEnd w:id="6"/>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 w:name="_Toc21500320"/>
      <w:bookmarkStart w:id="8" w:name="_Toc34139659"/>
      <w:r w:rsidRPr="00F61656">
        <w:rPr>
          <w:rFonts w:ascii="Arial" w:hAnsi="Arial" w:cs="Arial"/>
          <w:i w:val="0"/>
          <w:sz w:val="22"/>
          <w:szCs w:val="22"/>
        </w:rPr>
        <w:t>Primera. Objecte del contracte</w:t>
      </w:r>
      <w:bookmarkEnd w:id="7"/>
      <w:bookmarkEnd w:id="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1"/>
      <w:bookmarkStart w:id="10" w:name="_Toc34139660"/>
      <w:r w:rsidRPr="00F61656">
        <w:rPr>
          <w:rFonts w:ascii="Arial" w:hAnsi="Arial" w:cs="Arial"/>
          <w:i w:val="0"/>
          <w:sz w:val="22"/>
          <w:szCs w:val="22"/>
        </w:rPr>
        <w:t>Segona. Necessitats administratives que cal satisfer i idoneïtat del contracte</w:t>
      </w:r>
      <w:bookmarkEnd w:id="9"/>
      <w:bookmarkEnd w:id="10"/>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2"/>
      <w:bookmarkStart w:id="12" w:name="_Toc34139661"/>
      <w:r w:rsidRPr="00F61656">
        <w:rPr>
          <w:rFonts w:ascii="Arial" w:hAnsi="Arial" w:cs="Arial"/>
          <w:i w:val="0"/>
          <w:sz w:val="22"/>
          <w:szCs w:val="22"/>
        </w:rPr>
        <w:t>Tercera. Dades econòmiques del contracte i existència de crèdit</w:t>
      </w:r>
      <w:bookmarkEnd w:id="11"/>
      <w:bookmarkEnd w:id="1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3"/>
      <w:bookmarkStart w:id="14" w:name="_Toc34139662"/>
      <w:r w:rsidRPr="00F61656">
        <w:rPr>
          <w:rFonts w:ascii="Arial" w:hAnsi="Arial" w:cs="Arial"/>
          <w:i w:val="0"/>
          <w:sz w:val="22"/>
          <w:szCs w:val="22"/>
        </w:rPr>
        <w:t>Quarta. Termini de durada del contracte</w:t>
      </w:r>
      <w:bookmarkEnd w:id="13"/>
      <w:bookmarkEnd w:id="1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4"/>
      <w:bookmarkStart w:id="16" w:name="_Toc34139663"/>
      <w:r w:rsidRPr="00F61656">
        <w:rPr>
          <w:rFonts w:ascii="Arial" w:hAnsi="Arial" w:cs="Arial"/>
          <w:i w:val="0"/>
          <w:sz w:val="22"/>
          <w:szCs w:val="22"/>
        </w:rPr>
        <w:t>Cinquena. Règim jurídic del contracte</w:t>
      </w:r>
      <w:bookmarkEnd w:id="15"/>
      <w:bookmarkEnd w:id="1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5"/>
      <w:bookmarkStart w:id="18" w:name="_Toc34139664"/>
      <w:r w:rsidRPr="00F61656">
        <w:rPr>
          <w:rFonts w:ascii="Arial" w:hAnsi="Arial" w:cs="Arial"/>
          <w:i w:val="0"/>
          <w:sz w:val="22"/>
          <w:szCs w:val="22"/>
        </w:rPr>
        <w:t>Sisena. Admissió de variants</w:t>
      </w:r>
      <w:bookmarkEnd w:id="17"/>
      <w:bookmarkEnd w:id="1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5408C9">
      <w:pPr>
        <w:spacing w:after="0" w:line="240" w:lineRule="auto"/>
        <w:jc w:val="both"/>
        <w:rPr>
          <w:rFonts w:cs="Arial"/>
          <w:b/>
          <w:lang w:eastAsia="es-ES"/>
        </w:rPr>
      </w:pPr>
    </w:p>
    <w:p w:rsidR="007E405A" w:rsidRDefault="007E405A" w:rsidP="005408C9">
      <w:pPr>
        <w:spacing w:after="0" w:line="240" w:lineRule="auto"/>
        <w:jc w:val="both"/>
        <w:rPr>
          <w:rFonts w:cs="Arial"/>
          <w:b/>
          <w:lang w:eastAsia="es-ES"/>
        </w:rPr>
      </w:pP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6"/>
      <w:bookmarkStart w:id="20" w:name="_Toc34139665"/>
      <w:r w:rsidRPr="00F61656">
        <w:rPr>
          <w:rFonts w:ascii="Arial" w:hAnsi="Arial" w:cs="Arial"/>
          <w:i w:val="0"/>
          <w:sz w:val="22"/>
          <w:szCs w:val="22"/>
        </w:rPr>
        <w:lastRenderedPageBreak/>
        <w:t>Setena. Tramitació de l’expedient i procediment d’adjudicació</w:t>
      </w:r>
      <w:bookmarkEnd w:id="19"/>
      <w:bookmarkEnd w:id="20"/>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7"/>
      <w:bookmarkStart w:id="22"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1"/>
      <w:bookmarkEnd w:id="22"/>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AC28B4" w:rsidP="005408C9">
      <w:pPr>
        <w:spacing w:after="0" w:line="240" w:lineRule="auto"/>
        <w:jc w:val="both"/>
        <w:rPr>
          <w:rFonts w:cs="Arial"/>
        </w:rPr>
      </w:pPr>
      <w:hyperlink r:id="rId13"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4"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5"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3" w:name="_Toc21500328"/>
      <w:bookmarkStart w:id="24" w:name="_Toc34139667"/>
      <w:r w:rsidRPr="00F61656">
        <w:rPr>
          <w:rFonts w:ascii="Arial" w:hAnsi="Arial" w:cs="Arial"/>
          <w:i w:val="0"/>
          <w:sz w:val="22"/>
          <w:szCs w:val="22"/>
        </w:rPr>
        <w:t>Novena. Aptitud per contractar</w:t>
      </w:r>
      <w:bookmarkEnd w:id="23"/>
      <w:bookmarkEnd w:id="24"/>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w:t>
      </w:r>
      <w:r w:rsidRPr="00F61656">
        <w:rPr>
          <w:rFonts w:cs="Arial"/>
          <w:snapToGrid w:val="0"/>
          <w:lang w:eastAsia="es-ES"/>
        </w:rPr>
        <w:lastRenderedPageBreak/>
        <w:t xml:space="preserve">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5" w:name="_Toc21500329"/>
      <w:bookmarkStart w:id="26" w:name="_Toc34139668"/>
      <w:r w:rsidRPr="00F61656">
        <w:rPr>
          <w:rFonts w:ascii="Arial" w:hAnsi="Arial" w:cs="Arial"/>
          <w:i w:val="0"/>
          <w:snapToGrid w:val="0"/>
          <w:sz w:val="22"/>
          <w:szCs w:val="22"/>
        </w:rPr>
        <w:t>Desena. Solvència de les empreses licitadores</w:t>
      </w:r>
      <w:bookmarkEnd w:id="25"/>
      <w:bookmarkEnd w:id="26"/>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7" w:name="_Toc21500330"/>
      <w:bookmarkStart w:id="28" w:name="_Toc34139669"/>
      <w:r w:rsidRPr="00F61656">
        <w:rPr>
          <w:rFonts w:cs="Arial"/>
          <w:sz w:val="22"/>
          <w:szCs w:val="22"/>
        </w:rPr>
        <w:t>II. DISPOSICIONS RELATIVES A LA LICITACIÓ, L‘ADJUDICACIÓ I LA FORMALITZACIÓ DEL CONTRACTE</w:t>
      </w:r>
      <w:bookmarkEnd w:id="27"/>
      <w:bookmarkEnd w:id="2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9" w:name="_Toc21500331"/>
      <w:bookmarkStart w:id="30" w:name="_Toc34139670"/>
      <w:r w:rsidRPr="00F61656">
        <w:rPr>
          <w:rFonts w:ascii="Arial" w:hAnsi="Arial" w:cs="Arial"/>
          <w:i w:val="0"/>
          <w:sz w:val="22"/>
          <w:szCs w:val="22"/>
        </w:rPr>
        <w:t>Onzena. Presentació de documentació i de proposicions</w:t>
      </w:r>
      <w:bookmarkEnd w:id="29"/>
      <w:bookmarkEnd w:id="30"/>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6"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w:t>
      </w:r>
      <w:r w:rsidRPr="00F61656">
        <w:rPr>
          <w:rFonts w:cs="Arial"/>
        </w:rPr>
        <w:lastRenderedPageBreak/>
        <w:t>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AC28B4" w:rsidP="005408C9">
      <w:pPr>
        <w:tabs>
          <w:tab w:val="left" w:pos="0"/>
          <w:tab w:val="left" w:pos="680"/>
          <w:tab w:val="left" w:pos="1473"/>
          <w:tab w:val="left" w:pos="4320"/>
        </w:tabs>
        <w:spacing w:after="0" w:line="240" w:lineRule="auto"/>
        <w:jc w:val="both"/>
        <w:rPr>
          <w:rStyle w:val="Enlla"/>
        </w:rPr>
      </w:pPr>
      <w:hyperlink r:id="rId17" w:history="1">
        <w:r w:rsidR="00FB1BEC"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w:t>
      </w:r>
      <w:r w:rsidRPr="00F61656">
        <w:rPr>
          <w:rFonts w:cs="Arial"/>
        </w:rPr>
        <w:lastRenderedPageBreak/>
        <w:t>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AC28B4" w:rsidP="005408C9">
      <w:pPr>
        <w:autoSpaceDE w:val="0"/>
        <w:autoSpaceDN w:val="0"/>
        <w:adjustRightInd w:val="0"/>
        <w:spacing w:after="0" w:line="240" w:lineRule="auto"/>
        <w:jc w:val="both"/>
        <w:rPr>
          <w:rStyle w:val="Enlla"/>
        </w:rPr>
      </w:pPr>
      <w:hyperlink r:id="rId18" w:history="1">
        <w:r w:rsidR="00FB1BEC"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9"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lastRenderedPageBreak/>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20"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w:t>
      </w:r>
      <w:r w:rsidRPr="00F61656">
        <w:rPr>
          <w:rFonts w:cs="Arial"/>
          <w:lang w:eastAsia="es-ES"/>
        </w:rPr>
        <w:lastRenderedPageBreak/>
        <w:t>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lastRenderedPageBreak/>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lastRenderedPageBreak/>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w:t>
      </w:r>
      <w:r w:rsidRPr="00F61656">
        <w:rPr>
          <w:rFonts w:cs="Arial"/>
          <w:lang w:eastAsia="es-ES"/>
        </w:rPr>
        <w:lastRenderedPageBreak/>
        <w:t xml:space="preserve">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1" w:name="_Toc21500332"/>
      <w:bookmarkStart w:id="32" w:name="_Toc34139671"/>
      <w:r w:rsidRPr="005A5BCD">
        <w:rPr>
          <w:rFonts w:ascii="Arial" w:hAnsi="Arial" w:cs="Arial"/>
          <w:i w:val="0"/>
          <w:sz w:val="22"/>
          <w:szCs w:val="22"/>
        </w:rPr>
        <w:lastRenderedPageBreak/>
        <w:t>Dotzena. Mesa de contractació</w:t>
      </w:r>
      <w:bookmarkEnd w:id="31"/>
      <w:bookmarkEnd w:id="32"/>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3" w:name="_Toc21500333"/>
      <w:bookmarkStart w:id="34" w:name="_Toc34139672"/>
      <w:r w:rsidRPr="005A5BCD">
        <w:rPr>
          <w:rFonts w:ascii="Arial" w:hAnsi="Arial" w:cs="Arial"/>
          <w:i w:val="0"/>
          <w:sz w:val="22"/>
          <w:szCs w:val="22"/>
        </w:rPr>
        <w:t>Tretzena. Comitè d’experts</w:t>
      </w:r>
      <w:bookmarkEnd w:id="33"/>
      <w:bookmarkEnd w:id="34"/>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4"/>
      <w:bookmarkStart w:id="36" w:name="_Toc34139673"/>
      <w:r w:rsidRPr="00F61656">
        <w:rPr>
          <w:rFonts w:ascii="Arial" w:hAnsi="Arial" w:cs="Arial"/>
          <w:i w:val="0"/>
          <w:sz w:val="22"/>
          <w:szCs w:val="22"/>
        </w:rPr>
        <w:t>Catorzena. Determinació de l’oferta econòmicament més avantatjosa</w:t>
      </w:r>
      <w:bookmarkEnd w:id="35"/>
      <w:bookmarkEnd w:id="3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lastRenderedPageBreak/>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 xml:space="preserve">La subhasta electrònica es contempla com a possibilitat sempre que les especificacions del contracte s’hagin establert de forma precisa i les prestacions que constitueixen el seu objecte no tinguin caràcter intel·lectual, com els serveis d’enginyeria, consultoria i </w:t>
      </w:r>
      <w:r w:rsidRPr="001A2E76">
        <w:rPr>
          <w:rFonts w:cs="Arial"/>
          <w:snapToGrid w:val="0"/>
          <w:lang w:eastAsia="es-ES"/>
        </w:rPr>
        <w:lastRenderedPageBreak/>
        <w:t>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5"/>
      <w:bookmarkStart w:id="38" w:name="_Toc34139674"/>
      <w:r w:rsidRPr="00F61656">
        <w:rPr>
          <w:rFonts w:ascii="Arial" w:hAnsi="Arial" w:cs="Arial"/>
          <w:i w:val="0"/>
          <w:sz w:val="22"/>
          <w:szCs w:val="22"/>
        </w:rPr>
        <w:lastRenderedPageBreak/>
        <w:t>Quinzena. Classificació de les ofertes i requeriment de documentació previ a l’adjudicació</w:t>
      </w:r>
      <w:bookmarkEnd w:id="37"/>
      <w:bookmarkEnd w:id="3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lastRenderedPageBreak/>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lastRenderedPageBreak/>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En el cas que no es complimenti adequadament el requeriment de documentació en el termini assenyalat, o bé en el termini per esmenar que es doni, s’entendrà que l’empresa </w:t>
      </w:r>
      <w:r w:rsidRPr="00F61656">
        <w:rPr>
          <w:rFonts w:cs="Arial"/>
          <w:lang w:eastAsia="es-ES"/>
        </w:rPr>
        <w:lastRenderedPageBreak/>
        <w:t>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6"/>
      <w:bookmarkStart w:id="40" w:name="_Toc34139675"/>
      <w:r w:rsidRPr="00F61656">
        <w:rPr>
          <w:rFonts w:ascii="Arial" w:hAnsi="Arial" w:cs="Arial"/>
          <w:i w:val="0"/>
          <w:sz w:val="22"/>
          <w:szCs w:val="22"/>
        </w:rPr>
        <w:t>Setzena. Garantia definitiva</w:t>
      </w:r>
      <w:bookmarkEnd w:id="39"/>
      <w:bookmarkEnd w:id="4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7"/>
      <w:bookmarkStart w:id="42" w:name="_Toc34139676"/>
      <w:r w:rsidRPr="00F61656">
        <w:rPr>
          <w:rFonts w:ascii="Arial" w:hAnsi="Arial" w:cs="Arial"/>
          <w:i w:val="0"/>
          <w:sz w:val="22"/>
          <w:szCs w:val="22"/>
        </w:rPr>
        <w:t>Dissetena. Decisió de no adjudicar o subscriure el contracte i desistiment</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8"/>
      <w:bookmarkStart w:id="44" w:name="_Toc34139677"/>
      <w:r w:rsidRPr="00F61656">
        <w:rPr>
          <w:rFonts w:ascii="Arial" w:hAnsi="Arial" w:cs="Arial"/>
          <w:i w:val="0"/>
          <w:sz w:val="22"/>
          <w:szCs w:val="22"/>
        </w:rPr>
        <w:t>Divuitena. Adjudicació del contracte</w:t>
      </w:r>
      <w:bookmarkEnd w:id="43"/>
      <w:bookmarkEnd w:id="4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9"/>
      <w:bookmarkStart w:id="46" w:name="_Toc34139678"/>
      <w:r w:rsidRPr="00F61656">
        <w:rPr>
          <w:rFonts w:ascii="Arial" w:hAnsi="Arial" w:cs="Arial"/>
          <w:i w:val="0"/>
          <w:sz w:val="22"/>
          <w:szCs w:val="22"/>
        </w:rPr>
        <w:t>Dinovena. Formalització i perfecció del contracte</w:t>
      </w:r>
      <w:bookmarkEnd w:id="45"/>
      <w:bookmarkEnd w:id="4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lastRenderedPageBreak/>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lastRenderedPageBreak/>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7" w:name="_Toc21500340"/>
      <w:bookmarkStart w:id="48" w:name="_Toc34139679"/>
      <w:r w:rsidRPr="00F61656">
        <w:rPr>
          <w:rFonts w:cs="Arial"/>
          <w:sz w:val="22"/>
          <w:szCs w:val="22"/>
        </w:rPr>
        <w:t>III. DISPOSICIONS RELATIVES A L’EXECUCIÓ DEL CONTRACTE</w:t>
      </w:r>
      <w:bookmarkEnd w:id="47"/>
      <w:bookmarkEnd w:id="48"/>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41"/>
      <w:bookmarkStart w:id="50" w:name="_Toc34139680"/>
      <w:r w:rsidRPr="00F61656">
        <w:rPr>
          <w:rFonts w:ascii="Arial" w:hAnsi="Arial" w:cs="Arial"/>
          <w:i w:val="0"/>
          <w:sz w:val="22"/>
          <w:szCs w:val="22"/>
        </w:rPr>
        <w:t>Vintena. Condicions especials d’execució</w:t>
      </w:r>
      <w:bookmarkEnd w:id="49"/>
      <w:bookmarkEnd w:id="5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2"/>
      <w:bookmarkStart w:id="52" w:name="_Toc34139681"/>
      <w:r w:rsidRPr="00F61656">
        <w:rPr>
          <w:rFonts w:ascii="Arial" w:hAnsi="Arial" w:cs="Arial"/>
          <w:i w:val="0"/>
          <w:sz w:val="22"/>
          <w:szCs w:val="22"/>
        </w:rPr>
        <w:t>Vint-i-unena. Execució i supervisió dels serveis</w:t>
      </w:r>
      <w:bookmarkEnd w:id="51"/>
      <w:bookmarkEnd w:id="52"/>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3"/>
      <w:bookmarkStart w:id="54" w:name="_Toc34139682"/>
      <w:r w:rsidRPr="00F61656">
        <w:rPr>
          <w:rFonts w:ascii="Arial" w:hAnsi="Arial" w:cs="Arial"/>
          <w:i w:val="0"/>
          <w:sz w:val="22"/>
          <w:szCs w:val="22"/>
        </w:rPr>
        <w:t>Vint-i-dosena. Programa de treball</w:t>
      </w:r>
      <w:bookmarkEnd w:id="53"/>
      <w:bookmarkEnd w:id="5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4"/>
      <w:bookmarkStart w:id="56" w:name="_Toc34139683"/>
      <w:r w:rsidRPr="00F61656">
        <w:rPr>
          <w:rFonts w:ascii="Arial" w:hAnsi="Arial" w:cs="Arial"/>
          <w:i w:val="0"/>
          <w:sz w:val="22"/>
          <w:szCs w:val="22"/>
        </w:rPr>
        <w:t>Vint-i-tresena. Compliment de terminis i correcta execució del contracte</w:t>
      </w:r>
      <w:bookmarkEnd w:id="55"/>
      <w:bookmarkEnd w:id="5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lastRenderedPageBreak/>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5"/>
      <w:bookmarkStart w:id="58" w:name="_Toc34139684"/>
      <w:r w:rsidRPr="00F61656">
        <w:rPr>
          <w:rFonts w:ascii="Arial" w:hAnsi="Arial" w:cs="Arial"/>
          <w:i w:val="0"/>
          <w:sz w:val="22"/>
          <w:szCs w:val="22"/>
        </w:rPr>
        <w:t>Vint-i-quatrena. Persona responsable del contracte</w:t>
      </w:r>
      <w:bookmarkEnd w:id="57"/>
      <w:bookmarkEnd w:id="58"/>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6"/>
      <w:bookmarkStart w:id="60" w:name="_Toc34139685"/>
      <w:r w:rsidRPr="00F61656">
        <w:rPr>
          <w:rFonts w:ascii="Arial" w:hAnsi="Arial" w:cs="Arial"/>
          <w:i w:val="0"/>
          <w:sz w:val="22"/>
          <w:szCs w:val="22"/>
        </w:rPr>
        <w:t>Vint-i-cinquena. Resolució d’incidències</w:t>
      </w:r>
      <w:bookmarkEnd w:id="59"/>
      <w:bookmarkEnd w:id="6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7"/>
      <w:bookmarkStart w:id="62" w:name="_Toc34139686"/>
      <w:r w:rsidRPr="00F61656">
        <w:rPr>
          <w:rFonts w:ascii="Arial" w:hAnsi="Arial" w:cs="Arial"/>
          <w:i w:val="0"/>
          <w:sz w:val="22"/>
          <w:szCs w:val="22"/>
        </w:rPr>
        <w:t>Vint-i-sisena. Resolució de dubtes tècnics interpretatius</w:t>
      </w:r>
      <w:bookmarkEnd w:id="61"/>
      <w:bookmarkEnd w:id="62"/>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3" w:name="_Toc21500348"/>
      <w:bookmarkStart w:id="64" w:name="_Toc34139687"/>
      <w:r w:rsidRPr="00F61656">
        <w:rPr>
          <w:rFonts w:cs="Arial"/>
          <w:sz w:val="22"/>
          <w:szCs w:val="22"/>
        </w:rPr>
        <w:t>IV. DISPOSICIONS RELATIVES ALS DRETS I OBLIGACIONS DE LES PARTS</w:t>
      </w:r>
      <w:bookmarkEnd w:id="63"/>
      <w:bookmarkEnd w:id="64"/>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49"/>
      <w:bookmarkStart w:id="66" w:name="_Toc34139688"/>
      <w:r w:rsidRPr="00F61656">
        <w:rPr>
          <w:rFonts w:ascii="Arial" w:hAnsi="Arial" w:cs="Arial"/>
          <w:i w:val="0"/>
          <w:sz w:val="22"/>
          <w:szCs w:val="22"/>
        </w:rPr>
        <w:t>Vint-i-setena. Abonaments a l’empresa contractista</w:t>
      </w:r>
      <w:bookmarkEnd w:id="65"/>
      <w:bookmarkEnd w:id="66"/>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50"/>
      <w:bookmarkStart w:id="68" w:name="_Toc34139689"/>
      <w:r w:rsidRPr="00F61656">
        <w:rPr>
          <w:rFonts w:ascii="Arial" w:hAnsi="Arial" w:cs="Arial"/>
          <w:i w:val="0"/>
          <w:sz w:val="22"/>
          <w:szCs w:val="22"/>
        </w:rPr>
        <w:t>Vint-i-vuitena. Responsabilitat de l’empresa contractista</w:t>
      </w:r>
      <w:bookmarkEnd w:id="67"/>
      <w:bookmarkEnd w:id="68"/>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9" w:name="_Toc21500351"/>
      <w:bookmarkStart w:id="70"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9"/>
      <w:bookmarkEnd w:id="70"/>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w:t>
      </w:r>
      <w:r w:rsidRPr="00FA60B1">
        <w:rPr>
          <w:rFonts w:ascii="Arial" w:hAnsi="Arial" w:cs="Arial"/>
          <w:sz w:val="22"/>
          <w:szCs w:val="22"/>
        </w:rPr>
        <w:lastRenderedPageBreak/>
        <w:t>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w:t>
      </w:r>
      <w:r w:rsidRPr="00F25A1F">
        <w:rPr>
          <w:rFonts w:ascii="Arial" w:hAnsi="Arial" w:cs="Arial"/>
          <w:sz w:val="22"/>
          <w:szCs w:val="22"/>
        </w:rPr>
        <w:lastRenderedPageBreak/>
        <w:t xml:space="preserve">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w:t>
      </w:r>
      <w:r w:rsidRPr="007F7D8D">
        <w:rPr>
          <w:rFonts w:ascii="Arial" w:hAnsi="Arial" w:cs="Arial"/>
          <w:sz w:val="22"/>
          <w:szCs w:val="22"/>
        </w:rPr>
        <w:lastRenderedPageBreak/>
        <w:t>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1"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1"/>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lastRenderedPageBreak/>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2" w:name="_Toc21500352"/>
      <w:bookmarkStart w:id="73" w:name="_Toc34139691"/>
      <w:r w:rsidRPr="00AE7325">
        <w:rPr>
          <w:rFonts w:ascii="Arial" w:hAnsi="Arial" w:cs="Arial"/>
          <w:i w:val="0"/>
          <w:sz w:val="22"/>
          <w:szCs w:val="22"/>
        </w:rPr>
        <w:t>Trentena. Prerrogatives de l’Administració</w:t>
      </w:r>
      <w:bookmarkEnd w:id="72"/>
      <w:bookmarkEnd w:id="73"/>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4" w:name="_Toc21500353"/>
      <w:bookmarkStart w:id="75" w:name="_Toc34139692"/>
      <w:r w:rsidRPr="00AE7325">
        <w:rPr>
          <w:rFonts w:ascii="Arial" w:hAnsi="Arial" w:cs="Arial"/>
          <w:i w:val="0"/>
          <w:sz w:val="22"/>
          <w:szCs w:val="22"/>
        </w:rPr>
        <w:t>Trenta-unena. Modificació del contracte</w:t>
      </w:r>
      <w:bookmarkEnd w:id="74"/>
      <w:bookmarkEnd w:id="75"/>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lastRenderedPageBreak/>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6" w:name="_Toc21500354"/>
      <w:bookmarkStart w:id="77" w:name="_Toc34139693"/>
      <w:r w:rsidRPr="00F61656">
        <w:rPr>
          <w:rFonts w:ascii="Arial" w:hAnsi="Arial" w:cs="Arial"/>
          <w:i w:val="0"/>
          <w:sz w:val="22"/>
          <w:szCs w:val="22"/>
        </w:rPr>
        <w:t>Trenta-dosena. Suspensió del contracte</w:t>
      </w:r>
      <w:bookmarkEnd w:id="76"/>
      <w:bookmarkEnd w:id="7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8" w:name="_Toc21500355"/>
      <w:bookmarkStart w:id="79" w:name="_Toc34139694"/>
      <w:r w:rsidRPr="00F61656">
        <w:rPr>
          <w:rFonts w:cs="Arial"/>
          <w:sz w:val="22"/>
          <w:szCs w:val="22"/>
        </w:rPr>
        <w:t>V. DISPOSICIONS RELATIVES A LA SUCCESSIÓ, CESSIÓ, LA SUBCONTRACTACIÓ I LA REVISIÓ DE PREUS DEL CONTRACTE</w:t>
      </w:r>
      <w:bookmarkEnd w:id="78"/>
      <w:bookmarkEnd w:id="79"/>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0" w:name="_Toc21500356"/>
      <w:bookmarkStart w:id="81" w:name="_Toc34139695"/>
      <w:r w:rsidRPr="00F61656">
        <w:rPr>
          <w:rFonts w:ascii="Arial" w:hAnsi="Arial" w:cs="Arial"/>
          <w:i w:val="0"/>
          <w:sz w:val="22"/>
          <w:szCs w:val="22"/>
        </w:rPr>
        <w:t>Trenta-tresena. Succesió i Cessió del contracte</w:t>
      </w:r>
      <w:bookmarkEnd w:id="80"/>
      <w:bookmarkEnd w:id="8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2" w:name="_Toc21500357"/>
      <w:bookmarkStart w:id="83" w:name="_Toc34139696"/>
      <w:r w:rsidRPr="00F61656">
        <w:rPr>
          <w:rFonts w:ascii="Arial" w:hAnsi="Arial" w:cs="Arial"/>
          <w:i w:val="0"/>
          <w:sz w:val="22"/>
          <w:szCs w:val="22"/>
        </w:rPr>
        <w:t>Trenta-quatrena. Subcontractació</w:t>
      </w:r>
      <w:bookmarkEnd w:id="82"/>
      <w:bookmarkEnd w:id="83"/>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lastRenderedPageBreak/>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lastRenderedPageBreak/>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4" w:name="_Toc21500358"/>
      <w:bookmarkStart w:id="85" w:name="_Toc34139697"/>
      <w:r w:rsidRPr="00F61656">
        <w:rPr>
          <w:rFonts w:ascii="Arial" w:hAnsi="Arial" w:cs="Arial"/>
          <w:i w:val="0"/>
          <w:sz w:val="22"/>
          <w:szCs w:val="22"/>
        </w:rPr>
        <w:t>Trenta-cinquena. Revisió de preus</w:t>
      </w:r>
      <w:bookmarkEnd w:id="84"/>
      <w:bookmarkEnd w:id="8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6" w:name="_Toc21500359"/>
      <w:bookmarkStart w:id="87" w:name="_Toc34139698"/>
      <w:r w:rsidRPr="00F61656">
        <w:rPr>
          <w:rFonts w:cs="Arial"/>
          <w:sz w:val="22"/>
          <w:szCs w:val="22"/>
        </w:rPr>
        <w:t>VI. DISPOSICIONS RELATIVES A L’EXTINCIÓ DEL CONTRACTE</w:t>
      </w:r>
      <w:bookmarkEnd w:id="86"/>
      <w:bookmarkEnd w:id="87"/>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8" w:name="_Toc21500360"/>
      <w:bookmarkStart w:id="89" w:name="_Toc34139699"/>
      <w:r w:rsidRPr="00F61656">
        <w:rPr>
          <w:rFonts w:ascii="Arial" w:hAnsi="Arial" w:cs="Arial"/>
          <w:i w:val="0"/>
          <w:sz w:val="22"/>
          <w:szCs w:val="22"/>
        </w:rPr>
        <w:t>Trenta-sisena. Recepció i liquidació</w:t>
      </w:r>
      <w:bookmarkEnd w:id="88"/>
      <w:bookmarkEnd w:id="89"/>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0" w:name="_Toc21500361"/>
      <w:bookmarkStart w:id="91" w:name="_Toc34139700"/>
      <w:r w:rsidRPr="00F61656">
        <w:rPr>
          <w:rFonts w:ascii="Arial" w:hAnsi="Arial" w:cs="Arial"/>
          <w:i w:val="0"/>
          <w:sz w:val="22"/>
          <w:szCs w:val="22"/>
        </w:rPr>
        <w:t>Trenta-setena. Termini de garantia i devolució o cancel·lació de la garantia definitiva</w:t>
      </w:r>
      <w:bookmarkEnd w:id="90"/>
      <w:bookmarkEnd w:id="9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2" w:name="_Toc21500362"/>
      <w:bookmarkStart w:id="93" w:name="_Toc34139701"/>
      <w:r w:rsidRPr="00F61656">
        <w:rPr>
          <w:rFonts w:ascii="Arial" w:hAnsi="Arial" w:cs="Arial"/>
          <w:i w:val="0"/>
          <w:sz w:val="22"/>
          <w:szCs w:val="22"/>
        </w:rPr>
        <w:t>Trenta-vuitena. Resolució del contracte</w:t>
      </w:r>
      <w:bookmarkEnd w:id="92"/>
      <w:bookmarkEnd w:id="9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4" w:name="_Toc21500363"/>
      <w:bookmarkStart w:id="95" w:name="_Toc34139702"/>
      <w:r w:rsidRPr="00F61656">
        <w:rPr>
          <w:rFonts w:cs="Arial"/>
          <w:sz w:val="22"/>
          <w:szCs w:val="22"/>
        </w:rPr>
        <w:t>VII. RECURSOS, MESURES PROVISIONALS I SUPÒSITS ESPECIALS DE NUL·LITAT CONTRACTUAL</w:t>
      </w:r>
      <w:bookmarkEnd w:id="94"/>
      <w:bookmarkEnd w:id="95"/>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6" w:name="_Toc21500364"/>
      <w:bookmarkStart w:id="97" w:name="_Toc34139703"/>
      <w:r w:rsidRPr="00F61656">
        <w:rPr>
          <w:rFonts w:ascii="Arial" w:hAnsi="Arial" w:cs="Arial"/>
          <w:i w:val="0"/>
          <w:sz w:val="22"/>
          <w:szCs w:val="22"/>
        </w:rPr>
        <w:t>Trenta-novena. Règim de recursos</w:t>
      </w:r>
      <w:bookmarkEnd w:id="96"/>
      <w:bookmarkEnd w:id="9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bookmarkStart w:id="98" w:name="_Toc21500365"/>
      <w:bookmarkStart w:id="99" w:name="_Toc34139704"/>
      <w:r w:rsidRPr="00F61656">
        <w:rPr>
          <w:rStyle w:val="Ttol2Car"/>
          <w:rFonts w:ascii="Arial" w:hAnsi="Arial" w:cs="Arial"/>
          <w:i w:val="0"/>
          <w:sz w:val="22"/>
          <w:szCs w:val="22"/>
        </w:rPr>
        <w:lastRenderedPageBreak/>
        <w:t>Quarantena. Arbitratge</w:t>
      </w:r>
      <w:bookmarkEnd w:id="98"/>
      <w:bookmarkEnd w:id="9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0" w:name="_Toc21500366"/>
      <w:bookmarkStart w:id="101" w:name="_Toc34139705"/>
      <w:r w:rsidRPr="00F61656">
        <w:rPr>
          <w:rFonts w:ascii="Arial" w:hAnsi="Arial" w:cs="Arial"/>
          <w:i w:val="0"/>
          <w:sz w:val="22"/>
          <w:szCs w:val="22"/>
        </w:rPr>
        <w:t>Quaranta-unena. Mesures cautelars</w:t>
      </w:r>
      <w:bookmarkEnd w:id="100"/>
      <w:bookmarkEnd w:id="101"/>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2" w:name="_Toc21500367"/>
      <w:bookmarkStart w:id="103" w:name="_Toc34139706"/>
      <w:r w:rsidRPr="00F61656">
        <w:rPr>
          <w:rFonts w:ascii="Arial" w:hAnsi="Arial" w:cs="Arial"/>
          <w:i w:val="0"/>
          <w:sz w:val="22"/>
          <w:szCs w:val="22"/>
        </w:rPr>
        <w:t>Quaranta-dosena. Règim d’invalidesa</w:t>
      </w:r>
      <w:bookmarkEnd w:id="102"/>
      <w:bookmarkEnd w:id="103"/>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4" w:name="_Toc21500368"/>
      <w:bookmarkStart w:id="105" w:name="_Toc34139707"/>
      <w:r w:rsidRPr="00F61656">
        <w:rPr>
          <w:rFonts w:ascii="Arial" w:hAnsi="Arial" w:cs="Arial"/>
          <w:i w:val="0"/>
          <w:sz w:val="22"/>
          <w:szCs w:val="22"/>
        </w:rPr>
        <w:t>Quaranta-tresena. Jurisdicció competent</w:t>
      </w:r>
      <w:bookmarkEnd w:id="104"/>
      <w:bookmarkEnd w:id="105"/>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5B1365">
        <w:rPr>
          <w:rFonts w:cs="Arial"/>
          <w:lang w:eastAsia="es-ES"/>
        </w:rPr>
        <w:t>19 d’octubre</w:t>
      </w:r>
      <w:r w:rsidR="00697D34">
        <w:rPr>
          <w:rFonts w:cs="Arial"/>
          <w:lang w:eastAsia="es-ES"/>
        </w:rPr>
        <w:t xml:space="preserve"> </w:t>
      </w:r>
      <w:r w:rsidR="00A05B53">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884059">
      <w:pPr>
        <w:spacing w:after="0" w:line="240" w:lineRule="auto"/>
        <w:jc w:val="both"/>
        <w:rPr>
          <w:rFonts w:cs="Arial"/>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370710" w:rsidRDefault="00370710" w:rsidP="00370710">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w:t>
      </w:r>
      <w:r w:rsidR="0043447C">
        <w:rPr>
          <w:rFonts w:cs="Arial"/>
          <w:snapToGrid w:val="0"/>
          <w:lang w:eastAsia="es-ES"/>
        </w:rPr>
        <w:t>ost sobre el Valor Afegit (IVA), d’acord amb la següent distribució:</w:t>
      </w:r>
    </w:p>
    <w:p w:rsidR="0043447C" w:rsidRDefault="0043447C" w:rsidP="00370710">
      <w:pPr>
        <w:spacing w:after="0" w:line="240" w:lineRule="auto"/>
        <w:jc w:val="both"/>
        <w:rPr>
          <w:rFonts w:cs="Arial"/>
          <w:snapToGrid w:val="0"/>
          <w:lang w:eastAsia="es-ES"/>
        </w:rPr>
      </w:pPr>
    </w:p>
    <w:p w:rsidR="0043447C" w:rsidRPr="0050094D" w:rsidRDefault="0043447C" w:rsidP="0043447C">
      <w:pPr>
        <w:autoSpaceDE w:val="0"/>
        <w:autoSpaceDN w:val="0"/>
        <w:adjustRightInd w:val="0"/>
        <w:spacing w:after="0" w:line="240" w:lineRule="auto"/>
        <w:jc w:val="both"/>
        <w:rPr>
          <w:rFonts w:cs="Arial"/>
        </w:rPr>
      </w:pPr>
      <w:r w:rsidRPr="0050094D">
        <w:rPr>
          <w:rFonts w:cs="Arial"/>
        </w:rPr>
        <w:tab/>
      </w:r>
      <w:r>
        <w:rPr>
          <w:rFonts w:cs="Arial"/>
        </w:rPr>
        <w:tab/>
      </w:r>
      <w:r>
        <w:rPr>
          <w:rFonts w:cs="Arial"/>
        </w:rPr>
        <w:tab/>
      </w:r>
      <w:r w:rsidRPr="0050094D">
        <w:rPr>
          <w:rFonts w:cs="Arial"/>
        </w:rPr>
        <w:t>Import IVA excl</w:t>
      </w:r>
      <w:r>
        <w:rPr>
          <w:rFonts w:cs="Arial"/>
        </w:rPr>
        <w:t>òs</w:t>
      </w:r>
      <w:r>
        <w:rPr>
          <w:rFonts w:cs="Arial"/>
        </w:rPr>
        <w:tab/>
      </w:r>
      <w:r w:rsidRPr="0050094D">
        <w:rPr>
          <w:rFonts w:cs="Arial"/>
        </w:rPr>
        <w:t>Import IVA inclòs</w:t>
      </w:r>
    </w:p>
    <w:p w:rsidR="0043447C" w:rsidRDefault="0043447C" w:rsidP="0043447C">
      <w:pPr>
        <w:pStyle w:val="Pargrafdellista"/>
        <w:numPr>
          <w:ilvl w:val="0"/>
          <w:numId w:val="37"/>
        </w:numPr>
        <w:autoSpaceDE w:val="0"/>
        <w:autoSpaceDN w:val="0"/>
        <w:adjustRightInd w:val="0"/>
        <w:jc w:val="both"/>
        <w:rPr>
          <w:rFonts w:ascii="Arial" w:hAnsi="Arial" w:cs="Arial"/>
          <w:sz w:val="22"/>
          <w:szCs w:val="22"/>
          <w:lang w:eastAsia="ca-ES"/>
        </w:rPr>
      </w:pPr>
      <w:r w:rsidRPr="0050094D">
        <w:rPr>
          <w:rFonts w:ascii="Arial" w:hAnsi="Arial" w:cs="Arial"/>
          <w:sz w:val="22"/>
          <w:szCs w:val="22"/>
          <w:lang w:eastAsia="ca-ES"/>
        </w:rPr>
        <w:t>Any 2024</w:t>
      </w:r>
      <w:r>
        <w:rPr>
          <w:rFonts w:ascii="Arial" w:hAnsi="Arial" w:cs="Arial"/>
          <w:sz w:val="22"/>
          <w:szCs w:val="22"/>
          <w:lang w:eastAsia="ca-ES"/>
        </w:rPr>
        <w:tab/>
      </w:r>
      <w:r>
        <w:rPr>
          <w:rFonts w:ascii="Arial" w:hAnsi="Arial" w:cs="Arial"/>
          <w:sz w:val="22"/>
          <w:szCs w:val="22"/>
          <w:lang w:eastAsia="ca-ES"/>
        </w:rPr>
        <w:tab/>
        <w:t>€</w:t>
      </w:r>
      <w:r>
        <w:rPr>
          <w:rFonts w:ascii="Arial" w:hAnsi="Arial" w:cs="Arial"/>
          <w:sz w:val="22"/>
          <w:szCs w:val="22"/>
          <w:lang w:eastAsia="ca-ES"/>
        </w:rPr>
        <w:tab/>
      </w:r>
      <w:r>
        <w:rPr>
          <w:rFonts w:ascii="Arial" w:hAnsi="Arial" w:cs="Arial"/>
          <w:sz w:val="22"/>
          <w:szCs w:val="22"/>
          <w:lang w:eastAsia="ca-ES"/>
        </w:rPr>
        <w:tab/>
      </w:r>
      <w:r>
        <w:rPr>
          <w:rFonts w:ascii="Arial" w:hAnsi="Arial" w:cs="Arial"/>
          <w:sz w:val="22"/>
          <w:szCs w:val="22"/>
          <w:lang w:eastAsia="ca-ES"/>
        </w:rPr>
        <w:t xml:space="preserve"> </w:t>
      </w:r>
      <w:r>
        <w:rPr>
          <w:rFonts w:ascii="Arial" w:hAnsi="Arial" w:cs="Arial"/>
          <w:sz w:val="22"/>
          <w:szCs w:val="22"/>
          <w:lang w:eastAsia="ca-ES"/>
        </w:rPr>
        <w:tab/>
      </w:r>
      <w:r>
        <w:rPr>
          <w:rFonts w:ascii="Arial" w:hAnsi="Arial" w:cs="Arial"/>
          <w:sz w:val="22"/>
          <w:szCs w:val="22"/>
          <w:lang w:eastAsia="ca-ES"/>
        </w:rPr>
        <w:t>€</w:t>
      </w:r>
      <w:r>
        <w:rPr>
          <w:rFonts w:ascii="Arial" w:hAnsi="Arial" w:cs="Arial"/>
          <w:sz w:val="22"/>
          <w:szCs w:val="22"/>
          <w:lang w:eastAsia="ca-ES"/>
        </w:rPr>
        <w:tab/>
      </w:r>
      <w:r>
        <w:rPr>
          <w:rFonts w:ascii="Arial" w:hAnsi="Arial" w:cs="Arial"/>
          <w:sz w:val="22"/>
          <w:szCs w:val="22"/>
          <w:lang w:eastAsia="ca-ES"/>
        </w:rPr>
        <w:tab/>
      </w:r>
      <w:r>
        <w:rPr>
          <w:rFonts w:ascii="Arial" w:hAnsi="Arial" w:cs="Arial"/>
          <w:sz w:val="22"/>
          <w:szCs w:val="22"/>
          <w:lang w:eastAsia="ca-ES"/>
        </w:rPr>
        <w:tab/>
      </w:r>
    </w:p>
    <w:p w:rsidR="0043447C" w:rsidRDefault="0043447C" w:rsidP="0043447C">
      <w:pPr>
        <w:pStyle w:val="Pargrafdellista"/>
        <w:numPr>
          <w:ilvl w:val="0"/>
          <w:numId w:val="37"/>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Any 2025</w:t>
      </w:r>
      <w:r w:rsidRPr="00AF57FB">
        <w:rPr>
          <w:rFonts w:ascii="Arial" w:hAnsi="Arial" w:cs="Arial"/>
          <w:sz w:val="22"/>
          <w:szCs w:val="22"/>
          <w:lang w:eastAsia="ca-ES"/>
        </w:rPr>
        <w:tab/>
      </w:r>
      <w:r w:rsidRPr="00AF57FB">
        <w:rPr>
          <w:rFonts w:ascii="Arial" w:hAnsi="Arial" w:cs="Arial"/>
          <w:sz w:val="22"/>
          <w:szCs w:val="22"/>
          <w:lang w:eastAsia="ca-ES"/>
        </w:rPr>
        <w:tab/>
        <w:t>€</w:t>
      </w:r>
      <w:r w:rsidRPr="00AF57FB">
        <w:rPr>
          <w:rFonts w:ascii="Arial" w:hAnsi="Arial" w:cs="Arial"/>
          <w:sz w:val="22"/>
          <w:szCs w:val="22"/>
          <w:lang w:eastAsia="ca-ES"/>
        </w:rPr>
        <w:tab/>
      </w:r>
      <w:r w:rsidRPr="00AF57FB">
        <w:rPr>
          <w:rFonts w:ascii="Arial" w:hAnsi="Arial" w:cs="Arial"/>
          <w:sz w:val="22"/>
          <w:szCs w:val="22"/>
          <w:lang w:eastAsia="ca-ES"/>
        </w:rPr>
        <w:tab/>
      </w:r>
      <w:r>
        <w:rPr>
          <w:rFonts w:ascii="Arial" w:hAnsi="Arial" w:cs="Arial"/>
          <w:sz w:val="22"/>
          <w:szCs w:val="22"/>
          <w:lang w:eastAsia="ca-ES"/>
        </w:rPr>
        <w:tab/>
      </w:r>
      <w:r w:rsidRPr="00AF57FB">
        <w:rPr>
          <w:rFonts w:ascii="Arial" w:hAnsi="Arial" w:cs="Arial"/>
          <w:sz w:val="22"/>
          <w:szCs w:val="22"/>
          <w:lang w:eastAsia="ca-ES"/>
        </w:rPr>
        <w:t>€</w:t>
      </w:r>
      <w:r w:rsidRPr="00AF57FB">
        <w:rPr>
          <w:rFonts w:ascii="Arial" w:hAnsi="Arial" w:cs="Arial"/>
          <w:sz w:val="22"/>
          <w:szCs w:val="22"/>
          <w:lang w:eastAsia="ca-ES"/>
        </w:rPr>
        <w:tab/>
      </w:r>
    </w:p>
    <w:p w:rsidR="0043447C" w:rsidRDefault="0043447C" w:rsidP="0043447C">
      <w:pPr>
        <w:pStyle w:val="Pargrafdellista"/>
        <w:numPr>
          <w:ilvl w:val="0"/>
          <w:numId w:val="37"/>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Any 2026</w:t>
      </w:r>
      <w:r>
        <w:rPr>
          <w:rFonts w:ascii="Arial" w:hAnsi="Arial" w:cs="Arial"/>
          <w:sz w:val="22"/>
          <w:szCs w:val="22"/>
          <w:lang w:eastAsia="ca-ES"/>
        </w:rPr>
        <w:tab/>
      </w:r>
      <w:r>
        <w:rPr>
          <w:rFonts w:ascii="Arial" w:hAnsi="Arial" w:cs="Arial"/>
          <w:sz w:val="22"/>
          <w:szCs w:val="22"/>
          <w:lang w:eastAsia="ca-ES"/>
        </w:rPr>
        <w:tab/>
        <w:t>€</w:t>
      </w:r>
      <w:r>
        <w:rPr>
          <w:rFonts w:ascii="Arial" w:hAnsi="Arial" w:cs="Arial"/>
          <w:sz w:val="22"/>
          <w:szCs w:val="22"/>
          <w:lang w:eastAsia="ca-ES"/>
        </w:rPr>
        <w:tab/>
      </w:r>
      <w:r>
        <w:rPr>
          <w:rFonts w:ascii="Arial" w:hAnsi="Arial" w:cs="Arial"/>
          <w:sz w:val="22"/>
          <w:szCs w:val="22"/>
          <w:lang w:eastAsia="ca-ES"/>
        </w:rPr>
        <w:tab/>
      </w:r>
      <w:r>
        <w:rPr>
          <w:rFonts w:ascii="Arial" w:hAnsi="Arial" w:cs="Arial"/>
          <w:sz w:val="22"/>
          <w:szCs w:val="22"/>
          <w:lang w:eastAsia="ca-ES"/>
        </w:rPr>
        <w:tab/>
      </w:r>
      <w:r>
        <w:rPr>
          <w:rFonts w:ascii="Arial" w:hAnsi="Arial" w:cs="Arial"/>
          <w:sz w:val="22"/>
          <w:szCs w:val="22"/>
          <w:lang w:eastAsia="ca-ES"/>
        </w:rPr>
        <w:t>€</w:t>
      </w:r>
      <w:r>
        <w:rPr>
          <w:rFonts w:ascii="Arial" w:hAnsi="Arial" w:cs="Arial"/>
          <w:sz w:val="22"/>
          <w:szCs w:val="22"/>
          <w:lang w:eastAsia="ca-ES"/>
        </w:rPr>
        <w:tab/>
      </w:r>
    </w:p>
    <w:p w:rsidR="0043447C" w:rsidRDefault="0043447C" w:rsidP="0043447C">
      <w:pPr>
        <w:pStyle w:val="Pargrafdellista"/>
        <w:numPr>
          <w:ilvl w:val="0"/>
          <w:numId w:val="37"/>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Any 2027</w:t>
      </w:r>
      <w:r>
        <w:rPr>
          <w:rFonts w:ascii="Arial" w:hAnsi="Arial" w:cs="Arial"/>
          <w:sz w:val="22"/>
          <w:szCs w:val="22"/>
          <w:lang w:eastAsia="ca-ES"/>
        </w:rPr>
        <w:tab/>
      </w:r>
      <w:r>
        <w:rPr>
          <w:rFonts w:ascii="Arial" w:hAnsi="Arial" w:cs="Arial"/>
          <w:sz w:val="22"/>
          <w:szCs w:val="22"/>
          <w:lang w:eastAsia="ca-ES"/>
        </w:rPr>
        <w:tab/>
        <w:t>€</w:t>
      </w:r>
      <w:r>
        <w:rPr>
          <w:rFonts w:ascii="Arial" w:hAnsi="Arial" w:cs="Arial"/>
          <w:sz w:val="22"/>
          <w:szCs w:val="22"/>
          <w:lang w:eastAsia="ca-ES"/>
        </w:rPr>
        <w:tab/>
      </w:r>
      <w:r>
        <w:rPr>
          <w:rFonts w:ascii="Arial" w:hAnsi="Arial" w:cs="Arial"/>
          <w:sz w:val="22"/>
          <w:szCs w:val="22"/>
          <w:lang w:eastAsia="ca-ES"/>
        </w:rPr>
        <w:tab/>
      </w:r>
      <w:r>
        <w:rPr>
          <w:rFonts w:ascii="Arial" w:hAnsi="Arial" w:cs="Arial"/>
          <w:sz w:val="22"/>
          <w:szCs w:val="22"/>
          <w:lang w:eastAsia="ca-ES"/>
        </w:rPr>
        <w:tab/>
      </w:r>
      <w:r>
        <w:rPr>
          <w:rFonts w:ascii="Arial" w:hAnsi="Arial" w:cs="Arial"/>
          <w:sz w:val="22"/>
          <w:szCs w:val="22"/>
          <w:lang w:eastAsia="ca-ES"/>
        </w:rPr>
        <w:t>€</w:t>
      </w:r>
      <w:r>
        <w:rPr>
          <w:rFonts w:ascii="Arial" w:hAnsi="Arial" w:cs="Arial"/>
          <w:sz w:val="22"/>
          <w:szCs w:val="22"/>
          <w:lang w:eastAsia="ca-ES"/>
        </w:rPr>
        <w:tab/>
      </w:r>
    </w:p>
    <w:p w:rsidR="0043447C" w:rsidRPr="0043447C" w:rsidRDefault="0043447C" w:rsidP="0043447C">
      <w:pPr>
        <w:pStyle w:val="Pargrafdellista"/>
        <w:numPr>
          <w:ilvl w:val="0"/>
          <w:numId w:val="37"/>
        </w:numPr>
        <w:autoSpaceDE w:val="0"/>
        <w:autoSpaceDN w:val="0"/>
        <w:adjustRightInd w:val="0"/>
        <w:jc w:val="both"/>
        <w:rPr>
          <w:rFonts w:ascii="Arial" w:hAnsi="Arial" w:cs="Arial"/>
          <w:sz w:val="22"/>
          <w:szCs w:val="22"/>
          <w:lang w:eastAsia="ca-ES"/>
        </w:rPr>
      </w:pPr>
      <w:r w:rsidRPr="0043447C">
        <w:rPr>
          <w:rFonts w:ascii="Arial" w:hAnsi="Arial" w:cs="Arial"/>
          <w:sz w:val="22"/>
          <w:szCs w:val="22"/>
          <w:lang w:eastAsia="ca-ES"/>
        </w:rPr>
        <w:t>Any 2028</w:t>
      </w:r>
      <w:r w:rsidRPr="0043447C">
        <w:rPr>
          <w:rFonts w:ascii="Arial" w:hAnsi="Arial" w:cs="Arial"/>
          <w:sz w:val="22"/>
          <w:szCs w:val="22"/>
          <w:lang w:eastAsia="ca-ES"/>
        </w:rPr>
        <w:tab/>
      </w:r>
      <w:r w:rsidRPr="0043447C">
        <w:rPr>
          <w:rFonts w:ascii="Arial" w:hAnsi="Arial" w:cs="Arial"/>
          <w:sz w:val="22"/>
          <w:szCs w:val="22"/>
          <w:lang w:eastAsia="ca-ES"/>
        </w:rPr>
        <w:tab/>
        <w:t>€</w:t>
      </w:r>
      <w:r w:rsidRPr="0043447C">
        <w:rPr>
          <w:rFonts w:ascii="Arial" w:hAnsi="Arial" w:cs="Arial"/>
          <w:sz w:val="22"/>
          <w:szCs w:val="22"/>
          <w:lang w:eastAsia="ca-ES"/>
        </w:rPr>
        <w:tab/>
      </w:r>
      <w:r w:rsidRPr="0043447C">
        <w:rPr>
          <w:rFonts w:ascii="Arial" w:hAnsi="Arial" w:cs="Arial"/>
          <w:sz w:val="22"/>
          <w:szCs w:val="22"/>
          <w:lang w:eastAsia="ca-ES"/>
        </w:rPr>
        <w:tab/>
      </w:r>
      <w:r>
        <w:rPr>
          <w:rFonts w:ascii="Arial" w:hAnsi="Arial" w:cs="Arial"/>
          <w:sz w:val="22"/>
          <w:szCs w:val="22"/>
          <w:lang w:eastAsia="ca-ES"/>
        </w:rPr>
        <w:tab/>
      </w:r>
      <w:bookmarkStart w:id="106" w:name="_GoBack"/>
      <w:bookmarkEnd w:id="106"/>
      <w:r w:rsidRPr="0043447C">
        <w:rPr>
          <w:rFonts w:ascii="Arial" w:hAnsi="Arial" w:cs="Arial"/>
          <w:sz w:val="22"/>
          <w:szCs w:val="22"/>
          <w:lang w:eastAsia="ca-ES"/>
        </w:rPr>
        <w:t>€</w:t>
      </w:r>
    </w:p>
    <w:p w:rsidR="00B930E1" w:rsidRPr="00B930E1" w:rsidRDefault="00B930E1" w:rsidP="00282C47">
      <w:pPr>
        <w:spacing w:after="0" w:line="240" w:lineRule="auto"/>
        <w:jc w:val="both"/>
        <w:rPr>
          <w:rFonts w:cs="Arial"/>
          <w:snapToGrid w:val="0"/>
          <w:lang w:eastAsia="es-ES"/>
        </w:rPr>
      </w:pPr>
    </w:p>
    <w:p w:rsidR="00282C47" w:rsidRPr="00B930E1" w:rsidRDefault="00282C47"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(lloc i data )            Signatura</w:t>
      </w:r>
      <w:r w:rsidR="00A324AC" w:rsidRPr="00B930E1">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lastRenderedPageBreak/>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D0C" w:rsidRDefault="00FB0D0C" w:rsidP="00BB0E31">
      <w:pPr>
        <w:spacing w:after="0" w:line="240" w:lineRule="auto"/>
      </w:pPr>
      <w:r>
        <w:separator/>
      </w:r>
    </w:p>
  </w:endnote>
  <w:endnote w:type="continuationSeparator" w:id="0">
    <w:p w:rsidR="00FB0D0C" w:rsidRDefault="00FB0D0C"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EndPr/>
    <w:sdtContent>
      <w:p w:rsidR="00FB0D0C" w:rsidRDefault="00FB0D0C" w:rsidP="00865764">
        <w:pPr>
          <w:pStyle w:val="Peu"/>
        </w:pPr>
      </w:p>
      <w:p w:rsidR="00FB0D0C" w:rsidRPr="00BB0E31" w:rsidRDefault="00FB0D0C" w:rsidP="00865764">
        <w:pPr>
          <w:pStyle w:val="Peu"/>
          <w:rPr>
            <w:rFonts w:cs="Arial"/>
            <w:sz w:val="16"/>
            <w:szCs w:val="16"/>
          </w:rPr>
        </w:pPr>
        <w:r>
          <w:rPr>
            <w:rFonts w:cs="Arial"/>
            <w:sz w:val="16"/>
            <w:szCs w:val="16"/>
          </w:rPr>
          <w:t>Carrer del Foc, 57</w:t>
        </w:r>
      </w:p>
      <w:p w:rsidR="00FB0D0C" w:rsidRPr="00BB0E31" w:rsidRDefault="00FB0D0C"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FB0D0C" w:rsidRPr="00BB0E31" w:rsidRDefault="00FB0D0C" w:rsidP="00865764">
        <w:pPr>
          <w:pStyle w:val="Peu"/>
          <w:rPr>
            <w:rFonts w:cs="Arial"/>
            <w:sz w:val="16"/>
            <w:szCs w:val="16"/>
          </w:rPr>
        </w:pPr>
        <w:r w:rsidRPr="00BB0E31">
          <w:rPr>
            <w:rFonts w:cs="Arial"/>
            <w:sz w:val="16"/>
            <w:szCs w:val="16"/>
          </w:rPr>
          <w:t>Telèfon 93 316 20 00</w:t>
        </w:r>
      </w:p>
      <w:p w:rsidR="00FB0D0C" w:rsidRDefault="00FB0D0C"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AC28B4">
          <w:rPr>
            <w:rFonts w:cs="Arial"/>
            <w:noProof/>
            <w:sz w:val="16"/>
            <w:szCs w:val="16"/>
          </w:rPr>
          <w:t>73</w:t>
        </w:r>
        <w:r w:rsidRPr="008D12AF">
          <w:rPr>
            <w:rFonts w:cs="Arial"/>
            <w:sz w:val="16"/>
            <w:szCs w:val="16"/>
          </w:rPr>
          <w:fldChar w:fldCharType="end"/>
        </w:r>
      </w:p>
      <w:p w:rsidR="00FB0D0C" w:rsidRDefault="00AC28B4" w:rsidP="00852741">
        <w:pPr>
          <w:pStyle w:val="Peu"/>
        </w:pPr>
      </w:p>
    </w:sdtContent>
  </w:sdt>
  <w:p w:rsidR="00FB0D0C" w:rsidRDefault="00FB0D0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D0C" w:rsidRDefault="00FB0D0C" w:rsidP="00BB0E31">
      <w:pPr>
        <w:spacing w:after="0" w:line="240" w:lineRule="auto"/>
      </w:pPr>
      <w:r>
        <w:separator/>
      </w:r>
    </w:p>
  </w:footnote>
  <w:footnote w:type="continuationSeparator" w:id="0">
    <w:p w:rsidR="00FB0D0C" w:rsidRDefault="00FB0D0C" w:rsidP="00BB0E31">
      <w:pPr>
        <w:spacing w:after="0" w:line="240" w:lineRule="auto"/>
      </w:pPr>
      <w:r>
        <w:continuationSeparator/>
      </w:r>
    </w:p>
  </w:footnote>
  <w:footnote w:id="1">
    <w:p w:rsidR="00FB0D0C" w:rsidRDefault="00FB0D0C" w:rsidP="005408C9"/>
    <w:p w:rsidR="00FB0D0C" w:rsidRPr="00092B8E" w:rsidRDefault="00FB0D0C"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D0C" w:rsidRDefault="00FB0D0C">
    <w:pPr>
      <w:pStyle w:val="Capalera"/>
    </w:pPr>
  </w:p>
  <w:p w:rsidR="00FB0D0C" w:rsidRDefault="00FB0D0C">
    <w:r>
      <w:rPr>
        <w:noProof/>
      </w:rPr>
      <w:drawing>
        <wp:inline distT="0" distB="0" distL="0" distR="0" wp14:anchorId="6455B4E6" wp14:editId="4709C04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0B433CC"/>
    <w:multiLevelType w:val="hybridMultilevel"/>
    <w:tmpl w:val="D1843C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027A42F3"/>
    <w:multiLevelType w:val="multilevel"/>
    <w:tmpl w:val="EC8A0138"/>
    <w:lvl w:ilvl="0">
      <w:start w:val="9"/>
      <w:numFmt w:val="decimal"/>
      <w:lvlText w:val="%1."/>
      <w:lvlJc w:val="left"/>
      <w:pPr>
        <w:ind w:left="1090" w:hanging="269"/>
      </w:pPr>
      <w:rPr>
        <w:rFonts w:ascii="Arial" w:eastAsia="Arial" w:hAnsi="Arial" w:cs="Arial" w:hint="default"/>
        <w:b/>
        <w:bCs/>
        <w:w w:val="99"/>
        <w:sz w:val="24"/>
        <w:szCs w:val="24"/>
        <w:lang w:val="ca-ES" w:eastAsia="en-US" w:bidi="ar-SA"/>
      </w:rPr>
    </w:lvl>
    <w:lvl w:ilvl="1">
      <w:start w:val="1"/>
      <w:numFmt w:val="decimal"/>
      <w:lvlText w:val="%1.%2."/>
      <w:lvlJc w:val="left"/>
      <w:pPr>
        <w:ind w:left="1374" w:hanging="552"/>
      </w:pPr>
      <w:rPr>
        <w:rFonts w:ascii="Arial" w:eastAsia="Arial" w:hAnsi="Arial" w:cs="Arial" w:hint="default"/>
        <w:b/>
        <w:bCs/>
        <w:spacing w:val="-1"/>
        <w:w w:val="100"/>
        <w:sz w:val="22"/>
        <w:szCs w:val="22"/>
        <w:lang w:val="ca-ES" w:eastAsia="en-US" w:bidi="ar-SA"/>
      </w:rPr>
    </w:lvl>
    <w:lvl w:ilvl="2">
      <w:numFmt w:val="bullet"/>
      <w:lvlText w:val="-"/>
      <w:lvlJc w:val="left"/>
      <w:pPr>
        <w:ind w:left="1542" w:hanging="360"/>
      </w:pPr>
      <w:rPr>
        <w:rFonts w:ascii="Calibri" w:eastAsia="Calibri" w:hAnsi="Calibri" w:cs="Calibri" w:hint="default"/>
        <w:w w:val="100"/>
        <w:sz w:val="22"/>
        <w:szCs w:val="22"/>
        <w:lang w:val="ca-ES" w:eastAsia="en-US" w:bidi="ar-SA"/>
      </w:rPr>
    </w:lvl>
    <w:lvl w:ilvl="3">
      <w:numFmt w:val="bullet"/>
      <w:lvlText w:val="•"/>
      <w:lvlJc w:val="left"/>
      <w:pPr>
        <w:ind w:left="2625" w:hanging="360"/>
      </w:pPr>
      <w:rPr>
        <w:rFonts w:hint="default"/>
        <w:lang w:val="ca-ES" w:eastAsia="en-US" w:bidi="ar-SA"/>
      </w:rPr>
    </w:lvl>
    <w:lvl w:ilvl="4">
      <w:numFmt w:val="bullet"/>
      <w:lvlText w:val="•"/>
      <w:lvlJc w:val="left"/>
      <w:pPr>
        <w:ind w:left="3711" w:hanging="360"/>
      </w:pPr>
      <w:rPr>
        <w:rFonts w:hint="default"/>
        <w:lang w:val="ca-ES" w:eastAsia="en-US" w:bidi="ar-SA"/>
      </w:rPr>
    </w:lvl>
    <w:lvl w:ilvl="5">
      <w:numFmt w:val="bullet"/>
      <w:lvlText w:val="•"/>
      <w:lvlJc w:val="left"/>
      <w:pPr>
        <w:ind w:left="4797" w:hanging="360"/>
      </w:pPr>
      <w:rPr>
        <w:rFonts w:hint="default"/>
        <w:lang w:val="ca-ES" w:eastAsia="en-US" w:bidi="ar-SA"/>
      </w:rPr>
    </w:lvl>
    <w:lvl w:ilvl="6">
      <w:numFmt w:val="bullet"/>
      <w:lvlText w:val="•"/>
      <w:lvlJc w:val="left"/>
      <w:pPr>
        <w:ind w:left="5883" w:hanging="360"/>
      </w:pPr>
      <w:rPr>
        <w:rFonts w:hint="default"/>
        <w:lang w:val="ca-ES" w:eastAsia="en-US" w:bidi="ar-SA"/>
      </w:rPr>
    </w:lvl>
    <w:lvl w:ilvl="7">
      <w:numFmt w:val="bullet"/>
      <w:lvlText w:val="•"/>
      <w:lvlJc w:val="left"/>
      <w:pPr>
        <w:ind w:left="6969" w:hanging="360"/>
      </w:pPr>
      <w:rPr>
        <w:rFonts w:hint="default"/>
        <w:lang w:val="ca-ES" w:eastAsia="en-US" w:bidi="ar-SA"/>
      </w:rPr>
    </w:lvl>
    <w:lvl w:ilvl="8">
      <w:numFmt w:val="bullet"/>
      <w:lvlText w:val="•"/>
      <w:lvlJc w:val="left"/>
      <w:pPr>
        <w:ind w:left="8054" w:hanging="360"/>
      </w:pPr>
      <w:rPr>
        <w:rFonts w:hint="default"/>
        <w:lang w:val="ca-ES" w:eastAsia="en-US" w:bidi="ar-SA"/>
      </w:rPr>
    </w:lvl>
  </w:abstractNum>
  <w:abstractNum w:abstractNumId="6" w15:restartNumberingAfterBreak="0">
    <w:nsid w:val="045C7CD4"/>
    <w:multiLevelType w:val="multilevel"/>
    <w:tmpl w:val="DD267BC6"/>
    <w:lvl w:ilvl="0">
      <w:start w:val="1"/>
      <w:numFmt w:val="decimal"/>
      <w:lvlText w:val="%1."/>
      <w:lvlJc w:val="left"/>
      <w:pPr>
        <w:tabs>
          <w:tab w:val="num" w:pos="-194"/>
        </w:tabs>
        <w:ind w:left="-194"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274" w:hanging="720"/>
      </w:pPr>
      <w:rPr>
        <w:rFonts w:hint="default"/>
      </w:rPr>
    </w:lvl>
    <w:lvl w:ilvl="3">
      <w:start w:val="1"/>
      <w:numFmt w:val="decimal"/>
      <w:isLgl/>
      <w:lvlText w:val="%1.%2.%3.%4"/>
      <w:lvlJc w:val="left"/>
      <w:pPr>
        <w:ind w:left="1828" w:hanging="720"/>
      </w:pPr>
      <w:rPr>
        <w:rFonts w:hint="default"/>
      </w:rPr>
    </w:lvl>
    <w:lvl w:ilvl="4">
      <w:start w:val="1"/>
      <w:numFmt w:val="decimal"/>
      <w:isLgl/>
      <w:lvlText w:val="%1.%2.%3.%4.%5"/>
      <w:lvlJc w:val="left"/>
      <w:pPr>
        <w:ind w:left="2742" w:hanging="1080"/>
      </w:pPr>
      <w:rPr>
        <w:rFonts w:hint="default"/>
      </w:rPr>
    </w:lvl>
    <w:lvl w:ilvl="5">
      <w:start w:val="1"/>
      <w:numFmt w:val="decimal"/>
      <w:isLgl/>
      <w:lvlText w:val="%1.%2.%3.%4.%5.%6"/>
      <w:lvlJc w:val="left"/>
      <w:pPr>
        <w:ind w:left="3296" w:hanging="1080"/>
      </w:pPr>
      <w:rPr>
        <w:rFonts w:hint="default"/>
      </w:rPr>
    </w:lvl>
    <w:lvl w:ilvl="6">
      <w:start w:val="1"/>
      <w:numFmt w:val="decimal"/>
      <w:isLgl/>
      <w:lvlText w:val="%1.%2.%3.%4.%5.%6.%7"/>
      <w:lvlJc w:val="left"/>
      <w:pPr>
        <w:ind w:left="4210" w:hanging="1440"/>
      </w:pPr>
      <w:rPr>
        <w:rFonts w:hint="default"/>
      </w:rPr>
    </w:lvl>
    <w:lvl w:ilvl="7">
      <w:start w:val="1"/>
      <w:numFmt w:val="decimal"/>
      <w:isLgl/>
      <w:lvlText w:val="%1.%2.%3.%4.%5.%6.%7.%8"/>
      <w:lvlJc w:val="left"/>
      <w:pPr>
        <w:ind w:left="4764" w:hanging="1440"/>
      </w:pPr>
      <w:rPr>
        <w:rFonts w:hint="default"/>
      </w:rPr>
    </w:lvl>
    <w:lvl w:ilvl="8">
      <w:start w:val="1"/>
      <w:numFmt w:val="decimal"/>
      <w:isLgl/>
      <w:lvlText w:val="%1.%2.%3.%4.%5.%6.%7.%8.%9"/>
      <w:lvlJc w:val="left"/>
      <w:pPr>
        <w:ind w:left="5678" w:hanging="1800"/>
      </w:pPr>
      <w:rPr>
        <w:rFonts w:hint="default"/>
      </w:rPr>
    </w:lvl>
  </w:abstractNum>
  <w:abstractNum w:abstractNumId="7" w15:restartNumberingAfterBreak="0">
    <w:nsid w:val="07B83F50"/>
    <w:multiLevelType w:val="hybridMultilevel"/>
    <w:tmpl w:val="3D82FCC4"/>
    <w:lvl w:ilvl="0" w:tplc="04030001">
      <w:start w:val="1"/>
      <w:numFmt w:val="bullet"/>
      <w:lvlText w:val=""/>
      <w:lvlJc w:val="left"/>
      <w:pPr>
        <w:ind w:left="2421" w:hanging="360"/>
      </w:pPr>
      <w:rPr>
        <w:rFonts w:ascii="Symbol" w:hAnsi="Symbol" w:hint="default"/>
      </w:rPr>
    </w:lvl>
    <w:lvl w:ilvl="1" w:tplc="04030003">
      <w:start w:val="1"/>
      <w:numFmt w:val="bullet"/>
      <w:lvlText w:val="o"/>
      <w:lvlJc w:val="left"/>
      <w:pPr>
        <w:ind w:left="3141" w:hanging="360"/>
      </w:pPr>
      <w:rPr>
        <w:rFonts w:ascii="Courier New" w:hAnsi="Courier New" w:cs="Courier New" w:hint="default"/>
      </w:rPr>
    </w:lvl>
    <w:lvl w:ilvl="2" w:tplc="04030005">
      <w:start w:val="1"/>
      <w:numFmt w:val="bullet"/>
      <w:lvlText w:val=""/>
      <w:lvlJc w:val="left"/>
      <w:pPr>
        <w:ind w:left="3861" w:hanging="360"/>
      </w:pPr>
      <w:rPr>
        <w:rFonts w:ascii="Wingdings" w:hAnsi="Wingdings" w:hint="default"/>
      </w:rPr>
    </w:lvl>
    <w:lvl w:ilvl="3" w:tplc="04030001">
      <w:start w:val="1"/>
      <w:numFmt w:val="bullet"/>
      <w:lvlText w:val=""/>
      <w:lvlJc w:val="left"/>
      <w:pPr>
        <w:ind w:left="4581" w:hanging="360"/>
      </w:pPr>
      <w:rPr>
        <w:rFonts w:ascii="Symbol" w:hAnsi="Symbol" w:hint="default"/>
      </w:rPr>
    </w:lvl>
    <w:lvl w:ilvl="4" w:tplc="04030003">
      <w:start w:val="1"/>
      <w:numFmt w:val="bullet"/>
      <w:lvlText w:val="o"/>
      <w:lvlJc w:val="left"/>
      <w:pPr>
        <w:ind w:left="5301" w:hanging="360"/>
      </w:pPr>
      <w:rPr>
        <w:rFonts w:ascii="Courier New" w:hAnsi="Courier New" w:cs="Courier New" w:hint="default"/>
      </w:rPr>
    </w:lvl>
    <w:lvl w:ilvl="5" w:tplc="04030005">
      <w:start w:val="1"/>
      <w:numFmt w:val="bullet"/>
      <w:lvlText w:val=""/>
      <w:lvlJc w:val="left"/>
      <w:pPr>
        <w:ind w:left="6021" w:hanging="360"/>
      </w:pPr>
      <w:rPr>
        <w:rFonts w:ascii="Wingdings" w:hAnsi="Wingdings" w:hint="default"/>
      </w:rPr>
    </w:lvl>
    <w:lvl w:ilvl="6" w:tplc="04030001">
      <w:start w:val="1"/>
      <w:numFmt w:val="bullet"/>
      <w:lvlText w:val=""/>
      <w:lvlJc w:val="left"/>
      <w:pPr>
        <w:ind w:left="6741" w:hanging="360"/>
      </w:pPr>
      <w:rPr>
        <w:rFonts w:ascii="Symbol" w:hAnsi="Symbol" w:hint="default"/>
      </w:rPr>
    </w:lvl>
    <w:lvl w:ilvl="7" w:tplc="04030003">
      <w:start w:val="1"/>
      <w:numFmt w:val="bullet"/>
      <w:lvlText w:val="o"/>
      <w:lvlJc w:val="left"/>
      <w:pPr>
        <w:ind w:left="7461" w:hanging="360"/>
      </w:pPr>
      <w:rPr>
        <w:rFonts w:ascii="Courier New" w:hAnsi="Courier New" w:cs="Courier New" w:hint="default"/>
      </w:rPr>
    </w:lvl>
    <w:lvl w:ilvl="8" w:tplc="04030005">
      <w:start w:val="1"/>
      <w:numFmt w:val="bullet"/>
      <w:lvlText w:val=""/>
      <w:lvlJc w:val="left"/>
      <w:pPr>
        <w:ind w:left="8181" w:hanging="360"/>
      </w:pPr>
      <w:rPr>
        <w:rFonts w:ascii="Wingdings" w:hAnsi="Wingdings" w:hint="default"/>
      </w:rPr>
    </w:lvl>
  </w:abstractNum>
  <w:abstractNum w:abstractNumId="8"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178654B"/>
    <w:multiLevelType w:val="hybridMultilevel"/>
    <w:tmpl w:val="767017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2FA429E"/>
    <w:multiLevelType w:val="hybridMultilevel"/>
    <w:tmpl w:val="64B29EE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15E35760"/>
    <w:multiLevelType w:val="hybridMultilevel"/>
    <w:tmpl w:val="FFDC3CA4"/>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16C652F4"/>
    <w:multiLevelType w:val="hybridMultilevel"/>
    <w:tmpl w:val="87184EB8"/>
    <w:lvl w:ilvl="0" w:tplc="8124DA3A">
      <w:start w:val="1"/>
      <w:numFmt w:val="lowerLetter"/>
      <w:lvlText w:val="%1)"/>
      <w:lvlJc w:val="left"/>
      <w:pPr>
        <w:ind w:left="355" w:hanging="360"/>
      </w:pPr>
      <w:rPr>
        <w:rFonts w:hint="default"/>
      </w:rPr>
    </w:lvl>
    <w:lvl w:ilvl="1" w:tplc="04030019" w:tentative="1">
      <w:start w:val="1"/>
      <w:numFmt w:val="lowerLetter"/>
      <w:lvlText w:val="%2."/>
      <w:lvlJc w:val="left"/>
      <w:pPr>
        <w:ind w:left="1075" w:hanging="360"/>
      </w:pPr>
    </w:lvl>
    <w:lvl w:ilvl="2" w:tplc="0403001B" w:tentative="1">
      <w:start w:val="1"/>
      <w:numFmt w:val="lowerRoman"/>
      <w:lvlText w:val="%3."/>
      <w:lvlJc w:val="right"/>
      <w:pPr>
        <w:ind w:left="1795" w:hanging="180"/>
      </w:pPr>
    </w:lvl>
    <w:lvl w:ilvl="3" w:tplc="0403000F" w:tentative="1">
      <w:start w:val="1"/>
      <w:numFmt w:val="decimal"/>
      <w:lvlText w:val="%4."/>
      <w:lvlJc w:val="left"/>
      <w:pPr>
        <w:ind w:left="2515" w:hanging="360"/>
      </w:pPr>
    </w:lvl>
    <w:lvl w:ilvl="4" w:tplc="04030019" w:tentative="1">
      <w:start w:val="1"/>
      <w:numFmt w:val="lowerLetter"/>
      <w:lvlText w:val="%5."/>
      <w:lvlJc w:val="left"/>
      <w:pPr>
        <w:ind w:left="3235" w:hanging="360"/>
      </w:pPr>
    </w:lvl>
    <w:lvl w:ilvl="5" w:tplc="0403001B" w:tentative="1">
      <w:start w:val="1"/>
      <w:numFmt w:val="lowerRoman"/>
      <w:lvlText w:val="%6."/>
      <w:lvlJc w:val="right"/>
      <w:pPr>
        <w:ind w:left="3955" w:hanging="180"/>
      </w:pPr>
    </w:lvl>
    <w:lvl w:ilvl="6" w:tplc="0403000F" w:tentative="1">
      <w:start w:val="1"/>
      <w:numFmt w:val="decimal"/>
      <w:lvlText w:val="%7."/>
      <w:lvlJc w:val="left"/>
      <w:pPr>
        <w:ind w:left="4675" w:hanging="360"/>
      </w:pPr>
    </w:lvl>
    <w:lvl w:ilvl="7" w:tplc="04030019" w:tentative="1">
      <w:start w:val="1"/>
      <w:numFmt w:val="lowerLetter"/>
      <w:lvlText w:val="%8."/>
      <w:lvlJc w:val="left"/>
      <w:pPr>
        <w:ind w:left="5395" w:hanging="360"/>
      </w:pPr>
    </w:lvl>
    <w:lvl w:ilvl="8" w:tplc="0403001B" w:tentative="1">
      <w:start w:val="1"/>
      <w:numFmt w:val="lowerRoman"/>
      <w:lvlText w:val="%9."/>
      <w:lvlJc w:val="right"/>
      <w:pPr>
        <w:ind w:left="6115" w:hanging="180"/>
      </w:pPr>
    </w:lvl>
  </w:abstractNum>
  <w:abstractNum w:abstractNumId="15"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9"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1"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CF02190"/>
    <w:multiLevelType w:val="hybridMultilevel"/>
    <w:tmpl w:val="77020564"/>
    <w:lvl w:ilvl="0" w:tplc="94866FF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E094E31"/>
    <w:multiLevelType w:val="hybridMultilevel"/>
    <w:tmpl w:val="ED48654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F9D1BA3"/>
    <w:multiLevelType w:val="hybridMultilevel"/>
    <w:tmpl w:val="E82457DA"/>
    <w:lvl w:ilvl="0" w:tplc="C8EA3BE2">
      <w:start w:val="1"/>
      <w:numFmt w:val="lowerLetter"/>
      <w:lvlText w:val="%1)"/>
      <w:lvlJc w:val="left"/>
      <w:pPr>
        <w:ind w:left="1242" w:hanging="259"/>
      </w:pPr>
      <w:rPr>
        <w:rFonts w:ascii="Arial" w:eastAsia="Arial" w:hAnsi="Arial" w:cs="Arial" w:hint="default"/>
        <w:b/>
        <w:bCs/>
        <w:w w:val="100"/>
        <w:sz w:val="22"/>
        <w:szCs w:val="22"/>
        <w:lang w:val="ca-ES" w:eastAsia="en-US" w:bidi="ar-SA"/>
      </w:rPr>
    </w:lvl>
    <w:lvl w:ilvl="1" w:tplc="D3BA0ECA">
      <w:numFmt w:val="bullet"/>
      <w:lvlText w:val="•"/>
      <w:lvlJc w:val="left"/>
      <w:pPr>
        <w:ind w:left="2134" w:hanging="259"/>
      </w:pPr>
      <w:rPr>
        <w:rFonts w:hint="default"/>
        <w:lang w:val="ca-ES" w:eastAsia="en-US" w:bidi="ar-SA"/>
      </w:rPr>
    </w:lvl>
    <w:lvl w:ilvl="2" w:tplc="C5CA4F90">
      <w:numFmt w:val="bullet"/>
      <w:lvlText w:val="•"/>
      <w:lvlJc w:val="left"/>
      <w:pPr>
        <w:ind w:left="3029" w:hanging="259"/>
      </w:pPr>
      <w:rPr>
        <w:rFonts w:hint="default"/>
        <w:lang w:val="ca-ES" w:eastAsia="en-US" w:bidi="ar-SA"/>
      </w:rPr>
    </w:lvl>
    <w:lvl w:ilvl="3" w:tplc="CF20A818">
      <w:numFmt w:val="bullet"/>
      <w:lvlText w:val="•"/>
      <w:lvlJc w:val="left"/>
      <w:pPr>
        <w:ind w:left="3923" w:hanging="259"/>
      </w:pPr>
      <w:rPr>
        <w:rFonts w:hint="default"/>
        <w:lang w:val="ca-ES" w:eastAsia="en-US" w:bidi="ar-SA"/>
      </w:rPr>
    </w:lvl>
    <w:lvl w:ilvl="4" w:tplc="29DEA0B6">
      <w:numFmt w:val="bullet"/>
      <w:lvlText w:val="•"/>
      <w:lvlJc w:val="left"/>
      <w:pPr>
        <w:ind w:left="4818" w:hanging="259"/>
      </w:pPr>
      <w:rPr>
        <w:rFonts w:hint="default"/>
        <w:lang w:val="ca-ES" w:eastAsia="en-US" w:bidi="ar-SA"/>
      </w:rPr>
    </w:lvl>
    <w:lvl w:ilvl="5" w:tplc="DB38832A">
      <w:numFmt w:val="bullet"/>
      <w:lvlText w:val="•"/>
      <w:lvlJc w:val="left"/>
      <w:pPr>
        <w:ind w:left="5712" w:hanging="259"/>
      </w:pPr>
      <w:rPr>
        <w:rFonts w:hint="default"/>
        <w:lang w:val="ca-ES" w:eastAsia="en-US" w:bidi="ar-SA"/>
      </w:rPr>
    </w:lvl>
    <w:lvl w:ilvl="6" w:tplc="5ECE8D3E">
      <w:numFmt w:val="bullet"/>
      <w:lvlText w:val="•"/>
      <w:lvlJc w:val="left"/>
      <w:pPr>
        <w:ind w:left="6607" w:hanging="259"/>
      </w:pPr>
      <w:rPr>
        <w:rFonts w:hint="default"/>
        <w:lang w:val="ca-ES" w:eastAsia="en-US" w:bidi="ar-SA"/>
      </w:rPr>
    </w:lvl>
    <w:lvl w:ilvl="7" w:tplc="0364807E">
      <w:numFmt w:val="bullet"/>
      <w:lvlText w:val="•"/>
      <w:lvlJc w:val="left"/>
      <w:pPr>
        <w:ind w:left="7501" w:hanging="259"/>
      </w:pPr>
      <w:rPr>
        <w:rFonts w:hint="default"/>
        <w:lang w:val="ca-ES" w:eastAsia="en-US" w:bidi="ar-SA"/>
      </w:rPr>
    </w:lvl>
    <w:lvl w:ilvl="8" w:tplc="D36EBF54">
      <w:numFmt w:val="bullet"/>
      <w:lvlText w:val="•"/>
      <w:lvlJc w:val="left"/>
      <w:pPr>
        <w:ind w:left="8396" w:hanging="259"/>
      </w:pPr>
      <w:rPr>
        <w:rFonts w:hint="default"/>
        <w:lang w:val="ca-ES" w:eastAsia="en-US" w:bidi="ar-SA"/>
      </w:rPr>
    </w:lvl>
  </w:abstractNum>
  <w:abstractNum w:abstractNumId="28"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0"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8A109FC"/>
    <w:multiLevelType w:val="hybridMultilevel"/>
    <w:tmpl w:val="8DD6E2DE"/>
    <w:lvl w:ilvl="0" w:tplc="E7D67A3A">
      <w:start w:val="1"/>
      <w:numFmt w:val="lowerLetter"/>
      <w:lvlText w:val="%1)"/>
      <w:lvlJc w:val="left"/>
      <w:pPr>
        <w:ind w:left="1604" w:hanging="358"/>
      </w:pPr>
      <w:rPr>
        <w:rFonts w:ascii="Arial" w:eastAsia="Arial" w:hAnsi="Arial" w:cs="Arial" w:hint="default"/>
        <w:b/>
        <w:bCs/>
        <w:spacing w:val="-1"/>
        <w:w w:val="100"/>
        <w:sz w:val="22"/>
        <w:szCs w:val="22"/>
        <w:lang w:val="ca-ES" w:eastAsia="en-US" w:bidi="ar-SA"/>
      </w:rPr>
    </w:lvl>
    <w:lvl w:ilvl="1" w:tplc="7FE4B230">
      <w:numFmt w:val="bullet"/>
      <w:lvlText w:val="•"/>
      <w:lvlJc w:val="left"/>
      <w:pPr>
        <w:ind w:left="2462" w:hanging="358"/>
      </w:pPr>
      <w:rPr>
        <w:rFonts w:hint="default"/>
        <w:lang w:val="ca-ES" w:eastAsia="en-US" w:bidi="ar-SA"/>
      </w:rPr>
    </w:lvl>
    <w:lvl w:ilvl="2" w:tplc="7A127590">
      <w:numFmt w:val="bullet"/>
      <w:lvlText w:val="•"/>
      <w:lvlJc w:val="left"/>
      <w:pPr>
        <w:ind w:left="3325" w:hanging="358"/>
      </w:pPr>
      <w:rPr>
        <w:rFonts w:hint="default"/>
        <w:lang w:val="ca-ES" w:eastAsia="en-US" w:bidi="ar-SA"/>
      </w:rPr>
    </w:lvl>
    <w:lvl w:ilvl="3" w:tplc="82A68CE6">
      <w:numFmt w:val="bullet"/>
      <w:lvlText w:val="•"/>
      <w:lvlJc w:val="left"/>
      <w:pPr>
        <w:ind w:left="4187" w:hanging="358"/>
      </w:pPr>
      <w:rPr>
        <w:rFonts w:hint="default"/>
        <w:lang w:val="ca-ES" w:eastAsia="en-US" w:bidi="ar-SA"/>
      </w:rPr>
    </w:lvl>
    <w:lvl w:ilvl="4" w:tplc="FA0C3A52">
      <w:numFmt w:val="bullet"/>
      <w:lvlText w:val="•"/>
      <w:lvlJc w:val="left"/>
      <w:pPr>
        <w:ind w:left="5050" w:hanging="358"/>
      </w:pPr>
      <w:rPr>
        <w:rFonts w:hint="default"/>
        <w:lang w:val="ca-ES" w:eastAsia="en-US" w:bidi="ar-SA"/>
      </w:rPr>
    </w:lvl>
    <w:lvl w:ilvl="5" w:tplc="D726482C">
      <w:numFmt w:val="bullet"/>
      <w:lvlText w:val="•"/>
      <w:lvlJc w:val="left"/>
      <w:pPr>
        <w:ind w:left="5913" w:hanging="358"/>
      </w:pPr>
      <w:rPr>
        <w:rFonts w:hint="default"/>
        <w:lang w:val="ca-ES" w:eastAsia="en-US" w:bidi="ar-SA"/>
      </w:rPr>
    </w:lvl>
    <w:lvl w:ilvl="6" w:tplc="249612AE">
      <w:numFmt w:val="bullet"/>
      <w:lvlText w:val="•"/>
      <w:lvlJc w:val="left"/>
      <w:pPr>
        <w:ind w:left="6775" w:hanging="358"/>
      </w:pPr>
      <w:rPr>
        <w:rFonts w:hint="default"/>
        <w:lang w:val="ca-ES" w:eastAsia="en-US" w:bidi="ar-SA"/>
      </w:rPr>
    </w:lvl>
    <w:lvl w:ilvl="7" w:tplc="0B7AAF60">
      <w:numFmt w:val="bullet"/>
      <w:lvlText w:val="•"/>
      <w:lvlJc w:val="left"/>
      <w:pPr>
        <w:ind w:left="7638" w:hanging="358"/>
      </w:pPr>
      <w:rPr>
        <w:rFonts w:hint="default"/>
        <w:lang w:val="ca-ES" w:eastAsia="en-US" w:bidi="ar-SA"/>
      </w:rPr>
    </w:lvl>
    <w:lvl w:ilvl="8" w:tplc="7D32753C">
      <w:numFmt w:val="bullet"/>
      <w:lvlText w:val="•"/>
      <w:lvlJc w:val="left"/>
      <w:pPr>
        <w:ind w:left="8501" w:hanging="358"/>
      </w:pPr>
      <w:rPr>
        <w:rFonts w:hint="default"/>
        <w:lang w:val="ca-ES" w:eastAsia="en-US" w:bidi="ar-SA"/>
      </w:rPr>
    </w:lvl>
  </w:abstractNum>
  <w:abstractNum w:abstractNumId="32"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3" w15:restartNumberingAfterBreak="0">
    <w:nsid w:val="5B8F3F15"/>
    <w:multiLevelType w:val="hybridMultilevel"/>
    <w:tmpl w:val="87184EB8"/>
    <w:lvl w:ilvl="0" w:tplc="8124DA3A">
      <w:start w:val="1"/>
      <w:numFmt w:val="lowerLetter"/>
      <w:lvlText w:val="%1)"/>
      <w:lvlJc w:val="left"/>
      <w:pPr>
        <w:ind w:left="355" w:hanging="360"/>
      </w:pPr>
      <w:rPr>
        <w:rFonts w:hint="default"/>
      </w:rPr>
    </w:lvl>
    <w:lvl w:ilvl="1" w:tplc="04030019" w:tentative="1">
      <w:start w:val="1"/>
      <w:numFmt w:val="lowerLetter"/>
      <w:lvlText w:val="%2."/>
      <w:lvlJc w:val="left"/>
      <w:pPr>
        <w:ind w:left="1075" w:hanging="360"/>
      </w:pPr>
    </w:lvl>
    <w:lvl w:ilvl="2" w:tplc="0403001B" w:tentative="1">
      <w:start w:val="1"/>
      <w:numFmt w:val="lowerRoman"/>
      <w:lvlText w:val="%3."/>
      <w:lvlJc w:val="right"/>
      <w:pPr>
        <w:ind w:left="1795" w:hanging="180"/>
      </w:pPr>
    </w:lvl>
    <w:lvl w:ilvl="3" w:tplc="0403000F" w:tentative="1">
      <w:start w:val="1"/>
      <w:numFmt w:val="decimal"/>
      <w:lvlText w:val="%4."/>
      <w:lvlJc w:val="left"/>
      <w:pPr>
        <w:ind w:left="2515" w:hanging="360"/>
      </w:pPr>
    </w:lvl>
    <w:lvl w:ilvl="4" w:tplc="04030019" w:tentative="1">
      <w:start w:val="1"/>
      <w:numFmt w:val="lowerLetter"/>
      <w:lvlText w:val="%5."/>
      <w:lvlJc w:val="left"/>
      <w:pPr>
        <w:ind w:left="3235" w:hanging="360"/>
      </w:pPr>
    </w:lvl>
    <w:lvl w:ilvl="5" w:tplc="0403001B" w:tentative="1">
      <w:start w:val="1"/>
      <w:numFmt w:val="lowerRoman"/>
      <w:lvlText w:val="%6."/>
      <w:lvlJc w:val="right"/>
      <w:pPr>
        <w:ind w:left="3955" w:hanging="180"/>
      </w:pPr>
    </w:lvl>
    <w:lvl w:ilvl="6" w:tplc="0403000F" w:tentative="1">
      <w:start w:val="1"/>
      <w:numFmt w:val="decimal"/>
      <w:lvlText w:val="%7."/>
      <w:lvlJc w:val="left"/>
      <w:pPr>
        <w:ind w:left="4675" w:hanging="360"/>
      </w:pPr>
    </w:lvl>
    <w:lvl w:ilvl="7" w:tplc="04030019" w:tentative="1">
      <w:start w:val="1"/>
      <w:numFmt w:val="lowerLetter"/>
      <w:lvlText w:val="%8."/>
      <w:lvlJc w:val="left"/>
      <w:pPr>
        <w:ind w:left="5395" w:hanging="360"/>
      </w:pPr>
    </w:lvl>
    <w:lvl w:ilvl="8" w:tplc="0403001B" w:tentative="1">
      <w:start w:val="1"/>
      <w:numFmt w:val="lowerRoman"/>
      <w:lvlText w:val="%9."/>
      <w:lvlJc w:val="right"/>
      <w:pPr>
        <w:ind w:left="6115" w:hanging="180"/>
      </w:pPr>
    </w:lvl>
  </w:abstractNum>
  <w:abstractNum w:abstractNumId="34" w15:restartNumberingAfterBreak="0">
    <w:nsid w:val="63AA3CD6"/>
    <w:multiLevelType w:val="hybridMultilevel"/>
    <w:tmpl w:val="3CDAD000"/>
    <w:lvl w:ilvl="0" w:tplc="49EA1ADA">
      <w:numFmt w:val="bullet"/>
      <w:lvlText w:val="-"/>
      <w:lvlJc w:val="left"/>
      <w:pPr>
        <w:ind w:left="1420" w:hanging="360"/>
      </w:pPr>
      <w:rPr>
        <w:rFonts w:hint="default"/>
        <w:w w:val="100"/>
        <w:lang w:val="ca-ES" w:eastAsia="en-US" w:bidi="ar-SA"/>
      </w:rPr>
    </w:lvl>
    <w:lvl w:ilvl="1" w:tplc="8ACC3B56">
      <w:numFmt w:val="bullet"/>
      <w:lvlText w:val="•"/>
      <w:lvlJc w:val="left"/>
      <w:pPr>
        <w:ind w:left="2296" w:hanging="360"/>
      </w:pPr>
      <w:rPr>
        <w:rFonts w:hint="default"/>
        <w:lang w:val="ca-ES" w:eastAsia="en-US" w:bidi="ar-SA"/>
      </w:rPr>
    </w:lvl>
    <w:lvl w:ilvl="2" w:tplc="D09EC056">
      <w:numFmt w:val="bullet"/>
      <w:lvlText w:val="•"/>
      <w:lvlJc w:val="left"/>
      <w:pPr>
        <w:ind w:left="3173" w:hanging="360"/>
      </w:pPr>
      <w:rPr>
        <w:rFonts w:hint="default"/>
        <w:lang w:val="ca-ES" w:eastAsia="en-US" w:bidi="ar-SA"/>
      </w:rPr>
    </w:lvl>
    <w:lvl w:ilvl="3" w:tplc="2BF01FFA">
      <w:numFmt w:val="bullet"/>
      <w:lvlText w:val="•"/>
      <w:lvlJc w:val="left"/>
      <w:pPr>
        <w:ind w:left="4049" w:hanging="360"/>
      </w:pPr>
      <w:rPr>
        <w:rFonts w:hint="default"/>
        <w:lang w:val="ca-ES" w:eastAsia="en-US" w:bidi="ar-SA"/>
      </w:rPr>
    </w:lvl>
    <w:lvl w:ilvl="4" w:tplc="2076CAB4">
      <w:numFmt w:val="bullet"/>
      <w:lvlText w:val="•"/>
      <w:lvlJc w:val="left"/>
      <w:pPr>
        <w:ind w:left="4926" w:hanging="360"/>
      </w:pPr>
      <w:rPr>
        <w:rFonts w:hint="default"/>
        <w:lang w:val="ca-ES" w:eastAsia="en-US" w:bidi="ar-SA"/>
      </w:rPr>
    </w:lvl>
    <w:lvl w:ilvl="5" w:tplc="F600E9D6">
      <w:numFmt w:val="bullet"/>
      <w:lvlText w:val="•"/>
      <w:lvlJc w:val="left"/>
      <w:pPr>
        <w:ind w:left="5802" w:hanging="360"/>
      </w:pPr>
      <w:rPr>
        <w:rFonts w:hint="default"/>
        <w:lang w:val="ca-ES" w:eastAsia="en-US" w:bidi="ar-SA"/>
      </w:rPr>
    </w:lvl>
    <w:lvl w:ilvl="6" w:tplc="56AA33AC">
      <w:numFmt w:val="bullet"/>
      <w:lvlText w:val="•"/>
      <w:lvlJc w:val="left"/>
      <w:pPr>
        <w:ind w:left="6679" w:hanging="360"/>
      </w:pPr>
      <w:rPr>
        <w:rFonts w:hint="default"/>
        <w:lang w:val="ca-ES" w:eastAsia="en-US" w:bidi="ar-SA"/>
      </w:rPr>
    </w:lvl>
    <w:lvl w:ilvl="7" w:tplc="B836A6F8">
      <w:numFmt w:val="bullet"/>
      <w:lvlText w:val="•"/>
      <w:lvlJc w:val="left"/>
      <w:pPr>
        <w:ind w:left="7555" w:hanging="360"/>
      </w:pPr>
      <w:rPr>
        <w:rFonts w:hint="default"/>
        <w:lang w:val="ca-ES" w:eastAsia="en-US" w:bidi="ar-SA"/>
      </w:rPr>
    </w:lvl>
    <w:lvl w:ilvl="8" w:tplc="E9B466D6">
      <w:numFmt w:val="bullet"/>
      <w:lvlText w:val="•"/>
      <w:lvlJc w:val="left"/>
      <w:pPr>
        <w:ind w:left="8432" w:hanging="360"/>
      </w:pPr>
      <w:rPr>
        <w:rFonts w:hint="default"/>
        <w:lang w:val="ca-ES" w:eastAsia="en-US" w:bidi="ar-SA"/>
      </w:rPr>
    </w:lvl>
  </w:abstractNum>
  <w:abstractNum w:abstractNumId="35" w15:restartNumberingAfterBreak="0">
    <w:nsid w:val="668832C3"/>
    <w:multiLevelType w:val="hybridMultilevel"/>
    <w:tmpl w:val="4FBAFAE6"/>
    <w:lvl w:ilvl="0" w:tplc="CF4E5E44">
      <w:numFmt w:val="bullet"/>
      <w:lvlText w:val="-"/>
      <w:lvlJc w:val="left"/>
      <w:pPr>
        <w:ind w:left="1420" w:hanging="360"/>
      </w:pPr>
      <w:rPr>
        <w:rFonts w:ascii="Arial MT" w:eastAsia="Arial MT" w:hAnsi="Arial MT" w:cs="Arial MT" w:hint="default"/>
        <w:w w:val="100"/>
        <w:sz w:val="22"/>
        <w:szCs w:val="22"/>
        <w:lang w:val="ca-ES" w:eastAsia="en-US" w:bidi="ar-SA"/>
      </w:rPr>
    </w:lvl>
    <w:lvl w:ilvl="1" w:tplc="C008979A">
      <w:numFmt w:val="bullet"/>
      <w:lvlText w:val="o"/>
      <w:lvlJc w:val="left"/>
      <w:pPr>
        <w:ind w:left="2140" w:hanging="360"/>
      </w:pPr>
      <w:rPr>
        <w:rFonts w:ascii="Courier New" w:eastAsia="Courier New" w:hAnsi="Courier New" w:cs="Courier New" w:hint="default"/>
        <w:w w:val="100"/>
        <w:sz w:val="22"/>
        <w:szCs w:val="22"/>
        <w:lang w:val="ca-ES" w:eastAsia="en-US" w:bidi="ar-SA"/>
      </w:rPr>
    </w:lvl>
    <w:lvl w:ilvl="2" w:tplc="9058F052">
      <w:numFmt w:val="bullet"/>
      <w:lvlText w:val="•"/>
      <w:lvlJc w:val="left"/>
      <w:pPr>
        <w:ind w:left="3033" w:hanging="360"/>
      </w:pPr>
      <w:rPr>
        <w:rFonts w:hint="default"/>
        <w:lang w:val="ca-ES" w:eastAsia="en-US" w:bidi="ar-SA"/>
      </w:rPr>
    </w:lvl>
    <w:lvl w:ilvl="3" w:tplc="3E6895D6">
      <w:numFmt w:val="bullet"/>
      <w:lvlText w:val="•"/>
      <w:lvlJc w:val="left"/>
      <w:pPr>
        <w:ind w:left="3927" w:hanging="360"/>
      </w:pPr>
      <w:rPr>
        <w:rFonts w:hint="default"/>
        <w:lang w:val="ca-ES" w:eastAsia="en-US" w:bidi="ar-SA"/>
      </w:rPr>
    </w:lvl>
    <w:lvl w:ilvl="4" w:tplc="971ED252">
      <w:numFmt w:val="bullet"/>
      <w:lvlText w:val="•"/>
      <w:lvlJc w:val="left"/>
      <w:pPr>
        <w:ind w:left="4821" w:hanging="360"/>
      </w:pPr>
      <w:rPr>
        <w:rFonts w:hint="default"/>
        <w:lang w:val="ca-ES" w:eastAsia="en-US" w:bidi="ar-SA"/>
      </w:rPr>
    </w:lvl>
    <w:lvl w:ilvl="5" w:tplc="4A7006E8">
      <w:numFmt w:val="bullet"/>
      <w:lvlText w:val="•"/>
      <w:lvlJc w:val="left"/>
      <w:pPr>
        <w:ind w:left="5715" w:hanging="360"/>
      </w:pPr>
      <w:rPr>
        <w:rFonts w:hint="default"/>
        <w:lang w:val="ca-ES" w:eastAsia="en-US" w:bidi="ar-SA"/>
      </w:rPr>
    </w:lvl>
    <w:lvl w:ilvl="6" w:tplc="56AC82BA">
      <w:numFmt w:val="bullet"/>
      <w:lvlText w:val="•"/>
      <w:lvlJc w:val="left"/>
      <w:pPr>
        <w:ind w:left="6609" w:hanging="360"/>
      </w:pPr>
      <w:rPr>
        <w:rFonts w:hint="default"/>
        <w:lang w:val="ca-ES" w:eastAsia="en-US" w:bidi="ar-SA"/>
      </w:rPr>
    </w:lvl>
    <w:lvl w:ilvl="7" w:tplc="7D2450D6">
      <w:numFmt w:val="bullet"/>
      <w:lvlText w:val="•"/>
      <w:lvlJc w:val="left"/>
      <w:pPr>
        <w:ind w:left="7503" w:hanging="360"/>
      </w:pPr>
      <w:rPr>
        <w:rFonts w:hint="default"/>
        <w:lang w:val="ca-ES" w:eastAsia="en-US" w:bidi="ar-SA"/>
      </w:rPr>
    </w:lvl>
    <w:lvl w:ilvl="8" w:tplc="7BF28F66">
      <w:numFmt w:val="bullet"/>
      <w:lvlText w:val="•"/>
      <w:lvlJc w:val="left"/>
      <w:pPr>
        <w:ind w:left="8397" w:hanging="360"/>
      </w:pPr>
      <w:rPr>
        <w:rFonts w:hint="default"/>
        <w:lang w:val="ca-ES" w:eastAsia="en-US" w:bidi="ar-SA"/>
      </w:rPr>
    </w:lvl>
  </w:abstractNum>
  <w:abstractNum w:abstractNumId="36" w15:restartNumberingAfterBreak="0">
    <w:nsid w:val="6D121DDF"/>
    <w:multiLevelType w:val="multilevel"/>
    <w:tmpl w:val="BE0C7CCC"/>
    <w:lvl w:ilvl="0">
      <w:start w:val="1"/>
      <w:numFmt w:val="decimal"/>
      <w:lvlText w:val="%1."/>
      <w:lvlJc w:val="left"/>
      <w:pPr>
        <w:ind w:left="360" w:hanging="360"/>
      </w:pPr>
    </w:lvl>
    <w:lvl w:ilvl="1">
      <w:start w:val="2"/>
      <w:numFmt w:val="decimal"/>
      <w:isLgl/>
      <w:lvlText w:val="%1.%2"/>
      <w:lvlJc w:val="left"/>
      <w:pPr>
        <w:ind w:left="427" w:hanging="360"/>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37" w15:restartNumberingAfterBreak="0">
    <w:nsid w:val="74C87E81"/>
    <w:multiLevelType w:val="hybridMultilevel"/>
    <w:tmpl w:val="F18C3426"/>
    <w:lvl w:ilvl="0" w:tplc="0AB41230">
      <w:numFmt w:val="bullet"/>
      <w:lvlText w:val="-"/>
      <w:lvlJc w:val="left"/>
      <w:pPr>
        <w:ind w:left="428" w:hanging="428"/>
      </w:pPr>
      <w:rPr>
        <w:rFonts w:ascii="Calibri" w:eastAsia="Calibri" w:hAnsi="Calibri" w:cs="Calibri" w:hint="default"/>
        <w:w w:val="100"/>
        <w:sz w:val="22"/>
        <w:szCs w:val="22"/>
        <w:lang w:val="ca-ES" w:eastAsia="en-US" w:bidi="ar-SA"/>
      </w:rPr>
    </w:lvl>
    <w:lvl w:ilvl="1" w:tplc="201E6618">
      <w:numFmt w:val="bullet"/>
      <w:lvlText w:val="•"/>
      <w:lvlJc w:val="left"/>
      <w:pPr>
        <w:ind w:left="1317" w:hanging="428"/>
      </w:pPr>
      <w:rPr>
        <w:rFonts w:hint="default"/>
        <w:lang w:val="ca-ES" w:eastAsia="en-US" w:bidi="ar-SA"/>
      </w:rPr>
    </w:lvl>
    <w:lvl w:ilvl="2" w:tplc="0A68930E">
      <w:numFmt w:val="bullet"/>
      <w:lvlText w:val="•"/>
      <w:lvlJc w:val="left"/>
      <w:pPr>
        <w:ind w:left="2216" w:hanging="428"/>
      </w:pPr>
      <w:rPr>
        <w:rFonts w:hint="default"/>
        <w:lang w:val="ca-ES" w:eastAsia="en-US" w:bidi="ar-SA"/>
      </w:rPr>
    </w:lvl>
    <w:lvl w:ilvl="3" w:tplc="0A1C3590">
      <w:numFmt w:val="bullet"/>
      <w:lvlText w:val="•"/>
      <w:lvlJc w:val="left"/>
      <w:pPr>
        <w:ind w:left="3114" w:hanging="428"/>
      </w:pPr>
      <w:rPr>
        <w:rFonts w:hint="default"/>
        <w:lang w:val="ca-ES" w:eastAsia="en-US" w:bidi="ar-SA"/>
      </w:rPr>
    </w:lvl>
    <w:lvl w:ilvl="4" w:tplc="1E64310C">
      <w:numFmt w:val="bullet"/>
      <w:lvlText w:val="•"/>
      <w:lvlJc w:val="left"/>
      <w:pPr>
        <w:ind w:left="4013" w:hanging="428"/>
      </w:pPr>
      <w:rPr>
        <w:rFonts w:hint="default"/>
        <w:lang w:val="ca-ES" w:eastAsia="en-US" w:bidi="ar-SA"/>
      </w:rPr>
    </w:lvl>
    <w:lvl w:ilvl="5" w:tplc="FEBE6D06">
      <w:numFmt w:val="bullet"/>
      <w:lvlText w:val="•"/>
      <w:lvlJc w:val="left"/>
      <w:pPr>
        <w:ind w:left="4912" w:hanging="428"/>
      </w:pPr>
      <w:rPr>
        <w:rFonts w:hint="default"/>
        <w:lang w:val="ca-ES" w:eastAsia="en-US" w:bidi="ar-SA"/>
      </w:rPr>
    </w:lvl>
    <w:lvl w:ilvl="6" w:tplc="FD8A413E">
      <w:numFmt w:val="bullet"/>
      <w:lvlText w:val="•"/>
      <w:lvlJc w:val="left"/>
      <w:pPr>
        <w:ind w:left="5810" w:hanging="428"/>
      </w:pPr>
      <w:rPr>
        <w:rFonts w:hint="default"/>
        <w:lang w:val="ca-ES" w:eastAsia="en-US" w:bidi="ar-SA"/>
      </w:rPr>
    </w:lvl>
    <w:lvl w:ilvl="7" w:tplc="58E260A8">
      <w:numFmt w:val="bullet"/>
      <w:lvlText w:val="•"/>
      <w:lvlJc w:val="left"/>
      <w:pPr>
        <w:ind w:left="6709" w:hanging="428"/>
      </w:pPr>
      <w:rPr>
        <w:rFonts w:hint="default"/>
        <w:lang w:val="ca-ES" w:eastAsia="en-US" w:bidi="ar-SA"/>
      </w:rPr>
    </w:lvl>
    <w:lvl w:ilvl="8" w:tplc="92CC4066">
      <w:numFmt w:val="bullet"/>
      <w:lvlText w:val="•"/>
      <w:lvlJc w:val="left"/>
      <w:pPr>
        <w:ind w:left="7608" w:hanging="428"/>
      </w:pPr>
      <w:rPr>
        <w:rFonts w:hint="default"/>
        <w:lang w:val="ca-ES" w:eastAsia="en-US" w:bidi="ar-SA"/>
      </w:rPr>
    </w:lvl>
  </w:abstractNum>
  <w:abstractNum w:abstractNumId="38"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76B1E54"/>
    <w:multiLevelType w:val="hybridMultilevel"/>
    <w:tmpl w:val="65E0A0CE"/>
    <w:lvl w:ilvl="0" w:tplc="04030001">
      <w:start w:val="1"/>
      <w:numFmt w:val="bullet"/>
      <w:lvlText w:val=""/>
      <w:lvlJc w:val="left"/>
      <w:pPr>
        <w:ind w:left="785" w:hanging="360"/>
      </w:pPr>
      <w:rPr>
        <w:rFonts w:ascii="Symbol" w:hAnsi="Symbol" w:hint="default"/>
      </w:rPr>
    </w:lvl>
    <w:lvl w:ilvl="1" w:tplc="04030003" w:tentative="1">
      <w:start w:val="1"/>
      <w:numFmt w:val="bullet"/>
      <w:lvlText w:val="o"/>
      <w:lvlJc w:val="left"/>
      <w:pPr>
        <w:ind w:left="1505" w:hanging="360"/>
      </w:pPr>
      <w:rPr>
        <w:rFonts w:ascii="Courier New" w:hAnsi="Courier New" w:cs="Courier New" w:hint="default"/>
      </w:rPr>
    </w:lvl>
    <w:lvl w:ilvl="2" w:tplc="04030005" w:tentative="1">
      <w:start w:val="1"/>
      <w:numFmt w:val="bullet"/>
      <w:lvlText w:val=""/>
      <w:lvlJc w:val="left"/>
      <w:pPr>
        <w:ind w:left="2225" w:hanging="360"/>
      </w:pPr>
      <w:rPr>
        <w:rFonts w:ascii="Wingdings" w:hAnsi="Wingdings" w:hint="default"/>
      </w:rPr>
    </w:lvl>
    <w:lvl w:ilvl="3" w:tplc="04030001" w:tentative="1">
      <w:start w:val="1"/>
      <w:numFmt w:val="bullet"/>
      <w:lvlText w:val=""/>
      <w:lvlJc w:val="left"/>
      <w:pPr>
        <w:ind w:left="2945" w:hanging="360"/>
      </w:pPr>
      <w:rPr>
        <w:rFonts w:ascii="Symbol" w:hAnsi="Symbol" w:hint="default"/>
      </w:rPr>
    </w:lvl>
    <w:lvl w:ilvl="4" w:tplc="04030003" w:tentative="1">
      <w:start w:val="1"/>
      <w:numFmt w:val="bullet"/>
      <w:lvlText w:val="o"/>
      <w:lvlJc w:val="left"/>
      <w:pPr>
        <w:ind w:left="3665" w:hanging="360"/>
      </w:pPr>
      <w:rPr>
        <w:rFonts w:ascii="Courier New" w:hAnsi="Courier New" w:cs="Courier New" w:hint="default"/>
      </w:rPr>
    </w:lvl>
    <w:lvl w:ilvl="5" w:tplc="04030005" w:tentative="1">
      <w:start w:val="1"/>
      <w:numFmt w:val="bullet"/>
      <w:lvlText w:val=""/>
      <w:lvlJc w:val="left"/>
      <w:pPr>
        <w:ind w:left="4385" w:hanging="360"/>
      </w:pPr>
      <w:rPr>
        <w:rFonts w:ascii="Wingdings" w:hAnsi="Wingdings" w:hint="default"/>
      </w:rPr>
    </w:lvl>
    <w:lvl w:ilvl="6" w:tplc="04030001" w:tentative="1">
      <w:start w:val="1"/>
      <w:numFmt w:val="bullet"/>
      <w:lvlText w:val=""/>
      <w:lvlJc w:val="left"/>
      <w:pPr>
        <w:ind w:left="5105" w:hanging="360"/>
      </w:pPr>
      <w:rPr>
        <w:rFonts w:ascii="Symbol" w:hAnsi="Symbol" w:hint="default"/>
      </w:rPr>
    </w:lvl>
    <w:lvl w:ilvl="7" w:tplc="04030003" w:tentative="1">
      <w:start w:val="1"/>
      <w:numFmt w:val="bullet"/>
      <w:lvlText w:val="o"/>
      <w:lvlJc w:val="left"/>
      <w:pPr>
        <w:ind w:left="5825" w:hanging="360"/>
      </w:pPr>
      <w:rPr>
        <w:rFonts w:ascii="Courier New" w:hAnsi="Courier New" w:cs="Courier New" w:hint="default"/>
      </w:rPr>
    </w:lvl>
    <w:lvl w:ilvl="8" w:tplc="04030005" w:tentative="1">
      <w:start w:val="1"/>
      <w:numFmt w:val="bullet"/>
      <w:lvlText w:val=""/>
      <w:lvlJc w:val="left"/>
      <w:pPr>
        <w:ind w:left="6545" w:hanging="360"/>
      </w:pPr>
      <w:rPr>
        <w:rFonts w:ascii="Wingdings" w:hAnsi="Wingdings" w:hint="default"/>
      </w:rPr>
    </w:lvl>
  </w:abstractNum>
  <w:abstractNum w:abstractNumId="42"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4"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42"/>
  </w:num>
  <w:num w:numId="3">
    <w:abstractNumId w:val="32"/>
  </w:num>
  <w:num w:numId="4">
    <w:abstractNumId w:val="43"/>
  </w:num>
  <w:num w:numId="5">
    <w:abstractNumId w:val="16"/>
  </w:num>
  <w:num w:numId="6">
    <w:abstractNumId w:val="39"/>
  </w:num>
  <w:num w:numId="7">
    <w:abstractNumId w:val="45"/>
  </w:num>
  <w:num w:numId="8">
    <w:abstractNumId w:val="22"/>
  </w:num>
  <w:num w:numId="9">
    <w:abstractNumId w:val="40"/>
  </w:num>
  <w:num w:numId="10">
    <w:abstractNumId w:val="46"/>
  </w:num>
  <w:num w:numId="11">
    <w:abstractNumId w:val="17"/>
  </w:num>
  <w:num w:numId="12">
    <w:abstractNumId w:val="18"/>
  </w:num>
  <w:num w:numId="13">
    <w:abstractNumId w:val="25"/>
  </w:num>
  <w:num w:numId="14">
    <w:abstractNumId w:val="28"/>
  </w:num>
  <w:num w:numId="15">
    <w:abstractNumId w:val="44"/>
  </w:num>
  <w:num w:numId="16">
    <w:abstractNumId w:val="29"/>
  </w:num>
  <w:num w:numId="17">
    <w:abstractNumId w:val="20"/>
  </w:num>
  <w:num w:numId="18">
    <w:abstractNumId w:val="26"/>
  </w:num>
  <w:num w:numId="19">
    <w:abstractNumId w:val="8"/>
  </w:num>
  <w:num w:numId="20">
    <w:abstractNumId w:val="2"/>
  </w:num>
  <w:num w:numId="21">
    <w:abstractNumId w:val="30"/>
  </w:num>
  <w:num w:numId="22">
    <w:abstractNumId w:val="38"/>
  </w:num>
  <w:num w:numId="23">
    <w:abstractNumId w:val="47"/>
  </w:num>
  <w:num w:numId="24">
    <w:abstractNumId w:val="11"/>
  </w:num>
  <w:num w:numId="25">
    <w:abstractNumId w:val="0"/>
  </w:num>
  <w:num w:numId="26">
    <w:abstractNumId w:val="21"/>
  </w:num>
  <w:num w:numId="27">
    <w:abstractNumId w:val="24"/>
  </w:num>
  <w:num w:numId="28">
    <w:abstractNumId w:val="36"/>
  </w:num>
  <w:num w:numId="29">
    <w:abstractNumId w:val="4"/>
  </w:num>
  <w:num w:numId="30">
    <w:abstractNumId w:val="15"/>
  </w:num>
  <w:num w:numId="31">
    <w:abstractNumId w:val="19"/>
  </w:num>
  <w:num w:numId="32">
    <w:abstractNumId w:val="41"/>
  </w:num>
  <w:num w:numId="33">
    <w:abstractNumId w:val="12"/>
  </w:num>
  <w:num w:numId="34">
    <w:abstractNumId w:val="3"/>
  </w:num>
  <w:num w:numId="35">
    <w:abstractNumId w:val="7"/>
  </w:num>
  <w:num w:numId="36">
    <w:abstractNumId w:val="23"/>
  </w:num>
  <w:num w:numId="37">
    <w:abstractNumId w:val="10"/>
  </w:num>
  <w:num w:numId="38">
    <w:abstractNumId w:val="5"/>
  </w:num>
  <w:num w:numId="39">
    <w:abstractNumId w:val="35"/>
  </w:num>
  <w:num w:numId="40">
    <w:abstractNumId w:val="34"/>
  </w:num>
  <w:num w:numId="41">
    <w:abstractNumId w:val="27"/>
  </w:num>
  <w:num w:numId="42">
    <w:abstractNumId w:val="6"/>
  </w:num>
  <w:num w:numId="43">
    <w:abstractNumId w:val="13"/>
  </w:num>
  <w:num w:numId="44">
    <w:abstractNumId w:val="14"/>
  </w:num>
  <w:num w:numId="45">
    <w:abstractNumId w:val="33"/>
  </w:num>
  <w:num w:numId="46">
    <w:abstractNumId w:val="31"/>
  </w:num>
  <w:num w:numId="47">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ttachedTemplate r:id="rId1"/>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0BC"/>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3086"/>
    <w:rsid w:val="001D37F0"/>
    <w:rsid w:val="001D4B47"/>
    <w:rsid w:val="001D549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19C2"/>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A1E"/>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3DF"/>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5F74"/>
    <w:rsid w:val="00376E9A"/>
    <w:rsid w:val="00377F20"/>
    <w:rsid w:val="00377F64"/>
    <w:rsid w:val="0038007B"/>
    <w:rsid w:val="003805B1"/>
    <w:rsid w:val="00381026"/>
    <w:rsid w:val="003813FF"/>
    <w:rsid w:val="00382012"/>
    <w:rsid w:val="003839B0"/>
    <w:rsid w:val="00385DDA"/>
    <w:rsid w:val="00386D81"/>
    <w:rsid w:val="003870A9"/>
    <w:rsid w:val="0038745E"/>
    <w:rsid w:val="00390DD0"/>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338F"/>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447C"/>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A8"/>
    <w:rsid w:val="004B55BB"/>
    <w:rsid w:val="004B55D9"/>
    <w:rsid w:val="004B66D2"/>
    <w:rsid w:val="004B783E"/>
    <w:rsid w:val="004C00E5"/>
    <w:rsid w:val="004C05D6"/>
    <w:rsid w:val="004C0A0F"/>
    <w:rsid w:val="004C0D11"/>
    <w:rsid w:val="004C1F55"/>
    <w:rsid w:val="004C2AA6"/>
    <w:rsid w:val="004C4755"/>
    <w:rsid w:val="004C4C1B"/>
    <w:rsid w:val="004C5E26"/>
    <w:rsid w:val="004C7594"/>
    <w:rsid w:val="004C7F53"/>
    <w:rsid w:val="004D0FF5"/>
    <w:rsid w:val="004D1E69"/>
    <w:rsid w:val="004D2EAB"/>
    <w:rsid w:val="004D32FE"/>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1372"/>
    <w:rsid w:val="005D2CFE"/>
    <w:rsid w:val="005D31A0"/>
    <w:rsid w:val="005D3584"/>
    <w:rsid w:val="005D41DB"/>
    <w:rsid w:val="005D4E63"/>
    <w:rsid w:val="005D5ABD"/>
    <w:rsid w:val="005D5E66"/>
    <w:rsid w:val="005D6027"/>
    <w:rsid w:val="005D697A"/>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1E0"/>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8A"/>
    <w:rsid w:val="00686CF9"/>
    <w:rsid w:val="006878D4"/>
    <w:rsid w:val="00691439"/>
    <w:rsid w:val="0069242D"/>
    <w:rsid w:val="00692866"/>
    <w:rsid w:val="006929DB"/>
    <w:rsid w:val="00692BAF"/>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F98"/>
    <w:rsid w:val="006E335F"/>
    <w:rsid w:val="006E3604"/>
    <w:rsid w:val="006E3D94"/>
    <w:rsid w:val="006E5AE7"/>
    <w:rsid w:val="006E6469"/>
    <w:rsid w:val="006E69A4"/>
    <w:rsid w:val="006E6BB5"/>
    <w:rsid w:val="006E7726"/>
    <w:rsid w:val="006F076A"/>
    <w:rsid w:val="006F1990"/>
    <w:rsid w:val="006F1D38"/>
    <w:rsid w:val="006F245C"/>
    <w:rsid w:val="006F346E"/>
    <w:rsid w:val="006F3590"/>
    <w:rsid w:val="006F3D01"/>
    <w:rsid w:val="006F4B55"/>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0876"/>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AFD"/>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3FF7"/>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092"/>
    <w:rsid w:val="009249F7"/>
    <w:rsid w:val="00924C3D"/>
    <w:rsid w:val="00926BFD"/>
    <w:rsid w:val="00926F60"/>
    <w:rsid w:val="0092728B"/>
    <w:rsid w:val="0092767E"/>
    <w:rsid w:val="00927897"/>
    <w:rsid w:val="00930194"/>
    <w:rsid w:val="009316F5"/>
    <w:rsid w:val="009319D7"/>
    <w:rsid w:val="00931B64"/>
    <w:rsid w:val="00933DC5"/>
    <w:rsid w:val="00936969"/>
    <w:rsid w:val="0094038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5D5"/>
    <w:rsid w:val="00984DB6"/>
    <w:rsid w:val="00984FCD"/>
    <w:rsid w:val="0098532F"/>
    <w:rsid w:val="00985E4B"/>
    <w:rsid w:val="009862F6"/>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7687"/>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4204"/>
    <w:rsid w:val="00A15A1A"/>
    <w:rsid w:val="00A166CD"/>
    <w:rsid w:val="00A1692E"/>
    <w:rsid w:val="00A16D8C"/>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7E2"/>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5FDF"/>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1DE4"/>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8B4"/>
    <w:rsid w:val="00AC2E8C"/>
    <w:rsid w:val="00AC3D77"/>
    <w:rsid w:val="00AC533E"/>
    <w:rsid w:val="00AC5D9F"/>
    <w:rsid w:val="00AC5F47"/>
    <w:rsid w:val="00AC62D8"/>
    <w:rsid w:val="00AC68B7"/>
    <w:rsid w:val="00AC6AC2"/>
    <w:rsid w:val="00AC6CC1"/>
    <w:rsid w:val="00AC7465"/>
    <w:rsid w:val="00AC779F"/>
    <w:rsid w:val="00AD1C55"/>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D3"/>
    <w:rsid w:val="00B31644"/>
    <w:rsid w:val="00B31AFC"/>
    <w:rsid w:val="00B32146"/>
    <w:rsid w:val="00B32B31"/>
    <w:rsid w:val="00B33778"/>
    <w:rsid w:val="00B34141"/>
    <w:rsid w:val="00B34FB1"/>
    <w:rsid w:val="00B369B5"/>
    <w:rsid w:val="00B36E55"/>
    <w:rsid w:val="00B36EA1"/>
    <w:rsid w:val="00B40829"/>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2B1"/>
    <w:rsid w:val="00B579D0"/>
    <w:rsid w:val="00B57F06"/>
    <w:rsid w:val="00B60112"/>
    <w:rsid w:val="00B608DA"/>
    <w:rsid w:val="00B60A29"/>
    <w:rsid w:val="00B613B6"/>
    <w:rsid w:val="00B61578"/>
    <w:rsid w:val="00B62462"/>
    <w:rsid w:val="00B63272"/>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612"/>
    <w:rsid w:val="00C719E9"/>
    <w:rsid w:val="00C72A4F"/>
    <w:rsid w:val="00C73389"/>
    <w:rsid w:val="00C739E2"/>
    <w:rsid w:val="00C73AA4"/>
    <w:rsid w:val="00C75432"/>
    <w:rsid w:val="00C77B08"/>
    <w:rsid w:val="00C800D5"/>
    <w:rsid w:val="00C808A5"/>
    <w:rsid w:val="00C81195"/>
    <w:rsid w:val="00C8165C"/>
    <w:rsid w:val="00C816E7"/>
    <w:rsid w:val="00C8195B"/>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4742D"/>
    <w:rsid w:val="00D50DFC"/>
    <w:rsid w:val="00D52FC2"/>
    <w:rsid w:val="00D5363A"/>
    <w:rsid w:val="00D53D79"/>
    <w:rsid w:val="00D54CE0"/>
    <w:rsid w:val="00D553C4"/>
    <w:rsid w:val="00D553FE"/>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AD"/>
    <w:rsid w:val="00D976A6"/>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E7AED"/>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64CD"/>
    <w:rsid w:val="00E674BC"/>
    <w:rsid w:val="00E6775D"/>
    <w:rsid w:val="00E67F11"/>
    <w:rsid w:val="00E70D9A"/>
    <w:rsid w:val="00E70E7D"/>
    <w:rsid w:val="00E719BB"/>
    <w:rsid w:val="00E72874"/>
    <w:rsid w:val="00E7296F"/>
    <w:rsid w:val="00E7364E"/>
    <w:rsid w:val="00E73AA4"/>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2C7"/>
    <w:rsid w:val="00EC2982"/>
    <w:rsid w:val="00EC6636"/>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29F"/>
    <w:rsid w:val="00FA2DCD"/>
    <w:rsid w:val="00FA339A"/>
    <w:rsid w:val="00FA3872"/>
    <w:rsid w:val="00FA47FB"/>
    <w:rsid w:val="00FA4A6F"/>
    <w:rsid w:val="00FA5096"/>
    <w:rsid w:val="00FA59EA"/>
    <w:rsid w:val="00FA5A28"/>
    <w:rsid w:val="00FA6632"/>
    <w:rsid w:val="00FA71FA"/>
    <w:rsid w:val="00FA7362"/>
    <w:rsid w:val="00FA7D55"/>
    <w:rsid w:val="00FB02F1"/>
    <w:rsid w:val="00FB0D0C"/>
    <w:rsid w:val="00FB110C"/>
    <w:rsid w:val="00FB1535"/>
    <w:rsid w:val="00FB1A3C"/>
    <w:rsid w:val="00FB1BEC"/>
    <w:rsid w:val="00FB1D71"/>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744"/>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4A15F39"/>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47C"/>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Tipusde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pseducation.oecd.org/Content/MapOfEducationSystem/ESP/ESP_2011_LL.pdf" TargetMode="External"/><Relationship Id="rId13" Type="http://schemas.openxmlformats.org/officeDocument/2006/relationships/hyperlink" Target="https://contractaciopublica.gencat.cat/perfil/eco" TargetMode="External"/><Relationship Id="rId18" Type="http://schemas.openxmlformats.org/officeDocument/2006/relationships/hyperlink" Target="https://contractaciopublica.cat/ca/manuals/usuar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hyperlink" Target="http://www.gencat.cat/economia/j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tlbrowser.tsl.website/tools/" TargetMode="External"/><Relationship Id="rId10" Type="http://schemas.openxmlformats.org/officeDocument/2006/relationships/hyperlink" Target="https://www.icac.gob.es/servicios-roac/servicios" TargetMode="External"/><Relationship Id="rId19" Type="http://schemas.openxmlformats.org/officeDocument/2006/relationships/hyperlink" Target="https://contractaciopublica.gencat.cat/perfil/eco"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s://ec.europa.eu/information_society/policy/esignature/trusted-list/tl-mp.x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A33F2-6C65-48D0-A223-2F654402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210</TotalTime>
  <Pages>74</Pages>
  <Words>27522</Words>
  <Characters>156882</Characters>
  <Application>Microsoft Office Word</Application>
  <DocSecurity>0</DocSecurity>
  <Lines>1307</Lines>
  <Paragraphs>368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37</cp:revision>
  <cp:lastPrinted>2023-11-13T17:54:00Z</cp:lastPrinted>
  <dcterms:created xsi:type="dcterms:W3CDTF">2023-09-26T09:27:00Z</dcterms:created>
  <dcterms:modified xsi:type="dcterms:W3CDTF">2023-11-13T17:56:00Z</dcterms:modified>
</cp:coreProperties>
</file>