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E7F78" w:rsidP="001700B8">
      <w:pPr>
        <w:widowControl w:val="0"/>
        <w:autoSpaceDE w:val="0"/>
        <w:autoSpaceDN w:val="0"/>
        <w:adjustRightInd w:val="0"/>
        <w:spacing w:line="288" w:lineRule="auto"/>
        <w:jc w:val="both"/>
        <w:rPr>
          <w:rFonts w:cs="MinionPro-Regular"/>
          <w:color w:val="000000"/>
          <w:sz w:val="16"/>
          <w:szCs w:val="16"/>
          <w:lang w:val="es-ES_tradnl"/>
        </w:rPr>
      </w:pPr>
    </w:p>
    <w:p w:rsidR="007E7F78" w:rsidRDefault="0073795A" w:rsidP="001700B8">
      <w:pPr>
        <w:widowControl w:val="0"/>
        <w:autoSpaceDE w:val="0"/>
        <w:autoSpaceDN w:val="0"/>
        <w:adjustRightInd w:val="0"/>
        <w:spacing w:line="288" w:lineRule="auto"/>
        <w:jc w:val="both"/>
        <w:rPr>
          <w:rFonts w:ascii="MinionPro-Regular" w:hAnsi="MinionPro-Regular" w:cs="MinionPro-Regular"/>
          <w:color w:val="000000"/>
          <w:sz w:val="16"/>
          <w:szCs w:val="16"/>
        </w:rPr>
      </w:pPr>
      <w:r>
        <w:rPr>
          <w:rFonts w:ascii="MinionPro-Regular" w:hAnsi="MinionPro-Regular" w:cs="MinionPro-Regular"/>
          <w:noProof/>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5" o:spid="_x0000_i1025" type="#_x0000_t75" style="width:237.1pt;height:73.4pt;visibility:visible;mso-wrap-style:square">
            <v:imagedata r:id="rId7" o:title=""/>
          </v:shape>
        </w:pict>
      </w:r>
    </w:p>
    <w:p w:rsidR="007E7F78" w:rsidRDefault="007E7F78" w:rsidP="001700B8">
      <w:pPr>
        <w:widowControl w:val="0"/>
        <w:autoSpaceDE w:val="0"/>
        <w:autoSpaceDN w:val="0"/>
        <w:adjustRightInd w:val="0"/>
        <w:spacing w:line="288" w:lineRule="auto"/>
        <w:jc w:val="both"/>
        <w:rPr>
          <w:rFonts w:ascii="MinionPro-Regular" w:hAnsi="MinionPro-Regular" w:cs="MinionPro-Regular"/>
          <w:color w:val="000000"/>
          <w:sz w:val="16"/>
          <w:szCs w:val="16"/>
        </w:rPr>
      </w:pPr>
    </w:p>
    <w:p w:rsidR="007E7F78" w:rsidRDefault="00901793" w:rsidP="001700B8">
      <w:pPr>
        <w:jc w:val="both"/>
        <w:rPr>
          <w:rFonts w:ascii="Cambria" w:hAnsi="Cambria" w:cs="Times New Roman"/>
          <w:noProof/>
          <w:sz w:val="16"/>
          <w:szCs w:val="16"/>
        </w:rPr>
      </w:pPr>
      <w:r>
        <w:rPr>
          <w:rFonts w:ascii="Cambria" w:hAnsi="Cambria"/>
          <w:noProof/>
          <w:sz w:val="16"/>
          <w:szCs w:val="16"/>
        </w:rPr>
        <w:pict>
          <v:shape id="Imatge 4" o:spid="_x0000_i1026" type="#_x0000_t75" style="width:243.05pt;height:66.05pt;visibility:visible;mso-wrap-style:square">
            <v:imagedata r:id="rId8" o:title=""/>
          </v:shape>
        </w:pict>
      </w:r>
    </w:p>
    <w:p w:rsidR="007E7F78" w:rsidRDefault="007E7F78" w:rsidP="001700B8">
      <w:pPr>
        <w:jc w:val="both"/>
        <w:rPr>
          <w:rFonts w:ascii="Cambria" w:hAnsi="Cambria"/>
          <w:noProof/>
          <w:sz w:val="16"/>
          <w:szCs w:val="16"/>
          <w:lang w:eastAsia="es-ES"/>
        </w:rPr>
      </w:pPr>
    </w:p>
    <w:p w:rsidR="007E7F78" w:rsidRDefault="007E7F78" w:rsidP="001700B8">
      <w:pPr>
        <w:jc w:val="both"/>
        <w:rPr>
          <w:rFonts w:ascii="Cambria" w:hAnsi="Cambria"/>
          <w:noProof/>
          <w:sz w:val="16"/>
          <w:szCs w:val="16"/>
        </w:rPr>
      </w:pPr>
    </w:p>
    <w:p w:rsidR="007E7F78" w:rsidRDefault="007E7F78" w:rsidP="001700B8">
      <w:pPr>
        <w:jc w:val="both"/>
        <w:rPr>
          <w:rFonts w:ascii="Cambria" w:hAnsi="Cambria"/>
          <w:noProof/>
          <w:sz w:val="16"/>
          <w:szCs w:val="16"/>
        </w:rPr>
      </w:pPr>
    </w:p>
    <w:p w:rsidR="007E7F78" w:rsidRDefault="007E7F78" w:rsidP="001700B8">
      <w:pPr>
        <w:jc w:val="both"/>
        <w:rPr>
          <w:b/>
          <w:bCs/>
          <w:sz w:val="32"/>
          <w:szCs w:val="32"/>
        </w:rPr>
      </w:pPr>
      <w:r>
        <w:rPr>
          <w:b/>
          <w:sz w:val="32"/>
          <w:szCs w:val="32"/>
        </w:rPr>
        <w:t>PLEC DE CLÀUSULES ADMINISTRATIVES PARTICULARS PER A LA CONTRACTACIÓ DEL SERVEI DEL CLAVEGUERAM DE PREMIÀ DE MAR.</w:t>
      </w:r>
    </w:p>
    <w:p w:rsidR="007E7F78" w:rsidRDefault="007E7F78" w:rsidP="001700B8">
      <w:pPr>
        <w:jc w:val="both"/>
        <w:rPr>
          <w:b/>
          <w:sz w:val="32"/>
          <w:szCs w:val="32"/>
        </w:rPr>
      </w:pPr>
    </w:p>
    <w:p w:rsidR="007E7F78" w:rsidRDefault="007E7F78" w:rsidP="001700B8">
      <w:pPr>
        <w:jc w:val="both"/>
        <w:rPr>
          <w:b/>
          <w:sz w:val="20"/>
          <w:szCs w:val="22"/>
        </w:rPr>
      </w:pPr>
      <w:r>
        <w:rPr>
          <w:b/>
          <w:szCs w:val="22"/>
        </w:rPr>
        <w:t xml:space="preserve">Procediment obert </w:t>
      </w:r>
      <w:r w:rsidR="00C60859">
        <w:rPr>
          <w:b/>
          <w:szCs w:val="22"/>
        </w:rPr>
        <w:t>harmonitzat</w:t>
      </w:r>
    </w:p>
    <w:p w:rsidR="007E7F78" w:rsidRDefault="006070A9" w:rsidP="001700B8">
      <w:pPr>
        <w:jc w:val="both"/>
        <w:rPr>
          <w:b/>
          <w:sz w:val="32"/>
          <w:szCs w:val="32"/>
        </w:rPr>
      </w:pPr>
      <w:r>
        <w:rPr>
          <w:b/>
          <w:szCs w:val="22"/>
        </w:rPr>
        <w:t>Expedient:</w:t>
      </w:r>
      <w:r w:rsidR="007E7F78">
        <w:rPr>
          <w:b/>
          <w:szCs w:val="22"/>
        </w:rPr>
        <w:t xml:space="preserve">C174-2022-9188 </w:t>
      </w:r>
      <w:r w:rsidR="007E7F78">
        <w:rPr>
          <w:b/>
          <w:sz w:val="32"/>
          <w:szCs w:val="32"/>
        </w:rPr>
        <w:br w:type="page"/>
      </w:r>
    </w:p>
    <w:p w:rsidR="007E7F78" w:rsidRDefault="007E7F78" w:rsidP="001700B8">
      <w:pPr>
        <w:jc w:val="both"/>
        <w:rPr>
          <w:b/>
          <w:bCs/>
          <w:szCs w:val="22"/>
        </w:rPr>
      </w:pPr>
      <w:r>
        <w:rPr>
          <w:b/>
          <w:szCs w:val="22"/>
        </w:rPr>
        <w:t>PLEC DE CLÀUSULES ADMINISTRATIVES PARTICULARS PER A LA CONTRACTACIÓ DEL SERVEI DEL CLAVEGUERAM DE PREMIÀ DE MAR.</w:t>
      </w:r>
    </w:p>
    <w:p w:rsidR="007E7F78" w:rsidRDefault="007E7F78" w:rsidP="001700B8">
      <w:pPr>
        <w:jc w:val="both"/>
        <w:rPr>
          <w:b/>
          <w:szCs w:val="22"/>
        </w:rPr>
      </w:pPr>
    </w:p>
    <w:p w:rsidR="007E7F78" w:rsidRDefault="007E7F78" w:rsidP="001700B8">
      <w:pPr>
        <w:jc w:val="both"/>
        <w:rPr>
          <w:b/>
          <w:szCs w:val="22"/>
        </w:rPr>
      </w:pPr>
    </w:p>
    <w:p w:rsidR="007E7F78" w:rsidRDefault="007E7F78" w:rsidP="001700B8">
      <w:pPr>
        <w:jc w:val="both"/>
        <w:rPr>
          <w:b/>
          <w:szCs w:val="22"/>
        </w:rPr>
      </w:pPr>
      <w:r>
        <w:rPr>
          <w:b/>
          <w:szCs w:val="22"/>
        </w:rPr>
        <w:t>I. ASPECTES GENERALS DEL CONTRACTE</w:t>
      </w:r>
    </w:p>
    <w:p w:rsidR="007E7F78" w:rsidRDefault="007E7F78" w:rsidP="001700B8">
      <w:pPr>
        <w:jc w:val="both"/>
        <w:rPr>
          <w:b/>
          <w:szCs w:val="22"/>
        </w:rPr>
      </w:pPr>
    </w:p>
    <w:p w:rsidR="007E7F78" w:rsidRDefault="007E7F78" w:rsidP="001700B8">
      <w:pPr>
        <w:numPr>
          <w:ilvl w:val="0"/>
          <w:numId w:val="2"/>
        </w:numPr>
        <w:contextualSpacing/>
        <w:jc w:val="both"/>
        <w:rPr>
          <w:b/>
          <w:szCs w:val="22"/>
        </w:rPr>
      </w:pPr>
      <w:r>
        <w:rPr>
          <w:b/>
          <w:szCs w:val="22"/>
        </w:rPr>
        <w:t>Objecte del contracte i divisió en lots</w:t>
      </w:r>
    </w:p>
    <w:p w:rsidR="007E7F78" w:rsidRDefault="007E7F78" w:rsidP="001700B8">
      <w:pPr>
        <w:jc w:val="both"/>
        <w:rPr>
          <w:b/>
          <w:szCs w:val="22"/>
        </w:rPr>
      </w:pPr>
    </w:p>
    <w:p w:rsidR="007E7F78" w:rsidRDefault="007E7F78" w:rsidP="001700B8">
      <w:pPr>
        <w:jc w:val="both"/>
        <w:rPr>
          <w:sz w:val="20"/>
          <w:szCs w:val="22"/>
        </w:rPr>
      </w:pPr>
      <w:r>
        <w:rPr>
          <w:szCs w:val="22"/>
        </w:rPr>
        <w:t xml:space="preserve">L’objecte del contracte </w:t>
      </w:r>
      <w:r>
        <w:rPr>
          <w:rFonts w:eastAsia="Verdana" w:cs="Arial"/>
          <w:kern w:val="2"/>
          <w:szCs w:val="22"/>
          <w:lang w:eastAsia="zh-CN"/>
        </w:rPr>
        <w:t>és la prestació del servei de</w:t>
      </w:r>
      <w:r>
        <w:rPr>
          <w:szCs w:val="22"/>
        </w:rPr>
        <w:t xml:space="preserve"> manteniment, conservació, inspecció i neteja de la xarxa de clavegueram del terme municipal de Premià de Mar.</w:t>
      </w:r>
    </w:p>
    <w:p w:rsidR="007E7F78" w:rsidRDefault="007E7F78" w:rsidP="001700B8">
      <w:pPr>
        <w:jc w:val="both"/>
        <w:rPr>
          <w:szCs w:val="22"/>
          <w:lang w:eastAsia="es-ES"/>
        </w:rPr>
      </w:pPr>
    </w:p>
    <w:p w:rsidR="007E7F78" w:rsidRDefault="007E7F78" w:rsidP="001700B8">
      <w:pPr>
        <w:pStyle w:val="Textindependent2"/>
        <w:rPr>
          <w:rFonts w:cs="Times New Roman"/>
          <w:szCs w:val="22"/>
        </w:rPr>
      </w:pPr>
      <w:r>
        <w:rPr>
          <w:szCs w:val="22"/>
        </w:rPr>
        <w:t xml:space="preserve">Dins el servei s’inclouen una primera part de les tasques d’inspecció, neteja i conservació de la xarxa, així com el manteniment de les escomeses dels edificis de responsabilitat municipal, restant fora d’aquest contracte el manteniment de les xarxes de clavegueram de qualsevol altre organisme i de les escomeses dels edificis particulars. I una segona part de treballs de reparació manteniment i conservació de la xarxa. </w:t>
      </w:r>
    </w:p>
    <w:p w:rsidR="007E7F78" w:rsidRDefault="007E7F78" w:rsidP="001700B8">
      <w:pPr>
        <w:widowControl w:val="0"/>
        <w:tabs>
          <w:tab w:val="left" w:pos="707"/>
        </w:tabs>
        <w:suppressAutoHyphens/>
        <w:autoSpaceDE w:val="0"/>
        <w:jc w:val="both"/>
        <w:rPr>
          <w:rFonts w:eastAsia="Verdana" w:cs="Arial"/>
          <w:b/>
          <w:bCs/>
          <w:kern w:val="2"/>
          <w:szCs w:val="22"/>
          <w:lang w:eastAsia="zh-CN"/>
        </w:rPr>
      </w:pPr>
    </w:p>
    <w:p w:rsidR="007E7F78" w:rsidRDefault="007E7F78" w:rsidP="001700B8">
      <w:pPr>
        <w:widowControl w:val="0"/>
        <w:tabs>
          <w:tab w:val="left" w:pos="707"/>
        </w:tabs>
        <w:suppressAutoHyphens/>
        <w:autoSpaceDE w:val="0"/>
        <w:jc w:val="both"/>
        <w:rPr>
          <w:rFonts w:eastAsia="Verdana"/>
          <w:kern w:val="2"/>
          <w:szCs w:val="22"/>
          <w:lang w:eastAsia="zh-CN"/>
        </w:rPr>
      </w:pPr>
      <w:r>
        <w:rPr>
          <w:rFonts w:eastAsia="Verdana" w:cs="Arial"/>
          <w:b/>
          <w:bCs/>
          <w:kern w:val="2"/>
          <w:szCs w:val="22"/>
          <w:lang w:eastAsia="zh-CN"/>
        </w:rPr>
        <w:t xml:space="preserve">1.2. </w:t>
      </w:r>
      <w:r>
        <w:rPr>
          <w:rFonts w:eastAsia="Verdana" w:cs="Arial"/>
          <w:kern w:val="2"/>
          <w:szCs w:val="22"/>
          <w:lang w:eastAsia="zh-CN"/>
        </w:rPr>
        <w:t>L’objecte del contracte està dividit en els lots següents:</w:t>
      </w:r>
    </w:p>
    <w:p w:rsidR="007E7F78" w:rsidRDefault="007E7F78" w:rsidP="001700B8">
      <w:pPr>
        <w:widowControl w:val="0"/>
        <w:tabs>
          <w:tab w:val="left" w:pos="707"/>
        </w:tabs>
        <w:suppressAutoHyphens/>
        <w:autoSpaceDE w:val="0"/>
        <w:jc w:val="both"/>
        <w:rPr>
          <w:rFonts w:eastAsia="Verdana" w:cs="Arial"/>
          <w:kern w:val="2"/>
          <w:szCs w:val="22"/>
          <w:lang w:eastAsia="zh-CN"/>
        </w:rPr>
      </w:pPr>
    </w:p>
    <w:p w:rsidR="007E7F78" w:rsidRDefault="007E7F78" w:rsidP="001700B8">
      <w:pPr>
        <w:pStyle w:val="Textindependent2"/>
        <w:rPr>
          <w:szCs w:val="22"/>
        </w:rPr>
      </w:pPr>
      <w:r>
        <w:rPr>
          <w:szCs w:val="22"/>
        </w:rPr>
        <w:t>Lot 1: Servei d’inspecció i neteja de la xarxa de clavegueram.</w:t>
      </w:r>
    </w:p>
    <w:p w:rsidR="007E7F78" w:rsidRDefault="007E7F78" w:rsidP="001700B8">
      <w:pPr>
        <w:pStyle w:val="Textindependent2"/>
        <w:rPr>
          <w:rFonts w:cs="Times New Roman"/>
          <w:szCs w:val="22"/>
          <w:lang w:eastAsia="es-ES"/>
        </w:rPr>
      </w:pPr>
    </w:p>
    <w:p w:rsidR="007E7F78" w:rsidRDefault="007E7F78" w:rsidP="001700B8">
      <w:pPr>
        <w:pStyle w:val="Textindependent2"/>
        <w:numPr>
          <w:ilvl w:val="0"/>
          <w:numId w:val="4"/>
        </w:numPr>
        <w:rPr>
          <w:szCs w:val="22"/>
        </w:rPr>
      </w:pPr>
      <w:r>
        <w:rPr>
          <w:szCs w:val="22"/>
        </w:rPr>
        <w:t xml:space="preserve">TASQUES DE NETEJA I MANTENIMENT PREVENTIU AMB SISTEMA DE GESTIÓ INTELIGENT MITJANÇANT PLATAFORMA TECNOLÓGICA (GIS) </w:t>
      </w:r>
    </w:p>
    <w:p w:rsidR="007E7F78" w:rsidRDefault="007E7F78" w:rsidP="001700B8">
      <w:pPr>
        <w:pStyle w:val="Textindependent2"/>
        <w:numPr>
          <w:ilvl w:val="0"/>
          <w:numId w:val="4"/>
        </w:numPr>
        <w:rPr>
          <w:szCs w:val="22"/>
        </w:rPr>
      </w:pPr>
      <w:r>
        <w:rPr>
          <w:szCs w:val="22"/>
        </w:rPr>
        <w:t xml:space="preserve">TASQUES DE MANTENIMENT CORRECTIU I GESTIO I SUPORT TÈCNIC MITJANÇANT CAMERA DE TELEVISIÓ </w:t>
      </w:r>
    </w:p>
    <w:p w:rsidR="007E7F78" w:rsidRDefault="007E7F78" w:rsidP="001700B8">
      <w:pPr>
        <w:pStyle w:val="Textindependent2"/>
        <w:rPr>
          <w:szCs w:val="22"/>
        </w:rPr>
      </w:pPr>
      <w:r>
        <w:rPr>
          <w:szCs w:val="22"/>
        </w:rPr>
        <w:tab/>
      </w:r>
    </w:p>
    <w:p w:rsidR="007E7F78" w:rsidRDefault="007E7F78" w:rsidP="001700B8">
      <w:pPr>
        <w:pStyle w:val="Textindependent2"/>
        <w:rPr>
          <w:szCs w:val="22"/>
        </w:rPr>
      </w:pPr>
      <w:r>
        <w:rPr>
          <w:szCs w:val="22"/>
        </w:rPr>
        <w:t>Lot 2: Servei de manteniment i conservació de la xarxa de clavegueram.</w:t>
      </w:r>
    </w:p>
    <w:p w:rsidR="007E7F78" w:rsidRDefault="007E7F78" w:rsidP="001700B8">
      <w:pPr>
        <w:widowControl w:val="0"/>
        <w:tabs>
          <w:tab w:val="left" w:pos="707"/>
        </w:tabs>
        <w:suppressAutoHyphens/>
        <w:autoSpaceDE w:val="0"/>
        <w:jc w:val="both"/>
        <w:rPr>
          <w:rFonts w:eastAsia="Verdana" w:cs="Arial"/>
          <w:kern w:val="2"/>
          <w:szCs w:val="22"/>
          <w:lang w:eastAsia="zh-CN"/>
        </w:rPr>
      </w:pPr>
    </w:p>
    <w:p w:rsidR="007E7F78" w:rsidRDefault="007E7F78" w:rsidP="001700B8">
      <w:pPr>
        <w:widowControl w:val="0"/>
        <w:tabs>
          <w:tab w:val="left" w:pos="707"/>
        </w:tabs>
        <w:suppressAutoHyphens/>
        <w:autoSpaceDE w:val="0"/>
        <w:jc w:val="both"/>
        <w:rPr>
          <w:rFonts w:eastAsia="Verdana"/>
          <w:kern w:val="2"/>
          <w:szCs w:val="22"/>
          <w:lang w:eastAsia="zh-CN"/>
        </w:rPr>
      </w:pPr>
      <w:r>
        <w:rPr>
          <w:rFonts w:eastAsia="Verdana"/>
          <w:kern w:val="2"/>
          <w:szCs w:val="22"/>
          <w:u w:val="single" w:color="000000"/>
          <w:lang w:eastAsia="zh-CN"/>
        </w:rPr>
        <w:t>L’objecte del Lot 1 està compost de les prestacions i subprestacions següents:</w:t>
      </w:r>
    </w:p>
    <w:p w:rsidR="007E7F78" w:rsidRDefault="007E7F78" w:rsidP="001700B8">
      <w:pPr>
        <w:widowControl w:val="0"/>
        <w:tabs>
          <w:tab w:val="left" w:pos="707"/>
        </w:tabs>
        <w:suppressAutoHyphens/>
        <w:autoSpaceDE w:val="0"/>
        <w:jc w:val="both"/>
        <w:rPr>
          <w:rFonts w:eastAsia="Verdana" w:cs="Arial"/>
          <w:kern w:val="2"/>
          <w:szCs w:val="22"/>
          <w:lang w:eastAsia="zh-CN"/>
        </w:rPr>
      </w:pPr>
    </w:p>
    <w:p w:rsidR="007E7F78" w:rsidRDefault="007E7F78" w:rsidP="001700B8">
      <w:pPr>
        <w:widowControl w:val="0"/>
        <w:tabs>
          <w:tab w:val="left" w:pos="707"/>
        </w:tabs>
        <w:suppressAutoHyphens/>
        <w:autoSpaceDE w:val="0"/>
        <w:jc w:val="both"/>
        <w:rPr>
          <w:rFonts w:eastAsia="Verdana" w:cs="Arial"/>
          <w:kern w:val="2"/>
          <w:szCs w:val="22"/>
          <w:lang w:eastAsia="zh-CN"/>
        </w:rPr>
      </w:pPr>
      <w:r>
        <w:rPr>
          <w:rFonts w:eastAsia="Verdana" w:cs="Arial"/>
          <w:kern w:val="2"/>
          <w:szCs w:val="22"/>
          <w:lang w:eastAsia="zh-CN"/>
        </w:rPr>
        <w:t>a) Servei d’inspecció preventiva de la xarxa de clavegueram.</w:t>
      </w:r>
    </w:p>
    <w:p w:rsidR="007E7F78" w:rsidRDefault="007E7F78" w:rsidP="001700B8">
      <w:pPr>
        <w:widowControl w:val="0"/>
        <w:tabs>
          <w:tab w:val="left" w:pos="707"/>
        </w:tabs>
        <w:suppressAutoHyphens/>
        <w:autoSpaceDE w:val="0"/>
        <w:jc w:val="both"/>
        <w:rPr>
          <w:rFonts w:eastAsia="Verdana" w:cs="Arial"/>
          <w:kern w:val="2"/>
          <w:szCs w:val="22"/>
          <w:lang w:eastAsia="zh-CN"/>
        </w:rPr>
      </w:pPr>
      <w:r>
        <w:rPr>
          <w:rFonts w:eastAsia="Verdana" w:cs="Arial"/>
          <w:kern w:val="2"/>
          <w:szCs w:val="22"/>
          <w:lang w:eastAsia="zh-CN"/>
        </w:rPr>
        <w:t>b) Servei de neteja preventiva de la xarxa de clavegueram.</w:t>
      </w:r>
    </w:p>
    <w:p w:rsidR="007E7F78" w:rsidRDefault="007E7F78" w:rsidP="001700B8">
      <w:pPr>
        <w:widowControl w:val="0"/>
        <w:tabs>
          <w:tab w:val="left" w:pos="707"/>
        </w:tabs>
        <w:suppressAutoHyphens/>
        <w:autoSpaceDE w:val="0"/>
        <w:jc w:val="both"/>
        <w:rPr>
          <w:rFonts w:eastAsia="Verdana" w:cs="Arial"/>
          <w:kern w:val="2"/>
          <w:szCs w:val="22"/>
          <w:lang w:eastAsia="zh-CN"/>
        </w:rPr>
      </w:pPr>
      <w:r>
        <w:rPr>
          <w:rFonts w:eastAsia="Verdana" w:cs="Arial"/>
          <w:kern w:val="2"/>
          <w:szCs w:val="22"/>
          <w:lang w:eastAsia="zh-CN"/>
        </w:rPr>
        <w:t>c) Servei de neteja preventiva d’escomeses i xarxa interior d’edificis i equipaments.</w:t>
      </w:r>
    </w:p>
    <w:p w:rsidR="007E7F78" w:rsidRDefault="007E7F78" w:rsidP="001700B8">
      <w:pPr>
        <w:widowControl w:val="0"/>
        <w:tabs>
          <w:tab w:val="left" w:pos="707"/>
        </w:tabs>
        <w:suppressAutoHyphens/>
        <w:autoSpaceDE w:val="0"/>
        <w:jc w:val="both"/>
        <w:rPr>
          <w:rFonts w:eastAsia="Verdana" w:cs="Arial"/>
          <w:kern w:val="2"/>
          <w:szCs w:val="22"/>
          <w:lang w:eastAsia="zh-CN"/>
        </w:rPr>
      </w:pPr>
      <w:r>
        <w:rPr>
          <w:rFonts w:eastAsia="Verdana" w:cs="Arial"/>
          <w:kern w:val="2"/>
          <w:szCs w:val="22"/>
          <w:lang w:eastAsia="zh-CN"/>
        </w:rPr>
        <w:t>d) Servei d’inspecció i neteja d’urgències.</w:t>
      </w:r>
    </w:p>
    <w:p w:rsidR="007E7F78" w:rsidRDefault="007E7F78" w:rsidP="001700B8">
      <w:pPr>
        <w:widowControl w:val="0"/>
        <w:tabs>
          <w:tab w:val="left" w:pos="707"/>
        </w:tabs>
        <w:suppressAutoHyphens/>
        <w:autoSpaceDE w:val="0"/>
        <w:jc w:val="both"/>
        <w:rPr>
          <w:rFonts w:eastAsia="Verdana" w:cs="Arial"/>
          <w:kern w:val="2"/>
          <w:szCs w:val="22"/>
          <w:lang w:eastAsia="zh-CN"/>
        </w:rPr>
      </w:pPr>
      <w:r>
        <w:rPr>
          <w:rFonts w:eastAsia="Verdana" w:cs="Arial"/>
          <w:kern w:val="2"/>
          <w:szCs w:val="22"/>
          <w:lang w:eastAsia="zh-CN"/>
        </w:rPr>
        <w:t>e) Servei d’inspecció amb càmera de televisió.</w:t>
      </w:r>
    </w:p>
    <w:p w:rsidR="007E7F78" w:rsidRDefault="007E7F78" w:rsidP="001700B8">
      <w:pPr>
        <w:widowControl w:val="0"/>
        <w:tabs>
          <w:tab w:val="left" w:pos="707"/>
        </w:tabs>
        <w:suppressAutoHyphens/>
        <w:autoSpaceDE w:val="0"/>
        <w:jc w:val="both"/>
        <w:rPr>
          <w:rFonts w:eastAsia="Verdana" w:cs="Arial"/>
          <w:kern w:val="2"/>
          <w:szCs w:val="22"/>
          <w:lang w:eastAsia="zh-CN"/>
        </w:rPr>
      </w:pPr>
      <w:r>
        <w:rPr>
          <w:rFonts w:eastAsia="Verdana" w:cs="Arial"/>
          <w:kern w:val="2"/>
          <w:szCs w:val="22"/>
          <w:lang w:eastAsia="zh-CN"/>
        </w:rPr>
        <w:t>f) Servei tècnic i d’informació geogràfica</w:t>
      </w:r>
    </w:p>
    <w:p w:rsidR="007E7F78" w:rsidRDefault="007E7F78" w:rsidP="001700B8">
      <w:pPr>
        <w:widowControl w:val="0"/>
        <w:tabs>
          <w:tab w:val="left" w:pos="707"/>
        </w:tabs>
        <w:suppressAutoHyphens/>
        <w:autoSpaceDE w:val="0"/>
        <w:jc w:val="both"/>
        <w:rPr>
          <w:rFonts w:eastAsia="Verdana" w:cs="Arial"/>
          <w:kern w:val="2"/>
          <w:szCs w:val="22"/>
          <w:lang w:eastAsia="zh-CN"/>
        </w:rPr>
      </w:pPr>
      <w:r>
        <w:rPr>
          <w:rFonts w:eastAsia="Verdana" w:cs="Arial"/>
          <w:kern w:val="2"/>
          <w:szCs w:val="22"/>
          <w:lang w:eastAsia="zh-CN"/>
        </w:rPr>
        <w:t xml:space="preserve">g) Aplicació informàtica per consulta i seguiment intel·ligent del contracte. </w:t>
      </w:r>
    </w:p>
    <w:p w:rsidR="007E7F78" w:rsidRDefault="007E7F78" w:rsidP="001700B8">
      <w:pPr>
        <w:widowControl w:val="0"/>
        <w:tabs>
          <w:tab w:val="left" w:pos="707"/>
        </w:tabs>
        <w:suppressAutoHyphens/>
        <w:autoSpaceDE w:val="0"/>
        <w:jc w:val="both"/>
        <w:rPr>
          <w:rFonts w:eastAsia="Verdana" w:cs="Arial"/>
          <w:kern w:val="2"/>
          <w:szCs w:val="22"/>
          <w:lang w:eastAsia="zh-CN"/>
        </w:rPr>
      </w:pPr>
    </w:p>
    <w:p w:rsidR="007E7F78" w:rsidRDefault="007E7F78" w:rsidP="001700B8">
      <w:pPr>
        <w:autoSpaceDE w:val="0"/>
        <w:autoSpaceDN w:val="0"/>
        <w:adjustRightInd w:val="0"/>
        <w:jc w:val="both"/>
        <w:rPr>
          <w:rFonts w:cs="Times New Roman"/>
          <w:szCs w:val="22"/>
          <w:lang w:eastAsia="es-ES"/>
        </w:rPr>
      </w:pPr>
      <w:r>
        <w:rPr>
          <w:szCs w:val="22"/>
        </w:rPr>
        <w:t>Manteniment preventiu: Inspecció i neteja programada de la xarxa de clavegueram i manteniment de tots els elements singulars per al correcte funcionament de la mateixa.</w:t>
      </w:r>
    </w:p>
    <w:p w:rsidR="007E7F78" w:rsidRDefault="007E7F78" w:rsidP="001700B8">
      <w:pPr>
        <w:autoSpaceDE w:val="0"/>
        <w:autoSpaceDN w:val="0"/>
        <w:adjustRightInd w:val="0"/>
        <w:jc w:val="both"/>
        <w:rPr>
          <w:szCs w:val="22"/>
        </w:rPr>
      </w:pPr>
    </w:p>
    <w:p w:rsidR="007E7F78" w:rsidRDefault="007E7F78" w:rsidP="001700B8">
      <w:pPr>
        <w:autoSpaceDE w:val="0"/>
        <w:autoSpaceDN w:val="0"/>
        <w:adjustRightInd w:val="0"/>
        <w:jc w:val="both"/>
        <w:rPr>
          <w:rFonts w:cs="Times New Roman"/>
          <w:szCs w:val="22"/>
          <w:lang w:eastAsia="es-ES"/>
        </w:rPr>
      </w:pPr>
      <w:r>
        <w:rPr>
          <w:szCs w:val="22"/>
        </w:rPr>
        <w:t>Manteniment correctiu: Desembussos de la xarxa de clavegueram i actuacions d’urgència per a restablir el correcte funcionament de la xarxa i/o evitar abocaments i la neteja subsidiària d’escomeses particulars en cas d’urgència per afectació a la xarxa general o a la via pública.</w:t>
      </w:r>
    </w:p>
    <w:p w:rsidR="007E7F78" w:rsidRDefault="007E7F78" w:rsidP="001700B8">
      <w:pPr>
        <w:autoSpaceDE w:val="0"/>
        <w:autoSpaceDN w:val="0"/>
        <w:adjustRightInd w:val="0"/>
        <w:jc w:val="both"/>
        <w:rPr>
          <w:szCs w:val="22"/>
        </w:rPr>
      </w:pPr>
    </w:p>
    <w:p w:rsidR="007E7F78" w:rsidRDefault="007E7F78" w:rsidP="001700B8">
      <w:pPr>
        <w:autoSpaceDE w:val="0"/>
        <w:autoSpaceDN w:val="0"/>
        <w:adjustRightInd w:val="0"/>
        <w:jc w:val="both"/>
        <w:rPr>
          <w:szCs w:val="22"/>
        </w:rPr>
      </w:pPr>
      <w:r>
        <w:rPr>
          <w:szCs w:val="22"/>
        </w:rPr>
        <w:t>Manteniment de les escomeses dels edificis de responsabilitat municipal: tasques preventives i correctives de les escomeses de titularitat municipal</w:t>
      </w:r>
    </w:p>
    <w:p w:rsidR="007E7F78" w:rsidRDefault="007E7F78" w:rsidP="001700B8">
      <w:pPr>
        <w:autoSpaceDE w:val="0"/>
        <w:autoSpaceDN w:val="0"/>
        <w:adjustRightInd w:val="0"/>
        <w:jc w:val="both"/>
        <w:rPr>
          <w:szCs w:val="22"/>
        </w:rPr>
      </w:pPr>
    </w:p>
    <w:p w:rsidR="007E7F78" w:rsidRDefault="007E7F78" w:rsidP="001700B8">
      <w:pPr>
        <w:autoSpaceDE w:val="0"/>
        <w:autoSpaceDN w:val="0"/>
        <w:adjustRightInd w:val="0"/>
        <w:jc w:val="both"/>
        <w:rPr>
          <w:szCs w:val="22"/>
        </w:rPr>
      </w:pPr>
      <w:r>
        <w:rPr>
          <w:szCs w:val="22"/>
        </w:rPr>
        <w:t>Inspeccions i vigilància de la Xarxa</w:t>
      </w:r>
    </w:p>
    <w:p w:rsidR="007E7F78" w:rsidRDefault="007E7F78" w:rsidP="001700B8">
      <w:pPr>
        <w:autoSpaceDE w:val="0"/>
        <w:autoSpaceDN w:val="0"/>
        <w:adjustRightInd w:val="0"/>
        <w:jc w:val="both"/>
        <w:rPr>
          <w:szCs w:val="22"/>
        </w:rPr>
      </w:pPr>
    </w:p>
    <w:p w:rsidR="007E7F78" w:rsidRDefault="007E7F78" w:rsidP="001700B8">
      <w:pPr>
        <w:autoSpaceDE w:val="0"/>
        <w:autoSpaceDN w:val="0"/>
        <w:adjustRightInd w:val="0"/>
        <w:jc w:val="both"/>
        <w:rPr>
          <w:szCs w:val="22"/>
        </w:rPr>
      </w:pPr>
      <w:r>
        <w:rPr>
          <w:szCs w:val="22"/>
        </w:rPr>
        <w:t>Gestió i Suport tècnic-informàtic: Actualització de la informació de la xarxa, amb GEO localització de tots els elements i descripció</w:t>
      </w:r>
      <w:r w:rsidR="00682671">
        <w:rPr>
          <w:szCs w:val="22"/>
        </w:rPr>
        <w:t xml:space="preserve"> de les seves característiques. </w:t>
      </w:r>
      <w:r>
        <w:rPr>
          <w:szCs w:val="22"/>
        </w:rPr>
        <w:t>Informes estat de la xarxa, prestació del servei i relació tasques fetes.</w:t>
      </w:r>
    </w:p>
    <w:p w:rsidR="007E7F78" w:rsidRDefault="007E7F78" w:rsidP="001700B8">
      <w:pPr>
        <w:autoSpaceDE w:val="0"/>
        <w:autoSpaceDN w:val="0"/>
        <w:adjustRightInd w:val="0"/>
        <w:jc w:val="both"/>
        <w:rPr>
          <w:szCs w:val="22"/>
        </w:rPr>
      </w:pPr>
    </w:p>
    <w:p w:rsidR="007E7F78" w:rsidRDefault="007E7F78" w:rsidP="001700B8">
      <w:pPr>
        <w:autoSpaceDE w:val="0"/>
        <w:autoSpaceDN w:val="0"/>
        <w:adjustRightInd w:val="0"/>
        <w:jc w:val="both"/>
        <w:rPr>
          <w:szCs w:val="22"/>
        </w:rPr>
      </w:pPr>
      <w:r>
        <w:rPr>
          <w:szCs w:val="22"/>
        </w:rPr>
        <w:t>L’objectiu del Lot 1 del contracte es tenir una xarxa amb un alt grau de neteja, i un bon estat de manteniment per evitar acumulacions de residus i solatges dins dels col·lectors, embornals i elements auxiliars, que redueixin el bon funcionament de la xarxa i provoquin males olors, sobreeiximents i inundacions a la via pública, medi natural o àmbits particulars. A més, s’ha dotat per a poder actualitzar adequadament, a partir de les inspeccions, les característiques dels elements que constitueixen la xarxa, i molt especialment dels col·lectors.</w:t>
      </w:r>
    </w:p>
    <w:p w:rsidR="007E7F78" w:rsidRDefault="007E7F78" w:rsidP="001700B8">
      <w:pPr>
        <w:autoSpaceDE w:val="0"/>
        <w:autoSpaceDN w:val="0"/>
        <w:adjustRightInd w:val="0"/>
        <w:jc w:val="both"/>
        <w:rPr>
          <w:szCs w:val="22"/>
        </w:rPr>
      </w:pPr>
    </w:p>
    <w:p w:rsidR="007E7F78" w:rsidRDefault="007E7F78" w:rsidP="001700B8">
      <w:pPr>
        <w:autoSpaceDE w:val="0"/>
        <w:autoSpaceDN w:val="0"/>
        <w:adjustRightInd w:val="0"/>
        <w:jc w:val="both"/>
        <w:rPr>
          <w:szCs w:val="22"/>
        </w:rPr>
      </w:pPr>
      <w:r>
        <w:rPr>
          <w:szCs w:val="22"/>
        </w:rPr>
        <w:t>Atès les millores tecnològiques que es venen aplicant els últims anys, tant a nivell d’inspecció com de digitalització de dades, la proposta és fer una gestió avançada del servei, augmentant les tasques d’inspecció i control de la xarxa, per tal que, partint de les dades obtingudes, es pugui actuar de manera més eficient en quan a la destinació dels recursos, optimitzant el funcionament del servei i minimitzant les despeses d’aigua i energia i la interferència a la via publica.</w:t>
      </w:r>
    </w:p>
    <w:p w:rsidR="007E7F78" w:rsidRDefault="007E7F78" w:rsidP="001700B8">
      <w:pPr>
        <w:autoSpaceDE w:val="0"/>
        <w:autoSpaceDN w:val="0"/>
        <w:adjustRightInd w:val="0"/>
        <w:jc w:val="both"/>
        <w:rPr>
          <w:szCs w:val="22"/>
        </w:rPr>
      </w:pPr>
    </w:p>
    <w:p w:rsidR="007E7F78" w:rsidRDefault="007E7F78" w:rsidP="001700B8">
      <w:pPr>
        <w:autoSpaceDE w:val="0"/>
        <w:autoSpaceDN w:val="0"/>
        <w:adjustRightInd w:val="0"/>
        <w:jc w:val="both"/>
        <w:rPr>
          <w:szCs w:val="22"/>
        </w:rPr>
      </w:pPr>
      <w:r>
        <w:rPr>
          <w:szCs w:val="22"/>
        </w:rPr>
        <w:t>El servei es planteja, doncs, amb preferència del manteniment preventiu, amb la inspecció intensiva de les zones conegudes com a sensibles (per la seva ubicació o característiques tècniques) i la neteja programada en funció d’aquesta inspecció. Els espais no sensibles també s’aniran inspeccionant successivament, per tal d’obtenir informació sobre el seu grau de neteja i localitzar els trams de la xarxa en mal estat ,per tal de poder planificar les actuacions pertinents curt i mig termini. A més, i atenent que hi ha gran part dels col·lectors amb manca d’informació sobre alguna de les seves característiques, també s’inclou aquesta tasca d’inventariat a partir de la inspecció.</w:t>
      </w:r>
    </w:p>
    <w:p w:rsidR="007E7F78" w:rsidRDefault="007E7F78" w:rsidP="001700B8">
      <w:pPr>
        <w:autoSpaceDE w:val="0"/>
        <w:autoSpaceDN w:val="0"/>
        <w:adjustRightInd w:val="0"/>
        <w:jc w:val="both"/>
        <w:rPr>
          <w:szCs w:val="22"/>
        </w:rPr>
      </w:pPr>
    </w:p>
    <w:p w:rsidR="007E7F78" w:rsidRDefault="007E7F78" w:rsidP="001700B8">
      <w:pPr>
        <w:autoSpaceDE w:val="0"/>
        <w:autoSpaceDN w:val="0"/>
        <w:adjustRightInd w:val="0"/>
        <w:jc w:val="both"/>
        <w:rPr>
          <w:szCs w:val="22"/>
        </w:rPr>
      </w:pPr>
      <w:r>
        <w:rPr>
          <w:szCs w:val="22"/>
        </w:rPr>
        <w:t>D’altra banda i inevitablement, també es preveu una part del contracte d’execució del manteniment correctiu i actuacions necessàries pel restabliment del servei i arranjament de la xarxa i elements auxiliars per tal d’evitar i resoldre vessaments a la via publica o al medi natural. En aquest apartat es prioritària la celeritat en l’actuació inicial de restabliment de servei i depenent de l’afectació, amb els serveis tècnics municipals es decidirà quina actuació executar per a resoldre el problema.</w:t>
      </w:r>
    </w:p>
    <w:p w:rsidR="007E7F78" w:rsidRDefault="007E7F78" w:rsidP="001700B8">
      <w:pPr>
        <w:widowControl w:val="0"/>
        <w:tabs>
          <w:tab w:val="left" w:pos="707"/>
        </w:tabs>
        <w:suppressAutoHyphens/>
        <w:autoSpaceDE w:val="0"/>
        <w:jc w:val="both"/>
        <w:rPr>
          <w:rFonts w:eastAsia="Verdana" w:cs="Arial"/>
          <w:kern w:val="2"/>
          <w:szCs w:val="22"/>
          <w:lang w:eastAsia="zh-CN"/>
        </w:rPr>
      </w:pPr>
    </w:p>
    <w:p w:rsidR="007E7F78" w:rsidRDefault="007E7F78" w:rsidP="001700B8">
      <w:pPr>
        <w:widowControl w:val="0"/>
        <w:tabs>
          <w:tab w:val="left" w:pos="707"/>
        </w:tabs>
        <w:suppressAutoHyphens/>
        <w:autoSpaceDE w:val="0"/>
        <w:jc w:val="both"/>
        <w:rPr>
          <w:rFonts w:eastAsia="Verdana"/>
          <w:kern w:val="2"/>
          <w:szCs w:val="22"/>
          <w:lang w:eastAsia="zh-CN"/>
        </w:rPr>
      </w:pPr>
      <w:r>
        <w:rPr>
          <w:rFonts w:eastAsia="Verdana"/>
          <w:kern w:val="2"/>
          <w:szCs w:val="22"/>
          <w:u w:val="single" w:color="000000"/>
          <w:lang w:eastAsia="zh-CN"/>
        </w:rPr>
        <w:t>L’objecte del Lot 2 està compost de les prestacions i subprestacions següents:</w:t>
      </w:r>
    </w:p>
    <w:p w:rsidR="007E7F78" w:rsidRDefault="007E7F78" w:rsidP="001700B8">
      <w:pPr>
        <w:widowControl w:val="0"/>
        <w:tabs>
          <w:tab w:val="left" w:pos="707"/>
        </w:tabs>
        <w:suppressAutoHyphens/>
        <w:autoSpaceDE w:val="0"/>
        <w:jc w:val="both"/>
        <w:rPr>
          <w:rFonts w:eastAsia="Verdana" w:cs="Arial"/>
          <w:kern w:val="2"/>
          <w:szCs w:val="22"/>
          <w:lang w:eastAsia="zh-CN"/>
        </w:rPr>
      </w:pPr>
    </w:p>
    <w:p w:rsidR="007E7F78" w:rsidRDefault="007E7F78" w:rsidP="001700B8">
      <w:pPr>
        <w:autoSpaceDE w:val="0"/>
        <w:autoSpaceDN w:val="0"/>
        <w:adjustRightInd w:val="0"/>
        <w:jc w:val="both"/>
        <w:rPr>
          <w:rFonts w:cs="Times New Roman"/>
          <w:szCs w:val="22"/>
          <w:lang w:eastAsia="es-ES"/>
        </w:rPr>
      </w:pPr>
      <w:r>
        <w:rPr>
          <w:rFonts w:eastAsia="Verdana" w:cs="Arial"/>
          <w:kern w:val="2"/>
          <w:szCs w:val="22"/>
          <w:lang w:eastAsia="zh-CN"/>
        </w:rPr>
        <w:t xml:space="preserve">a) </w:t>
      </w:r>
      <w:r>
        <w:rPr>
          <w:szCs w:val="22"/>
        </w:rPr>
        <w:t>Servei de manteniment ordinari.</w:t>
      </w:r>
    </w:p>
    <w:p w:rsidR="007E7F78" w:rsidRDefault="007E7F78" w:rsidP="001700B8">
      <w:pPr>
        <w:widowControl w:val="0"/>
        <w:tabs>
          <w:tab w:val="left" w:pos="707"/>
        </w:tabs>
        <w:suppressAutoHyphens/>
        <w:autoSpaceDE w:val="0"/>
        <w:jc w:val="both"/>
        <w:rPr>
          <w:rFonts w:eastAsia="Verdana" w:cs="Arial"/>
          <w:kern w:val="2"/>
          <w:szCs w:val="22"/>
          <w:lang w:eastAsia="zh-CN"/>
        </w:rPr>
      </w:pPr>
      <w:r>
        <w:rPr>
          <w:rFonts w:eastAsia="Verdana" w:cs="Arial"/>
          <w:kern w:val="2"/>
          <w:szCs w:val="22"/>
          <w:lang w:eastAsia="zh-CN"/>
        </w:rPr>
        <w:t xml:space="preserve">b) </w:t>
      </w:r>
      <w:r>
        <w:rPr>
          <w:szCs w:val="22"/>
        </w:rPr>
        <w:t>Servei de manteniment d’urgències</w:t>
      </w:r>
      <w:r>
        <w:rPr>
          <w:rFonts w:eastAsia="Verdana" w:cs="Arial"/>
          <w:kern w:val="2"/>
          <w:szCs w:val="22"/>
          <w:lang w:eastAsia="zh-CN"/>
        </w:rPr>
        <w:t xml:space="preserve"> </w:t>
      </w:r>
    </w:p>
    <w:p w:rsidR="007E7F78" w:rsidRDefault="007E7F78" w:rsidP="001700B8">
      <w:pPr>
        <w:widowControl w:val="0"/>
        <w:tabs>
          <w:tab w:val="left" w:pos="707"/>
        </w:tabs>
        <w:suppressAutoHyphens/>
        <w:autoSpaceDE w:val="0"/>
        <w:jc w:val="both"/>
        <w:rPr>
          <w:rFonts w:eastAsia="Verdana" w:cs="Arial"/>
          <w:kern w:val="2"/>
          <w:szCs w:val="22"/>
          <w:lang w:eastAsia="zh-CN"/>
        </w:rPr>
      </w:pPr>
    </w:p>
    <w:p w:rsidR="007E7F78" w:rsidRDefault="007E7F78" w:rsidP="001700B8">
      <w:pPr>
        <w:widowControl w:val="0"/>
        <w:tabs>
          <w:tab w:val="left" w:pos="707"/>
        </w:tabs>
        <w:suppressAutoHyphens/>
        <w:autoSpaceDE w:val="0"/>
        <w:jc w:val="both"/>
        <w:rPr>
          <w:rFonts w:eastAsia="Verdana"/>
          <w:kern w:val="2"/>
          <w:szCs w:val="22"/>
          <w:lang w:eastAsia="zh-CN"/>
        </w:rPr>
      </w:pPr>
      <w:r>
        <w:rPr>
          <w:szCs w:val="22"/>
        </w:rPr>
        <w:t>Obra civil a la via pública complementaria a les operacions de manteniment: reparar incidències, substituir, reposar, modificar i millorar la xarxa de clavegueram d’acord amb les directius marcades pels serveis tècnic municipals</w:t>
      </w:r>
    </w:p>
    <w:p w:rsidR="007E7F78" w:rsidRDefault="007E7F78" w:rsidP="001700B8">
      <w:pPr>
        <w:jc w:val="both"/>
        <w:rPr>
          <w:rFonts w:cs="Times New Roman"/>
          <w:color w:val="00B050"/>
          <w:szCs w:val="22"/>
          <w:lang w:eastAsia="es-ES"/>
        </w:rPr>
      </w:pPr>
    </w:p>
    <w:p w:rsidR="007E7F78" w:rsidRDefault="007E7F78" w:rsidP="001700B8">
      <w:pPr>
        <w:jc w:val="both"/>
        <w:rPr>
          <w:szCs w:val="22"/>
        </w:rPr>
      </w:pPr>
      <w:r>
        <w:rPr>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7E7F78" w:rsidRDefault="007E7F78" w:rsidP="001700B8">
      <w:pPr>
        <w:jc w:val="both"/>
        <w:rPr>
          <w:szCs w:val="22"/>
        </w:rPr>
      </w:pPr>
    </w:p>
    <w:p w:rsidR="007E7F78" w:rsidRDefault="007E7F78" w:rsidP="001700B8">
      <w:pPr>
        <w:widowControl w:val="0"/>
        <w:suppressAutoHyphens/>
        <w:jc w:val="both"/>
        <w:rPr>
          <w:rFonts w:eastAsia="NSimSun" w:cs="Arial Unicode MS"/>
          <w:kern w:val="2"/>
          <w:sz w:val="20"/>
          <w:szCs w:val="22"/>
          <w:lang w:eastAsia="zh-CN" w:bidi="hi-IN"/>
        </w:rPr>
      </w:pPr>
      <w:r>
        <w:rPr>
          <w:rFonts w:eastAsia="NSimSun" w:cs="Arial"/>
          <w:b/>
          <w:bCs/>
          <w:kern w:val="2"/>
          <w:szCs w:val="22"/>
          <w:lang w:eastAsia="zh-CN" w:bidi="hi-IN"/>
        </w:rPr>
        <w:t>Lot 1.-</w:t>
      </w:r>
      <w:r>
        <w:rPr>
          <w:rFonts w:eastAsia="NSimSun" w:cs="Arial"/>
          <w:kern w:val="2"/>
          <w:szCs w:val="22"/>
          <w:lang w:eastAsia="zh-CN" w:bidi="hi-IN"/>
        </w:rPr>
        <w:t xml:space="preserve"> </w:t>
      </w:r>
    </w:p>
    <w:p w:rsidR="007E7F78" w:rsidRDefault="007E7F78" w:rsidP="001700B8">
      <w:pPr>
        <w:pStyle w:val="Membret"/>
        <w:rPr>
          <w:b/>
          <w:sz w:val="22"/>
          <w:szCs w:val="22"/>
        </w:rPr>
      </w:pPr>
      <w:r>
        <w:rPr>
          <w:sz w:val="22"/>
          <w:szCs w:val="22"/>
        </w:rPr>
        <w:t xml:space="preserve"> </w:t>
      </w:r>
    </w:p>
    <w:p w:rsidR="007E7F78" w:rsidRDefault="007E7F78" w:rsidP="001700B8">
      <w:pPr>
        <w:pStyle w:val="Membret"/>
        <w:numPr>
          <w:ilvl w:val="0"/>
          <w:numId w:val="5"/>
        </w:numPr>
        <w:tabs>
          <w:tab w:val="clear" w:pos="360"/>
          <w:tab w:val="num" w:pos="720"/>
        </w:tabs>
        <w:ind w:left="720"/>
        <w:rPr>
          <w:sz w:val="22"/>
          <w:szCs w:val="22"/>
        </w:rPr>
      </w:pPr>
      <w:r>
        <w:rPr>
          <w:sz w:val="22"/>
          <w:szCs w:val="22"/>
        </w:rPr>
        <w:t>90400000-1 – Serveis de clavegueram</w:t>
      </w:r>
    </w:p>
    <w:p w:rsidR="007E7F78" w:rsidRDefault="007E7F78" w:rsidP="001700B8">
      <w:pPr>
        <w:pStyle w:val="Membret"/>
        <w:numPr>
          <w:ilvl w:val="0"/>
          <w:numId w:val="5"/>
        </w:numPr>
        <w:tabs>
          <w:tab w:val="clear" w:pos="360"/>
          <w:tab w:val="num" w:pos="720"/>
        </w:tabs>
        <w:ind w:left="720"/>
        <w:rPr>
          <w:b/>
          <w:sz w:val="22"/>
          <w:szCs w:val="22"/>
        </w:rPr>
      </w:pPr>
      <w:r>
        <w:rPr>
          <w:sz w:val="22"/>
          <w:szCs w:val="22"/>
        </w:rPr>
        <w:t xml:space="preserve">90600000-3 Serveis de sanejament i neteja en àrees urbanes o rurals i relacionats amb ells. </w:t>
      </w:r>
    </w:p>
    <w:p w:rsidR="007E7F78" w:rsidRDefault="007E7F78" w:rsidP="001700B8">
      <w:pPr>
        <w:widowControl w:val="0"/>
        <w:suppressAutoHyphens/>
        <w:jc w:val="both"/>
        <w:rPr>
          <w:rFonts w:eastAsia="NSimSun" w:cs="Arial"/>
          <w:kern w:val="2"/>
          <w:szCs w:val="22"/>
          <w:lang w:eastAsia="zh-CN" w:bidi="hi-IN"/>
        </w:rPr>
      </w:pPr>
    </w:p>
    <w:p w:rsidR="007E7F78" w:rsidRDefault="007E7F78" w:rsidP="001700B8">
      <w:pPr>
        <w:widowControl w:val="0"/>
        <w:suppressAutoHyphens/>
        <w:jc w:val="both"/>
        <w:rPr>
          <w:rFonts w:eastAsia="NSimSun" w:cs="Arial Unicode MS"/>
          <w:kern w:val="2"/>
          <w:sz w:val="20"/>
          <w:szCs w:val="22"/>
          <w:lang w:eastAsia="zh-CN" w:bidi="hi-IN"/>
        </w:rPr>
      </w:pPr>
      <w:r>
        <w:rPr>
          <w:rFonts w:eastAsia="NSimSun" w:cs="Arial"/>
          <w:b/>
          <w:bCs/>
          <w:kern w:val="2"/>
          <w:szCs w:val="22"/>
          <w:lang w:eastAsia="zh-CN" w:bidi="hi-IN"/>
        </w:rPr>
        <w:t>Lot 2.-</w:t>
      </w:r>
      <w:r>
        <w:rPr>
          <w:rFonts w:eastAsia="NSimSun" w:cs="Arial"/>
          <w:kern w:val="2"/>
          <w:szCs w:val="22"/>
          <w:lang w:eastAsia="zh-CN" w:bidi="hi-IN"/>
        </w:rPr>
        <w:t xml:space="preserve"> </w:t>
      </w:r>
    </w:p>
    <w:p w:rsidR="007E7F78" w:rsidRDefault="007E7F78" w:rsidP="001700B8">
      <w:pPr>
        <w:pStyle w:val="Membret"/>
        <w:numPr>
          <w:ilvl w:val="0"/>
          <w:numId w:val="5"/>
        </w:numPr>
        <w:tabs>
          <w:tab w:val="clear" w:pos="360"/>
          <w:tab w:val="num" w:pos="720"/>
        </w:tabs>
        <w:ind w:left="720"/>
        <w:rPr>
          <w:sz w:val="22"/>
          <w:szCs w:val="22"/>
        </w:rPr>
      </w:pPr>
      <w:r>
        <w:rPr>
          <w:sz w:val="22"/>
          <w:szCs w:val="22"/>
        </w:rPr>
        <w:t>45232400-6 Obres de clavegueram</w:t>
      </w:r>
    </w:p>
    <w:p w:rsidR="007E7F78" w:rsidRDefault="007E7F78" w:rsidP="001700B8">
      <w:pPr>
        <w:widowControl w:val="0"/>
        <w:tabs>
          <w:tab w:val="left" w:pos="707"/>
        </w:tabs>
        <w:suppressAutoHyphens/>
        <w:autoSpaceDE w:val="0"/>
        <w:jc w:val="both"/>
        <w:rPr>
          <w:rFonts w:eastAsia="Verdana" w:cs="Arial"/>
          <w:kern w:val="2"/>
          <w:szCs w:val="22"/>
          <w:lang w:eastAsia="zh-CN"/>
        </w:rPr>
      </w:pPr>
    </w:p>
    <w:p w:rsidR="007E7F78" w:rsidRDefault="007E7F78" w:rsidP="001700B8">
      <w:pPr>
        <w:jc w:val="both"/>
        <w:rPr>
          <w:rFonts w:cs="Times New Roman"/>
          <w:sz w:val="20"/>
          <w:szCs w:val="22"/>
          <w:lang w:eastAsia="es-ES"/>
        </w:rPr>
      </w:pPr>
      <w:r>
        <w:rPr>
          <w:szCs w:val="22"/>
        </w:rPr>
        <w:t>Aquest contracte té incidència sobre els ODS de l’Agenda 2030 de les Nacions Unides</w:t>
      </w:r>
      <w:r>
        <w:rPr>
          <w:szCs w:val="22"/>
          <w:vertAlign w:val="superscript"/>
        </w:rPr>
        <w:footnoteReference w:id="1"/>
      </w:r>
      <w:r>
        <w:rPr>
          <w:szCs w:val="22"/>
        </w:rPr>
        <w:t xml:space="preserve"> següents:</w:t>
      </w:r>
    </w:p>
    <w:p w:rsidR="007E7F78" w:rsidRDefault="007E7F78" w:rsidP="001700B8">
      <w:pPr>
        <w:jc w:val="both"/>
        <w:rPr>
          <w:szCs w:val="22"/>
        </w:rPr>
      </w:pPr>
    </w:p>
    <w:p w:rsidR="007E7F78" w:rsidRDefault="007E7F78" w:rsidP="001700B8">
      <w:pPr>
        <w:numPr>
          <w:ilvl w:val="0"/>
          <w:numId w:val="6"/>
        </w:numPr>
        <w:jc w:val="both"/>
        <w:rPr>
          <w:rFonts w:cs="Times New Roman"/>
          <w:szCs w:val="22"/>
          <w:lang w:eastAsia="es-ES"/>
        </w:rPr>
      </w:pPr>
      <w:r>
        <w:rPr>
          <w:szCs w:val="22"/>
        </w:rPr>
        <w:t>3-Salut i Benestar.</w:t>
      </w:r>
    </w:p>
    <w:p w:rsidR="007E7F78" w:rsidRDefault="007E7F78" w:rsidP="001700B8">
      <w:pPr>
        <w:numPr>
          <w:ilvl w:val="0"/>
          <w:numId w:val="6"/>
        </w:numPr>
        <w:jc w:val="both"/>
        <w:rPr>
          <w:szCs w:val="22"/>
        </w:rPr>
      </w:pPr>
      <w:r>
        <w:rPr>
          <w:szCs w:val="22"/>
        </w:rPr>
        <w:t>6- Aigua neta i sanejament.</w:t>
      </w:r>
    </w:p>
    <w:p w:rsidR="007E7F78" w:rsidRDefault="007E7F78" w:rsidP="001700B8">
      <w:pPr>
        <w:numPr>
          <w:ilvl w:val="0"/>
          <w:numId w:val="6"/>
        </w:numPr>
        <w:jc w:val="both"/>
        <w:rPr>
          <w:szCs w:val="22"/>
        </w:rPr>
      </w:pPr>
      <w:r>
        <w:rPr>
          <w:szCs w:val="22"/>
        </w:rPr>
        <w:t>9- Industria, innovació i infraestructures.</w:t>
      </w:r>
    </w:p>
    <w:p w:rsidR="007E7F78" w:rsidRDefault="007E7F78" w:rsidP="001700B8">
      <w:pPr>
        <w:numPr>
          <w:ilvl w:val="0"/>
          <w:numId w:val="6"/>
        </w:numPr>
        <w:jc w:val="both"/>
        <w:rPr>
          <w:szCs w:val="22"/>
        </w:rPr>
      </w:pPr>
      <w:r>
        <w:rPr>
          <w:szCs w:val="22"/>
        </w:rPr>
        <w:t xml:space="preserve">11-Ciutats i comunitats sostenibles. </w:t>
      </w:r>
    </w:p>
    <w:p w:rsidR="007E7F78" w:rsidRDefault="007E7F78" w:rsidP="001700B8">
      <w:pPr>
        <w:numPr>
          <w:ilvl w:val="0"/>
          <w:numId w:val="6"/>
        </w:numPr>
        <w:jc w:val="both"/>
        <w:rPr>
          <w:szCs w:val="22"/>
        </w:rPr>
      </w:pPr>
      <w:r>
        <w:rPr>
          <w:szCs w:val="22"/>
        </w:rPr>
        <w:t>13-acció climàtica</w:t>
      </w:r>
    </w:p>
    <w:p w:rsidR="007E7F78" w:rsidRDefault="007E7F78" w:rsidP="001700B8">
      <w:pPr>
        <w:numPr>
          <w:ilvl w:val="0"/>
          <w:numId w:val="6"/>
        </w:numPr>
        <w:jc w:val="both"/>
        <w:rPr>
          <w:szCs w:val="22"/>
        </w:rPr>
      </w:pPr>
      <w:r>
        <w:rPr>
          <w:szCs w:val="22"/>
        </w:rPr>
        <w:t>14-Vida submarina</w:t>
      </w: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Idoneïtat del contracte i necessitats a satisfer</w:t>
      </w:r>
    </w:p>
    <w:p w:rsidR="007E7F78" w:rsidRDefault="007E7F78" w:rsidP="001700B8">
      <w:pPr>
        <w:jc w:val="both"/>
        <w:rPr>
          <w:szCs w:val="22"/>
        </w:rPr>
      </w:pPr>
    </w:p>
    <w:p w:rsidR="007E7F78" w:rsidRDefault="007E7F78" w:rsidP="001700B8">
      <w:pPr>
        <w:jc w:val="both"/>
        <w:rPr>
          <w:szCs w:val="22"/>
        </w:rPr>
      </w:pPr>
      <w:r>
        <w:rPr>
          <w:szCs w:val="22"/>
        </w:rPr>
        <w:t>Les causes que justifiquen la necessitat i la idoneïtat de contractar aquest servei, d’acord amb el informe del servei tècnic proposant d’aquesta licitació, són:</w:t>
      </w:r>
    </w:p>
    <w:p w:rsidR="007E7F78" w:rsidRDefault="007E7F78" w:rsidP="001700B8">
      <w:pPr>
        <w:jc w:val="both"/>
        <w:rPr>
          <w:sz w:val="20"/>
          <w:szCs w:val="22"/>
          <w:lang w:eastAsia="es-ES"/>
        </w:rPr>
      </w:pPr>
    </w:p>
    <w:p w:rsidR="007E7F78" w:rsidRDefault="007E7F78" w:rsidP="001700B8">
      <w:pPr>
        <w:pStyle w:val="Textindependent2"/>
        <w:rPr>
          <w:szCs w:val="22"/>
        </w:rPr>
      </w:pPr>
      <w:r>
        <w:rPr>
          <w:rFonts w:eastAsia="Verdana" w:cs="Arial"/>
          <w:kern w:val="2"/>
          <w:szCs w:val="22"/>
          <w:lang w:eastAsia="zh-CN"/>
        </w:rPr>
        <w:t>Atesa la legislació vigent, on s’estableix que el clavegueram és un servei mínim que cal      prestar a tots el municipis, l’objecte del present contracte és la prestació del servei de</w:t>
      </w:r>
      <w:r>
        <w:rPr>
          <w:szCs w:val="22"/>
        </w:rPr>
        <w:t xml:space="preserve"> manteniment, conservació, inspecció i neteja de la xarxa de clavegueram del terme municipal de Premià de Mar. </w:t>
      </w:r>
    </w:p>
    <w:p w:rsidR="007E7F78" w:rsidRDefault="007E7F78" w:rsidP="001700B8">
      <w:pPr>
        <w:pStyle w:val="Textindependent2"/>
        <w:rPr>
          <w:szCs w:val="22"/>
        </w:rPr>
      </w:pPr>
    </w:p>
    <w:p w:rsidR="007E7F78" w:rsidRDefault="007E7F78" w:rsidP="001700B8">
      <w:pPr>
        <w:pStyle w:val="Textindependent2"/>
        <w:rPr>
          <w:rFonts w:cs="Arial"/>
          <w:kern w:val="2"/>
          <w:szCs w:val="22"/>
          <w:lang w:eastAsia="zh-CN"/>
        </w:rPr>
      </w:pPr>
      <w:r>
        <w:rPr>
          <w:rFonts w:cs="Arial"/>
          <w:kern w:val="2"/>
          <w:szCs w:val="22"/>
          <w:lang w:eastAsia="zh-CN"/>
        </w:rPr>
        <w:t>Article 25.2 apartats C- d’abastament d’aigua potable a domicili i evacuació i tractament d’aigües residuals, i l’article 26  apartat A- de la Llei 7/1985, de 2 d’abril, reguladora de les bases del règim local.</w:t>
      </w:r>
    </w:p>
    <w:p w:rsidR="007E7F78" w:rsidRDefault="007E7F78" w:rsidP="001700B8">
      <w:pPr>
        <w:pStyle w:val="Textindependent2"/>
        <w:rPr>
          <w:rFonts w:cs="Arial"/>
          <w:kern w:val="2"/>
          <w:szCs w:val="22"/>
          <w:lang w:eastAsia="zh-CN"/>
        </w:rPr>
      </w:pPr>
    </w:p>
    <w:p w:rsidR="007E7F78" w:rsidRDefault="007E7F78" w:rsidP="001700B8">
      <w:pPr>
        <w:tabs>
          <w:tab w:val="left" w:pos="707"/>
        </w:tabs>
        <w:suppressAutoHyphens/>
        <w:jc w:val="both"/>
        <w:rPr>
          <w:rFonts w:cs="Arial"/>
          <w:kern w:val="2"/>
          <w:szCs w:val="22"/>
          <w:lang w:eastAsia="zh-CN"/>
        </w:rPr>
      </w:pPr>
      <w:r>
        <w:rPr>
          <w:rFonts w:cs="Arial"/>
          <w:kern w:val="2"/>
          <w:szCs w:val="22"/>
          <w:lang w:eastAsia="zh-CN"/>
        </w:rPr>
        <w:t>Els objectius d’aquest contracte de serveis, de conformitat amb el què estableix la memòria del projecte, són:</w:t>
      </w:r>
    </w:p>
    <w:p w:rsidR="007E7F78" w:rsidRDefault="007E7F78" w:rsidP="001700B8">
      <w:pPr>
        <w:tabs>
          <w:tab w:val="left" w:pos="707"/>
        </w:tabs>
        <w:suppressAutoHyphens/>
        <w:jc w:val="both"/>
        <w:rPr>
          <w:rFonts w:cs="Arial"/>
          <w:color w:val="158466"/>
          <w:kern w:val="2"/>
          <w:szCs w:val="22"/>
          <w:lang w:eastAsia="zh-CN"/>
        </w:rPr>
      </w:pPr>
    </w:p>
    <w:p w:rsidR="007E7F78" w:rsidRDefault="007E7F78" w:rsidP="004211ED">
      <w:pPr>
        <w:widowControl w:val="0"/>
        <w:tabs>
          <w:tab w:val="left" w:pos="707"/>
        </w:tabs>
        <w:suppressAutoHyphens/>
        <w:jc w:val="both"/>
        <w:rPr>
          <w:rFonts w:cs="Arial"/>
          <w:kern w:val="2"/>
          <w:szCs w:val="22"/>
          <w:lang w:eastAsia="zh-CN"/>
        </w:rPr>
      </w:pPr>
      <w:r>
        <w:rPr>
          <w:rFonts w:cs="Arial"/>
          <w:kern w:val="2"/>
          <w:szCs w:val="22"/>
          <w:lang w:eastAsia="zh-CN"/>
        </w:rPr>
        <w:t>Establir un programa de manteniment preventiu i correctiu de la xarxa de clavegueram municipal i de les escomeses dels edificis municipals.(lot 1)</w:t>
      </w:r>
    </w:p>
    <w:p w:rsidR="007E7F78" w:rsidRDefault="007E7F78" w:rsidP="001700B8">
      <w:pPr>
        <w:widowControl w:val="0"/>
        <w:tabs>
          <w:tab w:val="left" w:pos="707"/>
        </w:tabs>
        <w:suppressAutoHyphens/>
        <w:ind w:left="720"/>
        <w:jc w:val="both"/>
        <w:rPr>
          <w:rFonts w:cs="Arial"/>
          <w:kern w:val="2"/>
          <w:szCs w:val="22"/>
          <w:lang w:eastAsia="zh-CN"/>
        </w:rPr>
      </w:pPr>
    </w:p>
    <w:p w:rsidR="007E7F78" w:rsidRDefault="007E7F78" w:rsidP="004211ED">
      <w:pPr>
        <w:widowControl w:val="0"/>
        <w:tabs>
          <w:tab w:val="left" w:pos="707"/>
        </w:tabs>
        <w:suppressAutoHyphens/>
        <w:jc w:val="both"/>
        <w:rPr>
          <w:rFonts w:cs="Arial"/>
          <w:kern w:val="2"/>
          <w:szCs w:val="22"/>
          <w:lang w:eastAsia="zh-CN"/>
        </w:rPr>
      </w:pPr>
      <w:r>
        <w:rPr>
          <w:rFonts w:cs="Arial"/>
          <w:kern w:val="2"/>
          <w:szCs w:val="22"/>
          <w:lang w:eastAsia="zh-CN"/>
        </w:rPr>
        <w:t>Poder realitzar arranjaments o millores ràpides en la xarxa de clavegueram que puguin sorgir de les inspeccions del Lot 1. (lot 2)</w:t>
      </w:r>
    </w:p>
    <w:p w:rsidR="007E7F78" w:rsidRDefault="007E7F78" w:rsidP="001700B8">
      <w:pPr>
        <w:pStyle w:val="Textindependent2"/>
        <w:rPr>
          <w:rFonts w:cs="Times New Roman"/>
          <w:szCs w:val="22"/>
        </w:rPr>
      </w:pPr>
    </w:p>
    <w:p w:rsidR="007E7F78" w:rsidRDefault="007E7F78" w:rsidP="001700B8">
      <w:pPr>
        <w:tabs>
          <w:tab w:val="left" w:pos="707"/>
        </w:tabs>
        <w:suppressAutoHyphens/>
        <w:jc w:val="both"/>
        <w:rPr>
          <w:rFonts w:cs="Arial"/>
          <w:kern w:val="2"/>
          <w:szCs w:val="22"/>
          <w:lang w:eastAsia="zh-CN"/>
        </w:rPr>
      </w:pPr>
      <w:r>
        <w:rPr>
          <w:rFonts w:cs="Arial"/>
          <w:kern w:val="2"/>
          <w:szCs w:val="22"/>
          <w:lang w:eastAsia="zh-CN"/>
        </w:rPr>
        <w:t>L’Ajuntament no disposa dels mitjans personals adequats i suficients per a executar directament les prestacions objecte del contracte pels motius següents:</w:t>
      </w:r>
    </w:p>
    <w:p w:rsidR="007E7F78" w:rsidRDefault="007E7F78" w:rsidP="001700B8">
      <w:pPr>
        <w:tabs>
          <w:tab w:val="left" w:pos="707"/>
        </w:tabs>
        <w:suppressAutoHyphens/>
        <w:jc w:val="both"/>
        <w:rPr>
          <w:rFonts w:cs="Arial"/>
          <w:color w:val="158466"/>
          <w:kern w:val="2"/>
          <w:szCs w:val="22"/>
          <w:lang w:eastAsia="zh-CN"/>
        </w:rPr>
      </w:pPr>
    </w:p>
    <w:p w:rsidR="007E7F78" w:rsidRDefault="007E7F78" w:rsidP="001700B8">
      <w:pPr>
        <w:widowControl w:val="0"/>
        <w:tabs>
          <w:tab w:val="left" w:pos="707"/>
        </w:tabs>
        <w:suppressAutoHyphens/>
        <w:jc w:val="both"/>
        <w:rPr>
          <w:rFonts w:cs="Arial"/>
          <w:color w:val="158466"/>
          <w:kern w:val="2"/>
          <w:szCs w:val="22"/>
          <w:lang w:eastAsia="zh-CN"/>
        </w:rPr>
      </w:pPr>
      <w:r>
        <w:rPr>
          <w:rFonts w:cs="Arial"/>
          <w:kern w:val="2"/>
          <w:szCs w:val="22"/>
          <w:lang w:eastAsia="zh-CN"/>
        </w:rPr>
        <w:t>Es tracta de la execució de treballs específics de inspecció i neteja de la xarxa així com la introducció i manteniment de dades al sistema d’informació geogràfica de l’ajuntament, que requereixen de la utilització de maquinaria i vehicles especials i de certa especialització, per la qual cosa es proposa aquest contracte amb empreses</w:t>
      </w:r>
      <w:r>
        <w:rPr>
          <w:rFonts w:cs="Arial"/>
          <w:color w:val="158466"/>
          <w:kern w:val="2"/>
          <w:szCs w:val="22"/>
          <w:lang w:eastAsia="zh-CN"/>
        </w:rPr>
        <w:t xml:space="preserve"> </w:t>
      </w:r>
      <w:r>
        <w:rPr>
          <w:rFonts w:cs="Arial"/>
          <w:kern w:val="2"/>
          <w:szCs w:val="22"/>
          <w:lang w:eastAsia="zh-CN"/>
        </w:rPr>
        <w:t xml:space="preserve">externes, per a garantir la màxima qualitat i eficiència del servei al ciutadà. </w:t>
      </w:r>
    </w:p>
    <w:p w:rsidR="007E7F78" w:rsidRDefault="007E7F78" w:rsidP="001700B8">
      <w:pPr>
        <w:jc w:val="both"/>
        <w:rPr>
          <w:rFonts w:cs="Times New Roman"/>
          <w:szCs w:val="22"/>
          <w:lang w:eastAsia="es-ES"/>
        </w:rPr>
      </w:pPr>
    </w:p>
    <w:p w:rsidR="007E7F78" w:rsidRDefault="007E7F78" w:rsidP="001700B8">
      <w:pPr>
        <w:numPr>
          <w:ilvl w:val="0"/>
          <w:numId w:val="2"/>
        </w:numPr>
        <w:contextualSpacing/>
        <w:jc w:val="both"/>
        <w:rPr>
          <w:szCs w:val="22"/>
        </w:rPr>
      </w:pPr>
      <w:r>
        <w:rPr>
          <w:b/>
          <w:szCs w:val="22"/>
        </w:rPr>
        <w:t>Naturalesa jurídica del contracte i règim jurídic</w:t>
      </w:r>
    </w:p>
    <w:p w:rsidR="007E7F78" w:rsidRDefault="007E7F78" w:rsidP="001700B8">
      <w:pPr>
        <w:jc w:val="both"/>
        <w:rPr>
          <w:szCs w:val="22"/>
        </w:rPr>
      </w:pPr>
    </w:p>
    <w:p w:rsidR="007E7F78" w:rsidRDefault="007E7F78" w:rsidP="001700B8">
      <w:pPr>
        <w:jc w:val="both"/>
        <w:rPr>
          <w:szCs w:val="22"/>
        </w:rPr>
      </w:pPr>
      <w:r>
        <w:rPr>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7E7F78" w:rsidRDefault="007E7F78" w:rsidP="001700B8">
      <w:pPr>
        <w:jc w:val="both"/>
        <w:rPr>
          <w:szCs w:val="22"/>
        </w:rPr>
      </w:pPr>
    </w:p>
    <w:p w:rsidR="007E7F78" w:rsidRDefault="007E7F78" w:rsidP="001700B8">
      <w:pPr>
        <w:jc w:val="both"/>
        <w:rPr>
          <w:szCs w:val="22"/>
        </w:rPr>
      </w:pPr>
      <w:r>
        <w:rPr>
          <w:szCs w:val="22"/>
        </w:rPr>
        <w:t>3.2.  Constitueixen llei del contracte:</w:t>
      </w:r>
    </w:p>
    <w:p w:rsidR="004211ED" w:rsidRDefault="004211ED" w:rsidP="001700B8">
      <w:pPr>
        <w:jc w:val="both"/>
        <w:rPr>
          <w:szCs w:val="22"/>
        </w:rPr>
      </w:pPr>
    </w:p>
    <w:p w:rsidR="007E7F78" w:rsidRDefault="007E7F78" w:rsidP="001700B8">
      <w:pPr>
        <w:jc w:val="both"/>
        <w:rPr>
          <w:szCs w:val="22"/>
        </w:rPr>
      </w:pPr>
      <w:r>
        <w:rPr>
          <w:szCs w:val="22"/>
        </w:rPr>
        <w:t>a) Aquest plec de clàusules administratives particulars.</w:t>
      </w:r>
    </w:p>
    <w:p w:rsidR="007E7F78" w:rsidRDefault="007E7F78" w:rsidP="001700B8">
      <w:pPr>
        <w:jc w:val="both"/>
        <w:rPr>
          <w:szCs w:val="22"/>
        </w:rPr>
      </w:pPr>
      <w:r>
        <w:rPr>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7E7F78" w:rsidRDefault="007E7F78" w:rsidP="001700B8">
      <w:pPr>
        <w:jc w:val="both"/>
        <w:rPr>
          <w:szCs w:val="22"/>
        </w:rPr>
      </w:pPr>
      <w:r>
        <w:rPr>
          <w:szCs w:val="22"/>
        </w:rPr>
        <w:t>c) L’oferta del contractista en tot allò que no minori les prescripcions mínimes obligatòries del PPT i les obligacions del PCAP.</w:t>
      </w:r>
    </w:p>
    <w:p w:rsidR="007E7F78" w:rsidRDefault="007E7F78" w:rsidP="001700B8">
      <w:pPr>
        <w:jc w:val="both"/>
        <w:rPr>
          <w:szCs w:val="22"/>
        </w:rPr>
      </w:pPr>
    </w:p>
    <w:p w:rsidR="007E7F78" w:rsidRDefault="007E7F78" w:rsidP="001700B8">
      <w:pPr>
        <w:jc w:val="both"/>
        <w:rPr>
          <w:szCs w:val="22"/>
        </w:rPr>
      </w:pPr>
      <w:r>
        <w:rPr>
          <w:szCs w:val="22"/>
        </w:rPr>
        <w:t>3.3. Per a tot allò no previst expressament en aquest plec i en el plec de prescripcions tècniques particulars regulador d’aquest contracte s’aplicarà supletòriament la normativa següent:</w:t>
      </w:r>
    </w:p>
    <w:p w:rsidR="007E7F78" w:rsidRDefault="007E7F78" w:rsidP="001700B8">
      <w:pPr>
        <w:jc w:val="both"/>
        <w:rPr>
          <w:szCs w:val="22"/>
        </w:rPr>
      </w:pPr>
      <w:r>
        <w:rPr>
          <w:szCs w:val="22"/>
        </w:rPr>
        <w:t>a) Llei 9/2017, de 8 de novembre, de contractes del sector públic (LCSP).</w:t>
      </w:r>
    </w:p>
    <w:p w:rsidR="007E7F78" w:rsidRDefault="007E7F78" w:rsidP="001700B8">
      <w:pPr>
        <w:jc w:val="both"/>
        <w:rPr>
          <w:szCs w:val="22"/>
        </w:rPr>
      </w:pPr>
      <w:r>
        <w:rPr>
          <w:szCs w:val="22"/>
        </w:rPr>
        <w:t>b) Reial decret 817/2009, de 8 de maig, pel qual es desenvolupa parcialment la Llei 30/2007, de 30 d’octubre, de contractes del sector públic.</w:t>
      </w:r>
    </w:p>
    <w:p w:rsidR="007E7F78" w:rsidRDefault="007E7F78" w:rsidP="001700B8">
      <w:pPr>
        <w:jc w:val="both"/>
        <w:rPr>
          <w:szCs w:val="22"/>
        </w:rPr>
      </w:pPr>
      <w:r>
        <w:rPr>
          <w:szCs w:val="22"/>
        </w:rPr>
        <w:t>c) Reial decret 1098/2001, de 12 d’octubre, pel qual s’aprova el Reglament General de la Llei de contractes de les administracions públiques, en tot allò no modificat ni derogat per les dues disposicions esmentades anteriorment.</w:t>
      </w:r>
    </w:p>
    <w:p w:rsidR="007E7F78" w:rsidRDefault="007E7F78" w:rsidP="001700B8">
      <w:pPr>
        <w:jc w:val="both"/>
        <w:rPr>
          <w:szCs w:val="22"/>
        </w:rPr>
      </w:pPr>
      <w:r>
        <w:rPr>
          <w:szCs w:val="22"/>
        </w:rPr>
        <w:t>d) Decret 107/2005, de 31 de maig, de creació del Registre Electrònic d’Empreses Licitadores.</w:t>
      </w:r>
    </w:p>
    <w:p w:rsidR="007E7F78" w:rsidRDefault="007E7F78" w:rsidP="001700B8">
      <w:pPr>
        <w:jc w:val="both"/>
        <w:rPr>
          <w:szCs w:val="22"/>
        </w:rPr>
      </w:pPr>
      <w:r>
        <w:rPr>
          <w:szCs w:val="22"/>
        </w:rPr>
        <w:t>e) Directiva 2014/24/UE del Parlament Europeu i del Consell, de 26 de febrer de 2014, sobre contractació pública que deroga la Directiva 2004/18/CEE,</w:t>
      </w:r>
    </w:p>
    <w:p w:rsidR="007E7F78" w:rsidRDefault="007E7F78" w:rsidP="001700B8">
      <w:pPr>
        <w:jc w:val="both"/>
        <w:rPr>
          <w:szCs w:val="22"/>
        </w:rPr>
      </w:pPr>
      <w:r>
        <w:rPr>
          <w:szCs w:val="22"/>
        </w:rPr>
        <w:t>f) Llei 7/1985, de 2 d’abril, reguladora de les bases de règim local.</w:t>
      </w:r>
    </w:p>
    <w:p w:rsidR="007E7F78" w:rsidRDefault="007E7F78" w:rsidP="001700B8">
      <w:pPr>
        <w:jc w:val="both"/>
        <w:rPr>
          <w:szCs w:val="22"/>
        </w:rPr>
      </w:pPr>
      <w:r>
        <w:rPr>
          <w:szCs w:val="22"/>
        </w:rPr>
        <w:t>g) Text refós de règim local aprovat pel Reial decret legislatiu 781/1986, de 18 d’abril.</w:t>
      </w:r>
    </w:p>
    <w:p w:rsidR="007E7F78" w:rsidRDefault="007E7F78" w:rsidP="001700B8">
      <w:pPr>
        <w:jc w:val="both"/>
        <w:rPr>
          <w:szCs w:val="22"/>
        </w:rPr>
      </w:pPr>
      <w:r>
        <w:rPr>
          <w:szCs w:val="22"/>
        </w:rPr>
        <w:t>h) Text refós de la Llei municipal i de règim local de Catalunya, aprovat pel Decret legislatiu 2/2003, de 28 d’abril (TRLMRLC).</w:t>
      </w:r>
    </w:p>
    <w:p w:rsidR="007E7F78" w:rsidRDefault="007E7F78" w:rsidP="001700B8">
      <w:pPr>
        <w:jc w:val="both"/>
        <w:rPr>
          <w:szCs w:val="22"/>
        </w:rPr>
      </w:pPr>
      <w:r>
        <w:rPr>
          <w:szCs w:val="22"/>
        </w:rPr>
        <w:t>i) Llei 39/2015, d’1 d’octubre, del procediment administratiu comú de les administracions públiques</w:t>
      </w:r>
    </w:p>
    <w:p w:rsidR="007E7F78" w:rsidRDefault="007E7F78" w:rsidP="001700B8">
      <w:pPr>
        <w:jc w:val="both"/>
        <w:rPr>
          <w:szCs w:val="22"/>
        </w:rPr>
      </w:pPr>
      <w:r>
        <w:rPr>
          <w:szCs w:val="22"/>
        </w:rPr>
        <w:t>j) Llei 26/2010, de 3 d’agost, de règim jurídic i de procediment de les administracions públiques de Catalunya</w:t>
      </w:r>
    </w:p>
    <w:p w:rsidR="007E7F78" w:rsidRDefault="007E7F78" w:rsidP="001700B8">
      <w:pPr>
        <w:jc w:val="both"/>
        <w:rPr>
          <w:szCs w:val="22"/>
        </w:rPr>
      </w:pPr>
      <w:r>
        <w:rPr>
          <w:szCs w:val="22"/>
        </w:rPr>
        <w:t>k) Llei 40/2015, d’1 d’octubre, de règim jurídic del sector públic.</w:t>
      </w:r>
    </w:p>
    <w:p w:rsidR="007E7F78" w:rsidRDefault="007E7F78" w:rsidP="001700B8">
      <w:pPr>
        <w:jc w:val="both"/>
        <w:rPr>
          <w:szCs w:val="22"/>
        </w:rPr>
      </w:pPr>
      <w:r>
        <w:rPr>
          <w:szCs w:val="22"/>
        </w:rPr>
        <w:t>l) Llei 59/2003, de 19 de desembre, de signatura electrònica.</w:t>
      </w:r>
    </w:p>
    <w:p w:rsidR="007E7F78" w:rsidRDefault="007E7F78" w:rsidP="001700B8">
      <w:pPr>
        <w:jc w:val="both"/>
        <w:rPr>
          <w:szCs w:val="22"/>
        </w:rPr>
      </w:pPr>
      <w:r>
        <w:rPr>
          <w:szCs w:val="22"/>
        </w:rPr>
        <w:t>m) Llei 29/2010, de 3 d’agost, de l’ús dels mitjans electrònics al sector públic de Catalunya.</w:t>
      </w:r>
    </w:p>
    <w:p w:rsidR="007E7F78" w:rsidRDefault="007E7F78" w:rsidP="001700B8">
      <w:pPr>
        <w:jc w:val="both"/>
        <w:rPr>
          <w:szCs w:val="22"/>
        </w:rPr>
      </w:pPr>
      <w:r>
        <w:rPr>
          <w:szCs w:val="22"/>
        </w:rPr>
        <w:t>n) Llei 25/2013, de 27 de desembre, d’impuls de la factura electrònica i creació del registre comptable de factures en el sector públic.</w:t>
      </w:r>
    </w:p>
    <w:p w:rsidR="007E7F78" w:rsidRDefault="007E7F78" w:rsidP="001700B8">
      <w:pPr>
        <w:jc w:val="both"/>
        <w:rPr>
          <w:szCs w:val="22"/>
        </w:rPr>
      </w:pPr>
      <w:r>
        <w:rPr>
          <w:szCs w:val="22"/>
        </w:rPr>
        <w:t>o) Llei 22/2010, de 20 de juliol, del Codi de consum de Catalunya.</w:t>
      </w:r>
    </w:p>
    <w:p w:rsidR="007E7F78" w:rsidRDefault="007E7F78" w:rsidP="001700B8">
      <w:pPr>
        <w:jc w:val="both"/>
        <w:rPr>
          <w:szCs w:val="22"/>
        </w:rPr>
      </w:pPr>
      <w:r>
        <w:rPr>
          <w:szCs w:val="22"/>
        </w:rPr>
        <w:t>p) Reial decret legislatiu 1/2007, de 16 de novembre, pel qual s’aprova el text refós de la Llei general de defensa dels consumidors i usuaris.</w:t>
      </w:r>
    </w:p>
    <w:p w:rsidR="007E7F78" w:rsidRDefault="007E7F78" w:rsidP="001700B8">
      <w:pPr>
        <w:jc w:val="both"/>
        <w:rPr>
          <w:szCs w:val="22"/>
        </w:rPr>
      </w:pPr>
      <w:r>
        <w:rPr>
          <w:szCs w:val="22"/>
        </w:rPr>
        <w:t>q) Llei 2/2015, de 30 de març, de desindexació de l’economia espanyola, desplegada pel Reial decret 55/2017, de 3 de febrer.</w:t>
      </w:r>
    </w:p>
    <w:p w:rsidR="007E7F78" w:rsidRDefault="007E7F78" w:rsidP="001700B8">
      <w:pPr>
        <w:jc w:val="both"/>
        <w:rPr>
          <w:szCs w:val="22"/>
        </w:rPr>
      </w:pPr>
    </w:p>
    <w:p w:rsidR="007E7F78" w:rsidRDefault="007E7F78" w:rsidP="001700B8">
      <w:pPr>
        <w:jc w:val="both"/>
        <w:rPr>
          <w:szCs w:val="22"/>
        </w:rPr>
      </w:pPr>
      <w:r>
        <w:rPr>
          <w:szCs w:val="22"/>
        </w:rPr>
        <w:t>De conformitat amb l’article 35.1.d) de la LCSP, en tant en quan aquest PCAP formarà part del contracte, les normes sobre protecció de dades de caràcter personal aplicables a aquest contracte són:</w:t>
      </w:r>
    </w:p>
    <w:p w:rsidR="004211ED" w:rsidRDefault="004211ED" w:rsidP="001700B8">
      <w:pPr>
        <w:jc w:val="both"/>
        <w:rPr>
          <w:szCs w:val="22"/>
        </w:rPr>
      </w:pPr>
    </w:p>
    <w:p w:rsidR="007E7F78" w:rsidRDefault="007E7F78" w:rsidP="001700B8">
      <w:pPr>
        <w:jc w:val="both"/>
        <w:rPr>
          <w:szCs w:val="22"/>
        </w:rPr>
      </w:pPr>
      <w:r>
        <w:rPr>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7E7F78" w:rsidRDefault="007E7F78" w:rsidP="001700B8">
      <w:pPr>
        <w:jc w:val="both"/>
        <w:rPr>
          <w:szCs w:val="22"/>
        </w:rPr>
      </w:pPr>
      <w:r>
        <w:rPr>
          <w:szCs w:val="22"/>
        </w:rPr>
        <w:t>b) Llei Orgànica 3/2018, de 5 de desembre, de protecció de dades personals i garantia dels drets digitals.</w:t>
      </w:r>
    </w:p>
    <w:p w:rsidR="007E7F78" w:rsidRDefault="007E7F78" w:rsidP="001700B8">
      <w:pPr>
        <w:jc w:val="both"/>
        <w:rPr>
          <w:szCs w:val="22"/>
        </w:rPr>
      </w:pPr>
      <w:r>
        <w:rPr>
          <w:szCs w:val="22"/>
        </w:rPr>
        <w:t>c) Reial decret 1720/2007, de 21 de desembre, pel qual s’aprova el Reglament de desenvolupament de la Llei orgànica 15/1999, de 13 de desembre, de protecció de dades de caràcter personal (en allò que no contradigui les dues normes anteriors).</w:t>
      </w:r>
    </w:p>
    <w:p w:rsidR="007E7F78" w:rsidRDefault="007E7F78" w:rsidP="001700B8">
      <w:pPr>
        <w:jc w:val="both"/>
        <w:rPr>
          <w:szCs w:val="22"/>
        </w:rPr>
      </w:pPr>
      <w:r>
        <w:rPr>
          <w:szCs w:val="22"/>
        </w:rPr>
        <w:t>d) Llei 32/2010, de 1 d’octubre, de l’Autoritat Catalana de Protecció de Dades.</w:t>
      </w:r>
    </w:p>
    <w:p w:rsidR="007E7F78" w:rsidRDefault="007E7F78" w:rsidP="001700B8">
      <w:pPr>
        <w:jc w:val="both"/>
        <w:rPr>
          <w:szCs w:val="22"/>
        </w:rPr>
      </w:pPr>
    </w:p>
    <w:p w:rsidR="007E7F78" w:rsidRDefault="007E7F78" w:rsidP="001700B8">
      <w:pPr>
        <w:jc w:val="both"/>
        <w:rPr>
          <w:szCs w:val="22"/>
        </w:rPr>
      </w:pPr>
      <w:r>
        <w:rPr>
          <w:szCs w:val="22"/>
        </w:rPr>
        <w:t>La resta de normes de Dret administratiu i, mancant aquestes, del Dret privat.</w:t>
      </w:r>
    </w:p>
    <w:p w:rsidR="007E7F78" w:rsidRDefault="007E7F78" w:rsidP="001700B8">
      <w:pPr>
        <w:jc w:val="both"/>
        <w:rPr>
          <w:szCs w:val="22"/>
        </w:rPr>
      </w:pPr>
    </w:p>
    <w:p w:rsidR="007E7F78" w:rsidRDefault="007E7F78" w:rsidP="001700B8">
      <w:pPr>
        <w:jc w:val="both"/>
        <w:rPr>
          <w:szCs w:val="22"/>
        </w:rPr>
      </w:pPr>
      <w:r>
        <w:rPr>
          <w:szCs w:val="22"/>
        </w:rPr>
        <w:t>La remissió a aquestes normes s’entén produïda igualment a totes aquelles altres que, d’escaure’s durant l’execució del contracte, les modifiquin, substitueixin o complementin.</w:t>
      </w:r>
    </w:p>
    <w:p w:rsidR="007E7F78" w:rsidRDefault="007E7F78" w:rsidP="001700B8">
      <w:pPr>
        <w:jc w:val="both"/>
        <w:rPr>
          <w:szCs w:val="22"/>
        </w:rPr>
      </w:pPr>
    </w:p>
    <w:p w:rsidR="007E7F78" w:rsidRDefault="007E7F78" w:rsidP="001700B8">
      <w:pPr>
        <w:jc w:val="both"/>
        <w:rPr>
          <w:szCs w:val="22"/>
        </w:rPr>
      </w:pPr>
      <w:r>
        <w:rPr>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b/>
          <w:szCs w:val="22"/>
        </w:rPr>
      </w:pPr>
      <w:r>
        <w:rPr>
          <w:b/>
          <w:szCs w:val="22"/>
        </w:rPr>
        <w:t>Òrgan de contractació</w:t>
      </w:r>
    </w:p>
    <w:p w:rsidR="007E7F78" w:rsidRDefault="007E7F78" w:rsidP="001700B8">
      <w:pPr>
        <w:jc w:val="both"/>
        <w:rPr>
          <w:b/>
          <w:szCs w:val="22"/>
        </w:rPr>
      </w:pPr>
    </w:p>
    <w:p w:rsidR="007E7F78" w:rsidRDefault="007E7F78" w:rsidP="001700B8">
      <w:pPr>
        <w:jc w:val="both"/>
        <w:rPr>
          <w:szCs w:val="22"/>
        </w:rPr>
      </w:pPr>
      <w:r>
        <w:rPr>
          <w:szCs w:val="22"/>
        </w:rPr>
        <w:t>L’òrgan de contractació és:</w:t>
      </w:r>
    </w:p>
    <w:p w:rsidR="007E7F78" w:rsidRDefault="007E7F78" w:rsidP="001700B8">
      <w:pPr>
        <w:jc w:val="both"/>
        <w:rPr>
          <w:szCs w:val="22"/>
        </w:rPr>
      </w:pPr>
    </w:p>
    <w:p w:rsidR="007E7F78" w:rsidRDefault="007E7F78" w:rsidP="001700B8">
      <w:pPr>
        <w:numPr>
          <w:ilvl w:val="0"/>
          <w:numId w:val="1"/>
        </w:numPr>
        <w:jc w:val="both"/>
        <w:rPr>
          <w:szCs w:val="22"/>
        </w:rPr>
      </w:pPr>
      <w:r>
        <w:rPr>
          <w:szCs w:val="22"/>
        </w:rPr>
        <w:t>L’alcalde per als actes següents:</w:t>
      </w:r>
    </w:p>
    <w:p w:rsidR="007E7F78" w:rsidRDefault="007E7F78" w:rsidP="001700B8">
      <w:pPr>
        <w:jc w:val="both"/>
        <w:rPr>
          <w:szCs w:val="22"/>
        </w:rPr>
      </w:pPr>
    </w:p>
    <w:p w:rsidR="007E7F78" w:rsidRDefault="007E7F78" w:rsidP="001700B8">
      <w:pPr>
        <w:jc w:val="both"/>
        <w:rPr>
          <w:szCs w:val="22"/>
        </w:rPr>
      </w:pPr>
      <w:r>
        <w:rPr>
          <w:szCs w:val="22"/>
        </w:rPr>
        <w:t>a. Incoació de l’expedient de contractació.</w:t>
      </w:r>
    </w:p>
    <w:p w:rsidR="007E7F78" w:rsidRDefault="007E7F78" w:rsidP="001700B8">
      <w:pPr>
        <w:jc w:val="both"/>
        <w:rPr>
          <w:szCs w:val="22"/>
        </w:rPr>
      </w:pPr>
      <w:r>
        <w:rPr>
          <w:szCs w:val="22"/>
        </w:rPr>
        <w:t>b. Adjudicació del contracte.</w:t>
      </w:r>
    </w:p>
    <w:p w:rsidR="007E7F78" w:rsidRDefault="007E7F78" w:rsidP="001700B8">
      <w:pPr>
        <w:jc w:val="both"/>
        <w:rPr>
          <w:szCs w:val="22"/>
        </w:rPr>
      </w:pPr>
      <w:r>
        <w:rPr>
          <w:szCs w:val="22"/>
        </w:rPr>
        <w:t>c. Incoació i resolució d’expedients per imposició de penalitats per incompliments del contracte.</w:t>
      </w:r>
    </w:p>
    <w:p w:rsidR="007E7F78" w:rsidRDefault="007E7F78" w:rsidP="001700B8">
      <w:pPr>
        <w:jc w:val="both"/>
        <w:rPr>
          <w:szCs w:val="22"/>
        </w:rPr>
      </w:pPr>
    </w:p>
    <w:p w:rsidR="007E7F78" w:rsidRDefault="007E7F78" w:rsidP="001700B8">
      <w:pPr>
        <w:numPr>
          <w:ilvl w:val="0"/>
          <w:numId w:val="1"/>
        </w:numPr>
        <w:jc w:val="both"/>
        <w:rPr>
          <w:szCs w:val="22"/>
        </w:rPr>
      </w:pPr>
      <w:r>
        <w:rPr>
          <w:szCs w:val="22"/>
        </w:rPr>
        <w:t>La Junta de Govern Local de l’Ajuntament de Premià de Mar, de conformitat amb el Decret d’Alcaldia 2023/1167, de 27 de juny de 2023, de delegació de competències, per als actes següents:</w:t>
      </w:r>
    </w:p>
    <w:p w:rsidR="007E7F78" w:rsidRDefault="007E7F78" w:rsidP="001700B8">
      <w:pPr>
        <w:jc w:val="both"/>
        <w:rPr>
          <w:szCs w:val="22"/>
        </w:rPr>
      </w:pPr>
    </w:p>
    <w:p w:rsidR="007E7F78" w:rsidRDefault="007E7F78" w:rsidP="001700B8">
      <w:pPr>
        <w:jc w:val="both"/>
        <w:rPr>
          <w:szCs w:val="22"/>
        </w:rPr>
      </w:pPr>
      <w:r>
        <w:rPr>
          <w:szCs w:val="22"/>
        </w:rPr>
        <w:t>a. Aprovació de l’expedient de contractació.</w:t>
      </w:r>
    </w:p>
    <w:p w:rsidR="007E7F78" w:rsidRDefault="007E7F78" w:rsidP="001700B8">
      <w:pPr>
        <w:jc w:val="both"/>
        <w:rPr>
          <w:szCs w:val="22"/>
        </w:rPr>
      </w:pPr>
      <w:r>
        <w:rPr>
          <w:szCs w:val="22"/>
        </w:rPr>
        <w:t>b. Modificació, pròrroga, interpretació o resolució anticipada del contracte.</w:t>
      </w:r>
    </w:p>
    <w:p w:rsidR="007E7F78" w:rsidRDefault="007E7F78" w:rsidP="001700B8">
      <w:pPr>
        <w:jc w:val="both"/>
        <w:rPr>
          <w:szCs w:val="22"/>
        </w:rPr>
      </w:pPr>
    </w:p>
    <w:p w:rsidR="007E7F78" w:rsidRDefault="007E7F78" w:rsidP="001700B8">
      <w:pPr>
        <w:jc w:val="both"/>
        <w:rPr>
          <w:szCs w:val="22"/>
        </w:rPr>
      </w:pPr>
      <w:r>
        <w:rPr>
          <w:szCs w:val="22"/>
        </w:rPr>
        <w:t xml:space="preserve">L’Ajuntament de Premià de Mar té el seu domicili a </w:t>
      </w:r>
      <w:smartTag w:uri="urn:schemas-microsoft-com:office:smarttags" w:element="PersonName">
        <w:smartTagPr>
          <w:attr w:name="ProductID" w:val="la Llei"/>
        </w:smartTagPr>
        <w:r>
          <w:rPr>
            <w:szCs w:val="22"/>
          </w:rPr>
          <w:t>la Plaça</w:t>
        </w:r>
      </w:smartTag>
      <w:r>
        <w:rPr>
          <w:szCs w:val="22"/>
        </w:rPr>
        <w:t xml:space="preserve"> de l’Ajuntament, 1, de Premià de Mar, codi postal 08330. La direcció web de l’Ajuntament de Premià de Mar és </w:t>
      </w:r>
      <w:hyperlink r:id="rId9" w:history="1">
        <w:r>
          <w:rPr>
            <w:rStyle w:val="Enlla"/>
            <w:rFonts w:ascii="Franklin Gothic Book" w:hAnsi="Franklin Gothic Book"/>
            <w:sz w:val="22"/>
            <w:szCs w:val="22"/>
          </w:rPr>
          <w:t>www.premiademar.cat</w:t>
        </w:r>
      </w:hyperlink>
      <w:r>
        <w:rPr>
          <w:szCs w:val="22"/>
        </w:rPr>
        <w:t>.</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Responsable del contracte i unitat seguiment</w:t>
      </w:r>
    </w:p>
    <w:p w:rsidR="007E7F78" w:rsidRDefault="007E7F78" w:rsidP="001700B8">
      <w:pPr>
        <w:jc w:val="both"/>
        <w:rPr>
          <w:szCs w:val="22"/>
        </w:rPr>
      </w:pPr>
    </w:p>
    <w:p w:rsidR="007E7F78" w:rsidRDefault="007E7F78" w:rsidP="001700B8">
      <w:pPr>
        <w:jc w:val="both"/>
        <w:rPr>
          <w:szCs w:val="22"/>
        </w:rPr>
      </w:pPr>
      <w:r>
        <w:rPr>
          <w:szCs w:val="22"/>
        </w:rPr>
        <w:t>La unitat encarregada del seguiment i execució ordinària del contracte, de conformitat amb l’article 62 de la LCSP, serà l’àrea de serveis Territorials que li correspondrà:</w:t>
      </w:r>
    </w:p>
    <w:p w:rsidR="007E7F78" w:rsidRDefault="007E7F78" w:rsidP="001700B8">
      <w:pPr>
        <w:jc w:val="both"/>
        <w:rPr>
          <w:szCs w:val="22"/>
        </w:rPr>
      </w:pPr>
    </w:p>
    <w:p w:rsidR="007E7F78" w:rsidRDefault="007E7F78" w:rsidP="001700B8">
      <w:pPr>
        <w:jc w:val="both"/>
        <w:rPr>
          <w:szCs w:val="22"/>
        </w:rPr>
      </w:pPr>
      <w:r>
        <w:rPr>
          <w:szCs w:val="22"/>
        </w:rPr>
        <w:t>- Assistir al responsable del contracte en allò que precisi.</w:t>
      </w:r>
    </w:p>
    <w:p w:rsidR="007E7F78" w:rsidRDefault="007E7F78" w:rsidP="001700B8">
      <w:pPr>
        <w:jc w:val="both"/>
        <w:rPr>
          <w:szCs w:val="22"/>
        </w:rPr>
      </w:pPr>
      <w:r>
        <w:rPr>
          <w:szCs w:val="22"/>
        </w:rPr>
        <w:t>- Calcular els danys i perjudicis irrogats a l’Ajuntament que poguessin incórrer els contractistes (article 194 LCSP).</w:t>
      </w:r>
    </w:p>
    <w:p w:rsidR="007E7F78" w:rsidRDefault="007E7F78" w:rsidP="001700B8">
      <w:pPr>
        <w:jc w:val="both"/>
        <w:rPr>
          <w:szCs w:val="22"/>
        </w:rPr>
      </w:pPr>
      <w:r>
        <w:rPr>
          <w:szCs w:val="22"/>
        </w:rPr>
        <w:t>- Donar els vistiplau al pla d’autocontrol del compliment de l’article 201 de la LCSP proposat pel contractista.</w:t>
      </w:r>
    </w:p>
    <w:p w:rsidR="007E7F78" w:rsidRDefault="007E7F78" w:rsidP="001700B8">
      <w:pPr>
        <w:jc w:val="both"/>
        <w:rPr>
          <w:szCs w:val="22"/>
        </w:rPr>
      </w:pPr>
      <w:r>
        <w:rPr>
          <w:szCs w:val="22"/>
        </w:rPr>
        <w:t>- Adoptar les mesures i fer el seguiment del compliment de les obligacions socials, laborals i mediambientals del contractista (article 201 LCSP).</w:t>
      </w:r>
    </w:p>
    <w:p w:rsidR="007E7F78" w:rsidRDefault="007E7F78" w:rsidP="001700B8">
      <w:pPr>
        <w:jc w:val="both"/>
        <w:rPr>
          <w:szCs w:val="22"/>
        </w:rPr>
      </w:pPr>
      <w:r>
        <w:rPr>
          <w:szCs w:val="22"/>
        </w:rPr>
        <w:t>- Controlar el compliment de condicions especials d’execució del contracte de caràcter social, ètic, mediambiental o d’un altre ordre (article 202 LCSP).</w:t>
      </w:r>
    </w:p>
    <w:p w:rsidR="007E7F78" w:rsidRDefault="007E7F78" w:rsidP="001700B8">
      <w:pPr>
        <w:jc w:val="both"/>
        <w:rPr>
          <w:szCs w:val="22"/>
        </w:rPr>
      </w:pPr>
      <w:r>
        <w:rPr>
          <w:szCs w:val="22"/>
        </w:rPr>
        <w:t>- Comprovar la idoneïtat de les modificacions plantejades pel responsable del contracte (articles 203 a 207 de la LCSP).</w:t>
      </w:r>
    </w:p>
    <w:p w:rsidR="007E7F78" w:rsidRDefault="007E7F78" w:rsidP="001700B8">
      <w:pPr>
        <w:jc w:val="both"/>
        <w:rPr>
          <w:szCs w:val="22"/>
        </w:rPr>
      </w:pPr>
      <w:r>
        <w:rPr>
          <w:szCs w:val="22"/>
        </w:rPr>
        <w:t>- Promoure la suspensió del contracte quan escaigui (article 208 LCSP).</w:t>
      </w:r>
    </w:p>
    <w:p w:rsidR="007E7F78" w:rsidRDefault="007E7F78" w:rsidP="001700B8">
      <w:pPr>
        <w:jc w:val="both"/>
        <w:rPr>
          <w:szCs w:val="22"/>
        </w:rPr>
      </w:pPr>
      <w:r>
        <w:rPr>
          <w:szCs w:val="22"/>
        </w:rPr>
        <w:t>- Promoure les causes de resolució del contracte taxades en la LCSP (articles 211 a 213 LCSP).</w:t>
      </w:r>
    </w:p>
    <w:p w:rsidR="007E7F78" w:rsidRDefault="007E7F78" w:rsidP="001700B8">
      <w:pPr>
        <w:jc w:val="both"/>
        <w:rPr>
          <w:szCs w:val="22"/>
        </w:rPr>
      </w:pPr>
      <w:r>
        <w:rPr>
          <w:szCs w:val="22"/>
        </w:rPr>
        <w:t>- Autoritzar possibles cessions de contracte (article 214 LCSP).</w:t>
      </w:r>
    </w:p>
    <w:p w:rsidR="007E7F78" w:rsidRDefault="007E7F78" w:rsidP="001700B8">
      <w:pPr>
        <w:jc w:val="both"/>
        <w:rPr>
          <w:szCs w:val="22"/>
        </w:rPr>
      </w:pPr>
      <w:r>
        <w:rPr>
          <w:szCs w:val="22"/>
        </w:rPr>
        <w:t>- Controlar la subcontractació del contracte (article 215 LCSP).</w:t>
      </w:r>
    </w:p>
    <w:p w:rsidR="007E7F78" w:rsidRDefault="007E7F78" w:rsidP="001700B8">
      <w:pPr>
        <w:jc w:val="both"/>
        <w:rPr>
          <w:szCs w:val="22"/>
        </w:rPr>
      </w:pPr>
      <w:r>
        <w:rPr>
          <w:szCs w:val="22"/>
        </w:rPr>
        <w:t>- Pot controlar el pagament del contractista als subcontractistes (articles 216 i 217 LCSP).</w:t>
      </w:r>
      <w:r>
        <w:t xml:space="preserve"> </w:t>
      </w:r>
      <w:r>
        <w:rPr>
          <w:szCs w:val="22"/>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7E7F78" w:rsidRDefault="007E7F78" w:rsidP="001700B8">
      <w:pPr>
        <w:jc w:val="both"/>
        <w:rPr>
          <w:szCs w:val="22"/>
        </w:rPr>
      </w:pPr>
      <w:r>
        <w:rPr>
          <w:szCs w:val="22"/>
        </w:rPr>
        <w:t>- Controlar la subrogació de personal (article 130 LCSP), si escau.</w:t>
      </w:r>
    </w:p>
    <w:p w:rsidR="007E7F78" w:rsidRDefault="007E7F78" w:rsidP="001700B8">
      <w:pPr>
        <w:jc w:val="both"/>
        <w:rPr>
          <w:szCs w:val="22"/>
        </w:rPr>
      </w:pPr>
      <w:r>
        <w:rPr>
          <w:szCs w:val="22"/>
        </w:rPr>
        <w:t>- Controlar situacions que puguin induir a cessió il·legal de treballadors (article 308 LCSP).</w:t>
      </w:r>
    </w:p>
    <w:p w:rsidR="007E7F78" w:rsidRDefault="007E7F78" w:rsidP="001700B8">
      <w:pPr>
        <w:jc w:val="both"/>
        <w:rPr>
          <w:szCs w:val="22"/>
        </w:rPr>
      </w:pPr>
    </w:p>
    <w:p w:rsidR="007E7F78" w:rsidRDefault="007E7F78" w:rsidP="001700B8">
      <w:pPr>
        <w:jc w:val="both"/>
        <w:rPr>
          <w:szCs w:val="22"/>
        </w:rPr>
      </w:pPr>
      <w:r>
        <w:rPr>
          <w:szCs w:val="22"/>
        </w:rPr>
        <w:t xml:space="preserve">El responsable del contracte, de conformitat amb l’article 62 LCSP, és </w:t>
      </w:r>
      <w:r>
        <w:rPr>
          <w:rFonts w:cs="Arial"/>
          <w:color w:val="000000"/>
          <w:kern w:val="2"/>
          <w:szCs w:val="22"/>
          <w:lang w:eastAsia="zh-CN"/>
        </w:rPr>
        <w:t xml:space="preserve">el tècnic mig de </w:t>
      </w:r>
      <w:r>
        <w:rPr>
          <w:color w:val="000000"/>
          <w:szCs w:val="22"/>
        </w:rPr>
        <w:t>Territori i Sostenibilitat de l’Ajuntament de Premià</w:t>
      </w:r>
      <w:r w:rsidR="00C60859">
        <w:rPr>
          <w:color w:val="000000"/>
          <w:szCs w:val="22"/>
        </w:rPr>
        <w:t xml:space="preserve"> Mar</w:t>
      </w:r>
      <w:r>
        <w:rPr>
          <w:szCs w:val="22"/>
        </w:rPr>
        <w:t>, al qual li correspondrà les funcions següents:</w:t>
      </w:r>
    </w:p>
    <w:p w:rsidR="007E7F78" w:rsidRDefault="007E7F78" w:rsidP="001700B8">
      <w:pPr>
        <w:jc w:val="both"/>
        <w:rPr>
          <w:szCs w:val="22"/>
        </w:rPr>
      </w:pPr>
    </w:p>
    <w:p w:rsidR="007E7F78" w:rsidRDefault="007E7F78" w:rsidP="001700B8">
      <w:pPr>
        <w:jc w:val="both"/>
        <w:rPr>
          <w:szCs w:val="22"/>
        </w:rPr>
      </w:pPr>
      <w:r>
        <w:rPr>
          <w:szCs w:val="22"/>
        </w:rPr>
        <w:t>- Supervisar l’execució del contracte i prendre les decisions i dictar les instruccions necessàries per assegurar la correcta realització de la prestació, sempre dins de les facultats que li atorgui l’òrgan de contractació.</w:t>
      </w:r>
    </w:p>
    <w:p w:rsidR="007E7F78" w:rsidRDefault="007E7F78" w:rsidP="001700B8">
      <w:pPr>
        <w:jc w:val="both"/>
        <w:rPr>
          <w:szCs w:val="22"/>
        </w:rPr>
      </w:pPr>
      <w:r>
        <w:rPr>
          <w:szCs w:val="22"/>
        </w:rPr>
        <w:t>- Conformar les factures (article 198 LCSP).</w:t>
      </w:r>
    </w:p>
    <w:p w:rsidR="007E7F78" w:rsidRDefault="007E7F78" w:rsidP="001700B8">
      <w:pPr>
        <w:jc w:val="both"/>
        <w:rPr>
          <w:szCs w:val="22"/>
        </w:rPr>
      </w:pPr>
      <w:r>
        <w:rPr>
          <w:szCs w:val="22"/>
        </w:rPr>
        <w:t>- Efectuar les propostes d’interpretació dels plecs i el contracte a l’òrgan de contractació (article 190 LCSP).</w:t>
      </w:r>
    </w:p>
    <w:p w:rsidR="007E7F78" w:rsidRDefault="007E7F78" w:rsidP="001700B8">
      <w:pPr>
        <w:jc w:val="both"/>
        <w:rPr>
          <w:szCs w:val="22"/>
        </w:rPr>
      </w:pPr>
      <w:r>
        <w:rPr>
          <w:szCs w:val="22"/>
        </w:rPr>
        <w:t>- Promoure les penalitats per incompliment del termini d’execució (article 193 LCSP).</w:t>
      </w:r>
    </w:p>
    <w:p w:rsidR="007E7F78" w:rsidRDefault="007E7F78" w:rsidP="001700B8">
      <w:pPr>
        <w:jc w:val="both"/>
        <w:rPr>
          <w:szCs w:val="22"/>
        </w:rPr>
      </w:pPr>
      <w:r>
        <w:rPr>
          <w:szCs w:val="22"/>
        </w:rPr>
        <w:t>- Denunciar els incompliments parcials o compliments defectuosos dels plecs així com de l’oferta del contractista.</w:t>
      </w:r>
    </w:p>
    <w:p w:rsidR="007E7F78" w:rsidRDefault="007E7F78" w:rsidP="001700B8">
      <w:pPr>
        <w:tabs>
          <w:tab w:val="left" w:pos="6300"/>
        </w:tabs>
        <w:jc w:val="both"/>
        <w:rPr>
          <w:szCs w:val="22"/>
        </w:rPr>
      </w:pPr>
      <w:r>
        <w:rPr>
          <w:szCs w:val="22"/>
        </w:rPr>
        <w:t>- Adoptar la proposta sobre la imposició de penalitats.</w:t>
      </w:r>
      <w:r>
        <w:rPr>
          <w:szCs w:val="22"/>
        </w:rPr>
        <w:tab/>
      </w:r>
    </w:p>
    <w:p w:rsidR="007E7F78" w:rsidRDefault="007E7F78" w:rsidP="001700B8">
      <w:pPr>
        <w:jc w:val="both"/>
        <w:rPr>
          <w:szCs w:val="22"/>
        </w:rPr>
      </w:pPr>
      <w:r>
        <w:rPr>
          <w:szCs w:val="22"/>
        </w:rPr>
        <w:t>- Proposar els mecanismes interns necessaris per assegurar la qualitat de prestació del servei sens perjudici dels controls de qualitat proposats per l’adjudicatari.</w:t>
      </w:r>
    </w:p>
    <w:p w:rsidR="007E7F78" w:rsidRDefault="007E7F78" w:rsidP="001700B8">
      <w:pPr>
        <w:jc w:val="both"/>
        <w:rPr>
          <w:szCs w:val="22"/>
        </w:rPr>
      </w:pPr>
      <w:r>
        <w:rPr>
          <w:szCs w:val="22"/>
        </w:rPr>
        <w:t>- Assegurar-se que el contracte s’executa a risc i ventura del contractista (art 197 LCSP).</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Valor estimat del contracte, pressupost base de licitació, sistema de determinació del preu i finançament del contracte</w:t>
      </w:r>
    </w:p>
    <w:p w:rsidR="007E7F78" w:rsidRDefault="007E7F78" w:rsidP="001700B8">
      <w:pPr>
        <w:jc w:val="both"/>
        <w:rPr>
          <w:szCs w:val="22"/>
        </w:rPr>
      </w:pPr>
    </w:p>
    <w:p w:rsidR="007E7F78" w:rsidRDefault="007E7F78" w:rsidP="001700B8">
      <w:pPr>
        <w:jc w:val="both"/>
        <w:rPr>
          <w:szCs w:val="22"/>
        </w:rPr>
      </w:pPr>
      <w:r w:rsidRPr="00C60859">
        <w:rPr>
          <w:b/>
          <w:bCs/>
          <w:szCs w:val="22"/>
        </w:rPr>
        <w:t>6.1. El Valor Estimat del Contracte (VEC):</w:t>
      </w:r>
    </w:p>
    <w:p w:rsidR="007E7F78" w:rsidRDefault="007E7F78" w:rsidP="001700B8">
      <w:pPr>
        <w:jc w:val="both"/>
        <w:rPr>
          <w:b/>
          <w:bCs/>
          <w:szCs w:val="22"/>
        </w:rPr>
      </w:pPr>
    </w:p>
    <w:p w:rsidR="007E7F78" w:rsidRDefault="007E7F78" w:rsidP="001700B8">
      <w:pPr>
        <w:jc w:val="both"/>
        <w:rPr>
          <w:sz w:val="20"/>
          <w:szCs w:val="22"/>
        </w:rPr>
      </w:pPr>
      <w:r>
        <w:rPr>
          <w:szCs w:val="22"/>
        </w:rPr>
        <w:t xml:space="preserve">El valor estimat del contracte, entès com a despesa màxima estimada, és de </w:t>
      </w:r>
      <w:r w:rsidR="00901793">
        <w:rPr>
          <w:szCs w:val="22"/>
        </w:rPr>
        <w:t>730.517,52</w:t>
      </w:r>
      <w:r>
        <w:rPr>
          <w:szCs w:val="22"/>
        </w:rPr>
        <w:t xml:space="preserve"> € (set-cents </w:t>
      </w:r>
      <w:r w:rsidR="00901793">
        <w:rPr>
          <w:szCs w:val="22"/>
        </w:rPr>
        <w:t>trenta</w:t>
      </w:r>
      <w:r>
        <w:rPr>
          <w:szCs w:val="22"/>
        </w:rPr>
        <w:t xml:space="preserve"> mil cinc-cents </w:t>
      </w:r>
      <w:r w:rsidR="00901793">
        <w:rPr>
          <w:szCs w:val="22"/>
        </w:rPr>
        <w:t>disset</w:t>
      </w:r>
      <w:r>
        <w:rPr>
          <w:szCs w:val="22"/>
        </w:rPr>
        <w:t xml:space="preserve"> euros amb </w:t>
      </w:r>
      <w:r w:rsidR="00901793">
        <w:rPr>
          <w:szCs w:val="22"/>
        </w:rPr>
        <w:t>cinquanta-dos</w:t>
      </w:r>
      <w:r>
        <w:rPr>
          <w:szCs w:val="22"/>
        </w:rPr>
        <w:t xml:space="preserve"> cèntims) IVA exclòs. </w:t>
      </w:r>
    </w:p>
    <w:p w:rsidR="007E7F78" w:rsidRDefault="007E7F78" w:rsidP="001700B8">
      <w:pPr>
        <w:jc w:val="both"/>
        <w:rPr>
          <w:szCs w:val="22"/>
          <w:lang w:eastAsia="es-ES"/>
        </w:rPr>
      </w:pPr>
    </w:p>
    <w:p w:rsidR="007E7F78" w:rsidRDefault="007E7F78" w:rsidP="001700B8">
      <w:pPr>
        <w:jc w:val="both"/>
        <w:rPr>
          <w:szCs w:val="22"/>
        </w:rPr>
      </w:pPr>
      <w:r>
        <w:rPr>
          <w:szCs w:val="22"/>
        </w:rPr>
        <w:t>El VEC, de conformitat amb els articles 99.2, 101.5 i 116.2 de la LCSP, s’ha calculat de la manera següent:</w:t>
      </w:r>
    </w:p>
    <w:p w:rsidR="007E7F78" w:rsidRDefault="007E7F78" w:rsidP="001700B8">
      <w:pPr>
        <w:jc w:val="both"/>
        <w:rPr>
          <w:szCs w:val="22"/>
        </w:rPr>
      </w:pPr>
    </w:p>
    <w:tbl>
      <w:tblPr>
        <w:tblW w:w="22860" w:type="dxa"/>
        <w:tblCellMar>
          <w:left w:w="70" w:type="dxa"/>
          <w:right w:w="70" w:type="dxa"/>
        </w:tblCellMar>
        <w:tblLook w:val="04A0" w:firstRow="1" w:lastRow="0" w:firstColumn="1" w:lastColumn="0" w:noHBand="0" w:noVBand="1"/>
      </w:tblPr>
      <w:tblGrid>
        <w:gridCol w:w="3109"/>
        <w:gridCol w:w="1843"/>
        <w:gridCol w:w="1842"/>
        <w:gridCol w:w="1843"/>
        <w:gridCol w:w="2283"/>
        <w:gridCol w:w="1220"/>
        <w:gridCol w:w="1220"/>
        <w:gridCol w:w="1220"/>
        <w:gridCol w:w="1220"/>
        <w:gridCol w:w="1220"/>
        <w:gridCol w:w="1380"/>
        <w:gridCol w:w="1120"/>
        <w:gridCol w:w="1120"/>
        <w:gridCol w:w="1000"/>
        <w:gridCol w:w="1220"/>
      </w:tblGrid>
      <w:tr w:rsidR="007E7F78" w:rsidTr="007E7F78">
        <w:trPr>
          <w:gridAfter w:val="11"/>
          <w:wAfter w:w="14223" w:type="dxa"/>
          <w:trHeight w:val="645"/>
        </w:trPr>
        <w:tc>
          <w:tcPr>
            <w:tcW w:w="3109" w:type="dxa"/>
            <w:tcBorders>
              <w:top w:val="single" w:sz="8" w:space="0" w:color="auto"/>
              <w:left w:val="single" w:sz="8" w:space="0" w:color="auto"/>
              <w:bottom w:val="single" w:sz="8"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Concepte</w:t>
            </w:r>
          </w:p>
        </w:tc>
        <w:tc>
          <w:tcPr>
            <w:tcW w:w="1843" w:type="dxa"/>
            <w:tcBorders>
              <w:top w:val="single" w:sz="8" w:space="0" w:color="auto"/>
              <w:left w:val="nil"/>
              <w:bottom w:val="single" w:sz="8"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Base imposable Lot 1</w:t>
            </w:r>
          </w:p>
        </w:tc>
        <w:tc>
          <w:tcPr>
            <w:tcW w:w="1842" w:type="dxa"/>
            <w:tcBorders>
              <w:top w:val="single" w:sz="8" w:space="0" w:color="auto"/>
              <w:left w:val="nil"/>
              <w:bottom w:val="single" w:sz="8"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Base imposable lot 2</w:t>
            </w:r>
          </w:p>
        </w:tc>
        <w:tc>
          <w:tcPr>
            <w:tcW w:w="1843" w:type="dxa"/>
            <w:tcBorders>
              <w:top w:val="single" w:sz="8" w:space="0" w:color="auto"/>
              <w:left w:val="nil"/>
              <w:bottom w:val="single" w:sz="8" w:space="0" w:color="auto"/>
              <w:right w:val="single" w:sz="8"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Total Base imposable</w:t>
            </w:r>
          </w:p>
        </w:tc>
      </w:tr>
      <w:tr w:rsidR="007E7F78" w:rsidTr="007E7F78">
        <w:trPr>
          <w:gridAfter w:val="11"/>
          <w:wAfter w:w="14223" w:type="dxa"/>
          <w:trHeight w:val="315"/>
        </w:trPr>
        <w:tc>
          <w:tcPr>
            <w:tcW w:w="3109" w:type="dxa"/>
            <w:tcBorders>
              <w:top w:val="nil"/>
              <w:left w:val="single" w:sz="8" w:space="0" w:color="auto"/>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Pressupost base de licitació</w:t>
            </w:r>
          </w:p>
        </w:tc>
        <w:tc>
          <w:tcPr>
            <w:tcW w:w="1843"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181.791,60 €</w:t>
            </w:r>
          </w:p>
        </w:tc>
        <w:tc>
          <w:tcPr>
            <w:tcW w:w="1842"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165.288,00 €</w:t>
            </w:r>
          </w:p>
        </w:tc>
        <w:tc>
          <w:tcPr>
            <w:tcW w:w="1843" w:type="dxa"/>
            <w:tcBorders>
              <w:top w:val="nil"/>
              <w:left w:val="nil"/>
              <w:bottom w:val="single" w:sz="4" w:space="0" w:color="auto"/>
              <w:right w:val="single" w:sz="8"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347.079,60 €</w:t>
            </w:r>
          </w:p>
        </w:tc>
      </w:tr>
      <w:tr w:rsidR="007E7F78" w:rsidTr="007E7F78">
        <w:trPr>
          <w:gridAfter w:val="11"/>
          <w:wAfter w:w="14223" w:type="dxa"/>
          <w:trHeight w:val="315"/>
        </w:trPr>
        <w:tc>
          <w:tcPr>
            <w:tcW w:w="3109" w:type="dxa"/>
            <w:tcBorders>
              <w:top w:val="nil"/>
              <w:left w:val="single" w:sz="8" w:space="0" w:color="auto"/>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Pròrrogues del contracte</w:t>
            </w:r>
          </w:p>
        </w:tc>
        <w:tc>
          <w:tcPr>
            <w:tcW w:w="1843"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181.791,60 €</w:t>
            </w:r>
          </w:p>
        </w:tc>
        <w:tc>
          <w:tcPr>
            <w:tcW w:w="1842"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165.288,00 €</w:t>
            </w:r>
          </w:p>
        </w:tc>
        <w:tc>
          <w:tcPr>
            <w:tcW w:w="1843" w:type="dxa"/>
            <w:tcBorders>
              <w:top w:val="nil"/>
              <w:left w:val="nil"/>
              <w:bottom w:val="single" w:sz="4" w:space="0" w:color="auto"/>
              <w:right w:val="single" w:sz="8"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347.079,60 €</w:t>
            </w:r>
          </w:p>
        </w:tc>
      </w:tr>
      <w:tr w:rsidR="007E7F78" w:rsidTr="007E7F78">
        <w:trPr>
          <w:gridAfter w:val="11"/>
          <w:wAfter w:w="14223" w:type="dxa"/>
          <w:trHeight w:val="315"/>
        </w:trPr>
        <w:tc>
          <w:tcPr>
            <w:tcW w:w="3109" w:type="dxa"/>
            <w:tcBorders>
              <w:top w:val="nil"/>
              <w:left w:val="single" w:sz="8" w:space="0" w:color="auto"/>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Variacions (art. 204 LCSP) 20%</w:t>
            </w:r>
          </w:p>
        </w:tc>
        <w:tc>
          <w:tcPr>
            <w:tcW w:w="1843"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36.358,32 €</w:t>
            </w:r>
          </w:p>
        </w:tc>
        <w:tc>
          <w:tcPr>
            <w:tcW w:w="1842" w:type="dxa"/>
            <w:tcBorders>
              <w:top w:val="nil"/>
              <w:left w:val="nil"/>
              <w:bottom w:val="single" w:sz="4" w:space="0" w:color="auto"/>
              <w:right w:val="single" w:sz="4" w:space="0" w:color="auto"/>
            </w:tcBorders>
            <w:vAlign w:val="center"/>
            <w:hideMark/>
          </w:tcPr>
          <w:p w:rsidR="007E7F78" w:rsidRDefault="00901793" w:rsidP="001700B8">
            <w:pPr>
              <w:jc w:val="both"/>
              <w:rPr>
                <w:rFonts w:cs="Calibri"/>
                <w:color w:val="000000"/>
                <w:szCs w:val="22"/>
                <w:lang w:val="en-US" w:eastAsia="en-US"/>
              </w:rPr>
            </w:pPr>
            <w:r>
              <w:rPr>
                <w:rFonts w:cs="Calibri"/>
                <w:color w:val="000000"/>
                <w:szCs w:val="22"/>
                <w:lang w:val="en-US" w:eastAsia="en-US"/>
              </w:rPr>
              <w:t>0,00</w:t>
            </w:r>
            <w:r w:rsidR="007E7F78">
              <w:rPr>
                <w:rFonts w:cs="Calibri"/>
                <w:color w:val="000000"/>
                <w:szCs w:val="22"/>
                <w:lang w:val="en-US" w:eastAsia="en-US"/>
              </w:rPr>
              <w:t xml:space="preserve"> €</w:t>
            </w:r>
          </w:p>
        </w:tc>
        <w:tc>
          <w:tcPr>
            <w:tcW w:w="1843" w:type="dxa"/>
            <w:tcBorders>
              <w:top w:val="nil"/>
              <w:left w:val="nil"/>
              <w:bottom w:val="single" w:sz="4" w:space="0" w:color="auto"/>
              <w:right w:val="single" w:sz="4" w:space="0" w:color="auto"/>
            </w:tcBorders>
            <w:vAlign w:val="center"/>
            <w:hideMark/>
          </w:tcPr>
          <w:p w:rsidR="007E7F78" w:rsidRDefault="00901793" w:rsidP="001700B8">
            <w:pPr>
              <w:jc w:val="both"/>
              <w:rPr>
                <w:rFonts w:cs="Calibri"/>
                <w:color w:val="000000"/>
                <w:szCs w:val="22"/>
                <w:lang w:val="en-US" w:eastAsia="en-US"/>
              </w:rPr>
            </w:pPr>
            <w:r>
              <w:rPr>
                <w:rFonts w:cs="Calibri"/>
                <w:color w:val="000000"/>
                <w:szCs w:val="22"/>
                <w:lang w:val="en-US" w:eastAsia="en-US"/>
              </w:rPr>
              <w:t xml:space="preserve">   36.358,32</w:t>
            </w:r>
            <w:r w:rsidR="007E7F78">
              <w:rPr>
                <w:rFonts w:cs="Calibri"/>
                <w:color w:val="000000"/>
                <w:szCs w:val="22"/>
                <w:lang w:val="en-US" w:eastAsia="en-US"/>
              </w:rPr>
              <w:t xml:space="preserve"> €</w:t>
            </w:r>
          </w:p>
        </w:tc>
      </w:tr>
      <w:tr w:rsidR="007E7F78" w:rsidTr="007E7F78">
        <w:trPr>
          <w:trHeight w:val="330"/>
        </w:trPr>
        <w:tc>
          <w:tcPr>
            <w:tcW w:w="3109" w:type="dxa"/>
            <w:tcBorders>
              <w:top w:val="single" w:sz="4" w:space="0" w:color="auto"/>
              <w:left w:val="single" w:sz="8" w:space="0" w:color="auto"/>
              <w:bottom w:val="single" w:sz="8"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Total</w:t>
            </w:r>
          </w:p>
        </w:tc>
        <w:tc>
          <w:tcPr>
            <w:tcW w:w="1843" w:type="dxa"/>
            <w:tcBorders>
              <w:top w:val="single" w:sz="4" w:space="0" w:color="auto"/>
              <w:left w:val="nil"/>
              <w:bottom w:val="single" w:sz="8"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399.941,52 €</w:t>
            </w:r>
          </w:p>
        </w:tc>
        <w:tc>
          <w:tcPr>
            <w:tcW w:w="1842" w:type="dxa"/>
            <w:tcBorders>
              <w:top w:val="single" w:sz="4" w:space="0" w:color="auto"/>
              <w:left w:val="nil"/>
              <w:bottom w:val="single" w:sz="8" w:space="0" w:color="auto"/>
              <w:right w:val="single" w:sz="4" w:space="0" w:color="auto"/>
            </w:tcBorders>
            <w:vAlign w:val="center"/>
            <w:hideMark/>
          </w:tcPr>
          <w:p w:rsidR="007E7F78" w:rsidRDefault="00901793" w:rsidP="001700B8">
            <w:pPr>
              <w:jc w:val="both"/>
              <w:rPr>
                <w:rFonts w:cs="Calibri"/>
                <w:b/>
                <w:bCs/>
                <w:color w:val="000000"/>
                <w:szCs w:val="22"/>
                <w:lang w:val="en-US" w:eastAsia="en-US"/>
              </w:rPr>
            </w:pPr>
            <w:r>
              <w:rPr>
                <w:rFonts w:cs="Calibri"/>
                <w:b/>
                <w:bCs/>
                <w:color w:val="000000"/>
                <w:szCs w:val="22"/>
                <w:lang w:val="en-US" w:eastAsia="en-US"/>
              </w:rPr>
              <w:t>330.576,00</w:t>
            </w:r>
            <w:r w:rsidR="007E7F78">
              <w:rPr>
                <w:rFonts w:cs="Calibri"/>
                <w:b/>
                <w:bCs/>
                <w:color w:val="000000"/>
                <w:szCs w:val="22"/>
                <w:lang w:val="en-US" w:eastAsia="en-US"/>
              </w:rPr>
              <w:t xml:space="preserve"> €</w:t>
            </w:r>
          </w:p>
        </w:tc>
        <w:tc>
          <w:tcPr>
            <w:tcW w:w="1843" w:type="dxa"/>
            <w:tcBorders>
              <w:top w:val="single" w:sz="4" w:space="0" w:color="auto"/>
              <w:left w:val="nil"/>
              <w:bottom w:val="single" w:sz="8" w:space="0" w:color="auto"/>
              <w:right w:val="single" w:sz="8" w:space="0" w:color="auto"/>
            </w:tcBorders>
            <w:vAlign w:val="center"/>
            <w:hideMark/>
          </w:tcPr>
          <w:p w:rsidR="007E7F78" w:rsidRDefault="00901793" w:rsidP="001700B8">
            <w:pPr>
              <w:jc w:val="both"/>
              <w:rPr>
                <w:rFonts w:cs="Calibri"/>
                <w:b/>
                <w:bCs/>
                <w:color w:val="000000"/>
                <w:szCs w:val="22"/>
                <w:lang w:val="en-US" w:eastAsia="en-US"/>
              </w:rPr>
            </w:pPr>
            <w:r>
              <w:rPr>
                <w:rFonts w:cs="Calibri"/>
                <w:b/>
                <w:bCs/>
                <w:color w:val="000000"/>
                <w:szCs w:val="22"/>
                <w:lang w:val="en-US" w:eastAsia="en-US"/>
              </w:rPr>
              <w:t>730.517,52</w:t>
            </w:r>
            <w:r w:rsidR="007E7F78">
              <w:rPr>
                <w:rFonts w:cs="Calibri"/>
                <w:b/>
                <w:bCs/>
                <w:color w:val="000000"/>
                <w:szCs w:val="22"/>
                <w:lang w:val="en-US" w:eastAsia="en-US"/>
              </w:rPr>
              <w:t xml:space="preserve"> €</w:t>
            </w:r>
          </w:p>
        </w:tc>
        <w:tc>
          <w:tcPr>
            <w:tcW w:w="2283" w:type="dxa"/>
            <w:noWrap/>
            <w:vAlign w:val="bottom"/>
            <w:hideMark/>
          </w:tcPr>
          <w:p w:rsidR="007E7F78" w:rsidRDefault="007E7F78" w:rsidP="001700B8">
            <w:pPr>
              <w:jc w:val="both"/>
              <w:rPr>
                <w:rFonts w:cs="Calibri"/>
                <w:b/>
                <w:bCs/>
                <w:color w:val="000000"/>
                <w:szCs w:val="22"/>
                <w:lang w:val="en-US" w:eastAsia="en-US"/>
              </w:rPr>
            </w:pPr>
          </w:p>
        </w:tc>
        <w:tc>
          <w:tcPr>
            <w:tcW w:w="1220" w:type="dxa"/>
            <w:noWrap/>
            <w:vAlign w:val="bottom"/>
            <w:hideMark/>
          </w:tcPr>
          <w:p w:rsidR="007E7F78" w:rsidRDefault="007E7F78" w:rsidP="001700B8">
            <w:pPr>
              <w:jc w:val="both"/>
            </w:pPr>
          </w:p>
        </w:tc>
        <w:tc>
          <w:tcPr>
            <w:tcW w:w="1220" w:type="dxa"/>
            <w:noWrap/>
            <w:vAlign w:val="bottom"/>
            <w:hideMark/>
          </w:tcPr>
          <w:p w:rsidR="007E7F78" w:rsidRDefault="007E7F78" w:rsidP="001700B8">
            <w:pPr>
              <w:jc w:val="both"/>
            </w:pPr>
          </w:p>
        </w:tc>
        <w:tc>
          <w:tcPr>
            <w:tcW w:w="1220" w:type="dxa"/>
            <w:noWrap/>
            <w:vAlign w:val="bottom"/>
            <w:hideMark/>
          </w:tcPr>
          <w:p w:rsidR="007E7F78" w:rsidRDefault="007E7F78" w:rsidP="001700B8">
            <w:pPr>
              <w:jc w:val="both"/>
            </w:pPr>
          </w:p>
        </w:tc>
        <w:tc>
          <w:tcPr>
            <w:tcW w:w="1220" w:type="dxa"/>
            <w:noWrap/>
            <w:vAlign w:val="bottom"/>
            <w:hideMark/>
          </w:tcPr>
          <w:p w:rsidR="007E7F78" w:rsidRDefault="007E7F78" w:rsidP="001700B8">
            <w:pPr>
              <w:jc w:val="both"/>
            </w:pPr>
          </w:p>
        </w:tc>
        <w:tc>
          <w:tcPr>
            <w:tcW w:w="1220" w:type="dxa"/>
            <w:noWrap/>
            <w:vAlign w:val="bottom"/>
            <w:hideMark/>
          </w:tcPr>
          <w:p w:rsidR="007E7F78" w:rsidRDefault="007E7F78" w:rsidP="001700B8">
            <w:pPr>
              <w:jc w:val="both"/>
            </w:pPr>
          </w:p>
        </w:tc>
        <w:tc>
          <w:tcPr>
            <w:tcW w:w="1380" w:type="dxa"/>
            <w:noWrap/>
            <w:vAlign w:val="bottom"/>
            <w:hideMark/>
          </w:tcPr>
          <w:p w:rsidR="007E7F78" w:rsidRDefault="007E7F78" w:rsidP="001700B8">
            <w:pPr>
              <w:jc w:val="both"/>
            </w:pPr>
          </w:p>
        </w:tc>
        <w:tc>
          <w:tcPr>
            <w:tcW w:w="1120" w:type="dxa"/>
            <w:noWrap/>
            <w:vAlign w:val="bottom"/>
            <w:hideMark/>
          </w:tcPr>
          <w:p w:rsidR="007E7F78" w:rsidRDefault="007E7F78" w:rsidP="001700B8">
            <w:pPr>
              <w:jc w:val="both"/>
            </w:pPr>
          </w:p>
        </w:tc>
        <w:tc>
          <w:tcPr>
            <w:tcW w:w="1120" w:type="dxa"/>
            <w:noWrap/>
            <w:vAlign w:val="bottom"/>
            <w:hideMark/>
          </w:tcPr>
          <w:p w:rsidR="007E7F78" w:rsidRDefault="007E7F78" w:rsidP="001700B8">
            <w:pPr>
              <w:jc w:val="both"/>
            </w:pPr>
          </w:p>
        </w:tc>
        <w:tc>
          <w:tcPr>
            <w:tcW w:w="1000" w:type="dxa"/>
            <w:noWrap/>
            <w:vAlign w:val="bottom"/>
            <w:hideMark/>
          </w:tcPr>
          <w:p w:rsidR="007E7F78" w:rsidRDefault="007E7F78" w:rsidP="001700B8">
            <w:pPr>
              <w:jc w:val="both"/>
            </w:pPr>
          </w:p>
        </w:tc>
        <w:tc>
          <w:tcPr>
            <w:tcW w:w="1220" w:type="dxa"/>
            <w:noWrap/>
            <w:vAlign w:val="bottom"/>
            <w:hideMark/>
          </w:tcPr>
          <w:p w:rsidR="007E7F78" w:rsidRDefault="007E7F78" w:rsidP="001700B8">
            <w:pPr>
              <w:jc w:val="both"/>
            </w:pPr>
          </w:p>
        </w:tc>
      </w:tr>
    </w:tbl>
    <w:p w:rsidR="007E7F78" w:rsidRDefault="007E7F78" w:rsidP="001700B8">
      <w:pPr>
        <w:jc w:val="both"/>
        <w:rPr>
          <w:szCs w:val="22"/>
          <w:lang w:eastAsia="es-ES"/>
        </w:rPr>
      </w:pPr>
    </w:p>
    <w:p w:rsidR="007E7F78" w:rsidRDefault="007E7F78" w:rsidP="001700B8">
      <w:pPr>
        <w:jc w:val="both"/>
        <w:rPr>
          <w:sz w:val="20"/>
          <w:szCs w:val="22"/>
        </w:rPr>
      </w:pPr>
    </w:p>
    <w:p w:rsidR="007E7F78" w:rsidRDefault="007E7F78" w:rsidP="001700B8">
      <w:pPr>
        <w:jc w:val="both"/>
        <w:rPr>
          <w:rFonts w:cs="Times New Roman"/>
          <w:szCs w:val="22"/>
          <w:lang w:eastAsia="es-ES"/>
        </w:rPr>
      </w:pPr>
      <w:r>
        <w:rPr>
          <w:b/>
          <w:bCs/>
          <w:szCs w:val="22"/>
        </w:rPr>
        <w:t>6.2. Pressupost base de licitació (PBL):</w:t>
      </w:r>
    </w:p>
    <w:p w:rsidR="007E7F78" w:rsidRDefault="007E7F78" w:rsidP="001700B8">
      <w:pPr>
        <w:jc w:val="both"/>
        <w:rPr>
          <w:b/>
          <w:bCs/>
          <w:szCs w:val="22"/>
        </w:rPr>
      </w:pPr>
    </w:p>
    <w:p w:rsidR="007E7F78" w:rsidRDefault="007E7F78" w:rsidP="001700B8">
      <w:pPr>
        <w:jc w:val="both"/>
        <w:rPr>
          <w:szCs w:val="22"/>
        </w:rPr>
      </w:pPr>
      <w:r>
        <w:rPr>
          <w:szCs w:val="22"/>
        </w:rPr>
        <w:t xml:space="preserve">El pressupost base de licitació, entesa com a despesa màxima compromesa, és de </w:t>
      </w:r>
      <w:r>
        <w:rPr>
          <w:rFonts w:cs="Arial"/>
          <w:kern w:val="2"/>
          <w:szCs w:val="22"/>
          <w:lang w:eastAsia="zh-CN"/>
        </w:rPr>
        <w:t>399.969,24€</w:t>
      </w:r>
      <w:r>
        <w:rPr>
          <w:szCs w:val="22"/>
        </w:rPr>
        <w:t xml:space="preserve"> (tres-cents noranta nou mil nou-cents seixanta-nou euros amb vint-i-quatre cèntims), IVA inclòs, dels quals 347.079,60 € (tres-cents quaranta set mil setanta-nou euros amb seixanta cèntims) corresponen a la base imposable i </w:t>
      </w:r>
      <w:r>
        <w:rPr>
          <w:rFonts w:cs="Arial"/>
          <w:kern w:val="2"/>
          <w:szCs w:val="22"/>
          <w:lang w:eastAsia="zh-CN"/>
        </w:rPr>
        <w:t>52.889,64</w:t>
      </w:r>
      <w:r>
        <w:rPr>
          <w:szCs w:val="22"/>
        </w:rPr>
        <w:t xml:space="preserve"> € (cinquanta-dos mil vuit-cents vuitanta-nou euros</w:t>
      </w:r>
      <w:r w:rsidR="00862CDE">
        <w:rPr>
          <w:szCs w:val="22"/>
        </w:rPr>
        <w:t xml:space="preserve"> amb seixanta-quatre cèntims</w:t>
      </w:r>
      <w:r>
        <w:rPr>
          <w:szCs w:val="22"/>
        </w:rPr>
        <w:t xml:space="preserve"> ) corresponen a l’IVA %.</w:t>
      </w:r>
    </w:p>
    <w:p w:rsidR="007E7F78" w:rsidRDefault="007E7F78" w:rsidP="001700B8">
      <w:pPr>
        <w:jc w:val="both"/>
        <w:rPr>
          <w:szCs w:val="22"/>
        </w:rPr>
      </w:pPr>
    </w:p>
    <w:p w:rsidR="007E7F78" w:rsidRDefault="007E7F78" w:rsidP="001700B8">
      <w:pPr>
        <w:jc w:val="both"/>
        <w:rPr>
          <w:szCs w:val="22"/>
        </w:rPr>
      </w:pPr>
      <w:r>
        <w:rPr>
          <w:szCs w:val="22"/>
        </w:rPr>
        <w:t>El pressupost base de licitació es desglossa de la forma següent:</w:t>
      </w:r>
    </w:p>
    <w:p w:rsidR="007E7F78" w:rsidRDefault="007E7F78" w:rsidP="001700B8">
      <w:pPr>
        <w:jc w:val="both"/>
        <w:rPr>
          <w:szCs w:val="22"/>
        </w:rPr>
      </w:pPr>
    </w:p>
    <w:tbl>
      <w:tblPr>
        <w:tblW w:w="8495" w:type="dxa"/>
        <w:tblCellMar>
          <w:left w:w="70" w:type="dxa"/>
          <w:right w:w="70" w:type="dxa"/>
        </w:tblCellMar>
        <w:tblLook w:val="04A0" w:firstRow="1" w:lastRow="0" w:firstColumn="1" w:lastColumn="0" w:noHBand="0" w:noVBand="1"/>
      </w:tblPr>
      <w:tblGrid>
        <w:gridCol w:w="2400"/>
        <w:gridCol w:w="2126"/>
        <w:gridCol w:w="2268"/>
        <w:gridCol w:w="1701"/>
      </w:tblGrid>
      <w:tr w:rsidR="007E7F78" w:rsidTr="007E7F78">
        <w:trPr>
          <w:trHeight w:val="645"/>
        </w:trPr>
        <w:tc>
          <w:tcPr>
            <w:tcW w:w="2400" w:type="dxa"/>
            <w:tcBorders>
              <w:top w:val="single" w:sz="8" w:space="0" w:color="auto"/>
              <w:left w:val="single" w:sz="8" w:space="0" w:color="auto"/>
              <w:bottom w:val="single" w:sz="8"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Concepte</w:t>
            </w:r>
          </w:p>
        </w:tc>
        <w:tc>
          <w:tcPr>
            <w:tcW w:w="2126" w:type="dxa"/>
            <w:tcBorders>
              <w:top w:val="single" w:sz="8" w:space="0" w:color="auto"/>
              <w:left w:val="nil"/>
              <w:bottom w:val="single" w:sz="8"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 xml:space="preserve">Base imposable </w:t>
            </w:r>
          </w:p>
        </w:tc>
        <w:tc>
          <w:tcPr>
            <w:tcW w:w="2268" w:type="dxa"/>
            <w:tcBorders>
              <w:top w:val="single" w:sz="8" w:space="0" w:color="auto"/>
              <w:left w:val="nil"/>
              <w:bottom w:val="single" w:sz="8"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IVA 10%-21%</w:t>
            </w:r>
          </w:p>
        </w:tc>
        <w:tc>
          <w:tcPr>
            <w:tcW w:w="1701" w:type="dxa"/>
            <w:tcBorders>
              <w:top w:val="single" w:sz="8" w:space="0" w:color="auto"/>
              <w:left w:val="nil"/>
              <w:bottom w:val="single" w:sz="8" w:space="0" w:color="auto"/>
              <w:right w:val="single" w:sz="8"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Total Base imposable</w:t>
            </w:r>
          </w:p>
        </w:tc>
      </w:tr>
      <w:tr w:rsidR="007E7F78" w:rsidTr="007E7F78">
        <w:trPr>
          <w:trHeight w:val="315"/>
        </w:trPr>
        <w:tc>
          <w:tcPr>
            <w:tcW w:w="2400" w:type="dxa"/>
            <w:tcBorders>
              <w:top w:val="nil"/>
              <w:left w:val="single" w:sz="8" w:space="0" w:color="auto"/>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Pressupost base de licitació LOT 1</w:t>
            </w:r>
          </w:p>
        </w:tc>
        <w:tc>
          <w:tcPr>
            <w:tcW w:w="2126"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181.791,60 €</w:t>
            </w:r>
          </w:p>
        </w:tc>
        <w:tc>
          <w:tcPr>
            <w:tcW w:w="2268"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18.179,16 €</w:t>
            </w:r>
          </w:p>
        </w:tc>
        <w:tc>
          <w:tcPr>
            <w:tcW w:w="1701" w:type="dxa"/>
            <w:tcBorders>
              <w:top w:val="nil"/>
              <w:left w:val="nil"/>
              <w:bottom w:val="single" w:sz="4" w:space="0" w:color="auto"/>
              <w:right w:val="single" w:sz="8"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199.970,76 €</w:t>
            </w:r>
          </w:p>
        </w:tc>
      </w:tr>
      <w:tr w:rsidR="007E7F78" w:rsidTr="007E7F78">
        <w:trPr>
          <w:trHeight w:val="315"/>
        </w:trPr>
        <w:tc>
          <w:tcPr>
            <w:tcW w:w="2400" w:type="dxa"/>
            <w:tcBorders>
              <w:top w:val="nil"/>
              <w:left w:val="single" w:sz="8" w:space="0" w:color="auto"/>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Pressupost base de licitació LOT 2</w:t>
            </w:r>
          </w:p>
        </w:tc>
        <w:tc>
          <w:tcPr>
            <w:tcW w:w="2126"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165.288,00 €</w:t>
            </w:r>
          </w:p>
        </w:tc>
        <w:tc>
          <w:tcPr>
            <w:tcW w:w="2268"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34.710,48 €</w:t>
            </w:r>
          </w:p>
        </w:tc>
        <w:tc>
          <w:tcPr>
            <w:tcW w:w="1701" w:type="dxa"/>
            <w:tcBorders>
              <w:top w:val="nil"/>
              <w:left w:val="nil"/>
              <w:bottom w:val="single" w:sz="4" w:space="0" w:color="auto"/>
              <w:right w:val="single" w:sz="8"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199.998,48 €</w:t>
            </w:r>
          </w:p>
        </w:tc>
      </w:tr>
      <w:tr w:rsidR="007E7F78" w:rsidTr="007E7F78">
        <w:trPr>
          <w:trHeight w:val="330"/>
        </w:trPr>
        <w:tc>
          <w:tcPr>
            <w:tcW w:w="2400" w:type="dxa"/>
            <w:tcBorders>
              <w:top w:val="nil"/>
              <w:left w:val="single" w:sz="8" w:space="0" w:color="auto"/>
              <w:bottom w:val="single" w:sz="8"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Total</w:t>
            </w:r>
          </w:p>
        </w:tc>
        <w:tc>
          <w:tcPr>
            <w:tcW w:w="2126" w:type="dxa"/>
            <w:tcBorders>
              <w:top w:val="nil"/>
              <w:left w:val="nil"/>
              <w:bottom w:val="single" w:sz="8"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347.079,60 €</w:t>
            </w:r>
          </w:p>
        </w:tc>
        <w:tc>
          <w:tcPr>
            <w:tcW w:w="2268" w:type="dxa"/>
            <w:tcBorders>
              <w:top w:val="nil"/>
              <w:left w:val="nil"/>
              <w:bottom w:val="single" w:sz="8"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52.889,64 €</w:t>
            </w:r>
          </w:p>
        </w:tc>
        <w:tc>
          <w:tcPr>
            <w:tcW w:w="1701" w:type="dxa"/>
            <w:tcBorders>
              <w:top w:val="nil"/>
              <w:left w:val="nil"/>
              <w:bottom w:val="single" w:sz="8" w:space="0" w:color="auto"/>
              <w:right w:val="single" w:sz="8"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399.969,24 €</w:t>
            </w:r>
          </w:p>
        </w:tc>
      </w:tr>
    </w:tbl>
    <w:p w:rsidR="007E7F78" w:rsidRDefault="007E7F78" w:rsidP="001700B8">
      <w:pPr>
        <w:jc w:val="both"/>
        <w:rPr>
          <w:szCs w:val="22"/>
        </w:rPr>
      </w:pPr>
    </w:p>
    <w:p w:rsidR="007E7F78" w:rsidRDefault="007E7F78" w:rsidP="001700B8">
      <w:pPr>
        <w:widowControl w:val="0"/>
        <w:suppressLineNumbers/>
        <w:suppressAutoHyphens/>
        <w:autoSpaceDE w:val="0"/>
        <w:jc w:val="both"/>
        <w:rPr>
          <w:rFonts w:cs="Arial"/>
          <w:kern w:val="2"/>
          <w:sz w:val="20"/>
          <w:szCs w:val="22"/>
          <w:lang w:eastAsia="zh-CN"/>
        </w:rPr>
      </w:pPr>
    </w:p>
    <w:p w:rsidR="007E7F78" w:rsidRDefault="007E7F78" w:rsidP="001700B8">
      <w:pPr>
        <w:widowControl w:val="0"/>
        <w:suppressLineNumbers/>
        <w:suppressAutoHyphens/>
        <w:autoSpaceDE w:val="0"/>
        <w:jc w:val="both"/>
        <w:rPr>
          <w:rFonts w:cs="Arial"/>
          <w:kern w:val="2"/>
          <w:szCs w:val="22"/>
          <w:lang w:eastAsia="zh-CN"/>
        </w:rPr>
      </w:pPr>
      <w:r>
        <w:rPr>
          <w:rFonts w:cs="Arial"/>
          <w:b/>
          <w:bCs/>
          <w:kern w:val="2"/>
          <w:szCs w:val="22"/>
          <w:lang w:eastAsia="zh-CN"/>
        </w:rPr>
        <w:t xml:space="preserve">LOT 1.- </w:t>
      </w:r>
    </w:p>
    <w:p w:rsidR="007E7F78" w:rsidRDefault="007E7F78" w:rsidP="001700B8">
      <w:pPr>
        <w:widowControl w:val="0"/>
        <w:suppressLineNumbers/>
        <w:suppressAutoHyphens/>
        <w:autoSpaceDE w:val="0"/>
        <w:jc w:val="both"/>
        <w:rPr>
          <w:rFonts w:cs="Arial"/>
          <w:i/>
          <w:iCs/>
          <w:kern w:val="2"/>
          <w:szCs w:val="22"/>
          <w:lang w:eastAsia="zh-CN"/>
        </w:rPr>
      </w:pPr>
    </w:p>
    <w:p w:rsidR="007E7F78" w:rsidRDefault="007E7F78" w:rsidP="001700B8">
      <w:pPr>
        <w:widowControl w:val="0"/>
        <w:suppressLineNumbers/>
        <w:suppressAutoHyphens/>
        <w:autoSpaceDE w:val="0"/>
        <w:jc w:val="both"/>
        <w:rPr>
          <w:rFonts w:cs="Arial"/>
          <w:kern w:val="2"/>
          <w:szCs w:val="22"/>
          <w:lang w:eastAsia="zh-CN"/>
        </w:rPr>
      </w:pPr>
      <w:r>
        <w:rPr>
          <w:rFonts w:cs="Arial"/>
          <w:kern w:val="2"/>
          <w:szCs w:val="22"/>
          <w:lang w:eastAsia="zh-CN"/>
        </w:rPr>
        <w:t>El pressupost base de licitació d’aquest lot, de conformitat amb 100 de la LCSP, es desglossa per costos directes i indirectes de la manera següent:</w:t>
      </w:r>
    </w:p>
    <w:p w:rsidR="007E7F78" w:rsidRDefault="007E7F78" w:rsidP="001700B8">
      <w:pPr>
        <w:widowControl w:val="0"/>
        <w:suppressLineNumbers/>
        <w:suppressAutoHyphens/>
        <w:autoSpaceDE w:val="0"/>
        <w:jc w:val="both"/>
        <w:rPr>
          <w:rFonts w:cs="Arial"/>
          <w:kern w:val="2"/>
          <w:szCs w:val="22"/>
          <w:lang w:eastAsia="zh-CN"/>
        </w:rPr>
      </w:pPr>
    </w:p>
    <w:tbl>
      <w:tblPr>
        <w:tblW w:w="7220" w:type="dxa"/>
        <w:tblCellMar>
          <w:left w:w="70" w:type="dxa"/>
          <w:right w:w="70" w:type="dxa"/>
        </w:tblCellMar>
        <w:tblLook w:val="04A0" w:firstRow="1" w:lastRow="0" w:firstColumn="1" w:lastColumn="0" w:noHBand="0" w:noVBand="1"/>
      </w:tblPr>
      <w:tblGrid>
        <w:gridCol w:w="5440"/>
        <w:gridCol w:w="1780"/>
      </w:tblGrid>
      <w:tr w:rsidR="007E7F78" w:rsidTr="007E7F78">
        <w:trPr>
          <w:trHeight w:val="315"/>
        </w:trPr>
        <w:tc>
          <w:tcPr>
            <w:tcW w:w="5440" w:type="dxa"/>
            <w:shd w:val="clear" w:color="auto" w:fill="2F75B5"/>
            <w:noWrap/>
            <w:vAlign w:val="bottom"/>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Concepte</w:t>
            </w:r>
          </w:p>
        </w:tc>
        <w:tc>
          <w:tcPr>
            <w:tcW w:w="1780" w:type="dxa"/>
            <w:shd w:val="clear" w:color="auto" w:fill="2F75B5"/>
            <w:noWrap/>
            <w:vAlign w:val="bottom"/>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Import</w:t>
            </w:r>
          </w:p>
        </w:tc>
      </w:tr>
      <w:tr w:rsidR="007E7F78" w:rsidTr="007E7F78">
        <w:trPr>
          <w:trHeight w:val="630"/>
        </w:trPr>
        <w:tc>
          <w:tcPr>
            <w:tcW w:w="5440" w:type="dxa"/>
            <w:tcBorders>
              <w:top w:val="single" w:sz="4" w:space="0" w:color="auto"/>
              <w:left w:val="single" w:sz="4" w:space="0" w:color="auto"/>
              <w:bottom w:val="single" w:sz="4" w:space="0" w:color="auto"/>
              <w:right w:val="single" w:sz="4" w:space="0" w:color="auto"/>
            </w:tcBorders>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 xml:space="preserve">Costos directes (Salarials / Seguretat Social /vestuari, EPI, vehicles, maquinària...) </w:t>
            </w:r>
          </w:p>
        </w:tc>
        <w:tc>
          <w:tcPr>
            <w:tcW w:w="1780" w:type="dxa"/>
            <w:tcBorders>
              <w:top w:val="single" w:sz="4" w:space="0" w:color="auto"/>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136.582,72 €</w:t>
            </w:r>
          </w:p>
        </w:tc>
      </w:tr>
      <w:tr w:rsidR="007E7F78" w:rsidTr="007E7F78">
        <w:trPr>
          <w:trHeight w:val="315"/>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Costos indirectes (10%)</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13.658,27 €</w:t>
            </w:r>
          </w:p>
        </w:tc>
      </w:tr>
      <w:tr w:rsidR="007E7F78" w:rsidTr="007E7F78">
        <w:trPr>
          <w:trHeight w:val="315"/>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 xml:space="preserve">Pressupost Execució Material (PEM) </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150.240,99 €</w:t>
            </w:r>
          </w:p>
        </w:tc>
      </w:tr>
      <w:tr w:rsidR="007E7F78" w:rsidTr="007E7F78">
        <w:trPr>
          <w:trHeight w:val="315"/>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 xml:space="preserve">Despeses Generals D'estructura (13% sobre PEM) </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19.531,33 €</w:t>
            </w:r>
          </w:p>
        </w:tc>
      </w:tr>
      <w:tr w:rsidR="007E7F78" w:rsidTr="007E7F78">
        <w:trPr>
          <w:trHeight w:val="315"/>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 xml:space="preserve">Benefici Industrial (6% sobre PEM) </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9.014,46 €</w:t>
            </w:r>
          </w:p>
        </w:tc>
      </w:tr>
      <w:tr w:rsidR="007E7F78" w:rsidTr="007E7F78">
        <w:trPr>
          <w:trHeight w:val="315"/>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Seguretat i Salut (2,0% sobre PEM)</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3.004,82 €</w:t>
            </w:r>
          </w:p>
        </w:tc>
      </w:tr>
      <w:tr w:rsidR="007E7F78" w:rsidTr="007E7F78">
        <w:trPr>
          <w:trHeight w:val="315"/>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Base imposable</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181.791,60 €</w:t>
            </w:r>
          </w:p>
        </w:tc>
      </w:tr>
      <w:tr w:rsidR="007E7F78" w:rsidTr="007E7F78">
        <w:trPr>
          <w:trHeight w:val="315"/>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Iva al 10%</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18.179,16 €</w:t>
            </w:r>
          </w:p>
        </w:tc>
      </w:tr>
      <w:tr w:rsidR="007E7F78" w:rsidTr="007E7F78">
        <w:trPr>
          <w:trHeight w:val="315"/>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TOTAL</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199.970,76 €</w:t>
            </w:r>
          </w:p>
        </w:tc>
      </w:tr>
    </w:tbl>
    <w:p w:rsidR="007E7F78" w:rsidRDefault="007E7F78" w:rsidP="001700B8">
      <w:pPr>
        <w:widowControl w:val="0"/>
        <w:suppressLineNumbers/>
        <w:suppressAutoHyphens/>
        <w:autoSpaceDE w:val="0"/>
        <w:jc w:val="both"/>
        <w:rPr>
          <w:rFonts w:cs="Arial"/>
          <w:kern w:val="2"/>
          <w:szCs w:val="22"/>
          <w:lang w:eastAsia="zh-CN"/>
        </w:rPr>
      </w:pPr>
    </w:p>
    <w:p w:rsidR="007E7F78" w:rsidRDefault="007E7F78" w:rsidP="001700B8">
      <w:pPr>
        <w:widowControl w:val="0"/>
        <w:suppressLineNumbers/>
        <w:suppressAutoHyphens/>
        <w:autoSpaceDE w:val="0"/>
        <w:jc w:val="both"/>
        <w:rPr>
          <w:rFonts w:cs="Arial"/>
          <w:kern w:val="2"/>
          <w:sz w:val="20"/>
          <w:szCs w:val="22"/>
          <w:lang w:eastAsia="zh-CN"/>
        </w:rPr>
      </w:pPr>
    </w:p>
    <w:p w:rsidR="007E7F78" w:rsidRDefault="007E7F78" w:rsidP="001700B8">
      <w:pPr>
        <w:widowControl w:val="0"/>
        <w:suppressLineNumbers/>
        <w:suppressAutoHyphens/>
        <w:autoSpaceDE w:val="0"/>
        <w:jc w:val="both"/>
        <w:rPr>
          <w:rFonts w:cs="Arial"/>
          <w:kern w:val="2"/>
          <w:szCs w:val="22"/>
          <w:lang w:eastAsia="zh-CN"/>
        </w:rPr>
      </w:pPr>
      <w:r>
        <w:rPr>
          <w:rFonts w:cs="Arial"/>
          <w:kern w:val="2"/>
          <w:szCs w:val="22"/>
          <w:lang w:eastAsia="zh-CN"/>
        </w:rPr>
        <w:t xml:space="preserve">El càlcul del pressupost base de licitació s’ha efectuat de conformitat amb l’estudi de costos que s’annexa a aquesta memòria. </w:t>
      </w:r>
    </w:p>
    <w:p w:rsidR="007E7F78" w:rsidRDefault="007E7F78" w:rsidP="001700B8">
      <w:pPr>
        <w:widowControl w:val="0"/>
        <w:suppressLineNumbers/>
        <w:suppressAutoHyphens/>
        <w:autoSpaceDE w:val="0"/>
        <w:jc w:val="both"/>
        <w:rPr>
          <w:rFonts w:cs="Arial"/>
          <w:kern w:val="2"/>
          <w:szCs w:val="22"/>
          <w:lang w:eastAsia="zh-CN"/>
        </w:rPr>
      </w:pPr>
    </w:p>
    <w:p w:rsidR="007E7F78" w:rsidRDefault="007E7F78" w:rsidP="001700B8">
      <w:pPr>
        <w:widowControl w:val="0"/>
        <w:suppressLineNumbers/>
        <w:suppressAutoHyphens/>
        <w:autoSpaceDE w:val="0"/>
        <w:jc w:val="both"/>
        <w:rPr>
          <w:rFonts w:cs="Arial"/>
          <w:kern w:val="2"/>
          <w:szCs w:val="22"/>
          <w:lang w:eastAsia="zh-CN"/>
        </w:rPr>
      </w:pPr>
      <w:r>
        <w:rPr>
          <w:rFonts w:cs="Arial"/>
          <w:kern w:val="2"/>
          <w:szCs w:val="22"/>
          <w:lang w:eastAsia="zh-CN"/>
        </w:rPr>
        <w:t xml:space="preserve">L’estimació dels costos salarials s’ha calculat prenent com a referència l’anterior contracte de manteniment, preus de la base de dades de l’Itec (BEDEC 2023) i el Conveni col·lectiu sectorial del cicle integral de l’aigua de Catalunya </w:t>
      </w:r>
      <w:bookmarkStart w:id="0" w:name="_Hlk62320335"/>
      <w:r>
        <w:rPr>
          <w:rFonts w:cs="Arial"/>
          <w:kern w:val="2"/>
          <w:szCs w:val="22"/>
          <w:lang w:eastAsia="zh-CN"/>
        </w:rPr>
        <w:t xml:space="preserve">publicat al DOGC el dia 4 de juliol de 2022 i revisió salarial publicada també al DOGC el 29 de maig de 2023. </w:t>
      </w:r>
      <w:bookmarkEnd w:id="0"/>
    </w:p>
    <w:p w:rsidR="007E7F78" w:rsidRDefault="007E7F78" w:rsidP="001700B8">
      <w:pPr>
        <w:widowControl w:val="0"/>
        <w:suppressLineNumbers/>
        <w:suppressAutoHyphens/>
        <w:autoSpaceDE w:val="0"/>
        <w:jc w:val="both"/>
        <w:rPr>
          <w:rFonts w:cs="Arial"/>
          <w:kern w:val="2"/>
          <w:szCs w:val="22"/>
          <w:lang w:eastAsia="zh-CN"/>
        </w:rPr>
      </w:pPr>
    </w:p>
    <w:p w:rsidR="007E7F78" w:rsidRDefault="007E7F78" w:rsidP="001700B8">
      <w:pPr>
        <w:widowControl w:val="0"/>
        <w:suppressLineNumbers/>
        <w:suppressAutoHyphens/>
        <w:autoSpaceDE w:val="0"/>
        <w:jc w:val="both"/>
        <w:rPr>
          <w:rFonts w:cs="Arial"/>
          <w:kern w:val="2"/>
          <w:szCs w:val="22"/>
          <w:lang w:eastAsia="zh-CN"/>
        </w:rPr>
      </w:pPr>
      <w:r>
        <w:rPr>
          <w:rFonts w:cs="Arial"/>
          <w:kern w:val="2"/>
          <w:szCs w:val="22"/>
          <w:lang w:eastAsia="zh-CN"/>
        </w:rPr>
        <w:t>Els costos salarials s’han calculat a partir d’una plantilla de persones treballadores amb les següents categories professionals i nombre, segons les necessitats mínimes obligatòries previstes:</w:t>
      </w:r>
    </w:p>
    <w:p w:rsidR="007E7F78" w:rsidRDefault="007E7F78" w:rsidP="001700B8">
      <w:pPr>
        <w:widowControl w:val="0"/>
        <w:suppressLineNumbers/>
        <w:suppressAutoHyphens/>
        <w:autoSpaceDE w:val="0"/>
        <w:jc w:val="both"/>
        <w:rPr>
          <w:rFonts w:cs="Arial"/>
          <w:kern w:val="2"/>
          <w:szCs w:val="22"/>
          <w:lang w:eastAsia="zh-CN"/>
        </w:rPr>
      </w:pPr>
    </w:p>
    <w:p w:rsidR="00B161AA" w:rsidRDefault="00B161AA" w:rsidP="001700B8">
      <w:pPr>
        <w:widowControl w:val="0"/>
        <w:suppressLineNumbers/>
        <w:suppressAutoHyphens/>
        <w:autoSpaceDE w:val="0"/>
        <w:jc w:val="both"/>
        <w:rPr>
          <w:rFonts w:cs="Arial"/>
          <w:kern w:val="2"/>
          <w:szCs w:val="22"/>
          <w:lang w:eastAsia="zh-CN"/>
        </w:rPr>
      </w:pPr>
      <w:bookmarkStart w:id="1" w:name="_GoBack"/>
      <w:bookmarkEnd w:id="1"/>
    </w:p>
    <w:tbl>
      <w:tblPr>
        <w:tblW w:w="7220" w:type="dxa"/>
        <w:tblCellMar>
          <w:left w:w="70" w:type="dxa"/>
          <w:right w:w="70" w:type="dxa"/>
        </w:tblCellMar>
        <w:tblLook w:val="04A0" w:firstRow="1" w:lastRow="0" w:firstColumn="1" w:lastColumn="0" w:noHBand="0" w:noVBand="1"/>
      </w:tblPr>
      <w:tblGrid>
        <w:gridCol w:w="5440"/>
        <w:gridCol w:w="1780"/>
      </w:tblGrid>
      <w:tr w:rsidR="007E7F78" w:rsidTr="007E7F78">
        <w:trPr>
          <w:trHeight w:val="600"/>
        </w:trPr>
        <w:tc>
          <w:tcPr>
            <w:tcW w:w="5440" w:type="dxa"/>
            <w:tcBorders>
              <w:top w:val="single" w:sz="4" w:space="0" w:color="auto"/>
              <w:left w:val="single" w:sz="4" w:space="0" w:color="auto"/>
              <w:bottom w:val="single" w:sz="4" w:space="0" w:color="auto"/>
              <w:right w:val="single" w:sz="4" w:space="0" w:color="auto"/>
            </w:tcBorders>
            <w:shd w:val="clear" w:color="auto" w:fill="2F75B5"/>
            <w:noWrap/>
            <w:vAlign w:val="bottom"/>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Categoria professional</w:t>
            </w:r>
          </w:p>
        </w:tc>
        <w:tc>
          <w:tcPr>
            <w:tcW w:w="1780" w:type="dxa"/>
            <w:tcBorders>
              <w:top w:val="single" w:sz="4" w:space="0" w:color="auto"/>
              <w:left w:val="nil"/>
              <w:bottom w:val="single" w:sz="4" w:space="0" w:color="auto"/>
              <w:right w:val="single" w:sz="4" w:space="0" w:color="auto"/>
            </w:tcBorders>
            <w:shd w:val="clear" w:color="auto" w:fill="2F75B5"/>
            <w:vAlign w:val="bottom"/>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Preu hora treballadors/es</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Manobre</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24,72 €</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Peón especialista</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25,56 €</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 xml:space="preserve">Oficial 1a </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30,56 €</w:t>
            </w:r>
          </w:p>
        </w:tc>
      </w:tr>
    </w:tbl>
    <w:p w:rsidR="007E7F78" w:rsidRDefault="007E7F78" w:rsidP="001700B8">
      <w:pPr>
        <w:widowControl w:val="0"/>
        <w:suppressLineNumbers/>
        <w:suppressAutoHyphens/>
        <w:autoSpaceDE w:val="0"/>
        <w:jc w:val="both"/>
        <w:rPr>
          <w:rFonts w:cs="Arial"/>
          <w:kern w:val="2"/>
          <w:szCs w:val="22"/>
          <w:lang w:eastAsia="zh-CN"/>
        </w:rPr>
      </w:pPr>
    </w:p>
    <w:p w:rsidR="007E7F78" w:rsidRDefault="007E7F78" w:rsidP="001700B8">
      <w:pPr>
        <w:widowControl w:val="0"/>
        <w:suppressLineNumbers/>
        <w:suppressAutoHyphens/>
        <w:autoSpaceDE w:val="0"/>
        <w:jc w:val="both"/>
        <w:rPr>
          <w:rFonts w:cs="Arial"/>
          <w:kern w:val="2"/>
          <w:sz w:val="20"/>
          <w:szCs w:val="22"/>
          <w:lang w:eastAsia="zh-CN"/>
        </w:rPr>
      </w:pPr>
      <w:r>
        <w:rPr>
          <w:rFonts w:cs="Arial"/>
          <w:kern w:val="2"/>
          <w:szCs w:val="22"/>
          <w:lang w:eastAsia="zh-CN"/>
        </w:rPr>
        <w:t>El pressupost base de licitació és desglossa en el quadre d’anualitats següents:</w:t>
      </w:r>
    </w:p>
    <w:p w:rsidR="007E7F78" w:rsidRDefault="007E7F78" w:rsidP="001700B8">
      <w:pPr>
        <w:widowControl w:val="0"/>
        <w:suppressLineNumbers/>
        <w:suppressAutoHyphens/>
        <w:autoSpaceDE w:val="0"/>
        <w:jc w:val="both"/>
        <w:rPr>
          <w:rFonts w:cs="Arial"/>
          <w:kern w:val="2"/>
          <w:szCs w:val="22"/>
          <w:lang w:eastAsia="zh-CN"/>
        </w:rPr>
      </w:pPr>
    </w:p>
    <w:tbl>
      <w:tblPr>
        <w:tblW w:w="6580" w:type="dxa"/>
        <w:tblCellMar>
          <w:left w:w="70" w:type="dxa"/>
          <w:right w:w="70" w:type="dxa"/>
        </w:tblCellMar>
        <w:tblLook w:val="04A0" w:firstRow="1" w:lastRow="0" w:firstColumn="1" w:lastColumn="0" w:noHBand="0" w:noVBand="1"/>
      </w:tblPr>
      <w:tblGrid>
        <w:gridCol w:w="960"/>
        <w:gridCol w:w="2080"/>
        <w:gridCol w:w="1820"/>
        <w:gridCol w:w="1720"/>
      </w:tblGrid>
      <w:tr w:rsidR="007E7F78" w:rsidTr="007E7F78">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Any</w:t>
            </w:r>
          </w:p>
        </w:tc>
        <w:tc>
          <w:tcPr>
            <w:tcW w:w="2080" w:type="dxa"/>
            <w:tcBorders>
              <w:top w:val="single" w:sz="4" w:space="0" w:color="auto"/>
              <w:left w:val="nil"/>
              <w:bottom w:val="single" w:sz="4"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Base Imposable</w:t>
            </w:r>
          </w:p>
        </w:tc>
        <w:tc>
          <w:tcPr>
            <w:tcW w:w="1820" w:type="dxa"/>
            <w:tcBorders>
              <w:top w:val="single" w:sz="4" w:space="0" w:color="auto"/>
              <w:left w:val="nil"/>
              <w:bottom w:val="single" w:sz="4"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IVA 10%</w:t>
            </w:r>
          </w:p>
        </w:tc>
        <w:tc>
          <w:tcPr>
            <w:tcW w:w="1720" w:type="dxa"/>
            <w:tcBorders>
              <w:top w:val="single" w:sz="4" w:space="0" w:color="auto"/>
              <w:left w:val="nil"/>
              <w:bottom w:val="single" w:sz="4"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Total</w:t>
            </w:r>
          </w:p>
        </w:tc>
      </w:tr>
      <w:tr w:rsidR="007E7F78" w:rsidTr="007E7F78">
        <w:trPr>
          <w:trHeight w:val="315"/>
        </w:trPr>
        <w:tc>
          <w:tcPr>
            <w:tcW w:w="960" w:type="dxa"/>
            <w:tcBorders>
              <w:top w:val="nil"/>
              <w:left w:val="single" w:sz="4" w:space="0" w:color="auto"/>
              <w:bottom w:val="single" w:sz="4" w:space="0" w:color="auto"/>
              <w:right w:val="single" w:sz="4" w:space="0" w:color="auto"/>
            </w:tcBorders>
            <w:vAlign w:val="center"/>
            <w:hideMark/>
          </w:tcPr>
          <w:p w:rsidR="007E7F78" w:rsidRDefault="007E7F78" w:rsidP="00862CDE">
            <w:pPr>
              <w:jc w:val="both"/>
              <w:rPr>
                <w:rFonts w:cs="Calibri"/>
                <w:color w:val="000000"/>
                <w:szCs w:val="22"/>
                <w:lang w:val="en-US" w:eastAsia="en-US"/>
              </w:rPr>
            </w:pPr>
            <w:r>
              <w:rPr>
                <w:rFonts w:cs="Calibri"/>
                <w:color w:val="000000"/>
                <w:szCs w:val="22"/>
                <w:lang w:val="en-US" w:eastAsia="en-US"/>
              </w:rPr>
              <w:t>202</w:t>
            </w:r>
            <w:r w:rsidR="00862CDE">
              <w:rPr>
                <w:rFonts w:cs="Calibri"/>
                <w:color w:val="000000"/>
                <w:szCs w:val="22"/>
                <w:lang w:val="en-US" w:eastAsia="en-US"/>
              </w:rPr>
              <w:t>4</w:t>
            </w:r>
          </w:p>
        </w:tc>
        <w:tc>
          <w:tcPr>
            <w:tcW w:w="2080" w:type="dxa"/>
            <w:tcBorders>
              <w:top w:val="nil"/>
              <w:left w:val="nil"/>
              <w:bottom w:val="single" w:sz="4" w:space="0" w:color="auto"/>
              <w:right w:val="single" w:sz="4" w:space="0" w:color="auto"/>
            </w:tcBorders>
            <w:vAlign w:val="center"/>
            <w:hideMark/>
          </w:tcPr>
          <w:p w:rsidR="007E7F78" w:rsidRDefault="00862CDE" w:rsidP="00862CDE">
            <w:pPr>
              <w:jc w:val="both"/>
              <w:rPr>
                <w:rFonts w:cs="Calibri"/>
                <w:color w:val="000000"/>
                <w:szCs w:val="22"/>
                <w:lang w:val="en-US" w:eastAsia="en-US"/>
              </w:rPr>
            </w:pPr>
            <w:r>
              <w:rPr>
                <w:rFonts w:cs="Calibri"/>
                <w:color w:val="000000"/>
                <w:szCs w:val="22"/>
                <w:lang w:val="en-US" w:eastAsia="en-US"/>
              </w:rPr>
              <w:t xml:space="preserve">75.746,50 </w:t>
            </w:r>
            <w:r w:rsidR="007E7F78">
              <w:rPr>
                <w:rFonts w:cs="Calibri"/>
                <w:color w:val="000000"/>
                <w:szCs w:val="22"/>
                <w:lang w:val="en-US" w:eastAsia="en-US"/>
              </w:rPr>
              <w:t>€</w:t>
            </w:r>
          </w:p>
        </w:tc>
        <w:tc>
          <w:tcPr>
            <w:tcW w:w="1820" w:type="dxa"/>
            <w:tcBorders>
              <w:top w:val="nil"/>
              <w:left w:val="nil"/>
              <w:bottom w:val="single" w:sz="4" w:space="0" w:color="auto"/>
              <w:right w:val="single" w:sz="4" w:space="0" w:color="auto"/>
            </w:tcBorders>
            <w:vAlign w:val="center"/>
            <w:hideMark/>
          </w:tcPr>
          <w:p w:rsidR="007E7F78" w:rsidRDefault="00862CDE" w:rsidP="001700B8">
            <w:pPr>
              <w:jc w:val="both"/>
              <w:rPr>
                <w:rFonts w:cs="Calibri"/>
                <w:color w:val="000000"/>
                <w:szCs w:val="22"/>
                <w:lang w:val="en-US" w:eastAsia="en-US"/>
              </w:rPr>
            </w:pPr>
            <w:r>
              <w:rPr>
                <w:rFonts w:cs="Calibri"/>
                <w:color w:val="000000"/>
                <w:szCs w:val="22"/>
                <w:lang w:val="en-US" w:eastAsia="en-US"/>
              </w:rPr>
              <w:t>7.574,65</w:t>
            </w:r>
            <w:r w:rsidR="007E7F78">
              <w:rPr>
                <w:rFonts w:cs="Calibri"/>
                <w:color w:val="000000"/>
                <w:szCs w:val="22"/>
                <w:lang w:val="en-US" w:eastAsia="en-US"/>
              </w:rPr>
              <w:t>€</w:t>
            </w:r>
          </w:p>
        </w:tc>
        <w:tc>
          <w:tcPr>
            <w:tcW w:w="1720" w:type="dxa"/>
            <w:tcBorders>
              <w:top w:val="nil"/>
              <w:left w:val="nil"/>
              <w:bottom w:val="single" w:sz="4" w:space="0" w:color="auto"/>
              <w:right w:val="single" w:sz="4" w:space="0" w:color="auto"/>
            </w:tcBorders>
            <w:vAlign w:val="center"/>
            <w:hideMark/>
          </w:tcPr>
          <w:p w:rsidR="007E7F78" w:rsidRDefault="00862CDE" w:rsidP="001700B8">
            <w:pPr>
              <w:jc w:val="both"/>
              <w:rPr>
                <w:rFonts w:cs="Calibri"/>
                <w:color w:val="000000"/>
                <w:szCs w:val="22"/>
                <w:lang w:val="en-US" w:eastAsia="en-US"/>
              </w:rPr>
            </w:pPr>
            <w:r>
              <w:rPr>
                <w:rFonts w:cs="Calibri"/>
                <w:color w:val="000000"/>
                <w:szCs w:val="22"/>
                <w:lang w:val="en-US" w:eastAsia="en-US"/>
              </w:rPr>
              <w:t>83.321,15</w:t>
            </w:r>
            <w:r w:rsidR="007E7F78">
              <w:rPr>
                <w:rFonts w:cs="Calibri"/>
                <w:color w:val="000000"/>
                <w:szCs w:val="22"/>
                <w:lang w:val="en-US" w:eastAsia="en-US"/>
              </w:rPr>
              <w:t xml:space="preserve"> €</w:t>
            </w:r>
          </w:p>
        </w:tc>
      </w:tr>
      <w:tr w:rsidR="007E7F78" w:rsidTr="007E7F78">
        <w:trPr>
          <w:trHeight w:val="315"/>
        </w:trPr>
        <w:tc>
          <w:tcPr>
            <w:tcW w:w="960" w:type="dxa"/>
            <w:tcBorders>
              <w:top w:val="nil"/>
              <w:left w:val="single" w:sz="4" w:space="0" w:color="auto"/>
              <w:bottom w:val="single" w:sz="4" w:space="0" w:color="auto"/>
              <w:right w:val="single" w:sz="4" w:space="0" w:color="auto"/>
            </w:tcBorders>
            <w:vAlign w:val="center"/>
            <w:hideMark/>
          </w:tcPr>
          <w:p w:rsidR="007E7F78" w:rsidRDefault="007E7F78" w:rsidP="00862CDE">
            <w:pPr>
              <w:jc w:val="both"/>
              <w:rPr>
                <w:rFonts w:cs="Calibri"/>
                <w:color w:val="000000"/>
                <w:szCs w:val="22"/>
                <w:lang w:val="en-US" w:eastAsia="en-US"/>
              </w:rPr>
            </w:pPr>
            <w:r>
              <w:rPr>
                <w:rFonts w:cs="Calibri"/>
                <w:color w:val="000000"/>
                <w:szCs w:val="22"/>
                <w:lang w:val="en-US" w:eastAsia="en-US"/>
              </w:rPr>
              <w:t>202</w:t>
            </w:r>
            <w:r w:rsidR="00862CDE">
              <w:rPr>
                <w:rFonts w:cs="Calibri"/>
                <w:color w:val="000000"/>
                <w:szCs w:val="22"/>
                <w:lang w:val="en-US" w:eastAsia="en-US"/>
              </w:rPr>
              <w:t>5</w:t>
            </w:r>
          </w:p>
        </w:tc>
        <w:tc>
          <w:tcPr>
            <w:tcW w:w="2080"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90.895,80 €</w:t>
            </w:r>
          </w:p>
        </w:tc>
        <w:tc>
          <w:tcPr>
            <w:tcW w:w="1820"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9.089,58 €</w:t>
            </w:r>
          </w:p>
        </w:tc>
        <w:tc>
          <w:tcPr>
            <w:tcW w:w="1720"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99.985,38 €</w:t>
            </w:r>
          </w:p>
        </w:tc>
      </w:tr>
      <w:tr w:rsidR="007E7F78" w:rsidTr="007E7F78">
        <w:trPr>
          <w:trHeight w:val="315"/>
        </w:trPr>
        <w:tc>
          <w:tcPr>
            <w:tcW w:w="960" w:type="dxa"/>
            <w:tcBorders>
              <w:top w:val="nil"/>
              <w:left w:val="single" w:sz="4" w:space="0" w:color="auto"/>
              <w:bottom w:val="single" w:sz="4" w:space="0" w:color="auto"/>
              <w:right w:val="single" w:sz="4" w:space="0" w:color="auto"/>
            </w:tcBorders>
            <w:vAlign w:val="center"/>
            <w:hideMark/>
          </w:tcPr>
          <w:p w:rsidR="007E7F78" w:rsidRDefault="007E7F78" w:rsidP="00862CDE">
            <w:pPr>
              <w:jc w:val="both"/>
              <w:rPr>
                <w:rFonts w:cs="Calibri"/>
                <w:color w:val="000000"/>
                <w:szCs w:val="22"/>
                <w:lang w:val="en-US" w:eastAsia="en-US"/>
              </w:rPr>
            </w:pPr>
            <w:r>
              <w:rPr>
                <w:rFonts w:cs="Calibri"/>
                <w:color w:val="000000"/>
                <w:szCs w:val="22"/>
                <w:lang w:val="en-US" w:eastAsia="en-US"/>
              </w:rPr>
              <w:t>202</w:t>
            </w:r>
            <w:r w:rsidR="00862CDE">
              <w:rPr>
                <w:rFonts w:cs="Calibri"/>
                <w:color w:val="000000"/>
                <w:szCs w:val="22"/>
                <w:lang w:val="en-US" w:eastAsia="en-US"/>
              </w:rPr>
              <w:t>6</w:t>
            </w:r>
          </w:p>
        </w:tc>
        <w:tc>
          <w:tcPr>
            <w:tcW w:w="2080" w:type="dxa"/>
            <w:tcBorders>
              <w:top w:val="nil"/>
              <w:left w:val="nil"/>
              <w:bottom w:val="single" w:sz="4" w:space="0" w:color="auto"/>
              <w:right w:val="single" w:sz="4" w:space="0" w:color="auto"/>
            </w:tcBorders>
            <w:vAlign w:val="center"/>
            <w:hideMark/>
          </w:tcPr>
          <w:p w:rsidR="007E7F78" w:rsidRDefault="00862CDE" w:rsidP="001700B8">
            <w:pPr>
              <w:jc w:val="both"/>
              <w:rPr>
                <w:rFonts w:cs="Calibri"/>
                <w:color w:val="000000"/>
                <w:szCs w:val="22"/>
                <w:lang w:val="en-US" w:eastAsia="en-US"/>
              </w:rPr>
            </w:pPr>
            <w:r>
              <w:rPr>
                <w:rFonts w:cs="Calibri"/>
                <w:color w:val="000000"/>
                <w:szCs w:val="22"/>
                <w:lang w:val="en-US" w:eastAsia="en-US"/>
              </w:rPr>
              <w:t xml:space="preserve">15.149,30 </w:t>
            </w:r>
            <w:r w:rsidR="007E7F78">
              <w:rPr>
                <w:rFonts w:cs="Calibri"/>
                <w:color w:val="000000"/>
                <w:szCs w:val="22"/>
                <w:lang w:val="en-US" w:eastAsia="en-US"/>
              </w:rPr>
              <w:t>€</w:t>
            </w:r>
          </w:p>
        </w:tc>
        <w:tc>
          <w:tcPr>
            <w:tcW w:w="1820" w:type="dxa"/>
            <w:tcBorders>
              <w:top w:val="nil"/>
              <w:left w:val="nil"/>
              <w:bottom w:val="single" w:sz="4" w:space="0" w:color="auto"/>
              <w:right w:val="single" w:sz="4" w:space="0" w:color="auto"/>
            </w:tcBorders>
            <w:vAlign w:val="center"/>
            <w:hideMark/>
          </w:tcPr>
          <w:p w:rsidR="007E7F78" w:rsidRDefault="00862CDE" w:rsidP="001700B8">
            <w:pPr>
              <w:jc w:val="both"/>
              <w:rPr>
                <w:rFonts w:cs="Calibri"/>
                <w:color w:val="000000"/>
                <w:szCs w:val="22"/>
                <w:lang w:val="en-US" w:eastAsia="en-US"/>
              </w:rPr>
            </w:pPr>
            <w:r>
              <w:rPr>
                <w:rFonts w:cs="Calibri"/>
                <w:color w:val="000000"/>
                <w:szCs w:val="22"/>
                <w:lang w:val="en-US" w:eastAsia="en-US"/>
              </w:rPr>
              <w:t xml:space="preserve">1.514,93 </w:t>
            </w:r>
            <w:r w:rsidR="007E7F78">
              <w:rPr>
                <w:rFonts w:cs="Calibri"/>
                <w:color w:val="000000"/>
                <w:szCs w:val="22"/>
                <w:lang w:val="en-US" w:eastAsia="en-US"/>
              </w:rPr>
              <w:t>€</w:t>
            </w:r>
          </w:p>
        </w:tc>
        <w:tc>
          <w:tcPr>
            <w:tcW w:w="1720" w:type="dxa"/>
            <w:tcBorders>
              <w:top w:val="nil"/>
              <w:left w:val="nil"/>
              <w:bottom w:val="single" w:sz="4" w:space="0" w:color="auto"/>
              <w:right w:val="single" w:sz="4" w:space="0" w:color="auto"/>
            </w:tcBorders>
            <w:vAlign w:val="center"/>
            <w:hideMark/>
          </w:tcPr>
          <w:p w:rsidR="007E7F78" w:rsidRDefault="00862CDE" w:rsidP="001700B8">
            <w:pPr>
              <w:jc w:val="both"/>
              <w:rPr>
                <w:rFonts w:cs="Calibri"/>
                <w:color w:val="000000"/>
                <w:szCs w:val="22"/>
                <w:lang w:val="en-US" w:eastAsia="en-US"/>
              </w:rPr>
            </w:pPr>
            <w:r>
              <w:rPr>
                <w:rFonts w:cs="Calibri"/>
                <w:color w:val="000000"/>
                <w:szCs w:val="22"/>
                <w:lang w:val="en-US" w:eastAsia="en-US"/>
              </w:rPr>
              <w:t>16.664,23</w:t>
            </w:r>
            <w:r w:rsidR="007E7F78">
              <w:rPr>
                <w:rFonts w:cs="Calibri"/>
                <w:color w:val="000000"/>
                <w:szCs w:val="22"/>
                <w:lang w:val="en-US" w:eastAsia="en-US"/>
              </w:rPr>
              <w:t xml:space="preserve"> €</w:t>
            </w:r>
          </w:p>
        </w:tc>
      </w:tr>
      <w:tr w:rsidR="007E7F78" w:rsidTr="007E7F78">
        <w:trPr>
          <w:trHeight w:val="315"/>
        </w:trPr>
        <w:tc>
          <w:tcPr>
            <w:tcW w:w="960" w:type="dxa"/>
            <w:tcBorders>
              <w:top w:val="nil"/>
              <w:left w:val="single" w:sz="4" w:space="0" w:color="auto"/>
              <w:bottom w:val="single" w:sz="4"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Total</w:t>
            </w:r>
          </w:p>
        </w:tc>
        <w:tc>
          <w:tcPr>
            <w:tcW w:w="2080" w:type="dxa"/>
            <w:tcBorders>
              <w:top w:val="nil"/>
              <w:left w:val="nil"/>
              <w:bottom w:val="single" w:sz="4"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181.791,60 €</w:t>
            </w:r>
          </w:p>
        </w:tc>
        <w:tc>
          <w:tcPr>
            <w:tcW w:w="1820" w:type="dxa"/>
            <w:tcBorders>
              <w:top w:val="nil"/>
              <w:left w:val="nil"/>
              <w:bottom w:val="single" w:sz="4"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18.179,16 €</w:t>
            </w:r>
          </w:p>
        </w:tc>
        <w:tc>
          <w:tcPr>
            <w:tcW w:w="1720" w:type="dxa"/>
            <w:tcBorders>
              <w:top w:val="nil"/>
              <w:left w:val="nil"/>
              <w:bottom w:val="single" w:sz="4"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199.970,76 €</w:t>
            </w:r>
          </w:p>
        </w:tc>
      </w:tr>
    </w:tbl>
    <w:p w:rsidR="007E7F78" w:rsidRDefault="007E7F78" w:rsidP="001700B8">
      <w:pPr>
        <w:widowControl w:val="0"/>
        <w:suppressLineNumbers/>
        <w:suppressAutoHyphens/>
        <w:autoSpaceDE w:val="0"/>
        <w:jc w:val="both"/>
        <w:rPr>
          <w:rFonts w:cs="Arial"/>
          <w:kern w:val="2"/>
          <w:szCs w:val="22"/>
          <w:lang w:eastAsia="zh-CN"/>
        </w:rPr>
      </w:pPr>
    </w:p>
    <w:p w:rsidR="007E7F78" w:rsidRDefault="007E7F78" w:rsidP="001700B8">
      <w:pPr>
        <w:widowControl w:val="0"/>
        <w:suppressLineNumbers/>
        <w:suppressAutoHyphens/>
        <w:autoSpaceDE w:val="0"/>
        <w:jc w:val="both"/>
        <w:rPr>
          <w:rFonts w:cs="Arial"/>
          <w:kern w:val="2"/>
          <w:sz w:val="20"/>
          <w:szCs w:val="22"/>
          <w:lang w:eastAsia="zh-CN"/>
        </w:rPr>
      </w:pPr>
      <w:r>
        <w:rPr>
          <w:rFonts w:cs="Arial"/>
          <w:b/>
          <w:bCs/>
          <w:kern w:val="2"/>
          <w:szCs w:val="22"/>
          <w:lang w:eastAsia="zh-CN"/>
        </w:rPr>
        <w:t xml:space="preserve">LOT 2.- </w:t>
      </w:r>
    </w:p>
    <w:p w:rsidR="007E7F78" w:rsidRDefault="007E7F78" w:rsidP="001700B8">
      <w:pPr>
        <w:widowControl w:val="0"/>
        <w:suppressLineNumbers/>
        <w:suppressAutoHyphens/>
        <w:autoSpaceDE w:val="0"/>
        <w:jc w:val="both"/>
        <w:rPr>
          <w:rFonts w:cs="Arial"/>
          <w:i/>
          <w:iCs/>
          <w:kern w:val="2"/>
          <w:szCs w:val="22"/>
          <w:lang w:eastAsia="zh-CN"/>
        </w:rPr>
      </w:pPr>
    </w:p>
    <w:p w:rsidR="007E7F78" w:rsidRDefault="007E7F78" w:rsidP="001700B8">
      <w:pPr>
        <w:widowControl w:val="0"/>
        <w:suppressLineNumbers/>
        <w:suppressAutoHyphens/>
        <w:autoSpaceDE w:val="0"/>
        <w:jc w:val="both"/>
        <w:rPr>
          <w:rFonts w:cs="Arial"/>
          <w:kern w:val="2"/>
          <w:szCs w:val="22"/>
          <w:lang w:eastAsia="zh-CN"/>
        </w:rPr>
      </w:pPr>
      <w:r>
        <w:rPr>
          <w:rFonts w:cs="Arial"/>
          <w:kern w:val="2"/>
          <w:szCs w:val="22"/>
          <w:lang w:eastAsia="zh-CN"/>
        </w:rPr>
        <w:t>El pressupost base de licitació d’aquest lot, de conformitat amb 100 de la LCSP, es desglossa per costos directes i indirectes de la manera següent:</w:t>
      </w:r>
    </w:p>
    <w:p w:rsidR="007E7F78" w:rsidRDefault="007E7F78" w:rsidP="001700B8">
      <w:pPr>
        <w:widowControl w:val="0"/>
        <w:suppressLineNumbers/>
        <w:suppressAutoHyphens/>
        <w:autoSpaceDE w:val="0"/>
        <w:jc w:val="both"/>
        <w:rPr>
          <w:rFonts w:cs="Arial"/>
          <w:kern w:val="2"/>
          <w:szCs w:val="22"/>
          <w:lang w:eastAsia="zh-CN"/>
        </w:rPr>
      </w:pPr>
    </w:p>
    <w:tbl>
      <w:tblPr>
        <w:tblW w:w="7220" w:type="dxa"/>
        <w:tblCellMar>
          <w:left w:w="70" w:type="dxa"/>
          <w:right w:w="70" w:type="dxa"/>
        </w:tblCellMar>
        <w:tblLook w:val="04A0" w:firstRow="1" w:lastRow="0" w:firstColumn="1" w:lastColumn="0" w:noHBand="0" w:noVBand="1"/>
      </w:tblPr>
      <w:tblGrid>
        <w:gridCol w:w="5440"/>
        <w:gridCol w:w="1780"/>
      </w:tblGrid>
      <w:tr w:rsidR="007E7F78" w:rsidTr="007E7F78">
        <w:trPr>
          <w:trHeight w:val="300"/>
        </w:trPr>
        <w:tc>
          <w:tcPr>
            <w:tcW w:w="5440" w:type="dxa"/>
            <w:shd w:val="clear" w:color="auto" w:fill="2F75B5"/>
            <w:noWrap/>
            <w:vAlign w:val="bottom"/>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Concepte</w:t>
            </w:r>
          </w:p>
        </w:tc>
        <w:tc>
          <w:tcPr>
            <w:tcW w:w="1780" w:type="dxa"/>
            <w:shd w:val="clear" w:color="auto" w:fill="2F75B5"/>
            <w:noWrap/>
            <w:vAlign w:val="bottom"/>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Import</w:t>
            </w:r>
          </w:p>
        </w:tc>
      </w:tr>
      <w:tr w:rsidR="007E7F78" w:rsidTr="007E7F78">
        <w:trPr>
          <w:trHeight w:val="600"/>
        </w:trPr>
        <w:tc>
          <w:tcPr>
            <w:tcW w:w="5440" w:type="dxa"/>
            <w:tcBorders>
              <w:top w:val="single" w:sz="4" w:space="0" w:color="auto"/>
              <w:left w:val="single" w:sz="4" w:space="0" w:color="auto"/>
              <w:bottom w:val="single" w:sz="4" w:space="0" w:color="auto"/>
              <w:right w:val="single" w:sz="4" w:space="0" w:color="auto"/>
            </w:tcBorders>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 xml:space="preserve">Costos directes (Salarials / Seguretat Social /vestuari, EPI, vehicles, maquinària...) </w:t>
            </w:r>
          </w:p>
        </w:tc>
        <w:tc>
          <w:tcPr>
            <w:tcW w:w="1780" w:type="dxa"/>
            <w:tcBorders>
              <w:top w:val="single" w:sz="4" w:space="0" w:color="auto"/>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124.183,32 €</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Costos indirectes (10%)</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12.418,33 €</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 xml:space="preserve">Pressupost Execució Material (PEM) </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136.601,65 €</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 xml:space="preserve">Despeses Generals D'estructura (13% sobre PEM) </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17.758,21 €</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 xml:space="preserve">Benefici Industrial (6% sobre PEM) </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8.196,10 €</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Seguretat i Salut (2,0% sobre PEM)</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2.732,03 €</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Base imposable</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165.288,00 €</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Iva al 21%</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34.710,48 €</w:t>
            </w:r>
          </w:p>
        </w:tc>
      </w:tr>
      <w:tr w:rsidR="007E7F78" w:rsidTr="007E7F78">
        <w:trPr>
          <w:trHeight w:val="300"/>
        </w:trPr>
        <w:tc>
          <w:tcPr>
            <w:tcW w:w="5440"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TOTAL</w:t>
            </w:r>
          </w:p>
        </w:tc>
        <w:tc>
          <w:tcPr>
            <w:tcW w:w="1780"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199.998,48 €</w:t>
            </w:r>
          </w:p>
        </w:tc>
      </w:tr>
    </w:tbl>
    <w:p w:rsidR="007E7F78" w:rsidRDefault="007E7F78" w:rsidP="001700B8">
      <w:pPr>
        <w:widowControl w:val="0"/>
        <w:suppressLineNumbers/>
        <w:suppressAutoHyphens/>
        <w:autoSpaceDE w:val="0"/>
        <w:jc w:val="both"/>
        <w:rPr>
          <w:rFonts w:cs="Arial"/>
          <w:kern w:val="2"/>
          <w:szCs w:val="22"/>
          <w:lang w:eastAsia="zh-CN"/>
        </w:rPr>
      </w:pPr>
    </w:p>
    <w:p w:rsidR="007E7F78" w:rsidRDefault="007E7F78" w:rsidP="001700B8">
      <w:pPr>
        <w:widowControl w:val="0"/>
        <w:suppressLineNumbers/>
        <w:suppressAutoHyphens/>
        <w:autoSpaceDE w:val="0"/>
        <w:jc w:val="both"/>
        <w:rPr>
          <w:rFonts w:cs="Arial"/>
          <w:kern w:val="2"/>
          <w:sz w:val="20"/>
          <w:szCs w:val="22"/>
          <w:lang w:eastAsia="zh-CN"/>
        </w:rPr>
      </w:pPr>
    </w:p>
    <w:p w:rsidR="007E7F78" w:rsidRDefault="007E7F78" w:rsidP="001700B8">
      <w:pPr>
        <w:widowControl w:val="0"/>
        <w:suppressLineNumbers/>
        <w:suppressAutoHyphens/>
        <w:autoSpaceDE w:val="0"/>
        <w:jc w:val="both"/>
        <w:rPr>
          <w:rFonts w:cs="Arial"/>
          <w:kern w:val="2"/>
          <w:szCs w:val="22"/>
          <w:lang w:eastAsia="zh-CN"/>
        </w:rPr>
      </w:pPr>
      <w:r>
        <w:rPr>
          <w:rFonts w:cs="Arial"/>
          <w:kern w:val="2"/>
          <w:szCs w:val="22"/>
          <w:lang w:eastAsia="zh-CN"/>
        </w:rPr>
        <w:t>El càlcul del pressupost base de licitació s’ha efectuat de conformitat amb l’estudi de costos que s’annexa a aquesta memòria.</w:t>
      </w:r>
    </w:p>
    <w:p w:rsidR="007E7F78" w:rsidRDefault="007E7F78" w:rsidP="001700B8">
      <w:pPr>
        <w:widowControl w:val="0"/>
        <w:suppressLineNumbers/>
        <w:suppressAutoHyphens/>
        <w:autoSpaceDE w:val="0"/>
        <w:jc w:val="both"/>
        <w:rPr>
          <w:rFonts w:cs="Arial"/>
          <w:color w:val="FF0000"/>
          <w:kern w:val="2"/>
          <w:szCs w:val="22"/>
          <w:lang w:eastAsia="zh-CN"/>
        </w:rPr>
      </w:pPr>
    </w:p>
    <w:p w:rsidR="007E7F78" w:rsidRDefault="007E7F78" w:rsidP="001700B8">
      <w:pPr>
        <w:widowControl w:val="0"/>
        <w:suppressLineNumbers/>
        <w:suppressAutoHyphens/>
        <w:autoSpaceDE w:val="0"/>
        <w:jc w:val="both"/>
        <w:rPr>
          <w:rFonts w:cs="Arial"/>
          <w:kern w:val="2"/>
          <w:szCs w:val="22"/>
          <w:lang w:eastAsia="zh-CN"/>
        </w:rPr>
      </w:pPr>
      <w:r>
        <w:rPr>
          <w:rFonts w:cs="Arial"/>
          <w:kern w:val="2"/>
          <w:szCs w:val="22"/>
          <w:lang w:eastAsia="zh-CN"/>
        </w:rPr>
        <w:t xml:space="preserve">L’estimació dels costos salarials s’ha calculat prenent com a referència preus de la base de dades de l’Itec (BEDEC 2023) i en compliment del Conveni col·lectiu general  del sector de la construcció. </w:t>
      </w:r>
    </w:p>
    <w:p w:rsidR="007E7F78" w:rsidRDefault="007E7F78" w:rsidP="001700B8">
      <w:pPr>
        <w:widowControl w:val="0"/>
        <w:suppressLineNumbers/>
        <w:suppressAutoHyphens/>
        <w:autoSpaceDE w:val="0"/>
        <w:jc w:val="both"/>
        <w:rPr>
          <w:rFonts w:cs="Arial"/>
          <w:kern w:val="2"/>
          <w:szCs w:val="22"/>
          <w:lang w:eastAsia="zh-CN"/>
        </w:rPr>
      </w:pPr>
    </w:p>
    <w:p w:rsidR="007E7F78" w:rsidRDefault="007E7F78" w:rsidP="001700B8">
      <w:pPr>
        <w:widowControl w:val="0"/>
        <w:suppressLineNumbers/>
        <w:suppressAutoHyphens/>
        <w:autoSpaceDE w:val="0"/>
        <w:jc w:val="both"/>
        <w:rPr>
          <w:rFonts w:cs="Arial"/>
          <w:kern w:val="2"/>
          <w:szCs w:val="22"/>
          <w:lang w:eastAsia="zh-CN"/>
        </w:rPr>
      </w:pPr>
      <w:r>
        <w:rPr>
          <w:rFonts w:cs="Arial"/>
          <w:kern w:val="2"/>
          <w:szCs w:val="22"/>
          <w:lang w:eastAsia="zh-CN"/>
        </w:rPr>
        <w:t>Els costos salarials s’han calculat a partir d’una plantilla de persones treballadores amb les següents categories professionals i nombre, segons les necessitats mínimes obligatòries previstes:</w:t>
      </w:r>
    </w:p>
    <w:p w:rsidR="007E7F78" w:rsidRDefault="007E7F78" w:rsidP="001700B8">
      <w:pPr>
        <w:widowControl w:val="0"/>
        <w:suppressLineNumbers/>
        <w:suppressAutoHyphens/>
        <w:autoSpaceDE w:val="0"/>
        <w:jc w:val="both"/>
        <w:rPr>
          <w:rFonts w:cs="Arial"/>
          <w:kern w:val="2"/>
          <w:szCs w:val="22"/>
          <w:lang w:eastAsia="zh-CN"/>
        </w:rPr>
      </w:pPr>
    </w:p>
    <w:p w:rsidR="00682671" w:rsidRDefault="00682671" w:rsidP="001700B8">
      <w:pPr>
        <w:widowControl w:val="0"/>
        <w:suppressLineNumbers/>
        <w:suppressAutoHyphens/>
        <w:autoSpaceDE w:val="0"/>
        <w:jc w:val="both"/>
        <w:rPr>
          <w:rFonts w:cs="Arial"/>
          <w:kern w:val="2"/>
          <w:szCs w:val="22"/>
          <w:lang w:eastAsia="zh-CN"/>
        </w:rPr>
      </w:pPr>
    </w:p>
    <w:tbl>
      <w:tblPr>
        <w:tblW w:w="5524" w:type="dxa"/>
        <w:tblCellMar>
          <w:left w:w="70" w:type="dxa"/>
          <w:right w:w="70" w:type="dxa"/>
        </w:tblCellMar>
        <w:tblLook w:val="04A0" w:firstRow="1" w:lastRow="0" w:firstColumn="1" w:lastColumn="0" w:noHBand="0" w:noVBand="1"/>
      </w:tblPr>
      <w:tblGrid>
        <w:gridCol w:w="3256"/>
        <w:gridCol w:w="2268"/>
      </w:tblGrid>
      <w:tr w:rsidR="007E7F78" w:rsidTr="007E7F78">
        <w:trPr>
          <w:trHeight w:val="600"/>
        </w:trPr>
        <w:tc>
          <w:tcPr>
            <w:tcW w:w="3256" w:type="dxa"/>
            <w:tcBorders>
              <w:top w:val="single" w:sz="4" w:space="0" w:color="auto"/>
              <w:left w:val="single" w:sz="4" w:space="0" w:color="auto"/>
              <w:bottom w:val="single" w:sz="4" w:space="0" w:color="auto"/>
              <w:right w:val="single" w:sz="4" w:space="0" w:color="auto"/>
            </w:tcBorders>
            <w:shd w:val="clear" w:color="auto" w:fill="2F75B5"/>
            <w:noWrap/>
            <w:vAlign w:val="bottom"/>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Categoria professional</w:t>
            </w:r>
          </w:p>
        </w:tc>
        <w:tc>
          <w:tcPr>
            <w:tcW w:w="2268" w:type="dxa"/>
            <w:tcBorders>
              <w:top w:val="single" w:sz="4" w:space="0" w:color="auto"/>
              <w:left w:val="nil"/>
              <w:bottom w:val="single" w:sz="4" w:space="0" w:color="auto"/>
              <w:right w:val="single" w:sz="4" w:space="0" w:color="auto"/>
            </w:tcBorders>
            <w:shd w:val="clear" w:color="auto" w:fill="2F75B5"/>
            <w:vAlign w:val="bottom"/>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Preu hora treballadors/es</w:t>
            </w:r>
          </w:p>
        </w:tc>
      </w:tr>
      <w:tr w:rsidR="007E7F78" w:rsidTr="007E7F78">
        <w:trPr>
          <w:trHeight w:val="300"/>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Ajudant encofrador</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27,13 €</w:t>
            </w:r>
          </w:p>
        </w:tc>
      </w:tr>
      <w:tr w:rsidR="007E7F78" w:rsidTr="007E7F78">
        <w:trPr>
          <w:trHeight w:val="300"/>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Ajudant ferrallista</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27,13 €</w:t>
            </w:r>
          </w:p>
        </w:tc>
      </w:tr>
      <w:tr w:rsidR="007E7F78" w:rsidTr="007E7F78">
        <w:trPr>
          <w:trHeight w:val="270"/>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Ajudant col·locador</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27,13 €</w:t>
            </w:r>
          </w:p>
        </w:tc>
      </w:tr>
      <w:tr w:rsidR="007E7F78" w:rsidTr="007E7F78">
        <w:trPr>
          <w:trHeight w:val="315"/>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Ajudant muntador</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27,13 €</w:t>
            </w:r>
          </w:p>
        </w:tc>
      </w:tr>
      <w:tr w:rsidR="007E7F78" w:rsidTr="007E7F78">
        <w:trPr>
          <w:trHeight w:val="315"/>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Manobre</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24,72 €</w:t>
            </w:r>
          </w:p>
        </w:tc>
      </w:tr>
      <w:tr w:rsidR="007E7F78" w:rsidTr="007E7F78">
        <w:trPr>
          <w:trHeight w:val="315"/>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Peó especialista</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25,56 €</w:t>
            </w:r>
          </w:p>
        </w:tc>
      </w:tr>
      <w:tr w:rsidR="007E7F78" w:rsidTr="007E7F78">
        <w:trPr>
          <w:trHeight w:val="315"/>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Oficial 1a Indeterminat</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29,60 €</w:t>
            </w:r>
          </w:p>
        </w:tc>
      </w:tr>
      <w:tr w:rsidR="007E7F78" w:rsidTr="007E7F78">
        <w:trPr>
          <w:trHeight w:val="315"/>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Oficial 1a col·locador</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30,56 €</w:t>
            </w:r>
          </w:p>
        </w:tc>
      </w:tr>
      <w:tr w:rsidR="007E7F78" w:rsidTr="007E7F78">
        <w:trPr>
          <w:trHeight w:val="315"/>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Oficial 1a encofrador</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30,56 €</w:t>
            </w:r>
          </w:p>
        </w:tc>
      </w:tr>
      <w:tr w:rsidR="007E7F78" w:rsidTr="007E7F78">
        <w:trPr>
          <w:trHeight w:val="300"/>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Oficial 1a ferrallista</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30,56 €</w:t>
            </w:r>
          </w:p>
        </w:tc>
      </w:tr>
      <w:tr w:rsidR="007E7F78" w:rsidTr="007E7F78">
        <w:trPr>
          <w:trHeight w:val="300"/>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Oficial 1a muntador</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31,58 €</w:t>
            </w:r>
          </w:p>
        </w:tc>
      </w:tr>
      <w:tr w:rsidR="007E7F78" w:rsidTr="007E7F78">
        <w:trPr>
          <w:trHeight w:val="300"/>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Oficial 1a d'obra pública</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30,56 €</w:t>
            </w:r>
          </w:p>
        </w:tc>
      </w:tr>
      <w:tr w:rsidR="007E7F78" w:rsidTr="007E7F78">
        <w:trPr>
          <w:trHeight w:val="300"/>
        </w:trPr>
        <w:tc>
          <w:tcPr>
            <w:tcW w:w="3256" w:type="dxa"/>
            <w:tcBorders>
              <w:top w:val="nil"/>
              <w:left w:val="single" w:sz="4" w:space="0" w:color="auto"/>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Oficial 1a paleta</w:t>
            </w:r>
          </w:p>
        </w:tc>
        <w:tc>
          <w:tcPr>
            <w:tcW w:w="2268" w:type="dxa"/>
            <w:tcBorders>
              <w:top w:val="nil"/>
              <w:left w:val="nil"/>
              <w:bottom w:val="single" w:sz="4" w:space="0" w:color="auto"/>
              <w:right w:val="single" w:sz="4" w:space="0" w:color="auto"/>
            </w:tcBorders>
            <w:noWrap/>
            <w:vAlign w:val="bottom"/>
            <w:hideMark/>
          </w:tcPr>
          <w:p w:rsidR="007E7F78" w:rsidRDefault="007E7F78" w:rsidP="001700B8">
            <w:pPr>
              <w:jc w:val="both"/>
              <w:rPr>
                <w:rFonts w:cs="Calibri"/>
                <w:color w:val="000000"/>
                <w:szCs w:val="22"/>
                <w:lang w:val="en-US" w:eastAsia="en-US"/>
              </w:rPr>
            </w:pPr>
            <w:r>
              <w:rPr>
                <w:rFonts w:cs="Calibri"/>
                <w:color w:val="000000"/>
                <w:szCs w:val="22"/>
                <w:lang w:val="en-US" w:eastAsia="en-US"/>
              </w:rPr>
              <w:t>30,56 €</w:t>
            </w:r>
          </w:p>
        </w:tc>
      </w:tr>
    </w:tbl>
    <w:p w:rsidR="007E7F78" w:rsidRDefault="007E7F78" w:rsidP="001700B8">
      <w:pPr>
        <w:widowControl w:val="0"/>
        <w:suppressLineNumbers/>
        <w:suppressAutoHyphens/>
        <w:autoSpaceDE w:val="0"/>
        <w:jc w:val="both"/>
        <w:rPr>
          <w:rFonts w:cs="Arial"/>
          <w:color w:val="FF0000"/>
          <w:kern w:val="2"/>
          <w:szCs w:val="22"/>
          <w:lang w:eastAsia="zh-CN"/>
        </w:rPr>
      </w:pPr>
    </w:p>
    <w:p w:rsidR="007E7F78" w:rsidRDefault="007E7F78" w:rsidP="001700B8">
      <w:pPr>
        <w:widowControl w:val="0"/>
        <w:suppressLineNumbers/>
        <w:suppressAutoHyphens/>
        <w:autoSpaceDE w:val="0"/>
        <w:jc w:val="both"/>
        <w:rPr>
          <w:rFonts w:cs="Arial"/>
          <w:kern w:val="2"/>
          <w:sz w:val="20"/>
          <w:szCs w:val="22"/>
          <w:lang w:eastAsia="zh-CN"/>
        </w:rPr>
      </w:pPr>
      <w:r>
        <w:rPr>
          <w:rFonts w:cs="Arial"/>
          <w:kern w:val="2"/>
          <w:szCs w:val="22"/>
          <w:lang w:eastAsia="zh-CN"/>
        </w:rPr>
        <w:t>El pressupost base de licitació és desglossa en el quadre d’anualitats següents:</w:t>
      </w:r>
    </w:p>
    <w:p w:rsidR="007E7F78" w:rsidRDefault="007E7F78" w:rsidP="001700B8">
      <w:pPr>
        <w:widowControl w:val="0"/>
        <w:suppressLineNumbers/>
        <w:suppressAutoHyphens/>
        <w:autoSpaceDE w:val="0"/>
        <w:jc w:val="both"/>
        <w:rPr>
          <w:rFonts w:cs="Arial"/>
          <w:kern w:val="2"/>
          <w:szCs w:val="22"/>
          <w:lang w:eastAsia="zh-CN"/>
        </w:rPr>
      </w:pPr>
    </w:p>
    <w:tbl>
      <w:tblPr>
        <w:tblW w:w="5980" w:type="dxa"/>
        <w:tblCellMar>
          <w:left w:w="70" w:type="dxa"/>
          <w:right w:w="70" w:type="dxa"/>
        </w:tblCellMar>
        <w:tblLook w:val="04A0" w:firstRow="1" w:lastRow="0" w:firstColumn="1" w:lastColumn="0" w:noHBand="0" w:noVBand="1"/>
      </w:tblPr>
      <w:tblGrid>
        <w:gridCol w:w="960"/>
        <w:gridCol w:w="1720"/>
        <w:gridCol w:w="1580"/>
        <w:gridCol w:w="1720"/>
      </w:tblGrid>
      <w:tr w:rsidR="007E7F78" w:rsidTr="007E7F78">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Any</w:t>
            </w:r>
          </w:p>
        </w:tc>
        <w:tc>
          <w:tcPr>
            <w:tcW w:w="1720" w:type="dxa"/>
            <w:tcBorders>
              <w:top w:val="single" w:sz="4" w:space="0" w:color="auto"/>
              <w:left w:val="nil"/>
              <w:bottom w:val="single" w:sz="4"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Base Imposable</w:t>
            </w:r>
          </w:p>
        </w:tc>
        <w:tc>
          <w:tcPr>
            <w:tcW w:w="1580" w:type="dxa"/>
            <w:tcBorders>
              <w:top w:val="single" w:sz="4" w:space="0" w:color="auto"/>
              <w:left w:val="nil"/>
              <w:bottom w:val="single" w:sz="4" w:space="0" w:color="auto"/>
              <w:right w:val="single" w:sz="4" w:space="0" w:color="auto"/>
            </w:tcBorders>
            <w:shd w:val="clear" w:color="auto" w:fill="0074BC"/>
            <w:vAlign w:val="center"/>
            <w:hideMark/>
          </w:tcPr>
          <w:p w:rsidR="007E7F78" w:rsidRDefault="007E7F78" w:rsidP="00892BBB">
            <w:pPr>
              <w:jc w:val="both"/>
              <w:rPr>
                <w:rFonts w:cs="Calibri"/>
                <w:b/>
                <w:bCs/>
                <w:color w:val="FFFFFF"/>
                <w:szCs w:val="22"/>
                <w:lang w:val="en-US" w:eastAsia="en-US"/>
              </w:rPr>
            </w:pPr>
            <w:r>
              <w:rPr>
                <w:rFonts w:cs="Calibri"/>
                <w:b/>
                <w:bCs/>
                <w:color w:val="FFFFFF"/>
                <w:szCs w:val="22"/>
                <w:lang w:val="en-US" w:eastAsia="en-US"/>
              </w:rPr>
              <w:t xml:space="preserve">IVA </w:t>
            </w:r>
            <w:r w:rsidR="00892BBB">
              <w:rPr>
                <w:rFonts w:cs="Calibri"/>
                <w:b/>
                <w:bCs/>
                <w:color w:val="FFFFFF"/>
                <w:szCs w:val="22"/>
                <w:lang w:val="en-US" w:eastAsia="en-US"/>
              </w:rPr>
              <w:t>21</w:t>
            </w:r>
            <w:r>
              <w:rPr>
                <w:rFonts w:cs="Calibri"/>
                <w:b/>
                <w:bCs/>
                <w:color w:val="FFFFFF"/>
                <w:szCs w:val="22"/>
                <w:lang w:val="en-US" w:eastAsia="en-US"/>
              </w:rPr>
              <w:t>%</w:t>
            </w:r>
          </w:p>
        </w:tc>
        <w:tc>
          <w:tcPr>
            <w:tcW w:w="1720" w:type="dxa"/>
            <w:tcBorders>
              <w:top w:val="single" w:sz="4" w:space="0" w:color="auto"/>
              <w:left w:val="nil"/>
              <w:bottom w:val="single" w:sz="4" w:space="0" w:color="auto"/>
              <w:right w:val="single" w:sz="4" w:space="0" w:color="auto"/>
            </w:tcBorders>
            <w:shd w:val="clear" w:color="auto" w:fill="0074BC"/>
            <w:vAlign w:val="center"/>
            <w:hideMark/>
          </w:tcPr>
          <w:p w:rsidR="007E7F78" w:rsidRDefault="007E7F78" w:rsidP="001700B8">
            <w:pPr>
              <w:jc w:val="both"/>
              <w:rPr>
                <w:rFonts w:cs="Calibri"/>
                <w:b/>
                <w:bCs/>
                <w:color w:val="FFFFFF"/>
                <w:szCs w:val="22"/>
                <w:lang w:val="en-US" w:eastAsia="en-US"/>
              </w:rPr>
            </w:pPr>
            <w:r>
              <w:rPr>
                <w:rFonts w:cs="Calibri"/>
                <w:b/>
                <w:bCs/>
                <w:color w:val="FFFFFF"/>
                <w:szCs w:val="22"/>
                <w:lang w:val="en-US" w:eastAsia="en-US"/>
              </w:rPr>
              <w:t>Total</w:t>
            </w:r>
          </w:p>
        </w:tc>
      </w:tr>
      <w:tr w:rsidR="007E7F78" w:rsidTr="007E7F78">
        <w:trPr>
          <w:trHeight w:val="315"/>
        </w:trPr>
        <w:tc>
          <w:tcPr>
            <w:tcW w:w="960" w:type="dxa"/>
            <w:tcBorders>
              <w:top w:val="nil"/>
              <w:left w:val="single" w:sz="4" w:space="0" w:color="auto"/>
              <w:bottom w:val="single" w:sz="4" w:space="0" w:color="auto"/>
              <w:right w:val="single" w:sz="4" w:space="0" w:color="auto"/>
            </w:tcBorders>
            <w:vAlign w:val="center"/>
            <w:hideMark/>
          </w:tcPr>
          <w:p w:rsidR="007E7F78" w:rsidRDefault="007E7F78" w:rsidP="00862CDE">
            <w:pPr>
              <w:jc w:val="both"/>
              <w:rPr>
                <w:rFonts w:cs="Calibri"/>
                <w:color w:val="000000"/>
                <w:szCs w:val="22"/>
                <w:lang w:val="en-US" w:eastAsia="en-US"/>
              </w:rPr>
            </w:pPr>
            <w:r>
              <w:rPr>
                <w:rFonts w:cs="Calibri"/>
                <w:color w:val="000000"/>
                <w:szCs w:val="22"/>
                <w:lang w:val="en-US" w:eastAsia="en-US"/>
              </w:rPr>
              <w:t>202</w:t>
            </w:r>
            <w:r w:rsidR="00862CDE">
              <w:rPr>
                <w:rFonts w:cs="Calibri"/>
                <w:color w:val="000000"/>
                <w:szCs w:val="22"/>
                <w:lang w:val="en-US" w:eastAsia="en-US"/>
              </w:rPr>
              <w:t>4</w:t>
            </w:r>
          </w:p>
        </w:tc>
        <w:tc>
          <w:tcPr>
            <w:tcW w:w="1720" w:type="dxa"/>
            <w:tcBorders>
              <w:top w:val="nil"/>
              <w:left w:val="nil"/>
              <w:bottom w:val="single" w:sz="4" w:space="0" w:color="auto"/>
              <w:right w:val="single" w:sz="4" w:space="0" w:color="auto"/>
            </w:tcBorders>
            <w:vAlign w:val="center"/>
            <w:hideMark/>
          </w:tcPr>
          <w:p w:rsidR="007E7F78" w:rsidRDefault="00862CDE" w:rsidP="001700B8">
            <w:pPr>
              <w:jc w:val="both"/>
              <w:rPr>
                <w:rFonts w:cs="Calibri"/>
                <w:color w:val="000000"/>
                <w:szCs w:val="22"/>
                <w:lang w:val="en-US" w:eastAsia="en-US"/>
              </w:rPr>
            </w:pPr>
            <w:r>
              <w:rPr>
                <w:rFonts w:cs="Calibri"/>
                <w:color w:val="000000"/>
                <w:szCs w:val="22"/>
                <w:lang w:val="en-US" w:eastAsia="en-US"/>
              </w:rPr>
              <w:t>68.870,00</w:t>
            </w:r>
            <w:r w:rsidR="007E7F78">
              <w:rPr>
                <w:rFonts w:cs="Calibri"/>
                <w:color w:val="000000"/>
                <w:szCs w:val="22"/>
                <w:lang w:val="en-US" w:eastAsia="en-US"/>
              </w:rPr>
              <w:t xml:space="preserve"> €</w:t>
            </w:r>
          </w:p>
        </w:tc>
        <w:tc>
          <w:tcPr>
            <w:tcW w:w="1580" w:type="dxa"/>
            <w:tcBorders>
              <w:top w:val="nil"/>
              <w:left w:val="nil"/>
              <w:bottom w:val="single" w:sz="4" w:space="0" w:color="auto"/>
              <w:right w:val="single" w:sz="4" w:space="0" w:color="auto"/>
            </w:tcBorders>
            <w:vAlign w:val="center"/>
            <w:hideMark/>
          </w:tcPr>
          <w:p w:rsidR="007E7F78" w:rsidRDefault="00892BBB" w:rsidP="001700B8">
            <w:pPr>
              <w:jc w:val="both"/>
              <w:rPr>
                <w:rFonts w:cs="Calibri"/>
                <w:color w:val="000000"/>
                <w:szCs w:val="22"/>
                <w:lang w:val="en-US" w:eastAsia="en-US"/>
              </w:rPr>
            </w:pPr>
            <w:r>
              <w:rPr>
                <w:rFonts w:cs="Calibri"/>
                <w:color w:val="000000"/>
                <w:szCs w:val="22"/>
                <w:lang w:val="en-US" w:eastAsia="en-US"/>
              </w:rPr>
              <w:t>14.462,70</w:t>
            </w:r>
            <w:r w:rsidR="007E7F78">
              <w:rPr>
                <w:rFonts w:cs="Calibri"/>
                <w:color w:val="000000"/>
                <w:szCs w:val="22"/>
                <w:lang w:val="en-US" w:eastAsia="en-US"/>
              </w:rPr>
              <w:t xml:space="preserve"> €</w:t>
            </w:r>
          </w:p>
        </w:tc>
        <w:tc>
          <w:tcPr>
            <w:tcW w:w="1720" w:type="dxa"/>
            <w:tcBorders>
              <w:top w:val="nil"/>
              <w:left w:val="nil"/>
              <w:bottom w:val="single" w:sz="4" w:space="0" w:color="auto"/>
              <w:right w:val="single" w:sz="4" w:space="0" w:color="auto"/>
            </w:tcBorders>
            <w:vAlign w:val="center"/>
            <w:hideMark/>
          </w:tcPr>
          <w:p w:rsidR="007E7F78" w:rsidRDefault="00892BBB" w:rsidP="00901793">
            <w:pPr>
              <w:jc w:val="both"/>
              <w:rPr>
                <w:rFonts w:cs="Calibri"/>
                <w:color w:val="000000"/>
                <w:szCs w:val="22"/>
                <w:lang w:val="en-US" w:eastAsia="en-US"/>
              </w:rPr>
            </w:pPr>
            <w:r>
              <w:rPr>
                <w:rFonts w:cs="Calibri"/>
                <w:color w:val="000000"/>
                <w:szCs w:val="22"/>
                <w:lang w:val="en-US" w:eastAsia="en-US"/>
              </w:rPr>
              <w:t>83.3</w:t>
            </w:r>
            <w:r w:rsidR="00901793">
              <w:rPr>
                <w:rFonts w:cs="Calibri"/>
                <w:color w:val="000000"/>
                <w:szCs w:val="22"/>
                <w:lang w:val="en-US" w:eastAsia="en-US"/>
              </w:rPr>
              <w:t>3</w:t>
            </w:r>
            <w:r>
              <w:rPr>
                <w:rFonts w:cs="Calibri"/>
                <w:color w:val="000000"/>
                <w:szCs w:val="22"/>
                <w:lang w:val="en-US" w:eastAsia="en-US"/>
              </w:rPr>
              <w:t>2,70</w:t>
            </w:r>
            <w:r w:rsidR="007E7F78">
              <w:rPr>
                <w:rFonts w:cs="Calibri"/>
                <w:color w:val="000000"/>
                <w:szCs w:val="22"/>
                <w:lang w:val="en-US" w:eastAsia="en-US"/>
              </w:rPr>
              <w:t xml:space="preserve"> €</w:t>
            </w:r>
          </w:p>
        </w:tc>
      </w:tr>
      <w:tr w:rsidR="007E7F78" w:rsidTr="007E7F78">
        <w:trPr>
          <w:trHeight w:val="315"/>
        </w:trPr>
        <w:tc>
          <w:tcPr>
            <w:tcW w:w="960" w:type="dxa"/>
            <w:tcBorders>
              <w:top w:val="nil"/>
              <w:left w:val="single" w:sz="4" w:space="0" w:color="auto"/>
              <w:bottom w:val="single" w:sz="4" w:space="0" w:color="auto"/>
              <w:right w:val="single" w:sz="4" w:space="0" w:color="auto"/>
            </w:tcBorders>
            <w:vAlign w:val="center"/>
            <w:hideMark/>
          </w:tcPr>
          <w:p w:rsidR="007E7F78" w:rsidRDefault="007E7F78" w:rsidP="00862CDE">
            <w:pPr>
              <w:jc w:val="both"/>
              <w:rPr>
                <w:rFonts w:cs="Calibri"/>
                <w:color w:val="000000"/>
                <w:szCs w:val="22"/>
                <w:lang w:val="en-US" w:eastAsia="en-US"/>
              </w:rPr>
            </w:pPr>
            <w:r>
              <w:rPr>
                <w:rFonts w:cs="Calibri"/>
                <w:color w:val="000000"/>
                <w:szCs w:val="22"/>
                <w:lang w:val="en-US" w:eastAsia="en-US"/>
              </w:rPr>
              <w:t>202</w:t>
            </w:r>
            <w:r w:rsidR="00862CDE">
              <w:rPr>
                <w:rFonts w:cs="Calibri"/>
                <w:color w:val="000000"/>
                <w:szCs w:val="22"/>
                <w:lang w:val="en-US" w:eastAsia="en-US"/>
              </w:rPr>
              <w:t>5</w:t>
            </w:r>
          </w:p>
        </w:tc>
        <w:tc>
          <w:tcPr>
            <w:tcW w:w="1720"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82.644,00 €</w:t>
            </w:r>
          </w:p>
        </w:tc>
        <w:tc>
          <w:tcPr>
            <w:tcW w:w="1580"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17.355,24 €</w:t>
            </w:r>
          </w:p>
        </w:tc>
        <w:tc>
          <w:tcPr>
            <w:tcW w:w="1720" w:type="dxa"/>
            <w:tcBorders>
              <w:top w:val="nil"/>
              <w:left w:val="nil"/>
              <w:bottom w:val="single" w:sz="4" w:space="0" w:color="auto"/>
              <w:right w:val="single" w:sz="4" w:space="0" w:color="auto"/>
            </w:tcBorders>
            <w:vAlign w:val="center"/>
            <w:hideMark/>
          </w:tcPr>
          <w:p w:rsidR="007E7F78" w:rsidRDefault="007E7F78" w:rsidP="001700B8">
            <w:pPr>
              <w:jc w:val="both"/>
              <w:rPr>
                <w:rFonts w:cs="Calibri"/>
                <w:color w:val="000000"/>
                <w:szCs w:val="22"/>
                <w:lang w:val="en-US" w:eastAsia="en-US"/>
              </w:rPr>
            </w:pPr>
            <w:r>
              <w:rPr>
                <w:rFonts w:cs="Calibri"/>
                <w:color w:val="000000"/>
                <w:szCs w:val="22"/>
                <w:lang w:val="en-US" w:eastAsia="en-US"/>
              </w:rPr>
              <w:t>99.999,24 €</w:t>
            </w:r>
          </w:p>
        </w:tc>
      </w:tr>
      <w:tr w:rsidR="007E7F78" w:rsidTr="007E7F78">
        <w:trPr>
          <w:trHeight w:val="315"/>
        </w:trPr>
        <w:tc>
          <w:tcPr>
            <w:tcW w:w="960" w:type="dxa"/>
            <w:tcBorders>
              <w:top w:val="nil"/>
              <w:left w:val="single" w:sz="4" w:space="0" w:color="auto"/>
              <w:bottom w:val="single" w:sz="4" w:space="0" w:color="auto"/>
              <w:right w:val="single" w:sz="4" w:space="0" w:color="auto"/>
            </w:tcBorders>
            <w:vAlign w:val="center"/>
            <w:hideMark/>
          </w:tcPr>
          <w:p w:rsidR="007E7F78" w:rsidRDefault="007E7F78" w:rsidP="00862CDE">
            <w:pPr>
              <w:jc w:val="both"/>
              <w:rPr>
                <w:rFonts w:cs="Calibri"/>
                <w:color w:val="000000"/>
                <w:szCs w:val="22"/>
                <w:lang w:val="en-US" w:eastAsia="en-US"/>
              </w:rPr>
            </w:pPr>
            <w:r>
              <w:rPr>
                <w:rFonts w:cs="Calibri"/>
                <w:color w:val="000000"/>
                <w:szCs w:val="22"/>
                <w:lang w:val="en-US" w:eastAsia="en-US"/>
              </w:rPr>
              <w:t>202</w:t>
            </w:r>
            <w:r w:rsidR="00862CDE">
              <w:rPr>
                <w:rFonts w:cs="Calibri"/>
                <w:color w:val="000000"/>
                <w:szCs w:val="22"/>
                <w:lang w:val="en-US" w:eastAsia="en-US"/>
              </w:rPr>
              <w:t>6</w:t>
            </w:r>
          </w:p>
        </w:tc>
        <w:tc>
          <w:tcPr>
            <w:tcW w:w="1720" w:type="dxa"/>
            <w:tcBorders>
              <w:top w:val="nil"/>
              <w:left w:val="nil"/>
              <w:bottom w:val="single" w:sz="4" w:space="0" w:color="auto"/>
              <w:right w:val="single" w:sz="4" w:space="0" w:color="auto"/>
            </w:tcBorders>
            <w:vAlign w:val="center"/>
            <w:hideMark/>
          </w:tcPr>
          <w:p w:rsidR="007E7F78" w:rsidRDefault="00892BBB" w:rsidP="001700B8">
            <w:pPr>
              <w:jc w:val="both"/>
              <w:rPr>
                <w:rFonts w:cs="Calibri"/>
                <w:color w:val="000000"/>
                <w:szCs w:val="22"/>
                <w:lang w:val="en-US" w:eastAsia="en-US"/>
              </w:rPr>
            </w:pPr>
            <w:r>
              <w:rPr>
                <w:rFonts w:cs="Calibri"/>
                <w:color w:val="000000"/>
                <w:szCs w:val="22"/>
                <w:lang w:val="en-US" w:eastAsia="en-US"/>
              </w:rPr>
              <w:t>13.774</w:t>
            </w:r>
            <w:r w:rsidR="007E7F78">
              <w:rPr>
                <w:rFonts w:cs="Calibri"/>
                <w:color w:val="000000"/>
                <w:szCs w:val="22"/>
                <w:lang w:val="en-US" w:eastAsia="en-US"/>
              </w:rPr>
              <w:t>,00 €</w:t>
            </w:r>
          </w:p>
        </w:tc>
        <w:tc>
          <w:tcPr>
            <w:tcW w:w="1580" w:type="dxa"/>
            <w:tcBorders>
              <w:top w:val="nil"/>
              <w:left w:val="nil"/>
              <w:bottom w:val="single" w:sz="4" w:space="0" w:color="auto"/>
              <w:right w:val="single" w:sz="4" w:space="0" w:color="auto"/>
            </w:tcBorders>
            <w:vAlign w:val="center"/>
            <w:hideMark/>
          </w:tcPr>
          <w:p w:rsidR="007E7F78" w:rsidRDefault="00892BBB" w:rsidP="00892BBB">
            <w:pPr>
              <w:jc w:val="both"/>
              <w:rPr>
                <w:rFonts w:cs="Calibri"/>
                <w:color w:val="000000"/>
                <w:szCs w:val="22"/>
                <w:lang w:val="en-US" w:eastAsia="en-US"/>
              </w:rPr>
            </w:pPr>
            <w:r>
              <w:rPr>
                <w:rFonts w:cs="Calibri"/>
                <w:color w:val="000000"/>
                <w:szCs w:val="22"/>
                <w:lang w:val="en-US" w:eastAsia="en-US"/>
              </w:rPr>
              <w:t xml:space="preserve">   2.892,54 </w:t>
            </w:r>
            <w:r w:rsidR="007E7F78">
              <w:rPr>
                <w:rFonts w:cs="Calibri"/>
                <w:color w:val="000000"/>
                <w:szCs w:val="22"/>
                <w:lang w:val="en-US" w:eastAsia="en-US"/>
              </w:rPr>
              <w:t>€</w:t>
            </w:r>
          </w:p>
        </w:tc>
        <w:tc>
          <w:tcPr>
            <w:tcW w:w="1720" w:type="dxa"/>
            <w:tcBorders>
              <w:top w:val="nil"/>
              <w:left w:val="nil"/>
              <w:bottom w:val="single" w:sz="4" w:space="0" w:color="auto"/>
              <w:right w:val="single" w:sz="4" w:space="0" w:color="auto"/>
            </w:tcBorders>
            <w:vAlign w:val="center"/>
            <w:hideMark/>
          </w:tcPr>
          <w:p w:rsidR="007E7F78" w:rsidRDefault="00892BBB" w:rsidP="001700B8">
            <w:pPr>
              <w:jc w:val="both"/>
              <w:rPr>
                <w:rFonts w:cs="Calibri"/>
                <w:color w:val="000000"/>
                <w:szCs w:val="22"/>
                <w:lang w:val="en-US" w:eastAsia="en-US"/>
              </w:rPr>
            </w:pPr>
            <w:r>
              <w:rPr>
                <w:rFonts w:cs="Calibri"/>
                <w:color w:val="000000"/>
                <w:szCs w:val="22"/>
                <w:lang w:val="en-US" w:eastAsia="en-US"/>
              </w:rPr>
              <w:t>16.666,54</w:t>
            </w:r>
            <w:r w:rsidR="007E7F78">
              <w:rPr>
                <w:rFonts w:cs="Calibri"/>
                <w:color w:val="000000"/>
                <w:szCs w:val="22"/>
                <w:lang w:val="en-US" w:eastAsia="en-US"/>
              </w:rPr>
              <w:t xml:space="preserve"> €</w:t>
            </w:r>
          </w:p>
        </w:tc>
      </w:tr>
      <w:tr w:rsidR="007E7F78" w:rsidTr="007E7F78">
        <w:trPr>
          <w:trHeight w:val="315"/>
        </w:trPr>
        <w:tc>
          <w:tcPr>
            <w:tcW w:w="960" w:type="dxa"/>
            <w:tcBorders>
              <w:top w:val="nil"/>
              <w:left w:val="single" w:sz="4" w:space="0" w:color="auto"/>
              <w:bottom w:val="single" w:sz="4"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Total</w:t>
            </w:r>
          </w:p>
        </w:tc>
        <w:tc>
          <w:tcPr>
            <w:tcW w:w="1720" w:type="dxa"/>
            <w:tcBorders>
              <w:top w:val="nil"/>
              <w:left w:val="nil"/>
              <w:bottom w:val="single" w:sz="4"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165.288,00 €</w:t>
            </w:r>
          </w:p>
        </w:tc>
        <w:tc>
          <w:tcPr>
            <w:tcW w:w="1580" w:type="dxa"/>
            <w:tcBorders>
              <w:top w:val="nil"/>
              <w:left w:val="nil"/>
              <w:bottom w:val="single" w:sz="4"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34.710,48 €</w:t>
            </w:r>
          </w:p>
        </w:tc>
        <w:tc>
          <w:tcPr>
            <w:tcW w:w="1720" w:type="dxa"/>
            <w:tcBorders>
              <w:top w:val="nil"/>
              <w:left w:val="nil"/>
              <w:bottom w:val="single" w:sz="4" w:space="0" w:color="auto"/>
              <w:right w:val="single" w:sz="4" w:space="0" w:color="auto"/>
            </w:tcBorders>
            <w:vAlign w:val="center"/>
            <w:hideMark/>
          </w:tcPr>
          <w:p w:rsidR="007E7F78" w:rsidRDefault="007E7F78" w:rsidP="001700B8">
            <w:pPr>
              <w:jc w:val="both"/>
              <w:rPr>
                <w:rFonts w:cs="Calibri"/>
                <w:b/>
                <w:bCs/>
                <w:color w:val="000000"/>
                <w:szCs w:val="22"/>
                <w:lang w:val="en-US" w:eastAsia="en-US"/>
              </w:rPr>
            </w:pPr>
            <w:r>
              <w:rPr>
                <w:rFonts w:cs="Calibri"/>
                <w:b/>
                <w:bCs/>
                <w:color w:val="000000"/>
                <w:szCs w:val="22"/>
                <w:lang w:val="en-US" w:eastAsia="en-US"/>
              </w:rPr>
              <w:t>199.998,48 €</w:t>
            </w:r>
          </w:p>
        </w:tc>
      </w:tr>
    </w:tbl>
    <w:p w:rsidR="007E7F78" w:rsidRDefault="007E7F78" w:rsidP="001700B8">
      <w:pPr>
        <w:jc w:val="both"/>
        <w:rPr>
          <w:i/>
          <w:color w:val="00B050"/>
          <w:szCs w:val="22"/>
        </w:rPr>
      </w:pPr>
    </w:p>
    <w:p w:rsidR="007E7F78" w:rsidRDefault="007E7F78" w:rsidP="001700B8">
      <w:pPr>
        <w:jc w:val="both"/>
        <w:rPr>
          <w:rFonts w:cs="Times New Roman"/>
          <w:sz w:val="20"/>
          <w:szCs w:val="22"/>
          <w:lang w:eastAsia="es-ES"/>
        </w:rPr>
      </w:pPr>
      <w:r>
        <w:rPr>
          <w:szCs w:val="22"/>
        </w:rPr>
        <w:t>Aquests imports comprenen la totalitat del contracte i totes les despeses i costos accessoris exigits per la legislació vigent que resulten d’aplicació, amb els termes de la memòria justificativa que obra en l’expedient.</w:t>
      </w:r>
    </w:p>
    <w:p w:rsidR="007E7F78" w:rsidRDefault="007E7F78" w:rsidP="001700B8">
      <w:pPr>
        <w:jc w:val="both"/>
        <w:rPr>
          <w:szCs w:val="22"/>
        </w:rPr>
      </w:pPr>
    </w:p>
    <w:p w:rsidR="007E7F78" w:rsidRDefault="007E7F78" w:rsidP="001700B8">
      <w:pPr>
        <w:jc w:val="both"/>
        <w:rPr>
          <w:szCs w:val="22"/>
        </w:rPr>
      </w:pPr>
      <w:r>
        <w:rPr>
          <w:szCs w:val="22"/>
        </w:rPr>
        <w:t>El pressupost comprèn la totalitat del contracte. El preu consignat és indiscutible, no admetent-ne cap prova d’insuficiència.</w:t>
      </w:r>
    </w:p>
    <w:p w:rsidR="00892BBB" w:rsidRDefault="00892BBB" w:rsidP="001700B8">
      <w:pPr>
        <w:jc w:val="both"/>
        <w:rPr>
          <w:szCs w:val="22"/>
        </w:rPr>
      </w:pPr>
    </w:p>
    <w:p w:rsidR="00892BBB" w:rsidRDefault="00892BBB" w:rsidP="001700B8">
      <w:pPr>
        <w:jc w:val="both"/>
      </w:pPr>
      <w:r>
        <w:t xml:space="preserve">L’impost sobre el Valor Afegit (IVA) que correspon aplicar d’acord amb la Llei 37/1992, de 28 de desembre, de l’Impost sobre el Valor Afegit, és el següent: </w:t>
      </w:r>
    </w:p>
    <w:p w:rsidR="00892BBB" w:rsidRDefault="00892BBB" w:rsidP="001700B8">
      <w:pPr>
        <w:jc w:val="both"/>
      </w:pPr>
    </w:p>
    <w:p w:rsidR="00892BBB" w:rsidRDefault="00892BBB" w:rsidP="001700B8">
      <w:pPr>
        <w:jc w:val="both"/>
      </w:pPr>
      <w:r>
        <w:t xml:space="preserve">- Per les tasques relacionades amb la neteja el tipus impositiu aplicable és del 10% </w:t>
      </w:r>
      <w:r w:rsidR="008C607A">
        <w:t xml:space="preserve"> ( article 91.5) Lot 1</w:t>
      </w:r>
    </w:p>
    <w:p w:rsidR="007E7F78" w:rsidRPr="00892BBB" w:rsidRDefault="00892BBB" w:rsidP="001700B8">
      <w:pPr>
        <w:jc w:val="both"/>
      </w:pPr>
      <w:r>
        <w:t>- Per la resta de treballs el tipus impositiu aplicable és el 21%</w:t>
      </w:r>
      <w:r w:rsidR="008C607A">
        <w:t xml:space="preserve"> Lot 2</w:t>
      </w:r>
    </w:p>
    <w:p w:rsidR="007E7F78" w:rsidRDefault="007E7F78" w:rsidP="001700B8">
      <w:pPr>
        <w:jc w:val="both"/>
        <w:rPr>
          <w:szCs w:val="22"/>
        </w:rPr>
      </w:pPr>
    </w:p>
    <w:p w:rsidR="007E7F78" w:rsidRDefault="007E7F78" w:rsidP="001700B8">
      <w:pPr>
        <w:jc w:val="both"/>
        <w:rPr>
          <w:szCs w:val="22"/>
        </w:rPr>
      </w:pPr>
      <w:r>
        <w:rPr>
          <w:b/>
          <w:bCs/>
          <w:szCs w:val="22"/>
        </w:rPr>
        <w:t>6.3. Consignació pressupostària:</w:t>
      </w:r>
    </w:p>
    <w:p w:rsidR="007E7F78" w:rsidRDefault="007E7F78" w:rsidP="001700B8">
      <w:pPr>
        <w:jc w:val="both"/>
        <w:rPr>
          <w:b/>
          <w:bCs/>
          <w:szCs w:val="22"/>
        </w:rPr>
      </w:pPr>
    </w:p>
    <w:p w:rsidR="007E7F78" w:rsidRDefault="007E7F78" w:rsidP="001700B8">
      <w:pPr>
        <w:jc w:val="both"/>
        <w:rPr>
          <w:szCs w:val="22"/>
        </w:rPr>
      </w:pPr>
      <w:r>
        <w:rPr>
          <w:szCs w:val="22"/>
        </w:rPr>
        <w:t>S’han complert els tràmits reglamentaris per tal d’assegurar l’existència de crèdit suficient i adequat per al pagament dels serveis que són objecte d’aquest contracte.</w:t>
      </w:r>
    </w:p>
    <w:p w:rsidR="007E7F78" w:rsidRDefault="007E7F78" w:rsidP="001700B8">
      <w:pPr>
        <w:jc w:val="both"/>
        <w:rPr>
          <w:szCs w:val="22"/>
        </w:rPr>
      </w:pPr>
    </w:p>
    <w:p w:rsidR="007E7F78" w:rsidRDefault="007E7F78" w:rsidP="001700B8">
      <w:pPr>
        <w:jc w:val="both"/>
        <w:rPr>
          <w:szCs w:val="22"/>
        </w:rPr>
      </w:pPr>
      <w:r>
        <w:rPr>
          <w:szCs w:val="22"/>
        </w:rPr>
        <w:t>Les aplicacions pressupostàries per fer front a la despesa són:</w:t>
      </w:r>
    </w:p>
    <w:p w:rsidR="007E7F78" w:rsidRDefault="007E7F78" w:rsidP="001700B8">
      <w:pPr>
        <w:jc w:val="both"/>
        <w:rPr>
          <w:szCs w:val="22"/>
        </w:rPr>
      </w:pPr>
    </w:p>
    <w:p w:rsidR="00705C3F" w:rsidRDefault="00705C3F" w:rsidP="001700B8">
      <w:pPr>
        <w:widowControl w:val="0"/>
        <w:suppressLineNumbers/>
        <w:suppressAutoHyphens/>
        <w:autoSpaceDE w:val="0"/>
        <w:jc w:val="both"/>
        <w:rPr>
          <w:rFonts w:cs="Arial"/>
          <w:kern w:val="2"/>
          <w:szCs w:val="22"/>
          <w:lang w:eastAsia="zh-CN"/>
        </w:rPr>
      </w:pPr>
      <w:r>
        <w:rPr>
          <w:rFonts w:cs="Arial"/>
          <w:kern w:val="2"/>
          <w:szCs w:val="22"/>
          <w:lang w:eastAsia="zh-CN"/>
        </w:rPr>
        <w:t>6001.16000.2100000 – Neteja i manteniment del clavegueram</w:t>
      </w:r>
    </w:p>
    <w:p w:rsidR="007E7F78" w:rsidRDefault="007E7F78" w:rsidP="001700B8">
      <w:pPr>
        <w:widowControl w:val="0"/>
        <w:suppressLineNumbers/>
        <w:suppressAutoHyphens/>
        <w:autoSpaceDE w:val="0"/>
        <w:jc w:val="both"/>
        <w:textAlignment w:val="baseline"/>
        <w:rPr>
          <w:rFonts w:cs="Arial"/>
          <w:kern w:val="2"/>
          <w:szCs w:val="22"/>
          <w:lang w:eastAsia="zh-CN"/>
        </w:rPr>
      </w:pPr>
    </w:p>
    <w:p w:rsidR="007E7F78" w:rsidRDefault="007E7F78" w:rsidP="001700B8">
      <w:pPr>
        <w:jc w:val="both"/>
        <w:rPr>
          <w:rFonts w:cs="Times New Roman"/>
          <w:szCs w:val="22"/>
          <w:lang w:eastAsia="es-ES"/>
        </w:rPr>
      </w:pPr>
    </w:p>
    <w:p w:rsidR="007E7F78" w:rsidRDefault="007E7F78" w:rsidP="001700B8">
      <w:pPr>
        <w:jc w:val="both"/>
        <w:rPr>
          <w:szCs w:val="22"/>
        </w:rPr>
      </w:pPr>
      <w:r>
        <w:rPr>
          <w:szCs w:val="22"/>
        </w:rPr>
        <w:t>El quadre d’anualitats de cada lot es reajustarà en el moment de l’adjudicació de conformitat amb l’oferta de l’empresa i de l’inici estimat del contracte.</w:t>
      </w:r>
    </w:p>
    <w:p w:rsidR="007E7F78" w:rsidRDefault="007E7F78" w:rsidP="001700B8">
      <w:pPr>
        <w:jc w:val="both"/>
        <w:rPr>
          <w:szCs w:val="22"/>
        </w:rPr>
      </w:pPr>
    </w:p>
    <w:p w:rsidR="007E7F78" w:rsidRDefault="007E7F78" w:rsidP="001700B8">
      <w:pPr>
        <w:jc w:val="both"/>
        <w:rPr>
          <w:b/>
          <w:bCs/>
          <w:szCs w:val="22"/>
        </w:rPr>
      </w:pPr>
    </w:p>
    <w:p w:rsidR="007E7F78" w:rsidRDefault="007E7F78" w:rsidP="001700B8">
      <w:pPr>
        <w:numPr>
          <w:ilvl w:val="0"/>
          <w:numId w:val="2"/>
        </w:numPr>
        <w:contextualSpacing/>
        <w:jc w:val="both"/>
        <w:rPr>
          <w:b/>
          <w:bCs/>
          <w:szCs w:val="22"/>
        </w:rPr>
      </w:pPr>
      <w:r>
        <w:rPr>
          <w:b/>
          <w:bCs/>
          <w:szCs w:val="22"/>
        </w:rPr>
        <w:t>Durada del contracte, termini d’execució i possibilitat de pròrroga</w:t>
      </w:r>
    </w:p>
    <w:p w:rsidR="007E7F78" w:rsidRDefault="007E7F78" w:rsidP="001700B8">
      <w:pPr>
        <w:jc w:val="both"/>
        <w:rPr>
          <w:szCs w:val="22"/>
        </w:rPr>
      </w:pPr>
    </w:p>
    <w:p w:rsidR="007E7F78" w:rsidRDefault="007E7F78" w:rsidP="001700B8">
      <w:pPr>
        <w:jc w:val="both"/>
        <w:rPr>
          <w:szCs w:val="22"/>
        </w:rPr>
      </w:pPr>
    </w:p>
    <w:p w:rsidR="001700B8" w:rsidRDefault="001700B8" w:rsidP="001700B8">
      <w:pPr>
        <w:widowControl w:val="0"/>
        <w:suppressAutoHyphens/>
        <w:autoSpaceDE w:val="0"/>
        <w:jc w:val="both"/>
        <w:rPr>
          <w:rFonts w:eastAsia="Verdana"/>
          <w:kern w:val="2"/>
          <w:szCs w:val="22"/>
          <w:lang w:eastAsia="zh-CN"/>
        </w:rPr>
      </w:pPr>
      <w:r>
        <w:rPr>
          <w:rFonts w:eastAsia="Verdana" w:cs="Arial"/>
          <w:kern w:val="2"/>
          <w:szCs w:val="22"/>
          <w:lang w:eastAsia="zh-CN"/>
        </w:rPr>
        <w:t>La durada del contracte tant per el Lot 1 com per el Lot 2 serà de 24 mesos des del primer dia de formalització del contracte.</w:t>
      </w:r>
    </w:p>
    <w:p w:rsidR="001700B8" w:rsidRDefault="001700B8" w:rsidP="001700B8">
      <w:pPr>
        <w:widowControl w:val="0"/>
        <w:suppressAutoHyphens/>
        <w:autoSpaceDE w:val="0"/>
        <w:jc w:val="both"/>
        <w:rPr>
          <w:rFonts w:eastAsia="Verdana" w:cs="Arial"/>
          <w:kern w:val="2"/>
          <w:szCs w:val="22"/>
          <w:lang w:eastAsia="zh-CN"/>
        </w:rPr>
      </w:pPr>
    </w:p>
    <w:p w:rsidR="001700B8" w:rsidRDefault="001700B8" w:rsidP="001700B8">
      <w:pPr>
        <w:widowControl w:val="0"/>
        <w:suppressAutoHyphens/>
        <w:autoSpaceDE w:val="0"/>
        <w:jc w:val="both"/>
        <w:rPr>
          <w:rFonts w:eastAsia="Verdana"/>
          <w:kern w:val="2"/>
          <w:szCs w:val="22"/>
          <w:lang w:eastAsia="zh-CN"/>
        </w:rPr>
      </w:pPr>
      <w:r>
        <w:rPr>
          <w:rFonts w:eastAsia="Verdana" w:cs="Arial"/>
          <w:color w:val="000000"/>
          <w:kern w:val="2"/>
          <w:szCs w:val="22"/>
          <w:lang w:eastAsia="zh-CN"/>
        </w:rPr>
        <w:t>El contracte es podrà prorrogar 2</w:t>
      </w:r>
      <w:r>
        <w:rPr>
          <w:rFonts w:eastAsia="Verdana" w:cs="Arial"/>
          <w:color w:val="158466"/>
          <w:kern w:val="2"/>
          <w:szCs w:val="22"/>
          <w:lang w:eastAsia="zh-CN"/>
        </w:rPr>
        <w:t xml:space="preserve"> </w:t>
      </w:r>
      <w:r>
        <w:rPr>
          <w:rFonts w:eastAsia="Verdana" w:cs="Arial"/>
          <w:color w:val="000000"/>
          <w:kern w:val="2"/>
          <w:szCs w:val="22"/>
          <w:lang w:eastAsia="zh-CN"/>
        </w:rPr>
        <w:t xml:space="preserve">vegades, per un període de 12 mesos cada vegada. </w:t>
      </w:r>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b/>
          <w:szCs w:val="22"/>
        </w:rPr>
      </w:pPr>
      <w:r>
        <w:rPr>
          <w:b/>
          <w:szCs w:val="22"/>
        </w:rPr>
        <w:t>II. REQUISITS DE LA LICITACIÓ I ADJUDICACIÓ DEL CONTRACTE</w:t>
      </w:r>
    </w:p>
    <w:p w:rsidR="007E7F78" w:rsidRDefault="007E7F78" w:rsidP="001700B8">
      <w:pPr>
        <w:jc w:val="both"/>
        <w:rPr>
          <w:szCs w:val="22"/>
        </w:rPr>
      </w:pPr>
    </w:p>
    <w:p w:rsidR="007E7F78" w:rsidRDefault="007E7F78" w:rsidP="001700B8">
      <w:pPr>
        <w:numPr>
          <w:ilvl w:val="0"/>
          <w:numId w:val="2"/>
        </w:numPr>
        <w:contextualSpacing/>
        <w:jc w:val="both"/>
        <w:rPr>
          <w:b/>
          <w:szCs w:val="22"/>
        </w:rPr>
      </w:pPr>
      <w:r>
        <w:rPr>
          <w:b/>
          <w:szCs w:val="22"/>
        </w:rPr>
        <w:t>Procediment i tramitació de l’expedient d’adjudicació</w:t>
      </w:r>
    </w:p>
    <w:p w:rsidR="007E7F78" w:rsidRDefault="007E7F78" w:rsidP="001700B8">
      <w:pPr>
        <w:jc w:val="both"/>
        <w:rPr>
          <w:szCs w:val="22"/>
        </w:rPr>
      </w:pPr>
    </w:p>
    <w:p w:rsidR="007E7F78" w:rsidRDefault="007E7F78" w:rsidP="001700B8">
      <w:pPr>
        <w:jc w:val="both"/>
        <w:rPr>
          <w:szCs w:val="22"/>
        </w:rPr>
      </w:pPr>
      <w:r>
        <w:rPr>
          <w:b/>
          <w:bCs/>
          <w:szCs w:val="22"/>
        </w:rPr>
        <w:t>8.1. Perfil del contractant</w:t>
      </w:r>
    </w:p>
    <w:p w:rsidR="007E7F78" w:rsidRDefault="007E7F78" w:rsidP="001700B8">
      <w:pPr>
        <w:jc w:val="both"/>
        <w:rPr>
          <w:b/>
          <w:bCs/>
          <w:szCs w:val="22"/>
        </w:rPr>
      </w:pPr>
    </w:p>
    <w:p w:rsidR="007E7F78" w:rsidRDefault="007E7F78" w:rsidP="001700B8">
      <w:pPr>
        <w:jc w:val="both"/>
        <w:rPr>
          <w:szCs w:val="22"/>
        </w:rPr>
      </w:pPr>
      <w:r>
        <w:rPr>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7E7F78" w:rsidRDefault="0073795A" w:rsidP="001700B8">
      <w:pPr>
        <w:jc w:val="both"/>
        <w:rPr>
          <w:szCs w:val="22"/>
        </w:rPr>
      </w:pPr>
      <w:hyperlink r:id="rId10" w:history="1">
        <w:r w:rsidR="007E7F78">
          <w:rPr>
            <w:rStyle w:val="Enlla"/>
            <w:rFonts w:ascii="Franklin Gothic Book" w:hAnsi="Franklin Gothic Book"/>
            <w:sz w:val="22"/>
            <w:szCs w:val="22"/>
          </w:rPr>
          <w:t>https://contractaciopublica.gencat.cat/perfil/premiademar</w:t>
        </w:r>
      </w:hyperlink>
    </w:p>
    <w:p w:rsidR="007E7F78" w:rsidRDefault="007E7F78" w:rsidP="001700B8">
      <w:pPr>
        <w:jc w:val="both"/>
        <w:rPr>
          <w:szCs w:val="22"/>
        </w:rPr>
      </w:pPr>
    </w:p>
    <w:p w:rsidR="007E7F78" w:rsidRDefault="007E7F78" w:rsidP="001700B8">
      <w:pPr>
        <w:jc w:val="both"/>
        <w:rPr>
          <w:szCs w:val="22"/>
        </w:rPr>
      </w:pPr>
      <w:r>
        <w:rPr>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7E7F78" w:rsidRDefault="007E7F78" w:rsidP="001700B8">
      <w:pPr>
        <w:jc w:val="both"/>
        <w:rPr>
          <w:szCs w:val="22"/>
        </w:rPr>
      </w:pPr>
    </w:p>
    <w:p w:rsidR="007E7F78" w:rsidRDefault="007E7F78" w:rsidP="001700B8">
      <w:pPr>
        <w:jc w:val="both"/>
        <w:rPr>
          <w:szCs w:val="22"/>
        </w:rPr>
      </w:pPr>
      <w:r>
        <w:rPr>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7E7F78" w:rsidRDefault="0073795A" w:rsidP="001700B8">
      <w:pPr>
        <w:jc w:val="both"/>
        <w:rPr>
          <w:szCs w:val="22"/>
        </w:rPr>
      </w:pPr>
      <w:hyperlink r:id="rId11" w:history="1">
        <w:r w:rsidR="007E7F78">
          <w:rPr>
            <w:rStyle w:val="Enlla"/>
            <w:rFonts w:ascii="Franklin Gothic Book" w:hAnsi="Franklin Gothic Book"/>
            <w:sz w:val="22"/>
            <w:szCs w:val="22"/>
          </w:rPr>
          <w:t>https://contractaciopublica.gencat.cat/perfil/premiademar</w:t>
        </w:r>
      </w:hyperlink>
    </w:p>
    <w:p w:rsidR="007E7F78" w:rsidRDefault="007E7F78" w:rsidP="001700B8">
      <w:pPr>
        <w:jc w:val="both"/>
        <w:rPr>
          <w:szCs w:val="22"/>
        </w:rPr>
      </w:pPr>
    </w:p>
    <w:p w:rsidR="007E7F78" w:rsidRDefault="007E7F78" w:rsidP="001700B8">
      <w:pPr>
        <w:jc w:val="both"/>
        <w:rPr>
          <w:szCs w:val="22"/>
        </w:rPr>
      </w:pPr>
      <w:r>
        <w:rPr>
          <w:szCs w:val="22"/>
        </w:rPr>
        <w:t>Les empreses licitadores podran trobar material de suport sobre com presentar una oferta mitjançant l’eina de Sobre digital a la web de la Plataforma de Serveis de Contractació Pública en les webs següents:</w:t>
      </w:r>
    </w:p>
    <w:p w:rsidR="007E7F78" w:rsidRDefault="0073795A" w:rsidP="001700B8">
      <w:pPr>
        <w:jc w:val="both"/>
        <w:rPr>
          <w:szCs w:val="22"/>
        </w:rPr>
      </w:pPr>
      <w:hyperlink r:id="rId12" w:history="1">
        <w:r w:rsidR="007E7F78">
          <w:rPr>
            <w:rStyle w:val="Enlla"/>
            <w:rFonts w:ascii="Franklin Gothic Book" w:hAnsi="Franklin Gothic Book"/>
            <w:sz w:val="22"/>
            <w:szCs w:val="22"/>
          </w:rPr>
          <w:t>https://contractaciopublica.gencat.cat/ecofin_sobre/AppJava/views/ajuda/empreses/index.xhtml?set-locale=ca_ES</w:t>
        </w:r>
      </w:hyperlink>
      <w:r w:rsidR="007E7F78">
        <w:rPr>
          <w:szCs w:val="22"/>
        </w:rPr>
        <w:t>.</w:t>
      </w:r>
    </w:p>
    <w:p w:rsidR="007E7F78" w:rsidRDefault="007E7F78" w:rsidP="001700B8">
      <w:pPr>
        <w:jc w:val="both"/>
        <w:rPr>
          <w:szCs w:val="22"/>
        </w:rPr>
      </w:pPr>
    </w:p>
    <w:p w:rsidR="007E7F78" w:rsidRDefault="0073795A" w:rsidP="001700B8">
      <w:pPr>
        <w:jc w:val="both"/>
        <w:rPr>
          <w:szCs w:val="22"/>
        </w:rPr>
      </w:pPr>
      <w:hyperlink r:id="rId13" w:history="1">
        <w:r w:rsidR="007E7F78">
          <w:rPr>
            <w:rStyle w:val="Enlla"/>
            <w:rFonts w:ascii="Franklin Gothic Book" w:hAnsi="Franklin Gothic Book"/>
            <w:sz w:val="22"/>
            <w:szCs w:val="22"/>
          </w:rPr>
          <w:t>https://www.aoc.cat/portalsuport/licitacions_empreses/idservei/licitacions_empreses/</w:t>
        </w:r>
      </w:hyperlink>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szCs w:val="22"/>
        </w:rPr>
      </w:pPr>
      <w:r>
        <w:rPr>
          <w:b/>
          <w:bCs/>
          <w:szCs w:val="22"/>
        </w:rPr>
        <w:t>8.2. Tramitació de l’expedient</w:t>
      </w:r>
    </w:p>
    <w:p w:rsidR="007E7F78" w:rsidRDefault="007E7F78" w:rsidP="001700B8">
      <w:pPr>
        <w:jc w:val="both"/>
        <w:rPr>
          <w:b/>
          <w:bCs/>
          <w:szCs w:val="22"/>
        </w:rPr>
      </w:pPr>
    </w:p>
    <w:p w:rsidR="007E7F78" w:rsidRDefault="007E7F78" w:rsidP="001700B8">
      <w:pPr>
        <w:jc w:val="both"/>
        <w:rPr>
          <w:szCs w:val="22"/>
        </w:rPr>
      </w:pPr>
      <w:r>
        <w:rPr>
          <w:szCs w:val="22"/>
        </w:rPr>
        <w:t>L’expedient de contractació de referència es tramitarà de forma ordinària.</w:t>
      </w:r>
    </w:p>
    <w:p w:rsidR="007E7F78" w:rsidRDefault="007E7F78" w:rsidP="001700B8">
      <w:pPr>
        <w:jc w:val="both"/>
        <w:rPr>
          <w:b/>
          <w:bCs/>
          <w:szCs w:val="22"/>
        </w:rPr>
      </w:pPr>
    </w:p>
    <w:p w:rsidR="007E7F78" w:rsidRDefault="007E7F78" w:rsidP="001700B8">
      <w:pPr>
        <w:jc w:val="both"/>
        <w:rPr>
          <w:szCs w:val="22"/>
        </w:rPr>
      </w:pPr>
      <w:r>
        <w:rPr>
          <w:b/>
          <w:bCs/>
          <w:szCs w:val="22"/>
        </w:rPr>
        <w:t>8.3. Procediment de licitació</w:t>
      </w:r>
    </w:p>
    <w:p w:rsidR="007E7F78" w:rsidRDefault="007E7F78" w:rsidP="001700B8">
      <w:pPr>
        <w:jc w:val="both"/>
        <w:rPr>
          <w:b/>
          <w:bCs/>
          <w:szCs w:val="22"/>
        </w:rPr>
      </w:pPr>
    </w:p>
    <w:p w:rsidR="007E7F78" w:rsidRDefault="007E7F78" w:rsidP="001700B8">
      <w:pPr>
        <w:jc w:val="both"/>
        <w:rPr>
          <w:szCs w:val="22"/>
        </w:rPr>
      </w:pPr>
      <w:r>
        <w:rPr>
          <w:szCs w:val="22"/>
        </w:rPr>
        <w:t>El procediment d’adjudicació és el procediment obert harmonitzat previst a l’article 156 i 22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7E7F78" w:rsidRDefault="008C607A" w:rsidP="004211ED">
      <w:pPr>
        <w:jc w:val="both"/>
        <w:rPr>
          <w:szCs w:val="22"/>
        </w:rPr>
      </w:pPr>
      <w:r>
        <w:rPr>
          <w:szCs w:val="22"/>
        </w:rPr>
        <w:t xml:space="preserve"> </w:t>
      </w:r>
    </w:p>
    <w:p w:rsidR="007E7F78" w:rsidRPr="004211ED" w:rsidRDefault="004211ED" w:rsidP="001700B8">
      <w:pPr>
        <w:jc w:val="both"/>
        <w:rPr>
          <w:rFonts w:cs="Times New Roman"/>
          <w:szCs w:val="22"/>
        </w:rPr>
      </w:pPr>
      <w:r>
        <w:rPr>
          <w:szCs w:val="22"/>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7E7F78" w:rsidRDefault="007E7F78" w:rsidP="001700B8">
      <w:pPr>
        <w:jc w:val="both"/>
        <w:rPr>
          <w:szCs w:val="22"/>
        </w:rPr>
      </w:pPr>
    </w:p>
    <w:p w:rsidR="007E7F78" w:rsidRDefault="007E7F78" w:rsidP="001700B8">
      <w:pPr>
        <w:jc w:val="both"/>
        <w:rPr>
          <w:szCs w:val="22"/>
        </w:rPr>
      </w:pPr>
      <w:r>
        <w:rPr>
          <w:szCs w:val="22"/>
        </w:rPr>
        <w:t>L’òrgan d’assistència per a l’adjudicació del contracte, que decidirà l’admissió o inadmissió dels candidats o licitadors, avaluarà les ofertes admeses i proposarà l’adjudicació del contracte és la Mesa de Contractació de l’Ajuntament.</w:t>
      </w:r>
    </w:p>
    <w:p w:rsidR="007E7F78" w:rsidRDefault="007E7F78" w:rsidP="001700B8">
      <w:pPr>
        <w:jc w:val="both"/>
        <w:rPr>
          <w:szCs w:val="22"/>
        </w:rPr>
      </w:pPr>
    </w:p>
    <w:p w:rsidR="007E7F78" w:rsidRDefault="007E7F78" w:rsidP="001700B8">
      <w:pPr>
        <w:jc w:val="both"/>
        <w:rPr>
          <w:szCs w:val="22"/>
        </w:rPr>
      </w:pPr>
      <w:r>
        <w:rPr>
          <w:szCs w:val="22"/>
        </w:rPr>
        <w:t>La presentació d’una proposició suposa l’acceptació incondicionada per l’empresari del contingut de la totalitat de les clàusules, sense excepció o reserva possible.</w:t>
      </w:r>
    </w:p>
    <w:p w:rsidR="007E7F78" w:rsidRDefault="007E7F78" w:rsidP="001700B8">
      <w:pPr>
        <w:jc w:val="both"/>
        <w:rPr>
          <w:szCs w:val="22"/>
        </w:rPr>
      </w:pPr>
    </w:p>
    <w:p w:rsidR="007E7F78" w:rsidRDefault="007E7F78" w:rsidP="001700B8">
      <w:pPr>
        <w:jc w:val="both"/>
        <w:rPr>
          <w:szCs w:val="22"/>
        </w:rPr>
      </w:pPr>
      <w:r>
        <w:rPr>
          <w:szCs w:val="22"/>
        </w:rPr>
        <w:t>Les proposicions seran secretes fins al moment de l’obertura dels sobres per part de la Mesa de Contractació.</w:t>
      </w:r>
    </w:p>
    <w:p w:rsidR="007E7F78" w:rsidRDefault="007E7F78" w:rsidP="001700B8">
      <w:pPr>
        <w:jc w:val="both"/>
        <w:rPr>
          <w:szCs w:val="22"/>
        </w:rPr>
      </w:pPr>
    </w:p>
    <w:p w:rsidR="007E7F78" w:rsidRDefault="007E7F78" w:rsidP="001700B8">
      <w:pPr>
        <w:jc w:val="both"/>
        <w:rPr>
          <w:szCs w:val="22"/>
        </w:rPr>
      </w:pPr>
      <w:r>
        <w:rPr>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7E7F78" w:rsidRDefault="007E7F78" w:rsidP="001700B8">
      <w:pPr>
        <w:jc w:val="both"/>
        <w:rPr>
          <w:szCs w:val="22"/>
        </w:rPr>
      </w:pPr>
    </w:p>
    <w:p w:rsidR="007E7F78" w:rsidRDefault="007E7F78" w:rsidP="001700B8">
      <w:pPr>
        <w:jc w:val="both"/>
        <w:rPr>
          <w:szCs w:val="22"/>
        </w:rPr>
      </w:pPr>
      <w:r>
        <w:rPr>
          <w:szCs w:val="22"/>
        </w:rPr>
        <w:t>Es consideren empreses vinculades les que es trobin subjectes en algun dels supòsits previstos en l’article 42 del Codi de Comerç.</w:t>
      </w:r>
    </w:p>
    <w:p w:rsidR="007E7F78" w:rsidRDefault="007E7F78" w:rsidP="001700B8">
      <w:pPr>
        <w:jc w:val="both"/>
        <w:rPr>
          <w:szCs w:val="22"/>
        </w:rPr>
      </w:pPr>
    </w:p>
    <w:p w:rsidR="007E7F78" w:rsidRDefault="007E7F78" w:rsidP="001700B8">
      <w:pPr>
        <w:jc w:val="both"/>
        <w:rPr>
          <w:szCs w:val="22"/>
        </w:rPr>
      </w:pPr>
      <w:r>
        <w:rPr>
          <w:szCs w:val="22"/>
        </w:rPr>
        <w:t>Les empreses licitadores podran constituir unions d’empresaris, temporalment als efectes, sense que aquesta constitució sigui necessària formalitzar-la en escriptura pública fins que s’hagi adjudicat el contracte al seu favor.</w:t>
      </w:r>
    </w:p>
    <w:p w:rsidR="007E7F78" w:rsidRDefault="007E7F78" w:rsidP="001700B8">
      <w:pPr>
        <w:jc w:val="both"/>
        <w:rPr>
          <w:szCs w:val="22"/>
        </w:rPr>
      </w:pPr>
    </w:p>
    <w:p w:rsidR="007E7F78" w:rsidRDefault="007E7F78" w:rsidP="001700B8">
      <w:pPr>
        <w:jc w:val="both"/>
        <w:rPr>
          <w:szCs w:val="22"/>
        </w:rPr>
      </w:pPr>
      <w:r>
        <w:rPr>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7E7F78" w:rsidRDefault="007E7F78" w:rsidP="001700B8">
      <w:pPr>
        <w:jc w:val="both"/>
        <w:rPr>
          <w:szCs w:val="22"/>
        </w:rPr>
      </w:pPr>
    </w:p>
    <w:p w:rsidR="007E7F78" w:rsidRDefault="007E7F78" w:rsidP="001700B8">
      <w:pPr>
        <w:jc w:val="both"/>
        <w:rPr>
          <w:szCs w:val="22"/>
        </w:rPr>
      </w:pPr>
      <w:r>
        <w:rPr>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7E7F78" w:rsidRDefault="007E7F78" w:rsidP="001700B8">
      <w:pPr>
        <w:jc w:val="both"/>
        <w:rPr>
          <w:szCs w:val="22"/>
        </w:rPr>
      </w:pPr>
    </w:p>
    <w:p w:rsidR="007E7F78" w:rsidRDefault="007E7F78" w:rsidP="001700B8">
      <w:pPr>
        <w:jc w:val="both"/>
        <w:rPr>
          <w:szCs w:val="22"/>
        </w:rPr>
      </w:pPr>
      <w:r>
        <w:rPr>
          <w:b/>
          <w:bCs/>
          <w:szCs w:val="22"/>
        </w:rPr>
        <w:t>8.4. Us de mitjans electrònics</w:t>
      </w:r>
    </w:p>
    <w:p w:rsidR="007E7F78" w:rsidRDefault="007E7F78" w:rsidP="001700B8">
      <w:pPr>
        <w:jc w:val="both"/>
        <w:rPr>
          <w:b/>
          <w:bCs/>
          <w:szCs w:val="22"/>
        </w:rPr>
      </w:pPr>
    </w:p>
    <w:p w:rsidR="007E7F78" w:rsidRDefault="007E7F78" w:rsidP="001700B8">
      <w:pPr>
        <w:jc w:val="both"/>
        <w:rPr>
          <w:szCs w:val="22"/>
        </w:rPr>
      </w:pPr>
      <w:r>
        <w:rPr>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7E7F78" w:rsidRDefault="007E7F78" w:rsidP="001700B8">
      <w:pPr>
        <w:jc w:val="both"/>
        <w:rPr>
          <w:szCs w:val="22"/>
        </w:rPr>
      </w:pPr>
    </w:p>
    <w:p w:rsidR="007E7F78" w:rsidRDefault="007E7F78" w:rsidP="001700B8">
      <w:pPr>
        <w:jc w:val="both"/>
        <w:rPr>
          <w:szCs w:val="22"/>
        </w:rPr>
      </w:pPr>
      <w:r>
        <w:rPr>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7E7F78" w:rsidRDefault="007E7F78" w:rsidP="001700B8">
      <w:pPr>
        <w:jc w:val="both"/>
        <w:rPr>
          <w:szCs w:val="22"/>
        </w:rPr>
      </w:pPr>
    </w:p>
    <w:p w:rsidR="007E7F78" w:rsidRDefault="007E7F78" w:rsidP="001700B8">
      <w:pPr>
        <w:jc w:val="both"/>
        <w:rPr>
          <w:szCs w:val="22"/>
        </w:rPr>
      </w:pPr>
      <w:r>
        <w:rPr>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7E7F78" w:rsidRDefault="0073795A" w:rsidP="001700B8">
      <w:pPr>
        <w:jc w:val="both"/>
        <w:rPr>
          <w:szCs w:val="22"/>
        </w:rPr>
      </w:pPr>
      <w:hyperlink r:id="rId14" w:history="1">
        <w:r w:rsidR="007E7F78">
          <w:rPr>
            <w:rStyle w:val="Enlla"/>
            <w:rFonts w:ascii="Franklin Gothic Book" w:hAnsi="Franklin Gothic Book"/>
            <w:sz w:val="22"/>
            <w:szCs w:val="22"/>
          </w:rPr>
          <w:t>https://contractaciopublica.gencat.cat/perfil/premiademar</w:t>
        </w:r>
      </w:hyperlink>
    </w:p>
    <w:p w:rsidR="007E7F78" w:rsidRDefault="007E7F78" w:rsidP="001700B8">
      <w:pPr>
        <w:jc w:val="both"/>
        <w:rPr>
          <w:szCs w:val="22"/>
        </w:rPr>
      </w:pPr>
    </w:p>
    <w:p w:rsidR="007E7F78" w:rsidRDefault="007E7F78" w:rsidP="001700B8">
      <w:pPr>
        <w:jc w:val="both"/>
        <w:rPr>
          <w:szCs w:val="22"/>
        </w:rPr>
      </w:pPr>
      <w:r>
        <w:rPr>
          <w:szCs w:val="22"/>
        </w:rPr>
        <w:t>Les empreses que activin l’oferta amb l’eina de Sobre Digital s’inscriuran a la licitació automàticament.</w:t>
      </w:r>
    </w:p>
    <w:p w:rsidR="007E7F78" w:rsidRDefault="007E7F78" w:rsidP="001700B8">
      <w:pPr>
        <w:jc w:val="both"/>
        <w:rPr>
          <w:szCs w:val="22"/>
        </w:rPr>
      </w:pPr>
    </w:p>
    <w:p w:rsidR="007E7F78" w:rsidRDefault="007E7F78" w:rsidP="001700B8">
      <w:pPr>
        <w:jc w:val="both"/>
        <w:rPr>
          <w:szCs w:val="22"/>
        </w:rPr>
      </w:pPr>
      <w:r>
        <w:rPr>
          <w:szCs w:val="22"/>
        </w:rPr>
        <w:t>Aquesta subscripció permetrà rebre avís de manera immediata a les adreces electròniques de les persones subscrites de qualsevol novetat, publicació o avís relacionat amb aquesta licitació.</w:t>
      </w:r>
    </w:p>
    <w:p w:rsidR="007E7F78" w:rsidRDefault="007E7F78" w:rsidP="001700B8">
      <w:pPr>
        <w:jc w:val="both"/>
        <w:rPr>
          <w:szCs w:val="22"/>
        </w:rPr>
      </w:pPr>
    </w:p>
    <w:p w:rsidR="007E7F78" w:rsidRDefault="007E7F78" w:rsidP="001700B8">
      <w:pPr>
        <w:jc w:val="both"/>
        <w:rPr>
          <w:szCs w:val="22"/>
        </w:rPr>
      </w:pPr>
      <w:r>
        <w:rPr>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7E7F78" w:rsidRDefault="007E7F78" w:rsidP="001700B8">
      <w:pPr>
        <w:jc w:val="both"/>
        <w:rPr>
          <w:szCs w:val="22"/>
        </w:rPr>
      </w:pPr>
    </w:p>
    <w:p w:rsidR="007E7F78" w:rsidRDefault="007E7F78" w:rsidP="001700B8">
      <w:pPr>
        <w:jc w:val="both"/>
        <w:rPr>
          <w:szCs w:val="22"/>
        </w:rPr>
      </w:pPr>
      <w:r>
        <w:rPr>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7E7F78" w:rsidRDefault="007E7F78" w:rsidP="001700B8">
      <w:pPr>
        <w:jc w:val="both"/>
        <w:rPr>
          <w:szCs w:val="22"/>
        </w:rPr>
      </w:pPr>
    </w:p>
    <w:p w:rsidR="007E7F78" w:rsidRDefault="007E7F78" w:rsidP="001700B8">
      <w:pPr>
        <w:jc w:val="both"/>
        <w:rPr>
          <w:szCs w:val="22"/>
        </w:rPr>
      </w:pPr>
      <w:r>
        <w:rPr>
          <w:b/>
          <w:bCs/>
          <w:szCs w:val="22"/>
        </w:rPr>
        <w:t>8.5. Certificats digitals</w:t>
      </w:r>
    </w:p>
    <w:p w:rsidR="007E7F78" w:rsidRDefault="007E7F78" w:rsidP="001700B8">
      <w:pPr>
        <w:jc w:val="both"/>
        <w:rPr>
          <w:b/>
          <w:bCs/>
          <w:szCs w:val="22"/>
        </w:rPr>
      </w:pPr>
    </w:p>
    <w:p w:rsidR="007E7F78" w:rsidRDefault="007E7F78" w:rsidP="001700B8">
      <w:pPr>
        <w:jc w:val="both"/>
        <w:rPr>
          <w:szCs w:val="22"/>
        </w:rPr>
      </w:pPr>
      <w:r>
        <w:rPr>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7E7F78" w:rsidRDefault="007E7F78" w:rsidP="001700B8">
      <w:pPr>
        <w:jc w:val="both"/>
        <w:rPr>
          <w:szCs w:val="22"/>
        </w:rPr>
      </w:pPr>
    </w:p>
    <w:p w:rsidR="007E7F78" w:rsidRDefault="007E7F78" w:rsidP="001700B8">
      <w:pPr>
        <w:jc w:val="both"/>
        <w:rPr>
          <w:szCs w:val="22"/>
        </w:rPr>
      </w:pPr>
      <w:r>
        <w:rPr>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Selecció d’empreses: Requisits d’aptitud dels licitadors i solvència econòmica, financera, tècnica o professional</w:t>
      </w:r>
    </w:p>
    <w:p w:rsidR="007E7F78" w:rsidRDefault="007E7F78" w:rsidP="001700B8">
      <w:pPr>
        <w:jc w:val="both"/>
        <w:rPr>
          <w:szCs w:val="22"/>
        </w:rPr>
      </w:pPr>
    </w:p>
    <w:p w:rsidR="007E7F78" w:rsidRDefault="007E7F78" w:rsidP="001700B8">
      <w:pPr>
        <w:jc w:val="both"/>
        <w:rPr>
          <w:szCs w:val="22"/>
        </w:rPr>
      </w:pPr>
      <w:r>
        <w:rPr>
          <w:b/>
          <w:bCs/>
          <w:szCs w:val="22"/>
        </w:rPr>
        <w:t>9.1. Capacitat</w:t>
      </w:r>
    </w:p>
    <w:p w:rsidR="007E7F78" w:rsidRDefault="007E7F78" w:rsidP="001700B8">
      <w:pPr>
        <w:jc w:val="both"/>
        <w:rPr>
          <w:b/>
          <w:bCs/>
          <w:szCs w:val="22"/>
        </w:rPr>
      </w:pPr>
    </w:p>
    <w:p w:rsidR="007E7F78" w:rsidRDefault="007E7F78" w:rsidP="001700B8">
      <w:pPr>
        <w:jc w:val="both"/>
        <w:rPr>
          <w:szCs w:val="22"/>
        </w:rPr>
      </w:pPr>
      <w:r>
        <w:rPr>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7E7F78" w:rsidRDefault="007E7F78" w:rsidP="001700B8">
      <w:pPr>
        <w:jc w:val="both"/>
        <w:rPr>
          <w:szCs w:val="22"/>
        </w:rPr>
      </w:pPr>
    </w:p>
    <w:p w:rsidR="007E7F78" w:rsidRDefault="007E7F78" w:rsidP="001700B8">
      <w:pPr>
        <w:jc w:val="both"/>
        <w:rPr>
          <w:szCs w:val="22"/>
        </w:rPr>
      </w:pPr>
      <w:r>
        <w:rPr>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7E7F78" w:rsidRDefault="007E7F78" w:rsidP="001700B8">
      <w:pPr>
        <w:jc w:val="both"/>
        <w:rPr>
          <w:szCs w:val="22"/>
        </w:rPr>
      </w:pPr>
    </w:p>
    <w:p w:rsidR="007E7F78" w:rsidRDefault="007E7F78" w:rsidP="001700B8">
      <w:pPr>
        <w:jc w:val="both"/>
        <w:rPr>
          <w:szCs w:val="22"/>
        </w:rPr>
      </w:pPr>
      <w:r>
        <w:rPr>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7E7F78" w:rsidRDefault="007E7F78" w:rsidP="001700B8">
      <w:pPr>
        <w:jc w:val="both"/>
        <w:rPr>
          <w:szCs w:val="22"/>
        </w:rPr>
      </w:pPr>
    </w:p>
    <w:p w:rsidR="007E7F78" w:rsidRDefault="007E7F78" w:rsidP="001700B8">
      <w:pPr>
        <w:jc w:val="both"/>
        <w:rPr>
          <w:szCs w:val="22"/>
        </w:rPr>
      </w:pPr>
      <w:r>
        <w:rPr>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7E7F78" w:rsidRDefault="007E7F78" w:rsidP="001700B8">
      <w:pPr>
        <w:jc w:val="both"/>
        <w:rPr>
          <w:szCs w:val="22"/>
        </w:rPr>
      </w:pPr>
    </w:p>
    <w:p w:rsidR="007E7F78" w:rsidRDefault="007E7F78" w:rsidP="001700B8">
      <w:pPr>
        <w:jc w:val="both"/>
        <w:rPr>
          <w:szCs w:val="22"/>
        </w:rPr>
      </w:pPr>
      <w:r>
        <w:rPr>
          <w:szCs w:val="22"/>
        </w:rPr>
        <w:t>Els empresaris acreditaran la seva capacitat d’obrar d’acord amb el que estableix l’article 65 i concordants de  la LCSP  i la clàusula 9.2 d’aquest plec.</w:t>
      </w:r>
    </w:p>
    <w:p w:rsidR="007E7F78" w:rsidRDefault="007E7F78" w:rsidP="001700B8">
      <w:pPr>
        <w:jc w:val="both"/>
        <w:rPr>
          <w:szCs w:val="22"/>
        </w:rPr>
      </w:pPr>
    </w:p>
    <w:p w:rsidR="007E7F78" w:rsidRDefault="007E7F78" w:rsidP="001700B8">
      <w:pPr>
        <w:jc w:val="both"/>
        <w:rPr>
          <w:szCs w:val="22"/>
        </w:rPr>
      </w:pPr>
      <w:r>
        <w:rPr>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7E7F78" w:rsidRDefault="007E7F78" w:rsidP="001700B8">
      <w:pPr>
        <w:jc w:val="both"/>
        <w:rPr>
          <w:szCs w:val="22"/>
        </w:rPr>
      </w:pPr>
    </w:p>
    <w:p w:rsidR="007E7F78" w:rsidRDefault="007E7F78" w:rsidP="001700B8">
      <w:pPr>
        <w:jc w:val="both"/>
        <w:rPr>
          <w:szCs w:val="22"/>
        </w:rPr>
      </w:pPr>
      <w:r>
        <w:rPr>
          <w:b/>
          <w:bCs/>
          <w:szCs w:val="22"/>
        </w:rPr>
        <w:t>9.2. Solvència econòmica, financera i tècnica o professional per cadascun dels lots</w:t>
      </w:r>
    </w:p>
    <w:p w:rsidR="007E7F78" w:rsidRDefault="007E7F78" w:rsidP="001700B8">
      <w:pPr>
        <w:jc w:val="both"/>
        <w:rPr>
          <w:b/>
          <w:bCs/>
          <w:szCs w:val="22"/>
        </w:rPr>
      </w:pPr>
    </w:p>
    <w:p w:rsidR="007E7F78" w:rsidRDefault="007E7F78" w:rsidP="001700B8">
      <w:pPr>
        <w:jc w:val="both"/>
        <w:rPr>
          <w:szCs w:val="22"/>
          <w:u w:val="single"/>
        </w:rPr>
      </w:pPr>
    </w:p>
    <w:p w:rsidR="007E7F78" w:rsidRDefault="00AA5DC3" w:rsidP="001700B8">
      <w:pPr>
        <w:jc w:val="both"/>
        <w:rPr>
          <w:szCs w:val="22"/>
          <w:u w:val="single"/>
        </w:rPr>
      </w:pPr>
      <w:r>
        <w:rPr>
          <w:szCs w:val="22"/>
          <w:u w:val="single"/>
        </w:rPr>
        <w:t xml:space="preserve"> Per al </w:t>
      </w:r>
      <w:r w:rsidR="007E7F78">
        <w:rPr>
          <w:szCs w:val="22"/>
          <w:u w:val="single"/>
        </w:rPr>
        <w:t xml:space="preserve">LOT 1 </w:t>
      </w:r>
    </w:p>
    <w:p w:rsidR="007E7F78" w:rsidRDefault="007E7F78" w:rsidP="001700B8">
      <w:pPr>
        <w:widowControl w:val="0"/>
        <w:suppressAutoHyphens/>
        <w:autoSpaceDE w:val="0"/>
        <w:jc w:val="both"/>
        <w:textAlignment w:val="baseline"/>
        <w:rPr>
          <w:szCs w:val="22"/>
          <w:u w:val="single"/>
        </w:rPr>
      </w:pPr>
    </w:p>
    <w:p w:rsidR="007E7F78" w:rsidRDefault="007E7F78" w:rsidP="001700B8">
      <w:pPr>
        <w:widowControl w:val="0"/>
        <w:suppressAutoHyphens/>
        <w:autoSpaceDE w:val="0"/>
        <w:jc w:val="both"/>
        <w:textAlignment w:val="baseline"/>
        <w:rPr>
          <w:rFonts w:cs="Arial"/>
          <w:kern w:val="2"/>
          <w:szCs w:val="22"/>
          <w:u w:val="single"/>
          <w:lang w:eastAsia="zh-CN"/>
        </w:rPr>
      </w:pPr>
      <w:r>
        <w:rPr>
          <w:rFonts w:cs="Arial"/>
          <w:kern w:val="2"/>
          <w:szCs w:val="22"/>
          <w:u w:val="single"/>
          <w:lang w:eastAsia="zh-CN"/>
        </w:rPr>
        <w:t xml:space="preserve">Requisits de solvència econòmica i financera mínima a exigir als licitadors </w:t>
      </w:r>
    </w:p>
    <w:p w:rsidR="007E7F78" w:rsidRDefault="007E7F78" w:rsidP="001700B8">
      <w:pPr>
        <w:widowControl w:val="0"/>
        <w:suppressAutoHyphens/>
        <w:autoSpaceDE w:val="0"/>
        <w:jc w:val="both"/>
        <w:textAlignment w:val="baseline"/>
        <w:rPr>
          <w:rFonts w:cs="Arial"/>
          <w:kern w:val="2"/>
          <w:szCs w:val="22"/>
          <w:u w:val="single"/>
          <w:lang w:eastAsia="zh-CN"/>
        </w:rPr>
      </w:pPr>
    </w:p>
    <w:p w:rsidR="007E7F78" w:rsidRDefault="007E7F78" w:rsidP="001700B8">
      <w:pPr>
        <w:widowControl w:val="0"/>
        <w:suppressAutoHyphens/>
        <w:autoSpaceDE w:val="0"/>
        <w:jc w:val="both"/>
        <w:textAlignment w:val="baseline"/>
        <w:rPr>
          <w:rFonts w:cs="Times New Roman"/>
          <w:sz w:val="20"/>
          <w:lang w:eastAsia="es-ES"/>
        </w:rPr>
      </w:pPr>
      <w:r>
        <w:rPr>
          <w:rFonts w:cs="Arial"/>
          <w:kern w:val="2"/>
          <w:szCs w:val="22"/>
          <w:lang w:eastAsia="zh-CN"/>
        </w:rPr>
        <w:t xml:space="preserve">De conformitat amb l’article </w:t>
      </w:r>
      <w:r>
        <w:t>87 de la LCSP els licitadors, per tal d’acreditar la seva solvència econòmica i financera, hauran d’aportar alternativament amb independència del nombre de lots als quals vulguin optar:</w:t>
      </w:r>
    </w:p>
    <w:p w:rsidR="007E7F78" w:rsidRDefault="007E7F78" w:rsidP="001700B8">
      <w:pPr>
        <w:widowControl w:val="0"/>
        <w:suppressAutoHyphens/>
        <w:autoSpaceDE w:val="0"/>
        <w:jc w:val="both"/>
        <w:textAlignment w:val="baseline"/>
        <w:rPr>
          <w:rFonts w:cs="Arial"/>
          <w:kern w:val="2"/>
          <w:szCs w:val="22"/>
          <w:lang w:eastAsia="zh-CN"/>
        </w:rPr>
      </w:pPr>
    </w:p>
    <w:p w:rsidR="007E7F78" w:rsidRDefault="007E7F78" w:rsidP="001700B8">
      <w:pPr>
        <w:widowControl w:val="0"/>
        <w:suppressAutoHyphens/>
        <w:autoSpaceDE w:val="0"/>
        <w:jc w:val="both"/>
        <w:textAlignment w:val="baseline"/>
        <w:rPr>
          <w:rFonts w:cs="Arial"/>
          <w:kern w:val="2"/>
          <w:szCs w:val="22"/>
          <w:lang w:eastAsia="zh-CN"/>
        </w:rPr>
      </w:pPr>
      <w:bookmarkStart w:id="2" w:name="_Hlk62149867"/>
      <w:r>
        <w:rPr>
          <w:rFonts w:cs="Arial"/>
          <w:kern w:val="2"/>
          <w:szCs w:val="22"/>
          <w:lang w:eastAsia="zh-CN"/>
        </w:rPr>
        <w:t>a) De conformitat amb l’article 87.1.a) de la LCSP:</w:t>
      </w:r>
    </w:p>
    <w:p w:rsidR="007E7F78" w:rsidRDefault="007E7F78" w:rsidP="001700B8">
      <w:pPr>
        <w:widowControl w:val="0"/>
        <w:suppressAutoHyphens/>
        <w:autoSpaceDE w:val="0"/>
        <w:jc w:val="both"/>
        <w:textAlignment w:val="baseline"/>
        <w:rPr>
          <w:rFonts w:cs="Arial"/>
          <w:kern w:val="2"/>
          <w:szCs w:val="22"/>
          <w:lang w:eastAsia="zh-CN"/>
        </w:rPr>
      </w:pPr>
    </w:p>
    <w:p w:rsidR="007E7F78" w:rsidRDefault="007E7F78" w:rsidP="001700B8">
      <w:pPr>
        <w:widowControl w:val="0"/>
        <w:numPr>
          <w:ilvl w:val="0"/>
          <w:numId w:val="8"/>
        </w:numPr>
        <w:tabs>
          <w:tab w:val="left" w:pos="707"/>
        </w:tabs>
        <w:suppressAutoHyphens/>
        <w:autoSpaceDE w:val="0"/>
        <w:jc w:val="both"/>
        <w:textAlignment w:val="baseline"/>
        <w:rPr>
          <w:rFonts w:cs="Arial"/>
          <w:kern w:val="2"/>
          <w:szCs w:val="22"/>
          <w:lang w:eastAsia="zh-CN"/>
        </w:rPr>
      </w:pPr>
      <w:r>
        <w:rPr>
          <w:rFonts w:cs="Arial"/>
          <w:color w:val="000000"/>
          <w:kern w:val="2"/>
          <w:szCs w:val="22"/>
          <w:lang w:eastAsia="zh-CN"/>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Pr>
          <w:rFonts w:cs="Arial"/>
          <w:kern w:val="2"/>
          <w:szCs w:val="22"/>
          <w:lang w:eastAsia="zh-CN"/>
        </w:rPr>
        <w:t>250.000€</w:t>
      </w:r>
    </w:p>
    <w:p w:rsidR="007E7F78" w:rsidRDefault="007E7F78" w:rsidP="001700B8">
      <w:pPr>
        <w:widowControl w:val="0"/>
        <w:suppressAutoHyphens/>
        <w:autoSpaceDE w:val="0"/>
        <w:ind w:left="720"/>
        <w:jc w:val="both"/>
        <w:textAlignment w:val="baseline"/>
        <w:rPr>
          <w:rFonts w:cs="Arial"/>
          <w:color w:val="000000"/>
          <w:kern w:val="2"/>
          <w:szCs w:val="22"/>
          <w:lang w:eastAsia="zh-CN"/>
        </w:rPr>
      </w:pPr>
    </w:p>
    <w:p w:rsidR="007E7F78" w:rsidRDefault="007E7F78" w:rsidP="001700B8">
      <w:pPr>
        <w:widowControl w:val="0"/>
        <w:tabs>
          <w:tab w:val="left" w:pos="707"/>
        </w:tabs>
        <w:suppressAutoHyphens/>
        <w:autoSpaceDE w:val="0"/>
        <w:jc w:val="both"/>
        <w:textAlignment w:val="baseline"/>
        <w:rPr>
          <w:rFonts w:cs="Arial"/>
          <w:color w:val="000000"/>
          <w:kern w:val="2"/>
          <w:szCs w:val="22"/>
          <w:lang w:eastAsia="zh-CN"/>
        </w:rPr>
      </w:pPr>
    </w:p>
    <w:bookmarkEnd w:id="2"/>
    <w:p w:rsidR="007E7F78" w:rsidRDefault="007E7F78" w:rsidP="001700B8">
      <w:pPr>
        <w:widowControl w:val="0"/>
        <w:suppressAutoHyphens/>
        <w:autoSpaceDE w:val="0"/>
        <w:jc w:val="both"/>
        <w:textAlignment w:val="baseline"/>
        <w:rPr>
          <w:rFonts w:cs="Arial"/>
          <w:kern w:val="2"/>
          <w:szCs w:val="22"/>
          <w:lang w:eastAsia="zh-CN"/>
        </w:rPr>
      </w:pPr>
      <w:r>
        <w:rPr>
          <w:rFonts w:cs="Arial"/>
          <w:kern w:val="2"/>
          <w:szCs w:val="22"/>
          <w:lang w:eastAsia="zh-CN"/>
        </w:rPr>
        <w:t>b) De conformitat amb l’article 87.1.b) de la LCSP:</w:t>
      </w:r>
    </w:p>
    <w:p w:rsidR="007E7F78" w:rsidRDefault="007E7F78" w:rsidP="001700B8">
      <w:pPr>
        <w:widowControl w:val="0"/>
        <w:suppressAutoHyphens/>
        <w:autoSpaceDE w:val="0"/>
        <w:jc w:val="both"/>
        <w:textAlignment w:val="baseline"/>
        <w:rPr>
          <w:rFonts w:cs="Arial"/>
          <w:kern w:val="2"/>
          <w:szCs w:val="22"/>
          <w:lang w:eastAsia="zh-CN"/>
        </w:rPr>
      </w:pPr>
    </w:p>
    <w:p w:rsidR="007E7F78" w:rsidRDefault="007E7F78" w:rsidP="001700B8">
      <w:pPr>
        <w:widowControl w:val="0"/>
        <w:numPr>
          <w:ilvl w:val="0"/>
          <w:numId w:val="9"/>
        </w:numPr>
        <w:tabs>
          <w:tab w:val="clear" w:pos="360"/>
          <w:tab w:val="num" w:pos="0"/>
          <w:tab w:val="left" w:pos="707"/>
        </w:tabs>
        <w:suppressAutoHyphens/>
        <w:autoSpaceDE w:val="0"/>
        <w:ind w:left="720"/>
        <w:jc w:val="both"/>
        <w:textAlignment w:val="baseline"/>
        <w:rPr>
          <w:rFonts w:cs="Arial"/>
          <w:kern w:val="2"/>
          <w:szCs w:val="22"/>
          <w:lang w:eastAsia="zh-CN"/>
        </w:rPr>
      </w:pPr>
      <w:r>
        <w:rPr>
          <w:rFonts w:cs="Arial"/>
          <w:color w:val="000000"/>
          <w:kern w:val="2"/>
          <w:szCs w:val="22"/>
          <w:lang w:eastAsia="zh-CN"/>
        </w:rPr>
        <w:t xml:space="preserve">Justificant de l’existència d’una assegurança de responsabilitat civil per riscos professionals per import </w:t>
      </w:r>
      <w:r>
        <w:rPr>
          <w:rFonts w:cs="Arial"/>
          <w:kern w:val="2"/>
          <w:szCs w:val="22"/>
          <w:lang w:eastAsia="zh-CN"/>
        </w:rPr>
        <w:t>igual o superior a 3</w:t>
      </w:r>
      <w:r w:rsidR="001700B8">
        <w:rPr>
          <w:rFonts w:cs="Arial"/>
          <w:kern w:val="2"/>
          <w:szCs w:val="22"/>
          <w:lang w:eastAsia="zh-CN"/>
        </w:rPr>
        <w:t>6</w:t>
      </w:r>
      <w:r>
        <w:rPr>
          <w:rFonts w:cs="Arial"/>
          <w:kern w:val="2"/>
          <w:szCs w:val="22"/>
          <w:lang w:eastAsia="zh-CN"/>
        </w:rPr>
        <w:t>0.000€</w:t>
      </w:r>
    </w:p>
    <w:p w:rsidR="007E7F78" w:rsidRDefault="007E7F78" w:rsidP="001700B8">
      <w:pPr>
        <w:widowControl w:val="0"/>
        <w:tabs>
          <w:tab w:val="left" w:pos="707"/>
        </w:tabs>
        <w:suppressAutoHyphens/>
        <w:autoSpaceDE w:val="0"/>
        <w:jc w:val="both"/>
        <w:textAlignment w:val="baseline"/>
        <w:rPr>
          <w:rFonts w:cs="Arial"/>
          <w:color w:val="000000"/>
          <w:kern w:val="2"/>
          <w:szCs w:val="22"/>
          <w:lang w:eastAsia="zh-CN"/>
        </w:rPr>
      </w:pPr>
    </w:p>
    <w:p w:rsidR="007E7F78" w:rsidRDefault="007E7F78" w:rsidP="001700B8">
      <w:pPr>
        <w:widowControl w:val="0"/>
        <w:tabs>
          <w:tab w:val="left" w:pos="707"/>
        </w:tabs>
        <w:suppressAutoHyphens/>
        <w:autoSpaceDE w:val="0"/>
        <w:jc w:val="both"/>
        <w:textAlignment w:val="baseline"/>
        <w:rPr>
          <w:rFonts w:cs="Arial"/>
          <w:color w:val="000000"/>
          <w:kern w:val="2"/>
          <w:szCs w:val="22"/>
          <w:lang w:eastAsia="zh-CN"/>
        </w:rPr>
      </w:pPr>
    </w:p>
    <w:p w:rsidR="001700B8" w:rsidRDefault="007E7F78" w:rsidP="001700B8">
      <w:pPr>
        <w:widowControl w:val="0"/>
        <w:suppressAutoHyphens/>
        <w:autoSpaceDE w:val="0"/>
        <w:ind w:right="851"/>
        <w:rPr>
          <w:rFonts w:cs="Arial"/>
          <w:kern w:val="2"/>
          <w:szCs w:val="22"/>
          <w:lang w:eastAsia="zh-CN"/>
        </w:rPr>
      </w:pPr>
      <w:r>
        <w:rPr>
          <w:szCs w:val="22"/>
        </w:rPr>
        <w:t xml:space="preserve">c) </w:t>
      </w:r>
      <w:r w:rsidR="001700B8">
        <w:rPr>
          <w:rFonts w:cs="Arial"/>
          <w:kern w:val="2"/>
          <w:szCs w:val="22"/>
          <w:lang w:eastAsia="zh-CN"/>
        </w:rPr>
        <w:t>De conformitat amb l’article 90.1.a) de la LCSP:</w:t>
      </w:r>
    </w:p>
    <w:p w:rsidR="001700B8" w:rsidRDefault="001700B8" w:rsidP="001700B8">
      <w:pPr>
        <w:keepNext/>
        <w:widowControl w:val="0"/>
        <w:tabs>
          <w:tab w:val="num" w:pos="0"/>
        </w:tabs>
        <w:suppressAutoHyphens/>
        <w:autoSpaceDE w:val="0"/>
        <w:ind w:right="851"/>
        <w:outlineLvl w:val="1"/>
        <w:rPr>
          <w:rFonts w:cs="Arial"/>
          <w:b/>
          <w:bCs/>
          <w:kern w:val="2"/>
          <w:szCs w:val="22"/>
          <w:lang w:eastAsia="zh-CN"/>
        </w:rPr>
      </w:pPr>
    </w:p>
    <w:p w:rsidR="001700B8" w:rsidRDefault="001700B8" w:rsidP="001700B8">
      <w:pPr>
        <w:widowControl w:val="0"/>
        <w:numPr>
          <w:ilvl w:val="0"/>
          <w:numId w:val="18"/>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Un llistat de 3 contractes de serveis realitzats d’igual o similar naturalesa que els que constitueixen l’objecte del contracte en el curs de com a màxim, els tres últims anys, per un import mínim de 100.000 € anuals per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1700B8" w:rsidRDefault="001700B8" w:rsidP="001700B8">
      <w:pPr>
        <w:widowControl w:val="0"/>
        <w:suppressAutoHyphens/>
        <w:autoSpaceDE w:val="0"/>
        <w:ind w:left="720"/>
        <w:rPr>
          <w:rFonts w:cs="Arial"/>
          <w:kern w:val="2"/>
          <w:szCs w:val="22"/>
          <w:lang w:eastAsia="zh-CN"/>
        </w:rPr>
      </w:pPr>
    </w:p>
    <w:p w:rsidR="001700B8" w:rsidRDefault="001700B8" w:rsidP="006A2E1A">
      <w:pPr>
        <w:widowControl w:val="0"/>
        <w:suppressAutoHyphens/>
        <w:autoSpaceDE w:val="0"/>
        <w:ind w:left="720"/>
        <w:jc w:val="both"/>
        <w:rPr>
          <w:rFonts w:cs="Arial"/>
          <w:kern w:val="2"/>
          <w:szCs w:val="22"/>
          <w:lang w:eastAsia="zh-CN"/>
        </w:rPr>
      </w:pPr>
      <w:r>
        <w:rPr>
          <w:rFonts w:cs="Arial"/>
          <w:kern w:val="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7E7F78" w:rsidRDefault="007E7F78" w:rsidP="001700B8">
      <w:pPr>
        <w:widowControl w:val="0"/>
        <w:tabs>
          <w:tab w:val="left" w:pos="707"/>
        </w:tabs>
        <w:suppressAutoHyphens/>
        <w:autoSpaceDE w:val="0"/>
        <w:jc w:val="both"/>
        <w:textAlignment w:val="baseline"/>
        <w:rPr>
          <w:szCs w:val="22"/>
        </w:rPr>
      </w:pPr>
    </w:p>
    <w:p w:rsidR="007E7F78" w:rsidRDefault="007E7F78" w:rsidP="001700B8">
      <w:pPr>
        <w:widowControl w:val="0"/>
        <w:tabs>
          <w:tab w:val="left" w:pos="707"/>
        </w:tabs>
        <w:suppressAutoHyphens/>
        <w:autoSpaceDE w:val="0"/>
        <w:jc w:val="both"/>
        <w:textAlignment w:val="baseline"/>
        <w:rPr>
          <w:szCs w:val="22"/>
        </w:rPr>
      </w:pPr>
    </w:p>
    <w:p w:rsidR="006A2E1A" w:rsidRDefault="006A2E1A" w:rsidP="006A2E1A">
      <w:pPr>
        <w:widowControl w:val="0"/>
        <w:numPr>
          <w:ilvl w:val="0"/>
          <w:numId w:val="5"/>
        </w:numPr>
        <w:suppressAutoHyphens/>
        <w:autoSpaceDE w:val="0"/>
        <w:ind w:right="851"/>
        <w:rPr>
          <w:rFonts w:cs="Arial"/>
          <w:kern w:val="2"/>
          <w:szCs w:val="22"/>
          <w:lang w:eastAsia="zh-CN"/>
        </w:rPr>
      </w:pPr>
      <w:r>
        <w:rPr>
          <w:rFonts w:cs="Arial"/>
          <w:kern w:val="2"/>
          <w:szCs w:val="22"/>
          <w:lang w:eastAsia="zh-CN"/>
        </w:rPr>
        <w:t>De conformitat amb l’article 90.1.b) de la LCSP:</w:t>
      </w:r>
    </w:p>
    <w:p w:rsidR="006A2E1A" w:rsidRDefault="006A2E1A" w:rsidP="006A2E1A">
      <w:pPr>
        <w:keepNext/>
        <w:widowControl w:val="0"/>
        <w:tabs>
          <w:tab w:val="num" w:pos="0"/>
        </w:tabs>
        <w:suppressAutoHyphens/>
        <w:autoSpaceDE w:val="0"/>
        <w:ind w:right="851"/>
        <w:outlineLvl w:val="1"/>
        <w:rPr>
          <w:rFonts w:cs="Arial"/>
          <w:b/>
          <w:bCs/>
          <w:kern w:val="2"/>
          <w:szCs w:val="22"/>
          <w:lang w:eastAsia="zh-CN"/>
        </w:rPr>
      </w:pPr>
    </w:p>
    <w:p w:rsidR="006A2E1A" w:rsidRDefault="006A2E1A" w:rsidP="006A2E1A">
      <w:pPr>
        <w:widowControl w:val="0"/>
        <w:numPr>
          <w:ilvl w:val="0"/>
          <w:numId w:val="19"/>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Indicació del personal tècnic o de les unitats tècniques, integrades o no en l’empresa, participants en el contracte, especialment aquells encarregats del control de qualitat.</w:t>
      </w:r>
    </w:p>
    <w:p w:rsidR="006A2E1A" w:rsidRDefault="006A2E1A" w:rsidP="006A2E1A">
      <w:pPr>
        <w:widowControl w:val="0"/>
        <w:tabs>
          <w:tab w:val="left" w:pos="1427"/>
        </w:tabs>
        <w:suppressAutoHyphens/>
        <w:autoSpaceDE w:val="0"/>
        <w:ind w:left="720"/>
        <w:jc w:val="both"/>
        <w:rPr>
          <w:rFonts w:cs="Arial"/>
          <w:kern w:val="2"/>
          <w:szCs w:val="22"/>
          <w:lang w:eastAsia="zh-CN"/>
        </w:rPr>
      </w:pPr>
    </w:p>
    <w:p w:rsidR="006A2E1A" w:rsidRDefault="006A2E1A" w:rsidP="006A2E1A">
      <w:pPr>
        <w:widowControl w:val="0"/>
        <w:tabs>
          <w:tab w:val="left" w:pos="1427"/>
        </w:tabs>
        <w:suppressAutoHyphens/>
        <w:autoSpaceDE w:val="0"/>
        <w:ind w:left="720"/>
        <w:jc w:val="both"/>
        <w:rPr>
          <w:rFonts w:cs="Arial"/>
          <w:kern w:val="2"/>
          <w:szCs w:val="22"/>
          <w:lang w:eastAsia="zh-CN"/>
        </w:rPr>
      </w:pPr>
      <w:r>
        <w:rPr>
          <w:rFonts w:cs="Arial"/>
          <w:kern w:val="2"/>
          <w:szCs w:val="22"/>
          <w:lang w:eastAsia="zh-CN"/>
        </w:rPr>
        <w:t>Com a mínim l’equip tècnic destinat a l’execució del contracte haurà d’estar integrat per:</w:t>
      </w:r>
    </w:p>
    <w:p w:rsidR="006A2E1A" w:rsidRDefault="006A2E1A" w:rsidP="006A2E1A">
      <w:pPr>
        <w:widowControl w:val="0"/>
        <w:tabs>
          <w:tab w:val="left" w:pos="1427"/>
        </w:tabs>
        <w:suppressAutoHyphens/>
        <w:autoSpaceDE w:val="0"/>
        <w:ind w:left="720"/>
        <w:jc w:val="both"/>
        <w:rPr>
          <w:rFonts w:cs="Arial"/>
          <w:kern w:val="2"/>
          <w:szCs w:val="22"/>
          <w:lang w:eastAsia="zh-CN"/>
        </w:rPr>
      </w:pPr>
    </w:p>
    <w:p w:rsidR="006A2E1A" w:rsidRDefault="006A2E1A" w:rsidP="006A2E1A">
      <w:pPr>
        <w:widowControl w:val="0"/>
        <w:tabs>
          <w:tab w:val="left" w:pos="1427"/>
        </w:tabs>
        <w:suppressAutoHyphens/>
        <w:autoSpaceDE w:val="0"/>
        <w:ind w:left="720"/>
        <w:jc w:val="both"/>
        <w:rPr>
          <w:rFonts w:cs="Arial"/>
          <w:kern w:val="2"/>
          <w:szCs w:val="22"/>
          <w:lang w:eastAsia="zh-CN"/>
        </w:rPr>
      </w:pPr>
      <w:r>
        <w:rPr>
          <w:rFonts w:cs="Arial"/>
          <w:kern w:val="2"/>
          <w:szCs w:val="22"/>
          <w:lang w:eastAsia="zh-CN"/>
        </w:rPr>
        <w:t xml:space="preserve">LOT 1 – </w:t>
      </w:r>
    </w:p>
    <w:p w:rsidR="006A2E1A" w:rsidRDefault="006A2E1A" w:rsidP="006A2E1A">
      <w:pPr>
        <w:autoSpaceDE w:val="0"/>
        <w:autoSpaceDN w:val="0"/>
        <w:adjustRightInd w:val="0"/>
        <w:ind w:left="708" w:firstLine="708"/>
        <w:jc w:val="both"/>
        <w:rPr>
          <w:rFonts w:cs="Times New Roman"/>
          <w:szCs w:val="22"/>
          <w:lang w:eastAsia="es-ES"/>
        </w:rPr>
      </w:pPr>
      <w:r>
        <w:rPr>
          <w:szCs w:val="22"/>
        </w:rPr>
        <w:t>-Un responsable tècnic del servei amb titulació mínima d’Enginyeria tècnica o Grau universitari equivalent i amb una experiència acreditada en el sector de 5 anys, que disposarà de telèfon i correu electrònic, i serà el màxim responsable de la gestió tècnica del contracte.</w:t>
      </w:r>
    </w:p>
    <w:p w:rsidR="006A2E1A" w:rsidRDefault="006A2E1A" w:rsidP="006A2E1A">
      <w:pPr>
        <w:autoSpaceDE w:val="0"/>
        <w:autoSpaceDN w:val="0"/>
        <w:adjustRightInd w:val="0"/>
        <w:jc w:val="both"/>
        <w:rPr>
          <w:szCs w:val="22"/>
        </w:rPr>
      </w:pPr>
    </w:p>
    <w:p w:rsidR="006A2E1A" w:rsidRDefault="006A2E1A" w:rsidP="006A2E1A">
      <w:pPr>
        <w:autoSpaceDE w:val="0"/>
        <w:autoSpaceDN w:val="0"/>
        <w:adjustRightInd w:val="0"/>
        <w:ind w:left="708" w:firstLine="708"/>
        <w:jc w:val="both"/>
        <w:rPr>
          <w:szCs w:val="22"/>
        </w:rPr>
      </w:pPr>
      <w:r>
        <w:rPr>
          <w:szCs w:val="22"/>
        </w:rPr>
        <w:t>-Un encarregat del servei amb experiència acreditada en el sector de 5 anys, que disposarà de telèfon i correu electrònic, que dirigirà i coordinarà els treballs a la via pública amb la Policia Local i els tècnics municipals. L’encarregat haurà d’estar disponible per donar suport als tècnics municipals en inspeccions amb càmera i perxa, tant de la xarxa pública com particular, aixecament de</w:t>
      </w:r>
      <w:r>
        <w:rPr>
          <w:szCs w:val="22"/>
        </w:rPr>
        <w:tab/>
        <w:t>tapes d’arquetes i pous de registres, inspeccions amb càmera i, en general, totes les actuacions que contempli aquest plec.</w:t>
      </w:r>
    </w:p>
    <w:p w:rsidR="006A2E1A" w:rsidRDefault="006A2E1A" w:rsidP="006A2E1A">
      <w:pPr>
        <w:autoSpaceDE w:val="0"/>
        <w:autoSpaceDN w:val="0"/>
        <w:adjustRightInd w:val="0"/>
        <w:jc w:val="both"/>
        <w:rPr>
          <w:szCs w:val="22"/>
        </w:rPr>
      </w:pPr>
    </w:p>
    <w:p w:rsidR="006A2E1A" w:rsidRDefault="006A2E1A" w:rsidP="006A2E1A">
      <w:pPr>
        <w:autoSpaceDE w:val="0"/>
        <w:autoSpaceDN w:val="0"/>
        <w:adjustRightInd w:val="0"/>
        <w:ind w:left="708" w:firstLine="708"/>
        <w:jc w:val="both"/>
        <w:rPr>
          <w:szCs w:val="22"/>
        </w:rPr>
      </w:pPr>
      <w:r>
        <w:rPr>
          <w:szCs w:val="22"/>
        </w:rPr>
        <w:t>-Tècnics especialistes que prendran part en el servei de suport tècnics i l’actualització i funcionament del (GMAO/SIG), així com en el desenvolupament dels sistemes informàtics.</w:t>
      </w:r>
    </w:p>
    <w:p w:rsidR="006A2E1A" w:rsidRDefault="006A2E1A" w:rsidP="006A2E1A">
      <w:pPr>
        <w:autoSpaceDE w:val="0"/>
        <w:autoSpaceDN w:val="0"/>
        <w:adjustRightInd w:val="0"/>
        <w:rPr>
          <w:szCs w:val="22"/>
        </w:rPr>
      </w:pPr>
    </w:p>
    <w:p w:rsidR="006A2E1A" w:rsidRDefault="006A2E1A" w:rsidP="006A2E1A">
      <w:pPr>
        <w:widowControl w:val="0"/>
        <w:suppressAutoHyphens/>
        <w:autoSpaceDE w:val="0"/>
        <w:ind w:right="851"/>
        <w:rPr>
          <w:rFonts w:cs="Arial"/>
          <w:kern w:val="2"/>
          <w:szCs w:val="22"/>
          <w:lang w:eastAsia="zh-CN"/>
        </w:rPr>
      </w:pPr>
      <w:r>
        <w:rPr>
          <w:rFonts w:cs="Arial"/>
          <w:kern w:val="2"/>
          <w:szCs w:val="22"/>
          <w:lang w:eastAsia="zh-CN"/>
        </w:rPr>
        <w:t>e) De conformitat amb l’article 90.1.c) de la LCSP:</w:t>
      </w:r>
    </w:p>
    <w:p w:rsidR="006A2E1A" w:rsidRDefault="006A2E1A" w:rsidP="006A2E1A">
      <w:pPr>
        <w:keepNext/>
        <w:widowControl w:val="0"/>
        <w:tabs>
          <w:tab w:val="num" w:pos="0"/>
        </w:tabs>
        <w:suppressAutoHyphens/>
        <w:autoSpaceDE w:val="0"/>
        <w:ind w:right="851"/>
        <w:outlineLvl w:val="1"/>
        <w:rPr>
          <w:rFonts w:cs="Arial"/>
          <w:b/>
          <w:bCs/>
          <w:kern w:val="2"/>
          <w:szCs w:val="22"/>
          <w:lang w:eastAsia="zh-CN"/>
        </w:rPr>
      </w:pPr>
    </w:p>
    <w:p w:rsidR="006A2E1A" w:rsidRDefault="006A2E1A" w:rsidP="006A2E1A">
      <w:pPr>
        <w:widowControl w:val="0"/>
        <w:numPr>
          <w:ilvl w:val="0"/>
          <w:numId w:val="20"/>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Descripció de les instal·lacions tècniques, de les mesures empleades per l’empresari per a garantir la qualitat i dels mitjans d’estudi i investigació de l’empresa.</w:t>
      </w:r>
    </w:p>
    <w:p w:rsidR="006A2E1A" w:rsidRDefault="006A2E1A" w:rsidP="006A2E1A">
      <w:pPr>
        <w:widowControl w:val="0"/>
        <w:tabs>
          <w:tab w:val="left" w:pos="1427"/>
        </w:tabs>
        <w:suppressAutoHyphens/>
        <w:autoSpaceDE w:val="0"/>
        <w:ind w:left="720"/>
        <w:rPr>
          <w:rFonts w:cs="Arial"/>
          <w:kern w:val="2"/>
          <w:szCs w:val="22"/>
          <w:lang w:eastAsia="zh-CN"/>
        </w:rPr>
      </w:pPr>
    </w:p>
    <w:p w:rsidR="006A2E1A" w:rsidRDefault="006A2E1A" w:rsidP="006A2E1A">
      <w:pPr>
        <w:widowControl w:val="0"/>
        <w:tabs>
          <w:tab w:val="left" w:pos="1427"/>
        </w:tabs>
        <w:suppressAutoHyphens/>
        <w:autoSpaceDE w:val="0"/>
        <w:ind w:left="720"/>
        <w:rPr>
          <w:rFonts w:cs="Arial"/>
          <w:kern w:val="2"/>
          <w:szCs w:val="22"/>
          <w:lang w:eastAsia="zh-CN"/>
        </w:rPr>
      </w:pPr>
      <w:r>
        <w:rPr>
          <w:rFonts w:cs="Arial"/>
          <w:kern w:val="2"/>
          <w:szCs w:val="22"/>
          <w:lang w:eastAsia="zh-CN"/>
        </w:rPr>
        <w:t>Les instal·lacions tècniques per el que fa al LOT 1, hauran d’estar integrades, com a mínim, per:</w:t>
      </w:r>
    </w:p>
    <w:p w:rsidR="006A2E1A" w:rsidRDefault="006A2E1A" w:rsidP="006A2E1A">
      <w:pPr>
        <w:widowControl w:val="0"/>
        <w:tabs>
          <w:tab w:val="left" w:pos="1427"/>
        </w:tabs>
        <w:suppressAutoHyphens/>
        <w:autoSpaceDE w:val="0"/>
        <w:ind w:left="720"/>
        <w:rPr>
          <w:rFonts w:cs="Arial"/>
          <w:kern w:val="2"/>
          <w:szCs w:val="22"/>
          <w:lang w:eastAsia="zh-CN"/>
        </w:rPr>
      </w:pPr>
    </w:p>
    <w:p w:rsidR="006A2E1A" w:rsidRDefault="006A2E1A" w:rsidP="006A2E1A">
      <w:pPr>
        <w:pStyle w:val="Pargrafdellista"/>
        <w:widowControl w:val="0"/>
        <w:numPr>
          <w:ilvl w:val="0"/>
          <w:numId w:val="21"/>
        </w:numPr>
        <w:suppressAutoHyphens/>
        <w:autoSpaceDE w:val="0"/>
        <w:spacing w:after="200"/>
        <w:jc w:val="both"/>
        <w:rPr>
          <w:rFonts w:cs="Arial"/>
          <w:kern w:val="2"/>
          <w:szCs w:val="22"/>
          <w:lang w:eastAsia="zh-CN"/>
        </w:rPr>
      </w:pPr>
      <w:r>
        <w:rPr>
          <w:szCs w:val="22"/>
        </w:rPr>
        <w:t>Serà obligatori que l’adjudicatari disposi o es comprometi a disposar d’instal·lacions dins un rad</w:t>
      </w:r>
      <w:r w:rsidR="00FE43B1">
        <w:rPr>
          <w:szCs w:val="22"/>
        </w:rPr>
        <w:t>i de 30 km del terme municipal d</w:t>
      </w:r>
      <w:r>
        <w:rPr>
          <w:szCs w:val="22"/>
        </w:rPr>
        <w:t xml:space="preserve">e Premià de Mar per poder donar una correcta atenció als serveis d’urgències descrits en aquest plec. </w:t>
      </w:r>
    </w:p>
    <w:p w:rsidR="006A2E1A" w:rsidRDefault="006A2E1A" w:rsidP="006A2E1A">
      <w:pPr>
        <w:pStyle w:val="Pargrafdellista"/>
        <w:widowControl w:val="0"/>
        <w:numPr>
          <w:ilvl w:val="0"/>
          <w:numId w:val="21"/>
        </w:numPr>
        <w:suppressAutoHyphens/>
        <w:autoSpaceDE w:val="0"/>
        <w:spacing w:after="200"/>
        <w:jc w:val="both"/>
        <w:rPr>
          <w:szCs w:val="22"/>
        </w:rPr>
      </w:pPr>
      <w:r>
        <w:rPr>
          <w:szCs w:val="22"/>
        </w:rPr>
        <w:t>Aquest local haurà d’estar degudament adaptat pel personal adscrit a aquest contracte i amb les característiques necessàries pel compliment de totes les mesures de seguretat, higiene i pròpies del conveni col·lectiu.</w:t>
      </w:r>
    </w:p>
    <w:p w:rsidR="006A2E1A" w:rsidRDefault="006A2E1A" w:rsidP="006A2E1A">
      <w:pPr>
        <w:pStyle w:val="Pargrafdellista"/>
        <w:widowControl w:val="0"/>
        <w:numPr>
          <w:ilvl w:val="0"/>
          <w:numId w:val="21"/>
        </w:numPr>
        <w:suppressAutoHyphens/>
        <w:autoSpaceDE w:val="0"/>
        <w:spacing w:after="200"/>
        <w:jc w:val="both"/>
        <w:rPr>
          <w:szCs w:val="22"/>
        </w:rPr>
      </w:pPr>
      <w:r>
        <w:rPr>
          <w:szCs w:val="22"/>
        </w:rPr>
        <w:t>També haurà de tenir una zona de parc de vehicles, per a poder fer-hi les tasques necessàries de manteniment.</w:t>
      </w:r>
    </w:p>
    <w:p w:rsidR="006A2E1A" w:rsidRDefault="006A2E1A" w:rsidP="006A2E1A">
      <w:pPr>
        <w:pStyle w:val="Pargrafdellista"/>
        <w:widowControl w:val="0"/>
        <w:numPr>
          <w:ilvl w:val="0"/>
          <w:numId w:val="21"/>
        </w:numPr>
        <w:suppressAutoHyphens/>
        <w:autoSpaceDE w:val="0"/>
        <w:spacing w:after="200"/>
        <w:jc w:val="both"/>
        <w:rPr>
          <w:szCs w:val="22"/>
        </w:rPr>
      </w:pPr>
      <w:r>
        <w:rPr>
          <w:szCs w:val="22"/>
        </w:rPr>
        <w:t>Es disposarà de l’espai per l’emmagatzematge dels materials necessaris per poder dur a terme els treballs descrits en aquest plec.</w:t>
      </w:r>
    </w:p>
    <w:p w:rsidR="006A2E1A" w:rsidRPr="006A2E1A" w:rsidRDefault="006A2E1A" w:rsidP="006A2E1A">
      <w:pPr>
        <w:pStyle w:val="Pargrafdellista"/>
        <w:widowControl w:val="0"/>
        <w:numPr>
          <w:ilvl w:val="0"/>
          <w:numId w:val="21"/>
        </w:numPr>
        <w:suppressAutoHyphens/>
        <w:autoSpaceDE w:val="0"/>
        <w:autoSpaceDN w:val="0"/>
        <w:adjustRightInd w:val="0"/>
        <w:spacing w:after="200"/>
        <w:jc w:val="both"/>
        <w:rPr>
          <w:szCs w:val="22"/>
        </w:rPr>
      </w:pPr>
      <w:r>
        <w:rPr>
          <w:szCs w:val="22"/>
        </w:rPr>
        <w:t xml:space="preserve">Cada empresa licitadora presentarà la documentació necessària per tal de demostrar que disposa d’aquestes instal·lacions a aquesta distancia. Per determinar la distancia s’utilitzarà una aplicació de geolocalizació i per la via més ràpida on el destí serà la Plaça del Dr. Ferran, de Premià de Mar. </w:t>
      </w:r>
    </w:p>
    <w:p w:rsidR="006A2E1A" w:rsidRDefault="006A2E1A" w:rsidP="006A2E1A">
      <w:pPr>
        <w:widowControl w:val="0"/>
        <w:suppressAutoHyphens/>
        <w:autoSpaceDE w:val="0"/>
        <w:rPr>
          <w:rFonts w:cs="Arial"/>
          <w:color w:val="000000"/>
          <w:kern w:val="2"/>
          <w:szCs w:val="22"/>
          <w:lang w:eastAsia="zh-CN"/>
        </w:rPr>
      </w:pPr>
    </w:p>
    <w:p w:rsidR="006A2E1A" w:rsidRDefault="006A2E1A" w:rsidP="006A2E1A">
      <w:pPr>
        <w:widowControl w:val="0"/>
        <w:suppressAutoHyphens/>
        <w:autoSpaceDE w:val="0"/>
        <w:ind w:right="851"/>
        <w:rPr>
          <w:rFonts w:cs="Arial"/>
          <w:kern w:val="2"/>
          <w:szCs w:val="22"/>
          <w:lang w:eastAsia="zh-CN"/>
        </w:rPr>
      </w:pPr>
      <w:r>
        <w:rPr>
          <w:rFonts w:cs="Arial"/>
          <w:kern w:val="2"/>
          <w:szCs w:val="22"/>
          <w:lang w:eastAsia="zh-CN"/>
        </w:rPr>
        <w:t>f) De conformitat amb l’article 90.1.e) de la LCSP:</w:t>
      </w:r>
    </w:p>
    <w:p w:rsidR="006A2E1A" w:rsidRDefault="006A2E1A" w:rsidP="006A2E1A">
      <w:pPr>
        <w:keepNext/>
        <w:widowControl w:val="0"/>
        <w:tabs>
          <w:tab w:val="num" w:pos="0"/>
        </w:tabs>
        <w:suppressAutoHyphens/>
        <w:autoSpaceDE w:val="0"/>
        <w:ind w:right="851"/>
        <w:outlineLvl w:val="1"/>
        <w:rPr>
          <w:rFonts w:cs="Arial"/>
          <w:b/>
          <w:bCs/>
          <w:kern w:val="2"/>
          <w:szCs w:val="22"/>
          <w:lang w:eastAsia="zh-CN"/>
        </w:rPr>
      </w:pPr>
    </w:p>
    <w:p w:rsidR="006A2E1A" w:rsidRDefault="006A2E1A" w:rsidP="006A2E1A">
      <w:pPr>
        <w:widowControl w:val="0"/>
        <w:numPr>
          <w:ilvl w:val="0"/>
          <w:numId w:val="20"/>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6A2E1A" w:rsidRDefault="006A2E1A" w:rsidP="006A2E1A">
      <w:pPr>
        <w:widowControl w:val="0"/>
        <w:tabs>
          <w:tab w:val="left" w:pos="1427"/>
        </w:tabs>
        <w:suppressAutoHyphens/>
        <w:autoSpaceDE w:val="0"/>
        <w:ind w:left="720"/>
        <w:rPr>
          <w:rFonts w:cs="Arial"/>
          <w:kern w:val="2"/>
          <w:szCs w:val="22"/>
          <w:lang w:eastAsia="zh-CN"/>
        </w:rPr>
      </w:pPr>
    </w:p>
    <w:p w:rsidR="006A2E1A" w:rsidRDefault="006A2E1A" w:rsidP="00FE43B1">
      <w:pPr>
        <w:widowControl w:val="0"/>
        <w:tabs>
          <w:tab w:val="left" w:pos="1427"/>
        </w:tabs>
        <w:suppressAutoHyphens/>
        <w:autoSpaceDE w:val="0"/>
        <w:ind w:left="720"/>
        <w:jc w:val="both"/>
        <w:rPr>
          <w:rFonts w:cs="Arial"/>
          <w:kern w:val="2"/>
          <w:szCs w:val="22"/>
          <w:lang w:eastAsia="zh-CN"/>
        </w:rPr>
      </w:pPr>
      <w:r>
        <w:rPr>
          <w:rFonts w:cs="Arial"/>
          <w:kern w:val="2"/>
          <w:szCs w:val="22"/>
          <w:lang w:eastAsia="zh-CN"/>
        </w:rPr>
        <w:t>Com a mínim l’equip tècnic destinat a l’execució del contracte haurà d’estar integrat per:</w:t>
      </w:r>
    </w:p>
    <w:p w:rsidR="006A2E1A" w:rsidRDefault="006A2E1A" w:rsidP="006A2E1A">
      <w:pPr>
        <w:widowControl w:val="0"/>
        <w:tabs>
          <w:tab w:val="left" w:pos="1427"/>
        </w:tabs>
        <w:suppressAutoHyphens/>
        <w:autoSpaceDE w:val="0"/>
        <w:ind w:left="720"/>
        <w:rPr>
          <w:rFonts w:cs="Arial"/>
          <w:kern w:val="2"/>
          <w:szCs w:val="22"/>
          <w:lang w:eastAsia="zh-CN"/>
        </w:rPr>
      </w:pPr>
    </w:p>
    <w:p w:rsidR="006A2E1A" w:rsidRDefault="006A2E1A" w:rsidP="006A2E1A">
      <w:pPr>
        <w:widowControl w:val="0"/>
        <w:tabs>
          <w:tab w:val="left" w:pos="1427"/>
        </w:tabs>
        <w:suppressAutoHyphens/>
        <w:autoSpaceDE w:val="0"/>
        <w:ind w:left="720"/>
        <w:rPr>
          <w:rFonts w:cs="Times New Roman"/>
          <w:szCs w:val="22"/>
          <w:lang w:eastAsia="es-ES"/>
        </w:rPr>
      </w:pPr>
      <w:r>
        <w:rPr>
          <w:rFonts w:cs="Arial"/>
          <w:kern w:val="2"/>
          <w:szCs w:val="22"/>
          <w:lang w:eastAsia="zh-CN"/>
        </w:rPr>
        <w:t xml:space="preserve">Lot 1 - </w:t>
      </w:r>
      <w:r>
        <w:rPr>
          <w:szCs w:val="22"/>
        </w:rPr>
        <w:t>Enginyeria tècnica o Grau universitari equivalent i amb una experiència acreditada en el sector de 5 anys</w:t>
      </w:r>
    </w:p>
    <w:p w:rsidR="006A2E1A" w:rsidRDefault="006A2E1A" w:rsidP="006A2E1A">
      <w:pPr>
        <w:widowControl w:val="0"/>
        <w:tabs>
          <w:tab w:val="left" w:pos="707"/>
        </w:tabs>
        <w:suppressAutoHyphens/>
        <w:autoSpaceDE w:val="0"/>
        <w:rPr>
          <w:rFonts w:cs="Arial"/>
          <w:color w:val="000000"/>
          <w:kern w:val="2"/>
          <w:szCs w:val="22"/>
          <w:lang w:eastAsia="zh-CN"/>
        </w:rPr>
      </w:pPr>
    </w:p>
    <w:p w:rsidR="006A2E1A" w:rsidRDefault="006A2E1A" w:rsidP="006A2E1A">
      <w:pPr>
        <w:widowControl w:val="0"/>
        <w:suppressAutoHyphens/>
        <w:autoSpaceDE w:val="0"/>
        <w:ind w:right="851"/>
        <w:rPr>
          <w:rFonts w:cs="Arial"/>
          <w:kern w:val="2"/>
          <w:szCs w:val="22"/>
          <w:lang w:eastAsia="zh-CN"/>
        </w:rPr>
      </w:pPr>
      <w:r>
        <w:rPr>
          <w:rFonts w:cs="Arial"/>
          <w:kern w:val="2"/>
          <w:szCs w:val="22"/>
          <w:lang w:eastAsia="zh-CN"/>
        </w:rPr>
        <w:t>g) De conformitat amb l’article 90.1.f) de la LCSP:</w:t>
      </w:r>
    </w:p>
    <w:p w:rsidR="006A2E1A" w:rsidRDefault="006A2E1A" w:rsidP="006A2E1A">
      <w:pPr>
        <w:keepNext/>
        <w:widowControl w:val="0"/>
        <w:tabs>
          <w:tab w:val="num" w:pos="0"/>
        </w:tabs>
        <w:suppressAutoHyphens/>
        <w:autoSpaceDE w:val="0"/>
        <w:ind w:right="851"/>
        <w:outlineLvl w:val="1"/>
        <w:rPr>
          <w:rFonts w:cs="Arial"/>
          <w:b/>
          <w:bCs/>
          <w:kern w:val="2"/>
          <w:szCs w:val="22"/>
          <w:lang w:eastAsia="zh-CN"/>
        </w:rPr>
      </w:pPr>
    </w:p>
    <w:p w:rsidR="006A2E1A" w:rsidRDefault="006A2E1A" w:rsidP="006A2E1A">
      <w:pPr>
        <w:widowControl w:val="0"/>
        <w:numPr>
          <w:ilvl w:val="0"/>
          <w:numId w:val="20"/>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Indicació de les mesures de gestió mediambiental que l’empresari podrà aplicar a l’executar el contracte.</w:t>
      </w:r>
    </w:p>
    <w:p w:rsidR="006A2E1A" w:rsidRDefault="006A2E1A" w:rsidP="006A2E1A">
      <w:pPr>
        <w:widowControl w:val="0"/>
        <w:tabs>
          <w:tab w:val="left" w:pos="1427"/>
        </w:tabs>
        <w:suppressAutoHyphens/>
        <w:autoSpaceDE w:val="0"/>
        <w:ind w:left="720"/>
        <w:rPr>
          <w:rFonts w:cs="Arial"/>
          <w:kern w:val="2"/>
          <w:szCs w:val="22"/>
          <w:lang w:eastAsia="zh-CN"/>
        </w:rPr>
      </w:pPr>
    </w:p>
    <w:p w:rsidR="006A2E1A" w:rsidRDefault="006A2E1A" w:rsidP="006A2E1A">
      <w:pPr>
        <w:widowControl w:val="0"/>
        <w:tabs>
          <w:tab w:val="left" w:pos="1427"/>
        </w:tabs>
        <w:suppressAutoHyphens/>
        <w:autoSpaceDE w:val="0"/>
        <w:ind w:left="720"/>
        <w:rPr>
          <w:rFonts w:cs="Arial"/>
          <w:kern w:val="2"/>
          <w:szCs w:val="22"/>
          <w:lang w:eastAsia="zh-CN"/>
        </w:rPr>
      </w:pPr>
      <w:r w:rsidRPr="009967CA">
        <w:rPr>
          <w:rFonts w:cs="Arial"/>
          <w:kern w:val="2"/>
          <w:szCs w:val="22"/>
          <w:lang w:eastAsia="zh-CN"/>
        </w:rPr>
        <w:t xml:space="preserve">Aquestes mesures, com a mínim, han de consistir en: </w:t>
      </w:r>
    </w:p>
    <w:p w:rsidR="009967CA" w:rsidRPr="009967CA" w:rsidRDefault="009967CA" w:rsidP="006A2E1A">
      <w:pPr>
        <w:widowControl w:val="0"/>
        <w:tabs>
          <w:tab w:val="left" w:pos="1427"/>
        </w:tabs>
        <w:suppressAutoHyphens/>
        <w:autoSpaceDE w:val="0"/>
        <w:ind w:left="720"/>
        <w:rPr>
          <w:rFonts w:cs="Arial"/>
          <w:kern w:val="2"/>
          <w:szCs w:val="22"/>
          <w:lang w:eastAsia="zh-CN"/>
        </w:rPr>
      </w:pPr>
    </w:p>
    <w:p w:rsidR="006A2E1A" w:rsidRPr="009967CA" w:rsidRDefault="006A2E1A" w:rsidP="006A2E1A">
      <w:pPr>
        <w:pStyle w:val="Pargrafdellista"/>
        <w:widowControl w:val="0"/>
        <w:numPr>
          <w:ilvl w:val="0"/>
          <w:numId w:val="21"/>
        </w:numPr>
        <w:tabs>
          <w:tab w:val="left" w:pos="1427"/>
        </w:tabs>
        <w:suppressAutoHyphens/>
        <w:autoSpaceDE w:val="0"/>
        <w:spacing w:after="200"/>
        <w:rPr>
          <w:rFonts w:cs="Arial"/>
          <w:kern w:val="2"/>
          <w:szCs w:val="22"/>
          <w:lang w:eastAsia="zh-CN"/>
        </w:rPr>
      </w:pPr>
      <w:r w:rsidRPr="009967CA">
        <w:rPr>
          <w:szCs w:val="22"/>
        </w:rPr>
        <w:t xml:space="preserve">Millora sobre els equips de treball sol·licitats al plec tècnic per el que fa a la reducció d’emissions. </w:t>
      </w:r>
    </w:p>
    <w:p w:rsidR="006A2E1A" w:rsidRDefault="006A2E1A" w:rsidP="006A2E1A">
      <w:pPr>
        <w:pStyle w:val="Pargrafdellista"/>
        <w:widowControl w:val="0"/>
        <w:numPr>
          <w:ilvl w:val="0"/>
          <w:numId w:val="21"/>
        </w:numPr>
        <w:tabs>
          <w:tab w:val="left" w:pos="1427"/>
        </w:tabs>
        <w:suppressAutoHyphens/>
        <w:autoSpaceDE w:val="0"/>
        <w:spacing w:after="200"/>
        <w:rPr>
          <w:szCs w:val="22"/>
        </w:rPr>
      </w:pPr>
      <w:r>
        <w:rPr>
          <w:szCs w:val="22"/>
        </w:rPr>
        <w:t>Millora en al gestió del servei en la línia de la reducció d’emissions, gestió ambiental i economia circular per el que fa a la generació de residus.</w:t>
      </w:r>
    </w:p>
    <w:p w:rsidR="006A2E1A" w:rsidRDefault="006A2E1A" w:rsidP="006A2E1A">
      <w:pPr>
        <w:widowControl w:val="0"/>
        <w:tabs>
          <w:tab w:val="left" w:pos="707"/>
        </w:tabs>
        <w:suppressAutoHyphens/>
        <w:autoSpaceDE w:val="0"/>
        <w:rPr>
          <w:rFonts w:cs="Arial"/>
          <w:kern w:val="2"/>
          <w:szCs w:val="22"/>
          <w:lang w:eastAsia="zh-CN"/>
        </w:rPr>
      </w:pPr>
    </w:p>
    <w:p w:rsidR="006A2E1A" w:rsidRDefault="006A2E1A" w:rsidP="006A2E1A">
      <w:pPr>
        <w:widowControl w:val="0"/>
        <w:suppressAutoHyphens/>
        <w:autoSpaceDE w:val="0"/>
        <w:ind w:right="851"/>
        <w:rPr>
          <w:rFonts w:cs="Arial"/>
          <w:kern w:val="2"/>
          <w:szCs w:val="22"/>
          <w:lang w:eastAsia="zh-CN"/>
        </w:rPr>
      </w:pPr>
      <w:r>
        <w:rPr>
          <w:rFonts w:cs="Arial"/>
          <w:kern w:val="2"/>
          <w:szCs w:val="22"/>
          <w:lang w:eastAsia="zh-CN"/>
        </w:rPr>
        <w:t>h) De conformitat amb l’article 90.1.f) de la LCSP:</w:t>
      </w:r>
    </w:p>
    <w:p w:rsidR="006A2E1A" w:rsidRDefault="006A2E1A" w:rsidP="006A2E1A">
      <w:pPr>
        <w:keepNext/>
        <w:widowControl w:val="0"/>
        <w:tabs>
          <w:tab w:val="num" w:pos="0"/>
        </w:tabs>
        <w:suppressAutoHyphens/>
        <w:autoSpaceDE w:val="0"/>
        <w:ind w:right="851"/>
        <w:outlineLvl w:val="1"/>
        <w:rPr>
          <w:rFonts w:cs="Arial"/>
          <w:b/>
          <w:bCs/>
          <w:kern w:val="2"/>
          <w:szCs w:val="22"/>
          <w:lang w:eastAsia="zh-CN"/>
        </w:rPr>
      </w:pPr>
    </w:p>
    <w:p w:rsidR="006A2E1A" w:rsidRDefault="006A2E1A" w:rsidP="006A2E1A">
      <w:pPr>
        <w:widowControl w:val="0"/>
        <w:numPr>
          <w:ilvl w:val="0"/>
          <w:numId w:val="20"/>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Declaració sobre la plantilla mitjana anual de l’empresa i del número de directius durant els tres últims anys, acompanyada de la documentació justificativa corresponent quan li sigui requerida pel servei de contractació de l’Ajuntament.</w:t>
      </w:r>
    </w:p>
    <w:p w:rsidR="006A2E1A" w:rsidRDefault="006A2E1A" w:rsidP="006A2E1A">
      <w:pPr>
        <w:widowControl w:val="0"/>
        <w:tabs>
          <w:tab w:val="left" w:pos="1427"/>
        </w:tabs>
        <w:suppressAutoHyphens/>
        <w:autoSpaceDE w:val="0"/>
        <w:ind w:left="720"/>
        <w:rPr>
          <w:rFonts w:cs="Arial"/>
          <w:kern w:val="2"/>
          <w:szCs w:val="22"/>
          <w:lang w:eastAsia="zh-CN"/>
        </w:rPr>
      </w:pPr>
    </w:p>
    <w:p w:rsidR="006A2E1A" w:rsidRDefault="006A2E1A" w:rsidP="006A2E1A">
      <w:pPr>
        <w:widowControl w:val="0"/>
        <w:tabs>
          <w:tab w:val="left" w:pos="1427"/>
        </w:tabs>
        <w:suppressAutoHyphens/>
        <w:autoSpaceDE w:val="0"/>
        <w:ind w:left="720"/>
        <w:rPr>
          <w:rFonts w:cs="Arial"/>
          <w:kern w:val="2"/>
          <w:szCs w:val="22"/>
          <w:lang w:eastAsia="zh-CN"/>
        </w:rPr>
      </w:pPr>
      <w:r>
        <w:rPr>
          <w:rFonts w:cs="Arial"/>
          <w:kern w:val="2"/>
          <w:szCs w:val="22"/>
          <w:lang w:eastAsia="zh-CN"/>
        </w:rPr>
        <w:t>El nombre mínim de treballadors ha de ser de:</w:t>
      </w:r>
      <w:r>
        <w:rPr>
          <w:rFonts w:cs="Arial"/>
          <w:color w:val="158466"/>
          <w:kern w:val="2"/>
          <w:szCs w:val="22"/>
          <w:lang w:eastAsia="zh-CN"/>
        </w:rPr>
        <w:t xml:space="preserve"> </w:t>
      </w:r>
      <w:r>
        <w:rPr>
          <w:rFonts w:cs="Arial"/>
          <w:kern w:val="2"/>
          <w:szCs w:val="22"/>
          <w:lang w:eastAsia="zh-CN"/>
        </w:rPr>
        <w:t xml:space="preserve">10 treballadors per el lot 1 </w:t>
      </w:r>
    </w:p>
    <w:p w:rsidR="006A2E1A" w:rsidRDefault="006A2E1A" w:rsidP="006A2E1A">
      <w:pPr>
        <w:widowControl w:val="0"/>
        <w:tabs>
          <w:tab w:val="left" w:pos="1427"/>
        </w:tabs>
        <w:suppressAutoHyphens/>
        <w:autoSpaceDE w:val="0"/>
        <w:ind w:left="720"/>
        <w:rPr>
          <w:rFonts w:cs="Arial"/>
          <w:kern w:val="2"/>
          <w:szCs w:val="22"/>
          <w:lang w:eastAsia="zh-CN"/>
        </w:rPr>
      </w:pPr>
      <w:r>
        <w:rPr>
          <w:rFonts w:eastAsia="Arial" w:cs="Arial"/>
          <w:color w:val="FF0000"/>
          <w:kern w:val="2"/>
          <w:szCs w:val="22"/>
          <w:lang w:eastAsia="zh-CN"/>
        </w:rPr>
        <w:t xml:space="preserve"> </w:t>
      </w:r>
    </w:p>
    <w:p w:rsidR="006A2E1A" w:rsidRDefault="006A2E1A" w:rsidP="006A2E1A">
      <w:pPr>
        <w:widowControl w:val="0"/>
        <w:suppressAutoHyphens/>
        <w:autoSpaceDE w:val="0"/>
        <w:ind w:right="851"/>
        <w:rPr>
          <w:rFonts w:cs="Arial"/>
          <w:kern w:val="2"/>
          <w:szCs w:val="22"/>
          <w:lang w:eastAsia="zh-CN"/>
        </w:rPr>
      </w:pPr>
      <w:bookmarkStart w:id="3" w:name="_Hlk62152117"/>
      <w:r>
        <w:rPr>
          <w:rFonts w:cs="Arial"/>
          <w:kern w:val="2"/>
          <w:szCs w:val="22"/>
          <w:lang w:eastAsia="zh-CN"/>
        </w:rPr>
        <w:t>I) De conformitat amb l’article 90.1.h) de la LCSP:</w:t>
      </w:r>
    </w:p>
    <w:p w:rsidR="006A2E1A" w:rsidRDefault="006A2E1A" w:rsidP="006A2E1A">
      <w:pPr>
        <w:keepNext/>
        <w:widowControl w:val="0"/>
        <w:tabs>
          <w:tab w:val="num" w:pos="0"/>
        </w:tabs>
        <w:suppressAutoHyphens/>
        <w:autoSpaceDE w:val="0"/>
        <w:ind w:right="851"/>
        <w:outlineLvl w:val="1"/>
        <w:rPr>
          <w:rFonts w:cs="Arial"/>
          <w:b/>
          <w:bCs/>
          <w:kern w:val="2"/>
          <w:szCs w:val="22"/>
          <w:lang w:eastAsia="zh-CN"/>
        </w:rPr>
      </w:pPr>
    </w:p>
    <w:p w:rsidR="006A2E1A" w:rsidRDefault="006A2E1A" w:rsidP="006A2E1A">
      <w:pPr>
        <w:widowControl w:val="0"/>
        <w:numPr>
          <w:ilvl w:val="0"/>
          <w:numId w:val="20"/>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Declaració indicant la maquinària, material i equip tècnic del que es disposarà per a l’execució dels treballs o prestacions, a la qual adjuntarà la documentació acreditativa pertinent quan li sigui requerida pel servei de contractació de l’Ajuntament.</w:t>
      </w:r>
    </w:p>
    <w:p w:rsidR="006A2E1A" w:rsidRDefault="006A2E1A" w:rsidP="006A2E1A">
      <w:pPr>
        <w:widowControl w:val="0"/>
        <w:tabs>
          <w:tab w:val="left" w:pos="1427"/>
        </w:tabs>
        <w:suppressAutoHyphens/>
        <w:autoSpaceDE w:val="0"/>
        <w:ind w:left="720"/>
        <w:rPr>
          <w:rFonts w:cs="Arial"/>
          <w:kern w:val="2"/>
          <w:szCs w:val="22"/>
          <w:lang w:eastAsia="zh-CN"/>
        </w:rPr>
      </w:pPr>
    </w:p>
    <w:p w:rsidR="006A2E1A" w:rsidRDefault="006A2E1A" w:rsidP="006A2E1A">
      <w:pPr>
        <w:widowControl w:val="0"/>
        <w:tabs>
          <w:tab w:val="left" w:pos="1427"/>
        </w:tabs>
        <w:suppressAutoHyphens/>
        <w:autoSpaceDE w:val="0"/>
        <w:ind w:left="720"/>
        <w:rPr>
          <w:rFonts w:cs="Arial"/>
          <w:kern w:val="2"/>
          <w:szCs w:val="22"/>
          <w:lang w:eastAsia="zh-CN"/>
        </w:rPr>
      </w:pPr>
      <w:r>
        <w:rPr>
          <w:rFonts w:cs="Arial"/>
          <w:kern w:val="2"/>
          <w:szCs w:val="22"/>
          <w:lang w:eastAsia="zh-CN"/>
        </w:rPr>
        <w:t>L’equip mínim a destinar a l’execució del contracte del Lot 1 haurà d’estar integrat per:</w:t>
      </w:r>
    </w:p>
    <w:p w:rsidR="006A2E1A" w:rsidRDefault="006A2E1A" w:rsidP="006A2E1A">
      <w:pPr>
        <w:widowControl w:val="0"/>
        <w:tabs>
          <w:tab w:val="left" w:pos="1427"/>
        </w:tabs>
        <w:suppressAutoHyphens/>
        <w:autoSpaceDE w:val="0"/>
        <w:ind w:left="720"/>
        <w:rPr>
          <w:rFonts w:cs="Arial"/>
          <w:kern w:val="2"/>
          <w:szCs w:val="22"/>
          <w:lang w:eastAsia="zh-CN"/>
        </w:rPr>
      </w:pPr>
    </w:p>
    <w:p w:rsidR="006A2E1A" w:rsidRDefault="006A2E1A" w:rsidP="006A2E1A">
      <w:pPr>
        <w:autoSpaceDE w:val="0"/>
        <w:autoSpaceDN w:val="0"/>
        <w:adjustRightInd w:val="0"/>
        <w:rPr>
          <w:szCs w:val="22"/>
        </w:rPr>
      </w:pPr>
      <w:r>
        <w:rPr>
          <w:szCs w:val="22"/>
        </w:rPr>
        <w:t>1 equip de càmera tipus perxa per a inspeccions a xarxes de clavegueram amb les següents característiques:</w:t>
      </w:r>
    </w:p>
    <w:p w:rsidR="009967CA" w:rsidRDefault="009967CA" w:rsidP="006A2E1A">
      <w:pPr>
        <w:autoSpaceDE w:val="0"/>
        <w:autoSpaceDN w:val="0"/>
        <w:adjustRightInd w:val="0"/>
        <w:rPr>
          <w:rFonts w:cs="Times New Roman"/>
          <w:szCs w:val="22"/>
          <w:lang w:eastAsia="es-ES"/>
        </w:rPr>
      </w:pPr>
    </w:p>
    <w:p w:rsidR="006A2E1A" w:rsidRDefault="006A2E1A" w:rsidP="006A2E1A">
      <w:pPr>
        <w:numPr>
          <w:ilvl w:val="0"/>
          <w:numId w:val="22"/>
        </w:numPr>
        <w:autoSpaceDE w:val="0"/>
        <w:autoSpaceDN w:val="0"/>
        <w:adjustRightInd w:val="0"/>
        <w:jc w:val="both"/>
        <w:rPr>
          <w:szCs w:val="22"/>
        </w:rPr>
      </w:pPr>
      <w:r>
        <w:rPr>
          <w:szCs w:val="22"/>
        </w:rPr>
        <w:t>Profunditat mínima d’inspecció de 4 metres.</w:t>
      </w:r>
    </w:p>
    <w:p w:rsidR="006A2E1A" w:rsidRDefault="006A2E1A" w:rsidP="006A2E1A">
      <w:pPr>
        <w:numPr>
          <w:ilvl w:val="0"/>
          <w:numId w:val="22"/>
        </w:numPr>
        <w:autoSpaceDE w:val="0"/>
        <w:autoSpaceDN w:val="0"/>
        <w:adjustRightInd w:val="0"/>
        <w:jc w:val="both"/>
        <w:rPr>
          <w:szCs w:val="22"/>
        </w:rPr>
      </w:pPr>
      <w:r>
        <w:rPr>
          <w:szCs w:val="22"/>
        </w:rPr>
        <w:t>Diàmetre mínim d’intervenció de 100 mm.</w:t>
      </w:r>
    </w:p>
    <w:p w:rsidR="006A2E1A" w:rsidRDefault="006A2E1A" w:rsidP="006A2E1A">
      <w:pPr>
        <w:numPr>
          <w:ilvl w:val="0"/>
          <w:numId w:val="22"/>
        </w:numPr>
        <w:autoSpaceDE w:val="0"/>
        <w:autoSpaceDN w:val="0"/>
        <w:adjustRightInd w:val="0"/>
        <w:jc w:val="both"/>
        <w:rPr>
          <w:szCs w:val="22"/>
        </w:rPr>
      </w:pPr>
      <w:r>
        <w:rPr>
          <w:szCs w:val="22"/>
        </w:rPr>
        <w:t>Zoom mínim òptic x26 i digital X12.</w:t>
      </w:r>
    </w:p>
    <w:p w:rsidR="006A2E1A" w:rsidRDefault="006A2E1A" w:rsidP="006A2E1A">
      <w:pPr>
        <w:numPr>
          <w:ilvl w:val="0"/>
          <w:numId w:val="22"/>
        </w:numPr>
        <w:autoSpaceDE w:val="0"/>
        <w:autoSpaceDN w:val="0"/>
        <w:adjustRightInd w:val="0"/>
        <w:jc w:val="both"/>
        <w:rPr>
          <w:szCs w:val="22"/>
        </w:rPr>
      </w:pPr>
      <w:r>
        <w:rPr>
          <w:szCs w:val="22"/>
        </w:rPr>
        <w:t>Gravació digital de vídeo.</w:t>
      </w:r>
    </w:p>
    <w:p w:rsidR="006A2E1A" w:rsidRDefault="006A2E1A" w:rsidP="006A2E1A">
      <w:pPr>
        <w:autoSpaceDE w:val="0"/>
        <w:autoSpaceDN w:val="0"/>
        <w:adjustRightInd w:val="0"/>
        <w:ind w:left="1428"/>
        <w:rPr>
          <w:szCs w:val="22"/>
        </w:rPr>
      </w:pPr>
    </w:p>
    <w:p w:rsidR="006A2E1A" w:rsidRDefault="006A2E1A" w:rsidP="006A2E1A">
      <w:pPr>
        <w:autoSpaceDE w:val="0"/>
        <w:autoSpaceDN w:val="0"/>
        <w:adjustRightInd w:val="0"/>
        <w:rPr>
          <w:szCs w:val="22"/>
        </w:rPr>
      </w:pPr>
      <w:r>
        <w:rPr>
          <w:szCs w:val="22"/>
        </w:rPr>
        <w:t>1 vehicle equipat amb càmera d’inspecció robotitzada per a inspeccions a xarxes de clavegueram amb les següents característiques:</w:t>
      </w:r>
    </w:p>
    <w:p w:rsidR="006A2E1A" w:rsidRDefault="006A2E1A" w:rsidP="006A2E1A">
      <w:pPr>
        <w:numPr>
          <w:ilvl w:val="0"/>
          <w:numId w:val="22"/>
        </w:numPr>
        <w:autoSpaceDE w:val="0"/>
        <w:autoSpaceDN w:val="0"/>
        <w:adjustRightInd w:val="0"/>
        <w:jc w:val="both"/>
        <w:rPr>
          <w:szCs w:val="22"/>
        </w:rPr>
      </w:pPr>
      <w:r>
        <w:rPr>
          <w:szCs w:val="22"/>
        </w:rPr>
        <w:t>Angle de visió de 360º.</w:t>
      </w:r>
    </w:p>
    <w:p w:rsidR="006A2E1A" w:rsidRDefault="006A2E1A" w:rsidP="006A2E1A">
      <w:pPr>
        <w:numPr>
          <w:ilvl w:val="0"/>
          <w:numId w:val="22"/>
        </w:numPr>
        <w:autoSpaceDE w:val="0"/>
        <w:autoSpaceDN w:val="0"/>
        <w:adjustRightInd w:val="0"/>
        <w:jc w:val="both"/>
        <w:rPr>
          <w:szCs w:val="22"/>
        </w:rPr>
      </w:pPr>
      <w:r>
        <w:rPr>
          <w:szCs w:val="22"/>
        </w:rPr>
        <w:t>Longitud mínima de cable de 120 m.</w:t>
      </w:r>
    </w:p>
    <w:p w:rsidR="006A2E1A" w:rsidRDefault="006A2E1A" w:rsidP="006A2E1A">
      <w:pPr>
        <w:numPr>
          <w:ilvl w:val="0"/>
          <w:numId w:val="22"/>
        </w:numPr>
        <w:autoSpaceDE w:val="0"/>
        <w:autoSpaceDN w:val="0"/>
        <w:adjustRightInd w:val="0"/>
        <w:jc w:val="both"/>
        <w:rPr>
          <w:szCs w:val="22"/>
        </w:rPr>
      </w:pPr>
      <w:r>
        <w:rPr>
          <w:szCs w:val="22"/>
        </w:rPr>
        <w:t>Diàmetre mínim d’intervenció de 50 mm.</w:t>
      </w:r>
    </w:p>
    <w:p w:rsidR="006A2E1A" w:rsidRDefault="006A2E1A" w:rsidP="006A2E1A">
      <w:pPr>
        <w:numPr>
          <w:ilvl w:val="0"/>
          <w:numId w:val="22"/>
        </w:numPr>
        <w:autoSpaceDE w:val="0"/>
        <w:autoSpaceDN w:val="0"/>
        <w:adjustRightInd w:val="0"/>
        <w:jc w:val="both"/>
        <w:rPr>
          <w:szCs w:val="22"/>
        </w:rPr>
      </w:pPr>
      <w:r>
        <w:rPr>
          <w:szCs w:val="22"/>
        </w:rPr>
        <w:t>Diàmetre màxim d’intervenció de 800 mm.</w:t>
      </w:r>
    </w:p>
    <w:p w:rsidR="006A2E1A" w:rsidRDefault="006A2E1A" w:rsidP="006A2E1A">
      <w:pPr>
        <w:numPr>
          <w:ilvl w:val="0"/>
          <w:numId w:val="22"/>
        </w:numPr>
        <w:autoSpaceDE w:val="0"/>
        <w:autoSpaceDN w:val="0"/>
        <w:adjustRightInd w:val="0"/>
        <w:jc w:val="both"/>
        <w:rPr>
          <w:szCs w:val="22"/>
        </w:rPr>
      </w:pPr>
      <w:r>
        <w:rPr>
          <w:szCs w:val="22"/>
        </w:rPr>
        <w:t>Tracció a les quatre rodes.</w:t>
      </w:r>
    </w:p>
    <w:p w:rsidR="006A2E1A" w:rsidRDefault="006A2E1A" w:rsidP="006A2E1A">
      <w:pPr>
        <w:numPr>
          <w:ilvl w:val="0"/>
          <w:numId w:val="22"/>
        </w:numPr>
        <w:autoSpaceDE w:val="0"/>
        <w:autoSpaceDN w:val="0"/>
        <w:adjustRightInd w:val="0"/>
        <w:jc w:val="both"/>
        <w:rPr>
          <w:szCs w:val="22"/>
        </w:rPr>
      </w:pPr>
      <w:r>
        <w:rPr>
          <w:szCs w:val="22"/>
        </w:rPr>
        <w:t>Gravació digital de vídeo.</w:t>
      </w:r>
    </w:p>
    <w:p w:rsidR="006A2E1A" w:rsidRDefault="006A2E1A" w:rsidP="006A2E1A">
      <w:pPr>
        <w:autoSpaceDE w:val="0"/>
        <w:autoSpaceDN w:val="0"/>
        <w:adjustRightInd w:val="0"/>
        <w:ind w:left="1428"/>
        <w:rPr>
          <w:szCs w:val="22"/>
        </w:rPr>
      </w:pPr>
    </w:p>
    <w:p w:rsidR="006A2E1A" w:rsidRDefault="006A2E1A" w:rsidP="006A2E1A">
      <w:pPr>
        <w:autoSpaceDE w:val="0"/>
        <w:autoSpaceDN w:val="0"/>
        <w:adjustRightInd w:val="0"/>
        <w:rPr>
          <w:szCs w:val="22"/>
        </w:rPr>
      </w:pPr>
      <w:r>
        <w:rPr>
          <w:szCs w:val="22"/>
        </w:rPr>
        <w:t>1 equip de respiració autònoma per treballs en xarxes de clavegueram que presentin condicions deficients per la respiració dels operaris.</w:t>
      </w:r>
    </w:p>
    <w:p w:rsidR="006A2E1A" w:rsidRDefault="006A2E1A" w:rsidP="006A2E1A">
      <w:pPr>
        <w:autoSpaceDE w:val="0"/>
        <w:autoSpaceDN w:val="0"/>
        <w:adjustRightInd w:val="0"/>
        <w:rPr>
          <w:szCs w:val="22"/>
        </w:rPr>
      </w:pPr>
    </w:p>
    <w:p w:rsidR="006A2E1A" w:rsidRDefault="006A2E1A" w:rsidP="006A2E1A">
      <w:pPr>
        <w:autoSpaceDE w:val="0"/>
        <w:autoSpaceDN w:val="0"/>
        <w:adjustRightInd w:val="0"/>
        <w:rPr>
          <w:szCs w:val="22"/>
        </w:rPr>
      </w:pPr>
      <w:r>
        <w:rPr>
          <w:szCs w:val="22"/>
        </w:rPr>
        <w:t>1 vehicle dotat d’equip d’impulsió lleuger per a neteja de xarxes de clavegueram amb les següents característiques:</w:t>
      </w:r>
    </w:p>
    <w:p w:rsidR="006A2E1A" w:rsidRDefault="006A2E1A" w:rsidP="006A2E1A">
      <w:pPr>
        <w:numPr>
          <w:ilvl w:val="0"/>
          <w:numId w:val="22"/>
        </w:numPr>
        <w:autoSpaceDE w:val="0"/>
        <w:autoSpaceDN w:val="0"/>
        <w:adjustRightInd w:val="0"/>
        <w:jc w:val="both"/>
        <w:rPr>
          <w:szCs w:val="22"/>
        </w:rPr>
      </w:pPr>
      <w:r>
        <w:rPr>
          <w:szCs w:val="22"/>
        </w:rPr>
        <w:t>Cabal mínim de la bomba de 80 litres/minut.</w:t>
      </w:r>
    </w:p>
    <w:p w:rsidR="006A2E1A" w:rsidRDefault="006A2E1A" w:rsidP="006A2E1A">
      <w:pPr>
        <w:numPr>
          <w:ilvl w:val="0"/>
          <w:numId w:val="22"/>
        </w:numPr>
        <w:autoSpaceDE w:val="0"/>
        <w:autoSpaceDN w:val="0"/>
        <w:adjustRightInd w:val="0"/>
        <w:jc w:val="both"/>
        <w:rPr>
          <w:szCs w:val="22"/>
        </w:rPr>
      </w:pPr>
      <w:r>
        <w:rPr>
          <w:szCs w:val="22"/>
        </w:rPr>
        <w:t>Pressió mínima de la bomba de 150 bar.</w:t>
      </w:r>
    </w:p>
    <w:p w:rsidR="006A2E1A" w:rsidRDefault="006A2E1A" w:rsidP="006A2E1A">
      <w:pPr>
        <w:numPr>
          <w:ilvl w:val="0"/>
          <w:numId w:val="22"/>
        </w:numPr>
        <w:autoSpaceDE w:val="0"/>
        <w:autoSpaceDN w:val="0"/>
        <w:adjustRightInd w:val="0"/>
        <w:jc w:val="both"/>
        <w:rPr>
          <w:szCs w:val="22"/>
        </w:rPr>
      </w:pPr>
      <w:r>
        <w:rPr>
          <w:szCs w:val="22"/>
        </w:rPr>
        <w:t>Longitud mínima de mànega de 80 m.</w:t>
      </w:r>
    </w:p>
    <w:p w:rsidR="006A2E1A" w:rsidRDefault="006A2E1A" w:rsidP="006A2E1A">
      <w:pPr>
        <w:numPr>
          <w:ilvl w:val="0"/>
          <w:numId w:val="22"/>
        </w:numPr>
        <w:autoSpaceDE w:val="0"/>
        <w:autoSpaceDN w:val="0"/>
        <w:adjustRightInd w:val="0"/>
        <w:jc w:val="both"/>
        <w:rPr>
          <w:szCs w:val="22"/>
        </w:rPr>
      </w:pPr>
      <w:r>
        <w:rPr>
          <w:szCs w:val="22"/>
        </w:rPr>
        <w:t>Capacitat mínima de 800 litres.</w:t>
      </w:r>
    </w:p>
    <w:p w:rsidR="006A2E1A" w:rsidRDefault="006A2E1A" w:rsidP="006A2E1A">
      <w:pPr>
        <w:autoSpaceDE w:val="0"/>
        <w:autoSpaceDN w:val="0"/>
        <w:adjustRightInd w:val="0"/>
        <w:rPr>
          <w:szCs w:val="22"/>
        </w:rPr>
      </w:pPr>
    </w:p>
    <w:p w:rsidR="006A2E1A" w:rsidRDefault="006A2E1A" w:rsidP="006A2E1A">
      <w:pPr>
        <w:autoSpaceDE w:val="0"/>
        <w:autoSpaceDN w:val="0"/>
        <w:adjustRightInd w:val="0"/>
        <w:rPr>
          <w:szCs w:val="22"/>
        </w:rPr>
      </w:pPr>
      <w:r>
        <w:rPr>
          <w:szCs w:val="22"/>
        </w:rPr>
        <w:t>1 camió mixt aspirador-impulsor per a neteja de xarxes de clavegueram amb les següents característiques:</w:t>
      </w:r>
    </w:p>
    <w:p w:rsidR="006A2E1A" w:rsidRDefault="006A2E1A" w:rsidP="006A2E1A">
      <w:pPr>
        <w:numPr>
          <w:ilvl w:val="0"/>
          <w:numId w:val="22"/>
        </w:numPr>
        <w:autoSpaceDE w:val="0"/>
        <w:autoSpaceDN w:val="0"/>
        <w:adjustRightInd w:val="0"/>
        <w:jc w:val="both"/>
        <w:rPr>
          <w:szCs w:val="22"/>
        </w:rPr>
      </w:pPr>
      <w:r>
        <w:rPr>
          <w:szCs w:val="22"/>
        </w:rPr>
        <w:t>Cabal mínim de la bomba de 200 litres/minut.</w:t>
      </w:r>
    </w:p>
    <w:p w:rsidR="006A2E1A" w:rsidRDefault="006A2E1A" w:rsidP="006A2E1A">
      <w:pPr>
        <w:numPr>
          <w:ilvl w:val="0"/>
          <w:numId w:val="22"/>
        </w:numPr>
        <w:autoSpaceDE w:val="0"/>
        <w:autoSpaceDN w:val="0"/>
        <w:adjustRightInd w:val="0"/>
        <w:jc w:val="both"/>
        <w:rPr>
          <w:szCs w:val="22"/>
        </w:rPr>
      </w:pPr>
      <w:r>
        <w:rPr>
          <w:szCs w:val="22"/>
        </w:rPr>
        <w:t>Pressió mínima de la bomba de 250 bar.</w:t>
      </w:r>
    </w:p>
    <w:p w:rsidR="006A2E1A" w:rsidRDefault="006A2E1A" w:rsidP="006A2E1A">
      <w:pPr>
        <w:numPr>
          <w:ilvl w:val="0"/>
          <w:numId w:val="22"/>
        </w:numPr>
        <w:autoSpaceDE w:val="0"/>
        <w:autoSpaceDN w:val="0"/>
        <w:adjustRightInd w:val="0"/>
        <w:jc w:val="both"/>
        <w:rPr>
          <w:szCs w:val="22"/>
        </w:rPr>
      </w:pPr>
      <w:r>
        <w:rPr>
          <w:szCs w:val="22"/>
        </w:rPr>
        <w:t>Longitud mínima de mànega de pressió de 120 m.</w:t>
      </w:r>
    </w:p>
    <w:p w:rsidR="006A2E1A" w:rsidRDefault="006A2E1A" w:rsidP="006A2E1A">
      <w:pPr>
        <w:numPr>
          <w:ilvl w:val="0"/>
          <w:numId w:val="22"/>
        </w:numPr>
        <w:autoSpaceDE w:val="0"/>
        <w:autoSpaceDN w:val="0"/>
        <w:adjustRightInd w:val="0"/>
        <w:jc w:val="both"/>
        <w:rPr>
          <w:szCs w:val="22"/>
        </w:rPr>
      </w:pPr>
      <w:r>
        <w:rPr>
          <w:szCs w:val="22"/>
        </w:rPr>
        <w:t>Longitud mínima del mangot d’aspiració de 15 m</w:t>
      </w:r>
    </w:p>
    <w:p w:rsidR="006A2E1A" w:rsidRDefault="006A2E1A" w:rsidP="006A2E1A">
      <w:pPr>
        <w:numPr>
          <w:ilvl w:val="0"/>
          <w:numId w:val="22"/>
        </w:numPr>
        <w:autoSpaceDE w:val="0"/>
        <w:autoSpaceDN w:val="0"/>
        <w:adjustRightInd w:val="0"/>
        <w:jc w:val="both"/>
        <w:rPr>
          <w:szCs w:val="22"/>
        </w:rPr>
      </w:pPr>
      <w:r>
        <w:rPr>
          <w:szCs w:val="22"/>
        </w:rPr>
        <w:t>Capacitat mínima de 8.000 litres.</w:t>
      </w:r>
    </w:p>
    <w:p w:rsidR="006A2E1A" w:rsidRDefault="006A2E1A" w:rsidP="006A2E1A">
      <w:pPr>
        <w:autoSpaceDE w:val="0"/>
        <w:autoSpaceDN w:val="0"/>
        <w:adjustRightInd w:val="0"/>
        <w:ind w:left="1428"/>
        <w:rPr>
          <w:szCs w:val="22"/>
        </w:rPr>
      </w:pPr>
    </w:p>
    <w:p w:rsidR="006A2E1A" w:rsidRDefault="006A2E1A" w:rsidP="006A2E1A">
      <w:pPr>
        <w:autoSpaceDE w:val="0"/>
        <w:autoSpaceDN w:val="0"/>
        <w:adjustRightInd w:val="0"/>
        <w:rPr>
          <w:szCs w:val="22"/>
        </w:rPr>
      </w:pPr>
      <w:r>
        <w:rPr>
          <w:szCs w:val="22"/>
        </w:rPr>
        <w:t>1 Camió mixt mediambiental de reciclatge d’aigua de 2 eixos per a neteja de xarxes de clavegueram amb les següents característiques:</w:t>
      </w:r>
    </w:p>
    <w:p w:rsidR="009967CA" w:rsidRDefault="009967CA" w:rsidP="006A2E1A">
      <w:pPr>
        <w:autoSpaceDE w:val="0"/>
        <w:autoSpaceDN w:val="0"/>
        <w:adjustRightInd w:val="0"/>
        <w:rPr>
          <w:szCs w:val="22"/>
        </w:rPr>
      </w:pPr>
    </w:p>
    <w:p w:rsidR="006A2E1A" w:rsidRDefault="006A2E1A" w:rsidP="006A2E1A">
      <w:pPr>
        <w:numPr>
          <w:ilvl w:val="0"/>
          <w:numId w:val="22"/>
        </w:numPr>
        <w:autoSpaceDE w:val="0"/>
        <w:autoSpaceDN w:val="0"/>
        <w:adjustRightInd w:val="0"/>
        <w:jc w:val="both"/>
        <w:rPr>
          <w:szCs w:val="22"/>
        </w:rPr>
      </w:pPr>
      <w:r>
        <w:rPr>
          <w:szCs w:val="22"/>
        </w:rPr>
        <w:t>Cabal mínim de la bomba de 200 litres/minut.</w:t>
      </w:r>
    </w:p>
    <w:p w:rsidR="006A2E1A" w:rsidRDefault="006A2E1A" w:rsidP="006A2E1A">
      <w:pPr>
        <w:numPr>
          <w:ilvl w:val="0"/>
          <w:numId w:val="22"/>
        </w:numPr>
        <w:autoSpaceDE w:val="0"/>
        <w:autoSpaceDN w:val="0"/>
        <w:adjustRightInd w:val="0"/>
        <w:jc w:val="both"/>
        <w:rPr>
          <w:szCs w:val="22"/>
        </w:rPr>
      </w:pPr>
      <w:r>
        <w:rPr>
          <w:szCs w:val="22"/>
        </w:rPr>
        <w:t>Pressió mínima de la bomba de 200 bar.</w:t>
      </w:r>
    </w:p>
    <w:p w:rsidR="006A2E1A" w:rsidRDefault="006A2E1A" w:rsidP="006A2E1A">
      <w:pPr>
        <w:numPr>
          <w:ilvl w:val="0"/>
          <w:numId w:val="22"/>
        </w:numPr>
        <w:autoSpaceDE w:val="0"/>
        <w:autoSpaceDN w:val="0"/>
        <w:adjustRightInd w:val="0"/>
        <w:jc w:val="both"/>
        <w:rPr>
          <w:szCs w:val="22"/>
        </w:rPr>
      </w:pPr>
      <w:r>
        <w:rPr>
          <w:szCs w:val="22"/>
        </w:rPr>
        <w:t>Longitud mínima de mànega de pressió de 120 m.</w:t>
      </w:r>
    </w:p>
    <w:p w:rsidR="006A2E1A" w:rsidRDefault="006A2E1A" w:rsidP="006A2E1A">
      <w:pPr>
        <w:numPr>
          <w:ilvl w:val="0"/>
          <w:numId w:val="22"/>
        </w:numPr>
        <w:autoSpaceDE w:val="0"/>
        <w:autoSpaceDN w:val="0"/>
        <w:adjustRightInd w:val="0"/>
        <w:jc w:val="both"/>
        <w:rPr>
          <w:szCs w:val="22"/>
        </w:rPr>
      </w:pPr>
      <w:r>
        <w:rPr>
          <w:szCs w:val="22"/>
        </w:rPr>
        <w:t>Longitud mínima del mangot d’aspiració de 20 m.</w:t>
      </w:r>
    </w:p>
    <w:p w:rsidR="006A2E1A" w:rsidRDefault="006A2E1A" w:rsidP="006A2E1A">
      <w:pPr>
        <w:numPr>
          <w:ilvl w:val="0"/>
          <w:numId w:val="22"/>
        </w:numPr>
        <w:autoSpaceDE w:val="0"/>
        <w:autoSpaceDN w:val="0"/>
        <w:adjustRightInd w:val="0"/>
        <w:jc w:val="both"/>
        <w:rPr>
          <w:szCs w:val="22"/>
        </w:rPr>
      </w:pPr>
      <w:r>
        <w:rPr>
          <w:szCs w:val="22"/>
        </w:rPr>
        <w:t>Capacitat mínima de 5.000 litres.</w:t>
      </w:r>
    </w:p>
    <w:p w:rsidR="006A2E1A" w:rsidRDefault="006A2E1A" w:rsidP="006A2E1A">
      <w:pPr>
        <w:autoSpaceDE w:val="0"/>
        <w:autoSpaceDN w:val="0"/>
        <w:adjustRightInd w:val="0"/>
        <w:ind w:left="1428"/>
        <w:rPr>
          <w:szCs w:val="22"/>
        </w:rPr>
      </w:pPr>
    </w:p>
    <w:p w:rsidR="006A2E1A" w:rsidRDefault="006A2E1A" w:rsidP="006A2E1A">
      <w:pPr>
        <w:autoSpaceDE w:val="0"/>
        <w:autoSpaceDN w:val="0"/>
        <w:adjustRightInd w:val="0"/>
        <w:rPr>
          <w:szCs w:val="22"/>
        </w:rPr>
      </w:pPr>
      <w:r>
        <w:rPr>
          <w:bCs/>
          <w:szCs w:val="22"/>
        </w:rPr>
        <w:t>Altres equips per la gestió de la xarxa de clavegueram</w:t>
      </w:r>
    </w:p>
    <w:p w:rsidR="009967CA" w:rsidRDefault="009967CA" w:rsidP="006A2E1A">
      <w:pPr>
        <w:autoSpaceDE w:val="0"/>
        <w:autoSpaceDN w:val="0"/>
        <w:adjustRightInd w:val="0"/>
        <w:rPr>
          <w:szCs w:val="22"/>
        </w:rPr>
      </w:pPr>
    </w:p>
    <w:p w:rsidR="006A2E1A" w:rsidRDefault="006A2E1A" w:rsidP="006A2E1A">
      <w:pPr>
        <w:autoSpaceDE w:val="0"/>
        <w:autoSpaceDN w:val="0"/>
        <w:adjustRightInd w:val="0"/>
        <w:rPr>
          <w:szCs w:val="22"/>
        </w:rPr>
      </w:pPr>
      <w:r>
        <w:rPr>
          <w:szCs w:val="22"/>
        </w:rPr>
        <w:t xml:space="preserve">El contractista posarà a disposició del servei : </w:t>
      </w:r>
    </w:p>
    <w:p w:rsidR="009967CA" w:rsidRDefault="009967CA" w:rsidP="006A2E1A">
      <w:pPr>
        <w:autoSpaceDE w:val="0"/>
        <w:autoSpaceDN w:val="0"/>
        <w:adjustRightInd w:val="0"/>
        <w:rPr>
          <w:szCs w:val="22"/>
        </w:rPr>
      </w:pPr>
    </w:p>
    <w:p w:rsidR="006A2E1A" w:rsidRDefault="006A2E1A" w:rsidP="006A2E1A">
      <w:pPr>
        <w:numPr>
          <w:ilvl w:val="0"/>
          <w:numId w:val="23"/>
        </w:numPr>
        <w:autoSpaceDE w:val="0"/>
        <w:autoSpaceDN w:val="0"/>
        <w:adjustRightInd w:val="0"/>
        <w:jc w:val="both"/>
        <w:rPr>
          <w:szCs w:val="22"/>
        </w:rPr>
      </w:pPr>
      <w:r>
        <w:rPr>
          <w:szCs w:val="22"/>
        </w:rPr>
        <w:t>Localitzador de canalitzacions soterrades, per tal de identificar el traçat i profunditat de col·lectors i pous de registre.</w:t>
      </w:r>
    </w:p>
    <w:p w:rsidR="009967CA" w:rsidRDefault="009967CA" w:rsidP="009967CA">
      <w:pPr>
        <w:autoSpaceDE w:val="0"/>
        <w:autoSpaceDN w:val="0"/>
        <w:adjustRightInd w:val="0"/>
        <w:ind w:left="720"/>
        <w:jc w:val="both"/>
        <w:rPr>
          <w:szCs w:val="22"/>
        </w:rPr>
      </w:pPr>
    </w:p>
    <w:p w:rsidR="006A2E1A" w:rsidRDefault="006A2E1A" w:rsidP="006A2E1A">
      <w:pPr>
        <w:numPr>
          <w:ilvl w:val="0"/>
          <w:numId w:val="23"/>
        </w:numPr>
        <w:autoSpaceDE w:val="0"/>
        <w:autoSpaceDN w:val="0"/>
        <w:adjustRightInd w:val="0"/>
        <w:jc w:val="both"/>
        <w:rPr>
          <w:szCs w:val="22"/>
        </w:rPr>
      </w:pPr>
      <w:r>
        <w:rPr>
          <w:szCs w:val="22"/>
        </w:rPr>
        <w:t>Toveres i/o robot fresador, que possibilitin eliminar obstacles presents a les canalitzacions sense necessitat d’obertura de rases, com arrels, formigó, sabó, etc.</w:t>
      </w:r>
    </w:p>
    <w:p w:rsidR="006A2E1A" w:rsidRDefault="006A2E1A" w:rsidP="006A2E1A">
      <w:pPr>
        <w:autoSpaceDE w:val="0"/>
        <w:autoSpaceDN w:val="0"/>
        <w:adjustRightInd w:val="0"/>
        <w:rPr>
          <w:szCs w:val="22"/>
        </w:rPr>
      </w:pPr>
    </w:p>
    <w:p w:rsidR="006A2E1A" w:rsidRDefault="006A2E1A" w:rsidP="006A2E1A">
      <w:pPr>
        <w:autoSpaceDE w:val="0"/>
        <w:autoSpaceDN w:val="0"/>
        <w:adjustRightInd w:val="0"/>
        <w:jc w:val="both"/>
        <w:rPr>
          <w:szCs w:val="22"/>
        </w:rPr>
      </w:pPr>
      <w:r>
        <w:rPr>
          <w:szCs w:val="22"/>
        </w:rPr>
        <w:t>En tots els casos, els camions utilitzats han de tenir vigent el corresponent permís de l’Agència Catalana de Residus pel transport de residus a la depuradora (líquids) o l’abocador (sòlids).</w:t>
      </w:r>
    </w:p>
    <w:p w:rsidR="006A2E1A" w:rsidRDefault="006A2E1A" w:rsidP="006A2E1A">
      <w:pPr>
        <w:autoSpaceDE w:val="0"/>
        <w:autoSpaceDN w:val="0"/>
        <w:adjustRightInd w:val="0"/>
        <w:jc w:val="both"/>
        <w:rPr>
          <w:szCs w:val="22"/>
        </w:rPr>
      </w:pPr>
    </w:p>
    <w:p w:rsidR="006A2E1A" w:rsidRDefault="006A2E1A" w:rsidP="006A2E1A">
      <w:pPr>
        <w:autoSpaceDE w:val="0"/>
        <w:autoSpaceDN w:val="0"/>
        <w:adjustRightInd w:val="0"/>
        <w:jc w:val="both"/>
        <w:rPr>
          <w:szCs w:val="22"/>
        </w:rPr>
      </w:pPr>
      <w:r>
        <w:rPr>
          <w:szCs w:val="22"/>
        </w:rPr>
        <w:t>El contractista disposarà en tot moment de l’aigua necessària per realitzar el servei contractat i adaptarà els seus equips als punts de captació corresponents</w:t>
      </w:r>
    </w:p>
    <w:p w:rsidR="006A2E1A" w:rsidRDefault="006A2E1A" w:rsidP="006A2E1A">
      <w:pPr>
        <w:autoSpaceDE w:val="0"/>
        <w:autoSpaceDN w:val="0"/>
        <w:adjustRightInd w:val="0"/>
        <w:jc w:val="both"/>
        <w:rPr>
          <w:szCs w:val="22"/>
        </w:rPr>
      </w:pPr>
    </w:p>
    <w:p w:rsidR="006A2E1A" w:rsidRDefault="006A2E1A" w:rsidP="006A2E1A">
      <w:pPr>
        <w:autoSpaceDE w:val="0"/>
        <w:autoSpaceDN w:val="0"/>
        <w:adjustRightInd w:val="0"/>
        <w:jc w:val="both"/>
        <w:rPr>
          <w:szCs w:val="22"/>
        </w:rPr>
      </w:pPr>
      <w:r>
        <w:rPr>
          <w:szCs w:val="22"/>
        </w:rPr>
        <w:t>La naturalesa de l’aigua serà, preferiblement d’origen no potable. En cas d’afectar a l’eficàcia dels treballs, es consensuarà amb els responsables municipals quines actuacions estaran excloses de fer servir aquest tipus d’aigua. Es comptabilitzarà l’aigua potable subministrada.</w:t>
      </w:r>
    </w:p>
    <w:p w:rsidR="006A2E1A" w:rsidRDefault="006A2E1A" w:rsidP="006A2E1A">
      <w:pPr>
        <w:autoSpaceDE w:val="0"/>
        <w:autoSpaceDN w:val="0"/>
        <w:adjustRightInd w:val="0"/>
        <w:jc w:val="both"/>
        <w:rPr>
          <w:szCs w:val="22"/>
        </w:rPr>
      </w:pPr>
    </w:p>
    <w:p w:rsidR="006A2E1A" w:rsidRDefault="006A2E1A" w:rsidP="006A2E1A">
      <w:pPr>
        <w:autoSpaceDE w:val="0"/>
        <w:autoSpaceDN w:val="0"/>
        <w:adjustRightInd w:val="0"/>
        <w:jc w:val="both"/>
        <w:rPr>
          <w:szCs w:val="22"/>
        </w:rPr>
      </w:pPr>
      <w:r>
        <w:rPr>
          <w:szCs w:val="22"/>
        </w:rPr>
        <w:t>En cas de voler disposar de punts de captació en la xarxa municipal d’abastament, o de freàtiques, si és possible, haurà de sol·licitar a l’Ajuntament quin són els punts de captació específics. Seran a càrrec del contractista les actuacions, materials i adequació i de les instal·lacions necessàries per a la presa d’aigua en el punt de captació, així com les despeses derivades del seu manteniment, per tal de garantir el bon estat i compliment de la normativa vigent en matèria de legionel·la.</w:t>
      </w:r>
    </w:p>
    <w:p w:rsidR="006A2E1A" w:rsidRDefault="006A2E1A" w:rsidP="006A2E1A">
      <w:pPr>
        <w:autoSpaceDE w:val="0"/>
        <w:autoSpaceDN w:val="0"/>
        <w:adjustRightInd w:val="0"/>
        <w:rPr>
          <w:szCs w:val="22"/>
        </w:rPr>
      </w:pPr>
    </w:p>
    <w:p w:rsidR="006A2E1A" w:rsidRDefault="006A2E1A" w:rsidP="006A2E1A">
      <w:pPr>
        <w:autoSpaceDE w:val="0"/>
        <w:autoSpaceDN w:val="0"/>
        <w:adjustRightInd w:val="0"/>
        <w:rPr>
          <w:szCs w:val="22"/>
        </w:rPr>
      </w:pPr>
      <w:r>
        <w:rPr>
          <w:szCs w:val="22"/>
        </w:rPr>
        <w:t>Serà a càrrec de l’adjudicatari del contracte, la despesa derivada de l’aigua necessària per a la prestació dels serveis objecte d’aquest contracte.</w:t>
      </w:r>
    </w:p>
    <w:p w:rsidR="006A2E1A" w:rsidRDefault="006A2E1A" w:rsidP="006A2E1A">
      <w:pPr>
        <w:autoSpaceDE w:val="0"/>
        <w:autoSpaceDN w:val="0"/>
        <w:adjustRightInd w:val="0"/>
        <w:rPr>
          <w:szCs w:val="22"/>
        </w:rPr>
      </w:pPr>
    </w:p>
    <w:p w:rsidR="006A2E1A" w:rsidRDefault="006A2E1A" w:rsidP="006A2E1A">
      <w:pPr>
        <w:autoSpaceDE w:val="0"/>
        <w:autoSpaceDN w:val="0"/>
        <w:adjustRightInd w:val="0"/>
        <w:jc w:val="both"/>
        <w:rPr>
          <w:szCs w:val="22"/>
        </w:rPr>
      </w:pPr>
      <w:r>
        <w:rPr>
          <w:szCs w:val="22"/>
        </w:rPr>
        <w:t>Queda explícitament prohibida la recàrrega dels camions cisterna en qualsevol de les boques de reg, hidrants, comptadors o punts d’enganxament de titularitat municipal sense l’autorització explícita dels tècnics municipals.</w:t>
      </w:r>
    </w:p>
    <w:p w:rsidR="006A2E1A" w:rsidRDefault="006A2E1A" w:rsidP="006A2E1A">
      <w:pPr>
        <w:autoSpaceDE w:val="0"/>
        <w:autoSpaceDN w:val="0"/>
        <w:adjustRightInd w:val="0"/>
        <w:rPr>
          <w:color w:val="FF0000"/>
          <w:szCs w:val="22"/>
        </w:rPr>
      </w:pPr>
    </w:p>
    <w:p w:rsidR="006A2E1A" w:rsidRDefault="006A2E1A" w:rsidP="006A2E1A">
      <w:pPr>
        <w:autoSpaceDE w:val="0"/>
        <w:autoSpaceDN w:val="0"/>
        <w:adjustRightInd w:val="0"/>
        <w:jc w:val="both"/>
        <w:rPr>
          <w:szCs w:val="22"/>
        </w:rPr>
      </w:pPr>
      <w:r>
        <w:rPr>
          <w:szCs w:val="22"/>
        </w:rPr>
        <w:t>L’adjudicatari haurà d’aportar, a part dels vehicles, la maquinària, eines, estris i elements de senyalització i de seguretat i salut pels treballadors, necessaris per poder realitzar el servei, així com pels subministrament i treballs que es puguin necessitar, segons els bons costums de la professió i tenint en compte que els esmentats treballs es realitzaran a la via pública.</w:t>
      </w:r>
    </w:p>
    <w:p w:rsidR="006A2E1A" w:rsidRDefault="006A2E1A" w:rsidP="00AA5DC3">
      <w:pPr>
        <w:autoSpaceDE w:val="0"/>
        <w:autoSpaceDN w:val="0"/>
        <w:adjustRightInd w:val="0"/>
        <w:jc w:val="both"/>
        <w:rPr>
          <w:szCs w:val="22"/>
        </w:rPr>
      </w:pPr>
      <w:r>
        <w:rPr>
          <w:szCs w:val="22"/>
        </w:rPr>
        <w:t>El treballs que calguin fer-se amb mitjans alternatius seran, acordats i programats prèviament amb el servei tècnic municipal.</w:t>
      </w:r>
    </w:p>
    <w:p w:rsidR="006A2E1A" w:rsidRDefault="006A2E1A" w:rsidP="00AA5DC3">
      <w:pPr>
        <w:autoSpaceDE w:val="0"/>
        <w:autoSpaceDN w:val="0"/>
        <w:adjustRightInd w:val="0"/>
        <w:jc w:val="both"/>
        <w:rPr>
          <w:szCs w:val="22"/>
        </w:rPr>
      </w:pPr>
    </w:p>
    <w:p w:rsidR="006A2E1A" w:rsidRDefault="006A2E1A" w:rsidP="00AA5DC3">
      <w:pPr>
        <w:autoSpaceDE w:val="0"/>
        <w:autoSpaceDN w:val="0"/>
        <w:adjustRightInd w:val="0"/>
        <w:jc w:val="both"/>
        <w:rPr>
          <w:szCs w:val="22"/>
        </w:rPr>
      </w:pPr>
      <w:r>
        <w:rPr>
          <w:szCs w:val="22"/>
        </w:rPr>
        <w:t>El no disposar del conjunt de material proposat en la seva oferta en els terminis establerts, serà causa de resolució del contracte, en entendre's aquesta disponibilitat com a essencial per a la prestació del contracte.</w:t>
      </w:r>
    </w:p>
    <w:bookmarkEnd w:id="3"/>
    <w:p w:rsidR="006A2E1A" w:rsidRDefault="006A2E1A" w:rsidP="006A2E1A">
      <w:pPr>
        <w:widowControl w:val="0"/>
        <w:suppressAutoHyphens/>
        <w:autoSpaceDE w:val="0"/>
        <w:rPr>
          <w:rFonts w:cs="Arial"/>
          <w:b/>
          <w:bCs/>
          <w:color w:val="000000"/>
          <w:kern w:val="2"/>
          <w:szCs w:val="22"/>
          <w:lang w:eastAsia="zh-CN"/>
        </w:rPr>
      </w:pPr>
    </w:p>
    <w:p w:rsidR="006A2E1A" w:rsidRDefault="006A2E1A" w:rsidP="006A2E1A">
      <w:pPr>
        <w:tabs>
          <w:tab w:val="left" w:pos="707"/>
        </w:tabs>
        <w:suppressAutoHyphens/>
        <w:rPr>
          <w:rFonts w:cs="Arial"/>
          <w:kern w:val="2"/>
          <w:szCs w:val="22"/>
          <w:lang w:eastAsia="zh-CN"/>
        </w:rPr>
      </w:pPr>
      <w:r>
        <w:rPr>
          <w:rFonts w:cs="Arial"/>
          <w:b/>
          <w:bCs/>
          <w:kern w:val="2"/>
          <w:szCs w:val="22"/>
          <w:lang w:eastAsia="zh-CN"/>
        </w:rPr>
        <w:t>6.3.</w:t>
      </w:r>
      <w:r>
        <w:rPr>
          <w:rFonts w:cs="Arial"/>
          <w:kern w:val="2"/>
          <w:szCs w:val="22"/>
          <w:lang w:eastAsia="zh-CN"/>
        </w:rPr>
        <w:t xml:space="preserve"> </w:t>
      </w:r>
      <w:r>
        <w:rPr>
          <w:rFonts w:cs="Arial"/>
          <w:kern w:val="2"/>
          <w:szCs w:val="22"/>
          <w:u w:val="single"/>
          <w:lang w:eastAsia="zh-CN"/>
        </w:rPr>
        <w:t>Classificació empresarial alternativa al mitjans d’acreditació de la solvència</w:t>
      </w:r>
    </w:p>
    <w:p w:rsidR="006A2E1A" w:rsidRDefault="006A2E1A" w:rsidP="006A2E1A">
      <w:pPr>
        <w:tabs>
          <w:tab w:val="left" w:pos="707"/>
        </w:tabs>
        <w:suppressAutoHyphens/>
        <w:rPr>
          <w:rFonts w:cs="Arial"/>
          <w:kern w:val="2"/>
          <w:szCs w:val="22"/>
          <w:lang w:eastAsia="zh-CN"/>
        </w:rPr>
      </w:pPr>
    </w:p>
    <w:p w:rsidR="006A2E1A" w:rsidRDefault="006A2E1A" w:rsidP="006A2E1A">
      <w:pPr>
        <w:tabs>
          <w:tab w:val="left" w:pos="707"/>
        </w:tabs>
        <w:suppressAutoHyphens/>
        <w:rPr>
          <w:rFonts w:cs="Arial"/>
          <w:kern w:val="2"/>
          <w:szCs w:val="22"/>
          <w:lang w:eastAsia="zh-CN"/>
        </w:rPr>
      </w:pPr>
      <w:r>
        <w:rPr>
          <w:rFonts w:cs="Arial"/>
          <w:kern w:val="2"/>
          <w:szCs w:val="22"/>
          <w:lang w:eastAsia="zh-CN"/>
        </w:rPr>
        <w:t>Alternativament, als subapartats anteriors les empreses licitadores podran aportar:</w:t>
      </w:r>
    </w:p>
    <w:p w:rsidR="006A2E1A" w:rsidRDefault="006A2E1A" w:rsidP="006A2E1A">
      <w:pPr>
        <w:tabs>
          <w:tab w:val="left" w:pos="707"/>
        </w:tabs>
        <w:suppressAutoHyphens/>
        <w:rPr>
          <w:rFonts w:cs="Arial"/>
          <w:kern w:val="2"/>
          <w:szCs w:val="22"/>
          <w:lang w:eastAsia="zh-CN"/>
        </w:rPr>
      </w:pPr>
    </w:p>
    <w:p w:rsidR="006A2E1A" w:rsidRDefault="006A2E1A" w:rsidP="006A2E1A">
      <w:pPr>
        <w:widowControl w:val="0"/>
        <w:numPr>
          <w:ilvl w:val="0"/>
          <w:numId w:val="24"/>
        </w:numPr>
        <w:tabs>
          <w:tab w:val="left" w:pos="707"/>
        </w:tabs>
        <w:suppressAutoHyphens/>
        <w:autoSpaceDE w:val="0"/>
        <w:jc w:val="both"/>
        <w:rPr>
          <w:rFonts w:cs="Arial"/>
          <w:kern w:val="2"/>
          <w:szCs w:val="22"/>
          <w:lang w:eastAsia="zh-CN"/>
        </w:rPr>
      </w:pPr>
      <w:r>
        <w:rPr>
          <w:rFonts w:cs="Arial"/>
          <w:kern w:val="2"/>
          <w:szCs w:val="22"/>
          <w:lang w:eastAsia="zh-CN"/>
        </w:rPr>
        <w:t xml:space="preserve">Certificat expedit per la Junta Consultiva de </w:t>
      </w:r>
      <w:r w:rsidR="00AA5DC3">
        <w:rPr>
          <w:rFonts w:cs="Arial"/>
          <w:kern w:val="2"/>
          <w:szCs w:val="22"/>
          <w:lang w:eastAsia="zh-CN"/>
        </w:rPr>
        <w:t>Contractació Pública de l’Estat</w:t>
      </w:r>
      <w:r>
        <w:rPr>
          <w:rFonts w:cs="Arial"/>
          <w:kern w:val="2"/>
          <w:szCs w:val="22"/>
          <w:lang w:eastAsia="zh-CN"/>
        </w:rPr>
        <w:t>, o per la Junta Consultiva de Contractació Administrativa de la Generalitat de Catalunya, que acrediti que l’empresa es troba classificada en el Registre Oficial d’Empreses Classificades en els grups, subgrups i categoria següents de conformitat amb els articles 25 ,26 ,37 i 38 del Reial decret 1098/2001, de 12 d’octubre, pel qual s’aprova el Reglament general de la Llei de contractes de les administracions públiques:</w:t>
      </w:r>
    </w:p>
    <w:p w:rsidR="006A2E1A" w:rsidRDefault="006A2E1A" w:rsidP="006A2E1A">
      <w:pPr>
        <w:tabs>
          <w:tab w:val="left" w:pos="707"/>
        </w:tabs>
        <w:suppressAutoHyphens/>
        <w:rPr>
          <w:rFonts w:cs="Arial"/>
          <w:kern w:val="2"/>
          <w:szCs w:val="22"/>
          <w:lang w:eastAsia="zh-CN"/>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814"/>
        <w:gridCol w:w="1817"/>
      </w:tblGrid>
      <w:tr w:rsidR="006A2E1A" w:rsidTr="00AA5DC3">
        <w:tc>
          <w:tcPr>
            <w:tcW w:w="1814" w:type="dxa"/>
          </w:tcPr>
          <w:p w:rsidR="006A2E1A" w:rsidRDefault="006A2E1A">
            <w:pPr>
              <w:widowControl w:val="0"/>
              <w:suppressLineNumbers/>
              <w:suppressAutoHyphens/>
              <w:snapToGrid w:val="0"/>
              <w:rPr>
                <w:rFonts w:eastAsia="NSimSun" w:cs="Arial"/>
                <w:kern w:val="2"/>
                <w:szCs w:val="22"/>
                <w:lang w:eastAsia="zh-CN" w:bidi="hi-IN"/>
              </w:rPr>
            </w:pPr>
          </w:p>
        </w:tc>
        <w:tc>
          <w:tcPr>
            <w:tcW w:w="1817" w:type="dxa"/>
            <w:hideMark/>
          </w:tcPr>
          <w:p w:rsidR="006A2E1A" w:rsidRDefault="006A2E1A">
            <w:pPr>
              <w:widowControl w:val="0"/>
              <w:suppressLineNumbers/>
              <w:suppressAutoHyphens/>
              <w:rPr>
                <w:rFonts w:eastAsia="NSimSun" w:cs="Arial Unicode MS"/>
                <w:kern w:val="2"/>
                <w:szCs w:val="22"/>
                <w:lang w:eastAsia="zh-CN" w:bidi="hi-IN"/>
              </w:rPr>
            </w:pPr>
            <w:r>
              <w:rPr>
                <w:rFonts w:eastAsia="NSimSun" w:cs="Arial"/>
                <w:kern w:val="2"/>
                <w:szCs w:val="22"/>
                <w:lang w:eastAsia="zh-CN" w:bidi="hi-IN"/>
              </w:rPr>
              <w:t>Lot 1</w:t>
            </w:r>
          </w:p>
        </w:tc>
      </w:tr>
      <w:tr w:rsidR="006A2E1A" w:rsidTr="00AA5DC3">
        <w:tc>
          <w:tcPr>
            <w:tcW w:w="1814" w:type="dxa"/>
            <w:hideMark/>
          </w:tcPr>
          <w:p w:rsidR="006A2E1A" w:rsidRDefault="006A2E1A">
            <w:pPr>
              <w:widowControl w:val="0"/>
              <w:suppressLineNumbers/>
              <w:suppressAutoHyphens/>
              <w:rPr>
                <w:rFonts w:eastAsia="NSimSun" w:cs="Arial Unicode MS"/>
                <w:kern w:val="2"/>
                <w:szCs w:val="22"/>
                <w:lang w:eastAsia="zh-CN" w:bidi="hi-IN"/>
              </w:rPr>
            </w:pPr>
            <w:r>
              <w:rPr>
                <w:rFonts w:eastAsia="NSimSun" w:cs="Arial"/>
                <w:kern w:val="2"/>
                <w:szCs w:val="22"/>
                <w:lang w:eastAsia="zh-CN" w:bidi="hi-IN"/>
              </w:rPr>
              <w:t>Grup</w:t>
            </w:r>
          </w:p>
        </w:tc>
        <w:tc>
          <w:tcPr>
            <w:tcW w:w="1817" w:type="dxa"/>
            <w:hideMark/>
          </w:tcPr>
          <w:p w:rsidR="006A2E1A" w:rsidRDefault="006A2E1A">
            <w:pPr>
              <w:widowControl w:val="0"/>
              <w:suppressLineNumbers/>
              <w:suppressAutoHyphens/>
              <w:snapToGrid w:val="0"/>
              <w:rPr>
                <w:rFonts w:eastAsia="NSimSun" w:cs="Arial"/>
                <w:kern w:val="2"/>
                <w:szCs w:val="22"/>
                <w:lang w:eastAsia="zh-CN" w:bidi="hi-IN"/>
              </w:rPr>
            </w:pPr>
            <w:r>
              <w:rPr>
                <w:rFonts w:eastAsia="NSimSun" w:cs="Arial"/>
                <w:kern w:val="2"/>
                <w:szCs w:val="22"/>
                <w:lang w:eastAsia="zh-CN" w:bidi="hi-IN"/>
              </w:rPr>
              <w:t>O</w:t>
            </w:r>
          </w:p>
        </w:tc>
      </w:tr>
      <w:tr w:rsidR="006A2E1A" w:rsidTr="00AA5DC3">
        <w:tc>
          <w:tcPr>
            <w:tcW w:w="1814" w:type="dxa"/>
            <w:hideMark/>
          </w:tcPr>
          <w:p w:rsidR="006A2E1A" w:rsidRDefault="006A2E1A">
            <w:pPr>
              <w:widowControl w:val="0"/>
              <w:suppressLineNumbers/>
              <w:suppressAutoHyphens/>
              <w:rPr>
                <w:rFonts w:eastAsia="NSimSun" w:cs="Arial Unicode MS"/>
                <w:kern w:val="2"/>
                <w:szCs w:val="22"/>
                <w:lang w:eastAsia="zh-CN" w:bidi="hi-IN"/>
              </w:rPr>
            </w:pPr>
            <w:r>
              <w:rPr>
                <w:rFonts w:eastAsia="NSimSun" w:cs="Arial"/>
                <w:kern w:val="2"/>
                <w:szCs w:val="22"/>
                <w:lang w:eastAsia="zh-CN" w:bidi="hi-IN"/>
              </w:rPr>
              <w:t>Subgrup</w:t>
            </w:r>
          </w:p>
        </w:tc>
        <w:tc>
          <w:tcPr>
            <w:tcW w:w="1817" w:type="dxa"/>
            <w:hideMark/>
          </w:tcPr>
          <w:p w:rsidR="006A2E1A" w:rsidRDefault="006A2E1A">
            <w:pPr>
              <w:widowControl w:val="0"/>
              <w:suppressLineNumbers/>
              <w:suppressAutoHyphens/>
              <w:snapToGrid w:val="0"/>
              <w:rPr>
                <w:rFonts w:eastAsia="NSimSun" w:cs="Arial"/>
                <w:kern w:val="2"/>
                <w:szCs w:val="22"/>
                <w:lang w:eastAsia="zh-CN" w:bidi="hi-IN"/>
              </w:rPr>
            </w:pPr>
            <w:r>
              <w:rPr>
                <w:rFonts w:eastAsia="NSimSun" w:cs="Arial"/>
                <w:kern w:val="2"/>
                <w:szCs w:val="22"/>
                <w:lang w:eastAsia="zh-CN" w:bidi="hi-IN"/>
              </w:rPr>
              <w:t>3</w:t>
            </w:r>
          </w:p>
        </w:tc>
      </w:tr>
      <w:tr w:rsidR="006A2E1A" w:rsidTr="00AA5DC3">
        <w:tc>
          <w:tcPr>
            <w:tcW w:w="1814" w:type="dxa"/>
            <w:hideMark/>
          </w:tcPr>
          <w:p w:rsidR="006A2E1A" w:rsidRDefault="006A2E1A">
            <w:pPr>
              <w:widowControl w:val="0"/>
              <w:suppressLineNumbers/>
              <w:suppressAutoHyphens/>
              <w:rPr>
                <w:rFonts w:eastAsia="NSimSun" w:cs="Arial Unicode MS"/>
                <w:kern w:val="2"/>
                <w:szCs w:val="22"/>
                <w:lang w:eastAsia="zh-CN" w:bidi="hi-IN"/>
              </w:rPr>
            </w:pPr>
            <w:r>
              <w:rPr>
                <w:rFonts w:eastAsia="NSimSun" w:cs="Arial"/>
                <w:kern w:val="2"/>
                <w:szCs w:val="22"/>
                <w:lang w:eastAsia="zh-CN" w:bidi="hi-IN"/>
              </w:rPr>
              <w:t>Categoria</w:t>
            </w:r>
          </w:p>
        </w:tc>
        <w:tc>
          <w:tcPr>
            <w:tcW w:w="1817" w:type="dxa"/>
            <w:hideMark/>
          </w:tcPr>
          <w:p w:rsidR="006A2E1A" w:rsidRDefault="006A2E1A">
            <w:pPr>
              <w:widowControl w:val="0"/>
              <w:suppressLineNumbers/>
              <w:suppressAutoHyphens/>
              <w:snapToGrid w:val="0"/>
              <w:rPr>
                <w:rFonts w:eastAsia="NSimSun" w:cs="Arial"/>
                <w:kern w:val="2"/>
                <w:szCs w:val="22"/>
                <w:lang w:eastAsia="zh-CN" w:bidi="hi-IN"/>
              </w:rPr>
            </w:pPr>
            <w:r>
              <w:rPr>
                <w:rFonts w:eastAsia="NSimSun" w:cs="Arial"/>
                <w:kern w:val="2"/>
                <w:szCs w:val="22"/>
                <w:lang w:eastAsia="zh-CN" w:bidi="hi-IN"/>
              </w:rPr>
              <w:t>2</w:t>
            </w:r>
          </w:p>
        </w:tc>
      </w:tr>
    </w:tbl>
    <w:p w:rsidR="006A2E1A" w:rsidRDefault="006A2E1A" w:rsidP="001700B8">
      <w:pPr>
        <w:widowControl w:val="0"/>
        <w:tabs>
          <w:tab w:val="left" w:pos="707"/>
        </w:tabs>
        <w:suppressAutoHyphens/>
        <w:autoSpaceDE w:val="0"/>
        <w:jc w:val="both"/>
        <w:textAlignment w:val="baseline"/>
        <w:rPr>
          <w:rFonts w:cs="Arial"/>
          <w:color w:val="000000"/>
          <w:kern w:val="2"/>
          <w:szCs w:val="22"/>
          <w:lang w:eastAsia="zh-CN"/>
        </w:rPr>
      </w:pPr>
    </w:p>
    <w:p w:rsidR="007E7F78" w:rsidRDefault="007E7F78" w:rsidP="001700B8">
      <w:pPr>
        <w:tabs>
          <w:tab w:val="left" w:pos="707"/>
        </w:tabs>
        <w:suppressAutoHyphens/>
        <w:jc w:val="both"/>
        <w:textAlignment w:val="baseline"/>
        <w:rPr>
          <w:rFonts w:cs="Arial"/>
          <w:kern w:val="2"/>
          <w:szCs w:val="22"/>
          <w:lang w:eastAsia="zh-CN"/>
        </w:rPr>
      </w:pPr>
    </w:p>
    <w:p w:rsidR="007E7F78" w:rsidRDefault="007E7F78" w:rsidP="001700B8">
      <w:pPr>
        <w:tabs>
          <w:tab w:val="left" w:pos="707"/>
        </w:tabs>
        <w:suppressAutoHyphens/>
        <w:jc w:val="both"/>
        <w:textAlignment w:val="baseline"/>
        <w:rPr>
          <w:rFonts w:cs="Arial"/>
          <w:b/>
          <w:kern w:val="2"/>
          <w:szCs w:val="22"/>
          <w:lang w:eastAsia="zh-CN"/>
        </w:rPr>
      </w:pPr>
      <w:r>
        <w:rPr>
          <w:rFonts w:cs="Arial"/>
          <w:b/>
          <w:kern w:val="2"/>
          <w:szCs w:val="22"/>
          <w:lang w:eastAsia="zh-CN"/>
        </w:rPr>
        <w:t xml:space="preserve">Per al Lot </w:t>
      </w:r>
      <w:r w:rsidR="00AA5DC3">
        <w:rPr>
          <w:rFonts w:cs="Arial"/>
          <w:b/>
          <w:kern w:val="2"/>
          <w:szCs w:val="22"/>
          <w:lang w:eastAsia="zh-CN"/>
        </w:rPr>
        <w:t>2</w:t>
      </w:r>
    </w:p>
    <w:p w:rsidR="007E7F78" w:rsidRDefault="007E7F78" w:rsidP="001700B8">
      <w:pPr>
        <w:tabs>
          <w:tab w:val="left" w:pos="707"/>
        </w:tabs>
        <w:suppressAutoHyphens/>
        <w:jc w:val="both"/>
        <w:textAlignment w:val="baseline"/>
        <w:rPr>
          <w:rFonts w:cs="Arial"/>
          <w:b/>
          <w:kern w:val="2"/>
          <w:szCs w:val="22"/>
          <w:lang w:eastAsia="zh-CN"/>
        </w:rPr>
      </w:pPr>
    </w:p>
    <w:p w:rsidR="00AA5DC3" w:rsidRDefault="00AA5DC3" w:rsidP="00AA5DC3">
      <w:pPr>
        <w:widowControl w:val="0"/>
        <w:suppressAutoHyphens/>
        <w:autoSpaceDE w:val="0"/>
        <w:rPr>
          <w:rFonts w:cs="Arial"/>
          <w:kern w:val="2"/>
          <w:szCs w:val="22"/>
          <w:lang w:eastAsia="zh-CN"/>
        </w:rPr>
      </w:pPr>
      <w:r>
        <w:rPr>
          <w:rFonts w:cs="Arial"/>
          <w:kern w:val="2"/>
          <w:szCs w:val="22"/>
          <w:u w:val="single"/>
          <w:lang w:eastAsia="zh-CN"/>
        </w:rPr>
        <w:t>Requisits de solvència econòmica i financera mínima a exigir als licitadors:</w:t>
      </w:r>
    </w:p>
    <w:p w:rsidR="00AA5DC3" w:rsidRDefault="00AA5DC3" w:rsidP="00AA5DC3">
      <w:pPr>
        <w:widowControl w:val="0"/>
        <w:suppressAutoHyphens/>
        <w:autoSpaceDE w:val="0"/>
        <w:rPr>
          <w:rFonts w:cs="Arial"/>
          <w:kern w:val="2"/>
          <w:szCs w:val="22"/>
          <w:lang w:eastAsia="zh-CN"/>
        </w:rPr>
      </w:pPr>
    </w:p>
    <w:p w:rsidR="00AA5DC3" w:rsidRDefault="00AA5DC3" w:rsidP="00AA5DC3">
      <w:pPr>
        <w:widowControl w:val="0"/>
        <w:suppressAutoHyphens/>
        <w:autoSpaceDE w:val="0"/>
        <w:rPr>
          <w:rFonts w:cs="Arial"/>
          <w:kern w:val="2"/>
          <w:szCs w:val="22"/>
          <w:lang w:eastAsia="zh-CN"/>
        </w:rPr>
      </w:pPr>
      <w:bookmarkStart w:id="4" w:name="_Hlk621498671"/>
      <w:r>
        <w:rPr>
          <w:rFonts w:cs="Arial"/>
          <w:kern w:val="2"/>
          <w:szCs w:val="22"/>
          <w:lang w:eastAsia="zh-CN"/>
        </w:rPr>
        <w:t>a) De conformitat amb l’article 87.1.a) de la LCSP:</w:t>
      </w:r>
    </w:p>
    <w:p w:rsidR="00AA5DC3" w:rsidRDefault="00AA5DC3" w:rsidP="00AA5DC3">
      <w:pPr>
        <w:widowControl w:val="0"/>
        <w:suppressAutoHyphens/>
        <w:autoSpaceDE w:val="0"/>
        <w:rPr>
          <w:rFonts w:cs="Arial"/>
          <w:kern w:val="2"/>
          <w:szCs w:val="22"/>
          <w:lang w:eastAsia="zh-CN"/>
        </w:rPr>
      </w:pPr>
    </w:p>
    <w:p w:rsidR="00AA5DC3" w:rsidRDefault="00AA5DC3" w:rsidP="00AA5DC3">
      <w:pPr>
        <w:widowControl w:val="0"/>
        <w:numPr>
          <w:ilvl w:val="0"/>
          <w:numId w:val="25"/>
        </w:numPr>
        <w:tabs>
          <w:tab w:val="left" w:pos="707"/>
        </w:tabs>
        <w:suppressAutoHyphens/>
        <w:autoSpaceDE w:val="0"/>
        <w:jc w:val="both"/>
        <w:rPr>
          <w:rFonts w:cs="Arial"/>
          <w:kern w:val="2"/>
          <w:szCs w:val="22"/>
          <w:lang w:eastAsia="zh-CN"/>
        </w:rPr>
      </w:pPr>
      <w:r>
        <w:rPr>
          <w:rFonts w:cs="Arial"/>
          <w:color w:val="000000"/>
          <w:kern w:val="2"/>
          <w:szCs w:val="22"/>
          <w:lang w:eastAsia="zh-CN"/>
        </w:rPr>
        <w:t>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250.000 €.</w:t>
      </w:r>
    </w:p>
    <w:p w:rsidR="00AA5DC3" w:rsidRDefault="00AA5DC3" w:rsidP="00AA5DC3">
      <w:pPr>
        <w:widowControl w:val="0"/>
        <w:suppressAutoHyphens/>
        <w:autoSpaceDE w:val="0"/>
        <w:ind w:left="720"/>
        <w:rPr>
          <w:rFonts w:cs="Arial"/>
          <w:color w:val="000000"/>
          <w:kern w:val="2"/>
          <w:szCs w:val="22"/>
          <w:lang w:eastAsia="zh-CN"/>
        </w:rPr>
      </w:pPr>
    </w:p>
    <w:p w:rsidR="00AA5DC3" w:rsidRDefault="00AA5DC3" w:rsidP="00AA5DC3">
      <w:pPr>
        <w:widowControl w:val="0"/>
        <w:tabs>
          <w:tab w:val="left" w:pos="707"/>
        </w:tabs>
        <w:suppressAutoHyphens/>
        <w:autoSpaceDE w:val="0"/>
        <w:rPr>
          <w:rFonts w:cs="Arial"/>
          <w:color w:val="000000"/>
          <w:kern w:val="2"/>
          <w:szCs w:val="22"/>
          <w:lang w:eastAsia="zh-CN"/>
        </w:rPr>
      </w:pPr>
    </w:p>
    <w:bookmarkEnd w:id="4"/>
    <w:p w:rsidR="00AA5DC3" w:rsidRDefault="00AA5DC3" w:rsidP="00AA5DC3">
      <w:pPr>
        <w:widowControl w:val="0"/>
        <w:suppressAutoHyphens/>
        <w:autoSpaceDE w:val="0"/>
        <w:rPr>
          <w:rFonts w:cs="Arial"/>
          <w:kern w:val="2"/>
          <w:szCs w:val="22"/>
          <w:lang w:eastAsia="zh-CN"/>
        </w:rPr>
      </w:pPr>
      <w:r>
        <w:rPr>
          <w:rFonts w:cs="Arial"/>
          <w:kern w:val="2"/>
          <w:szCs w:val="22"/>
          <w:lang w:eastAsia="zh-CN"/>
        </w:rPr>
        <w:t>b) De conformitat amb l’article 87.1.b) de la LCSP:</w:t>
      </w:r>
    </w:p>
    <w:p w:rsidR="00AA5DC3" w:rsidRDefault="00AA5DC3" w:rsidP="00AA5DC3">
      <w:pPr>
        <w:widowControl w:val="0"/>
        <w:suppressAutoHyphens/>
        <w:autoSpaceDE w:val="0"/>
        <w:rPr>
          <w:rFonts w:cs="Arial"/>
          <w:kern w:val="2"/>
          <w:szCs w:val="22"/>
          <w:lang w:eastAsia="zh-CN"/>
        </w:rPr>
      </w:pPr>
    </w:p>
    <w:p w:rsidR="00AA5DC3" w:rsidRDefault="00AA5DC3" w:rsidP="00AA5DC3">
      <w:pPr>
        <w:widowControl w:val="0"/>
        <w:numPr>
          <w:ilvl w:val="0"/>
          <w:numId w:val="20"/>
        </w:numPr>
        <w:tabs>
          <w:tab w:val="clear" w:pos="360"/>
          <w:tab w:val="num" w:pos="0"/>
          <w:tab w:val="left" w:pos="707"/>
        </w:tabs>
        <w:suppressAutoHyphens/>
        <w:autoSpaceDE w:val="0"/>
        <w:ind w:left="720"/>
        <w:jc w:val="both"/>
        <w:rPr>
          <w:rFonts w:cs="Arial"/>
          <w:kern w:val="2"/>
          <w:szCs w:val="22"/>
          <w:lang w:eastAsia="zh-CN"/>
        </w:rPr>
      </w:pPr>
      <w:r>
        <w:rPr>
          <w:rFonts w:cs="Arial"/>
          <w:color w:val="000000"/>
          <w:kern w:val="2"/>
          <w:szCs w:val="22"/>
          <w:lang w:eastAsia="zh-CN"/>
        </w:rPr>
        <w:t>Justificant de l’existència d’una assegurança de responsabilitat civil per riscos professionals per import igual o superior a 300.000 €.</w:t>
      </w:r>
    </w:p>
    <w:p w:rsidR="00AA5DC3" w:rsidRDefault="00AA5DC3" w:rsidP="00AA5DC3">
      <w:pPr>
        <w:widowControl w:val="0"/>
        <w:tabs>
          <w:tab w:val="left" w:pos="1427"/>
        </w:tabs>
        <w:suppressAutoHyphens/>
        <w:autoSpaceDE w:val="0"/>
        <w:ind w:left="720"/>
        <w:rPr>
          <w:rFonts w:cs="Arial"/>
          <w:color w:val="000000"/>
          <w:kern w:val="2"/>
          <w:szCs w:val="22"/>
          <w:lang w:eastAsia="zh-CN"/>
        </w:rPr>
      </w:pPr>
    </w:p>
    <w:p w:rsidR="00AA5DC3" w:rsidRDefault="00AA5DC3" w:rsidP="00AA5DC3">
      <w:pPr>
        <w:widowControl w:val="0"/>
        <w:tabs>
          <w:tab w:val="left" w:pos="707"/>
        </w:tabs>
        <w:suppressAutoHyphens/>
        <w:autoSpaceDE w:val="0"/>
        <w:rPr>
          <w:rFonts w:cs="Arial"/>
          <w:color w:val="000000"/>
          <w:kern w:val="2"/>
          <w:szCs w:val="22"/>
          <w:lang w:eastAsia="zh-CN"/>
        </w:rPr>
      </w:pPr>
    </w:p>
    <w:p w:rsidR="00AA5DC3" w:rsidRDefault="00AA5DC3" w:rsidP="00AA5DC3">
      <w:pPr>
        <w:widowControl w:val="0"/>
        <w:suppressAutoHyphens/>
        <w:autoSpaceDE w:val="0"/>
        <w:ind w:right="851"/>
        <w:rPr>
          <w:rFonts w:cs="Arial"/>
          <w:kern w:val="2"/>
          <w:szCs w:val="22"/>
          <w:lang w:eastAsia="zh-CN"/>
        </w:rPr>
      </w:pPr>
      <w:r>
        <w:rPr>
          <w:rFonts w:cs="Arial"/>
          <w:kern w:val="2"/>
          <w:szCs w:val="22"/>
          <w:u w:val="single"/>
          <w:lang w:eastAsia="zh-CN"/>
        </w:rPr>
        <w:t>Requisits de solvència tècnica o professional mínima a exigir als licitadors:</w:t>
      </w:r>
    </w:p>
    <w:p w:rsidR="00AA5DC3" w:rsidRDefault="00AA5DC3" w:rsidP="00AA5DC3">
      <w:pPr>
        <w:widowControl w:val="0"/>
        <w:suppressAutoHyphens/>
        <w:autoSpaceDE w:val="0"/>
        <w:ind w:right="851"/>
        <w:rPr>
          <w:rFonts w:cs="Arial"/>
          <w:color w:val="FF0000"/>
          <w:kern w:val="2"/>
          <w:szCs w:val="22"/>
          <w:lang w:eastAsia="zh-CN"/>
        </w:rPr>
      </w:pPr>
    </w:p>
    <w:p w:rsidR="00AA5DC3" w:rsidRDefault="00AA5DC3" w:rsidP="00AA5DC3">
      <w:pPr>
        <w:widowControl w:val="0"/>
        <w:suppressAutoHyphens/>
        <w:autoSpaceDE w:val="0"/>
        <w:ind w:right="851"/>
        <w:rPr>
          <w:rFonts w:cs="Arial"/>
          <w:kern w:val="2"/>
          <w:szCs w:val="22"/>
          <w:lang w:eastAsia="zh-CN"/>
        </w:rPr>
      </w:pPr>
      <w:bookmarkStart w:id="5" w:name="_Hlk621509511"/>
      <w:bookmarkStart w:id="6" w:name="_Hlk621500881"/>
      <w:r>
        <w:rPr>
          <w:rFonts w:cs="Arial"/>
          <w:kern w:val="2"/>
          <w:szCs w:val="22"/>
          <w:lang w:eastAsia="zh-CN"/>
        </w:rPr>
        <w:t>a) De conformitat amb l’article 90.1.a) de la LCSP:</w:t>
      </w:r>
    </w:p>
    <w:p w:rsidR="00AA5DC3" w:rsidRDefault="00AA5DC3" w:rsidP="00AA5DC3">
      <w:pPr>
        <w:keepNext/>
        <w:widowControl w:val="0"/>
        <w:tabs>
          <w:tab w:val="num" w:pos="0"/>
        </w:tabs>
        <w:suppressAutoHyphens/>
        <w:autoSpaceDE w:val="0"/>
        <w:ind w:right="851"/>
        <w:outlineLvl w:val="1"/>
        <w:rPr>
          <w:rFonts w:cs="Arial"/>
          <w:b/>
          <w:bCs/>
          <w:kern w:val="2"/>
          <w:szCs w:val="22"/>
          <w:lang w:eastAsia="zh-CN"/>
        </w:rPr>
      </w:pPr>
    </w:p>
    <w:p w:rsidR="00AA5DC3" w:rsidRDefault="00AA5DC3" w:rsidP="00AA5DC3">
      <w:pPr>
        <w:widowControl w:val="0"/>
        <w:numPr>
          <w:ilvl w:val="0"/>
          <w:numId w:val="19"/>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Un llistat de obres realitzades d’igual o similar naturalesa que els que constitueixen l’objecte del contracte en el curs de com a màxim, els tres últims anys, per un import mínim de 100.000 € a l’any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AA5DC3" w:rsidRDefault="00AA5DC3" w:rsidP="00AA5DC3">
      <w:pPr>
        <w:widowControl w:val="0"/>
        <w:suppressAutoHyphens/>
        <w:autoSpaceDE w:val="0"/>
        <w:ind w:left="720"/>
        <w:rPr>
          <w:rFonts w:cs="Arial"/>
          <w:kern w:val="2"/>
          <w:szCs w:val="22"/>
          <w:lang w:eastAsia="zh-CN"/>
        </w:rPr>
      </w:pPr>
    </w:p>
    <w:p w:rsidR="00AA5DC3" w:rsidRDefault="00AA5DC3" w:rsidP="00153610">
      <w:pPr>
        <w:widowControl w:val="0"/>
        <w:suppressAutoHyphens/>
        <w:autoSpaceDE w:val="0"/>
        <w:ind w:left="720"/>
        <w:jc w:val="both"/>
        <w:rPr>
          <w:rFonts w:cs="Arial"/>
          <w:kern w:val="2"/>
          <w:szCs w:val="22"/>
          <w:lang w:eastAsia="zh-CN"/>
        </w:rPr>
      </w:pPr>
      <w:r>
        <w:rPr>
          <w:rFonts w:cs="Arial"/>
          <w:kern w:val="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AA5DC3" w:rsidRDefault="00AA5DC3" w:rsidP="00AA5DC3">
      <w:pPr>
        <w:widowControl w:val="0"/>
        <w:tabs>
          <w:tab w:val="left" w:pos="707"/>
        </w:tabs>
        <w:suppressAutoHyphens/>
        <w:autoSpaceDE w:val="0"/>
        <w:rPr>
          <w:rFonts w:cs="Arial"/>
          <w:kern w:val="2"/>
          <w:szCs w:val="22"/>
          <w:lang w:eastAsia="zh-CN"/>
        </w:rPr>
      </w:pPr>
    </w:p>
    <w:bookmarkEnd w:id="5"/>
    <w:p w:rsidR="00AA5DC3" w:rsidRDefault="00AA5DC3" w:rsidP="00AA5DC3">
      <w:pPr>
        <w:widowControl w:val="0"/>
        <w:tabs>
          <w:tab w:val="left" w:pos="707"/>
        </w:tabs>
        <w:suppressAutoHyphens/>
        <w:autoSpaceDE w:val="0"/>
        <w:rPr>
          <w:rFonts w:cs="Arial"/>
          <w:color w:val="000000"/>
          <w:kern w:val="2"/>
          <w:szCs w:val="22"/>
          <w:lang w:eastAsia="zh-CN"/>
        </w:rPr>
      </w:pPr>
    </w:p>
    <w:p w:rsidR="00AA5DC3" w:rsidRDefault="00AA5DC3" w:rsidP="00AA5DC3">
      <w:pPr>
        <w:widowControl w:val="0"/>
        <w:suppressAutoHyphens/>
        <w:autoSpaceDE w:val="0"/>
        <w:ind w:right="851"/>
        <w:rPr>
          <w:rFonts w:cs="Arial"/>
          <w:kern w:val="2"/>
          <w:szCs w:val="22"/>
          <w:lang w:eastAsia="zh-CN"/>
        </w:rPr>
      </w:pPr>
      <w:bookmarkStart w:id="7" w:name="_Hlk621514041"/>
      <w:r>
        <w:rPr>
          <w:rFonts w:cs="Arial"/>
          <w:kern w:val="2"/>
          <w:szCs w:val="22"/>
          <w:lang w:eastAsia="zh-CN"/>
        </w:rPr>
        <w:t>b) De conformitat amb l’article 90.1.b) de la LCSP:</w:t>
      </w:r>
    </w:p>
    <w:p w:rsidR="00AA5DC3" w:rsidRDefault="00AA5DC3" w:rsidP="00AA5DC3">
      <w:pPr>
        <w:keepNext/>
        <w:widowControl w:val="0"/>
        <w:tabs>
          <w:tab w:val="num" w:pos="0"/>
        </w:tabs>
        <w:suppressAutoHyphens/>
        <w:autoSpaceDE w:val="0"/>
        <w:ind w:right="851"/>
        <w:outlineLvl w:val="1"/>
        <w:rPr>
          <w:rFonts w:cs="Arial"/>
          <w:b/>
          <w:bCs/>
          <w:kern w:val="2"/>
          <w:szCs w:val="22"/>
          <w:lang w:eastAsia="zh-CN"/>
        </w:rPr>
      </w:pPr>
    </w:p>
    <w:p w:rsidR="00AA5DC3" w:rsidRDefault="00AA5DC3" w:rsidP="00AA5DC3">
      <w:pPr>
        <w:widowControl w:val="0"/>
        <w:numPr>
          <w:ilvl w:val="0"/>
          <w:numId w:val="19"/>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Indicació del personal tècnic o de les unitats tècniques, integrades o no en l’empresa, participants en el contracte, especialment aquells encarregats del control de qualitat.</w:t>
      </w:r>
    </w:p>
    <w:p w:rsidR="00AA5DC3" w:rsidRDefault="00AA5DC3" w:rsidP="00AA5DC3">
      <w:pPr>
        <w:widowControl w:val="0"/>
        <w:tabs>
          <w:tab w:val="left" w:pos="1427"/>
        </w:tabs>
        <w:suppressAutoHyphens/>
        <w:autoSpaceDE w:val="0"/>
        <w:ind w:left="720"/>
        <w:rPr>
          <w:rFonts w:cs="Arial"/>
          <w:kern w:val="2"/>
          <w:szCs w:val="22"/>
          <w:lang w:eastAsia="zh-CN"/>
        </w:rPr>
      </w:pPr>
    </w:p>
    <w:p w:rsidR="00AA5DC3" w:rsidRDefault="00AA5DC3" w:rsidP="00153610">
      <w:pPr>
        <w:widowControl w:val="0"/>
        <w:tabs>
          <w:tab w:val="left" w:pos="1427"/>
        </w:tabs>
        <w:suppressAutoHyphens/>
        <w:autoSpaceDE w:val="0"/>
        <w:ind w:left="720"/>
        <w:jc w:val="both"/>
        <w:rPr>
          <w:rFonts w:cs="Arial"/>
          <w:kern w:val="2"/>
          <w:szCs w:val="22"/>
          <w:lang w:eastAsia="zh-CN"/>
        </w:rPr>
      </w:pPr>
      <w:r>
        <w:rPr>
          <w:rFonts w:cs="Arial"/>
          <w:kern w:val="2"/>
          <w:szCs w:val="22"/>
          <w:lang w:eastAsia="zh-CN"/>
        </w:rPr>
        <w:t>Com a mínim l’equip tècnic destinat a l’execució del contracte haurà d’estar integrat per:</w:t>
      </w:r>
    </w:p>
    <w:p w:rsidR="00AA5DC3" w:rsidRDefault="00AA5DC3" w:rsidP="00AA5DC3">
      <w:pPr>
        <w:widowControl w:val="0"/>
        <w:tabs>
          <w:tab w:val="left" w:pos="1427"/>
        </w:tabs>
        <w:suppressAutoHyphens/>
        <w:autoSpaceDE w:val="0"/>
        <w:ind w:left="720"/>
        <w:rPr>
          <w:rFonts w:cs="Arial"/>
          <w:kern w:val="2"/>
          <w:szCs w:val="22"/>
          <w:lang w:eastAsia="zh-CN"/>
        </w:rPr>
      </w:pPr>
    </w:p>
    <w:p w:rsidR="00AA5DC3" w:rsidRDefault="00AA5DC3" w:rsidP="00AA5DC3">
      <w:pPr>
        <w:widowControl w:val="0"/>
        <w:tabs>
          <w:tab w:val="left" w:pos="1427"/>
        </w:tabs>
        <w:suppressAutoHyphens/>
        <w:autoSpaceDE w:val="0"/>
        <w:ind w:left="720"/>
        <w:rPr>
          <w:rFonts w:cs="Arial"/>
          <w:kern w:val="2"/>
          <w:szCs w:val="22"/>
          <w:lang w:eastAsia="zh-CN"/>
        </w:rPr>
      </w:pPr>
      <w:r>
        <w:rPr>
          <w:rFonts w:cs="Arial"/>
          <w:kern w:val="2"/>
          <w:szCs w:val="22"/>
          <w:lang w:eastAsia="zh-CN"/>
        </w:rPr>
        <w:t>LOT 2-</w:t>
      </w:r>
    </w:p>
    <w:p w:rsidR="00AA5DC3" w:rsidRDefault="00AA5DC3" w:rsidP="00153610">
      <w:pPr>
        <w:autoSpaceDE w:val="0"/>
        <w:autoSpaceDN w:val="0"/>
        <w:adjustRightInd w:val="0"/>
        <w:ind w:left="708" w:firstLine="708"/>
        <w:jc w:val="both"/>
        <w:rPr>
          <w:rFonts w:cs="Times New Roman"/>
          <w:szCs w:val="22"/>
          <w:lang w:eastAsia="es-ES"/>
        </w:rPr>
      </w:pPr>
      <w:r>
        <w:rPr>
          <w:szCs w:val="22"/>
        </w:rPr>
        <w:t>-Un responsable del servei amb titulació mínima d’Enginyeria Civil, Arquitecte Tècnic o equivalent i amb una experiència acreditada en el sector de 5 anys, o bé oficial tècnic/encarregat, amb experiència mínima de 15 anys, en treballs a la via pública i d’instal·lacions de sanejament, que disposarà de telèfon i correu electrònic i serà el màxim responsable de la gestió tècnica del contracte.</w:t>
      </w:r>
    </w:p>
    <w:p w:rsidR="00AA5DC3" w:rsidRDefault="00AA5DC3" w:rsidP="00153610">
      <w:pPr>
        <w:autoSpaceDE w:val="0"/>
        <w:autoSpaceDN w:val="0"/>
        <w:adjustRightInd w:val="0"/>
        <w:jc w:val="both"/>
        <w:rPr>
          <w:szCs w:val="22"/>
        </w:rPr>
      </w:pPr>
    </w:p>
    <w:p w:rsidR="00AA5DC3" w:rsidRDefault="00AA5DC3" w:rsidP="00153610">
      <w:pPr>
        <w:autoSpaceDE w:val="0"/>
        <w:autoSpaceDN w:val="0"/>
        <w:adjustRightInd w:val="0"/>
        <w:ind w:left="708" w:firstLine="708"/>
        <w:jc w:val="both"/>
        <w:rPr>
          <w:szCs w:val="22"/>
        </w:rPr>
      </w:pPr>
      <w:r>
        <w:rPr>
          <w:szCs w:val="22"/>
        </w:rPr>
        <w:t>-Un encarregat del servei amb experiència acreditada en el sector de 5 anys, que disposarà de telèfon i dirigirà i coordinarà els treballs a la via pública amb la Policia Local i els tècnics municipals. L’encarregat haurà d’estar disponible per donar suport als tècnics municipals per la programació de les tasques, els acotaments a la via pública i, en general, totes les actuacions que contempli aquest plec.</w:t>
      </w:r>
    </w:p>
    <w:p w:rsidR="00AA5DC3" w:rsidRDefault="00AA5DC3" w:rsidP="00AA5DC3">
      <w:pPr>
        <w:widowControl w:val="0"/>
        <w:tabs>
          <w:tab w:val="left" w:pos="707"/>
        </w:tabs>
        <w:suppressAutoHyphens/>
        <w:autoSpaceDE w:val="0"/>
        <w:rPr>
          <w:rFonts w:cs="Arial"/>
          <w:color w:val="000000"/>
          <w:kern w:val="2"/>
          <w:szCs w:val="22"/>
          <w:lang w:eastAsia="zh-CN"/>
        </w:rPr>
      </w:pPr>
    </w:p>
    <w:p w:rsidR="00AA5DC3" w:rsidRDefault="00AA5DC3" w:rsidP="00AA5DC3">
      <w:pPr>
        <w:widowControl w:val="0"/>
        <w:tabs>
          <w:tab w:val="left" w:pos="1427"/>
        </w:tabs>
        <w:suppressAutoHyphens/>
        <w:autoSpaceDE w:val="0"/>
        <w:ind w:left="720"/>
        <w:rPr>
          <w:rFonts w:cs="Arial"/>
          <w:kern w:val="2"/>
          <w:szCs w:val="22"/>
          <w:lang w:eastAsia="zh-CN"/>
        </w:rPr>
      </w:pPr>
    </w:p>
    <w:bookmarkEnd w:id="6"/>
    <w:bookmarkEnd w:id="7"/>
    <w:p w:rsidR="00AA5DC3" w:rsidRDefault="00AA5DC3" w:rsidP="00AA5DC3">
      <w:pPr>
        <w:widowControl w:val="0"/>
        <w:suppressAutoHyphens/>
        <w:autoSpaceDE w:val="0"/>
        <w:ind w:right="851"/>
        <w:rPr>
          <w:rFonts w:cs="Arial"/>
          <w:kern w:val="2"/>
          <w:szCs w:val="22"/>
          <w:lang w:eastAsia="zh-CN"/>
        </w:rPr>
      </w:pPr>
      <w:r>
        <w:rPr>
          <w:rFonts w:cs="Arial"/>
          <w:kern w:val="2"/>
          <w:szCs w:val="22"/>
          <w:lang w:eastAsia="zh-CN"/>
        </w:rPr>
        <w:t>d) De conformitat amb l’article 90.1.e) de la LCSP:</w:t>
      </w:r>
    </w:p>
    <w:p w:rsidR="00AA5DC3" w:rsidRDefault="00AA5DC3" w:rsidP="00AA5DC3">
      <w:pPr>
        <w:keepNext/>
        <w:widowControl w:val="0"/>
        <w:tabs>
          <w:tab w:val="num" w:pos="0"/>
        </w:tabs>
        <w:suppressAutoHyphens/>
        <w:autoSpaceDE w:val="0"/>
        <w:ind w:right="851"/>
        <w:outlineLvl w:val="1"/>
        <w:rPr>
          <w:rFonts w:cs="Arial"/>
          <w:b/>
          <w:bCs/>
          <w:kern w:val="2"/>
          <w:szCs w:val="22"/>
          <w:lang w:eastAsia="zh-CN"/>
        </w:rPr>
      </w:pPr>
    </w:p>
    <w:p w:rsidR="00AA5DC3" w:rsidRDefault="00AA5DC3" w:rsidP="00AA5DC3">
      <w:pPr>
        <w:widowControl w:val="0"/>
        <w:numPr>
          <w:ilvl w:val="0"/>
          <w:numId w:val="20"/>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AA5DC3" w:rsidRDefault="00AA5DC3" w:rsidP="00AA5DC3">
      <w:pPr>
        <w:widowControl w:val="0"/>
        <w:tabs>
          <w:tab w:val="left" w:pos="1427"/>
        </w:tabs>
        <w:suppressAutoHyphens/>
        <w:autoSpaceDE w:val="0"/>
        <w:ind w:left="720"/>
        <w:rPr>
          <w:rFonts w:cs="Arial"/>
          <w:kern w:val="2"/>
          <w:szCs w:val="22"/>
          <w:lang w:eastAsia="zh-CN"/>
        </w:rPr>
      </w:pPr>
    </w:p>
    <w:p w:rsidR="00AA5DC3" w:rsidRDefault="00AA5DC3" w:rsidP="009967CA">
      <w:pPr>
        <w:widowControl w:val="0"/>
        <w:tabs>
          <w:tab w:val="left" w:pos="1427"/>
        </w:tabs>
        <w:suppressAutoHyphens/>
        <w:autoSpaceDE w:val="0"/>
        <w:ind w:left="720"/>
        <w:jc w:val="both"/>
        <w:rPr>
          <w:rFonts w:cs="Arial"/>
          <w:kern w:val="2"/>
          <w:szCs w:val="22"/>
          <w:lang w:eastAsia="zh-CN"/>
        </w:rPr>
      </w:pPr>
      <w:r>
        <w:rPr>
          <w:rFonts w:cs="Arial"/>
          <w:kern w:val="2"/>
          <w:szCs w:val="22"/>
          <w:lang w:eastAsia="zh-CN"/>
        </w:rPr>
        <w:t>Com a mínim l’equip tècnic destinat a l’execució del contra</w:t>
      </w:r>
      <w:r w:rsidR="009967CA">
        <w:rPr>
          <w:rFonts w:cs="Arial"/>
          <w:kern w:val="2"/>
          <w:szCs w:val="22"/>
          <w:lang w:eastAsia="zh-CN"/>
        </w:rPr>
        <w:t>cte haurà d’estar integrat per:</w:t>
      </w:r>
    </w:p>
    <w:p w:rsidR="00AA5DC3" w:rsidRDefault="00AA5DC3" w:rsidP="00AA5DC3">
      <w:pPr>
        <w:widowControl w:val="0"/>
        <w:tabs>
          <w:tab w:val="left" w:pos="1427"/>
        </w:tabs>
        <w:suppressAutoHyphens/>
        <w:autoSpaceDE w:val="0"/>
        <w:ind w:left="720"/>
        <w:rPr>
          <w:rFonts w:cs="Arial"/>
          <w:kern w:val="2"/>
          <w:szCs w:val="22"/>
          <w:lang w:eastAsia="zh-CN"/>
        </w:rPr>
      </w:pPr>
    </w:p>
    <w:p w:rsidR="00AA5DC3" w:rsidRDefault="00AA5DC3" w:rsidP="009967CA">
      <w:pPr>
        <w:widowControl w:val="0"/>
        <w:tabs>
          <w:tab w:val="left" w:pos="1427"/>
        </w:tabs>
        <w:suppressAutoHyphens/>
        <w:autoSpaceDE w:val="0"/>
        <w:ind w:left="720"/>
        <w:jc w:val="both"/>
        <w:rPr>
          <w:rFonts w:cs="Arial"/>
          <w:kern w:val="2"/>
          <w:szCs w:val="22"/>
          <w:lang w:eastAsia="zh-CN"/>
        </w:rPr>
      </w:pPr>
      <w:r>
        <w:rPr>
          <w:rFonts w:cs="Arial"/>
          <w:kern w:val="2"/>
          <w:szCs w:val="22"/>
          <w:lang w:eastAsia="zh-CN"/>
        </w:rPr>
        <w:t xml:space="preserve">Lot 2- </w:t>
      </w:r>
      <w:r>
        <w:rPr>
          <w:szCs w:val="22"/>
        </w:rPr>
        <w:t>Enginyeria Civil, Arquitecte Tècnic o equivalent i amb una experiència acreditada en el sector de 5 anys, o bé oficial tècnic/encarregat, amb experiència mínima de 15 anys</w:t>
      </w:r>
    </w:p>
    <w:p w:rsidR="00AA5DC3" w:rsidRDefault="00AA5DC3" w:rsidP="00AA5DC3">
      <w:pPr>
        <w:widowControl w:val="0"/>
        <w:tabs>
          <w:tab w:val="left" w:pos="707"/>
        </w:tabs>
        <w:suppressAutoHyphens/>
        <w:autoSpaceDE w:val="0"/>
        <w:rPr>
          <w:rFonts w:cs="Arial"/>
          <w:color w:val="000000"/>
          <w:kern w:val="2"/>
          <w:szCs w:val="22"/>
          <w:lang w:eastAsia="zh-CN"/>
        </w:rPr>
      </w:pPr>
    </w:p>
    <w:p w:rsidR="00AA5DC3" w:rsidRDefault="00AA5DC3" w:rsidP="00AA5DC3">
      <w:pPr>
        <w:widowControl w:val="0"/>
        <w:tabs>
          <w:tab w:val="left" w:pos="1427"/>
        </w:tabs>
        <w:suppressAutoHyphens/>
        <w:autoSpaceDE w:val="0"/>
        <w:ind w:left="720"/>
        <w:rPr>
          <w:rFonts w:cs="Arial"/>
          <w:kern w:val="2"/>
          <w:szCs w:val="22"/>
          <w:lang w:eastAsia="zh-CN"/>
        </w:rPr>
      </w:pPr>
    </w:p>
    <w:p w:rsidR="00AA5DC3" w:rsidRDefault="00AA5DC3" w:rsidP="00AA5DC3">
      <w:pPr>
        <w:widowControl w:val="0"/>
        <w:suppressAutoHyphens/>
        <w:autoSpaceDE w:val="0"/>
        <w:ind w:right="851"/>
        <w:rPr>
          <w:rFonts w:cs="Arial"/>
          <w:kern w:val="2"/>
          <w:szCs w:val="22"/>
          <w:lang w:eastAsia="zh-CN"/>
        </w:rPr>
      </w:pPr>
      <w:r>
        <w:rPr>
          <w:rFonts w:cs="Arial"/>
          <w:kern w:val="2"/>
          <w:szCs w:val="22"/>
          <w:lang w:eastAsia="zh-CN"/>
        </w:rPr>
        <w:t>e) De conformitat amb l’article 90.1.f) de la LCSP:</w:t>
      </w:r>
    </w:p>
    <w:p w:rsidR="00AA5DC3" w:rsidRDefault="00AA5DC3" w:rsidP="00AA5DC3">
      <w:pPr>
        <w:keepNext/>
        <w:widowControl w:val="0"/>
        <w:tabs>
          <w:tab w:val="num" w:pos="0"/>
        </w:tabs>
        <w:suppressAutoHyphens/>
        <w:autoSpaceDE w:val="0"/>
        <w:ind w:right="851"/>
        <w:outlineLvl w:val="1"/>
        <w:rPr>
          <w:rFonts w:cs="Arial"/>
          <w:b/>
          <w:bCs/>
          <w:color w:val="FF0000"/>
          <w:kern w:val="2"/>
          <w:szCs w:val="22"/>
          <w:lang w:eastAsia="zh-CN"/>
        </w:rPr>
      </w:pPr>
    </w:p>
    <w:p w:rsidR="00AA5DC3" w:rsidRDefault="00AA5DC3" w:rsidP="00AA5DC3">
      <w:pPr>
        <w:widowControl w:val="0"/>
        <w:numPr>
          <w:ilvl w:val="0"/>
          <w:numId w:val="20"/>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Indicació de les mesures de gestió mediambiental que l’empresari podrà aplicar a l’executar el contracte.</w:t>
      </w:r>
    </w:p>
    <w:p w:rsidR="00AA5DC3" w:rsidRDefault="00AA5DC3" w:rsidP="00AA5DC3">
      <w:pPr>
        <w:widowControl w:val="0"/>
        <w:tabs>
          <w:tab w:val="left" w:pos="1427"/>
        </w:tabs>
        <w:suppressAutoHyphens/>
        <w:autoSpaceDE w:val="0"/>
        <w:ind w:left="720"/>
        <w:rPr>
          <w:rFonts w:cs="Arial"/>
          <w:kern w:val="2"/>
          <w:szCs w:val="22"/>
          <w:lang w:eastAsia="zh-CN"/>
        </w:rPr>
      </w:pPr>
    </w:p>
    <w:p w:rsidR="00AA5DC3" w:rsidRDefault="00AA5DC3" w:rsidP="00AA5DC3">
      <w:pPr>
        <w:widowControl w:val="0"/>
        <w:tabs>
          <w:tab w:val="left" w:pos="1427"/>
        </w:tabs>
        <w:suppressAutoHyphens/>
        <w:autoSpaceDE w:val="0"/>
        <w:ind w:left="720"/>
        <w:rPr>
          <w:rFonts w:cs="Arial"/>
          <w:kern w:val="2"/>
          <w:szCs w:val="22"/>
          <w:lang w:eastAsia="zh-CN"/>
        </w:rPr>
      </w:pPr>
      <w:r>
        <w:rPr>
          <w:rFonts w:cs="Arial"/>
          <w:kern w:val="2"/>
          <w:szCs w:val="22"/>
          <w:lang w:eastAsia="zh-CN"/>
        </w:rPr>
        <w:t xml:space="preserve">Aquestes mesures, com a mínim, han de consistir en: </w:t>
      </w:r>
    </w:p>
    <w:p w:rsidR="009967CA" w:rsidRDefault="009967CA" w:rsidP="009967CA">
      <w:pPr>
        <w:pStyle w:val="Pargrafdellista"/>
        <w:widowControl w:val="0"/>
        <w:tabs>
          <w:tab w:val="left" w:pos="1427"/>
        </w:tabs>
        <w:suppressAutoHyphens/>
        <w:autoSpaceDE w:val="0"/>
        <w:spacing w:after="200"/>
        <w:rPr>
          <w:szCs w:val="22"/>
        </w:rPr>
      </w:pPr>
    </w:p>
    <w:p w:rsidR="00AA5DC3" w:rsidRDefault="00AA5DC3" w:rsidP="009967CA">
      <w:pPr>
        <w:pStyle w:val="Pargrafdellista"/>
        <w:widowControl w:val="0"/>
        <w:numPr>
          <w:ilvl w:val="0"/>
          <w:numId w:val="21"/>
        </w:numPr>
        <w:tabs>
          <w:tab w:val="left" w:pos="1427"/>
        </w:tabs>
        <w:suppressAutoHyphens/>
        <w:autoSpaceDE w:val="0"/>
        <w:spacing w:after="200"/>
        <w:rPr>
          <w:rFonts w:cs="Arial"/>
          <w:kern w:val="2"/>
          <w:szCs w:val="22"/>
          <w:lang w:eastAsia="zh-CN"/>
        </w:rPr>
      </w:pPr>
      <w:r>
        <w:rPr>
          <w:szCs w:val="22"/>
        </w:rPr>
        <w:t xml:space="preserve">Millora sobre els equips de treball sol·licitats al plec tècnic per el que fa a la reducció d’emissions. </w:t>
      </w:r>
    </w:p>
    <w:p w:rsidR="00AA5DC3" w:rsidRDefault="00AA5DC3" w:rsidP="00AA5DC3">
      <w:pPr>
        <w:pStyle w:val="Pargrafdellista"/>
        <w:widowControl w:val="0"/>
        <w:numPr>
          <w:ilvl w:val="0"/>
          <w:numId w:val="21"/>
        </w:numPr>
        <w:tabs>
          <w:tab w:val="left" w:pos="1427"/>
        </w:tabs>
        <w:suppressAutoHyphens/>
        <w:autoSpaceDE w:val="0"/>
        <w:spacing w:after="200"/>
        <w:rPr>
          <w:szCs w:val="22"/>
        </w:rPr>
      </w:pPr>
      <w:r>
        <w:rPr>
          <w:szCs w:val="22"/>
        </w:rPr>
        <w:t>Millora en al gestió de les obres en la línia de la reducció d’emissions, gestió ambiental i economia circular per el que fa a la generació de residus.</w:t>
      </w:r>
    </w:p>
    <w:p w:rsidR="00AA5DC3" w:rsidRDefault="00AA5DC3" w:rsidP="00AA5DC3">
      <w:pPr>
        <w:widowControl w:val="0"/>
        <w:tabs>
          <w:tab w:val="left" w:pos="707"/>
        </w:tabs>
        <w:suppressAutoHyphens/>
        <w:autoSpaceDE w:val="0"/>
        <w:rPr>
          <w:rFonts w:cs="Arial"/>
          <w:kern w:val="2"/>
          <w:szCs w:val="22"/>
          <w:lang w:eastAsia="zh-CN"/>
        </w:rPr>
      </w:pPr>
    </w:p>
    <w:p w:rsidR="00AA5DC3" w:rsidRDefault="00AA5DC3" w:rsidP="00AA5DC3">
      <w:pPr>
        <w:widowControl w:val="0"/>
        <w:suppressAutoHyphens/>
        <w:autoSpaceDE w:val="0"/>
        <w:ind w:right="851"/>
        <w:rPr>
          <w:rFonts w:cs="Arial"/>
          <w:kern w:val="2"/>
          <w:szCs w:val="22"/>
          <w:lang w:eastAsia="zh-CN"/>
        </w:rPr>
      </w:pPr>
      <w:r>
        <w:rPr>
          <w:rFonts w:cs="Arial"/>
          <w:kern w:val="2"/>
          <w:szCs w:val="22"/>
          <w:lang w:eastAsia="zh-CN"/>
        </w:rPr>
        <w:t>f) De conformitat amb l’article 90.1.f) de la LCSP:</w:t>
      </w:r>
    </w:p>
    <w:p w:rsidR="00AA5DC3" w:rsidRDefault="00AA5DC3" w:rsidP="00AA5DC3">
      <w:pPr>
        <w:keepNext/>
        <w:widowControl w:val="0"/>
        <w:tabs>
          <w:tab w:val="num" w:pos="0"/>
        </w:tabs>
        <w:suppressAutoHyphens/>
        <w:autoSpaceDE w:val="0"/>
        <w:ind w:right="851"/>
        <w:outlineLvl w:val="1"/>
        <w:rPr>
          <w:rFonts w:cs="Arial"/>
          <w:b/>
          <w:bCs/>
          <w:kern w:val="2"/>
          <w:szCs w:val="22"/>
          <w:lang w:eastAsia="zh-CN"/>
        </w:rPr>
      </w:pPr>
    </w:p>
    <w:p w:rsidR="00AA5DC3" w:rsidRDefault="00AA5DC3" w:rsidP="00AA5DC3">
      <w:pPr>
        <w:widowControl w:val="0"/>
        <w:numPr>
          <w:ilvl w:val="0"/>
          <w:numId w:val="20"/>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Declaració sobre la plantilla mitjana anual de l’empresa i del número de directius durant els tres últims anys, acompanyada de la documentació justificativa corresponent quan li sigui requerida pel servei de contractació de l’Ajuntament.</w:t>
      </w:r>
    </w:p>
    <w:p w:rsidR="00AA5DC3" w:rsidRDefault="00AA5DC3" w:rsidP="00AA5DC3">
      <w:pPr>
        <w:widowControl w:val="0"/>
        <w:tabs>
          <w:tab w:val="left" w:pos="1427"/>
        </w:tabs>
        <w:suppressAutoHyphens/>
        <w:autoSpaceDE w:val="0"/>
        <w:ind w:left="720"/>
        <w:rPr>
          <w:rFonts w:cs="Arial"/>
          <w:kern w:val="2"/>
          <w:szCs w:val="22"/>
          <w:lang w:eastAsia="zh-CN"/>
        </w:rPr>
      </w:pPr>
    </w:p>
    <w:p w:rsidR="00AA5DC3" w:rsidRDefault="00AA5DC3" w:rsidP="00AA5DC3">
      <w:pPr>
        <w:widowControl w:val="0"/>
        <w:tabs>
          <w:tab w:val="left" w:pos="1427"/>
        </w:tabs>
        <w:suppressAutoHyphens/>
        <w:autoSpaceDE w:val="0"/>
        <w:ind w:left="720"/>
        <w:rPr>
          <w:rFonts w:cs="Arial"/>
          <w:kern w:val="2"/>
          <w:szCs w:val="22"/>
          <w:lang w:eastAsia="zh-CN"/>
        </w:rPr>
      </w:pPr>
      <w:r>
        <w:rPr>
          <w:rFonts w:cs="Arial"/>
          <w:kern w:val="2"/>
          <w:szCs w:val="22"/>
          <w:lang w:eastAsia="zh-CN"/>
        </w:rPr>
        <w:t>El nombre mínim de treballadors ha de ser de: 6 treballadors per el lot 2</w:t>
      </w:r>
    </w:p>
    <w:p w:rsidR="00AA5DC3" w:rsidRDefault="00AA5DC3" w:rsidP="00AA5DC3">
      <w:pPr>
        <w:widowControl w:val="0"/>
        <w:tabs>
          <w:tab w:val="left" w:pos="1427"/>
        </w:tabs>
        <w:suppressAutoHyphens/>
        <w:autoSpaceDE w:val="0"/>
        <w:ind w:left="720"/>
        <w:rPr>
          <w:rFonts w:cs="Arial"/>
          <w:kern w:val="2"/>
          <w:szCs w:val="22"/>
          <w:lang w:eastAsia="zh-CN"/>
        </w:rPr>
      </w:pPr>
    </w:p>
    <w:p w:rsidR="00AA5DC3" w:rsidRDefault="00AA5DC3" w:rsidP="00AA5DC3">
      <w:pPr>
        <w:widowControl w:val="0"/>
        <w:suppressAutoHyphens/>
        <w:autoSpaceDE w:val="0"/>
        <w:ind w:right="851"/>
        <w:rPr>
          <w:rFonts w:cs="Arial"/>
          <w:kern w:val="2"/>
          <w:szCs w:val="22"/>
          <w:lang w:eastAsia="zh-CN"/>
        </w:rPr>
      </w:pPr>
      <w:bookmarkStart w:id="8" w:name="_Hlk621521171"/>
      <w:r>
        <w:rPr>
          <w:rFonts w:cs="Arial"/>
          <w:kern w:val="2"/>
          <w:szCs w:val="22"/>
          <w:lang w:eastAsia="zh-CN"/>
        </w:rPr>
        <w:t>g) De conformitat amb l’article 90.1.h) de la LCSP:</w:t>
      </w:r>
    </w:p>
    <w:p w:rsidR="00AA5DC3" w:rsidRDefault="00AA5DC3" w:rsidP="00AA5DC3">
      <w:pPr>
        <w:keepNext/>
        <w:widowControl w:val="0"/>
        <w:tabs>
          <w:tab w:val="num" w:pos="0"/>
        </w:tabs>
        <w:suppressAutoHyphens/>
        <w:autoSpaceDE w:val="0"/>
        <w:ind w:right="851"/>
        <w:outlineLvl w:val="1"/>
        <w:rPr>
          <w:rFonts w:cs="Arial"/>
          <w:b/>
          <w:bCs/>
          <w:kern w:val="2"/>
          <w:szCs w:val="22"/>
          <w:lang w:eastAsia="zh-CN"/>
        </w:rPr>
      </w:pPr>
    </w:p>
    <w:p w:rsidR="00AA5DC3" w:rsidRDefault="00AA5DC3" w:rsidP="00AA5DC3">
      <w:pPr>
        <w:widowControl w:val="0"/>
        <w:numPr>
          <w:ilvl w:val="0"/>
          <w:numId w:val="20"/>
        </w:numPr>
        <w:tabs>
          <w:tab w:val="clear" w:pos="360"/>
          <w:tab w:val="num" w:pos="0"/>
          <w:tab w:val="left" w:pos="707"/>
        </w:tabs>
        <w:suppressAutoHyphens/>
        <w:autoSpaceDE w:val="0"/>
        <w:ind w:left="720"/>
        <w:jc w:val="both"/>
        <w:rPr>
          <w:rFonts w:cs="Arial"/>
          <w:kern w:val="2"/>
          <w:szCs w:val="22"/>
          <w:lang w:eastAsia="zh-CN"/>
        </w:rPr>
      </w:pPr>
      <w:r>
        <w:rPr>
          <w:rFonts w:cs="Arial"/>
          <w:kern w:val="2"/>
          <w:szCs w:val="22"/>
          <w:lang w:eastAsia="zh-CN"/>
        </w:rPr>
        <w:t>Declaració indicant la maquinària, material i equip tècnic del que es disposarà per a l’execució dels treballs o prestacions, a la qual adjuntarà la documentació acreditativa pertinent quan li sigui requerida pel servei de contractació de l’Ajuntament.</w:t>
      </w:r>
    </w:p>
    <w:p w:rsidR="00AA5DC3" w:rsidRDefault="00AA5DC3" w:rsidP="00AA5DC3">
      <w:pPr>
        <w:widowControl w:val="0"/>
        <w:tabs>
          <w:tab w:val="left" w:pos="1427"/>
        </w:tabs>
        <w:suppressAutoHyphens/>
        <w:autoSpaceDE w:val="0"/>
        <w:ind w:left="720"/>
        <w:rPr>
          <w:rFonts w:cs="Arial"/>
          <w:kern w:val="2"/>
          <w:szCs w:val="22"/>
          <w:lang w:eastAsia="zh-CN"/>
        </w:rPr>
      </w:pPr>
    </w:p>
    <w:p w:rsidR="00AA5DC3" w:rsidRDefault="00AA5DC3" w:rsidP="00AA5DC3">
      <w:pPr>
        <w:widowControl w:val="0"/>
        <w:tabs>
          <w:tab w:val="left" w:pos="1427"/>
        </w:tabs>
        <w:suppressAutoHyphens/>
        <w:autoSpaceDE w:val="0"/>
        <w:ind w:left="720"/>
        <w:rPr>
          <w:rFonts w:cs="Arial"/>
          <w:kern w:val="2"/>
          <w:szCs w:val="22"/>
          <w:lang w:eastAsia="zh-CN"/>
        </w:rPr>
      </w:pPr>
      <w:r>
        <w:rPr>
          <w:rFonts w:cs="Arial"/>
          <w:kern w:val="2"/>
          <w:szCs w:val="22"/>
          <w:lang w:eastAsia="zh-CN"/>
        </w:rPr>
        <w:t>L’equip mínim a destinar a l’execució del contracte  per el lot 2 haurà d’estar integrat per:</w:t>
      </w:r>
    </w:p>
    <w:p w:rsidR="00AA5DC3" w:rsidRDefault="00AA5DC3" w:rsidP="00AA5DC3">
      <w:pPr>
        <w:widowControl w:val="0"/>
        <w:tabs>
          <w:tab w:val="left" w:pos="1427"/>
        </w:tabs>
        <w:suppressAutoHyphens/>
        <w:autoSpaceDE w:val="0"/>
        <w:ind w:left="720"/>
        <w:rPr>
          <w:rFonts w:cs="Arial"/>
          <w:kern w:val="2"/>
          <w:szCs w:val="22"/>
          <w:lang w:eastAsia="zh-CN"/>
        </w:rPr>
      </w:pPr>
    </w:p>
    <w:p w:rsidR="00AA5DC3" w:rsidRDefault="00AA5DC3" w:rsidP="00AA5DC3">
      <w:pPr>
        <w:numPr>
          <w:ilvl w:val="0"/>
          <w:numId w:val="22"/>
        </w:numPr>
        <w:autoSpaceDE w:val="0"/>
        <w:autoSpaceDN w:val="0"/>
        <w:adjustRightInd w:val="0"/>
        <w:jc w:val="both"/>
        <w:rPr>
          <w:rFonts w:cs="Times New Roman"/>
          <w:szCs w:val="22"/>
          <w:lang w:eastAsia="es-ES"/>
        </w:rPr>
      </w:pPr>
      <w:r>
        <w:rPr>
          <w:szCs w:val="22"/>
        </w:rPr>
        <w:t>2 formigoneres.</w:t>
      </w:r>
    </w:p>
    <w:p w:rsidR="00AA5DC3" w:rsidRDefault="00AA5DC3" w:rsidP="00AA5DC3">
      <w:pPr>
        <w:numPr>
          <w:ilvl w:val="0"/>
          <w:numId w:val="22"/>
        </w:numPr>
        <w:autoSpaceDE w:val="0"/>
        <w:autoSpaceDN w:val="0"/>
        <w:adjustRightInd w:val="0"/>
        <w:jc w:val="both"/>
        <w:rPr>
          <w:szCs w:val="22"/>
        </w:rPr>
      </w:pPr>
      <w:r>
        <w:rPr>
          <w:szCs w:val="22"/>
        </w:rPr>
        <w:t>2 compressors amb dos martells pneumàtics.</w:t>
      </w:r>
    </w:p>
    <w:p w:rsidR="00AA5DC3" w:rsidRDefault="00AA5DC3" w:rsidP="00AA5DC3">
      <w:pPr>
        <w:numPr>
          <w:ilvl w:val="0"/>
          <w:numId w:val="22"/>
        </w:numPr>
        <w:autoSpaceDE w:val="0"/>
        <w:autoSpaceDN w:val="0"/>
        <w:adjustRightInd w:val="0"/>
        <w:jc w:val="both"/>
        <w:rPr>
          <w:szCs w:val="22"/>
        </w:rPr>
      </w:pPr>
      <w:r>
        <w:rPr>
          <w:szCs w:val="22"/>
        </w:rPr>
        <w:t>2 martells elèctrics.</w:t>
      </w:r>
    </w:p>
    <w:p w:rsidR="00AA5DC3" w:rsidRDefault="00AA5DC3" w:rsidP="00AA5DC3">
      <w:pPr>
        <w:numPr>
          <w:ilvl w:val="0"/>
          <w:numId w:val="22"/>
        </w:numPr>
        <w:autoSpaceDE w:val="0"/>
        <w:autoSpaceDN w:val="0"/>
        <w:adjustRightInd w:val="0"/>
        <w:jc w:val="both"/>
        <w:rPr>
          <w:szCs w:val="22"/>
        </w:rPr>
      </w:pPr>
      <w:r>
        <w:rPr>
          <w:szCs w:val="22"/>
        </w:rPr>
        <w:t>1 compactadora.</w:t>
      </w:r>
    </w:p>
    <w:p w:rsidR="00AA5DC3" w:rsidRDefault="00AA5DC3" w:rsidP="00AA5DC3">
      <w:pPr>
        <w:numPr>
          <w:ilvl w:val="0"/>
          <w:numId w:val="22"/>
        </w:numPr>
        <w:autoSpaceDE w:val="0"/>
        <w:autoSpaceDN w:val="0"/>
        <w:adjustRightInd w:val="0"/>
        <w:jc w:val="both"/>
        <w:rPr>
          <w:szCs w:val="22"/>
        </w:rPr>
      </w:pPr>
      <w:r>
        <w:rPr>
          <w:szCs w:val="22"/>
        </w:rPr>
        <w:t>1 pinça per treure llambordes.</w:t>
      </w:r>
    </w:p>
    <w:p w:rsidR="00AA5DC3" w:rsidRDefault="00AA5DC3" w:rsidP="00AA5DC3">
      <w:pPr>
        <w:numPr>
          <w:ilvl w:val="0"/>
          <w:numId w:val="22"/>
        </w:numPr>
        <w:autoSpaceDE w:val="0"/>
        <w:autoSpaceDN w:val="0"/>
        <w:adjustRightInd w:val="0"/>
        <w:jc w:val="both"/>
        <w:rPr>
          <w:szCs w:val="22"/>
        </w:rPr>
      </w:pPr>
      <w:r>
        <w:rPr>
          <w:szCs w:val="22"/>
        </w:rPr>
        <w:t>1 bomba d’aigua.</w:t>
      </w:r>
    </w:p>
    <w:p w:rsidR="00AA5DC3" w:rsidRDefault="00AA5DC3" w:rsidP="00AA5DC3">
      <w:pPr>
        <w:numPr>
          <w:ilvl w:val="0"/>
          <w:numId w:val="22"/>
        </w:numPr>
        <w:autoSpaceDE w:val="0"/>
        <w:autoSpaceDN w:val="0"/>
        <w:adjustRightInd w:val="0"/>
        <w:jc w:val="both"/>
        <w:rPr>
          <w:szCs w:val="22"/>
        </w:rPr>
      </w:pPr>
      <w:r>
        <w:rPr>
          <w:szCs w:val="22"/>
        </w:rPr>
        <w:t>1 bomba d’aigua submergible</w:t>
      </w:r>
    </w:p>
    <w:p w:rsidR="00AA5DC3" w:rsidRDefault="00AA5DC3" w:rsidP="00AA5DC3">
      <w:pPr>
        <w:numPr>
          <w:ilvl w:val="0"/>
          <w:numId w:val="22"/>
        </w:numPr>
        <w:autoSpaceDE w:val="0"/>
        <w:autoSpaceDN w:val="0"/>
        <w:adjustRightInd w:val="0"/>
        <w:jc w:val="both"/>
        <w:rPr>
          <w:szCs w:val="22"/>
        </w:rPr>
      </w:pPr>
      <w:r>
        <w:rPr>
          <w:szCs w:val="22"/>
        </w:rPr>
        <w:t>Puntals diversos.</w:t>
      </w:r>
    </w:p>
    <w:p w:rsidR="00AA5DC3" w:rsidRDefault="00AA5DC3" w:rsidP="00AA5DC3">
      <w:pPr>
        <w:numPr>
          <w:ilvl w:val="0"/>
          <w:numId w:val="22"/>
        </w:numPr>
        <w:autoSpaceDE w:val="0"/>
        <w:autoSpaceDN w:val="0"/>
        <w:adjustRightInd w:val="0"/>
        <w:jc w:val="both"/>
        <w:rPr>
          <w:szCs w:val="22"/>
        </w:rPr>
      </w:pPr>
      <w:r>
        <w:rPr>
          <w:szCs w:val="22"/>
        </w:rPr>
        <w:t>Tanques metàl·liques amb peus de formigó.</w:t>
      </w:r>
    </w:p>
    <w:p w:rsidR="00AA5DC3" w:rsidRDefault="00AA5DC3" w:rsidP="00AA5DC3">
      <w:pPr>
        <w:numPr>
          <w:ilvl w:val="0"/>
          <w:numId w:val="22"/>
        </w:numPr>
        <w:autoSpaceDE w:val="0"/>
        <w:autoSpaceDN w:val="0"/>
        <w:adjustRightInd w:val="0"/>
        <w:jc w:val="both"/>
        <w:rPr>
          <w:szCs w:val="22"/>
        </w:rPr>
      </w:pPr>
      <w:r>
        <w:rPr>
          <w:szCs w:val="22"/>
        </w:rPr>
        <w:t>Vehicles (furgonetes..) necessaris pel transport de petit material i persones.</w:t>
      </w:r>
    </w:p>
    <w:p w:rsidR="00AA5DC3" w:rsidRDefault="00AA5DC3" w:rsidP="00AA5DC3">
      <w:pPr>
        <w:numPr>
          <w:ilvl w:val="0"/>
          <w:numId w:val="22"/>
        </w:numPr>
        <w:autoSpaceDE w:val="0"/>
        <w:autoSpaceDN w:val="0"/>
        <w:adjustRightInd w:val="0"/>
        <w:jc w:val="both"/>
        <w:rPr>
          <w:szCs w:val="22"/>
        </w:rPr>
      </w:pPr>
      <w:r>
        <w:rPr>
          <w:szCs w:val="22"/>
        </w:rPr>
        <w:t>Material de senyalització d’obres a la via pública (tanques, suports, llums, senyals.).</w:t>
      </w:r>
    </w:p>
    <w:p w:rsidR="00AA5DC3" w:rsidRDefault="00AA5DC3" w:rsidP="00AA5DC3">
      <w:pPr>
        <w:widowControl w:val="0"/>
        <w:tabs>
          <w:tab w:val="left" w:pos="707"/>
        </w:tabs>
        <w:suppressAutoHyphens/>
        <w:autoSpaceDE w:val="0"/>
        <w:rPr>
          <w:rFonts w:cs="Arial"/>
          <w:color w:val="FF0000"/>
          <w:kern w:val="2"/>
          <w:szCs w:val="22"/>
          <w:lang w:eastAsia="zh-CN"/>
        </w:rPr>
      </w:pPr>
    </w:p>
    <w:bookmarkEnd w:id="8"/>
    <w:p w:rsidR="00AA5DC3" w:rsidRDefault="00AA5DC3" w:rsidP="00AA5DC3">
      <w:pPr>
        <w:tabs>
          <w:tab w:val="left" w:pos="707"/>
        </w:tabs>
        <w:suppressAutoHyphens/>
        <w:rPr>
          <w:rFonts w:cs="Arial"/>
          <w:kern w:val="2"/>
          <w:szCs w:val="22"/>
          <w:lang w:eastAsia="zh-CN"/>
        </w:rPr>
      </w:pPr>
      <w:r>
        <w:rPr>
          <w:rFonts w:cs="Arial"/>
          <w:kern w:val="2"/>
          <w:szCs w:val="22"/>
          <w:u w:val="single"/>
          <w:lang w:eastAsia="zh-CN"/>
        </w:rPr>
        <w:t>Classificació empresarial alternativa al mitjans d’acreditació de la solvència</w:t>
      </w:r>
    </w:p>
    <w:p w:rsidR="00AA5DC3" w:rsidRDefault="00AA5DC3" w:rsidP="00AA5DC3">
      <w:pPr>
        <w:tabs>
          <w:tab w:val="left" w:pos="707"/>
        </w:tabs>
        <w:suppressAutoHyphens/>
        <w:rPr>
          <w:rFonts w:cs="Arial"/>
          <w:kern w:val="2"/>
          <w:szCs w:val="22"/>
          <w:lang w:eastAsia="zh-CN"/>
        </w:rPr>
      </w:pPr>
    </w:p>
    <w:p w:rsidR="00AA5DC3" w:rsidRDefault="00AA5DC3" w:rsidP="00AA5DC3">
      <w:pPr>
        <w:tabs>
          <w:tab w:val="left" w:pos="707"/>
        </w:tabs>
        <w:suppressAutoHyphens/>
        <w:rPr>
          <w:rFonts w:cs="Arial"/>
          <w:kern w:val="2"/>
          <w:szCs w:val="22"/>
          <w:lang w:eastAsia="zh-CN"/>
        </w:rPr>
      </w:pPr>
      <w:r>
        <w:rPr>
          <w:rFonts w:cs="Arial"/>
          <w:kern w:val="2"/>
          <w:szCs w:val="22"/>
          <w:lang w:eastAsia="zh-CN"/>
        </w:rPr>
        <w:t>Alternativament, als subapartats anteriors les empreses licitadores podran aportar:</w:t>
      </w:r>
    </w:p>
    <w:p w:rsidR="00AA5DC3" w:rsidRDefault="00AA5DC3" w:rsidP="00AA5DC3">
      <w:pPr>
        <w:tabs>
          <w:tab w:val="left" w:pos="707"/>
        </w:tabs>
        <w:suppressAutoHyphens/>
        <w:rPr>
          <w:rFonts w:cs="Arial"/>
          <w:kern w:val="2"/>
          <w:szCs w:val="22"/>
          <w:lang w:eastAsia="zh-CN"/>
        </w:rPr>
      </w:pPr>
    </w:p>
    <w:p w:rsidR="00AA5DC3" w:rsidRDefault="00AA5DC3" w:rsidP="00AA5DC3">
      <w:pPr>
        <w:widowControl w:val="0"/>
        <w:numPr>
          <w:ilvl w:val="0"/>
          <w:numId w:val="24"/>
        </w:numPr>
        <w:tabs>
          <w:tab w:val="left" w:pos="707"/>
        </w:tabs>
        <w:suppressAutoHyphens/>
        <w:autoSpaceDE w:val="0"/>
        <w:jc w:val="both"/>
        <w:rPr>
          <w:rFonts w:cs="Arial"/>
          <w:kern w:val="2"/>
          <w:szCs w:val="22"/>
          <w:lang w:eastAsia="zh-CN"/>
        </w:rPr>
      </w:pPr>
      <w:r>
        <w:rPr>
          <w:rFonts w:cs="Arial"/>
          <w:kern w:val="2"/>
          <w:szCs w:val="22"/>
          <w:lang w:eastAsia="zh-CN"/>
        </w:rPr>
        <w:t>Certificat expedit per la Junta Consultiva de Contractació Pública de l’Estat , o per la Junta Consultiva de Contractació Administrativa de la Generalitat de Catalunya, que acrediti que l’empresa es troba classificada en el Registre Oficial d’Empreses Classificades en els grups, subgrups i categoria següents de conformitat amb els articles 37 i 38 del Reial decret 1098/2001, de 12 d’octubre, pel qual s’aprova el Reglament general de la Llei de contractes de les administracions públiques:</w:t>
      </w:r>
    </w:p>
    <w:p w:rsidR="00AA5DC3" w:rsidRDefault="00AA5DC3" w:rsidP="00AA5DC3">
      <w:pPr>
        <w:tabs>
          <w:tab w:val="left" w:pos="707"/>
        </w:tabs>
        <w:suppressAutoHyphens/>
        <w:rPr>
          <w:rFonts w:cs="Arial"/>
          <w:kern w:val="2"/>
          <w:szCs w:val="22"/>
          <w:lang w:eastAsia="zh-CN"/>
        </w:rPr>
      </w:pPr>
    </w:p>
    <w:tbl>
      <w:tblPr>
        <w:tblW w:w="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814"/>
        <w:gridCol w:w="1814"/>
      </w:tblGrid>
      <w:tr w:rsidR="00AA5DC3" w:rsidTr="00153610">
        <w:tc>
          <w:tcPr>
            <w:tcW w:w="1814" w:type="dxa"/>
          </w:tcPr>
          <w:p w:rsidR="00AA5DC3" w:rsidRDefault="00AA5DC3">
            <w:pPr>
              <w:widowControl w:val="0"/>
              <w:suppressLineNumbers/>
              <w:suppressAutoHyphens/>
              <w:snapToGrid w:val="0"/>
              <w:rPr>
                <w:rFonts w:eastAsia="NSimSun" w:cs="Arial"/>
                <w:kern w:val="2"/>
                <w:szCs w:val="22"/>
                <w:lang w:eastAsia="zh-CN" w:bidi="hi-IN"/>
              </w:rPr>
            </w:pPr>
          </w:p>
        </w:tc>
        <w:tc>
          <w:tcPr>
            <w:tcW w:w="1814" w:type="dxa"/>
            <w:hideMark/>
          </w:tcPr>
          <w:p w:rsidR="00AA5DC3" w:rsidRDefault="00AA5DC3">
            <w:pPr>
              <w:widowControl w:val="0"/>
              <w:suppressLineNumbers/>
              <w:suppressAutoHyphens/>
              <w:rPr>
                <w:rFonts w:eastAsia="NSimSun" w:cs="Arial Unicode MS"/>
                <w:kern w:val="2"/>
                <w:szCs w:val="22"/>
                <w:lang w:eastAsia="zh-CN" w:bidi="hi-IN"/>
              </w:rPr>
            </w:pPr>
            <w:r>
              <w:rPr>
                <w:rFonts w:eastAsia="NSimSun" w:cs="Arial"/>
                <w:kern w:val="2"/>
                <w:szCs w:val="22"/>
                <w:lang w:eastAsia="zh-CN" w:bidi="hi-IN"/>
              </w:rPr>
              <w:t>Lot 2</w:t>
            </w:r>
          </w:p>
        </w:tc>
      </w:tr>
      <w:tr w:rsidR="00AA5DC3" w:rsidTr="00153610">
        <w:tc>
          <w:tcPr>
            <w:tcW w:w="1814" w:type="dxa"/>
            <w:hideMark/>
          </w:tcPr>
          <w:p w:rsidR="00AA5DC3" w:rsidRDefault="00AA5DC3">
            <w:pPr>
              <w:widowControl w:val="0"/>
              <w:suppressLineNumbers/>
              <w:suppressAutoHyphens/>
              <w:rPr>
                <w:rFonts w:eastAsia="NSimSun" w:cs="Arial Unicode MS"/>
                <w:kern w:val="2"/>
                <w:szCs w:val="22"/>
                <w:lang w:eastAsia="zh-CN" w:bidi="hi-IN"/>
              </w:rPr>
            </w:pPr>
            <w:r>
              <w:rPr>
                <w:rFonts w:eastAsia="NSimSun" w:cs="Arial"/>
                <w:kern w:val="2"/>
                <w:szCs w:val="22"/>
                <w:lang w:eastAsia="zh-CN" w:bidi="hi-IN"/>
              </w:rPr>
              <w:t>Grup</w:t>
            </w:r>
          </w:p>
        </w:tc>
        <w:tc>
          <w:tcPr>
            <w:tcW w:w="1814" w:type="dxa"/>
            <w:hideMark/>
          </w:tcPr>
          <w:p w:rsidR="00AA5DC3" w:rsidRDefault="00AA5DC3">
            <w:pPr>
              <w:widowControl w:val="0"/>
              <w:suppressLineNumbers/>
              <w:suppressAutoHyphens/>
              <w:snapToGrid w:val="0"/>
              <w:rPr>
                <w:rFonts w:eastAsia="NSimSun" w:cs="Arial"/>
                <w:kern w:val="2"/>
                <w:szCs w:val="22"/>
                <w:lang w:eastAsia="zh-CN" w:bidi="hi-IN"/>
              </w:rPr>
            </w:pPr>
            <w:r>
              <w:rPr>
                <w:rFonts w:eastAsia="NSimSun" w:cs="Arial"/>
                <w:kern w:val="2"/>
                <w:szCs w:val="22"/>
                <w:lang w:eastAsia="zh-CN" w:bidi="hi-IN"/>
              </w:rPr>
              <w:t>E</w:t>
            </w:r>
          </w:p>
        </w:tc>
      </w:tr>
      <w:tr w:rsidR="00AA5DC3" w:rsidTr="00153610">
        <w:tc>
          <w:tcPr>
            <w:tcW w:w="1814" w:type="dxa"/>
            <w:hideMark/>
          </w:tcPr>
          <w:p w:rsidR="00AA5DC3" w:rsidRDefault="00AA5DC3">
            <w:pPr>
              <w:widowControl w:val="0"/>
              <w:suppressLineNumbers/>
              <w:suppressAutoHyphens/>
              <w:rPr>
                <w:rFonts w:eastAsia="NSimSun" w:cs="Arial Unicode MS"/>
                <w:kern w:val="2"/>
                <w:szCs w:val="22"/>
                <w:lang w:eastAsia="zh-CN" w:bidi="hi-IN"/>
              </w:rPr>
            </w:pPr>
            <w:r>
              <w:rPr>
                <w:rFonts w:eastAsia="NSimSun" w:cs="Arial"/>
                <w:kern w:val="2"/>
                <w:szCs w:val="22"/>
                <w:lang w:eastAsia="zh-CN" w:bidi="hi-IN"/>
              </w:rPr>
              <w:t>Subgrup</w:t>
            </w:r>
          </w:p>
        </w:tc>
        <w:tc>
          <w:tcPr>
            <w:tcW w:w="1814" w:type="dxa"/>
            <w:hideMark/>
          </w:tcPr>
          <w:p w:rsidR="00AA5DC3" w:rsidRDefault="00AA5DC3">
            <w:pPr>
              <w:widowControl w:val="0"/>
              <w:suppressLineNumbers/>
              <w:suppressAutoHyphens/>
              <w:snapToGrid w:val="0"/>
              <w:rPr>
                <w:rFonts w:eastAsia="NSimSun" w:cs="Arial"/>
                <w:kern w:val="2"/>
                <w:szCs w:val="22"/>
                <w:lang w:eastAsia="zh-CN" w:bidi="hi-IN"/>
              </w:rPr>
            </w:pPr>
            <w:r>
              <w:rPr>
                <w:rFonts w:eastAsia="NSimSun" w:cs="Arial"/>
                <w:kern w:val="2"/>
                <w:szCs w:val="22"/>
                <w:lang w:eastAsia="zh-CN" w:bidi="hi-IN"/>
              </w:rPr>
              <w:t>1</w:t>
            </w:r>
          </w:p>
        </w:tc>
      </w:tr>
      <w:tr w:rsidR="00AA5DC3" w:rsidTr="00153610">
        <w:tc>
          <w:tcPr>
            <w:tcW w:w="1814" w:type="dxa"/>
            <w:hideMark/>
          </w:tcPr>
          <w:p w:rsidR="00AA5DC3" w:rsidRDefault="00AA5DC3">
            <w:pPr>
              <w:widowControl w:val="0"/>
              <w:suppressLineNumbers/>
              <w:suppressAutoHyphens/>
              <w:rPr>
                <w:rFonts w:eastAsia="NSimSun" w:cs="Arial Unicode MS"/>
                <w:kern w:val="2"/>
                <w:szCs w:val="22"/>
                <w:lang w:eastAsia="zh-CN" w:bidi="hi-IN"/>
              </w:rPr>
            </w:pPr>
            <w:r>
              <w:rPr>
                <w:rFonts w:eastAsia="NSimSun" w:cs="Arial"/>
                <w:kern w:val="2"/>
                <w:szCs w:val="22"/>
                <w:lang w:eastAsia="zh-CN" w:bidi="hi-IN"/>
              </w:rPr>
              <w:t>Categoria</w:t>
            </w:r>
          </w:p>
        </w:tc>
        <w:tc>
          <w:tcPr>
            <w:tcW w:w="1814" w:type="dxa"/>
            <w:hideMark/>
          </w:tcPr>
          <w:p w:rsidR="00AA5DC3" w:rsidRDefault="00AA5DC3">
            <w:pPr>
              <w:widowControl w:val="0"/>
              <w:suppressLineNumbers/>
              <w:suppressAutoHyphens/>
              <w:snapToGrid w:val="0"/>
              <w:rPr>
                <w:rFonts w:eastAsia="NSimSun" w:cs="Arial"/>
                <w:kern w:val="2"/>
                <w:szCs w:val="22"/>
                <w:lang w:eastAsia="zh-CN" w:bidi="hi-IN"/>
              </w:rPr>
            </w:pPr>
            <w:r>
              <w:rPr>
                <w:rFonts w:eastAsia="NSimSun" w:cs="Arial"/>
                <w:kern w:val="2"/>
                <w:szCs w:val="22"/>
                <w:lang w:eastAsia="zh-CN" w:bidi="hi-IN"/>
              </w:rPr>
              <w:t>2</w:t>
            </w:r>
          </w:p>
        </w:tc>
      </w:tr>
    </w:tbl>
    <w:p w:rsidR="00AA5DC3" w:rsidRDefault="00AA5DC3" w:rsidP="00153610">
      <w:pPr>
        <w:tabs>
          <w:tab w:val="left" w:pos="707"/>
        </w:tabs>
        <w:suppressAutoHyphens/>
        <w:jc w:val="both"/>
        <w:textAlignment w:val="baseline"/>
        <w:rPr>
          <w:rFonts w:cs="Arial"/>
          <w:b/>
          <w:bCs/>
          <w:kern w:val="2"/>
          <w:szCs w:val="22"/>
          <w:lang w:eastAsia="zh-CN"/>
        </w:rPr>
      </w:pPr>
    </w:p>
    <w:p w:rsidR="00AA5DC3" w:rsidRDefault="00AA5DC3" w:rsidP="001700B8">
      <w:pPr>
        <w:tabs>
          <w:tab w:val="left" w:pos="707"/>
        </w:tabs>
        <w:suppressAutoHyphens/>
        <w:ind w:left="720"/>
        <w:jc w:val="both"/>
        <w:textAlignment w:val="baseline"/>
        <w:rPr>
          <w:szCs w:val="22"/>
        </w:rPr>
      </w:pPr>
    </w:p>
    <w:p w:rsidR="007E7F78" w:rsidRDefault="007E7F78" w:rsidP="001700B8">
      <w:pPr>
        <w:numPr>
          <w:ilvl w:val="0"/>
          <w:numId w:val="2"/>
        </w:numPr>
        <w:contextualSpacing/>
        <w:jc w:val="both"/>
        <w:rPr>
          <w:szCs w:val="22"/>
        </w:rPr>
      </w:pPr>
      <w:r>
        <w:rPr>
          <w:b/>
          <w:bCs/>
          <w:szCs w:val="22"/>
        </w:rPr>
        <w:t>Selecció d’ofertes: Criteris de valoració de les ofertes</w:t>
      </w:r>
    </w:p>
    <w:p w:rsidR="007E7F78" w:rsidRDefault="007E7F78" w:rsidP="001700B8">
      <w:pPr>
        <w:jc w:val="both"/>
        <w:rPr>
          <w:b/>
          <w:bCs/>
          <w:szCs w:val="22"/>
        </w:rPr>
      </w:pPr>
    </w:p>
    <w:p w:rsidR="007E7F78" w:rsidRDefault="007E7F78" w:rsidP="001700B8">
      <w:pPr>
        <w:jc w:val="both"/>
        <w:rPr>
          <w:szCs w:val="22"/>
        </w:rPr>
      </w:pPr>
      <w:r>
        <w:rPr>
          <w:szCs w:val="22"/>
        </w:rPr>
        <w:t xml:space="preserve">L’oferta econòmicament més avantatjosa serà aquella que presenti la millor relació qualitat-preu en base als criteris de valoració següents: </w:t>
      </w:r>
    </w:p>
    <w:p w:rsidR="007E7F78" w:rsidRDefault="007E7F78" w:rsidP="001700B8">
      <w:pPr>
        <w:jc w:val="both"/>
        <w:rPr>
          <w:szCs w:val="22"/>
        </w:rPr>
      </w:pPr>
    </w:p>
    <w:p w:rsidR="007E7F78" w:rsidRDefault="007E7F78" w:rsidP="001700B8">
      <w:pPr>
        <w:jc w:val="both"/>
        <w:rPr>
          <w:b/>
          <w:bCs/>
          <w:szCs w:val="22"/>
          <w:u w:val="single"/>
        </w:rPr>
      </w:pPr>
      <w:r>
        <w:rPr>
          <w:b/>
          <w:bCs/>
          <w:szCs w:val="22"/>
          <w:u w:val="single"/>
        </w:rPr>
        <w:t xml:space="preserve">RESUM PUNTUACIÓ  </w:t>
      </w:r>
      <w:r w:rsidR="00EA6C18">
        <w:rPr>
          <w:b/>
          <w:bCs/>
          <w:szCs w:val="22"/>
          <w:u w:val="single"/>
        </w:rPr>
        <w:t>LOT 1</w:t>
      </w:r>
      <w:r>
        <w:rPr>
          <w:b/>
          <w:bCs/>
          <w:szCs w:val="22"/>
          <w:u w:val="single"/>
        </w:rPr>
        <w:t xml:space="preserve"> </w:t>
      </w:r>
    </w:p>
    <w:p w:rsidR="007E7F78" w:rsidRDefault="007E7F78" w:rsidP="001700B8">
      <w:pPr>
        <w:jc w:val="both"/>
        <w:rPr>
          <w:szCs w:val="22"/>
        </w:rPr>
      </w:pPr>
    </w:p>
    <w:p w:rsidR="007E7F78" w:rsidRDefault="007E7F78" w:rsidP="001700B8">
      <w:pPr>
        <w:jc w:val="both"/>
        <w:rPr>
          <w:b/>
          <w:bCs/>
          <w:szCs w:val="22"/>
        </w:rPr>
      </w:pPr>
      <w:r>
        <w:rPr>
          <w:b/>
          <w:bCs/>
          <w:szCs w:val="22"/>
        </w:rPr>
        <w:t xml:space="preserve">Criteris de valoració automàtica – màxim </w:t>
      </w:r>
      <w:r w:rsidR="00EA6C18">
        <w:rPr>
          <w:b/>
          <w:bCs/>
          <w:szCs w:val="22"/>
        </w:rPr>
        <w:t>75</w:t>
      </w:r>
      <w:r>
        <w:rPr>
          <w:b/>
          <w:bCs/>
          <w:szCs w:val="22"/>
        </w:rPr>
        <w:t xml:space="preserve"> punts</w:t>
      </w:r>
    </w:p>
    <w:p w:rsidR="00EA6C18" w:rsidRDefault="00EA6C18" w:rsidP="001700B8">
      <w:pPr>
        <w:jc w:val="both"/>
        <w:rPr>
          <w:b/>
          <w:bCs/>
          <w:szCs w:val="22"/>
        </w:rPr>
      </w:pPr>
    </w:p>
    <w:p w:rsidR="007E7F78" w:rsidRDefault="007E7F78" w:rsidP="00EA6C18">
      <w:pPr>
        <w:jc w:val="both"/>
        <w:rPr>
          <w:szCs w:val="22"/>
        </w:rPr>
      </w:pPr>
      <w:r>
        <w:rPr>
          <w:szCs w:val="22"/>
        </w:rPr>
        <w:t xml:space="preserve">Oferta econòmica </w:t>
      </w:r>
      <w:r w:rsidR="00EA6C18">
        <w:rPr>
          <w:szCs w:val="22"/>
        </w:rPr>
        <w:t>................</w:t>
      </w:r>
      <w:r>
        <w:rPr>
          <w:szCs w:val="22"/>
        </w:rPr>
        <w:t xml:space="preserve">……………………………………………………………………….fins a </w:t>
      </w:r>
      <w:r w:rsidR="00EA6C18">
        <w:rPr>
          <w:szCs w:val="22"/>
        </w:rPr>
        <w:t>75</w:t>
      </w:r>
      <w:r>
        <w:rPr>
          <w:szCs w:val="22"/>
        </w:rPr>
        <w:t xml:space="preserve"> punts</w:t>
      </w:r>
    </w:p>
    <w:p w:rsidR="007E7F78" w:rsidRDefault="007E7F78" w:rsidP="001700B8">
      <w:pPr>
        <w:jc w:val="both"/>
        <w:rPr>
          <w:szCs w:val="22"/>
        </w:rPr>
      </w:pPr>
    </w:p>
    <w:p w:rsidR="007E7F78" w:rsidRDefault="007E7F78" w:rsidP="001700B8">
      <w:pPr>
        <w:jc w:val="both"/>
        <w:rPr>
          <w:b/>
          <w:bCs/>
          <w:szCs w:val="22"/>
        </w:rPr>
      </w:pPr>
      <w:r>
        <w:rPr>
          <w:b/>
          <w:bCs/>
          <w:szCs w:val="22"/>
        </w:rPr>
        <w:t xml:space="preserve">Criteris de valoració sotmesos a judici de valor – màxim </w:t>
      </w:r>
      <w:r w:rsidR="000A0B45">
        <w:rPr>
          <w:b/>
          <w:bCs/>
          <w:szCs w:val="22"/>
        </w:rPr>
        <w:t>2</w:t>
      </w:r>
      <w:r w:rsidR="00EA6C18">
        <w:rPr>
          <w:b/>
          <w:bCs/>
          <w:szCs w:val="22"/>
        </w:rPr>
        <w:t>5</w:t>
      </w:r>
      <w:r>
        <w:rPr>
          <w:b/>
          <w:bCs/>
          <w:szCs w:val="22"/>
        </w:rPr>
        <w:t xml:space="preserve"> punts</w:t>
      </w:r>
    </w:p>
    <w:p w:rsidR="00EA6C18" w:rsidRDefault="00EA6C18" w:rsidP="001700B8">
      <w:pPr>
        <w:jc w:val="both"/>
        <w:rPr>
          <w:b/>
          <w:bCs/>
          <w:szCs w:val="22"/>
        </w:rPr>
      </w:pPr>
    </w:p>
    <w:p w:rsidR="00EA6C18" w:rsidRDefault="00EA6C18" w:rsidP="001700B8">
      <w:pPr>
        <w:jc w:val="both"/>
        <w:rPr>
          <w:szCs w:val="22"/>
        </w:rPr>
      </w:pPr>
      <w:r>
        <w:rPr>
          <w:szCs w:val="22"/>
        </w:rPr>
        <w:t>Millores en la gestió mediambiental....................................................................fins a 25 punts</w:t>
      </w:r>
    </w:p>
    <w:p w:rsidR="007E7F78" w:rsidRDefault="007E7F78" w:rsidP="001700B8">
      <w:pPr>
        <w:jc w:val="both"/>
        <w:rPr>
          <w:szCs w:val="22"/>
        </w:rPr>
      </w:pPr>
    </w:p>
    <w:p w:rsidR="007E7F78" w:rsidRDefault="007E7F78" w:rsidP="001700B8">
      <w:pPr>
        <w:jc w:val="both"/>
        <w:rPr>
          <w:b/>
          <w:szCs w:val="22"/>
          <w:u w:val="single"/>
        </w:rPr>
      </w:pPr>
    </w:p>
    <w:p w:rsidR="007E7F78" w:rsidRDefault="007E7F78" w:rsidP="001700B8">
      <w:pPr>
        <w:jc w:val="both"/>
        <w:rPr>
          <w:szCs w:val="22"/>
        </w:rPr>
      </w:pPr>
      <w:r>
        <w:rPr>
          <w:b/>
          <w:bCs/>
          <w:szCs w:val="22"/>
        </w:rPr>
        <w:t>10.1. Criteris de valoració automàtica</w:t>
      </w:r>
    </w:p>
    <w:p w:rsidR="007E7F78" w:rsidRDefault="007E7F78" w:rsidP="001700B8">
      <w:pPr>
        <w:jc w:val="both"/>
        <w:rPr>
          <w:b/>
          <w:bCs/>
          <w:szCs w:val="22"/>
        </w:rPr>
      </w:pPr>
    </w:p>
    <w:p w:rsidR="007E7F78" w:rsidRDefault="007E7F78" w:rsidP="001700B8">
      <w:pPr>
        <w:widowControl w:val="0"/>
        <w:numPr>
          <w:ilvl w:val="0"/>
          <w:numId w:val="11"/>
        </w:numPr>
        <w:tabs>
          <w:tab w:val="clear" w:pos="360"/>
          <w:tab w:val="num" w:pos="0"/>
          <w:tab w:val="left" w:pos="707"/>
        </w:tabs>
        <w:suppressAutoHyphens/>
        <w:ind w:left="720"/>
        <w:jc w:val="both"/>
        <w:rPr>
          <w:rFonts w:cs="Arial"/>
          <w:kern w:val="2"/>
          <w:szCs w:val="22"/>
          <w:lang w:eastAsia="zh-CN"/>
        </w:rPr>
      </w:pPr>
      <w:r>
        <w:rPr>
          <w:rFonts w:cs="Arial"/>
          <w:b/>
          <w:kern w:val="2"/>
          <w:szCs w:val="22"/>
          <w:lang w:eastAsia="zh-CN"/>
        </w:rPr>
        <w:t>Preu</w:t>
      </w:r>
      <w:r>
        <w:rPr>
          <w:rFonts w:cs="Arial"/>
          <w:kern w:val="2"/>
          <w:szCs w:val="22"/>
          <w:lang w:eastAsia="zh-CN"/>
        </w:rPr>
        <w:t xml:space="preserve">: Lot 1: fins </w:t>
      </w:r>
      <w:r w:rsidR="00EA6C18">
        <w:rPr>
          <w:rFonts w:cs="Arial"/>
          <w:kern w:val="2"/>
          <w:szCs w:val="22"/>
          <w:lang w:eastAsia="zh-CN"/>
        </w:rPr>
        <w:t>75</w:t>
      </w:r>
      <w:r>
        <w:rPr>
          <w:rFonts w:cs="Arial"/>
          <w:kern w:val="2"/>
          <w:szCs w:val="22"/>
          <w:lang w:eastAsia="zh-CN"/>
        </w:rPr>
        <w:t xml:space="preserve"> punts </w:t>
      </w:r>
    </w:p>
    <w:p w:rsidR="007E7F78" w:rsidRDefault="007E7F78" w:rsidP="001700B8">
      <w:pPr>
        <w:widowControl w:val="0"/>
        <w:tabs>
          <w:tab w:val="left" w:pos="707"/>
        </w:tabs>
        <w:suppressAutoHyphens/>
        <w:jc w:val="both"/>
        <w:rPr>
          <w:rFonts w:cs="Arial"/>
          <w:kern w:val="2"/>
          <w:szCs w:val="22"/>
          <w:lang w:eastAsia="zh-CN"/>
        </w:rPr>
      </w:pPr>
    </w:p>
    <w:p w:rsidR="000205BB" w:rsidRPr="000205BB" w:rsidRDefault="000205BB" w:rsidP="000205BB">
      <w:pPr>
        <w:rPr>
          <w:color w:val="000000"/>
          <w:szCs w:val="22"/>
        </w:rPr>
      </w:pPr>
      <w:r w:rsidRPr="000205BB">
        <w:rPr>
          <w:color w:val="000000"/>
          <w:szCs w:val="22"/>
        </w:rPr>
        <w:t>Es valorarà el percentatge de baixa ofert sobre el pressupost base de licitació IVA exclòs, de conformitat amb la fórmula polinòmica següent:</w:t>
      </w:r>
    </w:p>
    <w:p w:rsidR="000205BB" w:rsidRPr="000205BB" w:rsidRDefault="000205BB" w:rsidP="000205BB">
      <w:pPr>
        <w:rPr>
          <w:color w:val="000000"/>
          <w:szCs w:val="22"/>
        </w:rPr>
      </w:pPr>
    </w:p>
    <w:p w:rsidR="000205BB" w:rsidRDefault="000205BB" w:rsidP="000205BB">
      <w:pPr>
        <w:rPr>
          <w:rFonts w:cs="Times New Roman"/>
          <w:szCs w:val="22"/>
          <w:lang w:eastAsia="es-ES"/>
        </w:rPr>
      </w:pPr>
      <w:r>
        <w:rPr>
          <w:noProof/>
          <w:szCs w:val="22"/>
        </w:rPr>
        <w:fldChar w:fldCharType="begin"/>
      </w:r>
      <w:r>
        <w:rPr>
          <w:noProof/>
          <w:szCs w:val="22"/>
        </w:rPr>
        <w:instrText xml:space="preserve"> INCLUDEPICTURE  "cid:image001.jpg@01D9986E.9B4BA230" \* MERGEFORMATINET </w:instrText>
      </w:r>
      <w:r>
        <w:rPr>
          <w:noProof/>
          <w:szCs w:val="22"/>
        </w:rPr>
        <w:fldChar w:fldCharType="separate"/>
      </w:r>
      <w:r w:rsidR="000802BB">
        <w:rPr>
          <w:noProof/>
          <w:szCs w:val="22"/>
        </w:rPr>
        <w:fldChar w:fldCharType="begin"/>
      </w:r>
      <w:r w:rsidR="000802BB">
        <w:rPr>
          <w:noProof/>
          <w:szCs w:val="22"/>
        </w:rPr>
        <w:instrText xml:space="preserve"> INCLUDEPICTURE  "cid:image001.jpg@01D9986E.9B4BA230" \* MERGEFORMATINET </w:instrText>
      </w:r>
      <w:r w:rsidR="000802BB">
        <w:rPr>
          <w:noProof/>
          <w:szCs w:val="22"/>
        </w:rPr>
        <w:fldChar w:fldCharType="separate"/>
      </w:r>
      <w:r w:rsidR="007C5237">
        <w:rPr>
          <w:noProof/>
          <w:szCs w:val="22"/>
        </w:rPr>
        <w:fldChar w:fldCharType="begin"/>
      </w:r>
      <w:r w:rsidR="007C5237">
        <w:rPr>
          <w:noProof/>
          <w:szCs w:val="22"/>
        </w:rPr>
        <w:instrText xml:space="preserve"> INCLUDEPICTURE  "cid:image001.jpg@01D9986E.9B4BA230" \* MERGEFORMATINET </w:instrText>
      </w:r>
      <w:r w:rsidR="007C5237">
        <w:rPr>
          <w:noProof/>
          <w:szCs w:val="22"/>
        </w:rPr>
        <w:fldChar w:fldCharType="separate"/>
      </w:r>
      <w:r w:rsidR="00D51591">
        <w:rPr>
          <w:noProof/>
          <w:szCs w:val="22"/>
        </w:rPr>
        <w:fldChar w:fldCharType="begin"/>
      </w:r>
      <w:r w:rsidR="00D51591">
        <w:rPr>
          <w:noProof/>
          <w:szCs w:val="22"/>
        </w:rPr>
        <w:instrText xml:space="preserve"> INCLUDEPICTURE  "cid:image001.jpg@01D9986E.9B4BA230" \* MERGEFORMATINET </w:instrText>
      </w:r>
      <w:r w:rsidR="00D51591">
        <w:rPr>
          <w:noProof/>
          <w:szCs w:val="22"/>
        </w:rPr>
        <w:fldChar w:fldCharType="separate"/>
      </w:r>
      <w:r w:rsidR="0073795A">
        <w:rPr>
          <w:noProof/>
          <w:szCs w:val="22"/>
        </w:rPr>
        <w:fldChar w:fldCharType="begin"/>
      </w:r>
      <w:r w:rsidR="0073795A">
        <w:rPr>
          <w:noProof/>
          <w:szCs w:val="22"/>
        </w:rPr>
        <w:instrText xml:space="preserve"> INCLUDEPICTURE  "cid:image001.jpg@01D9986E.9B4BA230" \* MERGEFORMATINET </w:instrText>
      </w:r>
      <w:r w:rsidR="0073795A">
        <w:rPr>
          <w:noProof/>
          <w:szCs w:val="22"/>
        </w:rPr>
        <w:fldChar w:fldCharType="separate"/>
      </w:r>
      <w:r w:rsidR="00901793">
        <w:rPr>
          <w:noProof/>
          <w:szCs w:val="22"/>
        </w:rPr>
        <w:pict>
          <v:shape id="_x0000_i1027" type="#_x0000_t75" style="width:167.85pt;height:95.85pt;visibility:visible">
            <v:imagedata r:id="rId15" r:href="rId16"/>
          </v:shape>
        </w:pict>
      </w:r>
      <w:r w:rsidR="0073795A">
        <w:rPr>
          <w:noProof/>
          <w:szCs w:val="22"/>
        </w:rPr>
        <w:fldChar w:fldCharType="end"/>
      </w:r>
      <w:r w:rsidR="00D51591">
        <w:rPr>
          <w:noProof/>
          <w:szCs w:val="22"/>
        </w:rPr>
        <w:fldChar w:fldCharType="end"/>
      </w:r>
      <w:r w:rsidR="007C5237">
        <w:rPr>
          <w:noProof/>
          <w:szCs w:val="22"/>
        </w:rPr>
        <w:fldChar w:fldCharType="end"/>
      </w:r>
      <w:r w:rsidR="000802BB">
        <w:rPr>
          <w:noProof/>
          <w:szCs w:val="22"/>
        </w:rPr>
        <w:fldChar w:fldCharType="end"/>
      </w:r>
      <w:r>
        <w:rPr>
          <w:noProof/>
          <w:szCs w:val="22"/>
        </w:rPr>
        <w:fldChar w:fldCharType="end"/>
      </w:r>
      <w:r>
        <w:rPr>
          <w:szCs w:val="22"/>
        </w:rPr>
        <w:t>      </w:t>
      </w:r>
    </w:p>
    <w:p w:rsidR="000205BB" w:rsidRPr="000205BB" w:rsidRDefault="000205BB" w:rsidP="000205BB">
      <w:pPr>
        <w:rPr>
          <w:color w:val="000000"/>
          <w:szCs w:val="22"/>
        </w:rPr>
      </w:pPr>
      <w:r>
        <w:rPr>
          <w:noProof/>
          <w:szCs w:val="22"/>
        </w:rPr>
        <w:fldChar w:fldCharType="begin"/>
      </w:r>
      <w:r>
        <w:rPr>
          <w:noProof/>
          <w:szCs w:val="22"/>
        </w:rPr>
        <w:instrText xml:space="preserve"> INCLUDEPICTURE  "cid:image002.jpg@01D9986E.9B4BA230" \* MERGEFORMATINET </w:instrText>
      </w:r>
      <w:r>
        <w:rPr>
          <w:noProof/>
          <w:szCs w:val="22"/>
        </w:rPr>
        <w:fldChar w:fldCharType="separate"/>
      </w:r>
      <w:r w:rsidR="000802BB">
        <w:rPr>
          <w:noProof/>
          <w:szCs w:val="22"/>
        </w:rPr>
        <w:fldChar w:fldCharType="begin"/>
      </w:r>
      <w:r w:rsidR="000802BB">
        <w:rPr>
          <w:noProof/>
          <w:szCs w:val="22"/>
        </w:rPr>
        <w:instrText xml:space="preserve"> INCLUDEPICTURE  "cid:image002.jpg@01D9986E.9B4BA230" \* MERGEFORMATINET </w:instrText>
      </w:r>
      <w:r w:rsidR="000802BB">
        <w:rPr>
          <w:noProof/>
          <w:szCs w:val="22"/>
        </w:rPr>
        <w:fldChar w:fldCharType="separate"/>
      </w:r>
      <w:r w:rsidR="007C5237">
        <w:rPr>
          <w:noProof/>
          <w:szCs w:val="22"/>
        </w:rPr>
        <w:fldChar w:fldCharType="begin"/>
      </w:r>
      <w:r w:rsidR="007C5237">
        <w:rPr>
          <w:noProof/>
          <w:szCs w:val="22"/>
        </w:rPr>
        <w:instrText xml:space="preserve"> INCLUDEPICTURE  "cid:image002.jpg@01D9986E.9B4BA230" \* MERGEFORMATINET </w:instrText>
      </w:r>
      <w:r w:rsidR="007C5237">
        <w:rPr>
          <w:noProof/>
          <w:szCs w:val="22"/>
        </w:rPr>
        <w:fldChar w:fldCharType="separate"/>
      </w:r>
      <w:r w:rsidR="00D51591">
        <w:rPr>
          <w:noProof/>
          <w:szCs w:val="22"/>
        </w:rPr>
        <w:fldChar w:fldCharType="begin"/>
      </w:r>
      <w:r w:rsidR="00D51591">
        <w:rPr>
          <w:noProof/>
          <w:szCs w:val="22"/>
        </w:rPr>
        <w:instrText xml:space="preserve"> INCLUDEPICTURE  "cid:image002.jpg@01D9986E.9B4BA230" \* MERGEFORMATINET </w:instrText>
      </w:r>
      <w:r w:rsidR="00D51591">
        <w:rPr>
          <w:noProof/>
          <w:szCs w:val="22"/>
        </w:rPr>
        <w:fldChar w:fldCharType="separate"/>
      </w:r>
      <w:r w:rsidR="0073795A">
        <w:rPr>
          <w:noProof/>
          <w:szCs w:val="22"/>
        </w:rPr>
        <w:fldChar w:fldCharType="begin"/>
      </w:r>
      <w:r w:rsidR="0073795A">
        <w:rPr>
          <w:noProof/>
          <w:szCs w:val="22"/>
        </w:rPr>
        <w:instrText xml:space="preserve"> INCLUDEPICTURE  "cid:image002.jpg@01D9986E.9B4BA230" \* MERGEFORMATINET </w:instrText>
      </w:r>
      <w:r w:rsidR="0073795A">
        <w:rPr>
          <w:noProof/>
          <w:szCs w:val="22"/>
        </w:rPr>
        <w:fldChar w:fldCharType="separate"/>
      </w:r>
      <w:r w:rsidR="00901793">
        <w:rPr>
          <w:noProof/>
          <w:szCs w:val="22"/>
        </w:rPr>
        <w:pict>
          <v:shape id="_x0000_i1028" type="#_x0000_t75" style="width:167.85pt;height:95.85pt;visibility:visible">
            <v:imagedata r:id="rId17" r:href="rId18"/>
          </v:shape>
        </w:pict>
      </w:r>
      <w:r w:rsidR="0073795A">
        <w:rPr>
          <w:noProof/>
          <w:szCs w:val="22"/>
        </w:rPr>
        <w:fldChar w:fldCharType="end"/>
      </w:r>
      <w:r w:rsidR="00D51591">
        <w:rPr>
          <w:noProof/>
          <w:szCs w:val="22"/>
        </w:rPr>
        <w:fldChar w:fldCharType="end"/>
      </w:r>
      <w:r w:rsidR="007C5237">
        <w:rPr>
          <w:noProof/>
          <w:szCs w:val="22"/>
        </w:rPr>
        <w:fldChar w:fldCharType="end"/>
      </w:r>
      <w:r w:rsidR="000802BB">
        <w:rPr>
          <w:noProof/>
          <w:szCs w:val="22"/>
        </w:rPr>
        <w:fldChar w:fldCharType="end"/>
      </w:r>
      <w:r>
        <w:rPr>
          <w:noProof/>
          <w:szCs w:val="22"/>
        </w:rPr>
        <w:fldChar w:fldCharType="end"/>
      </w:r>
    </w:p>
    <w:p w:rsidR="000205BB" w:rsidRPr="000205BB" w:rsidRDefault="000205BB" w:rsidP="000205BB">
      <w:pPr>
        <w:rPr>
          <w:color w:val="000000"/>
          <w:szCs w:val="22"/>
        </w:rPr>
      </w:pPr>
    </w:p>
    <w:p w:rsidR="000205BB" w:rsidRDefault="000205BB" w:rsidP="009967CA">
      <w:pPr>
        <w:jc w:val="both"/>
        <w:rPr>
          <w:rFonts w:cs="Times New Roman"/>
          <w:szCs w:val="22"/>
          <w:lang w:eastAsia="es-ES"/>
        </w:rPr>
      </w:pPr>
      <w:r>
        <w:rPr>
          <w:b/>
          <w:bCs/>
          <w:szCs w:val="22"/>
        </w:rPr>
        <w:t>Es consideraran ofertes anormalment baixes aquelles en què el percentatge de baixa econòmica sigui igual o superior al 20% respecte el pressupost base de la licitació</w:t>
      </w:r>
      <w:r>
        <w:rPr>
          <w:szCs w:val="22"/>
        </w:rPr>
        <w:t>.</w:t>
      </w:r>
    </w:p>
    <w:p w:rsidR="007E7F78" w:rsidRDefault="007E7F78" w:rsidP="001700B8">
      <w:pPr>
        <w:widowControl w:val="0"/>
        <w:tabs>
          <w:tab w:val="left" w:pos="707"/>
        </w:tabs>
        <w:suppressAutoHyphens/>
        <w:jc w:val="both"/>
        <w:rPr>
          <w:rFonts w:cs="Arial"/>
          <w:kern w:val="2"/>
          <w:szCs w:val="22"/>
          <w:lang w:eastAsia="zh-CN"/>
        </w:rPr>
      </w:pPr>
    </w:p>
    <w:p w:rsidR="007E7F78" w:rsidRDefault="007E7F78" w:rsidP="001700B8">
      <w:pPr>
        <w:tabs>
          <w:tab w:val="left" w:pos="707"/>
        </w:tabs>
        <w:suppressAutoHyphens/>
        <w:jc w:val="both"/>
        <w:rPr>
          <w:rFonts w:cs="Arial"/>
          <w:kern w:val="2"/>
          <w:szCs w:val="22"/>
          <w:lang w:eastAsia="zh-CN"/>
        </w:rPr>
      </w:pPr>
    </w:p>
    <w:p w:rsidR="007E7F78" w:rsidRDefault="007E7F78" w:rsidP="000A0B45">
      <w:pPr>
        <w:tabs>
          <w:tab w:val="left" w:pos="707"/>
        </w:tabs>
        <w:suppressAutoHyphens/>
        <w:jc w:val="both"/>
        <w:rPr>
          <w:rFonts w:cs="Arial"/>
          <w:kern w:val="2"/>
          <w:szCs w:val="22"/>
          <w:lang w:eastAsia="zh-CN"/>
        </w:rPr>
      </w:pPr>
      <w:r>
        <w:rPr>
          <w:rFonts w:cs="Arial"/>
          <w:b/>
          <w:bCs/>
          <w:kern w:val="2"/>
          <w:szCs w:val="22"/>
          <w:lang w:eastAsia="zh-CN"/>
        </w:rPr>
        <w:t>10.1.1.</w:t>
      </w:r>
      <w:r>
        <w:rPr>
          <w:rFonts w:cs="Arial"/>
          <w:kern w:val="2"/>
          <w:szCs w:val="22"/>
          <w:lang w:eastAsia="zh-CN"/>
        </w:rPr>
        <w:t xml:space="preserve"> </w:t>
      </w:r>
      <w:r>
        <w:rPr>
          <w:rFonts w:cs="Arial"/>
          <w:kern w:val="2"/>
          <w:szCs w:val="22"/>
          <w:u w:val="single"/>
          <w:lang w:eastAsia="zh-CN"/>
        </w:rPr>
        <w:t>Criteris de valoració mitjançant judici de valor:</w:t>
      </w:r>
      <w:r w:rsidR="000A0B45">
        <w:rPr>
          <w:rFonts w:cs="Arial"/>
          <w:kern w:val="2"/>
          <w:szCs w:val="22"/>
          <w:lang w:eastAsia="zh-CN"/>
        </w:rPr>
        <w:t xml:space="preserve"> </w:t>
      </w:r>
      <w:r w:rsidR="000205BB">
        <w:rPr>
          <w:rFonts w:cs="Arial"/>
          <w:kern w:val="2"/>
          <w:szCs w:val="22"/>
          <w:lang w:eastAsia="zh-CN"/>
        </w:rPr>
        <w:t>25</w:t>
      </w:r>
      <w:r>
        <w:rPr>
          <w:rFonts w:cs="Arial"/>
          <w:kern w:val="2"/>
          <w:szCs w:val="22"/>
          <w:lang w:eastAsia="zh-CN"/>
        </w:rPr>
        <w:t xml:space="preserve"> punts. </w:t>
      </w:r>
    </w:p>
    <w:p w:rsidR="000205BB" w:rsidRDefault="000205BB" w:rsidP="001700B8">
      <w:pPr>
        <w:jc w:val="both"/>
        <w:rPr>
          <w:rFonts w:cs="Arial"/>
          <w:kern w:val="2"/>
          <w:szCs w:val="22"/>
          <w:lang w:eastAsia="zh-CN"/>
        </w:rPr>
      </w:pPr>
    </w:p>
    <w:p w:rsidR="000205BB" w:rsidRDefault="000205BB" w:rsidP="000A0B45">
      <w:pPr>
        <w:widowControl w:val="0"/>
        <w:tabs>
          <w:tab w:val="left" w:pos="707"/>
        </w:tabs>
        <w:suppressAutoHyphens/>
        <w:jc w:val="both"/>
        <w:rPr>
          <w:rFonts w:cs="Arial"/>
          <w:kern w:val="2"/>
          <w:szCs w:val="22"/>
          <w:lang w:eastAsia="zh-CN"/>
        </w:rPr>
      </w:pPr>
      <w:r>
        <w:rPr>
          <w:rFonts w:cs="Arial"/>
          <w:kern w:val="2"/>
          <w:szCs w:val="22"/>
          <w:lang w:eastAsia="zh-CN"/>
        </w:rPr>
        <w:t>Millores en la gestió</w:t>
      </w:r>
      <w:r w:rsidR="005D0C87">
        <w:rPr>
          <w:rFonts w:cs="Arial"/>
          <w:kern w:val="2"/>
          <w:szCs w:val="22"/>
          <w:lang w:eastAsia="zh-CN"/>
        </w:rPr>
        <w:t>:</w:t>
      </w:r>
      <w:r>
        <w:rPr>
          <w:rFonts w:cs="Arial"/>
          <w:kern w:val="2"/>
          <w:szCs w:val="22"/>
          <w:lang w:eastAsia="zh-CN"/>
        </w:rPr>
        <w:t xml:space="preserve"> Fins a 25 punts. </w:t>
      </w:r>
    </w:p>
    <w:p w:rsidR="000205BB" w:rsidRDefault="000205BB" w:rsidP="000205BB">
      <w:pPr>
        <w:rPr>
          <w:rFonts w:cs="CIDFont+F1"/>
          <w:szCs w:val="22"/>
          <w:lang w:eastAsia="es-ES"/>
        </w:rPr>
      </w:pPr>
    </w:p>
    <w:p w:rsidR="000205BB" w:rsidRDefault="000A0B45" w:rsidP="000A0B45">
      <w:pPr>
        <w:widowControl w:val="0"/>
        <w:tabs>
          <w:tab w:val="left" w:pos="707"/>
        </w:tabs>
        <w:suppressAutoHyphens/>
        <w:jc w:val="both"/>
        <w:rPr>
          <w:rFonts w:cs="Arial"/>
          <w:kern w:val="2"/>
          <w:szCs w:val="22"/>
          <w:lang w:eastAsia="zh-CN"/>
        </w:rPr>
      </w:pPr>
      <w:r>
        <w:rPr>
          <w:rFonts w:cs="Arial"/>
          <w:kern w:val="2"/>
          <w:szCs w:val="22"/>
          <w:lang w:eastAsia="zh-CN"/>
        </w:rPr>
        <w:t>1.</w:t>
      </w:r>
      <w:r w:rsidR="000205BB">
        <w:rPr>
          <w:rFonts w:cs="Arial"/>
          <w:kern w:val="2"/>
          <w:szCs w:val="22"/>
          <w:lang w:eastAsia="zh-CN"/>
        </w:rPr>
        <w:t xml:space="preserve">(15 punts) - </w:t>
      </w:r>
      <w:r w:rsidR="000205BB" w:rsidRPr="000205BB">
        <w:rPr>
          <w:rFonts w:cs="Arial"/>
          <w:b/>
          <w:kern w:val="2"/>
          <w:szCs w:val="22"/>
          <w:u w:val="single"/>
          <w:lang w:eastAsia="zh-CN"/>
        </w:rPr>
        <w:t>Document explicatiu sobre l’eina de gestió informàtica</w:t>
      </w:r>
      <w:r w:rsidR="000205BB">
        <w:rPr>
          <w:rFonts w:cs="Arial"/>
          <w:kern w:val="2"/>
          <w:szCs w:val="22"/>
          <w:lang w:eastAsia="zh-CN"/>
        </w:rPr>
        <w:t xml:space="preserve"> (FM GMAO / GIS) que ha de permetre fer el seguiment a temps real de la execució del contracte i de les característiques de la xarxa de clavegueram, per tal de poder generar informes sobre la xarxa o sobre seguiment del contracte, el document haurà d’incloure:</w:t>
      </w:r>
    </w:p>
    <w:p w:rsidR="000205BB" w:rsidRDefault="000205BB" w:rsidP="000205BB">
      <w:pPr>
        <w:widowControl w:val="0"/>
        <w:tabs>
          <w:tab w:val="left" w:pos="707"/>
        </w:tabs>
        <w:suppressAutoHyphens/>
        <w:jc w:val="both"/>
        <w:rPr>
          <w:rFonts w:cs="Arial"/>
          <w:kern w:val="2"/>
          <w:szCs w:val="22"/>
          <w:lang w:eastAsia="zh-CN"/>
        </w:rPr>
      </w:pPr>
    </w:p>
    <w:p w:rsidR="000205BB" w:rsidRDefault="000205BB" w:rsidP="000205BB">
      <w:pPr>
        <w:widowControl w:val="0"/>
        <w:numPr>
          <w:ilvl w:val="0"/>
          <w:numId w:val="29"/>
        </w:numPr>
        <w:tabs>
          <w:tab w:val="left" w:pos="707"/>
        </w:tabs>
        <w:suppressAutoHyphens/>
        <w:jc w:val="both"/>
        <w:rPr>
          <w:rFonts w:cs="Arial"/>
          <w:kern w:val="2"/>
          <w:szCs w:val="22"/>
          <w:lang w:eastAsia="zh-CN"/>
        </w:rPr>
      </w:pPr>
      <w:r>
        <w:rPr>
          <w:rFonts w:cs="Arial"/>
          <w:kern w:val="2"/>
          <w:szCs w:val="22"/>
          <w:lang w:eastAsia="zh-CN"/>
        </w:rPr>
        <w:t>Imatges reals del maquetat del software de gestió.</w:t>
      </w:r>
    </w:p>
    <w:p w:rsidR="000205BB" w:rsidRDefault="000205BB" w:rsidP="000205BB">
      <w:pPr>
        <w:widowControl w:val="0"/>
        <w:numPr>
          <w:ilvl w:val="0"/>
          <w:numId w:val="29"/>
        </w:numPr>
        <w:tabs>
          <w:tab w:val="left" w:pos="707"/>
        </w:tabs>
        <w:suppressAutoHyphens/>
        <w:jc w:val="both"/>
        <w:rPr>
          <w:rFonts w:cs="Arial"/>
          <w:kern w:val="2"/>
          <w:szCs w:val="22"/>
          <w:lang w:eastAsia="zh-CN"/>
        </w:rPr>
      </w:pPr>
      <w:r>
        <w:rPr>
          <w:rFonts w:cs="Arial"/>
          <w:kern w:val="2"/>
          <w:szCs w:val="22"/>
          <w:lang w:eastAsia="zh-CN"/>
        </w:rPr>
        <w:t xml:space="preserve">Fitxes d’ordres de treball, amb informació sobre els treballs a realitzar (emplaçament, imatges abans i desprès, data, durada, equip d’intervenció, i tota aquella informació que es consideri necessària per el seguiment del contracte. </w:t>
      </w:r>
    </w:p>
    <w:p w:rsidR="000205BB" w:rsidRDefault="000205BB" w:rsidP="000205BB">
      <w:pPr>
        <w:widowControl w:val="0"/>
        <w:numPr>
          <w:ilvl w:val="0"/>
          <w:numId w:val="29"/>
        </w:numPr>
        <w:tabs>
          <w:tab w:val="left" w:pos="707"/>
        </w:tabs>
        <w:suppressAutoHyphens/>
        <w:jc w:val="both"/>
        <w:rPr>
          <w:rFonts w:cs="Arial"/>
          <w:kern w:val="2"/>
          <w:szCs w:val="22"/>
          <w:lang w:eastAsia="zh-CN"/>
        </w:rPr>
      </w:pPr>
      <w:r>
        <w:rPr>
          <w:rFonts w:cs="Arial"/>
          <w:kern w:val="2"/>
          <w:szCs w:val="22"/>
          <w:lang w:eastAsia="zh-CN"/>
        </w:rPr>
        <w:t>Exemple de plànols informatius de la xarxa en format pdf que es puguin extreure de manera fàcil de l’aplicatiu proposat.</w:t>
      </w:r>
    </w:p>
    <w:p w:rsidR="000205BB" w:rsidRDefault="000205BB" w:rsidP="000205BB">
      <w:pPr>
        <w:widowControl w:val="0"/>
        <w:numPr>
          <w:ilvl w:val="0"/>
          <w:numId w:val="29"/>
        </w:numPr>
        <w:tabs>
          <w:tab w:val="left" w:pos="707"/>
        </w:tabs>
        <w:suppressAutoHyphens/>
        <w:jc w:val="both"/>
        <w:rPr>
          <w:rFonts w:cs="Arial"/>
          <w:kern w:val="2"/>
          <w:szCs w:val="22"/>
          <w:lang w:eastAsia="zh-CN"/>
        </w:rPr>
      </w:pPr>
      <w:r>
        <w:rPr>
          <w:rFonts w:cs="Arial"/>
          <w:kern w:val="2"/>
          <w:szCs w:val="22"/>
          <w:lang w:eastAsia="zh-CN"/>
        </w:rPr>
        <w:t xml:space="preserve">Exemple d’informes tipus sobre el seguiment del contracte, com per exemple llistat de actuacions realitzades en un més natural de contracte, diferenciant entre actuacions preventives i correctives. </w:t>
      </w:r>
    </w:p>
    <w:p w:rsidR="000205BB" w:rsidRDefault="000205BB" w:rsidP="000205BB">
      <w:pPr>
        <w:widowControl w:val="0"/>
        <w:numPr>
          <w:ilvl w:val="0"/>
          <w:numId w:val="29"/>
        </w:numPr>
        <w:tabs>
          <w:tab w:val="left" w:pos="707"/>
        </w:tabs>
        <w:suppressAutoHyphens/>
        <w:jc w:val="both"/>
        <w:rPr>
          <w:rFonts w:cs="Arial"/>
          <w:kern w:val="2"/>
          <w:szCs w:val="22"/>
          <w:lang w:eastAsia="zh-CN"/>
        </w:rPr>
      </w:pPr>
      <w:r>
        <w:rPr>
          <w:szCs w:val="22"/>
        </w:rPr>
        <w:t>Màxim 15 pàgines Din-A4</w:t>
      </w:r>
    </w:p>
    <w:p w:rsidR="000205BB" w:rsidRDefault="000205BB" w:rsidP="000205BB">
      <w:pPr>
        <w:rPr>
          <w:rFonts w:cs="CIDFont+F1"/>
          <w:szCs w:val="22"/>
          <w:lang w:eastAsia="es-ES"/>
        </w:rPr>
      </w:pPr>
    </w:p>
    <w:p w:rsidR="000205BB" w:rsidRDefault="000205BB" w:rsidP="000205BB">
      <w:pPr>
        <w:rPr>
          <w:rFonts w:cs="CIDFont+F1"/>
          <w:szCs w:val="22"/>
        </w:rPr>
      </w:pPr>
      <w:r>
        <w:rPr>
          <w:rFonts w:cs="CIDFont+F1"/>
          <w:szCs w:val="22"/>
        </w:rPr>
        <w:t>Sistemàtica de valoració:</w:t>
      </w:r>
    </w:p>
    <w:p w:rsidR="000A0B45" w:rsidRDefault="000A0B45" w:rsidP="000205BB">
      <w:pPr>
        <w:rPr>
          <w:rFonts w:cs="CIDFont+F1"/>
          <w:szCs w:val="22"/>
        </w:rPr>
      </w:pPr>
    </w:p>
    <w:tbl>
      <w:tblPr>
        <w:tblStyle w:val="Taulaambquadrcula"/>
        <w:tblW w:w="0" w:type="auto"/>
        <w:tblLook w:val="04A0" w:firstRow="1" w:lastRow="0" w:firstColumn="1" w:lastColumn="0" w:noHBand="0" w:noVBand="1"/>
      </w:tblPr>
      <w:tblGrid>
        <w:gridCol w:w="2123"/>
        <w:gridCol w:w="2123"/>
        <w:gridCol w:w="2124"/>
        <w:gridCol w:w="2124"/>
      </w:tblGrid>
      <w:tr w:rsidR="000205BB" w:rsidTr="000205BB">
        <w:tc>
          <w:tcPr>
            <w:tcW w:w="2123" w:type="dxa"/>
            <w:tcBorders>
              <w:top w:val="single" w:sz="4" w:space="0" w:color="auto"/>
              <w:left w:val="single" w:sz="4" w:space="0" w:color="auto"/>
              <w:bottom w:val="single" w:sz="4" w:space="0" w:color="auto"/>
              <w:right w:val="single" w:sz="4" w:space="0" w:color="auto"/>
            </w:tcBorders>
            <w:hideMark/>
          </w:tcPr>
          <w:p w:rsidR="000205BB" w:rsidRDefault="000205BB">
            <w:pPr>
              <w:autoSpaceDE w:val="0"/>
              <w:autoSpaceDN w:val="0"/>
              <w:adjustRightInd w:val="0"/>
              <w:rPr>
                <w:rFonts w:cs="Times New Roman"/>
                <w:szCs w:val="22"/>
              </w:rPr>
            </w:pPr>
            <w:r>
              <w:rPr>
                <w:rFonts w:cs="CIDFont+F1"/>
                <w:szCs w:val="22"/>
              </w:rPr>
              <w:t>Coherent i amb grau de detall elevat</w:t>
            </w:r>
          </w:p>
        </w:tc>
        <w:tc>
          <w:tcPr>
            <w:tcW w:w="2123" w:type="dxa"/>
            <w:tcBorders>
              <w:top w:val="single" w:sz="4" w:space="0" w:color="auto"/>
              <w:left w:val="single" w:sz="4" w:space="0" w:color="auto"/>
              <w:bottom w:val="single" w:sz="4" w:space="0" w:color="auto"/>
              <w:right w:val="single" w:sz="4" w:space="0" w:color="auto"/>
            </w:tcBorders>
            <w:hideMark/>
          </w:tcPr>
          <w:p w:rsidR="000205BB" w:rsidRDefault="000205BB">
            <w:pPr>
              <w:autoSpaceDE w:val="0"/>
              <w:autoSpaceDN w:val="0"/>
              <w:adjustRightInd w:val="0"/>
              <w:rPr>
                <w:szCs w:val="22"/>
              </w:rPr>
            </w:pPr>
            <w:r>
              <w:rPr>
                <w:rFonts w:cs="CIDFont+F1"/>
                <w:szCs w:val="22"/>
              </w:rPr>
              <w:t>Coherent i amb detall correcte</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pPr>
              <w:autoSpaceDE w:val="0"/>
              <w:autoSpaceDN w:val="0"/>
              <w:adjustRightInd w:val="0"/>
              <w:rPr>
                <w:rFonts w:cs="CIDFont+F1"/>
                <w:szCs w:val="22"/>
              </w:rPr>
            </w:pPr>
            <w:r>
              <w:rPr>
                <w:rFonts w:cs="CIDFont+F1"/>
                <w:szCs w:val="22"/>
              </w:rPr>
              <w:t>Manca de conceptes o</w:t>
            </w:r>
          </w:p>
          <w:p w:rsidR="000205BB" w:rsidRDefault="000205BB">
            <w:pPr>
              <w:autoSpaceDE w:val="0"/>
              <w:autoSpaceDN w:val="0"/>
              <w:adjustRightInd w:val="0"/>
              <w:rPr>
                <w:rFonts w:cs="Times New Roman"/>
                <w:szCs w:val="22"/>
              </w:rPr>
            </w:pPr>
            <w:r>
              <w:rPr>
                <w:rFonts w:cs="CIDFont+F1"/>
                <w:szCs w:val="22"/>
              </w:rPr>
              <w:t>amb incoherències poc rellevants</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pPr>
              <w:autoSpaceDE w:val="0"/>
              <w:autoSpaceDN w:val="0"/>
              <w:adjustRightInd w:val="0"/>
              <w:rPr>
                <w:rFonts w:cs="CIDFont+F1"/>
                <w:szCs w:val="22"/>
              </w:rPr>
            </w:pPr>
            <w:r>
              <w:rPr>
                <w:rFonts w:cs="CIDFont+F1"/>
                <w:szCs w:val="22"/>
              </w:rPr>
              <w:t>No aporta o amb</w:t>
            </w:r>
          </w:p>
          <w:p w:rsidR="000205BB" w:rsidRDefault="000205BB">
            <w:pPr>
              <w:autoSpaceDE w:val="0"/>
              <w:autoSpaceDN w:val="0"/>
              <w:adjustRightInd w:val="0"/>
              <w:rPr>
                <w:rFonts w:cs="CIDFont+F1"/>
                <w:szCs w:val="22"/>
              </w:rPr>
            </w:pPr>
            <w:r>
              <w:rPr>
                <w:rFonts w:cs="CIDFont+F1"/>
                <w:szCs w:val="22"/>
              </w:rPr>
              <w:t>informació</w:t>
            </w:r>
          </w:p>
          <w:p w:rsidR="000205BB" w:rsidRDefault="000205BB">
            <w:pPr>
              <w:rPr>
                <w:rFonts w:cs="Times New Roman"/>
                <w:szCs w:val="22"/>
              </w:rPr>
            </w:pPr>
            <w:r>
              <w:rPr>
                <w:rFonts w:cs="CIDFont+F1"/>
                <w:szCs w:val="22"/>
              </w:rPr>
              <w:t>incongruent</w:t>
            </w:r>
          </w:p>
        </w:tc>
      </w:tr>
      <w:tr w:rsidR="000205BB" w:rsidTr="000205BB">
        <w:tc>
          <w:tcPr>
            <w:tcW w:w="2123" w:type="dxa"/>
            <w:tcBorders>
              <w:top w:val="single" w:sz="4" w:space="0" w:color="auto"/>
              <w:left w:val="single" w:sz="4" w:space="0" w:color="auto"/>
              <w:bottom w:val="single" w:sz="4" w:space="0" w:color="auto"/>
              <w:right w:val="single" w:sz="4" w:space="0" w:color="auto"/>
            </w:tcBorders>
            <w:hideMark/>
          </w:tcPr>
          <w:p w:rsidR="000205BB" w:rsidRDefault="000205BB">
            <w:pPr>
              <w:rPr>
                <w:szCs w:val="22"/>
              </w:rPr>
            </w:pPr>
            <w:r>
              <w:rPr>
                <w:szCs w:val="22"/>
              </w:rPr>
              <w:t>15 punts</w:t>
            </w:r>
          </w:p>
        </w:tc>
        <w:tc>
          <w:tcPr>
            <w:tcW w:w="2123" w:type="dxa"/>
            <w:tcBorders>
              <w:top w:val="single" w:sz="4" w:space="0" w:color="auto"/>
              <w:left w:val="single" w:sz="4" w:space="0" w:color="auto"/>
              <w:bottom w:val="single" w:sz="4" w:space="0" w:color="auto"/>
              <w:right w:val="single" w:sz="4" w:space="0" w:color="auto"/>
            </w:tcBorders>
            <w:hideMark/>
          </w:tcPr>
          <w:p w:rsidR="000205BB" w:rsidRDefault="000205BB">
            <w:pPr>
              <w:rPr>
                <w:szCs w:val="22"/>
              </w:rPr>
            </w:pPr>
            <w:r>
              <w:rPr>
                <w:szCs w:val="22"/>
              </w:rPr>
              <w:t>10 punts</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pPr>
              <w:rPr>
                <w:szCs w:val="22"/>
              </w:rPr>
            </w:pPr>
            <w:r>
              <w:rPr>
                <w:szCs w:val="22"/>
              </w:rPr>
              <w:t>5 punts</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pPr>
              <w:rPr>
                <w:szCs w:val="22"/>
              </w:rPr>
            </w:pPr>
            <w:r>
              <w:rPr>
                <w:szCs w:val="22"/>
              </w:rPr>
              <w:t>0 punts</w:t>
            </w:r>
          </w:p>
        </w:tc>
      </w:tr>
    </w:tbl>
    <w:p w:rsidR="000205BB" w:rsidRDefault="000205BB" w:rsidP="000205BB">
      <w:pPr>
        <w:widowControl w:val="0"/>
        <w:tabs>
          <w:tab w:val="left" w:pos="707"/>
        </w:tabs>
        <w:suppressAutoHyphens/>
        <w:ind w:left="1440"/>
        <w:rPr>
          <w:rFonts w:cs="Arial"/>
          <w:color w:val="FF0000"/>
          <w:kern w:val="2"/>
          <w:szCs w:val="22"/>
          <w:lang w:eastAsia="zh-CN"/>
        </w:rPr>
      </w:pPr>
    </w:p>
    <w:p w:rsidR="000205BB" w:rsidRDefault="000205BB" w:rsidP="000205BB">
      <w:pPr>
        <w:widowControl w:val="0"/>
        <w:tabs>
          <w:tab w:val="left" w:pos="707"/>
        </w:tabs>
        <w:suppressAutoHyphens/>
        <w:ind w:left="1440"/>
        <w:rPr>
          <w:rFonts w:cs="Arial"/>
          <w:color w:val="FF0000"/>
          <w:kern w:val="2"/>
          <w:szCs w:val="22"/>
          <w:lang w:eastAsia="zh-CN"/>
        </w:rPr>
      </w:pPr>
    </w:p>
    <w:p w:rsidR="000205BB" w:rsidRDefault="000A0B45" w:rsidP="000205BB">
      <w:pPr>
        <w:widowControl w:val="0"/>
        <w:tabs>
          <w:tab w:val="left" w:pos="707"/>
        </w:tabs>
        <w:suppressAutoHyphens/>
        <w:jc w:val="both"/>
        <w:rPr>
          <w:rFonts w:cs="Arial"/>
          <w:kern w:val="2"/>
          <w:szCs w:val="22"/>
          <w:lang w:eastAsia="zh-CN"/>
        </w:rPr>
      </w:pPr>
      <w:r>
        <w:rPr>
          <w:rFonts w:cs="Arial"/>
          <w:kern w:val="2"/>
          <w:szCs w:val="22"/>
          <w:lang w:eastAsia="zh-CN"/>
        </w:rPr>
        <w:t xml:space="preserve">2. </w:t>
      </w:r>
      <w:r w:rsidR="000205BB">
        <w:rPr>
          <w:rFonts w:cs="Arial"/>
          <w:kern w:val="2"/>
          <w:szCs w:val="22"/>
          <w:lang w:eastAsia="zh-CN"/>
        </w:rPr>
        <w:t xml:space="preserve">(10 punts) - </w:t>
      </w:r>
      <w:r w:rsidR="000205BB" w:rsidRPr="000205BB">
        <w:rPr>
          <w:rFonts w:cs="Arial"/>
          <w:b/>
          <w:kern w:val="2"/>
          <w:szCs w:val="22"/>
          <w:u w:val="single"/>
          <w:lang w:eastAsia="zh-CN"/>
        </w:rPr>
        <w:t>Pla de treball de manteniment preventiu i correctiu</w:t>
      </w:r>
      <w:r w:rsidR="000205BB">
        <w:rPr>
          <w:rFonts w:cs="Arial"/>
          <w:kern w:val="2"/>
          <w:szCs w:val="22"/>
          <w:lang w:eastAsia="zh-CN"/>
        </w:rPr>
        <w:t xml:space="preserve"> d’acord amb el plec de prescripcions tècniques i metodologia de treball durant l’execució de les diferents tasques (màxim 10 punts):</w:t>
      </w:r>
    </w:p>
    <w:p w:rsidR="000205BB" w:rsidRDefault="000205BB" w:rsidP="000205BB">
      <w:pPr>
        <w:widowControl w:val="0"/>
        <w:tabs>
          <w:tab w:val="left" w:pos="707"/>
        </w:tabs>
        <w:suppressAutoHyphens/>
        <w:jc w:val="both"/>
        <w:rPr>
          <w:rFonts w:cs="Arial"/>
          <w:kern w:val="2"/>
          <w:szCs w:val="22"/>
          <w:lang w:eastAsia="zh-CN"/>
        </w:rPr>
      </w:pPr>
    </w:p>
    <w:p w:rsidR="000205BB" w:rsidRDefault="000205BB" w:rsidP="000205BB">
      <w:pPr>
        <w:widowControl w:val="0"/>
        <w:numPr>
          <w:ilvl w:val="0"/>
          <w:numId w:val="30"/>
        </w:numPr>
        <w:tabs>
          <w:tab w:val="left" w:pos="707"/>
        </w:tabs>
        <w:suppressAutoHyphens/>
        <w:jc w:val="both"/>
        <w:rPr>
          <w:rFonts w:cs="Times New Roman"/>
          <w:szCs w:val="22"/>
          <w:lang w:eastAsia="es-ES"/>
        </w:rPr>
      </w:pPr>
      <w:r>
        <w:rPr>
          <w:szCs w:val="22"/>
        </w:rPr>
        <w:t>L’empresa licitadora proposarà la planificació de les tasques de manteniment preventiu anual més adient per a l’execució dels treballs per barri i sistemes. S’indicarà la neteja assignada a cada sector relacionada amb un equip complint els criteris d’eficiència, transparència i sostenibilitat.</w:t>
      </w:r>
    </w:p>
    <w:p w:rsidR="000205BB" w:rsidRDefault="000205BB" w:rsidP="000205BB">
      <w:pPr>
        <w:widowControl w:val="0"/>
        <w:numPr>
          <w:ilvl w:val="0"/>
          <w:numId w:val="30"/>
        </w:numPr>
        <w:tabs>
          <w:tab w:val="left" w:pos="707"/>
        </w:tabs>
        <w:suppressAutoHyphens/>
        <w:jc w:val="both"/>
        <w:rPr>
          <w:szCs w:val="22"/>
        </w:rPr>
      </w:pPr>
      <w:r>
        <w:rPr>
          <w:szCs w:val="22"/>
        </w:rPr>
        <w:t xml:space="preserve">La memòria descriptiva ha de ser completa i detallada, contindrà els mitjans materials i tècnics que l’empresa licitadora projecta utilitzar en la prestació de servei, així com l'organització de la feina diària-setmanal-mensual i anual, amb l'elaboració d'un pla comprensiu de les tasques a desenvolupar en l'execució dels serveis, expressant el nombre d'efectius i la seva especialitat (operaris/es, encarregats/des, conductors/es...) incloent-hi els elements relatius al control de qualitat del servei (com el personal dedicat a aquesta tasca, el temps invertit en el mateix, els mecanismes de control i les mesures correctores de les deficiències detectades). Es valorarà la correcta metodologia de la implementació de la tecnologia en el manteniment, disposició d’informació, els formats analitzables i el coneixement de l’efectivitat real de la neteja. Es tindrà en consideració la millora de la gestió proposada en el plec de prescripcions </w:t>
      </w:r>
      <w:r w:rsidR="00163B6B">
        <w:rPr>
          <w:szCs w:val="22"/>
        </w:rPr>
        <w:t>tècniques.</w:t>
      </w:r>
    </w:p>
    <w:p w:rsidR="000205BB" w:rsidRDefault="000205BB" w:rsidP="000205BB">
      <w:pPr>
        <w:widowControl w:val="0"/>
        <w:numPr>
          <w:ilvl w:val="0"/>
          <w:numId w:val="30"/>
        </w:numPr>
        <w:tabs>
          <w:tab w:val="left" w:pos="707"/>
        </w:tabs>
        <w:suppressAutoHyphens/>
        <w:jc w:val="both"/>
        <w:rPr>
          <w:szCs w:val="22"/>
        </w:rPr>
      </w:pPr>
      <w:r>
        <w:rPr>
          <w:szCs w:val="22"/>
        </w:rPr>
        <w:t>L’empresa entregarà conjuntament a la memòria, un diagrama tipus Gantt on quedin exposades les tasques, les durades i els sectors del municipi. Exposarà breument les seves conclusions per a l’elaboració de l’esquema.</w:t>
      </w:r>
    </w:p>
    <w:p w:rsidR="000205BB" w:rsidRDefault="000205BB" w:rsidP="000205BB">
      <w:pPr>
        <w:widowControl w:val="0"/>
        <w:numPr>
          <w:ilvl w:val="0"/>
          <w:numId w:val="30"/>
        </w:numPr>
        <w:tabs>
          <w:tab w:val="left" w:pos="707"/>
        </w:tabs>
        <w:suppressAutoHyphens/>
        <w:jc w:val="both"/>
        <w:rPr>
          <w:szCs w:val="22"/>
        </w:rPr>
      </w:pPr>
      <w:r>
        <w:rPr>
          <w:szCs w:val="22"/>
        </w:rPr>
        <w:t>L’empresa licitadora proposarà les millores de metodologia i temps de resposta de les tasques de manteniment correctiu caracteritzada per ser actuacions puntuals i urgents.</w:t>
      </w:r>
    </w:p>
    <w:p w:rsidR="000205BB" w:rsidRDefault="000205BB" w:rsidP="000205BB">
      <w:pPr>
        <w:widowControl w:val="0"/>
        <w:numPr>
          <w:ilvl w:val="0"/>
          <w:numId w:val="30"/>
        </w:numPr>
        <w:tabs>
          <w:tab w:val="left" w:pos="707"/>
        </w:tabs>
        <w:suppressAutoHyphens/>
        <w:jc w:val="both"/>
        <w:rPr>
          <w:szCs w:val="22"/>
        </w:rPr>
      </w:pPr>
      <w:r>
        <w:rPr>
          <w:szCs w:val="22"/>
        </w:rPr>
        <w:t>La memòria descriptiva ha de ser completa i detallada, contindrà els mitjans materials i tècnics que el licitador projecta utilitzar en l’operativa d’actuació, amb l'elaboració d'un pla comprensiu de les tasques a desenvolupar en l'execució dels serveis, expressant el nombre d'efectius i la seva especialitat (operaris, encarregats, conductors, ...) incloent-hi els elements relatius al control de qualitat del servei (com el personal dedicat a aquesta tasca, el temps invertit en el mateix, els mecanismes de control, les mesures correctores de les deficiències detectades), protocol de comunicació amb l’Ajuntament/Policia i redacció d’informes.</w:t>
      </w:r>
    </w:p>
    <w:p w:rsidR="000205BB" w:rsidRDefault="000205BB" w:rsidP="000205BB">
      <w:pPr>
        <w:widowControl w:val="0"/>
        <w:numPr>
          <w:ilvl w:val="0"/>
          <w:numId w:val="30"/>
        </w:numPr>
        <w:tabs>
          <w:tab w:val="left" w:pos="707"/>
        </w:tabs>
        <w:suppressAutoHyphens/>
        <w:jc w:val="both"/>
        <w:rPr>
          <w:szCs w:val="22"/>
        </w:rPr>
      </w:pPr>
      <w:r>
        <w:rPr>
          <w:szCs w:val="22"/>
        </w:rPr>
        <w:t>L’empresa entregarà conjuntament a la memòria, un informe tipus individual per a cada actuació i tipus mensual amb la recopilació de totes les actuacions.</w:t>
      </w:r>
    </w:p>
    <w:p w:rsidR="000205BB" w:rsidRDefault="000205BB" w:rsidP="000205BB">
      <w:pPr>
        <w:widowControl w:val="0"/>
        <w:numPr>
          <w:ilvl w:val="0"/>
          <w:numId w:val="30"/>
        </w:numPr>
        <w:tabs>
          <w:tab w:val="left" w:pos="707"/>
        </w:tabs>
        <w:suppressAutoHyphens/>
        <w:jc w:val="both"/>
        <w:rPr>
          <w:szCs w:val="22"/>
        </w:rPr>
      </w:pPr>
      <w:r>
        <w:rPr>
          <w:szCs w:val="22"/>
        </w:rPr>
        <w:t>Màxim 20 fulls A4 ambdues cares format verdana 10pt</w:t>
      </w:r>
    </w:p>
    <w:p w:rsidR="000205BB" w:rsidRDefault="000205BB" w:rsidP="000205BB">
      <w:pPr>
        <w:autoSpaceDE w:val="0"/>
        <w:autoSpaceDN w:val="0"/>
        <w:adjustRightInd w:val="0"/>
        <w:rPr>
          <w:rFonts w:cs="CIDFont+F1"/>
          <w:szCs w:val="22"/>
        </w:rPr>
      </w:pPr>
    </w:p>
    <w:p w:rsidR="000205BB" w:rsidRDefault="000205BB" w:rsidP="000205BB">
      <w:pPr>
        <w:rPr>
          <w:rFonts w:cs="CIDFont+F1"/>
          <w:szCs w:val="22"/>
        </w:rPr>
      </w:pPr>
      <w:r>
        <w:rPr>
          <w:rFonts w:cs="CIDFont+F1"/>
          <w:szCs w:val="22"/>
        </w:rPr>
        <w:t>Sistemàtica de valoració:</w:t>
      </w:r>
    </w:p>
    <w:p w:rsidR="000A0B45" w:rsidRDefault="000A0B45" w:rsidP="000205BB">
      <w:pPr>
        <w:rPr>
          <w:rFonts w:cs="CIDFont+F1"/>
          <w:szCs w:val="22"/>
        </w:rPr>
      </w:pPr>
    </w:p>
    <w:p w:rsidR="000205BB" w:rsidRDefault="000205BB" w:rsidP="000205BB">
      <w:pPr>
        <w:rPr>
          <w:rFonts w:cs="CIDFont+F1"/>
          <w:szCs w:val="22"/>
        </w:rPr>
      </w:pPr>
    </w:p>
    <w:tbl>
      <w:tblPr>
        <w:tblStyle w:val="Taulaambquadrcula"/>
        <w:tblW w:w="0" w:type="auto"/>
        <w:tblLook w:val="04A0" w:firstRow="1" w:lastRow="0" w:firstColumn="1" w:lastColumn="0" w:noHBand="0" w:noVBand="1"/>
      </w:tblPr>
      <w:tblGrid>
        <w:gridCol w:w="2123"/>
        <w:gridCol w:w="2123"/>
        <w:gridCol w:w="2124"/>
        <w:gridCol w:w="2124"/>
      </w:tblGrid>
      <w:tr w:rsidR="000205BB" w:rsidTr="000205BB">
        <w:tc>
          <w:tcPr>
            <w:tcW w:w="2123" w:type="dxa"/>
            <w:tcBorders>
              <w:top w:val="single" w:sz="4" w:space="0" w:color="auto"/>
              <w:left w:val="single" w:sz="4" w:space="0" w:color="auto"/>
              <w:bottom w:val="single" w:sz="4" w:space="0" w:color="auto"/>
              <w:right w:val="single" w:sz="4" w:space="0" w:color="auto"/>
            </w:tcBorders>
            <w:hideMark/>
          </w:tcPr>
          <w:p w:rsidR="000205BB" w:rsidRDefault="000205BB">
            <w:pPr>
              <w:autoSpaceDE w:val="0"/>
              <w:autoSpaceDN w:val="0"/>
              <w:adjustRightInd w:val="0"/>
              <w:rPr>
                <w:rFonts w:cs="Times New Roman"/>
                <w:szCs w:val="22"/>
              </w:rPr>
            </w:pPr>
            <w:r>
              <w:rPr>
                <w:rFonts w:cs="CIDFont+F1"/>
                <w:szCs w:val="22"/>
              </w:rPr>
              <w:t>Coherent i amb grau de detall elevat</w:t>
            </w:r>
          </w:p>
        </w:tc>
        <w:tc>
          <w:tcPr>
            <w:tcW w:w="2123" w:type="dxa"/>
            <w:tcBorders>
              <w:top w:val="single" w:sz="4" w:space="0" w:color="auto"/>
              <w:left w:val="single" w:sz="4" w:space="0" w:color="auto"/>
              <w:bottom w:val="single" w:sz="4" w:space="0" w:color="auto"/>
              <w:right w:val="single" w:sz="4" w:space="0" w:color="auto"/>
            </w:tcBorders>
            <w:hideMark/>
          </w:tcPr>
          <w:p w:rsidR="000205BB" w:rsidRDefault="000205BB">
            <w:pPr>
              <w:autoSpaceDE w:val="0"/>
              <w:autoSpaceDN w:val="0"/>
              <w:adjustRightInd w:val="0"/>
              <w:rPr>
                <w:szCs w:val="22"/>
              </w:rPr>
            </w:pPr>
            <w:r>
              <w:rPr>
                <w:rFonts w:cs="CIDFont+F1"/>
                <w:szCs w:val="22"/>
              </w:rPr>
              <w:t>Coherent i amb detall correcte</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pPr>
              <w:autoSpaceDE w:val="0"/>
              <w:autoSpaceDN w:val="0"/>
              <w:adjustRightInd w:val="0"/>
              <w:rPr>
                <w:rFonts w:cs="CIDFont+F1"/>
                <w:szCs w:val="22"/>
              </w:rPr>
            </w:pPr>
            <w:r>
              <w:rPr>
                <w:rFonts w:cs="CIDFont+F1"/>
                <w:szCs w:val="22"/>
              </w:rPr>
              <w:t>Manca de conceptes o</w:t>
            </w:r>
          </w:p>
          <w:p w:rsidR="000205BB" w:rsidRDefault="000205BB">
            <w:pPr>
              <w:autoSpaceDE w:val="0"/>
              <w:autoSpaceDN w:val="0"/>
              <w:adjustRightInd w:val="0"/>
              <w:rPr>
                <w:rFonts w:cs="Times New Roman"/>
                <w:szCs w:val="22"/>
              </w:rPr>
            </w:pPr>
            <w:r>
              <w:rPr>
                <w:rFonts w:cs="CIDFont+F1"/>
                <w:szCs w:val="22"/>
              </w:rPr>
              <w:t>amb incoherències poc rellevants</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pPr>
              <w:autoSpaceDE w:val="0"/>
              <w:autoSpaceDN w:val="0"/>
              <w:adjustRightInd w:val="0"/>
              <w:rPr>
                <w:rFonts w:cs="CIDFont+F1"/>
                <w:szCs w:val="22"/>
              </w:rPr>
            </w:pPr>
            <w:r>
              <w:rPr>
                <w:rFonts w:cs="CIDFont+F1"/>
                <w:szCs w:val="22"/>
              </w:rPr>
              <w:t>No aporta o amb</w:t>
            </w:r>
          </w:p>
          <w:p w:rsidR="000205BB" w:rsidRDefault="000205BB">
            <w:pPr>
              <w:autoSpaceDE w:val="0"/>
              <w:autoSpaceDN w:val="0"/>
              <w:adjustRightInd w:val="0"/>
              <w:rPr>
                <w:rFonts w:cs="CIDFont+F1"/>
                <w:szCs w:val="22"/>
              </w:rPr>
            </w:pPr>
            <w:r>
              <w:rPr>
                <w:rFonts w:cs="CIDFont+F1"/>
                <w:szCs w:val="22"/>
              </w:rPr>
              <w:t>informació</w:t>
            </w:r>
          </w:p>
          <w:p w:rsidR="000205BB" w:rsidRDefault="000205BB">
            <w:pPr>
              <w:rPr>
                <w:rFonts w:cs="Times New Roman"/>
                <w:szCs w:val="22"/>
              </w:rPr>
            </w:pPr>
            <w:r>
              <w:rPr>
                <w:rFonts w:cs="CIDFont+F1"/>
                <w:szCs w:val="22"/>
              </w:rPr>
              <w:t>incongruent</w:t>
            </w:r>
          </w:p>
        </w:tc>
      </w:tr>
      <w:tr w:rsidR="000205BB" w:rsidTr="000205BB">
        <w:tc>
          <w:tcPr>
            <w:tcW w:w="2123" w:type="dxa"/>
            <w:tcBorders>
              <w:top w:val="single" w:sz="4" w:space="0" w:color="auto"/>
              <w:left w:val="single" w:sz="4" w:space="0" w:color="auto"/>
              <w:bottom w:val="single" w:sz="4" w:space="0" w:color="auto"/>
              <w:right w:val="single" w:sz="4" w:space="0" w:color="auto"/>
            </w:tcBorders>
            <w:hideMark/>
          </w:tcPr>
          <w:p w:rsidR="000205BB" w:rsidRDefault="000205BB">
            <w:pPr>
              <w:rPr>
                <w:szCs w:val="22"/>
              </w:rPr>
            </w:pPr>
            <w:r>
              <w:rPr>
                <w:szCs w:val="22"/>
              </w:rPr>
              <w:t>10 punts</w:t>
            </w:r>
          </w:p>
        </w:tc>
        <w:tc>
          <w:tcPr>
            <w:tcW w:w="2123" w:type="dxa"/>
            <w:tcBorders>
              <w:top w:val="single" w:sz="4" w:space="0" w:color="auto"/>
              <w:left w:val="single" w:sz="4" w:space="0" w:color="auto"/>
              <w:bottom w:val="single" w:sz="4" w:space="0" w:color="auto"/>
              <w:right w:val="single" w:sz="4" w:space="0" w:color="auto"/>
            </w:tcBorders>
            <w:hideMark/>
          </w:tcPr>
          <w:p w:rsidR="000205BB" w:rsidRDefault="000205BB">
            <w:pPr>
              <w:rPr>
                <w:szCs w:val="22"/>
              </w:rPr>
            </w:pPr>
            <w:r>
              <w:rPr>
                <w:szCs w:val="22"/>
              </w:rPr>
              <w:t>6 punts</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pPr>
              <w:rPr>
                <w:szCs w:val="22"/>
              </w:rPr>
            </w:pPr>
            <w:r>
              <w:rPr>
                <w:szCs w:val="22"/>
              </w:rPr>
              <w:t>3 punts</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pPr>
              <w:rPr>
                <w:szCs w:val="22"/>
              </w:rPr>
            </w:pPr>
            <w:r>
              <w:rPr>
                <w:szCs w:val="22"/>
              </w:rPr>
              <w:t>0 punts</w:t>
            </w:r>
          </w:p>
        </w:tc>
      </w:tr>
    </w:tbl>
    <w:p w:rsidR="000205BB" w:rsidRDefault="000205BB" w:rsidP="001700B8">
      <w:pPr>
        <w:jc w:val="both"/>
        <w:rPr>
          <w:rFonts w:cs="Arial"/>
          <w:kern w:val="2"/>
          <w:szCs w:val="22"/>
          <w:lang w:eastAsia="zh-CN"/>
        </w:rPr>
      </w:pPr>
    </w:p>
    <w:p w:rsidR="000205BB" w:rsidRDefault="000205BB" w:rsidP="001700B8">
      <w:pPr>
        <w:jc w:val="both"/>
        <w:rPr>
          <w:rFonts w:cs="Arial"/>
          <w:kern w:val="2"/>
          <w:szCs w:val="22"/>
          <w:lang w:eastAsia="zh-CN"/>
        </w:rPr>
      </w:pPr>
    </w:p>
    <w:p w:rsidR="007E7F78" w:rsidRDefault="000205BB" w:rsidP="001700B8">
      <w:pPr>
        <w:jc w:val="both"/>
        <w:rPr>
          <w:b/>
          <w:szCs w:val="22"/>
          <w:u w:val="single"/>
        </w:rPr>
      </w:pPr>
      <w:r w:rsidRPr="000205BB">
        <w:rPr>
          <w:b/>
          <w:szCs w:val="22"/>
          <w:u w:val="single"/>
        </w:rPr>
        <w:t>RESUM PUNTUACIÓ LOT 2</w:t>
      </w:r>
    </w:p>
    <w:p w:rsidR="000A0B45" w:rsidRDefault="000A0B45" w:rsidP="000A0B45">
      <w:pPr>
        <w:jc w:val="both"/>
        <w:rPr>
          <w:szCs w:val="22"/>
        </w:rPr>
      </w:pPr>
    </w:p>
    <w:p w:rsidR="000A0B45" w:rsidRDefault="000A0B45" w:rsidP="000A0B45">
      <w:pPr>
        <w:jc w:val="both"/>
        <w:rPr>
          <w:b/>
          <w:bCs/>
          <w:szCs w:val="22"/>
        </w:rPr>
      </w:pPr>
      <w:r>
        <w:rPr>
          <w:b/>
          <w:bCs/>
          <w:szCs w:val="22"/>
        </w:rPr>
        <w:t xml:space="preserve">Criteris de valoració automàtica – màxim </w:t>
      </w:r>
      <w:r w:rsidR="00163B6B">
        <w:rPr>
          <w:b/>
          <w:bCs/>
          <w:szCs w:val="22"/>
        </w:rPr>
        <w:t>9</w:t>
      </w:r>
      <w:r>
        <w:rPr>
          <w:b/>
          <w:bCs/>
          <w:szCs w:val="22"/>
        </w:rPr>
        <w:t>0 punts</w:t>
      </w:r>
    </w:p>
    <w:p w:rsidR="000A0B45" w:rsidRDefault="000A0B45" w:rsidP="000A0B45">
      <w:pPr>
        <w:jc w:val="both"/>
        <w:rPr>
          <w:b/>
          <w:bCs/>
          <w:szCs w:val="22"/>
        </w:rPr>
      </w:pPr>
    </w:p>
    <w:p w:rsidR="000A0B45" w:rsidRDefault="000A0B45" w:rsidP="000A0B45">
      <w:pPr>
        <w:jc w:val="both"/>
        <w:rPr>
          <w:szCs w:val="22"/>
        </w:rPr>
      </w:pPr>
      <w:r>
        <w:rPr>
          <w:szCs w:val="22"/>
        </w:rPr>
        <w:t>Oferta econòmica ................……………………………………………………………………….fins a 80 punts</w:t>
      </w:r>
    </w:p>
    <w:p w:rsidR="00163B6B" w:rsidRDefault="00163B6B" w:rsidP="000A0B45">
      <w:pPr>
        <w:jc w:val="both"/>
        <w:rPr>
          <w:szCs w:val="22"/>
        </w:rPr>
      </w:pPr>
      <w:r>
        <w:rPr>
          <w:szCs w:val="22"/>
        </w:rPr>
        <w:t>Emissions de vehicles..........................................................................................  fins a 10 punts</w:t>
      </w:r>
    </w:p>
    <w:p w:rsidR="000A0B45" w:rsidRDefault="000A0B45" w:rsidP="000A0B45">
      <w:pPr>
        <w:jc w:val="both"/>
        <w:rPr>
          <w:szCs w:val="22"/>
        </w:rPr>
      </w:pPr>
    </w:p>
    <w:p w:rsidR="000A0B45" w:rsidRDefault="000A0B45" w:rsidP="000A0B45">
      <w:pPr>
        <w:jc w:val="both"/>
        <w:rPr>
          <w:b/>
          <w:bCs/>
          <w:szCs w:val="22"/>
        </w:rPr>
      </w:pPr>
      <w:r>
        <w:rPr>
          <w:b/>
          <w:bCs/>
          <w:szCs w:val="22"/>
        </w:rPr>
        <w:t xml:space="preserve">Criteris de valoració sotmesos a judici de valor – màxim </w:t>
      </w:r>
      <w:r w:rsidR="00163B6B">
        <w:rPr>
          <w:b/>
          <w:bCs/>
          <w:szCs w:val="22"/>
        </w:rPr>
        <w:t>1</w:t>
      </w:r>
      <w:r>
        <w:rPr>
          <w:b/>
          <w:bCs/>
          <w:szCs w:val="22"/>
        </w:rPr>
        <w:t>0 punts</w:t>
      </w:r>
    </w:p>
    <w:p w:rsidR="000A0B45" w:rsidRDefault="000A0B45" w:rsidP="000A0B45">
      <w:pPr>
        <w:jc w:val="both"/>
        <w:rPr>
          <w:b/>
          <w:bCs/>
          <w:szCs w:val="22"/>
        </w:rPr>
      </w:pPr>
    </w:p>
    <w:p w:rsidR="000A0B45" w:rsidRDefault="00163B6B" w:rsidP="001700B8">
      <w:pPr>
        <w:jc w:val="both"/>
        <w:rPr>
          <w:b/>
          <w:szCs w:val="22"/>
          <w:u w:val="single"/>
        </w:rPr>
      </w:pPr>
      <w:r>
        <w:rPr>
          <w:szCs w:val="22"/>
        </w:rPr>
        <w:t>Millores mediambiental........................................................................................fins a 10 punts</w:t>
      </w:r>
    </w:p>
    <w:p w:rsidR="000205BB" w:rsidRPr="000205BB" w:rsidRDefault="000205BB" w:rsidP="001700B8">
      <w:pPr>
        <w:jc w:val="both"/>
        <w:rPr>
          <w:b/>
          <w:szCs w:val="22"/>
        </w:rPr>
      </w:pPr>
    </w:p>
    <w:p w:rsidR="007E7F78" w:rsidRDefault="007E7F78" w:rsidP="001700B8">
      <w:pPr>
        <w:tabs>
          <w:tab w:val="left" w:pos="707"/>
        </w:tabs>
        <w:suppressAutoHyphens/>
        <w:jc w:val="both"/>
        <w:rPr>
          <w:rFonts w:cs="Arial"/>
          <w:kern w:val="2"/>
          <w:szCs w:val="22"/>
          <w:lang w:eastAsia="zh-CN"/>
        </w:rPr>
      </w:pPr>
      <w:r>
        <w:rPr>
          <w:rFonts w:cs="Arial"/>
          <w:b/>
          <w:bCs/>
          <w:kern w:val="2"/>
          <w:szCs w:val="22"/>
          <w:lang w:eastAsia="zh-CN"/>
        </w:rPr>
        <w:t>10.1.2.</w:t>
      </w:r>
      <w:r>
        <w:rPr>
          <w:rFonts w:cs="Arial"/>
          <w:kern w:val="2"/>
          <w:szCs w:val="22"/>
          <w:lang w:eastAsia="zh-CN"/>
        </w:rPr>
        <w:t xml:space="preserve"> </w:t>
      </w:r>
      <w:r>
        <w:rPr>
          <w:rFonts w:cs="Arial"/>
          <w:kern w:val="2"/>
          <w:szCs w:val="22"/>
          <w:u w:val="single"/>
          <w:lang w:eastAsia="zh-CN"/>
        </w:rPr>
        <w:t>Criteris de valoració automàtica o mitjançant formules matemàtiques:</w:t>
      </w:r>
    </w:p>
    <w:p w:rsidR="007E7F78" w:rsidRDefault="007E7F78" w:rsidP="001700B8">
      <w:pPr>
        <w:tabs>
          <w:tab w:val="left" w:pos="707"/>
        </w:tabs>
        <w:suppressAutoHyphens/>
        <w:jc w:val="both"/>
        <w:rPr>
          <w:rFonts w:cs="Arial"/>
          <w:kern w:val="2"/>
          <w:szCs w:val="22"/>
          <w:lang w:eastAsia="zh-CN"/>
        </w:rPr>
      </w:pPr>
    </w:p>
    <w:p w:rsidR="007E7F78" w:rsidRDefault="007E7F78" w:rsidP="00163B6B">
      <w:pPr>
        <w:widowControl w:val="0"/>
        <w:numPr>
          <w:ilvl w:val="0"/>
          <w:numId w:val="38"/>
        </w:numPr>
        <w:tabs>
          <w:tab w:val="left" w:pos="707"/>
        </w:tabs>
        <w:suppressAutoHyphens/>
        <w:jc w:val="both"/>
        <w:rPr>
          <w:rFonts w:cs="Arial"/>
          <w:kern w:val="2"/>
          <w:szCs w:val="22"/>
          <w:lang w:eastAsia="zh-CN"/>
        </w:rPr>
      </w:pPr>
      <w:r w:rsidRPr="00163B6B">
        <w:rPr>
          <w:rFonts w:cs="Arial"/>
          <w:b/>
          <w:kern w:val="2"/>
          <w:szCs w:val="22"/>
          <w:u w:val="single"/>
          <w:lang w:eastAsia="zh-CN"/>
        </w:rPr>
        <w:t>Preu</w:t>
      </w:r>
      <w:r>
        <w:rPr>
          <w:rFonts w:cs="Arial"/>
          <w:kern w:val="2"/>
          <w:szCs w:val="22"/>
          <w:lang w:eastAsia="zh-CN"/>
        </w:rPr>
        <w:t xml:space="preserve">: Lot 2: fins </w:t>
      </w:r>
      <w:r w:rsidR="000205BB">
        <w:rPr>
          <w:rFonts w:cs="Arial"/>
          <w:kern w:val="2"/>
          <w:szCs w:val="22"/>
          <w:lang w:eastAsia="zh-CN"/>
        </w:rPr>
        <w:t>8</w:t>
      </w:r>
      <w:r>
        <w:rPr>
          <w:rFonts w:cs="Arial"/>
          <w:kern w:val="2"/>
          <w:szCs w:val="22"/>
          <w:lang w:eastAsia="zh-CN"/>
        </w:rPr>
        <w:t xml:space="preserve">0 punts </w:t>
      </w:r>
    </w:p>
    <w:p w:rsidR="007E7F78" w:rsidRDefault="007E7F78" w:rsidP="001700B8">
      <w:pPr>
        <w:widowControl w:val="0"/>
        <w:tabs>
          <w:tab w:val="left" w:pos="707"/>
        </w:tabs>
        <w:suppressAutoHyphens/>
        <w:jc w:val="both"/>
        <w:rPr>
          <w:rFonts w:cs="Arial"/>
          <w:kern w:val="2"/>
          <w:szCs w:val="22"/>
          <w:lang w:eastAsia="zh-CN"/>
        </w:rPr>
      </w:pPr>
    </w:p>
    <w:p w:rsidR="000205BB" w:rsidRPr="000205BB" w:rsidRDefault="000205BB" w:rsidP="000205BB">
      <w:pPr>
        <w:rPr>
          <w:color w:val="000000"/>
          <w:szCs w:val="22"/>
        </w:rPr>
      </w:pPr>
      <w:r w:rsidRPr="000205BB">
        <w:rPr>
          <w:color w:val="000000"/>
          <w:szCs w:val="22"/>
        </w:rPr>
        <w:t>Es valorarà el percentatge de baixa ofert sobre el pressupost base de licitació IVA exclòs, de conformitat amb la fórmula polinòmica següent:</w:t>
      </w:r>
    </w:p>
    <w:p w:rsidR="000205BB" w:rsidRPr="000205BB" w:rsidRDefault="000205BB" w:rsidP="000205BB">
      <w:pPr>
        <w:rPr>
          <w:color w:val="000000"/>
          <w:szCs w:val="22"/>
        </w:rPr>
      </w:pPr>
    </w:p>
    <w:p w:rsidR="000205BB" w:rsidRDefault="000205BB" w:rsidP="000205BB">
      <w:pPr>
        <w:rPr>
          <w:rFonts w:cs="Times New Roman"/>
          <w:szCs w:val="22"/>
          <w:lang w:eastAsia="es-ES"/>
        </w:rPr>
      </w:pPr>
      <w:r>
        <w:rPr>
          <w:noProof/>
          <w:szCs w:val="22"/>
        </w:rPr>
        <w:fldChar w:fldCharType="begin"/>
      </w:r>
      <w:r>
        <w:rPr>
          <w:noProof/>
          <w:szCs w:val="22"/>
        </w:rPr>
        <w:instrText xml:space="preserve"> INCLUDEPICTURE  "cid:image001.jpg@01D9986E.9B4BA230" \* MERGEFORMATINET </w:instrText>
      </w:r>
      <w:r>
        <w:rPr>
          <w:noProof/>
          <w:szCs w:val="22"/>
        </w:rPr>
        <w:fldChar w:fldCharType="separate"/>
      </w:r>
      <w:r w:rsidR="000802BB">
        <w:rPr>
          <w:noProof/>
          <w:szCs w:val="22"/>
        </w:rPr>
        <w:fldChar w:fldCharType="begin"/>
      </w:r>
      <w:r w:rsidR="000802BB">
        <w:rPr>
          <w:noProof/>
          <w:szCs w:val="22"/>
        </w:rPr>
        <w:instrText xml:space="preserve"> INCLUDEPICTURE  "cid:image001.jpg@01D9986E.9B4BA230" \* MERGEFORMATINET </w:instrText>
      </w:r>
      <w:r w:rsidR="000802BB">
        <w:rPr>
          <w:noProof/>
          <w:szCs w:val="22"/>
        </w:rPr>
        <w:fldChar w:fldCharType="separate"/>
      </w:r>
      <w:r w:rsidR="007C5237">
        <w:rPr>
          <w:noProof/>
          <w:szCs w:val="22"/>
        </w:rPr>
        <w:fldChar w:fldCharType="begin"/>
      </w:r>
      <w:r w:rsidR="007C5237">
        <w:rPr>
          <w:noProof/>
          <w:szCs w:val="22"/>
        </w:rPr>
        <w:instrText xml:space="preserve"> INCLUDEPICTURE  "cid:image001.jpg@01D9986E.9B4BA230" \* MERGEFORMATINET </w:instrText>
      </w:r>
      <w:r w:rsidR="007C5237">
        <w:rPr>
          <w:noProof/>
          <w:szCs w:val="22"/>
        </w:rPr>
        <w:fldChar w:fldCharType="separate"/>
      </w:r>
      <w:r w:rsidR="00D51591">
        <w:rPr>
          <w:noProof/>
          <w:szCs w:val="22"/>
        </w:rPr>
        <w:fldChar w:fldCharType="begin"/>
      </w:r>
      <w:r w:rsidR="00D51591">
        <w:rPr>
          <w:noProof/>
          <w:szCs w:val="22"/>
        </w:rPr>
        <w:instrText xml:space="preserve"> INCLUDEPICTURE  "cid:image001.jpg@01D9986E.9B4BA230" \* MERGEFORMATINET </w:instrText>
      </w:r>
      <w:r w:rsidR="00D51591">
        <w:rPr>
          <w:noProof/>
          <w:szCs w:val="22"/>
        </w:rPr>
        <w:fldChar w:fldCharType="separate"/>
      </w:r>
      <w:r w:rsidR="0073795A">
        <w:rPr>
          <w:noProof/>
          <w:szCs w:val="22"/>
        </w:rPr>
        <w:fldChar w:fldCharType="begin"/>
      </w:r>
      <w:r w:rsidR="0073795A">
        <w:rPr>
          <w:noProof/>
          <w:szCs w:val="22"/>
        </w:rPr>
        <w:instrText xml:space="preserve"> INCLUDEPICTURE  "cid:image001.jpg@01D9986E.9B4BA230" \* MERGEFORMATINET </w:instrText>
      </w:r>
      <w:r w:rsidR="0073795A">
        <w:rPr>
          <w:noProof/>
          <w:szCs w:val="22"/>
        </w:rPr>
        <w:fldChar w:fldCharType="separate"/>
      </w:r>
      <w:r w:rsidR="00901793">
        <w:rPr>
          <w:noProof/>
          <w:szCs w:val="22"/>
        </w:rPr>
        <w:pict>
          <v:shape id="_x0000_i1029" type="#_x0000_t75" style="width:167.85pt;height:95.85pt;visibility:visible">
            <v:imagedata r:id="rId15" r:href="rId19"/>
          </v:shape>
        </w:pict>
      </w:r>
      <w:r w:rsidR="0073795A">
        <w:rPr>
          <w:noProof/>
          <w:szCs w:val="22"/>
        </w:rPr>
        <w:fldChar w:fldCharType="end"/>
      </w:r>
      <w:r w:rsidR="00D51591">
        <w:rPr>
          <w:noProof/>
          <w:szCs w:val="22"/>
        </w:rPr>
        <w:fldChar w:fldCharType="end"/>
      </w:r>
      <w:r w:rsidR="007C5237">
        <w:rPr>
          <w:noProof/>
          <w:szCs w:val="22"/>
        </w:rPr>
        <w:fldChar w:fldCharType="end"/>
      </w:r>
      <w:r w:rsidR="000802BB">
        <w:rPr>
          <w:noProof/>
          <w:szCs w:val="22"/>
        </w:rPr>
        <w:fldChar w:fldCharType="end"/>
      </w:r>
      <w:r>
        <w:rPr>
          <w:noProof/>
          <w:szCs w:val="22"/>
        </w:rPr>
        <w:fldChar w:fldCharType="end"/>
      </w:r>
      <w:r>
        <w:rPr>
          <w:szCs w:val="22"/>
        </w:rPr>
        <w:t>      </w:t>
      </w:r>
    </w:p>
    <w:p w:rsidR="000205BB" w:rsidRPr="000205BB" w:rsidRDefault="000205BB" w:rsidP="000205BB">
      <w:pPr>
        <w:rPr>
          <w:color w:val="000000"/>
          <w:szCs w:val="22"/>
        </w:rPr>
      </w:pPr>
      <w:r>
        <w:rPr>
          <w:noProof/>
          <w:szCs w:val="22"/>
        </w:rPr>
        <w:fldChar w:fldCharType="begin"/>
      </w:r>
      <w:r>
        <w:rPr>
          <w:noProof/>
          <w:szCs w:val="22"/>
        </w:rPr>
        <w:instrText xml:space="preserve"> INCLUDEPICTURE  "cid:image002.jpg@01D9986E.9B4BA230" \* MERGEFORMATINET </w:instrText>
      </w:r>
      <w:r>
        <w:rPr>
          <w:noProof/>
          <w:szCs w:val="22"/>
        </w:rPr>
        <w:fldChar w:fldCharType="separate"/>
      </w:r>
      <w:r w:rsidR="000802BB">
        <w:rPr>
          <w:noProof/>
          <w:szCs w:val="22"/>
        </w:rPr>
        <w:fldChar w:fldCharType="begin"/>
      </w:r>
      <w:r w:rsidR="000802BB">
        <w:rPr>
          <w:noProof/>
          <w:szCs w:val="22"/>
        </w:rPr>
        <w:instrText xml:space="preserve"> INCLUDEPICTURE  "cid:image002.jpg@01D9986E.9B4BA230" \* MERGEFORMATINET </w:instrText>
      </w:r>
      <w:r w:rsidR="000802BB">
        <w:rPr>
          <w:noProof/>
          <w:szCs w:val="22"/>
        </w:rPr>
        <w:fldChar w:fldCharType="separate"/>
      </w:r>
      <w:r w:rsidR="007C5237">
        <w:rPr>
          <w:noProof/>
          <w:szCs w:val="22"/>
        </w:rPr>
        <w:fldChar w:fldCharType="begin"/>
      </w:r>
      <w:r w:rsidR="007C5237">
        <w:rPr>
          <w:noProof/>
          <w:szCs w:val="22"/>
        </w:rPr>
        <w:instrText xml:space="preserve"> INCLUDEPICTURE  "cid:image002.jpg@01D9986E.9B4BA230" \* MERGEFORMATINET </w:instrText>
      </w:r>
      <w:r w:rsidR="007C5237">
        <w:rPr>
          <w:noProof/>
          <w:szCs w:val="22"/>
        </w:rPr>
        <w:fldChar w:fldCharType="separate"/>
      </w:r>
      <w:r w:rsidR="00D51591">
        <w:rPr>
          <w:noProof/>
          <w:szCs w:val="22"/>
        </w:rPr>
        <w:fldChar w:fldCharType="begin"/>
      </w:r>
      <w:r w:rsidR="00D51591">
        <w:rPr>
          <w:noProof/>
          <w:szCs w:val="22"/>
        </w:rPr>
        <w:instrText xml:space="preserve"> INCLUDEPICTURE  "cid:image002.jpg@01D9986E.9B4BA230" \* MERGEFORMATINET </w:instrText>
      </w:r>
      <w:r w:rsidR="00D51591">
        <w:rPr>
          <w:noProof/>
          <w:szCs w:val="22"/>
        </w:rPr>
        <w:fldChar w:fldCharType="separate"/>
      </w:r>
      <w:r w:rsidR="0073795A">
        <w:rPr>
          <w:noProof/>
          <w:szCs w:val="22"/>
        </w:rPr>
        <w:fldChar w:fldCharType="begin"/>
      </w:r>
      <w:r w:rsidR="0073795A">
        <w:rPr>
          <w:noProof/>
          <w:szCs w:val="22"/>
        </w:rPr>
        <w:instrText xml:space="preserve"> INCLUDEPICTURE  "cid:image002.jpg@01D9986E.9B4BA230" \* MERGEFORMATINET </w:instrText>
      </w:r>
      <w:r w:rsidR="0073795A">
        <w:rPr>
          <w:noProof/>
          <w:szCs w:val="22"/>
        </w:rPr>
        <w:fldChar w:fldCharType="separate"/>
      </w:r>
      <w:r w:rsidR="00901793">
        <w:rPr>
          <w:noProof/>
          <w:szCs w:val="22"/>
        </w:rPr>
        <w:pict>
          <v:shape id="_x0000_i1030" type="#_x0000_t75" style="width:167.85pt;height:95.85pt;visibility:visible">
            <v:imagedata r:id="rId17" r:href="rId20"/>
          </v:shape>
        </w:pict>
      </w:r>
      <w:r w:rsidR="0073795A">
        <w:rPr>
          <w:noProof/>
          <w:szCs w:val="22"/>
        </w:rPr>
        <w:fldChar w:fldCharType="end"/>
      </w:r>
      <w:r w:rsidR="00D51591">
        <w:rPr>
          <w:noProof/>
          <w:szCs w:val="22"/>
        </w:rPr>
        <w:fldChar w:fldCharType="end"/>
      </w:r>
      <w:r w:rsidR="007C5237">
        <w:rPr>
          <w:noProof/>
          <w:szCs w:val="22"/>
        </w:rPr>
        <w:fldChar w:fldCharType="end"/>
      </w:r>
      <w:r w:rsidR="000802BB">
        <w:rPr>
          <w:noProof/>
          <w:szCs w:val="22"/>
        </w:rPr>
        <w:fldChar w:fldCharType="end"/>
      </w:r>
      <w:r>
        <w:rPr>
          <w:noProof/>
          <w:szCs w:val="22"/>
        </w:rPr>
        <w:fldChar w:fldCharType="end"/>
      </w:r>
    </w:p>
    <w:p w:rsidR="000205BB" w:rsidRPr="000205BB" w:rsidRDefault="000205BB" w:rsidP="000205BB">
      <w:pPr>
        <w:rPr>
          <w:color w:val="000000"/>
          <w:szCs w:val="22"/>
        </w:rPr>
      </w:pPr>
    </w:p>
    <w:p w:rsidR="000205BB" w:rsidRDefault="000205BB" w:rsidP="000205BB">
      <w:pPr>
        <w:jc w:val="both"/>
        <w:rPr>
          <w:szCs w:val="22"/>
        </w:rPr>
      </w:pPr>
      <w:r>
        <w:rPr>
          <w:b/>
          <w:bCs/>
          <w:szCs w:val="22"/>
        </w:rPr>
        <w:t>Es consideraran ofertes anormalment baixes aquelles en què el percentatge de baixa econòmica sigui igual o superior al 20% respecte el pressupost base de la licitació</w:t>
      </w:r>
      <w:r>
        <w:rPr>
          <w:szCs w:val="22"/>
        </w:rPr>
        <w:t>.</w:t>
      </w:r>
    </w:p>
    <w:p w:rsidR="00163B6B" w:rsidRDefault="00163B6B" w:rsidP="000205BB">
      <w:pPr>
        <w:jc w:val="both"/>
        <w:rPr>
          <w:szCs w:val="22"/>
        </w:rPr>
      </w:pPr>
    </w:p>
    <w:p w:rsidR="00163B6B" w:rsidRDefault="00163B6B" w:rsidP="00163B6B">
      <w:pPr>
        <w:widowControl w:val="0"/>
        <w:numPr>
          <w:ilvl w:val="0"/>
          <w:numId w:val="38"/>
        </w:numPr>
        <w:tabs>
          <w:tab w:val="left" w:pos="707"/>
        </w:tabs>
        <w:suppressAutoHyphens/>
        <w:jc w:val="both"/>
        <w:rPr>
          <w:rFonts w:cs="Arial"/>
          <w:kern w:val="2"/>
          <w:szCs w:val="22"/>
          <w:lang w:eastAsia="zh-CN"/>
        </w:rPr>
      </w:pPr>
      <w:r w:rsidRPr="000A0B45">
        <w:rPr>
          <w:rFonts w:cs="Arial"/>
          <w:b/>
          <w:kern w:val="2"/>
          <w:szCs w:val="22"/>
          <w:u w:val="single"/>
          <w:lang w:eastAsia="zh-CN"/>
        </w:rPr>
        <w:t>Emissions de vehicles</w:t>
      </w:r>
      <w:r>
        <w:rPr>
          <w:rFonts w:cs="Arial"/>
          <w:kern w:val="2"/>
          <w:szCs w:val="22"/>
          <w:lang w:eastAsia="zh-CN"/>
        </w:rPr>
        <w:t xml:space="preserve"> – vehicles a gas o elèctrics.  (10 punts)</w:t>
      </w:r>
    </w:p>
    <w:p w:rsidR="00163B6B" w:rsidRDefault="00163B6B" w:rsidP="00163B6B">
      <w:pPr>
        <w:widowControl w:val="0"/>
        <w:tabs>
          <w:tab w:val="left" w:pos="707"/>
        </w:tabs>
        <w:suppressAutoHyphens/>
        <w:jc w:val="both"/>
        <w:rPr>
          <w:rFonts w:cs="Arial"/>
          <w:color w:val="FF0000"/>
          <w:kern w:val="2"/>
          <w:szCs w:val="22"/>
          <w:lang w:eastAsia="zh-CN"/>
        </w:rPr>
      </w:pPr>
    </w:p>
    <w:p w:rsidR="00163B6B" w:rsidRDefault="00163B6B" w:rsidP="00163B6B">
      <w:pPr>
        <w:autoSpaceDE w:val="0"/>
        <w:autoSpaceDN w:val="0"/>
        <w:adjustRightInd w:val="0"/>
        <w:jc w:val="both"/>
        <w:rPr>
          <w:rFonts w:cs="Calibri"/>
          <w:szCs w:val="22"/>
        </w:rPr>
      </w:pPr>
      <w:r>
        <w:rPr>
          <w:rFonts w:cs="Calibri"/>
          <w:szCs w:val="22"/>
        </w:rPr>
        <w:t>La reducció d’emissions de CO2 i altres gasos contaminants provinents dels vehicles amb motor de combustió que circulen pel municipi és un objectiu transversal del municipi, tant pels efectes que aquestes emissions tenen sobre la qualitat de l’aire com pels efectes climàtics globals que se’n deriven.</w:t>
      </w:r>
    </w:p>
    <w:p w:rsidR="00163B6B" w:rsidRDefault="00163B6B" w:rsidP="00163B6B">
      <w:pPr>
        <w:autoSpaceDE w:val="0"/>
        <w:autoSpaceDN w:val="0"/>
        <w:adjustRightInd w:val="0"/>
        <w:jc w:val="both"/>
        <w:rPr>
          <w:rFonts w:cs="Calibri"/>
          <w:szCs w:val="22"/>
        </w:rPr>
      </w:pPr>
    </w:p>
    <w:p w:rsidR="00163B6B" w:rsidRDefault="00163B6B" w:rsidP="00163B6B">
      <w:pPr>
        <w:autoSpaceDE w:val="0"/>
        <w:autoSpaceDN w:val="0"/>
        <w:adjustRightInd w:val="0"/>
        <w:jc w:val="both"/>
        <w:rPr>
          <w:rFonts w:cs="Calibri"/>
          <w:szCs w:val="22"/>
        </w:rPr>
      </w:pPr>
      <w:r>
        <w:rPr>
          <w:rFonts w:cs="Calibri"/>
          <w:szCs w:val="22"/>
        </w:rPr>
        <w:t>Per aquest motiu i atès que l’execució de l’objecte del contracte implica el desplaçament del/de la coordinador/a per les obres i per tant implica la utilització de vehicles per al transport del personal i les eines necessàries:</w:t>
      </w:r>
    </w:p>
    <w:p w:rsidR="00163B6B" w:rsidRDefault="00163B6B" w:rsidP="00163B6B">
      <w:pPr>
        <w:autoSpaceDE w:val="0"/>
        <w:autoSpaceDN w:val="0"/>
        <w:adjustRightInd w:val="0"/>
        <w:jc w:val="both"/>
        <w:rPr>
          <w:rFonts w:cs="Calibri"/>
          <w:szCs w:val="22"/>
        </w:rPr>
      </w:pPr>
    </w:p>
    <w:p w:rsidR="00163B6B" w:rsidRDefault="00163B6B" w:rsidP="00163B6B">
      <w:pPr>
        <w:autoSpaceDE w:val="0"/>
        <w:autoSpaceDN w:val="0"/>
        <w:adjustRightInd w:val="0"/>
        <w:jc w:val="both"/>
        <w:rPr>
          <w:rFonts w:cs="Calibri"/>
          <w:szCs w:val="22"/>
        </w:rPr>
      </w:pPr>
      <w:r>
        <w:rPr>
          <w:rFonts w:cs="Calibri"/>
          <w:szCs w:val="22"/>
        </w:rPr>
        <w:t>S’atorgarà fins a 10 punts pel compromís d’utilització per al transport del personal i el material per a la realització dels treballs objecte del contracte de vehicles que redueixin l’emissió de CO2 a l’atmosfera segons el següent barem:</w:t>
      </w:r>
    </w:p>
    <w:p w:rsidR="00163B6B" w:rsidRDefault="00163B6B" w:rsidP="00163B6B">
      <w:pPr>
        <w:autoSpaceDE w:val="0"/>
        <w:autoSpaceDN w:val="0"/>
        <w:adjustRightInd w:val="0"/>
        <w:jc w:val="both"/>
        <w:rPr>
          <w:rFonts w:cs="Calibri"/>
          <w:szCs w:val="22"/>
        </w:rPr>
      </w:pPr>
    </w:p>
    <w:p w:rsidR="00163B6B" w:rsidRDefault="00163B6B" w:rsidP="00163B6B">
      <w:pPr>
        <w:autoSpaceDE w:val="0"/>
        <w:autoSpaceDN w:val="0"/>
        <w:adjustRightInd w:val="0"/>
        <w:ind w:firstLine="708"/>
        <w:jc w:val="both"/>
        <w:rPr>
          <w:rFonts w:cs="Calibri"/>
          <w:szCs w:val="22"/>
        </w:rPr>
      </w:pPr>
      <w:r>
        <w:rPr>
          <w:rFonts w:cs="Calibri"/>
          <w:szCs w:val="22"/>
        </w:rPr>
        <w:t>- Tots els vehicles disposen d’etiqueta “0 emissions” o millor: 10 punts</w:t>
      </w:r>
    </w:p>
    <w:p w:rsidR="00163B6B" w:rsidRDefault="00163B6B" w:rsidP="00163B6B">
      <w:pPr>
        <w:autoSpaceDE w:val="0"/>
        <w:autoSpaceDN w:val="0"/>
        <w:adjustRightInd w:val="0"/>
        <w:ind w:firstLine="708"/>
        <w:jc w:val="both"/>
        <w:rPr>
          <w:rFonts w:cs="Calibri"/>
          <w:szCs w:val="22"/>
        </w:rPr>
      </w:pPr>
      <w:r>
        <w:rPr>
          <w:rFonts w:cs="Calibri"/>
          <w:szCs w:val="22"/>
        </w:rPr>
        <w:t>- Tots els vehicles disposen d’etiqueta “Eco” o millor: 6 punts</w:t>
      </w:r>
    </w:p>
    <w:p w:rsidR="00163B6B" w:rsidRDefault="00163B6B" w:rsidP="00163B6B">
      <w:pPr>
        <w:autoSpaceDE w:val="0"/>
        <w:autoSpaceDN w:val="0"/>
        <w:adjustRightInd w:val="0"/>
        <w:ind w:firstLine="708"/>
        <w:jc w:val="both"/>
        <w:rPr>
          <w:rFonts w:cs="Calibri"/>
          <w:szCs w:val="22"/>
        </w:rPr>
      </w:pPr>
      <w:r>
        <w:rPr>
          <w:rFonts w:cs="Calibri"/>
          <w:szCs w:val="22"/>
        </w:rPr>
        <w:t>- Tots els vehicles disposen d’etiqueta “C” o millor: 3 punts</w:t>
      </w:r>
    </w:p>
    <w:p w:rsidR="00163B6B" w:rsidRDefault="00163B6B" w:rsidP="00163B6B">
      <w:pPr>
        <w:autoSpaceDE w:val="0"/>
        <w:autoSpaceDN w:val="0"/>
        <w:adjustRightInd w:val="0"/>
        <w:ind w:firstLine="708"/>
        <w:jc w:val="both"/>
        <w:rPr>
          <w:rFonts w:cs="Calibri"/>
          <w:szCs w:val="22"/>
        </w:rPr>
      </w:pPr>
    </w:p>
    <w:p w:rsidR="00163B6B" w:rsidRDefault="00163B6B" w:rsidP="00163B6B">
      <w:pPr>
        <w:autoSpaceDE w:val="0"/>
        <w:autoSpaceDN w:val="0"/>
        <w:adjustRightInd w:val="0"/>
        <w:jc w:val="both"/>
        <w:rPr>
          <w:rFonts w:cs="Calibri"/>
          <w:szCs w:val="22"/>
        </w:rPr>
      </w:pPr>
      <w:r>
        <w:rPr>
          <w:rFonts w:cs="Calibri"/>
          <w:szCs w:val="22"/>
        </w:rPr>
        <w:t>El licitador haurà de facilitar dins la seva proposició la relació de les matrícules dels  vehicles que proposa adscriure al contracte en la que s'especifiqui l'etiqueta de la que disposen.</w:t>
      </w:r>
    </w:p>
    <w:p w:rsidR="00163B6B" w:rsidRDefault="00163B6B" w:rsidP="000205BB">
      <w:pPr>
        <w:jc w:val="both"/>
        <w:rPr>
          <w:rFonts w:cs="Times New Roman"/>
          <w:szCs w:val="22"/>
          <w:lang w:eastAsia="es-ES"/>
        </w:rPr>
      </w:pPr>
    </w:p>
    <w:p w:rsidR="007E7F78" w:rsidRDefault="007E7F78" w:rsidP="000205BB">
      <w:pPr>
        <w:widowControl w:val="0"/>
        <w:tabs>
          <w:tab w:val="left" w:pos="707"/>
        </w:tabs>
        <w:suppressAutoHyphens/>
        <w:autoSpaceDE w:val="0"/>
        <w:jc w:val="both"/>
        <w:rPr>
          <w:rFonts w:cs="Arial"/>
          <w:color w:val="1C99E0"/>
          <w:kern w:val="2"/>
          <w:szCs w:val="22"/>
          <w:lang w:eastAsia="zh-CN"/>
        </w:rPr>
      </w:pPr>
    </w:p>
    <w:p w:rsidR="007E7F78" w:rsidRDefault="007E7F78" w:rsidP="000205BB">
      <w:pPr>
        <w:tabs>
          <w:tab w:val="left" w:pos="707"/>
        </w:tabs>
        <w:suppressAutoHyphens/>
        <w:jc w:val="both"/>
        <w:rPr>
          <w:rFonts w:cs="Arial"/>
          <w:kern w:val="2"/>
          <w:szCs w:val="22"/>
          <w:lang w:eastAsia="zh-CN"/>
        </w:rPr>
      </w:pPr>
      <w:r>
        <w:rPr>
          <w:rFonts w:cs="Arial"/>
          <w:b/>
          <w:bCs/>
          <w:kern w:val="2"/>
          <w:szCs w:val="22"/>
          <w:lang w:eastAsia="zh-CN"/>
        </w:rPr>
        <w:t>10.1.3.</w:t>
      </w:r>
      <w:r>
        <w:rPr>
          <w:rFonts w:cs="Arial"/>
          <w:kern w:val="2"/>
          <w:szCs w:val="22"/>
          <w:lang w:eastAsia="zh-CN"/>
        </w:rPr>
        <w:t xml:space="preserve"> </w:t>
      </w:r>
      <w:r>
        <w:rPr>
          <w:rFonts w:cs="Arial"/>
          <w:kern w:val="2"/>
          <w:szCs w:val="22"/>
          <w:u w:val="single"/>
          <w:lang w:eastAsia="zh-CN"/>
        </w:rPr>
        <w:t>Criteris de valoració mitjançant judici de valor:</w:t>
      </w:r>
    </w:p>
    <w:p w:rsidR="007E7F78" w:rsidRDefault="007E7F78" w:rsidP="000205BB">
      <w:pPr>
        <w:tabs>
          <w:tab w:val="left" w:pos="707"/>
        </w:tabs>
        <w:suppressAutoHyphens/>
        <w:jc w:val="both"/>
        <w:rPr>
          <w:rFonts w:cs="Arial"/>
          <w:kern w:val="2"/>
          <w:szCs w:val="22"/>
          <w:lang w:eastAsia="zh-CN"/>
        </w:rPr>
      </w:pPr>
    </w:p>
    <w:p w:rsidR="000205BB" w:rsidRDefault="000205BB" w:rsidP="000205BB">
      <w:pPr>
        <w:widowControl w:val="0"/>
        <w:numPr>
          <w:ilvl w:val="0"/>
          <w:numId w:val="31"/>
        </w:numPr>
        <w:tabs>
          <w:tab w:val="left" w:pos="707"/>
        </w:tabs>
        <w:suppressAutoHyphens/>
        <w:jc w:val="both"/>
        <w:rPr>
          <w:rFonts w:cs="Arial"/>
          <w:kern w:val="2"/>
          <w:szCs w:val="22"/>
          <w:lang w:eastAsia="zh-CN"/>
        </w:rPr>
      </w:pPr>
      <w:r>
        <w:rPr>
          <w:rFonts w:cs="Arial"/>
          <w:kern w:val="2"/>
          <w:szCs w:val="22"/>
          <w:lang w:eastAsia="zh-CN"/>
        </w:rPr>
        <w:t xml:space="preserve">Millores en el procés constructiu i pla de gestió. Fins a </w:t>
      </w:r>
      <w:r w:rsidR="005D0C87">
        <w:rPr>
          <w:rFonts w:cs="Arial"/>
          <w:kern w:val="2"/>
          <w:szCs w:val="22"/>
          <w:lang w:eastAsia="zh-CN"/>
        </w:rPr>
        <w:t>1</w:t>
      </w:r>
      <w:r>
        <w:rPr>
          <w:rFonts w:cs="Arial"/>
          <w:kern w:val="2"/>
          <w:szCs w:val="22"/>
          <w:lang w:eastAsia="zh-CN"/>
        </w:rPr>
        <w:t xml:space="preserve">0 punts. </w:t>
      </w:r>
    </w:p>
    <w:p w:rsidR="000205BB" w:rsidRDefault="000205BB" w:rsidP="000205BB">
      <w:pPr>
        <w:widowControl w:val="0"/>
        <w:tabs>
          <w:tab w:val="left" w:pos="707"/>
        </w:tabs>
        <w:suppressAutoHyphens/>
        <w:jc w:val="both"/>
        <w:rPr>
          <w:rFonts w:cs="Arial"/>
          <w:kern w:val="2"/>
          <w:szCs w:val="22"/>
          <w:lang w:eastAsia="zh-CN"/>
        </w:rPr>
      </w:pPr>
    </w:p>
    <w:p w:rsidR="000205BB" w:rsidRDefault="000205BB" w:rsidP="000A0B45">
      <w:pPr>
        <w:widowControl w:val="0"/>
        <w:tabs>
          <w:tab w:val="left" w:pos="707"/>
        </w:tabs>
        <w:suppressAutoHyphens/>
        <w:jc w:val="both"/>
        <w:rPr>
          <w:rFonts w:cs="Arial"/>
          <w:kern w:val="2"/>
          <w:szCs w:val="22"/>
          <w:lang w:eastAsia="zh-CN"/>
        </w:rPr>
      </w:pPr>
      <w:r w:rsidRPr="000A0B45">
        <w:rPr>
          <w:rFonts w:cs="Arial"/>
          <w:b/>
          <w:kern w:val="2"/>
          <w:szCs w:val="22"/>
          <w:u w:val="single"/>
          <w:lang w:eastAsia="zh-CN"/>
        </w:rPr>
        <w:t>Senyalització i mobilitat</w:t>
      </w:r>
      <w:r>
        <w:rPr>
          <w:rFonts w:cs="Arial"/>
          <w:kern w:val="2"/>
          <w:szCs w:val="22"/>
          <w:lang w:eastAsia="zh-CN"/>
        </w:rPr>
        <w:t xml:space="preserve"> (10 punts)</w:t>
      </w:r>
    </w:p>
    <w:p w:rsidR="000205BB" w:rsidRDefault="000205BB" w:rsidP="000205BB">
      <w:pPr>
        <w:widowControl w:val="0"/>
        <w:tabs>
          <w:tab w:val="left" w:pos="707"/>
        </w:tabs>
        <w:suppressAutoHyphens/>
        <w:jc w:val="both"/>
        <w:rPr>
          <w:rFonts w:cs="Arial"/>
          <w:kern w:val="2"/>
          <w:szCs w:val="22"/>
          <w:lang w:eastAsia="zh-CN"/>
        </w:rPr>
      </w:pPr>
    </w:p>
    <w:p w:rsidR="000205BB" w:rsidRDefault="000205BB" w:rsidP="000205BB">
      <w:pPr>
        <w:autoSpaceDE w:val="0"/>
        <w:autoSpaceDN w:val="0"/>
        <w:adjustRightInd w:val="0"/>
        <w:jc w:val="both"/>
        <w:rPr>
          <w:rFonts w:cs="Calibri"/>
          <w:szCs w:val="22"/>
        </w:rPr>
      </w:pPr>
      <w:r>
        <w:rPr>
          <w:rFonts w:cs="Calibri"/>
          <w:szCs w:val="22"/>
        </w:rPr>
        <w:t>El licitador presentarà propostes per tal de garantir l´adequada conservació i homogeneïtat de tancaments, senyalitzacions i mobilitat a l´espai públic limítrof de les obres. La proposta haurà d´incloure tancaments i accessos, justificant el seu ús i elecció envers cada situació identificada. La proposta també contindrà els materials, l´organització dels treballs, la implantació i la conservació dels elements. S´atorgarà la major puntuació aquell que presenti la millor proposta amb coherència i detall i la resta proporcional.</w:t>
      </w:r>
    </w:p>
    <w:p w:rsidR="000205BB" w:rsidRDefault="000205BB" w:rsidP="000205BB">
      <w:pPr>
        <w:autoSpaceDE w:val="0"/>
        <w:autoSpaceDN w:val="0"/>
        <w:adjustRightInd w:val="0"/>
        <w:jc w:val="both"/>
        <w:rPr>
          <w:rFonts w:cs="Calibri"/>
          <w:szCs w:val="22"/>
        </w:rPr>
      </w:pPr>
    </w:p>
    <w:tbl>
      <w:tblPr>
        <w:tblStyle w:val="Taulaambquadrcula"/>
        <w:tblW w:w="0" w:type="auto"/>
        <w:tblLook w:val="04A0" w:firstRow="1" w:lastRow="0" w:firstColumn="1" w:lastColumn="0" w:noHBand="0" w:noVBand="1"/>
      </w:tblPr>
      <w:tblGrid>
        <w:gridCol w:w="2123"/>
        <w:gridCol w:w="2123"/>
        <w:gridCol w:w="2124"/>
        <w:gridCol w:w="2124"/>
      </w:tblGrid>
      <w:tr w:rsidR="000205BB" w:rsidTr="000205BB">
        <w:tc>
          <w:tcPr>
            <w:tcW w:w="2123" w:type="dxa"/>
            <w:tcBorders>
              <w:top w:val="single" w:sz="4" w:space="0" w:color="auto"/>
              <w:left w:val="single" w:sz="4" w:space="0" w:color="auto"/>
              <w:bottom w:val="single" w:sz="4" w:space="0" w:color="auto"/>
              <w:right w:val="single" w:sz="4" w:space="0" w:color="auto"/>
            </w:tcBorders>
            <w:hideMark/>
          </w:tcPr>
          <w:p w:rsidR="000205BB" w:rsidRDefault="000205BB" w:rsidP="000205BB">
            <w:pPr>
              <w:autoSpaceDE w:val="0"/>
              <w:autoSpaceDN w:val="0"/>
              <w:adjustRightInd w:val="0"/>
              <w:jc w:val="both"/>
              <w:rPr>
                <w:rFonts w:cs="Times New Roman"/>
                <w:szCs w:val="22"/>
              </w:rPr>
            </w:pPr>
            <w:r>
              <w:rPr>
                <w:rFonts w:cs="CIDFont+F1"/>
                <w:szCs w:val="22"/>
              </w:rPr>
              <w:t>Coherent i amb grau de detall elevat</w:t>
            </w:r>
          </w:p>
        </w:tc>
        <w:tc>
          <w:tcPr>
            <w:tcW w:w="2123" w:type="dxa"/>
            <w:tcBorders>
              <w:top w:val="single" w:sz="4" w:space="0" w:color="auto"/>
              <w:left w:val="single" w:sz="4" w:space="0" w:color="auto"/>
              <w:bottom w:val="single" w:sz="4" w:space="0" w:color="auto"/>
              <w:right w:val="single" w:sz="4" w:space="0" w:color="auto"/>
            </w:tcBorders>
            <w:hideMark/>
          </w:tcPr>
          <w:p w:rsidR="000205BB" w:rsidRDefault="000205BB" w:rsidP="000205BB">
            <w:pPr>
              <w:autoSpaceDE w:val="0"/>
              <w:autoSpaceDN w:val="0"/>
              <w:adjustRightInd w:val="0"/>
              <w:jc w:val="both"/>
              <w:rPr>
                <w:szCs w:val="22"/>
              </w:rPr>
            </w:pPr>
            <w:r>
              <w:rPr>
                <w:rFonts w:cs="CIDFont+F1"/>
                <w:szCs w:val="22"/>
              </w:rPr>
              <w:t>Coherent i amb detall correcte</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rsidP="000205BB">
            <w:pPr>
              <w:autoSpaceDE w:val="0"/>
              <w:autoSpaceDN w:val="0"/>
              <w:adjustRightInd w:val="0"/>
              <w:jc w:val="both"/>
              <w:rPr>
                <w:rFonts w:cs="CIDFont+F1"/>
                <w:szCs w:val="22"/>
              </w:rPr>
            </w:pPr>
            <w:r>
              <w:rPr>
                <w:rFonts w:cs="CIDFont+F1"/>
                <w:szCs w:val="22"/>
              </w:rPr>
              <w:t>Manca de conceptes o</w:t>
            </w:r>
          </w:p>
          <w:p w:rsidR="000205BB" w:rsidRDefault="000205BB" w:rsidP="000205BB">
            <w:pPr>
              <w:autoSpaceDE w:val="0"/>
              <w:autoSpaceDN w:val="0"/>
              <w:adjustRightInd w:val="0"/>
              <w:jc w:val="both"/>
              <w:rPr>
                <w:rFonts w:cs="Times New Roman"/>
                <w:szCs w:val="22"/>
              </w:rPr>
            </w:pPr>
            <w:r>
              <w:rPr>
                <w:rFonts w:cs="CIDFont+F1"/>
                <w:szCs w:val="22"/>
              </w:rPr>
              <w:t>amb incoherències poc rellevants</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rsidP="000205BB">
            <w:pPr>
              <w:autoSpaceDE w:val="0"/>
              <w:autoSpaceDN w:val="0"/>
              <w:adjustRightInd w:val="0"/>
              <w:jc w:val="both"/>
              <w:rPr>
                <w:rFonts w:cs="CIDFont+F1"/>
                <w:szCs w:val="22"/>
              </w:rPr>
            </w:pPr>
            <w:r>
              <w:rPr>
                <w:rFonts w:cs="CIDFont+F1"/>
                <w:szCs w:val="22"/>
              </w:rPr>
              <w:t>No aporta o amb</w:t>
            </w:r>
          </w:p>
          <w:p w:rsidR="000205BB" w:rsidRDefault="000205BB" w:rsidP="000205BB">
            <w:pPr>
              <w:autoSpaceDE w:val="0"/>
              <w:autoSpaceDN w:val="0"/>
              <w:adjustRightInd w:val="0"/>
              <w:jc w:val="both"/>
              <w:rPr>
                <w:rFonts w:cs="CIDFont+F1"/>
                <w:szCs w:val="22"/>
              </w:rPr>
            </w:pPr>
            <w:r>
              <w:rPr>
                <w:rFonts w:cs="CIDFont+F1"/>
                <w:szCs w:val="22"/>
              </w:rPr>
              <w:t>informació</w:t>
            </w:r>
          </w:p>
          <w:p w:rsidR="000205BB" w:rsidRDefault="000205BB" w:rsidP="000205BB">
            <w:pPr>
              <w:jc w:val="both"/>
              <w:rPr>
                <w:rFonts w:cs="Times New Roman"/>
                <w:szCs w:val="22"/>
              </w:rPr>
            </w:pPr>
            <w:r>
              <w:rPr>
                <w:rFonts w:cs="CIDFont+F1"/>
                <w:szCs w:val="22"/>
              </w:rPr>
              <w:t>incongruent</w:t>
            </w:r>
          </w:p>
        </w:tc>
      </w:tr>
      <w:tr w:rsidR="000205BB" w:rsidTr="000205BB">
        <w:tc>
          <w:tcPr>
            <w:tcW w:w="2123" w:type="dxa"/>
            <w:tcBorders>
              <w:top w:val="single" w:sz="4" w:space="0" w:color="auto"/>
              <w:left w:val="single" w:sz="4" w:space="0" w:color="auto"/>
              <w:bottom w:val="single" w:sz="4" w:space="0" w:color="auto"/>
              <w:right w:val="single" w:sz="4" w:space="0" w:color="auto"/>
            </w:tcBorders>
            <w:hideMark/>
          </w:tcPr>
          <w:p w:rsidR="000205BB" w:rsidRDefault="000205BB" w:rsidP="000205BB">
            <w:pPr>
              <w:jc w:val="both"/>
              <w:rPr>
                <w:szCs w:val="22"/>
              </w:rPr>
            </w:pPr>
            <w:r>
              <w:rPr>
                <w:szCs w:val="22"/>
              </w:rPr>
              <w:t>10 punts</w:t>
            </w:r>
          </w:p>
        </w:tc>
        <w:tc>
          <w:tcPr>
            <w:tcW w:w="2123" w:type="dxa"/>
            <w:tcBorders>
              <w:top w:val="single" w:sz="4" w:space="0" w:color="auto"/>
              <w:left w:val="single" w:sz="4" w:space="0" w:color="auto"/>
              <w:bottom w:val="single" w:sz="4" w:space="0" w:color="auto"/>
              <w:right w:val="single" w:sz="4" w:space="0" w:color="auto"/>
            </w:tcBorders>
            <w:hideMark/>
          </w:tcPr>
          <w:p w:rsidR="000205BB" w:rsidRDefault="000205BB" w:rsidP="000205BB">
            <w:pPr>
              <w:jc w:val="both"/>
              <w:rPr>
                <w:szCs w:val="22"/>
              </w:rPr>
            </w:pPr>
            <w:r>
              <w:rPr>
                <w:szCs w:val="22"/>
              </w:rPr>
              <w:t>6 punts</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rsidP="000205BB">
            <w:pPr>
              <w:jc w:val="both"/>
              <w:rPr>
                <w:szCs w:val="22"/>
              </w:rPr>
            </w:pPr>
            <w:r>
              <w:rPr>
                <w:szCs w:val="22"/>
              </w:rPr>
              <w:t>3 punts</w:t>
            </w:r>
          </w:p>
        </w:tc>
        <w:tc>
          <w:tcPr>
            <w:tcW w:w="2124" w:type="dxa"/>
            <w:tcBorders>
              <w:top w:val="single" w:sz="4" w:space="0" w:color="auto"/>
              <w:left w:val="single" w:sz="4" w:space="0" w:color="auto"/>
              <w:bottom w:val="single" w:sz="4" w:space="0" w:color="auto"/>
              <w:right w:val="single" w:sz="4" w:space="0" w:color="auto"/>
            </w:tcBorders>
            <w:hideMark/>
          </w:tcPr>
          <w:p w:rsidR="000205BB" w:rsidRDefault="000205BB" w:rsidP="000205BB">
            <w:pPr>
              <w:jc w:val="both"/>
              <w:rPr>
                <w:szCs w:val="22"/>
              </w:rPr>
            </w:pPr>
            <w:r>
              <w:rPr>
                <w:szCs w:val="22"/>
              </w:rPr>
              <w:t>0 punts</w:t>
            </w:r>
          </w:p>
        </w:tc>
      </w:tr>
    </w:tbl>
    <w:p w:rsidR="000205BB" w:rsidRDefault="000205BB" w:rsidP="000205BB">
      <w:pPr>
        <w:autoSpaceDE w:val="0"/>
        <w:autoSpaceDN w:val="0"/>
        <w:adjustRightInd w:val="0"/>
        <w:jc w:val="both"/>
        <w:rPr>
          <w:rFonts w:cs="Calibri"/>
          <w:szCs w:val="22"/>
        </w:rPr>
      </w:pPr>
    </w:p>
    <w:p w:rsidR="000205BB" w:rsidRDefault="000205BB" w:rsidP="000205BB">
      <w:pPr>
        <w:widowControl w:val="0"/>
        <w:tabs>
          <w:tab w:val="left" w:pos="707"/>
        </w:tabs>
        <w:suppressAutoHyphens/>
        <w:jc w:val="both"/>
        <w:rPr>
          <w:rFonts w:cs="Arial"/>
          <w:color w:val="FF0000"/>
          <w:kern w:val="2"/>
          <w:szCs w:val="22"/>
          <w:lang w:eastAsia="zh-CN"/>
        </w:rPr>
      </w:pPr>
    </w:p>
    <w:p w:rsidR="007E7F78" w:rsidRDefault="007E7F78" w:rsidP="001700B8">
      <w:pPr>
        <w:jc w:val="both"/>
        <w:rPr>
          <w:b/>
          <w:bCs/>
          <w:szCs w:val="22"/>
          <w:lang w:eastAsia="es-ES"/>
        </w:rPr>
      </w:pPr>
    </w:p>
    <w:p w:rsidR="007E7F78" w:rsidRDefault="007E7F78" w:rsidP="001700B8">
      <w:pPr>
        <w:jc w:val="both"/>
        <w:rPr>
          <w:b/>
          <w:bCs/>
          <w:szCs w:val="22"/>
        </w:rPr>
      </w:pPr>
      <w:r>
        <w:t>En cas d'igualtat serà d’aplicació l’article 147.2 LCSP.</w:t>
      </w:r>
    </w:p>
    <w:p w:rsidR="007E7F78" w:rsidRDefault="007E7F78" w:rsidP="001700B8">
      <w:pPr>
        <w:jc w:val="both"/>
        <w:rPr>
          <w:b/>
          <w:bCs/>
          <w:szCs w:val="22"/>
        </w:rPr>
      </w:pPr>
    </w:p>
    <w:p w:rsidR="007E7F78" w:rsidRDefault="007E7F78" w:rsidP="001700B8">
      <w:pPr>
        <w:jc w:val="both"/>
        <w:rPr>
          <w:szCs w:val="22"/>
        </w:rPr>
      </w:pPr>
      <w:r>
        <w:rPr>
          <w:b/>
          <w:bCs/>
          <w:szCs w:val="22"/>
        </w:rPr>
        <w:t>10.2. Ofertes anormalment baixes</w:t>
      </w:r>
    </w:p>
    <w:p w:rsidR="007E7F78" w:rsidRDefault="007E7F78" w:rsidP="001700B8">
      <w:pPr>
        <w:jc w:val="both"/>
        <w:rPr>
          <w:b/>
          <w:bCs/>
          <w:szCs w:val="22"/>
        </w:rPr>
      </w:pPr>
    </w:p>
    <w:p w:rsidR="007E7F78" w:rsidRDefault="007E7F78" w:rsidP="001700B8">
      <w:pPr>
        <w:jc w:val="both"/>
        <w:rPr>
          <w:szCs w:val="22"/>
        </w:rPr>
      </w:pPr>
      <w:r>
        <w:rPr>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7E7F78" w:rsidRDefault="007E7F78" w:rsidP="001700B8">
      <w:pPr>
        <w:jc w:val="both"/>
        <w:rPr>
          <w:szCs w:val="22"/>
        </w:rPr>
      </w:pPr>
    </w:p>
    <w:p w:rsidR="007E7F78" w:rsidRDefault="007E7F78" w:rsidP="001700B8">
      <w:pPr>
        <w:jc w:val="both"/>
        <w:rPr>
          <w:szCs w:val="22"/>
        </w:rPr>
      </w:pPr>
      <w:r>
        <w:rPr>
          <w:szCs w:val="22"/>
        </w:rPr>
        <w:t>Per a determinar si una oferta té valors anormalment baixos:</w:t>
      </w:r>
    </w:p>
    <w:p w:rsidR="007E7F78" w:rsidRDefault="007E7F78" w:rsidP="001700B8">
      <w:pPr>
        <w:jc w:val="both"/>
        <w:rPr>
          <w:szCs w:val="22"/>
        </w:rPr>
      </w:pPr>
    </w:p>
    <w:p w:rsidR="000A0B45" w:rsidRPr="000A0B45" w:rsidRDefault="000A0B45" w:rsidP="000A0B45">
      <w:pPr>
        <w:jc w:val="both"/>
        <w:rPr>
          <w:rFonts w:cs="Times New Roman"/>
          <w:szCs w:val="22"/>
          <w:lang w:eastAsia="es-ES"/>
        </w:rPr>
      </w:pPr>
      <w:r w:rsidRPr="000A0B45">
        <w:rPr>
          <w:bCs/>
          <w:szCs w:val="22"/>
        </w:rPr>
        <w:t>Es consideraran ofertes anormalment baixes aquelles en què el percentatge de baixa econòmica sigui igual o superior al 20% respecte el pressupost base de la licitació</w:t>
      </w:r>
      <w:r w:rsidRPr="000A0B45">
        <w:rPr>
          <w:szCs w:val="22"/>
        </w:rPr>
        <w:t>.</w:t>
      </w:r>
    </w:p>
    <w:p w:rsidR="007E7F78" w:rsidRDefault="007E7F78" w:rsidP="001700B8">
      <w:pPr>
        <w:jc w:val="both"/>
        <w:rPr>
          <w:szCs w:val="22"/>
        </w:rPr>
      </w:pPr>
    </w:p>
    <w:p w:rsidR="007E7F78" w:rsidRDefault="007E7F78" w:rsidP="001700B8">
      <w:pPr>
        <w:jc w:val="both"/>
        <w:rPr>
          <w:szCs w:val="22"/>
        </w:rPr>
      </w:pPr>
      <w:r>
        <w:rPr>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7E7F78" w:rsidRDefault="007E7F78" w:rsidP="001700B8">
      <w:pPr>
        <w:jc w:val="both"/>
        <w:rPr>
          <w:szCs w:val="22"/>
        </w:rPr>
      </w:pPr>
    </w:p>
    <w:p w:rsidR="007E7F78" w:rsidRDefault="007E7F78" w:rsidP="001700B8">
      <w:pPr>
        <w:jc w:val="both"/>
        <w:rPr>
          <w:szCs w:val="22"/>
        </w:rPr>
      </w:pPr>
      <w:r>
        <w:rPr>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7E7F78" w:rsidRDefault="007E7F78" w:rsidP="001700B8">
      <w:pPr>
        <w:jc w:val="both"/>
        <w:rPr>
          <w:szCs w:val="22"/>
        </w:rPr>
      </w:pPr>
    </w:p>
    <w:p w:rsidR="007E7F78" w:rsidRDefault="007E7F78" w:rsidP="001700B8">
      <w:pPr>
        <w:jc w:val="both"/>
        <w:rPr>
          <w:szCs w:val="22"/>
        </w:rPr>
      </w:pPr>
      <w:r>
        <w:rPr>
          <w:szCs w:val="22"/>
        </w:rPr>
        <w:t>- Les solucions tècniques adoptades i les condicions excepcionalment favorables de que disposi per prestar els serveis.</w:t>
      </w:r>
    </w:p>
    <w:p w:rsidR="007E7F78" w:rsidRDefault="007E7F78" w:rsidP="001700B8">
      <w:pPr>
        <w:jc w:val="both"/>
        <w:rPr>
          <w:szCs w:val="22"/>
        </w:rPr>
      </w:pPr>
      <w:r>
        <w:rPr>
          <w:szCs w:val="22"/>
        </w:rPr>
        <w:t xml:space="preserve"> - La innovació o originalitat de les solucions proposades, per a els serveis. </w:t>
      </w:r>
    </w:p>
    <w:p w:rsidR="007E7F78" w:rsidRDefault="007E7F78" w:rsidP="001700B8">
      <w:pPr>
        <w:jc w:val="both"/>
        <w:rPr>
          <w:szCs w:val="22"/>
        </w:rPr>
      </w:pPr>
      <w:r>
        <w:rPr>
          <w:szCs w:val="22"/>
        </w:rPr>
        <w:t xml:space="preserve">- El respecte de obligacions que resultin aplicables en matèria mediambiental, social o laboral, i de subcontractació, no sent justificables preus per sota de mercat o que incompleixin allò establert a l’article 201 LCSP. </w:t>
      </w:r>
    </w:p>
    <w:p w:rsidR="007E7F78" w:rsidRDefault="007E7F78" w:rsidP="001700B8">
      <w:pPr>
        <w:jc w:val="both"/>
        <w:rPr>
          <w:szCs w:val="22"/>
        </w:rPr>
      </w:pPr>
      <w:r>
        <w:rPr>
          <w:szCs w:val="22"/>
        </w:rPr>
        <w:t xml:space="preserve">- O la possible obtenció d’un ajut d’Estat. En el procediment s’haurà de sol·licitar l’assessorament tècnic del servei corresponent. </w:t>
      </w:r>
    </w:p>
    <w:p w:rsidR="007E7F78" w:rsidRDefault="007E7F78" w:rsidP="001700B8">
      <w:pPr>
        <w:jc w:val="both"/>
        <w:rPr>
          <w:szCs w:val="22"/>
        </w:rPr>
      </w:pPr>
    </w:p>
    <w:p w:rsidR="007E7F78" w:rsidRDefault="007E7F78" w:rsidP="001700B8">
      <w:pPr>
        <w:jc w:val="both"/>
        <w:rPr>
          <w:szCs w:val="22"/>
        </w:rPr>
      </w:pPr>
      <w:r>
        <w:rPr>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7E7F78" w:rsidRDefault="007E7F78" w:rsidP="001700B8">
      <w:pPr>
        <w:jc w:val="both"/>
        <w:rPr>
          <w:szCs w:val="22"/>
        </w:rPr>
      </w:pPr>
    </w:p>
    <w:p w:rsidR="007E7F78" w:rsidRDefault="007E7F78" w:rsidP="001700B8">
      <w:pPr>
        <w:jc w:val="both"/>
        <w:rPr>
          <w:szCs w:val="22"/>
        </w:rPr>
      </w:pPr>
      <w:r>
        <w:rPr>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7E7F78" w:rsidRDefault="007E7F78" w:rsidP="001700B8">
      <w:pPr>
        <w:jc w:val="both"/>
        <w:rPr>
          <w:szCs w:val="22"/>
        </w:rPr>
      </w:pPr>
    </w:p>
    <w:p w:rsidR="007E7F78" w:rsidRDefault="007E7F78" w:rsidP="001700B8">
      <w:pPr>
        <w:jc w:val="both"/>
        <w:rPr>
          <w:szCs w:val="22"/>
        </w:rPr>
      </w:pPr>
      <w:r>
        <w:rPr>
          <w:szCs w:val="22"/>
        </w:rPr>
        <w:t>El termini de presentació d’al·legacions és de 10 dies hàbils des de la notificació del requeriment.</w:t>
      </w:r>
    </w:p>
    <w:p w:rsidR="007E7F78" w:rsidRDefault="007E7F78" w:rsidP="001700B8">
      <w:pPr>
        <w:jc w:val="both"/>
        <w:rPr>
          <w:szCs w:val="22"/>
        </w:rPr>
      </w:pPr>
    </w:p>
    <w:p w:rsidR="007E7F78" w:rsidRDefault="007E7F78" w:rsidP="001700B8">
      <w:pPr>
        <w:jc w:val="both"/>
        <w:rPr>
          <w:szCs w:val="22"/>
        </w:rPr>
      </w:pPr>
      <w:r>
        <w:rPr>
          <w:szCs w:val="22"/>
        </w:rPr>
        <w:t>La Mesa de contractació avaluarà tota la informació i documentació proporcionada per el licitador en termini i elevarà, de forma degudament motivada, la corresponent proposta d’acceptació o de rebuig al òrgan de contractació.</w:t>
      </w:r>
    </w:p>
    <w:p w:rsidR="007E7F78" w:rsidRDefault="007E7F78" w:rsidP="001700B8">
      <w:pPr>
        <w:jc w:val="both"/>
        <w:rPr>
          <w:szCs w:val="22"/>
        </w:rPr>
      </w:pPr>
    </w:p>
    <w:p w:rsidR="007E7F78" w:rsidRDefault="007E7F78" w:rsidP="001700B8">
      <w:pPr>
        <w:jc w:val="both"/>
        <w:rPr>
          <w:szCs w:val="22"/>
        </w:rPr>
      </w:pPr>
      <w:r>
        <w:rPr>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7E7F78" w:rsidRDefault="007E7F78" w:rsidP="001700B8">
      <w:pPr>
        <w:jc w:val="both"/>
        <w:rPr>
          <w:szCs w:val="22"/>
        </w:rPr>
      </w:pPr>
    </w:p>
    <w:p w:rsidR="007E7F78" w:rsidRDefault="007E7F78" w:rsidP="001700B8">
      <w:pPr>
        <w:jc w:val="both"/>
        <w:rPr>
          <w:szCs w:val="22"/>
        </w:rPr>
      </w:pPr>
      <w:r>
        <w:rPr>
          <w:szCs w:val="22"/>
        </w:rPr>
        <w:t>En general, es rebutjaran les ofertes incurses en presumpció d’anormalitat si estan basades en hipòtesis o pràctiques inadequades des de una perspectiva tècnica, econòmica o jurídica.</w:t>
      </w:r>
    </w:p>
    <w:p w:rsidR="007E7F78" w:rsidRDefault="007E7F78" w:rsidP="001700B8">
      <w:pPr>
        <w:jc w:val="both"/>
        <w:rPr>
          <w:szCs w:val="22"/>
        </w:rPr>
      </w:pPr>
    </w:p>
    <w:p w:rsidR="007E7F78" w:rsidRDefault="007E7F78" w:rsidP="001700B8">
      <w:pPr>
        <w:jc w:val="both"/>
        <w:rPr>
          <w:szCs w:val="22"/>
        </w:rPr>
      </w:pPr>
      <w:r>
        <w:rPr>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7E7F78" w:rsidRDefault="007E7F78" w:rsidP="001700B8">
      <w:pPr>
        <w:jc w:val="both"/>
        <w:rPr>
          <w:szCs w:val="22"/>
        </w:rPr>
      </w:pPr>
    </w:p>
    <w:p w:rsidR="007E7F78" w:rsidRDefault="007E7F78" w:rsidP="001700B8">
      <w:pPr>
        <w:jc w:val="both"/>
        <w:rPr>
          <w:szCs w:val="22"/>
        </w:rPr>
      </w:pPr>
      <w:r>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b/>
          <w:szCs w:val="22"/>
        </w:rPr>
      </w:pPr>
      <w:r>
        <w:rPr>
          <w:b/>
          <w:szCs w:val="22"/>
        </w:rPr>
        <w:t>Variants, alternatives o ofertes integradores</w:t>
      </w:r>
    </w:p>
    <w:p w:rsidR="007E7F78" w:rsidRDefault="007E7F78" w:rsidP="001700B8">
      <w:pPr>
        <w:jc w:val="both"/>
        <w:rPr>
          <w:b/>
          <w:szCs w:val="22"/>
        </w:rPr>
      </w:pPr>
    </w:p>
    <w:p w:rsidR="007E7F78" w:rsidRDefault="007E7F78" w:rsidP="001700B8">
      <w:pPr>
        <w:jc w:val="both"/>
        <w:rPr>
          <w:szCs w:val="22"/>
        </w:rPr>
      </w:pPr>
      <w:r>
        <w:rPr>
          <w:szCs w:val="22"/>
        </w:rPr>
        <w:t>No escau.</w:t>
      </w:r>
    </w:p>
    <w:p w:rsidR="007E7F78" w:rsidRDefault="007E7F78" w:rsidP="001700B8">
      <w:pPr>
        <w:jc w:val="both"/>
        <w:rPr>
          <w:b/>
          <w:szCs w:val="22"/>
        </w:rPr>
      </w:pPr>
    </w:p>
    <w:p w:rsidR="007E7F78" w:rsidRDefault="007E7F78" w:rsidP="001700B8">
      <w:pPr>
        <w:jc w:val="both"/>
        <w:rPr>
          <w:b/>
          <w:szCs w:val="22"/>
        </w:rPr>
      </w:pPr>
    </w:p>
    <w:p w:rsidR="007E7F78" w:rsidRDefault="007E7F78" w:rsidP="001700B8">
      <w:pPr>
        <w:numPr>
          <w:ilvl w:val="0"/>
          <w:numId w:val="2"/>
        </w:numPr>
        <w:contextualSpacing/>
        <w:jc w:val="both"/>
        <w:rPr>
          <w:b/>
          <w:szCs w:val="22"/>
        </w:rPr>
      </w:pPr>
      <w:r>
        <w:rPr>
          <w:b/>
          <w:szCs w:val="22"/>
        </w:rPr>
        <w:t>Termini de presentació de proposicions</w:t>
      </w:r>
    </w:p>
    <w:p w:rsidR="007E7F78" w:rsidRDefault="007E7F78" w:rsidP="001700B8">
      <w:pPr>
        <w:jc w:val="both"/>
        <w:rPr>
          <w:b/>
          <w:szCs w:val="22"/>
        </w:rPr>
      </w:pPr>
    </w:p>
    <w:p w:rsidR="007E7F78" w:rsidRDefault="007E7F78" w:rsidP="001700B8">
      <w:pPr>
        <w:jc w:val="both"/>
        <w:rPr>
          <w:sz w:val="20"/>
        </w:rPr>
      </w:pPr>
      <w:r>
        <w:rPr>
          <w:szCs w:val="22"/>
        </w:rPr>
        <w:t>El termini per a la presentació de la documentació exigida de conformitat amb el que preveu la clàusula següent d’aquest plec, serà de 30 dies naturals per a la presentació de les proposicions, el termini comptarà a partir de l’endemà de l’enviament de l’anunci de licitació a l’Oficina de Publicacions de la Unió Europea.</w:t>
      </w:r>
    </w:p>
    <w:p w:rsidR="007E7F78" w:rsidRDefault="007E7F78" w:rsidP="001700B8">
      <w:pPr>
        <w:jc w:val="both"/>
        <w:rPr>
          <w:szCs w:val="22"/>
        </w:rPr>
      </w:pPr>
    </w:p>
    <w:p w:rsidR="007E7F78" w:rsidRDefault="007E7F78" w:rsidP="001700B8">
      <w:pPr>
        <w:jc w:val="both"/>
        <w:rPr>
          <w:szCs w:val="22"/>
        </w:rPr>
      </w:pPr>
      <w:r>
        <w:rPr>
          <w:szCs w:val="22"/>
        </w:rPr>
        <w:t>El termini s’ha reduït en CINC (5) dies, en aplicació d’allò establert a l’article 156.2 c), en tant que el present plec permet la presentació de les ofertes per mitjans electrònics.</w:t>
      </w:r>
    </w:p>
    <w:p w:rsidR="000A0B45" w:rsidRDefault="000A0B45" w:rsidP="001700B8">
      <w:pPr>
        <w:jc w:val="both"/>
        <w:rPr>
          <w:szCs w:val="22"/>
        </w:rPr>
      </w:pPr>
    </w:p>
    <w:p w:rsidR="000A0B45" w:rsidRDefault="000A0B45" w:rsidP="000A0B45">
      <w:pPr>
        <w:rPr>
          <w:rFonts w:cs="Times New Roman"/>
          <w:szCs w:val="22"/>
        </w:rPr>
      </w:pPr>
      <w:r>
        <w:rPr>
          <w:szCs w:val="22"/>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0A0B45" w:rsidRDefault="000A0B45" w:rsidP="001700B8">
      <w:pPr>
        <w:jc w:val="both"/>
        <w:rPr>
          <w:szCs w:val="22"/>
          <w:lang w:eastAsia="es-ES"/>
        </w:rPr>
      </w:pPr>
    </w:p>
    <w:p w:rsidR="007E7F78" w:rsidRDefault="007E7F78" w:rsidP="001700B8">
      <w:pPr>
        <w:jc w:val="both"/>
        <w:rPr>
          <w:szCs w:val="22"/>
        </w:rPr>
      </w:pPr>
      <w:r>
        <w:rPr>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7E7F78" w:rsidRDefault="007E7F78" w:rsidP="001700B8">
      <w:pPr>
        <w:jc w:val="both"/>
        <w:rPr>
          <w:szCs w:val="22"/>
        </w:rPr>
      </w:pPr>
    </w:p>
    <w:p w:rsidR="007E7F78" w:rsidRDefault="007E7F78" w:rsidP="001700B8">
      <w:pPr>
        <w:jc w:val="both"/>
        <w:rPr>
          <w:szCs w:val="22"/>
        </w:rPr>
      </w:pPr>
      <w:r>
        <w:rPr>
          <w:szCs w:val="22"/>
        </w:rPr>
        <w:t>Es recomana que la presentació d’ofertes es realitzi amb l’antelació suficient que permeti resoldre possibles incidències durant la preparació o enviament de l’oferta.</w:t>
      </w:r>
    </w:p>
    <w:p w:rsidR="007E7F78" w:rsidRDefault="007E7F78" w:rsidP="001700B8">
      <w:pPr>
        <w:jc w:val="both"/>
        <w:rPr>
          <w:szCs w:val="22"/>
        </w:rPr>
      </w:pPr>
    </w:p>
    <w:p w:rsidR="007E7F78" w:rsidRDefault="007E7F78" w:rsidP="001700B8">
      <w:pPr>
        <w:jc w:val="both"/>
        <w:rPr>
          <w:szCs w:val="22"/>
        </w:rPr>
      </w:pPr>
      <w:r>
        <w:rPr>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7E7F78" w:rsidRDefault="007E7F78" w:rsidP="001700B8">
      <w:pPr>
        <w:jc w:val="both"/>
        <w:rPr>
          <w:szCs w:val="22"/>
        </w:rPr>
      </w:pPr>
    </w:p>
    <w:p w:rsidR="007E7F78" w:rsidRDefault="007E7F78" w:rsidP="001700B8">
      <w:pPr>
        <w:jc w:val="both"/>
        <w:rPr>
          <w:szCs w:val="22"/>
        </w:rPr>
      </w:pPr>
      <w:r>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7E7F78" w:rsidRDefault="007E7F78" w:rsidP="001700B8">
      <w:pPr>
        <w:jc w:val="both"/>
        <w:rPr>
          <w:szCs w:val="22"/>
        </w:rPr>
      </w:pPr>
    </w:p>
    <w:p w:rsidR="007E7F78" w:rsidRDefault="007E7F78" w:rsidP="001700B8">
      <w:pPr>
        <w:jc w:val="both"/>
        <w:rPr>
          <w:szCs w:val="22"/>
        </w:rPr>
      </w:pPr>
      <w:r>
        <w:rPr>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7E7F78" w:rsidRDefault="007E7F78" w:rsidP="001700B8">
      <w:pPr>
        <w:jc w:val="both"/>
        <w:rPr>
          <w:b/>
          <w:szCs w:val="22"/>
        </w:rPr>
      </w:pPr>
    </w:p>
    <w:p w:rsidR="007E7F78" w:rsidRDefault="007E7F78" w:rsidP="001700B8">
      <w:pPr>
        <w:numPr>
          <w:ilvl w:val="0"/>
          <w:numId w:val="2"/>
        </w:numPr>
        <w:contextualSpacing/>
        <w:jc w:val="both"/>
        <w:rPr>
          <w:b/>
          <w:szCs w:val="22"/>
        </w:rPr>
      </w:pPr>
      <w:r>
        <w:rPr>
          <w:b/>
          <w:szCs w:val="22"/>
        </w:rPr>
        <w:t>Documents a presentar pels licitadors, així com la forma i contingut de les proposicions</w:t>
      </w:r>
    </w:p>
    <w:p w:rsidR="007E7F78" w:rsidRDefault="007E7F78" w:rsidP="001700B8">
      <w:pPr>
        <w:jc w:val="both"/>
        <w:rPr>
          <w:b/>
          <w:szCs w:val="22"/>
        </w:rPr>
      </w:pPr>
    </w:p>
    <w:p w:rsidR="007E7F78" w:rsidRDefault="007E7F78" w:rsidP="001700B8">
      <w:pPr>
        <w:jc w:val="both"/>
        <w:rPr>
          <w:szCs w:val="22"/>
        </w:rPr>
      </w:pPr>
      <w:r>
        <w:rPr>
          <w:b/>
          <w:bCs/>
          <w:szCs w:val="22"/>
        </w:rPr>
        <w:t>13.1. Documentació que ha de constar en el sobre  A per cadascun dels lots</w:t>
      </w:r>
      <w:r w:rsidR="00AC6480">
        <w:rPr>
          <w:b/>
          <w:bCs/>
          <w:szCs w:val="22"/>
        </w:rPr>
        <w:t xml:space="preserve"> ( Lot 1 i Lot 2)</w:t>
      </w:r>
    </w:p>
    <w:p w:rsidR="007E7F78" w:rsidRDefault="007E7F78" w:rsidP="001700B8">
      <w:pPr>
        <w:jc w:val="both"/>
        <w:rPr>
          <w:b/>
          <w:bCs/>
          <w:szCs w:val="22"/>
        </w:rPr>
      </w:pPr>
    </w:p>
    <w:p w:rsidR="007E7F78" w:rsidRDefault="007E7F78" w:rsidP="001700B8">
      <w:pPr>
        <w:jc w:val="both"/>
        <w:rPr>
          <w:szCs w:val="22"/>
        </w:rPr>
      </w:pPr>
      <w:r>
        <w:rPr>
          <w:szCs w:val="22"/>
        </w:rPr>
        <w:t>L’acreditació de la capacitat d’obrar de l’empresa i la selva solvència s’haurà de fer a través de:</w:t>
      </w:r>
    </w:p>
    <w:p w:rsidR="007E7F78" w:rsidRDefault="007E7F78" w:rsidP="001700B8">
      <w:pPr>
        <w:jc w:val="both"/>
        <w:rPr>
          <w:szCs w:val="22"/>
        </w:rPr>
      </w:pPr>
    </w:p>
    <w:p w:rsidR="007E7F78" w:rsidRDefault="007E7F78" w:rsidP="001700B8">
      <w:pPr>
        <w:jc w:val="both"/>
        <w:rPr>
          <w:szCs w:val="22"/>
        </w:rPr>
      </w:pPr>
      <w:r>
        <w:rPr>
          <w:szCs w:val="22"/>
        </w:rPr>
        <w:t xml:space="preserve">a. </w:t>
      </w:r>
      <w:r>
        <w:rPr>
          <w:szCs w:val="22"/>
          <w:u w:val="single"/>
        </w:rPr>
        <w:t>L’aportació del Document Europeu Únic de Contractació (DEUC):</w:t>
      </w:r>
    </w:p>
    <w:p w:rsidR="007E7F78" w:rsidRDefault="007E7F78" w:rsidP="001700B8">
      <w:pPr>
        <w:jc w:val="both"/>
        <w:rPr>
          <w:szCs w:val="22"/>
        </w:rPr>
      </w:pPr>
      <w:r>
        <w:rPr>
          <w:szCs w:val="22"/>
        </w:rPr>
        <w:t>Les empreses licitadores han de presentar el Document europeu únic de contractació (DEUC), el qual s’adjunta com a annex a aquest plec , mitjançant el qual declaren el següent:</w:t>
      </w:r>
    </w:p>
    <w:p w:rsidR="007E7F78" w:rsidRDefault="007E7F78" w:rsidP="001700B8">
      <w:pPr>
        <w:jc w:val="both"/>
        <w:rPr>
          <w:szCs w:val="22"/>
        </w:rPr>
      </w:pPr>
    </w:p>
    <w:p w:rsidR="007E7F78" w:rsidRDefault="007E7F78" w:rsidP="001700B8">
      <w:pPr>
        <w:jc w:val="both"/>
        <w:rPr>
          <w:szCs w:val="22"/>
        </w:rPr>
      </w:pPr>
      <w:r>
        <w:rPr>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7E7F78" w:rsidRDefault="007E7F78" w:rsidP="001700B8">
      <w:pPr>
        <w:jc w:val="both"/>
        <w:rPr>
          <w:szCs w:val="22"/>
        </w:rPr>
      </w:pPr>
      <w:r>
        <w:rPr>
          <w:szCs w:val="22"/>
        </w:rPr>
        <w:t>- Que compleix els requisits de solvència econòmica i financera, i tècnica i professional, de conformitat amb els requisits mínims exigits en aquest plec;</w:t>
      </w:r>
    </w:p>
    <w:p w:rsidR="007E7F78" w:rsidRDefault="007E7F78" w:rsidP="001700B8">
      <w:pPr>
        <w:jc w:val="both"/>
        <w:rPr>
          <w:szCs w:val="22"/>
        </w:rPr>
      </w:pPr>
      <w:r>
        <w:rPr>
          <w:szCs w:val="22"/>
        </w:rPr>
        <w:t>- Que no està incursa en prohibició de contractar;</w:t>
      </w:r>
    </w:p>
    <w:p w:rsidR="007E7F78" w:rsidRDefault="007E7F78" w:rsidP="001700B8">
      <w:pPr>
        <w:jc w:val="both"/>
        <w:rPr>
          <w:szCs w:val="22"/>
        </w:rPr>
      </w:pPr>
      <w:r>
        <w:rPr>
          <w:szCs w:val="22"/>
        </w:rPr>
        <w:t>- Que compleix amb la resta de requisits que s’estableixen en aquest plec i que es poden acreditar mitjançant el DEUC.</w:t>
      </w:r>
    </w:p>
    <w:p w:rsidR="007E7F78" w:rsidRDefault="007E7F78" w:rsidP="001700B8">
      <w:pPr>
        <w:jc w:val="both"/>
        <w:rPr>
          <w:szCs w:val="22"/>
        </w:rPr>
      </w:pPr>
    </w:p>
    <w:p w:rsidR="007E7F78" w:rsidRDefault="007E7F78" w:rsidP="001700B8">
      <w:pPr>
        <w:jc w:val="both"/>
        <w:rPr>
          <w:szCs w:val="22"/>
        </w:rPr>
      </w:pPr>
      <w:r>
        <w:rPr>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7E7F78" w:rsidRDefault="007E7F78" w:rsidP="001700B8">
      <w:pPr>
        <w:jc w:val="both"/>
        <w:rPr>
          <w:szCs w:val="22"/>
        </w:rPr>
      </w:pPr>
    </w:p>
    <w:p w:rsidR="007E7F78" w:rsidRDefault="007E7F78" w:rsidP="001700B8">
      <w:pPr>
        <w:jc w:val="both"/>
        <w:rPr>
          <w:szCs w:val="22"/>
        </w:rPr>
      </w:pPr>
      <w:r>
        <w:rPr>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7E7F78" w:rsidRDefault="007E7F78" w:rsidP="001700B8">
      <w:pPr>
        <w:jc w:val="both"/>
        <w:rPr>
          <w:szCs w:val="22"/>
        </w:rPr>
      </w:pPr>
    </w:p>
    <w:p w:rsidR="007E7F78" w:rsidRDefault="007E7F78" w:rsidP="001700B8">
      <w:pPr>
        <w:jc w:val="both"/>
        <w:rPr>
          <w:szCs w:val="22"/>
        </w:rPr>
      </w:pPr>
      <w:r>
        <w:rPr>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7E7F78" w:rsidRDefault="007E7F78" w:rsidP="001700B8">
      <w:pPr>
        <w:jc w:val="both"/>
        <w:rPr>
          <w:szCs w:val="22"/>
        </w:rPr>
      </w:pPr>
    </w:p>
    <w:p w:rsidR="007E7F78" w:rsidRDefault="007E7F78" w:rsidP="001700B8">
      <w:pPr>
        <w:jc w:val="both"/>
        <w:rPr>
          <w:szCs w:val="22"/>
        </w:rPr>
      </w:pPr>
      <w:r>
        <w:rPr>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7E7F78" w:rsidRDefault="007E7F78" w:rsidP="001700B8">
      <w:pPr>
        <w:jc w:val="both"/>
        <w:rPr>
          <w:szCs w:val="22"/>
        </w:rPr>
      </w:pPr>
    </w:p>
    <w:p w:rsidR="007E7F78" w:rsidRDefault="007E7F78" w:rsidP="001700B8">
      <w:pPr>
        <w:jc w:val="both"/>
        <w:rPr>
          <w:szCs w:val="22"/>
        </w:rPr>
      </w:pPr>
      <w:r>
        <w:rPr>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7E7F78" w:rsidRDefault="007E7F78" w:rsidP="001700B8">
      <w:pPr>
        <w:jc w:val="both"/>
        <w:rPr>
          <w:szCs w:val="22"/>
        </w:rPr>
      </w:pPr>
    </w:p>
    <w:p w:rsidR="007E7F78" w:rsidRDefault="007E7F78" w:rsidP="001700B8">
      <w:pPr>
        <w:jc w:val="both"/>
        <w:rPr>
          <w:szCs w:val="22"/>
        </w:rPr>
      </w:pPr>
      <w:r>
        <w:rPr>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7E7F78" w:rsidRDefault="007E7F78" w:rsidP="001700B8">
      <w:pPr>
        <w:jc w:val="both"/>
        <w:rPr>
          <w:szCs w:val="22"/>
        </w:rPr>
      </w:pPr>
    </w:p>
    <w:p w:rsidR="007E7F78" w:rsidRDefault="007E7F78" w:rsidP="001700B8">
      <w:pPr>
        <w:jc w:val="both"/>
        <w:rPr>
          <w:szCs w:val="22"/>
        </w:rPr>
      </w:pPr>
      <w:r>
        <w:rPr>
          <w:szCs w:val="22"/>
        </w:rPr>
        <w:t>Les empreses disposen de l’enllaç següent per obtenir el DEUC en català:</w:t>
      </w:r>
    </w:p>
    <w:p w:rsidR="007E7F78" w:rsidRDefault="0073795A" w:rsidP="001700B8">
      <w:pPr>
        <w:jc w:val="both"/>
        <w:rPr>
          <w:szCs w:val="22"/>
        </w:rPr>
      </w:pPr>
      <w:hyperlink r:id="rId21" w:history="1">
        <w:r w:rsidR="007E7F78">
          <w:rPr>
            <w:rStyle w:val="Enlla"/>
            <w:rFonts w:ascii="Franklin Gothic Book" w:hAnsi="Franklin Gothic Book"/>
            <w:sz w:val="22"/>
            <w:szCs w:val="22"/>
          </w:rPr>
          <w:t>https://contractacio.gencat.cat/web/.content/inici/tramits-serveis/document/document-europeu-unic-contractacio.pdf</w:t>
        </w:r>
      </w:hyperlink>
    </w:p>
    <w:p w:rsidR="007E7F78" w:rsidRDefault="007E7F78" w:rsidP="001700B8">
      <w:pPr>
        <w:jc w:val="both"/>
        <w:rPr>
          <w:szCs w:val="22"/>
        </w:rPr>
      </w:pPr>
    </w:p>
    <w:p w:rsidR="007E7F78" w:rsidRDefault="007E7F78" w:rsidP="001700B8">
      <w:pPr>
        <w:jc w:val="both"/>
        <w:rPr>
          <w:szCs w:val="22"/>
        </w:rPr>
      </w:pPr>
      <w:r>
        <w:rPr>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7E7F78" w:rsidRDefault="007E7F78" w:rsidP="001700B8">
      <w:pPr>
        <w:jc w:val="both"/>
        <w:rPr>
          <w:szCs w:val="22"/>
        </w:rPr>
      </w:pPr>
    </w:p>
    <w:p w:rsidR="007E7F78" w:rsidRDefault="007E7F78" w:rsidP="001700B8">
      <w:pPr>
        <w:jc w:val="both"/>
        <w:rPr>
          <w:szCs w:val="22"/>
        </w:rPr>
      </w:pPr>
      <w:r>
        <w:rPr>
          <w:szCs w:val="22"/>
        </w:rPr>
        <w:t xml:space="preserve">b. </w:t>
      </w:r>
      <w:r>
        <w:rPr>
          <w:szCs w:val="22"/>
          <w:u w:val="single"/>
        </w:rPr>
        <w:t>Compromís d’adscripció de mitjans materials i/o personals</w:t>
      </w:r>
    </w:p>
    <w:p w:rsidR="007E7F78" w:rsidRDefault="007E7F78" w:rsidP="001700B8">
      <w:pPr>
        <w:jc w:val="both"/>
        <w:rPr>
          <w:szCs w:val="22"/>
        </w:rPr>
      </w:pPr>
    </w:p>
    <w:p w:rsidR="007E7F78" w:rsidRDefault="007E7F78" w:rsidP="001700B8">
      <w:pPr>
        <w:jc w:val="both"/>
        <w:rPr>
          <w:szCs w:val="22"/>
        </w:rPr>
      </w:pPr>
      <w:r>
        <w:rPr>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7E7F78" w:rsidRDefault="007E7F78" w:rsidP="001700B8">
      <w:pPr>
        <w:jc w:val="both"/>
        <w:rPr>
          <w:szCs w:val="22"/>
        </w:rPr>
      </w:pPr>
    </w:p>
    <w:p w:rsidR="007E7F78" w:rsidRDefault="007E7F78" w:rsidP="001700B8">
      <w:pPr>
        <w:jc w:val="both"/>
        <w:rPr>
          <w:szCs w:val="22"/>
        </w:rPr>
      </w:pPr>
      <w:r>
        <w:rPr>
          <w:szCs w:val="22"/>
        </w:rPr>
        <w:t xml:space="preserve">c. </w:t>
      </w:r>
      <w:r>
        <w:rPr>
          <w:szCs w:val="22"/>
          <w:u w:val="single"/>
        </w:rPr>
        <w:t>Declaració de submissió als jutjats i tribunals espanyols</w:t>
      </w:r>
    </w:p>
    <w:p w:rsidR="007E7F78" w:rsidRDefault="007E7F78" w:rsidP="001700B8">
      <w:pPr>
        <w:jc w:val="both"/>
        <w:rPr>
          <w:szCs w:val="22"/>
        </w:rPr>
      </w:pPr>
    </w:p>
    <w:p w:rsidR="007E7F78" w:rsidRDefault="007E7F78" w:rsidP="001700B8">
      <w:pPr>
        <w:jc w:val="both"/>
        <w:rPr>
          <w:szCs w:val="22"/>
        </w:rPr>
      </w:pPr>
      <w:r>
        <w:rPr>
          <w:szCs w:val="22"/>
        </w:rPr>
        <w:t>Les empreses estrangeres han d’aportar una declaració de submissió als jutjats i tribunals espanyols de qualsevol ordre per a totes les incidències que puguin sorgir del contracte, amb renúncia expressa al seu fur propi.</w:t>
      </w:r>
    </w:p>
    <w:p w:rsidR="007E7F78" w:rsidRDefault="007E7F78" w:rsidP="001700B8">
      <w:pPr>
        <w:jc w:val="both"/>
        <w:rPr>
          <w:szCs w:val="22"/>
        </w:rPr>
      </w:pPr>
    </w:p>
    <w:p w:rsidR="007E7F78" w:rsidRDefault="007E7F78" w:rsidP="001700B8">
      <w:pPr>
        <w:jc w:val="both"/>
        <w:rPr>
          <w:szCs w:val="22"/>
        </w:rPr>
      </w:pPr>
      <w:r>
        <w:rPr>
          <w:szCs w:val="22"/>
        </w:rPr>
        <w:t xml:space="preserve">d. </w:t>
      </w:r>
      <w:r>
        <w:rPr>
          <w:szCs w:val="22"/>
          <w:u w:val="single"/>
        </w:rPr>
        <w:t>Declaració d’absència de conflicte d’interessos</w:t>
      </w:r>
    </w:p>
    <w:p w:rsidR="007E7F78" w:rsidRDefault="007E7F78" w:rsidP="001700B8">
      <w:pPr>
        <w:jc w:val="both"/>
        <w:rPr>
          <w:szCs w:val="22"/>
        </w:rPr>
      </w:pPr>
    </w:p>
    <w:p w:rsidR="007E7F78" w:rsidRDefault="007E7F78" w:rsidP="001700B8">
      <w:pPr>
        <w:jc w:val="both"/>
        <w:rPr>
          <w:szCs w:val="22"/>
        </w:rPr>
      </w:pPr>
      <w:r>
        <w:rPr>
          <w:szCs w:val="22"/>
        </w:rPr>
        <w:t>Declaració dels administradors de l’empresa de conformitat amb l’annex V d’aquest PCAP.</w:t>
      </w:r>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b/>
          <w:bCs/>
          <w:szCs w:val="22"/>
        </w:rPr>
      </w:pPr>
      <w:r>
        <w:rPr>
          <w:b/>
          <w:bCs/>
          <w:szCs w:val="22"/>
        </w:rPr>
        <w:t xml:space="preserve">13.2. Documentació que ha de constar en el sobre B per cadascun dels lots </w:t>
      </w:r>
    </w:p>
    <w:p w:rsidR="007E7F78" w:rsidRDefault="007E7F78" w:rsidP="001700B8">
      <w:pPr>
        <w:jc w:val="both"/>
        <w:rPr>
          <w:b/>
          <w:bCs/>
          <w:szCs w:val="22"/>
        </w:rPr>
      </w:pPr>
    </w:p>
    <w:p w:rsidR="007E7F78" w:rsidRDefault="00AC6480" w:rsidP="001700B8">
      <w:pPr>
        <w:jc w:val="both"/>
        <w:rPr>
          <w:b/>
          <w:bCs/>
          <w:szCs w:val="22"/>
        </w:rPr>
      </w:pPr>
      <w:r>
        <w:rPr>
          <w:b/>
          <w:bCs/>
          <w:szCs w:val="22"/>
        </w:rPr>
        <w:t xml:space="preserve">Per al Lot 1 </w:t>
      </w:r>
    </w:p>
    <w:p w:rsidR="00187E37" w:rsidRDefault="00187E37" w:rsidP="001700B8">
      <w:pPr>
        <w:jc w:val="both"/>
        <w:rPr>
          <w:szCs w:val="22"/>
        </w:rPr>
      </w:pPr>
    </w:p>
    <w:p w:rsidR="007E7F78" w:rsidRDefault="007E7F78" w:rsidP="001700B8">
      <w:pPr>
        <w:jc w:val="both"/>
        <w:rPr>
          <w:b/>
          <w:bCs/>
          <w:szCs w:val="22"/>
        </w:rPr>
      </w:pPr>
    </w:p>
    <w:p w:rsidR="00187E37" w:rsidRDefault="007E7F78" w:rsidP="001700B8">
      <w:pPr>
        <w:jc w:val="both"/>
        <w:rPr>
          <w:szCs w:val="22"/>
        </w:rPr>
      </w:pPr>
      <w:r>
        <w:rPr>
          <w:szCs w:val="22"/>
        </w:rPr>
        <w:t xml:space="preserve">•  Oferta tècnica: L’empresa licitadora haurà de presentar una proposta organitzativa del servei que doni resposta als apartats  </w:t>
      </w:r>
      <w:r w:rsidR="00187E37">
        <w:rPr>
          <w:szCs w:val="22"/>
        </w:rPr>
        <w:t>de la clàusula 10 d’aquest PCAP.</w:t>
      </w:r>
    </w:p>
    <w:p w:rsidR="00187E37" w:rsidRDefault="00187E37" w:rsidP="001700B8">
      <w:pPr>
        <w:jc w:val="both"/>
        <w:rPr>
          <w:szCs w:val="22"/>
        </w:rPr>
      </w:pPr>
    </w:p>
    <w:p w:rsidR="00187E37" w:rsidRDefault="00187E37" w:rsidP="00187E37">
      <w:pPr>
        <w:numPr>
          <w:ilvl w:val="0"/>
          <w:numId w:val="34"/>
        </w:numPr>
        <w:jc w:val="both"/>
        <w:rPr>
          <w:rFonts w:cs="Arial"/>
          <w:kern w:val="2"/>
          <w:szCs w:val="22"/>
          <w:lang w:eastAsia="zh-CN"/>
        </w:rPr>
      </w:pPr>
      <w:r>
        <w:rPr>
          <w:rFonts w:cs="Arial"/>
          <w:kern w:val="2"/>
          <w:szCs w:val="22"/>
          <w:lang w:eastAsia="zh-CN"/>
        </w:rPr>
        <w:t xml:space="preserve">Document explicatiu sobre l’eina de gestió informàtica </w:t>
      </w:r>
    </w:p>
    <w:p w:rsidR="00187E37" w:rsidRDefault="00187E37" w:rsidP="001700B8">
      <w:pPr>
        <w:jc w:val="both"/>
        <w:rPr>
          <w:rFonts w:cs="Arial"/>
          <w:kern w:val="2"/>
          <w:szCs w:val="22"/>
          <w:lang w:eastAsia="zh-CN"/>
        </w:rPr>
      </w:pPr>
    </w:p>
    <w:p w:rsidR="00187E37" w:rsidRDefault="00187E37" w:rsidP="00187E37">
      <w:pPr>
        <w:numPr>
          <w:ilvl w:val="0"/>
          <w:numId w:val="34"/>
        </w:numPr>
        <w:jc w:val="both"/>
        <w:rPr>
          <w:rFonts w:cs="Arial"/>
          <w:kern w:val="2"/>
          <w:szCs w:val="22"/>
          <w:lang w:eastAsia="zh-CN"/>
        </w:rPr>
      </w:pPr>
      <w:r>
        <w:rPr>
          <w:rFonts w:cs="Arial"/>
          <w:kern w:val="2"/>
          <w:szCs w:val="22"/>
          <w:lang w:eastAsia="zh-CN"/>
        </w:rPr>
        <w:t>Pla de treball de manteniment preventiu i correctiu</w:t>
      </w:r>
    </w:p>
    <w:p w:rsidR="00B40B49" w:rsidRDefault="00B40B49" w:rsidP="00B40B49">
      <w:pPr>
        <w:pStyle w:val="Pargrafdellista"/>
        <w:rPr>
          <w:rFonts w:cs="Arial"/>
          <w:kern w:val="2"/>
          <w:szCs w:val="22"/>
          <w:lang w:eastAsia="zh-CN"/>
        </w:rPr>
      </w:pPr>
    </w:p>
    <w:p w:rsidR="00B40B49" w:rsidRDefault="00B40B49" w:rsidP="00B40B49">
      <w:pPr>
        <w:ind w:left="720"/>
        <w:jc w:val="both"/>
        <w:rPr>
          <w:rFonts w:cs="Arial"/>
          <w:kern w:val="2"/>
          <w:szCs w:val="22"/>
          <w:lang w:eastAsia="zh-CN"/>
        </w:rPr>
      </w:pPr>
    </w:p>
    <w:p w:rsidR="00187E37" w:rsidRDefault="00187E37" w:rsidP="001700B8">
      <w:pPr>
        <w:jc w:val="both"/>
        <w:rPr>
          <w:b/>
          <w:szCs w:val="22"/>
        </w:rPr>
      </w:pPr>
      <w:r w:rsidRPr="00187E37">
        <w:rPr>
          <w:b/>
          <w:szCs w:val="22"/>
        </w:rPr>
        <w:t>Per al Lot 2</w:t>
      </w:r>
    </w:p>
    <w:p w:rsidR="00187E37" w:rsidRDefault="00187E37" w:rsidP="001700B8">
      <w:pPr>
        <w:jc w:val="both"/>
        <w:rPr>
          <w:b/>
          <w:szCs w:val="22"/>
        </w:rPr>
      </w:pPr>
    </w:p>
    <w:p w:rsidR="00187E37" w:rsidRDefault="00187E37" w:rsidP="00187E37">
      <w:pPr>
        <w:jc w:val="both"/>
        <w:rPr>
          <w:szCs w:val="22"/>
        </w:rPr>
      </w:pPr>
      <w:r>
        <w:rPr>
          <w:szCs w:val="22"/>
        </w:rPr>
        <w:t>•  Oferta tècnica: L’empresa licitadora haurà de presentar una proposta organitzativa del servei que doni resposta als apartats  de la clàusula 10 d’aquest PCAP.</w:t>
      </w:r>
    </w:p>
    <w:p w:rsidR="00187E37" w:rsidRDefault="00187E37" w:rsidP="001700B8">
      <w:pPr>
        <w:jc w:val="both"/>
        <w:rPr>
          <w:b/>
          <w:szCs w:val="22"/>
        </w:rPr>
      </w:pPr>
    </w:p>
    <w:p w:rsidR="00187E37" w:rsidRDefault="00187E37" w:rsidP="00187E37">
      <w:pPr>
        <w:widowControl w:val="0"/>
        <w:tabs>
          <w:tab w:val="left" w:pos="707"/>
        </w:tabs>
        <w:suppressAutoHyphens/>
        <w:jc w:val="both"/>
        <w:rPr>
          <w:rFonts w:cs="Arial"/>
          <w:kern w:val="2"/>
          <w:szCs w:val="22"/>
          <w:lang w:eastAsia="zh-CN"/>
        </w:rPr>
      </w:pPr>
      <w:r>
        <w:rPr>
          <w:rFonts w:cs="Arial"/>
          <w:kern w:val="2"/>
          <w:szCs w:val="22"/>
          <w:lang w:eastAsia="zh-CN"/>
        </w:rPr>
        <w:t>Millores en el procés constructiu i pla de gestió mediambiental</w:t>
      </w:r>
    </w:p>
    <w:p w:rsidR="00187E37" w:rsidRDefault="00187E37" w:rsidP="00187E37">
      <w:pPr>
        <w:widowControl w:val="0"/>
        <w:tabs>
          <w:tab w:val="left" w:pos="707"/>
        </w:tabs>
        <w:suppressAutoHyphens/>
        <w:rPr>
          <w:rFonts w:cs="Arial"/>
          <w:kern w:val="2"/>
          <w:szCs w:val="22"/>
          <w:lang w:eastAsia="zh-CN"/>
        </w:rPr>
      </w:pPr>
    </w:p>
    <w:p w:rsidR="00187E37" w:rsidRDefault="00187E37" w:rsidP="00187E37">
      <w:pPr>
        <w:numPr>
          <w:ilvl w:val="0"/>
          <w:numId w:val="36"/>
        </w:numPr>
        <w:jc w:val="both"/>
        <w:rPr>
          <w:rFonts w:cs="Arial"/>
          <w:kern w:val="2"/>
          <w:szCs w:val="22"/>
          <w:lang w:eastAsia="zh-CN"/>
        </w:rPr>
      </w:pPr>
      <w:r>
        <w:rPr>
          <w:rFonts w:cs="Arial"/>
          <w:kern w:val="2"/>
          <w:szCs w:val="22"/>
          <w:lang w:eastAsia="zh-CN"/>
        </w:rPr>
        <w:t>Senyalització i mobilitat</w:t>
      </w:r>
    </w:p>
    <w:p w:rsidR="00187E37" w:rsidRDefault="00187E37" w:rsidP="001700B8">
      <w:pPr>
        <w:jc w:val="both"/>
        <w:rPr>
          <w:szCs w:val="22"/>
        </w:rPr>
      </w:pPr>
    </w:p>
    <w:p w:rsidR="007E7F78" w:rsidRDefault="007E7F78" w:rsidP="001700B8">
      <w:pPr>
        <w:jc w:val="both"/>
        <w:rPr>
          <w:szCs w:val="22"/>
        </w:rPr>
      </w:pPr>
      <w:r>
        <w:rPr>
          <w:szCs w:val="22"/>
        </w:rPr>
        <w:t>Pel que fa a les característiques de les ofertes presentades pels licitadors aquests hauran d’indicar, motivadament, quines parts són confidencials, de conformitat amb l’annex IV d’aquest plec.</w:t>
      </w:r>
    </w:p>
    <w:p w:rsidR="007E7F78" w:rsidRDefault="007E7F78" w:rsidP="001700B8">
      <w:pPr>
        <w:jc w:val="both"/>
        <w:rPr>
          <w:szCs w:val="22"/>
        </w:rPr>
      </w:pPr>
    </w:p>
    <w:p w:rsidR="007E7F78" w:rsidRDefault="007E7F78" w:rsidP="001700B8">
      <w:pPr>
        <w:jc w:val="both"/>
        <w:rPr>
          <w:b/>
          <w:bCs/>
          <w:szCs w:val="22"/>
        </w:rPr>
      </w:pPr>
    </w:p>
    <w:p w:rsidR="007E7F78" w:rsidRDefault="007E7F78" w:rsidP="001700B8">
      <w:pPr>
        <w:jc w:val="both"/>
        <w:rPr>
          <w:szCs w:val="22"/>
        </w:rPr>
      </w:pPr>
      <w:r>
        <w:rPr>
          <w:b/>
          <w:bCs/>
          <w:szCs w:val="22"/>
        </w:rPr>
        <w:t>13.3. Documentació que ha de constar en el sobre C</w:t>
      </w:r>
    </w:p>
    <w:p w:rsidR="007E7F78" w:rsidRDefault="007E7F78" w:rsidP="001700B8">
      <w:pPr>
        <w:jc w:val="both"/>
        <w:rPr>
          <w:b/>
          <w:bCs/>
          <w:szCs w:val="22"/>
        </w:rPr>
      </w:pPr>
    </w:p>
    <w:p w:rsidR="007E7F78" w:rsidRDefault="00187E37" w:rsidP="001700B8">
      <w:pPr>
        <w:jc w:val="both"/>
        <w:rPr>
          <w:b/>
          <w:bCs/>
          <w:szCs w:val="22"/>
        </w:rPr>
      </w:pPr>
      <w:r>
        <w:rPr>
          <w:b/>
          <w:bCs/>
          <w:szCs w:val="22"/>
        </w:rPr>
        <w:t xml:space="preserve">Per al Lot 1 </w:t>
      </w:r>
    </w:p>
    <w:p w:rsidR="007E7F78" w:rsidRDefault="007E7F78" w:rsidP="001700B8">
      <w:pPr>
        <w:jc w:val="both"/>
        <w:rPr>
          <w:b/>
          <w:bCs/>
          <w:szCs w:val="22"/>
        </w:rPr>
      </w:pPr>
    </w:p>
    <w:p w:rsidR="007E7F78" w:rsidRDefault="007E7F78" w:rsidP="001700B8">
      <w:pPr>
        <w:jc w:val="both"/>
        <w:rPr>
          <w:szCs w:val="22"/>
        </w:rPr>
      </w:pPr>
      <w:r>
        <w:rPr>
          <w:szCs w:val="22"/>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7E7F78" w:rsidRDefault="007E7F78" w:rsidP="001700B8">
      <w:pPr>
        <w:jc w:val="both"/>
        <w:rPr>
          <w:szCs w:val="22"/>
        </w:rPr>
      </w:pPr>
    </w:p>
    <w:p w:rsidR="007E7F78" w:rsidRDefault="007E7F78" w:rsidP="001700B8">
      <w:pPr>
        <w:jc w:val="both"/>
        <w:rPr>
          <w:szCs w:val="22"/>
        </w:rPr>
      </w:pPr>
      <w:r>
        <w:rPr>
          <w:szCs w:val="22"/>
        </w:rPr>
        <w:t>•S’haurà de presentar mitjançant declaració responsable d’un representant legal de l’empresa, amb poders suficients, de conformitat amb el model de l’Annex I d’aquests plecs.</w:t>
      </w:r>
    </w:p>
    <w:p w:rsidR="007E7F78" w:rsidRDefault="007E7F78" w:rsidP="001700B8">
      <w:pPr>
        <w:jc w:val="both"/>
        <w:rPr>
          <w:szCs w:val="22"/>
        </w:rPr>
      </w:pPr>
    </w:p>
    <w:p w:rsidR="007E7F78" w:rsidRDefault="007E7F78" w:rsidP="001700B8">
      <w:pPr>
        <w:jc w:val="both"/>
        <w:rPr>
          <w:szCs w:val="22"/>
        </w:rPr>
      </w:pPr>
      <w:r>
        <w:rPr>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7E7F78" w:rsidRDefault="007E7F78" w:rsidP="001700B8">
      <w:pPr>
        <w:jc w:val="both"/>
        <w:rPr>
          <w:szCs w:val="22"/>
        </w:rPr>
      </w:pPr>
    </w:p>
    <w:p w:rsidR="007E7F78" w:rsidRPr="00187E37" w:rsidRDefault="00187E37" w:rsidP="001700B8">
      <w:pPr>
        <w:jc w:val="both"/>
        <w:rPr>
          <w:b/>
          <w:szCs w:val="22"/>
        </w:rPr>
      </w:pPr>
      <w:r w:rsidRPr="00187E37">
        <w:rPr>
          <w:b/>
          <w:szCs w:val="22"/>
        </w:rPr>
        <w:t>Per al Lot 2</w:t>
      </w:r>
    </w:p>
    <w:p w:rsidR="00187E37" w:rsidRDefault="00187E37" w:rsidP="001700B8">
      <w:pPr>
        <w:jc w:val="both"/>
        <w:rPr>
          <w:szCs w:val="22"/>
        </w:rPr>
      </w:pPr>
    </w:p>
    <w:p w:rsidR="00187E37" w:rsidRDefault="00187E37" w:rsidP="00187E37">
      <w:pPr>
        <w:jc w:val="both"/>
        <w:rPr>
          <w:szCs w:val="22"/>
        </w:rPr>
      </w:pPr>
      <w:r>
        <w:rPr>
          <w:szCs w:val="22"/>
        </w:rPr>
        <w:t xml:space="preserve">• </w:t>
      </w:r>
      <w:r w:rsidRPr="00B40B49">
        <w:rPr>
          <w:szCs w:val="22"/>
          <w:u w:val="single"/>
        </w:rPr>
        <w:t>Preu global de l’oferta econòmica</w:t>
      </w:r>
      <w:r>
        <w:rPr>
          <w:szCs w:val="22"/>
        </w:rPr>
        <w:t xml:space="preserve">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B40B49" w:rsidRDefault="00B40B49" w:rsidP="00B40B49">
      <w:pPr>
        <w:jc w:val="both"/>
        <w:rPr>
          <w:szCs w:val="22"/>
        </w:rPr>
      </w:pPr>
    </w:p>
    <w:p w:rsidR="00B40B49" w:rsidRPr="00B40B49" w:rsidRDefault="00B40B49" w:rsidP="00B40B49">
      <w:pPr>
        <w:jc w:val="both"/>
        <w:rPr>
          <w:szCs w:val="22"/>
          <w:u w:val="single"/>
        </w:rPr>
      </w:pPr>
      <w:r w:rsidRPr="00B40B49">
        <w:rPr>
          <w:szCs w:val="22"/>
          <w:u w:val="single"/>
        </w:rPr>
        <w:t>Resta de criteris automàtics</w:t>
      </w:r>
    </w:p>
    <w:p w:rsidR="00187E37" w:rsidRPr="00B40B49" w:rsidRDefault="00187E37" w:rsidP="00187E37">
      <w:pPr>
        <w:jc w:val="both"/>
        <w:rPr>
          <w:szCs w:val="22"/>
          <w:u w:val="single"/>
        </w:rPr>
      </w:pPr>
    </w:p>
    <w:p w:rsidR="00187E37" w:rsidRDefault="00187E37" w:rsidP="00187E37">
      <w:pPr>
        <w:jc w:val="both"/>
        <w:rPr>
          <w:szCs w:val="22"/>
        </w:rPr>
      </w:pPr>
      <w:r>
        <w:rPr>
          <w:szCs w:val="22"/>
        </w:rPr>
        <w:t>•S’haurà de presentar mitjançant declaració responsable d’un representant legal de l’empresa, amb poders suficients, de conformitat amb el model de l’Annex I d’aquests plecs.</w:t>
      </w:r>
    </w:p>
    <w:p w:rsidR="00187E37" w:rsidRDefault="00187E37" w:rsidP="00187E37">
      <w:pPr>
        <w:jc w:val="both"/>
        <w:rPr>
          <w:szCs w:val="22"/>
        </w:rPr>
      </w:pPr>
    </w:p>
    <w:p w:rsidR="00187E37" w:rsidRDefault="00187E37" w:rsidP="00187E37">
      <w:pPr>
        <w:jc w:val="both"/>
        <w:rPr>
          <w:szCs w:val="22"/>
        </w:rPr>
      </w:pPr>
      <w:r>
        <w:rPr>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187E37" w:rsidRDefault="00187E37" w:rsidP="001700B8">
      <w:pPr>
        <w:jc w:val="both"/>
        <w:rPr>
          <w:szCs w:val="22"/>
        </w:rPr>
      </w:pPr>
    </w:p>
    <w:p w:rsidR="00187E37" w:rsidRDefault="00187E37" w:rsidP="001700B8">
      <w:pPr>
        <w:jc w:val="both"/>
        <w:rPr>
          <w:szCs w:val="22"/>
        </w:rPr>
      </w:pPr>
    </w:p>
    <w:p w:rsidR="007E7F78" w:rsidRDefault="007E7F78" w:rsidP="001700B8">
      <w:pPr>
        <w:jc w:val="both"/>
        <w:rPr>
          <w:szCs w:val="22"/>
        </w:rPr>
      </w:pPr>
      <w:r>
        <w:rPr>
          <w:b/>
          <w:bCs/>
          <w:szCs w:val="22"/>
        </w:rPr>
        <w:t>13.4. Conseqüències de la presentació i de la retirada indeguda de la proposició</w:t>
      </w:r>
    </w:p>
    <w:p w:rsidR="007E7F78" w:rsidRDefault="007E7F78" w:rsidP="001700B8">
      <w:pPr>
        <w:jc w:val="both"/>
        <w:rPr>
          <w:b/>
          <w:bCs/>
          <w:szCs w:val="22"/>
        </w:rPr>
      </w:pPr>
    </w:p>
    <w:p w:rsidR="007E7F78" w:rsidRDefault="007E7F78" w:rsidP="001700B8">
      <w:pPr>
        <w:jc w:val="both"/>
        <w:rPr>
          <w:szCs w:val="22"/>
        </w:rPr>
      </w:pPr>
      <w:r>
        <w:rPr>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7E7F78" w:rsidRDefault="007E7F78" w:rsidP="001700B8">
      <w:pPr>
        <w:jc w:val="both"/>
        <w:rPr>
          <w:szCs w:val="22"/>
        </w:rPr>
      </w:pPr>
    </w:p>
    <w:p w:rsidR="007E7F78" w:rsidRDefault="007E7F78" w:rsidP="001700B8">
      <w:pPr>
        <w:jc w:val="both"/>
        <w:rPr>
          <w:szCs w:val="22"/>
        </w:rPr>
      </w:pPr>
      <w:r>
        <w:rPr>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7E7F78" w:rsidRDefault="007E7F78" w:rsidP="001700B8">
      <w:pPr>
        <w:jc w:val="both"/>
        <w:rPr>
          <w:szCs w:val="22"/>
        </w:rPr>
      </w:pPr>
    </w:p>
    <w:p w:rsidR="007E7F78" w:rsidRDefault="007E7F78" w:rsidP="001700B8">
      <w:pPr>
        <w:jc w:val="both"/>
        <w:rPr>
          <w:szCs w:val="22"/>
        </w:rPr>
      </w:pPr>
      <w:r>
        <w:rPr>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Mode de presentació de les proposicions</w:t>
      </w:r>
    </w:p>
    <w:p w:rsidR="007E7F78" w:rsidRDefault="007E7F78" w:rsidP="001700B8">
      <w:pPr>
        <w:jc w:val="both"/>
        <w:rPr>
          <w:szCs w:val="22"/>
        </w:rPr>
      </w:pPr>
    </w:p>
    <w:p w:rsidR="007E7F78" w:rsidRDefault="007E7F78" w:rsidP="001700B8">
      <w:pPr>
        <w:jc w:val="both"/>
        <w:rPr>
          <w:szCs w:val="22"/>
        </w:rPr>
      </w:pPr>
      <w:r>
        <w:rPr>
          <w:szCs w:val="22"/>
        </w:rPr>
        <w:t xml:space="preserve">Les proposicions (sobres A, B i C) </w:t>
      </w:r>
      <w:r w:rsidR="00B40B49">
        <w:rPr>
          <w:szCs w:val="22"/>
        </w:rPr>
        <w:t xml:space="preserve"> per cadascun dels lots, </w:t>
      </w:r>
      <w:r>
        <w:rPr>
          <w:szCs w:val="22"/>
        </w:rPr>
        <w:t>s’hauran de presentar electrònicament. Les proposicions que no es presentin per mitjans electrònics, en la forma que determina aquest plec, seran excloses.</w:t>
      </w:r>
    </w:p>
    <w:p w:rsidR="007E7F78" w:rsidRDefault="007E7F78" w:rsidP="001700B8">
      <w:pPr>
        <w:jc w:val="both"/>
        <w:rPr>
          <w:szCs w:val="22"/>
        </w:rPr>
      </w:pPr>
    </w:p>
    <w:p w:rsidR="007E7F78" w:rsidRDefault="007E7F78" w:rsidP="001700B8">
      <w:pPr>
        <w:jc w:val="both"/>
        <w:rPr>
          <w:szCs w:val="22"/>
        </w:rPr>
      </w:pPr>
      <w:r>
        <w:rPr>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7E7F78" w:rsidRDefault="007E7F78" w:rsidP="001700B8">
      <w:pPr>
        <w:jc w:val="both"/>
        <w:rPr>
          <w:szCs w:val="22"/>
        </w:rPr>
      </w:pPr>
    </w:p>
    <w:p w:rsidR="007E7F78" w:rsidRDefault="007E7F78" w:rsidP="001700B8">
      <w:pPr>
        <w:jc w:val="both"/>
        <w:rPr>
          <w:szCs w:val="22"/>
        </w:rPr>
      </w:pPr>
      <w:r>
        <w:rPr>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7E7F78" w:rsidRDefault="007E7F78" w:rsidP="001700B8">
      <w:pPr>
        <w:jc w:val="both"/>
        <w:rPr>
          <w:szCs w:val="22"/>
        </w:rPr>
      </w:pPr>
    </w:p>
    <w:p w:rsidR="007E7F78" w:rsidRDefault="007E7F78" w:rsidP="001700B8">
      <w:pPr>
        <w:jc w:val="both"/>
        <w:rPr>
          <w:szCs w:val="22"/>
        </w:rPr>
      </w:pPr>
      <w:r>
        <w:rPr>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7E7F78" w:rsidRDefault="007E7F78" w:rsidP="001700B8">
      <w:pPr>
        <w:jc w:val="both"/>
        <w:rPr>
          <w:szCs w:val="22"/>
        </w:rPr>
      </w:pPr>
    </w:p>
    <w:p w:rsidR="007E7F78" w:rsidRDefault="007E7F78" w:rsidP="001700B8">
      <w:pPr>
        <w:jc w:val="both"/>
        <w:rPr>
          <w:szCs w:val="22"/>
        </w:rPr>
      </w:pPr>
      <w:r>
        <w:rPr>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7E7F78" w:rsidRDefault="007E7F78" w:rsidP="001700B8">
      <w:pPr>
        <w:jc w:val="both"/>
        <w:rPr>
          <w:szCs w:val="22"/>
        </w:rPr>
      </w:pPr>
    </w:p>
    <w:p w:rsidR="007E7F78" w:rsidRDefault="007E7F78" w:rsidP="001700B8">
      <w:pPr>
        <w:jc w:val="both"/>
        <w:rPr>
          <w:szCs w:val="22"/>
        </w:rPr>
      </w:pPr>
      <w:r>
        <w:rPr>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7E7F78" w:rsidRDefault="007E7F78" w:rsidP="001700B8">
      <w:pPr>
        <w:jc w:val="both"/>
        <w:rPr>
          <w:szCs w:val="22"/>
        </w:rPr>
      </w:pPr>
    </w:p>
    <w:p w:rsidR="007E7F78" w:rsidRDefault="007E7F78" w:rsidP="001700B8">
      <w:pPr>
        <w:jc w:val="both"/>
        <w:rPr>
          <w:szCs w:val="22"/>
        </w:rPr>
      </w:pPr>
      <w:r>
        <w:rPr>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7E7F78" w:rsidRDefault="007E7F78" w:rsidP="001700B8">
      <w:pPr>
        <w:jc w:val="both"/>
        <w:rPr>
          <w:szCs w:val="22"/>
        </w:rPr>
      </w:pPr>
    </w:p>
    <w:p w:rsidR="007E7F78" w:rsidRDefault="007E7F78" w:rsidP="001700B8">
      <w:pPr>
        <w:jc w:val="both"/>
        <w:rPr>
          <w:szCs w:val="22"/>
        </w:rPr>
      </w:pPr>
      <w:r>
        <w:rPr>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7E7F78" w:rsidRDefault="007E7F78" w:rsidP="001700B8">
      <w:pPr>
        <w:jc w:val="both"/>
        <w:rPr>
          <w:szCs w:val="22"/>
        </w:rPr>
      </w:pPr>
    </w:p>
    <w:p w:rsidR="007E7F78" w:rsidRDefault="007E7F78" w:rsidP="001700B8">
      <w:pPr>
        <w:jc w:val="both"/>
        <w:rPr>
          <w:szCs w:val="22"/>
        </w:rPr>
      </w:pPr>
      <w:r>
        <w:rPr>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7E7F78" w:rsidRDefault="007E7F78" w:rsidP="001700B8">
      <w:pPr>
        <w:jc w:val="both"/>
        <w:rPr>
          <w:szCs w:val="22"/>
        </w:rPr>
      </w:pPr>
    </w:p>
    <w:p w:rsidR="007E7F78" w:rsidRDefault="007E7F78" w:rsidP="001700B8">
      <w:pPr>
        <w:jc w:val="both"/>
        <w:rPr>
          <w:szCs w:val="22"/>
        </w:rPr>
      </w:pPr>
      <w:r>
        <w:rPr>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Mesa de contractació</w:t>
      </w:r>
    </w:p>
    <w:p w:rsidR="007E7F78" w:rsidRDefault="007E7F78" w:rsidP="001700B8">
      <w:pPr>
        <w:jc w:val="both"/>
        <w:rPr>
          <w:szCs w:val="22"/>
        </w:rPr>
      </w:pPr>
    </w:p>
    <w:p w:rsidR="007E7F78" w:rsidRDefault="007E7F78" w:rsidP="001700B8">
      <w:pPr>
        <w:jc w:val="both"/>
        <w:rPr>
          <w:szCs w:val="22"/>
        </w:rPr>
      </w:pPr>
      <w:r>
        <w:rPr>
          <w:szCs w:val="22"/>
        </w:rPr>
        <w:t>La Mesa de contractació estarà integrada per:</w:t>
      </w:r>
    </w:p>
    <w:p w:rsidR="007E7F78" w:rsidRDefault="007E7F78" w:rsidP="001700B8">
      <w:pPr>
        <w:jc w:val="both"/>
        <w:rPr>
          <w:szCs w:val="22"/>
        </w:rPr>
      </w:pPr>
    </w:p>
    <w:p w:rsidR="007E7F78" w:rsidRDefault="007E7F78" w:rsidP="001700B8">
      <w:pPr>
        <w:jc w:val="both"/>
        <w:rPr>
          <w:szCs w:val="22"/>
        </w:rPr>
      </w:pPr>
      <w:r>
        <w:rPr>
          <w:szCs w:val="22"/>
        </w:rPr>
        <w:t>President de la mesa, la cap del departament de Contractació i compres</w:t>
      </w:r>
    </w:p>
    <w:p w:rsidR="007E7F78" w:rsidRDefault="00187E37" w:rsidP="001700B8">
      <w:pPr>
        <w:autoSpaceDE w:val="0"/>
        <w:autoSpaceDN w:val="0"/>
        <w:adjustRightInd w:val="0"/>
        <w:jc w:val="both"/>
        <w:rPr>
          <w:sz w:val="20"/>
          <w:lang w:eastAsia="en-US"/>
        </w:rPr>
      </w:pPr>
      <w:r>
        <w:rPr>
          <w:lang w:eastAsia="en-US"/>
        </w:rPr>
        <w:t>Vocal tècnic: el cap de Serveis Territorials</w:t>
      </w:r>
      <w:r w:rsidR="007E7F78">
        <w:rPr>
          <w:lang w:eastAsia="en-US"/>
        </w:rPr>
        <w:t>.</w:t>
      </w:r>
    </w:p>
    <w:p w:rsidR="007E7F78" w:rsidRDefault="007E7F78" w:rsidP="001700B8">
      <w:pPr>
        <w:autoSpaceDE w:val="0"/>
        <w:autoSpaceDN w:val="0"/>
        <w:adjustRightInd w:val="0"/>
        <w:jc w:val="both"/>
        <w:rPr>
          <w:lang w:eastAsia="en-US"/>
        </w:rPr>
      </w:pPr>
      <w:r>
        <w:rPr>
          <w:lang w:eastAsia="en-US"/>
        </w:rPr>
        <w:t xml:space="preserve">Vocal tècnic: </w:t>
      </w:r>
      <w:r w:rsidR="00187E37">
        <w:rPr>
          <w:lang w:eastAsia="en-US"/>
        </w:rPr>
        <w:t>l’arquitecte</w:t>
      </w:r>
      <w:r>
        <w:rPr>
          <w:lang w:eastAsia="en-US"/>
        </w:rPr>
        <w:t xml:space="preserve"> tècnic de Territori i Sostenibilitat.</w:t>
      </w:r>
    </w:p>
    <w:p w:rsidR="007E7F78" w:rsidRDefault="007E7F78" w:rsidP="001700B8">
      <w:pPr>
        <w:autoSpaceDE w:val="0"/>
        <w:autoSpaceDN w:val="0"/>
        <w:adjustRightInd w:val="0"/>
        <w:jc w:val="both"/>
        <w:rPr>
          <w:lang w:eastAsia="en-US"/>
        </w:rPr>
      </w:pPr>
      <w:r>
        <w:rPr>
          <w:lang w:eastAsia="en-US"/>
        </w:rPr>
        <w:t>Vocal jurídic: el secretari accidental de l’Ajuntament.</w:t>
      </w:r>
    </w:p>
    <w:p w:rsidR="007E7F78" w:rsidRDefault="007E7F78" w:rsidP="001700B8">
      <w:pPr>
        <w:autoSpaceDE w:val="0"/>
        <w:autoSpaceDN w:val="0"/>
        <w:adjustRightInd w:val="0"/>
        <w:jc w:val="both"/>
        <w:rPr>
          <w:lang w:eastAsia="en-US"/>
        </w:rPr>
      </w:pPr>
      <w:r>
        <w:rPr>
          <w:lang w:eastAsia="en-US"/>
        </w:rPr>
        <w:t>Vocal econòmic: la Interventora accidental</w:t>
      </w:r>
    </w:p>
    <w:p w:rsidR="007E7F78" w:rsidRDefault="007E7F78" w:rsidP="001700B8">
      <w:pPr>
        <w:autoSpaceDE w:val="0"/>
        <w:autoSpaceDN w:val="0"/>
        <w:adjustRightInd w:val="0"/>
        <w:jc w:val="both"/>
        <w:rPr>
          <w:szCs w:val="22"/>
          <w:lang w:eastAsia="es-ES"/>
        </w:rPr>
      </w:pPr>
      <w:r>
        <w:rPr>
          <w:lang w:eastAsia="en-US"/>
        </w:rPr>
        <w:t>Secretari de la mesa de contractació</w:t>
      </w:r>
      <w:r>
        <w:rPr>
          <w:szCs w:val="22"/>
        </w:rPr>
        <w:t>, administrativa del departament de Contractació i compres</w:t>
      </w: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Règim de funcionament de les sessions de la mesa i classificació de les ofertes</w:t>
      </w:r>
    </w:p>
    <w:p w:rsidR="007E7F78" w:rsidRDefault="007E7F78" w:rsidP="001700B8">
      <w:pPr>
        <w:jc w:val="both"/>
        <w:rPr>
          <w:szCs w:val="22"/>
        </w:rPr>
      </w:pPr>
    </w:p>
    <w:p w:rsidR="007E7F78" w:rsidRDefault="007E7F78" w:rsidP="001700B8">
      <w:pPr>
        <w:jc w:val="both"/>
        <w:rPr>
          <w:szCs w:val="22"/>
        </w:rPr>
      </w:pPr>
      <w:r>
        <w:rPr>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7E7F78" w:rsidRDefault="007E7F78" w:rsidP="001700B8">
      <w:pPr>
        <w:jc w:val="both"/>
        <w:rPr>
          <w:szCs w:val="22"/>
        </w:rPr>
      </w:pPr>
    </w:p>
    <w:p w:rsidR="007E7F78" w:rsidRDefault="007E7F78" w:rsidP="001700B8">
      <w:pPr>
        <w:jc w:val="both"/>
        <w:rPr>
          <w:szCs w:val="22"/>
        </w:rPr>
      </w:pPr>
      <w:r>
        <w:rPr>
          <w:szCs w:val="22"/>
        </w:rPr>
        <w:t>Es publicarà la composició de la mesa amb anterioritat a la celebració de la primera sessió als efectes d’allò que estableix l’article 24 de la Llei 40/2015, d’1 d’octubre, de règim jurídic del sector públic.</w:t>
      </w:r>
    </w:p>
    <w:p w:rsidR="007E7F78" w:rsidRDefault="007E7F78" w:rsidP="001700B8">
      <w:pPr>
        <w:jc w:val="both"/>
        <w:rPr>
          <w:szCs w:val="22"/>
        </w:rPr>
      </w:pPr>
    </w:p>
    <w:p w:rsidR="007E7F78" w:rsidRDefault="007E7F78" w:rsidP="001700B8">
      <w:pPr>
        <w:jc w:val="both"/>
        <w:rPr>
          <w:szCs w:val="22"/>
        </w:rPr>
      </w:pPr>
      <w:r>
        <w:rPr>
          <w:b/>
          <w:bCs/>
          <w:szCs w:val="22"/>
        </w:rPr>
        <w:t>16.1. Obertura del sobre A</w:t>
      </w:r>
    </w:p>
    <w:p w:rsidR="007E7F78" w:rsidRDefault="007E7F78" w:rsidP="001700B8">
      <w:pPr>
        <w:jc w:val="both"/>
        <w:rPr>
          <w:b/>
          <w:bCs/>
          <w:szCs w:val="22"/>
        </w:rPr>
      </w:pPr>
    </w:p>
    <w:p w:rsidR="007E7F78" w:rsidRDefault="007E7F78" w:rsidP="001700B8">
      <w:pPr>
        <w:jc w:val="both"/>
        <w:rPr>
          <w:szCs w:val="22"/>
        </w:rPr>
      </w:pPr>
      <w:r>
        <w:rPr>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7E7F78" w:rsidRDefault="007E7F78" w:rsidP="001700B8">
      <w:pPr>
        <w:jc w:val="both"/>
        <w:rPr>
          <w:szCs w:val="22"/>
        </w:rPr>
      </w:pPr>
    </w:p>
    <w:p w:rsidR="007E7F78" w:rsidRDefault="007E7F78" w:rsidP="001700B8">
      <w:pPr>
        <w:jc w:val="both"/>
        <w:rPr>
          <w:szCs w:val="22"/>
        </w:rPr>
      </w:pPr>
      <w:r>
        <w:rPr>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7E7F78" w:rsidRDefault="007E7F78" w:rsidP="001700B8">
      <w:pPr>
        <w:jc w:val="both"/>
        <w:rPr>
          <w:szCs w:val="22"/>
        </w:rPr>
      </w:pPr>
    </w:p>
    <w:p w:rsidR="007E7F78" w:rsidRDefault="007E7F78" w:rsidP="001700B8">
      <w:pPr>
        <w:jc w:val="both"/>
        <w:rPr>
          <w:szCs w:val="22"/>
        </w:rPr>
      </w:pPr>
      <w:r>
        <w:rPr>
          <w:szCs w:val="22"/>
        </w:rPr>
        <w:t xml:space="preserve">D’aquesta actuació, se’n deixarà constància en l’acta que necessàriament s’haurà d’estendre. </w:t>
      </w:r>
    </w:p>
    <w:p w:rsidR="007E7F78" w:rsidRDefault="007E7F78" w:rsidP="001700B8">
      <w:pPr>
        <w:jc w:val="both"/>
        <w:rPr>
          <w:szCs w:val="22"/>
        </w:rPr>
      </w:pPr>
    </w:p>
    <w:p w:rsidR="007E7F78" w:rsidRDefault="007E7F78" w:rsidP="001700B8">
      <w:pPr>
        <w:jc w:val="both"/>
        <w:rPr>
          <w:szCs w:val="22"/>
        </w:rPr>
      </w:pPr>
      <w:r>
        <w:rPr>
          <w:szCs w:val="22"/>
        </w:rPr>
        <w:t xml:space="preserve">Si la documentació presenta defectes substancials, deficiències materials o omissions no esmenables, no es podrà admetre la proposició. </w:t>
      </w:r>
    </w:p>
    <w:p w:rsidR="007E7F78" w:rsidRDefault="007E7F78" w:rsidP="001700B8">
      <w:pPr>
        <w:jc w:val="both"/>
        <w:rPr>
          <w:szCs w:val="22"/>
        </w:rPr>
      </w:pPr>
    </w:p>
    <w:p w:rsidR="007E7F78" w:rsidRDefault="007E7F78" w:rsidP="001700B8">
      <w:pPr>
        <w:jc w:val="both"/>
        <w:rPr>
          <w:szCs w:val="22"/>
        </w:rPr>
      </w:pPr>
      <w:r>
        <w:rPr>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7E7F78" w:rsidRDefault="007E7F78" w:rsidP="001700B8">
      <w:pPr>
        <w:jc w:val="both"/>
        <w:rPr>
          <w:szCs w:val="22"/>
        </w:rPr>
      </w:pPr>
    </w:p>
    <w:p w:rsidR="007E7F78" w:rsidRDefault="007E7F78" w:rsidP="001700B8">
      <w:pPr>
        <w:jc w:val="both"/>
        <w:rPr>
          <w:szCs w:val="22"/>
        </w:rPr>
      </w:pPr>
      <w:r>
        <w:rPr>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7E7F78" w:rsidRDefault="007E7F78" w:rsidP="001700B8">
      <w:pPr>
        <w:jc w:val="both"/>
        <w:rPr>
          <w:szCs w:val="22"/>
        </w:rPr>
      </w:pPr>
    </w:p>
    <w:p w:rsidR="007E7F78" w:rsidRDefault="007E7F78" w:rsidP="001700B8">
      <w:pPr>
        <w:jc w:val="both"/>
        <w:rPr>
          <w:szCs w:val="22"/>
        </w:rPr>
      </w:pPr>
      <w:r>
        <w:rPr>
          <w:b/>
          <w:bCs/>
          <w:szCs w:val="22"/>
        </w:rPr>
        <w:t>16.2 Obertura del sobre B</w:t>
      </w:r>
    </w:p>
    <w:p w:rsidR="007E7F78" w:rsidRDefault="007E7F78" w:rsidP="001700B8">
      <w:pPr>
        <w:jc w:val="both"/>
        <w:rPr>
          <w:b/>
          <w:bCs/>
          <w:szCs w:val="22"/>
        </w:rPr>
      </w:pPr>
    </w:p>
    <w:p w:rsidR="007E7F78" w:rsidRDefault="007E7F78" w:rsidP="001700B8">
      <w:pPr>
        <w:jc w:val="both"/>
        <w:rPr>
          <w:szCs w:val="22"/>
        </w:rPr>
      </w:pPr>
      <w:r>
        <w:rPr>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7E7F78" w:rsidRDefault="007E7F78" w:rsidP="001700B8">
      <w:pPr>
        <w:jc w:val="both"/>
        <w:rPr>
          <w:szCs w:val="22"/>
        </w:rPr>
      </w:pPr>
    </w:p>
    <w:p w:rsidR="007E7F78" w:rsidRDefault="007E7F78" w:rsidP="001700B8">
      <w:pPr>
        <w:jc w:val="both"/>
        <w:rPr>
          <w:szCs w:val="22"/>
        </w:rPr>
      </w:pPr>
      <w:r>
        <w:rPr>
          <w:szCs w:val="22"/>
        </w:rPr>
        <w:t>Es publicarà al Perfil del Contracant l’informe del servei tècnic amb la puntuació proposada per als criteris subjectes a judici de valor amb anterioritat a la celebració de la sessió de la mesa d’obertura del sobre C.</w:t>
      </w:r>
    </w:p>
    <w:p w:rsidR="007E7F78" w:rsidRDefault="007E7F78" w:rsidP="001700B8">
      <w:pPr>
        <w:jc w:val="both"/>
        <w:rPr>
          <w:szCs w:val="22"/>
        </w:rPr>
      </w:pPr>
    </w:p>
    <w:p w:rsidR="007E7F78" w:rsidRDefault="007E7F78" w:rsidP="001700B8">
      <w:pPr>
        <w:jc w:val="both"/>
        <w:rPr>
          <w:szCs w:val="22"/>
        </w:rPr>
      </w:pPr>
      <w:r>
        <w:rPr>
          <w:b/>
          <w:bCs/>
          <w:szCs w:val="22"/>
        </w:rPr>
        <w:t>16.3 Obertura del sobre C</w:t>
      </w:r>
    </w:p>
    <w:p w:rsidR="007E7F78" w:rsidRDefault="007E7F78" w:rsidP="001700B8">
      <w:pPr>
        <w:jc w:val="both"/>
        <w:rPr>
          <w:b/>
          <w:bCs/>
          <w:szCs w:val="22"/>
        </w:rPr>
      </w:pPr>
    </w:p>
    <w:p w:rsidR="007E7F78" w:rsidRDefault="007E7F78" w:rsidP="001700B8">
      <w:pPr>
        <w:jc w:val="both"/>
        <w:rPr>
          <w:szCs w:val="22"/>
        </w:rPr>
      </w:pPr>
      <w:r>
        <w:rPr>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7E7F78" w:rsidRDefault="007E7F78" w:rsidP="001700B8">
      <w:pPr>
        <w:jc w:val="both"/>
        <w:rPr>
          <w:szCs w:val="22"/>
        </w:rPr>
      </w:pPr>
    </w:p>
    <w:p w:rsidR="007E7F78" w:rsidRDefault="007E7F78" w:rsidP="001700B8">
      <w:pPr>
        <w:jc w:val="both"/>
        <w:rPr>
          <w:szCs w:val="22"/>
        </w:rPr>
      </w:pPr>
      <w:r>
        <w:rPr>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7E7F78" w:rsidRDefault="007E7F78" w:rsidP="001700B8">
      <w:pPr>
        <w:jc w:val="both"/>
        <w:rPr>
          <w:szCs w:val="22"/>
        </w:rPr>
      </w:pPr>
    </w:p>
    <w:p w:rsidR="007E7F78" w:rsidRDefault="007E7F78" w:rsidP="001700B8">
      <w:pPr>
        <w:jc w:val="both"/>
        <w:rPr>
          <w:szCs w:val="22"/>
        </w:rPr>
      </w:pPr>
      <w:r>
        <w:rPr>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7E7F78" w:rsidRDefault="007E7F78" w:rsidP="001700B8">
      <w:pPr>
        <w:jc w:val="both"/>
        <w:rPr>
          <w:szCs w:val="22"/>
        </w:rPr>
      </w:pPr>
    </w:p>
    <w:p w:rsidR="007E7F78" w:rsidRDefault="007E7F78" w:rsidP="001700B8">
      <w:pPr>
        <w:jc w:val="both"/>
        <w:rPr>
          <w:szCs w:val="22"/>
        </w:rPr>
      </w:pPr>
      <w:r>
        <w:rPr>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7E7F78" w:rsidRDefault="007E7F78" w:rsidP="001700B8">
      <w:pPr>
        <w:jc w:val="both"/>
        <w:rPr>
          <w:szCs w:val="22"/>
        </w:rPr>
      </w:pPr>
    </w:p>
    <w:p w:rsidR="007E7F78" w:rsidRDefault="007E7F78" w:rsidP="001700B8">
      <w:pPr>
        <w:jc w:val="both"/>
        <w:rPr>
          <w:szCs w:val="22"/>
        </w:rPr>
      </w:pPr>
      <w:r>
        <w:rPr>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7E7F78" w:rsidRDefault="007E7F78" w:rsidP="001700B8">
      <w:pPr>
        <w:jc w:val="both"/>
        <w:rPr>
          <w:szCs w:val="22"/>
        </w:rPr>
      </w:pPr>
    </w:p>
    <w:p w:rsidR="007E7F78" w:rsidRDefault="007E7F78" w:rsidP="001700B8">
      <w:pPr>
        <w:jc w:val="both"/>
        <w:rPr>
          <w:szCs w:val="22"/>
        </w:rPr>
      </w:pPr>
      <w:r>
        <w:rPr>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7E7F78" w:rsidRDefault="007E7F78" w:rsidP="001700B8">
      <w:pPr>
        <w:jc w:val="both"/>
        <w:rPr>
          <w:szCs w:val="22"/>
        </w:rPr>
      </w:pPr>
    </w:p>
    <w:p w:rsidR="007E7F78" w:rsidRDefault="007E7F78" w:rsidP="001700B8">
      <w:pPr>
        <w:jc w:val="both"/>
        <w:rPr>
          <w:szCs w:val="22"/>
        </w:rPr>
      </w:pPr>
      <w:r>
        <w:rPr>
          <w:szCs w:val="22"/>
        </w:rPr>
        <w:t xml:space="preserve">La proposta de classificació de les proposicions i d’adjudicació del contracte es traslladarà a totes les empreses presentades a la licitació als efectes del tràmit d’audiència previst a l’article 87 del RGLCAP. </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Documentació a presentar per l’empresa que hagi presentat la millor oferta relació qualitat – preu</w:t>
      </w:r>
    </w:p>
    <w:p w:rsidR="007E7F78" w:rsidRDefault="007E7F78" w:rsidP="001700B8">
      <w:pPr>
        <w:jc w:val="both"/>
        <w:rPr>
          <w:szCs w:val="22"/>
        </w:rPr>
      </w:pPr>
    </w:p>
    <w:p w:rsidR="007E7F78" w:rsidRDefault="007E7F78" w:rsidP="001700B8">
      <w:pPr>
        <w:jc w:val="both"/>
        <w:rPr>
          <w:szCs w:val="22"/>
        </w:rPr>
      </w:pPr>
      <w:r>
        <w:rPr>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7E7F78" w:rsidRDefault="007E7F78" w:rsidP="001700B8">
      <w:pPr>
        <w:jc w:val="both"/>
        <w:rPr>
          <w:szCs w:val="22"/>
        </w:rPr>
      </w:pPr>
    </w:p>
    <w:p w:rsidR="007E7F78" w:rsidRDefault="007E7F78" w:rsidP="001700B8">
      <w:pPr>
        <w:jc w:val="both"/>
        <w:rPr>
          <w:szCs w:val="22"/>
        </w:rPr>
      </w:pPr>
      <w:r>
        <w:rPr>
          <w:szCs w:val="22"/>
        </w:rPr>
        <w:t>1- L’acreditació de la capacitat d’obrar de l’empresa s’haurà de fer a través de còpies compulsades de:</w:t>
      </w:r>
    </w:p>
    <w:p w:rsidR="007E7F78" w:rsidRDefault="007E7F78" w:rsidP="001700B8">
      <w:pPr>
        <w:jc w:val="both"/>
        <w:rPr>
          <w:szCs w:val="22"/>
        </w:rPr>
      </w:pPr>
      <w:r>
        <w:rPr>
          <w:szCs w:val="22"/>
        </w:rPr>
        <w:t>a. Escriptura de constitució i/o d’estatuts de l’empresa, més aquelles escriptures que haguessin modificat posteriorment part de l’articulat dels estatuts de l’empresa.</w:t>
      </w:r>
    </w:p>
    <w:p w:rsidR="007E7F78" w:rsidRDefault="007E7F78" w:rsidP="001700B8">
      <w:pPr>
        <w:jc w:val="both"/>
        <w:rPr>
          <w:szCs w:val="22"/>
        </w:rPr>
      </w:pPr>
      <w:r>
        <w:rPr>
          <w:szCs w:val="22"/>
        </w:rPr>
        <w:t>b. NIF de l’empresa</w:t>
      </w:r>
    </w:p>
    <w:p w:rsidR="007E7F78" w:rsidRDefault="007E7F78" w:rsidP="001700B8">
      <w:pPr>
        <w:jc w:val="both"/>
        <w:rPr>
          <w:szCs w:val="22"/>
        </w:rPr>
      </w:pPr>
      <w:r>
        <w:rPr>
          <w:szCs w:val="22"/>
        </w:rPr>
        <w:t>c. DNI del representant de l’empresa.</w:t>
      </w:r>
    </w:p>
    <w:p w:rsidR="007E7F78" w:rsidRDefault="007E7F78" w:rsidP="001700B8">
      <w:pPr>
        <w:jc w:val="both"/>
        <w:rPr>
          <w:szCs w:val="22"/>
        </w:rPr>
      </w:pPr>
      <w:r>
        <w:rPr>
          <w:szCs w:val="22"/>
        </w:rPr>
        <w:t>d. Escriptura de poders del representant de l’empresa, validats per un lletrat municipal.</w:t>
      </w:r>
    </w:p>
    <w:p w:rsidR="007E7F78" w:rsidRDefault="007E7F78" w:rsidP="001700B8">
      <w:pPr>
        <w:jc w:val="both"/>
        <w:rPr>
          <w:szCs w:val="22"/>
        </w:rPr>
      </w:pPr>
      <w:r>
        <w:rPr>
          <w:szCs w:val="22"/>
        </w:rPr>
        <w:t>e. Alta del Impost d’Activitats Econòmiques i darrer rebut pagat, o declaració responsable d’estar exempt de pagament.</w:t>
      </w:r>
    </w:p>
    <w:p w:rsidR="007E7F78" w:rsidRDefault="007E7F78" w:rsidP="001700B8">
      <w:pPr>
        <w:jc w:val="both"/>
        <w:rPr>
          <w:szCs w:val="22"/>
        </w:rPr>
      </w:pPr>
    </w:p>
    <w:p w:rsidR="007E7F78" w:rsidRDefault="007E7F78" w:rsidP="001700B8">
      <w:pPr>
        <w:jc w:val="both"/>
        <w:rPr>
          <w:szCs w:val="22"/>
        </w:rPr>
      </w:pPr>
      <w:r>
        <w:rPr>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7E7F78" w:rsidRDefault="007E7F78" w:rsidP="001700B8">
      <w:pPr>
        <w:jc w:val="both"/>
        <w:rPr>
          <w:szCs w:val="22"/>
        </w:rPr>
      </w:pPr>
    </w:p>
    <w:p w:rsidR="007E7F78" w:rsidRDefault="007E7F78" w:rsidP="001700B8">
      <w:pPr>
        <w:jc w:val="both"/>
        <w:rPr>
          <w:szCs w:val="22"/>
        </w:rPr>
      </w:pPr>
      <w:r>
        <w:rPr>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7E7F78" w:rsidRDefault="007E7F78" w:rsidP="001700B8">
      <w:pPr>
        <w:jc w:val="both"/>
        <w:rPr>
          <w:szCs w:val="22"/>
        </w:rPr>
      </w:pPr>
    </w:p>
    <w:p w:rsidR="007E7F78" w:rsidRDefault="007E7F78" w:rsidP="001700B8">
      <w:pPr>
        <w:jc w:val="both"/>
        <w:rPr>
          <w:szCs w:val="22"/>
        </w:rPr>
      </w:pPr>
      <w:r>
        <w:rPr>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7E7F78" w:rsidRDefault="007E7F78" w:rsidP="001700B8">
      <w:pPr>
        <w:jc w:val="both"/>
        <w:rPr>
          <w:szCs w:val="22"/>
        </w:rPr>
      </w:pPr>
    </w:p>
    <w:p w:rsidR="007E7F78" w:rsidRDefault="007E7F78" w:rsidP="001700B8">
      <w:pPr>
        <w:jc w:val="both"/>
        <w:rPr>
          <w:szCs w:val="22"/>
        </w:rPr>
      </w:pPr>
      <w:r>
        <w:rPr>
          <w:szCs w:val="22"/>
        </w:rPr>
        <w:t>2- La documentació acreditativa de la solvència econòmica i financera i tècnica i professional de conformitat amb allò exigit a la clàusula 9.2 d’aquest plec.</w:t>
      </w:r>
    </w:p>
    <w:p w:rsidR="007E7F78" w:rsidRDefault="007E7F78" w:rsidP="001700B8">
      <w:pPr>
        <w:jc w:val="both"/>
        <w:rPr>
          <w:szCs w:val="22"/>
        </w:rPr>
      </w:pPr>
    </w:p>
    <w:p w:rsidR="007E7F78" w:rsidRDefault="007E7F78" w:rsidP="001700B8">
      <w:pPr>
        <w:jc w:val="both"/>
        <w:rPr>
          <w:szCs w:val="22"/>
        </w:rPr>
      </w:pPr>
      <w:r>
        <w:rPr>
          <w:szCs w:val="22"/>
        </w:rPr>
        <w:t>3- Constitució de la garantia definitiva per un import del 5% del import d’adjudicació, IVA exclòs. Que s’ampliarà al 10% en cas d’haver presentat una oferta anormalment baixa.</w:t>
      </w:r>
    </w:p>
    <w:p w:rsidR="007E7F78" w:rsidRDefault="007E7F78" w:rsidP="001700B8">
      <w:pPr>
        <w:jc w:val="both"/>
        <w:rPr>
          <w:szCs w:val="22"/>
        </w:rPr>
      </w:pPr>
    </w:p>
    <w:p w:rsidR="007E7F78" w:rsidRDefault="007E7F78" w:rsidP="001700B8">
      <w:pPr>
        <w:jc w:val="both"/>
        <w:rPr>
          <w:szCs w:val="22"/>
        </w:rPr>
      </w:pPr>
      <w:r>
        <w:rPr>
          <w:szCs w:val="22"/>
        </w:rPr>
        <w:t>4- Documentació que acrediti l’àmbit territorial (Model 840) del Impost d’Activitats Econòmiques de l’empresa, (si fos d’àmbit local, s’haurà de donar d’alta a Premià de Mar, si l’empresa factura més d’un milió d’euros anual).</w:t>
      </w:r>
    </w:p>
    <w:p w:rsidR="007E7F78" w:rsidRDefault="007E7F78" w:rsidP="001700B8">
      <w:pPr>
        <w:jc w:val="both"/>
        <w:rPr>
          <w:szCs w:val="22"/>
        </w:rPr>
      </w:pPr>
    </w:p>
    <w:p w:rsidR="007E7F78" w:rsidRDefault="007E7F78" w:rsidP="001700B8">
      <w:pPr>
        <w:jc w:val="both"/>
        <w:rPr>
          <w:szCs w:val="22"/>
        </w:rPr>
      </w:pPr>
      <w:r>
        <w:rPr>
          <w:szCs w:val="22"/>
        </w:rPr>
        <w:t>5- La documentació acreditativa de les empreses subcontractades de que gaudeixen de la solvència tècnica necessària per a executar la part del contracte que li correspon.</w:t>
      </w:r>
    </w:p>
    <w:p w:rsidR="007E7F78" w:rsidRDefault="007E7F78" w:rsidP="001700B8">
      <w:pPr>
        <w:jc w:val="both"/>
        <w:rPr>
          <w:szCs w:val="22"/>
        </w:rPr>
      </w:pPr>
    </w:p>
    <w:p w:rsidR="007E7F78" w:rsidRDefault="007E7F78" w:rsidP="001700B8">
      <w:pPr>
        <w:jc w:val="both"/>
        <w:rPr>
          <w:szCs w:val="22"/>
        </w:rPr>
      </w:pPr>
      <w:r>
        <w:rPr>
          <w:szCs w:val="22"/>
        </w:rPr>
        <w:t>6- La documentació justificativa de disposar efectivament dels mitjans que s’haguessin compromès a dedicar o adscriure a l’execució del contracte, de conformitat amb l’article 76.2 de la LCSP.</w:t>
      </w:r>
    </w:p>
    <w:p w:rsidR="007E7F78" w:rsidRDefault="007E7F78" w:rsidP="001700B8">
      <w:pPr>
        <w:jc w:val="both"/>
        <w:rPr>
          <w:szCs w:val="22"/>
        </w:rPr>
      </w:pPr>
    </w:p>
    <w:p w:rsidR="007E7F78" w:rsidRDefault="007E7F78" w:rsidP="001700B8">
      <w:pPr>
        <w:jc w:val="both"/>
        <w:rPr>
          <w:szCs w:val="22"/>
        </w:rPr>
      </w:pPr>
      <w:r>
        <w:rPr>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7E7F78" w:rsidRDefault="007E7F78" w:rsidP="001700B8">
      <w:pPr>
        <w:jc w:val="both"/>
        <w:rPr>
          <w:szCs w:val="22"/>
        </w:rPr>
      </w:pPr>
    </w:p>
    <w:p w:rsidR="007E7F78" w:rsidRDefault="007E7F78" w:rsidP="001700B8">
      <w:pPr>
        <w:jc w:val="both"/>
        <w:rPr>
          <w:szCs w:val="22"/>
        </w:rPr>
      </w:pPr>
      <w:r>
        <w:rPr>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7E7F78" w:rsidRDefault="007E7F78" w:rsidP="001700B8">
      <w:pPr>
        <w:jc w:val="both"/>
        <w:rPr>
          <w:szCs w:val="22"/>
        </w:rPr>
      </w:pPr>
    </w:p>
    <w:p w:rsidR="007E7F78" w:rsidRDefault="007E7F78" w:rsidP="001700B8">
      <w:pPr>
        <w:jc w:val="both"/>
        <w:rPr>
          <w:szCs w:val="22"/>
        </w:rPr>
      </w:pPr>
      <w:r>
        <w:rPr>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7E7F78" w:rsidRDefault="007E7F78" w:rsidP="001700B8">
      <w:pPr>
        <w:jc w:val="both"/>
        <w:rPr>
          <w:szCs w:val="22"/>
        </w:rPr>
      </w:pPr>
    </w:p>
    <w:p w:rsidR="007E7F78" w:rsidRDefault="007E7F78" w:rsidP="001700B8">
      <w:pPr>
        <w:jc w:val="both"/>
        <w:rPr>
          <w:szCs w:val="22"/>
        </w:rPr>
      </w:pPr>
      <w:r>
        <w:rPr>
          <w:szCs w:val="22"/>
        </w:rPr>
        <w:t xml:space="preserve">Pel que fa als certificats, que es llisten a continuació, es generaran d’ofici per part de l’Ajuntament: </w:t>
      </w:r>
    </w:p>
    <w:p w:rsidR="007E7F78" w:rsidRDefault="007E7F78" w:rsidP="001700B8">
      <w:pPr>
        <w:jc w:val="both"/>
        <w:rPr>
          <w:szCs w:val="22"/>
        </w:rPr>
      </w:pPr>
    </w:p>
    <w:p w:rsidR="007E7F78" w:rsidRDefault="007E7F78" w:rsidP="001700B8">
      <w:pPr>
        <w:jc w:val="both"/>
        <w:rPr>
          <w:szCs w:val="22"/>
        </w:rPr>
      </w:pPr>
      <w:r>
        <w:rPr>
          <w:szCs w:val="22"/>
        </w:rPr>
        <w:t xml:space="preserve">1- Un certificat d’estar al corrent de pagament dels deutes tributaris amb l’Agència Estatal d’Administració Tributària. </w:t>
      </w:r>
    </w:p>
    <w:p w:rsidR="007E7F78" w:rsidRDefault="007E7F78" w:rsidP="001700B8">
      <w:pPr>
        <w:jc w:val="both"/>
        <w:rPr>
          <w:szCs w:val="22"/>
        </w:rPr>
      </w:pPr>
      <w:r>
        <w:rPr>
          <w:szCs w:val="22"/>
        </w:rPr>
        <w:t>2- Un certificat d’estar al corrent amb els deutes de la Tresoreria General de la Seguretat Social.</w:t>
      </w:r>
    </w:p>
    <w:p w:rsidR="007E7F78" w:rsidRDefault="007E7F78" w:rsidP="001700B8">
      <w:pPr>
        <w:jc w:val="both"/>
        <w:rPr>
          <w:szCs w:val="22"/>
        </w:rPr>
      </w:pPr>
      <w:r>
        <w:rPr>
          <w:szCs w:val="22"/>
        </w:rPr>
        <w:t>3- Un certificat d’estar al corrent de pagament dels deutes tributaris amb l’Ajuntament de Premià de Mar.</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Garanties del contracte</w:t>
      </w:r>
    </w:p>
    <w:p w:rsidR="007E7F78" w:rsidRDefault="007E7F78" w:rsidP="001700B8">
      <w:pPr>
        <w:jc w:val="both"/>
        <w:rPr>
          <w:szCs w:val="22"/>
        </w:rPr>
      </w:pPr>
    </w:p>
    <w:p w:rsidR="007E7F78" w:rsidRDefault="007E7F78" w:rsidP="001700B8">
      <w:pPr>
        <w:jc w:val="both"/>
        <w:rPr>
          <w:szCs w:val="22"/>
        </w:rPr>
      </w:pPr>
      <w:r>
        <w:rPr>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7E7F78" w:rsidRDefault="007E7F78" w:rsidP="001700B8">
      <w:pPr>
        <w:jc w:val="both"/>
        <w:rPr>
          <w:szCs w:val="22"/>
        </w:rPr>
      </w:pPr>
    </w:p>
    <w:p w:rsidR="007E7F78" w:rsidRDefault="007E7F78" w:rsidP="001700B8">
      <w:pPr>
        <w:jc w:val="both"/>
        <w:rPr>
          <w:szCs w:val="22"/>
        </w:rPr>
      </w:pPr>
      <w:r>
        <w:rPr>
          <w:szCs w:val="22"/>
        </w:rPr>
        <w:t>La garantia definitiva es podrà constituir:</w:t>
      </w:r>
    </w:p>
    <w:p w:rsidR="007E7F78" w:rsidRDefault="007E7F78" w:rsidP="001700B8">
      <w:pPr>
        <w:jc w:val="both"/>
        <w:rPr>
          <w:szCs w:val="22"/>
        </w:rPr>
      </w:pPr>
    </w:p>
    <w:p w:rsidR="007E7F78" w:rsidRDefault="007E7F78" w:rsidP="001700B8">
      <w:pPr>
        <w:jc w:val="both"/>
        <w:rPr>
          <w:szCs w:val="22"/>
        </w:rPr>
      </w:pPr>
      <w:r>
        <w:rPr>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7E7F78" w:rsidRDefault="007E7F78" w:rsidP="001700B8">
      <w:pPr>
        <w:jc w:val="both"/>
        <w:rPr>
          <w:szCs w:val="22"/>
        </w:rPr>
      </w:pPr>
    </w:p>
    <w:p w:rsidR="007E7F78" w:rsidRDefault="007E7F78" w:rsidP="001700B8">
      <w:pPr>
        <w:jc w:val="both"/>
        <w:rPr>
          <w:szCs w:val="22"/>
        </w:rPr>
      </w:pPr>
      <w:r>
        <w:rPr>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7E7F78" w:rsidRDefault="007E7F78" w:rsidP="001700B8">
      <w:pPr>
        <w:jc w:val="both"/>
        <w:rPr>
          <w:szCs w:val="22"/>
        </w:rPr>
      </w:pPr>
    </w:p>
    <w:p w:rsidR="007E7F78" w:rsidRDefault="007E7F78" w:rsidP="001700B8">
      <w:pPr>
        <w:jc w:val="both"/>
        <w:rPr>
          <w:szCs w:val="22"/>
        </w:rPr>
      </w:pPr>
      <w:r>
        <w:rPr>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7E7F78" w:rsidRDefault="007E7F78" w:rsidP="001700B8">
      <w:pPr>
        <w:jc w:val="both"/>
        <w:rPr>
          <w:szCs w:val="22"/>
        </w:rPr>
      </w:pPr>
    </w:p>
    <w:p w:rsidR="007E7F78" w:rsidRDefault="007E7F78" w:rsidP="001700B8">
      <w:pPr>
        <w:jc w:val="both"/>
        <w:rPr>
          <w:szCs w:val="22"/>
        </w:rPr>
      </w:pPr>
      <w:r>
        <w:rPr>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7E7F78" w:rsidRDefault="007E7F78" w:rsidP="001700B8">
      <w:pPr>
        <w:jc w:val="both"/>
        <w:rPr>
          <w:szCs w:val="22"/>
        </w:rPr>
      </w:pPr>
    </w:p>
    <w:p w:rsidR="007E7F78" w:rsidRDefault="007E7F78" w:rsidP="001700B8">
      <w:pPr>
        <w:jc w:val="both"/>
        <w:rPr>
          <w:szCs w:val="22"/>
        </w:rPr>
      </w:pPr>
      <w:r>
        <w:rPr>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7E7F78" w:rsidRDefault="007E7F78" w:rsidP="001700B8">
      <w:pPr>
        <w:jc w:val="both"/>
        <w:rPr>
          <w:szCs w:val="22"/>
        </w:rPr>
      </w:pPr>
    </w:p>
    <w:p w:rsidR="007E7F78" w:rsidRDefault="007E7F78" w:rsidP="001700B8">
      <w:pPr>
        <w:jc w:val="both"/>
        <w:rPr>
          <w:szCs w:val="22"/>
        </w:rPr>
      </w:pPr>
      <w:r>
        <w:rPr>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7E7F78" w:rsidRDefault="007E7F78" w:rsidP="001700B8">
      <w:pPr>
        <w:jc w:val="both"/>
        <w:rPr>
          <w:szCs w:val="22"/>
        </w:rPr>
      </w:pPr>
    </w:p>
    <w:p w:rsidR="007E7F78" w:rsidRDefault="007E7F78" w:rsidP="001700B8">
      <w:pPr>
        <w:jc w:val="both"/>
        <w:rPr>
          <w:szCs w:val="22"/>
        </w:rPr>
      </w:pPr>
      <w:r>
        <w:rPr>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7E7F78" w:rsidRDefault="007E7F78" w:rsidP="001700B8">
      <w:pPr>
        <w:jc w:val="both"/>
        <w:rPr>
          <w:szCs w:val="22"/>
        </w:rPr>
      </w:pPr>
    </w:p>
    <w:p w:rsidR="007E7F78" w:rsidRDefault="007E7F78" w:rsidP="001700B8">
      <w:pPr>
        <w:jc w:val="both"/>
        <w:rPr>
          <w:szCs w:val="22"/>
        </w:rPr>
      </w:pPr>
      <w:r>
        <w:rPr>
          <w:szCs w:val="22"/>
        </w:rPr>
        <w:t>La garantia definitiva respondrà dels conceptes següents:</w:t>
      </w:r>
    </w:p>
    <w:p w:rsidR="007E7F78" w:rsidRDefault="007E7F78" w:rsidP="001700B8">
      <w:pPr>
        <w:jc w:val="both"/>
        <w:rPr>
          <w:szCs w:val="22"/>
        </w:rPr>
      </w:pPr>
      <w:r>
        <w:rPr>
          <w:szCs w:val="22"/>
        </w:rPr>
        <w:t xml:space="preserve">a) De les penalitats imposades al contractista d’acord amb aquest plec de clàusules. </w:t>
      </w:r>
    </w:p>
    <w:p w:rsidR="007E7F78" w:rsidRDefault="007E7F78" w:rsidP="001700B8">
      <w:pPr>
        <w:jc w:val="both"/>
        <w:rPr>
          <w:szCs w:val="22"/>
        </w:rPr>
      </w:pPr>
      <w:r>
        <w:rPr>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7E7F78" w:rsidRDefault="007E7F78" w:rsidP="001700B8">
      <w:pPr>
        <w:jc w:val="both"/>
        <w:rPr>
          <w:szCs w:val="22"/>
        </w:rPr>
      </w:pPr>
      <w:r>
        <w:rPr>
          <w:szCs w:val="22"/>
        </w:rPr>
        <w:t xml:space="preserve">c) De la confiscació que es pugui decretar en els casos de resolució del contracte d’acord amb el que preveu aquests plecs. </w:t>
      </w:r>
    </w:p>
    <w:p w:rsidR="007E7F78" w:rsidRDefault="007E7F78" w:rsidP="001700B8">
      <w:pPr>
        <w:jc w:val="both"/>
        <w:rPr>
          <w:szCs w:val="22"/>
        </w:rPr>
      </w:pPr>
    </w:p>
    <w:p w:rsidR="007E7F78" w:rsidRDefault="007E7F78" w:rsidP="001700B8">
      <w:pPr>
        <w:jc w:val="both"/>
        <w:rPr>
          <w:szCs w:val="22"/>
        </w:rPr>
      </w:pPr>
      <w:r>
        <w:rPr>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7E7F78" w:rsidRDefault="007E7F78" w:rsidP="001700B8">
      <w:pPr>
        <w:jc w:val="both"/>
        <w:rPr>
          <w:szCs w:val="22"/>
        </w:rPr>
      </w:pPr>
    </w:p>
    <w:p w:rsidR="007E7F78" w:rsidRDefault="007E7F78" w:rsidP="001700B8">
      <w:pPr>
        <w:jc w:val="both"/>
        <w:rPr>
          <w:szCs w:val="22"/>
        </w:rPr>
      </w:pPr>
      <w:r>
        <w:rPr>
          <w:szCs w:val="22"/>
        </w:rPr>
        <w:t xml:space="preserve">Aprovada la liquidació del contracte i transcorregut el termini de garantia, si no sorgissin responsabilitats es retornarà la garantia constituïda o es cancel·larà l’aval o l’assegurança de caució. </w:t>
      </w:r>
    </w:p>
    <w:p w:rsidR="007E7F78" w:rsidRDefault="007E7F78" w:rsidP="001700B8">
      <w:pPr>
        <w:jc w:val="both"/>
        <w:rPr>
          <w:szCs w:val="22"/>
        </w:rPr>
      </w:pPr>
    </w:p>
    <w:p w:rsidR="007E7F78" w:rsidRDefault="007E7F78" w:rsidP="001700B8">
      <w:pPr>
        <w:jc w:val="both"/>
        <w:rPr>
          <w:szCs w:val="22"/>
        </w:rPr>
      </w:pPr>
      <w:r>
        <w:rPr>
          <w:szCs w:val="22"/>
        </w:rPr>
        <w:t xml:space="preserve">L’acord de devolució s’haurà d’acordar i notificar en el termini de dos mesos des de la finalització del termini de garantia. </w:t>
      </w:r>
    </w:p>
    <w:p w:rsidR="007E7F78" w:rsidRDefault="007E7F78" w:rsidP="001700B8">
      <w:pPr>
        <w:jc w:val="both"/>
        <w:rPr>
          <w:szCs w:val="22"/>
        </w:rPr>
      </w:pPr>
    </w:p>
    <w:p w:rsidR="007E7F78" w:rsidRDefault="007E7F78" w:rsidP="001700B8">
      <w:pPr>
        <w:jc w:val="both"/>
        <w:rPr>
          <w:szCs w:val="22"/>
        </w:rPr>
      </w:pPr>
      <w:r>
        <w:rPr>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Adjudicació del contracte</w:t>
      </w:r>
    </w:p>
    <w:p w:rsidR="007E7F78" w:rsidRDefault="007E7F78" w:rsidP="001700B8">
      <w:pPr>
        <w:jc w:val="both"/>
        <w:rPr>
          <w:szCs w:val="22"/>
        </w:rPr>
      </w:pPr>
    </w:p>
    <w:p w:rsidR="007E7F78" w:rsidRDefault="007E7F78" w:rsidP="001700B8">
      <w:pPr>
        <w:jc w:val="both"/>
        <w:rPr>
          <w:szCs w:val="22"/>
        </w:rPr>
      </w:pPr>
      <w:r>
        <w:rPr>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7E7F78" w:rsidRDefault="007E7F78" w:rsidP="001700B8">
      <w:pPr>
        <w:jc w:val="both"/>
        <w:rPr>
          <w:szCs w:val="22"/>
        </w:rPr>
      </w:pPr>
    </w:p>
    <w:p w:rsidR="007E7F78" w:rsidRDefault="007E7F78" w:rsidP="001700B8">
      <w:pPr>
        <w:jc w:val="both"/>
        <w:rPr>
          <w:szCs w:val="22"/>
        </w:rPr>
      </w:pPr>
      <w:r>
        <w:rPr>
          <w:szCs w:val="22"/>
        </w:rPr>
        <w:t>2. En l’ofici de notificació de l’acord d’adjudicació, a tots els licitadors, de conformitat amb l’article 151.2 de la LCSP, s’haurà de fer constar la informació següent:</w:t>
      </w:r>
    </w:p>
    <w:p w:rsidR="007E7F78" w:rsidRDefault="007E7F78" w:rsidP="001700B8">
      <w:pPr>
        <w:jc w:val="both"/>
        <w:rPr>
          <w:szCs w:val="22"/>
        </w:rPr>
      </w:pPr>
    </w:p>
    <w:p w:rsidR="007E7F78" w:rsidRDefault="007E7F78" w:rsidP="001700B8">
      <w:pPr>
        <w:jc w:val="both"/>
        <w:rPr>
          <w:szCs w:val="22"/>
        </w:rPr>
      </w:pPr>
      <w:r>
        <w:rPr>
          <w:szCs w:val="22"/>
        </w:rPr>
        <w:t xml:space="preserve">a) En relació als candidats descartats, la exposició resumida de les raons per les quals ha estat descartada la seva candidatura. </w:t>
      </w:r>
    </w:p>
    <w:p w:rsidR="007E7F78" w:rsidRDefault="007E7F78" w:rsidP="001700B8">
      <w:pPr>
        <w:jc w:val="both"/>
        <w:rPr>
          <w:szCs w:val="22"/>
        </w:rPr>
      </w:pPr>
    </w:p>
    <w:p w:rsidR="007E7F78" w:rsidRDefault="007E7F78" w:rsidP="001700B8">
      <w:pPr>
        <w:jc w:val="both"/>
        <w:rPr>
          <w:szCs w:val="22"/>
        </w:rPr>
      </w:pPr>
      <w:r>
        <w:rPr>
          <w:szCs w:val="22"/>
        </w:rPr>
        <w:t xml:space="preserve">b) En relació als licitadors exclosos del procediment d’adjudicació, també de forma resumida, les raons per les quals no s’hagi admès la seva oferta. Sens perjudici d’allò que disposa l’article 133 de la LCSP. </w:t>
      </w:r>
    </w:p>
    <w:p w:rsidR="007E7F78" w:rsidRDefault="007E7F78" w:rsidP="001700B8">
      <w:pPr>
        <w:jc w:val="both"/>
        <w:rPr>
          <w:szCs w:val="22"/>
        </w:rPr>
      </w:pPr>
    </w:p>
    <w:p w:rsidR="007E7F78" w:rsidRDefault="007E7F78" w:rsidP="001700B8">
      <w:pPr>
        <w:jc w:val="both"/>
        <w:rPr>
          <w:szCs w:val="22"/>
        </w:rPr>
      </w:pPr>
      <w:r>
        <w:rPr>
          <w:szCs w:val="22"/>
        </w:rPr>
        <w:t>c) I en tot cas, s’ha de fer constar en l’ofici: la denominació social de l’adjudicatari, les característiques i avantatges de la seva proposició. Sens perjudici d’allò que disposa l’article 133 de la LCSP.</w:t>
      </w:r>
    </w:p>
    <w:p w:rsidR="007E7F78" w:rsidRDefault="007E7F78" w:rsidP="001700B8">
      <w:pPr>
        <w:jc w:val="both"/>
        <w:rPr>
          <w:szCs w:val="22"/>
        </w:rPr>
      </w:pPr>
    </w:p>
    <w:p w:rsidR="007E7F78" w:rsidRDefault="007E7F78" w:rsidP="001700B8">
      <w:pPr>
        <w:jc w:val="both"/>
        <w:rPr>
          <w:szCs w:val="22"/>
        </w:rPr>
      </w:pPr>
      <w:r>
        <w:rPr>
          <w:szCs w:val="22"/>
        </w:rPr>
        <w:t>3. L’òrgan de contractació no podrà declarar deserta la licitació quan concorri alguna oferta o proposició que sigui admissible d’acord amb els criteris de valoració esmentats.</w:t>
      </w:r>
    </w:p>
    <w:p w:rsidR="007E7F78" w:rsidRDefault="007E7F78" w:rsidP="001700B8">
      <w:pPr>
        <w:jc w:val="both"/>
        <w:rPr>
          <w:szCs w:val="22"/>
        </w:rPr>
      </w:pPr>
    </w:p>
    <w:p w:rsidR="007E7F78" w:rsidRDefault="007E7F78" w:rsidP="001700B8">
      <w:pPr>
        <w:jc w:val="both"/>
        <w:rPr>
          <w:szCs w:val="22"/>
        </w:rPr>
      </w:pPr>
      <w:r>
        <w:rPr>
          <w:szCs w:val="22"/>
        </w:rPr>
        <w:t>4. Abans de l’adjudicació del contracte l’òrgan de contractació pot renunciar a la seva subscripció o desistir d’aquest procediment d’adjudicació, en ambdós casos notificant-ho als candidats o licitadors.</w:t>
      </w:r>
    </w:p>
    <w:p w:rsidR="007E7F78" w:rsidRDefault="007E7F78" w:rsidP="001700B8">
      <w:pPr>
        <w:jc w:val="both"/>
        <w:rPr>
          <w:szCs w:val="22"/>
        </w:rPr>
      </w:pPr>
    </w:p>
    <w:p w:rsidR="007E7F78" w:rsidRDefault="007E7F78" w:rsidP="001700B8">
      <w:pPr>
        <w:jc w:val="both"/>
        <w:rPr>
          <w:szCs w:val="22"/>
        </w:rPr>
      </w:pPr>
      <w:r>
        <w:rPr>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7E7F78" w:rsidRDefault="007E7F78" w:rsidP="001700B8">
      <w:pPr>
        <w:jc w:val="both"/>
        <w:rPr>
          <w:szCs w:val="22"/>
        </w:rPr>
      </w:pPr>
    </w:p>
    <w:p w:rsidR="007E7F78" w:rsidRDefault="007E7F78" w:rsidP="001700B8">
      <w:pPr>
        <w:jc w:val="both"/>
        <w:rPr>
          <w:szCs w:val="22"/>
        </w:rPr>
      </w:pPr>
      <w:r>
        <w:rPr>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Notificació i publicació</w:t>
      </w:r>
    </w:p>
    <w:p w:rsidR="007E7F78" w:rsidRDefault="007E7F78" w:rsidP="001700B8">
      <w:pPr>
        <w:jc w:val="both"/>
        <w:rPr>
          <w:szCs w:val="22"/>
        </w:rPr>
      </w:pPr>
    </w:p>
    <w:p w:rsidR="007E7F78" w:rsidRDefault="007E7F78" w:rsidP="001700B8">
      <w:pPr>
        <w:jc w:val="both"/>
        <w:rPr>
          <w:szCs w:val="22"/>
        </w:rPr>
      </w:pPr>
      <w:r>
        <w:rPr>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7E7F78" w:rsidRDefault="007E7F78" w:rsidP="001700B8">
      <w:pPr>
        <w:jc w:val="both"/>
        <w:rPr>
          <w:szCs w:val="22"/>
        </w:rPr>
      </w:pPr>
    </w:p>
    <w:p w:rsidR="007E7F78" w:rsidRDefault="007E7F78" w:rsidP="001700B8">
      <w:pPr>
        <w:jc w:val="both"/>
        <w:rPr>
          <w:szCs w:val="22"/>
        </w:rPr>
      </w:pPr>
      <w:r>
        <w:rPr>
          <w:szCs w:val="22"/>
        </w:rPr>
        <w:t>2. L’adjudicació del contracte es publicarà al perfil de contractant, simultàniament a la data de registre de sortida de les notificacions als licitadors.</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Règim de recursos</w:t>
      </w:r>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szCs w:val="22"/>
        </w:rPr>
      </w:pPr>
      <w:r>
        <w:rPr>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7E7F78" w:rsidRDefault="007E7F78" w:rsidP="001700B8">
      <w:pPr>
        <w:jc w:val="both"/>
        <w:rPr>
          <w:szCs w:val="22"/>
        </w:rPr>
      </w:pPr>
    </w:p>
    <w:p w:rsidR="007E7F78" w:rsidRDefault="007E7F78" w:rsidP="001700B8">
      <w:pPr>
        <w:jc w:val="both"/>
        <w:rPr>
          <w:szCs w:val="22"/>
        </w:rPr>
      </w:pPr>
      <w:r>
        <w:rPr>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7E7F78" w:rsidRDefault="007E7F78" w:rsidP="001700B8">
      <w:pPr>
        <w:jc w:val="both"/>
        <w:rPr>
          <w:szCs w:val="22"/>
        </w:rPr>
      </w:pPr>
    </w:p>
    <w:p w:rsidR="007E7F78" w:rsidRDefault="007E7F78" w:rsidP="001700B8">
      <w:pPr>
        <w:jc w:val="both"/>
        <w:rPr>
          <w:szCs w:val="22"/>
        </w:rPr>
      </w:pPr>
      <w:r>
        <w:rPr>
          <w:szCs w:val="22"/>
        </w:rPr>
        <w:t>Contra els actes susceptibles de recurs especial no procedeix la interposició de recursos administratius ordinaris.</w:t>
      </w:r>
    </w:p>
    <w:p w:rsidR="007E7F78" w:rsidRDefault="007E7F78" w:rsidP="001700B8">
      <w:pPr>
        <w:jc w:val="both"/>
        <w:rPr>
          <w:szCs w:val="22"/>
        </w:rPr>
      </w:pPr>
    </w:p>
    <w:p w:rsidR="007E7F78" w:rsidRDefault="007E7F78" w:rsidP="001700B8">
      <w:pPr>
        <w:jc w:val="both"/>
        <w:rPr>
          <w:szCs w:val="22"/>
        </w:rPr>
      </w:pPr>
      <w:r>
        <w:rPr>
          <w:szCs w:val="22"/>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7E7F78" w:rsidRDefault="007E7F78" w:rsidP="001700B8">
      <w:pPr>
        <w:jc w:val="both"/>
        <w:rPr>
          <w:szCs w:val="22"/>
        </w:rPr>
      </w:pPr>
    </w:p>
    <w:p w:rsidR="007E7F78" w:rsidRDefault="007E7F78" w:rsidP="001700B8">
      <w:pPr>
        <w:jc w:val="both"/>
        <w:rPr>
          <w:szCs w:val="22"/>
        </w:rPr>
      </w:pPr>
      <w:r>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Perfeccionament i formalització del contracte</w:t>
      </w:r>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szCs w:val="22"/>
        </w:rPr>
      </w:pPr>
      <w:r>
        <w:rPr>
          <w:szCs w:val="22"/>
        </w:rPr>
        <w:t>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7E7F78" w:rsidRDefault="007E7F78" w:rsidP="001700B8">
      <w:pPr>
        <w:jc w:val="both"/>
        <w:rPr>
          <w:szCs w:val="22"/>
        </w:rPr>
      </w:pPr>
    </w:p>
    <w:p w:rsidR="007E7F78" w:rsidRDefault="007E7F78" w:rsidP="001700B8">
      <w:pPr>
        <w:jc w:val="both"/>
        <w:rPr>
          <w:szCs w:val="22"/>
        </w:rPr>
      </w:pPr>
      <w:r>
        <w:rPr>
          <w:szCs w:val="22"/>
        </w:rPr>
        <w:t>El contracte s’entendrà perfeccionat des de la signatura de l’òrgan de contractació.</w:t>
      </w:r>
    </w:p>
    <w:p w:rsidR="007E7F78" w:rsidRDefault="007E7F78" w:rsidP="001700B8">
      <w:pPr>
        <w:jc w:val="both"/>
        <w:rPr>
          <w:szCs w:val="22"/>
        </w:rPr>
      </w:pPr>
    </w:p>
    <w:p w:rsidR="007E7F78" w:rsidRDefault="007E7F78" w:rsidP="001700B8">
      <w:pPr>
        <w:jc w:val="both"/>
        <w:rPr>
          <w:szCs w:val="22"/>
        </w:rPr>
      </w:pPr>
      <w:r>
        <w:rPr>
          <w:szCs w:val="22"/>
        </w:rPr>
        <w:t>2. Aquest document constituirà títol suficient per accedir a qualsevol registre.</w:t>
      </w:r>
    </w:p>
    <w:p w:rsidR="007E7F78" w:rsidRDefault="007E7F78" w:rsidP="001700B8">
      <w:pPr>
        <w:jc w:val="both"/>
        <w:rPr>
          <w:szCs w:val="22"/>
        </w:rPr>
      </w:pPr>
    </w:p>
    <w:p w:rsidR="007E7F78" w:rsidRDefault="007E7F78" w:rsidP="001700B8">
      <w:pPr>
        <w:jc w:val="both"/>
        <w:rPr>
          <w:szCs w:val="22"/>
        </w:rPr>
      </w:pPr>
      <w:r>
        <w:rPr>
          <w:szCs w:val="22"/>
        </w:rPr>
        <w:t>És consideraran documents del contracte:</w:t>
      </w:r>
    </w:p>
    <w:p w:rsidR="007E7F78" w:rsidRDefault="007E7F78" w:rsidP="001700B8">
      <w:pPr>
        <w:jc w:val="both"/>
        <w:rPr>
          <w:szCs w:val="22"/>
        </w:rPr>
      </w:pPr>
    </w:p>
    <w:p w:rsidR="007E7F78" w:rsidRDefault="007E7F78" w:rsidP="001700B8">
      <w:pPr>
        <w:jc w:val="both"/>
        <w:rPr>
          <w:szCs w:val="22"/>
        </w:rPr>
      </w:pPr>
      <w:r>
        <w:rPr>
          <w:szCs w:val="22"/>
        </w:rPr>
        <w:t xml:space="preserve">1.- El plec de clàusules administratives particulars </w:t>
      </w:r>
    </w:p>
    <w:p w:rsidR="007E7F78" w:rsidRDefault="007E7F78" w:rsidP="001700B8">
      <w:pPr>
        <w:jc w:val="both"/>
        <w:rPr>
          <w:szCs w:val="22"/>
        </w:rPr>
      </w:pPr>
      <w:r>
        <w:rPr>
          <w:szCs w:val="22"/>
        </w:rPr>
        <w:t xml:space="preserve">2.- El plec de prescripcions tècniques </w:t>
      </w:r>
    </w:p>
    <w:p w:rsidR="007E7F78" w:rsidRDefault="007E7F78" w:rsidP="001700B8">
      <w:pPr>
        <w:jc w:val="both"/>
        <w:rPr>
          <w:szCs w:val="22"/>
        </w:rPr>
      </w:pPr>
      <w:r>
        <w:rPr>
          <w:szCs w:val="22"/>
        </w:rPr>
        <w:t xml:space="preserve">3.- El plec de clàusules administratives generals </w:t>
      </w:r>
    </w:p>
    <w:p w:rsidR="007E7F78" w:rsidRDefault="007E7F78" w:rsidP="001700B8">
      <w:pPr>
        <w:jc w:val="both"/>
        <w:rPr>
          <w:szCs w:val="22"/>
        </w:rPr>
      </w:pPr>
      <w:r>
        <w:rPr>
          <w:szCs w:val="22"/>
        </w:rPr>
        <w:t xml:space="preserve">4.- La plica del contractista </w:t>
      </w:r>
    </w:p>
    <w:p w:rsidR="007E7F78" w:rsidRDefault="007E7F78" w:rsidP="001700B8">
      <w:pPr>
        <w:jc w:val="both"/>
        <w:rPr>
          <w:szCs w:val="22"/>
        </w:rPr>
      </w:pPr>
      <w:r>
        <w:rPr>
          <w:szCs w:val="22"/>
        </w:rPr>
        <w:t>5.- La declaració d’adscripció de mitjans personals i materials</w:t>
      </w:r>
    </w:p>
    <w:p w:rsidR="007E7F78" w:rsidRDefault="007E7F78" w:rsidP="001700B8">
      <w:pPr>
        <w:jc w:val="both"/>
        <w:rPr>
          <w:szCs w:val="22"/>
        </w:rPr>
      </w:pPr>
      <w:r>
        <w:rPr>
          <w:szCs w:val="22"/>
        </w:rPr>
        <w:t xml:space="preserve">6.- El document en què es formalitzi el contracte </w:t>
      </w:r>
    </w:p>
    <w:p w:rsidR="007E7F78" w:rsidRDefault="007E7F78" w:rsidP="001700B8">
      <w:pPr>
        <w:jc w:val="both"/>
        <w:rPr>
          <w:szCs w:val="22"/>
        </w:rPr>
      </w:pPr>
    </w:p>
    <w:p w:rsidR="007E7F78" w:rsidRDefault="007E7F78" w:rsidP="001700B8">
      <w:pPr>
        <w:jc w:val="both"/>
        <w:rPr>
          <w:szCs w:val="22"/>
        </w:rPr>
      </w:pPr>
      <w:r>
        <w:rPr>
          <w:szCs w:val="22"/>
        </w:rPr>
        <w:t>No obstant, el contractista podrà sol·licitar que el contracte s’elevi a escriptura pública, les despeses de la qual aniran a càrrec d’ell.</w:t>
      </w:r>
    </w:p>
    <w:p w:rsidR="007E7F78" w:rsidRDefault="007E7F78" w:rsidP="001700B8">
      <w:pPr>
        <w:jc w:val="both"/>
        <w:rPr>
          <w:szCs w:val="22"/>
        </w:rPr>
      </w:pPr>
    </w:p>
    <w:p w:rsidR="007E7F78" w:rsidRDefault="007E7F78" w:rsidP="001700B8">
      <w:pPr>
        <w:jc w:val="both"/>
        <w:rPr>
          <w:szCs w:val="22"/>
        </w:rPr>
      </w:pPr>
      <w:r>
        <w:rPr>
          <w:szCs w:val="22"/>
        </w:rPr>
        <w:t>3. El contracte s’entendrà acceptat a risc i ventura del contractista. S’entén per risc i ventura els riscos inherents a la mala gestió, als incompliments de contracte per part del contractista o a situacions de força major.</w:t>
      </w:r>
    </w:p>
    <w:p w:rsidR="007E7F78" w:rsidRDefault="007E7F78" w:rsidP="001700B8">
      <w:pPr>
        <w:jc w:val="both"/>
        <w:rPr>
          <w:szCs w:val="22"/>
        </w:rPr>
      </w:pPr>
    </w:p>
    <w:p w:rsidR="007E7F78" w:rsidRDefault="007E7F78" w:rsidP="001700B8">
      <w:pPr>
        <w:jc w:val="both"/>
        <w:rPr>
          <w:szCs w:val="22"/>
        </w:rPr>
      </w:pPr>
      <w:r>
        <w:rPr>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7E7F78" w:rsidRDefault="007E7F78" w:rsidP="001700B8">
      <w:pPr>
        <w:jc w:val="both"/>
        <w:rPr>
          <w:szCs w:val="22"/>
        </w:rPr>
      </w:pPr>
    </w:p>
    <w:p w:rsidR="007E7F78" w:rsidRDefault="007E7F78" w:rsidP="001700B8">
      <w:pPr>
        <w:jc w:val="both"/>
        <w:rPr>
          <w:szCs w:val="22"/>
        </w:rPr>
      </w:pPr>
      <w:r>
        <w:rPr>
          <w:szCs w:val="22"/>
        </w:rPr>
        <w:t xml:space="preserve">El document administratiu en el què es formalitzi el contracte haurà de constar les dades que figuren en l’article 35 de la LCSP. </w:t>
      </w:r>
    </w:p>
    <w:p w:rsidR="007E7F78" w:rsidRDefault="007E7F78" w:rsidP="001700B8">
      <w:pPr>
        <w:jc w:val="both"/>
        <w:rPr>
          <w:szCs w:val="22"/>
        </w:rPr>
      </w:pPr>
    </w:p>
    <w:p w:rsidR="007E7F78" w:rsidRDefault="007E7F78" w:rsidP="001700B8">
      <w:pPr>
        <w:jc w:val="both"/>
        <w:rPr>
          <w:szCs w:val="22"/>
        </w:rPr>
      </w:pPr>
      <w:r>
        <w:rPr>
          <w:szCs w:val="22"/>
        </w:rPr>
        <w:t xml:space="preserve">La formalització del contracte es publicarà en el perfil de contractant indicant, com a mínim, les mateixes dades esmentades en l’anunci de l’adjudicació. </w:t>
      </w:r>
    </w:p>
    <w:p w:rsidR="007E7F78" w:rsidRDefault="007E7F78" w:rsidP="001700B8">
      <w:pPr>
        <w:jc w:val="both"/>
        <w:rPr>
          <w:szCs w:val="22"/>
        </w:rPr>
      </w:pPr>
    </w:p>
    <w:p w:rsidR="007E7F78" w:rsidRDefault="007E7F78" w:rsidP="001700B8">
      <w:pPr>
        <w:jc w:val="both"/>
        <w:rPr>
          <w:szCs w:val="22"/>
        </w:rPr>
      </w:pPr>
      <w:r>
        <w:rPr>
          <w:szCs w:val="22"/>
        </w:rPr>
        <w:t>També es publicarà el contracte en el perfil del contractant.</w:t>
      </w:r>
    </w:p>
    <w:p w:rsidR="007E7F78" w:rsidRDefault="007E7F78" w:rsidP="001700B8">
      <w:pPr>
        <w:jc w:val="both"/>
        <w:rPr>
          <w:szCs w:val="22"/>
        </w:rPr>
      </w:pPr>
    </w:p>
    <w:p w:rsidR="007E7F78" w:rsidRDefault="007E7F78" w:rsidP="001700B8">
      <w:pPr>
        <w:jc w:val="both"/>
        <w:rPr>
          <w:szCs w:val="22"/>
        </w:rPr>
      </w:pPr>
      <w:r>
        <w:rPr>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b/>
          <w:szCs w:val="22"/>
        </w:rPr>
      </w:pPr>
      <w:r>
        <w:rPr>
          <w:b/>
          <w:szCs w:val="22"/>
        </w:rPr>
        <w:t>III. EXECUCIÓ DEL CONTRACTE</w:t>
      </w:r>
    </w:p>
    <w:p w:rsidR="007E7F78" w:rsidRDefault="007E7F78" w:rsidP="001700B8">
      <w:pPr>
        <w:jc w:val="both"/>
        <w:rPr>
          <w:szCs w:val="22"/>
        </w:rPr>
      </w:pPr>
    </w:p>
    <w:p w:rsidR="007E7F78" w:rsidRDefault="007E7F78" w:rsidP="001700B8">
      <w:pPr>
        <w:numPr>
          <w:ilvl w:val="0"/>
          <w:numId w:val="2"/>
        </w:numPr>
        <w:contextualSpacing/>
        <w:jc w:val="both"/>
        <w:rPr>
          <w:b/>
          <w:szCs w:val="22"/>
        </w:rPr>
      </w:pPr>
      <w:r>
        <w:rPr>
          <w:b/>
          <w:szCs w:val="22"/>
        </w:rPr>
        <w:t>Inici del contracte i lloc de realització</w:t>
      </w:r>
    </w:p>
    <w:p w:rsidR="007E7F78" w:rsidRDefault="007E7F78" w:rsidP="001700B8">
      <w:pPr>
        <w:jc w:val="both"/>
        <w:rPr>
          <w:color w:val="00B050"/>
          <w:szCs w:val="22"/>
        </w:rPr>
      </w:pPr>
    </w:p>
    <w:p w:rsidR="007E7F78" w:rsidRDefault="007E7F78" w:rsidP="001700B8">
      <w:pPr>
        <w:jc w:val="both"/>
        <w:rPr>
          <w:szCs w:val="22"/>
        </w:rPr>
      </w:pPr>
      <w:r>
        <w:rPr>
          <w:szCs w:val="22"/>
        </w:rPr>
        <w:t>Els treballs s’hauran d’executar en el terme municipal de Premià de Mar de conformitat amb el plec de prescripcions tècniques.</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Principis ètics i regles de conducta</w:t>
      </w:r>
    </w:p>
    <w:p w:rsidR="007E7F78" w:rsidRDefault="007E7F78" w:rsidP="001700B8">
      <w:pPr>
        <w:jc w:val="both"/>
        <w:rPr>
          <w:szCs w:val="22"/>
        </w:rPr>
      </w:pPr>
    </w:p>
    <w:p w:rsidR="007E7F78" w:rsidRDefault="007E7F78" w:rsidP="001700B8">
      <w:pPr>
        <w:jc w:val="both"/>
        <w:rPr>
          <w:szCs w:val="22"/>
        </w:rPr>
      </w:pPr>
      <w:r>
        <w:rPr>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7E7F78" w:rsidRDefault="007E7F78" w:rsidP="001700B8">
      <w:pPr>
        <w:jc w:val="both"/>
        <w:rPr>
          <w:szCs w:val="22"/>
        </w:rPr>
      </w:pPr>
    </w:p>
    <w:p w:rsidR="007E7F78" w:rsidRDefault="007E7F78" w:rsidP="001700B8">
      <w:pPr>
        <w:jc w:val="both"/>
        <w:rPr>
          <w:szCs w:val="22"/>
        </w:rPr>
      </w:pPr>
      <w:r>
        <w:rPr>
          <w:szCs w:val="22"/>
        </w:rPr>
        <w:t>2. Amb caràcter general, els licitadors i els contractistes, en l’exercici de la seva activitat, assumeixen les obligacions següents:</w:t>
      </w:r>
    </w:p>
    <w:p w:rsidR="007E7F78" w:rsidRDefault="007E7F78" w:rsidP="001700B8">
      <w:pPr>
        <w:jc w:val="both"/>
        <w:rPr>
          <w:szCs w:val="22"/>
        </w:rPr>
      </w:pPr>
    </w:p>
    <w:p w:rsidR="007E7F78" w:rsidRDefault="007E7F78" w:rsidP="001700B8">
      <w:pPr>
        <w:jc w:val="both"/>
        <w:rPr>
          <w:szCs w:val="22"/>
        </w:rPr>
      </w:pPr>
      <w:r>
        <w:rPr>
          <w:szCs w:val="22"/>
        </w:rPr>
        <w:t>a) Observar els principis, les normes i els cànons ètics propis de les activitats, els oficis i/o les professions corresponents a les prestacions contractades.</w:t>
      </w:r>
    </w:p>
    <w:p w:rsidR="007E7F78" w:rsidRDefault="007E7F78" w:rsidP="001700B8">
      <w:pPr>
        <w:jc w:val="both"/>
        <w:rPr>
          <w:szCs w:val="22"/>
        </w:rPr>
      </w:pPr>
      <w:r>
        <w:rPr>
          <w:szCs w:val="22"/>
        </w:rPr>
        <w:t>b) No realitzar accions que posin en risc l’interès públic.</w:t>
      </w:r>
    </w:p>
    <w:p w:rsidR="007E7F78" w:rsidRDefault="007E7F78" w:rsidP="001700B8">
      <w:pPr>
        <w:jc w:val="both"/>
        <w:rPr>
          <w:szCs w:val="22"/>
        </w:rPr>
      </w:pPr>
      <w:r>
        <w:rPr>
          <w:szCs w:val="22"/>
        </w:rPr>
        <w:t>c) Denunciar les situacions irregulars que es puguin presentar en els processos de contractació pública.</w:t>
      </w:r>
    </w:p>
    <w:p w:rsidR="007E7F78" w:rsidRDefault="007E7F78" w:rsidP="001700B8">
      <w:pPr>
        <w:jc w:val="both"/>
        <w:rPr>
          <w:szCs w:val="22"/>
        </w:rPr>
      </w:pPr>
    </w:p>
    <w:p w:rsidR="007E7F78" w:rsidRDefault="007E7F78" w:rsidP="001700B8">
      <w:pPr>
        <w:jc w:val="both"/>
        <w:rPr>
          <w:szCs w:val="22"/>
        </w:rPr>
      </w:pPr>
      <w:r>
        <w:rPr>
          <w:szCs w:val="22"/>
        </w:rPr>
        <w:t>3. En particular, els licitadors i els contractistes assumeixen les obligacions següents, amb el caràcter d’obligacions contractuals essencials:</w:t>
      </w:r>
    </w:p>
    <w:p w:rsidR="007E7F78" w:rsidRDefault="007E7F78" w:rsidP="001700B8">
      <w:pPr>
        <w:jc w:val="both"/>
        <w:rPr>
          <w:szCs w:val="22"/>
        </w:rPr>
      </w:pPr>
    </w:p>
    <w:p w:rsidR="007E7F78" w:rsidRDefault="007E7F78" w:rsidP="001700B8">
      <w:pPr>
        <w:jc w:val="both"/>
        <w:rPr>
          <w:szCs w:val="22"/>
        </w:rPr>
      </w:pPr>
      <w:r>
        <w:rPr>
          <w:szCs w:val="22"/>
        </w:rPr>
        <w:t>a) Comunicar immediatament a l’òrgan de contractació les possibles situacions de conflicte d’interessos.</w:t>
      </w:r>
    </w:p>
    <w:p w:rsidR="007E7F78" w:rsidRDefault="007E7F78" w:rsidP="001700B8">
      <w:pPr>
        <w:jc w:val="both"/>
        <w:rPr>
          <w:szCs w:val="22"/>
        </w:rPr>
      </w:pPr>
      <w:r>
        <w:rPr>
          <w:szCs w:val="22"/>
        </w:rPr>
        <w:t>b) No sol·licitar, directament o indirectament, que un càrrec o empleat públic influeixi en l’adjudicació del contracte en interès propi.</w:t>
      </w:r>
    </w:p>
    <w:p w:rsidR="007E7F78" w:rsidRDefault="007E7F78" w:rsidP="001700B8">
      <w:pPr>
        <w:jc w:val="both"/>
        <w:rPr>
          <w:szCs w:val="22"/>
        </w:rPr>
      </w:pPr>
      <w:r>
        <w:rPr>
          <w:szCs w:val="22"/>
        </w:rPr>
        <w:t>c) No oferir ni facilitar a càrrecs o empleats públics avantatges personals o materials, ni per a ells mateixos ni per a persones vinculades amb el seu entorn familiar o social, amb la voluntat d’incidir en un procediment contractual.</w:t>
      </w:r>
    </w:p>
    <w:p w:rsidR="007E7F78" w:rsidRDefault="007E7F78" w:rsidP="001700B8">
      <w:pPr>
        <w:jc w:val="both"/>
        <w:rPr>
          <w:szCs w:val="22"/>
        </w:rPr>
      </w:pPr>
      <w:r>
        <w:rPr>
          <w:szCs w:val="22"/>
        </w:rPr>
        <w:t>d) No realitzar qualsevol altra acció que pugui vulnerar els principis d’igualtat d’oportunitats i de lliure concurrència.</w:t>
      </w:r>
    </w:p>
    <w:p w:rsidR="007E7F78" w:rsidRDefault="007E7F78" w:rsidP="001700B8">
      <w:pPr>
        <w:jc w:val="both"/>
        <w:rPr>
          <w:szCs w:val="22"/>
        </w:rPr>
      </w:pPr>
      <w:r>
        <w:rPr>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7E7F78" w:rsidRDefault="007E7F78" w:rsidP="001700B8">
      <w:pPr>
        <w:jc w:val="both"/>
        <w:rPr>
          <w:szCs w:val="22"/>
        </w:rPr>
      </w:pPr>
      <w:r>
        <w:rPr>
          <w:szCs w:val="22"/>
        </w:rPr>
        <w:t>f) No utilitzar informació confidencial, coneguda mitjançant el contracte, per obtenir, directament o indirectament, un avantatge o benefici econòmic en interès propi.</w:t>
      </w:r>
    </w:p>
    <w:p w:rsidR="007E7F78" w:rsidRDefault="007E7F78" w:rsidP="001700B8">
      <w:pPr>
        <w:jc w:val="both"/>
        <w:rPr>
          <w:szCs w:val="22"/>
        </w:rPr>
      </w:pPr>
      <w:r>
        <w:rPr>
          <w:szCs w:val="22"/>
        </w:rPr>
        <w:t>g) Col·laborar amb l’òrgan de contractació en les actuacions que aquest realitzi per al seguiment i/o l’avaluació del compliment del contracte, particularment facilitant la informació que li sigui sol·licitada per a aquestes finalitats.</w:t>
      </w:r>
    </w:p>
    <w:p w:rsidR="007E7F78" w:rsidRDefault="007E7F78" w:rsidP="001700B8">
      <w:pPr>
        <w:jc w:val="both"/>
        <w:rPr>
          <w:szCs w:val="22"/>
        </w:rPr>
      </w:pPr>
      <w:r>
        <w:rPr>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F78" w:rsidRDefault="007E7F78" w:rsidP="001700B8">
      <w:pPr>
        <w:jc w:val="both"/>
        <w:rPr>
          <w:szCs w:val="22"/>
        </w:rPr>
      </w:pPr>
      <w:r>
        <w:rPr>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7E7F78" w:rsidRDefault="007E7F78" w:rsidP="001700B8">
      <w:pPr>
        <w:jc w:val="both"/>
        <w:rPr>
          <w:szCs w:val="22"/>
        </w:rPr>
      </w:pPr>
      <w:r>
        <w:rPr>
          <w:szCs w:val="22"/>
        </w:rPr>
        <w:t>j) Denunciar als licitadors, contractistes i/o subcontractistes que tributin en estats que utilitzin instruments tributaris considerats com a competència fiscal lesiva per la OCDE.</w:t>
      </w:r>
    </w:p>
    <w:p w:rsidR="007E7F78" w:rsidRDefault="007E7F78" w:rsidP="001700B8">
      <w:pPr>
        <w:jc w:val="both"/>
        <w:rPr>
          <w:szCs w:val="22"/>
        </w:rPr>
      </w:pPr>
      <w:r>
        <w:rPr>
          <w:szCs w:val="22"/>
        </w:rPr>
        <w:t>k) Denunciar els actes dels quals tingui coneixement i que puguin comportar una infracció de les obligacions contingudes en aquesta clàusula.</w:t>
      </w:r>
    </w:p>
    <w:p w:rsidR="007E7F78" w:rsidRDefault="007E7F78" w:rsidP="001700B8">
      <w:pPr>
        <w:jc w:val="both"/>
        <w:rPr>
          <w:szCs w:val="22"/>
        </w:rPr>
      </w:pPr>
    </w:p>
    <w:p w:rsidR="007E7F78" w:rsidRDefault="007E7F78" w:rsidP="001700B8">
      <w:pPr>
        <w:jc w:val="both"/>
        <w:rPr>
          <w:szCs w:val="22"/>
        </w:rPr>
      </w:pPr>
      <w:r>
        <w:rPr>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Drets i obligacions de les parts de caràcter general per a la prestació dels serveis objecte d’aquest contracte.</w:t>
      </w:r>
    </w:p>
    <w:p w:rsidR="007E7F78" w:rsidRDefault="007E7F78" w:rsidP="001700B8">
      <w:pPr>
        <w:jc w:val="both"/>
        <w:rPr>
          <w:szCs w:val="22"/>
        </w:rPr>
      </w:pPr>
    </w:p>
    <w:p w:rsidR="007E7F78" w:rsidRDefault="007E7F78" w:rsidP="001700B8">
      <w:pPr>
        <w:jc w:val="both"/>
        <w:rPr>
          <w:szCs w:val="22"/>
        </w:rPr>
      </w:pPr>
      <w:r>
        <w:rPr>
          <w:szCs w:val="22"/>
        </w:rPr>
        <w:t>1. Les condicions a què haurà de subjectar-se l'execució del contracte, així com els drets i obligacions de les parts al respecte, són els que resultin de la documentació contractual i la normativa aplicable i, en particular, les següents:</w:t>
      </w:r>
    </w:p>
    <w:p w:rsidR="007E7F78" w:rsidRDefault="007E7F78" w:rsidP="001700B8">
      <w:pPr>
        <w:jc w:val="both"/>
        <w:rPr>
          <w:szCs w:val="22"/>
        </w:rPr>
      </w:pPr>
    </w:p>
    <w:p w:rsidR="007E7F78" w:rsidRDefault="007E7F78" w:rsidP="001700B8">
      <w:pPr>
        <w:jc w:val="both"/>
        <w:rPr>
          <w:szCs w:val="22"/>
        </w:rPr>
      </w:pPr>
      <w:r>
        <w:rPr>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7E7F78" w:rsidRDefault="007E7F78" w:rsidP="001700B8">
      <w:pPr>
        <w:jc w:val="both"/>
        <w:rPr>
          <w:szCs w:val="22"/>
        </w:rPr>
      </w:pPr>
    </w:p>
    <w:p w:rsidR="007E7F78" w:rsidRDefault="007E7F78" w:rsidP="001700B8">
      <w:pPr>
        <w:jc w:val="both"/>
        <w:rPr>
          <w:szCs w:val="22"/>
        </w:rPr>
      </w:pPr>
      <w:r>
        <w:rPr>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7E7F78" w:rsidRDefault="007E7F78" w:rsidP="001700B8">
      <w:pPr>
        <w:jc w:val="both"/>
        <w:rPr>
          <w:szCs w:val="22"/>
        </w:rPr>
      </w:pPr>
    </w:p>
    <w:p w:rsidR="007E7F78" w:rsidRDefault="007E7F78" w:rsidP="001700B8">
      <w:pPr>
        <w:jc w:val="both"/>
        <w:rPr>
          <w:szCs w:val="22"/>
        </w:rPr>
      </w:pPr>
      <w:r>
        <w:rPr>
          <w:szCs w:val="22"/>
        </w:rPr>
        <w:t>Seran obligatòries per al contractista les millores d’execució que ofereixi en el procés de selecció, d’acord amb la regulació específica del mateix i que s’hagin pres en consideració en la valoració de la seva oferta.</w:t>
      </w:r>
    </w:p>
    <w:p w:rsidR="007E7F78" w:rsidRDefault="007E7F78" w:rsidP="001700B8">
      <w:pPr>
        <w:jc w:val="both"/>
        <w:rPr>
          <w:szCs w:val="22"/>
        </w:rPr>
      </w:pPr>
    </w:p>
    <w:p w:rsidR="007E7F78" w:rsidRDefault="007E7F78" w:rsidP="001700B8">
      <w:pPr>
        <w:jc w:val="both"/>
        <w:rPr>
          <w:szCs w:val="22"/>
        </w:rPr>
      </w:pPr>
      <w:r>
        <w:rPr>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7E7F78" w:rsidRDefault="007E7F78" w:rsidP="001700B8">
      <w:pPr>
        <w:jc w:val="both"/>
        <w:rPr>
          <w:szCs w:val="22"/>
        </w:rPr>
      </w:pPr>
    </w:p>
    <w:p w:rsidR="007E7F78" w:rsidRDefault="007E7F78" w:rsidP="001700B8">
      <w:pPr>
        <w:jc w:val="both"/>
        <w:rPr>
          <w:szCs w:val="22"/>
        </w:rPr>
      </w:pPr>
      <w:r>
        <w:rPr>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7E7F78" w:rsidRDefault="007E7F78" w:rsidP="001700B8">
      <w:pPr>
        <w:jc w:val="both"/>
        <w:rPr>
          <w:szCs w:val="22"/>
        </w:rPr>
      </w:pPr>
    </w:p>
    <w:p w:rsidR="007E7F78" w:rsidRDefault="007E7F78" w:rsidP="001700B8">
      <w:pPr>
        <w:jc w:val="both"/>
        <w:rPr>
          <w:szCs w:val="22"/>
        </w:rPr>
      </w:pPr>
      <w:r>
        <w:rPr>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7E7F78" w:rsidRDefault="007E7F78" w:rsidP="001700B8">
      <w:pPr>
        <w:jc w:val="both"/>
        <w:rPr>
          <w:szCs w:val="22"/>
        </w:rPr>
      </w:pPr>
    </w:p>
    <w:p w:rsidR="007E7F78" w:rsidRDefault="007E7F78" w:rsidP="001700B8">
      <w:pPr>
        <w:jc w:val="both"/>
        <w:rPr>
          <w:szCs w:val="22"/>
        </w:rPr>
      </w:pPr>
      <w:r>
        <w:rPr>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7E7F78" w:rsidRDefault="007E7F78" w:rsidP="001700B8">
      <w:pPr>
        <w:jc w:val="both"/>
        <w:rPr>
          <w:szCs w:val="22"/>
        </w:rPr>
      </w:pPr>
    </w:p>
    <w:p w:rsidR="007E7F78" w:rsidRDefault="007E7F78" w:rsidP="001700B8">
      <w:pPr>
        <w:jc w:val="both"/>
        <w:rPr>
          <w:szCs w:val="22"/>
        </w:rPr>
      </w:pPr>
      <w:r>
        <w:rPr>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7E7F78" w:rsidRDefault="007E7F78" w:rsidP="001700B8">
      <w:pPr>
        <w:jc w:val="both"/>
        <w:rPr>
          <w:szCs w:val="22"/>
        </w:rPr>
      </w:pPr>
    </w:p>
    <w:p w:rsidR="007E7F78" w:rsidRDefault="007E7F78" w:rsidP="001700B8">
      <w:pPr>
        <w:jc w:val="both"/>
        <w:rPr>
          <w:szCs w:val="22"/>
        </w:rPr>
      </w:pPr>
      <w:r>
        <w:rPr>
          <w:szCs w:val="22"/>
        </w:rPr>
        <w:t>7. El contractista assumeix la responsabilitat civil i les obligacions fiscals i d’ordre social que es derivin del compliment o incompliment d’aquest contracte i de les prestacions desenvolupades.</w:t>
      </w:r>
    </w:p>
    <w:p w:rsidR="007E7F78" w:rsidRDefault="007E7F78" w:rsidP="001700B8">
      <w:pPr>
        <w:jc w:val="both"/>
        <w:rPr>
          <w:szCs w:val="22"/>
        </w:rPr>
      </w:pPr>
    </w:p>
    <w:p w:rsidR="007E7F78" w:rsidRDefault="007E7F78" w:rsidP="001700B8">
      <w:pPr>
        <w:jc w:val="both"/>
        <w:rPr>
          <w:szCs w:val="22"/>
        </w:rPr>
      </w:pPr>
      <w:r>
        <w:rPr>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7E7F78" w:rsidRDefault="007E7F78" w:rsidP="001700B8">
      <w:pPr>
        <w:jc w:val="both"/>
        <w:rPr>
          <w:szCs w:val="22"/>
        </w:rPr>
      </w:pPr>
    </w:p>
    <w:p w:rsidR="007E7F78" w:rsidRDefault="007E7F78" w:rsidP="001700B8">
      <w:pPr>
        <w:jc w:val="both"/>
        <w:rPr>
          <w:szCs w:val="22"/>
        </w:rPr>
      </w:pPr>
      <w:r>
        <w:rPr>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Condicions especials d’execució</w:t>
      </w:r>
    </w:p>
    <w:p w:rsidR="007E7F78" w:rsidRDefault="007E7F78" w:rsidP="001700B8">
      <w:pPr>
        <w:jc w:val="both"/>
        <w:rPr>
          <w:szCs w:val="22"/>
        </w:rPr>
      </w:pPr>
    </w:p>
    <w:p w:rsidR="007E7F78" w:rsidRDefault="007E7F78" w:rsidP="001700B8">
      <w:pPr>
        <w:jc w:val="both"/>
        <w:rPr>
          <w:szCs w:val="22"/>
        </w:rPr>
      </w:pPr>
      <w:r>
        <w:rPr>
          <w:szCs w:val="22"/>
        </w:rPr>
        <w:t>Tenen la consideració de condicions especials d’execució d’aquest contracte:</w:t>
      </w:r>
    </w:p>
    <w:p w:rsidR="007E7F78" w:rsidRDefault="007E7F78" w:rsidP="001700B8">
      <w:pPr>
        <w:jc w:val="both"/>
        <w:rPr>
          <w:szCs w:val="22"/>
        </w:rPr>
      </w:pPr>
    </w:p>
    <w:p w:rsidR="007E7F78" w:rsidRDefault="007E7F78" w:rsidP="001700B8">
      <w:pPr>
        <w:jc w:val="both"/>
        <w:rPr>
          <w:szCs w:val="22"/>
        </w:rPr>
      </w:pPr>
      <w:r>
        <w:rPr>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E7F78" w:rsidRDefault="007E7F78" w:rsidP="001700B8">
      <w:pPr>
        <w:jc w:val="both"/>
        <w:rPr>
          <w:szCs w:val="22"/>
        </w:rPr>
      </w:pPr>
    </w:p>
    <w:p w:rsidR="007E7F78" w:rsidRDefault="007E7F78" w:rsidP="001700B8">
      <w:pPr>
        <w:jc w:val="both"/>
        <w:rPr>
          <w:szCs w:val="22"/>
        </w:rPr>
      </w:pPr>
      <w:r>
        <w:rPr>
          <w:szCs w:val="22"/>
        </w:rPr>
        <w:t>A tal efecte, l’empresa contractista, en el termini d’un mes des de la formalització del contracte, haurà de presentar al responsable del contracte un pla de compliment de les obligacions contingudes en aquesta normativa.</w:t>
      </w:r>
    </w:p>
    <w:p w:rsidR="007E7F78" w:rsidRDefault="007E7F78" w:rsidP="001700B8">
      <w:pPr>
        <w:jc w:val="both"/>
        <w:rPr>
          <w:szCs w:val="22"/>
        </w:rPr>
      </w:pPr>
    </w:p>
    <w:p w:rsidR="007E7F78" w:rsidRDefault="007E7F78" w:rsidP="001700B8">
      <w:pPr>
        <w:jc w:val="both"/>
        <w:rPr>
          <w:szCs w:val="22"/>
        </w:rPr>
      </w:pPr>
      <w:r>
        <w:rPr>
          <w:szCs w:val="22"/>
        </w:rPr>
        <w:t>2. A més, s’estableix com a condició especial d’execució d’aquest contracte, de conformitat amb el que preveu l’article 202.1 de la LCSP la següent:</w:t>
      </w:r>
    </w:p>
    <w:p w:rsidR="007E7F78" w:rsidRDefault="007E7F78" w:rsidP="001700B8">
      <w:pPr>
        <w:jc w:val="both"/>
        <w:rPr>
          <w:szCs w:val="22"/>
        </w:rPr>
      </w:pPr>
    </w:p>
    <w:p w:rsidR="007E7F78" w:rsidRDefault="007E7F78" w:rsidP="001700B8">
      <w:pPr>
        <w:tabs>
          <w:tab w:val="left" w:pos="707"/>
        </w:tabs>
        <w:suppressAutoHyphens/>
        <w:jc w:val="both"/>
        <w:rPr>
          <w:rFonts w:cs="Arial"/>
          <w:kern w:val="2"/>
          <w:szCs w:val="22"/>
          <w:lang w:eastAsia="zh-CN"/>
        </w:rPr>
      </w:pPr>
      <w:r>
        <w:rPr>
          <w:rFonts w:cs="Arial"/>
          <w:kern w:val="2"/>
          <w:szCs w:val="22"/>
          <w:lang w:eastAsia="zh-CN"/>
        </w:rPr>
        <w:t>12.a) De caràcter mediambiental:</w:t>
      </w:r>
    </w:p>
    <w:p w:rsidR="007E7F78" w:rsidRDefault="007E7F78" w:rsidP="001700B8">
      <w:pPr>
        <w:tabs>
          <w:tab w:val="left" w:pos="707"/>
        </w:tabs>
        <w:suppressAutoHyphens/>
        <w:jc w:val="both"/>
        <w:rPr>
          <w:rFonts w:cs="Arial"/>
          <w:kern w:val="2"/>
          <w:szCs w:val="22"/>
          <w:lang w:eastAsia="zh-CN"/>
        </w:rPr>
      </w:pPr>
    </w:p>
    <w:p w:rsidR="007E7F78" w:rsidRDefault="007E7F78" w:rsidP="001700B8">
      <w:pPr>
        <w:tabs>
          <w:tab w:val="left" w:pos="1414"/>
          <w:tab w:val="center" w:pos="8645"/>
          <w:tab w:val="right" w:pos="8929"/>
        </w:tabs>
        <w:suppressAutoHyphens/>
        <w:ind w:left="707"/>
        <w:jc w:val="both"/>
        <w:rPr>
          <w:rFonts w:cs="Arial"/>
          <w:kern w:val="2"/>
          <w:szCs w:val="22"/>
          <w:lang w:eastAsia="zh-CN"/>
        </w:rPr>
      </w:pPr>
      <w:r>
        <w:rPr>
          <w:rFonts w:cs="Arial"/>
          <w:kern w:val="2"/>
          <w:szCs w:val="22"/>
          <w:lang w:eastAsia="zh-CN"/>
        </w:rPr>
        <w:t>- La reducció de les emissions de gasos d’efecte hivernacle, amb la finalitat de contribuir  al compliment dels objectius que estableix l’article 88 de la Llei 2/2011, de 4 de març, d’economia sostenible.</w:t>
      </w:r>
    </w:p>
    <w:p w:rsidR="007E7F78" w:rsidRDefault="007E7F78" w:rsidP="001700B8">
      <w:pPr>
        <w:tabs>
          <w:tab w:val="left" w:pos="1414"/>
          <w:tab w:val="center" w:pos="8645"/>
          <w:tab w:val="right" w:pos="8929"/>
        </w:tabs>
        <w:suppressAutoHyphens/>
        <w:ind w:left="707"/>
        <w:jc w:val="both"/>
        <w:rPr>
          <w:rFonts w:cs="Arial"/>
          <w:kern w:val="2"/>
          <w:szCs w:val="22"/>
          <w:lang w:eastAsia="zh-CN"/>
        </w:rPr>
      </w:pPr>
      <w:r>
        <w:rPr>
          <w:rFonts w:cs="Arial"/>
          <w:kern w:val="2"/>
          <w:szCs w:val="22"/>
          <w:lang w:eastAsia="zh-CN"/>
        </w:rPr>
        <w:t>- El manteniment o millora dels valors mediambientals que es puguin veure afectats per l’execució del contracte.</w:t>
      </w:r>
    </w:p>
    <w:p w:rsidR="007E7F78" w:rsidRDefault="007E7F78" w:rsidP="001700B8">
      <w:pPr>
        <w:tabs>
          <w:tab w:val="left" w:pos="1414"/>
          <w:tab w:val="center" w:pos="8645"/>
          <w:tab w:val="right" w:pos="8929"/>
        </w:tabs>
        <w:suppressAutoHyphens/>
        <w:ind w:left="707"/>
        <w:jc w:val="both"/>
        <w:rPr>
          <w:rFonts w:cs="Arial"/>
          <w:kern w:val="2"/>
          <w:szCs w:val="22"/>
          <w:lang w:eastAsia="zh-CN"/>
        </w:rPr>
      </w:pPr>
      <w:r>
        <w:rPr>
          <w:rFonts w:cs="Arial"/>
          <w:kern w:val="2"/>
          <w:szCs w:val="22"/>
          <w:lang w:eastAsia="zh-CN"/>
        </w:rPr>
        <w:t>- Una gestió més sostenible de l’aigua.</w:t>
      </w:r>
    </w:p>
    <w:p w:rsidR="007E7F78" w:rsidRDefault="007E7F78" w:rsidP="001700B8">
      <w:pPr>
        <w:tabs>
          <w:tab w:val="left" w:pos="1414"/>
          <w:tab w:val="center" w:pos="8645"/>
          <w:tab w:val="right" w:pos="8929"/>
        </w:tabs>
        <w:suppressAutoHyphens/>
        <w:ind w:left="707"/>
        <w:jc w:val="both"/>
        <w:rPr>
          <w:rFonts w:cs="Arial"/>
          <w:kern w:val="2"/>
          <w:szCs w:val="22"/>
          <w:lang w:eastAsia="zh-CN"/>
        </w:rPr>
      </w:pPr>
      <w:r>
        <w:rPr>
          <w:rFonts w:cs="Arial"/>
          <w:kern w:val="2"/>
          <w:szCs w:val="22"/>
          <w:lang w:eastAsia="zh-CN"/>
        </w:rPr>
        <w:t>- El fomento de l’ús de les energies renovables.</w:t>
      </w:r>
    </w:p>
    <w:p w:rsidR="007E7F78" w:rsidRDefault="007E7F78" w:rsidP="001700B8">
      <w:pPr>
        <w:tabs>
          <w:tab w:val="left" w:pos="1414"/>
          <w:tab w:val="center" w:pos="8645"/>
          <w:tab w:val="right" w:pos="8929"/>
        </w:tabs>
        <w:suppressAutoHyphens/>
        <w:ind w:left="707"/>
        <w:jc w:val="both"/>
        <w:rPr>
          <w:rFonts w:cs="Arial"/>
          <w:kern w:val="2"/>
          <w:szCs w:val="22"/>
          <w:lang w:eastAsia="zh-CN"/>
        </w:rPr>
      </w:pPr>
      <w:r>
        <w:rPr>
          <w:rFonts w:cs="Arial"/>
          <w:kern w:val="2"/>
          <w:szCs w:val="22"/>
          <w:lang w:eastAsia="zh-CN"/>
        </w:rPr>
        <w:t>- La promoció del reciclat de productes i l’ús d’envasos reutilitzables.</w:t>
      </w:r>
    </w:p>
    <w:p w:rsidR="007E7F78" w:rsidRDefault="007E7F78" w:rsidP="001700B8">
      <w:pPr>
        <w:tabs>
          <w:tab w:val="left" w:pos="1414"/>
          <w:tab w:val="center" w:pos="8645"/>
          <w:tab w:val="right" w:pos="8929"/>
        </w:tabs>
        <w:suppressAutoHyphens/>
        <w:ind w:left="707"/>
        <w:jc w:val="both"/>
        <w:rPr>
          <w:rFonts w:cs="Arial"/>
          <w:kern w:val="2"/>
          <w:szCs w:val="22"/>
          <w:lang w:eastAsia="zh-CN"/>
        </w:rPr>
      </w:pPr>
      <w:r>
        <w:rPr>
          <w:rFonts w:cs="Arial"/>
          <w:kern w:val="2"/>
          <w:szCs w:val="22"/>
          <w:lang w:eastAsia="zh-CN"/>
        </w:rPr>
        <w:t>- L’impuls del subministrament de productes a granel i la producció ecològica.</w:t>
      </w:r>
    </w:p>
    <w:p w:rsidR="008E25EA" w:rsidRDefault="008E25EA" w:rsidP="001700B8">
      <w:pPr>
        <w:jc w:val="both"/>
        <w:rPr>
          <w:rFonts w:cs="Arial"/>
          <w:kern w:val="2"/>
          <w:szCs w:val="22"/>
          <w:lang w:eastAsia="zh-CN"/>
        </w:rPr>
      </w:pPr>
    </w:p>
    <w:p w:rsidR="008E25EA" w:rsidRDefault="008E25EA" w:rsidP="008E25EA">
      <w:pPr>
        <w:tabs>
          <w:tab w:val="left" w:pos="707"/>
        </w:tabs>
        <w:suppressAutoHyphens/>
        <w:rPr>
          <w:rFonts w:cs="Arial"/>
          <w:kern w:val="2"/>
          <w:szCs w:val="22"/>
          <w:lang w:eastAsia="zh-CN"/>
        </w:rPr>
      </w:pPr>
      <w:r>
        <w:rPr>
          <w:rFonts w:cs="Arial"/>
          <w:kern w:val="2"/>
          <w:szCs w:val="22"/>
          <w:lang w:eastAsia="zh-CN"/>
        </w:rPr>
        <w:t>12.b) De caràcter socials:</w:t>
      </w:r>
    </w:p>
    <w:p w:rsidR="008E25EA" w:rsidRDefault="008E25EA" w:rsidP="008E25EA">
      <w:pPr>
        <w:widowControl w:val="0"/>
        <w:suppressAutoHyphens/>
        <w:autoSpaceDE w:val="0"/>
        <w:rPr>
          <w:rFonts w:cs="Arial"/>
          <w:kern w:val="2"/>
          <w:szCs w:val="22"/>
          <w:lang w:eastAsia="zh-CN"/>
        </w:rPr>
      </w:pPr>
    </w:p>
    <w:p w:rsidR="008E25EA" w:rsidRDefault="008E25EA" w:rsidP="008E25EA">
      <w:pPr>
        <w:widowControl w:val="0"/>
        <w:suppressAutoHyphens/>
        <w:autoSpaceDE w:val="0"/>
        <w:ind w:left="720"/>
        <w:jc w:val="both"/>
        <w:rPr>
          <w:rFonts w:cs="Arial"/>
          <w:kern w:val="2"/>
          <w:szCs w:val="22"/>
          <w:lang w:eastAsia="zh-CN"/>
        </w:rPr>
      </w:pPr>
      <w:r>
        <w:rPr>
          <w:rFonts w:cs="Arial"/>
          <w:kern w:val="2"/>
          <w:szCs w:val="22"/>
          <w:lang w:eastAsia="zh-CN"/>
        </w:rPr>
        <w:t>- Eliminar les desigualtats entre l’home i la dona en el mercat de treball de l’àmbit de l’objecte del contracte, afavorint l’aplicació de mesures que fomentin la igualtat entre dones i homes en el treball.</w:t>
      </w:r>
    </w:p>
    <w:p w:rsidR="008E25EA" w:rsidRDefault="008E25EA" w:rsidP="008E25EA">
      <w:pPr>
        <w:widowControl w:val="0"/>
        <w:suppressAutoHyphens/>
        <w:autoSpaceDE w:val="0"/>
        <w:ind w:left="720"/>
        <w:jc w:val="both"/>
        <w:rPr>
          <w:rFonts w:cs="Arial"/>
          <w:kern w:val="2"/>
          <w:szCs w:val="22"/>
          <w:lang w:eastAsia="zh-CN"/>
        </w:rPr>
      </w:pPr>
      <w:r>
        <w:rPr>
          <w:rFonts w:cs="Arial"/>
          <w:kern w:val="2"/>
          <w:szCs w:val="22"/>
          <w:lang w:eastAsia="zh-CN"/>
        </w:rPr>
        <w:t>- Afavorir la major participació de la dona en el mercat laboral i la conciliació del treball i la vida familiar.</w:t>
      </w:r>
    </w:p>
    <w:p w:rsidR="008E25EA" w:rsidRDefault="008E25EA" w:rsidP="008E25EA">
      <w:pPr>
        <w:widowControl w:val="0"/>
        <w:suppressAutoHyphens/>
        <w:autoSpaceDE w:val="0"/>
        <w:ind w:left="720"/>
        <w:jc w:val="both"/>
        <w:rPr>
          <w:rFonts w:cs="Arial"/>
          <w:kern w:val="2"/>
          <w:szCs w:val="22"/>
          <w:lang w:eastAsia="zh-CN"/>
        </w:rPr>
      </w:pPr>
      <w:r>
        <w:rPr>
          <w:rFonts w:cs="Arial"/>
          <w:kern w:val="2"/>
          <w:szCs w:val="22"/>
          <w:lang w:eastAsia="zh-CN"/>
        </w:rPr>
        <w:t>- Afavorir la formació en el lloc de treball.</w:t>
      </w:r>
    </w:p>
    <w:p w:rsidR="008E25EA" w:rsidRDefault="008E25EA" w:rsidP="008E25EA">
      <w:pPr>
        <w:widowControl w:val="0"/>
        <w:suppressAutoHyphens/>
        <w:autoSpaceDE w:val="0"/>
        <w:ind w:left="720"/>
        <w:jc w:val="both"/>
        <w:rPr>
          <w:rFonts w:cs="Arial"/>
          <w:kern w:val="2"/>
          <w:szCs w:val="22"/>
          <w:lang w:eastAsia="zh-CN"/>
        </w:rPr>
      </w:pPr>
      <w:r>
        <w:rPr>
          <w:rFonts w:cs="Arial"/>
          <w:kern w:val="2"/>
          <w:szCs w:val="22"/>
          <w:lang w:eastAsia="zh-CN"/>
        </w:rPr>
        <w:t>- Garantir la seguretat i la protecció de la salut en el lloc de treball i el compliment dels convenis col·lectius sectorials i territorials aplicables.</w:t>
      </w:r>
    </w:p>
    <w:p w:rsidR="008E25EA" w:rsidRDefault="008E25EA" w:rsidP="008E25EA">
      <w:pPr>
        <w:widowControl w:val="0"/>
        <w:suppressAutoHyphens/>
        <w:autoSpaceDE w:val="0"/>
        <w:ind w:left="720"/>
        <w:jc w:val="both"/>
        <w:rPr>
          <w:rFonts w:cs="Arial"/>
          <w:kern w:val="2"/>
          <w:szCs w:val="22"/>
          <w:lang w:eastAsia="zh-CN"/>
        </w:rPr>
      </w:pPr>
      <w:r>
        <w:rPr>
          <w:rFonts w:cs="Arial"/>
          <w:kern w:val="2"/>
          <w:szCs w:val="22"/>
          <w:lang w:eastAsia="zh-CN"/>
        </w:rPr>
        <w:t>- Mesures per a prevenir la sinistralitat laboral.</w:t>
      </w:r>
    </w:p>
    <w:p w:rsidR="008E25EA" w:rsidRDefault="008E25EA" w:rsidP="008E25EA">
      <w:pPr>
        <w:widowControl w:val="0"/>
        <w:suppressAutoHyphens/>
        <w:autoSpaceDE w:val="0"/>
        <w:ind w:left="720"/>
        <w:jc w:val="both"/>
        <w:rPr>
          <w:rFonts w:cs="Arial"/>
          <w:kern w:val="2"/>
          <w:szCs w:val="22"/>
          <w:lang w:eastAsia="zh-CN"/>
        </w:rPr>
      </w:pPr>
      <w:r>
        <w:rPr>
          <w:rFonts w:cs="Arial"/>
          <w:kern w:val="2"/>
          <w:szCs w:val="22"/>
          <w:lang w:eastAsia="zh-CN"/>
        </w:rPr>
        <w:t>- 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8E25EA" w:rsidRDefault="008E25EA" w:rsidP="001700B8">
      <w:pPr>
        <w:jc w:val="both"/>
        <w:rPr>
          <w:rFonts w:cs="Arial"/>
          <w:kern w:val="2"/>
          <w:szCs w:val="22"/>
          <w:lang w:eastAsia="zh-CN"/>
        </w:rPr>
      </w:pPr>
    </w:p>
    <w:p w:rsidR="008E25EA" w:rsidRDefault="008E25EA" w:rsidP="001700B8">
      <w:pPr>
        <w:jc w:val="both"/>
        <w:rPr>
          <w:rFonts w:cs="Arial"/>
          <w:kern w:val="2"/>
          <w:szCs w:val="22"/>
          <w:lang w:eastAsia="zh-CN"/>
        </w:rPr>
      </w:pPr>
    </w:p>
    <w:p w:rsidR="007E7F78" w:rsidRDefault="007E7F78" w:rsidP="001700B8">
      <w:pPr>
        <w:jc w:val="both"/>
        <w:rPr>
          <w:rFonts w:cs="Times New Roman"/>
          <w:szCs w:val="22"/>
          <w:lang w:eastAsia="es-ES"/>
        </w:rPr>
      </w:pPr>
      <w:r>
        <w:rPr>
          <w:szCs w:val="22"/>
        </w:rPr>
        <w:t>L’empresari que resulti adjudicatari d’aquest contracte restarà obligat a complir durant la vigència de l’esmentat contracte.</w:t>
      </w:r>
    </w:p>
    <w:p w:rsidR="007E7F78" w:rsidRDefault="007E7F78" w:rsidP="001700B8">
      <w:pPr>
        <w:jc w:val="both"/>
        <w:rPr>
          <w:szCs w:val="22"/>
        </w:rPr>
      </w:pPr>
    </w:p>
    <w:p w:rsidR="007E7F78" w:rsidRDefault="007E7F78" w:rsidP="001700B8">
      <w:pPr>
        <w:widowControl w:val="0"/>
        <w:suppressAutoHyphens/>
        <w:autoSpaceDE w:val="0"/>
        <w:jc w:val="both"/>
        <w:rPr>
          <w:rFonts w:cs="Arial"/>
          <w:kern w:val="2"/>
          <w:szCs w:val="22"/>
          <w:lang w:eastAsia="zh-CN"/>
        </w:rPr>
      </w:pPr>
      <w:r>
        <w:rPr>
          <w:rFonts w:cs="Arial"/>
          <w:kern w:val="2"/>
          <w:szCs w:val="22"/>
          <w:lang w:eastAsia="zh-CN"/>
        </w:rPr>
        <w:t>Són obligacions del contracte essencials del contracte:</w:t>
      </w:r>
    </w:p>
    <w:p w:rsidR="007E7F78" w:rsidRDefault="007E7F78" w:rsidP="001700B8">
      <w:pPr>
        <w:widowControl w:val="0"/>
        <w:suppressAutoHyphens/>
        <w:autoSpaceDE w:val="0"/>
        <w:jc w:val="both"/>
        <w:rPr>
          <w:rFonts w:cs="Arial"/>
          <w:kern w:val="2"/>
          <w:szCs w:val="22"/>
          <w:lang w:eastAsia="zh-CN"/>
        </w:rPr>
      </w:pPr>
    </w:p>
    <w:p w:rsidR="007E7F78" w:rsidRDefault="007E7F78" w:rsidP="001700B8">
      <w:pPr>
        <w:widowControl w:val="0"/>
        <w:suppressAutoHyphens/>
        <w:autoSpaceDE w:val="0"/>
        <w:ind w:left="720"/>
        <w:jc w:val="both"/>
        <w:rPr>
          <w:rFonts w:cs="Arial"/>
          <w:kern w:val="2"/>
          <w:szCs w:val="22"/>
          <w:lang w:eastAsia="zh-CN"/>
        </w:rPr>
      </w:pPr>
      <w:r>
        <w:rPr>
          <w:rFonts w:cs="Arial"/>
          <w:kern w:val="2"/>
          <w:szCs w:val="22"/>
          <w:lang w:eastAsia="zh-CN"/>
        </w:rPr>
        <w:t>- Adscriure els mitjans personals i materials als qual s’ha compromès l’empresa contractista de conformitat amb l’article 76.2 de la LCSP.</w:t>
      </w:r>
    </w:p>
    <w:p w:rsidR="007E7F78" w:rsidRDefault="007E7F78" w:rsidP="001700B8">
      <w:pPr>
        <w:widowControl w:val="0"/>
        <w:suppressAutoHyphens/>
        <w:autoSpaceDE w:val="0"/>
        <w:ind w:left="720"/>
        <w:jc w:val="both"/>
        <w:rPr>
          <w:rFonts w:cs="Arial"/>
          <w:kern w:val="2"/>
          <w:szCs w:val="22"/>
          <w:lang w:eastAsia="zh-CN"/>
        </w:rPr>
      </w:pPr>
      <w:r>
        <w:rPr>
          <w:rFonts w:cs="Arial"/>
          <w:kern w:val="2"/>
          <w:szCs w:val="22"/>
          <w:lang w:eastAsia="zh-CN"/>
        </w:rPr>
        <w:t>- Fer us de les dades personals de conformitat amb la finalitat per les quals han estat cedides per l’Ajuntament o els usuaris de conformitat amb l’article 122.2 de la LCSP.</w:t>
      </w:r>
    </w:p>
    <w:p w:rsidR="007E7F78" w:rsidRDefault="007E7F78" w:rsidP="001700B8">
      <w:pPr>
        <w:widowControl w:val="0"/>
        <w:suppressAutoHyphens/>
        <w:autoSpaceDE w:val="0"/>
        <w:ind w:left="720"/>
        <w:jc w:val="both"/>
        <w:rPr>
          <w:rFonts w:cs="Arial"/>
          <w:kern w:val="2"/>
          <w:szCs w:val="22"/>
          <w:lang w:eastAsia="zh-CN"/>
        </w:rPr>
      </w:pPr>
      <w:r>
        <w:rPr>
          <w:rFonts w:cs="Arial"/>
          <w:kern w:val="2"/>
          <w:szCs w:val="22"/>
          <w:lang w:eastAsia="zh-CN"/>
        </w:rPr>
        <w:t>-  Complir la normativa nacional i de la Unió Europea en matèria de protecció de dades de conformitat amb l’article 122.2 de la LCSP.</w:t>
      </w:r>
    </w:p>
    <w:p w:rsidR="007E7F78" w:rsidRDefault="007E7F78" w:rsidP="001700B8">
      <w:pPr>
        <w:widowControl w:val="0"/>
        <w:suppressAutoHyphens/>
        <w:autoSpaceDE w:val="0"/>
        <w:ind w:left="720"/>
        <w:jc w:val="both"/>
        <w:rPr>
          <w:rFonts w:cs="Arial"/>
          <w:kern w:val="2"/>
          <w:szCs w:val="22"/>
          <w:lang w:eastAsia="zh-CN"/>
        </w:rPr>
      </w:pPr>
      <w:r>
        <w:rPr>
          <w:rFonts w:cs="Arial"/>
          <w:kern w:val="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7E7F78" w:rsidRDefault="007E7F78" w:rsidP="001700B8">
      <w:pPr>
        <w:widowControl w:val="0"/>
        <w:suppressAutoHyphens/>
        <w:autoSpaceDE w:val="0"/>
        <w:ind w:left="720"/>
        <w:jc w:val="both"/>
        <w:rPr>
          <w:rFonts w:cs="Arial"/>
          <w:kern w:val="2"/>
          <w:szCs w:val="22"/>
          <w:lang w:eastAsia="zh-CN"/>
        </w:rPr>
      </w:pPr>
      <w:r>
        <w:rPr>
          <w:rFonts w:cs="Arial"/>
          <w:kern w:val="2"/>
          <w:szCs w:val="22"/>
          <w:lang w:eastAsia="zh-CN"/>
        </w:rPr>
        <w:t>- L’obligació de comunicar qualsevol canvi d’ubicació dels servidors i dels serveis associats que es produeixi, durant la vida del contracte de conformitat amb l’article 122.2 de la LCSP.</w:t>
      </w:r>
    </w:p>
    <w:p w:rsidR="007E7F78" w:rsidRDefault="007E7F78" w:rsidP="001700B8">
      <w:pPr>
        <w:widowControl w:val="0"/>
        <w:suppressAutoHyphens/>
        <w:autoSpaceDE w:val="0"/>
        <w:ind w:left="720"/>
        <w:jc w:val="both"/>
        <w:rPr>
          <w:rFonts w:cs="Arial"/>
          <w:kern w:val="2"/>
          <w:szCs w:val="22"/>
          <w:lang w:eastAsia="zh-CN"/>
        </w:rPr>
      </w:pPr>
      <w:r>
        <w:rPr>
          <w:rFonts w:cs="Arial"/>
          <w:kern w:val="2"/>
          <w:szCs w:val="22"/>
          <w:lang w:eastAsia="zh-CN"/>
        </w:rPr>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7E7F78" w:rsidRDefault="007E7F78" w:rsidP="001700B8">
      <w:pPr>
        <w:widowControl w:val="0"/>
        <w:suppressAutoHyphens/>
        <w:autoSpaceDE w:val="0"/>
        <w:ind w:left="720"/>
        <w:jc w:val="both"/>
        <w:rPr>
          <w:rFonts w:cs="Arial"/>
          <w:kern w:val="2"/>
          <w:szCs w:val="22"/>
          <w:lang w:eastAsia="zh-CN"/>
        </w:rPr>
      </w:pPr>
      <w:r>
        <w:rPr>
          <w:rFonts w:cs="Arial"/>
          <w:kern w:val="2"/>
          <w:szCs w:val="22"/>
          <w:lang w:eastAsia="zh-CN"/>
        </w:rPr>
        <w:t>- Executar les prestacions objecte de l’oferta del contractista de conformitat amb l’article 122.3 de la LCSP.</w:t>
      </w:r>
    </w:p>
    <w:p w:rsidR="007E7F78" w:rsidRDefault="007E7F78" w:rsidP="001700B8">
      <w:pPr>
        <w:widowControl w:val="0"/>
        <w:suppressAutoHyphens/>
        <w:autoSpaceDE w:val="0"/>
        <w:ind w:firstLine="720"/>
        <w:jc w:val="both"/>
        <w:rPr>
          <w:rFonts w:cs="Arial"/>
          <w:kern w:val="2"/>
          <w:szCs w:val="22"/>
          <w:lang w:eastAsia="zh-CN"/>
        </w:rPr>
      </w:pPr>
      <w:r>
        <w:rPr>
          <w:rFonts w:cs="Arial"/>
          <w:kern w:val="2"/>
          <w:szCs w:val="22"/>
          <w:lang w:eastAsia="zh-CN"/>
        </w:rPr>
        <w:t>- Les condicions especials d’execució de conformitat amb l’article 202.3 de la LCSP.</w:t>
      </w:r>
    </w:p>
    <w:p w:rsidR="007E7F78" w:rsidRDefault="007E7F78" w:rsidP="001700B8">
      <w:pPr>
        <w:widowControl w:val="0"/>
        <w:suppressAutoHyphens/>
        <w:autoSpaceDE w:val="0"/>
        <w:jc w:val="both"/>
        <w:rPr>
          <w:rFonts w:cs="Arial"/>
          <w:kern w:val="2"/>
          <w:szCs w:val="22"/>
          <w:lang w:eastAsia="zh-CN"/>
        </w:rPr>
      </w:pPr>
    </w:p>
    <w:p w:rsidR="007E7F78" w:rsidRDefault="007E7F78" w:rsidP="001700B8">
      <w:pPr>
        <w:widowControl w:val="0"/>
        <w:suppressAutoHyphens/>
        <w:autoSpaceDE w:val="0"/>
        <w:jc w:val="both"/>
        <w:rPr>
          <w:rFonts w:cs="Arial"/>
          <w:kern w:val="2"/>
          <w:szCs w:val="22"/>
          <w:lang w:eastAsia="zh-CN"/>
        </w:rPr>
      </w:pPr>
      <w:r>
        <w:rPr>
          <w:rFonts w:cs="Arial"/>
          <w:kern w:val="2"/>
          <w:szCs w:val="22"/>
          <w:lang w:eastAsia="zh-CN"/>
        </w:rPr>
        <w:t>L’incompliment de les quals comportarà la resolució anticipada del contracte de conformitat amb l’article 211.1.f) de la LCSP.</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Obligacions de les parts d’ordre laboral, social i de prevenció de riscos</w:t>
      </w:r>
    </w:p>
    <w:p w:rsidR="007E7F78" w:rsidRDefault="007E7F78" w:rsidP="001700B8">
      <w:pPr>
        <w:jc w:val="both"/>
        <w:rPr>
          <w:szCs w:val="22"/>
        </w:rPr>
      </w:pPr>
    </w:p>
    <w:p w:rsidR="007E7F78" w:rsidRDefault="007E7F78" w:rsidP="001700B8">
      <w:pPr>
        <w:jc w:val="both"/>
        <w:rPr>
          <w:szCs w:val="22"/>
        </w:rPr>
      </w:pPr>
      <w:r>
        <w:rPr>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7E7F78" w:rsidRDefault="007E7F78" w:rsidP="001700B8">
      <w:pPr>
        <w:jc w:val="both"/>
        <w:rPr>
          <w:szCs w:val="22"/>
        </w:rPr>
      </w:pPr>
    </w:p>
    <w:p w:rsidR="007E7F78" w:rsidRDefault="007E7F78" w:rsidP="001700B8">
      <w:pPr>
        <w:jc w:val="both"/>
        <w:rPr>
          <w:szCs w:val="22"/>
        </w:rPr>
      </w:pPr>
      <w:r>
        <w:rPr>
          <w:szCs w:val="22"/>
        </w:rPr>
        <w:t>En especial, aquestes facultats d’inspecció i vigilància comprendran:</w:t>
      </w:r>
    </w:p>
    <w:p w:rsidR="007E7F78" w:rsidRDefault="007E7F78" w:rsidP="001700B8">
      <w:pPr>
        <w:jc w:val="both"/>
        <w:rPr>
          <w:szCs w:val="22"/>
        </w:rPr>
      </w:pPr>
    </w:p>
    <w:p w:rsidR="007E7F78" w:rsidRDefault="007E7F78" w:rsidP="001700B8">
      <w:pPr>
        <w:jc w:val="both"/>
        <w:rPr>
          <w:szCs w:val="22"/>
        </w:rPr>
      </w:pPr>
      <w:r>
        <w:rPr>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7E7F78" w:rsidRDefault="007E7F78" w:rsidP="001700B8">
      <w:pPr>
        <w:jc w:val="both"/>
        <w:rPr>
          <w:szCs w:val="22"/>
        </w:rPr>
      </w:pPr>
      <w:r>
        <w:rPr>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7E7F78" w:rsidRDefault="007E7F78" w:rsidP="001700B8">
      <w:pPr>
        <w:jc w:val="both"/>
        <w:rPr>
          <w:szCs w:val="22"/>
        </w:rPr>
      </w:pPr>
      <w:r>
        <w:rPr>
          <w:szCs w:val="22"/>
        </w:rPr>
        <w:t>c) L’obligació del contractista, a requeriment de l’Ajuntament, d’informar del funcionament del servei.</w:t>
      </w:r>
    </w:p>
    <w:p w:rsidR="007E7F78" w:rsidRDefault="007E7F78" w:rsidP="001700B8">
      <w:pPr>
        <w:jc w:val="both"/>
        <w:rPr>
          <w:szCs w:val="22"/>
        </w:rPr>
      </w:pPr>
      <w:r>
        <w:rPr>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7E7F78" w:rsidRDefault="007E7F78" w:rsidP="001700B8">
      <w:pPr>
        <w:jc w:val="both"/>
        <w:rPr>
          <w:szCs w:val="22"/>
        </w:rPr>
      </w:pPr>
      <w:r>
        <w:rPr>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7E7F78" w:rsidRDefault="007E7F78" w:rsidP="001700B8">
      <w:pPr>
        <w:jc w:val="both"/>
        <w:rPr>
          <w:szCs w:val="22"/>
        </w:rPr>
      </w:pPr>
      <w:r>
        <w:rPr>
          <w:szCs w:val="22"/>
        </w:rPr>
        <w:t>f) L’Ajuntament podrà requerir al contractista perquè acrediti documentalment el compliment de les referides obligacions.</w:t>
      </w:r>
    </w:p>
    <w:p w:rsidR="007E7F78" w:rsidRDefault="007E7F78" w:rsidP="001700B8">
      <w:pPr>
        <w:jc w:val="both"/>
        <w:rPr>
          <w:szCs w:val="22"/>
        </w:rPr>
      </w:pPr>
      <w:r>
        <w:rPr>
          <w:szCs w:val="22"/>
        </w:rPr>
        <w:t>L'incompliment d’aquestes obligacions per part del contractista o la infracció de les disposicions sobre seguretat per part del personal designat per ell no implicaran cap responsabilitat per a l’Ajuntament.</w:t>
      </w:r>
    </w:p>
    <w:p w:rsidR="007E7F78" w:rsidRDefault="007E7F78" w:rsidP="001700B8">
      <w:pPr>
        <w:jc w:val="both"/>
        <w:rPr>
          <w:szCs w:val="22"/>
        </w:rPr>
      </w:pPr>
      <w:r>
        <w:rPr>
          <w:szCs w:val="22"/>
        </w:rPr>
        <w:t>g) El compliment  estricte per part del contractista i durant tota la vigència del contracte de les mesures de prevenció de riscos laborals establertes per la normativa vigent, en relació amb els seus treballadors.</w:t>
      </w:r>
    </w:p>
    <w:p w:rsidR="007E7F78" w:rsidRDefault="007E7F78" w:rsidP="001700B8">
      <w:pPr>
        <w:jc w:val="both"/>
        <w:rPr>
          <w:szCs w:val="22"/>
        </w:rPr>
      </w:pPr>
    </w:p>
    <w:p w:rsidR="007E7F78" w:rsidRDefault="007E7F78" w:rsidP="001700B8">
      <w:pPr>
        <w:jc w:val="both"/>
        <w:rPr>
          <w:szCs w:val="22"/>
        </w:rPr>
      </w:pPr>
      <w:r>
        <w:rPr>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7E7F78" w:rsidRDefault="007E7F78" w:rsidP="001700B8">
      <w:pPr>
        <w:jc w:val="both"/>
        <w:rPr>
          <w:szCs w:val="22"/>
        </w:rPr>
      </w:pPr>
    </w:p>
    <w:p w:rsidR="007E7F78" w:rsidRDefault="007E7F78" w:rsidP="001700B8">
      <w:pPr>
        <w:jc w:val="both"/>
        <w:rPr>
          <w:szCs w:val="22"/>
        </w:rPr>
      </w:pPr>
      <w:r>
        <w:rPr>
          <w:szCs w:val="22"/>
        </w:rPr>
        <w:t>2. Per al correcte exercici de les facultats de la corporació l’empresa contractista haurà de presentar al responsable del contracte la documentació següent:</w:t>
      </w:r>
    </w:p>
    <w:p w:rsidR="007E7F78" w:rsidRDefault="007E7F78" w:rsidP="001700B8">
      <w:pPr>
        <w:jc w:val="both"/>
        <w:rPr>
          <w:szCs w:val="22"/>
        </w:rPr>
      </w:pPr>
    </w:p>
    <w:p w:rsidR="007E7F78" w:rsidRDefault="007E7F78" w:rsidP="001700B8">
      <w:pPr>
        <w:jc w:val="both"/>
        <w:rPr>
          <w:szCs w:val="22"/>
        </w:rPr>
      </w:pPr>
      <w:r>
        <w:rPr>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7E7F78" w:rsidRDefault="007E7F78" w:rsidP="001700B8">
      <w:pPr>
        <w:jc w:val="both"/>
        <w:rPr>
          <w:szCs w:val="22"/>
        </w:rPr>
      </w:pPr>
      <w:r>
        <w:rPr>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7E7F78" w:rsidRDefault="007E7F78" w:rsidP="001700B8">
      <w:pPr>
        <w:jc w:val="both"/>
        <w:rPr>
          <w:szCs w:val="22"/>
        </w:rPr>
      </w:pPr>
    </w:p>
    <w:p w:rsidR="007E7F78" w:rsidRDefault="007E7F78" w:rsidP="001700B8">
      <w:pPr>
        <w:jc w:val="both"/>
        <w:rPr>
          <w:szCs w:val="22"/>
        </w:rPr>
      </w:pPr>
      <w:r>
        <w:rPr>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7E7F78" w:rsidRDefault="007E7F78" w:rsidP="001700B8">
      <w:pPr>
        <w:jc w:val="both"/>
        <w:rPr>
          <w:szCs w:val="22"/>
        </w:rPr>
      </w:pPr>
    </w:p>
    <w:p w:rsidR="007E7F78" w:rsidRDefault="007E7F78" w:rsidP="001700B8">
      <w:pPr>
        <w:jc w:val="both"/>
        <w:rPr>
          <w:szCs w:val="22"/>
        </w:rPr>
      </w:pPr>
      <w:r>
        <w:rPr>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7E7F78" w:rsidRDefault="007E7F78" w:rsidP="001700B8">
      <w:pPr>
        <w:jc w:val="both"/>
        <w:rPr>
          <w:szCs w:val="22"/>
        </w:rPr>
      </w:pPr>
    </w:p>
    <w:p w:rsidR="007E7F78" w:rsidRDefault="007E7F78" w:rsidP="001700B8">
      <w:pPr>
        <w:jc w:val="both"/>
        <w:rPr>
          <w:szCs w:val="22"/>
        </w:rPr>
      </w:pPr>
      <w:r>
        <w:rPr>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7E7F78" w:rsidRDefault="007E7F78" w:rsidP="001700B8">
      <w:pPr>
        <w:jc w:val="both"/>
        <w:rPr>
          <w:szCs w:val="22"/>
        </w:rPr>
      </w:pPr>
    </w:p>
    <w:p w:rsidR="007E7F78" w:rsidRDefault="007E7F78" w:rsidP="001700B8">
      <w:pPr>
        <w:jc w:val="both"/>
        <w:rPr>
          <w:szCs w:val="22"/>
        </w:rPr>
      </w:pPr>
      <w:r>
        <w:rPr>
          <w:szCs w:val="22"/>
        </w:rPr>
        <w:t>Per al cas d’incompliment del règim de comunicació d’ aquestes modificacions, s’estarà al règim de penalitzacions que estableix la clàusula 36 d’aquest plec.</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Obligacions en matèria de protecció de dades de caràcter personal, confidencialitat de les dades del servei i transparència</w:t>
      </w:r>
    </w:p>
    <w:p w:rsidR="007E7F78" w:rsidRDefault="007E7F78" w:rsidP="001700B8">
      <w:pPr>
        <w:jc w:val="both"/>
        <w:rPr>
          <w:szCs w:val="22"/>
        </w:rPr>
      </w:pPr>
    </w:p>
    <w:p w:rsidR="007E7F78" w:rsidRDefault="007E7F78" w:rsidP="001700B8">
      <w:pPr>
        <w:jc w:val="both"/>
        <w:rPr>
          <w:szCs w:val="22"/>
        </w:rPr>
      </w:pPr>
      <w:r>
        <w:rPr>
          <w:b/>
          <w:bCs/>
          <w:szCs w:val="22"/>
        </w:rPr>
        <w:t>28.1. Dades de caràcter personal facilitades al contractista</w:t>
      </w:r>
    </w:p>
    <w:p w:rsidR="007E7F78" w:rsidRDefault="007E7F78" w:rsidP="001700B8">
      <w:pPr>
        <w:jc w:val="both"/>
        <w:rPr>
          <w:szCs w:val="22"/>
        </w:rPr>
      </w:pPr>
    </w:p>
    <w:p w:rsidR="007E7F78" w:rsidRDefault="007E7F78" w:rsidP="001700B8">
      <w:pPr>
        <w:jc w:val="both"/>
        <w:rPr>
          <w:szCs w:val="22"/>
        </w:rPr>
      </w:pPr>
      <w:r>
        <w:rPr>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7E7F78" w:rsidRDefault="007E7F78" w:rsidP="001700B8">
      <w:pPr>
        <w:jc w:val="both"/>
        <w:rPr>
          <w:szCs w:val="22"/>
        </w:rPr>
      </w:pPr>
    </w:p>
    <w:p w:rsidR="007E7F78" w:rsidRDefault="007E7F78" w:rsidP="001700B8">
      <w:pPr>
        <w:jc w:val="both"/>
        <w:rPr>
          <w:szCs w:val="22"/>
        </w:rPr>
      </w:pPr>
      <w:bookmarkStart w:id="9" w:name="_Hlk90831330"/>
      <w:r>
        <w:rPr>
          <w:szCs w:val="22"/>
        </w:rPr>
        <w:t>El contractista té l’obligació de sotmetre’s en tot cas a la normativa nacional i de la Unió Europea en matèria de protecció de dades, sense perjudici del que estableix l’últim paràgraf de l’apartat 1 de l’article 202 de la LCSP.</w:t>
      </w:r>
    </w:p>
    <w:bookmarkEnd w:id="9"/>
    <w:p w:rsidR="007E7F78" w:rsidRDefault="007E7F78" w:rsidP="001700B8">
      <w:pPr>
        <w:jc w:val="both"/>
        <w:rPr>
          <w:szCs w:val="22"/>
        </w:rPr>
      </w:pPr>
    </w:p>
    <w:p w:rsidR="007E7F78" w:rsidRDefault="007E7F78" w:rsidP="001700B8">
      <w:pPr>
        <w:jc w:val="both"/>
        <w:rPr>
          <w:szCs w:val="22"/>
        </w:rPr>
      </w:pPr>
      <w:r>
        <w:rPr>
          <w:szCs w:val="22"/>
          <w:u w:val="single"/>
        </w:rPr>
        <w:t>28.1.1 Actuacions prèvies</w:t>
      </w:r>
    </w:p>
    <w:p w:rsidR="007E7F78" w:rsidRDefault="007E7F78" w:rsidP="001700B8">
      <w:pPr>
        <w:jc w:val="both"/>
        <w:rPr>
          <w:szCs w:val="22"/>
          <w:u w:val="single"/>
        </w:rPr>
      </w:pPr>
    </w:p>
    <w:p w:rsidR="007E7F78" w:rsidRDefault="007E7F78" w:rsidP="001700B8">
      <w:pPr>
        <w:jc w:val="both"/>
        <w:rPr>
          <w:szCs w:val="22"/>
        </w:rPr>
      </w:pPr>
      <w:r>
        <w:rPr>
          <w:szCs w:val="22"/>
        </w:rPr>
        <w:t>L’empresa adjudicatària ha de presentar abans de la formalització del contracte una declaració en què posi de manifest on estaran ubicats els servidors i des d’on es prestaran els serveis associats a aquests, si escau.</w:t>
      </w:r>
    </w:p>
    <w:p w:rsidR="007E7F78" w:rsidRDefault="007E7F78" w:rsidP="001700B8">
      <w:pPr>
        <w:jc w:val="both"/>
        <w:rPr>
          <w:szCs w:val="22"/>
        </w:rPr>
      </w:pPr>
    </w:p>
    <w:p w:rsidR="007E7F78" w:rsidRDefault="007E7F78" w:rsidP="001700B8">
      <w:pPr>
        <w:jc w:val="both"/>
        <w:rPr>
          <w:szCs w:val="22"/>
        </w:rPr>
      </w:pPr>
      <w:r>
        <w:rPr>
          <w:szCs w:val="22"/>
          <w:u w:val="single"/>
        </w:rPr>
        <w:t>28.1.2 Condicions d’execució</w:t>
      </w:r>
    </w:p>
    <w:p w:rsidR="007E7F78" w:rsidRDefault="007E7F78" w:rsidP="001700B8">
      <w:pPr>
        <w:jc w:val="both"/>
        <w:rPr>
          <w:szCs w:val="22"/>
          <w:u w:val="single"/>
        </w:rPr>
      </w:pPr>
    </w:p>
    <w:p w:rsidR="007E7F78" w:rsidRDefault="007E7F78" w:rsidP="001700B8">
      <w:pPr>
        <w:jc w:val="both"/>
        <w:rPr>
          <w:szCs w:val="22"/>
        </w:rPr>
      </w:pPr>
      <w:r>
        <w:rPr>
          <w:szCs w:val="22"/>
        </w:rPr>
        <w:t>El contractista ha de comunicar qualsevol canvi que es produeixi, al llarg de la vida del contracte, de la informació facilitada en la declaració a què es refereix l’apartat anterior.</w:t>
      </w:r>
    </w:p>
    <w:p w:rsidR="007E7F78" w:rsidRDefault="007E7F78" w:rsidP="001700B8">
      <w:pPr>
        <w:jc w:val="both"/>
        <w:rPr>
          <w:szCs w:val="22"/>
        </w:rPr>
      </w:pPr>
    </w:p>
    <w:p w:rsidR="007E7F78" w:rsidRDefault="007E7F78" w:rsidP="001700B8">
      <w:pPr>
        <w:jc w:val="both"/>
        <w:rPr>
          <w:szCs w:val="22"/>
        </w:rPr>
      </w:pPr>
      <w:r>
        <w:rPr>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7E7F78" w:rsidRDefault="007E7F78" w:rsidP="001700B8">
      <w:pPr>
        <w:jc w:val="both"/>
        <w:rPr>
          <w:szCs w:val="22"/>
        </w:rPr>
      </w:pPr>
    </w:p>
    <w:p w:rsidR="007E7F78" w:rsidRDefault="007E7F78" w:rsidP="001700B8">
      <w:pPr>
        <w:jc w:val="both"/>
        <w:rPr>
          <w:szCs w:val="22"/>
        </w:rPr>
      </w:pPr>
      <w:r>
        <w:rPr>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7E7F78" w:rsidRDefault="007E7F78" w:rsidP="001700B8">
      <w:pPr>
        <w:jc w:val="both"/>
        <w:rPr>
          <w:szCs w:val="22"/>
        </w:rPr>
      </w:pPr>
    </w:p>
    <w:p w:rsidR="007E7F78" w:rsidRDefault="007E7F78" w:rsidP="001700B8">
      <w:pPr>
        <w:jc w:val="both"/>
        <w:rPr>
          <w:szCs w:val="22"/>
        </w:rPr>
      </w:pPr>
      <w:r>
        <w:rPr>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7E7F78" w:rsidRDefault="007E7F78" w:rsidP="001700B8">
      <w:pPr>
        <w:jc w:val="both"/>
        <w:rPr>
          <w:szCs w:val="22"/>
        </w:rPr>
      </w:pPr>
    </w:p>
    <w:p w:rsidR="007E7F78" w:rsidRDefault="007E7F78" w:rsidP="001700B8">
      <w:pPr>
        <w:jc w:val="both"/>
        <w:rPr>
          <w:szCs w:val="22"/>
        </w:rPr>
      </w:pPr>
      <w:r>
        <w:rPr>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7E7F78" w:rsidRDefault="007E7F78" w:rsidP="001700B8">
      <w:pPr>
        <w:jc w:val="both"/>
        <w:rPr>
          <w:szCs w:val="22"/>
        </w:rPr>
      </w:pPr>
    </w:p>
    <w:p w:rsidR="007E7F78" w:rsidRDefault="007E7F78" w:rsidP="001700B8">
      <w:pPr>
        <w:jc w:val="both"/>
        <w:rPr>
          <w:szCs w:val="22"/>
        </w:rPr>
      </w:pPr>
      <w:r>
        <w:rPr>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7E7F78" w:rsidRDefault="007E7F78" w:rsidP="001700B8">
      <w:pPr>
        <w:jc w:val="both"/>
        <w:rPr>
          <w:szCs w:val="22"/>
        </w:rPr>
      </w:pPr>
    </w:p>
    <w:p w:rsidR="007E7F78" w:rsidRDefault="007E7F78" w:rsidP="001700B8">
      <w:pPr>
        <w:jc w:val="both"/>
        <w:rPr>
          <w:szCs w:val="22"/>
        </w:rPr>
      </w:pPr>
      <w:r>
        <w:rPr>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7E7F78" w:rsidRDefault="007E7F78" w:rsidP="001700B8">
      <w:pPr>
        <w:jc w:val="both"/>
        <w:rPr>
          <w:szCs w:val="22"/>
        </w:rPr>
      </w:pPr>
    </w:p>
    <w:p w:rsidR="007E7F78" w:rsidRDefault="007E7F78" w:rsidP="001700B8">
      <w:pPr>
        <w:jc w:val="both"/>
        <w:rPr>
          <w:szCs w:val="22"/>
        </w:rPr>
      </w:pPr>
      <w:r>
        <w:rPr>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7E7F78" w:rsidRDefault="007E7F78" w:rsidP="001700B8">
      <w:pPr>
        <w:jc w:val="both"/>
        <w:rPr>
          <w:szCs w:val="22"/>
        </w:rPr>
      </w:pPr>
    </w:p>
    <w:p w:rsidR="007E7F78" w:rsidRDefault="007E7F78" w:rsidP="001700B8">
      <w:pPr>
        <w:jc w:val="both"/>
        <w:rPr>
          <w:szCs w:val="22"/>
        </w:rPr>
      </w:pPr>
      <w:r>
        <w:rPr>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7E7F78" w:rsidRDefault="007E7F78" w:rsidP="001700B8">
      <w:pPr>
        <w:jc w:val="both"/>
        <w:rPr>
          <w:szCs w:val="22"/>
        </w:rPr>
      </w:pPr>
    </w:p>
    <w:p w:rsidR="007E7F78" w:rsidRDefault="007E7F78" w:rsidP="001700B8">
      <w:pPr>
        <w:jc w:val="both"/>
        <w:rPr>
          <w:szCs w:val="22"/>
        </w:rPr>
      </w:pPr>
      <w:r>
        <w:rPr>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7E7F78" w:rsidRDefault="007E7F78" w:rsidP="001700B8">
      <w:pPr>
        <w:jc w:val="both"/>
        <w:rPr>
          <w:szCs w:val="22"/>
        </w:rPr>
      </w:pPr>
    </w:p>
    <w:p w:rsidR="007E7F78" w:rsidRDefault="007E7F78" w:rsidP="001700B8">
      <w:pPr>
        <w:jc w:val="both"/>
        <w:rPr>
          <w:szCs w:val="22"/>
        </w:rPr>
      </w:pPr>
      <w:r>
        <w:rPr>
          <w:szCs w:val="22"/>
        </w:rPr>
        <w:t>D’acord amb el que estableix l’article 26 del Reglament LOPD, l’entitat adjudicatària del contracte es compromet a facilitar a l'interessat un mitjà senzill i gratuït per a manifestar la seva negativa al tractament de les dades.</w:t>
      </w:r>
    </w:p>
    <w:p w:rsidR="007E7F78" w:rsidRDefault="007E7F78" w:rsidP="001700B8">
      <w:pPr>
        <w:jc w:val="both"/>
        <w:rPr>
          <w:szCs w:val="22"/>
        </w:rPr>
      </w:pPr>
    </w:p>
    <w:p w:rsidR="007E7F78" w:rsidRDefault="007E7F78" w:rsidP="001700B8">
      <w:pPr>
        <w:jc w:val="both"/>
        <w:rPr>
          <w:szCs w:val="22"/>
        </w:rPr>
      </w:pPr>
      <w:r>
        <w:rPr>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7E7F78" w:rsidRDefault="007E7F78" w:rsidP="001700B8">
      <w:pPr>
        <w:jc w:val="both"/>
        <w:rPr>
          <w:szCs w:val="22"/>
        </w:rPr>
      </w:pPr>
    </w:p>
    <w:p w:rsidR="007E7F78" w:rsidRDefault="007E7F78" w:rsidP="001700B8">
      <w:pPr>
        <w:jc w:val="both"/>
        <w:rPr>
          <w:szCs w:val="22"/>
        </w:rPr>
      </w:pPr>
      <w:r>
        <w:rPr>
          <w:szCs w:val="22"/>
        </w:rPr>
        <w:t>D’acord amb el que estableix l’article 57 del Reglament LOPD, l’entitat adjudicatària del contracte es compromet a notificar el fitxer i nivell de tractament, a fi d’inscriure’l amb el Registre de Fitxers.</w:t>
      </w:r>
    </w:p>
    <w:p w:rsidR="007E7F78" w:rsidRDefault="007E7F78" w:rsidP="001700B8">
      <w:pPr>
        <w:jc w:val="both"/>
        <w:rPr>
          <w:szCs w:val="22"/>
        </w:rPr>
      </w:pPr>
    </w:p>
    <w:p w:rsidR="007E7F78" w:rsidRDefault="007E7F78" w:rsidP="001700B8">
      <w:pPr>
        <w:jc w:val="both"/>
        <w:rPr>
          <w:szCs w:val="22"/>
        </w:rPr>
      </w:pPr>
      <w:r>
        <w:rPr>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7E7F78" w:rsidRDefault="007E7F78" w:rsidP="001700B8">
      <w:pPr>
        <w:jc w:val="both"/>
        <w:rPr>
          <w:szCs w:val="22"/>
        </w:rPr>
      </w:pPr>
    </w:p>
    <w:p w:rsidR="007E7F78" w:rsidRDefault="007E7F78" w:rsidP="001700B8">
      <w:pPr>
        <w:jc w:val="both"/>
        <w:rPr>
          <w:szCs w:val="22"/>
        </w:rPr>
      </w:pPr>
      <w:r>
        <w:rPr>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szCs w:val="22"/>
        </w:rPr>
      </w:pPr>
      <w:r>
        <w:rPr>
          <w:b/>
          <w:bCs/>
          <w:szCs w:val="22"/>
        </w:rPr>
        <w:t>28.2.  Informació confidencial proporcionada pel contractista</w:t>
      </w:r>
    </w:p>
    <w:p w:rsidR="007E7F78" w:rsidRDefault="007E7F78" w:rsidP="001700B8">
      <w:pPr>
        <w:jc w:val="both"/>
        <w:rPr>
          <w:b/>
          <w:bCs/>
          <w:szCs w:val="22"/>
        </w:rPr>
      </w:pPr>
    </w:p>
    <w:p w:rsidR="007E7F78" w:rsidRDefault="007E7F78" w:rsidP="001700B8">
      <w:pPr>
        <w:jc w:val="both"/>
        <w:rPr>
          <w:szCs w:val="22"/>
        </w:rPr>
      </w:pPr>
      <w:r>
        <w:rPr>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7E7F78" w:rsidRDefault="007E7F78" w:rsidP="001700B8">
      <w:pPr>
        <w:jc w:val="both"/>
        <w:rPr>
          <w:szCs w:val="22"/>
        </w:rPr>
      </w:pPr>
    </w:p>
    <w:p w:rsidR="007E7F78" w:rsidRDefault="007E7F78" w:rsidP="001700B8">
      <w:pPr>
        <w:jc w:val="both"/>
        <w:rPr>
          <w:szCs w:val="22"/>
        </w:rPr>
      </w:pPr>
      <w:r>
        <w:rPr>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Obligacions del contractista de caire lingüístic</w:t>
      </w:r>
    </w:p>
    <w:p w:rsidR="007E7F78" w:rsidRDefault="007E7F78" w:rsidP="001700B8">
      <w:pPr>
        <w:jc w:val="both"/>
        <w:rPr>
          <w:szCs w:val="22"/>
        </w:rPr>
      </w:pPr>
    </w:p>
    <w:p w:rsidR="007E7F78" w:rsidRDefault="007E7F78" w:rsidP="001700B8">
      <w:pPr>
        <w:jc w:val="both"/>
        <w:rPr>
          <w:szCs w:val="22"/>
        </w:rPr>
      </w:pPr>
      <w:r>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7E7F78" w:rsidRDefault="007E7F78" w:rsidP="001700B8">
      <w:pPr>
        <w:jc w:val="both"/>
        <w:rPr>
          <w:szCs w:val="22"/>
        </w:rPr>
      </w:pPr>
    </w:p>
    <w:p w:rsidR="007E7F78" w:rsidRDefault="007E7F78" w:rsidP="001700B8">
      <w:pPr>
        <w:jc w:val="both"/>
        <w:rPr>
          <w:szCs w:val="22"/>
        </w:rPr>
      </w:pPr>
      <w:r>
        <w:rPr>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7E7F78" w:rsidRDefault="007E7F78" w:rsidP="001700B8">
      <w:pPr>
        <w:jc w:val="both"/>
        <w:rPr>
          <w:szCs w:val="22"/>
        </w:rPr>
      </w:pPr>
    </w:p>
    <w:p w:rsidR="007E7F78" w:rsidRDefault="007E7F78" w:rsidP="001700B8">
      <w:pPr>
        <w:jc w:val="both"/>
        <w:rPr>
          <w:szCs w:val="22"/>
        </w:rPr>
      </w:pPr>
      <w:r>
        <w:rPr>
          <w:szCs w:val="22"/>
        </w:rPr>
        <w:t>En particular, els documents i informes que s’obtinguin com a resultat de la realització del servei s’han de lliurar en català, d’acord amb els terminis establerts en aquest plec i en el plec de prescripcions tècniques particulars.</w:t>
      </w:r>
    </w:p>
    <w:p w:rsidR="007E7F78" w:rsidRDefault="007E7F78" w:rsidP="001700B8">
      <w:pPr>
        <w:jc w:val="both"/>
        <w:rPr>
          <w:szCs w:val="22"/>
        </w:rPr>
      </w:pPr>
    </w:p>
    <w:p w:rsidR="007E7F78" w:rsidRDefault="007E7F78" w:rsidP="001700B8">
      <w:pPr>
        <w:jc w:val="both"/>
        <w:rPr>
          <w:szCs w:val="22"/>
        </w:rPr>
      </w:pPr>
      <w:r>
        <w:rPr>
          <w:szCs w:val="22"/>
        </w:rPr>
        <w:t>En tot cas, l’empresa contractista queden subjectes en l’execució del contracte a les obligacions derivades de la Llei 1/1998, de 7 de gener, de política lingüística i de les disposicions que la desenvolupen.</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Assegurances</w:t>
      </w:r>
    </w:p>
    <w:p w:rsidR="007E7F78" w:rsidRDefault="007E7F78" w:rsidP="001700B8">
      <w:pPr>
        <w:jc w:val="both"/>
        <w:rPr>
          <w:szCs w:val="22"/>
        </w:rPr>
      </w:pPr>
    </w:p>
    <w:p w:rsidR="007E7F78" w:rsidRDefault="007E7F78" w:rsidP="001700B8">
      <w:pPr>
        <w:jc w:val="both"/>
        <w:rPr>
          <w:szCs w:val="22"/>
        </w:rPr>
      </w:pPr>
      <w:r>
        <w:rPr>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establert a la clàusula 9 del PCAP.</w:t>
      </w:r>
    </w:p>
    <w:p w:rsidR="007E7F78" w:rsidRDefault="007E7F78" w:rsidP="001700B8">
      <w:pPr>
        <w:jc w:val="both"/>
        <w:rPr>
          <w:szCs w:val="22"/>
        </w:rPr>
      </w:pPr>
    </w:p>
    <w:p w:rsidR="007E7F78" w:rsidRDefault="007E7F78" w:rsidP="001700B8">
      <w:pPr>
        <w:jc w:val="both"/>
        <w:rPr>
          <w:szCs w:val="22"/>
        </w:rPr>
      </w:pPr>
      <w:r>
        <w:rPr>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7E7F78" w:rsidRDefault="007E7F78" w:rsidP="001700B8">
      <w:pPr>
        <w:jc w:val="both"/>
        <w:rPr>
          <w:szCs w:val="22"/>
        </w:rPr>
      </w:pPr>
    </w:p>
    <w:p w:rsidR="007E7F78" w:rsidRDefault="007E7F78" w:rsidP="001700B8">
      <w:pPr>
        <w:jc w:val="both"/>
        <w:rPr>
          <w:szCs w:val="22"/>
        </w:rPr>
      </w:pPr>
      <w:r>
        <w:rPr>
          <w:szCs w:val="22"/>
        </w:rPr>
        <w:t>La cobertura de la pòlissa d’assegurances haurà de ser efectiva en el moment d’inici del contracte i la seva vigència haurà de comprendre la durada total del contracte, inclosa la seva pròrroga, cas d’acordar-se aquesta.</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Planificació preventiva en cas de concurrència empresarial</w:t>
      </w:r>
    </w:p>
    <w:p w:rsidR="007E7F78" w:rsidRDefault="007E7F78" w:rsidP="001700B8">
      <w:pPr>
        <w:jc w:val="both"/>
        <w:rPr>
          <w:szCs w:val="22"/>
        </w:rPr>
      </w:pPr>
    </w:p>
    <w:p w:rsidR="007E7F78" w:rsidRDefault="007E7F78" w:rsidP="001700B8">
      <w:pPr>
        <w:jc w:val="both"/>
        <w:rPr>
          <w:szCs w:val="22"/>
        </w:rPr>
      </w:pPr>
      <w:r>
        <w:rPr>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7E7F78" w:rsidRDefault="007E7F78" w:rsidP="001700B8">
      <w:pPr>
        <w:jc w:val="both"/>
        <w:rPr>
          <w:szCs w:val="22"/>
        </w:rPr>
      </w:pPr>
    </w:p>
    <w:p w:rsidR="007E7F78" w:rsidRDefault="007E7F78" w:rsidP="001700B8">
      <w:pPr>
        <w:jc w:val="both"/>
        <w:rPr>
          <w:szCs w:val="22"/>
        </w:rPr>
      </w:pPr>
      <w:r>
        <w:rPr>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7E7F78" w:rsidRDefault="007E7F78" w:rsidP="001700B8">
      <w:pPr>
        <w:jc w:val="both"/>
        <w:rPr>
          <w:szCs w:val="22"/>
        </w:rPr>
      </w:pPr>
    </w:p>
    <w:p w:rsidR="007E7F78" w:rsidRDefault="007E7F78" w:rsidP="001700B8">
      <w:pPr>
        <w:jc w:val="both"/>
        <w:rPr>
          <w:szCs w:val="22"/>
        </w:rPr>
      </w:pPr>
      <w:r>
        <w:rPr>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7E7F78" w:rsidRDefault="007E7F78" w:rsidP="001700B8">
      <w:pPr>
        <w:jc w:val="both"/>
        <w:rPr>
          <w:szCs w:val="22"/>
        </w:rPr>
      </w:pPr>
    </w:p>
    <w:p w:rsidR="007E7F78" w:rsidRDefault="007E7F78" w:rsidP="001700B8">
      <w:pPr>
        <w:jc w:val="both"/>
        <w:rPr>
          <w:szCs w:val="22"/>
        </w:rPr>
      </w:pPr>
      <w:r>
        <w:rPr>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7E7F78" w:rsidRDefault="007E7F78" w:rsidP="001700B8">
      <w:pPr>
        <w:jc w:val="both"/>
        <w:rPr>
          <w:szCs w:val="22"/>
        </w:rPr>
      </w:pPr>
    </w:p>
    <w:p w:rsidR="007E7F78" w:rsidRDefault="007E7F78" w:rsidP="001700B8">
      <w:pPr>
        <w:jc w:val="both"/>
        <w:rPr>
          <w:szCs w:val="22"/>
        </w:rPr>
      </w:pPr>
      <w:r>
        <w:rPr>
          <w:szCs w:val="22"/>
        </w:rPr>
        <w:t>a) L’intercanvi d’informació i de comunicacions entre l’Ajuntament i el contractista.</w:t>
      </w:r>
    </w:p>
    <w:p w:rsidR="007E7F78" w:rsidRDefault="007E7F78" w:rsidP="001700B8">
      <w:pPr>
        <w:jc w:val="both"/>
        <w:rPr>
          <w:szCs w:val="22"/>
        </w:rPr>
      </w:pPr>
      <w:r>
        <w:rPr>
          <w:szCs w:val="22"/>
        </w:rPr>
        <w:t>b) La realització de reunions periòdiques entre l’Ajuntament i el contractista.</w:t>
      </w:r>
    </w:p>
    <w:p w:rsidR="007E7F78" w:rsidRDefault="007E7F78" w:rsidP="001700B8">
      <w:pPr>
        <w:jc w:val="both"/>
        <w:rPr>
          <w:szCs w:val="22"/>
        </w:rPr>
      </w:pPr>
      <w:r>
        <w:rPr>
          <w:szCs w:val="22"/>
        </w:rPr>
        <w:t>c) Les reunions conjuntes dels comitès de seguretat i salut de l’Ajuntament i del contractista o, en el seu defecte, amb els delegats de prevenció.</w:t>
      </w:r>
    </w:p>
    <w:p w:rsidR="007E7F78" w:rsidRDefault="007E7F78" w:rsidP="001700B8">
      <w:pPr>
        <w:jc w:val="both"/>
        <w:rPr>
          <w:szCs w:val="22"/>
        </w:rPr>
      </w:pPr>
      <w:r>
        <w:rPr>
          <w:szCs w:val="22"/>
        </w:rPr>
        <w:t>d) La impartició d’instruccions.</w:t>
      </w:r>
    </w:p>
    <w:p w:rsidR="007E7F78" w:rsidRDefault="007E7F78" w:rsidP="001700B8">
      <w:pPr>
        <w:jc w:val="both"/>
        <w:rPr>
          <w:szCs w:val="22"/>
        </w:rPr>
      </w:pPr>
      <w:r>
        <w:rPr>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7E7F78" w:rsidRDefault="007E7F78" w:rsidP="001700B8">
      <w:pPr>
        <w:jc w:val="both"/>
        <w:rPr>
          <w:szCs w:val="22"/>
        </w:rPr>
      </w:pPr>
      <w:r>
        <w:rPr>
          <w:szCs w:val="22"/>
        </w:rPr>
        <w:t>f) La designació d’una o més persones encarregades de la coordinació de les activitats preventives.</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Despeses a càrrec del contractista</w:t>
      </w:r>
    </w:p>
    <w:p w:rsidR="007E7F78" w:rsidRDefault="007E7F78" w:rsidP="001700B8">
      <w:pPr>
        <w:jc w:val="both"/>
        <w:rPr>
          <w:szCs w:val="22"/>
        </w:rPr>
      </w:pPr>
    </w:p>
    <w:p w:rsidR="007E7F78" w:rsidRDefault="007E7F78" w:rsidP="001700B8">
      <w:pPr>
        <w:jc w:val="both"/>
        <w:rPr>
          <w:szCs w:val="22"/>
        </w:rPr>
      </w:pPr>
      <w:r>
        <w:rPr>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Règim de pagament del preu</w:t>
      </w:r>
    </w:p>
    <w:p w:rsidR="007E7F78" w:rsidRDefault="007E7F78" w:rsidP="001700B8">
      <w:pPr>
        <w:jc w:val="both"/>
        <w:rPr>
          <w:szCs w:val="22"/>
        </w:rPr>
      </w:pPr>
    </w:p>
    <w:p w:rsidR="007E7F78" w:rsidRDefault="007E7F78" w:rsidP="009B1004">
      <w:pPr>
        <w:jc w:val="both"/>
        <w:rPr>
          <w:szCs w:val="22"/>
        </w:rPr>
      </w:pPr>
      <w:r>
        <w:rPr>
          <w:szCs w:val="22"/>
        </w:rPr>
        <w:t>1. El pagament s’efectuarà prèvia presentació de la factura.</w:t>
      </w:r>
    </w:p>
    <w:p w:rsidR="007E7F78" w:rsidRDefault="007E7F78" w:rsidP="009B1004">
      <w:pPr>
        <w:jc w:val="both"/>
        <w:rPr>
          <w:szCs w:val="22"/>
        </w:rPr>
      </w:pPr>
    </w:p>
    <w:p w:rsidR="009B1004" w:rsidRDefault="009B1004" w:rsidP="009B1004">
      <w:pPr>
        <w:jc w:val="both"/>
        <w:rPr>
          <w:szCs w:val="22"/>
        </w:rPr>
      </w:pPr>
    </w:p>
    <w:p w:rsidR="009B1004" w:rsidRPr="009B1004" w:rsidRDefault="009B1004" w:rsidP="009B1004">
      <w:pPr>
        <w:widowControl w:val="0"/>
        <w:suppressAutoHyphens/>
        <w:autoSpaceDE w:val="0"/>
        <w:jc w:val="both"/>
        <w:rPr>
          <w:rFonts w:cs="Arial"/>
          <w:b/>
          <w:kern w:val="2"/>
          <w:szCs w:val="22"/>
          <w:u w:val="single"/>
          <w:lang w:eastAsia="zh-CN"/>
        </w:rPr>
      </w:pPr>
      <w:r w:rsidRPr="009B1004">
        <w:rPr>
          <w:rFonts w:cs="Arial"/>
          <w:b/>
          <w:kern w:val="2"/>
          <w:szCs w:val="22"/>
          <w:u w:val="single"/>
          <w:lang w:eastAsia="zh-CN"/>
        </w:rPr>
        <w:t>L</w:t>
      </w:r>
      <w:r>
        <w:rPr>
          <w:rFonts w:cs="Arial"/>
          <w:b/>
          <w:kern w:val="2"/>
          <w:szCs w:val="22"/>
          <w:u w:val="single"/>
          <w:lang w:eastAsia="zh-CN"/>
        </w:rPr>
        <w:t>OT</w:t>
      </w:r>
      <w:r w:rsidRPr="009B1004">
        <w:rPr>
          <w:rFonts w:cs="Arial"/>
          <w:b/>
          <w:kern w:val="2"/>
          <w:szCs w:val="22"/>
          <w:u w:val="single"/>
          <w:lang w:eastAsia="zh-CN"/>
        </w:rPr>
        <w:t xml:space="preserve"> 1:</w:t>
      </w:r>
    </w:p>
    <w:p w:rsidR="009B1004" w:rsidRDefault="009B1004" w:rsidP="009B1004">
      <w:pPr>
        <w:widowControl w:val="0"/>
        <w:suppressAutoHyphens/>
        <w:autoSpaceDE w:val="0"/>
        <w:jc w:val="both"/>
        <w:rPr>
          <w:rFonts w:cs="Arial"/>
          <w:kern w:val="2"/>
          <w:szCs w:val="22"/>
          <w:lang w:eastAsia="zh-CN"/>
        </w:rPr>
      </w:pPr>
    </w:p>
    <w:p w:rsidR="009B1004" w:rsidRDefault="009B1004" w:rsidP="009B1004">
      <w:pPr>
        <w:widowControl w:val="0"/>
        <w:suppressAutoHyphens/>
        <w:autoSpaceDE w:val="0"/>
        <w:jc w:val="both"/>
        <w:rPr>
          <w:rFonts w:cs="Arial"/>
          <w:kern w:val="2"/>
          <w:szCs w:val="22"/>
          <w:lang w:eastAsia="zh-CN"/>
        </w:rPr>
      </w:pPr>
      <w:r>
        <w:rPr>
          <w:rFonts w:cs="Arial"/>
          <w:kern w:val="2"/>
          <w:szCs w:val="22"/>
          <w:lang w:eastAsia="zh-CN"/>
        </w:rPr>
        <w:t xml:space="preserve">Una factura mensual segons certificació dels treballs executats durant el més anterior, en aquesta certificació hi haurà una part fixa resultat de dividir entre 12 el valor de la part fixa corresponent a les tasques de neteja i manteniment preventiu de la xarxa. I una part variable de les tasques de manteniment correctiu que s’hagin dut a terme durant el mes i en base als preus unitaris del contracte. </w:t>
      </w:r>
    </w:p>
    <w:p w:rsidR="009B1004" w:rsidRDefault="009B1004" w:rsidP="009B1004">
      <w:pPr>
        <w:widowControl w:val="0"/>
        <w:suppressAutoHyphens/>
        <w:autoSpaceDE w:val="0"/>
        <w:jc w:val="both"/>
        <w:rPr>
          <w:rFonts w:cs="Arial"/>
          <w:kern w:val="2"/>
          <w:szCs w:val="22"/>
          <w:lang w:eastAsia="zh-CN"/>
        </w:rPr>
      </w:pPr>
    </w:p>
    <w:p w:rsidR="009B1004" w:rsidRPr="009B1004" w:rsidRDefault="009B1004" w:rsidP="009B1004">
      <w:pPr>
        <w:widowControl w:val="0"/>
        <w:suppressAutoHyphens/>
        <w:autoSpaceDE w:val="0"/>
        <w:jc w:val="both"/>
        <w:rPr>
          <w:rFonts w:cs="Arial"/>
          <w:b/>
          <w:kern w:val="2"/>
          <w:szCs w:val="22"/>
          <w:u w:val="single"/>
          <w:lang w:eastAsia="zh-CN"/>
        </w:rPr>
      </w:pPr>
      <w:r w:rsidRPr="009B1004">
        <w:rPr>
          <w:rFonts w:cs="Arial"/>
          <w:b/>
          <w:kern w:val="2"/>
          <w:szCs w:val="22"/>
          <w:u w:val="single"/>
          <w:lang w:eastAsia="zh-CN"/>
        </w:rPr>
        <w:t>LOT 2:</w:t>
      </w:r>
    </w:p>
    <w:p w:rsidR="009B1004" w:rsidRDefault="009B1004" w:rsidP="009B1004">
      <w:pPr>
        <w:widowControl w:val="0"/>
        <w:suppressAutoHyphens/>
        <w:autoSpaceDE w:val="0"/>
        <w:jc w:val="both"/>
        <w:rPr>
          <w:rFonts w:cs="Arial"/>
          <w:kern w:val="2"/>
          <w:szCs w:val="22"/>
          <w:lang w:eastAsia="zh-CN"/>
        </w:rPr>
      </w:pPr>
    </w:p>
    <w:p w:rsidR="009B1004" w:rsidRDefault="009B1004" w:rsidP="009B1004">
      <w:pPr>
        <w:widowControl w:val="0"/>
        <w:suppressAutoHyphens/>
        <w:autoSpaceDE w:val="0"/>
        <w:jc w:val="both"/>
        <w:rPr>
          <w:rFonts w:cs="Times New Roman"/>
          <w:color w:val="000000"/>
          <w:szCs w:val="22"/>
          <w:lang w:eastAsia="es-ES"/>
        </w:rPr>
      </w:pPr>
      <w:r>
        <w:rPr>
          <w:rFonts w:cs="Arial"/>
          <w:kern w:val="2"/>
          <w:szCs w:val="22"/>
          <w:lang w:eastAsia="zh-CN"/>
        </w:rPr>
        <w:t>Una factura m</w:t>
      </w:r>
      <w:r>
        <w:rPr>
          <w:color w:val="000000"/>
          <w:szCs w:val="22"/>
        </w:rPr>
        <w:t xml:space="preserve">ensual segons certificació dels treballs executats durant el mes anterior i en base als preus unitaris del contracte. </w:t>
      </w:r>
    </w:p>
    <w:p w:rsidR="009B1004" w:rsidRDefault="009B1004" w:rsidP="001700B8">
      <w:pPr>
        <w:jc w:val="both"/>
        <w:rPr>
          <w:szCs w:val="22"/>
        </w:rPr>
      </w:pPr>
    </w:p>
    <w:p w:rsidR="007E7F78" w:rsidRDefault="007E7F78" w:rsidP="001700B8">
      <w:pPr>
        <w:jc w:val="both"/>
        <w:rPr>
          <w:szCs w:val="22"/>
        </w:rPr>
      </w:pPr>
      <w:r>
        <w:rPr>
          <w:szCs w:val="22"/>
        </w:rPr>
        <w:t xml:space="preserve">La factura no es podrà presentar fins que el responsable del contracte certifiqui que els </w:t>
      </w:r>
      <w:r w:rsidR="00D90458">
        <w:rPr>
          <w:szCs w:val="22"/>
        </w:rPr>
        <w:t>el serveis</w:t>
      </w:r>
      <w:r>
        <w:rPr>
          <w:szCs w:val="22"/>
        </w:rPr>
        <w:t xml:space="preserve"> s’ajusten en qualitat i quantitat a l’oferta del contractista i que forma part del contracte.</w:t>
      </w:r>
    </w:p>
    <w:p w:rsidR="007E7F78" w:rsidRDefault="007E7F78" w:rsidP="001700B8">
      <w:pPr>
        <w:jc w:val="both"/>
        <w:rPr>
          <w:szCs w:val="22"/>
        </w:rPr>
      </w:pPr>
    </w:p>
    <w:p w:rsidR="007E7F78" w:rsidRDefault="007E7F78" w:rsidP="001700B8">
      <w:pPr>
        <w:jc w:val="both"/>
        <w:rPr>
          <w:color w:val="00B050"/>
          <w:szCs w:val="22"/>
        </w:rPr>
      </w:pPr>
      <w:r>
        <w:rPr>
          <w:szCs w:val="22"/>
        </w:rPr>
        <w:t>Les factures es presentaran mensualment durant la vigència del contracte de serveis, a mes vençut</w:t>
      </w:r>
      <w:r>
        <w:rPr>
          <w:color w:val="00B050"/>
          <w:szCs w:val="22"/>
        </w:rPr>
        <w:t>.</w:t>
      </w:r>
    </w:p>
    <w:p w:rsidR="007E7F78" w:rsidRDefault="007E7F78" w:rsidP="001700B8">
      <w:pPr>
        <w:jc w:val="both"/>
        <w:rPr>
          <w:color w:val="00B050"/>
          <w:szCs w:val="22"/>
        </w:rPr>
      </w:pPr>
    </w:p>
    <w:p w:rsidR="007E7F78" w:rsidRDefault="007E7F78" w:rsidP="001700B8">
      <w:pPr>
        <w:jc w:val="both"/>
        <w:rPr>
          <w:szCs w:val="22"/>
        </w:rPr>
      </w:pPr>
      <w:r>
        <w:rPr>
          <w:szCs w:val="22"/>
        </w:rPr>
        <w:t>El lliurament de factures per part de l’adjudicatari d’aquest contracte s’haurà efectuar per mitjans electrònics.</w:t>
      </w:r>
    </w:p>
    <w:p w:rsidR="007E7F78" w:rsidRDefault="007E7F78" w:rsidP="001700B8">
      <w:pPr>
        <w:jc w:val="both"/>
        <w:rPr>
          <w:szCs w:val="22"/>
        </w:rPr>
      </w:pPr>
    </w:p>
    <w:p w:rsidR="007E7F78" w:rsidRDefault="007E7F78" w:rsidP="001700B8">
      <w:pPr>
        <w:jc w:val="both"/>
        <w:rPr>
          <w:szCs w:val="22"/>
        </w:rPr>
      </w:pPr>
      <w:r>
        <w:rPr>
          <w:szCs w:val="22"/>
        </w:rPr>
        <w:t>D’acord amb la normativa reguladora de la facturació electrònica, aquesta administració acceptarà la recepció de factures que compleixin amb els requeriments següents:</w:t>
      </w:r>
    </w:p>
    <w:p w:rsidR="007E7F78" w:rsidRDefault="007E7F78" w:rsidP="001700B8">
      <w:pPr>
        <w:jc w:val="both"/>
        <w:rPr>
          <w:szCs w:val="22"/>
        </w:rPr>
      </w:pPr>
    </w:p>
    <w:p w:rsidR="007E7F78" w:rsidRDefault="007E7F78" w:rsidP="001700B8">
      <w:pPr>
        <w:jc w:val="both"/>
        <w:rPr>
          <w:szCs w:val="22"/>
        </w:rPr>
      </w:pPr>
      <w:r>
        <w:rPr>
          <w:szCs w:val="22"/>
        </w:rPr>
        <w:t>• L’autenticitat de l’origen i integritat del contingut de les factures electròniques es garantirà mitjançant signatura electrònica.</w:t>
      </w:r>
    </w:p>
    <w:p w:rsidR="007E7F78" w:rsidRDefault="007E7F78" w:rsidP="001700B8">
      <w:pPr>
        <w:jc w:val="both"/>
        <w:rPr>
          <w:szCs w:val="22"/>
        </w:rPr>
      </w:pPr>
    </w:p>
    <w:p w:rsidR="007E7F78" w:rsidRDefault="007E7F78" w:rsidP="001700B8">
      <w:pPr>
        <w:jc w:val="both"/>
        <w:rPr>
          <w:szCs w:val="22"/>
        </w:rPr>
      </w:pPr>
      <w:r>
        <w:rPr>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7E7F78" w:rsidRDefault="007E7F78" w:rsidP="001700B8">
      <w:pPr>
        <w:jc w:val="both"/>
        <w:rPr>
          <w:szCs w:val="22"/>
        </w:rPr>
      </w:pPr>
    </w:p>
    <w:p w:rsidR="007E7F78" w:rsidRDefault="007E7F78" w:rsidP="001700B8">
      <w:pPr>
        <w:jc w:val="both"/>
        <w:rPr>
          <w:szCs w:val="22"/>
        </w:rPr>
      </w:pPr>
      <w:r>
        <w:rPr>
          <w:szCs w:val="22"/>
        </w:rPr>
        <w:t xml:space="preserve">• El lliurament de les factures s’efectuarà a través del servei e.FACT, bé utilitzant la bústia de lliurament de factures accessible des de la seu electrònica d’aquesta administració, amb adreça electrònica </w:t>
      </w:r>
      <w:hyperlink r:id="rId22" w:history="1">
        <w:r>
          <w:rPr>
            <w:rStyle w:val="Enlla"/>
            <w:rFonts w:ascii="Franklin Gothic Book" w:hAnsi="Franklin Gothic Book"/>
            <w:sz w:val="22"/>
            <w:szCs w:val="22"/>
          </w:rPr>
          <w:t>https://www.seu.cat/consorciaoc</w:t>
        </w:r>
      </w:hyperlink>
      <w:r>
        <w:rPr>
          <w:szCs w:val="22"/>
        </w:rPr>
        <w:t>, o bé a través de les plataformes de facturació electrònica adherides al servei e.FACT que trobareu detallades a l’adreça electrònica</w:t>
      </w:r>
    </w:p>
    <w:p w:rsidR="007E7F78" w:rsidRDefault="007E7F78" w:rsidP="001700B8">
      <w:pPr>
        <w:jc w:val="both"/>
        <w:rPr>
          <w:szCs w:val="22"/>
        </w:rPr>
      </w:pPr>
      <w:r>
        <w:rPr>
          <w:szCs w:val="22"/>
        </w:rPr>
        <w:t>http://www.aoc.cat/index.php/ezwebin_site/Inici/SERVEIS2/Relacions-amb-laciutadania/ e.FACT-Empreses</w:t>
      </w:r>
    </w:p>
    <w:p w:rsidR="007E7F78" w:rsidRDefault="007E7F78" w:rsidP="001700B8">
      <w:pPr>
        <w:jc w:val="both"/>
        <w:rPr>
          <w:szCs w:val="22"/>
        </w:rPr>
      </w:pPr>
    </w:p>
    <w:p w:rsidR="007E7F78" w:rsidRDefault="007E7F78" w:rsidP="001700B8">
      <w:pPr>
        <w:jc w:val="both"/>
        <w:rPr>
          <w:szCs w:val="22"/>
        </w:rPr>
      </w:pPr>
      <w:r>
        <w:rPr>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7E7F78" w:rsidRDefault="007E7F78" w:rsidP="001700B8">
      <w:pPr>
        <w:jc w:val="both"/>
        <w:rPr>
          <w:szCs w:val="22"/>
        </w:rPr>
      </w:pPr>
    </w:p>
    <w:p w:rsidR="007E7F78" w:rsidRDefault="007E7F78" w:rsidP="001700B8">
      <w:pPr>
        <w:jc w:val="both"/>
        <w:rPr>
          <w:szCs w:val="22"/>
        </w:rPr>
      </w:pPr>
      <w:r>
        <w:rPr>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Revisió de preus</w:t>
      </w:r>
    </w:p>
    <w:p w:rsidR="007E7F78" w:rsidRDefault="007E7F78" w:rsidP="001700B8">
      <w:pPr>
        <w:jc w:val="both"/>
        <w:rPr>
          <w:szCs w:val="22"/>
        </w:rPr>
      </w:pPr>
    </w:p>
    <w:p w:rsidR="007E7F78" w:rsidRDefault="007E7F78" w:rsidP="001700B8">
      <w:pPr>
        <w:jc w:val="both"/>
        <w:rPr>
          <w:szCs w:val="22"/>
        </w:rPr>
      </w:pPr>
      <w:r>
        <w:rPr>
          <w:szCs w:val="22"/>
        </w:rPr>
        <w:t>No escau.</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Terminis i penalitats per mora en l’execució</w:t>
      </w:r>
    </w:p>
    <w:p w:rsidR="007E7F78" w:rsidRDefault="007E7F78" w:rsidP="001700B8">
      <w:pPr>
        <w:jc w:val="both"/>
        <w:rPr>
          <w:szCs w:val="22"/>
        </w:rPr>
      </w:pPr>
    </w:p>
    <w:p w:rsidR="007E7F78" w:rsidRDefault="007E7F78" w:rsidP="001700B8">
      <w:pPr>
        <w:jc w:val="both"/>
        <w:rPr>
          <w:szCs w:val="22"/>
        </w:rPr>
      </w:pPr>
      <w:r>
        <w:rPr>
          <w:szCs w:val="22"/>
        </w:rPr>
        <w:t>L’adjudicatari estarà obligat al compliment del termini total fixat en el contracte per a la realització de la prestació, així com dels terminis parcials que, en el seu cas, s’haguessin establert en l’oferta del licitador.</w:t>
      </w:r>
    </w:p>
    <w:p w:rsidR="007E7F78" w:rsidRDefault="007E7F78" w:rsidP="001700B8">
      <w:pPr>
        <w:jc w:val="both"/>
        <w:rPr>
          <w:szCs w:val="22"/>
        </w:rPr>
      </w:pPr>
    </w:p>
    <w:p w:rsidR="007E7F78" w:rsidRDefault="007E7F78" w:rsidP="001700B8">
      <w:pPr>
        <w:jc w:val="both"/>
        <w:rPr>
          <w:szCs w:val="22"/>
        </w:rPr>
      </w:pPr>
      <w:r>
        <w:rPr>
          <w:szCs w:val="22"/>
        </w:rPr>
        <w:t>La constitució en mora del contractista no requereix intimació prèvia per part de l’Ajuntament.</w:t>
      </w:r>
    </w:p>
    <w:p w:rsidR="007E7F78" w:rsidRDefault="007E7F78" w:rsidP="001700B8">
      <w:pPr>
        <w:jc w:val="both"/>
        <w:rPr>
          <w:szCs w:val="22"/>
        </w:rPr>
      </w:pPr>
    </w:p>
    <w:p w:rsidR="007E7F78" w:rsidRDefault="007E7F78" w:rsidP="001700B8">
      <w:pPr>
        <w:jc w:val="both"/>
        <w:rPr>
          <w:szCs w:val="22"/>
        </w:rPr>
      </w:pPr>
      <w:r>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7E7F78" w:rsidRDefault="007E7F78" w:rsidP="001700B8">
      <w:pPr>
        <w:jc w:val="both"/>
        <w:rPr>
          <w:szCs w:val="22"/>
        </w:rPr>
      </w:pPr>
    </w:p>
    <w:p w:rsidR="007E7F78" w:rsidRDefault="007E7F78" w:rsidP="001700B8">
      <w:pPr>
        <w:jc w:val="both"/>
        <w:rPr>
          <w:szCs w:val="22"/>
        </w:rPr>
      </w:pPr>
      <w:r>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7E7F78" w:rsidRDefault="007E7F78" w:rsidP="001700B8">
      <w:pPr>
        <w:jc w:val="both"/>
        <w:rPr>
          <w:szCs w:val="22"/>
        </w:rPr>
      </w:pPr>
    </w:p>
    <w:p w:rsidR="007E7F78" w:rsidRDefault="007E7F78" w:rsidP="001700B8">
      <w:pPr>
        <w:jc w:val="both"/>
        <w:rPr>
          <w:szCs w:val="22"/>
        </w:rPr>
      </w:pPr>
      <w:r>
        <w:rPr>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Altres penalitzacions per incompliment del contracte</w:t>
      </w:r>
    </w:p>
    <w:p w:rsidR="007E7F78" w:rsidRDefault="007E7F78" w:rsidP="001700B8">
      <w:pPr>
        <w:jc w:val="both"/>
        <w:rPr>
          <w:szCs w:val="22"/>
        </w:rPr>
      </w:pPr>
    </w:p>
    <w:p w:rsidR="007E7F78" w:rsidRDefault="007E7F78" w:rsidP="001700B8">
      <w:pPr>
        <w:jc w:val="both"/>
        <w:rPr>
          <w:szCs w:val="22"/>
        </w:rPr>
      </w:pPr>
      <w:r>
        <w:rPr>
          <w:szCs w:val="22"/>
        </w:rPr>
        <w:t>En els supòsits d’incompliment de les obligacions assumides pel contractista, l’Ajuntament podrà constrènyer al compliment del contracte, amb imposició de penalitats, o acordar-ne la resolució.</w:t>
      </w:r>
    </w:p>
    <w:p w:rsidR="007E7F78" w:rsidRDefault="007E7F78" w:rsidP="001700B8">
      <w:pPr>
        <w:jc w:val="both"/>
        <w:rPr>
          <w:szCs w:val="22"/>
        </w:rPr>
      </w:pPr>
    </w:p>
    <w:p w:rsidR="007E7F78" w:rsidRDefault="007E7F78" w:rsidP="001700B8">
      <w:pPr>
        <w:jc w:val="both"/>
        <w:rPr>
          <w:szCs w:val="22"/>
        </w:rPr>
      </w:pPr>
      <w:r>
        <w:rPr>
          <w:szCs w:val="22"/>
        </w:rPr>
        <w:t>El incompliment o compliment defectuós de les obligacions contractuals donarà lloc a la imposició de penalitats.</w:t>
      </w:r>
    </w:p>
    <w:p w:rsidR="007E7F78" w:rsidRDefault="007E7F78" w:rsidP="001700B8">
      <w:pPr>
        <w:jc w:val="both"/>
        <w:rPr>
          <w:szCs w:val="22"/>
        </w:rPr>
      </w:pPr>
    </w:p>
    <w:p w:rsidR="007E7F78" w:rsidRDefault="007E7F78" w:rsidP="001700B8">
      <w:pPr>
        <w:jc w:val="both"/>
        <w:rPr>
          <w:szCs w:val="22"/>
        </w:rPr>
      </w:pPr>
      <w:r>
        <w:rPr>
          <w:szCs w:val="22"/>
        </w:rPr>
        <w:t>Seran causes d’imposició de penalitats:</w:t>
      </w:r>
    </w:p>
    <w:p w:rsidR="007E7F78" w:rsidRDefault="007E7F78" w:rsidP="001700B8">
      <w:pPr>
        <w:jc w:val="both"/>
        <w:rPr>
          <w:szCs w:val="22"/>
        </w:rPr>
      </w:pPr>
    </w:p>
    <w:p w:rsidR="007E7F78" w:rsidRDefault="007E7F78" w:rsidP="001700B8">
      <w:pPr>
        <w:jc w:val="both"/>
        <w:rPr>
          <w:szCs w:val="22"/>
        </w:rPr>
      </w:pPr>
      <w:r>
        <w:rPr>
          <w:szCs w:val="22"/>
        </w:rPr>
        <w:t>A.- El compliment defectuós d’alguna prestació o subprestació objecte del contracte.</w:t>
      </w:r>
    </w:p>
    <w:p w:rsidR="007E7F78" w:rsidRDefault="007E7F78" w:rsidP="001700B8">
      <w:pPr>
        <w:jc w:val="both"/>
        <w:rPr>
          <w:szCs w:val="22"/>
        </w:rPr>
      </w:pPr>
      <w:r>
        <w:rPr>
          <w:szCs w:val="22"/>
        </w:rPr>
        <w:t>B.- L’incompliment o no execució d’alguna prestació o subprestació objecte del contracte.</w:t>
      </w:r>
    </w:p>
    <w:p w:rsidR="007E7F78" w:rsidRDefault="007E7F78" w:rsidP="001700B8">
      <w:pPr>
        <w:jc w:val="both"/>
        <w:rPr>
          <w:szCs w:val="22"/>
        </w:rPr>
      </w:pPr>
      <w:r>
        <w:rPr>
          <w:szCs w:val="22"/>
        </w:rPr>
        <w:t>C.- L’incompliment o el compliment defectuós de la totalitat o part de l’oferta presentada pel contractista.</w:t>
      </w:r>
    </w:p>
    <w:p w:rsidR="007E7F78" w:rsidRDefault="007E7F78" w:rsidP="001700B8">
      <w:pPr>
        <w:jc w:val="both"/>
        <w:rPr>
          <w:szCs w:val="22"/>
        </w:rPr>
      </w:pPr>
      <w:r>
        <w:rPr>
          <w:szCs w:val="22"/>
        </w:rPr>
        <w:t>D.- L’Incompliment d’alguna de les condicions especials d’execució.</w:t>
      </w:r>
    </w:p>
    <w:p w:rsidR="007E7F78" w:rsidRDefault="007E7F78" w:rsidP="001700B8">
      <w:pPr>
        <w:jc w:val="both"/>
        <w:rPr>
          <w:szCs w:val="22"/>
        </w:rPr>
      </w:pPr>
      <w:r>
        <w:rPr>
          <w:szCs w:val="22"/>
        </w:rPr>
        <w:t>E.- L’incompliment d’algun de les obligacions previstes en la LCSP.</w:t>
      </w:r>
    </w:p>
    <w:p w:rsidR="007E7F78" w:rsidRDefault="007E7F78" w:rsidP="001700B8">
      <w:pPr>
        <w:jc w:val="both"/>
        <w:rPr>
          <w:szCs w:val="22"/>
        </w:rPr>
      </w:pPr>
      <w:r>
        <w:rPr>
          <w:szCs w:val="22"/>
        </w:rPr>
        <w:t>F.- La paralització de l’execució de les prestacions objecte d’aquest contracte imputable al contractista.</w:t>
      </w:r>
    </w:p>
    <w:p w:rsidR="007E7F78" w:rsidRDefault="007E7F78" w:rsidP="001700B8">
      <w:pPr>
        <w:jc w:val="both"/>
        <w:rPr>
          <w:szCs w:val="22"/>
        </w:rPr>
      </w:pPr>
      <w:r>
        <w:rPr>
          <w:szCs w:val="22"/>
        </w:rPr>
        <w:t>G.- La resistència als requeriments fets per l’Ajuntament, a través de l’òrgan de contractació, de la unitat de seguiment o del responsable del contracte, o la seva inobservança.</w:t>
      </w:r>
    </w:p>
    <w:p w:rsidR="007E7F78" w:rsidRDefault="007E7F78" w:rsidP="001700B8">
      <w:pPr>
        <w:jc w:val="both"/>
        <w:rPr>
          <w:szCs w:val="22"/>
        </w:rPr>
      </w:pPr>
      <w:r>
        <w:rPr>
          <w:szCs w:val="22"/>
        </w:rPr>
        <w:t>H. La utilització de sistemes de treball, elements, materials, màquines o personal diferents als previstos en els plecs i en les ofertes del contractista, o quan produeixi un perjudici en l’execució del contracte.</w:t>
      </w:r>
    </w:p>
    <w:p w:rsidR="007E7F78" w:rsidRDefault="007E7F78" w:rsidP="001700B8">
      <w:pPr>
        <w:jc w:val="both"/>
        <w:rPr>
          <w:szCs w:val="22"/>
        </w:rPr>
      </w:pPr>
      <w:r>
        <w:rPr>
          <w:szCs w:val="22"/>
        </w:rPr>
        <w:t>I.- El falsejament de les prestacions consignades pel contractista en el document cobratori.</w:t>
      </w:r>
    </w:p>
    <w:p w:rsidR="007E7F78" w:rsidRDefault="007E7F78" w:rsidP="001700B8">
      <w:pPr>
        <w:jc w:val="both"/>
        <w:rPr>
          <w:szCs w:val="22"/>
        </w:rPr>
      </w:pPr>
      <w:r>
        <w:rPr>
          <w:szCs w:val="22"/>
        </w:rPr>
        <w:t>J.- El incompliment de les obligacions derivades de la normativa general sobre prevenció de riscos laborals i, en especial, de les del pla de seguretat i salut en les prestacions, si escau.</w:t>
      </w:r>
    </w:p>
    <w:p w:rsidR="007E7F78" w:rsidRDefault="007E7F78" w:rsidP="001700B8">
      <w:pPr>
        <w:jc w:val="both"/>
        <w:rPr>
          <w:szCs w:val="22"/>
        </w:rPr>
      </w:pPr>
      <w:r>
        <w:rPr>
          <w:szCs w:val="22"/>
        </w:rPr>
        <w:t>El incompliment molt greu de les  obligacions relatives a la subcontractació, si escau, de conformitat amb l’article 217.3 de la LCSP.</w:t>
      </w:r>
    </w:p>
    <w:p w:rsidR="007E7F78" w:rsidRDefault="007E7F78" w:rsidP="001700B8">
      <w:pPr>
        <w:jc w:val="both"/>
        <w:rPr>
          <w:szCs w:val="22"/>
        </w:rPr>
      </w:pPr>
      <w:r>
        <w:rPr>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7E7F78" w:rsidRDefault="007E7F78" w:rsidP="001700B8">
      <w:pPr>
        <w:jc w:val="both"/>
        <w:rPr>
          <w:szCs w:val="22"/>
        </w:rPr>
      </w:pPr>
      <w:r>
        <w:rPr>
          <w:szCs w:val="22"/>
        </w:rPr>
        <w:t>M.- No comunicar les dades de subrogació de personal, si escau, de conformitat amb l’article 130 de la LCSP, amb una data d’antelació de 6 mesos a la finalització del contracte.</w:t>
      </w:r>
    </w:p>
    <w:p w:rsidR="007E7F78" w:rsidRDefault="007E7F78" w:rsidP="001700B8">
      <w:pPr>
        <w:jc w:val="both"/>
        <w:rPr>
          <w:szCs w:val="22"/>
        </w:rPr>
      </w:pPr>
      <w:r>
        <w:rPr>
          <w:szCs w:val="22"/>
        </w:rPr>
        <w:t>N.- Fer un ús indegut dels recursos municipals i el seu equipament durant l’execució del contracte.</w:t>
      </w:r>
    </w:p>
    <w:p w:rsidR="007E7F78" w:rsidRDefault="007E7F78" w:rsidP="001700B8">
      <w:pPr>
        <w:jc w:val="both"/>
        <w:rPr>
          <w:szCs w:val="22"/>
        </w:rPr>
      </w:pPr>
    </w:p>
    <w:p w:rsidR="007E7F78" w:rsidRDefault="007E7F78" w:rsidP="001700B8">
      <w:pPr>
        <w:jc w:val="both"/>
        <w:rPr>
          <w:szCs w:val="22"/>
        </w:rPr>
      </w:pPr>
      <w:r>
        <w:rPr>
          <w:szCs w:val="22"/>
        </w:rPr>
        <w:t>Pel que fa a les condicions especials d’execució, de conformitat amb l’article 201 de la LCSP, serà causa d’imposició de penalitats:</w:t>
      </w:r>
    </w:p>
    <w:p w:rsidR="007E7F78" w:rsidRDefault="007E7F78" w:rsidP="001700B8">
      <w:pPr>
        <w:jc w:val="both"/>
        <w:rPr>
          <w:szCs w:val="22"/>
        </w:rPr>
      </w:pPr>
    </w:p>
    <w:p w:rsidR="007E7F78" w:rsidRDefault="007E7F78" w:rsidP="001700B8">
      <w:pPr>
        <w:jc w:val="both"/>
        <w:rPr>
          <w:szCs w:val="22"/>
        </w:rPr>
      </w:pPr>
      <w:r>
        <w:rPr>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E7F78" w:rsidRDefault="007E7F78" w:rsidP="001700B8">
      <w:pPr>
        <w:jc w:val="both"/>
        <w:rPr>
          <w:szCs w:val="22"/>
        </w:rPr>
      </w:pPr>
      <w:r>
        <w:rPr>
          <w:szCs w:val="22"/>
        </w:rPr>
        <w:t>B.- No facilitar tota la informació que requereixi l’Ajuntament, en ordre a la identificació de la plantilla i responsables de cada treball.</w:t>
      </w:r>
    </w:p>
    <w:p w:rsidR="007E7F78" w:rsidRDefault="007E7F78" w:rsidP="001700B8">
      <w:pPr>
        <w:jc w:val="both"/>
        <w:rPr>
          <w:szCs w:val="22"/>
        </w:rPr>
      </w:pPr>
      <w:r>
        <w:rPr>
          <w:szCs w:val="22"/>
        </w:rPr>
        <w:t>C.- No documentar i uniformitzar al personal adscrit al servei que hagi de prestar el servei en instal·lacions municipals.</w:t>
      </w:r>
    </w:p>
    <w:p w:rsidR="007E7F78" w:rsidRDefault="007E7F78" w:rsidP="001700B8">
      <w:pPr>
        <w:jc w:val="both"/>
        <w:rPr>
          <w:szCs w:val="22"/>
        </w:rPr>
      </w:pPr>
      <w:r>
        <w:rPr>
          <w:szCs w:val="22"/>
        </w:rPr>
        <w:t>D.- No comunicar immediatament tota resolució administrativa o judicial que afecti al personal depenent de l’adjudicatari.</w:t>
      </w:r>
    </w:p>
    <w:p w:rsidR="007E7F78" w:rsidRDefault="007E7F78" w:rsidP="001700B8">
      <w:pPr>
        <w:jc w:val="both"/>
        <w:rPr>
          <w:szCs w:val="22"/>
        </w:rPr>
      </w:pPr>
    </w:p>
    <w:p w:rsidR="007E7F78" w:rsidRDefault="007E7F78" w:rsidP="001700B8">
      <w:pPr>
        <w:jc w:val="both"/>
        <w:rPr>
          <w:szCs w:val="22"/>
        </w:rPr>
      </w:pPr>
      <w:r>
        <w:rPr>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7E7F78" w:rsidRDefault="007E7F78" w:rsidP="001700B8">
      <w:pPr>
        <w:jc w:val="both"/>
        <w:rPr>
          <w:szCs w:val="22"/>
        </w:rPr>
      </w:pPr>
    </w:p>
    <w:p w:rsidR="007E7F78" w:rsidRDefault="007E7F78" w:rsidP="001700B8">
      <w:pPr>
        <w:jc w:val="both"/>
        <w:rPr>
          <w:szCs w:val="22"/>
        </w:rPr>
      </w:pPr>
      <w:r>
        <w:rPr>
          <w:szCs w:val="22"/>
        </w:rPr>
        <w:t>- Incompliments considerats molt greus: penalitat de fins a un 10 % del preu del contracte, IVA exclòs. En cas de reiteració, s’acordarà la confiscació de la garantia definitiva.</w:t>
      </w:r>
    </w:p>
    <w:p w:rsidR="007E7F78" w:rsidRDefault="007E7F78" w:rsidP="001700B8">
      <w:pPr>
        <w:jc w:val="both"/>
        <w:rPr>
          <w:szCs w:val="22"/>
        </w:rPr>
      </w:pPr>
      <w:r>
        <w:rPr>
          <w:szCs w:val="22"/>
        </w:rPr>
        <w:t>- Incompliments considerats greus: penalitats de fins a un 6 % del preu del contracte, IVA exclòs.</w:t>
      </w:r>
    </w:p>
    <w:p w:rsidR="007E7F78" w:rsidRDefault="007E7F78" w:rsidP="001700B8">
      <w:pPr>
        <w:jc w:val="both"/>
        <w:rPr>
          <w:szCs w:val="22"/>
        </w:rPr>
      </w:pPr>
      <w:r>
        <w:rPr>
          <w:szCs w:val="22"/>
        </w:rPr>
        <w:t>- Incompliments considerats lleus: penalitats de fins a un 3 % del preu del contracte, IVA exclòs.</w:t>
      </w:r>
    </w:p>
    <w:p w:rsidR="007E7F78" w:rsidRDefault="007E7F78" w:rsidP="001700B8">
      <w:pPr>
        <w:jc w:val="both"/>
        <w:rPr>
          <w:szCs w:val="22"/>
        </w:rPr>
      </w:pPr>
    </w:p>
    <w:p w:rsidR="007E7F78" w:rsidRDefault="007E7F78" w:rsidP="001700B8">
      <w:pPr>
        <w:jc w:val="both"/>
        <w:rPr>
          <w:szCs w:val="22"/>
        </w:rPr>
      </w:pPr>
      <w:r>
        <w:rPr>
          <w:szCs w:val="22"/>
        </w:rPr>
        <w:t>El conjunt de les penalitats que es poden interposar durant la vigència d’un contracte no poden superar el 50% del preu d’adjudicació.</w:t>
      </w:r>
    </w:p>
    <w:p w:rsidR="007E7F78" w:rsidRDefault="007E7F78" w:rsidP="001700B8">
      <w:pPr>
        <w:jc w:val="both"/>
        <w:rPr>
          <w:szCs w:val="22"/>
        </w:rPr>
      </w:pPr>
    </w:p>
    <w:p w:rsidR="007E7F78" w:rsidRDefault="007E7F78" w:rsidP="001700B8">
      <w:pPr>
        <w:jc w:val="both"/>
        <w:rPr>
          <w:szCs w:val="22"/>
        </w:rPr>
      </w:pPr>
      <w:r>
        <w:rPr>
          <w:szCs w:val="22"/>
        </w:rPr>
        <w:t>En la tramitació de l’expedient, es donarà audiència al contractista, per un termini de 5 des hàbils, per a que pugui formular al·legacions, i l’òrgan de contractació resoldrà.</w:t>
      </w:r>
    </w:p>
    <w:p w:rsidR="007E7F78" w:rsidRDefault="007E7F78" w:rsidP="001700B8">
      <w:pPr>
        <w:jc w:val="both"/>
        <w:rPr>
          <w:szCs w:val="22"/>
        </w:rPr>
      </w:pPr>
    </w:p>
    <w:p w:rsidR="007E7F78" w:rsidRDefault="007E7F78" w:rsidP="001700B8">
      <w:pPr>
        <w:jc w:val="both"/>
        <w:rPr>
          <w:szCs w:val="22"/>
        </w:rPr>
      </w:pPr>
      <w:r>
        <w:rPr>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7E7F78" w:rsidRDefault="007E7F78" w:rsidP="001700B8">
      <w:pPr>
        <w:jc w:val="both"/>
        <w:rPr>
          <w:szCs w:val="22"/>
        </w:rPr>
      </w:pPr>
    </w:p>
    <w:p w:rsidR="007E7F78" w:rsidRDefault="007E7F78" w:rsidP="001700B8">
      <w:pPr>
        <w:jc w:val="both"/>
        <w:rPr>
          <w:szCs w:val="22"/>
        </w:rPr>
      </w:pPr>
      <w:r>
        <w:rPr>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Danys causats com a conseqüència de l’execució del contracte</w:t>
      </w:r>
    </w:p>
    <w:p w:rsidR="007E7F78" w:rsidRDefault="007E7F78" w:rsidP="001700B8">
      <w:pPr>
        <w:jc w:val="both"/>
        <w:rPr>
          <w:szCs w:val="22"/>
        </w:rPr>
      </w:pPr>
    </w:p>
    <w:p w:rsidR="007E7F78" w:rsidRDefault="007E7F78" w:rsidP="001700B8">
      <w:pPr>
        <w:jc w:val="both"/>
        <w:rPr>
          <w:szCs w:val="22"/>
        </w:rPr>
      </w:pPr>
      <w:r>
        <w:rPr>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7E7F78" w:rsidRDefault="007E7F78" w:rsidP="001700B8">
      <w:pPr>
        <w:jc w:val="both"/>
        <w:rPr>
          <w:szCs w:val="22"/>
        </w:rPr>
      </w:pPr>
    </w:p>
    <w:p w:rsidR="007E7F78" w:rsidRDefault="007E7F78" w:rsidP="001700B8">
      <w:pPr>
        <w:jc w:val="both"/>
        <w:rPr>
          <w:szCs w:val="22"/>
        </w:rPr>
      </w:pPr>
      <w:r>
        <w:rPr>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7E7F78" w:rsidRDefault="007E7F78" w:rsidP="001700B8">
      <w:pPr>
        <w:jc w:val="both"/>
        <w:rPr>
          <w:szCs w:val="22"/>
        </w:rPr>
      </w:pPr>
    </w:p>
    <w:p w:rsidR="007E7F78" w:rsidRDefault="007E7F78" w:rsidP="001700B8">
      <w:pPr>
        <w:jc w:val="both"/>
        <w:rPr>
          <w:szCs w:val="22"/>
        </w:rPr>
      </w:pPr>
      <w:r>
        <w:rPr>
          <w:szCs w:val="22"/>
        </w:rPr>
        <w:t>3. El contractista no serà responsable dels danys i perjudicis que tinguin la seva causa immediata i directa en una ordre especifica de l’Ajuntament comunicada per escrit.</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Modificació del contracte</w:t>
      </w:r>
    </w:p>
    <w:p w:rsidR="007E7F78" w:rsidRDefault="007E7F78" w:rsidP="001700B8">
      <w:pPr>
        <w:jc w:val="both"/>
        <w:rPr>
          <w:szCs w:val="22"/>
        </w:rPr>
      </w:pPr>
    </w:p>
    <w:p w:rsidR="007E7F78" w:rsidRDefault="007E7F78" w:rsidP="001700B8">
      <w:pPr>
        <w:jc w:val="both"/>
        <w:rPr>
          <w:szCs w:val="22"/>
        </w:rPr>
      </w:pPr>
      <w:r>
        <w:rPr>
          <w:szCs w:val="22"/>
        </w:rPr>
        <w:t xml:space="preserve">Tal i com permet l’article 204 de la LCSP es podrà modificar el contracte en  un </w:t>
      </w:r>
      <w:r w:rsidR="003B5A0B">
        <w:rPr>
          <w:szCs w:val="22"/>
        </w:rPr>
        <w:t>2</w:t>
      </w:r>
      <w:r>
        <w:rPr>
          <w:szCs w:val="22"/>
        </w:rPr>
        <w:t xml:space="preserve">0% </w:t>
      </w:r>
      <w:r w:rsidR="003B5A0B">
        <w:rPr>
          <w:szCs w:val="22"/>
        </w:rPr>
        <w:t xml:space="preserve">respecte al Lot 1, </w:t>
      </w:r>
      <w:r>
        <w:rPr>
          <w:szCs w:val="22"/>
        </w:rPr>
        <w:t>de conformitat amb el límit econòmic del VEC, per les causes següents:</w:t>
      </w:r>
    </w:p>
    <w:p w:rsidR="007E7F78" w:rsidRDefault="007E7F78" w:rsidP="001700B8">
      <w:pPr>
        <w:jc w:val="both"/>
        <w:rPr>
          <w:szCs w:val="22"/>
        </w:rPr>
      </w:pPr>
    </w:p>
    <w:p w:rsidR="007E7F78" w:rsidRDefault="007E7F78" w:rsidP="001700B8">
      <w:pPr>
        <w:suppressAutoHyphens/>
        <w:jc w:val="both"/>
        <w:rPr>
          <w:rFonts w:cs="Arial"/>
          <w:kern w:val="2"/>
          <w:szCs w:val="22"/>
          <w:lang w:eastAsia="zh-CN"/>
        </w:rPr>
      </w:pPr>
      <w:r>
        <w:rPr>
          <w:rFonts w:cs="Arial"/>
          <w:kern w:val="2"/>
          <w:szCs w:val="22"/>
          <w:lang w:eastAsia="zh-CN"/>
        </w:rPr>
        <w:t>El contracte es podrà modificar per les causes següent:</w:t>
      </w:r>
    </w:p>
    <w:p w:rsidR="008E25EA" w:rsidRDefault="008E25EA" w:rsidP="001700B8">
      <w:pPr>
        <w:suppressAutoHyphens/>
        <w:jc w:val="both"/>
        <w:rPr>
          <w:rFonts w:cs="Arial"/>
          <w:kern w:val="2"/>
          <w:szCs w:val="22"/>
          <w:lang w:eastAsia="zh-CN"/>
        </w:rPr>
      </w:pPr>
    </w:p>
    <w:p w:rsidR="008E25EA" w:rsidRPr="00D90458" w:rsidRDefault="008E25EA" w:rsidP="001700B8">
      <w:pPr>
        <w:suppressAutoHyphens/>
        <w:jc w:val="both"/>
        <w:rPr>
          <w:rFonts w:cs="Arial"/>
          <w:b/>
          <w:kern w:val="2"/>
          <w:szCs w:val="22"/>
          <w:lang w:eastAsia="zh-CN"/>
        </w:rPr>
      </w:pPr>
      <w:r w:rsidRPr="00D90458">
        <w:rPr>
          <w:rFonts w:cs="Arial"/>
          <w:b/>
          <w:kern w:val="2"/>
          <w:szCs w:val="22"/>
          <w:lang w:eastAsia="zh-CN"/>
        </w:rPr>
        <w:t xml:space="preserve">Lot 1: </w:t>
      </w:r>
    </w:p>
    <w:p w:rsidR="008E25EA" w:rsidRDefault="008E25EA" w:rsidP="008E25EA">
      <w:pPr>
        <w:autoSpaceDE w:val="0"/>
        <w:autoSpaceDN w:val="0"/>
        <w:adjustRightInd w:val="0"/>
        <w:jc w:val="both"/>
        <w:rPr>
          <w:rFonts w:cs="Arial"/>
          <w:kern w:val="2"/>
          <w:szCs w:val="22"/>
          <w:lang w:eastAsia="zh-CN"/>
        </w:rPr>
      </w:pPr>
    </w:p>
    <w:p w:rsidR="00740BED" w:rsidRDefault="00740BED" w:rsidP="00740BED">
      <w:pPr>
        <w:jc w:val="both"/>
        <w:rPr>
          <w:rFonts w:cs="Calibri"/>
          <w:color w:val="000000"/>
        </w:rPr>
      </w:pPr>
      <w:r w:rsidRPr="002D0F83">
        <w:rPr>
          <w:rFonts w:cs="Calibri"/>
          <w:color w:val="000000"/>
        </w:rPr>
        <w:t>Els plecs tècnics preveuen en el punt 1-4 ACTUALITZACIÓ DE L’ÀMBIT DEL CONTRACTE  que L’adjudicatari resta obligat a executar el manteniment i neteja dels possibles increments de la xarxa, respecte els existents realment en el momen</w:t>
      </w:r>
      <w:r w:rsidR="00AA2208">
        <w:rPr>
          <w:rFonts w:cs="Calibri"/>
          <w:color w:val="000000"/>
        </w:rPr>
        <w:t>t de la signatura del contracte</w:t>
      </w:r>
      <w:r w:rsidRPr="002D0F83">
        <w:rPr>
          <w:rFonts w:cs="Calibri"/>
          <w:color w:val="000000"/>
        </w:rPr>
        <w:t>, i s’estableix que l’adjudicatari haurà d’assumir fins a un increment de un 10%, dels elements de la xarxa, sense cost addicional per l’Ajuntament.</w:t>
      </w:r>
    </w:p>
    <w:p w:rsidR="00740BED" w:rsidRPr="002D0F83" w:rsidRDefault="00740BED" w:rsidP="00740BED">
      <w:pPr>
        <w:jc w:val="both"/>
        <w:rPr>
          <w:rFonts w:ascii="Segoe UI" w:hAnsi="Segoe UI" w:cs="Segoe UI"/>
          <w:color w:val="000000"/>
          <w:sz w:val="27"/>
          <w:szCs w:val="27"/>
        </w:rPr>
      </w:pPr>
    </w:p>
    <w:p w:rsidR="00740BED" w:rsidRPr="002D0F83" w:rsidRDefault="00740BED" w:rsidP="00740BED">
      <w:pPr>
        <w:jc w:val="both"/>
        <w:rPr>
          <w:rFonts w:ascii="Segoe UI" w:hAnsi="Segoe UI" w:cs="Segoe UI"/>
          <w:color w:val="000000"/>
          <w:sz w:val="27"/>
          <w:szCs w:val="27"/>
        </w:rPr>
      </w:pPr>
      <w:r w:rsidRPr="002D0F83">
        <w:rPr>
          <w:rFonts w:cs="Calibri"/>
          <w:color w:val="000000"/>
        </w:rPr>
        <w:t>Serà per tant objecte de modificació del contracte fins a un màxim del 20% de l’import d’adjudicació, la previsió de que arrel de desenvolupament futur de polígons urbanístics previstos en el Pla d’ordenació Urbana municipal, s’hagi d’incorporar nova xarxa al contracte de manteniment més enllà del 10% que es preveuen en  els plecs.</w:t>
      </w:r>
    </w:p>
    <w:p w:rsidR="007E7F78" w:rsidRDefault="007E7F78" w:rsidP="001700B8">
      <w:pPr>
        <w:jc w:val="both"/>
        <w:rPr>
          <w:rFonts w:cs="Times New Roman"/>
          <w:szCs w:val="22"/>
          <w:lang w:eastAsia="es-ES"/>
        </w:rPr>
      </w:pPr>
    </w:p>
    <w:p w:rsidR="007E7F78" w:rsidRDefault="007E7F78" w:rsidP="001700B8">
      <w:pPr>
        <w:jc w:val="both"/>
        <w:rPr>
          <w:szCs w:val="22"/>
        </w:rPr>
      </w:pPr>
      <w:r>
        <w:rPr>
          <w:szCs w:val="22"/>
        </w:rPr>
        <w:t>També es podrà modificar el contracte de conformitat amb l’article 205 i següents de la LCSP.</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Cessió i subcontractació</w:t>
      </w:r>
    </w:p>
    <w:p w:rsidR="007E7F78" w:rsidRDefault="007E7F78" w:rsidP="001700B8">
      <w:pPr>
        <w:jc w:val="both"/>
        <w:rPr>
          <w:szCs w:val="22"/>
        </w:rPr>
      </w:pPr>
    </w:p>
    <w:p w:rsidR="007E7F78" w:rsidRDefault="007E7F78" w:rsidP="001700B8">
      <w:pPr>
        <w:jc w:val="both"/>
        <w:rPr>
          <w:szCs w:val="22"/>
        </w:rPr>
      </w:pPr>
      <w:r>
        <w:rPr>
          <w:szCs w:val="22"/>
        </w:rPr>
        <w:t>1. El contractista podrà cedir el drets i obligacions dimanants del contracte a un tercer.</w:t>
      </w:r>
    </w:p>
    <w:p w:rsidR="007E7F78" w:rsidRDefault="007E7F78" w:rsidP="001700B8">
      <w:pPr>
        <w:jc w:val="both"/>
        <w:rPr>
          <w:szCs w:val="22"/>
        </w:rPr>
      </w:pPr>
    </w:p>
    <w:p w:rsidR="007E7F78" w:rsidRDefault="007E7F78" w:rsidP="001700B8">
      <w:pPr>
        <w:jc w:val="both"/>
        <w:rPr>
          <w:szCs w:val="22"/>
        </w:rPr>
      </w:pPr>
      <w:r>
        <w:rPr>
          <w:szCs w:val="22"/>
        </w:rPr>
        <w:t xml:space="preserve">El contractista podrà subcontractar amb terceres persones la realització de parts del servei objecte d’aquest contracte, previ el compliment dels requisits establerts en l'article 215 i següents de la LCSP i normativa concordant. </w:t>
      </w:r>
    </w:p>
    <w:p w:rsidR="007E7F78" w:rsidRDefault="007E7F78" w:rsidP="001700B8">
      <w:pPr>
        <w:jc w:val="both"/>
        <w:rPr>
          <w:szCs w:val="22"/>
        </w:rPr>
      </w:pPr>
    </w:p>
    <w:p w:rsidR="007E7F78" w:rsidRPr="009B1004" w:rsidRDefault="007E7F78" w:rsidP="001700B8">
      <w:pPr>
        <w:tabs>
          <w:tab w:val="left" w:pos="707"/>
        </w:tabs>
        <w:suppressAutoHyphens/>
        <w:jc w:val="both"/>
        <w:textAlignment w:val="baseline"/>
        <w:rPr>
          <w:rFonts w:cs="Arial"/>
          <w:kern w:val="2"/>
          <w:szCs w:val="22"/>
          <w:lang w:eastAsia="zh-CN"/>
        </w:rPr>
      </w:pPr>
      <w:r w:rsidRPr="009B1004">
        <w:rPr>
          <w:rFonts w:cs="Arial"/>
          <w:kern w:val="2"/>
          <w:szCs w:val="22"/>
          <w:lang w:eastAsia="zh-CN"/>
        </w:rPr>
        <w:t>De l’objecte del contracte les prestacions següents no seran susceptibles de subcontractació i les haurà d’executar el contractista principal:</w:t>
      </w:r>
    </w:p>
    <w:p w:rsidR="007E7F78" w:rsidRDefault="007E7F78" w:rsidP="001700B8">
      <w:pPr>
        <w:tabs>
          <w:tab w:val="left" w:pos="707"/>
        </w:tabs>
        <w:suppressAutoHyphens/>
        <w:jc w:val="both"/>
        <w:textAlignment w:val="baseline"/>
        <w:rPr>
          <w:rFonts w:cs="Arial"/>
          <w:kern w:val="2"/>
          <w:szCs w:val="22"/>
          <w:u w:val="single"/>
          <w:lang w:eastAsia="zh-CN"/>
        </w:rPr>
      </w:pPr>
    </w:p>
    <w:p w:rsidR="009B1004" w:rsidRDefault="009B1004" w:rsidP="009B1004">
      <w:pPr>
        <w:widowControl w:val="0"/>
        <w:tabs>
          <w:tab w:val="left" w:pos="707"/>
        </w:tabs>
        <w:suppressAutoHyphens/>
        <w:jc w:val="both"/>
        <w:rPr>
          <w:rFonts w:cs="Arial"/>
          <w:kern w:val="2"/>
          <w:szCs w:val="22"/>
          <w:lang w:eastAsia="zh-CN"/>
        </w:rPr>
      </w:pPr>
      <w:r w:rsidRPr="00D90458">
        <w:rPr>
          <w:rFonts w:cs="Arial"/>
          <w:b/>
          <w:kern w:val="2"/>
          <w:szCs w:val="22"/>
          <w:u w:val="single"/>
          <w:lang w:eastAsia="zh-CN"/>
        </w:rPr>
        <w:t>Tot el Lot 1.</w:t>
      </w:r>
      <w:r>
        <w:rPr>
          <w:rFonts w:cs="Arial"/>
          <w:kern w:val="2"/>
          <w:szCs w:val="22"/>
          <w:lang w:eastAsia="zh-CN"/>
        </w:rPr>
        <w:t xml:space="preserve"> Amb excepció de subcontractacions puntuals per actuacions urgents o correctives a les que l’adjudicatari no pugui fer front per averia dels vehicles propis o per complir amb els terminis que marca el plec de prescripcions tècniques respecte dels treballs de manteniment correctiu.  </w:t>
      </w:r>
    </w:p>
    <w:p w:rsidR="009B1004" w:rsidRDefault="009B1004" w:rsidP="009B1004">
      <w:pPr>
        <w:tabs>
          <w:tab w:val="left" w:pos="707"/>
        </w:tabs>
        <w:suppressAutoHyphens/>
        <w:rPr>
          <w:rFonts w:cs="Arial"/>
          <w:kern w:val="2"/>
          <w:szCs w:val="22"/>
          <w:lang w:eastAsia="zh-CN"/>
        </w:rPr>
      </w:pPr>
    </w:p>
    <w:p w:rsidR="009B1004" w:rsidRDefault="009B1004" w:rsidP="009B1004">
      <w:pPr>
        <w:tabs>
          <w:tab w:val="left" w:pos="707"/>
        </w:tabs>
        <w:suppressAutoHyphens/>
        <w:rPr>
          <w:rFonts w:cs="Arial"/>
          <w:kern w:val="2"/>
          <w:szCs w:val="22"/>
          <w:lang w:eastAsia="zh-CN"/>
        </w:rPr>
      </w:pPr>
      <w:r>
        <w:rPr>
          <w:rFonts w:cs="Arial"/>
          <w:kern w:val="2"/>
          <w:szCs w:val="22"/>
          <w:lang w:eastAsia="zh-CN"/>
        </w:rPr>
        <w:t>Aquestes tasques són crítiques pels motius següents:</w:t>
      </w:r>
    </w:p>
    <w:p w:rsidR="007E7F78" w:rsidRDefault="007E7F78" w:rsidP="001700B8">
      <w:pPr>
        <w:tabs>
          <w:tab w:val="left" w:pos="707"/>
        </w:tabs>
        <w:suppressAutoHyphens/>
        <w:jc w:val="both"/>
        <w:textAlignment w:val="baseline"/>
        <w:rPr>
          <w:rFonts w:cs="Arial"/>
          <w:kern w:val="2"/>
          <w:szCs w:val="22"/>
          <w:u w:val="single"/>
          <w:lang w:eastAsia="zh-CN"/>
        </w:rPr>
      </w:pPr>
    </w:p>
    <w:p w:rsidR="009B1004" w:rsidRDefault="009B1004" w:rsidP="009B1004">
      <w:pPr>
        <w:tabs>
          <w:tab w:val="left" w:pos="707"/>
        </w:tabs>
        <w:suppressAutoHyphens/>
        <w:rPr>
          <w:rFonts w:cs="Arial"/>
          <w:kern w:val="2"/>
          <w:szCs w:val="22"/>
          <w:lang w:eastAsia="zh-CN"/>
        </w:rPr>
      </w:pPr>
      <w:r>
        <w:rPr>
          <w:rFonts w:cs="Arial"/>
          <w:kern w:val="2"/>
          <w:szCs w:val="22"/>
          <w:lang w:eastAsia="zh-CN"/>
        </w:rPr>
        <w:t xml:space="preserve">Responen a treballs urgents d’obstruccions o trencaments de la xarxa de clavegueram d’aigües negres que poden provocar abocaments al medi natural d’aigües residuals o inundacions amb aigües brutes als usuaris finals de la xarxa. </w:t>
      </w:r>
    </w:p>
    <w:p w:rsidR="007E7F78" w:rsidRDefault="007E7F78" w:rsidP="001700B8">
      <w:pPr>
        <w:tabs>
          <w:tab w:val="left" w:pos="707"/>
        </w:tabs>
        <w:suppressAutoHyphens/>
        <w:jc w:val="both"/>
        <w:textAlignment w:val="baseline"/>
        <w:rPr>
          <w:rFonts w:cs="Arial"/>
          <w:kern w:val="2"/>
          <w:szCs w:val="22"/>
          <w:u w:val="single"/>
          <w:lang w:eastAsia="zh-CN"/>
        </w:rPr>
      </w:pPr>
    </w:p>
    <w:p w:rsidR="007E7F78" w:rsidRDefault="007E7F78" w:rsidP="001700B8">
      <w:pPr>
        <w:tabs>
          <w:tab w:val="left" w:pos="707"/>
        </w:tabs>
        <w:suppressAutoHyphens/>
        <w:jc w:val="both"/>
        <w:textAlignment w:val="baseline"/>
        <w:rPr>
          <w:rFonts w:cs="Arial"/>
          <w:kern w:val="2"/>
          <w:szCs w:val="22"/>
          <w:u w:val="single"/>
          <w:lang w:eastAsia="zh-CN"/>
        </w:rPr>
      </w:pPr>
      <w:r>
        <w:rPr>
          <w:rFonts w:cs="Arial"/>
          <w:kern w:val="2"/>
          <w:szCs w:val="22"/>
          <w:u w:val="single"/>
          <w:lang w:eastAsia="zh-CN"/>
        </w:rPr>
        <w:t>La resta de prestacions i subprestacions seran susceptibles de ser subcontractades de</w:t>
      </w:r>
    </w:p>
    <w:p w:rsidR="007E7F78" w:rsidRDefault="007E7F78" w:rsidP="001700B8">
      <w:pPr>
        <w:tabs>
          <w:tab w:val="left" w:pos="707"/>
        </w:tabs>
        <w:suppressAutoHyphens/>
        <w:jc w:val="both"/>
        <w:textAlignment w:val="baseline"/>
        <w:rPr>
          <w:rFonts w:cs="Arial"/>
          <w:kern w:val="2"/>
          <w:szCs w:val="22"/>
          <w:u w:val="single"/>
          <w:lang w:eastAsia="zh-CN"/>
        </w:rPr>
      </w:pPr>
      <w:r>
        <w:rPr>
          <w:rFonts w:cs="Arial"/>
          <w:kern w:val="2"/>
          <w:szCs w:val="22"/>
          <w:u w:val="single"/>
          <w:lang w:eastAsia="zh-CN"/>
        </w:rPr>
        <w:t>conformitat amb l’article 215 de la LCSP.</w:t>
      </w:r>
    </w:p>
    <w:p w:rsidR="007E7F78" w:rsidRDefault="007E7F78" w:rsidP="001700B8">
      <w:pPr>
        <w:jc w:val="both"/>
        <w:rPr>
          <w:rFonts w:cs="Times New Roman"/>
          <w:szCs w:val="22"/>
          <w:lang w:eastAsia="es-ES"/>
        </w:rPr>
      </w:pPr>
    </w:p>
    <w:p w:rsidR="007E7F78" w:rsidRDefault="007E7F78" w:rsidP="001700B8">
      <w:pPr>
        <w:jc w:val="both"/>
        <w:rPr>
          <w:szCs w:val="22"/>
        </w:rPr>
      </w:pPr>
      <w:r>
        <w:rPr>
          <w:szCs w:val="22"/>
        </w:rPr>
        <w:t>Per a que el contractista pugui cedir els seus drets i obligacions a tercers, s’hauran de complir els requisits següents:</w:t>
      </w:r>
    </w:p>
    <w:p w:rsidR="007E7F78" w:rsidRDefault="007E7F78" w:rsidP="001700B8">
      <w:pPr>
        <w:jc w:val="both"/>
        <w:rPr>
          <w:szCs w:val="22"/>
        </w:rPr>
      </w:pPr>
    </w:p>
    <w:p w:rsidR="007E7F78" w:rsidRDefault="007E7F78" w:rsidP="001700B8">
      <w:pPr>
        <w:jc w:val="both"/>
        <w:rPr>
          <w:szCs w:val="22"/>
        </w:rPr>
      </w:pPr>
      <w:r>
        <w:rPr>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7E7F78" w:rsidRDefault="007E7F78" w:rsidP="001700B8">
      <w:pPr>
        <w:jc w:val="both"/>
        <w:rPr>
          <w:szCs w:val="22"/>
        </w:rPr>
      </w:pPr>
    </w:p>
    <w:p w:rsidR="007E7F78" w:rsidRDefault="007E7F78" w:rsidP="001700B8">
      <w:pPr>
        <w:jc w:val="both"/>
        <w:rPr>
          <w:szCs w:val="22"/>
        </w:rPr>
      </w:pPr>
      <w:r>
        <w:rPr>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7E7F78" w:rsidRDefault="007E7F78" w:rsidP="001700B8">
      <w:pPr>
        <w:jc w:val="both"/>
        <w:rPr>
          <w:szCs w:val="22"/>
        </w:rPr>
      </w:pPr>
    </w:p>
    <w:p w:rsidR="007E7F78" w:rsidRDefault="007E7F78" w:rsidP="001700B8">
      <w:pPr>
        <w:jc w:val="both"/>
        <w:rPr>
          <w:szCs w:val="22"/>
        </w:rPr>
      </w:pPr>
      <w:r>
        <w:rPr>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7E7F78" w:rsidRDefault="007E7F78" w:rsidP="001700B8">
      <w:pPr>
        <w:jc w:val="both"/>
        <w:rPr>
          <w:szCs w:val="22"/>
        </w:rPr>
      </w:pPr>
    </w:p>
    <w:p w:rsidR="007E7F78" w:rsidRDefault="007E7F78" w:rsidP="001700B8">
      <w:pPr>
        <w:jc w:val="both"/>
        <w:rPr>
          <w:szCs w:val="22"/>
        </w:rPr>
      </w:pPr>
      <w:r>
        <w:rPr>
          <w:szCs w:val="22"/>
        </w:rPr>
        <w:t>d) Que la cessió es formalitzi, entre el contractista y el cessionari, en escriptura pública.</w:t>
      </w:r>
    </w:p>
    <w:p w:rsidR="007E7F78" w:rsidRDefault="007E7F78" w:rsidP="001700B8">
      <w:pPr>
        <w:jc w:val="both"/>
        <w:rPr>
          <w:szCs w:val="22"/>
        </w:rPr>
      </w:pPr>
    </w:p>
    <w:p w:rsidR="007E7F78" w:rsidRDefault="007E7F78" w:rsidP="001700B8">
      <w:pPr>
        <w:jc w:val="both"/>
        <w:rPr>
          <w:szCs w:val="22"/>
        </w:rPr>
      </w:pPr>
      <w:r>
        <w:rPr>
          <w:szCs w:val="22"/>
        </w:rPr>
        <w:t>El cessionari quedarà subrogat en tots els drets i obligacions que corresponien al cedent.</w:t>
      </w:r>
    </w:p>
    <w:p w:rsidR="007E7F78" w:rsidRDefault="007E7F78" w:rsidP="001700B8">
      <w:pPr>
        <w:jc w:val="both"/>
        <w:rPr>
          <w:szCs w:val="22"/>
        </w:rPr>
      </w:pPr>
    </w:p>
    <w:p w:rsidR="007E7F78" w:rsidRDefault="007E7F78" w:rsidP="001700B8">
      <w:pPr>
        <w:jc w:val="both"/>
        <w:rPr>
          <w:szCs w:val="22"/>
        </w:rPr>
      </w:pPr>
      <w:r>
        <w:rPr>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7E7F78" w:rsidRDefault="007E7F78" w:rsidP="001700B8">
      <w:pPr>
        <w:jc w:val="both"/>
        <w:rPr>
          <w:szCs w:val="22"/>
        </w:rPr>
      </w:pPr>
    </w:p>
    <w:p w:rsidR="007E7F78" w:rsidRDefault="007E7F78" w:rsidP="001700B8">
      <w:pPr>
        <w:jc w:val="both"/>
        <w:rPr>
          <w:szCs w:val="22"/>
        </w:rPr>
      </w:pPr>
      <w:r>
        <w:rPr>
          <w:szCs w:val="22"/>
        </w:rPr>
        <w:t>Els subcontractistes quedaran obligats només davant el contractista principal, de manera que aquest darrer serà responsable davant l’Ajuntament de la total execució del contracte.</w:t>
      </w:r>
    </w:p>
    <w:p w:rsidR="007E7F78" w:rsidRDefault="007E7F78" w:rsidP="001700B8">
      <w:pPr>
        <w:jc w:val="both"/>
        <w:rPr>
          <w:szCs w:val="22"/>
        </w:rPr>
      </w:pPr>
    </w:p>
    <w:p w:rsidR="007E7F78" w:rsidRDefault="007E7F78" w:rsidP="001700B8">
      <w:pPr>
        <w:jc w:val="both"/>
        <w:rPr>
          <w:szCs w:val="22"/>
        </w:rPr>
      </w:pPr>
      <w:r>
        <w:rPr>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7E7F78" w:rsidRDefault="007E7F78" w:rsidP="001700B8">
      <w:pPr>
        <w:jc w:val="both"/>
        <w:rPr>
          <w:szCs w:val="22"/>
        </w:rPr>
      </w:pPr>
    </w:p>
    <w:p w:rsidR="007E7F78" w:rsidRDefault="007E7F78" w:rsidP="001700B8">
      <w:pPr>
        <w:jc w:val="both"/>
        <w:rPr>
          <w:szCs w:val="22"/>
        </w:rPr>
      </w:pPr>
      <w:r>
        <w:rPr>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7E7F78" w:rsidRDefault="007E7F78" w:rsidP="001700B8">
      <w:pPr>
        <w:jc w:val="both"/>
        <w:rPr>
          <w:szCs w:val="22"/>
        </w:rPr>
      </w:pPr>
    </w:p>
    <w:p w:rsidR="007E7F78" w:rsidRDefault="007E7F78" w:rsidP="001700B8">
      <w:pPr>
        <w:jc w:val="both"/>
        <w:rPr>
          <w:szCs w:val="22"/>
        </w:rPr>
      </w:pPr>
      <w:r>
        <w:rPr>
          <w:szCs w:val="22"/>
        </w:rPr>
        <w:t>La subcontractació haurà de ser autoritzada expressament i per escrit per aquest Ajuntament.</w:t>
      </w:r>
    </w:p>
    <w:p w:rsidR="007E7F78" w:rsidRDefault="007E7F78" w:rsidP="001700B8">
      <w:pPr>
        <w:jc w:val="both"/>
        <w:rPr>
          <w:szCs w:val="22"/>
        </w:rPr>
      </w:pPr>
    </w:p>
    <w:p w:rsidR="007E7F78" w:rsidRDefault="007E7F78" w:rsidP="001700B8">
      <w:pPr>
        <w:jc w:val="both"/>
        <w:rPr>
          <w:szCs w:val="22"/>
        </w:rPr>
      </w:pPr>
      <w:r>
        <w:rPr>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Extinció del contracte i període de garantia</w:t>
      </w:r>
    </w:p>
    <w:p w:rsidR="007E7F78" w:rsidRDefault="007E7F78" w:rsidP="001700B8">
      <w:pPr>
        <w:jc w:val="both"/>
        <w:rPr>
          <w:szCs w:val="22"/>
        </w:rPr>
      </w:pPr>
    </w:p>
    <w:p w:rsidR="007E7F78" w:rsidRDefault="007E7F78" w:rsidP="001700B8">
      <w:pPr>
        <w:jc w:val="both"/>
        <w:rPr>
          <w:szCs w:val="22"/>
        </w:rPr>
      </w:pPr>
      <w:r>
        <w:rPr>
          <w:szCs w:val="22"/>
        </w:rPr>
        <w:t>1. El contracte s’extingirà per compliment o per resolució anticipada en els supòsits previstos a la clàusula següent.</w:t>
      </w:r>
    </w:p>
    <w:p w:rsidR="007E7F78" w:rsidRDefault="007E7F78" w:rsidP="001700B8">
      <w:pPr>
        <w:jc w:val="both"/>
        <w:rPr>
          <w:szCs w:val="22"/>
        </w:rPr>
      </w:pPr>
    </w:p>
    <w:p w:rsidR="007E7F78" w:rsidRDefault="007E7F78" w:rsidP="001700B8">
      <w:pPr>
        <w:jc w:val="both"/>
        <w:rPr>
          <w:szCs w:val="22"/>
        </w:rPr>
      </w:pPr>
      <w:r>
        <w:rPr>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7E7F78" w:rsidRDefault="007E7F78" w:rsidP="001700B8">
      <w:pPr>
        <w:jc w:val="both"/>
        <w:rPr>
          <w:szCs w:val="22"/>
        </w:rPr>
      </w:pPr>
    </w:p>
    <w:p w:rsidR="007E7F78" w:rsidRDefault="007E7F78" w:rsidP="001700B8">
      <w:pPr>
        <w:jc w:val="both"/>
        <w:rPr>
          <w:szCs w:val="22"/>
        </w:rPr>
      </w:pPr>
      <w:r>
        <w:rPr>
          <w:szCs w:val="22"/>
        </w:rPr>
        <w:t>3. No s’estableixen cap termini especial de recepció, regint el termini general d’un mes des de la finalització del contracte.</w:t>
      </w:r>
    </w:p>
    <w:p w:rsidR="007E7F78" w:rsidRDefault="007E7F78" w:rsidP="001700B8">
      <w:pPr>
        <w:jc w:val="both"/>
        <w:rPr>
          <w:szCs w:val="22"/>
        </w:rPr>
      </w:pPr>
    </w:p>
    <w:p w:rsidR="007E7F78" w:rsidRDefault="007E7F78" w:rsidP="001700B8">
      <w:pPr>
        <w:jc w:val="both"/>
        <w:rPr>
          <w:szCs w:val="22"/>
        </w:rPr>
      </w:pPr>
      <w:r>
        <w:rPr>
          <w:szCs w:val="22"/>
        </w:rPr>
        <w:t>4. El període  de garantia coincideix amb la vigència d’aquest, no establint-se cap termini addicional posterior a la finalització del període contractual.</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Resolució del contracte i efectes</w:t>
      </w:r>
    </w:p>
    <w:p w:rsidR="007E7F78" w:rsidRDefault="007E7F78" w:rsidP="001700B8">
      <w:pPr>
        <w:jc w:val="both"/>
        <w:rPr>
          <w:szCs w:val="22"/>
        </w:rPr>
      </w:pPr>
    </w:p>
    <w:p w:rsidR="007E7F78" w:rsidRDefault="007E7F78" w:rsidP="001700B8">
      <w:pPr>
        <w:jc w:val="both"/>
        <w:rPr>
          <w:szCs w:val="22"/>
        </w:rPr>
      </w:pPr>
      <w:r>
        <w:rPr>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7E7F78" w:rsidRDefault="007E7F78" w:rsidP="001700B8">
      <w:pPr>
        <w:jc w:val="both"/>
        <w:rPr>
          <w:szCs w:val="22"/>
        </w:rPr>
      </w:pPr>
    </w:p>
    <w:p w:rsidR="007E7F78" w:rsidRDefault="007E7F78" w:rsidP="001700B8">
      <w:pPr>
        <w:jc w:val="both"/>
        <w:rPr>
          <w:szCs w:val="22"/>
        </w:rPr>
      </w:pPr>
      <w:r>
        <w:rPr>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7E7F78" w:rsidRDefault="007E7F78" w:rsidP="001700B8">
      <w:pPr>
        <w:jc w:val="both"/>
        <w:rPr>
          <w:szCs w:val="22"/>
        </w:rPr>
      </w:pPr>
    </w:p>
    <w:p w:rsidR="007E7F78" w:rsidRDefault="007E7F78" w:rsidP="001700B8">
      <w:pPr>
        <w:jc w:val="both"/>
        <w:rPr>
          <w:szCs w:val="22"/>
        </w:rPr>
      </w:pPr>
      <w:r>
        <w:rPr>
          <w:szCs w:val="22"/>
        </w:rPr>
        <w:t>3.L’ aplicació i els efectes de la resolució es regiran pel que disposen els articles 212 i concordants de la LCSP.</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Interpretació del contracte i jurisdicció competent</w:t>
      </w:r>
    </w:p>
    <w:p w:rsidR="007E7F78" w:rsidRDefault="007E7F78" w:rsidP="001700B8">
      <w:pPr>
        <w:jc w:val="both"/>
        <w:rPr>
          <w:szCs w:val="22"/>
        </w:rPr>
      </w:pPr>
    </w:p>
    <w:p w:rsidR="007E7F78" w:rsidRDefault="007E7F78" w:rsidP="001700B8">
      <w:pPr>
        <w:jc w:val="both"/>
        <w:rPr>
          <w:szCs w:val="22"/>
        </w:rPr>
      </w:pPr>
      <w:r>
        <w:rPr>
          <w:szCs w:val="22"/>
        </w:rPr>
        <w:t>1. Queda reservada a l’Ajuntament de Premià de Mar la facultat d’interpretar el contracte i resoldre els dubtes que sorgeixin del seu compliment. Els acords adoptats seran immediatament executius i posaran fi a la via administrativa.</w:t>
      </w:r>
    </w:p>
    <w:p w:rsidR="007E7F78" w:rsidRDefault="007E7F78" w:rsidP="001700B8">
      <w:pPr>
        <w:jc w:val="both"/>
        <w:rPr>
          <w:szCs w:val="22"/>
        </w:rPr>
      </w:pPr>
    </w:p>
    <w:p w:rsidR="007E7F78" w:rsidRDefault="007E7F78" w:rsidP="001700B8">
      <w:pPr>
        <w:jc w:val="both"/>
        <w:rPr>
          <w:szCs w:val="22"/>
        </w:rPr>
      </w:pPr>
      <w:r>
        <w:rPr>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7E7F78" w:rsidRDefault="007E7F78" w:rsidP="001700B8">
      <w:pPr>
        <w:jc w:val="both"/>
        <w:rPr>
          <w:szCs w:val="22"/>
        </w:rPr>
      </w:pPr>
    </w:p>
    <w:p w:rsidR="007E7F78" w:rsidRDefault="007E7F78" w:rsidP="001700B8">
      <w:pPr>
        <w:jc w:val="both"/>
        <w:rPr>
          <w:szCs w:val="22"/>
        </w:rPr>
      </w:pPr>
    </w:p>
    <w:p w:rsidR="007E7F78" w:rsidRDefault="007E7F78" w:rsidP="001700B8">
      <w:pPr>
        <w:numPr>
          <w:ilvl w:val="0"/>
          <w:numId w:val="2"/>
        </w:numPr>
        <w:contextualSpacing/>
        <w:jc w:val="both"/>
        <w:rPr>
          <w:szCs w:val="22"/>
        </w:rPr>
      </w:pPr>
      <w:r>
        <w:rPr>
          <w:b/>
          <w:szCs w:val="22"/>
        </w:rPr>
        <w:t>Domicili a efectes de notificacions</w:t>
      </w:r>
    </w:p>
    <w:p w:rsidR="007E7F78" w:rsidRDefault="007E7F78" w:rsidP="001700B8">
      <w:pPr>
        <w:jc w:val="both"/>
        <w:rPr>
          <w:szCs w:val="22"/>
        </w:rPr>
      </w:pPr>
    </w:p>
    <w:p w:rsidR="007E7F78" w:rsidRDefault="007E7F78" w:rsidP="001700B8">
      <w:pPr>
        <w:jc w:val="both"/>
        <w:rPr>
          <w:szCs w:val="22"/>
        </w:rPr>
      </w:pPr>
      <w:r>
        <w:rPr>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7E7F78" w:rsidRDefault="007E7F78" w:rsidP="001700B8">
      <w:pPr>
        <w:jc w:val="both"/>
        <w:rPr>
          <w:szCs w:val="22"/>
        </w:rPr>
      </w:pPr>
      <w:r>
        <w:rPr>
          <w:szCs w:val="22"/>
        </w:rPr>
        <w:br w:type="page"/>
      </w:r>
    </w:p>
    <w:p w:rsidR="007E7F78" w:rsidRDefault="007E7F78" w:rsidP="001700B8">
      <w:pPr>
        <w:jc w:val="both"/>
        <w:rPr>
          <w:b/>
          <w:szCs w:val="22"/>
        </w:rPr>
      </w:pPr>
      <w:r>
        <w:rPr>
          <w:b/>
          <w:szCs w:val="22"/>
        </w:rPr>
        <w:t>Annex I</w:t>
      </w:r>
      <w:r>
        <w:rPr>
          <w:b/>
          <w:szCs w:val="22"/>
        </w:rPr>
        <w:tab/>
        <w:t>Proposició econòmica. Lot 1</w:t>
      </w:r>
    </w:p>
    <w:p w:rsidR="007E7F78" w:rsidRDefault="007E7F78" w:rsidP="001700B8">
      <w:pPr>
        <w:jc w:val="both"/>
        <w:rPr>
          <w:i/>
          <w:szCs w:val="22"/>
        </w:rPr>
      </w:pPr>
    </w:p>
    <w:p w:rsidR="007E7F78" w:rsidRDefault="007E7F78" w:rsidP="001700B8">
      <w:pPr>
        <w:jc w:val="both"/>
        <w:rPr>
          <w:szCs w:val="22"/>
        </w:rPr>
      </w:pPr>
      <w:r>
        <w:rPr>
          <w:szCs w:val="22"/>
        </w:rPr>
        <w:t xml:space="preserve">En/Na......................................... amb NIF núm................., en nom propi, (o en representació de l'empresa.............., CIF núm. .............., domiciliada a........... carrer ........................, núm..........), assabentat/da de les condicions exigides per optar a la contractació relativa a la contractació del </w:t>
      </w:r>
      <w:r>
        <w:rPr>
          <w:b/>
          <w:szCs w:val="22"/>
        </w:rPr>
        <w:t xml:space="preserve">Servei de manteniment </w:t>
      </w:r>
      <w:r w:rsidR="009B1004">
        <w:rPr>
          <w:b/>
          <w:szCs w:val="22"/>
        </w:rPr>
        <w:t>de clavegueram</w:t>
      </w:r>
      <w:r>
        <w:rPr>
          <w:szCs w:val="22"/>
        </w:rPr>
        <w:t xml:space="preserve">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7E7F78" w:rsidRDefault="007E7F78" w:rsidP="001700B8">
      <w:pPr>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7E7F78" w:rsidTr="007E7F78">
        <w:tc>
          <w:tcPr>
            <w:tcW w:w="3261" w:type="dxa"/>
            <w:vMerge w:val="restart"/>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Import per al període executiu del contracte</w:t>
            </w:r>
          </w:p>
        </w:tc>
      </w:tr>
      <w:tr w:rsidR="007E7F78" w:rsidTr="007E7F78">
        <w:tc>
          <w:tcPr>
            <w:tcW w:w="0" w:type="auto"/>
            <w:vMerge/>
            <w:tcBorders>
              <w:top w:val="single" w:sz="4" w:space="0" w:color="auto"/>
              <w:left w:val="single" w:sz="4" w:space="0" w:color="auto"/>
              <w:bottom w:val="single" w:sz="4" w:space="0" w:color="auto"/>
              <w:right w:val="single" w:sz="4" w:space="0" w:color="auto"/>
            </w:tcBorders>
            <w:vAlign w:val="center"/>
            <w:hideMark/>
          </w:tcPr>
          <w:p w:rsidR="007E7F78" w:rsidRDefault="007E7F78" w:rsidP="001700B8">
            <w:pPr>
              <w:jc w:val="both"/>
              <w:rPr>
                <w:szCs w:val="22"/>
                <w:lang w:eastAsia="es-ES"/>
              </w:rPr>
            </w:pPr>
          </w:p>
        </w:tc>
        <w:tc>
          <w:tcPr>
            <w:tcW w:w="2126"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IVA</w:t>
            </w:r>
          </w:p>
        </w:tc>
        <w:tc>
          <w:tcPr>
            <w:tcW w:w="1873"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Total</w:t>
            </w:r>
          </w:p>
        </w:tc>
      </w:tr>
      <w:tr w:rsidR="007E7F78" w:rsidTr="007E7F78">
        <w:tc>
          <w:tcPr>
            <w:tcW w:w="3261"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w:t>
            </w:r>
          </w:p>
        </w:tc>
        <w:tc>
          <w:tcPr>
            <w:tcW w:w="1873"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w:t>
            </w:r>
          </w:p>
        </w:tc>
      </w:tr>
    </w:tbl>
    <w:p w:rsidR="007E7F78" w:rsidRDefault="007E7F78" w:rsidP="001700B8">
      <w:pPr>
        <w:jc w:val="both"/>
        <w:rPr>
          <w:szCs w:val="22"/>
          <w:lang w:eastAsia="es-ES"/>
        </w:rPr>
      </w:pPr>
    </w:p>
    <w:p w:rsidR="007E7F78" w:rsidRDefault="007E7F78" w:rsidP="001700B8">
      <w:pPr>
        <w:jc w:val="both"/>
        <w:rPr>
          <w:szCs w:val="22"/>
        </w:rPr>
      </w:pPr>
      <w:r>
        <w:rPr>
          <w:szCs w:val="22"/>
        </w:rPr>
        <w:t>Això representa una baixa del ............%, respecte al pressupost tipus de licitació.</w:t>
      </w:r>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szCs w:val="22"/>
        </w:rPr>
      </w:pPr>
      <w:r>
        <w:rPr>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7E7F78" w:rsidRDefault="007E7F78" w:rsidP="001700B8">
      <w:pPr>
        <w:jc w:val="both"/>
        <w:rPr>
          <w:szCs w:val="22"/>
        </w:rPr>
      </w:pPr>
    </w:p>
    <w:p w:rsidR="007E7F78" w:rsidRDefault="007E7F78" w:rsidP="001700B8">
      <w:pPr>
        <w:jc w:val="both"/>
        <w:rPr>
          <w:szCs w:val="22"/>
        </w:rPr>
      </w:pPr>
      <w:r>
        <w:rPr>
          <w:szCs w:val="22"/>
        </w:rPr>
        <w:t>Assabentat/da així mateix de ...</w:t>
      </w:r>
    </w:p>
    <w:p w:rsidR="007E7F78" w:rsidRDefault="007E7F78" w:rsidP="001700B8">
      <w:pPr>
        <w:jc w:val="both"/>
        <w:rPr>
          <w:szCs w:val="22"/>
        </w:rPr>
      </w:pPr>
    </w:p>
    <w:p w:rsidR="007E7F78" w:rsidRDefault="007E7F78" w:rsidP="001700B8">
      <w:pPr>
        <w:jc w:val="both"/>
        <w:rPr>
          <w:i/>
          <w:szCs w:val="22"/>
        </w:rPr>
      </w:pPr>
      <w:r>
        <w:rPr>
          <w:i/>
          <w:szCs w:val="22"/>
        </w:rPr>
        <w:t>(Lloc, data i signatura del licitador).</w:t>
      </w:r>
    </w:p>
    <w:p w:rsidR="007E7F78" w:rsidRDefault="007E7F78" w:rsidP="001700B8">
      <w:pPr>
        <w:jc w:val="both"/>
        <w:rPr>
          <w:i/>
          <w:szCs w:val="22"/>
        </w:rPr>
      </w:pPr>
    </w:p>
    <w:p w:rsidR="007E7F78" w:rsidRDefault="007E7F78"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8E1FC4" w:rsidRDefault="008E1FC4" w:rsidP="001700B8">
      <w:pPr>
        <w:jc w:val="both"/>
        <w:rPr>
          <w:i/>
          <w:szCs w:val="22"/>
        </w:rPr>
      </w:pPr>
    </w:p>
    <w:p w:rsidR="007E7F78" w:rsidRDefault="007E7F78" w:rsidP="001700B8">
      <w:pPr>
        <w:jc w:val="both"/>
        <w:rPr>
          <w:i/>
          <w:szCs w:val="22"/>
        </w:rPr>
      </w:pPr>
    </w:p>
    <w:p w:rsidR="007E7F78" w:rsidRDefault="007E7F78" w:rsidP="001700B8">
      <w:pPr>
        <w:jc w:val="both"/>
        <w:rPr>
          <w:i/>
          <w:szCs w:val="22"/>
        </w:rPr>
      </w:pPr>
    </w:p>
    <w:p w:rsidR="007E7F78" w:rsidRDefault="007E7F78" w:rsidP="001700B8">
      <w:pPr>
        <w:jc w:val="both"/>
        <w:rPr>
          <w:i/>
          <w:szCs w:val="22"/>
        </w:rPr>
      </w:pPr>
    </w:p>
    <w:p w:rsidR="007E7F78" w:rsidRDefault="007E7F78" w:rsidP="001700B8">
      <w:pPr>
        <w:jc w:val="both"/>
        <w:rPr>
          <w:b/>
          <w:szCs w:val="22"/>
        </w:rPr>
      </w:pPr>
      <w:r>
        <w:rPr>
          <w:b/>
          <w:szCs w:val="22"/>
        </w:rPr>
        <w:t>Annex I</w:t>
      </w:r>
      <w:r>
        <w:rPr>
          <w:b/>
          <w:szCs w:val="22"/>
        </w:rPr>
        <w:tab/>
        <w:t>Proposició econòmica. Lot 2</w:t>
      </w:r>
    </w:p>
    <w:p w:rsidR="007E7F78" w:rsidRDefault="007E7F78" w:rsidP="001700B8">
      <w:pPr>
        <w:jc w:val="both"/>
        <w:rPr>
          <w:i/>
          <w:szCs w:val="22"/>
        </w:rPr>
      </w:pPr>
    </w:p>
    <w:p w:rsidR="007E7F78" w:rsidRDefault="007E7F78" w:rsidP="001700B8">
      <w:pPr>
        <w:jc w:val="both"/>
        <w:rPr>
          <w:szCs w:val="22"/>
        </w:rPr>
      </w:pPr>
      <w:r>
        <w:rPr>
          <w:szCs w:val="22"/>
        </w:rPr>
        <w:t xml:space="preserve">En/Na......................................... amb NIF núm................., en nom propi, (o en representació de l'empresa.............., CIF núm. .............., domiciliada a........... carrer ........................, núm..........), assabentat/da de les condicions exigides per optar a la contractació relativa a la contractació del </w:t>
      </w:r>
      <w:r>
        <w:rPr>
          <w:b/>
          <w:szCs w:val="22"/>
        </w:rPr>
        <w:t xml:space="preserve">Servei de manteniment </w:t>
      </w:r>
      <w:r w:rsidR="008E1FC4">
        <w:rPr>
          <w:b/>
          <w:szCs w:val="22"/>
        </w:rPr>
        <w:t>de clavegueram</w:t>
      </w:r>
      <w:r>
        <w:rPr>
          <w:szCs w:val="22"/>
        </w:rPr>
        <w:t xml:space="preserve">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7E7F78" w:rsidRDefault="007E7F78" w:rsidP="001700B8">
      <w:pPr>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7E7F78" w:rsidTr="007E7F78">
        <w:tc>
          <w:tcPr>
            <w:tcW w:w="3261" w:type="dxa"/>
            <w:vMerge w:val="restart"/>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Import per al període executiu del contracte</w:t>
            </w:r>
          </w:p>
        </w:tc>
      </w:tr>
      <w:tr w:rsidR="007E7F78" w:rsidTr="007E7F78">
        <w:tc>
          <w:tcPr>
            <w:tcW w:w="0" w:type="auto"/>
            <w:vMerge/>
            <w:tcBorders>
              <w:top w:val="single" w:sz="4" w:space="0" w:color="auto"/>
              <w:left w:val="single" w:sz="4" w:space="0" w:color="auto"/>
              <w:bottom w:val="single" w:sz="4" w:space="0" w:color="auto"/>
              <w:right w:val="single" w:sz="4" w:space="0" w:color="auto"/>
            </w:tcBorders>
            <w:vAlign w:val="center"/>
            <w:hideMark/>
          </w:tcPr>
          <w:p w:rsidR="007E7F78" w:rsidRDefault="007E7F78" w:rsidP="001700B8">
            <w:pPr>
              <w:jc w:val="both"/>
              <w:rPr>
                <w:szCs w:val="22"/>
                <w:lang w:eastAsia="es-ES"/>
              </w:rPr>
            </w:pPr>
          </w:p>
        </w:tc>
        <w:tc>
          <w:tcPr>
            <w:tcW w:w="2126"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IVA</w:t>
            </w:r>
          </w:p>
        </w:tc>
        <w:tc>
          <w:tcPr>
            <w:tcW w:w="1873"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Total</w:t>
            </w:r>
          </w:p>
        </w:tc>
      </w:tr>
      <w:tr w:rsidR="007E7F78" w:rsidTr="007E7F78">
        <w:tc>
          <w:tcPr>
            <w:tcW w:w="3261"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w:t>
            </w:r>
          </w:p>
        </w:tc>
        <w:tc>
          <w:tcPr>
            <w:tcW w:w="1873" w:type="dxa"/>
            <w:tcBorders>
              <w:top w:val="single" w:sz="4" w:space="0" w:color="auto"/>
              <w:left w:val="single" w:sz="4" w:space="0" w:color="auto"/>
              <w:bottom w:val="single" w:sz="4" w:space="0" w:color="auto"/>
              <w:right w:val="single" w:sz="4" w:space="0" w:color="auto"/>
            </w:tcBorders>
            <w:hideMark/>
          </w:tcPr>
          <w:p w:rsidR="007E7F78" w:rsidRDefault="007E7F78" w:rsidP="001700B8">
            <w:pPr>
              <w:jc w:val="both"/>
              <w:rPr>
                <w:szCs w:val="22"/>
              </w:rPr>
            </w:pPr>
            <w:r>
              <w:rPr>
                <w:szCs w:val="22"/>
              </w:rPr>
              <w:t>€</w:t>
            </w:r>
          </w:p>
        </w:tc>
      </w:tr>
    </w:tbl>
    <w:p w:rsidR="007E7F78" w:rsidRDefault="007E7F78" w:rsidP="001700B8">
      <w:pPr>
        <w:jc w:val="both"/>
        <w:rPr>
          <w:szCs w:val="22"/>
          <w:lang w:eastAsia="es-ES"/>
        </w:rPr>
      </w:pPr>
    </w:p>
    <w:p w:rsidR="007E7F78" w:rsidRDefault="007E7F78" w:rsidP="001700B8">
      <w:pPr>
        <w:jc w:val="both"/>
        <w:rPr>
          <w:szCs w:val="22"/>
        </w:rPr>
      </w:pPr>
      <w:r>
        <w:rPr>
          <w:szCs w:val="22"/>
        </w:rPr>
        <w:t>Això representa una baixa del ............%, respecte al pressupost tipus de licitació.</w:t>
      </w:r>
    </w:p>
    <w:p w:rsidR="007E7F78" w:rsidRDefault="007E7F78" w:rsidP="001700B8">
      <w:pPr>
        <w:jc w:val="both"/>
        <w:rPr>
          <w:szCs w:val="22"/>
        </w:rPr>
      </w:pPr>
    </w:p>
    <w:p w:rsidR="007E7F78" w:rsidRDefault="007E7F78" w:rsidP="001700B8">
      <w:pPr>
        <w:jc w:val="both"/>
        <w:rPr>
          <w:szCs w:val="22"/>
        </w:rPr>
      </w:pPr>
    </w:p>
    <w:p w:rsidR="007E7F78" w:rsidRDefault="007E7F78" w:rsidP="001700B8">
      <w:pPr>
        <w:jc w:val="both"/>
        <w:rPr>
          <w:szCs w:val="22"/>
        </w:rPr>
      </w:pPr>
      <w:r>
        <w:rPr>
          <w:szCs w:val="22"/>
        </w:rPr>
        <w:t xml:space="preserve">Altres criteris automàtics: </w:t>
      </w:r>
    </w:p>
    <w:p w:rsidR="007E7F78" w:rsidRDefault="007E7F78" w:rsidP="001700B8">
      <w:pPr>
        <w:jc w:val="both"/>
        <w:rPr>
          <w:i/>
          <w:szCs w:val="22"/>
        </w:rPr>
      </w:pPr>
    </w:p>
    <w:p w:rsidR="007E7F78" w:rsidRDefault="001B6D5A" w:rsidP="001700B8">
      <w:pPr>
        <w:jc w:val="both"/>
        <w:rPr>
          <w:szCs w:val="22"/>
        </w:rPr>
      </w:pPr>
      <w:r w:rsidRPr="001B6D5A">
        <w:rPr>
          <w:szCs w:val="22"/>
        </w:rPr>
        <w:t>Emissions de vehicles</w:t>
      </w:r>
      <w:r w:rsidR="00D90458">
        <w:rPr>
          <w:szCs w:val="22"/>
        </w:rPr>
        <w:t xml:space="preserve"> ( assenyaleu l’opció que correspongui)</w:t>
      </w:r>
    </w:p>
    <w:p w:rsidR="001B6D5A" w:rsidRDefault="001B6D5A" w:rsidP="001700B8">
      <w:pPr>
        <w:jc w:val="both"/>
        <w:rPr>
          <w:szCs w:val="22"/>
        </w:rPr>
      </w:pPr>
    </w:p>
    <w:tbl>
      <w:tblPr>
        <w:tblStyle w:val="Taulaambquadrcula"/>
        <w:tblW w:w="0" w:type="auto"/>
        <w:tblLook w:val="04A0" w:firstRow="1" w:lastRow="0" w:firstColumn="1" w:lastColumn="0" w:noHBand="0" w:noVBand="1"/>
      </w:tblPr>
      <w:tblGrid>
        <w:gridCol w:w="2367"/>
        <w:gridCol w:w="2117"/>
        <w:gridCol w:w="2118"/>
        <w:gridCol w:w="2118"/>
      </w:tblGrid>
      <w:tr w:rsidR="001B6D5A" w:rsidTr="001B6D5A">
        <w:tc>
          <w:tcPr>
            <w:tcW w:w="2367" w:type="dxa"/>
          </w:tcPr>
          <w:p w:rsidR="001B6D5A" w:rsidRDefault="001B6D5A" w:rsidP="001700B8">
            <w:pPr>
              <w:jc w:val="both"/>
              <w:rPr>
                <w:szCs w:val="22"/>
              </w:rPr>
            </w:pPr>
            <w:r>
              <w:rPr>
                <w:szCs w:val="22"/>
              </w:rPr>
              <w:t xml:space="preserve">Etiquetes vehicles </w:t>
            </w:r>
          </w:p>
        </w:tc>
        <w:tc>
          <w:tcPr>
            <w:tcW w:w="2117" w:type="dxa"/>
          </w:tcPr>
          <w:p w:rsidR="001B6D5A" w:rsidRDefault="001B6D5A" w:rsidP="001700B8">
            <w:pPr>
              <w:jc w:val="both"/>
              <w:rPr>
                <w:szCs w:val="22"/>
              </w:rPr>
            </w:pPr>
            <w:r>
              <w:rPr>
                <w:szCs w:val="22"/>
              </w:rPr>
              <w:t>Tots etiqueta 0 emissions o millor</w:t>
            </w:r>
          </w:p>
          <w:p w:rsidR="00D90458" w:rsidRDefault="00D90458" w:rsidP="001700B8">
            <w:pPr>
              <w:jc w:val="both"/>
              <w:rPr>
                <w:szCs w:val="22"/>
              </w:rPr>
            </w:pPr>
          </w:p>
          <w:p w:rsidR="00D90458" w:rsidRDefault="00D90458" w:rsidP="001700B8">
            <w:pPr>
              <w:jc w:val="both"/>
              <w:rPr>
                <w:szCs w:val="22"/>
              </w:rPr>
            </w:pPr>
          </w:p>
        </w:tc>
        <w:tc>
          <w:tcPr>
            <w:tcW w:w="2118" w:type="dxa"/>
          </w:tcPr>
          <w:p w:rsidR="001B6D5A" w:rsidRDefault="001B6D5A" w:rsidP="001700B8">
            <w:pPr>
              <w:jc w:val="both"/>
              <w:rPr>
                <w:szCs w:val="22"/>
              </w:rPr>
            </w:pPr>
            <w:r>
              <w:rPr>
                <w:szCs w:val="22"/>
              </w:rPr>
              <w:t>Tots etiqueta Eco o millor</w:t>
            </w:r>
          </w:p>
        </w:tc>
        <w:tc>
          <w:tcPr>
            <w:tcW w:w="2118" w:type="dxa"/>
          </w:tcPr>
          <w:p w:rsidR="001B6D5A" w:rsidRDefault="001B6D5A" w:rsidP="001700B8">
            <w:pPr>
              <w:jc w:val="both"/>
              <w:rPr>
                <w:szCs w:val="22"/>
              </w:rPr>
            </w:pPr>
            <w:r>
              <w:rPr>
                <w:szCs w:val="22"/>
              </w:rPr>
              <w:t xml:space="preserve">Tots els vehicles etiqueta C o millor </w:t>
            </w:r>
          </w:p>
        </w:tc>
      </w:tr>
    </w:tbl>
    <w:p w:rsidR="007E7F78" w:rsidRDefault="007E7F78" w:rsidP="001700B8">
      <w:pPr>
        <w:jc w:val="both"/>
        <w:rPr>
          <w:i/>
          <w:szCs w:val="22"/>
        </w:rPr>
      </w:pPr>
    </w:p>
    <w:p w:rsidR="007E7F78" w:rsidRDefault="007E7F78" w:rsidP="001700B8">
      <w:pPr>
        <w:jc w:val="both"/>
        <w:rPr>
          <w:szCs w:val="22"/>
        </w:rPr>
      </w:pPr>
      <w:r>
        <w:rPr>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7E7F78" w:rsidRDefault="007E7F78" w:rsidP="001700B8">
      <w:pPr>
        <w:jc w:val="both"/>
        <w:rPr>
          <w:szCs w:val="22"/>
        </w:rPr>
      </w:pPr>
    </w:p>
    <w:p w:rsidR="007E7F78" w:rsidRDefault="007E7F78" w:rsidP="001700B8">
      <w:pPr>
        <w:jc w:val="both"/>
        <w:rPr>
          <w:szCs w:val="22"/>
        </w:rPr>
      </w:pPr>
      <w:r>
        <w:rPr>
          <w:szCs w:val="22"/>
        </w:rPr>
        <w:t>Assabentat/da així mateix de ...</w:t>
      </w:r>
    </w:p>
    <w:p w:rsidR="007E7F78" w:rsidRDefault="007E7F78" w:rsidP="001700B8">
      <w:pPr>
        <w:jc w:val="both"/>
        <w:rPr>
          <w:szCs w:val="22"/>
        </w:rPr>
      </w:pPr>
    </w:p>
    <w:p w:rsidR="007E7F78" w:rsidRDefault="007E7F78" w:rsidP="001700B8">
      <w:pPr>
        <w:jc w:val="both"/>
        <w:rPr>
          <w:i/>
          <w:szCs w:val="22"/>
        </w:rPr>
      </w:pPr>
      <w:r>
        <w:rPr>
          <w:i/>
          <w:szCs w:val="22"/>
        </w:rPr>
        <w:t>(Lloc, d</w:t>
      </w:r>
      <w:r w:rsidR="008E1FC4">
        <w:rPr>
          <w:i/>
          <w:szCs w:val="22"/>
        </w:rPr>
        <w:t>ata i signatura del licitador).</w:t>
      </w:r>
    </w:p>
    <w:p w:rsidR="007E7F78" w:rsidRDefault="007E7F78" w:rsidP="001700B8">
      <w:pPr>
        <w:jc w:val="both"/>
        <w:rPr>
          <w:i/>
          <w:szCs w:val="22"/>
        </w:rPr>
      </w:pPr>
    </w:p>
    <w:p w:rsidR="007E7F78" w:rsidRDefault="007E7F78" w:rsidP="001700B8">
      <w:pPr>
        <w:jc w:val="both"/>
        <w:rPr>
          <w:i/>
          <w:szCs w:val="22"/>
        </w:rPr>
      </w:pPr>
    </w:p>
    <w:p w:rsidR="007E7F78" w:rsidRDefault="007E7F78" w:rsidP="001700B8">
      <w:pPr>
        <w:jc w:val="both"/>
        <w:rPr>
          <w:i/>
          <w:szCs w:val="22"/>
        </w:rPr>
      </w:pPr>
    </w:p>
    <w:p w:rsidR="007E7F78" w:rsidRDefault="007E7F78" w:rsidP="001700B8">
      <w:pPr>
        <w:jc w:val="both"/>
        <w:rPr>
          <w:i/>
          <w:szCs w:val="22"/>
        </w:rPr>
      </w:pPr>
    </w:p>
    <w:p w:rsidR="007E7F78" w:rsidRDefault="007E7F78" w:rsidP="001700B8">
      <w:pPr>
        <w:jc w:val="both"/>
        <w:rPr>
          <w:i/>
          <w:szCs w:val="22"/>
        </w:rPr>
      </w:pPr>
    </w:p>
    <w:p w:rsidR="007E7F78" w:rsidRDefault="007E7F78" w:rsidP="001700B8">
      <w:pPr>
        <w:jc w:val="both"/>
        <w:rPr>
          <w:i/>
          <w:szCs w:val="22"/>
        </w:rPr>
      </w:pPr>
    </w:p>
    <w:p w:rsidR="007E7F78" w:rsidRDefault="007E7F78" w:rsidP="001700B8">
      <w:pPr>
        <w:jc w:val="both"/>
        <w:rPr>
          <w:i/>
          <w:szCs w:val="22"/>
        </w:rPr>
      </w:pPr>
    </w:p>
    <w:p w:rsidR="007E7F78" w:rsidRDefault="007E7F78" w:rsidP="001700B8">
      <w:pPr>
        <w:jc w:val="both"/>
        <w:rPr>
          <w:i/>
          <w:szCs w:val="22"/>
        </w:rPr>
      </w:pPr>
    </w:p>
    <w:p w:rsidR="007E7F78" w:rsidRDefault="007E7F78" w:rsidP="001700B8">
      <w:pPr>
        <w:jc w:val="both"/>
        <w:rPr>
          <w:i/>
          <w:szCs w:val="22"/>
        </w:rPr>
      </w:pPr>
      <w:r>
        <w:rPr>
          <w:b/>
          <w:bCs/>
          <w:szCs w:val="22"/>
        </w:rPr>
        <w:t xml:space="preserve">Annex II </w:t>
      </w:r>
      <w:r>
        <w:rPr>
          <w:b/>
          <w:bCs/>
          <w:i/>
          <w:szCs w:val="22"/>
        </w:rPr>
        <w:t>Model de compromís d’adscripció de mitjans i/o subcontractació</w:t>
      </w:r>
      <w:r w:rsidR="008E1FC4">
        <w:rPr>
          <w:b/>
          <w:bCs/>
          <w:i/>
          <w:szCs w:val="22"/>
        </w:rPr>
        <w:t xml:space="preserve"> ( Lot 1 o Lot 2)</w:t>
      </w:r>
    </w:p>
    <w:p w:rsidR="007E7F78" w:rsidRDefault="007E7F78" w:rsidP="001700B8">
      <w:pPr>
        <w:jc w:val="both"/>
        <w:rPr>
          <w:b/>
          <w:bCs/>
          <w:i/>
          <w:szCs w:val="22"/>
        </w:rPr>
      </w:pPr>
    </w:p>
    <w:p w:rsidR="007E7F78" w:rsidRDefault="007E7F78" w:rsidP="001700B8">
      <w:pPr>
        <w:jc w:val="both"/>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7E7F78" w:rsidRDefault="007E7F78" w:rsidP="001700B8">
      <w:pPr>
        <w:jc w:val="both"/>
        <w:rPr>
          <w:szCs w:val="22"/>
        </w:rPr>
      </w:pPr>
    </w:p>
    <w:p w:rsidR="007E7F78" w:rsidRDefault="007E7F78" w:rsidP="001700B8">
      <w:pPr>
        <w:jc w:val="both"/>
        <w:rPr>
          <w:szCs w:val="22"/>
        </w:rPr>
      </w:pPr>
      <w:r>
        <w:rPr>
          <w:szCs w:val="22"/>
        </w:rPr>
        <w:t>DIU:</w:t>
      </w:r>
    </w:p>
    <w:p w:rsidR="007E7F78" w:rsidRDefault="007E7F78" w:rsidP="001700B8">
      <w:pPr>
        <w:jc w:val="both"/>
        <w:rPr>
          <w:szCs w:val="22"/>
        </w:rPr>
      </w:pPr>
    </w:p>
    <w:p w:rsidR="007E7F78" w:rsidRDefault="007E7F78" w:rsidP="001700B8">
      <w:pPr>
        <w:jc w:val="both"/>
        <w:rPr>
          <w:szCs w:val="22"/>
        </w:rPr>
      </w:pPr>
      <w:r>
        <w:rPr>
          <w:szCs w:val="22"/>
        </w:rPr>
        <w:t xml:space="preserve">Que, per al cas de resultar adjudicatari dels SERVEIS DE </w:t>
      </w:r>
      <w:r w:rsidR="008E1FC4">
        <w:rPr>
          <w:szCs w:val="22"/>
        </w:rPr>
        <w:t xml:space="preserve">CLAVEGUERAM </w:t>
      </w:r>
      <w:r>
        <w:rPr>
          <w:szCs w:val="22"/>
        </w:rPr>
        <w:t xml:space="preserve"> continguts en el plec de prescripcions tècniques particulars regulador d’aquest contracte, es compromet a adscriure-hi els mitjans següents, que li resultaran vinculants en l’execució del contracte:</w:t>
      </w:r>
    </w:p>
    <w:p w:rsidR="007E7F78" w:rsidRDefault="007E7F78" w:rsidP="001700B8">
      <w:pPr>
        <w:jc w:val="both"/>
        <w:rPr>
          <w:szCs w:val="22"/>
        </w:rPr>
      </w:pPr>
    </w:p>
    <w:p w:rsidR="007E7F78" w:rsidRDefault="007E7F78" w:rsidP="001700B8">
      <w:pPr>
        <w:jc w:val="both"/>
        <w:rPr>
          <w:szCs w:val="22"/>
        </w:rPr>
      </w:pPr>
      <w:r>
        <w:rPr>
          <w:szCs w:val="22"/>
        </w:rPr>
        <w:t>- [Indicar mitjans materials i personals exigits com a mínims]</w:t>
      </w:r>
    </w:p>
    <w:p w:rsidR="007E7F78" w:rsidRDefault="007E7F78" w:rsidP="001700B8">
      <w:pPr>
        <w:jc w:val="both"/>
        <w:rPr>
          <w:szCs w:val="22"/>
        </w:rPr>
      </w:pPr>
    </w:p>
    <w:p w:rsidR="007E7F78" w:rsidRDefault="007E7F78" w:rsidP="001700B8">
      <w:pPr>
        <w:jc w:val="both"/>
        <w:rPr>
          <w:szCs w:val="22"/>
        </w:rPr>
      </w:pPr>
      <w:r>
        <w:rPr>
          <w:szCs w:val="22"/>
        </w:rPr>
        <w:t>Així mateix, en els mateixos termes vinculants, per a l’execució del contracte durà a terme les subcontractacions següents:</w:t>
      </w:r>
    </w:p>
    <w:p w:rsidR="007E7F78" w:rsidRDefault="007E7F78" w:rsidP="001700B8">
      <w:pPr>
        <w:jc w:val="both"/>
        <w:rPr>
          <w:szCs w:val="22"/>
        </w:rPr>
      </w:pPr>
    </w:p>
    <w:p w:rsidR="007E7F78" w:rsidRDefault="007E7F78" w:rsidP="001700B8">
      <w:pPr>
        <w:jc w:val="both"/>
        <w:rPr>
          <w:szCs w:val="22"/>
        </w:rPr>
      </w:pPr>
      <w:r>
        <w:rPr>
          <w:szCs w:val="22"/>
        </w:rPr>
        <w:t>- [... indicar la prestació a subcontractar, l’import, el nom o perfil empresarial del subcontractista i acompanyar l’acreditació de la seva aptitud per executar la prestació]</w:t>
      </w:r>
    </w:p>
    <w:p w:rsidR="007E7F78" w:rsidRDefault="007E7F78" w:rsidP="001700B8">
      <w:pPr>
        <w:jc w:val="both"/>
        <w:rPr>
          <w:szCs w:val="22"/>
        </w:rPr>
      </w:pPr>
    </w:p>
    <w:p w:rsidR="007E7F78" w:rsidRDefault="007E7F78" w:rsidP="001700B8">
      <w:pPr>
        <w:jc w:val="both"/>
        <w:rPr>
          <w:szCs w:val="22"/>
        </w:rPr>
      </w:pPr>
      <w:r>
        <w:rPr>
          <w:szCs w:val="22"/>
        </w:rPr>
        <w:t>- [...indicar la prestació a subcontractar, l’import, el nom o perfil empresarial del subcontractista i acompanyar l’acreditació de la seva aptitud per executar la prestació]</w:t>
      </w:r>
    </w:p>
    <w:p w:rsidR="007E7F78" w:rsidRDefault="007E7F78" w:rsidP="001700B8">
      <w:pPr>
        <w:jc w:val="both"/>
        <w:rPr>
          <w:szCs w:val="22"/>
        </w:rPr>
      </w:pPr>
      <w:r>
        <w:rPr>
          <w:szCs w:val="22"/>
        </w:rPr>
        <w:t>- [...]</w:t>
      </w:r>
    </w:p>
    <w:p w:rsidR="007E7F78" w:rsidRDefault="007E7F78" w:rsidP="001700B8">
      <w:pPr>
        <w:jc w:val="both"/>
        <w:rPr>
          <w:i/>
          <w:szCs w:val="22"/>
        </w:rPr>
      </w:pPr>
    </w:p>
    <w:p w:rsidR="007E7F78" w:rsidRDefault="007E7F78" w:rsidP="001700B8">
      <w:pPr>
        <w:jc w:val="both"/>
        <w:rPr>
          <w:i/>
          <w:szCs w:val="22"/>
        </w:rPr>
      </w:pPr>
      <w:r>
        <w:rPr>
          <w:i/>
          <w:szCs w:val="22"/>
        </w:rPr>
        <w:t xml:space="preserve"> [Lloc i data]</w:t>
      </w:r>
    </w:p>
    <w:p w:rsidR="007E7F78" w:rsidRDefault="007E7F78" w:rsidP="001700B8">
      <w:pPr>
        <w:jc w:val="both"/>
        <w:rPr>
          <w:i/>
          <w:szCs w:val="22"/>
        </w:rPr>
      </w:pPr>
      <w:r>
        <w:rPr>
          <w:i/>
          <w:szCs w:val="22"/>
        </w:rPr>
        <w:t>[signatura del licitador/representant i segell de l'empresa]"</w:t>
      </w:r>
    </w:p>
    <w:p w:rsidR="007E7F78" w:rsidRDefault="007E7F78" w:rsidP="001700B8">
      <w:pPr>
        <w:jc w:val="both"/>
        <w:rPr>
          <w:i/>
          <w:szCs w:val="22"/>
        </w:rPr>
      </w:pPr>
      <w:r>
        <w:rPr>
          <w:i/>
          <w:szCs w:val="22"/>
        </w:rPr>
        <w:br w:type="page"/>
      </w:r>
    </w:p>
    <w:p w:rsidR="007E7F78" w:rsidRDefault="007E7F78" w:rsidP="001700B8">
      <w:pPr>
        <w:jc w:val="both"/>
        <w:rPr>
          <w:i/>
          <w:szCs w:val="22"/>
        </w:rPr>
      </w:pPr>
      <w:r>
        <w:rPr>
          <w:b/>
          <w:bCs/>
          <w:szCs w:val="22"/>
        </w:rPr>
        <w:t xml:space="preserve">ANNEX III </w:t>
      </w:r>
      <w:r>
        <w:rPr>
          <w:b/>
          <w:szCs w:val="22"/>
        </w:rPr>
        <w:t>Document Europeu Únic de Contractació (DEUC)</w:t>
      </w:r>
    </w:p>
    <w:p w:rsidR="007E7F78" w:rsidRDefault="007E7F78" w:rsidP="001700B8">
      <w:pPr>
        <w:jc w:val="both"/>
        <w:rPr>
          <w:i/>
          <w:szCs w:val="22"/>
        </w:rPr>
      </w:pPr>
    </w:p>
    <w:p w:rsidR="007E7F78" w:rsidRDefault="007E7F78" w:rsidP="001700B8">
      <w:pPr>
        <w:jc w:val="both"/>
        <w:rPr>
          <w:szCs w:val="22"/>
        </w:rPr>
      </w:pPr>
      <w:r>
        <w:rPr>
          <w:szCs w:val="22"/>
        </w:rPr>
        <w:t xml:space="preserve">El Reglament (UE) núm. 2016/7 estableix el formulari normalitzar del DEUC (disponible a la pàgina web </w:t>
      </w:r>
      <w:hyperlink r:id="rId23" w:anchor="_blank" w:history="1">
        <w:r>
          <w:rPr>
            <w:rStyle w:val="Enlla"/>
            <w:rFonts w:ascii="Franklin Gothic Book" w:hAnsi="Franklin Gothic Book"/>
            <w:sz w:val="22"/>
            <w:szCs w:val="22"/>
          </w:rPr>
          <w:t>https://www.boe.es/doue/2016/003/L00016-00034.pdf</w:t>
        </w:r>
      </w:hyperlink>
      <w:r>
        <w:rPr>
          <w:szCs w:val="22"/>
        </w:rPr>
        <w:t xml:space="preserve"> ).</w:t>
      </w:r>
    </w:p>
    <w:p w:rsidR="007E7F78" w:rsidRDefault="007E7F78" w:rsidP="001700B8">
      <w:pPr>
        <w:jc w:val="both"/>
        <w:rPr>
          <w:szCs w:val="22"/>
        </w:rPr>
      </w:pPr>
    </w:p>
    <w:p w:rsidR="007E7F78" w:rsidRDefault="007E7F78" w:rsidP="001700B8">
      <w:pPr>
        <w:jc w:val="both"/>
        <w:rPr>
          <w:szCs w:val="22"/>
        </w:rPr>
      </w:pPr>
      <w:r>
        <w:rPr>
          <w:szCs w:val="22"/>
        </w:rPr>
        <w:t>PART IV: Criteris de selecció. L’operador econòmic podrà complimenta</w:t>
      </w:r>
      <w:r w:rsidR="00D90458">
        <w:rPr>
          <w:szCs w:val="22"/>
        </w:rPr>
        <w:t>r només la secció de la part IV</w:t>
      </w:r>
      <w:r>
        <w:rPr>
          <w:szCs w:val="22"/>
        </w:rPr>
        <w:t>.</w:t>
      </w:r>
    </w:p>
    <w:p w:rsidR="007E7F78" w:rsidRDefault="007E7F78" w:rsidP="001700B8">
      <w:pPr>
        <w:jc w:val="both"/>
        <w:rPr>
          <w:szCs w:val="22"/>
        </w:rPr>
      </w:pPr>
    </w:p>
    <w:p w:rsidR="007E7F78" w:rsidRDefault="007E7F78" w:rsidP="001700B8">
      <w:pPr>
        <w:jc w:val="both"/>
        <w:rPr>
          <w:szCs w:val="22"/>
        </w:rPr>
      </w:pPr>
      <w:r>
        <w:rPr>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7E7F78" w:rsidRDefault="007E7F78" w:rsidP="001700B8">
      <w:pPr>
        <w:jc w:val="both"/>
        <w:rPr>
          <w:i/>
          <w:szCs w:val="22"/>
        </w:rPr>
      </w:pPr>
    </w:p>
    <w:p w:rsidR="007E7F78" w:rsidRDefault="007E7F78" w:rsidP="001700B8">
      <w:pPr>
        <w:jc w:val="both"/>
        <w:rPr>
          <w:i/>
          <w:szCs w:val="22"/>
        </w:rPr>
      </w:pPr>
      <w:r>
        <w:rPr>
          <w:i/>
          <w:szCs w:val="22"/>
        </w:rPr>
        <w:t>[Lloc i data]</w:t>
      </w:r>
    </w:p>
    <w:p w:rsidR="007E7F78" w:rsidRDefault="007E7F78" w:rsidP="001700B8">
      <w:pPr>
        <w:jc w:val="both"/>
        <w:rPr>
          <w:i/>
          <w:szCs w:val="22"/>
        </w:rPr>
      </w:pPr>
      <w:r>
        <w:rPr>
          <w:i/>
          <w:szCs w:val="22"/>
        </w:rPr>
        <w:t>[signatura del licitador/representant i segell de l’empresa]"</w:t>
      </w:r>
    </w:p>
    <w:p w:rsidR="007E7F78" w:rsidRDefault="007E7F78"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1B6D5A" w:rsidRDefault="001B6D5A" w:rsidP="001700B8">
      <w:pPr>
        <w:jc w:val="both"/>
        <w:rPr>
          <w:i/>
          <w:szCs w:val="22"/>
        </w:rPr>
      </w:pPr>
    </w:p>
    <w:p w:rsidR="007E7F78" w:rsidRDefault="007E7F78" w:rsidP="001700B8">
      <w:pPr>
        <w:jc w:val="both"/>
        <w:rPr>
          <w:b/>
          <w:szCs w:val="22"/>
        </w:rPr>
      </w:pPr>
      <w:r>
        <w:rPr>
          <w:b/>
          <w:bCs/>
          <w:szCs w:val="22"/>
        </w:rPr>
        <w:t xml:space="preserve">ANNEX IV </w:t>
      </w:r>
      <w:r>
        <w:rPr>
          <w:b/>
          <w:szCs w:val="22"/>
        </w:rPr>
        <w:t>Declaració de confidencialitat de les dades contingudes en la plica</w:t>
      </w:r>
    </w:p>
    <w:p w:rsidR="007E7F78" w:rsidRDefault="007E7F78" w:rsidP="001700B8">
      <w:pPr>
        <w:jc w:val="both"/>
        <w:rPr>
          <w:szCs w:val="22"/>
        </w:rPr>
      </w:pPr>
    </w:p>
    <w:p w:rsidR="007E7F78" w:rsidRDefault="007E7F78" w:rsidP="001700B8">
      <w:pPr>
        <w:jc w:val="both"/>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7E7F78" w:rsidRDefault="007E7F78" w:rsidP="001700B8">
      <w:pPr>
        <w:jc w:val="both"/>
        <w:rPr>
          <w:szCs w:val="22"/>
        </w:rPr>
      </w:pPr>
      <w:r>
        <w:rPr>
          <w:szCs w:val="22"/>
        </w:rPr>
        <w:t>DIU:</w:t>
      </w:r>
    </w:p>
    <w:p w:rsidR="007E7F78" w:rsidRDefault="007E7F78" w:rsidP="001700B8">
      <w:pPr>
        <w:jc w:val="both"/>
        <w:rPr>
          <w:szCs w:val="22"/>
        </w:rPr>
      </w:pPr>
      <w:r>
        <w:rPr>
          <w:szCs w:val="22"/>
        </w:rPr>
        <w:t>L’Acord sobre els aspectes dels drets de propietat intel·lectual relacionats amb el comerç de l’Organització Mundial del Comerç (ADPIC), subscrit pel regne d’Espanya a Marrakech el 15 d’abril de 1994, en el seu article 39.2 estableix que: «</w:t>
      </w:r>
      <w:r>
        <w:rPr>
          <w:i/>
          <w:iCs/>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7E7F78" w:rsidRDefault="007E7F78" w:rsidP="001700B8">
      <w:pPr>
        <w:jc w:val="both"/>
        <w:rPr>
          <w:i/>
          <w:iCs/>
          <w:szCs w:val="22"/>
        </w:rPr>
      </w:pPr>
    </w:p>
    <w:p w:rsidR="007E7F78" w:rsidRDefault="007E7F78" w:rsidP="001700B8">
      <w:pPr>
        <w:jc w:val="both"/>
        <w:rPr>
          <w:szCs w:val="22"/>
        </w:rPr>
      </w:pPr>
      <w:r>
        <w:rPr>
          <w:i/>
          <w:iCs/>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7E7F78" w:rsidRDefault="007E7F78" w:rsidP="001700B8">
      <w:pPr>
        <w:jc w:val="both"/>
        <w:rPr>
          <w:i/>
          <w:iCs/>
          <w:szCs w:val="22"/>
        </w:rPr>
      </w:pPr>
    </w:p>
    <w:p w:rsidR="007E7F78" w:rsidRDefault="007E7F78" w:rsidP="001700B8">
      <w:pPr>
        <w:jc w:val="both"/>
        <w:rPr>
          <w:szCs w:val="22"/>
        </w:rPr>
      </w:pPr>
      <w:r>
        <w:rPr>
          <w:i/>
          <w:iCs/>
          <w:szCs w:val="22"/>
        </w:rPr>
        <w:t>b) tingui un valor comercial per ser secreta; i</w:t>
      </w:r>
    </w:p>
    <w:p w:rsidR="007E7F78" w:rsidRDefault="007E7F78" w:rsidP="001700B8">
      <w:pPr>
        <w:jc w:val="both"/>
        <w:rPr>
          <w:i/>
          <w:iCs/>
          <w:szCs w:val="22"/>
        </w:rPr>
      </w:pPr>
    </w:p>
    <w:p w:rsidR="007E7F78" w:rsidRDefault="007E7F78" w:rsidP="001700B8">
      <w:pPr>
        <w:jc w:val="both"/>
        <w:rPr>
          <w:szCs w:val="22"/>
        </w:rPr>
      </w:pPr>
      <w:r>
        <w:rPr>
          <w:i/>
          <w:iCs/>
          <w:szCs w:val="22"/>
        </w:rPr>
        <w:t>c) hagi estat objecte de mesures raonables, en les circumstàncies, per a mantenir-la secreta, preses per la persona que legítimament la controla</w:t>
      </w:r>
      <w:r>
        <w:rPr>
          <w:szCs w:val="22"/>
        </w:rPr>
        <w:t>».</w:t>
      </w:r>
    </w:p>
    <w:p w:rsidR="007E7F78" w:rsidRDefault="007E7F78" w:rsidP="001700B8">
      <w:pPr>
        <w:jc w:val="both"/>
        <w:rPr>
          <w:szCs w:val="22"/>
        </w:rPr>
      </w:pPr>
    </w:p>
    <w:p w:rsidR="007E7F78" w:rsidRDefault="007E7F78" w:rsidP="001700B8">
      <w:pPr>
        <w:jc w:val="both"/>
        <w:rPr>
          <w:szCs w:val="22"/>
        </w:rPr>
      </w:pPr>
      <w:r>
        <w:rPr>
          <w:szCs w:val="22"/>
        </w:rPr>
        <w:t>És a dir, que a més:</w:t>
      </w:r>
    </w:p>
    <w:p w:rsidR="007E7F78" w:rsidRDefault="007E7F78" w:rsidP="001700B8">
      <w:pPr>
        <w:jc w:val="both"/>
        <w:rPr>
          <w:szCs w:val="22"/>
        </w:rPr>
      </w:pPr>
    </w:p>
    <w:p w:rsidR="007E7F78" w:rsidRDefault="007E7F78" w:rsidP="001700B8">
      <w:pPr>
        <w:jc w:val="both"/>
        <w:rPr>
          <w:szCs w:val="22"/>
        </w:rPr>
      </w:pPr>
      <w:r>
        <w:rPr>
          <w:szCs w:val="22"/>
        </w:rPr>
        <w:t xml:space="preserve">a) Aquests coneixements o informacions s’han d’obtenir de manera empírica per l’empresa com a resultat del seu saber fer o </w:t>
      </w:r>
      <w:r>
        <w:rPr>
          <w:i/>
          <w:iCs/>
          <w:szCs w:val="22"/>
        </w:rPr>
        <w:t>know how</w:t>
      </w:r>
      <w:r>
        <w:rPr>
          <w:szCs w:val="22"/>
        </w:rPr>
        <w:t>, han de tenir valor empresarial, ja sigui real o potencial – en el sentit de posseir interès i/o valor econòmic- pel fet de mantenir-los en secret oferint un avantatge competitiu al seu propietari.</w:t>
      </w:r>
    </w:p>
    <w:p w:rsidR="007E7F78" w:rsidRDefault="007E7F78" w:rsidP="001700B8">
      <w:pPr>
        <w:jc w:val="both"/>
        <w:rPr>
          <w:szCs w:val="22"/>
        </w:rPr>
      </w:pPr>
    </w:p>
    <w:p w:rsidR="007E7F78" w:rsidRDefault="007E7F78" w:rsidP="001700B8">
      <w:pPr>
        <w:jc w:val="both"/>
        <w:rPr>
          <w:szCs w:val="22"/>
        </w:rPr>
      </w:pPr>
      <w:r>
        <w:rPr>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7E7F78" w:rsidRDefault="007E7F78" w:rsidP="001700B8">
      <w:pPr>
        <w:jc w:val="both"/>
        <w:rPr>
          <w:szCs w:val="22"/>
        </w:rPr>
      </w:pPr>
    </w:p>
    <w:p w:rsidR="007E7F78" w:rsidRDefault="007E7F78" w:rsidP="001700B8">
      <w:pPr>
        <w:jc w:val="both"/>
        <w:rPr>
          <w:szCs w:val="22"/>
        </w:rPr>
      </w:pPr>
      <w:r>
        <w:rPr>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7E7F78" w:rsidRDefault="007E7F78" w:rsidP="001700B8">
      <w:pPr>
        <w:jc w:val="both"/>
        <w:rPr>
          <w:szCs w:val="22"/>
        </w:rPr>
      </w:pPr>
    </w:p>
    <w:p w:rsidR="007E7F78" w:rsidRDefault="007E7F78" w:rsidP="001700B8">
      <w:pPr>
        <w:jc w:val="both"/>
        <w:rPr>
          <w:szCs w:val="22"/>
        </w:rPr>
      </w:pPr>
      <w:r>
        <w:rPr>
          <w:szCs w:val="22"/>
        </w:rPr>
        <w:t>La informació següent de la plica compleix tots i cadascun dels requisits anteriors i per tant estan protegits pel deure de confidencialitat:</w:t>
      </w:r>
    </w:p>
    <w:p w:rsidR="007E7F78" w:rsidRDefault="007E7F78" w:rsidP="001700B8">
      <w:pPr>
        <w:jc w:val="both"/>
        <w:rPr>
          <w:szCs w:val="22"/>
        </w:rPr>
      </w:pPr>
    </w:p>
    <w:p w:rsidR="007E7F78" w:rsidRDefault="007E7F78" w:rsidP="001700B8">
      <w:pPr>
        <w:numPr>
          <w:ilvl w:val="0"/>
          <w:numId w:val="16"/>
        </w:numPr>
        <w:tabs>
          <w:tab w:val="clear" w:pos="360"/>
          <w:tab w:val="num" w:pos="720"/>
        </w:tabs>
        <w:ind w:left="720"/>
        <w:jc w:val="both"/>
        <w:rPr>
          <w:szCs w:val="22"/>
        </w:rPr>
      </w:pPr>
    </w:p>
    <w:p w:rsidR="007E7F78" w:rsidRDefault="007E7F78" w:rsidP="001700B8">
      <w:pPr>
        <w:numPr>
          <w:ilvl w:val="0"/>
          <w:numId w:val="16"/>
        </w:numPr>
        <w:tabs>
          <w:tab w:val="clear" w:pos="360"/>
          <w:tab w:val="num" w:pos="720"/>
        </w:tabs>
        <w:ind w:left="720"/>
        <w:jc w:val="both"/>
        <w:rPr>
          <w:szCs w:val="22"/>
        </w:rPr>
      </w:pPr>
    </w:p>
    <w:p w:rsidR="007E7F78" w:rsidRDefault="007E7F78" w:rsidP="001700B8">
      <w:pPr>
        <w:numPr>
          <w:ilvl w:val="0"/>
          <w:numId w:val="16"/>
        </w:numPr>
        <w:tabs>
          <w:tab w:val="clear" w:pos="360"/>
          <w:tab w:val="num" w:pos="720"/>
        </w:tabs>
        <w:ind w:left="720"/>
        <w:jc w:val="both"/>
        <w:rPr>
          <w:szCs w:val="22"/>
        </w:rPr>
      </w:pPr>
    </w:p>
    <w:p w:rsidR="007E7F78" w:rsidRDefault="007E7F78" w:rsidP="001700B8">
      <w:pPr>
        <w:jc w:val="both"/>
        <w:rPr>
          <w:szCs w:val="22"/>
        </w:rPr>
      </w:pPr>
    </w:p>
    <w:p w:rsidR="007E7F78" w:rsidRDefault="007E7F78" w:rsidP="001700B8">
      <w:pPr>
        <w:jc w:val="both"/>
        <w:rPr>
          <w:szCs w:val="22"/>
        </w:rPr>
      </w:pPr>
      <w:r>
        <w:rPr>
          <w:szCs w:val="22"/>
        </w:rPr>
        <w:t>[Lloc i data]</w:t>
      </w:r>
    </w:p>
    <w:p w:rsidR="007E7F78" w:rsidRDefault="007E7F78" w:rsidP="001700B8">
      <w:pPr>
        <w:jc w:val="both"/>
        <w:rPr>
          <w:szCs w:val="22"/>
        </w:rPr>
      </w:pPr>
      <w:r>
        <w:rPr>
          <w:szCs w:val="22"/>
        </w:rPr>
        <w:t>[signatura del licitador/representant i segell de l’empresa]"</w:t>
      </w:r>
    </w:p>
    <w:p w:rsidR="007E7F78" w:rsidRDefault="007E7F78" w:rsidP="001700B8">
      <w:pPr>
        <w:jc w:val="both"/>
        <w:rPr>
          <w:b/>
          <w:szCs w:val="22"/>
        </w:rPr>
      </w:pPr>
      <w:r>
        <w:rPr>
          <w:szCs w:val="22"/>
        </w:rPr>
        <w:br w:type="page"/>
      </w:r>
      <w:r>
        <w:rPr>
          <w:b/>
          <w:szCs w:val="22"/>
        </w:rPr>
        <w:t>Annex V DACI</w:t>
      </w:r>
    </w:p>
    <w:p w:rsidR="007E7F78" w:rsidRDefault="007E7F78" w:rsidP="001700B8">
      <w:pPr>
        <w:jc w:val="both"/>
        <w:rPr>
          <w:szCs w:val="22"/>
        </w:rPr>
      </w:pPr>
    </w:p>
    <w:p w:rsidR="007E7F78" w:rsidRDefault="007E7F78" w:rsidP="001700B8">
      <w:pPr>
        <w:autoSpaceDE w:val="0"/>
        <w:autoSpaceDN w:val="0"/>
        <w:adjustRightInd w:val="0"/>
        <w:jc w:val="both"/>
        <w:rPr>
          <w:rFonts w:eastAsia="Calibri" w:cs="ArialMT"/>
          <w:szCs w:val="22"/>
          <w:lang w:eastAsia="en-US"/>
        </w:rPr>
      </w:pPr>
      <w:r>
        <w:rPr>
          <w:rFonts w:eastAsia="Calibri" w:cs="ArialMT"/>
          <w:szCs w:val="22"/>
          <w:lang w:eastAsia="en-US"/>
        </w:rPr>
        <w:t xml:space="preserve">Expedient: </w:t>
      </w:r>
    </w:p>
    <w:p w:rsidR="007E7F78" w:rsidRDefault="007E7F78" w:rsidP="001700B8">
      <w:pPr>
        <w:autoSpaceDE w:val="0"/>
        <w:autoSpaceDN w:val="0"/>
        <w:adjustRightInd w:val="0"/>
        <w:jc w:val="both"/>
        <w:rPr>
          <w:rFonts w:eastAsia="Calibri" w:cs="ArialMT"/>
          <w:szCs w:val="22"/>
          <w:lang w:eastAsia="en-US"/>
        </w:rPr>
      </w:pPr>
      <w:r>
        <w:rPr>
          <w:rFonts w:eastAsia="Calibri" w:cs="ArialMT"/>
          <w:szCs w:val="22"/>
          <w:lang w:eastAsia="en-US"/>
        </w:rPr>
        <w:t>Contracte:</w:t>
      </w: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szCs w:val="22"/>
          <w:lang w:eastAsia="en-US"/>
        </w:rPr>
      </w:pPr>
      <w:r>
        <w:rPr>
          <w:rFonts w:cs="Arial"/>
          <w:kern w:val="2"/>
          <w:szCs w:val="22"/>
          <w:lang w:eastAsia="zh-CN"/>
        </w:rPr>
        <w:t xml:space="preserve">En /Na </w:t>
      </w:r>
      <w:bookmarkStart w:id="10" w:name="Unnamed16"/>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10"/>
      <w:r>
        <w:rPr>
          <w:rFonts w:cs="Arial"/>
          <w:kern w:val="2"/>
          <w:szCs w:val="22"/>
          <w:lang w:eastAsia="zh-CN"/>
        </w:rPr>
        <w:t xml:space="preserve">, DNI </w:t>
      </w:r>
      <w:bookmarkStart w:id="11" w:name="Unnamed17"/>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11"/>
      <w:r>
        <w:rPr>
          <w:rFonts w:cs="Arial"/>
          <w:kern w:val="2"/>
          <w:szCs w:val="22"/>
          <w:lang w:eastAsia="zh-CN"/>
        </w:rPr>
        <w:t xml:space="preserve">, com a representant legal de l'empresa </w:t>
      </w:r>
      <w:bookmarkStart w:id="12" w:name="Unnamed18"/>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12"/>
      <w:r>
        <w:rPr>
          <w:rFonts w:cs="Arial"/>
          <w:kern w:val="2"/>
          <w:szCs w:val="22"/>
          <w:lang w:eastAsia="zh-CN"/>
        </w:rPr>
        <w:t xml:space="preserve">, amb NIF </w:t>
      </w:r>
      <w:bookmarkStart w:id="13" w:name="Unnamed19"/>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13"/>
      <w:r>
        <w:rPr>
          <w:rFonts w:cs="Arial"/>
          <w:kern w:val="2"/>
          <w:szCs w:val="22"/>
          <w:lang w:eastAsia="zh-CN"/>
        </w:rPr>
        <w:t xml:space="preserve">, i domicili fiscal a </w:t>
      </w:r>
      <w:bookmarkStart w:id="14" w:name="Unnamed20"/>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14"/>
      <w:r>
        <w:rPr>
          <w:rFonts w:cs="Arial"/>
          <w:kern w:val="2"/>
          <w:szCs w:val="22"/>
          <w:lang w:eastAsia="zh-CN"/>
        </w:rPr>
        <w:t>, a</w:t>
      </w:r>
      <w:r>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Pr>
          <w:rFonts w:eastAsia="Calibri"/>
          <w:szCs w:val="22"/>
          <w:lang w:eastAsia="en-US"/>
        </w:rPr>
        <w:t xml:space="preserve"> </w:t>
      </w:r>
      <w:r>
        <w:rPr>
          <w:rFonts w:eastAsia="Calibri" w:cs="ArialMT"/>
          <w:szCs w:val="22"/>
          <w:lang w:eastAsia="en-US"/>
        </w:rPr>
        <w:t>contractista/subcontractista/beneficiari DECLARO estar informat/da del següent:</w:t>
      </w: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szCs w:val="22"/>
          <w:lang w:eastAsia="en-US"/>
        </w:rPr>
      </w:pPr>
      <w:r>
        <w:rPr>
          <w:rFonts w:eastAsia="Calibri" w:cs="ArialMT"/>
          <w:b/>
          <w:szCs w:val="22"/>
          <w:lang w:eastAsia="en-US"/>
        </w:rPr>
        <w:t>Primer</w:t>
      </w:r>
      <w:r>
        <w:rPr>
          <w:rFonts w:eastAsia="Calibri" w:cs="ArialMT"/>
          <w:szCs w:val="22"/>
          <w:lang w:eastAsia="en-US"/>
        </w:rPr>
        <w:t>.</w:t>
      </w:r>
    </w:p>
    <w:p w:rsidR="007E7F78" w:rsidRDefault="007E7F78" w:rsidP="001700B8">
      <w:pPr>
        <w:autoSpaceDE w:val="0"/>
        <w:autoSpaceDN w:val="0"/>
        <w:adjustRightInd w:val="0"/>
        <w:jc w:val="both"/>
        <w:rPr>
          <w:rFonts w:eastAsia="Calibri" w:cs="ArialMT"/>
          <w:szCs w:val="22"/>
          <w:lang w:eastAsia="en-US"/>
        </w:rPr>
      </w:pPr>
      <w:r>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szCs w:val="22"/>
          <w:lang w:eastAsia="en-US"/>
        </w:rPr>
      </w:pPr>
      <w:r>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7E7F78" w:rsidRDefault="007E7F78" w:rsidP="001700B8">
      <w:pPr>
        <w:autoSpaceDE w:val="0"/>
        <w:autoSpaceDN w:val="0"/>
        <w:adjustRightInd w:val="0"/>
        <w:ind w:firstLine="708"/>
        <w:jc w:val="both"/>
        <w:rPr>
          <w:rFonts w:eastAsia="Calibri" w:cs="ArialMT"/>
          <w:szCs w:val="22"/>
          <w:lang w:eastAsia="en-US"/>
        </w:rPr>
      </w:pPr>
      <w:r>
        <w:rPr>
          <w:rFonts w:eastAsia="Calibri" w:cs="ArialMT"/>
          <w:szCs w:val="22"/>
          <w:lang w:eastAsia="en-US"/>
        </w:rPr>
        <w:t>a) Tenir interès personal en l'assumpte de què es tracti o en un altre en la</w:t>
      </w:r>
    </w:p>
    <w:p w:rsidR="007E7F78" w:rsidRDefault="007E7F78" w:rsidP="001700B8">
      <w:pPr>
        <w:autoSpaceDE w:val="0"/>
        <w:autoSpaceDN w:val="0"/>
        <w:adjustRightInd w:val="0"/>
        <w:ind w:firstLine="708"/>
        <w:jc w:val="both"/>
        <w:rPr>
          <w:rFonts w:eastAsia="Calibri" w:cs="ArialMT"/>
          <w:szCs w:val="22"/>
          <w:lang w:eastAsia="en-US"/>
        </w:rPr>
      </w:pPr>
      <w:r>
        <w:rPr>
          <w:rFonts w:eastAsia="Calibri" w:cs="ArialMT"/>
          <w:szCs w:val="22"/>
          <w:lang w:eastAsia="en-US"/>
        </w:rPr>
        <w:t>resolució del qual pogués influir; ser administrador d’una societat o entitat</w:t>
      </w:r>
    </w:p>
    <w:p w:rsidR="007E7F78" w:rsidRDefault="007E7F78" w:rsidP="001700B8">
      <w:pPr>
        <w:autoSpaceDE w:val="0"/>
        <w:autoSpaceDN w:val="0"/>
        <w:adjustRightInd w:val="0"/>
        <w:ind w:firstLine="708"/>
        <w:jc w:val="both"/>
        <w:rPr>
          <w:rFonts w:eastAsia="Calibri" w:cs="ArialMT"/>
          <w:szCs w:val="22"/>
          <w:lang w:eastAsia="en-US"/>
        </w:rPr>
      </w:pPr>
      <w:r>
        <w:rPr>
          <w:rFonts w:eastAsia="Calibri" w:cs="ArialMT"/>
          <w:szCs w:val="22"/>
          <w:lang w:eastAsia="en-US"/>
        </w:rPr>
        <w:t>interessada, o tenir qüestió litigiosa pendent amb algun interessat.</w:t>
      </w:r>
    </w:p>
    <w:p w:rsidR="007E7F78" w:rsidRDefault="007E7F78" w:rsidP="001700B8">
      <w:pPr>
        <w:autoSpaceDE w:val="0"/>
        <w:autoSpaceDN w:val="0"/>
        <w:adjustRightInd w:val="0"/>
        <w:ind w:firstLine="708"/>
        <w:jc w:val="both"/>
        <w:rPr>
          <w:rFonts w:eastAsia="Calibri" w:cs="ArialMT"/>
          <w:szCs w:val="22"/>
          <w:lang w:eastAsia="en-US"/>
        </w:rPr>
      </w:pPr>
      <w:r>
        <w:rPr>
          <w:rFonts w:eastAsia="Calibri" w:cs="ArialMT"/>
          <w:szCs w:val="22"/>
          <w:lang w:eastAsia="en-US"/>
        </w:rPr>
        <w:t>b) Tenir un vincle matrimonial o situació de fet assimilable i el parentiu de</w:t>
      </w:r>
    </w:p>
    <w:p w:rsidR="007E7F78" w:rsidRDefault="007E7F78" w:rsidP="001700B8">
      <w:pPr>
        <w:autoSpaceDE w:val="0"/>
        <w:autoSpaceDN w:val="0"/>
        <w:adjustRightInd w:val="0"/>
        <w:ind w:left="708"/>
        <w:jc w:val="both"/>
        <w:rPr>
          <w:rFonts w:eastAsia="Calibri" w:cs="ArialMT"/>
          <w:szCs w:val="22"/>
          <w:lang w:eastAsia="en-US"/>
        </w:rPr>
      </w:pPr>
      <w:r>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7E7F78" w:rsidRDefault="007E7F78" w:rsidP="001700B8">
      <w:pPr>
        <w:autoSpaceDE w:val="0"/>
        <w:autoSpaceDN w:val="0"/>
        <w:adjustRightInd w:val="0"/>
        <w:ind w:firstLine="708"/>
        <w:jc w:val="both"/>
        <w:rPr>
          <w:rFonts w:eastAsia="Calibri" w:cs="ArialMT"/>
          <w:szCs w:val="22"/>
          <w:lang w:eastAsia="en-US"/>
        </w:rPr>
      </w:pPr>
      <w:r>
        <w:rPr>
          <w:rFonts w:eastAsia="Calibri" w:cs="ArialMT"/>
          <w:szCs w:val="22"/>
          <w:lang w:eastAsia="en-US"/>
        </w:rPr>
        <w:t>c) Tenir amistat íntima o enemistat manifesta amb alguna de les persones</w:t>
      </w:r>
    </w:p>
    <w:p w:rsidR="007E7F78" w:rsidRDefault="007E7F78" w:rsidP="001700B8">
      <w:pPr>
        <w:autoSpaceDE w:val="0"/>
        <w:autoSpaceDN w:val="0"/>
        <w:adjustRightInd w:val="0"/>
        <w:ind w:firstLine="708"/>
        <w:jc w:val="both"/>
        <w:rPr>
          <w:rFonts w:eastAsia="Calibri" w:cs="ArialMT"/>
          <w:szCs w:val="22"/>
          <w:lang w:eastAsia="en-US"/>
        </w:rPr>
      </w:pPr>
      <w:r>
        <w:rPr>
          <w:rFonts w:eastAsia="Calibri" w:cs="ArialMT"/>
          <w:szCs w:val="22"/>
          <w:lang w:eastAsia="en-US"/>
        </w:rPr>
        <w:t>esmentades a l'apartat anterior.</w:t>
      </w:r>
    </w:p>
    <w:p w:rsidR="007E7F78" w:rsidRDefault="007E7F78" w:rsidP="001700B8">
      <w:pPr>
        <w:autoSpaceDE w:val="0"/>
        <w:autoSpaceDN w:val="0"/>
        <w:adjustRightInd w:val="0"/>
        <w:ind w:left="708"/>
        <w:jc w:val="both"/>
        <w:rPr>
          <w:rFonts w:eastAsia="Calibri" w:cs="ArialMT"/>
          <w:szCs w:val="22"/>
          <w:lang w:eastAsia="en-US"/>
        </w:rPr>
      </w:pPr>
      <w:r>
        <w:rPr>
          <w:rFonts w:eastAsia="Calibri" w:cs="ArialMT"/>
          <w:szCs w:val="22"/>
          <w:lang w:eastAsia="en-US"/>
        </w:rPr>
        <w:t>d) Haver intervingut com a pèrit o com a testimoni en el procediment de què es tracti.</w:t>
      </w:r>
    </w:p>
    <w:p w:rsidR="007E7F78" w:rsidRDefault="007E7F78" w:rsidP="001700B8">
      <w:pPr>
        <w:autoSpaceDE w:val="0"/>
        <w:autoSpaceDN w:val="0"/>
        <w:adjustRightInd w:val="0"/>
        <w:ind w:left="708"/>
        <w:jc w:val="both"/>
        <w:rPr>
          <w:rFonts w:eastAsia="Calibri" w:cs="ArialMT"/>
          <w:szCs w:val="22"/>
          <w:lang w:eastAsia="en-US"/>
        </w:rPr>
      </w:pPr>
      <w:r>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7E7F78" w:rsidRDefault="007E7F78" w:rsidP="001700B8">
      <w:pPr>
        <w:autoSpaceDE w:val="0"/>
        <w:autoSpaceDN w:val="0"/>
        <w:adjustRightInd w:val="0"/>
        <w:jc w:val="both"/>
        <w:rPr>
          <w:rFonts w:eastAsia="Calibri" w:cs="ArialMT"/>
          <w:b/>
          <w:szCs w:val="22"/>
          <w:lang w:eastAsia="en-US"/>
        </w:rPr>
      </w:pPr>
    </w:p>
    <w:p w:rsidR="007E7F78" w:rsidRDefault="007E7F78" w:rsidP="001700B8">
      <w:pPr>
        <w:autoSpaceDE w:val="0"/>
        <w:autoSpaceDN w:val="0"/>
        <w:adjustRightInd w:val="0"/>
        <w:jc w:val="both"/>
        <w:rPr>
          <w:rFonts w:eastAsia="Calibri" w:cs="ArialMT"/>
          <w:b/>
          <w:szCs w:val="22"/>
          <w:lang w:eastAsia="en-US"/>
        </w:rPr>
      </w:pPr>
      <w:r>
        <w:rPr>
          <w:rFonts w:eastAsia="Calibri" w:cs="ArialMT"/>
          <w:b/>
          <w:szCs w:val="22"/>
          <w:lang w:eastAsia="en-US"/>
        </w:rPr>
        <w:t>Segon.</w:t>
      </w:r>
    </w:p>
    <w:p w:rsidR="007E7F78" w:rsidRDefault="007E7F78" w:rsidP="001700B8">
      <w:pPr>
        <w:autoSpaceDE w:val="0"/>
        <w:autoSpaceDN w:val="0"/>
        <w:adjustRightInd w:val="0"/>
        <w:jc w:val="both"/>
        <w:rPr>
          <w:rFonts w:eastAsia="Calibri" w:cs="ArialMT"/>
          <w:szCs w:val="22"/>
          <w:lang w:eastAsia="en-US"/>
        </w:rPr>
      </w:pPr>
      <w:r>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b/>
          <w:szCs w:val="22"/>
          <w:lang w:eastAsia="en-US"/>
        </w:rPr>
      </w:pPr>
    </w:p>
    <w:p w:rsidR="007E7F78" w:rsidRDefault="007E7F78" w:rsidP="001700B8">
      <w:pPr>
        <w:autoSpaceDE w:val="0"/>
        <w:autoSpaceDN w:val="0"/>
        <w:adjustRightInd w:val="0"/>
        <w:jc w:val="both"/>
        <w:rPr>
          <w:rFonts w:eastAsia="Calibri" w:cs="ArialMT"/>
          <w:b/>
          <w:szCs w:val="22"/>
          <w:lang w:eastAsia="en-US"/>
        </w:rPr>
      </w:pPr>
      <w:r>
        <w:rPr>
          <w:rFonts w:eastAsia="Calibri" w:cs="ArialMT"/>
          <w:b/>
          <w:szCs w:val="22"/>
          <w:lang w:eastAsia="en-US"/>
        </w:rPr>
        <w:t>Tercer.</w:t>
      </w:r>
    </w:p>
    <w:p w:rsidR="007E7F78" w:rsidRDefault="007E7F78" w:rsidP="001700B8">
      <w:pPr>
        <w:autoSpaceDE w:val="0"/>
        <w:autoSpaceDN w:val="0"/>
        <w:adjustRightInd w:val="0"/>
        <w:jc w:val="both"/>
        <w:rPr>
          <w:rFonts w:eastAsia="Calibri" w:cs="ArialMT"/>
          <w:szCs w:val="22"/>
          <w:lang w:eastAsia="en-US"/>
        </w:rPr>
      </w:pPr>
      <w:r>
        <w:rPr>
          <w:rFonts w:eastAsia="Calibri" w:cs="ArialMT"/>
          <w:szCs w:val="22"/>
          <w:lang w:eastAsia="en-US"/>
        </w:rPr>
        <w:t>Que es compromet/n a posar en coneixement de l’òrgan de contractació/comissió d’avaluació, sense dilació, qualsevol situació de conflicte d’interès o causa d’abstenció que doni o pogués donar lloc al dit escenari.</w:t>
      </w:r>
    </w:p>
    <w:p w:rsidR="007E7F78" w:rsidRDefault="007E7F78" w:rsidP="001700B8">
      <w:pPr>
        <w:autoSpaceDE w:val="0"/>
        <w:autoSpaceDN w:val="0"/>
        <w:adjustRightInd w:val="0"/>
        <w:jc w:val="both"/>
        <w:rPr>
          <w:rFonts w:eastAsia="Calibri" w:cs="ArialMT"/>
          <w:b/>
          <w:szCs w:val="22"/>
          <w:lang w:eastAsia="en-US"/>
        </w:rPr>
      </w:pPr>
    </w:p>
    <w:p w:rsidR="007E7F78" w:rsidRDefault="007E7F78" w:rsidP="001700B8">
      <w:pPr>
        <w:autoSpaceDE w:val="0"/>
        <w:autoSpaceDN w:val="0"/>
        <w:adjustRightInd w:val="0"/>
        <w:jc w:val="both"/>
        <w:rPr>
          <w:rFonts w:eastAsia="Calibri" w:cs="ArialMT"/>
          <w:b/>
          <w:szCs w:val="22"/>
          <w:lang w:eastAsia="en-US"/>
        </w:rPr>
      </w:pPr>
    </w:p>
    <w:p w:rsidR="007E7F78" w:rsidRDefault="007E7F78" w:rsidP="001700B8">
      <w:pPr>
        <w:autoSpaceDE w:val="0"/>
        <w:autoSpaceDN w:val="0"/>
        <w:adjustRightInd w:val="0"/>
        <w:jc w:val="both"/>
        <w:rPr>
          <w:rFonts w:eastAsia="Calibri" w:cs="ArialMT"/>
          <w:b/>
          <w:szCs w:val="22"/>
          <w:lang w:eastAsia="en-US"/>
        </w:rPr>
      </w:pPr>
      <w:r>
        <w:rPr>
          <w:rFonts w:eastAsia="Calibri" w:cs="ArialMT"/>
          <w:b/>
          <w:szCs w:val="22"/>
          <w:lang w:eastAsia="en-US"/>
        </w:rPr>
        <w:t>Quart.</w:t>
      </w:r>
    </w:p>
    <w:p w:rsidR="007E7F78" w:rsidRDefault="007E7F78" w:rsidP="001700B8">
      <w:pPr>
        <w:autoSpaceDE w:val="0"/>
        <w:autoSpaceDN w:val="0"/>
        <w:adjustRightInd w:val="0"/>
        <w:jc w:val="both"/>
        <w:rPr>
          <w:rFonts w:eastAsia="Calibri" w:cs="ArialMT"/>
          <w:szCs w:val="22"/>
          <w:lang w:eastAsia="en-US"/>
        </w:rPr>
      </w:pPr>
      <w:r>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szCs w:val="22"/>
          <w:lang w:eastAsia="en-US"/>
        </w:rPr>
      </w:pPr>
    </w:p>
    <w:p w:rsidR="007E7F78" w:rsidRDefault="007E7F78" w:rsidP="001700B8">
      <w:pPr>
        <w:autoSpaceDE w:val="0"/>
        <w:autoSpaceDN w:val="0"/>
        <w:adjustRightInd w:val="0"/>
        <w:jc w:val="both"/>
        <w:rPr>
          <w:rFonts w:eastAsia="Calibri" w:cs="ArialMT"/>
          <w:szCs w:val="22"/>
          <w:lang w:eastAsia="en-US"/>
        </w:rPr>
      </w:pPr>
      <w:r>
        <w:rPr>
          <w:rFonts w:eastAsia="Calibri" w:cs="ArialMT"/>
          <w:szCs w:val="22"/>
          <w:lang w:eastAsia="en-US"/>
        </w:rPr>
        <w:t xml:space="preserve">Signatura </w:t>
      </w:r>
      <w:bookmarkStart w:id="15" w:name="Unnamed21"/>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15"/>
    </w:p>
    <w:p w:rsidR="007E7F78" w:rsidRDefault="007E7F78" w:rsidP="001700B8">
      <w:pPr>
        <w:autoSpaceDE w:val="0"/>
        <w:autoSpaceDN w:val="0"/>
        <w:adjustRightInd w:val="0"/>
        <w:jc w:val="both"/>
        <w:rPr>
          <w:rFonts w:eastAsia="Calibri" w:cs="ArialMT"/>
          <w:szCs w:val="22"/>
          <w:lang w:eastAsia="en-US"/>
        </w:rPr>
      </w:pPr>
      <w:r>
        <w:rPr>
          <w:rFonts w:eastAsia="Calibri" w:cs="ArialMT"/>
          <w:szCs w:val="22"/>
          <w:lang w:eastAsia="en-US"/>
        </w:rPr>
        <w:t xml:space="preserve">Càrrec </w:t>
      </w:r>
      <w:bookmarkStart w:id="16" w:name="Unnamed22"/>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fldChar w:fldCharType="end"/>
      </w:r>
      <w:bookmarkEnd w:id="16"/>
    </w:p>
    <w:p w:rsidR="007E7F78" w:rsidRDefault="007E7F78" w:rsidP="001700B8">
      <w:pPr>
        <w:autoSpaceDE w:val="0"/>
        <w:autoSpaceDN w:val="0"/>
        <w:adjustRightInd w:val="0"/>
        <w:jc w:val="both"/>
        <w:rPr>
          <w:rFonts w:eastAsia="Calibri" w:cs="ArialMT"/>
          <w:szCs w:val="22"/>
          <w:lang w:eastAsia="en-US"/>
        </w:rPr>
      </w:pPr>
      <w:r>
        <w:rPr>
          <w:rFonts w:eastAsia="Calibri" w:cs="ArialMT"/>
          <w:szCs w:val="22"/>
          <w:lang w:eastAsia="en-US"/>
        </w:rPr>
        <w:t xml:space="preserve">En qualitat de </w:t>
      </w:r>
      <w:bookmarkStart w:id="17" w:name="Unnamed23"/>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17"/>
      <w:r>
        <w:rPr>
          <w:rFonts w:eastAsia="Calibri" w:cs="ArialMT"/>
          <w:b/>
          <w:szCs w:val="22"/>
          <w:lang w:eastAsia="en-US"/>
        </w:rPr>
        <w:t xml:space="preserve"> </w:t>
      </w:r>
      <w:r>
        <w:rPr>
          <w:rFonts w:eastAsia="Calibri" w:cs="ArialMT"/>
          <w:szCs w:val="22"/>
          <w:lang w:eastAsia="en-US"/>
        </w:rPr>
        <w:t>( contractista, subcontractista o beneficiari)</w:t>
      </w:r>
    </w:p>
    <w:p w:rsidR="007E7F78" w:rsidRDefault="007E7F78" w:rsidP="001700B8">
      <w:pPr>
        <w:jc w:val="both"/>
        <w:rPr>
          <w:rFonts w:cs="Times New Roman"/>
          <w:szCs w:val="22"/>
          <w:lang w:eastAsia="es-ES"/>
        </w:rPr>
      </w:pPr>
    </w:p>
    <w:p w:rsidR="007E7F78" w:rsidRDefault="007E7F78" w:rsidP="001700B8">
      <w:pPr>
        <w:jc w:val="both"/>
        <w:rPr>
          <w:sz w:val="20"/>
        </w:rPr>
      </w:pPr>
    </w:p>
    <w:p w:rsidR="00321B3F" w:rsidRDefault="00321B3F"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Default="00D90458" w:rsidP="001700B8">
      <w:pPr>
        <w:jc w:val="both"/>
      </w:pPr>
    </w:p>
    <w:p w:rsidR="00D90458" w:rsidRPr="007E7F78" w:rsidRDefault="00D90458" w:rsidP="001700B8">
      <w:pPr>
        <w:jc w:val="both"/>
      </w:pPr>
    </w:p>
    <w:sectPr w:rsidR="00D90458" w:rsidRPr="007E7F78" w:rsidSect="00321B3F">
      <w:headerReference w:type="even" r:id="rId24"/>
      <w:headerReference w:type="default" r:id="rId25"/>
      <w:footerReference w:type="even" r:id="rId26"/>
      <w:footerReference w:type="default" r:id="rId27"/>
      <w:headerReference w:type="first" r:id="rId28"/>
      <w:footerReference w:type="first" r:id="rId29"/>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95A" w:rsidRDefault="0073795A">
      <w:r>
        <w:separator/>
      </w:r>
    </w:p>
  </w:endnote>
  <w:endnote w:type="continuationSeparator" w:id="0">
    <w:p w:rsidR="0073795A" w:rsidRDefault="0073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IDFont+F1">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95A" w:rsidRDefault="0073795A">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95A" w:rsidRPr="00B33038" w:rsidRDefault="0073795A" w:rsidP="00321B3F">
    <w:pPr>
      <w:pStyle w:val="Peu"/>
      <w:ind w:right="360"/>
      <w:jc w:val="right"/>
    </w:pPr>
    <w:r>
      <w:t xml:space="preserve">Pàgina </w:t>
    </w:r>
    <w:r>
      <w:rPr>
        <w:rStyle w:val="Nmerodepgina"/>
      </w:rPr>
      <w:fldChar w:fldCharType="begin"/>
    </w:r>
    <w:r>
      <w:rPr>
        <w:rStyle w:val="Nmerodepgina"/>
      </w:rPr>
      <w:instrText xml:space="preserve"> PAGE </w:instrText>
    </w:r>
    <w:r>
      <w:rPr>
        <w:rStyle w:val="Nmerodepgina"/>
      </w:rPr>
      <w:fldChar w:fldCharType="separate"/>
    </w:r>
    <w:r w:rsidR="00B161AA">
      <w:rPr>
        <w:rStyle w:val="Nmerodepgina"/>
        <w:noProof/>
      </w:rPr>
      <w:t>13</w: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separate"/>
    </w:r>
    <w:r w:rsidR="00B161AA">
      <w:rPr>
        <w:rStyle w:val="Nmerodepgina"/>
        <w:noProof/>
      </w:rPr>
      <w:t>71</w:t>
    </w:r>
    <w:r>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95A" w:rsidRDefault="0073795A">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95A" w:rsidRDefault="0073795A">
      <w:r>
        <w:separator/>
      </w:r>
    </w:p>
  </w:footnote>
  <w:footnote w:type="continuationSeparator" w:id="0">
    <w:p w:rsidR="0073795A" w:rsidRDefault="0073795A">
      <w:r>
        <w:continuationSeparator/>
      </w:r>
    </w:p>
  </w:footnote>
  <w:footnote w:id="1">
    <w:p w:rsidR="0073795A" w:rsidRDefault="0073795A" w:rsidP="007E7F78">
      <w:pPr>
        <w:pStyle w:val="Textdenotaapeudepgina"/>
        <w:rPr>
          <w:rFonts w:ascii="Franklin Gothic Book" w:hAnsi="Franklin Gothic Book"/>
          <w:sz w:val="16"/>
          <w:szCs w:val="16"/>
        </w:rPr>
      </w:pPr>
      <w:r>
        <w:rPr>
          <w:rStyle w:val="Refernciadenotaapeudepgina"/>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Enlla"/>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95A" w:rsidRDefault="0073795A">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73795A" w:rsidTr="00544891">
      <w:trPr>
        <w:trHeight w:val="1830"/>
      </w:trPr>
      <w:tc>
        <w:tcPr>
          <w:tcW w:w="5563" w:type="dxa"/>
          <w:tcBorders>
            <w:top w:val="nil"/>
            <w:left w:val="nil"/>
            <w:bottom w:val="nil"/>
            <w:right w:val="nil"/>
          </w:tcBorders>
          <w:shd w:val="clear" w:color="auto" w:fill="auto"/>
          <w:hideMark/>
        </w:tcPr>
        <w:p w:rsidR="0073795A" w:rsidRPr="00097C70" w:rsidRDefault="0073795A" w:rsidP="00544891">
          <w:pPr>
            <w:tabs>
              <w:tab w:val="center" w:pos="4252"/>
              <w:tab w:val="right" w:pos="8504"/>
            </w:tabs>
            <w:rPr>
              <w:rFonts w:ascii="Cambria" w:hAnsi="Cambria" w:cs="Times New Roman"/>
              <w:sz w:val="24"/>
              <w:szCs w:val="24"/>
              <w:lang w:val="es-ES_tradnl" w:eastAsia="es-ES"/>
            </w:rPr>
          </w:pPr>
          <w:r>
            <w:rPr>
              <w:rFonts w:ascii="Cambria" w:hAnsi="Cambria"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31" type="#_x0000_t75" alt="Logo.jpg" style="width:117.4pt;height:36.7pt;visibility:visible;mso-wrap-style:square">
                <v:imagedata r:id="rId1" o:title="Logo"/>
              </v:shape>
            </w:pict>
          </w:r>
        </w:p>
      </w:tc>
      <w:tc>
        <w:tcPr>
          <w:tcW w:w="5494" w:type="dxa"/>
          <w:tcBorders>
            <w:top w:val="nil"/>
            <w:left w:val="nil"/>
            <w:bottom w:val="nil"/>
            <w:right w:val="nil"/>
          </w:tcBorders>
          <w:shd w:val="clear" w:color="auto" w:fill="auto"/>
        </w:tcPr>
        <w:p w:rsidR="0073795A" w:rsidRPr="00097C70" w:rsidRDefault="0073795A" w:rsidP="00544891">
          <w:pPr>
            <w:widowControl w:val="0"/>
            <w:autoSpaceDE w:val="0"/>
            <w:autoSpaceDN w:val="0"/>
            <w:adjustRightInd w:val="0"/>
            <w:spacing w:line="288" w:lineRule="auto"/>
            <w:jc w:val="right"/>
            <w:textAlignment w:val="center"/>
            <w:rPr>
              <w:rFonts w:ascii="MinionPro-Regular" w:hAnsi="MinionPro-Regular" w:cs="MinionPro-Regular"/>
              <w:color w:val="000000"/>
              <w:szCs w:val="22"/>
              <w:lang w:eastAsia="es-ES"/>
            </w:rPr>
          </w:pPr>
          <w:r w:rsidRPr="00097C70">
            <w:rPr>
              <w:rFonts w:ascii="FranklinGothic-Medium" w:hAnsi="FranklinGothic-Medium" w:cs="FranklinGothic-Medium"/>
              <w:color w:val="0073BC"/>
              <w:szCs w:val="22"/>
              <w:lang w:eastAsia="es-ES"/>
            </w:rPr>
            <w:t>Contractació i compres</w:t>
          </w:r>
        </w:p>
        <w:p w:rsidR="0073795A" w:rsidRPr="00097C70" w:rsidRDefault="0073795A" w:rsidP="00544891">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73795A" w:rsidRPr="00097C70" w:rsidRDefault="0073795A" w:rsidP="005448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097C70">
            <w:rPr>
              <w:rFonts w:ascii="FranklinGothic-Book" w:hAnsi="FranklinGothic-Book" w:cs="FranklinGothic-Book"/>
              <w:color w:val="000000"/>
              <w:sz w:val="16"/>
              <w:szCs w:val="16"/>
              <w:lang w:eastAsia="es-ES"/>
            </w:rPr>
            <w:t>Carrer del Nord, 60</w:t>
          </w:r>
        </w:p>
        <w:p w:rsidR="0073795A" w:rsidRPr="00097C70" w:rsidRDefault="0073795A" w:rsidP="005448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097C70">
            <w:rPr>
              <w:rFonts w:ascii="FranklinGothic-Book" w:hAnsi="FranklinGothic-Book" w:cs="FranklinGothic-Book"/>
              <w:color w:val="000000"/>
              <w:sz w:val="16"/>
              <w:szCs w:val="16"/>
              <w:lang w:eastAsia="es-ES"/>
            </w:rPr>
            <w:t>08330 Premià de Mar</w:t>
          </w:r>
        </w:p>
        <w:p w:rsidR="0073795A" w:rsidRPr="00097C70" w:rsidRDefault="0073795A" w:rsidP="005448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097C70">
            <w:rPr>
              <w:rFonts w:ascii="FranklinGothic-Book" w:hAnsi="FranklinGothic-Book" w:cs="FranklinGothic-Book"/>
              <w:color w:val="000000"/>
              <w:sz w:val="16"/>
              <w:szCs w:val="16"/>
              <w:lang w:eastAsia="es-ES"/>
            </w:rPr>
            <w:t>Tel. 93 741 74 00</w:t>
          </w:r>
        </w:p>
        <w:p w:rsidR="0073795A" w:rsidRPr="00097C70" w:rsidRDefault="0073795A" w:rsidP="005448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097C70">
            <w:rPr>
              <w:rFonts w:ascii="FranklinGothic-Book" w:hAnsi="FranklinGothic-Book" w:cs="FranklinGothic-Book"/>
              <w:color w:val="000000"/>
              <w:sz w:val="16"/>
              <w:szCs w:val="16"/>
              <w:lang w:eastAsia="es-ES"/>
            </w:rPr>
            <w:t>premiademar.cat</w:t>
          </w:r>
        </w:p>
        <w:p w:rsidR="0073795A" w:rsidRPr="00097C70" w:rsidRDefault="0073795A" w:rsidP="005448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097C70">
            <w:rPr>
              <w:rFonts w:ascii="FranklinGothic-Book" w:hAnsi="FranklinGothic-Book" w:cs="FranklinGothic-Book"/>
              <w:color w:val="000000"/>
              <w:sz w:val="16"/>
              <w:szCs w:val="16"/>
              <w:lang w:eastAsia="es-ES"/>
            </w:rPr>
            <w:t>info@premiademar.cat</w:t>
          </w:r>
        </w:p>
        <w:p w:rsidR="0073795A" w:rsidRPr="00097C70" w:rsidRDefault="0073795A" w:rsidP="00544891">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097C70">
            <w:rPr>
              <w:rFonts w:ascii="FranklinGothic-Book" w:hAnsi="FranklinGothic-Book" w:cs="FranklinGothic-Book"/>
              <w:color w:val="000000"/>
              <w:sz w:val="16"/>
              <w:szCs w:val="16"/>
              <w:lang w:eastAsia="es-ES"/>
            </w:rPr>
            <w:t>NIF: P0817100A</w:t>
          </w:r>
        </w:p>
        <w:p w:rsidR="0073795A" w:rsidRPr="00097C70" w:rsidRDefault="0073795A" w:rsidP="00544891">
          <w:pPr>
            <w:tabs>
              <w:tab w:val="center" w:pos="4252"/>
              <w:tab w:val="right" w:pos="8504"/>
            </w:tabs>
            <w:rPr>
              <w:rFonts w:ascii="Cambria" w:hAnsi="Cambria" w:cs="Times New Roman"/>
              <w:sz w:val="24"/>
              <w:szCs w:val="24"/>
              <w:lang w:val="es-ES_tradnl" w:eastAsia="es-ES"/>
            </w:rPr>
          </w:pPr>
        </w:p>
      </w:tc>
    </w:tr>
  </w:tbl>
  <w:p w:rsidR="0073795A" w:rsidRPr="00D349E8" w:rsidRDefault="0073795A" w:rsidP="00321B3F">
    <w:pPr>
      <w:tabs>
        <w:tab w:val="center" w:pos="4252"/>
        <w:tab w:val="right" w:pos="8504"/>
      </w:tabs>
      <w:rPr>
        <w:rFonts w:ascii="Cambria" w:hAnsi="Cambria" w:cs="Times New Roman"/>
        <w:sz w:val="24"/>
        <w:szCs w:val="24"/>
        <w:lang w:val="es-ES_tradnl" w:eastAsia="es-ES"/>
      </w:rPr>
    </w:pPr>
  </w:p>
  <w:p w:rsidR="0073795A" w:rsidRPr="00D349E8" w:rsidRDefault="0073795A" w:rsidP="00321B3F">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95A" w:rsidRDefault="0073795A">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4"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5" w15:restartNumberingAfterBreak="0">
    <w:nsid w:val="0000000A"/>
    <w:multiLevelType w:val="multilevel"/>
    <w:tmpl w:val="0000000A"/>
    <w:name w:val="WW8Num10"/>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6"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7"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8"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10"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1" w15:restartNumberingAfterBreak="0">
    <w:nsid w:val="00000012"/>
    <w:multiLevelType w:val="multilevel"/>
    <w:tmpl w:val="00000012"/>
    <w:lvl w:ilvl="0">
      <w:numFmt w:val="bullet"/>
      <w:lvlText w:val=""/>
      <w:lvlJc w:val="left"/>
      <w:pPr>
        <w:tabs>
          <w:tab w:val="num" w:pos="0"/>
        </w:tabs>
        <w:ind w:left="720" w:hanging="360"/>
      </w:pPr>
      <w:rPr>
        <w:rFonts w:ascii="Symbol" w:hAnsi="Symbol" w:cs="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2"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3" w15:restartNumberingAfterBreak="0">
    <w:nsid w:val="017E5D4C"/>
    <w:multiLevelType w:val="hybridMultilevel"/>
    <w:tmpl w:val="CFFC9600"/>
    <w:name w:val="WW8Num202"/>
    <w:lvl w:ilvl="0" w:tplc="186E7212">
      <w:start w:val="1"/>
      <w:numFmt w:val="decimal"/>
      <w:lvlText w:val="%1)"/>
      <w:lvlJc w:val="left"/>
      <w:pPr>
        <w:tabs>
          <w:tab w:val="num" w:pos="360"/>
        </w:tabs>
        <w:ind w:left="360" w:hanging="360"/>
      </w:pPr>
      <w:rPr>
        <w:rFonts w:cs="Times New Roman"/>
        <w:b/>
        <w:bCs/>
      </w:rPr>
    </w:lvl>
    <w:lvl w:ilvl="1" w:tplc="A7C6DDC4">
      <w:start w:val="1"/>
      <w:numFmt w:val="lowerLetter"/>
      <w:lvlText w:val="%2."/>
      <w:lvlJc w:val="left"/>
      <w:pPr>
        <w:tabs>
          <w:tab w:val="num" w:pos="1440"/>
        </w:tabs>
        <w:ind w:left="1440" w:hanging="360"/>
      </w:pPr>
      <w:rPr>
        <w:rFonts w:cs="Times New Roman"/>
      </w:rPr>
    </w:lvl>
    <w:lvl w:ilvl="2" w:tplc="649C09EC">
      <w:start w:val="1"/>
      <w:numFmt w:val="lowerRoman"/>
      <w:lvlText w:val="%3."/>
      <w:lvlJc w:val="right"/>
      <w:pPr>
        <w:tabs>
          <w:tab w:val="num" w:pos="2160"/>
        </w:tabs>
        <w:ind w:left="2160" w:hanging="180"/>
      </w:pPr>
      <w:rPr>
        <w:rFonts w:cs="Times New Roman"/>
      </w:rPr>
    </w:lvl>
    <w:lvl w:ilvl="3" w:tplc="E84C65CA">
      <w:start w:val="1"/>
      <w:numFmt w:val="decimal"/>
      <w:lvlText w:val="%4."/>
      <w:lvlJc w:val="left"/>
      <w:pPr>
        <w:tabs>
          <w:tab w:val="num" w:pos="2880"/>
        </w:tabs>
        <w:ind w:left="2880" w:hanging="360"/>
      </w:pPr>
      <w:rPr>
        <w:rFonts w:cs="Times New Roman"/>
      </w:rPr>
    </w:lvl>
    <w:lvl w:ilvl="4" w:tplc="54860B0C">
      <w:start w:val="1"/>
      <w:numFmt w:val="lowerLetter"/>
      <w:lvlText w:val="%5."/>
      <w:lvlJc w:val="left"/>
      <w:pPr>
        <w:tabs>
          <w:tab w:val="num" w:pos="3600"/>
        </w:tabs>
        <w:ind w:left="3600" w:hanging="360"/>
      </w:pPr>
      <w:rPr>
        <w:rFonts w:cs="Times New Roman"/>
      </w:rPr>
    </w:lvl>
    <w:lvl w:ilvl="5" w:tplc="3D624CFE">
      <w:start w:val="1"/>
      <w:numFmt w:val="lowerRoman"/>
      <w:lvlText w:val="%6."/>
      <w:lvlJc w:val="right"/>
      <w:pPr>
        <w:tabs>
          <w:tab w:val="num" w:pos="4320"/>
        </w:tabs>
        <w:ind w:left="4320" w:hanging="180"/>
      </w:pPr>
      <w:rPr>
        <w:rFonts w:cs="Times New Roman"/>
      </w:rPr>
    </w:lvl>
    <w:lvl w:ilvl="6" w:tplc="21DC4D78">
      <w:start w:val="1"/>
      <w:numFmt w:val="decimal"/>
      <w:lvlText w:val="%7."/>
      <w:lvlJc w:val="left"/>
      <w:pPr>
        <w:tabs>
          <w:tab w:val="num" w:pos="5040"/>
        </w:tabs>
        <w:ind w:left="5040" w:hanging="360"/>
      </w:pPr>
      <w:rPr>
        <w:rFonts w:cs="Times New Roman"/>
      </w:rPr>
    </w:lvl>
    <w:lvl w:ilvl="7" w:tplc="82EAD4B8">
      <w:start w:val="1"/>
      <w:numFmt w:val="lowerLetter"/>
      <w:lvlText w:val="%8."/>
      <w:lvlJc w:val="left"/>
      <w:pPr>
        <w:tabs>
          <w:tab w:val="num" w:pos="5760"/>
        </w:tabs>
        <w:ind w:left="5760" w:hanging="360"/>
      </w:pPr>
      <w:rPr>
        <w:rFonts w:cs="Times New Roman"/>
      </w:rPr>
    </w:lvl>
    <w:lvl w:ilvl="8" w:tplc="3020B724">
      <w:start w:val="1"/>
      <w:numFmt w:val="lowerRoman"/>
      <w:lvlText w:val="%9."/>
      <w:lvlJc w:val="right"/>
      <w:pPr>
        <w:tabs>
          <w:tab w:val="num" w:pos="6480"/>
        </w:tabs>
        <w:ind w:left="6480" w:hanging="180"/>
      </w:pPr>
      <w:rPr>
        <w:rFonts w:cs="Times New Roman"/>
      </w:rPr>
    </w:lvl>
  </w:abstractNum>
  <w:abstractNum w:abstractNumId="14" w15:restartNumberingAfterBreak="0">
    <w:nsid w:val="04D055FC"/>
    <w:multiLevelType w:val="hybridMultilevel"/>
    <w:tmpl w:val="E5F23170"/>
    <w:name w:val="WW8Num1322"/>
    <w:lvl w:ilvl="0" w:tplc="60E6E412">
      <w:start w:val="1"/>
      <w:numFmt w:val="bullet"/>
      <w:lvlText w:val=""/>
      <w:lvlJc w:val="left"/>
      <w:pPr>
        <w:tabs>
          <w:tab w:val="num" w:pos="360"/>
        </w:tabs>
        <w:ind w:left="360" w:hanging="360"/>
      </w:pPr>
      <w:rPr>
        <w:rFonts w:ascii="Symbol" w:hAnsi="Symbol" w:hint="default"/>
      </w:rPr>
    </w:lvl>
    <w:lvl w:ilvl="1" w:tplc="198C65B2">
      <w:start w:val="1"/>
      <w:numFmt w:val="bullet"/>
      <w:lvlText w:val="o"/>
      <w:lvlJc w:val="left"/>
      <w:pPr>
        <w:tabs>
          <w:tab w:val="num" w:pos="1440"/>
        </w:tabs>
        <w:ind w:left="1440" w:hanging="360"/>
      </w:pPr>
      <w:rPr>
        <w:rFonts w:ascii="Courier New" w:hAnsi="Courier New" w:hint="default"/>
      </w:rPr>
    </w:lvl>
    <w:lvl w:ilvl="2" w:tplc="C2C80D6C">
      <w:start w:val="1"/>
      <w:numFmt w:val="bullet"/>
      <w:lvlText w:val=""/>
      <w:lvlJc w:val="left"/>
      <w:pPr>
        <w:tabs>
          <w:tab w:val="num" w:pos="2160"/>
        </w:tabs>
        <w:ind w:left="2160" w:hanging="360"/>
      </w:pPr>
      <w:rPr>
        <w:rFonts w:ascii="Wingdings" w:hAnsi="Wingdings" w:hint="default"/>
      </w:rPr>
    </w:lvl>
    <w:lvl w:ilvl="3" w:tplc="52C6D120">
      <w:start w:val="1"/>
      <w:numFmt w:val="bullet"/>
      <w:lvlText w:val=""/>
      <w:lvlJc w:val="left"/>
      <w:pPr>
        <w:tabs>
          <w:tab w:val="num" w:pos="2880"/>
        </w:tabs>
        <w:ind w:left="2880" w:hanging="360"/>
      </w:pPr>
      <w:rPr>
        <w:rFonts w:ascii="Symbol" w:hAnsi="Symbol" w:hint="default"/>
      </w:rPr>
    </w:lvl>
    <w:lvl w:ilvl="4" w:tplc="3D30E2C6">
      <w:start w:val="1"/>
      <w:numFmt w:val="bullet"/>
      <w:lvlText w:val="o"/>
      <w:lvlJc w:val="left"/>
      <w:pPr>
        <w:tabs>
          <w:tab w:val="num" w:pos="3600"/>
        </w:tabs>
        <w:ind w:left="3600" w:hanging="360"/>
      </w:pPr>
      <w:rPr>
        <w:rFonts w:ascii="Courier New" w:hAnsi="Courier New" w:hint="default"/>
      </w:rPr>
    </w:lvl>
    <w:lvl w:ilvl="5" w:tplc="6C9066AA">
      <w:start w:val="1"/>
      <w:numFmt w:val="bullet"/>
      <w:lvlText w:val=""/>
      <w:lvlJc w:val="left"/>
      <w:pPr>
        <w:tabs>
          <w:tab w:val="num" w:pos="4320"/>
        </w:tabs>
        <w:ind w:left="4320" w:hanging="360"/>
      </w:pPr>
      <w:rPr>
        <w:rFonts w:ascii="Wingdings" w:hAnsi="Wingdings" w:hint="default"/>
      </w:rPr>
    </w:lvl>
    <w:lvl w:ilvl="6" w:tplc="FE0A67A6">
      <w:start w:val="1"/>
      <w:numFmt w:val="bullet"/>
      <w:lvlText w:val=""/>
      <w:lvlJc w:val="left"/>
      <w:pPr>
        <w:tabs>
          <w:tab w:val="num" w:pos="5040"/>
        </w:tabs>
        <w:ind w:left="5040" w:hanging="360"/>
      </w:pPr>
      <w:rPr>
        <w:rFonts w:ascii="Symbol" w:hAnsi="Symbol" w:hint="default"/>
      </w:rPr>
    </w:lvl>
    <w:lvl w:ilvl="7" w:tplc="E1F644E6">
      <w:start w:val="1"/>
      <w:numFmt w:val="bullet"/>
      <w:lvlText w:val="o"/>
      <w:lvlJc w:val="left"/>
      <w:pPr>
        <w:tabs>
          <w:tab w:val="num" w:pos="5760"/>
        </w:tabs>
        <w:ind w:left="5760" w:hanging="360"/>
      </w:pPr>
      <w:rPr>
        <w:rFonts w:ascii="Courier New" w:hAnsi="Courier New" w:hint="default"/>
      </w:rPr>
    </w:lvl>
    <w:lvl w:ilvl="8" w:tplc="BB38F9D0">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CF6336"/>
    <w:multiLevelType w:val="hybridMultilevel"/>
    <w:tmpl w:val="74927B86"/>
    <w:lvl w:ilvl="0" w:tplc="01A6B8F4">
      <w:start w:val="10"/>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078E7AD4"/>
    <w:multiLevelType w:val="hybridMultilevel"/>
    <w:tmpl w:val="C8E6941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0F112BF5"/>
    <w:multiLevelType w:val="hybridMultilevel"/>
    <w:tmpl w:val="7A047F38"/>
    <w:lvl w:ilvl="0" w:tplc="A7F4B11A">
      <w:start w:val="1"/>
      <w:numFmt w:val="decimal"/>
      <w:lvlText w:val="%1."/>
      <w:lvlJc w:val="left"/>
      <w:pPr>
        <w:ind w:left="720" w:hanging="360"/>
      </w:pPr>
    </w:lvl>
    <w:lvl w:ilvl="1" w:tplc="B50C0BF2">
      <w:start w:val="1"/>
      <w:numFmt w:val="lowerLetter"/>
      <w:lvlText w:val="%2."/>
      <w:lvlJc w:val="left"/>
      <w:pPr>
        <w:ind w:left="1440" w:hanging="360"/>
      </w:pPr>
    </w:lvl>
    <w:lvl w:ilvl="2" w:tplc="C87E3FA2">
      <w:start w:val="1"/>
      <w:numFmt w:val="lowerRoman"/>
      <w:lvlText w:val="%3."/>
      <w:lvlJc w:val="right"/>
      <w:pPr>
        <w:ind w:left="2160" w:hanging="180"/>
      </w:pPr>
    </w:lvl>
    <w:lvl w:ilvl="3" w:tplc="A7F27E88">
      <w:start w:val="1"/>
      <w:numFmt w:val="decimal"/>
      <w:lvlText w:val="%4."/>
      <w:lvlJc w:val="left"/>
      <w:pPr>
        <w:ind w:left="2880" w:hanging="360"/>
      </w:pPr>
    </w:lvl>
    <w:lvl w:ilvl="4" w:tplc="AE3A8DC2">
      <w:start w:val="1"/>
      <w:numFmt w:val="lowerLetter"/>
      <w:lvlText w:val="%5."/>
      <w:lvlJc w:val="left"/>
      <w:pPr>
        <w:ind w:left="3600" w:hanging="360"/>
      </w:pPr>
    </w:lvl>
    <w:lvl w:ilvl="5" w:tplc="E8DE5058">
      <w:start w:val="1"/>
      <w:numFmt w:val="lowerRoman"/>
      <w:lvlText w:val="%6."/>
      <w:lvlJc w:val="right"/>
      <w:pPr>
        <w:ind w:left="4320" w:hanging="180"/>
      </w:pPr>
    </w:lvl>
    <w:lvl w:ilvl="6" w:tplc="C61E15F6">
      <w:start w:val="1"/>
      <w:numFmt w:val="decimal"/>
      <w:lvlText w:val="%7."/>
      <w:lvlJc w:val="left"/>
      <w:pPr>
        <w:ind w:left="5040" w:hanging="360"/>
      </w:pPr>
    </w:lvl>
    <w:lvl w:ilvl="7" w:tplc="FF8C22D0">
      <w:start w:val="1"/>
      <w:numFmt w:val="lowerLetter"/>
      <w:lvlText w:val="%8."/>
      <w:lvlJc w:val="left"/>
      <w:pPr>
        <w:ind w:left="5760" w:hanging="360"/>
      </w:pPr>
    </w:lvl>
    <w:lvl w:ilvl="8" w:tplc="D0AE4FC8">
      <w:start w:val="1"/>
      <w:numFmt w:val="lowerRoman"/>
      <w:lvlText w:val="%9."/>
      <w:lvlJc w:val="right"/>
      <w:pPr>
        <w:ind w:left="6480" w:hanging="180"/>
      </w:pPr>
    </w:lvl>
  </w:abstractNum>
  <w:abstractNum w:abstractNumId="18" w15:restartNumberingAfterBreak="0">
    <w:nsid w:val="1D2B3F02"/>
    <w:multiLevelType w:val="hybridMultilevel"/>
    <w:tmpl w:val="F1B420CA"/>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1E793062"/>
    <w:multiLevelType w:val="hybridMultilevel"/>
    <w:tmpl w:val="C98808B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135223E"/>
    <w:multiLevelType w:val="hybridMultilevel"/>
    <w:tmpl w:val="E01646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26774C47"/>
    <w:multiLevelType w:val="hybridMultilevel"/>
    <w:tmpl w:val="0C3A509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E41570"/>
    <w:multiLevelType w:val="hybridMultilevel"/>
    <w:tmpl w:val="29446442"/>
    <w:lvl w:ilvl="0" w:tplc="850EF888">
      <w:start w:val="1"/>
      <w:numFmt w:val="bullet"/>
      <w:lvlText w:val="-"/>
      <w:lvlJc w:val="left"/>
      <w:pPr>
        <w:ind w:left="1068" w:hanging="360"/>
      </w:pPr>
      <w:rPr>
        <w:rFonts w:ascii="Franklin Gothic Book" w:eastAsia="Times New Roman" w:hAnsi="Franklin Gothic Book"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3" w15:restartNumberingAfterBreak="0">
    <w:nsid w:val="288D5BB0"/>
    <w:multiLevelType w:val="hybridMultilevel"/>
    <w:tmpl w:val="F48C28FE"/>
    <w:lvl w:ilvl="0" w:tplc="C666D148">
      <w:start w:val="1"/>
      <w:numFmt w:val="bullet"/>
      <w:lvlText w:val=""/>
      <w:lvlJc w:val="left"/>
      <w:pPr>
        <w:ind w:left="720" w:hanging="360"/>
      </w:pPr>
      <w:rPr>
        <w:rFonts w:ascii="Symbol" w:hAnsi="Symbol" w:cs="Symbol" w:hint="default"/>
      </w:rPr>
    </w:lvl>
    <w:lvl w:ilvl="1" w:tplc="3E2212CA">
      <w:start w:val="1"/>
      <w:numFmt w:val="bullet"/>
      <w:lvlText w:val="o"/>
      <w:lvlJc w:val="left"/>
      <w:pPr>
        <w:ind w:left="1440" w:hanging="360"/>
      </w:pPr>
      <w:rPr>
        <w:rFonts w:ascii="Courier New" w:hAnsi="Courier New" w:cs="Courier New" w:hint="default"/>
      </w:rPr>
    </w:lvl>
    <w:lvl w:ilvl="2" w:tplc="155E202E">
      <w:start w:val="1"/>
      <w:numFmt w:val="bullet"/>
      <w:lvlText w:val=""/>
      <w:lvlJc w:val="left"/>
      <w:pPr>
        <w:ind w:left="2160" w:hanging="360"/>
      </w:pPr>
      <w:rPr>
        <w:rFonts w:ascii="Wingdings" w:hAnsi="Wingdings" w:hint="default"/>
      </w:rPr>
    </w:lvl>
    <w:lvl w:ilvl="3" w:tplc="F5C64E46">
      <w:start w:val="1"/>
      <w:numFmt w:val="bullet"/>
      <w:lvlText w:val=""/>
      <w:lvlJc w:val="left"/>
      <w:pPr>
        <w:ind w:left="2880" w:hanging="360"/>
      </w:pPr>
      <w:rPr>
        <w:rFonts w:ascii="Symbol" w:hAnsi="Symbol" w:hint="default"/>
      </w:rPr>
    </w:lvl>
    <w:lvl w:ilvl="4" w:tplc="5EF8B296">
      <w:start w:val="1"/>
      <w:numFmt w:val="bullet"/>
      <w:lvlText w:val="o"/>
      <w:lvlJc w:val="left"/>
      <w:pPr>
        <w:ind w:left="3600" w:hanging="360"/>
      </w:pPr>
      <w:rPr>
        <w:rFonts w:ascii="Courier New" w:hAnsi="Courier New" w:cs="Courier New" w:hint="default"/>
      </w:rPr>
    </w:lvl>
    <w:lvl w:ilvl="5" w:tplc="D7965744">
      <w:start w:val="1"/>
      <w:numFmt w:val="bullet"/>
      <w:lvlText w:val=""/>
      <w:lvlJc w:val="left"/>
      <w:pPr>
        <w:ind w:left="4320" w:hanging="360"/>
      </w:pPr>
      <w:rPr>
        <w:rFonts w:ascii="Wingdings" w:hAnsi="Wingdings" w:hint="default"/>
      </w:rPr>
    </w:lvl>
    <w:lvl w:ilvl="6" w:tplc="29D63F7C">
      <w:start w:val="1"/>
      <w:numFmt w:val="bullet"/>
      <w:lvlText w:val=""/>
      <w:lvlJc w:val="left"/>
      <w:pPr>
        <w:ind w:left="5040" w:hanging="360"/>
      </w:pPr>
      <w:rPr>
        <w:rFonts w:ascii="Symbol" w:hAnsi="Symbol" w:hint="default"/>
      </w:rPr>
    </w:lvl>
    <w:lvl w:ilvl="7" w:tplc="09B4BDA2">
      <w:start w:val="1"/>
      <w:numFmt w:val="bullet"/>
      <w:lvlText w:val="o"/>
      <w:lvlJc w:val="left"/>
      <w:pPr>
        <w:ind w:left="5760" w:hanging="360"/>
      </w:pPr>
      <w:rPr>
        <w:rFonts w:ascii="Courier New" w:hAnsi="Courier New" w:cs="Courier New" w:hint="default"/>
      </w:rPr>
    </w:lvl>
    <w:lvl w:ilvl="8" w:tplc="61AA3018">
      <w:start w:val="1"/>
      <w:numFmt w:val="bullet"/>
      <w:lvlText w:val=""/>
      <w:lvlJc w:val="left"/>
      <w:pPr>
        <w:ind w:left="6480" w:hanging="360"/>
      </w:pPr>
      <w:rPr>
        <w:rFonts w:ascii="Wingdings" w:hAnsi="Wingdings" w:hint="default"/>
      </w:rPr>
    </w:lvl>
  </w:abstractNum>
  <w:abstractNum w:abstractNumId="24" w15:restartNumberingAfterBreak="0">
    <w:nsid w:val="2F0A3E41"/>
    <w:multiLevelType w:val="multilevel"/>
    <w:tmpl w:val="211454A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5" w15:restartNumberingAfterBreak="0">
    <w:nsid w:val="31681D56"/>
    <w:multiLevelType w:val="hybridMultilevel"/>
    <w:tmpl w:val="74EE2D6C"/>
    <w:name w:val="WW8Num132"/>
    <w:lvl w:ilvl="0" w:tplc="8B2816AA">
      <w:start w:val="1"/>
      <w:numFmt w:val="bullet"/>
      <w:lvlText w:val=""/>
      <w:lvlJc w:val="left"/>
      <w:pPr>
        <w:tabs>
          <w:tab w:val="num" w:pos="360"/>
        </w:tabs>
        <w:ind w:left="360" w:hanging="360"/>
      </w:pPr>
      <w:rPr>
        <w:rFonts w:ascii="Symbol" w:hAnsi="Symbol" w:hint="default"/>
      </w:rPr>
    </w:lvl>
    <w:lvl w:ilvl="1" w:tplc="EE783324">
      <w:start w:val="1"/>
      <w:numFmt w:val="bullet"/>
      <w:lvlText w:val="o"/>
      <w:lvlJc w:val="left"/>
      <w:pPr>
        <w:tabs>
          <w:tab w:val="num" w:pos="1440"/>
        </w:tabs>
        <w:ind w:left="1440" w:hanging="360"/>
      </w:pPr>
      <w:rPr>
        <w:rFonts w:ascii="Courier New" w:hAnsi="Courier New" w:hint="default"/>
      </w:rPr>
    </w:lvl>
    <w:lvl w:ilvl="2" w:tplc="6E7CF942">
      <w:start w:val="1"/>
      <w:numFmt w:val="bullet"/>
      <w:lvlText w:val=""/>
      <w:lvlJc w:val="left"/>
      <w:pPr>
        <w:tabs>
          <w:tab w:val="num" w:pos="2160"/>
        </w:tabs>
        <w:ind w:left="2160" w:hanging="360"/>
      </w:pPr>
      <w:rPr>
        <w:rFonts w:ascii="Wingdings" w:hAnsi="Wingdings" w:hint="default"/>
      </w:rPr>
    </w:lvl>
    <w:lvl w:ilvl="3" w:tplc="0652D0F2">
      <w:start w:val="1"/>
      <w:numFmt w:val="bullet"/>
      <w:lvlText w:val=""/>
      <w:lvlJc w:val="left"/>
      <w:pPr>
        <w:tabs>
          <w:tab w:val="num" w:pos="2880"/>
        </w:tabs>
        <w:ind w:left="2880" w:hanging="360"/>
      </w:pPr>
      <w:rPr>
        <w:rFonts w:ascii="Symbol" w:hAnsi="Symbol" w:hint="default"/>
      </w:rPr>
    </w:lvl>
    <w:lvl w:ilvl="4" w:tplc="8D0A582C">
      <w:start w:val="1"/>
      <w:numFmt w:val="bullet"/>
      <w:lvlText w:val="o"/>
      <w:lvlJc w:val="left"/>
      <w:pPr>
        <w:tabs>
          <w:tab w:val="num" w:pos="3600"/>
        </w:tabs>
        <w:ind w:left="3600" w:hanging="360"/>
      </w:pPr>
      <w:rPr>
        <w:rFonts w:ascii="Courier New" w:hAnsi="Courier New" w:hint="default"/>
      </w:rPr>
    </w:lvl>
    <w:lvl w:ilvl="5" w:tplc="EF621A98">
      <w:start w:val="1"/>
      <w:numFmt w:val="bullet"/>
      <w:lvlText w:val=""/>
      <w:lvlJc w:val="left"/>
      <w:pPr>
        <w:tabs>
          <w:tab w:val="num" w:pos="4320"/>
        </w:tabs>
        <w:ind w:left="4320" w:hanging="360"/>
      </w:pPr>
      <w:rPr>
        <w:rFonts w:ascii="Wingdings" w:hAnsi="Wingdings" w:hint="default"/>
      </w:rPr>
    </w:lvl>
    <w:lvl w:ilvl="6" w:tplc="99782BD4">
      <w:start w:val="1"/>
      <w:numFmt w:val="bullet"/>
      <w:lvlText w:val=""/>
      <w:lvlJc w:val="left"/>
      <w:pPr>
        <w:tabs>
          <w:tab w:val="num" w:pos="5040"/>
        </w:tabs>
        <w:ind w:left="5040" w:hanging="360"/>
      </w:pPr>
      <w:rPr>
        <w:rFonts w:ascii="Symbol" w:hAnsi="Symbol" w:hint="default"/>
      </w:rPr>
    </w:lvl>
    <w:lvl w:ilvl="7" w:tplc="EDF6B9CC">
      <w:start w:val="1"/>
      <w:numFmt w:val="bullet"/>
      <w:lvlText w:val="o"/>
      <w:lvlJc w:val="left"/>
      <w:pPr>
        <w:tabs>
          <w:tab w:val="num" w:pos="5760"/>
        </w:tabs>
        <w:ind w:left="5760" w:hanging="360"/>
      </w:pPr>
      <w:rPr>
        <w:rFonts w:ascii="Courier New" w:hAnsi="Courier New" w:hint="default"/>
      </w:rPr>
    </w:lvl>
    <w:lvl w:ilvl="8" w:tplc="6114BE00">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E62C48"/>
    <w:multiLevelType w:val="hybridMultilevel"/>
    <w:tmpl w:val="EBE42548"/>
    <w:lvl w:ilvl="0" w:tplc="01A6B8F4">
      <w:start w:val="10"/>
      <w:numFmt w:val="bullet"/>
      <w:lvlText w:val="-"/>
      <w:lvlJc w:val="left"/>
      <w:pPr>
        <w:ind w:left="1428" w:hanging="360"/>
      </w:pPr>
      <w:rPr>
        <w:rFonts w:ascii="Times New Roman" w:eastAsia="Times New Roman" w:hAnsi="Times New Roman" w:cs="Times New Roman"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start w:val="1"/>
      <w:numFmt w:val="bullet"/>
      <w:lvlText w:val=""/>
      <w:lvlJc w:val="left"/>
      <w:pPr>
        <w:tabs>
          <w:tab w:val="num" w:pos="3588"/>
        </w:tabs>
        <w:ind w:left="3588" w:hanging="360"/>
      </w:pPr>
      <w:rPr>
        <w:rFonts w:ascii="Symbol" w:hAnsi="Symbol" w:hint="default"/>
      </w:rPr>
    </w:lvl>
    <w:lvl w:ilvl="4" w:tplc="0C0A0003">
      <w:start w:val="1"/>
      <w:numFmt w:val="bullet"/>
      <w:lvlText w:val="o"/>
      <w:lvlJc w:val="left"/>
      <w:pPr>
        <w:tabs>
          <w:tab w:val="num" w:pos="4308"/>
        </w:tabs>
        <w:ind w:left="4308" w:hanging="360"/>
      </w:pPr>
      <w:rPr>
        <w:rFonts w:ascii="Courier New" w:hAnsi="Courier New" w:cs="Courier New" w:hint="default"/>
      </w:rPr>
    </w:lvl>
    <w:lvl w:ilvl="5" w:tplc="0C0A0005">
      <w:start w:val="1"/>
      <w:numFmt w:val="bullet"/>
      <w:lvlText w:val=""/>
      <w:lvlJc w:val="left"/>
      <w:pPr>
        <w:tabs>
          <w:tab w:val="num" w:pos="5028"/>
        </w:tabs>
        <w:ind w:left="5028" w:hanging="360"/>
      </w:pPr>
      <w:rPr>
        <w:rFonts w:ascii="Wingdings" w:hAnsi="Wingdings" w:hint="default"/>
      </w:rPr>
    </w:lvl>
    <w:lvl w:ilvl="6" w:tplc="0C0A0001">
      <w:start w:val="1"/>
      <w:numFmt w:val="bullet"/>
      <w:lvlText w:val=""/>
      <w:lvlJc w:val="left"/>
      <w:pPr>
        <w:tabs>
          <w:tab w:val="num" w:pos="5748"/>
        </w:tabs>
        <w:ind w:left="5748" w:hanging="360"/>
      </w:pPr>
      <w:rPr>
        <w:rFonts w:ascii="Symbol" w:hAnsi="Symbol" w:hint="default"/>
      </w:rPr>
    </w:lvl>
    <w:lvl w:ilvl="7" w:tplc="0C0A0003">
      <w:start w:val="1"/>
      <w:numFmt w:val="bullet"/>
      <w:lvlText w:val="o"/>
      <w:lvlJc w:val="left"/>
      <w:pPr>
        <w:tabs>
          <w:tab w:val="num" w:pos="6468"/>
        </w:tabs>
        <w:ind w:left="6468" w:hanging="360"/>
      </w:pPr>
      <w:rPr>
        <w:rFonts w:ascii="Courier New" w:hAnsi="Courier New" w:cs="Courier New" w:hint="default"/>
      </w:rPr>
    </w:lvl>
    <w:lvl w:ilvl="8" w:tplc="0C0A0005">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3EF751D5"/>
    <w:multiLevelType w:val="hybridMultilevel"/>
    <w:tmpl w:val="48E0295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A0B53B9"/>
    <w:multiLevelType w:val="hybridMultilevel"/>
    <w:tmpl w:val="DB4227B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55055E5E"/>
    <w:multiLevelType w:val="hybridMultilevel"/>
    <w:tmpl w:val="355C5CF4"/>
    <w:lvl w:ilvl="0" w:tplc="04030017">
      <w:start w:val="3"/>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0" w15:restartNumberingAfterBreak="0">
    <w:nsid w:val="5AEE2E17"/>
    <w:multiLevelType w:val="hybridMultilevel"/>
    <w:tmpl w:val="DF904482"/>
    <w:lvl w:ilvl="0" w:tplc="0218B026">
      <w:start w:val="1"/>
      <w:numFmt w:val="decimal"/>
      <w:lvlText w:val="CLÀUSULA %1."/>
      <w:lvlJc w:val="left"/>
      <w:pPr>
        <w:ind w:left="1156" w:hanging="360"/>
      </w:pPr>
      <w:rPr>
        <w:rFonts w:ascii="Arial" w:hAnsi="Arial" w:cs="Arial" w:hint="default"/>
        <w:b/>
      </w:rPr>
    </w:lvl>
    <w:lvl w:ilvl="1" w:tplc="3CE0EE14">
      <w:start w:val="1"/>
      <w:numFmt w:val="lowerLetter"/>
      <w:lvlText w:val="%2."/>
      <w:lvlJc w:val="left"/>
      <w:pPr>
        <w:ind w:left="1876" w:hanging="360"/>
      </w:pPr>
    </w:lvl>
    <w:lvl w:ilvl="2" w:tplc="F69EC22C">
      <w:start w:val="1"/>
      <w:numFmt w:val="lowerRoman"/>
      <w:lvlText w:val="%3."/>
      <w:lvlJc w:val="right"/>
      <w:pPr>
        <w:ind w:left="2596" w:hanging="180"/>
      </w:pPr>
    </w:lvl>
    <w:lvl w:ilvl="3" w:tplc="A2BC9700">
      <w:start w:val="1"/>
      <w:numFmt w:val="decimal"/>
      <w:lvlText w:val="%4."/>
      <w:lvlJc w:val="left"/>
      <w:pPr>
        <w:ind w:left="3316" w:hanging="360"/>
      </w:pPr>
    </w:lvl>
    <w:lvl w:ilvl="4" w:tplc="6590D902">
      <w:start w:val="1"/>
      <w:numFmt w:val="lowerLetter"/>
      <w:lvlText w:val="%5."/>
      <w:lvlJc w:val="left"/>
      <w:pPr>
        <w:ind w:left="4036" w:hanging="360"/>
      </w:pPr>
    </w:lvl>
    <w:lvl w:ilvl="5" w:tplc="DFC2D24A">
      <w:start w:val="1"/>
      <w:numFmt w:val="lowerRoman"/>
      <w:lvlText w:val="%6."/>
      <w:lvlJc w:val="right"/>
      <w:pPr>
        <w:ind w:left="4756" w:hanging="180"/>
      </w:pPr>
    </w:lvl>
    <w:lvl w:ilvl="6" w:tplc="1C7C1F40">
      <w:start w:val="1"/>
      <w:numFmt w:val="decimal"/>
      <w:lvlText w:val="%7."/>
      <w:lvlJc w:val="left"/>
      <w:pPr>
        <w:ind w:left="5476" w:hanging="360"/>
      </w:pPr>
    </w:lvl>
    <w:lvl w:ilvl="7" w:tplc="426EC52C">
      <w:start w:val="1"/>
      <w:numFmt w:val="lowerLetter"/>
      <w:lvlText w:val="%8."/>
      <w:lvlJc w:val="left"/>
      <w:pPr>
        <w:ind w:left="6196" w:hanging="360"/>
      </w:pPr>
    </w:lvl>
    <w:lvl w:ilvl="8" w:tplc="A582E00E">
      <w:start w:val="1"/>
      <w:numFmt w:val="lowerRoman"/>
      <w:lvlText w:val="%9."/>
      <w:lvlJc w:val="right"/>
      <w:pPr>
        <w:ind w:left="6916" w:hanging="180"/>
      </w:pPr>
    </w:lvl>
  </w:abstractNum>
  <w:abstractNum w:abstractNumId="31" w15:restartNumberingAfterBreak="0">
    <w:nsid w:val="5BE112FC"/>
    <w:multiLevelType w:val="hybridMultilevel"/>
    <w:tmpl w:val="A8125F8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5F480D56"/>
    <w:multiLevelType w:val="hybridMultilevel"/>
    <w:tmpl w:val="076AAAA8"/>
    <w:lvl w:ilvl="0" w:tplc="4A84FABE">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680C5808"/>
    <w:multiLevelType w:val="hybridMultilevel"/>
    <w:tmpl w:val="14EE655A"/>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6B9F7C86"/>
    <w:multiLevelType w:val="hybridMultilevel"/>
    <w:tmpl w:val="05B2C3FC"/>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9"/>
  </w:num>
  <w:num w:numId="6">
    <w:abstractNumId w:val="23"/>
  </w:num>
  <w:num w:numId="7">
    <w:abstractNumId w:val="4"/>
  </w:num>
  <w:num w:numId="8">
    <w:abstractNumId w:val="6"/>
  </w:num>
  <w:num w:numId="9">
    <w:abstractNumId w:val="8"/>
  </w:num>
  <w:num w:numId="10">
    <w:abstractNumId w:val="7"/>
  </w:num>
  <w:num w:numId="11">
    <w:abstractNumId w:val="10"/>
  </w:num>
  <w:num w:numId="12">
    <w:abstractNumId w:val="24"/>
  </w:num>
  <w:num w:numId="13">
    <w:abstractNumId w:val="16"/>
  </w:num>
  <w:num w:numId="14">
    <w:abstractNumId w:val="20"/>
  </w:num>
  <w:num w:numId="15">
    <w:abstractNumId w:val="18"/>
  </w:num>
  <w:num w:numId="16">
    <w:abstractNumId w:val="2"/>
  </w:num>
  <w:num w:numId="17">
    <w:abstractNumId w:val="7"/>
  </w:num>
  <w:num w:numId="18">
    <w:abstractNumId w:val="8"/>
  </w:num>
  <w:num w:numId="19">
    <w:abstractNumId w:val="8"/>
  </w:num>
  <w:num w:numId="20">
    <w:abstractNumId w:val="7"/>
  </w:num>
  <w:num w:numId="21">
    <w:abstractNumId w:val="22"/>
  </w:num>
  <w:num w:numId="22">
    <w:abstractNumId w:val="26"/>
  </w:num>
  <w:num w:numId="23">
    <w:abstractNumId w:val="15"/>
  </w:num>
  <w:num w:numId="24">
    <w:abstractNumId w:val="6"/>
  </w:num>
  <w:num w:numId="25">
    <w:abstractNumId w:val="5"/>
  </w:num>
  <w:num w:numId="26">
    <w:abstractNumId w:val="10"/>
  </w:num>
  <w:num w:numId="27">
    <w:abstractNumId w:val="15"/>
  </w:num>
  <w:num w:numId="28">
    <w:abstractNumId w:val="29"/>
  </w:num>
  <w:num w:numId="29">
    <w:abstractNumId w:val="19"/>
  </w:num>
  <w:num w:numId="30">
    <w:abstractNumId w:val="27"/>
  </w:num>
  <w:num w:numId="31">
    <w:abstractNumId w:val="11"/>
  </w:num>
  <w:num w:numId="32">
    <w:abstractNumId w:val="32"/>
  </w:num>
  <w:num w:numId="33">
    <w:abstractNumId w:val="28"/>
  </w:num>
  <w:num w:numId="34">
    <w:abstractNumId w:val="34"/>
  </w:num>
  <w:num w:numId="35">
    <w:abstractNumId w:val="11"/>
  </w:num>
  <w:num w:numId="36">
    <w:abstractNumId w:val="31"/>
  </w:num>
  <w:num w:numId="37">
    <w:abstractNumId w:val="1"/>
  </w:num>
  <w:num w:numId="38">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33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87"/>
    <w:rsid w:val="00015A8D"/>
    <w:rsid w:val="000205BB"/>
    <w:rsid w:val="000735AD"/>
    <w:rsid w:val="000802BB"/>
    <w:rsid w:val="000A0B45"/>
    <w:rsid w:val="000A7F48"/>
    <w:rsid w:val="00104BBE"/>
    <w:rsid w:val="00105C21"/>
    <w:rsid w:val="00150887"/>
    <w:rsid w:val="00153610"/>
    <w:rsid w:val="00163B6B"/>
    <w:rsid w:val="001700B8"/>
    <w:rsid w:val="00187E37"/>
    <w:rsid w:val="001B6D5A"/>
    <w:rsid w:val="002E4929"/>
    <w:rsid w:val="00321B3F"/>
    <w:rsid w:val="003B5A0B"/>
    <w:rsid w:val="004211ED"/>
    <w:rsid w:val="00433F05"/>
    <w:rsid w:val="00544891"/>
    <w:rsid w:val="00584DB9"/>
    <w:rsid w:val="005D0C87"/>
    <w:rsid w:val="005F60A2"/>
    <w:rsid w:val="006070A9"/>
    <w:rsid w:val="00617667"/>
    <w:rsid w:val="00632FC8"/>
    <w:rsid w:val="00682671"/>
    <w:rsid w:val="006A2E1A"/>
    <w:rsid w:val="006A2EDE"/>
    <w:rsid w:val="00705C3F"/>
    <w:rsid w:val="007221B8"/>
    <w:rsid w:val="0073795A"/>
    <w:rsid w:val="00740BED"/>
    <w:rsid w:val="007C5237"/>
    <w:rsid w:val="007E7F78"/>
    <w:rsid w:val="00862CDE"/>
    <w:rsid w:val="00892BBB"/>
    <w:rsid w:val="008C607A"/>
    <w:rsid w:val="008E1FC4"/>
    <w:rsid w:val="008E25EA"/>
    <w:rsid w:val="00901793"/>
    <w:rsid w:val="00932DD8"/>
    <w:rsid w:val="00940FE0"/>
    <w:rsid w:val="009967CA"/>
    <w:rsid w:val="009B1004"/>
    <w:rsid w:val="009B134C"/>
    <w:rsid w:val="00A33020"/>
    <w:rsid w:val="00AA2208"/>
    <w:rsid w:val="00AA5DC3"/>
    <w:rsid w:val="00AC27CB"/>
    <w:rsid w:val="00AC6480"/>
    <w:rsid w:val="00B161AA"/>
    <w:rsid w:val="00B40B49"/>
    <w:rsid w:val="00BF097A"/>
    <w:rsid w:val="00C60859"/>
    <w:rsid w:val="00C611D2"/>
    <w:rsid w:val="00C73538"/>
    <w:rsid w:val="00C831B7"/>
    <w:rsid w:val="00D51591"/>
    <w:rsid w:val="00D90458"/>
    <w:rsid w:val="00E3250F"/>
    <w:rsid w:val="00E81AFC"/>
    <w:rsid w:val="00EA6C18"/>
    <w:rsid w:val="00EB2D4D"/>
    <w:rsid w:val="00F26DE1"/>
    <w:rsid w:val="00F9191F"/>
    <w:rsid w:val="00FA1E77"/>
    <w:rsid w:val="00FE4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8"/>
    <o:shapelayout v:ext="edit">
      <o:idmap v:ext="edit" data="1"/>
    </o:shapelayout>
  </w:shapeDefaults>
  <w:decimalSymbol w:val=","/>
  <w:listSeparator w:val=";"/>
  <w15:docId w15:val="{3461BA7C-19F3-4C39-9A82-3E58611C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49E8"/>
    <w:rPr>
      <w:rFonts w:ascii="Franklin Gothic Book" w:hAnsi="Franklin Gothic Book" w:cs="Verdana"/>
      <w:sz w:val="22"/>
    </w:rPr>
  </w:style>
  <w:style w:type="paragraph" w:styleId="Ttol1">
    <w:name w:val="heading 1"/>
    <w:basedOn w:val="Normal"/>
    <w:next w:val="Normal"/>
    <w:link w:val="Ttol1Car"/>
    <w:uiPriority w:val="99"/>
    <w:qFormat/>
    <w:rsid w:val="008824FB"/>
    <w:pPr>
      <w:keepNext/>
      <w:outlineLvl w:val="0"/>
    </w:pPr>
    <w:rPr>
      <w:b/>
      <w:bCs/>
      <w:sz w:val="24"/>
      <w:szCs w:val="24"/>
      <w:lang w:val="es-ES_tradnl"/>
    </w:rPr>
  </w:style>
  <w:style w:type="paragraph" w:styleId="Ttol2">
    <w:name w:val="heading 2"/>
    <w:basedOn w:val="Normal"/>
    <w:next w:val="Normal"/>
    <w:link w:val="Ttol2Car"/>
    <w:uiPriority w:val="99"/>
    <w:qFormat/>
    <w:rsid w:val="008824FB"/>
    <w:pPr>
      <w:keepNext/>
      <w:jc w:val="both"/>
      <w:outlineLvl w:val="1"/>
    </w:pPr>
    <w:rPr>
      <w:sz w:val="28"/>
      <w:szCs w:val="28"/>
      <w:lang w:val="es-ES"/>
    </w:rPr>
  </w:style>
  <w:style w:type="paragraph" w:styleId="Ttol3">
    <w:name w:val="heading 3"/>
    <w:basedOn w:val="Normal"/>
    <w:next w:val="Normal"/>
    <w:link w:val="Ttol3Car"/>
    <w:uiPriority w:val="99"/>
    <w:qFormat/>
    <w:rsid w:val="0030441C"/>
    <w:pPr>
      <w:keepNext/>
      <w:jc w:val="both"/>
      <w:outlineLvl w:val="2"/>
    </w:pPr>
    <w:rPr>
      <w:sz w:val="24"/>
      <w:szCs w:val="24"/>
      <w:lang w:val="es-ES_tradnl"/>
    </w:rPr>
  </w:style>
  <w:style w:type="paragraph" w:styleId="Ttol4">
    <w:name w:val="heading 4"/>
    <w:basedOn w:val="Normal"/>
    <w:next w:val="Normal"/>
    <w:link w:val="Ttol4Car"/>
    <w:uiPriority w:val="99"/>
    <w:qFormat/>
    <w:rsid w:val="008824FB"/>
    <w:pPr>
      <w:keepNext/>
      <w:ind w:left="4248"/>
      <w:outlineLvl w:val="3"/>
    </w:pPr>
    <w:rPr>
      <w:b/>
      <w:bCs/>
    </w:rPr>
  </w:style>
  <w:style w:type="paragraph" w:styleId="Ttol9">
    <w:name w:val="heading 9"/>
    <w:basedOn w:val="Normal"/>
    <w:next w:val="Normal"/>
    <w:link w:val="Ttol9Car"/>
    <w:uiPriority w:val="99"/>
    <w:qFormat/>
    <w:rsid w:val="00EE0C86"/>
    <w:pPr>
      <w:spacing w:before="240" w:after="60"/>
      <w:outlineLvl w:val="8"/>
    </w:pPr>
    <w:rPr>
      <w:rFonts w:ascii="Arial" w:hAnsi="Arial" w:cs="Arial"/>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5674C2"/>
    <w:rPr>
      <w:rFonts w:ascii="Cambria" w:hAnsi="Cambria" w:cs="Cambria"/>
      <w:b/>
      <w:bCs/>
      <w:kern w:val="32"/>
      <w:sz w:val="32"/>
      <w:szCs w:val="32"/>
      <w:lang w:val="ca-ES" w:eastAsia="ca-ES"/>
    </w:rPr>
  </w:style>
  <w:style w:type="character" w:customStyle="1" w:styleId="Ttol2Car">
    <w:name w:val="Títol 2 Car"/>
    <w:link w:val="Ttol2"/>
    <w:uiPriority w:val="99"/>
    <w:semiHidden/>
    <w:locked/>
    <w:rsid w:val="005674C2"/>
    <w:rPr>
      <w:rFonts w:ascii="Cambria" w:hAnsi="Cambria" w:cs="Cambria"/>
      <w:b/>
      <w:bCs/>
      <w:i/>
      <w:iCs/>
      <w:sz w:val="28"/>
      <w:szCs w:val="28"/>
      <w:lang w:val="ca-ES" w:eastAsia="ca-ES"/>
    </w:rPr>
  </w:style>
  <w:style w:type="character" w:customStyle="1" w:styleId="Ttol3Car">
    <w:name w:val="Títol 3 Car"/>
    <w:link w:val="Ttol3"/>
    <w:uiPriority w:val="99"/>
    <w:semiHidden/>
    <w:locked/>
    <w:rsid w:val="005674C2"/>
    <w:rPr>
      <w:rFonts w:ascii="Cambria" w:hAnsi="Cambria" w:cs="Cambria"/>
      <w:b/>
      <w:bCs/>
      <w:sz w:val="26"/>
      <w:szCs w:val="26"/>
      <w:lang w:val="ca-ES" w:eastAsia="ca-ES"/>
    </w:rPr>
  </w:style>
  <w:style w:type="character" w:customStyle="1" w:styleId="Ttol4Car">
    <w:name w:val="Títol 4 Car"/>
    <w:link w:val="Ttol4"/>
    <w:uiPriority w:val="99"/>
    <w:semiHidden/>
    <w:locked/>
    <w:rsid w:val="005674C2"/>
    <w:rPr>
      <w:rFonts w:ascii="Calibri" w:hAnsi="Calibri" w:cs="Calibri"/>
      <w:b/>
      <w:bCs/>
      <w:sz w:val="28"/>
      <w:szCs w:val="28"/>
      <w:lang w:val="ca-ES" w:eastAsia="ca-ES"/>
    </w:rPr>
  </w:style>
  <w:style w:type="character" w:customStyle="1" w:styleId="Ttol9Car">
    <w:name w:val="Títol 9 Car"/>
    <w:link w:val="Ttol9"/>
    <w:uiPriority w:val="99"/>
    <w:semiHidden/>
    <w:locked/>
    <w:rsid w:val="005674C2"/>
    <w:rPr>
      <w:rFonts w:ascii="Cambria" w:hAnsi="Cambria" w:cs="Cambria"/>
      <w:lang w:val="ca-ES" w:eastAsia="ca-ES"/>
    </w:rPr>
  </w:style>
  <w:style w:type="paragraph" w:styleId="Capalera">
    <w:name w:val="header"/>
    <w:basedOn w:val="Normal"/>
    <w:link w:val="CapaleraCar"/>
    <w:uiPriority w:val="99"/>
    <w:rsid w:val="008824FB"/>
    <w:pPr>
      <w:tabs>
        <w:tab w:val="center" w:pos="4419"/>
        <w:tab w:val="right" w:pos="8838"/>
      </w:tabs>
    </w:pPr>
    <w:rPr>
      <w:sz w:val="14"/>
      <w:szCs w:val="14"/>
    </w:rPr>
  </w:style>
  <w:style w:type="character" w:customStyle="1" w:styleId="CapaleraCar">
    <w:name w:val="Capçalera Car"/>
    <w:link w:val="Capalera"/>
    <w:uiPriority w:val="99"/>
    <w:semiHidden/>
    <w:locked/>
    <w:rsid w:val="005674C2"/>
    <w:rPr>
      <w:rFonts w:ascii="Verdana" w:hAnsi="Verdana" w:cs="Verdana"/>
      <w:sz w:val="20"/>
      <w:szCs w:val="20"/>
      <w:lang w:val="ca-ES" w:eastAsia="ca-ES"/>
    </w:rPr>
  </w:style>
  <w:style w:type="paragraph" w:styleId="Peu">
    <w:name w:val="footer"/>
    <w:basedOn w:val="Normal"/>
    <w:link w:val="PeuCar"/>
    <w:uiPriority w:val="99"/>
    <w:rsid w:val="008824FB"/>
    <w:pPr>
      <w:tabs>
        <w:tab w:val="center" w:pos="4419"/>
        <w:tab w:val="right" w:pos="8838"/>
      </w:tabs>
    </w:pPr>
    <w:rPr>
      <w:sz w:val="14"/>
      <w:szCs w:val="14"/>
    </w:rPr>
  </w:style>
  <w:style w:type="character" w:customStyle="1" w:styleId="PeuCar">
    <w:name w:val="Peu Car"/>
    <w:link w:val="Peu"/>
    <w:uiPriority w:val="99"/>
    <w:semiHidden/>
    <w:locked/>
    <w:rsid w:val="005674C2"/>
    <w:rPr>
      <w:rFonts w:ascii="Verdana" w:hAnsi="Verdana" w:cs="Verdana"/>
      <w:sz w:val="20"/>
      <w:szCs w:val="20"/>
      <w:lang w:val="ca-ES" w:eastAsia="ca-ES"/>
    </w:rPr>
  </w:style>
  <w:style w:type="character" w:styleId="Enlla">
    <w:name w:val="Hyperlink"/>
    <w:uiPriority w:val="99"/>
    <w:rsid w:val="008824FB"/>
    <w:rPr>
      <w:rFonts w:ascii="Verdana" w:hAnsi="Verdana" w:cs="Verdana"/>
      <w:color w:val="0000FF"/>
      <w:sz w:val="20"/>
      <w:szCs w:val="20"/>
      <w:u w:val="single"/>
    </w:rPr>
  </w:style>
  <w:style w:type="paragraph" w:styleId="Textindependent">
    <w:name w:val="Body Text"/>
    <w:basedOn w:val="Normal"/>
    <w:link w:val="TextindependentCar"/>
    <w:uiPriority w:val="99"/>
    <w:rsid w:val="008824FB"/>
  </w:style>
  <w:style w:type="character" w:customStyle="1" w:styleId="TextindependentCar">
    <w:name w:val="Text independent Car"/>
    <w:link w:val="Textindependent"/>
    <w:uiPriority w:val="99"/>
    <w:semiHidden/>
    <w:locked/>
    <w:rsid w:val="005674C2"/>
    <w:rPr>
      <w:rFonts w:ascii="Verdana" w:hAnsi="Verdana" w:cs="Verdana"/>
      <w:sz w:val="20"/>
      <w:szCs w:val="20"/>
      <w:lang w:val="ca-ES" w:eastAsia="ca-ES"/>
    </w:rPr>
  </w:style>
  <w:style w:type="paragraph" w:styleId="Textindependent2">
    <w:name w:val="Body Text 2"/>
    <w:basedOn w:val="Normal"/>
    <w:link w:val="Textindependent2Car"/>
    <w:uiPriority w:val="99"/>
    <w:rsid w:val="008824FB"/>
    <w:pPr>
      <w:jc w:val="both"/>
    </w:pPr>
  </w:style>
  <w:style w:type="character" w:customStyle="1" w:styleId="Textindependent2Car">
    <w:name w:val="Text independent 2 Car"/>
    <w:link w:val="Textindependent2"/>
    <w:uiPriority w:val="99"/>
    <w:semiHidden/>
    <w:locked/>
    <w:rsid w:val="005674C2"/>
    <w:rPr>
      <w:rFonts w:ascii="Verdana" w:hAnsi="Verdana" w:cs="Verdana"/>
      <w:sz w:val="20"/>
      <w:szCs w:val="20"/>
      <w:lang w:val="ca-ES" w:eastAsia="ca-ES"/>
    </w:rPr>
  </w:style>
  <w:style w:type="paragraph" w:styleId="Sagniadetextindependent">
    <w:name w:val="Body Text Indent"/>
    <w:basedOn w:val="Normal"/>
    <w:link w:val="SagniadetextindependentCar"/>
    <w:uiPriority w:val="99"/>
    <w:rsid w:val="008824FB"/>
    <w:pPr>
      <w:ind w:left="5245"/>
      <w:jc w:val="both"/>
    </w:pPr>
  </w:style>
  <w:style w:type="character" w:customStyle="1" w:styleId="SagniadetextindependentCar">
    <w:name w:val="Sagnia de text independent Car"/>
    <w:link w:val="Sagniadetextindependent"/>
    <w:uiPriority w:val="99"/>
    <w:semiHidden/>
    <w:locked/>
    <w:rsid w:val="005674C2"/>
    <w:rPr>
      <w:rFonts w:ascii="Verdana" w:hAnsi="Verdana" w:cs="Verdana"/>
      <w:sz w:val="20"/>
      <w:szCs w:val="20"/>
      <w:lang w:val="ca-ES" w:eastAsia="ca-ES"/>
    </w:rPr>
  </w:style>
  <w:style w:type="character" w:styleId="Enllavisitat">
    <w:name w:val="FollowedHyperlink"/>
    <w:uiPriority w:val="99"/>
    <w:rsid w:val="008824FB"/>
    <w:rPr>
      <w:rFonts w:ascii="Verdana" w:hAnsi="Verdana" w:cs="Verdana"/>
      <w:color w:val="800080"/>
      <w:sz w:val="20"/>
      <w:szCs w:val="20"/>
      <w:u w:val="single"/>
    </w:rPr>
  </w:style>
  <w:style w:type="paragraph" w:styleId="Mapadeldocument">
    <w:name w:val="Document Map"/>
    <w:basedOn w:val="Normal"/>
    <w:link w:val="MapadeldocumentCar"/>
    <w:uiPriority w:val="99"/>
    <w:semiHidden/>
    <w:rsid w:val="008824FB"/>
    <w:pPr>
      <w:shd w:val="clear" w:color="auto" w:fill="000080"/>
    </w:pPr>
    <w:rPr>
      <w:sz w:val="14"/>
      <w:szCs w:val="14"/>
    </w:rPr>
  </w:style>
  <w:style w:type="character" w:customStyle="1" w:styleId="MapadeldocumentCar">
    <w:name w:val="Mapa del document Car"/>
    <w:link w:val="Mapadeldocument"/>
    <w:uiPriority w:val="99"/>
    <w:semiHidden/>
    <w:locked/>
    <w:rsid w:val="005674C2"/>
    <w:rPr>
      <w:rFonts w:cs="Times New Roman"/>
      <w:sz w:val="2"/>
      <w:szCs w:val="2"/>
      <w:lang w:val="ca-ES" w:eastAsia="ca-ES"/>
    </w:rPr>
  </w:style>
  <w:style w:type="paragraph" w:styleId="Textindependent3">
    <w:name w:val="Body Text 3"/>
    <w:basedOn w:val="Normal"/>
    <w:link w:val="Textindependent3Car"/>
    <w:uiPriority w:val="99"/>
    <w:rsid w:val="00D349E8"/>
    <w:pPr>
      <w:spacing w:after="120"/>
    </w:pPr>
    <w:rPr>
      <w:szCs w:val="16"/>
    </w:rPr>
  </w:style>
  <w:style w:type="character" w:customStyle="1" w:styleId="Textindependent3Car">
    <w:name w:val="Text independent 3 Car"/>
    <w:link w:val="Textindependent3"/>
    <w:uiPriority w:val="99"/>
    <w:locked/>
    <w:rsid w:val="00D349E8"/>
    <w:rPr>
      <w:rFonts w:ascii="Franklin Gothic Book" w:hAnsi="Franklin Gothic Book" w:cs="Verdana"/>
      <w:szCs w:val="16"/>
      <w:lang w:val="ca-ES" w:eastAsia="ca-ES"/>
    </w:rPr>
  </w:style>
  <w:style w:type="paragraph" w:styleId="Subttol">
    <w:name w:val="Subtitle"/>
    <w:basedOn w:val="Normal"/>
    <w:next w:val="Textindependent"/>
    <w:link w:val="SubttolCar"/>
    <w:uiPriority w:val="99"/>
    <w:qFormat/>
    <w:rsid w:val="00EE0C86"/>
    <w:pPr>
      <w:suppressAutoHyphens/>
      <w:jc w:val="center"/>
    </w:pPr>
    <w:rPr>
      <w:b/>
      <w:bCs/>
      <w:u w:val="single"/>
    </w:rPr>
  </w:style>
  <w:style w:type="character" w:customStyle="1" w:styleId="SubttolCar">
    <w:name w:val="Subtítol Car"/>
    <w:link w:val="Subttol"/>
    <w:uiPriority w:val="99"/>
    <w:locked/>
    <w:rsid w:val="005674C2"/>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debloc">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uiPriority w:val="99"/>
    <w:rsid w:val="00E87E61"/>
    <w:rPr>
      <w:rFonts w:cs="Times New Roman"/>
    </w:rPr>
  </w:style>
  <w:style w:type="paragraph" w:styleId="Textdeglobus">
    <w:name w:val="Balloon Text"/>
    <w:basedOn w:val="Normal"/>
    <w:link w:val="TextdeglobusCar"/>
    <w:uiPriority w:val="99"/>
    <w:semiHidden/>
    <w:rsid w:val="00360E87"/>
    <w:rPr>
      <w:rFonts w:ascii="Tahoma" w:hAnsi="Tahoma" w:cs="Tahoma"/>
      <w:sz w:val="16"/>
      <w:szCs w:val="16"/>
    </w:rPr>
  </w:style>
  <w:style w:type="character" w:customStyle="1" w:styleId="TextdeglobusCar">
    <w:name w:val="Text de globus Car"/>
    <w:link w:val="Textdeglobus"/>
    <w:uiPriority w:val="99"/>
    <w:semiHidden/>
    <w:locked/>
    <w:rsid w:val="005674C2"/>
    <w:rPr>
      <w:rFonts w:cs="Times New Roman"/>
      <w:sz w:val="2"/>
      <w:szCs w:val="2"/>
      <w:lang w:val="ca-ES" w:eastAsia="ca-ES"/>
    </w:rPr>
  </w:style>
  <w:style w:type="paragraph" w:styleId="Pargrafdellista">
    <w:name w:val="List Paragraph"/>
    <w:basedOn w:val="Normal"/>
    <w:qFormat/>
    <w:rsid w:val="00706EDB"/>
    <w:pPr>
      <w:ind w:left="708"/>
    </w:pPr>
  </w:style>
  <w:style w:type="table" w:styleId="Taulaambquadrcula">
    <w:name w:val="Table Grid"/>
    <w:basedOn w:val="Taulanormal"/>
    <w:uiPriority w:val="39"/>
    <w:locked/>
    <w:rsid w:val="009D33D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ulanormal"/>
    <w:next w:val="Taulaambquadrcula"/>
    <w:uiPriority w:val="59"/>
    <w:rsid w:val="009D33D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ulanormal"/>
    <w:next w:val="Taulaambquadrcula"/>
    <w:rsid w:val="00D349E8"/>
    <w:rPr>
      <w:rFonts w:ascii="Cambria"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iPriority w:val="99"/>
    <w:semiHidden/>
    <w:unhideWhenUsed/>
    <w:rsid w:val="00C611D2"/>
    <w:pPr>
      <w:widowControl w:val="0"/>
      <w:suppressLineNumbers/>
      <w:suppressAutoHyphens/>
      <w:ind w:left="339" w:hanging="339"/>
    </w:pPr>
    <w:rPr>
      <w:rFonts w:ascii="Liberation Serif" w:eastAsia="NSimSun" w:hAnsi="Liberation Serif" w:cs="Arial Unicode MS"/>
      <w:kern w:val="2"/>
      <w:sz w:val="20"/>
      <w:lang w:eastAsia="zh-CN" w:bidi="hi-IN"/>
    </w:rPr>
  </w:style>
  <w:style w:type="character" w:customStyle="1" w:styleId="TextdenotaapeudepginaCar">
    <w:name w:val="Text de nota a peu de pàgina Car"/>
    <w:link w:val="Textdenotaapeudepgina"/>
    <w:uiPriority w:val="99"/>
    <w:semiHidden/>
    <w:rsid w:val="00C611D2"/>
    <w:rPr>
      <w:rFonts w:ascii="Liberation Serif" w:eastAsia="NSimSun" w:hAnsi="Liberation Serif" w:cs="Arial Unicode MS"/>
      <w:kern w:val="2"/>
      <w:sz w:val="20"/>
      <w:szCs w:val="20"/>
      <w:lang w:val="ca-ES" w:eastAsia="zh-CN" w:bidi="hi-IN"/>
    </w:rPr>
  </w:style>
  <w:style w:type="paragraph" w:customStyle="1" w:styleId="Membret">
    <w:name w:val="Membret"/>
    <w:basedOn w:val="Normal"/>
    <w:uiPriority w:val="99"/>
    <w:rsid w:val="00C611D2"/>
    <w:pPr>
      <w:jc w:val="both"/>
    </w:pPr>
    <w:rPr>
      <w:rFonts w:cs="Times New Roman"/>
      <w:sz w:val="20"/>
      <w:szCs w:val="24"/>
      <w:lang w:eastAsia="es-ES"/>
    </w:rPr>
  </w:style>
  <w:style w:type="character" w:styleId="Refernciadenotaapeudepgina">
    <w:name w:val="footnote reference"/>
    <w:uiPriority w:val="99"/>
    <w:semiHidden/>
    <w:unhideWhenUsed/>
    <w:rsid w:val="00C611D2"/>
    <w:rPr>
      <w:vertAlign w:val="superscript"/>
    </w:rPr>
  </w:style>
  <w:style w:type="paragraph" w:customStyle="1" w:styleId="Estilo5">
    <w:name w:val="Estilo5"/>
    <w:basedOn w:val="Capalera"/>
    <w:autoRedefine/>
    <w:uiPriority w:val="99"/>
    <w:rsid w:val="00E81AFC"/>
    <w:pPr>
      <w:tabs>
        <w:tab w:val="clear" w:pos="4419"/>
        <w:tab w:val="clear" w:pos="8838"/>
        <w:tab w:val="center" w:pos="4252"/>
        <w:tab w:val="right" w:pos="8504"/>
      </w:tabs>
      <w:jc w:val="both"/>
    </w:pPr>
    <w:rPr>
      <w:rFonts w:cs="Times New Roman"/>
      <w:b/>
      <w:sz w:val="20"/>
      <w:szCs w:val="20"/>
      <w:lang w:eastAsia="es-ES"/>
    </w:rPr>
  </w:style>
  <w:style w:type="paragraph" w:customStyle="1" w:styleId="Prrafobsico">
    <w:name w:val="[Párrafo básico]"/>
    <w:basedOn w:val="Normal"/>
    <w:uiPriority w:val="99"/>
    <w:rsid w:val="00E81AFC"/>
    <w:pPr>
      <w:widowControl w:val="0"/>
      <w:autoSpaceDE w:val="0"/>
      <w:autoSpaceDN w:val="0"/>
      <w:adjustRightInd w:val="0"/>
      <w:spacing w:line="288" w:lineRule="auto"/>
    </w:pPr>
    <w:rPr>
      <w:rFonts w:ascii="MinionPro-Regular" w:hAnsi="MinionPro-Regular" w:cs="MinionPro-Regular"/>
      <w:color w:val="000000"/>
      <w:sz w:val="24"/>
      <w:szCs w:val="24"/>
      <w:lang w:val="es-ES_tradnl" w:eastAsia="es-ES"/>
    </w:rPr>
  </w:style>
  <w:style w:type="character" w:customStyle="1" w:styleId="TaulesCarCar">
    <w:name w:val="Taules Car Car"/>
    <w:link w:val="Taules"/>
    <w:locked/>
    <w:rsid w:val="00E81AFC"/>
    <w:rPr>
      <w:rFonts w:ascii="Trebuchet MS" w:hAnsi="Trebuchet MS"/>
      <w:sz w:val="16"/>
      <w:lang w:eastAsia="es-ES"/>
    </w:rPr>
  </w:style>
  <w:style w:type="paragraph" w:customStyle="1" w:styleId="Taules">
    <w:name w:val="Taules"/>
    <w:basedOn w:val="Normal"/>
    <w:link w:val="TaulesCarCar"/>
    <w:rsid w:val="00E81AFC"/>
    <w:pPr>
      <w:spacing w:before="60" w:after="60" w:line="360" w:lineRule="auto"/>
      <w:jc w:val="both"/>
    </w:pPr>
    <w:rPr>
      <w:rFonts w:ascii="Trebuchet MS" w:hAnsi="Trebuchet MS" w:cs="Times New Roman"/>
      <w:sz w:val="16"/>
      <w:szCs w:val="22"/>
      <w:lang w:val="en-US" w:eastAsia="es-ES"/>
    </w:rPr>
  </w:style>
  <w:style w:type="character" w:customStyle="1" w:styleId="Enllavisitat1">
    <w:name w:val="Enllaç visitat1"/>
    <w:uiPriority w:val="99"/>
    <w:semiHidden/>
    <w:rsid w:val="00E81AFC"/>
    <w:rPr>
      <w:color w:val="800080"/>
      <w:u w:val="single"/>
    </w:rPr>
  </w:style>
  <w:style w:type="table" w:customStyle="1" w:styleId="Taulaambquadrcula2">
    <w:name w:val="Taula amb quadrícula2"/>
    <w:basedOn w:val="Taulanormal"/>
    <w:rsid w:val="00E81AF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locked/>
    <w:rsid w:val="00E81AF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1">
    <w:name w:val="Taula amb quadrícula11"/>
    <w:basedOn w:val="Taulanormal"/>
    <w:rsid w:val="00E81AF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ulanormal"/>
    <w:locked/>
    <w:rsid w:val="00E81AF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5">
    <w:name w:val="Taula amb quadrícula5"/>
    <w:basedOn w:val="Taulanormal"/>
    <w:locked/>
    <w:rsid w:val="00E81AF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6">
    <w:name w:val="Taula amb quadrícula6"/>
    <w:basedOn w:val="Taulanormal"/>
    <w:uiPriority w:val="59"/>
    <w:locked/>
    <w:rsid w:val="00E81AFC"/>
    <w:rPr>
      <w:rFonts w:ascii="Cambria" w:hAnsi="Cambria"/>
      <w:sz w:val="24"/>
      <w:szCs w:val="24"/>
      <w:lang w:val="es-ES_tradnl"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A2E1A"/>
    <w:pPr>
      <w:widowControl w:val="0"/>
      <w:suppressAutoHyphens/>
      <w:autoSpaceDE w:val="0"/>
    </w:pPr>
    <w:rPr>
      <w:rFonts w:ascii="Arial" w:hAnsi="Arial" w:cs="Arial"/>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9136">
      <w:bodyDiv w:val="1"/>
      <w:marLeft w:val="0"/>
      <w:marRight w:val="0"/>
      <w:marTop w:val="0"/>
      <w:marBottom w:val="0"/>
      <w:divBdr>
        <w:top w:val="none" w:sz="0" w:space="0" w:color="auto"/>
        <w:left w:val="none" w:sz="0" w:space="0" w:color="auto"/>
        <w:bottom w:val="none" w:sz="0" w:space="0" w:color="auto"/>
        <w:right w:val="none" w:sz="0" w:space="0" w:color="auto"/>
      </w:divBdr>
    </w:div>
    <w:div w:id="135997167">
      <w:bodyDiv w:val="1"/>
      <w:marLeft w:val="0"/>
      <w:marRight w:val="0"/>
      <w:marTop w:val="0"/>
      <w:marBottom w:val="0"/>
      <w:divBdr>
        <w:top w:val="none" w:sz="0" w:space="0" w:color="auto"/>
        <w:left w:val="none" w:sz="0" w:space="0" w:color="auto"/>
        <w:bottom w:val="none" w:sz="0" w:space="0" w:color="auto"/>
        <w:right w:val="none" w:sz="0" w:space="0" w:color="auto"/>
      </w:divBdr>
    </w:div>
    <w:div w:id="141702798">
      <w:bodyDiv w:val="1"/>
      <w:marLeft w:val="0"/>
      <w:marRight w:val="0"/>
      <w:marTop w:val="0"/>
      <w:marBottom w:val="0"/>
      <w:divBdr>
        <w:top w:val="none" w:sz="0" w:space="0" w:color="auto"/>
        <w:left w:val="none" w:sz="0" w:space="0" w:color="auto"/>
        <w:bottom w:val="none" w:sz="0" w:space="0" w:color="auto"/>
        <w:right w:val="none" w:sz="0" w:space="0" w:color="auto"/>
      </w:divBdr>
    </w:div>
    <w:div w:id="170294797">
      <w:bodyDiv w:val="1"/>
      <w:marLeft w:val="0"/>
      <w:marRight w:val="0"/>
      <w:marTop w:val="0"/>
      <w:marBottom w:val="0"/>
      <w:divBdr>
        <w:top w:val="none" w:sz="0" w:space="0" w:color="auto"/>
        <w:left w:val="none" w:sz="0" w:space="0" w:color="auto"/>
        <w:bottom w:val="none" w:sz="0" w:space="0" w:color="auto"/>
        <w:right w:val="none" w:sz="0" w:space="0" w:color="auto"/>
      </w:divBdr>
    </w:div>
    <w:div w:id="301078722">
      <w:bodyDiv w:val="1"/>
      <w:marLeft w:val="0"/>
      <w:marRight w:val="0"/>
      <w:marTop w:val="0"/>
      <w:marBottom w:val="0"/>
      <w:divBdr>
        <w:top w:val="none" w:sz="0" w:space="0" w:color="auto"/>
        <w:left w:val="none" w:sz="0" w:space="0" w:color="auto"/>
        <w:bottom w:val="none" w:sz="0" w:space="0" w:color="auto"/>
        <w:right w:val="none" w:sz="0" w:space="0" w:color="auto"/>
      </w:divBdr>
    </w:div>
    <w:div w:id="327829085">
      <w:bodyDiv w:val="1"/>
      <w:marLeft w:val="0"/>
      <w:marRight w:val="0"/>
      <w:marTop w:val="0"/>
      <w:marBottom w:val="0"/>
      <w:divBdr>
        <w:top w:val="none" w:sz="0" w:space="0" w:color="auto"/>
        <w:left w:val="none" w:sz="0" w:space="0" w:color="auto"/>
        <w:bottom w:val="none" w:sz="0" w:space="0" w:color="auto"/>
        <w:right w:val="none" w:sz="0" w:space="0" w:color="auto"/>
      </w:divBdr>
    </w:div>
    <w:div w:id="341980299">
      <w:bodyDiv w:val="1"/>
      <w:marLeft w:val="0"/>
      <w:marRight w:val="0"/>
      <w:marTop w:val="0"/>
      <w:marBottom w:val="0"/>
      <w:divBdr>
        <w:top w:val="none" w:sz="0" w:space="0" w:color="auto"/>
        <w:left w:val="none" w:sz="0" w:space="0" w:color="auto"/>
        <w:bottom w:val="none" w:sz="0" w:space="0" w:color="auto"/>
        <w:right w:val="none" w:sz="0" w:space="0" w:color="auto"/>
      </w:divBdr>
    </w:div>
    <w:div w:id="377323205">
      <w:bodyDiv w:val="1"/>
      <w:marLeft w:val="0"/>
      <w:marRight w:val="0"/>
      <w:marTop w:val="0"/>
      <w:marBottom w:val="0"/>
      <w:divBdr>
        <w:top w:val="none" w:sz="0" w:space="0" w:color="auto"/>
        <w:left w:val="none" w:sz="0" w:space="0" w:color="auto"/>
        <w:bottom w:val="none" w:sz="0" w:space="0" w:color="auto"/>
        <w:right w:val="none" w:sz="0" w:space="0" w:color="auto"/>
      </w:divBdr>
    </w:div>
    <w:div w:id="466825172">
      <w:bodyDiv w:val="1"/>
      <w:marLeft w:val="0"/>
      <w:marRight w:val="0"/>
      <w:marTop w:val="0"/>
      <w:marBottom w:val="0"/>
      <w:divBdr>
        <w:top w:val="none" w:sz="0" w:space="0" w:color="auto"/>
        <w:left w:val="none" w:sz="0" w:space="0" w:color="auto"/>
        <w:bottom w:val="none" w:sz="0" w:space="0" w:color="auto"/>
        <w:right w:val="none" w:sz="0" w:space="0" w:color="auto"/>
      </w:divBdr>
    </w:div>
    <w:div w:id="487751655">
      <w:bodyDiv w:val="1"/>
      <w:marLeft w:val="0"/>
      <w:marRight w:val="0"/>
      <w:marTop w:val="0"/>
      <w:marBottom w:val="0"/>
      <w:divBdr>
        <w:top w:val="none" w:sz="0" w:space="0" w:color="auto"/>
        <w:left w:val="none" w:sz="0" w:space="0" w:color="auto"/>
        <w:bottom w:val="none" w:sz="0" w:space="0" w:color="auto"/>
        <w:right w:val="none" w:sz="0" w:space="0" w:color="auto"/>
      </w:divBdr>
    </w:div>
    <w:div w:id="511147615">
      <w:bodyDiv w:val="1"/>
      <w:marLeft w:val="0"/>
      <w:marRight w:val="0"/>
      <w:marTop w:val="0"/>
      <w:marBottom w:val="0"/>
      <w:divBdr>
        <w:top w:val="none" w:sz="0" w:space="0" w:color="auto"/>
        <w:left w:val="none" w:sz="0" w:space="0" w:color="auto"/>
        <w:bottom w:val="none" w:sz="0" w:space="0" w:color="auto"/>
        <w:right w:val="none" w:sz="0" w:space="0" w:color="auto"/>
      </w:divBdr>
    </w:div>
    <w:div w:id="517693035">
      <w:bodyDiv w:val="1"/>
      <w:marLeft w:val="0"/>
      <w:marRight w:val="0"/>
      <w:marTop w:val="0"/>
      <w:marBottom w:val="0"/>
      <w:divBdr>
        <w:top w:val="none" w:sz="0" w:space="0" w:color="auto"/>
        <w:left w:val="none" w:sz="0" w:space="0" w:color="auto"/>
        <w:bottom w:val="none" w:sz="0" w:space="0" w:color="auto"/>
        <w:right w:val="none" w:sz="0" w:space="0" w:color="auto"/>
      </w:divBdr>
    </w:div>
    <w:div w:id="537401544">
      <w:bodyDiv w:val="1"/>
      <w:marLeft w:val="0"/>
      <w:marRight w:val="0"/>
      <w:marTop w:val="0"/>
      <w:marBottom w:val="0"/>
      <w:divBdr>
        <w:top w:val="none" w:sz="0" w:space="0" w:color="auto"/>
        <w:left w:val="none" w:sz="0" w:space="0" w:color="auto"/>
        <w:bottom w:val="none" w:sz="0" w:space="0" w:color="auto"/>
        <w:right w:val="none" w:sz="0" w:space="0" w:color="auto"/>
      </w:divBdr>
    </w:div>
    <w:div w:id="641426624">
      <w:bodyDiv w:val="1"/>
      <w:marLeft w:val="0"/>
      <w:marRight w:val="0"/>
      <w:marTop w:val="0"/>
      <w:marBottom w:val="0"/>
      <w:divBdr>
        <w:top w:val="none" w:sz="0" w:space="0" w:color="auto"/>
        <w:left w:val="none" w:sz="0" w:space="0" w:color="auto"/>
        <w:bottom w:val="none" w:sz="0" w:space="0" w:color="auto"/>
        <w:right w:val="none" w:sz="0" w:space="0" w:color="auto"/>
      </w:divBdr>
    </w:div>
    <w:div w:id="706101334">
      <w:bodyDiv w:val="1"/>
      <w:marLeft w:val="0"/>
      <w:marRight w:val="0"/>
      <w:marTop w:val="0"/>
      <w:marBottom w:val="0"/>
      <w:divBdr>
        <w:top w:val="none" w:sz="0" w:space="0" w:color="auto"/>
        <w:left w:val="none" w:sz="0" w:space="0" w:color="auto"/>
        <w:bottom w:val="none" w:sz="0" w:space="0" w:color="auto"/>
        <w:right w:val="none" w:sz="0" w:space="0" w:color="auto"/>
      </w:divBdr>
    </w:div>
    <w:div w:id="720834145">
      <w:bodyDiv w:val="1"/>
      <w:marLeft w:val="0"/>
      <w:marRight w:val="0"/>
      <w:marTop w:val="0"/>
      <w:marBottom w:val="0"/>
      <w:divBdr>
        <w:top w:val="none" w:sz="0" w:space="0" w:color="auto"/>
        <w:left w:val="none" w:sz="0" w:space="0" w:color="auto"/>
        <w:bottom w:val="none" w:sz="0" w:space="0" w:color="auto"/>
        <w:right w:val="none" w:sz="0" w:space="0" w:color="auto"/>
      </w:divBdr>
    </w:div>
    <w:div w:id="751463450">
      <w:bodyDiv w:val="1"/>
      <w:marLeft w:val="0"/>
      <w:marRight w:val="0"/>
      <w:marTop w:val="0"/>
      <w:marBottom w:val="0"/>
      <w:divBdr>
        <w:top w:val="none" w:sz="0" w:space="0" w:color="auto"/>
        <w:left w:val="none" w:sz="0" w:space="0" w:color="auto"/>
        <w:bottom w:val="none" w:sz="0" w:space="0" w:color="auto"/>
        <w:right w:val="none" w:sz="0" w:space="0" w:color="auto"/>
      </w:divBdr>
    </w:div>
    <w:div w:id="788352378">
      <w:bodyDiv w:val="1"/>
      <w:marLeft w:val="0"/>
      <w:marRight w:val="0"/>
      <w:marTop w:val="0"/>
      <w:marBottom w:val="0"/>
      <w:divBdr>
        <w:top w:val="none" w:sz="0" w:space="0" w:color="auto"/>
        <w:left w:val="none" w:sz="0" w:space="0" w:color="auto"/>
        <w:bottom w:val="none" w:sz="0" w:space="0" w:color="auto"/>
        <w:right w:val="none" w:sz="0" w:space="0" w:color="auto"/>
      </w:divBdr>
    </w:div>
    <w:div w:id="958998842">
      <w:bodyDiv w:val="1"/>
      <w:marLeft w:val="0"/>
      <w:marRight w:val="0"/>
      <w:marTop w:val="0"/>
      <w:marBottom w:val="0"/>
      <w:divBdr>
        <w:top w:val="none" w:sz="0" w:space="0" w:color="auto"/>
        <w:left w:val="none" w:sz="0" w:space="0" w:color="auto"/>
        <w:bottom w:val="none" w:sz="0" w:space="0" w:color="auto"/>
        <w:right w:val="none" w:sz="0" w:space="0" w:color="auto"/>
      </w:divBdr>
    </w:div>
    <w:div w:id="994531115">
      <w:bodyDiv w:val="1"/>
      <w:marLeft w:val="0"/>
      <w:marRight w:val="0"/>
      <w:marTop w:val="0"/>
      <w:marBottom w:val="0"/>
      <w:divBdr>
        <w:top w:val="none" w:sz="0" w:space="0" w:color="auto"/>
        <w:left w:val="none" w:sz="0" w:space="0" w:color="auto"/>
        <w:bottom w:val="none" w:sz="0" w:space="0" w:color="auto"/>
        <w:right w:val="none" w:sz="0" w:space="0" w:color="auto"/>
      </w:divBdr>
    </w:div>
    <w:div w:id="1026326086">
      <w:bodyDiv w:val="1"/>
      <w:marLeft w:val="0"/>
      <w:marRight w:val="0"/>
      <w:marTop w:val="0"/>
      <w:marBottom w:val="0"/>
      <w:divBdr>
        <w:top w:val="none" w:sz="0" w:space="0" w:color="auto"/>
        <w:left w:val="none" w:sz="0" w:space="0" w:color="auto"/>
        <w:bottom w:val="none" w:sz="0" w:space="0" w:color="auto"/>
        <w:right w:val="none" w:sz="0" w:space="0" w:color="auto"/>
      </w:divBdr>
    </w:div>
    <w:div w:id="1118530739">
      <w:bodyDiv w:val="1"/>
      <w:marLeft w:val="0"/>
      <w:marRight w:val="0"/>
      <w:marTop w:val="0"/>
      <w:marBottom w:val="0"/>
      <w:divBdr>
        <w:top w:val="none" w:sz="0" w:space="0" w:color="auto"/>
        <w:left w:val="none" w:sz="0" w:space="0" w:color="auto"/>
        <w:bottom w:val="none" w:sz="0" w:space="0" w:color="auto"/>
        <w:right w:val="none" w:sz="0" w:space="0" w:color="auto"/>
      </w:divBdr>
    </w:div>
    <w:div w:id="1169296928">
      <w:bodyDiv w:val="1"/>
      <w:marLeft w:val="0"/>
      <w:marRight w:val="0"/>
      <w:marTop w:val="0"/>
      <w:marBottom w:val="0"/>
      <w:divBdr>
        <w:top w:val="none" w:sz="0" w:space="0" w:color="auto"/>
        <w:left w:val="none" w:sz="0" w:space="0" w:color="auto"/>
        <w:bottom w:val="none" w:sz="0" w:space="0" w:color="auto"/>
        <w:right w:val="none" w:sz="0" w:space="0" w:color="auto"/>
      </w:divBdr>
    </w:div>
    <w:div w:id="1587615629">
      <w:bodyDiv w:val="1"/>
      <w:marLeft w:val="0"/>
      <w:marRight w:val="0"/>
      <w:marTop w:val="0"/>
      <w:marBottom w:val="0"/>
      <w:divBdr>
        <w:top w:val="none" w:sz="0" w:space="0" w:color="auto"/>
        <w:left w:val="none" w:sz="0" w:space="0" w:color="auto"/>
        <w:bottom w:val="none" w:sz="0" w:space="0" w:color="auto"/>
        <w:right w:val="none" w:sz="0" w:space="0" w:color="auto"/>
      </w:divBdr>
    </w:div>
    <w:div w:id="1783305804">
      <w:bodyDiv w:val="1"/>
      <w:marLeft w:val="0"/>
      <w:marRight w:val="0"/>
      <w:marTop w:val="0"/>
      <w:marBottom w:val="0"/>
      <w:divBdr>
        <w:top w:val="none" w:sz="0" w:space="0" w:color="auto"/>
        <w:left w:val="none" w:sz="0" w:space="0" w:color="auto"/>
        <w:bottom w:val="none" w:sz="0" w:space="0" w:color="auto"/>
        <w:right w:val="none" w:sz="0" w:space="0" w:color="auto"/>
      </w:divBdr>
    </w:div>
    <w:div w:id="1917128451">
      <w:bodyDiv w:val="1"/>
      <w:marLeft w:val="0"/>
      <w:marRight w:val="0"/>
      <w:marTop w:val="0"/>
      <w:marBottom w:val="0"/>
      <w:divBdr>
        <w:top w:val="none" w:sz="0" w:space="0" w:color="auto"/>
        <w:left w:val="none" w:sz="0" w:space="0" w:color="auto"/>
        <w:bottom w:val="none" w:sz="0" w:space="0" w:color="auto"/>
        <w:right w:val="none" w:sz="0" w:space="0" w:color="auto"/>
      </w:divBdr>
    </w:div>
    <w:div w:id="1952860230">
      <w:bodyDiv w:val="1"/>
      <w:marLeft w:val="0"/>
      <w:marRight w:val="0"/>
      <w:marTop w:val="0"/>
      <w:marBottom w:val="0"/>
      <w:divBdr>
        <w:top w:val="none" w:sz="0" w:space="0" w:color="auto"/>
        <w:left w:val="none" w:sz="0" w:space="0" w:color="auto"/>
        <w:bottom w:val="none" w:sz="0" w:space="0" w:color="auto"/>
        <w:right w:val="none" w:sz="0" w:space="0" w:color="auto"/>
      </w:divBdr>
    </w:div>
    <w:div w:id="2030643430">
      <w:bodyDiv w:val="1"/>
      <w:marLeft w:val="0"/>
      <w:marRight w:val="0"/>
      <w:marTop w:val="0"/>
      <w:marBottom w:val="0"/>
      <w:divBdr>
        <w:top w:val="none" w:sz="0" w:space="0" w:color="auto"/>
        <w:left w:val="none" w:sz="0" w:space="0" w:color="auto"/>
        <w:bottom w:val="none" w:sz="0" w:space="0" w:color="auto"/>
        <w:right w:val="none" w:sz="0" w:space="0" w:color="auto"/>
      </w:divBdr>
    </w:div>
    <w:div w:id="2099714084">
      <w:bodyDiv w:val="1"/>
      <w:marLeft w:val="0"/>
      <w:marRight w:val="0"/>
      <w:marTop w:val="0"/>
      <w:marBottom w:val="0"/>
      <w:divBdr>
        <w:top w:val="none" w:sz="0" w:space="0" w:color="auto"/>
        <w:left w:val="none" w:sz="0" w:space="0" w:color="auto"/>
        <w:bottom w:val="none" w:sz="0" w:space="0" w:color="auto"/>
        <w:right w:val="none" w:sz="0" w:space="0" w:color="auto"/>
      </w:divBdr>
    </w:div>
    <w:div w:id="211347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image" Target="cid:image002.jpg@01D9986E.9B4BA23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contractacio.gencat.cat/web/.content/inici/tramits-serveis/document/document-europeu-unic-contractacio.pdf" TargetMode="Externa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image" Target="media/image4.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cid:image001.jpg@01D9986E.9B4BA230" TargetMode="External"/><Relationship Id="rId20" Type="http://schemas.openxmlformats.org/officeDocument/2006/relationships/image" Target="cid:image002.jpg@01D9986E.9B4BA230"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www.boe.es/doue/2016/003/L00016-00034.pdf" TargetMode="External"/><Relationship Id="rId28"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image" Target="cid:image001.jpg@01D9986E.9B4BA23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yperlink" Target="https://www.seu.cat/consorciaoc"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25517</Words>
  <Characters>145451</Characters>
  <Application>Microsoft Office Word</Application>
  <DocSecurity>0</DocSecurity>
  <Lines>1212</Lines>
  <Paragraphs>341</Paragraphs>
  <ScaleCrop>false</ScaleCrop>
  <HeadingPairs>
    <vt:vector size="2" baseType="variant">
      <vt:variant>
        <vt:lpstr>Títol</vt:lpstr>
      </vt:variant>
      <vt:variant>
        <vt:i4>1</vt:i4>
      </vt:variant>
    </vt:vector>
  </HeadingPairs>
  <TitlesOfParts>
    <vt:vector size="1" baseType="lpstr">
      <vt:lpstr/>
    </vt:vector>
  </TitlesOfParts>
  <Company>Ajuntament de Premià de Mar</Company>
  <LinksUpToDate>false</LinksUpToDate>
  <CharactersWithSpaces>170627</CharactersWithSpaces>
  <SharedDoc>false</SharedDoc>
  <HLinks>
    <vt:vector size="84" baseType="variant">
      <vt:variant>
        <vt:i4>2097179</vt:i4>
      </vt:variant>
      <vt:variant>
        <vt:i4>84</vt:i4>
      </vt:variant>
      <vt:variant>
        <vt:i4>0</vt:i4>
      </vt:variant>
      <vt:variant>
        <vt:i4>5</vt:i4>
      </vt:variant>
      <vt:variant>
        <vt:lpwstr>https://www.boe.es/doue/2016/003/L00016-00034.pdf</vt:lpwstr>
      </vt:variant>
      <vt:variant>
        <vt:lpwstr>_blank</vt:lpwstr>
      </vt:variant>
      <vt:variant>
        <vt:i4>2424881</vt:i4>
      </vt:variant>
      <vt:variant>
        <vt:i4>81</vt:i4>
      </vt:variant>
      <vt:variant>
        <vt:i4>0</vt:i4>
      </vt:variant>
      <vt:variant>
        <vt:i4>5</vt:i4>
      </vt:variant>
      <vt:variant>
        <vt:lpwstr>https://www.seu.cat/consorciaoc</vt:lpwstr>
      </vt:variant>
      <vt:variant>
        <vt:lpwstr/>
      </vt:variant>
      <vt:variant>
        <vt:i4>2818156</vt:i4>
      </vt:variant>
      <vt:variant>
        <vt:i4>78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ariant>
        <vt:i4>2228302</vt:i4>
      </vt:variant>
      <vt:variant>
        <vt:i4>62454</vt:i4>
      </vt:variant>
      <vt:variant>
        <vt:i4>1027</vt:i4>
      </vt:variant>
      <vt:variant>
        <vt:i4>1</vt:i4>
      </vt:variant>
      <vt:variant>
        <vt:lpwstr>cid:image001.jpg@01D9986E.9B4BA230</vt:lpwstr>
      </vt:variant>
      <vt:variant>
        <vt:lpwstr/>
      </vt:variant>
      <vt:variant>
        <vt:i4>2162766</vt:i4>
      </vt:variant>
      <vt:variant>
        <vt:i4>62842</vt:i4>
      </vt:variant>
      <vt:variant>
        <vt:i4>1028</vt:i4>
      </vt:variant>
      <vt:variant>
        <vt:i4>1</vt:i4>
      </vt:variant>
      <vt:variant>
        <vt:lpwstr>cid:image002.jpg@01D9986E.9B4BA230</vt:lpwstr>
      </vt:variant>
      <vt:variant>
        <vt:lpwstr/>
      </vt:variant>
      <vt:variant>
        <vt:i4>2228302</vt:i4>
      </vt:variant>
      <vt:variant>
        <vt:i4>68347</vt:i4>
      </vt:variant>
      <vt:variant>
        <vt:i4>1029</vt:i4>
      </vt:variant>
      <vt:variant>
        <vt:i4>1</vt:i4>
      </vt:variant>
      <vt:variant>
        <vt:lpwstr>cid:image001.jpg@01D9986E.9B4BA230</vt:lpwstr>
      </vt:variant>
      <vt:variant>
        <vt:lpwstr/>
      </vt:variant>
      <vt:variant>
        <vt:i4>2162766</vt:i4>
      </vt:variant>
      <vt:variant>
        <vt:i4>68735</vt:i4>
      </vt:variant>
      <vt:variant>
        <vt:i4>1030</vt:i4>
      </vt:variant>
      <vt:variant>
        <vt:i4>1</vt:i4>
      </vt:variant>
      <vt:variant>
        <vt:lpwstr>cid:image002.jpg@01D9986E.9B4BA230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MOYANO CABALLERO,Ana</cp:lastModifiedBy>
  <cp:revision>2</cp:revision>
  <cp:lastPrinted>2012-02-09T12:41:00Z</cp:lastPrinted>
  <dcterms:created xsi:type="dcterms:W3CDTF">2023-11-03T13:50:00Z</dcterms:created>
  <dcterms:modified xsi:type="dcterms:W3CDTF">2023-11-03T13:50:00Z</dcterms:modified>
</cp:coreProperties>
</file>