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C8418" w14:textId="77777777" w:rsidR="00AE4076" w:rsidRDefault="00AE4076" w:rsidP="00AE4076">
      <w:pPr>
        <w:rPr>
          <w:b/>
          <w:sz w:val="20"/>
          <w:szCs w:val="20"/>
        </w:rPr>
      </w:pPr>
      <w:bookmarkStart w:id="0" w:name="_Hlk142300600"/>
      <w:r>
        <w:rPr>
          <w:b/>
          <w:sz w:val="20"/>
          <w:szCs w:val="20"/>
        </w:rPr>
        <w:t>SECRETARIA GENERAL</w:t>
      </w:r>
    </w:p>
    <w:p w14:paraId="1B84923E" w14:textId="77777777" w:rsidR="00AE4076" w:rsidRDefault="00AE4076" w:rsidP="00AE4076">
      <w:pPr>
        <w:rPr>
          <w:b/>
          <w:sz w:val="20"/>
          <w:szCs w:val="20"/>
        </w:rPr>
      </w:pPr>
      <w:r>
        <w:rPr>
          <w:b/>
          <w:sz w:val="20"/>
          <w:szCs w:val="20"/>
        </w:rPr>
        <w:t xml:space="preserve">Expedient: 2023/9849   </w:t>
      </w:r>
    </w:p>
    <w:p w14:paraId="47EB2260" w14:textId="193EF4F1" w:rsidR="00AE4076" w:rsidRDefault="00AE4076" w:rsidP="00AE4076">
      <w:pPr>
        <w:jc w:val="both"/>
        <w:rPr>
          <w:b/>
          <w:sz w:val="20"/>
          <w:szCs w:val="20"/>
        </w:rPr>
      </w:pPr>
      <w:r>
        <w:rPr>
          <w:b/>
          <w:sz w:val="20"/>
          <w:szCs w:val="20"/>
        </w:rPr>
        <w:t>Assumpte: Contractació del servei de coordinació, gestió i contractació de les activitats i espectacles del Mercat Medieval de Calonge i sant Antoni</w:t>
      </w:r>
    </w:p>
    <w:p w14:paraId="22928C27" w14:textId="77777777" w:rsidR="00AE4076" w:rsidRDefault="00AE4076" w:rsidP="00AE4076"/>
    <w:p w14:paraId="6B176E63" w14:textId="77777777" w:rsidR="00AE4076" w:rsidRDefault="00AE4076" w:rsidP="00AE4076"/>
    <w:p w14:paraId="7CF2AAF8" w14:textId="77777777" w:rsidR="00AE4076" w:rsidRDefault="00AE4076" w:rsidP="00AE4076"/>
    <w:p w14:paraId="0495F897" w14:textId="77777777" w:rsidR="00AE4076" w:rsidRDefault="00AE4076" w:rsidP="00AE4076"/>
    <w:p w14:paraId="086E5C27" w14:textId="77777777" w:rsidR="00AE4076" w:rsidRDefault="00AE4076" w:rsidP="00AE4076"/>
    <w:p w14:paraId="0CD1E67D" w14:textId="77777777" w:rsidR="00AE4076" w:rsidRDefault="00AE4076" w:rsidP="00AE4076"/>
    <w:p w14:paraId="6B84043A" w14:textId="77777777" w:rsidR="00AE4076" w:rsidRDefault="00AE4076" w:rsidP="00AE4076"/>
    <w:p w14:paraId="42A31577" w14:textId="77777777" w:rsidR="00AE4076" w:rsidRDefault="00AE4076" w:rsidP="00AE4076"/>
    <w:p w14:paraId="057B3B65" w14:textId="77777777" w:rsidR="00AE4076" w:rsidRDefault="00AE4076" w:rsidP="00AE4076"/>
    <w:p w14:paraId="63A237E7" w14:textId="77777777" w:rsidR="00AE4076" w:rsidRDefault="00AE4076" w:rsidP="00AE4076"/>
    <w:p w14:paraId="61478B2F" w14:textId="77777777" w:rsidR="00AE4076" w:rsidRDefault="00AE4076" w:rsidP="00AE4076">
      <w:pPr>
        <w:jc w:val="center"/>
      </w:pPr>
    </w:p>
    <w:p w14:paraId="10B363FE" w14:textId="77777777" w:rsidR="00AE4076" w:rsidRDefault="00AE4076" w:rsidP="00AE4076">
      <w:pPr>
        <w:jc w:val="center"/>
      </w:pPr>
    </w:p>
    <w:p w14:paraId="4D0FB98D" w14:textId="77777777" w:rsidR="00AE4076" w:rsidRDefault="00AE4076" w:rsidP="00AE4076"/>
    <w:p w14:paraId="6F4E2B7D" w14:textId="77777777" w:rsidR="00AE4076" w:rsidRDefault="00B94D30" w:rsidP="00AE4076">
      <w:pPr>
        <w:jc w:val="center"/>
      </w:pPr>
      <w:r>
        <w:pict w14:anchorId="534C6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30" o:spid="_x0000_s2072" type="#_x0000_t75" alt="Imatge que conté Font, text, Gràfics, logotip&#10;&#10;Descripció generada automàticament" style="position:absolute;left:0;text-align:left;margin-left:155.3pt;margin-top:9.75pt;width:166.9pt;height:53.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v:imagedata r:id="rId7" o:title="Imatge que conté Font, text, Gràfics, logotip&#10;&#10;Descripció generada automàticament" croptop="6059f" cropbottom="4959f" cropleft="2690f" cropright="2785f"/>
            <w10:wrap anchorx="margin"/>
          </v:shape>
        </w:pict>
      </w:r>
    </w:p>
    <w:p w14:paraId="24E74F60" w14:textId="77777777" w:rsidR="00AE4076" w:rsidRDefault="00AE4076" w:rsidP="00AE4076"/>
    <w:p w14:paraId="58DCDE2E" w14:textId="77777777" w:rsidR="00AE4076" w:rsidRDefault="00AE4076" w:rsidP="00AE4076"/>
    <w:p w14:paraId="2C446F6B" w14:textId="77777777" w:rsidR="00AE4076" w:rsidRDefault="00AE4076" w:rsidP="00AE4076"/>
    <w:p w14:paraId="58731424" w14:textId="77777777" w:rsidR="00AE4076" w:rsidRDefault="00AE4076" w:rsidP="00AE4076"/>
    <w:p w14:paraId="51D892BA" w14:textId="77777777" w:rsidR="00AE4076" w:rsidRDefault="00AE4076" w:rsidP="00AE4076"/>
    <w:p w14:paraId="7C81C7C0" w14:textId="77777777" w:rsidR="00AE4076" w:rsidRDefault="00AE4076" w:rsidP="00AE4076"/>
    <w:p w14:paraId="19D91D51" w14:textId="77777777" w:rsidR="00AE4076" w:rsidRDefault="00AE4076" w:rsidP="00AE4076"/>
    <w:p w14:paraId="39467CF9" w14:textId="77777777" w:rsidR="00AE4076" w:rsidRDefault="00AE4076" w:rsidP="00AE4076">
      <w:pPr>
        <w:jc w:val="both"/>
        <w:rPr>
          <w:rFonts w:cs="Arial"/>
          <w:b/>
          <w:szCs w:val="22"/>
        </w:rPr>
      </w:pPr>
      <w:r>
        <w:rPr>
          <w:rFonts w:cs="Arial"/>
          <w:b/>
          <w:szCs w:val="22"/>
        </w:rPr>
        <w:t>PLEC DE CLÀUSULES ADMINISTRATIVES PARTICULARS PER A LA CONTRACTACIÓ DEL SERVEI DE COORDINACIÓ, GESTIÓ I CONTRACTACIÓ DE LES ACTIVITATS I ESPECTACLES DEL MERCAT MEDIEVAL DE CALONGE I SANT ANTONI.</w:t>
      </w:r>
    </w:p>
    <w:p w14:paraId="60354069" w14:textId="77777777" w:rsidR="00AE4076" w:rsidRDefault="00AE4076" w:rsidP="00AE4076">
      <w:pPr>
        <w:rPr>
          <w:szCs w:val="22"/>
        </w:rPr>
      </w:pPr>
    </w:p>
    <w:p w14:paraId="75F4E1D2" w14:textId="77777777" w:rsidR="00AE4076" w:rsidRDefault="00AE4076" w:rsidP="00AE4076"/>
    <w:p w14:paraId="4E8821C9" w14:textId="77777777" w:rsidR="00AE4076" w:rsidRDefault="00AE4076" w:rsidP="00AE4076"/>
    <w:p w14:paraId="5784F675" w14:textId="77777777" w:rsidR="00AE4076" w:rsidRDefault="00AE4076" w:rsidP="00AE4076"/>
    <w:p w14:paraId="22EFC990" w14:textId="77777777" w:rsidR="00AE4076" w:rsidRDefault="00AE4076" w:rsidP="00AE4076"/>
    <w:p w14:paraId="641451BB" w14:textId="77777777" w:rsidR="00AE4076" w:rsidRDefault="00AE4076" w:rsidP="00AE4076"/>
    <w:p w14:paraId="7A906A84" w14:textId="77777777" w:rsidR="00AE4076" w:rsidRDefault="00AE4076" w:rsidP="00AE4076"/>
    <w:p w14:paraId="11534643" w14:textId="77777777" w:rsidR="00AE4076" w:rsidRDefault="00AE4076" w:rsidP="00AE4076"/>
    <w:p w14:paraId="42BB3901" w14:textId="77777777" w:rsidR="00AE4076" w:rsidRDefault="00AE4076" w:rsidP="00AE4076"/>
    <w:p w14:paraId="2386ABD7" w14:textId="77777777" w:rsidR="00AE4076" w:rsidRDefault="00AE4076" w:rsidP="00AE4076"/>
    <w:p w14:paraId="007B0DBB" w14:textId="77777777" w:rsidR="00AE4076" w:rsidRDefault="00AE4076" w:rsidP="00AE4076"/>
    <w:p w14:paraId="0BCA825F" w14:textId="77777777" w:rsidR="00AE4076" w:rsidRDefault="00AE4076" w:rsidP="00AE4076"/>
    <w:p w14:paraId="72F83C45" w14:textId="77777777" w:rsidR="00AE4076" w:rsidRDefault="00AE4076" w:rsidP="00AE4076"/>
    <w:p w14:paraId="382D0C87" w14:textId="77777777" w:rsidR="00AE4076" w:rsidRDefault="00AE4076" w:rsidP="00AE4076"/>
    <w:p w14:paraId="33467707" w14:textId="77777777" w:rsidR="00AE4076" w:rsidRDefault="00AE4076" w:rsidP="00AE4076"/>
    <w:p w14:paraId="3151152B" w14:textId="77777777" w:rsidR="00AE4076" w:rsidRDefault="00AE4076" w:rsidP="00AE4076"/>
    <w:p w14:paraId="0EA5F35B" w14:textId="77777777" w:rsidR="00AE4076" w:rsidRDefault="00AE4076" w:rsidP="00AE4076"/>
    <w:p w14:paraId="0F75B0A5" w14:textId="77777777" w:rsidR="00AE4076" w:rsidRDefault="00AE4076" w:rsidP="00AE4076"/>
    <w:p w14:paraId="31066177" w14:textId="77777777" w:rsidR="00AE4076" w:rsidRDefault="00AE4076" w:rsidP="00AE4076"/>
    <w:p w14:paraId="5CD5DC8F" w14:textId="77777777" w:rsidR="00AE4076" w:rsidRDefault="00AE4076" w:rsidP="00AE4076"/>
    <w:p w14:paraId="137B3AFC" w14:textId="77777777" w:rsidR="00AE4076" w:rsidRDefault="00AE4076" w:rsidP="00AE4076"/>
    <w:p w14:paraId="799291A3" w14:textId="77777777" w:rsidR="00AE4076" w:rsidRDefault="00AE4076" w:rsidP="00AE4076"/>
    <w:p w14:paraId="06EA0DFC" w14:textId="77777777" w:rsidR="00AE4076" w:rsidRDefault="00AE4076" w:rsidP="00AE4076"/>
    <w:p w14:paraId="64537FE7" w14:textId="77777777" w:rsidR="00AE4076" w:rsidRDefault="00AE4076" w:rsidP="00AE4076">
      <w:pPr>
        <w:jc w:val="both"/>
        <w:rPr>
          <w:rFonts w:cs="Arial"/>
          <w:b/>
          <w:sz w:val="20"/>
          <w:szCs w:val="20"/>
        </w:rPr>
      </w:pPr>
      <w:r>
        <w:rPr>
          <w:rFonts w:cs="Arial"/>
          <w:b/>
          <w:sz w:val="20"/>
          <w:szCs w:val="20"/>
        </w:rPr>
        <w:lastRenderedPageBreak/>
        <w:t>QUADRE DE CARACTERÍSTIQUES DE LA CONTRACTACIÓ DEL SERVEI DE COORDINACIÓ, GESTIÓ I CONTRACTACIÓ DE LES ACTIVITATS I ESPECTACLES DEL MERCAT MEDIEVAL DE CALONGE I SANT ANTONI.</w:t>
      </w:r>
    </w:p>
    <w:p w14:paraId="725EBFEB" w14:textId="77777777" w:rsidR="00AE4076" w:rsidRDefault="00AE4076" w:rsidP="00AE4076">
      <w:pPr>
        <w:jc w:val="both"/>
        <w:rPr>
          <w:rFonts w:cs="Arial"/>
          <w:b/>
          <w:sz w:val="20"/>
          <w:szCs w:val="20"/>
        </w:rPr>
      </w:pPr>
    </w:p>
    <w:p w14:paraId="37F59601" w14:textId="77777777" w:rsidR="00AE4076" w:rsidRDefault="00AE4076" w:rsidP="00AE4076">
      <w:pPr>
        <w:jc w:val="both"/>
        <w:rPr>
          <w:rFonts w:cs="Arial"/>
          <w:b/>
          <w:sz w:val="20"/>
          <w:szCs w:val="20"/>
        </w:rPr>
      </w:pPr>
    </w:p>
    <w:p w14:paraId="6388731C" w14:textId="77777777" w:rsidR="00AE4076" w:rsidRDefault="00AE4076" w:rsidP="00AE4076">
      <w:pPr>
        <w:numPr>
          <w:ilvl w:val="0"/>
          <w:numId w:val="1"/>
        </w:numPr>
        <w:jc w:val="both"/>
        <w:rPr>
          <w:rFonts w:cs="Arial"/>
          <w:b/>
          <w:sz w:val="20"/>
          <w:szCs w:val="20"/>
        </w:rPr>
      </w:pPr>
      <w:r>
        <w:rPr>
          <w:rFonts w:cs="Arial"/>
          <w:b/>
          <w:sz w:val="20"/>
          <w:szCs w:val="20"/>
        </w:rPr>
        <w:t>PODER ADJUDICADOR</w:t>
      </w:r>
    </w:p>
    <w:p w14:paraId="04B4F5B5" w14:textId="77777777" w:rsidR="00AE4076" w:rsidRDefault="00AE4076" w:rsidP="00AE4076">
      <w:pPr>
        <w:ind w:left="720"/>
        <w:contextualSpacing/>
        <w:jc w:val="both"/>
        <w:rPr>
          <w:rFonts w:cs="Arial"/>
          <w:b/>
          <w:sz w:val="20"/>
          <w:szCs w:val="20"/>
        </w:rPr>
      </w:pPr>
    </w:p>
    <w:tbl>
      <w:tblPr>
        <w:tblW w:w="96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357"/>
      </w:tblGrid>
      <w:tr w:rsidR="006B458E" w:rsidRPr="007A689C" w14:paraId="390DC08A" w14:textId="77777777" w:rsidTr="007A689C">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2D42CFE3" w14:textId="77777777" w:rsidR="00AE4076" w:rsidRPr="007A689C" w:rsidRDefault="00AE4076" w:rsidP="007A689C">
            <w:pPr>
              <w:jc w:val="both"/>
              <w:rPr>
                <w:rFonts w:cs="Arial"/>
                <w:sz w:val="20"/>
                <w:szCs w:val="20"/>
                <w:lang w:eastAsia="ca-ES"/>
              </w:rPr>
            </w:pPr>
            <w:r w:rsidRPr="007A689C">
              <w:rPr>
                <w:rFonts w:cs="Arial"/>
                <w:sz w:val="20"/>
                <w:szCs w:val="20"/>
                <w:lang w:eastAsia="ca-ES"/>
              </w:rPr>
              <w:t>Administració contractant</w:t>
            </w:r>
          </w:p>
        </w:tc>
        <w:tc>
          <w:tcPr>
            <w:tcW w:w="4359" w:type="dxa"/>
            <w:tcBorders>
              <w:top w:val="single" w:sz="4" w:space="0" w:color="auto"/>
              <w:left w:val="single" w:sz="4" w:space="0" w:color="auto"/>
              <w:bottom w:val="single" w:sz="4" w:space="0" w:color="auto"/>
              <w:right w:val="single" w:sz="4" w:space="0" w:color="auto"/>
            </w:tcBorders>
            <w:shd w:val="clear" w:color="auto" w:fill="auto"/>
            <w:hideMark/>
          </w:tcPr>
          <w:p w14:paraId="772DF49A" w14:textId="77777777" w:rsidR="00AE4076" w:rsidRPr="007A689C" w:rsidRDefault="00AE4076" w:rsidP="007A689C">
            <w:pPr>
              <w:jc w:val="both"/>
              <w:rPr>
                <w:rFonts w:cs="Arial"/>
                <w:sz w:val="20"/>
                <w:szCs w:val="20"/>
                <w:lang w:eastAsia="ca-ES"/>
              </w:rPr>
            </w:pPr>
            <w:r w:rsidRPr="007A689C">
              <w:rPr>
                <w:rFonts w:cs="Arial"/>
                <w:sz w:val="20"/>
                <w:szCs w:val="20"/>
                <w:lang w:eastAsia="ca-ES"/>
              </w:rPr>
              <w:t>Ajuntament Calonge i Sant Antoni</w:t>
            </w:r>
          </w:p>
        </w:tc>
      </w:tr>
      <w:tr w:rsidR="006B458E" w:rsidRPr="007A689C" w14:paraId="1A4B04F2" w14:textId="77777777" w:rsidTr="007A689C">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5FA04D11" w14:textId="77777777" w:rsidR="00AE4076" w:rsidRPr="007A689C" w:rsidRDefault="00AE4076" w:rsidP="007A689C">
            <w:pPr>
              <w:jc w:val="both"/>
              <w:rPr>
                <w:rFonts w:cs="Arial"/>
                <w:sz w:val="20"/>
                <w:szCs w:val="20"/>
                <w:lang w:eastAsia="ca-ES"/>
              </w:rPr>
            </w:pPr>
            <w:r w:rsidRPr="007A689C">
              <w:rPr>
                <w:rFonts w:cs="Arial"/>
                <w:sz w:val="20"/>
                <w:szCs w:val="20"/>
                <w:lang w:eastAsia="ca-ES"/>
              </w:rPr>
              <w:t>Òrgan de Contractació</w:t>
            </w:r>
          </w:p>
        </w:tc>
        <w:tc>
          <w:tcPr>
            <w:tcW w:w="4359" w:type="dxa"/>
            <w:tcBorders>
              <w:top w:val="single" w:sz="4" w:space="0" w:color="auto"/>
              <w:left w:val="single" w:sz="4" w:space="0" w:color="auto"/>
              <w:bottom w:val="single" w:sz="4" w:space="0" w:color="auto"/>
              <w:right w:val="single" w:sz="4" w:space="0" w:color="auto"/>
            </w:tcBorders>
            <w:shd w:val="clear" w:color="auto" w:fill="D9D9D9"/>
            <w:hideMark/>
          </w:tcPr>
          <w:p w14:paraId="23B96456" w14:textId="77777777" w:rsidR="00AE4076" w:rsidRPr="007A689C" w:rsidRDefault="00AE4076" w:rsidP="007A689C">
            <w:pPr>
              <w:jc w:val="both"/>
              <w:rPr>
                <w:rFonts w:cs="Arial"/>
                <w:sz w:val="20"/>
                <w:szCs w:val="20"/>
                <w:lang w:eastAsia="ca-ES"/>
              </w:rPr>
            </w:pPr>
            <w:r w:rsidRPr="007A689C">
              <w:rPr>
                <w:rFonts w:cs="Arial"/>
                <w:sz w:val="20"/>
                <w:szCs w:val="20"/>
                <w:lang w:eastAsia="ca-ES"/>
              </w:rPr>
              <w:t>Junta de Govern Local</w:t>
            </w:r>
          </w:p>
        </w:tc>
      </w:tr>
      <w:tr w:rsidR="006B458E" w:rsidRPr="007A689C" w14:paraId="79013829" w14:textId="77777777" w:rsidTr="007A689C">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4B097940" w14:textId="77777777" w:rsidR="00AE4076" w:rsidRPr="007A689C" w:rsidRDefault="00AE4076" w:rsidP="007A689C">
            <w:pPr>
              <w:jc w:val="both"/>
              <w:rPr>
                <w:rFonts w:cs="Arial"/>
                <w:sz w:val="20"/>
                <w:szCs w:val="20"/>
                <w:lang w:eastAsia="ca-ES"/>
              </w:rPr>
            </w:pPr>
            <w:r w:rsidRPr="007A689C">
              <w:rPr>
                <w:rFonts w:cs="Arial"/>
                <w:sz w:val="20"/>
                <w:szCs w:val="20"/>
                <w:lang w:eastAsia="ca-ES"/>
              </w:rPr>
              <w:t>Àrea/Unitat encarregada del seguiment i execució del contracte (art. 62 LCSP)</w:t>
            </w:r>
          </w:p>
        </w:tc>
        <w:tc>
          <w:tcPr>
            <w:tcW w:w="4359" w:type="dxa"/>
            <w:tcBorders>
              <w:top w:val="single" w:sz="4" w:space="0" w:color="auto"/>
              <w:left w:val="single" w:sz="4" w:space="0" w:color="auto"/>
              <w:bottom w:val="single" w:sz="4" w:space="0" w:color="auto"/>
              <w:right w:val="single" w:sz="4" w:space="0" w:color="auto"/>
            </w:tcBorders>
            <w:shd w:val="clear" w:color="auto" w:fill="D9D9D9"/>
            <w:hideMark/>
          </w:tcPr>
          <w:p w14:paraId="457D7513"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Unitat de Dinamització Comunitària</w:t>
            </w:r>
          </w:p>
        </w:tc>
      </w:tr>
      <w:tr w:rsidR="006B458E" w:rsidRPr="007A689C" w14:paraId="73D30A24" w14:textId="77777777" w:rsidTr="007A689C">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3ED46A11" w14:textId="77777777" w:rsidR="00AE4076" w:rsidRPr="007A689C" w:rsidRDefault="00AE4076" w:rsidP="007A689C">
            <w:pPr>
              <w:jc w:val="both"/>
              <w:rPr>
                <w:rFonts w:cs="Arial"/>
                <w:sz w:val="20"/>
                <w:szCs w:val="20"/>
                <w:lang w:eastAsia="ca-ES"/>
              </w:rPr>
            </w:pPr>
            <w:r w:rsidRPr="007A689C">
              <w:rPr>
                <w:rFonts w:cs="Arial"/>
                <w:sz w:val="20"/>
                <w:szCs w:val="20"/>
                <w:lang w:eastAsia="ca-ES"/>
              </w:rPr>
              <w:t>Data resolució inici expedient de contractació</w:t>
            </w:r>
          </w:p>
        </w:tc>
        <w:tc>
          <w:tcPr>
            <w:tcW w:w="4359" w:type="dxa"/>
            <w:tcBorders>
              <w:top w:val="single" w:sz="4" w:space="0" w:color="auto"/>
              <w:left w:val="single" w:sz="4" w:space="0" w:color="auto"/>
              <w:bottom w:val="single" w:sz="4" w:space="0" w:color="auto"/>
              <w:right w:val="single" w:sz="4" w:space="0" w:color="auto"/>
            </w:tcBorders>
            <w:shd w:val="clear" w:color="auto" w:fill="D9D9D9"/>
          </w:tcPr>
          <w:p w14:paraId="75F5DAAD" w14:textId="77777777" w:rsidR="00AE4076" w:rsidRPr="007A689C" w:rsidRDefault="00AE4076" w:rsidP="007A689C">
            <w:pPr>
              <w:jc w:val="both"/>
              <w:rPr>
                <w:rFonts w:cs="Arial"/>
                <w:b/>
                <w:sz w:val="20"/>
                <w:szCs w:val="20"/>
                <w:lang w:eastAsia="ca-ES"/>
              </w:rPr>
            </w:pPr>
          </w:p>
        </w:tc>
      </w:tr>
      <w:tr w:rsidR="006B458E" w:rsidRPr="007A689C" w14:paraId="764AAC41" w14:textId="77777777" w:rsidTr="007A689C">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02390B7B" w14:textId="77777777" w:rsidR="00AE4076" w:rsidRPr="007A689C" w:rsidRDefault="00AE4076" w:rsidP="007A689C">
            <w:pPr>
              <w:jc w:val="both"/>
              <w:rPr>
                <w:rFonts w:cs="Arial"/>
                <w:sz w:val="20"/>
                <w:szCs w:val="20"/>
                <w:lang w:eastAsia="ca-ES"/>
              </w:rPr>
            </w:pPr>
            <w:r w:rsidRPr="007A689C">
              <w:rPr>
                <w:rFonts w:cs="Arial"/>
                <w:sz w:val="20"/>
                <w:szCs w:val="20"/>
                <w:lang w:eastAsia="ca-ES"/>
              </w:rPr>
              <w:t>Adreces electròniques perfil del contractant  (Inserit en la Plataforma de Serveis de Contractació Pública de la Generalitat de Catalunya)</w:t>
            </w:r>
          </w:p>
        </w:tc>
        <w:tc>
          <w:tcPr>
            <w:tcW w:w="4359" w:type="dxa"/>
            <w:tcBorders>
              <w:top w:val="single" w:sz="4" w:space="0" w:color="auto"/>
              <w:left w:val="single" w:sz="4" w:space="0" w:color="auto"/>
              <w:bottom w:val="single" w:sz="4" w:space="0" w:color="auto"/>
              <w:right w:val="single" w:sz="4" w:space="0" w:color="auto"/>
            </w:tcBorders>
            <w:shd w:val="clear" w:color="auto" w:fill="auto"/>
          </w:tcPr>
          <w:p w14:paraId="617A1FA9" w14:textId="77777777" w:rsidR="00AE4076" w:rsidRPr="007A689C" w:rsidRDefault="00B94D30">
            <w:pPr>
              <w:rPr>
                <w:rFonts w:cs="Arial"/>
                <w:sz w:val="20"/>
                <w:szCs w:val="20"/>
                <w:lang w:eastAsia="ca-ES"/>
              </w:rPr>
            </w:pPr>
            <w:hyperlink r:id="rId8" w:history="1">
              <w:r w:rsidR="00AE4076" w:rsidRPr="007A689C">
                <w:rPr>
                  <w:rStyle w:val="Enlla"/>
                  <w:sz w:val="20"/>
                  <w:szCs w:val="20"/>
                  <w:lang w:eastAsia="ca-ES"/>
                </w:rPr>
                <w:t>https://contractaciopublica.cat/ca/perfils-contractant/detall/CALONGEISANTANTONI</w:t>
              </w:r>
            </w:hyperlink>
          </w:p>
          <w:p w14:paraId="251D7628" w14:textId="77777777" w:rsidR="00AE4076" w:rsidRPr="007A689C" w:rsidRDefault="00AE4076" w:rsidP="007A689C">
            <w:pPr>
              <w:jc w:val="both"/>
              <w:rPr>
                <w:rFonts w:cs="Arial"/>
                <w:sz w:val="20"/>
                <w:szCs w:val="20"/>
                <w:lang w:eastAsia="ca-ES"/>
              </w:rPr>
            </w:pPr>
          </w:p>
        </w:tc>
      </w:tr>
      <w:tr w:rsidR="006B458E" w:rsidRPr="007A689C" w14:paraId="0B2E97F5" w14:textId="77777777" w:rsidTr="007A689C">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29BF1DA5" w14:textId="77777777" w:rsidR="00AE4076" w:rsidRPr="007A689C" w:rsidRDefault="00AE4076" w:rsidP="007A689C">
            <w:pPr>
              <w:jc w:val="both"/>
              <w:rPr>
                <w:rFonts w:cs="Arial"/>
                <w:sz w:val="20"/>
                <w:szCs w:val="20"/>
                <w:lang w:eastAsia="ca-ES"/>
              </w:rPr>
            </w:pPr>
            <w:r w:rsidRPr="007A689C">
              <w:rPr>
                <w:rFonts w:cs="Arial"/>
                <w:sz w:val="20"/>
                <w:szCs w:val="20"/>
                <w:lang w:eastAsia="ca-ES"/>
              </w:rPr>
              <w:t>Petició informació complementària, dubtes, preguntes</w:t>
            </w:r>
          </w:p>
        </w:tc>
        <w:tc>
          <w:tcPr>
            <w:tcW w:w="4359" w:type="dxa"/>
            <w:tcBorders>
              <w:top w:val="single" w:sz="4" w:space="0" w:color="auto"/>
              <w:left w:val="single" w:sz="4" w:space="0" w:color="auto"/>
              <w:bottom w:val="single" w:sz="4" w:space="0" w:color="auto"/>
              <w:right w:val="single" w:sz="4" w:space="0" w:color="auto"/>
            </w:tcBorders>
            <w:shd w:val="clear" w:color="auto" w:fill="auto"/>
            <w:hideMark/>
          </w:tcPr>
          <w:p w14:paraId="23E1094D" w14:textId="77777777" w:rsidR="00AE4076" w:rsidRPr="007A689C" w:rsidRDefault="00AE4076" w:rsidP="007A689C">
            <w:pPr>
              <w:jc w:val="both"/>
              <w:rPr>
                <w:rFonts w:cs="Arial"/>
                <w:sz w:val="20"/>
                <w:szCs w:val="20"/>
                <w:lang w:eastAsia="ca-ES"/>
              </w:rPr>
            </w:pPr>
            <w:r w:rsidRPr="007A689C">
              <w:rPr>
                <w:rFonts w:cs="Arial"/>
                <w:sz w:val="20"/>
                <w:szCs w:val="20"/>
                <w:lang w:eastAsia="ca-ES"/>
              </w:rPr>
              <w:t>A la mateixa adreça anterior, apartat “tauler d’anuncis” i dins d’aquest “dubtes i preguntes”</w:t>
            </w:r>
          </w:p>
        </w:tc>
      </w:tr>
    </w:tbl>
    <w:p w14:paraId="15884256" w14:textId="77777777" w:rsidR="00AE4076" w:rsidRDefault="00AE4076" w:rsidP="00AE4076">
      <w:pPr>
        <w:jc w:val="both"/>
        <w:rPr>
          <w:rFonts w:cs="Arial"/>
          <w:b/>
          <w:sz w:val="20"/>
          <w:szCs w:val="20"/>
        </w:rPr>
      </w:pPr>
    </w:p>
    <w:p w14:paraId="276596CA" w14:textId="77777777" w:rsidR="00AE4076" w:rsidRDefault="00AE4076" w:rsidP="00AE4076">
      <w:pPr>
        <w:jc w:val="both"/>
        <w:rPr>
          <w:rFonts w:cs="Arial"/>
          <w:b/>
          <w:sz w:val="20"/>
          <w:szCs w:val="20"/>
        </w:rPr>
      </w:pPr>
    </w:p>
    <w:p w14:paraId="7F568A09" w14:textId="77777777" w:rsidR="00AE4076" w:rsidRDefault="00AE4076" w:rsidP="00AE4076">
      <w:pPr>
        <w:numPr>
          <w:ilvl w:val="0"/>
          <w:numId w:val="1"/>
        </w:numPr>
        <w:jc w:val="both"/>
        <w:rPr>
          <w:rFonts w:cs="Arial"/>
          <w:b/>
          <w:sz w:val="20"/>
          <w:szCs w:val="20"/>
        </w:rPr>
      </w:pPr>
      <w:r>
        <w:rPr>
          <w:rFonts w:cs="Arial"/>
          <w:b/>
          <w:sz w:val="20"/>
          <w:szCs w:val="20"/>
        </w:rPr>
        <w:t>OBJECTE DEL CONTRACTE</w:t>
      </w:r>
    </w:p>
    <w:p w14:paraId="35FA867D" w14:textId="77777777" w:rsidR="00AE4076" w:rsidRDefault="00AE4076" w:rsidP="00AE4076">
      <w:pPr>
        <w:ind w:left="720"/>
        <w:contextualSpacing/>
        <w:jc w:val="both"/>
        <w:rPr>
          <w:rFonts w:cs="Arial"/>
          <w:b/>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5248"/>
      </w:tblGrid>
      <w:tr w:rsidR="00AE4076" w:rsidRPr="00AE4076" w14:paraId="73E30BE2" w14:textId="77777777" w:rsidTr="00AE4076">
        <w:tc>
          <w:tcPr>
            <w:tcW w:w="9493" w:type="dxa"/>
            <w:gridSpan w:val="2"/>
            <w:tcBorders>
              <w:top w:val="single" w:sz="4" w:space="0" w:color="auto"/>
              <w:left w:val="single" w:sz="4" w:space="0" w:color="auto"/>
              <w:bottom w:val="single" w:sz="4" w:space="0" w:color="auto"/>
              <w:right w:val="single" w:sz="4" w:space="0" w:color="auto"/>
            </w:tcBorders>
          </w:tcPr>
          <w:p w14:paraId="67062FC4" w14:textId="77777777" w:rsidR="00AE4076" w:rsidRPr="00AE4076" w:rsidRDefault="00AE4076">
            <w:pPr>
              <w:spacing w:line="256" w:lineRule="auto"/>
              <w:jc w:val="both"/>
              <w:rPr>
                <w:rFonts w:cs="Arial"/>
                <w:b/>
                <w:sz w:val="20"/>
                <w:szCs w:val="20"/>
                <w:lang w:eastAsia="ca-ES"/>
              </w:rPr>
            </w:pPr>
          </w:p>
          <w:p w14:paraId="7363618B" w14:textId="77777777" w:rsidR="00AE4076" w:rsidRPr="00AE4076" w:rsidRDefault="00AE4076">
            <w:pPr>
              <w:spacing w:line="256" w:lineRule="auto"/>
              <w:jc w:val="both"/>
              <w:rPr>
                <w:rFonts w:cs="Arial"/>
                <w:b/>
                <w:sz w:val="20"/>
                <w:szCs w:val="20"/>
              </w:rPr>
            </w:pPr>
            <w:r w:rsidRPr="00AE4076">
              <w:rPr>
                <w:rFonts w:cs="Arial"/>
                <w:b/>
                <w:sz w:val="20"/>
                <w:szCs w:val="20"/>
              </w:rPr>
              <w:t>B.1. Objecte del contracte</w:t>
            </w:r>
          </w:p>
          <w:p w14:paraId="46A20E8D" w14:textId="77777777" w:rsidR="00AE4076" w:rsidRPr="00AE4076" w:rsidRDefault="00AE4076">
            <w:pPr>
              <w:spacing w:line="256" w:lineRule="auto"/>
              <w:jc w:val="both"/>
              <w:rPr>
                <w:rFonts w:cs="Arial"/>
              </w:rPr>
            </w:pPr>
          </w:p>
          <w:p w14:paraId="52151734" w14:textId="77777777" w:rsidR="00AE4076" w:rsidRPr="00AE4076" w:rsidRDefault="00AE4076">
            <w:pPr>
              <w:spacing w:line="256" w:lineRule="auto"/>
              <w:jc w:val="both"/>
              <w:rPr>
                <w:rFonts w:cs="Arial"/>
                <w:sz w:val="20"/>
                <w:szCs w:val="20"/>
              </w:rPr>
            </w:pPr>
            <w:r w:rsidRPr="00AE4076">
              <w:rPr>
                <w:rFonts w:cs="Arial"/>
                <w:sz w:val="20"/>
                <w:szCs w:val="20"/>
              </w:rPr>
              <w:t>El servei de gestió, coordinació i contractació de les activitats i espectacles que se celebren en el marc del Mercat Medieval de Calonge de conformitat amb les previsions del PPT.</w:t>
            </w:r>
          </w:p>
          <w:p w14:paraId="0E2819E2" w14:textId="77777777" w:rsidR="00AE4076" w:rsidRPr="00AE4076" w:rsidRDefault="00AE4076">
            <w:pPr>
              <w:spacing w:line="256" w:lineRule="auto"/>
              <w:jc w:val="both"/>
              <w:rPr>
                <w:rFonts w:cs="Arial"/>
                <w:b/>
                <w:sz w:val="20"/>
                <w:szCs w:val="20"/>
                <w:lang w:eastAsia="ca-ES"/>
              </w:rPr>
            </w:pPr>
          </w:p>
          <w:p w14:paraId="3375AD79" w14:textId="77777777" w:rsidR="00AE4076" w:rsidRPr="00AE4076" w:rsidRDefault="00AE4076">
            <w:pPr>
              <w:spacing w:line="256" w:lineRule="auto"/>
              <w:jc w:val="both"/>
              <w:rPr>
                <w:rFonts w:cs="Arial"/>
                <w:sz w:val="20"/>
                <w:szCs w:val="20"/>
                <w:lang w:eastAsia="ca-ES"/>
              </w:rPr>
            </w:pPr>
            <w:r w:rsidRPr="00AE4076">
              <w:rPr>
                <w:rFonts w:cs="Arial"/>
                <w:b/>
                <w:sz w:val="20"/>
                <w:szCs w:val="20"/>
                <w:lang w:eastAsia="ca-ES"/>
              </w:rPr>
              <w:t>Justificació de la necessitat de la contractació</w:t>
            </w:r>
            <w:r w:rsidRPr="00AE4076">
              <w:rPr>
                <w:rFonts w:cs="Arial"/>
                <w:sz w:val="20"/>
                <w:szCs w:val="20"/>
                <w:lang w:eastAsia="ca-ES"/>
              </w:rPr>
              <w:t xml:space="preserve">. </w:t>
            </w:r>
          </w:p>
          <w:p w14:paraId="448CC18A" w14:textId="77777777" w:rsidR="00AE4076" w:rsidRPr="00AE4076" w:rsidRDefault="00AE4076">
            <w:pPr>
              <w:spacing w:line="256" w:lineRule="auto"/>
              <w:jc w:val="both"/>
              <w:rPr>
                <w:rFonts w:cs="Arial"/>
                <w:sz w:val="20"/>
                <w:szCs w:val="20"/>
                <w:lang w:eastAsia="ca-ES"/>
              </w:rPr>
            </w:pPr>
          </w:p>
          <w:p w14:paraId="66E9A904" w14:textId="77777777" w:rsidR="00AE4076" w:rsidRPr="00AE4076" w:rsidRDefault="00AE4076">
            <w:pPr>
              <w:spacing w:line="256" w:lineRule="auto"/>
              <w:jc w:val="both"/>
              <w:rPr>
                <w:rFonts w:cs="Arial"/>
                <w:b/>
                <w:sz w:val="20"/>
                <w:szCs w:val="20"/>
              </w:rPr>
            </w:pPr>
            <w:r w:rsidRPr="00AE4076">
              <w:rPr>
                <w:rFonts w:cs="Arial"/>
                <w:b/>
                <w:sz w:val="20"/>
                <w:szCs w:val="20"/>
              </w:rPr>
              <w:t>A.- Naturalesa i extensió de les necessitats:</w:t>
            </w:r>
          </w:p>
          <w:p w14:paraId="2D05EF26" w14:textId="77777777" w:rsidR="00AE4076" w:rsidRPr="00AE4076" w:rsidRDefault="00AE4076">
            <w:pPr>
              <w:spacing w:line="256" w:lineRule="auto"/>
              <w:jc w:val="both"/>
              <w:rPr>
                <w:rFonts w:cs="Arial"/>
                <w:sz w:val="20"/>
                <w:szCs w:val="20"/>
                <w:lang w:eastAsia="ca-ES"/>
              </w:rPr>
            </w:pPr>
          </w:p>
          <w:p w14:paraId="57B43F79" w14:textId="77777777" w:rsidR="00AE4076" w:rsidRPr="00AE4076" w:rsidRDefault="00AE4076">
            <w:pPr>
              <w:spacing w:line="256" w:lineRule="auto"/>
              <w:jc w:val="both"/>
              <w:rPr>
                <w:rFonts w:cs="Arial"/>
                <w:sz w:val="20"/>
                <w:szCs w:val="20"/>
              </w:rPr>
            </w:pPr>
            <w:r w:rsidRPr="00AE4076">
              <w:rPr>
                <w:rFonts w:cs="Arial"/>
                <w:sz w:val="20"/>
                <w:szCs w:val="20"/>
              </w:rPr>
              <w:t>El Mercat Medieval de Calonge és una activitat plenament consolidada a la qual se li vol donar un contingut propi, que la diferenciï d’altres de similars que es fan al territori i que li atorgui singularitat. Per aquest motiu es fa necessària la contractació d’un servei de de coordinació, gestió i contractació de les activitats i espectacles del Mercat Medieval de Calonge, que dissenyi una programació amb propostes d’activitats i d’espectacles.</w:t>
            </w:r>
          </w:p>
          <w:p w14:paraId="38F3E76A" w14:textId="77777777" w:rsidR="00AE4076" w:rsidRPr="00AE4076" w:rsidRDefault="00AE4076">
            <w:pPr>
              <w:spacing w:line="256" w:lineRule="auto"/>
              <w:jc w:val="both"/>
              <w:rPr>
                <w:rFonts w:cs="Arial"/>
                <w:sz w:val="20"/>
                <w:szCs w:val="20"/>
              </w:rPr>
            </w:pPr>
          </w:p>
          <w:p w14:paraId="00019AEA" w14:textId="77777777" w:rsidR="00AE4076" w:rsidRPr="00AE4076" w:rsidRDefault="00AE4076">
            <w:pPr>
              <w:spacing w:line="256" w:lineRule="auto"/>
              <w:jc w:val="both"/>
              <w:rPr>
                <w:rFonts w:cs="Arial"/>
                <w:sz w:val="20"/>
                <w:szCs w:val="20"/>
              </w:rPr>
            </w:pPr>
            <w:r w:rsidRPr="00AE4076">
              <w:rPr>
                <w:rFonts w:cs="Arial"/>
                <w:sz w:val="20"/>
                <w:szCs w:val="20"/>
              </w:rPr>
              <w:t>Es tracta d’una de les activitats més importants de l’agenda cultural i lúdica de Calonge i Sant Antoni.</w:t>
            </w:r>
          </w:p>
          <w:p w14:paraId="58A0A879" w14:textId="77777777" w:rsidR="00AE4076" w:rsidRPr="00AE4076" w:rsidRDefault="00AE4076">
            <w:pPr>
              <w:spacing w:line="256" w:lineRule="auto"/>
              <w:jc w:val="both"/>
              <w:rPr>
                <w:rFonts w:cs="Arial"/>
                <w:sz w:val="20"/>
                <w:szCs w:val="20"/>
              </w:rPr>
            </w:pPr>
            <w:r w:rsidRPr="00AE4076">
              <w:rPr>
                <w:rFonts w:cs="Arial"/>
                <w:sz w:val="20"/>
                <w:szCs w:val="20"/>
              </w:rPr>
              <w:t xml:space="preserve"> </w:t>
            </w:r>
          </w:p>
          <w:p w14:paraId="266BFCE8" w14:textId="77777777" w:rsidR="00AE4076" w:rsidRPr="00AE4076" w:rsidRDefault="00AE4076">
            <w:pPr>
              <w:spacing w:line="256" w:lineRule="auto"/>
              <w:jc w:val="both"/>
              <w:rPr>
                <w:rFonts w:cs="Arial"/>
                <w:b/>
                <w:sz w:val="20"/>
                <w:szCs w:val="20"/>
              </w:rPr>
            </w:pPr>
            <w:r w:rsidRPr="00AE4076">
              <w:rPr>
                <w:rFonts w:cs="Arial"/>
                <w:b/>
                <w:sz w:val="20"/>
                <w:szCs w:val="20"/>
              </w:rPr>
              <w:t>B.- Idoneïtat del seu objecte i contingut per a satisfer-les:</w:t>
            </w:r>
          </w:p>
          <w:p w14:paraId="17D2148B" w14:textId="77777777" w:rsidR="00AE4076" w:rsidRPr="00AE4076" w:rsidRDefault="00AE4076">
            <w:pPr>
              <w:spacing w:line="256" w:lineRule="auto"/>
              <w:jc w:val="both"/>
              <w:rPr>
                <w:rFonts w:cs="Arial"/>
                <w:b/>
                <w:sz w:val="20"/>
                <w:szCs w:val="20"/>
              </w:rPr>
            </w:pPr>
          </w:p>
          <w:p w14:paraId="716ADE2D" w14:textId="77777777" w:rsidR="00AE4076" w:rsidRPr="00AE4076" w:rsidRDefault="00AE4076">
            <w:pPr>
              <w:spacing w:line="256" w:lineRule="auto"/>
              <w:jc w:val="both"/>
              <w:rPr>
                <w:rFonts w:cs="Arial"/>
                <w:bCs/>
                <w:sz w:val="20"/>
                <w:szCs w:val="20"/>
              </w:rPr>
            </w:pPr>
            <w:r w:rsidRPr="00AE4076">
              <w:rPr>
                <w:rFonts w:cs="Arial"/>
                <w:bCs/>
                <w:sz w:val="20"/>
                <w:szCs w:val="20"/>
              </w:rPr>
              <w:t>El conjunt de prestacions que inclou el contracte està pensat per la realització d’un esdeveniment que contempli el passat històric municipal conjuntament amb una sèrie d’activitats lúdic culturals que s’adrecen als visitants familiars i que permeti divulgar i prendre coneixement de la riquesa històrica, al mateix temps que s’efectua una activitat dinamitzadora del nucli calongí. S’entén que aquestes prestacions són les totals per desenvolupar l’objecte contractual.</w:t>
            </w:r>
          </w:p>
          <w:p w14:paraId="2BDA61B4" w14:textId="77777777" w:rsidR="00AE4076" w:rsidRPr="00AE4076" w:rsidRDefault="00AE4076">
            <w:pPr>
              <w:spacing w:line="256" w:lineRule="auto"/>
              <w:jc w:val="both"/>
              <w:rPr>
                <w:rFonts w:cs="Arial"/>
                <w:sz w:val="20"/>
                <w:szCs w:val="20"/>
                <w:lang w:eastAsia="ca-ES"/>
              </w:rPr>
            </w:pPr>
            <w:r w:rsidRPr="00AE4076">
              <w:rPr>
                <w:rFonts w:cs="Arial"/>
                <w:sz w:val="20"/>
                <w:szCs w:val="20"/>
              </w:rPr>
              <w:t xml:space="preserve"> </w:t>
            </w:r>
          </w:p>
        </w:tc>
      </w:tr>
      <w:tr w:rsidR="00AE4076" w:rsidRPr="00AE4076" w14:paraId="7B0F1258" w14:textId="77777777" w:rsidTr="00AE4076">
        <w:tc>
          <w:tcPr>
            <w:tcW w:w="9493" w:type="dxa"/>
            <w:gridSpan w:val="2"/>
            <w:tcBorders>
              <w:top w:val="single" w:sz="4" w:space="0" w:color="auto"/>
              <w:left w:val="single" w:sz="4" w:space="0" w:color="auto"/>
              <w:bottom w:val="single" w:sz="4" w:space="0" w:color="auto"/>
              <w:right w:val="single" w:sz="4" w:space="0" w:color="auto"/>
            </w:tcBorders>
          </w:tcPr>
          <w:p w14:paraId="684BC09B" w14:textId="77777777" w:rsidR="00AE4076" w:rsidRPr="00AE4076" w:rsidRDefault="00AE4076">
            <w:pPr>
              <w:spacing w:line="256" w:lineRule="auto"/>
              <w:jc w:val="both"/>
              <w:rPr>
                <w:rFonts w:cs="Arial"/>
                <w:b/>
                <w:sz w:val="20"/>
                <w:szCs w:val="20"/>
              </w:rPr>
            </w:pPr>
            <w:r w:rsidRPr="00AE4076">
              <w:rPr>
                <w:rFonts w:cs="Arial"/>
                <w:b/>
                <w:sz w:val="20"/>
                <w:szCs w:val="20"/>
              </w:rPr>
              <w:t>Les raons per les quals no es pot fer amb els mitjans propis en cas de contractes de serveis  d’aquest Ajuntament són:</w:t>
            </w:r>
          </w:p>
          <w:p w14:paraId="3D28DC8A" w14:textId="77777777" w:rsidR="00AE4076" w:rsidRPr="00AE4076" w:rsidRDefault="00AE4076">
            <w:pPr>
              <w:spacing w:line="256" w:lineRule="auto"/>
              <w:ind w:left="720"/>
              <w:contextualSpacing/>
              <w:jc w:val="both"/>
              <w:rPr>
                <w:rFonts w:cs="Arial"/>
                <w:sz w:val="20"/>
                <w:szCs w:val="20"/>
              </w:rPr>
            </w:pPr>
          </w:p>
          <w:p w14:paraId="63A178FD" w14:textId="77777777" w:rsidR="00AE4076" w:rsidRPr="00AE4076" w:rsidRDefault="00AE4076">
            <w:pPr>
              <w:numPr>
                <w:ilvl w:val="0"/>
                <w:numId w:val="2"/>
              </w:numPr>
              <w:spacing w:line="256" w:lineRule="auto"/>
              <w:jc w:val="both"/>
              <w:rPr>
                <w:rFonts w:cs="Arial"/>
                <w:sz w:val="20"/>
                <w:szCs w:val="20"/>
              </w:rPr>
            </w:pPr>
            <w:r w:rsidRPr="00AE4076">
              <w:rPr>
                <w:rFonts w:cs="Arial"/>
                <w:sz w:val="20"/>
                <w:szCs w:val="20"/>
              </w:rPr>
              <w:t>Manca de mitjans tècnics/materials i humans especialitzats.</w:t>
            </w:r>
          </w:p>
          <w:p w14:paraId="44AB8077" w14:textId="77777777" w:rsidR="00AE4076" w:rsidRPr="00AE4076" w:rsidRDefault="00AE4076">
            <w:pPr>
              <w:spacing w:line="256" w:lineRule="auto"/>
              <w:jc w:val="both"/>
              <w:rPr>
                <w:rFonts w:cs="Arial"/>
                <w:sz w:val="20"/>
                <w:szCs w:val="20"/>
              </w:rPr>
            </w:pPr>
          </w:p>
          <w:p w14:paraId="026C270E" w14:textId="77777777" w:rsidR="00AE4076" w:rsidRPr="00AE4076" w:rsidRDefault="00AE4076">
            <w:pPr>
              <w:spacing w:line="256" w:lineRule="auto"/>
              <w:jc w:val="both"/>
              <w:rPr>
                <w:rFonts w:cs="Arial"/>
                <w:b/>
                <w:sz w:val="20"/>
                <w:szCs w:val="20"/>
              </w:rPr>
            </w:pPr>
            <w:r w:rsidRPr="00AE4076">
              <w:rPr>
                <w:rFonts w:cs="Arial"/>
                <w:b/>
                <w:sz w:val="20"/>
                <w:szCs w:val="20"/>
              </w:rPr>
              <w:t>Justificació:</w:t>
            </w:r>
          </w:p>
          <w:p w14:paraId="7C8589B4" w14:textId="77777777" w:rsidR="00AE4076" w:rsidRPr="00AE4076" w:rsidRDefault="00AE4076">
            <w:pPr>
              <w:spacing w:line="256" w:lineRule="auto"/>
              <w:jc w:val="both"/>
              <w:rPr>
                <w:rFonts w:cs="Arial"/>
                <w:sz w:val="20"/>
                <w:szCs w:val="20"/>
              </w:rPr>
            </w:pPr>
            <w:r w:rsidRPr="00AE4076">
              <w:rPr>
                <w:rFonts w:cs="Arial"/>
                <w:sz w:val="20"/>
                <w:szCs w:val="20"/>
              </w:rPr>
              <w:lastRenderedPageBreak/>
              <w:t xml:space="preserve">L’Ajuntament de Calonge i Sant Antoni no disposa de mitjans humans especialitzats suficients per atendre l’activitat amb les dimensions que ha adquirit i per donar-li la singularitat que s’ha descrit al punt anterior. El Mercat Medieval de Calonge conté un gran nombre d’activitats i espectacles que són les que en configuren el programa. L’objecte d’aquest servei és gestionar les activitats i la programació dels espectacles del programa del Mercat Medieval, en totes les seves fases (preparació, desenvolupament i avaluació) i en tots els seus aspectes.  </w:t>
            </w:r>
          </w:p>
          <w:p w14:paraId="2A00C840" w14:textId="77777777" w:rsidR="00AE4076" w:rsidRPr="00AE4076" w:rsidRDefault="00AE4076">
            <w:pPr>
              <w:spacing w:line="256" w:lineRule="auto"/>
              <w:jc w:val="both"/>
              <w:rPr>
                <w:rFonts w:cs="Arial"/>
                <w:b/>
                <w:sz w:val="20"/>
                <w:szCs w:val="20"/>
                <w:lang w:eastAsia="ca-ES"/>
              </w:rPr>
            </w:pPr>
          </w:p>
        </w:tc>
      </w:tr>
      <w:tr w:rsidR="00AE4076" w:rsidRPr="00AE4076" w14:paraId="22337ECD" w14:textId="77777777" w:rsidTr="00AE4076">
        <w:tc>
          <w:tcPr>
            <w:tcW w:w="4245" w:type="dxa"/>
            <w:tcBorders>
              <w:top w:val="single" w:sz="4" w:space="0" w:color="auto"/>
              <w:left w:val="single" w:sz="4" w:space="0" w:color="auto"/>
              <w:bottom w:val="single" w:sz="4" w:space="0" w:color="auto"/>
              <w:right w:val="single" w:sz="4" w:space="0" w:color="auto"/>
            </w:tcBorders>
            <w:hideMark/>
          </w:tcPr>
          <w:p w14:paraId="0C3FA4AC" w14:textId="77777777" w:rsidR="00AE4076" w:rsidRPr="00AE4076" w:rsidRDefault="00AE4076">
            <w:pPr>
              <w:spacing w:line="256" w:lineRule="auto"/>
              <w:jc w:val="both"/>
              <w:rPr>
                <w:rFonts w:cs="Arial"/>
                <w:b/>
                <w:sz w:val="20"/>
                <w:szCs w:val="20"/>
                <w:lang w:eastAsia="ca-ES"/>
              </w:rPr>
            </w:pPr>
            <w:r w:rsidRPr="00AE4076">
              <w:rPr>
                <w:rFonts w:cs="Arial"/>
                <w:b/>
                <w:sz w:val="20"/>
                <w:szCs w:val="20"/>
                <w:lang w:eastAsia="ca-ES"/>
              </w:rPr>
              <w:lastRenderedPageBreak/>
              <w:t>Plec de prescripcions tècniques (PPT)</w:t>
            </w:r>
          </w:p>
        </w:tc>
        <w:tc>
          <w:tcPr>
            <w:tcW w:w="5248" w:type="dxa"/>
            <w:tcBorders>
              <w:top w:val="single" w:sz="4" w:space="0" w:color="auto"/>
              <w:left w:val="single" w:sz="4" w:space="0" w:color="auto"/>
              <w:bottom w:val="single" w:sz="4" w:space="0" w:color="auto"/>
              <w:right w:val="single" w:sz="4" w:space="0" w:color="auto"/>
            </w:tcBorders>
            <w:hideMark/>
          </w:tcPr>
          <w:p w14:paraId="009D00C7" w14:textId="77777777" w:rsidR="00AE4076" w:rsidRPr="00AE4076" w:rsidRDefault="00AE4076">
            <w:pPr>
              <w:spacing w:line="256" w:lineRule="auto"/>
              <w:jc w:val="both"/>
              <w:rPr>
                <w:rFonts w:cs="Arial"/>
                <w:sz w:val="20"/>
                <w:szCs w:val="20"/>
                <w:lang w:eastAsia="ca-ES"/>
              </w:rPr>
            </w:pPr>
            <w:r w:rsidRPr="00AE4076">
              <w:rPr>
                <w:rFonts w:cs="Arial"/>
                <w:sz w:val="20"/>
                <w:szCs w:val="20"/>
                <w:lang w:eastAsia="ca-ES"/>
              </w:rPr>
              <w:t>Sí</w:t>
            </w:r>
          </w:p>
        </w:tc>
      </w:tr>
      <w:tr w:rsidR="00AE4076" w:rsidRPr="00AE4076" w14:paraId="0E0FD9BE" w14:textId="77777777" w:rsidTr="00AE4076">
        <w:tc>
          <w:tcPr>
            <w:tcW w:w="4245" w:type="dxa"/>
            <w:tcBorders>
              <w:top w:val="single" w:sz="4" w:space="0" w:color="auto"/>
              <w:left w:val="single" w:sz="4" w:space="0" w:color="auto"/>
              <w:bottom w:val="single" w:sz="4" w:space="0" w:color="auto"/>
              <w:right w:val="single" w:sz="4" w:space="0" w:color="auto"/>
            </w:tcBorders>
            <w:hideMark/>
          </w:tcPr>
          <w:p w14:paraId="2C945445" w14:textId="77777777" w:rsidR="00AE4076" w:rsidRPr="00AE4076" w:rsidRDefault="00AE4076">
            <w:pPr>
              <w:spacing w:line="256" w:lineRule="auto"/>
              <w:jc w:val="both"/>
              <w:rPr>
                <w:rFonts w:cs="Arial"/>
                <w:b/>
                <w:sz w:val="20"/>
                <w:szCs w:val="20"/>
                <w:lang w:eastAsia="ca-ES"/>
              </w:rPr>
            </w:pPr>
            <w:r w:rsidRPr="00AE4076">
              <w:rPr>
                <w:rFonts w:cs="Arial"/>
                <w:b/>
                <w:sz w:val="20"/>
                <w:szCs w:val="20"/>
                <w:lang w:eastAsia="ca-ES"/>
              </w:rPr>
              <w:t>B.2. LOTS</w:t>
            </w:r>
          </w:p>
        </w:tc>
        <w:tc>
          <w:tcPr>
            <w:tcW w:w="5248" w:type="dxa"/>
            <w:tcBorders>
              <w:top w:val="single" w:sz="4" w:space="0" w:color="auto"/>
              <w:left w:val="single" w:sz="4" w:space="0" w:color="auto"/>
              <w:bottom w:val="single" w:sz="4" w:space="0" w:color="auto"/>
              <w:right w:val="single" w:sz="4" w:space="0" w:color="auto"/>
            </w:tcBorders>
            <w:hideMark/>
          </w:tcPr>
          <w:p w14:paraId="51719938" w14:textId="77777777" w:rsidR="00AE4076" w:rsidRPr="00AE4076" w:rsidRDefault="00AE4076">
            <w:pPr>
              <w:spacing w:line="256" w:lineRule="auto"/>
              <w:jc w:val="both"/>
              <w:rPr>
                <w:rFonts w:cs="Arial"/>
                <w:sz w:val="20"/>
                <w:szCs w:val="20"/>
                <w:lang w:eastAsia="ca-ES"/>
              </w:rPr>
            </w:pPr>
            <w:r w:rsidRPr="00AE4076">
              <w:rPr>
                <w:rFonts w:cs="Arial"/>
                <w:sz w:val="20"/>
                <w:szCs w:val="20"/>
                <w:lang w:eastAsia="ca-ES"/>
              </w:rPr>
              <w:t>No</w:t>
            </w:r>
          </w:p>
        </w:tc>
      </w:tr>
      <w:tr w:rsidR="00AE4076" w:rsidRPr="00AE4076" w14:paraId="5940BDFB" w14:textId="77777777" w:rsidTr="00AE4076">
        <w:tc>
          <w:tcPr>
            <w:tcW w:w="9493" w:type="dxa"/>
            <w:gridSpan w:val="2"/>
            <w:tcBorders>
              <w:top w:val="single" w:sz="4" w:space="0" w:color="auto"/>
              <w:left w:val="single" w:sz="4" w:space="0" w:color="auto"/>
              <w:bottom w:val="single" w:sz="4" w:space="0" w:color="auto"/>
              <w:right w:val="single" w:sz="4" w:space="0" w:color="auto"/>
            </w:tcBorders>
          </w:tcPr>
          <w:p w14:paraId="11210878" w14:textId="77777777" w:rsidR="00AE4076" w:rsidRPr="00AE4076" w:rsidRDefault="00AE4076">
            <w:pPr>
              <w:spacing w:line="256" w:lineRule="auto"/>
              <w:jc w:val="both"/>
              <w:rPr>
                <w:rFonts w:cs="Arial"/>
                <w:b/>
                <w:sz w:val="20"/>
                <w:szCs w:val="20"/>
                <w:lang w:eastAsia="ca-ES"/>
              </w:rPr>
            </w:pPr>
            <w:r w:rsidRPr="00AE4076">
              <w:rPr>
                <w:rFonts w:cs="Arial"/>
                <w:b/>
                <w:sz w:val="20"/>
                <w:szCs w:val="20"/>
                <w:lang w:eastAsia="ca-ES"/>
              </w:rPr>
              <w:t xml:space="preserve">Justificació del perquè no hi ha lots: </w:t>
            </w:r>
          </w:p>
          <w:p w14:paraId="3B4EB125" w14:textId="77777777" w:rsidR="00AE4076" w:rsidRPr="00AE4076" w:rsidRDefault="00AE4076">
            <w:pPr>
              <w:spacing w:line="256" w:lineRule="auto"/>
              <w:jc w:val="both"/>
              <w:rPr>
                <w:rFonts w:cs="Arial"/>
                <w:b/>
                <w:sz w:val="20"/>
                <w:szCs w:val="20"/>
                <w:lang w:eastAsia="ca-ES"/>
              </w:rPr>
            </w:pPr>
          </w:p>
          <w:p w14:paraId="54EEB234" w14:textId="77777777" w:rsidR="00AE4076" w:rsidRPr="00AE4076" w:rsidRDefault="00AE4076">
            <w:pPr>
              <w:spacing w:line="256" w:lineRule="auto"/>
              <w:jc w:val="both"/>
              <w:rPr>
                <w:rFonts w:cs="Arial"/>
                <w:sz w:val="20"/>
                <w:szCs w:val="20"/>
              </w:rPr>
            </w:pPr>
            <w:r w:rsidRPr="00AE4076">
              <w:rPr>
                <w:rFonts w:cs="Arial"/>
                <w:sz w:val="20"/>
                <w:szCs w:val="20"/>
              </w:rPr>
              <w:t xml:space="preserve">Art. 99.3 b) de la LCSP. El fet que, la realització independent de les diverses prestacions compreses en l’objecte del contracte en dificulti l’execució correcta des del punt de vista tècnic; o bé que el risc per a l’execució correcta del contracte procedeixi de la naturalesa del seu objecte, e implicar la necessitat de coordinar l’execució de les diferents prestacions, qüestió que es podria veure impossibilitada per la seva divisió en lots i l’execució per una pluralitat de contractistes diferents </w:t>
            </w:r>
          </w:p>
          <w:p w14:paraId="643765F5" w14:textId="77777777" w:rsidR="00AE4076" w:rsidRPr="00AE4076" w:rsidRDefault="00AE4076">
            <w:pPr>
              <w:spacing w:line="256" w:lineRule="auto"/>
              <w:jc w:val="both"/>
              <w:rPr>
                <w:rFonts w:cs="Arial"/>
                <w:b/>
                <w:sz w:val="20"/>
                <w:szCs w:val="20"/>
                <w:lang w:eastAsia="ca-ES"/>
              </w:rPr>
            </w:pPr>
          </w:p>
          <w:p w14:paraId="3C4F4584" w14:textId="77777777" w:rsidR="00AE4076" w:rsidRPr="00AE4076" w:rsidRDefault="00AE4076">
            <w:pPr>
              <w:spacing w:line="256" w:lineRule="auto"/>
              <w:rPr>
                <w:rFonts w:cs="Arial"/>
                <w:b/>
                <w:sz w:val="20"/>
                <w:szCs w:val="20"/>
              </w:rPr>
            </w:pPr>
            <w:r w:rsidRPr="00AE4076">
              <w:rPr>
                <w:rFonts w:cs="Arial"/>
                <w:b/>
                <w:sz w:val="20"/>
                <w:szCs w:val="20"/>
              </w:rPr>
              <w:t>Justificació de la causa triada:</w:t>
            </w:r>
          </w:p>
          <w:p w14:paraId="482AA6CE" w14:textId="77777777" w:rsidR="00AE4076" w:rsidRPr="00AE4076" w:rsidRDefault="00AE4076">
            <w:pPr>
              <w:spacing w:line="256" w:lineRule="auto"/>
              <w:jc w:val="both"/>
              <w:rPr>
                <w:rFonts w:cs="Arial"/>
                <w:b/>
                <w:sz w:val="20"/>
                <w:szCs w:val="20"/>
                <w:lang w:eastAsia="ca-ES"/>
              </w:rPr>
            </w:pPr>
          </w:p>
          <w:p w14:paraId="274DFC1D" w14:textId="77777777" w:rsidR="00AE4076" w:rsidRPr="00AE4076" w:rsidRDefault="00AE4076">
            <w:pPr>
              <w:spacing w:line="256" w:lineRule="auto"/>
              <w:jc w:val="both"/>
              <w:rPr>
                <w:rFonts w:cs="Arial"/>
                <w:sz w:val="20"/>
                <w:szCs w:val="20"/>
              </w:rPr>
            </w:pPr>
            <w:r w:rsidRPr="00AE4076">
              <w:rPr>
                <w:rFonts w:cs="Arial"/>
                <w:sz w:val="20"/>
                <w:szCs w:val="20"/>
              </w:rPr>
              <w:t>L’objecte del contracte és la prestació del servei de coordinació, gestió i contractació de les activitats i espectacles del Mercat Medieval de Calonge, que ha d’entendre’s i, per tant, configurar-se, com a esdeveniment únic entès en la seva totalitat.</w:t>
            </w:r>
          </w:p>
          <w:p w14:paraId="75CD9EC0" w14:textId="77777777" w:rsidR="00AE4076" w:rsidRPr="00AE4076" w:rsidRDefault="00AE4076">
            <w:pPr>
              <w:spacing w:line="256" w:lineRule="auto"/>
              <w:jc w:val="both"/>
              <w:rPr>
                <w:rFonts w:cs="Arial"/>
                <w:sz w:val="20"/>
                <w:szCs w:val="20"/>
              </w:rPr>
            </w:pPr>
          </w:p>
          <w:p w14:paraId="6C50311F" w14:textId="77777777" w:rsidR="00AE4076" w:rsidRPr="00AE4076" w:rsidRDefault="00AE4076">
            <w:pPr>
              <w:spacing w:line="256" w:lineRule="auto"/>
              <w:jc w:val="both"/>
              <w:rPr>
                <w:rFonts w:cs="Arial"/>
                <w:sz w:val="20"/>
                <w:szCs w:val="20"/>
              </w:rPr>
            </w:pPr>
            <w:r w:rsidRPr="00AE4076">
              <w:rPr>
                <w:rFonts w:cs="Arial"/>
                <w:sz w:val="20"/>
                <w:szCs w:val="20"/>
              </w:rPr>
              <w:t xml:space="preserve">La divisió en lots no és possible perquè seria inviable garantir la unitat del Mercat i la filosofia argumental si hi hagués diversos adjudicataris, atès que cal una coordinació entre tots els aspectes del contracte. Per aquest motiu, no és procedent la seva divisió en lots, en tant que la seva fragmentació comportaria la possible inconnexió entre les activitats i els espectacles, la sonorització i les decoracions dels carrers, els quals s’han de vincular i coordinar, en tot cas, al guió que es prevegi. </w:t>
            </w:r>
          </w:p>
          <w:p w14:paraId="5B795863" w14:textId="77777777" w:rsidR="00AE4076" w:rsidRPr="00AE4076" w:rsidRDefault="00AE4076">
            <w:pPr>
              <w:spacing w:line="256" w:lineRule="auto"/>
              <w:jc w:val="both"/>
              <w:rPr>
                <w:rFonts w:cs="Arial"/>
                <w:sz w:val="20"/>
                <w:szCs w:val="20"/>
              </w:rPr>
            </w:pPr>
          </w:p>
        </w:tc>
      </w:tr>
      <w:tr w:rsidR="00AE4076" w:rsidRPr="00AE4076" w14:paraId="5E902EA4" w14:textId="77777777" w:rsidTr="00AE4076">
        <w:tc>
          <w:tcPr>
            <w:tcW w:w="4245" w:type="dxa"/>
            <w:tcBorders>
              <w:top w:val="single" w:sz="4" w:space="0" w:color="auto"/>
              <w:left w:val="single" w:sz="4" w:space="0" w:color="auto"/>
              <w:bottom w:val="single" w:sz="4" w:space="0" w:color="auto"/>
              <w:right w:val="single" w:sz="4" w:space="0" w:color="auto"/>
            </w:tcBorders>
            <w:hideMark/>
          </w:tcPr>
          <w:p w14:paraId="23C5353B" w14:textId="77777777" w:rsidR="00AE4076" w:rsidRPr="00AE4076" w:rsidRDefault="00AE4076">
            <w:pPr>
              <w:spacing w:line="256" w:lineRule="auto"/>
              <w:jc w:val="both"/>
              <w:rPr>
                <w:rFonts w:cs="Arial"/>
                <w:b/>
                <w:sz w:val="20"/>
                <w:szCs w:val="20"/>
                <w:lang w:eastAsia="ca-ES"/>
              </w:rPr>
            </w:pPr>
            <w:r w:rsidRPr="00AE4076">
              <w:rPr>
                <w:rFonts w:cs="Arial"/>
                <w:b/>
                <w:sz w:val="20"/>
                <w:szCs w:val="20"/>
                <w:lang w:eastAsia="ca-ES"/>
              </w:rPr>
              <w:t>B.3. CODI CPV</w:t>
            </w:r>
          </w:p>
        </w:tc>
        <w:tc>
          <w:tcPr>
            <w:tcW w:w="5248" w:type="dxa"/>
            <w:tcBorders>
              <w:top w:val="single" w:sz="4" w:space="0" w:color="auto"/>
              <w:left w:val="single" w:sz="4" w:space="0" w:color="auto"/>
              <w:bottom w:val="single" w:sz="4" w:space="0" w:color="auto"/>
              <w:right w:val="single" w:sz="4" w:space="0" w:color="auto"/>
            </w:tcBorders>
            <w:hideMark/>
          </w:tcPr>
          <w:p w14:paraId="5F97D340" w14:textId="77777777" w:rsidR="00AE4076" w:rsidRPr="00AE4076" w:rsidRDefault="00AE4076">
            <w:pPr>
              <w:spacing w:line="256" w:lineRule="auto"/>
              <w:jc w:val="both"/>
              <w:rPr>
                <w:rFonts w:cs="Arial"/>
                <w:sz w:val="20"/>
                <w:szCs w:val="20"/>
              </w:rPr>
            </w:pPr>
            <w:r w:rsidRPr="00AE4076">
              <w:rPr>
                <w:rFonts w:cs="Arial"/>
                <w:color w:val="000000"/>
                <w:sz w:val="20"/>
                <w:szCs w:val="20"/>
              </w:rPr>
              <w:t>92000000-1 Serveis d’esbarjo, culturals i esportius</w:t>
            </w:r>
          </w:p>
        </w:tc>
      </w:tr>
      <w:tr w:rsidR="00AE4076" w:rsidRPr="00AE4076" w14:paraId="117EF916" w14:textId="77777777" w:rsidTr="00AE4076">
        <w:tc>
          <w:tcPr>
            <w:tcW w:w="4245" w:type="dxa"/>
            <w:tcBorders>
              <w:top w:val="single" w:sz="4" w:space="0" w:color="auto"/>
              <w:left w:val="single" w:sz="4" w:space="0" w:color="auto"/>
              <w:bottom w:val="single" w:sz="4" w:space="0" w:color="auto"/>
              <w:right w:val="single" w:sz="4" w:space="0" w:color="auto"/>
            </w:tcBorders>
            <w:hideMark/>
          </w:tcPr>
          <w:p w14:paraId="5C5A3519" w14:textId="77777777" w:rsidR="00AE4076" w:rsidRPr="00AE4076" w:rsidRDefault="00AE4076">
            <w:pPr>
              <w:spacing w:line="256" w:lineRule="auto"/>
              <w:jc w:val="both"/>
              <w:rPr>
                <w:rFonts w:cs="Arial"/>
                <w:b/>
                <w:sz w:val="20"/>
                <w:szCs w:val="20"/>
                <w:lang w:eastAsia="ca-ES"/>
              </w:rPr>
            </w:pPr>
            <w:r w:rsidRPr="00AE4076">
              <w:rPr>
                <w:rFonts w:cs="Arial"/>
                <w:b/>
                <w:sz w:val="20"/>
                <w:szCs w:val="20"/>
                <w:lang w:eastAsia="ca-ES"/>
              </w:rPr>
              <w:t>B.4  CONTRACTE RESERVAT</w:t>
            </w:r>
          </w:p>
        </w:tc>
        <w:tc>
          <w:tcPr>
            <w:tcW w:w="5248" w:type="dxa"/>
            <w:tcBorders>
              <w:top w:val="single" w:sz="4" w:space="0" w:color="auto"/>
              <w:left w:val="single" w:sz="4" w:space="0" w:color="auto"/>
              <w:bottom w:val="single" w:sz="4" w:space="0" w:color="auto"/>
              <w:right w:val="single" w:sz="4" w:space="0" w:color="auto"/>
            </w:tcBorders>
            <w:hideMark/>
          </w:tcPr>
          <w:p w14:paraId="0BB3F307" w14:textId="77777777" w:rsidR="00AE4076" w:rsidRPr="00AE4076" w:rsidRDefault="00AE4076">
            <w:pPr>
              <w:spacing w:line="256" w:lineRule="auto"/>
              <w:jc w:val="both"/>
              <w:rPr>
                <w:rFonts w:cs="Arial"/>
                <w:color w:val="000000"/>
                <w:sz w:val="20"/>
                <w:szCs w:val="20"/>
              </w:rPr>
            </w:pPr>
            <w:r w:rsidRPr="00AE4076">
              <w:rPr>
                <w:rFonts w:cs="Arial"/>
                <w:color w:val="000000"/>
                <w:sz w:val="20"/>
                <w:szCs w:val="20"/>
              </w:rPr>
              <w:t>No</w:t>
            </w:r>
          </w:p>
        </w:tc>
      </w:tr>
      <w:tr w:rsidR="00AE4076" w:rsidRPr="00AE4076" w14:paraId="0AD100FD" w14:textId="77777777" w:rsidTr="00AE4076">
        <w:tc>
          <w:tcPr>
            <w:tcW w:w="4245" w:type="dxa"/>
            <w:tcBorders>
              <w:top w:val="single" w:sz="4" w:space="0" w:color="auto"/>
              <w:left w:val="single" w:sz="4" w:space="0" w:color="auto"/>
              <w:bottom w:val="single" w:sz="4" w:space="0" w:color="auto"/>
              <w:right w:val="single" w:sz="4" w:space="0" w:color="auto"/>
            </w:tcBorders>
            <w:hideMark/>
          </w:tcPr>
          <w:p w14:paraId="4F26748B" w14:textId="77777777" w:rsidR="00AE4076" w:rsidRPr="00AE4076" w:rsidRDefault="00AE4076">
            <w:pPr>
              <w:spacing w:line="256" w:lineRule="auto"/>
              <w:jc w:val="both"/>
              <w:rPr>
                <w:rFonts w:cs="Arial"/>
                <w:b/>
                <w:sz w:val="20"/>
                <w:szCs w:val="20"/>
                <w:lang w:eastAsia="ca-ES"/>
              </w:rPr>
            </w:pPr>
            <w:r w:rsidRPr="00AE4076">
              <w:rPr>
                <w:rFonts w:cs="Arial"/>
                <w:b/>
                <w:sz w:val="20"/>
                <w:szCs w:val="20"/>
                <w:lang w:eastAsia="ca-ES"/>
              </w:rPr>
              <w:t>B.5 CONTRACTE DE SERVEIS ESPECIALS (ANNEX IV)</w:t>
            </w:r>
          </w:p>
        </w:tc>
        <w:tc>
          <w:tcPr>
            <w:tcW w:w="5248" w:type="dxa"/>
            <w:tcBorders>
              <w:top w:val="single" w:sz="4" w:space="0" w:color="auto"/>
              <w:left w:val="single" w:sz="4" w:space="0" w:color="auto"/>
              <w:bottom w:val="single" w:sz="4" w:space="0" w:color="auto"/>
              <w:right w:val="single" w:sz="4" w:space="0" w:color="auto"/>
            </w:tcBorders>
            <w:hideMark/>
          </w:tcPr>
          <w:p w14:paraId="1151D124" w14:textId="77777777" w:rsidR="00AE4076" w:rsidRPr="00AE4076" w:rsidRDefault="00AE4076">
            <w:pPr>
              <w:spacing w:line="256" w:lineRule="auto"/>
              <w:jc w:val="both"/>
              <w:rPr>
                <w:rFonts w:cs="Arial"/>
                <w:color w:val="000000"/>
                <w:sz w:val="20"/>
                <w:szCs w:val="20"/>
              </w:rPr>
            </w:pPr>
            <w:r w:rsidRPr="00AE4076">
              <w:rPr>
                <w:rFonts w:cs="Arial"/>
                <w:color w:val="000000"/>
                <w:sz w:val="20"/>
                <w:szCs w:val="20"/>
              </w:rPr>
              <w:t>Sí</w:t>
            </w:r>
          </w:p>
        </w:tc>
      </w:tr>
    </w:tbl>
    <w:p w14:paraId="0F1F9226" w14:textId="77777777" w:rsidR="00AE4076" w:rsidRDefault="00AE4076" w:rsidP="00AE4076">
      <w:pPr>
        <w:jc w:val="both"/>
        <w:rPr>
          <w:rFonts w:cs="Arial"/>
          <w:b/>
          <w:sz w:val="20"/>
          <w:szCs w:val="20"/>
        </w:rPr>
      </w:pPr>
    </w:p>
    <w:p w14:paraId="49368409" w14:textId="77777777" w:rsidR="00AE4076" w:rsidRDefault="00AE4076" w:rsidP="00AE4076">
      <w:pPr>
        <w:jc w:val="both"/>
        <w:rPr>
          <w:rFonts w:cs="Arial"/>
          <w:b/>
          <w:sz w:val="20"/>
          <w:szCs w:val="20"/>
        </w:rPr>
      </w:pPr>
    </w:p>
    <w:p w14:paraId="4B742B01" w14:textId="77777777" w:rsidR="00AE4076" w:rsidRDefault="00AE4076" w:rsidP="00AE4076">
      <w:pPr>
        <w:numPr>
          <w:ilvl w:val="0"/>
          <w:numId w:val="1"/>
        </w:numPr>
        <w:jc w:val="both"/>
        <w:rPr>
          <w:rFonts w:cs="Arial"/>
          <w:b/>
          <w:sz w:val="20"/>
          <w:szCs w:val="20"/>
        </w:rPr>
      </w:pPr>
      <w:r>
        <w:rPr>
          <w:rFonts w:cs="Arial"/>
          <w:b/>
          <w:sz w:val="20"/>
          <w:szCs w:val="20"/>
        </w:rPr>
        <w:t>TRAMITACIÓ DE L’EXPEDIENT I PROCEDIMENT D’ADJUDICACIÓ</w:t>
      </w:r>
    </w:p>
    <w:p w14:paraId="42A2A81E" w14:textId="77777777" w:rsidR="00AE4076" w:rsidRDefault="00AE4076" w:rsidP="00AE4076">
      <w:pPr>
        <w:ind w:left="720"/>
        <w:contextualSpacing/>
        <w:jc w:val="both"/>
        <w:rPr>
          <w:rFonts w:cs="Arial"/>
          <w:b/>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5171"/>
      </w:tblGrid>
      <w:tr w:rsidR="007A689C" w:rsidRPr="007A689C" w14:paraId="60103FBE" w14:textId="77777777" w:rsidTr="007A689C">
        <w:tc>
          <w:tcPr>
            <w:tcW w:w="4322" w:type="dxa"/>
            <w:tcBorders>
              <w:top w:val="single" w:sz="4" w:space="0" w:color="auto"/>
              <w:left w:val="single" w:sz="4" w:space="0" w:color="auto"/>
              <w:bottom w:val="single" w:sz="4" w:space="0" w:color="auto"/>
              <w:right w:val="single" w:sz="4" w:space="0" w:color="auto"/>
            </w:tcBorders>
            <w:shd w:val="clear" w:color="auto" w:fill="auto"/>
            <w:hideMark/>
          </w:tcPr>
          <w:p w14:paraId="7518702B"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Forma de tramitació</w:t>
            </w:r>
          </w:p>
        </w:tc>
        <w:tc>
          <w:tcPr>
            <w:tcW w:w="5171" w:type="dxa"/>
            <w:tcBorders>
              <w:top w:val="single" w:sz="4" w:space="0" w:color="auto"/>
              <w:left w:val="single" w:sz="4" w:space="0" w:color="auto"/>
              <w:bottom w:val="single" w:sz="4" w:space="0" w:color="auto"/>
              <w:right w:val="single" w:sz="4" w:space="0" w:color="auto"/>
            </w:tcBorders>
            <w:shd w:val="clear" w:color="auto" w:fill="auto"/>
            <w:hideMark/>
          </w:tcPr>
          <w:p w14:paraId="459429B1" w14:textId="77777777" w:rsidR="00AE4076" w:rsidRPr="007A689C" w:rsidRDefault="00AE4076" w:rsidP="007A689C">
            <w:pPr>
              <w:jc w:val="both"/>
              <w:rPr>
                <w:rFonts w:cs="Arial"/>
                <w:sz w:val="20"/>
                <w:szCs w:val="20"/>
                <w:lang w:eastAsia="ca-ES"/>
              </w:rPr>
            </w:pPr>
            <w:r w:rsidRPr="007A689C">
              <w:rPr>
                <w:rFonts w:cs="Arial"/>
                <w:sz w:val="20"/>
                <w:szCs w:val="20"/>
                <w:lang w:eastAsia="ca-ES"/>
              </w:rPr>
              <w:t>Ordinària</w:t>
            </w:r>
          </w:p>
        </w:tc>
      </w:tr>
      <w:tr w:rsidR="007A689C" w:rsidRPr="007A689C" w14:paraId="2BB826B5" w14:textId="77777777" w:rsidTr="007A689C">
        <w:tc>
          <w:tcPr>
            <w:tcW w:w="4322" w:type="dxa"/>
            <w:tcBorders>
              <w:top w:val="single" w:sz="4" w:space="0" w:color="auto"/>
              <w:left w:val="single" w:sz="4" w:space="0" w:color="auto"/>
              <w:bottom w:val="single" w:sz="4" w:space="0" w:color="auto"/>
              <w:right w:val="single" w:sz="4" w:space="0" w:color="auto"/>
            </w:tcBorders>
            <w:shd w:val="clear" w:color="auto" w:fill="auto"/>
            <w:hideMark/>
          </w:tcPr>
          <w:p w14:paraId="6A6A510F"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Anticipada</w:t>
            </w:r>
          </w:p>
        </w:tc>
        <w:tc>
          <w:tcPr>
            <w:tcW w:w="5171" w:type="dxa"/>
            <w:tcBorders>
              <w:top w:val="single" w:sz="4" w:space="0" w:color="auto"/>
              <w:left w:val="single" w:sz="4" w:space="0" w:color="auto"/>
              <w:bottom w:val="single" w:sz="4" w:space="0" w:color="auto"/>
              <w:right w:val="single" w:sz="4" w:space="0" w:color="auto"/>
            </w:tcBorders>
            <w:shd w:val="clear" w:color="auto" w:fill="auto"/>
            <w:hideMark/>
          </w:tcPr>
          <w:p w14:paraId="0BB4A204" w14:textId="77777777" w:rsidR="00AE4076" w:rsidRPr="007A689C" w:rsidRDefault="00AE4076" w:rsidP="007A689C">
            <w:pPr>
              <w:jc w:val="both"/>
              <w:rPr>
                <w:rFonts w:cs="Arial"/>
                <w:sz w:val="20"/>
                <w:szCs w:val="20"/>
                <w:lang w:eastAsia="ca-ES"/>
              </w:rPr>
            </w:pPr>
            <w:r w:rsidRPr="007A689C">
              <w:rPr>
                <w:rFonts w:cs="Arial"/>
                <w:sz w:val="20"/>
                <w:szCs w:val="20"/>
                <w:lang w:eastAsia="ca-ES"/>
              </w:rPr>
              <w:t>SI</w:t>
            </w:r>
          </w:p>
        </w:tc>
      </w:tr>
      <w:tr w:rsidR="007A689C" w:rsidRPr="007A689C" w14:paraId="4374FDA4" w14:textId="77777777" w:rsidTr="007A689C">
        <w:tc>
          <w:tcPr>
            <w:tcW w:w="4322" w:type="dxa"/>
            <w:tcBorders>
              <w:top w:val="single" w:sz="4" w:space="0" w:color="auto"/>
              <w:left w:val="single" w:sz="4" w:space="0" w:color="auto"/>
              <w:bottom w:val="single" w:sz="4" w:space="0" w:color="auto"/>
              <w:right w:val="single" w:sz="4" w:space="0" w:color="auto"/>
            </w:tcBorders>
            <w:shd w:val="clear" w:color="auto" w:fill="auto"/>
            <w:hideMark/>
          </w:tcPr>
          <w:p w14:paraId="52B1AA85"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Procediment  d’adjudicació</w:t>
            </w:r>
          </w:p>
        </w:tc>
        <w:tc>
          <w:tcPr>
            <w:tcW w:w="5171" w:type="dxa"/>
            <w:tcBorders>
              <w:top w:val="single" w:sz="4" w:space="0" w:color="auto"/>
              <w:left w:val="single" w:sz="4" w:space="0" w:color="auto"/>
              <w:bottom w:val="single" w:sz="4" w:space="0" w:color="auto"/>
              <w:right w:val="single" w:sz="4" w:space="0" w:color="auto"/>
            </w:tcBorders>
            <w:shd w:val="clear" w:color="auto" w:fill="auto"/>
            <w:hideMark/>
          </w:tcPr>
          <w:p w14:paraId="04E79613" w14:textId="77777777" w:rsidR="00AE4076" w:rsidRPr="007A689C" w:rsidRDefault="00AE4076" w:rsidP="007A689C">
            <w:pPr>
              <w:jc w:val="both"/>
              <w:rPr>
                <w:rFonts w:cs="Arial"/>
                <w:sz w:val="20"/>
                <w:szCs w:val="20"/>
                <w:lang w:eastAsia="ca-ES"/>
              </w:rPr>
            </w:pPr>
            <w:r w:rsidRPr="007A689C">
              <w:rPr>
                <w:rFonts w:cs="Arial"/>
                <w:sz w:val="20"/>
                <w:szCs w:val="20"/>
                <w:lang w:eastAsia="ca-ES"/>
              </w:rPr>
              <w:t>Obert</w:t>
            </w:r>
          </w:p>
        </w:tc>
      </w:tr>
      <w:tr w:rsidR="007A689C" w:rsidRPr="007A689C" w14:paraId="00D7F51A" w14:textId="77777777" w:rsidTr="007A689C">
        <w:tc>
          <w:tcPr>
            <w:tcW w:w="4322" w:type="dxa"/>
            <w:tcBorders>
              <w:top w:val="single" w:sz="4" w:space="0" w:color="auto"/>
              <w:left w:val="single" w:sz="4" w:space="0" w:color="auto"/>
              <w:bottom w:val="single" w:sz="4" w:space="0" w:color="auto"/>
              <w:right w:val="single" w:sz="4" w:space="0" w:color="auto"/>
            </w:tcBorders>
            <w:shd w:val="clear" w:color="auto" w:fill="auto"/>
            <w:hideMark/>
          </w:tcPr>
          <w:p w14:paraId="7A3352E4"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Tramitació electrònica</w:t>
            </w:r>
          </w:p>
        </w:tc>
        <w:tc>
          <w:tcPr>
            <w:tcW w:w="5171" w:type="dxa"/>
            <w:tcBorders>
              <w:top w:val="single" w:sz="4" w:space="0" w:color="auto"/>
              <w:left w:val="single" w:sz="4" w:space="0" w:color="auto"/>
              <w:bottom w:val="single" w:sz="4" w:space="0" w:color="auto"/>
              <w:right w:val="single" w:sz="4" w:space="0" w:color="auto"/>
            </w:tcBorders>
            <w:shd w:val="clear" w:color="auto" w:fill="auto"/>
            <w:hideMark/>
          </w:tcPr>
          <w:p w14:paraId="1DFFFEA0" w14:textId="77777777" w:rsidR="00AE4076" w:rsidRPr="007A689C" w:rsidRDefault="00AE4076" w:rsidP="007A689C">
            <w:pPr>
              <w:jc w:val="both"/>
              <w:rPr>
                <w:rFonts w:cs="Arial"/>
                <w:sz w:val="20"/>
                <w:szCs w:val="20"/>
                <w:lang w:eastAsia="ca-ES"/>
              </w:rPr>
            </w:pPr>
            <w:r w:rsidRPr="007A689C">
              <w:rPr>
                <w:rFonts w:cs="Arial"/>
                <w:sz w:val="20"/>
                <w:szCs w:val="20"/>
                <w:lang w:eastAsia="ca-ES"/>
              </w:rPr>
              <w:t>Sí</w:t>
            </w:r>
          </w:p>
        </w:tc>
      </w:tr>
      <w:tr w:rsidR="007A689C" w:rsidRPr="007A689C" w14:paraId="52999D47" w14:textId="77777777" w:rsidTr="007A689C">
        <w:tc>
          <w:tcPr>
            <w:tcW w:w="4322" w:type="dxa"/>
            <w:tcBorders>
              <w:top w:val="single" w:sz="4" w:space="0" w:color="auto"/>
              <w:left w:val="single" w:sz="4" w:space="0" w:color="auto"/>
              <w:bottom w:val="single" w:sz="4" w:space="0" w:color="auto"/>
              <w:right w:val="single" w:sz="4" w:space="0" w:color="auto"/>
            </w:tcBorders>
            <w:shd w:val="clear" w:color="auto" w:fill="auto"/>
            <w:hideMark/>
          </w:tcPr>
          <w:p w14:paraId="77E2AA07"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Expedient plurianual</w:t>
            </w:r>
          </w:p>
        </w:tc>
        <w:tc>
          <w:tcPr>
            <w:tcW w:w="5171" w:type="dxa"/>
            <w:tcBorders>
              <w:top w:val="single" w:sz="4" w:space="0" w:color="auto"/>
              <w:left w:val="single" w:sz="4" w:space="0" w:color="auto"/>
              <w:bottom w:val="single" w:sz="4" w:space="0" w:color="auto"/>
              <w:right w:val="single" w:sz="4" w:space="0" w:color="auto"/>
            </w:tcBorders>
            <w:shd w:val="clear" w:color="auto" w:fill="auto"/>
            <w:hideMark/>
          </w:tcPr>
          <w:p w14:paraId="4DA1C89A" w14:textId="77777777" w:rsidR="00AE4076" w:rsidRPr="007A689C" w:rsidRDefault="00AE4076" w:rsidP="007A689C">
            <w:pPr>
              <w:jc w:val="both"/>
              <w:rPr>
                <w:rFonts w:cs="Arial"/>
                <w:sz w:val="20"/>
                <w:szCs w:val="20"/>
                <w:lang w:eastAsia="ca-ES"/>
              </w:rPr>
            </w:pPr>
            <w:r w:rsidRPr="007A689C">
              <w:rPr>
                <w:rFonts w:cs="Arial"/>
                <w:sz w:val="20"/>
                <w:szCs w:val="20"/>
                <w:lang w:eastAsia="ca-ES"/>
              </w:rPr>
              <w:t>Si</w:t>
            </w:r>
          </w:p>
        </w:tc>
      </w:tr>
    </w:tbl>
    <w:p w14:paraId="6A3384C2" w14:textId="77777777" w:rsidR="00AE4076" w:rsidRDefault="00AE4076" w:rsidP="00AE4076">
      <w:pPr>
        <w:jc w:val="both"/>
        <w:rPr>
          <w:rFonts w:cs="Arial"/>
          <w:sz w:val="20"/>
          <w:szCs w:val="20"/>
        </w:rPr>
      </w:pPr>
    </w:p>
    <w:p w14:paraId="5578E9C1" w14:textId="77777777" w:rsidR="00AE4076" w:rsidRDefault="00AE4076" w:rsidP="00AE4076">
      <w:pPr>
        <w:jc w:val="both"/>
        <w:rPr>
          <w:rFonts w:cs="Arial"/>
          <w:sz w:val="20"/>
          <w:szCs w:val="20"/>
        </w:rPr>
      </w:pPr>
    </w:p>
    <w:p w14:paraId="1AAC84CE" w14:textId="77777777" w:rsidR="00AE4076" w:rsidRDefault="00AE4076" w:rsidP="00AE4076">
      <w:pPr>
        <w:numPr>
          <w:ilvl w:val="0"/>
          <w:numId w:val="1"/>
        </w:numPr>
        <w:jc w:val="both"/>
        <w:rPr>
          <w:rFonts w:cs="Arial"/>
          <w:b/>
          <w:sz w:val="20"/>
          <w:szCs w:val="20"/>
        </w:rPr>
      </w:pPr>
      <w:r>
        <w:rPr>
          <w:rFonts w:cs="Arial"/>
          <w:b/>
          <w:sz w:val="20"/>
          <w:szCs w:val="20"/>
        </w:rPr>
        <w:t>DADES ECONÒMIQUES</w:t>
      </w:r>
    </w:p>
    <w:p w14:paraId="676F97B1" w14:textId="77777777" w:rsidR="00AE4076" w:rsidRDefault="00AE4076" w:rsidP="00AE4076">
      <w:pPr>
        <w:ind w:left="720"/>
        <w:contextualSpacing/>
        <w:jc w:val="both"/>
        <w:rPr>
          <w:rFonts w:cs="Arial"/>
          <w:b/>
          <w:sz w:val="20"/>
          <w:szCs w:val="20"/>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5103"/>
      </w:tblGrid>
      <w:tr w:rsidR="007A689C" w:rsidRPr="007A689C" w14:paraId="652E539E" w14:textId="77777777" w:rsidTr="007A689C">
        <w:tc>
          <w:tcPr>
            <w:tcW w:w="4424" w:type="dxa"/>
            <w:tcBorders>
              <w:top w:val="single" w:sz="4" w:space="0" w:color="auto"/>
              <w:left w:val="single" w:sz="4" w:space="0" w:color="auto"/>
              <w:bottom w:val="single" w:sz="4" w:space="0" w:color="auto"/>
              <w:right w:val="single" w:sz="4" w:space="0" w:color="auto"/>
            </w:tcBorders>
            <w:shd w:val="clear" w:color="auto" w:fill="auto"/>
            <w:hideMark/>
          </w:tcPr>
          <w:p w14:paraId="3F1B5EBB"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D.1. Sistema per a la determinació del preu</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80E0853" w14:textId="77777777" w:rsidR="00AE4076" w:rsidRPr="007A689C" w:rsidRDefault="00AE4076" w:rsidP="007A689C">
            <w:pPr>
              <w:jc w:val="both"/>
              <w:rPr>
                <w:rFonts w:cs="Arial"/>
                <w:sz w:val="20"/>
                <w:szCs w:val="20"/>
                <w:lang w:eastAsia="ca-ES"/>
              </w:rPr>
            </w:pPr>
            <w:r w:rsidRPr="007A689C">
              <w:rPr>
                <w:rFonts w:cs="Arial"/>
                <w:sz w:val="20"/>
                <w:szCs w:val="20"/>
                <w:lang w:eastAsia="ca-ES"/>
              </w:rPr>
              <w:t>A preu alçat sense perjudici d’individualitzar les diferents tipologies de cost.</w:t>
            </w:r>
          </w:p>
          <w:p w14:paraId="6D620A34" w14:textId="77777777" w:rsidR="00AE4076" w:rsidRPr="007A689C" w:rsidRDefault="00AE4076" w:rsidP="007A689C">
            <w:pPr>
              <w:jc w:val="both"/>
              <w:rPr>
                <w:rFonts w:cs="Arial"/>
                <w:sz w:val="20"/>
                <w:szCs w:val="20"/>
                <w:lang w:eastAsia="ca-ES"/>
              </w:rPr>
            </w:pPr>
          </w:p>
        </w:tc>
      </w:tr>
      <w:tr w:rsidR="007A689C" w:rsidRPr="007A689C" w14:paraId="3E976F46" w14:textId="77777777" w:rsidTr="007A689C">
        <w:tc>
          <w:tcPr>
            <w:tcW w:w="9527" w:type="dxa"/>
            <w:gridSpan w:val="2"/>
            <w:tcBorders>
              <w:top w:val="single" w:sz="4" w:space="0" w:color="auto"/>
              <w:left w:val="single" w:sz="4" w:space="0" w:color="auto"/>
              <w:bottom w:val="single" w:sz="4" w:space="0" w:color="auto"/>
              <w:right w:val="single" w:sz="4" w:space="0" w:color="auto"/>
            </w:tcBorders>
            <w:shd w:val="clear" w:color="auto" w:fill="auto"/>
          </w:tcPr>
          <w:p w14:paraId="3D4AAF70" w14:textId="77777777" w:rsidR="00AE4076" w:rsidRPr="007A689C" w:rsidRDefault="00AE4076" w:rsidP="007A689C">
            <w:pPr>
              <w:jc w:val="both"/>
              <w:rPr>
                <w:rFonts w:cs="Arial"/>
                <w:sz w:val="20"/>
                <w:szCs w:val="20"/>
                <w:lang w:eastAsia="ca-ES"/>
              </w:rPr>
            </w:pPr>
            <w:r w:rsidRPr="007A689C">
              <w:rPr>
                <w:rFonts w:cs="Arial"/>
                <w:b/>
                <w:sz w:val="20"/>
                <w:szCs w:val="20"/>
                <w:lang w:eastAsia="ca-ES"/>
              </w:rPr>
              <w:t xml:space="preserve">Justificació del preu del contracte: </w:t>
            </w:r>
          </w:p>
          <w:p w14:paraId="753929C3" w14:textId="77777777" w:rsidR="00AE4076" w:rsidRPr="007A689C" w:rsidRDefault="00AE4076" w:rsidP="007A689C">
            <w:pPr>
              <w:jc w:val="both"/>
              <w:rPr>
                <w:rFonts w:cs="Arial"/>
                <w:sz w:val="20"/>
                <w:szCs w:val="20"/>
                <w:lang w:eastAsia="ca-ES"/>
              </w:rPr>
            </w:pPr>
          </w:p>
          <w:p w14:paraId="2D040205" w14:textId="77777777" w:rsidR="00AE4076" w:rsidRPr="007A689C" w:rsidRDefault="00AE4076" w:rsidP="007A689C">
            <w:pPr>
              <w:jc w:val="both"/>
              <w:rPr>
                <w:rFonts w:cs="Arial"/>
                <w:color w:val="FF0000"/>
                <w:sz w:val="20"/>
                <w:szCs w:val="20"/>
                <w:lang w:eastAsia="ca-ES"/>
              </w:rPr>
            </w:pPr>
            <w:r w:rsidRPr="007A689C">
              <w:rPr>
                <w:rFonts w:cs="Arial"/>
                <w:sz w:val="20"/>
                <w:szCs w:val="20"/>
                <w:lang w:eastAsia="ca-ES"/>
              </w:rPr>
              <w:t xml:space="preserve">El preu del contracte es justifica en base a l’estudi de costos que han tingut l’antecedent d’anys anteriors en aquests tipus d’esdeveniments. </w:t>
            </w:r>
            <w:r w:rsidRPr="007A689C">
              <w:rPr>
                <w:rFonts w:cs="Arial"/>
                <w:color w:val="FF0000"/>
                <w:sz w:val="20"/>
                <w:szCs w:val="20"/>
                <w:lang w:eastAsia="ca-ES"/>
              </w:rPr>
              <w:t xml:space="preserve"> </w:t>
            </w:r>
          </w:p>
          <w:p w14:paraId="0DCE4E1D" w14:textId="77777777" w:rsidR="00AE4076" w:rsidRPr="007A689C" w:rsidRDefault="00AE4076" w:rsidP="007A689C">
            <w:pPr>
              <w:jc w:val="both"/>
              <w:rPr>
                <w:rFonts w:cs="Arial"/>
                <w:sz w:val="20"/>
                <w:szCs w:val="20"/>
                <w:lang w:eastAsia="ca-ES"/>
              </w:rPr>
            </w:pPr>
          </w:p>
        </w:tc>
      </w:tr>
      <w:tr w:rsidR="007A689C" w:rsidRPr="007A689C" w14:paraId="15F0B432" w14:textId="77777777" w:rsidTr="007A689C">
        <w:tc>
          <w:tcPr>
            <w:tcW w:w="4424" w:type="dxa"/>
            <w:tcBorders>
              <w:top w:val="single" w:sz="4" w:space="0" w:color="auto"/>
              <w:left w:val="single" w:sz="4" w:space="0" w:color="auto"/>
              <w:bottom w:val="single" w:sz="4" w:space="0" w:color="auto"/>
              <w:right w:val="single" w:sz="4" w:space="0" w:color="auto"/>
            </w:tcBorders>
            <w:shd w:val="clear" w:color="auto" w:fill="auto"/>
            <w:hideMark/>
          </w:tcPr>
          <w:p w14:paraId="07F0F18D"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lastRenderedPageBreak/>
              <w:t>D.2.  Valor estimat del contracte (VEC):</w:t>
            </w:r>
          </w:p>
          <w:p w14:paraId="416F7076"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B3A2838" w14:textId="77777777" w:rsidR="00AE4076" w:rsidRPr="007A689C" w:rsidRDefault="00AE4076" w:rsidP="007A689C">
            <w:pPr>
              <w:jc w:val="both"/>
              <w:rPr>
                <w:rFonts w:cs="Arial"/>
                <w:sz w:val="20"/>
                <w:szCs w:val="20"/>
                <w:lang w:eastAsia="ca-ES"/>
              </w:rPr>
            </w:pPr>
            <w:r w:rsidRPr="007A689C">
              <w:rPr>
                <w:rFonts w:cs="Arial"/>
                <w:b/>
                <w:bCs/>
                <w:sz w:val="20"/>
                <w:szCs w:val="20"/>
                <w:lang w:eastAsia="ca-ES"/>
              </w:rPr>
              <w:t>176.000 €</w:t>
            </w:r>
            <w:r w:rsidRPr="007A689C">
              <w:rPr>
                <w:rFonts w:cs="Arial"/>
                <w:bCs/>
                <w:sz w:val="20"/>
                <w:szCs w:val="20"/>
                <w:lang w:eastAsia="ca-ES"/>
              </w:rPr>
              <w:t xml:space="preserve">, </w:t>
            </w:r>
            <w:r w:rsidRPr="007A689C">
              <w:rPr>
                <w:rFonts w:cs="Arial"/>
                <w:sz w:val="20"/>
                <w:szCs w:val="20"/>
                <w:lang w:eastAsia="ca-ES"/>
              </w:rPr>
              <w:t>calculats conforme determina l’annex 12 d’aquest PCAP.</w:t>
            </w:r>
          </w:p>
          <w:p w14:paraId="3125E5E1" w14:textId="77777777" w:rsidR="00AE4076" w:rsidRPr="007A689C" w:rsidRDefault="00AE4076" w:rsidP="007A689C">
            <w:pPr>
              <w:jc w:val="both"/>
              <w:rPr>
                <w:rFonts w:cs="Arial"/>
                <w:sz w:val="20"/>
                <w:szCs w:val="20"/>
                <w:lang w:eastAsia="ca-ES"/>
              </w:rPr>
            </w:pPr>
          </w:p>
        </w:tc>
      </w:tr>
    </w:tbl>
    <w:p w14:paraId="4E3D9244" w14:textId="77777777" w:rsidR="00AE4076" w:rsidRDefault="00AE4076" w:rsidP="00AE4076">
      <w:pPr>
        <w:jc w:val="both"/>
        <w:rPr>
          <w:rFonts w:cs="Arial"/>
          <w:sz w:val="20"/>
          <w:szCs w:val="20"/>
        </w:rPr>
      </w:pPr>
    </w:p>
    <w:p w14:paraId="2B212C12" w14:textId="77777777" w:rsidR="00AE4076" w:rsidRDefault="00AE4076" w:rsidP="00AE4076">
      <w:pPr>
        <w:jc w:val="both"/>
        <w:rPr>
          <w:rFonts w:cs="Arial"/>
          <w:sz w:val="20"/>
          <w:szCs w:val="20"/>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1696"/>
        <w:gridCol w:w="1013"/>
        <w:gridCol w:w="695"/>
        <w:gridCol w:w="1726"/>
        <w:gridCol w:w="2682"/>
      </w:tblGrid>
      <w:tr w:rsidR="007A689C" w:rsidRPr="007A689C" w14:paraId="040A99FD" w14:textId="77777777" w:rsidTr="007A689C">
        <w:tc>
          <w:tcPr>
            <w:tcW w:w="4424"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2A48190"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DISTRIBUCIÓ ANUALITATS VEC</w:t>
            </w:r>
          </w:p>
        </w:tc>
        <w:tc>
          <w:tcPr>
            <w:tcW w:w="5103" w:type="dxa"/>
            <w:gridSpan w:val="3"/>
            <w:tcBorders>
              <w:top w:val="single" w:sz="4" w:space="0" w:color="auto"/>
              <w:left w:val="single" w:sz="4" w:space="0" w:color="auto"/>
              <w:bottom w:val="single" w:sz="4" w:space="0" w:color="auto"/>
              <w:right w:val="single" w:sz="4" w:space="0" w:color="auto"/>
            </w:tcBorders>
            <w:shd w:val="clear" w:color="auto" w:fill="D9D9D9"/>
          </w:tcPr>
          <w:p w14:paraId="6C0B2EAD" w14:textId="77777777" w:rsidR="00AE4076" w:rsidRPr="007A689C" w:rsidRDefault="00AE4076" w:rsidP="007A689C">
            <w:pPr>
              <w:jc w:val="both"/>
              <w:rPr>
                <w:rFonts w:cs="Arial"/>
                <w:b/>
                <w:sz w:val="20"/>
                <w:szCs w:val="20"/>
                <w:lang w:eastAsia="ca-ES"/>
              </w:rPr>
            </w:pPr>
          </w:p>
        </w:tc>
      </w:tr>
      <w:tr w:rsidR="007A689C" w:rsidRPr="007A689C" w14:paraId="2B1637A4" w14:textId="77777777" w:rsidTr="007A689C">
        <w:tc>
          <w:tcPr>
            <w:tcW w:w="1715" w:type="dxa"/>
            <w:tcBorders>
              <w:top w:val="single" w:sz="4" w:space="0" w:color="auto"/>
              <w:left w:val="single" w:sz="4" w:space="0" w:color="auto"/>
              <w:bottom w:val="single" w:sz="4" w:space="0" w:color="auto"/>
              <w:right w:val="single" w:sz="4" w:space="0" w:color="auto"/>
            </w:tcBorders>
            <w:shd w:val="clear" w:color="auto" w:fill="D9D9D9"/>
            <w:hideMark/>
          </w:tcPr>
          <w:p w14:paraId="25C22B32" w14:textId="77777777" w:rsidR="00AE4076" w:rsidRPr="007A689C" w:rsidRDefault="00AE4076" w:rsidP="007A689C">
            <w:pPr>
              <w:jc w:val="both"/>
              <w:rPr>
                <w:rFonts w:cs="Arial"/>
                <w:sz w:val="20"/>
                <w:szCs w:val="20"/>
                <w:lang w:eastAsia="ca-ES"/>
              </w:rPr>
            </w:pPr>
            <w:r w:rsidRPr="007A689C">
              <w:rPr>
                <w:rFonts w:cs="Arial"/>
                <w:sz w:val="20"/>
                <w:szCs w:val="20"/>
                <w:lang w:eastAsia="ca-ES"/>
              </w:rPr>
              <w:t>ANY</w:t>
            </w:r>
          </w:p>
        </w:tc>
        <w:tc>
          <w:tcPr>
            <w:tcW w:w="1696" w:type="dxa"/>
            <w:tcBorders>
              <w:top w:val="single" w:sz="4" w:space="0" w:color="auto"/>
              <w:left w:val="single" w:sz="4" w:space="0" w:color="auto"/>
              <w:bottom w:val="single" w:sz="4" w:space="0" w:color="auto"/>
              <w:right w:val="single" w:sz="4" w:space="0" w:color="auto"/>
            </w:tcBorders>
            <w:shd w:val="clear" w:color="auto" w:fill="D9D9D9"/>
            <w:hideMark/>
          </w:tcPr>
          <w:p w14:paraId="24FFDE0E" w14:textId="77777777" w:rsidR="00AE4076" w:rsidRPr="007A689C" w:rsidRDefault="00AE4076" w:rsidP="007A689C">
            <w:pPr>
              <w:jc w:val="both"/>
              <w:rPr>
                <w:rFonts w:cs="Arial"/>
                <w:sz w:val="20"/>
                <w:szCs w:val="20"/>
                <w:lang w:eastAsia="ca-ES"/>
              </w:rPr>
            </w:pPr>
            <w:r w:rsidRPr="007A689C">
              <w:rPr>
                <w:rFonts w:cs="Arial"/>
                <w:sz w:val="20"/>
                <w:szCs w:val="20"/>
                <w:lang w:eastAsia="ca-ES"/>
              </w:rPr>
              <w:t>VE prestació</w:t>
            </w:r>
          </w:p>
        </w:tc>
        <w:tc>
          <w:tcPr>
            <w:tcW w:w="170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6F67E1B" w14:textId="77777777" w:rsidR="00AE4076" w:rsidRPr="007A689C" w:rsidRDefault="00AE4076" w:rsidP="007A689C">
            <w:pPr>
              <w:jc w:val="both"/>
              <w:rPr>
                <w:rFonts w:cs="Arial"/>
                <w:sz w:val="20"/>
                <w:szCs w:val="20"/>
                <w:lang w:eastAsia="ca-ES"/>
              </w:rPr>
            </w:pPr>
            <w:r w:rsidRPr="007A689C">
              <w:rPr>
                <w:rFonts w:cs="Arial"/>
                <w:sz w:val="20"/>
                <w:szCs w:val="20"/>
                <w:lang w:eastAsia="ca-ES"/>
              </w:rPr>
              <w:t>VE eventuals pròrrogues</w:t>
            </w:r>
          </w:p>
        </w:tc>
        <w:tc>
          <w:tcPr>
            <w:tcW w:w="1726" w:type="dxa"/>
            <w:tcBorders>
              <w:top w:val="single" w:sz="4" w:space="0" w:color="auto"/>
              <w:left w:val="single" w:sz="4" w:space="0" w:color="auto"/>
              <w:bottom w:val="single" w:sz="4" w:space="0" w:color="auto"/>
              <w:right w:val="single" w:sz="4" w:space="0" w:color="auto"/>
            </w:tcBorders>
            <w:shd w:val="clear" w:color="auto" w:fill="D9D9D9"/>
            <w:hideMark/>
          </w:tcPr>
          <w:p w14:paraId="39507C12" w14:textId="77777777" w:rsidR="00AE4076" w:rsidRPr="007A689C" w:rsidRDefault="00AE4076" w:rsidP="007A689C">
            <w:pPr>
              <w:jc w:val="both"/>
              <w:rPr>
                <w:rFonts w:cs="Arial"/>
                <w:sz w:val="20"/>
                <w:szCs w:val="20"/>
                <w:lang w:eastAsia="ca-ES"/>
              </w:rPr>
            </w:pPr>
            <w:r w:rsidRPr="007A689C">
              <w:rPr>
                <w:rFonts w:cs="Arial"/>
                <w:sz w:val="20"/>
                <w:szCs w:val="20"/>
                <w:lang w:eastAsia="ca-ES"/>
              </w:rPr>
              <w:t>VE eventuals modificacions</w:t>
            </w:r>
          </w:p>
        </w:tc>
        <w:tc>
          <w:tcPr>
            <w:tcW w:w="2682" w:type="dxa"/>
            <w:tcBorders>
              <w:top w:val="single" w:sz="4" w:space="0" w:color="auto"/>
              <w:left w:val="single" w:sz="4" w:space="0" w:color="auto"/>
              <w:bottom w:val="single" w:sz="4" w:space="0" w:color="auto"/>
              <w:right w:val="single" w:sz="4" w:space="0" w:color="auto"/>
            </w:tcBorders>
            <w:shd w:val="clear" w:color="auto" w:fill="D9D9D9"/>
            <w:hideMark/>
          </w:tcPr>
          <w:p w14:paraId="5FB48319" w14:textId="77777777" w:rsidR="00AE4076" w:rsidRPr="007A689C" w:rsidRDefault="00AE4076" w:rsidP="007A689C">
            <w:pPr>
              <w:jc w:val="both"/>
              <w:rPr>
                <w:rFonts w:cs="Arial"/>
                <w:sz w:val="20"/>
                <w:szCs w:val="20"/>
                <w:lang w:eastAsia="ca-ES"/>
              </w:rPr>
            </w:pPr>
            <w:r w:rsidRPr="007A689C">
              <w:rPr>
                <w:rFonts w:cs="Arial"/>
                <w:sz w:val="20"/>
                <w:szCs w:val="20"/>
                <w:lang w:eastAsia="ca-ES"/>
              </w:rPr>
              <w:t>TOTAL</w:t>
            </w:r>
          </w:p>
        </w:tc>
      </w:tr>
      <w:tr w:rsidR="007A689C" w:rsidRPr="007A689C" w14:paraId="3820E6EA" w14:textId="77777777" w:rsidTr="007A689C">
        <w:tc>
          <w:tcPr>
            <w:tcW w:w="1715" w:type="dxa"/>
            <w:tcBorders>
              <w:top w:val="single" w:sz="4" w:space="0" w:color="auto"/>
              <w:left w:val="single" w:sz="4" w:space="0" w:color="auto"/>
              <w:bottom w:val="single" w:sz="4" w:space="0" w:color="auto"/>
              <w:right w:val="single" w:sz="4" w:space="0" w:color="auto"/>
            </w:tcBorders>
            <w:shd w:val="clear" w:color="auto" w:fill="D9D9D9"/>
            <w:hideMark/>
          </w:tcPr>
          <w:p w14:paraId="0E615517" w14:textId="77777777" w:rsidR="00AE4076" w:rsidRPr="007A689C" w:rsidRDefault="00AE4076" w:rsidP="007A689C">
            <w:pPr>
              <w:jc w:val="both"/>
              <w:rPr>
                <w:rFonts w:cs="Arial"/>
                <w:sz w:val="20"/>
                <w:szCs w:val="20"/>
                <w:lang w:eastAsia="ca-ES"/>
              </w:rPr>
            </w:pPr>
            <w:r w:rsidRPr="007A689C">
              <w:rPr>
                <w:rFonts w:cs="Arial"/>
                <w:sz w:val="20"/>
                <w:szCs w:val="20"/>
                <w:lang w:eastAsia="ca-ES"/>
              </w:rPr>
              <w:t>2024</w:t>
            </w:r>
          </w:p>
        </w:tc>
        <w:tc>
          <w:tcPr>
            <w:tcW w:w="1696" w:type="dxa"/>
            <w:tcBorders>
              <w:top w:val="single" w:sz="4" w:space="0" w:color="auto"/>
              <w:left w:val="single" w:sz="4" w:space="0" w:color="auto"/>
              <w:bottom w:val="single" w:sz="4" w:space="0" w:color="auto"/>
              <w:right w:val="single" w:sz="4" w:space="0" w:color="auto"/>
            </w:tcBorders>
            <w:shd w:val="clear" w:color="auto" w:fill="D9D9D9"/>
            <w:hideMark/>
          </w:tcPr>
          <w:p w14:paraId="470A03E9" w14:textId="77777777" w:rsidR="00AE4076" w:rsidRPr="007A689C" w:rsidRDefault="00AE4076" w:rsidP="007A689C">
            <w:pPr>
              <w:jc w:val="both"/>
              <w:rPr>
                <w:rFonts w:cs="Arial"/>
                <w:sz w:val="20"/>
                <w:szCs w:val="20"/>
                <w:lang w:eastAsia="ca-ES"/>
              </w:rPr>
            </w:pPr>
            <w:r w:rsidRPr="007A689C">
              <w:rPr>
                <w:rFonts w:cs="Arial"/>
                <w:sz w:val="20"/>
                <w:szCs w:val="20"/>
                <w:lang w:eastAsia="ca-ES"/>
              </w:rPr>
              <w:t>12.000 €</w:t>
            </w:r>
          </w:p>
          <w:p w14:paraId="6644D018" w14:textId="77777777" w:rsidR="00AE4076" w:rsidRPr="007A689C" w:rsidRDefault="00AE4076" w:rsidP="007A689C">
            <w:pPr>
              <w:jc w:val="both"/>
              <w:rPr>
                <w:rFonts w:cs="Arial"/>
                <w:sz w:val="20"/>
                <w:szCs w:val="20"/>
                <w:lang w:eastAsia="ca-ES"/>
              </w:rPr>
            </w:pPr>
            <w:r w:rsidRPr="007A689C">
              <w:rPr>
                <w:rFonts w:cs="Arial"/>
                <w:sz w:val="20"/>
                <w:szCs w:val="20"/>
                <w:lang w:eastAsia="ca-ES"/>
              </w:rPr>
              <w:t>28.000 € caixets</w:t>
            </w:r>
          </w:p>
        </w:tc>
        <w:tc>
          <w:tcPr>
            <w:tcW w:w="1708" w:type="dxa"/>
            <w:gridSpan w:val="2"/>
            <w:tcBorders>
              <w:top w:val="single" w:sz="4" w:space="0" w:color="auto"/>
              <w:left w:val="single" w:sz="4" w:space="0" w:color="auto"/>
              <w:bottom w:val="single" w:sz="4" w:space="0" w:color="auto"/>
              <w:right w:val="single" w:sz="4" w:space="0" w:color="auto"/>
            </w:tcBorders>
            <w:shd w:val="clear" w:color="auto" w:fill="D9D9D9"/>
          </w:tcPr>
          <w:p w14:paraId="78F00960" w14:textId="77777777" w:rsidR="00AE4076" w:rsidRPr="007A689C" w:rsidRDefault="00AE4076" w:rsidP="007A689C">
            <w:pPr>
              <w:jc w:val="both"/>
              <w:rPr>
                <w:rFonts w:cs="Arial"/>
                <w:sz w:val="20"/>
                <w:szCs w:val="20"/>
                <w:lang w:eastAsia="ca-ES"/>
              </w:rPr>
            </w:pPr>
          </w:p>
        </w:tc>
        <w:tc>
          <w:tcPr>
            <w:tcW w:w="1726"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2BA48DDB"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 </w:t>
            </w:r>
          </w:p>
          <w:p w14:paraId="62E2C646" w14:textId="77777777" w:rsidR="00AE4076" w:rsidRPr="007A689C" w:rsidRDefault="00AE4076" w:rsidP="007A689C">
            <w:pPr>
              <w:jc w:val="both"/>
              <w:rPr>
                <w:rFonts w:cs="Arial"/>
                <w:sz w:val="20"/>
                <w:szCs w:val="20"/>
                <w:lang w:eastAsia="ca-ES"/>
              </w:rPr>
            </w:pPr>
            <w:r w:rsidRPr="007A689C">
              <w:rPr>
                <w:rFonts w:cs="Arial"/>
                <w:sz w:val="20"/>
                <w:szCs w:val="20"/>
                <w:lang w:eastAsia="ca-ES"/>
              </w:rPr>
              <w:t>16.000€</w:t>
            </w:r>
          </w:p>
        </w:tc>
        <w:tc>
          <w:tcPr>
            <w:tcW w:w="2682"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30DD62B7"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 </w:t>
            </w:r>
          </w:p>
        </w:tc>
      </w:tr>
      <w:tr w:rsidR="007A689C" w:rsidRPr="007A689C" w14:paraId="2085BD42" w14:textId="77777777" w:rsidTr="007A689C">
        <w:tc>
          <w:tcPr>
            <w:tcW w:w="1715" w:type="dxa"/>
            <w:tcBorders>
              <w:top w:val="single" w:sz="4" w:space="0" w:color="auto"/>
              <w:left w:val="single" w:sz="4" w:space="0" w:color="auto"/>
              <w:bottom w:val="single" w:sz="4" w:space="0" w:color="auto"/>
              <w:right w:val="single" w:sz="4" w:space="0" w:color="auto"/>
            </w:tcBorders>
            <w:shd w:val="clear" w:color="auto" w:fill="D9D9D9"/>
            <w:hideMark/>
          </w:tcPr>
          <w:p w14:paraId="61477014" w14:textId="77777777" w:rsidR="00AE4076" w:rsidRPr="007A689C" w:rsidRDefault="00AE4076" w:rsidP="007A689C">
            <w:pPr>
              <w:jc w:val="both"/>
              <w:rPr>
                <w:rFonts w:cs="Arial"/>
                <w:sz w:val="20"/>
                <w:szCs w:val="20"/>
                <w:lang w:eastAsia="ca-ES"/>
              </w:rPr>
            </w:pPr>
            <w:r w:rsidRPr="007A689C">
              <w:rPr>
                <w:rFonts w:cs="Arial"/>
                <w:sz w:val="20"/>
                <w:szCs w:val="20"/>
                <w:lang w:eastAsia="ca-ES"/>
              </w:rPr>
              <w:t>2025</w:t>
            </w:r>
          </w:p>
        </w:tc>
        <w:tc>
          <w:tcPr>
            <w:tcW w:w="1696" w:type="dxa"/>
            <w:tcBorders>
              <w:top w:val="single" w:sz="4" w:space="0" w:color="auto"/>
              <w:left w:val="single" w:sz="4" w:space="0" w:color="auto"/>
              <w:bottom w:val="single" w:sz="4" w:space="0" w:color="auto"/>
              <w:right w:val="single" w:sz="4" w:space="0" w:color="auto"/>
            </w:tcBorders>
            <w:shd w:val="clear" w:color="auto" w:fill="D9D9D9"/>
            <w:hideMark/>
          </w:tcPr>
          <w:p w14:paraId="0CA39DA3" w14:textId="77777777" w:rsidR="00AE4076" w:rsidRPr="007A689C" w:rsidRDefault="00AE4076" w:rsidP="007A689C">
            <w:pPr>
              <w:jc w:val="both"/>
              <w:rPr>
                <w:rFonts w:cs="Arial"/>
                <w:sz w:val="20"/>
                <w:szCs w:val="20"/>
                <w:lang w:eastAsia="ca-ES"/>
              </w:rPr>
            </w:pPr>
            <w:r w:rsidRPr="007A689C">
              <w:rPr>
                <w:rFonts w:cs="Arial"/>
                <w:sz w:val="20"/>
                <w:szCs w:val="20"/>
                <w:lang w:eastAsia="ca-ES"/>
              </w:rPr>
              <w:t>12.000 €</w:t>
            </w:r>
          </w:p>
          <w:p w14:paraId="7BE33F0B" w14:textId="77777777" w:rsidR="00AE4076" w:rsidRPr="007A689C" w:rsidRDefault="00AE4076" w:rsidP="007A689C">
            <w:pPr>
              <w:jc w:val="both"/>
              <w:rPr>
                <w:rFonts w:cs="Arial"/>
                <w:sz w:val="20"/>
                <w:szCs w:val="20"/>
                <w:lang w:eastAsia="ca-ES"/>
              </w:rPr>
            </w:pPr>
            <w:r w:rsidRPr="007A689C">
              <w:rPr>
                <w:rFonts w:cs="Arial"/>
                <w:sz w:val="20"/>
                <w:szCs w:val="20"/>
                <w:lang w:eastAsia="ca-ES"/>
              </w:rPr>
              <w:t>28.000 € caixets</w:t>
            </w:r>
          </w:p>
        </w:tc>
        <w:tc>
          <w:tcPr>
            <w:tcW w:w="170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7F6781D" w14:textId="77777777" w:rsidR="00AE4076" w:rsidRPr="007A689C" w:rsidRDefault="00AE4076">
            <w:pPr>
              <w:rPr>
                <w:rFonts w:cs="Arial"/>
                <w:sz w:val="20"/>
                <w:szCs w:val="20"/>
                <w:lang w:eastAsia="ca-ES"/>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6AD8C3" w14:textId="77777777" w:rsidR="00AE4076" w:rsidRPr="007A689C" w:rsidRDefault="00AE4076">
            <w:pPr>
              <w:rPr>
                <w:rFonts w:cs="Arial"/>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0A7DB8" w14:textId="77777777" w:rsidR="00AE4076" w:rsidRPr="007A689C" w:rsidRDefault="00AE4076">
            <w:pPr>
              <w:rPr>
                <w:rFonts w:cs="Arial"/>
                <w:sz w:val="20"/>
                <w:szCs w:val="20"/>
              </w:rPr>
            </w:pPr>
          </w:p>
        </w:tc>
      </w:tr>
      <w:tr w:rsidR="007A689C" w:rsidRPr="007A689C" w14:paraId="1A6580D5" w14:textId="77777777" w:rsidTr="007A689C">
        <w:tc>
          <w:tcPr>
            <w:tcW w:w="1715" w:type="dxa"/>
            <w:tcBorders>
              <w:top w:val="single" w:sz="4" w:space="0" w:color="auto"/>
              <w:left w:val="single" w:sz="4" w:space="0" w:color="auto"/>
              <w:bottom w:val="single" w:sz="4" w:space="0" w:color="auto"/>
              <w:right w:val="single" w:sz="4" w:space="0" w:color="auto"/>
            </w:tcBorders>
            <w:shd w:val="clear" w:color="auto" w:fill="D9D9D9"/>
            <w:hideMark/>
          </w:tcPr>
          <w:p w14:paraId="45BA5668" w14:textId="77777777" w:rsidR="00AE4076" w:rsidRPr="007A689C" w:rsidRDefault="00AE4076" w:rsidP="007A689C">
            <w:pPr>
              <w:jc w:val="both"/>
              <w:rPr>
                <w:rFonts w:cs="Arial"/>
                <w:sz w:val="20"/>
                <w:szCs w:val="20"/>
              </w:rPr>
            </w:pPr>
            <w:r w:rsidRPr="007A689C">
              <w:rPr>
                <w:rFonts w:cs="Arial"/>
                <w:sz w:val="20"/>
                <w:szCs w:val="20"/>
                <w:lang w:eastAsia="ca-ES"/>
              </w:rPr>
              <w:t>2026</w:t>
            </w:r>
          </w:p>
        </w:tc>
        <w:tc>
          <w:tcPr>
            <w:tcW w:w="1696" w:type="dxa"/>
            <w:tcBorders>
              <w:top w:val="single" w:sz="4" w:space="0" w:color="auto"/>
              <w:left w:val="single" w:sz="4" w:space="0" w:color="auto"/>
              <w:bottom w:val="single" w:sz="4" w:space="0" w:color="auto"/>
              <w:right w:val="single" w:sz="4" w:space="0" w:color="auto"/>
            </w:tcBorders>
            <w:shd w:val="clear" w:color="auto" w:fill="D9D9D9"/>
          </w:tcPr>
          <w:p w14:paraId="1891ADEC" w14:textId="77777777" w:rsidR="00AE4076" w:rsidRPr="007A689C" w:rsidRDefault="00AE4076" w:rsidP="007A689C">
            <w:pPr>
              <w:jc w:val="both"/>
              <w:rPr>
                <w:rFonts w:cs="Arial"/>
                <w:sz w:val="20"/>
                <w:szCs w:val="20"/>
                <w:lang w:eastAsia="ca-ES"/>
              </w:rPr>
            </w:pPr>
          </w:p>
        </w:tc>
        <w:tc>
          <w:tcPr>
            <w:tcW w:w="170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7C9FDEB" w14:textId="77777777" w:rsidR="00AE4076" w:rsidRPr="007A689C" w:rsidRDefault="00AE4076" w:rsidP="007A689C">
            <w:pPr>
              <w:jc w:val="both"/>
              <w:rPr>
                <w:rFonts w:cs="Arial"/>
                <w:sz w:val="20"/>
                <w:szCs w:val="20"/>
                <w:lang w:eastAsia="ca-ES"/>
              </w:rPr>
            </w:pPr>
            <w:r w:rsidRPr="007A689C">
              <w:rPr>
                <w:rFonts w:cs="Arial"/>
                <w:sz w:val="20"/>
                <w:szCs w:val="20"/>
                <w:lang w:eastAsia="ca-ES"/>
              </w:rPr>
              <w:t>12.000 €</w:t>
            </w:r>
          </w:p>
          <w:p w14:paraId="0B1EE948" w14:textId="77777777" w:rsidR="00AE4076" w:rsidRPr="007A689C" w:rsidRDefault="00AE4076" w:rsidP="007A689C">
            <w:pPr>
              <w:jc w:val="both"/>
              <w:rPr>
                <w:rFonts w:cs="Arial"/>
                <w:sz w:val="20"/>
                <w:szCs w:val="20"/>
                <w:lang w:eastAsia="ca-ES"/>
              </w:rPr>
            </w:pPr>
            <w:r w:rsidRPr="007A689C">
              <w:rPr>
                <w:rFonts w:cs="Arial"/>
                <w:sz w:val="20"/>
                <w:szCs w:val="20"/>
                <w:lang w:eastAsia="ca-ES"/>
              </w:rPr>
              <w:t>28.000 € caixets</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E81884" w14:textId="77777777" w:rsidR="00AE4076" w:rsidRPr="007A689C" w:rsidRDefault="00AE4076">
            <w:pP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0163FB" w14:textId="77777777" w:rsidR="00AE4076" w:rsidRPr="007A689C" w:rsidRDefault="00AE4076">
            <w:pPr>
              <w:rPr>
                <w:rFonts w:cs="Arial"/>
                <w:sz w:val="20"/>
                <w:szCs w:val="20"/>
                <w:lang w:eastAsia="ca-ES"/>
              </w:rPr>
            </w:pPr>
          </w:p>
        </w:tc>
      </w:tr>
      <w:tr w:rsidR="007A689C" w:rsidRPr="007A689C" w14:paraId="62949998" w14:textId="77777777" w:rsidTr="007A689C">
        <w:tc>
          <w:tcPr>
            <w:tcW w:w="1715" w:type="dxa"/>
            <w:tcBorders>
              <w:top w:val="single" w:sz="4" w:space="0" w:color="auto"/>
              <w:left w:val="single" w:sz="4" w:space="0" w:color="auto"/>
              <w:bottom w:val="single" w:sz="4" w:space="0" w:color="auto"/>
              <w:right w:val="single" w:sz="4" w:space="0" w:color="auto"/>
            </w:tcBorders>
            <w:shd w:val="clear" w:color="auto" w:fill="D9D9D9"/>
            <w:hideMark/>
          </w:tcPr>
          <w:p w14:paraId="430C2D64" w14:textId="77777777" w:rsidR="00AE4076" w:rsidRPr="007A689C" w:rsidRDefault="00AE4076" w:rsidP="007A689C">
            <w:pPr>
              <w:jc w:val="both"/>
              <w:rPr>
                <w:rFonts w:cs="Arial"/>
                <w:sz w:val="20"/>
                <w:szCs w:val="20"/>
                <w:lang w:eastAsia="ca-ES"/>
              </w:rPr>
            </w:pPr>
            <w:r w:rsidRPr="007A689C">
              <w:rPr>
                <w:rFonts w:cs="Arial"/>
                <w:sz w:val="20"/>
                <w:szCs w:val="20"/>
                <w:lang w:eastAsia="ca-ES"/>
              </w:rPr>
              <w:t>2027</w:t>
            </w:r>
          </w:p>
        </w:tc>
        <w:tc>
          <w:tcPr>
            <w:tcW w:w="1696" w:type="dxa"/>
            <w:tcBorders>
              <w:top w:val="single" w:sz="4" w:space="0" w:color="auto"/>
              <w:left w:val="single" w:sz="4" w:space="0" w:color="auto"/>
              <w:bottom w:val="single" w:sz="4" w:space="0" w:color="auto"/>
              <w:right w:val="single" w:sz="4" w:space="0" w:color="auto"/>
            </w:tcBorders>
            <w:shd w:val="clear" w:color="auto" w:fill="D9D9D9"/>
          </w:tcPr>
          <w:p w14:paraId="45363024" w14:textId="77777777" w:rsidR="00AE4076" w:rsidRPr="007A689C" w:rsidRDefault="00AE4076" w:rsidP="007A689C">
            <w:pPr>
              <w:jc w:val="both"/>
              <w:rPr>
                <w:rFonts w:cs="Arial"/>
                <w:sz w:val="20"/>
                <w:szCs w:val="20"/>
                <w:lang w:eastAsia="ca-ES"/>
              </w:rPr>
            </w:pPr>
          </w:p>
        </w:tc>
        <w:tc>
          <w:tcPr>
            <w:tcW w:w="170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AE1B49D" w14:textId="77777777" w:rsidR="00AE4076" w:rsidRPr="007A689C" w:rsidRDefault="00AE4076" w:rsidP="007A689C">
            <w:pPr>
              <w:jc w:val="both"/>
              <w:rPr>
                <w:rFonts w:cs="Arial"/>
                <w:sz w:val="20"/>
                <w:szCs w:val="20"/>
                <w:lang w:eastAsia="ca-ES"/>
              </w:rPr>
            </w:pPr>
            <w:r w:rsidRPr="007A689C">
              <w:rPr>
                <w:rFonts w:cs="Arial"/>
                <w:sz w:val="20"/>
                <w:szCs w:val="20"/>
                <w:lang w:eastAsia="ca-ES"/>
              </w:rPr>
              <w:t>12.000 €</w:t>
            </w:r>
          </w:p>
          <w:p w14:paraId="4FDAB537" w14:textId="77777777" w:rsidR="00AE4076" w:rsidRPr="007A689C" w:rsidRDefault="00AE4076" w:rsidP="007A689C">
            <w:pPr>
              <w:jc w:val="both"/>
              <w:rPr>
                <w:rFonts w:cs="Arial"/>
                <w:sz w:val="20"/>
                <w:szCs w:val="20"/>
                <w:lang w:eastAsia="ca-ES"/>
              </w:rPr>
            </w:pPr>
            <w:r w:rsidRPr="007A689C">
              <w:rPr>
                <w:rFonts w:cs="Arial"/>
                <w:sz w:val="20"/>
                <w:szCs w:val="20"/>
                <w:lang w:eastAsia="ca-ES"/>
              </w:rPr>
              <w:t>28.000 € caixets</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66D214" w14:textId="77777777" w:rsidR="00AE4076" w:rsidRPr="007A689C" w:rsidRDefault="00AE4076">
            <w:pP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7960D9A" w14:textId="77777777" w:rsidR="00AE4076" w:rsidRPr="007A689C" w:rsidRDefault="00AE4076">
            <w:pPr>
              <w:rPr>
                <w:rFonts w:cs="Arial"/>
                <w:sz w:val="20"/>
                <w:szCs w:val="20"/>
                <w:lang w:eastAsia="ca-ES"/>
              </w:rPr>
            </w:pPr>
          </w:p>
        </w:tc>
      </w:tr>
      <w:tr w:rsidR="007A689C" w:rsidRPr="007A689C" w14:paraId="4B4FD6F8" w14:textId="77777777" w:rsidTr="007A689C">
        <w:tc>
          <w:tcPr>
            <w:tcW w:w="1715" w:type="dxa"/>
            <w:tcBorders>
              <w:top w:val="single" w:sz="4" w:space="0" w:color="auto"/>
              <w:left w:val="single" w:sz="4" w:space="0" w:color="auto"/>
              <w:bottom w:val="single" w:sz="4" w:space="0" w:color="auto"/>
              <w:right w:val="single" w:sz="4" w:space="0" w:color="auto"/>
            </w:tcBorders>
            <w:shd w:val="clear" w:color="auto" w:fill="D9D9D9"/>
            <w:hideMark/>
          </w:tcPr>
          <w:p w14:paraId="79D55573" w14:textId="77777777" w:rsidR="00AE4076" w:rsidRPr="007A689C" w:rsidRDefault="00AE4076" w:rsidP="007A689C">
            <w:pPr>
              <w:jc w:val="both"/>
              <w:rPr>
                <w:rFonts w:cs="Arial"/>
                <w:sz w:val="20"/>
                <w:szCs w:val="20"/>
                <w:lang w:eastAsia="ca-ES"/>
              </w:rPr>
            </w:pPr>
            <w:r w:rsidRPr="007A689C">
              <w:rPr>
                <w:rFonts w:cs="Arial"/>
                <w:sz w:val="20"/>
                <w:szCs w:val="20"/>
                <w:lang w:eastAsia="ca-ES"/>
              </w:rPr>
              <w:t>TOTAL</w:t>
            </w:r>
          </w:p>
        </w:tc>
        <w:tc>
          <w:tcPr>
            <w:tcW w:w="1696" w:type="dxa"/>
            <w:tcBorders>
              <w:top w:val="single" w:sz="4" w:space="0" w:color="auto"/>
              <w:left w:val="single" w:sz="4" w:space="0" w:color="auto"/>
              <w:bottom w:val="single" w:sz="4" w:space="0" w:color="auto"/>
              <w:right w:val="single" w:sz="4" w:space="0" w:color="auto"/>
            </w:tcBorders>
            <w:shd w:val="clear" w:color="auto" w:fill="D9D9D9"/>
            <w:hideMark/>
          </w:tcPr>
          <w:p w14:paraId="083C18F0" w14:textId="77777777" w:rsidR="00AE4076" w:rsidRPr="007A689C" w:rsidRDefault="00AE4076" w:rsidP="007A689C">
            <w:pPr>
              <w:jc w:val="both"/>
              <w:rPr>
                <w:rFonts w:cs="Arial"/>
                <w:sz w:val="20"/>
                <w:szCs w:val="20"/>
                <w:lang w:eastAsia="ca-ES"/>
              </w:rPr>
            </w:pPr>
            <w:r w:rsidRPr="007A689C">
              <w:rPr>
                <w:rFonts w:cs="Arial"/>
                <w:sz w:val="20"/>
                <w:szCs w:val="20"/>
                <w:lang w:eastAsia="ca-ES"/>
              </w:rPr>
              <w:t>80.000 €</w:t>
            </w:r>
          </w:p>
        </w:tc>
        <w:tc>
          <w:tcPr>
            <w:tcW w:w="170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49561EB" w14:textId="77777777" w:rsidR="00AE4076" w:rsidRPr="007A689C" w:rsidRDefault="00AE4076" w:rsidP="007A689C">
            <w:pPr>
              <w:jc w:val="both"/>
              <w:rPr>
                <w:rFonts w:cs="Arial"/>
                <w:sz w:val="20"/>
                <w:szCs w:val="20"/>
                <w:lang w:eastAsia="ca-ES"/>
              </w:rPr>
            </w:pPr>
            <w:r w:rsidRPr="007A689C">
              <w:rPr>
                <w:rFonts w:cs="Arial"/>
                <w:sz w:val="20"/>
                <w:szCs w:val="20"/>
                <w:lang w:eastAsia="ca-ES"/>
              </w:rPr>
              <w:t>80.000 €</w:t>
            </w:r>
          </w:p>
        </w:tc>
        <w:tc>
          <w:tcPr>
            <w:tcW w:w="1726" w:type="dxa"/>
            <w:tcBorders>
              <w:top w:val="single" w:sz="4" w:space="0" w:color="auto"/>
              <w:left w:val="single" w:sz="4" w:space="0" w:color="auto"/>
              <w:bottom w:val="single" w:sz="4" w:space="0" w:color="auto"/>
              <w:right w:val="single" w:sz="4" w:space="0" w:color="auto"/>
            </w:tcBorders>
            <w:shd w:val="clear" w:color="auto" w:fill="D9D9D9"/>
            <w:hideMark/>
          </w:tcPr>
          <w:p w14:paraId="71DA26B8" w14:textId="77777777" w:rsidR="00AE4076" w:rsidRPr="007A689C" w:rsidRDefault="00AE4076" w:rsidP="007A689C">
            <w:pPr>
              <w:jc w:val="both"/>
              <w:rPr>
                <w:rFonts w:cs="Arial"/>
                <w:sz w:val="20"/>
                <w:szCs w:val="20"/>
                <w:lang w:eastAsia="ca-ES"/>
              </w:rPr>
            </w:pPr>
            <w:r w:rsidRPr="007A689C">
              <w:rPr>
                <w:rFonts w:cs="Arial"/>
                <w:sz w:val="20"/>
                <w:szCs w:val="20"/>
                <w:lang w:eastAsia="ca-ES"/>
              </w:rPr>
              <w:t>16.000 €</w:t>
            </w:r>
          </w:p>
        </w:tc>
        <w:tc>
          <w:tcPr>
            <w:tcW w:w="2682" w:type="dxa"/>
            <w:tcBorders>
              <w:top w:val="single" w:sz="4" w:space="0" w:color="auto"/>
              <w:left w:val="single" w:sz="4" w:space="0" w:color="auto"/>
              <w:bottom w:val="single" w:sz="4" w:space="0" w:color="auto"/>
              <w:right w:val="single" w:sz="4" w:space="0" w:color="auto"/>
            </w:tcBorders>
            <w:shd w:val="clear" w:color="auto" w:fill="D9D9D9"/>
            <w:hideMark/>
          </w:tcPr>
          <w:p w14:paraId="590C6371" w14:textId="77777777" w:rsidR="00AE4076" w:rsidRPr="007A689C" w:rsidRDefault="00AE4076" w:rsidP="007A689C">
            <w:pPr>
              <w:jc w:val="both"/>
              <w:rPr>
                <w:rFonts w:cs="Arial"/>
                <w:sz w:val="20"/>
                <w:szCs w:val="20"/>
                <w:lang w:eastAsia="ca-ES"/>
              </w:rPr>
            </w:pPr>
            <w:r w:rsidRPr="007A689C">
              <w:rPr>
                <w:rFonts w:cs="Arial"/>
                <w:sz w:val="20"/>
                <w:szCs w:val="20"/>
                <w:lang w:eastAsia="ca-ES"/>
              </w:rPr>
              <w:t>176.000 €</w:t>
            </w:r>
          </w:p>
        </w:tc>
      </w:tr>
    </w:tbl>
    <w:p w14:paraId="50F6B7AB" w14:textId="77777777" w:rsidR="00AE4076" w:rsidRDefault="00AE4076" w:rsidP="00AE4076">
      <w:pPr>
        <w:jc w:val="both"/>
        <w:rPr>
          <w:rFonts w:cs="Arial"/>
          <w:sz w:val="20"/>
          <w:szCs w:val="20"/>
        </w:rPr>
      </w:pPr>
    </w:p>
    <w:p w14:paraId="23F0F137" w14:textId="77777777" w:rsidR="00AE4076" w:rsidRDefault="00AE4076" w:rsidP="00AE4076">
      <w:pPr>
        <w:jc w:val="both"/>
        <w:rPr>
          <w:rFonts w:cs="Arial"/>
          <w:sz w:val="20"/>
          <w:szCs w:val="20"/>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5103"/>
      </w:tblGrid>
      <w:tr w:rsidR="007A689C" w:rsidRPr="007A689C" w14:paraId="28B606A4" w14:textId="77777777" w:rsidTr="007A689C">
        <w:tc>
          <w:tcPr>
            <w:tcW w:w="4424" w:type="dxa"/>
            <w:tcBorders>
              <w:top w:val="single" w:sz="4" w:space="0" w:color="auto"/>
              <w:left w:val="single" w:sz="4" w:space="0" w:color="auto"/>
              <w:bottom w:val="single" w:sz="4" w:space="0" w:color="auto"/>
              <w:right w:val="single" w:sz="4" w:space="0" w:color="auto"/>
            </w:tcBorders>
            <w:shd w:val="clear" w:color="auto" w:fill="auto"/>
          </w:tcPr>
          <w:p w14:paraId="6D629981"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D.3. PRESSUPOST BASE DE LICITACIÓ</w:t>
            </w:r>
          </w:p>
          <w:p w14:paraId="7AA7D17C"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 </w:t>
            </w:r>
          </w:p>
          <w:p w14:paraId="131C8A58" w14:textId="77777777" w:rsidR="00AE4076" w:rsidRPr="007A689C" w:rsidRDefault="00AE4076" w:rsidP="007A689C">
            <w:pPr>
              <w:jc w:val="both"/>
              <w:rPr>
                <w:rFonts w:cs="Arial"/>
                <w:sz w:val="20"/>
                <w:szCs w:val="20"/>
                <w:lang w:eastAsia="ca-ES"/>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48F41508"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96.800 €</w:t>
            </w:r>
          </w:p>
          <w:p w14:paraId="56D79D2F"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  </w:t>
            </w:r>
          </w:p>
        </w:tc>
      </w:tr>
    </w:tbl>
    <w:p w14:paraId="6A299100" w14:textId="77777777" w:rsidR="00AE4076" w:rsidRDefault="00AE4076" w:rsidP="00AE4076">
      <w:pPr>
        <w:jc w:val="both"/>
        <w:rPr>
          <w:rFonts w:cs="Arial"/>
          <w:sz w:val="20"/>
          <w:szCs w:val="20"/>
        </w:rPr>
      </w:pPr>
    </w:p>
    <w:p w14:paraId="57AC9B85" w14:textId="77777777" w:rsidR="00AE4076" w:rsidRDefault="00AE4076" w:rsidP="00AE4076">
      <w:pPr>
        <w:jc w:val="both"/>
        <w:rPr>
          <w:rFonts w:cs="Arial"/>
          <w:sz w:val="20"/>
          <w:szCs w:val="20"/>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62"/>
        <w:gridCol w:w="1732"/>
        <w:gridCol w:w="1086"/>
        <w:gridCol w:w="1389"/>
        <w:gridCol w:w="2345"/>
      </w:tblGrid>
      <w:tr w:rsidR="007A689C" w:rsidRPr="007A689C" w14:paraId="3D2A5082" w14:textId="77777777" w:rsidTr="007A689C">
        <w:tc>
          <w:tcPr>
            <w:tcW w:w="9527"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13D71416"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DISBRIBUCIÓ FINANÇAMENT PER ANUALITATS</w:t>
            </w:r>
          </w:p>
        </w:tc>
      </w:tr>
      <w:tr w:rsidR="007A689C" w:rsidRPr="007A689C" w14:paraId="61E146DE" w14:textId="77777777" w:rsidTr="007A689C">
        <w:tc>
          <w:tcPr>
            <w:tcW w:w="1413" w:type="dxa"/>
            <w:tcBorders>
              <w:top w:val="single" w:sz="4" w:space="0" w:color="auto"/>
              <w:left w:val="single" w:sz="4" w:space="0" w:color="auto"/>
              <w:bottom w:val="single" w:sz="4" w:space="0" w:color="auto"/>
              <w:right w:val="single" w:sz="4" w:space="0" w:color="auto"/>
            </w:tcBorders>
            <w:shd w:val="clear" w:color="auto" w:fill="D9D9D9"/>
            <w:hideMark/>
          </w:tcPr>
          <w:p w14:paraId="1B5F4DC4" w14:textId="77777777" w:rsidR="00AE4076" w:rsidRPr="007A689C" w:rsidRDefault="00AE4076" w:rsidP="007A689C">
            <w:pPr>
              <w:jc w:val="both"/>
              <w:rPr>
                <w:rFonts w:cs="Arial"/>
                <w:sz w:val="20"/>
                <w:szCs w:val="20"/>
                <w:lang w:eastAsia="ca-ES"/>
              </w:rPr>
            </w:pPr>
            <w:r w:rsidRPr="007A689C">
              <w:rPr>
                <w:rFonts w:cs="Arial"/>
                <w:sz w:val="20"/>
                <w:szCs w:val="20"/>
                <w:lang w:eastAsia="ca-ES"/>
              </w:rPr>
              <w:t>Any</w:t>
            </w:r>
          </w:p>
        </w:tc>
        <w:tc>
          <w:tcPr>
            <w:tcW w:w="1562" w:type="dxa"/>
            <w:tcBorders>
              <w:top w:val="single" w:sz="4" w:space="0" w:color="auto"/>
              <w:left w:val="single" w:sz="4" w:space="0" w:color="auto"/>
              <w:bottom w:val="single" w:sz="4" w:space="0" w:color="auto"/>
              <w:right w:val="single" w:sz="4" w:space="0" w:color="auto"/>
            </w:tcBorders>
            <w:shd w:val="clear" w:color="auto" w:fill="D9D9D9"/>
            <w:hideMark/>
          </w:tcPr>
          <w:p w14:paraId="32371712" w14:textId="77777777" w:rsidR="00AE4076" w:rsidRPr="007A689C" w:rsidRDefault="00AE4076" w:rsidP="007A689C">
            <w:pPr>
              <w:jc w:val="both"/>
              <w:rPr>
                <w:rFonts w:cs="Arial"/>
                <w:sz w:val="20"/>
                <w:szCs w:val="20"/>
                <w:lang w:eastAsia="ca-ES"/>
              </w:rPr>
            </w:pPr>
            <w:r w:rsidRPr="007A689C">
              <w:rPr>
                <w:rFonts w:cs="Arial"/>
                <w:sz w:val="20"/>
                <w:szCs w:val="20"/>
                <w:lang w:eastAsia="ca-ES"/>
              </w:rPr>
              <w:t>Partida</w:t>
            </w:r>
          </w:p>
        </w:tc>
        <w:tc>
          <w:tcPr>
            <w:tcW w:w="1732" w:type="dxa"/>
            <w:tcBorders>
              <w:top w:val="single" w:sz="4" w:space="0" w:color="auto"/>
              <w:left w:val="single" w:sz="4" w:space="0" w:color="auto"/>
              <w:bottom w:val="single" w:sz="4" w:space="0" w:color="auto"/>
              <w:right w:val="single" w:sz="4" w:space="0" w:color="auto"/>
            </w:tcBorders>
            <w:shd w:val="clear" w:color="auto" w:fill="D9D9D9"/>
            <w:hideMark/>
          </w:tcPr>
          <w:p w14:paraId="067CD03B" w14:textId="77777777" w:rsidR="00AE4076" w:rsidRPr="007A689C" w:rsidRDefault="00AE4076" w:rsidP="007A689C">
            <w:pPr>
              <w:jc w:val="both"/>
              <w:rPr>
                <w:rFonts w:cs="Arial"/>
                <w:sz w:val="20"/>
                <w:szCs w:val="20"/>
                <w:lang w:eastAsia="ca-ES"/>
              </w:rPr>
            </w:pPr>
            <w:r w:rsidRPr="007A689C">
              <w:rPr>
                <w:rFonts w:cs="Arial"/>
                <w:sz w:val="20"/>
                <w:szCs w:val="20"/>
                <w:lang w:eastAsia="ca-ES"/>
              </w:rPr>
              <w:t>Import net</w:t>
            </w:r>
          </w:p>
        </w:tc>
        <w:tc>
          <w:tcPr>
            <w:tcW w:w="1086" w:type="dxa"/>
            <w:tcBorders>
              <w:top w:val="single" w:sz="4" w:space="0" w:color="auto"/>
              <w:left w:val="single" w:sz="4" w:space="0" w:color="auto"/>
              <w:bottom w:val="single" w:sz="4" w:space="0" w:color="auto"/>
              <w:right w:val="single" w:sz="4" w:space="0" w:color="auto"/>
            </w:tcBorders>
            <w:shd w:val="clear" w:color="auto" w:fill="D9D9D9"/>
            <w:hideMark/>
          </w:tcPr>
          <w:p w14:paraId="7D4D0DDE" w14:textId="77777777" w:rsidR="00AE4076" w:rsidRPr="007A689C" w:rsidRDefault="00AE4076" w:rsidP="007A689C">
            <w:pPr>
              <w:jc w:val="both"/>
              <w:rPr>
                <w:rFonts w:cs="Arial"/>
                <w:sz w:val="20"/>
                <w:szCs w:val="20"/>
                <w:lang w:eastAsia="ca-ES"/>
              </w:rPr>
            </w:pPr>
            <w:r w:rsidRPr="007A689C">
              <w:rPr>
                <w:rFonts w:cs="Arial"/>
                <w:sz w:val="20"/>
                <w:szCs w:val="20"/>
                <w:lang w:eastAsia="ca-ES"/>
              </w:rPr>
              <w:t>%IVA</w:t>
            </w:r>
          </w:p>
        </w:tc>
        <w:tc>
          <w:tcPr>
            <w:tcW w:w="1389" w:type="dxa"/>
            <w:tcBorders>
              <w:top w:val="single" w:sz="4" w:space="0" w:color="auto"/>
              <w:left w:val="single" w:sz="4" w:space="0" w:color="auto"/>
              <w:bottom w:val="single" w:sz="4" w:space="0" w:color="auto"/>
              <w:right w:val="single" w:sz="4" w:space="0" w:color="auto"/>
            </w:tcBorders>
            <w:shd w:val="clear" w:color="auto" w:fill="D9D9D9"/>
            <w:hideMark/>
          </w:tcPr>
          <w:p w14:paraId="101A04D3" w14:textId="77777777" w:rsidR="00AE4076" w:rsidRPr="007A689C" w:rsidRDefault="00AE4076" w:rsidP="007A689C">
            <w:pPr>
              <w:jc w:val="both"/>
              <w:rPr>
                <w:rFonts w:cs="Arial"/>
                <w:sz w:val="20"/>
                <w:szCs w:val="20"/>
                <w:lang w:eastAsia="ca-ES"/>
              </w:rPr>
            </w:pPr>
            <w:r w:rsidRPr="007A689C">
              <w:rPr>
                <w:rFonts w:cs="Arial"/>
                <w:sz w:val="20"/>
                <w:szCs w:val="20"/>
                <w:lang w:eastAsia="ca-ES"/>
              </w:rPr>
              <w:t>Import IVA</w:t>
            </w:r>
          </w:p>
        </w:tc>
        <w:tc>
          <w:tcPr>
            <w:tcW w:w="2345" w:type="dxa"/>
            <w:tcBorders>
              <w:top w:val="single" w:sz="4" w:space="0" w:color="auto"/>
              <w:left w:val="single" w:sz="4" w:space="0" w:color="auto"/>
              <w:bottom w:val="single" w:sz="4" w:space="0" w:color="auto"/>
              <w:right w:val="single" w:sz="4" w:space="0" w:color="auto"/>
            </w:tcBorders>
            <w:shd w:val="clear" w:color="auto" w:fill="D9D9D9"/>
            <w:hideMark/>
          </w:tcPr>
          <w:p w14:paraId="5137B9D7" w14:textId="77777777" w:rsidR="00AE4076" w:rsidRPr="007A689C" w:rsidRDefault="00AE4076" w:rsidP="007A689C">
            <w:pPr>
              <w:jc w:val="both"/>
              <w:rPr>
                <w:rFonts w:cs="Arial"/>
                <w:sz w:val="20"/>
                <w:szCs w:val="20"/>
                <w:lang w:eastAsia="ca-ES"/>
              </w:rPr>
            </w:pPr>
            <w:r w:rsidRPr="007A689C">
              <w:rPr>
                <w:rFonts w:cs="Arial"/>
                <w:sz w:val="20"/>
                <w:szCs w:val="20"/>
                <w:lang w:eastAsia="ca-ES"/>
              </w:rPr>
              <w:t>Import total</w:t>
            </w:r>
          </w:p>
        </w:tc>
      </w:tr>
      <w:tr w:rsidR="007A689C" w:rsidRPr="007A689C" w14:paraId="7059ACE5" w14:textId="77777777" w:rsidTr="007A689C">
        <w:tc>
          <w:tcPr>
            <w:tcW w:w="1413" w:type="dxa"/>
            <w:tcBorders>
              <w:top w:val="single" w:sz="4" w:space="0" w:color="auto"/>
              <w:left w:val="single" w:sz="4" w:space="0" w:color="auto"/>
              <w:bottom w:val="single" w:sz="4" w:space="0" w:color="auto"/>
              <w:right w:val="single" w:sz="4" w:space="0" w:color="auto"/>
            </w:tcBorders>
            <w:shd w:val="clear" w:color="auto" w:fill="D9D9D9"/>
            <w:hideMark/>
          </w:tcPr>
          <w:p w14:paraId="1A68A3B8" w14:textId="77777777" w:rsidR="00AE4076" w:rsidRPr="007A689C" w:rsidRDefault="00AE4076" w:rsidP="007A689C">
            <w:pPr>
              <w:jc w:val="both"/>
              <w:rPr>
                <w:rFonts w:cs="Arial"/>
                <w:sz w:val="20"/>
                <w:szCs w:val="20"/>
                <w:lang w:eastAsia="ca-ES"/>
              </w:rPr>
            </w:pPr>
            <w:r w:rsidRPr="007A689C">
              <w:rPr>
                <w:rFonts w:cs="Arial"/>
                <w:sz w:val="20"/>
                <w:szCs w:val="20"/>
                <w:lang w:eastAsia="ca-ES"/>
              </w:rPr>
              <w:t>2024</w:t>
            </w:r>
          </w:p>
        </w:tc>
        <w:tc>
          <w:tcPr>
            <w:tcW w:w="1562" w:type="dxa"/>
            <w:tcBorders>
              <w:top w:val="single" w:sz="4" w:space="0" w:color="auto"/>
              <w:left w:val="single" w:sz="4" w:space="0" w:color="auto"/>
              <w:bottom w:val="single" w:sz="4" w:space="0" w:color="auto"/>
              <w:right w:val="single" w:sz="4" w:space="0" w:color="auto"/>
            </w:tcBorders>
            <w:shd w:val="clear" w:color="auto" w:fill="D9D9D9"/>
            <w:hideMark/>
          </w:tcPr>
          <w:p w14:paraId="3B5D80FE" w14:textId="77777777" w:rsidR="00AE4076" w:rsidRPr="007A689C" w:rsidRDefault="00AE4076" w:rsidP="007A689C">
            <w:pPr>
              <w:jc w:val="both"/>
              <w:rPr>
                <w:rFonts w:cs="Arial"/>
                <w:sz w:val="20"/>
                <w:szCs w:val="20"/>
                <w:lang w:eastAsia="ca-ES"/>
              </w:rPr>
            </w:pPr>
            <w:r w:rsidRPr="007A689C">
              <w:rPr>
                <w:rFonts w:cs="Arial"/>
                <w:sz w:val="20"/>
                <w:szCs w:val="20"/>
                <w:lang w:eastAsia="ca-ES"/>
              </w:rPr>
              <w:t>61.3340.22699</w:t>
            </w:r>
          </w:p>
        </w:tc>
        <w:tc>
          <w:tcPr>
            <w:tcW w:w="1732" w:type="dxa"/>
            <w:tcBorders>
              <w:top w:val="single" w:sz="4" w:space="0" w:color="auto"/>
              <w:left w:val="single" w:sz="4" w:space="0" w:color="auto"/>
              <w:bottom w:val="single" w:sz="4" w:space="0" w:color="auto"/>
              <w:right w:val="single" w:sz="4" w:space="0" w:color="auto"/>
            </w:tcBorders>
            <w:shd w:val="clear" w:color="auto" w:fill="D9D9D9"/>
            <w:hideMark/>
          </w:tcPr>
          <w:p w14:paraId="0D2A5E21"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12.000 € </w:t>
            </w:r>
          </w:p>
          <w:p w14:paraId="2D69C0E7" w14:textId="77777777" w:rsidR="00AE4076" w:rsidRPr="007A689C" w:rsidRDefault="00AE4076" w:rsidP="007A689C">
            <w:pPr>
              <w:jc w:val="both"/>
              <w:rPr>
                <w:rFonts w:cs="Arial"/>
                <w:sz w:val="20"/>
                <w:szCs w:val="20"/>
                <w:lang w:eastAsia="ca-ES"/>
              </w:rPr>
            </w:pPr>
            <w:r w:rsidRPr="007A689C">
              <w:rPr>
                <w:rFonts w:cs="Arial"/>
                <w:sz w:val="20"/>
                <w:szCs w:val="20"/>
                <w:lang w:eastAsia="ca-ES"/>
              </w:rPr>
              <w:t>28.000 € caixets</w:t>
            </w:r>
          </w:p>
        </w:tc>
        <w:tc>
          <w:tcPr>
            <w:tcW w:w="1086" w:type="dxa"/>
            <w:tcBorders>
              <w:top w:val="single" w:sz="4" w:space="0" w:color="auto"/>
              <w:left w:val="single" w:sz="4" w:space="0" w:color="auto"/>
              <w:bottom w:val="single" w:sz="4" w:space="0" w:color="auto"/>
              <w:right w:val="single" w:sz="4" w:space="0" w:color="auto"/>
            </w:tcBorders>
            <w:shd w:val="clear" w:color="auto" w:fill="D9D9D9"/>
            <w:hideMark/>
          </w:tcPr>
          <w:p w14:paraId="4D1A1823" w14:textId="77777777" w:rsidR="00AE4076" w:rsidRPr="007A689C" w:rsidRDefault="00AE4076" w:rsidP="007A689C">
            <w:pPr>
              <w:jc w:val="both"/>
              <w:rPr>
                <w:rFonts w:cs="Arial"/>
                <w:sz w:val="20"/>
                <w:szCs w:val="20"/>
                <w:lang w:eastAsia="ca-ES"/>
              </w:rPr>
            </w:pPr>
            <w:r w:rsidRPr="007A689C">
              <w:rPr>
                <w:rFonts w:cs="Arial"/>
                <w:sz w:val="20"/>
                <w:szCs w:val="20"/>
                <w:lang w:eastAsia="ca-ES"/>
              </w:rPr>
              <w:t>21</w:t>
            </w:r>
          </w:p>
        </w:tc>
        <w:tc>
          <w:tcPr>
            <w:tcW w:w="1389" w:type="dxa"/>
            <w:tcBorders>
              <w:top w:val="single" w:sz="4" w:space="0" w:color="auto"/>
              <w:left w:val="single" w:sz="4" w:space="0" w:color="auto"/>
              <w:bottom w:val="single" w:sz="4" w:space="0" w:color="auto"/>
              <w:right w:val="single" w:sz="4" w:space="0" w:color="auto"/>
            </w:tcBorders>
            <w:shd w:val="clear" w:color="auto" w:fill="D9D9D9"/>
            <w:hideMark/>
          </w:tcPr>
          <w:p w14:paraId="7D1CD5B8" w14:textId="77777777" w:rsidR="00AE4076" w:rsidRPr="007A689C" w:rsidRDefault="00AE4076" w:rsidP="007A689C">
            <w:pPr>
              <w:jc w:val="right"/>
              <w:rPr>
                <w:rFonts w:cs="Arial"/>
                <w:sz w:val="20"/>
                <w:szCs w:val="20"/>
                <w:lang w:eastAsia="ca-ES"/>
              </w:rPr>
            </w:pPr>
            <w:r w:rsidRPr="007A689C">
              <w:rPr>
                <w:rFonts w:cs="Arial"/>
                <w:sz w:val="20"/>
                <w:szCs w:val="20"/>
                <w:lang w:eastAsia="ca-ES"/>
              </w:rPr>
              <w:t>8.400 €</w:t>
            </w:r>
          </w:p>
        </w:tc>
        <w:tc>
          <w:tcPr>
            <w:tcW w:w="2345" w:type="dxa"/>
            <w:tcBorders>
              <w:top w:val="single" w:sz="4" w:space="0" w:color="auto"/>
              <w:left w:val="single" w:sz="4" w:space="0" w:color="auto"/>
              <w:bottom w:val="single" w:sz="4" w:space="0" w:color="auto"/>
              <w:right w:val="single" w:sz="4" w:space="0" w:color="auto"/>
            </w:tcBorders>
            <w:shd w:val="clear" w:color="auto" w:fill="D9D9D9"/>
            <w:hideMark/>
          </w:tcPr>
          <w:p w14:paraId="56400055" w14:textId="77777777" w:rsidR="00AE4076" w:rsidRPr="007A689C" w:rsidRDefault="00AE4076" w:rsidP="007A689C">
            <w:pPr>
              <w:jc w:val="right"/>
              <w:rPr>
                <w:rFonts w:cs="Arial"/>
                <w:sz w:val="20"/>
                <w:szCs w:val="20"/>
                <w:lang w:eastAsia="ca-ES"/>
              </w:rPr>
            </w:pPr>
            <w:r w:rsidRPr="007A689C">
              <w:rPr>
                <w:rFonts w:cs="Arial"/>
                <w:sz w:val="20"/>
                <w:szCs w:val="20"/>
                <w:lang w:eastAsia="ca-ES"/>
              </w:rPr>
              <w:t>48.400 €</w:t>
            </w:r>
          </w:p>
        </w:tc>
      </w:tr>
      <w:tr w:rsidR="007A689C" w:rsidRPr="007A689C" w14:paraId="7D19029B" w14:textId="77777777" w:rsidTr="007A689C">
        <w:tc>
          <w:tcPr>
            <w:tcW w:w="1413" w:type="dxa"/>
            <w:tcBorders>
              <w:top w:val="single" w:sz="4" w:space="0" w:color="auto"/>
              <w:left w:val="single" w:sz="4" w:space="0" w:color="auto"/>
              <w:bottom w:val="single" w:sz="4" w:space="0" w:color="auto"/>
              <w:right w:val="single" w:sz="4" w:space="0" w:color="auto"/>
            </w:tcBorders>
            <w:shd w:val="clear" w:color="auto" w:fill="D9D9D9"/>
            <w:hideMark/>
          </w:tcPr>
          <w:p w14:paraId="3B4ABC3C" w14:textId="77777777" w:rsidR="00AE4076" w:rsidRPr="007A689C" w:rsidRDefault="00AE4076" w:rsidP="007A689C">
            <w:pPr>
              <w:jc w:val="both"/>
              <w:rPr>
                <w:rFonts w:cs="Arial"/>
                <w:sz w:val="20"/>
                <w:szCs w:val="20"/>
                <w:lang w:eastAsia="ca-ES"/>
              </w:rPr>
            </w:pPr>
            <w:r w:rsidRPr="007A689C">
              <w:rPr>
                <w:rFonts w:cs="Arial"/>
                <w:sz w:val="20"/>
                <w:szCs w:val="20"/>
                <w:lang w:eastAsia="ca-ES"/>
              </w:rPr>
              <w:t>2025</w:t>
            </w:r>
          </w:p>
        </w:tc>
        <w:tc>
          <w:tcPr>
            <w:tcW w:w="1562" w:type="dxa"/>
            <w:tcBorders>
              <w:top w:val="single" w:sz="4" w:space="0" w:color="auto"/>
              <w:left w:val="single" w:sz="4" w:space="0" w:color="auto"/>
              <w:bottom w:val="single" w:sz="4" w:space="0" w:color="auto"/>
              <w:right w:val="single" w:sz="4" w:space="0" w:color="auto"/>
            </w:tcBorders>
            <w:shd w:val="clear" w:color="auto" w:fill="D9D9D9"/>
            <w:hideMark/>
          </w:tcPr>
          <w:p w14:paraId="3D242B21" w14:textId="77777777" w:rsidR="00AE4076" w:rsidRPr="007A689C" w:rsidRDefault="00AE4076" w:rsidP="007A689C">
            <w:pPr>
              <w:jc w:val="both"/>
              <w:rPr>
                <w:rFonts w:cs="Arial"/>
                <w:sz w:val="20"/>
                <w:szCs w:val="20"/>
                <w:lang w:eastAsia="ca-ES"/>
              </w:rPr>
            </w:pPr>
            <w:r w:rsidRPr="007A689C">
              <w:rPr>
                <w:rFonts w:cs="Arial"/>
                <w:sz w:val="20"/>
                <w:szCs w:val="20"/>
                <w:lang w:eastAsia="ca-ES"/>
              </w:rPr>
              <w:t>61.3340.22699</w:t>
            </w:r>
          </w:p>
        </w:tc>
        <w:tc>
          <w:tcPr>
            <w:tcW w:w="1732" w:type="dxa"/>
            <w:tcBorders>
              <w:top w:val="single" w:sz="4" w:space="0" w:color="auto"/>
              <w:left w:val="single" w:sz="4" w:space="0" w:color="auto"/>
              <w:bottom w:val="single" w:sz="4" w:space="0" w:color="auto"/>
              <w:right w:val="single" w:sz="4" w:space="0" w:color="auto"/>
            </w:tcBorders>
            <w:shd w:val="clear" w:color="auto" w:fill="D9D9D9"/>
            <w:hideMark/>
          </w:tcPr>
          <w:p w14:paraId="2F9768F5" w14:textId="77777777" w:rsidR="00AE4076" w:rsidRPr="007A689C" w:rsidRDefault="00AE4076" w:rsidP="007A689C">
            <w:pPr>
              <w:jc w:val="both"/>
              <w:rPr>
                <w:rFonts w:cs="Arial"/>
                <w:sz w:val="20"/>
                <w:szCs w:val="20"/>
                <w:lang w:eastAsia="ca-ES"/>
              </w:rPr>
            </w:pPr>
            <w:r w:rsidRPr="007A689C">
              <w:rPr>
                <w:rFonts w:cs="Arial"/>
                <w:sz w:val="20"/>
                <w:szCs w:val="20"/>
                <w:lang w:eastAsia="ca-ES"/>
              </w:rPr>
              <w:t>12.000 €</w:t>
            </w:r>
          </w:p>
          <w:p w14:paraId="5EA23BEB" w14:textId="77777777" w:rsidR="00AE4076" w:rsidRPr="007A689C" w:rsidRDefault="00AE4076" w:rsidP="007A689C">
            <w:pPr>
              <w:jc w:val="both"/>
              <w:rPr>
                <w:rFonts w:cs="Arial"/>
                <w:sz w:val="20"/>
                <w:szCs w:val="20"/>
                <w:lang w:eastAsia="ca-ES"/>
              </w:rPr>
            </w:pPr>
            <w:r w:rsidRPr="007A689C">
              <w:rPr>
                <w:rFonts w:cs="Arial"/>
                <w:sz w:val="20"/>
                <w:szCs w:val="20"/>
                <w:lang w:eastAsia="ca-ES"/>
              </w:rPr>
              <w:t>28.000 € caixets</w:t>
            </w:r>
          </w:p>
        </w:tc>
        <w:tc>
          <w:tcPr>
            <w:tcW w:w="1086" w:type="dxa"/>
            <w:tcBorders>
              <w:top w:val="single" w:sz="4" w:space="0" w:color="auto"/>
              <w:left w:val="single" w:sz="4" w:space="0" w:color="auto"/>
              <w:bottom w:val="single" w:sz="4" w:space="0" w:color="auto"/>
              <w:right w:val="single" w:sz="4" w:space="0" w:color="auto"/>
            </w:tcBorders>
            <w:shd w:val="clear" w:color="auto" w:fill="D9D9D9"/>
            <w:hideMark/>
          </w:tcPr>
          <w:p w14:paraId="10E19A10" w14:textId="77777777" w:rsidR="00AE4076" w:rsidRPr="007A689C" w:rsidRDefault="00AE4076" w:rsidP="007A689C">
            <w:pPr>
              <w:jc w:val="both"/>
              <w:rPr>
                <w:rFonts w:cs="Arial"/>
                <w:sz w:val="20"/>
                <w:szCs w:val="20"/>
                <w:lang w:eastAsia="ca-ES"/>
              </w:rPr>
            </w:pPr>
            <w:r w:rsidRPr="007A689C">
              <w:rPr>
                <w:rFonts w:cs="Arial"/>
                <w:sz w:val="20"/>
                <w:szCs w:val="20"/>
                <w:lang w:eastAsia="ca-ES"/>
              </w:rPr>
              <w:t>21</w:t>
            </w:r>
          </w:p>
        </w:tc>
        <w:tc>
          <w:tcPr>
            <w:tcW w:w="1389" w:type="dxa"/>
            <w:tcBorders>
              <w:top w:val="single" w:sz="4" w:space="0" w:color="auto"/>
              <w:left w:val="single" w:sz="4" w:space="0" w:color="auto"/>
              <w:bottom w:val="single" w:sz="4" w:space="0" w:color="auto"/>
              <w:right w:val="single" w:sz="4" w:space="0" w:color="auto"/>
            </w:tcBorders>
            <w:shd w:val="clear" w:color="auto" w:fill="D9D9D9"/>
            <w:hideMark/>
          </w:tcPr>
          <w:p w14:paraId="39E01CAC" w14:textId="77777777" w:rsidR="00AE4076" w:rsidRPr="007A689C" w:rsidRDefault="00AE4076" w:rsidP="007A689C">
            <w:pPr>
              <w:jc w:val="right"/>
              <w:rPr>
                <w:rFonts w:cs="Arial"/>
                <w:sz w:val="20"/>
                <w:szCs w:val="20"/>
                <w:lang w:eastAsia="ca-ES"/>
              </w:rPr>
            </w:pPr>
            <w:r w:rsidRPr="007A689C">
              <w:rPr>
                <w:rFonts w:cs="Arial"/>
                <w:sz w:val="20"/>
                <w:szCs w:val="20"/>
                <w:lang w:eastAsia="ca-ES"/>
              </w:rPr>
              <w:t>8.400 €</w:t>
            </w:r>
          </w:p>
        </w:tc>
        <w:tc>
          <w:tcPr>
            <w:tcW w:w="2345" w:type="dxa"/>
            <w:tcBorders>
              <w:top w:val="single" w:sz="4" w:space="0" w:color="auto"/>
              <w:left w:val="single" w:sz="4" w:space="0" w:color="auto"/>
              <w:bottom w:val="single" w:sz="4" w:space="0" w:color="auto"/>
              <w:right w:val="single" w:sz="4" w:space="0" w:color="auto"/>
            </w:tcBorders>
            <w:shd w:val="clear" w:color="auto" w:fill="D9D9D9"/>
            <w:hideMark/>
          </w:tcPr>
          <w:p w14:paraId="65B8C98D" w14:textId="77777777" w:rsidR="00AE4076" w:rsidRPr="007A689C" w:rsidRDefault="00AE4076" w:rsidP="007A689C">
            <w:pPr>
              <w:jc w:val="right"/>
              <w:rPr>
                <w:rFonts w:cs="Arial"/>
                <w:sz w:val="20"/>
                <w:szCs w:val="20"/>
                <w:lang w:eastAsia="ca-ES"/>
              </w:rPr>
            </w:pPr>
            <w:r w:rsidRPr="007A689C">
              <w:rPr>
                <w:rFonts w:cs="Arial"/>
                <w:sz w:val="20"/>
                <w:szCs w:val="20"/>
                <w:lang w:eastAsia="ca-ES"/>
              </w:rPr>
              <w:t>48.400 €</w:t>
            </w:r>
          </w:p>
        </w:tc>
      </w:tr>
      <w:tr w:rsidR="007A689C" w:rsidRPr="007A689C" w14:paraId="6417161A" w14:textId="77777777" w:rsidTr="007A689C">
        <w:tc>
          <w:tcPr>
            <w:tcW w:w="1413" w:type="dxa"/>
            <w:tcBorders>
              <w:top w:val="single" w:sz="4" w:space="0" w:color="auto"/>
              <w:left w:val="single" w:sz="4" w:space="0" w:color="auto"/>
              <w:bottom w:val="single" w:sz="4" w:space="0" w:color="auto"/>
              <w:right w:val="single" w:sz="4" w:space="0" w:color="auto"/>
            </w:tcBorders>
            <w:shd w:val="clear" w:color="auto" w:fill="D9D9D9"/>
            <w:hideMark/>
          </w:tcPr>
          <w:p w14:paraId="4385F316" w14:textId="77777777" w:rsidR="00AE4076" w:rsidRPr="007A689C" w:rsidRDefault="00AE4076" w:rsidP="007A689C">
            <w:pPr>
              <w:jc w:val="both"/>
              <w:rPr>
                <w:rFonts w:cs="Arial"/>
                <w:sz w:val="20"/>
                <w:szCs w:val="20"/>
                <w:lang w:eastAsia="ca-ES"/>
              </w:rPr>
            </w:pPr>
            <w:r w:rsidRPr="007A689C">
              <w:rPr>
                <w:rFonts w:cs="Arial"/>
                <w:sz w:val="20"/>
                <w:szCs w:val="20"/>
                <w:lang w:eastAsia="ca-ES"/>
              </w:rPr>
              <w:t>Import total</w:t>
            </w:r>
          </w:p>
        </w:tc>
        <w:tc>
          <w:tcPr>
            <w:tcW w:w="1562" w:type="dxa"/>
            <w:tcBorders>
              <w:top w:val="single" w:sz="4" w:space="0" w:color="auto"/>
              <w:left w:val="single" w:sz="4" w:space="0" w:color="auto"/>
              <w:bottom w:val="single" w:sz="4" w:space="0" w:color="auto"/>
              <w:right w:val="single" w:sz="4" w:space="0" w:color="auto"/>
            </w:tcBorders>
            <w:shd w:val="clear" w:color="auto" w:fill="D9D9D9"/>
          </w:tcPr>
          <w:p w14:paraId="04CB79B9" w14:textId="77777777" w:rsidR="00AE4076" w:rsidRPr="007A689C" w:rsidRDefault="00AE4076" w:rsidP="007A689C">
            <w:pPr>
              <w:jc w:val="both"/>
              <w:rPr>
                <w:rFonts w:cs="Arial"/>
                <w:sz w:val="20"/>
                <w:szCs w:val="20"/>
                <w:lang w:eastAsia="ca-ES"/>
              </w:rPr>
            </w:pPr>
          </w:p>
        </w:tc>
        <w:tc>
          <w:tcPr>
            <w:tcW w:w="1732" w:type="dxa"/>
            <w:tcBorders>
              <w:top w:val="single" w:sz="4" w:space="0" w:color="auto"/>
              <w:left w:val="single" w:sz="4" w:space="0" w:color="auto"/>
              <w:bottom w:val="single" w:sz="4" w:space="0" w:color="auto"/>
              <w:right w:val="single" w:sz="4" w:space="0" w:color="auto"/>
            </w:tcBorders>
            <w:shd w:val="clear" w:color="auto" w:fill="D9D9D9"/>
            <w:hideMark/>
          </w:tcPr>
          <w:p w14:paraId="0D0962CF" w14:textId="77777777" w:rsidR="00AE4076" w:rsidRPr="007A689C" w:rsidRDefault="00AE4076" w:rsidP="007A689C">
            <w:pPr>
              <w:jc w:val="both"/>
              <w:rPr>
                <w:rFonts w:cs="Arial"/>
                <w:sz w:val="20"/>
                <w:szCs w:val="20"/>
                <w:lang w:eastAsia="ca-ES"/>
              </w:rPr>
            </w:pPr>
            <w:r w:rsidRPr="007A689C">
              <w:rPr>
                <w:rFonts w:cs="Arial"/>
                <w:sz w:val="20"/>
                <w:szCs w:val="20"/>
                <w:lang w:eastAsia="ca-ES"/>
              </w:rPr>
              <w:t>80.000 €</w:t>
            </w:r>
          </w:p>
        </w:tc>
        <w:tc>
          <w:tcPr>
            <w:tcW w:w="1086" w:type="dxa"/>
            <w:tcBorders>
              <w:top w:val="single" w:sz="4" w:space="0" w:color="auto"/>
              <w:left w:val="single" w:sz="4" w:space="0" w:color="auto"/>
              <w:bottom w:val="single" w:sz="4" w:space="0" w:color="auto"/>
              <w:right w:val="single" w:sz="4" w:space="0" w:color="auto"/>
            </w:tcBorders>
            <w:shd w:val="clear" w:color="auto" w:fill="D9D9D9"/>
          </w:tcPr>
          <w:p w14:paraId="3C20664F" w14:textId="77777777" w:rsidR="00AE4076" w:rsidRPr="007A689C" w:rsidRDefault="00AE4076" w:rsidP="007A689C">
            <w:pPr>
              <w:jc w:val="both"/>
              <w:rPr>
                <w:rFonts w:cs="Arial"/>
                <w:sz w:val="20"/>
                <w:szCs w:val="20"/>
                <w:lang w:eastAsia="ca-ES"/>
              </w:rPr>
            </w:pPr>
          </w:p>
        </w:tc>
        <w:tc>
          <w:tcPr>
            <w:tcW w:w="1389" w:type="dxa"/>
            <w:tcBorders>
              <w:top w:val="single" w:sz="4" w:space="0" w:color="auto"/>
              <w:left w:val="single" w:sz="4" w:space="0" w:color="auto"/>
              <w:bottom w:val="single" w:sz="4" w:space="0" w:color="auto"/>
              <w:right w:val="single" w:sz="4" w:space="0" w:color="auto"/>
            </w:tcBorders>
            <w:shd w:val="clear" w:color="auto" w:fill="D9D9D9"/>
            <w:hideMark/>
          </w:tcPr>
          <w:p w14:paraId="4201A6A3" w14:textId="77777777" w:rsidR="00AE4076" w:rsidRPr="007A689C" w:rsidRDefault="00AE4076" w:rsidP="007A689C">
            <w:pPr>
              <w:jc w:val="right"/>
              <w:rPr>
                <w:rFonts w:cs="Arial"/>
                <w:sz w:val="20"/>
                <w:szCs w:val="20"/>
                <w:lang w:eastAsia="ca-ES"/>
              </w:rPr>
            </w:pPr>
            <w:r w:rsidRPr="007A689C">
              <w:rPr>
                <w:rFonts w:cs="Arial"/>
                <w:sz w:val="20"/>
                <w:szCs w:val="20"/>
                <w:lang w:eastAsia="ca-ES"/>
              </w:rPr>
              <w:t>16.800 €</w:t>
            </w:r>
          </w:p>
        </w:tc>
        <w:tc>
          <w:tcPr>
            <w:tcW w:w="2345" w:type="dxa"/>
            <w:tcBorders>
              <w:top w:val="single" w:sz="4" w:space="0" w:color="auto"/>
              <w:left w:val="single" w:sz="4" w:space="0" w:color="auto"/>
              <w:bottom w:val="single" w:sz="4" w:space="0" w:color="auto"/>
              <w:right w:val="single" w:sz="4" w:space="0" w:color="auto"/>
            </w:tcBorders>
            <w:shd w:val="clear" w:color="auto" w:fill="D9D9D9"/>
            <w:hideMark/>
          </w:tcPr>
          <w:p w14:paraId="54628F0F" w14:textId="77777777" w:rsidR="00AE4076" w:rsidRPr="007A689C" w:rsidRDefault="00AE4076" w:rsidP="007A689C">
            <w:pPr>
              <w:jc w:val="right"/>
              <w:rPr>
                <w:rFonts w:cs="Arial"/>
                <w:sz w:val="20"/>
                <w:szCs w:val="20"/>
                <w:lang w:eastAsia="ca-ES"/>
              </w:rPr>
            </w:pPr>
            <w:r w:rsidRPr="007A689C">
              <w:rPr>
                <w:rFonts w:cs="Arial"/>
                <w:sz w:val="20"/>
                <w:szCs w:val="20"/>
                <w:lang w:eastAsia="ca-ES"/>
              </w:rPr>
              <w:t>96.800 €</w:t>
            </w:r>
          </w:p>
        </w:tc>
      </w:tr>
    </w:tbl>
    <w:p w14:paraId="64B7D39C" w14:textId="77777777" w:rsidR="00AE4076" w:rsidRDefault="00AE4076" w:rsidP="00AE4076">
      <w:pPr>
        <w:jc w:val="both"/>
        <w:rPr>
          <w:rFonts w:cs="Arial"/>
          <w:sz w:val="20"/>
          <w:szCs w:val="20"/>
        </w:rPr>
      </w:pPr>
    </w:p>
    <w:p w14:paraId="7B3E04A6" w14:textId="77777777" w:rsidR="00AE4076" w:rsidRDefault="00AE4076" w:rsidP="00AE4076">
      <w:pPr>
        <w:jc w:val="both"/>
        <w:rPr>
          <w:rFonts w:cs="Arial"/>
          <w:sz w:val="20"/>
          <w:szCs w:val="20"/>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5103"/>
      </w:tblGrid>
      <w:tr w:rsidR="007A689C" w:rsidRPr="007A689C" w14:paraId="070CDF27" w14:textId="77777777" w:rsidTr="007A689C">
        <w:tc>
          <w:tcPr>
            <w:tcW w:w="9527" w:type="dxa"/>
            <w:gridSpan w:val="2"/>
            <w:tcBorders>
              <w:top w:val="single" w:sz="4" w:space="0" w:color="auto"/>
              <w:left w:val="single" w:sz="4" w:space="0" w:color="auto"/>
              <w:bottom w:val="single" w:sz="4" w:space="0" w:color="auto"/>
              <w:right w:val="single" w:sz="4" w:space="0" w:color="auto"/>
            </w:tcBorders>
            <w:shd w:val="clear" w:color="auto" w:fill="auto"/>
          </w:tcPr>
          <w:p w14:paraId="1545539C" w14:textId="77777777" w:rsidR="00AE4076" w:rsidRPr="007A689C" w:rsidRDefault="00AE4076">
            <w:pPr>
              <w:rPr>
                <w:rFonts w:cs="Arial"/>
                <w:b/>
                <w:sz w:val="20"/>
                <w:szCs w:val="20"/>
                <w:lang w:eastAsia="ca-ES"/>
              </w:rPr>
            </w:pPr>
            <w:r w:rsidRPr="007A689C">
              <w:rPr>
                <w:rFonts w:cs="Arial"/>
                <w:b/>
                <w:sz w:val="20"/>
                <w:szCs w:val="20"/>
                <w:lang w:eastAsia="ca-ES"/>
              </w:rPr>
              <w:t>D.4. Sistemàtica de licitació:</w:t>
            </w:r>
          </w:p>
          <w:p w14:paraId="1FA55287" w14:textId="77777777" w:rsidR="00AE4076" w:rsidRPr="007A689C" w:rsidRDefault="00AE4076">
            <w:pPr>
              <w:rPr>
                <w:rFonts w:cs="Arial"/>
                <w:b/>
                <w:sz w:val="20"/>
                <w:szCs w:val="20"/>
                <w:lang w:eastAsia="ca-ES"/>
              </w:rPr>
            </w:pPr>
          </w:p>
          <w:p w14:paraId="245BCA21" w14:textId="77777777" w:rsidR="00AE4076" w:rsidRPr="007A689C" w:rsidRDefault="00AE4076" w:rsidP="007A689C">
            <w:pPr>
              <w:jc w:val="both"/>
              <w:rPr>
                <w:rFonts w:cs="Arial"/>
                <w:sz w:val="20"/>
                <w:szCs w:val="20"/>
                <w:lang w:eastAsia="ca-ES"/>
              </w:rPr>
            </w:pPr>
            <w:r w:rsidRPr="007A689C">
              <w:rPr>
                <w:rFonts w:cs="Arial"/>
                <w:sz w:val="20"/>
                <w:szCs w:val="20"/>
                <w:lang w:eastAsia="ca-ES"/>
              </w:rPr>
              <w:t>Tant alçat pel total de les anualitat integrades en el PBL, que constituirà el preu màxim i podrà ser millorat a la baixa, tenint en compte que:</w:t>
            </w:r>
          </w:p>
          <w:p w14:paraId="70661998" w14:textId="77777777" w:rsidR="00AE4076" w:rsidRPr="007A689C" w:rsidRDefault="00AE4076" w:rsidP="007A689C">
            <w:pPr>
              <w:ind w:left="720"/>
              <w:contextualSpacing/>
              <w:jc w:val="both"/>
              <w:rPr>
                <w:rFonts w:cs="Arial"/>
                <w:sz w:val="20"/>
                <w:szCs w:val="20"/>
                <w:lang w:eastAsia="ca-ES"/>
              </w:rPr>
            </w:pPr>
          </w:p>
          <w:p w14:paraId="17F0D29C" w14:textId="77777777" w:rsidR="00AE4076" w:rsidRPr="007A689C" w:rsidRDefault="00AE4076" w:rsidP="007A689C">
            <w:pPr>
              <w:pStyle w:val="Pargrafdellista"/>
              <w:numPr>
                <w:ilvl w:val="0"/>
                <w:numId w:val="3"/>
              </w:numPr>
              <w:contextualSpacing/>
              <w:jc w:val="both"/>
              <w:rPr>
                <w:rFonts w:cs="Arial"/>
                <w:sz w:val="20"/>
                <w:szCs w:val="20"/>
                <w:lang w:val="ca-ES" w:eastAsia="ca-ES"/>
              </w:rPr>
            </w:pPr>
            <w:r w:rsidRPr="007A689C">
              <w:rPr>
                <w:rFonts w:ascii="Arial" w:hAnsi="Arial" w:cs="Arial"/>
                <w:sz w:val="20"/>
                <w:szCs w:val="20"/>
                <w:lang w:val="ca-ES" w:eastAsia="ca-ES"/>
              </w:rPr>
              <w:t xml:space="preserve">La part del  caixet per a espectacles serà una quantitat fixa i màxima sobre la qual no s’admet cap baixa (pot ser inferior). </w:t>
            </w:r>
          </w:p>
          <w:p w14:paraId="0CCC5DDA" w14:textId="77777777" w:rsidR="00AE4076" w:rsidRPr="007A689C" w:rsidRDefault="00AE4076" w:rsidP="007A689C">
            <w:pPr>
              <w:pStyle w:val="Pargrafdellista"/>
              <w:numPr>
                <w:ilvl w:val="0"/>
                <w:numId w:val="3"/>
              </w:numPr>
              <w:contextualSpacing/>
              <w:jc w:val="both"/>
              <w:rPr>
                <w:rFonts w:cs="Arial"/>
                <w:sz w:val="20"/>
                <w:szCs w:val="20"/>
                <w:lang w:val="ca-ES" w:eastAsia="ca-ES"/>
              </w:rPr>
            </w:pPr>
            <w:r w:rsidRPr="007A689C">
              <w:rPr>
                <w:rFonts w:ascii="Arial" w:hAnsi="Arial" w:cs="Arial"/>
                <w:sz w:val="20"/>
                <w:szCs w:val="20"/>
                <w:lang w:val="ca-ES" w:eastAsia="ca-ES"/>
              </w:rPr>
              <w:t>La part del servei es licita pel preu global.</w:t>
            </w:r>
          </w:p>
          <w:p w14:paraId="173929FF" w14:textId="77777777" w:rsidR="00AE4076" w:rsidRPr="007A689C" w:rsidRDefault="00AE4076" w:rsidP="007A689C">
            <w:pPr>
              <w:ind w:left="360"/>
              <w:jc w:val="both"/>
              <w:rPr>
                <w:rFonts w:cs="Arial"/>
                <w:sz w:val="20"/>
                <w:szCs w:val="20"/>
                <w:lang w:eastAsia="ca-ES"/>
              </w:rPr>
            </w:pPr>
          </w:p>
        </w:tc>
      </w:tr>
      <w:tr w:rsidR="007A689C" w:rsidRPr="007A689C" w14:paraId="3DB21957" w14:textId="77777777" w:rsidTr="007A689C">
        <w:tc>
          <w:tcPr>
            <w:tcW w:w="4424" w:type="dxa"/>
            <w:tcBorders>
              <w:top w:val="single" w:sz="4" w:space="0" w:color="auto"/>
              <w:left w:val="single" w:sz="4" w:space="0" w:color="auto"/>
              <w:bottom w:val="single" w:sz="4" w:space="0" w:color="auto"/>
              <w:right w:val="single" w:sz="4" w:space="0" w:color="auto"/>
            </w:tcBorders>
            <w:shd w:val="clear" w:color="auto" w:fill="auto"/>
          </w:tcPr>
          <w:p w14:paraId="13D98189"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 xml:space="preserve">D.5. Aplicació pressupostària primera o única anualitat: </w:t>
            </w:r>
          </w:p>
          <w:p w14:paraId="1A4B183F" w14:textId="77777777" w:rsidR="00AE4076" w:rsidRPr="007A689C" w:rsidRDefault="00AE4076" w:rsidP="007A689C">
            <w:pPr>
              <w:jc w:val="both"/>
              <w:rPr>
                <w:rFonts w:cs="Arial"/>
                <w:b/>
                <w:sz w:val="20"/>
                <w:szCs w:val="20"/>
                <w:lang w:eastAsia="ca-ES"/>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4DEDFA8F" w14:textId="77777777" w:rsidR="00AE4076" w:rsidRPr="007A689C" w:rsidRDefault="00AE4076" w:rsidP="007A689C">
            <w:pPr>
              <w:jc w:val="both"/>
              <w:rPr>
                <w:rFonts w:cs="Arial"/>
                <w:sz w:val="20"/>
                <w:szCs w:val="20"/>
                <w:lang w:eastAsia="ca-ES"/>
              </w:rPr>
            </w:pPr>
            <w:r w:rsidRPr="007A689C">
              <w:rPr>
                <w:rFonts w:cs="Arial"/>
                <w:sz w:val="20"/>
                <w:szCs w:val="20"/>
                <w:lang w:eastAsia="ca-ES"/>
              </w:rPr>
              <w:t>61.3340.22699 (activitats culturals)</w:t>
            </w:r>
          </w:p>
        </w:tc>
      </w:tr>
      <w:tr w:rsidR="007A689C" w:rsidRPr="007A689C" w14:paraId="4EF63393" w14:textId="77777777" w:rsidTr="007A689C">
        <w:tc>
          <w:tcPr>
            <w:tcW w:w="9527" w:type="dxa"/>
            <w:gridSpan w:val="2"/>
            <w:tcBorders>
              <w:top w:val="single" w:sz="4" w:space="0" w:color="auto"/>
              <w:left w:val="single" w:sz="4" w:space="0" w:color="auto"/>
              <w:bottom w:val="single" w:sz="4" w:space="0" w:color="auto"/>
              <w:right w:val="single" w:sz="4" w:space="0" w:color="auto"/>
            </w:tcBorders>
            <w:shd w:val="clear" w:color="auto" w:fill="auto"/>
          </w:tcPr>
          <w:p w14:paraId="7482ECD4"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 xml:space="preserve">D.6. Forma de pagament: </w:t>
            </w:r>
          </w:p>
          <w:p w14:paraId="5DC47321" w14:textId="77777777" w:rsidR="00AE4076" w:rsidRPr="007A689C" w:rsidRDefault="00AE4076" w:rsidP="007A689C">
            <w:pPr>
              <w:jc w:val="both"/>
              <w:rPr>
                <w:rFonts w:cs="Arial"/>
                <w:sz w:val="20"/>
                <w:szCs w:val="20"/>
                <w:lang w:eastAsia="ca-ES"/>
              </w:rPr>
            </w:pPr>
          </w:p>
          <w:p w14:paraId="5481AB67" w14:textId="77777777" w:rsidR="00AE4076" w:rsidRPr="007A689C" w:rsidRDefault="00AE4076" w:rsidP="007A689C">
            <w:pPr>
              <w:jc w:val="both"/>
              <w:rPr>
                <w:rFonts w:cs="Arial"/>
                <w:sz w:val="20"/>
                <w:szCs w:val="20"/>
                <w:lang w:eastAsia="ca-ES"/>
              </w:rPr>
            </w:pPr>
            <w:r w:rsidRPr="007A689C">
              <w:rPr>
                <w:rFonts w:cs="Arial"/>
                <w:sz w:val="20"/>
                <w:szCs w:val="20"/>
                <w:lang w:eastAsia="ca-ES"/>
              </w:rPr>
              <w:t>La facturació del servei es realitzarà en dues vegades:</w:t>
            </w:r>
          </w:p>
          <w:p w14:paraId="0D997646" w14:textId="77777777" w:rsidR="00AE4076" w:rsidRPr="007A689C" w:rsidRDefault="00AE4076" w:rsidP="007A689C">
            <w:pPr>
              <w:jc w:val="both"/>
              <w:rPr>
                <w:rFonts w:cs="Arial"/>
                <w:sz w:val="20"/>
                <w:szCs w:val="20"/>
                <w:lang w:eastAsia="ca-ES"/>
              </w:rPr>
            </w:pPr>
          </w:p>
          <w:p w14:paraId="535B0577" w14:textId="77777777" w:rsidR="00AE4076" w:rsidRPr="007A689C" w:rsidRDefault="00AE4076" w:rsidP="007A689C">
            <w:pPr>
              <w:numPr>
                <w:ilvl w:val="0"/>
                <w:numId w:val="4"/>
              </w:numPr>
              <w:contextualSpacing/>
              <w:jc w:val="both"/>
              <w:rPr>
                <w:rFonts w:cs="Arial"/>
                <w:sz w:val="20"/>
                <w:szCs w:val="20"/>
                <w:lang w:eastAsia="ca-ES"/>
              </w:rPr>
            </w:pPr>
            <w:r w:rsidRPr="007A689C">
              <w:rPr>
                <w:rFonts w:cs="Arial"/>
                <w:sz w:val="20"/>
                <w:szCs w:val="20"/>
                <w:lang w:eastAsia="ca-ES"/>
              </w:rPr>
              <w:t>El 90% de l’import, quan finalitzi la fase de desenvolupament, un cop realitzada l’activitat</w:t>
            </w:r>
          </w:p>
          <w:p w14:paraId="65ED7C3F" w14:textId="77777777" w:rsidR="00AE4076" w:rsidRPr="007A689C" w:rsidRDefault="00AE4076" w:rsidP="007A689C">
            <w:pPr>
              <w:numPr>
                <w:ilvl w:val="0"/>
                <w:numId w:val="4"/>
              </w:numPr>
              <w:contextualSpacing/>
              <w:jc w:val="both"/>
              <w:rPr>
                <w:rFonts w:cs="Arial"/>
                <w:sz w:val="20"/>
                <w:szCs w:val="20"/>
                <w:lang w:eastAsia="ca-ES"/>
              </w:rPr>
            </w:pPr>
            <w:r w:rsidRPr="007A689C">
              <w:rPr>
                <w:rFonts w:cs="Arial"/>
                <w:sz w:val="20"/>
                <w:szCs w:val="20"/>
                <w:lang w:eastAsia="ca-ES"/>
              </w:rPr>
              <w:t>El 10% restant, un cop finalitzada la fase d’avaluació (màxim 31 de maig de cada anualitat).</w:t>
            </w:r>
          </w:p>
          <w:p w14:paraId="62C46ACE" w14:textId="77777777" w:rsidR="00AE4076" w:rsidRPr="007A689C" w:rsidRDefault="00AE4076" w:rsidP="007A689C">
            <w:pPr>
              <w:jc w:val="both"/>
              <w:rPr>
                <w:rFonts w:cs="Arial"/>
                <w:sz w:val="20"/>
                <w:szCs w:val="20"/>
                <w:lang w:eastAsia="ca-ES"/>
              </w:rPr>
            </w:pPr>
          </w:p>
          <w:p w14:paraId="24424C96" w14:textId="77777777" w:rsidR="00AE4076" w:rsidRPr="007A689C" w:rsidRDefault="00AE4076" w:rsidP="007A689C">
            <w:pPr>
              <w:jc w:val="both"/>
              <w:rPr>
                <w:rFonts w:cs="Arial"/>
                <w:sz w:val="20"/>
                <w:szCs w:val="20"/>
                <w:lang w:eastAsia="ca-ES"/>
              </w:rPr>
            </w:pPr>
            <w:r w:rsidRPr="007A689C">
              <w:rPr>
                <w:rFonts w:cs="Arial"/>
                <w:sz w:val="20"/>
                <w:szCs w:val="20"/>
                <w:lang w:eastAsia="ca-ES"/>
              </w:rPr>
              <w:t>A les factures s’indicarà obligatòriament el núm. d’expedient i l’Àrea o Unitat responsable del contracte.</w:t>
            </w:r>
          </w:p>
          <w:p w14:paraId="1E80D19D" w14:textId="77777777" w:rsidR="00AE4076" w:rsidRPr="007A689C" w:rsidRDefault="00AE4076" w:rsidP="007A689C">
            <w:pPr>
              <w:jc w:val="both"/>
              <w:rPr>
                <w:rFonts w:cs="Arial"/>
                <w:sz w:val="20"/>
                <w:szCs w:val="20"/>
                <w:lang w:eastAsia="ca-ES"/>
              </w:rPr>
            </w:pPr>
          </w:p>
        </w:tc>
      </w:tr>
      <w:tr w:rsidR="007A689C" w:rsidRPr="007A689C" w14:paraId="77D1C9CD" w14:textId="77777777" w:rsidTr="007A689C">
        <w:tc>
          <w:tcPr>
            <w:tcW w:w="4424" w:type="dxa"/>
            <w:tcBorders>
              <w:top w:val="single" w:sz="4" w:space="0" w:color="auto"/>
              <w:left w:val="single" w:sz="4" w:space="0" w:color="auto"/>
              <w:bottom w:val="single" w:sz="4" w:space="0" w:color="auto"/>
              <w:right w:val="single" w:sz="4" w:space="0" w:color="auto"/>
            </w:tcBorders>
            <w:shd w:val="clear" w:color="auto" w:fill="auto"/>
            <w:hideMark/>
          </w:tcPr>
          <w:p w14:paraId="56256970"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lastRenderedPageBreak/>
              <w:t>D.7. Pagaments a compte per operacions preparatòries</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744AE220" w14:textId="77777777" w:rsidR="00AE4076" w:rsidRPr="007A689C" w:rsidRDefault="00AE4076" w:rsidP="007A689C">
            <w:pPr>
              <w:jc w:val="both"/>
              <w:rPr>
                <w:rFonts w:cs="Arial"/>
                <w:sz w:val="20"/>
                <w:szCs w:val="20"/>
                <w:lang w:eastAsia="ca-ES"/>
              </w:rPr>
            </w:pPr>
            <w:r w:rsidRPr="007A689C">
              <w:rPr>
                <w:rFonts w:cs="Arial"/>
                <w:sz w:val="20"/>
                <w:szCs w:val="20"/>
                <w:lang w:eastAsia="ca-ES"/>
              </w:rPr>
              <w:t>No</w:t>
            </w:r>
          </w:p>
        </w:tc>
      </w:tr>
    </w:tbl>
    <w:p w14:paraId="4637B821" w14:textId="77777777" w:rsidR="00AE4076" w:rsidRDefault="00AE4076" w:rsidP="00AE4076">
      <w:pPr>
        <w:jc w:val="both"/>
        <w:rPr>
          <w:rFonts w:cs="Arial"/>
          <w:sz w:val="20"/>
          <w:szCs w:val="20"/>
        </w:rPr>
      </w:pPr>
    </w:p>
    <w:p w14:paraId="629FB12A" w14:textId="77777777" w:rsidR="00AE4076" w:rsidRDefault="00AE4076" w:rsidP="00AE4076">
      <w:pPr>
        <w:jc w:val="both"/>
        <w:rPr>
          <w:rFonts w:cs="Arial"/>
          <w:sz w:val="20"/>
          <w:szCs w:val="20"/>
        </w:rPr>
      </w:pPr>
      <w:r>
        <w:rPr>
          <w:rFonts w:cs="Arial"/>
          <w:sz w:val="20"/>
          <w:szCs w:val="20"/>
        </w:rPr>
        <w:tab/>
      </w:r>
    </w:p>
    <w:p w14:paraId="235C76AB" w14:textId="77777777" w:rsidR="00AE4076" w:rsidRDefault="00AE4076" w:rsidP="00AE4076">
      <w:pPr>
        <w:jc w:val="both"/>
        <w:rPr>
          <w:rFonts w:cs="Arial"/>
          <w:b/>
          <w:sz w:val="20"/>
          <w:szCs w:val="20"/>
        </w:rPr>
      </w:pPr>
      <w:r>
        <w:rPr>
          <w:rFonts w:cs="Arial"/>
          <w:b/>
          <w:sz w:val="20"/>
          <w:szCs w:val="20"/>
        </w:rPr>
        <w:t xml:space="preserve">E. TERMINI DE DURADA DEL CONTRACTE  </w:t>
      </w:r>
    </w:p>
    <w:p w14:paraId="2D4152DE" w14:textId="77777777" w:rsidR="00AE4076" w:rsidRDefault="00AE4076" w:rsidP="00AE4076">
      <w:pPr>
        <w:jc w:val="both"/>
        <w:rPr>
          <w:rFonts w:cs="Arial"/>
          <w:b/>
          <w:sz w:val="20"/>
          <w:szCs w:val="20"/>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5103"/>
      </w:tblGrid>
      <w:tr w:rsidR="007A689C" w:rsidRPr="007A689C" w14:paraId="437D462F" w14:textId="77777777" w:rsidTr="007A689C">
        <w:tc>
          <w:tcPr>
            <w:tcW w:w="4424" w:type="dxa"/>
            <w:tcBorders>
              <w:top w:val="single" w:sz="4" w:space="0" w:color="auto"/>
              <w:left w:val="single" w:sz="4" w:space="0" w:color="auto"/>
              <w:bottom w:val="single" w:sz="4" w:space="0" w:color="auto"/>
              <w:right w:val="single" w:sz="4" w:space="0" w:color="auto"/>
            </w:tcBorders>
            <w:shd w:val="clear" w:color="auto" w:fill="auto"/>
            <w:hideMark/>
          </w:tcPr>
          <w:p w14:paraId="3E14D2D5"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 xml:space="preserve">Durada del contracte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FE91A75" w14:textId="77777777" w:rsidR="00AE4076" w:rsidRPr="007A689C" w:rsidRDefault="00AE4076" w:rsidP="007A689C">
            <w:pPr>
              <w:jc w:val="both"/>
              <w:rPr>
                <w:rFonts w:cs="Arial"/>
                <w:sz w:val="20"/>
                <w:szCs w:val="20"/>
                <w:lang w:eastAsia="ca-ES"/>
              </w:rPr>
            </w:pPr>
            <w:r w:rsidRPr="007A689C">
              <w:rPr>
                <w:rFonts w:cs="Arial"/>
                <w:sz w:val="20"/>
                <w:szCs w:val="20"/>
                <w:lang w:eastAsia="ca-ES"/>
              </w:rPr>
              <w:t>En tractar-se d’un contracte anticipat, aquest  s’iniciarà des de l’endemà de la incorporació del crèdit o des de l’endemà de la signatura del contracte, si aquesta es produís amb posterioritat a la incorporació del crèdit, fins el 31 de maig de 2025.</w:t>
            </w:r>
          </w:p>
          <w:p w14:paraId="6CA8D59D" w14:textId="77777777" w:rsidR="00AE4076" w:rsidRPr="007A689C" w:rsidRDefault="00AE4076" w:rsidP="007A689C">
            <w:pPr>
              <w:jc w:val="both"/>
              <w:rPr>
                <w:rFonts w:cs="Arial"/>
                <w:sz w:val="20"/>
                <w:szCs w:val="20"/>
                <w:lang w:eastAsia="ca-ES"/>
              </w:rPr>
            </w:pPr>
          </w:p>
          <w:p w14:paraId="2417E372" w14:textId="77777777" w:rsidR="00AE4076" w:rsidRPr="007A689C" w:rsidRDefault="00AE4076" w:rsidP="007A689C">
            <w:pPr>
              <w:jc w:val="both"/>
              <w:rPr>
                <w:rFonts w:cs="Arial"/>
                <w:sz w:val="20"/>
                <w:szCs w:val="20"/>
                <w:lang w:eastAsia="ca-ES"/>
              </w:rPr>
            </w:pPr>
            <w:r w:rsidRPr="007A689C">
              <w:rPr>
                <w:rFonts w:cs="Arial"/>
                <w:sz w:val="20"/>
                <w:szCs w:val="20"/>
                <w:lang w:eastAsia="ca-ES"/>
              </w:rPr>
              <w:t>Addicionalment, es preveu la possibilitat de fer dues pròrrogues d’una anualitat cadascuna.</w:t>
            </w:r>
          </w:p>
        </w:tc>
      </w:tr>
      <w:tr w:rsidR="007A689C" w:rsidRPr="007A689C" w14:paraId="0F58EE8B" w14:textId="77777777" w:rsidTr="007A689C">
        <w:tc>
          <w:tcPr>
            <w:tcW w:w="9527" w:type="dxa"/>
            <w:gridSpan w:val="2"/>
            <w:tcBorders>
              <w:top w:val="single" w:sz="4" w:space="0" w:color="auto"/>
              <w:left w:val="single" w:sz="4" w:space="0" w:color="auto"/>
              <w:bottom w:val="single" w:sz="4" w:space="0" w:color="auto"/>
              <w:right w:val="single" w:sz="4" w:space="0" w:color="auto"/>
            </w:tcBorders>
            <w:shd w:val="clear" w:color="auto" w:fill="auto"/>
          </w:tcPr>
          <w:p w14:paraId="37FA54A3"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 xml:space="preserve">Justificació de la durada del contracte:  </w:t>
            </w:r>
          </w:p>
          <w:p w14:paraId="198DC9B5" w14:textId="77777777" w:rsidR="00AE4076" w:rsidRPr="007A689C" w:rsidRDefault="00AE4076" w:rsidP="007A689C">
            <w:pPr>
              <w:jc w:val="both"/>
              <w:rPr>
                <w:rFonts w:cs="Arial"/>
                <w:sz w:val="20"/>
                <w:szCs w:val="20"/>
                <w:lang w:eastAsia="ca-ES"/>
              </w:rPr>
            </w:pPr>
          </w:p>
          <w:p w14:paraId="6F7FEC15"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Es preveu una durada de dues edicions anuals atès que és el període mínim per comprovar si el plantejament del servei objecte del contracte satisfà els objectius que es volen assolir. </w:t>
            </w:r>
          </w:p>
          <w:p w14:paraId="1990DED6" w14:textId="77777777" w:rsidR="00AE4076" w:rsidRPr="007A689C" w:rsidRDefault="00AE4076" w:rsidP="007A689C">
            <w:pPr>
              <w:jc w:val="both"/>
              <w:rPr>
                <w:rFonts w:cs="Arial"/>
                <w:sz w:val="20"/>
                <w:szCs w:val="20"/>
                <w:lang w:eastAsia="ca-ES"/>
              </w:rPr>
            </w:pPr>
          </w:p>
          <w:p w14:paraId="65C17F4C" w14:textId="77777777" w:rsidR="00AE4076" w:rsidRPr="007A689C" w:rsidRDefault="00AE4076" w:rsidP="007A689C">
            <w:pPr>
              <w:jc w:val="both"/>
              <w:rPr>
                <w:rFonts w:cs="Arial"/>
                <w:sz w:val="20"/>
                <w:szCs w:val="20"/>
                <w:lang w:eastAsia="ca-ES"/>
              </w:rPr>
            </w:pPr>
            <w:r w:rsidRPr="007A689C">
              <w:rPr>
                <w:rFonts w:cs="Arial"/>
                <w:sz w:val="20"/>
                <w:szCs w:val="20"/>
                <w:lang w:eastAsia="ca-ES"/>
              </w:rPr>
              <w:t>Es preveu la possibilitat de prorrogar el contracte pel cas que transcorregudes les dues anualitats i un cop realitzada l’avaluació de l’activitat, es consideri que no hi ha variacions substancials i que el mateix servei es pot seguir executant amb el mateix contracte.</w:t>
            </w:r>
          </w:p>
          <w:p w14:paraId="4B3D725B" w14:textId="77777777" w:rsidR="00AE4076" w:rsidRPr="007A689C" w:rsidRDefault="00AE4076" w:rsidP="007A689C">
            <w:pPr>
              <w:jc w:val="both"/>
              <w:rPr>
                <w:rFonts w:cs="Arial"/>
                <w:sz w:val="20"/>
                <w:szCs w:val="20"/>
                <w:lang w:eastAsia="ca-ES"/>
              </w:rPr>
            </w:pPr>
          </w:p>
        </w:tc>
      </w:tr>
    </w:tbl>
    <w:p w14:paraId="61C40A09" w14:textId="77777777" w:rsidR="00AE4076" w:rsidRDefault="00AE4076" w:rsidP="00AE4076">
      <w:pPr>
        <w:jc w:val="both"/>
        <w:rPr>
          <w:rFonts w:cs="Arial"/>
          <w:b/>
          <w:sz w:val="20"/>
          <w:szCs w:val="20"/>
        </w:rPr>
      </w:pPr>
    </w:p>
    <w:p w14:paraId="38C1D64F" w14:textId="77777777" w:rsidR="00AE4076" w:rsidRDefault="00AE4076" w:rsidP="00AE4076">
      <w:pPr>
        <w:jc w:val="both"/>
        <w:rPr>
          <w:rFonts w:cs="Arial"/>
          <w:b/>
          <w:sz w:val="20"/>
          <w:szCs w:val="20"/>
        </w:rPr>
      </w:pPr>
    </w:p>
    <w:p w14:paraId="7F4762C5" w14:textId="77777777" w:rsidR="00AE4076" w:rsidRDefault="00AE4076" w:rsidP="00AE4076">
      <w:pPr>
        <w:jc w:val="both"/>
        <w:rPr>
          <w:rFonts w:cs="Arial"/>
          <w:b/>
          <w:sz w:val="20"/>
          <w:szCs w:val="20"/>
        </w:rPr>
      </w:pPr>
      <w:r>
        <w:rPr>
          <w:rFonts w:cs="Arial"/>
          <w:b/>
          <w:sz w:val="20"/>
          <w:szCs w:val="20"/>
        </w:rPr>
        <w:t>F. VARIANTS</w:t>
      </w:r>
    </w:p>
    <w:p w14:paraId="70A52A1B" w14:textId="77777777" w:rsidR="00AE4076" w:rsidRDefault="00AE4076" w:rsidP="00AE4076">
      <w:pPr>
        <w:jc w:val="both"/>
        <w:rPr>
          <w:rFonts w:cs="Arial"/>
          <w:b/>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103"/>
      </w:tblGrid>
      <w:tr w:rsidR="007A689C" w:rsidRPr="007A689C" w14:paraId="2B044831" w14:textId="77777777" w:rsidTr="007A689C">
        <w:tc>
          <w:tcPr>
            <w:tcW w:w="4390" w:type="dxa"/>
            <w:tcBorders>
              <w:top w:val="single" w:sz="4" w:space="0" w:color="auto"/>
              <w:left w:val="single" w:sz="4" w:space="0" w:color="auto"/>
              <w:bottom w:val="single" w:sz="4" w:space="0" w:color="auto"/>
              <w:right w:val="single" w:sz="4" w:space="0" w:color="auto"/>
            </w:tcBorders>
            <w:shd w:val="clear" w:color="auto" w:fill="auto"/>
            <w:hideMark/>
          </w:tcPr>
          <w:p w14:paraId="0B4D4878"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Admissió de variants</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14:paraId="2EE1E468" w14:textId="77777777" w:rsidR="00AE4076" w:rsidRPr="007A689C" w:rsidRDefault="00AE4076" w:rsidP="007A689C">
            <w:pPr>
              <w:jc w:val="both"/>
              <w:rPr>
                <w:rFonts w:cs="Arial"/>
                <w:sz w:val="20"/>
                <w:szCs w:val="20"/>
                <w:lang w:eastAsia="ca-ES"/>
              </w:rPr>
            </w:pPr>
            <w:r w:rsidRPr="007A689C">
              <w:rPr>
                <w:rFonts w:cs="Arial"/>
                <w:sz w:val="20"/>
                <w:szCs w:val="20"/>
                <w:lang w:eastAsia="ca-ES"/>
              </w:rPr>
              <w:t>No</w:t>
            </w:r>
          </w:p>
        </w:tc>
      </w:tr>
    </w:tbl>
    <w:p w14:paraId="5E52548B" w14:textId="77777777" w:rsidR="00AE4076" w:rsidRDefault="00AE4076" w:rsidP="00AE4076">
      <w:pPr>
        <w:jc w:val="both"/>
        <w:rPr>
          <w:rFonts w:cs="Arial"/>
          <w:b/>
          <w:sz w:val="20"/>
          <w:szCs w:val="20"/>
        </w:rPr>
      </w:pPr>
    </w:p>
    <w:p w14:paraId="1782430C" w14:textId="77777777" w:rsidR="00AE4076" w:rsidRDefault="00AE4076" w:rsidP="00AE4076">
      <w:pPr>
        <w:jc w:val="both"/>
        <w:rPr>
          <w:rFonts w:cs="Arial"/>
          <w:b/>
          <w:sz w:val="20"/>
          <w:szCs w:val="20"/>
        </w:rPr>
      </w:pPr>
    </w:p>
    <w:p w14:paraId="7B52E212" w14:textId="77777777" w:rsidR="00AE4076" w:rsidRDefault="00AE4076" w:rsidP="00AE4076">
      <w:pPr>
        <w:jc w:val="both"/>
        <w:rPr>
          <w:rFonts w:cs="Arial"/>
          <w:b/>
          <w:sz w:val="20"/>
          <w:szCs w:val="20"/>
        </w:rPr>
      </w:pPr>
      <w:r>
        <w:rPr>
          <w:rFonts w:cs="Arial"/>
          <w:b/>
          <w:sz w:val="20"/>
          <w:szCs w:val="20"/>
        </w:rPr>
        <w:t>G. EXPOSICIÓ DE L’EXPEDIENT, PUBLICITAT DE LA LICITACIÓ I DE LA FORMALITZACIÓ DEL CONTRACTE</w:t>
      </w:r>
    </w:p>
    <w:p w14:paraId="35B7CE04" w14:textId="77777777" w:rsidR="00AE4076" w:rsidRDefault="00AE4076" w:rsidP="00AE4076">
      <w:pPr>
        <w:jc w:val="both"/>
        <w:rPr>
          <w:rFonts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61"/>
      </w:tblGrid>
      <w:tr w:rsidR="007A689C" w:rsidRPr="007A689C" w14:paraId="5B63FEC2" w14:textId="77777777" w:rsidTr="007A689C">
        <w:tc>
          <w:tcPr>
            <w:tcW w:w="4390" w:type="dxa"/>
            <w:tcBorders>
              <w:top w:val="single" w:sz="4" w:space="0" w:color="auto"/>
              <w:left w:val="single" w:sz="4" w:space="0" w:color="auto"/>
              <w:bottom w:val="single" w:sz="4" w:space="0" w:color="auto"/>
              <w:right w:val="single" w:sz="4" w:space="0" w:color="auto"/>
            </w:tcBorders>
            <w:shd w:val="clear" w:color="auto" w:fill="F2F2F2"/>
            <w:hideMark/>
          </w:tcPr>
          <w:p w14:paraId="6767447F"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Exposició expedient</w:t>
            </w:r>
          </w:p>
        </w:tc>
        <w:tc>
          <w:tcPr>
            <w:tcW w:w="4961" w:type="dxa"/>
            <w:tcBorders>
              <w:top w:val="single" w:sz="4" w:space="0" w:color="auto"/>
              <w:left w:val="single" w:sz="4" w:space="0" w:color="auto"/>
              <w:bottom w:val="single" w:sz="4" w:space="0" w:color="auto"/>
              <w:right w:val="single" w:sz="4" w:space="0" w:color="auto"/>
            </w:tcBorders>
            <w:shd w:val="clear" w:color="auto" w:fill="F2F2F2"/>
            <w:hideMark/>
          </w:tcPr>
          <w:p w14:paraId="7FBB9C31" w14:textId="77777777" w:rsidR="00AE4076" w:rsidRPr="007A689C" w:rsidRDefault="00AE4076" w:rsidP="007A689C">
            <w:pPr>
              <w:jc w:val="both"/>
              <w:rPr>
                <w:rFonts w:cs="Arial"/>
                <w:sz w:val="20"/>
                <w:szCs w:val="20"/>
                <w:lang w:eastAsia="ca-ES"/>
              </w:rPr>
            </w:pPr>
            <w:r w:rsidRPr="007A689C">
              <w:rPr>
                <w:rFonts w:cs="Arial"/>
                <w:sz w:val="20"/>
                <w:szCs w:val="20"/>
                <w:lang w:eastAsia="ca-ES"/>
              </w:rPr>
              <w:t>Al Perfil del contractant</w:t>
            </w:r>
          </w:p>
        </w:tc>
      </w:tr>
      <w:tr w:rsidR="007A689C" w:rsidRPr="007A689C" w14:paraId="227D9352" w14:textId="77777777" w:rsidTr="007A689C">
        <w:tc>
          <w:tcPr>
            <w:tcW w:w="4390" w:type="dxa"/>
            <w:tcBorders>
              <w:top w:val="single" w:sz="4" w:space="0" w:color="auto"/>
              <w:left w:val="single" w:sz="4" w:space="0" w:color="auto"/>
              <w:bottom w:val="single" w:sz="4" w:space="0" w:color="auto"/>
              <w:right w:val="single" w:sz="4" w:space="0" w:color="auto"/>
            </w:tcBorders>
            <w:shd w:val="clear" w:color="auto" w:fill="F2F2F2"/>
            <w:hideMark/>
          </w:tcPr>
          <w:p w14:paraId="2631352A"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Publicitat de la licitació</w:t>
            </w:r>
          </w:p>
        </w:tc>
        <w:tc>
          <w:tcPr>
            <w:tcW w:w="4961" w:type="dxa"/>
            <w:tcBorders>
              <w:top w:val="single" w:sz="4" w:space="0" w:color="auto"/>
              <w:left w:val="single" w:sz="4" w:space="0" w:color="auto"/>
              <w:bottom w:val="single" w:sz="4" w:space="0" w:color="auto"/>
              <w:right w:val="single" w:sz="4" w:space="0" w:color="auto"/>
            </w:tcBorders>
            <w:shd w:val="clear" w:color="auto" w:fill="F2F2F2"/>
            <w:hideMark/>
          </w:tcPr>
          <w:p w14:paraId="48D15A2F" w14:textId="77777777" w:rsidR="00AE4076" w:rsidRPr="007A689C" w:rsidRDefault="00AE4076" w:rsidP="007A689C">
            <w:pPr>
              <w:jc w:val="both"/>
              <w:rPr>
                <w:rFonts w:cs="Arial"/>
                <w:sz w:val="20"/>
                <w:szCs w:val="20"/>
                <w:lang w:eastAsia="ca-ES"/>
              </w:rPr>
            </w:pPr>
            <w:r w:rsidRPr="007A689C">
              <w:rPr>
                <w:rFonts w:cs="Arial"/>
                <w:sz w:val="20"/>
                <w:szCs w:val="20"/>
                <w:lang w:eastAsia="ca-ES"/>
              </w:rPr>
              <w:t>Al Perfil del contractant</w:t>
            </w:r>
          </w:p>
        </w:tc>
      </w:tr>
      <w:tr w:rsidR="007A689C" w:rsidRPr="007A689C" w14:paraId="54AC4806" w14:textId="77777777" w:rsidTr="007A689C">
        <w:tc>
          <w:tcPr>
            <w:tcW w:w="4390" w:type="dxa"/>
            <w:tcBorders>
              <w:top w:val="single" w:sz="4" w:space="0" w:color="auto"/>
              <w:left w:val="single" w:sz="4" w:space="0" w:color="auto"/>
              <w:bottom w:val="single" w:sz="4" w:space="0" w:color="auto"/>
              <w:right w:val="single" w:sz="4" w:space="0" w:color="auto"/>
            </w:tcBorders>
            <w:shd w:val="clear" w:color="auto" w:fill="F2F2F2"/>
            <w:hideMark/>
          </w:tcPr>
          <w:p w14:paraId="468966E3"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Publicitat de la formalització del contracte</w:t>
            </w:r>
          </w:p>
        </w:tc>
        <w:tc>
          <w:tcPr>
            <w:tcW w:w="4961" w:type="dxa"/>
            <w:tcBorders>
              <w:top w:val="single" w:sz="4" w:space="0" w:color="auto"/>
              <w:left w:val="single" w:sz="4" w:space="0" w:color="auto"/>
              <w:bottom w:val="single" w:sz="4" w:space="0" w:color="auto"/>
              <w:right w:val="single" w:sz="4" w:space="0" w:color="auto"/>
            </w:tcBorders>
            <w:shd w:val="clear" w:color="auto" w:fill="F2F2F2"/>
          </w:tcPr>
          <w:p w14:paraId="203CF1DA" w14:textId="77777777" w:rsidR="00AE4076" w:rsidRPr="007A689C" w:rsidRDefault="00AE4076" w:rsidP="007A689C">
            <w:pPr>
              <w:jc w:val="both"/>
              <w:rPr>
                <w:rFonts w:cs="Arial"/>
                <w:sz w:val="20"/>
                <w:szCs w:val="20"/>
                <w:lang w:eastAsia="ca-ES"/>
              </w:rPr>
            </w:pPr>
            <w:r w:rsidRPr="007A689C">
              <w:rPr>
                <w:rFonts w:cs="Arial"/>
                <w:sz w:val="20"/>
                <w:szCs w:val="20"/>
                <w:lang w:eastAsia="ca-ES"/>
              </w:rPr>
              <w:t>Al Perfil del contractant</w:t>
            </w:r>
          </w:p>
          <w:p w14:paraId="5D16F470" w14:textId="77777777" w:rsidR="00AE4076" w:rsidRPr="007A689C" w:rsidRDefault="00AE4076" w:rsidP="007A689C">
            <w:pPr>
              <w:ind w:left="360"/>
              <w:jc w:val="both"/>
              <w:rPr>
                <w:rFonts w:cs="Arial"/>
                <w:sz w:val="20"/>
                <w:szCs w:val="20"/>
                <w:lang w:eastAsia="ca-ES"/>
              </w:rPr>
            </w:pPr>
          </w:p>
        </w:tc>
      </w:tr>
    </w:tbl>
    <w:p w14:paraId="7053F820" w14:textId="77777777" w:rsidR="00AE4076" w:rsidRDefault="00AE4076" w:rsidP="00AE4076">
      <w:pPr>
        <w:jc w:val="both"/>
        <w:rPr>
          <w:rFonts w:cs="Arial"/>
          <w:b/>
          <w:sz w:val="20"/>
          <w:szCs w:val="20"/>
        </w:rPr>
      </w:pPr>
    </w:p>
    <w:p w14:paraId="6062DDAE" w14:textId="77777777" w:rsidR="00AE4076" w:rsidRDefault="00AE4076" w:rsidP="00AE4076">
      <w:pPr>
        <w:jc w:val="both"/>
        <w:rPr>
          <w:rFonts w:cs="Arial"/>
          <w:b/>
          <w:sz w:val="20"/>
          <w:szCs w:val="20"/>
        </w:rPr>
      </w:pPr>
    </w:p>
    <w:p w14:paraId="4BDF585E" w14:textId="77777777" w:rsidR="00AE4076" w:rsidRDefault="00AE4076" w:rsidP="00AE4076">
      <w:pPr>
        <w:jc w:val="both"/>
        <w:rPr>
          <w:rFonts w:cs="Arial"/>
          <w:b/>
          <w:sz w:val="20"/>
          <w:szCs w:val="20"/>
        </w:rPr>
      </w:pPr>
      <w:r>
        <w:rPr>
          <w:rFonts w:cs="Arial"/>
          <w:b/>
          <w:sz w:val="20"/>
          <w:szCs w:val="20"/>
        </w:rPr>
        <w:t>H. HABILITACIÓ EMPRESARIAL O PROFESSIONAL ESPECIAL</w:t>
      </w:r>
    </w:p>
    <w:p w14:paraId="524DE72A" w14:textId="77777777" w:rsidR="00AE4076" w:rsidRDefault="00AE4076" w:rsidP="00AE4076">
      <w:pPr>
        <w:jc w:val="both"/>
        <w:rPr>
          <w:rFonts w:cs="Arial"/>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7A689C" w:rsidRPr="007A689C" w14:paraId="146AA642" w14:textId="77777777" w:rsidTr="007A689C">
        <w:tc>
          <w:tcPr>
            <w:tcW w:w="9351" w:type="dxa"/>
            <w:tcBorders>
              <w:top w:val="single" w:sz="4" w:space="0" w:color="auto"/>
              <w:left w:val="single" w:sz="4" w:space="0" w:color="auto"/>
              <w:bottom w:val="single" w:sz="4" w:space="0" w:color="auto"/>
              <w:right w:val="single" w:sz="4" w:space="0" w:color="auto"/>
            </w:tcBorders>
            <w:shd w:val="clear" w:color="auto" w:fill="auto"/>
          </w:tcPr>
          <w:p w14:paraId="11AA0802"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 xml:space="preserve">Habilitació empresarial o professional  que, si s’escau, sigui exigible per dur a terme l’activitat o prestació que constitueixi l’objecte del contracte: </w:t>
            </w:r>
          </w:p>
          <w:p w14:paraId="4301EEB9" w14:textId="77777777" w:rsidR="00AE4076" w:rsidRPr="007A689C" w:rsidRDefault="00AE4076" w:rsidP="007A689C">
            <w:pPr>
              <w:jc w:val="both"/>
              <w:rPr>
                <w:rFonts w:cs="Arial"/>
                <w:sz w:val="20"/>
                <w:szCs w:val="20"/>
                <w:lang w:eastAsia="ca-ES"/>
              </w:rPr>
            </w:pPr>
          </w:p>
          <w:p w14:paraId="3C2FF950"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 No s’escau.</w:t>
            </w:r>
          </w:p>
          <w:p w14:paraId="177C3E31" w14:textId="77777777" w:rsidR="00AE4076" w:rsidRPr="007A689C" w:rsidRDefault="00AE4076" w:rsidP="007A689C">
            <w:pPr>
              <w:jc w:val="both"/>
              <w:rPr>
                <w:rFonts w:cs="Arial"/>
                <w:sz w:val="20"/>
                <w:szCs w:val="20"/>
                <w:lang w:eastAsia="ca-ES"/>
              </w:rPr>
            </w:pPr>
          </w:p>
        </w:tc>
      </w:tr>
    </w:tbl>
    <w:p w14:paraId="5A78FE41" w14:textId="77777777" w:rsidR="00AE4076" w:rsidRDefault="00AE4076" w:rsidP="00AE4076">
      <w:pPr>
        <w:jc w:val="both"/>
        <w:rPr>
          <w:rFonts w:cs="Arial"/>
          <w:b/>
          <w:sz w:val="20"/>
          <w:szCs w:val="20"/>
        </w:rPr>
      </w:pPr>
    </w:p>
    <w:p w14:paraId="6EBEDA01" w14:textId="77777777" w:rsidR="00AE4076" w:rsidRDefault="00AE4076" w:rsidP="00AE4076">
      <w:pPr>
        <w:jc w:val="both"/>
        <w:rPr>
          <w:rFonts w:cs="Arial"/>
          <w:b/>
          <w:sz w:val="20"/>
          <w:szCs w:val="20"/>
        </w:rPr>
      </w:pPr>
    </w:p>
    <w:p w14:paraId="2ABE42C3" w14:textId="77777777" w:rsidR="00AE4076" w:rsidRDefault="00AE4076" w:rsidP="00AE4076">
      <w:pPr>
        <w:jc w:val="both"/>
        <w:rPr>
          <w:rFonts w:cs="Arial"/>
          <w:b/>
          <w:sz w:val="20"/>
          <w:szCs w:val="20"/>
        </w:rPr>
      </w:pPr>
      <w:r>
        <w:rPr>
          <w:rFonts w:cs="Arial"/>
          <w:b/>
          <w:sz w:val="20"/>
          <w:szCs w:val="20"/>
        </w:rPr>
        <w:t>I.CONFIDENCIALITAT</w:t>
      </w:r>
    </w:p>
    <w:p w14:paraId="601409FB" w14:textId="77777777" w:rsidR="00AE4076" w:rsidRDefault="00AE4076" w:rsidP="00AE4076">
      <w:pPr>
        <w:jc w:val="both"/>
        <w:rPr>
          <w:rFonts w:cs="Arial"/>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7A689C" w:rsidRPr="007A689C" w14:paraId="15675B39" w14:textId="77777777" w:rsidTr="007A689C">
        <w:tc>
          <w:tcPr>
            <w:tcW w:w="9351" w:type="dxa"/>
            <w:tcBorders>
              <w:top w:val="single" w:sz="4" w:space="0" w:color="auto"/>
              <w:left w:val="single" w:sz="4" w:space="0" w:color="auto"/>
              <w:bottom w:val="single" w:sz="4" w:space="0" w:color="auto"/>
              <w:right w:val="single" w:sz="4" w:space="0" w:color="auto"/>
            </w:tcBorders>
            <w:shd w:val="clear" w:color="auto" w:fill="auto"/>
          </w:tcPr>
          <w:p w14:paraId="7BCFC589"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 xml:space="preserve">Dades confidencials a que tindrà accés el licitador o l’adjudicatari, a banda de les personal, i que són confidencials:  </w:t>
            </w:r>
          </w:p>
          <w:p w14:paraId="6CDA136D" w14:textId="77777777" w:rsidR="00AE4076" w:rsidRPr="007A689C" w:rsidRDefault="00AE4076" w:rsidP="007A689C">
            <w:pPr>
              <w:jc w:val="both"/>
              <w:rPr>
                <w:rFonts w:cs="Arial"/>
                <w:b/>
                <w:sz w:val="20"/>
                <w:szCs w:val="20"/>
                <w:lang w:eastAsia="ca-ES"/>
              </w:rPr>
            </w:pPr>
          </w:p>
          <w:p w14:paraId="052823C7"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 No tindrà accés a dades confidencials.</w:t>
            </w:r>
          </w:p>
          <w:p w14:paraId="6FF14169" w14:textId="77777777" w:rsidR="00AE4076" w:rsidRPr="007A689C" w:rsidRDefault="00AE4076" w:rsidP="007A689C">
            <w:pPr>
              <w:jc w:val="both"/>
              <w:rPr>
                <w:rFonts w:ascii="Times New Roman" w:hAnsi="Times New Roman" w:cs="Arial"/>
                <w:b/>
                <w:sz w:val="24"/>
                <w:szCs w:val="20"/>
                <w:lang w:eastAsia="ca-ES"/>
              </w:rPr>
            </w:pPr>
          </w:p>
        </w:tc>
      </w:tr>
    </w:tbl>
    <w:p w14:paraId="392359C5" w14:textId="77777777" w:rsidR="00AE4076" w:rsidRDefault="00AE4076" w:rsidP="00AE4076">
      <w:pPr>
        <w:jc w:val="both"/>
        <w:rPr>
          <w:rFonts w:cs="Arial"/>
          <w:b/>
          <w:sz w:val="20"/>
          <w:szCs w:val="20"/>
        </w:rPr>
      </w:pPr>
    </w:p>
    <w:p w14:paraId="1C37C006" w14:textId="77777777" w:rsidR="00AE4076" w:rsidRDefault="00AE4076" w:rsidP="00AE4076">
      <w:pPr>
        <w:jc w:val="both"/>
        <w:rPr>
          <w:rFonts w:cs="Arial"/>
          <w:b/>
          <w:sz w:val="20"/>
          <w:szCs w:val="20"/>
        </w:rPr>
      </w:pPr>
      <w:r>
        <w:rPr>
          <w:rFonts w:cs="Arial"/>
          <w:b/>
          <w:sz w:val="20"/>
          <w:szCs w:val="20"/>
        </w:rPr>
        <w:t>J. SOLVÈNCIA DE LES EMPRESES LICITADORES SERVEIS</w:t>
      </w:r>
    </w:p>
    <w:p w14:paraId="21CE5769" w14:textId="77777777" w:rsidR="00AE4076" w:rsidRDefault="00AE4076" w:rsidP="00AE4076">
      <w:pPr>
        <w:jc w:val="both"/>
        <w:rPr>
          <w:rFonts w:cs="Arial"/>
          <w:b/>
          <w:sz w:val="20"/>
          <w:szCs w:val="20"/>
        </w:rPr>
      </w:pPr>
    </w:p>
    <w:tbl>
      <w:tblPr>
        <w:tblW w:w="96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4592"/>
      </w:tblGrid>
      <w:tr w:rsidR="007A689C" w:rsidRPr="007A689C" w14:paraId="4204DBEF" w14:textId="77777777" w:rsidTr="007A689C">
        <w:tc>
          <w:tcPr>
            <w:tcW w:w="5019" w:type="dxa"/>
            <w:tcBorders>
              <w:top w:val="single" w:sz="4" w:space="0" w:color="auto"/>
              <w:left w:val="single" w:sz="4" w:space="0" w:color="auto"/>
              <w:bottom w:val="single" w:sz="4" w:space="0" w:color="auto"/>
              <w:right w:val="single" w:sz="4" w:space="0" w:color="auto"/>
            </w:tcBorders>
            <w:shd w:val="clear" w:color="auto" w:fill="auto"/>
            <w:hideMark/>
          </w:tcPr>
          <w:p w14:paraId="03FC1796"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S’eximeix l’acreditació de la solvència  en tractar-se d’un contracte de valor estimat igual o inferior a 60.000€?</w:t>
            </w:r>
          </w:p>
        </w:tc>
        <w:tc>
          <w:tcPr>
            <w:tcW w:w="4592" w:type="dxa"/>
            <w:tcBorders>
              <w:top w:val="single" w:sz="4" w:space="0" w:color="auto"/>
              <w:left w:val="single" w:sz="4" w:space="0" w:color="auto"/>
              <w:bottom w:val="single" w:sz="4" w:space="0" w:color="auto"/>
              <w:right w:val="single" w:sz="4" w:space="0" w:color="auto"/>
            </w:tcBorders>
            <w:shd w:val="clear" w:color="auto" w:fill="auto"/>
          </w:tcPr>
          <w:p w14:paraId="7921910F" w14:textId="77777777" w:rsidR="00AE4076" w:rsidRPr="007A689C" w:rsidRDefault="00AE4076" w:rsidP="007A689C">
            <w:pPr>
              <w:jc w:val="both"/>
              <w:rPr>
                <w:rFonts w:cs="Arial"/>
                <w:sz w:val="20"/>
                <w:szCs w:val="20"/>
                <w:lang w:eastAsia="ca-ES"/>
              </w:rPr>
            </w:pPr>
            <w:r w:rsidRPr="007A689C">
              <w:rPr>
                <w:rFonts w:cs="Arial"/>
                <w:sz w:val="20"/>
                <w:szCs w:val="20"/>
                <w:lang w:eastAsia="ca-ES"/>
              </w:rPr>
              <w:t>No</w:t>
            </w:r>
          </w:p>
          <w:p w14:paraId="17C6D5CD" w14:textId="77777777" w:rsidR="00AE4076" w:rsidRPr="007A689C" w:rsidRDefault="00AE4076" w:rsidP="007A689C">
            <w:pPr>
              <w:jc w:val="both"/>
              <w:rPr>
                <w:rFonts w:cs="Arial"/>
                <w:b/>
                <w:sz w:val="20"/>
                <w:szCs w:val="20"/>
                <w:lang w:eastAsia="ca-ES"/>
              </w:rPr>
            </w:pPr>
          </w:p>
        </w:tc>
      </w:tr>
      <w:tr w:rsidR="007A689C" w:rsidRPr="007A689C" w14:paraId="063898CE" w14:textId="77777777" w:rsidTr="007A689C">
        <w:tc>
          <w:tcPr>
            <w:tcW w:w="961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763E15" w14:textId="77777777" w:rsidR="00AE4076" w:rsidRPr="007A689C" w:rsidRDefault="00AE4076" w:rsidP="007A689C">
            <w:pPr>
              <w:jc w:val="both"/>
              <w:rPr>
                <w:rFonts w:cs="Arial"/>
                <w:sz w:val="20"/>
                <w:szCs w:val="20"/>
                <w:lang w:eastAsia="ca-ES"/>
              </w:rPr>
            </w:pPr>
            <w:r w:rsidRPr="007A689C">
              <w:rPr>
                <w:rFonts w:cs="Arial"/>
                <w:b/>
                <w:sz w:val="20"/>
                <w:szCs w:val="20"/>
                <w:lang w:eastAsia="ca-ES"/>
              </w:rPr>
              <w:t>En cas de resposta negativa, s’exigeix al contractista la següent solvència econòmica i financera i la següent solvència tècnica o professional:</w:t>
            </w:r>
          </w:p>
        </w:tc>
      </w:tr>
      <w:tr w:rsidR="007A689C" w:rsidRPr="007A689C" w14:paraId="6B851934" w14:textId="77777777" w:rsidTr="007A689C">
        <w:tc>
          <w:tcPr>
            <w:tcW w:w="9611" w:type="dxa"/>
            <w:gridSpan w:val="2"/>
            <w:tcBorders>
              <w:top w:val="single" w:sz="4" w:space="0" w:color="auto"/>
              <w:left w:val="single" w:sz="4" w:space="0" w:color="auto"/>
              <w:bottom w:val="single" w:sz="4" w:space="0" w:color="auto"/>
              <w:right w:val="single" w:sz="4" w:space="0" w:color="auto"/>
            </w:tcBorders>
            <w:shd w:val="clear" w:color="auto" w:fill="auto"/>
          </w:tcPr>
          <w:p w14:paraId="444ABCE6"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 xml:space="preserve">J.1. Criteris de selecció relatius a la solvència econòmica i financera: </w:t>
            </w:r>
          </w:p>
          <w:p w14:paraId="023DA7E3" w14:textId="77777777" w:rsidR="00AE4076" w:rsidRPr="007A689C" w:rsidRDefault="00AE4076" w:rsidP="007A689C">
            <w:pPr>
              <w:jc w:val="both"/>
              <w:rPr>
                <w:rFonts w:cs="Arial"/>
                <w:sz w:val="20"/>
                <w:szCs w:val="20"/>
                <w:lang w:eastAsia="ca-ES"/>
              </w:rPr>
            </w:pPr>
          </w:p>
          <w:p w14:paraId="125E6B43" w14:textId="77777777" w:rsidR="00AE4076" w:rsidRPr="007A689C" w:rsidRDefault="00AE4076" w:rsidP="007A689C">
            <w:pPr>
              <w:jc w:val="both"/>
              <w:rPr>
                <w:rFonts w:cs="Arial"/>
                <w:sz w:val="20"/>
                <w:szCs w:val="20"/>
                <w:lang w:eastAsia="ca-ES"/>
              </w:rPr>
            </w:pPr>
            <w:r w:rsidRPr="007A689C">
              <w:rPr>
                <w:rFonts w:cs="Arial"/>
                <w:sz w:val="20"/>
                <w:szCs w:val="20"/>
                <w:lang w:eastAsia="ca-ES"/>
              </w:rPr>
              <w:t>D’acord amb l’article 87 de la LCSP, els licitadors acreditaran la seva solvència econòmica i financera pels següents mitjans:</w:t>
            </w:r>
          </w:p>
          <w:p w14:paraId="4B459ADF" w14:textId="77777777" w:rsidR="00AE4076" w:rsidRPr="007A689C" w:rsidRDefault="00AE4076">
            <w:pPr>
              <w:rPr>
                <w:rFonts w:cs="Arial"/>
                <w:b/>
                <w:sz w:val="20"/>
                <w:szCs w:val="20"/>
                <w:lang w:eastAsia="ca-ES"/>
              </w:rPr>
            </w:pPr>
          </w:p>
          <w:p w14:paraId="485329F7" w14:textId="77777777" w:rsidR="00AE4076" w:rsidRPr="007A689C" w:rsidRDefault="00AE4076" w:rsidP="007A689C">
            <w:pPr>
              <w:autoSpaceDE w:val="0"/>
              <w:autoSpaceDN w:val="0"/>
              <w:adjustRightInd w:val="0"/>
              <w:jc w:val="both"/>
              <w:rPr>
                <w:rFonts w:eastAsia="Calibri" w:cs="Arial"/>
                <w:sz w:val="20"/>
                <w:szCs w:val="20"/>
                <w:lang w:eastAsia="en-US"/>
              </w:rPr>
            </w:pPr>
            <w:r w:rsidRPr="007A689C">
              <w:rPr>
                <w:rFonts w:cs="Arial"/>
                <w:sz w:val="20"/>
                <w:szCs w:val="20"/>
                <w:lang w:eastAsia="ca-ES"/>
              </w:rPr>
              <w:t xml:space="preserve">Volum anual de negocis del licitador o candidat, que referit a l’any de major volum de negoci dels tres últims anys conclosos haurà de ser almenys </w:t>
            </w:r>
            <w:r w:rsidRPr="007A689C">
              <w:rPr>
                <w:rFonts w:eastAsia="Calibri" w:cs="Arial"/>
                <w:sz w:val="20"/>
                <w:szCs w:val="20"/>
                <w:lang w:eastAsia="en-US"/>
              </w:rPr>
              <w:t>igual o superior a dues anualitats del contracte (80.000 €).</w:t>
            </w:r>
          </w:p>
          <w:p w14:paraId="397DB11D" w14:textId="77777777" w:rsidR="00AE4076" w:rsidRPr="007A689C" w:rsidRDefault="00AE4076">
            <w:pPr>
              <w:rPr>
                <w:rFonts w:cs="Arial"/>
                <w:sz w:val="20"/>
                <w:szCs w:val="20"/>
              </w:rPr>
            </w:pPr>
          </w:p>
          <w:p w14:paraId="26006AD9" w14:textId="77777777" w:rsidR="00AE4076" w:rsidRPr="007A689C" w:rsidRDefault="00AE4076" w:rsidP="007A689C">
            <w:pPr>
              <w:autoSpaceDE w:val="0"/>
              <w:autoSpaceDN w:val="0"/>
              <w:adjustRightInd w:val="0"/>
              <w:jc w:val="both"/>
              <w:rPr>
                <w:rFonts w:cs="Arial"/>
                <w:sz w:val="20"/>
                <w:szCs w:val="20"/>
                <w:lang w:eastAsia="ca-ES"/>
              </w:rPr>
            </w:pPr>
            <w:r w:rsidRPr="007A689C">
              <w:rPr>
                <w:rFonts w:eastAsia="Calibri" w:cs="Arial"/>
                <w:sz w:val="20"/>
                <w:szCs w:val="20"/>
                <w:lang w:eastAsia="en-US"/>
              </w:rPr>
              <w:t xml:space="preserve">El volum anual de negocis s’acreditarà mitjançant els comptes anuals dipositats pel licitador, si l’empresari estigués inscrit en aquest registre, i en cas contrari pels comptes anuals dipositats en el registre oficial que hagi d’estar inscrit. Els empresaris individuals no inscrits en el Registre Mercantil acreditaran el seu volum anual de negocis mitjançant els seus llibres d’inventaris i comptes anuals legalitzats pel Registre Mercantil. Alternativament es pot presentar també el </w:t>
            </w:r>
            <w:r w:rsidRPr="007A689C">
              <w:rPr>
                <w:rFonts w:cs="Arial"/>
                <w:sz w:val="20"/>
                <w:szCs w:val="20"/>
                <w:lang w:eastAsia="ca-ES"/>
              </w:rPr>
              <w:t xml:space="preserve">resum de la declaració d’IVA presentada a Hisenda (model 390 ó 303). </w:t>
            </w:r>
          </w:p>
          <w:p w14:paraId="790FBAFB" w14:textId="77777777" w:rsidR="00AE4076" w:rsidRPr="007A689C" w:rsidRDefault="00AE4076" w:rsidP="007A689C">
            <w:pPr>
              <w:jc w:val="both"/>
              <w:rPr>
                <w:rFonts w:cs="Arial"/>
                <w:sz w:val="20"/>
                <w:szCs w:val="20"/>
                <w:lang w:eastAsia="ca-ES"/>
              </w:rPr>
            </w:pPr>
          </w:p>
        </w:tc>
      </w:tr>
      <w:tr w:rsidR="007A689C" w:rsidRPr="007A689C" w14:paraId="5BC833B6" w14:textId="77777777" w:rsidTr="007A689C">
        <w:tc>
          <w:tcPr>
            <w:tcW w:w="9611" w:type="dxa"/>
            <w:gridSpan w:val="2"/>
            <w:tcBorders>
              <w:top w:val="single" w:sz="4" w:space="0" w:color="auto"/>
              <w:left w:val="single" w:sz="4" w:space="0" w:color="auto"/>
              <w:bottom w:val="single" w:sz="4" w:space="0" w:color="auto"/>
              <w:right w:val="single" w:sz="4" w:space="0" w:color="auto"/>
            </w:tcBorders>
            <w:shd w:val="clear" w:color="auto" w:fill="auto"/>
          </w:tcPr>
          <w:p w14:paraId="6C24E0FD"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J.2. Criteris de selecció relatius a la solvència tècnica o professional (art. 90 LCSP):</w:t>
            </w:r>
          </w:p>
          <w:p w14:paraId="5DD848EA" w14:textId="77777777" w:rsidR="00AE4076" w:rsidRPr="007A689C" w:rsidRDefault="00AE4076" w:rsidP="007A689C">
            <w:pPr>
              <w:autoSpaceDE w:val="0"/>
              <w:autoSpaceDN w:val="0"/>
              <w:adjustRightInd w:val="0"/>
              <w:jc w:val="both"/>
              <w:rPr>
                <w:rFonts w:eastAsia="Calibri" w:cs="Arial"/>
                <w:color w:val="000000"/>
                <w:sz w:val="20"/>
                <w:szCs w:val="20"/>
                <w:lang w:eastAsia="en-US"/>
              </w:rPr>
            </w:pPr>
          </w:p>
          <w:p w14:paraId="4D720E5A" w14:textId="77777777" w:rsidR="00AE4076" w:rsidRPr="007A689C" w:rsidRDefault="00AE4076" w:rsidP="007A689C">
            <w:pPr>
              <w:jc w:val="both"/>
              <w:rPr>
                <w:rFonts w:cs="Arial"/>
                <w:sz w:val="20"/>
                <w:szCs w:val="20"/>
              </w:rPr>
            </w:pPr>
            <w:r w:rsidRPr="007A689C">
              <w:rPr>
                <w:rFonts w:cs="Arial"/>
                <w:sz w:val="20"/>
                <w:szCs w:val="20"/>
                <w:lang w:eastAsia="ca-ES"/>
              </w:rPr>
              <w:t xml:space="preserve">Caldrà presentar una relació signada dels principals serveis o treballs realitzats d’igual o similar naturalesa als que constitueixen l’objecte del contracte, realitzats en els últims 3  anys i que inclogui import, dates i destinatari, públic o privat. </w:t>
            </w:r>
          </w:p>
          <w:p w14:paraId="2B9D6844" w14:textId="77777777" w:rsidR="00AE4076" w:rsidRPr="007A689C" w:rsidRDefault="00AE4076" w:rsidP="007A689C">
            <w:pPr>
              <w:jc w:val="both"/>
              <w:rPr>
                <w:rFonts w:cs="Arial"/>
                <w:sz w:val="20"/>
                <w:szCs w:val="20"/>
                <w:lang w:eastAsia="ca-ES"/>
              </w:rPr>
            </w:pPr>
          </w:p>
          <w:p w14:paraId="50B5BCD0" w14:textId="77777777" w:rsidR="00AE4076" w:rsidRPr="007A689C" w:rsidRDefault="00AE4076" w:rsidP="007A689C">
            <w:pPr>
              <w:autoSpaceDE w:val="0"/>
              <w:autoSpaceDN w:val="0"/>
              <w:adjustRightInd w:val="0"/>
              <w:jc w:val="both"/>
              <w:rPr>
                <w:rFonts w:cs="Arial"/>
                <w:sz w:val="20"/>
                <w:szCs w:val="20"/>
                <w:lang w:eastAsia="ca-ES"/>
              </w:rPr>
            </w:pPr>
            <w:r w:rsidRPr="007A689C">
              <w:rPr>
                <w:rFonts w:cs="Arial"/>
                <w:sz w:val="20"/>
                <w:szCs w:val="20"/>
                <w:lang w:eastAsia="ca-ES"/>
              </w:rPr>
              <w:t xml:space="preserve">Els serveis efectuats  s’acreditaran mitjançant certificats (d’acord amb el corresponent model que figuri com ANNEX del PCAP) expedits o visats per l’òrgan competent, quan el destinatari sigui una entitat del sector públic o quan el destinatari sigui un subjecte privat, mitjançant un certificat expedit per aquest o a falta d’aquest certificat (acreditant motivadament i fefaent la impossibilitat d’obtenir-lo), mitjançant una declaració de l’empresari acompanyada dels documents existents en poder del mateix que acreditin la realització de la prestació; si s’escau aquests certificats seran comunicats directament a l’Òrgan de Contractació per l’autoritat competent. </w:t>
            </w:r>
          </w:p>
          <w:p w14:paraId="671955AC" w14:textId="77777777" w:rsidR="00AE4076" w:rsidRPr="007A689C" w:rsidRDefault="00AE4076" w:rsidP="007A689C">
            <w:pPr>
              <w:autoSpaceDE w:val="0"/>
              <w:autoSpaceDN w:val="0"/>
              <w:adjustRightInd w:val="0"/>
              <w:jc w:val="both"/>
              <w:rPr>
                <w:rFonts w:cs="Arial"/>
                <w:sz w:val="20"/>
                <w:szCs w:val="20"/>
                <w:lang w:eastAsia="ca-ES"/>
              </w:rPr>
            </w:pPr>
          </w:p>
          <w:p w14:paraId="51F886B8" w14:textId="77777777" w:rsidR="00AE4076" w:rsidRPr="007A689C" w:rsidRDefault="00AE4076" w:rsidP="007A689C">
            <w:pPr>
              <w:autoSpaceDE w:val="0"/>
              <w:autoSpaceDN w:val="0"/>
              <w:adjustRightInd w:val="0"/>
              <w:jc w:val="both"/>
              <w:rPr>
                <w:rFonts w:eastAsia="Calibri" w:cs="Arial"/>
                <w:color w:val="000000"/>
                <w:sz w:val="20"/>
                <w:szCs w:val="20"/>
                <w:lang w:eastAsia="en-US"/>
              </w:rPr>
            </w:pPr>
            <w:r w:rsidRPr="007A689C">
              <w:rPr>
                <w:rFonts w:eastAsia="Calibri" w:cs="Arial"/>
                <w:color w:val="000000"/>
                <w:sz w:val="20"/>
                <w:szCs w:val="20"/>
                <w:lang w:eastAsia="en-US"/>
              </w:rPr>
              <w:t xml:space="preserve">Els serveis de naturalesa similar s’entenen com aquells que impliquen la coordinació, contractació i desenvolupament d’activitats o de programes d’activitats que comporten la contractació d’espectacles similars als que es proposen (espectacles de carrer, de música, de teatre, de dansa, tallers, </w:t>
            </w:r>
            <w:proofErr w:type="spellStart"/>
            <w:r w:rsidRPr="007A689C">
              <w:rPr>
                <w:rFonts w:eastAsia="Calibri" w:cs="Arial"/>
                <w:color w:val="000000"/>
                <w:sz w:val="20"/>
                <w:szCs w:val="20"/>
                <w:lang w:eastAsia="en-US"/>
              </w:rPr>
              <w:t>etc</w:t>
            </w:r>
            <w:proofErr w:type="spellEnd"/>
            <w:r w:rsidRPr="007A689C">
              <w:rPr>
                <w:rFonts w:eastAsia="Calibri" w:cs="Arial"/>
                <w:color w:val="000000"/>
                <w:sz w:val="20"/>
                <w:szCs w:val="20"/>
                <w:lang w:eastAsia="en-US"/>
              </w:rPr>
              <w:t xml:space="preserve">) i que no es desenvolupen de forma puntual i aïllada si no en el context d’una activitat concreta, d’un cicle, d’un festival, etc. </w:t>
            </w:r>
          </w:p>
          <w:p w14:paraId="46551583" w14:textId="77777777" w:rsidR="00AE4076" w:rsidRPr="007A689C" w:rsidRDefault="00AE4076" w:rsidP="007A689C">
            <w:pPr>
              <w:jc w:val="both"/>
              <w:rPr>
                <w:rFonts w:cs="Arial"/>
                <w:sz w:val="20"/>
                <w:szCs w:val="20"/>
              </w:rPr>
            </w:pPr>
            <w:r w:rsidRPr="007A689C">
              <w:rPr>
                <w:rFonts w:cs="Arial"/>
                <w:sz w:val="20"/>
                <w:szCs w:val="20"/>
                <w:lang w:eastAsia="ca-ES"/>
              </w:rPr>
              <w:t xml:space="preserve"> </w:t>
            </w:r>
          </w:p>
          <w:p w14:paraId="4927262B" w14:textId="77777777" w:rsidR="00AE4076" w:rsidRPr="007A689C" w:rsidRDefault="00AE4076" w:rsidP="007A689C">
            <w:pPr>
              <w:jc w:val="both"/>
              <w:rPr>
                <w:rFonts w:cs="Arial"/>
                <w:sz w:val="20"/>
                <w:szCs w:val="20"/>
                <w:lang w:eastAsia="ca-ES"/>
              </w:rPr>
            </w:pPr>
            <w:r w:rsidRPr="007A689C">
              <w:rPr>
                <w:rFonts w:cs="Arial"/>
                <w:sz w:val="20"/>
                <w:szCs w:val="20"/>
                <w:lang w:eastAsia="ca-ES"/>
              </w:rPr>
              <w:t>S’exigeix que el licitador acrediti com a executat (sense incloure impostos) un import mínim equivalent a l’import de dues anualitats del contracte en serveis de similar naturalesa que els que constitueixen l’objecte del contracte dins del termini referit i inclosos en la relació presentada.</w:t>
            </w:r>
          </w:p>
          <w:p w14:paraId="7DF028D1" w14:textId="77777777" w:rsidR="00AE4076" w:rsidRPr="007A689C" w:rsidRDefault="00AE4076">
            <w:pPr>
              <w:rPr>
                <w:rFonts w:cs="Arial"/>
                <w:sz w:val="20"/>
                <w:szCs w:val="20"/>
                <w:lang w:eastAsia="ca-ES"/>
              </w:rPr>
            </w:pPr>
          </w:p>
          <w:p w14:paraId="015ADB08" w14:textId="77777777" w:rsidR="00AE4076" w:rsidRPr="007A689C" w:rsidRDefault="00AE4076">
            <w:pPr>
              <w:rPr>
                <w:rFonts w:cs="Arial"/>
                <w:sz w:val="20"/>
                <w:szCs w:val="20"/>
                <w:lang w:eastAsia="ca-ES"/>
              </w:rPr>
            </w:pPr>
            <w:r w:rsidRPr="007A689C">
              <w:rPr>
                <w:rFonts w:cs="Arial"/>
                <w:sz w:val="20"/>
                <w:szCs w:val="20"/>
                <w:lang w:eastAsia="ca-ES"/>
              </w:rPr>
              <w:t>L’import mínim d’acreditació serà de 80.000 €</w:t>
            </w:r>
          </w:p>
          <w:p w14:paraId="15917430" w14:textId="77777777" w:rsidR="00AE4076" w:rsidRPr="007A689C" w:rsidRDefault="00AE4076">
            <w:pPr>
              <w:rPr>
                <w:rFonts w:cs="Arial"/>
                <w:sz w:val="20"/>
                <w:szCs w:val="20"/>
                <w:lang w:eastAsia="ca-ES"/>
              </w:rPr>
            </w:pPr>
          </w:p>
          <w:p w14:paraId="08230459" w14:textId="77777777" w:rsidR="00AE4076" w:rsidRPr="007A689C" w:rsidRDefault="00AE4076">
            <w:pPr>
              <w:rPr>
                <w:rFonts w:cs="Arial"/>
                <w:b/>
                <w:sz w:val="20"/>
                <w:szCs w:val="20"/>
                <w:u w:val="single"/>
                <w:lang w:eastAsia="ca-ES"/>
              </w:rPr>
            </w:pPr>
            <w:r w:rsidRPr="007A689C">
              <w:rPr>
                <w:rFonts w:cs="Arial"/>
                <w:b/>
                <w:sz w:val="20"/>
                <w:szCs w:val="20"/>
                <w:lang w:eastAsia="ca-ES"/>
              </w:rPr>
              <w:t>S’acreditaran, com a mínim, tots els certificats suficients corresponents als tres anys inclosos en la relació aportada d’aquests serveis o treballs realitzats, segons l’establert als paràgrafs anteriors, que, entre tots, permeti assolir el mínim de solvència exigit</w:t>
            </w:r>
            <w:r w:rsidRPr="007A689C">
              <w:rPr>
                <w:rFonts w:cs="Arial"/>
                <w:b/>
                <w:sz w:val="20"/>
                <w:szCs w:val="20"/>
                <w:u w:val="single"/>
                <w:lang w:eastAsia="ca-ES"/>
              </w:rPr>
              <w:t xml:space="preserve"> </w:t>
            </w:r>
          </w:p>
          <w:p w14:paraId="426A7E12" w14:textId="77777777" w:rsidR="00AE4076" w:rsidRPr="007A689C" w:rsidRDefault="00AE4076">
            <w:pPr>
              <w:rPr>
                <w:rFonts w:cs="Arial"/>
                <w:sz w:val="20"/>
                <w:szCs w:val="20"/>
                <w:lang w:eastAsia="ca-ES"/>
              </w:rPr>
            </w:pPr>
          </w:p>
          <w:p w14:paraId="0A734F6C" w14:textId="77777777" w:rsidR="00AE4076" w:rsidRPr="007A689C" w:rsidRDefault="00AE4076">
            <w:pPr>
              <w:rPr>
                <w:sz w:val="20"/>
                <w:lang w:eastAsia="ca-ES"/>
              </w:rPr>
            </w:pPr>
            <w:r w:rsidRPr="007A689C">
              <w:rPr>
                <w:sz w:val="20"/>
                <w:u w:val="single"/>
                <w:lang w:eastAsia="ca-ES"/>
              </w:rPr>
              <w:t>Per a empreses de nova creació (menys de 5 anys d’antiguitat)</w:t>
            </w:r>
            <w:r w:rsidRPr="007A689C">
              <w:rPr>
                <w:sz w:val="20"/>
                <w:lang w:eastAsia="ca-ES"/>
              </w:rPr>
              <w:t>, la seva solvència s’acreditarà mitjançant:</w:t>
            </w:r>
          </w:p>
          <w:p w14:paraId="04BA99FC" w14:textId="77777777" w:rsidR="00AE4076" w:rsidRPr="007A689C" w:rsidRDefault="00AE4076">
            <w:pPr>
              <w:rPr>
                <w:sz w:val="20"/>
                <w:lang w:eastAsia="ca-ES"/>
              </w:rPr>
            </w:pPr>
          </w:p>
          <w:p w14:paraId="05B2116C" w14:textId="77777777" w:rsidR="00AE4076" w:rsidRPr="007A689C" w:rsidRDefault="00AE4076" w:rsidP="007A689C">
            <w:pPr>
              <w:jc w:val="both"/>
              <w:rPr>
                <w:sz w:val="20"/>
                <w:lang w:eastAsia="ca-ES"/>
              </w:rPr>
            </w:pPr>
            <w:r w:rsidRPr="007A689C">
              <w:rPr>
                <w:sz w:val="20"/>
                <w:lang w:eastAsia="ca-ES"/>
              </w:rPr>
              <w:lastRenderedPageBreak/>
              <w:t xml:space="preserve"> </w:t>
            </w:r>
            <w:r w:rsidRPr="007A689C">
              <w:rPr>
                <w:sz w:val="20"/>
                <w:lang w:eastAsia="ca-ES"/>
              </w:rPr>
              <w:sym w:font="Symbol" w:char="F0B7"/>
            </w:r>
            <w:r w:rsidRPr="007A689C">
              <w:rPr>
                <w:sz w:val="20"/>
                <w:lang w:eastAsia="ca-ES"/>
              </w:rPr>
              <w:t xml:space="preserve"> Declaració sobre la plantilla mitjana anual de l’empresa i del número de directius durant els últims 3 anys o els que tingui d’antiguitat, acompanyada de la documentació justificativa corresponent quan li sigui requerida pels serveis dependents de l’Òrgan de Contractació.</w:t>
            </w:r>
          </w:p>
          <w:p w14:paraId="1B530A8B" w14:textId="77777777" w:rsidR="00AE4076" w:rsidRPr="007A689C" w:rsidRDefault="00AE4076" w:rsidP="007A689C">
            <w:pPr>
              <w:tabs>
                <w:tab w:val="num" w:pos="1031"/>
              </w:tabs>
              <w:ind w:left="747"/>
              <w:jc w:val="both"/>
              <w:rPr>
                <w:rFonts w:cs="Arial"/>
                <w:sz w:val="20"/>
                <w:szCs w:val="20"/>
                <w:lang w:eastAsia="ca-ES"/>
              </w:rPr>
            </w:pPr>
          </w:p>
        </w:tc>
      </w:tr>
      <w:tr w:rsidR="007A689C" w:rsidRPr="007A689C" w14:paraId="0B2BBC91" w14:textId="77777777" w:rsidTr="007A689C">
        <w:tc>
          <w:tcPr>
            <w:tcW w:w="9611" w:type="dxa"/>
            <w:gridSpan w:val="2"/>
            <w:tcBorders>
              <w:top w:val="single" w:sz="4" w:space="0" w:color="auto"/>
              <w:left w:val="single" w:sz="4" w:space="0" w:color="auto"/>
              <w:bottom w:val="single" w:sz="4" w:space="0" w:color="auto"/>
              <w:right w:val="single" w:sz="4" w:space="0" w:color="auto"/>
            </w:tcBorders>
            <w:shd w:val="clear" w:color="auto" w:fill="auto"/>
          </w:tcPr>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4961"/>
            </w:tblGrid>
            <w:tr w:rsidR="007A689C" w:rsidRPr="007A689C" w14:paraId="58A9A66F" w14:textId="77777777" w:rsidTr="007A689C">
              <w:tc>
                <w:tcPr>
                  <w:tcW w:w="4424" w:type="dxa"/>
                  <w:tcBorders>
                    <w:top w:val="single" w:sz="4" w:space="0" w:color="auto"/>
                    <w:left w:val="single" w:sz="4" w:space="0" w:color="auto"/>
                    <w:bottom w:val="single" w:sz="4" w:space="0" w:color="auto"/>
                    <w:right w:val="single" w:sz="4" w:space="0" w:color="auto"/>
                  </w:tcBorders>
                  <w:shd w:val="clear" w:color="auto" w:fill="auto"/>
                  <w:hideMark/>
                </w:tcPr>
                <w:p w14:paraId="2A74B651" w14:textId="77777777" w:rsidR="00AE4076" w:rsidRPr="007A689C" w:rsidRDefault="00AE4076">
                  <w:pPr>
                    <w:pStyle w:val="Pargrafdellista"/>
                    <w:ind w:left="0"/>
                    <w:rPr>
                      <w:rFonts w:ascii="Arial" w:hAnsi="Arial" w:cs="Arial"/>
                      <w:b/>
                      <w:sz w:val="20"/>
                      <w:szCs w:val="20"/>
                      <w:lang w:eastAsia="ca-ES"/>
                    </w:rPr>
                  </w:pPr>
                  <w:proofErr w:type="spellStart"/>
                  <w:r w:rsidRPr="007A689C">
                    <w:rPr>
                      <w:rFonts w:ascii="Arial" w:hAnsi="Arial" w:cs="Arial"/>
                      <w:b/>
                      <w:sz w:val="20"/>
                      <w:szCs w:val="20"/>
                      <w:lang w:eastAsia="ca-ES"/>
                    </w:rPr>
                    <w:lastRenderedPageBreak/>
                    <w:t>Alternativament</w:t>
                  </w:r>
                  <w:proofErr w:type="spellEnd"/>
                  <w:r w:rsidRPr="007A689C">
                    <w:rPr>
                      <w:rFonts w:ascii="Arial" w:hAnsi="Arial" w:cs="Arial"/>
                      <w:b/>
                      <w:sz w:val="20"/>
                      <w:szCs w:val="20"/>
                      <w:lang w:eastAsia="ca-ES"/>
                    </w:rPr>
                    <w:t xml:space="preserve"> a la </w:t>
                  </w:r>
                  <w:proofErr w:type="spellStart"/>
                  <w:r w:rsidRPr="007A689C">
                    <w:rPr>
                      <w:rFonts w:ascii="Arial" w:hAnsi="Arial" w:cs="Arial"/>
                      <w:b/>
                      <w:sz w:val="20"/>
                      <w:szCs w:val="20"/>
                      <w:lang w:eastAsia="ca-ES"/>
                    </w:rPr>
                    <w:t>solvència</w:t>
                  </w:r>
                  <w:proofErr w:type="spellEnd"/>
                  <w:r w:rsidRPr="007A689C">
                    <w:rPr>
                      <w:rFonts w:ascii="Arial" w:hAnsi="Arial" w:cs="Arial"/>
                      <w:b/>
                      <w:sz w:val="20"/>
                      <w:szCs w:val="20"/>
                      <w:lang w:eastAsia="ca-ES"/>
                    </w:rPr>
                    <w:t xml:space="preserve">  J.1 i J.2 es </w:t>
                  </w:r>
                  <w:proofErr w:type="spellStart"/>
                  <w:r w:rsidRPr="007A689C">
                    <w:rPr>
                      <w:rFonts w:ascii="Arial" w:hAnsi="Arial" w:cs="Arial"/>
                      <w:b/>
                      <w:sz w:val="20"/>
                      <w:szCs w:val="20"/>
                      <w:lang w:eastAsia="ca-ES"/>
                    </w:rPr>
                    <w:t>pot</w:t>
                  </w:r>
                  <w:proofErr w:type="spellEnd"/>
                  <w:r w:rsidRPr="007A689C">
                    <w:rPr>
                      <w:rFonts w:ascii="Arial" w:hAnsi="Arial" w:cs="Arial"/>
                      <w:b/>
                      <w:sz w:val="20"/>
                      <w:szCs w:val="20"/>
                      <w:lang w:eastAsia="ca-ES"/>
                    </w:rPr>
                    <w:t xml:space="preserve"> presentar la </w:t>
                  </w:r>
                  <w:proofErr w:type="spellStart"/>
                  <w:r w:rsidRPr="007A689C">
                    <w:rPr>
                      <w:rFonts w:ascii="Arial" w:hAnsi="Arial" w:cs="Arial"/>
                      <w:b/>
                      <w:sz w:val="20"/>
                      <w:szCs w:val="20"/>
                      <w:lang w:eastAsia="ca-ES"/>
                    </w:rPr>
                    <w:t>següent</w:t>
                  </w:r>
                  <w:proofErr w:type="spellEnd"/>
                  <w:r w:rsidRPr="007A689C">
                    <w:rPr>
                      <w:rFonts w:ascii="Arial" w:hAnsi="Arial" w:cs="Arial"/>
                      <w:b/>
                      <w:sz w:val="20"/>
                      <w:szCs w:val="20"/>
                      <w:lang w:eastAsia="ca-ES"/>
                    </w:rPr>
                    <w:t xml:space="preserve"> </w:t>
                  </w:r>
                  <w:proofErr w:type="spellStart"/>
                  <w:r w:rsidRPr="007A689C">
                    <w:rPr>
                      <w:rFonts w:ascii="Arial" w:hAnsi="Arial" w:cs="Arial"/>
                      <w:b/>
                      <w:sz w:val="20"/>
                      <w:szCs w:val="20"/>
                      <w:lang w:eastAsia="ca-ES"/>
                    </w:rPr>
                    <w:t>classificació</w:t>
                  </w:r>
                  <w:proofErr w:type="spellEnd"/>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A831C2A" w14:textId="77777777" w:rsidR="00AE4076" w:rsidRPr="007A689C" w:rsidRDefault="00AE4076">
                  <w:pPr>
                    <w:rPr>
                      <w:rFonts w:cs="Arial"/>
                      <w:sz w:val="18"/>
                      <w:szCs w:val="18"/>
                      <w:lang w:eastAsia="ca-ES"/>
                    </w:rPr>
                  </w:pPr>
                </w:p>
                <w:p w14:paraId="72DC4FD2" w14:textId="77777777" w:rsidR="00AE4076" w:rsidRPr="007A689C" w:rsidRDefault="00AE4076" w:rsidP="007A689C">
                  <w:pPr>
                    <w:jc w:val="both"/>
                    <w:rPr>
                      <w:rFonts w:cs="Arial"/>
                      <w:sz w:val="20"/>
                      <w:szCs w:val="20"/>
                      <w:lang w:eastAsia="ca-ES"/>
                    </w:rPr>
                  </w:pPr>
                  <w:r w:rsidRPr="007A689C">
                    <w:rPr>
                      <w:sz w:val="20"/>
                      <w:lang w:eastAsia="ca-ES"/>
                    </w:rPr>
                    <w:t>No hi ha equivalències de classificació per als serveis objecte d’aquest contracte</w:t>
                  </w:r>
                  <w:r w:rsidRPr="007A689C">
                    <w:rPr>
                      <w:rFonts w:cs="Arial"/>
                      <w:sz w:val="20"/>
                      <w:szCs w:val="20"/>
                      <w:lang w:eastAsia="ca-ES"/>
                    </w:rPr>
                    <w:t>.</w:t>
                  </w:r>
                </w:p>
                <w:p w14:paraId="08EF1FF5" w14:textId="77777777" w:rsidR="00AE4076" w:rsidRPr="007A689C" w:rsidRDefault="00AE4076" w:rsidP="007A689C">
                  <w:pPr>
                    <w:jc w:val="both"/>
                    <w:rPr>
                      <w:rFonts w:cs="Arial"/>
                      <w:sz w:val="20"/>
                      <w:szCs w:val="20"/>
                      <w:lang w:eastAsia="ca-ES"/>
                    </w:rPr>
                  </w:pPr>
                </w:p>
              </w:tc>
            </w:tr>
          </w:tbl>
          <w:p w14:paraId="7F62E582" w14:textId="77777777" w:rsidR="00AE4076" w:rsidRPr="007A689C" w:rsidRDefault="00AE4076" w:rsidP="007A689C">
            <w:pPr>
              <w:jc w:val="both"/>
              <w:rPr>
                <w:rFonts w:cs="Arial"/>
                <w:b/>
                <w:sz w:val="20"/>
                <w:szCs w:val="20"/>
              </w:rPr>
            </w:pPr>
            <w:r w:rsidRPr="007A689C">
              <w:rPr>
                <w:rFonts w:cs="Arial"/>
                <w:b/>
                <w:sz w:val="20"/>
                <w:szCs w:val="20"/>
                <w:lang w:eastAsia="ca-ES"/>
              </w:rPr>
              <w:t xml:space="preserve">Exigència de que en l’oferta figurin els noms i la qualificació professional del personal responsable de l’execució: </w:t>
            </w:r>
          </w:p>
          <w:p w14:paraId="100BAFBB" w14:textId="77777777" w:rsidR="00AE4076" w:rsidRPr="007A689C" w:rsidRDefault="00AE4076" w:rsidP="007A689C">
            <w:pPr>
              <w:jc w:val="both"/>
              <w:rPr>
                <w:rFonts w:cs="Arial"/>
                <w:sz w:val="20"/>
                <w:szCs w:val="20"/>
                <w:lang w:eastAsia="ca-ES"/>
              </w:rPr>
            </w:pPr>
          </w:p>
          <w:p w14:paraId="2B614405" w14:textId="77777777" w:rsidR="00AE4076" w:rsidRPr="007A689C" w:rsidRDefault="00AE4076" w:rsidP="007A689C">
            <w:pPr>
              <w:jc w:val="both"/>
              <w:rPr>
                <w:rFonts w:cs="Arial"/>
                <w:sz w:val="20"/>
                <w:szCs w:val="20"/>
                <w:lang w:eastAsia="ca-ES"/>
              </w:rPr>
            </w:pPr>
            <w:r w:rsidRPr="007A689C">
              <w:rPr>
                <w:rFonts w:cs="Arial"/>
                <w:sz w:val="20"/>
                <w:szCs w:val="20"/>
                <w:lang w:eastAsia="ca-ES"/>
              </w:rPr>
              <w:t>No</w:t>
            </w:r>
          </w:p>
          <w:p w14:paraId="4D7B384D" w14:textId="77777777" w:rsidR="00AE4076" w:rsidRPr="007A689C" w:rsidRDefault="00AE4076" w:rsidP="007A689C">
            <w:pPr>
              <w:jc w:val="both"/>
              <w:rPr>
                <w:rFonts w:cs="Arial"/>
                <w:sz w:val="20"/>
                <w:szCs w:val="20"/>
                <w:lang w:eastAsia="ca-ES"/>
              </w:rPr>
            </w:pPr>
          </w:p>
        </w:tc>
      </w:tr>
      <w:tr w:rsidR="007A689C" w:rsidRPr="007A689C" w14:paraId="0CE810FF" w14:textId="77777777" w:rsidTr="007A689C">
        <w:tc>
          <w:tcPr>
            <w:tcW w:w="9611" w:type="dxa"/>
            <w:gridSpan w:val="2"/>
            <w:tcBorders>
              <w:top w:val="single" w:sz="4" w:space="0" w:color="auto"/>
              <w:left w:val="single" w:sz="4" w:space="0" w:color="auto"/>
              <w:bottom w:val="single" w:sz="4" w:space="0" w:color="auto"/>
              <w:right w:val="single" w:sz="4" w:space="0" w:color="auto"/>
            </w:tcBorders>
            <w:shd w:val="clear" w:color="auto" w:fill="auto"/>
          </w:tcPr>
          <w:p w14:paraId="27EDAAF1" w14:textId="77777777" w:rsidR="00AE4076" w:rsidRPr="007A689C" w:rsidRDefault="00AE4076" w:rsidP="007A689C">
            <w:pPr>
              <w:jc w:val="both"/>
              <w:rPr>
                <w:rFonts w:cs="Arial"/>
                <w:sz w:val="20"/>
                <w:szCs w:val="20"/>
                <w:lang w:eastAsia="ca-ES"/>
              </w:rPr>
            </w:pPr>
            <w:r w:rsidRPr="007A689C">
              <w:rPr>
                <w:rFonts w:cs="Arial"/>
                <w:b/>
                <w:sz w:val="20"/>
                <w:szCs w:val="20"/>
                <w:lang w:eastAsia="ca-ES"/>
              </w:rPr>
              <w:t>Justificació de la solvència i/o classificació</w:t>
            </w:r>
            <w:r w:rsidRPr="007A689C">
              <w:rPr>
                <w:rFonts w:cs="Arial"/>
                <w:sz w:val="20"/>
                <w:szCs w:val="20"/>
                <w:lang w:eastAsia="ca-ES"/>
              </w:rPr>
              <w:t xml:space="preserve">: </w:t>
            </w:r>
          </w:p>
          <w:p w14:paraId="63C3B617" w14:textId="77777777" w:rsidR="00AE4076" w:rsidRPr="007A689C" w:rsidRDefault="00AE4076" w:rsidP="007A689C">
            <w:pPr>
              <w:jc w:val="both"/>
              <w:rPr>
                <w:rFonts w:cs="Arial"/>
                <w:sz w:val="20"/>
                <w:szCs w:val="20"/>
                <w:lang w:eastAsia="ca-ES"/>
              </w:rPr>
            </w:pPr>
          </w:p>
          <w:p w14:paraId="662D88B0"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Els criteris de selecció relatius a la </w:t>
            </w:r>
            <w:r w:rsidRPr="007A689C">
              <w:rPr>
                <w:rFonts w:cs="Arial"/>
                <w:sz w:val="20"/>
                <w:szCs w:val="20"/>
                <w:u w:val="single"/>
                <w:lang w:eastAsia="ca-ES"/>
              </w:rPr>
              <w:t>solvència tècnica</w:t>
            </w:r>
            <w:r w:rsidRPr="007A689C">
              <w:rPr>
                <w:rFonts w:cs="Arial"/>
                <w:sz w:val="20"/>
                <w:szCs w:val="20"/>
                <w:lang w:eastAsia="ca-ES"/>
              </w:rPr>
              <w:t xml:space="preserve"> es consideren adequats per garantir que els licitadors han prestat serveis de naturalesa similar, en l’àmbit públic o privat, que acrediten el seu coneixement tècnic del servei objecte de licitació.</w:t>
            </w:r>
          </w:p>
          <w:p w14:paraId="7BE1BD32"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Els criteris de selecció relatius a la </w:t>
            </w:r>
            <w:r w:rsidRPr="007A689C">
              <w:rPr>
                <w:rFonts w:cs="Arial"/>
                <w:sz w:val="20"/>
                <w:szCs w:val="20"/>
                <w:u w:val="single"/>
                <w:lang w:eastAsia="ca-ES"/>
              </w:rPr>
              <w:t>solvència econòmica</w:t>
            </w:r>
            <w:r w:rsidRPr="007A689C">
              <w:rPr>
                <w:rFonts w:cs="Arial"/>
                <w:sz w:val="20"/>
                <w:szCs w:val="20"/>
                <w:lang w:eastAsia="ca-ES"/>
              </w:rPr>
              <w:t xml:space="preserve"> es consideren suficients per acreditar que els licitadors tenen un volum de negoci mínim anual derivat de la seva activitat professional adient per satisfer les necessitats del contracte.</w:t>
            </w:r>
          </w:p>
          <w:p w14:paraId="1E2431A2" w14:textId="77777777" w:rsidR="00AE4076" w:rsidRPr="007A689C" w:rsidRDefault="00AE4076" w:rsidP="007A689C">
            <w:pPr>
              <w:jc w:val="both"/>
              <w:rPr>
                <w:rFonts w:cs="Arial"/>
                <w:sz w:val="20"/>
                <w:szCs w:val="20"/>
                <w:lang w:eastAsia="ca-ES"/>
              </w:rPr>
            </w:pPr>
          </w:p>
          <w:p w14:paraId="6D90E11A" w14:textId="77777777" w:rsidR="00AE4076" w:rsidRPr="007A689C" w:rsidRDefault="00AE4076" w:rsidP="007A689C">
            <w:pPr>
              <w:jc w:val="both"/>
              <w:rPr>
                <w:rFonts w:cs="Arial"/>
                <w:sz w:val="20"/>
                <w:szCs w:val="20"/>
                <w:lang w:eastAsia="ca-ES"/>
              </w:rPr>
            </w:pPr>
            <w:r w:rsidRPr="007A689C">
              <w:rPr>
                <w:rFonts w:cs="Arial"/>
                <w:sz w:val="20"/>
                <w:szCs w:val="20"/>
                <w:lang w:eastAsia="ca-ES"/>
              </w:rPr>
              <w:t>Els mitjans d’acreditació de la solvència s’han escollit tenint en compte la naturalesa del contracte i que són els que, d’entre els recollits a la LCSP, poden acreditar més adequadament el compliment de les condicions exigides. A més, es considera que són adequats i proporcionats i que, en aquest sentit, no impedeixen l’accés de les PIMES a la licitació.</w:t>
            </w:r>
          </w:p>
          <w:p w14:paraId="6A1886B2" w14:textId="77777777" w:rsidR="00AE4076" w:rsidRPr="007A689C" w:rsidRDefault="00AE4076" w:rsidP="007A689C">
            <w:pPr>
              <w:jc w:val="both"/>
              <w:rPr>
                <w:rFonts w:cs="Arial"/>
                <w:sz w:val="20"/>
                <w:szCs w:val="20"/>
                <w:lang w:eastAsia="ca-ES"/>
              </w:rPr>
            </w:pPr>
          </w:p>
          <w:p w14:paraId="49F45C5D" w14:textId="77777777" w:rsidR="00AE4076" w:rsidRPr="007A689C" w:rsidRDefault="00AE4076" w:rsidP="007A689C">
            <w:pPr>
              <w:jc w:val="both"/>
              <w:rPr>
                <w:rFonts w:cs="Arial"/>
                <w:sz w:val="20"/>
                <w:szCs w:val="20"/>
                <w:lang w:eastAsia="ca-ES"/>
              </w:rPr>
            </w:pPr>
            <w:r w:rsidRPr="007A689C">
              <w:rPr>
                <w:rFonts w:cs="Arial"/>
                <w:sz w:val="20"/>
                <w:szCs w:val="20"/>
                <w:lang w:eastAsia="ca-ES"/>
              </w:rPr>
              <w:t>Pel que fa a les empreses de nova creació, es persegueix verificar que disposen de mitjans mínims però suficients per fer front amb garanties a la prestació derivada del contracte.</w:t>
            </w:r>
          </w:p>
          <w:p w14:paraId="3E8845BC" w14:textId="77777777" w:rsidR="00AE4076" w:rsidRPr="007A689C" w:rsidRDefault="00AE4076" w:rsidP="007A689C">
            <w:pPr>
              <w:jc w:val="both"/>
              <w:rPr>
                <w:rFonts w:cs="Arial"/>
                <w:sz w:val="20"/>
                <w:szCs w:val="20"/>
                <w:lang w:eastAsia="ca-ES"/>
              </w:rPr>
            </w:pPr>
          </w:p>
        </w:tc>
      </w:tr>
      <w:tr w:rsidR="007A689C" w:rsidRPr="007A689C" w14:paraId="2D4565D2" w14:textId="77777777" w:rsidTr="007A689C">
        <w:tc>
          <w:tcPr>
            <w:tcW w:w="9611" w:type="dxa"/>
            <w:gridSpan w:val="2"/>
            <w:tcBorders>
              <w:top w:val="single" w:sz="4" w:space="0" w:color="auto"/>
              <w:left w:val="single" w:sz="4" w:space="0" w:color="auto"/>
              <w:bottom w:val="single" w:sz="4" w:space="0" w:color="auto"/>
              <w:right w:val="single" w:sz="4" w:space="0" w:color="auto"/>
            </w:tcBorders>
            <w:shd w:val="clear" w:color="auto" w:fill="auto"/>
          </w:tcPr>
          <w:p w14:paraId="3DE0B5FE"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Compromís d’adscripció de mitjans personals o materials per a l’execució del contracte:</w:t>
            </w:r>
          </w:p>
          <w:p w14:paraId="70B2A351" w14:textId="77777777" w:rsidR="00AE4076" w:rsidRPr="007A689C" w:rsidRDefault="00AE4076" w:rsidP="007A689C">
            <w:pPr>
              <w:jc w:val="both"/>
              <w:rPr>
                <w:rFonts w:cs="Arial"/>
                <w:sz w:val="20"/>
                <w:szCs w:val="20"/>
                <w:lang w:eastAsia="ca-ES"/>
              </w:rPr>
            </w:pPr>
          </w:p>
          <w:p w14:paraId="103056A9"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 No s’escau.</w:t>
            </w:r>
          </w:p>
          <w:p w14:paraId="29794B2A" w14:textId="77777777" w:rsidR="00AE4076" w:rsidRPr="007A689C" w:rsidRDefault="00AE4076" w:rsidP="007A689C">
            <w:pPr>
              <w:jc w:val="both"/>
              <w:rPr>
                <w:rFonts w:cs="Arial"/>
                <w:sz w:val="20"/>
                <w:szCs w:val="20"/>
                <w:highlight w:val="green"/>
                <w:lang w:eastAsia="ca-ES"/>
              </w:rPr>
            </w:pPr>
            <w:r w:rsidRPr="007A689C">
              <w:rPr>
                <w:rFonts w:cs="Arial"/>
                <w:sz w:val="20"/>
                <w:szCs w:val="20"/>
                <w:highlight w:val="green"/>
                <w:lang w:eastAsia="ca-ES"/>
              </w:rPr>
              <w:t xml:space="preserve"> </w:t>
            </w:r>
          </w:p>
        </w:tc>
      </w:tr>
    </w:tbl>
    <w:p w14:paraId="5A6001C7" w14:textId="77777777" w:rsidR="00AE4076" w:rsidRDefault="00AE4076" w:rsidP="00AE4076">
      <w:pPr>
        <w:jc w:val="both"/>
        <w:rPr>
          <w:rFonts w:cs="Arial"/>
          <w:b/>
          <w:sz w:val="20"/>
          <w:szCs w:val="20"/>
        </w:rPr>
      </w:pPr>
    </w:p>
    <w:p w14:paraId="30311CFD" w14:textId="77777777" w:rsidR="00AE4076" w:rsidRDefault="00AE4076" w:rsidP="00AE4076">
      <w:pPr>
        <w:jc w:val="both"/>
        <w:rPr>
          <w:rFonts w:cs="Arial"/>
          <w:b/>
          <w:sz w:val="20"/>
          <w:szCs w:val="20"/>
        </w:rPr>
      </w:pPr>
    </w:p>
    <w:p w14:paraId="6731ECC0" w14:textId="77777777" w:rsidR="00AE4076" w:rsidRDefault="00AE4076" w:rsidP="00AE4076">
      <w:pPr>
        <w:jc w:val="both"/>
        <w:rPr>
          <w:rFonts w:cs="Arial"/>
          <w:b/>
          <w:sz w:val="20"/>
          <w:szCs w:val="20"/>
        </w:rPr>
      </w:pPr>
      <w:r>
        <w:rPr>
          <w:rFonts w:cs="Arial"/>
          <w:b/>
          <w:sz w:val="20"/>
          <w:szCs w:val="20"/>
        </w:rPr>
        <w:t>K. GARANTIES</w:t>
      </w:r>
    </w:p>
    <w:p w14:paraId="01546F99" w14:textId="77777777" w:rsidR="00AE4076" w:rsidRDefault="00AE4076" w:rsidP="00AE4076">
      <w:pPr>
        <w:ind w:left="720"/>
        <w:contextualSpacing/>
        <w:jc w:val="both"/>
        <w:rPr>
          <w:rFonts w:cs="Arial"/>
          <w:b/>
          <w:sz w:val="20"/>
          <w:szCs w:val="20"/>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9"/>
        <w:gridCol w:w="5096"/>
      </w:tblGrid>
      <w:tr w:rsidR="007A689C" w:rsidRPr="007A689C" w14:paraId="78E6B1C1" w14:textId="77777777" w:rsidTr="007A689C">
        <w:tc>
          <w:tcPr>
            <w:tcW w:w="4289" w:type="dxa"/>
            <w:tcBorders>
              <w:top w:val="single" w:sz="4" w:space="0" w:color="auto"/>
              <w:left w:val="single" w:sz="4" w:space="0" w:color="auto"/>
              <w:bottom w:val="single" w:sz="4" w:space="0" w:color="auto"/>
              <w:right w:val="single" w:sz="4" w:space="0" w:color="auto"/>
            </w:tcBorders>
            <w:shd w:val="clear" w:color="auto" w:fill="auto"/>
            <w:hideMark/>
          </w:tcPr>
          <w:p w14:paraId="1F49FF00"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Provisional</w:t>
            </w:r>
          </w:p>
        </w:tc>
        <w:tc>
          <w:tcPr>
            <w:tcW w:w="5096" w:type="dxa"/>
            <w:tcBorders>
              <w:top w:val="single" w:sz="4" w:space="0" w:color="auto"/>
              <w:left w:val="single" w:sz="4" w:space="0" w:color="auto"/>
              <w:bottom w:val="single" w:sz="4" w:space="0" w:color="auto"/>
              <w:right w:val="single" w:sz="4" w:space="0" w:color="auto"/>
            </w:tcBorders>
            <w:shd w:val="clear" w:color="auto" w:fill="auto"/>
          </w:tcPr>
          <w:p w14:paraId="74C8623D" w14:textId="77777777" w:rsidR="00AE4076" w:rsidRPr="007A689C" w:rsidRDefault="00AE4076" w:rsidP="007A689C">
            <w:pPr>
              <w:jc w:val="both"/>
              <w:rPr>
                <w:rFonts w:cs="Arial"/>
                <w:sz w:val="20"/>
                <w:szCs w:val="20"/>
                <w:lang w:eastAsia="ca-ES"/>
              </w:rPr>
            </w:pPr>
            <w:r w:rsidRPr="007A689C">
              <w:rPr>
                <w:rFonts w:cs="Arial"/>
                <w:sz w:val="20"/>
                <w:szCs w:val="20"/>
                <w:lang w:eastAsia="ca-ES"/>
              </w:rPr>
              <w:t>No</w:t>
            </w:r>
          </w:p>
          <w:p w14:paraId="466DAF30" w14:textId="77777777" w:rsidR="00AE4076" w:rsidRPr="007A689C" w:rsidRDefault="00AE4076" w:rsidP="007A689C">
            <w:pPr>
              <w:jc w:val="both"/>
              <w:rPr>
                <w:rFonts w:cs="Arial"/>
                <w:sz w:val="20"/>
                <w:szCs w:val="20"/>
                <w:lang w:eastAsia="ca-ES"/>
              </w:rPr>
            </w:pPr>
          </w:p>
        </w:tc>
      </w:tr>
      <w:tr w:rsidR="007A689C" w:rsidRPr="007A689C" w14:paraId="0061FF74" w14:textId="77777777" w:rsidTr="007A689C">
        <w:tc>
          <w:tcPr>
            <w:tcW w:w="4289" w:type="dxa"/>
            <w:tcBorders>
              <w:top w:val="single" w:sz="4" w:space="0" w:color="auto"/>
              <w:left w:val="single" w:sz="4" w:space="0" w:color="auto"/>
              <w:bottom w:val="single" w:sz="4" w:space="0" w:color="auto"/>
              <w:right w:val="single" w:sz="4" w:space="0" w:color="auto"/>
            </w:tcBorders>
            <w:shd w:val="clear" w:color="auto" w:fill="auto"/>
            <w:hideMark/>
          </w:tcPr>
          <w:p w14:paraId="453E39D7"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Definitiva</w:t>
            </w:r>
          </w:p>
        </w:tc>
        <w:tc>
          <w:tcPr>
            <w:tcW w:w="5096" w:type="dxa"/>
            <w:tcBorders>
              <w:top w:val="single" w:sz="4" w:space="0" w:color="auto"/>
              <w:left w:val="single" w:sz="4" w:space="0" w:color="auto"/>
              <w:bottom w:val="single" w:sz="4" w:space="0" w:color="auto"/>
              <w:right w:val="single" w:sz="4" w:space="0" w:color="auto"/>
            </w:tcBorders>
            <w:shd w:val="clear" w:color="auto" w:fill="auto"/>
            <w:hideMark/>
          </w:tcPr>
          <w:p w14:paraId="7F3DC957" w14:textId="77777777" w:rsidR="00AE4076" w:rsidRPr="007A689C" w:rsidRDefault="00AE4076" w:rsidP="007A689C">
            <w:pPr>
              <w:jc w:val="both"/>
              <w:rPr>
                <w:rFonts w:cs="Arial"/>
                <w:color w:val="FF0000"/>
                <w:sz w:val="20"/>
                <w:szCs w:val="20"/>
                <w:lang w:eastAsia="ca-ES"/>
              </w:rPr>
            </w:pPr>
            <w:r w:rsidRPr="007A689C">
              <w:rPr>
                <w:rFonts w:cs="Arial"/>
                <w:sz w:val="20"/>
                <w:szCs w:val="20"/>
                <w:lang w:eastAsia="ca-ES"/>
              </w:rPr>
              <w:t>Si, per import del 5% del pressupost base de licitació, iva exclòs.</w:t>
            </w:r>
          </w:p>
        </w:tc>
      </w:tr>
      <w:tr w:rsidR="007A689C" w:rsidRPr="007A689C" w14:paraId="14B6E63F" w14:textId="77777777" w:rsidTr="007A689C">
        <w:tc>
          <w:tcPr>
            <w:tcW w:w="4289" w:type="dxa"/>
            <w:tcBorders>
              <w:top w:val="single" w:sz="4" w:space="0" w:color="auto"/>
              <w:left w:val="single" w:sz="4" w:space="0" w:color="auto"/>
              <w:bottom w:val="single" w:sz="4" w:space="0" w:color="auto"/>
              <w:right w:val="single" w:sz="4" w:space="0" w:color="auto"/>
            </w:tcBorders>
            <w:shd w:val="clear" w:color="auto" w:fill="auto"/>
            <w:hideMark/>
          </w:tcPr>
          <w:p w14:paraId="4A91A788" w14:textId="77777777" w:rsidR="00AE4076" w:rsidRPr="007A689C" w:rsidRDefault="00AE4076" w:rsidP="007A689C">
            <w:pPr>
              <w:ind w:right="297"/>
              <w:contextualSpacing/>
              <w:jc w:val="both"/>
              <w:rPr>
                <w:rFonts w:cs="Arial"/>
                <w:b/>
                <w:sz w:val="20"/>
                <w:szCs w:val="20"/>
                <w:lang w:eastAsia="ca-ES"/>
              </w:rPr>
            </w:pPr>
            <w:r w:rsidRPr="007A689C">
              <w:rPr>
                <w:rFonts w:cs="Arial"/>
                <w:b/>
                <w:sz w:val="20"/>
                <w:szCs w:val="20"/>
                <w:lang w:eastAsia="ca-ES"/>
              </w:rPr>
              <w:t>Complementària</w:t>
            </w:r>
          </w:p>
        </w:tc>
        <w:tc>
          <w:tcPr>
            <w:tcW w:w="5096" w:type="dxa"/>
            <w:tcBorders>
              <w:top w:val="single" w:sz="4" w:space="0" w:color="auto"/>
              <w:left w:val="single" w:sz="4" w:space="0" w:color="auto"/>
              <w:bottom w:val="single" w:sz="4" w:space="0" w:color="auto"/>
              <w:right w:val="single" w:sz="4" w:space="0" w:color="auto"/>
            </w:tcBorders>
            <w:shd w:val="clear" w:color="auto" w:fill="auto"/>
            <w:hideMark/>
          </w:tcPr>
          <w:p w14:paraId="50D4F48F" w14:textId="77777777" w:rsidR="00AE4076" w:rsidRPr="007A689C" w:rsidRDefault="00AE4076" w:rsidP="007A689C">
            <w:pPr>
              <w:ind w:right="297"/>
              <w:contextualSpacing/>
              <w:jc w:val="both"/>
              <w:rPr>
                <w:rFonts w:cs="Arial"/>
                <w:sz w:val="20"/>
                <w:szCs w:val="20"/>
                <w:lang w:eastAsia="ca-ES"/>
              </w:rPr>
            </w:pPr>
            <w:r w:rsidRPr="007A689C">
              <w:rPr>
                <w:rFonts w:cs="Arial"/>
                <w:sz w:val="20"/>
                <w:szCs w:val="20"/>
                <w:lang w:eastAsia="ca-ES"/>
              </w:rPr>
              <w:t>No</w:t>
            </w:r>
          </w:p>
        </w:tc>
      </w:tr>
      <w:tr w:rsidR="007A689C" w:rsidRPr="007A689C" w14:paraId="0164778B" w14:textId="77777777" w:rsidTr="007A689C">
        <w:tc>
          <w:tcPr>
            <w:tcW w:w="4289" w:type="dxa"/>
            <w:tcBorders>
              <w:top w:val="single" w:sz="4" w:space="0" w:color="auto"/>
              <w:left w:val="single" w:sz="4" w:space="0" w:color="auto"/>
              <w:bottom w:val="single" w:sz="4" w:space="0" w:color="auto"/>
              <w:right w:val="single" w:sz="4" w:space="0" w:color="auto"/>
            </w:tcBorders>
            <w:shd w:val="clear" w:color="auto" w:fill="auto"/>
            <w:hideMark/>
          </w:tcPr>
          <w:p w14:paraId="47ABBFA0"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Es permet  el dipòsit de la garantia amb la retenció en el preu</w:t>
            </w:r>
          </w:p>
        </w:tc>
        <w:tc>
          <w:tcPr>
            <w:tcW w:w="5096" w:type="dxa"/>
            <w:tcBorders>
              <w:top w:val="single" w:sz="4" w:space="0" w:color="auto"/>
              <w:left w:val="single" w:sz="4" w:space="0" w:color="auto"/>
              <w:bottom w:val="single" w:sz="4" w:space="0" w:color="auto"/>
              <w:right w:val="single" w:sz="4" w:space="0" w:color="auto"/>
            </w:tcBorders>
            <w:shd w:val="clear" w:color="auto" w:fill="auto"/>
            <w:hideMark/>
          </w:tcPr>
          <w:p w14:paraId="22E33492" w14:textId="77777777" w:rsidR="00AE4076" w:rsidRPr="007A689C" w:rsidRDefault="00AE4076" w:rsidP="007A689C">
            <w:pPr>
              <w:jc w:val="both"/>
              <w:rPr>
                <w:rFonts w:cs="Arial"/>
                <w:color w:val="FF0000"/>
                <w:sz w:val="20"/>
                <w:szCs w:val="20"/>
                <w:lang w:eastAsia="ca-ES"/>
              </w:rPr>
            </w:pPr>
            <w:r w:rsidRPr="007A689C">
              <w:rPr>
                <w:rFonts w:cs="Arial"/>
                <w:sz w:val="20"/>
                <w:szCs w:val="20"/>
                <w:lang w:eastAsia="ca-ES"/>
              </w:rPr>
              <w:t>Sí</w:t>
            </w:r>
          </w:p>
        </w:tc>
      </w:tr>
      <w:tr w:rsidR="007A689C" w:rsidRPr="007A689C" w14:paraId="0DE5ECED" w14:textId="77777777" w:rsidTr="007A689C">
        <w:tc>
          <w:tcPr>
            <w:tcW w:w="9385" w:type="dxa"/>
            <w:gridSpan w:val="2"/>
            <w:tcBorders>
              <w:top w:val="single" w:sz="4" w:space="0" w:color="auto"/>
              <w:left w:val="single" w:sz="4" w:space="0" w:color="auto"/>
              <w:bottom w:val="single" w:sz="4" w:space="0" w:color="auto"/>
              <w:right w:val="single" w:sz="4" w:space="0" w:color="auto"/>
            </w:tcBorders>
            <w:shd w:val="clear" w:color="auto" w:fill="auto"/>
          </w:tcPr>
          <w:p w14:paraId="064AD34F"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Forma i condicions de la retenció:</w:t>
            </w:r>
          </w:p>
          <w:p w14:paraId="7F993FEF" w14:textId="77777777" w:rsidR="00AE4076" w:rsidRPr="007A689C" w:rsidRDefault="00AE4076" w:rsidP="007A689C">
            <w:pPr>
              <w:jc w:val="both"/>
              <w:rPr>
                <w:rFonts w:cs="Arial"/>
                <w:sz w:val="20"/>
                <w:szCs w:val="20"/>
                <w:lang w:eastAsia="ca-ES"/>
              </w:rPr>
            </w:pPr>
          </w:p>
          <w:p w14:paraId="3536AF0A" w14:textId="77777777" w:rsidR="00AE4076" w:rsidRPr="007A689C" w:rsidRDefault="00AE4076" w:rsidP="007A689C">
            <w:pPr>
              <w:jc w:val="both"/>
              <w:rPr>
                <w:rFonts w:cs="Arial"/>
                <w:b/>
                <w:sz w:val="20"/>
                <w:szCs w:val="20"/>
                <w:lang w:eastAsia="ca-ES"/>
              </w:rPr>
            </w:pPr>
            <w:r w:rsidRPr="007A689C">
              <w:rPr>
                <w:rFonts w:cs="Arial"/>
                <w:sz w:val="20"/>
                <w:szCs w:val="20"/>
                <w:lang w:eastAsia="ca-ES"/>
              </w:rPr>
              <w:t>Es fa d'acord amb l'article 108.2 de la LCSP. L'import total d'aquesta serà retingut del primer o únic abonament del contracte. Si el primer abonament no és suficient per cobrir la totalitat de la garantia definitiva el que resti pendent de la garantia es retindrà del preu en el següent abonament i així successivament fins cobrir la totalitat de la garantia definitiva</w:t>
            </w:r>
            <w:r w:rsidRPr="007A689C">
              <w:rPr>
                <w:rFonts w:ascii="Verdana" w:hAnsi="Verdana"/>
                <w:sz w:val="20"/>
                <w:lang w:eastAsia="ca-ES"/>
              </w:rPr>
              <w:t>.</w:t>
            </w:r>
          </w:p>
        </w:tc>
      </w:tr>
    </w:tbl>
    <w:p w14:paraId="63EE432E" w14:textId="7FED30FE" w:rsidR="00AE4076" w:rsidRDefault="00AE4076" w:rsidP="00AE4076">
      <w:pPr>
        <w:jc w:val="both"/>
        <w:rPr>
          <w:rFonts w:cs="Arial"/>
          <w:b/>
          <w:sz w:val="20"/>
          <w:szCs w:val="20"/>
        </w:rPr>
      </w:pPr>
      <w:r>
        <w:rPr>
          <w:rFonts w:cs="Arial"/>
          <w:b/>
          <w:sz w:val="20"/>
          <w:szCs w:val="20"/>
        </w:rPr>
        <w:t>L. PROGRAMA DE TREBALL</w:t>
      </w:r>
    </w:p>
    <w:p w14:paraId="469418B2" w14:textId="77777777" w:rsidR="00AE4076" w:rsidRDefault="00AE4076" w:rsidP="00AE4076">
      <w:pPr>
        <w:ind w:left="720"/>
        <w:contextualSpacing/>
        <w:jc w:val="both"/>
        <w:rPr>
          <w:rFonts w:cs="Arial"/>
          <w:b/>
          <w:sz w:val="20"/>
          <w:szCs w:val="20"/>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990"/>
      </w:tblGrid>
      <w:tr w:rsidR="007A689C" w:rsidRPr="007A689C" w14:paraId="51A3F7DF" w14:textId="77777777" w:rsidTr="007A689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3A844E77"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Programa de treball</w:t>
            </w:r>
          </w:p>
        </w:tc>
        <w:tc>
          <w:tcPr>
            <w:tcW w:w="4990" w:type="dxa"/>
            <w:tcBorders>
              <w:top w:val="single" w:sz="4" w:space="0" w:color="auto"/>
              <w:left w:val="single" w:sz="4" w:space="0" w:color="auto"/>
              <w:bottom w:val="single" w:sz="4" w:space="0" w:color="auto"/>
              <w:right w:val="single" w:sz="4" w:space="0" w:color="auto"/>
            </w:tcBorders>
            <w:shd w:val="clear" w:color="auto" w:fill="auto"/>
            <w:hideMark/>
          </w:tcPr>
          <w:p w14:paraId="00C2F0FE" w14:textId="77777777" w:rsidR="00AE4076" w:rsidRPr="007A689C" w:rsidRDefault="00AE4076" w:rsidP="007A689C">
            <w:pPr>
              <w:jc w:val="both"/>
              <w:rPr>
                <w:rFonts w:cs="Arial"/>
                <w:b/>
                <w:sz w:val="20"/>
                <w:szCs w:val="20"/>
                <w:lang w:eastAsia="ca-ES"/>
              </w:rPr>
            </w:pPr>
            <w:r w:rsidRPr="007A689C">
              <w:rPr>
                <w:rFonts w:cs="Arial"/>
                <w:sz w:val="20"/>
                <w:szCs w:val="20"/>
                <w:lang w:eastAsia="ca-ES"/>
              </w:rPr>
              <w:t>No</w:t>
            </w:r>
          </w:p>
        </w:tc>
      </w:tr>
    </w:tbl>
    <w:p w14:paraId="1A68F750" w14:textId="77777777" w:rsidR="00AE4076" w:rsidRDefault="00AE4076" w:rsidP="00AE4076">
      <w:pPr>
        <w:jc w:val="both"/>
        <w:rPr>
          <w:rFonts w:cs="Arial"/>
          <w:b/>
          <w:sz w:val="20"/>
          <w:szCs w:val="20"/>
        </w:rPr>
      </w:pPr>
    </w:p>
    <w:p w14:paraId="47E47A13" w14:textId="77777777" w:rsidR="00AE4076" w:rsidRDefault="00AE4076" w:rsidP="00AE4076">
      <w:pPr>
        <w:jc w:val="both"/>
        <w:rPr>
          <w:rFonts w:cs="Arial"/>
          <w:b/>
          <w:sz w:val="20"/>
          <w:szCs w:val="20"/>
        </w:rPr>
      </w:pPr>
    </w:p>
    <w:p w14:paraId="232C05B8" w14:textId="77777777" w:rsidR="00AE4076" w:rsidRDefault="00AE4076" w:rsidP="00AE4076">
      <w:pPr>
        <w:jc w:val="both"/>
        <w:rPr>
          <w:rFonts w:cs="Arial"/>
          <w:b/>
          <w:sz w:val="20"/>
          <w:szCs w:val="20"/>
        </w:rPr>
      </w:pPr>
      <w:r>
        <w:rPr>
          <w:rFonts w:cs="Arial"/>
          <w:b/>
          <w:sz w:val="20"/>
          <w:szCs w:val="20"/>
        </w:rPr>
        <w:t>M. CESSIÓ I SUBCONTRACTACIÓ</w:t>
      </w:r>
    </w:p>
    <w:p w14:paraId="6AE41D03" w14:textId="77777777" w:rsidR="00AE4076" w:rsidRDefault="00AE4076" w:rsidP="00AE4076">
      <w:pPr>
        <w:ind w:left="720"/>
        <w:contextualSpacing/>
        <w:jc w:val="both"/>
        <w:rPr>
          <w:rFonts w:cs="Arial"/>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5029"/>
      </w:tblGrid>
      <w:tr w:rsidR="007A689C" w:rsidRPr="007A689C" w14:paraId="2A1D4F5B" w14:textId="77777777" w:rsidTr="007A689C">
        <w:tc>
          <w:tcPr>
            <w:tcW w:w="4322" w:type="dxa"/>
            <w:tcBorders>
              <w:top w:val="single" w:sz="4" w:space="0" w:color="auto"/>
              <w:left w:val="single" w:sz="4" w:space="0" w:color="auto"/>
              <w:bottom w:val="single" w:sz="4" w:space="0" w:color="auto"/>
              <w:right w:val="single" w:sz="4" w:space="0" w:color="auto"/>
            </w:tcBorders>
            <w:shd w:val="clear" w:color="auto" w:fill="auto"/>
            <w:hideMark/>
          </w:tcPr>
          <w:p w14:paraId="4C39ECA2"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Cessió</w:t>
            </w:r>
          </w:p>
        </w:tc>
        <w:tc>
          <w:tcPr>
            <w:tcW w:w="5029" w:type="dxa"/>
            <w:tcBorders>
              <w:top w:val="single" w:sz="4" w:space="0" w:color="auto"/>
              <w:left w:val="single" w:sz="4" w:space="0" w:color="auto"/>
              <w:bottom w:val="single" w:sz="4" w:space="0" w:color="auto"/>
              <w:right w:val="single" w:sz="4" w:space="0" w:color="auto"/>
            </w:tcBorders>
            <w:shd w:val="clear" w:color="auto" w:fill="auto"/>
            <w:hideMark/>
          </w:tcPr>
          <w:p w14:paraId="6537D618" w14:textId="77777777" w:rsidR="00AE4076" w:rsidRPr="007A689C" w:rsidRDefault="00AE4076" w:rsidP="007A689C">
            <w:pPr>
              <w:jc w:val="both"/>
              <w:rPr>
                <w:rFonts w:cs="Arial"/>
                <w:sz w:val="20"/>
                <w:szCs w:val="20"/>
                <w:lang w:eastAsia="ca-ES"/>
              </w:rPr>
            </w:pPr>
            <w:r w:rsidRPr="007A689C">
              <w:rPr>
                <w:rFonts w:cs="Arial"/>
                <w:sz w:val="20"/>
                <w:szCs w:val="20"/>
                <w:lang w:eastAsia="ca-ES"/>
              </w:rPr>
              <w:t>SI. Si s’utilitza, caldrà donar compliment a les obligacions recollides a l’article 214 de la LCSP i el PCAP</w:t>
            </w:r>
          </w:p>
        </w:tc>
      </w:tr>
      <w:tr w:rsidR="007A689C" w:rsidRPr="007A689C" w14:paraId="7C10A9BA" w14:textId="77777777" w:rsidTr="007A689C">
        <w:tc>
          <w:tcPr>
            <w:tcW w:w="4322" w:type="dxa"/>
            <w:tcBorders>
              <w:top w:val="single" w:sz="4" w:space="0" w:color="auto"/>
              <w:left w:val="single" w:sz="4" w:space="0" w:color="auto"/>
              <w:bottom w:val="single" w:sz="4" w:space="0" w:color="auto"/>
              <w:right w:val="single" w:sz="4" w:space="0" w:color="auto"/>
            </w:tcBorders>
            <w:shd w:val="clear" w:color="auto" w:fill="auto"/>
            <w:hideMark/>
          </w:tcPr>
          <w:p w14:paraId="417A1A78"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Subcontractació</w:t>
            </w:r>
          </w:p>
        </w:tc>
        <w:tc>
          <w:tcPr>
            <w:tcW w:w="5029" w:type="dxa"/>
            <w:tcBorders>
              <w:top w:val="single" w:sz="4" w:space="0" w:color="auto"/>
              <w:left w:val="single" w:sz="4" w:space="0" w:color="auto"/>
              <w:bottom w:val="single" w:sz="4" w:space="0" w:color="auto"/>
              <w:right w:val="single" w:sz="4" w:space="0" w:color="auto"/>
            </w:tcBorders>
            <w:shd w:val="clear" w:color="auto" w:fill="auto"/>
            <w:hideMark/>
          </w:tcPr>
          <w:p w14:paraId="04564138" w14:textId="77777777" w:rsidR="00AE4076" w:rsidRPr="007A689C" w:rsidRDefault="00AE4076" w:rsidP="007A689C">
            <w:pPr>
              <w:jc w:val="both"/>
              <w:rPr>
                <w:rFonts w:cs="Arial"/>
                <w:sz w:val="20"/>
                <w:szCs w:val="20"/>
                <w:lang w:eastAsia="ca-ES"/>
              </w:rPr>
            </w:pPr>
            <w:r w:rsidRPr="007A689C">
              <w:rPr>
                <w:rFonts w:cs="Arial"/>
                <w:sz w:val="20"/>
                <w:szCs w:val="20"/>
                <w:lang w:eastAsia="ca-ES"/>
              </w:rPr>
              <w:t>SI. Si s’utilitza, caldrà donar compliment a les obligacions recollides a l’article 215 de la LCSP i el PCAP</w:t>
            </w:r>
          </w:p>
        </w:tc>
      </w:tr>
      <w:tr w:rsidR="007A689C" w:rsidRPr="007A689C" w14:paraId="48C2356F" w14:textId="77777777" w:rsidTr="007A689C">
        <w:tc>
          <w:tcPr>
            <w:tcW w:w="4322" w:type="dxa"/>
            <w:tcBorders>
              <w:top w:val="single" w:sz="4" w:space="0" w:color="auto"/>
              <w:left w:val="single" w:sz="4" w:space="0" w:color="auto"/>
              <w:bottom w:val="single" w:sz="4" w:space="0" w:color="auto"/>
              <w:right w:val="single" w:sz="4" w:space="0" w:color="auto"/>
            </w:tcBorders>
            <w:shd w:val="clear" w:color="auto" w:fill="auto"/>
            <w:hideMark/>
          </w:tcPr>
          <w:p w14:paraId="264C411A"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Tasques que obligatòriament s’hauran de fer per l’adjudicatari</w:t>
            </w:r>
          </w:p>
        </w:tc>
        <w:tc>
          <w:tcPr>
            <w:tcW w:w="5029" w:type="dxa"/>
            <w:tcBorders>
              <w:top w:val="single" w:sz="4" w:space="0" w:color="auto"/>
              <w:left w:val="single" w:sz="4" w:space="0" w:color="auto"/>
              <w:bottom w:val="single" w:sz="4" w:space="0" w:color="auto"/>
              <w:right w:val="single" w:sz="4" w:space="0" w:color="auto"/>
            </w:tcBorders>
            <w:shd w:val="clear" w:color="auto" w:fill="auto"/>
            <w:hideMark/>
          </w:tcPr>
          <w:p w14:paraId="566A5816" w14:textId="77777777" w:rsidR="00AE4076" w:rsidRPr="007A689C" w:rsidRDefault="00AE4076" w:rsidP="007A689C">
            <w:pPr>
              <w:jc w:val="both"/>
              <w:rPr>
                <w:rFonts w:cs="Arial"/>
                <w:sz w:val="20"/>
                <w:szCs w:val="20"/>
                <w:lang w:eastAsia="ca-ES"/>
              </w:rPr>
            </w:pPr>
            <w:r w:rsidRPr="007A689C">
              <w:rPr>
                <w:rFonts w:cs="Arial"/>
                <w:sz w:val="20"/>
                <w:szCs w:val="20"/>
                <w:lang w:eastAsia="ca-ES"/>
              </w:rPr>
              <w:t>Totes les de coordinació dels serveis proposats. S’exceptuen les activitats lúdiques i artístiques i la sonorització i la decoració dels carrers que podran  ser subcontractades.</w:t>
            </w:r>
          </w:p>
        </w:tc>
      </w:tr>
      <w:tr w:rsidR="007A689C" w:rsidRPr="007A689C" w14:paraId="389452BA" w14:textId="77777777" w:rsidTr="007A689C">
        <w:tc>
          <w:tcPr>
            <w:tcW w:w="9351" w:type="dxa"/>
            <w:gridSpan w:val="2"/>
            <w:tcBorders>
              <w:top w:val="single" w:sz="4" w:space="0" w:color="auto"/>
              <w:left w:val="single" w:sz="4" w:space="0" w:color="auto"/>
              <w:bottom w:val="single" w:sz="4" w:space="0" w:color="auto"/>
              <w:right w:val="single" w:sz="4" w:space="0" w:color="auto"/>
            </w:tcBorders>
            <w:shd w:val="clear" w:color="auto" w:fill="auto"/>
          </w:tcPr>
          <w:p w14:paraId="5D88BD50"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 xml:space="preserve">Justificació: </w:t>
            </w:r>
          </w:p>
          <w:p w14:paraId="61D385AB" w14:textId="77777777" w:rsidR="00AE4076" w:rsidRPr="007A689C" w:rsidRDefault="00AE4076" w:rsidP="007A689C">
            <w:pPr>
              <w:jc w:val="both"/>
              <w:rPr>
                <w:rFonts w:cs="Arial"/>
                <w:sz w:val="20"/>
                <w:szCs w:val="20"/>
                <w:lang w:eastAsia="ca-ES"/>
              </w:rPr>
            </w:pPr>
          </w:p>
          <w:p w14:paraId="0ABBE8A3" w14:textId="77777777" w:rsidR="00AE4076" w:rsidRPr="007A689C" w:rsidRDefault="00AE4076" w:rsidP="007A689C">
            <w:pPr>
              <w:jc w:val="both"/>
              <w:rPr>
                <w:rFonts w:cs="Arial"/>
                <w:sz w:val="20"/>
                <w:szCs w:val="20"/>
                <w:lang w:eastAsia="ca-ES"/>
              </w:rPr>
            </w:pPr>
            <w:r w:rsidRPr="007A689C">
              <w:rPr>
                <w:rFonts w:cs="Arial"/>
                <w:sz w:val="20"/>
                <w:szCs w:val="20"/>
                <w:lang w:eastAsia="ca-ES"/>
              </w:rPr>
              <w:t>Atès que les activitats i espectacles artístics configuren el principal atractiu i reclam del Mercat Medieval i és el que li atorga el valor afegit que el diferencia d’altres propostes similars, es considera que en la coordinació artística és molt important la persona o equip en qui s’adjudiqui i es creu que una subcontractació podria alterar-les. Per contra, no hi ha cap problema en que es subcontractin els espectacles i activitats de naturalesa artística i lúdica, així com la sonorització i les decoracions dels carrers.</w:t>
            </w:r>
          </w:p>
          <w:p w14:paraId="65D85DD3" w14:textId="77777777" w:rsidR="00AE4076" w:rsidRPr="007A689C" w:rsidRDefault="00AE4076" w:rsidP="007A689C">
            <w:pPr>
              <w:jc w:val="both"/>
              <w:rPr>
                <w:rFonts w:cs="Arial"/>
                <w:sz w:val="20"/>
                <w:szCs w:val="20"/>
                <w:lang w:eastAsia="ca-ES"/>
              </w:rPr>
            </w:pPr>
          </w:p>
        </w:tc>
      </w:tr>
      <w:tr w:rsidR="007A689C" w:rsidRPr="007A689C" w14:paraId="1DA701B3" w14:textId="77777777" w:rsidTr="007A689C">
        <w:tc>
          <w:tcPr>
            <w:tcW w:w="4322" w:type="dxa"/>
            <w:tcBorders>
              <w:top w:val="single" w:sz="4" w:space="0" w:color="auto"/>
              <w:left w:val="single" w:sz="4" w:space="0" w:color="auto"/>
              <w:bottom w:val="single" w:sz="4" w:space="0" w:color="auto"/>
              <w:right w:val="single" w:sz="4" w:space="0" w:color="auto"/>
            </w:tcBorders>
            <w:shd w:val="clear" w:color="auto" w:fill="auto"/>
            <w:hideMark/>
          </w:tcPr>
          <w:p w14:paraId="2D3672B4"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 xml:space="preserve">Obligació del licitador a indicar en la seva oferta la part del contracte prevista a subcontractar, indicant  import i nom o perfil professional dels </w:t>
            </w:r>
            <w:proofErr w:type="spellStart"/>
            <w:r w:rsidRPr="007A689C">
              <w:rPr>
                <w:rFonts w:cs="Arial"/>
                <w:b/>
                <w:sz w:val="20"/>
                <w:szCs w:val="20"/>
                <w:lang w:eastAsia="ca-ES"/>
              </w:rPr>
              <w:t>subcontractistes</w:t>
            </w:r>
            <w:proofErr w:type="spellEnd"/>
          </w:p>
        </w:tc>
        <w:tc>
          <w:tcPr>
            <w:tcW w:w="5029" w:type="dxa"/>
            <w:tcBorders>
              <w:top w:val="single" w:sz="4" w:space="0" w:color="auto"/>
              <w:left w:val="single" w:sz="4" w:space="0" w:color="auto"/>
              <w:bottom w:val="single" w:sz="4" w:space="0" w:color="auto"/>
              <w:right w:val="single" w:sz="4" w:space="0" w:color="auto"/>
            </w:tcBorders>
            <w:shd w:val="clear" w:color="auto" w:fill="auto"/>
            <w:hideMark/>
          </w:tcPr>
          <w:p w14:paraId="1CDB21A9" w14:textId="77777777" w:rsidR="00AE4076" w:rsidRPr="007A689C" w:rsidRDefault="00AE4076" w:rsidP="007A689C">
            <w:pPr>
              <w:jc w:val="both"/>
              <w:rPr>
                <w:rFonts w:cs="Arial"/>
                <w:sz w:val="20"/>
                <w:szCs w:val="20"/>
                <w:lang w:eastAsia="ca-ES"/>
              </w:rPr>
            </w:pPr>
            <w:r w:rsidRPr="007A689C">
              <w:rPr>
                <w:rFonts w:cs="Arial"/>
                <w:sz w:val="20"/>
                <w:szCs w:val="20"/>
                <w:lang w:eastAsia="ca-ES"/>
              </w:rPr>
              <w:t>No</w:t>
            </w:r>
          </w:p>
        </w:tc>
      </w:tr>
      <w:tr w:rsidR="007A689C" w:rsidRPr="007A689C" w14:paraId="1B64CB0F" w14:textId="77777777" w:rsidTr="007A689C">
        <w:tc>
          <w:tcPr>
            <w:tcW w:w="4322" w:type="dxa"/>
            <w:tcBorders>
              <w:top w:val="single" w:sz="4" w:space="0" w:color="auto"/>
              <w:left w:val="single" w:sz="4" w:space="0" w:color="auto"/>
              <w:bottom w:val="single" w:sz="4" w:space="0" w:color="auto"/>
              <w:right w:val="single" w:sz="4" w:space="0" w:color="auto"/>
            </w:tcBorders>
            <w:shd w:val="clear" w:color="auto" w:fill="auto"/>
            <w:hideMark/>
          </w:tcPr>
          <w:p w14:paraId="2AF8F770"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 xml:space="preserve">Pagaments directe als </w:t>
            </w:r>
            <w:proofErr w:type="spellStart"/>
            <w:r w:rsidRPr="007A689C">
              <w:rPr>
                <w:rFonts w:cs="Arial"/>
                <w:b/>
                <w:sz w:val="20"/>
                <w:szCs w:val="20"/>
                <w:lang w:eastAsia="ca-ES"/>
              </w:rPr>
              <w:t>subcontractistes</w:t>
            </w:r>
            <w:proofErr w:type="spellEnd"/>
            <w:r w:rsidRPr="007A689C">
              <w:rPr>
                <w:rFonts w:cs="Arial"/>
                <w:b/>
                <w:sz w:val="20"/>
                <w:szCs w:val="20"/>
                <w:lang w:eastAsia="ca-ES"/>
              </w:rPr>
              <w:t xml:space="preserve"> per part de l’Ajuntament</w:t>
            </w:r>
          </w:p>
        </w:tc>
        <w:tc>
          <w:tcPr>
            <w:tcW w:w="5029" w:type="dxa"/>
            <w:tcBorders>
              <w:top w:val="single" w:sz="4" w:space="0" w:color="auto"/>
              <w:left w:val="single" w:sz="4" w:space="0" w:color="auto"/>
              <w:bottom w:val="single" w:sz="4" w:space="0" w:color="auto"/>
              <w:right w:val="single" w:sz="4" w:space="0" w:color="auto"/>
            </w:tcBorders>
            <w:shd w:val="clear" w:color="auto" w:fill="auto"/>
          </w:tcPr>
          <w:p w14:paraId="2C393B23" w14:textId="77777777" w:rsidR="00AE4076" w:rsidRPr="007A689C" w:rsidRDefault="00AE4076" w:rsidP="007A689C">
            <w:pPr>
              <w:jc w:val="both"/>
              <w:rPr>
                <w:rFonts w:cs="Arial"/>
                <w:sz w:val="20"/>
                <w:szCs w:val="20"/>
                <w:lang w:eastAsia="ca-ES"/>
              </w:rPr>
            </w:pPr>
            <w:r w:rsidRPr="007A689C">
              <w:rPr>
                <w:rFonts w:cs="Arial"/>
                <w:sz w:val="20"/>
                <w:szCs w:val="20"/>
                <w:lang w:eastAsia="ca-ES"/>
              </w:rPr>
              <w:t>No</w:t>
            </w:r>
          </w:p>
          <w:p w14:paraId="2A9E7114" w14:textId="77777777" w:rsidR="00AE4076" w:rsidRPr="007A689C" w:rsidRDefault="00AE4076" w:rsidP="007A689C">
            <w:pPr>
              <w:jc w:val="both"/>
              <w:rPr>
                <w:rFonts w:cs="Arial"/>
                <w:sz w:val="20"/>
                <w:szCs w:val="20"/>
                <w:lang w:eastAsia="ca-ES"/>
              </w:rPr>
            </w:pPr>
          </w:p>
        </w:tc>
      </w:tr>
      <w:tr w:rsidR="007A689C" w:rsidRPr="007A689C" w14:paraId="788EB8ED" w14:textId="77777777" w:rsidTr="007A689C">
        <w:tc>
          <w:tcPr>
            <w:tcW w:w="4322" w:type="dxa"/>
            <w:tcBorders>
              <w:top w:val="single" w:sz="4" w:space="0" w:color="auto"/>
              <w:left w:val="single" w:sz="4" w:space="0" w:color="auto"/>
              <w:bottom w:val="single" w:sz="4" w:space="0" w:color="auto"/>
              <w:right w:val="single" w:sz="4" w:space="0" w:color="auto"/>
            </w:tcBorders>
            <w:shd w:val="clear" w:color="auto" w:fill="auto"/>
            <w:hideMark/>
          </w:tcPr>
          <w:p w14:paraId="04CEBA2C"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 xml:space="preserve">Comprovació de  l'estricte compliment dels pagaments que la persona contractista ha de fer a totes les persones </w:t>
            </w:r>
            <w:proofErr w:type="spellStart"/>
            <w:r w:rsidRPr="007A689C">
              <w:rPr>
                <w:rFonts w:cs="Arial"/>
                <w:b/>
                <w:sz w:val="20"/>
                <w:szCs w:val="20"/>
                <w:lang w:eastAsia="ca-ES"/>
              </w:rPr>
              <w:t>subcontractistes</w:t>
            </w:r>
            <w:proofErr w:type="spellEnd"/>
          </w:p>
        </w:tc>
        <w:tc>
          <w:tcPr>
            <w:tcW w:w="5029" w:type="dxa"/>
            <w:tcBorders>
              <w:top w:val="single" w:sz="4" w:space="0" w:color="auto"/>
              <w:left w:val="single" w:sz="4" w:space="0" w:color="auto"/>
              <w:bottom w:val="single" w:sz="4" w:space="0" w:color="auto"/>
              <w:right w:val="single" w:sz="4" w:space="0" w:color="auto"/>
            </w:tcBorders>
            <w:shd w:val="clear" w:color="auto" w:fill="auto"/>
            <w:hideMark/>
          </w:tcPr>
          <w:p w14:paraId="09C8D48C" w14:textId="77777777" w:rsidR="00AE4076" w:rsidRPr="007A689C" w:rsidRDefault="00AE4076" w:rsidP="007A689C">
            <w:pPr>
              <w:jc w:val="both"/>
              <w:rPr>
                <w:rFonts w:cs="Arial"/>
                <w:sz w:val="20"/>
                <w:szCs w:val="20"/>
                <w:lang w:eastAsia="ca-ES"/>
              </w:rPr>
            </w:pPr>
            <w:r w:rsidRPr="007A689C">
              <w:rPr>
                <w:rFonts w:cs="Arial"/>
                <w:sz w:val="20"/>
                <w:szCs w:val="20"/>
                <w:lang w:eastAsia="ca-ES"/>
              </w:rPr>
              <w:t>No</w:t>
            </w:r>
          </w:p>
        </w:tc>
      </w:tr>
      <w:tr w:rsidR="007A689C" w:rsidRPr="007A689C" w14:paraId="536D38DD" w14:textId="77777777" w:rsidTr="007A689C">
        <w:tc>
          <w:tcPr>
            <w:tcW w:w="4322" w:type="dxa"/>
            <w:tcBorders>
              <w:top w:val="single" w:sz="4" w:space="0" w:color="auto"/>
              <w:left w:val="single" w:sz="4" w:space="0" w:color="auto"/>
              <w:bottom w:val="single" w:sz="4" w:space="0" w:color="auto"/>
              <w:right w:val="single" w:sz="4" w:space="0" w:color="auto"/>
            </w:tcBorders>
            <w:shd w:val="clear" w:color="auto" w:fill="auto"/>
            <w:hideMark/>
          </w:tcPr>
          <w:p w14:paraId="16595389"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Percentatge de subcontractació a favor de Centres Especials de Treball i/o empreses d’inserció</w:t>
            </w:r>
          </w:p>
        </w:tc>
        <w:tc>
          <w:tcPr>
            <w:tcW w:w="5029" w:type="dxa"/>
            <w:tcBorders>
              <w:top w:val="single" w:sz="4" w:space="0" w:color="auto"/>
              <w:left w:val="single" w:sz="4" w:space="0" w:color="auto"/>
              <w:bottom w:val="single" w:sz="4" w:space="0" w:color="auto"/>
              <w:right w:val="single" w:sz="4" w:space="0" w:color="auto"/>
            </w:tcBorders>
            <w:shd w:val="clear" w:color="auto" w:fill="auto"/>
            <w:hideMark/>
          </w:tcPr>
          <w:p w14:paraId="7BE676EC" w14:textId="77777777" w:rsidR="00AE4076" w:rsidRPr="007A689C" w:rsidRDefault="00AE4076" w:rsidP="007A689C">
            <w:pPr>
              <w:jc w:val="both"/>
              <w:rPr>
                <w:rFonts w:cs="Arial"/>
                <w:sz w:val="20"/>
                <w:szCs w:val="20"/>
                <w:lang w:eastAsia="ca-ES"/>
              </w:rPr>
            </w:pPr>
            <w:r w:rsidRPr="007A689C">
              <w:rPr>
                <w:rFonts w:cs="Arial"/>
                <w:sz w:val="20"/>
                <w:szCs w:val="20"/>
                <w:lang w:eastAsia="ca-ES"/>
              </w:rPr>
              <w:t>Cap</w:t>
            </w:r>
          </w:p>
        </w:tc>
      </w:tr>
    </w:tbl>
    <w:p w14:paraId="202B5D50" w14:textId="77777777" w:rsidR="00AE4076" w:rsidRDefault="00AE4076" w:rsidP="00AE4076">
      <w:pPr>
        <w:jc w:val="both"/>
        <w:rPr>
          <w:rFonts w:cs="Arial"/>
          <w:b/>
          <w:sz w:val="20"/>
          <w:szCs w:val="20"/>
        </w:rPr>
      </w:pPr>
    </w:p>
    <w:p w14:paraId="3AA79689" w14:textId="77777777" w:rsidR="00AE4076" w:rsidRDefault="00AE4076" w:rsidP="00AE4076">
      <w:pPr>
        <w:jc w:val="both"/>
        <w:rPr>
          <w:rFonts w:cs="Arial"/>
          <w:b/>
          <w:sz w:val="20"/>
          <w:szCs w:val="20"/>
        </w:rPr>
      </w:pPr>
      <w:r>
        <w:rPr>
          <w:rFonts w:cs="Arial"/>
          <w:b/>
          <w:sz w:val="20"/>
          <w:szCs w:val="20"/>
        </w:rPr>
        <w:t>N. REVISIÓ DE PREUS</w:t>
      </w:r>
    </w:p>
    <w:p w14:paraId="4A46E2C1" w14:textId="77777777" w:rsidR="00AE4076" w:rsidRDefault="00AE4076" w:rsidP="00AE4076">
      <w:pPr>
        <w:ind w:left="720"/>
        <w:contextualSpacing/>
        <w:jc w:val="both"/>
        <w:rPr>
          <w:rFonts w:cs="Arial"/>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5029"/>
      </w:tblGrid>
      <w:tr w:rsidR="007A689C" w:rsidRPr="007A689C" w14:paraId="505AA22A" w14:textId="77777777" w:rsidTr="007A689C">
        <w:tc>
          <w:tcPr>
            <w:tcW w:w="4322" w:type="dxa"/>
            <w:tcBorders>
              <w:top w:val="single" w:sz="4" w:space="0" w:color="auto"/>
              <w:left w:val="single" w:sz="4" w:space="0" w:color="auto"/>
              <w:bottom w:val="single" w:sz="4" w:space="0" w:color="auto"/>
              <w:right w:val="single" w:sz="4" w:space="0" w:color="auto"/>
            </w:tcBorders>
            <w:shd w:val="clear" w:color="auto" w:fill="auto"/>
            <w:hideMark/>
          </w:tcPr>
          <w:p w14:paraId="1C75EFEA"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Revisió de preus</w:t>
            </w:r>
          </w:p>
        </w:tc>
        <w:tc>
          <w:tcPr>
            <w:tcW w:w="5029" w:type="dxa"/>
            <w:tcBorders>
              <w:top w:val="single" w:sz="4" w:space="0" w:color="auto"/>
              <w:left w:val="single" w:sz="4" w:space="0" w:color="auto"/>
              <w:bottom w:val="single" w:sz="4" w:space="0" w:color="auto"/>
              <w:right w:val="single" w:sz="4" w:space="0" w:color="auto"/>
            </w:tcBorders>
            <w:shd w:val="clear" w:color="auto" w:fill="auto"/>
            <w:hideMark/>
          </w:tcPr>
          <w:p w14:paraId="7381A9C3" w14:textId="77777777" w:rsidR="00AE4076" w:rsidRPr="007A689C" w:rsidRDefault="00AE4076" w:rsidP="007A689C">
            <w:pPr>
              <w:jc w:val="both"/>
              <w:rPr>
                <w:rFonts w:cs="Arial"/>
                <w:sz w:val="20"/>
                <w:szCs w:val="20"/>
                <w:lang w:eastAsia="ca-ES"/>
              </w:rPr>
            </w:pPr>
            <w:r w:rsidRPr="007A689C">
              <w:rPr>
                <w:rFonts w:cs="Arial"/>
                <w:sz w:val="20"/>
                <w:szCs w:val="20"/>
                <w:lang w:eastAsia="ca-ES"/>
              </w:rPr>
              <w:t>No</w:t>
            </w:r>
          </w:p>
        </w:tc>
      </w:tr>
    </w:tbl>
    <w:p w14:paraId="400BF6B5" w14:textId="77777777" w:rsidR="00AE4076" w:rsidRDefault="00AE4076" w:rsidP="00AE4076">
      <w:pPr>
        <w:jc w:val="both"/>
        <w:rPr>
          <w:rFonts w:cs="Arial"/>
          <w:b/>
          <w:sz w:val="20"/>
          <w:szCs w:val="20"/>
        </w:rPr>
      </w:pPr>
    </w:p>
    <w:p w14:paraId="2604423E" w14:textId="77777777" w:rsidR="00AE4076" w:rsidRDefault="00AE4076" w:rsidP="00AE4076">
      <w:pPr>
        <w:jc w:val="both"/>
        <w:rPr>
          <w:rFonts w:cs="Arial"/>
          <w:b/>
          <w:sz w:val="20"/>
          <w:szCs w:val="20"/>
        </w:rPr>
      </w:pPr>
      <w:r>
        <w:rPr>
          <w:rFonts w:cs="Arial"/>
          <w:b/>
          <w:sz w:val="20"/>
          <w:szCs w:val="20"/>
          <w:highlight w:val="yellow"/>
        </w:rPr>
        <w:t xml:space="preserve"> </w:t>
      </w:r>
    </w:p>
    <w:p w14:paraId="0C6DF8C0" w14:textId="77777777" w:rsidR="00AE4076" w:rsidRDefault="00AE4076" w:rsidP="00AE4076">
      <w:pPr>
        <w:jc w:val="both"/>
        <w:rPr>
          <w:rFonts w:cs="Arial"/>
          <w:b/>
          <w:sz w:val="20"/>
          <w:szCs w:val="20"/>
        </w:rPr>
      </w:pPr>
      <w:r>
        <w:rPr>
          <w:rFonts w:cs="Arial"/>
          <w:b/>
          <w:sz w:val="20"/>
          <w:szCs w:val="20"/>
        </w:rPr>
        <w:t>O. RESPONSABLE MUNICIPAL DEL CONTRACTE I COORDINADOR DE SEGURETAT I SALUT, SERVEIS</w:t>
      </w:r>
    </w:p>
    <w:p w14:paraId="71ECA860" w14:textId="77777777" w:rsidR="00AE4076" w:rsidRDefault="00AE4076" w:rsidP="00AE4076">
      <w:pPr>
        <w:ind w:left="720"/>
        <w:contextualSpacing/>
        <w:jc w:val="both"/>
        <w:rPr>
          <w:rFonts w:cs="Arial"/>
          <w:b/>
          <w:sz w:val="20"/>
          <w:szCs w:val="20"/>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990"/>
      </w:tblGrid>
      <w:tr w:rsidR="007A689C" w:rsidRPr="007A689C" w14:paraId="472F1042" w14:textId="77777777" w:rsidTr="007A689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1F0467C8"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Nom i càrrec</w:t>
            </w:r>
          </w:p>
        </w:tc>
        <w:tc>
          <w:tcPr>
            <w:tcW w:w="4990" w:type="dxa"/>
            <w:tcBorders>
              <w:top w:val="single" w:sz="4" w:space="0" w:color="auto"/>
              <w:left w:val="single" w:sz="4" w:space="0" w:color="auto"/>
              <w:bottom w:val="single" w:sz="4" w:space="0" w:color="auto"/>
              <w:right w:val="single" w:sz="4" w:space="0" w:color="auto"/>
            </w:tcBorders>
            <w:shd w:val="clear" w:color="auto" w:fill="auto"/>
            <w:hideMark/>
          </w:tcPr>
          <w:p w14:paraId="070E35B5" w14:textId="77777777" w:rsidR="00AE4076" w:rsidRPr="007A689C" w:rsidRDefault="00AE4076" w:rsidP="007A689C">
            <w:pPr>
              <w:jc w:val="both"/>
              <w:rPr>
                <w:rFonts w:cs="Arial"/>
                <w:bCs/>
                <w:sz w:val="20"/>
                <w:szCs w:val="20"/>
                <w:lang w:eastAsia="ca-ES"/>
              </w:rPr>
            </w:pPr>
            <w:r w:rsidRPr="007A689C">
              <w:rPr>
                <w:rFonts w:cs="Arial"/>
                <w:bCs/>
                <w:sz w:val="20"/>
                <w:szCs w:val="20"/>
                <w:lang w:eastAsia="ca-ES"/>
              </w:rPr>
              <w:t>Mònica Boira, Cap Unitat Dinamització Comunitària</w:t>
            </w:r>
          </w:p>
        </w:tc>
      </w:tr>
    </w:tbl>
    <w:p w14:paraId="738F93F5" w14:textId="77777777" w:rsidR="00AE4076" w:rsidRDefault="00AE4076" w:rsidP="00AE4076">
      <w:pPr>
        <w:jc w:val="both"/>
        <w:rPr>
          <w:rFonts w:cs="Arial"/>
          <w:b/>
          <w:sz w:val="20"/>
          <w:szCs w:val="20"/>
        </w:rPr>
      </w:pPr>
    </w:p>
    <w:p w14:paraId="662C11FE" w14:textId="77777777" w:rsidR="00AE4076" w:rsidRDefault="00AE4076" w:rsidP="00AE4076">
      <w:pPr>
        <w:jc w:val="both"/>
        <w:rPr>
          <w:rFonts w:cs="Arial"/>
          <w:b/>
          <w:sz w:val="20"/>
          <w:szCs w:val="20"/>
          <w:highlight w:val="yellow"/>
        </w:rPr>
      </w:pPr>
      <w:r>
        <w:rPr>
          <w:rFonts w:cs="Arial"/>
          <w:b/>
          <w:sz w:val="20"/>
          <w:szCs w:val="20"/>
          <w:highlight w:val="yellow"/>
        </w:rPr>
        <w:t xml:space="preserve"> </w:t>
      </w:r>
    </w:p>
    <w:p w14:paraId="43BB1E02" w14:textId="77777777" w:rsidR="00AE4076" w:rsidRDefault="00AE4076" w:rsidP="00AE4076">
      <w:pPr>
        <w:jc w:val="both"/>
        <w:rPr>
          <w:rFonts w:cs="Arial"/>
          <w:b/>
          <w:sz w:val="20"/>
          <w:szCs w:val="20"/>
        </w:rPr>
      </w:pPr>
      <w:r>
        <w:rPr>
          <w:rFonts w:cs="Arial"/>
          <w:b/>
          <w:sz w:val="20"/>
          <w:szCs w:val="20"/>
        </w:rPr>
        <w:t>P. TERMINI DE GARANTIA  SERVEIS</w:t>
      </w:r>
    </w:p>
    <w:p w14:paraId="7C7AF94E" w14:textId="77777777" w:rsidR="00AE4076" w:rsidRDefault="00AE4076" w:rsidP="00AE4076">
      <w:pPr>
        <w:ind w:left="720"/>
        <w:contextualSpacing/>
        <w:jc w:val="both"/>
        <w:rPr>
          <w:rFonts w:cs="Arial"/>
          <w:b/>
          <w:sz w:val="20"/>
          <w:szCs w:val="20"/>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990"/>
      </w:tblGrid>
      <w:tr w:rsidR="007A689C" w:rsidRPr="007A689C" w14:paraId="3E4F1E31" w14:textId="77777777" w:rsidTr="007A689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14BB2996"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Termini de garantia</w:t>
            </w:r>
          </w:p>
        </w:tc>
        <w:tc>
          <w:tcPr>
            <w:tcW w:w="4990" w:type="dxa"/>
            <w:tcBorders>
              <w:top w:val="single" w:sz="4" w:space="0" w:color="auto"/>
              <w:left w:val="single" w:sz="4" w:space="0" w:color="auto"/>
              <w:bottom w:val="single" w:sz="4" w:space="0" w:color="auto"/>
              <w:right w:val="single" w:sz="4" w:space="0" w:color="auto"/>
            </w:tcBorders>
            <w:shd w:val="clear" w:color="auto" w:fill="auto"/>
            <w:hideMark/>
          </w:tcPr>
          <w:p w14:paraId="6B3729E5" w14:textId="77777777" w:rsidR="00AE4076" w:rsidRPr="007A689C" w:rsidRDefault="00AE4076" w:rsidP="007A689C">
            <w:pPr>
              <w:jc w:val="both"/>
              <w:rPr>
                <w:rFonts w:cs="Arial"/>
                <w:sz w:val="20"/>
                <w:szCs w:val="20"/>
                <w:lang w:eastAsia="ca-ES"/>
              </w:rPr>
            </w:pPr>
            <w:r w:rsidRPr="007A689C">
              <w:rPr>
                <w:rFonts w:cs="Arial"/>
                <w:sz w:val="20"/>
                <w:szCs w:val="20"/>
                <w:lang w:eastAsia="ca-ES"/>
              </w:rPr>
              <w:t>No s’estableix. Les prestacions conclouen un cop finalitzat el contracte i s’esgota en sí mateixa.</w:t>
            </w:r>
          </w:p>
        </w:tc>
      </w:tr>
    </w:tbl>
    <w:p w14:paraId="582E023A" w14:textId="77777777" w:rsidR="00AE4076" w:rsidRDefault="00AE4076" w:rsidP="00AE4076">
      <w:pPr>
        <w:jc w:val="both"/>
        <w:rPr>
          <w:rFonts w:cs="Arial"/>
          <w:b/>
          <w:sz w:val="20"/>
          <w:szCs w:val="20"/>
        </w:rPr>
      </w:pPr>
      <w:r>
        <w:rPr>
          <w:rFonts w:cs="Arial"/>
          <w:b/>
          <w:sz w:val="20"/>
          <w:szCs w:val="20"/>
        </w:rPr>
        <w:t>Q. OBLIGACIONS CONTRACTUALS</w:t>
      </w:r>
    </w:p>
    <w:p w14:paraId="78185DB5" w14:textId="77777777" w:rsidR="00AE4076" w:rsidRDefault="00AE4076" w:rsidP="00AE4076">
      <w:pPr>
        <w:ind w:left="720"/>
        <w:contextualSpacing/>
        <w:jc w:val="both"/>
        <w:rPr>
          <w:rFonts w:cs="Arial"/>
          <w:b/>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7A689C" w:rsidRPr="007A689C" w14:paraId="240C7764" w14:textId="77777777" w:rsidTr="007A689C">
        <w:tc>
          <w:tcPr>
            <w:tcW w:w="9351" w:type="dxa"/>
            <w:tcBorders>
              <w:top w:val="single" w:sz="4" w:space="0" w:color="auto"/>
              <w:left w:val="single" w:sz="4" w:space="0" w:color="auto"/>
              <w:bottom w:val="single" w:sz="4" w:space="0" w:color="auto"/>
              <w:right w:val="single" w:sz="4" w:space="0" w:color="auto"/>
            </w:tcBorders>
            <w:shd w:val="clear" w:color="auto" w:fill="auto"/>
          </w:tcPr>
          <w:p w14:paraId="59CFE582" w14:textId="77777777" w:rsidR="00AE4076" w:rsidRPr="007A689C" w:rsidRDefault="00AE4076" w:rsidP="007A689C">
            <w:pPr>
              <w:jc w:val="both"/>
              <w:rPr>
                <w:rFonts w:cs="Arial"/>
                <w:b/>
                <w:sz w:val="20"/>
                <w:szCs w:val="20"/>
                <w:lang w:eastAsia="en-US"/>
              </w:rPr>
            </w:pPr>
            <w:r w:rsidRPr="007A689C">
              <w:rPr>
                <w:rFonts w:cs="Arial"/>
                <w:b/>
                <w:sz w:val="20"/>
                <w:szCs w:val="20"/>
                <w:lang w:eastAsia="ca-ES"/>
              </w:rPr>
              <w:t>Q.1. Obligacions essencials  a més de les que</w:t>
            </w:r>
            <w:r w:rsidRPr="007A689C">
              <w:rPr>
                <w:rFonts w:cs="Arial"/>
                <w:b/>
                <w:sz w:val="20"/>
                <w:szCs w:val="20"/>
                <w:lang w:eastAsia="en-US"/>
              </w:rPr>
              <w:t xml:space="preserve"> es deriven de la normativa d’aplicació:</w:t>
            </w:r>
          </w:p>
          <w:p w14:paraId="17A496B4" w14:textId="77777777" w:rsidR="00AE4076" w:rsidRPr="007A689C" w:rsidRDefault="00AE4076" w:rsidP="007A689C">
            <w:pPr>
              <w:jc w:val="both"/>
              <w:rPr>
                <w:rFonts w:cs="Arial"/>
                <w:sz w:val="20"/>
                <w:szCs w:val="20"/>
                <w:lang w:eastAsia="en-US"/>
              </w:rPr>
            </w:pPr>
          </w:p>
          <w:p w14:paraId="20362F24" w14:textId="77777777" w:rsidR="00AE4076" w:rsidRPr="007A689C" w:rsidRDefault="00AE4076" w:rsidP="007A689C">
            <w:pPr>
              <w:numPr>
                <w:ilvl w:val="0"/>
                <w:numId w:val="5"/>
              </w:numPr>
              <w:jc w:val="both"/>
              <w:rPr>
                <w:rFonts w:cs="Arial"/>
                <w:b/>
                <w:sz w:val="20"/>
                <w:szCs w:val="20"/>
              </w:rPr>
            </w:pPr>
            <w:r w:rsidRPr="007A689C">
              <w:rPr>
                <w:rFonts w:cs="Arial"/>
                <w:b/>
                <w:sz w:val="20"/>
                <w:szCs w:val="20"/>
                <w:lang w:eastAsia="ca-ES"/>
              </w:rPr>
              <w:lastRenderedPageBreak/>
              <w:t>GENERALS</w:t>
            </w:r>
          </w:p>
          <w:p w14:paraId="59BB30F3" w14:textId="77777777" w:rsidR="00AE4076" w:rsidRPr="007A689C" w:rsidRDefault="00AE4076" w:rsidP="007A689C">
            <w:pPr>
              <w:ind w:left="720"/>
              <w:contextualSpacing/>
              <w:jc w:val="both"/>
              <w:rPr>
                <w:rFonts w:cs="Arial"/>
                <w:b/>
                <w:sz w:val="20"/>
                <w:szCs w:val="20"/>
                <w:lang w:eastAsia="ca-ES"/>
              </w:rPr>
            </w:pPr>
          </w:p>
          <w:p w14:paraId="7D51AEF1" w14:textId="77777777" w:rsidR="00AE4076" w:rsidRPr="007A689C" w:rsidRDefault="00AE4076" w:rsidP="007A689C">
            <w:pPr>
              <w:pStyle w:val="Pargrafdellista"/>
              <w:numPr>
                <w:ilvl w:val="0"/>
                <w:numId w:val="6"/>
              </w:numPr>
              <w:spacing w:after="200" w:line="276" w:lineRule="auto"/>
              <w:contextualSpacing/>
              <w:jc w:val="both"/>
              <w:rPr>
                <w:rFonts w:ascii="Arial" w:hAnsi="Arial" w:cs="Arial"/>
                <w:sz w:val="20"/>
                <w:szCs w:val="20"/>
                <w:lang w:eastAsia="ca-ES"/>
              </w:rPr>
            </w:pPr>
            <w:proofErr w:type="spellStart"/>
            <w:r w:rsidRPr="007A689C">
              <w:rPr>
                <w:rFonts w:ascii="Arial" w:hAnsi="Arial" w:cs="Arial"/>
                <w:sz w:val="20"/>
                <w:szCs w:val="20"/>
                <w:lang w:eastAsia="ca-ES"/>
              </w:rPr>
              <w:t>L’incompliment</w:t>
            </w:r>
            <w:proofErr w:type="spellEnd"/>
            <w:r w:rsidRPr="007A689C">
              <w:rPr>
                <w:rFonts w:ascii="Arial" w:hAnsi="Arial" w:cs="Arial"/>
                <w:sz w:val="20"/>
                <w:szCs w:val="20"/>
                <w:lang w:eastAsia="ca-ES"/>
              </w:rPr>
              <w:t xml:space="preserve"> de la </w:t>
            </w:r>
            <w:proofErr w:type="spellStart"/>
            <w:r w:rsidRPr="007A689C">
              <w:rPr>
                <w:rFonts w:ascii="Arial" w:hAnsi="Arial" w:cs="Arial"/>
                <w:sz w:val="20"/>
                <w:szCs w:val="20"/>
                <w:lang w:eastAsia="ca-ES"/>
              </w:rPr>
              <w:t>prestació</w:t>
            </w:r>
            <w:proofErr w:type="spellEnd"/>
            <w:r w:rsidRPr="007A689C">
              <w:rPr>
                <w:rFonts w:ascii="Arial" w:hAnsi="Arial" w:cs="Arial"/>
                <w:sz w:val="20"/>
                <w:szCs w:val="20"/>
                <w:lang w:eastAsia="ca-ES"/>
              </w:rPr>
              <w:t xml:space="preserve"> principal del contracte</w:t>
            </w:r>
          </w:p>
          <w:p w14:paraId="41B15D7E" w14:textId="77777777" w:rsidR="00AE4076" w:rsidRPr="007A689C" w:rsidRDefault="00AE4076" w:rsidP="007A689C">
            <w:pPr>
              <w:pStyle w:val="Pargrafdellista"/>
              <w:numPr>
                <w:ilvl w:val="0"/>
                <w:numId w:val="6"/>
              </w:numPr>
              <w:spacing w:line="276" w:lineRule="auto"/>
              <w:contextualSpacing/>
              <w:jc w:val="both"/>
              <w:rPr>
                <w:rFonts w:ascii="Arial" w:hAnsi="Arial" w:cs="Arial"/>
                <w:sz w:val="20"/>
                <w:szCs w:val="20"/>
                <w:lang w:eastAsia="ca-ES"/>
              </w:rPr>
            </w:pPr>
            <w:proofErr w:type="spellStart"/>
            <w:r w:rsidRPr="007A689C">
              <w:rPr>
                <w:rFonts w:ascii="Arial" w:hAnsi="Arial" w:cs="Arial"/>
                <w:sz w:val="20"/>
                <w:szCs w:val="20"/>
                <w:lang w:eastAsia="ca-ES"/>
              </w:rPr>
              <w:t>L’incompliment</w:t>
            </w:r>
            <w:proofErr w:type="spellEnd"/>
            <w:r w:rsidRPr="007A689C">
              <w:rPr>
                <w:rFonts w:ascii="Arial" w:hAnsi="Arial" w:cs="Arial"/>
                <w:sz w:val="20"/>
                <w:szCs w:val="20"/>
                <w:lang w:eastAsia="ca-ES"/>
              </w:rPr>
              <w:t xml:space="preserve"> de les </w:t>
            </w:r>
            <w:proofErr w:type="spellStart"/>
            <w:r w:rsidRPr="007A689C">
              <w:rPr>
                <w:rFonts w:ascii="Arial" w:hAnsi="Arial" w:cs="Arial"/>
                <w:sz w:val="20"/>
                <w:szCs w:val="20"/>
                <w:lang w:eastAsia="ca-ES"/>
              </w:rPr>
              <w:t>condicions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ètiques</w:t>
            </w:r>
            <w:proofErr w:type="spellEnd"/>
            <w:r w:rsidRPr="007A689C">
              <w:rPr>
                <w:rFonts w:ascii="Arial" w:hAnsi="Arial" w:cs="Arial"/>
                <w:sz w:val="20"/>
                <w:szCs w:val="20"/>
                <w:lang w:eastAsia="ca-ES"/>
              </w:rPr>
              <w:t xml:space="preserve"> i normes de </w:t>
            </w:r>
            <w:proofErr w:type="spellStart"/>
            <w:r w:rsidRPr="007A689C">
              <w:rPr>
                <w:rFonts w:ascii="Arial" w:hAnsi="Arial" w:cs="Arial"/>
                <w:sz w:val="20"/>
                <w:szCs w:val="20"/>
                <w:lang w:eastAsia="ca-ES"/>
              </w:rPr>
              <w:t>conducte</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incloses</w:t>
            </w:r>
            <w:proofErr w:type="spellEnd"/>
            <w:r w:rsidRPr="007A689C">
              <w:rPr>
                <w:rFonts w:ascii="Arial" w:hAnsi="Arial" w:cs="Arial"/>
                <w:sz w:val="20"/>
                <w:szCs w:val="20"/>
                <w:lang w:eastAsia="ca-ES"/>
              </w:rPr>
              <w:t xml:space="preserve"> al PCAP. </w:t>
            </w:r>
          </w:p>
          <w:p w14:paraId="4C5C940C" w14:textId="77777777" w:rsidR="00AE4076" w:rsidRPr="007A689C" w:rsidRDefault="00AE4076" w:rsidP="007A689C">
            <w:pPr>
              <w:pStyle w:val="Pargrafdellista"/>
              <w:numPr>
                <w:ilvl w:val="0"/>
                <w:numId w:val="6"/>
              </w:numPr>
              <w:spacing w:line="276" w:lineRule="auto"/>
              <w:contextualSpacing/>
              <w:jc w:val="both"/>
              <w:rPr>
                <w:rFonts w:ascii="Calibri" w:hAnsi="Calibri" w:cs="Arial"/>
                <w:szCs w:val="20"/>
                <w:lang w:eastAsia="ca-ES"/>
              </w:rPr>
            </w:pPr>
            <w:r w:rsidRPr="007A689C">
              <w:rPr>
                <w:rFonts w:ascii="Arial" w:hAnsi="Arial" w:cs="Arial"/>
                <w:sz w:val="20"/>
                <w:szCs w:val="20"/>
                <w:lang w:eastAsia="ca-ES"/>
              </w:rPr>
              <w:t xml:space="preserve">Compromís </w:t>
            </w:r>
            <w:proofErr w:type="spellStart"/>
            <w:r w:rsidRPr="007A689C">
              <w:rPr>
                <w:rFonts w:ascii="Arial" w:hAnsi="Arial" w:cs="Arial"/>
                <w:sz w:val="20"/>
                <w:szCs w:val="20"/>
                <w:lang w:eastAsia="ca-ES"/>
              </w:rPr>
              <w:t>d’adscripció</w:t>
            </w:r>
            <w:proofErr w:type="spellEnd"/>
            <w:r w:rsidRPr="007A689C">
              <w:rPr>
                <w:rFonts w:ascii="Arial" w:hAnsi="Arial" w:cs="Arial"/>
                <w:sz w:val="20"/>
                <w:szCs w:val="20"/>
                <w:lang w:eastAsia="ca-ES"/>
              </w:rPr>
              <w:t xml:space="preserve"> de </w:t>
            </w:r>
            <w:proofErr w:type="spellStart"/>
            <w:r w:rsidRPr="007A689C">
              <w:rPr>
                <w:rFonts w:ascii="Arial" w:hAnsi="Arial" w:cs="Arial"/>
                <w:sz w:val="20"/>
                <w:szCs w:val="20"/>
                <w:lang w:eastAsia="ca-ES"/>
              </w:rPr>
              <w:t>mitjans</w:t>
            </w:r>
            <w:proofErr w:type="spellEnd"/>
          </w:p>
          <w:p w14:paraId="16A87212" w14:textId="77777777" w:rsidR="00AE4076" w:rsidRPr="007A689C" w:rsidRDefault="00AE4076" w:rsidP="007A689C">
            <w:pPr>
              <w:pStyle w:val="Pargrafdellista"/>
              <w:numPr>
                <w:ilvl w:val="0"/>
                <w:numId w:val="6"/>
              </w:numPr>
              <w:spacing w:line="276" w:lineRule="auto"/>
              <w:contextualSpacing/>
              <w:jc w:val="both"/>
              <w:rPr>
                <w:rFonts w:cs="Arial"/>
                <w:szCs w:val="20"/>
                <w:lang w:eastAsia="ca-ES"/>
              </w:rPr>
            </w:pPr>
            <w:proofErr w:type="spellStart"/>
            <w:r w:rsidRPr="007A689C">
              <w:rPr>
                <w:rFonts w:ascii="Arial" w:hAnsi="Arial" w:cs="Arial"/>
                <w:sz w:val="20"/>
                <w:szCs w:val="20"/>
                <w:lang w:eastAsia="ca-ES"/>
              </w:rPr>
              <w:t>Criteris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d’adjudicació</w:t>
            </w:r>
            <w:proofErr w:type="spellEnd"/>
            <w:r w:rsidRPr="007A689C">
              <w:rPr>
                <w:rFonts w:ascii="Arial" w:hAnsi="Arial" w:cs="Arial"/>
                <w:sz w:val="20"/>
                <w:szCs w:val="20"/>
                <w:lang w:eastAsia="ca-ES"/>
              </w:rPr>
              <w:t xml:space="preserve"> de les ofertes</w:t>
            </w:r>
          </w:p>
          <w:p w14:paraId="572CCA9E" w14:textId="77777777" w:rsidR="00AE4076" w:rsidRPr="007A689C" w:rsidRDefault="00AE4076" w:rsidP="007A689C">
            <w:pPr>
              <w:numPr>
                <w:ilvl w:val="0"/>
                <w:numId w:val="5"/>
              </w:numPr>
              <w:jc w:val="both"/>
              <w:rPr>
                <w:rFonts w:cs="Arial"/>
                <w:b/>
                <w:sz w:val="20"/>
                <w:szCs w:val="20"/>
                <w:lang w:eastAsia="ca-ES"/>
              </w:rPr>
            </w:pPr>
            <w:r w:rsidRPr="007A689C">
              <w:rPr>
                <w:rFonts w:cs="Arial"/>
                <w:b/>
                <w:sz w:val="20"/>
                <w:szCs w:val="20"/>
                <w:lang w:eastAsia="ca-ES"/>
              </w:rPr>
              <w:t>LABORALS</w:t>
            </w:r>
          </w:p>
          <w:p w14:paraId="6C66046F" w14:textId="77777777" w:rsidR="00AE4076" w:rsidRPr="007A689C" w:rsidRDefault="00AE4076" w:rsidP="007A689C">
            <w:pPr>
              <w:ind w:left="720"/>
              <w:contextualSpacing/>
              <w:jc w:val="both"/>
              <w:rPr>
                <w:rFonts w:cs="Arial"/>
                <w:b/>
                <w:sz w:val="20"/>
                <w:szCs w:val="20"/>
                <w:lang w:eastAsia="ca-ES"/>
              </w:rPr>
            </w:pPr>
          </w:p>
          <w:p w14:paraId="20C50BE4" w14:textId="77777777" w:rsidR="00AE4076" w:rsidRPr="007A689C" w:rsidRDefault="00AE4076" w:rsidP="007A689C">
            <w:pPr>
              <w:numPr>
                <w:ilvl w:val="0"/>
                <w:numId w:val="7"/>
              </w:numPr>
              <w:spacing w:line="276" w:lineRule="auto"/>
              <w:contextualSpacing/>
              <w:jc w:val="both"/>
              <w:rPr>
                <w:rFonts w:cs="Arial"/>
                <w:sz w:val="20"/>
                <w:szCs w:val="20"/>
                <w:lang w:eastAsia="ca-ES"/>
              </w:rPr>
            </w:pPr>
            <w:r w:rsidRPr="007A689C">
              <w:rPr>
                <w:rFonts w:cs="Arial"/>
                <w:sz w:val="20"/>
                <w:szCs w:val="20"/>
                <w:lang w:eastAsia="ca-ES"/>
              </w:rPr>
              <w:t>El contractista donarà compliment a quant obliguen les lleis en matèria laboral, havent d'estar al corrent en el pagament de les quotes de les Assegurances Socials, Accidents, Mutualitats i altres de caràcter laboral. Recaurà únicament sobre el contractista quantes responsabilitats es derivin de l'incompliment de tals obligacions.  El responsable del contracte podrà requerir al contractista, o consultar d'ofici, perquè aporti documentació acreditativa del compliment de les obligacions d'índole laboral, als quals deurà, inexcusablement, donar compliment, i especialment les empreses adjudicatàries i, en el seu cas, totes les empreses de la cadena de subcontractació estaran obligades a aplicar el conveni col·lectiu sectorial que legalment correspongui i especialment el pagament puntual del salari als treballadors adscrits a l'execució del contracte tot en consonància al previst a la Clàusula 19.1 a i b del PCAP.</w:t>
            </w:r>
          </w:p>
          <w:p w14:paraId="4265DD27" w14:textId="77777777" w:rsidR="00AE4076" w:rsidRPr="007A689C" w:rsidRDefault="00AE4076" w:rsidP="007A689C">
            <w:pPr>
              <w:ind w:left="410"/>
              <w:contextualSpacing/>
              <w:jc w:val="both"/>
              <w:rPr>
                <w:rFonts w:eastAsia="Arial Unicode MS" w:cs="Arial"/>
                <w:sz w:val="20"/>
                <w:szCs w:val="20"/>
                <w:lang w:eastAsia="ca-ES"/>
              </w:rPr>
            </w:pPr>
          </w:p>
          <w:p w14:paraId="58E20B44" w14:textId="77777777" w:rsidR="00AE4076" w:rsidRPr="007A689C" w:rsidRDefault="00AE4076" w:rsidP="007A689C">
            <w:pPr>
              <w:numPr>
                <w:ilvl w:val="0"/>
                <w:numId w:val="7"/>
              </w:numPr>
              <w:contextualSpacing/>
              <w:jc w:val="both"/>
              <w:rPr>
                <w:rFonts w:eastAsia="Arial Unicode MS" w:cs="Arial"/>
                <w:sz w:val="20"/>
                <w:szCs w:val="20"/>
                <w:lang w:eastAsia="ca-ES"/>
              </w:rPr>
            </w:pPr>
            <w:r w:rsidRPr="007A689C">
              <w:rPr>
                <w:rFonts w:eastAsia="Arial Unicode MS" w:cs="Arial"/>
                <w:sz w:val="20"/>
                <w:szCs w:val="20"/>
                <w:lang w:eastAsia="ca-ES"/>
              </w:rPr>
              <w:t>Les Obligacions i regles especials respecte del personal laboral de l’empresa</w:t>
            </w:r>
            <w:r w:rsidRPr="007A689C">
              <w:rPr>
                <w:rFonts w:eastAsia="Arial Unicode MS" w:cs="Arial"/>
                <w:spacing w:val="-8"/>
                <w:sz w:val="20"/>
                <w:szCs w:val="20"/>
                <w:lang w:eastAsia="ca-ES"/>
              </w:rPr>
              <w:t xml:space="preserve"> </w:t>
            </w:r>
            <w:r w:rsidRPr="007A689C">
              <w:rPr>
                <w:rFonts w:eastAsia="Arial Unicode MS" w:cs="Arial"/>
                <w:sz w:val="20"/>
                <w:szCs w:val="20"/>
                <w:lang w:eastAsia="ca-ES"/>
              </w:rPr>
              <w:t xml:space="preserve">contractista previstes </w:t>
            </w:r>
            <w:r w:rsidRPr="007A689C">
              <w:rPr>
                <w:rFonts w:cs="Arial"/>
                <w:sz w:val="20"/>
                <w:szCs w:val="20"/>
                <w:lang w:eastAsia="ca-ES"/>
              </w:rPr>
              <w:t>a la Clàusula 19.7 del PCAP</w:t>
            </w:r>
          </w:p>
          <w:p w14:paraId="72D71155" w14:textId="77777777" w:rsidR="00AE4076" w:rsidRPr="007A689C" w:rsidRDefault="00AE4076" w:rsidP="007A689C">
            <w:pPr>
              <w:ind w:left="720"/>
              <w:contextualSpacing/>
              <w:jc w:val="both"/>
              <w:rPr>
                <w:rFonts w:eastAsia="Arial Unicode MS" w:cs="Arial"/>
                <w:sz w:val="20"/>
                <w:szCs w:val="20"/>
                <w:lang w:eastAsia="ca-ES"/>
              </w:rPr>
            </w:pPr>
          </w:p>
          <w:p w14:paraId="3FC0DDB8" w14:textId="77777777" w:rsidR="00AE4076" w:rsidRPr="007A689C" w:rsidRDefault="00AE4076" w:rsidP="007A689C">
            <w:pPr>
              <w:numPr>
                <w:ilvl w:val="0"/>
                <w:numId w:val="7"/>
              </w:numPr>
              <w:spacing w:line="276" w:lineRule="auto"/>
              <w:contextualSpacing/>
              <w:jc w:val="both"/>
              <w:rPr>
                <w:rFonts w:cs="Arial"/>
                <w:sz w:val="20"/>
                <w:szCs w:val="20"/>
                <w:lang w:eastAsia="ca-ES"/>
              </w:rPr>
            </w:pPr>
            <w:r w:rsidRPr="007A689C">
              <w:rPr>
                <w:rFonts w:cs="Arial"/>
                <w:sz w:val="20"/>
                <w:szCs w:val="20"/>
                <w:lang w:eastAsia="ca-ES"/>
              </w:rPr>
              <w:t>Adscriure a l'execució del contracte els mitjans personals o materials als quals s’ha compromès conforme el determinat a la seva declaració en la qual es  detallen i en tot cas suficients per a l'execució del contracte.</w:t>
            </w:r>
          </w:p>
          <w:p w14:paraId="6506AECA" w14:textId="77777777" w:rsidR="00AE4076" w:rsidRPr="007A689C" w:rsidRDefault="00AE4076" w:rsidP="007A689C">
            <w:pPr>
              <w:ind w:left="720"/>
              <w:contextualSpacing/>
              <w:jc w:val="both"/>
              <w:rPr>
                <w:rFonts w:cs="Arial"/>
                <w:b/>
                <w:sz w:val="20"/>
                <w:szCs w:val="20"/>
                <w:lang w:eastAsia="ca-ES"/>
              </w:rPr>
            </w:pPr>
          </w:p>
          <w:p w14:paraId="4C6C5825" w14:textId="77777777" w:rsidR="00AE4076" w:rsidRPr="007A689C" w:rsidRDefault="00AE4076" w:rsidP="007A689C">
            <w:pPr>
              <w:numPr>
                <w:ilvl w:val="0"/>
                <w:numId w:val="5"/>
              </w:numPr>
              <w:jc w:val="both"/>
              <w:rPr>
                <w:rFonts w:cs="Arial"/>
                <w:b/>
                <w:sz w:val="20"/>
                <w:szCs w:val="20"/>
                <w:lang w:eastAsia="ca-ES"/>
              </w:rPr>
            </w:pPr>
            <w:r w:rsidRPr="007A689C">
              <w:rPr>
                <w:rFonts w:cs="Arial"/>
                <w:b/>
                <w:sz w:val="20"/>
                <w:szCs w:val="20"/>
                <w:lang w:eastAsia="ca-ES"/>
              </w:rPr>
              <w:t xml:space="preserve">PROTECCIÓ DE DADES </w:t>
            </w:r>
          </w:p>
          <w:p w14:paraId="737E5855" w14:textId="77777777" w:rsidR="00AE4076" w:rsidRPr="007A689C" w:rsidRDefault="00AE4076" w:rsidP="007A689C">
            <w:pPr>
              <w:ind w:left="720"/>
              <w:contextualSpacing/>
              <w:jc w:val="both"/>
              <w:rPr>
                <w:rFonts w:cs="Arial"/>
                <w:b/>
                <w:sz w:val="20"/>
                <w:szCs w:val="20"/>
                <w:lang w:eastAsia="ca-ES"/>
              </w:rPr>
            </w:pPr>
          </w:p>
          <w:p w14:paraId="510FAD5D" w14:textId="77777777" w:rsidR="00AE4076" w:rsidRPr="007A689C" w:rsidRDefault="00AE4076" w:rsidP="007A689C">
            <w:pPr>
              <w:numPr>
                <w:ilvl w:val="0"/>
                <w:numId w:val="8"/>
              </w:numPr>
              <w:contextualSpacing/>
              <w:jc w:val="both"/>
              <w:rPr>
                <w:rFonts w:cs="Arial"/>
                <w:sz w:val="20"/>
                <w:szCs w:val="20"/>
                <w:lang w:eastAsia="ca-ES"/>
              </w:rPr>
            </w:pPr>
            <w:r w:rsidRPr="007A689C">
              <w:rPr>
                <w:rFonts w:cs="Arial"/>
                <w:sz w:val="20"/>
                <w:szCs w:val="20"/>
                <w:lang w:eastAsia="ca-ES"/>
              </w:rPr>
              <w:t>El recollit en l’apartat I d’aquesta Memòria/Quadre de característiques</w:t>
            </w:r>
          </w:p>
          <w:p w14:paraId="617AA59F" w14:textId="77777777" w:rsidR="00AE4076" w:rsidRPr="007A689C" w:rsidRDefault="00AE4076" w:rsidP="007A689C">
            <w:pPr>
              <w:numPr>
                <w:ilvl w:val="0"/>
                <w:numId w:val="8"/>
              </w:numPr>
              <w:contextualSpacing/>
              <w:jc w:val="both"/>
              <w:rPr>
                <w:rFonts w:cs="Arial"/>
                <w:sz w:val="20"/>
                <w:szCs w:val="20"/>
                <w:lang w:eastAsia="ca-ES"/>
              </w:rPr>
            </w:pPr>
            <w:r w:rsidRPr="007A689C">
              <w:rPr>
                <w:rFonts w:cs="Arial"/>
                <w:sz w:val="20"/>
                <w:szCs w:val="20"/>
                <w:lang w:eastAsia="ca-ES"/>
              </w:rPr>
              <w:t>Les recollides en l’apartat X d’aquesta Memòria/Quadre de característiques referit a protecció de dades.</w:t>
            </w:r>
          </w:p>
          <w:p w14:paraId="3930A0A0" w14:textId="77777777" w:rsidR="00AE4076" w:rsidRPr="007A689C" w:rsidRDefault="00AE4076" w:rsidP="007A689C">
            <w:pPr>
              <w:numPr>
                <w:ilvl w:val="0"/>
                <w:numId w:val="8"/>
              </w:numPr>
              <w:contextualSpacing/>
              <w:jc w:val="both"/>
              <w:rPr>
                <w:rFonts w:cs="Arial"/>
                <w:sz w:val="20"/>
                <w:szCs w:val="20"/>
                <w:lang w:eastAsia="ca-ES"/>
              </w:rPr>
            </w:pPr>
            <w:r w:rsidRPr="007A689C">
              <w:rPr>
                <w:rFonts w:cs="Arial"/>
                <w:sz w:val="20"/>
                <w:szCs w:val="20"/>
                <w:lang w:eastAsia="ca-ES"/>
              </w:rPr>
              <w:t>L’obligació de l’adjudicatari de presentar abans de la formalització del contracte d’una declaració en la que es posi de manifest on estaran ubicats els servidors i des de on es prestaran els serveis associats als mateixos.</w:t>
            </w:r>
          </w:p>
          <w:p w14:paraId="198EE821" w14:textId="77777777" w:rsidR="00AE4076" w:rsidRPr="007A689C" w:rsidRDefault="00AE4076" w:rsidP="007A689C">
            <w:pPr>
              <w:numPr>
                <w:ilvl w:val="0"/>
                <w:numId w:val="8"/>
              </w:numPr>
              <w:contextualSpacing/>
              <w:jc w:val="both"/>
              <w:rPr>
                <w:rFonts w:cs="Arial"/>
                <w:sz w:val="20"/>
                <w:szCs w:val="20"/>
                <w:lang w:eastAsia="ca-ES"/>
              </w:rPr>
            </w:pPr>
            <w:r w:rsidRPr="007A689C">
              <w:rPr>
                <w:rFonts w:cs="Arial"/>
                <w:sz w:val="20"/>
                <w:szCs w:val="20"/>
                <w:lang w:eastAsia="ca-ES"/>
              </w:rPr>
              <w:t>L’obligació de comunicar qualsevol canvi que es produeixi, al llarg de la vida del contracte, de la informació facilitada en la declaració anterior.</w:t>
            </w:r>
          </w:p>
          <w:p w14:paraId="1A6BF0D7" w14:textId="77777777" w:rsidR="00AE4076" w:rsidRPr="007A689C" w:rsidRDefault="00AE4076" w:rsidP="007A689C">
            <w:pPr>
              <w:numPr>
                <w:ilvl w:val="0"/>
                <w:numId w:val="8"/>
              </w:numPr>
              <w:contextualSpacing/>
              <w:jc w:val="both"/>
              <w:rPr>
                <w:rFonts w:cs="Arial"/>
                <w:sz w:val="20"/>
                <w:szCs w:val="20"/>
                <w:lang w:eastAsia="ca-ES"/>
              </w:rPr>
            </w:pPr>
            <w:r w:rsidRPr="007A689C">
              <w:rPr>
                <w:rFonts w:cs="Arial"/>
                <w:sz w:val="20"/>
                <w:szCs w:val="20"/>
                <w:lang w:eastAsia="ca-ES"/>
              </w:rPr>
              <w:t xml:space="preserve">L’obligació dels licitadors d’indicar en la seva oferta, si tenen previst subcontractar els servidors o els serveis associats als mateixos, el nombre o el perfil empresarial, definit per referència a les condicions de solvència professional o tècnica, dels </w:t>
            </w:r>
            <w:proofErr w:type="spellStart"/>
            <w:r w:rsidRPr="007A689C">
              <w:rPr>
                <w:rFonts w:cs="Arial"/>
                <w:sz w:val="20"/>
                <w:szCs w:val="20"/>
                <w:lang w:eastAsia="ca-ES"/>
              </w:rPr>
              <w:t>subcontractistes</w:t>
            </w:r>
            <w:proofErr w:type="spellEnd"/>
            <w:r w:rsidRPr="007A689C">
              <w:rPr>
                <w:rFonts w:cs="Arial"/>
                <w:sz w:val="20"/>
                <w:szCs w:val="20"/>
                <w:lang w:eastAsia="ca-ES"/>
              </w:rPr>
              <w:t xml:space="preserve"> als que es vulgui encomanar la seva execució.</w:t>
            </w:r>
          </w:p>
          <w:p w14:paraId="3A031A15" w14:textId="77777777" w:rsidR="00AE4076" w:rsidRPr="007A689C" w:rsidRDefault="00AE4076" w:rsidP="007A689C">
            <w:pPr>
              <w:jc w:val="both"/>
              <w:rPr>
                <w:rFonts w:cs="Arial"/>
                <w:sz w:val="20"/>
                <w:szCs w:val="20"/>
                <w:lang w:eastAsia="ca-ES"/>
              </w:rPr>
            </w:pPr>
          </w:p>
        </w:tc>
      </w:tr>
      <w:tr w:rsidR="007A689C" w:rsidRPr="007A689C" w14:paraId="7801D0FB" w14:textId="77777777" w:rsidTr="007A689C">
        <w:tc>
          <w:tcPr>
            <w:tcW w:w="9351" w:type="dxa"/>
            <w:tcBorders>
              <w:top w:val="single" w:sz="4" w:space="0" w:color="auto"/>
              <w:left w:val="single" w:sz="4" w:space="0" w:color="auto"/>
              <w:bottom w:val="single" w:sz="4" w:space="0" w:color="auto"/>
              <w:right w:val="single" w:sz="4" w:space="0" w:color="auto"/>
            </w:tcBorders>
            <w:shd w:val="clear" w:color="auto" w:fill="auto"/>
          </w:tcPr>
          <w:p w14:paraId="0D4CF00D"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lastRenderedPageBreak/>
              <w:t>Q.2. Condicions especials d’execució:</w:t>
            </w:r>
          </w:p>
          <w:p w14:paraId="5BA1E974" w14:textId="77777777" w:rsidR="00AE4076" w:rsidRPr="007A689C" w:rsidRDefault="00AE4076" w:rsidP="007A689C">
            <w:pPr>
              <w:jc w:val="both"/>
              <w:rPr>
                <w:rFonts w:cs="Arial"/>
                <w:sz w:val="20"/>
                <w:szCs w:val="20"/>
                <w:lang w:eastAsia="ca-ES"/>
              </w:rPr>
            </w:pPr>
          </w:p>
          <w:p w14:paraId="6D85F2F6" w14:textId="77777777" w:rsidR="00AE4076" w:rsidRPr="007A689C" w:rsidRDefault="00AE4076" w:rsidP="007A689C">
            <w:pPr>
              <w:autoSpaceDE w:val="0"/>
              <w:autoSpaceDN w:val="0"/>
              <w:adjustRightInd w:val="0"/>
              <w:rPr>
                <w:rFonts w:eastAsia="Calibri" w:cs="Arial"/>
                <w:b/>
                <w:color w:val="000000"/>
                <w:sz w:val="20"/>
                <w:szCs w:val="20"/>
                <w:lang w:eastAsia="en-US"/>
              </w:rPr>
            </w:pPr>
            <w:r w:rsidRPr="007A689C">
              <w:rPr>
                <w:rFonts w:eastAsia="Calibri" w:cs="Arial"/>
                <w:b/>
                <w:color w:val="000000"/>
                <w:sz w:val="20"/>
                <w:szCs w:val="20"/>
                <w:lang w:eastAsia="en-US"/>
              </w:rPr>
              <w:t>.- GENERALS</w:t>
            </w:r>
          </w:p>
          <w:p w14:paraId="46C6AFD1" w14:textId="77777777" w:rsidR="00AE4076" w:rsidRPr="007A689C" w:rsidRDefault="00AE4076" w:rsidP="007A689C">
            <w:pPr>
              <w:autoSpaceDE w:val="0"/>
              <w:autoSpaceDN w:val="0"/>
              <w:adjustRightInd w:val="0"/>
              <w:rPr>
                <w:rFonts w:eastAsia="Calibri" w:cs="Arial"/>
                <w:color w:val="000000"/>
                <w:sz w:val="20"/>
                <w:szCs w:val="20"/>
                <w:lang w:eastAsia="en-US"/>
              </w:rPr>
            </w:pPr>
          </w:p>
          <w:p w14:paraId="4F53C6DB" w14:textId="77777777" w:rsidR="00AE4076" w:rsidRPr="007A689C" w:rsidRDefault="00AE4076" w:rsidP="007A689C">
            <w:pPr>
              <w:autoSpaceDE w:val="0"/>
              <w:autoSpaceDN w:val="0"/>
              <w:adjustRightInd w:val="0"/>
              <w:rPr>
                <w:rFonts w:eastAsia="Calibri" w:cs="Arial"/>
                <w:color w:val="000000"/>
                <w:sz w:val="20"/>
                <w:szCs w:val="20"/>
                <w:lang w:eastAsia="en-US"/>
              </w:rPr>
            </w:pPr>
            <w:r w:rsidRPr="007A689C">
              <w:rPr>
                <w:rFonts w:eastAsia="Calibri" w:cs="Arial"/>
                <w:color w:val="000000"/>
                <w:sz w:val="20"/>
                <w:szCs w:val="20"/>
                <w:lang w:eastAsia="en-US"/>
              </w:rPr>
              <w:t>Designar una persona responsable de la bona marxa dels treballs i el comportament del personal; també serà l'enllaç amb els corresponents serveis municipals i el responsable del contracte.</w:t>
            </w:r>
          </w:p>
          <w:p w14:paraId="5C00A8E8" w14:textId="77777777" w:rsidR="00AE4076" w:rsidRPr="007A689C" w:rsidRDefault="00AE4076" w:rsidP="007A689C">
            <w:pPr>
              <w:pStyle w:val="Pargrafdellista"/>
              <w:rPr>
                <w:rFonts w:ascii="Arial" w:eastAsia="Calibri" w:hAnsi="Arial" w:cs="Arial"/>
                <w:sz w:val="20"/>
                <w:szCs w:val="20"/>
                <w:lang w:eastAsia="en-US"/>
              </w:rPr>
            </w:pPr>
          </w:p>
          <w:p w14:paraId="205CB4F5" w14:textId="77777777" w:rsidR="00AE4076" w:rsidRPr="007A689C" w:rsidRDefault="00AE4076" w:rsidP="007A689C">
            <w:pPr>
              <w:pStyle w:val="Pargrafdellista"/>
              <w:rPr>
                <w:rFonts w:ascii="Arial" w:hAnsi="Arial" w:cs="Arial"/>
                <w:sz w:val="20"/>
                <w:szCs w:val="20"/>
                <w:lang w:eastAsia="ca-ES"/>
              </w:rPr>
            </w:pPr>
          </w:p>
          <w:p w14:paraId="1F96EB54" w14:textId="77777777" w:rsidR="00AE4076" w:rsidRPr="007A689C" w:rsidRDefault="00AE4076" w:rsidP="007A689C">
            <w:pPr>
              <w:pStyle w:val="Pargrafdellista"/>
              <w:numPr>
                <w:ilvl w:val="0"/>
                <w:numId w:val="9"/>
              </w:numPr>
              <w:contextualSpacing/>
              <w:jc w:val="both"/>
              <w:rPr>
                <w:rFonts w:ascii="Arial" w:hAnsi="Arial" w:cs="Arial"/>
                <w:b/>
                <w:sz w:val="20"/>
                <w:szCs w:val="20"/>
                <w:lang w:eastAsia="ca-ES"/>
              </w:rPr>
            </w:pPr>
            <w:r w:rsidRPr="007A689C">
              <w:rPr>
                <w:rFonts w:ascii="Arial" w:hAnsi="Arial" w:cs="Arial"/>
                <w:b/>
                <w:sz w:val="20"/>
                <w:szCs w:val="20"/>
                <w:lang w:eastAsia="ca-ES"/>
              </w:rPr>
              <w:t>SUBCONTRACTACIÓ</w:t>
            </w:r>
          </w:p>
          <w:p w14:paraId="7BCEC490" w14:textId="77777777" w:rsidR="00AE4076" w:rsidRPr="007A689C" w:rsidRDefault="00AE4076" w:rsidP="007A689C">
            <w:pPr>
              <w:pStyle w:val="Pargrafdellista"/>
              <w:rPr>
                <w:rFonts w:ascii="Arial" w:hAnsi="Arial" w:cs="Arial"/>
                <w:b/>
                <w:sz w:val="20"/>
                <w:szCs w:val="20"/>
                <w:lang w:eastAsia="ca-ES"/>
              </w:rPr>
            </w:pPr>
          </w:p>
          <w:p w14:paraId="4657BA5A"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L'Òrgan de Contractació podrà comprovar l'estricte compliment dels pagaments que la persona </w:t>
            </w:r>
            <w:r w:rsidRPr="007A689C">
              <w:rPr>
                <w:rFonts w:cs="Arial"/>
                <w:sz w:val="20"/>
                <w:szCs w:val="20"/>
                <w:lang w:eastAsia="ca-ES"/>
              </w:rPr>
              <w:lastRenderedPageBreak/>
              <w:t xml:space="preserve">contractista ha de fer a totes les persones </w:t>
            </w:r>
            <w:proofErr w:type="spellStart"/>
            <w:r w:rsidRPr="007A689C">
              <w:rPr>
                <w:rFonts w:cs="Arial"/>
                <w:sz w:val="20"/>
                <w:szCs w:val="20"/>
                <w:lang w:eastAsia="ca-ES"/>
              </w:rPr>
              <w:t>subcontractistes</w:t>
            </w:r>
            <w:proofErr w:type="spellEnd"/>
            <w:r w:rsidRPr="007A689C">
              <w:rPr>
                <w:rFonts w:cs="Arial"/>
                <w:sz w:val="20"/>
                <w:szCs w:val="20"/>
                <w:lang w:eastAsia="ca-ES"/>
              </w:rPr>
              <w:t xml:space="preserve"> o subministradores que participin en el contracte. Si el PCAP incorpora aquesta opció, fent-lo constar en el Quadre de característiques o si  la subcontractació supera el 30% del preu del contracte, s'estableixen les següents condicions especials d'execució amb el caràcter d'obligacions contractuals essencials:</w:t>
            </w:r>
          </w:p>
          <w:p w14:paraId="2E94FA38" w14:textId="77777777" w:rsidR="00AE4076" w:rsidRPr="007A689C" w:rsidRDefault="00AE4076" w:rsidP="007A689C">
            <w:pPr>
              <w:jc w:val="both"/>
              <w:rPr>
                <w:rFonts w:cs="Arial"/>
                <w:sz w:val="20"/>
                <w:szCs w:val="20"/>
                <w:lang w:eastAsia="ca-ES"/>
              </w:rPr>
            </w:pPr>
          </w:p>
          <w:p w14:paraId="245002EC" w14:textId="77777777" w:rsidR="00AE4076" w:rsidRPr="007A689C" w:rsidRDefault="00AE4076" w:rsidP="007A689C">
            <w:pPr>
              <w:pStyle w:val="Pargrafdellista"/>
              <w:numPr>
                <w:ilvl w:val="0"/>
                <w:numId w:val="10"/>
              </w:numPr>
              <w:spacing w:after="200" w:line="276" w:lineRule="auto"/>
              <w:contextualSpacing/>
              <w:jc w:val="both"/>
              <w:rPr>
                <w:rFonts w:ascii="Arial" w:hAnsi="Arial" w:cs="Arial"/>
                <w:sz w:val="20"/>
                <w:szCs w:val="20"/>
                <w:lang w:eastAsia="ca-ES"/>
              </w:rPr>
            </w:pPr>
            <w:r w:rsidRPr="007A689C">
              <w:rPr>
                <w:rFonts w:ascii="Arial" w:hAnsi="Arial" w:cs="Arial"/>
                <w:sz w:val="20"/>
                <w:szCs w:val="20"/>
                <w:lang w:eastAsia="ca-ES"/>
              </w:rPr>
              <w:t xml:space="preserve">La persona </w:t>
            </w:r>
            <w:proofErr w:type="spellStart"/>
            <w:r w:rsidRPr="007A689C">
              <w:rPr>
                <w:rFonts w:ascii="Arial" w:hAnsi="Arial" w:cs="Arial"/>
                <w:sz w:val="20"/>
                <w:szCs w:val="20"/>
                <w:lang w:eastAsia="ca-ES"/>
              </w:rPr>
              <w:t>contractista</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remetrà</w:t>
            </w:r>
            <w:proofErr w:type="spellEnd"/>
            <w:r w:rsidRPr="007A689C">
              <w:rPr>
                <w:rFonts w:ascii="Arial" w:hAnsi="Arial" w:cs="Arial"/>
                <w:sz w:val="20"/>
                <w:szCs w:val="20"/>
                <w:lang w:eastAsia="ca-ES"/>
              </w:rPr>
              <w:t xml:space="preserve"> a </w:t>
            </w:r>
            <w:proofErr w:type="spellStart"/>
            <w:r w:rsidRPr="007A689C">
              <w:rPr>
                <w:rFonts w:ascii="Arial" w:hAnsi="Arial" w:cs="Arial"/>
                <w:sz w:val="20"/>
                <w:szCs w:val="20"/>
                <w:lang w:eastAsia="ca-ES"/>
              </w:rPr>
              <w:t>l'Òrgan</w:t>
            </w:r>
            <w:proofErr w:type="spellEnd"/>
            <w:r w:rsidRPr="007A689C">
              <w:rPr>
                <w:rFonts w:ascii="Arial" w:hAnsi="Arial" w:cs="Arial"/>
                <w:sz w:val="20"/>
                <w:szCs w:val="20"/>
                <w:lang w:eastAsia="ca-ES"/>
              </w:rPr>
              <w:t xml:space="preserve"> de </w:t>
            </w:r>
            <w:proofErr w:type="spellStart"/>
            <w:r w:rsidRPr="007A689C">
              <w:rPr>
                <w:rFonts w:ascii="Arial" w:hAnsi="Arial" w:cs="Arial"/>
                <w:sz w:val="20"/>
                <w:szCs w:val="20"/>
                <w:lang w:eastAsia="ca-ES"/>
              </w:rPr>
              <w:t>Contractació</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quan</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aquest</w:t>
            </w:r>
            <w:proofErr w:type="spellEnd"/>
            <w:r w:rsidRPr="007A689C">
              <w:rPr>
                <w:rFonts w:ascii="Arial" w:hAnsi="Arial" w:cs="Arial"/>
                <w:sz w:val="20"/>
                <w:szCs w:val="20"/>
                <w:lang w:eastAsia="ca-ES"/>
              </w:rPr>
              <w:t xml:space="preserve"> el </w:t>
            </w:r>
            <w:proofErr w:type="spellStart"/>
            <w:r w:rsidRPr="007A689C">
              <w:rPr>
                <w:rFonts w:ascii="Arial" w:hAnsi="Arial" w:cs="Arial"/>
                <w:sz w:val="20"/>
                <w:szCs w:val="20"/>
                <w:lang w:eastAsia="ca-ES"/>
              </w:rPr>
              <w:t>sol·liciti</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relació</w:t>
            </w:r>
            <w:proofErr w:type="spellEnd"/>
            <w:r w:rsidRPr="007A689C">
              <w:rPr>
                <w:rFonts w:ascii="Arial" w:hAnsi="Arial" w:cs="Arial"/>
                <w:sz w:val="20"/>
                <w:szCs w:val="20"/>
                <w:lang w:eastAsia="ca-ES"/>
              </w:rPr>
              <w:t xml:space="preserve"> detallada </w:t>
            </w:r>
            <w:proofErr w:type="spellStart"/>
            <w:r w:rsidRPr="007A689C">
              <w:rPr>
                <w:rFonts w:ascii="Arial" w:hAnsi="Arial" w:cs="Arial"/>
                <w:sz w:val="20"/>
                <w:szCs w:val="20"/>
                <w:lang w:eastAsia="ca-ES"/>
              </w:rPr>
              <w:t>d'aquelles</w:t>
            </w:r>
            <w:proofErr w:type="spellEnd"/>
            <w:r w:rsidRPr="007A689C">
              <w:rPr>
                <w:rFonts w:ascii="Arial" w:hAnsi="Arial" w:cs="Arial"/>
                <w:sz w:val="20"/>
                <w:szCs w:val="20"/>
                <w:lang w:eastAsia="ca-ES"/>
              </w:rPr>
              <w:t xml:space="preserve"> persones </w:t>
            </w:r>
            <w:proofErr w:type="spellStart"/>
            <w:r w:rsidRPr="007A689C">
              <w:rPr>
                <w:rFonts w:ascii="Arial" w:hAnsi="Arial" w:cs="Arial"/>
                <w:sz w:val="20"/>
                <w:szCs w:val="20"/>
                <w:lang w:eastAsia="ca-ES"/>
              </w:rPr>
              <w:t>subcontractistes</w:t>
            </w:r>
            <w:proofErr w:type="spellEnd"/>
            <w:r w:rsidRPr="007A689C">
              <w:rPr>
                <w:rFonts w:ascii="Arial" w:hAnsi="Arial" w:cs="Arial"/>
                <w:sz w:val="20"/>
                <w:szCs w:val="20"/>
                <w:lang w:eastAsia="ca-ES"/>
              </w:rPr>
              <w:t xml:space="preserve"> o subministradores que </w:t>
            </w:r>
            <w:proofErr w:type="spellStart"/>
            <w:r w:rsidRPr="007A689C">
              <w:rPr>
                <w:rFonts w:ascii="Arial" w:hAnsi="Arial" w:cs="Arial"/>
                <w:sz w:val="20"/>
                <w:szCs w:val="20"/>
                <w:lang w:eastAsia="ca-ES"/>
              </w:rPr>
              <w:t>participin</w:t>
            </w:r>
            <w:proofErr w:type="spellEnd"/>
            <w:r w:rsidRPr="007A689C">
              <w:rPr>
                <w:rFonts w:ascii="Arial" w:hAnsi="Arial" w:cs="Arial"/>
                <w:sz w:val="20"/>
                <w:szCs w:val="20"/>
                <w:lang w:eastAsia="ca-ES"/>
              </w:rPr>
              <w:t xml:space="preserve"> en el contracte </w:t>
            </w:r>
            <w:proofErr w:type="spellStart"/>
            <w:r w:rsidRPr="007A689C">
              <w:rPr>
                <w:rFonts w:ascii="Arial" w:hAnsi="Arial" w:cs="Arial"/>
                <w:sz w:val="20"/>
                <w:szCs w:val="20"/>
                <w:lang w:eastAsia="ca-ES"/>
              </w:rPr>
              <w:t>quan</w:t>
            </w:r>
            <w:proofErr w:type="spellEnd"/>
            <w:r w:rsidRPr="007A689C">
              <w:rPr>
                <w:rFonts w:ascii="Arial" w:hAnsi="Arial" w:cs="Arial"/>
                <w:sz w:val="20"/>
                <w:szCs w:val="20"/>
                <w:lang w:eastAsia="ca-ES"/>
              </w:rPr>
              <w:t xml:space="preserve"> es </w:t>
            </w:r>
            <w:proofErr w:type="spellStart"/>
            <w:r w:rsidRPr="007A689C">
              <w:rPr>
                <w:rFonts w:ascii="Arial" w:hAnsi="Arial" w:cs="Arial"/>
                <w:sz w:val="20"/>
                <w:szCs w:val="20"/>
                <w:lang w:eastAsia="ca-ES"/>
              </w:rPr>
              <w:t>perfeccioni</w:t>
            </w:r>
            <w:proofErr w:type="spellEnd"/>
            <w:r w:rsidRPr="007A689C">
              <w:rPr>
                <w:rFonts w:ascii="Arial" w:hAnsi="Arial" w:cs="Arial"/>
                <w:sz w:val="20"/>
                <w:szCs w:val="20"/>
                <w:lang w:eastAsia="ca-ES"/>
              </w:rPr>
              <w:t xml:space="preserve"> la </w:t>
            </w:r>
            <w:proofErr w:type="spellStart"/>
            <w:r w:rsidRPr="007A689C">
              <w:rPr>
                <w:rFonts w:ascii="Arial" w:hAnsi="Arial" w:cs="Arial"/>
                <w:sz w:val="20"/>
                <w:szCs w:val="20"/>
                <w:lang w:eastAsia="ca-ES"/>
              </w:rPr>
              <w:t>seva</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participació</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juntament</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amb</w:t>
            </w:r>
            <w:proofErr w:type="spellEnd"/>
            <w:r w:rsidRPr="007A689C">
              <w:rPr>
                <w:rFonts w:ascii="Arial" w:hAnsi="Arial" w:cs="Arial"/>
                <w:sz w:val="20"/>
                <w:szCs w:val="20"/>
                <w:lang w:eastAsia="ca-ES"/>
              </w:rPr>
              <w:t xml:space="preserve"> aquelles </w:t>
            </w:r>
            <w:proofErr w:type="spellStart"/>
            <w:r w:rsidRPr="007A689C">
              <w:rPr>
                <w:rFonts w:ascii="Arial" w:hAnsi="Arial" w:cs="Arial"/>
                <w:sz w:val="20"/>
                <w:szCs w:val="20"/>
                <w:lang w:eastAsia="ca-ES"/>
              </w:rPr>
              <w:t>condicions</w:t>
            </w:r>
            <w:proofErr w:type="spellEnd"/>
            <w:r w:rsidRPr="007A689C">
              <w:rPr>
                <w:rFonts w:ascii="Arial" w:hAnsi="Arial" w:cs="Arial"/>
                <w:sz w:val="20"/>
                <w:szCs w:val="20"/>
                <w:lang w:eastAsia="ca-ES"/>
              </w:rPr>
              <w:t xml:space="preserve"> de </w:t>
            </w:r>
            <w:proofErr w:type="spellStart"/>
            <w:r w:rsidRPr="007A689C">
              <w:rPr>
                <w:rFonts w:ascii="Arial" w:hAnsi="Arial" w:cs="Arial"/>
                <w:sz w:val="20"/>
                <w:szCs w:val="20"/>
                <w:lang w:eastAsia="ca-ES"/>
              </w:rPr>
              <w:t>subcontractació</w:t>
            </w:r>
            <w:proofErr w:type="spellEnd"/>
            <w:r w:rsidRPr="007A689C">
              <w:rPr>
                <w:rFonts w:ascii="Arial" w:hAnsi="Arial" w:cs="Arial"/>
                <w:sz w:val="20"/>
                <w:szCs w:val="20"/>
                <w:lang w:eastAsia="ca-ES"/>
              </w:rPr>
              <w:t xml:space="preserve"> o </w:t>
            </w:r>
            <w:proofErr w:type="spellStart"/>
            <w:r w:rsidRPr="007A689C">
              <w:rPr>
                <w:rFonts w:ascii="Arial" w:hAnsi="Arial" w:cs="Arial"/>
                <w:sz w:val="20"/>
                <w:szCs w:val="20"/>
                <w:lang w:eastAsia="ca-ES"/>
              </w:rPr>
              <w:t>subministrament</w:t>
            </w:r>
            <w:proofErr w:type="spellEnd"/>
            <w:r w:rsidRPr="007A689C">
              <w:rPr>
                <w:rFonts w:ascii="Arial" w:hAnsi="Arial" w:cs="Arial"/>
                <w:sz w:val="20"/>
                <w:szCs w:val="20"/>
                <w:lang w:eastAsia="ca-ES"/>
              </w:rPr>
              <w:t xml:space="preserve"> de </w:t>
            </w:r>
            <w:proofErr w:type="spellStart"/>
            <w:r w:rsidRPr="007A689C">
              <w:rPr>
                <w:rFonts w:ascii="Arial" w:hAnsi="Arial" w:cs="Arial"/>
                <w:sz w:val="20"/>
                <w:szCs w:val="20"/>
                <w:lang w:eastAsia="ca-ES"/>
              </w:rPr>
              <w:t>cadascun</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d'elles</w:t>
            </w:r>
            <w:proofErr w:type="spellEnd"/>
            <w:r w:rsidRPr="007A689C">
              <w:rPr>
                <w:rFonts w:ascii="Arial" w:hAnsi="Arial" w:cs="Arial"/>
                <w:sz w:val="20"/>
                <w:szCs w:val="20"/>
                <w:lang w:eastAsia="ca-ES"/>
              </w:rPr>
              <w:t xml:space="preserve"> que </w:t>
            </w:r>
            <w:proofErr w:type="spellStart"/>
            <w:r w:rsidRPr="007A689C">
              <w:rPr>
                <w:rFonts w:ascii="Arial" w:hAnsi="Arial" w:cs="Arial"/>
                <w:sz w:val="20"/>
                <w:szCs w:val="20"/>
                <w:lang w:eastAsia="ca-ES"/>
              </w:rPr>
              <w:t>guardin</w:t>
            </w:r>
            <w:proofErr w:type="spellEnd"/>
            <w:r w:rsidRPr="007A689C">
              <w:rPr>
                <w:rFonts w:ascii="Arial" w:hAnsi="Arial" w:cs="Arial"/>
                <w:sz w:val="20"/>
                <w:szCs w:val="20"/>
                <w:lang w:eastAsia="ca-ES"/>
              </w:rPr>
              <w:t xml:space="preserve"> una </w:t>
            </w:r>
            <w:proofErr w:type="spellStart"/>
            <w:r w:rsidRPr="007A689C">
              <w:rPr>
                <w:rFonts w:ascii="Arial" w:hAnsi="Arial" w:cs="Arial"/>
                <w:sz w:val="20"/>
                <w:szCs w:val="20"/>
                <w:lang w:eastAsia="ca-ES"/>
              </w:rPr>
              <w:t>relació</w:t>
            </w:r>
            <w:proofErr w:type="spellEnd"/>
            <w:r w:rsidRPr="007A689C">
              <w:rPr>
                <w:rFonts w:ascii="Arial" w:hAnsi="Arial" w:cs="Arial"/>
                <w:sz w:val="20"/>
                <w:szCs w:val="20"/>
                <w:lang w:eastAsia="ca-ES"/>
              </w:rPr>
              <w:t xml:space="preserve"> directa </w:t>
            </w:r>
            <w:proofErr w:type="spellStart"/>
            <w:r w:rsidRPr="007A689C">
              <w:rPr>
                <w:rFonts w:ascii="Arial" w:hAnsi="Arial" w:cs="Arial"/>
                <w:sz w:val="20"/>
                <w:szCs w:val="20"/>
                <w:lang w:eastAsia="ca-ES"/>
              </w:rPr>
              <w:t>amb</w:t>
            </w:r>
            <w:proofErr w:type="spellEnd"/>
            <w:r w:rsidRPr="007A689C">
              <w:rPr>
                <w:rFonts w:ascii="Arial" w:hAnsi="Arial" w:cs="Arial"/>
                <w:sz w:val="20"/>
                <w:szCs w:val="20"/>
                <w:lang w:eastAsia="ca-ES"/>
              </w:rPr>
              <w:t xml:space="preserve"> el </w:t>
            </w:r>
            <w:proofErr w:type="spellStart"/>
            <w:r w:rsidRPr="007A689C">
              <w:rPr>
                <w:rFonts w:ascii="Arial" w:hAnsi="Arial" w:cs="Arial"/>
                <w:sz w:val="20"/>
                <w:szCs w:val="20"/>
                <w:lang w:eastAsia="ca-ES"/>
              </w:rPr>
              <w:t>termini</w:t>
            </w:r>
            <w:proofErr w:type="spellEnd"/>
            <w:r w:rsidRPr="007A689C">
              <w:rPr>
                <w:rFonts w:ascii="Arial" w:hAnsi="Arial" w:cs="Arial"/>
                <w:sz w:val="20"/>
                <w:szCs w:val="20"/>
                <w:lang w:eastAsia="ca-ES"/>
              </w:rPr>
              <w:t xml:space="preserve"> de </w:t>
            </w:r>
            <w:proofErr w:type="spellStart"/>
            <w:r w:rsidRPr="007A689C">
              <w:rPr>
                <w:rFonts w:ascii="Arial" w:hAnsi="Arial" w:cs="Arial"/>
                <w:sz w:val="20"/>
                <w:szCs w:val="20"/>
                <w:lang w:eastAsia="ca-ES"/>
              </w:rPr>
              <w:t>pagament</w:t>
            </w:r>
            <w:proofErr w:type="spellEnd"/>
            <w:r w:rsidRPr="007A689C">
              <w:rPr>
                <w:rFonts w:ascii="Arial" w:hAnsi="Arial" w:cs="Arial"/>
                <w:sz w:val="20"/>
                <w:szCs w:val="20"/>
                <w:lang w:eastAsia="ca-ES"/>
              </w:rPr>
              <w:t>.</w:t>
            </w:r>
          </w:p>
          <w:p w14:paraId="2C8CE3A3" w14:textId="77777777" w:rsidR="00AE4076" w:rsidRPr="007A689C" w:rsidRDefault="00AE4076" w:rsidP="007A689C">
            <w:pPr>
              <w:pStyle w:val="Pargrafdellista"/>
              <w:numPr>
                <w:ilvl w:val="0"/>
                <w:numId w:val="10"/>
              </w:numPr>
              <w:spacing w:line="276" w:lineRule="auto"/>
              <w:contextualSpacing/>
              <w:jc w:val="both"/>
              <w:rPr>
                <w:rFonts w:ascii="Arial" w:hAnsi="Arial" w:cs="Arial"/>
                <w:sz w:val="20"/>
                <w:szCs w:val="20"/>
                <w:lang w:eastAsia="ca-ES"/>
              </w:rPr>
            </w:pPr>
            <w:proofErr w:type="spellStart"/>
            <w:r w:rsidRPr="007A689C">
              <w:rPr>
                <w:rFonts w:ascii="Arial" w:hAnsi="Arial" w:cs="Arial"/>
                <w:sz w:val="20"/>
                <w:szCs w:val="20"/>
                <w:lang w:eastAsia="ca-ES"/>
              </w:rPr>
              <w:t>Així</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mateix</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haurà</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d'aportar</w:t>
            </w:r>
            <w:proofErr w:type="spellEnd"/>
            <w:r w:rsidRPr="007A689C">
              <w:rPr>
                <w:rFonts w:ascii="Arial" w:hAnsi="Arial" w:cs="Arial"/>
                <w:sz w:val="20"/>
                <w:szCs w:val="20"/>
                <w:lang w:eastAsia="ca-ES"/>
              </w:rPr>
              <w:t xml:space="preserve">, a </w:t>
            </w:r>
            <w:proofErr w:type="spellStart"/>
            <w:r w:rsidRPr="007A689C">
              <w:rPr>
                <w:rFonts w:ascii="Arial" w:hAnsi="Arial" w:cs="Arial"/>
                <w:sz w:val="20"/>
                <w:szCs w:val="20"/>
                <w:lang w:eastAsia="ca-ES"/>
              </w:rPr>
              <w:t>sol·licitud</w:t>
            </w:r>
            <w:proofErr w:type="spellEnd"/>
            <w:r w:rsidRPr="007A689C">
              <w:rPr>
                <w:rFonts w:ascii="Arial" w:hAnsi="Arial" w:cs="Arial"/>
                <w:sz w:val="20"/>
                <w:szCs w:val="20"/>
                <w:lang w:eastAsia="ca-ES"/>
              </w:rPr>
              <w:t xml:space="preserve"> de </w:t>
            </w:r>
            <w:proofErr w:type="spellStart"/>
            <w:r w:rsidRPr="007A689C">
              <w:rPr>
                <w:rFonts w:ascii="Arial" w:hAnsi="Arial" w:cs="Arial"/>
                <w:sz w:val="20"/>
                <w:szCs w:val="20"/>
                <w:lang w:eastAsia="ca-ES"/>
              </w:rPr>
              <w:t>l'Òrgan</w:t>
            </w:r>
            <w:proofErr w:type="spellEnd"/>
            <w:r w:rsidRPr="007A689C">
              <w:rPr>
                <w:rFonts w:ascii="Arial" w:hAnsi="Arial" w:cs="Arial"/>
                <w:sz w:val="20"/>
                <w:szCs w:val="20"/>
                <w:lang w:eastAsia="ca-ES"/>
              </w:rPr>
              <w:t xml:space="preserve"> de </w:t>
            </w:r>
            <w:proofErr w:type="spellStart"/>
            <w:r w:rsidRPr="007A689C">
              <w:rPr>
                <w:rFonts w:ascii="Arial" w:hAnsi="Arial" w:cs="Arial"/>
                <w:sz w:val="20"/>
                <w:szCs w:val="20"/>
                <w:lang w:eastAsia="ca-ES"/>
              </w:rPr>
              <w:t>Contractació</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justificant</w:t>
            </w:r>
            <w:proofErr w:type="spellEnd"/>
            <w:r w:rsidRPr="007A689C">
              <w:rPr>
                <w:rFonts w:ascii="Arial" w:hAnsi="Arial" w:cs="Arial"/>
                <w:sz w:val="20"/>
                <w:szCs w:val="20"/>
                <w:lang w:eastAsia="ca-ES"/>
              </w:rPr>
              <w:t xml:space="preserve"> de </w:t>
            </w:r>
            <w:proofErr w:type="spellStart"/>
            <w:r w:rsidRPr="007A689C">
              <w:rPr>
                <w:rFonts w:ascii="Arial" w:hAnsi="Arial" w:cs="Arial"/>
                <w:sz w:val="20"/>
                <w:szCs w:val="20"/>
                <w:lang w:eastAsia="ca-ES"/>
              </w:rPr>
              <w:t>compliment</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dels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pagaments</w:t>
            </w:r>
            <w:proofErr w:type="spellEnd"/>
            <w:r w:rsidRPr="007A689C">
              <w:rPr>
                <w:rFonts w:ascii="Arial" w:hAnsi="Arial" w:cs="Arial"/>
                <w:sz w:val="20"/>
                <w:szCs w:val="20"/>
                <w:lang w:eastAsia="ca-ES"/>
              </w:rPr>
              <w:t xml:space="preserve"> a aquelles una vegada acabada la </w:t>
            </w:r>
            <w:proofErr w:type="spellStart"/>
            <w:r w:rsidRPr="007A689C">
              <w:rPr>
                <w:rFonts w:ascii="Arial" w:hAnsi="Arial" w:cs="Arial"/>
                <w:sz w:val="20"/>
                <w:szCs w:val="20"/>
                <w:lang w:eastAsia="ca-ES"/>
              </w:rPr>
              <w:t>prestació</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dins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dels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terminis</w:t>
            </w:r>
            <w:proofErr w:type="spellEnd"/>
            <w:r w:rsidRPr="007A689C">
              <w:rPr>
                <w:rFonts w:ascii="Arial" w:hAnsi="Arial" w:cs="Arial"/>
                <w:sz w:val="20"/>
                <w:szCs w:val="20"/>
                <w:lang w:eastAsia="ca-ES"/>
              </w:rPr>
              <w:t xml:space="preserve"> de </w:t>
            </w:r>
            <w:proofErr w:type="spellStart"/>
            <w:r w:rsidRPr="007A689C">
              <w:rPr>
                <w:rFonts w:ascii="Arial" w:hAnsi="Arial" w:cs="Arial"/>
                <w:sz w:val="20"/>
                <w:szCs w:val="20"/>
                <w:lang w:eastAsia="ca-ES"/>
              </w:rPr>
              <w:t>pagament</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legalment</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establerts</w:t>
            </w:r>
            <w:proofErr w:type="spellEnd"/>
            <w:r w:rsidRPr="007A689C">
              <w:rPr>
                <w:rFonts w:ascii="Arial" w:hAnsi="Arial" w:cs="Arial"/>
                <w:sz w:val="20"/>
                <w:szCs w:val="20"/>
                <w:lang w:eastAsia="ca-ES"/>
              </w:rPr>
              <w:t xml:space="preserve"> i en la </w:t>
            </w:r>
            <w:proofErr w:type="spellStart"/>
            <w:r w:rsidRPr="007A689C">
              <w:rPr>
                <w:rFonts w:ascii="Arial" w:hAnsi="Arial" w:cs="Arial"/>
                <w:sz w:val="20"/>
                <w:szCs w:val="20"/>
                <w:lang w:eastAsia="ca-ES"/>
              </w:rPr>
              <w:t>Llei</w:t>
            </w:r>
            <w:proofErr w:type="spellEnd"/>
            <w:r w:rsidRPr="007A689C">
              <w:rPr>
                <w:rFonts w:ascii="Arial" w:hAnsi="Arial" w:cs="Arial"/>
                <w:sz w:val="20"/>
                <w:szCs w:val="20"/>
                <w:lang w:eastAsia="ca-ES"/>
              </w:rPr>
              <w:t xml:space="preserve"> 3/2004, de 29 de desembre, en el que </w:t>
            </w:r>
            <w:proofErr w:type="spellStart"/>
            <w:r w:rsidRPr="007A689C">
              <w:rPr>
                <w:rFonts w:ascii="Arial" w:hAnsi="Arial" w:cs="Arial"/>
                <w:sz w:val="20"/>
                <w:szCs w:val="20"/>
                <w:lang w:eastAsia="ca-ES"/>
              </w:rPr>
              <w:t>li</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sigui</w:t>
            </w:r>
            <w:proofErr w:type="spellEnd"/>
            <w:r w:rsidRPr="007A689C">
              <w:rPr>
                <w:rFonts w:ascii="Arial" w:hAnsi="Arial" w:cs="Arial"/>
                <w:sz w:val="20"/>
                <w:szCs w:val="20"/>
                <w:lang w:eastAsia="ca-ES"/>
              </w:rPr>
              <w:t xml:space="preserve"> aplicable.</w:t>
            </w:r>
          </w:p>
          <w:p w14:paraId="3405BE21" w14:textId="77777777" w:rsidR="00AE4076" w:rsidRPr="007A689C" w:rsidRDefault="00AE4076" w:rsidP="007A689C">
            <w:pPr>
              <w:pStyle w:val="Pargrafdellista"/>
              <w:spacing w:line="276" w:lineRule="auto"/>
              <w:ind w:left="1080"/>
              <w:contextualSpacing/>
              <w:jc w:val="both"/>
              <w:rPr>
                <w:rFonts w:ascii="Arial" w:hAnsi="Arial" w:cs="Arial"/>
                <w:sz w:val="20"/>
                <w:szCs w:val="20"/>
                <w:lang w:eastAsia="ca-ES"/>
              </w:rPr>
            </w:pPr>
          </w:p>
          <w:p w14:paraId="5B5BD0A1" w14:textId="77777777" w:rsidR="00AE4076" w:rsidRPr="007A689C" w:rsidRDefault="00AE4076" w:rsidP="007A689C">
            <w:pPr>
              <w:pStyle w:val="Pargrafdellista"/>
              <w:numPr>
                <w:ilvl w:val="0"/>
                <w:numId w:val="9"/>
              </w:numPr>
              <w:contextualSpacing/>
              <w:jc w:val="both"/>
              <w:rPr>
                <w:rFonts w:ascii="Arial" w:hAnsi="Arial" w:cs="Arial"/>
                <w:b/>
                <w:sz w:val="20"/>
                <w:szCs w:val="20"/>
                <w:lang w:eastAsia="ca-ES"/>
              </w:rPr>
            </w:pPr>
            <w:r w:rsidRPr="007A689C">
              <w:rPr>
                <w:rFonts w:ascii="Arial" w:hAnsi="Arial" w:cs="Arial"/>
                <w:b/>
                <w:sz w:val="20"/>
                <w:szCs w:val="20"/>
                <w:lang w:eastAsia="ca-ES"/>
              </w:rPr>
              <w:t xml:space="preserve">LABORALS </w:t>
            </w:r>
          </w:p>
          <w:p w14:paraId="6C5F85C1" w14:textId="77777777" w:rsidR="00AE4076" w:rsidRPr="007A689C" w:rsidRDefault="00AE4076" w:rsidP="007A689C">
            <w:pPr>
              <w:pStyle w:val="Pargrafdellista"/>
              <w:rPr>
                <w:rFonts w:ascii="Arial" w:hAnsi="Arial" w:cs="Arial"/>
                <w:b/>
                <w:sz w:val="20"/>
                <w:szCs w:val="20"/>
                <w:lang w:eastAsia="ca-ES"/>
              </w:rPr>
            </w:pPr>
          </w:p>
          <w:p w14:paraId="279B3214" w14:textId="77777777" w:rsidR="00AE4076" w:rsidRPr="007A689C" w:rsidRDefault="00AE4076" w:rsidP="007A689C">
            <w:pPr>
              <w:pStyle w:val="Pargrafdellista"/>
              <w:numPr>
                <w:ilvl w:val="0"/>
                <w:numId w:val="11"/>
              </w:numPr>
              <w:contextualSpacing/>
              <w:jc w:val="both"/>
              <w:rPr>
                <w:rFonts w:ascii="Arial" w:hAnsi="Arial" w:cs="Arial"/>
                <w:sz w:val="20"/>
                <w:szCs w:val="20"/>
                <w:lang w:eastAsia="ca-ES"/>
              </w:rPr>
            </w:pPr>
            <w:r w:rsidRPr="007A689C">
              <w:rPr>
                <w:rFonts w:ascii="Arial" w:hAnsi="Arial" w:cs="Arial"/>
                <w:sz w:val="20"/>
                <w:szCs w:val="20"/>
                <w:lang w:eastAsia="ca-ES"/>
              </w:rPr>
              <w:t xml:space="preserve">Garantir la </w:t>
            </w:r>
            <w:proofErr w:type="spellStart"/>
            <w:r w:rsidRPr="007A689C">
              <w:rPr>
                <w:rFonts w:ascii="Arial" w:hAnsi="Arial" w:cs="Arial"/>
                <w:sz w:val="20"/>
                <w:szCs w:val="20"/>
                <w:lang w:eastAsia="ca-ES"/>
              </w:rPr>
              <w:t>paritat</w:t>
            </w:r>
            <w:proofErr w:type="spellEnd"/>
            <w:r w:rsidRPr="007A689C">
              <w:rPr>
                <w:rFonts w:ascii="Arial" w:hAnsi="Arial" w:cs="Arial"/>
                <w:sz w:val="20"/>
                <w:szCs w:val="20"/>
                <w:lang w:eastAsia="ca-ES"/>
              </w:rPr>
              <w:t xml:space="preserve"> salarial entre les dones, </w:t>
            </w:r>
            <w:proofErr w:type="spellStart"/>
            <w:r w:rsidRPr="007A689C">
              <w:rPr>
                <w:rFonts w:ascii="Arial" w:hAnsi="Arial" w:cs="Arial"/>
                <w:sz w:val="20"/>
                <w:szCs w:val="20"/>
                <w:lang w:eastAsia="ca-ES"/>
              </w:rPr>
              <w:t>homes</w:t>
            </w:r>
            <w:proofErr w:type="spellEnd"/>
            <w:r w:rsidRPr="007A689C">
              <w:rPr>
                <w:rFonts w:ascii="Arial" w:hAnsi="Arial" w:cs="Arial"/>
                <w:sz w:val="20"/>
                <w:szCs w:val="20"/>
                <w:lang w:eastAsia="ca-ES"/>
              </w:rPr>
              <w:t xml:space="preserve"> i </w:t>
            </w:r>
            <w:proofErr w:type="spellStart"/>
            <w:r w:rsidRPr="007A689C">
              <w:rPr>
                <w:rFonts w:ascii="Arial" w:hAnsi="Arial" w:cs="Arial"/>
                <w:sz w:val="20"/>
                <w:szCs w:val="20"/>
                <w:lang w:eastAsia="ca-ES"/>
              </w:rPr>
              <w:t>altres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treballadors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identitat</w:t>
            </w:r>
            <w:proofErr w:type="spellEnd"/>
            <w:r w:rsidRPr="007A689C">
              <w:rPr>
                <w:rFonts w:ascii="Arial" w:hAnsi="Arial" w:cs="Arial"/>
                <w:sz w:val="20"/>
                <w:szCs w:val="20"/>
                <w:lang w:eastAsia="ca-ES"/>
              </w:rPr>
              <w:t xml:space="preserve"> o </w:t>
            </w:r>
            <w:proofErr w:type="spellStart"/>
            <w:r w:rsidRPr="007A689C">
              <w:rPr>
                <w:rFonts w:ascii="Arial" w:hAnsi="Arial" w:cs="Arial"/>
                <w:sz w:val="20"/>
                <w:szCs w:val="20"/>
                <w:lang w:eastAsia="ca-ES"/>
              </w:rPr>
              <w:t>condició</w:t>
            </w:r>
            <w:proofErr w:type="spellEnd"/>
            <w:r w:rsidRPr="007A689C">
              <w:rPr>
                <w:rFonts w:ascii="Arial" w:hAnsi="Arial" w:cs="Arial"/>
                <w:sz w:val="20"/>
                <w:szCs w:val="20"/>
                <w:lang w:eastAsia="ca-ES"/>
              </w:rPr>
              <w:t xml:space="preserve"> sexual o </w:t>
            </w:r>
            <w:proofErr w:type="spellStart"/>
            <w:r w:rsidRPr="007A689C">
              <w:rPr>
                <w:rFonts w:ascii="Arial" w:hAnsi="Arial" w:cs="Arial"/>
                <w:sz w:val="20"/>
                <w:szCs w:val="20"/>
                <w:lang w:eastAsia="ca-ES"/>
              </w:rPr>
              <w:t>expressió</w:t>
            </w:r>
            <w:proofErr w:type="spellEnd"/>
            <w:r w:rsidRPr="007A689C">
              <w:rPr>
                <w:rFonts w:ascii="Arial" w:hAnsi="Arial" w:cs="Arial"/>
                <w:sz w:val="20"/>
                <w:szCs w:val="20"/>
                <w:lang w:eastAsia="ca-ES"/>
              </w:rPr>
              <w:t xml:space="preserve"> de </w:t>
            </w:r>
            <w:proofErr w:type="spellStart"/>
            <w:r w:rsidRPr="007A689C">
              <w:rPr>
                <w:rFonts w:ascii="Arial" w:hAnsi="Arial" w:cs="Arial"/>
                <w:sz w:val="20"/>
                <w:szCs w:val="20"/>
                <w:lang w:eastAsia="ca-ES"/>
              </w:rPr>
              <w:t>gènere</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diferent</w:t>
            </w:r>
            <w:proofErr w:type="spellEnd"/>
            <w:r w:rsidRPr="007A689C">
              <w:rPr>
                <w:rFonts w:ascii="Arial" w:hAnsi="Arial" w:cs="Arial"/>
                <w:sz w:val="20"/>
                <w:szCs w:val="20"/>
                <w:lang w:eastAsia="ca-ES"/>
              </w:rPr>
              <w:t xml:space="preserve">. </w:t>
            </w:r>
          </w:p>
          <w:p w14:paraId="07DCF193" w14:textId="77777777" w:rsidR="00AE4076" w:rsidRPr="007A689C" w:rsidRDefault="00AE4076" w:rsidP="007A689C">
            <w:pPr>
              <w:pStyle w:val="Pargrafdellista"/>
              <w:numPr>
                <w:ilvl w:val="0"/>
                <w:numId w:val="11"/>
              </w:numPr>
              <w:contextualSpacing/>
              <w:jc w:val="both"/>
              <w:rPr>
                <w:rFonts w:ascii="Arial" w:hAnsi="Arial" w:cs="Arial"/>
                <w:sz w:val="20"/>
                <w:szCs w:val="20"/>
                <w:lang w:eastAsia="ca-ES"/>
              </w:rPr>
            </w:pPr>
            <w:r w:rsidRPr="007A689C">
              <w:rPr>
                <w:rFonts w:ascii="Arial" w:hAnsi="Arial" w:cs="Arial"/>
                <w:sz w:val="20"/>
                <w:szCs w:val="20"/>
                <w:lang w:eastAsia="ca-ES"/>
              </w:rPr>
              <w:t xml:space="preserve">En </w:t>
            </w:r>
            <w:proofErr w:type="spellStart"/>
            <w:r w:rsidRPr="007A689C">
              <w:rPr>
                <w:rFonts w:ascii="Arial" w:hAnsi="Arial" w:cs="Arial"/>
                <w:sz w:val="20"/>
                <w:szCs w:val="20"/>
                <w:lang w:eastAsia="ca-ES"/>
              </w:rPr>
              <w:t>els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espectacles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proposats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caldrà</w:t>
            </w:r>
            <w:proofErr w:type="spellEnd"/>
            <w:r w:rsidRPr="007A689C">
              <w:rPr>
                <w:rFonts w:ascii="Arial" w:hAnsi="Arial" w:cs="Arial"/>
                <w:sz w:val="20"/>
                <w:szCs w:val="20"/>
                <w:lang w:eastAsia="ca-ES"/>
              </w:rPr>
              <w:t xml:space="preserve"> que hi </w:t>
            </w:r>
            <w:proofErr w:type="spellStart"/>
            <w:r w:rsidRPr="007A689C">
              <w:rPr>
                <w:rFonts w:ascii="Arial" w:hAnsi="Arial" w:cs="Arial"/>
                <w:sz w:val="20"/>
                <w:szCs w:val="20"/>
                <w:lang w:eastAsia="ca-ES"/>
              </w:rPr>
              <w:t>hagi</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equilibri</w:t>
            </w:r>
            <w:proofErr w:type="spellEnd"/>
            <w:r w:rsidRPr="007A689C">
              <w:rPr>
                <w:rFonts w:ascii="Arial" w:hAnsi="Arial" w:cs="Arial"/>
                <w:sz w:val="20"/>
                <w:szCs w:val="20"/>
                <w:lang w:eastAsia="ca-ES"/>
              </w:rPr>
              <w:t xml:space="preserve"> entre </w:t>
            </w:r>
            <w:proofErr w:type="spellStart"/>
            <w:r w:rsidRPr="007A689C">
              <w:rPr>
                <w:rFonts w:ascii="Arial" w:hAnsi="Arial" w:cs="Arial"/>
                <w:sz w:val="20"/>
                <w:szCs w:val="20"/>
                <w:lang w:eastAsia="ca-ES"/>
              </w:rPr>
              <w:t>homes</w:t>
            </w:r>
            <w:proofErr w:type="spellEnd"/>
            <w:r w:rsidRPr="007A689C">
              <w:rPr>
                <w:rFonts w:ascii="Arial" w:hAnsi="Arial" w:cs="Arial"/>
                <w:sz w:val="20"/>
                <w:szCs w:val="20"/>
                <w:lang w:eastAsia="ca-ES"/>
              </w:rPr>
              <w:t xml:space="preserve"> i dones. </w:t>
            </w:r>
            <w:proofErr w:type="spellStart"/>
            <w:r w:rsidRPr="007A689C">
              <w:rPr>
                <w:rFonts w:ascii="Arial" w:hAnsi="Arial" w:cs="Arial"/>
                <w:sz w:val="20"/>
                <w:szCs w:val="20"/>
                <w:lang w:eastAsia="ca-ES"/>
              </w:rPr>
              <w:t>Aquest</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punt</w:t>
            </w:r>
            <w:proofErr w:type="spellEnd"/>
            <w:r w:rsidRPr="007A689C">
              <w:rPr>
                <w:rFonts w:ascii="Arial" w:hAnsi="Arial" w:cs="Arial"/>
                <w:sz w:val="20"/>
                <w:szCs w:val="20"/>
                <w:lang w:eastAsia="ca-ES"/>
              </w:rPr>
              <w:t xml:space="preserve"> té especial </w:t>
            </w:r>
            <w:proofErr w:type="spellStart"/>
            <w:r w:rsidRPr="007A689C">
              <w:rPr>
                <w:rFonts w:ascii="Arial" w:hAnsi="Arial" w:cs="Arial"/>
                <w:sz w:val="20"/>
                <w:szCs w:val="20"/>
                <w:lang w:eastAsia="ca-ES"/>
              </w:rPr>
              <w:t>incidència</w:t>
            </w:r>
            <w:proofErr w:type="spellEnd"/>
            <w:r w:rsidRPr="007A689C">
              <w:rPr>
                <w:rFonts w:ascii="Arial" w:hAnsi="Arial" w:cs="Arial"/>
                <w:sz w:val="20"/>
                <w:szCs w:val="20"/>
                <w:lang w:eastAsia="ca-ES"/>
              </w:rPr>
              <w:t xml:space="preserve"> en </w:t>
            </w:r>
            <w:proofErr w:type="spellStart"/>
            <w:r w:rsidRPr="007A689C">
              <w:rPr>
                <w:rFonts w:ascii="Arial" w:hAnsi="Arial" w:cs="Arial"/>
                <w:sz w:val="20"/>
                <w:szCs w:val="20"/>
                <w:lang w:eastAsia="ca-ES"/>
              </w:rPr>
              <w:t>els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espectacles</w:t>
            </w:r>
            <w:proofErr w:type="spellEnd"/>
            <w:r w:rsidRPr="007A689C">
              <w:rPr>
                <w:rFonts w:ascii="Arial" w:hAnsi="Arial" w:cs="Arial"/>
                <w:sz w:val="20"/>
                <w:szCs w:val="20"/>
                <w:lang w:eastAsia="ca-ES"/>
              </w:rPr>
              <w:t xml:space="preserve"> de </w:t>
            </w:r>
            <w:proofErr w:type="spellStart"/>
            <w:r w:rsidRPr="007A689C">
              <w:rPr>
                <w:rFonts w:ascii="Arial" w:hAnsi="Arial" w:cs="Arial"/>
                <w:sz w:val="20"/>
                <w:szCs w:val="20"/>
                <w:lang w:eastAsia="ca-ES"/>
              </w:rPr>
              <w:t>lluites</w:t>
            </w:r>
            <w:proofErr w:type="spellEnd"/>
            <w:r w:rsidRPr="007A689C">
              <w:rPr>
                <w:rFonts w:ascii="Arial" w:hAnsi="Arial" w:cs="Arial"/>
                <w:sz w:val="20"/>
                <w:szCs w:val="20"/>
                <w:lang w:eastAsia="ca-ES"/>
              </w:rPr>
              <w:t xml:space="preserve">, que </w:t>
            </w:r>
            <w:proofErr w:type="spellStart"/>
            <w:r w:rsidRPr="007A689C">
              <w:rPr>
                <w:rFonts w:ascii="Arial" w:hAnsi="Arial" w:cs="Arial"/>
                <w:sz w:val="20"/>
                <w:szCs w:val="20"/>
                <w:lang w:eastAsia="ca-ES"/>
              </w:rPr>
              <w:t>hauran</w:t>
            </w:r>
            <w:proofErr w:type="spellEnd"/>
            <w:r w:rsidRPr="007A689C">
              <w:rPr>
                <w:rFonts w:ascii="Arial" w:hAnsi="Arial" w:cs="Arial"/>
                <w:sz w:val="20"/>
                <w:szCs w:val="20"/>
                <w:lang w:eastAsia="ca-ES"/>
              </w:rPr>
              <w:t xml:space="preserve"> de </w:t>
            </w:r>
            <w:proofErr w:type="spellStart"/>
            <w:r w:rsidRPr="007A689C">
              <w:rPr>
                <w:rFonts w:ascii="Arial" w:hAnsi="Arial" w:cs="Arial"/>
                <w:sz w:val="20"/>
                <w:szCs w:val="20"/>
                <w:lang w:eastAsia="ca-ES"/>
              </w:rPr>
              <w:t>contenir</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obligatòriament</w:t>
            </w:r>
            <w:proofErr w:type="spellEnd"/>
            <w:r w:rsidRPr="007A689C">
              <w:rPr>
                <w:rFonts w:ascii="Arial" w:hAnsi="Arial" w:cs="Arial"/>
                <w:sz w:val="20"/>
                <w:szCs w:val="20"/>
                <w:lang w:eastAsia="ca-ES"/>
              </w:rPr>
              <w:t xml:space="preserve">, en la </w:t>
            </w:r>
            <w:proofErr w:type="spellStart"/>
            <w:r w:rsidRPr="007A689C">
              <w:rPr>
                <w:rFonts w:ascii="Arial" w:hAnsi="Arial" w:cs="Arial"/>
                <w:sz w:val="20"/>
                <w:szCs w:val="20"/>
                <w:lang w:eastAsia="ca-ES"/>
              </w:rPr>
              <w:t>seva</w:t>
            </w:r>
            <w:proofErr w:type="spellEnd"/>
            <w:r w:rsidRPr="007A689C">
              <w:rPr>
                <w:rFonts w:ascii="Arial" w:hAnsi="Arial" w:cs="Arial"/>
                <w:sz w:val="20"/>
                <w:szCs w:val="20"/>
                <w:lang w:eastAsia="ca-ES"/>
              </w:rPr>
              <w:t xml:space="preserve"> trama argumental, </w:t>
            </w:r>
            <w:proofErr w:type="spellStart"/>
            <w:r w:rsidRPr="007A689C">
              <w:rPr>
                <w:rFonts w:ascii="Arial" w:hAnsi="Arial" w:cs="Arial"/>
                <w:sz w:val="20"/>
                <w:szCs w:val="20"/>
                <w:lang w:eastAsia="ca-ES"/>
              </w:rPr>
              <w:t>personatges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femenins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realitzats</w:t>
            </w:r>
            <w:proofErr w:type="spellEnd"/>
            <w:r w:rsidRPr="007A689C">
              <w:rPr>
                <w:rFonts w:ascii="Arial" w:hAnsi="Arial" w:cs="Arial"/>
                <w:sz w:val="20"/>
                <w:szCs w:val="20"/>
                <w:lang w:eastAsia="ca-ES"/>
              </w:rPr>
              <w:t xml:space="preserve"> per dones.</w:t>
            </w:r>
          </w:p>
          <w:p w14:paraId="422C52BE" w14:textId="77777777" w:rsidR="00AE4076" w:rsidRPr="007A689C" w:rsidRDefault="00AE4076" w:rsidP="007A689C">
            <w:pPr>
              <w:pStyle w:val="Pargrafdellista"/>
              <w:numPr>
                <w:ilvl w:val="0"/>
                <w:numId w:val="11"/>
              </w:numPr>
              <w:spacing w:line="276" w:lineRule="auto"/>
              <w:contextualSpacing/>
              <w:jc w:val="both"/>
              <w:rPr>
                <w:rFonts w:ascii="Arial" w:hAnsi="Arial" w:cs="Arial"/>
                <w:sz w:val="20"/>
                <w:szCs w:val="20"/>
                <w:lang w:eastAsia="ca-ES"/>
              </w:rPr>
            </w:pPr>
            <w:proofErr w:type="spellStart"/>
            <w:r w:rsidRPr="007A689C">
              <w:rPr>
                <w:rFonts w:ascii="Arial" w:hAnsi="Arial" w:cs="Arial"/>
                <w:sz w:val="20"/>
                <w:szCs w:val="20"/>
                <w:lang w:eastAsia="ca-ES"/>
              </w:rPr>
              <w:t>Utilitzar</w:t>
            </w:r>
            <w:proofErr w:type="spellEnd"/>
            <w:r w:rsidRPr="007A689C">
              <w:rPr>
                <w:rFonts w:ascii="Arial" w:hAnsi="Arial" w:cs="Arial"/>
                <w:sz w:val="20"/>
                <w:szCs w:val="20"/>
                <w:lang w:eastAsia="ca-ES"/>
              </w:rPr>
              <w:t xml:space="preserve"> de </w:t>
            </w:r>
            <w:proofErr w:type="spellStart"/>
            <w:r w:rsidRPr="007A689C">
              <w:rPr>
                <w:rFonts w:ascii="Arial" w:hAnsi="Arial" w:cs="Arial"/>
                <w:sz w:val="20"/>
                <w:szCs w:val="20"/>
                <w:lang w:eastAsia="ca-ES"/>
              </w:rPr>
              <w:t>codis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estètics</w:t>
            </w:r>
            <w:proofErr w:type="spellEnd"/>
            <w:r w:rsidRPr="007A689C">
              <w:rPr>
                <w:rFonts w:ascii="Arial" w:hAnsi="Arial" w:cs="Arial"/>
                <w:sz w:val="20"/>
                <w:szCs w:val="20"/>
                <w:lang w:eastAsia="ca-ES"/>
              </w:rPr>
              <w:t xml:space="preserve"> de vestimenta unisex, si </w:t>
            </w:r>
            <w:proofErr w:type="spellStart"/>
            <w:r w:rsidRPr="007A689C">
              <w:rPr>
                <w:rFonts w:ascii="Arial" w:hAnsi="Arial" w:cs="Arial"/>
                <w:sz w:val="20"/>
                <w:szCs w:val="20"/>
                <w:lang w:eastAsia="ca-ES"/>
              </w:rPr>
              <w:t>així</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ho</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desitgen</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els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treballadors</w:t>
            </w:r>
            <w:proofErr w:type="spellEnd"/>
            <w:r w:rsidRPr="007A689C">
              <w:rPr>
                <w:rFonts w:ascii="Arial" w:hAnsi="Arial" w:cs="Arial"/>
                <w:sz w:val="20"/>
                <w:szCs w:val="20"/>
                <w:lang w:eastAsia="ca-ES"/>
              </w:rPr>
              <w:t xml:space="preserve"> i </w:t>
            </w:r>
            <w:proofErr w:type="spellStart"/>
            <w:r w:rsidRPr="007A689C">
              <w:rPr>
                <w:rFonts w:ascii="Arial" w:hAnsi="Arial" w:cs="Arial"/>
                <w:sz w:val="20"/>
                <w:szCs w:val="20"/>
                <w:lang w:eastAsia="ca-ES"/>
              </w:rPr>
              <w:t>treballadores</w:t>
            </w:r>
            <w:proofErr w:type="spellEnd"/>
            <w:r w:rsidRPr="007A689C">
              <w:rPr>
                <w:rFonts w:ascii="Arial" w:hAnsi="Arial" w:cs="Arial"/>
                <w:sz w:val="20"/>
                <w:szCs w:val="20"/>
                <w:lang w:eastAsia="ca-ES"/>
              </w:rPr>
              <w:t>.</w:t>
            </w:r>
          </w:p>
          <w:p w14:paraId="396F21A9" w14:textId="77777777" w:rsidR="00AE4076" w:rsidRPr="007A689C" w:rsidRDefault="00AE4076" w:rsidP="007A689C">
            <w:pPr>
              <w:pStyle w:val="Pargrafdellista"/>
              <w:numPr>
                <w:ilvl w:val="0"/>
                <w:numId w:val="11"/>
              </w:numPr>
              <w:spacing w:line="276" w:lineRule="auto"/>
              <w:contextualSpacing/>
              <w:jc w:val="both"/>
              <w:rPr>
                <w:rFonts w:ascii="Arial" w:hAnsi="Arial" w:cs="Arial"/>
                <w:sz w:val="20"/>
                <w:szCs w:val="20"/>
                <w:lang w:eastAsia="ca-ES"/>
              </w:rPr>
            </w:pPr>
            <w:r w:rsidRPr="007A689C">
              <w:rPr>
                <w:rFonts w:ascii="Arial" w:hAnsi="Arial" w:cs="Arial"/>
                <w:sz w:val="20"/>
                <w:szCs w:val="20"/>
                <w:lang w:eastAsia="ca-ES"/>
              </w:rPr>
              <w:t xml:space="preserve">Evitar el </w:t>
            </w:r>
            <w:proofErr w:type="spellStart"/>
            <w:r w:rsidRPr="007A689C">
              <w:rPr>
                <w:rFonts w:ascii="Arial" w:hAnsi="Arial" w:cs="Arial"/>
                <w:sz w:val="20"/>
                <w:szCs w:val="20"/>
                <w:lang w:eastAsia="ca-ES"/>
              </w:rPr>
              <w:t>llenguatge</w:t>
            </w:r>
            <w:proofErr w:type="spellEnd"/>
            <w:r w:rsidRPr="007A689C">
              <w:rPr>
                <w:rFonts w:ascii="Arial" w:hAnsi="Arial" w:cs="Arial"/>
                <w:sz w:val="20"/>
                <w:szCs w:val="20"/>
                <w:lang w:eastAsia="ca-ES"/>
              </w:rPr>
              <w:t xml:space="preserve"> i </w:t>
            </w:r>
            <w:proofErr w:type="spellStart"/>
            <w:r w:rsidRPr="007A689C">
              <w:rPr>
                <w:rFonts w:ascii="Arial" w:hAnsi="Arial" w:cs="Arial"/>
                <w:sz w:val="20"/>
                <w:szCs w:val="20"/>
                <w:lang w:eastAsia="ca-ES"/>
              </w:rPr>
              <w:t>expressions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sexistes</w:t>
            </w:r>
            <w:proofErr w:type="spellEnd"/>
            <w:r w:rsidRPr="007A689C">
              <w:rPr>
                <w:rFonts w:ascii="Arial" w:hAnsi="Arial" w:cs="Arial"/>
                <w:sz w:val="20"/>
                <w:szCs w:val="20"/>
                <w:lang w:eastAsia="ca-ES"/>
              </w:rPr>
              <w:t xml:space="preserve"> en les </w:t>
            </w:r>
            <w:proofErr w:type="spellStart"/>
            <w:r w:rsidRPr="007A689C">
              <w:rPr>
                <w:rFonts w:ascii="Arial" w:hAnsi="Arial" w:cs="Arial"/>
                <w:sz w:val="20"/>
                <w:szCs w:val="20"/>
                <w:lang w:eastAsia="ca-ES"/>
              </w:rPr>
              <w:t>comunicacions</w:t>
            </w:r>
            <w:proofErr w:type="spellEnd"/>
            <w:r w:rsidRPr="007A689C">
              <w:rPr>
                <w:rFonts w:ascii="Arial" w:hAnsi="Arial" w:cs="Arial"/>
                <w:sz w:val="20"/>
                <w:szCs w:val="20"/>
                <w:lang w:eastAsia="ca-ES"/>
              </w:rPr>
              <w:t xml:space="preserve"> i </w:t>
            </w:r>
            <w:proofErr w:type="spellStart"/>
            <w:r w:rsidRPr="007A689C">
              <w:rPr>
                <w:rFonts w:ascii="Arial" w:hAnsi="Arial" w:cs="Arial"/>
                <w:sz w:val="20"/>
                <w:szCs w:val="20"/>
                <w:lang w:eastAsia="ca-ES"/>
              </w:rPr>
              <w:t>actuacions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d’execució</w:t>
            </w:r>
            <w:proofErr w:type="spellEnd"/>
            <w:r w:rsidRPr="007A689C">
              <w:rPr>
                <w:rFonts w:ascii="Arial" w:hAnsi="Arial" w:cs="Arial"/>
                <w:sz w:val="20"/>
                <w:szCs w:val="20"/>
                <w:lang w:eastAsia="ca-ES"/>
              </w:rPr>
              <w:t xml:space="preserve"> del contracte.</w:t>
            </w:r>
          </w:p>
          <w:p w14:paraId="776B13AD" w14:textId="77777777" w:rsidR="00AE4076" w:rsidRPr="007A689C" w:rsidRDefault="00AE4076" w:rsidP="007A689C">
            <w:pPr>
              <w:pStyle w:val="Pargrafdellista"/>
              <w:rPr>
                <w:rFonts w:ascii="Arial" w:hAnsi="Arial" w:cs="Arial"/>
                <w:b/>
                <w:sz w:val="20"/>
                <w:szCs w:val="20"/>
                <w:highlight w:val="magenta"/>
                <w:lang w:eastAsia="ca-ES"/>
              </w:rPr>
            </w:pPr>
          </w:p>
          <w:p w14:paraId="61DED865" w14:textId="77777777" w:rsidR="00AE4076" w:rsidRPr="007A689C" w:rsidRDefault="00AE4076" w:rsidP="007A689C">
            <w:pPr>
              <w:pStyle w:val="Pargrafdellista"/>
              <w:numPr>
                <w:ilvl w:val="0"/>
                <w:numId w:val="9"/>
              </w:numPr>
              <w:contextualSpacing/>
              <w:jc w:val="both"/>
              <w:rPr>
                <w:rFonts w:ascii="Arial" w:hAnsi="Arial" w:cs="Arial"/>
                <w:b/>
                <w:sz w:val="20"/>
                <w:szCs w:val="20"/>
                <w:lang w:eastAsia="ca-ES"/>
              </w:rPr>
            </w:pPr>
            <w:r w:rsidRPr="007A689C">
              <w:rPr>
                <w:rFonts w:ascii="Arial" w:hAnsi="Arial" w:cs="Arial"/>
                <w:b/>
                <w:sz w:val="20"/>
                <w:szCs w:val="20"/>
                <w:lang w:eastAsia="ca-ES"/>
              </w:rPr>
              <w:t>MEDIAMBIENTALS</w:t>
            </w:r>
            <w:r w:rsidRPr="007A689C">
              <w:rPr>
                <w:rFonts w:ascii="Arial" w:hAnsi="Arial" w:cs="Arial"/>
                <w:sz w:val="20"/>
                <w:szCs w:val="20"/>
                <w:lang w:eastAsia="ca-ES"/>
              </w:rPr>
              <w:t xml:space="preserve"> </w:t>
            </w:r>
            <w:r w:rsidRPr="007A689C">
              <w:rPr>
                <w:rFonts w:ascii="Arial" w:hAnsi="Arial" w:cs="Arial"/>
                <w:b/>
                <w:sz w:val="20"/>
                <w:szCs w:val="20"/>
                <w:lang w:eastAsia="ca-ES"/>
              </w:rPr>
              <w:t xml:space="preserve"> </w:t>
            </w:r>
          </w:p>
          <w:p w14:paraId="3D2080F8" w14:textId="77777777" w:rsidR="00AE4076" w:rsidRPr="007A689C" w:rsidRDefault="00AE4076" w:rsidP="007A689C">
            <w:pPr>
              <w:pStyle w:val="Pargrafdellista"/>
              <w:jc w:val="both"/>
              <w:rPr>
                <w:rFonts w:ascii="Arial" w:hAnsi="Arial" w:cs="Arial"/>
                <w:b/>
                <w:sz w:val="20"/>
                <w:szCs w:val="20"/>
                <w:lang w:eastAsia="ca-ES"/>
              </w:rPr>
            </w:pPr>
          </w:p>
          <w:p w14:paraId="2300819D" w14:textId="77777777" w:rsidR="00AE4076" w:rsidRPr="007A689C" w:rsidRDefault="00AE4076" w:rsidP="007A689C">
            <w:pPr>
              <w:pStyle w:val="Pargrafdellista"/>
              <w:numPr>
                <w:ilvl w:val="0"/>
                <w:numId w:val="12"/>
              </w:numPr>
              <w:spacing w:line="276" w:lineRule="auto"/>
              <w:contextualSpacing/>
              <w:jc w:val="both"/>
              <w:rPr>
                <w:rFonts w:ascii="Arial" w:hAnsi="Arial" w:cs="Arial"/>
                <w:sz w:val="20"/>
                <w:szCs w:val="20"/>
                <w:lang w:eastAsia="ca-ES"/>
              </w:rPr>
            </w:pPr>
            <w:r w:rsidRPr="007A689C">
              <w:rPr>
                <w:rFonts w:ascii="Arial" w:hAnsi="Arial" w:cs="Arial"/>
                <w:sz w:val="20"/>
                <w:szCs w:val="20"/>
                <w:lang w:eastAsia="ca-ES"/>
              </w:rPr>
              <w:t xml:space="preserve">En les </w:t>
            </w:r>
            <w:proofErr w:type="spellStart"/>
            <w:r w:rsidRPr="007A689C">
              <w:rPr>
                <w:rFonts w:ascii="Arial" w:hAnsi="Arial" w:cs="Arial"/>
                <w:sz w:val="20"/>
                <w:szCs w:val="20"/>
                <w:lang w:eastAsia="ca-ES"/>
              </w:rPr>
              <w:t>comunicacions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amb</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l’ajuntament</w:t>
            </w:r>
            <w:proofErr w:type="spellEnd"/>
            <w:r w:rsidRPr="007A689C">
              <w:rPr>
                <w:rFonts w:ascii="Arial" w:hAnsi="Arial" w:cs="Arial"/>
                <w:sz w:val="20"/>
                <w:szCs w:val="20"/>
                <w:lang w:eastAsia="ca-ES"/>
              </w:rPr>
              <w:t xml:space="preserve"> i </w:t>
            </w:r>
            <w:proofErr w:type="spellStart"/>
            <w:r w:rsidRPr="007A689C">
              <w:rPr>
                <w:rFonts w:ascii="Arial" w:hAnsi="Arial" w:cs="Arial"/>
                <w:sz w:val="20"/>
                <w:szCs w:val="20"/>
                <w:lang w:eastAsia="ca-ES"/>
              </w:rPr>
              <w:t>l’execució</w:t>
            </w:r>
            <w:proofErr w:type="spellEnd"/>
            <w:r w:rsidRPr="007A689C">
              <w:rPr>
                <w:rFonts w:ascii="Arial" w:hAnsi="Arial" w:cs="Arial"/>
                <w:sz w:val="20"/>
                <w:szCs w:val="20"/>
                <w:lang w:eastAsia="ca-ES"/>
              </w:rPr>
              <w:t xml:space="preserve"> del contracte </w:t>
            </w:r>
            <w:proofErr w:type="spellStart"/>
            <w:r w:rsidRPr="007A689C">
              <w:rPr>
                <w:rFonts w:ascii="Arial" w:hAnsi="Arial" w:cs="Arial"/>
                <w:sz w:val="20"/>
                <w:szCs w:val="20"/>
                <w:lang w:eastAsia="ca-ES"/>
              </w:rPr>
              <w:t>s’utilitzaran</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els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mitjans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electrònics</w:t>
            </w:r>
            <w:proofErr w:type="spellEnd"/>
            <w:r w:rsidRPr="007A689C">
              <w:rPr>
                <w:rFonts w:ascii="Arial" w:hAnsi="Arial" w:cs="Arial"/>
                <w:sz w:val="20"/>
                <w:szCs w:val="20"/>
                <w:lang w:eastAsia="ca-ES"/>
              </w:rPr>
              <w:t xml:space="preserve"> o, en el </w:t>
            </w:r>
            <w:proofErr w:type="spellStart"/>
            <w:r w:rsidRPr="007A689C">
              <w:rPr>
                <w:rFonts w:ascii="Arial" w:hAnsi="Arial" w:cs="Arial"/>
                <w:sz w:val="20"/>
                <w:szCs w:val="20"/>
                <w:lang w:eastAsia="ca-ES"/>
              </w:rPr>
              <w:t>seu</w:t>
            </w:r>
            <w:proofErr w:type="spellEnd"/>
            <w:r w:rsidRPr="007A689C">
              <w:rPr>
                <w:rFonts w:ascii="Arial" w:hAnsi="Arial" w:cs="Arial"/>
                <w:sz w:val="20"/>
                <w:szCs w:val="20"/>
                <w:lang w:eastAsia="ca-ES"/>
              </w:rPr>
              <w:t xml:space="preserve"> cas, </w:t>
            </w:r>
            <w:proofErr w:type="spellStart"/>
            <w:r w:rsidRPr="007A689C">
              <w:rPr>
                <w:rFonts w:ascii="Arial" w:hAnsi="Arial" w:cs="Arial"/>
                <w:sz w:val="20"/>
                <w:szCs w:val="20"/>
                <w:lang w:eastAsia="ca-ES"/>
              </w:rPr>
              <w:t>s’utilitzarà</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paper</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amb</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segell</w:t>
            </w:r>
            <w:proofErr w:type="spellEnd"/>
            <w:r w:rsidRPr="007A689C">
              <w:rPr>
                <w:rFonts w:ascii="Arial" w:hAnsi="Arial" w:cs="Arial"/>
                <w:sz w:val="20"/>
                <w:szCs w:val="20"/>
                <w:lang w:eastAsia="ca-ES"/>
              </w:rPr>
              <w:t xml:space="preserve"> FSC (Forest </w:t>
            </w:r>
            <w:proofErr w:type="spellStart"/>
            <w:r w:rsidRPr="007A689C">
              <w:rPr>
                <w:rFonts w:ascii="Arial" w:hAnsi="Arial" w:cs="Arial"/>
                <w:sz w:val="20"/>
                <w:szCs w:val="20"/>
                <w:lang w:eastAsia="ca-ES"/>
              </w:rPr>
              <w:t>Stewardship</w:t>
            </w:r>
            <w:proofErr w:type="spellEnd"/>
            <w:r w:rsidRPr="007A689C">
              <w:rPr>
                <w:rFonts w:ascii="Arial" w:hAnsi="Arial" w:cs="Arial"/>
                <w:sz w:val="20"/>
                <w:szCs w:val="20"/>
                <w:lang w:eastAsia="ca-ES"/>
              </w:rPr>
              <w:t xml:space="preserve"> Council, Consell </w:t>
            </w:r>
            <w:proofErr w:type="spellStart"/>
            <w:r w:rsidRPr="007A689C">
              <w:rPr>
                <w:rFonts w:ascii="Arial" w:hAnsi="Arial" w:cs="Arial"/>
                <w:sz w:val="20"/>
                <w:szCs w:val="20"/>
                <w:lang w:eastAsia="ca-ES"/>
              </w:rPr>
              <w:t>d'Administració</w:t>
            </w:r>
            <w:proofErr w:type="spellEnd"/>
            <w:r w:rsidRPr="007A689C">
              <w:rPr>
                <w:rFonts w:ascii="Arial" w:hAnsi="Arial" w:cs="Arial"/>
                <w:sz w:val="20"/>
                <w:szCs w:val="20"/>
                <w:lang w:eastAsia="ca-ES"/>
              </w:rPr>
              <w:t xml:space="preserve"> Forestal) o </w:t>
            </w:r>
            <w:proofErr w:type="spellStart"/>
            <w:r w:rsidRPr="007A689C">
              <w:rPr>
                <w:rFonts w:ascii="Arial" w:hAnsi="Arial" w:cs="Arial"/>
                <w:sz w:val="20"/>
                <w:szCs w:val="20"/>
                <w:lang w:eastAsia="ca-ES"/>
              </w:rPr>
              <w:t>certificació</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equivalent</w:t>
            </w:r>
            <w:proofErr w:type="spellEnd"/>
            <w:r w:rsidRPr="007A689C">
              <w:rPr>
                <w:rFonts w:ascii="Arial" w:hAnsi="Arial" w:cs="Arial"/>
                <w:sz w:val="20"/>
                <w:szCs w:val="20"/>
                <w:lang w:eastAsia="ca-ES"/>
              </w:rPr>
              <w:t>.</w:t>
            </w:r>
          </w:p>
          <w:p w14:paraId="65791D81" w14:textId="77777777" w:rsidR="00AE4076" w:rsidRPr="007A689C" w:rsidRDefault="00AE4076" w:rsidP="007A689C">
            <w:pPr>
              <w:pStyle w:val="Pargrafdellista"/>
              <w:numPr>
                <w:ilvl w:val="0"/>
                <w:numId w:val="12"/>
              </w:numPr>
              <w:spacing w:line="276" w:lineRule="auto"/>
              <w:contextualSpacing/>
              <w:jc w:val="both"/>
              <w:rPr>
                <w:rFonts w:ascii="Arial" w:hAnsi="Arial" w:cs="Arial"/>
                <w:sz w:val="20"/>
                <w:szCs w:val="20"/>
                <w:lang w:eastAsia="ca-ES"/>
              </w:rPr>
            </w:pPr>
            <w:proofErr w:type="spellStart"/>
            <w:r w:rsidRPr="007A689C">
              <w:rPr>
                <w:rFonts w:ascii="Arial" w:hAnsi="Arial" w:cs="Arial"/>
                <w:sz w:val="20"/>
                <w:szCs w:val="20"/>
                <w:lang w:eastAsia="ca-ES"/>
              </w:rPr>
              <w:t>S'adoptaran</w:t>
            </w:r>
            <w:proofErr w:type="spellEnd"/>
            <w:r w:rsidRPr="007A689C">
              <w:rPr>
                <w:rFonts w:ascii="Arial" w:hAnsi="Arial" w:cs="Arial"/>
                <w:sz w:val="20"/>
                <w:szCs w:val="20"/>
                <w:lang w:eastAsia="ca-ES"/>
              </w:rPr>
              <w:t xml:space="preserve"> les mesures precises per a </w:t>
            </w:r>
            <w:proofErr w:type="spellStart"/>
            <w:r w:rsidRPr="007A689C">
              <w:rPr>
                <w:rFonts w:ascii="Arial" w:hAnsi="Arial" w:cs="Arial"/>
                <w:sz w:val="20"/>
                <w:szCs w:val="20"/>
                <w:lang w:eastAsia="ca-ES"/>
              </w:rPr>
              <w:t>minimitzar</w:t>
            </w:r>
            <w:proofErr w:type="spellEnd"/>
            <w:r w:rsidRPr="007A689C">
              <w:rPr>
                <w:rFonts w:ascii="Arial" w:hAnsi="Arial" w:cs="Arial"/>
                <w:sz w:val="20"/>
                <w:szCs w:val="20"/>
                <w:lang w:eastAsia="ca-ES"/>
              </w:rPr>
              <w:t xml:space="preserve"> les </w:t>
            </w:r>
            <w:proofErr w:type="spellStart"/>
            <w:r w:rsidRPr="007A689C">
              <w:rPr>
                <w:rFonts w:ascii="Arial" w:hAnsi="Arial" w:cs="Arial"/>
                <w:sz w:val="20"/>
                <w:szCs w:val="20"/>
                <w:lang w:eastAsia="ca-ES"/>
              </w:rPr>
              <w:t>molèsties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sorolls</w:t>
            </w:r>
            <w:proofErr w:type="spellEnd"/>
            <w:r w:rsidRPr="007A689C">
              <w:rPr>
                <w:rFonts w:ascii="Arial" w:hAnsi="Arial" w:cs="Arial"/>
                <w:sz w:val="20"/>
                <w:szCs w:val="20"/>
                <w:lang w:eastAsia="ca-ES"/>
              </w:rPr>
              <w:t xml:space="preserve">) que es </w:t>
            </w:r>
            <w:proofErr w:type="spellStart"/>
            <w:r w:rsidRPr="007A689C">
              <w:rPr>
                <w:rFonts w:ascii="Arial" w:hAnsi="Arial" w:cs="Arial"/>
                <w:sz w:val="20"/>
                <w:szCs w:val="20"/>
                <w:lang w:eastAsia="ca-ES"/>
              </w:rPr>
              <w:t>puguin</w:t>
            </w:r>
            <w:proofErr w:type="spellEnd"/>
            <w:r w:rsidRPr="007A689C">
              <w:rPr>
                <w:rFonts w:ascii="Arial" w:hAnsi="Arial" w:cs="Arial"/>
                <w:sz w:val="20"/>
                <w:szCs w:val="20"/>
                <w:lang w:eastAsia="ca-ES"/>
              </w:rPr>
              <w:t xml:space="preserve"> ocasionar </w:t>
            </w:r>
            <w:proofErr w:type="spellStart"/>
            <w:r w:rsidRPr="007A689C">
              <w:rPr>
                <w:rFonts w:ascii="Arial" w:hAnsi="Arial" w:cs="Arial"/>
                <w:sz w:val="20"/>
                <w:szCs w:val="20"/>
                <w:lang w:eastAsia="ca-ES"/>
              </w:rPr>
              <w:t>als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veïns</w:t>
            </w:r>
            <w:proofErr w:type="spellEnd"/>
            <w:r w:rsidRPr="007A689C">
              <w:rPr>
                <w:rFonts w:ascii="Arial" w:hAnsi="Arial" w:cs="Arial"/>
                <w:sz w:val="20"/>
                <w:szCs w:val="20"/>
                <w:lang w:eastAsia="ca-ES"/>
              </w:rPr>
              <w:t xml:space="preserve"> i </w:t>
            </w:r>
            <w:proofErr w:type="spellStart"/>
            <w:r w:rsidRPr="007A689C">
              <w:rPr>
                <w:rFonts w:ascii="Arial" w:hAnsi="Arial" w:cs="Arial"/>
                <w:sz w:val="20"/>
                <w:szCs w:val="20"/>
                <w:lang w:eastAsia="ca-ES"/>
              </w:rPr>
              <w:t>usuaris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durant</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l'execució</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dels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treballs</w:t>
            </w:r>
            <w:proofErr w:type="spellEnd"/>
            <w:r w:rsidRPr="007A689C">
              <w:rPr>
                <w:rFonts w:ascii="Arial" w:hAnsi="Arial" w:cs="Arial"/>
                <w:sz w:val="20"/>
                <w:szCs w:val="20"/>
                <w:lang w:eastAsia="ca-ES"/>
              </w:rPr>
              <w:t>.</w:t>
            </w:r>
          </w:p>
          <w:p w14:paraId="726DC3EA" w14:textId="77777777" w:rsidR="00AE4076" w:rsidRPr="007A689C" w:rsidRDefault="00AE4076" w:rsidP="007A689C">
            <w:pPr>
              <w:pStyle w:val="Pargrafdellista"/>
              <w:numPr>
                <w:ilvl w:val="0"/>
                <w:numId w:val="12"/>
              </w:numPr>
              <w:spacing w:line="276" w:lineRule="auto"/>
              <w:contextualSpacing/>
              <w:jc w:val="both"/>
              <w:rPr>
                <w:rFonts w:ascii="Calibri" w:hAnsi="Calibri" w:cs="Arial"/>
                <w:szCs w:val="20"/>
                <w:lang w:eastAsia="ca-ES"/>
              </w:rPr>
            </w:pPr>
            <w:r w:rsidRPr="007A689C">
              <w:rPr>
                <w:rFonts w:ascii="Arial" w:hAnsi="Arial" w:cs="Arial"/>
                <w:sz w:val="20"/>
                <w:szCs w:val="20"/>
                <w:lang w:eastAsia="ca-ES"/>
              </w:rPr>
              <w:t xml:space="preserve">En les dietes </w:t>
            </w:r>
            <w:proofErr w:type="spellStart"/>
            <w:r w:rsidRPr="007A689C">
              <w:rPr>
                <w:rFonts w:ascii="Arial" w:hAnsi="Arial" w:cs="Arial"/>
                <w:sz w:val="20"/>
                <w:szCs w:val="20"/>
                <w:lang w:eastAsia="ca-ES"/>
              </w:rPr>
              <w:t>dels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artistes</w:t>
            </w:r>
            <w:proofErr w:type="spellEnd"/>
            <w:r w:rsidRPr="007A689C">
              <w:rPr>
                <w:rFonts w:ascii="Arial" w:hAnsi="Arial" w:cs="Arial"/>
                <w:sz w:val="20"/>
                <w:szCs w:val="20"/>
                <w:lang w:eastAsia="ca-ES"/>
              </w:rPr>
              <w:t xml:space="preserve"> i </w:t>
            </w:r>
            <w:proofErr w:type="spellStart"/>
            <w:r w:rsidRPr="007A689C">
              <w:rPr>
                <w:rFonts w:ascii="Arial" w:hAnsi="Arial" w:cs="Arial"/>
                <w:sz w:val="20"/>
                <w:szCs w:val="20"/>
                <w:lang w:eastAsia="ca-ES"/>
              </w:rPr>
              <w:t>companyies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s’evitarà</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l’ús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d’ampolles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d’aigua</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individuals</w:t>
            </w:r>
            <w:proofErr w:type="spellEnd"/>
            <w:r w:rsidRPr="007A689C">
              <w:rPr>
                <w:rFonts w:ascii="Arial" w:hAnsi="Arial" w:cs="Arial"/>
                <w:sz w:val="20"/>
                <w:szCs w:val="20"/>
                <w:lang w:eastAsia="ca-ES"/>
              </w:rPr>
              <w:t xml:space="preserve"> i </w:t>
            </w:r>
            <w:proofErr w:type="spellStart"/>
            <w:r w:rsidRPr="007A689C">
              <w:rPr>
                <w:rFonts w:ascii="Arial" w:hAnsi="Arial" w:cs="Arial"/>
                <w:sz w:val="20"/>
                <w:szCs w:val="20"/>
                <w:lang w:eastAsia="ca-ES"/>
              </w:rPr>
              <w:t>s’utilitzaran</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fonts</w:t>
            </w:r>
            <w:proofErr w:type="spellEnd"/>
            <w:r w:rsidRPr="007A689C">
              <w:rPr>
                <w:rFonts w:ascii="Arial" w:hAnsi="Arial" w:cs="Arial"/>
                <w:sz w:val="20"/>
                <w:szCs w:val="20"/>
                <w:lang w:eastAsia="ca-ES"/>
              </w:rPr>
              <w:t xml:space="preserve"> </w:t>
            </w:r>
            <w:proofErr w:type="spellStart"/>
            <w:r w:rsidRPr="007A689C">
              <w:rPr>
                <w:rFonts w:ascii="Arial" w:hAnsi="Arial" w:cs="Arial"/>
                <w:sz w:val="20"/>
                <w:szCs w:val="20"/>
                <w:lang w:eastAsia="ca-ES"/>
              </w:rPr>
              <w:t>col·lectives</w:t>
            </w:r>
            <w:proofErr w:type="spellEnd"/>
            <w:r w:rsidRPr="007A689C">
              <w:rPr>
                <w:rFonts w:ascii="Arial" w:hAnsi="Arial" w:cs="Arial"/>
                <w:sz w:val="20"/>
                <w:szCs w:val="20"/>
                <w:lang w:eastAsia="ca-ES"/>
              </w:rPr>
              <w:t>.</w:t>
            </w:r>
          </w:p>
        </w:tc>
      </w:tr>
      <w:tr w:rsidR="007A689C" w:rsidRPr="007A689C" w14:paraId="7CD0C4E0" w14:textId="77777777" w:rsidTr="007A689C">
        <w:tc>
          <w:tcPr>
            <w:tcW w:w="9351" w:type="dxa"/>
            <w:tcBorders>
              <w:top w:val="single" w:sz="4" w:space="0" w:color="auto"/>
              <w:left w:val="single" w:sz="4" w:space="0" w:color="auto"/>
              <w:bottom w:val="single" w:sz="4" w:space="0" w:color="auto"/>
              <w:right w:val="single" w:sz="4" w:space="0" w:color="auto"/>
            </w:tcBorders>
            <w:shd w:val="clear" w:color="auto" w:fill="auto"/>
          </w:tcPr>
          <w:p w14:paraId="78BB1974"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lastRenderedPageBreak/>
              <w:t xml:space="preserve">Justificació de les condicions especials d’execució: </w:t>
            </w:r>
          </w:p>
          <w:p w14:paraId="3CCC631D" w14:textId="77777777" w:rsidR="00AE4076" w:rsidRPr="007A689C" w:rsidRDefault="00AE4076">
            <w:pPr>
              <w:rPr>
                <w:rFonts w:cs="Arial"/>
                <w:b/>
                <w:sz w:val="20"/>
                <w:szCs w:val="20"/>
                <w:lang w:eastAsia="ca-ES"/>
              </w:rPr>
            </w:pPr>
          </w:p>
          <w:p w14:paraId="08031FA3" w14:textId="77777777" w:rsidR="00AE4076" w:rsidRPr="007A689C" w:rsidRDefault="00AE4076">
            <w:pPr>
              <w:rPr>
                <w:rFonts w:cs="Arial"/>
                <w:sz w:val="20"/>
                <w:szCs w:val="20"/>
                <w:lang w:eastAsia="ca-ES"/>
              </w:rPr>
            </w:pPr>
            <w:r w:rsidRPr="007A689C">
              <w:rPr>
                <w:rFonts w:cs="Arial"/>
                <w:b/>
                <w:sz w:val="20"/>
                <w:szCs w:val="20"/>
                <w:lang w:eastAsia="ca-ES"/>
              </w:rPr>
              <w:t>Generals</w:t>
            </w:r>
            <w:r w:rsidRPr="007A689C">
              <w:rPr>
                <w:rFonts w:cs="Arial"/>
                <w:sz w:val="20"/>
                <w:szCs w:val="20"/>
                <w:lang w:eastAsia="ca-ES"/>
              </w:rPr>
              <w:t xml:space="preserve"> : Es necessita un interlocutor únic i determinat a fi de possibilitar un intercanvi ràpid i fluït de comunicació.</w:t>
            </w:r>
          </w:p>
          <w:p w14:paraId="7AE16A5B" w14:textId="77777777" w:rsidR="00AE4076" w:rsidRPr="007A689C" w:rsidRDefault="00AE4076">
            <w:pPr>
              <w:rPr>
                <w:rFonts w:cs="Arial"/>
                <w:sz w:val="20"/>
                <w:szCs w:val="20"/>
                <w:lang w:eastAsia="ca-ES"/>
              </w:rPr>
            </w:pPr>
          </w:p>
          <w:p w14:paraId="34BA2377"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Les que afecten a la subcontractació pretenen  controlar els corresponents pagaments als </w:t>
            </w:r>
            <w:proofErr w:type="spellStart"/>
            <w:r w:rsidRPr="007A689C">
              <w:rPr>
                <w:rFonts w:cs="Arial"/>
                <w:sz w:val="20"/>
                <w:szCs w:val="20"/>
                <w:lang w:eastAsia="ca-ES"/>
              </w:rPr>
              <w:t>subcontractistes</w:t>
            </w:r>
            <w:proofErr w:type="spellEnd"/>
            <w:r w:rsidRPr="007A689C">
              <w:rPr>
                <w:rFonts w:cs="Arial"/>
                <w:sz w:val="20"/>
                <w:szCs w:val="20"/>
                <w:lang w:eastAsia="ca-ES"/>
              </w:rPr>
              <w:t xml:space="preserve"> i evitar possibles responsabilitats subsidiàries de l’Ajuntament.</w:t>
            </w:r>
          </w:p>
          <w:p w14:paraId="63EF5030" w14:textId="77777777" w:rsidR="00AE4076" w:rsidRPr="007A689C" w:rsidRDefault="00AE4076">
            <w:pPr>
              <w:rPr>
                <w:rFonts w:cs="Arial"/>
                <w:sz w:val="20"/>
                <w:szCs w:val="20"/>
                <w:lang w:eastAsia="ca-ES"/>
              </w:rPr>
            </w:pPr>
          </w:p>
          <w:p w14:paraId="6EE437F9" w14:textId="77777777" w:rsidR="00AE4076" w:rsidRPr="007A689C" w:rsidRDefault="00AE4076" w:rsidP="007A689C">
            <w:pPr>
              <w:jc w:val="both"/>
              <w:rPr>
                <w:rFonts w:cs="Arial"/>
                <w:sz w:val="20"/>
                <w:szCs w:val="20"/>
                <w:lang w:eastAsia="ca-ES"/>
              </w:rPr>
            </w:pPr>
            <w:r w:rsidRPr="007A689C">
              <w:rPr>
                <w:rFonts w:cs="Arial"/>
                <w:sz w:val="20"/>
                <w:szCs w:val="20"/>
                <w:lang w:eastAsia="ca-ES"/>
              </w:rPr>
              <w:t>Les de caràcter laboral pretenen evitar la discriminació injustificada per raó de gènere.</w:t>
            </w:r>
          </w:p>
          <w:p w14:paraId="444432EF" w14:textId="77777777" w:rsidR="00AE4076" w:rsidRPr="007A689C" w:rsidRDefault="00AE4076">
            <w:pPr>
              <w:rPr>
                <w:rFonts w:cs="Arial"/>
                <w:sz w:val="20"/>
                <w:szCs w:val="20"/>
                <w:lang w:eastAsia="ca-ES"/>
              </w:rPr>
            </w:pPr>
          </w:p>
          <w:p w14:paraId="0762CED3" w14:textId="77777777" w:rsidR="00AE4076" w:rsidRPr="007A689C" w:rsidRDefault="00AE4076" w:rsidP="007A689C">
            <w:pPr>
              <w:jc w:val="both"/>
              <w:rPr>
                <w:rFonts w:cs="Arial"/>
                <w:sz w:val="20"/>
                <w:szCs w:val="20"/>
                <w:lang w:eastAsia="ca-ES"/>
              </w:rPr>
            </w:pPr>
            <w:r w:rsidRPr="007A689C">
              <w:rPr>
                <w:rFonts w:cs="Arial"/>
                <w:sz w:val="20"/>
                <w:szCs w:val="20"/>
                <w:lang w:eastAsia="ca-ES"/>
              </w:rPr>
              <w:t>Les de caràcter mediambiental  pretenen limitar, en la mesura del possible, qualsevol utilització de paper i limitar l’ús i la generació de residus plàstics.</w:t>
            </w:r>
          </w:p>
          <w:p w14:paraId="74A51984" w14:textId="77777777" w:rsidR="00AE4076" w:rsidRPr="007A689C" w:rsidRDefault="00AE4076" w:rsidP="007A689C">
            <w:pPr>
              <w:jc w:val="both"/>
              <w:rPr>
                <w:rFonts w:cs="Arial"/>
                <w:sz w:val="20"/>
                <w:szCs w:val="20"/>
                <w:lang w:eastAsia="ca-ES"/>
              </w:rPr>
            </w:pPr>
          </w:p>
        </w:tc>
      </w:tr>
      <w:tr w:rsidR="007A689C" w:rsidRPr="007A689C" w14:paraId="06D509AE" w14:textId="77777777" w:rsidTr="007A689C">
        <w:tc>
          <w:tcPr>
            <w:tcW w:w="9351" w:type="dxa"/>
            <w:tcBorders>
              <w:top w:val="single" w:sz="4" w:space="0" w:color="auto"/>
              <w:left w:val="single" w:sz="4" w:space="0" w:color="auto"/>
              <w:bottom w:val="single" w:sz="4" w:space="0" w:color="auto"/>
              <w:right w:val="single" w:sz="4" w:space="0" w:color="auto"/>
            </w:tcBorders>
            <w:shd w:val="clear" w:color="auto" w:fill="auto"/>
          </w:tcPr>
          <w:p w14:paraId="701DC32D"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Control de les condicions essencials i especials d’execució i conseqüències del seu incompliment:</w:t>
            </w:r>
          </w:p>
          <w:p w14:paraId="40D594A7" w14:textId="77777777" w:rsidR="00AE4076" w:rsidRPr="007A689C" w:rsidRDefault="00AE4076" w:rsidP="007A689C">
            <w:pPr>
              <w:jc w:val="both"/>
              <w:rPr>
                <w:rFonts w:cs="Arial"/>
                <w:b/>
                <w:sz w:val="20"/>
                <w:szCs w:val="20"/>
                <w:lang w:eastAsia="ca-ES"/>
              </w:rPr>
            </w:pPr>
          </w:p>
          <w:p w14:paraId="5CB49585"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A. ESSENCIALS</w:t>
            </w:r>
          </w:p>
          <w:p w14:paraId="16D8FAC4" w14:textId="77777777" w:rsidR="00AE4076" w:rsidRPr="007A689C" w:rsidRDefault="00AE4076" w:rsidP="007A689C">
            <w:pPr>
              <w:jc w:val="both"/>
              <w:rPr>
                <w:rFonts w:cs="Arial"/>
                <w:sz w:val="20"/>
                <w:szCs w:val="20"/>
                <w:lang w:eastAsia="ca-ES"/>
              </w:rPr>
            </w:pPr>
          </w:p>
          <w:p w14:paraId="1D18F6D0" w14:textId="77777777" w:rsidR="00AE4076" w:rsidRPr="007A689C" w:rsidRDefault="00AE4076" w:rsidP="007A689C">
            <w:pPr>
              <w:jc w:val="both"/>
              <w:rPr>
                <w:rFonts w:cs="Arial"/>
                <w:sz w:val="20"/>
                <w:szCs w:val="20"/>
                <w:lang w:eastAsia="ca-ES"/>
              </w:rPr>
            </w:pPr>
            <w:r w:rsidRPr="007A689C">
              <w:rPr>
                <w:rFonts w:cs="Arial"/>
                <w:sz w:val="20"/>
                <w:szCs w:val="20"/>
                <w:lang w:eastAsia="ca-ES"/>
              </w:rPr>
              <w:t>El seu incompliment determinarà, en aplicació del  principi de proporcionalitat, que l'Òrgan de Contractació pugui optar per continuar amb l'execució del contracte, amb la imposició d'una penalitat per infracció molt greu, tot de conformitat a l’Annex 7 del PCAP en relació amb la Clàusula 16.3 del mateix  plec o per a la resolució del contracte.</w:t>
            </w:r>
          </w:p>
          <w:p w14:paraId="61C15996" w14:textId="77777777" w:rsidR="00AE4076" w:rsidRPr="007A689C" w:rsidRDefault="00AE4076" w:rsidP="007A689C">
            <w:pPr>
              <w:jc w:val="both"/>
              <w:rPr>
                <w:rFonts w:cs="Arial"/>
                <w:b/>
                <w:sz w:val="20"/>
                <w:szCs w:val="20"/>
                <w:lang w:eastAsia="ca-ES"/>
              </w:rPr>
            </w:pPr>
          </w:p>
          <w:p w14:paraId="5196A908"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B. ESPECIALS</w:t>
            </w:r>
          </w:p>
          <w:p w14:paraId="1BDF7412" w14:textId="77777777" w:rsidR="00AE4076" w:rsidRPr="007A689C" w:rsidRDefault="00AE4076" w:rsidP="007A689C">
            <w:pPr>
              <w:jc w:val="both"/>
              <w:rPr>
                <w:rFonts w:cs="Arial"/>
                <w:sz w:val="20"/>
                <w:szCs w:val="20"/>
                <w:lang w:eastAsia="ca-ES"/>
              </w:rPr>
            </w:pPr>
          </w:p>
          <w:p w14:paraId="66749A0C"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La verificació del compliment de les condicions especials d'execució del contracte serà realitzada pel responsable del contracte amb el suport de la unitat encarregada del seguiment i execució ordinària d'aquest. </w:t>
            </w:r>
          </w:p>
          <w:p w14:paraId="2246B174" w14:textId="77777777" w:rsidR="00AE4076" w:rsidRPr="007A689C" w:rsidRDefault="00AE4076" w:rsidP="007A689C">
            <w:pPr>
              <w:jc w:val="both"/>
              <w:rPr>
                <w:rFonts w:cs="Arial"/>
                <w:sz w:val="20"/>
                <w:szCs w:val="20"/>
                <w:lang w:eastAsia="ca-ES"/>
              </w:rPr>
            </w:pPr>
          </w:p>
          <w:p w14:paraId="0D12629F"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A aquest efecte, si cal, haurà d'exigir-se al contractista prova documental del compliment de les condicions especials d'execució indicades, que serà adjuntada a la factura corresponent en el moment de la seva adopció o en el moment de la recepció final de les prestacions que constitueixen l’objecte contractual. </w:t>
            </w:r>
          </w:p>
          <w:p w14:paraId="155E1913" w14:textId="77777777" w:rsidR="00AE4076" w:rsidRPr="007A689C" w:rsidRDefault="00AE4076">
            <w:pPr>
              <w:rPr>
                <w:rFonts w:cs="Arial"/>
                <w:sz w:val="20"/>
                <w:szCs w:val="20"/>
                <w:highlight w:val="yellow"/>
                <w:lang w:eastAsia="ca-ES"/>
              </w:rPr>
            </w:pPr>
          </w:p>
          <w:p w14:paraId="55F4A0ED"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En altre cas, del compliment de la resta d'obligacions de caràcter social, mediambiental o d'un altre tipus, serà prova suficient el que informi el responsable del contracte en finalitzar l'execució on faci una referència expressa al compliment de tals obligacions, sense perjudici de la documentació que aquest efecte necessiti recavar del contractista. </w:t>
            </w:r>
          </w:p>
          <w:p w14:paraId="24CE98B0" w14:textId="77777777" w:rsidR="00AE4076" w:rsidRPr="007A689C" w:rsidRDefault="00AE4076" w:rsidP="007A689C">
            <w:pPr>
              <w:jc w:val="both"/>
              <w:rPr>
                <w:rFonts w:cs="Arial"/>
                <w:sz w:val="20"/>
                <w:szCs w:val="20"/>
                <w:lang w:eastAsia="ca-ES"/>
              </w:rPr>
            </w:pPr>
          </w:p>
          <w:p w14:paraId="24C463B1" w14:textId="77777777" w:rsidR="00AE4076" w:rsidRPr="007A689C" w:rsidRDefault="00AE4076" w:rsidP="007A689C">
            <w:pPr>
              <w:jc w:val="both"/>
              <w:rPr>
                <w:rFonts w:cs="Arial"/>
                <w:sz w:val="20"/>
                <w:szCs w:val="20"/>
                <w:lang w:eastAsia="ca-ES"/>
              </w:rPr>
            </w:pPr>
            <w:r w:rsidRPr="007A689C">
              <w:rPr>
                <w:rFonts w:cs="Arial"/>
                <w:sz w:val="20"/>
                <w:szCs w:val="20"/>
                <w:lang w:eastAsia="ca-ES"/>
              </w:rPr>
              <w:t>Els incompliments d'aquestes condicions especials d'execució per part del contractista seran considerats incompliments greus en els termes i amb les conseqüències establertes en l’Annex 7 en relació amb la Clàusula 16.3 del PCAP.</w:t>
            </w:r>
          </w:p>
          <w:p w14:paraId="1D314948" w14:textId="77777777" w:rsidR="00AE4076" w:rsidRPr="007A689C" w:rsidRDefault="00AE4076" w:rsidP="007A689C">
            <w:pPr>
              <w:jc w:val="both"/>
              <w:rPr>
                <w:rFonts w:cs="Arial"/>
                <w:b/>
                <w:sz w:val="20"/>
                <w:szCs w:val="20"/>
                <w:lang w:eastAsia="ca-ES"/>
              </w:rPr>
            </w:pPr>
          </w:p>
        </w:tc>
      </w:tr>
    </w:tbl>
    <w:p w14:paraId="35E1065E" w14:textId="77777777" w:rsidR="00AE4076" w:rsidRDefault="00AE4076" w:rsidP="00AE4076">
      <w:pPr>
        <w:jc w:val="both"/>
        <w:rPr>
          <w:rFonts w:cs="Arial"/>
          <w:b/>
          <w:sz w:val="20"/>
          <w:szCs w:val="20"/>
        </w:rPr>
      </w:pPr>
    </w:p>
    <w:p w14:paraId="14BE19CB" w14:textId="77777777" w:rsidR="00AE4076" w:rsidRDefault="00AE4076" w:rsidP="00AE4076">
      <w:pPr>
        <w:jc w:val="both"/>
        <w:rPr>
          <w:rFonts w:cs="Arial"/>
          <w:b/>
          <w:sz w:val="20"/>
          <w:szCs w:val="20"/>
        </w:rPr>
      </w:pPr>
    </w:p>
    <w:p w14:paraId="5BF04BD3" w14:textId="77777777" w:rsidR="00AE4076" w:rsidRDefault="00AE4076" w:rsidP="00AE4076">
      <w:pPr>
        <w:jc w:val="both"/>
        <w:rPr>
          <w:rFonts w:cs="Arial"/>
          <w:b/>
          <w:sz w:val="20"/>
          <w:szCs w:val="20"/>
        </w:rPr>
      </w:pPr>
      <w:r>
        <w:rPr>
          <w:rFonts w:cs="Arial"/>
          <w:b/>
          <w:sz w:val="20"/>
          <w:szCs w:val="20"/>
        </w:rPr>
        <w:t>R. PÒLISSES</w:t>
      </w:r>
    </w:p>
    <w:p w14:paraId="2C99B7A5" w14:textId="77777777" w:rsidR="00AE4076" w:rsidRDefault="00AE4076" w:rsidP="00AE4076">
      <w:pPr>
        <w:jc w:val="both"/>
        <w:rPr>
          <w:rFonts w:cs="Arial"/>
          <w:b/>
          <w:sz w:val="20"/>
          <w:szCs w:val="20"/>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990"/>
      </w:tblGrid>
      <w:tr w:rsidR="007A689C" w:rsidRPr="007A689C" w14:paraId="1E8EB3CF" w14:textId="77777777" w:rsidTr="007A689C">
        <w:tc>
          <w:tcPr>
            <w:tcW w:w="4395" w:type="dxa"/>
            <w:tcBorders>
              <w:top w:val="single" w:sz="4" w:space="0" w:color="auto"/>
              <w:left w:val="single" w:sz="4" w:space="0" w:color="auto"/>
              <w:bottom w:val="single" w:sz="4" w:space="0" w:color="auto"/>
              <w:right w:val="single" w:sz="4" w:space="0" w:color="auto"/>
            </w:tcBorders>
            <w:shd w:val="clear" w:color="auto" w:fill="auto"/>
          </w:tcPr>
          <w:p w14:paraId="2026EE30"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R.1. Pòlissa Responsabilitat civil</w:t>
            </w:r>
          </w:p>
          <w:p w14:paraId="108C7897" w14:textId="77777777" w:rsidR="00AE4076" w:rsidRPr="007A689C" w:rsidRDefault="00AE4076" w:rsidP="007A689C">
            <w:pPr>
              <w:jc w:val="both"/>
              <w:rPr>
                <w:rFonts w:cs="Arial"/>
                <w:sz w:val="20"/>
                <w:szCs w:val="20"/>
                <w:lang w:eastAsia="ca-ES"/>
              </w:rPr>
            </w:pPr>
          </w:p>
        </w:tc>
        <w:tc>
          <w:tcPr>
            <w:tcW w:w="4990" w:type="dxa"/>
            <w:tcBorders>
              <w:top w:val="single" w:sz="4" w:space="0" w:color="auto"/>
              <w:left w:val="single" w:sz="4" w:space="0" w:color="auto"/>
              <w:bottom w:val="single" w:sz="4" w:space="0" w:color="auto"/>
              <w:right w:val="single" w:sz="4" w:space="0" w:color="auto"/>
            </w:tcBorders>
            <w:shd w:val="clear" w:color="auto" w:fill="auto"/>
          </w:tcPr>
          <w:p w14:paraId="77FAE177"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Import sinistre/any:   300.000 €           </w:t>
            </w:r>
          </w:p>
          <w:p w14:paraId="6EA87D4D" w14:textId="77777777" w:rsidR="00AE4076" w:rsidRPr="007A689C" w:rsidRDefault="00AE4076" w:rsidP="007A689C">
            <w:pPr>
              <w:jc w:val="both"/>
              <w:rPr>
                <w:rFonts w:cs="Arial"/>
                <w:sz w:val="20"/>
                <w:szCs w:val="20"/>
                <w:lang w:eastAsia="ca-ES"/>
              </w:rPr>
            </w:pPr>
            <w:proofErr w:type="spellStart"/>
            <w:r w:rsidRPr="007A689C">
              <w:rPr>
                <w:rFonts w:cs="Arial"/>
                <w:sz w:val="20"/>
                <w:szCs w:val="20"/>
                <w:lang w:eastAsia="ca-ES"/>
              </w:rPr>
              <w:t>Sublímit</w:t>
            </w:r>
            <w:proofErr w:type="spellEnd"/>
            <w:r w:rsidRPr="007A689C">
              <w:rPr>
                <w:rFonts w:cs="Arial"/>
                <w:sz w:val="20"/>
                <w:szCs w:val="20"/>
                <w:lang w:eastAsia="ca-ES"/>
              </w:rPr>
              <w:t xml:space="preserve"> per víctima/sinistre: 150.000 €</w:t>
            </w:r>
          </w:p>
          <w:p w14:paraId="50DBE28A" w14:textId="77777777" w:rsidR="00AE4076" w:rsidRPr="007A689C" w:rsidRDefault="00AE4076" w:rsidP="007A689C">
            <w:pPr>
              <w:jc w:val="both"/>
              <w:rPr>
                <w:rFonts w:cs="Arial"/>
                <w:b/>
                <w:sz w:val="20"/>
                <w:szCs w:val="20"/>
                <w:lang w:eastAsia="ca-ES"/>
              </w:rPr>
            </w:pPr>
          </w:p>
        </w:tc>
      </w:tr>
      <w:tr w:rsidR="007A689C" w:rsidRPr="007A689C" w14:paraId="3319F3CE" w14:textId="77777777" w:rsidTr="007A689C">
        <w:tc>
          <w:tcPr>
            <w:tcW w:w="4395" w:type="dxa"/>
            <w:tcBorders>
              <w:top w:val="single" w:sz="4" w:space="0" w:color="auto"/>
              <w:left w:val="single" w:sz="4" w:space="0" w:color="auto"/>
              <w:bottom w:val="single" w:sz="4" w:space="0" w:color="auto"/>
              <w:right w:val="single" w:sz="4" w:space="0" w:color="auto"/>
            </w:tcBorders>
            <w:shd w:val="clear" w:color="auto" w:fill="auto"/>
          </w:tcPr>
          <w:p w14:paraId="6394C059"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R.2. Altres pòlisses</w:t>
            </w:r>
          </w:p>
          <w:p w14:paraId="5CA4005B" w14:textId="77777777" w:rsidR="00AE4076" w:rsidRPr="007A689C" w:rsidRDefault="00AE4076" w:rsidP="007A689C">
            <w:pPr>
              <w:jc w:val="both"/>
              <w:rPr>
                <w:rFonts w:cs="Arial"/>
                <w:sz w:val="20"/>
                <w:szCs w:val="20"/>
                <w:lang w:eastAsia="ca-ES"/>
              </w:rPr>
            </w:pPr>
          </w:p>
        </w:tc>
        <w:tc>
          <w:tcPr>
            <w:tcW w:w="4990" w:type="dxa"/>
            <w:tcBorders>
              <w:top w:val="single" w:sz="4" w:space="0" w:color="auto"/>
              <w:left w:val="single" w:sz="4" w:space="0" w:color="auto"/>
              <w:bottom w:val="single" w:sz="4" w:space="0" w:color="auto"/>
              <w:right w:val="single" w:sz="4" w:space="0" w:color="auto"/>
            </w:tcBorders>
            <w:shd w:val="clear" w:color="auto" w:fill="auto"/>
            <w:hideMark/>
          </w:tcPr>
          <w:p w14:paraId="1AAE7DB9" w14:textId="77777777" w:rsidR="00AE4076" w:rsidRPr="007A689C" w:rsidRDefault="00AE4076" w:rsidP="007A689C">
            <w:pPr>
              <w:jc w:val="both"/>
              <w:rPr>
                <w:rFonts w:cs="Arial"/>
                <w:b/>
                <w:sz w:val="20"/>
                <w:szCs w:val="20"/>
                <w:lang w:eastAsia="ca-ES"/>
              </w:rPr>
            </w:pPr>
            <w:r w:rsidRPr="007A689C">
              <w:rPr>
                <w:rFonts w:cs="Arial"/>
                <w:sz w:val="20"/>
                <w:szCs w:val="20"/>
                <w:lang w:eastAsia="ca-ES"/>
              </w:rPr>
              <w:t xml:space="preserve">--  </w:t>
            </w:r>
          </w:p>
        </w:tc>
      </w:tr>
    </w:tbl>
    <w:p w14:paraId="05AAF843" w14:textId="77777777" w:rsidR="00AE4076" w:rsidRDefault="00AE4076" w:rsidP="00AE4076">
      <w:pPr>
        <w:jc w:val="both"/>
        <w:rPr>
          <w:rFonts w:cs="Arial"/>
          <w:b/>
          <w:sz w:val="20"/>
          <w:szCs w:val="20"/>
        </w:rPr>
      </w:pPr>
    </w:p>
    <w:p w14:paraId="0B02CE54" w14:textId="77777777" w:rsidR="00AE4076" w:rsidRDefault="00AE4076" w:rsidP="00AE4076">
      <w:pPr>
        <w:jc w:val="both"/>
        <w:rPr>
          <w:rFonts w:cs="Arial"/>
          <w:b/>
          <w:sz w:val="20"/>
          <w:szCs w:val="20"/>
        </w:rPr>
      </w:pPr>
    </w:p>
    <w:p w14:paraId="05B21189" w14:textId="77777777" w:rsidR="00AE4076" w:rsidRDefault="00AE4076" w:rsidP="00AE4076">
      <w:pPr>
        <w:jc w:val="both"/>
        <w:rPr>
          <w:rFonts w:cs="Arial"/>
          <w:b/>
          <w:sz w:val="20"/>
          <w:szCs w:val="20"/>
        </w:rPr>
      </w:pPr>
      <w:r>
        <w:rPr>
          <w:rFonts w:cs="Arial"/>
          <w:b/>
          <w:sz w:val="20"/>
          <w:szCs w:val="20"/>
        </w:rPr>
        <w:t>S. CRITERIS/ASPECTES D’ADJUDICACIÓ/NEGOCIACIÓ</w:t>
      </w:r>
    </w:p>
    <w:p w14:paraId="1B575DE8" w14:textId="77777777" w:rsidR="00AE4076" w:rsidRDefault="00AE4076" w:rsidP="00AE4076">
      <w:pPr>
        <w:jc w:val="both"/>
        <w:rPr>
          <w:rFonts w:cs="Arial"/>
          <w:b/>
          <w:sz w:val="20"/>
          <w:szCs w:val="20"/>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990"/>
      </w:tblGrid>
      <w:tr w:rsidR="007A689C" w:rsidRPr="007A689C" w14:paraId="7C050A94" w14:textId="77777777" w:rsidTr="007A689C">
        <w:tc>
          <w:tcPr>
            <w:tcW w:w="9385" w:type="dxa"/>
            <w:gridSpan w:val="2"/>
            <w:tcBorders>
              <w:top w:val="single" w:sz="4" w:space="0" w:color="auto"/>
              <w:left w:val="single" w:sz="4" w:space="0" w:color="auto"/>
              <w:bottom w:val="single" w:sz="4" w:space="0" w:color="auto"/>
              <w:right w:val="single" w:sz="4" w:space="0" w:color="auto"/>
            </w:tcBorders>
            <w:shd w:val="clear" w:color="auto" w:fill="auto"/>
          </w:tcPr>
          <w:p w14:paraId="01BA5C69" w14:textId="77777777" w:rsidR="00AE4076" w:rsidRPr="007A689C" w:rsidRDefault="00AE4076" w:rsidP="007A689C">
            <w:pPr>
              <w:jc w:val="both"/>
              <w:rPr>
                <w:rFonts w:cs="Arial"/>
                <w:color w:val="000000"/>
                <w:sz w:val="20"/>
                <w:szCs w:val="20"/>
                <w:lang w:eastAsia="ca-ES"/>
              </w:rPr>
            </w:pPr>
            <w:r w:rsidRPr="007A689C">
              <w:rPr>
                <w:rFonts w:cs="Arial"/>
                <w:sz w:val="20"/>
                <w:szCs w:val="20"/>
                <w:lang w:eastAsia="ca-ES"/>
              </w:rPr>
              <w:t xml:space="preserve">Els criteris de </w:t>
            </w:r>
            <w:r w:rsidRPr="007A689C">
              <w:rPr>
                <w:rFonts w:cs="Arial"/>
                <w:b/>
                <w:sz w:val="20"/>
                <w:szCs w:val="20"/>
                <w:lang w:eastAsia="ca-ES"/>
              </w:rPr>
              <w:t xml:space="preserve">valoració </w:t>
            </w:r>
            <w:r w:rsidRPr="007A689C">
              <w:rPr>
                <w:rFonts w:cs="Arial"/>
                <w:color w:val="000000"/>
                <w:sz w:val="20"/>
                <w:szCs w:val="20"/>
                <w:lang w:eastAsia="ca-ES"/>
              </w:rPr>
              <w:t>d’apreciació automàtica, i la ponderació que se’ls hi atribueix són les següents:</w:t>
            </w:r>
          </w:p>
          <w:p w14:paraId="6577D46D" w14:textId="77777777" w:rsidR="00AE4076" w:rsidRPr="007A689C" w:rsidRDefault="00AE4076" w:rsidP="007A689C">
            <w:pPr>
              <w:autoSpaceDE w:val="0"/>
              <w:autoSpaceDN w:val="0"/>
              <w:adjustRightInd w:val="0"/>
              <w:jc w:val="both"/>
              <w:rPr>
                <w:rFonts w:eastAsia="Calibri" w:cs="Arial"/>
                <w:sz w:val="20"/>
                <w:szCs w:val="20"/>
                <w:lang w:eastAsia="en-US"/>
              </w:rPr>
            </w:pPr>
            <w:r w:rsidRPr="007A689C">
              <w:rPr>
                <w:rFonts w:eastAsia="Calibri" w:cs="Arial"/>
                <w:sz w:val="20"/>
                <w:szCs w:val="20"/>
                <w:lang w:eastAsia="en-US"/>
              </w:rPr>
              <w:t xml:space="preserve"> </w:t>
            </w:r>
          </w:p>
          <w:p w14:paraId="411D40DA" w14:textId="77777777" w:rsidR="00AE4076" w:rsidRPr="007A689C" w:rsidRDefault="00AE4076" w:rsidP="007A689C">
            <w:pPr>
              <w:numPr>
                <w:ilvl w:val="0"/>
                <w:numId w:val="13"/>
              </w:numPr>
              <w:contextualSpacing/>
              <w:jc w:val="both"/>
              <w:rPr>
                <w:rFonts w:cs="Arial"/>
                <w:b/>
                <w:sz w:val="20"/>
                <w:szCs w:val="20"/>
              </w:rPr>
            </w:pPr>
            <w:r w:rsidRPr="007A689C">
              <w:rPr>
                <w:rFonts w:cs="Arial"/>
                <w:b/>
                <w:sz w:val="20"/>
                <w:szCs w:val="20"/>
                <w:lang w:eastAsia="ca-ES"/>
              </w:rPr>
              <w:t>Per l’oferta econòmica del servei un total de 45 punts distribuïts segons la fórmula següent:</w:t>
            </w:r>
          </w:p>
          <w:p w14:paraId="1A4DC137" w14:textId="77777777" w:rsidR="00AE4076" w:rsidRPr="007A689C" w:rsidRDefault="00AE4076" w:rsidP="007A689C">
            <w:pPr>
              <w:jc w:val="both"/>
              <w:rPr>
                <w:rFonts w:cs="Arial"/>
                <w:sz w:val="20"/>
                <w:szCs w:val="20"/>
                <w:lang w:eastAsia="ca-ES"/>
              </w:rPr>
            </w:pPr>
          </w:p>
          <w:p w14:paraId="33FA228A" w14:textId="77777777" w:rsidR="00AE4076" w:rsidRPr="007A689C" w:rsidRDefault="00AE4076" w:rsidP="007A689C">
            <w:pPr>
              <w:ind w:left="720"/>
              <w:contextualSpacing/>
              <w:jc w:val="both"/>
              <w:rPr>
                <w:rFonts w:cs="Arial"/>
                <w:sz w:val="20"/>
                <w:szCs w:val="20"/>
                <w:lang w:eastAsia="ca-ES"/>
              </w:rPr>
            </w:pPr>
            <w:r w:rsidRPr="007A689C">
              <w:rPr>
                <w:rFonts w:cs="Arial"/>
                <w:sz w:val="20"/>
                <w:szCs w:val="20"/>
                <w:lang w:eastAsia="ca-ES"/>
              </w:rPr>
              <w:t>Vi = (Bi/</w:t>
            </w:r>
            <w:proofErr w:type="spellStart"/>
            <w:r w:rsidRPr="007A689C">
              <w:rPr>
                <w:rFonts w:cs="Arial"/>
                <w:sz w:val="20"/>
                <w:szCs w:val="20"/>
                <w:lang w:eastAsia="ca-ES"/>
              </w:rPr>
              <w:t>Bmax</w:t>
            </w:r>
            <w:proofErr w:type="spellEnd"/>
            <w:r w:rsidRPr="007A689C">
              <w:rPr>
                <w:rFonts w:cs="Arial"/>
                <w:sz w:val="20"/>
                <w:szCs w:val="20"/>
                <w:lang w:eastAsia="ca-ES"/>
              </w:rPr>
              <w:t xml:space="preserve">) X 45 </w:t>
            </w:r>
          </w:p>
          <w:p w14:paraId="1E0BCD85" w14:textId="77777777" w:rsidR="00AE4076" w:rsidRPr="007A689C" w:rsidRDefault="00AE4076" w:rsidP="007A689C">
            <w:pPr>
              <w:ind w:left="720"/>
              <w:contextualSpacing/>
              <w:jc w:val="both"/>
              <w:rPr>
                <w:rFonts w:cs="Arial"/>
                <w:sz w:val="20"/>
                <w:szCs w:val="20"/>
                <w:lang w:eastAsia="ca-ES"/>
              </w:rPr>
            </w:pPr>
          </w:p>
          <w:p w14:paraId="45D8226F" w14:textId="77777777" w:rsidR="00AE4076" w:rsidRPr="007A689C" w:rsidRDefault="00AE4076" w:rsidP="007A689C">
            <w:pPr>
              <w:ind w:left="720"/>
              <w:contextualSpacing/>
              <w:jc w:val="both"/>
              <w:rPr>
                <w:rFonts w:cs="Arial"/>
                <w:sz w:val="20"/>
                <w:szCs w:val="20"/>
                <w:lang w:eastAsia="ca-ES"/>
              </w:rPr>
            </w:pPr>
            <w:r w:rsidRPr="007A689C">
              <w:rPr>
                <w:rFonts w:cs="Arial"/>
                <w:sz w:val="20"/>
                <w:szCs w:val="20"/>
                <w:lang w:eastAsia="ca-ES"/>
              </w:rPr>
              <w:t>On:</w:t>
            </w:r>
          </w:p>
          <w:p w14:paraId="0FADE23B" w14:textId="77777777" w:rsidR="00AE4076" w:rsidRPr="007A689C" w:rsidRDefault="00AE4076" w:rsidP="007A689C">
            <w:pPr>
              <w:ind w:left="720"/>
              <w:contextualSpacing/>
              <w:jc w:val="both"/>
              <w:rPr>
                <w:rFonts w:cs="Arial"/>
                <w:sz w:val="20"/>
                <w:szCs w:val="20"/>
                <w:lang w:eastAsia="ca-ES"/>
              </w:rPr>
            </w:pPr>
            <w:r w:rsidRPr="007A689C">
              <w:rPr>
                <w:rFonts w:cs="Arial"/>
                <w:sz w:val="20"/>
                <w:szCs w:val="20"/>
                <w:lang w:eastAsia="ca-ES"/>
              </w:rPr>
              <w:t xml:space="preserve"> </w:t>
            </w:r>
          </w:p>
          <w:p w14:paraId="1CCCA61C" w14:textId="77777777" w:rsidR="00AE4076" w:rsidRPr="007A689C" w:rsidRDefault="00AE4076" w:rsidP="007A689C">
            <w:pPr>
              <w:ind w:left="720"/>
              <w:contextualSpacing/>
              <w:jc w:val="both"/>
              <w:rPr>
                <w:rFonts w:cs="Arial"/>
                <w:sz w:val="20"/>
                <w:szCs w:val="20"/>
                <w:lang w:eastAsia="ca-ES"/>
              </w:rPr>
            </w:pPr>
            <w:r w:rsidRPr="007A689C">
              <w:rPr>
                <w:rFonts w:cs="Arial"/>
                <w:sz w:val="20"/>
                <w:szCs w:val="20"/>
                <w:lang w:eastAsia="ca-ES"/>
              </w:rPr>
              <w:t xml:space="preserve">Vi = Puntuació o valoració atorgada a cada oferta </w:t>
            </w:r>
          </w:p>
          <w:p w14:paraId="720D4E3F" w14:textId="77777777" w:rsidR="00AE4076" w:rsidRPr="007A689C" w:rsidRDefault="00AE4076" w:rsidP="007A689C">
            <w:pPr>
              <w:ind w:left="720"/>
              <w:contextualSpacing/>
              <w:jc w:val="both"/>
              <w:rPr>
                <w:rFonts w:cs="Arial"/>
                <w:sz w:val="20"/>
                <w:szCs w:val="20"/>
                <w:lang w:eastAsia="ca-ES"/>
              </w:rPr>
            </w:pPr>
            <w:r w:rsidRPr="007A689C">
              <w:rPr>
                <w:rFonts w:cs="Arial"/>
                <w:sz w:val="20"/>
                <w:szCs w:val="20"/>
                <w:lang w:eastAsia="ca-ES"/>
              </w:rPr>
              <w:t>Bi = Baixa corresponent a cada oferta</w:t>
            </w:r>
          </w:p>
          <w:p w14:paraId="037FAB12" w14:textId="77777777" w:rsidR="00AE4076" w:rsidRPr="007A689C" w:rsidRDefault="00AE4076" w:rsidP="007A689C">
            <w:pPr>
              <w:ind w:left="720"/>
              <w:contextualSpacing/>
              <w:jc w:val="both"/>
              <w:rPr>
                <w:rFonts w:cs="Arial"/>
                <w:sz w:val="20"/>
                <w:szCs w:val="20"/>
                <w:lang w:eastAsia="ca-ES"/>
              </w:rPr>
            </w:pPr>
            <w:proofErr w:type="spellStart"/>
            <w:r w:rsidRPr="007A689C">
              <w:rPr>
                <w:rFonts w:cs="Arial"/>
                <w:sz w:val="20"/>
                <w:szCs w:val="20"/>
                <w:lang w:eastAsia="ca-ES"/>
              </w:rPr>
              <w:t>Bmax</w:t>
            </w:r>
            <w:proofErr w:type="spellEnd"/>
            <w:r w:rsidRPr="007A689C">
              <w:rPr>
                <w:rFonts w:cs="Arial"/>
                <w:sz w:val="20"/>
                <w:szCs w:val="20"/>
                <w:lang w:eastAsia="ca-ES"/>
              </w:rPr>
              <w:t xml:space="preserve"> = Baixa màxima d’entre les presentades a la licitació</w:t>
            </w:r>
          </w:p>
          <w:p w14:paraId="53D27F78" w14:textId="77777777" w:rsidR="00AE4076" w:rsidRPr="007A689C" w:rsidRDefault="00AE4076" w:rsidP="007A689C">
            <w:pPr>
              <w:ind w:left="720"/>
              <w:contextualSpacing/>
              <w:jc w:val="both"/>
              <w:rPr>
                <w:rFonts w:cs="Arial"/>
                <w:sz w:val="20"/>
                <w:szCs w:val="20"/>
                <w:lang w:eastAsia="ca-ES"/>
              </w:rPr>
            </w:pPr>
          </w:p>
          <w:p w14:paraId="4D7105B2" w14:textId="77777777" w:rsidR="00AE4076" w:rsidRPr="007A689C" w:rsidRDefault="00AE4076" w:rsidP="007A689C">
            <w:pPr>
              <w:jc w:val="both"/>
              <w:rPr>
                <w:rFonts w:cs="Arial"/>
                <w:sz w:val="20"/>
                <w:szCs w:val="20"/>
                <w:lang w:eastAsia="ca-ES"/>
              </w:rPr>
            </w:pPr>
            <w:r w:rsidRPr="007A689C">
              <w:rPr>
                <w:rFonts w:cs="Arial"/>
                <w:sz w:val="20"/>
                <w:szCs w:val="20"/>
                <w:lang w:eastAsia="ca-ES"/>
              </w:rPr>
              <w:lastRenderedPageBreak/>
              <w:t>La fórmula s’aplicarà als apartats de gestió i coordinació, decoració dels carrers i sonorització dels carrers.</w:t>
            </w:r>
          </w:p>
          <w:p w14:paraId="03F4551C" w14:textId="77777777" w:rsidR="00AE4076" w:rsidRPr="007A689C" w:rsidRDefault="00AE4076" w:rsidP="007A689C">
            <w:pPr>
              <w:ind w:left="629"/>
              <w:jc w:val="both"/>
              <w:rPr>
                <w:rFonts w:eastAsia="Calibri" w:cs="Arial"/>
                <w:color w:val="000000"/>
                <w:sz w:val="20"/>
                <w:szCs w:val="20"/>
                <w:lang w:eastAsia="en-US"/>
              </w:rPr>
            </w:pPr>
            <w:r w:rsidRPr="007A689C">
              <w:rPr>
                <w:rFonts w:eastAsia="Calibri" w:cs="Arial"/>
                <w:b/>
                <w:strike/>
                <w:color w:val="FF0000"/>
                <w:sz w:val="20"/>
                <w:szCs w:val="20"/>
                <w:lang w:eastAsia="en-US"/>
              </w:rPr>
              <w:t xml:space="preserve"> </w:t>
            </w:r>
          </w:p>
          <w:p w14:paraId="4F71C5AC" w14:textId="77777777" w:rsidR="00AE4076" w:rsidRPr="007A689C" w:rsidRDefault="00AE4076" w:rsidP="007A689C">
            <w:pPr>
              <w:numPr>
                <w:ilvl w:val="0"/>
                <w:numId w:val="13"/>
              </w:numPr>
              <w:ind w:left="714" w:hanging="357"/>
              <w:contextualSpacing/>
              <w:jc w:val="both"/>
              <w:rPr>
                <w:rFonts w:cs="Arial"/>
                <w:sz w:val="20"/>
                <w:szCs w:val="20"/>
              </w:rPr>
            </w:pPr>
            <w:r w:rsidRPr="007A689C">
              <w:rPr>
                <w:rFonts w:eastAsia="Calibri" w:cs="Arial"/>
                <w:b/>
                <w:color w:val="000000"/>
                <w:sz w:val="20"/>
                <w:szCs w:val="20"/>
                <w:lang w:eastAsia="en-US"/>
              </w:rPr>
              <w:t xml:space="preserve">Experiència del coordinador/a que s’adscriurà al servei: </w:t>
            </w:r>
            <w:r w:rsidRPr="007A689C">
              <w:rPr>
                <w:rFonts w:cs="Arial"/>
                <w:sz w:val="20"/>
                <w:szCs w:val="20"/>
                <w:lang w:eastAsia="en-US"/>
              </w:rPr>
              <w:t xml:space="preserve">L’experiència es puntuarà </w:t>
            </w:r>
            <w:r w:rsidRPr="007A689C">
              <w:rPr>
                <w:rFonts w:cs="Arial"/>
                <w:sz w:val="20"/>
                <w:szCs w:val="20"/>
                <w:lang w:eastAsia="ca-ES"/>
              </w:rPr>
              <w:t xml:space="preserve">a raó de 5 punts per cada projecte o contracte relacionat amb la realització d’activitats de similar naturalesa a la que és objecte de la present licitació que s’acrediti, </w:t>
            </w:r>
            <w:r w:rsidRPr="007A689C">
              <w:rPr>
                <w:rFonts w:cs="Arial"/>
                <w:b/>
                <w:sz w:val="20"/>
                <w:szCs w:val="20"/>
                <w:lang w:eastAsia="ca-ES"/>
              </w:rPr>
              <w:t>fins a un màxim de 15 punts</w:t>
            </w:r>
            <w:r w:rsidRPr="007A689C">
              <w:rPr>
                <w:rFonts w:cs="Arial"/>
                <w:sz w:val="20"/>
                <w:szCs w:val="20"/>
                <w:lang w:eastAsia="ca-ES"/>
              </w:rPr>
              <w:t xml:space="preserve">. </w:t>
            </w:r>
          </w:p>
          <w:p w14:paraId="5AB941A8" w14:textId="77777777" w:rsidR="00AE4076" w:rsidRPr="007A689C" w:rsidRDefault="00AE4076" w:rsidP="007A689C">
            <w:pPr>
              <w:spacing w:line="276" w:lineRule="auto"/>
              <w:ind w:left="720"/>
              <w:contextualSpacing/>
              <w:jc w:val="both"/>
              <w:rPr>
                <w:rFonts w:cs="Arial"/>
                <w:sz w:val="20"/>
                <w:szCs w:val="20"/>
                <w:lang w:eastAsia="ca-ES"/>
              </w:rPr>
            </w:pPr>
          </w:p>
          <w:p w14:paraId="1018B2A2" w14:textId="77777777" w:rsidR="00AE4076" w:rsidRPr="007A689C" w:rsidRDefault="00AE4076" w:rsidP="007A689C">
            <w:pPr>
              <w:ind w:left="720"/>
              <w:contextualSpacing/>
              <w:jc w:val="both"/>
              <w:rPr>
                <w:rFonts w:eastAsia="Calibri" w:cs="Arial"/>
                <w:color w:val="000000"/>
                <w:sz w:val="20"/>
                <w:szCs w:val="20"/>
                <w:lang w:eastAsia="en-US"/>
              </w:rPr>
            </w:pPr>
            <w:r w:rsidRPr="007A689C">
              <w:rPr>
                <w:rFonts w:eastAsia="Calibri" w:cs="Arial"/>
                <w:color w:val="000000"/>
                <w:sz w:val="20"/>
                <w:szCs w:val="20"/>
                <w:lang w:eastAsia="en-US"/>
              </w:rPr>
              <w:t xml:space="preserve">Els serveis de naturalesa similar s’entenen com aquells que impliquen la coordinació, contractació i desenvolupament d’activitats o de programes d’activitats que comporten la contractació directa d’espectacles similars als que es proposen destinades a públic familiar (espectacles de carrer, de música, de teatre, de dansa, tallers, </w:t>
            </w:r>
            <w:proofErr w:type="spellStart"/>
            <w:r w:rsidRPr="007A689C">
              <w:rPr>
                <w:rFonts w:eastAsia="Calibri" w:cs="Arial"/>
                <w:color w:val="000000"/>
                <w:sz w:val="20"/>
                <w:szCs w:val="20"/>
                <w:lang w:eastAsia="en-US"/>
              </w:rPr>
              <w:t>etc</w:t>
            </w:r>
            <w:proofErr w:type="spellEnd"/>
            <w:r w:rsidRPr="007A689C">
              <w:rPr>
                <w:rFonts w:eastAsia="Calibri" w:cs="Arial"/>
                <w:color w:val="000000"/>
                <w:sz w:val="20"/>
                <w:szCs w:val="20"/>
                <w:lang w:eastAsia="en-US"/>
              </w:rPr>
              <w:t xml:space="preserve">) i que no es desenvolupen de forma puntual i aïllada si no en el marc d’una activitat concreta (mostra, festival, cicle, campanya, programa d’activitats, </w:t>
            </w:r>
            <w:proofErr w:type="spellStart"/>
            <w:r w:rsidRPr="007A689C">
              <w:rPr>
                <w:rFonts w:eastAsia="Calibri" w:cs="Arial"/>
                <w:color w:val="000000"/>
                <w:sz w:val="20"/>
                <w:szCs w:val="20"/>
                <w:lang w:eastAsia="en-US"/>
              </w:rPr>
              <w:t>etc</w:t>
            </w:r>
            <w:proofErr w:type="spellEnd"/>
            <w:r w:rsidRPr="007A689C">
              <w:rPr>
                <w:rFonts w:eastAsia="Calibri" w:cs="Arial"/>
                <w:color w:val="000000"/>
                <w:sz w:val="20"/>
                <w:szCs w:val="20"/>
                <w:lang w:eastAsia="en-US"/>
              </w:rPr>
              <w:t>).</w:t>
            </w:r>
          </w:p>
          <w:p w14:paraId="1E89BA35" w14:textId="77777777" w:rsidR="00AE4076" w:rsidRPr="007A689C" w:rsidRDefault="00AE4076" w:rsidP="007A689C">
            <w:pPr>
              <w:ind w:left="720"/>
              <w:contextualSpacing/>
              <w:jc w:val="both"/>
              <w:rPr>
                <w:rFonts w:eastAsia="Calibri" w:cs="Arial"/>
                <w:color w:val="000000"/>
                <w:sz w:val="20"/>
                <w:szCs w:val="20"/>
                <w:lang w:eastAsia="en-US"/>
              </w:rPr>
            </w:pPr>
            <w:r w:rsidRPr="007A689C">
              <w:rPr>
                <w:rFonts w:eastAsia="Calibri" w:cs="Arial"/>
                <w:color w:val="000000"/>
                <w:sz w:val="20"/>
                <w:szCs w:val="20"/>
                <w:lang w:eastAsia="en-US"/>
              </w:rPr>
              <w:t>Aquests esdeveniments hauran de tenir una antiguitat màxima de 5 anys comptats des de la publicació de l’anunci de licitació, i un PBL mínim de 25.000 euros cada esdeveniment.</w:t>
            </w:r>
          </w:p>
          <w:p w14:paraId="24B9566D" w14:textId="77777777" w:rsidR="00AE4076" w:rsidRPr="007A689C" w:rsidRDefault="00AE4076" w:rsidP="007A689C">
            <w:pPr>
              <w:spacing w:line="276" w:lineRule="auto"/>
              <w:ind w:left="776"/>
              <w:contextualSpacing/>
              <w:jc w:val="both"/>
              <w:rPr>
                <w:rFonts w:cs="Arial"/>
                <w:sz w:val="20"/>
                <w:szCs w:val="20"/>
              </w:rPr>
            </w:pPr>
          </w:p>
          <w:p w14:paraId="75355EE6" w14:textId="77777777" w:rsidR="00AE4076" w:rsidRPr="007A689C" w:rsidRDefault="00AE4076" w:rsidP="007A689C">
            <w:pPr>
              <w:ind w:left="629"/>
              <w:jc w:val="both"/>
              <w:rPr>
                <w:rFonts w:cs="Arial"/>
                <w:sz w:val="20"/>
                <w:szCs w:val="20"/>
                <w:lang w:eastAsia="ca-ES"/>
              </w:rPr>
            </w:pPr>
            <w:r w:rsidRPr="007A689C">
              <w:rPr>
                <w:rFonts w:cs="Arial"/>
                <w:sz w:val="20"/>
                <w:szCs w:val="20"/>
                <w:u w:val="single"/>
                <w:lang w:eastAsia="en-US"/>
              </w:rPr>
              <w:t>Nota</w:t>
            </w:r>
            <w:r w:rsidRPr="007A689C">
              <w:rPr>
                <w:rFonts w:cs="Arial"/>
                <w:sz w:val="20"/>
                <w:szCs w:val="20"/>
                <w:lang w:eastAsia="en-US"/>
              </w:rPr>
              <w:t xml:space="preserve">: per acreditar el compliment d’aquest requisit, els licitadors hauran de presentar </w:t>
            </w:r>
            <w:r w:rsidRPr="007A689C">
              <w:rPr>
                <w:rFonts w:cs="Arial"/>
                <w:sz w:val="20"/>
                <w:szCs w:val="20"/>
                <w:lang w:eastAsia="ca-ES"/>
              </w:rPr>
              <w:t xml:space="preserve">certificats de les empreses o entitats contractants  en els que constin els extrems anteriorment indicats. Si no s’aporten els certificats, no seran objecte de valoració.    </w:t>
            </w:r>
          </w:p>
          <w:p w14:paraId="1B868C73" w14:textId="77777777" w:rsidR="00AE4076" w:rsidRPr="007A689C" w:rsidRDefault="00AE4076" w:rsidP="007A689C">
            <w:pPr>
              <w:ind w:left="720"/>
              <w:contextualSpacing/>
              <w:jc w:val="both"/>
              <w:rPr>
                <w:rFonts w:cs="Arial"/>
                <w:b/>
                <w:sz w:val="20"/>
                <w:szCs w:val="20"/>
                <w:lang w:eastAsia="ca-ES"/>
              </w:rPr>
            </w:pPr>
            <w:r w:rsidRPr="007A689C">
              <w:rPr>
                <w:rFonts w:eastAsia="Calibri" w:cs="Arial"/>
                <w:color w:val="000000"/>
                <w:sz w:val="20"/>
                <w:szCs w:val="20"/>
                <w:lang w:eastAsia="en-US"/>
              </w:rPr>
              <w:t xml:space="preserve"> </w:t>
            </w:r>
          </w:p>
          <w:p w14:paraId="13C6EB07" w14:textId="77777777" w:rsidR="00AE4076" w:rsidRPr="007A689C" w:rsidRDefault="00AE4076" w:rsidP="007A689C">
            <w:pPr>
              <w:numPr>
                <w:ilvl w:val="0"/>
                <w:numId w:val="13"/>
              </w:numPr>
              <w:contextualSpacing/>
              <w:jc w:val="both"/>
              <w:rPr>
                <w:rFonts w:cs="Arial"/>
                <w:b/>
                <w:sz w:val="20"/>
                <w:szCs w:val="20"/>
                <w:lang w:eastAsia="ca-ES"/>
              </w:rPr>
            </w:pPr>
            <w:r w:rsidRPr="007A689C">
              <w:rPr>
                <w:rFonts w:cs="Arial"/>
                <w:b/>
                <w:sz w:val="20"/>
                <w:szCs w:val="20"/>
                <w:lang w:eastAsia="ca-ES"/>
              </w:rPr>
              <w:t xml:space="preserve">Millores voluntàries sense cost, fins a 40 punts, d'acord amb els conceptes i puntuacions  següents: </w:t>
            </w:r>
          </w:p>
          <w:p w14:paraId="51331773" w14:textId="77777777" w:rsidR="00AE4076" w:rsidRPr="007A689C" w:rsidRDefault="00AE4076" w:rsidP="007A689C">
            <w:pPr>
              <w:ind w:left="720"/>
              <w:contextualSpacing/>
              <w:jc w:val="both"/>
              <w:rPr>
                <w:rFonts w:cs="Arial"/>
                <w:sz w:val="20"/>
                <w:szCs w:val="20"/>
                <w:lang w:eastAsia="ca-ES"/>
              </w:rPr>
            </w:pPr>
          </w:p>
          <w:p w14:paraId="3017818D" w14:textId="77777777" w:rsidR="00AE4076" w:rsidRPr="007A689C" w:rsidRDefault="00AE4076" w:rsidP="007A689C">
            <w:pPr>
              <w:numPr>
                <w:ilvl w:val="0"/>
                <w:numId w:val="14"/>
              </w:numPr>
              <w:contextualSpacing/>
              <w:jc w:val="both"/>
              <w:rPr>
                <w:rFonts w:cs="Arial"/>
                <w:sz w:val="20"/>
                <w:szCs w:val="20"/>
                <w:lang w:eastAsia="ca-ES"/>
              </w:rPr>
            </w:pPr>
            <w:r w:rsidRPr="007A689C">
              <w:rPr>
                <w:rFonts w:cs="Arial"/>
                <w:sz w:val="20"/>
                <w:szCs w:val="20"/>
                <w:lang w:eastAsia="ca-ES"/>
              </w:rPr>
              <w:t>Organització de tallers infantils que s’ajustin a la temàtica medieval, que tinguin un caràcter lúdic i/o artístic, que consisteixen en la creació d’algun element i que requereixin la participació de les famílies  Han de ser tallers de 2 hores de durada, aptes per a nens i nenes de 3 a 10 anys, que admetin la participació simultània de 25 participants en blocs de 30 minuts (100 participants durant les 2 hores de durada).</w:t>
            </w:r>
          </w:p>
          <w:p w14:paraId="10D1D1D9" w14:textId="77777777" w:rsidR="00AE4076" w:rsidRPr="007A689C" w:rsidRDefault="00AE4076" w:rsidP="007A689C">
            <w:pPr>
              <w:ind w:left="720"/>
              <w:contextualSpacing/>
              <w:jc w:val="both"/>
              <w:rPr>
                <w:rFonts w:cs="Arial"/>
                <w:sz w:val="20"/>
                <w:szCs w:val="20"/>
                <w:lang w:eastAsia="ca-ES"/>
              </w:rPr>
            </w:pPr>
            <w:r w:rsidRPr="007A689C">
              <w:rPr>
                <w:rFonts w:cs="Arial"/>
                <w:sz w:val="20"/>
                <w:szCs w:val="20"/>
                <w:lang w:eastAsia="ca-ES"/>
              </w:rPr>
              <w:t xml:space="preserve">      Es puntuaran a 5 punts per taller fins a un màxim de 20 punts. </w:t>
            </w:r>
          </w:p>
          <w:p w14:paraId="5C6C1A38" w14:textId="77777777" w:rsidR="00AE4076" w:rsidRPr="007A689C" w:rsidRDefault="00AE4076" w:rsidP="007A689C">
            <w:pPr>
              <w:ind w:left="1080"/>
              <w:contextualSpacing/>
              <w:jc w:val="both"/>
              <w:rPr>
                <w:rFonts w:cs="Arial"/>
                <w:sz w:val="20"/>
                <w:szCs w:val="20"/>
                <w:lang w:eastAsia="ca-ES"/>
              </w:rPr>
            </w:pPr>
            <w:r w:rsidRPr="007A689C">
              <w:rPr>
                <w:rFonts w:cs="Arial"/>
                <w:sz w:val="20"/>
                <w:szCs w:val="20"/>
                <w:lang w:eastAsia="ca-ES"/>
              </w:rPr>
              <w:t xml:space="preserve">     </w:t>
            </w:r>
          </w:p>
          <w:p w14:paraId="3A36AC83" w14:textId="77777777" w:rsidR="00AE4076" w:rsidRPr="007A689C" w:rsidRDefault="00AE4076" w:rsidP="007A689C">
            <w:pPr>
              <w:numPr>
                <w:ilvl w:val="0"/>
                <w:numId w:val="14"/>
              </w:numPr>
              <w:contextualSpacing/>
              <w:jc w:val="both"/>
              <w:rPr>
                <w:rFonts w:cs="Arial"/>
                <w:sz w:val="20"/>
                <w:szCs w:val="20"/>
                <w:lang w:eastAsia="ca-ES"/>
              </w:rPr>
            </w:pPr>
            <w:r w:rsidRPr="007A689C">
              <w:rPr>
                <w:rFonts w:cs="Arial"/>
                <w:sz w:val="20"/>
                <w:szCs w:val="20"/>
                <w:lang w:eastAsia="ca-ES"/>
              </w:rPr>
              <w:t xml:space="preserve">Disseny, Instal·lació i desenvolupament d’una zona de jocs infantils de caire popular i tradicional. Aquesta zona s’haurà de dinamitzar amb dos monitors que atendran els participants i vetllaran pel bon desenvolupament de l’activitat. S’instal·larà en el recinte del Mercat Medieval. Els jocs seran de fusta i adequats per gaudir-los en família i l’espai contindrà, com a mínim, 8 propostes de jocs diferents. Els jocs no hauran de ser estrictament medievals però sí de caire tradicional. L’horari dels jocs serà el del Mercat Medieval, d’11 a 14 i de 16 a 20 h. </w:t>
            </w:r>
          </w:p>
          <w:p w14:paraId="5E84F315" w14:textId="77777777" w:rsidR="00AE4076" w:rsidRPr="007A689C" w:rsidRDefault="00AE4076" w:rsidP="007A689C">
            <w:pPr>
              <w:ind w:left="1080"/>
              <w:contextualSpacing/>
              <w:jc w:val="both"/>
              <w:rPr>
                <w:rFonts w:cs="Arial"/>
                <w:sz w:val="20"/>
                <w:szCs w:val="20"/>
                <w:lang w:eastAsia="ca-ES"/>
              </w:rPr>
            </w:pPr>
            <w:r w:rsidRPr="007A689C">
              <w:rPr>
                <w:rFonts w:cs="Arial"/>
                <w:sz w:val="20"/>
                <w:szCs w:val="20"/>
                <w:lang w:eastAsia="ca-ES"/>
              </w:rPr>
              <w:t>S’atorguen 20 punts.</w:t>
            </w:r>
          </w:p>
          <w:p w14:paraId="2D6E5023" w14:textId="77777777" w:rsidR="00AE4076" w:rsidRPr="007A689C" w:rsidRDefault="00AE4076" w:rsidP="007A689C">
            <w:pPr>
              <w:jc w:val="both"/>
              <w:rPr>
                <w:rFonts w:cs="Arial"/>
                <w:b/>
                <w:sz w:val="20"/>
                <w:szCs w:val="20"/>
                <w:lang w:eastAsia="ca-ES"/>
              </w:rPr>
            </w:pPr>
            <w:r w:rsidRPr="007A689C">
              <w:rPr>
                <w:rFonts w:ascii="Times New Roman" w:hAnsi="Times New Roman"/>
                <w:sz w:val="24"/>
                <w:lang w:eastAsia="ca-ES"/>
              </w:rPr>
              <w:t xml:space="preserve"> </w:t>
            </w:r>
          </w:p>
        </w:tc>
      </w:tr>
      <w:tr w:rsidR="007A689C" w:rsidRPr="007A689C" w14:paraId="1DD7DCD0" w14:textId="77777777" w:rsidTr="007A689C">
        <w:tc>
          <w:tcPr>
            <w:tcW w:w="4395" w:type="dxa"/>
            <w:tcBorders>
              <w:top w:val="single" w:sz="4" w:space="0" w:color="auto"/>
              <w:left w:val="single" w:sz="4" w:space="0" w:color="auto"/>
              <w:bottom w:val="single" w:sz="4" w:space="0" w:color="auto"/>
              <w:right w:val="single" w:sz="4" w:space="0" w:color="auto"/>
            </w:tcBorders>
            <w:shd w:val="clear" w:color="auto" w:fill="auto"/>
          </w:tcPr>
          <w:p w14:paraId="6873D4FC"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lastRenderedPageBreak/>
              <w:t>Puntuació dels criteris de valoració automàtica</w:t>
            </w:r>
          </w:p>
          <w:p w14:paraId="3EBEC640" w14:textId="77777777" w:rsidR="00AE4076" w:rsidRPr="007A689C" w:rsidRDefault="00AE4076" w:rsidP="007A689C">
            <w:pPr>
              <w:jc w:val="both"/>
              <w:rPr>
                <w:rFonts w:cs="Arial"/>
                <w:sz w:val="20"/>
                <w:szCs w:val="20"/>
                <w:lang w:eastAsia="ca-ES"/>
              </w:rPr>
            </w:pPr>
          </w:p>
        </w:tc>
        <w:tc>
          <w:tcPr>
            <w:tcW w:w="4990" w:type="dxa"/>
            <w:tcBorders>
              <w:top w:val="single" w:sz="4" w:space="0" w:color="auto"/>
              <w:left w:val="single" w:sz="4" w:space="0" w:color="auto"/>
              <w:bottom w:val="single" w:sz="4" w:space="0" w:color="auto"/>
              <w:right w:val="single" w:sz="4" w:space="0" w:color="auto"/>
            </w:tcBorders>
            <w:shd w:val="clear" w:color="auto" w:fill="auto"/>
            <w:hideMark/>
          </w:tcPr>
          <w:p w14:paraId="37C86502" w14:textId="77777777" w:rsidR="00AE4076" w:rsidRPr="007A689C" w:rsidRDefault="00AE4076" w:rsidP="007A689C">
            <w:pPr>
              <w:jc w:val="both"/>
              <w:rPr>
                <w:rFonts w:cs="Arial"/>
                <w:sz w:val="20"/>
                <w:szCs w:val="20"/>
                <w:lang w:eastAsia="ca-ES"/>
              </w:rPr>
            </w:pPr>
            <w:r w:rsidRPr="007A689C">
              <w:rPr>
                <w:rFonts w:cs="Arial"/>
                <w:sz w:val="20"/>
                <w:szCs w:val="20"/>
                <w:lang w:eastAsia="ca-ES"/>
              </w:rPr>
              <w:t xml:space="preserve"> 100 PUNTS</w:t>
            </w:r>
          </w:p>
        </w:tc>
      </w:tr>
      <w:tr w:rsidR="007A689C" w:rsidRPr="007A689C" w14:paraId="6B2EA7B3" w14:textId="77777777" w:rsidTr="007A689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7D3EDE4B"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Puntuació de la totalitat de criteris</w:t>
            </w:r>
          </w:p>
        </w:tc>
        <w:tc>
          <w:tcPr>
            <w:tcW w:w="4990" w:type="dxa"/>
            <w:tcBorders>
              <w:top w:val="single" w:sz="4" w:space="0" w:color="auto"/>
              <w:left w:val="single" w:sz="4" w:space="0" w:color="auto"/>
              <w:bottom w:val="single" w:sz="4" w:space="0" w:color="auto"/>
              <w:right w:val="single" w:sz="4" w:space="0" w:color="auto"/>
            </w:tcBorders>
            <w:shd w:val="clear" w:color="auto" w:fill="auto"/>
            <w:hideMark/>
          </w:tcPr>
          <w:p w14:paraId="6FE2CF11" w14:textId="77777777" w:rsidR="00AE4076" w:rsidRPr="007A689C" w:rsidRDefault="00AE4076" w:rsidP="007A689C">
            <w:pPr>
              <w:jc w:val="both"/>
              <w:rPr>
                <w:rFonts w:cs="Arial"/>
                <w:sz w:val="20"/>
                <w:szCs w:val="20"/>
                <w:lang w:eastAsia="ca-ES"/>
              </w:rPr>
            </w:pPr>
            <w:r w:rsidRPr="007A689C">
              <w:rPr>
                <w:rFonts w:cs="Arial"/>
                <w:sz w:val="20"/>
                <w:szCs w:val="20"/>
                <w:lang w:eastAsia="ca-ES"/>
              </w:rPr>
              <w:t>100  PUNTS</w:t>
            </w:r>
          </w:p>
        </w:tc>
      </w:tr>
      <w:tr w:rsidR="007A689C" w:rsidRPr="007A689C" w14:paraId="6BA06DC6" w14:textId="77777777" w:rsidTr="007A689C">
        <w:tc>
          <w:tcPr>
            <w:tcW w:w="9385" w:type="dxa"/>
            <w:gridSpan w:val="2"/>
            <w:tcBorders>
              <w:top w:val="single" w:sz="4" w:space="0" w:color="auto"/>
              <w:left w:val="single" w:sz="4" w:space="0" w:color="auto"/>
              <w:bottom w:val="single" w:sz="4" w:space="0" w:color="auto"/>
              <w:right w:val="single" w:sz="4" w:space="0" w:color="auto"/>
            </w:tcBorders>
            <w:shd w:val="clear" w:color="auto" w:fill="auto"/>
          </w:tcPr>
          <w:p w14:paraId="77E466D9" w14:textId="77777777" w:rsidR="00AE4076" w:rsidRPr="007A689C" w:rsidRDefault="00AE4076" w:rsidP="007A689C">
            <w:pPr>
              <w:autoSpaceDE w:val="0"/>
              <w:autoSpaceDN w:val="0"/>
              <w:adjustRightInd w:val="0"/>
              <w:jc w:val="both"/>
              <w:rPr>
                <w:rFonts w:cs="Arial"/>
                <w:b/>
                <w:sz w:val="20"/>
                <w:szCs w:val="20"/>
                <w:lang w:eastAsia="ca-ES"/>
              </w:rPr>
            </w:pPr>
          </w:p>
          <w:p w14:paraId="104A9789" w14:textId="77777777" w:rsidR="00AE4076" w:rsidRPr="007A689C" w:rsidRDefault="00AE4076" w:rsidP="007A689C">
            <w:pPr>
              <w:autoSpaceDE w:val="0"/>
              <w:autoSpaceDN w:val="0"/>
              <w:adjustRightInd w:val="0"/>
              <w:jc w:val="both"/>
              <w:rPr>
                <w:rFonts w:cs="Arial"/>
                <w:b/>
                <w:sz w:val="20"/>
                <w:szCs w:val="20"/>
                <w:lang w:eastAsia="ca-ES"/>
              </w:rPr>
            </w:pPr>
            <w:r w:rsidRPr="007A689C">
              <w:rPr>
                <w:rFonts w:cs="Arial"/>
                <w:b/>
                <w:sz w:val="20"/>
                <w:szCs w:val="20"/>
                <w:lang w:eastAsia="ca-ES"/>
              </w:rPr>
              <w:t xml:space="preserve">Justificació dels criteris de valoració: </w:t>
            </w:r>
          </w:p>
          <w:p w14:paraId="18A40A42" w14:textId="77777777" w:rsidR="00AE4076" w:rsidRPr="007A689C" w:rsidRDefault="00AE4076" w:rsidP="007A689C">
            <w:pPr>
              <w:autoSpaceDE w:val="0"/>
              <w:autoSpaceDN w:val="0"/>
              <w:adjustRightInd w:val="0"/>
              <w:jc w:val="both"/>
              <w:rPr>
                <w:rFonts w:cs="Arial"/>
                <w:sz w:val="20"/>
                <w:szCs w:val="20"/>
                <w:lang w:eastAsia="ca-ES"/>
              </w:rPr>
            </w:pPr>
          </w:p>
          <w:p w14:paraId="682A5540" w14:textId="77777777" w:rsidR="00AE4076" w:rsidRPr="007A689C" w:rsidRDefault="00AE4076" w:rsidP="007A689C">
            <w:pPr>
              <w:autoSpaceDE w:val="0"/>
              <w:autoSpaceDN w:val="0"/>
              <w:adjustRightInd w:val="0"/>
              <w:jc w:val="both"/>
              <w:rPr>
                <w:rFonts w:cs="Arial"/>
                <w:sz w:val="20"/>
                <w:szCs w:val="20"/>
                <w:lang w:eastAsia="ca-ES"/>
              </w:rPr>
            </w:pPr>
            <w:r w:rsidRPr="007A689C">
              <w:rPr>
                <w:rFonts w:cs="Arial"/>
                <w:sz w:val="20"/>
                <w:szCs w:val="20"/>
                <w:lang w:eastAsia="ca-ES"/>
              </w:rPr>
              <w:t xml:space="preserve">Els criteris de valoració establerts són els que es consideren adequats per garantir que la prestació del servei es farà de forma adequada i sota una correcta planificació. </w:t>
            </w:r>
          </w:p>
          <w:p w14:paraId="3B1558D5" w14:textId="77777777" w:rsidR="00AE4076" w:rsidRPr="007A689C" w:rsidRDefault="00AE4076" w:rsidP="007A689C">
            <w:pPr>
              <w:autoSpaceDE w:val="0"/>
              <w:autoSpaceDN w:val="0"/>
              <w:adjustRightInd w:val="0"/>
              <w:jc w:val="both"/>
              <w:rPr>
                <w:rFonts w:cs="Arial"/>
                <w:sz w:val="20"/>
                <w:szCs w:val="20"/>
                <w:lang w:eastAsia="ca-ES"/>
              </w:rPr>
            </w:pPr>
          </w:p>
          <w:p w14:paraId="3CFDC263" w14:textId="77777777" w:rsidR="00AE4076" w:rsidRPr="007A689C" w:rsidRDefault="00AE4076" w:rsidP="007A689C">
            <w:pPr>
              <w:autoSpaceDE w:val="0"/>
              <w:autoSpaceDN w:val="0"/>
              <w:adjustRightInd w:val="0"/>
              <w:jc w:val="both"/>
              <w:rPr>
                <w:rFonts w:cs="Arial"/>
                <w:sz w:val="20"/>
                <w:szCs w:val="20"/>
                <w:lang w:eastAsia="ca-ES"/>
              </w:rPr>
            </w:pPr>
            <w:r w:rsidRPr="007A689C">
              <w:rPr>
                <w:rFonts w:cs="Arial"/>
                <w:sz w:val="20"/>
                <w:szCs w:val="20"/>
                <w:lang w:eastAsia="ca-ES"/>
              </w:rPr>
              <w:t xml:space="preserve">En concret, els criteris de valoració escollits, a banda del preu (cost), pretenen garantir que el personal que s’adscrigui a la prestació del servei sigui aquell que gaudeixi d’una major experiència i formació en el camp de la coordinació i la contractació d’espectacles professionals i de qualitat programats en el marc de cicles, festivals o programes d’activitats temporals. </w:t>
            </w:r>
          </w:p>
          <w:p w14:paraId="6E173617" w14:textId="77777777" w:rsidR="00AE4076" w:rsidRPr="007A689C" w:rsidRDefault="00AE4076" w:rsidP="007A689C">
            <w:pPr>
              <w:autoSpaceDE w:val="0"/>
              <w:autoSpaceDN w:val="0"/>
              <w:adjustRightInd w:val="0"/>
              <w:jc w:val="both"/>
              <w:rPr>
                <w:rFonts w:cs="Arial"/>
                <w:sz w:val="20"/>
                <w:szCs w:val="20"/>
                <w:lang w:eastAsia="ca-ES"/>
              </w:rPr>
            </w:pPr>
          </w:p>
          <w:p w14:paraId="0B83004D" w14:textId="77777777" w:rsidR="00AE4076" w:rsidRPr="007A689C" w:rsidRDefault="00AE4076" w:rsidP="007A689C">
            <w:pPr>
              <w:autoSpaceDE w:val="0"/>
              <w:autoSpaceDN w:val="0"/>
              <w:adjustRightInd w:val="0"/>
              <w:jc w:val="both"/>
              <w:rPr>
                <w:rFonts w:eastAsia="Calibri" w:cs="Arial"/>
                <w:sz w:val="20"/>
                <w:szCs w:val="20"/>
                <w:lang w:eastAsia="en-US"/>
              </w:rPr>
            </w:pPr>
            <w:r w:rsidRPr="007A689C">
              <w:rPr>
                <w:rFonts w:cs="Arial"/>
                <w:sz w:val="20"/>
                <w:szCs w:val="20"/>
                <w:lang w:eastAsia="ca-ES"/>
              </w:rPr>
              <w:lastRenderedPageBreak/>
              <w:t>S’insisteix en que e</w:t>
            </w:r>
            <w:r w:rsidRPr="007A689C">
              <w:rPr>
                <w:rFonts w:eastAsia="Calibri" w:cs="Arial"/>
                <w:sz w:val="20"/>
                <w:szCs w:val="20"/>
                <w:lang w:eastAsia="en-US"/>
              </w:rPr>
              <w:t>s tracta d’un contracte on no només compta el preu de les intervencions que efectuïn els adjudicataris, sinó que resulten del tot rellevants les condicions personals del coordinador, i els seus coneixements i experiències prèvies anteriors, de manera que aquesta afecta significativament a l’execució i qualitat del contracte.</w:t>
            </w:r>
          </w:p>
          <w:p w14:paraId="3BAF4BD6" w14:textId="77777777" w:rsidR="00AE4076" w:rsidRPr="007A689C" w:rsidRDefault="00AE4076" w:rsidP="007A689C">
            <w:pPr>
              <w:autoSpaceDE w:val="0"/>
              <w:autoSpaceDN w:val="0"/>
              <w:adjustRightInd w:val="0"/>
              <w:jc w:val="both"/>
              <w:rPr>
                <w:rFonts w:eastAsia="Calibri" w:cs="Arial"/>
                <w:sz w:val="20"/>
                <w:szCs w:val="20"/>
                <w:lang w:eastAsia="en-US"/>
              </w:rPr>
            </w:pPr>
          </w:p>
          <w:p w14:paraId="4EFD1D9E" w14:textId="77777777" w:rsidR="00AE4076" w:rsidRPr="007A689C" w:rsidRDefault="00AE4076" w:rsidP="007A689C">
            <w:pPr>
              <w:spacing w:line="276" w:lineRule="auto"/>
              <w:jc w:val="both"/>
              <w:rPr>
                <w:rFonts w:eastAsia="Calibri" w:cs="Arial"/>
                <w:sz w:val="20"/>
                <w:szCs w:val="20"/>
                <w:lang w:eastAsia="en-US"/>
              </w:rPr>
            </w:pPr>
            <w:r w:rsidRPr="007A689C">
              <w:rPr>
                <w:rFonts w:eastAsia="Calibri" w:cs="Arial"/>
                <w:sz w:val="20"/>
                <w:szCs w:val="20"/>
                <w:lang w:eastAsia="en-US"/>
              </w:rPr>
              <w:t xml:space="preserve">A més a més de l’opció de poder aportar unes millores que pretenen millorar la qualitat de la prestació ampliant la proposta d’activitats per a públic familiar, entès aquest no com a un públic estrictament infantil sinó com aquell que és receptor de propostes aptes per a tots els públics amb la idea que infants i adults comparteixin una experiència cultural enriquidora i gratificant per a tots. </w:t>
            </w:r>
          </w:p>
          <w:p w14:paraId="5F661E2C" w14:textId="77777777" w:rsidR="00AE4076" w:rsidRPr="007A689C" w:rsidRDefault="00AE4076" w:rsidP="007A689C">
            <w:pPr>
              <w:spacing w:line="276" w:lineRule="auto"/>
              <w:jc w:val="both"/>
              <w:rPr>
                <w:rFonts w:cs="Arial"/>
                <w:sz w:val="20"/>
                <w:szCs w:val="20"/>
              </w:rPr>
            </w:pPr>
          </w:p>
        </w:tc>
      </w:tr>
      <w:tr w:rsidR="007A689C" w:rsidRPr="007A689C" w14:paraId="660D1B22" w14:textId="77777777" w:rsidTr="007A689C">
        <w:tc>
          <w:tcPr>
            <w:tcW w:w="9385" w:type="dxa"/>
            <w:gridSpan w:val="2"/>
            <w:tcBorders>
              <w:top w:val="single" w:sz="4" w:space="0" w:color="auto"/>
              <w:left w:val="single" w:sz="4" w:space="0" w:color="auto"/>
              <w:bottom w:val="single" w:sz="4" w:space="0" w:color="auto"/>
              <w:right w:val="single" w:sz="4" w:space="0" w:color="auto"/>
            </w:tcBorders>
            <w:shd w:val="clear" w:color="auto" w:fill="auto"/>
          </w:tcPr>
          <w:p w14:paraId="04A04570"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lastRenderedPageBreak/>
              <w:t xml:space="preserve">Justificació de les fórmules triades per a la valoració dels diferents criteris: </w:t>
            </w:r>
          </w:p>
          <w:p w14:paraId="13947A96" w14:textId="77777777" w:rsidR="00AE4076" w:rsidRPr="007A689C" w:rsidRDefault="00AE4076" w:rsidP="007A689C">
            <w:pPr>
              <w:jc w:val="both"/>
              <w:rPr>
                <w:rFonts w:cs="Arial"/>
                <w:sz w:val="20"/>
                <w:szCs w:val="20"/>
                <w:lang w:eastAsia="ca-ES"/>
              </w:rPr>
            </w:pPr>
          </w:p>
          <w:p w14:paraId="422F7601" w14:textId="77777777" w:rsidR="00AE4076" w:rsidRPr="007A689C" w:rsidRDefault="00AE4076" w:rsidP="007A689C">
            <w:pPr>
              <w:pStyle w:val="Pargrafdellista"/>
              <w:ind w:left="0"/>
              <w:jc w:val="both"/>
              <w:rPr>
                <w:rFonts w:ascii="Arial" w:hAnsi="Arial" w:cs="Arial"/>
                <w:sz w:val="20"/>
                <w:szCs w:val="20"/>
                <w:lang w:val="ca-ES" w:eastAsia="ca-ES"/>
              </w:rPr>
            </w:pPr>
            <w:r w:rsidRPr="007A689C">
              <w:rPr>
                <w:rFonts w:ascii="Arial" w:hAnsi="Arial" w:cs="Arial"/>
                <w:sz w:val="20"/>
                <w:szCs w:val="20"/>
                <w:lang w:val="ca-ES" w:eastAsia="ca-ES"/>
              </w:rPr>
              <w:t>S’han escollit aquestes fórmules perquè reparteixen els punt de forma clara, proporcional  i sense desviacions.</w:t>
            </w:r>
          </w:p>
          <w:p w14:paraId="31CECFF8" w14:textId="77777777" w:rsidR="00AE4076" w:rsidRPr="007A689C" w:rsidRDefault="00AE4076" w:rsidP="007A689C">
            <w:pPr>
              <w:jc w:val="both"/>
              <w:rPr>
                <w:rFonts w:cs="Arial"/>
                <w:sz w:val="20"/>
                <w:szCs w:val="20"/>
                <w:lang w:eastAsia="ca-ES"/>
              </w:rPr>
            </w:pPr>
          </w:p>
        </w:tc>
      </w:tr>
    </w:tbl>
    <w:p w14:paraId="1FD6D07A" w14:textId="77777777" w:rsidR="00AE4076" w:rsidRDefault="00AE4076" w:rsidP="00AE4076">
      <w:pPr>
        <w:jc w:val="both"/>
        <w:rPr>
          <w:rFonts w:cs="Arial"/>
          <w:b/>
          <w:sz w:val="20"/>
          <w:szCs w:val="20"/>
        </w:rPr>
      </w:pPr>
    </w:p>
    <w:p w14:paraId="0F08AC18" w14:textId="77777777" w:rsidR="00AE4076" w:rsidRDefault="00AE4076" w:rsidP="00AE4076">
      <w:pPr>
        <w:jc w:val="both"/>
        <w:rPr>
          <w:rFonts w:cs="Arial"/>
          <w:color w:val="000000"/>
          <w:sz w:val="20"/>
          <w:szCs w:val="20"/>
        </w:rPr>
      </w:pPr>
    </w:p>
    <w:p w14:paraId="5ABECB0A" w14:textId="77777777" w:rsidR="00AE4076" w:rsidRDefault="00AE4076" w:rsidP="00AE4076">
      <w:pPr>
        <w:jc w:val="both"/>
        <w:rPr>
          <w:rFonts w:cs="Arial"/>
          <w:b/>
          <w:sz w:val="20"/>
          <w:szCs w:val="20"/>
        </w:rPr>
      </w:pPr>
      <w:r>
        <w:rPr>
          <w:rFonts w:cs="Arial"/>
          <w:b/>
          <w:sz w:val="20"/>
          <w:szCs w:val="20"/>
        </w:rPr>
        <w:t>T. BAIXES PRESSUMPTAMENT ANORMALS O DESPROPORCIONADES</w:t>
      </w:r>
    </w:p>
    <w:p w14:paraId="648032EB" w14:textId="77777777" w:rsidR="00AE4076" w:rsidRDefault="00AE4076" w:rsidP="00AE4076">
      <w:pPr>
        <w:jc w:val="both"/>
        <w:rPr>
          <w:rFonts w:cs="Arial"/>
          <w:b/>
          <w:sz w:val="20"/>
          <w:szCs w:val="20"/>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7A689C" w:rsidRPr="007A689C" w14:paraId="62DDB75F" w14:textId="77777777" w:rsidTr="007A689C">
        <w:tc>
          <w:tcPr>
            <w:tcW w:w="9385" w:type="dxa"/>
            <w:tcBorders>
              <w:top w:val="single" w:sz="4" w:space="0" w:color="auto"/>
              <w:left w:val="single" w:sz="4" w:space="0" w:color="auto"/>
              <w:bottom w:val="single" w:sz="4" w:space="0" w:color="auto"/>
              <w:right w:val="single" w:sz="4" w:space="0" w:color="auto"/>
            </w:tcBorders>
            <w:shd w:val="clear" w:color="auto" w:fill="auto"/>
          </w:tcPr>
          <w:p w14:paraId="252E5DFB" w14:textId="77777777" w:rsidR="00AE4076" w:rsidRPr="007A689C" w:rsidRDefault="00AE4076" w:rsidP="007A689C">
            <w:pPr>
              <w:pStyle w:val="Textindependent"/>
              <w:spacing w:before="100"/>
              <w:ind w:left="149"/>
              <w:jc w:val="both"/>
              <w:rPr>
                <w:rFonts w:cs="Arial"/>
                <w:w w:val="105"/>
                <w:sz w:val="20"/>
                <w:lang w:val="ca-ES" w:eastAsia="ca-ES"/>
              </w:rPr>
            </w:pPr>
            <w:r w:rsidRPr="007A689C">
              <w:rPr>
                <w:rFonts w:cs="Arial"/>
                <w:w w:val="105"/>
                <w:sz w:val="20"/>
                <w:lang w:val="ca-ES" w:eastAsia="ca-ES"/>
              </w:rPr>
              <w:t>La</w:t>
            </w:r>
            <w:r w:rsidRPr="007A689C">
              <w:rPr>
                <w:rFonts w:cs="Arial"/>
                <w:spacing w:val="-14"/>
                <w:w w:val="105"/>
                <w:sz w:val="20"/>
                <w:lang w:val="ca-ES" w:eastAsia="ca-ES"/>
              </w:rPr>
              <w:t xml:space="preserve"> </w:t>
            </w:r>
            <w:r w:rsidRPr="007A689C">
              <w:rPr>
                <w:rFonts w:cs="Arial"/>
                <w:spacing w:val="-3"/>
                <w:w w:val="105"/>
                <w:sz w:val="20"/>
                <w:lang w:val="ca-ES" w:eastAsia="ca-ES"/>
              </w:rPr>
              <w:t>determinació</w:t>
            </w:r>
            <w:r w:rsidRPr="007A689C">
              <w:rPr>
                <w:rFonts w:cs="Arial"/>
                <w:spacing w:val="-14"/>
                <w:w w:val="105"/>
                <w:sz w:val="20"/>
                <w:lang w:val="ca-ES" w:eastAsia="ca-ES"/>
              </w:rPr>
              <w:t xml:space="preserve"> </w:t>
            </w:r>
            <w:r w:rsidRPr="007A689C">
              <w:rPr>
                <w:rFonts w:cs="Arial"/>
                <w:w w:val="105"/>
                <w:sz w:val="20"/>
                <w:lang w:val="ca-ES" w:eastAsia="ca-ES"/>
              </w:rPr>
              <w:t>de</w:t>
            </w:r>
            <w:r w:rsidRPr="007A689C">
              <w:rPr>
                <w:rFonts w:cs="Arial"/>
                <w:spacing w:val="-14"/>
                <w:w w:val="105"/>
                <w:sz w:val="20"/>
                <w:lang w:val="ca-ES" w:eastAsia="ca-ES"/>
              </w:rPr>
              <w:t xml:space="preserve"> </w:t>
            </w:r>
            <w:r w:rsidRPr="007A689C">
              <w:rPr>
                <w:rFonts w:cs="Arial"/>
                <w:spacing w:val="-4"/>
                <w:w w:val="105"/>
                <w:sz w:val="20"/>
                <w:lang w:val="ca-ES" w:eastAsia="ca-ES"/>
              </w:rPr>
              <w:t>les</w:t>
            </w:r>
            <w:r w:rsidRPr="007A689C">
              <w:rPr>
                <w:rFonts w:cs="Arial"/>
                <w:spacing w:val="-3"/>
                <w:w w:val="105"/>
                <w:sz w:val="20"/>
                <w:lang w:val="ca-ES" w:eastAsia="ca-ES"/>
              </w:rPr>
              <w:t xml:space="preserve"> </w:t>
            </w:r>
            <w:r w:rsidRPr="007A689C">
              <w:rPr>
                <w:rFonts w:cs="Arial"/>
                <w:w w:val="105"/>
                <w:sz w:val="20"/>
                <w:lang w:val="ca-ES" w:eastAsia="ca-ES"/>
              </w:rPr>
              <w:t>ofertes</w:t>
            </w:r>
            <w:r w:rsidRPr="007A689C">
              <w:rPr>
                <w:rFonts w:cs="Arial"/>
                <w:spacing w:val="-3"/>
                <w:w w:val="105"/>
                <w:sz w:val="20"/>
                <w:lang w:val="ca-ES" w:eastAsia="ca-ES"/>
              </w:rPr>
              <w:t xml:space="preserve"> </w:t>
            </w:r>
            <w:r w:rsidRPr="007A689C">
              <w:rPr>
                <w:rFonts w:cs="Arial"/>
                <w:w w:val="105"/>
                <w:sz w:val="20"/>
                <w:lang w:val="ca-ES" w:eastAsia="ca-ES"/>
              </w:rPr>
              <w:t>que</w:t>
            </w:r>
            <w:r w:rsidRPr="007A689C">
              <w:rPr>
                <w:rFonts w:cs="Arial"/>
                <w:spacing w:val="-14"/>
                <w:w w:val="105"/>
                <w:sz w:val="20"/>
                <w:lang w:val="ca-ES" w:eastAsia="ca-ES"/>
              </w:rPr>
              <w:t xml:space="preserve"> </w:t>
            </w:r>
            <w:r w:rsidRPr="007A689C">
              <w:rPr>
                <w:rFonts w:cs="Arial"/>
                <w:w w:val="105"/>
                <w:sz w:val="20"/>
                <w:lang w:val="ca-ES" w:eastAsia="ca-ES"/>
              </w:rPr>
              <w:t>presentin</w:t>
            </w:r>
            <w:r w:rsidRPr="007A689C">
              <w:rPr>
                <w:rFonts w:cs="Arial"/>
                <w:spacing w:val="-14"/>
                <w:w w:val="105"/>
                <w:sz w:val="20"/>
                <w:lang w:val="ca-ES" w:eastAsia="ca-ES"/>
              </w:rPr>
              <w:t xml:space="preserve"> </w:t>
            </w:r>
            <w:r w:rsidRPr="007A689C">
              <w:rPr>
                <w:rFonts w:cs="Arial"/>
                <w:w w:val="105"/>
                <w:sz w:val="20"/>
                <w:lang w:val="ca-ES" w:eastAsia="ca-ES"/>
              </w:rPr>
              <w:t>uns</w:t>
            </w:r>
            <w:r w:rsidRPr="007A689C">
              <w:rPr>
                <w:rFonts w:cs="Arial"/>
                <w:spacing w:val="-3"/>
                <w:w w:val="105"/>
                <w:sz w:val="20"/>
                <w:lang w:val="ca-ES" w:eastAsia="ca-ES"/>
              </w:rPr>
              <w:t xml:space="preserve"> </w:t>
            </w:r>
            <w:r w:rsidRPr="007A689C">
              <w:rPr>
                <w:rFonts w:cs="Arial"/>
                <w:w w:val="105"/>
                <w:sz w:val="20"/>
                <w:lang w:val="ca-ES" w:eastAsia="ca-ES"/>
              </w:rPr>
              <w:t>valors</w:t>
            </w:r>
            <w:r w:rsidRPr="007A689C">
              <w:rPr>
                <w:rFonts w:cs="Arial"/>
                <w:spacing w:val="-3"/>
                <w:w w:val="105"/>
                <w:sz w:val="20"/>
                <w:lang w:val="ca-ES" w:eastAsia="ca-ES"/>
              </w:rPr>
              <w:t xml:space="preserve"> anormals o temeraris </w:t>
            </w:r>
            <w:r w:rsidRPr="007A689C">
              <w:rPr>
                <w:rFonts w:cs="Arial"/>
                <w:w w:val="105"/>
                <w:sz w:val="20"/>
                <w:lang w:val="ca-ES" w:eastAsia="ca-ES"/>
              </w:rPr>
              <w:t>s’ha</w:t>
            </w:r>
            <w:r w:rsidRPr="007A689C">
              <w:rPr>
                <w:rFonts w:cs="Arial"/>
                <w:spacing w:val="-14"/>
                <w:w w:val="105"/>
                <w:sz w:val="20"/>
                <w:lang w:val="ca-ES" w:eastAsia="ca-ES"/>
              </w:rPr>
              <w:t xml:space="preserve"> </w:t>
            </w:r>
            <w:r w:rsidRPr="007A689C">
              <w:rPr>
                <w:rFonts w:cs="Arial"/>
                <w:w w:val="105"/>
                <w:sz w:val="20"/>
                <w:lang w:val="ca-ES" w:eastAsia="ca-ES"/>
              </w:rPr>
              <w:t>de</w:t>
            </w:r>
            <w:r w:rsidRPr="007A689C">
              <w:rPr>
                <w:rFonts w:cs="Arial"/>
                <w:spacing w:val="-14"/>
                <w:w w:val="105"/>
                <w:sz w:val="20"/>
                <w:lang w:val="ca-ES" w:eastAsia="ca-ES"/>
              </w:rPr>
              <w:t xml:space="preserve"> </w:t>
            </w:r>
            <w:r w:rsidRPr="007A689C">
              <w:rPr>
                <w:rFonts w:cs="Arial"/>
                <w:w w:val="105"/>
                <w:sz w:val="20"/>
                <w:lang w:val="ca-ES" w:eastAsia="ca-ES"/>
              </w:rPr>
              <w:t>dur</w:t>
            </w:r>
            <w:r w:rsidRPr="007A689C">
              <w:rPr>
                <w:rFonts w:cs="Arial"/>
                <w:spacing w:val="-6"/>
                <w:w w:val="105"/>
                <w:sz w:val="20"/>
                <w:lang w:val="ca-ES" w:eastAsia="ca-ES"/>
              </w:rPr>
              <w:t xml:space="preserve"> </w:t>
            </w:r>
            <w:r w:rsidRPr="007A689C">
              <w:rPr>
                <w:rFonts w:cs="Arial"/>
                <w:w w:val="105"/>
                <w:sz w:val="20"/>
                <w:lang w:val="ca-ES" w:eastAsia="ca-ES"/>
              </w:rPr>
              <w:t>a</w:t>
            </w:r>
            <w:r w:rsidRPr="007A689C">
              <w:rPr>
                <w:rFonts w:cs="Arial"/>
                <w:spacing w:val="-14"/>
                <w:w w:val="105"/>
                <w:sz w:val="20"/>
                <w:lang w:val="ca-ES" w:eastAsia="ca-ES"/>
              </w:rPr>
              <w:t xml:space="preserve"> </w:t>
            </w:r>
            <w:r w:rsidRPr="007A689C">
              <w:rPr>
                <w:rFonts w:cs="Arial"/>
                <w:w w:val="105"/>
                <w:sz w:val="20"/>
                <w:lang w:val="ca-ES" w:eastAsia="ca-ES"/>
              </w:rPr>
              <w:t>terme</w:t>
            </w:r>
            <w:r w:rsidRPr="007A689C">
              <w:rPr>
                <w:rFonts w:cs="Arial"/>
                <w:spacing w:val="-14"/>
                <w:w w:val="105"/>
                <w:sz w:val="20"/>
                <w:lang w:val="ca-ES" w:eastAsia="ca-ES"/>
              </w:rPr>
              <w:t xml:space="preserve"> </w:t>
            </w:r>
            <w:r w:rsidRPr="007A689C">
              <w:rPr>
                <w:rFonts w:cs="Arial"/>
                <w:spacing w:val="-3"/>
                <w:w w:val="105"/>
                <w:sz w:val="20"/>
                <w:lang w:val="ca-ES" w:eastAsia="ca-ES"/>
              </w:rPr>
              <w:t xml:space="preserve">en </w:t>
            </w:r>
            <w:r w:rsidRPr="007A689C">
              <w:rPr>
                <w:rFonts w:cs="Arial"/>
                <w:w w:val="105"/>
                <w:sz w:val="20"/>
                <w:lang w:val="ca-ES" w:eastAsia="ca-ES"/>
              </w:rPr>
              <w:t xml:space="preserve">funció </w:t>
            </w:r>
            <w:r w:rsidRPr="007A689C">
              <w:rPr>
                <w:rFonts w:cs="Arial"/>
                <w:spacing w:val="-4"/>
                <w:w w:val="105"/>
                <w:sz w:val="20"/>
                <w:lang w:val="ca-ES" w:eastAsia="ca-ES"/>
              </w:rPr>
              <w:t xml:space="preserve">dels </w:t>
            </w:r>
            <w:r w:rsidRPr="007A689C">
              <w:rPr>
                <w:rFonts w:cs="Arial"/>
                <w:spacing w:val="-5"/>
                <w:w w:val="105"/>
                <w:sz w:val="20"/>
                <w:lang w:val="ca-ES" w:eastAsia="ca-ES"/>
              </w:rPr>
              <w:t xml:space="preserve">límits </w:t>
            </w:r>
            <w:r w:rsidRPr="007A689C">
              <w:rPr>
                <w:rFonts w:cs="Arial"/>
                <w:w w:val="105"/>
                <w:sz w:val="20"/>
                <w:lang w:val="ca-ES" w:eastAsia="ca-ES"/>
              </w:rPr>
              <w:t xml:space="preserve">i </w:t>
            </w:r>
            <w:r w:rsidRPr="007A689C">
              <w:rPr>
                <w:rFonts w:cs="Arial"/>
                <w:spacing w:val="-4"/>
                <w:w w:val="105"/>
                <w:sz w:val="20"/>
                <w:lang w:val="ca-ES" w:eastAsia="ca-ES"/>
              </w:rPr>
              <w:t xml:space="preserve">els </w:t>
            </w:r>
            <w:r w:rsidRPr="007A689C">
              <w:rPr>
                <w:rFonts w:cs="Arial"/>
                <w:w w:val="105"/>
                <w:sz w:val="20"/>
                <w:lang w:val="ca-ES" w:eastAsia="ca-ES"/>
              </w:rPr>
              <w:t xml:space="preserve">paràmetres </w:t>
            </w:r>
            <w:r w:rsidRPr="007A689C">
              <w:rPr>
                <w:rFonts w:cs="Arial"/>
                <w:spacing w:val="-3"/>
                <w:w w:val="105"/>
                <w:sz w:val="20"/>
                <w:lang w:val="ca-ES" w:eastAsia="ca-ES"/>
              </w:rPr>
              <w:t xml:space="preserve">objectius </w:t>
            </w:r>
            <w:r w:rsidRPr="007A689C">
              <w:rPr>
                <w:rFonts w:cs="Arial"/>
                <w:w w:val="105"/>
                <w:sz w:val="20"/>
                <w:lang w:val="ca-ES" w:eastAsia="ca-ES"/>
              </w:rPr>
              <w:t>establerts a</w:t>
            </w:r>
            <w:r w:rsidRPr="007A689C">
              <w:rPr>
                <w:rFonts w:cs="Arial"/>
                <w:spacing w:val="25"/>
                <w:w w:val="105"/>
                <w:sz w:val="20"/>
                <w:lang w:val="ca-ES" w:eastAsia="ca-ES"/>
              </w:rPr>
              <w:t xml:space="preserve"> </w:t>
            </w:r>
            <w:r w:rsidRPr="007A689C">
              <w:rPr>
                <w:rFonts w:cs="Arial"/>
                <w:w w:val="105"/>
                <w:sz w:val="20"/>
                <w:lang w:val="ca-ES" w:eastAsia="ca-ES"/>
              </w:rPr>
              <w:t>continuació:</w:t>
            </w:r>
          </w:p>
          <w:p w14:paraId="7ED81C47" w14:textId="77777777" w:rsidR="00AE4076" w:rsidRPr="007A689C" w:rsidRDefault="00AE4076" w:rsidP="007A689C">
            <w:pPr>
              <w:pStyle w:val="Textindependent"/>
              <w:spacing w:before="100"/>
              <w:ind w:left="149"/>
              <w:jc w:val="both"/>
              <w:rPr>
                <w:rFonts w:cs="Arial"/>
                <w:w w:val="105"/>
                <w:sz w:val="20"/>
                <w:lang w:val="ca-ES" w:eastAsia="ca-ES"/>
              </w:rPr>
            </w:pPr>
          </w:p>
          <w:p w14:paraId="43C1D58A" w14:textId="77777777" w:rsidR="00AE4076" w:rsidRPr="007A689C" w:rsidRDefault="00AE4076" w:rsidP="007A689C">
            <w:pPr>
              <w:pStyle w:val="Ttol1"/>
              <w:keepNext w:val="0"/>
              <w:widowControl w:val="0"/>
              <w:numPr>
                <w:ilvl w:val="0"/>
                <w:numId w:val="15"/>
              </w:numPr>
              <w:tabs>
                <w:tab w:val="left" w:pos="387"/>
              </w:tabs>
              <w:autoSpaceDE w:val="0"/>
              <w:autoSpaceDN w:val="0"/>
              <w:spacing w:before="0" w:after="0"/>
              <w:ind w:right="289" w:firstLine="0"/>
              <w:jc w:val="both"/>
              <w:rPr>
                <w:sz w:val="20"/>
                <w:szCs w:val="20"/>
                <w:lang w:eastAsia="ca-ES"/>
              </w:rPr>
            </w:pPr>
            <w:r w:rsidRPr="007A689C">
              <w:rPr>
                <w:spacing w:val="-4"/>
                <w:w w:val="105"/>
                <w:sz w:val="20"/>
                <w:szCs w:val="20"/>
                <w:lang w:eastAsia="ca-ES"/>
              </w:rPr>
              <w:t>Si</w:t>
            </w:r>
            <w:r w:rsidRPr="007A689C">
              <w:rPr>
                <w:spacing w:val="-14"/>
                <w:w w:val="105"/>
                <w:sz w:val="20"/>
                <w:szCs w:val="20"/>
                <w:lang w:eastAsia="ca-ES"/>
              </w:rPr>
              <w:t xml:space="preserve"> </w:t>
            </w:r>
            <w:r w:rsidRPr="007A689C">
              <w:rPr>
                <w:w w:val="105"/>
                <w:sz w:val="20"/>
                <w:szCs w:val="20"/>
                <w:lang w:eastAsia="ca-ES"/>
              </w:rPr>
              <w:t>concorre</w:t>
            </w:r>
            <w:r w:rsidRPr="007A689C">
              <w:rPr>
                <w:spacing w:val="-15"/>
                <w:w w:val="105"/>
                <w:sz w:val="20"/>
                <w:szCs w:val="20"/>
                <w:lang w:eastAsia="ca-ES"/>
              </w:rPr>
              <w:t xml:space="preserve"> </w:t>
            </w:r>
            <w:r w:rsidRPr="007A689C">
              <w:rPr>
                <w:spacing w:val="2"/>
                <w:w w:val="105"/>
                <w:sz w:val="20"/>
                <w:szCs w:val="20"/>
                <w:lang w:eastAsia="ca-ES"/>
              </w:rPr>
              <w:t>una</w:t>
            </w:r>
            <w:r w:rsidRPr="007A689C">
              <w:rPr>
                <w:spacing w:val="-15"/>
                <w:w w:val="105"/>
                <w:sz w:val="20"/>
                <w:szCs w:val="20"/>
                <w:lang w:eastAsia="ca-ES"/>
              </w:rPr>
              <w:t xml:space="preserve"> </w:t>
            </w:r>
            <w:r w:rsidRPr="007A689C">
              <w:rPr>
                <w:w w:val="105"/>
                <w:sz w:val="20"/>
                <w:szCs w:val="20"/>
                <w:lang w:eastAsia="ca-ES"/>
              </w:rPr>
              <w:t>empresa</w:t>
            </w:r>
            <w:r w:rsidRPr="007A689C">
              <w:rPr>
                <w:spacing w:val="-15"/>
                <w:w w:val="105"/>
                <w:sz w:val="20"/>
                <w:szCs w:val="20"/>
                <w:lang w:eastAsia="ca-ES"/>
              </w:rPr>
              <w:t xml:space="preserve"> </w:t>
            </w:r>
            <w:r w:rsidRPr="007A689C">
              <w:rPr>
                <w:w w:val="105"/>
                <w:sz w:val="20"/>
                <w:szCs w:val="20"/>
                <w:lang w:eastAsia="ca-ES"/>
              </w:rPr>
              <w:t>licitadora,</w:t>
            </w:r>
            <w:r w:rsidRPr="007A689C">
              <w:rPr>
                <w:spacing w:val="-14"/>
                <w:w w:val="105"/>
                <w:sz w:val="20"/>
                <w:szCs w:val="20"/>
                <w:lang w:eastAsia="ca-ES"/>
              </w:rPr>
              <w:t xml:space="preserve"> </w:t>
            </w:r>
            <w:r w:rsidRPr="007A689C">
              <w:rPr>
                <w:w w:val="105"/>
                <w:sz w:val="20"/>
                <w:szCs w:val="20"/>
                <w:lang w:eastAsia="ca-ES"/>
              </w:rPr>
              <w:t>es</w:t>
            </w:r>
            <w:r w:rsidRPr="007A689C">
              <w:rPr>
                <w:spacing w:val="-15"/>
                <w:w w:val="105"/>
                <w:sz w:val="20"/>
                <w:szCs w:val="20"/>
                <w:lang w:eastAsia="ca-ES"/>
              </w:rPr>
              <w:t xml:space="preserve"> </w:t>
            </w:r>
            <w:r w:rsidRPr="007A689C">
              <w:rPr>
                <w:w w:val="105"/>
                <w:sz w:val="20"/>
                <w:szCs w:val="20"/>
                <w:lang w:eastAsia="ca-ES"/>
              </w:rPr>
              <w:t>considera</w:t>
            </w:r>
            <w:r w:rsidRPr="007A689C">
              <w:rPr>
                <w:spacing w:val="-15"/>
                <w:w w:val="105"/>
                <w:sz w:val="20"/>
                <w:szCs w:val="20"/>
                <w:lang w:eastAsia="ca-ES"/>
              </w:rPr>
              <w:t xml:space="preserve"> que l’</w:t>
            </w:r>
            <w:r w:rsidRPr="007A689C">
              <w:rPr>
                <w:w w:val="105"/>
                <w:sz w:val="20"/>
                <w:szCs w:val="20"/>
                <w:lang w:eastAsia="ca-ES"/>
              </w:rPr>
              <w:t>oferta és anormal si</w:t>
            </w:r>
            <w:r w:rsidRPr="007A689C">
              <w:rPr>
                <w:spacing w:val="-15"/>
                <w:w w:val="105"/>
                <w:sz w:val="20"/>
                <w:szCs w:val="20"/>
                <w:lang w:eastAsia="ca-ES"/>
              </w:rPr>
              <w:t xml:space="preserve"> </w:t>
            </w:r>
            <w:r w:rsidRPr="007A689C">
              <w:rPr>
                <w:w w:val="105"/>
                <w:sz w:val="20"/>
                <w:szCs w:val="20"/>
                <w:lang w:eastAsia="ca-ES"/>
              </w:rPr>
              <w:t xml:space="preserve">compleix els </w:t>
            </w:r>
            <w:r w:rsidRPr="007A689C">
              <w:rPr>
                <w:spacing w:val="2"/>
                <w:w w:val="105"/>
                <w:sz w:val="20"/>
                <w:szCs w:val="20"/>
                <w:lang w:eastAsia="ca-ES"/>
              </w:rPr>
              <w:t xml:space="preserve">dos </w:t>
            </w:r>
            <w:r w:rsidRPr="007A689C">
              <w:rPr>
                <w:spacing w:val="-3"/>
                <w:w w:val="105"/>
                <w:sz w:val="20"/>
                <w:szCs w:val="20"/>
                <w:lang w:eastAsia="ca-ES"/>
              </w:rPr>
              <w:t>criteris</w:t>
            </w:r>
            <w:r w:rsidRPr="007A689C">
              <w:rPr>
                <w:spacing w:val="-19"/>
                <w:w w:val="105"/>
                <w:sz w:val="20"/>
                <w:szCs w:val="20"/>
                <w:lang w:eastAsia="ca-ES"/>
              </w:rPr>
              <w:t xml:space="preserve"> </w:t>
            </w:r>
            <w:r w:rsidRPr="007A689C">
              <w:rPr>
                <w:w w:val="105"/>
                <w:sz w:val="20"/>
                <w:szCs w:val="20"/>
                <w:lang w:eastAsia="ca-ES"/>
              </w:rPr>
              <w:t>següents:</w:t>
            </w:r>
          </w:p>
          <w:p w14:paraId="7E29F1CF" w14:textId="77777777" w:rsidR="00AE4076" w:rsidRPr="007A689C" w:rsidRDefault="00AE4076" w:rsidP="007A689C">
            <w:pPr>
              <w:pStyle w:val="Textindependent"/>
              <w:jc w:val="both"/>
              <w:rPr>
                <w:rFonts w:cs="Arial"/>
                <w:b/>
                <w:sz w:val="20"/>
                <w:lang w:eastAsia="ca-ES"/>
              </w:rPr>
            </w:pPr>
          </w:p>
          <w:p w14:paraId="2A2E9ADF" w14:textId="77777777" w:rsidR="00AE4076" w:rsidRPr="007A689C" w:rsidRDefault="00AE4076" w:rsidP="007A689C">
            <w:pPr>
              <w:pStyle w:val="Pargrafdellista"/>
              <w:widowControl w:val="0"/>
              <w:numPr>
                <w:ilvl w:val="1"/>
                <w:numId w:val="15"/>
              </w:numPr>
              <w:tabs>
                <w:tab w:val="left" w:pos="387"/>
              </w:tabs>
              <w:autoSpaceDE w:val="0"/>
              <w:autoSpaceDN w:val="0"/>
              <w:ind w:firstLine="0"/>
              <w:contextualSpacing/>
              <w:jc w:val="both"/>
              <w:rPr>
                <w:rFonts w:ascii="Arial" w:hAnsi="Arial" w:cs="Arial"/>
                <w:sz w:val="20"/>
                <w:szCs w:val="20"/>
                <w:lang w:val="ca-ES" w:eastAsia="ca-ES"/>
              </w:rPr>
            </w:pPr>
            <w:r w:rsidRPr="007A689C">
              <w:rPr>
                <w:rFonts w:ascii="Arial" w:hAnsi="Arial" w:cs="Arial"/>
                <w:w w:val="105"/>
                <w:sz w:val="20"/>
                <w:szCs w:val="20"/>
                <w:lang w:val="ca-ES" w:eastAsia="ca-ES"/>
              </w:rPr>
              <w:t>Que</w:t>
            </w:r>
            <w:r w:rsidRPr="007A689C">
              <w:rPr>
                <w:rFonts w:ascii="Arial" w:hAnsi="Arial" w:cs="Arial"/>
                <w:spacing w:val="-7"/>
                <w:w w:val="105"/>
                <w:sz w:val="20"/>
                <w:szCs w:val="20"/>
                <w:lang w:val="ca-ES" w:eastAsia="ca-ES"/>
              </w:rPr>
              <w:t xml:space="preserve"> </w:t>
            </w:r>
            <w:r w:rsidRPr="007A689C">
              <w:rPr>
                <w:rFonts w:ascii="Arial" w:hAnsi="Arial" w:cs="Arial"/>
                <w:spacing w:val="-3"/>
                <w:w w:val="105"/>
                <w:sz w:val="20"/>
                <w:szCs w:val="20"/>
                <w:lang w:val="ca-ES" w:eastAsia="ca-ES"/>
              </w:rPr>
              <w:t>l’oferta</w:t>
            </w:r>
            <w:r w:rsidRPr="007A689C">
              <w:rPr>
                <w:rFonts w:ascii="Arial" w:hAnsi="Arial" w:cs="Arial"/>
                <w:spacing w:val="-7"/>
                <w:w w:val="105"/>
                <w:sz w:val="20"/>
                <w:szCs w:val="20"/>
                <w:lang w:val="ca-ES" w:eastAsia="ca-ES"/>
              </w:rPr>
              <w:t xml:space="preserve"> </w:t>
            </w:r>
            <w:r w:rsidRPr="007A689C">
              <w:rPr>
                <w:rFonts w:ascii="Arial" w:hAnsi="Arial" w:cs="Arial"/>
                <w:w w:val="105"/>
                <w:sz w:val="20"/>
                <w:szCs w:val="20"/>
                <w:lang w:val="ca-ES" w:eastAsia="ca-ES"/>
              </w:rPr>
              <w:t>econòmica</w:t>
            </w:r>
            <w:r w:rsidRPr="007A689C">
              <w:rPr>
                <w:rFonts w:ascii="Arial" w:hAnsi="Arial" w:cs="Arial"/>
                <w:spacing w:val="-7"/>
                <w:w w:val="105"/>
                <w:sz w:val="20"/>
                <w:szCs w:val="20"/>
                <w:lang w:val="ca-ES" w:eastAsia="ca-ES"/>
              </w:rPr>
              <w:t xml:space="preserve"> </w:t>
            </w:r>
            <w:r w:rsidRPr="007A689C">
              <w:rPr>
                <w:rFonts w:ascii="Arial" w:hAnsi="Arial" w:cs="Arial"/>
                <w:w w:val="105"/>
                <w:sz w:val="20"/>
                <w:szCs w:val="20"/>
                <w:lang w:val="ca-ES" w:eastAsia="ca-ES"/>
              </w:rPr>
              <w:t>sigui</w:t>
            </w:r>
            <w:r w:rsidRPr="007A689C">
              <w:rPr>
                <w:rFonts w:ascii="Arial" w:hAnsi="Arial" w:cs="Arial"/>
                <w:spacing w:val="-13"/>
                <w:w w:val="105"/>
                <w:sz w:val="20"/>
                <w:szCs w:val="20"/>
                <w:lang w:val="ca-ES" w:eastAsia="ca-ES"/>
              </w:rPr>
              <w:t xml:space="preserve"> </w:t>
            </w:r>
            <w:r w:rsidRPr="007A689C">
              <w:rPr>
                <w:rFonts w:ascii="Arial" w:hAnsi="Arial" w:cs="Arial"/>
                <w:w w:val="105"/>
                <w:sz w:val="20"/>
                <w:szCs w:val="20"/>
                <w:lang w:val="ca-ES" w:eastAsia="ca-ES"/>
              </w:rPr>
              <w:t>un</w:t>
            </w:r>
            <w:r w:rsidRPr="007A689C">
              <w:rPr>
                <w:rFonts w:ascii="Arial" w:hAnsi="Arial" w:cs="Arial"/>
                <w:spacing w:val="-7"/>
                <w:w w:val="105"/>
                <w:sz w:val="20"/>
                <w:szCs w:val="20"/>
                <w:lang w:val="ca-ES" w:eastAsia="ca-ES"/>
              </w:rPr>
              <w:t xml:space="preserve"> </w:t>
            </w:r>
            <w:r w:rsidRPr="007A689C">
              <w:rPr>
                <w:rFonts w:ascii="Arial" w:hAnsi="Arial" w:cs="Arial"/>
                <w:w w:val="105"/>
                <w:sz w:val="20"/>
                <w:szCs w:val="20"/>
                <w:lang w:val="ca-ES" w:eastAsia="ca-ES"/>
              </w:rPr>
              <w:t xml:space="preserve">25% </w:t>
            </w:r>
            <w:r w:rsidRPr="007A689C">
              <w:rPr>
                <w:rFonts w:ascii="Arial" w:hAnsi="Arial" w:cs="Arial"/>
                <w:spacing w:val="-3"/>
                <w:w w:val="105"/>
                <w:sz w:val="20"/>
                <w:szCs w:val="20"/>
                <w:lang w:val="ca-ES" w:eastAsia="ca-ES"/>
              </w:rPr>
              <w:t>més</w:t>
            </w:r>
            <w:r w:rsidRPr="007A689C">
              <w:rPr>
                <w:rFonts w:ascii="Arial" w:hAnsi="Arial" w:cs="Arial"/>
                <w:spacing w:val="5"/>
                <w:w w:val="105"/>
                <w:sz w:val="20"/>
                <w:szCs w:val="20"/>
                <w:lang w:val="ca-ES" w:eastAsia="ca-ES"/>
              </w:rPr>
              <w:t xml:space="preserve"> </w:t>
            </w:r>
            <w:r w:rsidRPr="007A689C">
              <w:rPr>
                <w:rFonts w:ascii="Arial" w:hAnsi="Arial" w:cs="Arial"/>
                <w:w w:val="105"/>
                <w:sz w:val="20"/>
                <w:szCs w:val="20"/>
                <w:lang w:val="ca-ES" w:eastAsia="ca-ES"/>
              </w:rPr>
              <w:t>baixa</w:t>
            </w:r>
            <w:r w:rsidRPr="007A689C">
              <w:rPr>
                <w:rFonts w:ascii="Arial" w:hAnsi="Arial" w:cs="Arial"/>
                <w:spacing w:val="-7"/>
                <w:w w:val="105"/>
                <w:sz w:val="20"/>
                <w:szCs w:val="20"/>
                <w:lang w:val="ca-ES" w:eastAsia="ca-ES"/>
              </w:rPr>
              <w:t xml:space="preserve"> </w:t>
            </w:r>
            <w:r w:rsidRPr="007A689C">
              <w:rPr>
                <w:rFonts w:ascii="Arial" w:hAnsi="Arial" w:cs="Arial"/>
                <w:w w:val="105"/>
                <w:sz w:val="20"/>
                <w:szCs w:val="20"/>
                <w:lang w:val="ca-ES" w:eastAsia="ca-ES"/>
              </w:rPr>
              <w:t>que</w:t>
            </w:r>
            <w:r w:rsidRPr="007A689C">
              <w:rPr>
                <w:rFonts w:ascii="Arial" w:hAnsi="Arial" w:cs="Arial"/>
                <w:spacing w:val="-7"/>
                <w:w w:val="105"/>
                <w:sz w:val="20"/>
                <w:szCs w:val="20"/>
                <w:lang w:val="ca-ES" w:eastAsia="ca-ES"/>
              </w:rPr>
              <w:t xml:space="preserve"> </w:t>
            </w:r>
            <w:r w:rsidRPr="007A689C">
              <w:rPr>
                <w:rFonts w:ascii="Arial" w:hAnsi="Arial" w:cs="Arial"/>
                <w:w w:val="105"/>
                <w:sz w:val="20"/>
                <w:szCs w:val="20"/>
                <w:lang w:val="ca-ES" w:eastAsia="ca-ES"/>
              </w:rPr>
              <w:t>el</w:t>
            </w:r>
            <w:r w:rsidRPr="007A689C">
              <w:rPr>
                <w:rFonts w:ascii="Arial" w:hAnsi="Arial" w:cs="Arial"/>
                <w:spacing w:val="-13"/>
                <w:w w:val="105"/>
                <w:sz w:val="20"/>
                <w:szCs w:val="20"/>
                <w:lang w:val="ca-ES" w:eastAsia="ca-ES"/>
              </w:rPr>
              <w:t xml:space="preserve"> </w:t>
            </w:r>
            <w:r w:rsidRPr="007A689C">
              <w:rPr>
                <w:rFonts w:ascii="Arial" w:hAnsi="Arial" w:cs="Arial"/>
                <w:w w:val="105"/>
                <w:sz w:val="20"/>
                <w:szCs w:val="20"/>
                <w:lang w:val="ca-ES" w:eastAsia="ca-ES"/>
              </w:rPr>
              <w:t>pressupost</w:t>
            </w:r>
            <w:r w:rsidRPr="007A689C">
              <w:rPr>
                <w:rFonts w:ascii="Arial" w:hAnsi="Arial" w:cs="Arial"/>
                <w:spacing w:val="-6"/>
                <w:w w:val="105"/>
                <w:sz w:val="20"/>
                <w:szCs w:val="20"/>
                <w:lang w:val="ca-ES" w:eastAsia="ca-ES"/>
              </w:rPr>
              <w:t xml:space="preserve"> </w:t>
            </w:r>
            <w:r w:rsidRPr="007A689C">
              <w:rPr>
                <w:rFonts w:ascii="Arial" w:hAnsi="Arial" w:cs="Arial"/>
                <w:w w:val="105"/>
                <w:sz w:val="20"/>
                <w:szCs w:val="20"/>
                <w:lang w:val="ca-ES" w:eastAsia="ca-ES"/>
              </w:rPr>
              <w:t>de</w:t>
            </w:r>
            <w:r w:rsidRPr="007A689C">
              <w:rPr>
                <w:rFonts w:ascii="Arial" w:hAnsi="Arial" w:cs="Arial"/>
                <w:spacing w:val="-7"/>
                <w:w w:val="105"/>
                <w:sz w:val="20"/>
                <w:szCs w:val="20"/>
                <w:lang w:val="ca-ES" w:eastAsia="ca-ES"/>
              </w:rPr>
              <w:t xml:space="preserve"> </w:t>
            </w:r>
            <w:r w:rsidRPr="007A689C">
              <w:rPr>
                <w:rFonts w:ascii="Arial" w:hAnsi="Arial" w:cs="Arial"/>
                <w:spacing w:val="-4"/>
                <w:w w:val="105"/>
                <w:sz w:val="20"/>
                <w:szCs w:val="20"/>
                <w:lang w:val="ca-ES" w:eastAsia="ca-ES"/>
              </w:rPr>
              <w:t>licitació.</w:t>
            </w:r>
          </w:p>
          <w:p w14:paraId="58F81C7A" w14:textId="77777777" w:rsidR="00AE4076" w:rsidRPr="007A689C" w:rsidRDefault="00AE4076" w:rsidP="007A689C">
            <w:pPr>
              <w:widowControl w:val="0"/>
              <w:tabs>
                <w:tab w:val="left" w:pos="387"/>
              </w:tabs>
              <w:autoSpaceDE w:val="0"/>
              <w:autoSpaceDN w:val="0"/>
              <w:ind w:left="149"/>
              <w:jc w:val="both"/>
              <w:rPr>
                <w:rFonts w:cs="Arial"/>
                <w:sz w:val="20"/>
                <w:szCs w:val="20"/>
                <w:lang w:eastAsia="ca-ES"/>
              </w:rPr>
            </w:pPr>
          </w:p>
          <w:p w14:paraId="41694864" w14:textId="77777777" w:rsidR="00AE4076" w:rsidRPr="007A689C" w:rsidRDefault="00AE4076" w:rsidP="007A689C">
            <w:pPr>
              <w:pStyle w:val="Pargrafdellista"/>
              <w:widowControl w:val="0"/>
              <w:numPr>
                <w:ilvl w:val="1"/>
                <w:numId w:val="15"/>
              </w:numPr>
              <w:tabs>
                <w:tab w:val="left" w:pos="387"/>
              </w:tabs>
              <w:autoSpaceDE w:val="0"/>
              <w:autoSpaceDN w:val="0"/>
              <w:ind w:right="613" w:firstLine="0"/>
              <w:contextualSpacing/>
              <w:jc w:val="both"/>
              <w:rPr>
                <w:rFonts w:ascii="Arial" w:hAnsi="Arial" w:cs="Arial"/>
                <w:sz w:val="20"/>
                <w:szCs w:val="20"/>
                <w:lang w:val="ca-ES" w:eastAsia="ca-ES"/>
              </w:rPr>
            </w:pPr>
            <w:r w:rsidRPr="007A689C">
              <w:rPr>
                <w:rFonts w:ascii="Arial" w:hAnsi="Arial" w:cs="Arial"/>
                <w:w w:val="105"/>
                <w:sz w:val="20"/>
                <w:szCs w:val="20"/>
                <w:lang w:val="ca-ES" w:eastAsia="ca-ES"/>
              </w:rPr>
              <w:t>Que</w:t>
            </w:r>
            <w:r w:rsidRPr="007A689C">
              <w:rPr>
                <w:rFonts w:ascii="Arial" w:hAnsi="Arial" w:cs="Arial"/>
                <w:spacing w:val="-12"/>
                <w:w w:val="105"/>
                <w:sz w:val="20"/>
                <w:szCs w:val="20"/>
                <w:lang w:val="ca-ES" w:eastAsia="ca-ES"/>
              </w:rPr>
              <w:t xml:space="preserve"> </w:t>
            </w:r>
            <w:r w:rsidRPr="007A689C">
              <w:rPr>
                <w:rFonts w:ascii="Arial" w:hAnsi="Arial" w:cs="Arial"/>
                <w:spacing w:val="-5"/>
                <w:w w:val="105"/>
                <w:sz w:val="20"/>
                <w:szCs w:val="20"/>
                <w:lang w:val="ca-ES" w:eastAsia="ca-ES"/>
              </w:rPr>
              <w:t>la</w:t>
            </w:r>
            <w:r w:rsidRPr="007A689C">
              <w:rPr>
                <w:rFonts w:ascii="Arial" w:hAnsi="Arial" w:cs="Arial"/>
                <w:spacing w:val="-12"/>
                <w:w w:val="105"/>
                <w:sz w:val="20"/>
                <w:szCs w:val="20"/>
                <w:lang w:val="ca-ES" w:eastAsia="ca-ES"/>
              </w:rPr>
              <w:t xml:space="preserve"> </w:t>
            </w:r>
            <w:r w:rsidRPr="007A689C">
              <w:rPr>
                <w:rFonts w:ascii="Arial" w:hAnsi="Arial" w:cs="Arial"/>
                <w:w w:val="105"/>
                <w:sz w:val="20"/>
                <w:szCs w:val="20"/>
                <w:lang w:val="ca-ES" w:eastAsia="ca-ES"/>
              </w:rPr>
              <w:t>puntuació</w:t>
            </w:r>
            <w:r w:rsidRPr="007A689C">
              <w:rPr>
                <w:rFonts w:ascii="Arial" w:hAnsi="Arial" w:cs="Arial"/>
                <w:spacing w:val="-12"/>
                <w:w w:val="105"/>
                <w:sz w:val="20"/>
                <w:szCs w:val="20"/>
                <w:lang w:val="ca-ES" w:eastAsia="ca-ES"/>
              </w:rPr>
              <w:t xml:space="preserve"> </w:t>
            </w:r>
            <w:r w:rsidRPr="007A689C">
              <w:rPr>
                <w:rFonts w:ascii="Arial" w:hAnsi="Arial" w:cs="Arial"/>
                <w:w w:val="105"/>
                <w:sz w:val="20"/>
                <w:szCs w:val="20"/>
                <w:lang w:val="ca-ES" w:eastAsia="ca-ES"/>
              </w:rPr>
              <w:t>que</w:t>
            </w:r>
            <w:r w:rsidRPr="007A689C">
              <w:rPr>
                <w:rFonts w:ascii="Arial" w:hAnsi="Arial" w:cs="Arial"/>
                <w:spacing w:val="-12"/>
                <w:w w:val="105"/>
                <w:sz w:val="20"/>
                <w:szCs w:val="20"/>
                <w:lang w:val="ca-ES" w:eastAsia="ca-ES"/>
              </w:rPr>
              <w:t xml:space="preserve"> </w:t>
            </w:r>
            <w:r w:rsidRPr="007A689C">
              <w:rPr>
                <w:rFonts w:ascii="Arial" w:hAnsi="Arial" w:cs="Arial"/>
                <w:spacing w:val="-5"/>
                <w:w w:val="105"/>
                <w:sz w:val="20"/>
                <w:szCs w:val="20"/>
                <w:lang w:val="ca-ES" w:eastAsia="ca-ES"/>
              </w:rPr>
              <w:t>li</w:t>
            </w:r>
            <w:r w:rsidRPr="007A689C">
              <w:rPr>
                <w:rFonts w:ascii="Arial" w:hAnsi="Arial" w:cs="Arial"/>
                <w:spacing w:val="-17"/>
                <w:w w:val="105"/>
                <w:sz w:val="20"/>
                <w:szCs w:val="20"/>
                <w:lang w:val="ca-ES" w:eastAsia="ca-ES"/>
              </w:rPr>
              <w:t xml:space="preserve"> </w:t>
            </w:r>
            <w:r w:rsidRPr="007A689C">
              <w:rPr>
                <w:rFonts w:ascii="Arial" w:hAnsi="Arial" w:cs="Arial"/>
                <w:w w:val="105"/>
                <w:sz w:val="20"/>
                <w:szCs w:val="20"/>
                <w:lang w:val="ca-ES" w:eastAsia="ca-ES"/>
              </w:rPr>
              <w:t>correspongui</w:t>
            </w:r>
            <w:r w:rsidRPr="007A689C">
              <w:rPr>
                <w:rFonts w:ascii="Arial" w:hAnsi="Arial" w:cs="Arial"/>
                <w:spacing w:val="-17"/>
                <w:w w:val="105"/>
                <w:sz w:val="20"/>
                <w:szCs w:val="20"/>
                <w:lang w:val="ca-ES" w:eastAsia="ca-ES"/>
              </w:rPr>
              <w:t xml:space="preserve"> </w:t>
            </w:r>
            <w:r w:rsidRPr="007A689C">
              <w:rPr>
                <w:rFonts w:ascii="Arial" w:hAnsi="Arial" w:cs="Arial"/>
                <w:w w:val="105"/>
                <w:sz w:val="20"/>
                <w:szCs w:val="20"/>
                <w:lang w:val="ca-ES" w:eastAsia="ca-ES"/>
              </w:rPr>
              <w:t>en</w:t>
            </w:r>
            <w:r w:rsidRPr="007A689C">
              <w:rPr>
                <w:rFonts w:ascii="Arial" w:hAnsi="Arial" w:cs="Arial"/>
                <w:spacing w:val="-12"/>
                <w:w w:val="105"/>
                <w:sz w:val="20"/>
                <w:szCs w:val="20"/>
                <w:lang w:val="ca-ES" w:eastAsia="ca-ES"/>
              </w:rPr>
              <w:t xml:space="preserve"> </w:t>
            </w:r>
            <w:r w:rsidRPr="007A689C">
              <w:rPr>
                <w:rFonts w:ascii="Arial" w:hAnsi="Arial" w:cs="Arial"/>
                <w:spacing w:val="-5"/>
                <w:w w:val="105"/>
                <w:sz w:val="20"/>
                <w:szCs w:val="20"/>
                <w:lang w:val="ca-ES" w:eastAsia="ca-ES"/>
              </w:rPr>
              <w:t>la</w:t>
            </w:r>
            <w:r w:rsidRPr="007A689C">
              <w:rPr>
                <w:rFonts w:ascii="Arial" w:hAnsi="Arial" w:cs="Arial"/>
                <w:spacing w:val="-12"/>
                <w:w w:val="105"/>
                <w:sz w:val="20"/>
                <w:szCs w:val="20"/>
                <w:lang w:val="ca-ES" w:eastAsia="ca-ES"/>
              </w:rPr>
              <w:t xml:space="preserve"> </w:t>
            </w:r>
            <w:r w:rsidRPr="007A689C">
              <w:rPr>
                <w:rFonts w:ascii="Arial" w:hAnsi="Arial" w:cs="Arial"/>
                <w:w w:val="105"/>
                <w:sz w:val="20"/>
                <w:szCs w:val="20"/>
                <w:lang w:val="ca-ES" w:eastAsia="ca-ES"/>
              </w:rPr>
              <w:t>resta</w:t>
            </w:r>
            <w:r w:rsidRPr="007A689C">
              <w:rPr>
                <w:rFonts w:ascii="Arial" w:hAnsi="Arial" w:cs="Arial"/>
                <w:spacing w:val="-12"/>
                <w:w w:val="105"/>
                <w:sz w:val="20"/>
                <w:szCs w:val="20"/>
                <w:lang w:val="ca-ES" w:eastAsia="ca-ES"/>
              </w:rPr>
              <w:t xml:space="preserve"> </w:t>
            </w:r>
            <w:r w:rsidRPr="007A689C">
              <w:rPr>
                <w:rFonts w:ascii="Arial" w:hAnsi="Arial" w:cs="Arial"/>
                <w:w w:val="105"/>
                <w:sz w:val="20"/>
                <w:szCs w:val="20"/>
                <w:lang w:val="ca-ES" w:eastAsia="ca-ES"/>
              </w:rPr>
              <w:t>de</w:t>
            </w:r>
            <w:r w:rsidRPr="007A689C">
              <w:rPr>
                <w:rFonts w:ascii="Arial" w:hAnsi="Arial" w:cs="Arial"/>
                <w:spacing w:val="-12"/>
                <w:w w:val="105"/>
                <w:sz w:val="20"/>
                <w:szCs w:val="20"/>
                <w:lang w:val="ca-ES" w:eastAsia="ca-ES"/>
              </w:rPr>
              <w:t xml:space="preserve"> </w:t>
            </w:r>
            <w:r w:rsidRPr="007A689C">
              <w:rPr>
                <w:rFonts w:ascii="Arial" w:hAnsi="Arial" w:cs="Arial"/>
                <w:w w:val="105"/>
                <w:sz w:val="20"/>
                <w:szCs w:val="20"/>
                <w:lang w:val="ca-ES" w:eastAsia="ca-ES"/>
              </w:rPr>
              <w:t>criteris</w:t>
            </w:r>
            <w:r w:rsidRPr="007A689C">
              <w:rPr>
                <w:rFonts w:ascii="Arial" w:hAnsi="Arial" w:cs="Arial"/>
                <w:spacing w:val="-2"/>
                <w:w w:val="105"/>
                <w:sz w:val="20"/>
                <w:szCs w:val="20"/>
                <w:lang w:val="ca-ES" w:eastAsia="ca-ES"/>
              </w:rPr>
              <w:t xml:space="preserve"> </w:t>
            </w:r>
            <w:r w:rsidRPr="007A689C">
              <w:rPr>
                <w:rFonts w:ascii="Arial" w:hAnsi="Arial" w:cs="Arial"/>
                <w:spacing w:val="-3"/>
                <w:w w:val="105"/>
                <w:sz w:val="20"/>
                <w:szCs w:val="20"/>
                <w:lang w:val="ca-ES" w:eastAsia="ca-ES"/>
              </w:rPr>
              <w:t>d’adjudicació,</w:t>
            </w:r>
            <w:r w:rsidRPr="007A689C">
              <w:rPr>
                <w:rFonts w:ascii="Arial" w:hAnsi="Arial" w:cs="Arial"/>
                <w:spacing w:val="-12"/>
                <w:w w:val="105"/>
                <w:sz w:val="20"/>
                <w:szCs w:val="20"/>
                <w:lang w:val="ca-ES" w:eastAsia="ca-ES"/>
              </w:rPr>
              <w:t xml:space="preserve"> avaluables de forma automàtica </w:t>
            </w:r>
            <w:r w:rsidRPr="007A689C">
              <w:rPr>
                <w:rFonts w:ascii="Arial" w:hAnsi="Arial" w:cs="Arial"/>
                <w:spacing w:val="-3"/>
                <w:w w:val="105"/>
                <w:sz w:val="20"/>
                <w:szCs w:val="20"/>
                <w:lang w:val="ca-ES" w:eastAsia="ca-ES"/>
              </w:rPr>
              <w:t>diferents</w:t>
            </w:r>
            <w:r w:rsidRPr="007A689C">
              <w:rPr>
                <w:rFonts w:ascii="Arial" w:hAnsi="Arial" w:cs="Arial"/>
                <w:spacing w:val="-2"/>
                <w:w w:val="105"/>
                <w:sz w:val="20"/>
                <w:szCs w:val="20"/>
                <w:lang w:val="ca-ES" w:eastAsia="ca-ES"/>
              </w:rPr>
              <w:t xml:space="preserve"> </w:t>
            </w:r>
            <w:r w:rsidRPr="007A689C">
              <w:rPr>
                <w:rFonts w:ascii="Arial" w:hAnsi="Arial" w:cs="Arial"/>
                <w:w w:val="105"/>
                <w:sz w:val="20"/>
                <w:szCs w:val="20"/>
                <w:lang w:val="ca-ES" w:eastAsia="ca-ES"/>
              </w:rPr>
              <w:t>del</w:t>
            </w:r>
            <w:r w:rsidRPr="007A689C">
              <w:rPr>
                <w:rFonts w:ascii="Arial" w:hAnsi="Arial" w:cs="Arial"/>
                <w:spacing w:val="-17"/>
                <w:w w:val="105"/>
                <w:sz w:val="20"/>
                <w:szCs w:val="20"/>
                <w:lang w:val="ca-ES" w:eastAsia="ca-ES"/>
              </w:rPr>
              <w:t xml:space="preserve"> </w:t>
            </w:r>
            <w:r w:rsidRPr="007A689C">
              <w:rPr>
                <w:rFonts w:ascii="Arial" w:hAnsi="Arial" w:cs="Arial"/>
                <w:w w:val="105"/>
                <w:sz w:val="20"/>
                <w:szCs w:val="20"/>
                <w:lang w:val="ca-ES" w:eastAsia="ca-ES"/>
              </w:rPr>
              <w:t>preu,</w:t>
            </w:r>
            <w:r w:rsidRPr="007A689C">
              <w:rPr>
                <w:rFonts w:ascii="Arial" w:hAnsi="Arial" w:cs="Arial"/>
                <w:spacing w:val="-12"/>
                <w:w w:val="105"/>
                <w:sz w:val="20"/>
                <w:szCs w:val="20"/>
                <w:lang w:val="ca-ES" w:eastAsia="ca-ES"/>
              </w:rPr>
              <w:t xml:space="preserve"> </w:t>
            </w:r>
            <w:r w:rsidRPr="007A689C">
              <w:rPr>
                <w:rFonts w:ascii="Arial" w:hAnsi="Arial" w:cs="Arial"/>
                <w:w w:val="105"/>
                <w:sz w:val="20"/>
                <w:szCs w:val="20"/>
                <w:lang w:val="ca-ES" w:eastAsia="ca-ES"/>
              </w:rPr>
              <w:t>sigui superior</w:t>
            </w:r>
            <w:r w:rsidRPr="007A689C">
              <w:rPr>
                <w:rFonts w:ascii="Arial" w:hAnsi="Arial" w:cs="Arial"/>
                <w:spacing w:val="-11"/>
                <w:w w:val="105"/>
                <w:sz w:val="20"/>
                <w:szCs w:val="20"/>
                <w:lang w:val="ca-ES" w:eastAsia="ca-ES"/>
              </w:rPr>
              <w:t xml:space="preserve"> </w:t>
            </w:r>
            <w:r w:rsidRPr="007A689C">
              <w:rPr>
                <w:rFonts w:ascii="Arial" w:hAnsi="Arial" w:cs="Arial"/>
                <w:w w:val="105"/>
                <w:sz w:val="20"/>
                <w:szCs w:val="20"/>
                <w:lang w:val="ca-ES" w:eastAsia="ca-ES"/>
              </w:rPr>
              <w:t>al</w:t>
            </w:r>
            <w:r w:rsidRPr="007A689C">
              <w:rPr>
                <w:rFonts w:ascii="Arial" w:hAnsi="Arial" w:cs="Arial"/>
                <w:spacing w:val="-23"/>
                <w:w w:val="105"/>
                <w:sz w:val="20"/>
                <w:szCs w:val="20"/>
                <w:lang w:val="ca-ES" w:eastAsia="ca-ES"/>
              </w:rPr>
              <w:t xml:space="preserve"> </w:t>
            </w:r>
            <w:r w:rsidRPr="007A689C">
              <w:rPr>
                <w:rFonts w:ascii="Arial" w:hAnsi="Arial" w:cs="Arial"/>
                <w:w w:val="105"/>
                <w:sz w:val="20"/>
                <w:szCs w:val="20"/>
                <w:lang w:val="ca-ES" w:eastAsia="ca-ES"/>
              </w:rPr>
              <w:t>80%</w:t>
            </w:r>
            <w:r w:rsidRPr="007A689C">
              <w:rPr>
                <w:rFonts w:ascii="Arial" w:hAnsi="Arial" w:cs="Arial"/>
                <w:spacing w:val="-13"/>
                <w:w w:val="105"/>
                <w:sz w:val="20"/>
                <w:szCs w:val="20"/>
                <w:lang w:val="ca-ES" w:eastAsia="ca-ES"/>
              </w:rPr>
              <w:t xml:space="preserve"> </w:t>
            </w:r>
            <w:r w:rsidRPr="007A689C">
              <w:rPr>
                <w:rFonts w:ascii="Arial" w:hAnsi="Arial" w:cs="Arial"/>
                <w:w w:val="105"/>
                <w:sz w:val="20"/>
                <w:szCs w:val="20"/>
                <w:lang w:val="ca-ES" w:eastAsia="ca-ES"/>
              </w:rPr>
              <w:t>de</w:t>
            </w:r>
            <w:r w:rsidRPr="007A689C">
              <w:rPr>
                <w:rFonts w:ascii="Arial" w:hAnsi="Arial" w:cs="Arial"/>
                <w:spacing w:val="-18"/>
                <w:w w:val="105"/>
                <w:sz w:val="20"/>
                <w:szCs w:val="20"/>
                <w:lang w:val="ca-ES" w:eastAsia="ca-ES"/>
              </w:rPr>
              <w:t xml:space="preserve"> </w:t>
            </w:r>
            <w:r w:rsidRPr="007A689C">
              <w:rPr>
                <w:rFonts w:ascii="Arial" w:hAnsi="Arial" w:cs="Arial"/>
                <w:spacing w:val="-5"/>
                <w:w w:val="105"/>
                <w:sz w:val="20"/>
                <w:szCs w:val="20"/>
                <w:lang w:val="ca-ES" w:eastAsia="ca-ES"/>
              </w:rPr>
              <w:t>la</w:t>
            </w:r>
            <w:r w:rsidRPr="007A689C">
              <w:rPr>
                <w:rFonts w:ascii="Arial" w:hAnsi="Arial" w:cs="Arial"/>
                <w:spacing w:val="-18"/>
                <w:w w:val="105"/>
                <w:sz w:val="20"/>
                <w:szCs w:val="20"/>
                <w:lang w:val="ca-ES" w:eastAsia="ca-ES"/>
              </w:rPr>
              <w:t xml:space="preserve"> </w:t>
            </w:r>
            <w:r w:rsidRPr="007A689C">
              <w:rPr>
                <w:rFonts w:ascii="Arial" w:hAnsi="Arial" w:cs="Arial"/>
                <w:w w:val="105"/>
                <w:sz w:val="20"/>
                <w:szCs w:val="20"/>
                <w:lang w:val="ca-ES" w:eastAsia="ca-ES"/>
              </w:rPr>
              <w:t>puntuació</w:t>
            </w:r>
            <w:r w:rsidRPr="007A689C">
              <w:rPr>
                <w:rFonts w:ascii="Arial" w:hAnsi="Arial" w:cs="Arial"/>
                <w:spacing w:val="-18"/>
                <w:w w:val="105"/>
                <w:sz w:val="20"/>
                <w:szCs w:val="20"/>
                <w:lang w:val="ca-ES" w:eastAsia="ca-ES"/>
              </w:rPr>
              <w:t xml:space="preserve"> </w:t>
            </w:r>
            <w:r w:rsidRPr="007A689C">
              <w:rPr>
                <w:rFonts w:ascii="Arial" w:hAnsi="Arial" w:cs="Arial"/>
                <w:w w:val="105"/>
                <w:sz w:val="20"/>
                <w:szCs w:val="20"/>
                <w:lang w:val="ca-ES" w:eastAsia="ca-ES"/>
              </w:rPr>
              <w:t>total</w:t>
            </w:r>
            <w:r w:rsidRPr="007A689C">
              <w:rPr>
                <w:rFonts w:ascii="Arial" w:hAnsi="Arial" w:cs="Arial"/>
                <w:spacing w:val="-23"/>
                <w:w w:val="105"/>
                <w:sz w:val="20"/>
                <w:szCs w:val="20"/>
                <w:lang w:val="ca-ES" w:eastAsia="ca-ES"/>
              </w:rPr>
              <w:t>.</w:t>
            </w:r>
          </w:p>
          <w:p w14:paraId="7F0AF685" w14:textId="77777777" w:rsidR="00AE4076" w:rsidRPr="007A689C" w:rsidRDefault="00AE4076" w:rsidP="007A689C">
            <w:pPr>
              <w:pStyle w:val="Pargrafdellista"/>
              <w:tabs>
                <w:tab w:val="left" w:pos="387"/>
              </w:tabs>
              <w:spacing w:before="36"/>
              <w:ind w:right="613"/>
              <w:jc w:val="both"/>
              <w:rPr>
                <w:rFonts w:ascii="Arial" w:hAnsi="Arial" w:cs="Arial"/>
                <w:sz w:val="20"/>
                <w:szCs w:val="20"/>
                <w:lang w:val="ca-ES" w:eastAsia="ca-ES"/>
              </w:rPr>
            </w:pPr>
          </w:p>
          <w:p w14:paraId="62A0567B" w14:textId="77777777" w:rsidR="00AE4076" w:rsidRPr="007A689C" w:rsidRDefault="00AE4076" w:rsidP="007A689C">
            <w:pPr>
              <w:pStyle w:val="Ttol1"/>
              <w:keepNext w:val="0"/>
              <w:widowControl w:val="0"/>
              <w:numPr>
                <w:ilvl w:val="0"/>
                <w:numId w:val="15"/>
              </w:numPr>
              <w:tabs>
                <w:tab w:val="left" w:pos="407"/>
              </w:tabs>
              <w:autoSpaceDE w:val="0"/>
              <w:autoSpaceDN w:val="0"/>
              <w:spacing w:before="0" w:after="0"/>
              <w:ind w:right="834" w:firstLine="0"/>
              <w:jc w:val="both"/>
              <w:rPr>
                <w:w w:val="105"/>
                <w:sz w:val="20"/>
                <w:szCs w:val="20"/>
                <w:lang w:eastAsia="ca-ES"/>
              </w:rPr>
            </w:pPr>
            <w:r w:rsidRPr="007A689C">
              <w:rPr>
                <w:spacing w:val="-4"/>
                <w:w w:val="105"/>
                <w:sz w:val="20"/>
                <w:szCs w:val="20"/>
                <w:lang w:eastAsia="ca-ES"/>
              </w:rPr>
              <w:t>Si</w:t>
            </w:r>
            <w:r w:rsidRPr="007A689C">
              <w:rPr>
                <w:spacing w:val="-15"/>
                <w:w w:val="105"/>
                <w:sz w:val="20"/>
                <w:szCs w:val="20"/>
                <w:lang w:eastAsia="ca-ES"/>
              </w:rPr>
              <w:t xml:space="preserve"> </w:t>
            </w:r>
            <w:r w:rsidRPr="007A689C">
              <w:rPr>
                <w:w w:val="105"/>
                <w:sz w:val="20"/>
                <w:szCs w:val="20"/>
                <w:lang w:eastAsia="ca-ES"/>
              </w:rPr>
              <w:t>concorren</w:t>
            </w:r>
            <w:r w:rsidRPr="007A689C">
              <w:rPr>
                <w:spacing w:val="-9"/>
                <w:w w:val="105"/>
                <w:sz w:val="20"/>
                <w:szCs w:val="20"/>
                <w:lang w:eastAsia="ca-ES"/>
              </w:rPr>
              <w:t xml:space="preserve"> </w:t>
            </w:r>
            <w:r w:rsidRPr="007A689C">
              <w:rPr>
                <w:w w:val="105"/>
                <w:sz w:val="20"/>
                <w:szCs w:val="20"/>
                <w:lang w:eastAsia="ca-ES"/>
              </w:rPr>
              <w:t>dues</w:t>
            </w:r>
            <w:r w:rsidRPr="007A689C">
              <w:rPr>
                <w:spacing w:val="-16"/>
                <w:w w:val="105"/>
                <w:sz w:val="20"/>
                <w:szCs w:val="20"/>
                <w:lang w:eastAsia="ca-ES"/>
              </w:rPr>
              <w:t xml:space="preserve"> </w:t>
            </w:r>
            <w:r w:rsidRPr="007A689C">
              <w:rPr>
                <w:w w:val="105"/>
                <w:sz w:val="20"/>
                <w:szCs w:val="20"/>
                <w:lang w:eastAsia="ca-ES"/>
              </w:rPr>
              <w:t>empreses</w:t>
            </w:r>
            <w:r w:rsidRPr="007A689C">
              <w:rPr>
                <w:spacing w:val="-16"/>
                <w:w w:val="105"/>
                <w:sz w:val="20"/>
                <w:szCs w:val="20"/>
                <w:lang w:eastAsia="ca-ES"/>
              </w:rPr>
              <w:t xml:space="preserve"> </w:t>
            </w:r>
            <w:r w:rsidRPr="007A689C">
              <w:rPr>
                <w:w w:val="105"/>
                <w:sz w:val="20"/>
                <w:szCs w:val="20"/>
                <w:lang w:eastAsia="ca-ES"/>
              </w:rPr>
              <w:t>licitadores,</w:t>
            </w:r>
            <w:r w:rsidRPr="007A689C">
              <w:rPr>
                <w:spacing w:val="-15"/>
                <w:w w:val="105"/>
                <w:sz w:val="20"/>
                <w:szCs w:val="20"/>
                <w:lang w:eastAsia="ca-ES"/>
              </w:rPr>
              <w:t xml:space="preserve"> </w:t>
            </w:r>
            <w:r w:rsidRPr="007A689C">
              <w:rPr>
                <w:w w:val="105"/>
                <w:sz w:val="20"/>
                <w:szCs w:val="20"/>
                <w:lang w:eastAsia="ca-ES"/>
              </w:rPr>
              <w:t>es</w:t>
            </w:r>
            <w:r w:rsidRPr="007A689C">
              <w:rPr>
                <w:spacing w:val="-16"/>
                <w:w w:val="105"/>
                <w:sz w:val="20"/>
                <w:szCs w:val="20"/>
                <w:lang w:eastAsia="ca-ES"/>
              </w:rPr>
              <w:t xml:space="preserve"> </w:t>
            </w:r>
            <w:r w:rsidRPr="007A689C">
              <w:rPr>
                <w:w w:val="105"/>
                <w:sz w:val="20"/>
                <w:szCs w:val="20"/>
                <w:lang w:eastAsia="ca-ES"/>
              </w:rPr>
              <w:t>considera</w:t>
            </w:r>
            <w:r w:rsidRPr="007A689C">
              <w:rPr>
                <w:spacing w:val="-16"/>
                <w:w w:val="105"/>
                <w:sz w:val="20"/>
                <w:szCs w:val="20"/>
                <w:lang w:eastAsia="ca-ES"/>
              </w:rPr>
              <w:t xml:space="preserve"> </w:t>
            </w:r>
            <w:r w:rsidRPr="007A689C">
              <w:rPr>
                <w:w w:val="105"/>
                <w:sz w:val="20"/>
                <w:szCs w:val="20"/>
                <w:lang w:eastAsia="ca-ES"/>
              </w:rPr>
              <w:t>oferta</w:t>
            </w:r>
            <w:r w:rsidRPr="007A689C">
              <w:rPr>
                <w:spacing w:val="-16"/>
                <w:w w:val="105"/>
                <w:sz w:val="20"/>
                <w:szCs w:val="20"/>
                <w:lang w:eastAsia="ca-ES"/>
              </w:rPr>
              <w:t xml:space="preserve"> </w:t>
            </w:r>
            <w:r w:rsidRPr="007A689C">
              <w:rPr>
                <w:w w:val="105"/>
                <w:sz w:val="20"/>
                <w:szCs w:val="20"/>
                <w:lang w:eastAsia="ca-ES"/>
              </w:rPr>
              <w:t xml:space="preserve">anormal la </w:t>
            </w:r>
            <w:r w:rsidRPr="007A689C">
              <w:rPr>
                <w:spacing w:val="5"/>
                <w:w w:val="105"/>
                <w:sz w:val="20"/>
                <w:szCs w:val="20"/>
                <w:lang w:eastAsia="ca-ES"/>
              </w:rPr>
              <w:t xml:space="preserve">que </w:t>
            </w:r>
            <w:r w:rsidRPr="007A689C">
              <w:rPr>
                <w:w w:val="105"/>
                <w:sz w:val="20"/>
                <w:szCs w:val="20"/>
                <w:lang w:eastAsia="ca-ES"/>
              </w:rPr>
              <w:t>compleixi el</w:t>
            </w:r>
            <w:r w:rsidRPr="007A689C">
              <w:rPr>
                <w:spacing w:val="2"/>
                <w:w w:val="105"/>
                <w:sz w:val="20"/>
                <w:szCs w:val="20"/>
                <w:lang w:eastAsia="ca-ES"/>
              </w:rPr>
              <w:t xml:space="preserve"> </w:t>
            </w:r>
            <w:r w:rsidRPr="007A689C">
              <w:rPr>
                <w:spacing w:val="-3"/>
                <w:w w:val="105"/>
                <w:sz w:val="20"/>
                <w:szCs w:val="20"/>
                <w:lang w:eastAsia="ca-ES"/>
              </w:rPr>
              <w:t>criteri</w:t>
            </w:r>
            <w:r w:rsidRPr="007A689C">
              <w:rPr>
                <w:spacing w:val="-23"/>
                <w:w w:val="105"/>
                <w:sz w:val="20"/>
                <w:szCs w:val="20"/>
                <w:lang w:eastAsia="ca-ES"/>
              </w:rPr>
              <w:t xml:space="preserve"> </w:t>
            </w:r>
            <w:r w:rsidRPr="007A689C">
              <w:rPr>
                <w:w w:val="105"/>
                <w:sz w:val="20"/>
                <w:szCs w:val="20"/>
                <w:lang w:eastAsia="ca-ES"/>
              </w:rPr>
              <w:t>següent:</w:t>
            </w:r>
          </w:p>
          <w:p w14:paraId="3C22AACA" w14:textId="77777777" w:rsidR="00AE4076" w:rsidRPr="007A689C" w:rsidRDefault="00AE4076" w:rsidP="007A689C">
            <w:pPr>
              <w:rPr>
                <w:sz w:val="20"/>
                <w:lang w:eastAsia="ca-ES"/>
              </w:rPr>
            </w:pPr>
          </w:p>
          <w:p w14:paraId="18FED5C3" w14:textId="77777777" w:rsidR="00AE4076" w:rsidRPr="007A689C" w:rsidRDefault="00AE4076" w:rsidP="007A689C">
            <w:pPr>
              <w:pStyle w:val="Pargrafdellista"/>
              <w:widowControl w:val="0"/>
              <w:numPr>
                <w:ilvl w:val="1"/>
                <w:numId w:val="15"/>
              </w:numPr>
              <w:tabs>
                <w:tab w:val="left" w:pos="387"/>
              </w:tabs>
              <w:autoSpaceDE w:val="0"/>
              <w:autoSpaceDN w:val="0"/>
              <w:ind w:right="639" w:firstLine="0"/>
              <w:contextualSpacing/>
              <w:jc w:val="both"/>
              <w:rPr>
                <w:rFonts w:ascii="Arial" w:hAnsi="Arial" w:cs="Arial"/>
                <w:sz w:val="20"/>
                <w:szCs w:val="20"/>
                <w:lang w:val="ca-ES" w:eastAsia="ca-ES"/>
              </w:rPr>
            </w:pPr>
            <w:r w:rsidRPr="007A689C">
              <w:rPr>
                <w:rFonts w:ascii="Arial" w:hAnsi="Arial" w:cs="Arial"/>
                <w:w w:val="105"/>
                <w:sz w:val="20"/>
                <w:szCs w:val="20"/>
                <w:lang w:val="ca-ES" w:eastAsia="ca-ES"/>
              </w:rPr>
              <w:t>Que</w:t>
            </w:r>
            <w:r w:rsidRPr="007A689C">
              <w:rPr>
                <w:rFonts w:ascii="Arial" w:hAnsi="Arial" w:cs="Arial"/>
                <w:spacing w:val="-12"/>
                <w:w w:val="105"/>
                <w:sz w:val="20"/>
                <w:szCs w:val="20"/>
                <w:lang w:val="ca-ES" w:eastAsia="ca-ES"/>
              </w:rPr>
              <w:t xml:space="preserve"> </w:t>
            </w:r>
            <w:r w:rsidRPr="007A689C">
              <w:rPr>
                <w:rFonts w:ascii="Arial" w:hAnsi="Arial" w:cs="Arial"/>
                <w:spacing w:val="-5"/>
                <w:w w:val="105"/>
                <w:sz w:val="20"/>
                <w:szCs w:val="20"/>
                <w:lang w:val="ca-ES" w:eastAsia="ca-ES"/>
              </w:rPr>
              <w:t>la</w:t>
            </w:r>
            <w:r w:rsidRPr="007A689C">
              <w:rPr>
                <w:rFonts w:ascii="Arial" w:hAnsi="Arial" w:cs="Arial"/>
                <w:spacing w:val="-12"/>
                <w:w w:val="105"/>
                <w:sz w:val="20"/>
                <w:szCs w:val="20"/>
                <w:lang w:val="ca-ES" w:eastAsia="ca-ES"/>
              </w:rPr>
              <w:t xml:space="preserve"> </w:t>
            </w:r>
            <w:r w:rsidRPr="007A689C">
              <w:rPr>
                <w:rFonts w:ascii="Arial" w:hAnsi="Arial" w:cs="Arial"/>
                <w:w w:val="105"/>
                <w:sz w:val="20"/>
                <w:szCs w:val="20"/>
                <w:lang w:val="ca-ES" w:eastAsia="ca-ES"/>
              </w:rPr>
              <w:t>puntuació</w:t>
            </w:r>
            <w:r w:rsidRPr="007A689C">
              <w:rPr>
                <w:rFonts w:ascii="Arial" w:hAnsi="Arial" w:cs="Arial"/>
                <w:spacing w:val="-12"/>
                <w:w w:val="105"/>
                <w:sz w:val="20"/>
                <w:szCs w:val="20"/>
                <w:lang w:val="ca-ES" w:eastAsia="ca-ES"/>
              </w:rPr>
              <w:t xml:space="preserve"> total </w:t>
            </w:r>
            <w:r w:rsidRPr="007A689C">
              <w:rPr>
                <w:rFonts w:ascii="Arial" w:hAnsi="Arial" w:cs="Arial"/>
                <w:w w:val="105"/>
                <w:sz w:val="20"/>
                <w:szCs w:val="20"/>
                <w:lang w:val="ca-ES" w:eastAsia="ca-ES"/>
              </w:rPr>
              <w:t>que</w:t>
            </w:r>
            <w:r w:rsidRPr="007A689C">
              <w:rPr>
                <w:rFonts w:ascii="Arial" w:hAnsi="Arial" w:cs="Arial"/>
                <w:spacing w:val="-12"/>
                <w:w w:val="105"/>
                <w:sz w:val="20"/>
                <w:szCs w:val="20"/>
                <w:lang w:val="ca-ES" w:eastAsia="ca-ES"/>
              </w:rPr>
              <w:t xml:space="preserve"> </w:t>
            </w:r>
            <w:r w:rsidRPr="007A689C">
              <w:rPr>
                <w:rFonts w:ascii="Arial" w:hAnsi="Arial" w:cs="Arial"/>
                <w:spacing w:val="-5"/>
                <w:w w:val="105"/>
                <w:sz w:val="20"/>
                <w:szCs w:val="20"/>
                <w:lang w:val="ca-ES" w:eastAsia="ca-ES"/>
              </w:rPr>
              <w:t>li</w:t>
            </w:r>
            <w:r w:rsidRPr="007A689C">
              <w:rPr>
                <w:rFonts w:ascii="Arial" w:hAnsi="Arial" w:cs="Arial"/>
                <w:spacing w:val="-18"/>
                <w:w w:val="105"/>
                <w:sz w:val="20"/>
                <w:szCs w:val="20"/>
                <w:lang w:val="ca-ES" w:eastAsia="ca-ES"/>
              </w:rPr>
              <w:t xml:space="preserve"> </w:t>
            </w:r>
            <w:r w:rsidRPr="007A689C">
              <w:rPr>
                <w:rFonts w:ascii="Arial" w:hAnsi="Arial" w:cs="Arial"/>
                <w:w w:val="105"/>
                <w:sz w:val="20"/>
                <w:szCs w:val="20"/>
                <w:lang w:val="ca-ES" w:eastAsia="ca-ES"/>
              </w:rPr>
              <w:t>correspongui</w:t>
            </w:r>
            <w:r w:rsidRPr="007A689C">
              <w:rPr>
                <w:rFonts w:ascii="Arial" w:hAnsi="Arial" w:cs="Arial"/>
                <w:spacing w:val="-18"/>
                <w:w w:val="105"/>
                <w:sz w:val="20"/>
                <w:szCs w:val="20"/>
                <w:lang w:val="ca-ES" w:eastAsia="ca-ES"/>
              </w:rPr>
              <w:t xml:space="preserve"> </w:t>
            </w:r>
            <w:r w:rsidRPr="007A689C">
              <w:rPr>
                <w:rFonts w:ascii="Arial" w:hAnsi="Arial" w:cs="Arial"/>
                <w:w w:val="105"/>
                <w:sz w:val="20"/>
                <w:szCs w:val="20"/>
                <w:lang w:val="ca-ES" w:eastAsia="ca-ES"/>
              </w:rPr>
              <w:t>en</w:t>
            </w:r>
            <w:r w:rsidRPr="007A689C">
              <w:rPr>
                <w:rFonts w:ascii="Arial" w:hAnsi="Arial" w:cs="Arial"/>
                <w:spacing w:val="-12"/>
                <w:w w:val="105"/>
                <w:sz w:val="20"/>
                <w:szCs w:val="20"/>
                <w:lang w:val="ca-ES" w:eastAsia="ca-ES"/>
              </w:rPr>
              <w:t xml:space="preserve"> </w:t>
            </w:r>
            <w:r w:rsidRPr="007A689C">
              <w:rPr>
                <w:rFonts w:ascii="Arial" w:hAnsi="Arial" w:cs="Arial"/>
                <w:spacing w:val="-5"/>
                <w:w w:val="105"/>
                <w:sz w:val="20"/>
                <w:szCs w:val="20"/>
                <w:lang w:val="ca-ES" w:eastAsia="ca-ES"/>
              </w:rPr>
              <w:t>la</w:t>
            </w:r>
            <w:r w:rsidRPr="007A689C">
              <w:rPr>
                <w:rFonts w:ascii="Arial" w:hAnsi="Arial" w:cs="Arial"/>
                <w:spacing w:val="-12"/>
                <w:w w:val="105"/>
                <w:sz w:val="20"/>
                <w:szCs w:val="20"/>
                <w:lang w:val="ca-ES" w:eastAsia="ca-ES"/>
              </w:rPr>
              <w:t xml:space="preserve"> </w:t>
            </w:r>
            <w:r w:rsidRPr="007A689C">
              <w:rPr>
                <w:rFonts w:ascii="Arial" w:hAnsi="Arial" w:cs="Arial"/>
                <w:w w:val="105"/>
                <w:sz w:val="20"/>
                <w:szCs w:val="20"/>
                <w:lang w:val="ca-ES" w:eastAsia="ca-ES"/>
              </w:rPr>
              <w:t>suma</w:t>
            </w:r>
            <w:r w:rsidRPr="007A689C">
              <w:rPr>
                <w:rFonts w:ascii="Arial" w:hAnsi="Arial" w:cs="Arial"/>
                <w:spacing w:val="-12"/>
                <w:w w:val="105"/>
                <w:sz w:val="20"/>
                <w:szCs w:val="20"/>
                <w:lang w:val="ca-ES" w:eastAsia="ca-ES"/>
              </w:rPr>
              <w:t xml:space="preserve"> de punts </w:t>
            </w:r>
            <w:r w:rsidRPr="007A689C">
              <w:rPr>
                <w:rFonts w:ascii="Arial" w:hAnsi="Arial" w:cs="Arial"/>
                <w:w w:val="105"/>
                <w:sz w:val="20"/>
                <w:szCs w:val="20"/>
                <w:lang w:val="ca-ES" w:eastAsia="ca-ES"/>
              </w:rPr>
              <w:t>de</w:t>
            </w:r>
            <w:r w:rsidRPr="007A689C">
              <w:rPr>
                <w:rFonts w:ascii="Arial" w:hAnsi="Arial" w:cs="Arial"/>
                <w:spacing w:val="-12"/>
                <w:w w:val="105"/>
                <w:sz w:val="20"/>
                <w:szCs w:val="20"/>
                <w:lang w:val="ca-ES" w:eastAsia="ca-ES"/>
              </w:rPr>
              <w:t xml:space="preserve"> tots els </w:t>
            </w:r>
            <w:r w:rsidRPr="007A689C">
              <w:rPr>
                <w:rFonts w:ascii="Arial" w:hAnsi="Arial" w:cs="Arial"/>
                <w:w w:val="105"/>
                <w:sz w:val="20"/>
                <w:szCs w:val="20"/>
                <w:lang w:val="ca-ES" w:eastAsia="ca-ES"/>
              </w:rPr>
              <w:t>criteris</w:t>
            </w:r>
            <w:r w:rsidRPr="007A689C">
              <w:rPr>
                <w:rFonts w:ascii="Arial" w:hAnsi="Arial" w:cs="Arial"/>
                <w:spacing w:val="-2"/>
                <w:w w:val="105"/>
                <w:sz w:val="20"/>
                <w:szCs w:val="20"/>
                <w:lang w:val="ca-ES" w:eastAsia="ca-ES"/>
              </w:rPr>
              <w:t xml:space="preserve"> </w:t>
            </w:r>
            <w:r w:rsidRPr="007A689C">
              <w:rPr>
                <w:rFonts w:ascii="Arial" w:hAnsi="Arial" w:cs="Arial"/>
                <w:spacing w:val="-3"/>
                <w:w w:val="105"/>
                <w:sz w:val="20"/>
                <w:szCs w:val="20"/>
                <w:lang w:val="ca-ES" w:eastAsia="ca-ES"/>
              </w:rPr>
              <w:t>d’adjudicació</w:t>
            </w:r>
            <w:r w:rsidRPr="007A689C">
              <w:rPr>
                <w:rFonts w:ascii="Arial" w:hAnsi="Arial" w:cs="Arial"/>
                <w:spacing w:val="-12"/>
                <w:w w:val="105"/>
                <w:sz w:val="20"/>
                <w:szCs w:val="20"/>
                <w:lang w:val="ca-ES" w:eastAsia="ca-ES"/>
              </w:rPr>
              <w:t xml:space="preserve"> </w:t>
            </w:r>
            <w:r w:rsidRPr="007A689C">
              <w:rPr>
                <w:rFonts w:ascii="Arial" w:hAnsi="Arial" w:cs="Arial"/>
                <w:spacing w:val="-3"/>
                <w:w w:val="105"/>
                <w:sz w:val="20"/>
                <w:szCs w:val="20"/>
                <w:lang w:val="ca-ES" w:eastAsia="ca-ES"/>
              </w:rPr>
              <w:t xml:space="preserve">avaluables de forma automàtica </w:t>
            </w:r>
            <w:r w:rsidRPr="007A689C">
              <w:rPr>
                <w:rFonts w:ascii="Arial" w:hAnsi="Arial" w:cs="Arial"/>
                <w:w w:val="105"/>
                <w:sz w:val="20"/>
                <w:szCs w:val="20"/>
                <w:lang w:val="ca-ES" w:eastAsia="ca-ES"/>
              </w:rPr>
              <w:t xml:space="preserve">sigui superior en </w:t>
            </w:r>
            <w:r w:rsidRPr="007A689C">
              <w:rPr>
                <w:rFonts w:ascii="Arial" w:hAnsi="Arial" w:cs="Arial"/>
                <w:spacing w:val="-3"/>
                <w:w w:val="105"/>
                <w:sz w:val="20"/>
                <w:szCs w:val="20"/>
                <w:lang w:val="ca-ES" w:eastAsia="ca-ES"/>
              </w:rPr>
              <w:t xml:space="preserve">més </w:t>
            </w:r>
            <w:r w:rsidRPr="007A689C">
              <w:rPr>
                <w:rFonts w:ascii="Arial" w:hAnsi="Arial" w:cs="Arial"/>
                <w:spacing w:val="-4"/>
                <w:w w:val="105"/>
                <w:sz w:val="20"/>
                <w:szCs w:val="20"/>
                <w:lang w:val="ca-ES" w:eastAsia="ca-ES"/>
              </w:rPr>
              <w:t xml:space="preserve">d’un </w:t>
            </w:r>
            <w:r w:rsidRPr="007A689C">
              <w:rPr>
                <w:rFonts w:ascii="Arial" w:hAnsi="Arial" w:cs="Arial"/>
                <w:w w:val="105"/>
                <w:sz w:val="20"/>
                <w:szCs w:val="20"/>
                <w:lang w:val="ca-ES" w:eastAsia="ca-ES"/>
              </w:rPr>
              <w:t xml:space="preserve">20% a </w:t>
            </w:r>
            <w:r w:rsidRPr="007A689C">
              <w:rPr>
                <w:rFonts w:ascii="Arial" w:hAnsi="Arial" w:cs="Arial"/>
                <w:spacing w:val="-5"/>
                <w:w w:val="105"/>
                <w:sz w:val="20"/>
                <w:szCs w:val="20"/>
                <w:lang w:val="ca-ES" w:eastAsia="ca-ES"/>
              </w:rPr>
              <w:t xml:space="preserve">la </w:t>
            </w:r>
            <w:r w:rsidRPr="007A689C">
              <w:rPr>
                <w:rFonts w:ascii="Arial" w:hAnsi="Arial" w:cs="Arial"/>
                <w:w w:val="105"/>
                <w:sz w:val="20"/>
                <w:szCs w:val="20"/>
                <w:lang w:val="ca-ES" w:eastAsia="ca-ES"/>
              </w:rPr>
              <w:t xml:space="preserve">puntuació total </w:t>
            </w:r>
            <w:r w:rsidRPr="007A689C">
              <w:rPr>
                <w:rFonts w:ascii="Arial" w:hAnsi="Arial" w:cs="Arial"/>
                <w:spacing w:val="-3"/>
                <w:w w:val="105"/>
                <w:sz w:val="20"/>
                <w:szCs w:val="20"/>
                <w:lang w:val="ca-ES" w:eastAsia="ca-ES"/>
              </w:rPr>
              <w:t xml:space="preserve">més </w:t>
            </w:r>
            <w:r w:rsidRPr="007A689C">
              <w:rPr>
                <w:rFonts w:ascii="Arial" w:hAnsi="Arial" w:cs="Arial"/>
                <w:w w:val="105"/>
                <w:sz w:val="20"/>
                <w:szCs w:val="20"/>
                <w:lang w:val="ca-ES" w:eastAsia="ca-ES"/>
              </w:rPr>
              <w:t>baixa.</w:t>
            </w:r>
          </w:p>
          <w:p w14:paraId="035B4D2B" w14:textId="77777777" w:rsidR="00AE4076" w:rsidRPr="007A689C" w:rsidRDefault="00AE4076" w:rsidP="007A689C">
            <w:pPr>
              <w:pStyle w:val="Textindependent"/>
              <w:spacing w:before="10"/>
              <w:jc w:val="both"/>
              <w:rPr>
                <w:rFonts w:cs="Arial"/>
                <w:sz w:val="20"/>
                <w:lang w:val="ca-ES" w:eastAsia="ca-ES"/>
              </w:rPr>
            </w:pPr>
          </w:p>
          <w:p w14:paraId="60AC2E5B" w14:textId="77777777" w:rsidR="00AE4076" w:rsidRPr="007A689C" w:rsidRDefault="00AE4076" w:rsidP="007A689C">
            <w:pPr>
              <w:pStyle w:val="Ttol1"/>
              <w:keepNext w:val="0"/>
              <w:widowControl w:val="0"/>
              <w:numPr>
                <w:ilvl w:val="0"/>
                <w:numId w:val="15"/>
              </w:numPr>
              <w:tabs>
                <w:tab w:val="left" w:pos="387"/>
              </w:tabs>
              <w:autoSpaceDE w:val="0"/>
              <w:autoSpaceDN w:val="0"/>
              <w:spacing w:before="0" w:after="0"/>
              <w:ind w:right="285" w:firstLine="0"/>
              <w:jc w:val="both"/>
              <w:rPr>
                <w:sz w:val="20"/>
                <w:szCs w:val="20"/>
                <w:lang w:eastAsia="ca-ES"/>
              </w:rPr>
            </w:pPr>
            <w:r w:rsidRPr="007A689C">
              <w:rPr>
                <w:spacing w:val="-4"/>
                <w:w w:val="105"/>
                <w:sz w:val="20"/>
                <w:szCs w:val="20"/>
                <w:lang w:eastAsia="ca-ES"/>
              </w:rPr>
              <w:t>Si</w:t>
            </w:r>
            <w:r w:rsidRPr="007A689C">
              <w:rPr>
                <w:spacing w:val="-14"/>
                <w:w w:val="105"/>
                <w:sz w:val="20"/>
                <w:szCs w:val="20"/>
                <w:lang w:eastAsia="ca-ES"/>
              </w:rPr>
              <w:t xml:space="preserve"> </w:t>
            </w:r>
            <w:r w:rsidRPr="007A689C">
              <w:rPr>
                <w:w w:val="105"/>
                <w:sz w:val="20"/>
                <w:szCs w:val="20"/>
                <w:lang w:eastAsia="ca-ES"/>
              </w:rPr>
              <w:t>concorren</w:t>
            </w:r>
            <w:r w:rsidRPr="007A689C">
              <w:rPr>
                <w:spacing w:val="-8"/>
                <w:w w:val="105"/>
                <w:sz w:val="20"/>
                <w:szCs w:val="20"/>
                <w:lang w:eastAsia="ca-ES"/>
              </w:rPr>
              <w:t xml:space="preserve"> </w:t>
            </w:r>
            <w:r w:rsidRPr="007A689C">
              <w:rPr>
                <w:w w:val="105"/>
                <w:sz w:val="20"/>
                <w:szCs w:val="20"/>
                <w:lang w:eastAsia="ca-ES"/>
              </w:rPr>
              <w:t>tres</w:t>
            </w:r>
            <w:r w:rsidRPr="007A689C">
              <w:rPr>
                <w:spacing w:val="-15"/>
                <w:w w:val="105"/>
                <w:sz w:val="20"/>
                <w:szCs w:val="20"/>
                <w:lang w:eastAsia="ca-ES"/>
              </w:rPr>
              <w:t xml:space="preserve"> </w:t>
            </w:r>
            <w:r w:rsidRPr="007A689C">
              <w:rPr>
                <w:w w:val="105"/>
                <w:sz w:val="20"/>
                <w:szCs w:val="20"/>
                <w:lang w:eastAsia="ca-ES"/>
              </w:rPr>
              <w:t>o</w:t>
            </w:r>
            <w:r w:rsidRPr="007A689C">
              <w:rPr>
                <w:spacing w:val="-8"/>
                <w:w w:val="105"/>
                <w:sz w:val="20"/>
                <w:szCs w:val="20"/>
                <w:lang w:eastAsia="ca-ES"/>
              </w:rPr>
              <w:t xml:space="preserve"> </w:t>
            </w:r>
            <w:r w:rsidRPr="007A689C">
              <w:rPr>
                <w:w w:val="105"/>
                <w:sz w:val="20"/>
                <w:szCs w:val="20"/>
                <w:lang w:eastAsia="ca-ES"/>
              </w:rPr>
              <w:t>més</w:t>
            </w:r>
            <w:r w:rsidRPr="007A689C">
              <w:rPr>
                <w:spacing w:val="-15"/>
                <w:w w:val="105"/>
                <w:sz w:val="20"/>
                <w:szCs w:val="20"/>
                <w:lang w:eastAsia="ca-ES"/>
              </w:rPr>
              <w:t xml:space="preserve"> </w:t>
            </w:r>
            <w:r w:rsidRPr="007A689C">
              <w:rPr>
                <w:w w:val="105"/>
                <w:sz w:val="20"/>
                <w:szCs w:val="20"/>
                <w:lang w:eastAsia="ca-ES"/>
              </w:rPr>
              <w:t>empreses</w:t>
            </w:r>
            <w:r w:rsidRPr="007A689C">
              <w:rPr>
                <w:spacing w:val="-15"/>
                <w:w w:val="105"/>
                <w:sz w:val="20"/>
                <w:szCs w:val="20"/>
                <w:lang w:eastAsia="ca-ES"/>
              </w:rPr>
              <w:t xml:space="preserve"> </w:t>
            </w:r>
            <w:r w:rsidRPr="007A689C">
              <w:rPr>
                <w:w w:val="105"/>
                <w:sz w:val="20"/>
                <w:szCs w:val="20"/>
                <w:lang w:eastAsia="ca-ES"/>
              </w:rPr>
              <w:t>licitadores,</w:t>
            </w:r>
            <w:r w:rsidRPr="007A689C">
              <w:rPr>
                <w:spacing w:val="-14"/>
                <w:w w:val="105"/>
                <w:sz w:val="20"/>
                <w:szCs w:val="20"/>
                <w:lang w:eastAsia="ca-ES"/>
              </w:rPr>
              <w:t xml:space="preserve"> </w:t>
            </w:r>
            <w:r w:rsidRPr="007A689C">
              <w:rPr>
                <w:w w:val="105"/>
                <w:sz w:val="20"/>
                <w:szCs w:val="20"/>
                <w:lang w:eastAsia="ca-ES"/>
              </w:rPr>
              <w:t>es</w:t>
            </w:r>
            <w:r w:rsidRPr="007A689C">
              <w:rPr>
                <w:spacing w:val="-15"/>
                <w:w w:val="105"/>
                <w:sz w:val="20"/>
                <w:szCs w:val="20"/>
                <w:lang w:eastAsia="ca-ES"/>
              </w:rPr>
              <w:t xml:space="preserve"> </w:t>
            </w:r>
            <w:r w:rsidRPr="007A689C">
              <w:rPr>
                <w:w w:val="105"/>
                <w:sz w:val="20"/>
                <w:szCs w:val="20"/>
                <w:lang w:eastAsia="ca-ES"/>
              </w:rPr>
              <w:t>considera</w:t>
            </w:r>
            <w:r w:rsidRPr="007A689C">
              <w:rPr>
                <w:spacing w:val="-15"/>
                <w:w w:val="105"/>
                <w:sz w:val="20"/>
                <w:szCs w:val="20"/>
                <w:lang w:eastAsia="ca-ES"/>
              </w:rPr>
              <w:t xml:space="preserve"> </w:t>
            </w:r>
            <w:r w:rsidRPr="007A689C">
              <w:rPr>
                <w:w w:val="105"/>
                <w:sz w:val="20"/>
                <w:szCs w:val="20"/>
                <w:lang w:eastAsia="ca-ES"/>
              </w:rPr>
              <w:t>oferta anormal la</w:t>
            </w:r>
            <w:r w:rsidRPr="007A689C">
              <w:rPr>
                <w:spacing w:val="-15"/>
                <w:w w:val="105"/>
                <w:sz w:val="20"/>
                <w:szCs w:val="20"/>
                <w:lang w:eastAsia="ca-ES"/>
              </w:rPr>
              <w:t xml:space="preserve"> </w:t>
            </w:r>
            <w:r w:rsidRPr="007A689C">
              <w:rPr>
                <w:spacing w:val="2"/>
                <w:w w:val="105"/>
                <w:sz w:val="20"/>
                <w:szCs w:val="20"/>
                <w:lang w:eastAsia="ca-ES"/>
              </w:rPr>
              <w:t xml:space="preserve">que </w:t>
            </w:r>
            <w:r w:rsidRPr="007A689C">
              <w:rPr>
                <w:w w:val="105"/>
                <w:sz w:val="20"/>
                <w:szCs w:val="20"/>
                <w:lang w:eastAsia="ca-ES"/>
              </w:rPr>
              <w:t xml:space="preserve">compleixi un dels dos </w:t>
            </w:r>
            <w:r w:rsidRPr="007A689C">
              <w:rPr>
                <w:spacing w:val="-3"/>
                <w:w w:val="105"/>
                <w:sz w:val="20"/>
                <w:szCs w:val="20"/>
                <w:lang w:eastAsia="ca-ES"/>
              </w:rPr>
              <w:t>criteris</w:t>
            </w:r>
            <w:r w:rsidRPr="007A689C">
              <w:rPr>
                <w:spacing w:val="-23"/>
                <w:w w:val="105"/>
                <w:sz w:val="20"/>
                <w:szCs w:val="20"/>
                <w:lang w:eastAsia="ca-ES"/>
              </w:rPr>
              <w:t xml:space="preserve"> </w:t>
            </w:r>
            <w:r w:rsidRPr="007A689C">
              <w:rPr>
                <w:w w:val="105"/>
                <w:sz w:val="20"/>
                <w:szCs w:val="20"/>
                <w:lang w:eastAsia="ca-ES"/>
              </w:rPr>
              <w:t>següents:</w:t>
            </w:r>
          </w:p>
          <w:p w14:paraId="487B3AB1" w14:textId="77777777" w:rsidR="00AE4076" w:rsidRPr="007A689C" w:rsidRDefault="00AE4076" w:rsidP="007A689C">
            <w:pPr>
              <w:pStyle w:val="Textindependent"/>
              <w:jc w:val="both"/>
              <w:rPr>
                <w:rFonts w:cs="Arial"/>
                <w:b/>
                <w:sz w:val="20"/>
                <w:lang w:val="ca-ES" w:eastAsia="ca-ES"/>
              </w:rPr>
            </w:pPr>
          </w:p>
          <w:p w14:paraId="3A8765C7" w14:textId="77777777" w:rsidR="00AE4076" w:rsidRPr="007A689C" w:rsidRDefault="00AE4076" w:rsidP="007A689C">
            <w:pPr>
              <w:pStyle w:val="Pargrafdellista"/>
              <w:widowControl w:val="0"/>
              <w:numPr>
                <w:ilvl w:val="1"/>
                <w:numId w:val="15"/>
              </w:numPr>
              <w:tabs>
                <w:tab w:val="left" w:pos="387"/>
              </w:tabs>
              <w:autoSpaceDE w:val="0"/>
              <w:autoSpaceDN w:val="0"/>
              <w:ind w:right="579" w:firstLine="0"/>
              <w:contextualSpacing/>
              <w:jc w:val="both"/>
              <w:rPr>
                <w:rFonts w:ascii="Arial" w:hAnsi="Arial" w:cs="Arial"/>
                <w:sz w:val="20"/>
                <w:szCs w:val="20"/>
                <w:lang w:val="ca-ES" w:eastAsia="ca-ES"/>
              </w:rPr>
            </w:pPr>
            <w:r w:rsidRPr="007A689C">
              <w:rPr>
                <w:rFonts w:ascii="Arial" w:hAnsi="Arial" w:cs="Arial"/>
                <w:w w:val="105"/>
                <w:sz w:val="20"/>
                <w:szCs w:val="20"/>
                <w:lang w:val="ca-ES" w:eastAsia="ca-ES"/>
              </w:rPr>
              <w:t>Quan no hi ha cap puntuació per sota del 90% de la mitjana aritmètica de totes les puntuacions de criteris avaluables de forma automàtica:</w:t>
            </w:r>
          </w:p>
          <w:p w14:paraId="77585616" w14:textId="77777777" w:rsidR="00AE4076" w:rsidRPr="007A689C" w:rsidRDefault="00AE4076" w:rsidP="007A689C">
            <w:pPr>
              <w:tabs>
                <w:tab w:val="left" w:pos="387"/>
              </w:tabs>
              <w:ind w:left="149" w:right="579"/>
              <w:jc w:val="both"/>
              <w:rPr>
                <w:rFonts w:cs="Arial"/>
                <w:sz w:val="20"/>
                <w:szCs w:val="20"/>
                <w:lang w:eastAsia="ca-ES"/>
              </w:rPr>
            </w:pPr>
          </w:p>
          <w:p w14:paraId="12EB7F2F" w14:textId="77777777" w:rsidR="00AE4076" w:rsidRPr="007A689C" w:rsidRDefault="00AE4076" w:rsidP="007A689C">
            <w:pPr>
              <w:pStyle w:val="Pargrafdellista"/>
              <w:widowControl w:val="0"/>
              <w:numPr>
                <w:ilvl w:val="0"/>
                <w:numId w:val="16"/>
              </w:numPr>
              <w:tabs>
                <w:tab w:val="left" w:pos="387"/>
              </w:tabs>
              <w:autoSpaceDE w:val="0"/>
              <w:autoSpaceDN w:val="0"/>
              <w:ind w:right="579"/>
              <w:contextualSpacing/>
              <w:jc w:val="both"/>
              <w:rPr>
                <w:rFonts w:ascii="Arial" w:hAnsi="Arial" w:cs="Arial"/>
                <w:sz w:val="20"/>
                <w:szCs w:val="20"/>
                <w:lang w:val="ca-ES" w:eastAsia="ca-ES"/>
              </w:rPr>
            </w:pPr>
            <w:r w:rsidRPr="007A689C">
              <w:rPr>
                <w:rFonts w:ascii="Arial" w:hAnsi="Arial" w:cs="Arial"/>
                <w:w w:val="105"/>
                <w:sz w:val="20"/>
                <w:szCs w:val="20"/>
                <w:lang w:val="ca-ES" w:eastAsia="ca-ES"/>
              </w:rPr>
              <w:t>Que la puntuació de la oferta</w:t>
            </w:r>
            <w:r w:rsidRPr="007A689C">
              <w:rPr>
                <w:rFonts w:ascii="Arial" w:hAnsi="Arial" w:cs="Arial"/>
                <w:spacing w:val="-12"/>
                <w:w w:val="105"/>
                <w:sz w:val="20"/>
                <w:szCs w:val="20"/>
                <w:lang w:val="ca-ES" w:eastAsia="ca-ES"/>
              </w:rPr>
              <w:t xml:space="preserve"> sigui</w:t>
            </w:r>
            <w:r w:rsidRPr="007A689C">
              <w:rPr>
                <w:rFonts w:ascii="Arial" w:hAnsi="Arial" w:cs="Arial"/>
                <w:w w:val="105"/>
                <w:sz w:val="20"/>
                <w:szCs w:val="20"/>
                <w:lang w:val="ca-ES" w:eastAsia="ca-ES"/>
              </w:rPr>
              <w:t xml:space="preserve"> superior en més d’un 10% a </w:t>
            </w:r>
            <w:r w:rsidRPr="007A689C">
              <w:rPr>
                <w:rFonts w:ascii="Arial" w:hAnsi="Arial" w:cs="Arial"/>
                <w:spacing w:val="-5"/>
                <w:w w:val="105"/>
                <w:sz w:val="20"/>
                <w:szCs w:val="20"/>
                <w:lang w:val="ca-ES" w:eastAsia="ca-ES"/>
              </w:rPr>
              <w:t xml:space="preserve">la mitjana </w:t>
            </w:r>
            <w:r w:rsidRPr="007A689C">
              <w:rPr>
                <w:rFonts w:ascii="Arial" w:hAnsi="Arial" w:cs="Arial"/>
                <w:w w:val="105"/>
                <w:sz w:val="20"/>
                <w:szCs w:val="20"/>
                <w:lang w:val="ca-ES" w:eastAsia="ca-ES"/>
              </w:rPr>
              <w:t xml:space="preserve">aritmètica de </w:t>
            </w:r>
            <w:r w:rsidRPr="007A689C">
              <w:rPr>
                <w:rFonts w:ascii="Arial" w:hAnsi="Arial" w:cs="Arial"/>
                <w:spacing w:val="-4"/>
                <w:w w:val="105"/>
                <w:sz w:val="20"/>
                <w:szCs w:val="20"/>
                <w:lang w:val="ca-ES" w:eastAsia="ca-ES"/>
              </w:rPr>
              <w:t>totes les puntuacions</w:t>
            </w:r>
            <w:r w:rsidRPr="007A689C">
              <w:rPr>
                <w:rFonts w:ascii="Arial" w:hAnsi="Arial" w:cs="Arial"/>
                <w:w w:val="105"/>
                <w:sz w:val="20"/>
                <w:szCs w:val="20"/>
                <w:lang w:val="ca-ES" w:eastAsia="ca-ES"/>
              </w:rPr>
              <w:t>.</w:t>
            </w:r>
          </w:p>
          <w:p w14:paraId="6F7AE4D8" w14:textId="77777777" w:rsidR="00AE4076" w:rsidRPr="007A689C" w:rsidRDefault="00AE4076" w:rsidP="007A689C">
            <w:pPr>
              <w:tabs>
                <w:tab w:val="left" w:pos="387"/>
              </w:tabs>
              <w:ind w:right="579"/>
              <w:jc w:val="both"/>
              <w:rPr>
                <w:rFonts w:cs="Arial"/>
                <w:sz w:val="20"/>
                <w:szCs w:val="20"/>
                <w:lang w:eastAsia="ca-ES"/>
              </w:rPr>
            </w:pPr>
          </w:p>
          <w:p w14:paraId="58AA2A34" w14:textId="77777777" w:rsidR="00AE4076" w:rsidRPr="007A689C" w:rsidRDefault="00AE4076" w:rsidP="007A689C">
            <w:pPr>
              <w:pStyle w:val="Pargrafdellista"/>
              <w:widowControl w:val="0"/>
              <w:numPr>
                <w:ilvl w:val="1"/>
                <w:numId w:val="15"/>
              </w:numPr>
              <w:tabs>
                <w:tab w:val="left" w:pos="387"/>
              </w:tabs>
              <w:autoSpaceDE w:val="0"/>
              <w:autoSpaceDN w:val="0"/>
              <w:ind w:right="579" w:firstLine="0"/>
              <w:contextualSpacing/>
              <w:jc w:val="both"/>
              <w:rPr>
                <w:rFonts w:ascii="Arial" w:hAnsi="Arial" w:cs="Arial"/>
                <w:sz w:val="20"/>
                <w:szCs w:val="20"/>
                <w:lang w:val="ca-ES" w:eastAsia="ca-ES"/>
              </w:rPr>
            </w:pPr>
            <w:r w:rsidRPr="007A689C">
              <w:rPr>
                <w:rFonts w:ascii="Arial" w:hAnsi="Arial" w:cs="Arial"/>
                <w:sz w:val="20"/>
                <w:szCs w:val="20"/>
                <w:lang w:val="ca-ES" w:eastAsia="ca-ES"/>
              </w:rPr>
              <w:t xml:space="preserve">Quan hi ha </w:t>
            </w:r>
            <w:r w:rsidRPr="007A689C">
              <w:rPr>
                <w:rFonts w:ascii="Arial" w:hAnsi="Arial" w:cs="Arial"/>
                <w:w w:val="105"/>
                <w:sz w:val="20"/>
                <w:szCs w:val="20"/>
                <w:lang w:val="ca-ES" w:eastAsia="ca-ES"/>
              </w:rPr>
              <w:t>puntuacions per sota del 90% de la mitjana aritmètica de totes les puntuacions de criteris avaluables de forma automàtica:</w:t>
            </w:r>
          </w:p>
          <w:p w14:paraId="1321F0EC" w14:textId="77777777" w:rsidR="00AE4076" w:rsidRPr="007A689C" w:rsidRDefault="00AE4076" w:rsidP="007A689C">
            <w:pPr>
              <w:pStyle w:val="Pargrafdellista"/>
              <w:tabs>
                <w:tab w:val="left" w:pos="387"/>
              </w:tabs>
              <w:ind w:right="579"/>
              <w:jc w:val="both"/>
              <w:rPr>
                <w:rFonts w:ascii="Arial" w:hAnsi="Arial" w:cs="Arial"/>
                <w:sz w:val="20"/>
                <w:szCs w:val="20"/>
                <w:lang w:eastAsia="ca-ES"/>
              </w:rPr>
            </w:pPr>
          </w:p>
          <w:p w14:paraId="18245405" w14:textId="77777777" w:rsidR="00AE4076" w:rsidRPr="007A689C" w:rsidRDefault="00AE4076" w:rsidP="007A689C">
            <w:pPr>
              <w:pStyle w:val="Pargrafdellista"/>
              <w:widowControl w:val="0"/>
              <w:numPr>
                <w:ilvl w:val="0"/>
                <w:numId w:val="16"/>
              </w:numPr>
              <w:tabs>
                <w:tab w:val="left" w:pos="387"/>
              </w:tabs>
              <w:autoSpaceDE w:val="0"/>
              <w:autoSpaceDN w:val="0"/>
              <w:ind w:right="579"/>
              <w:contextualSpacing/>
              <w:jc w:val="both"/>
              <w:rPr>
                <w:rFonts w:ascii="Arial" w:hAnsi="Arial" w:cs="Arial"/>
                <w:sz w:val="20"/>
                <w:szCs w:val="20"/>
                <w:lang w:val="ca-ES" w:eastAsia="ca-ES"/>
              </w:rPr>
            </w:pPr>
            <w:r w:rsidRPr="007A689C">
              <w:rPr>
                <w:rFonts w:ascii="Arial" w:hAnsi="Arial" w:cs="Arial"/>
                <w:w w:val="105"/>
                <w:sz w:val="20"/>
                <w:szCs w:val="20"/>
                <w:lang w:val="ca-ES" w:eastAsia="ca-ES"/>
              </w:rPr>
              <w:t>Que, un cop excloses les puntuacions inferiors al 90% de la mitjana aritmètica de totes les puntuacions, la puntuació de la oferta</w:t>
            </w:r>
            <w:r w:rsidRPr="007A689C">
              <w:rPr>
                <w:rFonts w:ascii="Arial" w:hAnsi="Arial" w:cs="Arial"/>
                <w:spacing w:val="-12"/>
                <w:w w:val="105"/>
                <w:sz w:val="20"/>
                <w:szCs w:val="20"/>
                <w:lang w:val="ca-ES" w:eastAsia="ca-ES"/>
              </w:rPr>
              <w:t xml:space="preserve"> sigui</w:t>
            </w:r>
            <w:r w:rsidRPr="007A689C">
              <w:rPr>
                <w:rFonts w:ascii="Arial" w:hAnsi="Arial" w:cs="Arial"/>
                <w:w w:val="105"/>
                <w:sz w:val="20"/>
                <w:szCs w:val="20"/>
                <w:lang w:val="ca-ES" w:eastAsia="ca-ES"/>
              </w:rPr>
              <w:t xml:space="preserve"> superior en més d’un 10% a </w:t>
            </w:r>
            <w:r w:rsidRPr="007A689C">
              <w:rPr>
                <w:rFonts w:ascii="Arial" w:hAnsi="Arial" w:cs="Arial"/>
                <w:spacing w:val="-5"/>
                <w:w w:val="105"/>
                <w:sz w:val="20"/>
                <w:szCs w:val="20"/>
                <w:lang w:val="ca-ES" w:eastAsia="ca-ES"/>
              </w:rPr>
              <w:t xml:space="preserve">la mitjana </w:t>
            </w:r>
            <w:r w:rsidRPr="007A689C">
              <w:rPr>
                <w:rFonts w:ascii="Arial" w:hAnsi="Arial" w:cs="Arial"/>
                <w:w w:val="105"/>
                <w:sz w:val="20"/>
                <w:szCs w:val="20"/>
                <w:lang w:val="ca-ES" w:eastAsia="ca-ES"/>
              </w:rPr>
              <w:t xml:space="preserve">aritmètica de </w:t>
            </w:r>
            <w:r w:rsidRPr="007A689C">
              <w:rPr>
                <w:rFonts w:ascii="Arial" w:hAnsi="Arial" w:cs="Arial"/>
                <w:spacing w:val="-4"/>
                <w:w w:val="105"/>
                <w:sz w:val="20"/>
                <w:szCs w:val="20"/>
                <w:lang w:val="ca-ES" w:eastAsia="ca-ES"/>
              </w:rPr>
              <w:t>les puntuacions</w:t>
            </w:r>
            <w:r w:rsidRPr="007A689C">
              <w:rPr>
                <w:rFonts w:ascii="Arial" w:hAnsi="Arial" w:cs="Arial"/>
                <w:w w:val="105"/>
                <w:sz w:val="20"/>
                <w:szCs w:val="20"/>
                <w:lang w:val="ca-ES" w:eastAsia="ca-ES"/>
              </w:rPr>
              <w:t xml:space="preserve"> que no han estat excloses.</w:t>
            </w:r>
          </w:p>
          <w:p w14:paraId="44B805D4" w14:textId="77777777" w:rsidR="00AE4076" w:rsidRPr="007A689C" w:rsidRDefault="00AE4076" w:rsidP="007A689C">
            <w:pPr>
              <w:jc w:val="both"/>
              <w:rPr>
                <w:rFonts w:cs="Arial"/>
                <w:b/>
                <w:sz w:val="20"/>
                <w:szCs w:val="20"/>
                <w:lang w:eastAsia="ca-ES"/>
              </w:rPr>
            </w:pPr>
          </w:p>
          <w:p w14:paraId="62C470D4"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lastRenderedPageBreak/>
              <w:t xml:space="preserve">Justificació: </w:t>
            </w:r>
          </w:p>
          <w:p w14:paraId="2529548D" w14:textId="77777777" w:rsidR="00AE4076" w:rsidRPr="007A689C" w:rsidRDefault="00AE4076">
            <w:pPr>
              <w:rPr>
                <w:rFonts w:cs="Arial"/>
                <w:sz w:val="20"/>
                <w:szCs w:val="20"/>
                <w:lang w:eastAsia="ca-ES"/>
              </w:rPr>
            </w:pPr>
          </w:p>
          <w:p w14:paraId="3D9D6F67" w14:textId="77777777" w:rsidR="00AE4076" w:rsidRPr="007A689C" w:rsidRDefault="00AE4076" w:rsidP="007A689C">
            <w:pPr>
              <w:jc w:val="both"/>
              <w:rPr>
                <w:rFonts w:cs="Arial"/>
                <w:sz w:val="20"/>
                <w:szCs w:val="20"/>
                <w:shd w:val="clear" w:color="auto" w:fill="FFFFFF"/>
                <w:lang w:eastAsia="ca-ES"/>
              </w:rPr>
            </w:pPr>
            <w:r w:rsidRPr="007A689C">
              <w:rPr>
                <w:rFonts w:cs="Arial"/>
                <w:sz w:val="20"/>
                <w:szCs w:val="20"/>
                <w:shd w:val="clear" w:color="auto" w:fill="FFFFFF"/>
                <w:lang w:eastAsia="ca-ES"/>
              </w:rPr>
              <w:t>D’acord amb l’article 149 de la LCSP, els òrgans de contractació han d’introduir una fórmula matemàtica per determinar si les ofertes presentades en una licitació presenten valors anormalment baixos o desproporcionats i per tant poden estar infringint el principi d’eficiència i necessitat de contracte.</w:t>
            </w:r>
            <w:r w:rsidRPr="007A689C">
              <w:rPr>
                <w:rFonts w:cs="Arial"/>
                <w:sz w:val="20"/>
                <w:szCs w:val="20"/>
                <w:lang w:eastAsia="ca-ES"/>
              </w:rPr>
              <w:br/>
            </w:r>
            <w:r w:rsidRPr="007A689C">
              <w:rPr>
                <w:rFonts w:cs="Arial"/>
                <w:sz w:val="20"/>
                <w:szCs w:val="20"/>
                <w:lang w:eastAsia="ca-ES"/>
              </w:rPr>
              <w:br/>
            </w:r>
            <w:r w:rsidRPr="007A689C">
              <w:rPr>
                <w:rFonts w:cs="Arial"/>
                <w:sz w:val="20"/>
                <w:szCs w:val="20"/>
                <w:shd w:val="clear" w:color="auto" w:fill="FFFFFF"/>
                <w:lang w:eastAsia="ca-ES"/>
              </w:rPr>
              <w:t>L’Òrgan de Contractació ha de preveure els paràmetres objectius que han de permetre identificar els casos en què una oferta es consideri anormal, d’acord amb les dues premisses següents: a) Quan l’únic criteri d’adjudicació sigui el del preu, si els plecs no els preveuen, s’han d’aplicar els paràmetres objectius que s’estableixin per reglament; b) Quan s’utilitzi una pluralitat de criteris d’adjudicació, cal atenir-se al que estableixen els plecs que regeixen el contracte, en els quals s’han d’establir els paràmetres objectius que han de permetre identificar els casos en què una oferta es consideri anormal, referits a l’oferta considerada en el seu conjunt.</w:t>
            </w:r>
          </w:p>
          <w:p w14:paraId="5BC79583" w14:textId="77777777" w:rsidR="00AE4076" w:rsidRPr="007A689C" w:rsidRDefault="00AE4076" w:rsidP="007A689C">
            <w:pPr>
              <w:jc w:val="both"/>
              <w:rPr>
                <w:rFonts w:cs="Arial"/>
                <w:sz w:val="20"/>
                <w:szCs w:val="20"/>
                <w:lang w:eastAsia="ca-ES"/>
              </w:rPr>
            </w:pPr>
            <w:r w:rsidRPr="007A689C">
              <w:rPr>
                <w:rFonts w:cs="Arial"/>
                <w:sz w:val="20"/>
                <w:szCs w:val="20"/>
                <w:lang w:eastAsia="ca-ES"/>
              </w:rPr>
              <w:br/>
            </w:r>
            <w:r w:rsidRPr="007A689C">
              <w:rPr>
                <w:rFonts w:cs="Arial"/>
                <w:sz w:val="20"/>
                <w:szCs w:val="20"/>
                <w:shd w:val="clear" w:color="auto" w:fill="FFFFFF"/>
                <w:lang w:eastAsia="ca-ES"/>
              </w:rPr>
              <w:t xml:space="preserve">Aquesta sistemàtica ofereix una fórmula matemàtica ajustada per la situació prevista en aquest contracte.  </w:t>
            </w:r>
          </w:p>
          <w:p w14:paraId="12BFAD4A" w14:textId="77777777" w:rsidR="00AE4076" w:rsidRPr="007A689C" w:rsidRDefault="00AE4076" w:rsidP="007A689C">
            <w:pPr>
              <w:jc w:val="both"/>
              <w:rPr>
                <w:rFonts w:cs="Arial"/>
                <w:sz w:val="20"/>
                <w:szCs w:val="20"/>
                <w:lang w:eastAsia="ca-ES"/>
              </w:rPr>
            </w:pPr>
          </w:p>
          <w:p w14:paraId="5E67BC88" w14:textId="77777777" w:rsidR="00AE4076" w:rsidRPr="007A689C" w:rsidRDefault="00AE4076" w:rsidP="007A689C">
            <w:pPr>
              <w:jc w:val="both"/>
              <w:rPr>
                <w:rFonts w:cs="Arial"/>
                <w:sz w:val="20"/>
                <w:szCs w:val="20"/>
                <w:lang w:eastAsia="ca-ES"/>
              </w:rPr>
            </w:pPr>
            <w:r w:rsidRPr="007A689C">
              <w:rPr>
                <w:rFonts w:cs="Arial"/>
                <w:sz w:val="20"/>
                <w:szCs w:val="20"/>
                <w:lang w:eastAsia="ca-ES"/>
              </w:rPr>
              <w:t>Aquesta metodologia deriva de l’article 85 del RD 1098/2001 aplicat, matemàticament, quan hi ha diferents criteris de valoració, de manera que es determini l’oferta desproporcionada atenent tant al criteri cost com a qualsevol altre que es valori matemàticament.</w:t>
            </w:r>
          </w:p>
          <w:p w14:paraId="4CB8A6A4" w14:textId="77777777" w:rsidR="00AE4076" w:rsidRPr="007A689C" w:rsidRDefault="00AE4076" w:rsidP="007A689C">
            <w:pPr>
              <w:jc w:val="both"/>
              <w:rPr>
                <w:rFonts w:cs="Arial"/>
                <w:b/>
                <w:sz w:val="20"/>
                <w:szCs w:val="20"/>
                <w:lang w:eastAsia="ca-ES"/>
              </w:rPr>
            </w:pPr>
          </w:p>
        </w:tc>
      </w:tr>
    </w:tbl>
    <w:p w14:paraId="6ED09086" w14:textId="77777777" w:rsidR="00AE4076" w:rsidRDefault="00AE4076" w:rsidP="00AE4076">
      <w:pPr>
        <w:jc w:val="both"/>
        <w:rPr>
          <w:rFonts w:cs="Arial"/>
          <w:b/>
          <w:sz w:val="20"/>
          <w:szCs w:val="20"/>
        </w:rPr>
      </w:pPr>
    </w:p>
    <w:p w14:paraId="52455CCA" w14:textId="77777777" w:rsidR="00AE4076" w:rsidRDefault="00AE4076" w:rsidP="00AE4076">
      <w:pPr>
        <w:jc w:val="both"/>
        <w:rPr>
          <w:rFonts w:cs="Arial"/>
          <w:b/>
          <w:sz w:val="20"/>
          <w:szCs w:val="20"/>
        </w:rPr>
      </w:pPr>
    </w:p>
    <w:p w14:paraId="4A0591D1" w14:textId="77777777" w:rsidR="00AE4076" w:rsidRDefault="00AE4076" w:rsidP="00AE4076">
      <w:pPr>
        <w:jc w:val="both"/>
        <w:rPr>
          <w:rFonts w:cs="Arial"/>
          <w:b/>
          <w:sz w:val="20"/>
          <w:szCs w:val="20"/>
        </w:rPr>
      </w:pPr>
      <w:r>
        <w:rPr>
          <w:rFonts w:cs="Arial"/>
          <w:b/>
          <w:sz w:val="20"/>
          <w:szCs w:val="20"/>
        </w:rPr>
        <w:t>U.2. CAUSES DE RESOLUCIÓ DERIVADES DE LES RECOLLIDES LEGALMENT.</w:t>
      </w:r>
    </w:p>
    <w:p w14:paraId="52B7CFFF" w14:textId="77777777" w:rsidR="00AE4076" w:rsidRDefault="00AE4076" w:rsidP="00AE4076">
      <w:pPr>
        <w:jc w:val="both"/>
        <w:rPr>
          <w:rFonts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4"/>
      </w:tblGrid>
      <w:tr w:rsidR="007A689C" w:rsidRPr="007A689C" w14:paraId="73A0B48A" w14:textId="77777777" w:rsidTr="007A689C">
        <w:tc>
          <w:tcPr>
            <w:tcW w:w="9494" w:type="dxa"/>
            <w:tcBorders>
              <w:top w:val="single" w:sz="4" w:space="0" w:color="auto"/>
              <w:left w:val="single" w:sz="4" w:space="0" w:color="auto"/>
              <w:bottom w:val="single" w:sz="4" w:space="0" w:color="auto"/>
              <w:right w:val="single" w:sz="4" w:space="0" w:color="auto"/>
            </w:tcBorders>
            <w:shd w:val="clear" w:color="auto" w:fill="auto"/>
          </w:tcPr>
          <w:p w14:paraId="70B35801" w14:textId="77777777" w:rsidR="00AE4076" w:rsidRPr="007A689C" w:rsidRDefault="00AE4076" w:rsidP="007A689C">
            <w:pPr>
              <w:ind w:left="720"/>
              <w:contextualSpacing/>
              <w:jc w:val="both"/>
              <w:rPr>
                <w:rFonts w:cs="Arial"/>
                <w:sz w:val="20"/>
                <w:szCs w:val="20"/>
                <w:highlight w:val="yellow"/>
                <w:lang w:eastAsia="ca-ES"/>
              </w:rPr>
            </w:pPr>
          </w:p>
          <w:p w14:paraId="2B440D8F" w14:textId="77777777" w:rsidR="00AE4076" w:rsidRPr="007A689C" w:rsidRDefault="00AE4076" w:rsidP="007A689C">
            <w:pPr>
              <w:jc w:val="both"/>
              <w:rPr>
                <w:rFonts w:cs="Arial"/>
                <w:sz w:val="20"/>
                <w:szCs w:val="20"/>
                <w:lang w:eastAsia="ca-ES"/>
              </w:rPr>
            </w:pPr>
            <w:r w:rsidRPr="007A689C">
              <w:rPr>
                <w:rFonts w:cs="Arial"/>
                <w:sz w:val="20"/>
                <w:szCs w:val="20"/>
                <w:lang w:eastAsia="ca-ES"/>
              </w:rPr>
              <w:t>L’incompliment de les obligacions contractuals essencials que s’esmenten a l’apartat Q.1</w:t>
            </w:r>
          </w:p>
          <w:p w14:paraId="6CC8EFB4" w14:textId="77777777" w:rsidR="00AE4076" w:rsidRPr="007A689C" w:rsidRDefault="00AE4076" w:rsidP="007A689C">
            <w:pPr>
              <w:ind w:left="720"/>
              <w:jc w:val="both"/>
              <w:rPr>
                <w:rFonts w:eastAsia="Calibri" w:cs="Arial"/>
                <w:sz w:val="20"/>
                <w:szCs w:val="20"/>
                <w:lang w:eastAsia="en-US"/>
              </w:rPr>
            </w:pPr>
          </w:p>
        </w:tc>
      </w:tr>
    </w:tbl>
    <w:p w14:paraId="773AFE8D" w14:textId="77777777" w:rsidR="00AE4076" w:rsidRDefault="00AE4076" w:rsidP="00AE4076">
      <w:pPr>
        <w:jc w:val="both"/>
        <w:rPr>
          <w:rFonts w:cs="Arial"/>
          <w:b/>
          <w:sz w:val="20"/>
          <w:szCs w:val="20"/>
        </w:rPr>
      </w:pPr>
    </w:p>
    <w:p w14:paraId="2D446122" w14:textId="77777777" w:rsidR="00AE4076" w:rsidRDefault="00AE4076" w:rsidP="00AE4076">
      <w:pPr>
        <w:jc w:val="both"/>
        <w:rPr>
          <w:rFonts w:cs="Arial"/>
          <w:b/>
          <w:sz w:val="20"/>
          <w:szCs w:val="20"/>
        </w:rPr>
      </w:pPr>
    </w:p>
    <w:p w14:paraId="334F1D35" w14:textId="77777777" w:rsidR="00AE4076" w:rsidRDefault="00AE4076" w:rsidP="00AE4076">
      <w:pPr>
        <w:jc w:val="both"/>
        <w:rPr>
          <w:rFonts w:cs="Arial"/>
          <w:b/>
          <w:sz w:val="20"/>
          <w:szCs w:val="20"/>
        </w:rPr>
      </w:pPr>
      <w:r>
        <w:rPr>
          <w:rFonts w:cs="Arial"/>
          <w:b/>
          <w:sz w:val="20"/>
          <w:szCs w:val="20"/>
        </w:rPr>
        <w:t>V. MODIFICACIONS CONVENIADES DEL CONTRACTE</w:t>
      </w:r>
    </w:p>
    <w:p w14:paraId="7D205B82" w14:textId="77777777" w:rsidR="00AE4076" w:rsidRDefault="00AE4076" w:rsidP="00AE4076">
      <w:pPr>
        <w:jc w:val="both"/>
        <w:rPr>
          <w:rFonts w:cs="Arial"/>
          <w:b/>
          <w:sz w:val="20"/>
          <w:szCs w:val="20"/>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990"/>
      </w:tblGrid>
      <w:tr w:rsidR="007A689C" w:rsidRPr="007A689C" w14:paraId="35339F2A" w14:textId="77777777" w:rsidTr="007A689C">
        <w:tc>
          <w:tcPr>
            <w:tcW w:w="4395" w:type="dxa"/>
            <w:tcBorders>
              <w:top w:val="single" w:sz="4" w:space="0" w:color="auto"/>
              <w:left w:val="single" w:sz="4" w:space="0" w:color="auto"/>
              <w:bottom w:val="single" w:sz="4" w:space="0" w:color="auto"/>
              <w:right w:val="single" w:sz="4" w:space="0" w:color="auto"/>
            </w:tcBorders>
            <w:shd w:val="clear" w:color="auto" w:fill="auto"/>
          </w:tcPr>
          <w:p w14:paraId="5D638196"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 xml:space="preserve">Modificacions </w:t>
            </w:r>
            <w:proofErr w:type="spellStart"/>
            <w:r w:rsidRPr="007A689C">
              <w:rPr>
                <w:rFonts w:cs="Arial"/>
                <w:b/>
                <w:sz w:val="20"/>
                <w:szCs w:val="20"/>
                <w:lang w:eastAsia="ca-ES"/>
              </w:rPr>
              <w:t>conveniades</w:t>
            </w:r>
            <w:proofErr w:type="spellEnd"/>
            <w:r w:rsidRPr="007A689C">
              <w:rPr>
                <w:rFonts w:cs="Arial"/>
                <w:b/>
                <w:sz w:val="20"/>
                <w:szCs w:val="20"/>
                <w:lang w:eastAsia="ca-ES"/>
              </w:rPr>
              <w:t xml:space="preserve"> del contracte</w:t>
            </w:r>
          </w:p>
          <w:p w14:paraId="4D6F3EF8" w14:textId="77777777" w:rsidR="00AE4076" w:rsidRPr="007A689C" w:rsidRDefault="00AE4076" w:rsidP="007A689C">
            <w:pPr>
              <w:jc w:val="both"/>
              <w:rPr>
                <w:rFonts w:cs="Arial"/>
                <w:b/>
                <w:sz w:val="20"/>
                <w:szCs w:val="20"/>
                <w:lang w:eastAsia="ca-ES"/>
              </w:rPr>
            </w:pPr>
          </w:p>
        </w:tc>
        <w:tc>
          <w:tcPr>
            <w:tcW w:w="4990" w:type="dxa"/>
            <w:tcBorders>
              <w:top w:val="single" w:sz="4" w:space="0" w:color="auto"/>
              <w:left w:val="single" w:sz="4" w:space="0" w:color="auto"/>
              <w:bottom w:val="single" w:sz="4" w:space="0" w:color="auto"/>
              <w:right w:val="single" w:sz="4" w:space="0" w:color="auto"/>
            </w:tcBorders>
            <w:shd w:val="clear" w:color="auto" w:fill="auto"/>
          </w:tcPr>
          <w:p w14:paraId="3FCF8404" w14:textId="77777777" w:rsidR="00AE4076" w:rsidRPr="007A689C" w:rsidRDefault="00AE4076" w:rsidP="007A689C">
            <w:pPr>
              <w:tabs>
                <w:tab w:val="left" w:pos="818"/>
              </w:tabs>
              <w:jc w:val="both"/>
              <w:rPr>
                <w:rFonts w:eastAsia="MS Gothic" w:cs="Arial"/>
                <w:sz w:val="20"/>
                <w:szCs w:val="20"/>
                <w:lang w:eastAsia="ca-ES"/>
              </w:rPr>
            </w:pPr>
            <w:r w:rsidRPr="007A689C">
              <w:rPr>
                <w:rFonts w:eastAsia="MS Gothic" w:cs="Arial"/>
                <w:sz w:val="20"/>
                <w:szCs w:val="20"/>
                <w:lang w:eastAsia="ca-ES"/>
              </w:rPr>
              <w:t>Sí que es preveuen, en un màxim del 20% del PBL</w:t>
            </w:r>
          </w:p>
          <w:p w14:paraId="170851B7" w14:textId="77777777" w:rsidR="00AE4076" w:rsidRPr="007A689C" w:rsidRDefault="00AE4076" w:rsidP="007A689C">
            <w:pPr>
              <w:tabs>
                <w:tab w:val="left" w:pos="818"/>
              </w:tabs>
              <w:jc w:val="both"/>
              <w:rPr>
                <w:rFonts w:cs="Arial"/>
                <w:b/>
                <w:sz w:val="20"/>
                <w:szCs w:val="20"/>
                <w:lang w:eastAsia="ca-ES"/>
              </w:rPr>
            </w:pPr>
          </w:p>
        </w:tc>
      </w:tr>
      <w:tr w:rsidR="007A689C" w:rsidRPr="007A689C" w14:paraId="0C640173" w14:textId="77777777" w:rsidTr="007A689C">
        <w:tc>
          <w:tcPr>
            <w:tcW w:w="9385" w:type="dxa"/>
            <w:gridSpan w:val="2"/>
            <w:tcBorders>
              <w:top w:val="single" w:sz="4" w:space="0" w:color="auto"/>
              <w:left w:val="single" w:sz="4" w:space="0" w:color="auto"/>
              <w:bottom w:val="single" w:sz="4" w:space="0" w:color="auto"/>
              <w:right w:val="single" w:sz="4" w:space="0" w:color="auto"/>
            </w:tcBorders>
            <w:shd w:val="clear" w:color="auto" w:fill="auto"/>
          </w:tcPr>
          <w:p w14:paraId="186DE541" w14:textId="77777777" w:rsidR="00AE4076" w:rsidRPr="007A689C" w:rsidRDefault="00AE4076" w:rsidP="007A689C">
            <w:pPr>
              <w:jc w:val="both"/>
              <w:rPr>
                <w:rFonts w:cs="Arial"/>
                <w:b/>
                <w:snapToGrid w:val="0"/>
                <w:sz w:val="20"/>
                <w:szCs w:val="20"/>
                <w:lang w:eastAsia="ca-ES"/>
              </w:rPr>
            </w:pPr>
            <w:r w:rsidRPr="007A689C">
              <w:rPr>
                <w:rFonts w:cs="Arial"/>
                <w:b/>
                <w:sz w:val="20"/>
                <w:szCs w:val="20"/>
                <w:lang w:eastAsia="ca-ES"/>
              </w:rPr>
              <w:t>En cas afirmatiu, la/es</w:t>
            </w:r>
            <w:r w:rsidRPr="007A689C">
              <w:rPr>
                <w:rFonts w:cs="Arial"/>
                <w:b/>
                <w:snapToGrid w:val="0"/>
                <w:sz w:val="20"/>
                <w:szCs w:val="20"/>
                <w:lang w:eastAsia="ca-ES"/>
              </w:rPr>
              <w:t xml:space="preserve"> causa/es prevista/es i precisa/es de modificació del contracte, les condicions, l’abast i increment màxim/a de l’import de la modificació, és/són les següents:</w:t>
            </w:r>
          </w:p>
          <w:p w14:paraId="4B009DAB" w14:textId="77777777" w:rsidR="00AE4076" w:rsidRPr="007A689C" w:rsidRDefault="00AE4076" w:rsidP="007A689C">
            <w:pPr>
              <w:jc w:val="both"/>
              <w:rPr>
                <w:rFonts w:cs="Arial"/>
                <w:snapToGrid w:val="0"/>
                <w:sz w:val="20"/>
                <w:szCs w:val="20"/>
                <w:lang w:eastAsia="ca-ES"/>
              </w:rPr>
            </w:pPr>
          </w:p>
          <w:p w14:paraId="71AD85A8" w14:textId="77777777" w:rsidR="00AE4076" w:rsidRPr="007A689C" w:rsidRDefault="00AE4076" w:rsidP="007A689C">
            <w:pPr>
              <w:jc w:val="both"/>
              <w:rPr>
                <w:rFonts w:cs="Arial"/>
                <w:snapToGrid w:val="0"/>
                <w:sz w:val="20"/>
                <w:szCs w:val="20"/>
                <w:lang w:eastAsia="ca-ES"/>
              </w:rPr>
            </w:pPr>
            <w:r w:rsidRPr="007A689C">
              <w:rPr>
                <w:rFonts w:cs="Arial"/>
                <w:snapToGrid w:val="0"/>
                <w:sz w:val="20"/>
                <w:szCs w:val="20"/>
                <w:lang w:eastAsia="ca-ES"/>
              </w:rPr>
              <w:t xml:space="preserve">Les modificacions es preveuen en el supòsit que es volgués ampliar el programa d’activitats (caixets) amb una proposta presentada pel licitador en qualsevol dels àmbits descrits que comportés una millora clara en la qualitat del servei. </w:t>
            </w:r>
          </w:p>
          <w:p w14:paraId="28ED6463" w14:textId="77777777" w:rsidR="00AE4076" w:rsidRPr="007A689C" w:rsidRDefault="00AE4076" w:rsidP="007A689C">
            <w:pPr>
              <w:jc w:val="both"/>
              <w:rPr>
                <w:rFonts w:cs="Arial"/>
                <w:snapToGrid w:val="0"/>
                <w:sz w:val="20"/>
                <w:szCs w:val="20"/>
                <w:lang w:eastAsia="ca-ES"/>
              </w:rPr>
            </w:pPr>
          </w:p>
          <w:p w14:paraId="3630E23D" w14:textId="77777777" w:rsidR="00AE4076" w:rsidRPr="007A689C" w:rsidRDefault="00AE4076" w:rsidP="007A689C">
            <w:pPr>
              <w:jc w:val="both"/>
              <w:rPr>
                <w:rFonts w:cs="Arial"/>
                <w:b/>
                <w:sz w:val="20"/>
                <w:szCs w:val="20"/>
                <w:lang w:eastAsia="ca-ES"/>
              </w:rPr>
            </w:pPr>
          </w:p>
        </w:tc>
      </w:tr>
      <w:tr w:rsidR="007A689C" w:rsidRPr="007A689C" w14:paraId="3896ACA2" w14:textId="77777777" w:rsidTr="007A689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73985099" w14:textId="77777777" w:rsidR="00AE4076" w:rsidRPr="007A689C" w:rsidRDefault="00AE4076" w:rsidP="007A689C">
            <w:pPr>
              <w:jc w:val="both"/>
              <w:rPr>
                <w:rFonts w:cs="Arial"/>
                <w:b/>
                <w:snapToGrid w:val="0"/>
                <w:sz w:val="20"/>
                <w:szCs w:val="20"/>
                <w:lang w:eastAsia="ca-ES"/>
              </w:rPr>
            </w:pPr>
            <w:r w:rsidRPr="007A689C">
              <w:rPr>
                <w:rFonts w:cs="Arial"/>
                <w:b/>
                <w:snapToGrid w:val="0"/>
                <w:sz w:val="20"/>
                <w:szCs w:val="20"/>
                <w:lang w:eastAsia="ca-ES"/>
              </w:rPr>
              <w:t>L’import màxim de les modificacions correspondrà al següent %  del pressupost base de licitació.</w:t>
            </w:r>
          </w:p>
          <w:p w14:paraId="3558E3C9" w14:textId="77777777" w:rsidR="00AE4076" w:rsidRPr="007A689C" w:rsidRDefault="00AE4076" w:rsidP="007A689C">
            <w:pPr>
              <w:jc w:val="both"/>
              <w:rPr>
                <w:rFonts w:cs="Arial"/>
                <w:bCs/>
                <w:sz w:val="20"/>
                <w:szCs w:val="20"/>
                <w:lang w:eastAsia="ca-ES"/>
              </w:rPr>
            </w:pPr>
            <w:r w:rsidRPr="007A689C">
              <w:rPr>
                <w:rFonts w:cs="Arial"/>
                <w:bCs/>
                <w:snapToGrid w:val="0"/>
                <w:sz w:val="20"/>
                <w:szCs w:val="20"/>
                <w:lang w:eastAsia="ca-ES"/>
              </w:rPr>
              <w:t>El màxim es reajusta al 20% del preu d’adjudicació, llevat dels contractes basats en la DA 33 de la LCSP en els quals, el percentatge es manté sempre sobre el valor inicial del contracte previst al PBL.</w:t>
            </w:r>
          </w:p>
        </w:tc>
        <w:tc>
          <w:tcPr>
            <w:tcW w:w="4990" w:type="dxa"/>
            <w:tcBorders>
              <w:top w:val="single" w:sz="4" w:space="0" w:color="auto"/>
              <w:left w:val="single" w:sz="4" w:space="0" w:color="auto"/>
              <w:bottom w:val="single" w:sz="4" w:space="0" w:color="auto"/>
              <w:right w:val="single" w:sz="4" w:space="0" w:color="auto"/>
            </w:tcBorders>
            <w:shd w:val="clear" w:color="auto" w:fill="auto"/>
            <w:hideMark/>
          </w:tcPr>
          <w:p w14:paraId="2E276692" w14:textId="77777777" w:rsidR="00AE4076" w:rsidRPr="007A689C" w:rsidRDefault="00AE4076" w:rsidP="007A689C">
            <w:pPr>
              <w:jc w:val="both"/>
              <w:rPr>
                <w:rFonts w:cs="Arial"/>
                <w:sz w:val="20"/>
                <w:szCs w:val="20"/>
                <w:lang w:eastAsia="ca-ES"/>
              </w:rPr>
            </w:pPr>
            <w:r w:rsidRPr="007A689C">
              <w:rPr>
                <w:rFonts w:cs="Arial"/>
                <w:sz w:val="20"/>
                <w:szCs w:val="20"/>
                <w:lang w:eastAsia="ca-ES"/>
              </w:rPr>
              <w:t>20 % del preu d’adjudicació que es podrà aplicar, de forma puntual, en qualsevol moment de la vigència del contracte, pròrrogues incloses.</w:t>
            </w:r>
          </w:p>
        </w:tc>
      </w:tr>
    </w:tbl>
    <w:p w14:paraId="001FD38E" w14:textId="77777777" w:rsidR="00AE4076" w:rsidRDefault="00AE4076" w:rsidP="00AE4076">
      <w:pPr>
        <w:jc w:val="both"/>
        <w:rPr>
          <w:rFonts w:cs="Arial"/>
          <w:b/>
          <w:sz w:val="20"/>
          <w:szCs w:val="20"/>
        </w:rPr>
      </w:pPr>
      <w:r>
        <w:rPr>
          <w:rFonts w:cs="Arial"/>
          <w:b/>
          <w:sz w:val="20"/>
          <w:szCs w:val="20"/>
        </w:rPr>
        <w:t xml:space="preserve">W. ACTA D’INICI </w:t>
      </w:r>
    </w:p>
    <w:p w14:paraId="6003AB5A" w14:textId="77777777" w:rsidR="00AE4076" w:rsidRDefault="00AE4076" w:rsidP="00AE4076">
      <w:pPr>
        <w:jc w:val="both"/>
        <w:rPr>
          <w:rFonts w:cs="Arial"/>
          <w:b/>
          <w:sz w:val="20"/>
          <w:szCs w:val="20"/>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990"/>
      </w:tblGrid>
      <w:tr w:rsidR="007A689C" w:rsidRPr="007A689C" w14:paraId="7B2AA639" w14:textId="77777777" w:rsidTr="007A689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07D18174" w14:textId="77777777" w:rsidR="00AE4076" w:rsidRPr="007A689C" w:rsidRDefault="00AE4076" w:rsidP="007A689C">
            <w:pPr>
              <w:jc w:val="both"/>
              <w:rPr>
                <w:rFonts w:cs="Arial"/>
                <w:b/>
                <w:sz w:val="20"/>
                <w:szCs w:val="20"/>
                <w:lang w:eastAsia="ca-ES"/>
              </w:rPr>
            </w:pPr>
            <w:r w:rsidRPr="007A689C">
              <w:rPr>
                <w:rFonts w:cs="Arial"/>
                <w:b/>
                <w:sz w:val="20"/>
                <w:szCs w:val="20"/>
                <w:lang w:eastAsia="ca-ES"/>
              </w:rPr>
              <w:t>Necessitat d’acta d’inici per iniciar la prestació contractada</w:t>
            </w:r>
          </w:p>
        </w:tc>
        <w:tc>
          <w:tcPr>
            <w:tcW w:w="4990" w:type="dxa"/>
            <w:tcBorders>
              <w:top w:val="single" w:sz="4" w:space="0" w:color="auto"/>
              <w:left w:val="single" w:sz="4" w:space="0" w:color="auto"/>
              <w:bottom w:val="single" w:sz="4" w:space="0" w:color="auto"/>
              <w:right w:val="single" w:sz="4" w:space="0" w:color="auto"/>
            </w:tcBorders>
            <w:shd w:val="clear" w:color="auto" w:fill="auto"/>
            <w:hideMark/>
          </w:tcPr>
          <w:p w14:paraId="0B5FF445" w14:textId="77777777" w:rsidR="00AE4076" w:rsidRPr="007A689C" w:rsidRDefault="00AE4076" w:rsidP="007A689C">
            <w:pPr>
              <w:jc w:val="both"/>
              <w:rPr>
                <w:rFonts w:cs="Arial"/>
                <w:b/>
                <w:sz w:val="20"/>
                <w:szCs w:val="20"/>
                <w:lang w:eastAsia="ca-ES"/>
              </w:rPr>
            </w:pPr>
            <w:r w:rsidRPr="007A689C">
              <w:rPr>
                <w:rFonts w:cs="Arial"/>
                <w:sz w:val="20"/>
                <w:szCs w:val="20"/>
                <w:lang w:eastAsia="ca-ES"/>
              </w:rPr>
              <w:t>No</w:t>
            </w:r>
          </w:p>
        </w:tc>
      </w:tr>
    </w:tbl>
    <w:p w14:paraId="2E37CA86" w14:textId="77777777" w:rsidR="00AE4076" w:rsidRDefault="00AE4076" w:rsidP="00AE4076">
      <w:pPr>
        <w:jc w:val="both"/>
        <w:rPr>
          <w:rFonts w:cs="Arial"/>
          <w:b/>
          <w:sz w:val="20"/>
          <w:szCs w:val="20"/>
        </w:rPr>
      </w:pPr>
    </w:p>
    <w:p w14:paraId="2D614D39" w14:textId="77777777" w:rsidR="00AE4076" w:rsidRDefault="00AE4076" w:rsidP="00AE4076">
      <w:pPr>
        <w:jc w:val="both"/>
        <w:rPr>
          <w:rFonts w:cs="Arial"/>
          <w:b/>
          <w:color w:val="000000"/>
          <w:sz w:val="20"/>
          <w:szCs w:val="20"/>
        </w:rPr>
      </w:pPr>
    </w:p>
    <w:p w14:paraId="08DC55AF" w14:textId="77777777" w:rsidR="00AE4076" w:rsidRDefault="00AE4076" w:rsidP="00AE4076">
      <w:pPr>
        <w:jc w:val="both"/>
        <w:rPr>
          <w:rFonts w:cs="Arial"/>
          <w:b/>
          <w:color w:val="000000"/>
          <w:sz w:val="20"/>
          <w:szCs w:val="20"/>
        </w:rPr>
      </w:pPr>
      <w:r>
        <w:rPr>
          <w:rFonts w:cs="Arial"/>
          <w:b/>
          <w:color w:val="000000"/>
          <w:sz w:val="20"/>
          <w:szCs w:val="20"/>
        </w:rPr>
        <w:t>X. ALTRA DOCUMENTACIÓ QUE S’EXIGEIXI EN EL SOBRE A O B,  O PER A L’ADJUDICACIÓ DEL CONTRACTE</w:t>
      </w:r>
    </w:p>
    <w:p w14:paraId="07CFC31D" w14:textId="77777777" w:rsidR="00AE4076" w:rsidRDefault="00AE4076" w:rsidP="00AE4076">
      <w:pPr>
        <w:jc w:val="both"/>
        <w:rPr>
          <w:rFonts w:cs="Arial"/>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7A689C" w:rsidRPr="007A689C" w14:paraId="4398DA71" w14:textId="77777777" w:rsidTr="007A689C">
        <w:tc>
          <w:tcPr>
            <w:tcW w:w="9344" w:type="dxa"/>
            <w:tcBorders>
              <w:top w:val="single" w:sz="4" w:space="0" w:color="auto"/>
              <w:left w:val="single" w:sz="4" w:space="0" w:color="auto"/>
              <w:bottom w:val="single" w:sz="4" w:space="0" w:color="auto"/>
              <w:right w:val="single" w:sz="4" w:space="0" w:color="auto"/>
            </w:tcBorders>
            <w:shd w:val="clear" w:color="auto" w:fill="auto"/>
          </w:tcPr>
          <w:p w14:paraId="487CED47" w14:textId="77777777" w:rsidR="00AE4076" w:rsidRPr="007A689C" w:rsidRDefault="00AE4076" w:rsidP="007A689C">
            <w:pPr>
              <w:autoSpaceDE w:val="0"/>
              <w:autoSpaceDN w:val="0"/>
              <w:adjustRightInd w:val="0"/>
              <w:jc w:val="both"/>
              <w:rPr>
                <w:rFonts w:eastAsia="Calibri" w:cs="Arial"/>
                <w:b/>
                <w:sz w:val="20"/>
                <w:szCs w:val="20"/>
                <w:lang w:eastAsia="en-US"/>
              </w:rPr>
            </w:pPr>
            <w:r w:rsidRPr="007A689C">
              <w:rPr>
                <w:rFonts w:eastAsia="Calibri" w:cs="Arial"/>
                <w:b/>
                <w:sz w:val="20"/>
                <w:szCs w:val="20"/>
                <w:lang w:eastAsia="en-US"/>
              </w:rPr>
              <w:t>X.1. Característiques formals de la documentació relativa als aspectes tècnics que ha  de reunir la proposició tècnica del A o B:</w:t>
            </w:r>
          </w:p>
          <w:p w14:paraId="7BA78A0A" w14:textId="77777777" w:rsidR="00AE4076" w:rsidRPr="007A689C" w:rsidRDefault="00AE4076" w:rsidP="007A689C">
            <w:pPr>
              <w:autoSpaceDE w:val="0"/>
              <w:autoSpaceDN w:val="0"/>
              <w:adjustRightInd w:val="0"/>
              <w:jc w:val="both"/>
              <w:rPr>
                <w:rFonts w:eastAsia="Calibri" w:cs="Arial"/>
                <w:b/>
                <w:sz w:val="20"/>
                <w:szCs w:val="20"/>
                <w:lang w:eastAsia="en-US"/>
              </w:rPr>
            </w:pPr>
          </w:p>
          <w:p w14:paraId="6567AC40" w14:textId="77777777" w:rsidR="00AE4076" w:rsidRPr="007A689C" w:rsidRDefault="00AE4076" w:rsidP="007A689C">
            <w:pPr>
              <w:autoSpaceDE w:val="0"/>
              <w:autoSpaceDN w:val="0"/>
              <w:adjustRightInd w:val="0"/>
              <w:jc w:val="both"/>
              <w:rPr>
                <w:rFonts w:eastAsia="Calibri" w:cs="Arial"/>
                <w:b/>
                <w:sz w:val="20"/>
                <w:szCs w:val="20"/>
                <w:lang w:eastAsia="en-US"/>
              </w:rPr>
            </w:pPr>
            <w:r w:rsidRPr="007A689C">
              <w:rPr>
                <w:rFonts w:eastAsia="Calibri" w:cs="Arial"/>
                <w:sz w:val="20"/>
                <w:szCs w:val="20"/>
                <w:lang w:eastAsia="en-US"/>
              </w:rPr>
              <w:t>No s’escau</w:t>
            </w:r>
          </w:p>
          <w:p w14:paraId="5547EE96" w14:textId="77777777" w:rsidR="00AE4076" w:rsidRPr="007A689C" w:rsidRDefault="00AE4076" w:rsidP="007A689C">
            <w:pPr>
              <w:autoSpaceDE w:val="0"/>
              <w:autoSpaceDN w:val="0"/>
              <w:adjustRightInd w:val="0"/>
              <w:jc w:val="both"/>
              <w:rPr>
                <w:rFonts w:cs="Arial"/>
                <w:color w:val="000000"/>
                <w:sz w:val="20"/>
                <w:szCs w:val="20"/>
              </w:rPr>
            </w:pPr>
          </w:p>
        </w:tc>
      </w:tr>
      <w:tr w:rsidR="007A689C" w:rsidRPr="007A689C" w14:paraId="0F10C274" w14:textId="77777777" w:rsidTr="007A689C">
        <w:tc>
          <w:tcPr>
            <w:tcW w:w="9344" w:type="dxa"/>
            <w:tcBorders>
              <w:top w:val="single" w:sz="4" w:space="0" w:color="auto"/>
              <w:left w:val="single" w:sz="4" w:space="0" w:color="auto"/>
              <w:bottom w:val="single" w:sz="4" w:space="0" w:color="auto"/>
              <w:right w:val="single" w:sz="4" w:space="0" w:color="auto"/>
            </w:tcBorders>
            <w:shd w:val="clear" w:color="auto" w:fill="auto"/>
          </w:tcPr>
          <w:p w14:paraId="5A00F4BF" w14:textId="77777777" w:rsidR="00AE4076" w:rsidRPr="007A689C" w:rsidRDefault="00AE4076" w:rsidP="007A689C">
            <w:pPr>
              <w:autoSpaceDE w:val="0"/>
              <w:autoSpaceDN w:val="0"/>
              <w:adjustRightInd w:val="0"/>
              <w:jc w:val="both"/>
              <w:rPr>
                <w:rFonts w:eastAsia="Calibri" w:cs="Arial"/>
                <w:b/>
                <w:sz w:val="20"/>
                <w:szCs w:val="20"/>
                <w:lang w:eastAsia="en-US"/>
              </w:rPr>
            </w:pPr>
            <w:r w:rsidRPr="007A689C">
              <w:rPr>
                <w:rFonts w:eastAsia="Calibri" w:cs="Arial"/>
                <w:b/>
                <w:sz w:val="20"/>
                <w:szCs w:val="20"/>
                <w:lang w:eastAsia="en-US"/>
              </w:rPr>
              <w:t>X.2. Altra documentació per a l’adjudicació del contracte:</w:t>
            </w:r>
          </w:p>
          <w:p w14:paraId="71BA191A" w14:textId="77777777" w:rsidR="00AE4076" w:rsidRPr="007A689C" w:rsidRDefault="00AE4076" w:rsidP="007A689C">
            <w:pPr>
              <w:autoSpaceDE w:val="0"/>
              <w:autoSpaceDN w:val="0"/>
              <w:adjustRightInd w:val="0"/>
              <w:jc w:val="both"/>
              <w:rPr>
                <w:rFonts w:eastAsia="Calibri" w:cs="Arial"/>
                <w:b/>
                <w:sz w:val="20"/>
                <w:szCs w:val="20"/>
                <w:lang w:eastAsia="en-US"/>
              </w:rPr>
            </w:pPr>
          </w:p>
          <w:p w14:paraId="0B61F2DC" w14:textId="77777777" w:rsidR="00AE4076" w:rsidRPr="007A689C" w:rsidRDefault="00AE4076" w:rsidP="007A689C">
            <w:pPr>
              <w:pStyle w:val="Pargrafdellista"/>
              <w:numPr>
                <w:ilvl w:val="0"/>
                <w:numId w:val="17"/>
              </w:numPr>
              <w:autoSpaceDE w:val="0"/>
              <w:autoSpaceDN w:val="0"/>
              <w:adjustRightInd w:val="0"/>
              <w:contextualSpacing/>
              <w:jc w:val="both"/>
              <w:rPr>
                <w:rFonts w:ascii="Arial" w:eastAsia="Calibri" w:hAnsi="Arial" w:cs="Arial"/>
                <w:b/>
                <w:sz w:val="20"/>
                <w:szCs w:val="20"/>
                <w:lang w:val="ca-ES" w:eastAsia="en-US"/>
              </w:rPr>
            </w:pPr>
            <w:r w:rsidRPr="007A689C">
              <w:rPr>
                <w:rFonts w:ascii="Arial" w:hAnsi="Arial" w:cs="Arial"/>
                <w:sz w:val="20"/>
                <w:szCs w:val="20"/>
                <w:lang w:val="ca-ES" w:eastAsia="ca-ES"/>
              </w:rPr>
              <w:t>Certificat expedit per l'assegurador, en el qual constin els imports i riscos assegurats i la data de venciment de les assegurances exigides.</w:t>
            </w:r>
          </w:p>
          <w:p w14:paraId="47AE9180" w14:textId="77777777" w:rsidR="00AE4076" w:rsidRPr="007A689C" w:rsidRDefault="00AE4076" w:rsidP="007A689C">
            <w:pPr>
              <w:autoSpaceDE w:val="0"/>
              <w:autoSpaceDN w:val="0"/>
              <w:adjustRightInd w:val="0"/>
              <w:ind w:left="360"/>
              <w:jc w:val="both"/>
              <w:rPr>
                <w:rFonts w:eastAsia="Calibri" w:cs="Arial"/>
                <w:b/>
                <w:sz w:val="20"/>
                <w:szCs w:val="20"/>
                <w:lang w:eastAsia="en-US"/>
              </w:rPr>
            </w:pPr>
          </w:p>
        </w:tc>
      </w:tr>
    </w:tbl>
    <w:p w14:paraId="1100A5A6" w14:textId="77777777" w:rsidR="00AE4076" w:rsidRDefault="00AE4076" w:rsidP="00AE4076">
      <w:pPr>
        <w:autoSpaceDE w:val="0"/>
        <w:autoSpaceDN w:val="0"/>
        <w:adjustRightInd w:val="0"/>
        <w:jc w:val="both"/>
        <w:rPr>
          <w:rFonts w:eastAsia="Calibri" w:cs="Arial"/>
          <w:b/>
          <w:sz w:val="20"/>
          <w:szCs w:val="20"/>
          <w:lang w:eastAsia="en-US"/>
        </w:rPr>
      </w:pPr>
    </w:p>
    <w:p w14:paraId="60DF8C0C" w14:textId="77777777" w:rsidR="00AE4076" w:rsidRDefault="00AE4076" w:rsidP="00AE4076">
      <w:pPr>
        <w:autoSpaceDE w:val="0"/>
        <w:autoSpaceDN w:val="0"/>
        <w:adjustRightInd w:val="0"/>
        <w:jc w:val="both"/>
        <w:rPr>
          <w:rFonts w:eastAsia="Calibri" w:cs="Arial"/>
          <w:b/>
          <w:sz w:val="20"/>
          <w:szCs w:val="20"/>
          <w:lang w:eastAsia="en-US"/>
        </w:rPr>
      </w:pPr>
    </w:p>
    <w:p w14:paraId="7B0C91C8" w14:textId="77777777" w:rsidR="00AE4076" w:rsidRDefault="00AE4076" w:rsidP="00AE4076">
      <w:pPr>
        <w:autoSpaceDE w:val="0"/>
        <w:autoSpaceDN w:val="0"/>
        <w:adjustRightInd w:val="0"/>
        <w:jc w:val="both"/>
        <w:rPr>
          <w:rFonts w:eastAsia="Calibri" w:cs="Arial"/>
          <w:b/>
          <w:sz w:val="20"/>
          <w:szCs w:val="20"/>
          <w:lang w:eastAsia="en-US"/>
        </w:rPr>
      </w:pPr>
      <w:r>
        <w:rPr>
          <w:rFonts w:eastAsia="Calibri" w:cs="Arial"/>
          <w:b/>
          <w:sz w:val="20"/>
          <w:szCs w:val="20"/>
          <w:lang w:eastAsia="en-US"/>
        </w:rPr>
        <w:t>Y.CONTACTE AMB MENORS SERVEIS I SUBMINISTRAMENTS</w:t>
      </w:r>
    </w:p>
    <w:p w14:paraId="2C41954D" w14:textId="77777777" w:rsidR="00AE4076" w:rsidRDefault="00AE4076" w:rsidP="00AE4076">
      <w:pPr>
        <w:autoSpaceDE w:val="0"/>
        <w:autoSpaceDN w:val="0"/>
        <w:adjustRightInd w:val="0"/>
        <w:jc w:val="both"/>
        <w:rPr>
          <w:rFonts w:eastAsia="Calibri" w:cs="Arial"/>
          <w:b/>
          <w:sz w:val="20"/>
          <w:szCs w:val="20"/>
          <w:lang w:eastAsia="en-US"/>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990"/>
      </w:tblGrid>
      <w:tr w:rsidR="007A689C" w:rsidRPr="007A689C" w14:paraId="0508F005" w14:textId="77777777" w:rsidTr="007A689C">
        <w:trPr>
          <w:trHeight w:val="663"/>
        </w:trPr>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6B097753" w14:textId="77777777" w:rsidR="00AE4076" w:rsidRPr="007A689C" w:rsidRDefault="00AE4076" w:rsidP="007A689C">
            <w:pPr>
              <w:jc w:val="both"/>
              <w:rPr>
                <w:rFonts w:cs="Arial"/>
                <w:b/>
                <w:sz w:val="20"/>
                <w:szCs w:val="20"/>
              </w:rPr>
            </w:pPr>
            <w:r w:rsidRPr="007A689C">
              <w:rPr>
                <w:rFonts w:cs="Arial"/>
                <w:b/>
                <w:sz w:val="20"/>
                <w:szCs w:val="20"/>
                <w:lang w:eastAsia="ca-ES"/>
              </w:rPr>
              <w:t>Les activitats del servei objecte de licitació impliquen contacte habitual amb menors</w:t>
            </w:r>
          </w:p>
        </w:tc>
        <w:tc>
          <w:tcPr>
            <w:tcW w:w="4990" w:type="dxa"/>
            <w:tcBorders>
              <w:top w:val="single" w:sz="4" w:space="0" w:color="auto"/>
              <w:left w:val="single" w:sz="4" w:space="0" w:color="auto"/>
              <w:bottom w:val="single" w:sz="4" w:space="0" w:color="auto"/>
              <w:right w:val="single" w:sz="4" w:space="0" w:color="auto"/>
            </w:tcBorders>
            <w:shd w:val="clear" w:color="auto" w:fill="auto"/>
            <w:hideMark/>
          </w:tcPr>
          <w:p w14:paraId="65338883" w14:textId="77777777" w:rsidR="00AE4076" w:rsidRPr="007A689C" w:rsidRDefault="00AE4076" w:rsidP="007A689C">
            <w:pPr>
              <w:jc w:val="both"/>
              <w:rPr>
                <w:rFonts w:cs="Arial"/>
                <w:b/>
                <w:sz w:val="20"/>
                <w:szCs w:val="20"/>
                <w:lang w:eastAsia="ca-ES"/>
              </w:rPr>
            </w:pPr>
            <w:r w:rsidRPr="007A689C">
              <w:rPr>
                <w:rFonts w:cs="Arial"/>
                <w:sz w:val="20"/>
                <w:szCs w:val="20"/>
                <w:lang w:eastAsia="ca-ES"/>
              </w:rPr>
              <w:t>No</w:t>
            </w:r>
          </w:p>
        </w:tc>
      </w:tr>
    </w:tbl>
    <w:p w14:paraId="42ECAEE8" w14:textId="77777777" w:rsidR="00AE4076" w:rsidRDefault="00AE4076" w:rsidP="00AE4076">
      <w:pPr>
        <w:jc w:val="both"/>
        <w:rPr>
          <w:rFonts w:cs="Arial"/>
          <w:b/>
          <w:sz w:val="20"/>
          <w:szCs w:val="20"/>
        </w:rPr>
      </w:pPr>
    </w:p>
    <w:p w14:paraId="0CFED1E0" w14:textId="77777777" w:rsidR="00AE4076" w:rsidRDefault="00AE4076" w:rsidP="00AE4076">
      <w:pPr>
        <w:jc w:val="both"/>
        <w:rPr>
          <w:rFonts w:cs="Arial"/>
          <w:b/>
          <w:sz w:val="20"/>
          <w:szCs w:val="20"/>
        </w:rPr>
      </w:pPr>
    </w:p>
    <w:p w14:paraId="26C63ED1" w14:textId="77777777" w:rsidR="00AE4076" w:rsidRDefault="00AE4076" w:rsidP="00AE4076">
      <w:pPr>
        <w:jc w:val="both"/>
        <w:rPr>
          <w:rFonts w:cs="Arial"/>
          <w:b/>
          <w:sz w:val="20"/>
          <w:szCs w:val="20"/>
        </w:rPr>
      </w:pPr>
      <w:r>
        <w:rPr>
          <w:rFonts w:cs="Arial"/>
          <w:b/>
          <w:sz w:val="20"/>
          <w:szCs w:val="20"/>
        </w:rPr>
        <w:t xml:space="preserve">Z. RECEPCIÓ DE SERVEIS </w:t>
      </w:r>
    </w:p>
    <w:p w14:paraId="1E64937F" w14:textId="77777777" w:rsidR="00AE4076" w:rsidRDefault="00AE4076" w:rsidP="00AE4076">
      <w:pPr>
        <w:pBdr>
          <w:top w:val="single" w:sz="4" w:space="0" w:color="auto"/>
          <w:left w:val="single" w:sz="4" w:space="4" w:color="auto"/>
          <w:bottom w:val="single" w:sz="4" w:space="1" w:color="auto"/>
          <w:right w:val="single" w:sz="4" w:space="4" w:color="auto"/>
        </w:pBdr>
        <w:jc w:val="both"/>
        <w:rPr>
          <w:rFonts w:cs="Arial"/>
          <w:b/>
          <w:sz w:val="20"/>
          <w:szCs w:val="20"/>
        </w:rPr>
      </w:pPr>
      <w:r>
        <w:rPr>
          <w:rFonts w:cs="Arial"/>
          <w:b/>
          <w:sz w:val="20"/>
          <w:szCs w:val="20"/>
        </w:rPr>
        <w:t>La recepció el present contracte es realitzarà en :</w:t>
      </w:r>
    </w:p>
    <w:p w14:paraId="137B3220" w14:textId="77777777" w:rsidR="00AE4076" w:rsidRDefault="00AE4076" w:rsidP="00AE4076">
      <w:pPr>
        <w:pBdr>
          <w:top w:val="single" w:sz="4" w:space="0" w:color="auto"/>
          <w:left w:val="single" w:sz="4" w:space="4" w:color="auto"/>
          <w:bottom w:val="single" w:sz="4" w:space="1" w:color="auto"/>
          <w:right w:val="single" w:sz="4" w:space="4" w:color="auto"/>
        </w:pBdr>
        <w:jc w:val="both"/>
        <w:rPr>
          <w:rFonts w:cs="Arial"/>
          <w:b/>
          <w:sz w:val="20"/>
          <w:szCs w:val="20"/>
        </w:rPr>
      </w:pPr>
    </w:p>
    <w:p w14:paraId="783EB7EF" w14:textId="77777777" w:rsidR="00AE4076" w:rsidRDefault="00AE4076" w:rsidP="00AE4076">
      <w:pPr>
        <w:pBdr>
          <w:top w:val="single" w:sz="4" w:space="0" w:color="auto"/>
          <w:left w:val="single" w:sz="4" w:space="4" w:color="auto"/>
          <w:bottom w:val="single" w:sz="4" w:space="1" w:color="auto"/>
          <w:right w:val="single" w:sz="4" w:space="4" w:color="auto"/>
        </w:pBdr>
        <w:jc w:val="both"/>
        <w:rPr>
          <w:rFonts w:cs="Arial"/>
          <w:sz w:val="20"/>
          <w:szCs w:val="20"/>
        </w:rPr>
      </w:pPr>
      <w:r>
        <w:rPr>
          <w:rFonts w:cs="Arial"/>
          <w:b/>
          <w:sz w:val="20"/>
          <w:szCs w:val="20"/>
        </w:rPr>
        <w:t xml:space="preserve">- Una recepció final: </w:t>
      </w:r>
      <w:r>
        <w:rPr>
          <w:rFonts w:cs="Arial"/>
          <w:sz w:val="20"/>
          <w:szCs w:val="20"/>
        </w:rPr>
        <w:t>No</w:t>
      </w:r>
    </w:p>
    <w:p w14:paraId="19234283" w14:textId="77777777" w:rsidR="00AE4076" w:rsidRDefault="00AE4076" w:rsidP="00AE4076">
      <w:pPr>
        <w:pBdr>
          <w:top w:val="single" w:sz="4" w:space="0" w:color="auto"/>
          <w:left w:val="single" w:sz="4" w:space="4" w:color="auto"/>
          <w:bottom w:val="single" w:sz="4" w:space="1" w:color="auto"/>
          <w:right w:val="single" w:sz="4" w:space="4" w:color="auto"/>
        </w:pBdr>
        <w:jc w:val="both"/>
        <w:rPr>
          <w:rFonts w:cs="Arial"/>
          <w:b/>
          <w:sz w:val="20"/>
          <w:szCs w:val="20"/>
        </w:rPr>
      </w:pPr>
    </w:p>
    <w:p w14:paraId="78BB6AA3" w14:textId="77777777" w:rsidR="00AE4076" w:rsidRDefault="00AE4076" w:rsidP="00AE4076">
      <w:pPr>
        <w:jc w:val="both"/>
        <w:rPr>
          <w:rFonts w:cs="Arial"/>
          <w:b/>
          <w:sz w:val="20"/>
          <w:szCs w:val="20"/>
        </w:rPr>
      </w:pPr>
    </w:p>
    <w:p w14:paraId="48F6E141" w14:textId="77777777" w:rsidR="00AE4076" w:rsidRDefault="00AE4076" w:rsidP="00AE4076">
      <w:pPr>
        <w:jc w:val="both"/>
        <w:rPr>
          <w:rFonts w:cs="Arial"/>
          <w:b/>
          <w:sz w:val="20"/>
          <w:szCs w:val="20"/>
        </w:rPr>
      </w:pPr>
    </w:p>
    <w:p w14:paraId="422C6623" w14:textId="77777777" w:rsidR="00AE4076" w:rsidRDefault="00AE4076" w:rsidP="00AE4076">
      <w:pPr>
        <w:jc w:val="both"/>
        <w:rPr>
          <w:rFonts w:cs="Arial"/>
          <w:b/>
          <w:sz w:val="20"/>
          <w:szCs w:val="20"/>
        </w:rPr>
      </w:pPr>
      <w:r>
        <w:rPr>
          <w:rFonts w:cs="Arial"/>
          <w:b/>
          <w:sz w:val="20"/>
          <w:szCs w:val="20"/>
        </w:rPr>
        <w:t xml:space="preserve">ZZ. INFRACCIONS I PENALITATS (a més o substituint  les previstes a l’Annex 7 i les previstes a la Clàusula 16 “in </w:t>
      </w:r>
      <w:proofErr w:type="spellStart"/>
      <w:r>
        <w:rPr>
          <w:rFonts w:cs="Arial"/>
          <w:b/>
          <w:sz w:val="20"/>
          <w:szCs w:val="20"/>
        </w:rPr>
        <w:t>fine</w:t>
      </w:r>
      <w:proofErr w:type="spellEnd"/>
      <w:r>
        <w:rPr>
          <w:rFonts w:cs="Arial"/>
          <w:b/>
          <w:sz w:val="20"/>
          <w:szCs w:val="20"/>
        </w:rPr>
        <w:t>” del PCAP)</w:t>
      </w:r>
    </w:p>
    <w:p w14:paraId="3C57194B" w14:textId="77777777" w:rsidR="00AE4076" w:rsidRDefault="00AE4076" w:rsidP="00AE4076">
      <w:pPr>
        <w:jc w:val="both"/>
        <w:rPr>
          <w:rFonts w:cs="Arial"/>
          <w:b/>
          <w:sz w:val="20"/>
          <w:szCs w:val="20"/>
        </w:rPr>
      </w:pPr>
    </w:p>
    <w:p w14:paraId="74721E25" w14:textId="77777777" w:rsidR="00AE4076" w:rsidRDefault="00AE4076" w:rsidP="00AE4076">
      <w:pPr>
        <w:pBdr>
          <w:top w:val="single" w:sz="4" w:space="0" w:color="auto"/>
          <w:left w:val="single" w:sz="4" w:space="4" w:color="auto"/>
          <w:bottom w:val="single" w:sz="4" w:space="1" w:color="auto"/>
          <w:right w:val="single" w:sz="4" w:space="4" w:color="auto"/>
        </w:pBdr>
        <w:jc w:val="both"/>
        <w:rPr>
          <w:rFonts w:cs="Arial"/>
          <w:b/>
          <w:sz w:val="20"/>
          <w:szCs w:val="20"/>
        </w:rPr>
      </w:pPr>
      <w:r>
        <w:rPr>
          <w:rFonts w:cs="Arial"/>
          <w:b/>
          <w:sz w:val="20"/>
          <w:szCs w:val="20"/>
        </w:rPr>
        <w:t>ZZ.1.- Infraccions:</w:t>
      </w:r>
      <w:r>
        <w:rPr>
          <w:rFonts w:cs="Arial"/>
          <w:sz w:val="20"/>
          <w:szCs w:val="20"/>
        </w:rPr>
        <w:t xml:space="preserve"> Les previstes amb caràcter general al PCAP</w:t>
      </w:r>
    </w:p>
    <w:p w14:paraId="58FB71B8" w14:textId="77777777" w:rsidR="00AE4076" w:rsidRDefault="00AE4076" w:rsidP="00AE4076">
      <w:pPr>
        <w:pBdr>
          <w:top w:val="single" w:sz="4" w:space="0" w:color="auto"/>
          <w:left w:val="single" w:sz="4" w:space="4" w:color="auto"/>
          <w:bottom w:val="single" w:sz="4" w:space="1" w:color="auto"/>
          <w:right w:val="single" w:sz="4" w:space="4" w:color="auto"/>
        </w:pBdr>
        <w:jc w:val="both"/>
        <w:rPr>
          <w:rFonts w:cs="Arial"/>
          <w:b/>
          <w:sz w:val="20"/>
          <w:szCs w:val="20"/>
        </w:rPr>
      </w:pPr>
    </w:p>
    <w:p w14:paraId="4146787C" w14:textId="77777777" w:rsidR="00AE4076" w:rsidRDefault="00AE4076" w:rsidP="00AE4076">
      <w:pPr>
        <w:pBdr>
          <w:top w:val="single" w:sz="4" w:space="0" w:color="auto"/>
          <w:left w:val="single" w:sz="4" w:space="4" w:color="auto"/>
          <w:bottom w:val="single" w:sz="4" w:space="1" w:color="auto"/>
          <w:right w:val="single" w:sz="4" w:space="4" w:color="auto"/>
        </w:pBdr>
        <w:jc w:val="both"/>
        <w:rPr>
          <w:rFonts w:cs="Arial"/>
          <w:b/>
          <w:sz w:val="20"/>
          <w:szCs w:val="20"/>
        </w:rPr>
      </w:pPr>
      <w:r>
        <w:rPr>
          <w:rFonts w:cs="Arial"/>
          <w:b/>
          <w:sz w:val="20"/>
          <w:szCs w:val="20"/>
        </w:rPr>
        <w:t xml:space="preserve">ZZ.2: Penalitats: </w:t>
      </w:r>
      <w:r>
        <w:rPr>
          <w:rFonts w:cs="Arial"/>
          <w:sz w:val="20"/>
          <w:szCs w:val="20"/>
        </w:rPr>
        <w:t>Les previstes amb caràcter general al PCAP</w:t>
      </w:r>
    </w:p>
    <w:p w14:paraId="47890251" w14:textId="77777777" w:rsidR="00AE4076" w:rsidRDefault="00AE4076" w:rsidP="00AE4076">
      <w:pPr>
        <w:jc w:val="both"/>
        <w:rPr>
          <w:rFonts w:cs="Arial"/>
          <w:b/>
          <w:sz w:val="20"/>
          <w:szCs w:val="20"/>
        </w:rPr>
      </w:pPr>
    </w:p>
    <w:p w14:paraId="6E2AAC06" w14:textId="77777777" w:rsidR="00AE4076" w:rsidRDefault="00AE4076" w:rsidP="00AE4076">
      <w:pPr>
        <w:jc w:val="both"/>
        <w:rPr>
          <w:rFonts w:cs="Arial"/>
          <w:b/>
          <w:sz w:val="20"/>
          <w:szCs w:val="20"/>
        </w:rPr>
      </w:pPr>
    </w:p>
    <w:p w14:paraId="761650C5" w14:textId="77777777" w:rsidR="00AE4076" w:rsidRDefault="00AE4076" w:rsidP="00AE4076">
      <w:pPr>
        <w:jc w:val="both"/>
        <w:rPr>
          <w:rFonts w:cs="Arial"/>
          <w:b/>
          <w:sz w:val="20"/>
          <w:szCs w:val="20"/>
        </w:rPr>
      </w:pPr>
    </w:p>
    <w:p w14:paraId="512599AA" w14:textId="77777777" w:rsidR="00AE4076" w:rsidRDefault="00AE4076" w:rsidP="00AE4076">
      <w:pPr>
        <w:jc w:val="both"/>
        <w:rPr>
          <w:rFonts w:cs="Arial"/>
          <w:b/>
          <w:sz w:val="20"/>
          <w:szCs w:val="20"/>
        </w:rPr>
      </w:pPr>
      <w:r>
        <w:rPr>
          <w:rFonts w:cs="Arial"/>
          <w:b/>
          <w:sz w:val="20"/>
          <w:szCs w:val="20"/>
        </w:rPr>
        <w:t>La Regidora d’Ensenyament, Joventut, Igualtat, Festes i Promoció Econòmica</w:t>
      </w:r>
    </w:p>
    <w:p w14:paraId="2A84F197" w14:textId="77777777" w:rsidR="00AE4076" w:rsidRDefault="00AE4076" w:rsidP="00AE4076">
      <w:pPr>
        <w:ind w:left="708"/>
        <w:jc w:val="both"/>
        <w:rPr>
          <w:rFonts w:cs="Arial"/>
          <w:b/>
          <w:sz w:val="20"/>
          <w:szCs w:val="20"/>
        </w:rPr>
      </w:pPr>
    </w:p>
    <w:p w14:paraId="4934F7BC" w14:textId="77777777" w:rsidR="00AE4076" w:rsidRDefault="00AE4076" w:rsidP="00AE4076">
      <w:pPr>
        <w:jc w:val="both"/>
        <w:rPr>
          <w:rFonts w:cs="Arial"/>
          <w:b/>
          <w:sz w:val="20"/>
          <w:szCs w:val="20"/>
        </w:rPr>
      </w:pPr>
    </w:p>
    <w:p w14:paraId="1010C4E3" w14:textId="77777777" w:rsidR="00AE4076" w:rsidRDefault="00AE4076" w:rsidP="00AE4076">
      <w:pPr>
        <w:jc w:val="both"/>
        <w:rPr>
          <w:rFonts w:cs="Arial"/>
          <w:b/>
          <w:sz w:val="20"/>
          <w:szCs w:val="20"/>
        </w:rPr>
      </w:pPr>
      <w:r>
        <w:rPr>
          <w:rFonts w:cs="Arial"/>
          <w:b/>
          <w:sz w:val="20"/>
          <w:szCs w:val="20"/>
        </w:rPr>
        <w:t>La Cap de la Unitat de Dinamització Comunitària</w:t>
      </w:r>
    </w:p>
    <w:p w14:paraId="6E5DE6EB" w14:textId="77777777" w:rsidR="00AE4076" w:rsidRDefault="00AE4076" w:rsidP="00AE4076">
      <w:pPr>
        <w:ind w:left="708"/>
        <w:jc w:val="both"/>
        <w:rPr>
          <w:rFonts w:cs="Arial"/>
          <w:b/>
          <w:sz w:val="20"/>
          <w:szCs w:val="20"/>
        </w:rPr>
      </w:pPr>
      <w:r>
        <w:rPr>
          <w:rFonts w:cs="Arial"/>
          <w:b/>
          <w:sz w:val="20"/>
          <w:szCs w:val="20"/>
        </w:rPr>
        <w:t xml:space="preserve"> </w:t>
      </w:r>
    </w:p>
    <w:p w14:paraId="2370B6E4" w14:textId="77777777" w:rsidR="00AE4076" w:rsidRDefault="00AE4076" w:rsidP="00AE4076">
      <w:pPr>
        <w:spacing w:after="200" w:line="276" w:lineRule="auto"/>
        <w:ind w:right="282"/>
        <w:rPr>
          <w:rFonts w:cs="Arial"/>
          <w:b/>
          <w:sz w:val="20"/>
          <w:szCs w:val="20"/>
          <w:u w:val="single"/>
        </w:rPr>
      </w:pPr>
    </w:p>
    <w:p w14:paraId="3625037F" w14:textId="77777777" w:rsidR="00AE4076" w:rsidRDefault="00AE4076" w:rsidP="00AE4076">
      <w:pPr>
        <w:spacing w:after="200" w:line="276" w:lineRule="auto"/>
        <w:ind w:right="282"/>
        <w:rPr>
          <w:rFonts w:cs="Arial"/>
          <w:b/>
          <w:sz w:val="20"/>
          <w:szCs w:val="20"/>
          <w:u w:val="single"/>
        </w:rPr>
      </w:pPr>
    </w:p>
    <w:p w14:paraId="45040198" w14:textId="77777777" w:rsidR="00AE4076" w:rsidRDefault="00AE4076" w:rsidP="00AE4076">
      <w:pPr>
        <w:spacing w:after="200" w:line="276" w:lineRule="auto"/>
        <w:ind w:right="282"/>
        <w:rPr>
          <w:rFonts w:cs="Arial"/>
          <w:b/>
          <w:sz w:val="20"/>
          <w:szCs w:val="20"/>
          <w:u w:val="single"/>
        </w:rPr>
      </w:pPr>
    </w:p>
    <w:p w14:paraId="75ACAB92" w14:textId="77777777" w:rsidR="006A6E8E" w:rsidRDefault="006A6E8E" w:rsidP="00AE4076">
      <w:pPr>
        <w:spacing w:after="200" w:line="276" w:lineRule="auto"/>
        <w:ind w:right="282"/>
        <w:rPr>
          <w:rFonts w:cs="Arial"/>
          <w:b/>
          <w:sz w:val="20"/>
          <w:szCs w:val="20"/>
          <w:u w:val="single"/>
        </w:rPr>
      </w:pPr>
    </w:p>
    <w:p w14:paraId="18C6A310" w14:textId="77777777" w:rsidR="006A6E8E" w:rsidRDefault="006A6E8E" w:rsidP="00AE4076">
      <w:pPr>
        <w:spacing w:after="200" w:line="276" w:lineRule="auto"/>
        <w:ind w:right="282"/>
        <w:rPr>
          <w:rFonts w:cs="Arial"/>
          <w:b/>
          <w:sz w:val="20"/>
          <w:szCs w:val="20"/>
          <w:u w:val="single"/>
        </w:rPr>
      </w:pPr>
    </w:p>
    <w:p w14:paraId="22EB2C97" w14:textId="67EF9203" w:rsidR="00AE4076" w:rsidRDefault="006A6E8E" w:rsidP="00AE4076">
      <w:pPr>
        <w:spacing w:after="200" w:line="276" w:lineRule="auto"/>
        <w:rPr>
          <w:rFonts w:eastAsia="Arial Unicode MS" w:cs="Arial"/>
          <w:b/>
          <w:sz w:val="20"/>
          <w:szCs w:val="20"/>
        </w:rPr>
      </w:pPr>
      <w:r>
        <w:rPr>
          <w:rFonts w:eastAsia="Arial Unicode MS" w:cs="Arial"/>
          <w:b/>
          <w:sz w:val="20"/>
          <w:szCs w:val="20"/>
        </w:rPr>
        <w:lastRenderedPageBreak/>
        <w:t>Í</w:t>
      </w:r>
      <w:r w:rsidR="00AE4076">
        <w:rPr>
          <w:rFonts w:eastAsia="Arial Unicode MS" w:cs="Arial"/>
          <w:b/>
          <w:sz w:val="20"/>
          <w:szCs w:val="20"/>
        </w:rPr>
        <w:t>NDEX</w:t>
      </w:r>
    </w:p>
    <w:p w14:paraId="331A6FCD"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Objecte, tramitació i procediment d’adjudicació.</w:t>
      </w:r>
    </w:p>
    <w:p w14:paraId="183FE83D"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Pressupost de licitació, valor estimat del contracte, preu del contracte i garanties.</w:t>
      </w:r>
    </w:p>
    <w:p w14:paraId="66BD1AB0"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Responsable del contracte i funcions. Responsable del contractista.</w:t>
      </w:r>
    </w:p>
    <w:p w14:paraId="7FB5CA6B"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Termini d’execució.</w:t>
      </w:r>
    </w:p>
    <w:p w14:paraId="7C236E11"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Exposició de l’expedient.</w:t>
      </w:r>
    </w:p>
    <w:p w14:paraId="76428479"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Ús de mitjans electrònics.</w:t>
      </w:r>
    </w:p>
    <w:p w14:paraId="70E1115C"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Requisits de capacitat, aptitud i solvència dels licitadors.</w:t>
      </w:r>
    </w:p>
    <w:p w14:paraId="0563FCEC"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Termini, lloc i forma de presentació de les proposicions.</w:t>
      </w:r>
    </w:p>
    <w:p w14:paraId="67EA9F02"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Mesa de Contractació  i Comitè d’Experts.</w:t>
      </w:r>
    </w:p>
    <w:p w14:paraId="2EE2EF30"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Procediment i criteris de valoració de les proposicions.</w:t>
      </w:r>
    </w:p>
    <w:p w14:paraId="52FEC7A6"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Adjudicació del contracte.</w:t>
      </w:r>
    </w:p>
    <w:p w14:paraId="133E0286"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Perfeccionament i publicitat de la formalització del contracte.</w:t>
      </w:r>
    </w:p>
    <w:p w14:paraId="4CF392A4"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Condicions especials d’execució.</w:t>
      </w:r>
    </w:p>
    <w:p w14:paraId="374D6DC1"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Execució i supervisió dels serveis.</w:t>
      </w:r>
    </w:p>
    <w:p w14:paraId="3078463A"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Programa de treball.</w:t>
      </w:r>
    </w:p>
    <w:p w14:paraId="112AF2FE"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Incompliment de terminis i correcta execució del contracte.</w:t>
      </w:r>
    </w:p>
    <w:p w14:paraId="37B8BE89"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Abonaments a l’empresa contractista.</w:t>
      </w:r>
    </w:p>
    <w:p w14:paraId="45725374"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Responsabilitat de l’empresa contractista.</w:t>
      </w:r>
    </w:p>
    <w:p w14:paraId="4DF86022"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Altres obligacions del contractista.</w:t>
      </w:r>
    </w:p>
    <w:p w14:paraId="4C8CCDC5"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Prerrogatives de l’Administració.</w:t>
      </w:r>
    </w:p>
    <w:p w14:paraId="50BEDB1A"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Modificacions, successió del contractista, cessió i suspensió del contracte i règim de prerrogatives.</w:t>
      </w:r>
    </w:p>
    <w:p w14:paraId="44E85ACC"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Revisió de preus.</w:t>
      </w:r>
    </w:p>
    <w:p w14:paraId="20F02299"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Recepció i liquidació.</w:t>
      </w:r>
    </w:p>
    <w:p w14:paraId="376BFCEF"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Termini de garantia..</w:t>
      </w:r>
    </w:p>
    <w:p w14:paraId="44D31CE3"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Subcontractació.</w:t>
      </w:r>
    </w:p>
    <w:p w14:paraId="720815EA"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Causes de resolució.</w:t>
      </w:r>
    </w:p>
    <w:p w14:paraId="3B3DAFF7"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Jurisdicció competent, règim de recursos i règim d’invalidesa.</w:t>
      </w:r>
    </w:p>
    <w:p w14:paraId="4894573E" w14:textId="77777777" w:rsidR="00AE4076" w:rsidRPr="00AE4076" w:rsidRDefault="00AE4076" w:rsidP="00AE4076">
      <w:pPr>
        <w:pStyle w:val="Pargrafdellista"/>
        <w:numPr>
          <w:ilvl w:val="0"/>
          <w:numId w:val="18"/>
        </w:numPr>
        <w:ind w:left="567" w:hanging="567"/>
        <w:jc w:val="both"/>
        <w:rPr>
          <w:rFonts w:ascii="Arial" w:eastAsia="Arial Unicode MS" w:hAnsi="Arial" w:cs="Arial"/>
          <w:sz w:val="20"/>
          <w:szCs w:val="20"/>
          <w:lang w:val="ca-ES"/>
        </w:rPr>
      </w:pPr>
      <w:r w:rsidRPr="00AE4076">
        <w:rPr>
          <w:rFonts w:ascii="Arial" w:eastAsia="Arial Unicode MS" w:hAnsi="Arial" w:cs="Arial"/>
          <w:sz w:val="20"/>
          <w:szCs w:val="20"/>
          <w:lang w:val="ca-ES"/>
        </w:rPr>
        <w:t>Legislació reguladores i règim jurídic.</w:t>
      </w:r>
    </w:p>
    <w:p w14:paraId="7DE3CE6B" w14:textId="77777777" w:rsidR="00AE4076" w:rsidRPr="00AE4076" w:rsidRDefault="00AE4076" w:rsidP="00AE4076">
      <w:pPr>
        <w:jc w:val="both"/>
        <w:rPr>
          <w:rFonts w:eastAsia="Arial Unicode MS" w:cs="Arial"/>
          <w:b/>
          <w:sz w:val="20"/>
          <w:szCs w:val="20"/>
        </w:rPr>
      </w:pPr>
    </w:p>
    <w:p w14:paraId="2772EA77" w14:textId="77777777" w:rsidR="00AE4076" w:rsidRPr="00AE4076" w:rsidRDefault="00AE4076" w:rsidP="00AE4076">
      <w:pPr>
        <w:jc w:val="both"/>
        <w:rPr>
          <w:rFonts w:eastAsia="Arial Unicode MS" w:cs="Arial"/>
          <w:b/>
          <w:sz w:val="20"/>
          <w:szCs w:val="20"/>
        </w:rPr>
      </w:pPr>
      <w:r w:rsidRPr="00AE4076">
        <w:rPr>
          <w:rFonts w:eastAsia="Arial Unicode MS" w:cs="Arial"/>
          <w:b/>
          <w:sz w:val="20"/>
          <w:szCs w:val="20"/>
        </w:rPr>
        <w:t>ANNEXES</w:t>
      </w:r>
    </w:p>
    <w:p w14:paraId="7E9999FD" w14:textId="77777777" w:rsidR="00AE4076" w:rsidRDefault="00AE4076" w:rsidP="00AE4076">
      <w:pPr>
        <w:jc w:val="both"/>
        <w:rPr>
          <w:rFonts w:eastAsia="Arial Unicode MS" w:cs="Arial"/>
          <w:b/>
          <w:sz w:val="20"/>
          <w:szCs w:val="20"/>
        </w:rPr>
      </w:pPr>
    </w:p>
    <w:p w14:paraId="65B5790B" w14:textId="77777777" w:rsidR="00AE4076" w:rsidRDefault="00AE4076" w:rsidP="00AE4076">
      <w:pPr>
        <w:tabs>
          <w:tab w:val="left" w:pos="1134"/>
        </w:tabs>
        <w:jc w:val="both"/>
        <w:rPr>
          <w:rFonts w:eastAsia="Arial Unicode MS" w:cs="Arial"/>
          <w:color w:val="000000"/>
          <w:sz w:val="20"/>
          <w:szCs w:val="20"/>
        </w:rPr>
      </w:pPr>
      <w:r>
        <w:rPr>
          <w:rFonts w:eastAsia="Arial Unicode MS" w:cs="Arial"/>
          <w:b/>
          <w:color w:val="000000"/>
          <w:sz w:val="20"/>
          <w:szCs w:val="20"/>
        </w:rPr>
        <w:t>Annex 1.</w:t>
      </w:r>
      <w:r>
        <w:rPr>
          <w:rFonts w:eastAsia="Arial Unicode MS" w:cs="Arial"/>
          <w:color w:val="000000"/>
          <w:sz w:val="20"/>
          <w:szCs w:val="20"/>
        </w:rPr>
        <w:tab/>
        <w:t>Declaració responsable.</w:t>
      </w:r>
    </w:p>
    <w:p w14:paraId="7DF177D4" w14:textId="77777777" w:rsidR="00AE4076" w:rsidRDefault="00AE4076" w:rsidP="00AE4076">
      <w:pPr>
        <w:tabs>
          <w:tab w:val="left" w:pos="1134"/>
        </w:tabs>
        <w:ind w:left="284"/>
        <w:jc w:val="both"/>
        <w:rPr>
          <w:rFonts w:eastAsia="Arial Unicode MS" w:cs="Arial"/>
          <w:color w:val="000000"/>
          <w:sz w:val="20"/>
          <w:szCs w:val="20"/>
        </w:rPr>
      </w:pPr>
      <w:r>
        <w:rPr>
          <w:rFonts w:eastAsia="Arial Unicode MS" w:cs="Arial"/>
          <w:color w:val="000000"/>
          <w:sz w:val="20"/>
          <w:szCs w:val="20"/>
        </w:rPr>
        <w:tab/>
      </w:r>
      <w:r>
        <w:rPr>
          <w:rFonts w:eastAsia="Arial Unicode MS" w:cs="Arial"/>
          <w:color w:val="000000"/>
          <w:sz w:val="20"/>
          <w:szCs w:val="20"/>
        </w:rPr>
        <w:tab/>
        <w:t>Annex 1.1. DEUC</w:t>
      </w:r>
    </w:p>
    <w:p w14:paraId="338F023E" w14:textId="77777777" w:rsidR="00AE4076" w:rsidRDefault="00AE4076" w:rsidP="00AE4076">
      <w:pPr>
        <w:tabs>
          <w:tab w:val="left" w:pos="1134"/>
        </w:tabs>
        <w:ind w:left="284"/>
        <w:jc w:val="both"/>
        <w:rPr>
          <w:rFonts w:eastAsia="Arial Unicode MS" w:cs="Arial"/>
          <w:color w:val="000000"/>
          <w:sz w:val="20"/>
          <w:szCs w:val="20"/>
        </w:rPr>
      </w:pPr>
      <w:r>
        <w:rPr>
          <w:rFonts w:eastAsia="Arial Unicode MS" w:cs="Arial"/>
          <w:color w:val="000000"/>
          <w:sz w:val="20"/>
          <w:szCs w:val="20"/>
        </w:rPr>
        <w:tab/>
      </w:r>
      <w:r>
        <w:rPr>
          <w:rFonts w:eastAsia="Arial Unicode MS" w:cs="Arial"/>
          <w:color w:val="000000"/>
          <w:sz w:val="20"/>
          <w:szCs w:val="20"/>
        </w:rPr>
        <w:tab/>
        <w:t>Annex 1.2. Declaració responsable complementària al DEUC</w:t>
      </w:r>
    </w:p>
    <w:p w14:paraId="1055D2AD" w14:textId="77777777" w:rsidR="00AE4076" w:rsidRDefault="00AE4076" w:rsidP="00AE4076">
      <w:pPr>
        <w:tabs>
          <w:tab w:val="left" w:pos="1134"/>
        </w:tabs>
        <w:jc w:val="both"/>
        <w:rPr>
          <w:rFonts w:eastAsia="Arial Unicode MS" w:cs="Arial"/>
          <w:color w:val="000000"/>
          <w:sz w:val="20"/>
          <w:szCs w:val="20"/>
        </w:rPr>
      </w:pPr>
      <w:r>
        <w:rPr>
          <w:rFonts w:eastAsia="Arial Unicode MS" w:cs="Arial"/>
          <w:b/>
          <w:color w:val="000000"/>
          <w:sz w:val="20"/>
          <w:szCs w:val="20"/>
        </w:rPr>
        <w:t>Annex 2.</w:t>
      </w:r>
      <w:r>
        <w:rPr>
          <w:rFonts w:eastAsia="Arial Unicode MS" w:cs="Arial"/>
          <w:color w:val="000000"/>
          <w:sz w:val="20"/>
          <w:szCs w:val="20"/>
        </w:rPr>
        <w:tab/>
        <w:t>Model d’oferta econòmica.</w:t>
      </w:r>
    </w:p>
    <w:p w14:paraId="477FFBA2" w14:textId="77777777" w:rsidR="00AE4076" w:rsidRDefault="00AE4076" w:rsidP="00AE4076">
      <w:pPr>
        <w:tabs>
          <w:tab w:val="left" w:pos="1134"/>
        </w:tabs>
        <w:jc w:val="both"/>
        <w:rPr>
          <w:rFonts w:eastAsia="Arial Unicode MS" w:cs="Arial"/>
          <w:color w:val="000000"/>
          <w:sz w:val="20"/>
          <w:szCs w:val="20"/>
        </w:rPr>
      </w:pPr>
      <w:r>
        <w:rPr>
          <w:rFonts w:eastAsia="Arial Unicode MS" w:cs="Arial"/>
          <w:b/>
          <w:color w:val="000000"/>
          <w:sz w:val="20"/>
          <w:szCs w:val="20"/>
        </w:rPr>
        <w:t>Annex 3.</w:t>
      </w:r>
      <w:r>
        <w:rPr>
          <w:rFonts w:eastAsia="Arial Unicode MS" w:cs="Arial"/>
          <w:color w:val="000000"/>
          <w:sz w:val="20"/>
          <w:szCs w:val="20"/>
        </w:rPr>
        <w:tab/>
        <w:t>Declaració d’informació confidencial.</w:t>
      </w:r>
    </w:p>
    <w:p w14:paraId="13E545F4" w14:textId="77777777" w:rsidR="00AE4076" w:rsidRDefault="00AE4076" w:rsidP="00AE4076">
      <w:pPr>
        <w:tabs>
          <w:tab w:val="left" w:pos="1134"/>
        </w:tabs>
        <w:jc w:val="both"/>
        <w:rPr>
          <w:rFonts w:eastAsia="Arial Unicode MS" w:cs="Arial"/>
          <w:color w:val="000000"/>
          <w:sz w:val="20"/>
          <w:szCs w:val="20"/>
        </w:rPr>
      </w:pPr>
      <w:r>
        <w:rPr>
          <w:rFonts w:eastAsia="Arial Unicode MS" w:cs="Arial"/>
          <w:b/>
          <w:color w:val="000000"/>
          <w:sz w:val="20"/>
          <w:szCs w:val="20"/>
        </w:rPr>
        <w:t>Annex 4.</w:t>
      </w:r>
      <w:r>
        <w:rPr>
          <w:rFonts w:eastAsia="Arial Unicode MS" w:cs="Arial"/>
          <w:color w:val="000000"/>
          <w:sz w:val="20"/>
          <w:szCs w:val="20"/>
        </w:rPr>
        <w:tab/>
        <w:t>Declaració d’Unió Temporal d’Empreses.</w:t>
      </w:r>
    </w:p>
    <w:p w14:paraId="5DB95BC9" w14:textId="77777777" w:rsidR="00AE4076" w:rsidRDefault="00AE4076" w:rsidP="00AE4076">
      <w:pPr>
        <w:tabs>
          <w:tab w:val="left" w:pos="1134"/>
        </w:tabs>
        <w:jc w:val="both"/>
        <w:rPr>
          <w:rFonts w:eastAsia="Arial Unicode MS" w:cs="Arial"/>
          <w:color w:val="000000"/>
          <w:sz w:val="20"/>
          <w:szCs w:val="20"/>
        </w:rPr>
      </w:pPr>
      <w:r>
        <w:rPr>
          <w:rFonts w:eastAsia="Arial Unicode MS" w:cs="Arial"/>
          <w:b/>
          <w:color w:val="000000"/>
          <w:sz w:val="20"/>
          <w:szCs w:val="20"/>
        </w:rPr>
        <w:t>Annex 5.</w:t>
      </w:r>
      <w:r>
        <w:rPr>
          <w:rFonts w:eastAsia="Arial Unicode MS" w:cs="Arial"/>
          <w:color w:val="000000"/>
          <w:sz w:val="20"/>
          <w:szCs w:val="20"/>
        </w:rPr>
        <w:tab/>
        <w:t>Compromís adscripció de mitjans externs.</w:t>
      </w:r>
    </w:p>
    <w:p w14:paraId="2B030610" w14:textId="77777777" w:rsidR="00AE4076" w:rsidRDefault="00AE4076" w:rsidP="00AE4076">
      <w:pPr>
        <w:tabs>
          <w:tab w:val="left" w:pos="1134"/>
        </w:tabs>
        <w:jc w:val="both"/>
        <w:rPr>
          <w:rFonts w:eastAsia="Arial Unicode MS" w:cs="Arial"/>
          <w:color w:val="000000"/>
          <w:sz w:val="20"/>
          <w:szCs w:val="20"/>
        </w:rPr>
      </w:pPr>
      <w:r>
        <w:rPr>
          <w:rFonts w:eastAsia="Arial Unicode MS" w:cs="Arial"/>
          <w:b/>
          <w:color w:val="000000"/>
          <w:sz w:val="20"/>
          <w:szCs w:val="20"/>
        </w:rPr>
        <w:t>Annex 6.</w:t>
      </w:r>
      <w:r>
        <w:rPr>
          <w:rFonts w:eastAsia="Arial Unicode MS" w:cs="Arial"/>
          <w:color w:val="000000"/>
          <w:sz w:val="20"/>
          <w:szCs w:val="20"/>
        </w:rPr>
        <w:tab/>
        <w:t>Compromís d’adscripció de mitjans personals i/o materials.</w:t>
      </w:r>
    </w:p>
    <w:p w14:paraId="2E0C57B3" w14:textId="77777777" w:rsidR="00AE4076" w:rsidRDefault="00AE4076" w:rsidP="00AE4076">
      <w:pPr>
        <w:tabs>
          <w:tab w:val="left" w:pos="1134"/>
        </w:tabs>
        <w:jc w:val="both"/>
        <w:rPr>
          <w:rFonts w:eastAsia="Arial Unicode MS" w:cs="Arial"/>
          <w:color w:val="000000"/>
          <w:sz w:val="20"/>
          <w:szCs w:val="20"/>
        </w:rPr>
      </w:pPr>
      <w:r>
        <w:rPr>
          <w:rFonts w:eastAsia="Arial Unicode MS" w:cs="Arial"/>
          <w:b/>
          <w:color w:val="000000"/>
          <w:sz w:val="20"/>
          <w:szCs w:val="20"/>
        </w:rPr>
        <w:t>Annex 7.</w:t>
      </w:r>
      <w:r>
        <w:rPr>
          <w:rFonts w:eastAsia="Arial Unicode MS" w:cs="Arial"/>
          <w:color w:val="000000"/>
          <w:sz w:val="20"/>
          <w:szCs w:val="20"/>
        </w:rPr>
        <w:tab/>
        <w:t>Classificació de les infraccions.</w:t>
      </w:r>
    </w:p>
    <w:p w14:paraId="2A8D373C" w14:textId="77777777" w:rsidR="00AE4076" w:rsidRDefault="00AE4076" w:rsidP="00AE4076">
      <w:pPr>
        <w:tabs>
          <w:tab w:val="left" w:pos="1134"/>
        </w:tabs>
        <w:ind w:left="1130" w:hanging="1130"/>
        <w:jc w:val="both"/>
        <w:rPr>
          <w:rFonts w:eastAsia="Arial Unicode MS" w:cs="Arial"/>
          <w:color w:val="000000"/>
          <w:sz w:val="20"/>
          <w:szCs w:val="20"/>
        </w:rPr>
      </w:pPr>
      <w:r>
        <w:rPr>
          <w:rFonts w:eastAsia="Arial Unicode MS" w:cs="Arial"/>
          <w:b/>
          <w:color w:val="000000"/>
          <w:sz w:val="20"/>
          <w:szCs w:val="20"/>
        </w:rPr>
        <w:t>Annex 8.</w:t>
      </w:r>
      <w:r>
        <w:rPr>
          <w:rFonts w:eastAsia="Arial Unicode MS" w:cs="Arial"/>
          <w:color w:val="000000"/>
          <w:sz w:val="20"/>
          <w:szCs w:val="20"/>
        </w:rPr>
        <w:tab/>
      </w:r>
      <w:r>
        <w:rPr>
          <w:rFonts w:eastAsia="Arial Unicode MS" w:cs="Arial"/>
          <w:sz w:val="20"/>
          <w:szCs w:val="20"/>
        </w:rPr>
        <w:t>Informació sobre les condicions de subrogació en contracte de treball en compliment del que preveu l’article 130 de la LCSP</w:t>
      </w:r>
      <w:r>
        <w:rPr>
          <w:rFonts w:eastAsia="Arial Unicode MS" w:cs="Arial"/>
          <w:color w:val="000000"/>
          <w:sz w:val="20"/>
          <w:szCs w:val="20"/>
        </w:rPr>
        <w:t>.</w:t>
      </w:r>
    </w:p>
    <w:p w14:paraId="068CBE09" w14:textId="77777777" w:rsidR="00AE4076" w:rsidRDefault="00AE4076" w:rsidP="00AE4076">
      <w:pPr>
        <w:tabs>
          <w:tab w:val="left" w:pos="1134"/>
        </w:tabs>
        <w:ind w:left="1130" w:hanging="1130"/>
        <w:jc w:val="both"/>
        <w:rPr>
          <w:rFonts w:eastAsia="Arial Unicode MS" w:cs="Arial"/>
          <w:color w:val="000000"/>
          <w:sz w:val="20"/>
          <w:szCs w:val="20"/>
        </w:rPr>
      </w:pPr>
      <w:r>
        <w:rPr>
          <w:rFonts w:eastAsia="Arial Unicode MS" w:cs="Arial"/>
          <w:b/>
          <w:color w:val="000000"/>
          <w:sz w:val="20"/>
          <w:szCs w:val="20"/>
        </w:rPr>
        <w:t>Annex 9.</w:t>
      </w:r>
      <w:r>
        <w:rPr>
          <w:rFonts w:eastAsia="Arial Unicode MS" w:cs="Arial"/>
          <w:color w:val="000000"/>
          <w:sz w:val="20"/>
          <w:szCs w:val="20"/>
        </w:rPr>
        <w:tab/>
        <w:t>Declaració responsable sobre l’exempció del pagament de l’Impost sobre Activitats Econòmiques</w:t>
      </w:r>
    </w:p>
    <w:p w14:paraId="60630C73" w14:textId="77777777" w:rsidR="00AE4076" w:rsidRDefault="00AE4076" w:rsidP="00AE4076">
      <w:pPr>
        <w:tabs>
          <w:tab w:val="left" w:pos="1134"/>
        </w:tabs>
        <w:ind w:left="1130" w:hanging="1130"/>
        <w:jc w:val="both"/>
        <w:rPr>
          <w:rFonts w:eastAsia="Arial Unicode MS" w:cs="Arial"/>
          <w:color w:val="000000"/>
          <w:sz w:val="20"/>
          <w:szCs w:val="20"/>
        </w:rPr>
      </w:pPr>
      <w:r>
        <w:rPr>
          <w:rFonts w:eastAsia="Arial Unicode MS" w:cs="Arial"/>
          <w:b/>
          <w:color w:val="000000"/>
          <w:sz w:val="20"/>
          <w:szCs w:val="20"/>
        </w:rPr>
        <w:t>Annex 10.</w:t>
      </w:r>
      <w:r>
        <w:rPr>
          <w:rFonts w:eastAsia="Arial Unicode MS" w:cs="Arial"/>
          <w:color w:val="000000"/>
          <w:sz w:val="20"/>
          <w:szCs w:val="20"/>
        </w:rPr>
        <w:tab/>
        <w:t>Model de certificat de bona execució.</w:t>
      </w:r>
    </w:p>
    <w:p w14:paraId="52E185EC" w14:textId="77777777" w:rsidR="00AE4076" w:rsidRDefault="00AE4076" w:rsidP="00AE4076">
      <w:pPr>
        <w:tabs>
          <w:tab w:val="left" w:pos="1134"/>
        </w:tabs>
        <w:ind w:left="1130" w:hanging="1130"/>
        <w:jc w:val="both"/>
        <w:rPr>
          <w:rFonts w:eastAsia="Arial Unicode MS" w:cs="Arial"/>
          <w:color w:val="000000"/>
          <w:sz w:val="20"/>
          <w:szCs w:val="20"/>
        </w:rPr>
      </w:pPr>
      <w:r>
        <w:rPr>
          <w:rFonts w:eastAsia="Arial Unicode MS" w:cs="Arial"/>
          <w:b/>
          <w:color w:val="000000"/>
          <w:sz w:val="20"/>
          <w:szCs w:val="20"/>
        </w:rPr>
        <w:t>Annex 11.</w:t>
      </w:r>
      <w:r>
        <w:rPr>
          <w:rFonts w:eastAsia="Arial Unicode MS" w:cs="Arial"/>
          <w:color w:val="000000"/>
          <w:sz w:val="20"/>
          <w:szCs w:val="20"/>
        </w:rPr>
        <w:tab/>
        <w:t>Model de garantia mitjançant aval o certificat d’assegurança caució.</w:t>
      </w:r>
    </w:p>
    <w:p w14:paraId="30DB8906" w14:textId="77777777" w:rsidR="00AE4076" w:rsidRDefault="00AE4076" w:rsidP="00AE4076">
      <w:pPr>
        <w:tabs>
          <w:tab w:val="left" w:pos="1134"/>
        </w:tabs>
        <w:ind w:left="1130" w:hanging="1130"/>
        <w:jc w:val="both"/>
        <w:rPr>
          <w:rFonts w:eastAsia="Arial Unicode MS" w:cs="Arial"/>
          <w:color w:val="000000"/>
          <w:sz w:val="20"/>
          <w:szCs w:val="20"/>
        </w:rPr>
      </w:pPr>
      <w:r>
        <w:rPr>
          <w:rFonts w:eastAsia="Arial Unicode MS" w:cs="Arial"/>
          <w:b/>
          <w:color w:val="000000"/>
          <w:sz w:val="20"/>
          <w:szCs w:val="20"/>
        </w:rPr>
        <w:t>Annex 12.</w:t>
      </w:r>
      <w:r>
        <w:rPr>
          <w:rFonts w:eastAsia="Arial Unicode MS" w:cs="Arial"/>
          <w:color w:val="000000"/>
          <w:sz w:val="20"/>
          <w:szCs w:val="20"/>
        </w:rPr>
        <w:tab/>
        <w:t xml:space="preserve">Càlcul PBL/Preus unitaris. </w:t>
      </w:r>
    </w:p>
    <w:p w14:paraId="7124804C" w14:textId="77777777" w:rsidR="00AE4076" w:rsidRDefault="00AE4076" w:rsidP="00AE4076">
      <w:pPr>
        <w:jc w:val="both"/>
        <w:rPr>
          <w:rFonts w:cs="Arial"/>
          <w:bCs/>
          <w:sz w:val="20"/>
          <w:szCs w:val="20"/>
        </w:rPr>
      </w:pPr>
      <w:r>
        <w:rPr>
          <w:rFonts w:cs="Arial"/>
          <w:b/>
          <w:bCs/>
          <w:sz w:val="20"/>
          <w:szCs w:val="20"/>
        </w:rPr>
        <w:t xml:space="preserve">Annex 13.  </w:t>
      </w:r>
      <w:r>
        <w:rPr>
          <w:rFonts w:cs="Arial"/>
          <w:sz w:val="20"/>
          <w:szCs w:val="20"/>
        </w:rPr>
        <w:t>C</w:t>
      </w:r>
      <w:r>
        <w:rPr>
          <w:rFonts w:cs="Arial"/>
          <w:bCs/>
          <w:sz w:val="20"/>
          <w:szCs w:val="20"/>
        </w:rPr>
        <w:t>omposició de la Mesa de Contractació.</w:t>
      </w:r>
    </w:p>
    <w:p w14:paraId="205ACAA3" w14:textId="77777777" w:rsidR="00AE4076" w:rsidRDefault="00AE4076" w:rsidP="00AE4076">
      <w:pPr>
        <w:jc w:val="both"/>
        <w:rPr>
          <w:rFonts w:cs="Arial"/>
          <w:bCs/>
          <w:sz w:val="20"/>
          <w:szCs w:val="20"/>
        </w:rPr>
      </w:pPr>
      <w:r>
        <w:rPr>
          <w:rFonts w:cs="Arial"/>
          <w:b/>
          <w:bCs/>
          <w:sz w:val="20"/>
          <w:szCs w:val="20"/>
        </w:rPr>
        <w:t>Annex 14</w:t>
      </w:r>
      <w:r>
        <w:rPr>
          <w:rFonts w:cs="Arial"/>
          <w:bCs/>
          <w:sz w:val="20"/>
          <w:szCs w:val="20"/>
        </w:rPr>
        <w:t xml:space="preserve">.  Declaració responsable en cas de </w:t>
      </w:r>
      <w:r>
        <w:rPr>
          <w:sz w:val="20"/>
          <w:szCs w:val="20"/>
        </w:rPr>
        <w:t>contractes que impliquin contacte amb menors</w:t>
      </w:r>
      <w:r>
        <w:rPr>
          <w:rFonts w:cs="Arial"/>
          <w:bCs/>
          <w:sz w:val="20"/>
          <w:szCs w:val="20"/>
        </w:rPr>
        <w:t xml:space="preserve"> de compliment de les </w:t>
      </w:r>
      <w:r>
        <w:rPr>
          <w:sz w:val="20"/>
          <w:szCs w:val="20"/>
        </w:rPr>
        <w:t xml:space="preserve">obligacions establertes per la Llei Orgànica 8/2021, de 4 de juny, de protecció integral a la infància i l’adolescència front la violència. </w:t>
      </w:r>
    </w:p>
    <w:p w14:paraId="561C9FC3" w14:textId="77777777" w:rsidR="00AE4076" w:rsidRDefault="00AE4076" w:rsidP="00AE4076">
      <w:pPr>
        <w:jc w:val="both"/>
        <w:rPr>
          <w:rFonts w:cs="Arial"/>
          <w:bCs/>
          <w:szCs w:val="22"/>
        </w:rPr>
      </w:pPr>
    </w:p>
    <w:p w14:paraId="2329DFCC" w14:textId="77777777" w:rsidR="00AE4076" w:rsidRDefault="00AE4076" w:rsidP="00AE4076">
      <w:pPr>
        <w:jc w:val="both"/>
        <w:rPr>
          <w:rFonts w:cs="Arial"/>
          <w:bCs/>
          <w:sz w:val="20"/>
          <w:szCs w:val="20"/>
        </w:rPr>
      </w:pPr>
    </w:p>
    <w:p w14:paraId="4E466741" w14:textId="77777777" w:rsidR="006A6E8E" w:rsidRDefault="006A6E8E" w:rsidP="00AE4076">
      <w:pPr>
        <w:jc w:val="both"/>
        <w:rPr>
          <w:rFonts w:cs="Arial"/>
          <w:bCs/>
          <w:sz w:val="20"/>
          <w:szCs w:val="20"/>
        </w:rPr>
      </w:pPr>
    </w:p>
    <w:bookmarkEnd w:id="0"/>
    <w:p w14:paraId="4E629FBB" w14:textId="77777777" w:rsidR="00AE4076" w:rsidRDefault="00AE4076" w:rsidP="00AE4076">
      <w:pPr>
        <w:spacing w:after="200" w:line="276" w:lineRule="auto"/>
        <w:ind w:left="567" w:hanging="567"/>
        <w:jc w:val="both"/>
        <w:rPr>
          <w:rFonts w:eastAsia="Arial Unicode MS" w:cs="Arial"/>
          <w:szCs w:val="22"/>
        </w:rPr>
      </w:pPr>
      <w:r>
        <w:rPr>
          <w:rFonts w:eastAsia="Arial Unicode MS" w:cs="Arial"/>
          <w:b/>
          <w:szCs w:val="22"/>
        </w:rPr>
        <w:lastRenderedPageBreak/>
        <w:t xml:space="preserve">1.  </w:t>
      </w:r>
      <w:r>
        <w:rPr>
          <w:rFonts w:eastAsia="Arial Unicode MS" w:cs="Arial"/>
          <w:b/>
          <w:szCs w:val="22"/>
        </w:rPr>
        <w:tab/>
      </w:r>
      <w:r>
        <w:rPr>
          <w:rFonts w:eastAsia="Arial Unicode MS" w:cs="Arial"/>
          <w:b/>
          <w:szCs w:val="22"/>
          <w:u w:val="single"/>
        </w:rPr>
        <w:t xml:space="preserve">OBJECTE, TRAMITACIÓ I PROCEDIMENT D’ADJUDICACIÓ. </w:t>
      </w:r>
    </w:p>
    <w:p w14:paraId="3896A35F" w14:textId="77777777" w:rsidR="00AE4076" w:rsidRDefault="00AE4076" w:rsidP="00AE4076">
      <w:pPr>
        <w:numPr>
          <w:ilvl w:val="0"/>
          <w:numId w:val="19"/>
        </w:numPr>
        <w:ind w:left="567" w:hanging="567"/>
        <w:jc w:val="both"/>
        <w:rPr>
          <w:rFonts w:eastAsia="Arial Unicode MS" w:cs="Arial"/>
          <w:szCs w:val="22"/>
        </w:rPr>
      </w:pPr>
      <w:r>
        <w:rPr>
          <w:rFonts w:eastAsia="Arial Unicode MS" w:cs="Arial"/>
          <w:szCs w:val="22"/>
        </w:rPr>
        <w:t>Objecte del contracte i necessitats que cal satisfer i idoneïtat.</w:t>
      </w:r>
    </w:p>
    <w:p w14:paraId="3C33D776" w14:textId="77777777" w:rsidR="00AE4076" w:rsidRDefault="00AE4076" w:rsidP="00AE4076">
      <w:pPr>
        <w:ind w:left="567"/>
        <w:jc w:val="both"/>
        <w:rPr>
          <w:rFonts w:eastAsia="Arial Unicode MS" w:cs="Arial"/>
          <w:szCs w:val="22"/>
        </w:rPr>
      </w:pPr>
      <w:r>
        <w:rPr>
          <w:rFonts w:eastAsia="Arial Unicode MS" w:cs="Arial"/>
          <w:szCs w:val="22"/>
        </w:rPr>
        <w:t xml:space="preserve">L’objecte d’aquest contracte són els serveis esmentats a </w:t>
      </w:r>
      <w:r>
        <w:rPr>
          <w:rFonts w:eastAsia="Arial Unicode MS" w:cs="Arial"/>
          <w:b/>
          <w:szCs w:val="22"/>
        </w:rPr>
        <w:t xml:space="preserve">l’apartat B1 del Quadre de Característiques </w:t>
      </w:r>
      <w:r>
        <w:rPr>
          <w:rFonts w:eastAsia="Arial Unicode MS" w:cs="Arial"/>
          <w:szCs w:val="22"/>
        </w:rPr>
        <w:t>d’aquest Plec.</w:t>
      </w:r>
    </w:p>
    <w:p w14:paraId="2BDD9B17" w14:textId="77777777" w:rsidR="00AE4076" w:rsidRDefault="00AE4076" w:rsidP="00AE4076">
      <w:pPr>
        <w:ind w:left="567" w:hanging="567"/>
        <w:jc w:val="both"/>
        <w:rPr>
          <w:rFonts w:eastAsia="Arial Unicode MS" w:cs="Arial"/>
          <w:szCs w:val="22"/>
        </w:rPr>
      </w:pPr>
    </w:p>
    <w:p w14:paraId="6F93974C" w14:textId="77777777" w:rsidR="00AE4076" w:rsidRDefault="00AE4076" w:rsidP="00AE4076">
      <w:pPr>
        <w:ind w:left="567"/>
        <w:jc w:val="both"/>
        <w:rPr>
          <w:rFonts w:eastAsia="Arial Unicode MS" w:cs="Arial"/>
          <w:szCs w:val="22"/>
        </w:rPr>
      </w:pPr>
      <w:r>
        <w:rPr>
          <w:rFonts w:eastAsia="Arial Unicode MS" w:cs="Arial"/>
          <w:szCs w:val="22"/>
        </w:rPr>
        <w:t xml:space="preserve">Els lots en què es divideix l’objecte del contracte s’identifiquen en </w:t>
      </w:r>
      <w:r>
        <w:rPr>
          <w:rFonts w:eastAsia="Arial Unicode MS" w:cs="Arial"/>
          <w:b/>
          <w:szCs w:val="22"/>
        </w:rPr>
        <w:t>l’apartat B2 del Quadre de Característiques</w:t>
      </w:r>
      <w:r>
        <w:rPr>
          <w:rFonts w:eastAsia="Arial Unicode MS" w:cs="Arial"/>
          <w:szCs w:val="22"/>
        </w:rPr>
        <w:t>.</w:t>
      </w:r>
    </w:p>
    <w:p w14:paraId="0C202590" w14:textId="77777777" w:rsidR="00AE4076" w:rsidRDefault="00AE4076" w:rsidP="00AE4076">
      <w:pPr>
        <w:ind w:left="567" w:hanging="567"/>
        <w:jc w:val="both"/>
        <w:rPr>
          <w:rFonts w:eastAsia="Arial Unicode MS" w:cs="Arial"/>
          <w:szCs w:val="22"/>
        </w:rPr>
      </w:pPr>
    </w:p>
    <w:p w14:paraId="484DCEF8" w14:textId="77777777" w:rsidR="00AE4076" w:rsidRDefault="00AE4076" w:rsidP="00AE4076">
      <w:pPr>
        <w:ind w:left="567"/>
        <w:jc w:val="both"/>
        <w:rPr>
          <w:rFonts w:eastAsia="Arial Unicode MS" w:cs="Arial"/>
          <w:szCs w:val="22"/>
        </w:rPr>
      </w:pPr>
      <w:r>
        <w:rPr>
          <w:rFonts w:eastAsia="Arial Unicode MS" w:cs="Arial"/>
          <w:szCs w:val="22"/>
        </w:rPr>
        <w:t xml:space="preserve">L’expressió de la codificació corresponent a la nomenclatura del Vocabulari Comú de Contractes (CVP) és la que consta a l’apartat </w:t>
      </w:r>
      <w:r>
        <w:rPr>
          <w:rFonts w:eastAsia="Arial Unicode MS" w:cs="Arial"/>
          <w:b/>
          <w:szCs w:val="22"/>
        </w:rPr>
        <w:t>B3 del Quadre de Característiques</w:t>
      </w:r>
      <w:r>
        <w:rPr>
          <w:rFonts w:eastAsia="Arial Unicode MS" w:cs="Arial"/>
          <w:szCs w:val="22"/>
        </w:rPr>
        <w:t>.</w:t>
      </w:r>
    </w:p>
    <w:p w14:paraId="6C09C8C6" w14:textId="77777777" w:rsidR="00AE4076" w:rsidRDefault="00AE4076" w:rsidP="00AE4076">
      <w:pPr>
        <w:ind w:left="567" w:hanging="567"/>
        <w:jc w:val="both"/>
        <w:rPr>
          <w:rFonts w:eastAsia="Arial Unicode MS" w:cs="Arial"/>
          <w:szCs w:val="22"/>
        </w:rPr>
      </w:pPr>
    </w:p>
    <w:p w14:paraId="4E68351C" w14:textId="77777777" w:rsidR="00AE4076" w:rsidRDefault="00AE4076" w:rsidP="00AE4076">
      <w:pPr>
        <w:ind w:left="567"/>
        <w:jc w:val="both"/>
        <w:rPr>
          <w:rFonts w:eastAsia="Arial Unicode MS" w:cs="Arial"/>
          <w:szCs w:val="22"/>
        </w:rPr>
      </w:pPr>
      <w:r>
        <w:rPr>
          <w:rFonts w:eastAsia="Arial Unicode MS" w:cs="Arial"/>
          <w:szCs w:val="22"/>
        </w:rPr>
        <w:t>L’ajuntament facilitarà la documentació següent que tindrà caràcter contractual.</w:t>
      </w:r>
    </w:p>
    <w:p w14:paraId="0ECA63A4" w14:textId="77777777" w:rsidR="00AE4076" w:rsidRDefault="00AE4076" w:rsidP="00AE4076">
      <w:pPr>
        <w:ind w:left="1134" w:firstLine="142"/>
        <w:jc w:val="both"/>
        <w:rPr>
          <w:rFonts w:eastAsia="Arial Unicode MS" w:cs="Arial"/>
          <w:szCs w:val="22"/>
        </w:rPr>
      </w:pPr>
    </w:p>
    <w:p w14:paraId="055D56B6" w14:textId="77777777" w:rsidR="00AE4076" w:rsidRDefault="00AE4076" w:rsidP="00AE4076">
      <w:pPr>
        <w:numPr>
          <w:ilvl w:val="0"/>
          <w:numId w:val="20"/>
        </w:numPr>
        <w:ind w:left="1134" w:hanging="567"/>
        <w:jc w:val="both"/>
        <w:rPr>
          <w:rFonts w:eastAsia="Arial Unicode MS" w:cs="Arial"/>
          <w:szCs w:val="22"/>
        </w:rPr>
      </w:pPr>
      <w:r>
        <w:rPr>
          <w:rFonts w:eastAsia="Arial Unicode MS" w:cs="Arial"/>
          <w:szCs w:val="22"/>
        </w:rPr>
        <w:t>Aquest Plec de clàusules (en endavant, “PCAP”).</w:t>
      </w:r>
    </w:p>
    <w:p w14:paraId="68D42635" w14:textId="77777777" w:rsidR="00AE4076" w:rsidRDefault="00AE4076" w:rsidP="00AE4076">
      <w:pPr>
        <w:numPr>
          <w:ilvl w:val="0"/>
          <w:numId w:val="20"/>
        </w:numPr>
        <w:ind w:left="1134" w:hanging="567"/>
        <w:jc w:val="both"/>
        <w:rPr>
          <w:rFonts w:eastAsia="Arial Unicode MS" w:cs="Arial"/>
          <w:szCs w:val="22"/>
        </w:rPr>
      </w:pPr>
      <w:r>
        <w:rPr>
          <w:rFonts w:eastAsia="Arial Unicode MS" w:cs="Arial"/>
          <w:szCs w:val="22"/>
        </w:rPr>
        <w:t>Plec de Prescripcions Tècniques (en endavant, “PPT”).</w:t>
      </w:r>
    </w:p>
    <w:p w14:paraId="2DCAB1E5" w14:textId="77777777" w:rsidR="00AE4076" w:rsidRDefault="00AE4076" w:rsidP="00AE4076">
      <w:pPr>
        <w:ind w:left="567" w:hanging="567"/>
        <w:jc w:val="both"/>
        <w:rPr>
          <w:rFonts w:eastAsia="Arial Unicode MS" w:cs="Arial"/>
          <w:szCs w:val="22"/>
        </w:rPr>
      </w:pPr>
    </w:p>
    <w:p w14:paraId="54177495" w14:textId="77777777" w:rsidR="00AE4076" w:rsidRDefault="00AE4076" w:rsidP="00AE4076">
      <w:pPr>
        <w:ind w:left="567"/>
        <w:jc w:val="both"/>
        <w:rPr>
          <w:rFonts w:eastAsia="Arial Unicode MS" w:cs="Arial"/>
          <w:szCs w:val="22"/>
        </w:rPr>
      </w:pPr>
      <w:r>
        <w:rPr>
          <w:rFonts w:eastAsia="Arial Unicode MS" w:cs="Arial"/>
          <w:szCs w:val="22"/>
        </w:rPr>
        <w:t>Les despeses de les còpies de la documentació que no es puguin descarregar o trametre automàticament aniran a càrrec dels licitadors.</w:t>
      </w:r>
    </w:p>
    <w:p w14:paraId="22E06287" w14:textId="77777777" w:rsidR="00AE4076" w:rsidRDefault="00AE4076" w:rsidP="00AE4076">
      <w:pPr>
        <w:ind w:left="567"/>
        <w:jc w:val="both"/>
        <w:rPr>
          <w:rFonts w:eastAsia="Arial Unicode MS" w:cs="Arial"/>
          <w:szCs w:val="22"/>
        </w:rPr>
      </w:pPr>
    </w:p>
    <w:p w14:paraId="1530AC30" w14:textId="77777777" w:rsidR="00AE4076" w:rsidRDefault="00AE4076" w:rsidP="00AE4076">
      <w:pPr>
        <w:ind w:left="567"/>
        <w:jc w:val="both"/>
        <w:rPr>
          <w:rFonts w:eastAsia="Arial Unicode MS" w:cs="Arial"/>
          <w:szCs w:val="22"/>
        </w:rPr>
      </w:pPr>
      <w:r>
        <w:rPr>
          <w:rFonts w:eastAsia="Arial Unicode MS" w:cs="Arial"/>
          <w:szCs w:val="22"/>
        </w:rPr>
        <w:t>Les necessitats que cal satisfer mitjançant el contracte són les que consten en el Plec de Prescripcions Tècniques i al Quadre de Característiques d’aquest Plec.</w:t>
      </w:r>
    </w:p>
    <w:p w14:paraId="074A6A6F"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szCs w:val="22"/>
        </w:rPr>
      </w:pPr>
    </w:p>
    <w:p w14:paraId="4CE1D241" w14:textId="77777777" w:rsidR="00AE4076" w:rsidRDefault="00AE4076" w:rsidP="00AE4076">
      <w:pPr>
        <w:numPr>
          <w:ilvl w:val="0"/>
          <w:numId w:val="19"/>
        </w:numPr>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szCs w:val="22"/>
        </w:rPr>
      </w:pPr>
      <w:r>
        <w:rPr>
          <w:rFonts w:eastAsia="Arial Unicode MS" w:cs="Arial"/>
          <w:szCs w:val="22"/>
        </w:rPr>
        <w:t>Tramitació de l’expedient i el Procediment d’adjudicació.</w:t>
      </w:r>
    </w:p>
    <w:p w14:paraId="0E4BEEB8" w14:textId="77777777" w:rsidR="00AE4076" w:rsidRDefault="00AE4076" w:rsidP="00AE4076">
      <w:pPr>
        <w:ind w:left="567" w:hanging="567"/>
        <w:jc w:val="both"/>
        <w:rPr>
          <w:rFonts w:eastAsia="Arial Unicode MS" w:cs="Arial"/>
          <w:szCs w:val="22"/>
        </w:rPr>
      </w:pPr>
    </w:p>
    <w:p w14:paraId="1211B9ED" w14:textId="77777777" w:rsidR="00AE4076" w:rsidRDefault="00AE4076" w:rsidP="00AE4076">
      <w:pPr>
        <w:ind w:left="567"/>
        <w:jc w:val="both"/>
        <w:rPr>
          <w:rFonts w:eastAsia="Arial Unicode MS" w:cs="Arial"/>
          <w:szCs w:val="22"/>
        </w:rPr>
      </w:pPr>
      <w:r>
        <w:rPr>
          <w:rFonts w:eastAsia="Arial Unicode MS" w:cs="Arial"/>
          <w:szCs w:val="22"/>
        </w:rPr>
        <w:t xml:space="preserve">La tramitació de l’expedient i el Procediment d’adjudicació es durà a terme mitjançant procediment establert a </w:t>
      </w:r>
      <w:r>
        <w:rPr>
          <w:rFonts w:eastAsia="Arial Unicode MS" w:cs="Arial"/>
          <w:b/>
          <w:szCs w:val="22"/>
        </w:rPr>
        <w:t>l’apartat C del Quadre de Característiques</w:t>
      </w:r>
      <w:r>
        <w:rPr>
          <w:rFonts w:eastAsia="Arial Unicode MS" w:cs="Arial"/>
          <w:szCs w:val="22"/>
        </w:rPr>
        <w:t>, de conformitat amb les previsions dels articles 156 a 158 de la Llei 9/2017, de 9 de novembre, de Contractes del Sector Públic (en endavant LCSP).</w:t>
      </w:r>
    </w:p>
    <w:p w14:paraId="4D166B99" w14:textId="77777777" w:rsidR="00AE4076" w:rsidRDefault="00AE4076" w:rsidP="00AE4076">
      <w:pPr>
        <w:jc w:val="both"/>
        <w:rPr>
          <w:rFonts w:eastAsia="Arial Unicode MS" w:cs="Arial"/>
          <w:szCs w:val="22"/>
        </w:rPr>
      </w:pPr>
    </w:p>
    <w:p w14:paraId="702AB6C1" w14:textId="77777777" w:rsidR="00AE4076" w:rsidRDefault="00AE4076" w:rsidP="00AE4076">
      <w:pPr>
        <w:jc w:val="both"/>
        <w:rPr>
          <w:rFonts w:eastAsia="Arial Unicode MS" w:cs="Arial"/>
          <w:b/>
          <w:szCs w:val="22"/>
        </w:rPr>
      </w:pPr>
    </w:p>
    <w:p w14:paraId="31B1F2B7" w14:textId="77777777" w:rsidR="00AE4076" w:rsidRDefault="00AE4076" w:rsidP="00AE4076">
      <w:pPr>
        <w:ind w:left="567" w:hanging="567"/>
        <w:jc w:val="both"/>
        <w:rPr>
          <w:rFonts w:eastAsia="Arial Unicode MS" w:cs="Arial"/>
          <w:b/>
          <w:szCs w:val="22"/>
          <w:u w:val="single"/>
        </w:rPr>
      </w:pPr>
      <w:r>
        <w:rPr>
          <w:rFonts w:eastAsia="Arial Unicode MS" w:cs="Arial"/>
          <w:b/>
          <w:szCs w:val="22"/>
        </w:rPr>
        <w:t xml:space="preserve">2.  </w:t>
      </w:r>
      <w:r>
        <w:rPr>
          <w:rFonts w:eastAsia="Arial Unicode MS" w:cs="Arial"/>
          <w:b/>
          <w:szCs w:val="22"/>
        </w:rPr>
        <w:tab/>
      </w:r>
      <w:r>
        <w:rPr>
          <w:rFonts w:eastAsia="Arial Unicode MS" w:cs="Arial"/>
          <w:b/>
          <w:szCs w:val="22"/>
          <w:u w:val="single"/>
        </w:rPr>
        <w:t>PRESSUPOST DE LICITACIÓ, VALOR ESTIMAT DEL CONTRACTE, PREU DEL CONTRACTE I GARANTIES.</w:t>
      </w:r>
    </w:p>
    <w:p w14:paraId="12B91FD7" w14:textId="77777777" w:rsidR="00AE4076" w:rsidRDefault="00AE4076" w:rsidP="00AE4076">
      <w:pPr>
        <w:jc w:val="both"/>
        <w:rPr>
          <w:rFonts w:eastAsia="Arial Unicode MS" w:cs="Arial"/>
          <w:b/>
          <w:szCs w:val="22"/>
        </w:rPr>
      </w:pPr>
    </w:p>
    <w:p w14:paraId="630727E9" w14:textId="77777777" w:rsidR="00AE4076" w:rsidRDefault="00AE4076" w:rsidP="00AE4076">
      <w:pPr>
        <w:numPr>
          <w:ilvl w:val="0"/>
          <w:numId w:val="21"/>
        </w:numPr>
        <w:ind w:left="567" w:hanging="567"/>
        <w:jc w:val="both"/>
        <w:rPr>
          <w:rFonts w:eastAsia="Arial Unicode MS" w:cs="Arial"/>
          <w:b/>
          <w:szCs w:val="22"/>
        </w:rPr>
      </w:pPr>
      <w:r>
        <w:rPr>
          <w:rFonts w:eastAsia="Arial Unicode MS" w:cs="Arial"/>
          <w:szCs w:val="22"/>
        </w:rPr>
        <w:t xml:space="preserve">El sistema per a la determinació del preu és el que s’indica a </w:t>
      </w:r>
      <w:r>
        <w:rPr>
          <w:rFonts w:eastAsia="Arial Unicode MS" w:cs="Arial"/>
          <w:b/>
          <w:szCs w:val="22"/>
        </w:rPr>
        <w:t>l’apartat D1 del Quadre de Característiques.</w:t>
      </w:r>
    </w:p>
    <w:p w14:paraId="24930750" w14:textId="77777777" w:rsidR="00AE4076" w:rsidRDefault="00AE4076" w:rsidP="00AE4076">
      <w:pPr>
        <w:ind w:left="567" w:hanging="567"/>
        <w:jc w:val="both"/>
        <w:rPr>
          <w:rFonts w:eastAsia="Arial Unicode MS" w:cs="Arial"/>
          <w:b/>
          <w:szCs w:val="22"/>
        </w:rPr>
      </w:pPr>
    </w:p>
    <w:p w14:paraId="378C5098" w14:textId="77777777" w:rsidR="00AE4076" w:rsidRDefault="00AE4076" w:rsidP="00AE4076">
      <w:pPr>
        <w:ind w:left="567"/>
        <w:jc w:val="both"/>
        <w:rPr>
          <w:rFonts w:eastAsia="Arial Unicode MS" w:cs="Arial"/>
          <w:b/>
          <w:szCs w:val="22"/>
        </w:rPr>
      </w:pPr>
      <w:r>
        <w:rPr>
          <w:rFonts w:eastAsia="Arial Unicode MS" w:cs="Arial"/>
          <w:szCs w:val="22"/>
        </w:rPr>
        <w:t>El valor estimat del contracte és el que s’assenyala a l’</w:t>
      </w:r>
      <w:r>
        <w:rPr>
          <w:rFonts w:eastAsia="Arial Unicode MS" w:cs="Arial"/>
          <w:b/>
          <w:szCs w:val="22"/>
        </w:rPr>
        <w:t xml:space="preserve">apartat D2 del Quadre de Característiques </w:t>
      </w:r>
      <w:r>
        <w:rPr>
          <w:rFonts w:eastAsia="Arial Unicode MS" w:cs="Arial"/>
          <w:szCs w:val="22"/>
        </w:rPr>
        <w:t>i determina la publicitat del contracte i l’òrgan competent de l’Ajuntament en el present</w:t>
      </w:r>
      <w:r>
        <w:rPr>
          <w:rFonts w:eastAsia="Arial Unicode MS" w:cs="Arial"/>
          <w:spacing w:val="-1"/>
          <w:szCs w:val="22"/>
        </w:rPr>
        <w:t xml:space="preserve"> </w:t>
      </w:r>
      <w:r>
        <w:rPr>
          <w:rFonts w:eastAsia="Arial Unicode MS" w:cs="Arial"/>
          <w:szCs w:val="22"/>
        </w:rPr>
        <w:t>contracte</w:t>
      </w:r>
      <w:r>
        <w:rPr>
          <w:rFonts w:eastAsia="Arial Unicode MS" w:cs="Arial"/>
          <w:b/>
          <w:szCs w:val="22"/>
        </w:rPr>
        <w:t>.</w:t>
      </w:r>
    </w:p>
    <w:p w14:paraId="1CFCAA77" w14:textId="77777777" w:rsidR="00AE4076" w:rsidRDefault="00AE4076" w:rsidP="00AE4076">
      <w:pPr>
        <w:ind w:left="567"/>
        <w:jc w:val="both"/>
        <w:rPr>
          <w:rFonts w:eastAsia="Arial Unicode MS" w:cs="Arial"/>
          <w:b/>
          <w:szCs w:val="22"/>
        </w:rPr>
      </w:pPr>
    </w:p>
    <w:p w14:paraId="24246981" w14:textId="77777777" w:rsidR="00AE4076" w:rsidRDefault="00AE4076" w:rsidP="00AE4076">
      <w:pPr>
        <w:numPr>
          <w:ilvl w:val="0"/>
          <w:numId w:val="22"/>
        </w:numPr>
        <w:autoSpaceDE w:val="0"/>
        <w:autoSpaceDN w:val="0"/>
        <w:adjustRightInd w:val="0"/>
        <w:ind w:left="567" w:hanging="567"/>
        <w:jc w:val="both"/>
        <w:rPr>
          <w:rFonts w:eastAsia="Calibri" w:cs="Arial"/>
          <w:i/>
          <w:iCs/>
          <w:szCs w:val="22"/>
          <w:lang w:eastAsia="en-US"/>
        </w:rPr>
      </w:pPr>
      <w:r>
        <w:rPr>
          <w:rFonts w:eastAsia="Arial Unicode MS" w:cs="Arial"/>
          <w:szCs w:val="22"/>
        </w:rPr>
        <w:t xml:space="preserve">El pressupost base de licitació del contracte, d’acord amb l’article 100 de la LCSP, és el que figura a </w:t>
      </w:r>
      <w:r>
        <w:rPr>
          <w:rFonts w:eastAsia="Arial Unicode MS" w:cs="Arial"/>
          <w:b/>
          <w:szCs w:val="22"/>
        </w:rPr>
        <w:t>l’apartat D3 del Quadre de Característiques</w:t>
      </w:r>
      <w:r>
        <w:rPr>
          <w:rFonts w:eastAsia="Arial Unicode MS" w:cs="Arial"/>
          <w:szCs w:val="22"/>
        </w:rPr>
        <w:t xml:space="preserve">. Aquest és el límit màxim de la despesa (IVA inclòs) que en virtut d’aquest contracte, pot comprometre l’Òrgan de Contractació </w:t>
      </w:r>
      <w:r>
        <w:rPr>
          <w:rFonts w:eastAsia="Calibri" w:cs="Arial"/>
          <w:szCs w:val="22"/>
          <w:lang w:eastAsia="en-US"/>
        </w:rPr>
        <w:t>i constitueix el  preu màxim que poden oferir les empreses que concorrin a la licitació d’aquest contracte</w:t>
      </w:r>
      <w:r>
        <w:rPr>
          <w:rFonts w:eastAsia="Calibri" w:cs="Arial"/>
          <w:i/>
          <w:iCs/>
          <w:szCs w:val="22"/>
          <w:lang w:eastAsia="en-US"/>
        </w:rPr>
        <w:t xml:space="preserve">. </w:t>
      </w:r>
      <w:r>
        <w:rPr>
          <w:rFonts w:eastAsia="Calibri" w:cs="Arial"/>
          <w:szCs w:val="22"/>
          <w:lang w:eastAsia="en-US"/>
        </w:rPr>
        <w:t>(S’ha d’indicar com a partida independent l’import de l’IVA).</w:t>
      </w:r>
    </w:p>
    <w:p w14:paraId="23F03E46" w14:textId="77777777" w:rsidR="00AE4076" w:rsidRDefault="00AE4076" w:rsidP="00AE4076">
      <w:pPr>
        <w:autoSpaceDE w:val="0"/>
        <w:autoSpaceDN w:val="0"/>
        <w:adjustRightInd w:val="0"/>
        <w:jc w:val="both"/>
        <w:rPr>
          <w:rFonts w:eastAsia="Arial Unicode MS" w:cs="Arial"/>
          <w:szCs w:val="22"/>
        </w:rPr>
      </w:pPr>
    </w:p>
    <w:p w14:paraId="5291D70D"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szCs w:val="22"/>
        </w:rPr>
      </w:pPr>
      <w:r>
        <w:rPr>
          <w:rFonts w:eastAsia="Arial Unicode MS" w:cs="Arial"/>
          <w:szCs w:val="22"/>
        </w:rPr>
        <w:t xml:space="preserve"> </w:t>
      </w:r>
      <w:r>
        <w:rPr>
          <w:rFonts w:eastAsia="Arial Unicode MS" w:cs="Arial"/>
          <w:szCs w:val="22"/>
        </w:rPr>
        <w:tab/>
        <w:t xml:space="preserve">Si el contracte es licita per preus unitaris aquests es determinen a </w:t>
      </w:r>
      <w:r>
        <w:rPr>
          <w:rFonts w:eastAsia="Arial Unicode MS" w:cs="Arial"/>
          <w:b/>
          <w:szCs w:val="22"/>
        </w:rPr>
        <w:t xml:space="preserve">l’apartat D4 del Quadre de Característiques. </w:t>
      </w:r>
      <w:r>
        <w:rPr>
          <w:rFonts w:eastAsia="Arial Unicode MS" w:cs="Arial"/>
          <w:szCs w:val="22"/>
        </w:rPr>
        <w:t>En aquests casos, si el pressupost base de la licitació té caràcter limitatiu de conformitat amb allò determinat a la Disposició Addicional Trenta-Tresena de la LCSP, l’Ajuntament no està obligat a exhaurir l’import del pressupost base.</w:t>
      </w:r>
    </w:p>
    <w:p w14:paraId="3FF3DC79"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szCs w:val="22"/>
        </w:rPr>
      </w:pPr>
    </w:p>
    <w:p w14:paraId="095DE421" w14:textId="77777777" w:rsidR="00AE4076" w:rsidRDefault="00AE4076" w:rsidP="00AE4076">
      <w:pPr>
        <w:autoSpaceDE w:val="0"/>
        <w:autoSpaceDN w:val="0"/>
        <w:adjustRightInd w:val="0"/>
        <w:ind w:left="567"/>
        <w:jc w:val="both"/>
        <w:rPr>
          <w:rFonts w:eastAsia="Calibri" w:cs="Arial"/>
          <w:szCs w:val="22"/>
        </w:rPr>
      </w:pPr>
      <w:r>
        <w:rPr>
          <w:rFonts w:eastAsia="Calibri" w:cs="Arial"/>
          <w:szCs w:val="22"/>
        </w:rPr>
        <w:t>L’oferta econòmica inclourà la totalitat dels preus unitaris, de manera que la manca d’algun d’aquests comportarà l’exclusió de la licitació.</w:t>
      </w:r>
    </w:p>
    <w:p w14:paraId="7205751E" w14:textId="77777777" w:rsidR="00AE4076" w:rsidRDefault="00AE4076" w:rsidP="00AE4076">
      <w:pPr>
        <w:autoSpaceDE w:val="0"/>
        <w:autoSpaceDN w:val="0"/>
        <w:adjustRightInd w:val="0"/>
        <w:ind w:left="567"/>
        <w:jc w:val="both"/>
        <w:rPr>
          <w:rFonts w:eastAsia="Calibri" w:cs="Arial"/>
          <w:iCs/>
          <w:szCs w:val="22"/>
          <w:lang w:eastAsia="en-US"/>
        </w:rPr>
      </w:pPr>
    </w:p>
    <w:p w14:paraId="566AE367" w14:textId="77777777" w:rsidR="00AE4076" w:rsidRDefault="00AE4076" w:rsidP="00AE4076">
      <w:pPr>
        <w:autoSpaceDE w:val="0"/>
        <w:autoSpaceDN w:val="0"/>
        <w:adjustRightInd w:val="0"/>
        <w:ind w:left="567"/>
        <w:jc w:val="both"/>
        <w:rPr>
          <w:rFonts w:eastAsia="Calibri" w:cs="Arial"/>
          <w:szCs w:val="22"/>
        </w:rPr>
      </w:pPr>
      <w:r>
        <w:rPr>
          <w:rFonts w:eastAsia="Calibri" w:cs="Arial"/>
          <w:iCs/>
          <w:szCs w:val="22"/>
          <w:lang w:eastAsia="en-US"/>
        </w:rPr>
        <w:t xml:space="preserve">Quan el contracte es licita per preus unitaris, aquests constitueixen el </w:t>
      </w:r>
      <w:r>
        <w:rPr>
          <w:rFonts w:eastAsia="Calibri" w:cs="Arial"/>
          <w:szCs w:val="22"/>
          <w:lang w:eastAsia="en-US"/>
        </w:rPr>
        <w:t xml:space="preserve">màxim que poden oferir les empreses que concorrin a la licitació d’aquest contracte. </w:t>
      </w:r>
      <w:r>
        <w:rPr>
          <w:rFonts w:eastAsia="Calibri" w:cs="Arial"/>
          <w:szCs w:val="22"/>
        </w:rPr>
        <w:t>Els licitadors hauran d’igualar o disminuir en la seva oferta el preu unitari de licitació, indicant l’IVA (en la part no exempta, si escau), a aplicar mitjançant partida independent.</w:t>
      </w:r>
    </w:p>
    <w:p w14:paraId="5DA2C8A6"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b/>
          <w:szCs w:val="22"/>
        </w:rPr>
      </w:pPr>
    </w:p>
    <w:p w14:paraId="48F8672A" w14:textId="77777777" w:rsidR="00AE4076" w:rsidRDefault="00AE4076" w:rsidP="00AE4076">
      <w:pPr>
        <w:numPr>
          <w:ilvl w:val="0"/>
          <w:numId w:val="23"/>
        </w:numPr>
        <w:ind w:left="567" w:hanging="567"/>
        <w:jc w:val="both"/>
        <w:rPr>
          <w:rFonts w:eastAsia="Arial Unicode MS" w:cs="Arial"/>
          <w:szCs w:val="22"/>
        </w:rPr>
      </w:pPr>
      <w:r>
        <w:rPr>
          <w:rFonts w:eastAsia="Arial Unicode MS" w:cs="Arial"/>
          <w:szCs w:val="22"/>
        </w:rPr>
        <w:t>El preu del contracte serà el que resulti de la seva adjudicació i ha d’incloure l’IVA com a partida independent.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7C9A8E72" w14:textId="77777777" w:rsidR="00AE4076" w:rsidRDefault="00AE4076" w:rsidP="00AE4076">
      <w:pPr>
        <w:ind w:left="567" w:hanging="567"/>
        <w:jc w:val="both"/>
        <w:rPr>
          <w:rFonts w:eastAsia="Arial Unicode MS" w:cs="Arial"/>
          <w:szCs w:val="22"/>
        </w:rPr>
      </w:pPr>
    </w:p>
    <w:p w14:paraId="5057A399" w14:textId="77777777" w:rsidR="00AE4076" w:rsidRDefault="00AE4076" w:rsidP="00AE4076">
      <w:pPr>
        <w:ind w:left="567" w:hanging="567"/>
        <w:jc w:val="both"/>
        <w:rPr>
          <w:rFonts w:eastAsia="Arial Unicode MS" w:cs="Arial"/>
          <w:szCs w:val="22"/>
        </w:rPr>
      </w:pPr>
      <w:r>
        <w:rPr>
          <w:rFonts w:eastAsia="Arial Unicode MS" w:cs="Arial"/>
          <w:szCs w:val="22"/>
        </w:rPr>
        <w:t xml:space="preserve">4.  </w:t>
      </w:r>
      <w:r>
        <w:rPr>
          <w:rFonts w:eastAsia="Arial Unicode MS" w:cs="Arial"/>
          <w:szCs w:val="22"/>
        </w:rPr>
        <w:tab/>
        <w:t>S’han complert tots els tràmits reglamentaris per assegurar l’existència de crèdit per al pagament del contracte. La partida pressupostària a la qual s’imputa aquest crèdit és la que s’esmenta a l’</w:t>
      </w:r>
      <w:r>
        <w:rPr>
          <w:rFonts w:eastAsia="Arial Unicode MS" w:cs="Arial"/>
          <w:b/>
          <w:szCs w:val="22"/>
        </w:rPr>
        <w:t>apartat D5 del Quadre de Característiques</w:t>
      </w:r>
      <w:r>
        <w:rPr>
          <w:rFonts w:eastAsia="Arial Unicode MS" w:cs="Arial"/>
          <w:szCs w:val="22"/>
        </w:rPr>
        <w:t>.</w:t>
      </w:r>
    </w:p>
    <w:p w14:paraId="4D2C0BE8" w14:textId="77777777" w:rsidR="00AE4076" w:rsidRDefault="00AE4076" w:rsidP="00AE4076">
      <w:pPr>
        <w:ind w:left="567" w:hanging="567"/>
        <w:jc w:val="both"/>
        <w:rPr>
          <w:rFonts w:eastAsia="Arial Unicode MS" w:cs="Arial"/>
          <w:szCs w:val="22"/>
        </w:rPr>
      </w:pPr>
    </w:p>
    <w:p w14:paraId="2DD1AFA1" w14:textId="77777777" w:rsidR="00AE4076" w:rsidRDefault="00AE4076" w:rsidP="00AE4076">
      <w:pPr>
        <w:ind w:left="567" w:hanging="567"/>
        <w:jc w:val="both"/>
        <w:rPr>
          <w:rFonts w:eastAsia="Arial Unicode MS" w:cs="Arial"/>
          <w:color w:val="000000"/>
          <w:szCs w:val="22"/>
        </w:rPr>
      </w:pPr>
      <w:r>
        <w:rPr>
          <w:rFonts w:eastAsia="Arial Unicode MS" w:cs="Arial"/>
          <w:color w:val="000000"/>
          <w:szCs w:val="22"/>
        </w:rPr>
        <w:t xml:space="preserve">5.  </w:t>
      </w:r>
      <w:r>
        <w:rPr>
          <w:rFonts w:eastAsia="Arial Unicode MS" w:cs="Arial"/>
          <w:color w:val="000000"/>
          <w:szCs w:val="22"/>
        </w:rPr>
        <w:tab/>
        <w:t xml:space="preserve">Els licitadors han de presentar garantia provisional o definitiva d’acord amb </w:t>
      </w:r>
      <w:r>
        <w:rPr>
          <w:rFonts w:eastAsia="Arial Unicode MS" w:cs="Arial"/>
          <w:b/>
          <w:color w:val="000000"/>
          <w:szCs w:val="22"/>
        </w:rPr>
        <w:t>l’apartat K del Quadre de Característiques</w:t>
      </w:r>
      <w:r>
        <w:rPr>
          <w:rFonts w:eastAsia="Arial Unicode MS" w:cs="Arial"/>
          <w:color w:val="000000"/>
          <w:szCs w:val="22"/>
        </w:rPr>
        <w:t>.</w:t>
      </w:r>
    </w:p>
    <w:p w14:paraId="604B7FFD" w14:textId="77777777" w:rsidR="00AE4076" w:rsidRDefault="00AE4076" w:rsidP="00AE4076">
      <w:pPr>
        <w:ind w:left="567" w:hanging="567"/>
        <w:jc w:val="both"/>
        <w:rPr>
          <w:rFonts w:eastAsia="Arial Unicode MS" w:cs="Arial"/>
          <w:color w:val="000000"/>
          <w:szCs w:val="22"/>
        </w:rPr>
      </w:pPr>
    </w:p>
    <w:p w14:paraId="4B79F835" w14:textId="77777777" w:rsidR="00AE4076" w:rsidRDefault="00AE4076" w:rsidP="00AE4076">
      <w:pPr>
        <w:numPr>
          <w:ilvl w:val="0"/>
          <w:numId w:val="24"/>
        </w:numPr>
        <w:spacing w:before="100" w:after="200"/>
        <w:ind w:left="567" w:hanging="567"/>
        <w:jc w:val="both"/>
        <w:rPr>
          <w:rFonts w:cs="Arial"/>
          <w:color w:val="000000"/>
          <w:szCs w:val="22"/>
          <w:lang w:eastAsia="ca-ES"/>
        </w:rPr>
      </w:pPr>
      <w:r>
        <w:rPr>
          <w:rFonts w:cs="Arial"/>
          <w:color w:val="000000"/>
          <w:szCs w:val="22"/>
          <w:lang w:eastAsia="ca-ES"/>
        </w:rPr>
        <w:t>Contractació anticipada</w:t>
      </w:r>
    </w:p>
    <w:p w14:paraId="2133E74B" w14:textId="77777777" w:rsidR="00AE4076" w:rsidRDefault="00AE4076" w:rsidP="00AE4076">
      <w:pPr>
        <w:spacing w:before="100" w:after="200"/>
        <w:ind w:left="567"/>
        <w:jc w:val="both"/>
        <w:rPr>
          <w:rFonts w:cs="Arial"/>
          <w:color w:val="000000"/>
          <w:szCs w:val="22"/>
        </w:rPr>
      </w:pPr>
      <w:r>
        <w:rPr>
          <w:rFonts w:cs="Arial"/>
          <w:color w:val="000000"/>
          <w:szCs w:val="22"/>
        </w:rPr>
        <w:t xml:space="preserve">Els expedients de contractació es podran ultimar fins i tot amb l'adjudicació i formalització del contracte, encara que la seva execució, ja es realitzi en una o en diverses anualitats, hagi d'iniciar-se en l'exercici següent. En aquest cas haurà de comprometre's el crèdit necessari amb les limitacions que es determinin en les normes pressupostàries aplicables sobre aquest tema en cada moment a l’Ajuntament, tot això d'acord amb el que s'estableix a l'article 117.2 de la LCSP. </w:t>
      </w:r>
    </w:p>
    <w:p w14:paraId="5F3CDA26" w14:textId="77777777" w:rsidR="00AE4076" w:rsidRDefault="00AE4076" w:rsidP="00AE4076">
      <w:pPr>
        <w:spacing w:before="100" w:after="200"/>
        <w:ind w:left="567"/>
        <w:jc w:val="both"/>
        <w:rPr>
          <w:rFonts w:cs="Arial"/>
          <w:color w:val="000000"/>
          <w:szCs w:val="22"/>
          <w:lang w:eastAsia="ca-ES"/>
        </w:rPr>
      </w:pPr>
      <w:r>
        <w:rPr>
          <w:rFonts w:cs="Arial"/>
          <w:color w:val="000000"/>
          <w:szCs w:val="22"/>
        </w:rPr>
        <w:t xml:space="preserve">L'adjudicació quedarà sotmesa a la condició suspensiva d'existència de crèdit adequat i suficient per a la primera anualitat. En cas que finalment no fos possible habilitar crèdit per al mateix en el pressupost d'algun dels exercicis, es podrà iniciar la resolució anticipada del contracte, amb els efectes previstos en la Clàusula 26 d'aquest Plec. </w:t>
      </w:r>
    </w:p>
    <w:p w14:paraId="3C89BC98" w14:textId="77777777" w:rsidR="00AE4076" w:rsidRDefault="00AE4076" w:rsidP="00AE4076">
      <w:pPr>
        <w:spacing w:before="100" w:after="200"/>
        <w:ind w:left="567"/>
        <w:jc w:val="both"/>
        <w:rPr>
          <w:rFonts w:cs="Arial"/>
          <w:color w:val="000000"/>
          <w:szCs w:val="22"/>
        </w:rPr>
      </w:pPr>
      <w:r>
        <w:rPr>
          <w:rFonts w:cs="Arial"/>
          <w:color w:val="000000"/>
          <w:szCs w:val="22"/>
        </w:rPr>
        <w:t xml:space="preserve">D'acord amb el que es preveu a la Disposició Addicional Tercera Punt 2 de la LCSP, també es podran tramitar anticipadament els contractes quan el seu finançament depengui d'una subvenció o d'un préstec o crèdit, sotmetent l'adjudicació a la condició suspensiva de l'efectiva consolidació dels recursos que han de finançar el contracte. Si finalment no es rep el finançament esperat, es renunciarà al contracte, sense que cap dels licitadors o oferents tingui dret a cap indemnització, en haver conegut per endavant el risc de la possibilitat que finalment no es consolidés el crèdit necessari. </w:t>
      </w:r>
    </w:p>
    <w:p w14:paraId="0B14F66D" w14:textId="77777777" w:rsidR="00AE4076" w:rsidRDefault="00AE4076" w:rsidP="00AE4076">
      <w:pPr>
        <w:spacing w:before="100" w:after="200"/>
        <w:ind w:left="567"/>
        <w:jc w:val="both"/>
        <w:rPr>
          <w:rFonts w:cs="Arial"/>
          <w:color w:val="000000"/>
          <w:szCs w:val="22"/>
        </w:rPr>
      </w:pPr>
      <w:r>
        <w:rPr>
          <w:rFonts w:cs="Arial"/>
          <w:color w:val="000000"/>
          <w:szCs w:val="22"/>
        </w:rPr>
        <w:t xml:space="preserve">També es podran tramitar els contractes abans de l'aprovació del pressupost anual que hagi de finançar la despesa prevista, quan sigui necessari agilitar la tramitació a fi de poder adjudicar un nou contracte abans que venci el que empara la prestació contractual del mateix o quan sigui necessari començar la seva prestació en determinada data i esperar a l'aprovació definitiva del nou pressupost no permeti tenir en la data precisa completada la tramitació de la nova adjudicació. En aquests casos es tramitarà l'expedient fins a la proposta d'adjudicació a l'òrgan competent, si existeix una certesa raonable que existirà </w:t>
      </w:r>
      <w:r>
        <w:rPr>
          <w:rFonts w:cs="Arial"/>
          <w:color w:val="000000"/>
          <w:szCs w:val="22"/>
        </w:rPr>
        <w:lastRenderedPageBreak/>
        <w:t>crèdit en el moment de l'adjudicació, qüestió que quedarà acreditada en l'expedient, fent constar en el Quadre de Característiques,  apartat C, aquesta situació.  En cas que finalment el crèdit no es consolidi, es desistirà de la seva execució, sense cap indemnització per al contractista, excepte les despeses de preparació de la documentació per a la licitació  com en els  supòsits de desistiment i no adjudicació.</w:t>
      </w:r>
    </w:p>
    <w:p w14:paraId="3E3E79F5" w14:textId="77777777" w:rsidR="00AE4076" w:rsidRDefault="00AE4076" w:rsidP="00AE4076">
      <w:pPr>
        <w:ind w:left="567"/>
        <w:jc w:val="both"/>
        <w:rPr>
          <w:rFonts w:eastAsia="Arial Unicode MS" w:cs="Arial"/>
          <w:color w:val="000000"/>
          <w:szCs w:val="22"/>
        </w:rPr>
      </w:pPr>
      <w:r>
        <w:rPr>
          <w:rFonts w:cs="Arial"/>
          <w:color w:val="000000"/>
          <w:szCs w:val="22"/>
        </w:rPr>
        <w:t>L’adjudicació quedarà sotmesa a la condició suspensiva d’existència de crèdit adequat i suficient per finançar les obligacions derivades del contracte en l’exercici pressupostari corresponent, d’acord amb la Disposició Addicional Tercera Punt 2 de la LCSP.</w:t>
      </w:r>
    </w:p>
    <w:p w14:paraId="7DD974FB" w14:textId="77777777" w:rsidR="00AE4076" w:rsidRDefault="00AE4076" w:rsidP="00AE4076">
      <w:pPr>
        <w:ind w:left="567" w:hanging="567"/>
        <w:jc w:val="both"/>
        <w:rPr>
          <w:rFonts w:eastAsia="Arial Unicode MS" w:cs="Arial"/>
          <w:color w:val="000000"/>
          <w:szCs w:val="22"/>
        </w:rPr>
      </w:pPr>
    </w:p>
    <w:p w14:paraId="1A69BE3E" w14:textId="77777777" w:rsidR="00AE4076" w:rsidRDefault="00AE4076" w:rsidP="00AE4076">
      <w:pPr>
        <w:jc w:val="both"/>
        <w:rPr>
          <w:rFonts w:eastAsia="Arial Unicode MS" w:cs="Arial"/>
          <w:b/>
          <w:szCs w:val="22"/>
        </w:rPr>
      </w:pPr>
    </w:p>
    <w:p w14:paraId="65B40A24" w14:textId="77777777" w:rsidR="00AE4076" w:rsidRDefault="00AE4076" w:rsidP="00AE4076">
      <w:pPr>
        <w:ind w:left="567" w:hanging="567"/>
        <w:jc w:val="both"/>
        <w:rPr>
          <w:rFonts w:eastAsia="Arial Unicode MS" w:cs="Arial"/>
          <w:b/>
          <w:szCs w:val="22"/>
          <w:u w:val="single"/>
        </w:rPr>
      </w:pPr>
      <w:r>
        <w:rPr>
          <w:rFonts w:eastAsia="Arial Unicode MS" w:cs="Arial"/>
          <w:b/>
          <w:szCs w:val="22"/>
        </w:rPr>
        <w:t xml:space="preserve">3.  </w:t>
      </w:r>
      <w:r>
        <w:rPr>
          <w:rFonts w:eastAsia="Arial Unicode MS" w:cs="Arial"/>
          <w:b/>
          <w:szCs w:val="22"/>
        </w:rPr>
        <w:tab/>
      </w:r>
      <w:r>
        <w:rPr>
          <w:rFonts w:eastAsia="Arial Unicode MS" w:cs="Arial"/>
          <w:b/>
          <w:szCs w:val="22"/>
          <w:u w:val="single"/>
        </w:rPr>
        <w:t>RESPONSABLE DEL CONTRACTE I FUNCIONS. RESPONSABLE DEL CONTRACTISTA.</w:t>
      </w:r>
    </w:p>
    <w:p w14:paraId="46F5FB11" w14:textId="77777777" w:rsidR="00AE4076" w:rsidRDefault="00AE4076" w:rsidP="00AE4076">
      <w:pPr>
        <w:jc w:val="both"/>
        <w:rPr>
          <w:rFonts w:eastAsia="Arial Unicode MS" w:cs="Arial"/>
          <w:szCs w:val="22"/>
        </w:rPr>
      </w:pPr>
    </w:p>
    <w:p w14:paraId="65AD9BE8" w14:textId="77777777" w:rsidR="00AE4076" w:rsidRDefault="00AE4076" w:rsidP="00AE4076">
      <w:pPr>
        <w:numPr>
          <w:ilvl w:val="0"/>
          <w:numId w:val="25"/>
        </w:numPr>
        <w:ind w:left="567" w:hanging="567"/>
        <w:jc w:val="both"/>
        <w:rPr>
          <w:rFonts w:eastAsia="Arial Unicode MS" w:cs="Arial"/>
          <w:szCs w:val="22"/>
        </w:rPr>
      </w:pPr>
      <w:r>
        <w:rPr>
          <w:rFonts w:eastAsia="Arial Unicode MS" w:cs="Arial"/>
          <w:szCs w:val="22"/>
        </w:rPr>
        <w:t xml:space="preserve">Sense perjudici de les facultats de l’Òrgan de Contractació, serà responsable del contracte, amb les funcions establertes a l’article 62 de la LCSP, aquell previst a </w:t>
      </w:r>
      <w:r>
        <w:rPr>
          <w:rFonts w:eastAsia="Arial Unicode MS" w:cs="Arial"/>
          <w:b/>
          <w:szCs w:val="22"/>
        </w:rPr>
        <w:t>l’apartat O del Quadre de Característiques</w:t>
      </w:r>
      <w:r>
        <w:rPr>
          <w:rFonts w:eastAsia="Arial Unicode MS" w:cs="Arial"/>
          <w:szCs w:val="22"/>
        </w:rPr>
        <w:t xml:space="preserve"> del contracte. Les seves funcions i objectius estan aprovats per la Junta de Govern Local en data 15.5.2008. Qualsevol variació d’aquests nomenaments serà comunicat a l’adjudicatari per escrit.</w:t>
      </w:r>
    </w:p>
    <w:p w14:paraId="5043003A" w14:textId="77777777" w:rsidR="00AE4076" w:rsidRDefault="00AE4076" w:rsidP="00AE4076">
      <w:pPr>
        <w:ind w:left="567"/>
        <w:jc w:val="both"/>
        <w:rPr>
          <w:rFonts w:eastAsia="Arial Unicode MS" w:cs="Arial"/>
          <w:szCs w:val="22"/>
        </w:rPr>
      </w:pPr>
    </w:p>
    <w:p w14:paraId="356C8EF5" w14:textId="77777777" w:rsidR="00AE4076" w:rsidRDefault="00AE4076" w:rsidP="00AE4076">
      <w:pPr>
        <w:autoSpaceDE w:val="0"/>
        <w:autoSpaceDN w:val="0"/>
        <w:adjustRightInd w:val="0"/>
        <w:ind w:left="567"/>
        <w:jc w:val="both"/>
        <w:rPr>
          <w:rFonts w:eastAsia="Calibri" w:cs="Arial"/>
          <w:iCs/>
          <w:szCs w:val="22"/>
          <w:lang w:eastAsia="en-US"/>
        </w:rPr>
      </w:pPr>
      <w:r>
        <w:rPr>
          <w:rFonts w:eastAsia="Calibri" w:cs="Arial"/>
          <w:iCs/>
          <w:szCs w:val="22"/>
          <w:lang w:eastAsia="en-US"/>
        </w:rPr>
        <w:t>En els contractes que impliquin el desenvolupament o manteniment d’aplicacions informàtiques, l’objecte dels quals es defineixi per referència a components de prestació del servei, el responsable del contracte haurà d’adoptar les mesures a què es refereix l’article 308.3 de la LCSP.</w:t>
      </w:r>
    </w:p>
    <w:p w14:paraId="20B51756" w14:textId="77777777" w:rsidR="00AE4076" w:rsidRDefault="00AE4076" w:rsidP="00AE4076">
      <w:pPr>
        <w:autoSpaceDE w:val="0"/>
        <w:autoSpaceDN w:val="0"/>
        <w:adjustRightInd w:val="0"/>
        <w:ind w:left="567"/>
        <w:jc w:val="both"/>
        <w:rPr>
          <w:rFonts w:eastAsia="Calibri" w:cs="Arial"/>
          <w:i/>
          <w:iCs/>
          <w:szCs w:val="22"/>
          <w:lang w:eastAsia="en-US"/>
        </w:rPr>
      </w:pPr>
    </w:p>
    <w:p w14:paraId="5E4CF8E9" w14:textId="77777777" w:rsidR="00AE4076" w:rsidRDefault="00AE4076" w:rsidP="00AE4076">
      <w:pPr>
        <w:autoSpaceDE w:val="0"/>
        <w:autoSpaceDN w:val="0"/>
        <w:adjustRightInd w:val="0"/>
        <w:ind w:left="567"/>
        <w:jc w:val="both"/>
        <w:rPr>
          <w:rFonts w:eastAsia="Arial Unicode MS" w:cs="Arial"/>
          <w:szCs w:val="22"/>
        </w:rPr>
      </w:pPr>
      <w:r>
        <w:rPr>
          <w:rFonts w:eastAsia="Calibri" w:cs="Arial"/>
          <w:szCs w:val="22"/>
          <w:lang w:eastAsia="en-US"/>
        </w:rPr>
        <w:t xml:space="preserve">Les instruccions donades per la persona responsable del contracte configuren les obligacions d’execució del contracte juntament amb el seu </w:t>
      </w:r>
      <w:proofErr w:type="spellStart"/>
      <w:r>
        <w:rPr>
          <w:rFonts w:eastAsia="Calibri" w:cs="Arial"/>
          <w:szCs w:val="22"/>
          <w:lang w:eastAsia="en-US"/>
        </w:rPr>
        <w:t>clausulat</w:t>
      </w:r>
      <w:proofErr w:type="spellEnd"/>
      <w:r>
        <w:rPr>
          <w:rFonts w:eastAsia="Calibri" w:cs="Arial"/>
          <w:szCs w:val="22"/>
          <w:lang w:eastAsia="en-US"/>
        </w:rPr>
        <w:t xml:space="preserve"> i els Plecs.</w:t>
      </w:r>
    </w:p>
    <w:p w14:paraId="49F5E51A" w14:textId="77777777" w:rsidR="00AE4076" w:rsidRDefault="00AE4076" w:rsidP="00AE4076">
      <w:pPr>
        <w:ind w:left="567"/>
        <w:jc w:val="both"/>
        <w:rPr>
          <w:rFonts w:eastAsia="Arial Unicode MS" w:cs="Arial"/>
          <w:szCs w:val="22"/>
        </w:rPr>
      </w:pPr>
    </w:p>
    <w:p w14:paraId="7962E3D8" w14:textId="77777777" w:rsidR="00AE4076" w:rsidRDefault="00AE4076" w:rsidP="00AE4076">
      <w:pPr>
        <w:numPr>
          <w:ilvl w:val="0"/>
          <w:numId w:val="25"/>
        </w:numPr>
        <w:ind w:left="567" w:hanging="567"/>
        <w:jc w:val="both"/>
        <w:rPr>
          <w:rFonts w:eastAsia="Arial Unicode MS" w:cs="Arial"/>
          <w:szCs w:val="22"/>
        </w:rPr>
      </w:pPr>
      <w:r>
        <w:rPr>
          <w:rFonts w:eastAsia="Arial Unicode MS" w:cs="Arial"/>
          <w:szCs w:val="22"/>
        </w:rPr>
        <w:t xml:space="preserve">El contractista estarà obligat a facilitar a aquesta persona qualsevol dada sobre l’estat de redacció i tramitació dels treballs. </w:t>
      </w:r>
    </w:p>
    <w:p w14:paraId="61CBC7A8" w14:textId="77777777" w:rsidR="00AE4076" w:rsidRDefault="00AE4076" w:rsidP="00AE4076">
      <w:pPr>
        <w:ind w:left="567"/>
        <w:jc w:val="both"/>
        <w:rPr>
          <w:rFonts w:eastAsia="Arial Unicode MS" w:cs="Arial"/>
          <w:szCs w:val="22"/>
        </w:rPr>
      </w:pPr>
    </w:p>
    <w:p w14:paraId="61B77157" w14:textId="77777777" w:rsidR="00AE4076" w:rsidRDefault="00AE4076" w:rsidP="00AE4076">
      <w:pPr>
        <w:numPr>
          <w:ilvl w:val="0"/>
          <w:numId w:val="25"/>
        </w:numPr>
        <w:ind w:left="567" w:hanging="567"/>
        <w:jc w:val="both"/>
        <w:rPr>
          <w:rFonts w:eastAsia="Arial Unicode MS" w:cs="Arial"/>
          <w:szCs w:val="22"/>
        </w:rPr>
      </w:pPr>
      <w:r>
        <w:rPr>
          <w:rFonts w:eastAsia="Arial Unicode MS" w:cs="Arial"/>
          <w:szCs w:val="22"/>
        </w:rPr>
        <w:t xml:space="preserve">Així mateix el contractista, en cas que l’adjudicació del procediment es produís a favor d’una persona jurídica, haurà de designar d’entre el seu personal aquell que es responsabilitzarà dels treballs encarregats, el qual s’anomenarà director. </w:t>
      </w:r>
    </w:p>
    <w:p w14:paraId="5583F35E" w14:textId="77777777" w:rsidR="00AE4076" w:rsidRDefault="00AE4076" w:rsidP="00AE4076">
      <w:pPr>
        <w:jc w:val="both"/>
        <w:rPr>
          <w:rFonts w:eastAsia="Arial Unicode MS" w:cs="Arial"/>
          <w:szCs w:val="22"/>
        </w:rPr>
      </w:pPr>
    </w:p>
    <w:p w14:paraId="421C320B" w14:textId="77777777" w:rsidR="00AE4076" w:rsidRDefault="00AE4076" w:rsidP="00AE4076">
      <w:pPr>
        <w:jc w:val="both"/>
        <w:rPr>
          <w:rFonts w:eastAsia="Arial Unicode MS" w:cs="Arial"/>
          <w:szCs w:val="22"/>
        </w:rPr>
      </w:pPr>
    </w:p>
    <w:p w14:paraId="4EB8A21E" w14:textId="77777777" w:rsidR="00AE4076" w:rsidRDefault="00AE4076" w:rsidP="00AE4076">
      <w:pPr>
        <w:tabs>
          <w:tab w:val="left" w:pos="567"/>
        </w:tabs>
        <w:jc w:val="both"/>
        <w:rPr>
          <w:rFonts w:eastAsia="Arial Unicode MS" w:cs="Arial"/>
          <w:b/>
          <w:szCs w:val="22"/>
          <w:u w:val="single"/>
        </w:rPr>
      </w:pPr>
      <w:r>
        <w:rPr>
          <w:rFonts w:eastAsia="Arial Unicode MS" w:cs="Arial"/>
          <w:b/>
          <w:szCs w:val="22"/>
        </w:rPr>
        <w:t xml:space="preserve">4. </w:t>
      </w:r>
      <w:r>
        <w:rPr>
          <w:rFonts w:eastAsia="Arial Unicode MS" w:cs="Arial"/>
          <w:b/>
          <w:szCs w:val="22"/>
        </w:rPr>
        <w:tab/>
      </w:r>
      <w:r>
        <w:rPr>
          <w:rFonts w:eastAsia="Arial Unicode MS" w:cs="Arial"/>
          <w:b/>
          <w:szCs w:val="22"/>
          <w:u w:val="single"/>
        </w:rPr>
        <w:t xml:space="preserve">TERMINI D’EXECUCIÓ </w:t>
      </w:r>
    </w:p>
    <w:p w14:paraId="1C3035BD" w14:textId="77777777" w:rsidR="00AE4076" w:rsidRDefault="00AE4076" w:rsidP="00AE4076">
      <w:pPr>
        <w:jc w:val="both"/>
        <w:rPr>
          <w:rFonts w:eastAsia="Arial Unicode MS" w:cs="Arial"/>
          <w:szCs w:val="22"/>
        </w:rPr>
      </w:pPr>
    </w:p>
    <w:p w14:paraId="008A492A" w14:textId="77777777" w:rsidR="00AE4076" w:rsidRDefault="00AE4076" w:rsidP="00AE4076">
      <w:pPr>
        <w:numPr>
          <w:ilvl w:val="0"/>
          <w:numId w:val="26"/>
        </w:numPr>
        <w:tabs>
          <w:tab w:val="left" w:pos="567"/>
        </w:tabs>
        <w:ind w:left="567" w:hanging="567"/>
        <w:jc w:val="both"/>
        <w:rPr>
          <w:rFonts w:eastAsia="Arial Unicode MS" w:cs="Arial"/>
          <w:szCs w:val="22"/>
        </w:rPr>
      </w:pPr>
      <w:r>
        <w:rPr>
          <w:rFonts w:eastAsia="Arial Unicode MS" w:cs="Arial"/>
          <w:szCs w:val="22"/>
        </w:rPr>
        <w:t xml:space="preserve">La durada del contracte és la que s’estableix a </w:t>
      </w:r>
      <w:r>
        <w:rPr>
          <w:rFonts w:eastAsia="Arial Unicode MS" w:cs="Arial"/>
          <w:b/>
          <w:szCs w:val="22"/>
        </w:rPr>
        <w:t xml:space="preserve">l’apartat E del Quadre de Característiques. </w:t>
      </w:r>
      <w:r>
        <w:rPr>
          <w:rFonts w:eastAsia="Arial Unicode MS" w:cs="Arial"/>
          <w:szCs w:val="22"/>
        </w:rPr>
        <w:t xml:space="preserve">El termini d’inici es computarà a partir de la formalització del contracte llevat  que es determini una altre cosa a </w:t>
      </w:r>
      <w:r>
        <w:rPr>
          <w:rFonts w:eastAsia="Arial Unicode MS" w:cs="Arial"/>
          <w:b/>
          <w:szCs w:val="22"/>
        </w:rPr>
        <w:t>l’apartat E del Quadre de característiques .</w:t>
      </w:r>
    </w:p>
    <w:p w14:paraId="542577E5" w14:textId="77777777" w:rsidR="00AE4076" w:rsidRDefault="00AE4076" w:rsidP="00AE4076">
      <w:pPr>
        <w:tabs>
          <w:tab w:val="left" w:pos="567"/>
        </w:tabs>
        <w:ind w:left="567"/>
        <w:jc w:val="both"/>
        <w:rPr>
          <w:rFonts w:eastAsia="Arial Unicode MS" w:cs="Arial"/>
          <w:szCs w:val="22"/>
        </w:rPr>
      </w:pPr>
    </w:p>
    <w:p w14:paraId="3C756967" w14:textId="77777777" w:rsidR="00AE4076" w:rsidRDefault="00AE4076" w:rsidP="00AE4076">
      <w:pPr>
        <w:numPr>
          <w:ilvl w:val="0"/>
          <w:numId w:val="26"/>
        </w:numPr>
        <w:tabs>
          <w:tab w:val="left" w:pos="567"/>
        </w:tabs>
        <w:ind w:left="567" w:hanging="567"/>
        <w:jc w:val="both"/>
        <w:rPr>
          <w:rFonts w:eastAsia="Arial Unicode MS" w:cs="Arial"/>
          <w:szCs w:val="22"/>
        </w:rPr>
      </w:pPr>
      <w:r>
        <w:rPr>
          <w:rFonts w:eastAsia="Arial Unicode MS" w:cs="Arial"/>
          <w:szCs w:val="22"/>
        </w:rPr>
        <w:t xml:space="preserve">El contracte es podrà prorrogar si així s’ha previst en </w:t>
      </w:r>
      <w:r>
        <w:rPr>
          <w:rFonts w:eastAsia="Arial Unicode MS" w:cs="Arial"/>
          <w:b/>
          <w:szCs w:val="22"/>
        </w:rPr>
        <w:t>l’apartat E del Quadre de Característiques</w:t>
      </w:r>
      <w:r>
        <w:rPr>
          <w:rFonts w:eastAsia="Arial Unicode MS" w:cs="Arial"/>
          <w:szCs w:val="22"/>
        </w:rPr>
        <w:t xml:space="preserve">. En aquest cas, la pròrroga s’acordarà per l’Òrgan de Contractació i serà obligatòria per a l’empresa contractista, sempre que la </w:t>
      </w:r>
      <w:proofErr w:type="spellStart"/>
      <w:r>
        <w:rPr>
          <w:rFonts w:eastAsia="Arial Unicode MS" w:cs="Arial"/>
          <w:szCs w:val="22"/>
        </w:rPr>
        <w:t>preavisi</w:t>
      </w:r>
      <w:proofErr w:type="spellEnd"/>
      <w:r>
        <w:rPr>
          <w:rFonts w:eastAsia="Arial Unicode MS" w:cs="Arial"/>
          <w:szCs w:val="22"/>
        </w:rPr>
        <w:t xml:space="preserve"> amb, almenys, dos mesos d’antelació a l’acabament del termini de durada del contracte. La pròrroga no es produirà, en cap cas, per acord tàcit de les parts.</w:t>
      </w:r>
    </w:p>
    <w:p w14:paraId="7F597838" w14:textId="77777777" w:rsidR="00AE4076" w:rsidRDefault="00AE4076" w:rsidP="00AE4076">
      <w:pPr>
        <w:tabs>
          <w:tab w:val="left" w:pos="567"/>
        </w:tabs>
        <w:jc w:val="both"/>
        <w:rPr>
          <w:rFonts w:eastAsia="Arial Unicode MS" w:cs="Arial"/>
          <w:szCs w:val="22"/>
        </w:rPr>
      </w:pPr>
    </w:p>
    <w:p w14:paraId="2665FA73" w14:textId="77777777" w:rsidR="00AE4076" w:rsidRDefault="00AE4076" w:rsidP="00AE4076">
      <w:pPr>
        <w:tabs>
          <w:tab w:val="left" w:pos="567"/>
        </w:tabs>
        <w:jc w:val="both"/>
        <w:rPr>
          <w:rFonts w:eastAsia="Arial Unicode MS" w:cs="Arial"/>
          <w:szCs w:val="22"/>
        </w:rPr>
      </w:pPr>
    </w:p>
    <w:p w14:paraId="3145DC3A" w14:textId="77777777" w:rsidR="00AE4076" w:rsidRDefault="00AE4076" w:rsidP="00AE4076">
      <w:pPr>
        <w:keepNext/>
        <w:tabs>
          <w:tab w:val="left" w:pos="567"/>
        </w:tabs>
        <w:jc w:val="both"/>
        <w:rPr>
          <w:rFonts w:eastAsia="Arial Unicode MS" w:cs="Arial"/>
          <w:b/>
          <w:szCs w:val="22"/>
        </w:rPr>
      </w:pPr>
      <w:r>
        <w:rPr>
          <w:rFonts w:eastAsia="Arial Unicode MS" w:cs="Arial"/>
          <w:b/>
          <w:szCs w:val="22"/>
        </w:rPr>
        <w:t xml:space="preserve">5.  </w:t>
      </w:r>
      <w:r>
        <w:rPr>
          <w:rFonts w:eastAsia="Arial Unicode MS" w:cs="Arial"/>
          <w:b/>
          <w:szCs w:val="22"/>
        </w:rPr>
        <w:tab/>
      </w:r>
      <w:r>
        <w:rPr>
          <w:rFonts w:eastAsia="Arial Unicode MS" w:cs="Arial"/>
          <w:b/>
          <w:szCs w:val="22"/>
          <w:u w:val="single"/>
        </w:rPr>
        <w:t>EXPOSICIÓ DE L’EXPEDIENT.</w:t>
      </w:r>
    </w:p>
    <w:p w14:paraId="601E7DBA" w14:textId="77777777" w:rsidR="00AE4076" w:rsidRDefault="00AE4076" w:rsidP="00AE4076">
      <w:pPr>
        <w:jc w:val="both"/>
        <w:rPr>
          <w:rFonts w:eastAsia="Arial Unicode MS" w:cs="Arial"/>
          <w:szCs w:val="22"/>
        </w:rPr>
      </w:pPr>
    </w:p>
    <w:p w14:paraId="0CCA2E8D" w14:textId="77777777" w:rsidR="00AE4076" w:rsidRDefault="00AE4076" w:rsidP="00AE4076">
      <w:pPr>
        <w:numPr>
          <w:ilvl w:val="0"/>
          <w:numId w:val="27"/>
        </w:numPr>
        <w:ind w:left="567" w:hanging="567"/>
        <w:jc w:val="both"/>
        <w:rPr>
          <w:rFonts w:eastAsia="Arial Unicode MS" w:cs="Arial"/>
          <w:szCs w:val="22"/>
        </w:rPr>
      </w:pPr>
      <w:r>
        <w:rPr>
          <w:rFonts w:eastAsia="Arial Unicode MS" w:cs="Arial"/>
          <w:szCs w:val="22"/>
        </w:rPr>
        <w:lastRenderedPageBreak/>
        <w:t xml:space="preserve">L’expedient, amb les condicions i resta de la documentació podrà ser examinat  de conformitat amb el previst a la </w:t>
      </w:r>
      <w:r>
        <w:rPr>
          <w:rFonts w:eastAsia="Arial Unicode MS" w:cs="Arial"/>
          <w:b/>
          <w:szCs w:val="22"/>
        </w:rPr>
        <w:t>lletra A del Quadre de Característiques</w:t>
      </w:r>
      <w:r>
        <w:rPr>
          <w:rFonts w:eastAsia="Arial Unicode MS" w:cs="Arial"/>
          <w:szCs w:val="22"/>
        </w:rPr>
        <w:t>, des del dia hàbil següent a la publicació de la licitació, i fins a l’acabament del termini de presentació d’ofertes, llevat dels dissabtes, diumenges i festius que es troben tancades al públic les oficines municipals.</w:t>
      </w:r>
    </w:p>
    <w:p w14:paraId="436892DE" w14:textId="77777777" w:rsidR="00AE4076" w:rsidRDefault="00AE4076" w:rsidP="00AE4076">
      <w:pPr>
        <w:ind w:left="567" w:hanging="567"/>
        <w:jc w:val="both"/>
        <w:rPr>
          <w:rFonts w:eastAsia="Arial Unicode MS" w:cs="Arial"/>
          <w:szCs w:val="22"/>
        </w:rPr>
      </w:pPr>
    </w:p>
    <w:p w14:paraId="1DD7189B" w14:textId="77777777" w:rsidR="00AE4076" w:rsidRDefault="00AE4076" w:rsidP="00AE4076">
      <w:pPr>
        <w:numPr>
          <w:ilvl w:val="0"/>
          <w:numId w:val="27"/>
        </w:numPr>
        <w:ind w:left="567" w:hanging="567"/>
        <w:jc w:val="both"/>
        <w:rPr>
          <w:rFonts w:eastAsia="Arial Unicode MS" w:cs="Arial"/>
          <w:szCs w:val="22"/>
        </w:rPr>
      </w:pPr>
      <w:r>
        <w:rPr>
          <w:rFonts w:eastAsia="Arial Unicode MS" w:cs="Arial"/>
          <w:szCs w:val="22"/>
        </w:rPr>
        <w:t>Al perfil del contractant municipal es realitzaran totes les publicacions exigides per normativa.</w:t>
      </w:r>
    </w:p>
    <w:p w14:paraId="5FD7B07F" w14:textId="77777777" w:rsidR="00AE4076" w:rsidRDefault="00AE4076" w:rsidP="00AE4076">
      <w:pPr>
        <w:ind w:left="567" w:hanging="567"/>
        <w:jc w:val="both"/>
        <w:rPr>
          <w:rFonts w:eastAsia="Arial Unicode MS" w:cs="Arial"/>
          <w:szCs w:val="22"/>
        </w:rPr>
      </w:pPr>
    </w:p>
    <w:p w14:paraId="709AEF32" w14:textId="77777777" w:rsidR="00AE4076" w:rsidRDefault="00AE4076" w:rsidP="00AE4076">
      <w:pPr>
        <w:numPr>
          <w:ilvl w:val="0"/>
          <w:numId w:val="27"/>
        </w:numPr>
        <w:ind w:left="567" w:hanging="567"/>
        <w:jc w:val="both"/>
        <w:rPr>
          <w:rFonts w:eastAsia="Arial Unicode MS" w:cs="Arial"/>
          <w:szCs w:val="22"/>
        </w:rPr>
      </w:pPr>
      <w:r>
        <w:rPr>
          <w:rFonts w:eastAsia="Arial Unicode MS" w:cs="Arial"/>
          <w:szCs w:val="22"/>
        </w:rPr>
        <w:t xml:space="preserve">L’accés públic al perfil del contractant serà la següent: </w:t>
      </w:r>
    </w:p>
    <w:p w14:paraId="02D7430F" w14:textId="77777777" w:rsidR="00AE4076" w:rsidRDefault="00AE4076" w:rsidP="00AE4076">
      <w:pPr>
        <w:ind w:left="708"/>
        <w:jc w:val="both"/>
        <w:rPr>
          <w:rFonts w:eastAsia="Arial Unicode MS" w:cs="Arial"/>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7A689C" w:rsidRPr="007A689C" w14:paraId="500C5742" w14:textId="77777777" w:rsidTr="007A689C">
        <w:tc>
          <w:tcPr>
            <w:tcW w:w="8494" w:type="dxa"/>
            <w:tcBorders>
              <w:top w:val="single" w:sz="4" w:space="0" w:color="000000"/>
              <w:left w:val="single" w:sz="4" w:space="0" w:color="000000"/>
              <w:bottom w:val="single" w:sz="4" w:space="0" w:color="000000"/>
              <w:right w:val="single" w:sz="4" w:space="0" w:color="000000"/>
            </w:tcBorders>
            <w:shd w:val="clear" w:color="auto" w:fill="auto"/>
          </w:tcPr>
          <w:p w14:paraId="17344D86" w14:textId="77777777" w:rsidR="00AE4076" w:rsidRPr="007A689C" w:rsidRDefault="00AE4076" w:rsidP="007A689C">
            <w:pPr>
              <w:jc w:val="both"/>
              <w:rPr>
                <w:rFonts w:eastAsia="Arial Unicode MS" w:cs="Arial"/>
                <w:sz w:val="20"/>
                <w:szCs w:val="22"/>
                <w:lang w:eastAsia="ca-ES"/>
              </w:rPr>
            </w:pPr>
          </w:p>
          <w:p w14:paraId="4C8ED490" w14:textId="77777777" w:rsidR="00AE4076" w:rsidRPr="007A689C" w:rsidRDefault="00B94D30" w:rsidP="007A689C">
            <w:pPr>
              <w:jc w:val="both"/>
              <w:rPr>
                <w:rFonts w:cs="Arial"/>
                <w:sz w:val="20"/>
                <w:szCs w:val="20"/>
                <w:lang w:eastAsia="ca-ES"/>
              </w:rPr>
            </w:pPr>
            <w:hyperlink r:id="rId9" w:history="1">
              <w:r w:rsidR="00AE4076" w:rsidRPr="007A689C">
                <w:rPr>
                  <w:rStyle w:val="Enlla"/>
                  <w:sz w:val="20"/>
                  <w:szCs w:val="20"/>
                  <w:lang w:eastAsia="ca-ES"/>
                </w:rPr>
                <w:t>https://contractaciopublica.cat/ca/perfils-contractant/detall/CALONGEISANTANTONI</w:t>
              </w:r>
            </w:hyperlink>
          </w:p>
          <w:p w14:paraId="1E7D82B7" w14:textId="77777777" w:rsidR="00AE4076" w:rsidRPr="007A689C" w:rsidRDefault="00AE4076" w:rsidP="007A689C">
            <w:pPr>
              <w:jc w:val="both"/>
              <w:rPr>
                <w:rFonts w:eastAsia="Arial Unicode MS" w:cs="Arial"/>
                <w:szCs w:val="22"/>
                <w:lang w:eastAsia="ca-ES"/>
              </w:rPr>
            </w:pPr>
          </w:p>
        </w:tc>
      </w:tr>
    </w:tbl>
    <w:p w14:paraId="047C6256" w14:textId="77777777" w:rsidR="00AE4076" w:rsidRDefault="00AE4076" w:rsidP="00AE4076">
      <w:pPr>
        <w:ind w:left="567"/>
        <w:jc w:val="both"/>
        <w:rPr>
          <w:rFonts w:eastAsia="Arial Unicode MS" w:cs="Arial"/>
          <w:szCs w:val="22"/>
        </w:rPr>
      </w:pPr>
    </w:p>
    <w:p w14:paraId="32D52B2D" w14:textId="77777777" w:rsidR="00AE4076" w:rsidRDefault="00AE4076" w:rsidP="00AE4076">
      <w:pPr>
        <w:ind w:left="-142" w:firstLine="142"/>
        <w:jc w:val="both"/>
        <w:rPr>
          <w:rFonts w:eastAsia="Arial Unicode MS" w:cs="Arial"/>
          <w:szCs w:val="22"/>
        </w:rPr>
      </w:pPr>
    </w:p>
    <w:p w14:paraId="36E61E16" w14:textId="77777777" w:rsidR="00AE4076" w:rsidRDefault="00AE4076" w:rsidP="00AE4076">
      <w:pPr>
        <w:tabs>
          <w:tab w:val="left" w:pos="567"/>
        </w:tabs>
        <w:autoSpaceDE w:val="0"/>
        <w:autoSpaceDN w:val="0"/>
        <w:adjustRightInd w:val="0"/>
        <w:jc w:val="both"/>
        <w:rPr>
          <w:rFonts w:eastAsia="Arial Unicode MS" w:cs="Arial"/>
          <w:b/>
          <w:bCs/>
          <w:color w:val="000000"/>
          <w:szCs w:val="22"/>
        </w:rPr>
      </w:pPr>
      <w:r>
        <w:rPr>
          <w:rFonts w:eastAsia="Arial Unicode MS" w:cs="Arial"/>
          <w:b/>
          <w:bCs/>
          <w:color w:val="000000"/>
          <w:szCs w:val="22"/>
        </w:rPr>
        <w:t xml:space="preserve">6. </w:t>
      </w:r>
      <w:r>
        <w:rPr>
          <w:rFonts w:eastAsia="Arial Unicode MS" w:cs="Arial"/>
          <w:b/>
          <w:bCs/>
          <w:color w:val="000000"/>
          <w:szCs w:val="22"/>
        </w:rPr>
        <w:tab/>
      </w:r>
      <w:r>
        <w:rPr>
          <w:rFonts w:eastAsia="Arial Unicode MS" w:cs="Arial"/>
          <w:b/>
          <w:bCs/>
          <w:color w:val="000000"/>
          <w:szCs w:val="22"/>
          <w:u w:val="single"/>
        </w:rPr>
        <w:t>ÚS DE MITJANS ELECTRÒNICS.</w:t>
      </w:r>
      <w:r>
        <w:rPr>
          <w:rFonts w:eastAsia="Arial Unicode MS" w:cs="Arial"/>
          <w:b/>
          <w:bCs/>
          <w:color w:val="000000"/>
          <w:szCs w:val="22"/>
        </w:rPr>
        <w:t xml:space="preserve"> </w:t>
      </w:r>
    </w:p>
    <w:p w14:paraId="351D096F" w14:textId="77777777" w:rsidR="00AE4076" w:rsidRDefault="00AE4076" w:rsidP="00AE4076">
      <w:pPr>
        <w:autoSpaceDE w:val="0"/>
        <w:autoSpaceDN w:val="0"/>
        <w:adjustRightInd w:val="0"/>
        <w:jc w:val="both"/>
        <w:rPr>
          <w:rFonts w:eastAsia="Arial Unicode MS" w:cs="Arial"/>
          <w:b/>
          <w:bCs/>
          <w:color w:val="000000"/>
          <w:szCs w:val="22"/>
        </w:rPr>
      </w:pPr>
    </w:p>
    <w:p w14:paraId="35FFC031" w14:textId="77777777" w:rsidR="00AE4076" w:rsidRDefault="00AE4076" w:rsidP="00AE4076">
      <w:pPr>
        <w:numPr>
          <w:ilvl w:val="0"/>
          <w:numId w:val="28"/>
        </w:numPr>
        <w:ind w:left="567" w:hanging="567"/>
        <w:jc w:val="both"/>
        <w:rPr>
          <w:rFonts w:eastAsia="Arial Unicode MS" w:cs="Arial"/>
          <w:szCs w:val="22"/>
        </w:rPr>
      </w:pPr>
      <w:r>
        <w:rPr>
          <w:rFonts w:eastAsia="Arial Unicode MS" w:cs="Arial"/>
          <w:szCs w:val="22"/>
        </w:rPr>
        <w:t>D’acord amb la Disposició Addicional Quinzena de la LCSP, la tramitació d’aquesta licitació comporta la pràctica de les notificacions i comunicacions que en derivin per mitjans exclusivament</w:t>
      </w:r>
      <w:r>
        <w:rPr>
          <w:rFonts w:eastAsia="Arial Unicode MS" w:cs="Arial"/>
          <w:spacing w:val="-1"/>
          <w:szCs w:val="22"/>
        </w:rPr>
        <w:t xml:space="preserve"> </w:t>
      </w:r>
      <w:r>
        <w:rPr>
          <w:rFonts w:eastAsia="Arial Unicode MS" w:cs="Arial"/>
          <w:szCs w:val="22"/>
        </w:rPr>
        <w:t>electrònics.</w:t>
      </w:r>
    </w:p>
    <w:p w14:paraId="2F7CDB9D" w14:textId="77777777" w:rsidR="00AE4076" w:rsidRDefault="00AE4076" w:rsidP="00AE4076">
      <w:pPr>
        <w:widowControl w:val="0"/>
        <w:tabs>
          <w:tab w:val="left" w:pos="1519"/>
        </w:tabs>
        <w:autoSpaceDE w:val="0"/>
        <w:autoSpaceDN w:val="0"/>
        <w:ind w:left="567" w:right="1239" w:hanging="567"/>
        <w:jc w:val="both"/>
        <w:rPr>
          <w:rFonts w:eastAsia="Arial Unicode MS" w:cs="Arial"/>
          <w:szCs w:val="22"/>
        </w:rPr>
      </w:pPr>
    </w:p>
    <w:p w14:paraId="6401D845" w14:textId="77777777" w:rsidR="00AE4076" w:rsidRDefault="00AE4076" w:rsidP="00AE4076">
      <w:pPr>
        <w:ind w:left="567"/>
        <w:jc w:val="both"/>
        <w:rPr>
          <w:rFonts w:eastAsia="Arial Unicode MS" w:cs="Arial"/>
          <w:szCs w:val="22"/>
        </w:rPr>
      </w:pPr>
      <w:r>
        <w:rPr>
          <w:rFonts w:eastAsia="Arial Unicode MS" w:cs="Arial"/>
          <w:szCs w:val="22"/>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w:t>
      </w:r>
      <w:r>
        <w:rPr>
          <w:rFonts w:eastAsia="Arial Unicode MS" w:cs="Arial"/>
          <w:spacing w:val="-20"/>
          <w:szCs w:val="22"/>
        </w:rPr>
        <w:t xml:space="preserve"> </w:t>
      </w:r>
      <w:r>
        <w:rPr>
          <w:rFonts w:eastAsia="Arial Unicode MS" w:cs="Arial"/>
          <w:szCs w:val="22"/>
        </w:rPr>
        <w:t>comunicació.</w:t>
      </w:r>
    </w:p>
    <w:p w14:paraId="35D2BEC9" w14:textId="77777777" w:rsidR="00AE4076" w:rsidRDefault="00AE4076" w:rsidP="00AE4076">
      <w:pPr>
        <w:ind w:left="567"/>
        <w:jc w:val="both"/>
        <w:rPr>
          <w:rFonts w:eastAsia="Arial Unicode MS" w:cs="Arial"/>
          <w:szCs w:val="22"/>
        </w:rPr>
      </w:pPr>
    </w:p>
    <w:p w14:paraId="70EDF830" w14:textId="77777777" w:rsidR="00AE4076" w:rsidRDefault="00AE4076" w:rsidP="00AE4076">
      <w:pPr>
        <w:ind w:left="567"/>
        <w:jc w:val="both"/>
        <w:rPr>
          <w:rFonts w:eastAsia="Arial Unicode MS" w:cs="Arial"/>
          <w:szCs w:val="22"/>
        </w:rPr>
      </w:pPr>
      <w:r>
        <w:rPr>
          <w:rFonts w:eastAsia="Arial Unicode MS" w:cs="Arial"/>
          <w:szCs w:val="22"/>
        </w:rPr>
        <w:t xml:space="preserve">Igualment, si es requereix la presentació de mostres o en altres dels casos previstos al punt 3 de la  Disposició Addicional Quinzena de la LCSP, la presentació es portarà a terme de forma física i presencial al Registre Electrònic General de l’Ajuntament de la forma que s’especifiqui a </w:t>
      </w:r>
      <w:r>
        <w:rPr>
          <w:rFonts w:eastAsia="Arial Unicode MS" w:cs="Arial"/>
          <w:b/>
          <w:szCs w:val="22"/>
        </w:rPr>
        <w:t>l’apartat X del Quadre de Característiques</w:t>
      </w:r>
      <w:r>
        <w:rPr>
          <w:rFonts w:eastAsia="Arial Unicode MS" w:cs="Arial"/>
          <w:szCs w:val="22"/>
        </w:rPr>
        <w:t xml:space="preserve"> d’aquest Plec. En tot cas, dins el Sobre electrònic A o B s’inclourà el justificant de presentació corresponent.</w:t>
      </w:r>
    </w:p>
    <w:p w14:paraId="74573B1A" w14:textId="77777777" w:rsidR="00AE4076" w:rsidRDefault="00AE4076" w:rsidP="00AE4076">
      <w:pPr>
        <w:ind w:left="567" w:hanging="567"/>
        <w:jc w:val="both"/>
        <w:rPr>
          <w:rFonts w:eastAsia="Arial Unicode MS" w:cs="Arial"/>
          <w:szCs w:val="22"/>
        </w:rPr>
      </w:pPr>
    </w:p>
    <w:p w14:paraId="5183436A" w14:textId="77777777" w:rsidR="00AE4076" w:rsidRDefault="00AE4076" w:rsidP="00AE4076">
      <w:pPr>
        <w:numPr>
          <w:ilvl w:val="0"/>
          <w:numId w:val="28"/>
        </w:numPr>
        <w:ind w:left="567" w:hanging="567"/>
        <w:jc w:val="both"/>
        <w:rPr>
          <w:rFonts w:eastAsia="Arial Unicode MS" w:cs="Arial"/>
          <w:szCs w:val="22"/>
        </w:rPr>
      </w:pPr>
      <w:r>
        <w:rPr>
          <w:rFonts w:eastAsia="Arial Unicode MS" w:cs="Arial"/>
          <w:szCs w:val="22"/>
        </w:rPr>
        <w:t xml:space="preserve">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si cal, als telèfons mòbils que les empreses hagin facilitat a aquest efecte, d’acord amb el que s’indica a la Clàusula 8 d’aquest Plec. Un cop rebuts el/s correu/s electrònic/s i, en el cas que s’hagin facilitat també telèfons mòbils, els SMS, indicant que la notificació corresponent s’ha posat a disposició en </w:t>
      </w:r>
      <w:proofErr w:type="spellStart"/>
      <w:r>
        <w:rPr>
          <w:rFonts w:eastAsia="Arial Unicode MS" w:cs="Arial"/>
          <w:szCs w:val="22"/>
        </w:rPr>
        <w:t>l’e</w:t>
      </w:r>
      <w:proofErr w:type="spellEnd"/>
      <w:r>
        <w:rPr>
          <w:rFonts w:eastAsia="Arial Unicode MS" w:cs="Arial"/>
          <w:szCs w:val="22"/>
        </w:rPr>
        <w:t>-NOTUM, haurà/n d’accedir-hi la/les persones designada/es, mitjançant l’enllaç que s’enviarà a aquest efecte. En l’espai virtual on hi ha dipositada la notificació, es permet accedir a dita notificació amb certificat digital o amb</w:t>
      </w:r>
      <w:r>
        <w:rPr>
          <w:rFonts w:eastAsia="Arial Unicode MS" w:cs="Arial"/>
          <w:spacing w:val="-6"/>
          <w:szCs w:val="22"/>
        </w:rPr>
        <w:t xml:space="preserve"> </w:t>
      </w:r>
      <w:r>
        <w:rPr>
          <w:rFonts w:eastAsia="Arial Unicode MS" w:cs="Arial"/>
          <w:szCs w:val="22"/>
        </w:rPr>
        <w:t>contrasenya.</w:t>
      </w:r>
    </w:p>
    <w:p w14:paraId="33BE13CC" w14:textId="77777777" w:rsidR="00AE4076" w:rsidRDefault="00AE4076" w:rsidP="00AE4076">
      <w:pPr>
        <w:ind w:left="567" w:hanging="567"/>
        <w:jc w:val="both"/>
        <w:rPr>
          <w:rFonts w:eastAsia="Arial Unicode MS" w:cs="Arial"/>
          <w:szCs w:val="22"/>
        </w:rPr>
      </w:pPr>
    </w:p>
    <w:p w14:paraId="1E0A4E3B" w14:textId="77777777" w:rsidR="00AE4076" w:rsidRDefault="00AE4076" w:rsidP="00AE4076">
      <w:pPr>
        <w:ind w:left="567" w:hanging="567"/>
        <w:jc w:val="both"/>
        <w:rPr>
          <w:rFonts w:eastAsia="Arial Unicode MS" w:cs="Arial"/>
          <w:szCs w:val="22"/>
        </w:rPr>
      </w:pPr>
      <w:r>
        <w:rPr>
          <w:rFonts w:eastAsia="Arial Unicode MS" w:cs="Arial"/>
          <w:szCs w:val="22"/>
        </w:rPr>
        <w:t xml:space="preserve"> </w:t>
      </w:r>
      <w:r>
        <w:rPr>
          <w:rFonts w:eastAsia="Arial Unicode MS" w:cs="Arial"/>
          <w:szCs w:val="22"/>
        </w:rPr>
        <w:tab/>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w:t>
      </w:r>
      <w:r>
        <w:rPr>
          <w:rFonts w:eastAsia="Arial Unicode MS" w:cs="Arial"/>
          <w:szCs w:val="22"/>
        </w:rPr>
        <w:lastRenderedPageBreak/>
        <w:t>Català de Contractes computen en tot cas des de la data d’enviament de l’avís de</w:t>
      </w:r>
      <w:r>
        <w:rPr>
          <w:rFonts w:eastAsia="Arial Unicode MS" w:cs="Arial"/>
          <w:spacing w:val="5"/>
          <w:szCs w:val="22"/>
        </w:rPr>
        <w:t xml:space="preserve"> </w:t>
      </w:r>
      <w:r>
        <w:rPr>
          <w:rFonts w:eastAsia="Arial Unicode MS" w:cs="Arial"/>
          <w:szCs w:val="22"/>
        </w:rPr>
        <w:t>notificació.</w:t>
      </w:r>
    </w:p>
    <w:p w14:paraId="0C67EE1A" w14:textId="77777777" w:rsidR="00AE4076" w:rsidRDefault="00AE4076" w:rsidP="00AE4076">
      <w:pPr>
        <w:ind w:left="567" w:hanging="567"/>
        <w:jc w:val="both"/>
        <w:rPr>
          <w:rFonts w:eastAsia="Arial Unicode MS" w:cs="Arial"/>
          <w:szCs w:val="22"/>
        </w:rPr>
      </w:pPr>
    </w:p>
    <w:p w14:paraId="0A26058F" w14:textId="77777777" w:rsidR="00AE4076" w:rsidRDefault="00AE4076" w:rsidP="00AE4076">
      <w:pPr>
        <w:ind w:left="567"/>
        <w:jc w:val="both"/>
        <w:rPr>
          <w:rFonts w:eastAsia="Arial Unicode MS" w:cs="Arial"/>
          <w:szCs w:val="22"/>
        </w:rPr>
      </w:pPr>
      <w:r>
        <w:rPr>
          <w:rFonts w:eastAsia="Arial Unicode MS" w:cs="Arial"/>
          <w:szCs w:val="22"/>
        </w:rPr>
        <w:t>Si cal presentar documentació o informes requerits, els licitadors ho faran sempre a través del Registre General electrònic municipal indicant l’expedient a que es refereix.</w:t>
      </w:r>
    </w:p>
    <w:p w14:paraId="6FAFF592" w14:textId="77777777" w:rsidR="00AE4076" w:rsidRDefault="00AE4076" w:rsidP="00AE4076">
      <w:pPr>
        <w:ind w:left="567" w:hanging="567"/>
        <w:jc w:val="both"/>
        <w:rPr>
          <w:rFonts w:eastAsia="Arial Unicode MS" w:cs="Arial"/>
          <w:szCs w:val="22"/>
        </w:rPr>
      </w:pPr>
    </w:p>
    <w:p w14:paraId="4C6CCBD6" w14:textId="77777777" w:rsidR="00AE4076" w:rsidRDefault="00AE4076" w:rsidP="00AE4076">
      <w:pPr>
        <w:numPr>
          <w:ilvl w:val="0"/>
          <w:numId w:val="28"/>
        </w:numPr>
        <w:ind w:left="567" w:hanging="567"/>
        <w:jc w:val="both"/>
        <w:rPr>
          <w:rFonts w:eastAsia="Arial Unicode MS" w:cs="Arial"/>
          <w:szCs w:val="22"/>
        </w:rPr>
      </w:pPr>
      <w:r>
        <w:rPr>
          <w:rFonts w:eastAsia="Arial Unicode MS" w:cs="Arial"/>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w:t>
      </w:r>
      <w:r>
        <w:rPr>
          <w:rFonts w:eastAsia="Arial Unicode MS" w:cs="Arial"/>
          <w:spacing w:val="-18"/>
          <w:szCs w:val="22"/>
        </w:rPr>
        <w:t xml:space="preserve"> </w:t>
      </w:r>
      <w:r>
        <w:rPr>
          <w:rFonts w:eastAsia="Arial Unicode MS" w:cs="Arial"/>
          <w:szCs w:val="22"/>
        </w:rPr>
        <w:t>Generalitat:</w:t>
      </w:r>
    </w:p>
    <w:p w14:paraId="04D4BCDE" w14:textId="77777777" w:rsidR="00AE4076" w:rsidRDefault="00AE4076" w:rsidP="00AE4076">
      <w:pPr>
        <w:ind w:left="567" w:hanging="567"/>
        <w:jc w:val="both"/>
        <w:rPr>
          <w:rFonts w:eastAsia="Arial Unicode MS" w:cs="Arial"/>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7A689C" w:rsidRPr="007A689C" w14:paraId="0905AB54" w14:textId="77777777" w:rsidTr="007A689C">
        <w:tc>
          <w:tcPr>
            <w:tcW w:w="8494" w:type="dxa"/>
            <w:tcBorders>
              <w:top w:val="single" w:sz="4" w:space="0" w:color="000000"/>
              <w:left w:val="single" w:sz="4" w:space="0" w:color="000000"/>
              <w:bottom w:val="single" w:sz="4" w:space="0" w:color="000000"/>
              <w:right w:val="single" w:sz="4" w:space="0" w:color="000000"/>
            </w:tcBorders>
            <w:shd w:val="clear" w:color="auto" w:fill="auto"/>
          </w:tcPr>
          <w:p w14:paraId="705E483E" w14:textId="77777777" w:rsidR="00AE4076" w:rsidRPr="007A689C" w:rsidRDefault="00AE4076" w:rsidP="007A689C">
            <w:pPr>
              <w:jc w:val="both"/>
              <w:rPr>
                <w:rFonts w:eastAsia="Arial Unicode MS" w:cs="Arial"/>
                <w:sz w:val="20"/>
                <w:szCs w:val="22"/>
                <w:lang w:eastAsia="ca-ES"/>
              </w:rPr>
            </w:pPr>
          </w:p>
          <w:p w14:paraId="6C066A2E" w14:textId="77777777" w:rsidR="00AE4076" w:rsidRPr="007A689C" w:rsidRDefault="00B94D30" w:rsidP="007A689C">
            <w:pPr>
              <w:jc w:val="both"/>
              <w:rPr>
                <w:rFonts w:cs="Arial"/>
                <w:sz w:val="20"/>
                <w:szCs w:val="20"/>
                <w:lang w:eastAsia="ca-ES"/>
              </w:rPr>
            </w:pPr>
            <w:hyperlink r:id="rId10" w:history="1">
              <w:r w:rsidR="00AE4076" w:rsidRPr="007A689C">
                <w:rPr>
                  <w:rStyle w:val="Enlla"/>
                  <w:sz w:val="20"/>
                  <w:szCs w:val="20"/>
                  <w:lang w:eastAsia="ca-ES"/>
                </w:rPr>
                <w:t>https://contractaciopublica.cat/ca/perfils-contractant/detall/CALONGEISANTANTONI</w:t>
              </w:r>
            </w:hyperlink>
          </w:p>
          <w:p w14:paraId="4D246A0F" w14:textId="77777777" w:rsidR="00AE4076" w:rsidRPr="007A689C" w:rsidRDefault="00AE4076" w:rsidP="007A689C">
            <w:pPr>
              <w:jc w:val="both"/>
              <w:rPr>
                <w:rFonts w:eastAsia="Arial Unicode MS" w:cs="Arial"/>
                <w:sz w:val="20"/>
                <w:szCs w:val="22"/>
                <w:lang w:eastAsia="ca-ES"/>
              </w:rPr>
            </w:pPr>
          </w:p>
        </w:tc>
      </w:tr>
    </w:tbl>
    <w:p w14:paraId="398A5BE1" w14:textId="77777777" w:rsidR="00AE4076" w:rsidRDefault="00AE4076" w:rsidP="00AE4076">
      <w:pPr>
        <w:ind w:left="567" w:hanging="567"/>
        <w:jc w:val="both"/>
        <w:rPr>
          <w:rFonts w:eastAsia="Arial Unicode MS" w:cs="Arial"/>
          <w:szCs w:val="22"/>
        </w:rPr>
      </w:pPr>
    </w:p>
    <w:p w14:paraId="0BF3A095" w14:textId="77777777" w:rsidR="00AE4076" w:rsidRDefault="00AE4076" w:rsidP="00AE4076">
      <w:pPr>
        <w:ind w:left="567"/>
        <w:jc w:val="both"/>
        <w:rPr>
          <w:rFonts w:eastAsia="Arial Unicode MS" w:cs="Arial"/>
          <w:szCs w:val="22"/>
        </w:rPr>
      </w:pPr>
      <w:r>
        <w:rPr>
          <w:rFonts w:eastAsia="Arial Unicode MS" w:cs="Arial"/>
          <w:szCs w:val="22"/>
        </w:rPr>
        <w:t>Aquesta subscripció permetrà rebre avís de manera immediata a les adreces electròniques de les persones subscrites de qualsevol novetat, publicació o avís relacionat amb aquesta licitació.</w:t>
      </w:r>
    </w:p>
    <w:p w14:paraId="1C641F71" w14:textId="77777777" w:rsidR="00AE4076" w:rsidRDefault="00AE4076" w:rsidP="00AE4076">
      <w:pPr>
        <w:ind w:left="567" w:hanging="567"/>
        <w:jc w:val="both"/>
        <w:rPr>
          <w:rFonts w:eastAsia="Arial Unicode MS" w:cs="Arial"/>
          <w:szCs w:val="22"/>
        </w:rPr>
      </w:pPr>
    </w:p>
    <w:p w14:paraId="4816E514" w14:textId="77777777" w:rsidR="00AE4076" w:rsidRDefault="00AE4076" w:rsidP="00AE4076">
      <w:pPr>
        <w:ind w:left="567"/>
        <w:jc w:val="both"/>
        <w:rPr>
          <w:rFonts w:eastAsia="Arial Unicode MS" w:cs="Arial"/>
          <w:szCs w:val="22"/>
        </w:rPr>
      </w:pPr>
      <w:r>
        <w:rPr>
          <w:rFonts w:eastAsia="Arial Unicode MS" w:cs="Arial"/>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w:t>
      </w:r>
      <w:r>
        <w:rPr>
          <w:rFonts w:eastAsia="Arial Unicode MS" w:cs="Arial"/>
          <w:spacing w:val="-2"/>
          <w:szCs w:val="22"/>
        </w:rPr>
        <w:t xml:space="preserve"> </w:t>
      </w:r>
      <w:r>
        <w:rPr>
          <w:rFonts w:eastAsia="Arial Unicode MS" w:cs="Arial"/>
          <w:szCs w:val="22"/>
        </w:rPr>
        <w:t>contracte.</w:t>
      </w:r>
    </w:p>
    <w:p w14:paraId="315EFE7E" w14:textId="77777777" w:rsidR="00AE4076" w:rsidRDefault="00AE4076" w:rsidP="00AE4076">
      <w:pPr>
        <w:ind w:left="567" w:hanging="567"/>
        <w:jc w:val="both"/>
        <w:rPr>
          <w:rFonts w:eastAsia="Arial Unicode MS" w:cs="Arial"/>
          <w:szCs w:val="22"/>
        </w:rPr>
      </w:pPr>
    </w:p>
    <w:p w14:paraId="2455F387" w14:textId="77777777" w:rsidR="00AE4076" w:rsidRDefault="00AE4076" w:rsidP="00AE4076">
      <w:pPr>
        <w:ind w:left="567"/>
        <w:jc w:val="both"/>
        <w:rPr>
          <w:rFonts w:eastAsia="Arial Unicode MS" w:cs="Arial"/>
          <w:szCs w:val="22"/>
        </w:rPr>
      </w:pPr>
      <w:r>
        <w:rPr>
          <w:rFonts w:eastAsia="Arial Unicode MS" w:cs="Arial"/>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w:t>
      </w:r>
      <w:r>
        <w:rPr>
          <w:rFonts w:eastAsia="Arial Unicode MS" w:cs="Arial"/>
          <w:spacing w:val="12"/>
          <w:szCs w:val="22"/>
        </w:rPr>
        <w:t xml:space="preserve"> </w:t>
      </w:r>
      <w:r>
        <w:rPr>
          <w:rFonts w:eastAsia="Arial Unicode MS" w:cs="Arial"/>
          <w:szCs w:val="22"/>
        </w:rPr>
        <w:t>requerit.</w:t>
      </w:r>
    </w:p>
    <w:p w14:paraId="106C4E06" w14:textId="77777777" w:rsidR="00AE4076" w:rsidRDefault="00AE4076" w:rsidP="00AE4076">
      <w:pPr>
        <w:ind w:left="567" w:hanging="567"/>
        <w:jc w:val="both"/>
        <w:rPr>
          <w:rFonts w:eastAsia="Arial Unicode MS" w:cs="Arial"/>
          <w:szCs w:val="22"/>
        </w:rPr>
      </w:pPr>
    </w:p>
    <w:p w14:paraId="25F9F6B3" w14:textId="77777777" w:rsidR="00AE4076" w:rsidRDefault="00AE4076" w:rsidP="00AE4076">
      <w:pPr>
        <w:ind w:left="567"/>
        <w:jc w:val="both"/>
        <w:rPr>
          <w:rFonts w:eastAsia="Arial Unicode MS" w:cs="Arial"/>
          <w:szCs w:val="22"/>
        </w:rPr>
      </w:pPr>
      <w:r>
        <w:rPr>
          <w:rFonts w:eastAsia="Arial Unicode MS" w:cs="Arial"/>
          <w:szCs w:val="22"/>
        </w:rPr>
        <w:t>A la Plataforma de Serveis de Contractació Pública les empreses tenen a la seva disposició una “guia del</w:t>
      </w:r>
      <w:r>
        <w:rPr>
          <w:rFonts w:eastAsia="Arial Unicode MS" w:cs="Arial"/>
          <w:spacing w:val="-10"/>
          <w:szCs w:val="22"/>
        </w:rPr>
        <w:t xml:space="preserve"> </w:t>
      </w:r>
      <w:r>
        <w:rPr>
          <w:rFonts w:eastAsia="Arial Unicode MS" w:cs="Arial"/>
          <w:szCs w:val="22"/>
        </w:rPr>
        <w:t>licitador”.</w:t>
      </w:r>
    </w:p>
    <w:p w14:paraId="017A058D" w14:textId="77777777" w:rsidR="00AE4076" w:rsidRDefault="00AE4076" w:rsidP="00AE4076">
      <w:pPr>
        <w:ind w:left="567" w:hanging="567"/>
        <w:jc w:val="both"/>
        <w:rPr>
          <w:rFonts w:eastAsia="Arial Unicode MS" w:cs="Arial"/>
          <w:szCs w:val="22"/>
        </w:rPr>
      </w:pPr>
    </w:p>
    <w:p w14:paraId="4133A181" w14:textId="6688D2C6" w:rsidR="00AE4076" w:rsidRDefault="00AE4076" w:rsidP="00AE4076">
      <w:pPr>
        <w:numPr>
          <w:ilvl w:val="0"/>
          <w:numId w:val="28"/>
        </w:numPr>
        <w:ind w:left="567" w:hanging="567"/>
        <w:jc w:val="both"/>
        <w:rPr>
          <w:rFonts w:eastAsia="Arial Unicode MS" w:cs="Arial"/>
          <w:color w:val="0000FF"/>
          <w:szCs w:val="22"/>
          <w:u w:val="single" w:color="0000FF"/>
        </w:rPr>
      </w:pPr>
      <w:r>
        <w:rPr>
          <w:rFonts w:eastAsia="Arial Unicode MS" w:cs="Arial"/>
          <w:szCs w:val="22"/>
        </w:rPr>
        <w:t>D’acord amb la Disposició Addicional Primera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w:t>
      </w:r>
      <w:r>
        <w:rPr>
          <w:rFonts w:eastAsia="Arial Unicode MS" w:cs="Arial"/>
          <w:spacing w:val="7"/>
          <w:szCs w:val="22"/>
        </w:rPr>
        <w:t xml:space="preserve"> </w:t>
      </w:r>
      <w:r>
        <w:rPr>
          <w:rFonts w:eastAsia="Arial Unicode MS" w:cs="Arial"/>
          <w:szCs w:val="22"/>
        </w:rPr>
        <w:t>signatura de l’oferta.</w:t>
      </w:r>
    </w:p>
    <w:p w14:paraId="74C79CF1" w14:textId="77777777" w:rsidR="00AE4076" w:rsidRDefault="00AE4076" w:rsidP="00AE4076">
      <w:pPr>
        <w:ind w:left="567" w:hanging="567"/>
        <w:jc w:val="both"/>
        <w:rPr>
          <w:rFonts w:eastAsia="Arial Unicode MS" w:cs="Arial"/>
          <w:szCs w:val="22"/>
        </w:rPr>
      </w:pPr>
    </w:p>
    <w:p w14:paraId="28DCAF01" w14:textId="77777777" w:rsidR="00AE4076" w:rsidRDefault="00AE4076" w:rsidP="00AE4076">
      <w:pPr>
        <w:ind w:left="567"/>
        <w:jc w:val="both"/>
        <w:rPr>
          <w:rFonts w:eastAsia="Arial Unicode MS" w:cs="Arial"/>
          <w:szCs w:val="22"/>
        </w:rPr>
      </w:pPr>
      <w:r>
        <w:rPr>
          <w:rFonts w:eastAsia="Arial Unicode MS" w:cs="Arial"/>
          <w:szCs w:val="22"/>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w:t>
      </w:r>
      <w:r>
        <w:rPr>
          <w:rFonts w:eastAsia="Arial Unicode MS" w:cs="Arial"/>
          <w:szCs w:val="22"/>
        </w:rPr>
        <w:lastRenderedPageBreak/>
        <w:t>que “una signatura electrònica qualificada basada en un certificat qualificat emès a un Estat membre serà reconeguda com a signatura electrònica qualificada a la resta dels Estats membres”.</w:t>
      </w:r>
    </w:p>
    <w:p w14:paraId="587AABF8" w14:textId="77777777" w:rsidR="007A689C" w:rsidRDefault="007A689C" w:rsidP="00AE4076">
      <w:pPr>
        <w:ind w:left="567"/>
        <w:jc w:val="both"/>
        <w:rPr>
          <w:rFonts w:eastAsia="Arial Unicode MS" w:cs="Arial"/>
          <w:szCs w:val="22"/>
        </w:rPr>
      </w:pPr>
    </w:p>
    <w:p w14:paraId="3532911B" w14:textId="77777777" w:rsidR="00AE4076" w:rsidRDefault="00AE4076" w:rsidP="00AE4076">
      <w:pPr>
        <w:ind w:left="567" w:hanging="567"/>
        <w:jc w:val="both"/>
        <w:rPr>
          <w:rFonts w:eastAsia="Arial Unicode MS" w:cs="Arial"/>
          <w:color w:val="0000FF"/>
          <w:szCs w:val="22"/>
          <w:u w:val="single" w:color="0000FF"/>
        </w:rPr>
      </w:pPr>
      <w:r>
        <w:rPr>
          <w:rFonts w:eastAsia="Arial Unicode MS" w:cs="Arial"/>
          <w:szCs w:val="22"/>
        </w:rPr>
        <w:t xml:space="preserve">5.  </w:t>
      </w:r>
      <w:r>
        <w:rPr>
          <w:rFonts w:eastAsia="Arial Unicode MS" w:cs="Arial"/>
          <w:szCs w:val="22"/>
        </w:rPr>
        <w:tab/>
        <w:t>Així mateix, la formalització del contracte en document administratiu s’efectuarà mitjançant signatura electrònica. Amb aquest objectiu, els representants legals de les empreses adjudicatàries hauran de posseir un certificat de signatura electrònica de persona física amb dispositiu segur lliurat per qualsevol entitat de certificació classificada pel Consorci “Administració Oberta de Catalunya”, o bé DNI</w:t>
      </w:r>
      <w:r>
        <w:rPr>
          <w:rFonts w:eastAsia="Arial Unicode MS" w:cs="Arial"/>
          <w:spacing w:val="-2"/>
          <w:szCs w:val="22"/>
        </w:rPr>
        <w:t xml:space="preserve"> </w:t>
      </w:r>
      <w:r>
        <w:rPr>
          <w:rFonts w:eastAsia="Arial Unicode MS" w:cs="Arial"/>
          <w:szCs w:val="22"/>
        </w:rPr>
        <w:t>electrònic.</w:t>
      </w:r>
    </w:p>
    <w:p w14:paraId="6FF5872E" w14:textId="77777777" w:rsidR="00AE4076" w:rsidRDefault="00AE4076" w:rsidP="00AE4076">
      <w:pPr>
        <w:jc w:val="both"/>
        <w:rPr>
          <w:rFonts w:eastAsia="Arial Unicode MS" w:cs="Arial"/>
          <w:szCs w:val="22"/>
        </w:rPr>
      </w:pPr>
    </w:p>
    <w:p w14:paraId="394FEFC4" w14:textId="77777777" w:rsidR="00AE4076" w:rsidRDefault="00AE4076" w:rsidP="00AE4076">
      <w:pPr>
        <w:jc w:val="both"/>
        <w:rPr>
          <w:rFonts w:eastAsia="Arial Unicode MS" w:cs="Arial"/>
          <w:szCs w:val="22"/>
        </w:rPr>
      </w:pPr>
    </w:p>
    <w:p w14:paraId="4AADF603" w14:textId="77777777" w:rsidR="00AE4076" w:rsidRDefault="00AE4076" w:rsidP="00AE4076">
      <w:pPr>
        <w:tabs>
          <w:tab w:val="left" w:pos="567"/>
        </w:tabs>
        <w:jc w:val="both"/>
        <w:rPr>
          <w:rFonts w:eastAsia="Arial Unicode MS" w:cs="Arial"/>
          <w:b/>
          <w:szCs w:val="22"/>
          <w:u w:val="single"/>
        </w:rPr>
      </w:pPr>
      <w:r>
        <w:rPr>
          <w:rFonts w:eastAsia="Arial Unicode MS" w:cs="Arial"/>
          <w:b/>
          <w:szCs w:val="22"/>
        </w:rPr>
        <w:t xml:space="preserve">7. </w:t>
      </w:r>
      <w:r>
        <w:rPr>
          <w:rFonts w:eastAsia="Arial Unicode MS" w:cs="Arial"/>
          <w:b/>
          <w:szCs w:val="22"/>
        </w:rPr>
        <w:tab/>
      </w:r>
      <w:r>
        <w:rPr>
          <w:rFonts w:eastAsia="Arial Unicode MS" w:cs="Arial"/>
          <w:b/>
          <w:szCs w:val="22"/>
          <w:u w:val="single"/>
        </w:rPr>
        <w:t>REQUISITS DE CAPACITAT, APTITUD I SOLVÈNCIA DELS LICITADORS.</w:t>
      </w:r>
    </w:p>
    <w:p w14:paraId="0EC3B9B1" w14:textId="77777777" w:rsidR="00AE4076" w:rsidRDefault="00AE4076" w:rsidP="00AE4076">
      <w:pPr>
        <w:jc w:val="both"/>
        <w:rPr>
          <w:rFonts w:eastAsia="Arial Unicode MS" w:cs="Arial"/>
          <w:szCs w:val="22"/>
        </w:rPr>
      </w:pPr>
    </w:p>
    <w:p w14:paraId="05B784A9" w14:textId="77777777" w:rsidR="00AE4076" w:rsidRDefault="00AE4076" w:rsidP="00AE4076">
      <w:pPr>
        <w:numPr>
          <w:ilvl w:val="0"/>
          <w:numId w:val="29"/>
        </w:numPr>
        <w:ind w:left="567" w:hanging="567"/>
        <w:jc w:val="both"/>
        <w:rPr>
          <w:rFonts w:eastAsia="Arial Unicode MS" w:cs="Arial"/>
          <w:szCs w:val="22"/>
        </w:rPr>
      </w:pPr>
      <w:r>
        <w:rPr>
          <w:rFonts w:eastAsia="Arial Unicode MS" w:cs="Arial"/>
          <w:szCs w:val="22"/>
        </w:rPr>
        <w:t>Estan capacitades per contractar amb aquest Ajuntament les persones físiques o jurídiques, amb condició d’empresari, espanyoles o estrangeres, que reuneixin les condicions següents:</w:t>
      </w:r>
    </w:p>
    <w:p w14:paraId="6C68F433" w14:textId="77777777" w:rsidR="00AE4076" w:rsidRDefault="00AE4076" w:rsidP="00AE4076">
      <w:pPr>
        <w:ind w:left="567"/>
        <w:jc w:val="both"/>
        <w:rPr>
          <w:rFonts w:eastAsia="Arial Unicode MS" w:cs="Arial"/>
          <w:szCs w:val="22"/>
        </w:rPr>
      </w:pPr>
    </w:p>
    <w:p w14:paraId="116D3A32" w14:textId="77777777" w:rsidR="00AE4076" w:rsidRDefault="00AE4076" w:rsidP="00AE4076">
      <w:pPr>
        <w:ind w:left="1134" w:hanging="567"/>
        <w:jc w:val="both"/>
        <w:rPr>
          <w:rFonts w:eastAsia="Arial Unicode MS" w:cs="Arial"/>
          <w:szCs w:val="22"/>
        </w:rPr>
      </w:pPr>
      <w:r>
        <w:rPr>
          <w:rFonts w:eastAsia="Arial Unicode MS" w:cs="Arial"/>
          <w:szCs w:val="22"/>
        </w:rPr>
        <w:t xml:space="preserve">-  </w:t>
      </w:r>
      <w:r>
        <w:rPr>
          <w:rFonts w:eastAsia="Arial Unicode MS" w:cs="Arial"/>
          <w:szCs w:val="22"/>
        </w:rPr>
        <w:tab/>
        <w:t>Tenir personalitat jurídica i plena capacitat d’obrar, d’acord amb l’article 65 de la LCSP.</w:t>
      </w:r>
    </w:p>
    <w:p w14:paraId="265E58C5" w14:textId="77777777" w:rsidR="00AE4076" w:rsidRDefault="00AE4076" w:rsidP="00AE4076">
      <w:pPr>
        <w:ind w:left="1134" w:hanging="567"/>
        <w:jc w:val="both"/>
        <w:rPr>
          <w:rFonts w:eastAsia="Arial Unicode MS" w:cs="Arial"/>
          <w:szCs w:val="22"/>
        </w:rPr>
      </w:pPr>
    </w:p>
    <w:p w14:paraId="0C8057C9" w14:textId="074B91C4" w:rsidR="00AE4076" w:rsidRDefault="00AE4076" w:rsidP="00AE4076">
      <w:pPr>
        <w:ind w:left="1134" w:hanging="567"/>
        <w:jc w:val="both"/>
        <w:rPr>
          <w:rFonts w:eastAsia="Arial Unicode MS" w:cs="Arial"/>
          <w:szCs w:val="22"/>
        </w:rPr>
      </w:pPr>
      <w:r>
        <w:rPr>
          <w:rFonts w:eastAsia="Arial Unicode MS" w:cs="Arial"/>
          <w:szCs w:val="22"/>
        </w:rPr>
        <w:t xml:space="preserve">- </w:t>
      </w:r>
      <w:r>
        <w:rPr>
          <w:rFonts w:eastAsia="Arial Unicode MS" w:cs="Arial"/>
          <w:szCs w:val="22"/>
        </w:rPr>
        <w:tab/>
        <w:t>No</w:t>
      </w:r>
      <w:r w:rsidR="007A689C">
        <w:rPr>
          <w:rFonts w:eastAsia="Arial Unicode MS" w:cs="Arial"/>
          <w:szCs w:val="22"/>
        </w:rPr>
        <w:t xml:space="preserve"> </w:t>
      </w:r>
      <w:r>
        <w:rPr>
          <w:rFonts w:eastAsia="Arial Unicode MS" w:cs="Arial"/>
          <w:szCs w:val="22"/>
        </w:rPr>
        <w:t xml:space="preserve">estar incurses en cap dels supòsits d’incapacitat o prohibicions de contractar determinats a l’article 71 de la LCSP, la qual cosa poden acreditar per qualsevol dels mitjans establerts a l’article 85 de la LCSP. </w:t>
      </w:r>
    </w:p>
    <w:p w14:paraId="32B461CF" w14:textId="77777777" w:rsidR="00AE4076" w:rsidRDefault="00AE4076" w:rsidP="00AE4076">
      <w:pPr>
        <w:ind w:left="1134" w:hanging="567"/>
        <w:jc w:val="both"/>
        <w:rPr>
          <w:rFonts w:eastAsia="Arial Unicode MS" w:cs="Arial"/>
          <w:szCs w:val="22"/>
        </w:rPr>
      </w:pPr>
    </w:p>
    <w:p w14:paraId="4D1906FC" w14:textId="622C5644" w:rsidR="00AE4076" w:rsidRDefault="007A689C" w:rsidP="00AE4076">
      <w:pPr>
        <w:numPr>
          <w:ilvl w:val="0"/>
          <w:numId w:val="20"/>
        </w:numPr>
        <w:ind w:left="1134" w:hanging="567"/>
        <w:jc w:val="both"/>
        <w:rPr>
          <w:rFonts w:eastAsia="Arial Unicode MS" w:cs="Arial"/>
          <w:szCs w:val="22"/>
        </w:rPr>
      </w:pPr>
      <w:r>
        <w:rPr>
          <w:rFonts w:eastAsia="Arial Unicode MS" w:cs="Arial"/>
          <w:szCs w:val="22"/>
        </w:rPr>
        <w:t xml:space="preserve">       </w:t>
      </w:r>
      <w:r w:rsidR="00AE4076">
        <w:rPr>
          <w:rFonts w:eastAsia="Arial Unicode MS" w:cs="Arial"/>
          <w:szCs w:val="22"/>
        </w:rPr>
        <w:t>Acreditar la classificació o, si s’escau,  solvència requerida en els termes establerts per aquesta Clàusula.</w:t>
      </w:r>
    </w:p>
    <w:p w14:paraId="542DC1A5" w14:textId="77777777" w:rsidR="00AE4076" w:rsidRDefault="00AE4076" w:rsidP="00AE4076">
      <w:pPr>
        <w:ind w:left="1134" w:hanging="567"/>
        <w:jc w:val="both"/>
        <w:rPr>
          <w:rFonts w:eastAsia="Arial Unicode MS" w:cs="Arial"/>
          <w:szCs w:val="22"/>
        </w:rPr>
      </w:pPr>
    </w:p>
    <w:p w14:paraId="7A6AB772" w14:textId="77777777" w:rsidR="00AE4076" w:rsidRDefault="00AE4076" w:rsidP="00AE4076">
      <w:pPr>
        <w:ind w:left="1134" w:hanging="567"/>
        <w:jc w:val="both"/>
        <w:rPr>
          <w:rFonts w:eastAsia="Arial Unicode MS" w:cs="Arial"/>
          <w:szCs w:val="22"/>
        </w:rPr>
      </w:pPr>
      <w:r>
        <w:rPr>
          <w:rFonts w:eastAsia="Arial Unicode MS" w:cs="Arial"/>
          <w:szCs w:val="22"/>
        </w:rPr>
        <w:t xml:space="preserve">- </w:t>
      </w:r>
      <w:r>
        <w:rPr>
          <w:rFonts w:eastAsia="Arial Unicode MS" w:cs="Arial"/>
          <w:szCs w:val="22"/>
        </w:rPr>
        <w:tab/>
        <w:t xml:space="preserve">Tenir l’habilitació empresarial o professional que, si s’escau, sigui exigible per dur a terme la prestació que constitueixi l’objecte del contracte; i </w:t>
      </w:r>
    </w:p>
    <w:p w14:paraId="6B0C8ED1" w14:textId="77777777" w:rsidR="00AE4076" w:rsidRDefault="00AE4076" w:rsidP="00AE4076">
      <w:pPr>
        <w:ind w:left="1134" w:hanging="567"/>
        <w:jc w:val="both"/>
        <w:rPr>
          <w:rFonts w:eastAsia="Arial Unicode MS" w:cs="Arial"/>
          <w:szCs w:val="22"/>
        </w:rPr>
      </w:pPr>
    </w:p>
    <w:p w14:paraId="5BCFD23F" w14:textId="77777777" w:rsidR="00AE4076" w:rsidRDefault="00AE4076" w:rsidP="00AE4076">
      <w:pPr>
        <w:ind w:left="1134" w:hanging="567"/>
        <w:jc w:val="both"/>
        <w:rPr>
          <w:rFonts w:eastAsia="Arial Unicode MS" w:cs="Arial"/>
          <w:szCs w:val="22"/>
        </w:rPr>
      </w:pPr>
      <w:r>
        <w:rPr>
          <w:rFonts w:eastAsia="Arial Unicode MS" w:cs="Arial"/>
          <w:szCs w:val="22"/>
        </w:rPr>
        <w:t xml:space="preserve">-  </w:t>
      </w:r>
      <w:r>
        <w:rPr>
          <w:rFonts w:eastAsia="Arial Unicode MS" w:cs="Arial"/>
          <w:szCs w:val="22"/>
        </w:rPr>
        <w:tab/>
        <w:t xml:space="preserve">A més, quan per així determinar-ho la normativa aplicable, se li requereixin a l’empresa determinats requisits relatius a la seva organització, destinació dels seus beneficis, sistema de finançament i altres per poder participar en el procediment d’adjudicació, aquests s’han d’acreditar per les empreses licitadores. </w:t>
      </w:r>
    </w:p>
    <w:p w14:paraId="4EC1B17F" w14:textId="77777777" w:rsidR="00AE4076" w:rsidRDefault="00AE4076" w:rsidP="00AE4076">
      <w:pPr>
        <w:jc w:val="both"/>
        <w:rPr>
          <w:rFonts w:eastAsia="Arial Unicode MS" w:cs="Arial"/>
          <w:szCs w:val="22"/>
        </w:rPr>
      </w:pPr>
    </w:p>
    <w:p w14:paraId="77C34394" w14:textId="77777777" w:rsidR="00AE4076" w:rsidRDefault="00AE4076" w:rsidP="00AE4076">
      <w:pPr>
        <w:ind w:left="567"/>
        <w:jc w:val="both"/>
        <w:rPr>
          <w:rFonts w:eastAsia="Arial Unicode MS" w:cs="Arial"/>
          <w:szCs w:val="22"/>
        </w:rPr>
      </w:pPr>
      <w:r>
        <w:rPr>
          <w:rFonts w:eastAsia="Arial Unicode MS" w:cs="Arial"/>
          <w:szCs w:val="22"/>
        </w:rPr>
        <w:t>La capacitat d’obrar de les empreses espanyoles persones jurídiques s’acredita mitjançant l’escriptura de constitució o modificació inscrita en el Registre Mercantil, quan sigui exigible a la legislació mercantil. Quan no ho sigui, s’acredita mitjançant escriptura o document de constitució, estatuts o acta fundacional en què constin les normes que regulen la seva activitat, inscrits, si s’escau, en el corresponent Registre oficial. També cal aportar el NIF de l’empresa. La capacitat d’obrar de les persones físiques s’acredita amb la presentació del NIF /PASSAPORT/DNI.</w:t>
      </w:r>
    </w:p>
    <w:p w14:paraId="19047AEE" w14:textId="77777777" w:rsidR="00AE4076" w:rsidRDefault="00AE4076" w:rsidP="00AE4076">
      <w:pPr>
        <w:ind w:left="567" w:hanging="567"/>
        <w:jc w:val="both"/>
        <w:rPr>
          <w:rFonts w:eastAsia="Arial Unicode MS" w:cs="Arial"/>
          <w:szCs w:val="22"/>
        </w:rPr>
      </w:pPr>
    </w:p>
    <w:p w14:paraId="5BECC12B" w14:textId="77777777" w:rsidR="00AE4076" w:rsidRDefault="00AE4076" w:rsidP="00AE4076">
      <w:pPr>
        <w:ind w:left="567"/>
        <w:jc w:val="both"/>
        <w:rPr>
          <w:rFonts w:eastAsia="Arial Unicode MS" w:cs="Arial"/>
          <w:szCs w:val="22"/>
        </w:rPr>
      </w:pPr>
      <w:r>
        <w:rPr>
          <w:rFonts w:eastAsia="Arial Unicode MS" w:cs="Arial"/>
          <w:szCs w:val="22"/>
        </w:rPr>
        <w:t>També es poden presentar empreses no espanyoles d’estats membres de la UE o signataris de l’Acord sobre Espai Econòmic Europeu. Aquestes hauran d’acreditar la capacitat d’obrar mitjançant la inscripció en els registres professionals o mercantils adients del seu Estat membre d’establiment o la presentació d’una declaració jurada o una de les certificacions que s’indiquen a l’Annex XI de la Directiva 2014/24/UE.</w:t>
      </w:r>
    </w:p>
    <w:p w14:paraId="24BB7E1E" w14:textId="77777777" w:rsidR="00AE4076" w:rsidRDefault="00AE4076" w:rsidP="00AE4076">
      <w:pPr>
        <w:ind w:left="567" w:hanging="567"/>
        <w:jc w:val="both"/>
        <w:rPr>
          <w:rFonts w:eastAsia="Arial Unicode MS" w:cs="Arial"/>
          <w:szCs w:val="22"/>
        </w:rPr>
      </w:pPr>
    </w:p>
    <w:p w14:paraId="47E2032A" w14:textId="77777777" w:rsidR="00AE4076" w:rsidRDefault="00AE4076" w:rsidP="00AE4076">
      <w:pPr>
        <w:ind w:left="567"/>
        <w:jc w:val="both"/>
        <w:rPr>
          <w:rFonts w:eastAsia="Arial Unicode MS" w:cs="Arial"/>
          <w:szCs w:val="22"/>
        </w:rPr>
      </w:pPr>
      <w:r>
        <w:rPr>
          <w:rFonts w:eastAsia="Arial Unicode MS" w:cs="Arial"/>
          <w:szCs w:val="22"/>
        </w:rPr>
        <w:t xml:space="preserve">La capacitat d’obrar de les empreses estrangeres d’estats no membres de la UE ni signataris de l’Acord sobre Espai Econòmic Europeu s’acredita amb l’aportació d’un informe emès per la missió diplomàtica permanent o per l’oficina consular d’Espanya del lloc del domicili de l’empresa, en què consti, prèvia acreditació de l’empresa, que figuren inscrites en </w:t>
      </w:r>
      <w:r>
        <w:rPr>
          <w:rFonts w:eastAsia="Arial Unicode MS" w:cs="Arial"/>
          <w:szCs w:val="22"/>
        </w:rPr>
        <w:lastRenderedPageBreak/>
        <w:t>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quan sigui procedent de conformitat amb allò previst a l’article 68 de la LCSP.</w:t>
      </w:r>
    </w:p>
    <w:p w14:paraId="44A039ED" w14:textId="77777777" w:rsidR="00AE4076" w:rsidRDefault="00AE4076" w:rsidP="00AE4076">
      <w:pPr>
        <w:ind w:left="567" w:hanging="567"/>
        <w:jc w:val="both"/>
        <w:rPr>
          <w:rFonts w:eastAsia="Arial Unicode MS" w:cs="Arial"/>
          <w:szCs w:val="22"/>
        </w:rPr>
      </w:pPr>
    </w:p>
    <w:p w14:paraId="51DB0081" w14:textId="77777777" w:rsidR="00AE4076" w:rsidRDefault="00AE4076" w:rsidP="00AE4076">
      <w:pPr>
        <w:ind w:left="567"/>
        <w:jc w:val="both"/>
        <w:rPr>
          <w:rFonts w:eastAsia="Arial Unicode MS" w:cs="Arial"/>
          <w:szCs w:val="22"/>
        </w:rPr>
      </w:pPr>
      <w:r>
        <w:rPr>
          <w:rFonts w:eastAsia="Arial Unicode MS" w:cs="Arial"/>
          <w:szCs w:val="22"/>
        </w:rPr>
        <w:t xml:space="preserve">L’activitat de les esmentades empreses ha de tenir relació directa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 de conformitat amb allò determinat a </w:t>
      </w:r>
      <w:r>
        <w:rPr>
          <w:rFonts w:eastAsia="Arial Unicode MS" w:cs="Arial"/>
          <w:b/>
          <w:szCs w:val="22"/>
        </w:rPr>
        <w:t>l’apartat H del Quadre de Característiques</w:t>
      </w:r>
      <w:r>
        <w:rPr>
          <w:rFonts w:eastAsia="Arial Unicode MS" w:cs="Arial"/>
          <w:szCs w:val="22"/>
        </w:rPr>
        <w:t>.</w:t>
      </w:r>
    </w:p>
    <w:p w14:paraId="59AF32AC" w14:textId="77777777" w:rsidR="00AE4076" w:rsidRDefault="00AE4076" w:rsidP="00AE4076">
      <w:pPr>
        <w:ind w:left="567" w:hanging="567"/>
        <w:jc w:val="both"/>
        <w:rPr>
          <w:rFonts w:eastAsia="Arial Unicode MS" w:cs="Arial"/>
          <w:szCs w:val="22"/>
        </w:rPr>
      </w:pPr>
    </w:p>
    <w:p w14:paraId="3137DA36" w14:textId="77777777" w:rsidR="00AE4076" w:rsidRDefault="00AE4076" w:rsidP="00AE4076">
      <w:pPr>
        <w:ind w:left="567"/>
        <w:jc w:val="both"/>
        <w:rPr>
          <w:rFonts w:eastAsia="Arial Unicode MS" w:cs="Arial"/>
          <w:szCs w:val="22"/>
        </w:rPr>
      </w:pPr>
      <w:r>
        <w:rPr>
          <w:rFonts w:eastAsia="Arial Unicode MS" w:cs="Arial"/>
          <w:szCs w:val="22"/>
        </w:rPr>
        <w:t>Els licitadors, tant si són persones naturals com jurídiques o unions temporals d’empreses designaran un únic representant davant l’Ajuntament.</w:t>
      </w:r>
    </w:p>
    <w:p w14:paraId="46BB0868" w14:textId="77777777" w:rsidR="00AE4076" w:rsidRDefault="00AE4076" w:rsidP="00AE4076">
      <w:pPr>
        <w:ind w:left="567" w:hanging="567"/>
        <w:jc w:val="both"/>
        <w:rPr>
          <w:rFonts w:eastAsia="Arial Unicode MS" w:cs="Arial"/>
          <w:szCs w:val="22"/>
        </w:rPr>
      </w:pPr>
    </w:p>
    <w:p w14:paraId="103E5FDE" w14:textId="77777777" w:rsidR="00AE4076" w:rsidRDefault="00AE4076" w:rsidP="00AE4076">
      <w:pPr>
        <w:numPr>
          <w:ilvl w:val="0"/>
          <w:numId w:val="29"/>
        </w:numPr>
        <w:ind w:left="567" w:hanging="567"/>
        <w:jc w:val="both"/>
        <w:rPr>
          <w:rFonts w:eastAsia="Arial Unicode MS" w:cs="Arial"/>
          <w:szCs w:val="22"/>
        </w:rPr>
      </w:pPr>
      <w:r>
        <w:rPr>
          <w:rFonts w:eastAsia="Arial Unicode MS" w:cs="Arial"/>
          <w:szCs w:val="22"/>
        </w:rPr>
        <w:t>En el supòsit de persones jurídiques dominants d’un grup de societats, es podrà tenir en compte a les societats que pertanyin al grup, a efectes d’acreditació de la solvència econòmica, financera i tècnica o professional, de la persona jurídica dominant, sempre i quan aquesta acrediti que té efectivament a la seva disposició els mitjans necessaris per l’execució del contracte.</w:t>
      </w:r>
    </w:p>
    <w:p w14:paraId="43F07235" w14:textId="77777777" w:rsidR="00AE4076" w:rsidRDefault="00AE4076" w:rsidP="00AE4076">
      <w:pPr>
        <w:ind w:left="567" w:hanging="567"/>
        <w:jc w:val="both"/>
        <w:rPr>
          <w:rFonts w:eastAsia="Arial Unicode MS" w:cs="Arial"/>
          <w:szCs w:val="22"/>
        </w:rPr>
      </w:pPr>
    </w:p>
    <w:p w14:paraId="7A5A3BAF" w14:textId="77777777" w:rsidR="00AE4076" w:rsidRDefault="00AE4076" w:rsidP="00AE4076">
      <w:pPr>
        <w:numPr>
          <w:ilvl w:val="0"/>
          <w:numId w:val="29"/>
        </w:numPr>
        <w:ind w:left="567" w:hanging="567"/>
        <w:jc w:val="both"/>
        <w:rPr>
          <w:rFonts w:eastAsia="Arial Unicode MS" w:cs="Arial"/>
          <w:szCs w:val="22"/>
        </w:rPr>
      </w:pPr>
      <w:r>
        <w:rPr>
          <w:rFonts w:eastAsia="Arial Unicode MS" w:cs="Arial"/>
          <w:szCs w:val="22"/>
        </w:rPr>
        <w:t xml:space="preserve">També podran presentar proposicions les unions d’empreses que es constitueixin temporalment a aquest efecte (UTE), sense que sigui necessària formalitzar-les en escriptura pública fins que no se’ls hagi adjudicat el contracte. Aquestes empreses queden obligades solidàriament davant de l’Administració i han de nomenar una persona representant o apoderada única amb poders suficients per exercir els drets i complir les obligacions que es derivin del contracte fins a la seva extinció, sens perjudici que les empreses atorguin poders mancomunats per a cobraments i pagaments d’una quantia significativa. </w:t>
      </w:r>
    </w:p>
    <w:p w14:paraId="72B0A002" w14:textId="77777777" w:rsidR="00AE4076" w:rsidRDefault="00AE4076" w:rsidP="00AE4076">
      <w:pPr>
        <w:ind w:left="708"/>
        <w:jc w:val="both"/>
        <w:rPr>
          <w:rFonts w:eastAsia="Arial Unicode MS" w:cs="Arial"/>
          <w:szCs w:val="22"/>
        </w:rPr>
      </w:pPr>
    </w:p>
    <w:p w14:paraId="7CF75B3E" w14:textId="77777777" w:rsidR="00AE4076" w:rsidRDefault="00AE4076" w:rsidP="00AE4076">
      <w:pPr>
        <w:ind w:left="567"/>
        <w:jc w:val="both"/>
        <w:rPr>
          <w:rFonts w:eastAsia="Arial Unicode MS" w:cs="Arial"/>
          <w:szCs w:val="22"/>
        </w:rPr>
      </w:pPr>
      <w:r>
        <w:rPr>
          <w:rFonts w:eastAsia="Arial Unicode MS" w:cs="Arial"/>
          <w:szCs w:val="22"/>
        </w:rPr>
        <w:t xml:space="preserve">Les empreses que es vulguin constituir en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14:paraId="387456BB" w14:textId="77777777" w:rsidR="00AE4076" w:rsidRDefault="00AE4076" w:rsidP="00AE4076">
      <w:pPr>
        <w:ind w:left="567"/>
        <w:jc w:val="both"/>
        <w:rPr>
          <w:rFonts w:eastAsia="Arial Unicode MS" w:cs="Arial"/>
          <w:szCs w:val="22"/>
        </w:rPr>
      </w:pPr>
      <w:r>
        <w:rPr>
          <w:rFonts w:eastAsia="Arial Unicode MS" w:cs="Arial"/>
          <w:szCs w:val="22"/>
        </w:rPr>
        <w:br/>
        <w:t>La durada de la UTE ha de coincidir, almenys, amb la del contracte fins a la seva extinció.</w:t>
      </w:r>
    </w:p>
    <w:p w14:paraId="62300B7D" w14:textId="77777777" w:rsidR="00AE4076" w:rsidRDefault="00AE4076" w:rsidP="00AE4076">
      <w:pPr>
        <w:jc w:val="both"/>
        <w:rPr>
          <w:rFonts w:eastAsia="Arial Unicode MS" w:cs="Arial"/>
          <w:szCs w:val="22"/>
        </w:rPr>
      </w:pPr>
    </w:p>
    <w:p w14:paraId="6835A628" w14:textId="77777777" w:rsidR="00AE4076" w:rsidRDefault="00AE4076" w:rsidP="00AE4076">
      <w:pPr>
        <w:ind w:left="567" w:hanging="567"/>
        <w:jc w:val="both"/>
        <w:rPr>
          <w:rFonts w:eastAsia="Arial Unicode MS" w:cs="Arial"/>
          <w:strike/>
          <w:szCs w:val="22"/>
          <w:u w:val="single"/>
        </w:rPr>
      </w:pPr>
      <w:r>
        <w:rPr>
          <w:rFonts w:eastAsia="Arial Unicode MS" w:cs="Arial"/>
          <w:szCs w:val="22"/>
        </w:rPr>
        <w:t>4.</w:t>
      </w:r>
      <w:r>
        <w:rPr>
          <w:rFonts w:eastAsia="Arial Unicode MS" w:cs="Arial"/>
          <w:b/>
          <w:szCs w:val="22"/>
        </w:rPr>
        <w:t xml:space="preserve">  </w:t>
      </w:r>
      <w:r>
        <w:rPr>
          <w:rFonts w:eastAsia="Arial Unicode MS" w:cs="Arial"/>
          <w:b/>
          <w:szCs w:val="22"/>
        </w:rPr>
        <w:tab/>
      </w:r>
      <w:r>
        <w:rPr>
          <w:rFonts w:eastAsia="Arial Unicode MS" w:cs="Arial"/>
          <w:szCs w:val="22"/>
        </w:rPr>
        <w:t xml:space="preserve">Les empreses licitadores han de complir amb els requisits de solvència establerts a </w:t>
      </w:r>
      <w:r>
        <w:rPr>
          <w:rFonts w:eastAsia="Arial Unicode MS" w:cs="Arial"/>
          <w:b/>
          <w:szCs w:val="22"/>
        </w:rPr>
        <w:t xml:space="preserve">l’apartat J del Quadre de Característiques, </w:t>
      </w:r>
      <w:r>
        <w:rPr>
          <w:rFonts w:eastAsia="Arial Unicode MS" w:cs="Arial"/>
          <w:szCs w:val="22"/>
        </w:rPr>
        <w:t xml:space="preserve">bé a través dels mitjans d’acreditació que es relacionen en aquest mateix </w:t>
      </w:r>
      <w:r>
        <w:rPr>
          <w:rFonts w:eastAsia="Arial Unicode MS" w:cs="Arial"/>
          <w:b/>
          <w:bCs/>
          <w:szCs w:val="22"/>
        </w:rPr>
        <w:t>apartat J del Quadre de Característiques</w:t>
      </w:r>
      <w:r>
        <w:rPr>
          <w:rFonts w:eastAsia="Arial Unicode MS" w:cs="Arial"/>
          <w:szCs w:val="22"/>
        </w:rPr>
        <w:t>, o bé alternativament mitjançant la classificació equivalent a aquesta solvència, que s’assenyala en el mateix</w:t>
      </w:r>
      <w:r>
        <w:rPr>
          <w:rFonts w:eastAsia="Arial Unicode MS" w:cs="Arial"/>
          <w:b/>
          <w:szCs w:val="22"/>
        </w:rPr>
        <w:t xml:space="preserve"> apartat J del Quadre de Característiques.</w:t>
      </w:r>
      <w:r>
        <w:rPr>
          <w:rFonts w:eastAsia="Arial Unicode MS" w:cs="Arial"/>
          <w:szCs w:val="22"/>
        </w:rPr>
        <w:t xml:space="preserve"> Si així s’estableix al mateix </w:t>
      </w:r>
      <w:r>
        <w:rPr>
          <w:rFonts w:eastAsia="Arial Unicode MS" w:cs="Arial"/>
          <w:b/>
          <w:szCs w:val="22"/>
        </w:rPr>
        <w:t>apartat J del Quadre de Característiques</w:t>
      </w:r>
      <w:r>
        <w:rPr>
          <w:rFonts w:eastAsia="Arial Unicode MS" w:cs="Arial"/>
          <w:szCs w:val="22"/>
        </w:rPr>
        <w:t xml:space="preserve"> s’eximeix a les empreses d’acreditar el compliment de l’esmentada solvència.</w:t>
      </w:r>
    </w:p>
    <w:p w14:paraId="6D342E03" w14:textId="77777777" w:rsidR="00AE4076" w:rsidRDefault="00AE4076" w:rsidP="00AE4076">
      <w:pPr>
        <w:ind w:left="567" w:hanging="567"/>
        <w:jc w:val="both"/>
        <w:rPr>
          <w:rFonts w:eastAsia="Arial Unicode MS" w:cs="Arial"/>
          <w:szCs w:val="22"/>
        </w:rPr>
      </w:pPr>
      <w:r>
        <w:rPr>
          <w:rFonts w:eastAsia="Arial Unicode MS" w:cs="Arial"/>
          <w:szCs w:val="22"/>
        </w:rPr>
        <w:tab/>
        <w:t>A les empreses que per alguna raó vàlida no estiguin en condicions de presentar les referències sol·licitades a l’</w:t>
      </w:r>
      <w:r>
        <w:rPr>
          <w:rFonts w:eastAsia="Arial Unicode MS" w:cs="Arial"/>
          <w:b/>
          <w:bCs/>
          <w:szCs w:val="22"/>
        </w:rPr>
        <w:t xml:space="preserve">apartat J del Quadre de Característiques </w:t>
      </w:r>
      <w:r>
        <w:rPr>
          <w:rFonts w:eastAsia="Arial Unicode MS" w:cs="Arial"/>
          <w:szCs w:val="22"/>
        </w:rPr>
        <w:t>per acreditar la seva solvència econòmica i financera, se les autoritzarà a acreditar-la per mitjà de qualsevol altre document que l’Òrgan de Contractació consideri apropiat.</w:t>
      </w:r>
    </w:p>
    <w:p w14:paraId="000A0151"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b/>
          <w:szCs w:val="22"/>
        </w:rPr>
      </w:pPr>
      <w:r>
        <w:rPr>
          <w:rFonts w:eastAsia="Arial Unicode MS" w:cs="Arial"/>
          <w:szCs w:val="22"/>
        </w:rPr>
        <w:lastRenderedPageBreak/>
        <w:tab/>
        <w:t xml:space="preserve">Les empreses licitadores s’han de comprometre a dedicar o adscriure a l’execució del contracte els mitjans personals o materials suficients que s’indiquen a </w:t>
      </w:r>
      <w:r>
        <w:rPr>
          <w:rFonts w:eastAsia="Arial Unicode MS" w:cs="Arial"/>
          <w:b/>
          <w:szCs w:val="22"/>
        </w:rPr>
        <w:t>l’apartat J del Quadre de Característiques</w:t>
      </w:r>
      <w:r>
        <w:rPr>
          <w:rFonts w:eastAsia="Arial Unicode MS" w:cs="Arial"/>
          <w:szCs w:val="22"/>
        </w:rPr>
        <w:t>, si s’escau</w:t>
      </w:r>
      <w:r>
        <w:rPr>
          <w:rFonts w:eastAsia="Arial Unicode MS" w:cs="Arial"/>
          <w:b/>
          <w:szCs w:val="22"/>
        </w:rPr>
        <w:t>.</w:t>
      </w:r>
    </w:p>
    <w:p w14:paraId="1AE12824"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szCs w:val="22"/>
        </w:rPr>
      </w:pPr>
      <w:r>
        <w:rPr>
          <w:rFonts w:eastAsia="Arial Unicode MS" w:cs="Arial"/>
          <w:szCs w:val="22"/>
        </w:rPr>
        <w:tab/>
        <w:t xml:space="preserve">Les empreses licitadores i les </w:t>
      </w:r>
      <w:proofErr w:type="spellStart"/>
      <w:r>
        <w:rPr>
          <w:rFonts w:eastAsia="Arial Unicode MS" w:cs="Arial"/>
          <w:szCs w:val="22"/>
        </w:rPr>
        <w:t>UTE’s</w:t>
      </w:r>
      <w:proofErr w:type="spellEnd"/>
      <w:r>
        <w:rPr>
          <w:rFonts w:eastAsia="Arial Unicode MS" w:cs="Arial"/>
          <w:szCs w:val="22"/>
        </w:rPr>
        <w:t xml:space="preserve"> poden recórrer per a l’execució del contracte a les capacitats d'altres entitats, amb independència de la naturalesa jurídica dels vincles que tinguin amb elles, per tal de reunir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 Respecte dels criteris relatius als títols d’estudis i professionals i a l’experiència professional, les empreses només poden recórrer a les capacitats d’altres entitats si aquestes presten els servies per als que són necessàries les capacitats esmentades.</w:t>
      </w:r>
    </w:p>
    <w:p w14:paraId="4ACDAAE5"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szCs w:val="22"/>
        </w:rPr>
      </w:pPr>
      <w:r>
        <w:rPr>
          <w:rFonts w:eastAsia="Arial Unicode MS" w:cs="Arial"/>
          <w:szCs w:val="22"/>
        </w:rPr>
        <w:tab/>
      </w:r>
    </w:p>
    <w:p w14:paraId="4F21F50C"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szCs w:val="22"/>
        </w:rPr>
      </w:pPr>
      <w:r>
        <w:rPr>
          <w:rFonts w:eastAsia="Arial Unicode MS" w:cs="Arial"/>
          <w:szCs w:val="22"/>
        </w:rPr>
        <w:tab/>
        <w:t xml:space="preserve">En les </w:t>
      </w:r>
      <w:proofErr w:type="spellStart"/>
      <w:r>
        <w:rPr>
          <w:rFonts w:eastAsia="Arial Unicode MS" w:cs="Arial"/>
          <w:szCs w:val="22"/>
        </w:rPr>
        <w:t>UTE’s</w:t>
      </w:r>
      <w:proofErr w:type="spellEnd"/>
      <w:r>
        <w:rPr>
          <w:rFonts w:eastAsia="Arial Unicode MS" w:cs="Arial"/>
          <w:szCs w:val="22"/>
        </w:rPr>
        <w:t xml:space="preserve"> totes les empreses que en formen part han d’acreditar la seva solvència en els termes indicats a l’</w:t>
      </w:r>
      <w:r>
        <w:rPr>
          <w:rFonts w:eastAsia="Arial Unicode MS" w:cs="Arial"/>
          <w:b/>
          <w:bCs/>
          <w:szCs w:val="22"/>
        </w:rPr>
        <w:t>apartat J del Quadre de Característiques</w:t>
      </w:r>
      <w:r>
        <w:rPr>
          <w:rFonts w:eastAsia="Arial Unicode MS" w:cs="Arial"/>
          <w:szCs w:val="22"/>
        </w:rPr>
        <w:t>. Per tal de determinar la solvència de la unió temporal s’acumula l’acreditada per cadascuna de les seves integrants.</w:t>
      </w:r>
    </w:p>
    <w:p w14:paraId="64C2AFBD"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szCs w:val="22"/>
        </w:rPr>
      </w:pPr>
      <w:r>
        <w:rPr>
          <w:rFonts w:eastAsia="Arial Unicode MS" w:cs="Arial"/>
          <w:szCs w:val="22"/>
        </w:rPr>
        <w:tab/>
      </w:r>
    </w:p>
    <w:p w14:paraId="1BDCD275"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szCs w:val="22"/>
        </w:rPr>
      </w:pPr>
      <w:r>
        <w:rPr>
          <w:rFonts w:eastAsia="Arial Unicode MS" w:cs="Arial"/>
          <w:szCs w:val="22"/>
        </w:rPr>
        <w:tab/>
        <w:t>Els certificats comunitaris d’empresaris autoritzats per a contractar als que fa referència l’article 97 de la LCSP constitueixen una presumpció d’aptitud en relació amb els requisits de selecció qualitativa que figurin en aquests.</w:t>
      </w:r>
    </w:p>
    <w:p w14:paraId="0182A275"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szCs w:val="22"/>
        </w:rPr>
      </w:pPr>
    </w:p>
    <w:p w14:paraId="0B9F0EB7" w14:textId="77777777" w:rsidR="00AE4076" w:rsidRDefault="00AE4076" w:rsidP="00AE4076">
      <w:pPr>
        <w:autoSpaceDE w:val="0"/>
        <w:autoSpaceDN w:val="0"/>
        <w:adjustRightInd w:val="0"/>
        <w:ind w:left="567"/>
        <w:jc w:val="both"/>
        <w:rPr>
          <w:rFonts w:eastAsia="Arial Unicode MS" w:cs="Arial"/>
          <w:szCs w:val="22"/>
        </w:rPr>
      </w:pPr>
      <w:r>
        <w:rPr>
          <w:rFonts w:eastAsia="Calibri" w:cs="Arial"/>
          <w:szCs w:val="22"/>
          <w:lang w:eastAsia="en-US"/>
        </w:rPr>
        <w:t>En els lots o suma de lots en què sigui exigible la classificació empresarial, totes les empreses que concorrin agrupades en unions temporals han d’estar classificades com a contractistes d’obres i resultarà d’aplicació el règim d’acumulació previst en l’article 52 del Reial Decret 1098/2001, de 12 d’octubre, que aprova el Reglament General de la Llei de Contractes de les Administracions Públiques (en endavant RGLCAP), per determinar si la unió reuneix els grups i subgrups indicats a l’</w:t>
      </w:r>
      <w:r>
        <w:rPr>
          <w:rFonts w:eastAsia="Calibri" w:cs="Arial"/>
          <w:b/>
          <w:bCs/>
          <w:szCs w:val="22"/>
          <w:lang w:eastAsia="en-US"/>
        </w:rPr>
        <w:t>apartat J del Quadre de Característiques</w:t>
      </w:r>
      <w:r>
        <w:rPr>
          <w:rFonts w:eastAsia="Calibri" w:cs="Arial"/>
          <w:szCs w:val="22"/>
          <w:lang w:eastAsia="en-US"/>
        </w:rPr>
        <w:t>. En tot cas, és necessari, per procedir a aquesta acumulació, que totes les empreses hagin obtingut prèviament la classificació com a empresa d’obres, sense perjudici del que s’estableix per als empresaris no espanyols d’estats membres de la Unió Europea i d’estats signataris de l’Acord sobre l’Espai Econòmic Europeu.</w:t>
      </w:r>
    </w:p>
    <w:p w14:paraId="70043C66" w14:textId="77777777" w:rsidR="00AE4076" w:rsidRDefault="00AE4076" w:rsidP="00AE4076">
      <w:pPr>
        <w:ind w:left="1134" w:hanging="567"/>
        <w:jc w:val="both"/>
        <w:rPr>
          <w:rFonts w:eastAsia="Arial Unicode MS" w:cs="Arial"/>
          <w:szCs w:val="22"/>
        </w:rPr>
      </w:pPr>
    </w:p>
    <w:p w14:paraId="6D8E0A0E" w14:textId="77777777" w:rsidR="00AE4076" w:rsidRDefault="00AE4076" w:rsidP="00AE4076">
      <w:pPr>
        <w:autoSpaceDE w:val="0"/>
        <w:autoSpaceDN w:val="0"/>
        <w:adjustRightInd w:val="0"/>
        <w:ind w:left="567"/>
        <w:jc w:val="both"/>
        <w:rPr>
          <w:rFonts w:eastAsia="Arial Unicode MS" w:cs="Arial"/>
          <w:szCs w:val="22"/>
        </w:rPr>
      </w:pPr>
      <w:r>
        <w:rPr>
          <w:rFonts w:eastAsia="Calibri" w:cs="Arial"/>
          <w:szCs w:val="22"/>
          <w:lang w:eastAsia="en-US"/>
        </w:rPr>
        <w:t>Per als casos en què sigui exigible la classificació i concorrin en la unió empresaris nacionals, estrangers que no siguin nacionals d’un Estat membre de la Unió Europea, ni d’un Estat signatari de l’Acord sobre l’Espai Econòmic Europeu, i estrangers que siguin nacionals d’un Estat membre de la Unió Europea o d’un Estat signatari de l’Acord sobre l’Espai Econòmic Europeu, els que pertanyin als dos primers grups han d’acreditar la seva classificació, i aquests últims la seva solvència econòmica, financera i tècnica o professional</w:t>
      </w:r>
    </w:p>
    <w:p w14:paraId="7D249A04" w14:textId="77777777" w:rsidR="00AE4076" w:rsidRDefault="00AE4076" w:rsidP="00AE4076">
      <w:pPr>
        <w:ind w:left="567" w:hanging="567"/>
        <w:jc w:val="both"/>
        <w:rPr>
          <w:rFonts w:eastAsia="Arial Unicode MS" w:cs="Arial"/>
          <w:szCs w:val="22"/>
        </w:rPr>
      </w:pPr>
    </w:p>
    <w:p w14:paraId="0035910E" w14:textId="77777777" w:rsidR="00AE4076" w:rsidRDefault="00AE4076" w:rsidP="00AE4076">
      <w:pPr>
        <w:ind w:left="567" w:hanging="567"/>
        <w:jc w:val="both"/>
        <w:rPr>
          <w:rFonts w:eastAsia="Arial Unicode MS" w:cs="Arial"/>
          <w:szCs w:val="22"/>
        </w:rPr>
      </w:pPr>
      <w:r>
        <w:rPr>
          <w:rFonts w:eastAsia="Arial Unicode MS" w:cs="Arial"/>
          <w:szCs w:val="22"/>
        </w:rPr>
        <w:t xml:space="preserve">5.  </w:t>
      </w:r>
      <w:r>
        <w:rPr>
          <w:rFonts w:eastAsia="Arial Unicode MS" w:cs="Arial"/>
          <w:szCs w:val="22"/>
        </w:rPr>
        <w:tab/>
        <w:t xml:space="preserve">En el cas que es presenti alguna empresa que hagi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 </w:t>
      </w:r>
    </w:p>
    <w:p w14:paraId="220A7478" w14:textId="77777777" w:rsidR="00AE4076" w:rsidRDefault="00AE4076" w:rsidP="00AE4076">
      <w:pPr>
        <w:ind w:left="567" w:hanging="567"/>
        <w:jc w:val="both"/>
        <w:rPr>
          <w:rFonts w:eastAsia="Arial Unicode MS" w:cs="Arial"/>
          <w:szCs w:val="22"/>
        </w:rPr>
      </w:pPr>
    </w:p>
    <w:p w14:paraId="0622E3C9" w14:textId="77777777" w:rsidR="00AE4076" w:rsidRDefault="00AE4076" w:rsidP="00AE4076">
      <w:pPr>
        <w:ind w:left="567" w:hanging="567"/>
        <w:jc w:val="both"/>
        <w:rPr>
          <w:rFonts w:eastAsia="Arial Unicode MS" w:cs="Arial"/>
          <w:color w:val="FF0000"/>
          <w:szCs w:val="22"/>
        </w:rPr>
      </w:pPr>
      <w:r>
        <w:rPr>
          <w:rFonts w:eastAsia="Arial Unicode MS" w:cs="Arial"/>
          <w:szCs w:val="22"/>
        </w:rPr>
        <w:t xml:space="preserve">6.  </w:t>
      </w:r>
      <w:r>
        <w:rPr>
          <w:rFonts w:eastAsia="Arial Unicode MS" w:cs="Arial"/>
          <w:szCs w:val="22"/>
        </w:rPr>
        <w:tab/>
        <w:t xml:space="preserve">Els requisits de capacitat, de solvència i d’absència de prohibicions de contractar s’han de complir en </w:t>
      </w:r>
      <w:r>
        <w:rPr>
          <w:rFonts w:cs="Arial"/>
          <w:szCs w:val="22"/>
        </w:rPr>
        <w:t xml:space="preserve"> la data final de presentació d’ofertes </w:t>
      </w:r>
      <w:r>
        <w:rPr>
          <w:rFonts w:eastAsia="Arial Unicode MS" w:cs="Arial"/>
          <w:szCs w:val="22"/>
        </w:rPr>
        <w:t>i subsistir en el moment de perfecció del contracte</w:t>
      </w:r>
      <w:r>
        <w:rPr>
          <w:rFonts w:eastAsia="Arial Unicode MS" w:cs="Arial"/>
          <w:color w:val="FF0000"/>
          <w:szCs w:val="22"/>
        </w:rPr>
        <w:t>.</w:t>
      </w:r>
    </w:p>
    <w:p w14:paraId="03893CC3" w14:textId="77777777" w:rsidR="00AE4076" w:rsidRDefault="00AE4076" w:rsidP="00AE4076">
      <w:pPr>
        <w:jc w:val="both"/>
        <w:rPr>
          <w:rFonts w:eastAsia="Arial Unicode MS" w:cs="Arial"/>
          <w:szCs w:val="22"/>
        </w:rPr>
      </w:pPr>
    </w:p>
    <w:p w14:paraId="0DE0B32E" w14:textId="77777777" w:rsidR="00AE4076" w:rsidRDefault="00AE4076" w:rsidP="00AE4076">
      <w:pPr>
        <w:tabs>
          <w:tab w:val="left" w:pos="567"/>
        </w:tabs>
        <w:jc w:val="both"/>
        <w:rPr>
          <w:rFonts w:eastAsia="Arial Unicode MS" w:cs="Arial"/>
          <w:b/>
          <w:szCs w:val="22"/>
          <w:u w:val="single"/>
        </w:rPr>
      </w:pPr>
      <w:r>
        <w:rPr>
          <w:rFonts w:eastAsia="Arial Unicode MS" w:cs="Arial"/>
          <w:b/>
          <w:szCs w:val="22"/>
        </w:rPr>
        <w:t xml:space="preserve">8. </w:t>
      </w:r>
      <w:r>
        <w:rPr>
          <w:rFonts w:eastAsia="Arial Unicode MS" w:cs="Arial"/>
          <w:b/>
          <w:szCs w:val="22"/>
        </w:rPr>
        <w:tab/>
      </w:r>
      <w:r>
        <w:rPr>
          <w:rFonts w:eastAsia="Arial Unicode MS" w:cs="Arial"/>
          <w:b/>
          <w:szCs w:val="22"/>
          <w:u w:val="single"/>
        </w:rPr>
        <w:t>TERMINI, LLOC I FORMA DE PRESENTACIÓ DE LES PROPOSICIONS.</w:t>
      </w:r>
    </w:p>
    <w:p w14:paraId="0046A09D" w14:textId="77777777" w:rsidR="00AE4076" w:rsidRDefault="00AE4076" w:rsidP="00AE4076">
      <w:pPr>
        <w:jc w:val="both"/>
        <w:rPr>
          <w:rFonts w:eastAsia="Arial Unicode MS" w:cs="Arial"/>
          <w:b/>
          <w:szCs w:val="22"/>
        </w:rPr>
      </w:pPr>
    </w:p>
    <w:p w14:paraId="308C63A7" w14:textId="77777777" w:rsidR="00AE4076" w:rsidRDefault="00AE4076" w:rsidP="00AE4076">
      <w:pPr>
        <w:numPr>
          <w:ilvl w:val="0"/>
          <w:numId w:val="30"/>
        </w:numPr>
        <w:ind w:left="567" w:hanging="567"/>
        <w:jc w:val="both"/>
        <w:rPr>
          <w:rFonts w:eastAsia="Arial Unicode MS" w:cs="Arial"/>
          <w:szCs w:val="22"/>
        </w:rPr>
      </w:pPr>
      <w:r>
        <w:rPr>
          <w:rFonts w:eastAsia="Arial Unicode MS" w:cs="Arial"/>
          <w:szCs w:val="22"/>
        </w:rPr>
        <w:t xml:space="preserve">Les empreses poden licitar en els lots en què es divideix l’objecte del contracte, d’acord amb el que determina </w:t>
      </w:r>
      <w:r>
        <w:rPr>
          <w:rFonts w:eastAsia="Arial Unicode MS" w:cs="Arial"/>
          <w:b/>
          <w:szCs w:val="22"/>
        </w:rPr>
        <w:t>l’apartat B2 del Quadre de Característiques</w:t>
      </w:r>
      <w:r>
        <w:rPr>
          <w:rFonts w:eastAsia="Arial Unicode MS" w:cs="Arial"/>
          <w:szCs w:val="22"/>
        </w:rPr>
        <w:t>.</w:t>
      </w:r>
    </w:p>
    <w:p w14:paraId="14D7D57D" w14:textId="77777777" w:rsidR="00AE4076" w:rsidRDefault="00AE4076" w:rsidP="00AE4076">
      <w:pPr>
        <w:ind w:left="567" w:hanging="567"/>
        <w:jc w:val="both"/>
        <w:rPr>
          <w:rFonts w:eastAsia="Arial Unicode MS" w:cs="Arial"/>
          <w:szCs w:val="22"/>
        </w:rPr>
      </w:pPr>
    </w:p>
    <w:p w14:paraId="3725D9C7" w14:textId="77777777" w:rsidR="00AE4076" w:rsidRDefault="00AE4076" w:rsidP="00AE4076">
      <w:pPr>
        <w:numPr>
          <w:ilvl w:val="0"/>
          <w:numId w:val="30"/>
        </w:numPr>
        <w:ind w:left="567" w:hanging="567"/>
        <w:jc w:val="both"/>
        <w:rPr>
          <w:rFonts w:eastAsia="Arial Unicode MS" w:cs="Arial"/>
          <w:szCs w:val="22"/>
        </w:rPr>
      </w:pPr>
      <w:r>
        <w:rPr>
          <w:rFonts w:eastAsia="Arial Unicode MS" w:cs="Arial"/>
          <w:szCs w:val="22"/>
        </w:rPr>
        <w:t>Les empreses licitadores, quan s’admeti la tramitació electrònica i així es faci constar a l’</w:t>
      </w:r>
      <w:r>
        <w:rPr>
          <w:rFonts w:eastAsia="Arial Unicode MS" w:cs="Arial"/>
          <w:b/>
          <w:szCs w:val="22"/>
        </w:rPr>
        <w:t>apartat C del Quadre de Característiques</w:t>
      </w:r>
      <w:r>
        <w:rPr>
          <w:rFonts w:eastAsia="Arial Unicode MS" w:cs="Arial"/>
          <w:szCs w:val="22"/>
        </w:rPr>
        <w:t xml:space="preserve">, han de presentar les ofertes electrònicament mitjançant l’aplicació de “Sobre Digital” accessible des de l’adreça electrònica de la Plataforma de Serveis de Contractació Pública: </w:t>
      </w:r>
    </w:p>
    <w:p w14:paraId="42207811" w14:textId="77777777" w:rsidR="00AE4076" w:rsidRDefault="00AE4076" w:rsidP="00AE4076">
      <w:pPr>
        <w:ind w:left="567" w:hanging="567"/>
        <w:jc w:val="both"/>
        <w:rPr>
          <w:rFonts w:eastAsia="Arial Unicode MS" w:cs="Arial"/>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7A689C" w:rsidRPr="007A689C" w14:paraId="740C9DCE" w14:textId="77777777" w:rsidTr="007A689C">
        <w:tc>
          <w:tcPr>
            <w:tcW w:w="8494" w:type="dxa"/>
            <w:tcBorders>
              <w:top w:val="single" w:sz="4" w:space="0" w:color="000000"/>
              <w:left w:val="single" w:sz="4" w:space="0" w:color="000000"/>
              <w:bottom w:val="single" w:sz="4" w:space="0" w:color="000000"/>
              <w:right w:val="single" w:sz="4" w:space="0" w:color="000000"/>
            </w:tcBorders>
            <w:shd w:val="clear" w:color="auto" w:fill="auto"/>
          </w:tcPr>
          <w:p w14:paraId="72AAF6AB" w14:textId="77777777" w:rsidR="00AE4076" w:rsidRPr="007A689C" w:rsidRDefault="00AE4076" w:rsidP="007A689C">
            <w:pPr>
              <w:jc w:val="both"/>
              <w:rPr>
                <w:rFonts w:eastAsia="Arial Unicode MS" w:cs="Arial"/>
                <w:sz w:val="20"/>
                <w:szCs w:val="22"/>
                <w:lang w:eastAsia="ca-ES"/>
              </w:rPr>
            </w:pPr>
          </w:p>
          <w:p w14:paraId="23C5FDCD" w14:textId="77777777" w:rsidR="00AE4076" w:rsidRPr="007A689C" w:rsidRDefault="00B94D30" w:rsidP="007A689C">
            <w:pPr>
              <w:jc w:val="both"/>
              <w:rPr>
                <w:rFonts w:cs="Arial"/>
                <w:sz w:val="20"/>
                <w:szCs w:val="20"/>
                <w:lang w:eastAsia="ca-ES"/>
              </w:rPr>
            </w:pPr>
            <w:hyperlink r:id="rId11" w:history="1">
              <w:r w:rsidR="00AE4076" w:rsidRPr="007A689C">
                <w:rPr>
                  <w:rStyle w:val="Enlla"/>
                  <w:sz w:val="20"/>
                  <w:szCs w:val="20"/>
                  <w:lang w:eastAsia="ca-ES"/>
                </w:rPr>
                <w:t>https://contractaciopublica.cat/ca/perfils-contractant/detall/CALONGEISANTANTONI</w:t>
              </w:r>
            </w:hyperlink>
          </w:p>
          <w:p w14:paraId="7DA668BA" w14:textId="77777777" w:rsidR="00AE4076" w:rsidRPr="007A689C" w:rsidRDefault="00AE4076" w:rsidP="007A689C">
            <w:pPr>
              <w:jc w:val="both"/>
              <w:rPr>
                <w:rFonts w:eastAsia="Arial Unicode MS" w:cs="Arial"/>
                <w:sz w:val="20"/>
                <w:szCs w:val="22"/>
                <w:lang w:eastAsia="ca-ES"/>
              </w:rPr>
            </w:pPr>
          </w:p>
        </w:tc>
      </w:tr>
    </w:tbl>
    <w:p w14:paraId="230ED9F4" w14:textId="77777777" w:rsidR="00AE4076" w:rsidRDefault="00AE4076" w:rsidP="00AE4076">
      <w:pPr>
        <w:ind w:left="567" w:hanging="567"/>
        <w:jc w:val="both"/>
        <w:rPr>
          <w:rFonts w:eastAsia="Arial Unicode MS" w:cs="Arial"/>
          <w:szCs w:val="22"/>
        </w:rPr>
      </w:pPr>
    </w:p>
    <w:p w14:paraId="0BCC31B2" w14:textId="77777777" w:rsidR="00AE4076" w:rsidRDefault="00AE4076" w:rsidP="00AE4076">
      <w:pPr>
        <w:spacing w:before="173"/>
        <w:ind w:left="567" w:hanging="567"/>
        <w:jc w:val="both"/>
        <w:rPr>
          <w:rFonts w:eastAsia="Arial Unicode MS" w:cs="Arial"/>
          <w:szCs w:val="22"/>
        </w:rPr>
      </w:pPr>
      <w:r>
        <w:rPr>
          <w:rFonts w:eastAsia="Arial Unicode MS" w:cs="Arial"/>
          <w:szCs w:val="22"/>
        </w:rPr>
        <w:t>3.</w:t>
      </w:r>
      <w:r>
        <w:rPr>
          <w:rFonts w:cs="Arial"/>
          <w:szCs w:val="22"/>
        </w:rPr>
        <w:t xml:space="preserve">  </w:t>
      </w:r>
      <w:r>
        <w:rPr>
          <w:rFonts w:cs="Arial"/>
          <w:szCs w:val="22"/>
        </w:rPr>
        <w:tab/>
        <w:t>Les empreses licitadores, quan així es faci constar a l’</w:t>
      </w:r>
      <w:r>
        <w:rPr>
          <w:rFonts w:cs="Arial"/>
          <w:b/>
          <w:bCs/>
          <w:szCs w:val="22"/>
        </w:rPr>
        <w:t>apartat C del Quadre de Característiques</w:t>
      </w:r>
      <w:r>
        <w:rPr>
          <w:rFonts w:cs="Arial"/>
          <w:szCs w:val="22"/>
        </w:rPr>
        <w:t>, han de presentar la documentació que conformi les seves ofertes en els sobres que es determinin al</w:t>
      </w:r>
      <w:r>
        <w:rPr>
          <w:rFonts w:eastAsia="Arial Unicode MS" w:cs="Arial"/>
          <w:b/>
          <w:color w:val="000000"/>
          <w:szCs w:val="22"/>
        </w:rPr>
        <w:t xml:space="preserve"> Quadre de Característiques</w:t>
      </w:r>
      <w:r>
        <w:rPr>
          <w:rFonts w:cs="Arial"/>
          <w:szCs w:val="22"/>
        </w:rPr>
        <w:t>, en el termini màxim que s’assenyali en l’anunci de licitació –que no serà inferior a 15 dies a comptar des de l’endemà de la data de publicació de l’anunci de licitació del contracte en el perfil del contractant-, mitjançant l’eina de Sobre Digital accessible a l’adreça web següent:</w:t>
      </w:r>
    </w:p>
    <w:p w14:paraId="339B3B27" w14:textId="77777777" w:rsidR="00AE4076" w:rsidRDefault="00AE4076" w:rsidP="00AE4076">
      <w:pPr>
        <w:ind w:left="720"/>
        <w:jc w:val="both"/>
        <w:rPr>
          <w:rFonts w:eastAsia="Arial Unicode MS" w:cs="Arial"/>
          <w:strike/>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7A689C" w:rsidRPr="007A689C" w14:paraId="1F2AF718" w14:textId="77777777" w:rsidTr="007A689C">
        <w:tc>
          <w:tcPr>
            <w:tcW w:w="8494" w:type="dxa"/>
            <w:tcBorders>
              <w:top w:val="single" w:sz="4" w:space="0" w:color="000000"/>
              <w:left w:val="single" w:sz="4" w:space="0" w:color="000000"/>
              <w:bottom w:val="single" w:sz="4" w:space="0" w:color="000000"/>
              <w:right w:val="single" w:sz="4" w:space="0" w:color="000000"/>
            </w:tcBorders>
            <w:shd w:val="clear" w:color="auto" w:fill="auto"/>
          </w:tcPr>
          <w:p w14:paraId="65391790" w14:textId="77777777" w:rsidR="00AE4076" w:rsidRPr="007A689C" w:rsidRDefault="00AE4076" w:rsidP="007A689C">
            <w:pPr>
              <w:jc w:val="both"/>
              <w:rPr>
                <w:rFonts w:eastAsia="Arial Unicode MS" w:cs="Arial"/>
                <w:strike/>
                <w:color w:val="0000FF"/>
                <w:sz w:val="20"/>
                <w:szCs w:val="22"/>
                <w:u w:val="single" w:color="0000FF"/>
                <w:lang w:eastAsia="ca-ES"/>
              </w:rPr>
            </w:pPr>
          </w:p>
          <w:p w14:paraId="5A49EBB1" w14:textId="77777777" w:rsidR="00AE4076" w:rsidRPr="007A689C" w:rsidRDefault="00B94D30" w:rsidP="007A689C">
            <w:pPr>
              <w:jc w:val="both"/>
              <w:rPr>
                <w:rFonts w:cs="Arial"/>
                <w:sz w:val="20"/>
                <w:szCs w:val="20"/>
                <w:lang w:eastAsia="ca-ES"/>
              </w:rPr>
            </w:pPr>
            <w:hyperlink r:id="rId12" w:history="1">
              <w:r w:rsidR="00AE4076" w:rsidRPr="007A689C">
                <w:rPr>
                  <w:rStyle w:val="Enlla"/>
                  <w:sz w:val="20"/>
                  <w:szCs w:val="20"/>
                  <w:lang w:eastAsia="ca-ES"/>
                </w:rPr>
                <w:t>https://contractaciopublica.cat/ca/perfils-contractant/detall/CALONGEISANTANTONI</w:t>
              </w:r>
            </w:hyperlink>
          </w:p>
          <w:p w14:paraId="60E3D338" w14:textId="77777777" w:rsidR="00AE4076" w:rsidRPr="007A689C" w:rsidRDefault="00AE4076" w:rsidP="007A689C">
            <w:pPr>
              <w:jc w:val="both"/>
              <w:rPr>
                <w:rFonts w:eastAsia="Arial Unicode MS" w:cs="Arial"/>
                <w:strike/>
                <w:color w:val="0000FF"/>
                <w:szCs w:val="22"/>
                <w:u w:val="single" w:color="0000FF"/>
                <w:lang w:eastAsia="ca-ES"/>
              </w:rPr>
            </w:pPr>
          </w:p>
        </w:tc>
      </w:tr>
    </w:tbl>
    <w:p w14:paraId="4E560ED6" w14:textId="77777777" w:rsidR="00AE4076" w:rsidRDefault="00AE4076" w:rsidP="00AE4076">
      <w:pPr>
        <w:ind w:left="720"/>
        <w:jc w:val="both"/>
        <w:rPr>
          <w:rFonts w:eastAsia="Arial Unicode MS" w:cs="Arial"/>
          <w:color w:val="0000FF"/>
          <w:szCs w:val="22"/>
          <w:u w:val="single" w:color="0000FF"/>
        </w:rPr>
      </w:pPr>
    </w:p>
    <w:p w14:paraId="56840DA5" w14:textId="77777777" w:rsidR="00AE4076" w:rsidRDefault="00AE4076" w:rsidP="00AE4076">
      <w:pPr>
        <w:spacing w:before="173"/>
        <w:ind w:left="567"/>
        <w:jc w:val="both"/>
        <w:rPr>
          <w:rFonts w:eastAsia="Arial Unicode MS" w:cs="Arial"/>
          <w:szCs w:val="22"/>
        </w:rPr>
      </w:pPr>
      <w:r>
        <w:rPr>
          <w:rFonts w:eastAsia="Arial Unicode MS" w:cs="Arial"/>
          <w:szCs w:val="22"/>
        </w:rPr>
        <w:t>Un cop accedeixin a través d’aquest enllaç a l’eina web de Sobre Digital, les empreses licitadores hauran d’omplir un formulari per donar-se d’alta a l’eina i, a continuació, rebran un missatge, al correu/s electrònic/s indicat/s en aquest formulari d’alta, d’activació de</w:t>
      </w:r>
      <w:r>
        <w:rPr>
          <w:rFonts w:eastAsia="Arial Unicode MS" w:cs="Arial"/>
          <w:spacing w:val="-25"/>
          <w:szCs w:val="22"/>
        </w:rPr>
        <w:t xml:space="preserve"> </w:t>
      </w:r>
      <w:r>
        <w:rPr>
          <w:rFonts w:eastAsia="Arial Unicode MS" w:cs="Arial"/>
          <w:szCs w:val="22"/>
        </w:rPr>
        <w:t>l’oferta.</w:t>
      </w:r>
    </w:p>
    <w:p w14:paraId="230C4DFB" w14:textId="77777777" w:rsidR="00AE4076" w:rsidRDefault="00AE4076" w:rsidP="00AE4076">
      <w:pPr>
        <w:spacing w:before="173"/>
        <w:ind w:left="567"/>
        <w:jc w:val="both"/>
        <w:rPr>
          <w:rFonts w:eastAsia="Arial Unicode MS" w:cs="Arial"/>
          <w:szCs w:val="22"/>
        </w:rPr>
      </w:pPr>
      <w:r>
        <w:rPr>
          <w:rFonts w:eastAsia="Arial Unicode MS" w:cs="Arial"/>
          <w:szCs w:val="22"/>
        </w:rPr>
        <w:t xml:space="preserve">Les adreces electròniques que les empreses licitadores indiquin en el formulari d’inscripció de l’eina de Sobre Digital, que seran les usades per enviar correus electrònics relacionats amb l’ús de l’eina de Sobre Digital, han de ser les mateixes que les que designin per a rebre els avisos de notificacions i comunicacions mitjançant </w:t>
      </w:r>
      <w:proofErr w:type="spellStart"/>
      <w:r>
        <w:rPr>
          <w:rFonts w:eastAsia="Arial Unicode MS" w:cs="Arial"/>
          <w:szCs w:val="22"/>
        </w:rPr>
        <w:t>l’e</w:t>
      </w:r>
      <w:proofErr w:type="spellEnd"/>
      <w:r>
        <w:rPr>
          <w:rFonts w:eastAsia="Arial Unicode MS" w:cs="Arial"/>
          <w:szCs w:val="22"/>
        </w:rPr>
        <w:t>-NOTUM.</w:t>
      </w:r>
    </w:p>
    <w:p w14:paraId="2A186443" w14:textId="77777777" w:rsidR="00AE4076" w:rsidRDefault="00AE4076" w:rsidP="00AE4076">
      <w:pPr>
        <w:spacing w:before="173"/>
        <w:ind w:left="567"/>
        <w:jc w:val="both"/>
        <w:rPr>
          <w:rFonts w:eastAsia="Arial Unicode MS" w:cs="Arial"/>
          <w:szCs w:val="22"/>
        </w:rPr>
      </w:pPr>
      <w:r>
        <w:rPr>
          <w:rFonts w:eastAsia="Arial Unicode MS" w:cs="Arial"/>
          <w:szCs w:val="22"/>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04CB1C29" w14:textId="77777777" w:rsidR="00AE4076" w:rsidRDefault="00AE4076" w:rsidP="00AE4076">
      <w:pPr>
        <w:spacing w:before="173"/>
        <w:ind w:left="567"/>
        <w:jc w:val="both"/>
        <w:rPr>
          <w:rFonts w:eastAsia="Arial Unicode MS" w:cs="Arial"/>
          <w:szCs w:val="22"/>
        </w:rPr>
      </w:pPr>
      <w:r>
        <w:rPr>
          <w:rFonts w:eastAsia="Arial Unicode MS" w:cs="Arial"/>
          <w:szCs w:val="22"/>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w:t>
      </w:r>
      <w:r>
        <w:rPr>
          <w:rFonts w:eastAsia="Arial Unicode MS" w:cs="Arial"/>
          <w:spacing w:val="40"/>
          <w:szCs w:val="22"/>
        </w:rPr>
        <w:t xml:space="preserve"> </w:t>
      </w:r>
      <w:r>
        <w:rPr>
          <w:rFonts w:eastAsia="Arial Unicode MS" w:cs="Arial"/>
          <w:szCs w:val="22"/>
        </w:rPr>
        <w:t>l’oferta.</w:t>
      </w:r>
    </w:p>
    <w:p w14:paraId="7F03FEBF" w14:textId="6BEA82F7" w:rsidR="00AE4076" w:rsidRDefault="00AE4076" w:rsidP="00AE4076">
      <w:pPr>
        <w:spacing w:before="173"/>
        <w:ind w:left="567"/>
        <w:jc w:val="both"/>
        <w:rPr>
          <w:rFonts w:eastAsia="Arial Unicode MS" w:cs="Arial"/>
          <w:szCs w:val="22"/>
        </w:rPr>
      </w:pPr>
      <w:r>
        <w:rPr>
          <w:rFonts w:eastAsia="Arial Unicode MS" w:cs="Arial"/>
          <w:szCs w:val="22"/>
        </w:rPr>
        <w:t>Per poder iniciar la tra</w:t>
      </w:r>
      <w:r w:rsidR="007A689C">
        <w:rPr>
          <w:rFonts w:eastAsia="Arial Unicode MS" w:cs="Arial"/>
          <w:szCs w:val="22"/>
        </w:rPr>
        <w:t>m</w:t>
      </w:r>
      <w:r>
        <w:rPr>
          <w:rFonts w:eastAsia="Arial Unicode MS" w:cs="Arial"/>
          <w:szCs w:val="22"/>
        </w:rPr>
        <w:t>esa de la documentació, l’eina requerirà a les empreses licitadores que introdueixin una paraula clau per a cada sobre amb documentació xifrada que formi part de la licitació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ja que només les empreses licitadores la/les tenen (l’eina de Sobre Digital no guarda ni recorda les contrasenyes introduïdes) i són imprescindibles per al desxifrat de les ofertes i, per tant, per l’accés al seu contingut.</w:t>
      </w:r>
    </w:p>
    <w:p w14:paraId="5750EBE2" w14:textId="77777777" w:rsidR="00AE4076" w:rsidRDefault="00AE4076" w:rsidP="00AE4076">
      <w:pPr>
        <w:spacing w:before="173"/>
        <w:ind w:left="567"/>
        <w:jc w:val="both"/>
        <w:rPr>
          <w:rFonts w:eastAsia="Arial Unicode MS" w:cs="Arial"/>
          <w:b/>
          <w:bCs/>
          <w:szCs w:val="22"/>
        </w:rPr>
      </w:pPr>
      <w:r>
        <w:rPr>
          <w:rFonts w:eastAsia="Arial Unicode MS" w:cs="Arial"/>
          <w:b/>
          <w:bCs/>
          <w:szCs w:val="22"/>
        </w:rPr>
        <w:lastRenderedPageBreak/>
        <w:t>Transcorregudes 24 hores després de finalitzar el termini de presentació d’ofertes, la plataforma de contractació sol·licitarà automàticament al licitador que introdueixi les claus, les quals hauran d’ésser introduïdes abans de l’obertura del primer sobre xifrat, moment que apareixerà indicat, com a mínim, a l’anunci de licitació.</w:t>
      </w:r>
    </w:p>
    <w:p w14:paraId="567618BD" w14:textId="77777777" w:rsidR="00AE4076" w:rsidRDefault="00AE4076" w:rsidP="00AE4076">
      <w:pPr>
        <w:spacing w:before="173"/>
        <w:ind w:left="567"/>
        <w:jc w:val="both"/>
        <w:rPr>
          <w:szCs w:val="22"/>
        </w:rPr>
      </w:pPr>
      <w:r>
        <w:rPr>
          <w:szCs w:val="22"/>
        </w:rPr>
        <w:t>Les empreses licitadores han d’introduir en tot cas la paraula clau abans de l’obertura del primer sobre xifrat.</w:t>
      </w:r>
    </w:p>
    <w:p w14:paraId="0B9FEA1F" w14:textId="77777777" w:rsidR="00AE4076" w:rsidRDefault="00AE4076" w:rsidP="00AE4076">
      <w:pPr>
        <w:spacing w:before="173"/>
        <w:ind w:left="567"/>
        <w:jc w:val="both"/>
        <w:rPr>
          <w:szCs w:val="22"/>
        </w:rPr>
      </w:pPr>
      <w:r>
        <w:rPr>
          <w:szCs w:val="22"/>
        </w:rPr>
        <w:t xml:space="preserve">Quan les empreses licitadores introdueixin les paraules clau s’iniciarà el procés de desxifrat de la documentació, que es trobarà guardada en un espai virtual </w:t>
      </w:r>
      <w:proofErr w:type="spellStart"/>
      <w:r>
        <w:rPr>
          <w:szCs w:val="22"/>
        </w:rPr>
        <w:t>securitzat</w:t>
      </w:r>
      <w:proofErr w:type="spellEnd"/>
      <w:r>
        <w:rPr>
          <w:szCs w:val="22"/>
        </w:rPr>
        <w:t xml:space="preserve"> que garanteix la inaccessibilitat a la documentació abans, en el seu cas, de la constitució de la Mesa i de l’acte d’obertura dels sobres, en la data i l’hora establertes.</w:t>
      </w:r>
    </w:p>
    <w:p w14:paraId="10E56A7A" w14:textId="77777777" w:rsidR="00AE4076" w:rsidRDefault="00AE4076" w:rsidP="00AE4076">
      <w:pPr>
        <w:spacing w:before="173"/>
        <w:ind w:left="567"/>
        <w:jc w:val="both"/>
        <w:rPr>
          <w:rFonts w:eastAsia="Arial Unicode MS" w:cs="Arial"/>
          <w:szCs w:val="22"/>
        </w:rPr>
      </w:pPr>
      <w:r>
        <w:rPr>
          <w:rFonts w:eastAsia="Arial Unicode MS" w:cs="Arial"/>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w:t>
      </w:r>
      <w:r>
        <w:rPr>
          <w:rFonts w:eastAsia="Arial Unicode MS" w:cs="Arial"/>
          <w:spacing w:val="-6"/>
          <w:szCs w:val="22"/>
        </w:rPr>
        <w:t xml:space="preserve"> </w:t>
      </w:r>
      <w:r>
        <w:rPr>
          <w:rFonts w:eastAsia="Arial Unicode MS" w:cs="Arial"/>
          <w:szCs w:val="22"/>
        </w:rPr>
        <w:t>clau.</w:t>
      </w:r>
    </w:p>
    <w:p w14:paraId="4C327B2C" w14:textId="77777777" w:rsidR="00AE4076" w:rsidRDefault="00AE4076" w:rsidP="00AE4076">
      <w:pPr>
        <w:spacing w:before="173"/>
        <w:ind w:left="567"/>
        <w:jc w:val="both"/>
        <w:rPr>
          <w:rFonts w:eastAsia="Arial Unicode MS" w:cs="Arial"/>
          <w:szCs w:val="22"/>
        </w:rPr>
      </w:pPr>
      <w:r>
        <w:rPr>
          <w:rFonts w:eastAsia="Arial Unicode MS" w:cs="Arial"/>
          <w:szCs w:val="22"/>
        </w:rPr>
        <w:t>Una vegada complimentada tota la documentació de l’oferta i adjuntats els documents que la conformen, es farà la presentació pròpiament dita de l’oferta. A partir del moment en què l’oferta</w:t>
      </w:r>
      <w:r>
        <w:rPr>
          <w:rFonts w:eastAsia="Arial Unicode MS" w:cs="Arial"/>
          <w:spacing w:val="35"/>
          <w:szCs w:val="22"/>
        </w:rPr>
        <w:t xml:space="preserve"> </w:t>
      </w:r>
      <w:r>
        <w:rPr>
          <w:rFonts w:eastAsia="Arial Unicode MS" w:cs="Arial"/>
          <w:szCs w:val="22"/>
        </w:rPr>
        <w:t>s’hagi</w:t>
      </w:r>
      <w:r>
        <w:rPr>
          <w:rFonts w:eastAsia="Arial Unicode MS" w:cs="Arial"/>
          <w:spacing w:val="35"/>
          <w:szCs w:val="22"/>
        </w:rPr>
        <w:t xml:space="preserve"> </w:t>
      </w:r>
      <w:r>
        <w:rPr>
          <w:rFonts w:eastAsia="Arial Unicode MS" w:cs="Arial"/>
          <w:szCs w:val="22"/>
        </w:rPr>
        <w:t>presentat,</w:t>
      </w:r>
      <w:r>
        <w:rPr>
          <w:rFonts w:eastAsia="Arial Unicode MS" w:cs="Arial"/>
          <w:spacing w:val="37"/>
          <w:szCs w:val="22"/>
        </w:rPr>
        <w:t xml:space="preserve"> </w:t>
      </w:r>
      <w:r>
        <w:rPr>
          <w:rFonts w:eastAsia="Arial Unicode MS" w:cs="Arial"/>
          <w:szCs w:val="22"/>
        </w:rPr>
        <w:t>ja</w:t>
      </w:r>
      <w:r>
        <w:rPr>
          <w:rFonts w:eastAsia="Arial Unicode MS" w:cs="Arial"/>
          <w:spacing w:val="38"/>
          <w:szCs w:val="22"/>
        </w:rPr>
        <w:t xml:space="preserve"> </w:t>
      </w:r>
      <w:r>
        <w:rPr>
          <w:rFonts w:eastAsia="Arial Unicode MS" w:cs="Arial"/>
          <w:szCs w:val="22"/>
        </w:rPr>
        <w:t>no</w:t>
      </w:r>
      <w:r>
        <w:rPr>
          <w:rFonts w:eastAsia="Arial Unicode MS" w:cs="Arial"/>
          <w:spacing w:val="35"/>
          <w:szCs w:val="22"/>
        </w:rPr>
        <w:t xml:space="preserve"> </w:t>
      </w:r>
      <w:r>
        <w:rPr>
          <w:rFonts w:eastAsia="Arial Unicode MS" w:cs="Arial"/>
          <w:szCs w:val="22"/>
        </w:rPr>
        <w:t>es</w:t>
      </w:r>
      <w:r>
        <w:rPr>
          <w:rFonts w:eastAsia="Arial Unicode MS" w:cs="Arial"/>
          <w:spacing w:val="36"/>
          <w:szCs w:val="22"/>
        </w:rPr>
        <w:t xml:space="preserve"> </w:t>
      </w:r>
      <w:r>
        <w:rPr>
          <w:rFonts w:eastAsia="Arial Unicode MS" w:cs="Arial"/>
          <w:szCs w:val="22"/>
        </w:rPr>
        <w:t>podrà</w:t>
      </w:r>
      <w:r>
        <w:rPr>
          <w:rFonts w:eastAsia="Arial Unicode MS" w:cs="Arial"/>
          <w:spacing w:val="36"/>
          <w:szCs w:val="22"/>
        </w:rPr>
        <w:t xml:space="preserve"> </w:t>
      </w:r>
      <w:r>
        <w:rPr>
          <w:rFonts w:eastAsia="Arial Unicode MS" w:cs="Arial"/>
          <w:szCs w:val="22"/>
        </w:rPr>
        <w:t>modificar</w:t>
      </w:r>
      <w:r>
        <w:rPr>
          <w:rFonts w:eastAsia="Arial Unicode MS" w:cs="Arial"/>
          <w:spacing w:val="37"/>
          <w:szCs w:val="22"/>
        </w:rPr>
        <w:t xml:space="preserve"> </w:t>
      </w:r>
      <w:r>
        <w:rPr>
          <w:rFonts w:eastAsia="Arial Unicode MS" w:cs="Arial"/>
          <w:szCs w:val="22"/>
        </w:rPr>
        <w:t>la</w:t>
      </w:r>
      <w:r>
        <w:rPr>
          <w:rFonts w:eastAsia="Arial Unicode MS" w:cs="Arial"/>
          <w:spacing w:val="36"/>
          <w:szCs w:val="22"/>
        </w:rPr>
        <w:t xml:space="preserve"> </w:t>
      </w:r>
      <w:r>
        <w:rPr>
          <w:rFonts w:eastAsia="Arial Unicode MS" w:cs="Arial"/>
          <w:szCs w:val="22"/>
        </w:rPr>
        <w:t>documentació</w:t>
      </w:r>
      <w:r>
        <w:rPr>
          <w:rFonts w:eastAsia="Arial Unicode MS" w:cs="Arial"/>
          <w:spacing w:val="55"/>
          <w:szCs w:val="22"/>
        </w:rPr>
        <w:t xml:space="preserve"> </w:t>
      </w:r>
      <w:r>
        <w:rPr>
          <w:rFonts w:eastAsia="Arial Unicode MS" w:cs="Arial"/>
          <w:szCs w:val="22"/>
        </w:rPr>
        <w:t>tramesa.</w:t>
      </w:r>
    </w:p>
    <w:p w14:paraId="47AC314F" w14:textId="77777777" w:rsidR="00AE4076" w:rsidRDefault="00AE4076" w:rsidP="00AE4076">
      <w:pPr>
        <w:spacing w:before="173"/>
        <w:ind w:left="567"/>
        <w:jc w:val="both"/>
        <w:rPr>
          <w:rFonts w:eastAsia="Arial Unicode MS" w:cs="Arial"/>
          <w:szCs w:val="22"/>
        </w:rPr>
      </w:pPr>
      <w:r>
        <w:rPr>
          <w:rFonts w:eastAsia="Arial Unicode MS" w:cs="Arial"/>
          <w:szCs w:val="22"/>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l’oferta.</w:t>
      </w:r>
    </w:p>
    <w:p w14:paraId="33EC73E0" w14:textId="77777777" w:rsidR="00AE4076" w:rsidRDefault="00AE4076" w:rsidP="00AE4076">
      <w:pPr>
        <w:spacing w:before="173"/>
        <w:ind w:left="567"/>
        <w:jc w:val="both"/>
        <w:rPr>
          <w:rFonts w:eastAsia="Arial Unicode MS" w:cs="Arial"/>
          <w:spacing w:val="-1"/>
          <w:szCs w:val="22"/>
        </w:rPr>
      </w:pPr>
      <w:r>
        <w:rPr>
          <w:rFonts w:eastAsia="Arial Unicode MS" w:cs="Arial"/>
          <w:szCs w:val="22"/>
        </w:rPr>
        <w:t xml:space="preserve">Els licitadors podran trobar material de suport sobre com preparar una oferta mitjançant l’eina de Sobre Digital a l’apartat de “Licitació electrònica” de la Plataforma de Serveis de Contractació Pública, a  l’adreça web </w:t>
      </w:r>
      <w:r>
        <w:rPr>
          <w:rFonts w:eastAsia="Arial Unicode MS" w:cs="Arial"/>
          <w:spacing w:val="-1"/>
          <w:szCs w:val="22"/>
        </w:rPr>
        <w:t xml:space="preserve">següent: </w:t>
      </w:r>
    </w:p>
    <w:p w14:paraId="1126197E" w14:textId="77777777" w:rsidR="00AE4076" w:rsidRDefault="00AE4076" w:rsidP="00AE4076">
      <w:pPr>
        <w:spacing w:before="173"/>
        <w:ind w:left="567"/>
        <w:jc w:val="both"/>
        <w:rPr>
          <w:rFonts w:eastAsia="Arial Unicode MS" w:cs="Arial"/>
          <w:spacing w:val="-1"/>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7A689C" w:rsidRPr="007A689C" w14:paraId="3A1CCBD6" w14:textId="77777777" w:rsidTr="007A689C">
        <w:tc>
          <w:tcPr>
            <w:tcW w:w="8494" w:type="dxa"/>
            <w:tcBorders>
              <w:top w:val="single" w:sz="4" w:space="0" w:color="000000"/>
              <w:left w:val="single" w:sz="4" w:space="0" w:color="000000"/>
              <w:bottom w:val="single" w:sz="4" w:space="0" w:color="000000"/>
              <w:right w:val="single" w:sz="4" w:space="0" w:color="000000"/>
            </w:tcBorders>
            <w:shd w:val="clear" w:color="auto" w:fill="auto"/>
          </w:tcPr>
          <w:p w14:paraId="7DACA454" w14:textId="77777777" w:rsidR="00AE4076" w:rsidRPr="007A689C" w:rsidRDefault="00B94D30" w:rsidP="007A689C">
            <w:pPr>
              <w:jc w:val="both"/>
              <w:rPr>
                <w:rFonts w:cs="Arial"/>
                <w:color w:val="1F497D"/>
                <w:sz w:val="20"/>
                <w:szCs w:val="22"/>
                <w:lang w:eastAsia="en-US"/>
              </w:rPr>
            </w:pPr>
            <w:hyperlink r:id="rId13" w:history="1">
              <w:r w:rsidR="00AE4076" w:rsidRPr="007A689C">
                <w:rPr>
                  <w:rStyle w:val="Enlla"/>
                  <w:sz w:val="20"/>
                  <w:szCs w:val="22"/>
                  <w:lang w:eastAsia="en-US"/>
                </w:rPr>
                <w:t>https://suport-licitacions.aoc.cat/hc/ca/articles/4417884603153-Sobre-Digital-presentaci%C3%B3-d-ofertes-material-d-ajuda-per-a-empreses-</w:t>
              </w:r>
            </w:hyperlink>
          </w:p>
          <w:p w14:paraId="63291523" w14:textId="77777777" w:rsidR="00AE4076" w:rsidRPr="007A689C" w:rsidRDefault="00AE4076" w:rsidP="007A689C">
            <w:pPr>
              <w:spacing w:before="173"/>
              <w:jc w:val="both"/>
              <w:rPr>
                <w:rFonts w:eastAsia="Arial Unicode MS" w:cs="Arial"/>
                <w:spacing w:val="-1"/>
                <w:sz w:val="20"/>
                <w:szCs w:val="22"/>
              </w:rPr>
            </w:pPr>
          </w:p>
        </w:tc>
      </w:tr>
    </w:tbl>
    <w:p w14:paraId="7DC4AEB3" w14:textId="77777777" w:rsidR="00AE4076" w:rsidRDefault="00AE4076" w:rsidP="00AE4076">
      <w:pPr>
        <w:spacing w:before="173"/>
        <w:ind w:left="567"/>
        <w:jc w:val="both"/>
        <w:rPr>
          <w:rFonts w:eastAsia="Arial Unicode MS" w:cs="Arial"/>
          <w:szCs w:val="22"/>
        </w:rPr>
      </w:pPr>
      <w:r>
        <w:rPr>
          <w:rFonts w:eastAsia="Arial Unicode MS" w:cs="Arial"/>
          <w:szCs w:val="22"/>
        </w:rPr>
        <w:t>D’acord amb el que disposa l’apartat 1.h</w:t>
      </w:r>
      <w:r>
        <w:rPr>
          <w:rFonts w:eastAsia="Arial Unicode MS" w:cs="Arial"/>
          <w:i/>
          <w:szCs w:val="22"/>
        </w:rPr>
        <w:t xml:space="preserve"> </w:t>
      </w:r>
      <w:r>
        <w:rPr>
          <w:rFonts w:eastAsia="Arial Unicode MS" w:cs="Arial"/>
          <w:szCs w:val="22"/>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w:t>
      </w:r>
      <w:r>
        <w:rPr>
          <w:rFonts w:eastAsia="Arial Unicode MS" w:cs="Arial"/>
          <w:spacing w:val="20"/>
          <w:szCs w:val="22"/>
        </w:rPr>
        <w:t xml:space="preserve"> </w:t>
      </w:r>
      <w:r>
        <w:rPr>
          <w:rFonts w:eastAsia="Arial Unicode MS" w:cs="Arial"/>
          <w:szCs w:val="22"/>
        </w:rPr>
        <w:t xml:space="preserve">retirada. </w:t>
      </w:r>
    </w:p>
    <w:p w14:paraId="7D6F00AF" w14:textId="77777777" w:rsidR="00AE4076" w:rsidRDefault="00AE4076" w:rsidP="00AE4076">
      <w:pPr>
        <w:spacing w:before="173"/>
        <w:ind w:left="567"/>
        <w:jc w:val="both"/>
        <w:rPr>
          <w:rFonts w:eastAsia="Arial Unicode MS" w:cs="Arial"/>
          <w:szCs w:val="22"/>
        </w:rPr>
      </w:pPr>
      <w:r>
        <w:rPr>
          <w:rFonts w:eastAsia="Arial Unicode MS" w:cs="Arial"/>
          <w:szCs w:val="22"/>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w:t>
      </w:r>
      <w:r>
        <w:rPr>
          <w:rFonts w:eastAsia="Arial Unicode MS" w:cs="Arial"/>
          <w:szCs w:val="22"/>
        </w:rPr>
        <w:lastRenderedPageBreak/>
        <w:t>importància de no manipular aquests arxius (ni, per exemple, fer-ne còpies, encara que siguin de contingut idèntic) per tal de no variar-ne l’empremta electrònica, que és la que es comprovarà per assegurar la coincidència de documents en les ofertes trameses en dues</w:t>
      </w:r>
      <w:r>
        <w:rPr>
          <w:rFonts w:eastAsia="Arial Unicode MS" w:cs="Arial"/>
          <w:spacing w:val="-6"/>
          <w:szCs w:val="22"/>
        </w:rPr>
        <w:t xml:space="preserve"> </w:t>
      </w:r>
      <w:r>
        <w:rPr>
          <w:rFonts w:eastAsia="Arial Unicode MS" w:cs="Arial"/>
          <w:szCs w:val="22"/>
        </w:rPr>
        <w:t>fases.</w:t>
      </w:r>
    </w:p>
    <w:p w14:paraId="267A3CED" w14:textId="77777777" w:rsidR="00AE4076" w:rsidRDefault="00AE4076" w:rsidP="00AE4076">
      <w:pPr>
        <w:spacing w:before="173"/>
        <w:ind w:left="567"/>
        <w:jc w:val="both"/>
        <w:rPr>
          <w:rFonts w:eastAsia="Arial Unicode MS" w:cs="Arial"/>
          <w:szCs w:val="22"/>
        </w:rPr>
      </w:pPr>
      <w:r>
        <w:rPr>
          <w:rFonts w:eastAsia="Arial Unicode MS" w:cs="Arial"/>
          <w:szCs w:val="22"/>
        </w:rPr>
        <w:t>Les proposicions presentades fora de termini no seran admeses sota cap concepte.</w:t>
      </w:r>
    </w:p>
    <w:p w14:paraId="3A80139C" w14:textId="77777777" w:rsidR="00AE4076" w:rsidRDefault="00AE4076" w:rsidP="00AE4076">
      <w:pPr>
        <w:numPr>
          <w:ilvl w:val="0"/>
          <w:numId w:val="29"/>
        </w:numPr>
        <w:spacing w:before="173"/>
        <w:ind w:left="567" w:hanging="567"/>
        <w:jc w:val="both"/>
        <w:rPr>
          <w:rFonts w:eastAsia="Arial Unicode MS" w:cs="Arial"/>
          <w:szCs w:val="22"/>
        </w:rPr>
      </w:pPr>
      <w:r>
        <w:rPr>
          <w:rFonts w:eastAsia="Arial Unicode MS" w:cs="Arial"/>
          <w:szCs w:val="22"/>
        </w:rPr>
        <w:t>Les ofertes presentades han d’estar lliures de virus informàtics i de qualsevol tipus de programa o codi nociu, ja que en cap cas es poden obrir els documents afectats per  un virus amb les eines corporatives de l’Ajuntament de Calonge i Sant Antoni. Així, és obligació de les empreses contractistes passar els documents per un antivirus i, en cas d’arribar documents de les seves ofertes amb virus, serà responsabilitat d’elles que l’Administració no pugui accedir al contingut</w:t>
      </w:r>
      <w:r>
        <w:rPr>
          <w:rFonts w:eastAsia="Arial Unicode MS" w:cs="Arial"/>
          <w:spacing w:val="-8"/>
          <w:szCs w:val="22"/>
        </w:rPr>
        <w:t xml:space="preserve"> </w:t>
      </w:r>
      <w:r>
        <w:rPr>
          <w:rFonts w:eastAsia="Arial Unicode MS" w:cs="Arial"/>
          <w:szCs w:val="22"/>
        </w:rPr>
        <w:t>d’aquests.</w:t>
      </w:r>
    </w:p>
    <w:p w14:paraId="5E7D1466" w14:textId="77777777" w:rsidR="00AE4076" w:rsidRDefault="00AE4076" w:rsidP="00AE4076">
      <w:pPr>
        <w:spacing w:before="173"/>
        <w:ind w:left="567"/>
        <w:jc w:val="both"/>
        <w:rPr>
          <w:rFonts w:eastAsia="Arial Unicode MS" w:cs="Arial"/>
          <w:szCs w:val="22"/>
        </w:rPr>
      </w:pPr>
      <w:r>
        <w:rPr>
          <w:rFonts w:eastAsia="Calibri" w:cs="Arial"/>
          <w:szCs w:val="22"/>
          <w:lang w:eastAsia="en-U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7F8466E4" w14:textId="77777777" w:rsidR="00AE4076" w:rsidRDefault="00AE4076" w:rsidP="00AE4076">
      <w:pPr>
        <w:spacing w:before="173"/>
        <w:ind w:left="567"/>
        <w:jc w:val="both"/>
        <w:rPr>
          <w:rFonts w:eastAsia="Arial Unicode MS" w:cs="Arial"/>
          <w:szCs w:val="22"/>
        </w:rPr>
      </w:pPr>
      <w:r>
        <w:rPr>
          <w:rFonts w:eastAsia="Arial Unicode MS" w:cs="Arial"/>
          <w:szCs w:val="22"/>
        </w:rPr>
        <w:t xml:space="preserve">Les empreses licitadores </w:t>
      </w:r>
      <w:r>
        <w:rPr>
          <w:rFonts w:eastAsia="Arial Unicode MS" w:cs="Arial"/>
          <w:szCs w:val="22"/>
          <w:u w:val="single"/>
        </w:rPr>
        <w:t>podran presentar una còpia de seguretat dels documents</w:t>
      </w:r>
      <w:r>
        <w:rPr>
          <w:rFonts w:eastAsia="Arial Unicode MS" w:cs="Arial"/>
          <w:szCs w:val="22"/>
        </w:rPr>
        <w:t xml:space="preserve"> </w:t>
      </w:r>
      <w:r>
        <w:rPr>
          <w:rFonts w:eastAsia="Arial Unicode MS" w:cs="Arial"/>
          <w:szCs w:val="22"/>
          <w:u w:val="single"/>
        </w:rPr>
        <w:t>electrònics presentats en suport físic electrònic</w:t>
      </w:r>
      <w:r>
        <w:rPr>
          <w:rFonts w:eastAsia="Arial Unicode MS" w:cs="Arial"/>
          <w:szCs w:val="22"/>
        </w:rPr>
        <w:t>,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w:t>
      </w:r>
      <w:r>
        <w:rPr>
          <w:rFonts w:eastAsia="Arial Unicode MS" w:cs="Arial"/>
          <w:spacing w:val="41"/>
          <w:szCs w:val="22"/>
        </w:rPr>
        <w:t xml:space="preserve"> </w:t>
      </w:r>
      <w:r>
        <w:rPr>
          <w:rFonts w:eastAsia="Arial Unicode MS" w:cs="Arial"/>
          <w:szCs w:val="22"/>
        </w:rPr>
        <w:t>cas d’haver enviat documents amb virus a través de l’eina de Sobre Digital, atesa la impossibilitat tècnica en aquests casos de poder fer la comparació de les empremtes electròniques i, per tant, de poder garantir la no modificació de les ofertes un cop finalitzat el termini de</w:t>
      </w:r>
      <w:r>
        <w:rPr>
          <w:rFonts w:eastAsia="Arial Unicode MS" w:cs="Arial"/>
          <w:spacing w:val="-5"/>
          <w:szCs w:val="22"/>
        </w:rPr>
        <w:t xml:space="preserve"> </w:t>
      </w:r>
      <w:r>
        <w:rPr>
          <w:rFonts w:eastAsia="Arial Unicode MS" w:cs="Arial"/>
          <w:szCs w:val="22"/>
        </w:rPr>
        <w:t>presentació.</w:t>
      </w:r>
    </w:p>
    <w:p w14:paraId="156C30DE" w14:textId="77777777" w:rsidR="00AE4076" w:rsidRDefault="00AE4076" w:rsidP="00AE4076">
      <w:pPr>
        <w:numPr>
          <w:ilvl w:val="0"/>
          <w:numId w:val="29"/>
        </w:numPr>
        <w:spacing w:before="173"/>
        <w:ind w:left="567" w:hanging="567"/>
        <w:jc w:val="both"/>
        <w:rPr>
          <w:rFonts w:eastAsia="Arial Unicode MS" w:cs="Arial"/>
          <w:szCs w:val="22"/>
        </w:rPr>
      </w:pPr>
      <w:r>
        <w:rPr>
          <w:rFonts w:eastAsia="Arial Unicode MS" w:cs="Arial"/>
          <w:szCs w:val="22"/>
        </w:rPr>
        <w:t>Les especificacions tècniques necessàries per a la presentació electrònica d’ofertes es troben disponibles a l’apartat de “Licitació electrònica” de la Plataforma de Serveis de Contractació Pública, a l’adreça web següent:</w:t>
      </w:r>
    </w:p>
    <w:p w14:paraId="729B67D2" w14:textId="77777777" w:rsidR="00AE4076" w:rsidRDefault="00AE4076" w:rsidP="00AE4076">
      <w:pPr>
        <w:spacing w:before="173"/>
        <w:ind w:left="567"/>
        <w:jc w:val="both"/>
        <w:rPr>
          <w:rFonts w:eastAsia="Arial Unicode MS" w:cs="Arial"/>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7A689C" w:rsidRPr="007A689C" w14:paraId="41C3C328" w14:textId="77777777" w:rsidTr="007A689C">
        <w:tc>
          <w:tcPr>
            <w:tcW w:w="8494" w:type="dxa"/>
            <w:tcBorders>
              <w:top w:val="single" w:sz="4" w:space="0" w:color="000000"/>
              <w:left w:val="single" w:sz="4" w:space="0" w:color="000000"/>
              <w:bottom w:val="single" w:sz="4" w:space="0" w:color="000000"/>
              <w:right w:val="single" w:sz="4" w:space="0" w:color="000000"/>
            </w:tcBorders>
            <w:shd w:val="clear" w:color="auto" w:fill="auto"/>
          </w:tcPr>
          <w:p w14:paraId="4EEAE5D0" w14:textId="77777777" w:rsidR="00AE4076" w:rsidRPr="007A689C" w:rsidRDefault="00B94D30" w:rsidP="007A689C">
            <w:pPr>
              <w:jc w:val="both"/>
              <w:rPr>
                <w:rFonts w:cs="Arial"/>
                <w:color w:val="1F497D"/>
                <w:sz w:val="20"/>
                <w:szCs w:val="22"/>
                <w:lang w:eastAsia="en-US"/>
              </w:rPr>
            </w:pPr>
            <w:hyperlink r:id="rId14" w:history="1">
              <w:r w:rsidR="00AE4076" w:rsidRPr="007A689C">
                <w:rPr>
                  <w:rStyle w:val="Enlla"/>
                  <w:sz w:val="20"/>
                  <w:szCs w:val="22"/>
                  <w:lang w:eastAsia="en-US"/>
                </w:rPr>
                <w:t>https://suport-licitacions.aoc.cat/hc/ca/articles/4417884603153-Sobre-Digital-presentaci%C3%B3-d-ofertes-material-d-ajuda-per-a-empreses-</w:t>
              </w:r>
            </w:hyperlink>
          </w:p>
          <w:p w14:paraId="247F4697" w14:textId="77777777" w:rsidR="00AE4076" w:rsidRPr="007A689C" w:rsidRDefault="00AE4076" w:rsidP="007A689C">
            <w:pPr>
              <w:spacing w:before="173"/>
              <w:jc w:val="both"/>
              <w:rPr>
                <w:rFonts w:eastAsia="Arial Unicode MS" w:cs="Arial"/>
                <w:sz w:val="20"/>
                <w:szCs w:val="22"/>
              </w:rPr>
            </w:pPr>
          </w:p>
        </w:tc>
      </w:tr>
    </w:tbl>
    <w:p w14:paraId="0E22A722" w14:textId="77777777" w:rsidR="00AE4076" w:rsidRDefault="00AE4076" w:rsidP="00AE4076">
      <w:pPr>
        <w:spacing w:before="173"/>
        <w:ind w:left="567"/>
        <w:jc w:val="both"/>
        <w:rPr>
          <w:rFonts w:eastAsia="Arial Unicode MS" w:cs="Arial"/>
          <w:szCs w:val="22"/>
        </w:rPr>
      </w:pPr>
      <w:r>
        <w:rPr>
          <w:rFonts w:eastAsia="Arial Unicode MS" w:cs="Arial"/>
          <w:szCs w:val="22"/>
        </w:rPr>
        <w:t>D’altra banda, els formats de documents electrònics admissibles són els següents: PDF: extensió.pdf</w:t>
      </w:r>
    </w:p>
    <w:p w14:paraId="62726F68" w14:textId="77777777" w:rsidR="00AE4076" w:rsidRDefault="00AE4076" w:rsidP="00AE4076">
      <w:pPr>
        <w:autoSpaceDE w:val="0"/>
        <w:autoSpaceDN w:val="0"/>
        <w:adjustRightInd w:val="0"/>
        <w:jc w:val="both"/>
        <w:rPr>
          <w:rFonts w:eastAsia="Calibri" w:cs="Arial"/>
          <w:szCs w:val="22"/>
          <w:highlight w:val="yellow"/>
          <w:lang w:eastAsia="en-US"/>
        </w:rPr>
      </w:pPr>
    </w:p>
    <w:p w14:paraId="5B28E17D" w14:textId="77777777" w:rsidR="00AE4076" w:rsidRDefault="00AE4076" w:rsidP="00AE4076">
      <w:pPr>
        <w:autoSpaceDE w:val="0"/>
        <w:autoSpaceDN w:val="0"/>
        <w:adjustRightInd w:val="0"/>
        <w:ind w:left="567"/>
        <w:jc w:val="both"/>
        <w:rPr>
          <w:rFonts w:eastAsia="Calibri" w:cs="Arial"/>
          <w:szCs w:val="22"/>
          <w:lang w:eastAsia="en-US"/>
        </w:rPr>
      </w:pPr>
      <w:r>
        <w:rPr>
          <w:rFonts w:eastAsia="Calibri" w:cs="Arial"/>
          <w:szCs w:val="22"/>
          <w:lang w:eastAsia="en-U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Pr>
          <w:rFonts w:eastAsia="Calibri" w:cs="Arial"/>
          <w:szCs w:val="22"/>
          <w:lang w:eastAsia="en-US"/>
        </w:rPr>
        <w:t>winzip</w:t>
      </w:r>
      <w:proofErr w:type="spellEnd"/>
      <w:r>
        <w:rPr>
          <w:rFonts w:eastAsia="Calibri" w:cs="Arial"/>
          <w:szCs w:val="22"/>
          <w:lang w:eastAsia="en-US"/>
        </w:rPr>
        <w:t xml:space="preserve"> o </w:t>
      </w:r>
      <w:proofErr w:type="spellStart"/>
      <w:r>
        <w:rPr>
          <w:rFonts w:eastAsia="Calibri" w:cs="Arial"/>
          <w:szCs w:val="22"/>
          <w:lang w:eastAsia="en-US"/>
        </w:rPr>
        <w:t>winrar</w:t>
      </w:r>
      <w:proofErr w:type="spellEnd"/>
      <w:r>
        <w:rPr>
          <w:rFonts w:eastAsia="Calibri" w:cs="Arial"/>
          <w:szCs w:val="22"/>
          <w:lang w:eastAsia="en-US"/>
        </w:rPr>
        <w:t xml:space="preserve"> de partició automàtica) i sense incorporar cap tipus de contrasenya. Els arxius resultants de la partició s’incorporen en l’apartat d’altra documentació numerats (part 1 de 2, part 2 de 2).</w:t>
      </w:r>
    </w:p>
    <w:p w14:paraId="4A5F6A27" w14:textId="77777777" w:rsidR="00AE4076" w:rsidRDefault="00AE4076" w:rsidP="00AE4076">
      <w:pPr>
        <w:autoSpaceDE w:val="0"/>
        <w:autoSpaceDN w:val="0"/>
        <w:adjustRightInd w:val="0"/>
        <w:jc w:val="both"/>
        <w:rPr>
          <w:rFonts w:eastAsia="Calibri" w:cs="Arial"/>
          <w:i/>
          <w:iCs/>
          <w:szCs w:val="22"/>
          <w:lang w:eastAsia="en-US"/>
        </w:rPr>
      </w:pPr>
    </w:p>
    <w:p w14:paraId="497829AB" w14:textId="77777777" w:rsidR="00AE4076" w:rsidRDefault="00AE4076" w:rsidP="00AE4076">
      <w:pPr>
        <w:autoSpaceDE w:val="0"/>
        <w:autoSpaceDN w:val="0"/>
        <w:adjustRightInd w:val="0"/>
        <w:ind w:left="567"/>
        <w:jc w:val="both"/>
        <w:rPr>
          <w:rFonts w:eastAsia="Calibri" w:cs="Arial"/>
          <w:iCs/>
          <w:szCs w:val="22"/>
          <w:lang w:eastAsia="en-US"/>
        </w:rPr>
      </w:pPr>
      <w:r>
        <w:rPr>
          <w:rFonts w:eastAsia="Calibri" w:cs="Arial"/>
          <w:iCs/>
          <w:szCs w:val="22"/>
          <w:lang w:eastAsia="en-US"/>
        </w:rPr>
        <w:t>En cas que en una licitació es prevegi que l’opció de comprimir o dividir l’arxiu sigui inviable per la mida dels arxius –com per exemple vídeos–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14:paraId="21E3543F" w14:textId="77777777" w:rsidR="00AE4076" w:rsidRDefault="00AE4076" w:rsidP="00AE4076">
      <w:pPr>
        <w:autoSpaceDE w:val="0"/>
        <w:autoSpaceDN w:val="0"/>
        <w:adjustRightInd w:val="0"/>
        <w:ind w:left="567"/>
        <w:jc w:val="both"/>
        <w:rPr>
          <w:rFonts w:eastAsia="Calibri" w:cs="Arial"/>
          <w:iCs/>
          <w:szCs w:val="22"/>
          <w:lang w:eastAsia="en-US"/>
        </w:rPr>
      </w:pPr>
    </w:p>
    <w:p w14:paraId="2923C789" w14:textId="77777777" w:rsidR="00AE4076" w:rsidRDefault="00AE4076" w:rsidP="00AE4076">
      <w:pPr>
        <w:autoSpaceDE w:val="0"/>
        <w:autoSpaceDN w:val="0"/>
        <w:adjustRightInd w:val="0"/>
        <w:ind w:left="567"/>
        <w:jc w:val="both"/>
        <w:rPr>
          <w:rFonts w:eastAsia="Arial Unicode MS" w:cs="Arial"/>
          <w:color w:val="000000"/>
          <w:szCs w:val="22"/>
        </w:rPr>
      </w:pPr>
      <w:r>
        <w:rPr>
          <w:rFonts w:eastAsia="Calibri" w:cs="Arial"/>
          <w:iCs/>
          <w:szCs w:val="22"/>
          <w:lang w:eastAsia="en-U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14:paraId="5CAA93A8" w14:textId="77777777" w:rsidR="00AE4076" w:rsidRDefault="00AE4076" w:rsidP="00AE4076">
      <w:pPr>
        <w:spacing w:before="173"/>
        <w:ind w:left="567" w:hanging="567"/>
        <w:jc w:val="both"/>
        <w:rPr>
          <w:rFonts w:eastAsia="Arial Unicode MS" w:cs="Arial"/>
          <w:szCs w:val="22"/>
        </w:rPr>
      </w:pPr>
      <w:r>
        <w:rPr>
          <w:rFonts w:eastAsia="Arial Unicode MS" w:cs="Arial"/>
          <w:szCs w:val="22"/>
        </w:rPr>
        <w:t xml:space="preserve">6. </w:t>
      </w:r>
      <w:r>
        <w:rPr>
          <w:rFonts w:eastAsia="Arial Unicode MS" w:cs="Arial"/>
          <w:szCs w:val="22"/>
        </w:rPr>
        <w:tab/>
        <w:t>D’acord amb l’article 23 del RGLCAP, les empreses estrangeres han de presentar la documentació traduïda de forma oficial al català i/o al</w:t>
      </w:r>
      <w:r>
        <w:rPr>
          <w:rFonts w:eastAsia="Arial Unicode MS" w:cs="Arial"/>
          <w:spacing w:val="-24"/>
          <w:szCs w:val="22"/>
        </w:rPr>
        <w:t xml:space="preserve"> </w:t>
      </w:r>
      <w:r>
        <w:rPr>
          <w:rFonts w:eastAsia="Arial Unicode MS" w:cs="Arial"/>
          <w:szCs w:val="22"/>
        </w:rPr>
        <w:t>castellà.</w:t>
      </w:r>
    </w:p>
    <w:p w14:paraId="16EF7969" w14:textId="77777777" w:rsidR="00AE4076" w:rsidRDefault="00AE4076" w:rsidP="00AE4076">
      <w:pPr>
        <w:spacing w:before="173"/>
        <w:ind w:left="567"/>
        <w:jc w:val="both"/>
        <w:rPr>
          <w:rFonts w:eastAsia="Arial Unicode MS" w:cs="Arial"/>
          <w:szCs w:val="22"/>
        </w:rPr>
      </w:pPr>
      <w:r>
        <w:rPr>
          <w:rFonts w:cs="Arial"/>
          <w:szCs w:val="22"/>
        </w:rPr>
        <w:t xml:space="preserve">Tota la documentació vinculada al contracte es lliurarà en llengua catalana als sol·licitants, que no podran demanar la seva traducció a càrrec de l’Ajuntament. </w:t>
      </w:r>
      <w:r>
        <w:rPr>
          <w:rFonts w:cs="Arial"/>
          <w:bCs/>
          <w:szCs w:val="22"/>
        </w:rPr>
        <w:t>Les ofertes es podran presentar  en llengua catalana o castellana</w:t>
      </w:r>
    </w:p>
    <w:p w14:paraId="7C1181C4" w14:textId="77777777" w:rsidR="00AE4076" w:rsidRDefault="00AE4076" w:rsidP="00AE4076">
      <w:pPr>
        <w:spacing w:before="173"/>
        <w:ind w:left="567" w:hanging="567"/>
        <w:jc w:val="both"/>
        <w:rPr>
          <w:rFonts w:eastAsia="Arial Unicode MS" w:cs="Arial"/>
          <w:szCs w:val="22"/>
        </w:rPr>
      </w:pPr>
      <w:r>
        <w:rPr>
          <w:rFonts w:eastAsia="Arial Unicode MS" w:cs="Arial"/>
          <w:szCs w:val="22"/>
        </w:rPr>
        <w:t xml:space="preserve">7. </w:t>
      </w:r>
      <w:r>
        <w:rPr>
          <w:rFonts w:eastAsia="Arial Unicode MS" w:cs="Arial"/>
          <w:szCs w:val="22"/>
        </w:rPr>
        <w:tab/>
        <w:t xml:space="preserve">Les persones interessades en el procediment de licitació podran sol·licitar a l’Òrgan de Contractació informació addicional sobre els Plecs i demés documentació complementària en l’adreça electrònica que s’indica a </w:t>
      </w:r>
      <w:r>
        <w:rPr>
          <w:rFonts w:eastAsia="Arial Unicode MS" w:cs="Arial"/>
          <w:b/>
          <w:szCs w:val="22"/>
        </w:rPr>
        <w:t xml:space="preserve">l’apartat A del Quadre de Característiques, </w:t>
      </w:r>
      <w:r>
        <w:rPr>
          <w:rFonts w:eastAsia="Arial Unicode MS" w:cs="Arial"/>
          <w:szCs w:val="22"/>
        </w:rPr>
        <w:t>el qual la facilitarà almenys 6 dies abans de què finalitzi el termini fixat per a la presentació d’ofertes, sempre que l'hagin demanat almenys 12 dies abans del transcurs del termini de presentació de les</w:t>
      </w:r>
      <w:r>
        <w:rPr>
          <w:rFonts w:eastAsia="Arial Unicode MS" w:cs="Arial"/>
          <w:spacing w:val="-1"/>
          <w:szCs w:val="22"/>
        </w:rPr>
        <w:t xml:space="preserve"> </w:t>
      </w:r>
      <w:r>
        <w:rPr>
          <w:rFonts w:eastAsia="Arial Unicode MS" w:cs="Arial"/>
          <w:szCs w:val="22"/>
        </w:rPr>
        <w:t>proposicions.</w:t>
      </w:r>
    </w:p>
    <w:p w14:paraId="46AC2720" w14:textId="77777777" w:rsidR="00AE4076" w:rsidRDefault="00AE4076" w:rsidP="00AE4076">
      <w:pPr>
        <w:spacing w:before="173"/>
        <w:ind w:left="567"/>
        <w:jc w:val="both"/>
        <w:rPr>
          <w:rFonts w:eastAsia="Arial Unicode MS" w:cs="Arial"/>
          <w:szCs w:val="22"/>
        </w:rPr>
      </w:pPr>
      <w:r>
        <w:rPr>
          <w:rFonts w:eastAsia="Arial Unicode MS" w:cs="Arial"/>
          <w:szCs w:val="22"/>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w:t>
      </w:r>
      <w:r>
        <w:rPr>
          <w:rFonts w:eastAsia="Arial Unicode MS" w:cs="Arial"/>
          <w:spacing w:val="45"/>
          <w:szCs w:val="22"/>
        </w:rPr>
        <w:t xml:space="preserve"> </w:t>
      </w:r>
      <w:r>
        <w:rPr>
          <w:rFonts w:eastAsia="Arial Unicode MS" w:cs="Arial"/>
          <w:szCs w:val="22"/>
        </w:rPr>
        <w:t>l’òrgan:</w:t>
      </w:r>
    </w:p>
    <w:p w14:paraId="5565D841" w14:textId="77777777" w:rsidR="00AE4076" w:rsidRDefault="00AE4076" w:rsidP="00AE4076">
      <w:pPr>
        <w:spacing w:before="173"/>
        <w:ind w:left="567"/>
        <w:jc w:val="both"/>
        <w:rPr>
          <w:rFonts w:eastAsia="Arial Unicode MS" w:cs="Arial"/>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7A689C" w:rsidRPr="007A689C" w14:paraId="730ADF39" w14:textId="77777777" w:rsidTr="007A689C">
        <w:tc>
          <w:tcPr>
            <w:tcW w:w="8494" w:type="dxa"/>
            <w:tcBorders>
              <w:top w:val="single" w:sz="4" w:space="0" w:color="000000"/>
              <w:left w:val="single" w:sz="4" w:space="0" w:color="000000"/>
              <w:bottom w:val="single" w:sz="4" w:space="0" w:color="000000"/>
              <w:right w:val="single" w:sz="4" w:space="0" w:color="000000"/>
            </w:tcBorders>
            <w:shd w:val="clear" w:color="auto" w:fill="auto"/>
          </w:tcPr>
          <w:p w14:paraId="3F262974" w14:textId="77777777" w:rsidR="00AE4076" w:rsidRPr="007A689C" w:rsidRDefault="00AE4076" w:rsidP="007A689C">
            <w:pPr>
              <w:jc w:val="both"/>
              <w:rPr>
                <w:rFonts w:eastAsia="Arial Unicode MS" w:cs="Arial"/>
                <w:sz w:val="20"/>
                <w:szCs w:val="22"/>
                <w:lang w:eastAsia="ca-ES"/>
              </w:rPr>
            </w:pPr>
          </w:p>
          <w:p w14:paraId="361119F0" w14:textId="77777777" w:rsidR="00AE4076" w:rsidRPr="007A689C" w:rsidRDefault="00B94D30" w:rsidP="007A689C">
            <w:pPr>
              <w:jc w:val="both"/>
              <w:rPr>
                <w:rFonts w:cs="Arial"/>
                <w:sz w:val="20"/>
                <w:szCs w:val="20"/>
                <w:lang w:eastAsia="ca-ES"/>
              </w:rPr>
            </w:pPr>
            <w:hyperlink r:id="rId15" w:history="1">
              <w:r w:rsidR="00AE4076" w:rsidRPr="007A689C">
                <w:rPr>
                  <w:rStyle w:val="Enlla"/>
                  <w:sz w:val="20"/>
                  <w:szCs w:val="20"/>
                  <w:lang w:eastAsia="ca-ES"/>
                </w:rPr>
                <w:t>https://contractaciopublica.cat/ca/perfils-contractant/detall/CALONGEISANTANTONI</w:t>
              </w:r>
            </w:hyperlink>
          </w:p>
          <w:p w14:paraId="491CDB03" w14:textId="77777777" w:rsidR="00AE4076" w:rsidRPr="007A689C" w:rsidRDefault="00AE4076" w:rsidP="007A689C">
            <w:pPr>
              <w:spacing w:before="173"/>
              <w:jc w:val="both"/>
              <w:rPr>
                <w:rFonts w:eastAsia="Arial Unicode MS" w:cs="Arial"/>
                <w:szCs w:val="22"/>
                <w:lang w:eastAsia="ca-ES"/>
              </w:rPr>
            </w:pPr>
          </w:p>
        </w:tc>
      </w:tr>
    </w:tbl>
    <w:p w14:paraId="03228572" w14:textId="77777777" w:rsidR="00AE4076" w:rsidRDefault="00AE4076" w:rsidP="00AE4076">
      <w:pPr>
        <w:spacing w:before="173"/>
        <w:ind w:left="567"/>
        <w:jc w:val="both"/>
        <w:rPr>
          <w:rFonts w:eastAsia="Arial Unicode MS" w:cs="Arial"/>
          <w:szCs w:val="22"/>
        </w:rPr>
      </w:pPr>
    </w:p>
    <w:p w14:paraId="5E662414" w14:textId="77777777" w:rsidR="00AE4076" w:rsidRDefault="00AE4076" w:rsidP="00AE4076">
      <w:pPr>
        <w:ind w:left="567" w:hanging="567"/>
        <w:jc w:val="both"/>
        <w:rPr>
          <w:rFonts w:eastAsia="Arial Unicode MS" w:cs="Arial"/>
          <w:szCs w:val="22"/>
        </w:rPr>
      </w:pPr>
      <w:r>
        <w:rPr>
          <w:rFonts w:eastAsia="Arial Unicode MS" w:cs="Arial"/>
          <w:szCs w:val="22"/>
        </w:rPr>
        <w:t xml:space="preserve">8. </w:t>
      </w:r>
      <w:r>
        <w:rPr>
          <w:rFonts w:eastAsia="Arial Unicode MS" w:cs="Arial"/>
          <w:szCs w:val="22"/>
        </w:rPr>
        <w:tab/>
        <w:t xml:space="preserve">Les proposicions són secretes i la seva presentació suposa l'acceptació incondicionada per part de l’empresa licitadora del contingut del present Plec i del Plec de Prescripcions Tècniques, així com l’autorització a l’Àrea o Unitat </w:t>
      </w:r>
      <w:proofErr w:type="spellStart"/>
      <w:r>
        <w:rPr>
          <w:rFonts w:eastAsia="Arial Unicode MS" w:cs="Arial"/>
          <w:szCs w:val="22"/>
        </w:rPr>
        <w:t>tramitadora</w:t>
      </w:r>
      <w:proofErr w:type="spellEnd"/>
      <w:r>
        <w:rPr>
          <w:rFonts w:eastAsia="Arial Unicode MS" w:cs="Arial"/>
          <w:szCs w:val="22"/>
        </w:rPr>
        <w:t xml:space="preserve"> i a l’Òrgan de Contractació per consultar les dades que recullen el Registre Electrònic d’Empreses Licitadores de la Generalitat de Catalunya (RELI) o el Registre oficial de licitadors i empreses classificades del sector públic (ROLECE), o les llistes oficials d’operadors econòmics d’un Estat membre de la Unió</w:t>
      </w:r>
      <w:r>
        <w:rPr>
          <w:rFonts w:eastAsia="Arial Unicode MS" w:cs="Arial"/>
          <w:spacing w:val="-3"/>
          <w:szCs w:val="22"/>
        </w:rPr>
        <w:t xml:space="preserve"> </w:t>
      </w:r>
      <w:r>
        <w:rPr>
          <w:rFonts w:eastAsia="Arial Unicode MS" w:cs="Arial"/>
          <w:szCs w:val="22"/>
        </w:rPr>
        <w:t>Europea.</w:t>
      </w:r>
    </w:p>
    <w:p w14:paraId="2FA08D06" w14:textId="77777777" w:rsidR="00AE4076" w:rsidRDefault="00AE4076" w:rsidP="00AE4076">
      <w:pPr>
        <w:ind w:left="567" w:hanging="567"/>
        <w:jc w:val="both"/>
        <w:rPr>
          <w:rFonts w:eastAsia="Arial Unicode MS" w:cs="Arial"/>
          <w:szCs w:val="22"/>
        </w:rPr>
      </w:pPr>
      <w:r>
        <w:rPr>
          <w:rFonts w:eastAsia="Arial Unicode MS" w:cs="Arial"/>
          <w:szCs w:val="22"/>
        </w:rPr>
        <w:t xml:space="preserve">9. </w:t>
      </w:r>
      <w:r>
        <w:rPr>
          <w:rFonts w:eastAsia="Arial Unicode MS" w:cs="Arial"/>
          <w:szCs w:val="22"/>
        </w:rPr>
        <w:tab/>
        <w:t>Cada empresa licitadora no pot presentar més d’una proposició. Tampoc pot subscriure  cap proposta en UTE amb d’altres si ho ha fet individualment o figurar en més d’una unió temporal. La infracció d’aquestes normes dona lloc a la no admissió de cap de les propostes que hagi</w:t>
      </w:r>
      <w:r>
        <w:rPr>
          <w:rFonts w:eastAsia="Arial Unicode MS" w:cs="Arial"/>
          <w:spacing w:val="-2"/>
          <w:szCs w:val="22"/>
        </w:rPr>
        <w:t xml:space="preserve"> </w:t>
      </w:r>
      <w:r>
        <w:rPr>
          <w:rFonts w:eastAsia="Arial Unicode MS" w:cs="Arial"/>
          <w:szCs w:val="22"/>
        </w:rPr>
        <w:t>subscrit.</w:t>
      </w:r>
    </w:p>
    <w:p w14:paraId="3D4EF0ED" w14:textId="77777777" w:rsidR="00AE4076" w:rsidRDefault="00AE4076" w:rsidP="00AE4076">
      <w:pPr>
        <w:ind w:left="567" w:hanging="567"/>
        <w:jc w:val="both"/>
        <w:rPr>
          <w:rFonts w:eastAsia="Arial Unicode MS" w:cs="Arial"/>
          <w:szCs w:val="22"/>
        </w:rPr>
      </w:pPr>
    </w:p>
    <w:p w14:paraId="187D9475" w14:textId="77777777" w:rsidR="00AE4076" w:rsidRDefault="00AE4076" w:rsidP="00AE4076">
      <w:pPr>
        <w:ind w:left="567" w:hanging="567"/>
        <w:jc w:val="both"/>
        <w:rPr>
          <w:rFonts w:eastAsia="Arial Unicode MS" w:cs="Arial"/>
          <w:szCs w:val="22"/>
        </w:rPr>
      </w:pPr>
      <w:r>
        <w:rPr>
          <w:rFonts w:eastAsia="Arial Unicode MS" w:cs="Arial"/>
          <w:szCs w:val="22"/>
        </w:rPr>
        <w:lastRenderedPageBreak/>
        <w:tab/>
        <w:t>Sense perjudici de l’anterior si la Plataforma de licitació electrònica no impedeix la presentació de més d’una oferta amb el mateix NIF, les empreses licitadores podran substituir i/o modificar l’oferta presentada, durant el termini de presentació d’ofertes, mitjançant la presentació d’una segona oferta, que suposarà la retirada de la primera, sempre que l’empresa així ho hagi advertit expressa i fefaentment a l’Òrgan de Contractació. En cas contrari, les ofertes seran excloses per incompliment de la prohibició de presentació de proposicions simultànies (article 139.3 de la LCSP).</w:t>
      </w:r>
    </w:p>
    <w:p w14:paraId="24B5169C" w14:textId="77777777" w:rsidR="00AE4076" w:rsidRDefault="00AE4076" w:rsidP="00AE4076">
      <w:pPr>
        <w:ind w:left="567" w:hanging="567"/>
        <w:jc w:val="both"/>
        <w:rPr>
          <w:rFonts w:eastAsia="Arial Unicode MS" w:cs="Arial"/>
          <w:szCs w:val="22"/>
        </w:rPr>
      </w:pPr>
    </w:p>
    <w:p w14:paraId="52312ACC" w14:textId="77777777" w:rsidR="00AE4076" w:rsidRDefault="00AE4076" w:rsidP="00AE4076">
      <w:pPr>
        <w:ind w:left="567" w:hanging="567"/>
        <w:jc w:val="both"/>
        <w:rPr>
          <w:rFonts w:eastAsia="Arial Unicode MS" w:cs="Arial"/>
          <w:szCs w:val="22"/>
        </w:rPr>
      </w:pPr>
      <w:r>
        <w:rPr>
          <w:rFonts w:eastAsia="Arial Unicode MS" w:cs="Arial"/>
          <w:szCs w:val="22"/>
        </w:rPr>
        <w:t xml:space="preserve">10. </w:t>
      </w:r>
      <w:r>
        <w:rPr>
          <w:rFonts w:eastAsia="Arial Unicode MS" w:cs="Arial"/>
          <w:szCs w:val="22"/>
        </w:rPr>
        <w:tab/>
        <w:t>Les ofertes hauran de tenir una validesa mínima d’1 mes si només es té en compte el preu, o de 3 mesos, si es tenen en compte altres criteris, comptats a partir de la data d’obertura de</w:t>
      </w:r>
      <w:r>
        <w:rPr>
          <w:rFonts w:eastAsia="Arial Unicode MS" w:cs="Arial"/>
          <w:spacing w:val="17"/>
          <w:szCs w:val="22"/>
        </w:rPr>
        <w:t xml:space="preserve"> </w:t>
      </w:r>
      <w:r>
        <w:rPr>
          <w:rFonts w:eastAsia="Arial Unicode MS" w:cs="Arial"/>
          <w:szCs w:val="22"/>
        </w:rPr>
        <w:t>les</w:t>
      </w:r>
      <w:r>
        <w:rPr>
          <w:rFonts w:eastAsia="Arial Unicode MS" w:cs="Arial"/>
          <w:spacing w:val="17"/>
          <w:szCs w:val="22"/>
        </w:rPr>
        <w:t xml:space="preserve"> </w:t>
      </w:r>
      <w:r>
        <w:rPr>
          <w:rFonts w:eastAsia="Arial Unicode MS" w:cs="Arial"/>
          <w:szCs w:val="22"/>
        </w:rPr>
        <w:t>proposicions.</w:t>
      </w:r>
      <w:r>
        <w:rPr>
          <w:rFonts w:eastAsia="Arial Unicode MS" w:cs="Arial"/>
          <w:spacing w:val="17"/>
          <w:szCs w:val="22"/>
        </w:rPr>
        <w:t xml:space="preserve"> </w:t>
      </w:r>
      <w:r>
        <w:rPr>
          <w:rFonts w:eastAsia="Arial Unicode MS" w:cs="Arial"/>
          <w:szCs w:val="22"/>
        </w:rPr>
        <w:t>Passat</w:t>
      </w:r>
      <w:r>
        <w:rPr>
          <w:rFonts w:eastAsia="Arial Unicode MS" w:cs="Arial"/>
          <w:spacing w:val="18"/>
          <w:szCs w:val="22"/>
        </w:rPr>
        <w:t xml:space="preserve"> </w:t>
      </w:r>
      <w:r>
        <w:rPr>
          <w:rFonts w:eastAsia="Arial Unicode MS" w:cs="Arial"/>
          <w:szCs w:val="22"/>
        </w:rPr>
        <w:t>aquest</w:t>
      </w:r>
      <w:r>
        <w:rPr>
          <w:rFonts w:eastAsia="Arial Unicode MS" w:cs="Arial"/>
          <w:spacing w:val="17"/>
          <w:szCs w:val="22"/>
        </w:rPr>
        <w:t xml:space="preserve"> </w:t>
      </w:r>
      <w:r>
        <w:rPr>
          <w:rFonts w:eastAsia="Arial Unicode MS" w:cs="Arial"/>
          <w:szCs w:val="22"/>
        </w:rPr>
        <w:t>termini</w:t>
      </w:r>
      <w:r>
        <w:rPr>
          <w:rFonts w:eastAsia="Arial Unicode MS" w:cs="Arial"/>
          <w:spacing w:val="18"/>
          <w:szCs w:val="22"/>
        </w:rPr>
        <w:t xml:space="preserve"> </w:t>
      </w:r>
      <w:r>
        <w:rPr>
          <w:rFonts w:eastAsia="Arial Unicode MS" w:cs="Arial"/>
          <w:szCs w:val="22"/>
        </w:rPr>
        <w:t>o</w:t>
      </w:r>
      <w:r>
        <w:rPr>
          <w:rFonts w:eastAsia="Arial Unicode MS" w:cs="Arial"/>
          <w:spacing w:val="17"/>
          <w:szCs w:val="22"/>
        </w:rPr>
        <w:t xml:space="preserve"> </w:t>
      </w:r>
      <w:r>
        <w:rPr>
          <w:rFonts w:eastAsia="Arial Unicode MS" w:cs="Arial"/>
          <w:szCs w:val="22"/>
        </w:rPr>
        <w:t>aquell</w:t>
      </w:r>
      <w:r>
        <w:rPr>
          <w:rFonts w:eastAsia="Arial Unicode MS" w:cs="Arial"/>
          <w:spacing w:val="17"/>
          <w:szCs w:val="22"/>
        </w:rPr>
        <w:t xml:space="preserve"> </w:t>
      </w:r>
      <w:r>
        <w:rPr>
          <w:rFonts w:eastAsia="Arial Unicode MS" w:cs="Arial"/>
          <w:szCs w:val="22"/>
        </w:rPr>
        <w:t>superior</w:t>
      </w:r>
      <w:r>
        <w:rPr>
          <w:rFonts w:eastAsia="Arial Unicode MS" w:cs="Arial"/>
          <w:spacing w:val="17"/>
          <w:szCs w:val="22"/>
        </w:rPr>
        <w:t xml:space="preserve"> </w:t>
      </w:r>
      <w:r>
        <w:rPr>
          <w:rFonts w:eastAsia="Arial Unicode MS" w:cs="Arial"/>
          <w:szCs w:val="22"/>
        </w:rPr>
        <w:t>indicat</w:t>
      </w:r>
      <w:r>
        <w:rPr>
          <w:rFonts w:eastAsia="Arial Unicode MS" w:cs="Arial"/>
          <w:spacing w:val="17"/>
          <w:szCs w:val="22"/>
        </w:rPr>
        <w:t xml:space="preserve"> </w:t>
      </w:r>
      <w:r>
        <w:rPr>
          <w:rFonts w:eastAsia="Arial Unicode MS" w:cs="Arial"/>
          <w:szCs w:val="22"/>
        </w:rPr>
        <w:t>per</w:t>
      </w:r>
      <w:r>
        <w:rPr>
          <w:rFonts w:eastAsia="Arial Unicode MS" w:cs="Arial"/>
          <w:spacing w:val="17"/>
          <w:szCs w:val="22"/>
        </w:rPr>
        <w:t xml:space="preserve"> </w:t>
      </w:r>
      <w:r>
        <w:rPr>
          <w:rFonts w:eastAsia="Arial Unicode MS" w:cs="Arial"/>
          <w:szCs w:val="22"/>
        </w:rPr>
        <w:t>cada</w:t>
      </w:r>
      <w:r>
        <w:rPr>
          <w:rFonts w:eastAsia="Arial Unicode MS" w:cs="Arial"/>
          <w:spacing w:val="17"/>
          <w:szCs w:val="22"/>
        </w:rPr>
        <w:t xml:space="preserve"> </w:t>
      </w:r>
      <w:r>
        <w:rPr>
          <w:rFonts w:eastAsia="Arial Unicode MS" w:cs="Arial"/>
          <w:szCs w:val="22"/>
        </w:rPr>
        <w:t>licitador</w:t>
      </w:r>
      <w:r>
        <w:rPr>
          <w:rFonts w:eastAsia="Arial Unicode MS" w:cs="Arial"/>
          <w:spacing w:val="17"/>
          <w:szCs w:val="22"/>
        </w:rPr>
        <w:t xml:space="preserve"> </w:t>
      </w:r>
      <w:r>
        <w:rPr>
          <w:rFonts w:eastAsia="Arial Unicode MS" w:cs="Arial"/>
          <w:szCs w:val="22"/>
        </w:rPr>
        <w:t>en</w:t>
      </w:r>
      <w:r>
        <w:rPr>
          <w:rFonts w:eastAsia="Arial Unicode MS" w:cs="Arial"/>
          <w:spacing w:val="17"/>
          <w:szCs w:val="22"/>
        </w:rPr>
        <w:t xml:space="preserve"> </w:t>
      </w:r>
      <w:r>
        <w:rPr>
          <w:rFonts w:eastAsia="Arial Unicode MS" w:cs="Arial"/>
          <w:szCs w:val="22"/>
        </w:rPr>
        <w:t>la</w:t>
      </w:r>
      <w:r>
        <w:rPr>
          <w:rFonts w:eastAsia="Arial Unicode MS" w:cs="Arial"/>
          <w:spacing w:val="17"/>
          <w:szCs w:val="22"/>
        </w:rPr>
        <w:t xml:space="preserve"> </w:t>
      </w:r>
      <w:r>
        <w:rPr>
          <w:rFonts w:eastAsia="Arial Unicode MS" w:cs="Arial"/>
          <w:szCs w:val="22"/>
        </w:rPr>
        <w:t>seva proposta, sense que l’Ajuntament de Calonge i Sant Antoni hagi acordat l’adjudicació del contracte o la resolució del procediment en un altre sentit, els licitadors admesos al procediment tindran dret a retirar la seva proposta, sempre i quan ho sol·licitin així per escrit a l’Ajuntament. Les proposicions que no siguin retirades s’entendran vàlides i vinculants per al licitador a tots els efectes previstos en aquest Plec de condicions.</w:t>
      </w:r>
    </w:p>
    <w:p w14:paraId="4343C2EE" w14:textId="77777777" w:rsidR="00AE4076" w:rsidRDefault="00AE4076" w:rsidP="00AE4076">
      <w:pPr>
        <w:ind w:left="567" w:hanging="567"/>
        <w:jc w:val="both"/>
        <w:rPr>
          <w:rFonts w:eastAsia="Arial Unicode MS" w:cs="Arial"/>
          <w:szCs w:val="22"/>
        </w:rPr>
      </w:pPr>
    </w:p>
    <w:p w14:paraId="1999F0BE" w14:textId="77777777" w:rsidR="00AE4076" w:rsidRDefault="00AE4076" w:rsidP="00AE4076">
      <w:pPr>
        <w:ind w:left="567" w:hanging="567"/>
        <w:jc w:val="both"/>
        <w:rPr>
          <w:rFonts w:eastAsia="Arial Unicode MS" w:cs="Arial"/>
          <w:szCs w:val="22"/>
        </w:rPr>
      </w:pPr>
      <w:r>
        <w:rPr>
          <w:rFonts w:eastAsia="Arial Unicode MS" w:cs="Arial"/>
          <w:szCs w:val="22"/>
        </w:rPr>
        <w:t>11.</w:t>
      </w:r>
      <w:r>
        <w:rPr>
          <w:rFonts w:eastAsia="Arial Unicode MS" w:cs="Arial"/>
          <w:szCs w:val="22"/>
        </w:rPr>
        <w:tab/>
        <w:t>Una vegada lliurada o tramesa la documentació no pot ser retirada, llevat que concorri causa</w:t>
      </w:r>
      <w:r>
        <w:rPr>
          <w:rFonts w:eastAsia="Arial Unicode MS" w:cs="Arial"/>
          <w:spacing w:val="-1"/>
          <w:szCs w:val="22"/>
        </w:rPr>
        <w:t xml:space="preserve"> </w:t>
      </w:r>
      <w:r>
        <w:rPr>
          <w:rFonts w:eastAsia="Arial Unicode MS" w:cs="Arial"/>
          <w:szCs w:val="22"/>
        </w:rPr>
        <w:t>justificada.</w:t>
      </w:r>
    </w:p>
    <w:p w14:paraId="41B5590D" w14:textId="77777777" w:rsidR="00AE4076" w:rsidRDefault="00AE4076" w:rsidP="00AE4076">
      <w:pPr>
        <w:ind w:left="567" w:hanging="567"/>
        <w:jc w:val="both"/>
        <w:rPr>
          <w:rFonts w:eastAsia="Arial Unicode MS" w:cs="Arial"/>
          <w:bCs/>
          <w:szCs w:val="22"/>
        </w:rPr>
      </w:pPr>
    </w:p>
    <w:p w14:paraId="6526321E" w14:textId="77777777" w:rsidR="00AE4076" w:rsidRDefault="00AE4076" w:rsidP="00AE4076">
      <w:pPr>
        <w:ind w:left="567" w:hanging="567"/>
        <w:jc w:val="both"/>
        <w:rPr>
          <w:rFonts w:eastAsia="Arial Unicode MS" w:cs="Arial"/>
          <w:bCs/>
          <w:szCs w:val="22"/>
        </w:rPr>
      </w:pPr>
      <w:r>
        <w:rPr>
          <w:rFonts w:eastAsia="Arial Unicode MS" w:cs="Arial"/>
          <w:bCs/>
          <w:szCs w:val="22"/>
        </w:rPr>
        <w:t xml:space="preserve">12.  </w:t>
      </w:r>
      <w:r>
        <w:rPr>
          <w:rFonts w:eastAsia="Arial Unicode MS" w:cs="Arial"/>
          <w:bCs/>
          <w:szCs w:val="22"/>
        </w:rPr>
        <w:tab/>
        <w:t>Contingut de les proposicions:</w:t>
      </w:r>
    </w:p>
    <w:p w14:paraId="055DA668" w14:textId="77777777" w:rsidR="00AE4076" w:rsidRDefault="00AE4076" w:rsidP="00AE4076">
      <w:pPr>
        <w:jc w:val="both"/>
        <w:rPr>
          <w:rFonts w:eastAsia="Arial Unicode MS" w:cs="Arial"/>
          <w:b/>
          <w:bCs/>
          <w:szCs w:val="22"/>
        </w:rPr>
      </w:pPr>
    </w:p>
    <w:p w14:paraId="74C5A0C5" w14:textId="77777777" w:rsidR="00AE4076" w:rsidRDefault="00AE4076" w:rsidP="00AE4076">
      <w:pPr>
        <w:autoSpaceDE w:val="0"/>
        <w:autoSpaceDN w:val="0"/>
        <w:adjustRightInd w:val="0"/>
        <w:ind w:left="567"/>
        <w:jc w:val="both"/>
        <w:rPr>
          <w:rFonts w:cs="Arial"/>
          <w:b/>
          <w:szCs w:val="22"/>
          <w:u w:val="single"/>
        </w:rPr>
      </w:pPr>
      <w:r>
        <w:rPr>
          <w:rFonts w:cs="Arial"/>
          <w:b/>
          <w:szCs w:val="22"/>
          <w:u w:val="single"/>
        </w:rPr>
        <w:t xml:space="preserve">CONTINGUT DEL SOBRE A (DOCUMENTACIÓ GENERAL, en cas que hi hagi LOTS la documentació del Sobre A és comuna a tots els LOTS)). </w:t>
      </w:r>
    </w:p>
    <w:p w14:paraId="5CB5A039" w14:textId="77777777" w:rsidR="00AE4076" w:rsidRDefault="00AE4076" w:rsidP="00AE4076">
      <w:pPr>
        <w:autoSpaceDE w:val="0"/>
        <w:autoSpaceDN w:val="0"/>
        <w:adjustRightInd w:val="0"/>
        <w:ind w:left="567"/>
        <w:jc w:val="both"/>
        <w:rPr>
          <w:rFonts w:cs="Arial"/>
          <w:szCs w:val="22"/>
        </w:rPr>
      </w:pPr>
    </w:p>
    <w:p w14:paraId="3ED091E2" w14:textId="77777777" w:rsidR="00AE4076" w:rsidRDefault="00AE4076" w:rsidP="00AE4076">
      <w:pPr>
        <w:numPr>
          <w:ilvl w:val="0"/>
          <w:numId w:val="31"/>
        </w:numPr>
        <w:autoSpaceDE w:val="0"/>
        <w:autoSpaceDN w:val="0"/>
        <w:adjustRightInd w:val="0"/>
        <w:ind w:left="1134" w:hanging="567"/>
        <w:jc w:val="both"/>
        <w:rPr>
          <w:rFonts w:eastAsia="Calibri" w:cs="Arial"/>
          <w:b/>
          <w:szCs w:val="22"/>
        </w:rPr>
      </w:pPr>
      <w:r>
        <w:rPr>
          <w:rFonts w:eastAsia="Calibri" w:cs="Arial"/>
          <w:b/>
          <w:szCs w:val="22"/>
        </w:rPr>
        <w:t xml:space="preserve">Document europeu únic de contractació (DEUC). </w:t>
      </w:r>
    </w:p>
    <w:p w14:paraId="62796982" w14:textId="77777777" w:rsidR="00AE4076" w:rsidRDefault="00AE4076" w:rsidP="00AE4076">
      <w:pPr>
        <w:autoSpaceDE w:val="0"/>
        <w:autoSpaceDN w:val="0"/>
        <w:adjustRightInd w:val="0"/>
        <w:ind w:left="927"/>
        <w:jc w:val="both"/>
        <w:rPr>
          <w:rFonts w:eastAsia="Calibri" w:cs="Arial"/>
          <w:szCs w:val="22"/>
        </w:rPr>
      </w:pPr>
    </w:p>
    <w:p w14:paraId="66D19B55" w14:textId="77777777" w:rsidR="00AE4076" w:rsidRDefault="00AE4076" w:rsidP="00AE4076">
      <w:pPr>
        <w:ind w:left="1134"/>
        <w:jc w:val="both"/>
        <w:rPr>
          <w:rFonts w:cs="Arial"/>
          <w:szCs w:val="22"/>
        </w:rPr>
      </w:pPr>
      <w:r>
        <w:rPr>
          <w:rFonts w:cs="Arial"/>
          <w:szCs w:val="22"/>
        </w:rPr>
        <w:t xml:space="preserve">Les empreses licitadores han de presentar el Document Europeu Únic de Contractació (DEUC), el model del qual s’adjunta com a Annex a aquest Plec, mitjançant el qual declaren el següent: </w:t>
      </w:r>
    </w:p>
    <w:p w14:paraId="1240F66E" w14:textId="77777777" w:rsidR="00AE4076" w:rsidRDefault="00AE4076" w:rsidP="00AE4076">
      <w:pPr>
        <w:autoSpaceDE w:val="0"/>
        <w:autoSpaceDN w:val="0"/>
        <w:adjustRightInd w:val="0"/>
        <w:ind w:left="927"/>
        <w:jc w:val="both"/>
        <w:rPr>
          <w:rFonts w:eastAsia="Calibri" w:cs="Arial"/>
          <w:szCs w:val="22"/>
        </w:rPr>
      </w:pPr>
    </w:p>
    <w:p w14:paraId="613A98AD" w14:textId="77777777" w:rsidR="00AE4076" w:rsidRDefault="00AE4076" w:rsidP="00AE4076">
      <w:pPr>
        <w:autoSpaceDE w:val="0"/>
        <w:autoSpaceDN w:val="0"/>
        <w:adjustRightInd w:val="0"/>
        <w:ind w:left="1701" w:hanging="567"/>
        <w:jc w:val="both"/>
        <w:rPr>
          <w:rFonts w:eastAsia="Calibri" w:cs="Arial"/>
          <w:szCs w:val="22"/>
        </w:rPr>
      </w:pPr>
      <w:r>
        <w:rPr>
          <w:rFonts w:eastAsia="Calibri" w:cs="Arial"/>
          <w:szCs w:val="22"/>
        </w:rPr>
        <w:t xml:space="preserve">-  </w:t>
      </w:r>
      <w:r>
        <w:rPr>
          <w:rFonts w:eastAsia="Calibri" w:cs="Arial"/>
          <w:szCs w:val="22"/>
        </w:rPr>
        <w:tab/>
        <w:t xml:space="preserve">Que la societat està constituïda vàlidament i que de conformitat amb el seu objecte social es pot presentar a la licitació, així com que la persona signatària del DEUC té la deguda representació per presentar la proposició i el DEUC; </w:t>
      </w:r>
    </w:p>
    <w:p w14:paraId="1FFFFFF6" w14:textId="77777777" w:rsidR="00AE4076" w:rsidRDefault="00AE4076" w:rsidP="00AE4076">
      <w:pPr>
        <w:autoSpaceDE w:val="0"/>
        <w:autoSpaceDN w:val="0"/>
        <w:adjustRightInd w:val="0"/>
        <w:ind w:left="1701" w:hanging="567"/>
        <w:jc w:val="both"/>
        <w:rPr>
          <w:rFonts w:eastAsia="Calibri" w:cs="Arial"/>
          <w:szCs w:val="22"/>
        </w:rPr>
      </w:pPr>
    </w:p>
    <w:p w14:paraId="3B0B5569" w14:textId="77777777" w:rsidR="00AE4076" w:rsidRDefault="00AE4076" w:rsidP="00AE4076">
      <w:pPr>
        <w:autoSpaceDE w:val="0"/>
        <w:autoSpaceDN w:val="0"/>
        <w:adjustRightInd w:val="0"/>
        <w:ind w:left="1701" w:hanging="567"/>
        <w:jc w:val="both"/>
        <w:rPr>
          <w:rFonts w:eastAsia="Calibri" w:cs="Arial"/>
          <w:szCs w:val="22"/>
        </w:rPr>
      </w:pPr>
      <w:r>
        <w:rPr>
          <w:rFonts w:eastAsia="Calibri" w:cs="Arial"/>
          <w:szCs w:val="22"/>
        </w:rPr>
        <w:t xml:space="preserve">-  </w:t>
      </w:r>
      <w:r>
        <w:rPr>
          <w:rFonts w:eastAsia="Calibri" w:cs="Arial"/>
          <w:szCs w:val="22"/>
        </w:rPr>
        <w:tab/>
        <w:t xml:space="preserve">Que compleix els requisits de solvència econòmica i financera, i tècnica i professional, de conformitat amb els requisits mínims exigits en aquest Plec; </w:t>
      </w:r>
    </w:p>
    <w:p w14:paraId="3CD87D34" w14:textId="77777777" w:rsidR="00AE4076" w:rsidRDefault="00AE4076" w:rsidP="00AE4076">
      <w:pPr>
        <w:autoSpaceDE w:val="0"/>
        <w:autoSpaceDN w:val="0"/>
        <w:adjustRightInd w:val="0"/>
        <w:ind w:left="1701" w:hanging="567"/>
        <w:jc w:val="both"/>
        <w:rPr>
          <w:rFonts w:eastAsia="Calibri" w:cs="Arial"/>
          <w:szCs w:val="22"/>
        </w:rPr>
      </w:pPr>
    </w:p>
    <w:p w14:paraId="5848087C" w14:textId="77777777" w:rsidR="00AE4076" w:rsidRDefault="00AE4076" w:rsidP="00AE4076">
      <w:pPr>
        <w:autoSpaceDE w:val="0"/>
        <w:autoSpaceDN w:val="0"/>
        <w:adjustRightInd w:val="0"/>
        <w:ind w:left="1701" w:hanging="567"/>
        <w:jc w:val="both"/>
        <w:rPr>
          <w:rFonts w:eastAsia="Calibri" w:cs="Arial"/>
          <w:szCs w:val="22"/>
        </w:rPr>
      </w:pPr>
      <w:r>
        <w:rPr>
          <w:rFonts w:eastAsia="Calibri" w:cs="Arial"/>
          <w:szCs w:val="22"/>
        </w:rPr>
        <w:t xml:space="preserve">-  </w:t>
      </w:r>
      <w:r>
        <w:rPr>
          <w:rFonts w:eastAsia="Calibri" w:cs="Arial"/>
          <w:szCs w:val="22"/>
        </w:rPr>
        <w:tab/>
        <w:t xml:space="preserve">Que no està incursa en prohibició de contractar; </w:t>
      </w:r>
    </w:p>
    <w:p w14:paraId="5E7A59A8" w14:textId="77777777" w:rsidR="00AE4076" w:rsidRDefault="00AE4076" w:rsidP="00AE4076">
      <w:pPr>
        <w:autoSpaceDE w:val="0"/>
        <w:autoSpaceDN w:val="0"/>
        <w:adjustRightInd w:val="0"/>
        <w:ind w:left="1701" w:hanging="567"/>
        <w:jc w:val="both"/>
        <w:rPr>
          <w:rFonts w:eastAsia="Calibri" w:cs="Arial"/>
          <w:szCs w:val="22"/>
        </w:rPr>
      </w:pPr>
    </w:p>
    <w:p w14:paraId="16CE6F5B" w14:textId="77777777" w:rsidR="00AE4076" w:rsidRDefault="00AE4076" w:rsidP="00AE4076">
      <w:pPr>
        <w:autoSpaceDE w:val="0"/>
        <w:autoSpaceDN w:val="0"/>
        <w:adjustRightInd w:val="0"/>
        <w:ind w:left="1701" w:hanging="567"/>
        <w:jc w:val="both"/>
        <w:rPr>
          <w:rFonts w:eastAsia="Calibri" w:cs="Arial"/>
          <w:szCs w:val="22"/>
        </w:rPr>
      </w:pPr>
      <w:r>
        <w:rPr>
          <w:rFonts w:eastAsia="Calibri" w:cs="Arial"/>
          <w:szCs w:val="22"/>
        </w:rPr>
        <w:t xml:space="preserve">-  </w:t>
      </w:r>
      <w:r>
        <w:rPr>
          <w:rFonts w:eastAsia="Calibri" w:cs="Arial"/>
          <w:szCs w:val="22"/>
        </w:rPr>
        <w:tab/>
        <w:t>Que compleix amb la resta de requisits que s’estableixen en aquest Plec i que es poden acreditar mitjançant el DEUC.</w:t>
      </w:r>
    </w:p>
    <w:p w14:paraId="0892AA10" w14:textId="77777777" w:rsidR="00AE4076" w:rsidRDefault="00AE4076" w:rsidP="00AE4076">
      <w:pPr>
        <w:autoSpaceDE w:val="0"/>
        <w:autoSpaceDN w:val="0"/>
        <w:adjustRightInd w:val="0"/>
        <w:ind w:left="927"/>
        <w:jc w:val="both"/>
        <w:rPr>
          <w:rFonts w:eastAsia="Calibri" w:cs="Arial"/>
          <w:szCs w:val="22"/>
        </w:rPr>
      </w:pPr>
    </w:p>
    <w:p w14:paraId="7D92DD88" w14:textId="77777777" w:rsidR="00AE4076" w:rsidRDefault="00AE4076" w:rsidP="00AE4076">
      <w:pPr>
        <w:autoSpaceDE w:val="0"/>
        <w:autoSpaceDN w:val="0"/>
        <w:adjustRightInd w:val="0"/>
        <w:ind w:left="1134"/>
        <w:jc w:val="both"/>
        <w:rPr>
          <w:rFonts w:eastAsia="Calibri" w:cs="Arial"/>
          <w:szCs w:val="22"/>
        </w:rPr>
      </w:pPr>
      <w:r>
        <w:rPr>
          <w:rFonts w:eastAsia="Calibri" w:cs="Arial"/>
          <w:szCs w:val="22"/>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8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w:t>
      </w:r>
      <w:r>
        <w:rPr>
          <w:rFonts w:eastAsia="Calibri" w:cs="Arial"/>
          <w:szCs w:val="22"/>
        </w:rPr>
        <w:lastRenderedPageBreak/>
        <w:t>d’incloure en l’apartat relatiu a “persona o persones de contacte” de la Part II.A del DEUC.</w:t>
      </w:r>
    </w:p>
    <w:p w14:paraId="0649B3AE" w14:textId="77777777" w:rsidR="00AE4076" w:rsidRDefault="00AE4076" w:rsidP="00AE4076">
      <w:pPr>
        <w:autoSpaceDE w:val="0"/>
        <w:autoSpaceDN w:val="0"/>
        <w:adjustRightInd w:val="0"/>
        <w:ind w:left="1134"/>
        <w:jc w:val="both"/>
        <w:rPr>
          <w:rFonts w:eastAsia="Calibri" w:cs="Arial"/>
          <w:szCs w:val="22"/>
        </w:rPr>
      </w:pPr>
    </w:p>
    <w:p w14:paraId="547EC4B2" w14:textId="77777777" w:rsidR="00AE4076" w:rsidRDefault="00AE4076" w:rsidP="00AE4076">
      <w:pPr>
        <w:autoSpaceDE w:val="0"/>
        <w:autoSpaceDN w:val="0"/>
        <w:adjustRightInd w:val="0"/>
        <w:ind w:left="1134"/>
        <w:jc w:val="both"/>
        <w:rPr>
          <w:rFonts w:eastAsia="Calibri" w:cs="Arial"/>
          <w:szCs w:val="22"/>
        </w:rPr>
      </w:pPr>
      <w:r>
        <w:rPr>
          <w:rFonts w:eastAsia="Calibri" w:cs="Arial"/>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1E4CBA21" w14:textId="77777777" w:rsidR="00AE4076" w:rsidRDefault="00AE4076" w:rsidP="00AE4076">
      <w:pPr>
        <w:ind w:left="1134"/>
        <w:jc w:val="both"/>
        <w:rPr>
          <w:rFonts w:cs="Arial"/>
          <w:szCs w:val="22"/>
        </w:rPr>
      </w:pPr>
      <w:r>
        <w:rPr>
          <w:rFonts w:cs="Arial"/>
          <w:szCs w:val="22"/>
        </w:rPr>
        <w:t xml:space="preserve">En el cas d’empreses que concorrin a la licitació amb el compromís d’agrupar-se en una unió temporal si resulten adjudicatàries del contracte, cadascuna ha d’acreditar la seva personalitat, capacitat i solvència, i presentar un DEUC separat degudament signat electrònicament pels seus representants legals. A més del DEUC, han d’aportar un document on consti el compromís de constituir-se formalment en unió temporal en cas de resultar adjudicatàries del contracte. </w:t>
      </w:r>
    </w:p>
    <w:p w14:paraId="008D5930" w14:textId="77777777" w:rsidR="00AE4076" w:rsidRDefault="00AE4076" w:rsidP="00AE4076">
      <w:pPr>
        <w:autoSpaceDE w:val="0"/>
        <w:autoSpaceDN w:val="0"/>
        <w:adjustRightInd w:val="0"/>
        <w:ind w:left="927"/>
        <w:jc w:val="both"/>
        <w:rPr>
          <w:rFonts w:eastAsia="Calibri" w:cs="Arial"/>
          <w:szCs w:val="22"/>
        </w:rPr>
      </w:pPr>
    </w:p>
    <w:p w14:paraId="49A327B5" w14:textId="77777777" w:rsidR="00AE4076" w:rsidRDefault="00AE4076" w:rsidP="00AE4076">
      <w:pPr>
        <w:autoSpaceDE w:val="0"/>
        <w:autoSpaceDN w:val="0"/>
        <w:adjustRightInd w:val="0"/>
        <w:ind w:left="1134"/>
        <w:jc w:val="both"/>
        <w:rPr>
          <w:rFonts w:eastAsia="Calibri" w:cs="Arial"/>
          <w:szCs w:val="22"/>
        </w:rPr>
      </w:pPr>
      <w:r>
        <w:rPr>
          <w:rFonts w:eastAsia="Calibri" w:cs="Arial"/>
          <w:szCs w:val="22"/>
        </w:rPr>
        <w:t xml:space="preserve">En el cas que l’empresa licitadora recorri a la solvència i mitjans d’altres empreses de conformitat amb el que preveu l’article 75 de la LCSP, ha d’indicar aquesta circumstància en el DEUC i s’ha de presentar un altre DEUC i una altra Declaració Responsable addicional separat per cadascuna de les empreses a la solvència de les quals recorri, degudament signat electrònicament pels seus representants legals. </w:t>
      </w:r>
    </w:p>
    <w:p w14:paraId="1337171C" w14:textId="77777777" w:rsidR="00AE4076" w:rsidRDefault="00AE4076" w:rsidP="00AE4076">
      <w:pPr>
        <w:autoSpaceDE w:val="0"/>
        <w:autoSpaceDN w:val="0"/>
        <w:adjustRightInd w:val="0"/>
        <w:ind w:left="2061"/>
        <w:jc w:val="both"/>
        <w:rPr>
          <w:rFonts w:eastAsia="Calibri" w:cs="Arial"/>
          <w:szCs w:val="22"/>
        </w:rPr>
      </w:pPr>
    </w:p>
    <w:p w14:paraId="437E4FA2" w14:textId="77777777" w:rsidR="00AE4076" w:rsidRDefault="00AE4076" w:rsidP="00AE4076">
      <w:pPr>
        <w:autoSpaceDE w:val="0"/>
        <w:autoSpaceDN w:val="0"/>
        <w:adjustRightInd w:val="0"/>
        <w:ind w:left="1134"/>
        <w:jc w:val="both"/>
        <w:rPr>
          <w:rFonts w:eastAsia="Calibri" w:cs="Arial"/>
          <w:szCs w:val="22"/>
          <w:lang w:val="es-ES"/>
        </w:rPr>
      </w:pPr>
      <w:r>
        <w:rPr>
          <w:rFonts w:eastAsia="Calibri" w:cs="Arial"/>
          <w:szCs w:val="22"/>
        </w:rPr>
        <w:t>Idèntica obligació  existirà quan  tingui la intenció de subscriure subcontractes, sempre que el Quadre de Característiques determini que a l’oferta  s’indiqui la part que es tingui previst subcontractar.</w:t>
      </w:r>
    </w:p>
    <w:p w14:paraId="5FC1D81C" w14:textId="77777777" w:rsidR="00AE4076" w:rsidRDefault="00AE4076" w:rsidP="00AE4076">
      <w:pPr>
        <w:autoSpaceDE w:val="0"/>
        <w:autoSpaceDN w:val="0"/>
        <w:adjustRightInd w:val="0"/>
        <w:ind w:left="1134"/>
        <w:jc w:val="both"/>
        <w:rPr>
          <w:rFonts w:eastAsia="Calibri" w:cs="Arial"/>
          <w:szCs w:val="22"/>
        </w:rPr>
      </w:pPr>
    </w:p>
    <w:p w14:paraId="2A8C9758" w14:textId="77777777" w:rsidR="00AE4076" w:rsidRDefault="00AE4076" w:rsidP="00AE4076">
      <w:pPr>
        <w:autoSpaceDE w:val="0"/>
        <w:autoSpaceDN w:val="0"/>
        <w:adjustRightInd w:val="0"/>
        <w:ind w:left="1134"/>
        <w:jc w:val="both"/>
        <w:rPr>
          <w:rFonts w:eastAsia="Calibri" w:cs="Arial"/>
          <w:szCs w:val="22"/>
        </w:rPr>
      </w:pPr>
      <w:r>
        <w:rPr>
          <w:rFonts w:eastAsia="Calibri" w:cs="Arial"/>
          <w:szCs w:val="22"/>
        </w:rPr>
        <w:t xml:space="preserve">D’acord amb l’article 71.1, lletra d) de la LCSP, l’acreditació del compliment de la quota de reserva de llocs de treball i de l’obligació de disposar d’un pla d’igualtat s’ha de fer mitjançant la presentació del DEUC i la declaració responsable que s’acompanya com </w:t>
      </w:r>
      <w:r>
        <w:rPr>
          <w:rFonts w:eastAsia="Calibri" w:cs="Arial"/>
          <w:b/>
          <w:szCs w:val="22"/>
        </w:rPr>
        <w:t xml:space="preserve">Annex 1.2 </w:t>
      </w:r>
      <w:r>
        <w:rPr>
          <w:rFonts w:eastAsia="Calibri" w:cs="Arial"/>
          <w:szCs w:val="22"/>
        </w:rPr>
        <w:t>d’aquest Plec.</w:t>
      </w:r>
    </w:p>
    <w:p w14:paraId="6E96D765" w14:textId="77777777" w:rsidR="00AE4076" w:rsidRDefault="00AE4076" w:rsidP="00AE4076">
      <w:pPr>
        <w:autoSpaceDE w:val="0"/>
        <w:autoSpaceDN w:val="0"/>
        <w:adjustRightInd w:val="0"/>
        <w:ind w:left="1134"/>
        <w:jc w:val="both"/>
        <w:rPr>
          <w:rFonts w:eastAsia="Calibri" w:cs="Arial"/>
          <w:szCs w:val="22"/>
        </w:rPr>
      </w:pPr>
    </w:p>
    <w:p w14:paraId="2BD22206" w14:textId="77777777" w:rsidR="00AE4076" w:rsidRDefault="00AE4076" w:rsidP="00AE4076">
      <w:pPr>
        <w:autoSpaceDE w:val="0"/>
        <w:autoSpaceDN w:val="0"/>
        <w:adjustRightInd w:val="0"/>
        <w:ind w:left="1134"/>
        <w:jc w:val="both"/>
        <w:rPr>
          <w:rFonts w:eastAsia="Calibri" w:cs="Arial"/>
          <w:szCs w:val="22"/>
        </w:rPr>
      </w:pPr>
      <w:r>
        <w:rPr>
          <w:rFonts w:eastAsia="Calibri" w:cs="Arial"/>
          <w:szCs w:val="22"/>
        </w:rPr>
        <w:t xml:space="preserve">Les empreses licitadores que figurin en una base de dades nacional d’un Estat membre de la Unió Europea, com un expedient virtual de l’empresa, un sistema d’emmagatzematge electrònic de documents o un sistema de </w:t>
      </w:r>
      <w:proofErr w:type="spellStart"/>
      <w:r>
        <w:rPr>
          <w:rFonts w:eastAsia="Calibri" w:cs="Arial"/>
          <w:szCs w:val="22"/>
        </w:rPr>
        <w:t>prequalificació</w:t>
      </w:r>
      <w:proofErr w:type="spellEnd"/>
      <w:r>
        <w:rPr>
          <w:rFonts w:eastAsia="Calibri" w:cs="Arial"/>
          <w:szCs w:val="22"/>
        </w:rPr>
        <w:t>,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telèfon 935 528 090; http://www.gencat.cat/economia/jcca),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376FFC0C" w14:textId="77777777" w:rsidR="00AE4076" w:rsidRDefault="00AE4076" w:rsidP="00AE4076">
      <w:pPr>
        <w:autoSpaceDE w:val="0"/>
        <w:autoSpaceDN w:val="0"/>
        <w:adjustRightInd w:val="0"/>
        <w:ind w:left="927"/>
        <w:jc w:val="both"/>
        <w:rPr>
          <w:rFonts w:eastAsia="Calibri" w:cs="Arial"/>
          <w:szCs w:val="22"/>
        </w:rPr>
      </w:pPr>
    </w:p>
    <w:p w14:paraId="5E253738" w14:textId="77777777" w:rsidR="00AE4076" w:rsidRDefault="00AE4076" w:rsidP="00AE4076">
      <w:pPr>
        <w:autoSpaceDE w:val="0"/>
        <w:autoSpaceDN w:val="0"/>
        <w:adjustRightInd w:val="0"/>
        <w:ind w:left="1134"/>
        <w:jc w:val="both"/>
        <w:rPr>
          <w:rFonts w:eastAsia="Calibri" w:cs="Arial"/>
          <w:b/>
          <w:szCs w:val="22"/>
        </w:rPr>
      </w:pPr>
      <w:r>
        <w:rPr>
          <w:rFonts w:eastAsia="Calibri" w:cs="Arial"/>
          <w:b/>
          <w:szCs w:val="22"/>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06935498" w14:textId="77777777" w:rsidR="00AE4076" w:rsidRDefault="00AE4076" w:rsidP="00AE4076">
      <w:pPr>
        <w:autoSpaceDE w:val="0"/>
        <w:autoSpaceDN w:val="0"/>
        <w:adjustRightInd w:val="0"/>
        <w:ind w:left="1134"/>
        <w:jc w:val="both"/>
        <w:rPr>
          <w:rFonts w:eastAsia="Calibri" w:cs="Arial"/>
          <w:szCs w:val="22"/>
        </w:rPr>
      </w:pPr>
      <w:r>
        <w:rPr>
          <w:rFonts w:eastAsia="Calibri" w:cs="Arial"/>
          <w:szCs w:val="22"/>
        </w:rPr>
        <w:t xml:space="preserve">Tanmateix, l’Òrgan de Contractació o la Mesa de Contractació podrà demanar a les empreses licitadores que presentin la totalitat o una part de la documentació </w:t>
      </w:r>
      <w:r>
        <w:rPr>
          <w:rFonts w:eastAsia="Calibri" w:cs="Arial"/>
          <w:szCs w:val="22"/>
        </w:rPr>
        <w:lastRenderedPageBreak/>
        <w:t>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0929AFC0" w14:textId="77777777" w:rsidR="006B458E" w:rsidRDefault="006B458E" w:rsidP="00AE4076">
      <w:pPr>
        <w:autoSpaceDE w:val="0"/>
        <w:autoSpaceDN w:val="0"/>
        <w:adjustRightInd w:val="0"/>
        <w:ind w:left="1134"/>
        <w:jc w:val="both"/>
        <w:rPr>
          <w:rFonts w:eastAsia="Calibri" w:cs="Arial"/>
          <w:szCs w:val="22"/>
        </w:rPr>
      </w:pPr>
    </w:p>
    <w:p w14:paraId="5D210C2E" w14:textId="77777777" w:rsidR="00AE4076" w:rsidRDefault="00AE4076" w:rsidP="00AE4076">
      <w:pPr>
        <w:numPr>
          <w:ilvl w:val="0"/>
          <w:numId w:val="31"/>
        </w:numPr>
        <w:autoSpaceDE w:val="0"/>
        <w:autoSpaceDN w:val="0"/>
        <w:adjustRightInd w:val="0"/>
        <w:ind w:left="1134" w:hanging="567"/>
        <w:jc w:val="both"/>
        <w:rPr>
          <w:rFonts w:eastAsia="Calibri" w:cs="Arial"/>
          <w:b/>
          <w:szCs w:val="22"/>
        </w:rPr>
      </w:pPr>
      <w:r>
        <w:rPr>
          <w:rFonts w:eastAsia="Calibri" w:cs="Arial"/>
          <w:b/>
          <w:szCs w:val="22"/>
        </w:rPr>
        <w:t>Declaració de submissió als jutjats i tribunals espanyols.</w:t>
      </w:r>
    </w:p>
    <w:p w14:paraId="57DD2D0E" w14:textId="77777777" w:rsidR="00AE4076" w:rsidRDefault="00AE4076" w:rsidP="00AE4076">
      <w:pPr>
        <w:autoSpaceDE w:val="0"/>
        <w:autoSpaceDN w:val="0"/>
        <w:adjustRightInd w:val="0"/>
        <w:ind w:left="1134" w:hanging="567"/>
        <w:jc w:val="both"/>
        <w:rPr>
          <w:rFonts w:eastAsia="Calibri" w:cs="Arial"/>
          <w:szCs w:val="22"/>
        </w:rPr>
      </w:pPr>
    </w:p>
    <w:p w14:paraId="5B1664F3" w14:textId="77777777" w:rsidR="00AE4076" w:rsidRDefault="00AE4076" w:rsidP="00AE4076">
      <w:pPr>
        <w:autoSpaceDE w:val="0"/>
        <w:autoSpaceDN w:val="0"/>
        <w:adjustRightInd w:val="0"/>
        <w:ind w:left="1134" w:hanging="567"/>
        <w:jc w:val="both"/>
        <w:rPr>
          <w:rFonts w:eastAsia="Calibri" w:cs="Arial"/>
          <w:szCs w:val="22"/>
        </w:rPr>
      </w:pPr>
      <w:r>
        <w:rPr>
          <w:rFonts w:eastAsia="Calibri" w:cs="Arial"/>
          <w:szCs w:val="22"/>
        </w:rPr>
        <w:t xml:space="preserve"> </w:t>
      </w:r>
      <w:r>
        <w:rPr>
          <w:rFonts w:eastAsia="Calibri" w:cs="Arial"/>
          <w:szCs w:val="22"/>
        </w:rPr>
        <w:tab/>
        <w:t xml:space="preserve">Les empreses estrangeres han d’aportar una declaració de submissió als jutjats i tribunals espanyols de qualsevol ordre per a totes les incidències que puguin sorgir del contracte, amb renúncia expressa al seu fur propi. S’inclou a </w:t>
      </w:r>
      <w:r>
        <w:rPr>
          <w:rFonts w:eastAsia="Calibri" w:cs="Arial"/>
          <w:b/>
          <w:szCs w:val="22"/>
        </w:rPr>
        <w:t>l’Annex 1.2</w:t>
      </w:r>
      <w:r>
        <w:rPr>
          <w:rFonts w:eastAsia="Calibri" w:cs="Arial"/>
          <w:szCs w:val="22"/>
        </w:rPr>
        <w:t xml:space="preserve"> del Plec.</w:t>
      </w:r>
    </w:p>
    <w:p w14:paraId="052BA994" w14:textId="77777777" w:rsidR="00AE4076" w:rsidRDefault="00AE4076" w:rsidP="00AE4076">
      <w:pPr>
        <w:autoSpaceDE w:val="0"/>
        <w:autoSpaceDN w:val="0"/>
        <w:adjustRightInd w:val="0"/>
        <w:ind w:left="1134" w:hanging="567"/>
        <w:jc w:val="both"/>
        <w:rPr>
          <w:rFonts w:eastAsia="Calibri" w:cs="Arial"/>
          <w:szCs w:val="22"/>
        </w:rPr>
      </w:pPr>
    </w:p>
    <w:p w14:paraId="77154A6F" w14:textId="77777777" w:rsidR="00AE4076" w:rsidRDefault="00AE4076" w:rsidP="00AE4076">
      <w:pPr>
        <w:numPr>
          <w:ilvl w:val="0"/>
          <w:numId w:val="31"/>
        </w:numPr>
        <w:autoSpaceDE w:val="0"/>
        <w:autoSpaceDN w:val="0"/>
        <w:adjustRightInd w:val="0"/>
        <w:ind w:left="1134" w:hanging="567"/>
        <w:jc w:val="both"/>
        <w:rPr>
          <w:rFonts w:eastAsia="Calibri" w:cs="Arial"/>
          <w:b/>
          <w:szCs w:val="22"/>
        </w:rPr>
      </w:pPr>
      <w:r>
        <w:rPr>
          <w:rFonts w:eastAsia="Calibri" w:cs="Arial"/>
          <w:b/>
          <w:szCs w:val="22"/>
        </w:rPr>
        <w:t>Compromís d’adscripció de mitjans materials i/o personals.</w:t>
      </w:r>
    </w:p>
    <w:p w14:paraId="06D582F5" w14:textId="77777777" w:rsidR="00AE4076" w:rsidRDefault="00AE4076" w:rsidP="00AE4076">
      <w:pPr>
        <w:autoSpaceDE w:val="0"/>
        <w:autoSpaceDN w:val="0"/>
        <w:adjustRightInd w:val="0"/>
        <w:ind w:left="1134" w:hanging="567"/>
        <w:jc w:val="both"/>
        <w:rPr>
          <w:rFonts w:eastAsia="Calibri" w:cs="Arial"/>
          <w:szCs w:val="22"/>
        </w:rPr>
      </w:pPr>
    </w:p>
    <w:p w14:paraId="480DA395" w14:textId="77777777" w:rsidR="00AE4076" w:rsidRDefault="00AE4076" w:rsidP="00AE4076">
      <w:pPr>
        <w:autoSpaceDE w:val="0"/>
        <w:autoSpaceDN w:val="0"/>
        <w:adjustRightInd w:val="0"/>
        <w:ind w:left="1134" w:hanging="567"/>
        <w:jc w:val="both"/>
        <w:rPr>
          <w:rFonts w:eastAsia="Calibri" w:cs="Arial"/>
          <w:szCs w:val="22"/>
        </w:rPr>
      </w:pPr>
      <w:r>
        <w:rPr>
          <w:rFonts w:eastAsia="Calibri" w:cs="Arial"/>
          <w:szCs w:val="22"/>
        </w:rPr>
        <w:t xml:space="preserve"> </w:t>
      </w:r>
      <w:r>
        <w:rPr>
          <w:rFonts w:eastAsia="Calibri" w:cs="Arial"/>
          <w:szCs w:val="22"/>
        </w:rPr>
        <w:tab/>
        <w:t xml:space="preserve">Declaració de l’empresa de comprometre’s a adscriure a l’execució del contracte determinats mitjans materials i/o personals, quan així es requereixi. S’inclou a </w:t>
      </w:r>
      <w:r>
        <w:rPr>
          <w:rFonts w:eastAsia="Calibri" w:cs="Arial"/>
          <w:b/>
          <w:szCs w:val="22"/>
        </w:rPr>
        <w:t>l’Annex 6</w:t>
      </w:r>
      <w:r>
        <w:rPr>
          <w:rFonts w:eastAsia="Calibri" w:cs="Arial"/>
          <w:szCs w:val="22"/>
        </w:rPr>
        <w:t xml:space="preserve"> del Plec.</w:t>
      </w:r>
    </w:p>
    <w:p w14:paraId="4E4955E8" w14:textId="77777777" w:rsidR="00AE4076" w:rsidRDefault="00AE4076" w:rsidP="00AE4076">
      <w:pPr>
        <w:autoSpaceDE w:val="0"/>
        <w:autoSpaceDN w:val="0"/>
        <w:adjustRightInd w:val="0"/>
        <w:ind w:left="1134" w:hanging="567"/>
        <w:jc w:val="both"/>
        <w:rPr>
          <w:rFonts w:cs="Arial"/>
          <w:b/>
          <w:szCs w:val="22"/>
        </w:rPr>
      </w:pPr>
    </w:p>
    <w:p w14:paraId="6E7189C2" w14:textId="77777777" w:rsidR="00AE4076" w:rsidRDefault="00AE4076" w:rsidP="00AE4076">
      <w:pPr>
        <w:numPr>
          <w:ilvl w:val="0"/>
          <w:numId w:val="31"/>
        </w:numPr>
        <w:autoSpaceDE w:val="0"/>
        <w:autoSpaceDN w:val="0"/>
        <w:adjustRightInd w:val="0"/>
        <w:ind w:left="1134" w:hanging="567"/>
        <w:jc w:val="both"/>
        <w:rPr>
          <w:rFonts w:eastAsia="Calibri" w:cs="Arial"/>
          <w:b/>
          <w:szCs w:val="22"/>
        </w:rPr>
      </w:pPr>
      <w:r>
        <w:rPr>
          <w:rFonts w:eastAsia="Calibri" w:cs="Arial"/>
          <w:b/>
          <w:szCs w:val="22"/>
        </w:rPr>
        <w:t>Altra documentació.</w:t>
      </w:r>
    </w:p>
    <w:p w14:paraId="14BEC792" w14:textId="77777777" w:rsidR="00AE4076" w:rsidRDefault="00AE4076" w:rsidP="00AE4076">
      <w:pPr>
        <w:autoSpaceDE w:val="0"/>
        <w:autoSpaceDN w:val="0"/>
        <w:adjustRightInd w:val="0"/>
        <w:ind w:left="1134" w:hanging="567"/>
        <w:jc w:val="both"/>
        <w:rPr>
          <w:rFonts w:eastAsia="Calibri" w:cs="Arial"/>
          <w:b/>
          <w:szCs w:val="22"/>
        </w:rPr>
      </w:pPr>
    </w:p>
    <w:p w14:paraId="75FAFBAF" w14:textId="77777777" w:rsidR="00AE4076" w:rsidRDefault="00AE4076" w:rsidP="00AE4076">
      <w:pPr>
        <w:autoSpaceDE w:val="0"/>
        <w:autoSpaceDN w:val="0"/>
        <w:adjustRightInd w:val="0"/>
        <w:ind w:left="1134" w:hanging="426"/>
        <w:jc w:val="both"/>
        <w:rPr>
          <w:rFonts w:eastAsia="Calibri" w:cs="Arial"/>
          <w:szCs w:val="22"/>
        </w:rPr>
      </w:pPr>
      <w:r>
        <w:rPr>
          <w:rFonts w:eastAsia="Calibri" w:cs="Arial"/>
          <w:szCs w:val="22"/>
        </w:rPr>
        <w:t xml:space="preserve"> </w:t>
      </w:r>
      <w:r>
        <w:rPr>
          <w:rFonts w:eastAsia="Calibri" w:cs="Arial"/>
          <w:szCs w:val="22"/>
        </w:rPr>
        <w:tab/>
        <w:t xml:space="preserve">Qualsevol altra documentació que s’exigeixi a </w:t>
      </w:r>
      <w:r>
        <w:rPr>
          <w:rFonts w:eastAsia="Calibri" w:cs="Arial"/>
          <w:b/>
          <w:szCs w:val="22"/>
        </w:rPr>
        <w:t>l’apartat X del Quadre de Característiques</w:t>
      </w:r>
      <w:r>
        <w:rPr>
          <w:rFonts w:eastAsia="Calibri" w:cs="Arial"/>
          <w:szCs w:val="22"/>
        </w:rPr>
        <w:t>.</w:t>
      </w:r>
    </w:p>
    <w:p w14:paraId="38966C00" w14:textId="77777777" w:rsidR="00AE4076" w:rsidRDefault="00AE4076" w:rsidP="00AE4076">
      <w:pPr>
        <w:autoSpaceDE w:val="0"/>
        <w:autoSpaceDN w:val="0"/>
        <w:adjustRightInd w:val="0"/>
        <w:ind w:left="1134" w:hanging="567"/>
        <w:jc w:val="both"/>
        <w:rPr>
          <w:rFonts w:cs="Arial"/>
          <w:szCs w:val="22"/>
        </w:rPr>
      </w:pPr>
    </w:p>
    <w:p w14:paraId="7DBA068D" w14:textId="77777777" w:rsidR="00AE4076" w:rsidRDefault="00AE4076" w:rsidP="00AE4076">
      <w:pPr>
        <w:numPr>
          <w:ilvl w:val="0"/>
          <w:numId w:val="31"/>
        </w:numPr>
        <w:autoSpaceDE w:val="0"/>
        <w:autoSpaceDN w:val="0"/>
        <w:adjustRightInd w:val="0"/>
        <w:ind w:left="1134" w:hanging="567"/>
        <w:jc w:val="both"/>
        <w:rPr>
          <w:rFonts w:eastAsia="Calibri" w:cs="Arial"/>
          <w:b/>
          <w:szCs w:val="22"/>
        </w:rPr>
      </w:pPr>
      <w:r>
        <w:rPr>
          <w:rFonts w:eastAsia="Calibri" w:cs="Arial"/>
          <w:b/>
          <w:szCs w:val="22"/>
        </w:rPr>
        <w:t>Garantia provisional.</w:t>
      </w:r>
    </w:p>
    <w:p w14:paraId="649A4528" w14:textId="77777777" w:rsidR="00AE4076" w:rsidRDefault="00AE4076" w:rsidP="00AE4076">
      <w:pPr>
        <w:autoSpaceDE w:val="0"/>
        <w:autoSpaceDN w:val="0"/>
        <w:adjustRightInd w:val="0"/>
        <w:ind w:left="1134" w:hanging="567"/>
        <w:jc w:val="both"/>
        <w:rPr>
          <w:rFonts w:eastAsia="Calibri" w:cs="Arial"/>
          <w:szCs w:val="22"/>
        </w:rPr>
      </w:pPr>
    </w:p>
    <w:p w14:paraId="0D5C0C24" w14:textId="77777777" w:rsidR="00AE4076" w:rsidRDefault="00AE4076" w:rsidP="00AE4076">
      <w:pPr>
        <w:autoSpaceDE w:val="0"/>
        <w:autoSpaceDN w:val="0"/>
        <w:adjustRightInd w:val="0"/>
        <w:ind w:left="1134" w:hanging="426"/>
        <w:jc w:val="both"/>
        <w:rPr>
          <w:rFonts w:eastAsia="Calibri" w:cs="Arial"/>
          <w:szCs w:val="22"/>
        </w:rPr>
      </w:pPr>
      <w:r>
        <w:rPr>
          <w:rFonts w:eastAsia="Calibri" w:cs="Arial"/>
          <w:szCs w:val="22"/>
        </w:rPr>
        <w:t xml:space="preserve"> </w:t>
      </w:r>
      <w:r>
        <w:rPr>
          <w:rFonts w:eastAsia="Calibri" w:cs="Arial"/>
          <w:szCs w:val="22"/>
        </w:rPr>
        <w:tab/>
        <w:t>Resguard acreditatiu de la constitució de la garantia provisional quan s’estableixi a l’</w:t>
      </w:r>
      <w:r>
        <w:rPr>
          <w:rFonts w:eastAsia="Calibri" w:cs="Arial"/>
          <w:b/>
          <w:bCs/>
          <w:szCs w:val="22"/>
        </w:rPr>
        <w:t>apartat K del Quadre de Característiques</w:t>
      </w:r>
      <w:r>
        <w:rPr>
          <w:rFonts w:eastAsia="Calibri" w:cs="Arial"/>
          <w:szCs w:val="22"/>
        </w:rPr>
        <w:t>.</w:t>
      </w:r>
    </w:p>
    <w:p w14:paraId="1F4A772E" w14:textId="77777777" w:rsidR="00AE4076" w:rsidRDefault="00AE4076" w:rsidP="00AE4076">
      <w:pPr>
        <w:autoSpaceDE w:val="0"/>
        <w:autoSpaceDN w:val="0"/>
        <w:adjustRightInd w:val="0"/>
        <w:ind w:left="1134" w:hanging="567"/>
        <w:jc w:val="both"/>
        <w:rPr>
          <w:rFonts w:eastAsia="Calibri" w:cs="Arial"/>
          <w:szCs w:val="22"/>
        </w:rPr>
      </w:pPr>
    </w:p>
    <w:p w14:paraId="06CAD8BC" w14:textId="77777777" w:rsidR="00AE4076" w:rsidRDefault="00AE4076" w:rsidP="00AE4076">
      <w:pPr>
        <w:autoSpaceDE w:val="0"/>
        <w:autoSpaceDN w:val="0"/>
        <w:adjustRightInd w:val="0"/>
        <w:ind w:left="1134"/>
        <w:jc w:val="both"/>
        <w:rPr>
          <w:rFonts w:eastAsia="Calibri" w:cs="Arial"/>
          <w:szCs w:val="22"/>
        </w:rPr>
      </w:pPr>
      <w:r>
        <w:rPr>
          <w:rFonts w:eastAsia="Calibri" w:cs="Arial"/>
          <w:szCs w:val="22"/>
        </w:rPr>
        <w:t xml:space="preserve">La garantia provisional es pot constituir: </w:t>
      </w:r>
    </w:p>
    <w:p w14:paraId="2EE9608A" w14:textId="77777777" w:rsidR="00AE4076" w:rsidRDefault="00AE4076" w:rsidP="00AE4076">
      <w:pPr>
        <w:autoSpaceDE w:val="0"/>
        <w:autoSpaceDN w:val="0"/>
        <w:adjustRightInd w:val="0"/>
        <w:ind w:left="927"/>
        <w:jc w:val="both"/>
        <w:rPr>
          <w:rFonts w:eastAsia="Calibri" w:cs="Arial"/>
          <w:szCs w:val="22"/>
        </w:rPr>
      </w:pPr>
    </w:p>
    <w:p w14:paraId="4A296978" w14:textId="77777777" w:rsidR="00AE4076" w:rsidRDefault="00AE4076" w:rsidP="00AE4076">
      <w:pPr>
        <w:autoSpaceDE w:val="0"/>
        <w:autoSpaceDN w:val="0"/>
        <w:adjustRightInd w:val="0"/>
        <w:ind w:left="1701" w:hanging="567"/>
        <w:jc w:val="both"/>
        <w:rPr>
          <w:rFonts w:eastAsia="Calibri" w:cs="Arial"/>
          <w:szCs w:val="22"/>
        </w:rPr>
      </w:pPr>
      <w:r>
        <w:rPr>
          <w:rFonts w:eastAsia="Calibri" w:cs="Arial"/>
          <w:szCs w:val="22"/>
        </w:rPr>
        <w:t xml:space="preserve">-  </w:t>
      </w:r>
      <w:r>
        <w:rPr>
          <w:rFonts w:eastAsia="Calibri" w:cs="Arial"/>
          <w:szCs w:val="22"/>
        </w:rPr>
        <w:tab/>
        <w:t xml:space="preserve">En efectiu o en valors de deute públic, amb subjecció en cada cas, a les condicions reglamentàriament establertes, i d’acord amb els requisits disposats a l’article 55 del RGLCAP i als models que figuren en els Annexes III i IV de la mateixa norma. </w:t>
      </w:r>
    </w:p>
    <w:p w14:paraId="31C00A8B" w14:textId="77777777" w:rsidR="00AE4076" w:rsidRDefault="00AE4076" w:rsidP="00AE4076">
      <w:pPr>
        <w:autoSpaceDE w:val="0"/>
        <w:autoSpaceDN w:val="0"/>
        <w:adjustRightInd w:val="0"/>
        <w:ind w:left="1701" w:hanging="567"/>
        <w:jc w:val="both"/>
        <w:rPr>
          <w:rFonts w:eastAsia="Calibri" w:cs="Arial"/>
          <w:szCs w:val="22"/>
        </w:rPr>
      </w:pPr>
    </w:p>
    <w:p w14:paraId="2F614A31" w14:textId="77777777" w:rsidR="00AE4076" w:rsidRDefault="00AE4076" w:rsidP="00AE4076">
      <w:pPr>
        <w:autoSpaceDE w:val="0"/>
        <w:autoSpaceDN w:val="0"/>
        <w:adjustRightInd w:val="0"/>
        <w:ind w:left="1701"/>
        <w:jc w:val="both"/>
        <w:rPr>
          <w:rFonts w:eastAsia="Calibri" w:cs="Arial"/>
          <w:szCs w:val="22"/>
        </w:rPr>
      </w:pPr>
      <w:r>
        <w:rPr>
          <w:rFonts w:eastAsia="Calibri" w:cs="Arial"/>
          <w:szCs w:val="22"/>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14:paraId="42680F85" w14:textId="77777777" w:rsidR="00AE4076" w:rsidRDefault="00AE4076" w:rsidP="00AE4076">
      <w:pPr>
        <w:autoSpaceDE w:val="0"/>
        <w:autoSpaceDN w:val="0"/>
        <w:adjustRightInd w:val="0"/>
        <w:ind w:left="1701" w:hanging="567"/>
        <w:jc w:val="both"/>
        <w:rPr>
          <w:rFonts w:eastAsia="Calibri" w:cs="Arial"/>
          <w:szCs w:val="22"/>
        </w:rPr>
      </w:pPr>
    </w:p>
    <w:p w14:paraId="2D28335D" w14:textId="77777777" w:rsidR="00AE4076" w:rsidRDefault="00AE4076" w:rsidP="00AE4076">
      <w:pPr>
        <w:autoSpaceDE w:val="0"/>
        <w:autoSpaceDN w:val="0"/>
        <w:adjustRightInd w:val="0"/>
        <w:ind w:left="1701" w:hanging="567"/>
        <w:jc w:val="both"/>
        <w:rPr>
          <w:rFonts w:eastAsia="Calibri" w:cs="Arial"/>
          <w:szCs w:val="22"/>
        </w:rPr>
      </w:pPr>
      <w:r>
        <w:rPr>
          <w:rFonts w:eastAsia="Calibri" w:cs="Arial"/>
          <w:szCs w:val="22"/>
        </w:rPr>
        <w:t xml:space="preserve">-  </w:t>
      </w:r>
      <w:r>
        <w:rPr>
          <w:rFonts w:eastAsia="Calibri" w:cs="Arial"/>
          <w:szCs w:val="22"/>
        </w:rPr>
        <w:tab/>
        <w:t xml:space="preserve">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 </w:t>
      </w:r>
    </w:p>
    <w:p w14:paraId="1C5482A7" w14:textId="77777777" w:rsidR="00AE4076" w:rsidRDefault="00AE4076" w:rsidP="00AE4076">
      <w:pPr>
        <w:autoSpaceDE w:val="0"/>
        <w:autoSpaceDN w:val="0"/>
        <w:adjustRightInd w:val="0"/>
        <w:ind w:left="1701" w:hanging="567"/>
        <w:jc w:val="both"/>
        <w:rPr>
          <w:rFonts w:eastAsia="Calibri" w:cs="Arial"/>
          <w:szCs w:val="22"/>
        </w:rPr>
      </w:pPr>
      <w:r>
        <w:rPr>
          <w:rFonts w:eastAsia="Calibri" w:cs="Arial"/>
          <w:szCs w:val="22"/>
        </w:rPr>
        <w:t xml:space="preserve">-  </w:t>
      </w:r>
      <w:r>
        <w:rPr>
          <w:rFonts w:eastAsia="Calibri" w:cs="Arial"/>
          <w:szCs w:val="22"/>
        </w:rPr>
        <w:tab/>
        <w:t xml:space="preserve">Per contracte d’assegurança de caució celebrat d’acord amb els requisits dels articles 57, 58 i Annex VI del RGLCAP, i subscrit amb una entitat asseguradora </w:t>
      </w:r>
      <w:r>
        <w:rPr>
          <w:rFonts w:eastAsia="Calibri" w:cs="Arial"/>
          <w:szCs w:val="22"/>
        </w:rPr>
        <w:lastRenderedPageBreak/>
        <w:t>autoritzada per operar en el ram de caució. El certificat del contracte s’ha de lliurar a l’Òrgan de Contractació.</w:t>
      </w:r>
    </w:p>
    <w:p w14:paraId="71250E5E" w14:textId="77777777" w:rsidR="00AE4076" w:rsidRDefault="00AE4076" w:rsidP="00AE4076">
      <w:pPr>
        <w:autoSpaceDE w:val="0"/>
        <w:autoSpaceDN w:val="0"/>
        <w:adjustRightInd w:val="0"/>
        <w:ind w:left="1701" w:hanging="567"/>
        <w:jc w:val="both"/>
        <w:rPr>
          <w:rFonts w:eastAsia="Calibri" w:cs="Arial"/>
          <w:szCs w:val="22"/>
        </w:rPr>
      </w:pPr>
    </w:p>
    <w:p w14:paraId="35A513DA" w14:textId="77777777" w:rsidR="00AE4076" w:rsidRDefault="00AE4076" w:rsidP="00AE4076">
      <w:pPr>
        <w:autoSpaceDE w:val="0"/>
        <w:autoSpaceDN w:val="0"/>
        <w:adjustRightInd w:val="0"/>
        <w:ind w:left="567"/>
        <w:jc w:val="both"/>
        <w:rPr>
          <w:rFonts w:cs="Arial"/>
          <w:szCs w:val="22"/>
        </w:rPr>
      </w:pPr>
      <w:r>
        <w:rPr>
          <w:rFonts w:cs="Arial"/>
          <w:szCs w:val="22"/>
        </w:rPr>
        <w:t xml:space="preserve">En el cas d’unions temporals d’empreses, les garanties provisionals es poden constituir per una o vàries de les empreses participants, sempre que en conjunt s’arribi a la quantia requerida i cobreixi solidàriament a totes les empreses integrants de la unió temporal. </w:t>
      </w:r>
    </w:p>
    <w:p w14:paraId="18F754A9" w14:textId="77777777" w:rsidR="00AE4076" w:rsidRDefault="00AE4076" w:rsidP="00AE4076">
      <w:pPr>
        <w:autoSpaceDE w:val="0"/>
        <w:autoSpaceDN w:val="0"/>
        <w:adjustRightInd w:val="0"/>
        <w:ind w:left="567"/>
        <w:jc w:val="both"/>
        <w:rPr>
          <w:rFonts w:cs="Arial"/>
          <w:szCs w:val="22"/>
        </w:rPr>
      </w:pPr>
    </w:p>
    <w:p w14:paraId="63778F4A" w14:textId="77777777" w:rsidR="00AE4076" w:rsidRDefault="00AE4076" w:rsidP="00AE4076">
      <w:pPr>
        <w:autoSpaceDE w:val="0"/>
        <w:autoSpaceDN w:val="0"/>
        <w:adjustRightInd w:val="0"/>
        <w:ind w:left="567"/>
        <w:jc w:val="both"/>
        <w:rPr>
          <w:rFonts w:cs="Arial"/>
          <w:szCs w:val="22"/>
        </w:rPr>
      </w:pPr>
      <w:r>
        <w:rPr>
          <w:rFonts w:cs="Arial"/>
          <w:szCs w:val="22"/>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Pr>
          <w:rFonts w:cs="Arial"/>
          <w:i/>
          <w:szCs w:val="22"/>
        </w:rPr>
        <w:t xml:space="preserve">ex </w:t>
      </w:r>
      <w:proofErr w:type="spellStart"/>
      <w:r>
        <w:rPr>
          <w:rFonts w:cs="Arial"/>
          <w:i/>
          <w:szCs w:val="22"/>
        </w:rPr>
        <w:t>novo</w:t>
      </w:r>
      <w:proofErr w:type="spellEnd"/>
      <w:r>
        <w:rPr>
          <w:rFonts w:cs="Arial"/>
          <w:szCs w:val="22"/>
        </w:rPr>
        <w:t>.</w:t>
      </w:r>
    </w:p>
    <w:p w14:paraId="7CC0F70D" w14:textId="77777777" w:rsidR="00AE4076" w:rsidRDefault="00AE4076" w:rsidP="00AE4076">
      <w:pPr>
        <w:jc w:val="both"/>
        <w:rPr>
          <w:rFonts w:eastAsia="Arial Unicode MS" w:cs="Arial"/>
          <w:szCs w:val="22"/>
          <w:highlight w:val="yellow"/>
        </w:rPr>
      </w:pPr>
    </w:p>
    <w:p w14:paraId="11D2A084"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Arial Unicode MS" w:cs="Arial"/>
          <w:b/>
          <w:szCs w:val="22"/>
          <w:highlight w:val="yellow"/>
          <w:u w:val="single"/>
        </w:rPr>
      </w:pPr>
    </w:p>
    <w:p w14:paraId="5864A5EB"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cs="Arial"/>
          <w:b/>
          <w:szCs w:val="22"/>
          <w:u w:val="single"/>
        </w:rPr>
      </w:pPr>
      <w:r>
        <w:rPr>
          <w:rFonts w:cs="Arial"/>
          <w:b/>
          <w:szCs w:val="22"/>
          <w:u w:val="single"/>
        </w:rPr>
        <w:t xml:space="preserve">CONTINGUT DEL SOBRE B I, SI ESCAU, DEL SOBRE C </w:t>
      </w:r>
    </w:p>
    <w:p w14:paraId="283E0A87"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cs="Arial"/>
          <w:szCs w:val="22"/>
        </w:rPr>
      </w:pPr>
    </w:p>
    <w:p w14:paraId="6F26B4EE" w14:textId="77777777" w:rsidR="00AE4076" w:rsidRDefault="00AE4076" w:rsidP="005649E3">
      <w:pPr>
        <w:numPr>
          <w:ilvl w:val="0"/>
          <w:numId w:val="32"/>
        </w:numPr>
        <w:tabs>
          <w:tab w:val="left" w:pos="1134"/>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eastAsia="Calibri" w:cs="Arial"/>
          <w:szCs w:val="22"/>
        </w:rPr>
      </w:pPr>
      <w:r>
        <w:rPr>
          <w:rFonts w:eastAsia="Calibri" w:cs="Arial"/>
          <w:szCs w:val="22"/>
        </w:rPr>
        <w:t>Si s’ha establert el preu o un criteri basat en la rendibilitat, com el cost del cicle de vida, com a únic criteri d’adjudicació, les empreses licitadores han d’incloure en el Sobre B la seva proposició econòmica.</w:t>
      </w:r>
    </w:p>
    <w:p w14:paraId="3AF81123"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p>
    <w:p w14:paraId="59B63D29"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r>
        <w:rPr>
          <w:rFonts w:cs="Arial"/>
          <w:szCs w:val="22"/>
        </w:rPr>
        <w:tab/>
        <w:t xml:space="preserve">Si s’han establert diversos criteris d’adjudicació que responen tots ells a una mateixa tipologia de valoració, és a dir, tots sotmesos a judici de valor o tots quantificables de forma automàtica, les empreses licitadores han d’incloure en el Sobre B tota la documentació que conforma la seva oferta. </w:t>
      </w:r>
    </w:p>
    <w:p w14:paraId="3F5538BE"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p>
    <w:p w14:paraId="436EAB9D"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r>
        <w:rPr>
          <w:rFonts w:cs="Arial"/>
          <w:szCs w:val="22"/>
        </w:rPr>
        <w:tab/>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14:paraId="07BA70AB"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p>
    <w:p w14:paraId="1681004E"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r>
        <w:rPr>
          <w:rFonts w:cs="Arial"/>
          <w:szCs w:val="22"/>
        </w:rPr>
        <w:tab/>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6DF55BF1"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p>
    <w:p w14:paraId="78D521CF" w14:textId="21A9529F" w:rsidR="00AE4076" w:rsidRDefault="00AE4076" w:rsidP="005649E3">
      <w:pPr>
        <w:numPr>
          <w:ilvl w:val="0"/>
          <w:numId w:val="32"/>
        </w:numPr>
        <w:tabs>
          <w:tab w:val="left" w:pos="1134"/>
          <w:tab w:val="left" w:pos="1418"/>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eastAsia="Calibri" w:cs="Arial"/>
          <w:szCs w:val="22"/>
        </w:rPr>
      </w:pPr>
      <w:r>
        <w:rPr>
          <w:rFonts w:eastAsia="Calibri" w:cs="Arial"/>
          <w:szCs w:val="22"/>
        </w:rPr>
        <w:t xml:space="preserve">La proposició econòmica s’ha de formular, si escau, conforme al model que s’adjunta com a </w:t>
      </w:r>
      <w:r>
        <w:rPr>
          <w:rFonts w:eastAsia="Calibri" w:cs="Arial"/>
          <w:b/>
          <w:szCs w:val="22"/>
        </w:rPr>
        <w:t>Annex 2</w:t>
      </w:r>
      <w:r>
        <w:rPr>
          <w:rFonts w:eastAsia="Calibri" w:cs="Arial"/>
          <w:szCs w:val="22"/>
        </w:rPr>
        <w:t xml:space="preserve"> respecte de cada Lot, si n’hi ha, que inclourà les proposicions corresponents a altres criteris d’adjudicació de valoració automàtica, si s’escau.</w:t>
      </w:r>
    </w:p>
    <w:p w14:paraId="237F0CBE"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cs="Arial"/>
          <w:szCs w:val="22"/>
        </w:rPr>
      </w:pPr>
    </w:p>
    <w:p w14:paraId="5C18A951"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r>
        <w:rPr>
          <w:rFonts w:cs="Arial"/>
          <w:szCs w:val="22"/>
        </w:rPr>
        <w:tab/>
        <w:t xml:space="preserve">No s’acceptaran les proposicions que tinguin omissions, errades o esmenes que no permetin conèixer clarament allò que es considera fonamental per valorar-les. </w:t>
      </w:r>
    </w:p>
    <w:p w14:paraId="39246F87"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p>
    <w:p w14:paraId="45D7657C" w14:textId="77777777" w:rsidR="00AE4076" w:rsidRDefault="00AE4076" w:rsidP="005649E3">
      <w:pPr>
        <w:numPr>
          <w:ilvl w:val="0"/>
          <w:numId w:val="32"/>
        </w:numPr>
        <w:tabs>
          <w:tab w:val="left" w:pos="1134"/>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eastAsia="Calibri" w:cs="Arial"/>
          <w:szCs w:val="22"/>
        </w:rPr>
      </w:pPr>
      <w:r>
        <w:rPr>
          <w:rFonts w:eastAsia="Calibri" w:cs="Arial"/>
          <w:color w:val="000000"/>
          <w:szCs w:val="22"/>
        </w:rPr>
        <w:t>En el supòsit que l’empresa vulgui presentar documents i/o</w:t>
      </w:r>
      <w:r>
        <w:rPr>
          <w:rFonts w:eastAsia="Calibri" w:cs="Arial"/>
          <w:i/>
          <w:iCs/>
          <w:color w:val="000000"/>
          <w:szCs w:val="22"/>
        </w:rPr>
        <w:t xml:space="preserve"> </w:t>
      </w:r>
      <w:r>
        <w:rPr>
          <w:rFonts w:eastAsia="Calibri" w:cs="Arial"/>
          <w:color w:val="000000"/>
          <w:szCs w:val="22"/>
        </w:rPr>
        <w:t>informacions a la licitació que tinguin</w:t>
      </w:r>
      <w:r>
        <w:rPr>
          <w:rFonts w:eastAsia="Calibri" w:cs="Arial"/>
          <w:b/>
          <w:bCs/>
          <w:color w:val="000000"/>
          <w:szCs w:val="22"/>
        </w:rPr>
        <w:t xml:space="preserve"> caràcter confidencial</w:t>
      </w:r>
      <w:r>
        <w:rPr>
          <w:rFonts w:eastAsia="Calibri" w:cs="Arial"/>
          <w:color w:val="000000"/>
          <w:szCs w:val="22"/>
        </w:rPr>
        <w:t xml:space="preserve"> s’adjuntarà també la declaració de l’</w:t>
      </w:r>
      <w:r>
        <w:rPr>
          <w:rFonts w:eastAsia="Calibri" w:cs="Arial"/>
          <w:b/>
          <w:bCs/>
          <w:color w:val="000000"/>
          <w:szCs w:val="22"/>
        </w:rPr>
        <w:t>Annex 3</w:t>
      </w:r>
      <w:r>
        <w:rPr>
          <w:rFonts w:eastAsia="Calibri" w:cs="Arial"/>
          <w:color w:val="000000"/>
          <w:szCs w:val="22"/>
        </w:rPr>
        <w:t>. Aquesta declaració voluntària indicarà, si n’hi ha, al títol, el LOT /S a que correspon, de manera que si és diferent per a cada LOT, l’Annex 3 recollirà les corresponents a cadascun d’ells</w:t>
      </w:r>
    </w:p>
    <w:p w14:paraId="735D1EE9"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jc w:val="both"/>
        <w:rPr>
          <w:rFonts w:eastAsia="Calibri" w:cs="Arial"/>
          <w:szCs w:val="22"/>
        </w:rPr>
      </w:pPr>
    </w:p>
    <w:p w14:paraId="5677BAD1"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r>
        <w:rPr>
          <w:rFonts w:cs="Arial"/>
          <w:szCs w:val="22"/>
        </w:rPr>
        <w:lastRenderedPageBreak/>
        <w:tab/>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 </w:t>
      </w:r>
      <w:r>
        <w:rPr>
          <w:rFonts w:eastAsia="Arial Unicode MS" w:cs="Arial"/>
          <w:color w:val="000000"/>
          <w:szCs w:val="22"/>
        </w:rPr>
        <w:t>ni les dades incloses en els Registres de Licitadors, ni en general aquells documents que siguin d’accés públic.</w:t>
      </w:r>
    </w:p>
    <w:p w14:paraId="4A46CC9A"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p>
    <w:p w14:paraId="19240045"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r>
        <w:rPr>
          <w:rFonts w:cs="Arial"/>
          <w:szCs w:val="22"/>
        </w:rPr>
        <w:tab/>
        <w:t xml:space="preserve">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152B261E"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p>
    <w:p w14:paraId="33621894"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r>
        <w:rPr>
          <w:rFonts w:cs="Arial"/>
          <w:szCs w:val="22"/>
        </w:rPr>
        <w:tab/>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5555AAC6"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p>
    <w:p w14:paraId="528552EF" w14:textId="77777777" w:rsidR="00AE4076" w:rsidRDefault="00AE4076" w:rsidP="00AE4076">
      <w:pPr>
        <w:tabs>
          <w:tab w:val="left" w:pos="567"/>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cs="Arial"/>
          <w:szCs w:val="22"/>
        </w:rPr>
      </w:pPr>
      <w:r>
        <w:rPr>
          <w:rFonts w:cs="Arial"/>
          <w:szCs w:val="22"/>
        </w:rPr>
        <w:t>A través de l’eina de Sobre Digital les empreses hauran de signar el document “resum” de les seves ofertes, amb signatura electrònica avançada basada en un certificat qualificat o reconegut, amb la signatura del qual s’entén signada la totalitat dels documents  atès que aquest document conté les empremtes electròniques de tots els documents que la composen, llevat els següents que obligatòriament hauran de venir signats individualment:</w:t>
      </w:r>
    </w:p>
    <w:p w14:paraId="5FCB6EF8"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p>
    <w:p w14:paraId="1A6CF943" w14:textId="77777777" w:rsidR="00AE4076" w:rsidRDefault="00AE4076" w:rsidP="00AE4076">
      <w:pPr>
        <w:numPr>
          <w:ilvl w:val="0"/>
          <w:numId w:val="33"/>
        </w:numPr>
        <w:tabs>
          <w:tab w:val="left" w:pos="1701"/>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Calibri" w:cs="Arial"/>
          <w:szCs w:val="22"/>
        </w:rPr>
      </w:pPr>
      <w:r>
        <w:rPr>
          <w:rFonts w:eastAsia="Calibri" w:cs="Arial"/>
          <w:szCs w:val="22"/>
        </w:rPr>
        <w:t xml:space="preserve">DEUC i annex complementaris dels licitadors, i de cadascuna de les empreses quan l’oferta es presenti per a una UTE, o d’aquelles que en aplicació de l’article 75 de la LCSP integrin la solvència amb mitjans externs o participin en el contracte en la seva condició de </w:t>
      </w:r>
      <w:proofErr w:type="spellStart"/>
      <w:r>
        <w:rPr>
          <w:rFonts w:eastAsia="Calibri" w:cs="Arial"/>
          <w:szCs w:val="22"/>
        </w:rPr>
        <w:t>subcontractistes</w:t>
      </w:r>
      <w:proofErr w:type="spellEnd"/>
      <w:r>
        <w:rPr>
          <w:rFonts w:eastAsia="Calibri" w:cs="Arial"/>
          <w:szCs w:val="22"/>
        </w:rPr>
        <w:t>.</w:t>
      </w:r>
    </w:p>
    <w:p w14:paraId="61A338A9" w14:textId="77777777" w:rsidR="00AE4076" w:rsidRDefault="00AE4076" w:rsidP="00AE4076">
      <w:pPr>
        <w:numPr>
          <w:ilvl w:val="0"/>
          <w:numId w:val="34"/>
        </w:numPr>
        <w:tabs>
          <w:tab w:val="left" w:pos="1701"/>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Calibri" w:cs="Arial"/>
          <w:szCs w:val="22"/>
        </w:rPr>
      </w:pPr>
      <w:r>
        <w:rPr>
          <w:rFonts w:eastAsia="Calibri" w:cs="Arial"/>
          <w:szCs w:val="22"/>
        </w:rPr>
        <w:t xml:space="preserve">Oferta econòmica i si cal, tècnica, i en cas d’UTE signada per tots els seus components de l’UTE </w:t>
      </w:r>
    </w:p>
    <w:p w14:paraId="4DC18382" w14:textId="77777777" w:rsidR="00AE4076" w:rsidRDefault="00AE4076" w:rsidP="00AE4076">
      <w:pPr>
        <w:numPr>
          <w:ilvl w:val="0"/>
          <w:numId w:val="34"/>
        </w:numPr>
        <w:tabs>
          <w:tab w:val="left" w:pos="1701"/>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Calibri" w:cs="Arial"/>
          <w:szCs w:val="22"/>
        </w:rPr>
      </w:pPr>
      <w:r>
        <w:rPr>
          <w:rFonts w:eastAsia="Calibri" w:cs="Arial"/>
          <w:szCs w:val="22"/>
        </w:rPr>
        <w:t xml:space="preserve">Annex 4 de </w:t>
      </w:r>
      <w:r>
        <w:rPr>
          <w:rFonts w:eastAsia="Arial Unicode MS" w:cs="Arial"/>
          <w:color w:val="000000"/>
          <w:szCs w:val="22"/>
        </w:rPr>
        <w:t>Declaració d’Unió Temporal d’Empreses</w:t>
      </w:r>
      <w:r>
        <w:rPr>
          <w:rFonts w:eastAsia="Calibri" w:cs="Arial"/>
          <w:szCs w:val="22"/>
        </w:rPr>
        <w:t xml:space="preserve"> signada per tots components de l’UTE que es presenti</w:t>
      </w:r>
    </w:p>
    <w:p w14:paraId="13DF0372"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color w:val="000000"/>
          <w:szCs w:val="22"/>
        </w:rPr>
      </w:pPr>
    </w:p>
    <w:p w14:paraId="6D93F17F" w14:textId="1242143A"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cs="Arial"/>
          <w:szCs w:val="22"/>
        </w:rPr>
      </w:pPr>
      <w:r>
        <w:rPr>
          <w:rFonts w:cs="Arial"/>
          <w:szCs w:val="22"/>
        </w:rPr>
        <w:t>Les proposicions s’han de signar pels representants legals de les empreses licitadores</w:t>
      </w:r>
      <w:r>
        <w:rPr>
          <w:rFonts w:eastAsia="Arial Unicode MS" w:cs="Arial"/>
          <w:color w:val="000000"/>
        </w:rPr>
        <w:t xml:space="preserve"> </w:t>
      </w:r>
      <w:r>
        <w:rPr>
          <w:rFonts w:eastAsia="Arial Unicode MS" w:cs="Arial"/>
          <w:color w:val="000000"/>
          <w:szCs w:val="22"/>
        </w:rPr>
        <w:t>i, en cas de tractar-se d’empreses que concorrin amb el compromís de constituir-se en UTE si resulten adjudicatàries, s’han de signar pels representants de totes les empreses que la composen</w:t>
      </w:r>
      <w:r>
        <w:rPr>
          <w:rFonts w:cs="Arial"/>
          <w:szCs w:val="22"/>
        </w:rPr>
        <w:t>. La persona o les persones que signin l’oferta ha o han de ser la persona o una de les persones signants del DEUC.</w:t>
      </w:r>
    </w:p>
    <w:p w14:paraId="5FA4811B"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cs="Arial"/>
          <w:szCs w:val="22"/>
        </w:rPr>
      </w:pPr>
    </w:p>
    <w:p w14:paraId="44F9DF45"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b/>
          <w:szCs w:val="22"/>
          <w:u w:val="single"/>
        </w:rPr>
      </w:pPr>
      <w:r>
        <w:rPr>
          <w:rFonts w:eastAsia="Arial Unicode MS" w:cs="Arial"/>
          <w:b/>
          <w:szCs w:val="22"/>
          <w:u w:val="single"/>
        </w:rPr>
        <w:t>ADMISSIÓ DE VARIANTS</w:t>
      </w:r>
    </w:p>
    <w:p w14:paraId="40F73A93"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b/>
          <w:szCs w:val="22"/>
          <w:u w:val="single"/>
        </w:rPr>
      </w:pPr>
    </w:p>
    <w:p w14:paraId="678EF171"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szCs w:val="22"/>
        </w:rPr>
      </w:pPr>
      <w:r>
        <w:rPr>
          <w:rFonts w:eastAsia="Arial Unicode MS" w:cs="Arial"/>
          <w:szCs w:val="22"/>
        </w:rPr>
        <w:t xml:space="preserve">Les empreses podran presentar variants quan així consti en </w:t>
      </w:r>
      <w:r>
        <w:rPr>
          <w:rFonts w:eastAsia="Arial Unicode MS" w:cs="Arial"/>
          <w:b/>
          <w:szCs w:val="22"/>
        </w:rPr>
        <w:t>l’apartat F del Quadre de Característiques</w:t>
      </w:r>
      <w:r>
        <w:rPr>
          <w:rFonts w:eastAsia="Arial Unicode MS" w:cs="Arial"/>
          <w:szCs w:val="22"/>
        </w:rPr>
        <w:t>, amb els requisits mínims, en les modalitats i amb les característiques que s’hi preveuen.</w:t>
      </w:r>
    </w:p>
    <w:p w14:paraId="71D1664C"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Arial Unicode MS" w:cs="Arial"/>
          <w:szCs w:val="22"/>
          <w:highlight w:val="yellow"/>
        </w:rPr>
      </w:pPr>
    </w:p>
    <w:p w14:paraId="094E612E"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Arial Unicode MS" w:cs="Arial"/>
          <w:szCs w:val="22"/>
          <w:highlight w:val="yellow"/>
        </w:rPr>
      </w:pPr>
    </w:p>
    <w:p w14:paraId="1EF2E706" w14:textId="77777777" w:rsidR="00AE4076" w:rsidRDefault="00AE4076" w:rsidP="00AE4076">
      <w:pPr>
        <w:ind w:left="567" w:hanging="567"/>
        <w:jc w:val="both"/>
        <w:rPr>
          <w:rFonts w:eastAsia="Arial Unicode MS" w:cs="Arial"/>
          <w:b/>
          <w:szCs w:val="22"/>
        </w:rPr>
      </w:pPr>
      <w:r>
        <w:rPr>
          <w:rFonts w:eastAsia="Arial Unicode MS" w:cs="Arial"/>
          <w:b/>
          <w:szCs w:val="22"/>
        </w:rPr>
        <w:t xml:space="preserve">9. </w:t>
      </w:r>
      <w:r>
        <w:rPr>
          <w:rFonts w:eastAsia="Arial Unicode MS" w:cs="Arial"/>
          <w:b/>
          <w:szCs w:val="22"/>
        </w:rPr>
        <w:tab/>
        <w:t>MESA DE CONTRACTACIÓ I COMITÈ D’EXPERTS.</w:t>
      </w:r>
    </w:p>
    <w:p w14:paraId="67958554" w14:textId="77777777" w:rsidR="00AE4076" w:rsidRDefault="00AE4076" w:rsidP="00AE4076">
      <w:pPr>
        <w:ind w:left="567" w:hanging="567"/>
        <w:jc w:val="both"/>
        <w:rPr>
          <w:rFonts w:eastAsia="Arial Unicode MS" w:cs="Arial"/>
          <w:b/>
          <w:szCs w:val="22"/>
        </w:rPr>
      </w:pPr>
    </w:p>
    <w:p w14:paraId="6E28D189" w14:textId="77777777" w:rsidR="00AE4076" w:rsidRDefault="00AE4076" w:rsidP="00AE4076">
      <w:pPr>
        <w:numPr>
          <w:ilvl w:val="0"/>
          <w:numId w:val="35"/>
        </w:numPr>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Calibri" w:cs="Arial"/>
          <w:szCs w:val="22"/>
        </w:rPr>
      </w:pPr>
      <w:r>
        <w:rPr>
          <w:rFonts w:eastAsia="Calibri" w:cs="Arial"/>
          <w:szCs w:val="22"/>
        </w:rPr>
        <w:t>La Mesa de Contractació està integrada pels membres designats a l’</w:t>
      </w:r>
      <w:r>
        <w:rPr>
          <w:rFonts w:eastAsia="Calibri" w:cs="Arial"/>
          <w:b/>
          <w:bCs/>
          <w:szCs w:val="22"/>
        </w:rPr>
        <w:t>Annex 13</w:t>
      </w:r>
      <w:r>
        <w:rPr>
          <w:rFonts w:eastAsia="Calibri" w:cs="Arial"/>
          <w:szCs w:val="22"/>
        </w:rPr>
        <w:t>.</w:t>
      </w:r>
    </w:p>
    <w:p w14:paraId="2EFB75CC" w14:textId="77777777" w:rsidR="00AE4076" w:rsidRDefault="00AE4076" w:rsidP="00AE4076">
      <w:pPr>
        <w:ind w:left="567" w:hanging="567"/>
        <w:jc w:val="both"/>
        <w:rPr>
          <w:rFonts w:cs="Arial"/>
          <w:szCs w:val="22"/>
        </w:rPr>
      </w:pPr>
    </w:p>
    <w:p w14:paraId="7FE2E4DA" w14:textId="77777777" w:rsidR="00AE4076" w:rsidRDefault="00AE4076" w:rsidP="00AE4076">
      <w:pPr>
        <w:ind w:left="567"/>
        <w:jc w:val="both"/>
        <w:rPr>
          <w:rFonts w:cs="Arial"/>
          <w:szCs w:val="22"/>
        </w:rPr>
      </w:pPr>
      <w:r>
        <w:rPr>
          <w:rFonts w:cs="Arial"/>
          <w:szCs w:val="22"/>
        </w:rPr>
        <w:t xml:space="preserve">Tots els membres de la Mesa de Contractació tenen veu i vot llevat del Secretari de la Mesa que només tindrà veu. </w:t>
      </w:r>
    </w:p>
    <w:p w14:paraId="3E7285EB" w14:textId="77777777" w:rsidR="00AE4076" w:rsidRDefault="00AE4076" w:rsidP="00AE4076">
      <w:pPr>
        <w:ind w:left="567" w:hanging="567"/>
        <w:jc w:val="both"/>
        <w:rPr>
          <w:rFonts w:cs="Arial"/>
          <w:szCs w:val="22"/>
        </w:rPr>
      </w:pPr>
    </w:p>
    <w:p w14:paraId="4A8852A0" w14:textId="77777777" w:rsidR="00AE4076" w:rsidRDefault="00AE4076" w:rsidP="00AE4076">
      <w:pPr>
        <w:ind w:left="567"/>
        <w:jc w:val="both"/>
        <w:rPr>
          <w:rFonts w:cs="Arial"/>
          <w:szCs w:val="22"/>
        </w:rPr>
      </w:pPr>
      <w:r>
        <w:rPr>
          <w:rFonts w:cs="Arial"/>
          <w:szCs w:val="22"/>
        </w:rPr>
        <w:t>Per a la vàlida constitució de la Mesa hi haurà de ser present la majoria absoluta dels seus membres i en tot cas, el President, el Secretari i els dos Vocals que tinguin atribuïdes les funcions corresponents a l’assessorament jurídic i al control econòmic i pressupostari de l’òrgan.</w:t>
      </w:r>
    </w:p>
    <w:p w14:paraId="6AD69E30" w14:textId="77777777" w:rsidR="00AE4076" w:rsidRDefault="00AE4076" w:rsidP="00AE4076">
      <w:pPr>
        <w:ind w:left="567"/>
        <w:jc w:val="both"/>
        <w:rPr>
          <w:rFonts w:cs="Arial"/>
          <w:szCs w:val="22"/>
        </w:rPr>
      </w:pPr>
    </w:p>
    <w:p w14:paraId="467F7E04" w14:textId="77777777" w:rsidR="00AE4076" w:rsidRDefault="00AE4076" w:rsidP="00AE4076">
      <w:pPr>
        <w:ind w:left="567"/>
        <w:jc w:val="both"/>
        <w:rPr>
          <w:rFonts w:cs="Arial"/>
          <w:szCs w:val="22"/>
        </w:rPr>
      </w:pPr>
      <w:r>
        <w:rPr>
          <w:rFonts w:cs="Arial"/>
          <w:szCs w:val="22"/>
        </w:rPr>
        <w:t>Els acords de la Mesa requereixen majoria simple dels assistents. En cas d’empat es decidirà per vot de qualitat del President.</w:t>
      </w:r>
    </w:p>
    <w:p w14:paraId="24122C8E" w14:textId="77777777" w:rsidR="00AE4076" w:rsidRDefault="00AE4076" w:rsidP="00AE4076">
      <w:pPr>
        <w:ind w:left="567"/>
        <w:jc w:val="both"/>
        <w:rPr>
          <w:rFonts w:cs="Arial"/>
          <w:szCs w:val="22"/>
        </w:rPr>
      </w:pPr>
    </w:p>
    <w:p w14:paraId="684419E7" w14:textId="77777777" w:rsidR="00AE4076" w:rsidRDefault="00AE4076" w:rsidP="00AE4076">
      <w:pPr>
        <w:ind w:left="567"/>
        <w:jc w:val="both"/>
        <w:rPr>
          <w:rFonts w:cs="Arial"/>
          <w:szCs w:val="22"/>
        </w:rPr>
      </w:pPr>
      <w:r>
        <w:rPr>
          <w:rFonts w:cs="Arial"/>
          <w:szCs w:val="22"/>
        </w:rPr>
        <w:t>Dels acords de la Mesa se n’aixecarà acta de la que en donarà fe el secretari.</w:t>
      </w:r>
    </w:p>
    <w:p w14:paraId="17A2965A" w14:textId="77777777" w:rsidR="00AE4076" w:rsidRDefault="00AE4076" w:rsidP="00AE4076">
      <w:pPr>
        <w:ind w:left="567"/>
        <w:jc w:val="both"/>
        <w:rPr>
          <w:rFonts w:cs="Arial"/>
          <w:szCs w:val="22"/>
        </w:rPr>
      </w:pPr>
    </w:p>
    <w:p w14:paraId="536EAF98" w14:textId="77777777" w:rsidR="00AE4076" w:rsidRDefault="00AE4076" w:rsidP="00AE4076">
      <w:pPr>
        <w:ind w:left="567"/>
        <w:jc w:val="both"/>
        <w:rPr>
          <w:rFonts w:cs="Arial"/>
          <w:szCs w:val="22"/>
        </w:rPr>
      </w:pPr>
      <w:r>
        <w:rPr>
          <w:rFonts w:cs="Arial"/>
          <w:szCs w:val="22"/>
        </w:rPr>
        <w:t>Excepte les especialitats contingudes en els paràgrafs anteriors, la Mesa de Contractació de l’Ajuntament, atès el seu caràcter d’òrgan col·legiat, es regirà en el seu procediment, per allò establert a l’article 326 de la LCSP amb les especificitats de la Disposició Addicional Segona de la mateixa norma i normes concordants.</w:t>
      </w:r>
    </w:p>
    <w:p w14:paraId="58533D33" w14:textId="77777777" w:rsidR="00AE4076" w:rsidRDefault="00AE4076" w:rsidP="00AE4076">
      <w:pPr>
        <w:ind w:left="567"/>
        <w:jc w:val="both"/>
        <w:rPr>
          <w:rFonts w:cs="Arial"/>
          <w:szCs w:val="22"/>
        </w:rPr>
      </w:pPr>
    </w:p>
    <w:p w14:paraId="0C5FA559" w14:textId="77777777" w:rsidR="00AE4076" w:rsidRDefault="00AE4076" w:rsidP="00AE4076">
      <w:pPr>
        <w:ind w:left="567"/>
        <w:jc w:val="both"/>
        <w:rPr>
          <w:rFonts w:cs="Arial"/>
          <w:szCs w:val="22"/>
        </w:rPr>
      </w:pPr>
      <w:r>
        <w:rPr>
          <w:rFonts w:cs="Arial"/>
          <w:szCs w:val="22"/>
        </w:rPr>
        <w:t>La Mesa de Contractació qualificarà la documentació continguda en el Sobre A i, en cas d’observar defectes esmenables, ho comunicarà a les empreses licitadores afectades perquè els esmenin en el termini de tres dies.</w:t>
      </w:r>
    </w:p>
    <w:p w14:paraId="4C56F650" w14:textId="77777777" w:rsidR="00AE4076" w:rsidRDefault="00AE4076" w:rsidP="00AE4076">
      <w:pPr>
        <w:ind w:left="567"/>
        <w:jc w:val="both"/>
        <w:rPr>
          <w:rFonts w:cs="Arial"/>
          <w:szCs w:val="22"/>
        </w:rPr>
      </w:pPr>
    </w:p>
    <w:p w14:paraId="3F3430A2" w14:textId="77777777" w:rsidR="00AE4076" w:rsidRDefault="00AE4076" w:rsidP="00AE4076">
      <w:pPr>
        <w:ind w:left="567"/>
        <w:jc w:val="both"/>
        <w:rPr>
          <w:rFonts w:cs="Arial"/>
          <w:szCs w:val="22"/>
        </w:rPr>
      </w:pPr>
      <w:r>
        <w:rPr>
          <w:rFonts w:cs="Arial"/>
          <w:szCs w:val="22"/>
        </w:rPr>
        <w:t xml:space="preserve">Una vegada esmenats, si s’escau, els defectes en la documentació continguda en el Sobre A, la Mesa l’avaluarà i determinarà les empreses admeses a la licitació i les excloses, així com, en el seu cas, les causes de l’exclusió. </w:t>
      </w:r>
    </w:p>
    <w:p w14:paraId="503A7AF6" w14:textId="77777777" w:rsidR="00AE4076" w:rsidRDefault="00AE4076" w:rsidP="00AE4076">
      <w:pPr>
        <w:ind w:left="567"/>
        <w:jc w:val="both"/>
        <w:rPr>
          <w:rFonts w:cs="Arial"/>
          <w:szCs w:val="22"/>
        </w:rPr>
      </w:pPr>
    </w:p>
    <w:p w14:paraId="6E8C0D79" w14:textId="77777777" w:rsidR="00AE4076" w:rsidRDefault="00AE4076" w:rsidP="00AE4076">
      <w:pPr>
        <w:ind w:left="567"/>
        <w:jc w:val="both"/>
        <w:rPr>
          <w:rFonts w:cs="Arial"/>
          <w:szCs w:val="22"/>
        </w:rPr>
      </w:pPr>
      <w:r>
        <w:rPr>
          <w:rFonts w:cs="Arial"/>
          <w:szCs w:val="22"/>
        </w:rPr>
        <w:t xml:space="preserve">Sense perjudici de la comunicació a les persones interessades, es faran públiques aquestes circumstàncies mitjançant el seu perfil de contractant. </w:t>
      </w:r>
    </w:p>
    <w:p w14:paraId="0DEDE08F" w14:textId="77777777" w:rsidR="00AE4076" w:rsidRDefault="00AE4076" w:rsidP="00AE4076">
      <w:pPr>
        <w:ind w:left="567"/>
        <w:jc w:val="both"/>
        <w:rPr>
          <w:rFonts w:cs="Arial"/>
          <w:szCs w:val="22"/>
        </w:rPr>
      </w:pPr>
    </w:p>
    <w:p w14:paraId="79CC7C54" w14:textId="77777777" w:rsidR="00AE4076" w:rsidRDefault="00AE4076" w:rsidP="00AE4076">
      <w:pPr>
        <w:ind w:left="567"/>
        <w:jc w:val="both"/>
        <w:rPr>
          <w:rFonts w:cs="Arial"/>
          <w:szCs w:val="22"/>
        </w:rPr>
      </w:pPr>
      <w:r>
        <w:rPr>
          <w:rFonts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34CA8D11" w14:textId="77777777" w:rsidR="00AE4076" w:rsidRDefault="00AE4076" w:rsidP="00AE4076">
      <w:pPr>
        <w:ind w:left="567"/>
        <w:jc w:val="both"/>
        <w:rPr>
          <w:rFonts w:cs="Arial"/>
          <w:szCs w:val="22"/>
        </w:rPr>
      </w:pPr>
    </w:p>
    <w:p w14:paraId="5992840A" w14:textId="77777777" w:rsidR="00AE4076" w:rsidRDefault="00AE4076" w:rsidP="00AE4076">
      <w:pPr>
        <w:ind w:left="567"/>
        <w:jc w:val="both"/>
        <w:rPr>
          <w:rFonts w:cs="Arial"/>
          <w:szCs w:val="22"/>
        </w:rPr>
      </w:pPr>
      <w:r>
        <w:rPr>
          <w:rFonts w:cs="Arial"/>
          <w:szCs w:val="22"/>
        </w:rPr>
        <w:t xml:space="preserve">Les sol·licituds d’aclariments o esmenes es duran a terme a través </w:t>
      </w:r>
      <w:r>
        <w:rPr>
          <w:rFonts w:eastAsia="Arial Unicode MS" w:cs="Arial"/>
          <w:color w:val="000000"/>
          <w:szCs w:val="22"/>
        </w:rPr>
        <w:t xml:space="preserve">del sistema de notificació </w:t>
      </w:r>
      <w:r>
        <w:rPr>
          <w:rFonts w:cs="Arial"/>
          <w:szCs w:val="22"/>
        </w:rPr>
        <w:t xml:space="preserve">e-NOTUM </w:t>
      </w:r>
      <w:r>
        <w:rPr>
          <w:rFonts w:eastAsia="Arial Unicode MS" w:cs="Arial"/>
          <w:color w:val="000000"/>
          <w:szCs w:val="22"/>
        </w:rPr>
        <w:t xml:space="preserve"> conforme preveu la Clàusula 6.2 d’aquest Plec</w:t>
      </w:r>
      <w:r>
        <w:rPr>
          <w:rFonts w:cs="Arial"/>
          <w:szCs w:val="22"/>
        </w:rPr>
        <w:t>.</w:t>
      </w:r>
    </w:p>
    <w:p w14:paraId="64E05CAE" w14:textId="77777777" w:rsidR="00AE4076" w:rsidRDefault="00AE4076" w:rsidP="00AE4076">
      <w:pPr>
        <w:ind w:left="567"/>
        <w:jc w:val="both"/>
        <w:rPr>
          <w:rFonts w:cs="Arial"/>
          <w:szCs w:val="22"/>
        </w:rPr>
      </w:pPr>
    </w:p>
    <w:p w14:paraId="0E507261" w14:textId="77777777" w:rsidR="00AE4076" w:rsidRDefault="00AE4076" w:rsidP="00AE4076">
      <w:pPr>
        <w:ind w:left="567"/>
        <w:jc w:val="both"/>
        <w:rPr>
          <w:rFonts w:cs="Arial"/>
          <w:szCs w:val="22"/>
        </w:rPr>
      </w:pPr>
      <w:r>
        <w:rPr>
          <w:rFonts w:cs="Arial"/>
          <w:szCs w:val="22"/>
        </w:rPr>
        <w:t>Els actes d’exclusió adoptats per la Mesa en relació amb l’obertura del Sobre A seran susceptibles d’impugnació en els termes establerts a la Clàusula 27.</w:t>
      </w:r>
    </w:p>
    <w:p w14:paraId="0FC1F00E" w14:textId="77777777" w:rsidR="006A6E8E" w:rsidRDefault="006A6E8E" w:rsidP="00AE4076">
      <w:pPr>
        <w:ind w:left="567"/>
        <w:jc w:val="both"/>
        <w:rPr>
          <w:rFonts w:cs="Arial"/>
          <w:szCs w:val="22"/>
        </w:rPr>
      </w:pPr>
    </w:p>
    <w:p w14:paraId="3D5747F8" w14:textId="77777777" w:rsidR="006A6E8E" w:rsidRDefault="006A6E8E" w:rsidP="00AE4076">
      <w:pPr>
        <w:ind w:left="567"/>
        <w:jc w:val="both"/>
        <w:rPr>
          <w:rFonts w:cs="Arial"/>
          <w:szCs w:val="22"/>
        </w:rPr>
      </w:pPr>
    </w:p>
    <w:p w14:paraId="3FCA0564" w14:textId="77777777" w:rsidR="00AE4076" w:rsidRDefault="00AE4076" w:rsidP="00AE4076">
      <w:pPr>
        <w:tabs>
          <w:tab w:val="left" w:pos="567"/>
        </w:tabs>
        <w:jc w:val="both"/>
        <w:rPr>
          <w:rFonts w:eastAsia="Arial Unicode MS" w:cs="Arial"/>
          <w:b/>
          <w:szCs w:val="22"/>
          <w:u w:val="single"/>
        </w:rPr>
      </w:pPr>
      <w:r>
        <w:rPr>
          <w:rFonts w:eastAsia="Arial Unicode MS" w:cs="Arial"/>
          <w:b/>
          <w:szCs w:val="22"/>
        </w:rPr>
        <w:t xml:space="preserve">10. </w:t>
      </w:r>
      <w:r>
        <w:rPr>
          <w:rFonts w:eastAsia="Arial Unicode MS" w:cs="Arial"/>
          <w:b/>
          <w:szCs w:val="22"/>
        </w:rPr>
        <w:tab/>
      </w:r>
      <w:r>
        <w:rPr>
          <w:rFonts w:eastAsia="Arial Unicode MS" w:cs="Arial"/>
          <w:b/>
          <w:szCs w:val="22"/>
          <w:u w:val="single"/>
        </w:rPr>
        <w:t>PROCEDIMENT I CRITERIS DE VALORACIÓ DE LES PROPOSICIONS.</w:t>
      </w:r>
    </w:p>
    <w:p w14:paraId="443D9808" w14:textId="77777777" w:rsidR="00AE4076" w:rsidRDefault="00AE4076" w:rsidP="00AE4076">
      <w:pPr>
        <w:jc w:val="both"/>
        <w:rPr>
          <w:rFonts w:eastAsia="Arial Unicode MS" w:cs="Arial"/>
          <w:szCs w:val="22"/>
        </w:rPr>
      </w:pPr>
    </w:p>
    <w:p w14:paraId="09FE486C" w14:textId="77777777" w:rsidR="00AE4076" w:rsidRDefault="00AE4076" w:rsidP="00AE4076">
      <w:pPr>
        <w:numPr>
          <w:ilvl w:val="0"/>
          <w:numId w:val="36"/>
        </w:numPr>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szCs w:val="22"/>
          <w:u w:val="single"/>
        </w:rPr>
      </w:pPr>
      <w:r>
        <w:rPr>
          <w:rFonts w:eastAsia="Arial Unicode MS" w:cs="Arial"/>
          <w:szCs w:val="22"/>
          <w:u w:val="single"/>
        </w:rPr>
        <w:t>Obertura de Sobres A.</w:t>
      </w:r>
    </w:p>
    <w:p w14:paraId="7B2CFEB8" w14:textId="77777777" w:rsidR="00AE4076" w:rsidRDefault="00AE4076" w:rsidP="00AE4076">
      <w:pPr>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szCs w:val="22"/>
          <w:u w:val="single"/>
        </w:rPr>
      </w:pPr>
    </w:p>
    <w:p w14:paraId="0834CE7C" w14:textId="77777777" w:rsidR="00AE4076" w:rsidRDefault="00AE4076" w:rsidP="00AE4076">
      <w:pPr>
        <w:ind w:left="567"/>
        <w:jc w:val="both"/>
        <w:rPr>
          <w:rFonts w:eastAsia="Arial Unicode MS" w:cs="Arial"/>
          <w:color w:val="000000"/>
          <w:szCs w:val="22"/>
        </w:rPr>
      </w:pPr>
      <w:r>
        <w:rPr>
          <w:rFonts w:eastAsia="Arial Unicode MS" w:cs="Arial"/>
          <w:color w:val="000000"/>
          <w:szCs w:val="22"/>
        </w:rPr>
        <w:lastRenderedPageBreak/>
        <w:t xml:space="preserve">Tindrà lloc, en reunió interna,  l’obertura dels Sobres A de cada LOT, si n’hi ha . </w:t>
      </w:r>
    </w:p>
    <w:p w14:paraId="6CE2256A" w14:textId="77777777" w:rsidR="00AE4076" w:rsidRDefault="00AE4076" w:rsidP="00AE4076">
      <w:pPr>
        <w:ind w:left="567"/>
        <w:jc w:val="both"/>
        <w:rPr>
          <w:rFonts w:cs="Arial"/>
          <w:szCs w:val="22"/>
        </w:rPr>
      </w:pPr>
    </w:p>
    <w:p w14:paraId="3AC24074" w14:textId="77777777" w:rsidR="00AE4076" w:rsidRDefault="00AE4076" w:rsidP="00AE4076">
      <w:pPr>
        <w:ind w:left="567"/>
        <w:jc w:val="both"/>
        <w:rPr>
          <w:rFonts w:cs="Arial"/>
          <w:color w:val="000000"/>
          <w:szCs w:val="22"/>
        </w:rPr>
      </w:pPr>
      <w:r>
        <w:rPr>
          <w:rFonts w:eastAsia="Arial Unicode MS" w:cs="Arial"/>
          <w:color w:val="000000"/>
          <w:szCs w:val="22"/>
        </w:rPr>
        <w:t>Una vegada oberts els Sobres A per la Mesa de Contractació, aquesta ,en la mateixa sessió però de manera no pública qualificarà la declaració responsable i la resta de documentació dels sobres i determinarà les empreses admeses a la licitació i les excloses</w:t>
      </w:r>
      <w:r>
        <w:rPr>
          <w:rFonts w:cs="Arial"/>
          <w:color w:val="000000"/>
          <w:szCs w:val="22"/>
        </w:rPr>
        <w:t>, així com, en el seu cas, les causes d’exclusió. Sense perjudici de la comunicació a les persones interessades, es faran públiques aquestes circumstàncies mitjançant el seu perfil de contractant (publicació de l’acta)</w:t>
      </w:r>
    </w:p>
    <w:p w14:paraId="492F802D" w14:textId="77777777" w:rsidR="00AE4076" w:rsidRDefault="00AE4076" w:rsidP="00AE4076">
      <w:pPr>
        <w:autoSpaceDE w:val="0"/>
        <w:autoSpaceDN w:val="0"/>
        <w:adjustRightInd w:val="0"/>
        <w:ind w:left="567"/>
        <w:jc w:val="both"/>
        <w:rPr>
          <w:rFonts w:cs="Arial"/>
          <w:szCs w:val="22"/>
        </w:rPr>
      </w:pPr>
      <w:r>
        <w:rPr>
          <w:rFonts w:cs="Arial"/>
          <w:szCs w:val="22"/>
        </w:rPr>
        <w:t>La signatura del resum, s’esmenarà, si és necessari, previ requeriment per part de l’Òrgan de Contractació a través de la Secretaria de la Mesa de Contractació, i es  portarà a terme amb la presentació d’aquell amb la  firma correcta del resum, que l’empresa licitadora haurà d’haver guardat sense efectuar-hi cap modificació; en el cas dels DEUC que cal presentar signats, la signatura es produirà amb la signatura d’un de nou (Vegi’s apartat 5 d’aquesta Clàusula)</w:t>
      </w:r>
    </w:p>
    <w:p w14:paraId="3E55169D" w14:textId="77777777" w:rsidR="00AE4076" w:rsidRDefault="00AE4076" w:rsidP="00AE4076">
      <w:pPr>
        <w:autoSpaceDE w:val="0"/>
        <w:autoSpaceDN w:val="0"/>
        <w:adjustRightInd w:val="0"/>
        <w:ind w:left="567"/>
        <w:jc w:val="both"/>
        <w:rPr>
          <w:rFonts w:cs="Arial"/>
          <w:szCs w:val="22"/>
        </w:rPr>
      </w:pPr>
    </w:p>
    <w:p w14:paraId="61515DD3" w14:textId="77777777" w:rsidR="00AE4076" w:rsidRDefault="00AE4076" w:rsidP="00AE4076">
      <w:pPr>
        <w:ind w:left="567"/>
        <w:jc w:val="both"/>
        <w:rPr>
          <w:rFonts w:cs="Arial"/>
          <w:szCs w:val="22"/>
        </w:rPr>
      </w:pPr>
      <w:r>
        <w:rPr>
          <w:rFonts w:eastAsia="Arial Unicode MS" w:cs="Arial"/>
          <w:color w:val="000000"/>
          <w:szCs w:val="22"/>
        </w:rPr>
        <w:t xml:space="preserve">La Mesa de Contractació, si totes les propostes resulten admeses o només hi ha una sola oferta i sense perjudici de no declarar la seva admissió definitiva, </w:t>
      </w:r>
      <w:r>
        <w:rPr>
          <w:rFonts w:eastAsia="Arial Unicode MS" w:cs="Arial"/>
          <w:szCs w:val="22"/>
        </w:rPr>
        <w:t xml:space="preserve">continuarà amb  l’obertura de les ofertes tècniques </w:t>
      </w:r>
      <w:r>
        <w:rPr>
          <w:rFonts w:eastAsia="Arial Unicode MS" w:cs="Arial"/>
          <w:color w:val="000000"/>
          <w:szCs w:val="22"/>
        </w:rPr>
        <w:t xml:space="preserve">avaluables mitjançant criteris subjectes a judici de valor </w:t>
      </w:r>
      <w:r>
        <w:rPr>
          <w:rFonts w:eastAsia="Arial Unicode MS" w:cs="Arial"/>
          <w:szCs w:val="22"/>
        </w:rPr>
        <w:t>presentades per cada licitador i per a cada LOT en el Sobre B (vegi’s apartat 2 d’aquesta Clàusula)</w:t>
      </w:r>
      <w:r>
        <w:rPr>
          <w:rFonts w:eastAsia="Arial Unicode MS" w:cs="Arial"/>
          <w:color w:val="000000"/>
          <w:szCs w:val="22"/>
        </w:rPr>
        <w:t>. A</w:t>
      </w:r>
      <w:r>
        <w:rPr>
          <w:rFonts w:cs="Arial"/>
          <w:szCs w:val="22"/>
        </w:rPr>
        <w:t>quest acte no serà públic en realitzar-se per mitjans electrònics.</w:t>
      </w:r>
    </w:p>
    <w:p w14:paraId="09894ADC" w14:textId="77777777" w:rsidR="00AE4076" w:rsidRDefault="00AE4076" w:rsidP="00AE4076">
      <w:pPr>
        <w:ind w:left="567"/>
        <w:jc w:val="both"/>
        <w:rPr>
          <w:rFonts w:eastAsia="Arial Unicode MS" w:cs="Arial"/>
          <w:color w:val="000000"/>
          <w:szCs w:val="22"/>
        </w:rPr>
      </w:pPr>
    </w:p>
    <w:p w14:paraId="7309A047" w14:textId="77777777" w:rsidR="00AE4076" w:rsidRDefault="00AE4076" w:rsidP="00AE4076">
      <w:pPr>
        <w:ind w:left="567"/>
        <w:jc w:val="both"/>
        <w:rPr>
          <w:rFonts w:cs="Arial"/>
          <w:szCs w:val="22"/>
        </w:rPr>
      </w:pPr>
      <w:r>
        <w:rPr>
          <w:rFonts w:eastAsia="Arial Unicode MS" w:cs="Arial"/>
          <w:color w:val="000000"/>
          <w:szCs w:val="22"/>
        </w:rPr>
        <w:t>A continuació i respecte de les ofertes tècniques que resultin admeses, la Mesa remetrà als serveis tècnics de l’Òrgan de Contractació la documentació relativa a l’oferta avaluable mitjançant criteris subjectes a judici de valor per tal que n’efectuïn la valoració en un termini no superior a 10 dies.</w:t>
      </w:r>
    </w:p>
    <w:p w14:paraId="5356B323" w14:textId="77777777" w:rsidR="00AE4076" w:rsidRDefault="00AE4076" w:rsidP="00AE4076">
      <w:pPr>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szCs w:val="22"/>
          <w:highlight w:val="cyan"/>
        </w:rPr>
      </w:pPr>
    </w:p>
    <w:p w14:paraId="40231C8F" w14:textId="77777777" w:rsidR="00AE4076" w:rsidRDefault="00AE4076" w:rsidP="00AE4076">
      <w:pPr>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szCs w:val="22"/>
        </w:rPr>
      </w:pPr>
      <w:r>
        <w:rPr>
          <w:rFonts w:eastAsia="Arial Unicode MS" w:cs="Arial"/>
          <w:szCs w:val="22"/>
        </w:rPr>
        <w:t>Els requeriments es notificaran als licitadors afectats mitjançant l’aplicació e-NOTUM conforme al previst a la Clàusula 6.2 d’aquest Plec.</w:t>
      </w:r>
    </w:p>
    <w:p w14:paraId="1E0B616F" w14:textId="77777777" w:rsidR="00AE4076" w:rsidRDefault="00AE4076" w:rsidP="00AE4076">
      <w:pPr>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szCs w:val="22"/>
          <w:u w:val="single"/>
        </w:rPr>
      </w:pPr>
    </w:p>
    <w:p w14:paraId="35A59DBE" w14:textId="77777777" w:rsidR="00AE4076" w:rsidRDefault="00AE4076" w:rsidP="00AE4076">
      <w:pPr>
        <w:numPr>
          <w:ilvl w:val="0"/>
          <w:numId w:val="36"/>
        </w:numPr>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szCs w:val="22"/>
          <w:u w:val="single"/>
        </w:rPr>
      </w:pPr>
      <w:r>
        <w:rPr>
          <w:rFonts w:eastAsia="Arial Unicode MS" w:cs="Arial"/>
          <w:szCs w:val="22"/>
          <w:u w:val="single"/>
        </w:rPr>
        <w:t>Obertura dels Sobres B i C i valoració de les ofertes</w:t>
      </w:r>
    </w:p>
    <w:p w14:paraId="2DA14144" w14:textId="77777777" w:rsidR="00AE4076" w:rsidRDefault="00AE4076" w:rsidP="00AE4076">
      <w:pPr>
        <w:tabs>
          <w:tab w:val="left" w:pos="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Arial Unicode MS" w:cs="Arial"/>
          <w:szCs w:val="22"/>
        </w:rPr>
      </w:pPr>
      <w:r>
        <w:rPr>
          <w:rFonts w:eastAsia="Arial Unicode MS" w:cs="Arial"/>
          <w:szCs w:val="22"/>
        </w:rPr>
        <w:tab/>
      </w:r>
    </w:p>
    <w:p w14:paraId="1E518CDF"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cs="Arial"/>
          <w:szCs w:val="22"/>
        </w:rPr>
      </w:pPr>
      <w:r>
        <w:rPr>
          <w:rFonts w:cs="Arial"/>
          <w:szCs w:val="22"/>
        </w:rPr>
        <w:t>Sense perjudici del que es disposa a l’apartat 5 d’aquesta Clàusula, un cop oberts els Sobres A, es procedirà  per la Mesa de Contractació a l’obertura del Sobres B de les ofertes admeses.</w:t>
      </w:r>
    </w:p>
    <w:p w14:paraId="3995FF35"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Arial Unicode MS" w:cs="Arial"/>
          <w:szCs w:val="22"/>
        </w:rPr>
      </w:pPr>
    </w:p>
    <w:p w14:paraId="4A6C76EF" w14:textId="77777777" w:rsidR="00AE4076" w:rsidRDefault="00AE4076" w:rsidP="00AE4076">
      <w:pPr>
        <w:ind w:left="567"/>
        <w:jc w:val="both"/>
        <w:rPr>
          <w:rFonts w:cs="Arial"/>
          <w:szCs w:val="22"/>
        </w:rPr>
      </w:pPr>
      <w:r>
        <w:rPr>
          <w:rFonts w:cs="Arial"/>
          <w:szCs w:val="22"/>
        </w:rPr>
        <w:t>Si s’ha establert un únic criteri d’adjudicació o diversos criteris d’adjudicació que responguin tots ells a una mateixa tipologia de valoració, és a dir, tots ells sotmesos a judici de valor o tots quantificables de forma automàtica, en el dia, lloc i hora indicats a l’anunci de la licitació tindrà lloc l’acte d’obertura dels Sobres B presentats per les empreses admeses. Com sigui que s’utilitzen en la licitació mitjans electrònics, aquest acte no serà públic.</w:t>
      </w:r>
    </w:p>
    <w:p w14:paraId="3E1B9121"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cs="Arial"/>
          <w:szCs w:val="22"/>
        </w:rPr>
      </w:pPr>
    </w:p>
    <w:p w14:paraId="429B84D1" w14:textId="77777777" w:rsidR="00AE4076" w:rsidRDefault="00AE4076" w:rsidP="00AE4076">
      <w:pPr>
        <w:ind w:left="567"/>
        <w:jc w:val="both"/>
        <w:rPr>
          <w:rFonts w:cs="Arial"/>
          <w:szCs w:val="22"/>
        </w:rPr>
      </w:pPr>
      <w:r>
        <w:rPr>
          <w:rFonts w:cs="Arial"/>
          <w:szCs w:val="22"/>
        </w:rPr>
        <w:t>Si s’han establert criteris d’adjudicació avaluables en funció d’un judici de valor conjuntament amb criteris quantificables de forma automàtica, en el dia, lloc i hora indicats a l’anunci de la licitació tindrà lloc l’acte d’obertura dels Sobres B presentats per les empreses admeses. Com sigui que s’utilitzen en la licitació mitjans electrònics, aquest acte no serà públic.</w:t>
      </w:r>
    </w:p>
    <w:p w14:paraId="634319FE"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cs="Arial"/>
          <w:szCs w:val="22"/>
        </w:rPr>
      </w:pPr>
    </w:p>
    <w:p w14:paraId="20491DD6" w14:textId="77777777" w:rsidR="00AE4076" w:rsidRDefault="00AE4076" w:rsidP="00AE4076">
      <w:pPr>
        <w:ind w:left="567"/>
        <w:jc w:val="both"/>
        <w:rPr>
          <w:rFonts w:cs="Arial"/>
          <w:szCs w:val="22"/>
        </w:rPr>
      </w:pPr>
      <w:r>
        <w:rPr>
          <w:rFonts w:eastAsia="Arial Unicode MS" w:cs="Arial"/>
          <w:szCs w:val="22"/>
        </w:rPr>
        <w:t xml:space="preserve">Posteriorment es celebrarà un acte en el qual es donarà a conèixer la puntuació obtinguda per cadascuna de les empreses respecte dels criteris de valoració que depenguin d’un judici de valor i, a continuació s’obriran els Sobres C presentats per les empreses. </w:t>
      </w:r>
      <w:r>
        <w:rPr>
          <w:rFonts w:cs="Arial"/>
          <w:szCs w:val="22"/>
        </w:rPr>
        <w:t>Com sigui que s’utilitzen en la licitació mitjans electrònics, aquest acte no serà públic.</w:t>
      </w:r>
    </w:p>
    <w:p w14:paraId="300A582F" w14:textId="77777777" w:rsidR="00AE4076" w:rsidRDefault="00AE4076" w:rsidP="00AE4076">
      <w:pPr>
        <w:autoSpaceDE w:val="0"/>
        <w:autoSpaceDN w:val="0"/>
        <w:adjustRightInd w:val="0"/>
        <w:ind w:left="567"/>
        <w:jc w:val="both"/>
        <w:rPr>
          <w:rFonts w:eastAsia="Arial Unicode MS" w:cs="Arial"/>
          <w:szCs w:val="22"/>
        </w:rPr>
      </w:pPr>
    </w:p>
    <w:p w14:paraId="17E5DAD1" w14:textId="77777777" w:rsidR="00AE4076" w:rsidRDefault="00AE4076" w:rsidP="00AE4076">
      <w:pPr>
        <w:autoSpaceDE w:val="0"/>
        <w:autoSpaceDN w:val="0"/>
        <w:adjustRightInd w:val="0"/>
        <w:ind w:left="567"/>
        <w:jc w:val="both"/>
        <w:rPr>
          <w:rFonts w:cs="Arial"/>
          <w:szCs w:val="22"/>
        </w:rPr>
      </w:pPr>
      <w:r>
        <w:rPr>
          <w:rFonts w:cs="Arial"/>
          <w:szCs w:val="22"/>
        </w:rPr>
        <w:lastRenderedPageBreak/>
        <w:t>La Mesa de Contractació podrà sol·licitar i admetre l’aclariment o l’esmena d’errors en les ofertes quan siguin de tipus material o formal, no substancials i no impedeixin conèixer el sentit de l’oferta, tot conforme al que es disposa a l’apartat 5 d’aquesta Clàusula.</w:t>
      </w:r>
    </w:p>
    <w:p w14:paraId="6808524C" w14:textId="77777777" w:rsidR="00AE4076" w:rsidRDefault="00AE4076" w:rsidP="00AE4076">
      <w:pPr>
        <w:autoSpaceDE w:val="0"/>
        <w:autoSpaceDN w:val="0"/>
        <w:adjustRightInd w:val="0"/>
        <w:ind w:left="567"/>
        <w:jc w:val="both"/>
        <w:rPr>
          <w:rFonts w:cs="Arial"/>
          <w:szCs w:val="22"/>
        </w:rPr>
      </w:pPr>
    </w:p>
    <w:p w14:paraId="224A2DAA" w14:textId="77777777" w:rsidR="00AE4076" w:rsidRDefault="00AE4076" w:rsidP="00AE4076">
      <w:pPr>
        <w:autoSpaceDE w:val="0"/>
        <w:autoSpaceDN w:val="0"/>
        <w:adjustRightInd w:val="0"/>
        <w:ind w:left="567"/>
        <w:jc w:val="both"/>
        <w:rPr>
          <w:rFonts w:cs="Arial"/>
          <w:szCs w:val="22"/>
        </w:rPr>
      </w:pPr>
      <w:r>
        <w:rPr>
          <w:rFonts w:cs="Arial"/>
          <w:szCs w:val="22"/>
        </w:rPr>
        <w:t xml:space="preserve">Únicament es permetrà l’aclariment o l’esmena d’errors en les ofertes sempre que no comportin una modificació o concreció de l’oferta, amb la finalitat de garantir el principi d’igualtat de tracte entre empreses licitadores. </w:t>
      </w:r>
    </w:p>
    <w:p w14:paraId="12C6967F" w14:textId="77777777" w:rsidR="00AE4076" w:rsidRDefault="00AE4076" w:rsidP="00AE4076">
      <w:pPr>
        <w:tabs>
          <w:tab w:val="left" w:pos="3411"/>
        </w:tabs>
        <w:autoSpaceDE w:val="0"/>
        <w:autoSpaceDN w:val="0"/>
        <w:adjustRightInd w:val="0"/>
        <w:ind w:left="567"/>
        <w:jc w:val="both"/>
        <w:rPr>
          <w:rFonts w:cs="Arial"/>
          <w:szCs w:val="22"/>
        </w:rPr>
      </w:pPr>
      <w:r>
        <w:rPr>
          <w:rFonts w:cs="Arial"/>
          <w:szCs w:val="22"/>
        </w:rPr>
        <w:tab/>
      </w:r>
    </w:p>
    <w:p w14:paraId="67884167" w14:textId="77777777" w:rsidR="00AE4076" w:rsidRDefault="00AE4076" w:rsidP="00AE4076">
      <w:pPr>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b/>
          <w:szCs w:val="22"/>
        </w:rPr>
      </w:pPr>
      <w:r>
        <w:rPr>
          <w:rFonts w:eastAsia="Arial Unicode MS" w:cs="Arial"/>
          <w:szCs w:val="22"/>
        </w:rPr>
        <w:t xml:space="preserve">La Mesa de Contractació procedirà a atorgar les puntuacions conforme als criteris de valoració fixats </w:t>
      </w:r>
      <w:r>
        <w:rPr>
          <w:rFonts w:eastAsia="Arial Unicode MS" w:cs="Arial"/>
          <w:b/>
          <w:szCs w:val="22"/>
        </w:rPr>
        <w:t>a l’apartat S del Quadre de Característiques.</w:t>
      </w:r>
    </w:p>
    <w:p w14:paraId="71420041" w14:textId="77777777" w:rsidR="00AE4076" w:rsidRDefault="00AE4076" w:rsidP="00AE4076">
      <w:pPr>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szCs w:val="22"/>
        </w:rPr>
      </w:pPr>
    </w:p>
    <w:p w14:paraId="0C10B6C7" w14:textId="77777777" w:rsidR="00AE4076" w:rsidRDefault="00AE4076" w:rsidP="00AE4076">
      <w:pPr>
        <w:autoSpaceDE w:val="0"/>
        <w:autoSpaceDN w:val="0"/>
        <w:adjustRightInd w:val="0"/>
        <w:ind w:left="567"/>
        <w:jc w:val="both"/>
        <w:rPr>
          <w:rFonts w:cs="Arial"/>
          <w:szCs w:val="22"/>
        </w:rPr>
      </w:pPr>
      <w:r>
        <w:rPr>
          <w:rFonts w:eastAsia="Arial Unicode MS" w:cs="Arial"/>
          <w:szCs w:val="22"/>
        </w:rPr>
        <w:t xml:space="preserve">La puntuació màxima a obtenir pels diferents criteris serà de 100 punts, llevat que el Quadre de característiques del Plec prevegi una altra cosa. El mètode per determinar l’oferta més avantatjosa, serà la suma dels diferents punts assignats en els diferents apartats de la </w:t>
      </w:r>
      <w:r>
        <w:rPr>
          <w:rFonts w:eastAsia="Arial Unicode MS" w:cs="Arial"/>
          <w:b/>
          <w:szCs w:val="22"/>
        </w:rPr>
        <w:t>l’apartat S del Quadre de Característiques</w:t>
      </w:r>
    </w:p>
    <w:p w14:paraId="784098D3"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hanging="567"/>
        <w:jc w:val="both"/>
        <w:rPr>
          <w:rFonts w:eastAsia="Arial Unicode MS" w:cs="Arial"/>
          <w:szCs w:val="22"/>
          <w:highlight w:val="cyan"/>
        </w:rPr>
      </w:pPr>
    </w:p>
    <w:p w14:paraId="6133E11E"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10" w:hanging="567"/>
        <w:jc w:val="both"/>
        <w:rPr>
          <w:rFonts w:eastAsia="Arial Unicode MS" w:cs="Arial"/>
          <w:szCs w:val="22"/>
        </w:rPr>
      </w:pPr>
      <w:r>
        <w:rPr>
          <w:rFonts w:eastAsia="Arial Unicode MS" w:cs="Arial"/>
          <w:szCs w:val="22"/>
        </w:rPr>
        <w:t xml:space="preserve">3.  </w:t>
      </w:r>
      <w:r>
        <w:rPr>
          <w:rFonts w:eastAsia="Arial Unicode MS" w:cs="Arial"/>
          <w:szCs w:val="22"/>
        </w:rPr>
        <w:tab/>
      </w:r>
      <w:r>
        <w:rPr>
          <w:rFonts w:eastAsia="Arial Unicode MS" w:cs="Arial"/>
          <w:szCs w:val="22"/>
          <w:u w:val="single"/>
        </w:rPr>
        <w:t>Ofertes amb valors anormals o desproporcionats</w:t>
      </w:r>
    </w:p>
    <w:p w14:paraId="1E502F84"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hanging="567"/>
        <w:jc w:val="both"/>
        <w:rPr>
          <w:rFonts w:eastAsia="Arial Unicode MS" w:cs="Arial"/>
          <w:szCs w:val="22"/>
        </w:rPr>
      </w:pPr>
    </w:p>
    <w:p w14:paraId="053B98D9"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szCs w:val="22"/>
        </w:rPr>
      </w:pPr>
      <w:r>
        <w:rPr>
          <w:rFonts w:eastAsia="Arial Unicode MS" w:cs="Arial"/>
          <w:szCs w:val="22"/>
        </w:rPr>
        <w:t>Un cop efectuada la valoració de les ofertes es procedirà a determinar la seva viabilitat.</w:t>
      </w:r>
    </w:p>
    <w:p w14:paraId="5A6371A8"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szCs w:val="22"/>
        </w:rPr>
      </w:pPr>
    </w:p>
    <w:p w14:paraId="340C160B"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szCs w:val="22"/>
        </w:rPr>
      </w:pPr>
      <w:r>
        <w:rPr>
          <w:rFonts w:eastAsia="Arial Unicode MS" w:cs="Arial"/>
          <w:szCs w:val="22"/>
        </w:rPr>
        <w:t xml:space="preserve">L’apreciació d’ofertes amb valors anormals o desproporcionats es realitzarà d’acord amb </w:t>
      </w:r>
      <w:r>
        <w:rPr>
          <w:rFonts w:eastAsia="Arial Unicode MS" w:cs="Arial"/>
          <w:b/>
          <w:szCs w:val="22"/>
        </w:rPr>
        <w:t>l’apartat T del Quadre de Característiques</w:t>
      </w:r>
      <w:r>
        <w:rPr>
          <w:rFonts w:eastAsia="Arial Unicode MS" w:cs="Arial"/>
          <w:szCs w:val="22"/>
        </w:rPr>
        <w:t>.</w:t>
      </w:r>
    </w:p>
    <w:p w14:paraId="4EB67FEF" w14:textId="77777777" w:rsidR="00AE4076" w:rsidRDefault="00AE4076" w:rsidP="00AE4076">
      <w:pPr>
        <w:ind w:left="567"/>
        <w:jc w:val="both"/>
        <w:rPr>
          <w:rFonts w:eastAsia="Arial Unicode MS" w:cs="Arial"/>
          <w:szCs w:val="22"/>
        </w:rPr>
      </w:pPr>
    </w:p>
    <w:p w14:paraId="4A56C8CB" w14:textId="77777777" w:rsidR="00AE4076" w:rsidRDefault="00AE4076" w:rsidP="00AE4076">
      <w:pPr>
        <w:ind w:left="567"/>
        <w:jc w:val="both"/>
        <w:rPr>
          <w:rFonts w:eastAsia="Arial Unicode MS" w:cs="Arial"/>
          <w:szCs w:val="22"/>
        </w:rPr>
      </w:pPr>
      <w:r>
        <w:rPr>
          <w:rFonts w:eastAsia="Arial Unicode MS"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de Contractació requerirà a l’/les empresa/es licitadora/es, les precisions que consideri oportunes sobre la viabilitat de l’oferta i les pertinents justificacions. L’empresa licitadora disposarà d’un termini </w:t>
      </w:r>
      <w:r>
        <w:rPr>
          <w:rFonts w:eastAsia="Arial Unicode MS" w:cs="Arial"/>
          <w:b/>
          <w:szCs w:val="22"/>
        </w:rPr>
        <w:t>de 5 dies hàbils</w:t>
      </w:r>
      <w:r>
        <w:rPr>
          <w:rFonts w:eastAsia="Arial Unicode MS" w:cs="Arial"/>
          <w:szCs w:val="22"/>
        </w:rPr>
        <w:t xml:space="preserve"> per presentar la informació i els documents que siguin pertinents a aquests efectes.</w:t>
      </w:r>
    </w:p>
    <w:p w14:paraId="7E61ECD5" w14:textId="77777777" w:rsidR="00AE4076" w:rsidRDefault="00AE4076" w:rsidP="00AE4076">
      <w:pPr>
        <w:ind w:left="567"/>
        <w:jc w:val="both"/>
        <w:rPr>
          <w:rFonts w:eastAsia="Arial Unicode MS" w:cs="Arial"/>
          <w:szCs w:val="22"/>
        </w:rPr>
      </w:pPr>
    </w:p>
    <w:p w14:paraId="0DC7A676"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szCs w:val="22"/>
        </w:rPr>
      </w:pPr>
      <w:r>
        <w:rPr>
          <w:rFonts w:eastAsia="Arial Unicode MS" w:cs="Arial"/>
          <w:szCs w:val="22"/>
        </w:rPr>
        <w:t xml:space="preserve">Les sol·licituds de documentació anteriors es duran a </w:t>
      </w:r>
      <w:r>
        <w:rPr>
          <w:rFonts w:cs="Arial"/>
          <w:szCs w:val="22"/>
        </w:rPr>
        <w:t xml:space="preserve">terme a través </w:t>
      </w:r>
      <w:r>
        <w:rPr>
          <w:rFonts w:eastAsia="Arial Unicode MS" w:cs="Arial"/>
          <w:color w:val="000000"/>
          <w:szCs w:val="22"/>
        </w:rPr>
        <w:t xml:space="preserve">del sistema de notificació </w:t>
      </w:r>
      <w:r>
        <w:rPr>
          <w:rFonts w:cs="Arial"/>
          <w:szCs w:val="22"/>
        </w:rPr>
        <w:t xml:space="preserve">e-NOTUM </w:t>
      </w:r>
      <w:r>
        <w:rPr>
          <w:rFonts w:eastAsia="Arial Unicode MS" w:cs="Arial"/>
          <w:color w:val="000000"/>
          <w:szCs w:val="22"/>
        </w:rPr>
        <w:t xml:space="preserve"> conforme preveu la Clàusula 6.2 d’aquest Plec</w:t>
      </w:r>
      <w:r>
        <w:rPr>
          <w:rFonts w:eastAsia="Arial Unicode MS" w:cs="Arial"/>
          <w:szCs w:val="22"/>
        </w:rPr>
        <w:t>.</w:t>
      </w:r>
    </w:p>
    <w:p w14:paraId="3F49B2BE"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szCs w:val="22"/>
        </w:rPr>
      </w:pPr>
    </w:p>
    <w:p w14:paraId="095AED81" w14:textId="77777777" w:rsidR="00AE4076" w:rsidRDefault="00AE4076" w:rsidP="00AE4076">
      <w:pPr>
        <w:ind w:left="567"/>
        <w:jc w:val="both"/>
        <w:rPr>
          <w:rFonts w:eastAsia="Arial Unicode MS" w:cs="Arial"/>
          <w:szCs w:val="22"/>
        </w:rPr>
      </w:pPr>
      <w:r>
        <w:rPr>
          <w:rFonts w:eastAsia="Arial Unicode MS" w:cs="Arial"/>
          <w:szCs w:val="22"/>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00563679" w14:textId="77777777" w:rsidR="00AE4076" w:rsidRDefault="00AE4076" w:rsidP="00AE4076">
      <w:pPr>
        <w:ind w:left="567"/>
        <w:jc w:val="both"/>
        <w:rPr>
          <w:rFonts w:eastAsia="Arial Unicode MS" w:cs="Arial"/>
          <w:szCs w:val="22"/>
        </w:rPr>
      </w:pPr>
    </w:p>
    <w:p w14:paraId="067473D0" w14:textId="77777777" w:rsidR="00AE4076" w:rsidRDefault="00AE4076" w:rsidP="00AE4076">
      <w:pPr>
        <w:ind w:left="567"/>
        <w:jc w:val="both"/>
        <w:rPr>
          <w:rFonts w:cs="Arial"/>
          <w:szCs w:val="22"/>
        </w:rPr>
      </w:pPr>
      <w:r>
        <w:rPr>
          <w:rFonts w:cs="Arial"/>
          <w:szCs w:val="22"/>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w:t>
      </w:r>
    </w:p>
    <w:p w14:paraId="3C8B9A5A" w14:textId="77777777" w:rsidR="00AE4076" w:rsidRDefault="00AE4076" w:rsidP="00AE4076">
      <w:pPr>
        <w:ind w:left="567"/>
        <w:jc w:val="both"/>
        <w:rPr>
          <w:rFonts w:eastAsia="Arial Unicode MS" w:cs="Arial"/>
          <w:szCs w:val="22"/>
        </w:rPr>
      </w:pPr>
    </w:p>
    <w:p w14:paraId="52AD41DA" w14:textId="77777777" w:rsidR="00AE4076" w:rsidRDefault="00AE4076" w:rsidP="00AE4076">
      <w:pPr>
        <w:ind w:left="567"/>
        <w:jc w:val="both"/>
        <w:rPr>
          <w:rFonts w:eastAsia="Arial Unicode MS" w:cs="Arial"/>
          <w:szCs w:val="22"/>
        </w:rPr>
      </w:pPr>
      <w:r>
        <w:rPr>
          <w:rFonts w:eastAsia="Arial Unicode MS" w:cs="Arial"/>
          <w:szCs w:val="22"/>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0E7FE343" w14:textId="77777777" w:rsidR="00AE4076" w:rsidRDefault="00AE4076" w:rsidP="00AE4076">
      <w:pPr>
        <w:ind w:left="567"/>
        <w:jc w:val="both"/>
        <w:rPr>
          <w:rFonts w:eastAsia="Arial Unicode MS" w:cs="Arial"/>
          <w:szCs w:val="22"/>
        </w:rPr>
      </w:pPr>
      <w:r>
        <w:rPr>
          <w:rFonts w:eastAsia="Arial Unicode MS" w:cs="Arial"/>
          <w:szCs w:val="22"/>
        </w:rPr>
        <w:lastRenderedPageBreak/>
        <w:t>En cas que l’oferta sigui presa en consideració, i adjudicatària del contracte, l’Òrgan de Contractació establirà mecanismes adequats per a realitzar un seguiment detallat de l’execució del contracte, en els termes de l’article 149 de la LCSP.</w:t>
      </w:r>
    </w:p>
    <w:p w14:paraId="5B3E4B84" w14:textId="77777777" w:rsidR="00AE4076" w:rsidRDefault="00AE4076" w:rsidP="00AE4076">
      <w:pPr>
        <w:jc w:val="both"/>
        <w:rPr>
          <w:rFonts w:eastAsia="Arial Unicode MS" w:cs="Arial"/>
          <w:szCs w:val="22"/>
        </w:rPr>
      </w:pPr>
    </w:p>
    <w:p w14:paraId="7FE40069" w14:textId="77777777" w:rsidR="00AE4076" w:rsidRDefault="00AE4076" w:rsidP="00AE4076">
      <w:pPr>
        <w:numPr>
          <w:ilvl w:val="0"/>
          <w:numId w:val="37"/>
        </w:numPr>
        <w:tabs>
          <w:tab w:val="left" w:pos="567"/>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szCs w:val="22"/>
          <w:u w:val="single"/>
        </w:rPr>
      </w:pPr>
      <w:r>
        <w:rPr>
          <w:rFonts w:eastAsia="Arial Unicode MS" w:cs="Arial"/>
          <w:szCs w:val="22"/>
          <w:u w:val="single"/>
        </w:rPr>
        <w:t>Classificació de les ofertes i proposta d’adjudicació.</w:t>
      </w:r>
    </w:p>
    <w:p w14:paraId="68F0A6D7" w14:textId="77777777" w:rsidR="00AE4076" w:rsidRDefault="00AE4076" w:rsidP="00AE4076">
      <w:pPr>
        <w:ind w:left="567"/>
        <w:jc w:val="both"/>
        <w:rPr>
          <w:rFonts w:cs="Arial"/>
          <w:szCs w:val="22"/>
        </w:rPr>
      </w:pPr>
    </w:p>
    <w:p w14:paraId="733D791E" w14:textId="77777777" w:rsidR="00AE4076" w:rsidRDefault="00AE4076" w:rsidP="00AE4076">
      <w:pPr>
        <w:ind w:left="567"/>
        <w:jc w:val="both"/>
        <w:rPr>
          <w:rFonts w:eastAsia="Arial Unicode MS" w:cs="Arial"/>
          <w:szCs w:val="22"/>
        </w:rPr>
      </w:pPr>
      <w:r>
        <w:rPr>
          <w:rFonts w:eastAsia="Arial Unicode MS" w:cs="Arial"/>
          <w:szCs w:val="22"/>
        </w:rPr>
        <w:t xml:space="preserve">Entre les ofertes no excloses i viables (no rebutjades malgrat estar incurses en presumpció d’anormalitat),  la Mesa de Contractació procedirà a realitzar la classificació de les ofertes </w:t>
      </w:r>
      <w:r>
        <w:rPr>
          <w:rFonts w:cs="Arial"/>
          <w:szCs w:val="22"/>
        </w:rPr>
        <w:t xml:space="preserve">per ordre decreixent </w:t>
      </w:r>
      <w:r>
        <w:rPr>
          <w:rFonts w:eastAsia="Arial Unicode MS" w:cs="Arial"/>
          <w:szCs w:val="22"/>
        </w:rPr>
        <w:t>i la proposta d’adjudicació al candidat amb la millor puntuació d’acord amb els criteris de valoració de les ofertes establerts segons el punt númerob2, tot efectuant les comprovacions oportunes del compliment d’allò manifestat en la declaració responsable continguda a l’</w:t>
      </w:r>
      <w:r>
        <w:rPr>
          <w:rFonts w:eastAsia="Arial Unicode MS" w:cs="Arial"/>
          <w:b/>
          <w:szCs w:val="22"/>
          <w:u w:val="single"/>
        </w:rPr>
        <w:t xml:space="preserve">Annex 1 i 1.2, </w:t>
      </w:r>
      <w:r>
        <w:rPr>
          <w:rFonts w:eastAsia="Arial Unicode MS" w:cs="Arial"/>
          <w:szCs w:val="22"/>
        </w:rPr>
        <w:t>si resulta possible.</w:t>
      </w:r>
    </w:p>
    <w:p w14:paraId="185C6D23" w14:textId="77777777" w:rsidR="00AE4076" w:rsidRDefault="00AE4076" w:rsidP="00AE4076">
      <w:pPr>
        <w:ind w:left="567"/>
        <w:jc w:val="both"/>
        <w:rPr>
          <w:rFonts w:eastAsia="Arial Unicode MS" w:cs="Arial"/>
          <w:szCs w:val="22"/>
        </w:rPr>
      </w:pPr>
    </w:p>
    <w:p w14:paraId="2CD3874C" w14:textId="77777777" w:rsidR="00AE4076" w:rsidRDefault="00AE4076" w:rsidP="00AE4076">
      <w:pPr>
        <w:ind w:left="567"/>
        <w:jc w:val="both"/>
        <w:rPr>
          <w:rFonts w:cs="Arial"/>
          <w:szCs w:val="22"/>
        </w:rPr>
      </w:pPr>
      <w:r>
        <w:rPr>
          <w:rFonts w:cs="Arial"/>
          <w:szCs w:val="22"/>
        </w:rPr>
        <w:t>La proposta d’adjudicació de la Mesa no crea cap dret a favor de l’empresa licitadora proposada com a adjudicatària, ja que l’Òrgan de Contractació podrà apartar-se’n sempre que motivi la seva decisió.</w:t>
      </w:r>
    </w:p>
    <w:p w14:paraId="49FA2F33" w14:textId="77777777" w:rsidR="00AE4076" w:rsidRDefault="00AE4076" w:rsidP="00AE4076">
      <w:pPr>
        <w:ind w:left="567"/>
        <w:jc w:val="both"/>
        <w:rPr>
          <w:rFonts w:cs="Arial"/>
          <w:szCs w:val="22"/>
        </w:rPr>
      </w:pPr>
    </w:p>
    <w:p w14:paraId="1DF18109" w14:textId="77777777" w:rsidR="00AE4076" w:rsidRDefault="00AE4076" w:rsidP="00AE4076">
      <w:pPr>
        <w:numPr>
          <w:ilvl w:val="0"/>
          <w:numId w:val="38"/>
        </w:numPr>
        <w:ind w:left="567" w:hanging="567"/>
        <w:jc w:val="both"/>
        <w:rPr>
          <w:rFonts w:eastAsia="Calibri" w:cs="Arial"/>
          <w:szCs w:val="22"/>
          <w:u w:val="single"/>
        </w:rPr>
      </w:pPr>
      <w:r>
        <w:rPr>
          <w:rFonts w:eastAsia="Calibri" w:cs="Arial"/>
          <w:szCs w:val="22"/>
          <w:u w:val="single"/>
        </w:rPr>
        <w:t>Esmenes i aclariments de la documentació inclosa en qualsevol dels Sobres de cada LOT, si n’hi ha, i del seu contingut.</w:t>
      </w:r>
    </w:p>
    <w:p w14:paraId="54EFF103" w14:textId="77777777" w:rsidR="00AE4076" w:rsidRDefault="00AE4076" w:rsidP="00AE4076">
      <w:pPr>
        <w:ind w:left="567"/>
        <w:jc w:val="both"/>
        <w:rPr>
          <w:rFonts w:eastAsia="Calibri" w:cs="Arial"/>
          <w:szCs w:val="22"/>
        </w:rPr>
      </w:pPr>
    </w:p>
    <w:p w14:paraId="13FDE984"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color w:val="000000"/>
          <w:szCs w:val="22"/>
        </w:rPr>
      </w:pPr>
      <w:r>
        <w:rPr>
          <w:rFonts w:eastAsia="Arial Unicode MS" w:cs="Arial"/>
          <w:color w:val="000000"/>
          <w:szCs w:val="22"/>
        </w:rPr>
        <w:tab/>
      </w:r>
      <w:r>
        <w:rPr>
          <w:rFonts w:cs="Arial"/>
          <w:szCs w:val="22"/>
        </w:rPr>
        <w:t xml:space="preserve">La Mesa de Contractació podrà sol·licitar i admetre l’aclariment o l’esmena de la documentació presentada i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 </w:t>
      </w:r>
      <w:r>
        <w:rPr>
          <w:rFonts w:eastAsia="Arial Unicode MS" w:cs="Arial"/>
          <w:color w:val="000000"/>
          <w:szCs w:val="22"/>
        </w:rPr>
        <w:t>De no presentar-se aquesta documentació o resultar insuficient, la Mesa podrà excloure de la licitació a l’oferent corresponent.</w:t>
      </w:r>
    </w:p>
    <w:p w14:paraId="0EF4363C"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cs="Arial"/>
          <w:szCs w:val="22"/>
        </w:rPr>
      </w:pPr>
    </w:p>
    <w:p w14:paraId="49D16800" w14:textId="77777777" w:rsidR="00AE4076" w:rsidRDefault="00AE4076" w:rsidP="00AE4076">
      <w:pPr>
        <w:autoSpaceDE w:val="0"/>
        <w:autoSpaceDN w:val="0"/>
        <w:adjustRightInd w:val="0"/>
        <w:ind w:left="567"/>
        <w:jc w:val="both"/>
        <w:rPr>
          <w:rFonts w:eastAsia="Arial Unicode MS" w:cs="Arial"/>
          <w:color w:val="000000"/>
          <w:szCs w:val="22"/>
        </w:rPr>
      </w:pPr>
      <w:r>
        <w:rPr>
          <w:rFonts w:eastAsia="Arial Unicode MS" w:cs="Arial"/>
          <w:color w:val="000000"/>
          <w:szCs w:val="22"/>
        </w:rPr>
        <w:t>D’igual manera es procedirà quan d’acord amb l’article 95 de la LCSP, la Mesa de Contractació sol·liciti aclariments o esmenes.</w:t>
      </w:r>
    </w:p>
    <w:p w14:paraId="018F976E" w14:textId="77777777" w:rsidR="00AE4076" w:rsidRDefault="00AE4076" w:rsidP="00AE4076">
      <w:pPr>
        <w:autoSpaceDE w:val="0"/>
        <w:autoSpaceDN w:val="0"/>
        <w:adjustRightInd w:val="0"/>
        <w:ind w:left="567"/>
        <w:jc w:val="both"/>
        <w:rPr>
          <w:rFonts w:cs="Arial"/>
          <w:szCs w:val="22"/>
        </w:rPr>
      </w:pPr>
    </w:p>
    <w:p w14:paraId="7CB0F8C0" w14:textId="77777777" w:rsidR="00AE4076" w:rsidRDefault="00AE4076" w:rsidP="00AE4076">
      <w:pPr>
        <w:tabs>
          <w:tab w:val="left" w:pos="8880"/>
          <w:tab w:val="left" w:pos="9480"/>
        </w:tabs>
        <w:ind w:left="567"/>
        <w:jc w:val="both"/>
        <w:rPr>
          <w:rFonts w:cs="Arial"/>
          <w:szCs w:val="22"/>
        </w:rPr>
      </w:pPr>
      <w:r>
        <w:rPr>
          <w:rFonts w:cs="Arial"/>
          <w:szCs w:val="22"/>
        </w:rPr>
        <w:t xml:space="preserve">La signatura del resum, s’esmenarà, si és necessari, previ requeriment per part de l’Òrgan de Contractació a través de la Secretaria de la Mesa de Contractació, i es  portarà a terme amb la presentació d’aquell amb la  firma correcta del resum, que l’empresa licitadora haurà d’haver guardat sense efectuar-hi cap modificació. </w:t>
      </w:r>
    </w:p>
    <w:p w14:paraId="2C43DAE2" w14:textId="77777777" w:rsidR="00AE4076" w:rsidRDefault="00AE4076" w:rsidP="00AE4076">
      <w:pPr>
        <w:tabs>
          <w:tab w:val="left" w:pos="8880"/>
          <w:tab w:val="left" w:pos="9480"/>
        </w:tabs>
        <w:ind w:left="567"/>
        <w:jc w:val="both"/>
        <w:rPr>
          <w:rFonts w:eastAsia="Arial Unicode MS" w:cs="Arial"/>
          <w:color w:val="000000"/>
          <w:szCs w:val="22"/>
        </w:rPr>
      </w:pPr>
      <w:r>
        <w:rPr>
          <w:rFonts w:cs="Arial"/>
          <w:szCs w:val="22"/>
        </w:rPr>
        <w:t xml:space="preserve">Les sol·licituds d’aclariments o esmenes, en tot el procediment, es duran </w:t>
      </w:r>
      <w:r>
        <w:rPr>
          <w:rFonts w:eastAsia="Arial Unicode MS" w:cs="Arial"/>
          <w:color w:val="000000"/>
          <w:szCs w:val="22"/>
        </w:rPr>
        <w:t xml:space="preserve">a </w:t>
      </w:r>
      <w:r>
        <w:rPr>
          <w:rFonts w:cs="Arial"/>
          <w:szCs w:val="22"/>
        </w:rPr>
        <w:t xml:space="preserve"> terme a través </w:t>
      </w:r>
      <w:r>
        <w:rPr>
          <w:rFonts w:eastAsia="Arial Unicode MS" w:cs="Arial"/>
          <w:color w:val="000000"/>
          <w:szCs w:val="22"/>
        </w:rPr>
        <w:t xml:space="preserve">del sistema de notificació </w:t>
      </w:r>
      <w:r>
        <w:rPr>
          <w:rFonts w:cs="Arial"/>
          <w:szCs w:val="22"/>
        </w:rPr>
        <w:t xml:space="preserve">e-NOTUM </w:t>
      </w:r>
      <w:r>
        <w:rPr>
          <w:rFonts w:eastAsia="Arial Unicode MS" w:cs="Arial"/>
          <w:color w:val="000000"/>
          <w:szCs w:val="22"/>
        </w:rPr>
        <w:t xml:space="preserve"> conforme preveu la Clàusula 6.2 d’aquest Plec i es donaran els següents terminis:</w:t>
      </w:r>
    </w:p>
    <w:p w14:paraId="4230DC27" w14:textId="77777777" w:rsidR="00AE4076" w:rsidRDefault="00AE4076" w:rsidP="00AE4076">
      <w:pPr>
        <w:tabs>
          <w:tab w:val="left" w:pos="8880"/>
          <w:tab w:val="left" w:pos="9480"/>
        </w:tabs>
        <w:ind w:left="1287"/>
        <w:jc w:val="both"/>
        <w:rPr>
          <w:rFonts w:eastAsia="Arial Unicode MS" w:cs="Arial"/>
          <w:color w:val="000000"/>
          <w:szCs w:val="22"/>
        </w:rPr>
      </w:pPr>
    </w:p>
    <w:p w14:paraId="677AAC04" w14:textId="77777777" w:rsidR="00AE4076" w:rsidRDefault="00AE4076" w:rsidP="00AE4076">
      <w:pPr>
        <w:tabs>
          <w:tab w:val="left" w:pos="8880"/>
          <w:tab w:val="left" w:pos="9480"/>
        </w:tabs>
        <w:ind w:left="360"/>
        <w:jc w:val="both"/>
        <w:rPr>
          <w:rFonts w:eastAsia="Arial Unicode MS" w:cs="Arial"/>
          <w:color w:val="000000"/>
          <w:szCs w:val="22"/>
        </w:rPr>
      </w:pPr>
      <w:r>
        <w:rPr>
          <w:rFonts w:eastAsia="Arial Unicode MS" w:cs="Arial"/>
          <w:color w:val="000000"/>
          <w:szCs w:val="22"/>
        </w:rPr>
        <w:t xml:space="preserve">               - Esmenes: 3 dies naturals a comptar des del endemà de la recepció de la notificació.</w:t>
      </w:r>
    </w:p>
    <w:p w14:paraId="68260C36" w14:textId="77777777" w:rsidR="00AE4076" w:rsidRDefault="00AE4076" w:rsidP="00AE4076">
      <w:pPr>
        <w:tabs>
          <w:tab w:val="left" w:pos="8880"/>
          <w:tab w:val="left" w:pos="9480"/>
        </w:tabs>
        <w:ind w:left="360"/>
        <w:jc w:val="both"/>
        <w:rPr>
          <w:rFonts w:eastAsia="Arial Unicode MS" w:cs="Arial"/>
          <w:color w:val="000000"/>
          <w:szCs w:val="22"/>
        </w:rPr>
      </w:pPr>
    </w:p>
    <w:p w14:paraId="16AF7000" w14:textId="31454343" w:rsidR="00AE4076" w:rsidRDefault="00AE4076" w:rsidP="00AE4076">
      <w:pPr>
        <w:tabs>
          <w:tab w:val="left" w:pos="8880"/>
          <w:tab w:val="left" w:pos="9480"/>
        </w:tabs>
        <w:ind w:left="1287"/>
        <w:jc w:val="both"/>
        <w:rPr>
          <w:rFonts w:eastAsia="Arial Unicode MS" w:cs="Arial"/>
          <w:color w:val="000000"/>
          <w:szCs w:val="22"/>
        </w:rPr>
      </w:pPr>
      <w:r>
        <w:rPr>
          <w:rFonts w:eastAsia="Arial Unicode MS" w:cs="Arial"/>
          <w:color w:val="000000"/>
          <w:szCs w:val="22"/>
        </w:rPr>
        <w:t>-</w:t>
      </w:r>
      <w:r w:rsidR="002D74F2">
        <w:rPr>
          <w:rFonts w:eastAsia="Arial Unicode MS" w:cs="Arial"/>
          <w:color w:val="000000"/>
          <w:szCs w:val="22"/>
        </w:rPr>
        <w:t xml:space="preserve"> </w:t>
      </w:r>
      <w:r>
        <w:rPr>
          <w:rFonts w:eastAsia="Arial Unicode MS" w:cs="Arial"/>
          <w:color w:val="000000"/>
          <w:szCs w:val="22"/>
        </w:rPr>
        <w:t>Aclariments: 5 dies naturals a comptar des del endemà de la recepció de la notificació.</w:t>
      </w:r>
    </w:p>
    <w:p w14:paraId="6368778E" w14:textId="77777777" w:rsidR="00AE4076" w:rsidRDefault="00AE4076" w:rsidP="00AE4076">
      <w:pPr>
        <w:autoSpaceDE w:val="0"/>
        <w:autoSpaceDN w:val="0"/>
        <w:adjustRightInd w:val="0"/>
        <w:ind w:left="567"/>
        <w:jc w:val="both"/>
        <w:rPr>
          <w:rFonts w:cs="Arial"/>
          <w:szCs w:val="22"/>
        </w:rPr>
      </w:pPr>
    </w:p>
    <w:p w14:paraId="39BF6E55" w14:textId="77777777" w:rsidR="00AE4076" w:rsidRDefault="00AE4076" w:rsidP="00AE4076">
      <w:pPr>
        <w:autoSpaceDE w:val="0"/>
        <w:autoSpaceDN w:val="0"/>
        <w:adjustRightInd w:val="0"/>
        <w:ind w:left="567"/>
        <w:jc w:val="both"/>
        <w:rPr>
          <w:rFonts w:cs="Arial"/>
          <w:szCs w:val="22"/>
        </w:rPr>
      </w:pPr>
      <w:r>
        <w:rPr>
          <w:rFonts w:cs="Arial"/>
          <w:szCs w:val="22"/>
        </w:rPr>
        <w:t>Les peticions d’esmena o aclariments suspendran les següents actuacions de la Mesa de Contractació fins que no hagin estat respostes o hagi transcorregut el termini màxim que tenen els licitadors per donar-ne compliment, llevat el previst a l’apartat 1 d’aquesta Clàusula (paràgraf 3) .</w:t>
      </w:r>
    </w:p>
    <w:p w14:paraId="7FF8945B" w14:textId="77777777" w:rsidR="00AE4076" w:rsidRDefault="00AE4076" w:rsidP="00AE4076">
      <w:pPr>
        <w:autoSpaceDE w:val="0"/>
        <w:autoSpaceDN w:val="0"/>
        <w:adjustRightInd w:val="0"/>
        <w:ind w:left="567"/>
        <w:jc w:val="both"/>
        <w:rPr>
          <w:rFonts w:cs="Arial"/>
          <w:szCs w:val="22"/>
        </w:rPr>
      </w:pPr>
    </w:p>
    <w:p w14:paraId="7E607352" w14:textId="77777777" w:rsidR="00AE4076" w:rsidRDefault="00AE4076" w:rsidP="00AE4076">
      <w:pPr>
        <w:autoSpaceDE w:val="0"/>
        <w:autoSpaceDN w:val="0"/>
        <w:adjustRightInd w:val="0"/>
        <w:ind w:left="567"/>
        <w:jc w:val="both"/>
        <w:rPr>
          <w:rFonts w:cs="Arial"/>
          <w:szCs w:val="22"/>
        </w:rPr>
      </w:pPr>
      <w:r>
        <w:rPr>
          <w:rFonts w:cs="Arial"/>
          <w:szCs w:val="22"/>
        </w:rPr>
        <w:t xml:space="preserve">Seran excloses de la licitació, mitjançant resolució motivada, les empreses les proposicions de les quals no concordin amb la documentació examinada i admesa, les que excedeixin del </w:t>
      </w:r>
      <w:r>
        <w:rPr>
          <w:rFonts w:cs="Arial"/>
          <w:szCs w:val="22"/>
        </w:rPr>
        <w:lastRenderedPageBreak/>
        <w:t xml:space="preserve">pressupost base de licitació, modifiquin substancialment els models de proposició establerts en aquest Plec, comportin un error manifest en l’import de la proposició i aquelles en les quals l’empresa licitadora reconegui l’existència d’error o inconsistència que la fa inviable. </w:t>
      </w:r>
    </w:p>
    <w:p w14:paraId="55351230" w14:textId="77777777" w:rsidR="00AE4076" w:rsidRDefault="00AE4076" w:rsidP="00AE4076">
      <w:pPr>
        <w:autoSpaceDE w:val="0"/>
        <w:autoSpaceDN w:val="0"/>
        <w:adjustRightInd w:val="0"/>
        <w:ind w:left="567"/>
        <w:jc w:val="both"/>
        <w:rPr>
          <w:rFonts w:cs="Arial"/>
          <w:szCs w:val="22"/>
        </w:rPr>
      </w:pPr>
    </w:p>
    <w:p w14:paraId="7007AFF3" w14:textId="77777777" w:rsidR="00AE4076" w:rsidRDefault="00AE4076" w:rsidP="00AE4076">
      <w:pPr>
        <w:autoSpaceDE w:val="0"/>
        <w:autoSpaceDN w:val="0"/>
        <w:adjustRightInd w:val="0"/>
        <w:ind w:left="567"/>
        <w:jc w:val="both"/>
        <w:rPr>
          <w:rFonts w:cs="Arial"/>
          <w:szCs w:val="22"/>
        </w:rPr>
      </w:pPr>
      <w:r>
        <w:rPr>
          <w:rFonts w:cs="Arial"/>
          <w:szCs w:val="22"/>
        </w:rPr>
        <w:t xml:space="preserve">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 </w:t>
      </w:r>
    </w:p>
    <w:p w14:paraId="71F5E86C" w14:textId="77777777" w:rsidR="00AE4076" w:rsidRDefault="00AE4076" w:rsidP="00AE4076">
      <w:pPr>
        <w:autoSpaceDE w:val="0"/>
        <w:autoSpaceDN w:val="0"/>
        <w:adjustRightInd w:val="0"/>
        <w:ind w:left="567"/>
        <w:jc w:val="both"/>
        <w:rPr>
          <w:rFonts w:cs="Arial"/>
          <w:szCs w:val="22"/>
        </w:rPr>
      </w:pPr>
    </w:p>
    <w:p w14:paraId="01E26DDA" w14:textId="77777777" w:rsidR="00AE4076" w:rsidRDefault="00AE4076" w:rsidP="00AE4076">
      <w:pPr>
        <w:autoSpaceDE w:val="0"/>
        <w:autoSpaceDN w:val="0"/>
        <w:adjustRightInd w:val="0"/>
        <w:ind w:left="567"/>
        <w:jc w:val="both"/>
        <w:rPr>
          <w:rFonts w:cs="Arial"/>
          <w:szCs w:val="22"/>
        </w:rPr>
      </w:pPr>
      <w:r>
        <w:rPr>
          <w:rFonts w:cs="Arial"/>
          <w:szCs w:val="22"/>
        </w:rPr>
        <w:t>Els actes d’exclusió de les empreses licitadores adoptats en relació amb l’obertura dels Sobres A/1, B/2 i C/3 seran susceptibles d’impugnació en els termes establerts a la Clàusula 27 d’aquest Plec.</w:t>
      </w:r>
    </w:p>
    <w:p w14:paraId="669CE5FC" w14:textId="77777777" w:rsidR="00AE4076" w:rsidRDefault="00AE4076" w:rsidP="00AE4076">
      <w:pPr>
        <w:ind w:left="567"/>
        <w:jc w:val="both"/>
        <w:rPr>
          <w:rFonts w:cs="Arial"/>
          <w:szCs w:val="22"/>
        </w:rPr>
      </w:pPr>
    </w:p>
    <w:p w14:paraId="2C2FF1AE" w14:textId="77777777" w:rsidR="00AE4076" w:rsidRDefault="00AE4076" w:rsidP="00AE4076">
      <w:pPr>
        <w:numPr>
          <w:ilvl w:val="0"/>
          <w:numId w:val="38"/>
        </w:numPr>
        <w:tabs>
          <w:tab w:val="left" w:pos="567"/>
        </w:tabs>
        <w:autoSpaceDE w:val="0"/>
        <w:autoSpaceDN w:val="0"/>
        <w:adjustRightInd w:val="0"/>
        <w:ind w:left="567" w:hanging="567"/>
        <w:jc w:val="both"/>
        <w:rPr>
          <w:rFonts w:eastAsia="Calibri" w:cs="Arial"/>
          <w:szCs w:val="22"/>
          <w:u w:val="single"/>
        </w:rPr>
      </w:pPr>
      <w:r>
        <w:rPr>
          <w:rFonts w:eastAsia="Calibri" w:cs="Arial"/>
          <w:szCs w:val="22"/>
          <w:u w:val="single"/>
        </w:rPr>
        <w:t>Lliurament de documentació</w:t>
      </w:r>
    </w:p>
    <w:p w14:paraId="465777BA" w14:textId="77777777" w:rsidR="00AE4076" w:rsidRDefault="00AE4076" w:rsidP="00AE4076">
      <w:pPr>
        <w:autoSpaceDE w:val="0"/>
        <w:autoSpaceDN w:val="0"/>
        <w:adjustRightInd w:val="0"/>
        <w:jc w:val="both"/>
        <w:rPr>
          <w:rFonts w:eastAsia="Calibri" w:cs="Arial"/>
          <w:szCs w:val="22"/>
        </w:rPr>
      </w:pPr>
    </w:p>
    <w:p w14:paraId="2498FA68" w14:textId="77777777" w:rsidR="00AE4076" w:rsidRDefault="00AE4076" w:rsidP="00AE4076">
      <w:pPr>
        <w:autoSpaceDE w:val="0"/>
        <w:autoSpaceDN w:val="0"/>
        <w:adjustRightInd w:val="0"/>
        <w:ind w:left="567"/>
        <w:jc w:val="both"/>
        <w:rPr>
          <w:rFonts w:cs="Arial"/>
          <w:szCs w:val="22"/>
        </w:rPr>
      </w:pPr>
      <w:r>
        <w:rPr>
          <w:rFonts w:cs="Arial"/>
          <w:szCs w:val="22"/>
        </w:rPr>
        <w:t>Un cop acceptada la proposta de la Mesa per l’Òrgan de Contractació, els serveis corresponents requeriran a l’empresa licitadora que hagi presentat la millor oferta per tal que, dins el termini de deu dies hàbils a comptar des del següent a aquell en què hagués rebut el requeriment, presenti la documentació justificativa a què es fa esment a continuació.</w:t>
      </w:r>
    </w:p>
    <w:p w14:paraId="1BCB2779" w14:textId="77777777" w:rsidR="00AE4076" w:rsidRDefault="00AE4076" w:rsidP="00AE4076">
      <w:pPr>
        <w:autoSpaceDE w:val="0"/>
        <w:autoSpaceDN w:val="0"/>
        <w:adjustRightInd w:val="0"/>
        <w:ind w:left="567"/>
        <w:jc w:val="both"/>
        <w:rPr>
          <w:rFonts w:cs="Arial"/>
          <w:szCs w:val="22"/>
        </w:rPr>
      </w:pPr>
    </w:p>
    <w:p w14:paraId="5BB60F91" w14:textId="77777777" w:rsidR="00AE4076" w:rsidRDefault="00AE4076" w:rsidP="00AE4076">
      <w:pPr>
        <w:autoSpaceDE w:val="0"/>
        <w:autoSpaceDN w:val="0"/>
        <w:adjustRightInd w:val="0"/>
        <w:ind w:left="567"/>
        <w:jc w:val="both"/>
        <w:rPr>
          <w:rFonts w:cs="Arial"/>
          <w:szCs w:val="22"/>
        </w:rPr>
      </w:pPr>
      <w:r>
        <w:rPr>
          <w:rFonts w:cs="Arial"/>
          <w:szCs w:val="22"/>
        </w:rPr>
        <w:t xml:space="preserve">Aquest requeriment s’efectuarà mitjançant notificació electrònica a través de </w:t>
      </w:r>
      <w:proofErr w:type="spellStart"/>
      <w:r>
        <w:rPr>
          <w:rFonts w:cs="Arial"/>
          <w:szCs w:val="22"/>
        </w:rPr>
        <w:t>l’e</w:t>
      </w:r>
      <w:proofErr w:type="spellEnd"/>
      <w:r>
        <w:rPr>
          <w:rFonts w:cs="Arial"/>
          <w:szCs w:val="22"/>
        </w:rPr>
        <w:t xml:space="preserve">-NOTUM, integrat amb la Plataforma de Serveis de Contractació Pública, d’acord amb la Clàusula 6.2 d’aquest Plec. </w:t>
      </w:r>
    </w:p>
    <w:p w14:paraId="728019DF" w14:textId="77777777" w:rsidR="00AE4076" w:rsidRDefault="00AE4076" w:rsidP="00AE4076">
      <w:pPr>
        <w:autoSpaceDE w:val="0"/>
        <w:autoSpaceDN w:val="0"/>
        <w:adjustRightInd w:val="0"/>
        <w:jc w:val="both"/>
        <w:rPr>
          <w:rFonts w:cs="Arial"/>
          <w:szCs w:val="22"/>
          <w:highlight w:val="yellow"/>
        </w:rPr>
      </w:pPr>
    </w:p>
    <w:p w14:paraId="376D64F1" w14:textId="77777777" w:rsidR="00AE4076" w:rsidRDefault="00AE4076" w:rsidP="00AE4076">
      <w:pPr>
        <w:autoSpaceDE w:val="0"/>
        <w:autoSpaceDN w:val="0"/>
        <w:adjustRightInd w:val="0"/>
        <w:ind w:left="1134" w:hanging="567"/>
        <w:jc w:val="both"/>
        <w:rPr>
          <w:rFonts w:cs="Arial"/>
          <w:b/>
          <w:szCs w:val="22"/>
        </w:rPr>
      </w:pPr>
      <w:r>
        <w:rPr>
          <w:rFonts w:cs="Arial"/>
          <w:b/>
          <w:szCs w:val="22"/>
        </w:rPr>
        <w:t xml:space="preserve">A.1. </w:t>
      </w:r>
      <w:r>
        <w:rPr>
          <w:rFonts w:cs="Arial"/>
          <w:b/>
          <w:szCs w:val="22"/>
        </w:rPr>
        <w:tab/>
      </w:r>
      <w:r>
        <w:rPr>
          <w:rFonts w:cs="Arial"/>
          <w:b/>
          <w:szCs w:val="22"/>
          <w:u w:val="single"/>
        </w:rPr>
        <w:t>Empreses no inscrites en el Registre Electrònic d’Empreses Licitadores (RELI) o en el Registre Oficial de Licitadors i Empreses Classificades del Sector Públic o que no figurin en una base de dades nacional d’un Estat membre de la Unió Europea.</w:t>
      </w:r>
    </w:p>
    <w:p w14:paraId="7AC63ECC" w14:textId="77777777" w:rsidR="00AE4076" w:rsidRDefault="00AE4076" w:rsidP="00AE4076">
      <w:pPr>
        <w:autoSpaceDE w:val="0"/>
        <w:autoSpaceDN w:val="0"/>
        <w:adjustRightInd w:val="0"/>
        <w:jc w:val="both"/>
        <w:rPr>
          <w:rFonts w:cs="Arial"/>
          <w:b/>
          <w:szCs w:val="22"/>
          <w:highlight w:val="yellow"/>
        </w:rPr>
      </w:pPr>
    </w:p>
    <w:p w14:paraId="226422BB" w14:textId="77777777" w:rsidR="00AE4076" w:rsidRDefault="00AE4076" w:rsidP="00AE4076">
      <w:pPr>
        <w:ind w:left="1134" w:right="109"/>
        <w:jc w:val="both"/>
        <w:rPr>
          <w:rFonts w:cs="Arial"/>
          <w:szCs w:val="22"/>
        </w:rPr>
      </w:pPr>
      <w:r>
        <w:rPr>
          <w:rFonts w:cs="Arial"/>
          <w:spacing w:val="-1"/>
          <w:szCs w:val="22"/>
        </w:rPr>
        <w:t>L’empresa</w:t>
      </w:r>
      <w:r>
        <w:rPr>
          <w:rFonts w:cs="Arial"/>
          <w:spacing w:val="20"/>
          <w:szCs w:val="22"/>
        </w:rPr>
        <w:t xml:space="preserve"> </w:t>
      </w:r>
      <w:r>
        <w:rPr>
          <w:rFonts w:cs="Arial"/>
          <w:spacing w:val="-1"/>
          <w:szCs w:val="22"/>
        </w:rPr>
        <w:t>licitadora</w:t>
      </w:r>
      <w:r>
        <w:rPr>
          <w:rFonts w:cs="Arial"/>
          <w:spacing w:val="15"/>
          <w:szCs w:val="22"/>
        </w:rPr>
        <w:t xml:space="preserve"> </w:t>
      </w:r>
      <w:r>
        <w:rPr>
          <w:rFonts w:cs="Arial"/>
          <w:spacing w:val="-1"/>
          <w:szCs w:val="22"/>
        </w:rPr>
        <w:t>que</w:t>
      </w:r>
      <w:r>
        <w:rPr>
          <w:rFonts w:cs="Arial"/>
          <w:spacing w:val="20"/>
          <w:szCs w:val="22"/>
        </w:rPr>
        <w:t xml:space="preserve"> </w:t>
      </w:r>
      <w:r>
        <w:rPr>
          <w:rFonts w:cs="Arial"/>
          <w:szCs w:val="22"/>
        </w:rPr>
        <w:t>hagi</w:t>
      </w:r>
      <w:r>
        <w:rPr>
          <w:rFonts w:cs="Arial"/>
          <w:spacing w:val="19"/>
          <w:szCs w:val="22"/>
        </w:rPr>
        <w:t xml:space="preserve"> </w:t>
      </w:r>
      <w:r>
        <w:rPr>
          <w:rFonts w:cs="Arial"/>
          <w:spacing w:val="-1"/>
          <w:szCs w:val="22"/>
        </w:rPr>
        <w:t>presentat</w:t>
      </w:r>
      <w:r>
        <w:rPr>
          <w:rFonts w:cs="Arial"/>
          <w:spacing w:val="21"/>
          <w:szCs w:val="22"/>
        </w:rPr>
        <w:t xml:space="preserve"> </w:t>
      </w:r>
      <w:r>
        <w:rPr>
          <w:rFonts w:cs="Arial"/>
          <w:spacing w:val="-1"/>
          <w:szCs w:val="22"/>
        </w:rPr>
        <w:t>la</w:t>
      </w:r>
      <w:r>
        <w:rPr>
          <w:rFonts w:cs="Arial"/>
          <w:spacing w:val="17"/>
          <w:szCs w:val="22"/>
        </w:rPr>
        <w:t xml:space="preserve"> </w:t>
      </w:r>
      <w:r>
        <w:rPr>
          <w:rFonts w:cs="Arial"/>
          <w:spacing w:val="-1"/>
          <w:szCs w:val="22"/>
        </w:rPr>
        <w:t>millor</w:t>
      </w:r>
      <w:r>
        <w:rPr>
          <w:rFonts w:cs="Arial"/>
          <w:spacing w:val="21"/>
          <w:szCs w:val="22"/>
        </w:rPr>
        <w:t xml:space="preserve"> </w:t>
      </w:r>
      <w:r>
        <w:rPr>
          <w:rFonts w:cs="Arial"/>
          <w:spacing w:val="-1"/>
          <w:szCs w:val="22"/>
        </w:rPr>
        <w:t>oferta</w:t>
      </w:r>
      <w:r>
        <w:rPr>
          <w:rFonts w:cs="Arial"/>
          <w:spacing w:val="20"/>
          <w:szCs w:val="22"/>
        </w:rPr>
        <w:t xml:space="preserve"> </w:t>
      </w:r>
      <w:r>
        <w:rPr>
          <w:rFonts w:cs="Arial"/>
          <w:spacing w:val="-1"/>
          <w:szCs w:val="22"/>
        </w:rPr>
        <w:t>haurà</w:t>
      </w:r>
      <w:r>
        <w:rPr>
          <w:rFonts w:cs="Arial"/>
          <w:spacing w:val="17"/>
          <w:szCs w:val="22"/>
        </w:rPr>
        <w:t xml:space="preserve"> </w:t>
      </w:r>
      <w:r>
        <w:rPr>
          <w:rFonts w:cs="Arial"/>
          <w:spacing w:val="-1"/>
          <w:szCs w:val="22"/>
        </w:rPr>
        <w:t>d’aportar</w:t>
      </w:r>
      <w:r>
        <w:rPr>
          <w:rFonts w:cs="Arial"/>
          <w:spacing w:val="19"/>
          <w:szCs w:val="22"/>
        </w:rPr>
        <w:t xml:space="preserve"> </w:t>
      </w:r>
      <w:r>
        <w:rPr>
          <w:rFonts w:cs="Arial"/>
          <w:spacing w:val="-1"/>
          <w:szCs w:val="22"/>
        </w:rPr>
        <w:t>la</w:t>
      </w:r>
      <w:r>
        <w:rPr>
          <w:rFonts w:cs="Arial"/>
          <w:spacing w:val="51"/>
          <w:szCs w:val="22"/>
        </w:rPr>
        <w:t xml:space="preserve"> </w:t>
      </w:r>
      <w:r>
        <w:rPr>
          <w:rFonts w:cs="Arial"/>
          <w:spacing w:val="-1"/>
          <w:szCs w:val="22"/>
        </w:rPr>
        <w:t>documentació</w:t>
      </w:r>
      <w:r>
        <w:rPr>
          <w:rFonts w:cs="Arial"/>
          <w:spacing w:val="2"/>
          <w:szCs w:val="22"/>
        </w:rPr>
        <w:t xml:space="preserve"> </w:t>
      </w:r>
      <w:r>
        <w:rPr>
          <w:rFonts w:cs="Arial"/>
          <w:spacing w:val="-1"/>
          <w:szCs w:val="22"/>
        </w:rPr>
        <w:t>següent</w:t>
      </w:r>
      <w:r>
        <w:rPr>
          <w:rFonts w:cs="Arial"/>
          <w:spacing w:val="3"/>
          <w:szCs w:val="22"/>
        </w:rPr>
        <w:t xml:space="preserve"> </w:t>
      </w:r>
      <w:r>
        <w:rPr>
          <w:rFonts w:cs="Arial"/>
          <w:spacing w:val="-1"/>
          <w:szCs w:val="22"/>
        </w:rPr>
        <w:t>–aquesta</w:t>
      </w:r>
      <w:r>
        <w:rPr>
          <w:rFonts w:cs="Arial"/>
          <w:spacing w:val="2"/>
          <w:szCs w:val="22"/>
        </w:rPr>
        <w:t xml:space="preserve"> </w:t>
      </w:r>
      <w:r>
        <w:rPr>
          <w:rFonts w:cs="Arial"/>
          <w:spacing w:val="-1"/>
          <w:szCs w:val="22"/>
        </w:rPr>
        <w:t>documentació,</w:t>
      </w:r>
      <w:r>
        <w:rPr>
          <w:rFonts w:cs="Arial"/>
          <w:spacing w:val="3"/>
          <w:szCs w:val="22"/>
        </w:rPr>
        <w:t xml:space="preserve"> </w:t>
      </w:r>
      <w:r>
        <w:rPr>
          <w:rFonts w:cs="Arial"/>
          <w:szCs w:val="22"/>
        </w:rPr>
        <w:t>si</w:t>
      </w:r>
      <w:r>
        <w:rPr>
          <w:rFonts w:cs="Arial"/>
          <w:spacing w:val="1"/>
          <w:szCs w:val="22"/>
        </w:rPr>
        <w:t xml:space="preserve"> </w:t>
      </w:r>
      <w:r>
        <w:rPr>
          <w:rFonts w:cs="Arial"/>
          <w:spacing w:val="-1"/>
          <w:szCs w:val="22"/>
        </w:rPr>
        <w:t>escau,</w:t>
      </w:r>
      <w:r>
        <w:rPr>
          <w:rFonts w:cs="Arial"/>
          <w:spacing w:val="3"/>
          <w:szCs w:val="22"/>
        </w:rPr>
        <w:t xml:space="preserve"> </w:t>
      </w:r>
      <w:r>
        <w:rPr>
          <w:rFonts w:cs="Arial"/>
          <w:szCs w:val="22"/>
        </w:rPr>
        <w:t>també</w:t>
      </w:r>
      <w:r>
        <w:rPr>
          <w:rFonts w:cs="Arial"/>
          <w:spacing w:val="2"/>
          <w:szCs w:val="22"/>
        </w:rPr>
        <w:t xml:space="preserve"> </w:t>
      </w:r>
      <w:r>
        <w:rPr>
          <w:rFonts w:cs="Arial"/>
          <w:spacing w:val="-1"/>
          <w:szCs w:val="22"/>
        </w:rPr>
        <w:t>s’haurà</w:t>
      </w:r>
      <w:r>
        <w:rPr>
          <w:rFonts w:cs="Arial"/>
          <w:spacing w:val="2"/>
          <w:szCs w:val="22"/>
        </w:rPr>
        <w:t xml:space="preserve"> </w:t>
      </w:r>
      <w:r>
        <w:rPr>
          <w:rFonts w:cs="Arial"/>
          <w:spacing w:val="-1"/>
          <w:szCs w:val="22"/>
        </w:rPr>
        <w:t>d’aportar</w:t>
      </w:r>
      <w:r>
        <w:rPr>
          <w:rFonts w:cs="Arial"/>
          <w:spacing w:val="47"/>
          <w:szCs w:val="22"/>
        </w:rPr>
        <w:t xml:space="preserve"> </w:t>
      </w:r>
      <w:r>
        <w:rPr>
          <w:rFonts w:cs="Arial"/>
          <w:spacing w:val="-1"/>
          <w:szCs w:val="22"/>
        </w:rPr>
        <w:t>respecte</w:t>
      </w:r>
      <w:r>
        <w:rPr>
          <w:rFonts w:cs="Arial"/>
          <w:spacing w:val="-2"/>
          <w:szCs w:val="22"/>
        </w:rPr>
        <w:t xml:space="preserve"> </w:t>
      </w:r>
      <w:r>
        <w:rPr>
          <w:rFonts w:cs="Arial"/>
          <w:spacing w:val="-1"/>
          <w:szCs w:val="22"/>
        </w:rPr>
        <w:t>de</w:t>
      </w:r>
      <w:r>
        <w:rPr>
          <w:rFonts w:cs="Arial"/>
          <w:szCs w:val="22"/>
        </w:rPr>
        <w:t xml:space="preserve"> </w:t>
      </w:r>
      <w:r>
        <w:rPr>
          <w:rFonts w:cs="Arial"/>
          <w:spacing w:val="-1"/>
          <w:szCs w:val="22"/>
        </w:rPr>
        <w:t>les</w:t>
      </w:r>
      <w:r>
        <w:rPr>
          <w:rFonts w:cs="Arial"/>
          <w:spacing w:val="-2"/>
          <w:szCs w:val="22"/>
        </w:rPr>
        <w:t xml:space="preserve"> </w:t>
      </w:r>
      <w:r>
        <w:rPr>
          <w:rFonts w:cs="Arial"/>
          <w:spacing w:val="-1"/>
          <w:szCs w:val="22"/>
        </w:rPr>
        <w:t>empreses</w:t>
      </w:r>
      <w:r>
        <w:rPr>
          <w:rFonts w:cs="Arial"/>
          <w:spacing w:val="1"/>
          <w:szCs w:val="22"/>
        </w:rPr>
        <w:t xml:space="preserve"> </w:t>
      </w:r>
      <w:r>
        <w:rPr>
          <w:rFonts w:cs="Arial"/>
          <w:szCs w:val="22"/>
        </w:rPr>
        <w:t xml:space="preserve">a </w:t>
      </w:r>
      <w:r>
        <w:rPr>
          <w:rFonts w:cs="Arial"/>
          <w:spacing w:val="-1"/>
          <w:szCs w:val="22"/>
        </w:rPr>
        <w:t>les</w:t>
      </w:r>
      <w:r>
        <w:rPr>
          <w:rFonts w:cs="Arial"/>
          <w:spacing w:val="-2"/>
          <w:szCs w:val="22"/>
        </w:rPr>
        <w:t xml:space="preserve"> </w:t>
      </w:r>
      <w:r>
        <w:rPr>
          <w:rFonts w:cs="Arial"/>
          <w:spacing w:val="-1"/>
          <w:szCs w:val="22"/>
        </w:rPr>
        <w:t>capacitats</w:t>
      </w:r>
      <w:r>
        <w:rPr>
          <w:rFonts w:cs="Arial"/>
          <w:spacing w:val="1"/>
          <w:szCs w:val="22"/>
        </w:rPr>
        <w:t xml:space="preserve"> </w:t>
      </w:r>
      <w:r>
        <w:rPr>
          <w:rFonts w:cs="Arial"/>
          <w:spacing w:val="-1"/>
          <w:szCs w:val="22"/>
        </w:rPr>
        <w:t>de</w:t>
      </w:r>
      <w:r>
        <w:rPr>
          <w:rFonts w:cs="Arial"/>
          <w:spacing w:val="-2"/>
          <w:szCs w:val="22"/>
        </w:rPr>
        <w:t xml:space="preserve"> </w:t>
      </w:r>
      <w:r>
        <w:rPr>
          <w:rFonts w:cs="Arial"/>
          <w:spacing w:val="-1"/>
          <w:szCs w:val="22"/>
        </w:rPr>
        <w:t>les</w:t>
      </w:r>
      <w:r>
        <w:rPr>
          <w:rFonts w:cs="Arial"/>
          <w:spacing w:val="-2"/>
          <w:szCs w:val="22"/>
        </w:rPr>
        <w:t xml:space="preserve"> </w:t>
      </w:r>
      <w:r>
        <w:rPr>
          <w:rFonts w:cs="Arial"/>
          <w:spacing w:val="-1"/>
          <w:szCs w:val="22"/>
        </w:rPr>
        <w:t>quals</w:t>
      </w:r>
      <w:r>
        <w:rPr>
          <w:rFonts w:cs="Arial"/>
          <w:spacing w:val="1"/>
          <w:szCs w:val="22"/>
        </w:rPr>
        <w:t xml:space="preserve"> </w:t>
      </w:r>
      <w:r>
        <w:rPr>
          <w:rFonts w:cs="Arial"/>
          <w:spacing w:val="-2"/>
          <w:szCs w:val="22"/>
        </w:rPr>
        <w:t xml:space="preserve">es </w:t>
      </w:r>
      <w:r>
        <w:rPr>
          <w:rFonts w:cs="Arial"/>
          <w:spacing w:val="-1"/>
          <w:szCs w:val="22"/>
        </w:rPr>
        <w:t>recorri:</w:t>
      </w:r>
    </w:p>
    <w:p w14:paraId="769514E8" w14:textId="77777777" w:rsidR="00AE4076" w:rsidRDefault="00AE4076" w:rsidP="00AE4076">
      <w:pPr>
        <w:spacing w:before="5"/>
        <w:ind w:left="1134"/>
        <w:jc w:val="both"/>
        <w:rPr>
          <w:rFonts w:cs="Arial"/>
          <w:szCs w:val="22"/>
        </w:rPr>
      </w:pPr>
    </w:p>
    <w:p w14:paraId="504FF23B" w14:textId="5007EE37" w:rsidR="00AE4076" w:rsidRDefault="002D74F2" w:rsidP="00AE4076">
      <w:pPr>
        <w:numPr>
          <w:ilvl w:val="0"/>
          <w:numId w:val="39"/>
        </w:numPr>
        <w:snapToGrid w:val="0"/>
        <w:spacing w:line="252" w:lineRule="exact"/>
        <w:ind w:left="1701" w:right="109" w:hanging="567"/>
        <w:jc w:val="both"/>
        <w:rPr>
          <w:rFonts w:cs="Arial"/>
          <w:szCs w:val="22"/>
        </w:rPr>
      </w:pPr>
      <w:r>
        <w:rPr>
          <w:rFonts w:cs="Arial"/>
          <w:spacing w:val="-1"/>
          <w:szCs w:val="22"/>
        </w:rPr>
        <w:t xml:space="preserve">     </w:t>
      </w:r>
      <w:r w:rsidR="00AE4076">
        <w:rPr>
          <w:rFonts w:cs="Arial"/>
          <w:spacing w:val="-1"/>
          <w:szCs w:val="22"/>
        </w:rPr>
        <w:t>Documentació</w:t>
      </w:r>
      <w:r w:rsidR="00AE4076">
        <w:rPr>
          <w:rFonts w:cs="Arial"/>
          <w:spacing w:val="12"/>
          <w:szCs w:val="22"/>
        </w:rPr>
        <w:t xml:space="preserve"> </w:t>
      </w:r>
      <w:r w:rsidR="00AE4076">
        <w:rPr>
          <w:rFonts w:cs="Arial"/>
          <w:spacing w:val="-1"/>
          <w:szCs w:val="22"/>
        </w:rPr>
        <w:t>corresponent</w:t>
      </w:r>
      <w:r w:rsidR="00AE4076">
        <w:rPr>
          <w:rFonts w:cs="Arial"/>
          <w:spacing w:val="14"/>
          <w:szCs w:val="22"/>
        </w:rPr>
        <w:t xml:space="preserve"> </w:t>
      </w:r>
      <w:r w:rsidR="00AE4076">
        <w:rPr>
          <w:rFonts w:cs="Arial"/>
          <w:spacing w:val="-1"/>
          <w:szCs w:val="22"/>
        </w:rPr>
        <w:t>acreditativa</w:t>
      </w:r>
      <w:r w:rsidR="00AE4076">
        <w:rPr>
          <w:rFonts w:cs="Arial"/>
          <w:spacing w:val="12"/>
          <w:szCs w:val="22"/>
        </w:rPr>
        <w:t xml:space="preserve"> </w:t>
      </w:r>
      <w:r w:rsidR="00AE4076">
        <w:rPr>
          <w:rFonts w:cs="Arial"/>
          <w:spacing w:val="-1"/>
          <w:szCs w:val="22"/>
        </w:rPr>
        <w:t>de</w:t>
      </w:r>
      <w:r w:rsidR="00AE4076">
        <w:rPr>
          <w:rFonts w:cs="Arial"/>
          <w:spacing w:val="12"/>
          <w:szCs w:val="22"/>
        </w:rPr>
        <w:t xml:space="preserve"> </w:t>
      </w:r>
      <w:r w:rsidR="00AE4076">
        <w:rPr>
          <w:rFonts w:cs="Arial"/>
          <w:spacing w:val="-1"/>
          <w:szCs w:val="22"/>
        </w:rPr>
        <w:t>la</w:t>
      </w:r>
      <w:r w:rsidR="00AE4076">
        <w:rPr>
          <w:rFonts w:cs="Arial"/>
          <w:spacing w:val="12"/>
          <w:szCs w:val="22"/>
        </w:rPr>
        <w:t xml:space="preserve"> </w:t>
      </w:r>
      <w:r w:rsidR="00AE4076">
        <w:rPr>
          <w:rFonts w:cs="Arial"/>
          <w:spacing w:val="-1"/>
          <w:szCs w:val="22"/>
        </w:rPr>
        <w:t>capacitat</w:t>
      </w:r>
      <w:r w:rsidR="00AE4076">
        <w:rPr>
          <w:rFonts w:cs="Arial"/>
          <w:spacing w:val="14"/>
          <w:szCs w:val="22"/>
        </w:rPr>
        <w:t xml:space="preserve"> </w:t>
      </w:r>
      <w:r w:rsidR="00AE4076">
        <w:rPr>
          <w:rFonts w:cs="Arial"/>
          <w:spacing w:val="-1"/>
          <w:szCs w:val="22"/>
        </w:rPr>
        <w:t>d’obrar</w:t>
      </w:r>
      <w:r w:rsidR="00AE4076">
        <w:rPr>
          <w:rFonts w:cs="Arial"/>
          <w:spacing w:val="14"/>
          <w:szCs w:val="22"/>
        </w:rPr>
        <w:t xml:space="preserve"> </w:t>
      </w:r>
      <w:r w:rsidR="00AE4076">
        <w:rPr>
          <w:rFonts w:cs="Arial"/>
          <w:szCs w:val="22"/>
        </w:rPr>
        <w:t>i</w:t>
      </w:r>
      <w:r w:rsidR="00AE4076">
        <w:rPr>
          <w:rFonts w:cs="Arial"/>
          <w:spacing w:val="12"/>
          <w:szCs w:val="22"/>
        </w:rPr>
        <w:t xml:space="preserve"> </w:t>
      </w:r>
      <w:r w:rsidR="00AE4076">
        <w:rPr>
          <w:rFonts w:cs="Arial"/>
          <w:spacing w:val="-1"/>
          <w:szCs w:val="22"/>
        </w:rPr>
        <w:t>de</w:t>
      </w:r>
      <w:r w:rsidR="00AE4076">
        <w:rPr>
          <w:rFonts w:cs="Arial"/>
          <w:spacing w:val="12"/>
          <w:szCs w:val="22"/>
        </w:rPr>
        <w:t xml:space="preserve"> </w:t>
      </w:r>
      <w:r w:rsidR="00AE4076">
        <w:rPr>
          <w:rFonts w:cs="Arial"/>
          <w:spacing w:val="-1"/>
          <w:szCs w:val="22"/>
        </w:rPr>
        <w:t>la</w:t>
      </w:r>
      <w:r w:rsidR="00AE4076">
        <w:rPr>
          <w:rFonts w:cs="Arial"/>
          <w:spacing w:val="12"/>
          <w:szCs w:val="22"/>
        </w:rPr>
        <w:t xml:space="preserve"> </w:t>
      </w:r>
      <w:r w:rsidR="00AE4076">
        <w:rPr>
          <w:rFonts w:cs="Arial"/>
          <w:spacing w:val="-1"/>
          <w:szCs w:val="22"/>
        </w:rPr>
        <w:t>personalitat</w:t>
      </w:r>
      <w:r w:rsidR="00AE4076">
        <w:rPr>
          <w:rFonts w:cs="Arial"/>
          <w:spacing w:val="51"/>
          <w:szCs w:val="22"/>
        </w:rPr>
        <w:t xml:space="preserve"> </w:t>
      </w:r>
      <w:r w:rsidR="00AE4076">
        <w:rPr>
          <w:rFonts w:cs="Arial"/>
          <w:spacing w:val="-1"/>
          <w:szCs w:val="22"/>
        </w:rPr>
        <w:t>jurídica,</w:t>
      </w:r>
      <w:r w:rsidR="00AE4076">
        <w:rPr>
          <w:rFonts w:cs="Arial"/>
          <w:spacing w:val="2"/>
          <w:szCs w:val="22"/>
        </w:rPr>
        <w:t xml:space="preserve"> </w:t>
      </w:r>
      <w:r w:rsidR="00AE4076">
        <w:rPr>
          <w:rFonts w:cs="Arial"/>
          <w:spacing w:val="-1"/>
          <w:szCs w:val="22"/>
        </w:rPr>
        <w:t>d’acord</w:t>
      </w:r>
      <w:r w:rsidR="00AE4076">
        <w:rPr>
          <w:rFonts w:cs="Arial"/>
          <w:szCs w:val="22"/>
        </w:rPr>
        <w:t xml:space="preserve"> </w:t>
      </w:r>
      <w:r w:rsidR="00AE4076">
        <w:rPr>
          <w:rFonts w:cs="Arial"/>
          <w:spacing w:val="-1"/>
          <w:szCs w:val="22"/>
        </w:rPr>
        <w:t>amb</w:t>
      </w:r>
      <w:r w:rsidR="00AE4076">
        <w:rPr>
          <w:rFonts w:cs="Arial"/>
          <w:spacing w:val="-2"/>
          <w:szCs w:val="22"/>
        </w:rPr>
        <w:t xml:space="preserve"> </w:t>
      </w:r>
      <w:r w:rsidR="00AE4076">
        <w:rPr>
          <w:rFonts w:cs="Arial"/>
          <w:spacing w:val="-1"/>
          <w:szCs w:val="22"/>
        </w:rPr>
        <w:t>les</w:t>
      </w:r>
      <w:r w:rsidR="00AE4076">
        <w:rPr>
          <w:rFonts w:cs="Arial"/>
          <w:spacing w:val="-2"/>
          <w:szCs w:val="22"/>
        </w:rPr>
        <w:t xml:space="preserve"> </w:t>
      </w:r>
      <w:r w:rsidR="00AE4076">
        <w:rPr>
          <w:rFonts w:cs="Arial"/>
          <w:spacing w:val="-1"/>
          <w:szCs w:val="22"/>
        </w:rPr>
        <w:t>previsions</w:t>
      </w:r>
      <w:r w:rsidR="00AE4076">
        <w:rPr>
          <w:rFonts w:cs="Arial"/>
          <w:spacing w:val="1"/>
          <w:szCs w:val="22"/>
        </w:rPr>
        <w:t xml:space="preserve"> </w:t>
      </w:r>
      <w:r w:rsidR="00AE4076">
        <w:rPr>
          <w:rFonts w:cs="Arial"/>
          <w:spacing w:val="-1"/>
          <w:szCs w:val="22"/>
        </w:rPr>
        <w:t>de</w:t>
      </w:r>
      <w:r w:rsidR="00AE4076">
        <w:rPr>
          <w:rFonts w:cs="Arial"/>
          <w:szCs w:val="22"/>
        </w:rPr>
        <w:t xml:space="preserve"> </w:t>
      </w:r>
      <w:r w:rsidR="00AE4076">
        <w:rPr>
          <w:rFonts w:cs="Arial"/>
          <w:spacing w:val="-1"/>
          <w:szCs w:val="22"/>
        </w:rPr>
        <w:t>la</w:t>
      </w:r>
      <w:r w:rsidR="00AE4076">
        <w:rPr>
          <w:rFonts w:cs="Arial"/>
          <w:szCs w:val="22"/>
        </w:rPr>
        <w:t xml:space="preserve"> </w:t>
      </w:r>
      <w:r w:rsidR="00AE4076">
        <w:rPr>
          <w:rFonts w:cs="Arial"/>
          <w:spacing w:val="-1"/>
          <w:szCs w:val="22"/>
        </w:rPr>
        <w:t>Clàusula</w:t>
      </w:r>
      <w:r w:rsidR="00AE4076">
        <w:rPr>
          <w:rFonts w:cs="Arial"/>
          <w:szCs w:val="22"/>
        </w:rPr>
        <w:t xml:space="preserve"> </w:t>
      </w:r>
      <w:r w:rsidR="00AE4076">
        <w:rPr>
          <w:rFonts w:cs="Arial"/>
          <w:spacing w:val="-2"/>
          <w:szCs w:val="22"/>
        </w:rPr>
        <w:t>7 inclòs el NIF de l’empresa.</w:t>
      </w:r>
    </w:p>
    <w:p w14:paraId="260C9548" w14:textId="77777777" w:rsidR="00AE4076" w:rsidRDefault="00AE4076" w:rsidP="00AE4076">
      <w:pPr>
        <w:snapToGrid w:val="0"/>
        <w:spacing w:line="252" w:lineRule="exact"/>
        <w:ind w:left="1701" w:right="109"/>
        <w:jc w:val="both"/>
        <w:rPr>
          <w:rFonts w:cs="Arial"/>
          <w:szCs w:val="22"/>
        </w:rPr>
      </w:pPr>
    </w:p>
    <w:p w14:paraId="4BC7A872" w14:textId="3DAB95A3" w:rsidR="00AE4076" w:rsidRDefault="002D74F2" w:rsidP="00AE4076">
      <w:pPr>
        <w:numPr>
          <w:ilvl w:val="0"/>
          <w:numId w:val="39"/>
        </w:numPr>
        <w:snapToGrid w:val="0"/>
        <w:spacing w:line="252" w:lineRule="exact"/>
        <w:ind w:left="1701" w:right="109" w:hanging="567"/>
        <w:jc w:val="both"/>
        <w:rPr>
          <w:rFonts w:cs="Arial"/>
          <w:szCs w:val="22"/>
        </w:rPr>
      </w:pPr>
      <w:r>
        <w:rPr>
          <w:rFonts w:cs="Arial"/>
          <w:spacing w:val="-1"/>
          <w:szCs w:val="22"/>
        </w:rPr>
        <w:t xml:space="preserve">     </w:t>
      </w:r>
      <w:r w:rsidR="00AE4076">
        <w:rPr>
          <w:rFonts w:cs="Arial"/>
          <w:spacing w:val="-1"/>
          <w:szCs w:val="22"/>
        </w:rPr>
        <w:t>Documents</w:t>
      </w:r>
      <w:r w:rsidR="00AE4076">
        <w:rPr>
          <w:rFonts w:cs="Arial"/>
          <w:spacing w:val="20"/>
          <w:szCs w:val="22"/>
        </w:rPr>
        <w:t xml:space="preserve"> </w:t>
      </w:r>
      <w:r w:rsidR="00AE4076">
        <w:rPr>
          <w:rFonts w:cs="Arial"/>
          <w:spacing w:val="-1"/>
          <w:szCs w:val="22"/>
        </w:rPr>
        <w:t>acreditatius</w:t>
      </w:r>
      <w:r w:rsidR="00AE4076">
        <w:rPr>
          <w:rFonts w:cs="Arial"/>
          <w:spacing w:val="20"/>
          <w:szCs w:val="22"/>
        </w:rPr>
        <w:t xml:space="preserve"> </w:t>
      </w:r>
      <w:r w:rsidR="00AE4076">
        <w:rPr>
          <w:rFonts w:cs="Arial"/>
          <w:spacing w:val="-1"/>
          <w:szCs w:val="22"/>
        </w:rPr>
        <w:t>de</w:t>
      </w:r>
      <w:r w:rsidR="00AE4076">
        <w:rPr>
          <w:rFonts w:cs="Arial"/>
          <w:spacing w:val="22"/>
          <w:szCs w:val="22"/>
        </w:rPr>
        <w:t xml:space="preserve"> </w:t>
      </w:r>
      <w:r w:rsidR="00AE4076">
        <w:rPr>
          <w:rFonts w:cs="Arial"/>
          <w:spacing w:val="-1"/>
          <w:szCs w:val="22"/>
        </w:rPr>
        <w:t>la</w:t>
      </w:r>
      <w:r w:rsidR="00AE4076">
        <w:rPr>
          <w:rFonts w:cs="Arial"/>
          <w:spacing w:val="22"/>
          <w:szCs w:val="22"/>
        </w:rPr>
        <w:t xml:space="preserve"> </w:t>
      </w:r>
      <w:r w:rsidR="00AE4076">
        <w:rPr>
          <w:rFonts w:cs="Arial"/>
          <w:spacing w:val="-1"/>
          <w:szCs w:val="22"/>
        </w:rPr>
        <w:t>representació</w:t>
      </w:r>
      <w:r w:rsidR="00AE4076">
        <w:rPr>
          <w:rFonts w:cs="Arial"/>
          <w:spacing w:val="22"/>
          <w:szCs w:val="22"/>
        </w:rPr>
        <w:t xml:space="preserve"> </w:t>
      </w:r>
      <w:r w:rsidR="00AE4076">
        <w:rPr>
          <w:rFonts w:cs="Arial"/>
          <w:szCs w:val="22"/>
        </w:rPr>
        <w:t>i</w:t>
      </w:r>
      <w:r w:rsidR="00AE4076">
        <w:rPr>
          <w:rFonts w:cs="Arial"/>
          <w:spacing w:val="21"/>
          <w:szCs w:val="22"/>
        </w:rPr>
        <w:t xml:space="preserve"> </w:t>
      </w:r>
      <w:r w:rsidR="00AE4076">
        <w:rPr>
          <w:rFonts w:cs="Arial"/>
          <w:spacing w:val="-1"/>
          <w:szCs w:val="22"/>
        </w:rPr>
        <w:t>personalitat</w:t>
      </w:r>
      <w:r w:rsidR="00AE4076">
        <w:rPr>
          <w:rFonts w:cs="Arial"/>
          <w:spacing w:val="21"/>
          <w:szCs w:val="22"/>
        </w:rPr>
        <w:t xml:space="preserve"> </w:t>
      </w:r>
      <w:r w:rsidR="00AE4076">
        <w:rPr>
          <w:rFonts w:cs="Arial"/>
          <w:spacing w:val="-1"/>
          <w:szCs w:val="22"/>
        </w:rPr>
        <w:t>jurídica</w:t>
      </w:r>
      <w:r w:rsidR="00AE4076">
        <w:rPr>
          <w:rFonts w:cs="Arial"/>
          <w:spacing w:val="22"/>
          <w:szCs w:val="22"/>
        </w:rPr>
        <w:t xml:space="preserve"> </w:t>
      </w:r>
      <w:r w:rsidR="00AE4076">
        <w:rPr>
          <w:rFonts w:cs="Arial"/>
          <w:spacing w:val="-1"/>
          <w:szCs w:val="22"/>
        </w:rPr>
        <w:t>de</w:t>
      </w:r>
      <w:r w:rsidR="00AE4076">
        <w:rPr>
          <w:rFonts w:cs="Arial"/>
          <w:spacing w:val="22"/>
          <w:szCs w:val="22"/>
        </w:rPr>
        <w:t xml:space="preserve"> </w:t>
      </w:r>
      <w:r w:rsidR="00AE4076">
        <w:rPr>
          <w:rFonts w:cs="Arial"/>
          <w:spacing w:val="-1"/>
          <w:szCs w:val="22"/>
        </w:rPr>
        <w:t>les</w:t>
      </w:r>
      <w:r w:rsidR="00AE4076">
        <w:rPr>
          <w:rFonts w:cs="Arial"/>
          <w:spacing w:val="22"/>
          <w:szCs w:val="22"/>
        </w:rPr>
        <w:t xml:space="preserve"> </w:t>
      </w:r>
      <w:r w:rsidR="00AE4076">
        <w:rPr>
          <w:rFonts w:cs="Arial"/>
          <w:spacing w:val="-1"/>
          <w:szCs w:val="22"/>
        </w:rPr>
        <w:t>persones</w:t>
      </w:r>
      <w:r w:rsidR="00AE4076">
        <w:rPr>
          <w:rFonts w:cs="Arial"/>
          <w:spacing w:val="47"/>
          <w:szCs w:val="22"/>
        </w:rPr>
        <w:t xml:space="preserve"> </w:t>
      </w:r>
      <w:r w:rsidR="00AE4076">
        <w:rPr>
          <w:rFonts w:cs="Arial"/>
          <w:spacing w:val="-1"/>
          <w:szCs w:val="22"/>
        </w:rPr>
        <w:t>signants</w:t>
      </w:r>
      <w:r w:rsidR="00AE4076">
        <w:rPr>
          <w:rFonts w:cs="Arial"/>
          <w:spacing w:val="15"/>
          <w:szCs w:val="22"/>
        </w:rPr>
        <w:t xml:space="preserve"> </w:t>
      </w:r>
      <w:r w:rsidR="00AE4076">
        <w:rPr>
          <w:rFonts w:cs="Arial"/>
          <w:spacing w:val="-1"/>
          <w:szCs w:val="22"/>
        </w:rPr>
        <w:t>de</w:t>
      </w:r>
      <w:r w:rsidR="00AE4076">
        <w:rPr>
          <w:rFonts w:cs="Arial"/>
          <w:spacing w:val="15"/>
          <w:szCs w:val="22"/>
        </w:rPr>
        <w:t xml:space="preserve"> </w:t>
      </w:r>
      <w:r w:rsidR="00AE4076">
        <w:rPr>
          <w:rFonts w:cs="Arial"/>
          <w:spacing w:val="-1"/>
          <w:szCs w:val="22"/>
        </w:rPr>
        <w:t>les</w:t>
      </w:r>
      <w:r w:rsidR="00AE4076">
        <w:rPr>
          <w:rFonts w:cs="Arial"/>
          <w:spacing w:val="15"/>
          <w:szCs w:val="22"/>
        </w:rPr>
        <w:t xml:space="preserve"> </w:t>
      </w:r>
      <w:r w:rsidR="00AE4076">
        <w:rPr>
          <w:rFonts w:cs="Arial"/>
          <w:spacing w:val="-1"/>
          <w:szCs w:val="22"/>
        </w:rPr>
        <w:t>ofertes:</w:t>
      </w:r>
      <w:r w:rsidR="00AE4076">
        <w:rPr>
          <w:rFonts w:cs="Arial"/>
          <w:spacing w:val="14"/>
          <w:szCs w:val="22"/>
        </w:rPr>
        <w:t xml:space="preserve"> </w:t>
      </w:r>
      <w:r w:rsidR="00AE4076">
        <w:rPr>
          <w:rFonts w:cs="Arial"/>
          <w:spacing w:val="-1"/>
          <w:szCs w:val="22"/>
        </w:rPr>
        <w:t>poder</w:t>
      </w:r>
      <w:r w:rsidR="00AE4076">
        <w:rPr>
          <w:rFonts w:cs="Arial"/>
          <w:spacing w:val="16"/>
          <w:szCs w:val="22"/>
        </w:rPr>
        <w:t xml:space="preserve"> </w:t>
      </w:r>
      <w:r w:rsidR="00AE4076">
        <w:rPr>
          <w:rFonts w:cs="Arial"/>
          <w:spacing w:val="-1"/>
          <w:szCs w:val="22"/>
        </w:rPr>
        <w:t>per</w:t>
      </w:r>
      <w:r w:rsidR="00AE4076">
        <w:rPr>
          <w:rFonts w:cs="Arial"/>
          <w:spacing w:val="16"/>
          <w:szCs w:val="22"/>
        </w:rPr>
        <w:t xml:space="preserve"> </w:t>
      </w:r>
      <w:r w:rsidR="00AE4076">
        <w:rPr>
          <w:rFonts w:cs="Arial"/>
          <w:spacing w:val="-1"/>
          <w:szCs w:val="22"/>
        </w:rPr>
        <w:t>comparèixer</w:t>
      </w:r>
      <w:r w:rsidR="00AE4076">
        <w:rPr>
          <w:rFonts w:cs="Arial"/>
          <w:spacing w:val="16"/>
          <w:szCs w:val="22"/>
        </w:rPr>
        <w:t xml:space="preserve"> </w:t>
      </w:r>
      <w:r w:rsidR="00AE4076">
        <w:rPr>
          <w:rFonts w:cs="Arial"/>
          <w:szCs w:val="22"/>
        </w:rPr>
        <w:t>o</w:t>
      </w:r>
      <w:r w:rsidR="00AE4076">
        <w:rPr>
          <w:rFonts w:cs="Arial"/>
          <w:spacing w:val="15"/>
          <w:szCs w:val="22"/>
        </w:rPr>
        <w:t xml:space="preserve"> </w:t>
      </w:r>
      <w:r w:rsidR="00AE4076">
        <w:rPr>
          <w:rFonts w:cs="Arial"/>
          <w:spacing w:val="-1"/>
          <w:szCs w:val="22"/>
        </w:rPr>
        <w:t>signar</w:t>
      </w:r>
      <w:r w:rsidR="00AE4076">
        <w:rPr>
          <w:rFonts w:cs="Arial"/>
          <w:spacing w:val="16"/>
          <w:szCs w:val="22"/>
        </w:rPr>
        <w:t xml:space="preserve"> </w:t>
      </w:r>
      <w:r w:rsidR="00AE4076">
        <w:rPr>
          <w:rFonts w:cs="Arial"/>
          <w:spacing w:val="-1"/>
          <w:szCs w:val="22"/>
        </w:rPr>
        <w:t>proposicions</w:t>
      </w:r>
      <w:r w:rsidR="00AE4076">
        <w:rPr>
          <w:rFonts w:cs="Arial"/>
          <w:spacing w:val="15"/>
          <w:szCs w:val="22"/>
        </w:rPr>
        <w:t xml:space="preserve"> </w:t>
      </w:r>
      <w:r w:rsidR="00AE4076">
        <w:rPr>
          <w:rFonts w:cs="Arial"/>
          <w:spacing w:val="-1"/>
          <w:szCs w:val="22"/>
        </w:rPr>
        <w:t>en</w:t>
      </w:r>
      <w:r w:rsidR="00AE4076">
        <w:rPr>
          <w:rFonts w:cs="Arial"/>
          <w:spacing w:val="15"/>
          <w:szCs w:val="22"/>
        </w:rPr>
        <w:t xml:space="preserve"> </w:t>
      </w:r>
      <w:r w:rsidR="00AE4076">
        <w:rPr>
          <w:rFonts w:cs="Arial"/>
          <w:spacing w:val="-1"/>
          <w:szCs w:val="22"/>
        </w:rPr>
        <w:t>nom</w:t>
      </w:r>
      <w:r w:rsidR="00AE4076">
        <w:rPr>
          <w:rFonts w:cs="Arial"/>
          <w:spacing w:val="16"/>
          <w:szCs w:val="22"/>
        </w:rPr>
        <w:t xml:space="preserve"> </w:t>
      </w:r>
      <w:r w:rsidR="00AE4076">
        <w:rPr>
          <w:rFonts w:cs="Arial"/>
          <w:spacing w:val="-1"/>
          <w:szCs w:val="22"/>
        </w:rPr>
        <w:t>d’un</w:t>
      </w:r>
      <w:r w:rsidR="00AE4076">
        <w:rPr>
          <w:rFonts w:cs="Arial"/>
          <w:spacing w:val="47"/>
          <w:szCs w:val="22"/>
        </w:rPr>
        <w:t xml:space="preserve"> </w:t>
      </w:r>
      <w:r w:rsidR="00AE4076">
        <w:rPr>
          <w:rFonts w:cs="Arial"/>
          <w:spacing w:val="-1"/>
          <w:szCs w:val="22"/>
        </w:rPr>
        <w:t>altre</w:t>
      </w:r>
      <w:r w:rsidR="00AE4076">
        <w:rPr>
          <w:rFonts w:cs="Arial"/>
          <w:spacing w:val="29"/>
          <w:szCs w:val="22"/>
        </w:rPr>
        <w:t xml:space="preserve"> </w:t>
      </w:r>
      <w:r w:rsidR="00AE4076">
        <w:rPr>
          <w:rFonts w:cs="Arial"/>
          <w:szCs w:val="22"/>
        </w:rPr>
        <w:t>i</w:t>
      </w:r>
      <w:r w:rsidR="00AE4076">
        <w:rPr>
          <w:rFonts w:cs="Arial"/>
          <w:spacing w:val="29"/>
          <w:szCs w:val="22"/>
        </w:rPr>
        <w:t xml:space="preserve"> </w:t>
      </w:r>
      <w:r w:rsidR="00AE4076">
        <w:rPr>
          <w:rFonts w:cs="Arial"/>
          <w:spacing w:val="-1"/>
          <w:szCs w:val="22"/>
        </w:rPr>
        <w:t>una</w:t>
      </w:r>
      <w:r w:rsidR="00AE4076">
        <w:rPr>
          <w:rFonts w:cs="Arial"/>
          <w:spacing w:val="27"/>
          <w:szCs w:val="22"/>
        </w:rPr>
        <w:t xml:space="preserve"> </w:t>
      </w:r>
      <w:r w:rsidR="00AE4076">
        <w:rPr>
          <w:rFonts w:cs="Arial"/>
          <w:spacing w:val="-1"/>
          <w:szCs w:val="22"/>
        </w:rPr>
        <w:t>fotocòpia</w:t>
      </w:r>
      <w:r w:rsidR="00AE4076">
        <w:rPr>
          <w:rFonts w:cs="Arial"/>
          <w:spacing w:val="29"/>
          <w:szCs w:val="22"/>
        </w:rPr>
        <w:t xml:space="preserve"> </w:t>
      </w:r>
      <w:r w:rsidR="00AE4076">
        <w:rPr>
          <w:rFonts w:cs="Arial"/>
          <w:spacing w:val="-1"/>
          <w:szCs w:val="22"/>
        </w:rPr>
        <w:t>del</w:t>
      </w:r>
      <w:r w:rsidR="00AE4076">
        <w:rPr>
          <w:rFonts w:cs="Arial"/>
          <w:spacing w:val="29"/>
          <w:szCs w:val="22"/>
        </w:rPr>
        <w:t xml:space="preserve"> </w:t>
      </w:r>
      <w:r w:rsidR="00AE4076">
        <w:rPr>
          <w:rFonts w:cs="Arial"/>
          <w:spacing w:val="-1"/>
          <w:szCs w:val="22"/>
        </w:rPr>
        <w:t>document</w:t>
      </w:r>
      <w:r w:rsidR="00AE4076">
        <w:rPr>
          <w:rFonts w:cs="Arial"/>
          <w:spacing w:val="28"/>
          <w:szCs w:val="22"/>
        </w:rPr>
        <w:t xml:space="preserve"> </w:t>
      </w:r>
      <w:r w:rsidR="00AE4076">
        <w:rPr>
          <w:rFonts w:cs="Arial"/>
          <w:spacing w:val="-1"/>
          <w:szCs w:val="22"/>
        </w:rPr>
        <w:t>nacional</w:t>
      </w:r>
      <w:r w:rsidR="00AE4076">
        <w:rPr>
          <w:rFonts w:cs="Arial"/>
          <w:spacing w:val="29"/>
          <w:szCs w:val="22"/>
        </w:rPr>
        <w:t xml:space="preserve"> </w:t>
      </w:r>
      <w:r w:rsidR="00AE4076">
        <w:rPr>
          <w:rFonts w:cs="Arial"/>
          <w:spacing w:val="-1"/>
          <w:szCs w:val="22"/>
        </w:rPr>
        <w:t>d’identitat</w:t>
      </w:r>
      <w:r w:rsidR="00AE4076">
        <w:rPr>
          <w:rFonts w:cs="Arial"/>
          <w:spacing w:val="30"/>
          <w:szCs w:val="22"/>
        </w:rPr>
        <w:t xml:space="preserve"> </w:t>
      </w:r>
      <w:r w:rsidR="00AE4076">
        <w:rPr>
          <w:rFonts w:cs="Arial"/>
          <w:szCs w:val="22"/>
        </w:rPr>
        <w:t>o</w:t>
      </w:r>
      <w:r w:rsidR="00AE4076">
        <w:rPr>
          <w:rFonts w:cs="Arial"/>
          <w:spacing w:val="29"/>
          <w:szCs w:val="22"/>
        </w:rPr>
        <w:t xml:space="preserve"> </w:t>
      </w:r>
      <w:r w:rsidR="00AE4076">
        <w:rPr>
          <w:rFonts w:cs="Arial"/>
          <w:spacing w:val="-1"/>
          <w:szCs w:val="22"/>
        </w:rPr>
        <w:t>del</w:t>
      </w:r>
      <w:r w:rsidR="00AE4076">
        <w:rPr>
          <w:rFonts w:cs="Arial"/>
          <w:spacing w:val="29"/>
          <w:szCs w:val="22"/>
        </w:rPr>
        <w:t xml:space="preserve"> </w:t>
      </w:r>
      <w:r w:rsidR="00AE4076">
        <w:rPr>
          <w:rFonts w:cs="Arial"/>
          <w:spacing w:val="-2"/>
          <w:szCs w:val="22"/>
        </w:rPr>
        <w:t>passaport</w:t>
      </w:r>
      <w:r w:rsidR="00AE4076">
        <w:rPr>
          <w:rFonts w:cs="Arial"/>
          <w:spacing w:val="-1"/>
          <w:szCs w:val="22"/>
        </w:rPr>
        <w:t>.</w:t>
      </w:r>
      <w:r w:rsidR="00AE4076">
        <w:rPr>
          <w:rFonts w:cs="Arial"/>
          <w:spacing w:val="30"/>
          <w:szCs w:val="22"/>
        </w:rPr>
        <w:t xml:space="preserve"> </w:t>
      </w:r>
      <w:r w:rsidR="00AE4076">
        <w:rPr>
          <w:rFonts w:cs="Arial"/>
          <w:spacing w:val="-2"/>
          <w:szCs w:val="22"/>
        </w:rPr>
        <w:t>Aquest</w:t>
      </w:r>
      <w:r w:rsidR="00AE4076">
        <w:rPr>
          <w:rFonts w:cs="Arial"/>
          <w:spacing w:val="28"/>
          <w:szCs w:val="22"/>
        </w:rPr>
        <w:t xml:space="preserve"> </w:t>
      </w:r>
      <w:r w:rsidR="00AE4076">
        <w:rPr>
          <w:rFonts w:cs="Arial"/>
          <w:spacing w:val="-1"/>
          <w:szCs w:val="22"/>
        </w:rPr>
        <w:t>poder</w:t>
      </w:r>
      <w:r w:rsidR="00AE4076">
        <w:rPr>
          <w:rFonts w:cs="Arial"/>
          <w:spacing w:val="30"/>
          <w:szCs w:val="22"/>
        </w:rPr>
        <w:t xml:space="preserve"> </w:t>
      </w:r>
      <w:r w:rsidR="00AE4076">
        <w:rPr>
          <w:rFonts w:cs="Arial"/>
          <w:spacing w:val="-2"/>
          <w:szCs w:val="22"/>
        </w:rPr>
        <w:t>ha</w:t>
      </w:r>
      <w:r w:rsidR="00AE4076">
        <w:rPr>
          <w:rFonts w:cs="Arial"/>
          <w:spacing w:val="57"/>
          <w:szCs w:val="22"/>
        </w:rPr>
        <w:t xml:space="preserve"> </w:t>
      </w:r>
      <w:r w:rsidR="00AE4076">
        <w:rPr>
          <w:rFonts w:cs="Arial"/>
          <w:spacing w:val="-1"/>
          <w:szCs w:val="22"/>
        </w:rPr>
        <w:t>de</w:t>
      </w:r>
      <w:r w:rsidR="00AE4076">
        <w:rPr>
          <w:rFonts w:cs="Arial"/>
          <w:szCs w:val="22"/>
        </w:rPr>
        <w:t xml:space="preserve"> </w:t>
      </w:r>
      <w:r w:rsidR="00AE4076">
        <w:rPr>
          <w:rFonts w:cs="Arial"/>
          <w:spacing w:val="-1"/>
          <w:szCs w:val="22"/>
        </w:rPr>
        <w:t>reunir</w:t>
      </w:r>
      <w:r w:rsidR="00AE4076">
        <w:rPr>
          <w:rFonts w:cs="Arial"/>
          <w:spacing w:val="2"/>
          <w:szCs w:val="22"/>
        </w:rPr>
        <w:t xml:space="preserve"> </w:t>
      </w:r>
      <w:r w:rsidR="00AE4076">
        <w:rPr>
          <w:rFonts w:cs="Arial"/>
          <w:spacing w:val="-1"/>
          <w:szCs w:val="22"/>
        </w:rPr>
        <w:t>els</w:t>
      </w:r>
      <w:r w:rsidR="00AE4076">
        <w:rPr>
          <w:rFonts w:cs="Arial"/>
          <w:spacing w:val="1"/>
          <w:szCs w:val="22"/>
        </w:rPr>
        <w:t xml:space="preserve"> </w:t>
      </w:r>
      <w:r w:rsidR="00AE4076">
        <w:rPr>
          <w:rFonts w:cs="Arial"/>
          <w:spacing w:val="-1"/>
          <w:szCs w:val="22"/>
        </w:rPr>
        <w:t>requisits</w:t>
      </w:r>
      <w:r w:rsidR="00AE4076">
        <w:rPr>
          <w:rFonts w:cs="Arial"/>
          <w:spacing w:val="-2"/>
          <w:szCs w:val="22"/>
        </w:rPr>
        <w:t xml:space="preserve"> </w:t>
      </w:r>
      <w:r w:rsidR="00AE4076">
        <w:rPr>
          <w:rFonts w:cs="Arial"/>
          <w:spacing w:val="-1"/>
          <w:szCs w:val="22"/>
        </w:rPr>
        <w:t>formals</w:t>
      </w:r>
      <w:r w:rsidR="00AE4076">
        <w:rPr>
          <w:rFonts w:cs="Arial"/>
          <w:spacing w:val="1"/>
          <w:szCs w:val="22"/>
        </w:rPr>
        <w:t xml:space="preserve"> </w:t>
      </w:r>
      <w:r w:rsidR="00AE4076">
        <w:rPr>
          <w:rFonts w:cs="Arial"/>
          <w:spacing w:val="-1"/>
          <w:szCs w:val="22"/>
        </w:rPr>
        <w:t>següents:</w:t>
      </w:r>
      <w:r w:rsidR="00AE4076">
        <w:rPr>
          <w:rFonts w:cs="Arial"/>
          <w:spacing w:val="2"/>
          <w:szCs w:val="22"/>
        </w:rPr>
        <w:t xml:space="preserve"> </w:t>
      </w:r>
      <w:r w:rsidR="00AE4076">
        <w:rPr>
          <w:rFonts w:cs="Arial"/>
          <w:spacing w:val="-1"/>
          <w:szCs w:val="22"/>
        </w:rPr>
        <w:t>ser</w:t>
      </w:r>
      <w:r w:rsidR="00AE4076">
        <w:rPr>
          <w:rFonts w:cs="Arial"/>
          <w:spacing w:val="2"/>
          <w:szCs w:val="22"/>
        </w:rPr>
        <w:t xml:space="preserve"> </w:t>
      </w:r>
      <w:r w:rsidR="00AE4076">
        <w:rPr>
          <w:rFonts w:cs="Arial"/>
          <w:spacing w:val="-1"/>
          <w:szCs w:val="22"/>
        </w:rPr>
        <w:t>escriptura</w:t>
      </w:r>
      <w:r w:rsidR="00AE4076">
        <w:rPr>
          <w:rFonts w:cs="Arial"/>
          <w:szCs w:val="22"/>
        </w:rPr>
        <w:t xml:space="preserve"> </w:t>
      </w:r>
      <w:r w:rsidR="00AE4076">
        <w:rPr>
          <w:rFonts w:cs="Arial"/>
          <w:spacing w:val="-1"/>
          <w:szCs w:val="22"/>
        </w:rPr>
        <w:t>pública,</w:t>
      </w:r>
      <w:r w:rsidR="00AE4076">
        <w:rPr>
          <w:rFonts w:cs="Arial"/>
          <w:spacing w:val="2"/>
          <w:szCs w:val="22"/>
        </w:rPr>
        <w:t xml:space="preserve"> </w:t>
      </w:r>
      <w:r w:rsidR="00AE4076">
        <w:rPr>
          <w:rFonts w:cs="Arial"/>
          <w:spacing w:val="-1"/>
          <w:szCs w:val="22"/>
        </w:rPr>
        <w:t>ser</w:t>
      </w:r>
      <w:r w:rsidR="00AE4076">
        <w:rPr>
          <w:rFonts w:cs="Arial"/>
          <w:spacing w:val="2"/>
          <w:szCs w:val="22"/>
        </w:rPr>
        <w:t xml:space="preserve"> </w:t>
      </w:r>
      <w:r w:rsidR="00AE4076">
        <w:rPr>
          <w:rFonts w:cs="Arial"/>
          <w:spacing w:val="-1"/>
          <w:szCs w:val="22"/>
        </w:rPr>
        <w:t>còpia</w:t>
      </w:r>
      <w:r w:rsidR="00AE4076">
        <w:rPr>
          <w:rFonts w:cs="Arial"/>
          <w:szCs w:val="22"/>
        </w:rPr>
        <w:t xml:space="preserve"> </w:t>
      </w:r>
      <w:r w:rsidR="00AE4076">
        <w:rPr>
          <w:rFonts w:cs="Arial"/>
          <w:spacing w:val="-1"/>
          <w:szCs w:val="22"/>
        </w:rPr>
        <w:t>autèntica</w:t>
      </w:r>
      <w:r w:rsidR="00AE4076">
        <w:rPr>
          <w:rFonts w:cs="Arial"/>
          <w:szCs w:val="22"/>
        </w:rPr>
        <w:t xml:space="preserve"> i</w:t>
      </w:r>
      <w:r w:rsidR="00AE4076">
        <w:rPr>
          <w:rFonts w:cs="Arial"/>
          <w:spacing w:val="75"/>
          <w:szCs w:val="22"/>
        </w:rPr>
        <w:t xml:space="preserve"> </w:t>
      </w:r>
      <w:r w:rsidR="00AE4076">
        <w:rPr>
          <w:rFonts w:cs="Arial"/>
          <w:spacing w:val="-1"/>
          <w:szCs w:val="22"/>
        </w:rPr>
        <w:t>estar</w:t>
      </w:r>
      <w:r w:rsidR="00AE4076">
        <w:rPr>
          <w:rFonts w:cs="Arial"/>
          <w:spacing w:val="3"/>
          <w:szCs w:val="22"/>
        </w:rPr>
        <w:t xml:space="preserve"> </w:t>
      </w:r>
      <w:r w:rsidR="00AE4076">
        <w:rPr>
          <w:rFonts w:cs="Arial"/>
          <w:spacing w:val="-1"/>
          <w:szCs w:val="22"/>
        </w:rPr>
        <w:t>inscrit</w:t>
      </w:r>
      <w:r w:rsidR="00AE4076">
        <w:rPr>
          <w:rFonts w:cs="Arial"/>
          <w:spacing w:val="3"/>
          <w:szCs w:val="22"/>
        </w:rPr>
        <w:t xml:space="preserve"> </w:t>
      </w:r>
      <w:r w:rsidR="00AE4076">
        <w:rPr>
          <w:rFonts w:cs="Arial"/>
          <w:spacing w:val="-1"/>
          <w:szCs w:val="22"/>
        </w:rPr>
        <w:t>en</w:t>
      </w:r>
      <w:r w:rsidR="00AE4076">
        <w:rPr>
          <w:rFonts w:cs="Arial"/>
          <w:spacing w:val="2"/>
          <w:szCs w:val="22"/>
        </w:rPr>
        <w:t xml:space="preserve"> </w:t>
      </w:r>
      <w:r w:rsidR="00AE4076">
        <w:rPr>
          <w:rFonts w:cs="Arial"/>
          <w:spacing w:val="-1"/>
          <w:szCs w:val="22"/>
        </w:rPr>
        <w:t>el</w:t>
      </w:r>
      <w:r w:rsidR="00AE4076">
        <w:rPr>
          <w:rFonts w:cs="Arial"/>
          <w:spacing w:val="1"/>
          <w:szCs w:val="22"/>
        </w:rPr>
        <w:t xml:space="preserve"> </w:t>
      </w:r>
      <w:r w:rsidR="00AE4076">
        <w:rPr>
          <w:rFonts w:cs="Arial"/>
          <w:spacing w:val="-1"/>
          <w:szCs w:val="22"/>
        </w:rPr>
        <w:t>Registre</w:t>
      </w:r>
      <w:r w:rsidR="00AE4076">
        <w:rPr>
          <w:rFonts w:cs="Arial"/>
          <w:spacing w:val="2"/>
          <w:szCs w:val="22"/>
        </w:rPr>
        <w:t xml:space="preserve"> </w:t>
      </w:r>
      <w:r w:rsidR="00AE4076">
        <w:rPr>
          <w:rFonts w:cs="Arial"/>
          <w:spacing w:val="-1"/>
          <w:szCs w:val="22"/>
        </w:rPr>
        <w:t>Mercantil</w:t>
      </w:r>
      <w:r w:rsidR="00AE4076">
        <w:rPr>
          <w:rFonts w:cs="Arial"/>
          <w:spacing w:val="1"/>
          <w:szCs w:val="22"/>
        </w:rPr>
        <w:t xml:space="preserve"> </w:t>
      </w:r>
      <w:r w:rsidR="00AE4076">
        <w:rPr>
          <w:rFonts w:cs="Arial"/>
          <w:szCs w:val="22"/>
        </w:rPr>
        <w:t>o</w:t>
      </w:r>
      <w:r w:rsidR="00AE4076">
        <w:rPr>
          <w:rFonts w:cs="Arial"/>
          <w:spacing w:val="2"/>
          <w:szCs w:val="22"/>
        </w:rPr>
        <w:t xml:space="preserve"> </w:t>
      </w:r>
      <w:r w:rsidR="00AE4076">
        <w:rPr>
          <w:rFonts w:cs="Arial"/>
          <w:spacing w:val="-1"/>
          <w:szCs w:val="22"/>
        </w:rPr>
        <w:t>en</w:t>
      </w:r>
      <w:r w:rsidR="00AE4076">
        <w:rPr>
          <w:rFonts w:cs="Arial"/>
          <w:spacing w:val="2"/>
          <w:szCs w:val="22"/>
        </w:rPr>
        <w:t xml:space="preserve"> </w:t>
      </w:r>
      <w:r w:rsidR="00AE4076">
        <w:rPr>
          <w:rFonts w:cs="Arial"/>
          <w:spacing w:val="-1"/>
          <w:szCs w:val="22"/>
        </w:rPr>
        <w:t>el</w:t>
      </w:r>
      <w:r w:rsidR="00AE4076">
        <w:rPr>
          <w:rFonts w:cs="Arial"/>
          <w:spacing w:val="60"/>
          <w:szCs w:val="22"/>
        </w:rPr>
        <w:t xml:space="preserve"> </w:t>
      </w:r>
      <w:r w:rsidR="00AE4076">
        <w:rPr>
          <w:rFonts w:cs="Arial"/>
          <w:spacing w:val="-1"/>
          <w:szCs w:val="22"/>
        </w:rPr>
        <w:t>registre</w:t>
      </w:r>
      <w:r w:rsidR="00AE4076">
        <w:rPr>
          <w:rFonts w:cs="Arial"/>
          <w:spacing w:val="60"/>
          <w:szCs w:val="22"/>
        </w:rPr>
        <w:t xml:space="preserve"> </w:t>
      </w:r>
      <w:r w:rsidR="00AE4076">
        <w:rPr>
          <w:rFonts w:cs="Arial"/>
          <w:spacing w:val="-1"/>
          <w:szCs w:val="22"/>
        </w:rPr>
        <w:t>oficial</w:t>
      </w:r>
      <w:r w:rsidR="00AE4076">
        <w:rPr>
          <w:rFonts w:cs="Arial"/>
          <w:spacing w:val="1"/>
          <w:szCs w:val="22"/>
        </w:rPr>
        <w:t xml:space="preserve"> </w:t>
      </w:r>
      <w:r w:rsidR="00AE4076">
        <w:rPr>
          <w:rFonts w:cs="Arial"/>
          <w:spacing w:val="-1"/>
          <w:szCs w:val="22"/>
        </w:rPr>
        <w:t>corresponent.</w:t>
      </w:r>
      <w:r w:rsidR="00AE4076">
        <w:rPr>
          <w:rFonts w:cs="Arial"/>
          <w:spacing w:val="3"/>
          <w:szCs w:val="22"/>
        </w:rPr>
        <w:t xml:space="preserve"> </w:t>
      </w:r>
      <w:r w:rsidR="00AE4076">
        <w:rPr>
          <w:rFonts w:cs="Arial"/>
          <w:spacing w:val="-1"/>
          <w:szCs w:val="22"/>
        </w:rPr>
        <w:t>No</w:t>
      </w:r>
      <w:r w:rsidR="00AE4076">
        <w:rPr>
          <w:rFonts w:cs="Arial"/>
          <w:spacing w:val="59"/>
          <w:szCs w:val="22"/>
        </w:rPr>
        <w:t xml:space="preserve"> </w:t>
      </w:r>
      <w:r w:rsidR="00AE4076">
        <w:rPr>
          <w:rFonts w:cs="Arial"/>
          <w:spacing w:val="-1"/>
          <w:szCs w:val="22"/>
        </w:rPr>
        <w:t>s’admetran</w:t>
      </w:r>
      <w:r w:rsidR="00AE4076">
        <w:rPr>
          <w:rFonts w:cs="Arial"/>
          <w:spacing w:val="-2"/>
          <w:szCs w:val="22"/>
        </w:rPr>
        <w:t xml:space="preserve"> </w:t>
      </w:r>
      <w:r w:rsidR="00AE4076">
        <w:rPr>
          <w:rFonts w:cs="Arial"/>
          <w:spacing w:val="-1"/>
          <w:szCs w:val="22"/>
        </w:rPr>
        <w:t>testimoniatges</w:t>
      </w:r>
      <w:r w:rsidR="00AE4076">
        <w:rPr>
          <w:rFonts w:cs="Arial"/>
          <w:spacing w:val="1"/>
          <w:szCs w:val="22"/>
        </w:rPr>
        <w:t xml:space="preserve"> </w:t>
      </w:r>
      <w:r w:rsidR="00AE4076">
        <w:rPr>
          <w:rFonts w:cs="Arial"/>
          <w:spacing w:val="-1"/>
          <w:szCs w:val="22"/>
        </w:rPr>
        <w:t>de</w:t>
      </w:r>
      <w:r w:rsidR="00AE4076">
        <w:rPr>
          <w:rFonts w:cs="Arial"/>
          <w:szCs w:val="22"/>
        </w:rPr>
        <w:t xml:space="preserve"> </w:t>
      </w:r>
      <w:r w:rsidR="00AE4076">
        <w:rPr>
          <w:rFonts w:cs="Arial"/>
          <w:spacing w:val="-1"/>
          <w:szCs w:val="22"/>
        </w:rPr>
        <w:t>còpies</w:t>
      </w:r>
      <w:r w:rsidR="00AE4076">
        <w:rPr>
          <w:rFonts w:cs="Arial"/>
          <w:spacing w:val="-2"/>
          <w:szCs w:val="22"/>
        </w:rPr>
        <w:t xml:space="preserve"> </w:t>
      </w:r>
      <w:r w:rsidR="00AE4076">
        <w:rPr>
          <w:rFonts w:cs="Arial"/>
          <w:spacing w:val="-1"/>
          <w:szCs w:val="22"/>
        </w:rPr>
        <w:t>d’escriptures</w:t>
      </w:r>
      <w:r w:rsidR="00AE4076">
        <w:rPr>
          <w:rFonts w:cs="Arial"/>
          <w:spacing w:val="1"/>
          <w:szCs w:val="22"/>
        </w:rPr>
        <w:t xml:space="preserve"> </w:t>
      </w:r>
      <w:r w:rsidR="00AE4076">
        <w:rPr>
          <w:rFonts w:cs="Arial"/>
          <w:spacing w:val="-1"/>
          <w:szCs w:val="22"/>
        </w:rPr>
        <w:t xml:space="preserve">d’apoderament. </w:t>
      </w:r>
      <w:bookmarkStart w:id="1" w:name="_Hlk24285442"/>
      <w:r w:rsidR="00AE4076">
        <w:rPr>
          <w:rFonts w:cs="Arial"/>
          <w:spacing w:val="-1"/>
          <w:szCs w:val="22"/>
        </w:rPr>
        <w:t>Hauran de ser validats per la Secretaria municipal</w:t>
      </w:r>
      <w:bookmarkEnd w:id="1"/>
      <w:r w:rsidR="00AE4076">
        <w:rPr>
          <w:rFonts w:cs="Arial"/>
          <w:spacing w:val="-1"/>
          <w:szCs w:val="22"/>
        </w:rPr>
        <w:t xml:space="preserve"> o lletrat municipal.</w:t>
      </w:r>
    </w:p>
    <w:p w14:paraId="45960D95" w14:textId="77777777" w:rsidR="00AE4076" w:rsidRDefault="00AE4076" w:rsidP="00AE4076">
      <w:pPr>
        <w:ind w:left="708"/>
        <w:jc w:val="both"/>
        <w:rPr>
          <w:rFonts w:eastAsia="Calibri" w:cs="Arial"/>
          <w:spacing w:val="-1"/>
          <w:szCs w:val="22"/>
        </w:rPr>
      </w:pPr>
    </w:p>
    <w:p w14:paraId="2893E3BF" w14:textId="51B55202" w:rsidR="00AE4076" w:rsidRDefault="002D74F2" w:rsidP="00AE4076">
      <w:pPr>
        <w:numPr>
          <w:ilvl w:val="0"/>
          <w:numId w:val="39"/>
        </w:numPr>
        <w:snapToGrid w:val="0"/>
        <w:spacing w:line="228" w:lineRule="auto"/>
        <w:ind w:left="1701" w:right="107" w:hanging="567"/>
        <w:jc w:val="both"/>
        <w:rPr>
          <w:rFonts w:cs="Arial"/>
          <w:szCs w:val="22"/>
        </w:rPr>
      </w:pPr>
      <w:r>
        <w:rPr>
          <w:rFonts w:cs="Arial"/>
          <w:spacing w:val="-1"/>
          <w:szCs w:val="22"/>
        </w:rPr>
        <w:t xml:space="preserve">     </w:t>
      </w:r>
      <w:r w:rsidR="00AE4076">
        <w:rPr>
          <w:rFonts w:cs="Arial"/>
          <w:spacing w:val="-1"/>
          <w:szCs w:val="22"/>
        </w:rPr>
        <w:t xml:space="preserve">Documentació acreditativa de la seva habilitació empresarial o professional de conformitat al determinat a </w:t>
      </w:r>
      <w:r w:rsidR="00AE4076">
        <w:rPr>
          <w:rFonts w:cs="Arial"/>
          <w:b/>
          <w:bCs/>
          <w:spacing w:val="-1"/>
          <w:szCs w:val="22"/>
        </w:rPr>
        <w:t>l’apartat H del Quadre de Característiques</w:t>
      </w:r>
      <w:r w:rsidR="00AE4076">
        <w:rPr>
          <w:rFonts w:cs="Arial"/>
          <w:spacing w:val="-1"/>
          <w:szCs w:val="22"/>
        </w:rPr>
        <w:t xml:space="preserve"> del Plec.</w:t>
      </w:r>
    </w:p>
    <w:p w14:paraId="4C94EF53" w14:textId="77777777" w:rsidR="00AE4076" w:rsidRDefault="00AE4076" w:rsidP="00AE4076">
      <w:pPr>
        <w:autoSpaceDE w:val="0"/>
        <w:autoSpaceDN w:val="0"/>
        <w:snapToGrid w:val="0"/>
        <w:spacing w:before="6" w:line="252" w:lineRule="exact"/>
        <w:ind w:left="1701" w:right="110"/>
        <w:jc w:val="both"/>
        <w:rPr>
          <w:rFonts w:cs="Arial"/>
          <w:szCs w:val="22"/>
        </w:rPr>
      </w:pPr>
    </w:p>
    <w:p w14:paraId="08AE344C" w14:textId="51CBCAC5" w:rsidR="00AE4076" w:rsidRDefault="002D74F2" w:rsidP="00AE4076">
      <w:pPr>
        <w:numPr>
          <w:ilvl w:val="0"/>
          <w:numId w:val="39"/>
        </w:numPr>
        <w:autoSpaceDE w:val="0"/>
        <w:autoSpaceDN w:val="0"/>
        <w:snapToGrid w:val="0"/>
        <w:spacing w:before="6" w:line="252" w:lineRule="exact"/>
        <w:ind w:left="1701" w:right="110" w:hanging="567"/>
        <w:jc w:val="both"/>
        <w:rPr>
          <w:rFonts w:cs="Arial"/>
          <w:szCs w:val="22"/>
        </w:rPr>
      </w:pPr>
      <w:r>
        <w:rPr>
          <w:rFonts w:cs="Arial"/>
          <w:spacing w:val="-1"/>
          <w:szCs w:val="22"/>
        </w:rPr>
        <w:lastRenderedPageBreak/>
        <w:t xml:space="preserve">     </w:t>
      </w:r>
      <w:r w:rsidR="00AE4076">
        <w:rPr>
          <w:rFonts w:cs="Arial"/>
          <w:spacing w:val="-1"/>
          <w:szCs w:val="22"/>
        </w:rPr>
        <w:t>Documentació</w:t>
      </w:r>
      <w:r w:rsidR="00AE4076">
        <w:rPr>
          <w:rFonts w:cs="Arial"/>
          <w:spacing w:val="17"/>
          <w:szCs w:val="22"/>
        </w:rPr>
        <w:t xml:space="preserve"> </w:t>
      </w:r>
      <w:r w:rsidR="00AE4076">
        <w:rPr>
          <w:rFonts w:cs="Arial"/>
          <w:spacing w:val="-1"/>
          <w:szCs w:val="22"/>
        </w:rPr>
        <w:t>acreditativa</w:t>
      </w:r>
      <w:r w:rsidR="00AE4076">
        <w:rPr>
          <w:rFonts w:cs="Arial"/>
          <w:spacing w:val="17"/>
          <w:szCs w:val="22"/>
        </w:rPr>
        <w:t xml:space="preserve"> </w:t>
      </w:r>
      <w:r w:rsidR="00AE4076">
        <w:rPr>
          <w:rFonts w:cs="Arial"/>
          <w:spacing w:val="-1"/>
          <w:szCs w:val="22"/>
        </w:rPr>
        <w:t>del</w:t>
      </w:r>
      <w:r w:rsidR="00AE4076">
        <w:rPr>
          <w:rFonts w:cs="Arial"/>
          <w:spacing w:val="17"/>
          <w:szCs w:val="22"/>
        </w:rPr>
        <w:t xml:space="preserve"> </w:t>
      </w:r>
      <w:r w:rsidR="00AE4076">
        <w:rPr>
          <w:rFonts w:cs="Arial"/>
          <w:spacing w:val="-1"/>
          <w:szCs w:val="22"/>
        </w:rPr>
        <w:t>compliment</w:t>
      </w:r>
      <w:r w:rsidR="00AE4076">
        <w:rPr>
          <w:rFonts w:cs="Arial"/>
          <w:spacing w:val="19"/>
          <w:szCs w:val="22"/>
        </w:rPr>
        <w:t xml:space="preserve"> </w:t>
      </w:r>
      <w:r w:rsidR="00AE4076">
        <w:rPr>
          <w:rFonts w:cs="Arial"/>
          <w:spacing w:val="-1"/>
          <w:szCs w:val="22"/>
        </w:rPr>
        <w:t>dels</w:t>
      </w:r>
      <w:r w:rsidR="00AE4076">
        <w:rPr>
          <w:rFonts w:cs="Arial"/>
          <w:spacing w:val="18"/>
          <w:szCs w:val="22"/>
        </w:rPr>
        <w:t xml:space="preserve"> </w:t>
      </w:r>
      <w:r w:rsidR="00AE4076">
        <w:rPr>
          <w:rFonts w:cs="Arial"/>
          <w:spacing w:val="-1"/>
          <w:szCs w:val="22"/>
        </w:rPr>
        <w:t>requisits</w:t>
      </w:r>
      <w:r w:rsidR="00AE4076">
        <w:rPr>
          <w:rFonts w:cs="Arial"/>
          <w:spacing w:val="18"/>
          <w:szCs w:val="22"/>
        </w:rPr>
        <w:t xml:space="preserve"> </w:t>
      </w:r>
      <w:r w:rsidR="00AE4076">
        <w:rPr>
          <w:rFonts w:cs="Arial"/>
          <w:spacing w:val="-1"/>
          <w:szCs w:val="22"/>
        </w:rPr>
        <w:t>específics</w:t>
      </w:r>
      <w:r w:rsidR="00AE4076">
        <w:rPr>
          <w:rFonts w:cs="Arial"/>
          <w:spacing w:val="18"/>
          <w:szCs w:val="22"/>
        </w:rPr>
        <w:t xml:space="preserve"> </w:t>
      </w:r>
      <w:r w:rsidR="00AE4076">
        <w:rPr>
          <w:rFonts w:cs="Arial"/>
          <w:spacing w:val="-1"/>
          <w:szCs w:val="22"/>
        </w:rPr>
        <w:t>de</w:t>
      </w:r>
      <w:r w:rsidR="00AE4076">
        <w:rPr>
          <w:rFonts w:cs="Arial"/>
          <w:spacing w:val="17"/>
          <w:szCs w:val="22"/>
        </w:rPr>
        <w:t xml:space="preserve"> </w:t>
      </w:r>
      <w:r w:rsidR="00AE4076">
        <w:rPr>
          <w:rFonts w:cs="Arial"/>
          <w:spacing w:val="-2"/>
          <w:szCs w:val="22"/>
        </w:rPr>
        <w:t>solvència</w:t>
      </w:r>
      <w:r w:rsidR="00AE4076">
        <w:rPr>
          <w:rFonts w:cs="Arial"/>
          <w:spacing w:val="17"/>
          <w:szCs w:val="22"/>
        </w:rPr>
        <w:t xml:space="preserve"> </w:t>
      </w:r>
      <w:r w:rsidR="00AE4076">
        <w:rPr>
          <w:rFonts w:cs="Arial"/>
          <w:szCs w:val="22"/>
        </w:rPr>
        <w:t>o</w:t>
      </w:r>
      <w:r w:rsidR="00AE4076">
        <w:rPr>
          <w:rFonts w:cs="Arial"/>
          <w:spacing w:val="67"/>
          <w:szCs w:val="22"/>
        </w:rPr>
        <w:t xml:space="preserve"> </w:t>
      </w:r>
      <w:r w:rsidR="00AE4076">
        <w:rPr>
          <w:rFonts w:cs="Arial"/>
          <w:spacing w:val="-1"/>
          <w:szCs w:val="22"/>
        </w:rPr>
        <w:t>del</w:t>
      </w:r>
      <w:r w:rsidR="00AE4076">
        <w:rPr>
          <w:rFonts w:cs="Arial"/>
          <w:szCs w:val="22"/>
        </w:rPr>
        <w:t xml:space="preserve"> </w:t>
      </w:r>
      <w:r w:rsidR="00AE4076">
        <w:rPr>
          <w:rFonts w:cs="Arial"/>
          <w:spacing w:val="-1"/>
          <w:szCs w:val="22"/>
        </w:rPr>
        <w:t>certificat</w:t>
      </w:r>
      <w:r w:rsidR="00AE4076">
        <w:rPr>
          <w:rFonts w:cs="Arial"/>
          <w:spacing w:val="2"/>
          <w:szCs w:val="22"/>
        </w:rPr>
        <w:t xml:space="preserve"> </w:t>
      </w:r>
      <w:r w:rsidR="00AE4076">
        <w:rPr>
          <w:rFonts w:cs="Arial"/>
          <w:spacing w:val="-1"/>
          <w:szCs w:val="22"/>
        </w:rPr>
        <w:t>de</w:t>
      </w:r>
      <w:r w:rsidR="00AE4076">
        <w:rPr>
          <w:rFonts w:cs="Arial"/>
          <w:spacing w:val="-2"/>
          <w:szCs w:val="22"/>
        </w:rPr>
        <w:t xml:space="preserve"> </w:t>
      </w:r>
      <w:r w:rsidR="00AE4076">
        <w:rPr>
          <w:rFonts w:cs="Arial"/>
          <w:spacing w:val="-1"/>
          <w:szCs w:val="22"/>
        </w:rPr>
        <w:t>classificació</w:t>
      </w:r>
      <w:r w:rsidR="00AE4076">
        <w:rPr>
          <w:rFonts w:cs="Arial"/>
          <w:szCs w:val="22"/>
        </w:rPr>
        <w:t xml:space="preserve"> </w:t>
      </w:r>
      <w:r w:rsidR="00AE4076">
        <w:rPr>
          <w:rFonts w:cs="Arial"/>
          <w:spacing w:val="-1"/>
          <w:szCs w:val="22"/>
        </w:rPr>
        <w:t>corresponent</w:t>
      </w:r>
      <w:r w:rsidR="00AE4076">
        <w:rPr>
          <w:rFonts w:cs="Arial"/>
          <w:color w:val="000000"/>
          <w:szCs w:val="22"/>
        </w:rPr>
        <w:t>.</w:t>
      </w:r>
    </w:p>
    <w:p w14:paraId="1E1905BA" w14:textId="77777777" w:rsidR="00AE4076" w:rsidRDefault="00AE4076" w:rsidP="00AE4076">
      <w:pPr>
        <w:ind w:left="708"/>
        <w:rPr>
          <w:rFonts w:ascii="Calibri" w:eastAsia="Calibri" w:hAnsi="Calibri" w:cs="Arial"/>
          <w:szCs w:val="22"/>
        </w:rPr>
      </w:pPr>
    </w:p>
    <w:p w14:paraId="40FD7A4D" w14:textId="0316C84D" w:rsidR="00AE4076" w:rsidRDefault="002D74F2" w:rsidP="00AE4076">
      <w:pPr>
        <w:numPr>
          <w:ilvl w:val="0"/>
          <w:numId w:val="39"/>
        </w:numPr>
        <w:snapToGrid w:val="0"/>
        <w:spacing w:before="6" w:line="252" w:lineRule="exact"/>
        <w:ind w:left="1701" w:right="110" w:hanging="567"/>
        <w:jc w:val="both"/>
        <w:rPr>
          <w:rFonts w:cs="Arial"/>
          <w:szCs w:val="22"/>
        </w:rPr>
      </w:pPr>
      <w:r>
        <w:rPr>
          <w:rFonts w:cs="Arial"/>
          <w:spacing w:val="-1"/>
          <w:szCs w:val="22"/>
        </w:rPr>
        <w:t xml:space="preserve">     </w:t>
      </w:r>
      <w:r w:rsidR="00AE4076">
        <w:rPr>
          <w:rFonts w:cs="Arial"/>
          <w:spacing w:val="-1"/>
          <w:szCs w:val="22"/>
        </w:rPr>
        <w:t xml:space="preserve">En cas d’integració de la solvència amb mitjans externs, hauran de presentar </w:t>
      </w:r>
      <w:r w:rsidR="00AE4076">
        <w:rPr>
          <w:rFonts w:cs="Arial"/>
          <w:bCs/>
          <w:spacing w:val="-1"/>
          <w:szCs w:val="22"/>
        </w:rPr>
        <w:t>l’</w:t>
      </w:r>
      <w:r w:rsidR="00AE4076">
        <w:rPr>
          <w:rFonts w:cs="Arial"/>
          <w:b/>
          <w:bCs/>
          <w:spacing w:val="-1"/>
          <w:szCs w:val="22"/>
          <w:u w:val="single"/>
        </w:rPr>
        <w:t>Annex 5</w:t>
      </w:r>
      <w:r w:rsidR="00AE4076">
        <w:rPr>
          <w:rFonts w:cs="Arial"/>
          <w:spacing w:val="-1"/>
          <w:szCs w:val="22"/>
        </w:rPr>
        <w:t>, sempre que no obri ja a l’expedient.</w:t>
      </w:r>
    </w:p>
    <w:p w14:paraId="5749AB9F" w14:textId="77777777" w:rsidR="00AE4076" w:rsidRDefault="00AE4076" w:rsidP="00AE4076">
      <w:pPr>
        <w:ind w:left="708"/>
        <w:rPr>
          <w:rFonts w:ascii="Calibri" w:eastAsia="Calibri" w:hAnsi="Calibri" w:cs="Arial"/>
          <w:szCs w:val="22"/>
        </w:rPr>
      </w:pPr>
    </w:p>
    <w:p w14:paraId="4049CFD3" w14:textId="01E5CF2B" w:rsidR="00AE4076" w:rsidRDefault="002D74F2" w:rsidP="00AE4076">
      <w:pPr>
        <w:numPr>
          <w:ilvl w:val="0"/>
          <w:numId w:val="39"/>
        </w:numPr>
        <w:snapToGrid w:val="0"/>
        <w:spacing w:before="6" w:line="252" w:lineRule="exact"/>
        <w:ind w:left="1701" w:right="110" w:hanging="567"/>
        <w:jc w:val="both"/>
        <w:rPr>
          <w:rFonts w:cs="Arial"/>
          <w:szCs w:val="22"/>
        </w:rPr>
      </w:pPr>
      <w:r>
        <w:rPr>
          <w:rFonts w:eastAsia="Arial Unicode MS" w:cs="Arial"/>
          <w:szCs w:val="22"/>
        </w:rPr>
        <w:t xml:space="preserve">    </w:t>
      </w:r>
      <w:r w:rsidR="00AE4076">
        <w:rPr>
          <w:rFonts w:eastAsia="Arial Unicode MS" w:cs="Arial"/>
          <w:szCs w:val="22"/>
        </w:rPr>
        <w:t xml:space="preserve">Justificacions i acreditacions de disposició o característiques dels mitjans personals i tècnics indicats a </w:t>
      </w:r>
      <w:r w:rsidR="00AE4076">
        <w:rPr>
          <w:rFonts w:eastAsia="Arial Unicode MS" w:cs="Arial"/>
          <w:b/>
          <w:szCs w:val="22"/>
          <w:u w:val="single"/>
        </w:rPr>
        <w:t>l’Annex 6</w:t>
      </w:r>
      <w:r w:rsidR="00AE4076">
        <w:rPr>
          <w:rFonts w:eastAsia="Arial Unicode MS" w:cs="Arial"/>
          <w:szCs w:val="22"/>
        </w:rPr>
        <w:t xml:space="preserve"> presentat en el Sobre A si així ho exigeix </w:t>
      </w:r>
      <w:r w:rsidR="00AE4076">
        <w:rPr>
          <w:rFonts w:eastAsia="Arial Unicode MS" w:cs="Arial"/>
          <w:b/>
          <w:bCs/>
          <w:szCs w:val="22"/>
        </w:rPr>
        <w:t>l’apartat J del Quadre de Característiques</w:t>
      </w:r>
      <w:r w:rsidR="00AE4076">
        <w:rPr>
          <w:rFonts w:eastAsia="Arial Unicode MS" w:cs="Arial"/>
          <w:szCs w:val="22"/>
        </w:rPr>
        <w:t>.</w:t>
      </w:r>
    </w:p>
    <w:p w14:paraId="6AB69C0E" w14:textId="77777777" w:rsidR="00AE4076" w:rsidRDefault="00AE4076" w:rsidP="00AE4076">
      <w:pPr>
        <w:snapToGrid w:val="0"/>
        <w:spacing w:before="6" w:line="252" w:lineRule="exact"/>
        <w:ind w:left="1701" w:right="110"/>
        <w:jc w:val="both"/>
        <w:rPr>
          <w:rFonts w:cs="Arial"/>
          <w:szCs w:val="22"/>
        </w:rPr>
      </w:pPr>
    </w:p>
    <w:p w14:paraId="7A8DAD15" w14:textId="7F6C5F76" w:rsidR="00AE4076" w:rsidRDefault="002D74F2" w:rsidP="00AE4076">
      <w:pPr>
        <w:numPr>
          <w:ilvl w:val="0"/>
          <w:numId w:val="39"/>
        </w:numPr>
        <w:snapToGrid w:val="0"/>
        <w:spacing w:before="6" w:line="252" w:lineRule="exact"/>
        <w:ind w:left="1701" w:right="110" w:hanging="567"/>
        <w:jc w:val="both"/>
        <w:rPr>
          <w:rFonts w:cs="Arial"/>
          <w:szCs w:val="22"/>
        </w:rPr>
      </w:pPr>
      <w:r>
        <w:rPr>
          <w:rFonts w:cs="Arial"/>
          <w:color w:val="000000"/>
          <w:szCs w:val="22"/>
        </w:rPr>
        <w:t xml:space="preserve">     </w:t>
      </w:r>
      <w:r w:rsidR="00AE4076">
        <w:rPr>
          <w:rFonts w:cs="Arial"/>
          <w:color w:val="000000"/>
          <w:szCs w:val="22"/>
        </w:rPr>
        <w:t>En relació amb l’Impost sobre Activitats Econòmiques i obligacions tributàries:</w:t>
      </w:r>
    </w:p>
    <w:p w14:paraId="28360354" w14:textId="77777777" w:rsidR="00AE4076" w:rsidRDefault="00AE4076" w:rsidP="00AE4076">
      <w:pPr>
        <w:autoSpaceDE w:val="0"/>
        <w:autoSpaceDN w:val="0"/>
        <w:ind w:left="1134"/>
        <w:jc w:val="both"/>
        <w:rPr>
          <w:rFonts w:cs="Arial"/>
          <w:color w:val="000000"/>
          <w:szCs w:val="22"/>
        </w:rPr>
      </w:pPr>
    </w:p>
    <w:p w14:paraId="3B2A7B5E" w14:textId="60BC7211" w:rsidR="00AE4076" w:rsidRDefault="002D74F2" w:rsidP="00AE4076">
      <w:pPr>
        <w:numPr>
          <w:ilvl w:val="0"/>
          <w:numId w:val="20"/>
        </w:numPr>
        <w:autoSpaceDE w:val="0"/>
        <w:autoSpaceDN w:val="0"/>
        <w:ind w:left="2268" w:hanging="567"/>
        <w:contextualSpacing/>
        <w:jc w:val="both"/>
        <w:rPr>
          <w:rFonts w:eastAsia="Calibri" w:cs="Arial"/>
          <w:color w:val="000000"/>
          <w:szCs w:val="22"/>
        </w:rPr>
      </w:pPr>
      <w:r>
        <w:rPr>
          <w:rFonts w:eastAsia="Calibri" w:cs="Arial"/>
          <w:color w:val="000000"/>
          <w:szCs w:val="22"/>
        </w:rPr>
        <w:t xml:space="preserve">   </w:t>
      </w:r>
      <w:r w:rsidR="00AE4076">
        <w:rPr>
          <w:rFonts w:eastAsia="Calibri" w:cs="Arial"/>
          <w:color w:val="000000"/>
          <w:szCs w:val="22"/>
        </w:rPr>
        <w:t>Si l’empresa proposada com adjudicatària és subjecte passiu de l’Impost sobre Activitats Econòmiques i està obligada a pagar aquest Impost, ha de presentar el document d’alta de l’impost relatiu a l’exercici corrent en l’epígraf corresponent a l’objecte del contracte o el darrer rebut de l’impost, s’ha d’acompanyar d’una declaració responsable de no haver estat donat de baixa en la matrícula de l’Impost.</w:t>
      </w:r>
    </w:p>
    <w:p w14:paraId="67CB946C" w14:textId="77777777" w:rsidR="00AE4076" w:rsidRDefault="00AE4076" w:rsidP="00AE4076">
      <w:pPr>
        <w:autoSpaceDE w:val="0"/>
        <w:autoSpaceDN w:val="0"/>
        <w:ind w:left="2268" w:hanging="567"/>
        <w:jc w:val="both"/>
        <w:rPr>
          <w:rFonts w:eastAsia="Calibri" w:cs="Arial"/>
          <w:color w:val="000000"/>
          <w:szCs w:val="22"/>
        </w:rPr>
      </w:pPr>
    </w:p>
    <w:p w14:paraId="0809D3D2" w14:textId="40794856" w:rsidR="00AE4076" w:rsidRDefault="002D74F2" w:rsidP="00AE4076">
      <w:pPr>
        <w:numPr>
          <w:ilvl w:val="0"/>
          <w:numId w:val="20"/>
        </w:numPr>
        <w:autoSpaceDE w:val="0"/>
        <w:autoSpaceDN w:val="0"/>
        <w:ind w:left="2268" w:hanging="567"/>
        <w:contextualSpacing/>
        <w:jc w:val="both"/>
        <w:rPr>
          <w:rFonts w:eastAsia="Calibri" w:cs="Arial"/>
          <w:color w:val="000000"/>
          <w:szCs w:val="22"/>
        </w:rPr>
      </w:pPr>
      <w:r>
        <w:rPr>
          <w:rFonts w:eastAsia="Calibri" w:cs="Arial"/>
          <w:color w:val="000000"/>
          <w:szCs w:val="22"/>
        </w:rPr>
        <w:t xml:space="preserve">   </w:t>
      </w:r>
      <w:r w:rsidR="00AE4076">
        <w:rPr>
          <w:rFonts w:eastAsia="Calibri" w:cs="Arial"/>
          <w:color w:val="000000"/>
          <w:szCs w:val="22"/>
        </w:rPr>
        <w:t>Si l’empresa proposada es troba en algun supòsit d’exempció recollit en l’apartat 1 de l’article 82 del Text refós de la llei reguladora de les hisendes locals aprovat pel Reial decret legislatiu 2/2004, de 5 de març, aportarà una declaració responsable que ha d’especificar el supòsit legal d’exempció i el document de declaració en el cens de persones obligades tributàriament, tot conforme a l’</w:t>
      </w:r>
      <w:r w:rsidR="00AE4076">
        <w:rPr>
          <w:rFonts w:eastAsia="Calibri" w:cs="Arial"/>
          <w:b/>
          <w:bCs/>
          <w:color w:val="000000"/>
          <w:szCs w:val="22"/>
          <w:u w:val="single"/>
        </w:rPr>
        <w:t>Annex 9</w:t>
      </w:r>
      <w:r w:rsidR="00AE4076">
        <w:rPr>
          <w:rFonts w:eastAsia="Calibri" w:cs="Arial"/>
          <w:color w:val="000000"/>
          <w:szCs w:val="22"/>
        </w:rPr>
        <w:t xml:space="preserve"> d’aquest Plec. Alternativament certificat de l’Agència Estatal d’Administració Tributària que reculli aquestes circumstàncies.</w:t>
      </w:r>
    </w:p>
    <w:p w14:paraId="7C0FD7EE" w14:textId="77777777" w:rsidR="00AE4076" w:rsidRDefault="00AE4076" w:rsidP="00AE4076">
      <w:pPr>
        <w:spacing w:before="8"/>
        <w:ind w:left="2268" w:hanging="567"/>
        <w:jc w:val="both"/>
        <w:rPr>
          <w:rFonts w:eastAsia="Calibri" w:cs="Arial"/>
          <w:szCs w:val="22"/>
        </w:rPr>
      </w:pPr>
    </w:p>
    <w:p w14:paraId="06DBD1F5" w14:textId="452E83DE" w:rsidR="00AE4076" w:rsidRDefault="002D74F2" w:rsidP="00AE4076">
      <w:pPr>
        <w:numPr>
          <w:ilvl w:val="0"/>
          <w:numId w:val="20"/>
        </w:numPr>
        <w:ind w:left="2268" w:hanging="567"/>
        <w:contextualSpacing/>
        <w:jc w:val="both"/>
        <w:rPr>
          <w:rFonts w:eastAsia="Calibri" w:cs="Arial"/>
          <w:szCs w:val="22"/>
        </w:rPr>
      </w:pPr>
      <w:r>
        <w:rPr>
          <w:rFonts w:eastAsia="Calibri" w:cs="Arial"/>
          <w:szCs w:val="22"/>
        </w:rPr>
        <w:t xml:space="preserve">   </w:t>
      </w:r>
      <w:r w:rsidR="00AE4076">
        <w:rPr>
          <w:rFonts w:eastAsia="Calibri" w:cs="Arial"/>
          <w:szCs w:val="22"/>
        </w:rPr>
        <w:t>A més, el proposat adjudicatari no haurà de tenir deutes de naturalesa tributària en període executiu de pagament amb l'Ajuntament. L’Ajuntament d'ofici comprovarà, mitjançant les dades en poder de la Tresoreria, el compliment d'aquesta obligació.</w:t>
      </w:r>
    </w:p>
    <w:p w14:paraId="3A12474C" w14:textId="77777777" w:rsidR="00AE4076" w:rsidRDefault="00AE4076" w:rsidP="00AE4076">
      <w:pPr>
        <w:ind w:left="2268" w:hanging="567"/>
        <w:jc w:val="both"/>
        <w:rPr>
          <w:rFonts w:eastAsia="Calibri" w:cs="Arial"/>
          <w:szCs w:val="22"/>
        </w:rPr>
      </w:pPr>
    </w:p>
    <w:p w14:paraId="6A45F74A" w14:textId="0B368A8D" w:rsidR="00AE4076" w:rsidRDefault="002D74F2" w:rsidP="00AE4076">
      <w:pPr>
        <w:numPr>
          <w:ilvl w:val="0"/>
          <w:numId w:val="20"/>
        </w:numPr>
        <w:autoSpaceDE w:val="0"/>
        <w:autoSpaceDN w:val="0"/>
        <w:ind w:left="2268" w:hanging="567"/>
        <w:contextualSpacing/>
        <w:jc w:val="both"/>
        <w:rPr>
          <w:rFonts w:eastAsia="Calibri" w:cs="Arial"/>
          <w:color w:val="000000"/>
          <w:szCs w:val="22"/>
        </w:rPr>
      </w:pPr>
      <w:r>
        <w:rPr>
          <w:rFonts w:eastAsia="Calibri" w:cs="Arial"/>
          <w:color w:val="000000"/>
          <w:szCs w:val="22"/>
        </w:rPr>
        <w:t xml:space="preserve">   </w:t>
      </w:r>
      <w:r w:rsidR="00AE4076">
        <w:rPr>
          <w:rFonts w:eastAsia="Calibri" w:cs="Arial"/>
          <w:color w:val="000000"/>
          <w:szCs w:val="22"/>
        </w:rPr>
        <w:t>No obstant, quan l’empresa no estigui obligada a presentar les declaracions o els documents a què es refereixen els punts anteriors, aquesta circumstància s’acreditarà mitjançant una declaració responsable on s’indiquin les raons degudament motivades, que l’Ajuntament podrà comprovar en qualsevol moment.</w:t>
      </w:r>
    </w:p>
    <w:p w14:paraId="192CB311" w14:textId="77777777" w:rsidR="00AE4076" w:rsidRDefault="00AE4076" w:rsidP="00AE4076">
      <w:pPr>
        <w:ind w:left="1134"/>
        <w:jc w:val="both"/>
        <w:rPr>
          <w:rFonts w:eastAsia="Calibri" w:cs="Arial"/>
          <w:szCs w:val="22"/>
        </w:rPr>
      </w:pPr>
    </w:p>
    <w:p w14:paraId="62DE5D34" w14:textId="448E2EBD" w:rsidR="00AE4076" w:rsidRDefault="002D74F2" w:rsidP="00AE4076">
      <w:pPr>
        <w:numPr>
          <w:ilvl w:val="0"/>
          <w:numId w:val="40"/>
        </w:numPr>
        <w:ind w:left="1701" w:hanging="567"/>
        <w:contextualSpacing/>
        <w:jc w:val="both"/>
        <w:rPr>
          <w:rFonts w:eastAsia="Calibri" w:cs="Arial"/>
          <w:szCs w:val="22"/>
        </w:rPr>
      </w:pPr>
      <w:r>
        <w:rPr>
          <w:rFonts w:eastAsia="Calibri" w:cs="Arial"/>
          <w:color w:val="000000"/>
          <w:szCs w:val="22"/>
        </w:rPr>
        <w:t xml:space="preserve">     </w:t>
      </w:r>
      <w:r w:rsidR="00AE4076">
        <w:rPr>
          <w:rFonts w:eastAsia="Calibri" w:cs="Arial"/>
          <w:color w:val="000000"/>
          <w:szCs w:val="22"/>
        </w:rPr>
        <w:t>En relació amb les obligacions amb la Seguretat Social, d’ofici, per l’Ajuntament, es demanarà electrònicament un  Certificat positiu, emès per la Tresoreria de la Seguretat Social, de trobar-se al corrent en el compliment de les obligacions amb la Seguretat Social (article 14 del RGLCAP).</w:t>
      </w:r>
    </w:p>
    <w:p w14:paraId="07AA7F6B" w14:textId="77777777" w:rsidR="00AE4076" w:rsidRDefault="00AE4076" w:rsidP="00AE4076">
      <w:pPr>
        <w:ind w:left="1701"/>
        <w:jc w:val="both"/>
        <w:rPr>
          <w:rFonts w:cs="Arial"/>
          <w:szCs w:val="22"/>
        </w:rPr>
      </w:pPr>
      <w:r>
        <w:rPr>
          <w:rFonts w:cs="Arial"/>
          <w:szCs w:val="22"/>
        </w:rPr>
        <w:t>Els professionals col·legiats que, de conformitat amb la Disposició Addicional Divuitena del text refós de la Llei General de la Seguretat Social, aprovat per Reial decret Legislatiu 8/2015, de 30 d'octubre, estiguin exempts de l'obligació d'alta en el règim especial i que optin o haguessin optat per incorporar-se a la Mutualitat de Previsió Social del corresponent col·legi professional, hauran d'aportar una certificació de la respectiva Mutualitat, acreditativa de la seva pertinença a la mateixa.</w:t>
      </w:r>
    </w:p>
    <w:p w14:paraId="5C1661E5" w14:textId="77777777" w:rsidR="00AE4076" w:rsidRDefault="00AE4076" w:rsidP="00AE4076">
      <w:pPr>
        <w:ind w:left="1701"/>
        <w:jc w:val="both"/>
        <w:rPr>
          <w:rFonts w:cs="Arial"/>
          <w:szCs w:val="22"/>
        </w:rPr>
      </w:pPr>
      <w:r>
        <w:rPr>
          <w:rFonts w:cs="Arial"/>
          <w:szCs w:val="22"/>
        </w:rPr>
        <w:lastRenderedPageBreak/>
        <w:t>La presentació d'aquesta certificació no exonera a l'interessat de justificar les restants obligacions que s'assenyalen en el present Plec quan tingui treballadors al seu càrrec, havent de, en cas contrari, justificar aquesta circumstància mitjançant declaració responsable.</w:t>
      </w:r>
    </w:p>
    <w:p w14:paraId="61B6681B" w14:textId="77777777" w:rsidR="00AE4076" w:rsidRDefault="00AE4076" w:rsidP="00AE4076">
      <w:pPr>
        <w:spacing w:before="8"/>
        <w:ind w:left="1134"/>
        <w:jc w:val="both"/>
        <w:rPr>
          <w:rFonts w:cs="Arial"/>
          <w:szCs w:val="22"/>
        </w:rPr>
      </w:pPr>
    </w:p>
    <w:p w14:paraId="2DC4AC73" w14:textId="77777777" w:rsidR="00AE4076" w:rsidRDefault="00AE4076" w:rsidP="00AE4076">
      <w:pPr>
        <w:ind w:left="1134"/>
        <w:jc w:val="both"/>
        <w:rPr>
          <w:rFonts w:cs="Arial"/>
          <w:szCs w:val="22"/>
        </w:rPr>
      </w:pPr>
      <w:r>
        <w:rPr>
          <w:rFonts w:cs="Arial"/>
          <w:spacing w:val="-1"/>
          <w:szCs w:val="22"/>
        </w:rPr>
        <w:t>Així</w:t>
      </w:r>
      <w:r>
        <w:rPr>
          <w:rFonts w:cs="Arial"/>
          <w:spacing w:val="-3"/>
          <w:szCs w:val="22"/>
        </w:rPr>
        <w:t xml:space="preserve"> </w:t>
      </w:r>
      <w:r>
        <w:rPr>
          <w:rFonts w:cs="Arial"/>
          <w:spacing w:val="-1"/>
          <w:szCs w:val="22"/>
        </w:rPr>
        <w:t>mateix,</w:t>
      </w:r>
      <w:r>
        <w:rPr>
          <w:rFonts w:cs="Arial"/>
          <w:spacing w:val="2"/>
          <w:szCs w:val="22"/>
        </w:rPr>
        <w:t xml:space="preserve"> </w:t>
      </w:r>
      <w:r>
        <w:rPr>
          <w:rFonts w:cs="Arial"/>
          <w:spacing w:val="-1"/>
          <w:szCs w:val="22"/>
        </w:rPr>
        <w:t>l’empresa</w:t>
      </w:r>
      <w:r>
        <w:rPr>
          <w:rFonts w:cs="Arial"/>
          <w:szCs w:val="22"/>
        </w:rPr>
        <w:t xml:space="preserve"> </w:t>
      </w:r>
      <w:r>
        <w:rPr>
          <w:rFonts w:cs="Arial"/>
          <w:spacing w:val="-1"/>
          <w:szCs w:val="22"/>
        </w:rPr>
        <w:t>licitadora</w:t>
      </w:r>
      <w:r>
        <w:rPr>
          <w:rFonts w:cs="Arial"/>
          <w:spacing w:val="-2"/>
          <w:szCs w:val="22"/>
        </w:rPr>
        <w:t xml:space="preserve"> </w:t>
      </w:r>
      <w:r>
        <w:rPr>
          <w:rFonts w:cs="Arial"/>
          <w:szCs w:val="22"/>
        </w:rPr>
        <w:t>que</w:t>
      </w:r>
      <w:r>
        <w:rPr>
          <w:rFonts w:cs="Arial"/>
          <w:spacing w:val="-2"/>
          <w:szCs w:val="22"/>
        </w:rPr>
        <w:t xml:space="preserve"> </w:t>
      </w:r>
      <w:r>
        <w:rPr>
          <w:rFonts w:cs="Arial"/>
          <w:spacing w:val="-1"/>
          <w:szCs w:val="22"/>
        </w:rPr>
        <w:t>hagi</w:t>
      </w:r>
      <w:r>
        <w:rPr>
          <w:rFonts w:cs="Arial"/>
          <w:szCs w:val="22"/>
        </w:rPr>
        <w:t xml:space="preserve"> </w:t>
      </w:r>
      <w:r>
        <w:rPr>
          <w:rFonts w:cs="Arial"/>
          <w:spacing w:val="-1"/>
          <w:szCs w:val="22"/>
        </w:rPr>
        <w:t>presentat</w:t>
      </w:r>
      <w:r>
        <w:rPr>
          <w:rFonts w:cs="Arial"/>
          <w:spacing w:val="2"/>
          <w:szCs w:val="22"/>
        </w:rPr>
        <w:t xml:space="preserve"> </w:t>
      </w:r>
      <w:r>
        <w:rPr>
          <w:rFonts w:cs="Arial"/>
          <w:spacing w:val="-1"/>
          <w:szCs w:val="22"/>
        </w:rPr>
        <w:t>la</w:t>
      </w:r>
      <w:r>
        <w:rPr>
          <w:rFonts w:cs="Arial"/>
          <w:spacing w:val="-2"/>
          <w:szCs w:val="22"/>
        </w:rPr>
        <w:t xml:space="preserve"> </w:t>
      </w:r>
      <w:r>
        <w:rPr>
          <w:rFonts w:cs="Arial"/>
          <w:spacing w:val="-1"/>
          <w:szCs w:val="22"/>
        </w:rPr>
        <w:t>millor</w:t>
      </w:r>
      <w:r>
        <w:rPr>
          <w:rFonts w:cs="Arial"/>
          <w:spacing w:val="2"/>
          <w:szCs w:val="22"/>
        </w:rPr>
        <w:t xml:space="preserve"> </w:t>
      </w:r>
      <w:r>
        <w:rPr>
          <w:rFonts w:cs="Arial"/>
          <w:spacing w:val="-1"/>
          <w:szCs w:val="22"/>
        </w:rPr>
        <w:t>oferta</w:t>
      </w:r>
      <w:r>
        <w:rPr>
          <w:rFonts w:cs="Arial"/>
          <w:spacing w:val="-2"/>
          <w:szCs w:val="22"/>
        </w:rPr>
        <w:t xml:space="preserve"> </w:t>
      </w:r>
      <w:r>
        <w:rPr>
          <w:rFonts w:cs="Arial"/>
          <w:spacing w:val="-1"/>
          <w:szCs w:val="22"/>
        </w:rPr>
        <w:t>haurà</w:t>
      </w:r>
      <w:r>
        <w:rPr>
          <w:rFonts w:cs="Arial"/>
          <w:spacing w:val="-2"/>
          <w:szCs w:val="22"/>
        </w:rPr>
        <w:t xml:space="preserve"> </w:t>
      </w:r>
      <w:r>
        <w:rPr>
          <w:rFonts w:cs="Arial"/>
          <w:spacing w:val="-1"/>
          <w:szCs w:val="22"/>
        </w:rPr>
        <w:t>d’aportar:</w:t>
      </w:r>
    </w:p>
    <w:p w14:paraId="6D188D0B" w14:textId="77777777" w:rsidR="00AE4076" w:rsidRDefault="00AE4076" w:rsidP="00AE4076">
      <w:pPr>
        <w:spacing w:before="5"/>
        <w:ind w:left="1134"/>
        <w:jc w:val="both"/>
        <w:rPr>
          <w:rFonts w:cs="Arial"/>
          <w:szCs w:val="22"/>
        </w:rPr>
      </w:pPr>
    </w:p>
    <w:p w14:paraId="61E7D3F5" w14:textId="45BC99C3" w:rsidR="00AE4076" w:rsidRPr="002D74F2" w:rsidRDefault="002D74F2" w:rsidP="00AE4076">
      <w:pPr>
        <w:numPr>
          <w:ilvl w:val="0"/>
          <w:numId w:val="41"/>
        </w:numPr>
        <w:snapToGrid w:val="0"/>
        <w:spacing w:line="252" w:lineRule="exact"/>
        <w:ind w:left="1701" w:right="110" w:hanging="567"/>
        <w:jc w:val="both"/>
        <w:rPr>
          <w:rFonts w:cs="Arial"/>
          <w:szCs w:val="22"/>
        </w:rPr>
      </w:pPr>
      <w:r>
        <w:rPr>
          <w:rFonts w:cs="Arial"/>
          <w:spacing w:val="-1"/>
          <w:szCs w:val="22"/>
        </w:rPr>
        <w:t xml:space="preserve">     </w:t>
      </w:r>
      <w:r w:rsidR="00AE4076">
        <w:rPr>
          <w:rFonts w:cs="Arial"/>
          <w:spacing w:val="-1"/>
          <w:szCs w:val="22"/>
        </w:rPr>
        <w:t>Si</w:t>
      </w:r>
      <w:r w:rsidR="00AE4076">
        <w:rPr>
          <w:rFonts w:cs="Arial"/>
          <w:spacing w:val="17"/>
          <w:szCs w:val="22"/>
        </w:rPr>
        <w:t xml:space="preserve"> </w:t>
      </w:r>
      <w:r w:rsidR="00AE4076">
        <w:rPr>
          <w:rFonts w:cs="Arial"/>
          <w:spacing w:val="-1"/>
          <w:szCs w:val="22"/>
        </w:rPr>
        <w:t>s’escau,</w:t>
      </w:r>
      <w:r w:rsidR="00AE4076">
        <w:rPr>
          <w:rFonts w:cs="Arial"/>
          <w:spacing w:val="19"/>
          <w:szCs w:val="22"/>
        </w:rPr>
        <w:t xml:space="preserve"> </w:t>
      </w:r>
      <w:r w:rsidR="00AE4076">
        <w:rPr>
          <w:rFonts w:cs="Arial"/>
          <w:spacing w:val="-1"/>
          <w:szCs w:val="22"/>
        </w:rPr>
        <w:t>certificats</w:t>
      </w:r>
      <w:r w:rsidR="00AE4076">
        <w:rPr>
          <w:rFonts w:cs="Arial"/>
          <w:spacing w:val="18"/>
          <w:szCs w:val="22"/>
        </w:rPr>
        <w:t xml:space="preserve"> </w:t>
      </w:r>
      <w:r w:rsidR="00AE4076">
        <w:rPr>
          <w:rFonts w:cs="Arial"/>
          <w:spacing w:val="-1"/>
          <w:szCs w:val="22"/>
        </w:rPr>
        <w:t>acreditatius</w:t>
      </w:r>
      <w:r w:rsidR="00AE4076">
        <w:rPr>
          <w:rFonts w:cs="Arial"/>
          <w:spacing w:val="18"/>
          <w:szCs w:val="22"/>
        </w:rPr>
        <w:t xml:space="preserve"> </w:t>
      </w:r>
      <w:r w:rsidR="00AE4076">
        <w:rPr>
          <w:rFonts w:cs="Arial"/>
          <w:spacing w:val="-1"/>
          <w:szCs w:val="22"/>
        </w:rPr>
        <w:t>del</w:t>
      </w:r>
      <w:r w:rsidR="00AE4076">
        <w:rPr>
          <w:rFonts w:cs="Arial"/>
          <w:spacing w:val="17"/>
          <w:szCs w:val="22"/>
        </w:rPr>
        <w:t xml:space="preserve"> </w:t>
      </w:r>
      <w:r w:rsidR="00AE4076">
        <w:rPr>
          <w:rFonts w:cs="Arial"/>
          <w:spacing w:val="-1"/>
          <w:szCs w:val="22"/>
        </w:rPr>
        <w:t>compliment</w:t>
      </w:r>
      <w:r w:rsidR="00AE4076">
        <w:rPr>
          <w:rFonts w:cs="Arial"/>
          <w:spacing w:val="19"/>
          <w:szCs w:val="22"/>
        </w:rPr>
        <w:t xml:space="preserve"> </w:t>
      </w:r>
      <w:r w:rsidR="00AE4076">
        <w:rPr>
          <w:rFonts w:cs="Arial"/>
          <w:spacing w:val="-1"/>
          <w:szCs w:val="22"/>
        </w:rPr>
        <w:t>de</w:t>
      </w:r>
      <w:r w:rsidR="00AE4076">
        <w:rPr>
          <w:rFonts w:cs="Arial"/>
          <w:spacing w:val="17"/>
          <w:szCs w:val="22"/>
        </w:rPr>
        <w:t xml:space="preserve"> </w:t>
      </w:r>
      <w:r w:rsidR="00AE4076">
        <w:rPr>
          <w:rFonts w:cs="Arial"/>
          <w:spacing w:val="-1"/>
          <w:szCs w:val="22"/>
        </w:rPr>
        <w:t>les</w:t>
      </w:r>
      <w:r w:rsidR="00AE4076">
        <w:rPr>
          <w:rFonts w:cs="Arial"/>
          <w:spacing w:val="18"/>
          <w:szCs w:val="22"/>
        </w:rPr>
        <w:t xml:space="preserve"> </w:t>
      </w:r>
      <w:r w:rsidR="00AE4076">
        <w:rPr>
          <w:rFonts w:cs="Arial"/>
          <w:spacing w:val="-1"/>
          <w:szCs w:val="22"/>
        </w:rPr>
        <w:t>normes</w:t>
      </w:r>
      <w:r w:rsidR="00AE4076">
        <w:rPr>
          <w:rFonts w:cs="Arial"/>
          <w:spacing w:val="18"/>
          <w:szCs w:val="22"/>
        </w:rPr>
        <w:t xml:space="preserve"> </w:t>
      </w:r>
      <w:r w:rsidR="00AE4076">
        <w:rPr>
          <w:rFonts w:cs="Arial"/>
          <w:spacing w:val="-1"/>
          <w:szCs w:val="22"/>
        </w:rPr>
        <w:t>de</w:t>
      </w:r>
      <w:r w:rsidR="00AE4076">
        <w:rPr>
          <w:rFonts w:cs="Arial"/>
          <w:spacing w:val="15"/>
          <w:szCs w:val="22"/>
        </w:rPr>
        <w:t xml:space="preserve"> </w:t>
      </w:r>
      <w:r w:rsidR="00AE4076">
        <w:rPr>
          <w:rFonts w:cs="Arial"/>
          <w:spacing w:val="-1"/>
          <w:szCs w:val="22"/>
        </w:rPr>
        <w:t>garantia</w:t>
      </w:r>
      <w:r w:rsidR="00AE4076">
        <w:rPr>
          <w:rFonts w:cs="Arial"/>
          <w:spacing w:val="17"/>
          <w:szCs w:val="22"/>
        </w:rPr>
        <w:t xml:space="preserve"> </w:t>
      </w:r>
      <w:r w:rsidR="00AE4076">
        <w:rPr>
          <w:rFonts w:cs="Arial"/>
          <w:spacing w:val="-1"/>
          <w:szCs w:val="22"/>
        </w:rPr>
        <w:t>de</w:t>
      </w:r>
      <w:r w:rsidR="00AE4076">
        <w:rPr>
          <w:rFonts w:cs="Arial"/>
          <w:spacing w:val="17"/>
          <w:szCs w:val="22"/>
        </w:rPr>
        <w:t xml:space="preserve"> </w:t>
      </w:r>
      <w:r w:rsidR="00AE4076">
        <w:rPr>
          <w:rFonts w:cs="Arial"/>
          <w:spacing w:val="-1"/>
          <w:szCs w:val="22"/>
        </w:rPr>
        <w:t xml:space="preserve">la qualitat </w:t>
      </w:r>
      <w:r w:rsidR="00AE4076">
        <w:rPr>
          <w:rFonts w:cs="Arial"/>
          <w:szCs w:val="22"/>
        </w:rPr>
        <w:t xml:space="preserve">i </w:t>
      </w:r>
      <w:r w:rsidR="00AE4076">
        <w:rPr>
          <w:rFonts w:cs="Arial"/>
          <w:spacing w:val="-1"/>
          <w:szCs w:val="22"/>
        </w:rPr>
        <w:t>de</w:t>
      </w:r>
      <w:r w:rsidR="00AE4076">
        <w:rPr>
          <w:rFonts w:cs="Arial"/>
          <w:spacing w:val="-4"/>
          <w:szCs w:val="22"/>
        </w:rPr>
        <w:t xml:space="preserve"> </w:t>
      </w:r>
      <w:r w:rsidR="00AE4076">
        <w:rPr>
          <w:rFonts w:cs="Arial"/>
          <w:szCs w:val="22"/>
        </w:rPr>
        <w:t>gestió</w:t>
      </w:r>
      <w:r w:rsidR="00AE4076">
        <w:rPr>
          <w:rFonts w:cs="Arial"/>
          <w:spacing w:val="-2"/>
          <w:szCs w:val="22"/>
        </w:rPr>
        <w:t xml:space="preserve"> </w:t>
      </w:r>
      <w:r w:rsidR="00AE4076">
        <w:rPr>
          <w:rFonts w:cs="Arial"/>
          <w:spacing w:val="-1"/>
          <w:szCs w:val="22"/>
        </w:rPr>
        <w:t>mediambiental.</w:t>
      </w:r>
    </w:p>
    <w:p w14:paraId="2F247CCD" w14:textId="77777777" w:rsidR="002D74F2" w:rsidRDefault="002D74F2" w:rsidP="002D74F2">
      <w:pPr>
        <w:snapToGrid w:val="0"/>
        <w:spacing w:line="252" w:lineRule="exact"/>
        <w:ind w:left="1134" w:right="110"/>
        <w:jc w:val="both"/>
        <w:rPr>
          <w:rFonts w:cs="Arial"/>
          <w:szCs w:val="22"/>
        </w:rPr>
      </w:pPr>
    </w:p>
    <w:p w14:paraId="15BB4CAD" w14:textId="18ECA063" w:rsidR="00AE4076" w:rsidRDefault="002D74F2" w:rsidP="00AE4076">
      <w:pPr>
        <w:numPr>
          <w:ilvl w:val="0"/>
          <w:numId w:val="41"/>
        </w:numPr>
        <w:snapToGrid w:val="0"/>
        <w:spacing w:before="2" w:line="228" w:lineRule="auto"/>
        <w:ind w:left="1701" w:right="108" w:hanging="567"/>
        <w:jc w:val="both"/>
        <w:rPr>
          <w:rFonts w:cs="Arial"/>
          <w:szCs w:val="22"/>
        </w:rPr>
      </w:pPr>
      <w:r>
        <w:rPr>
          <w:rFonts w:cs="Arial"/>
          <w:spacing w:val="-1"/>
          <w:szCs w:val="22"/>
        </w:rPr>
        <w:t xml:space="preserve">     </w:t>
      </w:r>
      <w:r w:rsidR="00AE4076">
        <w:rPr>
          <w:rFonts w:cs="Arial"/>
          <w:spacing w:val="-1"/>
          <w:szCs w:val="22"/>
        </w:rPr>
        <w:t>Documents</w:t>
      </w:r>
      <w:r w:rsidR="00AE4076">
        <w:rPr>
          <w:rFonts w:cs="Arial"/>
          <w:spacing w:val="6"/>
          <w:szCs w:val="22"/>
        </w:rPr>
        <w:t xml:space="preserve"> </w:t>
      </w:r>
      <w:r w:rsidR="00AE4076">
        <w:rPr>
          <w:rFonts w:cs="Arial"/>
          <w:spacing w:val="-1"/>
          <w:szCs w:val="22"/>
        </w:rPr>
        <w:t>acreditatius</w:t>
      </w:r>
      <w:r w:rsidR="00AE4076">
        <w:rPr>
          <w:rFonts w:cs="Arial"/>
          <w:spacing w:val="6"/>
          <w:szCs w:val="22"/>
        </w:rPr>
        <w:t xml:space="preserve"> </w:t>
      </w:r>
      <w:r w:rsidR="00AE4076">
        <w:rPr>
          <w:rFonts w:cs="Arial"/>
          <w:spacing w:val="-1"/>
          <w:szCs w:val="22"/>
        </w:rPr>
        <w:t>de</w:t>
      </w:r>
      <w:r w:rsidR="00AE4076">
        <w:rPr>
          <w:rFonts w:cs="Arial"/>
          <w:spacing w:val="8"/>
          <w:szCs w:val="22"/>
        </w:rPr>
        <w:t xml:space="preserve"> </w:t>
      </w:r>
      <w:r w:rsidR="00AE4076">
        <w:rPr>
          <w:rFonts w:cs="Arial"/>
          <w:spacing w:val="-1"/>
          <w:szCs w:val="22"/>
        </w:rPr>
        <w:t>l’efectiva</w:t>
      </w:r>
      <w:r w:rsidR="00AE4076">
        <w:rPr>
          <w:rFonts w:cs="Arial"/>
          <w:spacing w:val="8"/>
          <w:szCs w:val="22"/>
        </w:rPr>
        <w:t xml:space="preserve"> </w:t>
      </w:r>
      <w:r w:rsidR="00AE4076">
        <w:rPr>
          <w:rFonts w:cs="Arial"/>
          <w:spacing w:val="-1"/>
          <w:szCs w:val="22"/>
        </w:rPr>
        <w:t>disposició</w:t>
      </w:r>
      <w:r w:rsidR="00AE4076">
        <w:rPr>
          <w:rFonts w:cs="Arial"/>
          <w:spacing w:val="8"/>
          <w:szCs w:val="22"/>
        </w:rPr>
        <w:t xml:space="preserve"> </w:t>
      </w:r>
      <w:r w:rsidR="00AE4076">
        <w:rPr>
          <w:rFonts w:cs="Arial"/>
          <w:spacing w:val="-1"/>
          <w:szCs w:val="22"/>
        </w:rPr>
        <w:t>de</w:t>
      </w:r>
      <w:r w:rsidR="00AE4076">
        <w:rPr>
          <w:rFonts w:cs="Arial"/>
          <w:spacing w:val="8"/>
          <w:szCs w:val="22"/>
        </w:rPr>
        <w:t xml:space="preserve"> </w:t>
      </w:r>
      <w:r w:rsidR="00AE4076">
        <w:rPr>
          <w:rFonts w:cs="Arial"/>
          <w:spacing w:val="-1"/>
          <w:szCs w:val="22"/>
        </w:rPr>
        <w:t>mitjans</w:t>
      </w:r>
      <w:r w:rsidR="00AE4076">
        <w:rPr>
          <w:rFonts w:cs="Arial"/>
          <w:spacing w:val="3"/>
          <w:szCs w:val="22"/>
        </w:rPr>
        <w:t xml:space="preserve"> </w:t>
      </w:r>
      <w:r w:rsidR="00AE4076">
        <w:rPr>
          <w:rFonts w:cs="Arial"/>
          <w:szCs w:val="22"/>
        </w:rPr>
        <w:t>que</w:t>
      </w:r>
      <w:r w:rsidR="00AE4076">
        <w:rPr>
          <w:rFonts w:cs="Arial"/>
          <w:spacing w:val="8"/>
          <w:szCs w:val="22"/>
        </w:rPr>
        <w:t xml:space="preserve"> </w:t>
      </w:r>
      <w:r w:rsidR="00AE4076">
        <w:rPr>
          <w:rFonts w:cs="Arial"/>
          <w:spacing w:val="-1"/>
          <w:szCs w:val="22"/>
        </w:rPr>
        <w:t>s’hagi</w:t>
      </w:r>
      <w:r w:rsidR="00AE4076">
        <w:rPr>
          <w:rFonts w:cs="Arial"/>
          <w:spacing w:val="7"/>
          <w:szCs w:val="22"/>
        </w:rPr>
        <w:t xml:space="preserve"> </w:t>
      </w:r>
      <w:r w:rsidR="00AE4076">
        <w:rPr>
          <w:rFonts w:cs="Arial"/>
          <w:spacing w:val="-1"/>
          <w:szCs w:val="22"/>
        </w:rPr>
        <w:t>compromès</w:t>
      </w:r>
      <w:r w:rsidR="00AE4076">
        <w:rPr>
          <w:rFonts w:cs="Arial"/>
          <w:spacing w:val="3"/>
          <w:szCs w:val="22"/>
        </w:rPr>
        <w:t xml:space="preserve"> </w:t>
      </w:r>
      <w:r w:rsidR="00AE4076">
        <w:rPr>
          <w:rFonts w:cs="Arial"/>
          <w:szCs w:val="22"/>
        </w:rPr>
        <w:t>a</w:t>
      </w:r>
      <w:r w:rsidR="00AE4076">
        <w:rPr>
          <w:rFonts w:cs="Arial"/>
          <w:spacing w:val="59"/>
          <w:szCs w:val="22"/>
        </w:rPr>
        <w:t xml:space="preserve"> </w:t>
      </w:r>
      <w:r w:rsidR="00AE4076">
        <w:rPr>
          <w:rFonts w:cs="Arial"/>
          <w:spacing w:val="-1"/>
          <w:szCs w:val="22"/>
        </w:rPr>
        <w:t>dedicar</w:t>
      </w:r>
      <w:r w:rsidR="00AE4076">
        <w:rPr>
          <w:rFonts w:cs="Arial"/>
          <w:spacing w:val="59"/>
          <w:szCs w:val="22"/>
        </w:rPr>
        <w:t xml:space="preserve"> </w:t>
      </w:r>
      <w:r w:rsidR="00AE4076">
        <w:rPr>
          <w:rFonts w:cs="Arial"/>
          <w:szCs w:val="22"/>
        </w:rPr>
        <w:t>o</w:t>
      </w:r>
      <w:r w:rsidR="00AE4076">
        <w:rPr>
          <w:rFonts w:cs="Arial"/>
          <w:spacing w:val="58"/>
          <w:szCs w:val="22"/>
        </w:rPr>
        <w:t xml:space="preserve"> </w:t>
      </w:r>
      <w:r w:rsidR="00AE4076">
        <w:rPr>
          <w:rFonts w:cs="Arial"/>
          <w:spacing w:val="-1"/>
          <w:szCs w:val="22"/>
        </w:rPr>
        <w:t>adscriure</w:t>
      </w:r>
      <w:r w:rsidR="00AE4076">
        <w:rPr>
          <w:rFonts w:cs="Arial"/>
          <w:spacing w:val="58"/>
          <w:szCs w:val="22"/>
        </w:rPr>
        <w:t xml:space="preserve"> </w:t>
      </w:r>
      <w:r w:rsidR="00AE4076">
        <w:rPr>
          <w:rFonts w:cs="Arial"/>
          <w:szCs w:val="22"/>
        </w:rPr>
        <w:t>a</w:t>
      </w:r>
      <w:r w:rsidR="00AE4076">
        <w:rPr>
          <w:rFonts w:cs="Arial"/>
          <w:spacing w:val="56"/>
          <w:szCs w:val="22"/>
        </w:rPr>
        <w:t xml:space="preserve"> </w:t>
      </w:r>
      <w:r w:rsidR="00AE4076">
        <w:rPr>
          <w:rFonts w:cs="Arial"/>
          <w:spacing w:val="-1"/>
          <w:szCs w:val="22"/>
        </w:rPr>
        <w:t>l’execució</w:t>
      </w:r>
      <w:r w:rsidR="00AE4076">
        <w:rPr>
          <w:rFonts w:cs="Arial"/>
          <w:spacing w:val="58"/>
          <w:szCs w:val="22"/>
        </w:rPr>
        <w:t xml:space="preserve"> </w:t>
      </w:r>
      <w:r w:rsidR="00AE4076">
        <w:rPr>
          <w:rFonts w:cs="Arial"/>
          <w:spacing w:val="-1"/>
          <w:szCs w:val="22"/>
        </w:rPr>
        <w:t>del</w:t>
      </w:r>
      <w:r w:rsidR="00AE4076">
        <w:rPr>
          <w:rFonts w:cs="Arial"/>
          <w:spacing w:val="57"/>
          <w:szCs w:val="22"/>
        </w:rPr>
        <w:t xml:space="preserve"> </w:t>
      </w:r>
      <w:r w:rsidR="00AE4076">
        <w:rPr>
          <w:rFonts w:cs="Arial"/>
          <w:spacing w:val="-1"/>
          <w:szCs w:val="22"/>
        </w:rPr>
        <w:t>contracte</w:t>
      </w:r>
      <w:r w:rsidR="00AE4076">
        <w:rPr>
          <w:rFonts w:cs="Arial"/>
          <w:spacing w:val="54"/>
          <w:szCs w:val="22"/>
        </w:rPr>
        <w:t xml:space="preserve"> </w:t>
      </w:r>
      <w:r w:rsidR="00AE4076">
        <w:rPr>
          <w:rFonts w:cs="Arial"/>
          <w:spacing w:val="-1"/>
          <w:szCs w:val="22"/>
        </w:rPr>
        <w:t>d’acord</w:t>
      </w:r>
      <w:r w:rsidR="00AE4076">
        <w:rPr>
          <w:rFonts w:cs="Arial"/>
          <w:spacing w:val="58"/>
          <w:szCs w:val="22"/>
        </w:rPr>
        <w:t xml:space="preserve"> </w:t>
      </w:r>
      <w:r w:rsidR="00AE4076">
        <w:rPr>
          <w:rFonts w:cs="Arial"/>
          <w:szCs w:val="22"/>
        </w:rPr>
        <w:t>amb</w:t>
      </w:r>
      <w:r w:rsidR="00AE4076">
        <w:rPr>
          <w:rFonts w:cs="Arial"/>
          <w:spacing w:val="56"/>
          <w:szCs w:val="22"/>
        </w:rPr>
        <w:t xml:space="preserve"> </w:t>
      </w:r>
      <w:r w:rsidR="00AE4076">
        <w:rPr>
          <w:rFonts w:cs="Arial"/>
          <w:spacing w:val="-1"/>
          <w:szCs w:val="22"/>
        </w:rPr>
        <w:t>l’article</w:t>
      </w:r>
      <w:r w:rsidR="00AE4076">
        <w:rPr>
          <w:rFonts w:cs="Arial"/>
          <w:spacing w:val="58"/>
          <w:szCs w:val="22"/>
        </w:rPr>
        <w:t xml:space="preserve"> </w:t>
      </w:r>
      <w:r w:rsidR="00AE4076">
        <w:rPr>
          <w:rFonts w:cs="Arial"/>
          <w:spacing w:val="-1"/>
          <w:szCs w:val="22"/>
        </w:rPr>
        <w:t>76.2</w:t>
      </w:r>
      <w:r w:rsidR="00AE4076">
        <w:rPr>
          <w:rFonts w:cs="Arial"/>
          <w:spacing w:val="58"/>
          <w:szCs w:val="22"/>
        </w:rPr>
        <w:t xml:space="preserve"> </w:t>
      </w:r>
      <w:r w:rsidR="00AE4076">
        <w:rPr>
          <w:rFonts w:cs="Arial"/>
          <w:spacing w:val="-1"/>
          <w:szCs w:val="22"/>
        </w:rPr>
        <w:t>de</w:t>
      </w:r>
      <w:r w:rsidR="00AE4076">
        <w:rPr>
          <w:rFonts w:cs="Arial"/>
          <w:spacing w:val="58"/>
          <w:szCs w:val="22"/>
        </w:rPr>
        <w:t xml:space="preserve"> </w:t>
      </w:r>
      <w:r w:rsidR="00AE4076">
        <w:rPr>
          <w:rFonts w:cs="Arial"/>
          <w:spacing w:val="-1"/>
          <w:szCs w:val="22"/>
        </w:rPr>
        <w:t>la</w:t>
      </w:r>
      <w:r w:rsidR="00AE4076">
        <w:rPr>
          <w:rFonts w:cs="Arial"/>
          <w:spacing w:val="51"/>
          <w:szCs w:val="22"/>
        </w:rPr>
        <w:t xml:space="preserve"> </w:t>
      </w:r>
      <w:r w:rsidR="00AE4076">
        <w:rPr>
          <w:rFonts w:cs="Arial"/>
          <w:spacing w:val="-1"/>
          <w:szCs w:val="22"/>
        </w:rPr>
        <w:t>LCSP.</w:t>
      </w:r>
    </w:p>
    <w:p w14:paraId="4D794730" w14:textId="77777777" w:rsidR="00AE4076" w:rsidRDefault="00AE4076" w:rsidP="00AE4076">
      <w:pPr>
        <w:autoSpaceDE w:val="0"/>
        <w:autoSpaceDN w:val="0"/>
        <w:snapToGrid w:val="0"/>
        <w:spacing w:before="8" w:line="252" w:lineRule="exact"/>
        <w:ind w:left="1701" w:right="107"/>
        <w:jc w:val="both"/>
        <w:rPr>
          <w:rFonts w:cs="Arial"/>
          <w:i/>
          <w:iCs/>
          <w:color w:val="000000"/>
          <w:szCs w:val="22"/>
        </w:rPr>
      </w:pPr>
    </w:p>
    <w:p w14:paraId="40ACDB12" w14:textId="563A5752" w:rsidR="00AE4076" w:rsidRDefault="002D74F2" w:rsidP="00AE4076">
      <w:pPr>
        <w:numPr>
          <w:ilvl w:val="0"/>
          <w:numId w:val="41"/>
        </w:numPr>
        <w:autoSpaceDE w:val="0"/>
        <w:autoSpaceDN w:val="0"/>
        <w:snapToGrid w:val="0"/>
        <w:spacing w:before="8" w:line="252" w:lineRule="exact"/>
        <w:ind w:left="1701" w:right="107" w:hanging="567"/>
        <w:jc w:val="both"/>
        <w:rPr>
          <w:rFonts w:cs="Arial"/>
          <w:i/>
          <w:iCs/>
          <w:color w:val="000000"/>
          <w:szCs w:val="22"/>
        </w:rPr>
      </w:pPr>
      <w:r>
        <w:rPr>
          <w:rFonts w:cs="Arial"/>
          <w:spacing w:val="-1"/>
          <w:szCs w:val="22"/>
        </w:rPr>
        <w:t xml:space="preserve">     </w:t>
      </w:r>
      <w:r w:rsidR="00AE4076">
        <w:rPr>
          <w:rFonts w:cs="Arial"/>
          <w:spacing w:val="-1"/>
          <w:szCs w:val="22"/>
        </w:rPr>
        <w:t>Document</w:t>
      </w:r>
      <w:r w:rsidR="00AE4076">
        <w:rPr>
          <w:rFonts w:cs="Arial"/>
          <w:spacing w:val="9"/>
          <w:szCs w:val="22"/>
        </w:rPr>
        <w:t xml:space="preserve"> </w:t>
      </w:r>
      <w:r w:rsidR="00AE4076">
        <w:rPr>
          <w:rFonts w:cs="Arial"/>
          <w:spacing w:val="-1"/>
          <w:szCs w:val="22"/>
        </w:rPr>
        <w:t>acreditatiu</w:t>
      </w:r>
      <w:r w:rsidR="00AE4076">
        <w:rPr>
          <w:rFonts w:cs="Arial"/>
          <w:spacing w:val="8"/>
          <w:szCs w:val="22"/>
        </w:rPr>
        <w:t xml:space="preserve"> </w:t>
      </w:r>
      <w:r w:rsidR="00AE4076">
        <w:rPr>
          <w:rFonts w:cs="Arial"/>
          <w:spacing w:val="-1"/>
          <w:szCs w:val="22"/>
        </w:rPr>
        <w:t>de</w:t>
      </w:r>
      <w:r w:rsidR="00AE4076">
        <w:rPr>
          <w:rFonts w:cs="Arial"/>
          <w:spacing w:val="5"/>
          <w:szCs w:val="22"/>
        </w:rPr>
        <w:t xml:space="preserve"> </w:t>
      </w:r>
      <w:r w:rsidR="00AE4076">
        <w:rPr>
          <w:rFonts w:cs="Arial"/>
          <w:spacing w:val="-1"/>
          <w:szCs w:val="22"/>
        </w:rPr>
        <w:t>la</w:t>
      </w:r>
      <w:r w:rsidR="00AE4076">
        <w:rPr>
          <w:rFonts w:cs="Arial"/>
          <w:spacing w:val="8"/>
          <w:szCs w:val="22"/>
        </w:rPr>
        <w:t xml:space="preserve"> </w:t>
      </w:r>
      <w:r w:rsidR="00AE4076">
        <w:rPr>
          <w:rFonts w:cs="Arial"/>
          <w:spacing w:val="-1"/>
          <w:szCs w:val="22"/>
        </w:rPr>
        <w:t>constitució</w:t>
      </w:r>
      <w:r w:rsidR="00AE4076">
        <w:rPr>
          <w:rFonts w:cs="Arial"/>
          <w:spacing w:val="8"/>
          <w:szCs w:val="22"/>
        </w:rPr>
        <w:t xml:space="preserve"> </w:t>
      </w:r>
      <w:r w:rsidR="00AE4076">
        <w:rPr>
          <w:rFonts w:cs="Arial"/>
          <w:spacing w:val="-1"/>
          <w:szCs w:val="22"/>
        </w:rPr>
        <w:t>de</w:t>
      </w:r>
      <w:r w:rsidR="00AE4076">
        <w:rPr>
          <w:rFonts w:cs="Arial"/>
          <w:spacing w:val="8"/>
          <w:szCs w:val="22"/>
        </w:rPr>
        <w:t xml:space="preserve"> </w:t>
      </w:r>
      <w:r w:rsidR="00AE4076">
        <w:rPr>
          <w:rFonts w:cs="Arial"/>
          <w:spacing w:val="-1"/>
          <w:szCs w:val="22"/>
        </w:rPr>
        <w:t>la</w:t>
      </w:r>
      <w:r w:rsidR="00AE4076">
        <w:rPr>
          <w:rFonts w:cs="Arial"/>
          <w:spacing w:val="8"/>
          <w:szCs w:val="22"/>
        </w:rPr>
        <w:t xml:space="preserve"> </w:t>
      </w:r>
      <w:r w:rsidR="00AE4076">
        <w:rPr>
          <w:rFonts w:cs="Arial"/>
          <w:spacing w:val="-1"/>
          <w:szCs w:val="22"/>
        </w:rPr>
        <w:t>garantia</w:t>
      </w:r>
      <w:r w:rsidR="00AE4076">
        <w:rPr>
          <w:rFonts w:cs="Arial"/>
          <w:spacing w:val="8"/>
          <w:szCs w:val="22"/>
        </w:rPr>
        <w:t xml:space="preserve"> </w:t>
      </w:r>
      <w:r w:rsidR="00AE4076">
        <w:rPr>
          <w:rFonts w:cs="Arial"/>
          <w:spacing w:val="-1"/>
          <w:szCs w:val="22"/>
        </w:rPr>
        <w:t>definitiva</w:t>
      </w:r>
      <w:r w:rsidR="00AE4076">
        <w:rPr>
          <w:rFonts w:cs="Arial"/>
          <w:spacing w:val="9"/>
          <w:szCs w:val="22"/>
        </w:rPr>
        <w:t xml:space="preserve"> </w:t>
      </w:r>
      <w:r w:rsidR="00AE4076">
        <w:rPr>
          <w:rFonts w:cs="Arial"/>
          <w:spacing w:val="-1"/>
          <w:szCs w:val="22"/>
        </w:rPr>
        <w:t>(excepte</w:t>
      </w:r>
      <w:r w:rsidR="00AE4076">
        <w:rPr>
          <w:rFonts w:cs="Arial"/>
          <w:spacing w:val="15"/>
          <w:szCs w:val="22"/>
        </w:rPr>
        <w:t xml:space="preserve"> </w:t>
      </w:r>
      <w:r w:rsidR="00AE4076">
        <w:rPr>
          <w:rFonts w:cs="Arial"/>
          <w:spacing w:val="-1"/>
          <w:szCs w:val="22"/>
        </w:rPr>
        <w:t>en</w:t>
      </w:r>
      <w:r w:rsidR="00AE4076">
        <w:rPr>
          <w:rFonts w:cs="Arial"/>
          <w:spacing w:val="15"/>
          <w:szCs w:val="22"/>
        </w:rPr>
        <w:t xml:space="preserve"> </w:t>
      </w:r>
      <w:r w:rsidR="00AE4076">
        <w:rPr>
          <w:rFonts w:cs="Arial"/>
          <w:spacing w:val="-1"/>
          <w:szCs w:val="22"/>
        </w:rPr>
        <w:t>el</w:t>
      </w:r>
      <w:r w:rsidR="00AE4076">
        <w:rPr>
          <w:rFonts w:cs="Arial"/>
          <w:spacing w:val="14"/>
          <w:szCs w:val="22"/>
        </w:rPr>
        <w:t xml:space="preserve"> </w:t>
      </w:r>
      <w:r w:rsidR="00AE4076">
        <w:rPr>
          <w:rFonts w:cs="Arial"/>
          <w:spacing w:val="-2"/>
          <w:szCs w:val="22"/>
        </w:rPr>
        <w:t>cas</w:t>
      </w:r>
      <w:r w:rsidR="00AE4076">
        <w:rPr>
          <w:rFonts w:cs="Arial"/>
          <w:spacing w:val="15"/>
          <w:szCs w:val="22"/>
        </w:rPr>
        <w:t xml:space="preserve"> </w:t>
      </w:r>
      <w:r w:rsidR="00AE4076">
        <w:rPr>
          <w:rFonts w:cs="Arial"/>
          <w:spacing w:val="-1"/>
          <w:szCs w:val="22"/>
        </w:rPr>
        <w:t>que</w:t>
      </w:r>
      <w:r w:rsidR="00AE4076">
        <w:rPr>
          <w:rFonts w:cs="Arial"/>
          <w:spacing w:val="15"/>
          <w:szCs w:val="22"/>
        </w:rPr>
        <w:t xml:space="preserve"> </w:t>
      </w:r>
      <w:r w:rsidR="00AE4076">
        <w:rPr>
          <w:rFonts w:cs="Arial"/>
          <w:spacing w:val="-1"/>
          <w:szCs w:val="22"/>
        </w:rPr>
        <w:t>la</w:t>
      </w:r>
      <w:r w:rsidR="00AE4076">
        <w:rPr>
          <w:rFonts w:cs="Arial"/>
          <w:spacing w:val="12"/>
          <w:szCs w:val="22"/>
        </w:rPr>
        <w:t xml:space="preserve"> </w:t>
      </w:r>
      <w:r w:rsidR="00AE4076">
        <w:rPr>
          <w:rFonts w:cs="Arial"/>
          <w:spacing w:val="-1"/>
          <w:szCs w:val="22"/>
        </w:rPr>
        <w:t>garantia</w:t>
      </w:r>
      <w:r w:rsidR="00AE4076">
        <w:rPr>
          <w:rFonts w:cs="Arial"/>
          <w:spacing w:val="15"/>
          <w:szCs w:val="22"/>
        </w:rPr>
        <w:t xml:space="preserve"> </w:t>
      </w:r>
      <w:r w:rsidR="00AE4076">
        <w:rPr>
          <w:rFonts w:cs="Arial"/>
          <w:spacing w:val="-1"/>
          <w:szCs w:val="22"/>
        </w:rPr>
        <w:t>es</w:t>
      </w:r>
      <w:r w:rsidR="00AE4076">
        <w:rPr>
          <w:rFonts w:cs="Arial"/>
          <w:spacing w:val="15"/>
          <w:szCs w:val="22"/>
        </w:rPr>
        <w:t xml:space="preserve"> </w:t>
      </w:r>
      <w:r w:rsidR="00AE4076">
        <w:rPr>
          <w:rFonts w:cs="Arial"/>
          <w:spacing w:val="-1"/>
          <w:szCs w:val="22"/>
        </w:rPr>
        <w:t>constitueixi</w:t>
      </w:r>
      <w:r w:rsidR="00AE4076">
        <w:rPr>
          <w:rFonts w:cs="Arial"/>
          <w:spacing w:val="61"/>
          <w:szCs w:val="22"/>
        </w:rPr>
        <w:t xml:space="preserve"> </w:t>
      </w:r>
      <w:r w:rsidR="00AE4076">
        <w:rPr>
          <w:rFonts w:cs="Arial"/>
          <w:spacing w:val="-1"/>
          <w:szCs w:val="22"/>
        </w:rPr>
        <w:t>mitjançant la</w:t>
      </w:r>
      <w:r w:rsidR="00AE4076">
        <w:rPr>
          <w:rFonts w:cs="Arial"/>
          <w:szCs w:val="22"/>
        </w:rPr>
        <w:t xml:space="preserve"> </w:t>
      </w:r>
      <w:r w:rsidR="00AE4076">
        <w:rPr>
          <w:rFonts w:cs="Arial"/>
          <w:spacing w:val="-1"/>
          <w:szCs w:val="22"/>
        </w:rPr>
        <w:t>retenció</w:t>
      </w:r>
      <w:r w:rsidR="00AE4076">
        <w:rPr>
          <w:rFonts w:cs="Arial"/>
          <w:szCs w:val="22"/>
        </w:rPr>
        <w:t xml:space="preserve"> </w:t>
      </w:r>
      <w:r w:rsidR="00AE4076">
        <w:rPr>
          <w:rFonts w:cs="Arial"/>
          <w:spacing w:val="-1"/>
          <w:szCs w:val="22"/>
        </w:rPr>
        <w:t>sobre</w:t>
      </w:r>
      <w:r w:rsidR="00AE4076">
        <w:rPr>
          <w:rFonts w:cs="Arial"/>
          <w:szCs w:val="22"/>
        </w:rPr>
        <w:t xml:space="preserve"> </w:t>
      </w:r>
      <w:r w:rsidR="00AE4076">
        <w:rPr>
          <w:rFonts w:cs="Arial"/>
          <w:spacing w:val="-1"/>
          <w:szCs w:val="22"/>
        </w:rPr>
        <w:t>el</w:t>
      </w:r>
      <w:r w:rsidR="00AE4076">
        <w:rPr>
          <w:rFonts w:cs="Arial"/>
          <w:szCs w:val="22"/>
        </w:rPr>
        <w:t xml:space="preserve"> </w:t>
      </w:r>
      <w:r w:rsidR="00AE4076">
        <w:rPr>
          <w:rFonts w:cs="Arial"/>
          <w:spacing w:val="-2"/>
          <w:szCs w:val="22"/>
        </w:rPr>
        <w:t>preu).</w:t>
      </w:r>
      <w:r w:rsidR="00AE4076">
        <w:rPr>
          <w:rFonts w:cs="Arial"/>
          <w:color w:val="000000"/>
          <w:szCs w:val="22"/>
        </w:rPr>
        <w:t xml:space="preserve"> S’utilitzarà  </w:t>
      </w:r>
      <w:r w:rsidR="00AE4076">
        <w:rPr>
          <w:rFonts w:cs="Arial"/>
          <w:bCs/>
          <w:color w:val="000000"/>
          <w:szCs w:val="22"/>
        </w:rPr>
        <w:t>l’</w:t>
      </w:r>
      <w:r w:rsidR="00AE4076">
        <w:rPr>
          <w:rFonts w:cs="Arial"/>
          <w:b/>
          <w:bCs/>
          <w:color w:val="000000"/>
          <w:szCs w:val="22"/>
          <w:u w:val="single"/>
        </w:rPr>
        <w:t>Annex 11</w:t>
      </w:r>
      <w:r w:rsidR="00AE4076">
        <w:rPr>
          <w:rFonts w:cs="Arial"/>
          <w:color w:val="000000"/>
          <w:szCs w:val="22"/>
        </w:rPr>
        <w:t xml:space="preserve"> d’aquest Plec.</w:t>
      </w:r>
    </w:p>
    <w:p w14:paraId="425D2B30" w14:textId="77777777" w:rsidR="00AE4076" w:rsidRDefault="00AE4076" w:rsidP="00AE4076">
      <w:pPr>
        <w:autoSpaceDE w:val="0"/>
        <w:autoSpaceDN w:val="0"/>
        <w:snapToGrid w:val="0"/>
        <w:spacing w:before="8" w:line="252" w:lineRule="exact"/>
        <w:ind w:left="1701" w:right="107"/>
        <w:jc w:val="both"/>
        <w:rPr>
          <w:rFonts w:cs="Arial"/>
          <w:spacing w:val="-1"/>
          <w:szCs w:val="22"/>
        </w:rPr>
      </w:pPr>
    </w:p>
    <w:p w14:paraId="0B4EAEA0" w14:textId="5822665F" w:rsidR="00AE4076" w:rsidRDefault="002D74F2" w:rsidP="00AE4076">
      <w:pPr>
        <w:numPr>
          <w:ilvl w:val="0"/>
          <w:numId w:val="41"/>
        </w:numPr>
        <w:autoSpaceDE w:val="0"/>
        <w:autoSpaceDN w:val="0"/>
        <w:snapToGrid w:val="0"/>
        <w:spacing w:before="8" w:line="252" w:lineRule="exact"/>
        <w:ind w:left="1701" w:right="107" w:hanging="567"/>
        <w:jc w:val="both"/>
        <w:rPr>
          <w:rFonts w:cs="Arial"/>
          <w:spacing w:val="-1"/>
          <w:szCs w:val="22"/>
        </w:rPr>
      </w:pPr>
      <w:r>
        <w:rPr>
          <w:rFonts w:cs="Arial"/>
          <w:spacing w:val="-1"/>
          <w:szCs w:val="22"/>
        </w:rPr>
        <w:t xml:space="preserve">     </w:t>
      </w:r>
      <w:r w:rsidR="00AE4076">
        <w:rPr>
          <w:rFonts w:cs="Arial"/>
          <w:spacing w:val="-1"/>
          <w:szCs w:val="22"/>
        </w:rPr>
        <w:t>Si s’escau, documentació acreditativa de que la plantilla de l’empresa està integrada per un nombre de persones treballadores discapacitades no inferior al 2%, o que s’ha adoptat alguna de les mesures alternatives legalment previstes.</w:t>
      </w:r>
    </w:p>
    <w:p w14:paraId="648DEFF6" w14:textId="77777777" w:rsidR="00AE4076" w:rsidRDefault="00AE4076" w:rsidP="00AE4076">
      <w:pPr>
        <w:ind w:left="708"/>
        <w:rPr>
          <w:rFonts w:ascii="Calibri" w:eastAsia="Calibri" w:hAnsi="Calibri" w:cs="Arial"/>
          <w:spacing w:val="-1"/>
          <w:szCs w:val="22"/>
        </w:rPr>
      </w:pPr>
    </w:p>
    <w:p w14:paraId="343BA748" w14:textId="3AC0F599" w:rsidR="00AE4076" w:rsidRDefault="002D74F2" w:rsidP="00AE4076">
      <w:pPr>
        <w:numPr>
          <w:ilvl w:val="0"/>
          <w:numId w:val="41"/>
        </w:numPr>
        <w:autoSpaceDE w:val="0"/>
        <w:autoSpaceDN w:val="0"/>
        <w:snapToGrid w:val="0"/>
        <w:spacing w:before="8" w:line="252" w:lineRule="exact"/>
        <w:ind w:left="1701" w:right="107" w:hanging="567"/>
        <w:jc w:val="both"/>
        <w:rPr>
          <w:rFonts w:cs="Arial"/>
          <w:spacing w:val="-1"/>
          <w:szCs w:val="22"/>
        </w:rPr>
      </w:pPr>
      <w:r>
        <w:rPr>
          <w:szCs w:val="22"/>
        </w:rPr>
        <w:t xml:space="preserve">     </w:t>
      </w:r>
      <w:r w:rsidR="00AE4076">
        <w:rPr>
          <w:szCs w:val="22"/>
        </w:rPr>
        <w:t xml:space="preserve">Pel que fa als contractes que impliquin contacte amb menors, presentació de la </w:t>
      </w:r>
      <w:r w:rsidR="00AE4076">
        <w:rPr>
          <w:rFonts w:cs="Arial"/>
          <w:spacing w:val="-1"/>
          <w:szCs w:val="22"/>
        </w:rPr>
        <w:t xml:space="preserve"> declaració responsable que figura com </w:t>
      </w:r>
      <w:r w:rsidR="00AE4076">
        <w:rPr>
          <w:rFonts w:cs="Arial"/>
          <w:b/>
          <w:bCs/>
          <w:spacing w:val="-1"/>
          <w:szCs w:val="22"/>
          <w:u w:val="single"/>
        </w:rPr>
        <w:t>Annex 14</w:t>
      </w:r>
      <w:r w:rsidR="00AE4076">
        <w:rPr>
          <w:rFonts w:cs="Arial"/>
          <w:spacing w:val="-1"/>
          <w:szCs w:val="22"/>
        </w:rPr>
        <w:t xml:space="preserve"> del present Plec, sobre el compliment de les </w:t>
      </w:r>
      <w:r w:rsidR="00AE4076">
        <w:rPr>
          <w:szCs w:val="22"/>
        </w:rPr>
        <w:t xml:space="preserve">obligacions establertes per la  Llei Orgànica 8/2021, de 4 de juny, de protecció integral a la infància i l’adolescència front la violència. </w:t>
      </w:r>
    </w:p>
    <w:p w14:paraId="6F8D32BF" w14:textId="77777777" w:rsidR="00AE4076" w:rsidRDefault="00AE4076" w:rsidP="00AE4076">
      <w:pPr>
        <w:ind w:left="708"/>
        <w:rPr>
          <w:rFonts w:ascii="Calibri" w:eastAsia="Calibri" w:hAnsi="Calibri" w:cs="Arial"/>
          <w:spacing w:val="-1"/>
          <w:szCs w:val="22"/>
        </w:rPr>
      </w:pPr>
    </w:p>
    <w:p w14:paraId="16E0AF11" w14:textId="18F709A2" w:rsidR="00AE4076" w:rsidRDefault="002D74F2" w:rsidP="00AE4076">
      <w:pPr>
        <w:numPr>
          <w:ilvl w:val="0"/>
          <w:numId w:val="41"/>
        </w:numPr>
        <w:autoSpaceDE w:val="0"/>
        <w:autoSpaceDN w:val="0"/>
        <w:adjustRightInd w:val="0"/>
        <w:spacing w:line="276" w:lineRule="auto"/>
        <w:ind w:left="1701" w:hanging="567"/>
        <w:contextualSpacing/>
        <w:jc w:val="both"/>
        <w:rPr>
          <w:rFonts w:eastAsia="Calibri" w:cs="Arial"/>
          <w:szCs w:val="22"/>
        </w:rPr>
      </w:pPr>
      <w:r>
        <w:rPr>
          <w:rFonts w:eastAsia="Calibri" w:cs="Arial"/>
          <w:szCs w:val="22"/>
        </w:rPr>
        <w:t xml:space="preserve">     </w:t>
      </w:r>
      <w:r w:rsidR="00AE4076">
        <w:rPr>
          <w:rFonts w:eastAsia="Calibri" w:cs="Arial"/>
          <w:szCs w:val="22"/>
        </w:rPr>
        <w:t>Relació del personal 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l’alta de totes elles quan les hagi contractat i sempre amb caràcter previ a l’inici de l’activitat contractada conjuntament amb la justificació de les mesures de seguretat i salut.</w:t>
      </w:r>
    </w:p>
    <w:p w14:paraId="44A8E562" w14:textId="77777777" w:rsidR="00AE4076" w:rsidRDefault="00AE4076" w:rsidP="00AE4076">
      <w:pPr>
        <w:autoSpaceDE w:val="0"/>
        <w:autoSpaceDN w:val="0"/>
        <w:adjustRightInd w:val="0"/>
        <w:ind w:left="1701" w:hanging="567"/>
        <w:jc w:val="both"/>
        <w:rPr>
          <w:rFonts w:eastAsia="Calibri" w:cs="Arial"/>
          <w:color w:val="FF0000"/>
          <w:sz w:val="24"/>
        </w:rPr>
      </w:pPr>
    </w:p>
    <w:p w14:paraId="1E74C203" w14:textId="364F1BCC" w:rsidR="00AE4076" w:rsidRDefault="002D74F2" w:rsidP="00AE4076">
      <w:pPr>
        <w:numPr>
          <w:ilvl w:val="0"/>
          <w:numId w:val="41"/>
        </w:numPr>
        <w:autoSpaceDE w:val="0"/>
        <w:autoSpaceDN w:val="0"/>
        <w:snapToGrid w:val="0"/>
        <w:spacing w:before="8" w:line="252" w:lineRule="exact"/>
        <w:ind w:left="1701" w:right="107" w:hanging="567"/>
        <w:jc w:val="both"/>
        <w:rPr>
          <w:rFonts w:cs="Arial"/>
          <w:spacing w:val="-1"/>
          <w:szCs w:val="22"/>
        </w:rPr>
      </w:pPr>
      <w:r>
        <w:rPr>
          <w:rFonts w:cs="Arial"/>
          <w:spacing w:val="-1"/>
          <w:szCs w:val="22"/>
        </w:rPr>
        <w:t xml:space="preserve">     </w:t>
      </w:r>
      <w:r w:rsidR="00AE4076">
        <w:rPr>
          <w:rFonts w:cs="Arial"/>
          <w:spacing w:val="-1"/>
          <w:szCs w:val="22"/>
        </w:rPr>
        <w:t>Qualsevol altra documentació que, específicament i per la naturalesa del contracte, es determini en l’</w:t>
      </w:r>
      <w:r w:rsidR="00AE4076">
        <w:rPr>
          <w:rFonts w:cs="Arial"/>
          <w:b/>
          <w:bCs/>
          <w:spacing w:val="-1"/>
          <w:szCs w:val="22"/>
        </w:rPr>
        <w:t>apartat X del Quadre de Característiques</w:t>
      </w:r>
      <w:r w:rsidR="00AE4076">
        <w:rPr>
          <w:rFonts w:cs="Arial"/>
          <w:spacing w:val="-1"/>
          <w:szCs w:val="22"/>
        </w:rPr>
        <w:t>.</w:t>
      </w:r>
    </w:p>
    <w:p w14:paraId="0043A5AA" w14:textId="77777777" w:rsidR="00AE4076" w:rsidRDefault="00AE4076" w:rsidP="00AE4076">
      <w:pPr>
        <w:autoSpaceDE w:val="0"/>
        <w:autoSpaceDN w:val="0"/>
        <w:adjustRightInd w:val="0"/>
        <w:jc w:val="both"/>
        <w:rPr>
          <w:rFonts w:cs="Arial"/>
          <w:strike/>
          <w:szCs w:val="22"/>
          <w:highlight w:val="green"/>
        </w:rPr>
      </w:pPr>
    </w:p>
    <w:p w14:paraId="3E37238E" w14:textId="77777777" w:rsidR="00AE4076" w:rsidRDefault="00AE4076" w:rsidP="00AE4076">
      <w:pPr>
        <w:autoSpaceDE w:val="0"/>
        <w:autoSpaceDN w:val="0"/>
        <w:adjustRightInd w:val="0"/>
        <w:jc w:val="both"/>
        <w:rPr>
          <w:rFonts w:cs="Arial"/>
          <w:szCs w:val="22"/>
          <w:highlight w:val="yellow"/>
        </w:rPr>
      </w:pPr>
    </w:p>
    <w:p w14:paraId="645BCC49" w14:textId="77777777" w:rsidR="00AE4076" w:rsidRDefault="00AE4076" w:rsidP="00AE4076">
      <w:pPr>
        <w:autoSpaceDE w:val="0"/>
        <w:autoSpaceDN w:val="0"/>
        <w:adjustRightInd w:val="0"/>
        <w:ind w:left="1134" w:hanging="567"/>
        <w:jc w:val="both"/>
        <w:rPr>
          <w:rFonts w:cs="Arial"/>
          <w:b/>
          <w:szCs w:val="22"/>
        </w:rPr>
      </w:pPr>
      <w:r>
        <w:rPr>
          <w:rFonts w:cs="Arial"/>
          <w:b/>
          <w:szCs w:val="22"/>
        </w:rPr>
        <w:t xml:space="preserve">A.2.  </w:t>
      </w:r>
      <w:r>
        <w:rPr>
          <w:rFonts w:cs="Arial"/>
          <w:b/>
          <w:szCs w:val="22"/>
        </w:rPr>
        <w:tab/>
      </w:r>
      <w:r>
        <w:rPr>
          <w:rFonts w:cs="Arial"/>
          <w:b/>
          <w:szCs w:val="22"/>
          <w:u w:val="single"/>
        </w:rPr>
        <w:t>Empreses inscrites en el Registre Electrònic d’Empreses Licitadores (RELI) o en el Registre Oficial de Licitadors i Empreses Classificades del Sector Públic o que figurin en una base de dades nacional d’un Estat membre de la Unió Europea.</w:t>
      </w:r>
      <w:r>
        <w:rPr>
          <w:rFonts w:cs="Arial"/>
          <w:b/>
          <w:szCs w:val="22"/>
        </w:rPr>
        <w:t xml:space="preserve"> </w:t>
      </w:r>
    </w:p>
    <w:p w14:paraId="30B9029C" w14:textId="77777777" w:rsidR="00AE4076" w:rsidRDefault="00AE4076" w:rsidP="00AE4076">
      <w:pPr>
        <w:autoSpaceDE w:val="0"/>
        <w:autoSpaceDN w:val="0"/>
        <w:adjustRightInd w:val="0"/>
        <w:jc w:val="both"/>
        <w:rPr>
          <w:rFonts w:cs="Arial"/>
          <w:szCs w:val="22"/>
          <w:highlight w:val="yellow"/>
        </w:rPr>
      </w:pPr>
    </w:p>
    <w:p w14:paraId="44A5D857" w14:textId="77777777" w:rsidR="00AE4076" w:rsidRDefault="00AE4076" w:rsidP="00AE4076">
      <w:pPr>
        <w:autoSpaceDE w:val="0"/>
        <w:autoSpaceDN w:val="0"/>
        <w:ind w:left="1134"/>
        <w:jc w:val="both"/>
        <w:rPr>
          <w:rFonts w:cs="Arial"/>
          <w:spacing w:val="-1"/>
          <w:szCs w:val="22"/>
          <w:lang w:eastAsia="en-US"/>
        </w:rPr>
      </w:pPr>
      <w:r>
        <w:rPr>
          <w:rFonts w:cs="Arial"/>
          <w:spacing w:val="-1"/>
          <w:szCs w:val="22"/>
        </w:rPr>
        <w:t>L’empresa</w:t>
      </w:r>
      <w:r>
        <w:rPr>
          <w:rFonts w:cs="Arial"/>
          <w:spacing w:val="20"/>
          <w:szCs w:val="22"/>
        </w:rPr>
        <w:t xml:space="preserve"> </w:t>
      </w:r>
      <w:r>
        <w:rPr>
          <w:rFonts w:cs="Arial"/>
          <w:spacing w:val="-1"/>
          <w:szCs w:val="22"/>
        </w:rPr>
        <w:t>licitadora</w:t>
      </w:r>
      <w:r>
        <w:rPr>
          <w:rFonts w:cs="Arial"/>
          <w:spacing w:val="15"/>
          <w:szCs w:val="22"/>
        </w:rPr>
        <w:t xml:space="preserve"> </w:t>
      </w:r>
      <w:r>
        <w:rPr>
          <w:rFonts w:cs="Arial"/>
          <w:spacing w:val="-1"/>
          <w:szCs w:val="22"/>
        </w:rPr>
        <w:t>que</w:t>
      </w:r>
      <w:r>
        <w:rPr>
          <w:rFonts w:cs="Arial"/>
          <w:spacing w:val="20"/>
          <w:szCs w:val="22"/>
        </w:rPr>
        <w:t xml:space="preserve"> </w:t>
      </w:r>
      <w:r>
        <w:rPr>
          <w:rFonts w:cs="Arial"/>
          <w:szCs w:val="22"/>
        </w:rPr>
        <w:t>hagi</w:t>
      </w:r>
      <w:r>
        <w:rPr>
          <w:rFonts w:cs="Arial"/>
          <w:spacing w:val="19"/>
          <w:szCs w:val="22"/>
        </w:rPr>
        <w:t xml:space="preserve"> </w:t>
      </w:r>
      <w:r>
        <w:rPr>
          <w:rFonts w:cs="Arial"/>
          <w:spacing w:val="-1"/>
          <w:szCs w:val="22"/>
        </w:rPr>
        <w:t>presentat</w:t>
      </w:r>
      <w:r>
        <w:rPr>
          <w:rFonts w:cs="Arial"/>
          <w:spacing w:val="21"/>
          <w:szCs w:val="22"/>
        </w:rPr>
        <w:t xml:space="preserve"> </w:t>
      </w:r>
      <w:r>
        <w:rPr>
          <w:rFonts w:cs="Arial"/>
          <w:spacing w:val="-1"/>
          <w:szCs w:val="22"/>
        </w:rPr>
        <w:t>la</w:t>
      </w:r>
      <w:r>
        <w:rPr>
          <w:rFonts w:cs="Arial"/>
          <w:spacing w:val="17"/>
          <w:szCs w:val="22"/>
        </w:rPr>
        <w:t xml:space="preserve"> </w:t>
      </w:r>
      <w:r>
        <w:rPr>
          <w:rFonts w:cs="Arial"/>
          <w:spacing w:val="-1"/>
          <w:szCs w:val="22"/>
        </w:rPr>
        <w:t>millor</w:t>
      </w:r>
      <w:r>
        <w:rPr>
          <w:rFonts w:cs="Arial"/>
          <w:spacing w:val="21"/>
          <w:szCs w:val="22"/>
        </w:rPr>
        <w:t xml:space="preserve"> </w:t>
      </w:r>
      <w:r>
        <w:rPr>
          <w:rFonts w:cs="Arial"/>
          <w:spacing w:val="-1"/>
          <w:szCs w:val="22"/>
        </w:rPr>
        <w:t>oferta</w:t>
      </w:r>
      <w:r>
        <w:rPr>
          <w:rFonts w:cs="Arial"/>
          <w:spacing w:val="20"/>
          <w:szCs w:val="22"/>
        </w:rPr>
        <w:t xml:space="preserve"> </w:t>
      </w:r>
      <w:r>
        <w:rPr>
          <w:rFonts w:cs="Arial"/>
          <w:spacing w:val="-1"/>
          <w:szCs w:val="22"/>
        </w:rPr>
        <w:t>haurà</w:t>
      </w:r>
      <w:r>
        <w:rPr>
          <w:rFonts w:cs="Arial"/>
          <w:spacing w:val="17"/>
          <w:szCs w:val="22"/>
        </w:rPr>
        <w:t xml:space="preserve"> </w:t>
      </w:r>
      <w:r>
        <w:rPr>
          <w:rFonts w:cs="Arial"/>
          <w:spacing w:val="-1"/>
          <w:szCs w:val="22"/>
        </w:rPr>
        <w:t>d’aportar</w:t>
      </w:r>
      <w:r>
        <w:rPr>
          <w:rFonts w:cs="Arial"/>
          <w:spacing w:val="19"/>
          <w:szCs w:val="22"/>
        </w:rPr>
        <w:t xml:space="preserve"> </w:t>
      </w:r>
      <w:r>
        <w:rPr>
          <w:rFonts w:cs="Arial"/>
          <w:spacing w:val="-1"/>
          <w:szCs w:val="22"/>
        </w:rPr>
        <w:t>la</w:t>
      </w:r>
      <w:r>
        <w:rPr>
          <w:rFonts w:cs="Arial"/>
          <w:spacing w:val="51"/>
          <w:szCs w:val="22"/>
        </w:rPr>
        <w:t xml:space="preserve"> </w:t>
      </w:r>
      <w:r>
        <w:rPr>
          <w:rFonts w:cs="Arial"/>
          <w:spacing w:val="-1"/>
          <w:szCs w:val="22"/>
        </w:rPr>
        <w:t>documentació</w:t>
      </w:r>
      <w:r>
        <w:rPr>
          <w:rFonts w:cs="Arial"/>
          <w:spacing w:val="2"/>
          <w:szCs w:val="22"/>
        </w:rPr>
        <w:t xml:space="preserve"> </w:t>
      </w:r>
      <w:r>
        <w:rPr>
          <w:rFonts w:cs="Arial"/>
          <w:spacing w:val="-1"/>
          <w:szCs w:val="22"/>
        </w:rPr>
        <w:t>següent</w:t>
      </w:r>
      <w:r>
        <w:rPr>
          <w:rFonts w:cs="Arial"/>
          <w:spacing w:val="3"/>
          <w:szCs w:val="22"/>
        </w:rPr>
        <w:t xml:space="preserve"> </w:t>
      </w:r>
      <w:r>
        <w:rPr>
          <w:rFonts w:cs="Arial"/>
          <w:spacing w:val="-1"/>
          <w:szCs w:val="22"/>
        </w:rPr>
        <w:t>–aquesta</w:t>
      </w:r>
      <w:r>
        <w:rPr>
          <w:rFonts w:cs="Arial"/>
          <w:spacing w:val="2"/>
          <w:szCs w:val="22"/>
        </w:rPr>
        <w:t xml:space="preserve"> </w:t>
      </w:r>
      <w:r>
        <w:rPr>
          <w:rFonts w:cs="Arial"/>
          <w:spacing w:val="-1"/>
          <w:szCs w:val="22"/>
        </w:rPr>
        <w:t>documentació,</w:t>
      </w:r>
      <w:r>
        <w:rPr>
          <w:rFonts w:cs="Arial"/>
          <w:spacing w:val="3"/>
          <w:szCs w:val="22"/>
        </w:rPr>
        <w:t xml:space="preserve"> </w:t>
      </w:r>
      <w:r>
        <w:rPr>
          <w:rFonts w:cs="Arial"/>
          <w:szCs w:val="22"/>
        </w:rPr>
        <w:t>si</w:t>
      </w:r>
      <w:r>
        <w:rPr>
          <w:rFonts w:cs="Arial"/>
          <w:spacing w:val="1"/>
          <w:szCs w:val="22"/>
        </w:rPr>
        <w:t xml:space="preserve"> </w:t>
      </w:r>
      <w:r>
        <w:rPr>
          <w:rFonts w:cs="Arial"/>
          <w:spacing w:val="-1"/>
          <w:szCs w:val="22"/>
        </w:rPr>
        <w:t>escau,</w:t>
      </w:r>
      <w:r>
        <w:rPr>
          <w:rFonts w:cs="Arial"/>
          <w:spacing w:val="3"/>
          <w:szCs w:val="22"/>
        </w:rPr>
        <w:t xml:space="preserve"> </w:t>
      </w:r>
      <w:r>
        <w:rPr>
          <w:rFonts w:cs="Arial"/>
          <w:szCs w:val="22"/>
        </w:rPr>
        <w:t>també</w:t>
      </w:r>
      <w:r>
        <w:rPr>
          <w:rFonts w:cs="Arial"/>
          <w:spacing w:val="2"/>
          <w:szCs w:val="22"/>
        </w:rPr>
        <w:t xml:space="preserve"> </w:t>
      </w:r>
      <w:r>
        <w:rPr>
          <w:rFonts w:cs="Arial"/>
          <w:spacing w:val="-1"/>
          <w:szCs w:val="22"/>
        </w:rPr>
        <w:t>s’haurà</w:t>
      </w:r>
      <w:r>
        <w:rPr>
          <w:rFonts w:cs="Arial"/>
          <w:spacing w:val="2"/>
          <w:szCs w:val="22"/>
        </w:rPr>
        <w:t xml:space="preserve"> </w:t>
      </w:r>
      <w:r>
        <w:rPr>
          <w:rFonts w:cs="Arial"/>
          <w:spacing w:val="-1"/>
          <w:szCs w:val="22"/>
        </w:rPr>
        <w:t>d’aportar</w:t>
      </w:r>
      <w:r>
        <w:rPr>
          <w:rFonts w:cs="Arial"/>
          <w:spacing w:val="47"/>
          <w:szCs w:val="22"/>
        </w:rPr>
        <w:t xml:space="preserve"> </w:t>
      </w:r>
      <w:r>
        <w:rPr>
          <w:rFonts w:cs="Arial"/>
          <w:spacing w:val="-1"/>
          <w:szCs w:val="22"/>
        </w:rPr>
        <w:t>respecte</w:t>
      </w:r>
      <w:r>
        <w:rPr>
          <w:rFonts w:cs="Arial"/>
          <w:spacing w:val="-2"/>
          <w:szCs w:val="22"/>
        </w:rPr>
        <w:t xml:space="preserve"> </w:t>
      </w:r>
      <w:r>
        <w:rPr>
          <w:rFonts w:cs="Arial"/>
          <w:spacing w:val="-1"/>
          <w:szCs w:val="22"/>
        </w:rPr>
        <w:t>de</w:t>
      </w:r>
      <w:r>
        <w:rPr>
          <w:rFonts w:cs="Arial"/>
          <w:szCs w:val="22"/>
        </w:rPr>
        <w:t xml:space="preserve"> </w:t>
      </w:r>
      <w:r>
        <w:rPr>
          <w:rFonts w:cs="Arial"/>
          <w:spacing w:val="-1"/>
          <w:szCs w:val="22"/>
        </w:rPr>
        <w:t>les</w:t>
      </w:r>
      <w:r>
        <w:rPr>
          <w:rFonts w:cs="Arial"/>
          <w:spacing w:val="-2"/>
          <w:szCs w:val="22"/>
        </w:rPr>
        <w:t xml:space="preserve"> </w:t>
      </w:r>
      <w:r>
        <w:rPr>
          <w:rFonts w:cs="Arial"/>
          <w:spacing w:val="-1"/>
          <w:szCs w:val="22"/>
        </w:rPr>
        <w:t>empreses</w:t>
      </w:r>
      <w:r>
        <w:rPr>
          <w:rFonts w:cs="Arial"/>
          <w:spacing w:val="1"/>
          <w:szCs w:val="22"/>
        </w:rPr>
        <w:t xml:space="preserve"> </w:t>
      </w:r>
      <w:r>
        <w:rPr>
          <w:rFonts w:cs="Arial"/>
          <w:szCs w:val="22"/>
        </w:rPr>
        <w:t xml:space="preserve">a </w:t>
      </w:r>
      <w:r>
        <w:rPr>
          <w:rFonts w:cs="Arial"/>
          <w:spacing w:val="-1"/>
          <w:szCs w:val="22"/>
        </w:rPr>
        <w:t>les</w:t>
      </w:r>
      <w:r>
        <w:rPr>
          <w:rFonts w:cs="Arial"/>
          <w:spacing w:val="-2"/>
          <w:szCs w:val="22"/>
        </w:rPr>
        <w:t xml:space="preserve"> </w:t>
      </w:r>
      <w:r>
        <w:rPr>
          <w:rFonts w:cs="Arial"/>
          <w:spacing w:val="-1"/>
          <w:szCs w:val="22"/>
        </w:rPr>
        <w:t>capacitats</w:t>
      </w:r>
      <w:r>
        <w:rPr>
          <w:rFonts w:cs="Arial"/>
          <w:spacing w:val="1"/>
          <w:szCs w:val="22"/>
        </w:rPr>
        <w:t xml:space="preserve"> </w:t>
      </w:r>
      <w:r>
        <w:rPr>
          <w:rFonts w:cs="Arial"/>
          <w:spacing w:val="-1"/>
          <w:szCs w:val="22"/>
        </w:rPr>
        <w:t>de</w:t>
      </w:r>
      <w:r>
        <w:rPr>
          <w:rFonts w:cs="Arial"/>
          <w:spacing w:val="-2"/>
          <w:szCs w:val="22"/>
        </w:rPr>
        <w:t xml:space="preserve"> </w:t>
      </w:r>
      <w:r>
        <w:rPr>
          <w:rFonts w:cs="Arial"/>
          <w:spacing w:val="-1"/>
          <w:szCs w:val="22"/>
        </w:rPr>
        <w:t>les</w:t>
      </w:r>
      <w:r>
        <w:rPr>
          <w:rFonts w:cs="Arial"/>
          <w:spacing w:val="-2"/>
          <w:szCs w:val="22"/>
        </w:rPr>
        <w:t xml:space="preserve"> </w:t>
      </w:r>
      <w:r>
        <w:rPr>
          <w:rFonts w:cs="Arial"/>
          <w:spacing w:val="-1"/>
          <w:szCs w:val="22"/>
        </w:rPr>
        <w:t>quals</w:t>
      </w:r>
      <w:r>
        <w:rPr>
          <w:rFonts w:cs="Arial"/>
          <w:spacing w:val="1"/>
          <w:szCs w:val="22"/>
        </w:rPr>
        <w:t xml:space="preserve"> </w:t>
      </w:r>
      <w:r>
        <w:rPr>
          <w:rFonts w:cs="Arial"/>
          <w:spacing w:val="-2"/>
          <w:szCs w:val="22"/>
        </w:rPr>
        <w:t xml:space="preserve">es </w:t>
      </w:r>
      <w:r>
        <w:rPr>
          <w:rFonts w:cs="Arial"/>
          <w:spacing w:val="-1"/>
          <w:szCs w:val="22"/>
        </w:rPr>
        <w:t>recorri:</w:t>
      </w:r>
    </w:p>
    <w:p w14:paraId="296947E4" w14:textId="77777777" w:rsidR="00AE4076" w:rsidRDefault="00AE4076" w:rsidP="00AE4076">
      <w:pPr>
        <w:autoSpaceDE w:val="0"/>
        <w:autoSpaceDN w:val="0"/>
        <w:ind w:left="1134"/>
        <w:jc w:val="both"/>
        <w:rPr>
          <w:rFonts w:cs="Arial"/>
          <w:spacing w:val="-1"/>
          <w:szCs w:val="22"/>
        </w:rPr>
      </w:pPr>
    </w:p>
    <w:p w14:paraId="46F7B7D7" w14:textId="6698DE17" w:rsidR="00AE4076" w:rsidRDefault="002D74F2" w:rsidP="00AE4076">
      <w:pPr>
        <w:numPr>
          <w:ilvl w:val="0"/>
          <w:numId w:val="42"/>
        </w:numPr>
        <w:autoSpaceDE w:val="0"/>
        <w:autoSpaceDN w:val="0"/>
        <w:ind w:left="1701" w:hanging="567"/>
        <w:contextualSpacing/>
        <w:jc w:val="both"/>
        <w:rPr>
          <w:rFonts w:eastAsia="Calibri" w:cs="Arial"/>
          <w:snapToGrid w:val="0"/>
          <w:spacing w:val="-1"/>
          <w:szCs w:val="22"/>
        </w:rPr>
      </w:pPr>
      <w:r>
        <w:rPr>
          <w:rFonts w:eastAsia="Calibri" w:cs="Arial"/>
          <w:color w:val="000000"/>
          <w:szCs w:val="22"/>
        </w:rPr>
        <w:lastRenderedPageBreak/>
        <w:t xml:space="preserve">     </w:t>
      </w:r>
      <w:r w:rsidR="00AE4076">
        <w:rPr>
          <w:rFonts w:eastAsia="Calibri" w:cs="Arial"/>
          <w:color w:val="000000"/>
          <w:szCs w:val="22"/>
        </w:rPr>
        <w:t>Qualsevol de les documentacions</w:t>
      </w:r>
      <w:r w:rsidR="00AE4076">
        <w:rPr>
          <w:rFonts w:eastAsia="Calibri" w:cs="Arial"/>
          <w:snapToGrid w:val="0"/>
          <w:spacing w:val="-1"/>
          <w:szCs w:val="22"/>
        </w:rPr>
        <w:t xml:space="preserve"> exigides en el punt A1 d’aquesta Clàusula que </w:t>
      </w:r>
      <w:r w:rsidR="00AE4076">
        <w:rPr>
          <w:rFonts w:eastAsia="Calibri" w:cs="Arial"/>
          <w:spacing w:val="-1"/>
          <w:szCs w:val="22"/>
        </w:rPr>
        <w:t>no</w:t>
      </w:r>
      <w:r w:rsidR="00AE4076">
        <w:rPr>
          <w:rFonts w:eastAsia="Calibri" w:cs="Arial"/>
          <w:spacing w:val="39"/>
          <w:szCs w:val="22"/>
        </w:rPr>
        <w:t xml:space="preserve"> </w:t>
      </w:r>
      <w:r w:rsidR="00AE4076">
        <w:rPr>
          <w:rFonts w:eastAsia="Calibri" w:cs="Arial"/>
          <w:spacing w:val="-1"/>
          <w:szCs w:val="22"/>
        </w:rPr>
        <w:t xml:space="preserve">consti com a </w:t>
      </w:r>
      <w:r w:rsidR="00AE4076">
        <w:rPr>
          <w:rFonts w:eastAsia="Calibri" w:cs="Arial"/>
          <w:spacing w:val="39"/>
          <w:szCs w:val="22"/>
        </w:rPr>
        <w:t> </w:t>
      </w:r>
      <w:r w:rsidR="00AE4076">
        <w:rPr>
          <w:rFonts w:eastAsia="Calibri" w:cs="Arial"/>
          <w:spacing w:val="-1"/>
          <w:szCs w:val="22"/>
        </w:rPr>
        <w:t>vigent</w:t>
      </w:r>
      <w:r w:rsidR="00AE4076">
        <w:rPr>
          <w:rFonts w:eastAsia="Calibri" w:cs="Arial"/>
          <w:spacing w:val="40"/>
          <w:szCs w:val="22"/>
        </w:rPr>
        <w:t xml:space="preserve"> </w:t>
      </w:r>
      <w:r w:rsidR="00AE4076">
        <w:rPr>
          <w:rFonts w:eastAsia="Calibri" w:cs="Arial"/>
          <w:szCs w:val="22"/>
        </w:rPr>
        <w:t>o</w:t>
      </w:r>
      <w:r w:rsidR="00AE4076">
        <w:rPr>
          <w:rFonts w:eastAsia="Calibri" w:cs="Arial"/>
          <w:spacing w:val="37"/>
          <w:szCs w:val="22"/>
        </w:rPr>
        <w:t xml:space="preserve"> </w:t>
      </w:r>
      <w:r w:rsidR="00AE4076">
        <w:rPr>
          <w:rFonts w:eastAsia="Calibri" w:cs="Arial"/>
          <w:spacing w:val="-1"/>
          <w:szCs w:val="22"/>
        </w:rPr>
        <w:t>actualitzada, utilitzant, si escau, els models que figuren com a annexes en aquest Plec.</w:t>
      </w:r>
    </w:p>
    <w:p w14:paraId="28548DEC" w14:textId="77777777" w:rsidR="00AE4076" w:rsidRDefault="00AE4076" w:rsidP="00AE4076">
      <w:pPr>
        <w:autoSpaceDE w:val="0"/>
        <w:autoSpaceDN w:val="0"/>
        <w:ind w:left="1701"/>
        <w:contextualSpacing/>
        <w:jc w:val="both"/>
        <w:rPr>
          <w:rFonts w:eastAsia="Calibri" w:cs="Arial"/>
          <w:snapToGrid w:val="0"/>
          <w:spacing w:val="-1"/>
          <w:szCs w:val="22"/>
        </w:rPr>
      </w:pPr>
    </w:p>
    <w:p w14:paraId="4ED54FE7" w14:textId="4BF03575" w:rsidR="00AE4076" w:rsidRDefault="002D74F2" w:rsidP="00AE4076">
      <w:pPr>
        <w:numPr>
          <w:ilvl w:val="0"/>
          <w:numId w:val="42"/>
        </w:numPr>
        <w:snapToGrid w:val="0"/>
        <w:spacing w:before="6" w:line="252" w:lineRule="exact"/>
        <w:ind w:left="1701" w:hanging="567"/>
        <w:jc w:val="both"/>
        <w:rPr>
          <w:rFonts w:cs="Arial"/>
          <w:szCs w:val="22"/>
        </w:rPr>
      </w:pPr>
      <w:r>
        <w:rPr>
          <w:rFonts w:cs="Arial"/>
          <w:spacing w:val="-1"/>
          <w:szCs w:val="22"/>
        </w:rPr>
        <w:t xml:space="preserve">     </w:t>
      </w:r>
      <w:r w:rsidR="00AE4076">
        <w:rPr>
          <w:rFonts w:cs="Arial"/>
          <w:spacing w:val="-1"/>
          <w:szCs w:val="22"/>
        </w:rPr>
        <w:t xml:space="preserve">En cas d’integració de la solvència amb mitjans externs, hauran de presentar </w:t>
      </w:r>
      <w:r w:rsidR="00AE4076">
        <w:rPr>
          <w:rFonts w:cs="Arial"/>
          <w:bCs/>
          <w:spacing w:val="-1"/>
          <w:szCs w:val="22"/>
        </w:rPr>
        <w:t>l’</w:t>
      </w:r>
      <w:r w:rsidR="00AE4076">
        <w:rPr>
          <w:rFonts w:cs="Arial"/>
          <w:b/>
          <w:bCs/>
          <w:spacing w:val="-1"/>
          <w:szCs w:val="22"/>
          <w:u w:val="single"/>
        </w:rPr>
        <w:t>Annex 5</w:t>
      </w:r>
      <w:r w:rsidR="00AE4076">
        <w:rPr>
          <w:rFonts w:cs="Arial"/>
          <w:spacing w:val="-1"/>
          <w:szCs w:val="22"/>
        </w:rPr>
        <w:t>, sempre que no obri ja a l’expedient.</w:t>
      </w:r>
    </w:p>
    <w:p w14:paraId="68674175" w14:textId="77777777" w:rsidR="00AE4076" w:rsidRDefault="00AE4076" w:rsidP="00AE4076">
      <w:pPr>
        <w:ind w:left="708"/>
        <w:rPr>
          <w:rFonts w:ascii="Calibri" w:eastAsia="Calibri" w:hAnsi="Calibri" w:cs="Arial"/>
          <w:szCs w:val="22"/>
        </w:rPr>
      </w:pPr>
    </w:p>
    <w:p w14:paraId="5C471EF6" w14:textId="3C312F8B" w:rsidR="00AE4076" w:rsidRDefault="002D74F2" w:rsidP="00AE4076">
      <w:pPr>
        <w:numPr>
          <w:ilvl w:val="1"/>
          <w:numId w:val="42"/>
        </w:numPr>
        <w:tabs>
          <w:tab w:val="left" w:pos="1134"/>
        </w:tabs>
        <w:ind w:left="1701" w:hanging="567"/>
        <w:jc w:val="both"/>
        <w:rPr>
          <w:rFonts w:eastAsia="Arial Unicode MS" w:cs="Arial"/>
          <w:szCs w:val="22"/>
        </w:rPr>
      </w:pPr>
      <w:r>
        <w:rPr>
          <w:rFonts w:eastAsia="Arial Unicode MS" w:cs="Arial"/>
          <w:szCs w:val="22"/>
        </w:rPr>
        <w:t xml:space="preserve">     </w:t>
      </w:r>
      <w:r w:rsidR="00AE4076">
        <w:rPr>
          <w:rFonts w:eastAsia="Arial Unicode MS" w:cs="Arial"/>
          <w:szCs w:val="22"/>
        </w:rPr>
        <w:t xml:space="preserve">Justificacions i acreditacions de disposició o característiques dels mitjans personals i tècnics indicats a </w:t>
      </w:r>
      <w:r w:rsidR="00AE4076">
        <w:rPr>
          <w:rFonts w:eastAsia="Arial Unicode MS" w:cs="Arial"/>
          <w:b/>
          <w:szCs w:val="22"/>
          <w:u w:val="single"/>
        </w:rPr>
        <w:t>l’Annex 6</w:t>
      </w:r>
      <w:r w:rsidR="00AE4076">
        <w:rPr>
          <w:rFonts w:eastAsia="Arial Unicode MS" w:cs="Arial"/>
          <w:szCs w:val="22"/>
        </w:rPr>
        <w:t xml:space="preserve"> presentat en el Sobre A si així ho exigeix </w:t>
      </w:r>
      <w:r w:rsidR="00AE4076">
        <w:rPr>
          <w:rFonts w:eastAsia="Arial Unicode MS" w:cs="Arial"/>
          <w:b/>
          <w:bCs/>
          <w:szCs w:val="22"/>
        </w:rPr>
        <w:t>l’apartat J del Quadre de característiques</w:t>
      </w:r>
      <w:r w:rsidR="00AE4076">
        <w:rPr>
          <w:rFonts w:eastAsia="Arial Unicode MS" w:cs="Arial"/>
          <w:szCs w:val="22"/>
        </w:rPr>
        <w:t>.</w:t>
      </w:r>
    </w:p>
    <w:p w14:paraId="2F7BAE11" w14:textId="77777777" w:rsidR="00AE4076" w:rsidRDefault="00AE4076" w:rsidP="00AE4076">
      <w:pPr>
        <w:tabs>
          <w:tab w:val="left" w:pos="1134"/>
        </w:tabs>
        <w:ind w:left="1134"/>
        <w:jc w:val="both"/>
        <w:rPr>
          <w:rFonts w:eastAsia="Arial Unicode MS" w:cs="Arial"/>
          <w:szCs w:val="22"/>
        </w:rPr>
      </w:pPr>
    </w:p>
    <w:p w14:paraId="36D18ED4" w14:textId="77777777" w:rsidR="00AE4076" w:rsidRDefault="00AE4076" w:rsidP="00AE4076">
      <w:pPr>
        <w:ind w:left="1134"/>
        <w:jc w:val="both"/>
        <w:rPr>
          <w:rFonts w:cs="Arial"/>
          <w:spacing w:val="-2"/>
          <w:szCs w:val="22"/>
        </w:rPr>
      </w:pPr>
      <w:r>
        <w:rPr>
          <w:rFonts w:cs="Arial"/>
          <w:spacing w:val="-1"/>
          <w:szCs w:val="22"/>
        </w:rPr>
        <w:t>L’empresa</w:t>
      </w:r>
      <w:r>
        <w:rPr>
          <w:rFonts w:cs="Arial"/>
          <w:spacing w:val="20"/>
          <w:szCs w:val="22"/>
        </w:rPr>
        <w:t xml:space="preserve"> </w:t>
      </w:r>
      <w:r>
        <w:rPr>
          <w:rFonts w:cs="Arial"/>
          <w:szCs w:val="22"/>
        </w:rPr>
        <w:t>que</w:t>
      </w:r>
      <w:r>
        <w:rPr>
          <w:rFonts w:cs="Arial"/>
          <w:spacing w:val="22"/>
          <w:szCs w:val="22"/>
        </w:rPr>
        <w:t xml:space="preserve"> </w:t>
      </w:r>
      <w:r>
        <w:rPr>
          <w:rFonts w:cs="Arial"/>
          <w:szCs w:val="22"/>
        </w:rPr>
        <w:t>hagi</w:t>
      </w:r>
      <w:r>
        <w:rPr>
          <w:rFonts w:cs="Arial"/>
          <w:spacing w:val="21"/>
          <w:szCs w:val="22"/>
        </w:rPr>
        <w:t xml:space="preserve"> </w:t>
      </w:r>
      <w:r>
        <w:rPr>
          <w:rFonts w:cs="Arial"/>
          <w:spacing w:val="-1"/>
          <w:szCs w:val="22"/>
        </w:rPr>
        <w:t>presentat</w:t>
      </w:r>
      <w:r>
        <w:rPr>
          <w:rFonts w:cs="Arial"/>
          <w:spacing w:val="23"/>
          <w:szCs w:val="22"/>
        </w:rPr>
        <w:t xml:space="preserve"> </w:t>
      </w:r>
      <w:r>
        <w:rPr>
          <w:rFonts w:cs="Arial"/>
          <w:spacing w:val="-1"/>
          <w:szCs w:val="22"/>
        </w:rPr>
        <w:t>la</w:t>
      </w:r>
      <w:r>
        <w:rPr>
          <w:rFonts w:cs="Arial"/>
          <w:spacing w:val="22"/>
          <w:szCs w:val="22"/>
        </w:rPr>
        <w:t xml:space="preserve"> </w:t>
      </w:r>
      <w:r>
        <w:rPr>
          <w:rFonts w:cs="Arial"/>
          <w:spacing w:val="-1"/>
          <w:szCs w:val="22"/>
        </w:rPr>
        <w:t>millor</w:t>
      </w:r>
      <w:r>
        <w:rPr>
          <w:rFonts w:cs="Arial"/>
          <w:spacing w:val="23"/>
          <w:szCs w:val="22"/>
        </w:rPr>
        <w:t xml:space="preserve"> </w:t>
      </w:r>
      <w:r>
        <w:rPr>
          <w:rFonts w:cs="Arial"/>
          <w:szCs w:val="22"/>
        </w:rPr>
        <w:t>oferta</w:t>
      </w:r>
      <w:r>
        <w:rPr>
          <w:rFonts w:cs="Arial"/>
          <w:spacing w:val="45"/>
          <w:szCs w:val="22"/>
        </w:rPr>
        <w:t xml:space="preserve"> </w:t>
      </w:r>
      <w:r>
        <w:rPr>
          <w:rFonts w:cs="Arial"/>
          <w:spacing w:val="-2"/>
          <w:szCs w:val="22"/>
        </w:rPr>
        <w:t>ha</w:t>
      </w:r>
      <w:r>
        <w:rPr>
          <w:rFonts w:cs="Arial"/>
          <w:spacing w:val="22"/>
          <w:szCs w:val="22"/>
        </w:rPr>
        <w:t xml:space="preserve"> </w:t>
      </w:r>
      <w:r>
        <w:rPr>
          <w:rFonts w:cs="Arial"/>
          <w:spacing w:val="-1"/>
          <w:szCs w:val="22"/>
        </w:rPr>
        <w:t>d’aportar</w:t>
      </w:r>
      <w:r>
        <w:rPr>
          <w:rFonts w:cs="Arial"/>
          <w:spacing w:val="23"/>
          <w:szCs w:val="22"/>
        </w:rPr>
        <w:t xml:space="preserve"> </w:t>
      </w:r>
      <w:r>
        <w:rPr>
          <w:rFonts w:cs="Arial"/>
          <w:spacing w:val="-1"/>
          <w:szCs w:val="22"/>
        </w:rPr>
        <w:t>la</w:t>
      </w:r>
      <w:r>
        <w:rPr>
          <w:rFonts w:cs="Arial"/>
          <w:spacing w:val="22"/>
          <w:szCs w:val="22"/>
        </w:rPr>
        <w:t xml:space="preserve"> </w:t>
      </w:r>
      <w:r>
        <w:rPr>
          <w:rFonts w:cs="Arial"/>
          <w:spacing w:val="-1"/>
          <w:szCs w:val="22"/>
        </w:rPr>
        <w:t>documentació</w:t>
      </w:r>
      <w:r>
        <w:rPr>
          <w:rFonts w:cs="Arial"/>
          <w:spacing w:val="22"/>
          <w:szCs w:val="22"/>
        </w:rPr>
        <w:t xml:space="preserve"> </w:t>
      </w:r>
      <w:r>
        <w:rPr>
          <w:rFonts w:cs="Arial"/>
          <w:spacing w:val="-1"/>
          <w:szCs w:val="22"/>
        </w:rPr>
        <w:t>següent,</w:t>
      </w:r>
      <w:r>
        <w:rPr>
          <w:rFonts w:cs="Arial"/>
          <w:spacing w:val="55"/>
          <w:szCs w:val="22"/>
        </w:rPr>
        <w:t xml:space="preserve"> </w:t>
      </w:r>
      <w:r>
        <w:rPr>
          <w:rFonts w:cs="Arial"/>
          <w:spacing w:val="-1"/>
          <w:szCs w:val="22"/>
        </w:rPr>
        <w:t>només</w:t>
      </w:r>
      <w:r>
        <w:rPr>
          <w:rFonts w:cs="Arial"/>
          <w:spacing w:val="39"/>
          <w:szCs w:val="22"/>
        </w:rPr>
        <w:t xml:space="preserve"> </w:t>
      </w:r>
      <w:r>
        <w:rPr>
          <w:rFonts w:cs="Arial"/>
          <w:szCs w:val="22"/>
        </w:rPr>
        <w:t>si</w:t>
      </w:r>
      <w:r>
        <w:rPr>
          <w:rFonts w:cs="Arial"/>
          <w:spacing w:val="38"/>
          <w:szCs w:val="22"/>
        </w:rPr>
        <w:t xml:space="preserve"> </w:t>
      </w:r>
      <w:r>
        <w:rPr>
          <w:rFonts w:cs="Arial"/>
          <w:spacing w:val="-1"/>
          <w:szCs w:val="22"/>
        </w:rPr>
        <w:t>no</w:t>
      </w:r>
      <w:r>
        <w:rPr>
          <w:rFonts w:cs="Arial"/>
          <w:spacing w:val="36"/>
          <w:szCs w:val="22"/>
        </w:rPr>
        <w:t xml:space="preserve"> </w:t>
      </w:r>
      <w:r>
        <w:rPr>
          <w:rFonts w:cs="Arial"/>
          <w:szCs w:val="22"/>
        </w:rPr>
        <w:t>figura</w:t>
      </w:r>
      <w:r>
        <w:rPr>
          <w:rFonts w:cs="Arial"/>
          <w:spacing w:val="39"/>
          <w:szCs w:val="22"/>
        </w:rPr>
        <w:t xml:space="preserve"> </w:t>
      </w:r>
      <w:r>
        <w:rPr>
          <w:rFonts w:cs="Arial"/>
          <w:spacing w:val="-1"/>
          <w:szCs w:val="22"/>
        </w:rPr>
        <w:t>inscrita</w:t>
      </w:r>
      <w:r>
        <w:rPr>
          <w:rFonts w:cs="Arial"/>
          <w:spacing w:val="39"/>
          <w:szCs w:val="22"/>
        </w:rPr>
        <w:t xml:space="preserve"> </w:t>
      </w:r>
      <w:r>
        <w:rPr>
          <w:rFonts w:cs="Arial"/>
          <w:spacing w:val="-1"/>
          <w:szCs w:val="22"/>
        </w:rPr>
        <w:t>en</w:t>
      </w:r>
      <w:r>
        <w:rPr>
          <w:rFonts w:cs="Arial"/>
          <w:spacing w:val="39"/>
          <w:szCs w:val="22"/>
        </w:rPr>
        <w:t xml:space="preserve"> </w:t>
      </w:r>
      <w:r>
        <w:rPr>
          <w:rFonts w:cs="Arial"/>
          <w:spacing w:val="-1"/>
          <w:szCs w:val="22"/>
        </w:rPr>
        <w:t>aquests</w:t>
      </w:r>
      <w:r>
        <w:rPr>
          <w:rFonts w:cs="Arial"/>
          <w:spacing w:val="38"/>
          <w:szCs w:val="22"/>
        </w:rPr>
        <w:t xml:space="preserve"> </w:t>
      </w:r>
      <w:r>
        <w:rPr>
          <w:rFonts w:cs="Arial"/>
          <w:spacing w:val="-1"/>
          <w:szCs w:val="22"/>
        </w:rPr>
        <w:t>registres,</w:t>
      </w:r>
      <w:r>
        <w:rPr>
          <w:rFonts w:cs="Arial"/>
          <w:spacing w:val="40"/>
          <w:szCs w:val="22"/>
        </w:rPr>
        <w:t xml:space="preserve"> </w:t>
      </w:r>
      <w:r>
        <w:rPr>
          <w:rFonts w:cs="Arial"/>
          <w:szCs w:val="22"/>
        </w:rPr>
        <w:t xml:space="preserve">o </w:t>
      </w:r>
      <w:r>
        <w:rPr>
          <w:rFonts w:cs="Arial"/>
          <w:spacing w:val="-1"/>
          <w:szCs w:val="22"/>
        </w:rPr>
        <w:t>no</w:t>
      </w:r>
      <w:r>
        <w:rPr>
          <w:rFonts w:cs="Arial"/>
          <w:spacing w:val="39"/>
          <w:szCs w:val="22"/>
        </w:rPr>
        <w:t xml:space="preserve"> </w:t>
      </w:r>
      <w:r>
        <w:rPr>
          <w:rFonts w:cs="Arial"/>
          <w:spacing w:val="-1"/>
          <w:szCs w:val="22"/>
        </w:rPr>
        <w:t xml:space="preserve">consta com a </w:t>
      </w:r>
      <w:r>
        <w:rPr>
          <w:rFonts w:cs="Arial"/>
          <w:spacing w:val="39"/>
          <w:szCs w:val="22"/>
        </w:rPr>
        <w:t> </w:t>
      </w:r>
      <w:r>
        <w:rPr>
          <w:rFonts w:cs="Arial"/>
          <w:spacing w:val="-1"/>
          <w:szCs w:val="22"/>
        </w:rPr>
        <w:t>vigent</w:t>
      </w:r>
      <w:r>
        <w:rPr>
          <w:rFonts w:cs="Arial"/>
          <w:spacing w:val="40"/>
          <w:szCs w:val="22"/>
        </w:rPr>
        <w:t xml:space="preserve"> </w:t>
      </w:r>
      <w:r>
        <w:rPr>
          <w:rFonts w:cs="Arial"/>
          <w:szCs w:val="22"/>
        </w:rPr>
        <w:t>o</w:t>
      </w:r>
      <w:r>
        <w:rPr>
          <w:rFonts w:cs="Arial"/>
          <w:spacing w:val="37"/>
          <w:szCs w:val="22"/>
        </w:rPr>
        <w:t xml:space="preserve"> </w:t>
      </w:r>
      <w:r>
        <w:rPr>
          <w:rFonts w:cs="Arial"/>
          <w:spacing w:val="-1"/>
          <w:szCs w:val="22"/>
        </w:rPr>
        <w:t>actualitzada</w:t>
      </w:r>
      <w:r>
        <w:rPr>
          <w:rFonts w:cs="Arial"/>
          <w:spacing w:val="-2"/>
          <w:szCs w:val="22"/>
        </w:rPr>
        <w:t>:</w:t>
      </w:r>
    </w:p>
    <w:p w14:paraId="20612DE3" w14:textId="77777777" w:rsidR="00AE4076" w:rsidRDefault="00AE4076" w:rsidP="00AE4076">
      <w:pPr>
        <w:jc w:val="both"/>
        <w:rPr>
          <w:rFonts w:cs="Arial"/>
          <w:spacing w:val="-2"/>
          <w:szCs w:val="22"/>
        </w:rPr>
      </w:pPr>
    </w:p>
    <w:p w14:paraId="4B2A3342" w14:textId="6D8F97C5" w:rsidR="00AE4076" w:rsidRDefault="002D74F2" w:rsidP="00AE4076">
      <w:pPr>
        <w:numPr>
          <w:ilvl w:val="0"/>
          <w:numId w:val="43"/>
        </w:numPr>
        <w:snapToGrid w:val="0"/>
        <w:spacing w:line="252" w:lineRule="exact"/>
        <w:ind w:left="1701" w:hanging="567"/>
        <w:jc w:val="both"/>
        <w:rPr>
          <w:rFonts w:cs="Arial"/>
          <w:szCs w:val="22"/>
        </w:rPr>
      </w:pPr>
      <w:r>
        <w:rPr>
          <w:rFonts w:cs="Arial"/>
          <w:spacing w:val="-1"/>
          <w:szCs w:val="22"/>
        </w:rPr>
        <w:t xml:space="preserve">     </w:t>
      </w:r>
      <w:r w:rsidR="00AE4076">
        <w:rPr>
          <w:rFonts w:cs="Arial"/>
          <w:spacing w:val="-1"/>
          <w:szCs w:val="22"/>
        </w:rPr>
        <w:t>Si</w:t>
      </w:r>
      <w:r w:rsidR="00AE4076">
        <w:rPr>
          <w:rFonts w:cs="Arial"/>
          <w:spacing w:val="17"/>
          <w:szCs w:val="22"/>
        </w:rPr>
        <w:t xml:space="preserve"> </w:t>
      </w:r>
      <w:r w:rsidR="00AE4076">
        <w:rPr>
          <w:rFonts w:cs="Arial"/>
          <w:spacing w:val="-1"/>
          <w:szCs w:val="22"/>
        </w:rPr>
        <w:t>s’escau,</w:t>
      </w:r>
      <w:r w:rsidR="00AE4076">
        <w:rPr>
          <w:rFonts w:cs="Arial"/>
          <w:spacing w:val="19"/>
          <w:szCs w:val="22"/>
        </w:rPr>
        <w:t xml:space="preserve"> </w:t>
      </w:r>
      <w:r w:rsidR="00AE4076">
        <w:rPr>
          <w:rFonts w:cs="Arial"/>
          <w:spacing w:val="-1"/>
          <w:szCs w:val="22"/>
        </w:rPr>
        <w:t>certificats</w:t>
      </w:r>
      <w:r w:rsidR="00AE4076">
        <w:rPr>
          <w:rFonts w:cs="Arial"/>
          <w:spacing w:val="18"/>
          <w:szCs w:val="22"/>
        </w:rPr>
        <w:t xml:space="preserve"> </w:t>
      </w:r>
      <w:r w:rsidR="00AE4076">
        <w:rPr>
          <w:rFonts w:cs="Arial"/>
          <w:spacing w:val="-1"/>
          <w:szCs w:val="22"/>
        </w:rPr>
        <w:t>acreditatius</w:t>
      </w:r>
      <w:r w:rsidR="00AE4076">
        <w:rPr>
          <w:rFonts w:cs="Arial"/>
          <w:spacing w:val="18"/>
          <w:szCs w:val="22"/>
        </w:rPr>
        <w:t xml:space="preserve"> </w:t>
      </w:r>
      <w:r w:rsidR="00AE4076">
        <w:rPr>
          <w:rFonts w:cs="Arial"/>
          <w:spacing w:val="-1"/>
          <w:szCs w:val="22"/>
        </w:rPr>
        <w:t>del</w:t>
      </w:r>
      <w:r w:rsidR="00AE4076">
        <w:rPr>
          <w:rFonts w:cs="Arial"/>
          <w:spacing w:val="17"/>
          <w:szCs w:val="22"/>
        </w:rPr>
        <w:t xml:space="preserve"> </w:t>
      </w:r>
      <w:r w:rsidR="00AE4076">
        <w:rPr>
          <w:rFonts w:cs="Arial"/>
          <w:spacing w:val="-1"/>
          <w:szCs w:val="22"/>
        </w:rPr>
        <w:t>compliment</w:t>
      </w:r>
      <w:r w:rsidR="00AE4076">
        <w:rPr>
          <w:rFonts w:cs="Arial"/>
          <w:spacing w:val="19"/>
          <w:szCs w:val="22"/>
        </w:rPr>
        <w:t xml:space="preserve"> </w:t>
      </w:r>
      <w:r w:rsidR="00AE4076">
        <w:rPr>
          <w:rFonts w:cs="Arial"/>
          <w:spacing w:val="-1"/>
          <w:szCs w:val="22"/>
        </w:rPr>
        <w:t>de</w:t>
      </w:r>
      <w:r w:rsidR="00AE4076">
        <w:rPr>
          <w:rFonts w:cs="Arial"/>
          <w:spacing w:val="17"/>
          <w:szCs w:val="22"/>
        </w:rPr>
        <w:t xml:space="preserve"> </w:t>
      </w:r>
      <w:r w:rsidR="00AE4076">
        <w:rPr>
          <w:rFonts w:cs="Arial"/>
          <w:spacing w:val="-1"/>
          <w:szCs w:val="22"/>
        </w:rPr>
        <w:t>les</w:t>
      </w:r>
      <w:r w:rsidR="00AE4076">
        <w:rPr>
          <w:rFonts w:cs="Arial"/>
          <w:spacing w:val="18"/>
          <w:szCs w:val="22"/>
        </w:rPr>
        <w:t xml:space="preserve"> </w:t>
      </w:r>
      <w:r w:rsidR="00AE4076">
        <w:rPr>
          <w:rFonts w:cs="Arial"/>
          <w:spacing w:val="-1"/>
          <w:szCs w:val="22"/>
        </w:rPr>
        <w:t>normes</w:t>
      </w:r>
      <w:r w:rsidR="00AE4076">
        <w:rPr>
          <w:rFonts w:cs="Arial"/>
          <w:spacing w:val="18"/>
          <w:szCs w:val="22"/>
        </w:rPr>
        <w:t xml:space="preserve"> </w:t>
      </w:r>
      <w:r w:rsidR="00AE4076">
        <w:rPr>
          <w:rFonts w:cs="Arial"/>
          <w:spacing w:val="-1"/>
          <w:szCs w:val="22"/>
        </w:rPr>
        <w:t>de</w:t>
      </w:r>
      <w:r w:rsidR="00AE4076">
        <w:rPr>
          <w:rFonts w:cs="Arial"/>
          <w:spacing w:val="15"/>
          <w:szCs w:val="22"/>
        </w:rPr>
        <w:t xml:space="preserve"> </w:t>
      </w:r>
      <w:r w:rsidR="00AE4076">
        <w:rPr>
          <w:rFonts w:cs="Arial"/>
          <w:spacing w:val="-1"/>
          <w:szCs w:val="22"/>
        </w:rPr>
        <w:t>garantia</w:t>
      </w:r>
      <w:r w:rsidR="00AE4076">
        <w:rPr>
          <w:rFonts w:cs="Arial"/>
          <w:spacing w:val="17"/>
          <w:szCs w:val="22"/>
        </w:rPr>
        <w:t xml:space="preserve"> </w:t>
      </w:r>
      <w:r w:rsidR="00AE4076">
        <w:rPr>
          <w:rFonts w:cs="Arial"/>
          <w:spacing w:val="-1"/>
          <w:szCs w:val="22"/>
        </w:rPr>
        <w:t>de</w:t>
      </w:r>
      <w:r w:rsidR="00AE4076">
        <w:rPr>
          <w:rFonts w:cs="Arial"/>
          <w:spacing w:val="17"/>
          <w:szCs w:val="22"/>
        </w:rPr>
        <w:t xml:space="preserve"> </w:t>
      </w:r>
      <w:r w:rsidR="00AE4076">
        <w:rPr>
          <w:rFonts w:cs="Arial"/>
          <w:spacing w:val="-1"/>
          <w:szCs w:val="22"/>
        </w:rPr>
        <w:t>la</w:t>
      </w:r>
      <w:r w:rsidR="00AE4076">
        <w:rPr>
          <w:rFonts w:cs="Arial"/>
          <w:spacing w:val="67"/>
          <w:szCs w:val="22"/>
        </w:rPr>
        <w:t xml:space="preserve"> </w:t>
      </w:r>
      <w:r w:rsidR="00AE4076">
        <w:rPr>
          <w:rFonts w:cs="Arial"/>
          <w:spacing w:val="-1"/>
          <w:szCs w:val="22"/>
        </w:rPr>
        <w:t xml:space="preserve">qualitat </w:t>
      </w:r>
      <w:r w:rsidR="00AE4076">
        <w:rPr>
          <w:rFonts w:cs="Arial"/>
          <w:szCs w:val="22"/>
        </w:rPr>
        <w:t xml:space="preserve">i </w:t>
      </w:r>
      <w:r w:rsidR="00AE4076">
        <w:rPr>
          <w:rFonts w:cs="Arial"/>
          <w:spacing w:val="-1"/>
          <w:szCs w:val="22"/>
        </w:rPr>
        <w:t>de</w:t>
      </w:r>
      <w:r w:rsidR="00AE4076">
        <w:rPr>
          <w:rFonts w:cs="Arial"/>
          <w:spacing w:val="-4"/>
          <w:szCs w:val="22"/>
        </w:rPr>
        <w:t xml:space="preserve"> </w:t>
      </w:r>
      <w:r w:rsidR="00AE4076">
        <w:rPr>
          <w:rFonts w:cs="Arial"/>
          <w:szCs w:val="22"/>
        </w:rPr>
        <w:t>gestió</w:t>
      </w:r>
      <w:r w:rsidR="00AE4076">
        <w:rPr>
          <w:rFonts w:cs="Arial"/>
          <w:spacing w:val="-2"/>
          <w:szCs w:val="22"/>
        </w:rPr>
        <w:t xml:space="preserve"> </w:t>
      </w:r>
      <w:r w:rsidR="00AE4076">
        <w:rPr>
          <w:rFonts w:cs="Arial"/>
          <w:spacing w:val="-1"/>
          <w:szCs w:val="22"/>
        </w:rPr>
        <w:t>mediambiental.</w:t>
      </w:r>
    </w:p>
    <w:p w14:paraId="2CFD43FE" w14:textId="77777777" w:rsidR="00AE4076" w:rsidRDefault="00AE4076" w:rsidP="00AE4076">
      <w:pPr>
        <w:snapToGrid w:val="0"/>
        <w:spacing w:line="252" w:lineRule="exact"/>
        <w:ind w:left="1701"/>
        <w:jc w:val="both"/>
        <w:rPr>
          <w:rFonts w:cs="Arial"/>
          <w:szCs w:val="22"/>
        </w:rPr>
      </w:pPr>
    </w:p>
    <w:p w14:paraId="0B263906" w14:textId="66658C3F" w:rsidR="00AE4076" w:rsidRDefault="002D74F2" w:rsidP="00AE4076">
      <w:pPr>
        <w:numPr>
          <w:ilvl w:val="0"/>
          <w:numId w:val="43"/>
        </w:numPr>
        <w:snapToGrid w:val="0"/>
        <w:ind w:left="1701" w:hanging="567"/>
        <w:jc w:val="both"/>
        <w:rPr>
          <w:rFonts w:cs="Arial"/>
          <w:szCs w:val="22"/>
        </w:rPr>
      </w:pPr>
      <w:r>
        <w:rPr>
          <w:rFonts w:cs="Arial"/>
          <w:spacing w:val="-1"/>
          <w:szCs w:val="22"/>
        </w:rPr>
        <w:t xml:space="preserve">     </w:t>
      </w:r>
      <w:r w:rsidR="00AE4076">
        <w:rPr>
          <w:rFonts w:cs="Arial"/>
          <w:spacing w:val="-1"/>
          <w:szCs w:val="22"/>
        </w:rPr>
        <w:t>Documents</w:t>
      </w:r>
      <w:r w:rsidR="00AE4076">
        <w:rPr>
          <w:rFonts w:cs="Arial"/>
          <w:spacing w:val="6"/>
          <w:szCs w:val="22"/>
        </w:rPr>
        <w:t xml:space="preserve"> </w:t>
      </w:r>
      <w:r w:rsidR="00AE4076">
        <w:rPr>
          <w:rFonts w:cs="Arial"/>
          <w:spacing w:val="-1"/>
          <w:szCs w:val="22"/>
        </w:rPr>
        <w:t>acreditatius</w:t>
      </w:r>
      <w:r w:rsidR="00AE4076">
        <w:rPr>
          <w:rFonts w:cs="Arial"/>
          <w:spacing w:val="6"/>
          <w:szCs w:val="22"/>
        </w:rPr>
        <w:t xml:space="preserve"> </w:t>
      </w:r>
      <w:r w:rsidR="00AE4076">
        <w:rPr>
          <w:rFonts w:cs="Arial"/>
          <w:spacing w:val="-1"/>
          <w:szCs w:val="22"/>
        </w:rPr>
        <w:t>de</w:t>
      </w:r>
      <w:r w:rsidR="00AE4076">
        <w:rPr>
          <w:rFonts w:cs="Arial"/>
          <w:spacing w:val="8"/>
          <w:szCs w:val="22"/>
        </w:rPr>
        <w:t xml:space="preserve"> </w:t>
      </w:r>
      <w:r w:rsidR="00AE4076">
        <w:rPr>
          <w:rFonts w:cs="Arial"/>
          <w:spacing w:val="-1"/>
          <w:szCs w:val="22"/>
        </w:rPr>
        <w:t>l’efectiva</w:t>
      </w:r>
      <w:r w:rsidR="00AE4076">
        <w:rPr>
          <w:rFonts w:cs="Arial"/>
          <w:spacing w:val="8"/>
          <w:szCs w:val="22"/>
        </w:rPr>
        <w:t xml:space="preserve"> </w:t>
      </w:r>
      <w:r w:rsidR="00AE4076">
        <w:rPr>
          <w:rFonts w:cs="Arial"/>
          <w:spacing w:val="-1"/>
          <w:szCs w:val="22"/>
        </w:rPr>
        <w:t>disposició</w:t>
      </w:r>
      <w:r w:rsidR="00AE4076">
        <w:rPr>
          <w:rFonts w:cs="Arial"/>
          <w:spacing w:val="8"/>
          <w:szCs w:val="22"/>
        </w:rPr>
        <w:t xml:space="preserve"> </w:t>
      </w:r>
      <w:r w:rsidR="00AE4076">
        <w:rPr>
          <w:rFonts w:cs="Arial"/>
          <w:spacing w:val="-1"/>
          <w:szCs w:val="22"/>
        </w:rPr>
        <w:t>de</w:t>
      </w:r>
      <w:r w:rsidR="00AE4076">
        <w:rPr>
          <w:rFonts w:cs="Arial"/>
          <w:spacing w:val="8"/>
          <w:szCs w:val="22"/>
        </w:rPr>
        <w:t xml:space="preserve"> </w:t>
      </w:r>
      <w:r w:rsidR="00AE4076">
        <w:rPr>
          <w:rFonts w:cs="Arial"/>
          <w:spacing w:val="-1"/>
          <w:szCs w:val="22"/>
        </w:rPr>
        <w:t>mitjans</w:t>
      </w:r>
      <w:r w:rsidR="00AE4076">
        <w:rPr>
          <w:rFonts w:cs="Arial"/>
          <w:spacing w:val="3"/>
          <w:szCs w:val="22"/>
        </w:rPr>
        <w:t xml:space="preserve"> </w:t>
      </w:r>
      <w:r w:rsidR="00AE4076">
        <w:rPr>
          <w:rFonts w:cs="Arial"/>
          <w:szCs w:val="22"/>
        </w:rPr>
        <w:t>que</w:t>
      </w:r>
      <w:r w:rsidR="00AE4076">
        <w:rPr>
          <w:rFonts w:cs="Arial"/>
          <w:spacing w:val="8"/>
          <w:szCs w:val="22"/>
        </w:rPr>
        <w:t xml:space="preserve"> </w:t>
      </w:r>
      <w:r w:rsidR="00AE4076">
        <w:rPr>
          <w:rFonts w:cs="Arial"/>
          <w:spacing w:val="-1"/>
          <w:szCs w:val="22"/>
        </w:rPr>
        <w:t>s’hagi</w:t>
      </w:r>
      <w:r w:rsidR="00AE4076">
        <w:rPr>
          <w:rFonts w:cs="Arial"/>
          <w:spacing w:val="7"/>
          <w:szCs w:val="22"/>
        </w:rPr>
        <w:t xml:space="preserve"> </w:t>
      </w:r>
      <w:r w:rsidR="00AE4076">
        <w:rPr>
          <w:rFonts w:cs="Arial"/>
          <w:spacing w:val="-1"/>
          <w:szCs w:val="22"/>
        </w:rPr>
        <w:t>compromès</w:t>
      </w:r>
      <w:r w:rsidR="00AE4076">
        <w:rPr>
          <w:rFonts w:cs="Arial"/>
          <w:spacing w:val="3"/>
          <w:szCs w:val="22"/>
        </w:rPr>
        <w:t xml:space="preserve"> </w:t>
      </w:r>
      <w:r w:rsidR="00AE4076">
        <w:rPr>
          <w:rFonts w:cs="Arial"/>
          <w:szCs w:val="22"/>
        </w:rPr>
        <w:t>a</w:t>
      </w:r>
      <w:r w:rsidR="00AE4076">
        <w:rPr>
          <w:rFonts w:cs="Arial"/>
          <w:spacing w:val="59"/>
          <w:szCs w:val="22"/>
        </w:rPr>
        <w:t xml:space="preserve"> </w:t>
      </w:r>
      <w:r w:rsidR="00AE4076">
        <w:rPr>
          <w:rFonts w:cs="Arial"/>
          <w:spacing w:val="-1"/>
          <w:szCs w:val="22"/>
        </w:rPr>
        <w:t>dedicar</w:t>
      </w:r>
      <w:r w:rsidR="00AE4076">
        <w:rPr>
          <w:rFonts w:cs="Arial"/>
          <w:spacing w:val="59"/>
          <w:szCs w:val="22"/>
        </w:rPr>
        <w:t xml:space="preserve"> </w:t>
      </w:r>
      <w:r w:rsidR="00AE4076">
        <w:rPr>
          <w:rFonts w:cs="Arial"/>
          <w:szCs w:val="22"/>
        </w:rPr>
        <w:t>o</w:t>
      </w:r>
      <w:r w:rsidR="00AE4076">
        <w:rPr>
          <w:rFonts w:cs="Arial"/>
          <w:spacing w:val="58"/>
          <w:szCs w:val="22"/>
        </w:rPr>
        <w:t xml:space="preserve"> </w:t>
      </w:r>
      <w:r w:rsidR="00AE4076">
        <w:rPr>
          <w:rFonts w:cs="Arial"/>
          <w:spacing w:val="-1"/>
          <w:szCs w:val="22"/>
        </w:rPr>
        <w:t>adscriure</w:t>
      </w:r>
      <w:r w:rsidR="00AE4076">
        <w:rPr>
          <w:rFonts w:cs="Arial"/>
          <w:spacing w:val="58"/>
          <w:szCs w:val="22"/>
        </w:rPr>
        <w:t xml:space="preserve"> </w:t>
      </w:r>
      <w:r w:rsidR="00AE4076">
        <w:rPr>
          <w:rFonts w:cs="Arial"/>
          <w:szCs w:val="22"/>
        </w:rPr>
        <w:t>a</w:t>
      </w:r>
      <w:r w:rsidR="00AE4076">
        <w:rPr>
          <w:rFonts w:cs="Arial"/>
          <w:spacing w:val="56"/>
          <w:szCs w:val="22"/>
        </w:rPr>
        <w:t xml:space="preserve"> </w:t>
      </w:r>
      <w:r w:rsidR="00AE4076">
        <w:rPr>
          <w:rFonts w:cs="Arial"/>
          <w:spacing w:val="-1"/>
          <w:szCs w:val="22"/>
        </w:rPr>
        <w:t>l’execució</w:t>
      </w:r>
      <w:r w:rsidR="00AE4076">
        <w:rPr>
          <w:rFonts w:cs="Arial"/>
          <w:spacing w:val="58"/>
          <w:szCs w:val="22"/>
        </w:rPr>
        <w:t xml:space="preserve"> </w:t>
      </w:r>
      <w:r w:rsidR="00AE4076">
        <w:rPr>
          <w:rFonts w:cs="Arial"/>
          <w:spacing w:val="-1"/>
          <w:szCs w:val="22"/>
        </w:rPr>
        <w:t>del</w:t>
      </w:r>
      <w:r w:rsidR="00AE4076">
        <w:rPr>
          <w:rFonts w:cs="Arial"/>
          <w:spacing w:val="57"/>
          <w:szCs w:val="22"/>
        </w:rPr>
        <w:t xml:space="preserve"> </w:t>
      </w:r>
      <w:r w:rsidR="00AE4076">
        <w:rPr>
          <w:rFonts w:cs="Arial"/>
          <w:spacing w:val="-1"/>
          <w:szCs w:val="22"/>
        </w:rPr>
        <w:t>contracte</w:t>
      </w:r>
      <w:r w:rsidR="00AE4076">
        <w:rPr>
          <w:rFonts w:cs="Arial"/>
          <w:spacing w:val="54"/>
          <w:szCs w:val="22"/>
        </w:rPr>
        <w:t xml:space="preserve"> </w:t>
      </w:r>
      <w:r w:rsidR="00AE4076">
        <w:rPr>
          <w:rFonts w:cs="Arial"/>
          <w:spacing w:val="-1"/>
          <w:szCs w:val="22"/>
        </w:rPr>
        <w:t>d’acord</w:t>
      </w:r>
      <w:r w:rsidR="00AE4076">
        <w:rPr>
          <w:rFonts w:cs="Arial"/>
          <w:spacing w:val="58"/>
          <w:szCs w:val="22"/>
        </w:rPr>
        <w:t xml:space="preserve"> </w:t>
      </w:r>
      <w:r w:rsidR="00AE4076">
        <w:rPr>
          <w:rFonts w:cs="Arial"/>
          <w:szCs w:val="22"/>
        </w:rPr>
        <w:t>amb</w:t>
      </w:r>
      <w:r w:rsidR="00AE4076">
        <w:rPr>
          <w:rFonts w:cs="Arial"/>
          <w:spacing w:val="56"/>
          <w:szCs w:val="22"/>
        </w:rPr>
        <w:t xml:space="preserve"> </w:t>
      </w:r>
      <w:r w:rsidR="00AE4076">
        <w:rPr>
          <w:rFonts w:cs="Arial"/>
          <w:spacing w:val="-1"/>
          <w:szCs w:val="22"/>
        </w:rPr>
        <w:t>l’article</w:t>
      </w:r>
      <w:r w:rsidR="00AE4076">
        <w:rPr>
          <w:rFonts w:cs="Arial"/>
          <w:spacing w:val="58"/>
          <w:szCs w:val="22"/>
        </w:rPr>
        <w:t xml:space="preserve"> </w:t>
      </w:r>
      <w:r w:rsidR="00AE4076">
        <w:rPr>
          <w:rFonts w:cs="Arial"/>
          <w:spacing w:val="-1"/>
          <w:szCs w:val="22"/>
        </w:rPr>
        <w:t>76.2</w:t>
      </w:r>
      <w:r w:rsidR="00AE4076">
        <w:rPr>
          <w:rFonts w:cs="Arial"/>
          <w:spacing w:val="58"/>
          <w:szCs w:val="22"/>
        </w:rPr>
        <w:t xml:space="preserve"> </w:t>
      </w:r>
      <w:r w:rsidR="00AE4076">
        <w:rPr>
          <w:rFonts w:cs="Arial"/>
          <w:spacing w:val="-1"/>
          <w:szCs w:val="22"/>
        </w:rPr>
        <w:t>de</w:t>
      </w:r>
      <w:r w:rsidR="00AE4076">
        <w:rPr>
          <w:rFonts w:cs="Arial"/>
          <w:spacing w:val="58"/>
          <w:szCs w:val="22"/>
        </w:rPr>
        <w:t xml:space="preserve"> </w:t>
      </w:r>
      <w:r w:rsidR="00AE4076">
        <w:rPr>
          <w:rFonts w:cs="Arial"/>
          <w:spacing w:val="-1"/>
          <w:szCs w:val="22"/>
        </w:rPr>
        <w:t>la</w:t>
      </w:r>
      <w:r w:rsidR="00AE4076">
        <w:rPr>
          <w:rFonts w:cs="Arial"/>
          <w:spacing w:val="51"/>
          <w:szCs w:val="22"/>
        </w:rPr>
        <w:t xml:space="preserve"> </w:t>
      </w:r>
      <w:r w:rsidR="00AE4076">
        <w:rPr>
          <w:rFonts w:cs="Arial"/>
          <w:spacing w:val="-1"/>
          <w:szCs w:val="22"/>
        </w:rPr>
        <w:t>LCSP.</w:t>
      </w:r>
    </w:p>
    <w:p w14:paraId="5466552C" w14:textId="77777777" w:rsidR="00AE4076" w:rsidRDefault="00AE4076" w:rsidP="00AE4076">
      <w:pPr>
        <w:snapToGrid w:val="0"/>
        <w:spacing w:before="8" w:line="252" w:lineRule="exact"/>
        <w:ind w:left="1701"/>
        <w:jc w:val="both"/>
        <w:rPr>
          <w:rFonts w:eastAsia="Calibri" w:cs="Arial"/>
          <w:szCs w:val="22"/>
        </w:rPr>
      </w:pPr>
    </w:p>
    <w:p w14:paraId="74DE6973" w14:textId="6FAF9F0B" w:rsidR="00AE4076" w:rsidRDefault="002D74F2" w:rsidP="00AE4076">
      <w:pPr>
        <w:numPr>
          <w:ilvl w:val="0"/>
          <w:numId w:val="43"/>
        </w:numPr>
        <w:snapToGrid w:val="0"/>
        <w:spacing w:before="8" w:line="252" w:lineRule="exact"/>
        <w:ind w:left="1701" w:hanging="567"/>
        <w:jc w:val="both"/>
        <w:rPr>
          <w:rFonts w:eastAsia="Calibri" w:cs="Arial"/>
          <w:szCs w:val="22"/>
        </w:rPr>
      </w:pPr>
      <w:r>
        <w:rPr>
          <w:rFonts w:cs="Arial"/>
          <w:spacing w:val="-1"/>
          <w:szCs w:val="22"/>
        </w:rPr>
        <w:t xml:space="preserve">     </w:t>
      </w:r>
      <w:r w:rsidR="00AE4076">
        <w:rPr>
          <w:rFonts w:cs="Arial"/>
          <w:spacing w:val="-1"/>
          <w:szCs w:val="22"/>
        </w:rPr>
        <w:t>Document</w:t>
      </w:r>
      <w:r w:rsidR="00AE4076">
        <w:rPr>
          <w:rFonts w:cs="Arial"/>
          <w:spacing w:val="9"/>
          <w:szCs w:val="22"/>
        </w:rPr>
        <w:t xml:space="preserve"> </w:t>
      </w:r>
      <w:r w:rsidR="00AE4076">
        <w:rPr>
          <w:rFonts w:cs="Arial"/>
          <w:spacing w:val="-1"/>
          <w:szCs w:val="22"/>
        </w:rPr>
        <w:t>acreditatiu</w:t>
      </w:r>
      <w:r w:rsidR="00AE4076">
        <w:rPr>
          <w:rFonts w:cs="Arial"/>
          <w:spacing w:val="8"/>
          <w:szCs w:val="22"/>
        </w:rPr>
        <w:t xml:space="preserve"> </w:t>
      </w:r>
      <w:r w:rsidR="00AE4076">
        <w:rPr>
          <w:rFonts w:cs="Arial"/>
          <w:spacing w:val="-1"/>
          <w:szCs w:val="22"/>
        </w:rPr>
        <w:t>de</w:t>
      </w:r>
      <w:r w:rsidR="00AE4076">
        <w:rPr>
          <w:rFonts w:cs="Arial"/>
          <w:spacing w:val="5"/>
          <w:szCs w:val="22"/>
        </w:rPr>
        <w:t xml:space="preserve"> </w:t>
      </w:r>
      <w:r w:rsidR="00AE4076">
        <w:rPr>
          <w:rFonts w:cs="Arial"/>
          <w:spacing w:val="-1"/>
          <w:szCs w:val="22"/>
        </w:rPr>
        <w:t>la</w:t>
      </w:r>
      <w:r w:rsidR="00AE4076">
        <w:rPr>
          <w:rFonts w:cs="Arial"/>
          <w:spacing w:val="8"/>
          <w:szCs w:val="22"/>
        </w:rPr>
        <w:t xml:space="preserve"> </w:t>
      </w:r>
      <w:r w:rsidR="00AE4076">
        <w:rPr>
          <w:rFonts w:cs="Arial"/>
          <w:spacing w:val="-1"/>
          <w:szCs w:val="22"/>
        </w:rPr>
        <w:t>constitució</w:t>
      </w:r>
      <w:r w:rsidR="00AE4076">
        <w:rPr>
          <w:rFonts w:cs="Arial"/>
          <w:spacing w:val="8"/>
          <w:szCs w:val="22"/>
        </w:rPr>
        <w:t xml:space="preserve"> </w:t>
      </w:r>
      <w:r w:rsidR="00AE4076">
        <w:rPr>
          <w:rFonts w:cs="Arial"/>
          <w:spacing w:val="-1"/>
          <w:szCs w:val="22"/>
        </w:rPr>
        <w:t>de</w:t>
      </w:r>
      <w:r w:rsidR="00AE4076">
        <w:rPr>
          <w:rFonts w:cs="Arial"/>
          <w:spacing w:val="8"/>
          <w:szCs w:val="22"/>
        </w:rPr>
        <w:t xml:space="preserve"> </w:t>
      </w:r>
      <w:r w:rsidR="00AE4076">
        <w:rPr>
          <w:rFonts w:cs="Arial"/>
          <w:spacing w:val="-1"/>
          <w:szCs w:val="22"/>
        </w:rPr>
        <w:t>la</w:t>
      </w:r>
      <w:r w:rsidR="00AE4076">
        <w:rPr>
          <w:rFonts w:cs="Arial"/>
          <w:spacing w:val="8"/>
          <w:szCs w:val="22"/>
        </w:rPr>
        <w:t xml:space="preserve"> </w:t>
      </w:r>
      <w:r w:rsidR="00AE4076">
        <w:rPr>
          <w:rFonts w:cs="Arial"/>
          <w:spacing w:val="-1"/>
          <w:szCs w:val="22"/>
        </w:rPr>
        <w:t>garantia</w:t>
      </w:r>
      <w:r w:rsidR="00AE4076">
        <w:rPr>
          <w:rFonts w:cs="Arial"/>
          <w:spacing w:val="8"/>
          <w:szCs w:val="22"/>
        </w:rPr>
        <w:t xml:space="preserve"> </w:t>
      </w:r>
      <w:r w:rsidR="00AE4076">
        <w:rPr>
          <w:rFonts w:cs="Arial"/>
          <w:spacing w:val="-1"/>
          <w:szCs w:val="22"/>
        </w:rPr>
        <w:t>definitiva (excepte</w:t>
      </w:r>
      <w:r w:rsidR="00AE4076">
        <w:rPr>
          <w:rFonts w:cs="Arial"/>
          <w:spacing w:val="15"/>
          <w:szCs w:val="22"/>
        </w:rPr>
        <w:t xml:space="preserve"> </w:t>
      </w:r>
      <w:r w:rsidR="00AE4076">
        <w:rPr>
          <w:rFonts w:cs="Arial"/>
          <w:spacing w:val="-1"/>
          <w:szCs w:val="22"/>
        </w:rPr>
        <w:t>en</w:t>
      </w:r>
      <w:r w:rsidR="00AE4076">
        <w:rPr>
          <w:rFonts w:cs="Arial"/>
          <w:spacing w:val="15"/>
          <w:szCs w:val="22"/>
        </w:rPr>
        <w:t xml:space="preserve"> </w:t>
      </w:r>
      <w:r w:rsidR="00AE4076">
        <w:rPr>
          <w:rFonts w:cs="Arial"/>
          <w:spacing w:val="-1"/>
          <w:szCs w:val="22"/>
        </w:rPr>
        <w:t>el</w:t>
      </w:r>
      <w:r w:rsidR="00AE4076">
        <w:rPr>
          <w:rFonts w:cs="Arial"/>
          <w:spacing w:val="14"/>
          <w:szCs w:val="22"/>
        </w:rPr>
        <w:t xml:space="preserve"> </w:t>
      </w:r>
      <w:r w:rsidR="00AE4076">
        <w:rPr>
          <w:rFonts w:cs="Arial"/>
          <w:spacing w:val="-2"/>
          <w:szCs w:val="22"/>
        </w:rPr>
        <w:t>cas</w:t>
      </w:r>
      <w:r w:rsidR="00AE4076">
        <w:rPr>
          <w:rFonts w:cs="Arial"/>
          <w:spacing w:val="15"/>
          <w:szCs w:val="22"/>
        </w:rPr>
        <w:t xml:space="preserve"> </w:t>
      </w:r>
      <w:r w:rsidR="00AE4076">
        <w:rPr>
          <w:rFonts w:cs="Arial"/>
          <w:spacing w:val="-1"/>
          <w:szCs w:val="22"/>
        </w:rPr>
        <w:t>que</w:t>
      </w:r>
      <w:r w:rsidR="00AE4076">
        <w:rPr>
          <w:rFonts w:cs="Arial"/>
          <w:spacing w:val="15"/>
          <w:szCs w:val="22"/>
        </w:rPr>
        <w:t xml:space="preserve"> </w:t>
      </w:r>
      <w:r w:rsidR="00AE4076">
        <w:rPr>
          <w:rFonts w:cs="Arial"/>
          <w:spacing w:val="-1"/>
          <w:szCs w:val="22"/>
        </w:rPr>
        <w:t>la</w:t>
      </w:r>
      <w:r w:rsidR="00AE4076">
        <w:rPr>
          <w:rFonts w:cs="Arial"/>
          <w:spacing w:val="12"/>
          <w:szCs w:val="22"/>
        </w:rPr>
        <w:t xml:space="preserve"> </w:t>
      </w:r>
      <w:r w:rsidR="00AE4076">
        <w:rPr>
          <w:rFonts w:cs="Arial"/>
          <w:spacing w:val="-1"/>
          <w:szCs w:val="22"/>
        </w:rPr>
        <w:t>garantia</w:t>
      </w:r>
      <w:r w:rsidR="00AE4076">
        <w:rPr>
          <w:rFonts w:cs="Arial"/>
          <w:spacing w:val="15"/>
          <w:szCs w:val="22"/>
        </w:rPr>
        <w:t xml:space="preserve"> </w:t>
      </w:r>
      <w:r w:rsidR="00AE4076">
        <w:rPr>
          <w:rFonts w:cs="Arial"/>
          <w:spacing w:val="-1"/>
          <w:szCs w:val="22"/>
        </w:rPr>
        <w:t>es</w:t>
      </w:r>
      <w:r w:rsidR="00AE4076">
        <w:rPr>
          <w:rFonts w:cs="Arial"/>
          <w:spacing w:val="15"/>
          <w:szCs w:val="22"/>
        </w:rPr>
        <w:t xml:space="preserve"> </w:t>
      </w:r>
      <w:r w:rsidR="00AE4076">
        <w:rPr>
          <w:rFonts w:cs="Arial"/>
          <w:spacing w:val="-1"/>
          <w:szCs w:val="22"/>
        </w:rPr>
        <w:t>constitueixi</w:t>
      </w:r>
      <w:r w:rsidR="00AE4076">
        <w:rPr>
          <w:rFonts w:cs="Arial"/>
          <w:spacing w:val="61"/>
          <w:szCs w:val="22"/>
        </w:rPr>
        <w:t xml:space="preserve"> </w:t>
      </w:r>
      <w:r w:rsidR="00AE4076">
        <w:rPr>
          <w:rFonts w:cs="Arial"/>
          <w:spacing w:val="-1"/>
          <w:szCs w:val="22"/>
        </w:rPr>
        <w:t>mitjançant la</w:t>
      </w:r>
      <w:r w:rsidR="00AE4076">
        <w:rPr>
          <w:rFonts w:cs="Arial"/>
          <w:szCs w:val="22"/>
        </w:rPr>
        <w:t xml:space="preserve"> </w:t>
      </w:r>
      <w:r w:rsidR="00AE4076">
        <w:rPr>
          <w:rFonts w:cs="Arial"/>
          <w:spacing w:val="-1"/>
          <w:szCs w:val="22"/>
        </w:rPr>
        <w:t>retenció</w:t>
      </w:r>
      <w:r w:rsidR="00AE4076">
        <w:rPr>
          <w:rFonts w:cs="Arial"/>
          <w:szCs w:val="22"/>
        </w:rPr>
        <w:t xml:space="preserve"> </w:t>
      </w:r>
      <w:r w:rsidR="00AE4076">
        <w:rPr>
          <w:rFonts w:cs="Arial"/>
          <w:spacing w:val="-1"/>
          <w:szCs w:val="22"/>
        </w:rPr>
        <w:t>sobre</w:t>
      </w:r>
      <w:r w:rsidR="00AE4076">
        <w:rPr>
          <w:rFonts w:cs="Arial"/>
          <w:szCs w:val="22"/>
        </w:rPr>
        <w:t xml:space="preserve"> </w:t>
      </w:r>
      <w:r w:rsidR="00AE4076">
        <w:rPr>
          <w:rFonts w:cs="Arial"/>
          <w:spacing w:val="-1"/>
          <w:szCs w:val="22"/>
        </w:rPr>
        <w:t>el</w:t>
      </w:r>
      <w:r w:rsidR="00AE4076">
        <w:rPr>
          <w:rFonts w:cs="Arial"/>
          <w:szCs w:val="22"/>
        </w:rPr>
        <w:t xml:space="preserve"> </w:t>
      </w:r>
      <w:r w:rsidR="00AE4076">
        <w:rPr>
          <w:rFonts w:cs="Arial"/>
          <w:spacing w:val="-2"/>
          <w:szCs w:val="22"/>
        </w:rPr>
        <w:t>preu).</w:t>
      </w:r>
      <w:r w:rsidR="00AE4076">
        <w:rPr>
          <w:rFonts w:cs="Arial"/>
          <w:color w:val="000000"/>
          <w:szCs w:val="22"/>
        </w:rPr>
        <w:t xml:space="preserve"> S’utilitzarà  l’</w:t>
      </w:r>
      <w:r w:rsidR="00AE4076">
        <w:rPr>
          <w:rFonts w:cs="Arial"/>
          <w:b/>
          <w:bCs/>
          <w:color w:val="000000"/>
          <w:szCs w:val="22"/>
          <w:u w:val="single"/>
        </w:rPr>
        <w:t>Annex 11</w:t>
      </w:r>
      <w:r w:rsidR="00AE4076">
        <w:rPr>
          <w:rFonts w:cs="Arial"/>
          <w:color w:val="000000"/>
          <w:szCs w:val="22"/>
        </w:rPr>
        <w:t xml:space="preserve"> d’aquest Plec</w:t>
      </w:r>
    </w:p>
    <w:p w14:paraId="13805345" w14:textId="77777777" w:rsidR="00AE4076" w:rsidRDefault="00AE4076" w:rsidP="00AE4076">
      <w:pPr>
        <w:snapToGrid w:val="0"/>
        <w:spacing w:before="8" w:line="252" w:lineRule="exact"/>
        <w:ind w:left="1701"/>
        <w:jc w:val="both"/>
        <w:rPr>
          <w:rFonts w:cs="Arial"/>
          <w:spacing w:val="-1"/>
          <w:szCs w:val="22"/>
        </w:rPr>
      </w:pPr>
    </w:p>
    <w:p w14:paraId="3D074686" w14:textId="31B5BB09" w:rsidR="00AE4076" w:rsidRDefault="002D74F2" w:rsidP="00AE4076">
      <w:pPr>
        <w:numPr>
          <w:ilvl w:val="0"/>
          <w:numId w:val="43"/>
        </w:numPr>
        <w:snapToGrid w:val="0"/>
        <w:spacing w:before="8" w:line="252" w:lineRule="exact"/>
        <w:ind w:left="1701" w:hanging="567"/>
        <w:jc w:val="both"/>
        <w:rPr>
          <w:rFonts w:cs="Arial"/>
          <w:spacing w:val="-1"/>
          <w:szCs w:val="22"/>
        </w:rPr>
      </w:pPr>
      <w:r>
        <w:rPr>
          <w:rFonts w:cs="Arial"/>
          <w:spacing w:val="-1"/>
          <w:szCs w:val="22"/>
        </w:rPr>
        <w:t xml:space="preserve">     </w:t>
      </w:r>
      <w:r w:rsidR="00AE4076">
        <w:rPr>
          <w:rFonts w:cs="Arial"/>
          <w:spacing w:val="-1"/>
          <w:szCs w:val="22"/>
        </w:rPr>
        <w:t>Si s’escau, documentació acreditativa de que la plantilla de l’empresa esta integrada per un nombre de persones treballadores discapacitades no inferior al 2%, o que s’ha adoptat alguna de les mesures alternatives legalment previstes.</w:t>
      </w:r>
    </w:p>
    <w:p w14:paraId="5B294EF5" w14:textId="77777777" w:rsidR="00AE4076" w:rsidRDefault="00AE4076" w:rsidP="00AE4076">
      <w:pPr>
        <w:ind w:left="708"/>
        <w:jc w:val="both"/>
        <w:rPr>
          <w:rFonts w:eastAsia="Calibri" w:cs="Arial"/>
          <w:spacing w:val="-1"/>
          <w:szCs w:val="22"/>
        </w:rPr>
      </w:pPr>
    </w:p>
    <w:p w14:paraId="5AC6E365" w14:textId="3DD4472A" w:rsidR="00AE4076" w:rsidRDefault="002D74F2" w:rsidP="00AE4076">
      <w:pPr>
        <w:numPr>
          <w:ilvl w:val="0"/>
          <w:numId w:val="43"/>
        </w:numPr>
        <w:spacing w:line="250" w:lineRule="exact"/>
        <w:ind w:left="1701" w:hanging="567"/>
        <w:contextualSpacing/>
        <w:jc w:val="both"/>
        <w:rPr>
          <w:rFonts w:eastAsia="Calibri" w:cs="Arial"/>
          <w:szCs w:val="22"/>
        </w:rPr>
      </w:pPr>
      <w:r>
        <w:rPr>
          <w:rFonts w:eastAsia="Calibri" w:cs="Arial"/>
          <w:spacing w:val="-1"/>
          <w:szCs w:val="22"/>
        </w:rPr>
        <w:t xml:space="preserve">     </w:t>
      </w:r>
      <w:r w:rsidR="00AE4076">
        <w:rPr>
          <w:rFonts w:eastAsia="Calibri" w:cs="Arial"/>
          <w:spacing w:val="-1"/>
          <w:szCs w:val="22"/>
        </w:rPr>
        <w:t>Qualsevol</w:t>
      </w:r>
      <w:r w:rsidR="00AE4076">
        <w:rPr>
          <w:rFonts w:eastAsia="Calibri" w:cs="Arial"/>
          <w:szCs w:val="22"/>
        </w:rPr>
        <w:t xml:space="preserve"> </w:t>
      </w:r>
      <w:r w:rsidR="00AE4076">
        <w:rPr>
          <w:rFonts w:eastAsia="Calibri" w:cs="Arial"/>
          <w:spacing w:val="-1"/>
          <w:szCs w:val="22"/>
        </w:rPr>
        <w:t>altra</w:t>
      </w:r>
      <w:r w:rsidR="00AE4076">
        <w:rPr>
          <w:rFonts w:eastAsia="Calibri" w:cs="Arial"/>
          <w:szCs w:val="22"/>
        </w:rPr>
        <w:t xml:space="preserve"> </w:t>
      </w:r>
      <w:r w:rsidR="00AE4076">
        <w:rPr>
          <w:rFonts w:eastAsia="Calibri" w:cs="Arial"/>
          <w:spacing w:val="-1"/>
          <w:szCs w:val="22"/>
        </w:rPr>
        <w:t>documentació</w:t>
      </w:r>
      <w:r w:rsidR="00AE4076">
        <w:rPr>
          <w:rFonts w:eastAsia="Calibri" w:cs="Arial"/>
          <w:szCs w:val="22"/>
        </w:rPr>
        <w:t xml:space="preserve"> que,</w:t>
      </w:r>
      <w:r w:rsidR="00AE4076">
        <w:rPr>
          <w:rFonts w:eastAsia="Calibri" w:cs="Arial"/>
          <w:spacing w:val="2"/>
          <w:szCs w:val="22"/>
        </w:rPr>
        <w:t xml:space="preserve"> </w:t>
      </w:r>
      <w:r w:rsidR="00AE4076">
        <w:rPr>
          <w:rFonts w:eastAsia="Calibri" w:cs="Arial"/>
          <w:spacing w:val="-1"/>
          <w:szCs w:val="22"/>
        </w:rPr>
        <w:t>específicament</w:t>
      </w:r>
      <w:r w:rsidR="00AE4076">
        <w:rPr>
          <w:rFonts w:eastAsia="Calibri" w:cs="Arial"/>
          <w:spacing w:val="2"/>
          <w:szCs w:val="22"/>
        </w:rPr>
        <w:t xml:space="preserve"> </w:t>
      </w:r>
      <w:r w:rsidR="00AE4076">
        <w:rPr>
          <w:rFonts w:eastAsia="Calibri" w:cs="Arial"/>
          <w:szCs w:val="22"/>
        </w:rPr>
        <w:t xml:space="preserve">i </w:t>
      </w:r>
      <w:r w:rsidR="00AE4076">
        <w:rPr>
          <w:rFonts w:eastAsia="Calibri" w:cs="Arial"/>
          <w:spacing w:val="-1"/>
          <w:szCs w:val="22"/>
        </w:rPr>
        <w:t>per</w:t>
      </w:r>
      <w:r w:rsidR="00AE4076">
        <w:rPr>
          <w:rFonts w:eastAsia="Calibri" w:cs="Arial"/>
          <w:spacing w:val="2"/>
          <w:szCs w:val="22"/>
        </w:rPr>
        <w:t xml:space="preserve"> </w:t>
      </w:r>
      <w:r w:rsidR="00AE4076">
        <w:rPr>
          <w:rFonts w:eastAsia="Calibri" w:cs="Arial"/>
          <w:spacing w:val="-1"/>
          <w:szCs w:val="22"/>
        </w:rPr>
        <w:t>la</w:t>
      </w:r>
      <w:r w:rsidR="00AE4076">
        <w:rPr>
          <w:rFonts w:eastAsia="Calibri" w:cs="Arial"/>
          <w:spacing w:val="3"/>
          <w:szCs w:val="22"/>
        </w:rPr>
        <w:t xml:space="preserve"> </w:t>
      </w:r>
      <w:r w:rsidR="00AE4076">
        <w:rPr>
          <w:rFonts w:eastAsia="Calibri" w:cs="Arial"/>
          <w:spacing w:val="-1"/>
          <w:szCs w:val="22"/>
        </w:rPr>
        <w:t>naturalesa</w:t>
      </w:r>
      <w:r w:rsidR="00AE4076">
        <w:rPr>
          <w:rFonts w:eastAsia="Calibri" w:cs="Arial"/>
          <w:szCs w:val="22"/>
        </w:rPr>
        <w:t xml:space="preserve"> </w:t>
      </w:r>
      <w:r w:rsidR="00AE4076">
        <w:rPr>
          <w:rFonts w:eastAsia="Calibri" w:cs="Arial"/>
          <w:spacing w:val="-1"/>
          <w:szCs w:val="22"/>
        </w:rPr>
        <w:t>del</w:t>
      </w:r>
      <w:r w:rsidR="00AE4076">
        <w:rPr>
          <w:rFonts w:eastAsia="Calibri" w:cs="Arial"/>
          <w:szCs w:val="22"/>
        </w:rPr>
        <w:t xml:space="preserve"> </w:t>
      </w:r>
      <w:r w:rsidR="00AE4076">
        <w:rPr>
          <w:rFonts w:eastAsia="Calibri" w:cs="Arial"/>
          <w:spacing w:val="-1"/>
          <w:szCs w:val="22"/>
        </w:rPr>
        <w:t>contracte,</w:t>
      </w:r>
      <w:r w:rsidR="00AE4076">
        <w:rPr>
          <w:rFonts w:eastAsia="Calibri" w:cs="Arial"/>
          <w:spacing w:val="59"/>
          <w:szCs w:val="22"/>
        </w:rPr>
        <w:t xml:space="preserve"> </w:t>
      </w:r>
      <w:r w:rsidR="00AE4076">
        <w:rPr>
          <w:rFonts w:eastAsia="Calibri" w:cs="Arial"/>
          <w:spacing w:val="-1"/>
          <w:szCs w:val="22"/>
        </w:rPr>
        <w:t>es</w:t>
      </w:r>
      <w:r w:rsidR="00AE4076">
        <w:rPr>
          <w:rFonts w:eastAsia="Calibri" w:cs="Arial"/>
          <w:spacing w:val="1"/>
          <w:szCs w:val="22"/>
        </w:rPr>
        <w:t xml:space="preserve"> </w:t>
      </w:r>
      <w:r w:rsidR="00AE4076">
        <w:rPr>
          <w:rFonts w:eastAsia="Calibri" w:cs="Arial"/>
          <w:spacing w:val="-1"/>
          <w:szCs w:val="22"/>
        </w:rPr>
        <w:t>determini</w:t>
      </w:r>
      <w:r w:rsidR="00AE4076">
        <w:rPr>
          <w:rFonts w:eastAsia="Calibri" w:cs="Arial"/>
          <w:szCs w:val="22"/>
        </w:rPr>
        <w:t xml:space="preserve"> </w:t>
      </w:r>
      <w:r w:rsidR="00AE4076">
        <w:rPr>
          <w:rFonts w:eastAsia="Calibri" w:cs="Arial"/>
          <w:spacing w:val="-1"/>
          <w:szCs w:val="22"/>
        </w:rPr>
        <w:t>a</w:t>
      </w:r>
      <w:r w:rsidR="00AE4076">
        <w:rPr>
          <w:rFonts w:eastAsia="Calibri" w:cs="Arial"/>
          <w:spacing w:val="-2"/>
          <w:szCs w:val="22"/>
        </w:rPr>
        <w:t xml:space="preserve"> </w:t>
      </w:r>
      <w:r w:rsidR="00AE4076">
        <w:rPr>
          <w:rFonts w:eastAsia="Calibri" w:cs="Arial"/>
          <w:spacing w:val="-1"/>
          <w:szCs w:val="22"/>
        </w:rPr>
        <w:t>l’</w:t>
      </w:r>
      <w:r w:rsidR="00AE4076">
        <w:rPr>
          <w:rFonts w:eastAsia="Calibri" w:cs="Arial"/>
          <w:b/>
          <w:bCs/>
          <w:spacing w:val="-1"/>
          <w:szCs w:val="22"/>
        </w:rPr>
        <w:t xml:space="preserve">apartat </w:t>
      </w:r>
      <w:r w:rsidR="00AE4076">
        <w:rPr>
          <w:rFonts w:eastAsia="Calibri" w:cs="Arial"/>
          <w:b/>
          <w:bCs/>
          <w:szCs w:val="22"/>
        </w:rPr>
        <w:t xml:space="preserve">X </w:t>
      </w:r>
      <w:r w:rsidR="00AE4076">
        <w:rPr>
          <w:rFonts w:eastAsia="Calibri" w:cs="Arial"/>
          <w:b/>
          <w:bCs/>
          <w:spacing w:val="-2"/>
          <w:szCs w:val="22"/>
        </w:rPr>
        <w:t>del Quadre de Característiques</w:t>
      </w:r>
      <w:r w:rsidR="00AE4076">
        <w:rPr>
          <w:rFonts w:eastAsia="Calibri" w:cs="Arial"/>
          <w:spacing w:val="-1"/>
          <w:szCs w:val="22"/>
        </w:rPr>
        <w:t>.</w:t>
      </w:r>
    </w:p>
    <w:p w14:paraId="1B0E8418" w14:textId="77777777" w:rsidR="00AE4076" w:rsidRDefault="00AE4076" w:rsidP="00AE4076">
      <w:pPr>
        <w:autoSpaceDE w:val="0"/>
        <w:autoSpaceDN w:val="0"/>
        <w:ind w:left="1134"/>
        <w:jc w:val="both"/>
        <w:rPr>
          <w:rFonts w:eastAsia="Calibri" w:cs="Arial"/>
          <w:b/>
          <w:bCs/>
          <w:color w:val="000000"/>
          <w:szCs w:val="22"/>
        </w:rPr>
      </w:pPr>
    </w:p>
    <w:p w14:paraId="16EE3D80" w14:textId="77777777" w:rsidR="00AE4076" w:rsidRDefault="00AE4076" w:rsidP="00AE4076">
      <w:pPr>
        <w:ind w:left="1134"/>
        <w:jc w:val="both"/>
        <w:rPr>
          <w:rFonts w:cs="Arial"/>
          <w:szCs w:val="22"/>
        </w:rPr>
      </w:pPr>
      <w:r>
        <w:rPr>
          <w:rFonts w:cs="Arial"/>
          <w:szCs w:val="22"/>
        </w:rPr>
        <w:t>El licitador podrà presentar la documentació exigida en aquest procediment en còpia de conformitat al determinat a l’article 53 c) de la Llei 39/2015, d’1 d’octubre, de Procediment Administratiu Comú de les Administracions Públiques, llevat que sigui obligatòria la presentació de l’original per determinar-ho així una llei,  però l’Ajuntament es reserva el dret de sol·licitar la presentació del document original quan puguin existir dubtes sobre la seva veracitat (article 28.5 de la mateixa norma).</w:t>
      </w:r>
    </w:p>
    <w:p w14:paraId="4CBA147E" w14:textId="77777777" w:rsidR="00AE4076" w:rsidRDefault="00AE4076" w:rsidP="00AE4076">
      <w:pPr>
        <w:ind w:left="1134"/>
        <w:jc w:val="both"/>
        <w:rPr>
          <w:rFonts w:cs="Arial"/>
          <w:szCs w:val="22"/>
        </w:rPr>
      </w:pPr>
    </w:p>
    <w:p w14:paraId="19B0FA12" w14:textId="77777777" w:rsidR="00AE4076" w:rsidRDefault="00AE4076" w:rsidP="00AE4076">
      <w:pPr>
        <w:autoSpaceDE w:val="0"/>
        <w:autoSpaceDN w:val="0"/>
        <w:ind w:left="1134"/>
        <w:jc w:val="both"/>
        <w:rPr>
          <w:rFonts w:cs="Arial"/>
          <w:color w:val="000000"/>
          <w:szCs w:val="22"/>
        </w:rPr>
      </w:pPr>
      <w:r>
        <w:rPr>
          <w:rFonts w:cs="Arial"/>
          <w:color w:val="000000"/>
          <w:szCs w:val="22"/>
        </w:rPr>
        <w:t xml:space="preserve">Es delega en  l’Àrea/Unitat </w:t>
      </w:r>
      <w:proofErr w:type="spellStart"/>
      <w:r>
        <w:rPr>
          <w:rFonts w:cs="Arial"/>
          <w:color w:val="000000"/>
          <w:szCs w:val="22"/>
        </w:rPr>
        <w:t>tramitadora</w:t>
      </w:r>
      <w:proofErr w:type="spellEnd"/>
      <w:r>
        <w:rPr>
          <w:rFonts w:cs="Arial"/>
          <w:color w:val="000000"/>
          <w:szCs w:val="22"/>
        </w:rPr>
        <w:t xml:space="preserve"> de l’expedient</w:t>
      </w:r>
      <w:r>
        <w:rPr>
          <w:rFonts w:cs="Arial"/>
          <w:b/>
          <w:bCs/>
          <w:color w:val="000000"/>
          <w:szCs w:val="22"/>
        </w:rPr>
        <w:t xml:space="preserve"> </w:t>
      </w:r>
      <w:r>
        <w:rPr>
          <w:rFonts w:cs="Arial"/>
          <w:color w:val="000000"/>
          <w:szCs w:val="22"/>
        </w:rPr>
        <w:t xml:space="preserve">la verificació de la documentació, de manera que si comprova que tota la presentada és correcta i completa, es podrà sotmetre a l’Òrgan de Contractació per a la seva adjudicació, però si existeixen dubtes o deficiències, l’Àrea/Unitat </w:t>
      </w:r>
      <w:proofErr w:type="spellStart"/>
      <w:r>
        <w:rPr>
          <w:rFonts w:cs="Arial"/>
          <w:color w:val="000000"/>
          <w:szCs w:val="22"/>
        </w:rPr>
        <w:t>tramitadora</w:t>
      </w:r>
      <w:proofErr w:type="spellEnd"/>
      <w:r>
        <w:rPr>
          <w:rFonts w:cs="Arial"/>
          <w:color w:val="000000"/>
          <w:szCs w:val="22"/>
        </w:rPr>
        <w:t xml:space="preserve"> ho sotmetrà a la Mesa de Contractació que qualificarà, en reunió interna, la documentació presentada per l’empresa o les empreses licitadores que hagin presentat l’oferta més avantatjosa econòmicament.</w:t>
      </w:r>
    </w:p>
    <w:p w14:paraId="154C8C3D" w14:textId="77777777" w:rsidR="00AE4076" w:rsidRDefault="00AE4076" w:rsidP="00AE4076">
      <w:pPr>
        <w:autoSpaceDE w:val="0"/>
        <w:autoSpaceDN w:val="0"/>
        <w:ind w:left="1134"/>
        <w:jc w:val="both"/>
        <w:rPr>
          <w:rFonts w:cs="Arial"/>
          <w:color w:val="000000"/>
          <w:szCs w:val="22"/>
        </w:rPr>
      </w:pPr>
      <w:r>
        <w:rPr>
          <w:rFonts w:cs="Arial"/>
          <w:color w:val="000000"/>
          <w:szCs w:val="22"/>
        </w:rPr>
        <w:t xml:space="preserve">Si la Mesa de Contractació observa que en la documentació presentada hi ha defectes o errors de caràcter esmenable, ho ha de comunicar a les empreses afectades perquè els corregeixin o esmenin davant la pròpia Mesa de Contractació en el termini màxim </w:t>
      </w:r>
      <w:r>
        <w:rPr>
          <w:rFonts w:cs="Arial"/>
          <w:b/>
          <w:color w:val="000000"/>
          <w:szCs w:val="22"/>
        </w:rPr>
        <w:t>de 3 dies naturals</w:t>
      </w:r>
      <w:r>
        <w:rPr>
          <w:rFonts w:cs="Arial"/>
          <w:color w:val="000000"/>
          <w:szCs w:val="22"/>
        </w:rPr>
        <w:t>.</w:t>
      </w:r>
    </w:p>
    <w:p w14:paraId="604EE791" w14:textId="77777777" w:rsidR="00AE4076" w:rsidRDefault="00AE4076" w:rsidP="00AE4076">
      <w:pPr>
        <w:ind w:left="1134"/>
        <w:jc w:val="both"/>
        <w:rPr>
          <w:rFonts w:cs="Arial"/>
          <w:szCs w:val="22"/>
        </w:rPr>
      </w:pPr>
      <w:r>
        <w:rPr>
          <w:rFonts w:cs="Arial"/>
          <w:spacing w:val="-1"/>
          <w:szCs w:val="22"/>
        </w:rPr>
        <w:lastRenderedPageBreak/>
        <w:t>Les</w:t>
      </w:r>
      <w:r>
        <w:rPr>
          <w:rFonts w:cs="Arial"/>
          <w:spacing w:val="17"/>
          <w:szCs w:val="22"/>
        </w:rPr>
        <w:t xml:space="preserve"> </w:t>
      </w:r>
      <w:r>
        <w:rPr>
          <w:rFonts w:cs="Arial"/>
          <w:szCs w:val="22"/>
        </w:rPr>
        <w:t>sol·licituds</w:t>
      </w:r>
      <w:r>
        <w:rPr>
          <w:rFonts w:cs="Arial"/>
          <w:spacing w:val="17"/>
          <w:szCs w:val="22"/>
        </w:rPr>
        <w:t xml:space="preserve"> </w:t>
      </w:r>
      <w:r>
        <w:rPr>
          <w:rFonts w:cs="Arial"/>
          <w:spacing w:val="-1"/>
          <w:szCs w:val="22"/>
        </w:rPr>
        <w:t>d’esmenes</w:t>
      </w:r>
      <w:r>
        <w:rPr>
          <w:rFonts w:cs="Arial"/>
          <w:spacing w:val="17"/>
          <w:szCs w:val="22"/>
        </w:rPr>
        <w:t xml:space="preserve"> </w:t>
      </w:r>
      <w:r>
        <w:rPr>
          <w:rFonts w:cs="Arial"/>
          <w:spacing w:val="-1"/>
          <w:szCs w:val="22"/>
        </w:rPr>
        <w:t>es</w:t>
      </w:r>
      <w:r>
        <w:rPr>
          <w:rFonts w:cs="Arial"/>
          <w:spacing w:val="17"/>
          <w:szCs w:val="22"/>
        </w:rPr>
        <w:t xml:space="preserve"> </w:t>
      </w:r>
      <w:r>
        <w:rPr>
          <w:rFonts w:cs="Arial"/>
          <w:spacing w:val="-1"/>
          <w:szCs w:val="22"/>
        </w:rPr>
        <w:t>duran</w:t>
      </w:r>
      <w:r>
        <w:rPr>
          <w:rFonts w:cs="Arial"/>
          <w:spacing w:val="16"/>
          <w:szCs w:val="22"/>
        </w:rPr>
        <w:t xml:space="preserve"> a </w:t>
      </w:r>
      <w:r>
        <w:rPr>
          <w:rFonts w:cs="Arial"/>
          <w:szCs w:val="22"/>
        </w:rPr>
        <w:t xml:space="preserve">terme a través </w:t>
      </w:r>
      <w:r>
        <w:rPr>
          <w:rFonts w:eastAsia="Arial Unicode MS" w:cs="Arial"/>
          <w:color w:val="000000"/>
          <w:szCs w:val="22"/>
        </w:rPr>
        <w:t xml:space="preserve">del sistema de notificació </w:t>
      </w:r>
      <w:r>
        <w:rPr>
          <w:rFonts w:cs="Arial"/>
          <w:szCs w:val="22"/>
        </w:rPr>
        <w:t xml:space="preserve">e-NOTUM </w:t>
      </w:r>
      <w:r>
        <w:rPr>
          <w:rFonts w:eastAsia="Arial Unicode MS" w:cs="Arial"/>
          <w:color w:val="000000"/>
          <w:szCs w:val="22"/>
        </w:rPr>
        <w:t>conforme preveu la Clàusula 6.2 d’aquest Plec</w:t>
      </w:r>
      <w:r>
        <w:rPr>
          <w:rFonts w:cs="Arial"/>
          <w:spacing w:val="-1"/>
          <w:szCs w:val="22"/>
        </w:rPr>
        <w:t>.</w:t>
      </w:r>
    </w:p>
    <w:p w14:paraId="4E168E46" w14:textId="77777777" w:rsidR="00AE4076" w:rsidRPr="00AE4076" w:rsidRDefault="00AE4076" w:rsidP="00AE4076">
      <w:pPr>
        <w:ind w:left="1134"/>
        <w:jc w:val="both"/>
        <w:rPr>
          <w:rFonts w:cs="Arial"/>
          <w:szCs w:val="22"/>
          <w:highlight w:val="lightGray"/>
        </w:rPr>
      </w:pPr>
    </w:p>
    <w:p w14:paraId="525D0326" w14:textId="77777777" w:rsidR="00AE4076" w:rsidRDefault="00AE4076" w:rsidP="00AE4076">
      <w:pPr>
        <w:autoSpaceDE w:val="0"/>
        <w:autoSpaceDN w:val="0"/>
        <w:ind w:left="1134"/>
        <w:jc w:val="both"/>
        <w:rPr>
          <w:rFonts w:cs="Arial"/>
          <w:szCs w:val="22"/>
        </w:rPr>
      </w:pPr>
      <w:r>
        <w:rPr>
          <w:rFonts w:cs="Arial"/>
          <w:color w:val="000000"/>
          <w:szCs w:val="22"/>
        </w:rPr>
        <w:t xml:space="preserve">En el cas que no es complimenti adequadament el requeriment de documentació en el termini assenyalat o bé en el termini per esmenar que doni la Mesa de Contractació, s’entendrà que l’empresa licitadora ha retirat la seva oferta i es procedirà a requerir la mateixa documentació a l’empresa licitadora següent, per l’ordre en què hagin quedat classificades les ofertes. Aquest fet comporta </w:t>
      </w:r>
      <w:r>
        <w:rPr>
          <w:rFonts w:cs="Arial"/>
          <w:spacing w:val="-1"/>
          <w:szCs w:val="22"/>
        </w:rPr>
        <w:t>l’exigència</w:t>
      </w:r>
      <w:r>
        <w:rPr>
          <w:rFonts w:cs="Arial"/>
          <w:spacing w:val="12"/>
          <w:szCs w:val="22"/>
        </w:rPr>
        <w:t xml:space="preserve"> </w:t>
      </w:r>
      <w:r>
        <w:rPr>
          <w:rFonts w:cs="Arial"/>
          <w:spacing w:val="-1"/>
          <w:szCs w:val="22"/>
        </w:rPr>
        <w:t>de</w:t>
      </w:r>
      <w:r>
        <w:rPr>
          <w:rFonts w:cs="Arial"/>
          <w:spacing w:val="12"/>
          <w:szCs w:val="22"/>
        </w:rPr>
        <w:t xml:space="preserve"> </w:t>
      </w:r>
      <w:r>
        <w:rPr>
          <w:rFonts w:cs="Arial"/>
          <w:spacing w:val="-1"/>
          <w:szCs w:val="22"/>
        </w:rPr>
        <w:t>l’import</w:t>
      </w:r>
      <w:r>
        <w:rPr>
          <w:rFonts w:cs="Arial"/>
          <w:spacing w:val="14"/>
          <w:szCs w:val="22"/>
        </w:rPr>
        <w:t xml:space="preserve"> </w:t>
      </w:r>
      <w:r>
        <w:rPr>
          <w:rFonts w:cs="Arial"/>
          <w:spacing w:val="-1"/>
          <w:szCs w:val="22"/>
        </w:rPr>
        <w:t>del</w:t>
      </w:r>
      <w:r>
        <w:rPr>
          <w:rFonts w:cs="Arial"/>
          <w:spacing w:val="12"/>
          <w:szCs w:val="22"/>
        </w:rPr>
        <w:t xml:space="preserve"> </w:t>
      </w:r>
      <w:r>
        <w:rPr>
          <w:rFonts w:cs="Arial"/>
          <w:szCs w:val="22"/>
        </w:rPr>
        <w:t>3</w:t>
      </w:r>
      <w:r>
        <w:rPr>
          <w:rFonts w:cs="Arial"/>
          <w:spacing w:val="12"/>
          <w:szCs w:val="22"/>
        </w:rPr>
        <w:t xml:space="preserve"> </w:t>
      </w:r>
      <w:r>
        <w:rPr>
          <w:rFonts w:cs="Arial"/>
          <w:spacing w:val="-1"/>
          <w:szCs w:val="22"/>
        </w:rPr>
        <w:t>per</w:t>
      </w:r>
      <w:r>
        <w:rPr>
          <w:rFonts w:cs="Arial"/>
          <w:spacing w:val="14"/>
          <w:szCs w:val="22"/>
        </w:rPr>
        <w:t xml:space="preserve"> </w:t>
      </w:r>
      <w:r>
        <w:rPr>
          <w:rFonts w:cs="Arial"/>
          <w:spacing w:val="-1"/>
          <w:szCs w:val="22"/>
        </w:rPr>
        <w:t>cent</w:t>
      </w:r>
      <w:r>
        <w:rPr>
          <w:rFonts w:cs="Arial"/>
          <w:spacing w:val="14"/>
          <w:szCs w:val="22"/>
        </w:rPr>
        <w:t xml:space="preserve"> </w:t>
      </w:r>
      <w:r>
        <w:rPr>
          <w:rFonts w:cs="Arial"/>
          <w:spacing w:val="-2"/>
          <w:szCs w:val="22"/>
        </w:rPr>
        <w:t>del</w:t>
      </w:r>
      <w:r>
        <w:rPr>
          <w:rFonts w:cs="Arial"/>
          <w:spacing w:val="75"/>
          <w:szCs w:val="22"/>
        </w:rPr>
        <w:t xml:space="preserve"> </w:t>
      </w:r>
      <w:r>
        <w:rPr>
          <w:rFonts w:cs="Arial"/>
          <w:spacing w:val="-1"/>
          <w:szCs w:val="22"/>
        </w:rPr>
        <w:t>pressupost</w:t>
      </w:r>
      <w:r>
        <w:rPr>
          <w:rFonts w:cs="Arial"/>
          <w:spacing w:val="14"/>
          <w:szCs w:val="22"/>
        </w:rPr>
        <w:t xml:space="preserve"> </w:t>
      </w:r>
      <w:r>
        <w:rPr>
          <w:rFonts w:cs="Arial"/>
          <w:spacing w:val="-1"/>
          <w:szCs w:val="22"/>
        </w:rPr>
        <w:t>base</w:t>
      </w:r>
      <w:r>
        <w:rPr>
          <w:rFonts w:cs="Arial"/>
          <w:spacing w:val="12"/>
          <w:szCs w:val="22"/>
        </w:rPr>
        <w:t xml:space="preserve"> </w:t>
      </w:r>
      <w:r>
        <w:rPr>
          <w:rFonts w:cs="Arial"/>
          <w:spacing w:val="-1"/>
          <w:szCs w:val="22"/>
        </w:rPr>
        <w:t>de</w:t>
      </w:r>
      <w:r>
        <w:rPr>
          <w:rFonts w:cs="Arial"/>
          <w:spacing w:val="12"/>
          <w:szCs w:val="22"/>
        </w:rPr>
        <w:t xml:space="preserve"> </w:t>
      </w:r>
      <w:r>
        <w:rPr>
          <w:rFonts w:cs="Arial"/>
          <w:spacing w:val="-1"/>
          <w:szCs w:val="22"/>
        </w:rPr>
        <w:t>licitació,</w:t>
      </w:r>
      <w:r>
        <w:rPr>
          <w:rFonts w:cs="Arial"/>
          <w:spacing w:val="14"/>
          <w:szCs w:val="22"/>
        </w:rPr>
        <w:t xml:space="preserve"> </w:t>
      </w:r>
      <w:r>
        <w:rPr>
          <w:rFonts w:cs="Arial"/>
          <w:szCs w:val="22"/>
        </w:rPr>
        <w:t>IVA</w:t>
      </w:r>
      <w:r>
        <w:rPr>
          <w:rFonts w:cs="Arial"/>
          <w:spacing w:val="12"/>
          <w:szCs w:val="22"/>
        </w:rPr>
        <w:t xml:space="preserve"> </w:t>
      </w:r>
      <w:r>
        <w:rPr>
          <w:rFonts w:cs="Arial"/>
          <w:spacing w:val="-1"/>
          <w:szCs w:val="22"/>
        </w:rPr>
        <w:t>exclòs,</w:t>
      </w:r>
      <w:r>
        <w:rPr>
          <w:rFonts w:cs="Arial"/>
          <w:spacing w:val="14"/>
          <w:szCs w:val="22"/>
        </w:rPr>
        <w:t xml:space="preserve"> </w:t>
      </w:r>
      <w:r>
        <w:rPr>
          <w:rFonts w:cs="Arial"/>
          <w:spacing w:val="-1"/>
          <w:szCs w:val="22"/>
        </w:rPr>
        <w:t>en</w:t>
      </w:r>
      <w:r>
        <w:rPr>
          <w:rFonts w:cs="Arial"/>
          <w:spacing w:val="15"/>
          <w:szCs w:val="22"/>
        </w:rPr>
        <w:t xml:space="preserve"> </w:t>
      </w:r>
      <w:r>
        <w:rPr>
          <w:rFonts w:cs="Arial"/>
          <w:spacing w:val="-1"/>
          <w:szCs w:val="22"/>
        </w:rPr>
        <w:t>concepte</w:t>
      </w:r>
      <w:r>
        <w:rPr>
          <w:rFonts w:cs="Arial"/>
          <w:spacing w:val="12"/>
          <w:szCs w:val="22"/>
        </w:rPr>
        <w:t xml:space="preserve"> </w:t>
      </w:r>
      <w:r>
        <w:rPr>
          <w:rFonts w:cs="Arial"/>
          <w:spacing w:val="-1"/>
          <w:szCs w:val="22"/>
        </w:rPr>
        <w:t>de</w:t>
      </w:r>
      <w:r>
        <w:rPr>
          <w:rFonts w:cs="Arial"/>
          <w:spacing w:val="12"/>
          <w:szCs w:val="22"/>
        </w:rPr>
        <w:t xml:space="preserve"> </w:t>
      </w:r>
      <w:r>
        <w:rPr>
          <w:rFonts w:cs="Arial"/>
          <w:spacing w:val="-1"/>
          <w:szCs w:val="22"/>
        </w:rPr>
        <w:t>penalitat,</w:t>
      </w:r>
      <w:r>
        <w:rPr>
          <w:rFonts w:cs="Arial"/>
          <w:spacing w:val="14"/>
          <w:szCs w:val="22"/>
        </w:rPr>
        <w:t xml:space="preserve"> </w:t>
      </w:r>
      <w:r>
        <w:rPr>
          <w:rFonts w:cs="Arial"/>
          <w:szCs w:val="22"/>
        </w:rPr>
        <w:t>que</w:t>
      </w:r>
      <w:r>
        <w:rPr>
          <w:rFonts w:cs="Arial"/>
          <w:spacing w:val="10"/>
          <w:szCs w:val="22"/>
        </w:rPr>
        <w:t xml:space="preserve"> </w:t>
      </w:r>
      <w:r>
        <w:rPr>
          <w:rFonts w:cs="Arial"/>
          <w:spacing w:val="-1"/>
          <w:szCs w:val="22"/>
        </w:rPr>
        <w:t>es</w:t>
      </w:r>
      <w:r>
        <w:rPr>
          <w:rFonts w:cs="Arial"/>
          <w:spacing w:val="13"/>
          <w:szCs w:val="22"/>
        </w:rPr>
        <w:t xml:space="preserve"> </w:t>
      </w:r>
      <w:r>
        <w:rPr>
          <w:rFonts w:cs="Arial"/>
          <w:szCs w:val="22"/>
        </w:rPr>
        <w:t>farà</w:t>
      </w:r>
      <w:r>
        <w:rPr>
          <w:rFonts w:cs="Arial"/>
          <w:spacing w:val="12"/>
          <w:szCs w:val="22"/>
        </w:rPr>
        <w:t xml:space="preserve"> </w:t>
      </w:r>
      <w:r>
        <w:rPr>
          <w:rFonts w:cs="Arial"/>
          <w:spacing w:val="-1"/>
          <w:szCs w:val="22"/>
        </w:rPr>
        <w:t>efectiu</w:t>
      </w:r>
      <w:r>
        <w:rPr>
          <w:rFonts w:cs="Arial"/>
          <w:spacing w:val="67"/>
          <w:szCs w:val="22"/>
        </w:rPr>
        <w:t xml:space="preserve"> </w:t>
      </w:r>
      <w:r>
        <w:rPr>
          <w:rFonts w:cs="Arial"/>
          <w:spacing w:val="-1"/>
          <w:szCs w:val="22"/>
        </w:rPr>
        <w:t>en</w:t>
      </w:r>
      <w:r>
        <w:rPr>
          <w:rFonts w:cs="Arial"/>
          <w:spacing w:val="10"/>
          <w:szCs w:val="22"/>
        </w:rPr>
        <w:t xml:space="preserve"> </w:t>
      </w:r>
      <w:r>
        <w:rPr>
          <w:rFonts w:cs="Arial"/>
          <w:spacing w:val="-1"/>
          <w:szCs w:val="22"/>
        </w:rPr>
        <w:t>primer</w:t>
      </w:r>
      <w:r>
        <w:rPr>
          <w:rFonts w:cs="Arial"/>
          <w:spacing w:val="11"/>
          <w:szCs w:val="22"/>
        </w:rPr>
        <w:t xml:space="preserve"> </w:t>
      </w:r>
      <w:r>
        <w:rPr>
          <w:rFonts w:cs="Arial"/>
          <w:spacing w:val="-1"/>
          <w:szCs w:val="22"/>
        </w:rPr>
        <w:t>lloc</w:t>
      </w:r>
      <w:r>
        <w:rPr>
          <w:rFonts w:cs="Arial"/>
          <w:spacing w:val="10"/>
          <w:szCs w:val="22"/>
        </w:rPr>
        <w:t xml:space="preserve"> </w:t>
      </w:r>
      <w:r>
        <w:rPr>
          <w:rFonts w:cs="Arial"/>
          <w:spacing w:val="-1"/>
          <w:szCs w:val="22"/>
        </w:rPr>
        <w:t>contra</w:t>
      </w:r>
      <w:r>
        <w:rPr>
          <w:rFonts w:cs="Arial"/>
          <w:spacing w:val="10"/>
          <w:szCs w:val="22"/>
        </w:rPr>
        <w:t xml:space="preserve"> </w:t>
      </w:r>
      <w:r>
        <w:rPr>
          <w:rFonts w:cs="Arial"/>
          <w:spacing w:val="-1"/>
          <w:szCs w:val="22"/>
        </w:rPr>
        <w:t>la</w:t>
      </w:r>
      <w:r>
        <w:rPr>
          <w:rFonts w:cs="Arial"/>
          <w:spacing w:val="10"/>
          <w:szCs w:val="22"/>
        </w:rPr>
        <w:t xml:space="preserve"> </w:t>
      </w:r>
      <w:r>
        <w:rPr>
          <w:rFonts w:cs="Arial"/>
          <w:spacing w:val="-1"/>
          <w:szCs w:val="22"/>
        </w:rPr>
        <w:t>garantia</w:t>
      </w:r>
      <w:r>
        <w:rPr>
          <w:rFonts w:cs="Arial"/>
          <w:spacing w:val="10"/>
          <w:szCs w:val="22"/>
        </w:rPr>
        <w:t xml:space="preserve"> </w:t>
      </w:r>
      <w:r>
        <w:rPr>
          <w:rFonts w:cs="Arial"/>
          <w:spacing w:val="-1"/>
          <w:szCs w:val="22"/>
        </w:rPr>
        <w:t>provisional</w:t>
      </w:r>
      <w:r>
        <w:rPr>
          <w:rFonts w:cs="Arial"/>
          <w:spacing w:val="9"/>
          <w:szCs w:val="22"/>
        </w:rPr>
        <w:t xml:space="preserve"> </w:t>
      </w:r>
      <w:r>
        <w:rPr>
          <w:rFonts w:cs="Arial"/>
          <w:szCs w:val="22"/>
        </w:rPr>
        <w:t>que,</w:t>
      </w:r>
      <w:r>
        <w:rPr>
          <w:rFonts w:cs="Arial"/>
          <w:spacing w:val="9"/>
          <w:szCs w:val="22"/>
        </w:rPr>
        <w:t xml:space="preserve"> </w:t>
      </w:r>
      <w:r>
        <w:rPr>
          <w:rFonts w:cs="Arial"/>
          <w:spacing w:val="-1"/>
          <w:szCs w:val="22"/>
        </w:rPr>
        <w:t>en</w:t>
      </w:r>
      <w:r>
        <w:rPr>
          <w:rFonts w:cs="Arial"/>
          <w:spacing w:val="10"/>
          <w:szCs w:val="22"/>
        </w:rPr>
        <w:t xml:space="preserve"> </w:t>
      </w:r>
      <w:r>
        <w:rPr>
          <w:rFonts w:cs="Arial"/>
          <w:spacing w:val="-1"/>
          <w:szCs w:val="22"/>
        </w:rPr>
        <w:t>el</w:t>
      </w:r>
      <w:r>
        <w:rPr>
          <w:rFonts w:cs="Arial"/>
          <w:spacing w:val="9"/>
          <w:szCs w:val="22"/>
        </w:rPr>
        <w:t xml:space="preserve"> </w:t>
      </w:r>
      <w:r>
        <w:rPr>
          <w:rFonts w:cs="Arial"/>
          <w:spacing w:val="-1"/>
          <w:szCs w:val="22"/>
        </w:rPr>
        <w:t>seu</w:t>
      </w:r>
      <w:r>
        <w:rPr>
          <w:rFonts w:cs="Arial"/>
          <w:spacing w:val="10"/>
          <w:szCs w:val="22"/>
        </w:rPr>
        <w:t xml:space="preserve"> </w:t>
      </w:r>
      <w:r>
        <w:rPr>
          <w:rFonts w:cs="Arial"/>
          <w:spacing w:val="-1"/>
          <w:szCs w:val="22"/>
        </w:rPr>
        <w:t>cas,</w:t>
      </w:r>
      <w:r>
        <w:rPr>
          <w:rFonts w:cs="Arial"/>
          <w:spacing w:val="11"/>
          <w:szCs w:val="22"/>
        </w:rPr>
        <w:t xml:space="preserve"> </w:t>
      </w:r>
      <w:r>
        <w:rPr>
          <w:rFonts w:cs="Arial"/>
          <w:spacing w:val="-1"/>
          <w:szCs w:val="22"/>
        </w:rPr>
        <w:t>s’hagués</w:t>
      </w:r>
      <w:r>
        <w:rPr>
          <w:rFonts w:cs="Arial"/>
          <w:spacing w:val="8"/>
          <w:szCs w:val="22"/>
        </w:rPr>
        <w:t xml:space="preserve"> </w:t>
      </w:r>
      <w:r>
        <w:rPr>
          <w:rFonts w:cs="Arial"/>
          <w:spacing w:val="-1"/>
          <w:szCs w:val="22"/>
        </w:rPr>
        <w:t>constituït</w:t>
      </w:r>
      <w:r>
        <w:rPr>
          <w:rFonts w:cs="Arial"/>
          <w:spacing w:val="11"/>
          <w:szCs w:val="22"/>
        </w:rPr>
        <w:t xml:space="preserve"> </w:t>
      </w:r>
      <w:r>
        <w:rPr>
          <w:rFonts w:cs="Arial"/>
          <w:spacing w:val="-1"/>
          <w:szCs w:val="22"/>
        </w:rPr>
        <w:t>i,</w:t>
      </w:r>
      <w:r>
        <w:rPr>
          <w:rFonts w:cs="Arial"/>
          <w:spacing w:val="11"/>
          <w:szCs w:val="22"/>
        </w:rPr>
        <w:t xml:space="preserve"> </w:t>
      </w:r>
      <w:r>
        <w:rPr>
          <w:rFonts w:cs="Arial"/>
          <w:szCs w:val="22"/>
        </w:rPr>
        <w:t>a</w:t>
      </w:r>
      <w:r>
        <w:rPr>
          <w:rFonts w:cs="Arial"/>
          <w:spacing w:val="61"/>
          <w:szCs w:val="22"/>
        </w:rPr>
        <w:t xml:space="preserve"> </w:t>
      </w:r>
      <w:r>
        <w:rPr>
          <w:rFonts w:cs="Arial"/>
          <w:szCs w:val="22"/>
        </w:rPr>
        <w:t>més,</w:t>
      </w:r>
      <w:r>
        <w:rPr>
          <w:rFonts w:cs="Arial"/>
          <w:spacing w:val="35"/>
          <w:szCs w:val="22"/>
        </w:rPr>
        <w:t xml:space="preserve"> </w:t>
      </w:r>
      <w:r>
        <w:rPr>
          <w:rFonts w:cs="Arial"/>
          <w:spacing w:val="-2"/>
          <w:szCs w:val="22"/>
        </w:rPr>
        <w:t>pot</w:t>
      </w:r>
      <w:r>
        <w:rPr>
          <w:rFonts w:cs="Arial"/>
          <w:spacing w:val="35"/>
          <w:szCs w:val="22"/>
        </w:rPr>
        <w:t xml:space="preserve"> </w:t>
      </w:r>
      <w:r>
        <w:rPr>
          <w:rFonts w:cs="Arial"/>
          <w:spacing w:val="-1"/>
          <w:szCs w:val="22"/>
        </w:rPr>
        <w:t>donar</w:t>
      </w:r>
      <w:r>
        <w:rPr>
          <w:rFonts w:cs="Arial"/>
          <w:spacing w:val="35"/>
          <w:szCs w:val="22"/>
        </w:rPr>
        <w:t xml:space="preserve"> </w:t>
      </w:r>
      <w:r>
        <w:rPr>
          <w:rFonts w:cs="Arial"/>
          <w:spacing w:val="-1"/>
          <w:szCs w:val="22"/>
        </w:rPr>
        <w:t>lloc</w:t>
      </w:r>
      <w:r>
        <w:rPr>
          <w:rFonts w:cs="Arial"/>
          <w:spacing w:val="34"/>
          <w:szCs w:val="22"/>
        </w:rPr>
        <w:t xml:space="preserve"> </w:t>
      </w:r>
      <w:r>
        <w:rPr>
          <w:rFonts w:cs="Arial"/>
          <w:szCs w:val="22"/>
        </w:rPr>
        <w:t>a</w:t>
      </w:r>
      <w:r>
        <w:rPr>
          <w:rFonts w:cs="Arial"/>
          <w:spacing w:val="34"/>
          <w:szCs w:val="22"/>
        </w:rPr>
        <w:t xml:space="preserve"> </w:t>
      </w:r>
      <w:r>
        <w:rPr>
          <w:rFonts w:cs="Arial"/>
          <w:spacing w:val="-1"/>
          <w:szCs w:val="22"/>
        </w:rPr>
        <w:t>declarar</w:t>
      </w:r>
      <w:r>
        <w:rPr>
          <w:rFonts w:cs="Arial"/>
          <w:spacing w:val="35"/>
          <w:szCs w:val="22"/>
        </w:rPr>
        <w:t xml:space="preserve"> </w:t>
      </w:r>
      <w:r>
        <w:rPr>
          <w:rFonts w:cs="Arial"/>
          <w:szCs w:val="22"/>
        </w:rPr>
        <w:t>a</w:t>
      </w:r>
      <w:r>
        <w:rPr>
          <w:rFonts w:cs="Arial"/>
          <w:spacing w:val="35"/>
          <w:szCs w:val="22"/>
        </w:rPr>
        <w:t xml:space="preserve"> </w:t>
      </w:r>
      <w:r>
        <w:rPr>
          <w:rFonts w:cs="Arial"/>
          <w:spacing w:val="-1"/>
          <w:szCs w:val="22"/>
        </w:rPr>
        <w:t>l’empresa</w:t>
      </w:r>
      <w:r>
        <w:rPr>
          <w:rFonts w:cs="Arial"/>
          <w:spacing w:val="34"/>
          <w:szCs w:val="22"/>
        </w:rPr>
        <w:t xml:space="preserve"> </w:t>
      </w:r>
      <w:r>
        <w:rPr>
          <w:rFonts w:cs="Arial"/>
          <w:spacing w:val="-1"/>
          <w:szCs w:val="22"/>
        </w:rPr>
        <w:t>en</w:t>
      </w:r>
      <w:r>
        <w:rPr>
          <w:rFonts w:cs="Arial"/>
          <w:spacing w:val="32"/>
          <w:szCs w:val="22"/>
        </w:rPr>
        <w:t xml:space="preserve"> </w:t>
      </w:r>
      <w:r>
        <w:rPr>
          <w:rFonts w:cs="Arial"/>
          <w:spacing w:val="-1"/>
          <w:szCs w:val="22"/>
        </w:rPr>
        <w:t>prohibició</w:t>
      </w:r>
      <w:r>
        <w:rPr>
          <w:rFonts w:cs="Arial"/>
          <w:spacing w:val="34"/>
          <w:szCs w:val="22"/>
        </w:rPr>
        <w:t xml:space="preserve"> </w:t>
      </w:r>
      <w:r>
        <w:rPr>
          <w:rFonts w:cs="Arial"/>
          <w:spacing w:val="-1"/>
          <w:szCs w:val="22"/>
        </w:rPr>
        <w:t>de</w:t>
      </w:r>
      <w:r>
        <w:rPr>
          <w:rFonts w:cs="Arial"/>
          <w:spacing w:val="34"/>
          <w:szCs w:val="22"/>
        </w:rPr>
        <w:t xml:space="preserve"> </w:t>
      </w:r>
      <w:r>
        <w:rPr>
          <w:rFonts w:cs="Arial"/>
          <w:spacing w:val="-1"/>
          <w:szCs w:val="22"/>
        </w:rPr>
        <w:t>contractar</w:t>
      </w:r>
      <w:r>
        <w:rPr>
          <w:rFonts w:cs="Arial"/>
          <w:spacing w:val="35"/>
          <w:szCs w:val="22"/>
        </w:rPr>
        <w:t xml:space="preserve"> </w:t>
      </w:r>
      <w:r>
        <w:rPr>
          <w:rFonts w:cs="Arial"/>
          <w:spacing w:val="-1"/>
          <w:szCs w:val="22"/>
        </w:rPr>
        <w:t>per</w:t>
      </w:r>
      <w:r>
        <w:rPr>
          <w:rFonts w:cs="Arial"/>
          <w:spacing w:val="36"/>
          <w:szCs w:val="22"/>
        </w:rPr>
        <w:t xml:space="preserve"> </w:t>
      </w:r>
      <w:r>
        <w:rPr>
          <w:rFonts w:cs="Arial"/>
          <w:spacing w:val="-1"/>
          <w:szCs w:val="22"/>
        </w:rPr>
        <w:t>la</w:t>
      </w:r>
      <w:r>
        <w:rPr>
          <w:rFonts w:cs="Arial"/>
          <w:spacing w:val="34"/>
          <w:szCs w:val="22"/>
        </w:rPr>
        <w:t xml:space="preserve"> </w:t>
      </w:r>
      <w:r>
        <w:rPr>
          <w:rFonts w:cs="Arial"/>
          <w:spacing w:val="-1"/>
          <w:szCs w:val="22"/>
        </w:rPr>
        <w:t>causa</w:t>
      </w:r>
      <w:r>
        <w:rPr>
          <w:rFonts w:cs="Arial"/>
          <w:spacing w:val="57"/>
          <w:szCs w:val="22"/>
        </w:rPr>
        <w:t xml:space="preserve"> </w:t>
      </w:r>
      <w:r>
        <w:rPr>
          <w:rFonts w:cs="Arial"/>
          <w:spacing w:val="-1"/>
          <w:szCs w:val="22"/>
        </w:rPr>
        <w:t>prevista</w:t>
      </w:r>
      <w:r>
        <w:rPr>
          <w:rFonts w:cs="Arial"/>
          <w:szCs w:val="22"/>
        </w:rPr>
        <w:t xml:space="preserve"> </w:t>
      </w:r>
      <w:r>
        <w:rPr>
          <w:rFonts w:cs="Arial"/>
          <w:spacing w:val="-1"/>
          <w:szCs w:val="22"/>
        </w:rPr>
        <w:t>a</w:t>
      </w:r>
      <w:r>
        <w:rPr>
          <w:rFonts w:cs="Arial"/>
          <w:szCs w:val="22"/>
        </w:rPr>
        <w:t xml:space="preserve"> </w:t>
      </w:r>
      <w:r>
        <w:rPr>
          <w:rFonts w:cs="Arial"/>
          <w:spacing w:val="-1"/>
          <w:szCs w:val="22"/>
        </w:rPr>
        <w:t>l’article</w:t>
      </w:r>
      <w:r>
        <w:rPr>
          <w:rFonts w:cs="Arial"/>
          <w:szCs w:val="22"/>
        </w:rPr>
        <w:t xml:space="preserve"> </w:t>
      </w:r>
      <w:r>
        <w:rPr>
          <w:rFonts w:cs="Arial"/>
          <w:spacing w:val="-1"/>
          <w:szCs w:val="22"/>
        </w:rPr>
        <w:t>71.2.</w:t>
      </w:r>
      <w:r>
        <w:rPr>
          <w:rFonts w:cs="Arial"/>
          <w:i/>
          <w:iCs/>
          <w:spacing w:val="-1"/>
          <w:szCs w:val="22"/>
        </w:rPr>
        <w:t>a</w:t>
      </w:r>
      <w:r>
        <w:rPr>
          <w:rFonts w:cs="Arial"/>
          <w:i/>
          <w:iCs/>
          <w:szCs w:val="22"/>
        </w:rPr>
        <w:t xml:space="preserve"> </w:t>
      </w:r>
      <w:r>
        <w:rPr>
          <w:rFonts w:cs="Arial"/>
          <w:spacing w:val="-1"/>
          <w:szCs w:val="22"/>
        </w:rPr>
        <w:t>de</w:t>
      </w:r>
      <w:r>
        <w:rPr>
          <w:rFonts w:cs="Arial"/>
          <w:szCs w:val="22"/>
        </w:rPr>
        <w:t xml:space="preserve"> </w:t>
      </w:r>
      <w:r>
        <w:rPr>
          <w:rFonts w:cs="Arial"/>
          <w:spacing w:val="-1"/>
          <w:szCs w:val="22"/>
        </w:rPr>
        <w:t>la</w:t>
      </w:r>
      <w:r>
        <w:rPr>
          <w:rFonts w:cs="Arial"/>
          <w:szCs w:val="22"/>
        </w:rPr>
        <w:t xml:space="preserve"> </w:t>
      </w:r>
      <w:r>
        <w:rPr>
          <w:rFonts w:cs="Arial"/>
          <w:spacing w:val="-1"/>
          <w:szCs w:val="22"/>
        </w:rPr>
        <w:t>LCSP.</w:t>
      </w:r>
    </w:p>
    <w:p w14:paraId="554E9BF9" w14:textId="77777777" w:rsidR="00AE4076" w:rsidRDefault="00AE4076" w:rsidP="00AE4076">
      <w:pPr>
        <w:autoSpaceDE w:val="0"/>
        <w:autoSpaceDN w:val="0"/>
        <w:ind w:left="1134"/>
        <w:jc w:val="both"/>
        <w:rPr>
          <w:rFonts w:cs="Arial"/>
          <w:color w:val="000000"/>
          <w:szCs w:val="22"/>
        </w:rPr>
      </w:pPr>
    </w:p>
    <w:p w14:paraId="43C29120" w14:textId="77777777" w:rsidR="00AE4076" w:rsidRDefault="00AE4076" w:rsidP="00AE4076">
      <w:pPr>
        <w:autoSpaceDE w:val="0"/>
        <w:autoSpaceDN w:val="0"/>
        <w:ind w:left="1134"/>
        <w:jc w:val="both"/>
        <w:rPr>
          <w:rFonts w:cs="Arial"/>
          <w:color w:val="000000"/>
          <w:szCs w:val="22"/>
        </w:rPr>
      </w:pPr>
      <w:r>
        <w:rPr>
          <w:rFonts w:cs="Arial"/>
          <w:color w:val="000000"/>
          <w:szCs w:val="22"/>
        </w:rPr>
        <w:t>Així mateix, l’eventual falsedat en allò declarat per les empreses licitadores en el DEUC o en altres declaracions responsables, pot donar lloc a la causa de prohibició de contractar amb el sector públic prevista a l’article 70.1.</w:t>
      </w:r>
      <w:r>
        <w:rPr>
          <w:rFonts w:cs="Arial"/>
          <w:i/>
          <w:iCs/>
          <w:color w:val="000000"/>
          <w:szCs w:val="22"/>
        </w:rPr>
        <w:t xml:space="preserve">e </w:t>
      </w:r>
      <w:r>
        <w:rPr>
          <w:rFonts w:cs="Arial"/>
          <w:color w:val="000000"/>
          <w:szCs w:val="22"/>
        </w:rPr>
        <w:t>de la LCSP .</w:t>
      </w:r>
    </w:p>
    <w:p w14:paraId="1A464129" w14:textId="77777777" w:rsidR="00AE4076" w:rsidRDefault="00AE4076" w:rsidP="00AE4076">
      <w:pPr>
        <w:jc w:val="both"/>
        <w:rPr>
          <w:rFonts w:eastAsia="Arial Unicode MS" w:cs="Arial"/>
          <w:szCs w:val="22"/>
          <w:highlight w:val="yellow"/>
        </w:rPr>
      </w:pPr>
    </w:p>
    <w:p w14:paraId="143E6EC8" w14:textId="77777777" w:rsidR="00AE4076" w:rsidRDefault="00AE4076" w:rsidP="00AE4076">
      <w:pPr>
        <w:autoSpaceDE w:val="0"/>
        <w:autoSpaceDN w:val="0"/>
        <w:ind w:left="1134"/>
        <w:jc w:val="both"/>
        <w:rPr>
          <w:rFonts w:cs="Arial"/>
          <w:color w:val="000000"/>
          <w:szCs w:val="22"/>
        </w:rPr>
      </w:pPr>
      <w:r>
        <w:rPr>
          <w:rFonts w:eastAsia="Arial Unicode MS" w:cs="Arial"/>
          <w:szCs w:val="22"/>
        </w:rPr>
        <w:t>Verificada la documentació presentada, la Mesa de Contractació, mitjançant la Secretaria d’aquesta, per delegació, elevarà la proposta d’adjudicació a l’Òrgan de Contractació.</w:t>
      </w:r>
    </w:p>
    <w:p w14:paraId="3A2C9A91" w14:textId="77777777" w:rsidR="00AE4076" w:rsidRDefault="00AE4076" w:rsidP="00AE4076">
      <w:pPr>
        <w:jc w:val="both"/>
        <w:rPr>
          <w:rFonts w:eastAsia="Arial Unicode MS" w:cs="Arial"/>
          <w:szCs w:val="22"/>
        </w:rPr>
      </w:pPr>
    </w:p>
    <w:p w14:paraId="5C327115" w14:textId="77777777" w:rsidR="00AE4076" w:rsidRDefault="00AE4076" w:rsidP="00AE4076">
      <w:pPr>
        <w:pStyle w:val="Pargrafdellista"/>
        <w:numPr>
          <w:ilvl w:val="0"/>
          <w:numId w:val="38"/>
        </w:numPr>
        <w:ind w:left="567" w:hanging="567"/>
        <w:jc w:val="both"/>
        <w:rPr>
          <w:rFonts w:ascii="Arial" w:eastAsia="Arial Unicode MS" w:hAnsi="Arial" w:cs="Arial"/>
          <w:sz w:val="22"/>
          <w:szCs w:val="22"/>
          <w:u w:val="single"/>
        </w:rPr>
      </w:pPr>
      <w:r w:rsidRPr="002D74F2">
        <w:rPr>
          <w:rFonts w:ascii="Arial" w:eastAsia="Arial Unicode MS" w:hAnsi="Arial" w:cs="Arial"/>
          <w:sz w:val="22"/>
          <w:szCs w:val="22"/>
          <w:u w:val="single"/>
          <w:lang w:val="ca-ES"/>
        </w:rPr>
        <w:t>Garantia d</w:t>
      </w:r>
      <w:r>
        <w:rPr>
          <w:rFonts w:ascii="Arial" w:eastAsia="Arial Unicode MS" w:hAnsi="Arial" w:cs="Arial"/>
          <w:sz w:val="22"/>
          <w:szCs w:val="22"/>
          <w:u w:val="single"/>
        </w:rPr>
        <w:t>efinitiva.</w:t>
      </w:r>
    </w:p>
    <w:p w14:paraId="16292C9D" w14:textId="77777777" w:rsidR="00AE4076" w:rsidRDefault="00AE4076" w:rsidP="00AE4076">
      <w:pPr>
        <w:ind w:left="360"/>
        <w:jc w:val="both"/>
        <w:rPr>
          <w:rFonts w:eastAsia="Arial Unicode MS" w:cs="Arial"/>
          <w:szCs w:val="22"/>
          <w:highlight w:val="yellow"/>
        </w:rPr>
      </w:pPr>
    </w:p>
    <w:p w14:paraId="44A151C9" w14:textId="77777777" w:rsidR="00AE4076" w:rsidRDefault="00AE4076" w:rsidP="00AE4076">
      <w:pPr>
        <w:ind w:left="567"/>
        <w:jc w:val="both"/>
        <w:rPr>
          <w:rFonts w:eastAsia="Arial Unicode MS" w:cs="Arial"/>
          <w:szCs w:val="22"/>
        </w:rPr>
      </w:pPr>
      <w:r>
        <w:rPr>
          <w:rFonts w:eastAsia="Arial Unicode MS" w:cs="Arial"/>
          <w:szCs w:val="22"/>
        </w:rPr>
        <w:t xml:space="preserve">L’import de la garantia definitiva s’estableix a </w:t>
      </w:r>
      <w:r>
        <w:rPr>
          <w:rFonts w:eastAsia="Arial Unicode MS" w:cs="Arial"/>
          <w:b/>
          <w:szCs w:val="22"/>
        </w:rPr>
        <w:t>l’apartat K del Quadre de Característiques</w:t>
      </w:r>
      <w:r>
        <w:rPr>
          <w:rFonts w:eastAsia="Arial Unicode MS" w:cs="Arial"/>
          <w:szCs w:val="22"/>
        </w:rPr>
        <w:t xml:space="preserve">. </w:t>
      </w:r>
    </w:p>
    <w:p w14:paraId="7BCB622F" w14:textId="77777777" w:rsidR="00AE4076" w:rsidRDefault="00AE4076" w:rsidP="00AE4076">
      <w:pPr>
        <w:ind w:left="567"/>
        <w:jc w:val="both"/>
        <w:rPr>
          <w:rFonts w:cs="Arial"/>
          <w:szCs w:val="22"/>
        </w:rPr>
      </w:pPr>
    </w:p>
    <w:p w14:paraId="4482A0EE" w14:textId="77777777" w:rsidR="00AE4076" w:rsidRDefault="00AE4076" w:rsidP="00AE4076">
      <w:pPr>
        <w:ind w:left="567"/>
        <w:jc w:val="both"/>
        <w:rPr>
          <w:rFonts w:eastAsia="Arial Unicode MS" w:cs="Arial"/>
          <w:szCs w:val="22"/>
        </w:rPr>
      </w:pPr>
      <w:r>
        <w:rPr>
          <w:rFonts w:cs="Arial"/>
          <w:szCs w:val="22"/>
        </w:rPr>
        <w:t xml:space="preserve">En el cas d’unió temporal d’empreses, la garantia definitiva es pot constituir per una o vàries de les empreses participants, sempre que en conjunt arribi a la quantia requerida a </w:t>
      </w:r>
      <w:r>
        <w:rPr>
          <w:rFonts w:cs="Arial"/>
          <w:b/>
          <w:szCs w:val="22"/>
        </w:rPr>
        <w:t>l’apartat K del Quadre de Característiques</w:t>
      </w:r>
      <w:r>
        <w:rPr>
          <w:rFonts w:cs="Arial"/>
          <w:szCs w:val="22"/>
        </w:rPr>
        <w:t xml:space="preserve"> i garanteixi solidàriament a totes les empreses integrants de la unió temporal.</w:t>
      </w:r>
    </w:p>
    <w:p w14:paraId="6264AE0A" w14:textId="77777777" w:rsidR="00AE4076" w:rsidRDefault="00AE4076" w:rsidP="00AE4076">
      <w:pPr>
        <w:ind w:left="567"/>
        <w:jc w:val="both"/>
        <w:rPr>
          <w:rFonts w:cs="Arial"/>
          <w:szCs w:val="22"/>
        </w:rPr>
      </w:pPr>
    </w:p>
    <w:p w14:paraId="4B759ED5" w14:textId="77777777" w:rsidR="00AE4076" w:rsidRDefault="00AE4076" w:rsidP="00AE4076">
      <w:pPr>
        <w:ind w:left="567"/>
        <w:jc w:val="both"/>
        <w:rPr>
          <w:rFonts w:cs="Arial"/>
          <w:szCs w:val="22"/>
        </w:rPr>
      </w:pPr>
      <w:r>
        <w:rPr>
          <w:rFonts w:cs="Arial"/>
          <w:szCs w:val="22"/>
        </w:rPr>
        <w:t xml:space="preserve">La garantia definitiva respon dels conceptes definits a l’article 110 de la LCSP. </w:t>
      </w:r>
    </w:p>
    <w:p w14:paraId="7A5B2C1D" w14:textId="77777777" w:rsidR="00AE4076" w:rsidRDefault="00AE4076" w:rsidP="00AE4076">
      <w:pPr>
        <w:ind w:left="567"/>
        <w:jc w:val="both"/>
        <w:rPr>
          <w:rFonts w:cs="Arial"/>
          <w:szCs w:val="22"/>
        </w:rPr>
      </w:pPr>
    </w:p>
    <w:p w14:paraId="16B85377" w14:textId="77777777" w:rsidR="00AE4076" w:rsidRDefault="00AE4076" w:rsidP="00AE4076">
      <w:pPr>
        <w:ind w:left="567"/>
        <w:jc w:val="both"/>
        <w:rPr>
          <w:rFonts w:cs="Arial"/>
          <w:szCs w:val="22"/>
        </w:rPr>
      </w:pPr>
      <w:r>
        <w:rPr>
          <w:rFonts w:cs="Arial"/>
          <w:szCs w:val="22"/>
        </w:rPr>
        <w:t xml:space="preserve">En cas d’amortització o substitució total o parcial dels valors que constitueixen la garantia, l’empresa adjudicatària està obligada a reposar-los en la quantia necessària per tal que l’import de la garantia no minvi per aquest motiu, havent de quedar constància documentada de la reposició esmentada. </w:t>
      </w:r>
    </w:p>
    <w:p w14:paraId="3866CAAE" w14:textId="77777777" w:rsidR="00AE4076" w:rsidRDefault="00AE4076" w:rsidP="00AE4076">
      <w:pPr>
        <w:ind w:left="567"/>
        <w:jc w:val="both"/>
        <w:rPr>
          <w:rFonts w:cs="Arial"/>
          <w:szCs w:val="22"/>
        </w:rPr>
      </w:pPr>
    </w:p>
    <w:p w14:paraId="5A7A55DE" w14:textId="77777777" w:rsidR="00AE4076" w:rsidRDefault="00AE4076" w:rsidP="00AE4076">
      <w:pPr>
        <w:ind w:left="567"/>
        <w:jc w:val="both"/>
        <w:rPr>
          <w:rFonts w:cs="Arial"/>
          <w:szCs w:val="22"/>
        </w:rPr>
      </w:pPr>
      <w:r>
        <w:rPr>
          <w:rFonts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 </w:t>
      </w:r>
    </w:p>
    <w:p w14:paraId="223D0BA1" w14:textId="77777777" w:rsidR="00AE4076" w:rsidRDefault="00AE4076" w:rsidP="00AE4076">
      <w:pPr>
        <w:ind w:left="567"/>
        <w:jc w:val="both"/>
        <w:rPr>
          <w:rFonts w:cs="Arial"/>
          <w:szCs w:val="22"/>
        </w:rPr>
      </w:pPr>
    </w:p>
    <w:p w14:paraId="1AF3DB22" w14:textId="77777777" w:rsidR="00AE4076" w:rsidRDefault="00AE4076" w:rsidP="00AE4076">
      <w:pPr>
        <w:ind w:left="567"/>
        <w:jc w:val="both"/>
        <w:rPr>
          <w:rFonts w:cs="Arial"/>
          <w:szCs w:val="22"/>
        </w:rPr>
      </w:pPr>
      <w:r>
        <w:rPr>
          <w:rFonts w:cs="Arial"/>
          <w:szCs w:val="22"/>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182A714F" w14:textId="77777777" w:rsidR="00AE4076" w:rsidRDefault="00AE4076" w:rsidP="00AE4076">
      <w:pPr>
        <w:ind w:left="567"/>
        <w:jc w:val="both"/>
        <w:rPr>
          <w:rFonts w:cs="Arial"/>
          <w:szCs w:val="22"/>
        </w:rPr>
      </w:pPr>
    </w:p>
    <w:p w14:paraId="2F49A1E4" w14:textId="77777777" w:rsidR="00AE4076" w:rsidRDefault="00AE4076" w:rsidP="00AE4076">
      <w:pPr>
        <w:ind w:left="567"/>
        <w:jc w:val="both"/>
        <w:rPr>
          <w:rFonts w:eastAsia="Arial Unicode MS" w:cs="Arial"/>
          <w:szCs w:val="22"/>
        </w:rPr>
      </w:pPr>
      <w:r>
        <w:rPr>
          <w:rFonts w:cs="Arial"/>
          <w:szCs w:val="22"/>
        </w:rPr>
        <w:t xml:space="preserve">En el cas que la garantia no es reposi en els supòsits esmentats en l’apartat anterior, l’Administració pot resoldre el contracte. </w:t>
      </w:r>
    </w:p>
    <w:p w14:paraId="10209E93" w14:textId="7785EF21" w:rsidR="00AE4076" w:rsidRPr="002D74F2" w:rsidRDefault="002D74F2" w:rsidP="002D74F2">
      <w:pPr>
        <w:pStyle w:val="Pargrafdellista"/>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0"/>
        <w:jc w:val="both"/>
        <w:rPr>
          <w:rFonts w:ascii="Arial" w:eastAsia="Arial Unicode MS" w:hAnsi="Arial" w:cs="Arial"/>
          <w:sz w:val="22"/>
          <w:szCs w:val="22"/>
          <w:lang w:val="ca-ES"/>
        </w:rPr>
      </w:pPr>
      <w:r w:rsidRPr="002D74F2">
        <w:rPr>
          <w:rFonts w:ascii="Arial" w:eastAsia="Arial Unicode MS" w:hAnsi="Arial" w:cs="Arial"/>
          <w:sz w:val="22"/>
          <w:szCs w:val="22"/>
          <w:lang w:val="ca-ES"/>
        </w:rPr>
        <w:lastRenderedPageBreak/>
        <w:t xml:space="preserve">8.     </w:t>
      </w:r>
      <w:r>
        <w:rPr>
          <w:rFonts w:ascii="Arial" w:eastAsia="Arial Unicode MS" w:hAnsi="Arial" w:cs="Arial"/>
          <w:sz w:val="22"/>
          <w:szCs w:val="22"/>
          <w:u w:val="single"/>
          <w:lang w:val="ca-ES"/>
        </w:rPr>
        <w:t xml:space="preserve"> </w:t>
      </w:r>
      <w:r w:rsidR="00AE4076" w:rsidRPr="002D74F2">
        <w:rPr>
          <w:rFonts w:ascii="Arial" w:eastAsia="Arial Unicode MS" w:hAnsi="Arial" w:cs="Arial"/>
          <w:sz w:val="22"/>
          <w:szCs w:val="22"/>
          <w:u w:val="single"/>
          <w:lang w:val="ca-ES"/>
        </w:rPr>
        <w:t>Altres consideracions.</w:t>
      </w:r>
    </w:p>
    <w:p w14:paraId="4E702479"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szCs w:val="22"/>
          <w:highlight w:val="yellow"/>
        </w:rPr>
      </w:pPr>
    </w:p>
    <w:p w14:paraId="3F342334"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jc w:val="both"/>
        <w:rPr>
          <w:rFonts w:eastAsia="Arial Unicode MS" w:cs="Arial"/>
          <w:szCs w:val="22"/>
        </w:rPr>
      </w:pPr>
      <w:r>
        <w:rPr>
          <w:rFonts w:eastAsia="Arial Unicode MS" w:cs="Arial"/>
          <w:szCs w:val="22"/>
        </w:rPr>
        <w:t>En cas d’empat, tindran preferència en l’adjudicació del contracte les proposicions següents:</w:t>
      </w:r>
    </w:p>
    <w:p w14:paraId="4E375549"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hanging="567"/>
        <w:jc w:val="both"/>
        <w:rPr>
          <w:rFonts w:eastAsia="Arial Unicode MS" w:cs="Arial"/>
          <w:szCs w:val="22"/>
        </w:rPr>
      </w:pPr>
    </w:p>
    <w:p w14:paraId="3BCFB1BA"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eastAsia="Arial Unicode MS" w:cs="Arial"/>
          <w:szCs w:val="22"/>
        </w:rPr>
      </w:pPr>
      <w:r>
        <w:rPr>
          <w:rFonts w:eastAsia="Arial Unicode MS" w:cs="Arial"/>
          <w:szCs w:val="22"/>
        </w:rPr>
        <w:t xml:space="preserve">-  </w:t>
      </w:r>
      <w:r>
        <w:rPr>
          <w:rFonts w:eastAsia="Arial Unicode MS" w:cs="Arial"/>
          <w:szCs w:val="22"/>
        </w:rPr>
        <w:tab/>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29E20F1A"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eastAsia="Arial Unicode MS" w:cs="Arial"/>
          <w:szCs w:val="22"/>
        </w:rPr>
      </w:pPr>
    </w:p>
    <w:p w14:paraId="606A2CD0" w14:textId="1B3DD0B2" w:rsidR="00AE4076" w:rsidRDefault="002D74F2" w:rsidP="002D74F2">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1134" w:hanging="567"/>
        <w:jc w:val="both"/>
        <w:rPr>
          <w:rFonts w:eastAsia="Arial Unicode MS" w:cs="Arial"/>
          <w:szCs w:val="22"/>
        </w:rPr>
      </w:pPr>
      <w:r>
        <w:rPr>
          <w:rFonts w:eastAsia="Arial Unicode MS" w:cs="Arial"/>
          <w:szCs w:val="22"/>
        </w:rPr>
        <w:t xml:space="preserve">-   </w:t>
      </w:r>
      <w:r w:rsidR="00AE4076">
        <w:rPr>
          <w:rFonts w:eastAsia="Arial Unicode MS" w:cs="Arial"/>
          <w:szCs w:val="22"/>
        </w:rPr>
        <w:t xml:space="preserve">La documentació acreditativa dels criteris de desempat serà aportada pels </w:t>
      </w:r>
      <w:r>
        <w:rPr>
          <w:rFonts w:eastAsia="Arial Unicode MS" w:cs="Arial"/>
          <w:szCs w:val="22"/>
        </w:rPr>
        <w:t xml:space="preserve">                 </w:t>
      </w:r>
      <w:r w:rsidR="00AE4076">
        <w:rPr>
          <w:rFonts w:eastAsia="Arial Unicode MS" w:cs="Arial"/>
          <w:szCs w:val="22"/>
        </w:rPr>
        <w:t xml:space="preserve">licitadors en el moment en què es produeixi l’empat i no amb caràcter previ, </w:t>
      </w:r>
      <w:r w:rsidR="00AE4076">
        <w:rPr>
          <w:rFonts w:eastAsia="Arial Unicode MS" w:cs="Arial"/>
          <w:szCs w:val="22"/>
          <w:u w:val="single"/>
        </w:rPr>
        <w:t>però s’ha de referir de manera inequívoca al moment de la presentació d’ofertes, altrament no es prendran en consideració</w:t>
      </w:r>
      <w:r w:rsidR="00AE4076">
        <w:rPr>
          <w:rFonts w:eastAsia="Arial Unicode MS" w:cs="Arial"/>
          <w:szCs w:val="22"/>
        </w:rPr>
        <w:t xml:space="preserve">. </w:t>
      </w:r>
    </w:p>
    <w:p w14:paraId="644615A1" w14:textId="77777777" w:rsidR="00AE4076" w:rsidRDefault="00AE4076" w:rsidP="00AE4076">
      <w:pPr>
        <w:autoSpaceDE w:val="0"/>
        <w:autoSpaceDN w:val="0"/>
        <w:adjustRightInd w:val="0"/>
        <w:ind w:left="1134" w:hanging="567"/>
        <w:jc w:val="both"/>
        <w:rPr>
          <w:rFonts w:eastAsia="Arial Unicode MS" w:cs="Arial"/>
          <w:szCs w:val="22"/>
          <w:lang w:eastAsia="ca-ES"/>
        </w:rPr>
      </w:pPr>
    </w:p>
    <w:p w14:paraId="6FB8BB2B" w14:textId="22314504" w:rsidR="00AE4076" w:rsidRDefault="002D74F2" w:rsidP="00AE4076">
      <w:pPr>
        <w:numPr>
          <w:ilvl w:val="0"/>
          <w:numId w:val="20"/>
        </w:numPr>
        <w:autoSpaceDE w:val="0"/>
        <w:autoSpaceDN w:val="0"/>
        <w:adjustRightInd w:val="0"/>
        <w:ind w:left="1134" w:hanging="567"/>
        <w:jc w:val="both"/>
        <w:rPr>
          <w:rFonts w:eastAsia="Arial Unicode MS" w:cs="Arial"/>
          <w:szCs w:val="22"/>
        </w:rPr>
      </w:pPr>
      <w:r>
        <w:rPr>
          <w:rFonts w:eastAsia="Arial Unicode MS" w:cs="Arial"/>
          <w:szCs w:val="22"/>
          <w:lang w:eastAsia="ca-ES"/>
        </w:rPr>
        <w:t xml:space="preserve">       </w:t>
      </w:r>
      <w:r w:rsidR="00AE4076">
        <w:rPr>
          <w:rFonts w:eastAsia="Arial Unicode MS" w:cs="Arial"/>
          <w:szCs w:val="22"/>
          <w:lang w:eastAsia="ca-ES"/>
        </w:rPr>
        <w:t xml:space="preserve">En cas de persistir l’empat un cop aplicats els criteris d’adjudicació addicionals, l’adjudicació del contracte es decidirà mitjançant sorteig, que es durà a terme en acte públic, prèvia convocatòria, llevat que es trobin presents tots els licitadors; en aquest cas, l’Àrea o Unitat </w:t>
      </w:r>
      <w:proofErr w:type="spellStart"/>
      <w:r w:rsidR="00AE4076">
        <w:rPr>
          <w:rFonts w:eastAsia="Arial Unicode MS" w:cs="Arial"/>
          <w:szCs w:val="22"/>
          <w:lang w:eastAsia="ca-ES"/>
        </w:rPr>
        <w:t>tramitadora</w:t>
      </w:r>
      <w:proofErr w:type="spellEnd"/>
      <w:r w:rsidR="00AE4076">
        <w:rPr>
          <w:rFonts w:eastAsia="Arial Unicode MS" w:cs="Arial"/>
          <w:szCs w:val="22"/>
          <w:lang w:eastAsia="ca-ES"/>
        </w:rPr>
        <w:t xml:space="preserve"> podrà decidir realitzar-lo en la mateixa sessió.</w:t>
      </w:r>
    </w:p>
    <w:p w14:paraId="1CF1603A" w14:textId="77777777" w:rsidR="00AE4076" w:rsidRDefault="00AE4076" w:rsidP="00AE4076">
      <w:pPr>
        <w:jc w:val="both"/>
        <w:rPr>
          <w:rFonts w:eastAsia="Arial Unicode MS" w:cs="Arial"/>
          <w:bCs/>
          <w:szCs w:val="22"/>
        </w:rPr>
      </w:pPr>
    </w:p>
    <w:p w14:paraId="7305516E" w14:textId="77777777" w:rsidR="00AE4076" w:rsidRDefault="00AE4076" w:rsidP="00AE4076">
      <w:pPr>
        <w:jc w:val="both"/>
        <w:rPr>
          <w:rFonts w:eastAsia="Arial Unicode MS" w:cs="Arial"/>
          <w:bCs/>
          <w:szCs w:val="22"/>
        </w:rPr>
      </w:pPr>
    </w:p>
    <w:p w14:paraId="2E11EA4A" w14:textId="77777777" w:rsidR="00AE4076" w:rsidRDefault="00AE4076" w:rsidP="00AE4076">
      <w:pPr>
        <w:ind w:left="567" w:hanging="567"/>
        <w:jc w:val="both"/>
        <w:rPr>
          <w:rFonts w:eastAsia="Arial Unicode MS" w:cs="Arial"/>
          <w:b/>
          <w:bCs/>
          <w:color w:val="000000"/>
          <w:szCs w:val="22"/>
          <w:u w:val="single"/>
        </w:rPr>
      </w:pPr>
      <w:r>
        <w:rPr>
          <w:rFonts w:eastAsia="Arial Unicode MS" w:cs="Arial"/>
          <w:b/>
          <w:bCs/>
          <w:color w:val="000000"/>
          <w:szCs w:val="22"/>
        </w:rPr>
        <w:t xml:space="preserve">11. </w:t>
      </w:r>
      <w:r>
        <w:rPr>
          <w:rFonts w:eastAsia="Arial Unicode MS" w:cs="Arial"/>
          <w:b/>
          <w:bCs/>
          <w:color w:val="000000"/>
          <w:szCs w:val="22"/>
        </w:rPr>
        <w:tab/>
      </w:r>
      <w:r>
        <w:rPr>
          <w:rFonts w:eastAsia="Arial Unicode MS" w:cs="Arial"/>
          <w:b/>
          <w:bCs/>
          <w:color w:val="000000"/>
          <w:szCs w:val="22"/>
          <w:u w:val="single"/>
        </w:rPr>
        <w:t>ADJUDICACIÓ DEL CONTRACTE I DECISIÓ DE NO ADJUDICAR O SUBSCRIURE I DESISTIMENT.</w:t>
      </w:r>
    </w:p>
    <w:p w14:paraId="0055E025" w14:textId="77777777" w:rsidR="00AE4076" w:rsidRDefault="00AE4076" w:rsidP="00AE4076">
      <w:pPr>
        <w:jc w:val="both"/>
        <w:rPr>
          <w:rFonts w:eastAsia="Arial Unicode MS" w:cs="Arial"/>
          <w:b/>
          <w:bCs/>
          <w:color w:val="000000"/>
          <w:szCs w:val="22"/>
        </w:rPr>
      </w:pPr>
    </w:p>
    <w:p w14:paraId="798494F3" w14:textId="77777777" w:rsidR="00AE4076" w:rsidRDefault="00AE4076" w:rsidP="00AE4076">
      <w:pPr>
        <w:numPr>
          <w:ilvl w:val="0"/>
          <w:numId w:val="44"/>
        </w:numPr>
        <w:ind w:left="567" w:hanging="567"/>
        <w:jc w:val="both"/>
        <w:rPr>
          <w:rFonts w:eastAsia="Arial Unicode MS" w:cs="Arial"/>
          <w:b/>
          <w:bCs/>
          <w:color w:val="000000"/>
          <w:szCs w:val="22"/>
        </w:rPr>
      </w:pPr>
      <w:r>
        <w:rPr>
          <w:rFonts w:eastAsia="Arial Unicode MS" w:cs="Arial"/>
          <w:szCs w:val="22"/>
        </w:rPr>
        <w:t xml:space="preserve">Un cop presentada la documentació anterior i aquella a que fa esment la Clàusula 10, l’Òrgan de Contractació acordarà l’adjudicació del contracte a l’empresa o les empreses proposades com a adjudicatàries, dins del termini de 5 dies hàbils següents a la recepció de dita documentació. </w:t>
      </w:r>
    </w:p>
    <w:p w14:paraId="6E53203E" w14:textId="77777777" w:rsidR="00AE4076" w:rsidRDefault="00AE4076" w:rsidP="00AE4076">
      <w:pPr>
        <w:tabs>
          <w:tab w:val="left" w:pos="2016"/>
          <w:tab w:val="left" w:pos="2736"/>
          <w:tab w:val="left" w:pos="3456"/>
          <w:tab w:val="left" w:pos="4176"/>
          <w:tab w:val="left" w:pos="4896"/>
          <w:tab w:val="left" w:pos="5616"/>
          <w:tab w:val="left" w:pos="6336"/>
          <w:tab w:val="left" w:pos="7056"/>
          <w:tab w:val="left" w:pos="7776"/>
          <w:tab w:val="left" w:pos="8496"/>
          <w:tab w:val="left" w:pos="9936"/>
          <w:tab w:val="left" w:pos="10656"/>
          <w:tab w:val="left" w:pos="11376"/>
        </w:tabs>
        <w:ind w:left="567" w:hanging="567"/>
        <w:jc w:val="both"/>
        <w:rPr>
          <w:rFonts w:eastAsia="Arial Unicode MS" w:cs="Arial"/>
          <w:szCs w:val="22"/>
        </w:rPr>
      </w:pPr>
    </w:p>
    <w:p w14:paraId="0608DD64" w14:textId="77777777" w:rsidR="00AE4076" w:rsidRDefault="00AE4076" w:rsidP="00AE4076">
      <w:pPr>
        <w:tabs>
          <w:tab w:val="left" w:pos="2016"/>
          <w:tab w:val="left" w:pos="2736"/>
          <w:tab w:val="left" w:pos="3456"/>
          <w:tab w:val="left" w:pos="4176"/>
          <w:tab w:val="left" w:pos="4896"/>
          <w:tab w:val="left" w:pos="5616"/>
          <w:tab w:val="left" w:pos="6336"/>
          <w:tab w:val="left" w:pos="7056"/>
          <w:tab w:val="left" w:pos="7776"/>
          <w:tab w:val="left" w:pos="8496"/>
          <w:tab w:val="left" w:pos="9936"/>
          <w:tab w:val="left" w:pos="10656"/>
          <w:tab w:val="left" w:pos="11376"/>
        </w:tabs>
        <w:ind w:left="567" w:hanging="567"/>
        <w:jc w:val="both"/>
        <w:rPr>
          <w:rFonts w:eastAsia="Arial Unicode MS" w:cs="Arial"/>
          <w:szCs w:val="22"/>
        </w:rPr>
      </w:pPr>
      <w:r>
        <w:rPr>
          <w:rFonts w:eastAsia="Arial Unicode MS" w:cs="Arial"/>
          <w:szCs w:val="22"/>
        </w:rPr>
        <w:tab/>
        <w:t>La licitació no es declararà deserta si hi ha alguna proposició que sigui admissible d’acord amb els criteris que figuren en aquest Plec. La declaració, en el seu cas, que aquest procediment ha quedat desert, es publicarà al perfil de contractant.</w:t>
      </w:r>
    </w:p>
    <w:p w14:paraId="1D220A57" w14:textId="77777777" w:rsidR="00AE4076" w:rsidRDefault="00AE4076" w:rsidP="00AE4076">
      <w:pPr>
        <w:tabs>
          <w:tab w:val="left" w:pos="2016"/>
          <w:tab w:val="left" w:pos="2736"/>
          <w:tab w:val="left" w:pos="3456"/>
          <w:tab w:val="left" w:pos="4176"/>
          <w:tab w:val="left" w:pos="4896"/>
          <w:tab w:val="left" w:pos="5616"/>
          <w:tab w:val="left" w:pos="6336"/>
          <w:tab w:val="left" w:pos="7056"/>
          <w:tab w:val="left" w:pos="7776"/>
          <w:tab w:val="left" w:pos="8496"/>
          <w:tab w:val="left" w:pos="9936"/>
          <w:tab w:val="left" w:pos="10656"/>
          <w:tab w:val="left" w:pos="11376"/>
        </w:tabs>
        <w:ind w:left="567" w:hanging="567"/>
        <w:jc w:val="both"/>
        <w:rPr>
          <w:rFonts w:eastAsia="Arial Unicode MS" w:cs="Arial"/>
          <w:szCs w:val="22"/>
        </w:rPr>
      </w:pPr>
    </w:p>
    <w:p w14:paraId="3DF36A3F" w14:textId="16216249" w:rsidR="00AE4076" w:rsidRDefault="000A3EAC" w:rsidP="000A3EAC">
      <w:pPr>
        <w:tabs>
          <w:tab w:val="left" w:pos="2016"/>
          <w:tab w:val="left" w:pos="2736"/>
          <w:tab w:val="left" w:pos="3456"/>
          <w:tab w:val="left" w:pos="4176"/>
          <w:tab w:val="left" w:pos="4896"/>
          <w:tab w:val="left" w:pos="5616"/>
          <w:tab w:val="left" w:pos="6336"/>
          <w:tab w:val="left" w:pos="7056"/>
          <w:tab w:val="left" w:pos="7776"/>
          <w:tab w:val="left" w:pos="8496"/>
          <w:tab w:val="left" w:pos="9936"/>
          <w:tab w:val="left" w:pos="10656"/>
          <w:tab w:val="left" w:pos="11376"/>
        </w:tabs>
        <w:ind w:left="567" w:hanging="567"/>
        <w:jc w:val="both"/>
        <w:rPr>
          <w:rFonts w:eastAsia="Arial Unicode MS" w:cs="Arial"/>
          <w:szCs w:val="22"/>
        </w:rPr>
      </w:pPr>
      <w:r>
        <w:rPr>
          <w:rFonts w:eastAsia="Arial Unicode MS" w:cs="Arial"/>
          <w:szCs w:val="22"/>
        </w:rPr>
        <w:t xml:space="preserve">2.    </w:t>
      </w:r>
      <w:r w:rsidR="00AE4076">
        <w:rPr>
          <w:rFonts w:eastAsia="Arial Unicode MS" w:cs="Arial"/>
          <w:szCs w:val="22"/>
        </w:rPr>
        <w:t xml:space="preserve">La resolució d’adjudicació del contracte es notificarà a les empreses licitadores mitjançant </w:t>
      </w:r>
      <w:r>
        <w:rPr>
          <w:rFonts w:eastAsia="Arial Unicode MS" w:cs="Arial"/>
          <w:szCs w:val="22"/>
        </w:rPr>
        <w:t xml:space="preserve">         </w:t>
      </w:r>
      <w:r w:rsidR="00AE4076">
        <w:rPr>
          <w:rFonts w:eastAsia="Arial Unicode MS" w:cs="Arial"/>
          <w:szCs w:val="22"/>
        </w:rPr>
        <w:t xml:space="preserve">notificació electrònica a través de </w:t>
      </w:r>
      <w:proofErr w:type="spellStart"/>
      <w:r w:rsidR="00AE4076">
        <w:rPr>
          <w:rFonts w:eastAsia="Arial Unicode MS" w:cs="Arial"/>
          <w:szCs w:val="22"/>
        </w:rPr>
        <w:t>l’e</w:t>
      </w:r>
      <w:proofErr w:type="spellEnd"/>
      <w:r w:rsidR="00AE4076">
        <w:rPr>
          <w:rFonts w:eastAsia="Arial Unicode MS" w:cs="Arial"/>
          <w:szCs w:val="22"/>
        </w:rPr>
        <w:t xml:space="preserve">-NOTUM, si s’escau, i es publicarà en el perfil de contractant de l’Òrgan de Contractació dins del termini de 15 dies, indicant el termini en què s’haurà de procedir a la formalització del contracte. </w:t>
      </w:r>
    </w:p>
    <w:p w14:paraId="2FC35712" w14:textId="77777777" w:rsidR="00AE4076" w:rsidRDefault="00AE4076" w:rsidP="00AE4076">
      <w:pPr>
        <w:tabs>
          <w:tab w:val="left" w:pos="2016"/>
          <w:tab w:val="left" w:pos="2736"/>
          <w:tab w:val="left" w:pos="3480"/>
          <w:tab w:val="left" w:pos="4176"/>
          <w:tab w:val="left" w:pos="4896"/>
          <w:tab w:val="left" w:pos="5616"/>
          <w:tab w:val="left" w:pos="6336"/>
          <w:tab w:val="left" w:pos="7080"/>
          <w:tab w:val="left" w:pos="7776"/>
          <w:tab w:val="left" w:pos="8496"/>
          <w:tab w:val="left" w:pos="9936"/>
          <w:tab w:val="left" w:pos="10656"/>
          <w:tab w:val="left" w:pos="11376"/>
        </w:tabs>
        <w:ind w:left="567" w:hanging="567"/>
        <w:jc w:val="both"/>
        <w:rPr>
          <w:rFonts w:eastAsia="Arial Unicode MS" w:cs="Arial"/>
          <w:szCs w:val="22"/>
        </w:rPr>
      </w:pPr>
      <w:r>
        <w:rPr>
          <w:rFonts w:eastAsia="Arial Unicode MS" w:cs="Arial"/>
          <w:szCs w:val="22"/>
        </w:rPr>
        <w:tab/>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6003BBD2" w14:textId="77777777" w:rsidR="00AE4076" w:rsidRDefault="00AE4076" w:rsidP="00AE4076">
      <w:pPr>
        <w:tabs>
          <w:tab w:val="left" w:pos="2016"/>
          <w:tab w:val="left" w:pos="2736"/>
          <w:tab w:val="left" w:pos="3480"/>
          <w:tab w:val="left" w:pos="4176"/>
          <w:tab w:val="left" w:pos="4896"/>
          <w:tab w:val="left" w:pos="5616"/>
          <w:tab w:val="left" w:pos="6336"/>
          <w:tab w:val="left" w:pos="7080"/>
          <w:tab w:val="left" w:pos="7776"/>
          <w:tab w:val="left" w:pos="8496"/>
          <w:tab w:val="left" w:pos="9936"/>
          <w:tab w:val="left" w:pos="10656"/>
          <w:tab w:val="left" w:pos="11376"/>
        </w:tabs>
        <w:ind w:left="567" w:hanging="567"/>
        <w:jc w:val="both"/>
        <w:rPr>
          <w:rFonts w:eastAsia="Arial Unicode MS" w:cs="Arial"/>
          <w:szCs w:val="22"/>
        </w:rPr>
      </w:pPr>
      <w:r>
        <w:rPr>
          <w:rFonts w:eastAsia="Arial Unicode MS" w:cs="Arial"/>
          <w:color w:val="000000"/>
          <w:szCs w:val="22"/>
        </w:rPr>
        <w:tab/>
        <w:t>S’assegurarà que tant les ofertes presentades com la documentació relativa a la seva valoració sigui accessible de forma oberta per mitjans informàtics i sense restricció a partir de la notificació de l’acord d’adjudicació del contracte.</w:t>
      </w:r>
    </w:p>
    <w:p w14:paraId="0A495882" w14:textId="77777777" w:rsidR="00AE4076" w:rsidRDefault="00AE4076" w:rsidP="00AE4076">
      <w:pPr>
        <w:tabs>
          <w:tab w:val="left" w:pos="2016"/>
          <w:tab w:val="left" w:pos="2736"/>
          <w:tab w:val="left" w:pos="3480"/>
          <w:tab w:val="left" w:pos="4176"/>
          <w:tab w:val="left" w:pos="4896"/>
          <w:tab w:val="left" w:pos="5616"/>
          <w:tab w:val="left" w:pos="6336"/>
          <w:tab w:val="left" w:pos="7080"/>
          <w:tab w:val="left" w:pos="7776"/>
          <w:tab w:val="left" w:pos="8496"/>
          <w:tab w:val="left" w:pos="9936"/>
          <w:tab w:val="left" w:pos="10656"/>
          <w:tab w:val="left" w:pos="11376"/>
        </w:tabs>
        <w:ind w:left="567" w:hanging="567"/>
        <w:jc w:val="both"/>
        <w:rPr>
          <w:rFonts w:eastAsia="Arial Unicode MS" w:cs="Arial"/>
          <w:szCs w:val="22"/>
        </w:rPr>
      </w:pPr>
    </w:p>
    <w:p w14:paraId="3AD53850" w14:textId="6E9729E1" w:rsidR="00AE4076" w:rsidRDefault="000A3EAC" w:rsidP="000A3EAC">
      <w:pPr>
        <w:tabs>
          <w:tab w:val="left" w:pos="2016"/>
          <w:tab w:val="left" w:pos="2736"/>
          <w:tab w:val="left" w:pos="3480"/>
          <w:tab w:val="left" w:pos="4176"/>
          <w:tab w:val="left" w:pos="4896"/>
          <w:tab w:val="left" w:pos="5616"/>
          <w:tab w:val="left" w:pos="6336"/>
          <w:tab w:val="left" w:pos="7080"/>
          <w:tab w:val="left" w:pos="7776"/>
          <w:tab w:val="left" w:pos="8496"/>
          <w:tab w:val="left" w:pos="9936"/>
          <w:tab w:val="left" w:pos="10656"/>
          <w:tab w:val="left" w:pos="11376"/>
        </w:tabs>
        <w:ind w:left="567" w:hanging="567"/>
        <w:jc w:val="both"/>
        <w:rPr>
          <w:rFonts w:eastAsia="Calibri" w:cs="Arial"/>
          <w:szCs w:val="22"/>
        </w:rPr>
      </w:pPr>
      <w:r>
        <w:rPr>
          <w:rFonts w:eastAsia="Calibri" w:cs="Arial"/>
          <w:szCs w:val="22"/>
        </w:rPr>
        <w:t xml:space="preserve">3.    </w:t>
      </w:r>
      <w:r w:rsidR="00AE4076">
        <w:rPr>
          <w:rFonts w:eastAsia="Calibri" w:cs="Arial"/>
          <w:szCs w:val="22"/>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03B20883" w14:textId="77777777" w:rsidR="00AE4076" w:rsidRDefault="00AE4076" w:rsidP="00AE4076">
      <w:pPr>
        <w:tabs>
          <w:tab w:val="left" w:pos="2016"/>
          <w:tab w:val="left" w:pos="2736"/>
          <w:tab w:val="left" w:pos="3480"/>
          <w:tab w:val="left" w:pos="4176"/>
          <w:tab w:val="left" w:pos="4896"/>
          <w:tab w:val="left" w:pos="5616"/>
          <w:tab w:val="left" w:pos="6336"/>
          <w:tab w:val="left" w:pos="7080"/>
          <w:tab w:val="left" w:pos="7776"/>
          <w:tab w:val="left" w:pos="8496"/>
          <w:tab w:val="left" w:pos="9936"/>
          <w:tab w:val="left" w:pos="10656"/>
          <w:tab w:val="left" w:pos="11376"/>
        </w:tabs>
        <w:ind w:left="567" w:hanging="567"/>
        <w:jc w:val="both"/>
        <w:rPr>
          <w:rFonts w:cs="Arial"/>
          <w:szCs w:val="22"/>
        </w:rPr>
      </w:pPr>
      <w:r>
        <w:rPr>
          <w:rFonts w:cs="Arial"/>
          <w:szCs w:val="22"/>
        </w:rPr>
        <w:lastRenderedPageBreak/>
        <w:tab/>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5FFD3CC4" w14:textId="77777777" w:rsidR="00AE4076" w:rsidRDefault="00AE4076" w:rsidP="00AE4076">
      <w:pPr>
        <w:tabs>
          <w:tab w:val="left" w:pos="2016"/>
          <w:tab w:val="left" w:pos="2736"/>
          <w:tab w:val="left" w:pos="3480"/>
          <w:tab w:val="left" w:pos="4176"/>
          <w:tab w:val="left" w:pos="4896"/>
          <w:tab w:val="left" w:pos="5616"/>
          <w:tab w:val="left" w:pos="6336"/>
          <w:tab w:val="left" w:pos="7080"/>
          <w:tab w:val="left" w:pos="7776"/>
          <w:tab w:val="left" w:pos="8496"/>
          <w:tab w:val="left" w:pos="9936"/>
          <w:tab w:val="left" w:pos="10656"/>
          <w:tab w:val="left" w:pos="11376"/>
        </w:tabs>
        <w:ind w:left="567" w:hanging="567"/>
        <w:jc w:val="both"/>
        <w:rPr>
          <w:rFonts w:cs="Arial"/>
          <w:szCs w:val="22"/>
        </w:rPr>
      </w:pPr>
    </w:p>
    <w:p w14:paraId="1111075E" w14:textId="77777777" w:rsidR="00AE4076" w:rsidRDefault="00AE4076" w:rsidP="00AE4076">
      <w:pPr>
        <w:tabs>
          <w:tab w:val="left" w:pos="2016"/>
          <w:tab w:val="left" w:pos="2736"/>
          <w:tab w:val="left" w:pos="3480"/>
          <w:tab w:val="left" w:pos="4176"/>
          <w:tab w:val="left" w:pos="4896"/>
          <w:tab w:val="left" w:pos="5616"/>
          <w:tab w:val="left" w:pos="6336"/>
          <w:tab w:val="left" w:pos="7080"/>
          <w:tab w:val="left" w:pos="7776"/>
          <w:tab w:val="left" w:pos="8496"/>
          <w:tab w:val="left" w:pos="9936"/>
          <w:tab w:val="left" w:pos="10656"/>
          <w:tab w:val="left" w:pos="11376"/>
        </w:tabs>
        <w:ind w:left="567" w:hanging="567"/>
        <w:jc w:val="both"/>
        <w:rPr>
          <w:rFonts w:cs="Arial"/>
          <w:szCs w:val="22"/>
        </w:rPr>
      </w:pPr>
      <w:r>
        <w:rPr>
          <w:rFonts w:cs="Arial"/>
          <w:szCs w:val="22"/>
        </w:rPr>
        <w:tab/>
        <w:t xml:space="preserve">En ambdós supòsits es compensarà a les empreses licitadores per les despeses en què hagin incorregut. </w:t>
      </w:r>
    </w:p>
    <w:p w14:paraId="555464A8" w14:textId="77777777" w:rsidR="00AE4076" w:rsidRDefault="00AE4076" w:rsidP="00AE4076">
      <w:pPr>
        <w:tabs>
          <w:tab w:val="left" w:pos="2016"/>
          <w:tab w:val="left" w:pos="2736"/>
          <w:tab w:val="left" w:pos="3480"/>
          <w:tab w:val="left" w:pos="4176"/>
          <w:tab w:val="left" w:pos="4896"/>
          <w:tab w:val="left" w:pos="5616"/>
          <w:tab w:val="left" w:pos="6336"/>
          <w:tab w:val="left" w:pos="7080"/>
          <w:tab w:val="left" w:pos="7776"/>
          <w:tab w:val="left" w:pos="8496"/>
          <w:tab w:val="left" w:pos="9936"/>
          <w:tab w:val="left" w:pos="10656"/>
          <w:tab w:val="left" w:pos="11376"/>
        </w:tabs>
        <w:ind w:left="567" w:hanging="567"/>
        <w:jc w:val="both"/>
        <w:rPr>
          <w:rFonts w:cs="Arial"/>
          <w:szCs w:val="22"/>
        </w:rPr>
      </w:pPr>
    </w:p>
    <w:p w14:paraId="21A67420" w14:textId="77777777" w:rsidR="00AE4076" w:rsidRDefault="00AE4076" w:rsidP="00AE4076">
      <w:pPr>
        <w:tabs>
          <w:tab w:val="left" w:pos="2016"/>
          <w:tab w:val="left" w:pos="2736"/>
          <w:tab w:val="left" w:pos="3480"/>
          <w:tab w:val="left" w:pos="4176"/>
          <w:tab w:val="left" w:pos="4896"/>
          <w:tab w:val="left" w:pos="5616"/>
          <w:tab w:val="left" w:pos="6336"/>
          <w:tab w:val="left" w:pos="7080"/>
          <w:tab w:val="left" w:pos="7776"/>
          <w:tab w:val="left" w:pos="8496"/>
          <w:tab w:val="left" w:pos="9936"/>
          <w:tab w:val="left" w:pos="10656"/>
          <w:tab w:val="left" w:pos="11376"/>
        </w:tabs>
        <w:ind w:left="567" w:hanging="567"/>
        <w:jc w:val="both"/>
        <w:rPr>
          <w:rFonts w:cs="Arial"/>
          <w:szCs w:val="22"/>
        </w:rPr>
      </w:pPr>
      <w:r>
        <w:rPr>
          <w:rFonts w:cs="Arial"/>
          <w:szCs w:val="22"/>
        </w:rPr>
        <w:tab/>
        <w:t>La decisió de no adjudicar o subscriure el contracte i el desistiment del procediment d’adjudicació es publicarà en el perfil de contractant.</w:t>
      </w:r>
    </w:p>
    <w:p w14:paraId="09C1A31B" w14:textId="77777777" w:rsidR="00AE4076" w:rsidRDefault="00AE4076" w:rsidP="00AE4076">
      <w:pPr>
        <w:jc w:val="both"/>
        <w:rPr>
          <w:rFonts w:eastAsia="Arial Unicode MS" w:cs="Arial"/>
          <w:b/>
          <w:snapToGrid w:val="0"/>
          <w:szCs w:val="22"/>
        </w:rPr>
      </w:pPr>
    </w:p>
    <w:p w14:paraId="649AEE1E" w14:textId="77777777" w:rsidR="00AE4076" w:rsidRDefault="00AE4076" w:rsidP="00AE4076">
      <w:pPr>
        <w:jc w:val="both"/>
        <w:rPr>
          <w:rFonts w:eastAsia="Arial Unicode MS" w:cs="Arial"/>
          <w:b/>
          <w:snapToGrid w:val="0"/>
          <w:szCs w:val="22"/>
        </w:rPr>
      </w:pPr>
    </w:p>
    <w:p w14:paraId="26ADCE4A" w14:textId="77777777" w:rsidR="00AE4076" w:rsidRDefault="00AE4076" w:rsidP="00AE4076">
      <w:pPr>
        <w:tabs>
          <w:tab w:val="left" w:pos="567"/>
        </w:tabs>
        <w:ind w:left="567" w:hanging="567"/>
        <w:jc w:val="both"/>
        <w:rPr>
          <w:rFonts w:eastAsia="Arial Unicode MS" w:cs="Arial"/>
          <w:b/>
          <w:snapToGrid w:val="0"/>
          <w:szCs w:val="22"/>
          <w:u w:val="single"/>
        </w:rPr>
      </w:pPr>
      <w:r>
        <w:rPr>
          <w:rFonts w:eastAsia="Arial Unicode MS" w:cs="Arial"/>
          <w:b/>
          <w:snapToGrid w:val="0"/>
          <w:szCs w:val="22"/>
        </w:rPr>
        <w:t xml:space="preserve">12.  </w:t>
      </w:r>
      <w:r>
        <w:rPr>
          <w:rFonts w:eastAsia="Arial Unicode MS" w:cs="Arial"/>
          <w:b/>
          <w:snapToGrid w:val="0"/>
          <w:szCs w:val="22"/>
        </w:rPr>
        <w:tab/>
      </w:r>
      <w:r>
        <w:rPr>
          <w:rFonts w:eastAsia="Arial Unicode MS" w:cs="Arial"/>
          <w:b/>
          <w:snapToGrid w:val="0"/>
          <w:szCs w:val="22"/>
          <w:u w:val="single"/>
        </w:rPr>
        <w:t>PERFECCIONAMENT I PUBLICITAT DE LA FORMALITZACIÓ DEL CONTRACTE.</w:t>
      </w:r>
    </w:p>
    <w:p w14:paraId="74CFBB1B" w14:textId="77777777" w:rsidR="00AE4076" w:rsidRDefault="00AE4076" w:rsidP="00AE4076">
      <w:pPr>
        <w:jc w:val="both"/>
        <w:rPr>
          <w:rFonts w:eastAsia="Arial Unicode MS" w:cs="Arial"/>
          <w:szCs w:val="22"/>
        </w:rPr>
      </w:pPr>
    </w:p>
    <w:p w14:paraId="6049ECEC" w14:textId="77777777" w:rsidR="00AE4076" w:rsidRDefault="00AE4076" w:rsidP="00AE4076">
      <w:pPr>
        <w:numPr>
          <w:ilvl w:val="0"/>
          <w:numId w:val="45"/>
        </w:numPr>
        <w:ind w:left="567" w:hanging="567"/>
        <w:jc w:val="both"/>
        <w:rPr>
          <w:rFonts w:eastAsia="Arial Unicode MS" w:cs="Arial"/>
          <w:szCs w:val="22"/>
        </w:rPr>
      </w:pPr>
      <w:r>
        <w:rPr>
          <w:rFonts w:eastAsia="Arial Unicode MS" w:cs="Arial"/>
          <w:szCs w:val="22"/>
        </w:rPr>
        <w:t>Abans de procedir a la formalització del contracte, i en compliment de les obligacions derivades de la normativa sobre prevenció de riscos laborals, caldrà que l’adjudicatari presenti en el Registre General de l’Ajuntament:</w:t>
      </w:r>
    </w:p>
    <w:p w14:paraId="0F130C27" w14:textId="77777777" w:rsidR="00AE4076" w:rsidRDefault="00AE4076" w:rsidP="00AE4076">
      <w:pPr>
        <w:ind w:left="567" w:hanging="567"/>
        <w:jc w:val="both"/>
        <w:rPr>
          <w:rFonts w:eastAsia="Arial Unicode MS" w:cs="Arial"/>
          <w:szCs w:val="22"/>
        </w:rPr>
      </w:pPr>
    </w:p>
    <w:p w14:paraId="68C5F5A7" w14:textId="720D0A60" w:rsidR="00AE4076" w:rsidRDefault="000A3EAC" w:rsidP="00AE4076">
      <w:pPr>
        <w:numPr>
          <w:ilvl w:val="0"/>
          <w:numId w:val="20"/>
        </w:numPr>
        <w:ind w:left="1134" w:hanging="567"/>
        <w:jc w:val="both"/>
        <w:rPr>
          <w:rFonts w:eastAsia="Arial Unicode MS" w:cs="Arial"/>
          <w:szCs w:val="22"/>
        </w:rPr>
      </w:pPr>
      <w:r>
        <w:rPr>
          <w:rFonts w:eastAsia="Arial Unicode MS" w:cs="Arial"/>
          <w:szCs w:val="22"/>
        </w:rPr>
        <w:t xml:space="preserve">       </w:t>
      </w:r>
      <w:r w:rsidR="00AE4076">
        <w:rPr>
          <w:rFonts w:eastAsia="Arial Unicode MS" w:cs="Arial"/>
          <w:szCs w:val="22"/>
        </w:rPr>
        <w:t>La documentació acreditativa del compliment de les previsions de la normativa en matèria de prevenció de riscos laborals, tant les de tipus general com les específiques del seu sector o activitat. A aquest efecte, el tècnic municipal encarregat de la prevenció de riscos laborals, citarà a l’adjudicatari per tal d’examinar la documentació que haurà de presentar al Registre General i establir les pautes d’aplicació de les previsions.</w:t>
      </w:r>
    </w:p>
    <w:p w14:paraId="0D6DFE6F" w14:textId="77777777" w:rsidR="00AE4076" w:rsidRDefault="00AE4076" w:rsidP="00AE4076">
      <w:pPr>
        <w:ind w:left="1134" w:hanging="567"/>
        <w:jc w:val="both"/>
        <w:rPr>
          <w:rFonts w:eastAsia="Arial Unicode MS" w:cs="Arial"/>
          <w:szCs w:val="22"/>
        </w:rPr>
      </w:pPr>
    </w:p>
    <w:p w14:paraId="4FC697FA" w14:textId="6F262F1E" w:rsidR="00AE4076" w:rsidRDefault="000A3EAC" w:rsidP="00AE4076">
      <w:pPr>
        <w:numPr>
          <w:ilvl w:val="0"/>
          <w:numId w:val="20"/>
        </w:numPr>
        <w:ind w:left="1134" w:hanging="567"/>
        <w:jc w:val="both"/>
        <w:rPr>
          <w:rFonts w:eastAsia="Arial Unicode MS" w:cs="Arial"/>
          <w:szCs w:val="22"/>
        </w:rPr>
      </w:pPr>
      <w:r>
        <w:rPr>
          <w:rFonts w:eastAsia="Arial Unicode MS" w:cs="Arial"/>
          <w:szCs w:val="22"/>
        </w:rPr>
        <w:t xml:space="preserve">       </w:t>
      </w:r>
      <w:r w:rsidR="00AE4076">
        <w:rPr>
          <w:rFonts w:eastAsia="Arial Unicode MS" w:cs="Arial"/>
          <w:szCs w:val="22"/>
        </w:rPr>
        <w:t>Doni compliment, quan escaigui, a les disposicions sobre coordinació d’activitats empresarials a què es refereix l’article 24 de la Llei 31/1995, i el Reial Decret 171/2004, de 30 de gener, i presentar, degudament signat pel legal representant, juntament amb la documentació exigida en el paràgraf anterior, el document de coordinació empresarial en prevenció de riscos laborals.</w:t>
      </w:r>
    </w:p>
    <w:p w14:paraId="10C13FBE" w14:textId="77777777" w:rsidR="00AE4076" w:rsidRDefault="00AE4076" w:rsidP="00AE4076">
      <w:pPr>
        <w:ind w:left="708"/>
        <w:rPr>
          <w:rFonts w:eastAsia="Arial Unicode MS" w:cs="Arial"/>
          <w:szCs w:val="22"/>
        </w:rPr>
      </w:pPr>
    </w:p>
    <w:p w14:paraId="60B72168" w14:textId="77777777" w:rsidR="00AE4076" w:rsidRDefault="00AE4076" w:rsidP="00AE4076">
      <w:pPr>
        <w:ind w:left="567"/>
        <w:jc w:val="both"/>
        <w:rPr>
          <w:rFonts w:eastAsia="Arial Unicode MS" w:cs="Arial"/>
          <w:strike/>
          <w:szCs w:val="22"/>
        </w:rPr>
      </w:pPr>
      <w:r>
        <w:rPr>
          <w:rFonts w:eastAsia="Arial Unicode MS" w:cs="Arial"/>
          <w:szCs w:val="22"/>
        </w:rPr>
        <w:t>L’incompliment d’aquesta prescripció donarà lloc a la imposició de penalitats.</w:t>
      </w:r>
    </w:p>
    <w:p w14:paraId="6C897443" w14:textId="77777777" w:rsidR="00AE4076" w:rsidRDefault="00AE4076" w:rsidP="00AE4076">
      <w:pPr>
        <w:jc w:val="both"/>
        <w:rPr>
          <w:rFonts w:cs="Arial"/>
          <w:szCs w:val="22"/>
        </w:rPr>
      </w:pPr>
    </w:p>
    <w:p w14:paraId="703E143D" w14:textId="77777777" w:rsidR="00AE4076" w:rsidRDefault="00AE4076" w:rsidP="00AE4076">
      <w:pPr>
        <w:numPr>
          <w:ilvl w:val="0"/>
          <w:numId w:val="46"/>
        </w:numPr>
        <w:ind w:left="567" w:hanging="567"/>
        <w:jc w:val="both"/>
        <w:rPr>
          <w:rFonts w:eastAsia="Arial Unicode MS" w:cs="Arial"/>
          <w:szCs w:val="22"/>
        </w:rPr>
      </w:pPr>
      <w:r>
        <w:rPr>
          <w:rFonts w:eastAsia="Arial Unicode MS" w:cs="Arial"/>
          <w:szCs w:val="22"/>
        </w:rPr>
        <w:t xml:space="preserve">El contracte es formalitzarà en document administratiu, mitjançant signatura electrònica avançada basada en un certificat qualificat o reconegut de signatura electrònica. </w:t>
      </w:r>
    </w:p>
    <w:p w14:paraId="189B6990" w14:textId="77777777" w:rsidR="00AE4076" w:rsidRDefault="00AE4076" w:rsidP="00AE4076">
      <w:pPr>
        <w:ind w:left="360"/>
        <w:jc w:val="both"/>
        <w:rPr>
          <w:rFonts w:eastAsia="Arial Unicode MS" w:cs="Arial"/>
          <w:szCs w:val="22"/>
        </w:rPr>
      </w:pPr>
    </w:p>
    <w:p w14:paraId="1D2D8777" w14:textId="77777777" w:rsidR="00AE4076" w:rsidRDefault="00AE4076" w:rsidP="00AE4076">
      <w:pPr>
        <w:ind w:left="567"/>
        <w:jc w:val="both"/>
        <w:rPr>
          <w:rFonts w:eastAsia="Arial Unicode MS" w:cs="Arial"/>
          <w:szCs w:val="22"/>
        </w:rPr>
      </w:pPr>
      <w:r>
        <w:rPr>
          <w:rFonts w:eastAsia="Arial Unicode MS" w:cs="Arial"/>
          <w:szCs w:val="22"/>
        </w:rPr>
        <w:t xml:space="preserve">L’empresa adjudicatària podrà sol·licitar que el contracte s’elevi a escriptura pública, essent al seu càrrec les despeses corresponents. </w:t>
      </w:r>
    </w:p>
    <w:p w14:paraId="76B2A503" w14:textId="77777777" w:rsidR="00AE4076" w:rsidRDefault="00AE4076" w:rsidP="00AE4076">
      <w:pPr>
        <w:ind w:left="567" w:hanging="567"/>
        <w:jc w:val="both"/>
        <w:rPr>
          <w:rFonts w:eastAsia="Arial Unicode MS" w:cs="Arial"/>
          <w:szCs w:val="22"/>
        </w:rPr>
      </w:pPr>
    </w:p>
    <w:p w14:paraId="3E715A8D" w14:textId="77777777" w:rsidR="00AE4076" w:rsidRDefault="00AE4076" w:rsidP="00AE4076">
      <w:pPr>
        <w:numPr>
          <w:ilvl w:val="0"/>
          <w:numId w:val="46"/>
        </w:numPr>
        <w:ind w:left="567" w:hanging="567"/>
        <w:jc w:val="both"/>
        <w:rPr>
          <w:rFonts w:eastAsia="Arial Unicode MS" w:cs="Arial"/>
          <w:szCs w:val="22"/>
        </w:rPr>
      </w:pPr>
      <w:r>
        <w:rPr>
          <w:rFonts w:eastAsia="Arial Unicode MS" w:cs="Arial"/>
          <w:b/>
          <w:szCs w:val="22"/>
        </w:rPr>
        <w:t>En el cas que el contracte sigui susceptible de recurs especial en matèria de contractació</w:t>
      </w:r>
      <w:r>
        <w:rPr>
          <w:rFonts w:eastAsia="Arial Unicode MS" w:cs="Arial"/>
          <w:szCs w:val="22"/>
        </w:rPr>
        <w:t xml:space="preserve"> d’acord amb l’article 44 de la LCSP, la formalització del contracte s’efectuarà un cop transcorregut el termini de quinze dies hàbils des que es remet a les empreses licitadores la notificació de l’adjudicació. Es requerirà a l’empresa que formalitzi el contracte en un termini no superior a cinc dies hàbils a comptar des del següent al de la rebuda del requeriment, sempre que no s’hagi presentat recurs especial que no porti aparellada la suspensió de la formalització o que l’òrgan competent per a la resolució del recurs hagi aixecat la suspensió. </w:t>
      </w:r>
    </w:p>
    <w:p w14:paraId="1DABB3CF" w14:textId="77777777" w:rsidR="00AE4076" w:rsidRDefault="00AE4076" w:rsidP="00AE4076">
      <w:pPr>
        <w:ind w:left="567" w:hanging="567"/>
        <w:jc w:val="both"/>
        <w:rPr>
          <w:rFonts w:eastAsia="Arial Unicode MS" w:cs="Arial"/>
          <w:szCs w:val="22"/>
        </w:rPr>
      </w:pPr>
    </w:p>
    <w:p w14:paraId="5F1DC4D8" w14:textId="77777777" w:rsidR="00AE4076" w:rsidRDefault="00AE4076" w:rsidP="00AE4076">
      <w:pPr>
        <w:numPr>
          <w:ilvl w:val="0"/>
          <w:numId w:val="46"/>
        </w:numPr>
        <w:ind w:left="567" w:hanging="567"/>
        <w:jc w:val="both"/>
        <w:rPr>
          <w:rFonts w:eastAsia="Arial Unicode MS" w:cs="Arial"/>
          <w:szCs w:val="22"/>
        </w:rPr>
      </w:pPr>
      <w:r>
        <w:rPr>
          <w:rFonts w:eastAsia="Arial Unicode MS" w:cs="Arial"/>
          <w:szCs w:val="22"/>
        </w:rPr>
        <w:t xml:space="preserve">En el </w:t>
      </w:r>
      <w:r>
        <w:rPr>
          <w:rFonts w:eastAsia="Arial Unicode MS" w:cs="Arial"/>
          <w:b/>
          <w:bCs/>
          <w:szCs w:val="22"/>
        </w:rPr>
        <w:t xml:space="preserve">cas que </w:t>
      </w:r>
      <w:r>
        <w:rPr>
          <w:rFonts w:eastAsia="Calibri" w:cs="Arial"/>
          <w:b/>
          <w:bCs/>
          <w:szCs w:val="22"/>
        </w:rPr>
        <w:t>el contracte no sigui susceptible de recurs especial</w:t>
      </w:r>
      <w:r>
        <w:rPr>
          <w:rFonts w:eastAsia="Calibri" w:cs="Arial"/>
          <w:szCs w:val="22"/>
        </w:rPr>
        <w:t xml:space="preserve"> en matèria de contractació d’acord amb l’article 44 de la LCSP, la formalització del contracte s’efectuarà en el termini màxim de quinze dies hàbils següents a aquell en què es rebi la notificació de l’adjudicació a les empreses licitadores a què es refereix la Clàusula anterior.</w:t>
      </w:r>
    </w:p>
    <w:p w14:paraId="16C04F2A" w14:textId="77777777" w:rsidR="00AE4076" w:rsidRDefault="00AE4076" w:rsidP="00AE4076">
      <w:pPr>
        <w:numPr>
          <w:ilvl w:val="0"/>
          <w:numId w:val="46"/>
        </w:numPr>
        <w:ind w:left="567" w:hanging="567"/>
        <w:jc w:val="both"/>
        <w:rPr>
          <w:rFonts w:ascii="Calibri" w:eastAsia="Arial Unicode MS" w:hAnsi="Calibri" w:cs="Arial"/>
          <w:sz w:val="24"/>
          <w:szCs w:val="22"/>
        </w:rPr>
      </w:pPr>
      <w:r>
        <w:rPr>
          <w:rFonts w:eastAsia="Arial Unicode MS" w:cs="Arial"/>
          <w:szCs w:val="22"/>
        </w:rPr>
        <w:lastRenderedPageBreak/>
        <w:t>Si el contracte no es formalitza en els terminis indicats als apartats 3 o 4 anteriors, segons que el contracte sigui susceptible o no de recurs especial, per causes imputables a l’empresa adjudicatària, se li exigirà l’import del 3 per cent del pressupost base de licitació, IVA exclòs, en concepte de penalitat. A més, aquest fet pot donar lloc a declarar a l’empresa en prohibició de contractar, d’acord amb l’article 71.2.b) de la LCSP.</w:t>
      </w:r>
    </w:p>
    <w:p w14:paraId="6AA9BFF8" w14:textId="77777777" w:rsidR="00AE4076" w:rsidRDefault="00AE4076" w:rsidP="00AE4076">
      <w:pPr>
        <w:ind w:left="567" w:hanging="567"/>
        <w:jc w:val="both"/>
        <w:rPr>
          <w:rFonts w:eastAsia="Arial Unicode MS" w:cs="Arial"/>
          <w:szCs w:val="22"/>
        </w:rPr>
      </w:pPr>
    </w:p>
    <w:p w14:paraId="0D367266" w14:textId="77777777" w:rsidR="00AE4076" w:rsidRDefault="00AE4076" w:rsidP="00AE4076">
      <w:pPr>
        <w:numPr>
          <w:ilvl w:val="0"/>
          <w:numId w:val="46"/>
        </w:numPr>
        <w:ind w:left="567" w:hanging="567"/>
        <w:jc w:val="both"/>
        <w:rPr>
          <w:rFonts w:ascii="Calibri" w:eastAsia="Arial Unicode MS" w:hAnsi="Calibri" w:cs="Arial"/>
          <w:sz w:val="24"/>
          <w:szCs w:val="22"/>
        </w:rPr>
      </w:pPr>
      <w:r>
        <w:rPr>
          <w:rFonts w:eastAsia="Arial Unicode MS" w:cs="Arial"/>
          <w:szCs w:val="22"/>
        </w:rPr>
        <w:t>En el supòsit que la manca de formalització sigui imputable a l’administració, s’indemnitzarà al contractista pels danys i perjudicis que la demora li hagi pogut ocasionar</w:t>
      </w:r>
      <w:r>
        <w:rPr>
          <w:rFonts w:ascii="Calibri" w:eastAsia="Arial Unicode MS" w:hAnsi="Calibri" w:cs="Arial"/>
          <w:sz w:val="24"/>
          <w:szCs w:val="22"/>
        </w:rPr>
        <w:t xml:space="preserve">. </w:t>
      </w:r>
    </w:p>
    <w:p w14:paraId="7CCF7CB5" w14:textId="77777777" w:rsidR="00AE4076" w:rsidRDefault="00AE4076" w:rsidP="00AE4076">
      <w:pPr>
        <w:ind w:left="567" w:hanging="567"/>
        <w:jc w:val="both"/>
        <w:rPr>
          <w:rFonts w:eastAsia="Arial Unicode MS" w:cs="Arial"/>
          <w:szCs w:val="22"/>
        </w:rPr>
      </w:pPr>
    </w:p>
    <w:p w14:paraId="3EF01ACC" w14:textId="77777777" w:rsidR="00AE4076" w:rsidRDefault="00AE4076" w:rsidP="00AE4076">
      <w:pPr>
        <w:ind w:left="567"/>
        <w:jc w:val="both"/>
        <w:rPr>
          <w:rFonts w:eastAsia="Arial Unicode MS" w:cs="Arial"/>
          <w:szCs w:val="22"/>
        </w:rPr>
      </w:pPr>
      <w:r>
        <w:rPr>
          <w:rFonts w:eastAsia="Arial Unicode MS" w:cs="Arial"/>
          <w:szCs w:val="22"/>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10, essent aplicables els terminis previstos en els apartats anteriors.</w:t>
      </w:r>
    </w:p>
    <w:p w14:paraId="1C40E572" w14:textId="77777777" w:rsidR="00AE4076" w:rsidRDefault="00AE4076" w:rsidP="00AE4076">
      <w:pPr>
        <w:ind w:left="567" w:hanging="567"/>
        <w:jc w:val="both"/>
        <w:rPr>
          <w:rFonts w:eastAsia="Arial Unicode MS" w:cs="Arial"/>
          <w:szCs w:val="22"/>
        </w:rPr>
      </w:pPr>
    </w:p>
    <w:p w14:paraId="00AEF805" w14:textId="77777777" w:rsidR="00AE4076" w:rsidRDefault="00AE4076" w:rsidP="00AE4076">
      <w:pPr>
        <w:ind w:left="567"/>
        <w:jc w:val="both"/>
        <w:rPr>
          <w:rFonts w:eastAsia="Arial Unicode MS" w:cs="Arial"/>
          <w:szCs w:val="22"/>
        </w:rPr>
      </w:pPr>
      <w:r>
        <w:rPr>
          <w:rFonts w:eastAsia="Arial Unicode MS" w:cs="Arial"/>
          <w:szCs w:val="22"/>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536D94BB" w14:textId="77777777" w:rsidR="00AE4076" w:rsidRDefault="00AE4076" w:rsidP="00AE4076">
      <w:pPr>
        <w:ind w:left="567"/>
        <w:jc w:val="both"/>
        <w:rPr>
          <w:rFonts w:cs="Arial"/>
          <w:szCs w:val="22"/>
        </w:rPr>
      </w:pPr>
    </w:p>
    <w:p w14:paraId="2DEFBDA0" w14:textId="77777777" w:rsidR="00AE4076" w:rsidRDefault="00AE4076" w:rsidP="00AE4076">
      <w:pPr>
        <w:ind w:left="567"/>
        <w:jc w:val="both"/>
        <w:rPr>
          <w:rFonts w:eastAsia="Arial Unicode MS" w:cs="Arial"/>
          <w:szCs w:val="22"/>
        </w:rPr>
      </w:pPr>
      <w:r>
        <w:rPr>
          <w:rFonts w:cs="Arial"/>
          <w:szCs w:val="22"/>
        </w:rPr>
        <w:t>El contingut del contracte serà el que estableixen els articles 35 de la LCSP i 71 del RGLCAP i no inclourà cap clàusula que impliqui alteració dels termes de l’adjudicació.</w:t>
      </w:r>
    </w:p>
    <w:p w14:paraId="614A7372" w14:textId="77777777" w:rsidR="00AE4076" w:rsidRDefault="00AE4076" w:rsidP="00AE4076">
      <w:pPr>
        <w:ind w:left="567" w:hanging="567"/>
        <w:jc w:val="both"/>
        <w:rPr>
          <w:rFonts w:eastAsia="Arial Unicode MS" w:cs="Arial"/>
          <w:szCs w:val="22"/>
        </w:rPr>
      </w:pPr>
    </w:p>
    <w:p w14:paraId="003BD1D5" w14:textId="77777777" w:rsidR="00AE4076" w:rsidRDefault="00AE4076" w:rsidP="00AE4076">
      <w:pPr>
        <w:ind w:left="567"/>
        <w:jc w:val="both"/>
        <w:rPr>
          <w:rFonts w:eastAsia="Arial Unicode MS" w:cs="Arial"/>
          <w:szCs w:val="22"/>
        </w:rPr>
      </w:pPr>
      <w:r>
        <w:rPr>
          <w:rFonts w:eastAsia="Arial Unicode MS" w:cs="Arial"/>
          <w:szCs w:val="22"/>
        </w:rPr>
        <w:t xml:space="preserve">El contracte es perfeccionarà amb la seva formalització i aquesta serà requisit imprescindible per poder iniciar-ne l’execució. </w:t>
      </w:r>
    </w:p>
    <w:p w14:paraId="11ED7DB2" w14:textId="77777777" w:rsidR="00AE4076" w:rsidRDefault="00AE4076" w:rsidP="00AE4076">
      <w:pPr>
        <w:ind w:left="567" w:hanging="567"/>
        <w:jc w:val="both"/>
        <w:rPr>
          <w:rFonts w:eastAsia="Arial Unicode MS" w:cs="Arial"/>
          <w:szCs w:val="22"/>
        </w:rPr>
      </w:pPr>
    </w:p>
    <w:p w14:paraId="5EFBDAAC" w14:textId="77777777" w:rsidR="00AE4076" w:rsidRDefault="00AE4076" w:rsidP="00AE4076">
      <w:pPr>
        <w:ind w:left="567"/>
        <w:jc w:val="both"/>
        <w:rPr>
          <w:rFonts w:eastAsia="Arial Unicode MS" w:cs="Arial"/>
          <w:szCs w:val="22"/>
        </w:rPr>
      </w:pPr>
      <w:r>
        <w:rPr>
          <w:rFonts w:eastAsia="Arial Unicode MS" w:cs="Arial"/>
          <w:szCs w:val="22"/>
        </w:rPr>
        <w:t xml:space="preserve">La formalització d’aquest contracte juntament amb el contracte, es publicarà en un termini no superior a 15 dies després del seu perfeccionament en el perfil del contractant. </w:t>
      </w:r>
    </w:p>
    <w:p w14:paraId="7F00EBDA" w14:textId="77777777" w:rsidR="00AE4076" w:rsidRDefault="00AE4076" w:rsidP="00AE4076">
      <w:pPr>
        <w:ind w:left="567" w:hanging="567"/>
        <w:jc w:val="both"/>
        <w:rPr>
          <w:rFonts w:eastAsia="Arial Unicode MS" w:cs="Arial"/>
          <w:szCs w:val="22"/>
        </w:rPr>
      </w:pPr>
    </w:p>
    <w:p w14:paraId="616507C6" w14:textId="77777777" w:rsidR="00AE4076" w:rsidRDefault="00AE4076" w:rsidP="00AE4076">
      <w:pPr>
        <w:ind w:left="567"/>
        <w:jc w:val="both"/>
        <w:rPr>
          <w:rFonts w:eastAsia="Arial Unicode MS" w:cs="Arial"/>
          <w:szCs w:val="22"/>
        </w:rPr>
      </w:pPr>
      <w:r>
        <w:rPr>
          <w:rFonts w:eastAsia="Arial Unicode MS" w:cs="Arial"/>
          <w:szCs w:val="22"/>
        </w:rPr>
        <w:t>Un cop formalitzat el contracte, s'han de comunicar al Registre de Contractes les dades relatives a les característiques bàsiques del contracte adjudicat, de conformitat amb l'article 346 de la LCSP, sense perjudici de l'obligació de comunicar posteriorment les dades relatives a l'execució contractual. Les dades contractuals comunicades al registre públic de contractes seran d’accés públic, amb les limitacions que imposen les normes sobre protecció de dades, sempre que no tinguin caràcter de confidencials.</w:t>
      </w:r>
    </w:p>
    <w:p w14:paraId="7BE82140" w14:textId="77777777" w:rsidR="00AE4076" w:rsidRDefault="00AE4076" w:rsidP="00AE4076">
      <w:pPr>
        <w:jc w:val="both"/>
        <w:rPr>
          <w:rFonts w:eastAsia="Arial Unicode MS" w:cs="Arial"/>
          <w:i/>
          <w:snapToGrid w:val="0"/>
          <w:szCs w:val="22"/>
        </w:rPr>
      </w:pPr>
    </w:p>
    <w:p w14:paraId="13508ACA" w14:textId="77777777" w:rsidR="00AE4076" w:rsidRDefault="00AE4076" w:rsidP="00AE4076">
      <w:pPr>
        <w:jc w:val="both"/>
        <w:rPr>
          <w:rFonts w:eastAsia="Arial Unicode MS" w:cs="Arial"/>
          <w:b/>
          <w:szCs w:val="22"/>
        </w:rPr>
      </w:pPr>
    </w:p>
    <w:p w14:paraId="13E928A6" w14:textId="77777777" w:rsidR="00AE4076" w:rsidRDefault="00AE4076" w:rsidP="00AE4076">
      <w:pPr>
        <w:tabs>
          <w:tab w:val="left" w:pos="567"/>
        </w:tabs>
        <w:jc w:val="both"/>
        <w:rPr>
          <w:rFonts w:eastAsia="Arial Unicode MS" w:cs="Arial"/>
          <w:szCs w:val="22"/>
          <w:u w:val="single"/>
        </w:rPr>
      </w:pPr>
      <w:r>
        <w:rPr>
          <w:rFonts w:eastAsia="Arial Unicode MS" w:cs="Arial"/>
          <w:b/>
          <w:szCs w:val="22"/>
        </w:rPr>
        <w:t xml:space="preserve">13. </w:t>
      </w:r>
      <w:r>
        <w:rPr>
          <w:rFonts w:eastAsia="Arial Unicode MS" w:cs="Arial"/>
          <w:b/>
          <w:szCs w:val="22"/>
        </w:rPr>
        <w:tab/>
      </w:r>
      <w:r>
        <w:rPr>
          <w:rFonts w:eastAsia="Arial Unicode MS" w:cs="Arial"/>
          <w:b/>
          <w:szCs w:val="22"/>
          <w:u w:val="single"/>
        </w:rPr>
        <w:t>CONDICIONS ESPECIALS D’EXECUCIÓ.</w:t>
      </w:r>
    </w:p>
    <w:p w14:paraId="72C923CC" w14:textId="77777777" w:rsidR="00AE4076" w:rsidRDefault="00AE4076" w:rsidP="00AE4076">
      <w:pPr>
        <w:jc w:val="both"/>
        <w:rPr>
          <w:rFonts w:eastAsia="Arial Unicode MS" w:cs="Arial"/>
          <w:szCs w:val="22"/>
        </w:rPr>
      </w:pPr>
    </w:p>
    <w:p w14:paraId="296F2B7E" w14:textId="77777777" w:rsidR="00AE4076" w:rsidRDefault="00AE4076" w:rsidP="00AE4076">
      <w:pPr>
        <w:jc w:val="both"/>
        <w:rPr>
          <w:rFonts w:eastAsia="Arial Unicode MS" w:cs="Arial"/>
          <w:szCs w:val="22"/>
        </w:rPr>
      </w:pPr>
      <w:r>
        <w:rPr>
          <w:rFonts w:eastAsia="Arial Unicode MS" w:cs="Arial"/>
          <w:szCs w:val="22"/>
        </w:rPr>
        <w:t xml:space="preserve">Aquestes condicions, d’obligat compliment pel contractista o </w:t>
      </w:r>
      <w:proofErr w:type="spellStart"/>
      <w:r>
        <w:rPr>
          <w:rFonts w:eastAsia="Arial Unicode MS" w:cs="Arial"/>
          <w:szCs w:val="22"/>
        </w:rPr>
        <w:t>subcontractistes</w:t>
      </w:r>
      <w:proofErr w:type="spellEnd"/>
      <w:r>
        <w:rPr>
          <w:rFonts w:eastAsia="Arial Unicode MS" w:cs="Arial"/>
          <w:szCs w:val="22"/>
        </w:rPr>
        <w:t xml:space="preserve">, són les que s’estableixen a </w:t>
      </w:r>
      <w:r>
        <w:rPr>
          <w:rFonts w:eastAsia="Arial Unicode MS" w:cs="Arial"/>
          <w:b/>
          <w:szCs w:val="22"/>
        </w:rPr>
        <w:t>l’apartat Q del Quadre de Característiques</w:t>
      </w:r>
      <w:r>
        <w:rPr>
          <w:rFonts w:eastAsia="Arial Unicode MS" w:cs="Arial"/>
          <w:szCs w:val="22"/>
        </w:rPr>
        <w:t xml:space="preserve"> del contracte.</w:t>
      </w:r>
    </w:p>
    <w:p w14:paraId="28E44748" w14:textId="77777777" w:rsidR="00AE4076" w:rsidRDefault="00AE4076" w:rsidP="00AE4076">
      <w:pPr>
        <w:jc w:val="both"/>
        <w:rPr>
          <w:rFonts w:eastAsia="Arial Unicode MS" w:cs="Arial"/>
          <w:b/>
          <w:szCs w:val="22"/>
        </w:rPr>
      </w:pPr>
    </w:p>
    <w:p w14:paraId="588F6C12" w14:textId="77777777" w:rsidR="00AE4076" w:rsidRDefault="00AE4076" w:rsidP="00AE4076">
      <w:pPr>
        <w:jc w:val="both"/>
        <w:rPr>
          <w:rFonts w:eastAsia="Arial Unicode MS" w:cs="Arial"/>
          <w:b/>
          <w:szCs w:val="22"/>
        </w:rPr>
      </w:pPr>
    </w:p>
    <w:p w14:paraId="1131E35B" w14:textId="77777777" w:rsidR="00AE4076" w:rsidRDefault="00AE4076" w:rsidP="00AE4076">
      <w:pPr>
        <w:tabs>
          <w:tab w:val="left" w:pos="567"/>
        </w:tabs>
        <w:jc w:val="both"/>
        <w:rPr>
          <w:rFonts w:eastAsia="Arial Unicode MS" w:cs="Arial"/>
          <w:b/>
          <w:szCs w:val="22"/>
          <w:u w:val="single"/>
        </w:rPr>
      </w:pPr>
      <w:r>
        <w:rPr>
          <w:rFonts w:eastAsia="Arial Unicode MS" w:cs="Arial"/>
          <w:b/>
          <w:szCs w:val="22"/>
        </w:rPr>
        <w:t xml:space="preserve">14. </w:t>
      </w:r>
      <w:r>
        <w:rPr>
          <w:rFonts w:eastAsia="Arial Unicode MS" w:cs="Arial"/>
          <w:b/>
          <w:szCs w:val="22"/>
        </w:rPr>
        <w:tab/>
      </w:r>
      <w:r>
        <w:rPr>
          <w:rFonts w:eastAsia="Arial Unicode MS" w:cs="Arial"/>
          <w:b/>
          <w:szCs w:val="22"/>
          <w:u w:val="single"/>
        </w:rPr>
        <w:t>EXECUCIÓ I SUPERVISIÓ DELS SERVEIS.</w:t>
      </w:r>
    </w:p>
    <w:p w14:paraId="41EBD45A" w14:textId="77777777" w:rsidR="00AE4076" w:rsidRDefault="00AE4076" w:rsidP="00AE4076">
      <w:pPr>
        <w:jc w:val="both"/>
        <w:rPr>
          <w:rFonts w:eastAsia="Arial Unicode MS" w:cs="Arial"/>
          <w:szCs w:val="22"/>
        </w:rPr>
      </w:pPr>
    </w:p>
    <w:p w14:paraId="0F3E66AD" w14:textId="77777777" w:rsidR="00AE4076" w:rsidRDefault="00AE4076" w:rsidP="00AE4076">
      <w:pPr>
        <w:jc w:val="both"/>
        <w:rPr>
          <w:rFonts w:eastAsia="Arial Unicode MS" w:cs="Arial"/>
          <w:szCs w:val="22"/>
        </w:rPr>
      </w:pPr>
      <w:r>
        <w:rPr>
          <w:rFonts w:eastAsia="Arial Unicode MS" w:cs="Arial"/>
          <w:szCs w:val="22"/>
        </w:rPr>
        <w:t>El contracte s’executarà amb subjecció al que estableixin les seves clàusules i els Plecs i conforme amb les instruccions que en la seva interpretació doni a l’empresa o empreses contractistes la persona responsable del contracte.</w:t>
      </w:r>
    </w:p>
    <w:p w14:paraId="67F5B67D" w14:textId="77777777" w:rsidR="00AE4076" w:rsidRDefault="00AE4076" w:rsidP="00AE4076">
      <w:pPr>
        <w:jc w:val="both"/>
        <w:rPr>
          <w:rFonts w:eastAsia="Arial Unicode MS" w:cs="Arial"/>
          <w:szCs w:val="22"/>
        </w:rPr>
      </w:pPr>
    </w:p>
    <w:p w14:paraId="5866C9BA" w14:textId="77777777" w:rsidR="00AE4076" w:rsidRDefault="00AE4076" w:rsidP="00AE4076">
      <w:pPr>
        <w:jc w:val="both"/>
        <w:rPr>
          <w:rFonts w:eastAsia="Arial Unicode MS" w:cs="Arial"/>
          <w:b/>
          <w:szCs w:val="22"/>
        </w:rPr>
      </w:pPr>
      <w:r>
        <w:rPr>
          <w:rFonts w:eastAsia="Arial Unicode MS" w:cs="Arial"/>
          <w:szCs w:val="22"/>
        </w:rPr>
        <w:lastRenderedPageBreak/>
        <w:t xml:space="preserve">La prestació del contracte s’iniciarà a l’endemà de la formalització d’aquest si no hi ha acta d’inici, en altre cas es farà a partir de la formalització d’aquesta, llevat que </w:t>
      </w:r>
      <w:r>
        <w:rPr>
          <w:rFonts w:eastAsia="Arial Unicode MS" w:cs="Arial"/>
          <w:b/>
          <w:color w:val="000000"/>
          <w:szCs w:val="22"/>
        </w:rPr>
        <w:t>el Quadre de Característiques</w:t>
      </w:r>
      <w:r>
        <w:rPr>
          <w:rFonts w:eastAsia="Arial Unicode MS" w:cs="Arial"/>
          <w:szCs w:val="22"/>
        </w:rPr>
        <w:t xml:space="preserve"> prevegi altra cosa.</w:t>
      </w:r>
    </w:p>
    <w:p w14:paraId="7A55C91F" w14:textId="77777777" w:rsidR="00AE4076" w:rsidRDefault="00AE4076" w:rsidP="00AE4076">
      <w:pPr>
        <w:jc w:val="both"/>
        <w:rPr>
          <w:rFonts w:eastAsia="Arial Unicode MS" w:cs="Arial"/>
          <w:b/>
          <w:szCs w:val="22"/>
        </w:rPr>
      </w:pPr>
    </w:p>
    <w:p w14:paraId="4811A153" w14:textId="77777777" w:rsidR="00AE4076" w:rsidRDefault="00AE4076" w:rsidP="00AE4076">
      <w:pPr>
        <w:jc w:val="both"/>
        <w:rPr>
          <w:rFonts w:eastAsia="Arial Unicode MS" w:cs="Arial"/>
          <w:b/>
          <w:szCs w:val="22"/>
        </w:rPr>
      </w:pPr>
      <w:r>
        <w:rPr>
          <w:rFonts w:eastAsia="Arial Unicode MS" w:cs="Arial"/>
          <w:szCs w:val="22"/>
        </w:rPr>
        <w:t>En cas que hi hagi acta d’inici, d’acord amb l’</w:t>
      </w:r>
      <w:r>
        <w:rPr>
          <w:rFonts w:eastAsia="Arial Unicode MS" w:cs="Arial"/>
          <w:b/>
          <w:szCs w:val="22"/>
        </w:rPr>
        <w:t>apartat W del Quadre de Característiques,</w:t>
      </w:r>
      <w:r>
        <w:rPr>
          <w:rFonts w:eastAsia="Arial Unicode MS" w:cs="Arial"/>
          <w:szCs w:val="22"/>
        </w:rPr>
        <w:t xml:space="preserve"> la prestació dels serveis s’iniciarà conforme determina el PPT i es concreti a l’acta d’inici del servei.</w:t>
      </w:r>
    </w:p>
    <w:p w14:paraId="6766B8C1" w14:textId="77777777" w:rsidR="00AE4076" w:rsidRDefault="00AE4076" w:rsidP="00AE4076">
      <w:pPr>
        <w:jc w:val="both"/>
        <w:rPr>
          <w:rFonts w:eastAsia="Arial Unicode MS" w:cs="Arial"/>
          <w:b/>
          <w:szCs w:val="22"/>
        </w:rPr>
      </w:pPr>
    </w:p>
    <w:p w14:paraId="6ACAA884" w14:textId="77777777" w:rsidR="00AE4076" w:rsidRDefault="00AE4076" w:rsidP="00AE4076">
      <w:pPr>
        <w:jc w:val="both"/>
        <w:rPr>
          <w:rFonts w:eastAsia="Arial Unicode MS" w:cs="Arial"/>
          <w:b/>
          <w:szCs w:val="22"/>
        </w:rPr>
      </w:pPr>
    </w:p>
    <w:p w14:paraId="7BAFB913" w14:textId="77777777" w:rsidR="00AE4076" w:rsidRDefault="00AE4076" w:rsidP="00AE4076">
      <w:pPr>
        <w:tabs>
          <w:tab w:val="left" w:pos="567"/>
        </w:tabs>
        <w:jc w:val="both"/>
        <w:rPr>
          <w:rFonts w:eastAsia="Arial Unicode MS" w:cs="Arial"/>
          <w:b/>
          <w:szCs w:val="22"/>
        </w:rPr>
      </w:pPr>
      <w:r>
        <w:rPr>
          <w:rFonts w:eastAsia="Arial Unicode MS" w:cs="Arial"/>
          <w:b/>
          <w:szCs w:val="22"/>
        </w:rPr>
        <w:t xml:space="preserve">15. </w:t>
      </w:r>
      <w:r>
        <w:rPr>
          <w:rFonts w:eastAsia="Arial Unicode MS" w:cs="Arial"/>
          <w:b/>
          <w:szCs w:val="22"/>
        </w:rPr>
        <w:tab/>
      </w:r>
      <w:r>
        <w:rPr>
          <w:rFonts w:eastAsia="Arial Unicode MS" w:cs="Arial"/>
          <w:b/>
          <w:szCs w:val="22"/>
          <w:u w:val="single"/>
        </w:rPr>
        <w:t>PROGRAMA DE TREBALL.</w:t>
      </w:r>
    </w:p>
    <w:p w14:paraId="1F5C081D" w14:textId="77777777" w:rsidR="00AE4076" w:rsidRDefault="00AE4076" w:rsidP="00AE4076">
      <w:pPr>
        <w:jc w:val="both"/>
        <w:rPr>
          <w:rFonts w:eastAsia="Arial Unicode MS" w:cs="Arial"/>
          <w:b/>
          <w:szCs w:val="22"/>
        </w:rPr>
      </w:pPr>
    </w:p>
    <w:p w14:paraId="28AFFDE7" w14:textId="77777777" w:rsidR="00AE4076" w:rsidRDefault="00AE4076" w:rsidP="00AE4076">
      <w:pPr>
        <w:jc w:val="both"/>
        <w:rPr>
          <w:rFonts w:eastAsia="Arial Unicode MS" w:cs="Arial"/>
          <w:szCs w:val="22"/>
        </w:rPr>
      </w:pPr>
      <w:r>
        <w:rPr>
          <w:rFonts w:eastAsia="Arial Unicode MS" w:cs="Arial"/>
          <w:szCs w:val="22"/>
        </w:rPr>
        <w:t>L’empresa o empreses contractistes estaran obligades a presentar un programa de treball que haurà d’aprovar l’Òrgan de Contractació quan així es determini a l’</w:t>
      </w:r>
      <w:r>
        <w:rPr>
          <w:rFonts w:eastAsia="Arial Unicode MS" w:cs="Arial"/>
          <w:b/>
          <w:szCs w:val="22"/>
        </w:rPr>
        <w:t>apartat L del Quadre de Característiques</w:t>
      </w:r>
      <w:r>
        <w:rPr>
          <w:rFonts w:eastAsia="Arial Unicode MS" w:cs="Arial"/>
          <w:szCs w:val="22"/>
        </w:rPr>
        <w:t>.</w:t>
      </w:r>
    </w:p>
    <w:p w14:paraId="02AC57B2" w14:textId="77777777" w:rsidR="00AE4076" w:rsidRDefault="00AE4076" w:rsidP="00AE4076">
      <w:pPr>
        <w:jc w:val="both"/>
        <w:rPr>
          <w:rFonts w:eastAsia="Arial Unicode MS" w:cs="Arial"/>
          <w:szCs w:val="22"/>
        </w:rPr>
      </w:pPr>
    </w:p>
    <w:p w14:paraId="28ACF3CC" w14:textId="77777777" w:rsidR="00AE4076" w:rsidRDefault="00AE4076" w:rsidP="00AE4076">
      <w:pPr>
        <w:jc w:val="both"/>
        <w:rPr>
          <w:rFonts w:eastAsia="Arial Unicode MS" w:cs="Arial"/>
          <w:b/>
          <w:szCs w:val="22"/>
        </w:rPr>
      </w:pPr>
      <w:r>
        <w:rPr>
          <w:rFonts w:eastAsia="Arial Unicode MS" w:cs="Arial"/>
          <w:szCs w:val="22"/>
        </w:rPr>
        <w:t>Sempre que es modifiquin les condicions contractuals, el contractista resta obligat a actualitzar aquest Programa seguint les instruccions que a aquest efectes rebi del Responsable del contracte.</w:t>
      </w:r>
    </w:p>
    <w:p w14:paraId="0E11B26E" w14:textId="77777777" w:rsidR="00AE4076" w:rsidRDefault="00AE4076" w:rsidP="00AE4076">
      <w:pPr>
        <w:jc w:val="both"/>
        <w:rPr>
          <w:rFonts w:eastAsia="Arial Unicode MS" w:cs="Arial"/>
          <w:b/>
          <w:szCs w:val="22"/>
        </w:rPr>
      </w:pPr>
    </w:p>
    <w:p w14:paraId="57F6DDDB" w14:textId="77777777" w:rsidR="00AE4076" w:rsidRDefault="00AE4076" w:rsidP="00AE4076">
      <w:pPr>
        <w:jc w:val="both"/>
        <w:rPr>
          <w:rFonts w:eastAsia="Arial Unicode MS" w:cs="Arial"/>
          <w:b/>
          <w:szCs w:val="22"/>
        </w:rPr>
      </w:pPr>
    </w:p>
    <w:p w14:paraId="34AA07BB" w14:textId="77777777" w:rsidR="00AE4076" w:rsidRDefault="00AE4076" w:rsidP="00AE4076">
      <w:pPr>
        <w:tabs>
          <w:tab w:val="left" w:pos="567"/>
        </w:tabs>
        <w:jc w:val="both"/>
        <w:rPr>
          <w:rFonts w:eastAsia="Arial Unicode MS" w:cs="Arial"/>
          <w:b/>
          <w:szCs w:val="22"/>
        </w:rPr>
      </w:pPr>
      <w:r>
        <w:rPr>
          <w:rFonts w:eastAsia="Arial Unicode MS" w:cs="Arial"/>
          <w:b/>
          <w:szCs w:val="22"/>
        </w:rPr>
        <w:t xml:space="preserve">16. </w:t>
      </w:r>
      <w:r>
        <w:rPr>
          <w:rFonts w:eastAsia="Arial Unicode MS" w:cs="Arial"/>
          <w:b/>
          <w:szCs w:val="22"/>
        </w:rPr>
        <w:tab/>
      </w:r>
      <w:r>
        <w:rPr>
          <w:rFonts w:eastAsia="Arial Unicode MS" w:cs="Arial"/>
          <w:b/>
          <w:szCs w:val="22"/>
          <w:u w:val="single"/>
        </w:rPr>
        <w:t>INCOMPLIMENT DE TERMINIS I CORRECTA EXECUCIÓ DEL CONTRACTE.</w:t>
      </w:r>
    </w:p>
    <w:p w14:paraId="79F75D5B" w14:textId="77777777" w:rsidR="00AE4076" w:rsidRDefault="00AE4076" w:rsidP="00AE4076">
      <w:pPr>
        <w:jc w:val="both"/>
        <w:rPr>
          <w:rFonts w:eastAsia="Arial Unicode MS" w:cs="Arial"/>
          <w:b/>
          <w:szCs w:val="22"/>
        </w:rPr>
      </w:pPr>
    </w:p>
    <w:p w14:paraId="21C576C1" w14:textId="77777777" w:rsidR="00AE4076" w:rsidRDefault="00AE4076" w:rsidP="00AE4076">
      <w:pPr>
        <w:numPr>
          <w:ilvl w:val="0"/>
          <w:numId w:val="47"/>
        </w:numPr>
        <w:ind w:left="567" w:hanging="567"/>
        <w:jc w:val="both"/>
        <w:rPr>
          <w:rFonts w:eastAsia="Arial Unicode MS" w:cs="Arial"/>
          <w:b/>
          <w:szCs w:val="22"/>
        </w:rPr>
      </w:pPr>
      <w:r>
        <w:rPr>
          <w:rFonts w:eastAsia="Arial Unicode MS" w:cs="Arial"/>
          <w:szCs w:val="22"/>
        </w:rPr>
        <w:t>L’empresa contractista resta obligada a complir el termini total d’execució del contracte previst a l’</w:t>
      </w:r>
      <w:r>
        <w:rPr>
          <w:rFonts w:eastAsia="Arial Unicode MS" w:cs="Arial"/>
          <w:b/>
          <w:szCs w:val="22"/>
        </w:rPr>
        <w:t xml:space="preserve">apartat E del Quadre de Característiques </w:t>
      </w:r>
      <w:r>
        <w:rPr>
          <w:rFonts w:eastAsia="Arial Unicode MS" w:cs="Arial"/>
          <w:szCs w:val="22"/>
        </w:rPr>
        <w:t>i els terminis parcials fixats, si s’escau, en el programa de</w:t>
      </w:r>
      <w:r>
        <w:rPr>
          <w:rFonts w:eastAsia="Arial Unicode MS" w:cs="Arial"/>
          <w:spacing w:val="-21"/>
          <w:szCs w:val="22"/>
        </w:rPr>
        <w:t xml:space="preserve"> </w:t>
      </w:r>
      <w:r>
        <w:rPr>
          <w:rFonts w:eastAsia="Arial Unicode MS" w:cs="Arial"/>
          <w:szCs w:val="22"/>
        </w:rPr>
        <w:t>treball.</w:t>
      </w:r>
    </w:p>
    <w:p w14:paraId="2F6985FB" w14:textId="77777777" w:rsidR="00AE4076" w:rsidRDefault="00AE4076" w:rsidP="00AE4076">
      <w:pPr>
        <w:jc w:val="both"/>
        <w:rPr>
          <w:rFonts w:eastAsia="Arial Unicode MS" w:cs="Arial"/>
          <w:szCs w:val="22"/>
          <w:u w:val="single"/>
        </w:rPr>
      </w:pPr>
    </w:p>
    <w:p w14:paraId="7E45CD0A" w14:textId="77777777" w:rsidR="00AE4076" w:rsidRDefault="00AE4076" w:rsidP="00AE4076">
      <w:pPr>
        <w:ind w:left="567"/>
        <w:jc w:val="both"/>
        <w:rPr>
          <w:rFonts w:eastAsia="Arial Unicode MS" w:cs="Arial"/>
          <w:szCs w:val="22"/>
        </w:rPr>
      </w:pPr>
      <w:r>
        <w:rPr>
          <w:rFonts w:eastAsia="Arial Unicode MS" w:cs="Arial"/>
          <w:szCs w:val="22"/>
        </w:rPr>
        <w:t>Si l’empresa contractista incorregués en demora respecte del compliment dels terminis total o parcials, per causes a ella imputables, l’Administració podrà optar, indistintament, per la resolució del contracte o per la imposició de les penalitats en la forma i condicions establertes als articles 193 i 194 de la LCSP.</w:t>
      </w:r>
    </w:p>
    <w:p w14:paraId="56D7F730" w14:textId="77777777" w:rsidR="00AE4076" w:rsidRDefault="00AE4076" w:rsidP="00AE4076">
      <w:pPr>
        <w:ind w:left="567"/>
        <w:jc w:val="both"/>
        <w:rPr>
          <w:rFonts w:eastAsia="Arial Unicode MS" w:cs="Arial"/>
          <w:szCs w:val="22"/>
        </w:rPr>
      </w:pPr>
    </w:p>
    <w:p w14:paraId="3632BE56" w14:textId="77777777" w:rsidR="00AE4076" w:rsidRDefault="00AE4076" w:rsidP="00AE4076">
      <w:pPr>
        <w:ind w:left="567"/>
        <w:jc w:val="both"/>
        <w:rPr>
          <w:rFonts w:eastAsia="Arial Unicode MS" w:cs="Arial"/>
          <w:szCs w:val="22"/>
        </w:rPr>
      </w:pPr>
      <w:r>
        <w:rPr>
          <w:rFonts w:eastAsia="Arial Unicode MS" w:cs="Arial"/>
          <w:szCs w:val="22"/>
        </w:rPr>
        <w:t>Si el retard en el compliment dels terminis fos produït per motius no imputables a l’empresa contractista i aquesta, ofereix complir si se li amplia el termini inicial  d’execució, se li concedirà un termini, almenys, igual al temps perdut, a menys que el contractista en demani un altre de més</w:t>
      </w:r>
      <w:r>
        <w:rPr>
          <w:rFonts w:eastAsia="Arial Unicode MS" w:cs="Arial"/>
          <w:spacing w:val="-3"/>
          <w:szCs w:val="22"/>
        </w:rPr>
        <w:t xml:space="preserve"> </w:t>
      </w:r>
      <w:r>
        <w:rPr>
          <w:rFonts w:eastAsia="Arial Unicode MS" w:cs="Arial"/>
          <w:szCs w:val="22"/>
        </w:rPr>
        <w:t>curt.</w:t>
      </w:r>
    </w:p>
    <w:p w14:paraId="53BCB12C" w14:textId="77777777" w:rsidR="00AE4076" w:rsidRDefault="00AE4076" w:rsidP="00AE4076">
      <w:pPr>
        <w:ind w:left="567"/>
        <w:jc w:val="both"/>
        <w:rPr>
          <w:rFonts w:eastAsia="Arial Unicode MS" w:cs="Arial"/>
          <w:szCs w:val="22"/>
        </w:rPr>
      </w:pPr>
    </w:p>
    <w:p w14:paraId="08E5CD37" w14:textId="77777777" w:rsidR="00AE4076" w:rsidRDefault="00AE4076" w:rsidP="00AE4076">
      <w:pPr>
        <w:ind w:left="567"/>
        <w:jc w:val="both"/>
        <w:rPr>
          <w:rFonts w:eastAsia="Arial Unicode MS" w:cs="Arial"/>
          <w:szCs w:val="22"/>
          <w:u w:val="single"/>
        </w:rPr>
      </w:pPr>
      <w:r>
        <w:rPr>
          <w:rFonts w:eastAsia="Arial Unicode MS" w:cs="Arial"/>
          <w:szCs w:val="22"/>
        </w:rPr>
        <w:t>En tot cas, la constitució en mora de l’empresa contractista no requerirà interpel·lació o intimació prèvia per part de</w:t>
      </w:r>
      <w:r>
        <w:rPr>
          <w:rFonts w:eastAsia="Arial Unicode MS" w:cs="Arial"/>
          <w:spacing w:val="-2"/>
          <w:szCs w:val="22"/>
        </w:rPr>
        <w:t xml:space="preserve"> </w:t>
      </w:r>
      <w:r>
        <w:rPr>
          <w:rFonts w:eastAsia="Arial Unicode MS" w:cs="Arial"/>
          <w:szCs w:val="22"/>
        </w:rPr>
        <w:t>l’Administració.</w:t>
      </w:r>
    </w:p>
    <w:p w14:paraId="72FE5D7E" w14:textId="77777777" w:rsidR="00AE4076" w:rsidRDefault="00AE4076" w:rsidP="00AE4076">
      <w:pPr>
        <w:ind w:left="927"/>
        <w:jc w:val="both"/>
        <w:rPr>
          <w:rFonts w:eastAsia="Arial Unicode MS" w:cs="Arial"/>
          <w:szCs w:val="22"/>
        </w:rPr>
      </w:pPr>
    </w:p>
    <w:p w14:paraId="2355928D" w14:textId="77777777" w:rsidR="00AE4076" w:rsidRDefault="00AE4076" w:rsidP="00AE4076">
      <w:pPr>
        <w:numPr>
          <w:ilvl w:val="0"/>
          <w:numId w:val="48"/>
        </w:numPr>
        <w:ind w:left="567" w:hanging="708"/>
        <w:jc w:val="both"/>
        <w:rPr>
          <w:rFonts w:eastAsia="Arial Unicode MS" w:cs="Arial"/>
          <w:szCs w:val="22"/>
        </w:rPr>
      </w:pPr>
      <w:r>
        <w:rPr>
          <w:rFonts w:eastAsia="Arial Unicode MS" w:cs="Arial"/>
          <w:szCs w:val="22"/>
        </w:rPr>
        <w:t xml:space="preserve">En cas de compliment defectuós de qualsevol de les prestacions objecte del contracte o d’incompliment dels compromisos assumits per l’empresa contractista, o de les condicions especials o essencials d’execució (en virtut de les quals l’empresa contractista es compromet a dedicar o adscriure determinats mitjans personals o materials, o bé quan s’estableixin condicions de tipus mediambiental o social), es podrà acordar la imposició de les penalitats corresponents en els termes i condicions establerts a l’article 192 de la LCSP i </w:t>
      </w:r>
      <w:r>
        <w:rPr>
          <w:rFonts w:eastAsia="Arial Unicode MS" w:cs="Arial"/>
          <w:b/>
          <w:szCs w:val="22"/>
          <w:u w:val="single"/>
        </w:rPr>
        <w:t>Annex 7</w:t>
      </w:r>
      <w:r>
        <w:rPr>
          <w:rFonts w:eastAsia="Arial Unicode MS" w:cs="Arial"/>
          <w:szCs w:val="22"/>
        </w:rPr>
        <w:t xml:space="preserve"> d’aquest Plec, sens perjudici que, d’acord amb aquest mateix Plec, pugui acordar-se la resolució del contracte per part de l’Òrgan de Contractació.</w:t>
      </w:r>
    </w:p>
    <w:p w14:paraId="24E3F4BB" w14:textId="77777777" w:rsidR="00AE4076" w:rsidRDefault="00AE4076" w:rsidP="00AE4076">
      <w:pPr>
        <w:jc w:val="both"/>
        <w:rPr>
          <w:rFonts w:eastAsia="Arial Unicode MS" w:cs="Arial"/>
          <w:szCs w:val="22"/>
        </w:rPr>
      </w:pPr>
    </w:p>
    <w:p w14:paraId="583064AD" w14:textId="77777777" w:rsidR="00AE4076" w:rsidRDefault="00AE4076" w:rsidP="00AE4076">
      <w:pPr>
        <w:ind w:left="567"/>
        <w:jc w:val="both"/>
        <w:rPr>
          <w:rFonts w:eastAsia="Arial Unicode MS" w:cs="Arial"/>
          <w:szCs w:val="22"/>
        </w:rPr>
      </w:pPr>
      <w:r>
        <w:rPr>
          <w:rFonts w:eastAsia="Arial Unicode MS" w:cs="Arial"/>
          <w:szCs w:val="22"/>
        </w:rPr>
        <w:t>L’Administració tindrà la mateixa facultat si l’empresa contractista incompleix parcialment, per causes que li siguin imputables, l’execució de les prestacions definides en el contracte.</w:t>
      </w:r>
    </w:p>
    <w:p w14:paraId="53932A45" w14:textId="77777777" w:rsidR="00AE4076" w:rsidRDefault="00AE4076" w:rsidP="00AE4076">
      <w:pPr>
        <w:jc w:val="both"/>
        <w:rPr>
          <w:rFonts w:eastAsia="Arial Unicode MS" w:cs="Arial"/>
          <w:szCs w:val="22"/>
          <w:u w:val="single"/>
        </w:rPr>
      </w:pPr>
    </w:p>
    <w:p w14:paraId="4FC988B5" w14:textId="77777777" w:rsidR="00AE4076" w:rsidRDefault="00AE4076" w:rsidP="00AE4076">
      <w:pPr>
        <w:ind w:left="567" w:hanging="567"/>
        <w:jc w:val="both"/>
        <w:rPr>
          <w:rFonts w:eastAsia="Arial Unicode MS" w:cs="Arial"/>
          <w:szCs w:val="22"/>
        </w:rPr>
      </w:pPr>
      <w:r>
        <w:rPr>
          <w:rFonts w:eastAsia="Arial Unicode MS" w:cs="Arial"/>
          <w:szCs w:val="22"/>
        </w:rPr>
        <w:t xml:space="preserve">3.  </w:t>
      </w:r>
      <w:r>
        <w:rPr>
          <w:rFonts w:eastAsia="Arial Unicode MS" w:cs="Arial"/>
          <w:szCs w:val="22"/>
        </w:rPr>
        <w:tab/>
        <w:t xml:space="preserve">Les penalitats per infraccions s’imposaran amb la prèvia instrucció d’expedient sancionador, el qual s’incoarà a proposta del responsable del contracte per pròpia iniciativa o per </w:t>
      </w:r>
      <w:r>
        <w:rPr>
          <w:rFonts w:eastAsia="Arial Unicode MS" w:cs="Arial"/>
          <w:szCs w:val="22"/>
        </w:rPr>
        <w:lastRenderedPageBreak/>
        <w:t>denúncies rebudes dels ciutadans. En l’esmentat expedient es donarà audiència a</w:t>
      </w:r>
      <w:r>
        <w:rPr>
          <w:rFonts w:eastAsia="Arial Unicode MS" w:cs="Arial"/>
          <w:spacing w:val="-16"/>
          <w:szCs w:val="22"/>
        </w:rPr>
        <w:t xml:space="preserve"> </w:t>
      </w:r>
      <w:r>
        <w:rPr>
          <w:rFonts w:eastAsia="Arial Unicode MS" w:cs="Arial"/>
          <w:szCs w:val="22"/>
        </w:rPr>
        <w:t>l’adjudicatari.</w:t>
      </w:r>
    </w:p>
    <w:p w14:paraId="018E7A53" w14:textId="77777777" w:rsidR="00AE4076" w:rsidRDefault="00AE4076" w:rsidP="00AE4076">
      <w:pPr>
        <w:ind w:left="567" w:hanging="567"/>
        <w:jc w:val="both"/>
        <w:rPr>
          <w:rFonts w:eastAsia="Arial Unicode MS" w:cs="Arial"/>
          <w:szCs w:val="22"/>
        </w:rPr>
      </w:pPr>
    </w:p>
    <w:p w14:paraId="51F76B36" w14:textId="77777777" w:rsidR="00AE4076" w:rsidRDefault="00AE4076" w:rsidP="00AE4076">
      <w:pPr>
        <w:ind w:left="567"/>
        <w:jc w:val="both"/>
        <w:rPr>
          <w:rFonts w:eastAsia="Arial Unicode MS" w:cs="Arial"/>
          <w:szCs w:val="22"/>
        </w:rPr>
      </w:pPr>
      <w:r>
        <w:rPr>
          <w:rFonts w:eastAsia="Arial Unicode MS" w:cs="Arial"/>
          <w:szCs w:val="22"/>
        </w:rPr>
        <w:t>La resolució de l’expedient i imposició de penalitats és farà per l’Òrgan de Contractació, a proposta del responsable del contracte.</w:t>
      </w:r>
    </w:p>
    <w:p w14:paraId="1BD8E524" w14:textId="77777777" w:rsidR="00AE4076" w:rsidRDefault="00AE4076" w:rsidP="00AE4076">
      <w:pPr>
        <w:ind w:left="567"/>
        <w:jc w:val="both"/>
        <w:rPr>
          <w:rFonts w:eastAsia="Arial Unicode MS" w:cs="Arial"/>
          <w:szCs w:val="22"/>
        </w:rPr>
      </w:pPr>
      <w:r>
        <w:rPr>
          <w:rFonts w:eastAsia="Arial Unicode MS" w:cs="Arial"/>
          <w:szCs w:val="22"/>
        </w:rPr>
        <w:t>Els incompliments no penalitzats o si les penalitats que es puguin imposar per les infraccions que es regulen en aquest Plec, no arriben a cobrir els danys causats a l’Ajuntament, no impedeixen que aquest pugui exigir la indemnització corresponent per danys i perjudicis a què pugui tenir dret l’Administració originats per qualsevol incompliment, inclòs la demora de l’empresa contractista.</w:t>
      </w:r>
    </w:p>
    <w:p w14:paraId="6ADB51F2" w14:textId="77777777" w:rsidR="00AE4076" w:rsidRDefault="00AE4076" w:rsidP="00AE4076">
      <w:pPr>
        <w:ind w:left="567" w:hanging="567"/>
        <w:jc w:val="both"/>
        <w:rPr>
          <w:rFonts w:eastAsia="Arial Unicode MS" w:cs="Arial"/>
          <w:szCs w:val="22"/>
        </w:rPr>
      </w:pPr>
    </w:p>
    <w:p w14:paraId="7AE38FC5" w14:textId="77777777" w:rsidR="00AE4076" w:rsidRDefault="00AE4076" w:rsidP="00AE4076">
      <w:pPr>
        <w:ind w:left="567"/>
        <w:jc w:val="both"/>
        <w:rPr>
          <w:rFonts w:eastAsia="Arial Unicode MS" w:cs="Arial"/>
          <w:szCs w:val="22"/>
        </w:rPr>
      </w:pPr>
      <w:r>
        <w:rPr>
          <w:rFonts w:eastAsia="Arial Unicode MS" w:cs="Arial"/>
          <w:szCs w:val="22"/>
        </w:rPr>
        <w:t>Si l’Administració opta per la imposició de penalitats, els imports d’aquestes es faran efectius mitjançant la deducció de les quantitats que, en concepte de pagament total o parcial, s’hagin d’abonar a l’empresa contractista.</w:t>
      </w:r>
    </w:p>
    <w:p w14:paraId="070F7746" w14:textId="77777777" w:rsidR="00AE4076" w:rsidRDefault="00AE4076" w:rsidP="00AE4076">
      <w:pPr>
        <w:ind w:left="567" w:hanging="567"/>
        <w:jc w:val="both"/>
        <w:rPr>
          <w:rFonts w:eastAsia="Arial Unicode MS" w:cs="Arial"/>
          <w:szCs w:val="22"/>
        </w:rPr>
      </w:pPr>
    </w:p>
    <w:p w14:paraId="775F71E6" w14:textId="77777777" w:rsidR="00AE4076" w:rsidRDefault="00AE4076" w:rsidP="00AE4076">
      <w:pPr>
        <w:ind w:left="567"/>
        <w:jc w:val="both"/>
        <w:rPr>
          <w:rFonts w:eastAsia="Arial Unicode MS" w:cs="Arial"/>
          <w:szCs w:val="22"/>
          <w:u w:val="single"/>
        </w:rPr>
      </w:pPr>
      <w:r>
        <w:rPr>
          <w:rFonts w:eastAsia="Arial Unicode MS" w:cs="Arial"/>
          <w:szCs w:val="22"/>
        </w:rPr>
        <w:t>En cas d’incompliment, l’Ajuntament podrà aplicar les penalitats següents, graduades en atenció al grau de perjudici, perillositat i/o reiteració, llevat que l’</w:t>
      </w:r>
      <w:r>
        <w:rPr>
          <w:rFonts w:eastAsia="Arial Unicode MS" w:cs="Arial"/>
          <w:b/>
          <w:szCs w:val="22"/>
          <w:u w:val="single"/>
        </w:rPr>
        <w:t>Annex 7</w:t>
      </w:r>
      <w:r>
        <w:rPr>
          <w:rFonts w:eastAsia="Arial Unicode MS" w:cs="Arial"/>
          <w:szCs w:val="22"/>
        </w:rPr>
        <w:t xml:space="preserve"> contempli altres de diferents:</w:t>
      </w:r>
    </w:p>
    <w:p w14:paraId="23A16A9C" w14:textId="77777777" w:rsidR="00AE4076" w:rsidRDefault="00AE4076" w:rsidP="00AE4076">
      <w:pPr>
        <w:ind w:left="567" w:hanging="567"/>
        <w:jc w:val="both"/>
        <w:rPr>
          <w:rFonts w:eastAsia="Arial Unicode MS" w:cs="Arial"/>
          <w:szCs w:val="22"/>
        </w:rPr>
      </w:pPr>
    </w:p>
    <w:p w14:paraId="0283A570" w14:textId="77777777" w:rsidR="00AE4076" w:rsidRDefault="00AE4076" w:rsidP="00AE4076">
      <w:pPr>
        <w:ind w:left="1134" w:hanging="567"/>
        <w:jc w:val="both"/>
        <w:rPr>
          <w:rFonts w:eastAsia="Arial Unicode MS" w:cs="Arial"/>
          <w:szCs w:val="22"/>
        </w:rPr>
      </w:pPr>
      <w:r>
        <w:rPr>
          <w:rFonts w:eastAsia="Arial Unicode MS" w:cs="Arial"/>
          <w:szCs w:val="22"/>
        </w:rPr>
        <w:t xml:space="preserve">a) </w:t>
      </w:r>
      <w:r>
        <w:rPr>
          <w:rFonts w:eastAsia="Arial Unicode MS" w:cs="Arial"/>
          <w:szCs w:val="22"/>
        </w:rPr>
        <w:tab/>
        <w:t>Infraccions molt greus: multa de fins a un 10 per 100 del preu del contracte, entès com a import d’adjudicació o del pressupost base de licitació (PBL limitatiu), quan el preu es determini en atenció a preus unitaris, ni superiors al 50% del preu del contracte o</w:t>
      </w:r>
      <w:r>
        <w:rPr>
          <w:rFonts w:eastAsia="Arial Unicode MS" w:cs="Arial"/>
          <w:spacing w:val="-27"/>
          <w:szCs w:val="22"/>
        </w:rPr>
        <w:t xml:space="preserve"> </w:t>
      </w:r>
      <w:r>
        <w:rPr>
          <w:rFonts w:eastAsia="Arial Unicode MS" w:cs="Arial"/>
          <w:szCs w:val="22"/>
        </w:rPr>
        <w:t>PBL.</w:t>
      </w:r>
    </w:p>
    <w:p w14:paraId="0F6E6719" w14:textId="77777777" w:rsidR="00AE4076" w:rsidRDefault="00AE4076" w:rsidP="00AE4076">
      <w:pPr>
        <w:ind w:left="1134" w:hanging="567"/>
        <w:jc w:val="both"/>
        <w:rPr>
          <w:rFonts w:eastAsia="Arial Unicode MS" w:cs="Arial"/>
          <w:szCs w:val="22"/>
        </w:rPr>
      </w:pPr>
    </w:p>
    <w:p w14:paraId="1975E069" w14:textId="77777777" w:rsidR="00AE4076" w:rsidRDefault="00AE4076" w:rsidP="00AE4076">
      <w:pPr>
        <w:ind w:left="1134" w:hanging="567"/>
        <w:jc w:val="both"/>
        <w:rPr>
          <w:rFonts w:eastAsia="Arial Unicode MS" w:cs="Arial"/>
          <w:szCs w:val="22"/>
        </w:rPr>
      </w:pPr>
      <w:r>
        <w:rPr>
          <w:rFonts w:eastAsia="Arial Unicode MS" w:cs="Arial"/>
          <w:szCs w:val="22"/>
        </w:rPr>
        <w:t xml:space="preserve">b) </w:t>
      </w:r>
      <w:r>
        <w:rPr>
          <w:rFonts w:eastAsia="Arial Unicode MS" w:cs="Arial"/>
          <w:szCs w:val="22"/>
        </w:rPr>
        <w:tab/>
        <w:t>Infraccions greus: multa de fins a un 6 per 100 calculat igual que en el punt</w:t>
      </w:r>
      <w:r>
        <w:rPr>
          <w:rFonts w:eastAsia="Arial Unicode MS" w:cs="Arial"/>
          <w:spacing w:val="-10"/>
          <w:szCs w:val="22"/>
        </w:rPr>
        <w:t xml:space="preserve"> </w:t>
      </w:r>
      <w:r>
        <w:rPr>
          <w:rFonts w:eastAsia="Arial Unicode MS" w:cs="Arial"/>
          <w:szCs w:val="22"/>
        </w:rPr>
        <w:t>a).</w:t>
      </w:r>
    </w:p>
    <w:p w14:paraId="5A2EDAB5" w14:textId="77777777" w:rsidR="00AE4076" w:rsidRDefault="00AE4076" w:rsidP="00AE4076">
      <w:pPr>
        <w:ind w:left="1134" w:hanging="567"/>
        <w:jc w:val="both"/>
        <w:rPr>
          <w:rFonts w:eastAsia="Arial Unicode MS" w:cs="Arial"/>
          <w:szCs w:val="22"/>
        </w:rPr>
      </w:pPr>
    </w:p>
    <w:p w14:paraId="5289454B" w14:textId="77777777" w:rsidR="00AE4076" w:rsidRDefault="00AE4076" w:rsidP="00AE4076">
      <w:pPr>
        <w:ind w:left="1134" w:hanging="567"/>
        <w:jc w:val="both"/>
        <w:rPr>
          <w:rFonts w:eastAsia="Arial Unicode MS" w:cs="Arial"/>
          <w:szCs w:val="22"/>
        </w:rPr>
      </w:pPr>
      <w:r>
        <w:rPr>
          <w:rFonts w:eastAsia="Arial Unicode MS" w:cs="Arial"/>
          <w:szCs w:val="22"/>
        </w:rPr>
        <w:t xml:space="preserve">c) </w:t>
      </w:r>
      <w:r>
        <w:rPr>
          <w:rFonts w:eastAsia="Arial Unicode MS" w:cs="Arial"/>
          <w:szCs w:val="22"/>
        </w:rPr>
        <w:tab/>
        <w:t>Infraccions lleus: multa de fins a un 3 per 100 calculat igual que en el punt</w:t>
      </w:r>
      <w:r>
        <w:rPr>
          <w:rFonts w:eastAsia="Arial Unicode MS" w:cs="Arial"/>
          <w:spacing w:val="-10"/>
          <w:szCs w:val="22"/>
        </w:rPr>
        <w:t xml:space="preserve"> </w:t>
      </w:r>
      <w:r>
        <w:rPr>
          <w:rFonts w:eastAsia="Arial Unicode MS" w:cs="Arial"/>
          <w:szCs w:val="22"/>
        </w:rPr>
        <w:t>a).</w:t>
      </w:r>
    </w:p>
    <w:p w14:paraId="77342B87" w14:textId="77777777" w:rsidR="00AE4076" w:rsidRDefault="00AE4076" w:rsidP="00AE4076">
      <w:pPr>
        <w:widowControl w:val="0"/>
        <w:tabs>
          <w:tab w:val="left" w:pos="1842"/>
        </w:tabs>
        <w:autoSpaceDE w:val="0"/>
        <w:autoSpaceDN w:val="0"/>
        <w:spacing w:before="38"/>
        <w:ind w:left="567" w:hanging="567"/>
        <w:jc w:val="both"/>
        <w:rPr>
          <w:rFonts w:eastAsia="Arial Unicode MS" w:cs="Arial"/>
          <w:szCs w:val="22"/>
        </w:rPr>
      </w:pPr>
    </w:p>
    <w:p w14:paraId="2776DFB8" w14:textId="77777777" w:rsidR="00AE4076" w:rsidRDefault="00AE4076" w:rsidP="00AE4076">
      <w:pPr>
        <w:widowControl w:val="0"/>
        <w:tabs>
          <w:tab w:val="left" w:pos="1842"/>
        </w:tabs>
        <w:autoSpaceDE w:val="0"/>
        <w:autoSpaceDN w:val="0"/>
        <w:spacing w:before="38"/>
        <w:ind w:left="567"/>
        <w:jc w:val="both"/>
        <w:rPr>
          <w:rFonts w:eastAsia="Arial Unicode MS" w:cs="Arial"/>
          <w:szCs w:val="22"/>
        </w:rPr>
      </w:pPr>
      <w:r>
        <w:rPr>
          <w:rFonts w:eastAsia="Arial Unicode MS" w:cs="Arial"/>
          <w:szCs w:val="22"/>
        </w:rPr>
        <w:t>L’</w:t>
      </w:r>
      <w:r>
        <w:rPr>
          <w:rFonts w:eastAsia="Arial Unicode MS" w:cs="Arial"/>
          <w:b/>
          <w:szCs w:val="22"/>
          <w:u w:val="single"/>
        </w:rPr>
        <w:t>Annex 7</w:t>
      </w:r>
      <w:r>
        <w:rPr>
          <w:rFonts w:eastAsia="Arial Unicode MS" w:cs="Arial"/>
          <w:b/>
          <w:szCs w:val="22"/>
        </w:rPr>
        <w:t xml:space="preserve"> </w:t>
      </w:r>
      <w:r>
        <w:rPr>
          <w:rFonts w:eastAsia="Arial Unicode MS" w:cs="Arial"/>
          <w:szCs w:val="22"/>
        </w:rPr>
        <w:t>d’aquest Plec recull la classificació de les infraccions.</w:t>
      </w:r>
    </w:p>
    <w:p w14:paraId="16714B1F" w14:textId="77777777" w:rsidR="00AE4076" w:rsidRDefault="00AE4076" w:rsidP="00AE4076">
      <w:pPr>
        <w:widowControl w:val="0"/>
        <w:tabs>
          <w:tab w:val="left" w:pos="1842"/>
        </w:tabs>
        <w:autoSpaceDE w:val="0"/>
        <w:autoSpaceDN w:val="0"/>
        <w:spacing w:before="38"/>
        <w:ind w:left="567"/>
        <w:jc w:val="both"/>
        <w:rPr>
          <w:rFonts w:eastAsia="Arial Unicode MS" w:cs="Arial"/>
          <w:szCs w:val="22"/>
        </w:rPr>
      </w:pPr>
    </w:p>
    <w:p w14:paraId="135B9D5C" w14:textId="77777777" w:rsidR="00AE4076" w:rsidRDefault="00AE4076" w:rsidP="00AE4076">
      <w:pPr>
        <w:ind w:left="567" w:hanging="567"/>
        <w:jc w:val="both"/>
        <w:rPr>
          <w:rFonts w:eastAsia="Arial Unicode MS" w:cs="Arial"/>
          <w:b/>
          <w:szCs w:val="22"/>
        </w:rPr>
      </w:pPr>
    </w:p>
    <w:p w14:paraId="3CB095A2" w14:textId="77777777" w:rsidR="00AE4076" w:rsidRDefault="00AE4076" w:rsidP="00AE4076">
      <w:pPr>
        <w:tabs>
          <w:tab w:val="left" w:pos="567"/>
        </w:tabs>
        <w:jc w:val="both"/>
        <w:rPr>
          <w:rFonts w:eastAsia="Arial Unicode MS" w:cs="Arial"/>
          <w:b/>
          <w:szCs w:val="22"/>
          <w:u w:val="single"/>
        </w:rPr>
      </w:pPr>
      <w:r>
        <w:rPr>
          <w:rFonts w:eastAsia="Arial Unicode MS" w:cs="Arial"/>
          <w:b/>
          <w:szCs w:val="22"/>
        </w:rPr>
        <w:t xml:space="preserve">17. </w:t>
      </w:r>
      <w:r>
        <w:rPr>
          <w:rFonts w:eastAsia="Arial Unicode MS" w:cs="Arial"/>
          <w:b/>
          <w:szCs w:val="22"/>
        </w:rPr>
        <w:tab/>
      </w:r>
      <w:r>
        <w:rPr>
          <w:rFonts w:eastAsia="Arial Unicode MS" w:cs="Arial"/>
          <w:b/>
          <w:szCs w:val="22"/>
          <w:u w:val="single"/>
        </w:rPr>
        <w:t>ABONAMENTS A L’EMPRESA CONTRACTISTA.</w:t>
      </w:r>
    </w:p>
    <w:p w14:paraId="5D693F11" w14:textId="77777777" w:rsidR="00AE4076" w:rsidRDefault="00AE4076" w:rsidP="00AE4076">
      <w:pPr>
        <w:tabs>
          <w:tab w:val="left" w:pos="567"/>
        </w:tabs>
        <w:ind w:left="567" w:hanging="567"/>
        <w:jc w:val="both"/>
        <w:rPr>
          <w:rFonts w:eastAsia="Arial Unicode MS" w:cs="Arial"/>
          <w:b/>
          <w:color w:val="FF0000"/>
          <w:szCs w:val="22"/>
        </w:rPr>
      </w:pPr>
    </w:p>
    <w:p w14:paraId="29A55980" w14:textId="77777777" w:rsidR="00AE4076" w:rsidRDefault="00AE4076" w:rsidP="00AE4076">
      <w:pPr>
        <w:numPr>
          <w:ilvl w:val="0"/>
          <w:numId w:val="49"/>
        </w:numPr>
        <w:tabs>
          <w:tab w:val="left" w:pos="567"/>
        </w:tabs>
        <w:ind w:left="567" w:hanging="567"/>
        <w:jc w:val="both"/>
        <w:rPr>
          <w:rFonts w:eastAsia="Arial Unicode MS" w:cs="Arial"/>
          <w:szCs w:val="22"/>
        </w:rPr>
      </w:pPr>
      <w:r>
        <w:rPr>
          <w:rFonts w:eastAsia="Arial Unicode MS" w:cs="Arial"/>
          <w:szCs w:val="22"/>
        </w:rPr>
        <w:t>L’import dels serveis executats s’acreditarà de conformitat amb el Plec de Prescripcions Tècniques, per mitjà dels documents que acreditin la realització total o parcial, si s’escau, del contracte expedits per l’òrgan</w:t>
      </w:r>
      <w:r>
        <w:rPr>
          <w:rFonts w:eastAsia="Arial Unicode MS" w:cs="Arial"/>
          <w:spacing w:val="-1"/>
          <w:szCs w:val="22"/>
        </w:rPr>
        <w:t xml:space="preserve"> </w:t>
      </w:r>
      <w:r>
        <w:rPr>
          <w:rFonts w:eastAsia="Arial Unicode MS" w:cs="Arial"/>
          <w:szCs w:val="22"/>
        </w:rPr>
        <w:t>competent.</w:t>
      </w:r>
    </w:p>
    <w:p w14:paraId="476753AC" w14:textId="77777777" w:rsidR="00AE4076" w:rsidRDefault="00AE4076" w:rsidP="00AE4076">
      <w:pPr>
        <w:tabs>
          <w:tab w:val="left" w:pos="567"/>
        </w:tabs>
        <w:ind w:left="567" w:hanging="567"/>
        <w:jc w:val="both"/>
        <w:rPr>
          <w:rFonts w:eastAsia="Arial Unicode MS" w:cs="Arial"/>
          <w:szCs w:val="22"/>
        </w:rPr>
      </w:pPr>
    </w:p>
    <w:p w14:paraId="6201D4F5" w14:textId="55CDF978" w:rsidR="00AE4076" w:rsidRDefault="00AE4076" w:rsidP="00AE4076">
      <w:pPr>
        <w:numPr>
          <w:ilvl w:val="0"/>
          <w:numId w:val="49"/>
        </w:numPr>
        <w:tabs>
          <w:tab w:val="left" w:pos="567"/>
        </w:tabs>
        <w:ind w:left="567" w:hanging="567"/>
        <w:jc w:val="both"/>
        <w:rPr>
          <w:rFonts w:eastAsia="Arial Unicode MS" w:cs="Arial"/>
          <w:szCs w:val="22"/>
        </w:rPr>
      </w:pPr>
      <w:r>
        <w:rPr>
          <w:rFonts w:eastAsia="Arial Unicode MS" w:cs="Arial"/>
          <w:szCs w:val="22"/>
        </w:rPr>
        <w:t xml:space="preserve">El contractista tindrà l’obligació de presentar la factura que hagi expedit pels subministraments i serveis prestats davant el Registre auxiliar de factures de l’Ajuntament, situat a l’Oficina d’Atenció Ciutadana </w:t>
      </w:r>
      <w:r>
        <w:rPr>
          <w:rFonts w:eastAsia="Arial Unicode MS" w:cs="Arial"/>
          <w:bCs/>
          <w:szCs w:val="22"/>
        </w:rPr>
        <w:t>de l’Ajuntament de Calonge i Sant Antoni</w:t>
      </w:r>
      <w:r>
        <w:rPr>
          <w:rFonts w:eastAsia="Arial Unicode MS" w:cs="Arial"/>
          <w:szCs w:val="22"/>
        </w:rPr>
        <w:t xml:space="preserve"> (Plaça Concòrdia,</w:t>
      </w:r>
      <w:r w:rsidR="006A6E8E">
        <w:rPr>
          <w:rFonts w:eastAsia="Arial Unicode MS" w:cs="Arial"/>
          <w:szCs w:val="22"/>
        </w:rPr>
        <w:t xml:space="preserve"> </w:t>
      </w:r>
      <w:r>
        <w:rPr>
          <w:rFonts w:eastAsia="Arial Unicode MS" w:cs="Arial"/>
          <w:szCs w:val="22"/>
        </w:rPr>
        <w:t xml:space="preserve">7 17251-Calonge i Sant Antoni) </w:t>
      </w:r>
      <w:r>
        <w:rPr>
          <w:rFonts w:eastAsia="Arial Unicode MS" w:cs="Arial"/>
          <w:bCs/>
          <w:szCs w:val="22"/>
        </w:rPr>
        <w:t>o bé mitjançant la bústia de factures electròniques de l’Ajuntament de Calonge i Sant Antoni (</w:t>
      </w:r>
      <w:hyperlink r:id="rId16" w:tgtFrame="_blank" w:history="1">
        <w:r>
          <w:rPr>
            <w:rStyle w:val="Enlla"/>
            <w:rFonts w:ascii="Calibri" w:eastAsia="Arial Unicode MS" w:hAnsi="Calibri"/>
            <w:bCs/>
            <w:szCs w:val="22"/>
          </w:rPr>
          <w:t>https://efact.eacat.cat/bustia/?emisorId=28</w:t>
        </w:r>
      </w:hyperlink>
      <w:r>
        <w:rPr>
          <w:rFonts w:eastAsia="Arial Unicode MS" w:cs="Arial"/>
          <w:bCs/>
          <w:szCs w:val="22"/>
        </w:rPr>
        <w:t>). Estan excloses de l'obligació de facturar electrònicament a aquest Ajuntament les factures de fins a un import de 300,00 €, impostos inclosos, si es tracta de persones físiques.</w:t>
      </w:r>
    </w:p>
    <w:p w14:paraId="7B53B549" w14:textId="77777777" w:rsidR="00AE4076" w:rsidRDefault="00AE4076" w:rsidP="00AE4076">
      <w:pPr>
        <w:ind w:left="708"/>
        <w:jc w:val="both"/>
        <w:rPr>
          <w:rFonts w:eastAsia="Arial Unicode MS" w:cs="Arial"/>
          <w:bCs/>
          <w:szCs w:val="22"/>
        </w:rPr>
      </w:pPr>
    </w:p>
    <w:p w14:paraId="555E9C24" w14:textId="77777777" w:rsidR="00AE4076" w:rsidRDefault="00AE4076" w:rsidP="00AE4076">
      <w:pPr>
        <w:numPr>
          <w:ilvl w:val="0"/>
          <w:numId w:val="49"/>
        </w:numPr>
        <w:tabs>
          <w:tab w:val="left" w:pos="567"/>
        </w:tabs>
        <w:ind w:left="567" w:hanging="567"/>
        <w:jc w:val="both"/>
        <w:rPr>
          <w:rFonts w:eastAsia="Arial Unicode MS" w:cs="Arial"/>
          <w:szCs w:val="22"/>
        </w:rPr>
      </w:pPr>
      <w:r>
        <w:rPr>
          <w:rFonts w:eastAsia="Arial Unicode MS" w:cs="Arial"/>
          <w:bCs/>
          <w:szCs w:val="22"/>
        </w:rPr>
        <w:t>Als efectes de tramitar degudament les factures electròniques, els codis DIR3 d'aquest Ajuntament, d'acord amb la seva estructura organitzava, són els següents:</w:t>
      </w:r>
    </w:p>
    <w:p w14:paraId="2998FD34" w14:textId="77777777" w:rsidR="00AE4076" w:rsidRDefault="00AE4076" w:rsidP="00AE4076">
      <w:pPr>
        <w:widowControl w:val="0"/>
        <w:jc w:val="both"/>
        <w:rPr>
          <w:rFonts w:eastAsia="Arial Unicode MS" w:cs="Arial"/>
          <w:bCs/>
          <w:szCs w:val="2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2"/>
      </w:tblGrid>
      <w:tr w:rsidR="007A689C" w:rsidRPr="007A689C" w14:paraId="72EA339F" w14:textId="77777777" w:rsidTr="007A689C">
        <w:tc>
          <w:tcPr>
            <w:tcW w:w="7932" w:type="dxa"/>
            <w:tcBorders>
              <w:top w:val="single" w:sz="4" w:space="0" w:color="000000"/>
              <w:left w:val="single" w:sz="4" w:space="0" w:color="000000"/>
              <w:bottom w:val="single" w:sz="4" w:space="0" w:color="000000"/>
              <w:right w:val="single" w:sz="4" w:space="0" w:color="000000"/>
            </w:tcBorders>
            <w:shd w:val="clear" w:color="auto" w:fill="auto"/>
          </w:tcPr>
          <w:p w14:paraId="6D366B7C" w14:textId="77777777" w:rsidR="00AE4076" w:rsidRPr="007A689C" w:rsidRDefault="00AE4076" w:rsidP="007A689C">
            <w:pPr>
              <w:widowControl w:val="0"/>
              <w:jc w:val="both"/>
              <w:rPr>
                <w:rFonts w:eastAsia="Arial Unicode MS" w:cs="Arial"/>
                <w:bCs/>
                <w:sz w:val="20"/>
                <w:szCs w:val="22"/>
                <w:lang w:eastAsia="ca-ES"/>
              </w:rPr>
            </w:pPr>
            <w:r w:rsidRPr="007A689C">
              <w:rPr>
                <w:rFonts w:eastAsia="Arial Unicode MS" w:cs="Arial"/>
                <w:bCs/>
                <w:sz w:val="20"/>
                <w:szCs w:val="22"/>
                <w:lang w:eastAsia="ca-ES"/>
              </w:rPr>
              <w:t>Codi de l’oficina comptable: L01170340.</w:t>
            </w:r>
          </w:p>
          <w:p w14:paraId="5BC66BB5" w14:textId="77777777" w:rsidR="00AE4076" w:rsidRPr="007A689C" w:rsidRDefault="00AE4076" w:rsidP="007A689C">
            <w:pPr>
              <w:widowControl w:val="0"/>
              <w:jc w:val="both"/>
              <w:rPr>
                <w:rFonts w:eastAsia="Arial Unicode MS" w:cs="Arial"/>
                <w:bCs/>
                <w:sz w:val="20"/>
                <w:szCs w:val="22"/>
                <w:lang w:eastAsia="ca-ES"/>
              </w:rPr>
            </w:pPr>
            <w:r w:rsidRPr="007A689C">
              <w:rPr>
                <w:rFonts w:eastAsia="Arial Unicode MS" w:cs="Arial"/>
                <w:bCs/>
                <w:sz w:val="20"/>
                <w:szCs w:val="22"/>
                <w:lang w:eastAsia="ca-ES"/>
              </w:rPr>
              <w:t>Codi de l’òrgan gestor: L01170340.</w:t>
            </w:r>
          </w:p>
          <w:p w14:paraId="661EDBBD" w14:textId="77777777" w:rsidR="00AE4076" w:rsidRPr="007A689C" w:rsidRDefault="00AE4076" w:rsidP="007A689C">
            <w:pPr>
              <w:widowControl w:val="0"/>
              <w:jc w:val="both"/>
              <w:rPr>
                <w:rFonts w:eastAsia="Arial Unicode MS" w:cs="Arial"/>
                <w:bCs/>
                <w:sz w:val="20"/>
                <w:szCs w:val="22"/>
                <w:lang w:eastAsia="ca-ES"/>
              </w:rPr>
            </w:pPr>
            <w:r w:rsidRPr="007A689C">
              <w:rPr>
                <w:rFonts w:eastAsia="Arial Unicode MS" w:cs="Arial"/>
                <w:bCs/>
                <w:sz w:val="20"/>
                <w:szCs w:val="22"/>
                <w:lang w:eastAsia="ca-ES"/>
              </w:rPr>
              <w:lastRenderedPageBreak/>
              <w:t>Codi de la unitat de tramitació: L01170340</w:t>
            </w:r>
          </w:p>
          <w:p w14:paraId="48E0CB75" w14:textId="77777777" w:rsidR="00AE4076" w:rsidRPr="007A689C" w:rsidRDefault="00AE4076" w:rsidP="007A689C">
            <w:pPr>
              <w:widowControl w:val="0"/>
              <w:jc w:val="both"/>
              <w:rPr>
                <w:rFonts w:eastAsia="Arial Unicode MS" w:cs="Arial"/>
                <w:bCs/>
                <w:sz w:val="20"/>
                <w:szCs w:val="22"/>
                <w:lang w:eastAsia="ca-ES"/>
              </w:rPr>
            </w:pPr>
          </w:p>
        </w:tc>
      </w:tr>
    </w:tbl>
    <w:p w14:paraId="1DCB5F16" w14:textId="77777777" w:rsidR="00AE4076" w:rsidRDefault="00AE4076" w:rsidP="00AE4076">
      <w:pPr>
        <w:widowControl w:val="0"/>
        <w:jc w:val="both"/>
        <w:rPr>
          <w:rFonts w:eastAsia="Arial Unicode MS" w:cs="Arial"/>
          <w:bCs/>
          <w:szCs w:val="22"/>
        </w:rPr>
      </w:pPr>
    </w:p>
    <w:p w14:paraId="1E0BA071" w14:textId="77777777" w:rsidR="00AE4076" w:rsidRDefault="00AE4076" w:rsidP="00AE4076">
      <w:pPr>
        <w:numPr>
          <w:ilvl w:val="0"/>
          <w:numId w:val="49"/>
        </w:numPr>
        <w:ind w:left="567" w:hanging="567"/>
        <w:jc w:val="both"/>
        <w:rPr>
          <w:rFonts w:eastAsia="Arial Unicode MS" w:cs="Arial"/>
          <w:szCs w:val="22"/>
        </w:rPr>
      </w:pPr>
      <w:r>
        <w:rPr>
          <w:rFonts w:eastAsia="Arial Unicode MS" w:cs="Arial"/>
          <w:szCs w:val="22"/>
        </w:rPr>
        <w:t>El pagament a l’empresa contractista s’efectuarà contra presentació de factura expedida d’acord amb la normativa vigent, en els terminis i les condicions establerts a l’article 198 de la LCSP.</w:t>
      </w:r>
    </w:p>
    <w:p w14:paraId="3F16D389" w14:textId="77777777" w:rsidR="00AE4076" w:rsidRDefault="00AE4076" w:rsidP="00AE4076">
      <w:pPr>
        <w:numPr>
          <w:ilvl w:val="0"/>
          <w:numId w:val="49"/>
        </w:numPr>
        <w:ind w:left="567" w:hanging="567"/>
        <w:jc w:val="both"/>
        <w:rPr>
          <w:rFonts w:eastAsia="Arial Unicode MS" w:cs="Arial"/>
          <w:szCs w:val="22"/>
        </w:rPr>
      </w:pPr>
      <w:r>
        <w:rPr>
          <w:rFonts w:eastAsia="Arial Unicode MS" w:cs="Arial"/>
          <w:szCs w:val="22"/>
        </w:rPr>
        <w:t>El pagament s'efectuarà de conformitat al previst</w:t>
      </w:r>
      <w:r>
        <w:rPr>
          <w:rFonts w:eastAsia="Arial Unicode MS" w:cs="Arial"/>
          <w:b/>
          <w:szCs w:val="22"/>
        </w:rPr>
        <w:t xml:space="preserve"> </w:t>
      </w:r>
      <w:r>
        <w:rPr>
          <w:rFonts w:eastAsia="Arial Unicode MS" w:cs="Arial"/>
          <w:szCs w:val="22"/>
        </w:rPr>
        <w:t xml:space="preserve">a </w:t>
      </w:r>
      <w:r>
        <w:rPr>
          <w:rFonts w:eastAsia="Arial Unicode MS" w:cs="Arial"/>
          <w:b/>
          <w:szCs w:val="22"/>
        </w:rPr>
        <w:t>l’apartat D-6 del Quadre de Característiques</w:t>
      </w:r>
      <w:r>
        <w:rPr>
          <w:rFonts w:eastAsia="Arial Unicode MS" w:cs="Arial"/>
          <w:szCs w:val="22"/>
        </w:rPr>
        <w:t xml:space="preserve"> del contracte.</w:t>
      </w:r>
    </w:p>
    <w:p w14:paraId="69BE095B" w14:textId="77777777" w:rsidR="00AE4076" w:rsidRDefault="00AE4076" w:rsidP="00AE4076">
      <w:pPr>
        <w:ind w:left="708"/>
        <w:jc w:val="both"/>
        <w:rPr>
          <w:rFonts w:eastAsia="Arial Unicode MS" w:cs="Arial"/>
          <w:szCs w:val="22"/>
        </w:rPr>
      </w:pPr>
    </w:p>
    <w:p w14:paraId="3A79D90D" w14:textId="77777777" w:rsidR="00AE4076" w:rsidRDefault="00AE4076" w:rsidP="00AE4076">
      <w:pPr>
        <w:numPr>
          <w:ilvl w:val="0"/>
          <w:numId w:val="49"/>
        </w:numPr>
        <w:ind w:left="567" w:hanging="567"/>
        <w:jc w:val="both"/>
        <w:rPr>
          <w:rFonts w:eastAsia="Arial Unicode MS" w:cs="Arial"/>
          <w:szCs w:val="22"/>
        </w:rPr>
      </w:pPr>
      <w:r>
        <w:rPr>
          <w:rFonts w:eastAsia="Arial Unicode MS" w:cs="Arial"/>
          <w:szCs w:val="22"/>
        </w:rPr>
        <w:t xml:space="preserve">També es permet el pagament de les operacions preparatòries del servei mitjançant abonaments a compte, de la manera i en les condicions previstes a </w:t>
      </w:r>
      <w:r>
        <w:rPr>
          <w:rFonts w:eastAsia="Arial Unicode MS" w:cs="Arial"/>
          <w:b/>
          <w:szCs w:val="22"/>
        </w:rPr>
        <w:t>l’apartat D-7 del Quadre de Característiques</w:t>
      </w:r>
      <w:r>
        <w:rPr>
          <w:rFonts w:eastAsia="Arial Unicode MS" w:cs="Arial"/>
          <w:szCs w:val="22"/>
        </w:rPr>
        <w:t>.</w:t>
      </w:r>
    </w:p>
    <w:p w14:paraId="6F889E43" w14:textId="77777777" w:rsidR="00AE4076" w:rsidRDefault="00AE4076" w:rsidP="00AE4076">
      <w:pPr>
        <w:ind w:left="708"/>
        <w:jc w:val="both"/>
        <w:rPr>
          <w:rFonts w:eastAsia="Arial Unicode MS" w:cs="Arial"/>
          <w:szCs w:val="22"/>
        </w:rPr>
      </w:pPr>
    </w:p>
    <w:p w14:paraId="672C68AC" w14:textId="77777777" w:rsidR="00AE4076" w:rsidRDefault="00AE4076" w:rsidP="00AE4076">
      <w:pPr>
        <w:numPr>
          <w:ilvl w:val="0"/>
          <w:numId w:val="49"/>
        </w:numPr>
        <w:ind w:left="567" w:hanging="567"/>
        <w:jc w:val="both"/>
        <w:rPr>
          <w:rFonts w:eastAsia="Arial Unicode MS" w:cs="Arial"/>
          <w:szCs w:val="22"/>
        </w:rPr>
      </w:pPr>
      <w:r>
        <w:rPr>
          <w:rFonts w:eastAsia="Arial Unicode MS" w:cs="Arial"/>
          <w:szCs w:val="22"/>
        </w:rPr>
        <w:t>Les factures que s’hagin d’emetre en format electrònic, d’acord amb el que estableix la Llei 25/2013, de 27 de desembre, d’impuls de la factura electrònica i creació del Registre comptable de factures en el sector públic, s’han de signar amb signatura avançada basada en un certificat reconegut, i han d’incloure, necessàriament, el número d’expedient de contractació.</w:t>
      </w:r>
    </w:p>
    <w:p w14:paraId="2DB883E6" w14:textId="77777777" w:rsidR="00AE4076" w:rsidRDefault="00AE4076" w:rsidP="00AE4076">
      <w:pPr>
        <w:jc w:val="both"/>
        <w:rPr>
          <w:rFonts w:eastAsia="Arial Unicode MS" w:cs="Arial"/>
          <w:szCs w:val="22"/>
        </w:rPr>
      </w:pPr>
    </w:p>
    <w:p w14:paraId="1AA8DA3C" w14:textId="77777777" w:rsidR="00AE4076" w:rsidRDefault="00AE4076" w:rsidP="00AE4076">
      <w:pPr>
        <w:ind w:left="567"/>
        <w:jc w:val="both"/>
        <w:rPr>
          <w:rFonts w:eastAsia="Arial Unicode MS" w:cs="Arial"/>
          <w:szCs w:val="22"/>
        </w:rPr>
      </w:pPr>
      <w:r>
        <w:rPr>
          <w:rFonts w:eastAsia="Arial Unicode MS" w:cs="Arial"/>
          <w:szCs w:val="22"/>
        </w:rPr>
        <w:t xml:space="preserve">La plataforma </w:t>
      </w:r>
      <w:proofErr w:type="spellStart"/>
      <w:r>
        <w:rPr>
          <w:rFonts w:eastAsia="Arial Unicode MS" w:cs="Arial"/>
          <w:szCs w:val="22"/>
        </w:rPr>
        <w:t>e.FACT</w:t>
      </w:r>
      <w:proofErr w:type="spellEnd"/>
      <w:r>
        <w:rPr>
          <w:rFonts w:eastAsia="Arial Unicode MS" w:cs="Arial"/>
          <w:szCs w:val="22"/>
        </w:rPr>
        <w:t xml:space="preserve"> és el punt general d’entrada de factures electròniques de l’Ajuntament de Calonge i Sant Antoni.</w:t>
      </w:r>
    </w:p>
    <w:p w14:paraId="5AC8F4CE" w14:textId="77777777" w:rsidR="00AE4076" w:rsidRDefault="00AE4076" w:rsidP="00AE4076">
      <w:pPr>
        <w:jc w:val="both"/>
        <w:rPr>
          <w:rFonts w:eastAsia="Arial Unicode MS" w:cs="Arial"/>
          <w:szCs w:val="22"/>
        </w:rPr>
      </w:pPr>
    </w:p>
    <w:p w14:paraId="6A6467D6" w14:textId="77777777" w:rsidR="00AE4076" w:rsidRDefault="00AE4076" w:rsidP="00AE4076">
      <w:pPr>
        <w:numPr>
          <w:ilvl w:val="0"/>
          <w:numId w:val="49"/>
        </w:numPr>
        <w:ind w:left="567" w:hanging="567"/>
        <w:jc w:val="both"/>
        <w:rPr>
          <w:rFonts w:eastAsia="Arial Unicode MS" w:cs="Arial"/>
          <w:szCs w:val="22"/>
        </w:rPr>
      </w:pPr>
      <w:r>
        <w:rPr>
          <w:rFonts w:eastAsia="Arial Unicode MS" w:cs="Arial"/>
          <w:szCs w:val="22"/>
        </w:rPr>
        <w:t>Es determina, d’acord amb el previst a la Disposició Addicional Trenta-Dosena de la LCSP, i a efectes que es faci constar en la factura corresponent, que l’òrgan administratiu amb competències en matèria de comptabilitat pública és l’Àrea de Serveis Econòmics, l’Òrgan de Contractació és la Junta de Govern Local, i el destinatari és el propi Ajuntament de Calonge i Sant Antoni.</w:t>
      </w:r>
    </w:p>
    <w:p w14:paraId="28F07740" w14:textId="77777777" w:rsidR="00AE4076" w:rsidRDefault="00AE4076" w:rsidP="00AE4076">
      <w:pPr>
        <w:ind w:left="567"/>
        <w:jc w:val="both"/>
        <w:rPr>
          <w:rFonts w:eastAsia="Arial Unicode MS" w:cs="Arial"/>
          <w:szCs w:val="22"/>
        </w:rPr>
      </w:pPr>
    </w:p>
    <w:p w14:paraId="2C1BAB6B" w14:textId="77777777" w:rsidR="00AE4076" w:rsidRDefault="00AE4076" w:rsidP="00AE4076">
      <w:pPr>
        <w:numPr>
          <w:ilvl w:val="0"/>
          <w:numId w:val="49"/>
        </w:numPr>
        <w:ind w:left="567" w:hanging="567"/>
        <w:jc w:val="both"/>
        <w:rPr>
          <w:rFonts w:eastAsia="Arial Unicode MS" w:cs="Arial"/>
          <w:szCs w:val="22"/>
        </w:rPr>
      </w:pPr>
      <w:r>
        <w:rPr>
          <w:rFonts w:eastAsia="Arial Unicode MS" w:cs="Arial"/>
          <w:szCs w:val="22"/>
        </w:rPr>
        <w:t>En cas de retard en el pagament, el contractista té dret a percebre, en els termes i les condicions legalment establerts, els interessos de demora i la indemnització corresponent pels costos de cobrament en els termes establerts a la Llei 3/2004, de 29 de desembre, per la qual s’estableixen mesures de lluita contra la morositat en les operacions</w:t>
      </w:r>
      <w:r>
        <w:rPr>
          <w:rFonts w:eastAsia="Arial Unicode MS" w:cs="Arial"/>
          <w:spacing w:val="-6"/>
          <w:szCs w:val="22"/>
        </w:rPr>
        <w:t xml:space="preserve"> </w:t>
      </w:r>
      <w:r>
        <w:rPr>
          <w:rFonts w:eastAsia="Arial Unicode MS" w:cs="Arial"/>
          <w:szCs w:val="22"/>
        </w:rPr>
        <w:t>comercials.</w:t>
      </w:r>
    </w:p>
    <w:p w14:paraId="3C8BE131" w14:textId="77777777" w:rsidR="00AE4076" w:rsidRDefault="00AE4076" w:rsidP="00AE4076">
      <w:pPr>
        <w:ind w:left="708"/>
        <w:jc w:val="both"/>
        <w:rPr>
          <w:rFonts w:eastAsia="Arial Unicode MS" w:cs="Arial"/>
          <w:szCs w:val="22"/>
        </w:rPr>
      </w:pPr>
    </w:p>
    <w:p w14:paraId="5D4AECEA" w14:textId="77777777" w:rsidR="00AE4076" w:rsidRDefault="00AE4076" w:rsidP="00AE4076">
      <w:pPr>
        <w:numPr>
          <w:ilvl w:val="0"/>
          <w:numId w:val="49"/>
        </w:numPr>
        <w:ind w:left="567" w:hanging="567"/>
        <w:jc w:val="both"/>
        <w:rPr>
          <w:rFonts w:eastAsia="Arial Unicode MS" w:cs="Arial"/>
          <w:szCs w:val="22"/>
        </w:rPr>
      </w:pPr>
      <w:r>
        <w:rPr>
          <w:rFonts w:eastAsia="Arial Unicode MS" w:cs="Arial"/>
          <w:szCs w:val="22"/>
        </w:rPr>
        <w:t>L’empresa contractista podrà realitzar els treballs amb major celeritat de la necessària per executar els serveis en el termini o terminis contractuals. Tanmateix,</w:t>
      </w:r>
      <w:r>
        <w:rPr>
          <w:rFonts w:eastAsia="Arial Unicode MS" w:cs="Arial"/>
          <w:spacing w:val="-5"/>
          <w:szCs w:val="22"/>
        </w:rPr>
        <w:t xml:space="preserve"> </w:t>
      </w:r>
      <w:r>
        <w:rPr>
          <w:rFonts w:eastAsia="Arial Unicode MS" w:cs="Arial"/>
          <w:szCs w:val="22"/>
        </w:rPr>
        <w:t>no tindrà dret a percebre en cada any, qualsevol que sigui l’import del què s’ha executat o de les certificacions expedides, major quantitat que la consignada a l’anualitat corresponent, afectada pel coeficient d’adjudicació.</w:t>
      </w:r>
    </w:p>
    <w:p w14:paraId="1E6FBE3A" w14:textId="77777777" w:rsidR="00AE4076" w:rsidRDefault="00AE4076" w:rsidP="00AE4076">
      <w:pPr>
        <w:ind w:left="708"/>
        <w:jc w:val="both"/>
        <w:rPr>
          <w:rFonts w:eastAsia="Arial Unicode MS" w:cs="Arial"/>
          <w:szCs w:val="22"/>
        </w:rPr>
      </w:pPr>
    </w:p>
    <w:p w14:paraId="3FE17C28" w14:textId="77777777" w:rsidR="00AE4076" w:rsidRDefault="00AE4076" w:rsidP="00AE4076">
      <w:pPr>
        <w:numPr>
          <w:ilvl w:val="0"/>
          <w:numId w:val="49"/>
        </w:numPr>
        <w:ind w:left="567" w:hanging="567"/>
        <w:jc w:val="both"/>
        <w:rPr>
          <w:rFonts w:eastAsia="Arial Unicode MS" w:cs="Arial"/>
          <w:szCs w:val="22"/>
        </w:rPr>
      </w:pPr>
      <w:r>
        <w:rPr>
          <w:rFonts w:eastAsia="Arial Unicode MS" w:cs="Arial"/>
          <w:szCs w:val="22"/>
        </w:rPr>
        <w:t>L’empresa contractista podrà transmetre els drets de cobrament en els termes i condicions establerts a l’article 200 de la</w:t>
      </w:r>
      <w:r>
        <w:rPr>
          <w:rFonts w:eastAsia="Arial Unicode MS" w:cs="Arial"/>
          <w:spacing w:val="-3"/>
          <w:szCs w:val="22"/>
        </w:rPr>
        <w:t xml:space="preserve"> </w:t>
      </w:r>
      <w:r>
        <w:rPr>
          <w:rFonts w:eastAsia="Arial Unicode MS" w:cs="Arial"/>
          <w:szCs w:val="22"/>
        </w:rPr>
        <w:t>LCSP.</w:t>
      </w:r>
    </w:p>
    <w:p w14:paraId="5E91C51A" w14:textId="77777777" w:rsidR="00AE4076" w:rsidRDefault="00AE4076" w:rsidP="00AE4076">
      <w:pPr>
        <w:numPr>
          <w:ilvl w:val="0"/>
          <w:numId w:val="49"/>
        </w:numPr>
        <w:ind w:left="567" w:hanging="567"/>
        <w:jc w:val="both"/>
        <w:rPr>
          <w:rFonts w:eastAsia="Arial Unicode MS" w:cs="Arial"/>
          <w:szCs w:val="22"/>
        </w:rPr>
      </w:pPr>
      <w:r>
        <w:rPr>
          <w:rFonts w:eastAsia="Arial Unicode MS" w:cs="Arial"/>
          <w:szCs w:val="22"/>
        </w:rPr>
        <w:t>Els contractistes tenen la condició de comptedant davant de la Sindicatura de Comptes i del Tribunal de Comptes i les seves prestacions es troben subjectes a la intervenció material de l’interventor</w:t>
      </w:r>
      <w:r>
        <w:rPr>
          <w:rFonts w:eastAsia="Arial Unicode MS" w:cs="Arial"/>
          <w:spacing w:val="-1"/>
          <w:szCs w:val="22"/>
        </w:rPr>
        <w:t xml:space="preserve"> </w:t>
      </w:r>
      <w:r>
        <w:rPr>
          <w:rFonts w:eastAsia="Arial Unicode MS" w:cs="Arial"/>
          <w:szCs w:val="22"/>
        </w:rPr>
        <w:t>municipal.</w:t>
      </w:r>
    </w:p>
    <w:p w14:paraId="19434FFD" w14:textId="77777777" w:rsidR="00AE4076" w:rsidRDefault="00AE4076" w:rsidP="00AE4076">
      <w:pPr>
        <w:ind w:left="708"/>
        <w:rPr>
          <w:rFonts w:ascii="Calibri" w:eastAsia="Arial Unicode MS" w:hAnsi="Calibri" w:cs="Arial"/>
          <w:szCs w:val="22"/>
        </w:rPr>
      </w:pPr>
    </w:p>
    <w:p w14:paraId="466052B5" w14:textId="77777777" w:rsidR="00AE4076" w:rsidRDefault="00AE4076" w:rsidP="00AE4076">
      <w:pPr>
        <w:numPr>
          <w:ilvl w:val="0"/>
          <w:numId w:val="49"/>
        </w:numPr>
        <w:ind w:left="567" w:hanging="567"/>
        <w:jc w:val="both"/>
        <w:rPr>
          <w:rFonts w:eastAsia="Arial Unicode MS" w:cs="Arial"/>
          <w:szCs w:val="22"/>
        </w:rPr>
      </w:pPr>
      <w:r>
        <w:rPr>
          <w:rFonts w:eastAsia="Arial Unicode MS" w:cs="Arial"/>
          <w:szCs w:val="22"/>
        </w:rPr>
        <w:t>Els imports de les penalitats que s’imposin es faran efectius mitjançant la deducció de les quantitats que, en concepte de pagament total o parcial, s’hagin d’abonar a l’empresa contractista.</w:t>
      </w:r>
    </w:p>
    <w:p w14:paraId="7851D3A0" w14:textId="77777777" w:rsidR="00AE4076" w:rsidRDefault="00AE4076" w:rsidP="00AE4076">
      <w:pPr>
        <w:jc w:val="both"/>
        <w:rPr>
          <w:rFonts w:eastAsia="Arial Unicode MS" w:cs="Arial"/>
          <w:b/>
          <w:szCs w:val="22"/>
        </w:rPr>
      </w:pPr>
    </w:p>
    <w:p w14:paraId="76309436" w14:textId="77777777" w:rsidR="00AE4076" w:rsidRDefault="00AE4076" w:rsidP="00AE4076">
      <w:pPr>
        <w:jc w:val="both"/>
        <w:rPr>
          <w:rFonts w:eastAsia="Arial Unicode MS" w:cs="Arial"/>
          <w:b/>
          <w:szCs w:val="22"/>
        </w:rPr>
      </w:pPr>
    </w:p>
    <w:p w14:paraId="40B2DBD2" w14:textId="77777777" w:rsidR="00AE4076" w:rsidRDefault="00AE4076" w:rsidP="00AE4076">
      <w:pPr>
        <w:tabs>
          <w:tab w:val="left" w:pos="567"/>
        </w:tabs>
        <w:jc w:val="both"/>
        <w:rPr>
          <w:rFonts w:eastAsia="Arial Unicode MS" w:cs="Arial"/>
          <w:b/>
          <w:szCs w:val="22"/>
          <w:u w:val="single"/>
        </w:rPr>
      </w:pPr>
      <w:r>
        <w:rPr>
          <w:rFonts w:eastAsia="Arial Unicode MS" w:cs="Arial"/>
          <w:b/>
          <w:szCs w:val="22"/>
        </w:rPr>
        <w:t xml:space="preserve">18. </w:t>
      </w:r>
      <w:r>
        <w:rPr>
          <w:rFonts w:eastAsia="Arial Unicode MS" w:cs="Arial"/>
          <w:b/>
          <w:szCs w:val="22"/>
        </w:rPr>
        <w:tab/>
      </w:r>
      <w:r>
        <w:rPr>
          <w:rFonts w:eastAsia="Arial Unicode MS" w:cs="Arial"/>
          <w:b/>
          <w:szCs w:val="22"/>
          <w:u w:val="single"/>
        </w:rPr>
        <w:t>RESPONSABILITAT DE L’EMPRESA CONTRACTISTA.</w:t>
      </w:r>
    </w:p>
    <w:p w14:paraId="4A3E0EA1" w14:textId="77777777" w:rsidR="00AE4076" w:rsidRDefault="00AE4076" w:rsidP="00AE4076">
      <w:pPr>
        <w:numPr>
          <w:ilvl w:val="0"/>
          <w:numId w:val="50"/>
        </w:numPr>
        <w:ind w:left="567" w:hanging="567"/>
        <w:jc w:val="both"/>
        <w:rPr>
          <w:rFonts w:eastAsia="Arial Unicode MS" w:cs="Arial"/>
          <w:szCs w:val="22"/>
        </w:rPr>
      </w:pPr>
      <w:r>
        <w:rPr>
          <w:rFonts w:eastAsia="Arial Unicode MS" w:cs="Arial"/>
          <w:szCs w:val="22"/>
        </w:rPr>
        <w:lastRenderedPageBreak/>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w:t>
      </w:r>
      <w:r>
        <w:rPr>
          <w:rFonts w:eastAsia="Arial Unicode MS" w:cs="Arial"/>
          <w:spacing w:val="-2"/>
          <w:szCs w:val="22"/>
        </w:rPr>
        <w:t xml:space="preserve"> </w:t>
      </w:r>
      <w:r>
        <w:rPr>
          <w:rFonts w:eastAsia="Arial Unicode MS" w:cs="Arial"/>
          <w:szCs w:val="22"/>
        </w:rPr>
        <w:t>contracte.</w:t>
      </w:r>
    </w:p>
    <w:p w14:paraId="49C40098" w14:textId="77777777" w:rsidR="00AE4076" w:rsidRDefault="00AE4076" w:rsidP="00AE4076">
      <w:pPr>
        <w:ind w:left="567" w:hanging="567"/>
        <w:jc w:val="both"/>
        <w:rPr>
          <w:rFonts w:eastAsia="Arial Unicode MS" w:cs="Arial"/>
          <w:szCs w:val="22"/>
        </w:rPr>
      </w:pPr>
    </w:p>
    <w:p w14:paraId="7F579358" w14:textId="77777777" w:rsidR="00AE4076" w:rsidRDefault="00AE4076" w:rsidP="00AE4076">
      <w:pPr>
        <w:numPr>
          <w:ilvl w:val="0"/>
          <w:numId w:val="50"/>
        </w:numPr>
        <w:ind w:left="567" w:hanging="567"/>
        <w:jc w:val="both"/>
        <w:rPr>
          <w:rFonts w:eastAsia="Arial Unicode MS" w:cs="Arial"/>
          <w:szCs w:val="22"/>
        </w:rPr>
      </w:pPr>
      <w:r>
        <w:rPr>
          <w:rFonts w:eastAsia="Arial Unicode MS" w:cs="Arial"/>
          <w:szCs w:val="22"/>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w:t>
      </w:r>
      <w:r>
        <w:rPr>
          <w:rFonts w:eastAsia="Arial Unicode MS" w:cs="Arial"/>
          <w:spacing w:val="-14"/>
          <w:szCs w:val="22"/>
        </w:rPr>
        <w:t xml:space="preserve"> </w:t>
      </w:r>
      <w:r>
        <w:rPr>
          <w:rFonts w:eastAsia="Arial Unicode MS" w:cs="Arial"/>
          <w:szCs w:val="22"/>
        </w:rPr>
        <w:t>l’Administració.</w:t>
      </w:r>
    </w:p>
    <w:p w14:paraId="5DBC85C9" w14:textId="77777777" w:rsidR="00AE4076" w:rsidRDefault="00AE4076" w:rsidP="00AE4076">
      <w:pPr>
        <w:ind w:left="567" w:hanging="567"/>
        <w:jc w:val="both"/>
        <w:rPr>
          <w:rFonts w:eastAsia="Arial Unicode MS" w:cs="Arial"/>
          <w:szCs w:val="22"/>
        </w:rPr>
      </w:pPr>
    </w:p>
    <w:p w14:paraId="246562BD" w14:textId="77777777" w:rsidR="00AE4076" w:rsidRDefault="00AE4076" w:rsidP="00AE4076">
      <w:pPr>
        <w:numPr>
          <w:ilvl w:val="0"/>
          <w:numId w:val="50"/>
        </w:numPr>
        <w:ind w:left="567" w:hanging="567"/>
        <w:jc w:val="both"/>
        <w:rPr>
          <w:rFonts w:eastAsia="Arial Unicode MS" w:cs="Arial"/>
          <w:szCs w:val="22"/>
        </w:rPr>
      </w:pPr>
      <w:r>
        <w:rPr>
          <w:rFonts w:eastAsia="Arial Unicode MS" w:cs="Arial"/>
          <w:szCs w:val="22"/>
        </w:rPr>
        <w:t>L’adjudicatari haurà de disposar de les pòlisses d’assegurances previstes a l’</w:t>
      </w:r>
      <w:r>
        <w:rPr>
          <w:rFonts w:eastAsia="Arial Unicode MS" w:cs="Arial"/>
          <w:b/>
          <w:szCs w:val="22"/>
        </w:rPr>
        <w:t>apartat R del Quadre de Característiques.</w:t>
      </w:r>
    </w:p>
    <w:p w14:paraId="6089A3A8" w14:textId="77777777" w:rsidR="00AE4076" w:rsidRDefault="00AE4076" w:rsidP="00AE4076">
      <w:pPr>
        <w:jc w:val="both"/>
        <w:rPr>
          <w:rFonts w:eastAsia="Arial Unicode MS" w:cs="Arial"/>
          <w:b/>
          <w:szCs w:val="22"/>
        </w:rPr>
      </w:pPr>
    </w:p>
    <w:p w14:paraId="1B584A50" w14:textId="77777777" w:rsidR="00AE4076" w:rsidRDefault="00AE4076" w:rsidP="00AE4076">
      <w:pPr>
        <w:jc w:val="both"/>
        <w:rPr>
          <w:rFonts w:eastAsia="Arial Unicode MS" w:cs="Arial"/>
          <w:b/>
          <w:szCs w:val="22"/>
        </w:rPr>
      </w:pPr>
    </w:p>
    <w:p w14:paraId="25279038" w14:textId="77777777" w:rsidR="00AE4076" w:rsidRDefault="00AE4076" w:rsidP="00AE4076">
      <w:pPr>
        <w:tabs>
          <w:tab w:val="left" w:pos="567"/>
        </w:tabs>
        <w:jc w:val="both"/>
        <w:rPr>
          <w:rFonts w:eastAsia="Arial Unicode MS" w:cs="Arial"/>
          <w:b/>
          <w:szCs w:val="22"/>
          <w:u w:val="single"/>
        </w:rPr>
      </w:pPr>
      <w:r>
        <w:rPr>
          <w:rFonts w:eastAsia="Arial Unicode MS" w:cs="Arial"/>
          <w:b/>
          <w:szCs w:val="22"/>
        </w:rPr>
        <w:t xml:space="preserve">19. </w:t>
      </w:r>
      <w:r>
        <w:rPr>
          <w:rFonts w:eastAsia="Arial Unicode MS" w:cs="Arial"/>
          <w:b/>
          <w:szCs w:val="22"/>
        </w:rPr>
        <w:tab/>
      </w:r>
      <w:r>
        <w:rPr>
          <w:rFonts w:eastAsia="Arial Unicode MS" w:cs="Arial"/>
          <w:b/>
          <w:szCs w:val="22"/>
          <w:u w:val="single"/>
        </w:rPr>
        <w:t>ALTRES OBLIGACIONS DEL CONTRACTISTA.</w:t>
      </w:r>
    </w:p>
    <w:p w14:paraId="79D46DD0" w14:textId="77777777" w:rsidR="00AE4076" w:rsidRDefault="00AE4076" w:rsidP="00AE4076">
      <w:pPr>
        <w:jc w:val="both"/>
        <w:rPr>
          <w:rFonts w:eastAsia="Arial Unicode MS" w:cs="Arial"/>
          <w:b/>
          <w:szCs w:val="22"/>
        </w:rPr>
      </w:pPr>
    </w:p>
    <w:p w14:paraId="6585AA9D" w14:textId="77777777" w:rsidR="00AE4076" w:rsidRDefault="00AE4076" w:rsidP="00AE4076">
      <w:pPr>
        <w:jc w:val="both"/>
        <w:rPr>
          <w:rFonts w:eastAsia="Arial Unicode MS" w:cs="Arial"/>
          <w:b/>
          <w:szCs w:val="22"/>
        </w:rPr>
      </w:pPr>
      <w:r>
        <w:rPr>
          <w:rFonts w:eastAsia="Arial Unicode MS" w:cs="Arial"/>
          <w:szCs w:val="22"/>
        </w:rPr>
        <w:t>En particular, el contractista tindrà les obligacions que s’especifiquen al Plec de Prescripcions Tècniques i les que s’indiquen a continuació:</w:t>
      </w:r>
    </w:p>
    <w:p w14:paraId="53EF3229" w14:textId="77777777" w:rsidR="00AE4076" w:rsidRDefault="00AE4076" w:rsidP="00AE4076">
      <w:pPr>
        <w:jc w:val="both"/>
        <w:rPr>
          <w:rFonts w:eastAsia="Arial Unicode MS" w:cs="Arial"/>
          <w:b/>
          <w:szCs w:val="22"/>
        </w:rPr>
      </w:pPr>
    </w:p>
    <w:p w14:paraId="1A6422AB" w14:textId="77777777" w:rsidR="00AE4076" w:rsidRDefault="00AE4076" w:rsidP="00AE4076">
      <w:pPr>
        <w:numPr>
          <w:ilvl w:val="0"/>
          <w:numId w:val="51"/>
        </w:numPr>
        <w:ind w:left="567" w:hanging="567"/>
        <w:jc w:val="both"/>
        <w:rPr>
          <w:rFonts w:eastAsia="Arial Unicode MS" w:cs="Arial"/>
          <w:szCs w:val="22"/>
        </w:rPr>
      </w:pPr>
      <w:r>
        <w:rPr>
          <w:rFonts w:eastAsia="Arial Unicode MS" w:cs="Arial"/>
          <w:szCs w:val="22"/>
          <w:u w:val="single"/>
        </w:rPr>
        <w:t>Derivades de la</w:t>
      </w:r>
      <w:r>
        <w:rPr>
          <w:rFonts w:eastAsia="Arial Unicode MS" w:cs="Arial"/>
          <w:spacing w:val="-1"/>
          <w:szCs w:val="22"/>
          <w:u w:val="single"/>
        </w:rPr>
        <w:t xml:space="preserve"> </w:t>
      </w:r>
      <w:r>
        <w:rPr>
          <w:rFonts w:eastAsia="Arial Unicode MS" w:cs="Arial"/>
          <w:szCs w:val="22"/>
          <w:u w:val="single"/>
        </w:rPr>
        <w:t>normativa.</w:t>
      </w:r>
    </w:p>
    <w:p w14:paraId="0E92B073" w14:textId="77777777" w:rsidR="00AE4076" w:rsidRDefault="00AE4076" w:rsidP="00AE4076">
      <w:pPr>
        <w:ind w:left="567" w:hanging="567"/>
        <w:jc w:val="both"/>
        <w:rPr>
          <w:rFonts w:eastAsia="Arial Unicode MS" w:cs="Arial"/>
          <w:b/>
          <w:szCs w:val="22"/>
        </w:rPr>
      </w:pPr>
    </w:p>
    <w:p w14:paraId="2C87D357" w14:textId="77777777" w:rsidR="00AE4076" w:rsidRDefault="00AE4076" w:rsidP="00AE4076">
      <w:pPr>
        <w:numPr>
          <w:ilvl w:val="0"/>
          <w:numId w:val="52"/>
        </w:numPr>
        <w:ind w:left="1134" w:hanging="567"/>
        <w:jc w:val="both"/>
        <w:rPr>
          <w:rFonts w:eastAsia="Arial Unicode MS" w:cs="Arial"/>
          <w:szCs w:val="22"/>
        </w:rPr>
      </w:pPr>
      <w:r>
        <w:rPr>
          <w:rFonts w:eastAsia="Arial Unicode MS" w:cs="Arial"/>
          <w:szCs w:val="22"/>
        </w:rPr>
        <w:t>L’empresa contractista està obligada, en l’execució del contracte, al compliment de les obligacions aplicables en matèria mediambiental, social o laboral que estableixen el dret de la</w:t>
      </w:r>
      <w:r>
        <w:rPr>
          <w:rFonts w:eastAsia="Arial Unicode MS" w:cs="Arial"/>
          <w:spacing w:val="-14"/>
          <w:szCs w:val="22"/>
        </w:rPr>
        <w:t xml:space="preserve"> </w:t>
      </w:r>
      <w:r>
        <w:rPr>
          <w:rFonts w:eastAsia="Arial Unicode MS" w:cs="Arial"/>
          <w:szCs w:val="22"/>
        </w:rPr>
        <w:t>Unió Europea, el dret nacional, els convenis col·lectius o les disposicions de dret internacional mediambiental, social i laboral que vinculin a l’Estat, i en particular  les que estableix l’Annex V de la</w:t>
      </w:r>
      <w:r>
        <w:rPr>
          <w:rFonts w:eastAsia="Arial Unicode MS" w:cs="Arial"/>
          <w:spacing w:val="-6"/>
          <w:szCs w:val="22"/>
        </w:rPr>
        <w:t xml:space="preserve"> </w:t>
      </w:r>
      <w:r>
        <w:rPr>
          <w:rFonts w:eastAsia="Arial Unicode MS" w:cs="Arial"/>
          <w:szCs w:val="22"/>
        </w:rPr>
        <w:t>LCSP.</w:t>
      </w:r>
    </w:p>
    <w:p w14:paraId="71C386D8" w14:textId="77777777" w:rsidR="00AE4076" w:rsidRDefault="00AE4076" w:rsidP="00AE4076">
      <w:pPr>
        <w:ind w:left="567" w:hanging="567"/>
        <w:jc w:val="both"/>
        <w:rPr>
          <w:rFonts w:eastAsia="Arial Unicode MS" w:cs="Arial"/>
          <w:szCs w:val="22"/>
        </w:rPr>
      </w:pPr>
    </w:p>
    <w:p w14:paraId="75190F4A" w14:textId="77777777" w:rsidR="00AE4076" w:rsidRDefault="00AE4076" w:rsidP="00AE4076">
      <w:pPr>
        <w:ind w:left="1134"/>
        <w:jc w:val="both"/>
        <w:rPr>
          <w:rFonts w:eastAsia="Arial Unicode MS" w:cs="Arial"/>
          <w:szCs w:val="22"/>
        </w:rPr>
      </w:pPr>
      <w:r>
        <w:rPr>
          <w:rFonts w:eastAsia="Arial Unicode MS" w:cs="Arial"/>
          <w:szCs w:val="22"/>
        </w:rPr>
        <w:t>També està obligada a complir les disposicions vigents en matèria d’integració social de persones amb discapacitat i</w:t>
      </w:r>
      <w:r>
        <w:rPr>
          <w:rFonts w:eastAsia="Arial Unicode MS" w:cs="Arial"/>
          <w:spacing w:val="-13"/>
          <w:szCs w:val="22"/>
        </w:rPr>
        <w:t xml:space="preserve"> </w:t>
      </w:r>
      <w:r>
        <w:rPr>
          <w:rFonts w:eastAsia="Arial Unicode MS" w:cs="Arial"/>
          <w:szCs w:val="22"/>
        </w:rPr>
        <w:t>fiscals.</w:t>
      </w:r>
    </w:p>
    <w:p w14:paraId="5D6C8FC7" w14:textId="77777777" w:rsidR="00AE4076" w:rsidRDefault="00AE4076" w:rsidP="00AE4076">
      <w:pPr>
        <w:ind w:left="1134" w:hanging="567"/>
        <w:jc w:val="both"/>
        <w:rPr>
          <w:rFonts w:eastAsia="Arial Unicode MS" w:cs="Arial"/>
          <w:szCs w:val="22"/>
        </w:rPr>
      </w:pPr>
    </w:p>
    <w:p w14:paraId="28D4B5E9" w14:textId="77777777" w:rsidR="00AE4076" w:rsidRDefault="00AE4076" w:rsidP="00AE4076">
      <w:pPr>
        <w:ind w:left="1134"/>
        <w:jc w:val="both"/>
        <w:rPr>
          <w:rFonts w:eastAsia="Arial Unicode MS" w:cs="Arial"/>
          <w:szCs w:val="22"/>
        </w:rPr>
      </w:pPr>
      <w:r>
        <w:rPr>
          <w:rFonts w:eastAsia="Arial Unicode MS" w:cs="Arial"/>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previstes en aquest Plec.</w:t>
      </w:r>
    </w:p>
    <w:p w14:paraId="035385B6" w14:textId="77777777" w:rsidR="00AE4076" w:rsidRDefault="00AE4076" w:rsidP="00AE4076">
      <w:pPr>
        <w:ind w:left="1134" w:hanging="567"/>
        <w:jc w:val="both"/>
        <w:rPr>
          <w:rFonts w:eastAsia="Arial Unicode MS" w:cs="Arial"/>
          <w:szCs w:val="22"/>
        </w:rPr>
      </w:pPr>
    </w:p>
    <w:p w14:paraId="363D5755" w14:textId="77777777" w:rsidR="00AE4076" w:rsidRDefault="00AE4076" w:rsidP="00AE4076">
      <w:pPr>
        <w:ind w:left="1134"/>
        <w:jc w:val="both"/>
        <w:rPr>
          <w:rFonts w:eastAsia="Arial Unicode MS" w:cs="Arial"/>
          <w:szCs w:val="22"/>
        </w:rPr>
      </w:pPr>
      <w:r>
        <w:rPr>
          <w:rFonts w:eastAsia="Arial Unicode MS" w:cs="Arial"/>
          <w:szCs w:val="22"/>
        </w:rPr>
        <w:t>L’empresa contractista s’obliga a complir les condicions salarials dels treballadors de conformitat amb el conveni col·lectiu sectorial</w:t>
      </w:r>
      <w:r>
        <w:rPr>
          <w:rFonts w:eastAsia="Arial Unicode MS" w:cs="Arial"/>
          <w:spacing w:val="-25"/>
          <w:szCs w:val="22"/>
        </w:rPr>
        <w:t xml:space="preserve"> </w:t>
      </w:r>
      <w:r>
        <w:rPr>
          <w:rFonts w:eastAsia="Arial Unicode MS" w:cs="Arial"/>
          <w:szCs w:val="22"/>
        </w:rPr>
        <w:t>aplicable.</w:t>
      </w:r>
    </w:p>
    <w:p w14:paraId="6A4C24E8" w14:textId="77777777" w:rsidR="00AE4076" w:rsidRDefault="00AE4076" w:rsidP="00AE4076">
      <w:pPr>
        <w:ind w:left="1134"/>
        <w:jc w:val="both"/>
        <w:rPr>
          <w:rFonts w:eastAsia="Arial Unicode MS" w:cs="Arial"/>
          <w:szCs w:val="22"/>
        </w:rPr>
      </w:pPr>
    </w:p>
    <w:p w14:paraId="0630BEA3" w14:textId="77777777" w:rsidR="00AE4076" w:rsidRDefault="00AE4076" w:rsidP="00AE4076">
      <w:pPr>
        <w:ind w:left="1134"/>
        <w:jc w:val="both"/>
        <w:rPr>
          <w:rFonts w:eastAsia="Arial Unicode MS" w:cs="Arial"/>
          <w:szCs w:val="22"/>
        </w:rPr>
      </w:pPr>
      <w:r>
        <w:rPr>
          <w:rFonts w:eastAsia="Arial Unicode MS" w:cs="Arial"/>
          <w:szCs w:val="22"/>
        </w:rPr>
        <w:t xml:space="preserve">El mateix compromís s’exigirà a les empreses </w:t>
      </w:r>
      <w:proofErr w:type="spellStart"/>
      <w:r>
        <w:rPr>
          <w:rFonts w:eastAsia="Arial Unicode MS" w:cs="Arial"/>
          <w:szCs w:val="22"/>
        </w:rPr>
        <w:t>subcontractistes</w:t>
      </w:r>
      <w:proofErr w:type="spellEnd"/>
      <w:r>
        <w:rPr>
          <w:rFonts w:eastAsia="Arial Unicode MS" w:cs="Arial"/>
          <w:szCs w:val="22"/>
        </w:rPr>
        <w:t>, essent responsabilitat del contractista principal assegurar el seu compliment davant l’ajuntament.</w:t>
      </w:r>
    </w:p>
    <w:p w14:paraId="170E2B57" w14:textId="77777777" w:rsidR="00AE4076" w:rsidRDefault="00AE4076" w:rsidP="00AE4076">
      <w:pPr>
        <w:ind w:left="567" w:hanging="567"/>
        <w:jc w:val="both"/>
        <w:rPr>
          <w:rFonts w:eastAsia="Arial Unicode MS" w:cs="Arial"/>
          <w:b/>
          <w:szCs w:val="22"/>
        </w:rPr>
      </w:pPr>
    </w:p>
    <w:p w14:paraId="15A15DF5" w14:textId="77777777" w:rsidR="00AE4076" w:rsidRDefault="00AE4076" w:rsidP="00AE4076">
      <w:pPr>
        <w:numPr>
          <w:ilvl w:val="0"/>
          <w:numId w:val="52"/>
        </w:numPr>
        <w:ind w:left="1134" w:hanging="567"/>
        <w:jc w:val="both"/>
        <w:rPr>
          <w:rFonts w:eastAsia="Arial Unicode MS" w:cs="Arial"/>
          <w:szCs w:val="22"/>
        </w:rPr>
      </w:pPr>
      <w:r>
        <w:rPr>
          <w:rFonts w:eastAsia="Arial Unicode MS" w:cs="Arial"/>
          <w:szCs w:val="22"/>
        </w:rPr>
        <w:t>L’empresa contractista està obligada al compliment de les disposicions vigents en matèria laboral, de Seguretat Social i de seguretat i salut en el</w:t>
      </w:r>
      <w:r>
        <w:rPr>
          <w:rFonts w:eastAsia="Arial Unicode MS" w:cs="Arial"/>
          <w:spacing w:val="-10"/>
          <w:szCs w:val="22"/>
        </w:rPr>
        <w:t xml:space="preserve"> </w:t>
      </w:r>
      <w:r>
        <w:rPr>
          <w:rFonts w:eastAsia="Arial Unicode MS" w:cs="Arial"/>
          <w:szCs w:val="22"/>
        </w:rPr>
        <w:t>treball.</w:t>
      </w:r>
    </w:p>
    <w:p w14:paraId="6A9E4011" w14:textId="77777777" w:rsidR="00AE4076" w:rsidRDefault="00AE4076" w:rsidP="00AE4076">
      <w:pPr>
        <w:ind w:left="1134" w:hanging="567"/>
        <w:jc w:val="both"/>
        <w:rPr>
          <w:rFonts w:eastAsia="Arial Unicode MS" w:cs="Arial"/>
          <w:szCs w:val="22"/>
        </w:rPr>
      </w:pPr>
    </w:p>
    <w:p w14:paraId="540CB1A1" w14:textId="77777777" w:rsidR="00AE4076" w:rsidRDefault="00AE4076" w:rsidP="00AE4076">
      <w:pPr>
        <w:ind w:left="1134"/>
        <w:jc w:val="both"/>
        <w:rPr>
          <w:rFonts w:eastAsia="Arial Unicode MS" w:cs="Arial"/>
          <w:szCs w:val="22"/>
        </w:rPr>
      </w:pPr>
      <w:r>
        <w:rPr>
          <w:rFonts w:eastAsia="Arial Unicode MS" w:cs="Arial"/>
          <w:szCs w:val="22"/>
        </w:rPr>
        <w:t>En especial, ha d’aportar relació del nou personal que contracti i adscrigui a l’execució del contracte i acreditar la seva alta i afiliació a la Seguretat Social, mitjançant la presentació dels TC2 corresponents quan sigui requerit per l’Ajuntament.</w:t>
      </w:r>
    </w:p>
    <w:p w14:paraId="06074515" w14:textId="77777777" w:rsidR="00AE4076" w:rsidRDefault="00AE4076" w:rsidP="00AE4076">
      <w:pPr>
        <w:ind w:left="1134"/>
        <w:jc w:val="both"/>
        <w:rPr>
          <w:rFonts w:eastAsia="Arial Unicode MS" w:cs="Arial"/>
          <w:b/>
          <w:szCs w:val="22"/>
        </w:rPr>
      </w:pPr>
    </w:p>
    <w:p w14:paraId="5FF1F711" w14:textId="77777777" w:rsidR="00AE4076" w:rsidRDefault="00AE4076" w:rsidP="00AE4076">
      <w:pPr>
        <w:numPr>
          <w:ilvl w:val="0"/>
          <w:numId w:val="52"/>
        </w:numPr>
        <w:ind w:left="1134" w:hanging="567"/>
        <w:jc w:val="both"/>
        <w:rPr>
          <w:rFonts w:eastAsia="Arial Unicode MS" w:cs="Arial"/>
          <w:szCs w:val="22"/>
        </w:rPr>
      </w:pPr>
      <w:r>
        <w:rPr>
          <w:rFonts w:eastAsia="Arial Unicode MS" w:cs="Arial"/>
          <w:szCs w:val="22"/>
        </w:rPr>
        <w:t>L’empresa contractista s’obliga a aplicar, en executar les prestacions pròpies del servei, les mesures destinades a promoure la igualtat entre homes i</w:t>
      </w:r>
      <w:r>
        <w:rPr>
          <w:rFonts w:eastAsia="Arial Unicode MS" w:cs="Arial"/>
          <w:spacing w:val="-6"/>
          <w:szCs w:val="22"/>
        </w:rPr>
        <w:t xml:space="preserve"> </w:t>
      </w:r>
      <w:r>
        <w:rPr>
          <w:rFonts w:eastAsia="Arial Unicode MS" w:cs="Arial"/>
          <w:szCs w:val="22"/>
        </w:rPr>
        <w:t>dones.</w:t>
      </w:r>
    </w:p>
    <w:p w14:paraId="7B55DA28" w14:textId="77777777" w:rsidR="00AE4076" w:rsidRDefault="00AE4076" w:rsidP="00AE4076">
      <w:pPr>
        <w:numPr>
          <w:ilvl w:val="0"/>
          <w:numId w:val="52"/>
        </w:numPr>
        <w:ind w:left="1134" w:hanging="567"/>
        <w:jc w:val="both"/>
        <w:rPr>
          <w:rFonts w:eastAsia="Arial Unicode MS" w:cs="Arial"/>
          <w:szCs w:val="22"/>
        </w:rPr>
      </w:pPr>
      <w:r>
        <w:rPr>
          <w:rFonts w:eastAsia="Arial Unicode MS" w:cs="Arial"/>
          <w:szCs w:val="22"/>
        </w:rPr>
        <w:lastRenderedPageBreak/>
        <w:t xml:space="preserve">L’empresa contractista ha d’emprar el català en les seves relacions amb l’Ajuntament derivades de l’execució de l’objecte d’aquest contracte. Així mateix, l’empresa contractista i, si escau, les empreses </w:t>
      </w:r>
      <w:proofErr w:type="spellStart"/>
      <w:r>
        <w:rPr>
          <w:rFonts w:eastAsia="Arial Unicode MS" w:cs="Arial"/>
          <w:szCs w:val="22"/>
        </w:rPr>
        <w:t>subcontractistes</w:t>
      </w:r>
      <w:proofErr w:type="spellEnd"/>
      <w:r>
        <w:rPr>
          <w:rFonts w:eastAsia="Arial Unicode MS" w:cs="Arial"/>
          <w:szCs w:val="22"/>
        </w:rPr>
        <w:t xml:space="preserve"> han d’emprar, almenys, el català en els rètols, les publicacions, els avisos i en la resta de comunicacions de caràcter general que es derivin de l’execució de les prestacions objecte del</w:t>
      </w:r>
      <w:r>
        <w:rPr>
          <w:rFonts w:eastAsia="Arial Unicode MS" w:cs="Arial"/>
          <w:spacing w:val="-1"/>
          <w:szCs w:val="22"/>
        </w:rPr>
        <w:t xml:space="preserve"> </w:t>
      </w:r>
      <w:r>
        <w:rPr>
          <w:rFonts w:eastAsia="Arial Unicode MS" w:cs="Arial"/>
          <w:szCs w:val="22"/>
        </w:rPr>
        <w:t>contracte.</w:t>
      </w:r>
    </w:p>
    <w:p w14:paraId="279F1935" w14:textId="77777777" w:rsidR="00AE4076" w:rsidRDefault="00AE4076" w:rsidP="00AE4076">
      <w:pPr>
        <w:ind w:left="1134" w:hanging="567"/>
        <w:jc w:val="both"/>
        <w:rPr>
          <w:rFonts w:eastAsia="Arial Unicode MS" w:cs="Arial"/>
          <w:szCs w:val="22"/>
        </w:rPr>
      </w:pPr>
    </w:p>
    <w:p w14:paraId="1D96D6A8" w14:textId="77777777" w:rsidR="00AE4076" w:rsidRDefault="00AE4076" w:rsidP="00AE4076">
      <w:pPr>
        <w:ind w:left="1134"/>
        <w:jc w:val="both"/>
        <w:rPr>
          <w:rFonts w:eastAsia="Arial Unicode MS" w:cs="Arial"/>
          <w:szCs w:val="22"/>
        </w:rPr>
      </w:pPr>
      <w:r>
        <w:rPr>
          <w:rFonts w:eastAsia="Arial Unicode MS" w:cs="Arial"/>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Pr>
          <w:rFonts w:eastAsia="Arial Unicode MS" w:cs="Arial"/>
          <w:szCs w:val="22"/>
        </w:rPr>
        <w:t>clausulat</w:t>
      </w:r>
      <w:proofErr w:type="spellEnd"/>
      <w:r>
        <w:rPr>
          <w:rFonts w:eastAsia="Arial Unicode MS" w:cs="Arial"/>
          <w:szCs w:val="22"/>
        </w:rPr>
        <w:t xml:space="preserve"> específic del Plec de Prescripcions Tècniques</w:t>
      </w:r>
      <w:r>
        <w:rPr>
          <w:rFonts w:eastAsia="Arial Unicode MS" w:cs="Arial"/>
          <w:spacing w:val="-17"/>
          <w:szCs w:val="22"/>
        </w:rPr>
        <w:t xml:space="preserve"> </w:t>
      </w:r>
      <w:r>
        <w:rPr>
          <w:rFonts w:eastAsia="Arial Unicode MS" w:cs="Arial"/>
          <w:szCs w:val="22"/>
        </w:rPr>
        <w:t>particulars.</w:t>
      </w:r>
    </w:p>
    <w:p w14:paraId="3EB59AB0" w14:textId="77777777" w:rsidR="00AE4076" w:rsidRDefault="00AE4076" w:rsidP="00AE4076">
      <w:pPr>
        <w:ind w:left="1134" w:hanging="567"/>
        <w:jc w:val="both"/>
        <w:rPr>
          <w:rFonts w:eastAsia="Arial Unicode MS" w:cs="Arial"/>
          <w:szCs w:val="22"/>
        </w:rPr>
      </w:pPr>
    </w:p>
    <w:p w14:paraId="57FC197E" w14:textId="77777777" w:rsidR="00AE4076" w:rsidRDefault="00AE4076" w:rsidP="00AE4076">
      <w:pPr>
        <w:ind w:left="1134"/>
        <w:jc w:val="both"/>
        <w:rPr>
          <w:rFonts w:eastAsia="Arial Unicode MS" w:cs="Arial"/>
          <w:szCs w:val="22"/>
        </w:rPr>
      </w:pPr>
      <w:r>
        <w:rPr>
          <w:rFonts w:eastAsia="Arial Unicode MS" w:cs="Arial"/>
          <w:szCs w:val="22"/>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7D6AE284" w14:textId="77777777" w:rsidR="00AE4076" w:rsidRDefault="00AE4076" w:rsidP="00AE4076">
      <w:pPr>
        <w:ind w:left="1134" w:hanging="567"/>
        <w:jc w:val="both"/>
        <w:rPr>
          <w:rFonts w:eastAsia="Arial Unicode MS" w:cs="Arial"/>
          <w:szCs w:val="22"/>
        </w:rPr>
      </w:pPr>
    </w:p>
    <w:p w14:paraId="0880E9CD" w14:textId="77777777" w:rsidR="00AE4076" w:rsidRDefault="00AE4076" w:rsidP="00AE4076">
      <w:pPr>
        <w:ind w:left="1134"/>
        <w:jc w:val="both"/>
        <w:rPr>
          <w:rFonts w:eastAsia="Arial Unicode MS" w:cs="Arial"/>
          <w:szCs w:val="22"/>
        </w:rPr>
      </w:pPr>
      <w:r>
        <w:rPr>
          <w:rFonts w:eastAsia="Arial Unicode MS" w:cs="Arial"/>
          <w:szCs w:val="22"/>
        </w:rPr>
        <w:t xml:space="preserve">En tot cas, l’empresa contractista i, si escau, les empreses </w:t>
      </w:r>
      <w:proofErr w:type="spellStart"/>
      <w:r>
        <w:rPr>
          <w:rFonts w:eastAsia="Arial Unicode MS" w:cs="Arial"/>
          <w:szCs w:val="22"/>
        </w:rPr>
        <w:t>subcontractistes</w:t>
      </w:r>
      <w:proofErr w:type="spellEnd"/>
      <w:r>
        <w:rPr>
          <w:rFonts w:eastAsia="Arial Unicode MS" w:cs="Arial"/>
          <w:szCs w:val="22"/>
        </w:rPr>
        <w:t>, queden subjectes en l’execució del contracte a les obligacions derivades de la Llei 1/1998, de 7 de gener, de política lingüística i de les disposicions que la desenvolupen.</w:t>
      </w:r>
    </w:p>
    <w:p w14:paraId="54961D16" w14:textId="77777777" w:rsidR="00AE4076" w:rsidRDefault="00AE4076" w:rsidP="00AE4076">
      <w:pPr>
        <w:ind w:left="1134" w:hanging="567"/>
        <w:jc w:val="both"/>
        <w:rPr>
          <w:rFonts w:eastAsia="Arial Unicode MS" w:cs="Arial"/>
          <w:szCs w:val="22"/>
        </w:rPr>
      </w:pPr>
    </w:p>
    <w:p w14:paraId="1DE6B700" w14:textId="77777777" w:rsidR="00AE4076" w:rsidRDefault="00AE4076" w:rsidP="00AE4076">
      <w:pPr>
        <w:numPr>
          <w:ilvl w:val="0"/>
          <w:numId w:val="52"/>
        </w:numPr>
        <w:ind w:left="1134" w:hanging="567"/>
        <w:jc w:val="both"/>
        <w:rPr>
          <w:rFonts w:eastAsia="Arial Unicode MS" w:cs="Arial"/>
          <w:szCs w:val="22"/>
        </w:rPr>
      </w:pPr>
      <w:r>
        <w:rPr>
          <w:rFonts w:eastAsia="Arial Unicode MS" w:cs="Arial"/>
          <w:szCs w:val="22"/>
        </w:rPr>
        <w:t>D’acord amb el que preveu l’article 3.5 de la Llei 19/2014, de transparència, accés a la informació pública i bon govern, l’empresa contractista s’obliga a facilitar a l’Ajuntament la informació que correspongui per donar compliment al que s’exigeix a l’article 13 de la mateixa norma amb la finalitat de publicar la informació al Portal de</w:t>
      </w:r>
      <w:r>
        <w:rPr>
          <w:rFonts w:eastAsia="Arial Unicode MS" w:cs="Arial"/>
          <w:spacing w:val="-12"/>
          <w:szCs w:val="22"/>
        </w:rPr>
        <w:t xml:space="preserve"> </w:t>
      </w:r>
      <w:r>
        <w:rPr>
          <w:rFonts w:eastAsia="Arial Unicode MS" w:cs="Arial"/>
          <w:szCs w:val="22"/>
        </w:rPr>
        <w:t>Transparència.</w:t>
      </w:r>
    </w:p>
    <w:p w14:paraId="370744F5" w14:textId="77777777" w:rsidR="00AE4076" w:rsidRDefault="00AE4076" w:rsidP="00AE4076">
      <w:pPr>
        <w:ind w:left="1134" w:hanging="567"/>
        <w:jc w:val="both"/>
        <w:rPr>
          <w:rFonts w:eastAsia="Arial Unicode MS" w:cs="Arial"/>
          <w:szCs w:val="22"/>
        </w:rPr>
      </w:pPr>
    </w:p>
    <w:p w14:paraId="2CED2932" w14:textId="77777777" w:rsidR="00AE4076" w:rsidRDefault="00AE4076" w:rsidP="00AE4076">
      <w:pPr>
        <w:ind w:left="1134"/>
        <w:jc w:val="both"/>
        <w:rPr>
          <w:rFonts w:eastAsia="Arial Unicode MS" w:cs="Arial"/>
          <w:szCs w:val="22"/>
        </w:rPr>
      </w:pPr>
      <w:r>
        <w:rPr>
          <w:rFonts w:eastAsia="Arial Unicode MS" w:cs="Arial"/>
          <w:szCs w:val="22"/>
        </w:rPr>
        <w:t>En cas que el contracte tingui per objecte un servei públic, d’acord amb l’article 3.2 d’aquesta mateixa llei, l’empresa contractista haurà d’informar a l’Ajuntament de les activitats directament relacionades amb la gestió del servei públic que presti, així com de les retribucions percebudes pels càrrecs directius si el volum de negoci de l’empresa vinculat a activitats realitzades per compte de les administracions públiques supera el vint-i-cinc per cent del volum general de l’empresa.</w:t>
      </w:r>
    </w:p>
    <w:p w14:paraId="215233DD" w14:textId="77777777" w:rsidR="00AE4076" w:rsidRDefault="00AE4076" w:rsidP="00AE4076">
      <w:pPr>
        <w:ind w:left="1134" w:hanging="567"/>
        <w:jc w:val="both"/>
        <w:rPr>
          <w:rFonts w:eastAsia="Arial Unicode MS" w:cs="Arial"/>
          <w:szCs w:val="22"/>
        </w:rPr>
      </w:pPr>
    </w:p>
    <w:p w14:paraId="699C70D0" w14:textId="77777777" w:rsidR="00AE4076" w:rsidRDefault="00AE4076" w:rsidP="00AE4076">
      <w:pPr>
        <w:ind w:left="1134"/>
        <w:jc w:val="both"/>
        <w:rPr>
          <w:rFonts w:eastAsia="Arial Unicode MS" w:cs="Arial"/>
          <w:szCs w:val="22"/>
        </w:rPr>
      </w:pPr>
      <w:r>
        <w:rPr>
          <w:rFonts w:eastAsia="Arial Unicode MS" w:cs="Arial"/>
          <w:szCs w:val="22"/>
        </w:rPr>
        <w:t>La presentació d'ofertes comporta el coneixement i acceptació incondicionada de la publicació de tota la informació relativa al contracte o la pròpia adjudicatària, d’acord al que determina la Llei 19/2014, de transparència, accés a la informació pública i bon govern i la LCSP. També comporta que l’ajuntament pugui consultar o obtenir en qualsevol moment del procediment contractual (selecció, execució) informació sobre tot allò declarat per les empreses licitadores  o contractistes.</w:t>
      </w:r>
    </w:p>
    <w:p w14:paraId="31A0B900" w14:textId="77777777" w:rsidR="00AE4076" w:rsidRDefault="00AE4076" w:rsidP="00AE4076">
      <w:pPr>
        <w:ind w:left="567" w:hanging="567"/>
        <w:jc w:val="both"/>
        <w:rPr>
          <w:rFonts w:eastAsia="Arial Unicode MS" w:cs="Arial"/>
          <w:szCs w:val="22"/>
        </w:rPr>
      </w:pPr>
    </w:p>
    <w:p w14:paraId="7DE5FBE1" w14:textId="77777777" w:rsidR="00AE4076" w:rsidRDefault="00AE4076" w:rsidP="00AE4076">
      <w:pPr>
        <w:ind w:left="567" w:hanging="567"/>
        <w:jc w:val="both"/>
        <w:rPr>
          <w:rFonts w:eastAsia="Arial Unicode MS" w:cs="Arial"/>
          <w:szCs w:val="22"/>
          <w:u w:val="single"/>
        </w:rPr>
      </w:pPr>
      <w:r>
        <w:rPr>
          <w:rFonts w:eastAsia="Arial Unicode MS" w:cs="Arial"/>
          <w:szCs w:val="22"/>
        </w:rPr>
        <w:t xml:space="preserve">2. </w:t>
      </w:r>
      <w:r>
        <w:rPr>
          <w:rFonts w:eastAsia="Arial Unicode MS" w:cs="Arial"/>
          <w:szCs w:val="22"/>
        </w:rPr>
        <w:tab/>
      </w:r>
      <w:r>
        <w:rPr>
          <w:rFonts w:eastAsia="Arial Unicode MS" w:cs="Arial"/>
          <w:szCs w:val="22"/>
          <w:u w:val="single"/>
        </w:rPr>
        <w:t>Principis ètics i regles de conducta.</w:t>
      </w:r>
    </w:p>
    <w:p w14:paraId="7AFCE07E" w14:textId="77777777" w:rsidR="00AE4076" w:rsidRDefault="00AE4076" w:rsidP="00AE4076">
      <w:pPr>
        <w:ind w:left="567" w:hanging="567"/>
        <w:jc w:val="both"/>
        <w:rPr>
          <w:rFonts w:eastAsia="Arial Unicode MS" w:cs="Arial"/>
          <w:szCs w:val="22"/>
          <w:u w:val="single"/>
        </w:rPr>
      </w:pPr>
    </w:p>
    <w:p w14:paraId="523D486B" w14:textId="77777777" w:rsidR="00AE4076" w:rsidRDefault="00AE4076" w:rsidP="00AE4076">
      <w:pPr>
        <w:ind w:left="567"/>
        <w:jc w:val="both"/>
        <w:rPr>
          <w:rFonts w:eastAsia="Arial Unicode MS" w:cs="Arial"/>
          <w:szCs w:val="22"/>
        </w:rPr>
      </w:pPr>
      <w:r>
        <w:rPr>
          <w:rFonts w:eastAsia="Arial Unicode MS" w:cs="Arial"/>
          <w:szCs w:val="22"/>
        </w:rPr>
        <w:t xml:space="preserve">De conformitat amb l’article 55.2 de la Llei 19/2014, els contractes del sector públic han d’incloure les obligacions dels adjudicataris de facilitar la informació establertes per aquesta Llei, sens perjudici del compliment de les obligacions de transparència. </w:t>
      </w:r>
    </w:p>
    <w:p w14:paraId="14101A73" w14:textId="77777777" w:rsidR="00AE4076" w:rsidRDefault="00AE4076" w:rsidP="00AE4076">
      <w:pPr>
        <w:ind w:left="567"/>
        <w:jc w:val="both"/>
        <w:rPr>
          <w:rFonts w:eastAsia="Arial Unicode MS" w:cs="Arial"/>
          <w:szCs w:val="22"/>
        </w:rPr>
      </w:pPr>
    </w:p>
    <w:p w14:paraId="48D35EA1" w14:textId="77777777" w:rsidR="00AE4076" w:rsidRDefault="00AE4076" w:rsidP="00AE4076">
      <w:pPr>
        <w:ind w:left="567"/>
        <w:jc w:val="both"/>
        <w:rPr>
          <w:rFonts w:eastAsia="Arial Unicode MS" w:cs="Arial"/>
          <w:szCs w:val="22"/>
        </w:rPr>
      </w:pPr>
      <w:r>
        <w:rPr>
          <w:rFonts w:eastAsia="Arial Unicode MS" w:cs="Arial"/>
          <w:szCs w:val="22"/>
        </w:rPr>
        <w:lastRenderedPageBreak/>
        <w:t>Es fan públics els principis ètics i les regles de conducta als quals els licitadors i els contractistes han d’adequar la seva activitat en les seves relacions contractuals.</w:t>
      </w:r>
    </w:p>
    <w:p w14:paraId="6FE230CF" w14:textId="77777777" w:rsidR="00AE4076" w:rsidRDefault="00AE4076" w:rsidP="00AE4076">
      <w:pPr>
        <w:ind w:left="567"/>
        <w:jc w:val="both"/>
        <w:rPr>
          <w:rFonts w:eastAsia="Arial Unicode MS" w:cs="Arial"/>
          <w:szCs w:val="22"/>
        </w:rPr>
      </w:pPr>
    </w:p>
    <w:p w14:paraId="53776BBC" w14:textId="77777777" w:rsidR="00AE4076" w:rsidRDefault="00AE4076" w:rsidP="00AE4076">
      <w:pPr>
        <w:ind w:left="567"/>
        <w:jc w:val="both"/>
        <w:rPr>
          <w:rFonts w:eastAsia="Arial Unicode MS" w:cs="Arial"/>
          <w:szCs w:val="22"/>
        </w:rPr>
      </w:pPr>
      <w:r>
        <w:rPr>
          <w:rFonts w:eastAsia="Arial Unicode MS" w:cs="Arial"/>
          <w:szCs w:val="22"/>
        </w:rPr>
        <w:t>L’empresa contractista ha d’adequar la seva activitat als principis ètics i a les regles de conducta següents:</w:t>
      </w:r>
    </w:p>
    <w:p w14:paraId="276CF2ED" w14:textId="77777777" w:rsidR="00AE4076" w:rsidRDefault="00AE4076" w:rsidP="00AE4076">
      <w:pPr>
        <w:autoSpaceDE w:val="0"/>
        <w:autoSpaceDN w:val="0"/>
        <w:adjustRightInd w:val="0"/>
        <w:ind w:left="567" w:hanging="567"/>
        <w:jc w:val="both"/>
        <w:rPr>
          <w:rFonts w:eastAsia="Arial Unicode MS" w:cs="Arial"/>
          <w:szCs w:val="22"/>
          <w:lang w:eastAsia="en-US"/>
        </w:rPr>
      </w:pPr>
    </w:p>
    <w:p w14:paraId="19B02998" w14:textId="77777777" w:rsidR="00AE4076" w:rsidRDefault="00AE4076" w:rsidP="00AE4076">
      <w:pPr>
        <w:autoSpaceDE w:val="0"/>
        <w:autoSpaceDN w:val="0"/>
        <w:adjustRightInd w:val="0"/>
        <w:ind w:left="1134" w:hanging="567"/>
        <w:jc w:val="both"/>
        <w:rPr>
          <w:rFonts w:eastAsia="Arial Unicode MS" w:cs="Arial"/>
          <w:szCs w:val="22"/>
          <w:lang w:eastAsia="en-US"/>
        </w:rPr>
      </w:pPr>
      <w:r>
        <w:rPr>
          <w:rFonts w:eastAsia="Arial Unicode MS" w:cs="Arial"/>
          <w:szCs w:val="22"/>
          <w:lang w:eastAsia="en-US"/>
        </w:rPr>
        <w:t xml:space="preserve">1. </w:t>
      </w:r>
      <w:r>
        <w:rPr>
          <w:rFonts w:eastAsia="Arial Unicode MS" w:cs="Arial"/>
          <w:szCs w:val="22"/>
          <w:lang w:eastAsia="en-US"/>
        </w:rPr>
        <w:tab/>
        <w:t>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w:t>
      </w:r>
    </w:p>
    <w:p w14:paraId="1638683D" w14:textId="77777777" w:rsidR="00AE4076" w:rsidRDefault="00AE4076" w:rsidP="00AE4076">
      <w:pPr>
        <w:autoSpaceDE w:val="0"/>
        <w:autoSpaceDN w:val="0"/>
        <w:adjustRightInd w:val="0"/>
        <w:ind w:left="1134" w:hanging="567"/>
        <w:jc w:val="both"/>
        <w:rPr>
          <w:rFonts w:eastAsia="Arial Unicode MS" w:cs="Arial"/>
          <w:szCs w:val="22"/>
          <w:lang w:eastAsia="en-US"/>
        </w:rPr>
      </w:pPr>
    </w:p>
    <w:p w14:paraId="0D03B299" w14:textId="77777777" w:rsidR="00AE4076" w:rsidRDefault="00AE4076" w:rsidP="00AE4076">
      <w:pPr>
        <w:autoSpaceDE w:val="0"/>
        <w:autoSpaceDN w:val="0"/>
        <w:adjustRightInd w:val="0"/>
        <w:ind w:left="1134"/>
        <w:jc w:val="both"/>
        <w:rPr>
          <w:rFonts w:eastAsia="Arial Unicode MS" w:cs="Arial"/>
          <w:szCs w:val="22"/>
          <w:lang w:eastAsia="en-US"/>
        </w:rPr>
      </w:pPr>
      <w:r>
        <w:rPr>
          <w:rFonts w:eastAsia="Arial Unicode MS" w:cs="Arial"/>
          <w:szCs w:val="22"/>
          <w:lang w:eastAsia="en-US"/>
        </w:rPr>
        <w:t>Particularment s’abstindran de realitzar qualsevol acció que pugui vulnerar els principis d’igualtat d’oportunitats i de lliure concurrència.</w:t>
      </w:r>
    </w:p>
    <w:p w14:paraId="61E7412A" w14:textId="77777777" w:rsidR="00AE4076" w:rsidRDefault="00AE4076" w:rsidP="00AE4076">
      <w:pPr>
        <w:autoSpaceDE w:val="0"/>
        <w:autoSpaceDN w:val="0"/>
        <w:adjustRightInd w:val="0"/>
        <w:ind w:left="1134" w:hanging="567"/>
        <w:jc w:val="both"/>
        <w:rPr>
          <w:rFonts w:eastAsia="Arial Unicode MS" w:cs="Arial"/>
          <w:szCs w:val="22"/>
          <w:lang w:eastAsia="en-US"/>
        </w:rPr>
      </w:pPr>
    </w:p>
    <w:p w14:paraId="7FBBE130" w14:textId="77777777" w:rsidR="00AE4076" w:rsidRDefault="00AE4076" w:rsidP="00AE4076">
      <w:pPr>
        <w:autoSpaceDE w:val="0"/>
        <w:autoSpaceDN w:val="0"/>
        <w:adjustRightInd w:val="0"/>
        <w:ind w:left="1134" w:hanging="567"/>
        <w:jc w:val="both"/>
        <w:rPr>
          <w:rFonts w:eastAsia="Arial Unicode MS" w:cs="Arial"/>
          <w:szCs w:val="22"/>
          <w:lang w:eastAsia="en-US"/>
        </w:rPr>
      </w:pPr>
      <w:r>
        <w:rPr>
          <w:rFonts w:eastAsia="Arial Unicode MS" w:cs="Arial"/>
          <w:szCs w:val="22"/>
          <w:lang w:eastAsia="en-US"/>
        </w:rPr>
        <w:t xml:space="preserve">2. </w:t>
      </w:r>
      <w:r>
        <w:rPr>
          <w:rFonts w:eastAsia="Arial Unicode MS" w:cs="Arial"/>
          <w:szCs w:val="22"/>
          <w:lang w:eastAsia="en-US"/>
        </w:rPr>
        <w:tab/>
        <w:t>Amb caràcter general, els licitadors i els contractistes, en l’exercici de la seva activitat, assumeixen les obligacions següents:</w:t>
      </w:r>
    </w:p>
    <w:p w14:paraId="65BAF515" w14:textId="77777777" w:rsidR="00AE4076" w:rsidRDefault="00AE4076" w:rsidP="00AE4076">
      <w:pPr>
        <w:autoSpaceDE w:val="0"/>
        <w:autoSpaceDN w:val="0"/>
        <w:adjustRightInd w:val="0"/>
        <w:ind w:left="567" w:hanging="567"/>
        <w:jc w:val="both"/>
        <w:rPr>
          <w:rFonts w:eastAsia="Arial Unicode MS" w:cs="Arial"/>
          <w:szCs w:val="22"/>
          <w:lang w:eastAsia="en-US"/>
        </w:rPr>
      </w:pPr>
    </w:p>
    <w:p w14:paraId="50591034" w14:textId="77777777" w:rsidR="00AE4076" w:rsidRDefault="00AE4076" w:rsidP="00AE4076">
      <w:pPr>
        <w:autoSpaceDE w:val="0"/>
        <w:autoSpaceDN w:val="0"/>
        <w:adjustRightInd w:val="0"/>
        <w:ind w:left="1701" w:hanging="567"/>
        <w:jc w:val="both"/>
        <w:rPr>
          <w:rFonts w:eastAsia="Arial Unicode MS" w:cs="Arial"/>
          <w:szCs w:val="22"/>
          <w:lang w:eastAsia="en-US"/>
        </w:rPr>
      </w:pPr>
      <w:r>
        <w:rPr>
          <w:rFonts w:eastAsia="Arial Unicode MS" w:cs="Arial"/>
          <w:szCs w:val="22"/>
          <w:lang w:eastAsia="en-US"/>
        </w:rPr>
        <w:t xml:space="preserve">a) </w:t>
      </w:r>
      <w:r>
        <w:rPr>
          <w:rFonts w:eastAsia="Arial Unicode MS" w:cs="Arial"/>
          <w:szCs w:val="22"/>
          <w:lang w:eastAsia="en-US"/>
        </w:rPr>
        <w:tab/>
        <w:t>Observar els principis, les normes i els cànons ètics propis de les activitats, els oficis i/o les professions corresponents a les prestacions objectes dels contractes.</w:t>
      </w:r>
    </w:p>
    <w:p w14:paraId="03CF721C" w14:textId="77777777" w:rsidR="00AE4076" w:rsidRDefault="00AE4076" w:rsidP="00AE4076">
      <w:pPr>
        <w:autoSpaceDE w:val="0"/>
        <w:autoSpaceDN w:val="0"/>
        <w:adjustRightInd w:val="0"/>
        <w:ind w:left="1701" w:hanging="567"/>
        <w:jc w:val="both"/>
        <w:rPr>
          <w:rFonts w:eastAsia="Arial Unicode MS" w:cs="Arial"/>
          <w:szCs w:val="22"/>
          <w:lang w:eastAsia="en-US"/>
        </w:rPr>
      </w:pPr>
    </w:p>
    <w:p w14:paraId="48596022" w14:textId="77777777" w:rsidR="00AE4076" w:rsidRDefault="00AE4076" w:rsidP="00AE4076">
      <w:pPr>
        <w:autoSpaceDE w:val="0"/>
        <w:autoSpaceDN w:val="0"/>
        <w:adjustRightInd w:val="0"/>
        <w:ind w:left="1701" w:hanging="567"/>
        <w:jc w:val="both"/>
        <w:rPr>
          <w:rFonts w:eastAsia="Arial Unicode MS" w:cs="Arial"/>
          <w:szCs w:val="22"/>
          <w:lang w:eastAsia="en-US"/>
        </w:rPr>
      </w:pPr>
      <w:r>
        <w:rPr>
          <w:rFonts w:eastAsia="Arial Unicode MS" w:cs="Arial"/>
          <w:szCs w:val="22"/>
          <w:lang w:eastAsia="en-US"/>
        </w:rPr>
        <w:t xml:space="preserve">b) </w:t>
      </w:r>
      <w:r>
        <w:rPr>
          <w:rFonts w:eastAsia="Arial Unicode MS" w:cs="Arial"/>
          <w:szCs w:val="22"/>
          <w:lang w:eastAsia="en-US"/>
        </w:rPr>
        <w:tab/>
        <w:t>No realitzar accions que posin en risc l’interès públic en l’àmbit del contracte o de les prestacions a licitar.</w:t>
      </w:r>
    </w:p>
    <w:p w14:paraId="27C9C887" w14:textId="77777777" w:rsidR="00AE4076" w:rsidRDefault="00AE4076" w:rsidP="00AE4076">
      <w:pPr>
        <w:autoSpaceDE w:val="0"/>
        <w:autoSpaceDN w:val="0"/>
        <w:adjustRightInd w:val="0"/>
        <w:ind w:left="1701" w:hanging="567"/>
        <w:jc w:val="both"/>
        <w:rPr>
          <w:rFonts w:eastAsia="Arial Unicode MS" w:cs="Arial"/>
          <w:szCs w:val="22"/>
          <w:lang w:eastAsia="en-US"/>
        </w:rPr>
      </w:pPr>
    </w:p>
    <w:p w14:paraId="031EA429" w14:textId="77777777" w:rsidR="00AE4076" w:rsidRDefault="00AE4076" w:rsidP="00AE4076">
      <w:pPr>
        <w:autoSpaceDE w:val="0"/>
        <w:autoSpaceDN w:val="0"/>
        <w:adjustRightInd w:val="0"/>
        <w:ind w:left="1701" w:hanging="567"/>
        <w:jc w:val="both"/>
        <w:rPr>
          <w:rFonts w:eastAsia="Arial Unicode MS" w:cs="Arial"/>
          <w:szCs w:val="22"/>
          <w:lang w:eastAsia="en-US"/>
        </w:rPr>
      </w:pPr>
      <w:r>
        <w:rPr>
          <w:rFonts w:eastAsia="Arial Unicode MS" w:cs="Arial"/>
          <w:szCs w:val="22"/>
          <w:lang w:eastAsia="en-US"/>
        </w:rPr>
        <w:t xml:space="preserve">c) </w:t>
      </w:r>
      <w:r>
        <w:rPr>
          <w:rFonts w:eastAsia="Arial Unicode MS" w:cs="Arial"/>
          <w:szCs w:val="22"/>
          <w:lang w:eastAsia="en-US"/>
        </w:rPr>
        <w:tab/>
        <w:t>Denunciar les situacions irregulars que es puguin presentar en els processos de contractació pública o durant l’execució dels contractes.</w:t>
      </w:r>
    </w:p>
    <w:p w14:paraId="498C6673" w14:textId="77777777" w:rsidR="00AE4076" w:rsidRDefault="00AE4076" w:rsidP="00AE4076">
      <w:pPr>
        <w:autoSpaceDE w:val="0"/>
        <w:autoSpaceDN w:val="0"/>
        <w:adjustRightInd w:val="0"/>
        <w:ind w:left="1701" w:hanging="567"/>
        <w:jc w:val="both"/>
        <w:rPr>
          <w:rFonts w:eastAsia="Arial Unicode MS" w:cs="Arial"/>
          <w:szCs w:val="22"/>
          <w:lang w:eastAsia="en-US"/>
        </w:rPr>
      </w:pPr>
    </w:p>
    <w:p w14:paraId="2A433467" w14:textId="77777777" w:rsidR="00AE4076" w:rsidRDefault="00AE4076" w:rsidP="00AE4076">
      <w:pPr>
        <w:autoSpaceDE w:val="0"/>
        <w:autoSpaceDN w:val="0"/>
        <w:adjustRightInd w:val="0"/>
        <w:ind w:left="1134" w:hanging="567"/>
        <w:jc w:val="both"/>
        <w:rPr>
          <w:rFonts w:eastAsia="Arial Unicode MS" w:cs="Arial"/>
          <w:szCs w:val="22"/>
          <w:lang w:eastAsia="en-US"/>
        </w:rPr>
      </w:pPr>
      <w:r>
        <w:rPr>
          <w:rFonts w:eastAsia="Arial Unicode MS" w:cs="Arial"/>
          <w:szCs w:val="22"/>
          <w:lang w:eastAsia="en-US"/>
        </w:rPr>
        <w:t xml:space="preserve">3. </w:t>
      </w:r>
      <w:r>
        <w:rPr>
          <w:rFonts w:eastAsia="Arial Unicode MS" w:cs="Arial"/>
          <w:szCs w:val="22"/>
          <w:lang w:eastAsia="en-US"/>
        </w:rPr>
        <w:tab/>
        <w:t>En particular, els licitadors i els contractistes assumeixen les obligacions següents:</w:t>
      </w:r>
    </w:p>
    <w:p w14:paraId="6F3E301A" w14:textId="77777777" w:rsidR="00AE4076" w:rsidRDefault="00AE4076" w:rsidP="00AE4076">
      <w:pPr>
        <w:autoSpaceDE w:val="0"/>
        <w:autoSpaceDN w:val="0"/>
        <w:adjustRightInd w:val="0"/>
        <w:ind w:left="567" w:hanging="567"/>
        <w:jc w:val="both"/>
        <w:rPr>
          <w:rFonts w:eastAsia="Arial Unicode MS" w:cs="Arial"/>
          <w:szCs w:val="22"/>
          <w:lang w:eastAsia="en-US"/>
        </w:rPr>
      </w:pPr>
    </w:p>
    <w:p w14:paraId="3FC849BC" w14:textId="77777777" w:rsidR="00AE4076" w:rsidRDefault="00AE4076" w:rsidP="00AE4076">
      <w:pPr>
        <w:autoSpaceDE w:val="0"/>
        <w:autoSpaceDN w:val="0"/>
        <w:adjustRightInd w:val="0"/>
        <w:ind w:left="1701" w:hanging="567"/>
        <w:jc w:val="both"/>
        <w:rPr>
          <w:rFonts w:eastAsia="Arial Unicode MS" w:cs="Arial"/>
          <w:szCs w:val="22"/>
          <w:lang w:eastAsia="en-US"/>
        </w:rPr>
      </w:pPr>
      <w:r>
        <w:rPr>
          <w:rFonts w:eastAsia="Arial Unicode MS" w:cs="Arial"/>
          <w:szCs w:val="22"/>
          <w:lang w:eastAsia="en-US"/>
        </w:rPr>
        <w:t xml:space="preserve">a)  </w:t>
      </w:r>
      <w:r>
        <w:rPr>
          <w:rFonts w:eastAsia="Arial Unicode MS" w:cs="Arial"/>
          <w:szCs w:val="22"/>
          <w:lang w:eastAsia="en-US"/>
        </w:rPr>
        <w:tab/>
        <w:t>Comunicar immediatament a l’Òrgan de Contractació les possibles situacions de conflicte d’interessos. Constitueixen en tot cas situacions de conflicte d’interessos les contingudes a l’article 24 de la Directiva 2014/24/UE i a l’article 64 de la LCSP.</w:t>
      </w:r>
    </w:p>
    <w:p w14:paraId="01C1878B" w14:textId="77777777" w:rsidR="00AE4076" w:rsidRDefault="00AE4076" w:rsidP="00AE4076">
      <w:pPr>
        <w:autoSpaceDE w:val="0"/>
        <w:autoSpaceDN w:val="0"/>
        <w:adjustRightInd w:val="0"/>
        <w:ind w:left="1701" w:hanging="567"/>
        <w:jc w:val="both"/>
        <w:rPr>
          <w:rFonts w:eastAsia="Arial Unicode MS" w:cs="Arial"/>
          <w:szCs w:val="22"/>
          <w:lang w:eastAsia="en-US"/>
        </w:rPr>
      </w:pPr>
    </w:p>
    <w:p w14:paraId="78799597" w14:textId="77777777" w:rsidR="00AE4076" w:rsidRDefault="00AE4076" w:rsidP="00AE4076">
      <w:pPr>
        <w:autoSpaceDE w:val="0"/>
        <w:autoSpaceDN w:val="0"/>
        <w:adjustRightInd w:val="0"/>
        <w:ind w:left="1701" w:hanging="567"/>
        <w:jc w:val="both"/>
        <w:rPr>
          <w:rFonts w:eastAsia="Arial Unicode MS" w:cs="Arial"/>
          <w:szCs w:val="22"/>
          <w:lang w:eastAsia="en-US"/>
        </w:rPr>
      </w:pPr>
      <w:r>
        <w:rPr>
          <w:rFonts w:eastAsia="Arial Unicode MS" w:cs="Arial"/>
          <w:szCs w:val="22"/>
          <w:lang w:eastAsia="en-US"/>
        </w:rPr>
        <w:t xml:space="preserve">b) </w:t>
      </w:r>
      <w:r>
        <w:rPr>
          <w:rFonts w:eastAsia="Arial Unicode MS" w:cs="Arial"/>
          <w:szCs w:val="22"/>
          <w:lang w:eastAsia="en-US"/>
        </w:rPr>
        <w:tab/>
        <w:t>No sol·licitar, directament o indirectament, que un càrrec o empleat públic influeixi en l’adjudicació del contracte.</w:t>
      </w:r>
    </w:p>
    <w:p w14:paraId="6B6CC79A" w14:textId="77777777" w:rsidR="00AE4076" w:rsidRDefault="00AE4076" w:rsidP="00AE4076">
      <w:pPr>
        <w:autoSpaceDE w:val="0"/>
        <w:autoSpaceDN w:val="0"/>
        <w:adjustRightInd w:val="0"/>
        <w:ind w:left="1701" w:hanging="567"/>
        <w:jc w:val="both"/>
        <w:rPr>
          <w:rFonts w:eastAsia="Arial Unicode MS" w:cs="Arial"/>
          <w:szCs w:val="22"/>
          <w:lang w:eastAsia="en-US"/>
        </w:rPr>
      </w:pPr>
    </w:p>
    <w:p w14:paraId="4732588E" w14:textId="77777777" w:rsidR="00AE4076" w:rsidRDefault="00AE4076" w:rsidP="00AE4076">
      <w:pPr>
        <w:autoSpaceDE w:val="0"/>
        <w:autoSpaceDN w:val="0"/>
        <w:adjustRightInd w:val="0"/>
        <w:ind w:left="1701" w:hanging="567"/>
        <w:jc w:val="both"/>
        <w:rPr>
          <w:rFonts w:eastAsia="Arial Unicode MS" w:cs="Arial"/>
          <w:szCs w:val="22"/>
          <w:lang w:eastAsia="en-US"/>
        </w:rPr>
      </w:pPr>
      <w:r>
        <w:rPr>
          <w:rFonts w:eastAsia="Arial Unicode MS" w:cs="Arial"/>
          <w:szCs w:val="22"/>
          <w:lang w:eastAsia="en-US"/>
        </w:rPr>
        <w:t xml:space="preserve">c)  </w:t>
      </w:r>
      <w:r>
        <w:rPr>
          <w:rFonts w:eastAsia="Arial Unicode MS" w:cs="Arial"/>
          <w:szCs w:val="22"/>
          <w:lang w:eastAsia="en-US"/>
        </w:rPr>
        <w:tab/>
        <w:t>No oferir ni facilitar a càrrecs o empleats públics avantatges per a ells mateixos o per a terceres persones amb la voluntat d’incidir en un procediment contractual.</w:t>
      </w:r>
    </w:p>
    <w:p w14:paraId="717C11EE" w14:textId="77777777" w:rsidR="00AE4076" w:rsidRDefault="00AE4076" w:rsidP="00AE4076">
      <w:pPr>
        <w:autoSpaceDE w:val="0"/>
        <w:autoSpaceDN w:val="0"/>
        <w:adjustRightInd w:val="0"/>
        <w:ind w:left="1701" w:hanging="567"/>
        <w:jc w:val="both"/>
        <w:rPr>
          <w:rFonts w:eastAsia="Arial Unicode MS" w:cs="Arial"/>
          <w:szCs w:val="22"/>
          <w:lang w:eastAsia="en-US"/>
        </w:rPr>
      </w:pPr>
    </w:p>
    <w:p w14:paraId="3FC8C934" w14:textId="77777777" w:rsidR="00AE4076" w:rsidRDefault="00AE4076" w:rsidP="00AE4076">
      <w:pPr>
        <w:autoSpaceDE w:val="0"/>
        <w:autoSpaceDN w:val="0"/>
        <w:adjustRightInd w:val="0"/>
        <w:ind w:left="1701" w:hanging="567"/>
        <w:jc w:val="both"/>
        <w:rPr>
          <w:rFonts w:eastAsia="Arial Unicode MS" w:cs="Arial"/>
          <w:szCs w:val="22"/>
          <w:lang w:eastAsia="en-US"/>
        </w:rPr>
      </w:pPr>
      <w:r>
        <w:rPr>
          <w:rFonts w:eastAsia="Arial Unicode MS" w:cs="Arial"/>
          <w:szCs w:val="22"/>
          <w:lang w:eastAsia="en-US"/>
        </w:rPr>
        <w:t xml:space="preserve">d) </w:t>
      </w:r>
      <w:r>
        <w:rPr>
          <w:rFonts w:eastAsia="Arial Unicode MS" w:cs="Arial"/>
          <w:szCs w:val="22"/>
          <w:lang w:eastAsia="en-US"/>
        </w:rPr>
        <w:tab/>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4DB9F8B" w14:textId="77777777" w:rsidR="00AE4076" w:rsidRDefault="00AE4076" w:rsidP="00AE4076">
      <w:pPr>
        <w:autoSpaceDE w:val="0"/>
        <w:autoSpaceDN w:val="0"/>
        <w:adjustRightInd w:val="0"/>
        <w:ind w:left="1701" w:hanging="567"/>
        <w:jc w:val="both"/>
        <w:rPr>
          <w:rFonts w:eastAsia="Arial Unicode MS" w:cs="Arial"/>
          <w:szCs w:val="22"/>
          <w:lang w:eastAsia="en-US"/>
        </w:rPr>
      </w:pPr>
    </w:p>
    <w:p w14:paraId="48844E32" w14:textId="77777777" w:rsidR="00AE4076" w:rsidRDefault="00AE4076" w:rsidP="00AE4076">
      <w:pPr>
        <w:autoSpaceDE w:val="0"/>
        <w:autoSpaceDN w:val="0"/>
        <w:adjustRightInd w:val="0"/>
        <w:ind w:left="1701" w:hanging="567"/>
        <w:jc w:val="both"/>
        <w:rPr>
          <w:rFonts w:eastAsia="Arial Unicode MS" w:cs="Arial"/>
          <w:szCs w:val="22"/>
          <w:lang w:eastAsia="en-US"/>
        </w:rPr>
      </w:pPr>
      <w:r>
        <w:rPr>
          <w:rFonts w:eastAsia="Arial Unicode MS" w:cs="Arial"/>
          <w:szCs w:val="22"/>
          <w:lang w:eastAsia="en-US"/>
        </w:rPr>
        <w:t xml:space="preserve">e) </w:t>
      </w:r>
      <w:r>
        <w:rPr>
          <w:rFonts w:eastAsia="Arial Unicode MS" w:cs="Arial"/>
          <w:szCs w:val="22"/>
          <w:lang w:eastAsia="en-US"/>
        </w:rPr>
        <w:tab/>
        <w:t>No utilitzar informació confidencial, coneguda mitjançant el contracte i/o durant la licitació, per obtenir, directament o indirectament, un avantatge o benefici.</w:t>
      </w:r>
    </w:p>
    <w:p w14:paraId="16B89E92" w14:textId="77777777" w:rsidR="00AE4076" w:rsidRDefault="00AE4076" w:rsidP="00AE4076">
      <w:pPr>
        <w:autoSpaceDE w:val="0"/>
        <w:autoSpaceDN w:val="0"/>
        <w:adjustRightInd w:val="0"/>
        <w:ind w:left="1701" w:hanging="567"/>
        <w:jc w:val="both"/>
        <w:rPr>
          <w:rFonts w:eastAsia="Arial Unicode MS" w:cs="Arial"/>
          <w:szCs w:val="22"/>
          <w:lang w:eastAsia="en-US"/>
        </w:rPr>
      </w:pPr>
    </w:p>
    <w:p w14:paraId="43A808AD" w14:textId="77777777" w:rsidR="00AE4076" w:rsidRDefault="00AE4076" w:rsidP="00AE4076">
      <w:pPr>
        <w:autoSpaceDE w:val="0"/>
        <w:autoSpaceDN w:val="0"/>
        <w:adjustRightInd w:val="0"/>
        <w:ind w:left="1701" w:hanging="567"/>
        <w:jc w:val="both"/>
        <w:rPr>
          <w:rFonts w:eastAsia="Arial Unicode MS" w:cs="Arial"/>
          <w:szCs w:val="22"/>
          <w:lang w:eastAsia="en-US"/>
        </w:rPr>
      </w:pPr>
      <w:r>
        <w:rPr>
          <w:rFonts w:eastAsia="Arial Unicode MS" w:cs="Arial"/>
          <w:szCs w:val="22"/>
          <w:lang w:eastAsia="en-US"/>
        </w:rPr>
        <w:lastRenderedPageBreak/>
        <w:t xml:space="preserve">f) </w:t>
      </w:r>
      <w:r>
        <w:rPr>
          <w:rFonts w:eastAsia="Arial Unicode MS" w:cs="Arial"/>
          <w:szCs w:val="22"/>
          <w:lang w:eastAsia="en-US"/>
        </w:rPr>
        <w:tab/>
        <w:t>Col·laborar amb l’Òrgan de Contractació en les actuacions que aquest realitzi per al seguiment i/o l’avaluació del compliment del contracte, particularment facilitant la informació que li sigui sol·licitada per a aquestes finalitats.</w:t>
      </w:r>
    </w:p>
    <w:p w14:paraId="2061B32F" w14:textId="77777777" w:rsidR="00AE4076" w:rsidRDefault="00AE4076" w:rsidP="00AE4076">
      <w:pPr>
        <w:autoSpaceDE w:val="0"/>
        <w:autoSpaceDN w:val="0"/>
        <w:adjustRightInd w:val="0"/>
        <w:ind w:left="1701" w:hanging="567"/>
        <w:jc w:val="both"/>
        <w:rPr>
          <w:rFonts w:eastAsia="Arial Unicode MS" w:cs="Arial"/>
          <w:szCs w:val="22"/>
          <w:lang w:eastAsia="en-US"/>
        </w:rPr>
      </w:pPr>
      <w:r>
        <w:rPr>
          <w:rFonts w:eastAsia="Arial Unicode MS" w:cs="Arial"/>
          <w:szCs w:val="22"/>
          <w:lang w:eastAsia="en-US"/>
        </w:rPr>
        <w:t xml:space="preserve">g) </w:t>
      </w:r>
      <w:r>
        <w:rPr>
          <w:rFonts w:eastAsia="Arial Unicode MS" w:cs="Arial"/>
          <w:szCs w:val="22"/>
          <w:lang w:eastAsia="en-US"/>
        </w:rPr>
        <w:tab/>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5F23DFD9" w14:textId="77777777" w:rsidR="00AE4076" w:rsidRDefault="00AE4076" w:rsidP="00AE4076">
      <w:pPr>
        <w:autoSpaceDE w:val="0"/>
        <w:autoSpaceDN w:val="0"/>
        <w:adjustRightInd w:val="0"/>
        <w:ind w:left="1701" w:hanging="567"/>
        <w:jc w:val="both"/>
        <w:rPr>
          <w:rFonts w:eastAsia="Arial Unicode MS" w:cs="Arial"/>
          <w:szCs w:val="22"/>
          <w:lang w:eastAsia="en-US"/>
        </w:rPr>
      </w:pPr>
    </w:p>
    <w:p w14:paraId="7E4F767F" w14:textId="77777777" w:rsidR="00AE4076" w:rsidRDefault="00AE4076" w:rsidP="00AE4076">
      <w:pPr>
        <w:autoSpaceDE w:val="0"/>
        <w:autoSpaceDN w:val="0"/>
        <w:adjustRightInd w:val="0"/>
        <w:ind w:left="1701" w:hanging="567"/>
        <w:jc w:val="both"/>
        <w:rPr>
          <w:rFonts w:eastAsia="Arial Unicode MS" w:cs="Arial"/>
          <w:szCs w:val="22"/>
          <w:lang w:eastAsia="en-US"/>
        </w:rPr>
      </w:pPr>
      <w:r>
        <w:rPr>
          <w:rFonts w:eastAsia="Arial Unicode MS" w:cs="Arial"/>
          <w:szCs w:val="22"/>
          <w:lang w:eastAsia="en-US"/>
        </w:rPr>
        <w:t xml:space="preserve">h) </w:t>
      </w:r>
      <w:r>
        <w:rPr>
          <w:rFonts w:eastAsia="Arial Unicode MS" w:cs="Arial"/>
          <w:szCs w:val="22"/>
          <w:lang w:eastAsia="en-US"/>
        </w:rPr>
        <w:tab/>
        <w:t>Denunciar els actes dels quals tingui coneixement i que puguin comportar una infracció de les obligacions contingudes en aquesta Clàusula.</w:t>
      </w:r>
    </w:p>
    <w:p w14:paraId="4981F134" w14:textId="77777777" w:rsidR="00AE4076" w:rsidRDefault="00AE4076" w:rsidP="00AE4076">
      <w:pPr>
        <w:autoSpaceDE w:val="0"/>
        <w:autoSpaceDN w:val="0"/>
        <w:adjustRightInd w:val="0"/>
        <w:ind w:left="567" w:hanging="567"/>
        <w:jc w:val="both"/>
        <w:rPr>
          <w:rFonts w:eastAsia="Arial Unicode MS" w:cs="Arial"/>
          <w:szCs w:val="22"/>
          <w:lang w:eastAsia="en-US"/>
        </w:rPr>
      </w:pPr>
    </w:p>
    <w:p w14:paraId="190F3687" w14:textId="77777777" w:rsidR="00AE4076" w:rsidRDefault="00AE4076" w:rsidP="00AE4076">
      <w:pPr>
        <w:autoSpaceDE w:val="0"/>
        <w:autoSpaceDN w:val="0"/>
        <w:adjustRightInd w:val="0"/>
        <w:ind w:left="1134" w:hanging="567"/>
        <w:jc w:val="both"/>
        <w:rPr>
          <w:rFonts w:eastAsia="Arial Unicode MS" w:cs="Arial"/>
          <w:szCs w:val="22"/>
          <w:lang w:eastAsia="en-US"/>
        </w:rPr>
      </w:pPr>
      <w:r>
        <w:rPr>
          <w:rFonts w:eastAsia="Arial Unicode MS" w:cs="Arial"/>
          <w:szCs w:val="22"/>
          <w:lang w:eastAsia="en-US"/>
        </w:rPr>
        <w:t xml:space="preserve">4. </w:t>
      </w:r>
      <w:r>
        <w:rPr>
          <w:rFonts w:eastAsia="Arial Unicode MS" w:cs="Arial"/>
          <w:szCs w:val="22"/>
          <w:lang w:eastAsia="en-US"/>
        </w:rPr>
        <w:tab/>
        <w:t>L’incompliment de les obligacions contingudes a l’apartat anterior per part dels licitadors o contractistes serà causa, d’acord amb la legislació de contractació pública, de resolució del contracte, sens perjudici d’aquelles altres possibles conseqüències previstes a la legislació vigent.</w:t>
      </w:r>
    </w:p>
    <w:p w14:paraId="77AB9C53" w14:textId="77777777" w:rsidR="00AE4076" w:rsidRDefault="00AE4076" w:rsidP="00AE4076">
      <w:pPr>
        <w:widowControl w:val="0"/>
        <w:tabs>
          <w:tab w:val="left" w:pos="1405"/>
        </w:tabs>
        <w:autoSpaceDE w:val="0"/>
        <w:autoSpaceDN w:val="0"/>
        <w:ind w:left="567" w:hanging="567"/>
        <w:jc w:val="both"/>
        <w:rPr>
          <w:rFonts w:eastAsia="Arial Unicode MS" w:cs="Arial"/>
          <w:szCs w:val="22"/>
        </w:rPr>
      </w:pPr>
    </w:p>
    <w:p w14:paraId="0D9920B4" w14:textId="77777777" w:rsidR="00AE4076" w:rsidRDefault="00AE4076" w:rsidP="00AE4076">
      <w:pPr>
        <w:widowControl w:val="0"/>
        <w:tabs>
          <w:tab w:val="left" w:pos="567"/>
        </w:tabs>
        <w:autoSpaceDE w:val="0"/>
        <w:autoSpaceDN w:val="0"/>
        <w:jc w:val="both"/>
        <w:rPr>
          <w:rFonts w:eastAsia="Arial Unicode MS" w:cs="Arial"/>
          <w:szCs w:val="22"/>
        </w:rPr>
      </w:pPr>
      <w:r>
        <w:rPr>
          <w:rFonts w:eastAsia="Arial Unicode MS" w:cs="Arial"/>
          <w:szCs w:val="22"/>
        </w:rPr>
        <w:t xml:space="preserve">3. </w:t>
      </w:r>
      <w:r>
        <w:rPr>
          <w:rFonts w:eastAsia="Arial Unicode MS" w:cs="Arial"/>
          <w:szCs w:val="22"/>
        </w:rPr>
        <w:tab/>
      </w:r>
      <w:r>
        <w:rPr>
          <w:rFonts w:eastAsia="Arial Unicode MS" w:cs="Arial"/>
          <w:szCs w:val="22"/>
          <w:u w:val="single"/>
        </w:rPr>
        <w:t>Obligacions en execució del contracte.</w:t>
      </w:r>
    </w:p>
    <w:p w14:paraId="4688594E" w14:textId="77777777" w:rsidR="00AE4076" w:rsidRDefault="00AE4076" w:rsidP="00AE4076">
      <w:pPr>
        <w:widowControl w:val="0"/>
        <w:tabs>
          <w:tab w:val="left" w:pos="1397"/>
        </w:tabs>
        <w:autoSpaceDE w:val="0"/>
        <w:autoSpaceDN w:val="0"/>
        <w:ind w:left="567" w:hanging="567"/>
        <w:jc w:val="both"/>
        <w:rPr>
          <w:rFonts w:eastAsia="Arial Unicode MS" w:cs="Arial"/>
          <w:szCs w:val="22"/>
        </w:rPr>
      </w:pPr>
    </w:p>
    <w:p w14:paraId="77D6DCD9" w14:textId="77777777" w:rsidR="00AE4076" w:rsidRDefault="00AE4076" w:rsidP="00AE4076">
      <w:pPr>
        <w:widowControl w:val="0"/>
        <w:numPr>
          <w:ilvl w:val="0"/>
          <w:numId w:val="53"/>
        </w:numPr>
        <w:tabs>
          <w:tab w:val="left" w:pos="1134"/>
        </w:tabs>
        <w:autoSpaceDE w:val="0"/>
        <w:autoSpaceDN w:val="0"/>
        <w:ind w:left="1134" w:hanging="567"/>
        <w:jc w:val="both"/>
        <w:rPr>
          <w:rFonts w:eastAsia="Arial Unicode MS" w:cs="Arial"/>
          <w:szCs w:val="22"/>
        </w:rPr>
      </w:pPr>
      <w:r>
        <w:rPr>
          <w:rFonts w:eastAsia="Arial Unicode MS" w:cs="Arial"/>
          <w:szCs w:val="22"/>
        </w:rPr>
        <w:t>Prestar el servei amb precisió i seguretat ininterrompudament en la forma prevista en el Plec i oferta de l’adjudicatari, i amb submissió a les instruccions que li dictin els Serveis Municipals de l’Ajuntament, d’acord amb les seves facultats i a les que puguin resultar de la legislació estatal o</w:t>
      </w:r>
      <w:r>
        <w:rPr>
          <w:rFonts w:eastAsia="Arial Unicode MS" w:cs="Arial"/>
          <w:spacing w:val="-1"/>
          <w:szCs w:val="22"/>
        </w:rPr>
        <w:t xml:space="preserve"> </w:t>
      </w:r>
      <w:r>
        <w:rPr>
          <w:rFonts w:eastAsia="Arial Unicode MS" w:cs="Arial"/>
          <w:szCs w:val="22"/>
        </w:rPr>
        <w:t>autonòmica.</w:t>
      </w:r>
    </w:p>
    <w:p w14:paraId="08E37708" w14:textId="77777777" w:rsidR="00AE4076" w:rsidRDefault="00AE4076" w:rsidP="00AE4076">
      <w:pPr>
        <w:widowControl w:val="0"/>
        <w:tabs>
          <w:tab w:val="left" w:pos="1134"/>
        </w:tabs>
        <w:autoSpaceDE w:val="0"/>
        <w:autoSpaceDN w:val="0"/>
        <w:ind w:left="1134" w:hanging="567"/>
        <w:jc w:val="both"/>
        <w:rPr>
          <w:rFonts w:eastAsia="Arial Unicode MS" w:cs="Arial"/>
          <w:szCs w:val="22"/>
        </w:rPr>
      </w:pPr>
    </w:p>
    <w:p w14:paraId="195A2DAC" w14:textId="77777777" w:rsidR="00AE4076" w:rsidRDefault="00AE4076" w:rsidP="00AE4076">
      <w:pPr>
        <w:widowControl w:val="0"/>
        <w:numPr>
          <w:ilvl w:val="0"/>
          <w:numId w:val="53"/>
        </w:numPr>
        <w:tabs>
          <w:tab w:val="left" w:pos="1134"/>
        </w:tabs>
        <w:autoSpaceDE w:val="0"/>
        <w:autoSpaceDN w:val="0"/>
        <w:ind w:left="1134" w:hanging="567"/>
        <w:jc w:val="both"/>
        <w:rPr>
          <w:rFonts w:eastAsia="Arial Unicode MS" w:cs="Arial"/>
          <w:szCs w:val="22"/>
        </w:rPr>
      </w:pPr>
      <w:r>
        <w:rPr>
          <w:rFonts w:eastAsia="Arial Unicode MS" w:cs="Arial"/>
          <w:szCs w:val="22"/>
        </w:rPr>
        <w:t>En els contractes de serveis que comportin prestacions directes a favor de la ciutadania, de conformitat amb el previst a l’article 312 de la LCSP, l’empresa contractista s’obliga a prestar el servei amb la continuïtat convinguda i garantir als particulars el dret a utilitzar-lo en les condicions que s’hagin establert i mitjançant l’abonament, si s’escau, de la contraprestació econòmica fixada; de cuidar del bon ordre de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w:t>
      </w:r>
      <w:r>
        <w:rPr>
          <w:rFonts w:eastAsia="Arial Unicode MS" w:cs="Arial"/>
          <w:spacing w:val="-1"/>
          <w:szCs w:val="22"/>
        </w:rPr>
        <w:t xml:space="preserve"> </w:t>
      </w:r>
      <w:r>
        <w:rPr>
          <w:rFonts w:eastAsia="Arial Unicode MS" w:cs="Arial"/>
          <w:szCs w:val="22"/>
        </w:rPr>
        <w:t>adequats.</w:t>
      </w:r>
    </w:p>
    <w:p w14:paraId="3396E911" w14:textId="77777777" w:rsidR="00AE4076" w:rsidRDefault="00AE4076" w:rsidP="00AE4076">
      <w:pPr>
        <w:widowControl w:val="0"/>
        <w:tabs>
          <w:tab w:val="left" w:pos="1134"/>
        </w:tabs>
        <w:autoSpaceDE w:val="0"/>
        <w:autoSpaceDN w:val="0"/>
        <w:ind w:left="1134" w:hanging="567"/>
        <w:jc w:val="both"/>
        <w:rPr>
          <w:rFonts w:eastAsia="Arial Unicode MS" w:cs="Arial"/>
          <w:szCs w:val="22"/>
        </w:rPr>
      </w:pPr>
    </w:p>
    <w:p w14:paraId="3F77F2E3" w14:textId="77777777" w:rsidR="00AE4076" w:rsidRDefault="00AE4076" w:rsidP="00AE4076">
      <w:pPr>
        <w:widowControl w:val="0"/>
        <w:numPr>
          <w:ilvl w:val="0"/>
          <w:numId w:val="53"/>
        </w:numPr>
        <w:tabs>
          <w:tab w:val="left" w:pos="1134"/>
        </w:tabs>
        <w:autoSpaceDE w:val="0"/>
        <w:autoSpaceDN w:val="0"/>
        <w:ind w:left="1134" w:hanging="567"/>
        <w:jc w:val="both"/>
        <w:rPr>
          <w:rFonts w:eastAsia="Arial Unicode MS" w:cs="Arial"/>
          <w:szCs w:val="22"/>
        </w:rPr>
      </w:pPr>
      <w:r>
        <w:rPr>
          <w:rFonts w:eastAsia="Arial Unicode MS" w:cs="Arial"/>
          <w:szCs w:val="22"/>
        </w:rPr>
        <w:t>L’adjudicatari serà responsable de la qualitat tècnica dels treballs que desenvolupi i la documentació presentada, així com de les conseqüències que es puguin deduir per a l’Ajuntament de Calonge i Sant Antoni o a tercers derivades de les omissions, errades, mètodes inadequats o conclusions incorrectes en l’execució del contracte, de manera que estarà obligat a refer el treball incorrecte en el termini que marqui l’Ajuntament, de manera que si ho incompleix ho podrà fer l’Ajuntament pels seus mitjans o per tercers al seu càrrec; aquests costos es podran deduir de les facturacions pendents del</w:t>
      </w:r>
      <w:r>
        <w:rPr>
          <w:rFonts w:eastAsia="Arial Unicode MS" w:cs="Arial"/>
          <w:spacing w:val="-1"/>
          <w:szCs w:val="22"/>
        </w:rPr>
        <w:t xml:space="preserve"> </w:t>
      </w:r>
      <w:r>
        <w:rPr>
          <w:rFonts w:eastAsia="Arial Unicode MS" w:cs="Arial"/>
          <w:szCs w:val="22"/>
        </w:rPr>
        <w:t>contracte.</w:t>
      </w:r>
    </w:p>
    <w:p w14:paraId="77ADD3C4" w14:textId="77777777" w:rsidR="00AE4076" w:rsidRDefault="00AE4076" w:rsidP="00AE4076">
      <w:pPr>
        <w:widowControl w:val="0"/>
        <w:tabs>
          <w:tab w:val="left" w:pos="1134"/>
        </w:tabs>
        <w:autoSpaceDE w:val="0"/>
        <w:autoSpaceDN w:val="0"/>
        <w:ind w:left="1134" w:hanging="567"/>
        <w:jc w:val="both"/>
        <w:rPr>
          <w:rFonts w:eastAsia="Arial Unicode MS" w:cs="Arial"/>
          <w:szCs w:val="22"/>
        </w:rPr>
      </w:pPr>
    </w:p>
    <w:p w14:paraId="62A1F638" w14:textId="77777777" w:rsidR="00AE4076" w:rsidRDefault="00AE4076" w:rsidP="00AE4076">
      <w:pPr>
        <w:widowControl w:val="0"/>
        <w:numPr>
          <w:ilvl w:val="0"/>
          <w:numId w:val="53"/>
        </w:numPr>
        <w:tabs>
          <w:tab w:val="left" w:pos="1134"/>
        </w:tabs>
        <w:autoSpaceDE w:val="0"/>
        <w:autoSpaceDN w:val="0"/>
        <w:ind w:left="1134" w:hanging="567"/>
        <w:jc w:val="both"/>
        <w:rPr>
          <w:rFonts w:eastAsia="Arial Unicode MS" w:cs="Arial"/>
          <w:szCs w:val="22"/>
        </w:rPr>
      </w:pPr>
      <w:r>
        <w:rPr>
          <w:rFonts w:eastAsia="Arial Unicode MS" w:cs="Arial"/>
          <w:szCs w:val="22"/>
        </w:rPr>
        <w:t>Totes les derivades de la seva proposició i les disposicions connexes relacionades amb el personal que</w:t>
      </w:r>
      <w:r>
        <w:rPr>
          <w:rFonts w:eastAsia="Arial Unicode MS" w:cs="Arial"/>
          <w:spacing w:val="-1"/>
          <w:szCs w:val="22"/>
        </w:rPr>
        <w:t xml:space="preserve"> </w:t>
      </w:r>
      <w:r>
        <w:rPr>
          <w:rFonts w:eastAsia="Arial Unicode MS" w:cs="Arial"/>
          <w:szCs w:val="22"/>
        </w:rPr>
        <w:t>s’utilitzarà.</w:t>
      </w:r>
    </w:p>
    <w:p w14:paraId="7A6FB176" w14:textId="77777777" w:rsidR="00AE4076" w:rsidRDefault="00AE4076" w:rsidP="00AE4076">
      <w:pPr>
        <w:widowControl w:val="0"/>
        <w:tabs>
          <w:tab w:val="left" w:pos="1134"/>
        </w:tabs>
        <w:autoSpaceDE w:val="0"/>
        <w:autoSpaceDN w:val="0"/>
        <w:ind w:left="1134" w:hanging="567"/>
        <w:jc w:val="both"/>
        <w:rPr>
          <w:rFonts w:eastAsia="Arial Unicode MS" w:cs="Arial"/>
          <w:szCs w:val="22"/>
        </w:rPr>
      </w:pPr>
    </w:p>
    <w:p w14:paraId="29F7E405" w14:textId="77777777" w:rsidR="00AE4076" w:rsidRDefault="00AE4076" w:rsidP="00AE4076">
      <w:pPr>
        <w:widowControl w:val="0"/>
        <w:numPr>
          <w:ilvl w:val="0"/>
          <w:numId w:val="53"/>
        </w:numPr>
        <w:tabs>
          <w:tab w:val="left" w:pos="1134"/>
        </w:tabs>
        <w:autoSpaceDE w:val="0"/>
        <w:autoSpaceDN w:val="0"/>
        <w:ind w:left="1134" w:hanging="567"/>
        <w:jc w:val="both"/>
        <w:rPr>
          <w:rFonts w:eastAsia="Arial Unicode MS" w:cs="Arial"/>
          <w:szCs w:val="22"/>
        </w:rPr>
      </w:pPr>
      <w:r>
        <w:rPr>
          <w:rFonts w:eastAsia="Arial Unicode MS" w:cs="Arial"/>
          <w:szCs w:val="22"/>
        </w:rPr>
        <w:t>Facilitar a l’Ajuntament, sempre que per aquest sigui requerit, tota la informació i la documentació que sigui necessària per conèixer l’estat de funcionament i execució dels subministraments i serveis adjudicats. L’Administració, per mitjà dels responsables del contracte, efectuarà la inspecció, comprovació i vigilància per a la realització correcta del subministrament i servei</w:t>
      </w:r>
      <w:r>
        <w:rPr>
          <w:rFonts w:eastAsia="Arial Unicode MS" w:cs="Arial"/>
          <w:spacing w:val="60"/>
          <w:szCs w:val="22"/>
        </w:rPr>
        <w:t xml:space="preserve"> </w:t>
      </w:r>
      <w:r>
        <w:rPr>
          <w:rFonts w:eastAsia="Arial Unicode MS" w:cs="Arial"/>
          <w:szCs w:val="22"/>
        </w:rPr>
        <w:t>contractat.</w:t>
      </w:r>
    </w:p>
    <w:p w14:paraId="03CBB9D9" w14:textId="77777777" w:rsidR="00AE4076" w:rsidRDefault="00AE4076" w:rsidP="00AE4076">
      <w:pPr>
        <w:widowControl w:val="0"/>
        <w:numPr>
          <w:ilvl w:val="0"/>
          <w:numId w:val="53"/>
        </w:numPr>
        <w:tabs>
          <w:tab w:val="left" w:pos="1134"/>
        </w:tabs>
        <w:autoSpaceDE w:val="0"/>
        <w:autoSpaceDN w:val="0"/>
        <w:ind w:left="1134" w:hanging="567"/>
        <w:jc w:val="both"/>
        <w:rPr>
          <w:rFonts w:eastAsia="Arial Unicode MS" w:cs="Arial"/>
          <w:szCs w:val="22"/>
        </w:rPr>
      </w:pPr>
      <w:r>
        <w:rPr>
          <w:rFonts w:eastAsia="Arial Unicode MS" w:cs="Arial"/>
          <w:szCs w:val="22"/>
        </w:rPr>
        <w:lastRenderedPageBreak/>
        <w:t>En cas de vaga o tancament patronal, posar a disposició de l’Ajuntament tot el personal necessari per donar estricte compliment a la resolució d’imposició de cobertura i prestació dels serveis mínims necessaris, dictada per l’administració</w:t>
      </w:r>
      <w:r>
        <w:rPr>
          <w:rFonts w:eastAsia="Arial Unicode MS" w:cs="Arial"/>
          <w:spacing w:val="-5"/>
          <w:szCs w:val="22"/>
        </w:rPr>
        <w:t xml:space="preserve"> </w:t>
      </w:r>
      <w:r>
        <w:rPr>
          <w:rFonts w:eastAsia="Arial Unicode MS" w:cs="Arial"/>
          <w:szCs w:val="22"/>
        </w:rPr>
        <w:t>competent.</w:t>
      </w:r>
    </w:p>
    <w:p w14:paraId="39A57AA5" w14:textId="77777777" w:rsidR="00AE4076" w:rsidRDefault="00AE4076" w:rsidP="00AE4076">
      <w:pPr>
        <w:widowControl w:val="0"/>
        <w:tabs>
          <w:tab w:val="left" w:pos="1134"/>
        </w:tabs>
        <w:autoSpaceDE w:val="0"/>
        <w:autoSpaceDN w:val="0"/>
        <w:ind w:left="1134" w:hanging="567"/>
        <w:jc w:val="both"/>
        <w:rPr>
          <w:rFonts w:eastAsia="Arial Unicode MS" w:cs="Arial"/>
          <w:szCs w:val="22"/>
        </w:rPr>
      </w:pPr>
    </w:p>
    <w:p w14:paraId="1C5EEA5B" w14:textId="77777777" w:rsidR="00AE4076" w:rsidRDefault="00AE4076" w:rsidP="00AE4076">
      <w:pPr>
        <w:widowControl w:val="0"/>
        <w:numPr>
          <w:ilvl w:val="0"/>
          <w:numId w:val="53"/>
        </w:numPr>
        <w:tabs>
          <w:tab w:val="left" w:pos="1134"/>
        </w:tabs>
        <w:autoSpaceDE w:val="0"/>
        <w:autoSpaceDN w:val="0"/>
        <w:ind w:left="1134" w:hanging="567"/>
        <w:jc w:val="both"/>
        <w:rPr>
          <w:rFonts w:eastAsia="Arial Unicode MS" w:cs="Arial"/>
          <w:szCs w:val="22"/>
        </w:rPr>
      </w:pPr>
      <w:r>
        <w:rPr>
          <w:rFonts w:eastAsia="Arial Unicode MS" w:cs="Arial"/>
          <w:szCs w:val="22"/>
        </w:rPr>
        <w:t>El personal adscrit a la prestació del servei haurà d’observar els nivells mínims de comportament i les regles de decòrum adients a la prestació</w:t>
      </w:r>
      <w:r>
        <w:rPr>
          <w:rFonts w:eastAsia="Arial Unicode MS" w:cs="Arial"/>
          <w:spacing w:val="-5"/>
          <w:szCs w:val="22"/>
        </w:rPr>
        <w:t xml:space="preserve"> </w:t>
      </w:r>
      <w:r>
        <w:rPr>
          <w:rFonts w:eastAsia="Arial Unicode MS" w:cs="Arial"/>
          <w:szCs w:val="22"/>
        </w:rPr>
        <w:t>contractada.</w:t>
      </w:r>
    </w:p>
    <w:p w14:paraId="00515372" w14:textId="77777777" w:rsidR="00AE4076" w:rsidRDefault="00AE4076" w:rsidP="00AE4076">
      <w:pPr>
        <w:widowControl w:val="0"/>
        <w:tabs>
          <w:tab w:val="left" w:pos="1134"/>
        </w:tabs>
        <w:autoSpaceDE w:val="0"/>
        <w:autoSpaceDN w:val="0"/>
        <w:ind w:left="1134" w:hanging="567"/>
        <w:jc w:val="both"/>
        <w:rPr>
          <w:rFonts w:eastAsia="Arial Unicode MS" w:cs="Arial"/>
          <w:szCs w:val="22"/>
        </w:rPr>
      </w:pPr>
    </w:p>
    <w:p w14:paraId="4AFADA3C" w14:textId="77777777" w:rsidR="00AE4076" w:rsidRDefault="00AE4076" w:rsidP="00AE4076">
      <w:pPr>
        <w:widowControl w:val="0"/>
        <w:tabs>
          <w:tab w:val="left" w:pos="1134"/>
        </w:tabs>
        <w:autoSpaceDE w:val="0"/>
        <w:autoSpaceDN w:val="0"/>
        <w:ind w:left="1134" w:hanging="567"/>
        <w:jc w:val="both"/>
        <w:rPr>
          <w:rFonts w:eastAsia="Arial Unicode MS" w:cs="Arial"/>
          <w:szCs w:val="22"/>
        </w:rPr>
      </w:pPr>
      <w:r>
        <w:rPr>
          <w:rFonts w:eastAsia="Arial Unicode MS" w:cs="Arial"/>
          <w:szCs w:val="22"/>
        </w:rPr>
        <w:tab/>
        <w:t>L’Adjudicatari serà responsable d’oferir una imatge acurada de tot el personal contractat quant al vestuari.</w:t>
      </w:r>
    </w:p>
    <w:p w14:paraId="149314E1" w14:textId="77777777" w:rsidR="00AE4076" w:rsidRDefault="00AE4076" w:rsidP="00AE4076">
      <w:pPr>
        <w:widowControl w:val="0"/>
        <w:tabs>
          <w:tab w:val="left" w:pos="1134"/>
        </w:tabs>
        <w:autoSpaceDE w:val="0"/>
        <w:autoSpaceDN w:val="0"/>
        <w:ind w:left="1134" w:hanging="567"/>
        <w:jc w:val="both"/>
        <w:rPr>
          <w:rFonts w:eastAsia="Arial Unicode MS" w:cs="Arial"/>
          <w:szCs w:val="22"/>
        </w:rPr>
      </w:pPr>
    </w:p>
    <w:p w14:paraId="6994BEDF" w14:textId="77777777" w:rsidR="00AE4076" w:rsidRDefault="00AE4076" w:rsidP="00AE4076">
      <w:pPr>
        <w:widowControl w:val="0"/>
        <w:numPr>
          <w:ilvl w:val="0"/>
          <w:numId w:val="53"/>
        </w:numPr>
        <w:tabs>
          <w:tab w:val="left" w:pos="1134"/>
        </w:tabs>
        <w:autoSpaceDE w:val="0"/>
        <w:autoSpaceDN w:val="0"/>
        <w:ind w:left="1134" w:hanging="567"/>
        <w:jc w:val="both"/>
        <w:rPr>
          <w:rFonts w:eastAsia="Arial Unicode MS" w:cs="Arial"/>
          <w:szCs w:val="22"/>
        </w:rPr>
      </w:pPr>
      <w:r>
        <w:rPr>
          <w:rFonts w:eastAsia="Arial Unicode MS" w:cs="Arial"/>
          <w:szCs w:val="22"/>
        </w:rPr>
        <w:t>Indemnitzar als tercers pels danys i perjudicis que s’ocasionin a causa del funcionament dels serveis, dels accidents que ocasioni el personal i instruments de treball durant la prestació del servei, sense perjudici dels drets que l’assisteixin davant dels autors dels fets o les companyies d’assegurances dels riscos, i sense perjudici de les sancions contractuals que se’ls pugui imposar.</w:t>
      </w:r>
    </w:p>
    <w:p w14:paraId="0A6B67A0" w14:textId="77777777" w:rsidR="00AE4076" w:rsidRDefault="00AE4076" w:rsidP="00AE4076">
      <w:pPr>
        <w:widowControl w:val="0"/>
        <w:tabs>
          <w:tab w:val="left" w:pos="1134"/>
        </w:tabs>
        <w:autoSpaceDE w:val="0"/>
        <w:autoSpaceDN w:val="0"/>
        <w:ind w:left="1134" w:hanging="567"/>
        <w:jc w:val="both"/>
        <w:rPr>
          <w:rFonts w:eastAsia="Arial Unicode MS" w:cs="Arial"/>
          <w:szCs w:val="22"/>
        </w:rPr>
      </w:pPr>
    </w:p>
    <w:p w14:paraId="55732D34" w14:textId="77777777" w:rsidR="00AE4076" w:rsidRDefault="00AE4076" w:rsidP="00AE4076">
      <w:pPr>
        <w:widowControl w:val="0"/>
        <w:numPr>
          <w:ilvl w:val="0"/>
          <w:numId w:val="53"/>
        </w:numPr>
        <w:tabs>
          <w:tab w:val="left" w:pos="1134"/>
        </w:tabs>
        <w:autoSpaceDE w:val="0"/>
        <w:autoSpaceDN w:val="0"/>
        <w:ind w:left="1134" w:hanging="567"/>
        <w:jc w:val="both"/>
        <w:rPr>
          <w:rFonts w:eastAsia="Arial Unicode MS" w:cs="Arial"/>
          <w:szCs w:val="22"/>
        </w:rPr>
      </w:pPr>
      <w:r>
        <w:rPr>
          <w:rFonts w:eastAsia="Arial Unicode MS" w:cs="Arial"/>
          <w:szCs w:val="22"/>
        </w:rPr>
        <w:t>L’adjudicatari mantindrà reunions contínues amb els representants de l’Ajuntament</w:t>
      </w:r>
      <w:r>
        <w:rPr>
          <w:rFonts w:eastAsia="Arial Unicode MS" w:cs="Arial"/>
          <w:spacing w:val="-10"/>
          <w:szCs w:val="22"/>
        </w:rPr>
        <w:t xml:space="preserve"> </w:t>
      </w:r>
      <w:r>
        <w:rPr>
          <w:rFonts w:eastAsia="Arial Unicode MS" w:cs="Arial"/>
          <w:szCs w:val="22"/>
        </w:rPr>
        <w:t>contractant.</w:t>
      </w:r>
    </w:p>
    <w:p w14:paraId="3E9A1A0E" w14:textId="77777777" w:rsidR="00AE4076" w:rsidRDefault="00AE4076" w:rsidP="00AE4076">
      <w:pPr>
        <w:widowControl w:val="0"/>
        <w:tabs>
          <w:tab w:val="left" w:pos="1134"/>
        </w:tabs>
        <w:autoSpaceDE w:val="0"/>
        <w:autoSpaceDN w:val="0"/>
        <w:ind w:left="1134" w:hanging="567"/>
        <w:jc w:val="both"/>
        <w:rPr>
          <w:rFonts w:eastAsia="Arial Unicode MS" w:cs="Arial"/>
          <w:szCs w:val="22"/>
        </w:rPr>
      </w:pPr>
    </w:p>
    <w:p w14:paraId="38E64FB9" w14:textId="77777777" w:rsidR="00AE4076" w:rsidRDefault="00AE4076" w:rsidP="00AE4076">
      <w:pPr>
        <w:widowControl w:val="0"/>
        <w:numPr>
          <w:ilvl w:val="0"/>
          <w:numId w:val="53"/>
        </w:numPr>
        <w:tabs>
          <w:tab w:val="left" w:pos="1134"/>
        </w:tabs>
        <w:autoSpaceDE w:val="0"/>
        <w:autoSpaceDN w:val="0"/>
        <w:ind w:left="1134" w:hanging="567"/>
        <w:jc w:val="both"/>
        <w:rPr>
          <w:rFonts w:eastAsia="Arial Unicode MS" w:cs="Arial"/>
          <w:szCs w:val="22"/>
        </w:rPr>
      </w:pPr>
      <w:r>
        <w:rPr>
          <w:rFonts w:eastAsia="Arial Unicode MS" w:cs="Arial"/>
          <w:szCs w:val="22"/>
        </w:rPr>
        <w:t>L’adjudicatari haurà d’obtenir, al seu càrrec, totes les autoritzacions i llicències, tant oficials com de particulars, que es requereixin per a l’execució d’aquest</w:t>
      </w:r>
      <w:r>
        <w:rPr>
          <w:rFonts w:eastAsia="Arial Unicode MS" w:cs="Arial"/>
          <w:spacing w:val="-6"/>
          <w:szCs w:val="22"/>
        </w:rPr>
        <w:t xml:space="preserve"> </w:t>
      </w:r>
      <w:r>
        <w:rPr>
          <w:rFonts w:eastAsia="Arial Unicode MS" w:cs="Arial"/>
          <w:szCs w:val="22"/>
        </w:rPr>
        <w:t>contracte.</w:t>
      </w:r>
    </w:p>
    <w:p w14:paraId="768D2E5E" w14:textId="77777777" w:rsidR="00AE4076" w:rsidRDefault="00AE4076" w:rsidP="00AE4076">
      <w:pPr>
        <w:widowControl w:val="0"/>
        <w:tabs>
          <w:tab w:val="left" w:pos="1134"/>
        </w:tabs>
        <w:autoSpaceDE w:val="0"/>
        <w:autoSpaceDN w:val="0"/>
        <w:ind w:left="1134" w:hanging="567"/>
        <w:jc w:val="both"/>
        <w:rPr>
          <w:rFonts w:eastAsia="Arial Unicode MS" w:cs="Arial"/>
          <w:szCs w:val="22"/>
        </w:rPr>
      </w:pPr>
    </w:p>
    <w:p w14:paraId="2138B4E7" w14:textId="77777777" w:rsidR="00AE4076" w:rsidRDefault="00AE4076" w:rsidP="00AE4076">
      <w:pPr>
        <w:widowControl w:val="0"/>
        <w:numPr>
          <w:ilvl w:val="0"/>
          <w:numId w:val="53"/>
        </w:numPr>
        <w:tabs>
          <w:tab w:val="left" w:pos="1134"/>
        </w:tabs>
        <w:autoSpaceDE w:val="0"/>
        <w:autoSpaceDN w:val="0"/>
        <w:ind w:left="1134" w:hanging="567"/>
        <w:jc w:val="both"/>
        <w:rPr>
          <w:rFonts w:eastAsia="Arial Unicode MS" w:cs="Arial"/>
          <w:szCs w:val="22"/>
        </w:rPr>
      </w:pPr>
      <w:r>
        <w:rPr>
          <w:rFonts w:eastAsia="Arial Unicode MS" w:cs="Arial"/>
          <w:szCs w:val="22"/>
        </w:rPr>
        <w:t>No executarà cap treball no inclòs en el contracte sense coneixement d’haver estat autoritzat per l’Òrgan de Contractació.</w:t>
      </w:r>
    </w:p>
    <w:p w14:paraId="1780B300" w14:textId="77777777" w:rsidR="00AE4076" w:rsidRDefault="00AE4076" w:rsidP="00AE4076">
      <w:pPr>
        <w:widowControl w:val="0"/>
        <w:tabs>
          <w:tab w:val="left" w:pos="1134"/>
        </w:tabs>
        <w:autoSpaceDE w:val="0"/>
        <w:autoSpaceDN w:val="0"/>
        <w:ind w:left="1134" w:hanging="567"/>
        <w:jc w:val="both"/>
        <w:rPr>
          <w:rFonts w:eastAsia="Arial Unicode MS" w:cs="Arial"/>
          <w:szCs w:val="22"/>
        </w:rPr>
      </w:pPr>
    </w:p>
    <w:p w14:paraId="3F5FB981" w14:textId="77777777" w:rsidR="00AE4076" w:rsidRDefault="00AE4076" w:rsidP="00AE4076">
      <w:pPr>
        <w:widowControl w:val="0"/>
        <w:tabs>
          <w:tab w:val="left" w:pos="1134"/>
        </w:tabs>
        <w:autoSpaceDE w:val="0"/>
        <w:autoSpaceDN w:val="0"/>
        <w:ind w:left="1134" w:hanging="567"/>
        <w:jc w:val="both"/>
        <w:rPr>
          <w:rFonts w:eastAsia="Arial Unicode MS" w:cs="Arial"/>
          <w:szCs w:val="22"/>
        </w:rPr>
      </w:pPr>
      <w:r>
        <w:rPr>
          <w:rFonts w:eastAsia="Arial Unicode MS" w:cs="Arial"/>
          <w:szCs w:val="22"/>
        </w:rPr>
        <w:t xml:space="preserve">l)   </w:t>
      </w:r>
      <w:r>
        <w:rPr>
          <w:rFonts w:eastAsia="Arial Unicode MS" w:cs="Arial"/>
          <w:szCs w:val="22"/>
        </w:rPr>
        <w:tab/>
        <w:t>Fer una correcta gestió ambiental del seu servei, si cal, prenent les mesures necessàries per minimitzar els impactes que aquest pugui ocasionar (com ara els impactes acústics, sobre l’entorn, fer una correcta gestió dels residus i els embalatges i altres mesures que siguin adients a l’objecte del contracte), d’acord amb la legislació</w:t>
      </w:r>
      <w:r>
        <w:rPr>
          <w:rFonts w:eastAsia="Arial Unicode MS" w:cs="Arial"/>
          <w:spacing w:val="-3"/>
          <w:szCs w:val="22"/>
        </w:rPr>
        <w:t xml:space="preserve"> </w:t>
      </w:r>
      <w:r>
        <w:rPr>
          <w:rFonts w:eastAsia="Arial Unicode MS" w:cs="Arial"/>
          <w:szCs w:val="22"/>
        </w:rPr>
        <w:t>vigent.</w:t>
      </w:r>
    </w:p>
    <w:p w14:paraId="565C4DAC" w14:textId="77777777" w:rsidR="00AE4076" w:rsidRDefault="00AE4076" w:rsidP="00AE4076">
      <w:pPr>
        <w:widowControl w:val="0"/>
        <w:tabs>
          <w:tab w:val="left" w:pos="1405"/>
        </w:tabs>
        <w:autoSpaceDE w:val="0"/>
        <w:autoSpaceDN w:val="0"/>
        <w:ind w:left="567" w:hanging="567"/>
        <w:jc w:val="both"/>
        <w:rPr>
          <w:rFonts w:eastAsia="Arial Unicode MS" w:cs="Arial"/>
          <w:szCs w:val="22"/>
        </w:rPr>
      </w:pPr>
    </w:p>
    <w:p w14:paraId="2E1CA816" w14:textId="77777777" w:rsidR="00AE4076" w:rsidRDefault="00AE4076" w:rsidP="00AE4076">
      <w:pPr>
        <w:numPr>
          <w:ilvl w:val="0"/>
          <w:numId w:val="50"/>
        </w:numPr>
        <w:ind w:left="567" w:hanging="567"/>
        <w:jc w:val="both"/>
        <w:rPr>
          <w:rFonts w:eastAsia="Arial Unicode MS" w:cs="Arial"/>
          <w:szCs w:val="22"/>
          <w:u w:val="single"/>
        </w:rPr>
      </w:pPr>
      <w:r>
        <w:rPr>
          <w:rFonts w:eastAsia="Arial Unicode MS" w:cs="Arial"/>
          <w:szCs w:val="22"/>
          <w:u w:val="single"/>
        </w:rPr>
        <w:t>Obligacions en matèria de protecció de dades.</w:t>
      </w:r>
    </w:p>
    <w:p w14:paraId="1C691D59" w14:textId="77777777" w:rsidR="00AE4076" w:rsidRDefault="00AE4076" w:rsidP="00AE4076">
      <w:pPr>
        <w:ind w:left="567" w:hanging="567"/>
        <w:jc w:val="both"/>
        <w:rPr>
          <w:rFonts w:eastAsia="Arial Unicode MS" w:cs="Arial"/>
          <w:snapToGrid w:val="0"/>
          <w:szCs w:val="22"/>
        </w:rPr>
      </w:pPr>
    </w:p>
    <w:p w14:paraId="0797B282" w14:textId="77777777" w:rsidR="00AE4076" w:rsidRDefault="00AE4076" w:rsidP="00AE4076">
      <w:pPr>
        <w:numPr>
          <w:ilvl w:val="0"/>
          <w:numId w:val="54"/>
        </w:numPr>
        <w:ind w:left="1134" w:hanging="567"/>
        <w:jc w:val="both"/>
        <w:rPr>
          <w:rFonts w:eastAsia="Calibri" w:cs="Arial"/>
          <w:szCs w:val="22"/>
        </w:rPr>
      </w:pPr>
      <w:bookmarkStart w:id="2" w:name="_Hlk24287525"/>
      <w:r>
        <w:rPr>
          <w:rFonts w:eastAsia="Calibri" w:cs="Arial"/>
          <w:szCs w:val="22"/>
        </w:rPr>
        <w:t>El contractista s’obliga al compliment de tot allò que estableix la Llei orgànica  3/2018, de 5 de desembre, de protecció de dades personals i garantia dels  drets digitals (en endavant, LOPD) i a la normativa de desenvolupament i el Reglament (UE) 2016/679, del Parlament Europeu i del Consell, de 27 d’abril de 2016, relatiu a la protecció de les persones físiques pel que fa al tractament de dades personals i a la lliure circulació d’aquestes dades i pel qual es deroga la Directiva 95/46/CE (en endavant, RGPD), i en tot cas la normativa vigent en matèria de protecció de dades.</w:t>
      </w:r>
    </w:p>
    <w:p w14:paraId="61A7CA2A" w14:textId="77777777" w:rsidR="00AE4076" w:rsidRDefault="00AE4076" w:rsidP="00AE4076">
      <w:pPr>
        <w:ind w:left="1134"/>
        <w:jc w:val="both"/>
        <w:rPr>
          <w:rFonts w:eastAsia="Calibri" w:cs="Arial"/>
          <w:szCs w:val="22"/>
        </w:rPr>
      </w:pPr>
    </w:p>
    <w:p w14:paraId="7D039C26" w14:textId="77777777" w:rsidR="00AE4076" w:rsidRDefault="00AE4076" w:rsidP="00AE4076">
      <w:pPr>
        <w:numPr>
          <w:ilvl w:val="0"/>
          <w:numId w:val="54"/>
        </w:numPr>
        <w:ind w:left="1134" w:hanging="567"/>
        <w:contextualSpacing/>
        <w:jc w:val="both"/>
        <w:rPr>
          <w:rFonts w:eastAsia="Calibri" w:cs="Arial"/>
          <w:szCs w:val="22"/>
          <w:lang w:eastAsia="en-US"/>
        </w:rPr>
      </w:pPr>
      <w:r>
        <w:rPr>
          <w:rFonts w:eastAsia="Calibri" w:cs="Arial"/>
          <w:szCs w:val="22"/>
          <w:lang w:eastAsia="en-US"/>
        </w:rPr>
        <w:t>L’obligació de l’adjudicatari de presentar, abans de la formalització del contracte, una declaració en la que es posi de manifest on estaran ubicats els servidors i des de on es prestaran els serveis associats als mateixos.</w:t>
      </w:r>
    </w:p>
    <w:p w14:paraId="0E8A576B" w14:textId="77777777" w:rsidR="00AE4076" w:rsidRDefault="00AE4076" w:rsidP="00AE4076">
      <w:pPr>
        <w:ind w:left="708"/>
        <w:jc w:val="both"/>
        <w:rPr>
          <w:rFonts w:eastAsia="Calibri" w:cs="Arial"/>
          <w:szCs w:val="22"/>
          <w:lang w:eastAsia="en-US"/>
        </w:rPr>
      </w:pPr>
    </w:p>
    <w:p w14:paraId="6C484FDA" w14:textId="77777777" w:rsidR="00AE4076" w:rsidRDefault="00AE4076" w:rsidP="00AE4076">
      <w:pPr>
        <w:ind w:left="1134"/>
        <w:contextualSpacing/>
        <w:jc w:val="both"/>
        <w:rPr>
          <w:rFonts w:cs="Arial"/>
          <w:szCs w:val="22"/>
          <w:lang w:eastAsia="en-US"/>
        </w:rPr>
      </w:pPr>
      <w:r>
        <w:rPr>
          <w:rFonts w:cs="Arial"/>
          <w:szCs w:val="22"/>
          <w:lang w:eastAsia="en-US"/>
        </w:rPr>
        <w:t>L’obligació de comunicar qualsevol canvi que es produeixi, al llarg de la vida del contracte, de la informació facilitada en la declaració anterior.</w:t>
      </w:r>
    </w:p>
    <w:p w14:paraId="2D2C4FF0" w14:textId="77777777" w:rsidR="00AE4076" w:rsidRDefault="00AE4076" w:rsidP="00AE4076">
      <w:pPr>
        <w:ind w:left="1134" w:hanging="567"/>
        <w:jc w:val="both"/>
        <w:rPr>
          <w:rFonts w:eastAsia="Calibri" w:cs="Arial"/>
          <w:b/>
          <w:bCs/>
          <w:color w:val="FF0000"/>
          <w:szCs w:val="22"/>
        </w:rPr>
      </w:pPr>
      <w:r>
        <w:rPr>
          <w:rFonts w:eastAsia="Calibri" w:cs="Arial"/>
          <w:b/>
          <w:bCs/>
          <w:color w:val="FF0000"/>
          <w:szCs w:val="22"/>
        </w:rPr>
        <w:tab/>
      </w:r>
    </w:p>
    <w:p w14:paraId="180379D7" w14:textId="77777777" w:rsidR="00AE4076" w:rsidRDefault="00AE4076" w:rsidP="00AE4076">
      <w:pPr>
        <w:numPr>
          <w:ilvl w:val="0"/>
          <w:numId w:val="54"/>
        </w:numPr>
        <w:ind w:left="1134" w:hanging="567"/>
        <w:jc w:val="both"/>
        <w:rPr>
          <w:rFonts w:eastAsia="Calibri" w:cs="Arial"/>
          <w:szCs w:val="22"/>
        </w:rPr>
      </w:pPr>
      <w:r>
        <w:rPr>
          <w:rFonts w:eastAsia="Calibri" w:cs="Arial"/>
          <w:szCs w:val="22"/>
        </w:rPr>
        <w:t xml:space="preserve">La documentació i informació que es desprengui o a la qual es tingui accés amb ocasió de l’execució de les prestacions derivades d’aquest contracte i que correspon a </w:t>
      </w:r>
      <w:r>
        <w:rPr>
          <w:rFonts w:eastAsia="Calibri" w:cs="Arial"/>
          <w:szCs w:val="22"/>
        </w:rPr>
        <w:lastRenderedPageBreak/>
        <w:t xml:space="preserve">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aquest contracte. </w:t>
      </w:r>
    </w:p>
    <w:p w14:paraId="5865E3CD" w14:textId="77777777" w:rsidR="00AE4076" w:rsidRDefault="00AE4076" w:rsidP="00AE4076">
      <w:pPr>
        <w:ind w:left="1134" w:hanging="567"/>
        <w:jc w:val="both"/>
        <w:rPr>
          <w:rFonts w:eastAsia="Calibri" w:cs="Arial"/>
          <w:szCs w:val="22"/>
        </w:rPr>
      </w:pPr>
    </w:p>
    <w:p w14:paraId="57E1203D" w14:textId="77777777" w:rsidR="00AE4076" w:rsidRDefault="00AE4076" w:rsidP="00AE4076">
      <w:pPr>
        <w:numPr>
          <w:ilvl w:val="0"/>
          <w:numId w:val="54"/>
        </w:numPr>
        <w:ind w:left="1134" w:hanging="567"/>
        <w:jc w:val="both"/>
        <w:rPr>
          <w:rFonts w:eastAsia="Calibri" w:cs="Arial"/>
          <w:szCs w:val="22"/>
        </w:rPr>
      </w:pPr>
      <w:r>
        <w:rPr>
          <w:rFonts w:eastAsia="Calibri" w:cs="Arial"/>
          <w:szCs w:val="22"/>
        </w:rPr>
        <w:t>L’accés per part de l’adjudicatari a les dades necessàries per a l’execució del contracte no té la consideració de comunicació de dades i se subjecta a l’article 28 del RGPD.</w:t>
      </w:r>
    </w:p>
    <w:p w14:paraId="729EAC28" w14:textId="77777777" w:rsidR="00AE4076" w:rsidRDefault="00AE4076" w:rsidP="00AE4076">
      <w:pPr>
        <w:ind w:left="1134" w:hanging="567"/>
        <w:jc w:val="both"/>
        <w:rPr>
          <w:rFonts w:eastAsia="Calibri" w:cs="Arial"/>
          <w:szCs w:val="22"/>
        </w:rPr>
      </w:pPr>
    </w:p>
    <w:p w14:paraId="4C3F7F3B" w14:textId="77777777" w:rsidR="00AE4076" w:rsidRDefault="00AE4076" w:rsidP="00AE4076">
      <w:pPr>
        <w:numPr>
          <w:ilvl w:val="0"/>
          <w:numId w:val="54"/>
        </w:numPr>
        <w:ind w:left="1134" w:hanging="567"/>
        <w:jc w:val="both"/>
        <w:rPr>
          <w:rFonts w:eastAsia="Calibri" w:cs="Arial"/>
          <w:szCs w:val="22"/>
        </w:rPr>
      </w:pPr>
      <w:r>
        <w:rPr>
          <w:rFonts w:eastAsia="Calibri" w:cs="Arial"/>
          <w:szCs w:val="22"/>
        </w:rPr>
        <w:t>L’adjudicatari únicament tractarà les dades de conformitat amb les instruccions del responsable del tractament. No les aplicarà per a una finalitat diferent al compliment del contracte. Tampoc no podrà comunicar-les a un tercer, ni que sigui per a la seva</w:t>
      </w:r>
      <w:r>
        <w:rPr>
          <w:rFonts w:eastAsia="Calibri" w:cs="Arial"/>
          <w:spacing w:val="-5"/>
          <w:szCs w:val="22"/>
        </w:rPr>
        <w:t xml:space="preserve"> </w:t>
      </w:r>
      <w:r>
        <w:rPr>
          <w:rFonts w:eastAsia="Calibri" w:cs="Arial"/>
          <w:szCs w:val="22"/>
        </w:rPr>
        <w:t>conservació.</w:t>
      </w:r>
    </w:p>
    <w:p w14:paraId="3B00C849" w14:textId="77777777" w:rsidR="00AE4076" w:rsidRDefault="00AE4076" w:rsidP="00AE4076">
      <w:pPr>
        <w:ind w:left="1134" w:hanging="567"/>
        <w:jc w:val="both"/>
        <w:rPr>
          <w:rFonts w:eastAsia="Calibri" w:cs="Arial"/>
          <w:szCs w:val="22"/>
        </w:rPr>
      </w:pPr>
    </w:p>
    <w:p w14:paraId="281067CC" w14:textId="0B567334" w:rsidR="00AE4076" w:rsidRDefault="006A6E8E" w:rsidP="00AE4076">
      <w:pPr>
        <w:numPr>
          <w:ilvl w:val="0"/>
          <w:numId w:val="54"/>
        </w:numPr>
        <w:ind w:left="1134" w:hanging="567"/>
        <w:jc w:val="both"/>
        <w:rPr>
          <w:rFonts w:eastAsia="Calibri" w:cs="Arial"/>
          <w:szCs w:val="22"/>
        </w:rPr>
      </w:pPr>
      <w:r>
        <w:rPr>
          <w:rFonts w:eastAsia="Calibri" w:cs="Arial"/>
          <w:szCs w:val="22"/>
        </w:rPr>
        <w:t xml:space="preserve">       </w:t>
      </w:r>
      <w:r w:rsidR="00AE4076">
        <w:rPr>
          <w:rFonts w:eastAsia="Calibri" w:cs="Arial"/>
          <w:szCs w:val="22"/>
        </w:rPr>
        <w:t>Un cop s’hagi complert la prestació contractual, les dades de caràcter personal i qualsevol suport o document que les contingui, han de ser destruïts o retornats a l’Administració</w:t>
      </w:r>
      <w:r w:rsidR="00AE4076">
        <w:rPr>
          <w:rFonts w:eastAsia="Calibri" w:cs="Arial"/>
          <w:spacing w:val="-19"/>
          <w:szCs w:val="22"/>
        </w:rPr>
        <w:t xml:space="preserve"> </w:t>
      </w:r>
      <w:r w:rsidR="00AE4076">
        <w:rPr>
          <w:rFonts w:eastAsia="Calibri" w:cs="Arial"/>
          <w:szCs w:val="22"/>
        </w:rPr>
        <w:t>contractant.</w:t>
      </w:r>
    </w:p>
    <w:p w14:paraId="186AB755" w14:textId="77777777" w:rsidR="00AE4076" w:rsidRDefault="00AE4076" w:rsidP="00AE4076">
      <w:pPr>
        <w:ind w:left="1134" w:hanging="567"/>
        <w:jc w:val="both"/>
        <w:rPr>
          <w:rFonts w:eastAsia="Calibri" w:cs="Arial"/>
          <w:szCs w:val="22"/>
        </w:rPr>
      </w:pPr>
    </w:p>
    <w:p w14:paraId="5107F086" w14:textId="77777777" w:rsidR="00AE4076" w:rsidRDefault="00AE4076" w:rsidP="00AE4076">
      <w:pPr>
        <w:numPr>
          <w:ilvl w:val="0"/>
          <w:numId w:val="54"/>
        </w:numPr>
        <w:ind w:left="1134" w:hanging="567"/>
        <w:jc w:val="both"/>
        <w:rPr>
          <w:rFonts w:eastAsia="Calibri" w:cs="Arial"/>
          <w:szCs w:val="22"/>
        </w:rPr>
      </w:pPr>
      <w:r>
        <w:rPr>
          <w:rFonts w:eastAsia="Calibri" w:cs="Arial"/>
          <w:szCs w:val="22"/>
        </w:rPr>
        <w:t>En cas que l’encarregat del tractament destini les dades a una altra finalitat, les comuniqui o les utilitzi incomplint les estipulacions del contracte serà considerat també responsable del tractament donat, responent de les infraccions en les quals hagués incorregut.</w:t>
      </w:r>
    </w:p>
    <w:p w14:paraId="38A32ACF" w14:textId="77777777" w:rsidR="00AE4076" w:rsidRDefault="00AE4076" w:rsidP="00AE4076">
      <w:pPr>
        <w:ind w:left="1134" w:hanging="567"/>
        <w:jc w:val="both"/>
        <w:rPr>
          <w:rFonts w:eastAsia="Calibri" w:cs="Arial"/>
          <w:szCs w:val="22"/>
        </w:rPr>
      </w:pPr>
    </w:p>
    <w:p w14:paraId="66AE10C7" w14:textId="77777777" w:rsidR="00AE4076" w:rsidRDefault="00AE4076" w:rsidP="00AE4076">
      <w:pPr>
        <w:numPr>
          <w:ilvl w:val="0"/>
          <w:numId w:val="54"/>
        </w:numPr>
        <w:ind w:left="1134" w:hanging="567"/>
        <w:jc w:val="both"/>
        <w:rPr>
          <w:rFonts w:eastAsia="Calibri" w:cs="Arial"/>
          <w:szCs w:val="22"/>
        </w:rPr>
      </w:pPr>
      <w:r>
        <w:rPr>
          <w:rFonts w:eastAsia="Calibri" w:cs="Arial"/>
          <w:szCs w:val="22"/>
        </w:rPr>
        <w:t>En tot cas, l’encarregat del tractament haurà d’adoptar les mesures tècniques i organitzatives necessàries que siguin d’aplicació en funció del nivell de risc associat als tractaments de dades als quals pugui tenir accés, i que garanteixin la seguretat de les dades de caràcter personal i evitin la seva alteració, pèrdua i tractament, o accés no autoritzat. El nivell de risc i les mesures de seguretat seran definides per l’Ajuntament i seran d’aplicació als tractaments portats a terme. L’Ajuntament es reserva el dret a la realització d'aquelles accions d'auditoria que es considerin necessàries per garantir la correcta aplicació d'aquestes mesures de seguretat.</w:t>
      </w:r>
    </w:p>
    <w:p w14:paraId="3EC68A5E" w14:textId="77777777" w:rsidR="00AE4076" w:rsidRDefault="00AE4076" w:rsidP="00AE4076">
      <w:pPr>
        <w:ind w:left="1134" w:hanging="567"/>
        <w:jc w:val="both"/>
        <w:rPr>
          <w:rFonts w:eastAsia="Calibri" w:cs="Arial"/>
          <w:szCs w:val="22"/>
        </w:rPr>
      </w:pPr>
    </w:p>
    <w:p w14:paraId="61B71D73" w14:textId="502B46B6" w:rsidR="00AE4076" w:rsidRDefault="006A6E8E" w:rsidP="00AE4076">
      <w:pPr>
        <w:numPr>
          <w:ilvl w:val="0"/>
          <w:numId w:val="54"/>
        </w:numPr>
        <w:ind w:left="1134" w:hanging="567"/>
        <w:jc w:val="both"/>
        <w:rPr>
          <w:rFonts w:eastAsia="Calibri" w:cs="Arial"/>
          <w:szCs w:val="22"/>
        </w:rPr>
      </w:pPr>
      <w:r>
        <w:rPr>
          <w:rFonts w:eastAsia="Calibri" w:cs="Arial"/>
          <w:szCs w:val="22"/>
        </w:rPr>
        <w:t xml:space="preserve">       </w:t>
      </w:r>
      <w:r w:rsidR="00AE4076">
        <w:rPr>
          <w:rFonts w:eastAsia="Calibri" w:cs="Arial"/>
          <w:szCs w:val="22"/>
        </w:rPr>
        <w:t>L'administració contractant efectuarà la inspecció, la comprovació i la vigilància del compliment d’aquesta Clàusula per a la realització correcta dels treballs contractats.</w:t>
      </w:r>
    </w:p>
    <w:p w14:paraId="48F1B4CB" w14:textId="77777777" w:rsidR="00AE4076" w:rsidRDefault="00AE4076" w:rsidP="00AE4076">
      <w:pPr>
        <w:ind w:left="1134"/>
        <w:jc w:val="both"/>
        <w:rPr>
          <w:rFonts w:eastAsia="Calibri" w:cs="Arial"/>
          <w:szCs w:val="22"/>
        </w:rPr>
      </w:pPr>
    </w:p>
    <w:p w14:paraId="7BB1BEC9" w14:textId="71A0C751" w:rsidR="00AE4076" w:rsidRDefault="006A6E8E" w:rsidP="00AE4076">
      <w:pPr>
        <w:numPr>
          <w:ilvl w:val="0"/>
          <w:numId w:val="54"/>
        </w:numPr>
        <w:ind w:left="1134" w:hanging="567"/>
        <w:jc w:val="both"/>
        <w:rPr>
          <w:rFonts w:eastAsia="Calibri" w:cs="Arial"/>
          <w:szCs w:val="22"/>
        </w:rPr>
      </w:pPr>
      <w:r>
        <w:rPr>
          <w:rFonts w:eastAsia="Calibri" w:cs="Arial"/>
          <w:szCs w:val="22"/>
        </w:rPr>
        <w:t xml:space="preserve">       </w:t>
      </w:r>
      <w:r w:rsidR="00AE4076">
        <w:rPr>
          <w:rFonts w:eastAsia="Calibri" w:cs="Arial"/>
          <w:szCs w:val="22"/>
        </w:rPr>
        <w:t>L’encarregat de tractament no realitzarà transferència internacional de les dades i informació responsabilitat de l’Ajuntament fora de l'Espai Econòmic Europeu.</w:t>
      </w:r>
    </w:p>
    <w:p w14:paraId="6CF12C90" w14:textId="77777777" w:rsidR="00AE4076" w:rsidRDefault="00AE4076" w:rsidP="00AE4076">
      <w:pPr>
        <w:ind w:left="720"/>
        <w:jc w:val="both"/>
        <w:rPr>
          <w:rFonts w:eastAsia="Calibri" w:cs="Arial"/>
          <w:szCs w:val="22"/>
        </w:rPr>
      </w:pPr>
    </w:p>
    <w:p w14:paraId="7B4780C7" w14:textId="77777777" w:rsidR="00AE4076" w:rsidRDefault="00AE4076" w:rsidP="00AE4076">
      <w:pPr>
        <w:numPr>
          <w:ilvl w:val="0"/>
          <w:numId w:val="54"/>
        </w:numPr>
        <w:ind w:left="1134" w:hanging="567"/>
        <w:jc w:val="both"/>
        <w:rPr>
          <w:rFonts w:eastAsia="Calibri" w:cs="Arial"/>
          <w:szCs w:val="22"/>
        </w:rPr>
      </w:pPr>
      <w:r>
        <w:rPr>
          <w:rFonts w:eastAsia="Calibri" w:cs="Arial"/>
          <w:szCs w:val="22"/>
        </w:rPr>
        <w:t>Notificar qualsevol incident de seguretat amb afectació a dades a l’Ajuntament en un termini no superior a 24 hores.</w:t>
      </w:r>
    </w:p>
    <w:p w14:paraId="012444DD" w14:textId="77777777" w:rsidR="00AE4076" w:rsidRDefault="00AE4076" w:rsidP="00AE4076">
      <w:pPr>
        <w:ind w:left="720"/>
        <w:jc w:val="both"/>
        <w:rPr>
          <w:rFonts w:eastAsia="Calibri" w:cs="Arial"/>
          <w:szCs w:val="22"/>
        </w:rPr>
      </w:pPr>
    </w:p>
    <w:p w14:paraId="67727B6B" w14:textId="06F437BC" w:rsidR="00AE4076" w:rsidRDefault="006A6E8E" w:rsidP="00AE4076">
      <w:pPr>
        <w:numPr>
          <w:ilvl w:val="0"/>
          <w:numId w:val="54"/>
        </w:numPr>
        <w:ind w:left="1134" w:hanging="567"/>
        <w:jc w:val="both"/>
        <w:rPr>
          <w:rFonts w:eastAsia="Calibri" w:cs="Arial"/>
          <w:szCs w:val="22"/>
        </w:rPr>
      </w:pPr>
      <w:r>
        <w:rPr>
          <w:rFonts w:eastAsia="Calibri" w:cs="Arial"/>
          <w:szCs w:val="22"/>
        </w:rPr>
        <w:t xml:space="preserve">       </w:t>
      </w:r>
      <w:r w:rsidR="00AE4076">
        <w:rPr>
          <w:rFonts w:eastAsia="Calibri" w:cs="Arial"/>
          <w:szCs w:val="22"/>
        </w:rPr>
        <w:t>L’encarregat de tractament no subcontractarà cap dels serveis objecte del contracte. En el cas que requereixi la subcontractació a tercers d'una part o la totalitat del servei prestat, haurà de sol·licitar autorització prèvia i per escrit a l’Ajuntament. A la sol·licitud caldrà establir de forma detallada quins tractaments seran subcontractats i les mesures previstes per part de l’encarregat de tractament per tal de garantir que el tractament per part de l'empresa subcontractada estigui alineat als requeriments de l’Ajuntament. Aquesta subcontractació haurà de ser regulada amb un contracte entre l’encarregat del tractament i l'entitat subcontractada que reculli les mateixes obligacions i compromís de confidencialitat aplicables a l’encarregat del tractament.</w:t>
      </w:r>
    </w:p>
    <w:p w14:paraId="2DF5AD5C" w14:textId="77777777" w:rsidR="00AE4076" w:rsidRDefault="00AE4076" w:rsidP="00AE4076">
      <w:pPr>
        <w:ind w:left="1134" w:hanging="567"/>
        <w:jc w:val="both"/>
        <w:rPr>
          <w:rFonts w:eastAsia="Calibri" w:cs="Arial"/>
          <w:szCs w:val="22"/>
        </w:rPr>
      </w:pPr>
    </w:p>
    <w:p w14:paraId="45088088" w14:textId="77777777" w:rsidR="00AE4076" w:rsidRDefault="00AE4076" w:rsidP="00AE4076">
      <w:pPr>
        <w:numPr>
          <w:ilvl w:val="0"/>
          <w:numId w:val="54"/>
        </w:numPr>
        <w:ind w:left="1134" w:hanging="567"/>
        <w:jc w:val="both"/>
        <w:rPr>
          <w:rFonts w:eastAsia="Calibri" w:cs="Arial"/>
          <w:szCs w:val="22"/>
        </w:rPr>
      </w:pPr>
      <w:r>
        <w:rPr>
          <w:rFonts w:eastAsia="Calibri" w:cs="Arial"/>
          <w:szCs w:val="22"/>
        </w:rPr>
        <w:lastRenderedPageBreak/>
        <w:t>L’adjudicatari utilitzarà les dades personals i informacions a les quals tingui accés, únicament amb la finalitat de prestar el servei descrit en el present Plec, no podent utilitzar-les per a sí mateix, ni cedir-les, difondre-les o publicar-les, sense l'autorització expressa de l'Ajuntament de Calonge i Sant Antoni.</w:t>
      </w:r>
    </w:p>
    <w:p w14:paraId="7237C0A3" w14:textId="77777777" w:rsidR="00AE4076" w:rsidRDefault="00AE4076" w:rsidP="00AE4076">
      <w:pPr>
        <w:ind w:left="1134" w:hanging="567"/>
        <w:jc w:val="both"/>
        <w:rPr>
          <w:rFonts w:eastAsia="Calibri" w:cs="Arial"/>
          <w:szCs w:val="22"/>
        </w:rPr>
      </w:pPr>
    </w:p>
    <w:p w14:paraId="5FE6283F" w14:textId="77777777" w:rsidR="00AE4076" w:rsidRDefault="00AE4076" w:rsidP="00AE4076">
      <w:pPr>
        <w:numPr>
          <w:ilvl w:val="0"/>
          <w:numId w:val="54"/>
        </w:numPr>
        <w:ind w:left="1134" w:hanging="567"/>
        <w:jc w:val="both"/>
        <w:rPr>
          <w:rFonts w:eastAsia="Calibri" w:cs="Arial"/>
          <w:szCs w:val="22"/>
        </w:rPr>
      </w:pPr>
      <w:r>
        <w:rPr>
          <w:rFonts w:eastAsia="Calibri" w:cs="Arial"/>
          <w:szCs w:val="22"/>
        </w:rPr>
        <w:t xml:space="preserve">L'adjudicatari guardarà secret professional i confidencialitat sobre les dades a les quals accedeixi, obligant-se a no comunicar-les, ni tan sols per a la seva conservació, a terceres persones, obligació que es mantindrà encara finalitzada la vigència del present contracte i informarà al seu personal sobre les obligacions </w:t>
      </w:r>
      <w:proofErr w:type="spellStart"/>
      <w:r>
        <w:rPr>
          <w:rFonts w:eastAsia="Calibri" w:cs="Arial"/>
          <w:szCs w:val="22"/>
        </w:rPr>
        <w:t>dimanants</w:t>
      </w:r>
      <w:proofErr w:type="spellEnd"/>
      <w:r>
        <w:rPr>
          <w:rFonts w:eastAsia="Calibri" w:cs="Arial"/>
          <w:szCs w:val="22"/>
        </w:rPr>
        <w:t xml:space="preserve"> d'aquest document i molt particularment, dels seus deures de confidencialitat i secret de l'incompliment del qual, serà responsable.</w:t>
      </w:r>
    </w:p>
    <w:p w14:paraId="1BA2DC9E" w14:textId="77777777" w:rsidR="00AE4076" w:rsidRDefault="00AE4076" w:rsidP="00AE4076">
      <w:pPr>
        <w:ind w:left="1134" w:hanging="567"/>
        <w:jc w:val="both"/>
        <w:rPr>
          <w:rFonts w:eastAsia="Calibri" w:cs="Arial"/>
          <w:szCs w:val="22"/>
        </w:rPr>
      </w:pPr>
    </w:p>
    <w:p w14:paraId="51F66A2C" w14:textId="77777777" w:rsidR="00AE4076" w:rsidRDefault="00AE4076" w:rsidP="00AE4076">
      <w:pPr>
        <w:numPr>
          <w:ilvl w:val="0"/>
          <w:numId w:val="54"/>
        </w:numPr>
        <w:ind w:left="1134" w:hanging="567"/>
        <w:jc w:val="both"/>
        <w:rPr>
          <w:rFonts w:eastAsia="Calibri" w:cs="Arial"/>
          <w:szCs w:val="22"/>
        </w:rPr>
      </w:pPr>
      <w:r>
        <w:rPr>
          <w:rFonts w:eastAsia="Calibri" w:cs="Arial"/>
          <w:szCs w:val="22"/>
        </w:rPr>
        <w:t>Una vegada conclòs el contracte, l’adjudicatari haurà de retornar a l'entitat els originals dels expedients i documents concernents a la prestació del servei, en el format electrònic, òptic, paper o de qualsevol altre tipus en els que consti la informació objecte dels treballs objecte de contractació i a emetre un certificat en el qual consti que no disposa de llistats, fitxers, cintes o qualsevol altre suport amb aquesta informació, o si escau, que aquells han estat</w:t>
      </w:r>
      <w:r>
        <w:rPr>
          <w:rFonts w:eastAsia="Calibri" w:cs="Arial"/>
          <w:spacing w:val="-29"/>
          <w:szCs w:val="22"/>
        </w:rPr>
        <w:t xml:space="preserve"> </w:t>
      </w:r>
      <w:r>
        <w:rPr>
          <w:rFonts w:eastAsia="Calibri" w:cs="Arial"/>
          <w:szCs w:val="22"/>
        </w:rPr>
        <w:t>destruïts.</w:t>
      </w:r>
    </w:p>
    <w:p w14:paraId="7553EC7A" w14:textId="77777777" w:rsidR="00AE4076" w:rsidRDefault="00AE4076" w:rsidP="00AE4076">
      <w:pPr>
        <w:ind w:left="1134" w:hanging="567"/>
        <w:jc w:val="both"/>
        <w:rPr>
          <w:rFonts w:eastAsia="Calibri" w:cs="Arial"/>
          <w:szCs w:val="22"/>
        </w:rPr>
      </w:pPr>
    </w:p>
    <w:p w14:paraId="2FA40400" w14:textId="77777777" w:rsidR="00AE4076" w:rsidRDefault="00AE4076" w:rsidP="00AE4076">
      <w:pPr>
        <w:numPr>
          <w:ilvl w:val="0"/>
          <w:numId w:val="54"/>
        </w:numPr>
        <w:ind w:left="1134" w:hanging="567"/>
        <w:jc w:val="both"/>
        <w:rPr>
          <w:rFonts w:eastAsia="Calibri" w:cs="Arial"/>
          <w:szCs w:val="22"/>
        </w:rPr>
      </w:pPr>
      <w:r>
        <w:rPr>
          <w:rFonts w:eastAsia="Calibri" w:cs="Arial"/>
          <w:szCs w:val="22"/>
        </w:rPr>
        <w:t>L'Ajuntament de Calonge i Sant Antoni queda exonerat de qualsevol responsabilitat que es pogués generar per l'incompliment, per part del contractista, de la normativa de protecció de dades inclosos en els paràgrafs precedents. El contractista respondrà per les infraccions en què hagués incorregut personalment, de qualsevol reclamació que s'interposi davant l’Autoritat de Protecció de Dades de Catalunya, així com de la indemnització que, si escau, procedís a favor de l'afectat que exerciti l'acció de responsabilitat pel mal o lesió que sofreixi en els seus béns o drets, a l’empara del que estableix la normativa de protecció de dades.</w:t>
      </w:r>
    </w:p>
    <w:p w14:paraId="423A3B42" w14:textId="77777777" w:rsidR="00AE4076" w:rsidRDefault="00AE4076" w:rsidP="00AE4076">
      <w:pPr>
        <w:ind w:left="1134" w:hanging="567"/>
        <w:jc w:val="both"/>
        <w:rPr>
          <w:rFonts w:eastAsia="Calibri" w:cs="Arial"/>
          <w:szCs w:val="22"/>
        </w:rPr>
      </w:pPr>
    </w:p>
    <w:p w14:paraId="4F0022D9" w14:textId="77777777" w:rsidR="00AE4076" w:rsidRDefault="00AE4076" w:rsidP="00AE4076">
      <w:pPr>
        <w:numPr>
          <w:ilvl w:val="0"/>
          <w:numId w:val="54"/>
        </w:numPr>
        <w:ind w:left="1134" w:hanging="567"/>
        <w:jc w:val="both"/>
        <w:rPr>
          <w:rFonts w:eastAsia="Calibri" w:cs="Arial"/>
          <w:szCs w:val="22"/>
        </w:rPr>
      </w:pPr>
      <w:r>
        <w:rPr>
          <w:rFonts w:eastAsia="Calibri" w:cs="Arial"/>
          <w:szCs w:val="22"/>
        </w:rPr>
        <w:t>També, i d’acord la legislació de protecció de dades, s’informa que l’Ajuntament pot registrar i utilitzar les dades personals de les persones que intervenen en el marc dels serveis prestats a l’Ajuntament. Aquestes dades personals, d'utilització exclusivament professional, seran tractades en el marc de la legislació vigent en matèria de protecció de dades de caràcter personal. Aquestes dades seran conservades després de la finalització del contracte per garantir el compliment de la legislació i les competències de l’Ajuntament.</w:t>
      </w:r>
    </w:p>
    <w:p w14:paraId="5345D0CC" w14:textId="77777777" w:rsidR="00AE4076" w:rsidRDefault="00AE4076" w:rsidP="00AE4076">
      <w:pPr>
        <w:ind w:left="1134" w:hanging="567"/>
        <w:jc w:val="both"/>
        <w:rPr>
          <w:rFonts w:eastAsia="Calibri" w:cs="Arial"/>
          <w:szCs w:val="22"/>
        </w:rPr>
      </w:pPr>
    </w:p>
    <w:p w14:paraId="38680684" w14:textId="77777777" w:rsidR="00AE4076" w:rsidRDefault="00AE4076" w:rsidP="00AE4076">
      <w:pPr>
        <w:numPr>
          <w:ilvl w:val="0"/>
          <w:numId w:val="54"/>
        </w:numPr>
        <w:ind w:left="1134" w:hanging="567"/>
        <w:jc w:val="both"/>
        <w:rPr>
          <w:rFonts w:eastAsia="Calibri" w:cs="Arial"/>
          <w:szCs w:val="22"/>
        </w:rPr>
      </w:pPr>
      <w:r>
        <w:rPr>
          <w:rFonts w:eastAsia="Calibri" w:cs="Arial"/>
          <w:szCs w:val="22"/>
        </w:rPr>
        <w:t>Es poden exercitar els drets d’accés, rectificació, cancel·lació, oposició, portabilitat, oblit i limitació del tractament, pel que fa als fitxers esmentats, presentant sol·licitud al Registre General de l’Ajuntament, a l’Oficina d’Atenció Ciutadana ubicada a la Plaça de la Concòrdia, 7, 17251, Calonge i Sant Antoni, indicant clarament en l’assumpte: Exercici de Dret LOPD.</w:t>
      </w:r>
    </w:p>
    <w:bookmarkEnd w:id="2"/>
    <w:p w14:paraId="09CEB8B8"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ind w:left="567" w:hanging="567"/>
        <w:jc w:val="both"/>
        <w:rPr>
          <w:rFonts w:eastAsia="Arial Unicode MS" w:cs="Arial"/>
          <w:b/>
          <w:szCs w:val="22"/>
        </w:rPr>
      </w:pPr>
    </w:p>
    <w:p w14:paraId="5A911840" w14:textId="77777777" w:rsidR="00AE4076" w:rsidRDefault="00AE4076" w:rsidP="00AE4076">
      <w:pPr>
        <w:ind w:left="567" w:hanging="567"/>
        <w:jc w:val="both"/>
        <w:rPr>
          <w:rFonts w:eastAsia="Arial Unicode MS" w:cs="Arial"/>
          <w:szCs w:val="22"/>
          <w:u w:val="single"/>
        </w:rPr>
      </w:pPr>
      <w:r>
        <w:rPr>
          <w:rFonts w:eastAsia="Arial Unicode MS" w:cs="Arial"/>
          <w:szCs w:val="22"/>
        </w:rPr>
        <w:t xml:space="preserve">5. </w:t>
      </w:r>
      <w:r>
        <w:rPr>
          <w:rFonts w:eastAsia="Arial Unicode MS" w:cs="Arial"/>
          <w:szCs w:val="22"/>
        </w:rPr>
        <w:tab/>
      </w:r>
      <w:r>
        <w:rPr>
          <w:rFonts w:eastAsia="Arial Unicode MS" w:cs="Arial"/>
          <w:szCs w:val="22"/>
          <w:u w:val="single"/>
        </w:rPr>
        <w:t>Propietat intel·lectual.</w:t>
      </w:r>
    </w:p>
    <w:p w14:paraId="0B5C2BF1" w14:textId="77777777" w:rsidR="00AE4076" w:rsidRDefault="00AE4076" w:rsidP="00AE4076">
      <w:pPr>
        <w:ind w:left="567" w:hanging="567"/>
        <w:jc w:val="both"/>
        <w:rPr>
          <w:rFonts w:eastAsia="Arial Unicode MS" w:cs="Arial"/>
          <w:szCs w:val="22"/>
        </w:rPr>
      </w:pPr>
    </w:p>
    <w:p w14:paraId="6A0E641C" w14:textId="77777777" w:rsidR="00AE4076" w:rsidRDefault="00AE4076" w:rsidP="00AE4076">
      <w:pPr>
        <w:numPr>
          <w:ilvl w:val="0"/>
          <w:numId w:val="55"/>
        </w:numPr>
        <w:ind w:left="1134" w:hanging="567"/>
        <w:jc w:val="both"/>
        <w:rPr>
          <w:rFonts w:eastAsia="Arial Unicode MS" w:cs="Arial"/>
          <w:szCs w:val="22"/>
        </w:rPr>
      </w:pPr>
      <w:r>
        <w:rPr>
          <w:rFonts w:eastAsia="Arial Unicode MS" w:cs="Arial"/>
          <w:szCs w:val="22"/>
        </w:rPr>
        <w:t>La propietat intel·lectual dels materials i treballs generats en el desenvolupament del projecte objecte d’aquest contracte, serà totalment i exclusiva, de l’Ajuntament de Calonge i Sant Antoni, inclosa la documentació generada en qualsevol suport i format.</w:t>
      </w:r>
    </w:p>
    <w:p w14:paraId="452382C7" w14:textId="77777777" w:rsidR="00AE4076" w:rsidRDefault="00AE4076" w:rsidP="00AE4076">
      <w:pPr>
        <w:ind w:left="1134"/>
        <w:jc w:val="both"/>
        <w:rPr>
          <w:rFonts w:eastAsia="Arial Unicode MS" w:cs="Arial"/>
          <w:szCs w:val="22"/>
        </w:rPr>
      </w:pPr>
    </w:p>
    <w:p w14:paraId="7E5CE8C0" w14:textId="77777777" w:rsidR="00AE4076" w:rsidRDefault="00AE4076" w:rsidP="00AE4076">
      <w:pPr>
        <w:numPr>
          <w:ilvl w:val="0"/>
          <w:numId w:val="55"/>
        </w:numPr>
        <w:ind w:left="1134" w:hanging="567"/>
        <w:jc w:val="both"/>
        <w:rPr>
          <w:rFonts w:eastAsia="Arial Unicode MS" w:cs="Arial"/>
          <w:szCs w:val="22"/>
        </w:rPr>
      </w:pPr>
      <w:r>
        <w:rPr>
          <w:rFonts w:eastAsia="Arial Unicode MS" w:cs="Arial"/>
          <w:szCs w:val="22"/>
        </w:rPr>
        <w:t xml:space="preserve">Els productes i subproductes derivats no podran ser utilitzats sense permís explícit de l’Ajuntament. L'adjudicatari podrà fer ús d’aquests, ja sigui com a referència o com a </w:t>
      </w:r>
      <w:r>
        <w:rPr>
          <w:rFonts w:eastAsia="Arial Unicode MS" w:cs="Arial"/>
          <w:szCs w:val="22"/>
        </w:rPr>
        <w:lastRenderedPageBreak/>
        <w:t>base de futurs treballs, sempre que compti per a això amb l'autorització expressa, per escrit, de l’Ajuntament de Calonge i Sant</w:t>
      </w:r>
      <w:r>
        <w:rPr>
          <w:rFonts w:eastAsia="Arial Unicode MS" w:cs="Arial"/>
          <w:spacing w:val="-2"/>
          <w:szCs w:val="22"/>
        </w:rPr>
        <w:t xml:space="preserve"> </w:t>
      </w:r>
      <w:r>
        <w:rPr>
          <w:rFonts w:eastAsia="Arial Unicode MS" w:cs="Arial"/>
          <w:szCs w:val="22"/>
        </w:rPr>
        <w:t>Antoni.</w:t>
      </w:r>
    </w:p>
    <w:p w14:paraId="4D5A137F" w14:textId="77777777" w:rsidR="00AE4076" w:rsidRDefault="00AE4076" w:rsidP="00AE4076">
      <w:pPr>
        <w:ind w:left="1134"/>
        <w:jc w:val="both"/>
        <w:rPr>
          <w:rFonts w:eastAsia="Arial Unicode MS" w:cs="Arial"/>
          <w:szCs w:val="22"/>
        </w:rPr>
      </w:pPr>
    </w:p>
    <w:p w14:paraId="13AAD1D2" w14:textId="77777777" w:rsidR="00AE4076" w:rsidRDefault="00AE4076" w:rsidP="00AE4076">
      <w:pPr>
        <w:numPr>
          <w:ilvl w:val="0"/>
          <w:numId w:val="55"/>
        </w:numPr>
        <w:ind w:left="1134" w:hanging="567"/>
        <w:jc w:val="both"/>
        <w:rPr>
          <w:rFonts w:eastAsia="Arial Unicode MS" w:cs="Arial"/>
          <w:szCs w:val="22"/>
        </w:rPr>
      </w:pPr>
      <w:r>
        <w:rPr>
          <w:rFonts w:eastAsia="Arial Unicode MS" w:cs="Arial"/>
          <w:szCs w:val="22"/>
        </w:rPr>
        <w:t>L’empresa adjudicatària accepta expressament que els drets d’explotació dels materials derivats d’aquest Plec corresponen únicament i exclusiva a l’Ajuntament de Calonge i Sant Antoni. Així doncs, el contractista cedeix, amb caràcter d’exclusivitat, la totalitat dels drets d’explotació dels treballs objecte d’aquest Plec, inclosos els drets de comunicació pública, reproducció, transformació o modificació i qualsevol d’altre dret susceptible de cessió en exclusiva, d’acord amb la legislació sobre drets de propietat intel·lectual.</w:t>
      </w:r>
    </w:p>
    <w:p w14:paraId="1B40213C" w14:textId="77777777" w:rsidR="00AE4076" w:rsidRDefault="00AE4076" w:rsidP="00AE4076">
      <w:pPr>
        <w:ind w:left="567" w:hanging="567"/>
        <w:jc w:val="both"/>
        <w:rPr>
          <w:rFonts w:eastAsia="Arial Unicode MS" w:cs="Arial"/>
          <w:szCs w:val="22"/>
          <w:u w:val="single"/>
        </w:rPr>
      </w:pPr>
    </w:p>
    <w:p w14:paraId="0647BA44" w14:textId="77777777" w:rsidR="00AE4076" w:rsidRDefault="00AE4076" w:rsidP="00AE4076">
      <w:pPr>
        <w:ind w:left="567" w:hanging="567"/>
        <w:jc w:val="both"/>
        <w:rPr>
          <w:rFonts w:eastAsia="Arial Unicode MS" w:cs="Arial"/>
          <w:szCs w:val="22"/>
          <w:u w:val="single"/>
        </w:rPr>
      </w:pPr>
      <w:r>
        <w:rPr>
          <w:rFonts w:eastAsia="Arial Unicode MS" w:cs="Arial"/>
          <w:szCs w:val="22"/>
        </w:rPr>
        <w:t xml:space="preserve">6. </w:t>
      </w:r>
      <w:r>
        <w:rPr>
          <w:rFonts w:eastAsia="Arial Unicode MS" w:cs="Arial"/>
          <w:szCs w:val="22"/>
        </w:rPr>
        <w:tab/>
      </w:r>
      <w:r>
        <w:rPr>
          <w:rFonts w:eastAsia="Arial Unicode MS" w:cs="Arial"/>
          <w:szCs w:val="22"/>
          <w:u w:val="single"/>
        </w:rPr>
        <w:t>Drets</w:t>
      </w:r>
      <w:r>
        <w:rPr>
          <w:rFonts w:eastAsia="Arial Unicode MS" w:cs="Arial"/>
          <w:spacing w:val="-1"/>
          <w:szCs w:val="22"/>
          <w:u w:val="single"/>
        </w:rPr>
        <w:t xml:space="preserve"> </w:t>
      </w:r>
      <w:r>
        <w:rPr>
          <w:rFonts w:eastAsia="Arial Unicode MS" w:cs="Arial"/>
          <w:szCs w:val="22"/>
          <w:u w:val="single"/>
        </w:rPr>
        <w:t>d’imatge.</w:t>
      </w:r>
    </w:p>
    <w:p w14:paraId="08C1706A" w14:textId="77777777" w:rsidR="00AE4076" w:rsidRDefault="00AE4076" w:rsidP="00AE4076">
      <w:pPr>
        <w:ind w:left="567" w:hanging="567"/>
        <w:jc w:val="both"/>
        <w:rPr>
          <w:rFonts w:eastAsia="Arial Unicode MS" w:cs="Arial"/>
          <w:szCs w:val="22"/>
          <w:u w:val="single"/>
        </w:rPr>
      </w:pPr>
    </w:p>
    <w:p w14:paraId="00023E58" w14:textId="77777777" w:rsidR="00AE4076" w:rsidRDefault="00AE4076" w:rsidP="00AE4076">
      <w:pPr>
        <w:numPr>
          <w:ilvl w:val="0"/>
          <w:numId w:val="56"/>
        </w:numPr>
        <w:ind w:left="1134" w:hanging="567"/>
        <w:jc w:val="both"/>
        <w:rPr>
          <w:rFonts w:eastAsia="Arial Unicode MS" w:cs="Arial"/>
          <w:szCs w:val="22"/>
        </w:rPr>
      </w:pPr>
      <w:r>
        <w:rPr>
          <w:rFonts w:eastAsia="Arial Unicode MS" w:cs="Arial"/>
          <w:szCs w:val="22"/>
        </w:rPr>
        <w:t>L’adjudicatari autoritza a l’Ajuntament de Calonge i Sant Antoni, la captació de fotografies durant el desenvolupament del contracte, en les quals pugui sortir la seva imatge o la de qualsevol treballador de la seva plantilla.</w:t>
      </w:r>
    </w:p>
    <w:p w14:paraId="711E7368" w14:textId="77777777" w:rsidR="00AE4076" w:rsidRDefault="00AE4076" w:rsidP="00AE4076">
      <w:pPr>
        <w:ind w:left="1134" w:hanging="567"/>
        <w:jc w:val="both"/>
        <w:rPr>
          <w:rFonts w:eastAsia="Arial Unicode MS" w:cs="Arial"/>
          <w:szCs w:val="22"/>
        </w:rPr>
      </w:pPr>
    </w:p>
    <w:p w14:paraId="383E5AE3" w14:textId="77777777" w:rsidR="00AE4076" w:rsidRDefault="00AE4076" w:rsidP="00AE4076">
      <w:pPr>
        <w:numPr>
          <w:ilvl w:val="0"/>
          <w:numId w:val="56"/>
        </w:numPr>
        <w:ind w:left="1134" w:hanging="567"/>
        <w:jc w:val="both"/>
        <w:rPr>
          <w:rFonts w:eastAsia="Arial Unicode MS" w:cs="Arial"/>
          <w:szCs w:val="22"/>
        </w:rPr>
      </w:pPr>
      <w:r>
        <w:rPr>
          <w:rFonts w:eastAsia="Arial Unicode MS" w:cs="Arial"/>
          <w:szCs w:val="22"/>
        </w:rPr>
        <w:t xml:space="preserve">Les imatges captades es podran fer servir per a la difusió de les activitats i en campanyes publicitàries, totes elles municipals, sense cap cost per a l’Ajuntament i podran ser incorporades en qualsevol mitjà de difusió (revistes municipals, cartells publicitaris, </w:t>
      </w:r>
      <w:proofErr w:type="spellStart"/>
      <w:r>
        <w:rPr>
          <w:rFonts w:eastAsia="Arial Unicode MS" w:cs="Arial"/>
          <w:szCs w:val="22"/>
        </w:rPr>
        <w:t>spots</w:t>
      </w:r>
      <w:proofErr w:type="spellEnd"/>
      <w:r>
        <w:rPr>
          <w:rFonts w:eastAsia="Arial Unicode MS" w:cs="Arial"/>
          <w:szCs w:val="22"/>
        </w:rPr>
        <w:t xml:space="preserve"> amb imatges publicitàries, xarxes socials</w:t>
      </w:r>
      <w:r>
        <w:rPr>
          <w:rFonts w:eastAsia="Arial Unicode MS" w:cs="Arial"/>
          <w:spacing w:val="-2"/>
          <w:szCs w:val="22"/>
        </w:rPr>
        <w:t xml:space="preserve"> </w:t>
      </w:r>
      <w:r>
        <w:rPr>
          <w:rFonts w:eastAsia="Arial Unicode MS" w:cs="Arial"/>
          <w:szCs w:val="22"/>
        </w:rPr>
        <w:t>municipals...).</w:t>
      </w:r>
    </w:p>
    <w:p w14:paraId="4B3192B4" w14:textId="77777777" w:rsidR="00AE4076" w:rsidRDefault="00AE4076" w:rsidP="00AE4076">
      <w:pPr>
        <w:ind w:left="567" w:hanging="567"/>
        <w:jc w:val="both"/>
        <w:rPr>
          <w:rFonts w:eastAsia="Arial Unicode MS" w:cs="Arial"/>
          <w:szCs w:val="22"/>
        </w:rPr>
      </w:pPr>
    </w:p>
    <w:p w14:paraId="47D5CDDF" w14:textId="77777777" w:rsidR="00AE4076" w:rsidRDefault="00AE4076" w:rsidP="00AE4076">
      <w:pPr>
        <w:numPr>
          <w:ilvl w:val="0"/>
          <w:numId w:val="57"/>
        </w:numPr>
        <w:ind w:left="567" w:hanging="567"/>
        <w:jc w:val="both"/>
        <w:rPr>
          <w:rFonts w:eastAsia="Arial Unicode MS" w:cs="Arial"/>
          <w:szCs w:val="22"/>
          <w:u w:val="single"/>
        </w:rPr>
      </w:pPr>
      <w:r>
        <w:rPr>
          <w:rFonts w:eastAsia="Arial Unicode MS" w:cs="Arial"/>
          <w:szCs w:val="22"/>
          <w:u w:val="single"/>
        </w:rPr>
        <w:t>Obligacions i regles especials respecte del personal laboral de l’empresa</w:t>
      </w:r>
      <w:r>
        <w:rPr>
          <w:rFonts w:eastAsia="Arial Unicode MS" w:cs="Arial"/>
          <w:spacing w:val="-8"/>
          <w:szCs w:val="22"/>
          <w:u w:val="single"/>
        </w:rPr>
        <w:t xml:space="preserve"> </w:t>
      </w:r>
      <w:r>
        <w:rPr>
          <w:rFonts w:eastAsia="Arial Unicode MS" w:cs="Arial"/>
          <w:szCs w:val="22"/>
          <w:u w:val="single"/>
        </w:rPr>
        <w:t>contractista.</w:t>
      </w:r>
    </w:p>
    <w:p w14:paraId="7047AC9D" w14:textId="77777777" w:rsidR="00AE4076" w:rsidRDefault="00AE4076" w:rsidP="00AE4076">
      <w:pPr>
        <w:ind w:left="567" w:hanging="567"/>
        <w:jc w:val="both"/>
        <w:rPr>
          <w:rFonts w:eastAsia="Arial Unicode MS" w:cs="Arial"/>
          <w:szCs w:val="22"/>
          <w:u w:val="single"/>
        </w:rPr>
      </w:pPr>
    </w:p>
    <w:p w14:paraId="08B6039E" w14:textId="77777777" w:rsidR="00AE4076" w:rsidRDefault="00AE4076" w:rsidP="00AE4076">
      <w:pPr>
        <w:ind w:left="1134" w:hanging="567"/>
        <w:jc w:val="both"/>
        <w:rPr>
          <w:rFonts w:eastAsia="Arial Unicode MS" w:cs="Arial"/>
          <w:szCs w:val="22"/>
        </w:rPr>
      </w:pPr>
      <w:r>
        <w:rPr>
          <w:rFonts w:eastAsia="Arial Unicode MS" w:cs="Arial"/>
          <w:szCs w:val="22"/>
        </w:rPr>
        <w:t>1.</w:t>
      </w:r>
      <w:r>
        <w:rPr>
          <w:rFonts w:eastAsia="Arial Unicode MS" w:cs="Arial"/>
          <w:b/>
          <w:szCs w:val="22"/>
        </w:rPr>
        <w:t xml:space="preserve"> </w:t>
      </w:r>
      <w:r>
        <w:rPr>
          <w:rFonts w:eastAsia="Arial Unicode MS" w:cs="Arial"/>
          <w:b/>
          <w:szCs w:val="22"/>
        </w:rPr>
        <w:tab/>
      </w:r>
      <w:r>
        <w:rPr>
          <w:rFonts w:eastAsia="Arial Unicode MS" w:cs="Arial"/>
          <w:szCs w:val="22"/>
        </w:rPr>
        <w:t>Correspon exclusivament a l’empresa contractista la selecció del personal que, reunint els requisits de titulació i experiència exigits en els Plecs [en els casos en que s’estableixin requisits específics de titulació i experiència], formarà part de l’equip de treball adscrit a l’execució del contracte, sens perjudici de la verificació per part de l’ “entitat contractant” del compliment d’aquells requisits.</w:t>
      </w:r>
    </w:p>
    <w:p w14:paraId="49B56C2F" w14:textId="77777777" w:rsidR="00AE4076" w:rsidRDefault="00AE4076" w:rsidP="00AE4076">
      <w:pPr>
        <w:ind w:left="1134" w:hanging="567"/>
        <w:jc w:val="both"/>
        <w:rPr>
          <w:rFonts w:eastAsia="Arial Unicode MS" w:cs="Arial"/>
          <w:szCs w:val="22"/>
        </w:rPr>
      </w:pPr>
    </w:p>
    <w:p w14:paraId="50043239" w14:textId="77777777" w:rsidR="00AE4076" w:rsidRDefault="00AE4076" w:rsidP="00AE4076">
      <w:pPr>
        <w:ind w:left="1134"/>
        <w:jc w:val="both"/>
        <w:rPr>
          <w:rFonts w:eastAsia="Arial Unicode MS" w:cs="Arial"/>
          <w:szCs w:val="22"/>
        </w:rPr>
      </w:pPr>
      <w:r>
        <w:rPr>
          <w:rFonts w:eastAsia="Arial Unicode MS" w:cs="Arial"/>
          <w:szCs w:val="22"/>
        </w:rPr>
        <w:t>L’adjudicatari indicarà, en el cas que així es determini en els requisits de solvència tècnica, els noms de les persones adscrites a l’execució del contracte que té previst designar i que compleixin els requisits que s’exigiran en el moment de la seva acceptació per l’Ajuntament. Acreditarà també la seva afiliació i situació d’alta a la Seguretat social, prèviament a l’inici de l’execució del contracte. També estarà obligat a assignar per a l’execució dels treballs, el personal que s’hagi designat en l’oferta, amb la dedicació definida en aquesta. Per aquesta raó, durant la vigència del contracte, el personal assignat al mateix amb dedicació complerta no podrà intervenir en altre treball. Així mateix, l’adjudicatari no podrà substituir al personal determinat a la seva oferta sense l’autorització de l’Òrgan de Contractació.</w:t>
      </w:r>
    </w:p>
    <w:p w14:paraId="4C0784CE" w14:textId="77777777" w:rsidR="00AE4076" w:rsidRDefault="00AE4076" w:rsidP="00AE4076">
      <w:pPr>
        <w:ind w:left="1134" w:hanging="567"/>
        <w:jc w:val="both"/>
        <w:rPr>
          <w:rFonts w:eastAsia="Arial Unicode MS" w:cs="Arial"/>
          <w:szCs w:val="22"/>
        </w:rPr>
      </w:pPr>
    </w:p>
    <w:p w14:paraId="577EB358" w14:textId="77777777" w:rsidR="00AE4076" w:rsidRDefault="00AE4076" w:rsidP="00AE4076">
      <w:pPr>
        <w:ind w:left="1134"/>
        <w:jc w:val="both"/>
        <w:rPr>
          <w:rFonts w:eastAsia="Arial Unicode MS" w:cs="Arial"/>
          <w:szCs w:val="22"/>
        </w:rPr>
      </w:pPr>
      <w:r>
        <w:rPr>
          <w:rFonts w:eastAsia="Arial Unicode MS" w:cs="Arial"/>
          <w:szCs w:val="22"/>
        </w:rPr>
        <w:t>En tot cas l’empresa contractista procurarà que existeixi estabilitat en l’equip de treball, i que les variacions en la seva composició siguin puntuals i obeeixin a raons justificades, en ordre a no alterar el bon funcionament del servei [quan existeixin raons que justifiquen aquesta exigència], informant en tot moment a l’ “entitat contractant”.</w:t>
      </w:r>
    </w:p>
    <w:p w14:paraId="32B30F03" w14:textId="77777777" w:rsidR="00AE4076" w:rsidRDefault="00AE4076" w:rsidP="00AE4076">
      <w:pPr>
        <w:ind w:left="1134" w:hanging="567"/>
        <w:jc w:val="both"/>
        <w:rPr>
          <w:rFonts w:eastAsia="Arial Unicode MS" w:cs="Arial"/>
          <w:szCs w:val="22"/>
        </w:rPr>
      </w:pPr>
    </w:p>
    <w:p w14:paraId="1A53A9FA" w14:textId="77777777" w:rsidR="00AE4076" w:rsidRDefault="00AE4076" w:rsidP="00AE4076">
      <w:pPr>
        <w:ind w:left="1134"/>
        <w:jc w:val="both"/>
        <w:rPr>
          <w:rFonts w:eastAsia="Arial Unicode MS" w:cs="Arial"/>
          <w:szCs w:val="22"/>
        </w:rPr>
      </w:pPr>
      <w:r>
        <w:rPr>
          <w:rFonts w:eastAsia="Arial Unicode MS" w:cs="Arial"/>
          <w:szCs w:val="22"/>
        </w:rPr>
        <w:t>El contractista haurà de disposar de personal suplent amb la formació i experiència suficients per poder substituir les persones que prestin els serveis objecte del contracte en supòsit de vacances, absències i/o malalties.</w:t>
      </w:r>
    </w:p>
    <w:p w14:paraId="16ACA507" w14:textId="77777777" w:rsidR="00AE4076" w:rsidRDefault="00AE4076" w:rsidP="00AE4076">
      <w:pPr>
        <w:ind w:left="1134"/>
        <w:jc w:val="both"/>
        <w:rPr>
          <w:rFonts w:eastAsia="Arial Unicode MS" w:cs="Arial"/>
          <w:szCs w:val="22"/>
        </w:rPr>
      </w:pPr>
    </w:p>
    <w:p w14:paraId="7843C2C6" w14:textId="77777777" w:rsidR="00AE4076" w:rsidRDefault="00AE4076" w:rsidP="00AE4076">
      <w:pPr>
        <w:ind w:left="1134" w:hanging="567"/>
        <w:jc w:val="both"/>
        <w:rPr>
          <w:rFonts w:eastAsia="Arial Unicode MS" w:cs="Arial"/>
          <w:szCs w:val="22"/>
        </w:rPr>
      </w:pPr>
      <w:r>
        <w:rPr>
          <w:rFonts w:eastAsia="Arial Unicode MS" w:cs="Arial"/>
          <w:szCs w:val="22"/>
        </w:rPr>
        <w:lastRenderedPageBreak/>
        <w:t>2.</w:t>
      </w:r>
      <w:r>
        <w:rPr>
          <w:rFonts w:eastAsia="Arial Unicode MS" w:cs="Arial"/>
          <w:b/>
          <w:szCs w:val="22"/>
        </w:rPr>
        <w:t xml:space="preserve"> </w:t>
      </w:r>
      <w:r>
        <w:rPr>
          <w:rFonts w:eastAsia="Arial Unicode MS" w:cs="Arial"/>
          <w:b/>
          <w:szCs w:val="22"/>
        </w:rPr>
        <w:tab/>
      </w:r>
      <w:r>
        <w:rPr>
          <w:rFonts w:eastAsia="Arial Unicode MS" w:cs="Arial"/>
          <w:szCs w:val="22"/>
        </w:rPr>
        <w:t>L’empresa contractista assumeix l’obligació d’exercir de manera real, efectiva i contínua, sobre el personal integrant de l’equip de treball encarregat de l’execució, el poder de direcció inherent a tot empresari. En particular, assumirà la negociació i pagament dels salaris, la concessió de permisos, llicències i vacances, la substitució dels treballadors en casos de baixa o absència, les obligacions legals en matèria de Seguretat Social, inclòs l’abonament de cotitzacions i el pagament de prestacions, quan procedeixi, les retencions de l’impost sobre la renda de les persones físiques, les obligacions legals en matèria de prevenció de riscos laborals, l’exercici de la potestat disciplinària, així com quants drets i obligacions es deriven de la relació contractual entre treballador i ocupador.</w:t>
      </w:r>
    </w:p>
    <w:p w14:paraId="5A941FD6" w14:textId="77777777" w:rsidR="00AE4076" w:rsidRDefault="00AE4076" w:rsidP="00AE4076">
      <w:pPr>
        <w:ind w:left="1134" w:hanging="567"/>
        <w:jc w:val="both"/>
        <w:rPr>
          <w:rFonts w:eastAsia="Arial Unicode MS" w:cs="Arial"/>
          <w:szCs w:val="22"/>
        </w:rPr>
      </w:pPr>
    </w:p>
    <w:p w14:paraId="7F9642F5" w14:textId="77777777" w:rsidR="00AE4076" w:rsidRDefault="00AE4076" w:rsidP="00AE4076">
      <w:pPr>
        <w:ind w:left="1134"/>
        <w:jc w:val="both"/>
        <w:rPr>
          <w:rFonts w:eastAsia="Arial Unicode MS" w:cs="Arial"/>
          <w:szCs w:val="22"/>
        </w:rPr>
      </w:pPr>
      <w:r>
        <w:rPr>
          <w:rFonts w:eastAsia="Arial Unicode MS" w:cs="Arial"/>
          <w:szCs w:val="22"/>
        </w:rPr>
        <w:t>En cap circumstància l’existència d’aquest contracte no ha de comportar una relació de dependència laboral entre l’Ajuntament i el personal de l’empresa adjudicatària, de conformitat amb l’article 308.2 de la LCSP.</w:t>
      </w:r>
    </w:p>
    <w:p w14:paraId="4293B8A0" w14:textId="77777777" w:rsidR="00AE4076" w:rsidRDefault="00AE4076" w:rsidP="00AE4076">
      <w:pPr>
        <w:ind w:left="1134" w:hanging="567"/>
        <w:jc w:val="both"/>
        <w:rPr>
          <w:rFonts w:eastAsia="Arial Unicode MS" w:cs="Arial"/>
          <w:szCs w:val="22"/>
        </w:rPr>
      </w:pPr>
    </w:p>
    <w:p w14:paraId="381EA346" w14:textId="77777777" w:rsidR="00AE4076" w:rsidRDefault="00AE4076" w:rsidP="00AE4076">
      <w:pPr>
        <w:ind w:left="1134" w:hanging="567"/>
        <w:jc w:val="both"/>
        <w:rPr>
          <w:rFonts w:eastAsia="Arial Unicode MS" w:cs="Arial"/>
          <w:szCs w:val="22"/>
        </w:rPr>
      </w:pPr>
      <w:r>
        <w:rPr>
          <w:rFonts w:eastAsia="Arial Unicode MS" w:cs="Arial"/>
          <w:szCs w:val="22"/>
        </w:rPr>
        <w:t xml:space="preserve">3. </w:t>
      </w:r>
      <w:r>
        <w:rPr>
          <w:rFonts w:eastAsia="Arial Unicode MS" w:cs="Arial"/>
          <w:szCs w:val="22"/>
        </w:rPr>
        <w:tab/>
        <w:t>L’empresa contractista vetllarà especialment perquè els treballadors adscrits a l’execució del contracte desenvolupin la seva activitat sense extralimitar-se en les funcions desenvolupades respecte de l’activitat delimitada en els Plecs com a objecte del contracte.</w:t>
      </w:r>
    </w:p>
    <w:p w14:paraId="0A6A8368" w14:textId="77777777" w:rsidR="00AE4076" w:rsidRDefault="00AE4076" w:rsidP="00AE4076">
      <w:pPr>
        <w:ind w:left="1134" w:hanging="567"/>
        <w:jc w:val="both"/>
        <w:rPr>
          <w:rFonts w:eastAsia="Arial Unicode MS" w:cs="Arial"/>
          <w:szCs w:val="22"/>
        </w:rPr>
      </w:pPr>
    </w:p>
    <w:p w14:paraId="333FF17E" w14:textId="77777777" w:rsidR="00AE4076" w:rsidRDefault="00AE4076" w:rsidP="00AE4076">
      <w:pPr>
        <w:ind w:left="1134" w:hanging="567"/>
        <w:jc w:val="both"/>
        <w:rPr>
          <w:rFonts w:eastAsia="Arial Unicode MS" w:cs="Arial"/>
          <w:szCs w:val="22"/>
        </w:rPr>
      </w:pPr>
      <w:r>
        <w:rPr>
          <w:rFonts w:eastAsia="Arial Unicode MS" w:cs="Arial"/>
          <w:szCs w:val="22"/>
        </w:rPr>
        <w:t xml:space="preserve">4. </w:t>
      </w:r>
      <w:r>
        <w:rPr>
          <w:rFonts w:eastAsia="Arial Unicode MS" w:cs="Arial"/>
          <w:szCs w:val="22"/>
        </w:rPr>
        <w:tab/>
        <w:t>L’empresa contractista estarà obligada a executar el contracte en les seves pròpies dependències o instal·lacions excepte que, excepcionalment, sigui autoritzada a prestar els seus serveis en les dependències dels ens, organismes i entitats que formen part del sector públic. En aquest cas, el personal de l’empresa contractista ocuparà espais de treball diferenciats del que ocupen els treballadors públics. Correspon també a l’empresa contractista vetllar pel compliment d’aquesta obligació. En el Plec haurà de fer-se constar motivadament la necessitat que, per a l’execució del contracte, els serveis es presten en les dependències dels Departaments, agències, ens, organismes i entitats que formen part del sector públic.</w:t>
      </w:r>
    </w:p>
    <w:p w14:paraId="372037E8" w14:textId="77777777" w:rsidR="00AE4076" w:rsidRDefault="00AE4076" w:rsidP="00AE4076">
      <w:pPr>
        <w:ind w:left="1134" w:hanging="567"/>
        <w:jc w:val="both"/>
        <w:rPr>
          <w:rFonts w:eastAsia="Arial Unicode MS" w:cs="Arial"/>
          <w:szCs w:val="22"/>
        </w:rPr>
      </w:pPr>
    </w:p>
    <w:p w14:paraId="6A0D7D8B" w14:textId="77777777" w:rsidR="00AE4076" w:rsidRDefault="00AE4076" w:rsidP="00AE4076">
      <w:pPr>
        <w:ind w:left="1134" w:hanging="567"/>
        <w:jc w:val="both"/>
        <w:rPr>
          <w:rFonts w:eastAsia="Arial Unicode MS" w:cs="Arial"/>
          <w:szCs w:val="22"/>
        </w:rPr>
      </w:pPr>
      <w:r>
        <w:rPr>
          <w:rFonts w:eastAsia="Arial Unicode MS" w:cs="Arial"/>
          <w:szCs w:val="22"/>
        </w:rPr>
        <w:t>5.</w:t>
      </w:r>
      <w:r>
        <w:rPr>
          <w:rFonts w:eastAsia="Arial Unicode MS" w:cs="Arial"/>
          <w:szCs w:val="22"/>
        </w:rPr>
        <w:tab/>
        <w:t>L’empresa contractista haurà de designar com a mínim un coordinador tècnic o responsable integrat en la seva pròpia plantilla, que tindrà entre les seves obligacions les següents:</w:t>
      </w:r>
    </w:p>
    <w:p w14:paraId="22963B87" w14:textId="77777777" w:rsidR="00AE4076" w:rsidRDefault="00AE4076" w:rsidP="00AE4076">
      <w:pPr>
        <w:ind w:left="1134" w:hanging="567"/>
        <w:jc w:val="both"/>
        <w:rPr>
          <w:rFonts w:eastAsia="Arial Unicode MS" w:cs="Arial"/>
          <w:szCs w:val="22"/>
        </w:rPr>
      </w:pPr>
    </w:p>
    <w:p w14:paraId="78767172" w14:textId="041A19B8" w:rsidR="00AE4076" w:rsidRDefault="006A6E8E" w:rsidP="00AE4076">
      <w:pPr>
        <w:numPr>
          <w:ilvl w:val="0"/>
          <w:numId w:val="58"/>
        </w:numPr>
        <w:ind w:left="1701" w:hanging="567"/>
        <w:jc w:val="both"/>
        <w:rPr>
          <w:rFonts w:eastAsia="Arial Unicode MS" w:cs="Arial"/>
          <w:szCs w:val="22"/>
        </w:rPr>
      </w:pPr>
      <w:r>
        <w:rPr>
          <w:rFonts w:eastAsia="Arial Unicode MS" w:cs="Arial"/>
          <w:szCs w:val="22"/>
        </w:rPr>
        <w:t xml:space="preserve">     </w:t>
      </w:r>
      <w:r w:rsidR="00AE4076">
        <w:rPr>
          <w:rFonts w:eastAsia="Arial Unicode MS" w:cs="Arial"/>
          <w:szCs w:val="22"/>
        </w:rPr>
        <w:t>Actuar com interlocutor de l’empresa contractista davant l’ “entitat contractant”, canalitzant la comunicació entre l’empresa contractista i el personal integrant de l’equip de treball adscrit al contracte, d’una banda, i l’ “entitat contractant”, de l’altra, en tot el que es refereix a les qüestions derivades de l’execució del</w:t>
      </w:r>
      <w:r w:rsidR="00AE4076">
        <w:rPr>
          <w:rFonts w:eastAsia="Arial Unicode MS" w:cs="Arial"/>
          <w:spacing w:val="-2"/>
          <w:szCs w:val="22"/>
        </w:rPr>
        <w:t xml:space="preserve"> </w:t>
      </w:r>
      <w:r w:rsidR="00AE4076">
        <w:rPr>
          <w:rFonts w:eastAsia="Arial Unicode MS" w:cs="Arial"/>
          <w:szCs w:val="22"/>
        </w:rPr>
        <w:t>contracte.</w:t>
      </w:r>
    </w:p>
    <w:p w14:paraId="42343237" w14:textId="0940FE4D" w:rsidR="00AE4076" w:rsidRDefault="006A6E8E" w:rsidP="00AE4076">
      <w:pPr>
        <w:numPr>
          <w:ilvl w:val="0"/>
          <w:numId w:val="58"/>
        </w:numPr>
        <w:ind w:left="1701" w:hanging="567"/>
        <w:jc w:val="both"/>
        <w:rPr>
          <w:rFonts w:eastAsia="Arial Unicode MS" w:cs="Arial"/>
          <w:szCs w:val="22"/>
        </w:rPr>
      </w:pPr>
      <w:r>
        <w:rPr>
          <w:rFonts w:eastAsia="Arial Unicode MS" w:cs="Arial"/>
          <w:szCs w:val="22"/>
        </w:rPr>
        <w:t xml:space="preserve">     </w:t>
      </w:r>
      <w:r w:rsidR="00AE4076">
        <w:rPr>
          <w:rFonts w:eastAsia="Arial Unicode MS" w:cs="Arial"/>
          <w:szCs w:val="22"/>
        </w:rPr>
        <w:t>Distribuir el treball entre el personal encarregat de l’execució del contracte, i impartir a dits treballadors les ordres i instruccions de treball que siguin necessàries en relació amb la prestació del servei</w:t>
      </w:r>
      <w:r w:rsidR="00AE4076">
        <w:rPr>
          <w:rFonts w:eastAsia="Arial Unicode MS" w:cs="Arial"/>
          <w:spacing w:val="-2"/>
          <w:szCs w:val="22"/>
        </w:rPr>
        <w:t xml:space="preserve"> </w:t>
      </w:r>
      <w:r w:rsidR="00AE4076">
        <w:rPr>
          <w:rFonts w:eastAsia="Arial Unicode MS" w:cs="Arial"/>
          <w:szCs w:val="22"/>
        </w:rPr>
        <w:t>contractat.</w:t>
      </w:r>
    </w:p>
    <w:p w14:paraId="67774D35" w14:textId="77777777" w:rsidR="00AE4076" w:rsidRDefault="00AE4076" w:rsidP="00AE4076">
      <w:pPr>
        <w:ind w:left="1701"/>
        <w:jc w:val="both"/>
        <w:rPr>
          <w:rFonts w:eastAsia="Arial Unicode MS" w:cs="Arial"/>
          <w:szCs w:val="22"/>
        </w:rPr>
      </w:pPr>
    </w:p>
    <w:p w14:paraId="66D9D34D" w14:textId="6515B48B" w:rsidR="00AE4076" w:rsidRDefault="006A6E8E" w:rsidP="00AE4076">
      <w:pPr>
        <w:numPr>
          <w:ilvl w:val="0"/>
          <w:numId w:val="58"/>
        </w:numPr>
        <w:ind w:left="1701" w:hanging="567"/>
        <w:jc w:val="both"/>
        <w:rPr>
          <w:rFonts w:eastAsia="Arial Unicode MS" w:cs="Arial"/>
          <w:szCs w:val="22"/>
        </w:rPr>
      </w:pPr>
      <w:r>
        <w:rPr>
          <w:rFonts w:eastAsia="Arial Unicode MS" w:cs="Arial"/>
          <w:szCs w:val="22"/>
        </w:rPr>
        <w:t xml:space="preserve">     </w:t>
      </w:r>
      <w:r w:rsidR="00AE4076">
        <w:rPr>
          <w:rFonts w:eastAsia="Arial Unicode MS" w:cs="Arial"/>
          <w:szCs w:val="22"/>
        </w:rPr>
        <w:t>Supervisar el correcte desenvolupament per part del personal integrant de l’equip de treball de les funcions que tenen encomanades, així com controlar l’assistència de dit personal al lloc de</w:t>
      </w:r>
      <w:r w:rsidR="00AE4076">
        <w:rPr>
          <w:rFonts w:eastAsia="Arial Unicode MS" w:cs="Arial"/>
          <w:spacing w:val="-1"/>
          <w:szCs w:val="22"/>
        </w:rPr>
        <w:t xml:space="preserve"> </w:t>
      </w:r>
      <w:r w:rsidR="00AE4076">
        <w:rPr>
          <w:rFonts w:eastAsia="Arial Unicode MS" w:cs="Arial"/>
          <w:szCs w:val="22"/>
        </w:rPr>
        <w:t>treball.</w:t>
      </w:r>
    </w:p>
    <w:p w14:paraId="4D8C2423" w14:textId="77777777" w:rsidR="00AE4076" w:rsidRDefault="00AE4076" w:rsidP="00AE4076">
      <w:pPr>
        <w:ind w:left="1701"/>
        <w:jc w:val="both"/>
        <w:rPr>
          <w:rFonts w:eastAsia="Arial Unicode MS" w:cs="Arial"/>
          <w:szCs w:val="22"/>
        </w:rPr>
      </w:pPr>
    </w:p>
    <w:p w14:paraId="14533386" w14:textId="7976BBF5" w:rsidR="00AE4076" w:rsidRDefault="006A6E8E" w:rsidP="00AE4076">
      <w:pPr>
        <w:numPr>
          <w:ilvl w:val="0"/>
          <w:numId w:val="58"/>
        </w:numPr>
        <w:ind w:left="1701" w:hanging="567"/>
        <w:jc w:val="both"/>
        <w:rPr>
          <w:rFonts w:eastAsia="Arial Unicode MS" w:cs="Arial"/>
          <w:szCs w:val="22"/>
        </w:rPr>
      </w:pPr>
      <w:r>
        <w:rPr>
          <w:rFonts w:eastAsia="Arial Unicode MS" w:cs="Arial"/>
          <w:szCs w:val="22"/>
        </w:rPr>
        <w:t xml:space="preserve">    </w:t>
      </w:r>
      <w:r w:rsidR="00AE4076">
        <w:rPr>
          <w:rFonts w:eastAsia="Arial Unicode MS" w:cs="Arial"/>
          <w:szCs w:val="22"/>
        </w:rPr>
        <w:t>Organitzar el règim de vacances del personal adscrit a l’execució del contracte, havent de coordinar-se adequadament l’empresa contractista amb l’Administració contractant, per no alterar el bon funcionament del servei.</w:t>
      </w:r>
    </w:p>
    <w:p w14:paraId="468DD633" w14:textId="2F426AD5" w:rsidR="00AE4076" w:rsidRDefault="006A6E8E" w:rsidP="00AE4076">
      <w:pPr>
        <w:numPr>
          <w:ilvl w:val="0"/>
          <w:numId w:val="58"/>
        </w:numPr>
        <w:ind w:left="1701" w:hanging="567"/>
        <w:jc w:val="both"/>
        <w:rPr>
          <w:rFonts w:eastAsia="Arial Unicode MS" w:cs="Arial"/>
          <w:szCs w:val="22"/>
        </w:rPr>
      </w:pPr>
      <w:r>
        <w:rPr>
          <w:rFonts w:eastAsia="Arial Unicode MS" w:cs="Arial"/>
          <w:szCs w:val="22"/>
        </w:rPr>
        <w:lastRenderedPageBreak/>
        <w:t xml:space="preserve">     </w:t>
      </w:r>
      <w:r w:rsidR="00AE4076">
        <w:rPr>
          <w:rFonts w:eastAsia="Arial Unicode MS" w:cs="Arial"/>
          <w:szCs w:val="22"/>
        </w:rPr>
        <w:t>Informar a l’Administració sobre les variacions, ocasionals o permanents, en la composició de l’equip de treball adscrit a l’execució del</w:t>
      </w:r>
      <w:r w:rsidR="00AE4076">
        <w:rPr>
          <w:rFonts w:eastAsia="Arial Unicode MS" w:cs="Arial"/>
          <w:spacing w:val="-3"/>
          <w:szCs w:val="22"/>
        </w:rPr>
        <w:t xml:space="preserve"> </w:t>
      </w:r>
      <w:r w:rsidR="00AE4076">
        <w:rPr>
          <w:rFonts w:eastAsia="Arial Unicode MS" w:cs="Arial"/>
          <w:szCs w:val="22"/>
        </w:rPr>
        <w:t>contracte.</w:t>
      </w:r>
    </w:p>
    <w:p w14:paraId="5543ABF3" w14:textId="77777777" w:rsidR="006A6E8E" w:rsidRDefault="006A6E8E" w:rsidP="006A6E8E">
      <w:pPr>
        <w:ind w:left="1134"/>
        <w:jc w:val="both"/>
        <w:rPr>
          <w:rFonts w:eastAsia="Arial Unicode MS" w:cs="Arial"/>
          <w:szCs w:val="22"/>
        </w:rPr>
      </w:pPr>
    </w:p>
    <w:p w14:paraId="4A5F2D3B" w14:textId="77777777" w:rsidR="00AE4076" w:rsidRDefault="00AE4076" w:rsidP="00AE4076">
      <w:pPr>
        <w:ind w:left="1134" w:hanging="567"/>
        <w:jc w:val="both"/>
        <w:rPr>
          <w:rFonts w:eastAsia="Arial Unicode MS" w:cs="Arial"/>
          <w:szCs w:val="22"/>
        </w:rPr>
      </w:pPr>
      <w:r>
        <w:rPr>
          <w:rFonts w:eastAsia="Arial Unicode MS" w:cs="Arial"/>
          <w:szCs w:val="22"/>
        </w:rPr>
        <w:t xml:space="preserve">6. </w:t>
      </w:r>
      <w:r>
        <w:rPr>
          <w:rFonts w:eastAsia="Arial Unicode MS" w:cs="Arial"/>
          <w:szCs w:val="22"/>
        </w:rPr>
        <w:tab/>
        <w:t>L’empresa contractista s’obliga a subrogar-se, com a ocupadora, en les relacions laborals de les persones treballadores adscrites a l’execució d’aquest contracte, d’acord amb la informació sobre les condicions dels contractes respectius que es  facilita en l’</w:t>
      </w:r>
      <w:r>
        <w:rPr>
          <w:rFonts w:eastAsia="Arial Unicode MS" w:cs="Arial"/>
          <w:b/>
          <w:szCs w:val="22"/>
          <w:u w:val="single"/>
        </w:rPr>
        <w:t>Annex 8</w:t>
      </w:r>
      <w:r>
        <w:rPr>
          <w:rFonts w:eastAsia="Arial Unicode MS" w:cs="Arial"/>
          <w:b/>
          <w:szCs w:val="22"/>
        </w:rPr>
        <w:t xml:space="preserve"> </w:t>
      </w:r>
      <w:r>
        <w:rPr>
          <w:rFonts w:eastAsia="Arial Unicode MS" w:cs="Arial"/>
          <w:szCs w:val="22"/>
        </w:rPr>
        <w:t>d’aquest</w:t>
      </w:r>
      <w:r>
        <w:rPr>
          <w:rFonts w:eastAsia="Arial Unicode MS" w:cs="Arial"/>
          <w:spacing w:val="-1"/>
          <w:szCs w:val="22"/>
        </w:rPr>
        <w:t xml:space="preserve"> </w:t>
      </w:r>
      <w:r>
        <w:rPr>
          <w:rFonts w:eastAsia="Arial Unicode MS" w:cs="Arial"/>
          <w:szCs w:val="22"/>
        </w:rPr>
        <w:t>Plec.</w:t>
      </w:r>
    </w:p>
    <w:p w14:paraId="40570DF2" w14:textId="77777777" w:rsidR="00AE4076" w:rsidRDefault="00AE4076" w:rsidP="00AE4076">
      <w:pPr>
        <w:ind w:left="1134" w:hanging="567"/>
        <w:jc w:val="both"/>
        <w:rPr>
          <w:rFonts w:eastAsia="Arial Unicode MS" w:cs="Arial"/>
          <w:szCs w:val="22"/>
        </w:rPr>
      </w:pPr>
    </w:p>
    <w:p w14:paraId="66BECAC3" w14:textId="77777777" w:rsidR="00AE4076" w:rsidRDefault="00AE4076" w:rsidP="00AE4076">
      <w:pPr>
        <w:ind w:left="1134"/>
        <w:jc w:val="both"/>
        <w:rPr>
          <w:rFonts w:eastAsia="Arial Unicode MS" w:cs="Arial"/>
          <w:szCs w:val="22"/>
        </w:rPr>
      </w:pPr>
      <w:r>
        <w:rPr>
          <w:rFonts w:eastAsia="Arial Unicode MS" w:cs="Arial"/>
          <w:szCs w:val="22"/>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a la Clàusula 16 i </w:t>
      </w:r>
      <w:r>
        <w:rPr>
          <w:rFonts w:eastAsia="Arial Unicode MS" w:cs="Arial"/>
          <w:b/>
          <w:szCs w:val="22"/>
          <w:u w:val="single"/>
        </w:rPr>
        <w:t>Annex 7</w:t>
      </w:r>
      <w:r>
        <w:rPr>
          <w:rFonts w:eastAsia="Arial Unicode MS" w:cs="Arial"/>
          <w:szCs w:val="22"/>
        </w:rPr>
        <w:t xml:space="preserve"> d’aquest</w:t>
      </w:r>
      <w:r>
        <w:rPr>
          <w:rFonts w:eastAsia="Arial Unicode MS" w:cs="Arial"/>
          <w:spacing w:val="21"/>
          <w:szCs w:val="22"/>
        </w:rPr>
        <w:t xml:space="preserve"> </w:t>
      </w:r>
      <w:r>
        <w:rPr>
          <w:rFonts w:eastAsia="Arial Unicode MS" w:cs="Arial"/>
          <w:szCs w:val="22"/>
        </w:rPr>
        <w:t>Plec.</w:t>
      </w:r>
    </w:p>
    <w:p w14:paraId="4075907A" w14:textId="77777777" w:rsidR="00AE4076" w:rsidRDefault="00AE4076" w:rsidP="00AE4076">
      <w:pPr>
        <w:ind w:left="1134" w:hanging="567"/>
        <w:jc w:val="both"/>
        <w:rPr>
          <w:rFonts w:eastAsia="Arial Unicode MS" w:cs="Arial"/>
          <w:szCs w:val="22"/>
        </w:rPr>
      </w:pPr>
    </w:p>
    <w:p w14:paraId="793478E6" w14:textId="77777777" w:rsidR="00AE4076" w:rsidRDefault="00AE4076" w:rsidP="00AE4076">
      <w:pPr>
        <w:ind w:left="1134"/>
        <w:jc w:val="both"/>
        <w:rPr>
          <w:rFonts w:eastAsia="Arial Unicode MS" w:cs="Arial"/>
          <w:szCs w:val="22"/>
        </w:rPr>
      </w:pPr>
      <w:r>
        <w:rPr>
          <w:rFonts w:eastAsia="Arial Unicode MS" w:cs="Arial"/>
          <w:szCs w:val="22"/>
        </w:rPr>
        <w:t>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w:t>
      </w:r>
    </w:p>
    <w:p w14:paraId="6D0F14ED" w14:textId="77777777" w:rsidR="00AE4076" w:rsidRDefault="00AE4076" w:rsidP="00AE4076">
      <w:pPr>
        <w:jc w:val="both"/>
        <w:rPr>
          <w:rFonts w:eastAsia="Arial Unicode MS" w:cs="Arial"/>
          <w:szCs w:val="22"/>
        </w:rPr>
      </w:pPr>
    </w:p>
    <w:p w14:paraId="76A2AE39" w14:textId="77777777" w:rsidR="00AE4076" w:rsidRDefault="00AE4076" w:rsidP="00AE4076">
      <w:pPr>
        <w:jc w:val="both"/>
        <w:rPr>
          <w:rFonts w:eastAsia="Arial Unicode MS" w:cs="Arial"/>
          <w:szCs w:val="22"/>
        </w:rPr>
      </w:pPr>
    </w:p>
    <w:p w14:paraId="5A02B0B9" w14:textId="77777777" w:rsidR="00AE4076" w:rsidRDefault="00AE4076" w:rsidP="00AE4076">
      <w:pPr>
        <w:tabs>
          <w:tab w:val="left" w:pos="567"/>
        </w:tabs>
        <w:jc w:val="both"/>
        <w:rPr>
          <w:rFonts w:eastAsia="Arial Unicode MS" w:cs="Arial"/>
          <w:b/>
          <w:szCs w:val="22"/>
          <w:u w:val="single"/>
        </w:rPr>
      </w:pPr>
      <w:r>
        <w:rPr>
          <w:rFonts w:eastAsia="Arial Unicode MS" w:cs="Arial"/>
          <w:b/>
          <w:szCs w:val="22"/>
        </w:rPr>
        <w:t xml:space="preserve">20. </w:t>
      </w:r>
      <w:r>
        <w:rPr>
          <w:rFonts w:eastAsia="Arial Unicode MS" w:cs="Arial"/>
          <w:b/>
          <w:szCs w:val="22"/>
        </w:rPr>
        <w:tab/>
      </w:r>
      <w:r>
        <w:rPr>
          <w:rFonts w:eastAsia="Arial Unicode MS" w:cs="Arial"/>
          <w:b/>
          <w:szCs w:val="22"/>
          <w:u w:val="single"/>
        </w:rPr>
        <w:t>PRERROGATIVES DE L’ADMINISTRACIÓ.</w:t>
      </w:r>
    </w:p>
    <w:p w14:paraId="34429854" w14:textId="77777777" w:rsidR="00AE4076" w:rsidRDefault="00AE4076" w:rsidP="00AE4076">
      <w:pPr>
        <w:tabs>
          <w:tab w:val="left" w:pos="567"/>
        </w:tabs>
        <w:jc w:val="both"/>
        <w:rPr>
          <w:rFonts w:eastAsia="Arial Unicode MS" w:cs="Arial"/>
          <w:b/>
          <w:szCs w:val="22"/>
          <w:u w:val="single"/>
        </w:rPr>
      </w:pPr>
    </w:p>
    <w:p w14:paraId="79DA904D" w14:textId="77777777" w:rsidR="00AE4076" w:rsidRDefault="00AE4076" w:rsidP="00AE4076">
      <w:pPr>
        <w:numPr>
          <w:ilvl w:val="0"/>
          <w:numId w:val="59"/>
        </w:numPr>
        <w:ind w:left="567" w:hanging="567"/>
        <w:jc w:val="both"/>
        <w:rPr>
          <w:rFonts w:eastAsia="Arial Unicode MS" w:cs="Arial"/>
          <w:szCs w:val="22"/>
        </w:rPr>
      </w:pPr>
      <w:r>
        <w:rPr>
          <w:rFonts w:eastAsia="Arial Unicode MS" w:cs="Arial"/>
          <w:szCs w:val="22"/>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w:t>
      </w:r>
      <w:r>
        <w:rPr>
          <w:rFonts w:eastAsia="Arial Unicode MS" w:cs="Arial"/>
          <w:spacing w:val="-1"/>
          <w:szCs w:val="22"/>
        </w:rPr>
        <w:t xml:space="preserve"> </w:t>
      </w:r>
      <w:r>
        <w:rPr>
          <w:rFonts w:eastAsia="Arial Unicode MS" w:cs="Arial"/>
          <w:szCs w:val="22"/>
        </w:rPr>
        <w:t>efectes.</w:t>
      </w:r>
    </w:p>
    <w:p w14:paraId="50DEC63E" w14:textId="77777777" w:rsidR="00AE4076" w:rsidRDefault="00AE4076" w:rsidP="00AE4076">
      <w:pPr>
        <w:ind w:left="567"/>
        <w:jc w:val="both"/>
        <w:rPr>
          <w:rFonts w:eastAsia="Arial Unicode MS" w:cs="Arial"/>
          <w:szCs w:val="22"/>
        </w:rPr>
      </w:pPr>
    </w:p>
    <w:p w14:paraId="0D682480" w14:textId="77777777" w:rsidR="00AE4076" w:rsidRDefault="00AE4076" w:rsidP="00AE4076">
      <w:pPr>
        <w:autoSpaceDE w:val="0"/>
        <w:autoSpaceDN w:val="0"/>
        <w:adjustRightInd w:val="0"/>
        <w:ind w:left="567"/>
        <w:jc w:val="both"/>
        <w:rPr>
          <w:rFonts w:eastAsia="Arial Unicode MS" w:cs="Arial"/>
          <w:szCs w:val="22"/>
        </w:rPr>
      </w:pPr>
      <w:r>
        <w:rPr>
          <w:rFonts w:eastAsia="Calibri" w:cs="Arial"/>
          <w:szCs w:val="22"/>
          <w:lang w:eastAsia="en-US"/>
        </w:rPr>
        <w:t>Així mateix, l’Òrgan de Contractació té les facultats d’inspecció de les activitats desenvolupades per l’empresa contractista durant l’execució del contracte, en els termes i amb els límits que estableix la LCSP.</w:t>
      </w:r>
    </w:p>
    <w:p w14:paraId="6F4CEC28" w14:textId="77777777" w:rsidR="00AE4076" w:rsidRDefault="00AE4076" w:rsidP="00AE4076">
      <w:pPr>
        <w:ind w:left="567"/>
        <w:jc w:val="both"/>
        <w:rPr>
          <w:rFonts w:eastAsia="Arial Unicode MS" w:cs="Arial"/>
          <w:szCs w:val="22"/>
        </w:rPr>
      </w:pPr>
    </w:p>
    <w:p w14:paraId="750CBA6E" w14:textId="77777777" w:rsidR="00AE4076" w:rsidRDefault="00AE4076" w:rsidP="00AE4076">
      <w:pPr>
        <w:numPr>
          <w:ilvl w:val="0"/>
          <w:numId w:val="59"/>
        </w:numPr>
        <w:ind w:left="567" w:hanging="567"/>
        <w:jc w:val="both"/>
        <w:rPr>
          <w:rFonts w:eastAsia="Arial Unicode MS" w:cs="Arial"/>
          <w:szCs w:val="22"/>
        </w:rPr>
      </w:pPr>
      <w:r>
        <w:rPr>
          <w:rFonts w:eastAsia="Arial Unicode MS" w:cs="Arial"/>
          <w:szCs w:val="22"/>
        </w:rPr>
        <w:t>Els acords que adopti l’Òrgan de Contractació en l’exercici de les prerrogatives esmentades exhaureixen la via administrativa i són immediatament executius.</w:t>
      </w:r>
    </w:p>
    <w:p w14:paraId="04591091" w14:textId="77777777" w:rsidR="00AE4076" w:rsidRDefault="00AE4076" w:rsidP="00AE4076">
      <w:pPr>
        <w:ind w:left="567"/>
        <w:jc w:val="both"/>
        <w:rPr>
          <w:rFonts w:eastAsia="Arial Unicode MS" w:cs="Arial"/>
          <w:szCs w:val="22"/>
        </w:rPr>
      </w:pPr>
    </w:p>
    <w:p w14:paraId="67DD2EDD" w14:textId="77777777" w:rsidR="00AE4076" w:rsidRDefault="00AE4076" w:rsidP="00AE4076">
      <w:pPr>
        <w:numPr>
          <w:ilvl w:val="0"/>
          <w:numId w:val="59"/>
        </w:numPr>
        <w:ind w:left="567" w:hanging="567"/>
        <w:jc w:val="both"/>
        <w:rPr>
          <w:rFonts w:eastAsia="Arial Unicode MS" w:cs="Arial"/>
          <w:szCs w:val="22"/>
        </w:rPr>
      </w:pPr>
      <w:r>
        <w:rPr>
          <w:rFonts w:eastAsia="Arial Unicode MS" w:cs="Arial"/>
          <w:szCs w:val="22"/>
        </w:rPr>
        <w:t>L’exercici de les prerrogatives de l’Administració es durà a terme mitjançant el procediment establert a l’article 191 de la LCSP.</w:t>
      </w:r>
    </w:p>
    <w:p w14:paraId="2B5BCA39" w14:textId="77777777" w:rsidR="00AE4076" w:rsidRDefault="00AE4076" w:rsidP="00AE4076">
      <w:pPr>
        <w:jc w:val="both"/>
        <w:rPr>
          <w:rFonts w:eastAsia="Arial Unicode MS" w:cs="Arial"/>
          <w:b/>
          <w:szCs w:val="22"/>
        </w:rPr>
      </w:pPr>
    </w:p>
    <w:p w14:paraId="7B69C2CC" w14:textId="77777777" w:rsidR="00AE4076" w:rsidRDefault="00AE4076" w:rsidP="00AE4076">
      <w:pPr>
        <w:jc w:val="both"/>
        <w:rPr>
          <w:rFonts w:eastAsia="Arial Unicode MS" w:cs="Arial"/>
          <w:b/>
          <w:szCs w:val="22"/>
        </w:rPr>
      </w:pPr>
    </w:p>
    <w:p w14:paraId="23630100" w14:textId="77777777" w:rsidR="00AE4076" w:rsidRDefault="00AE4076" w:rsidP="00AE4076">
      <w:pPr>
        <w:ind w:left="567" w:hanging="567"/>
        <w:jc w:val="both"/>
        <w:rPr>
          <w:rFonts w:eastAsia="Arial Unicode MS" w:cs="Arial"/>
          <w:b/>
          <w:snapToGrid w:val="0"/>
          <w:szCs w:val="22"/>
          <w:u w:val="single"/>
        </w:rPr>
      </w:pPr>
      <w:r>
        <w:rPr>
          <w:rFonts w:eastAsia="Arial Unicode MS" w:cs="Arial"/>
          <w:b/>
          <w:snapToGrid w:val="0"/>
          <w:szCs w:val="22"/>
        </w:rPr>
        <w:t xml:space="preserve">21. </w:t>
      </w:r>
      <w:r>
        <w:rPr>
          <w:rFonts w:eastAsia="Arial Unicode MS" w:cs="Arial"/>
          <w:b/>
          <w:snapToGrid w:val="0"/>
          <w:szCs w:val="22"/>
        </w:rPr>
        <w:tab/>
      </w:r>
      <w:r>
        <w:rPr>
          <w:rFonts w:eastAsia="Arial Unicode MS" w:cs="Arial"/>
          <w:b/>
          <w:snapToGrid w:val="0"/>
          <w:szCs w:val="22"/>
          <w:u w:val="single"/>
        </w:rPr>
        <w:t>MODIFICACIONS, SUCCESSIÓ DEL CONTRACTISTA, CESSIÓ I SUSPENSIÓ DEL CONTRACTE I RÈGIM DE PRERROGATIVES.</w:t>
      </w:r>
    </w:p>
    <w:p w14:paraId="282A1E44" w14:textId="77777777" w:rsidR="00AE4076" w:rsidRDefault="00AE4076" w:rsidP="00AE4076">
      <w:pPr>
        <w:jc w:val="both"/>
        <w:rPr>
          <w:rFonts w:eastAsia="Arial Unicode MS" w:cs="Arial"/>
          <w:b/>
          <w:snapToGrid w:val="0"/>
          <w:szCs w:val="22"/>
        </w:rPr>
      </w:pPr>
    </w:p>
    <w:p w14:paraId="72D7D232" w14:textId="77777777" w:rsidR="00AE4076" w:rsidRDefault="00AE4076" w:rsidP="00AE4076">
      <w:pPr>
        <w:numPr>
          <w:ilvl w:val="0"/>
          <w:numId w:val="60"/>
        </w:numPr>
        <w:autoSpaceDE w:val="0"/>
        <w:autoSpaceDN w:val="0"/>
        <w:adjustRightInd w:val="0"/>
        <w:ind w:left="567" w:hanging="567"/>
        <w:jc w:val="both"/>
        <w:rPr>
          <w:rFonts w:eastAsia="Arial Unicode MS" w:cs="Arial"/>
          <w:snapToGrid w:val="0"/>
          <w:szCs w:val="22"/>
          <w:u w:val="single"/>
        </w:rPr>
      </w:pPr>
      <w:r>
        <w:rPr>
          <w:rFonts w:eastAsia="Arial Unicode MS" w:cs="Arial"/>
          <w:snapToGrid w:val="0"/>
          <w:szCs w:val="22"/>
          <w:u w:val="single"/>
        </w:rPr>
        <w:t>Modificacions per raons d’interès públics en els supòsits i forma legalment previstes.</w:t>
      </w:r>
    </w:p>
    <w:p w14:paraId="5CA7AA8B" w14:textId="77777777" w:rsidR="00AE4076" w:rsidRDefault="00AE4076" w:rsidP="00AE4076">
      <w:pPr>
        <w:autoSpaceDE w:val="0"/>
        <w:autoSpaceDN w:val="0"/>
        <w:adjustRightInd w:val="0"/>
        <w:ind w:left="930"/>
        <w:jc w:val="both"/>
        <w:rPr>
          <w:rFonts w:eastAsia="Arial Unicode MS" w:cs="Arial"/>
          <w:snapToGrid w:val="0"/>
          <w:szCs w:val="22"/>
        </w:rPr>
      </w:pPr>
    </w:p>
    <w:p w14:paraId="2746835E" w14:textId="77777777" w:rsidR="00AE4076" w:rsidRDefault="00AE4076" w:rsidP="00AE4076">
      <w:pPr>
        <w:autoSpaceDE w:val="0"/>
        <w:autoSpaceDN w:val="0"/>
        <w:adjustRightInd w:val="0"/>
        <w:ind w:left="567"/>
        <w:jc w:val="both"/>
        <w:rPr>
          <w:rFonts w:eastAsia="Arial Unicode MS" w:cs="Arial"/>
          <w:snapToGrid w:val="0"/>
          <w:szCs w:val="22"/>
        </w:rPr>
      </w:pPr>
      <w:r>
        <w:rPr>
          <w:rFonts w:eastAsia="Arial Unicode MS" w:cs="Arial"/>
          <w:snapToGrid w:val="0"/>
          <w:szCs w:val="22"/>
        </w:rPr>
        <w:t>Un cop perfeccionat el contracte, l’Òrgan de Contractació només podrà modificar el contracte</w:t>
      </w:r>
      <w:r>
        <w:rPr>
          <w:rFonts w:eastAsia="Arial Unicode MS" w:cs="Arial"/>
          <w:i/>
          <w:iCs/>
          <w:szCs w:val="22"/>
        </w:rPr>
        <w:t xml:space="preserve"> </w:t>
      </w:r>
      <w:r>
        <w:rPr>
          <w:rFonts w:eastAsia="Arial Unicode MS" w:cs="Arial"/>
          <w:iCs/>
          <w:szCs w:val="22"/>
        </w:rPr>
        <w:t>per raons d'interès públic en els supòsits i en la forma prevista a l’article 205 de la LCSP.</w:t>
      </w:r>
      <w:r>
        <w:rPr>
          <w:rFonts w:eastAsia="Arial Unicode MS" w:cs="Arial"/>
          <w:color w:val="000000"/>
          <w:szCs w:val="22"/>
        </w:rPr>
        <w:t xml:space="preserve"> Aquestes modificacions, un cop acordades, són obligatòries per a l’empresa </w:t>
      </w:r>
      <w:r>
        <w:rPr>
          <w:rFonts w:eastAsia="Arial Unicode MS" w:cs="Arial"/>
          <w:color w:val="000000"/>
          <w:szCs w:val="22"/>
        </w:rPr>
        <w:lastRenderedPageBreak/>
        <w:t xml:space="preserve">contractista, llevat que impliquin </w:t>
      </w:r>
      <w:r>
        <w:rPr>
          <w:rFonts w:eastAsia="Calibri" w:cs="Arial"/>
          <w:szCs w:val="22"/>
          <w:lang w:eastAsia="en-US"/>
        </w:rPr>
        <w:t>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a l’article 211.1.g) de la LCSP</w:t>
      </w:r>
      <w:r>
        <w:rPr>
          <w:rFonts w:eastAsia="Arial Unicode MS" w:cs="Arial"/>
          <w:snapToGrid w:val="0"/>
          <w:szCs w:val="22"/>
        </w:rPr>
        <w:t>.</w:t>
      </w:r>
    </w:p>
    <w:p w14:paraId="572A8410" w14:textId="77777777" w:rsidR="00AE4076" w:rsidRDefault="00AE4076" w:rsidP="00AE4076">
      <w:pPr>
        <w:tabs>
          <w:tab w:val="left" w:pos="-1440"/>
        </w:tabs>
        <w:ind w:left="567" w:hanging="567"/>
        <w:jc w:val="both"/>
        <w:rPr>
          <w:rFonts w:eastAsia="Arial Unicode MS" w:cs="Arial"/>
          <w:szCs w:val="22"/>
        </w:rPr>
      </w:pPr>
    </w:p>
    <w:p w14:paraId="15194EA1" w14:textId="77777777" w:rsidR="00AE4076" w:rsidRDefault="00AE4076" w:rsidP="00AE4076">
      <w:pPr>
        <w:tabs>
          <w:tab w:val="left" w:pos="-1440"/>
        </w:tabs>
        <w:ind w:left="567" w:hanging="567"/>
        <w:jc w:val="both"/>
        <w:rPr>
          <w:rFonts w:eastAsia="Arial Unicode MS" w:cs="Arial"/>
          <w:szCs w:val="22"/>
        </w:rPr>
      </w:pPr>
      <w:r>
        <w:rPr>
          <w:rFonts w:eastAsia="Arial Unicode MS" w:cs="Arial"/>
          <w:szCs w:val="22"/>
        </w:rPr>
        <w:tab/>
        <w:t>Si la modificació del contracte no és possible segons els termes exigits per la LCSP s’haurà de procedir a la resolució del contracte, d’acord amb allò establert a l’article 211 de la citada norma.</w:t>
      </w:r>
    </w:p>
    <w:p w14:paraId="06EA30C9" w14:textId="77777777" w:rsidR="00AE4076" w:rsidRDefault="00AE4076" w:rsidP="00AE4076">
      <w:pPr>
        <w:tabs>
          <w:tab w:val="left" w:pos="-1440"/>
        </w:tabs>
        <w:ind w:left="567" w:hanging="567"/>
        <w:jc w:val="both"/>
        <w:rPr>
          <w:rFonts w:eastAsia="Arial Unicode MS" w:cs="Arial"/>
          <w:szCs w:val="22"/>
        </w:rPr>
      </w:pPr>
    </w:p>
    <w:p w14:paraId="615E4EA2" w14:textId="77777777" w:rsidR="00AE4076" w:rsidRDefault="00AE4076" w:rsidP="00AE4076">
      <w:pPr>
        <w:autoSpaceDE w:val="0"/>
        <w:autoSpaceDN w:val="0"/>
        <w:adjustRightInd w:val="0"/>
        <w:ind w:left="567"/>
        <w:jc w:val="both"/>
        <w:rPr>
          <w:rFonts w:eastAsia="Arial Unicode MS" w:cs="Arial"/>
          <w:szCs w:val="22"/>
        </w:rPr>
      </w:pPr>
      <w:r>
        <w:rPr>
          <w:rFonts w:eastAsia="Calibri" w:cs="Arial"/>
          <w:szCs w:val="22"/>
          <w:lang w:eastAsia="en-US"/>
        </w:rPr>
        <w:t>Ni la persona que exerceix com a responsable ni l’empresa contractista poden introduir o executar modificacions en el contracte, sense la prèvia aprovació de l’expedient corresponent.</w:t>
      </w:r>
    </w:p>
    <w:p w14:paraId="79FB7EDB" w14:textId="77777777" w:rsidR="00AE4076" w:rsidRDefault="00AE4076" w:rsidP="00AE4076">
      <w:pPr>
        <w:tabs>
          <w:tab w:val="left" w:pos="-1440"/>
        </w:tabs>
        <w:ind w:left="567" w:hanging="567"/>
        <w:jc w:val="both"/>
        <w:rPr>
          <w:rFonts w:eastAsia="Arial Unicode MS" w:cs="Arial"/>
          <w:szCs w:val="22"/>
        </w:rPr>
      </w:pPr>
    </w:p>
    <w:p w14:paraId="403E87E0" w14:textId="77777777" w:rsidR="00AE4076" w:rsidRDefault="00AE4076" w:rsidP="00AE4076">
      <w:pPr>
        <w:autoSpaceDE w:val="0"/>
        <w:autoSpaceDN w:val="0"/>
        <w:adjustRightInd w:val="0"/>
        <w:ind w:left="567"/>
        <w:jc w:val="both"/>
        <w:rPr>
          <w:rFonts w:eastAsia="Arial Unicode MS" w:cs="Arial"/>
          <w:color w:val="000000"/>
          <w:szCs w:val="22"/>
          <w:lang w:eastAsia="en-US"/>
        </w:rPr>
      </w:pPr>
      <w:r>
        <w:rPr>
          <w:rFonts w:eastAsia="Calibri" w:cs="Arial"/>
          <w:iCs/>
          <w:color w:val="000000"/>
          <w:szCs w:val="22"/>
          <w:lang w:eastAsia="en-US"/>
        </w:rPr>
        <w:t>En els casos en què es determini el preu mitjançant unitats d’execució, no tindran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39EF8101" w14:textId="77777777" w:rsidR="00AE4076" w:rsidRDefault="00AE4076" w:rsidP="00AE4076">
      <w:pPr>
        <w:tabs>
          <w:tab w:val="left" w:pos="-1440"/>
        </w:tabs>
        <w:ind w:left="567" w:hanging="567"/>
        <w:jc w:val="both"/>
        <w:rPr>
          <w:rFonts w:eastAsia="Arial Unicode MS" w:cs="Arial"/>
          <w:szCs w:val="22"/>
        </w:rPr>
      </w:pPr>
    </w:p>
    <w:p w14:paraId="3434DB08" w14:textId="77777777" w:rsidR="00AE4076" w:rsidRDefault="00AE4076" w:rsidP="00AE4076">
      <w:pPr>
        <w:tabs>
          <w:tab w:val="left" w:pos="-1440"/>
        </w:tabs>
        <w:ind w:left="567" w:hanging="567"/>
        <w:jc w:val="both"/>
        <w:rPr>
          <w:rFonts w:eastAsia="Arial Unicode MS" w:cs="Arial"/>
          <w:szCs w:val="22"/>
          <w:u w:val="single"/>
        </w:rPr>
      </w:pPr>
      <w:r>
        <w:rPr>
          <w:rFonts w:eastAsia="Arial Unicode MS" w:cs="Arial"/>
          <w:szCs w:val="22"/>
        </w:rPr>
        <w:t xml:space="preserve">2.  </w:t>
      </w:r>
      <w:r>
        <w:rPr>
          <w:rFonts w:eastAsia="Arial Unicode MS" w:cs="Arial"/>
          <w:szCs w:val="22"/>
        </w:rPr>
        <w:tab/>
      </w:r>
      <w:r>
        <w:rPr>
          <w:rFonts w:eastAsia="Arial Unicode MS" w:cs="Arial"/>
          <w:szCs w:val="22"/>
          <w:u w:val="single"/>
        </w:rPr>
        <w:t>Modificacions per causes previstes en els Plecs.</w:t>
      </w:r>
    </w:p>
    <w:p w14:paraId="6AC38950" w14:textId="77777777" w:rsidR="00AE4076" w:rsidRDefault="00AE4076" w:rsidP="00AE4076">
      <w:pPr>
        <w:tabs>
          <w:tab w:val="left" w:pos="-1440"/>
        </w:tabs>
        <w:ind w:left="567" w:hanging="567"/>
        <w:jc w:val="both"/>
        <w:rPr>
          <w:rFonts w:eastAsia="Arial Unicode MS" w:cs="Arial"/>
          <w:szCs w:val="22"/>
        </w:rPr>
      </w:pPr>
    </w:p>
    <w:p w14:paraId="6A779FDF" w14:textId="77777777" w:rsidR="00AE4076" w:rsidRDefault="00AE4076" w:rsidP="00AE4076">
      <w:pPr>
        <w:ind w:left="567"/>
        <w:jc w:val="both"/>
        <w:rPr>
          <w:rFonts w:eastAsia="Arial Unicode MS" w:cs="Arial"/>
          <w:szCs w:val="22"/>
        </w:rPr>
      </w:pPr>
      <w:r>
        <w:rPr>
          <w:rFonts w:eastAsia="Arial Unicode MS" w:cs="Arial"/>
          <w:szCs w:val="22"/>
        </w:rPr>
        <w:t xml:space="preserve">Les modificacions del contracte es duran a terme en les condicions, amb l’abast i els límits que s’estableixen a </w:t>
      </w:r>
      <w:r>
        <w:rPr>
          <w:rFonts w:eastAsia="Arial Unicode MS" w:cs="Arial"/>
          <w:b/>
          <w:szCs w:val="22"/>
        </w:rPr>
        <w:t>l’apartat V del Quadre de Característiques</w:t>
      </w:r>
      <w:r>
        <w:rPr>
          <w:rFonts w:eastAsia="Arial Unicode MS" w:cs="Arial"/>
          <w:szCs w:val="22"/>
        </w:rPr>
        <w:t xml:space="preserve"> i seguint el procediment legalment establert.</w:t>
      </w:r>
    </w:p>
    <w:p w14:paraId="0A3D17BD" w14:textId="77777777" w:rsidR="00AE4076" w:rsidRDefault="00AE4076" w:rsidP="00AE4076">
      <w:pPr>
        <w:tabs>
          <w:tab w:val="left" w:pos="-1440"/>
        </w:tabs>
        <w:ind w:left="567" w:hanging="567"/>
        <w:jc w:val="both"/>
        <w:rPr>
          <w:rFonts w:eastAsia="Arial Unicode MS" w:cs="Arial"/>
          <w:szCs w:val="22"/>
        </w:rPr>
      </w:pPr>
    </w:p>
    <w:p w14:paraId="64C46C73" w14:textId="77777777" w:rsidR="00AE4076" w:rsidRDefault="00AE4076" w:rsidP="00AE4076">
      <w:pPr>
        <w:tabs>
          <w:tab w:val="left" w:pos="-1440"/>
        </w:tabs>
        <w:ind w:left="567" w:hanging="567"/>
        <w:jc w:val="both"/>
        <w:rPr>
          <w:rFonts w:eastAsia="Arial Unicode MS" w:cs="Arial"/>
          <w:szCs w:val="22"/>
        </w:rPr>
      </w:pPr>
      <w:r>
        <w:rPr>
          <w:rFonts w:eastAsia="Arial Unicode MS" w:cs="Arial"/>
          <w:szCs w:val="22"/>
        </w:rPr>
        <w:tab/>
        <w:t>Aquestes modificacions son obligatòries pel contractista.</w:t>
      </w:r>
    </w:p>
    <w:p w14:paraId="5E8159DB" w14:textId="77777777" w:rsidR="00AE4076" w:rsidRDefault="00AE4076" w:rsidP="00AE4076">
      <w:pPr>
        <w:tabs>
          <w:tab w:val="left" w:pos="-1440"/>
        </w:tabs>
        <w:ind w:left="567" w:hanging="567"/>
        <w:jc w:val="both"/>
        <w:rPr>
          <w:rFonts w:eastAsia="Arial Unicode MS" w:cs="Arial"/>
          <w:szCs w:val="22"/>
        </w:rPr>
      </w:pPr>
    </w:p>
    <w:p w14:paraId="23611DD9" w14:textId="77777777" w:rsidR="00AE4076" w:rsidRDefault="00AE4076" w:rsidP="00AE4076">
      <w:pPr>
        <w:ind w:left="567"/>
        <w:jc w:val="both"/>
        <w:rPr>
          <w:rFonts w:eastAsia="Arial Unicode MS" w:cs="Arial"/>
          <w:szCs w:val="22"/>
        </w:rPr>
      </w:pPr>
      <w:r>
        <w:rPr>
          <w:rFonts w:eastAsia="Arial Unicode MS" w:cs="Arial"/>
          <w:szCs w:val="22"/>
        </w:rPr>
        <w:t>El % de modificació previst al</w:t>
      </w:r>
      <w:r>
        <w:rPr>
          <w:rFonts w:eastAsia="Arial Unicode MS" w:cs="Arial"/>
          <w:b/>
          <w:color w:val="000000"/>
          <w:szCs w:val="22"/>
        </w:rPr>
        <w:t xml:space="preserve"> Quadre de Característiques </w:t>
      </w:r>
      <w:r>
        <w:rPr>
          <w:rFonts w:eastAsia="Arial Unicode MS" w:cs="Arial"/>
          <w:szCs w:val="22"/>
        </w:rPr>
        <w:t>es calcularà sobre el preu d’adjudicació quan es tracti de contractes a preu alçat i sobre el pressupost base de licitació quan es tracti de contractes calculats en funció de preus unitaris sense que es pugui determinar el seu nombre màxim.</w:t>
      </w:r>
    </w:p>
    <w:p w14:paraId="5FC2C7E6" w14:textId="77777777" w:rsidR="00AE4076" w:rsidRDefault="00AE4076" w:rsidP="00AE4076">
      <w:pPr>
        <w:ind w:left="567"/>
        <w:jc w:val="both"/>
        <w:rPr>
          <w:rFonts w:eastAsia="Arial Unicode MS" w:cs="Arial"/>
          <w:szCs w:val="22"/>
        </w:rPr>
      </w:pPr>
    </w:p>
    <w:p w14:paraId="4E7BB9FD" w14:textId="77777777" w:rsidR="00AE4076" w:rsidRDefault="00AE4076" w:rsidP="00AE4076">
      <w:pPr>
        <w:ind w:left="567"/>
        <w:jc w:val="both"/>
        <w:rPr>
          <w:rFonts w:cs="Arial"/>
          <w:szCs w:val="22"/>
        </w:rPr>
      </w:pPr>
      <w:r>
        <w:rPr>
          <w:rFonts w:cs="Arial"/>
          <w:szCs w:val="22"/>
          <w:u w:val="single"/>
        </w:rPr>
        <w:t>Per modificar el contracte</w:t>
      </w:r>
      <w:r>
        <w:rPr>
          <w:rFonts w:cs="Arial"/>
          <w:szCs w:val="22"/>
        </w:rPr>
        <w:t xml:space="preserve"> cal seguir un procediment que, com a mínim, consta dels tràmits següents: </w:t>
      </w:r>
    </w:p>
    <w:p w14:paraId="7B9B0D47" w14:textId="77777777" w:rsidR="00AE4076" w:rsidRDefault="00AE4076" w:rsidP="00AE4076">
      <w:pPr>
        <w:jc w:val="both"/>
        <w:rPr>
          <w:rFonts w:cs="Arial"/>
          <w:snapToGrid w:val="0"/>
          <w:szCs w:val="22"/>
        </w:rPr>
      </w:pPr>
    </w:p>
    <w:p w14:paraId="06594BFE" w14:textId="77777777" w:rsidR="00AE4076" w:rsidRDefault="00AE4076" w:rsidP="00AE4076">
      <w:pPr>
        <w:numPr>
          <w:ilvl w:val="0"/>
          <w:numId w:val="61"/>
        </w:numPr>
        <w:tabs>
          <w:tab w:val="left" w:pos="-709"/>
          <w:tab w:val="left" w:pos="0"/>
          <w:tab w:val="left" w:pos="708"/>
          <w:tab w:val="left" w:pos="1276"/>
          <w:tab w:val="left" w:pos="2126"/>
          <w:tab w:val="left" w:pos="2835"/>
          <w:tab w:val="left" w:pos="3544"/>
          <w:tab w:val="left" w:pos="4254"/>
          <w:tab w:val="left" w:pos="4962"/>
          <w:tab w:val="left" w:pos="5671"/>
          <w:tab w:val="left" w:pos="6380"/>
          <w:tab w:val="left" w:pos="7089"/>
          <w:tab w:val="left" w:pos="7798"/>
          <w:tab w:val="left" w:pos="8508"/>
        </w:tabs>
        <w:ind w:left="1276" w:hanging="568"/>
        <w:jc w:val="both"/>
        <w:rPr>
          <w:rFonts w:cs="Arial"/>
          <w:szCs w:val="22"/>
        </w:rPr>
      </w:pPr>
      <w:r>
        <w:rPr>
          <w:rFonts w:cs="Arial"/>
          <w:szCs w:val="22"/>
        </w:rPr>
        <w:t>Petició motivada del responsable del contracte que justificarà la inclusió del cas en els previstos en aquesta Clàusula. També determinarà l’import de la modificació i el % que suposa sobre el preu inicial del contracte.</w:t>
      </w:r>
    </w:p>
    <w:p w14:paraId="2AC4F1AB" w14:textId="77777777" w:rsidR="00AE4076" w:rsidRDefault="00AE4076" w:rsidP="00AE4076">
      <w:pPr>
        <w:numPr>
          <w:ilvl w:val="0"/>
          <w:numId w:val="61"/>
        </w:numPr>
        <w:tabs>
          <w:tab w:val="left" w:pos="-709"/>
          <w:tab w:val="left" w:pos="0"/>
          <w:tab w:val="left" w:pos="708"/>
          <w:tab w:val="left" w:pos="1276"/>
          <w:tab w:val="left" w:pos="2126"/>
          <w:tab w:val="left" w:pos="2835"/>
          <w:tab w:val="left" w:pos="3544"/>
          <w:tab w:val="left" w:pos="4254"/>
          <w:tab w:val="left" w:pos="4962"/>
          <w:tab w:val="left" w:pos="5671"/>
          <w:tab w:val="left" w:pos="6380"/>
          <w:tab w:val="left" w:pos="7089"/>
          <w:tab w:val="left" w:pos="7798"/>
          <w:tab w:val="left" w:pos="8508"/>
        </w:tabs>
        <w:ind w:left="1276" w:hanging="568"/>
        <w:jc w:val="both"/>
        <w:rPr>
          <w:rFonts w:cs="Arial"/>
          <w:szCs w:val="22"/>
        </w:rPr>
      </w:pPr>
      <w:r>
        <w:rPr>
          <w:rFonts w:cs="Arial"/>
          <w:szCs w:val="22"/>
        </w:rPr>
        <w:t>Autorització de l’inici de l’expedient per part de l’Alcaldia o Regidor/a delegat/da.</w:t>
      </w:r>
    </w:p>
    <w:p w14:paraId="6077EEE8" w14:textId="77777777" w:rsidR="00AE4076" w:rsidRDefault="00AE4076" w:rsidP="00AE4076">
      <w:pPr>
        <w:numPr>
          <w:ilvl w:val="0"/>
          <w:numId w:val="61"/>
        </w:numPr>
        <w:tabs>
          <w:tab w:val="left" w:pos="-709"/>
          <w:tab w:val="left" w:pos="0"/>
          <w:tab w:val="left" w:pos="708"/>
          <w:tab w:val="left" w:pos="1276"/>
          <w:tab w:val="left" w:pos="2126"/>
          <w:tab w:val="left" w:pos="2835"/>
          <w:tab w:val="left" w:pos="3544"/>
          <w:tab w:val="left" w:pos="4254"/>
          <w:tab w:val="left" w:pos="4962"/>
          <w:tab w:val="left" w:pos="5671"/>
          <w:tab w:val="left" w:pos="6380"/>
          <w:tab w:val="left" w:pos="7089"/>
          <w:tab w:val="left" w:pos="7798"/>
          <w:tab w:val="left" w:pos="8508"/>
        </w:tabs>
        <w:ind w:left="1276" w:hanging="568"/>
        <w:jc w:val="both"/>
        <w:rPr>
          <w:rFonts w:cs="Arial"/>
          <w:szCs w:val="22"/>
        </w:rPr>
      </w:pPr>
      <w:r>
        <w:rPr>
          <w:rFonts w:cs="Arial"/>
          <w:szCs w:val="22"/>
        </w:rPr>
        <w:t>Presentació, si cal,  de la proposta de forma concreta i adjuntant el projecte o document d’aquest que sigui afectat per la modificació.</w:t>
      </w:r>
    </w:p>
    <w:p w14:paraId="7415268D" w14:textId="77777777" w:rsidR="00AE4076" w:rsidRDefault="00AE4076" w:rsidP="00AE4076">
      <w:pPr>
        <w:numPr>
          <w:ilvl w:val="0"/>
          <w:numId w:val="61"/>
        </w:numPr>
        <w:tabs>
          <w:tab w:val="left" w:pos="-709"/>
          <w:tab w:val="left" w:pos="0"/>
          <w:tab w:val="left" w:pos="708"/>
          <w:tab w:val="left" w:pos="1276"/>
          <w:tab w:val="left" w:pos="2126"/>
          <w:tab w:val="left" w:pos="2835"/>
          <w:tab w:val="left" w:pos="3544"/>
          <w:tab w:val="left" w:pos="4254"/>
          <w:tab w:val="left" w:pos="4962"/>
          <w:tab w:val="left" w:pos="5671"/>
          <w:tab w:val="left" w:pos="6380"/>
          <w:tab w:val="left" w:pos="7089"/>
          <w:tab w:val="left" w:pos="7798"/>
          <w:tab w:val="left" w:pos="8508"/>
        </w:tabs>
        <w:ind w:left="1276" w:hanging="568"/>
        <w:jc w:val="both"/>
        <w:rPr>
          <w:rFonts w:cs="Arial"/>
          <w:szCs w:val="22"/>
        </w:rPr>
      </w:pPr>
      <w:r>
        <w:rPr>
          <w:rFonts w:cs="Arial"/>
          <w:szCs w:val="22"/>
        </w:rPr>
        <w:t>Audiència al contractista, si no ha mostrat conformitat amb la proposta.</w:t>
      </w:r>
    </w:p>
    <w:p w14:paraId="6A74DB1E" w14:textId="77777777" w:rsidR="00AE4076" w:rsidRDefault="00AE4076" w:rsidP="00AE4076">
      <w:pPr>
        <w:numPr>
          <w:ilvl w:val="0"/>
          <w:numId w:val="61"/>
        </w:numPr>
        <w:tabs>
          <w:tab w:val="left" w:pos="1276"/>
        </w:tabs>
        <w:ind w:left="1276" w:hanging="568"/>
        <w:contextualSpacing/>
        <w:jc w:val="both"/>
        <w:rPr>
          <w:rFonts w:eastAsia="Calibri" w:cs="Arial"/>
          <w:szCs w:val="22"/>
        </w:rPr>
      </w:pPr>
      <w:r>
        <w:rPr>
          <w:rFonts w:eastAsia="Calibri" w:cs="Arial"/>
          <w:szCs w:val="22"/>
        </w:rPr>
        <w:t>Sol·licitud del document A.</w:t>
      </w:r>
    </w:p>
    <w:p w14:paraId="2006FD52" w14:textId="77777777" w:rsidR="00AE4076" w:rsidRDefault="00AE4076" w:rsidP="00AE4076">
      <w:pPr>
        <w:numPr>
          <w:ilvl w:val="0"/>
          <w:numId w:val="61"/>
        </w:numPr>
        <w:tabs>
          <w:tab w:val="left" w:pos="-709"/>
          <w:tab w:val="left" w:pos="0"/>
          <w:tab w:val="left" w:pos="708"/>
          <w:tab w:val="left" w:pos="1276"/>
          <w:tab w:val="left" w:pos="2126"/>
          <w:tab w:val="left" w:pos="2835"/>
          <w:tab w:val="left" w:pos="3544"/>
          <w:tab w:val="left" w:pos="4254"/>
          <w:tab w:val="left" w:pos="4962"/>
          <w:tab w:val="left" w:pos="5671"/>
          <w:tab w:val="left" w:pos="6380"/>
          <w:tab w:val="left" w:pos="7089"/>
          <w:tab w:val="left" w:pos="7798"/>
          <w:tab w:val="left" w:pos="8508"/>
        </w:tabs>
        <w:ind w:left="1276" w:hanging="568"/>
        <w:jc w:val="both"/>
        <w:rPr>
          <w:rFonts w:cs="Arial"/>
          <w:szCs w:val="22"/>
        </w:rPr>
      </w:pPr>
      <w:r>
        <w:rPr>
          <w:rFonts w:cs="Arial"/>
          <w:szCs w:val="22"/>
        </w:rPr>
        <w:t xml:space="preserve">La proposta serà objecte d’informe obligatori de l’Àrea o Unitat </w:t>
      </w:r>
      <w:proofErr w:type="spellStart"/>
      <w:r>
        <w:rPr>
          <w:rFonts w:cs="Arial"/>
          <w:szCs w:val="22"/>
        </w:rPr>
        <w:t>tramitadora</w:t>
      </w:r>
      <w:proofErr w:type="spellEnd"/>
      <w:r>
        <w:rPr>
          <w:rFonts w:cs="Arial"/>
          <w:szCs w:val="22"/>
        </w:rPr>
        <w:t xml:space="preserve"> i, en qualsevol cas, del Secretari i de l’Interventor (de fiscalització).</w:t>
      </w:r>
    </w:p>
    <w:p w14:paraId="4730EA16" w14:textId="77777777" w:rsidR="00AE4076" w:rsidRDefault="00AE4076" w:rsidP="00AE4076">
      <w:pPr>
        <w:numPr>
          <w:ilvl w:val="0"/>
          <w:numId w:val="61"/>
        </w:numPr>
        <w:tabs>
          <w:tab w:val="left" w:pos="-709"/>
          <w:tab w:val="left" w:pos="0"/>
          <w:tab w:val="left" w:pos="708"/>
          <w:tab w:val="left" w:pos="1276"/>
          <w:tab w:val="left" w:pos="2126"/>
          <w:tab w:val="left" w:pos="2835"/>
          <w:tab w:val="left" w:pos="3544"/>
          <w:tab w:val="left" w:pos="4254"/>
          <w:tab w:val="left" w:pos="4962"/>
          <w:tab w:val="left" w:pos="5671"/>
          <w:tab w:val="left" w:pos="6380"/>
          <w:tab w:val="left" w:pos="7089"/>
          <w:tab w:val="left" w:pos="7798"/>
          <w:tab w:val="left" w:pos="8508"/>
        </w:tabs>
        <w:ind w:left="1276" w:hanging="568"/>
        <w:contextualSpacing/>
        <w:jc w:val="both"/>
        <w:rPr>
          <w:rFonts w:eastAsia="Calibri" w:cs="Arial"/>
          <w:szCs w:val="22"/>
        </w:rPr>
      </w:pPr>
      <w:r>
        <w:rPr>
          <w:rFonts w:eastAsia="Calibri" w:cs="Arial"/>
          <w:szCs w:val="22"/>
        </w:rPr>
        <w:t xml:space="preserve">Petició d’informe de la Comissió Jurídica Assessora quan la quantia excedeixi el 10% del preu del contracte i sigui  igual o superior a 6.000.000 € que no és el cas, ni tampoc la modificació ultrapassaria el 20% del preu del contracte indicat a l’article 114.3 “in </w:t>
      </w:r>
      <w:proofErr w:type="spellStart"/>
      <w:r>
        <w:rPr>
          <w:rFonts w:eastAsia="Calibri" w:cs="Arial"/>
          <w:szCs w:val="22"/>
        </w:rPr>
        <w:t>fine</w:t>
      </w:r>
      <w:proofErr w:type="spellEnd"/>
      <w:r>
        <w:rPr>
          <w:rFonts w:eastAsia="Calibri" w:cs="Arial"/>
          <w:szCs w:val="22"/>
        </w:rPr>
        <w:t>” del TRRL.</w:t>
      </w:r>
    </w:p>
    <w:p w14:paraId="3A9129C8" w14:textId="77777777" w:rsidR="00AE4076" w:rsidRDefault="00AE4076" w:rsidP="00AE4076">
      <w:pPr>
        <w:numPr>
          <w:ilvl w:val="0"/>
          <w:numId w:val="61"/>
        </w:numPr>
        <w:tabs>
          <w:tab w:val="left" w:pos="-709"/>
          <w:tab w:val="left" w:pos="0"/>
          <w:tab w:val="left" w:pos="708"/>
          <w:tab w:val="left" w:pos="1276"/>
          <w:tab w:val="left" w:pos="2126"/>
          <w:tab w:val="left" w:pos="2835"/>
          <w:tab w:val="left" w:pos="3544"/>
          <w:tab w:val="left" w:pos="4254"/>
          <w:tab w:val="left" w:pos="4962"/>
          <w:tab w:val="left" w:pos="5671"/>
          <w:tab w:val="left" w:pos="6380"/>
          <w:tab w:val="left" w:pos="7089"/>
          <w:tab w:val="left" w:pos="7798"/>
          <w:tab w:val="left" w:pos="8508"/>
        </w:tabs>
        <w:ind w:left="1276" w:hanging="568"/>
        <w:jc w:val="both"/>
        <w:rPr>
          <w:rFonts w:cs="Arial"/>
          <w:szCs w:val="22"/>
        </w:rPr>
      </w:pPr>
      <w:r>
        <w:rPr>
          <w:rFonts w:cs="Arial"/>
          <w:szCs w:val="22"/>
        </w:rPr>
        <w:lastRenderedPageBreak/>
        <w:t>La proposta i la documentació tècnica es sotmetrà a la seva aprovació per part de l’Òrgan de Contractació.</w:t>
      </w:r>
    </w:p>
    <w:p w14:paraId="6DFCA4B0" w14:textId="77777777" w:rsidR="00AE4076" w:rsidRDefault="00AE4076" w:rsidP="00AE4076">
      <w:pPr>
        <w:numPr>
          <w:ilvl w:val="0"/>
          <w:numId w:val="61"/>
        </w:numPr>
        <w:tabs>
          <w:tab w:val="left" w:pos="-709"/>
          <w:tab w:val="left" w:pos="0"/>
          <w:tab w:val="left" w:pos="708"/>
          <w:tab w:val="left" w:pos="1276"/>
          <w:tab w:val="left" w:pos="2126"/>
          <w:tab w:val="left" w:pos="2835"/>
          <w:tab w:val="left" w:pos="3544"/>
          <w:tab w:val="left" w:pos="4254"/>
          <w:tab w:val="left" w:pos="4962"/>
          <w:tab w:val="left" w:pos="5671"/>
          <w:tab w:val="left" w:pos="6380"/>
          <w:tab w:val="left" w:pos="7089"/>
          <w:tab w:val="left" w:pos="7798"/>
          <w:tab w:val="left" w:pos="8508"/>
        </w:tabs>
        <w:ind w:left="1276" w:hanging="568"/>
        <w:jc w:val="both"/>
        <w:rPr>
          <w:rFonts w:cs="Arial"/>
          <w:szCs w:val="22"/>
        </w:rPr>
      </w:pPr>
      <w:r>
        <w:rPr>
          <w:rFonts w:cs="Arial"/>
          <w:szCs w:val="22"/>
        </w:rPr>
        <w:t>Les modificacions es formalitzaran en document administratiu.</w:t>
      </w:r>
    </w:p>
    <w:p w14:paraId="1046D546" w14:textId="77777777" w:rsidR="00AE4076" w:rsidRDefault="00AE4076" w:rsidP="00AE4076">
      <w:pPr>
        <w:ind w:left="567"/>
        <w:jc w:val="both"/>
        <w:rPr>
          <w:rFonts w:eastAsia="Arial Unicode MS" w:cs="Arial"/>
          <w:szCs w:val="22"/>
        </w:rPr>
      </w:pPr>
    </w:p>
    <w:p w14:paraId="0870901C" w14:textId="77777777" w:rsidR="00AE4076" w:rsidRDefault="00AE4076" w:rsidP="00AE4076">
      <w:pPr>
        <w:ind w:left="567"/>
        <w:jc w:val="both"/>
        <w:rPr>
          <w:rFonts w:eastAsia="Arial Unicode MS" w:cs="Arial"/>
          <w:szCs w:val="22"/>
        </w:rPr>
      </w:pPr>
      <w:r>
        <w:rPr>
          <w:rFonts w:cs="Arial"/>
          <w:szCs w:val="22"/>
        </w:rPr>
        <w:t>En cap cas la modificació del contracte podrà suposar l’establiment de nous preus unitaris no previstos en el contracte.</w:t>
      </w:r>
    </w:p>
    <w:p w14:paraId="6155460E" w14:textId="77777777" w:rsidR="00AE4076" w:rsidRDefault="00AE4076" w:rsidP="00AE4076">
      <w:pPr>
        <w:tabs>
          <w:tab w:val="left" w:pos="-1440"/>
        </w:tabs>
        <w:ind w:left="567" w:hanging="567"/>
        <w:jc w:val="both"/>
        <w:rPr>
          <w:rFonts w:eastAsia="Arial Unicode MS" w:cs="Arial"/>
          <w:szCs w:val="22"/>
        </w:rPr>
      </w:pPr>
    </w:p>
    <w:p w14:paraId="1F6D76A8" w14:textId="77777777" w:rsidR="00AE4076" w:rsidRDefault="00AE4076" w:rsidP="00AE4076">
      <w:pPr>
        <w:ind w:left="567" w:hanging="567"/>
        <w:jc w:val="both"/>
        <w:rPr>
          <w:rFonts w:eastAsia="Arial Unicode MS" w:cs="Arial"/>
          <w:snapToGrid w:val="0"/>
          <w:szCs w:val="22"/>
          <w:u w:val="single"/>
        </w:rPr>
      </w:pPr>
      <w:r>
        <w:rPr>
          <w:rFonts w:eastAsia="Arial Unicode MS" w:cs="Arial"/>
          <w:snapToGrid w:val="0"/>
          <w:szCs w:val="22"/>
        </w:rPr>
        <w:t xml:space="preserve">3.  </w:t>
      </w:r>
      <w:r>
        <w:rPr>
          <w:rFonts w:eastAsia="Arial Unicode MS" w:cs="Arial"/>
          <w:snapToGrid w:val="0"/>
          <w:szCs w:val="22"/>
        </w:rPr>
        <w:tab/>
      </w:r>
      <w:r>
        <w:rPr>
          <w:rFonts w:eastAsia="Arial Unicode MS" w:cs="Arial"/>
          <w:snapToGrid w:val="0"/>
          <w:szCs w:val="22"/>
          <w:u w:val="single"/>
        </w:rPr>
        <w:t>Modificacions obligatòries.</w:t>
      </w:r>
    </w:p>
    <w:p w14:paraId="456DD044" w14:textId="77777777" w:rsidR="00AE4076" w:rsidRDefault="00AE4076" w:rsidP="00AE4076">
      <w:pPr>
        <w:ind w:left="567" w:hanging="567"/>
        <w:jc w:val="both"/>
        <w:rPr>
          <w:rFonts w:eastAsia="Arial Unicode MS" w:cs="Arial"/>
          <w:snapToGrid w:val="0"/>
          <w:szCs w:val="22"/>
        </w:rPr>
      </w:pPr>
    </w:p>
    <w:p w14:paraId="20DB9440" w14:textId="77777777" w:rsidR="00AE4076" w:rsidRDefault="00AE4076" w:rsidP="00AE4076">
      <w:pPr>
        <w:ind w:left="567"/>
        <w:jc w:val="both"/>
        <w:rPr>
          <w:rFonts w:eastAsia="Arial Unicode MS" w:cs="Arial"/>
          <w:snapToGrid w:val="0"/>
          <w:szCs w:val="22"/>
        </w:rPr>
      </w:pPr>
      <w:r>
        <w:rPr>
          <w:rFonts w:eastAsia="Arial Unicode MS" w:cs="Arial"/>
          <w:snapToGrid w:val="0"/>
          <w:szCs w:val="22"/>
        </w:rPr>
        <w:t>Qualsevol modificació que afecti a reduccions o supressió de part de l’objecte, seran obligatòries per a l’adjudicatari i no donarà lloc a cap indemnització per aquesta causa. Aquestes també es calcularan aplicant els preus unitaris proporcionats per l'adjudicatari en la seva oferta.</w:t>
      </w:r>
    </w:p>
    <w:p w14:paraId="22D32309" w14:textId="77777777" w:rsidR="00AE4076" w:rsidRDefault="00AE4076" w:rsidP="00AE4076">
      <w:pPr>
        <w:ind w:left="567"/>
        <w:jc w:val="both"/>
        <w:rPr>
          <w:rFonts w:eastAsia="Arial Unicode MS" w:cs="Arial"/>
          <w:snapToGrid w:val="0"/>
          <w:szCs w:val="22"/>
        </w:rPr>
      </w:pPr>
    </w:p>
    <w:p w14:paraId="18F3C433" w14:textId="77777777" w:rsidR="00AE4076" w:rsidRDefault="00AE4076" w:rsidP="00AE4076">
      <w:pPr>
        <w:numPr>
          <w:ilvl w:val="0"/>
          <w:numId w:val="59"/>
        </w:numPr>
        <w:ind w:left="567" w:hanging="567"/>
        <w:jc w:val="both"/>
        <w:rPr>
          <w:rFonts w:eastAsia="Arial Unicode MS" w:cs="Arial"/>
          <w:snapToGrid w:val="0"/>
          <w:szCs w:val="22"/>
          <w:u w:val="single"/>
        </w:rPr>
      </w:pPr>
      <w:r>
        <w:rPr>
          <w:rFonts w:eastAsia="Arial Unicode MS" w:cs="Arial"/>
          <w:snapToGrid w:val="0"/>
          <w:szCs w:val="22"/>
          <w:u w:val="single"/>
        </w:rPr>
        <w:t>Les modificacions del contracte es formalitzaran de conformitat amb el que estableix l’article 153 de la LCSP.</w:t>
      </w:r>
    </w:p>
    <w:p w14:paraId="5ABA8748" w14:textId="77777777" w:rsidR="00AE4076" w:rsidRDefault="00AE4076" w:rsidP="00AE4076">
      <w:pPr>
        <w:ind w:left="720"/>
        <w:jc w:val="both"/>
        <w:rPr>
          <w:rFonts w:eastAsia="Arial Unicode MS" w:cs="Arial"/>
          <w:snapToGrid w:val="0"/>
          <w:szCs w:val="22"/>
        </w:rPr>
      </w:pPr>
    </w:p>
    <w:p w14:paraId="40E4BC2F" w14:textId="77777777" w:rsidR="00AE4076" w:rsidRDefault="00AE4076" w:rsidP="00AE4076">
      <w:pPr>
        <w:ind w:left="567"/>
        <w:jc w:val="both"/>
        <w:rPr>
          <w:rFonts w:eastAsia="Arial Unicode MS" w:cs="Arial"/>
          <w:snapToGrid w:val="0"/>
          <w:szCs w:val="22"/>
        </w:rPr>
      </w:pPr>
      <w:r>
        <w:rPr>
          <w:rFonts w:cs="Arial"/>
          <w:szCs w:val="22"/>
        </w:rPr>
        <w:t>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14:paraId="2214278D" w14:textId="77777777" w:rsidR="00AE4076" w:rsidRDefault="00AE4076" w:rsidP="00AE4076">
      <w:pPr>
        <w:ind w:left="567" w:hanging="567"/>
        <w:jc w:val="both"/>
        <w:rPr>
          <w:rFonts w:eastAsia="Arial Unicode MS" w:cs="Arial"/>
          <w:snapToGrid w:val="0"/>
          <w:szCs w:val="22"/>
        </w:rPr>
      </w:pPr>
    </w:p>
    <w:p w14:paraId="7A3E02D8" w14:textId="77777777" w:rsidR="00AE4076" w:rsidRDefault="00AE4076" w:rsidP="00AE4076">
      <w:pPr>
        <w:numPr>
          <w:ilvl w:val="0"/>
          <w:numId w:val="59"/>
        </w:numPr>
        <w:ind w:left="567" w:hanging="567"/>
        <w:jc w:val="both"/>
        <w:rPr>
          <w:rFonts w:eastAsia="Arial Unicode MS" w:cs="Arial"/>
          <w:snapToGrid w:val="0"/>
          <w:szCs w:val="22"/>
          <w:u w:val="single"/>
        </w:rPr>
      </w:pPr>
      <w:r>
        <w:rPr>
          <w:rFonts w:eastAsia="Arial Unicode MS" w:cs="Arial"/>
          <w:snapToGrid w:val="0"/>
          <w:szCs w:val="22"/>
          <w:u w:val="single"/>
        </w:rPr>
        <w:t>Successió del contractista i cessió del contracte.</w:t>
      </w:r>
    </w:p>
    <w:p w14:paraId="38000245" w14:textId="77777777" w:rsidR="00AE4076" w:rsidRDefault="00AE4076" w:rsidP="00AE4076">
      <w:pPr>
        <w:ind w:left="567" w:hanging="567"/>
        <w:jc w:val="both"/>
        <w:rPr>
          <w:rFonts w:eastAsia="Arial Unicode MS" w:cs="Arial"/>
          <w:snapToGrid w:val="0"/>
          <w:szCs w:val="22"/>
        </w:rPr>
      </w:pPr>
    </w:p>
    <w:p w14:paraId="7363D6D2" w14:textId="77777777" w:rsidR="00AE4076" w:rsidRDefault="00AE4076" w:rsidP="00AE4076">
      <w:pPr>
        <w:numPr>
          <w:ilvl w:val="0"/>
          <w:numId w:val="62"/>
        </w:numPr>
        <w:ind w:left="567" w:hanging="567"/>
        <w:jc w:val="both"/>
        <w:rPr>
          <w:rFonts w:eastAsia="Arial Unicode MS" w:cs="Arial"/>
          <w:snapToGrid w:val="0"/>
          <w:szCs w:val="22"/>
        </w:rPr>
      </w:pPr>
      <w:r>
        <w:rPr>
          <w:rFonts w:eastAsia="Arial Unicode MS" w:cs="Arial"/>
          <w:snapToGrid w:val="0"/>
          <w:szCs w:val="22"/>
        </w:rPr>
        <w:t>Successió de la persona contractista:</w:t>
      </w:r>
    </w:p>
    <w:p w14:paraId="58353A9C" w14:textId="77777777" w:rsidR="00AE4076" w:rsidRDefault="00AE4076" w:rsidP="00AE4076">
      <w:pPr>
        <w:ind w:left="720"/>
        <w:jc w:val="both"/>
        <w:rPr>
          <w:rFonts w:eastAsia="Calibri" w:cs="Arial"/>
          <w:szCs w:val="22"/>
        </w:rPr>
      </w:pPr>
    </w:p>
    <w:p w14:paraId="0D166A7C" w14:textId="77777777" w:rsidR="00AE4076" w:rsidRDefault="00AE4076" w:rsidP="00AE4076">
      <w:pPr>
        <w:ind w:left="567"/>
        <w:jc w:val="both"/>
        <w:rPr>
          <w:rFonts w:eastAsia="Calibri" w:cs="Arial"/>
          <w:szCs w:val="22"/>
        </w:rPr>
      </w:pPr>
      <w:r>
        <w:rPr>
          <w:rFonts w:eastAsia="Calibri" w:cs="Arial"/>
          <w:szCs w:val="22"/>
        </w:rPr>
        <w:t xml:space="preserve">En el supòsit de fusió d’empreses en què participi la societat contractista, el contracte continuarà vigent amb l’entitat absorbent o amb la resultant de la fusió, que quedarà subrogada en tots els drets i obligacions que en dimanen. </w:t>
      </w:r>
    </w:p>
    <w:p w14:paraId="2FFFDB88" w14:textId="77777777" w:rsidR="00AE4076" w:rsidRDefault="00AE4076" w:rsidP="00AE4076">
      <w:pPr>
        <w:ind w:left="567"/>
        <w:jc w:val="both"/>
        <w:rPr>
          <w:rFonts w:eastAsia="Calibri" w:cs="Arial"/>
          <w:szCs w:val="22"/>
        </w:rPr>
      </w:pPr>
    </w:p>
    <w:p w14:paraId="0595CB00" w14:textId="77777777" w:rsidR="00AE4076" w:rsidRDefault="00AE4076" w:rsidP="00AE4076">
      <w:pPr>
        <w:ind w:left="567"/>
        <w:jc w:val="both"/>
        <w:rPr>
          <w:rFonts w:eastAsia="Calibri" w:cs="Arial"/>
          <w:szCs w:val="22"/>
        </w:rPr>
      </w:pPr>
      <w:r>
        <w:rPr>
          <w:rFonts w:eastAsia="Calibri" w:cs="Arial"/>
          <w:szCs w:val="22"/>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14:paraId="5E996344" w14:textId="77777777" w:rsidR="00AE4076" w:rsidRDefault="00AE4076" w:rsidP="00AE4076">
      <w:pPr>
        <w:ind w:left="567"/>
        <w:jc w:val="both"/>
        <w:rPr>
          <w:rFonts w:eastAsia="Calibri" w:cs="Arial"/>
          <w:szCs w:val="22"/>
        </w:rPr>
      </w:pPr>
    </w:p>
    <w:p w14:paraId="3D81FE3F" w14:textId="77777777" w:rsidR="00AE4076" w:rsidRDefault="00AE4076" w:rsidP="00AE4076">
      <w:pPr>
        <w:ind w:left="567"/>
        <w:jc w:val="both"/>
        <w:rPr>
          <w:rFonts w:eastAsia="Calibri" w:cs="Arial"/>
          <w:szCs w:val="22"/>
        </w:rPr>
      </w:pPr>
      <w:r>
        <w:rPr>
          <w:rFonts w:eastAsia="Calibri" w:cs="Arial"/>
          <w:szCs w:val="22"/>
        </w:rPr>
        <w:t xml:space="preserve">L’empresa contractista ha de comunicar a l’Òrgan de Contractació la circumstància que s’hagi produït. </w:t>
      </w:r>
    </w:p>
    <w:p w14:paraId="3F0388DC" w14:textId="77777777" w:rsidR="00AE4076" w:rsidRDefault="00AE4076" w:rsidP="00AE4076">
      <w:pPr>
        <w:ind w:left="567"/>
        <w:jc w:val="both"/>
        <w:rPr>
          <w:rFonts w:eastAsia="Calibri" w:cs="Arial"/>
          <w:szCs w:val="22"/>
        </w:rPr>
      </w:pPr>
    </w:p>
    <w:p w14:paraId="05A62ED3" w14:textId="77777777" w:rsidR="00AE4076" w:rsidRDefault="00AE4076" w:rsidP="00AE4076">
      <w:pPr>
        <w:ind w:left="567"/>
        <w:jc w:val="both"/>
        <w:rPr>
          <w:rFonts w:eastAsia="Calibri" w:cs="Arial"/>
          <w:szCs w:val="22"/>
        </w:rPr>
      </w:pPr>
      <w:r>
        <w:rPr>
          <w:rFonts w:eastAsia="Calibri" w:cs="Arial"/>
          <w:szCs w:val="22"/>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 </w:t>
      </w:r>
    </w:p>
    <w:p w14:paraId="535F1264" w14:textId="77777777" w:rsidR="00AE4076" w:rsidRDefault="00AE4076" w:rsidP="00AE4076">
      <w:pPr>
        <w:ind w:left="567"/>
        <w:jc w:val="both"/>
        <w:rPr>
          <w:rFonts w:eastAsia="Calibri" w:cs="Arial"/>
          <w:szCs w:val="22"/>
        </w:rPr>
      </w:pPr>
    </w:p>
    <w:p w14:paraId="015179F2" w14:textId="77777777" w:rsidR="00AE4076" w:rsidRDefault="00AE4076" w:rsidP="00AE4076">
      <w:pPr>
        <w:ind w:left="567"/>
        <w:jc w:val="both"/>
        <w:rPr>
          <w:rFonts w:eastAsia="Calibri" w:cs="Arial"/>
          <w:szCs w:val="22"/>
        </w:rPr>
      </w:pPr>
      <w:r>
        <w:rPr>
          <w:rFonts w:eastAsia="Calibri" w:cs="Arial"/>
          <w:szCs w:val="22"/>
        </w:rPr>
        <w:lastRenderedPageBreak/>
        <w:t xml:space="preserve">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 </w:t>
      </w:r>
    </w:p>
    <w:p w14:paraId="2DBFF6CE" w14:textId="77777777" w:rsidR="00AE4076" w:rsidRDefault="00AE4076" w:rsidP="00AE4076">
      <w:pPr>
        <w:ind w:left="567"/>
        <w:jc w:val="both"/>
        <w:rPr>
          <w:rFonts w:eastAsia="Calibri" w:cs="Arial"/>
          <w:szCs w:val="22"/>
        </w:rPr>
      </w:pPr>
    </w:p>
    <w:p w14:paraId="386C1807" w14:textId="77777777" w:rsidR="00AE4076" w:rsidRDefault="00AE4076" w:rsidP="00AE4076">
      <w:pPr>
        <w:ind w:left="567"/>
        <w:jc w:val="both"/>
        <w:rPr>
          <w:rFonts w:eastAsia="Arial Unicode MS" w:cs="Arial"/>
          <w:snapToGrid w:val="0"/>
          <w:szCs w:val="22"/>
        </w:rPr>
      </w:pPr>
      <w:r>
        <w:rPr>
          <w:rFonts w:eastAsia="Calibri" w:cs="Arial"/>
          <w:szCs w:val="22"/>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25E285B2" w14:textId="77777777" w:rsidR="00AE4076" w:rsidRDefault="00AE4076" w:rsidP="00AE4076">
      <w:pPr>
        <w:jc w:val="both"/>
        <w:rPr>
          <w:rFonts w:eastAsia="Arial Unicode MS" w:cs="Arial"/>
          <w:snapToGrid w:val="0"/>
          <w:szCs w:val="22"/>
          <w:highlight w:val="yellow"/>
        </w:rPr>
      </w:pPr>
    </w:p>
    <w:p w14:paraId="7E2FC1D8" w14:textId="77777777" w:rsidR="00AE4076" w:rsidRDefault="00AE4076" w:rsidP="00AE4076">
      <w:pPr>
        <w:numPr>
          <w:ilvl w:val="0"/>
          <w:numId w:val="62"/>
        </w:numPr>
        <w:ind w:left="567" w:hanging="567"/>
        <w:jc w:val="both"/>
        <w:rPr>
          <w:rFonts w:eastAsia="Arial Unicode MS" w:cs="Arial"/>
          <w:snapToGrid w:val="0"/>
          <w:szCs w:val="22"/>
        </w:rPr>
      </w:pPr>
      <w:r>
        <w:rPr>
          <w:rFonts w:eastAsia="Arial Unicode MS" w:cs="Arial"/>
          <w:snapToGrid w:val="0"/>
          <w:szCs w:val="22"/>
        </w:rPr>
        <w:t xml:space="preserve">Cessió del contracte. </w:t>
      </w:r>
    </w:p>
    <w:p w14:paraId="092C86EA" w14:textId="77777777" w:rsidR="00AE4076" w:rsidRDefault="00AE4076" w:rsidP="00AE4076">
      <w:pPr>
        <w:jc w:val="both"/>
        <w:rPr>
          <w:rFonts w:eastAsia="Arial Unicode MS" w:cs="Arial"/>
          <w:snapToGrid w:val="0"/>
          <w:szCs w:val="22"/>
        </w:rPr>
      </w:pPr>
    </w:p>
    <w:p w14:paraId="0C4073D6" w14:textId="77777777" w:rsidR="00AE4076" w:rsidRDefault="00AE4076" w:rsidP="00AE4076">
      <w:pPr>
        <w:ind w:left="567"/>
        <w:jc w:val="both"/>
        <w:rPr>
          <w:rFonts w:eastAsia="Arial Unicode MS" w:cs="Arial"/>
          <w:snapToGrid w:val="0"/>
          <w:szCs w:val="22"/>
        </w:rPr>
      </w:pPr>
      <w:r>
        <w:rPr>
          <w:rFonts w:eastAsia="Arial Unicode MS" w:cs="Arial"/>
          <w:snapToGrid w:val="0"/>
          <w:szCs w:val="22"/>
        </w:rPr>
        <w:t xml:space="preserve">Es permet la cessió del contracte si es troba prevista en </w:t>
      </w:r>
      <w:r>
        <w:rPr>
          <w:rFonts w:eastAsia="Arial Unicode MS" w:cs="Arial"/>
          <w:b/>
          <w:snapToGrid w:val="0"/>
          <w:szCs w:val="22"/>
        </w:rPr>
        <w:t>l’apartat M del Quadre de Característiques</w:t>
      </w:r>
      <w:r>
        <w:rPr>
          <w:rFonts w:eastAsia="Arial Unicode MS" w:cs="Arial"/>
          <w:snapToGrid w:val="0"/>
          <w:szCs w:val="22"/>
        </w:rPr>
        <w:t xml:space="preserve"> d’aquest Plec, sempre que es compleixin els següents requisits:</w:t>
      </w:r>
    </w:p>
    <w:p w14:paraId="1FA88E65" w14:textId="77777777" w:rsidR="00AE4076" w:rsidRDefault="00AE4076" w:rsidP="00AE4076">
      <w:pPr>
        <w:ind w:left="567"/>
        <w:jc w:val="both"/>
        <w:rPr>
          <w:rFonts w:eastAsia="Arial Unicode MS" w:cs="Arial"/>
          <w:snapToGrid w:val="0"/>
          <w:szCs w:val="22"/>
          <w:highlight w:val="yellow"/>
        </w:rPr>
      </w:pPr>
    </w:p>
    <w:p w14:paraId="206B6E44" w14:textId="77777777" w:rsidR="00AE4076" w:rsidRDefault="00AE4076" w:rsidP="00AE4076">
      <w:pPr>
        <w:ind w:left="567"/>
        <w:jc w:val="both"/>
        <w:rPr>
          <w:rFonts w:cs="Arial"/>
          <w:szCs w:val="22"/>
        </w:rPr>
      </w:pPr>
      <w:r>
        <w:rPr>
          <w:rFonts w:cs="Arial"/>
          <w:szCs w:val="22"/>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5471FBAC" w14:textId="77777777" w:rsidR="00AE4076" w:rsidRDefault="00AE4076" w:rsidP="00AE4076">
      <w:pPr>
        <w:ind w:left="567"/>
        <w:jc w:val="both"/>
        <w:rPr>
          <w:rFonts w:cs="Arial"/>
          <w:szCs w:val="22"/>
        </w:rPr>
      </w:pPr>
    </w:p>
    <w:p w14:paraId="33D0CE93" w14:textId="77777777" w:rsidR="00AE4076" w:rsidRDefault="00AE4076" w:rsidP="00AE4076">
      <w:pPr>
        <w:ind w:left="1134" w:hanging="567"/>
        <w:jc w:val="both"/>
        <w:rPr>
          <w:rFonts w:cs="Arial"/>
          <w:szCs w:val="22"/>
        </w:rPr>
      </w:pPr>
      <w:r>
        <w:rPr>
          <w:rFonts w:cs="Arial"/>
          <w:szCs w:val="22"/>
        </w:rPr>
        <w:t xml:space="preserve">a) </w:t>
      </w:r>
      <w:r>
        <w:rPr>
          <w:rFonts w:cs="Arial"/>
          <w:szCs w:val="22"/>
        </w:rPr>
        <w:tab/>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6C91B61D" w14:textId="77777777" w:rsidR="00AE4076" w:rsidRDefault="00AE4076" w:rsidP="00AE4076">
      <w:pPr>
        <w:ind w:left="1134" w:hanging="567"/>
        <w:jc w:val="both"/>
        <w:rPr>
          <w:rFonts w:cs="Arial"/>
          <w:szCs w:val="22"/>
        </w:rPr>
      </w:pPr>
    </w:p>
    <w:p w14:paraId="2D047923" w14:textId="77777777" w:rsidR="00AE4076" w:rsidRDefault="00AE4076" w:rsidP="00AE4076">
      <w:pPr>
        <w:ind w:left="1134" w:hanging="567"/>
        <w:jc w:val="both"/>
        <w:rPr>
          <w:rFonts w:cs="Arial"/>
          <w:szCs w:val="22"/>
        </w:rPr>
      </w:pPr>
      <w:r>
        <w:rPr>
          <w:rFonts w:cs="Arial"/>
          <w:szCs w:val="22"/>
        </w:rPr>
        <w:t xml:space="preserve">b) </w:t>
      </w:r>
      <w:r>
        <w:rPr>
          <w:rFonts w:cs="Arial"/>
          <w:szCs w:val="22"/>
        </w:rPr>
        <w:tab/>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Pr>
          <w:rFonts w:cs="Arial"/>
          <w:szCs w:val="22"/>
        </w:rPr>
        <w:t>refinançament</w:t>
      </w:r>
      <w:proofErr w:type="spellEnd"/>
      <w:r>
        <w:rPr>
          <w:rFonts w:cs="Arial"/>
          <w:szCs w:val="22"/>
        </w:rPr>
        <w:t xml:space="preserve">, o per obtenir adhesions a una proposta anticipada de conveni, en els termes que preveu la legislació concursal. </w:t>
      </w:r>
    </w:p>
    <w:p w14:paraId="1FA7FE45" w14:textId="77777777" w:rsidR="00AE4076" w:rsidRDefault="00AE4076" w:rsidP="00AE4076">
      <w:pPr>
        <w:ind w:left="1134" w:hanging="567"/>
        <w:jc w:val="both"/>
        <w:rPr>
          <w:rFonts w:cs="Arial"/>
          <w:szCs w:val="22"/>
        </w:rPr>
      </w:pPr>
    </w:p>
    <w:p w14:paraId="0AD26CA5" w14:textId="77777777" w:rsidR="00AE4076" w:rsidRDefault="00AE4076" w:rsidP="00AE4076">
      <w:pPr>
        <w:ind w:left="1134" w:hanging="567"/>
        <w:jc w:val="both"/>
        <w:rPr>
          <w:rFonts w:cs="Arial"/>
          <w:szCs w:val="22"/>
        </w:rPr>
      </w:pPr>
      <w:r>
        <w:rPr>
          <w:rFonts w:cs="Arial"/>
          <w:szCs w:val="22"/>
        </w:rPr>
        <w:t xml:space="preserve">c) </w:t>
      </w:r>
      <w:r>
        <w:rPr>
          <w:rFonts w:cs="Arial"/>
          <w:szCs w:val="22"/>
        </w:rPr>
        <w:tab/>
        <w:t xml:space="preserve">L’empresa cessionària tingui capacitat per contractar amb l’Administració, la solvència exigible en funció de la fase d’execució del contracte, i no estigui incursa en una causa de prohibició de contractar. </w:t>
      </w:r>
    </w:p>
    <w:p w14:paraId="459EA5AC" w14:textId="77777777" w:rsidR="00AE4076" w:rsidRDefault="00AE4076" w:rsidP="00AE4076">
      <w:pPr>
        <w:ind w:left="1134" w:hanging="567"/>
        <w:jc w:val="both"/>
        <w:rPr>
          <w:rFonts w:cs="Arial"/>
          <w:szCs w:val="22"/>
        </w:rPr>
      </w:pPr>
    </w:p>
    <w:p w14:paraId="72468602" w14:textId="77777777" w:rsidR="00AE4076" w:rsidRDefault="00AE4076" w:rsidP="00AE4076">
      <w:pPr>
        <w:numPr>
          <w:ilvl w:val="0"/>
          <w:numId w:val="55"/>
        </w:numPr>
        <w:ind w:left="1134" w:hanging="567"/>
        <w:jc w:val="both"/>
        <w:rPr>
          <w:rFonts w:eastAsia="Calibri" w:cs="Arial"/>
          <w:szCs w:val="22"/>
        </w:rPr>
      </w:pPr>
      <w:r>
        <w:rPr>
          <w:rFonts w:eastAsia="Calibri" w:cs="Arial"/>
          <w:szCs w:val="22"/>
        </w:rPr>
        <w:t xml:space="preserve">La cessió es formalitzi, entre l’empresa adjudicatària i l’empresa cedent, en escriptura pública. </w:t>
      </w:r>
    </w:p>
    <w:p w14:paraId="168FE25B" w14:textId="77777777" w:rsidR="00AE4076" w:rsidRDefault="00AE4076" w:rsidP="00AE4076">
      <w:pPr>
        <w:ind w:left="1134" w:hanging="567"/>
        <w:jc w:val="both"/>
        <w:rPr>
          <w:rFonts w:eastAsia="Calibri" w:cs="Arial"/>
          <w:szCs w:val="22"/>
        </w:rPr>
      </w:pPr>
    </w:p>
    <w:p w14:paraId="28EB78A1" w14:textId="77777777" w:rsidR="00AE4076" w:rsidRDefault="00AE4076" w:rsidP="00AE4076">
      <w:pPr>
        <w:ind w:left="1134"/>
        <w:jc w:val="both"/>
        <w:rPr>
          <w:rFonts w:eastAsia="Calibri" w:cs="Arial"/>
          <w:szCs w:val="22"/>
        </w:rPr>
      </w:pPr>
      <w:r>
        <w:rPr>
          <w:rFonts w:eastAsia="Calibri" w:cs="Arial"/>
          <w:szCs w:val="22"/>
        </w:rPr>
        <w:t>No es podrà autoritzar la cessió a una tercera persona quan la cessió suposi una alteració substancial de les característiques de l’empresa contractista si aquestes constitueixen un element essencial del contracte.</w:t>
      </w:r>
    </w:p>
    <w:p w14:paraId="6C7F7B79" w14:textId="77777777" w:rsidR="00AE4076" w:rsidRDefault="00AE4076" w:rsidP="00AE4076">
      <w:pPr>
        <w:ind w:left="1134" w:hanging="567"/>
        <w:jc w:val="both"/>
        <w:rPr>
          <w:rFonts w:eastAsia="Calibri" w:cs="Arial"/>
          <w:szCs w:val="22"/>
        </w:rPr>
      </w:pPr>
    </w:p>
    <w:p w14:paraId="71B0B9A1" w14:textId="77777777" w:rsidR="00AE4076" w:rsidRDefault="00AE4076" w:rsidP="00AE4076">
      <w:pPr>
        <w:ind w:left="1134"/>
        <w:jc w:val="both"/>
        <w:rPr>
          <w:rFonts w:eastAsia="Arial Unicode MS" w:cs="Arial"/>
          <w:snapToGrid w:val="0"/>
          <w:szCs w:val="22"/>
        </w:rPr>
      </w:pPr>
      <w:r>
        <w:rPr>
          <w:rFonts w:eastAsia="Calibri" w:cs="Arial"/>
          <w:szCs w:val="22"/>
        </w:rPr>
        <w:t xml:space="preserve">L’empresa cessionària quedarà subrogada en tots els drets i les obligacions que corresponen a l’empresa que cedeix el contracte. </w:t>
      </w:r>
    </w:p>
    <w:p w14:paraId="23CE4C40" w14:textId="77777777" w:rsidR="00AE4076" w:rsidRDefault="00AE4076" w:rsidP="00AE4076">
      <w:pPr>
        <w:ind w:left="567" w:hanging="567"/>
        <w:jc w:val="both"/>
        <w:rPr>
          <w:rFonts w:eastAsia="Arial Unicode MS" w:cs="Arial"/>
          <w:snapToGrid w:val="0"/>
          <w:szCs w:val="22"/>
        </w:rPr>
      </w:pPr>
    </w:p>
    <w:p w14:paraId="3C500958" w14:textId="77777777" w:rsidR="00AE4076" w:rsidRDefault="00AE4076" w:rsidP="00AE4076">
      <w:pPr>
        <w:ind w:left="567" w:hanging="567"/>
        <w:jc w:val="both"/>
        <w:rPr>
          <w:rFonts w:eastAsia="Arial Unicode MS" w:cs="Arial"/>
          <w:snapToGrid w:val="0"/>
          <w:szCs w:val="22"/>
          <w:u w:val="single"/>
        </w:rPr>
      </w:pPr>
      <w:r>
        <w:rPr>
          <w:rFonts w:eastAsia="Arial Unicode MS" w:cs="Arial"/>
          <w:snapToGrid w:val="0"/>
          <w:szCs w:val="22"/>
        </w:rPr>
        <w:t xml:space="preserve">6.  </w:t>
      </w:r>
      <w:r>
        <w:rPr>
          <w:rFonts w:eastAsia="Arial Unicode MS" w:cs="Arial"/>
          <w:snapToGrid w:val="0"/>
          <w:szCs w:val="22"/>
        </w:rPr>
        <w:tab/>
      </w:r>
      <w:r>
        <w:rPr>
          <w:rFonts w:eastAsia="Arial Unicode MS" w:cs="Arial"/>
          <w:snapToGrid w:val="0"/>
          <w:szCs w:val="22"/>
          <w:u w:val="single"/>
        </w:rPr>
        <w:t>Suspensió del contracte.</w:t>
      </w:r>
    </w:p>
    <w:p w14:paraId="6583437E" w14:textId="77777777" w:rsidR="00AE4076" w:rsidRDefault="00AE4076" w:rsidP="00AE4076">
      <w:pPr>
        <w:ind w:left="567" w:hanging="567"/>
        <w:jc w:val="both"/>
        <w:rPr>
          <w:rFonts w:eastAsia="Arial Unicode MS" w:cs="Arial"/>
          <w:snapToGrid w:val="0"/>
          <w:szCs w:val="22"/>
        </w:rPr>
      </w:pPr>
    </w:p>
    <w:p w14:paraId="77C12065" w14:textId="77777777" w:rsidR="00AE4076" w:rsidRDefault="00AE4076" w:rsidP="00AE4076">
      <w:pPr>
        <w:ind w:left="567"/>
        <w:jc w:val="both"/>
        <w:rPr>
          <w:rFonts w:cs="Arial"/>
          <w:szCs w:val="22"/>
        </w:rPr>
      </w:pPr>
      <w:r>
        <w:rPr>
          <w:rFonts w:cs="Arial"/>
          <w:szCs w:val="22"/>
        </w:rPr>
        <w:t xml:space="preserve">El contracte podrà ser suspès per acord de l’Administració o perquè el contractista opti per suspendre el seu compliment, en cas de demora en el pagament del preu superior a 4 mesos, comunicant-ho a l’Administració amb un mes d’antelació. </w:t>
      </w:r>
    </w:p>
    <w:p w14:paraId="4704CAE9" w14:textId="77777777" w:rsidR="00AE4076" w:rsidRDefault="00AE4076" w:rsidP="00AE4076">
      <w:pPr>
        <w:ind w:left="567"/>
        <w:jc w:val="both"/>
        <w:rPr>
          <w:rFonts w:cs="Arial"/>
          <w:szCs w:val="22"/>
        </w:rPr>
      </w:pPr>
    </w:p>
    <w:p w14:paraId="1DE92F2D" w14:textId="77777777" w:rsidR="00AE4076" w:rsidRDefault="00AE4076" w:rsidP="00AE4076">
      <w:pPr>
        <w:ind w:left="567"/>
        <w:jc w:val="both"/>
        <w:rPr>
          <w:rFonts w:cs="Arial"/>
          <w:szCs w:val="22"/>
        </w:rPr>
      </w:pPr>
      <w:r>
        <w:rPr>
          <w:rFonts w:cs="Arial"/>
          <w:szCs w:val="22"/>
        </w:rPr>
        <w:lastRenderedPageBreak/>
        <w:t xml:space="preserve">En tot cas, l’Administració ha d’estendre l’acta de suspensió corresponent, d’ofici o a sol·licitud de l’empresa contractista, de conformitat amb el que disposa l’article 208.1 de la LCSP. </w:t>
      </w:r>
    </w:p>
    <w:p w14:paraId="15C3A5B8" w14:textId="77777777" w:rsidR="00AE4076" w:rsidRDefault="00AE4076" w:rsidP="00AE4076">
      <w:pPr>
        <w:ind w:left="567"/>
        <w:jc w:val="both"/>
        <w:rPr>
          <w:rFonts w:cs="Arial"/>
          <w:szCs w:val="22"/>
        </w:rPr>
      </w:pPr>
      <w:r>
        <w:rPr>
          <w:rFonts w:cs="Arial"/>
          <w:szCs w:val="22"/>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0DB94B8E" w14:textId="77777777" w:rsidR="00AE4076" w:rsidRDefault="00AE4076" w:rsidP="00AE4076">
      <w:pPr>
        <w:ind w:left="567"/>
        <w:jc w:val="both"/>
        <w:rPr>
          <w:rFonts w:cs="Arial"/>
          <w:szCs w:val="22"/>
        </w:rPr>
      </w:pPr>
      <w:r>
        <w:rPr>
          <w:rFonts w:cs="Arial"/>
          <w:szCs w:val="22"/>
        </w:rPr>
        <w:t>L’Administració ha d’abonar a l’empresa contractista els danys i perjudicis que efectivament se li causin de conformitat amb el previst a l’article 208.2 de la LCSP. L’abonament dels danys i perjudicis a l’empresa contractista només comprendrà els conceptes que s’indiquen en aquest precepte.</w:t>
      </w:r>
    </w:p>
    <w:p w14:paraId="1894338C" w14:textId="77777777" w:rsidR="00AE4076" w:rsidRDefault="00AE4076" w:rsidP="00AE4076">
      <w:pPr>
        <w:ind w:left="567"/>
        <w:jc w:val="both"/>
        <w:rPr>
          <w:rFonts w:eastAsia="Arial Unicode MS" w:cs="Arial"/>
          <w:snapToGrid w:val="0"/>
          <w:szCs w:val="22"/>
        </w:rPr>
      </w:pPr>
    </w:p>
    <w:p w14:paraId="088A34BD" w14:textId="77777777" w:rsidR="00AE4076" w:rsidRDefault="00AE4076" w:rsidP="00AE4076">
      <w:pPr>
        <w:keepNext/>
        <w:tabs>
          <w:tab w:val="left" w:pos="567"/>
        </w:tabs>
        <w:jc w:val="both"/>
        <w:rPr>
          <w:rFonts w:eastAsia="Arial Unicode MS" w:cs="Arial"/>
          <w:snapToGrid w:val="0"/>
          <w:szCs w:val="22"/>
          <w:u w:val="single"/>
        </w:rPr>
      </w:pPr>
      <w:r>
        <w:rPr>
          <w:rFonts w:eastAsia="Arial Unicode MS" w:cs="Arial"/>
          <w:snapToGrid w:val="0"/>
          <w:szCs w:val="22"/>
        </w:rPr>
        <w:t xml:space="preserve">7. </w:t>
      </w:r>
      <w:r>
        <w:rPr>
          <w:rFonts w:eastAsia="Arial Unicode MS" w:cs="Arial"/>
          <w:snapToGrid w:val="0"/>
          <w:szCs w:val="22"/>
        </w:rPr>
        <w:tab/>
      </w:r>
      <w:r>
        <w:rPr>
          <w:rFonts w:eastAsia="Arial Unicode MS" w:cs="Arial"/>
          <w:snapToGrid w:val="0"/>
          <w:szCs w:val="22"/>
          <w:u w:val="single"/>
        </w:rPr>
        <w:t>Interpretació del contracte i resolució de dubtes.</w:t>
      </w:r>
    </w:p>
    <w:p w14:paraId="3915F6F3" w14:textId="77777777" w:rsidR="00AE4076" w:rsidRDefault="00AE4076" w:rsidP="00AE4076">
      <w:pPr>
        <w:keepNext/>
        <w:ind w:left="720"/>
        <w:jc w:val="both"/>
        <w:rPr>
          <w:rFonts w:eastAsia="Arial Unicode MS" w:cs="Arial"/>
          <w:snapToGrid w:val="0"/>
          <w:szCs w:val="22"/>
          <w:u w:val="single"/>
        </w:rPr>
      </w:pPr>
    </w:p>
    <w:p w14:paraId="1AAF9C46" w14:textId="77777777" w:rsidR="00AE4076" w:rsidRDefault="00AE4076" w:rsidP="00AE4076">
      <w:pPr>
        <w:keepNext/>
        <w:ind w:left="567"/>
        <w:jc w:val="both"/>
        <w:rPr>
          <w:rFonts w:eastAsia="Arial Unicode MS" w:cs="Arial"/>
          <w:szCs w:val="22"/>
        </w:rPr>
      </w:pPr>
      <w:r>
        <w:rPr>
          <w:rFonts w:eastAsia="Arial Unicode MS" w:cs="Arial"/>
          <w:szCs w:val="22"/>
        </w:rPr>
        <w:t>L’Òrgan de Contractació ostenta la prerrogativa d’interpretar el contracte i resoldre els dubtes que ofereixi el seu compliment. Igualment podrà, per raons d’interès públic, modificar el contracte i acordar la seva resolució i determinar els efectes d’aquesta.</w:t>
      </w:r>
    </w:p>
    <w:p w14:paraId="5E0AF4A8" w14:textId="77777777" w:rsidR="00AE4076" w:rsidRDefault="00AE4076" w:rsidP="00AE4076">
      <w:pPr>
        <w:jc w:val="both"/>
        <w:rPr>
          <w:rFonts w:eastAsia="Arial Unicode MS" w:cs="Arial"/>
          <w:snapToGrid w:val="0"/>
          <w:szCs w:val="22"/>
        </w:rPr>
      </w:pPr>
    </w:p>
    <w:p w14:paraId="6558B8F4" w14:textId="77777777" w:rsidR="00AE4076" w:rsidRDefault="00AE4076" w:rsidP="00AE4076">
      <w:pPr>
        <w:jc w:val="both"/>
        <w:rPr>
          <w:rFonts w:eastAsia="Arial Unicode MS" w:cs="Arial"/>
          <w:snapToGrid w:val="0"/>
          <w:szCs w:val="22"/>
        </w:rPr>
      </w:pPr>
    </w:p>
    <w:p w14:paraId="17BC6660" w14:textId="77777777" w:rsidR="00AE4076" w:rsidRDefault="00AE4076" w:rsidP="00AE4076">
      <w:pPr>
        <w:tabs>
          <w:tab w:val="left" w:pos="567"/>
        </w:tabs>
        <w:jc w:val="both"/>
        <w:rPr>
          <w:rFonts w:eastAsia="Arial Unicode MS" w:cs="Arial"/>
          <w:b/>
          <w:szCs w:val="22"/>
          <w:u w:val="single"/>
        </w:rPr>
      </w:pPr>
      <w:r>
        <w:rPr>
          <w:rFonts w:eastAsia="Arial Unicode MS" w:cs="Arial"/>
          <w:b/>
          <w:szCs w:val="22"/>
        </w:rPr>
        <w:t xml:space="preserve">22. </w:t>
      </w:r>
      <w:r>
        <w:rPr>
          <w:rFonts w:eastAsia="Arial Unicode MS" w:cs="Arial"/>
          <w:b/>
          <w:szCs w:val="22"/>
        </w:rPr>
        <w:tab/>
      </w:r>
      <w:r>
        <w:rPr>
          <w:rFonts w:eastAsia="Arial Unicode MS" w:cs="Arial"/>
          <w:b/>
          <w:szCs w:val="22"/>
          <w:u w:val="single"/>
        </w:rPr>
        <w:t>REVISIÓ DE PREUS.</w:t>
      </w:r>
    </w:p>
    <w:p w14:paraId="31B01C69" w14:textId="77777777" w:rsidR="00AE4076" w:rsidRDefault="00AE4076" w:rsidP="00AE4076">
      <w:pPr>
        <w:jc w:val="both"/>
        <w:rPr>
          <w:rFonts w:eastAsia="Arial Unicode MS" w:cs="Arial"/>
          <w:szCs w:val="22"/>
        </w:rPr>
      </w:pPr>
    </w:p>
    <w:p w14:paraId="4C3EB013" w14:textId="77777777" w:rsidR="00AE4076" w:rsidRDefault="00AE4076" w:rsidP="00AE4076">
      <w:pPr>
        <w:jc w:val="both"/>
        <w:rPr>
          <w:rFonts w:eastAsia="Arial Unicode MS" w:cs="Arial"/>
          <w:b/>
          <w:szCs w:val="22"/>
        </w:rPr>
      </w:pPr>
      <w:r>
        <w:rPr>
          <w:rFonts w:eastAsia="Arial Unicode MS" w:cs="Arial"/>
          <w:szCs w:val="22"/>
        </w:rPr>
        <w:t xml:space="preserve">Pel que fa a la revisió de preus, s’aplicarà allò que estableixi la </w:t>
      </w:r>
      <w:r>
        <w:rPr>
          <w:rFonts w:eastAsia="Arial Unicode MS" w:cs="Arial"/>
          <w:b/>
          <w:szCs w:val="22"/>
        </w:rPr>
        <w:t xml:space="preserve">lletra N del Quadre de Característiques. </w:t>
      </w:r>
    </w:p>
    <w:p w14:paraId="1BF5B121" w14:textId="77777777" w:rsidR="00AE4076" w:rsidRDefault="00AE4076" w:rsidP="00AE4076">
      <w:pPr>
        <w:jc w:val="both"/>
        <w:rPr>
          <w:rFonts w:cs="Arial"/>
          <w:szCs w:val="22"/>
        </w:rPr>
      </w:pPr>
    </w:p>
    <w:p w14:paraId="3B990BDE" w14:textId="77777777" w:rsidR="00AE4076" w:rsidRDefault="00AE4076" w:rsidP="00AE4076">
      <w:pPr>
        <w:jc w:val="both"/>
        <w:rPr>
          <w:rFonts w:eastAsia="Arial Unicode MS" w:cs="Arial"/>
          <w:b/>
          <w:szCs w:val="22"/>
        </w:rPr>
      </w:pPr>
      <w:r>
        <w:rPr>
          <w:rFonts w:cs="Arial"/>
          <w:szCs w:val="22"/>
        </w:rPr>
        <w:t>La revisió periòdica i predeterminada de preus només serà procedent quan el contracte s’hagi executat, almenys, en un 20% del seu import i hagin transcorregut dos anys des de la seva formalització. L’import de les revisions que siguin procedents es farà efectiu, d’ofici, mitjançant l’abonament o el descompte corresponent en les certificacions o pagaments parcials.</w:t>
      </w:r>
    </w:p>
    <w:p w14:paraId="7969050F" w14:textId="77777777" w:rsidR="00AE4076" w:rsidRDefault="00AE4076" w:rsidP="00AE4076">
      <w:pPr>
        <w:jc w:val="both"/>
        <w:rPr>
          <w:rFonts w:eastAsia="Arial Unicode MS" w:cs="Arial"/>
          <w:b/>
          <w:szCs w:val="22"/>
        </w:rPr>
      </w:pPr>
    </w:p>
    <w:p w14:paraId="4CF4003E" w14:textId="77777777" w:rsidR="00AE4076" w:rsidRDefault="00AE4076" w:rsidP="00AE4076">
      <w:pPr>
        <w:jc w:val="both"/>
        <w:rPr>
          <w:rFonts w:eastAsia="Arial Unicode MS" w:cs="Arial"/>
          <w:b/>
          <w:szCs w:val="22"/>
        </w:rPr>
      </w:pPr>
    </w:p>
    <w:p w14:paraId="47BA24A9" w14:textId="77777777" w:rsidR="00AE4076" w:rsidRDefault="00AE4076" w:rsidP="00AE4076">
      <w:pPr>
        <w:ind w:left="567" w:hanging="567"/>
        <w:jc w:val="both"/>
        <w:rPr>
          <w:rFonts w:eastAsia="Arial Unicode MS" w:cs="Arial"/>
          <w:b/>
          <w:szCs w:val="22"/>
          <w:u w:val="single"/>
        </w:rPr>
      </w:pPr>
      <w:r>
        <w:rPr>
          <w:rFonts w:eastAsia="Arial Unicode MS" w:cs="Arial"/>
          <w:b/>
          <w:szCs w:val="22"/>
        </w:rPr>
        <w:t xml:space="preserve">23. </w:t>
      </w:r>
      <w:r>
        <w:rPr>
          <w:rFonts w:eastAsia="Arial Unicode MS" w:cs="Arial"/>
          <w:b/>
          <w:szCs w:val="22"/>
        </w:rPr>
        <w:tab/>
      </w:r>
      <w:r>
        <w:rPr>
          <w:rFonts w:eastAsia="Arial Unicode MS" w:cs="Arial"/>
          <w:b/>
          <w:szCs w:val="22"/>
          <w:u w:val="single"/>
        </w:rPr>
        <w:t>RECEPCIÓ I LIQUIDACIÓ.</w:t>
      </w:r>
    </w:p>
    <w:p w14:paraId="4B1D54F0" w14:textId="77777777" w:rsidR="00AE4076" w:rsidRDefault="00AE4076" w:rsidP="00AE4076">
      <w:pPr>
        <w:jc w:val="both"/>
        <w:rPr>
          <w:rFonts w:eastAsia="Arial Unicode MS" w:cs="Arial"/>
          <w:szCs w:val="22"/>
        </w:rPr>
      </w:pPr>
    </w:p>
    <w:p w14:paraId="3F506A75" w14:textId="77777777" w:rsidR="00AE4076" w:rsidRDefault="00AE4076" w:rsidP="00AE4076">
      <w:pPr>
        <w:jc w:val="both"/>
        <w:rPr>
          <w:rFonts w:eastAsia="Arial Unicode MS" w:cs="Arial"/>
          <w:szCs w:val="22"/>
        </w:rPr>
      </w:pPr>
      <w:r>
        <w:rPr>
          <w:rFonts w:eastAsia="Arial Unicode MS" w:cs="Arial"/>
          <w:szCs w:val="22"/>
        </w:rPr>
        <w:t>La recepció i la liquidació del contracte es realitzarà conforme al que disposen els articles 210 i 311 de la LCSP i l’article 204 del RGLCAP.</w:t>
      </w:r>
    </w:p>
    <w:p w14:paraId="0B10DA3B" w14:textId="77777777" w:rsidR="00AE4076" w:rsidRDefault="00AE4076" w:rsidP="00AE4076">
      <w:pPr>
        <w:ind w:left="567" w:hanging="567"/>
        <w:jc w:val="both"/>
        <w:rPr>
          <w:rFonts w:eastAsia="Arial Unicode MS" w:cs="Arial"/>
          <w:szCs w:val="22"/>
        </w:rPr>
      </w:pPr>
    </w:p>
    <w:p w14:paraId="2090C71A" w14:textId="77777777" w:rsidR="00AE4076" w:rsidRDefault="00AE4076" w:rsidP="00AE4076">
      <w:pPr>
        <w:jc w:val="both"/>
        <w:rPr>
          <w:rFonts w:eastAsia="Arial Unicode MS" w:cs="Arial"/>
          <w:szCs w:val="22"/>
        </w:rPr>
      </w:pPr>
      <w:r>
        <w:rPr>
          <w:rFonts w:eastAsia="Arial Unicode MS" w:cs="Arial"/>
          <w:szCs w:val="22"/>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6D32F6BA" w14:textId="77777777" w:rsidR="00AE4076" w:rsidRDefault="00AE4076" w:rsidP="00AE4076">
      <w:pPr>
        <w:jc w:val="both"/>
        <w:rPr>
          <w:rFonts w:eastAsia="Arial Unicode MS" w:cs="Arial"/>
          <w:szCs w:val="22"/>
        </w:rPr>
      </w:pPr>
    </w:p>
    <w:p w14:paraId="573025F2" w14:textId="77777777" w:rsidR="00AE4076" w:rsidRDefault="00AE4076" w:rsidP="00AE4076">
      <w:pPr>
        <w:jc w:val="both"/>
        <w:rPr>
          <w:rFonts w:eastAsia="Arial Unicode MS" w:cs="Arial"/>
          <w:szCs w:val="22"/>
        </w:rPr>
      </w:pPr>
      <w:r>
        <w:rPr>
          <w:rFonts w:eastAsia="Arial Unicode MS" w:cs="Arial"/>
          <w:szCs w:val="22"/>
        </w:rPr>
        <w:t>La recepció es farà segons les prestacions siguin en una única entrega o vàries:</w:t>
      </w:r>
    </w:p>
    <w:p w14:paraId="6D2C8FCD" w14:textId="77777777" w:rsidR="00AE4076" w:rsidRDefault="00AE4076" w:rsidP="00AE4076">
      <w:pPr>
        <w:jc w:val="both"/>
        <w:rPr>
          <w:rFonts w:eastAsia="Arial Unicode MS" w:cs="Arial"/>
          <w:szCs w:val="22"/>
        </w:rPr>
      </w:pPr>
    </w:p>
    <w:p w14:paraId="619591F9" w14:textId="77777777" w:rsidR="00AE4076" w:rsidRDefault="00AE4076" w:rsidP="00AE4076">
      <w:pPr>
        <w:numPr>
          <w:ilvl w:val="0"/>
          <w:numId w:val="20"/>
        </w:numPr>
        <w:jc w:val="both"/>
        <w:rPr>
          <w:rFonts w:eastAsia="Arial Unicode MS" w:cs="Arial"/>
          <w:szCs w:val="22"/>
        </w:rPr>
      </w:pPr>
      <w:r>
        <w:rPr>
          <w:rFonts w:eastAsia="Arial Unicode MS" w:cs="Arial"/>
          <w:szCs w:val="22"/>
        </w:rPr>
        <w:t xml:space="preserve">Quan el contracte prevegi l’entrega en diferents moments temporals d’acord amb </w:t>
      </w:r>
      <w:r>
        <w:rPr>
          <w:rFonts w:eastAsia="Arial Unicode MS" w:cs="Arial"/>
          <w:b/>
          <w:szCs w:val="22"/>
        </w:rPr>
        <w:t>l’apartat Z del Quadre de Característiques</w:t>
      </w:r>
      <w:r>
        <w:rPr>
          <w:rFonts w:eastAsia="Arial Unicode MS" w:cs="Arial"/>
          <w:szCs w:val="22"/>
        </w:rPr>
        <w:t xml:space="preserve"> per a cadascuna de les remeses, l’Administració determinarà si la prestació realitzada per l’empresa contractista s’ajusta a les prescripcions establertes per a la seva execució i compliment, procedint a la seva recepció i, si s’escau, requerirà la realització de les prestacions contractades o l’esmena dels defectes de la seva recepció.</w:t>
      </w:r>
    </w:p>
    <w:p w14:paraId="420DE9E1" w14:textId="77777777" w:rsidR="00AE4076" w:rsidRDefault="00AE4076" w:rsidP="00AE4076">
      <w:pPr>
        <w:ind w:left="720"/>
        <w:jc w:val="both"/>
        <w:rPr>
          <w:rFonts w:eastAsia="Arial Unicode MS" w:cs="Arial"/>
          <w:szCs w:val="22"/>
        </w:rPr>
      </w:pPr>
    </w:p>
    <w:p w14:paraId="2AD23036" w14:textId="77777777" w:rsidR="00AE4076" w:rsidRDefault="00AE4076" w:rsidP="00AE4076">
      <w:pPr>
        <w:ind w:left="720"/>
        <w:jc w:val="both"/>
        <w:rPr>
          <w:rFonts w:eastAsia="Arial Unicode MS" w:cs="Arial"/>
          <w:szCs w:val="22"/>
        </w:rPr>
      </w:pPr>
      <w:r>
        <w:rPr>
          <w:rFonts w:eastAsia="Arial Unicode MS" w:cs="Arial"/>
          <w:szCs w:val="22"/>
        </w:rPr>
        <w:t>En el cas que la recepció es faci per a cadascuna de les entregues, es portarà a terme, també, una recepció final total del contracte.</w:t>
      </w:r>
    </w:p>
    <w:p w14:paraId="2637825F" w14:textId="77777777" w:rsidR="00AE4076" w:rsidRDefault="00AE4076" w:rsidP="00AE4076">
      <w:pPr>
        <w:numPr>
          <w:ilvl w:val="0"/>
          <w:numId w:val="20"/>
        </w:numPr>
        <w:jc w:val="both"/>
        <w:rPr>
          <w:rFonts w:eastAsia="Arial Unicode MS" w:cs="Arial"/>
          <w:szCs w:val="22"/>
        </w:rPr>
      </w:pPr>
      <w:r>
        <w:rPr>
          <w:rFonts w:eastAsia="Arial Unicode MS" w:cs="Arial"/>
          <w:szCs w:val="22"/>
        </w:rPr>
        <w:lastRenderedPageBreak/>
        <w:t>Quan el contracte prevegi l’entrega en una única entrega, l’Administració determinarà si la prestació realitzada per l’empresa contractista s’ajusta a les prescripcions establertes per a la seva execució i compliment, procedint a la seva recepció i, si s’escau, requerirà la realització de les prestacions contractades o l’esmena dels defectes de la seva recepció.</w:t>
      </w:r>
    </w:p>
    <w:p w14:paraId="3A914B42" w14:textId="77777777" w:rsidR="00AE4076" w:rsidRDefault="00AE4076" w:rsidP="00AE4076">
      <w:pPr>
        <w:ind w:left="720"/>
        <w:jc w:val="both"/>
        <w:rPr>
          <w:rFonts w:eastAsia="Arial Unicode MS" w:cs="Arial"/>
          <w:szCs w:val="22"/>
        </w:rPr>
      </w:pPr>
    </w:p>
    <w:p w14:paraId="7300E729" w14:textId="77777777" w:rsidR="00AE4076" w:rsidRDefault="00AE4076" w:rsidP="00AE4076">
      <w:pPr>
        <w:jc w:val="both"/>
        <w:rPr>
          <w:rFonts w:eastAsia="Arial Unicode MS" w:cs="Arial"/>
          <w:szCs w:val="22"/>
        </w:rPr>
      </w:pPr>
      <w:r>
        <w:rPr>
          <w:rFonts w:eastAsia="Arial Unicode MS" w:cs="Arial"/>
          <w:szCs w:val="22"/>
        </w:rPr>
        <w:t>Si els treballs s’han fet conforme a les prescripcions tècniques, el responsable del contracte designat per l'Administració els donarà per rebuts, aixecant-se la corresponent acta, que haurà de ser signada pels concurrents a la recepció, començant llavors el termini de garantia, si existeix.</w:t>
      </w:r>
    </w:p>
    <w:p w14:paraId="04B0F4FA" w14:textId="77777777" w:rsidR="00AE4076" w:rsidRDefault="00AE4076" w:rsidP="00AE4076">
      <w:pPr>
        <w:ind w:left="567" w:hanging="567"/>
        <w:jc w:val="both"/>
        <w:rPr>
          <w:rFonts w:eastAsia="Arial Unicode MS" w:cs="Arial"/>
          <w:szCs w:val="22"/>
        </w:rPr>
      </w:pPr>
    </w:p>
    <w:p w14:paraId="13B2CFA6" w14:textId="77777777" w:rsidR="00AE4076" w:rsidRDefault="00AE4076" w:rsidP="00AE4076">
      <w:pPr>
        <w:jc w:val="both"/>
        <w:rPr>
          <w:rFonts w:eastAsia="Arial Unicode MS" w:cs="Arial"/>
          <w:szCs w:val="22"/>
          <w:u w:val="single"/>
        </w:rPr>
      </w:pPr>
      <w:r>
        <w:rPr>
          <w:rFonts w:eastAsia="Arial Unicode MS" w:cs="Arial"/>
          <w:szCs w:val="22"/>
        </w:rPr>
        <w:t>Si els treballs efectuats no s’adeqüen a la prestació contractada, com a conseqüència de vicis o defectes imputables a l’empresa contractista, podrà rebutjar-la de manera que quedarà exempta de l’obligació de pagament o tindrà dret, si s’escau, a la recuperació del preu</w:t>
      </w:r>
      <w:r>
        <w:rPr>
          <w:rFonts w:eastAsia="Arial Unicode MS" w:cs="Arial"/>
          <w:spacing w:val="-1"/>
          <w:szCs w:val="22"/>
        </w:rPr>
        <w:t xml:space="preserve"> </w:t>
      </w:r>
      <w:r>
        <w:rPr>
          <w:rFonts w:eastAsia="Arial Unicode MS" w:cs="Arial"/>
          <w:szCs w:val="22"/>
        </w:rPr>
        <w:t>satisfet.</w:t>
      </w:r>
    </w:p>
    <w:p w14:paraId="4DD4C8F4" w14:textId="77777777" w:rsidR="00AE4076" w:rsidRDefault="00AE4076" w:rsidP="00AE4076">
      <w:pPr>
        <w:ind w:left="567" w:hanging="567"/>
        <w:jc w:val="both"/>
        <w:rPr>
          <w:rFonts w:eastAsia="Arial Unicode MS" w:cs="Arial"/>
          <w:szCs w:val="22"/>
        </w:rPr>
      </w:pPr>
    </w:p>
    <w:p w14:paraId="772E1493" w14:textId="77777777" w:rsidR="00AE4076" w:rsidRDefault="00AE4076" w:rsidP="00AE4076">
      <w:pPr>
        <w:jc w:val="both"/>
        <w:rPr>
          <w:rFonts w:eastAsia="Arial Unicode MS" w:cs="Arial"/>
          <w:szCs w:val="22"/>
        </w:rPr>
      </w:pPr>
      <w:r>
        <w:rPr>
          <w:rFonts w:eastAsia="Arial Unicode MS" w:cs="Arial"/>
          <w:szCs w:val="22"/>
        </w:rPr>
        <w:t>A més, les unitats de recepció del contracte comprovaran el compliment efectiu de les clàusules contractuals que estableixen obligacions de l’ús del català, fent-ne referència expressa en els certificats de recepció i d’execució correcte.</w:t>
      </w:r>
    </w:p>
    <w:p w14:paraId="3DD846BC" w14:textId="77777777" w:rsidR="00AE4076" w:rsidRDefault="00AE4076" w:rsidP="00AE4076">
      <w:pPr>
        <w:jc w:val="both"/>
        <w:rPr>
          <w:rFonts w:eastAsia="Arial Unicode MS" w:cs="Arial"/>
          <w:color w:val="000000"/>
          <w:szCs w:val="22"/>
        </w:rPr>
      </w:pPr>
    </w:p>
    <w:p w14:paraId="2D1E738A" w14:textId="77777777" w:rsidR="00AE4076" w:rsidRDefault="00AE4076" w:rsidP="00AE4076">
      <w:pPr>
        <w:jc w:val="both"/>
        <w:rPr>
          <w:rFonts w:eastAsia="Arial Unicode MS" w:cs="Arial"/>
          <w:szCs w:val="22"/>
        </w:rPr>
      </w:pPr>
      <w:bookmarkStart w:id="3" w:name="_Hlk24288829"/>
      <w:r>
        <w:rPr>
          <w:rFonts w:eastAsia="Arial Unicode MS" w:cs="Arial"/>
          <w:color w:val="000000"/>
          <w:szCs w:val="22"/>
        </w:rPr>
        <w:t xml:space="preserve">Aquest acte serà comunicat a la Intervenció General, a l'efecte de la seva assistència, si estima que correspon al mateix en l'exercici de les seves funcions d'intervenció de la comprovació material de la inversió. Tanmateix, en les recepcions parcials es comunicaran aquestes a </w:t>
      </w:r>
      <w:proofErr w:type="spellStart"/>
      <w:r>
        <w:rPr>
          <w:rFonts w:eastAsia="Arial Unicode MS" w:cs="Arial"/>
          <w:color w:val="000000"/>
          <w:szCs w:val="22"/>
        </w:rPr>
        <w:t>Ia</w:t>
      </w:r>
      <w:proofErr w:type="spellEnd"/>
      <w:r>
        <w:rPr>
          <w:rFonts w:eastAsia="Arial Unicode MS" w:cs="Arial"/>
          <w:color w:val="000000"/>
          <w:szCs w:val="22"/>
        </w:rPr>
        <w:t xml:space="preserve"> Intervenció per si s’estimés oportuna la seva comprovació.</w:t>
      </w:r>
    </w:p>
    <w:bookmarkEnd w:id="3"/>
    <w:p w14:paraId="0443356D" w14:textId="77777777" w:rsidR="00AE4076" w:rsidRDefault="00AE4076" w:rsidP="00AE4076">
      <w:pPr>
        <w:ind w:left="567" w:hanging="567"/>
        <w:jc w:val="both"/>
        <w:rPr>
          <w:rFonts w:eastAsia="Arial Unicode MS" w:cs="Arial"/>
          <w:szCs w:val="22"/>
        </w:rPr>
      </w:pPr>
    </w:p>
    <w:p w14:paraId="2165443B" w14:textId="77777777" w:rsidR="00AE4076" w:rsidRDefault="00AE4076" w:rsidP="00AE4076">
      <w:pPr>
        <w:jc w:val="both"/>
        <w:rPr>
          <w:rFonts w:eastAsia="Arial Unicode MS" w:cs="Arial"/>
          <w:szCs w:val="22"/>
        </w:rPr>
      </w:pPr>
      <w:r>
        <w:rPr>
          <w:rFonts w:eastAsia="Arial Unicode MS" w:cs="Arial"/>
          <w:szCs w:val="22"/>
        </w:rPr>
        <w:t>Un cop efectuada la finalització del servei, i transcorregut el termini de garantia, s’acordarà la liquidació del contracte dins del termini d’un mes, si cal.</w:t>
      </w:r>
    </w:p>
    <w:p w14:paraId="44F756A9" w14:textId="77777777" w:rsidR="00AE4076" w:rsidRDefault="00AE4076" w:rsidP="00AE4076">
      <w:pPr>
        <w:jc w:val="both"/>
        <w:rPr>
          <w:rFonts w:eastAsia="Arial Unicode MS" w:cs="Arial"/>
          <w:szCs w:val="22"/>
          <w:highlight w:val="magenta"/>
        </w:rPr>
      </w:pPr>
    </w:p>
    <w:p w14:paraId="5FC47952" w14:textId="77777777" w:rsidR="00AE4076" w:rsidRDefault="00AE4076" w:rsidP="00AE4076">
      <w:pPr>
        <w:jc w:val="both"/>
        <w:rPr>
          <w:rFonts w:eastAsia="Arial Unicode MS" w:cs="Arial"/>
          <w:szCs w:val="22"/>
          <w:highlight w:val="magenta"/>
        </w:rPr>
      </w:pPr>
    </w:p>
    <w:p w14:paraId="0F6F1629" w14:textId="77777777" w:rsidR="00AE4076" w:rsidRDefault="00AE4076" w:rsidP="00AE4076">
      <w:pPr>
        <w:tabs>
          <w:tab w:val="left" w:pos="567"/>
        </w:tabs>
        <w:jc w:val="both"/>
        <w:rPr>
          <w:rFonts w:eastAsia="Arial Unicode MS" w:cs="Arial"/>
          <w:b/>
          <w:szCs w:val="22"/>
          <w:u w:val="single"/>
        </w:rPr>
      </w:pPr>
      <w:r>
        <w:rPr>
          <w:rFonts w:eastAsia="Arial Unicode MS" w:cs="Arial"/>
          <w:b/>
          <w:szCs w:val="22"/>
        </w:rPr>
        <w:t xml:space="preserve">24.  </w:t>
      </w:r>
      <w:r>
        <w:rPr>
          <w:rFonts w:eastAsia="Arial Unicode MS" w:cs="Arial"/>
          <w:b/>
          <w:szCs w:val="22"/>
        </w:rPr>
        <w:tab/>
      </w:r>
      <w:r>
        <w:rPr>
          <w:rFonts w:eastAsia="Arial Unicode MS" w:cs="Arial"/>
          <w:b/>
          <w:szCs w:val="22"/>
          <w:u w:val="single"/>
        </w:rPr>
        <w:t>TERMINI DE GARANTIA.</w:t>
      </w:r>
    </w:p>
    <w:p w14:paraId="33B1CE6E" w14:textId="77777777" w:rsidR="00AE4076" w:rsidRDefault="00AE4076" w:rsidP="00AE4076">
      <w:pPr>
        <w:jc w:val="both"/>
        <w:rPr>
          <w:rFonts w:eastAsia="Arial Unicode MS" w:cs="Arial"/>
          <w:b/>
          <w:szCs w:val="22"/>
        </w:rPr>
      </w:pPr>
    </w:p>
    <w:p w14:paraId="474919E4" w14:textId="77777777" w:rsidR="00AE4076" w:rsidRDefault="00AE4076" w:rsidP="00AE4076">
      <w:pPr>
        <w:jc w:val="both"/>
        <w:rPr>
          <w:rFonts w:eastAsia="Arial Unicode MS" w:cs="Arial"/>
          <w:szCs w:val="22"/>
        </w:rPr>
      </w:pPr>
      <w:r>
        <w:rPr>
          <w:rFonts w:eastAsia="Arial Unicode MS" w:cs="Arial"/>
          <w:szCs w:val="22"/>
        </w:rPr>
        <w:t>El termini de garantia és l’assenyalat a l’</w:t>
      </w:r>
      <w:r>
        <w:rPr>
          <w:rFonts w:eastAsia="Arial Unicode MS" w:cs="Arial"/>
          <w:b/>
          <w:szCs w:val="22"/>
        </w:rPr>
        <w:t xml:space="preserve">apartat P del Quadre de Característiques </w:t>
      </w:r>
      <w:r>
        <w:rPr>
          <w:rFonts w:eastAsia="Arial Unicode MS" w:cs="Arial"/>
          <w:szCs w:val="22"/>
        </w:rPr>
        <w:t xml:space="preserve">i començarà a computar a partir de la recepció dels serveis. </w:t>
      </w:r>
    </w:p>
    <w:p w14:paraId="5A73280D" w14:textId="77777777" w:rsidR="00AE4076" w:rsidRDefault="00AE4076" w:rsidP="00AE4076">
      <w:pPr>
        <w:jc w:val="both"/>
        <w:rPr>
          <w:rFonts w:eastAsia="Arial Unicode MS" w:cs="Arial"/>
          <w:szCs w:val="22"/>
        </w:rPr>
      </w:pPr>
    </w:p>
    <w:p w14:paraId="0ED46DF7" w14:textId="77777777" w:rsidR="00AE4076" w:rsidRDefault="00AE4076" w:rsidP="00AE4076">
      <w:pPr>
        <w:jc w:val="both"/>
        <w:rPr>
          <w:rFonts w:cs="Arial"/>
          <w:szCs w:val="22"/>
        </w:rPr>
      </w:pPr>
      <w:r>
        <w:rPr>
          <w:rFonts w:cs="Arial"/>
          <w:szCs w:val="22"/>
        </w:rPr>
        <w:t xml:space="preserve">Si durant el termini de garantia s’acredita l’existència de vicis o defectes en els treballs efectuats, es reclamarà a l’empresa contractista que els esmeni. </w:t>
      </w:r>
    </w:p>
    <w:p w14:paraId="068B5E26" w14:textId="77777777" w:rsidR="00AE4076" w:rsidRDefault="00AE4076" w:rsidP="00AE4076">
      <w:pPr>
        <w:jc w:val="both"/>
        <w:rPr>
          <w:rFonts w:cs="Arial"/>
          <w:szCs w:val="22"/>
        </w:rPr>
      </w:pPr>
    </w:p>
    <w:p w14:paraId="2BA77ADF" w14:textId="77777777" w:rsidR="00AE4076" w:rsidRDefault="00AE4076" w:rsidP="00AE4076">
      <w:pPr>
        <w:jc w:val="both"/>
        <w:rPr>
          <w:rFonts w:eastAsia="Arial Unicode MS" w:cs="Arial"/>
          <w:szCs w:val="22"/>
        </w:rPr>
      </w:pPr>
      <w:r>
        <w:rPr>
          <w:rFonts w:eastAsia="Arial Unicode MS" w:cs="Arial"/>
          <w:szCs w:val="22"/>
        </w:rPr>
        <w:t xml:space="preserve">Un cop s’hagin acomplert per l’empresa contractista les obligacions derivades del contracte, si no hi ha responsabilitats que hagin d’exercitar-se sobre la garantia definitiva, i transcorregut el termini de garantia, </w:t>
      </w:r>
      <w:bookmarkStart w:id="4" w:name="_Hlk24288860"/>
      <w:r>
        <w:rPr>
          <w:rFonts w:eastAsia="Arial Unicode MS" w:cs="Arial"/>
          <w:szCs w:val="22"/>
        </w:rPr>
        <w:t>dins el termini d’1 mes</w:t>
      </w:r>
      <w:bookmarkEnd w:id="4"/>
      <w:r>
        <w:rPr>
          <w:rFonts w:eastAsia="Arial Unicode MS" w:cs="Arial"/>
          <w:szCs w:val="22"/>
        </w:rPr>
        <w:t>, es procedirà d’ofici a dictar l’acord de devolució o cancel·lació de la garantia definitiva, d’acord amb el que estableix l’article 111 de la LCSP.</w:t>
      </w:r>
    </w:p>
    <w:p w14:paraId="53219726" w14:textId="77777777" w:rsidR="00AE4076" w:rsidRDefault="00AE4076" w:rsidP="00AE4076">
      <w:pPr>
        <w:jc w:val="both"/>
        <w:rPr>
          <w:rFonts w:eastAsia="Arial Unicode MS" w:cs="Arial"/>
          <w:szCs w:val="22"/>
        </w:rPr>
      </w:pPr>
    </w:p>
    <w:p w14:paraId="4AB07A59" w14:textId="77777777" w:rsidR="00AE4076" w:rsidRDefault="00AE4076" w:rsidP="00AE4076">
      <w:pPr>
        <w:jc w:val="both"/>
        <w:rPr>
          <w:rFonts w:eastAsia="Arial Unicode MS" w:cs="Arial"/>
          <w:b/>
          <w:bCs/>
          <w:szCs w:val="22"/>
        </w:rPr>
      </w:pPr>
    </w:p>
    <w:p w14:paraId="6F529799" w14:textId="77777777" w:rsidR="00AE4076" w:rsidRDefault="00AE4076" w:rsidP="00AE4076">
      <w:pPr>
        <w:tabs>
          <w:tab w:val="left" w:pos="567"/>
        </w:tabs>
        <w:jc w:val="both"/>
        <w:rPr>
          <w:rFonts w:eastAsia="Arial Unicode MS" w:cs="Arial"/>
          <w:b/>
          <w:szCs w:val="22"/>
          <w:u w:val="single"/>
        </w:rPr>
      </w:pPr>
      <w:r>
        <w:rPr>
          <w:rFonts w:eastAsia="Arial Unicode MS" w:cs="Arial"/>
          <w:b/>
          <w:szCs w:val="22"/>
        </w:rPr>
        <w:t xml:space="preserve">25. </w:t>
      </w:r>
      <w:r>
        <w:rPr>
          <w:rFonts w:eastAsia="Arial Unicode MS" w:cs="Arial"/>
          <w:b/>
          <w:szCs w:val="22"/>
        </w:rPr>
        <w:tab/>
      </w:r>
      <w:r>
        <w:rPr>
          <w:rFonts w:eastAsia="Arial Unicode MS" w:cs="Arial"/>
          <w:b/>
          <w:szCs w:val="22"/>
          <w:u w:val="single"/>
        </w:rPr>
        <w:t>SUBCONTRACTACIÓ.</w:t>
      </w:r>
    </w:p>
    <w:p w14:paraId="4E8EBEAB" w14:textId="77777777" w:rsidR="00AE4076" w:rsidRDefault="00AE4076" w:rsidP="00AE4076">
      <w:pPr>
        <w:jc w:val="both"/>
        <w:rPr>
          <w:rFonts w:eastAsia="Arial Unicode MS" w:cs="Arial"/>
          <w:szCs w:val="22"/>
        </w:rPr>
      </w:pPr>
    </w:p>
    <w:p w14:paraId="55358A26" w14:textId="77777777" w:rsidR="00AE4076" w:rsidRDefault="00AE4076" w:rsidP="00AE4076">
      <w:pPr>
        <w:jc w:val="both"/>
        <w:rPr>
          <w:rFonts w:cs="Arial"/>
          <w:b/>
          <w:szCs w:val="22"/>
        </w:rPr>
      </w:pPr>
      <w:r>
        <w:rPr>
          <w:rFonts w:cs="Arial"/>
          <w:szCs w:val="22"/>
        </w:rPr>
        <w:t xml:space="preserve">L’empresa contractista pot concertar amb altres empreses la realització parcial de la prestació objecte d’aquest contracte, d’acord amb el que es preveu a </w:t>
      </w:r>
      <w:r>
        <w:rPr>
          <w:rFonts w:cs="Arial"/>
          <w:b/>
          <w:szCs w:val="22"/>
        </w:rPr>
        <w:t>l’apartat M del Quadre de Característiques.</w:t>
      </w:r>
    </w:p>
    <w:p w14:paraId="0201C074" w14:textId="77777777" w:rsidR="00AE4076" w:rsidRDefault="00AE4076" w:rsidP="00AE4076">
      <w:pPr>
        <w:jc w:val="both"/>
        <w:rPr>
          <w:rFonts w:eastAsia="Arial Unicode MS" w:cs="Arial"/>
          <w:szCs w:val="22"/>
        </w:rPr>
      </w:pPr>
    </w:p>
    <w:p w14:paraId="1840E428" w14:textId="77777777" w:rsidR="00AE4076" w:rsidRDefault="00AE4076" w:rsidP="00AE4076">
      <w:pPr>
        <w:jc w:val="both"/>
        <w:rPr>
          <w:rFonts w:cs="Arial"/>
          <w:szCs w:val="22"/>
        </w:rPr>
      </w:pPr>
      <w:r>
        <w:rPr>
          <w:rFonts w:cs="Arial"/>
          <w:szCs w:val="22"/>
        </w:rPr>
        <w:t xml:space="preserve">Les empreses licitadores han d’indicar en les seves ofertes la part del contracte que tinguin previst subcontractar, si així es preveu a </w:t>
      </w:r>
      <w:r>
        <w:rPr>
          <w:rFonts w:cs="Arial"/>
          <w:b/>
          <w:szCs w:val="22"/>
        </w:rPr>
        <w:t xml:space="preserve">l’apartat M del Quadre de Característiques, </w:t>
      </w:r>
      <w:r>
        <w:rPr>
          <w:rFonts w:cs="Arial"/>
          <w:szCs w:val="22"/>
        </w:rPr>
        <w:t xml:space="preserve">assenyalant el seu import i el nom o el perfil professional, definit per referència a les condicions de solvència professional o tècnica, dels </w:t>
      </w:r>
      <w:proofErr w:type="spellStart"/>
      <w:r>
        <w:rPr>
          <w:rFonts w:cs="Arial"/>
          <w:szCs w:val="22"/>
        </w:rPr>
        <w:t>subcontractistes</w:t>
      </w:r>
      <w:proofErr w:type="spellEnd"/>
      <w:r>
        <w:rPr>
          <w:rFonts w:cs="Arial"/>
          <w:szCs w:val="22"/>
        </w:rPr>
        <w:t xml:space="preserve"> a qui vagin a encomanar la seva realització. </w:t>
      </w:r>
      <w:r>
        <w:rPr>
          <w:rFonts w:cs="Arial"/>
          <w:szCs w:val="22"/>
          <w:u w:val="single"/>
        </w:rPr>
        <w:t xml:space="preserve">En aquest cas, la intenció de subscriure subcontractes s’ha d’indicar en el DEUC i s’ha de presentar </w:t>
      </w:r>
      <w:r>
        <w:rPr>
          <w:rFonts w:cs="Arial"/>
          <w:szCs w:val="22"/>
          <w:u w:val="single"/>
        </w:rPr>
        <w:lastRenderedPageBreak/>
        <w:t>un DEUC separat per cadascuna de les empreses que es té previst subcontractar</w:t>
      </w:r>
      <w:r>
        <w:rPr>
          <w:rFonts w:cs="Arial"/>
          <w:szCs w:val="22"/>
        </w:rPr>
        <w:t>. 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0C7D86FD" w14:textId="77777777" w:rsidR="00AE4076" w:rsidRDefault="00AE4076" w:rsidP="00AE4076">
      <w:pPr>
        <w:jc w:val="both"/>
        <w:rPr>
          <w:rFonts w:cs="Arial"/>
          <w:szCs w:val="22"/>
        </w:rPr>
      </w:pPr>
    </w:p>
    <w:p w14:paraId="46B041B8" w14:textId="77777777" w:rsidR="00AE4076" w:rsidRDefault="00AE4076" w:rsidP="00AE4076">
      <w:pPr>
        <w:jc w:val="both"/>
        <w:rPr>
          <w:rFonts w:cs="Arial"/>
          <w:szCs w:val="22"/>
        </w:rPr>
      </w:pPr>
      <w:r>
        <w:rPr>
          <w:rFonts w:cs="Arial"/>
          <w:szCs w:val="22"/>
        </w:rPr>
        <w:t xml:space="preserve">L’empresa contractista ha de comunicar per escrit a l’Òrgan de Contractació després de l’adjudicació del contracte i, com a molt tard, quan iniciï la seva execució, la intenció de subscriure subcontractes, indicant la part de la prestació que pretén subcontractar i la identitat, les dades de contacte i el representant o representants legals de l’empresa </w:t>
      </w:r>
      <w:proofErr w:type="spellStart"/>
      <w:r>
        <w:rPr>
          <w:rFonts w:cs="Arial"/>
          <w:szCs w:val="22"/>
        </w:rPr>
        <w:t>subcontractista</w:t>
      </w:r>
      <w:proofErr w:type="spellEnd"/>
      <w:r>
        <w:rPr>
          <w:rFonts w:cs="Arial"/>
          <w:szCs w:val="22"/>
        </w:rPr>
        <w:t>, justificant suficientment l’aptitud d’aquesta per executar-la per referència als elements tècnics i humans de què disposa i a la seva experiència, i acreditant que no es troba incursa en prohibició de contractar. En cas que s’hagi demanat a les empreses que assenyalin la subcontractació en la seva oferta només caldrà presentar aquella informació que no s’hagi aportat a través del DEUC o que hagi variat.</w:t>
      </w:r>
    </w:p>
    <w:p w14:paraId="72D61751" w14:textId="77777777" w:rsidR="00AE4076" w:rsidRDefault="00AE4076" w:rsidP="00AE4076">
      <w:pPr>
        <w:jc w:val="both"/>
        <w:rPr>
          <w:rFonts w:cs="Arial"/>
          <w:szCs w:val="22"/>
        </w:rPr>
      </w:pPr>
    </w:p>
    <w:p w14:paraId="1A4978B6" w14:textId="77777777" w:rsidR="00AE4076" w:rsidRDefault="00AE4076" w:rsidP="00AE4076">
      <w:pPr>
        <w:jc w:val="both"/>
        <w:rPr>
          <w:rFonts w:cs="Arial"/>
          <w:szCs w:val="22"/>
        </w:rPr>
      </w:pPr>
      <w:r>
        <w:rPr>
          <w:rFonts w:cs="Arial"/>
          <w:szCs w:val="22"/>
        </w:rPr>
        <w:t xml:space="preserve">Si l’empresa </w:t>
      </w:r>
      <w:proofErr w:type="spellStart"/>
      <w:r>
        <w:rPr>
          <w:rFonts w:cs="Arial"/>
          <w:szCs w:val="22"/>
        </w:rPr>
        <w:t>subcontractista</w:t>
      </w:r>
      <w:proofErr w:type="spellEnd"/>
      <w:r>
        <w:rPr>
          <w:rFonts w:cs="Arial"/>
          <w:szCs w:val="22"/>
        </w:rPr>
        <w:t xml:space="preserve"> té la classificació adequada per realitzar la part del contracte objecte de la subcontractació, la comunicació d’aquesta circumstància és suficient per acreditar la seva aptitud.</w:t>
      </w:r>
    </w:p>
    <w:p w14:paraId="0FA8A261" w14:textId="77777777" w:rsidR="00AE4076" w:rsidRDefault="00AE4076" w:rsidP="00AE4076">
      <w:pPr>
        <w:jc w:val="both"/>
        <w:rPr>
          <w:rFonts w:cs="Arial"/>
          <w:szCs w:val="22"/>
        </w:rPr>
      </w:pPr>
    </w:p>
    <w:p w14:paraId="536A28EC" w14:textId="77777777" w:rsidR="00AE4076" w:rsidRDefault="00AE4076" w:rsidP="00AE4076">
      <w:pPr>
        <w:jc w:val="both"/>
        <w:rPr>
          <w:rFonts w:cs="Arial"/>
          <w:szCs w:val="22"/>
        </w:rPr>
      </w:pPr>
      <w:r>
        <w:rPr>
          <w:rFonts w:cs="Arial"/>
          <w:szCs w:val="22"/>
        </w:rPr>
        <w:t xml:space="preserve">L’empresa contractista ha de notificar per escrit a l’Òrgan de Contractació qualsevol modificació que pateixi aquesta informació durant l’execució del contracte i tota la informació necessària sobre els nous subcontractes. </w:t>
      </w:r>
    </w:p>
    <w:p w14:paraId="2AB0BCBA" w14:textId="77777777" w:rsidR="00AE4076" w:rsidRDefault="00AE4076" w:rsidP="00AE4076">
      <w:pPr>
        <w:jc w:val="both"/>
        <w:rPr>
          <w:rFonts w:cs="Arial"/>
          <w:szCs w:val="22"/>
        </w:rPr>
      </w:pPr>
    </w:p>
    <w:p w14:paraId="594500FD" w14:textId="77777777" w:rsidR="00AE4076" w:rsidRDefault="00AE4076" w:rsidP="00AE4076">
      <w:pPr>
        <w:jc w:val="both"/>
        <w:rPr>
          <w:rFonts w:cs="Arial"/>
          <w:szCs w:val="22"/>
        </w:rPr>
      </w:pPr>
      <w:bookmarkStart w:id="5" w:name="_Hlk24299277"/>
      <w:r>
        <w:rPr>
          <w:rFonts w:cs="Arial"/>
          <w:szCs w:val="22"/>
        </w:rPr>
        <w:t xml:space="preserve">La subscripció de subcontractes està sotmesa al compliment dels requisits i circumstàncies regulades a l’article 215 de la LCSP. </w:t>
      </w:r>
    </w:p>
    <w:bookmarkEnd w:id="5"/>
    <w:p w14:paraId="4743C672" w14:textId="77777777" w:rsidR="00AE4076" w:rsidRDefault="00AE4076" w:rsidP="00AE4076">
      <w:pPr>
        <w:jc w:val="both"/>
        <w:rPr>
          <w:rFonts w:cs="Arial"/>
          <w:szCs w:val="22"/>
        </w:rPr>
      </w:pPr>
      <w:r>
        <w:rPr>
          <w:rFonts w:cs="Arial"/>
          <w:szCs w:val="22"/>
        </w:rPr>
        <w:t xml:space="preserve">La infracció de les condicions establertes en aquesta Clàusula i a l’article 215 de la LCSP per procedir a la subcontractació, així com la falta d’acreditació de l’aptitud de l’empresa </w:t>
      </w:r>
      <w:proofErr w:type="spellStart"/>
      <w:r>
        <w:rPr>
          <w:rFonts w:cs="Arial"/>
          <w:szCs w:val="22"/>
        </w:rPr>
        <w:t>subcontractista</w:t>
      </w:r>
      <w:proofErr w:type="spellEnd"/>
      <w:r>
        <w:rPr>
          <w:rFonts w:cs="Arial"/>
          <w:szCs w:val="22"/>
        </w:rPr>
        <w:t xml:space="preserve"> o de les circumstàncies determinants de la situació d’emergència o de les que fan urgent la subcontractació, comporta, en funció de la repercussió en l’execució del contracte, la imposició d’una penalitat de fins a un 50 per 100 de l’import del subcontracte.</w:t>
      </w:r>
    </w:p>
    <w:p w14:paraId="0E20E9C5" w14:textId="77777777" w:rsidR="00AE4076" w:rsidRDefault="00AE4076" w:rsidP="00AE4076">
      <w:pPr>
        <w:jc w:val="both"/>
        <w:rPr>
          <w:rFonts w:cs="Arial"/>
          <w:szCs w:val="22"/>
        </w:rPr>
      </w:pPr>
    </w:p>
    <w:p w14:paraId="1FB4E2B1" w14:textId="77777777" w:rsidR="00AE4076" w:rsidRDefault="00AE4076" w:rsidP="00AE4076">
      <w:pPr>
        <w:autoSpaceDE w:val="0"/>
        <w:autoSpaceDN w:val="0"/>
        <w:adjustRightInd w:val="0"/>
        <w:jc w:val="both"/>
        <w:rPr>
          <w:rFonts w:cs="Arial"/>
          <w:szCs w:val="22"/>
        </w:rPr>
      </w:pPr>
      <w:r>
        <w:rPr>
          <w:rFonts w:cs="Arial"/>
          <w:szCs w:val="22"/>
        </w:rPr>
        <w:t xml:space="preserve">Les empreses </w:t>
      </w:r>
      <w:proofErr w:type="spellStart"/>
      <w:r>
        <w:rPr>
          <w:rFonts w:cs="Arial"/>
          <w:szCs w:val="22"/>
        </w:rPr>
        <w:t>subcontractistes</w:t>
      </w:r>
      <w:proofErr w:type="spellEnd"/>
      <w:r>
        <w:rPr>
          <w:rFonts w:cs="Arial"/>
          <w:szCs w:val="22"/>
        </w:rPr>
        <w:t xml:space="preserve"> queden obligades només davant l’empresa contractista principal qui assumirà, per tant, la total responsabilitat de l’execució del contracte davant de l’Administració, de conformitat amb aquest Plec i amb els termes del contracte, </w:t>
      </w:r>
      <w:r>
        <w:rPr>
          <w:rFonts w:eastAsia="Calibri" w:cs="Arial"/>
          <w:szCs w:val="22"/>
          <w:lang w:eastAsia="en-US"/>
        </w:rPr>
        <w:t xml:space="preserve">inclòs el compliment de les obligacions en matèria mediambiental, social o laboral a què es refereix la Clàusula 19 d’aquest Plec. </w:t>
      </w:r>
    </w:p>
    <w:p w14:paraId="796955A6" w14:textId="77777777" w:rsidR="00AE4076" w:rsidRDefault="00AE4076" w:rsidP="00AE4076">
      <w:pPr>
        <w:jc w:val="both"/>
        <w:rPr>
          <w:rFonts w:cs="Arial"/>
          <w:szCs w:val="22"/>
        </w:rPr>
      </w:pPr>
    </w:p>
    <w:p w14:paraId="5907A7BB" w14:textId="77777777" w:rsidR="00AE4076" w:rsidRDefault="00AE4076" w:rsidP="00AE4076">
      <w:pPr>
        <w:jc w:val="both"/>
        <w:rPr>
          <w:rFonts w:cs="Arial"/>
          <w:szCs w:val="22"/>
        </w:rPr>
      </w:pPr>
      <w:r>
        <w:rPr>
          <w:rFonts w:cs="Arial"/>
          <w:szCs w:val="22"/>
        </w:rPr>
        <w:t xml:space="preserve">El coneixement que l’Administració tingui dels contractes subscrits o l’autorització que atorgui no alteren la responsabilitat exclusiva del contractista principal. </w:t>
      </w:r>
    </w:p>
    <w:p w14:paraId="15BA9677" w14:textId="77777777" w:rsidR="00AE4076" w:rsidRDefault="00AE4076" w:rsidP="00AE4076">
      <w:pPr>
        <w:jc w:val="both"/>
        <w:rPr>
          <w:rFonts w:cs="Arial"/>
          <w:szCs w:val="22"/>
        </w:rPr>
      </w:pPr>
    </w:p>
    <w:p w14:paraId="322B0B6E" w14:textId="77777777" w:rsidR="00AE4076" w:rsidRDefault="00AE4076" w:rsidP="00AE4076">
      <w:pPr>
        <w:jc w:val="both"/>
        <w:rPr>
          <w:rFonts w:cs="Arial"/>
          <w:szCs w:val="22"/>
        </w:rPr>
      </w:pPr>
      <w:r>
        <w:rPr>
          <w:rFonts w:cs="Arial"/>
          <w:szCs w:val="22"/>
        </w:rPr>
        <w:t xml:space="preserve">Les empreses </w:t>
      </w:r>
      <w:proofErr w:type="spellStart"/>
      <w:r>
        <w:rPr>
          <w:rFonts w:cs="Arial"/>
          <w:szCs w:val="22"/>
        </w:rPr>
        <w:t>subcontractistes</w:t>
      </w:r>
      <w:proofErr w:type="spellEnd"/>
      <w:r>
        <w:rPr>
          <w:rFonts w:cs="Arial"/>
          <w:szCs w:val="22"/>
        </w:rPr>
        <w:t xml:space="preserve"> no tenen acció directa davant de l’Administració contractant per les obligacions contretes amb elles per l’empresa contractista, com a conseqüència de l’execució del contracte principal i dels subcontractes.</w:t>
      </w:r>
    </w:p>
    <w:p w14:paraId="38623747" w14:textId="77777777" w:rsidR="00AE4076" w:rsidRDefault="00AE4076" w:rsidP="00AE4076">
      <w:pPr>
        <w:jc w:val="both"/>
        <w:rPr>
          <w:rFonts w:cs="Arial"/>
          <w:szCs w:val="22"/>
        </w:rPr>
      </w:pPr>
    </w:p>
    <w:p w14:paraId="2AEF811A" w14:textId="77777777" w:rsidR="00AE4076" w:rsidRDefault="00AE4076" w:rsidP="00AE4076">
      <w:pPr>
        <w:jc w:val="both"/>
        <w:rPr>
          <w:rFonts w:cs="Arial"/>
          <w:szCs w:val="22"/>
        </w:rPr>
      </w:pPr>
      <w:r>
        <w:rPr>
          <w:rFonts w:cs="Arial"/>
          <w:szCs w:val="22"/>
        </w:rPr>
        <w:t xml:space="preserve">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413881E9" w14:textId="77777777" w:rsidR="00AE4076" w:rsidRDefault="00AE4076" w:rsidP="00AE4076">
      <w:pPr>
        <w:jc w:val="both"/>
        <w:rPr>
          <w:rFonts w:cs="Arial"/>
          <w:szCs w:val="22"/>
        </w:rPr>
      </w:pPr>
    </w:p>
    <w:p w14:paraId="2FDC9BB7" w14:textId="77777777" w:rsidR="00AE4076" w:rsidRDefault="00AE4076" w:rsidP="00AE4076">
      <w:pPr>
        <w:jc w:val="both"/>
        <w:rPr>
          <w:rFonts w:cs="Arial"/>
          <w:szCs w:val="22"/>
        </w:rPr>
      </w:pPr>
      <w:r>
        <w:rPr>
          <w:rFonts w:cs="Arial"/>
          <w:szCs w:val="22"/>
        </w:rPr>
        <w:lastRenderedPageBreak/>
        <w:t xml:space="preserve">L’empresa contractista ha d’informar a qui exerceix la representació de les persones treballadores de la subcontractació, d’acord amb la legislació laboral. </w:t>
      </w:r>
    </w:p>
    <w:p w14:paraId="3D4E8DAD" w14:textId="77777777" w:rsidR="00AE4076" w:rsidRDefault="00AE4076" w:rsidP="00AE4076">
      <w:pPr>
        <w:jc w:val="both"/>
        <w:rPr>
          <w:rFonts w:cs="Arial"/>
          <w:szCs w:val="22"/>
        </w:rPr>
      </w:pPr>
    </w:p>
    <w:p w14:paraId="099E09A8" w14:textId="77777777" w:rsidR="00AE4076" w:rsidRDefault="00AE4076" w:rsidP="00AE4076">
      <w:pPr>
        <w:jc w:val="both"/>
        <w:rPr>
          <w:rFonts w:cs="Arial"/>
          <w:szCs w:val="22"/>
        </w:rPr>
      </w:pPr>
      <w:r>
        <w:rPr>
          <w:rFonts w:cs="Arial"/>
          <w:szCs w:val="22"/>
        </w:rPr>
        <w:t xml:space="preserve">Els subcontractes tenen en tot cas naturalesa privada. </w:t>
      </w:r>
    </w:p>
    <w:p w14:paraId="0EE5236A" w14:textId="77777777" w:rsidR="00AE4076" w:rsidRDefault="00AE4076" w:rsidP="00AE4076">
      <w:pPr>
        <w:jc w:val="both"/>
        <w:rPr>
          <w:rFonts w:cs="Arial"/>
          <w:szCs w:val="22"/>
        </w:rPr>
      </w:pPr>
    </w:p>
    <w:p w14:paraId="078C4186" w14:textId="77777777" w:rsidR="00AE4076" w:rsidRDefault="00AE4076" w:rsidP="00AE4076">
      <w:pPr>
        <w:jc w:val="both"/>
        <w:rPr>
          <w:rFonts w:cs="Arial"/>
          <w:szCs w:val="22"/>
        </w:rPr>
      </w:pPr>
      <w:r>
        <w:rPr>
          <w:rFonts w:cs="Arial"/>
          <w:szCs w:val="22"/>
        </w:rPr>
        <w:t xml:space="preserve">El pagament a les empreses </w:t>
      </w:r>
      <w:proofErr w:type="spellStart"/>
      <w:r>
        <w:rPr>
          <w:rFonts w:cs="Arial"/>
          <w:szCs w:val="22"/>
        </w:rPr>
        <w:t>subcontractistes</w:t>
      </w:r>
      <w:proofErr w:type="spellEnd"/>
      <w:r>
        <w:rPr>
          <w:rFonts w:cs="Arial"/>
          <w:szCs w:val="22"/>
        </w:rPr>
        <w:t xml:space="preserve"> i a les empreses subministradores es regeix pel que disposen els articles 216 i 217 de la LCSP. </w:t>
      </w:r>
    </w:p>
    <w:p w14:paraId="2ABA6502" w14:textId="77777777" w:rsidR="00AE4076" w:rsidRDefault="00AE4076" w:rsidP="00AE4076">
      <w:pPr>
        <w:jc w:val="both"/>
        <w:rPr>
          <w:rFonts w:cs="Arial"/>
          <w:szCs w:val="22"/>
        </w:rPr>
      </w:pPr>
      <w:r>
        <w:rPr>
          <w:rFonts w:cs="Arial"/>
          <w:szCs w:val="22"/>
        </w:rPr>
        <w:t xml:space="preserve">En cas de contractes de valor estimat superior a 5 milions d’euros o en què el percentatge de subcontractació sigui igual o superior al 30% del preu, l’Administració comprovarà el compliment estricte del pagament a les empreses </w:t>
      </w:r>
      <w:proofErr w:type="spellStart"/>
      <w:r>
        <w:rPr>
          <w:rFonts w:cs="Arial"/>
          <w:szCs w:val="22"/>
        </w:rPr>
        <w:t>subcontractistes</w:t>
      </w:r>
      <w:proofErr w:type="spellEnd"/>
      <w:r>
        <w:rPr>
          <w:rFonts w:cs="Arial"/>
          <w:szCs w:val="22"/>
        </w:rPr>
        <w:t xml:space="preserve"> i a les empreses subministradores per part de l’empresa contractista. A aquests efectes, l’empresa contractista haurà d’aportar, quan se li sol·liciti, relació detallada de les empreses </w:t>
      </w:r>
      <w:proofErr w:type="spellStart"/>
      <w:r>
        <w:rPr>
          <w:rFonts w:cs="Arial"/>
          <w:szCs w:val="22"/>
        </w:rPr>
        <w:t>subcontractistes</w:t>
      </w:r>
      <w:proofErr w:type="spellEnd"/>
      <w:r>
        <w:rPr>
          <w:rFonts w:cs="Arial"/>
          <w:szCs w:val="22"/>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aquesta Clàusula, responent la garantia definitiva d’aquestes penalitats.</w:t>
      </w:r>
    </w:p>
    <w:p w14:paraId="4BC1C176" w14:textId="77777777" w:rsidR="00AE4076" w:rsidRDefault="00AE4076" w:rsidP="00AE4076">
      <w:pPr>
        <w:jc w:val="both"/>
        <w:rPr>
          <w:rFonts w:cs="Arial"/>
          <w:szCs w:val="22"/>
        </w:rPr>
      </w:pPr>
    </w:p>
    <w:p w14:paraId="6327AD7F" w14:textId="77777777" w:rsidR="00AE4076" w:rsidRDefault="00AE4076" w:rsidP="00AE4076">
      <w:pPr>
        <w:jc w:val="both"/>
        <w:rPr>
          <w:rFonts w:eastAsia="Arial Unicode MS" w:cs="Arial"/>
          <w:b/>
          <w:szCs w:val="22"/>
        </w:rPr>
      </w:pPr>
    </w:p>
    <w:p w14:paraId="0437D4FB" w14:textId="77777777" w:rsidR="00AE4076" w:rsidRDefault="00AE4076" w:rsidP="00AE4076">
      <w:pPr>
        <w:tabs>
          <w:tab w:val="left" w:pos="567"/>
        </w:tabs>
        <w:jc w:val="both"/>
        <w:rPr>
          <w:rFonts w:eastAsia="Arial Unicode MS" w:cs="Arial"/>
          <w:b/>
          <w:bCs/>
          <w:snapToGrid w:val="0"/>
          <w:szCs w:val="22"/>
          <w:u w:val="single"/>
        </w:rPr>
      </w:pPr>
      <w:r>
        <w:rPr>
          <w:rFonts w:eastAsia="Arial Unicode MS" w:cs="Arial"/>
          <w:b/>
          <w:bCs/>
          <w:snapToGrid w:val="0"/>
          <w:szCs w:val="22"/>
        </w:rPr>
        <w:t xml:space="preserve">26. </w:t>
      </w:r>
      <w:r>
        <w:rPr>
          <w:rFonts w:eastAsia="Arial Unicode MS" w:cs="Arial"/>
          <w:b/>
          <w:bCs/>
          <w:snapToGrid w:val="0"/>
          <w:szCs w:val="22"/>
        </w:rPr>
        <w:tab/>
      </w:r>
      <w:r>
        <w:rPr>
          <w:rFonts w:eastAsia="Arial Unicode MS" w:cs="Arial"/>
          <w:b/>
          <w:bCs/>
          <w:snapToGrid w:val="0"/>
          <w:szCs w:val="22"/>
          <w:u w:val="single"/>
        </w:rPr>
        <w:t>CAUSES DE RESOLUCIÓ.</w:t>
      </w:r>
    </w:p>
    <w:p w14:paraId="6CF24D9D" w14:textId="77777777" w:rsidR="00AE4076" w:rsidRDefault="00AE4076" w:rsidP="00AE4076">
      <w:pPr>
        <w:jc w:val="both"/>
        <w:rPr>
          <w:rFonts w:eastAsia="Arial Unicode MS" w:cs="Arial"/>
          <w:b/>
          <w:bCs/>
          <w:snapToGrid w:val="0"/>
          <w:szCs w:val="22"/>
        </w:rPr>
      </w:pPr>
    </w:p>
    <w:p w14:paraId="2698753A" w14:textId="77777777" w:rsidR="00AE4076" w:rsidRDefault="00AE4076" w:rsidP="00AE4076">
      <w:pPr>
        <w:jc w:val="both"/>
        <w:rPr>
          <w:rFonts w:eastAsia="Arial Unicode MS" w:cs="Arial"/>
          <w:szCs w:val="22"/>
        </w:rPr>
      </w:pPr>
      <w:r>
        <w:rPr>
          <w:rFonts w:eastAsia="Arial Unicode MS" w:cs="Arial"/>
          <w:szCs w:val="22"/>
        </w:rPr>
        <w:t xml:space="preserve">Les causes i els efectes de la resolució del contracte són les assenyalades als articles 211 i 313 de la LCSP. </w:t>
      </w:r>
    </w:p>
    <w:p w14:paraId="41D5E8D8" w14:textId="77777777" w:rsidR="00AE4076" w:rsidRDefault="00AE4076" w:rsidP="00AE4076">
      <w:pPr>
        <w:jc w:val="both"/>
        <w:rPr>
          <w:rFonts w:eastAsia="Arial Unicode MS" w:cs="Arial"/>
          <w:szCs w:val="22"/>
        </w:rPr>
      </w:pPr>
    </w:p>
    <w:p w14:paraId="465277D7" w14:textId="77777777" w:rsidR="00AE4076" w:rsidRDefault="00AE4076" w:rsidP="00AE4076">
      <w:pPr>
        <w:jc w:val="both"/>
        <w:rPr>
          <w:rFonts w:eastAsia="Arial Unicode MS" w:cs="Arial"/>
          <w:b/>
          <w:bCs/>
          <w:snapToGrid w:val="0"/>
          <w:szCs w:val="22"/>
        </w:rPr>
      </w:pPr>
      <w:r>
        <w:rPr>
          <w:rFonts w:eastAsia="Arial Unicode MS" w:cs="Arial"/>
          <w:szCs w:val="22"/>
        </w:rPr>
        <w:t>En particular, seran causa específica de resolució del contracte les següents:</w:t>
      </w:r>
    </w:p>
    <w:p w14:paraId="64CC56FC" w14:textId="77777777" w:rsidR="00AE4076" w:rsidRDefault="00AE4076" w:rsidP="00AE4076">
      <w:pPr>
        <w:jc w:val="both"/>
        <w:rPr>
          <w:rFonts w:eastAsia="Arial Unicode MS" w:cs="Arial"/>
          <w:b/>
          <w:bCs/>
          <w:snapToGrid w:val="0"/>
          <w:szCs w:val="22"/>
        </w:rPr>
      </w:pPr>
    </w:p>
    <w:p w14:paraId="0E31E042" w14:textId="77777777" w:rsidR="00AE4076" w:rsidRDefault="00AE4076" w:rsidP="00AE4076">
      <w:pPr>
        <w:numPr>
          <w:ilvl w:val="0"/>
          <w:numId w:val="63"/>
        </w:numPr>
        <w:ind w:left="567" w:hanging="567"/>
        <w:jc w:val="both"/>
        <w:rPr>
          <w:rFonts w:eastAsia="Arial Unicode MS" w:cs="Arial"/>
          <w:b/>
          <w:bCs/>
          <w:snapToGrid w:val="0"/>
          <w:szCs w:val="22"/>
        </w:rPr>
      </w:pPr>
      <w:r>
        <w:rPr>
          <w:rFonts w:eastAsia="Arial Unicode MS" w:cs="Arial"/>
          <w:szCs w:val="22"/>
        </w:rPr>
        <w:t>La mort o incapacitat sobrevinguda del contractista individual o l’extinció de la personalitat jurídica   de   la   societat   contractista,  sense   perjudici   del   que   preveu l’article 98 de la LCSP relatiu a la successió del</w:t>
      </w:r>
      <w:r>
        <w:rPr>
          <w:rFonts w:eastAsia="Arial Unicode MS" w:cs="Arial"/>
          <w:spacing w:val="-17"/>
          <w:szCs w:val="22"/>
        </w:rPr>
        <w:t xml:space="preserve"> </w:t>
      </w:r>
      <w:r>
        <w:rPr>
          <w:rFonts w:eastAsia="Arial Unicode MS" w:cs="Arial"/>
          <w:szCs w:val="22"/>
        </w:rPr>
        <w:t>contractista.</w:t>
      </w:r>
    </w:p>
    <w:p w14:paraId="2A750E3B" w14:textId="77777777" w:rsidR="00AE4076" w:rsidRDefault="00AE4076" w:rsidP="00AE4076">
      <w:pPr>
        <w:ind w:left="567"/>
        <w:jc w:val="both"/>
        <w:rPr>
          <w:rFonts w:eastAsia="Arial Unicode MS" w:cs="Arial"/>
          <w:b/>
          <w:bCs/>
          <w:snapToGrid w:val="0"/>
          <w:szCs w:val="22"/>
        </w:rPr>
      </w:pPr>
    </w:p>
    <w:p w14:paraId="67AFC77F" w14:textId="77777777" w:rsidR="00AE4076" w:rsidRDefault="00AE4076" w:rsidP="00AE4076">
      <w:pPr>
        <w:numPr>
          <w:ilvl w:val="0"/>
          <w:numId w:val="63"/>
        </w:numPr>
        <w:ind w:left="567" w:hanging="567"/>
        <w:jc w:val="both"/>
        <w:rPr>
          <w:rFonts w:eastAsia="Arial Unicode MS" w:cs="Arial"/>
          <w:b/>
          <w:bCs/>
          <w:snapToGrid w:val="0"/>
          <w:szCs w:val="22"/>
        </w:rPr>
      </w:pPr>
      <w:r>
        <w:rPr>
          <w:rFonts w:eastAsia="Arial Unicode MS" w:cs="Arial"/>
          <w:szCs w:val="22"/>
        </w:rPr>
        <w:t>La declaració de concurs o la declaració d’insolvència en   qualsevol   altre   procediment.</w:t>
      </w:r>
    </w:p>
    <w:p w14:paraId="5D8539B6" w14:textId="77777777" w:rsidR="00AE4076" w:rsidRDefault="00AE4076" w:rsidP="00AE4076">
      <w:pPr>
        <w:ind w:left="567"/>
        <w:jc w:val="both"/>
        <w:rPr>
          <w:rFonts w:eastAsia="Arial Unicode MS" w:cs="Arial"/>
          <w:b/>
          <w:bCs/>
          <w:snapToGrid w:val="0"/>
          <w:szCs w:val="22"/>
        </w:rPr>
      </w:pPr>
    </w:p>
    <w:p w14:paraId="5B03EE81" w14:textId="77777777" w:rsidR="00AE4076" w:rsidRDefault="00AE4076" w:rsidP="00AE4076">
      <w:pPr>
        <w:numPr>
          <w:ilvl w:val="0"/>
          <w:numId w:val="63"/>
        </w:numPr>
        <w:ind w:left="567" w:hanging="567"/>
        <w:jc w:val="both"/>
        <w:rPr>
          <w:rFonts w:eastAsia="Arial Unicode MS" w:cs="Arial"/>
          <w:b/>
          <w:bCs/>
          <w:snapToGrid w:val="0"/>
          <w:szCs w:val="22"/>
        </w:rPr>
      </w:pPr>
      <w:r>
        <w:rPr>
          <w:rFonts w:eastAsia="Arial Unicode MS" w:cs="Arial"/>
          <w:szCs w:val="22"/>
        </w:rPr>
        <w:t>El mutu acord entre l’Administració i el</w:t>
      </w:r>
      <w:r>
        <w:rPr>
          <w:rFonts w:eastAsia="Arial Unicode MS" w:cs="Arial"/>
          <w:spacing w:val="-20"/>
          <w:szCs w:val="22"/>
        </w:rPr>
        <w:t xml:space="preserve"> </w:t>
      </w:r>
      <w:r>
        <w:rPr>
          <w:rFonts w:eastAsia="Arial Unicode MS" w:cs="Arial"/>
          <w:szCs w:val="22"/>
        </w:rPr>
        <w:t>contractista.</w:t>
      </w:r>
    </w:p>
    <w:p w14:paraId="40E1C093" w14:textId="77777777" w:rsidR="00AE4076" w:rsidRDefault="00AE4076" w:rsidP="00AE4076">
      <w:pPr>
        <w:ind w:left="567"/>
        <w:jc w:val="both"/>
        <w:rPr>
          <w:rFonts w:eastAsia="Arial Unicode MS" w:cs="Arial"/>
          <w:b/>
          <w:bCs/>
          <w:snapToGrid w:val="0"/>
          <w:szCs w:val="22"/>
        </w:rPr>
      </w:pPr>
    </w:p>
    <w:p w14:paraId="2FA5AEF4" w14:textId="77777777" w:rsidR="00AE4076" w:rsidRDefault="00AE4076" w:rsidP="00AE4076">
      <w:pPr>
        <w:numPr>
          <w:ilvl w:val="0"/>
          <w:numId w:val="63"/>
        </w:numPr>
        <w:ind w:left="567" w:hanging="567"/>
        <w:jc w:val="both"/>
        <w:rPr>
          <w:rFonts w:eastAsia="Arial Unicode MS" w:cs="Arial"/>
          <w:b/>
          <w:bCs/>
          <w:snapToGrid w:val="0"/>
          <w:szCs w:val="22"/>
        </w:rPr>
      </w:pPr>
      <w:bookmarkStart w:id="6" w:name="_Hlk24288322"/>
      <w:r>
        <w:rPr>
          <w:rFonts w:eastAsia="Arial Unicode MS" w:cs="Arial"/>
          <w:szCs w:val="22"/>
        </w:rPr>
        <w:t>La demora injustificada en el compliment dels terminis per part del</w:t>
      </w:r>
      <w:r>
        <w:rPr>
          <w:rFonts w:eastAsia="Arial Unicode MS" w:cs="Arial"/>
          <w:spacing w:val="-29"/>
          <w:szCs w:val="22"/>
        </w:rPr>
        <w:t xml:space="preserve"> </w:t>
      </w:r>
      <w:r>
        <w:rPr>
          <w:rFonts w:eastAsia="Arial Unicode MS" w:cs="Arial"/>
          <w:szCs w:val="22"/>
        </w:rPr>
        <w:t>contractista, i en tot cas  per un termini superior a 1/3 del termini de durada inicial del contracte, incloses les possibles prorrogues</w:t>
      </w:r>
      <w:bookmarkEnd w:id="6"/>
      <w:r>
        <w:rPr>
          <w:rFonts w:eastAsia="Arial Unicode MS" w:cs="Arial"/>
          <w:szCs w:val="22"/>
        </w:rPr>
        <w:t>.</w:t>
      </w:r>
    </w:p>
    <w:p w14:paraId="0235A188" w14:textId="77777777" w:rsidR="00AE4076" w:rsidRDefault="00AE4076" w:rsidP="00AE4076">
      <w:pPr>
        <w:ind w:left="567"/>
        <w:jc w:val="both"/>
        <w:rPr>
          <w:rFonts w:eastAsia="Arial Unicode MS" w:cs="Arial"/>
          <w:b/>
          <w:bCs/>
          <w:snapToGrid w:val="0"/>
          <w:szCs w:val="22"/>
        </w:rPr>
      </w:pPr>
    </w:p>
    <w:p w14:paraId="5E829E8B" w14:textId="77777777" w:rsidR="00AE4076" w:rsidRDefault="00AE4076" w:rsidP="00AE4076">
      <w:pPr>
        <w:numPr>
          <w:ilvl w:val="0"/>
          <w:numId w:val="63"/>
        </w:numPr>
        <w:ind w:left="567" w:hanging="567"/>
        <w:jc w:val="both"/>
        <w:rPr>
          <w:rFonts w:eastAsia="Arial Unicode MS" w:cs="Arial"/>
          <w:b/>
          <w:bCs/>
          <w:snapToGrid w:val="0"/>
          <w:szCs w:val="22"/>
        </w:rPr>
      </w:pPr>
      <w:r>
        <w:rPr>
          <w:rFonts w:eastAsia="Arial Unicode MS" w:cs="Arial"/>
          <w:szCs w:val="22"/>
        </w:rPr>
        <w:t>La demora en el pagament per part de l’Administració per un termini superior a sis mesos.</w:t>
      </w:r>
    </w:p>
    <w:p w14:paraId="540926EB" w14:textId="77777777" w:rsidR="00AE4076" w:rsidRDefault="00AE4076" w:rsidP="00AE4076">
      <w:pPr>
        <w:ind w:left="567"/>
        <w:jc w:val="both"/>
        <w:rPr>
          <w:rFonts w:eastAsia="Arial Unicode MS" w:cs="Arial"/>
          <w:b/>
          <w:bCs/>
          <w:snapToGrid w:val="0"/>
          <w:szCs w:val="22"/>
        </w:rPr>
      </w:pPr>
    </w:p>
    <w:p w14:paraId="7E26EFD7" w14:textId="77777777" w:rsidR="00AE4076" w:rsidRDefault="00AE4076" w:rsidP="00AE4076">
      <w:pPr>
        <w:numPr>
          <w:ilvl w:val="0"/>
          <w:numId w:val="63"/>
        </w:numPr>
        <w:ind w:left="567" w:hanging="567"/>
        <w:jc w:val="both"/>
        <w:rPr>
          <w:rFonts w:eastAsia="Arial Unicode MS" w:cs="Arial"/>
          <w:b/>
          <w:bCs/>
          <w:snapToGrid w:val="0"/>
          <w:szCs w:val="22"/>
        </w:rPr>
      </w:pPr>
      <w:r>
        <w:rPr>
          <w:rFonts w:eastAsia="Arial Unicode MS" w:cs="Arial"/>
          <w:szCs w:val="22"/>
        </w:rPr>
        <w:t>L’incompliment de l’obligació principal del contracte, així com l’incompliment de les obligacions essencials qualificades com a tals previstes a l’</w:t>
      </w:r>
      <w:r>
        <w:rPr>
          <w:rFonts w:eastAsia="Arial Unicode MS" w:cs="Arial"/>
          <w:b/>
          <w:szCs w:val="22"/>
        </w:rPr>
        <w:t xml:space="preserve">apartat Q del Quadre de Característiques </w:t>
      </w:r>
      <w:r>
        <w:rPr>
          <w:rFonts w:eastAsia="Arial Unicode MS" w:cs="Arial"/>
          <w:szCs w:val="22"/>
        </w:rPr>
        <w:t xml:space="preserve">si així es determina a </w:t>
      </w:r>
      <w:r>
        <w:rPr>
          <w:rFonts w:eastAsia="Arial Unicode MS" w:cs="Arial"/>
          <w:b/>
          <w:szCs w:val="22"/>
        </w:rPr>
        <w:t>l’apartat U del Quadre de Característiques.</w:t>
      </w:r>
    </w:p>
    <w:p w14:paraId="36CC0F94" w14:textId="77777777" w:rsidR="00AE4076" w:rsidRDefault="00AE4076" w:rsidP="00AE4076">
      <w:pPr>
        <w:ind w:left="567"/>
        <w:jc w:val="both"/>
        <w:rPr>
          <w:rFonts w:eastAsia="Arial Unicode MS" w:cs="Arial"/>
          <w:b/>
          <w:bCs/>
          <w:snapToGrid w:val="0"/>
          <w:szCs w:val="22"/>
        </w:rPr>
      </w:pPr>
    </w:p>
    <w:p w14:paraId="4D7E8000" w14:textId="77777777" w:rsidR="00AE4076" w:rsidRDefault="00AE4076" w:rsidP="00AE4076">
      <w:pPr>
        <w:numPr>
          <w:ilvl w:val="0"/>
          <w:numId w:val="63"/>
        </w:numPr>
        <w:ind w:left="567" w:hanging="567"/>
        <w:jc w:val="both"/>
        <w:rPr>
          <w:rFonts w:eastAsia="Arial Unicode MS" w:cs="Arial"/>
          <w:b/>
          <w:bCs/>
          <w:snapToGrid w:val="0"/>
          <w:szCs w:val="22"/>
        </w:rPr>
      </w:pPr>
      <w:r>
        <w:rPr>
          <w:rFonts w:eastAsia="Arial Unicode MS" w:cs="Arial"/>
          <w:szCs w:val="22"/>
        </w:rPr>
        <w:t>La impossibilitat d’executar la prestació en els termes inicialment pactats, quan no sigui possible modificar el contracte d’acord amb els articles 204 i 205 de la LCSP; o quan, donant-se les circumstàncies establertes a l’article 205 de la LCSP, les modificacions impliquin, aïlladament o conjunta, alteracions del preu del mateix, en quantia superior, en més o en menys, al  20% del preu inicial del contracte, amb exclusió de</w:t>
      </w:r>
      <w:r>
        <w:rPr>
          <w:rFonts w:eastAsia="Arial Unicode MS" w:cs="Arial"/>
          <w:spacing w:val="-4"/>
          <w:szCs w:val="22"/>
        </w:rPr>
        <w:t xml:space="preserve"> </w:t>
      </w:r>
      <w:r>
        <w:rPr>
          <w:rFonts w:eastAsia="Arial Unicode MS" w:cs="Arial"/>
          <w:szCs w:val="22"/>
        </w:rPr>
        <w:t>l’IVA.</w:t>
      </w:r>
    </w:p>
    <w:p w14:paraId="090154AC" w14:textId="77777777" w:rsidR="00AE4076" w:rsidRDefault="00AE4076" w:rsidP="00AE4076">
      <w:pPr>
        <w:ind w:left="567"/>
        <w:jc w:val="both"/>
        <w:rPr>
          <w:rFonts w:eastAsia="Arial Unicode MS" w:cs="Arial"/>
          <w:b/>
          <w:bCs/>
          <w:snapToGrid w:val="0"/>
          <w:szCs w:val="22"/>
        </w:rPr>
      </w:pPr>
    </w:p>
    <w:p w14:paraId="131A07B4" w14:textId="77777777" w:rsidR="00AE4076" w:rsidRDefault="00AE4076" w:rsidP="00AE4076">
      <w:pPr>
        <w:numPr>
          <w:ilvl w:val="0"/>
          <w:numId w:val="63"/>
        </w:numPr>
        <w:ind w:left="567" w:hanging="567"/>
        <w:jc w:val="both"/>
        <w:rPr>
          <w:rFonts w:eastAsia="Arial Unicode MS" w:cs="Arial"/>
          <w:b/>
          <w:bCs/>
          <w:snapToGrid w:val="0"/>
          <w:szCs w:val="22"/>
        </w:rPr>
      </w:pPr>
      <w:r>
        <w:rPr>
          <w:rFonts w:eastAsia="Arial Unicode MS" w:cs="Arial"/>
          <w:szCs w:val="22"/>
        </w:rPr>
        <w:lastRenderedPageBreak/>
        <w:t>El desistiment abans d’iniciar la prestació del servei o la suspensió per causa imputable a l’Òrgan de Contractació de la iniciació del contracte per termini superior a quatre</w:t>
      </w:r>
      <w:r>
        <w:rPr>
          <w:rFonts w:eastAsia="Arial Unicode MS" w:cs="Arial"/>
          <w:spacing w:val="22"/>
          <w:szCs w:val="22"/>
        </w:rPr>
        <w:t xml:space="preserve"> </w:t>
      </w:r>
      <w:r>
        <w:rPr>
          <w:rFonts w:eastAsia="Arial Unicode MS" w:cs="Arial"/>
          <w:szCs w:val="22"/>
        </w:rPr>
        <w:t>mesos</w:t>
      </w:r>
      <w:r>
        <w:rPr>
          <w:rFonts w:eastAsia="Arial Unicode MS" w:cs="Arial"/>
          <w:spacing w:val="25"/>
          <w:szCs w:val="22"/>
        </w:rPr>
        <w:t xml:space="preserve"> </w:t>
      </w:r>
      <w:r>
        <w:rPr>
          <w:rFonts w:eastAsia="Arial Unicode MS" w:cs="Arial"/>
          <w:szCs w:val="22"/>
        </w:rPr>
        <w:t>a</w:t>
      </w:r>
      <w:r>
        <w:rPr>
          <w:rFonts w:eastAsia="Arial Unicode MS" w:cs="Arial"/>
          <w:spacing w:val="25"/>
          <w:szCs w:val="22"/>
        </w:rPr>
        <w:t xml:space="preserve"> </w:t>
      </w:r>
      <w:r>
        <w:rPr>
          <w:rFonts w:eastAsia="Arial Unicode MS" w:cs="Arial"/>
          <w:szCs w:val="22"/>
        </w:rPr>
        <w:t>partir</w:t>
      </w:r>
      <w:r>
        <w:rPr>
          <w:rFonts w:eastAsia="Arial Unicode MS" w:cs="Arial"/>
          <w:spacing w:val="25"/>
          <w:szCs w:val="22"/>
        </w:rPr>
        <w:t xml:space="preserve"> </w:t>
      </w:r>
      <w:r>
        <w:rPr>
          <w:rFonts w:eastAsia="Arial Unicode MS" w:cs="Arial"/>
          <w:szCs w:val="22"/>
        </w:rPr>
        <w:t>de</w:t>
      </w:r>
      <w:r>
        <w:rPr>
          <w:rFonts w:eastAsia="Arial Unicode MS" w:cs="Arial"/>
          <w:spacing w:val="23"/>
          <w:szCs w:val="22"/>
        </w:rPr>
        <w:t xml:space="preserve"> </w:t>
      </w:r>
      <w:r>
        <w:rPr>
          <w:rFonts w:eastAsia="Arial Unicode MS" w:cs="Arial"/>
          <w:szCs w:val="22"/>
        </w:rPr>
        <w:t>la</w:t>
      </w:r>
      <w:r>
        <w:rPr>
          <w:rFonts w:eastAsia="Arial Unicode MS" w:cs="Arial"/>
          <w:spacing w:val="25"/>
          <w:szCs w:val="22"/>
        </w:rPr>
        <w:t xml:space="preserve"> </w:t>
      </w:r>
      <w:r>
        <w:rPr>
          <w:rFonts w:eastAsia="Arial Unicode MS" w:cs="Arial"/>
          <w:szCs w:val="22"/>
        </w:rPr>
        <w:t>data</w:t>
      </w:r>
      <w:r>
        <w:rPr>
          <w:rFonts w:eastAsia="Arial Unicode MS" w:cs="Arial"/>
          <w:spacing w:val="25"/>
          <w:szCs w:val="22"/>
        </w:rPr>
        <w:t xml:space="preserve"> </w:t>
      </w:r>
      <w:r>
        <w:rPr>
          <w:rFonts w:eastAsia="Arial Unicode MS" w:cs="Arial"/>
          <w:szCs w:val="22"/>
        </w:rPr>
        <w:t>assenyalada</w:t>
      </w:r>
      <w:r>
        <w:rPr>
          <w:rFonts w:eastAsia="Arial Unicode MS" w:cs="Arial"/>
          <w:spacing w:val="23"/>
          <w:szCs w:val="22"/>
        </w:rPr>
        <w:t xml:space="preserve"> </w:t>
      </w:r>
      <w:r>
        <w:rPr>
          <w:rFonts w:eastAsia="Arial Unicode MS" w:cs="Arial"/>
          <w:szCs w:val="22"/>
        </w:rPr>
        <w:t>en</w:t>
      </w:r>
      <w:r>
        <w:rPr>
          <w:rFonts w:eastAsia="Arial Unicode MS" w:cs="Arial"/>
          <w:spacing w:val="23"/>
          <w:szCs w:val="22"/>
        </w:rPr>
        <w:t xml:space="preserve"> </w:t>
      </w:r>
      <w:r>
        <w:rPr>
          <w:rFonts w:eastAsia="Arial Unicode MS" w:cs="Arial"/>
          <w:szCs w:val="22"/>
        </w:rPr>
        <w:t>el</w:t>
      </w:r>
      <w:r>
        <w:rPr>
          <w:rFonts w:eastAsia="Arial Unicode MS" w:cs="Arial"/>
          <w:spacing w:val="25"/>
          <w:szCs w:val="22"/>
        </w:rPr>
        <w:t xml:space="preserve"> </w:t>
      </w:r>
      <w:r>
        <w:rPr>
          <w:rFonts w:eastAsia="Arial Unicode MS" w:cs="Arial"/>
          <w:szCs w:val="22"/>
        </w:rPr>
        <w:t>mateix</w:t>
      </w:r>
      <w:r>
        <w:rPr>
          <w:rFonts w:eastAsia="Arial Unicode MS" w:cs="Arial"/>
          <w:spacing w:val="21"/>
          <w:szCs w:val="22"/>
        </w:rPr>
        <w:t xml:space="preserve"> </w:t>
      </w:r>
      <w:r>
        <w:rPr>
          <w:rFonts w:eastAsia="Arial Unicode MS" w:cs="Arial"/>
          <w:szCs w:val="22"/>
        </w:rPr>
        <w:t>per</w:t>
      </w:r>
      <w:r>
        <w:rPr>
          <w:rFonts w:eastAsia="Arial Unicode MS" w:cs="Arial"/>
          <w:spacing w:val="25"/>
          <w:szCs w:val="22"/>
        </w:rPr>
        <w:t xml:space="preserve"> </w:t>
      </w:r>
      <w:r>
        <w:rPr>
          <w:rFonts w:eastAsia="Arial Unicode MS" w:cs="Arial"/>
          <w:szCs w:val="22"/>
        </w:rPr>
        <w:t>al</w:t>
      </w:r>
      <w:r>
        <w:rPr>
          <w:rFonts w:eastAsia="Arial Unicode MS" w:cs="Arial"/>
          <w:spacing w:val="25"/>
          <w:szCs w:val="22"/>
        </w:rPr>
        <w:t xml:space="preserve"> </w:t>
      </w:r>
      <w:r>
        <w:rPr>
          <w:rFonts w:eastAsia="Arial Unicode MS" w:cs="Arial"/>
          <w:szCs w:val="22"/>
        </w:rPr>
        <w:t>seu</w:t>
      </w:r>
      <w:r>
        <w:rPr>
          <w:rFonts w:eastAsia="Arial Unicode MS" w:cs="Arial"/>
          <w:spacing w:val="50"/>
          <w:szCs w:val="22"/>
        </w:rPr>
        <w:t xml:space="preserve"> </w:t>
      </w:r>
      <w:r>
        <w:rPr>
          <w:rFonts w:eastAsia="Arial Unicode MS" w:cs="Arial"/>
          <w:szCs w:val="22"/>
        </w:rPr>
        <w:t>començament.</w:t>
      </w:r>
    </w:p>
    <w:p w14:paraId="68A64739" w14:textId="77777777" w:rsidR="00AE4076" w:rsidRDefault="00AE4076" w:rsidP="00AE4076">
      <w:pPr>
        <w:pStyle w:val="Pargrafdellista"/>
        <w:rPr>
          <w:rFonts w:eastAsia="Arial Unicode MS" w:cs="Arial"/>
          <w:b/>
          <w:bCs/>
          <w:snapToGrid w:val="0"/>
          <w:szCs w:val="22"/>
        </w:rPr>
      </w:pPr>
    </w:p>
    <w:p w14:paraId="4E0756CF" w14:textId="77777777" w:rsidR="00AE4076" w:rsidRDefault="00AE4076" w:rsidP="00AE4076">
      <w:pPr>
        <w:numPr>
          <w:ilvl w:val="0"/>
          <w:numId w:val="63"/>
        </w:numPr>
        <w:ind w:left="567" w:hanging="567"/>
        <w:jc w:val="both"/>
        <w:rPr>
          <w:rFonts w:eastAsia="Arial Unicode MS" w:cs="Arial"/>
          <w:b/>
          <w:bCs/>
          <w:snapToGrid w:val="0"/>
          <w:szCs w:val="22"/>
        </w:rPr>
      </w:pPr>
      <w:r>
        <w:rPr>
          <w:rFonts w:eastAsia="Arial Unicode MS" w:cs="Arial"/>
          <w:szCs w:val="22"/>
        </w:rPr>
        <w:t>El desistiment una vegada iniciada la prestació del servei o la suspensió del contracte</w:t>
      </w:r>
      <w:r>
        <w:rPr>
          <w:rFonts w:eastAsia="Arial Unicode MS" w:cs="Arial"/>
          <w:spacing w:val="-5"/>
          <w:szCs w:val="22"/>
        </w:rPr>
        <w:t xml:space="preserve"> </w:t>
      </w:r>
      <w:r>
        <w:rPr>
          <w:rFonts w:eastAsia="Arial Unicode MS" w:cs="Arial"/>
          <w:szCs w:val="22"/>
        </w:rPr>
        <w:t>per</w:t>
      </w:r>
      <w:r>
        <w:rPr>
          <w:rFonts w:eastAsia="Arial Unicode MS" w:cs="Arial"/>
          <w:spacing w:val="-7"/>
          <w:szCs w:val="22"/>
        </w:rPr>
        <w:t xml:space="preserve"> </w:t>
      </w:r>
      <w:r>
        <w:rPr>
          <w:rFonts w:eastAsia="Arial Unicode MS" w:cs="Arial"/>
          <w:szCs w:val="22"/>
        </w:rPr>
        <w:t>termini</w:t>
      </w:r>
      <w:r>
        <w:rPr>
          <w:rFonts w:eastAsia="Arial Unicode MS" w:cs="Arial"/>
          <w:spacing w:val="-5"/>
          <w:szCs w:val="22"/>
        </w:rPr>
        <w:t xml:space="preserve"> </w:t>
      </w:r>
      <w:r>
        <w:rPr>
          <w:rFonts w:eastAsia="Arial Unicode MS" w:cs="Arial"/>
          <w:szCs w:val="22"/>
        </w:rPr>
        <w:t>superior</w:t>
      </w:r>
      <w:r>
        <w:rPr>
          <w:rFonts w:eastAsia="Arial Unicode MS" w:cs="Arial"/>
          <w:spacing w:val="-2"/>
          <w:szCs w:val="22"/>
        </w:rPr>
        <w:t xml:space="preserve"> </w:t>
      </w:r>
      <w:r>
        <w:rPr>
          <w:rFonts w:eastAsia="Arial Unicode MS" w:cs="Arial"/>
          <w:szCs w:val="22"/>
        </w:rPr>
        <w:t>a</w:t>
      </w:r>
      <w:r>
        <w:rPr>
          <w:rFonts w:eastAsia="Arial Unicode MS" w:cs="Arial"/>
          <w:spacing w:val="-5"/>
          <w:szCs w:val="22"/>
        </w:rPr>
        <w:t xml:space="preserve"> </w:t>
      </w:r>
      <w:r>
        <w:rPr>
          <w:rFonts w:eastAsia="Arial Unicode MS" w:cs="Arial"/>
          <w:szCs w:val="22"/>
        </w:rPr>
        <w:t>vuit</w:t>
      </w:r>
      <w:r>
        <w:rPr>
          <w:rFonts w:eastAsia="Arial Unicode MS" w:cs="Arial"/>
          <w:spacing w:val="-3"/>
          <w:szCs w:val="22"/>
        </w:rPr>
        <w:t xml:space="preserve"> </w:t>
      </w:r>
      <w:r>
        <w:rPr>
          <w:rFonts w:eastAsia="Arial Unicode MS" w:cs="Arial"/>
          <w:szCs w:val="22"/>
        </w:rPr>
        <w:t>mesos</w:t>
      </w:r>
      <w:r>
        <w:rPr>
          <w:rFonts w:eastAsia="Arial Unicode MS" w:cs="Arial"/>
          <w:spacing w:val="-4"/>
          <w:szCs w:val="22"/>
        </w:rPr>
        <w:t xml:space="preserve"> </w:t>
      </w:r>
      <w:r>
        <w:rPr>
          <w:rFonts w:eastAsia="Arial Unicode MS" w:cs="Arial"/>
          <w:szCs w:val="22"/>
        </w:rPr>
        <w:t>acordada</w:t>
      </w:r>
      <w:r>
        <w:rPr>
          <w:rFonts w:eastAsia="Arial Unicode MS" w:cs="Arial"/>
          <w:spacing w:val="-6"/>
          <w:szCs w:val="22"/>
        </w:rPr>
        <w:t xml:space="preserve"> </w:t>
      </w:r>
      <w:r>
        <w:rPr>
          <w:rFonts w:eastAsia="Arial Unicode MS" w:cs="Arial"/>
          <w:szCs w:val="22"/>
        </w:rPr>
        <w:t>per</w:t>
      </w:r>
      <w:r>
        <w:rPr>
          <w:rFonts w:eastAsia="Arial Unicode MS" w:cs="Arial"/>
          <w:spacing w:val="-6"/>
          <w:szCs w:val="22"/>
        </w:rPr>
        <w:t xml:space="preserve"> </w:t>
      </w:r>
      <w:r>
        <w:rPr>
          <w:rFonts w:eastAsia="Arial Unicode MS" w:cs="Arial"/>
          <w:szCs w:val="22"/>
        </w:rPr>
        <w:t>l’Òrgan de Contractació.</w:t>
      </w:r>
    </w:p>
    <w:p w14:paraId="0A9A1BC5" w14:textId="77777777" w:rsidR="00AE4076" w:rsidRDefault="00AE4076" w:rsidP="00AE4076">
      <w:pPr>
        <w:ind w:left="567"/>
        <w:jc w:val="both"/>
        <w:rPr>
          <w:rFonts w:eastAsia="Arial Unicode MS" w:cs="Arial"/>
          <w:b/>
          <w:bCs/>
          <w:snapToGrid w:val="0"/>
          <w:szCs w:val="22"/>
        </w:rPr>
      </w:pPr>
    </w:p>
    <w:p w14:paraId="5527FC81" w14:textId="77777777" w:rsidR="00AE4076" w:rsidRDefault="00AE4076" w:rsidP="00AE4076">
      <w:pPr>
        <w:numPr>
          <w:ilvl w:val="0"/>
          <w:numId w:val="63"/>
        </w:numPr>
        <w:ind w:left="567" w:hanging="567"/>
        <w:jc w:val="both"/>
        <w:rPr>
          <w:rFonts w:eastAsia="Arial Unicode MS" w:cs="Arial"/>
          <w:b/>
          <w:bCs/>
          <w:snapToGrid w:val="0"/>
          <w:szCs w:val="22"/>
        </w:rPr>
      </w:pPr>
      <w:r>
        <w:rPr>
          <w:rFonts w:eastAsia="Arial Unicode MS" w:cs="Arial"/>
          <w:szCs w:val="22"/>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w:t>
      </w:r>
      <w:r>
        <w:rPr>
          <w:rFonts w:eastAsia="Arial Unicode MS" w:cs="Arial"/>
          <w:spacing w:val="-4"/>
          <w:szCs w:val="22"/>
        </w:rPr>
        <w:t xml:space="preserve"> </w:t>
      </w:r>
      <w:r>
        <w:rPr>
          <w:rFonts w:eastAsia="Arial Unicode MS" w:cs="Arial"/>
          <w:szCs w:val="22"/>
        </w:rPr>
        <w:t>contracte.</w:t>
      </w:r>
    </w:p>
    <w:p w14:paraId="7A0EB395" w14:textId="77777777" w:rsidR="00AE4076" w:rsidRDefault="00AE4076" w:rsidP="00AE4076">
      <w:pPr>
        <w:ind w:left="360"/>
        <w:jc w:val="both"/>
        <w:rPr>
          <w:rFonts w:eastAsia="Arial Unicode MS" w:cs="Arial"/>
          <w:szCs w:val="22"/>
        </w:rPr>
      </w:pPr>
    </w:p>
    <w:p w14:paraId="210C495A" w14:textId="77777777" w:rsidR="00AE4076" w:rsidRDefault="00AE4076" w:rsidP="00AE4076">
      <w:pPr>
        <w:jc w:val="both"/>
        <w:rPr>
          <w:rFonts w:eastAsia="Arial Unicode MS" w:cs="Arial"/>
          <w:szCs w:val="22"/>
        </w:rPr>
      </w:pPr>
      <w:r>
        <w:rPr>
          <w:rFonts w:eastAsia="Arial Unicode MS" w:cs="Arial"/>
          <w:szCs w:val="22"/>
        </w:rPr>
        <w:t>L’aplicació de les causes de resolució s’efectuarà de conformitat al determinat a l’article 212 de la LCSP i produirà els efectes previstos als articles 213 i 313 de la mateixa norma.</w:t>
      </w:r>
    </w:p>
    <w:p w14:paraId="6F66BCA9" w14:textId="77777777" w:rsidR="00AE4076" w:rsidRDefault="00AE4076" w:rsidP="00AE4076">
      <w:pPr>
        <w:jc w:val="both"/>
        <w:rPr>
          <w:rFonts w:eastAsia="Arial Unicode MS" w:cs="Arial"/>
          <w:szCs w:val="22"/>
        </w:rPr>
      </w:pPr>
    </w:p>
    <w:p w14:paraId="53609DB9" w14:textId="77777777" w:rsidR="00AE4076" w:rsidRDefault="00AE4076" w:rsidP="00AE4076">
      <w:pPr>
        <w:jc w:val="both"/>
        <w:rPr>
          <w:rFonts w:eastAsia="Arial Unicode MS" w:cs="Arial"/>
          <w:szCs w:val="22"/>
        </w:rPr>
      </w:pPr>
      <w:r>
        <w:rPr>
          <w:rFonts w:eastAsia="Arial Unicode MS" w:cs="Arial"/>
          <w:szCs w:val="22"/>
        </w:rPr>
        <w:t>En tots els casos, la resolució del contracte es durà a terme seguint el procediment establert a l’article 191 de la LCSP i a l’article 109 del</w:t>
      </w:r>
      <w:r>
        <w:rPr>
          <w:rFonts w:eastAsia="Arial Unicode MS" w:cs="Arial"/>
          <w:spacing w:val="-30"/>
          <w:szCs w:val="22"/>
        </w:rPr>
        <w:t xml:space="preserve"> </w:t>
      </w:r>
      <w:r>
        <w:rPr>
          <w:rFonts w:eastAsia="Arial Unicode MS" w:cs="Arial"/>
          <w:szCs w:val="22"/>
        </w:rPr>
        <w:t>RGLCAP.</w:t>
      </w:r>
    </w:p>
    <w:p w14:paraId="3C8FA5A3" w14:textId="77777777" w:rsidR="00AE4076" w:rsidRDefault="00AE4076" w:rsidP="00AE4076">
      <w:pPr>
        <w:jc w:val="both"/>
        <w:rPr>
          <w:rFonts w:eastAsia="Arial Unicode MS" w:cs="Arial"/>
          <w:szCs w:val="22"/>
        </w:rPr>
      </w:pPr>
    </w:p>
    <w:p w14:paraId="6DD2397A" w14:textId="77777777" w:rsidR="00AE4076" w:rsidRDefault="00AE4076" w:rsidP="00AE4076">
      <w:pPr>
        <w:jc w:val="both"/>
        <w:rPr>
          <w:rFonts w:eastAsia="Arial Unicode MS" w:cs="Arial"/>
          <w:b/>
          <w:bCs/>
          <w:snapToGrid w:val="0"/>
          <w:szCs w:val="22"/>
        </w:rPr>
      </w:pPr>
      <w:r>
        <w:rPr>
          <w:rFonts w:eastAsia="Arial Unicode MS" w:cs="Arial"/>
          <w:szCs w:val="22"/>
        </w:rPr>
        <w:t>En els casos de mort i incapacitat sobrevinguda del contractista, l’acord de l’Òrgan de Contractació de no continuar el contracte amb els seus hereus no donarà lloc al dret d’indemnització per la resta del contracte deixat</w:t>
      </w:r>
      <w:r>
        <w:rPr>
          <w:rFonts w:eastAsia="Arial Unicode MS" w:cs="Arial"/>
          <w:spacing w:val="-1"/>
          <w:szCs w:val="22"/>
        </w:rPr>
        <w:t xml:space="preserve"> </w:t>
      </w:r>
      <w:r>
        <w:rPr>
          <w:rFonts w:eastAsia="Arial Unicode MS" w:cs="Arial"/>
          <w:szCs w:val="22"/>
        </w:rPr>
        <w:t>d’executar.</w:t>
      </w:r>
    </w:p>
    <w:p w14:paraId="34F3E04D" w14:textId="77777777" w:rsidR="00AE4076" w:rsidRDefault="00AE4076" w:rsidP="00AE4076">
      <w:pPr>
        <w:jc w:val="both"/>
        <w:rPr>
          <w:rFonts w:eastAsia="Arial Unicode MS" w:cs="Arial"/>
          <w:snapToGrid w:val="0"/>
          <w:szCs w:val="22"/>
        </w:rPr>
      </w:pPr>
    </w:p>
    <w:p w14:paraId="0AF0C1DE" w14:textId="77777777" w:rsidR="00AE4076" w:rsidRDefault="00AE4076" w:rsidP="00AE4076">
      <w:pPr>
        <w:jc w:val="both"/>
        <w:rPr>
          <w:rFonts w:eastAsia="Arial Unicode MS" w:cs="Arial"/>
          <w:snapToGrid w:val="0"/>
          <w:szCs w:val="22"/>
        </w:rPr>
      </w:pPr>
    </w:p>
    <w:p w14:paraId="514A1799" w14:textId="77777777" w:rsidR="00AE4076" w:rsidRDefault="00AE4076" w:rsidP="00AE4076">
      <w:pPr>
        <w:tabs>
          <w:tab w:val="left" w:pos="567"/>
        </w:tabs>
        <w:jc w:val="both"/>
        <w:rPr>
          <w:rFonts w:eastAsia="Arial Unicode MS" w:cs="Arial"/>
          <w:b/>
          <w:szCs w:val="22"/>
          <w:u w:val="single"/>
        </w:rPr>
      </w:pPr>
      <w:r>
        <w:rPr>
          <w:rFonts w:eastAsia="Arial Unicode MS" w:cs="Arial"/>
          <w:b/>
          <w:szCs w:val="22"/>
        </w:rPr>
        <w:t xml:space="preserve">27. </w:t>
      </w:r>
      <w:r>
        <w:rPr>
          <w:rFonts w:eastAsia="Arial Unicode MS" w:cs="Arial"/>
          <w:b/>
          <w:szCs w:val="22"/>
        </w:rPr>
        <w:tab/>
      </w:r>
      <w:r>
        <w:rPr>
          <w:rFonts w:eastAsia="Arial Unicode MS" w:cs="Arial"/>
          <w:b/>
          <w:szCs w:val="22"/>
          <w:u w:val="single"/>
        </w:rPr>
        <w:t>JURISDICCIÓ COMPETENT, RÈGIM DE RECURSOS I RÈGIM D’INVALIDESA.</w:t>
      </w:r>
    </w:p>
    <w:p w14:paraId="22781A08" w14:textId="77777777" w:rsidR="00AE4076" w:rsidRDefault="00AE4076" w:rsidP="00AE4076">
      <w:pPr>
        <w:tabs>
          <w:tab w:val="left" w:pos="567"/>
        </w:tabs>
        <w:jc w:val="both"/>
        <w:rPr>
          <w:rFonts w:eastAsia="Arial Unicode MS" w:cs="Arial"/>
          <w:b/>
          <w:szCs w:val="22"/>
          <w:u w:val="single"/>
        </w:rPr>
      </w:pPr>
    </w:p>
    <w:p w14:paraId="748B6963" w14:textId="77777777" w:rsidR="00AE4076" w:rsidRDefault="00AE4076" w:rsidP="00AE4076">
      <w:pPr>
        <w:ind w:left="567" w:hanging="567"/>
        <w:jc w:val="both"/>
        <w:rPr>
          <w:rFonts w:cs="Arial"/>
          <w:b/>
          <w:szCs w:val="22"/>
        </w:rPr>
      </w:pPr>
      <w:r>
        <w:rPr>
          <w:rFonts w:cs="Arial"/>
          <w:b/>
          <w:szCs w:val="22"/>
        </w:rPr>
        <w:t xml:space="preserve">A. </w:t>
      </w:r>
      <w:r>
        <w:rPr>
          <w:rFonts w:cs="Arial"/>
          <w:b/>
          <w:szCs w:val="22"/>
        </w:rPr>
        <w:tab/>
      </w:r>
      <w:r>
        <w:rPr>
          <w:rFonts w:cs="Arial"/>
          <w:b/>
          <w:szCs w:val="22"/>
          <w:u w:val="single"/>
        </w:rPr>
        <w:t>En el cas de contractes de serveis de valor estimat superior a 100.000 euros el règim de recursos és el següent:</w:t>
      </w:r>
    </w:p>
    <w:p w14:paraId="2356FBEB" w14:textId="77777777" w:rsidR="00AE4076" w:rsidRDefault="00AE4076" w:rsidP="00AE4076">
      <w:pPr>
        <w:jc w:val="both"/>
        <w:rPr>
          <w:rFonts w:cs="Arial"/>
          <w:szCs w:val="22"/>
        </w:rPr>
      </w:pPr>
    </w:p>
    <w:p w14:paraId="5B0B3113" w14:textId="77777777" w:rsidR="00AE4076" w:rsidRDefault="00AE4076" w:rsidP="00AE4076">
      <w:pPr>
        <w:numPr>
          <w:ilvl w:val="0"/>
          <w:numId w:val="64"/>
        </w:numPr>
        <w:ind w:left="567" w:hanging="567"/>
        <w:jc w:val="both"/>
        <w:rPr>
          <w:rFonts w:eastAsia="Arial Unicode MS" w:cs="Arial"/>
          <w:szCs w:val="22"/>
        </w:rPr>
      </w:pPr>
      <w:r>
        <w:rPr>
          <w:rFonts w:cs="Arial"/>
          <w:szCs w:val="22"/>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14:paraId="57668369" w14:textId="77777777" w:rsidR="00AE4076" w:rsidRDefault="00AE4076" w:rsidP="00AE4076">
      <w:pPr>
        <w:ind w:left="567" w:hanging="567"/>
        <w:jc w:val="both"/>
        <w:rPr>
          <w:rFonts w:cs="Arial"/>
          <w:szCs w:val="22"/>
        </w:rPr>
      </w:pPr>
    </w:p>
    <w:p w14:paraId="12CC475D" w14:textId="77777777" w:rsidR="00AE4076" w:rsidRDefault="00AE4076" w:rsidP="00AE4076">
      <w:pPr>
        <w:ind w:left="567"/>
        <w:jc w:val="both"/>
        <w:rPr>
          <w:rFonts w:cs="Arial"/>
          <w:szCs w:val="22"/>
        </w:rPr>
      </w:pPr>
      <w:r>
        <w:rPr>
          <w:rFonts w:cs="Arial"/>
          <w:szCs w:val="22"/>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pel Reial decret 814/2015, d’11 de setembre, pel qual s’aprova el Reglament dels procediments especials de revisió de decisions en matèria contractual i d’organització del Tribunal Administratiu Central de Recursos Contractuals.</w:t>
      </w:r>
    </w:p>
    <w:p w14:paraId="41DA63B2" w14:textId="77777777" w:rsidR="00AE4076" w:rsidRDefault="00AE4076" w:rsidP="00AE4076">
      <w:pPr>
        <w:ind w:left="567" w:hanging="567"/>
        <w:jc w:val="both"/>
        <w:rPr>
          <w:rFonts w:cs="Arial"/>
          <w:szCs w:val="22"/>
        </w:rPr>
      </w:pPr>
    </w:p>
    <w:p w14:paraId="722F843E" w14:textId="77777777" w:rsidR="00AE4076" w:rsidRDefault="00AE4076" w:rsidP="00AE4076">
      <w:pPr>
        <w:ind w:left="567"/>
        <w:jc w:val="both"/>
        <w:rPr>
          <w:szCs w:val="22"/>
        </w:rPr>
      </w:pPr>
      <w:r>
        <w:rPr>
          <w:szCs w:val="22"/>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23F143E6" w14:textId="77777777" w:rsidR="00AE4076" w:rsidRDefault="00AE4076" w:rsidP="00AE4076">
      <w:pPr>
        <w:ind w:left="567" w:hanging="567"/>
        <w:jc w:val="both"/>
        <w:rPr>
          <w:rFonts w:cs="Arial"/>
          <w:szCs w:val="22"/>
        </w:rPr>
      </w:pPr>
    </w:p>
    <w:p w14:paraId="79C68E51" w14:textId="77777777" w:rsidR="00AE4076" w:rsidRDefault="00AE4076" w:rsidP="00AE4076">
      <w:pPr>
        <w:ind w:left="567"/>
        <w:jc w:val="both"/>
        <w:rPr>
          <w:rFonts w:cs="Arial"/>
          <w:szCs w:val="22"/>
        </w:rPr>
      </w:pPr>
      <w:r>
        <w:rPr>
          <w:rFonts w:cs="Arial"/>
          <w:szCs w:val="22"/>
        </w:rPr>
        <w:lastRenderedPageBreak/>
        <w:t xml:space="preserve">Contra els actes susceptibles de recurs especial no procedeix la interposició de recursos administratius ordinaris. </w:t>
      </w:r>
    </w:p>
    <w:p w14:paraId="514EA95E" w14:textId="77777777" w:rsidR="00AE4076" w:rsidRDefault="00AE4076" w:rsidP="00AE4076">
      <w:pPr>
        <w:ind w:left="567" w:hanging="567"/>
        <w:jc w:val="both"/>
        <w:rPr>
          <w:rFonts w:cs="Arial"/>
          <w:szCs w:val="22"/>
        </w:rPr>
      </w:pPr>
    </w:p>
    <w:p w14:paraId="51C4635F" w14:textId="77777777" w:rsidR="00AE4076" w:rsidRDefault="00AE4076" w:rsidP="00AE4076">
      <w:pPr>
        <w:ind w:left="567"/>
        <w:jc w:val="both"/>
        <w:rPr>
          <w:rFonts w:cs="Arial"/>
          <w:szCs w:val="22"/>
        </w:rPr>
      </w:pPr>
      <w:r>
        <w:rPr>
          <w:rFonts w:cs="Arial"/>
          <w:szCs w:val="22"/>
        </w:rPr>
        <w:t xml:space="preserve">Abans d’interposar el recurs especial en matèria de contractació, les persones legitimades poden sol·licitar davant l’òrgan competent per a la seva resolució l’adopció de mesures cautelars, de conformitat amb el que estableix l’article 49 de la LCSP i el Reial decret 814/2015, d’11 de setembre. </w:t>
      </w:r>
    </w:p>
    <w:p w14:paraId="762526C0" w14:textId="77777777" w:rsidR="00AE4076" w:rsidRDefault="00AE4076" w:rsidP="00AE4076">
      <w:pPr>
        <w:ind w:left="567" w:hanging="567"/>
        <w:jc w:val="both"/>
        <w:rPr>
          <w:rFonts w:cs="Arial"/>
          <w:szCs w:val="22"/>
        </w:rPr>
      </w:pPr>
    </w:p>
    <w:p w14:paraId="0A4C7B87" w14:textId="77777777" w:rsidR="00AE4076" w:rsidRDefault="00AE4076" w:rsidP="00AE4076">
      <w:pPr>
        <w:numPr>
          <w:ilvl w:val="0"/>
          <w:numId w:val="64"/>
        </w:numPr>
        <w:ind w:left="567" w:hanging="567"/>
        <w:jc w:val="both"/>
        <w:rPr>
          <w:rFonts w:eastAsia="Arial Unicode MS" w:cs="Arial"/>
          <w:szCs w:val="22"/>
        </w:rPr>
      </w:pPr>
      <w:r>
        <w:rPr>
          <w:rFonts w:cs="Arial"/>
          <w:szCs w:val="22"/>
        </w:rPr>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332BB38C" w14:textId="77777777" w:rsidR="00AE4076" w:rsidRDefault="00AE4076" w:rsidP="00AE4076">
      <w:pPr>
        <w:ind w:left="720"/>
        <w:jc w:val="both"/>
        <w:rPr>
          <w:rFonts w:cs="Arial"/>
          <w:szCs w:val="22"/>
          <w:highlight w:val="yellow"/>
        </w:rPr>
      </w:pPr>
    </w:p>
    <w:p w14:paraId="2E93E2F8" w14:textId="77777777" w:rsidR="00AE4076" w:rsidRDefault="00AE4076" w:rsidP="00AE4076">
      <w:pPr>
        <w:ind w:left="567"/>
        <w:jc w:val="both"/>
        <w:rPr>
          <w:rFonts w:eastAsia="Arial Unicode MS" w:cs="Arial"/>
          <w:szCs w:val="22"/>
        </w:rPr>
      </w:pPr>
      <w:r>
        <w:rPr>
          <w:rFonts w:eastAsia="Arial Unicode MS" w:cs="Arial"/>
          <w:szCs w:val="22"/>
        </w:rPr>
        <w:t>El recurs administratiu ordinari serà el recurs potestatiu de</w:t>
      </w:r>
      <w:r>
        <w:rPr>
          <w:rFonts w:eastAsia="Arial Unicode MS" w:cs="Arial"/>
          <w:spacing w:val="-1"/>
          <w:szCs w:val="22"/>
        </w:rPr>
        <w:t xml:space="preserve"> </w:t>
      </w:r>
      <w:r>
        <w:rPr>
          <w:rFonts w:eastAsia="Arial Unicode MS" w:cs="Arial"/>
          <w:szCs w:val="22"/>
        </w:rPr>
        <w:t>reposició quan s’interposi contra actes de l’Òrgan de Contractació.</w:t>
      </w:r>
    </w:p>
    <w:p w14:paraId="7A770727" w14:textId="77777777" w:rsidR="00AE4076" w:rsidRDefault="00AE4076" w:rsidP="00AE4076">
      <w:pPr>
        <w:ind w:left="567"/>
        <w:jc w:val="both"/>
        <w:rPr>
          <w:rFonts w:eastAsia="Arial Unicode MS" w:cs="Arial"/>
          <w:szCs w:val="22"/>
        </w:rPr>
      </w:pPr>
    </w:p>
    <w:p w14:paraId="435A52D0" w14:textId="77777777" w:rsidR="00AE4076" w:rsidRDefault="00AE4076" w:rsidP="00AE4076">
      <w:pPr>
        <w:ind w:left="567"/>
        <w:jc w:val="both"/>
        <w:rPr>
          <w:rFonts w:eastAsia="Arial Unicode MS" w:cs="Arial"/>
          <w:szCs w:val="22"/>
        </w:rPr>
      </w:pPr>
      <w:r>
        <w:rPr>
          <w:rFonts w:eastAsia="Arial Unicode MS" w:cs="Arial"/>
          <w:szCs w:val="22"/>
        </w:rPr>
        <w:t>En el cas que s’interposi contra actes de la Mesa de Contractació, podrà interposar-se recurs d’alçada davant l’Òrgan de Contractació.</w:t>
      </w:r>
    </w:p>
    <w:p w14:paraId="7B27C1E9" w14:textId="77777777" w:rsidR="00AE4076" w:rsidRDefault="00AE4076" w:rsidP="00AE4076">
      <w:pPr>
        <w:ind w:left="720"/>
        <w:jc w:val="both"/>
        <w:rPr>
          <w:rFonts w:eastAsia="Arial Unicode MS" w:cs="Arial"/>
          <w:b/>
          <w:szCs w:val="22"/>
          <w:highlight w:val="yellow"/>
        </w:rPr>
      </w:pPr>
    </w:p>
    <w:p w14:paraId="3F470B5E" w14:textId="77777777" w:rsidR="00AE4076" w:rsidRDefault="00AE4076" w:rsidP="00AE4076">
      <w:pPr>
        <w:numPr>
          <w:ilvl w:val="0"/>
          <w:numId w:val="64"/>
        </w:numPr>
        <w:ind w:left="567" w:hanging="567"/>
        <w:jc w:val="both"/>
        <w:rPr>
          <w:rFonts w:eastAsia="Arial Unicode MS" w:cs="Arial"/>
          <w:b/>
          <w:szCs w:val="22"/>
        </w:rPr>
      </w:pPr>
      <w:r>
        <w:rPr>
          <w:rFonts w:cs="Arial"/>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238BFB94" w14:textId="77777777" w:rsidR="00AE4076" w:rsidRDefault="00AE4076" w:rsidP="00AE4076">
      <w:pPr>
        <w:jc w:val="both"/>
        <w:rPr>
          <w:rFonts w:eastAsia="Arial Unicode MS" w:cs="Arial"/>
          <w:b/>
          <w:szCs w:val="22"/>
        </w:rPr>
      </w:pPr>
    </w:p>
    <w:p w14:paraId="4C3F1BDB" w14:textId="77777777" w:rsidR="00AE4076" w:rsidRDefault="00AE4076" w:rsidP="00AE4076">
      <w:pPr>
        <w:ind w:left="567" w:hanging="567"/>
        <w:jc w:val="both"/>
        <w:rPr>
          <w:rFonts w:eastAsia="Arial Unicode MS" w:cs="Arial"/>
          <w:b/>
          <w:szCs w:val="22"/>
          <w:u w:val="single"/>
        </w:rPr>
      </w:pPr>
      <w:r>
        <w:rPr>
          <w:rFonts w:eastAsia="Arial Unicode MS" w:cs="Arial"/>
          <w:b/>
          <w:szCs w:val="22"/>
        </w:rPr>
        <w:t xml:space="preserve">B. </w:t>
      </w:r>
      <w:r>
        <w:rPr>
          <w:rFonts w:eastAsia="Arial Unicode MS" w:cs="Arial"/>
          <w:b/>
          <w:szCs w:val="22"/>
        </w:rPr>
        <w:tab/>
      </w:r>
      <w:r>
        <w:rPr>
          <w:rFonts w:eastAsia="Arial Unicode MS" w:cs="Arial"/>
          <w:b/>
          <w:szCs w:val="22"/>
          <w:u w:val="single"/>
        </w:rPr>
        <w:t>En el cas de contractes de serveis de valor estimat inferior o igual a 100.000 euros:</w:t>
      </w:r>
    </w:p>
    <w:p w14:paraId="2C1C7827" w14:textId="77777777" w:rsidR="00AE4076" w:rsidRDefault="00AE4076" w:rsidP="00AE4076">
      <w:pPr>
        <w:jc w:val="both"/>
        <w:rPr>
          <w:rFonts w:eastAsia="Arial Unicode MS" w:cs="Arial"/>
          <w:b/>
          <w:szCs w:val="22"/>
        </w:rPr>
      </w:pPr>
    </w:p>
    <w:p w14:paraId="5B3A309B" w14:textId="77777777" w:rsidR="00AE4076" w:rsidRDefault="00AE4076" w:rsidP="00AE4076">
      <w:pPr>
        <w:numPr>
          <w:ilvl w:val="0"/>
          <w:numId w:val="65"/>
        </w:numPr>
        <w:ind w:left="567" w:hanging="567"/>
        <w:jc w:val="both"/>
        <w:rPr>
          <w:rFonts w:eastAsia="Arial Unicode MS" w:cs="Arial"/>
          <w:szCs w:val="22"/>
        </w:rPr>
      </w:pPr>
      <w:r>
        <w:rPr>
          <w:rFonts w:eastAsia="Arial Unicode MS" w:cs="Arial"/>
          <w:szCs w:val="22"/>
        </w:rPr>
        <w:t xml:space="preserve">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62678C3D" w14:textId="77777777" w:rsidR="00AE4076" w:rsidRDefault="00AE4076" w:rsidP="00AE4076">
      <w:pPr>
        <w:ind w:left="567"/>
        <w:jc w:val="both"/>
        <w:rPr>
          <w:rFonts w:eastAsia="Arial Unicode MS" w:cs="Arial"/>
          <w:szCs w:val="22"/>
        </w:rPr>
      </w:pPr>
    </w:p>
    <w:p w14:paraId="397BE983" w14:textId="77777777" w:rsidR="00AE4076" w:rsidRDefault="00AE4076" w:rsidP="00AE4076">
      <w:pPr>
        <w:ind w:left="567"/>
        <w:jc w:val="both"/>
        <w:rPr>
          <w:rFonts w:eastAsia="Arial Unicode MS" w:cs="Arial"/>
          <w:szCs w:val="22"/>
        </w:rPr>
      </w:pPr>
      <w:r>
        <w:rPr>
          <w:rFonts w:eastAsia="Arial Unicode MS" w:cs="Arial"/>
          <w:szCs w:val="22"/>
        </w:rPr>
        <w:t>El recurs administratiu ordinari serà el recurs potestatiu de</w:t>
      </w:r>
      <w:r>
        <w:rPr>
          <w:rFonts w:eastAsia="Arial Unicode MS" w:cs="Arial"/>
          <w:spacing w:val="-1"/>
          <w:szCs w:val="22"/>
        </w:rPr>
        <w:t xml:space="preserve"> </w:t>
      </w:r>
      <w:r>
        <w:rPr>
          <w:rFonts w:eastAsia="Arial Unicode MS" w:cs="Arial"/>
          <w:szCs w:val="22"/>
        </w:rPr>
        <w:t>reposició quan s’interposi contra actes de l’Òrgan de Contractació.</w:t>
      </w:r>
    </w:p>
    <w:p w14:paraId="61BA08E6" w14:textId="77777777" w:rsidR="00AE4076" w:rsidRDefault="00AE4076" w:rsidP="00AE4076">
      <w:pPr>
        <w:ind w:left="567"/>
        <w:jc w:val="both"/>
        <w:rPr>
          <w:rFonts w:eastAsia="Arial Unicode MS" w:cs="Arial"/>
          <w:szCs w:val="22"/>
        </w:rPr>
      </w:pPr>
    </w:p>
    <w:p w14:paraId="38F4563E" w14:textId="77777777" w:rsidR="00AE4076" w:rsidRDefault="00AE4076" w:rsidP="00AE4076">
      <w:pPr>
        <w:ind w:left="567"/>
        <w:jc w:val="both"/>
        <w:rPr>
          <w:rFonts w:eastAsia="Arial Unicode MS" w:cs="Arial"/>
          <w:szCs w:val="22"/>
        </w:rPr>
      </w:pPr>
      <w:r>
        <w:rPr>
          <w:rFonts w:eastAsia="Arial Unicode MS" w:cs="Arial"/>
          <w:szCs w:val="22"/>
        </w:rPr>
        <w:t>En el ca que s’interposi contra actes de la Mesa de Contractació, podrà interposar-se recurs d’alçada davant l’Òrgan de Contractació.</w:t>
      </w:r>
    </w:p>
    <w:p w14:paraId="109D5793" w14:textId="77777777" w:rsidR="00AE4076" w:rsidRDefault="00AE4076" w:rsidP="00AE4076">
      <w:pPr>
        <w:ind w:left="567"/>
        <w:jc w:val="both"/>
        <w:rPr>
          <w:rFonts w:eastAsia="Arial Unicode MS" w:cs="Arial"/>
          <w:szCs w:val="22"/>
        </w:rPr>
      </w:pPr>
    </w:p>
    <w:p w14:paraId="7F356E14" w14:textId="77777777" w:rsidR="00AE4076" w:rsidRDefault="00AE4076" w:rsidP="00AE4076">
      <w:pPr>
        <w:numPr>
          <w:ilvl w:val="0"/>
          <w:numId w:val="65"/>
        </w:numPr>
        <w:ind w:left="567" w:hanging="567"/>
        <w:jc w:val="both"/>
        <w:rPr>
          <w:rFonts w:eastAsia="Arial Unicode MS" w:cs="Arial"/>
          <w:szCs w:val="22"/>
        </w:rPr>
      </w:pPr>
      <w:r>
        <w:rPr>
          <w:rFonts w:eastAsia="Arial Unicode MS" w:cs="Arial"/>
          <w:szCs w:val="22"/>
        </w:rPr>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w:t>
      </w:r>
      <w:r>
        <w:rPr>
          <w:rFonts w:eastAsia="Arial Unicode MS" w:cs="Arial"/>
          <w:szCs w:val="22"/>
        </w:rPr>
        <w:lastRenderedPageBreak/>
        <w:t>comú, o de recurs contenciós administratiu, de conformitat amb el que disposa la Llei 29/1998, de 13 de juliol, reguladora de la jurisdicció contenciosa administrativa.</w:t>
      </w:r>
    </w:p>
    <w:p w14:paraId="3FCCE0A3" w14:textId="77777777" w:rsidR="00AE4076" w:rsidRDefault="00AE4076" w:rsidP="00AE4076">
      <w:pPr>
        <w:ind w:left="708"/>
        <w:jc w:val="both"/>
        <w:rPr>
          <w:rFonts w:eastAsia="Arial Unicode MS" w:cs="Arial"/>
          <w:szCs w:val="22"/>
        </w:rPr>
      </w:pPr>
    </w:p>
    <w:p w14:paraId="31D2B24B" w14:textId="77777777" w:rsidR="00AE4076" w:rsidRDefault="00AE4076" w:rsidP="00AE4076">
      <w:pPr>
        <w:numPr>
          <w:ilvl w:val="0"/>
          <w:numId w:val="65"/>
        </w:numPr>
        <w:ind w:left="567" w:hanging="567"/>
        <w:jc w:val="both"/>
        <w:rPr>
          <w:rFonts w:eastAsia="Arial Unicode MS" w:cs="Arial"/>
          <w:szCs w:val="22"/>
        </w:rPr>
      </w:pPr>
      <w:r>
        <w:rPr>
          <w:rFonts w:eastAsia="Arial Unicode MS" w:cs="Arial"/>
          <w:szCs w:val="22"/>
        </w:rPr>
        <w:t>Els actes de preparació i adjudicació d’aquest contracte estan sotmesos al règim general d’invalidesa previst en els articles 38 a 43 de la LCSP.</w:t>
      </w:r>
    </w:p>
    <w:p w14:paraId="7B0EC25B" w14:textId="77777777" w:rsidR="00AE4076" w:rsidRDefault="00AE4076" w:rsidP="00AE4076">
      <w:pPr>
        <w:autoSpaceDE w:val="0"/>
        <w:autoSpaceDN w:val="0"/>
        <w:adjustRightInd w:val="0"/>
        <w:jc w:val="both"/>
        <w:rPr>
          <w:rFonts w:eastAsia="Arial Unicode MS" w:cs="Arial"/>
          <w:color w:val="000000"/>
          <w:szCs w:val="22"/>
          <w:lang w:eastAsia="en-US"/>
        </w:rPr>
      </w:pPr>
    </w:p>
    <w:p w14:paraId="00431878" w14:textId="77777777" w:rsidR="00AE4076" w:rsidRDefault="00AE4076" w:rsidP="00AE4076">
      <w:pPr>
        <w:autoSpaceDE w:val="0"/>
        <w:autoSpaceDN w:val="0"/>
        <w:adjustRightInd w:val="0"/>
        <w:jc w:val="both"/>
        <w:rPr>
          <w:rFonts w:eastAsia="Arial Unicode MS" w:cs="Arial"/>
          <w:color w:val="000000"/>
          <w:szCs w:val="22"/>
          <w:lang w:eastAsia="en-US"/>
        </w:rPr>
      </w:pPr>
    </w:p>
    <w:p w14:paraId="290E6D5D" w14:textId="77777777" w:rsidR="00AE4076" w:rsidRDefault="00AE4076" w:rsidP="00AE4076">
      <w:pPr>
        <w:tabs>
          <w:tab w:val="left" w:pos="567"/>
          <w:tab w:val="left" w:pos="709"/>
        </w:tabs>
        <w:jc w:val="both"/>
        <w:rPr>
          <w:rFonts w:eastAsia="Arial Unicode MS" w:cs="Arial"/>
          <w:b/>
          <w:bCs/>
          <w:iCs/>
          <w:szCs w:val="22"/>
          <w:u w:val="single"/>
        </w:rPr>
      </w:pPr>
      <w:r>
        <w:rPr>
          <w:rFonts w:eastAsia="Arial Unicode MS" w:cs="Arial"/>
          <w:b/>
          <w:bCs/>
          <w:iCs/>
          <w:szCs w:val="22"/>
        </w:rPr>
        <w:t xml:space="preserve">28. </w:t>
      </w:r>
      <w:r>
        <w:rPr>
          <w:rFonts w:eastAsia="Arial Unicode MS" w:cs="Arial"/>
          <w:b/>
          <w:bCs/>
          <w:iCs/>
          <w:szCs w:val="22"/>
        </w:rPr>
        <w:tab/>
      </w:r>
      <w:r>
        <w:rPr>
          <w:rFonts w:eastAsia="Arial Unicode MS" w:cs="Arial"/>
          <w:b/>
          <w:bCs/>
          <w:iCs/>
          <w:szCs w:val="22"/>
          <w:u w:val="single"/>
        </w:rPr>
        <w:t>LEGISLACIÓ REGULADORA I RÈGIM JURÍDIC.</w:t>
      </w:r>
    </w:p>
    <w:p w14:paraId="2986645A" w14:textId="77777777" w:rsidR="00AE4076" w:rsidRDefault="00AE4076" w:rsidP="00AE4076">
      <w:pPr>
        <w:jc w:val="both"/>
        <w:rPr>
          <w:rFonts w:eastAsia="Arial Unicode MS" w:cs="Arial"/>
          <w:b/>
          <w:bCs/>
          <w:iCs/>
          <w:szCs w:val="22"/>
        </w:rPr>
      </w:pPr>
    </w:p>
    <w:p w14:paraId="23C49136"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8880"/>
          <w:tab w:val="left" w:pos="9480"/>
        </w:tabs>
        <w:jc w:val="both"/>
        <w:rPr>
          <w:rFonts w:eastAsia="Arial Unicode MS" w:cs="Arial"/>
          <w:szCs w:val="22"/>
        </w:rPr>
      </w:pPr>
      <w:r>
        <w:rPr>
          <w:rFonts w:eastAsia="Arial Unicode MS" w:cs="Arial"/>
          <w:szCs w:val="22"/>
        </w:rPr>
        <w:t>Aquest contracte té caràcter administratiu i es regeix pel present Plec de Clàusules Administratives Particulars i pel Plec de Prescripcions Tècniques Particulars, les clàusules dels quals es consideren part integrant del contracte.</w:t>
      </w:r>
    </w:p>
    <w:p w14:paraId="47038727" w14:textId="77777777" w:rsidR="00AE4076" w:rsidRDefault="00AE4076" w:rsidP="00AE4076">
      <w:pPr>
        <w:jc w:val="both"/>
        <w:rPr>
          <w:rFonts w:eastAsia="Arial Unicode MS" w:cs="Arial"/>
          <w:b/>
          <w:bCs/>
          <w:iCs/>
          <w:szCs w:val="22"/>
        </w:rPr>
      </w:pPr>
    </w:p>
    <w:p w14:paraId="6D64C865" w14:textId="77777777" w:rsidR="00AE4076" w:rsidRDefault="00AE4076" w:rsidP="00AE4076">
      <w:pPr>
        <w:autoSpaceDE w:val="0"/>
        <w:autoSpaceDN w:val="0"/>
        <w:adjustRightInd w:val="0"/>
        <w:jc w:val="both"/>
        <w:rPr>
          <w:rFonts w:eastAsia="Arial Unicode MS" w:cs="Arial"/>
          <w:szCs w:val="22"/>
        </w:rPr>
      </w:pPr>
      <w:r>
        <w:rPr>
          <w:rFonts w:eastAsia="Arial Unicode MS" w:cs="Arial"/>
          <w:szCs w:val="22"/>
        </w:rPr>
        <w:t>En tot allò que no estigui previst expressament en els esmentats Plecs, el licitador, pel sol fet de presentar la seva oferta, es sotmet a les normes en matèria de contractació del sector públic i de règim local, especialment:</w:t>
      </w:r>
    </w:p>
    <w:p w14:paraId="4E68B3BE" w14:textId="77777777" w:rsidR="00AE4076" w:rsidRDefault="00AE4076" w:rsidP="00AE4076">
      <w:pPr>
        <w:autoSpaceDE w:val="0"/>
        <w:autoSpaceDN w:val="0"/>
        <w:adjustRightInd w:val="0"/>
        <w:jc w:val="both"/>
        <w:rPr>
          <w:rFonts w:eastAsia="Arial Unicode MS" w:cs="Arial"/>
          <w:szCs w:val="22"/>
          <w:lang w:eastAsia="en-US"/>
        </w:rPr>
      </w:pPr>
    </w:p>
    <w:p w14:paraId="21C44CFA" w14:textId="77777777" w:rsidR="00AE4076" w:rsidRDefault="00AE4076" w:rsidP="00AE4076">
      <w:pPr>
        <w:numPr>
          <w:ilvl w:val="0"/>
          <w:numId w:val="66"/>
        </w:numPr>
        <w:autoSpaceDE w:val="0"/>
        <w:autoSpaceDN w:val="0"/>
        <w:adjustRightInd w:val="0"/>
        <w:ind w:left="567" w:hanging="567"/>
        <w:jc w:val="both"/>
        <w:rPr>
          <w:rFonts w:eastAsia="Arial Unicode MS" w:cs="Arial"/>
          <w:szCs w:val="22"/>
          <w:lang w:eastAsia="en-US"/>
        </w:rPr>
      </w:pPr>
      <w:r>
        <w:rPr>
          <w:rFonts w:eastAsia="Arial Unicode MS" w:cs="Arial"/>
          <w:szCs w:val="22"/>
        </w:rPr>
        <w:t xml:space="preserve"> </w:t>
      </w:r>
      <w:r>
        <w:rPr>
          <w:rFonts w:eastAsia="Arial Unicode MS" w:cs="Arial"/>
          <w:szCs w:val="22"/>
        </w:rPr>
        <w:tab/>
        <w:t>Llei 9/2017, de 8 de novembre, de Contractes del Sector Públic, per la qual es transposen a l’ordenament jurídic espanyol les Directives del Parlament Europeu i del Consell 2014/23/UE i 24/2014/24/UE, de 26 de febrer de 2014.</w:t>
      </w:r>
    </w:p>
    <w:p w14:paraId="02C9DB35" w14:textId="77777777" w:rsidR="00AE4076" w:rsidRDefault="00AE4076" w:rsidP="00AE4076">
      <w:pPr>
        <w:ind w:left="567"/>
        <w:jc w:val="both"/>
        <w:rPr>
          <w:rFonts w:eastAsia="Arial Unicode MS" w:cs="Arial"/>
          <w:szCs w:val="22"/>
        </w:rPr>
      </w:pPr>
    </w:p>
    <w:p w14:paraId="14EB1F34" w14:textId="77777777" w:rsidR="00AE4076" w:rsidRDefault="00AE4076" w:rsidP="00AE4076">
      <w:pPr>
        <w:numPr>
          <w:ilvl w:val="0"/>
          <w:numId w:val="66"/>
        </w:numPr>
        <w:tabs>
          <w:tab w:val="num" w:pos="567"/>
        </w:tabs>
        <w:ind w:left="567" w:hanging="567"/>
        <w:jc w:val="both"/>
        <w:rPr>
          <w:rFonts w:eastAsia="Arial Unicode MS" w:cs="Arial"/>
          <w:szCs w:val="22"/>
        </w:rPr>
      </w:pPr>
      <w:r>
        <w:rPr>
          <w:rFonts w:eastAsia="Arial Unicode MS" w:cs="Arial"/>
          <w:szCs w:val="22"/>
        </w:rPr>
        <w:t xml:space="preserve">   Decret Llei 3/2016, de 31 de maig, de mesures urgents en matèria de contractació pública.</w:t>
      </w:r>
    </w:p>
    <w:p w14:paraId="1B18C20C" w14:textId="77777777" w:rsidR="00AE4076" w:rsidRDefault="00AE4076" w:rsidP="00AE4076">
      <w:pPr>
        <w:ind w:left="708"/>
        <w:jc w:val="both"/>
        <w:rPr>
          <w:rFonts w:eastAsia="Arial Unicode MS" w:cs="Arial"/>
          <w:szCs w:val="22"/>
        </w:rPr>
      </w:pPr>
    </w:p>
    <w:p w14:paraId="1FD8FAA9" w14:textId="77777777" w:rsidR="00AE4076" w:rsidRDefault="00AE4076" w:rsidP="00AE4076">
      <w:pPr>
        <w:numPr>
          <w:ilvl w:val="0"/>
          <w:numId w:val="66"/>
        </w:numPr>
        <w:tabs>
          <w:tab w:val="num" w:pos="567"/>
        </w:tabs>
        <w:autoSpaceDE w:val="0"/>
        <w:autoSpaceDN w:val="0"/>
        <w:adjustRightInd w:val="0"/>
        <w:ind w:left="567" w:hanging="567"/>
        <w:jc w:val="both"/>
        <w:rPr>
          <w:rFonts w:eastAsia="Arial Unicode MS" w:cs="Arial"/>
          <w:szCs w:val="22"/>
          <w:lang w:eastAsia="en-US"/>
        </w:rPr>
      </w:pPr>
      <w:r>
        <w:rPr>
          <w:rFonts w:eastAsia="Arial Unicode MS" w:cs="Arial"/>
          <w:szCs w:val="22"/>
          <w:lang w:eastAsia="en-US"/>
        </w:rPr>
        <w:t xml:space="preserve">   Reial Decret 817/2009, de 8 de maig, pel qual es desplega parcialment la Llei 30/2007, de 30 d’octubre, de contractes del sector públic, en tot allò en què no s’oposi a les esmentades normes amb rang de Llei.</w:t>
      </w:r>
    </w:p>
    <w:p w14:paraId="6214F6FD" w14:textId="77777777" w:rsidR="00AE4076" w:rsidRDefault="00AE4076" w:rsidP="00AE4076">
      <w:pPr>
        <w:autoSpaceDE w:val="0"/>
        <w:autoSpaceDN w:val="0"/>
        <w:adjustRightInd w:val="0"/>
        <w:ind w:left="567"/>
        <w:jc w:val="both"/>
        <w:rPr>
          <w:rFonts w:eastAsia="Arial Unicode MS" w:cs="Arial"/>
          <w:szCs w:val="22"/>
          <w:lang w:eastAsia="en-US"/>
        </w:rPr>
      </w:pPr>
    </w:p>
    <w:p w14:paraId="595440B1" w14:textId="77777777" w:rsidR="00AE4076" w:rsidRDefault="00AE4076" w:rsidP="00AE4076">
      <w:pPr>
        <w:numPr>
          <w:ilvl w:val="0"/>
          <w:numId w:val="66"/>
        </w:numPr>
        <w:tabs>
          <w:tab w:val="num" w:pos="567"/>
        </w:tabs>
        <w:autoSpaceDE w:val="0"/>
        <w:autoSpaceDN w:val="0"/>
        <w:adjustRightInd w:val="0"/>
        <w:ind w:left="567" w:hanging="567"/>
        <w:jc w:val="both"/>
        <w:rPr>
          <w:rFonts w:eastAsia="Arial Unicode MS" w:cs="Arial"/>
          <w:szCs w:val="22"/>
          <w:lang w:eastAsia="en-US"/>
        </w:rPr>
      </w:pPr>
      <w:r>
        <w:rPr>
          <w:rFonts w:eastAsia="Arial Unicode MS" w:cs="Arial"/>
          <w:szCs w:val="22"/>
          <w:lang w:eastAsia="en-US"/>
        </w:rPr>
        <w:t xml:space="preserve">   Reial Decret 1098/2001 pel qual s’aprova el Reglament general de la Llei de contractes de les administracions públiques (RGLCAP), en tot allò en que no s’oposi a les esmentades normes amb rang de Llei.</w:t>
      </w:r>
    </w:p>
    <w:p w14:paraId="1042BF03" w14:textId="77777777" w:rsidR="00AE4076" w:rsidRDefault="00AE4076" w:rsidP="00AE4076">
      <w:pPr>
        <w:autoSpaceDE w:val="0"/>
        <w:autoSpaceDN w:val="0"/>
        <w:adjustRightInd w:val="0"/>
        <w:ind w:left="567"/>
        <w:jc w:val="both"/>
        <w:rPr>
          <w:rFonts w:eastAsia="Arial Unicode MS" w:cs="Arial"/>
          <w:szCs w:val="22"/>
          <w:lang w:eastAsia="en-US"/>
        </w:rPr>
      </w:pPr>
    </w:p>
    <w:p w14:paraId="6BA6A177" w14:textId="77777777" w:rsidR="00AE4076" w:rsidRDefault="00AE4076" w:rsidP="00AE4076">
      <w:pPr>
        <w:numPr>
          <w:ilvl w:val="0"/>
          <w:numId w:val="66"/>
        </w:numPr>
        <w:tabs>
          <w:tab w:val="num" w:pos="567"/>
        </w:tabs>
        <w:autoSpaceDE w:val="0"/>
        <w:autoSpaceDN w:val="0"/>
        <w:adjustRightInd w:val="0"/>
        <w:ind w:left="567" w:hanging="567"/>
        <w:jc w:val="both"/>
        <w:rPr>
          <w:rFonts w:eastAsia="Arial Unicode MS" w:cs="Arial"/>
          <w:szCs w:val="22"/>
          <w:lang w:eastAsia="en-US"/>
        </w:rPr>
      </w:pPr>
      <w:r>
        <w:rPr>
          <w:rFonts w:eastAsia="Arial Unicode MS" w:cs="Arial"/>
          <w:szCs w:val="22"/>
          <w:lang w:eastAsia="en-US"/>
        </w:rPr>
        <w:t xml:space="preserve">   Addicionalment, també es regeix per les normes aplicables als contractes del sector públic en l’àmbit de Catalunya i per la seva normativa sectorial que li resulti d’aplicació.</w:t>
      </w:r>
    </w:p>
    <w:p w14:paraId="728D4817" w14:textId="77777777" w:rsidR="00AE4076" w:rsidRDefault="00AE4076" w:rsidP="00AE4076">
      <w:pPr>
        <w:autoSpaceDE w:val="0"/>
        <w:autoSpaceDN w:val="0"/>
        <w:adjustRightInd w:val="0"/>
        <w:ind w:left="567"/>
        <w:jc w:val="both"/>
        <w:rPr>
          <w:rFonts w:eastAsia="Arial Unicode MS" w:cs="Arial"/>
          <w:szCs w:val="22"/>
          <w:lang w:eastAsia="en-US"/>
        </w:rPr>
      </w:pPr>
    </w:p>
    <w:p w14:paraId="31138FEB" w14:textId="09C74970" w:rsidR="00AE4076" w:rsidRDefault="00AE4076" w:rsidP="00AE4076">
      <w:pPr>
        <w:numPr>
          <w:ilvl w:val="0"/>
          <w:numId w:val="66"/>
        </w:numPr>
        <w:tabs>
          <w:tab w:val="num" w:pos="567"/>
        </w:tabs>
        <w:autoSpaceDE w:val="0"/>
        <w:autoSpaceDN w:val="0"/>
        <w:adjustRightInd w:val="0"/>
        <w:jc w:val="both"/>
        <w:rPr>
          <w:rFonts w:eastAsia="Arial Unicode MS" w:cs="Arial"/>
          <w:szCs w:val="22"/>
          <w:lang w:eastAsia="en-US"/>
        </w:rPr>
      </w:pPr>
      <w:r>
        <w:rPr>
          <w:rFonts w:eastAsia="Arial Unicode MS" w:cs="Arial"/>
          <w:szCs w:val="22"/>
          <w:lang w:eastAsia="en-US"/>
        </w:rPr>
        <w:t xml:space="preserve">   Llei 25/2013, de 27 de desembre, d’impuls a la factura electrònica i creació del registre             </w:t>
      </w:r>
      <w:r w:rsidR="006A6E8E">
        <w:rPr>
          <w:rFonts w:eastAsia="Arial Unicode MS" w:cs="Arial"/>
          <w:szCs w:val="22"/>
          <w:lang w:eastAsia="en-US"/>
        </w:rPr>
        <w:t xml:space="preserve">    </w:t>
      </w:r>
      <w:r>
        <w:rPr>
          <w:rFonts w:eastAsia="Arial Unicode MS" w:cs="Arial"/>
          <w:szCs w:val="22"/>
          <w:lang w:eastAsia="en-US"/>
        </w:rPr>
        <w:t>comptable de factures en el sector públic.</w:t>
      </w:r>
    </w:p>
    <w:p w14:paraId="5685040F" w14:textId="77777777" w:rsidR="00AE4076" w:rsidRDefault="00AE4076" w:rsidP="00AE4076">
      <w:pPr>
        <w:pStyle w:val="Pargrafdellista"/>
        <w:rPr>
          <w:rFonts w:eastAsia="Arial Unicode MS" w:cs="Arial"/>
          <w:szCs w:val="22"/>
          <w:lang w:eastAsia="en-US"/>
        </w:rPr>
      </w:pPr>
    </w:p>
    <w:p w14:paraId="47F99D8C" w14:textId="77777777" w:rsidR="00AE4076" w:rsidRDefault="00AE4076" w:rsidP="00AE4076">
      <w:pPr>
        <w:numPr>
          <w:ilvl w:val="0"/>
          <w:numId w:val="66"/>
        </w:numPr>
        <w:tabs>
          <w:tab w:val="num" w:pos="567"/>
        </w:tabs>
        <w:autoSpaceDE w:val="0"/>
        <w:autoSpaceDN w:val="0"/>
        <w:adjustRightInd w:val="0"/>
        <w:ind w:left="567" w:hanging="567"/>
        <w:jc w:val="both"/>
        <w:rPr>
          <w:rFonts w:eastAsia="Arial Unicode MS" w:cs="Arial"/>
          <w:szCs w:val="22"/>
          <w:lang w:eastAsia="en-US"/>
        </w:rPr>
      </w:pPr>
      <w:r>
        <w:rPr>
          <w:rFonts w:eastAsia="Arial Unicode MS" w:cs="Arial"/>
          <w:szCs w:val="22"/>
          <w:lang w:eastAsia="en-US"/>
        </w:rPr>
        <w:t xml:space="preserve">   Supletòriament al contracte li resulten d’aplicació les normes de dret administratiu i, en el seu defecte, les normes de dret privat.</w:t>
      </w:r>
    </w:p>
    <w:p w14:paraId="4E1DE57E" w14:textId="77777777" w:rsidR="00AE4076" w:rsidRDefault="00AE4076" w:rsidP="00AE4076">
      <w:pPr>
        <w:autoSpaceDE w:val="0"/>
        <w:autoSpaceDN w:val="0"/>
        <w:adjustRightInd w:val="0"/>
        <w:ind w:left="567"/>
        <w:jc w:val="both"/>
        <w:rPr>
          <w:rFonts w:eastAsia="Arial Unicode MS" w:cs="Arial"/>
          <w:szCs w:val="22"/>
          <w:lang w:eastAsia="en-US"/>
        </w:rPr>
      </w:pPr>
    </w:p>
    <w:p w14:paraId="6BF9E03F" w14:textId="77777777" w:rsidR="00AE4076" w:rsidRDefault="00AE4076" w:rsidP="00AE4076">
      <w:pPr>
        <w:jc w:val="both"/>
        <w:rPr>
          <w:rFonts w:eastAsia="Arial Unicode MS" w:cs="Arial"/>
          <w:szCs w:val="22"/>
        </w:rPr>
      </w:pPr>
      <w:r>
        <w:rPr>
          <w:rFonts w:eastAsia="Arial Unicode MS" w:cs="Arial"/>
          <w:szCs w:val="22"/>
        </w:rPr>
        <w:t>El desconeixement del contracte en qualsevol dels seus termes, de la documentació que l’integra, o de la normativa aplicable a tot allò que s’ha pactat, no eximirà el contractista de l’obligació del seu compliment.</w:t>
      </w:r>
    </w:p>
    <w:p w14:paraId="4F2E2967" w14:textId="77777777" w:rsidR="00841B1D" w:rsidRDefault="00841B1D" w:rsidP="00AE4076">
      <w:pPr>
        <w:keepNext/>
        <w:spacing w:before="240" w:after="60"/>
        <w:jc w:val="both"/>
        <w:outlineLvl w:val="2"/>
        <w:rPr>
          <w:rFonts w:eastAsia="Arial Unicode MS" w:cs="Arial"/>
          <w:b/>
          <w:bCs/>
          <w:szCs w:val="22"/>
        </w:rPr>
      </w:pPr>
    </w:p>
    <w:p w14:paraId="7DADCC08" w14:textId="77777777" w:rsidR="00841B1D" w:rsidRDefault="00841B1D" w:rsidP="00AE4076">
      <w:pPr>
        <w:keepNext/>
        <w:spacing w:before="240" w:after="60"/>
        <w:jc w:val="both"/>
        <w:outlineLvl w:val="2"/>
        <w:rPr>
          <w:rFonts w:eastAsia="Arial Unicode MS" w:cs="Arial"/>
          <w:b/>
          <w:bCs/>
          <w:szCs w:val="22"/>
        </w:rPr>
      </w:pPr>
    </w:p>
    <w:p w14:paraId="277FFD43" w14:textId="77777777" w:rsidR="00AE4076" w:rsidRDefault="00AE4076" w:rsidP="00AE4076">
      <w:pPr>
        <w:keepNext/>
        <w:spacing w:before="240" w:after="60"/>
        <w:jc w:val="both"/>
        <w:outlineLvl w:val="2"/>
        <w:rPr>
          <w:rFonts w:eastAsia="Arial Unicode MS" w:cs="Arial"/>
          <w:b/>
          <w:bCs/>
          <w:szCs w:val="22"/>
        </w:rPr>
      </w:pPr>
      <w:r>
        <w:rPr>
          <w:rFonts w:eastAsia="Arial Unicode MS" w:cs="Arial"/>
          <w:b/>
          <w:bCs/>
          <w:szCs w:val="22"/>
        </w:rPr>
        <w:t>Abreviatures</w:t>
      </w:r>
    </w:p>
    <w:p w14:paraId="7423B127" w14:textId="77777777" w:rsidR="00AE4076" w:rsidRDefault="00AE4076" w:rsidP="00AE4076">
      <w:pPr>
        <w:jc w:val="both"/>
        <w:rPr>
          <w:rFonts w:eastAsia="Arial Unicode MS" w:cs="Arial"/>
          <w:szCs w:val="22"/>
        </w:rPr>
      </w:pPr>
      <w:r>
        <w:rPr>
          <w:rFonts w:eastAsia="Arial Unicode MS" w:cs="Arial"/>
          <w:szCs w:val="22"/>
        </w:rPr>
        <w:t>En aquest Plec s’utilitzen les abreviatures següents:</w:t>
      </w:r>
    </w:p>
    <w:p w14:paraId="18501FC1" w14:textId="77777777" w:rsidR="00AE4076" w:rsidRDefault="00AE4076" w:rsidP="00AE4076">
      <w:pPr>
        <w:jc w:val="both"/>
        <w:rPr>
          <w:rFonts w:eastAsia="Arial Unicode MS" w:cs="Arial"/>
          <w:szCs w:val="22"/>
        </w:rPr>
      </w:pPr>
    </w:p>
    <w:p w14:paraId="54DEE8E2" w14:textId="77777777" w:rsidR="00AE4076" w:rsidRDefault="00AE4076" w:rsidP="00AE4076">
      <w:pPr>
        <w:tabs>
          <w:tab w:val="left" w:pos="0"/>
        </w:tabs>
        <w:jc w:val="both"/>
        <w:rPr>
          <w:rFonts w:eastAsia="Arial Unicode MS" w:cs="Arial"/>
          <w:szCs w:val="22"/>
        </w:rPr>
      </w:pPr>
      <w:r>
        <w:rPr>
          <w:rFonts w:eastAsia="Arial Unicode MS" w:cs="Arial"/>
          <w:szCs w:val="22"/>
        </w:rPr>
        <w:t>BOE Butlletí Oficial de l’Estat.</w:t>
      </w:r>
    </w:p>
    <w:p w14:paraId="069901AB" w14:textId="77777777" w:rsidR="00AE4076" w:rsidRDefault="00AE4076" w:rsidP="00AE4076">
      <w:pPr>
        <w:tabs>
          <w:tab w:val="left" w:pos="0"/>
        </w:tabs>
        <w:jc w:val="both"/>
        <w:rPr>
          <w:rFonts w:eastAsia="Arial Unicode MS" w:cs="Arial"/>
          <w:szCs w:val="22"/>
        </w:rPr>
      </w:pPr>
      <w:r>
        <w:rPr>
          <w:rFonts w:eastAsia="Arial Unicode MS" w:cs="Arial"/>
          <w:szCs w:val="22"/>
        </w:rPr>
        <w:t>BOP Butlletí Oficial de la Província.</w:t>
      </w:r>
    </w:p>
    <w:p w14:paraId="36E1AF40" w14:textId="77777777" w:rsidR="00AE4076" w:rsidRDefault="00AE4076" w:rsidP="00AE4076">
      <w:pPr>
        <w:tabs>
          <w:tab w:val="left" w:pos="0"/>
        </w:tabs>
        <w:jc w:val="both"/>
        <w:rPr>
          <w:rFonts w:eastAsia="Arial Unicode MS" w:cs="Arial"/>
          <w:szCs w:val="22"/>
        </w:rPr>
      </w:pPr>
      <w:r>
        <w:rPr>
          <w:rFonts w:eastAsia="Arial Unicode MS" w:cs="Arial"/>
          <w:szCs w:val="22"/>
        </w:rPr>
        <w:t>DOUE Diari Oficial de la Unió Europea.</w:t>
      </w:r>
    </w:p>
    <w:p w14:paraId="0B0CF196" w14:textId="77777777" w:rsidR="00AE4076" w:rsidRDefault="00AE4076" w:rsidP="00AE4076">
      <w:pPr>
        <w:tabs>
          <w:tab w:val="left" w:pos="-720"/>
          <w:tab w:val="left" w:pos="0"/>
          <w:tab w:val="left" w:pos="708"/>
        </w:tabs>
        <w:autoSpaceDN w:val="0"/>
        <w:jc w:val="both"/>
        <w:rPr>
          <w:rFonts w:eastAsia="Arial Unicode MS" w:cs="Arial"/>
          <w:szCs w:val="22"/>
        </w:rPr>
      </w:pPr>
      <w:r>
        <w:rPr>
          <w:rFonts w:eastAsia="Arial Unicode MS" w:cs="Arial"/>
          <w:szCs w:val="22"/>
        </w:rPr>
        <w:t>LCSP Llei de contractes del sector públic.</w:t>
      </w:r>
    </w:p>
    <w:p w14:paraId="0A9CB7F9" w14:textId="77777777" w:rsidR="00AE4076" w:rsidRDefault="00AE4076" w:rsidP="00AE4076">
      <w:pPr>
        <w:tabs>
          <w:tab w:val="left" w:pos="0"/>
        </w:tabs>
        <w:jc w:val="both"/>
        <w:rPr>
          <w:rFonts w:eastAsia="Arial Unicode MS" w:cs="Arial"/>
          <w:szCs w:val="22"/>
        </w:rPr>
      </w:pPr>
      <w:r>
        <w:rPr>
          <w:rFonts w:eastAsia="Arial Unicode MS" w:cs="Arial"/>
          <w:szCs w:val="22"/>
        </w:rPr>
        <w:t>LHL Llei reguladora de les hisendes locals (Text refós).</w:t>
      </w:r>
    </w:p>
    <w:p w14:paraId="394A92F0" w14:textId="77777777" w:rsidR="00AE4076" w:rsidRDefault="00AE4076" w:rsidP="00AE4076">
      <w:pPr>
        <w:tabs>
          <w:tab w:val="left" w:pos="0"/>
        </w:tabs>
        <w:jc w:val="both"/>
        <w:rPr>
          <w:rFonts w:eastAsia="Arial Unicode MS" w:cs="Arial"/>
          <w:szCs w:val="22"/>
        </w:rPr>
      </w:pPr>
      <w:r>
        <w:rPr>
          <w:rFonts w:eastAsia="Arial Unicode MS" w:cs="Arial"/>
          <w:szCs w:val="22"/>
        </w:rPr>
        <w:t>LMC Llei municipal i de règim local de Catalunya (Text refós).</w:t>
      </w:r>
    </w:p>
    <w:p w14:paraId="7CF3E5F6" w14:textId="77777777" w:rsidR="00AE4076" w:rsidRDefault="00AE4076" w:rsidP="00AE4076">
      <w:pPr>
        <w:tabs>
          <w:tab w:val="left" w:pos="0"/>
        </w:tabs>
        <w:ind w:left="1410" w:hanging="1410"/>
        <w:jc w:val="both"/>
        <w:rPr>
          <w:rFonts w:eastAsia="Arial Unicode MS" w:cs="Arial"/>
          <w:szCs w:val="22"/>
        </w:rPr>
      </w:pPr>
      <w:r>
        <w:rPr>
          <w:rFonts w:eastAsia="Arial Unicode MS" w:cs="Arial"/>
          <w:szCs w:val="22"/>
        </w:rPr>
        <w:t>LPC Llei del règim jurídic de les administracions públiques i del procediment administratiu comú.</w:t>
      </w:r>
    </w:p>
    <w:p w14:paraId="33CA1A56" w14:textId="77777777" w:rsidR="00AE4076" w:rsidRDefault="00AE4076" w:rsidP="00AE4076">
      <w:pPr>
        <w:tabs>
          <w:tab w:val="left" w:pos="0"/>
        </w:tabs>
        <w:ind w:left="1410" w:hanging="1410"/>
        <w:jc w:val="both"/>
        <w:rPr>
          <w:rFonts w:eastAsia="Arial Unicode MS" w:cs="Arial"/>
          <w:szCs w:val="22"/>
        </w:rPr>
      </w:pPr>
      <w:r>
        <w:rPr>
          <w:rFonts w:eastAsia="Arial Unicode MS" w:cs="Arial"/>
          <w:szCs w:val="22"/>
        </w:rPr>
        <w:t>RGLCAP Reglament general de la Llei de contractes de les administracions públiques.</w:t>
      </w:r>
    </w:p>
    <w:p w14:paraId="6B611468" w14:textId="77777777" w:rsidR="00AE4076" w:rsidRDefault="00AE4076" w:rsidP="00AE4076">
      <w:pPr>
        <w:tabs>
          <w:tab w:val="left" w:pos="0"/>
        </w:tabs>
        <w:ind w:left="1410" w:hanging="1410"/>
        <w:jc w:val="both"/>
        <w:rPr>
          <w:rFonts w:eastAsia="Arial Unicode MS" w:cs="Arial"/>
          <w:szCs w:val="22"/>
        </w:rPr>
      </w:pPr>
      <w:r>
        <w:rPr>
          <w:rFonts w:eastAsia="Arial Unicode MS" w:cs="Arial"/>
          <w:szCs w:val="22"/>
        </w:rPr>
        <w:t>PCAP Plec de clàusules administratives particulars.</w:t>
      </w:r>
    </w:p>
    <w:p w14:paraId="0658B858" w14:textId="77777777" w:rsidR="00AE4076" w:rsidRDefault="00AE4076" w:rsidP="00AE4076">
      <w:pPr>
        <w:tabs>
          <w:tab w:val="left" w:pos="0"/>
        </w:tabs>
        <w:ind w:left="1410" w:hanging="1410"/>
        <w:jc w:val="both"/>
        <w:rPr>
          <w:rFonts w:eastAsia="Arial Unicode MS" w:cs="Arial"/>
          <w:szCs w:val="22"/>
        </w:rPr>
      </w:pPr>
      <w:r>
        <w:rPr>
          <w:rFonts w:eastAsia="Arial Unicode MS" w:cs="Arial"/>
          <w:szCs w:val="22"/>
        </w:rPr>
        <w:t>PPT Plec de prescripcions tècniques</w:t>
      </w:r>
    </w:p>
    <w:p w14:paraId="14A4C470" w14:textId="77777777" w:rsidR="00AE4076" w:rsidRDefault="00AE4076" w:rsidP="00AE4076">
      <w:pPr>
        <w:spacing w:after="200" w:line="276" w:lineRule="auto"/>
        <w:jc w:val="both"/>
        <w:rPr>
          <w:rFonts w:eastAsia="Arial Unicode MS" w:cs="Arial"/>
          <w:b/>
          <w:szCs w:val="22"/>
        </w:rPr>
      </w:pPr>
      <w:r>
        <w:rPr>
          <w:rFonts w:eastAsia="Arial Unicode MS" w:cs="Arial"/>
          <w:b/>
          <w:szCs w:val="22"/>
        </w:rPr>
        <w:br w:type="page"/>
      </w:r>
      <w:r>
        <w:rPr>
          <w:rFonts w:eastAsia="Arial Unicode MS" w:cs="Arial"/>
          <w:b/>
          <w:szCs w:val="22"/>
        </w:rPr>
        <w:lastRenderedPageBreak/>
        <w:t>ANNEX 1. DECLARACIÓ RESPONSABLE</w:t>
      </w:r>
    </w:p>
    <w:p w14:paraId="1010C692" w14:textId="77777777" w:rsidR="00AE4076" w:rsidRDefault="00AE4076" w:rsidP="00AE4076">
      <w:pPr>
        <w:spacing w:after="200" w:line="276" w:lineRule="auto"/>
        <w:jc w:val="both"/>
        <w:rPr>
          <w:rFonts w:eastAsia="Arial Unicode MS" w:cs="Arial"/>
          <w:b/>
          <w:szCs w:val="22"/>
        </w:rPr>
      </w:pPr>
      <w:r>
        <w:rPr>
          <w:rFonts w:eastAsia="Arial Unicode MS" w:cs="Arial"/>
          <w:b/>
          <w:szCs w:val="22"/>
        </w:rPr>
        <w:t>Annex 1.1. DEUC</w:t>
      </w:r>
    </w:p>
    <w:p w14:paraId="6E9E8642" w14:textId="77777777" w:rsidR="00AE4076" w:rsidRDefault="00AE4076" w:rsidP="00AE4076">
      <w:pPr>
        <w:spacing w:after="200" w:line="276" w:lineRule="auto"/>
        <w:jc w:val="both"/>
        <w:rPr>
          <w:rFonts w:eastAsia="Arial Unicode MS" w:cs="Arial"/>
          <w:b/>
          <w:szCs w:val="22"/>
        </w:rPr>
      </w:pPr>
    </w:p>
    <w:p w14:paraId="52918D28"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S’acompanya com a Document annex a aquest Plec la guia per omplir el DEUC tenint en consideració el següent.</w:t>
      </w:r>
    </w:p>
    <w:p w14:paraId="34E1290C" w14:textId="77777777" w:rsidR="00AE4076" w:rsidRDefault="00AE4076" w:rsidP="00AE4076">
      <w:pPr>
        <w:autoSpaceDE w:val="0"/>
        <w:autoSpaceDN w:val="0"/>
        <w:adjustRightInd w:val="0"/>
        <w:jc w:val="both"/>
        <w:rPr>
          <w:rFonts w:eastAsia="Calibri" w:cs="Arial"/>
          <w:szCs w:val="22"/>
          <w:lang w:eastAsia="en-US"/>
        </w:rPr>
      </w:pPr>
    </w:p>
    <w:p w14:paraId="3CF09251" w14:textId="77777777" w:rsidR="00AE4076" w:rsidRDefault="00AE4076" w:rsidP="00AE4076">
      <w:pPr>
        <w:numPr>
          <w:ilvl w:val="3"/>
          <w:numId w:val="67"/>
        </w:numPr>
        <w:autoSpaceDE w:val="0"/>
        <w:autoSpaceDN w:val="0"/>
        <w:adjustRightInd w:val="0"/>
        <w:ind w:left="567" w:hanging="567"/>
        <w:jc w:val="both"/>
        <w:rPr>
          <w:rFonts w:eastAsia="Calibri" w:cs="Arial"/>
          <w:szCs w:val="22"/>
          <w:lang w:eastAsia="en-US"/>
        </w:rPr>
      </w:pPr>
      <w:r>
        <w:rPr>
          <w:rFonts w:eastAsia="Calibri" w:cs="Arial"/>
          <w:szCs w:val="22"/>
          <w:lang w:eastAsia="en-US"/>
        </w:rPr>
        <w:t>Part I: L’omple l’Ajuntament.</w:t>
      </w:r>
    </w:p>
    <w:p w14:paraId="742A08E9" w14:textId="77777777" w:rsidR="00AE4076" w:rsidRDefault="00AE4076" w:rsidP="00AE4076">
      <w:pPr>
        <w:numPr>
          <w:ilvl w:val="3"/>
          <w:numId w:val="67"/>
        </w:numPr>
        <w:autoSpaceDE w:val="0"/>
        <w:autoSpaceDN w:val="0"/>
        <w:adjustRightInd w:val="0"/>
        <w:ind w:left="567" w:hanging="567"/>
        <w:jc w:val="both"/>
        <w:rPr>
          <w:rFonts w:eastAsia="Calibri" w:cs="Arial"/>
          <w:szCs w:val="22"/>
          <w:lang w:eastAsia="en-US"/>
        </w:rPr>
      </w:pPr>
      <w:r>
        <w:rPr>
          <w:rFonts w:eastAsia="Calibri" w:cs="Arial"/>
          <w:szCs w:val="22"/>
          <w:lang w:eastAsia="en-US"/>
        </w:rPr>
        <w:t>Part II: L’omple el licitador de forma completa.</w:t>
      </w:r>
    </w:p>
    <w:p w14:paraId="0BA4CA89" w14:textId="77777777" w:rsidR="00AE4076" w:rsidRDefault="00AE4076" w:rsidP="00AE4076">
      <w:pPr>
        <w:numPr>
          <w:ilvl w:val="3"/>
          <w:numId w:val="67"/>
        </w:numPr>
        <w:autoSpaceDE w:val="0"/>
        <w:autoSpaceDN w:val="0"/>
        <w:adjustRightInd w:val="0"/>
        <w:ind w:left="567" w:hanging="567"/>
        <w:jc w:val="both"/>
        <w:rPr>
          <w:rFonts w:eastAsia="Calibri" w:cs="Arial"/>
          <w:szCs w:val="22"/>
          <w:lang w:eastAsia="en-US"/>
        </w:rPr>
      </w:pPr>
      <w:r>
        <w:rPr>
          <w:rFonts w:eastAsia="Calibri" w:cs="Arial"/>
          <w:szCs w:val="22"/>
          <w:lang w:eastAsia="en-US"/>
        </w:rPr>
        <w:t>Part III: L’omple el licitador de forma completa (si la contestació a la primera pregunta és</w:t>
      </w:r>
    </w:p>
    <w:p w14:paraId="4BFA8EDC"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 xml:space="preserve">         suficient no es contestarà a les següents preguntes).</w:t>
      </w:r>
    </w:p>
    <w:p w14:paraId="66476463" w14:textId="77777777" w:rsidR="00AE4076" w:rsidRDefault="00AE4076" w:rsidP="00AE4076">
      <w:pPr>
        <w:numPr>
          <w:ilvl w:val="3"/>
          <w:numId w:val="67"/>
        </w:numPr>
        <w:autoSpaceDE w:val="0"/>
        <w:autoSpaceDN w:val="0"/>
        <w:adjustRightInd w:val="0"/>
        <w:ind w:left="567" w:hanging="567"/>
        <w:jc w:val="both"/>
        <w:rPr>
          <w:rFonts w:eastAsia="Calibri" w:cs="Arial"/>
          <w:szCs w:val="22"/>
          <w:lang w:eastAsia="en-US"/>
        </w:rPr>
      </w:pPr>
      <w:r>
        <w:rPr>
          <w:rFonts w:eastAsia="Calibri" w:cs="Arial"/>
          <w:szCs w:val="22"/>
          <w:lang w:eastAsia="en-US"/>
        </w:rPr>
        <w:t>Part IV: Resulta suficient contestar, per part del licitador, l’apartat ɑ (alfa).</w:t>
      </w:r>
    </w:p>
    <w:p w14:paraId="5BE31B54" w14:textId="77777777" w:rsidR="00AE4076" w:rsidRDefault="00AE4076" w:rsidP="00AE4076">
      <w:pPr>
        <w:numPr>
          <w:ilvl w:val="3"/>
          <w:numId w:val="67"/>
        </w:numPr>
        <w:autoSpaceDE w:val="0"/>
        <w:autoSpaceDN w:val="0"/>
        <w:adjustRightInd w:val="0"/>
        <w:ind w:left="567" w:hanging="567"/>
        <w:jc w:val="both"/>
        <w:rPr>
          <w:rFonts w:eastAsia="Calibri" w:cs="Arial"/>
          <w:szCs w:val="22"/>
          <w:lang w:eastAsia="en-US"/>
        </w:rPr>
      </w:pPr>
      <w:r>
        <w:rPr>
          <w:rFonts w:eastAsia="Calibri" w:cs="Arial"/>
          <w:szCs w:val="22"/>
          <w:lang w:eastAsia="en-US"/>
        </w:rPr>
        <w:t>Part V: Només l’omplen els licitadors en procediments restringits.</w:t>
      </w:r>
    </w:p>
    <w:p w14:paraId="329C5EE7" w14:textId="77777777" w:rsidR="00AE4076" w:rsidRDefault="00AE4076" w:rsidP="00AE4076">
      <w:pPr>
        <w:numPr>
          <w:ilvl w:val="3"/>
          <w:numId w:val="67"/>
        </w:numPr>
        <w:spacing w:after="200" w:line="276" w:lineRule="auto"/>
        <w:ind w:left="567" w:hanging="567"/>
        <w:jc w:val="both"/>
        <w:rPr>
          <w:rFonts w:eastAsia="Arial Unicode MS" w:cs="Arial"/>
          <w:b/>
          <w:szCs w:val="22"/>
        </w:rPr>
      </w:pPr>
      <w:r>
        <w:rPr>
          <w:rFonts w:eastAsia="Calibri" w:cs="Arial"/>
          <w:szCs w:val="22"/>
          <w:lang w:eastAsia="en-US"/>
        </w:rPr>
        <w:t>Part VI: No cal fer res per part dels licitadors, però no han d’oblidar signar el model.</w:t>
      </w:r>
    </w:p>
    <w:p w14:paraId="33F18149" w14:textId="77777777" w:rsidR="00AE4076" w:rsidRDefault="00AE4076" w:rsidP="00AE4076">
      <w:pPr>
        <w:spacing w:after="200" w:line="276" w:lineRule="auto"/>
        <w:jc w:val="both"/>
        <w:rPr>
          <w:rFonts w:eastAsia="Arial Unicode MS" w:cs="Arial"/>
          <w:b/>
          <w:szCs w:val="22"/>
        </w:rPr>
      </w:pPr>
      <w:r>
        <w:rPr>
          <w:rFonts w:eastAsia="Arial Unicode MS" w:cs="Arial"/>
          <w:szCs w:val="22"/>
          <w:lang w:eastAsia="en-US"/>
        </w:rPr>
        <w:br w:type="page"/>
      </w:r>
      <w:r>
        <w:rPr>
          <w:rFonts w:eastAsia="Arial Unicode MS" w:cs="Arial"/>
          <w:b/>
          <w:szCs w:val="22"/>
        </w:rPr>
        <w:lastRenderedPageBreak/>
        <w:t>ANNEX 1.2 DECLARACIÓ RESPONSABLE COMPLEMENTÀRIA DEL DEUC</w:t>
      </w:r>
    </w:p>
    <w:p w14:paraId="52F99E4B" w14:textId="77777777" w:rsidR="00AE4076" w:rsidRDefault="00AE4076" w:rsidP="00AE4076">
      <w:pPr>
        <w:keepNext/>
        <w:jc w:val="both"/>
        <w:outlineLvl w:val="6"/>
        <w:rPr>
          <w:rFonts w:eastAsia="Arial Unicode MS" w:cs="Arial"/>
          <w:b/>
          <w:szCs w:val="22"/>
          <w:u w:val="single"/>
        </w:rPr>
      </w:pPr>
    </w:p>
    <w:p w14:paraId="4D3A75BE" w14:textId="77777777" w:rsidR="00AE4076" w:rsidRDefault="00AE4076" w:rsidP="00AE4076">
      <w:pPr>
        <w:jc w:val="both"/>
        <w:rPr>
          <w:rFonts w:eastAsia="Arial Unicode MS" w:cs="Arial"/>
          <w:b/>
          <w:szCs w:val="22"/>
          <w:u w:val="single"/>
        </w:rPr>
      </w:pPr>
    </w:p>
    <w:p w14:paraId="56C3D356" w14:textId="77777777" w:rsidR="00AE4076" w:rsidRDefault="00AE4076" w:rsidP="00AE4076">
      <w:pPr>
        <w:autoSpaceDE w:val="0"/>
        <w:autoSpaceDN w:val="0"/>
        <w:adjustRightInd w:val="0"/>
        <w:jc w:val="both"/>
        <w:rPr>
          <w:rFonts w:eastAsia="Arial Unicode MS" w:cs="Arial"/>
          <w:szCs w:val="22"/>
        </w:rPr>
      </w:pPr>
      <w:r>
        <w:rPr>
          <w:rFonts w:eastAsia="Arial Unicode MS" w:cs="Arial"/>
          <w:szCs w:val="22"/>
        </w:rPr>
        <w:t>El senyor/a</w:t>
      </w:r>
      <w:r>
        <w:rPr>
          <w:rFonts w:eastAsia="Arial Unicode MS" w:cs="Arial"/>
          <w:szCs w:val="22"/>
          <w:vertAlign w:val="superscript"/>
        </w:rPr>
        <w:footnoteReference w:id="1"/>
      </w:r>
      <w:r>
        <w:rPr>
          <w:rFonts w:eastAsia="Arial Unicode MS" w:cs="Arial"/>
          <w:szCs w:val="22"/>
        </w:rPr>
        <w:t xml:space="preserve"> ................................................................., amb DNI núm. ................., en nom propi / en nom i representació de ................. NIF........de la qual actua en qualitat de ............. (administrador únic, solidari o mancomunat o apoderat solidari o mancomunat), segons escriptura pública atorgada davant el Notari de (lloc), Senyor ..., en data ... i número de protocol ..., declara sota la seva responsabilitat, com a empresa licitadora del contracte .................................,</w:t>
      </w:r>
    </w:p>
    <w:p w14:paraId="318F77DD" w14:textId="77777777" w:rsidR="00AE4076" w:rsidRDefault="00AE4076" w:rsidP="00AE4076">
      <w:pPr>
        <w:autoSpaceDE w:val="0"/>
        <w:autoSpaceDN w:val="0"/>
        <w:adjustRightInd w:val="0"/>
        <w:jc w:val="both"/>
        <w:rPr>
          <w:rFonts w:eastAsia="Arial Unicode MS" w:cs="Arial"/>
          <w:szCs w:val="22"/>
        </w:rPr>
      </w:pPr>
    </w:p>
    <w:p w14:paraId="67F62928" w14:textId="77777777" w:rsidR="00AE4076" w:rsidRDefault="00AE4076" w:rsidP="00AE4076">
      <w:pPr>
        <w:autoSpaceDE w:val="0"/>
        <w:autoSpaceDN w:val="0"/>
        <w:adjustRightInd w:val="0"/>
        <w:jc w:val="both"/>
        <w:rPr>
          <w:rFonts w:eastAsia="Arial Unicode MS" w:cs="Arial"/>
          <w:szCs w:val="22"/>
        </w:rPr>
      </w:pPr>
    </w:p>
    <w:p w14:paraId="6995D57F" w14:textId="77777777" w:rsidR="00AE4076" w:rsidRDefault="00AE4076" w:rsidP="00AE4076">
      <w:pPr>
        <w:jc w:val="both"/>
        <w:rPr>
          <w:rFonts w:eastAsia="Arial Unicode MS" w:cs="Arial"/>
          <w:szCs w:val="22"/>
        </w:rPr>
      </w:pPr>
      <w:r>
        <w:rPr>
          <w:rFonts w:eastAsia="Arial Unicode MS" w:cs="Arial"/>
          <w:szCs w:val="22"/>
        </w:rPr>
        <w:t>DECLARO</w:t>
      </w:r>
    </w:p>
    <w:p w14:paraId="342C4D8B" w14:textId="77777777" w:rsidR="00AE4076" w:rsidRDefault="00AE4076" w:rsidP="00AE4076">
      <w:pPr>
        <w:jc w:val="both"/>
        <w:rPr>
          <w:rFonts w:eastAsia="Arial Unicode MS" w:cs="Arial"/>
          <w:szCs w:val="22"/>
        </w:rPr>
      </w:pPr>
    </w:p>
    <w:p w14:paraId="22A79042" w14:textId="77777777" w:rsidR="00AE4076" w:rsidRDefault="00AE4076" w:rsidP="00AE4076">
      <w:pPr>
        <w:jc w:val="both"/>
        <w:rPr>
          <w:rFonts w:eastAsia="Arial Unicode MS" w:cs="Arial"/>
          <w:szCs w:val="22"/>
        </w:rPr>
      </w:pPr>
    </w:p>
    <w:p w14:paraId="115607C0" w14:textId="77777777" w:rsidR="00AE4076" w:rsidRDefault="00AE4076" w:rsidP="00AE4076">
      <w:pPr>
        <w:jc w:val="both"/>
        <w:rPr>
          <w:rFonts w:eastAsia="Arial Unicode MS" w:cs="Arial"/>
          <w:szCs w:val="22"/>
        </w:rPr>
      </w:pPr>
      <w:r>
        <w:rPr>
          <w:rFonts w:eastAsia="Arial Unicode MS" w:cs="Arial"/>
          <w:szCs w:val="22"/>
        </w:rPr>
        <w:t>Que l’empresa ............ a la que represento:</w:t>
      </w:r>
    </w:p>
    <w:p w14:paraId="2C740713" w14:textId="77777777" w:rsidR="00AE4076" w:rsidRDefault="00AE4076" w:rsidP="00AE4076">
      <w:pPr>
        <w:jc w:val="both"/>
        <w:rPr>
          <w:rFonts w:eastAsia="Arial Unicode MS" w:cs="Arial"/>
          <w:szCs w:val="22"/>
        </w:rPr>
      </w:pPr>
    </w:p>
    <w:p w14:paraId="7A4031D3" w14:textId="77777777" w:rsidR="00AE4076" w:rsidRDefault="00AE4076" w:rsidP="00AE4076">
      <w:pPr>
        <w:autoSpaceDE w:val="0"/>
        <w:autoSpaceDN w:val="0"/>
        <w:adjustRightInd w:val="0"/>
        <w:ind w:left="567" w:hanging="567"/>
        <w:jc w:val="both"/>
        <w:rPr>
          <w:rFonts w:eastAsia="Arial Unicode MS" w:cs="Arial"/>
          <w:szCs w:val="22"/>
          <w:lang w:eastAsia="ca-ES"/>
        </w:rPr>
      </w:pPr>
      <w:r>
        <w:rPr>
          <w:rFonts w:eastAsia="Arial Unicode MS" w:cs="Arial"/>
          <w:szCs w:val="22"/>
          <w:lang w:eastAsia="ca-ES"/>
        </w:rPr>
        <w:t xml:space="preserve">- </w:t>
      </w:r>
      <w:r>
        <w:rPr>
          <w:rFonts w:eastAsia="Arial Unicode MS" w:cs="Arial"/>
          <w:szCs w:val="22"/>
          <w:lang w:eastAsia="ca-ES"/>
        </w:rPr>
        <w:tab/>
        <w:t>És una microempresa, petita o mitjana empresa (inclòs autònoms) (posar X on correspongui):</w:t>
      </w:r>
    </w:p>
    <w:p w14:paraId="0BC46843" w14:textId="77777777" w:rsidR="00AE4076" w:rsidRDefault="00AE4076" w:rsidP="00AE4076">
      <w:pPr>
        <w:autoSpaceDE w:val="0"/>
        <w:autoSpaceDN w:val="0"/>
        <w:adjustRightInd w:val="0"/>
        <w:ind w:left="567" w:hanging="567"/>
        <w:jc w:val="both"/>
        <w:rPr>
          <w:rFonts w:eastAsia="Arial Unicode MS" w:cs="Arial"/>
          <w:szCs w:val="22"/>
          <w:lang w:eastAsia="ca-ES"/>
        </w:rPr>
      </w:pPr>
    </w:p>
    <w:p w14:paraId="08E08884" w14:textId="77777777" w:rsidR="00AE4076" w:rsidRDefault="00B94D30" w:rsidP="00AE4076">
      <w:pPr>
        <w:autoSpaceDE w:val="0"/>
        <w:autoSpaceDN w:val="0"/>
        <w:adjustRightInd w:val="0"/>
        <w:ind w:left="1134"/>
        <w:jc w:val="both"/>
        <w:rPr>
          <w:rFonts w:eastAsia="Arial Unicode MS" w:cs="Arial"/>
          <w:szCs w:val="22"/>
          <w:lang w:eastAsia="ca-ES"/>
        </w:rPr>
      </w:pPr>
      <w:r>
        <w:pict w14:anchorId="34B08DC7">
          <v:roundrect id="Rectangle: cantonades arrodonides 27" o:spid="_x0000_s2050" style="position:absolute;left:0;text-align:left;margin-left:28.2pt;margin-top:1.3pt;width:12.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"/>
        </w:pict>
      </w:r>
      <w:r w:rsidR="00AE4076">
        <w:rPr>
          <w:rFonts w:eastAsia="Arial Unicode MS" w:cs="Arial"/>
          <w:szCs w:val="22"/>
          <w:lang w:eastAsia="ca-ES"/>
        </w:rPr>
        <w:t xml:space="preserve">Si. En aquest cas se </w:t>
      </w:r>
      <w:proofErr w:type="spellStart"/>
      <w:r w:rsidR="00AE4076">
        <w:rPr>
          <w:rFonts w:eastAsia="Arial Unicode MS" w:cs="Arial"/>
          <w:szCs w:val="22"/>
          <w:lang w:eastAsia="ca-ES"/>
        </w:rPr>
        <w:t>subclassifica</w:t>
      </w:r>
      <w:proofErr w:type="spellEnd"/>
      <w:r w:rsidR="00AE4076">
        <w:rPr>
          <w:rFonts w:eastAsia="Arial Unicode MS" w:cs="Arial"/>
          <w:szCs w:val="22"/>
          <w:lang w:eastAsia="ca-ES"/>
        </w:rPr>
        <w:t xml:space="preserve"> en:</w:t>
      </w:r>
    </w:p>
    <w:p w14:paraId="28E1EFF2" w14:textId="77777777" w:rsidR="00AE4076" w:rsidRDefault="00B94D30" w:rsidP="00AE4076">
      <w:pPr>
        <w:autoSpaceDE w:val="0"/>
        <w:autoSpaceDN w:val="0"/>
        <w:adjustRightInd w:val="0"/>
        <w:ind w:left="1134"/>
        <w:jc w:val="both"/>
        <w:rPr>
          <w:rFonts w:eastAsia="Arial Unicode MS" w:cs="Arial"/>
          <w:szCs w:val="22"/>
          <w:lang w:eastAsia="ca-ES"/>
        </w:rPr>
      </w:pPr>
      <w:r>
        <w:pict w14:anchorId="743BE0C9">
          <v:roundrect id="Rectangle: cantonades arrodonides 26" o:spid="_x0000_s2051" style="position:absolute;left:0;text-align:left;margin-left:63.8pt;margin-top:12.65pt;width:12.7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">
            <v:textbox>
              <w:txbxContent>
                <w:p w14:paraId="4C201714" w14:textId="77777777" w:rsidR="00AE4076" w:rsidRDefault="00B94D30" w:rsidP="00AE4076">
                  <w:pPr>
                    <w:jc w:val="center"/>
                  </w:pPr>
                  <w:r>
                    <w:rPr>
                      <w:rFonts w:ascii="Calibri" w:eastAsia="Calibri" w:hAnsi="Calibri"/>
                      <w:sz w:val="20"/>
                      <w:szCs w:val="20"/>
                      <w:lang w:eastAsia="ca-ES"/>
                    </w:rPr>
                    <w:pict w14:anchorId="4C0EBB0F">
                      <v:shape id="Imatge 25" o:spid="_x0000_i1026" type="#_x0000_t75" style="width:12.75pt;height:9.75pt;visibility:visible;mso-wrap-style:square">
                        <v:imagedata r:id="rId17" o:title=""/>
                      </v:shape>
                    </w:pict>
                  </w:r>
                  <w:r>
                    <w:rPr>
                      <w:rFonts w:ascii="Calibri" w:eastAsia="Calibri" w:hAnsi="Calibri"/>
                      <w:sz w:val="20"/>
                      <w:szCs w:val="20"/>
                      <w:lang w:eastAsia="ca-ES"/>
                    </w:rPr>
                    <w:pict w14:anchorId="6C2B170C">
                      <v:shape id="Imatge 24" o:spid="_x0000_i1028" type="#_x0000_t75" style="width:12.75pt;height:9.75pt;visibility:visible;mso-wrap-style:square">
                        <v:imagedata r:id="rId18" o:title=""/>
                      </v:shape>
                    </w:pict>
                  </w:r>
                </w:p>
              </w:txbxContent>
            </v:textbox>
          </v:roundrect>
        </w:pict>
      </w:r>
    </w:p>
    <w:p w14:paraId="7EBECF08" w14:textId="77777777" w:rsidR="00AE4076" w:rsidRDefault="00AE4076" w:rsidP="00AE4076">
      <w:pPr>
        <w:autoSpaceDE w:val="0"/>
        <w:autoSpaceDN w:val="0"/>
        <w:adjustRightInd w:val="0"/>
        <w:ind w:left="1809"/>
        <w:jc w:val="both"/>
        <w:rPr>
          <w:rFonts w:eastAsia="Arial Unicode MS" w:cs="Arial"/>
          <w:szCs w:val="22"/>
          <w:lang w:eastAsia="ca-ES"/>
        </w:rPr>
      </w:pPr>
      <w:r>
        <w:rPr>
          <w:rFonts w:eastAsia="Arial Unicode MS" w:cs="Arial"/>
          <w:szCs w:val="22"/>
          <w:lang w:eastAsia="ca-ES"/>
        </w:rPr>
        <w:t>És una microempresa (menys de 10 treballadors i té un volum de negocis anual o balanç general anual que no supera els 2 milions d’euros)</w:t>
      </w:r>
    </w:p>
    <w:p w14:paraId="791967FB" w14:textId="77777777" w:rsidR="00AE4076" w:rsidRDefault="00AE4076" w:rsidP="00AE4076">
      <w:pPr>
        <w:autoSpaceDE w:val="0"/>
        <w:autoSpaceDN w:val="0"/>
        <w:adjustRightInd w:val="0"/>
        <w:ind w:left="1134"/>
        <w:jc w:val="both"/>
        <w:rPr>
          <w:rFonts w:eastAsia="Arial Unicode MS" w:cs="Arial"/>
          <w:szCs w:val="22"/>
          <w:lang w:eastAsia="ca-ES"/>
        </w:rPr>
      </w:pPr>
    </w:p>
    <w:p w14:paraId="5EB6EE9C" w14:textId="77777777" w:rsidR="00AE4076" w:rsidRDefault="00B94D30" w:rsidP="00AE4076">
      <w:pPr>
        <w:autoSpaceDE w:val="0"/>
        <w:autoSpaceDN w:val="0"/>
        <w:adjustRightInd w:val="0"/>
        <w:ind w:left="1809"/>
        <w:jc w:val="both"/>
        <w:rPr>
          <w:rFonts w:eastAsia="Arial Unicode MS" w:cs="Arial"/>
          <w:szCs w:val="22"/>
          <w:lang w:eastAsia="ca-ES"/>
        </w:rPr>
      </w:pPr>
      <w:r>
        <w:pict w14:anchorId="382B6286">
          <v:roundrect id="Rectangle: cantonades arrodonides 24" o:spid="_x0000_s2052" style="position:absolute;left:0;text-align:left;margin-left:63.85pt;margin-top:.15pt;width:12.7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">
            <v:textbox>
              <w:txbxContent>
                <w:p w14:paraId="4192C649" w14:textId="77777777" w:rsidR="00AE4076" w:rsidRDefault="00B94D30" w:rsidP="00AE4076">
                  <w:pPr>
                    <w:jc w:val="center"/>
                  </w:pPr>
                  <w:r>
                    <w:rPr>
                      <w:rFonts w:ascii="Calibri" w:eastAsia="Calibri" w:hAnsi="Calibri"/>
                      <w:sz w:val="20"/>
                      <w:szCs w:val="20"/>
                      <w:lang w:eastAsia="ca-ES"/>
                    </w:rPr>
                    <w:pict w14:anchorId="6838CCDC">
                      <v:shape id="Imatge 23" o:spid="_x0000_i1030" type="#_x0000_t75" style="width:12pt;height:9.75pt;visibility:visible;mso-wrap-style:square">
                        <v:imagedata r:id="rId17" o:title=""/>
                      </v:shape>
                    </w:pict>
                  </w:r>
                  <w:r>
                    <w:rPr>
                      <w:rFonts w:ascii="Calibri" w:eastAsia="Calibri" w:hAnsi="Calibri"/>
                      <w:sz w:val="20"/>
                      <w:szCs w:val="20"/>
                      <w:lang w:eastAsia="ca-ES"/>
                    </w:rPr>
                    <w:pict w14:anchorId="6617FEB1">
                      <v:shape id="Imatge 22" o:spid="_x0000_i1032" type="#_x0000_t75" style="width:12pt;height:9.75pt;visibility:visible;mso-wrap-style:square">
                        <v:imagedata r:id="rId18" o:title=""/>
                      </v:shape>
                    </w:pict>
                  </w:r>
                </w:p>
              </w:txbxContent>
            </v:textbox>
          </v:roundrect>
        </w:pict>
      </w:r>
      <w:r w:rsidR="00AE4076">
        <w:rPr>
          <w:rFonts w:eastAsia="Arial Unicode MS" w:cs="Arial"/>
          <w:szCs w:val="22"/>
          <w:lang w:eastAsia="ca-ES"/>
        </w:rPr>
        <w:t>És una petita empresa (menys de 50  treballadors i volum de negocis o balanç general anual que no supera els 10 milions d’euros).</w:t>
      </w:r>
    </w:p>
    <w:p w14:paraId="2AECBC34" w14:textId="77777777" w:rsidR="00AE4076" w:rsidRDefault="00AE4076" w:rsidP="00AE4076">
      <w:pPr>
        <w:autoSpaceDE w:val="0"/>
        <w:autoSpaceDN w:val="0"/>
        <w:adjustRightInd w:val="0"/>
        <w:ind w:left="1134"/>
        <w:jc w:val="both"/>
        <w:rPr>
          <w:rFonts w:eastAsia="Arial Unicode MS" w:cs="Arial"/>
          <w:szCs w:val="22"/>
          <w:lang w:eastAsia="ca-ES"/>
        </w:rPr>
      </w:pPr>
    </w:p>
    <w:p w14:paraId="56FCCF16" w14:textId="77777777" w:rsidR="00AE4076" w:rsidRDefault="00B94D30" w:rsidP="00AE4076">
      <w:pPr>
        <w:autoSpaceDE w:val="0"/>
        <w:autoSpaceDN w:val="0"/>
        <w:adjustRightInd w:val="0"/>
        <w:ind w:left="1809"/>
        <w:jc w:val="both"/>
        <w:rPr>
          <w:rFonts w:eastAsia="Arial Unicode MS" w:cs="Arial"/>
          <w:szCs w:val="22"/>
          <w:lang w:eastAsia="ca-ES"/>
        </w:rPr>
      </w:pPr>
      <w:r>
        <w:pict w14:anchorId="736F90E8">
          <v:roundrect id="Rectangle: cantonades arrodonides 21" o:spid="_x0000_s2053" style="position:absolute;left:0;text-align:left;margin-left:63.85pt;margin-top:2.9pt;width:12.7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">
            <v:textbox>
              <w:txbxContent>
                <w:p w14:paraId="7BEF5762" w14:textId="77777777" w:rsidR="00AE4076" w:rsidRDefault="00B94D30" w:rsidP="00AE4076">
                  <w:pPr>
                    <w:jc w:val="center"/>
                  </w:pPr>
                  <w:r>
                    <w:rPr>
                      <w:rFonts w:ascii="Calibri" w:eastAsia="Calibri" w:hAnsi="Calibri"/>
                      <w:sz w:val="20"/>
                      <w:szCs w:val="20"/>
                      <w:lang w:eastAsia="ca-ES"/>
                    </w:rPr>
                    <w:pict w14:anchorId="0B7D063D">
                      <v:shape id="Imatge 20" o:spid="_x0000_i1034" type="#_x0000_t75" style="width:12pt;height:9.75pt;visibility:visible;mso-wrap-style:square">
                        <v:imagedata r:id="rId17" o:title=""/>
                      </v:shape>
                    </w:pict>
                  </w:r>
                  <w:r>
                    <w:rPr>
                      <w:rFonts w:ascii="Calibri" w:eastAsia="Calibri" w:hAnsi="Calibri"/>
                      <w:sz w:val="20"/>
                      <w:szCs w:val="20"/>
                      <w:lang w:eastAsia="ca-ES"/>
                    </w:rPr>
                    <w:pict w14:anchorId="5665014A">
                      <v:shape id="Imatge 19" o:spid="_x0000_i1036" type="#_x0000_t75" style="width:12pt;height:9.75pt;visibility:visible;mso-wrap-style:square">
                        <v:imagedata r:id="rId18" o:title=""/>
                      </v:shape>
                    </w:pict>
                  </w:r>
                </w:p>
              </w:txbxContent>
            </v:textbox>
          </v:roundrect>
        </w:pict>
      </w:r>
      <w:r w:rsidR="00AE4076">
        <w:rPr>
          <w:rFonts w:eastAsia="Arial Unicode MS" w:cs="Arial"/>
          <w:szCs w:val="22"/>
          <w:lang w:eastAsia="ca-ES"/>
        </w:rPr>
        <w:t>És una mitjana empresa (menys de 250 treballadors i volum de  negocis o balanç general anual que no supera els 43 milions d’euros).</w:t>
      </w:r>
    </w:p>
    <w:p w14:paraId="3BA161AC" w14:textId="77777777" w:rsidR="00AE4076" w:rsidRDefault="00B94D30" w:rsidP="00AE4076">
      <w:pPr>
        <w:autoSpaceDE w:val="0"/>
        <w:autoSpaceDN w:val="0"/>
        <w:adjustRightInd w:val="0"/>
        <w:ind w:left="1134"/>
        <w:jc w:val="both"/>
        <w:rPr>
          <w:rFonts w:eastAsia="Arial Unicode MS" w:cs="Arial"/>
          <w:szCs w:val="22"/>
          <w:lang w:eastAsia="ca-ES"/>
        </w:rPr>
      </w:pPr>
      <w:r>
        <w:pict w14:anchorId="1A171982">
          <v:roundrect id="Rectangle: cantonades arrodonides 18" o:spid="_x0000_s2054" style="position:absolute;left:0;text-align:left;margin-left:28.2pt;margin-top:1.3pt;width:12.7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"/>
        </w:pict>
      </w:r>
      <w:r w:rsidR="00AE4076">
        <w:rPr>
          <w:rFonts w:eastAsia="Arial Unicode MS" w:cs="Arial"/>
          <w:szCs w:val="22"/>
          <w:lang w:eastAsia="ca-ES"/>
        </w:rPr>
        <w:t>No</w:t>
      </w:r>
    </w:p>
    <w:p w14:paraId="392CE5CB" w14:textId="77777777" w:rsidR="00AE4076" w:rsidRDefault="00AE4076" w:rsidP="00AE4076">
      <w:pPr>
        <w:autoSpaceDE w:val="0"/>
        <w:autoSpaceDN w:val="0"/>
        <w:adjustRightInd w:val="0"/>
        <w:jc w:val="both"/>
        <w:rPr>
          <w:rFonts w:eastAsia="Arial Unicode MS" w:cs="Arial"/>
          <w:szCs w:val="22"/>
          <w:lang w:eastAsia="ca-ES"/>
        </w:rPr>
      </w:pPr>
    </w:p>
    <w:p w14:paraId="0A785C37" w14:textId="77777777" w:rsidR="00AE4076" w:rsidRDefault="00AE4076" w:rsidP="00AE4076">
      <w:pPr>
        <w:numPr>
          <w:ilvl w:val="0"/>
          <w:numId w:val="20"/>
        </w:numPr>
        <w:autoSpaceDE w:val="0"/>
        <w:autoSpaceDN w:val="0"/>
        <w:adjustRightInd w:val="0"/>
        <w:ind w:left="567" w:hanging="567"/>
        <w:jc w:val="both"/>
        <w:rPr>
          <w:rFonts w:ascii="Calibri" w:eastAsia="Arial Unicode MS" w:hAnsi="Calibri" w:cs="Arial"/>
          <w:sz w:val="24"/>
          <w:szCs w:val="22"/>
          <w:lang w:eastAsia="ca-ES"/>
        </w:rPr>
      </w:pPr>
      <w:r>
        <w:rPr>
          <w:rFonts w:ascii="Calibri" w:eastAsia="Arial Unicode MS" w:hAnsi="Calibri" w:cs="Arial"/>
          <w:sz w:val="24"/>
          <w:szCs w:val="22"/>
          <w:lang w:eastAsia="ca-ES"/>
        </w:rPr>
        <w:t>Solvència (</w:t>
      </w:r>
      <w:r>
        <w:rPr>
          <w:rFonts w:ascii="Calibri" w:eastAsia="Arial Unicode MS" w:hAnsi="Calibri" w:cs="Arial"/>
          <w:i/>
          <w:sz w:val="24"/>
          <w:szCs w:val="22"/>
          <w:lang w:eastAsia="ca-ES"/>
        </w:rPr>
        <w:t>Posar una X on correspongui</w:t>
      </w:r>
      <w:r>
        <w:rPr>
          <w:rFonts w:ascii="Calibri" w:eastAsia="Arial Unicode MS" w:hAnsi="Calibri" w:cs="Arial"/>
          <w:sz w:val="24"/>
          <w:szCs w:val="22"/>
          <w:lang w:eastAsia="ca-ES"/>
        </w:rPr>
        <w:t>):</w:t>
      </w:r>
    </w:p>
    <w:p w14:paraId="467657B0" w14:textId="77777777" w:rsidR="00AE4076" w:rsidRDefault="00AE4076" w:rsidP="00AE4076">
      <w:pPr>
        <w:autoSpaceDE w:val="0"/>
        <w:autoSpaceDN w:val="0"/>
        <w:adjustRightInd w:val="0"/>
        <w:jc w:val="both"/>
        <w:rPr>
          <w:rFonts w:eastAsia="Arial Unicode MS" w:cs="Arial"/>
          <w:szCs w:val="22"/>
          <w:lang w:eastAsia="ca-ES"/>
        </w:rPr>
      </w:pPr>
    </w:p>
    <w:p w14:paraId="450ECD22" w14:textId="77777777" w:rsidR="00AE4076" w:rsidRDefault="00B94D30" w:rsidP="00AE4076">
      <w:pPr>
        <w:autoSpaceDE w:val="0"/>
        <w:autoSpaceDN w:val="0"/>
        <w:adjustRightInd w:val="0"/>
        <w:ind w:left="1134"/>
        <w:jc w:val="both"/>
        <w:rPr>
          <w:rFonts w:eastAsia="Arial Unicode MS" w:cs="Arial"/>
          <w:szCs w:val="22"/>
          <w:lang w:eastAsia="ca-ES"/>
        </w:rPr>
      </w:pPr>
      <w:r>
        <w:pict w14:anchorId="033A4235">
          <v:roundrect id="Rectangle: cantonades arrodonides 17" o:spid="_x0000_s2055" style="position:absolute;left:0;text-align:left;margin-left:28.5pt;margin-top:3.45pt;width:12.7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"/>
        </w:pict>
      </w:r>
      <w:r w:rsidR="00AE4076">
        <w:rPr>
          <w:rFonts w:eastAsia="Arial Unicode MS" w:cs="Arial"/>
          <w:szCs w:val="22"/>
          <w:lang w:eastAsia="ca-ES"/>
        </w:rPr>
        <w:t>Disposa de l’adequada solvència econòmica, financera i tècnica i si s’escau la classificació corresponent per a presentar-se a la present licitació.</w:t>
      </w:r>
    </w:p>
    <w:p w14:paraId="63E07527" w14:textId="77777777" w:rsidR="00AE4076" w:rsidRDefault="00AE4076" w:rsidP="00AE4076">
      <w:pPr>
        <w:autoSpaceDE w:val="0"/>
        <w:autoSpaceDN w:val="0"/>
        <w:adjustRightInd w:val="0"/>
        <w:ind w:left="1134"/>
        <w:jc w:val="both"/>
        <w:rPr>
          <w:rFonts w:eastAsia="Arial Unicode MS" w:cs="Arial"/>
          <w:szCs w:val="22"/>
          <w:lang w:eastAsia="ca-ES"/>
        </w:rPr>
      </w:pPr>
    </w:p>
    <w:p w14:paraId="34FB5746" w14:textId="77777777" w:rsidR="00AE4076" w:rsidRDefault="00B94D30" w:rsidP="00AE4076">
      <w:pPr>
        <w:autoSpaceDE w:val="0"/>
        <w:autoSpaceDN w:val="0"/>
        <w:adjustRightInd w:val="0"/>
        <w:ind w:left="1134"/>
        <w:jc w:val="both"/>
        <w:rPr>
          <w:rFonts w:eastAsia="Arial Unicode MS" w:cs="Arial"/>
          <w:szCs w:val="22"/>
          <w:lang w:eastAsia="ca-ES"/>
        </w:rPr>
      </w:pPr>
      <w:r>
        <w:pict w14:anchorId="6D0AA4A6">
          <v:roundrect id="Rectangle: cantonades arrodonides 16" o:spid="_x0000_s2056" style="position:absolute;left:0;text-align:left;margin-left:29.25pt;margin-top:1.25pt;width:12.75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"/>
        </w:pict>
      </w:r>
      <w:r w:rsidR="00AE4076">
        <w:rPr>
          <w:rFonts w:eastAsia="Arial Unicode MS" w:cs="Arial"/>
          <w:szCs w:val="22"/>
          <w:lang w:eastAsia="ca-ES"/>
        </w:rPr>
        <w:t xml:space="preserve">Que per justificar la solvència recorre a les capacitats d’altres empreses respecte als requisits de solvència </w:t>
      </w:r>
      <w:r w:rsidR="00AE4076">
        <w:rPr>
          <w:rFonts w:eastAsia="Arial Unicode MS" w:cs="Arial"/>
          <w:szCs w:val="22"/>
          <w:lang w:eastAsia="en-US"/>
        </w:rPr>
        <w:t>econòmica-financera i/o tècnica i</w:t>
      </w:r>
      <w:r w:rsidR="00AE4076">
        <w:rPr>
          <w:rFonts w:eastAsia="Arial Unicode MS" w:cs="Arial"/>
          <w:szCs w:val="22"/>
          <w:lang w:eastAsia="ca-ES"/>
        </w:rPr>
        <w:t xml:space="preserve"> existeix el compromís d’aquestes, d’aportar els seus mitjans per a assegurar la solvència en aquesta licitació i que es disposarà d’ella durant tota l’execució del contracte. </w:t>
      </w:r>
    </w:p>
    <w:p w14:paraId="294FE6CE" w14:textId="77777777" w:rsidR="00AE4076" w:rsidRDefault="00AE4076" w:rsidP="00AE4076">
      <w:pPr>
        <w:autoSpaceDE w:val="0"/>
        <w:autoSpaceDN w:val="0"/>
        <w:adjustRightInd w:val="0"/>
        <w:ind w:left="1134"/>
        <w:jc w:val="both"/>
        <w:rPr>
          <w:rFonts w:eastAsia="Arial Unicode MS" w:cs="Arial"/>
          <w:szCs w:val="22"/>
          <w:u w:val="single"/>
          <w:lang w:eastAsia="en-US"/>
        </w:rPr>
      </w:pPr>
      <w:r>
        <w:rPr>
          <w:rFonts w:eastAsia="Arial Unicode MS" w:cs="Arial"/>
          <w:szCs w:val="22"/>
          <w:lang w:eastAsia="en-US"/>
        </w:rPr>
        <w:t xml:space="preserve">Amb aquesta finalitat, </w:t>
      </w:r>
      <w:r>
        <w:rPr>
          <w:rFonts w:eastAsia="Arial Unicode MS" w:cs="Arial"/>
          <w:b/>
          <w:szCs w:val="22"/>
          <w:lang w:eastAsia="en-US"/>
        </w:rPr>
        <w:t xml:space="preserve">adjunta </w:t>
      </w:r>
      <w:r>
        <w:rPr>
          <w:rFonts w:eastAsia="Arial Unicode MS" w:cs="Arial"/>
          <w:szCs w:val="22"/>
          <w:lang w:eastAsia="en-US"/>
        </w:rPr>
        <w:t xml:space="preserve">una </w:t>
      </w:r>
      <w:r>
        <w:rPr>
          <w:rFonts w:eastAsia="Arial Unicode MS" w:cs="Arial"/>
          <w:b/>
          <w:szCs w:val="22"/>
          <w:lang w:eastAsia="en-US"/>
        </w:rPr>
        <w:t xml:space="preserve">Declaració Responsable addicional, </w:t>
      </w:r>
      <w:r>
        <w:rPr>
          <w:rFonts w:eastAsia="Arial Unicode MS" w:cs="Arial"/>
          <w:szCs w:val="22"/>
          <w:lang w:eastAsia="en-US"/>
        </w:rPr>
        <w:t xml:space="preserve">complimentada i signada pel legal representant de l’empresa a la qual recorre segons el model de </w:t>
      </w:r>
      <w:r>
        <w:rPr>
          <w:rFonts w:eastAsia="Arial Unicode MS" w:cs="Arial"/>
          <w:b/>
          <w:szCs w:val="22"/>
          <w:lang w:eastAsia="en-US"/>
        </w:rPr>
        <w:t>l’Annex 1</w:t>
      </w:r>
      <w:r>
        <w:rPr>
          <w:rFonts w:eastAsia="Arial Unicode MS" w:cs="Arial"/>
          <w:szCs w:val="22"/>
          <w:lang w:eastAsia="en-US"/>
        </w:rPr>
        <w:t xml:space="preserve"> del PCAP i  es compromet, en cas de resultar adjudicatària, a la presentació, degudament signada,  de</w:t>
      </w:r>
      <w:r>
        <w:rPr>
          <w:rFonts w:eastAsia="Arial Unicode MS" w:cs="Arial"/>
          <w:szCs w:val="22"/>
          <w:u w:val="single"/>
          <w:lang w:eastAsia="en-US"/>
        </w:rPr>
        <w:t xml:space="preserve"> </w:t>
      </w:r>
      <w:r>
        <w:rPr>
          <w:rFonts w:eastAsia="Arial Unicode MS" w:cs="Arial"/>
          <w:b/>
          <w:szCs w:val="22"/>
          <w:u w:val="single"/>
          <w:lang w:eastAsia="en-US"/>
        </w:rPr>
        <w:t>l’Annex 5</w:t>
      </w:r>
      <w:r>
        <w:rPr>
          <w:rFonts w:eastAsia="Arial Unicode MS" w:cs="Arial"/>
          <w:szCs w:val="22"/>
          <w:u w:val="single"/>
          <w:lang w:eastAsia="en-US"/>
        </w:rPr>
        <w:t xml:space="preserve">  del PCAP on  s’haurà de  manifestar </w:t>
      </w:r>
      <w:r>
        <w:rPr>
          <w:rFonts w:eastAsia="Arial Unicode MS" w:cs="Arial"/>
          <w:szCs w:val="22"/>
          <w:u w:val="single"/>
          <w:lang w:eastAsia="en-US"/>
        </w:rPr>
        <w:lastRenderedPageBreak/>
        <w:t>de manera expressa que assumeix amb el licitador la responsabilitat solidària de l’execució del contracte</w:t>
      </w:r>
    </w:p>
    <w:p w14:paraId="79564686" w14:textId="77777777" w:rsidR="00AE4076" w:rsidRDefault="00AE4076" w:rsidP="00AE4076">
      <w:pPr>
        <w:autoSpaceDE w:val="0"/>
        <w:autoSpaceDN w:val="0"/>
        <w:adjustRightInd w:val="0"/>
        <w:ind w:left="567" w:hanging="567"/>
        <w:jc w:val="both"/>
        <w:rPr>
          <w:rFonts w:eastAsia="Arial Unicode MS" w:cs="Arial"/>
          <w:szCs w:val="22"/>
          <w:lang w:eastAsia="ca-ES"/>
        </w:rPr>
      </w:pPr>
    </w:p>
    <w:p w14:paraId="7DDC6CC6" w14:textId="77777777" w:rsidR="00AE4076" w:rsidRDefault="00AE4076" w:rsidP="00AE4076">
      <w:pPr>
        <w:autoSpaceDE w:val="0"/>
        <w:autoSpaceDN w:val="0"/>
        <w:adjustRightInd w:val="0"/>
        <w:ind w:left="567" w:hanging="567"/>
        <w:jc w:val="both"/>
        <w:rPr>
          <w:rFonts w:eastAsia="Arial Unicode MS" w:cs="Arial"/>
          <w:szCs w:val="22"/>
        </w:rPr>
      </w:pPr>
      <w:r>
        <w:rPr>
          <w:rFonts w:eastAsia="Arial Unicode MS" w:cs="Arial"/>
          <w:szCs w:val="22"/>
          <w:lang w:eastAsia="ca-ES"/>
        </w:rPr>
        <w:t xml:space="preserve">- </w:t>
      </w:r>
      <w:r>
        <w:rPr>
          <w:rFonts w:eastAsia="Arial Unicode MS" w:cs="Arial"/>
          <w:szCs w:val="22"/>
          <w:lang w:eastAsia="ca-ES"/>
        </w:rPr>
        <w:tab/>
        <w:t xml:space="preserve">Disposa de les autoritzacions necessàries per a exercir l’activitat objecte de la licitació i </w:t>
      </w:r>
      <w:r>
        <w:rPr>
          <w:rFonts w:eastAsia="Arial Unicode MS" w:cs="Arial"/>
          <w:szCs w:val="22"/>
        </w:rPr>
        <w:t>compleix tots els requisits i obligacions exigides per la normativa vigent per a la seva obertura, instal·lació i funcionament legal.</w:t>
      </w:r>
    </w:p>
    <w:p w14:paraId="0C45EFEE" w14:textId="77777777" w:rsidR="00AE4076" w:rsidRDefault="00AE4076" w:rsidP="00AE4076">
      <w:pPr>
        <w:autoSpaceDE w:val="0"/>
        <w:autoSpaceDN w:val="0"/>
        <w:adjustRightInd w:val="0"/>
        <w:ind w:left="567" w:hanging="567"/>
        <w:jc w:val="both"/>
        <w:rPr>
          <w:rFonts w:eastAsia="Arial Unicode MS" w:cs="Arial"/>
          <w:szCs w:val="22"/>
          <w:lang w:eastAsia="ca-ES"/>
        </w:rPr>
      </w:pPr>
    </w:p>
    <w:p w14:paraId="721224A5" w14:textId="77777777" w:rsidR="00AE4076" w:rsidRDefault="00AE4076" w:rsidP="00AE4076">
      <w:pPr>
        <w:autoSpaceDE w:val="0"/>
        <w:autoSpaceDN w:val="0"/>
        <w:adjustRightInd w:val="0"/>
        <w:ind w:left="567" w:hanging="567"/>
        <w:jc w:val="both"/>
        <w:rPr>
          <w:rFonts w:eastAsia="Arial Unicode MS" w:cs="Arial"/>
          <w:szCs w:val="22"/>
          <w:lang w:eastAsia="ca-ES"/>
        </w:rPr>
      </w:pPr>
      <w:r>
        <w:rPr>
          <w:rFonts w:eastAsia="Arial Unicode MS" w:cs="Arial"/>
          <w:szCs w:val="22"/>
          <w:lang w:eastAsia="ca-ES"/>
        </w:rPr>
        <w:t xml:space="preserve">- </w:t>
      </w:r>
      <w:r>
        <w:rPr>
          <w:rFonts w:eastAsia="Arial Unicode MS" w:cs="Arial"/>
          <w:szCs w:val="22"/>
          <w:lang w:eastAsia="ca-ES"/>
        </w:rPr>
        <w:tab/>
        <w:t>No es troba incursa en prohibició de contractar.</w:t>
      </w:r>
    </w:p>
    <w:p w14:paraId="3D14CE12" w14:textId="77777777" w:rsidR="00AE4076" w:rsidRDefault="00AE4076" w:rsidP="00AE4076">
      <w:pPr>
        <w:autoSpaceDE w:val="0"/>
        <w:autoSpaceDN w:val="0"/>
        <w:adjustRightInd w:val="0"/>
        <w:ind w:left="567" w:hanging="567"/>
        <w:jc w:val="both"/>
        <w:rPr>
          <w:rFonts w:eastAsia="Arial Unicode MS" w:cs="Arial"/>
          <w:szCs w:val="22"/>
          <w:lang w:eastAsia="ca-ES"/>
        </w:rPr>
      </w:pPr>
    </w:p>
    <w:p w14:paraId="62325364" w14:textId="77777777" w:rsidR="00AE4076" w:rsidRDefault="00AE4076" w:rsidP="00AE4076">
      <w:pPr>
        <w:autoSpaceDE w:val="0"/>
        <w:autoSpaceDN w:val="0"/>
        <w:adjustRightInd w:val="0"/>
        <w:ind w:left="567" w:hanging="567"/>
        <w:jc w:val="both"/>
        <w:rPr>
          <w:rFonts w:eastAsia="Arial Unicode MS" w:cs="Arial"/>
          <w:szCs w:val="22"/>
        </w:rPr>
      </w:pPr>
      <w:r>
        <w:rPr>
          <w:rFonts w:eastAsia="Arial Unicode MS" w:cs="Arial"/>
          <w:szCs w:val="22"/>
          <w:lang w:eastAsia="ca-ES"/>
        </w:rPr>
        <w:t xml:space="preserve">- </w:t>
      </w:r>
      <w:r>
        <w:rPr>
          <w:rFonts w:eastAsia="Arial Unicode MS" w:cs="Arial"/>
          <w:szCs w:val="22"/>
          <w:lang w:eastAsia="ca-ES"/>
        </w:rPr>
        <w:tab/>
        <w:t xml:space="preserve">En tractar-se d’una empresa estrangera declaro submissió </w:t>
      </w:r>
      <w:r>
        <w:rPr>
          <w:rFonts w:eastAsia="Arial Unicode MS" w:cs="Arial"/>
          <w:szCs w:val="22"/>
        </w:rPr>
        <w:t xml:space="preserve">als jutjats i tribunals espanyols de qualsevol ordre per a totes les incidències que puguin sorgir del contracte, amb renúncia expressa al seu fur propi. </w:t>
      </w:r>
    </w:p>
    <w:p w14:paraId="3FB60EC7" w14:textId="77777777" w:rsidR="00AE4076" w:rsidRDefault="00AE4076" w:rsidP="00AE4076">
      <w:pPr>
        <w:autoSpaceDE w:val="0"/>
        <w:autoSpaceDN w:val="0"/>
        <w:adjustRightInd w:val="0"/>
        <w:ind w:left="567"/>
        <w:jc w:val="both"/>
        <w:rPr>
          <w:rFonts w:eastAsia="Arial Unicode MS" w:cs="Arial"/>
          <w:i/>
          <w:iCs/>
          <w:color w:val="FF0000"/>
          <w:szCs w:val="22"/>
        </w:rPr>
      </w:pPr>
    </w:p>
    <w:p w14:paraId="4661ADE7" w14:textId="77777777" w:rsidR="00AE4076" w:rsidRDefault="00B94D30" w:rsidP="00AE4076">
      <w:pPr>
        <w:autoSpaceDE w:val="0"/>
        <w:autoSpaceDN w:val="0"/>
        <w:adjustRightInd w:val="0"/>
        <w:ind w:left="426" w:firstLine="708"/>
        <w:jc w:val="both"/>
        <w:rPr>
          <w:rFonts w:eastAsia="Arial Unicode MS" w:cs="Arial"/>
          <w:szCs w:val="22"/>
          <w:lang w:eastAsia="ca-ES"/>
        </w:rPr>
      </w:pPr>
      <w:r>
        <w:pict w14:anchorId="4C5B5364">
          <v:roundrect id="Rectangle: cantonades arrodonides 15" o:spid="_x0000_s2057" style="position:absolute;left:0;text-align:left;margin-left:28.2pt;margin-top:1.9pt;width:12.75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"/>
        </w:pict>
      </w:r>
      <w:r w:rsidR="00AE4076">
        <w:rPr>
          <w:rFonts w:eastAsia="Arial Unicode MS" w:cs="Arial"/>
          <w:szCs w:val="22"/>
          <w:lang w:eastAsia="ca-ES"/>
        </w:rPr>
        <w:t>Sí</w:t>
      </w:r>
    </w:p>
    <w:p w14:paraId="2C5946F1" w14:textId="77777777" w:rsidR="00AE4076" w:rsidRDefault="00B94D30" w:rsidP="00AE4076">
      <w:pPr>
        <w:autoSpaceDE w:val="0"/>
        <w:autoSpaceDN w:val="0"/>
        <w:adjustRightInd w:val="0"/>
        <w:ind w:left="1134"/>
        <w:jc w:val="both"/>
        <w:rPr>
          <w:rFonts w:eastAsia="Arial Unicode MS" w:cs="Arial"/>
          <w:szCs w:val="22"/>
          <w:lang w:eastAsia="ca-ES"/>
        </w:rPr>
      </w:pPr>
      <w:r>
        <w:pict w14:anchorId="669B0110">
          <v:roundrect id="Rectangle: cantonades arrodonides 14" o:spid="_x0000_s2058" style="position:absolute;left:0;text-align:left;margin-left:28.2pt;margin-top:1.3pt;width:12.75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"/>
        </w:pict>
      </w:r>
      <w:r w:rsidR="00AE4076">
        <w:rPr>
          <w:rFonts w:eastAsia="Arial Unicode MS" w:cs="Arial"/>
          <w:szCs w:val="22"/>
          <w:lang w:eastAsia="ca-ES"/>
        </w:rPr>
        <w:t>No</w:t>
      </w:r>
    </w:p>
    <w:p w14:paraId="78036516" w14:textId="77777777" w:rsidR="00AE4076" w:rsidRDefault="00B94D30" w:rsidP="00AE4076">
      <w:pPr>
        <w:autoSpaceDE w:val="0"/>
        <w:autoSpaceDN w:val="0"/>
        <w:adjustRightInd w:val="0"/>
        <w:ind w:left="1134"/>
        <w:jc w:val="both"/>
        <w:rPr>
          <w:rFonts w:eastAsia="Arial Unicode MS" w:cs="Arial"/>
          <w:szCs w:val="22"/>
          <w:lang w:eastAsia="ca-ES"/>
        </w:rPr>
      </w:pPr>
      <w:r>
        <w:pict w14:anchorId="6384A591">
          <v:roundrect id="Rectangle: cantonades arrodonides 13" o:spid="_x0000_s2059" style="position:absolute;left:0;text-align:left;margin-left:27.45pt;margin-top:.65pt;width:12.75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"/>
        </w:pict>
      </w:r>
      <w:r w:rsidR="00AE4076">
        <w:rPr>
          <w:rFonts w:eastAsia="Arial Unicode MS" w:cs="Arial"/>
          <w:szCs w:val="22"/>
          <w:lang w:eastAsia="ca-ES"/>
        </w:rPr>
        <w:t>No es tracta d’una empresa estrangera</w:t>
      </w:r>
    </w:p>
    <w:p w14:paraId="3549FF85" w14:textId="77777777" w:rsidR="00AE4076" w:rsidRDefault="00AE4076" w:rsidP="00AE4076">
      <w:pPr>
        <w:autoSpaceDE w:val="0"/>
        <w:autoSpaceDN w:val="0"/>
        <w:adjustRightInd w:val="0"/>
        <w:ind w:left="567" w:hanging="567"/>
        <w:jc w:val="both"/>
        <w:rPr>
          <w:rFonts w:eastAsia="Arial Unicode MS" w:cs="Arial"/>
          <w:szCs w:val="22"/>
        </w:rPr>
      </w:pPr>
    </w:p>
    <w:p w14:paraId="72DC54F9" w14:textId="77777777" w:rsidR="00AE4076" w:rsidRDefault="00AE4076" w:rsidP="00AE4076">
      <w:pPr>
        <w:autoSpaceDE w:val="0"/>
        <w:autoSpaceDN w:val="0"/>
        <w:adjustRightInd w:val="0"/>
        <w:ind w:left="567" w:hanging="567"/>
        <w:jc w:val="both"/>
        <w:rPr>
          <w:rFonts w:eastAsia="Arial Unicode MS" w:cs="Arial"/>
          <w:szCs w:val="22"/>
        </w:rPr>
      </w:pPr>
      <w:r>
        <w:rPr>
          <w:rFonts w:eastAsia="Arial Unicode MS" w:cs="Arial"/>
          <w:szCs w:val="22"/>
        </w:rPr>
        <w:t xml:space="preserve">- </w:t>
      </w:r>
      <w:r>
        <w:rPr>
          <w:rFonts w:eastAsia="Arial Unicode MS" w:cs="Arial"/>
          <w:szCs w:val="22"/>
        </w:rPr>
        <w:tab/>
        <w:t>Que la plantilla de l’empresa estant-hi obligada –quan estigui integrada per més de 50 treballadors-, està integrada per un nombre de persones amb discapacitat no inferior al 2%, o que s’ha adoptat alguna de les mesures alternatives previstes a l’article 2 del Reial decret 264/2005, de 8 d’abril.</w:t>
      </w:r>
    </w:p>
    <w:p w14:paraId="09B4D57D" w14:textId="77777777" w:rsidR="00AE4076" w:rsidRDefault="00AE4076" w:rsidP="00AE4076">
      <w:pPr>
        <w:autoSpaceDE w:val="0"/>
        <w:autoSpaceDN w:val="0"/>
        <w:adjustRightInd w:val="0"/>
        <w:ind w:left="567" w:hanging="567"/>
        <w:jc w:val="both"/>
        <w:rPr>
          <w:rFonts w:eastAsia="Arial Unicode MS" w:cs="Arial"/>
          <w:szCs w:val="22"/>
        </w:rPr>
      </w:pPr>
      <w:r>
        <w:rPr>
          <w:rFonts w:eastAsia="Arial Unicode MS" w:cs="Arial"/>
          <w:szCs w:val="22"/>
        </w:rPr>
        <w:tab/>
      </w:r>
    </w:p>
    <w:p w14:paraId="796EC7CA" w14:textId="77777777" w:rsidR="00AE4076" w:rsidRDefault="00B94D30" w:rsidP="00AE4076">
      <w:pPr>
        <w:autoSpaceDE w:val="0"/>
        <w:autoSpaceDN w:val="0"/>
        <w:adjustRightInd w:val="0"/>
        <w:ind w:left="426" w:firstLine="708"/>
        <w:jc w:val="both"/>
        <w:rPr>
          <w:rFonts w:eastAsia="Arial Unicode MS" w:cs="Arial"/>
          <w:szCs w:val="22"/>
          <w:lang w:eastAsia="ca-ES"/>
        </w:rPr>
      </w:pPr>
      <w:r>
        <w:pict w14:anchorId="72D094F2">
          <v:roundrect id="Rectangle: cantonades arrodonides 12" o:spid="_x0000_s2060" style="position:absolute;left:0;text-align:left;margin-left:28.2pt;margin-top:1.9pt;width:12.75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"/>
        </w:pict>
      </w:r>
      <w:r w:rsidR="00AE4076">
        <w:rPr>
          <w:rFonts w:eastAsia="Arial Unicode MS" w:cs="Arial"/>
          <w:szCs w:val="22"/>
          <w:lang w:eastAsia="ca-ES"/>
        </w:rPr>
        <w:t>Sí</w:t>
      </w:r>
    </w:p>
    <w:p w14:paraId="29F3971B" w14:textId="77777777" w:rsidR="00AE4076" w:rsidRDefault="00B94D30" w:rsidP="00AE4076">
      <w:pPr>
        <w:autoSpaceDE w:val="0"/>
        <w:autoSpaceDN w:val="0"/>
        <w:adjustRightInd w:val="0"/>
        <w:ind w:left="1134"/>
        <w:jc w:val="both"/>
        <w:rPr>
          <w:rFonts w:eastAsia="Arial Unicode MS" w:cs="Arial"/>
          <w:szCs w:val="22"/>
          <w:lang w:eastAsia="ca-ES"/>
        </w:rPr>
      </w:pPr>
      <w:r>
        <w:pict w14:anchorId="46EF0FFC">
          <v:roundrect id="Rectangle: cantonades arrodonides 11" o:spid="_x0000_s2061" style="position:absolute;left:0;text-align:left;margin-left:28.2pt;margin-top:1.3pt;width:12.75pt;height: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"/>
        </w:pict>
      </w:r>
      <w:r w:rsidR="00AE4076">
        <w:rPr>
          <w:rFonts w:eastAsia="Arial Unicode MS" w:cs="Arial"/>
          <w:szCs w:val="22"/>
          <w:lang w:eastAsia="ca-ES"/>
        </w:rPr>
        <w:t>No</w:t>
      </w:r>
    </w:p>
    <w:p w14:paraId="00F8B111" w14:textId="77777777" w:rsidR="00AE4076" w:rsidRDefault="00B94D30" w:rsidP="00AE4076">
      <w:pPr>
        <w:autoSpaceDE w:val="0"/>
        <w:autoSpaceDN w:val="0"/>
        <w:adjustRightInd w:val="0"/>
        <w:ind w:left="1134"/>
        <w:jc w:val="both"/>
        <w:rPr>
          <w:rFonts w:eastAsia="Arial Unicode MS" w:cs="Arial"/>
          <w:szCs w:val="22"/>
          <w:lang w:eastAsia="ca-ES"/>
        </w:rPr>
      </w:pPr>
      <w:r>
        <w:pict w14:anchorId="5C450AFD">
          <v:roundrect id="Rectangle: cantonades arrodonides 10" o:spid="_x0000_s2062" style="position:absolute;left:0;text-align:left;margin-left:27.45pt;margin-top:2.75pt;width:12.75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"/>
        </w:pict>
      </w:r>
      <w:r w:rsidR="00AE4076">
        <w:rPr>
          <w:rFonts w:eastAsia="Arial Unicode MS" w:cs="Arial"/>
          <w:szCs w:val="22"/>
          <w:lang w:eastAsia="ca-ES"/>
        </w:rPr>
        <w:t>No, l’empresa no disposa de més de 50 treballadors</w:t>
      </w:r>
    </w:p>
    <w:p w14:paraId="5FAD8CE0" w14:textId="77777777" w:rsidR="00AE4076" w:rsidRDefault="00AE4076" w:rsidP="00AE4076">
      <w:pPr>
        <w:autoSpaceDE w:val="0"/>
        <w:autoSpaceDN w:val="0"/>
        <w:adjustRightInd w:val="0"/>
        <w:ind w:left="567" w:hanging="567"/>
        <w:jc w:val="both"/>
        <w:rPr>
          <w:rFonts w:eastAsia="Arial Unicode MS" w:cs="Arial"/>
          <w:szCs w:val="22"/>
        </w:rPr>
      </w:pPr>
    </w:p>
    <w:p w14:paraId="200253F5" w14:textId="77777777" w:rsidR="00AE4076" w:rsidRDefault="00AE4076" w:rsidP="00AE4076">
      <w:pPr>
        <w:numPr>
          <w:ilvl w:val="0"/>
          <w:numId w:val="20"/>
        </w:numPr>
        <w:autoSpaceDE w:val="0"/>
        <w:autoSpaceDN w:val="0"/>
        <w:adjustRightInd w:val="0"/>
        <w:ind w:left="567" w:hanging="567"/>
        <w:jc w:val="both"/>
        <w:rPr>
          <w:rFonts w:eastAsia="Arial Unicode MS" w:cs="Arial"/>
          <w:szCs w:val="22"/>
        </w:rPr>
      </w:pPr>
      <w:r>
        <w:rPr>
          <w:rFonts w:eastAsia="Arial Unicode MS" w:cs="Arial"/>
          <w:szCs w:val="22"/>
        </w:rPr>
        <w:t>Que l’empresa disposa del corresponent pla d’igualtat d’oportunitats entre dones i homes –empreses de més de 50 treballadors.</w:t>
      </w:r>
    </w:p>
    <w:p w14:paraId="145B9022" w14:textId="77777777" w:rsidR="00AE4076" w:rsidRDefault="00AE4076" w:rsidP="00AE4076">
      <w:pPr>
        <w:autoSpaceDE w:val="0"/>
        <w:autoSpaceDN w:val="0"/>
        <w:adjustRightInd w:val="0"/>
        <w:ind w:left="567"/>
        <w:jc w:val="both"/>
        <w:rPr>
          <w:rFonts w:eastAsia="Arial Unicode MS" w:cs="Arial"/>
          <w:szCs w:val="22"/>
        </w:rPr>
      </w:pPr>
    </w:p>
    <w:p w14:paraId="17B52FB0" w14:textId="77777777" w:rsidR="00AE4076" w:rsidRDefault="00B94D30" w:rsidP="00AE4076">
      <w:pPr>
        <w:autoSpaceDE w:val="0"/>
        <w:autoSpaceDN w:val="0"/>
        <w:adjustRightInd w:val="0"/>
        <w:ind w:left="426" w:firstLine="708"/>
        <w:jc w:val="both"/>
        <w:rPr>
          <w:rFonts w:eastAsia="Arial Unicode MS" w:cs="Arial"/>
          <w:szCs w:val="22"/>
          <w:lang w:eastAsia="ca-ES"/>
        </w:rPr>
      </w:pPr>
      <w:r>
        <w:pict w14:anchorId="5FC380F2">
          <v:roundrect id="Rectangle: cantonades arrodonides 9" o:spid="_x0000_s2063" style="position:absolute;left:0;text-align:left;margin-left:28.2pt;margin-top:1.9pt;width:12.75pt;height: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"/>
        </w:pict>
      </w:r>
      <w:r w:rsidR="00AE4076">
        <w:rPr>
          <w:rFonts w:eastAsia="Arial Unicode MS" w:cs="Arial"/>
          <w:szCs w:val="22"/>
          <w:lang w:eastAsia="ca-ES"/>
        </w:rPr>
        <w:t>Sí</w:t>
      </w:r>
    </w:p>
    <w:p w14:paraId="1CF3236B" w14:textId="77777777" w:rsidR="00AE4076" w:rsidRDefault="00B94D30" w:rsidP="00AE4076">
      <w:pPr>
        <w:autoSpaceDE w:val="0"/>
        <w:autoSpaceDN w:val="0"/>
        <w:adjustRightInd w:val="0"/>
        <w:ind w:left="1134"/>
        <w:jc w:val="both"/>
        <w:rPr>
          <w:rFonts w:eastAsia="Arial Unicode MS" w:cs="Arial"/>
          <w:szCs w:val="22"/>
          <w:lang w:eastAsia="ca-ES"/>
        </w:rPr>
      </w:pPr>
      <w:r>
        <w:pict w14:anchorId="6A36B979">
          <v:roundrect id="_x0000_s2064" style="position:absolute;left:0;text-align:left;margin-left:28.2pt;margin-top:1.3pt;width:12.75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"/>
        </w:pict>
      </w:r>
      <w:r w:rsidR="00AE4076">
        <w:rPr>
          <w:rFonts w:eastAsia="Arial Unicode MS" w:cs="Arial"/>
          <w:szCs w:val="22"/>
          <w:lang w:eastAsia="ca-ES"/>
        </w:rPr>
        <w:t>No</w:t>
      </w:r>
    </w:p>
    <w:p w14:paraId="36A2875B" w14:textId="77777777" w:rsidR="00AE4076" w:rsidRDefault="00B94D30" w:rsidP="00AE4076">
      <w:pPr>
        <w:autoSpaceDE w:val="0"/>
        <w:autoSpaceDN w:val="0"/>
        <w:adjustRightInd w:val="0"/>
        <w:ind w:left="1134"/>
        <w:jc w:val="both"/>
        <w:rPr>
          <w:rFonts w:eastAsia="Arial Unicode MS" w:cs="Arial"/>
          <w:szCs w:val="22"/>
          <w:lang w:eastAsia="ca-ES"/>
        </w:rPr>
      </w:pPr>
      <w:r>
        <w:pict w14:anchorId="507656EF">
          <v:roundrect id="Rectangle: cantonades arrodonides 8" o:spid="_x0000_s2065" style="position:absolute;left:0;text-align:left;margin-left:27.45pt;margin-top:.65pt;width:12.75pt;height: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"/>
        </w:pict>
      </w:r>
      <w:r w:rsidR="00AE4076">
        <w:rPr>
          <w:rFonts w:eastAsia="Arial Unicode MS" w:cs="Arial"/>
          <w:szCs w:val="22"/>
          <w:lang w:eastAsia="ca-ES"/>
        </w:rPr>
        <w:t>No, l’empresa no disposa de més de 50 treballadors</w:t>
      </w:r>
    </w:p>
    <w:p w14:paraId="142F6C7A" w14:textId="77777777" w:rsidR="00AE4076" w:rsidRDefault="00AE4076" w:rsidP="00AE4076">
      <w:pPr>
        <w:autoSpaceDE w:val="0"/>
        <w:autoSpaceDN w:val="0"/>
        <w:adjustRightInd w:val="0"/>
        <w:ind w:left="1134"/>
        <w:jc w:val="both"/>
        <w:rPr>
          <w:rFonts w:eastAsia="Arial Unicode MS" w:cs="Arial"/>
          <w:szCs w:val="22"/>
          <w:lang w:eastAsia="ca-ES"/>
        </w:rPr>
      </w:pPr>
    </w:p>
    <w:p w14:paraId="7A61438E" w14:textId="77777777" w:rsidR="00AE4076" w:rsidRDefault="00AE4076" w:rsidP="00AE4076">
      <w:pPr>
        <w:autoSpaceDE w:val="0"/>
        <w:autoSpaceDN w:val="0"/>
        <w:adjustRightInd w:val="0"/>
        <w:ind w:left="567"/>
        <w:jc w:val="both"/>
        <w:rPr>
          <w:rFonts w:eastAsia="Arial Unicode MS" w:cs="Arial"/>
          <w:szCs w:val="22"/>
        </w:rPr>
      </w:pPr>
    </w:p>
    <w:p w14:paraId="0069AA7B" w14:textId="77777777" w:rsidR="00AE4076" w:rsidRDefault="00AE4076" w:rsidP="00AE4076">
      <w:pPr>
        <w:numPr>
          <w:ilvl w:val="0"/>
          <w:numId w:val="20"/>
        </w:numPr>
        <w:autoSpaceDE w:val="0"/>
        <w:autoSpaceDN w:val="0"/>
        <w:adjustRightInd w:val="0"/>
        <w:ind w:left="567" w:hanging="567"/>
        <w:jc w:val="both"/>
        <w:rPr>
          <w:rFonts w:eastAsia="Arial Unicode MS" w:cs="Arial"/>
          <w:szCs w:val="22"/>
        </w:rPr>
      </w:pPr>
      <w:r>
        <w:rPr>
          <w:rFonts w:eastAsia="Arial Unicode MS" w:cs="Arial"/>
          <w:szCs w:val="22"/>
        </w:rPr>
        <w:t>Que autoritzo l’Òrgan de Contractació a obtenir directament dels òrgans administratius competents les dades o documents registrals i els relatius a les obligacions tributàries i amb la Seguretat Social que es requereixin, si s’escau, a l’adjudicació del contracte.</w:t>
      </w:r>
    </w:p>
    <w:p w14:paraId="70BDE8F4" w14:textId="77777777" w:rsidR="00AE4076" w:rsidRDefault="00AE4076" w:rsidP="00AE4076">
      <w:pPr>
        <w:ind w:left="567" w:hanging="567"/>
        <w:jc w:val="both"/>
        <w:rPr>
          <w:rFonts w:eastAsia="Arial Unicode MS" w:cs="Arial"/>
          <w:szCs w:val="22"/>
        </w:rPr>
      </w:pPr>
    </w:p>
    <w:p w14:paraId="409EC24B" w14:textId="77777777" w:rsidR="00AE4076" w:rsidRDefault="00AE4076" w:rsidP="00AE4076">
      <w:pPr>
        <w:numPr>
          <w:ilvl w:val="0"/>
          <w:numId w:val="20"/>
        </w:numPr>
        <w:autoSpaceDE w:val="0"/>
        <w:autoSpaceDN w:val="0"/>
        <w:adjustRightInd w:val="0"/>
        <w:ind w:left="567" w:hanging="567"/>
        <w:jc w:val="both"/>
        <w:rPr>
          <w:rFonts w:eastAsia="Arial Unicode MS" w:cs="Arial"/>
          <w:szCs w:val="22"/>
        </w:rPr>
      </w:pPr>
      <w:bookmarkStart w:id="7" w:name="_Hlk24288939"/>
      <w:r>
        <w:rPr>
          <w:rFonts w:eastAsia="Arial Unicode MS" w:cs="Arial"/>
          <w:szCs w:val="22"/>
        </w:rPr>
        <w:t>Que en cas de ser adjudicatari aportarà la informació sobre prevenció de riscos laborals indicada  a la Clàusula 12 d’aquest Plec i, si cal, la de protecció de dades indicada a la Clàusula 19.4 b), a l’Ajuntament abans de la formalització del contracte.</w:t>
      </w:r>
    </w:p>
    <w:bookmarkEnd w:id="7"/>
    <w:p w14:paraId="25907D75" w14:textId="77777777" w:rsidR="00AE4076" w:rsidRDefault="00AE4076" w:rsidP="00AE4076">
      <w:pPr>
        <w:ind w:left="567" w:hanging="567"/>
        <w:jc w:val="both"/>
        <w:rPr>
          <w:rFonts w:eastAsia="Arial Unicode MS" w:cs="Arial"/>
          <w:szCs w:val="22"/>
        </w:rPr>
      </w:pPr>
    </w:p>
    <w:p w14:paraId="3329AC8C" w14:textId="77777777" w:rsidR="00AE4076" w:rsidRDefault="00AE4076" w:rsidP="00AE4076">
      <w:pPr>
        <w:numPr>
          <w:ilvl w:val="0"/>
          <w:numId w:val="20"/>
        </w:numPr>
        <w:autoSpaceDE w:val="0"/>
        <w:autoSpaceDN w:val="0"/>
        <w:adjustRightInd w:val="0"/>
        <w:ind w:left="567" w:hanging="567"/>
        <w:jc w:val="both"/>
        <w:rPr>
          <w:rFonts w:eastAsia="Arial Unicode MS" w:cs="Arial"/>
          <w:szCs w:val="22"/>
        </w:rPr>
      </w:pPr>
      <w:r>
        <w:rPr>
          <w:rFonts w:eastAsia="Arial Unicode MS" w:cs="Arial"/>
          <w:szCs w:val="22"/>
        </w:rPr>
        <w:t>Que l’empresa (posar X on correspongui):</w:t>
      </w:r>
    </w:p>
    <w:p w14:paraId="60CD55CB" w14:textId="77777777" w:rsidR="00AE4076" w:rsidRDefault="00B94D30" w:rsidP="00AE4076">
      <w:pPr>
        <w:ind w:left="567" w:hanging="567"/>
        <w:jc w:val="both"/>
        <w:rPr>
          <w:rFonts w:eastAsia="Arial Unicode MS" w:cs="Arial"/>
          <w:szCs w:val="22"/>
        </w:rPr>
      </w:pPr>
      <w:r>
        <w:pict w14:anchorId="66F1F1F4">
          <v:roundrect id="Rectangle: cantonades arrodonides 7" o:spid="_x0000_s2066" style="position:absolute;left:0;text-align:left;margin-left:29.7pt;margin-top:12.9pt;width:12.75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"/>
        </w:pict>
      </w:r>
    </w:p>
    <w:p w14:paraId="40612BE8" w14:textId="77777777" w:rsidR="00AE4076" w:rsidRDefault="00AE4076" w:rsidP="00AE4076">
      <w:pPr>
        <w:autoSpaceDE w:val="0"/>
        <w:autoSpaceDN w:val="0"/>
        <w:adjustRightInd w:val="0"/>
        <w:ind w:left="1134"/>
        <w:jc w:val="both"/>
        <w:rPr>
          <w:rFonts w:eastAsia="Arial Unicode MS" w:cs="Arial"/>
          <w:szCs w:val="22"/>
        </w:rPr>
      </w:pPr>
      <w:r>
        <w:rPr>
          <w:rFonts w:eastAsia="Arial Unicode MS" w:cs="Arial"/>
          <w:szCs w:val="22"/>
        </w:rPr>
        <w:t>No pertany a cap grup empresarial .</w:t>
      </w:r>
    </w:p>
    <w:p w14:paraId="6ADE30FB" w14:textId="77777777" w:rsidR="00AE4076" w:rsidRDefault="00AE4076" w:rsidP="00AE4076">
      <w:pPr>
        <w:ind w:left="1134" w:hanging="567"/>
        <w:jc w:val="both"/>
        <w:rPr>
          <w:rFonts w:eastAsia="Arial Unicode MS" w:cs="Arial"/>
          <w:szCs w:val="22"/>
        </w:rPr>
      </w:pPr>
    </w:p>
    <w:p w14:paraId="6909F4E2" w14:textId="77777777" w:rsidR="00AE4076" w:rsidRDefault="00B94D30" w:rsidP="00AE4076">
      <w:pPr>
        <w:autoSpaceDE w:val="0"/>
        <w:autoSpaceDN w:val="0"/>
        <w:adjustRightInd w:val="0"/>
        <w:ind w:left="1134"/>
        <w:jc w:val="both"/>
        <w:rPr>
          <w:rFonts w:eastAsia="Arial Unicode MS" w:cs="Arial"/>
          <w:szCs w:val="22"/>
        </w:rPr>
      </w:pPr>
      <w:r>
        <w:pict w14:anchorId="6ADC0364">
          <v:roundrect id="Rectangle: cantonades arrodonides 6" o:spid="_x0000_s2067" style="position:absolute;left:0;text-align:left;margin-left:29.7pt;margin-top:.75pt;width:12.75pt;height: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"/>
        </w:pict>
      </w:r>
      <w:r w:rsidR="00AE4076">
        <w:rPr>
          <w:rFonts w:eastAsia="Arial Unicode MS" w:cs="Arial"/>
          <w:szCs w:val="22"/>
        </w:rPr>
        <w:t>Pertany al grup empresarial.... amb el percentatge de participació següent ... %.</w:t>
      </w:r>
    </w:p>
    <w:p w14:paraId="3E046AED" w14:textId="77777777" w:rsidR="00AE4076" w:rsidRDefault="00AE4076" w:rsidP="00AE4076">
      <w:pPr>
        <w:autoSpaceDE w:val="0"/>
        <w:autoSpaceDN w:val="0"/>
        <w:adjustRightInd w:val="0"/>
        <w:ind w:left="567" w:hanging="567"/>
        <w:jc w:val="both"/>
        <w:rPr>
          <w:rFonts w:eastAsia="Arial Unicode MS" w:cs="Arial"/>
          <w:szCs w:val="22"/>
        </w:rPr>
      </w:pPr>
    </w:p>
    <w:p w14:paraId="4A86E45B" w14:textId="77777777" w:rsidR="00AE4076" w:rsidRDefault="00AE4076" w:rsidP="00AE4076">
      <w:pPr>
        <w:numPr>
          <w:ilvl w:val="0"/>
          <w:numId w:val="20"/>
        </w:numPr>
        <w:autoSpaceDE w:val="0"/>
        <w:autoSpaceDN w:val="0"/>
        <w:adjustRightInd w:val="0"/>
        <w:ind w:left="567" w:hanging="567"/>
        <w:jc w:val="both"/>
        <w:rPr>
          <w:rFonts w:eastAsia="Arial Unicode MS" w:cs="Arial"/>
          <w:szCs w:val="22"/>
          <w:lang w:eastAsia="en-US"/>
        </w:rPr>
      </w:pPr>
      <w:r>
        <w:rPr>
          <w:rFonts w:eastAsia="Arial Unicode MS" w:cs="Arial"/>
          <w:szCs w:val="22"/>
          <w:lang w:eastAsia="en-US"/>
        </w:rPr>
        <w:t>Que</w:t>
      </w:r>
      <w:r>
        <w:rPr>
          <w:rFonts w:eastAsia="Arial Unicode MS" w:cs="Arial"/>
          <w:szCs w:val="22"/>
        </w:rPr>
        <w:t xml:space="preserve"> sense perjudici de la seva subscripció com a interessat </w:t>
      </w:r>
      <w:r>
        <w:rPr>
          <w:rFonts w:eastAsia="Arial Unicode MS" w:cs="Arial"/>
          <w:color w:val="000000"/>
          <w:szCs w:val="22"/>
        </w:rPr>
        <w:t>a les novetats de l’espai virtual de licitació,</w:t>
      </w:r>
      <w:r>
        <w:rPr>
          <w:rFonts w:eastAsia="Arial Unicode MS" w:cs="Arial"/>
          <w:szCs w:val="22"/>
          <w:lang w:eastAsia="en-US"/>
        </w:rPr>
        <w:t xml:space="preserve"> l’adreça/es de correu electrònic on rebre els avisos de les posades a disposició de les notificacions electròniques mitjançant el servei e-NOTUM; la/les persona/es </w:t>
      </w:r>
      <w:r>
        <w:rPr>
          <w:rFonts w:eastAsia="Arial Unicode MS" w:cs="Arial"/>
          <w:szCs w:val="22"/>
          <w:lang w:eastAsia="en-US"/>
        </w:rPr>
        <w:lastRenderedPageBreak/>
        <w:t>autoritzada/es a accedir a les notificacions electròniques; el/els número/os de telèfon/os mòbil/s on rebre els avisos esmentats, així com, si escau, la contrasenya d’un sol ús per accedir a les notificacions; són:</w:t>
      </w:r>
    </w:p>
    <w:p w14:paraId="33F3643B" w14:textId="77777777" w:rsidR="00AE4076" w:rsidRDefault="00AE4076" w:rsidP="00AE4076">
      <w:pPr>
        <w:autoSpaceDE w:val="0"/>
        <w:autoSpaceDN w:val="0"/>
        <w:adjustRightInd w:val="0"/>
        <w:jc w:val="both"/>
        <w:rPr>
          <w:rFonts w:eastAsia="Arial Unicode MS" w:cs="Arial"/>
          <w:szCs w:val="22"/>
          <w:lang w:eastAsia="en-US"/>
        </w:rPr>
      </w:pPr>
    </w:p>
    <w:p w14:paraId="1B58F7DD" w14:textId="77777777" w:rsidR="00AE4076" w:rsidRDefault="00AE4076" w:rsidP="00AE4076">
      <w:pPr>
        <w:autoSpaceDE w:val="0"/>
        <w:autoSpaceDN w:val="0"/>
        <w:adjustRightInd w:val="0"/>
        <w:jc w:val="both"/>
        <w:rPr>
          <w:rFonts w:eastAsia="Arial Unicode MS" w:cs="Arial"/>
          <w:szCs w:val="22"/>
          <w:lang w:eastAsia="en-US"/>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2014"/>
        <w:gridCol w:w="1917"/>
        <w:gridCol w:w="2343"/>
      </w:tblGrid>
      <w:tr w:rsidR="007A689C" w:rsidRPr="007A689C" w14:paraId="21A91083" w14:textId="77777777" w:rsidTr="007A689C">
        <w:tc>
          <w:tcPr>
            <w:tcW w:w="1658" w:type="dxa"/>
            <w:tcBorders>
              <w:top w:val="single" w:sz="4" w:space="0" w:color="000000"/>
              <w:left w:val="single" w:sz="4" w:space="0" w:color="000000"/>
              <w:bottom w:val="single" w:sz="4" w:space="0" w:color="000000"/>
              <w:right w:val="single" w:sz="4" w:space="0" w:color="000000"/>
            </w:tcBorders>
            <w:shd w:val="clear" w:color="auto" w:fill="auto"/>
            <w:hideMark/>
          </w:tcPr>
          <w:p w14:paraId="3F299740" w14:textId="77777777" w:rsidR="00AE4076" w:rsidRPr="007A689C" w:rsidRDefault="00AE4076" w:rsidP="007A689C">
            <w:pPr>
              <w:autoSpaceDE w:val="0"/>
              <w:autoSpaceDN w:val="0"/>
              <w:adjustRightInd w:val="0"/>
              <w:jc w:val="both"/>
              <w:rPr>
                <w:rFonts w:eastAsia="Arial Unicode MS" w:cs="Arial"/>
                <w:b/>
                <w:sz w:val="20"/>
                <w:szCs w:val="22"/>
              </w:rPr>
            </w:pPr>
            <w:r w:rsidRPr="007A689C">
              <w:rPr>
                <w:rFonts w:eastAsia="Arial Unicode MS" w:cs="Arial"/>
                <w:b/>
                <w:sz w:val="20"/>
                <w:szCs w:val="22"/>
                <w:lang w:eastAsia="ca-ES"/>
              </w:rPr>
              <w:t>Nom i cognoms</w:t>
            </w:r>
            <w:r w:rsidRPr="007A689C">
              <w:rPr>
                <w:rFonts w:eastAsia="Arial Unicode MS" w:cs="Arial"/>
                <w:b/>
                <w:sz w:val="20"/>
                <w:szCs w:val="22"/>
                <w:vertAlign w:val="superscript"/>
                <w:lang w:eastAsia="ca-ES"/>
              </w:rPr>
              <w:footnoteReference w:id="2"/>
            </w:r>
            <w:r w:rsidRPr="007A689C">
              <w:rPr>
                <w:rFonts w:eastAsia="Arial Unicode MS" w:cs="Arial"/>
                <w:b/>
                <w:sz w:val="20"/>
                <w:szCs w:val="22"/>
                <w:lang w:eastAsia="ca-ES"/>
              </w:rPr>
              <w:t xml:space="preserve"> </w:t>
            </w:r>
          </w:p>
        </w:tc>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399C5468" w14:textId="77777777" w:rsidR="00AE4076" w:rsidRPr="007A689C" w:rsidRDefault="00AE4076" w:rsidP="007A689C">
            <w:pPr>
              <w:autoSpaceDE w:val="0"/>
              <w:autoSpaceDN w:val="0"/>
              <w:adjustRightInd w:val="0"/>
              <w:jc w:val="both"/>
              <w:rPr>
                <w:rFonts w:eastAsia="Arial Unicode MS" w:cs="Arial"/>
                <w:b/>
                <w:sz w:val="20"/>
                <w:szCs w:val="22"/>
                <w:lang w:eastAsia="ca-ES"/>
              </w:rPr>
            </w:pPr>
            <w:r w:rsidRPr="007A689C">
              <w:rPr>
                <w:rFonts w:eastAsia="Arial Unicode MS" w:cs="Arial"/>
                <w:b/>
                <w:sz w:val="20"/>
                <w:szCs w:val="22"/>
                <w:lang w:eastAsia="ca-ES"/>
              </w:rPr>
              <w:t>NIF</w:t>
            </w:r>
          </w:p>
        </w:tc>
        <w:tc>
          <w:tcPr>
            <w:tcW w:w="1917" w:type="dxa"/>
            <w:tcBorders>
              <w:top w:val="single" w:sz="4" w:space="0" w:color="000000"/>
              <w:left w:val="single" w:sz="4" w:space="0" w:color="000000"/>
              <w:bottom w:val="single" w:sz="4" w:space="0" w:color="000000"/>
              <w:right w:val="single" w:sz="4" w:space="0" w:color="000000"/>
            </w:tcBorders>
            <w:shd w:val="clear" w:color="auto" w:fill="auto"/>
            <w:hideMark/>
          </w:tcPr>
          <w:p w14:paraId="3D5EF1AC" w14:textId="77777777" w:rsidR="00AE4076" w:rsidRPr="007A689C" w:rsidRDefault="00AE4076" w:rsidP="007A689C">
            <w:pPr>
              <w:autoSpaceDE w:val="0"/>
              <w:autoSpaceDN w:val="0"/>
              <w:adjustRightInd w:val="0"/>
              <w:jc w:val="both"/>
              <w:rPr>
                <w:rFonts w:eastAsia="Arial Unicode MS" w:cs="Arial"/>
                <w:b/>
                <w:sz w:val="20"/>
                <w:szCs w:val="22"/>
                <w:lang w:eastAsia="ca-ES"/>
              </w:rPr>
            </w:pPr>
            <w:r w:rsidRPr="007A689C">
              <w:rPr>
                <w:rFonts w:eastAsia="Arial Unicode MS" w:cs="Arial"/>
                <w:b/>
                <w:sz w:val="20"/>
                <w:szCs w:val="22"/>
                <w:lang w:eastAsia="ca-ES"/>
              </w:rPr>
              <w:t>Tel. Mòbil</w:t>
            </w:r>
          </w:p>
        </w:tc>
        <w:tc>
          <w:tcPr>
            <w:tcW w:w="2343" w:type="dxa"/>
            <w:tcBorders>
              <w:top w:val="single" w:sz="4" w:space="0" w:color="000000"/>
              <w:left w:val="single" w:sz="4" w:space="0" w:color="000000"/>
              <w:bottom w:val="single" w:sz="4" w:space="0" w:color="000000"/>
              <w:right w:val="single" w:sz="4" w:space="0" w:color="000000"/>
            </w:tcBorders>
            <w:shd w:val="clear" w:color="auto" w:fill="auto"/>
          </w:tcPr>
          <w:p w14:paraId="7E6A2FCB" w14:textId="77777777" w:rsidR="00AE4076" w:rsidRPr="007A689C" w:rsidRDefault="00AE4076" w:rsidP="007A689C">
            <w:pPr>
              <w:autoSpaceDE w:val="0"/>
              <w:autoSpaceDN w:val="0"/>
              <w:adjustRightInd w:val="0"/>
              <w:jc w:val="both"/>
              <w:rPr>
                <w:rFonts w:eastAsia="Arial Unicode MS" w:cs="Arial"/>
                <w:b/>
                <w:sz w:val="20"/>
                <w:szCs w:val="22"/>
                <w:lang w:eastAsia="ca-ES"/>
              </w:rPr>
            </w:pPr>
            <w:r w:rsidRPr="007A689C">
              <w:rPr>
                <w:rFonts w:eastAsia="Arial Unicode MS" w:cs="Arial"/>
                <w:b/>
                <w:sz w:val="20"/>
                <w:szCs w:val="22"/>
                <w:lang w:eastAsia="ca-ES"/>
              </w:rPr>
              <w:t>Adreça de correu on rebre els avisos de les notificacions telemàtiques</w:t>
            </w:r>
          </w:p>
          <w:p w14:paraId="4AB8768E" w14:textId="77777777" w:rsidR="00AE4076" w:rsidRPr="007A689C" w:rsidRDefault="00AE4076" w:rsidP="007A689C">
            <w:pPr>
              <w:autoSpaceDE w:val="0"/>
              <w:autoSpaceDN w:val="0"/>
              <w:adjustRightInd w:val="0"/>
              <w:jc w:val="both"/>
              <w:rPr>
                <w:rFonts w:eastAsia="Arial Unicode MS" w:cs="Arial"/>
                <w:b/>
                <w:sz w:val="20"/>
                <w:szCs w:val="22"/>
                <w:lang w:eastAsia="ca-ES"/>
              </w:rPr>
            </w:pPr>
          </w:p>
        </w:tc>
      </w:tr>
      <w:tr w:rsidR="007A689C" w:rsidRPr="007A689C" w14:paraId="54D75958" w14:textId="77777777" w:rsidTr="007A689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DEB2CC8" w14:textId="77777777" w:rsidR="00AE4076" w:rsidRPr="007A689C" w:rsidRDefault="00AE4076" w:rsidP="007A689C">
            <w:pPr>
              <w:autoSpaceDE w:val="0"/>
              <w:autoSpaceDN w:val="0"/>
              <w:adjustRightInd w:val="0"/>
              <w:jc w:val="both"/>
              <w:rPr>
                <w:rFonts w:eastAsia="Arial Unicode MS" w:cs="Arial"/>
                <w:sz w:val="20"/>
                <w:szCs w:val="22"/>
                <w:lang w:eastAsia="ca-ES"/>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221E186" w14:textId="77777777" w:rsidR="00AE4076" w:rsidRPr="007A689C" w:rsidRDefault="00AE4076" w:rsidP="007A689C">
            <w:pPr>
              <w:autoSpaceDE w:val="0"/>
              <w:autoSpaceDN w:val="0"/>
              <w:adjustRightInd w:val="0"/>
              <w:jc w:val="both"/>
              <w:rPr>
                <w:rFonts w:eastAsia="Arial Unicode MS" w:cs="Arial"/>
                <w:sz w:val="20"/>
                <w:szCs w:val="22"/>
                <w:lang w:eastAsia="ca-ES"/>
              </w:rPr>
            </w:pPr>
          </w:p>
        </w:tc>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18D5CF0A" w14:textId="77777777" w:rsidR="00AE4076" w:rsidRPr="007A689C" w:rsidRDefault="00AE4076" w:rsidP="007A689C">
            <w:pPr>
              <w:autoSpaceDE w:val="0"/>
              <w:autoSpaceDN w:val="0"/>
              <w:adjustRightInd w:val="0"/>
              <w:jc w:val="both"/>
              <w:rPr>
                <w:rFonts w:eastAsia="Arial Unicode MS" w:cs="Arial"/>
                <w:sz w:val="20"/>
                <w:szCs w:val="22"/>
                <w:lang w:eastAsia="ca-ES"/>
              </w:rPr>
            </w:pPr>
          </w:p>
        </w:tc>
        <w:tc>
          <w:tcPr>
            <w:tcW w:w="2343" w:type="dxa"/>
            <w:tcBorders>
              <w:top w:val="single" w:sz="4" w:space="0" w:color="000000"/>
              <w:left w:val="single" w:sz="4" w:space="0" w:color="000000"/>
              <w:bottom w:val="single" w:sz="4" w:space="0" w:color="000000"/>
              <w:right w:val="single" w:sz="4" w:space="0" w:color="000000"/>
            </w:tcBorders>
            <w:shd w:val="clear" w:color="auto" w:fill="auto"/>
          </w:tcPr>
          <w:p w14:paraId="5D7461C3" w14:textId="77777777" w:rsidR="00AE4076" w:rsidRPr="007A689C" w:rsidRDefault="00AE4076" w:rsidP="007A689C">
            <w:pPr>
              <w:autoSpaceDE w:val="0"/>
              <w:autoSpaceDN w:val="0"/>
              <w:adjustRightInd w:val="0"/>
              <w:jc w:val="both"/>
              <w:rPr>
                <w:rFonts w:eastAsia="Arial Unicode MS" w:cs="Arial"/>
                <w:sz w:val="20"/>
                <w:szCs w:val="22"/>
                <w:lang w:eastAsia="ca-ES"/>
              </w:rPr>
            </w:pPr>
          </w:p>
        </w:tc>
      </w:tr>
      <w:tr w:rsidR="007A689C" w:rsidRPr="007A689C" w14:paraId="59003805" w14:textId="77777777" w:rsidTr="007A689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48B6733" w14:textId="77777777" w:rsidR="00AE4076" w:rsidRPr="007A689C" w:rsidRDefault="00AE4076" w:rsidP="007A689C">
            <w:pPr>
              <w:autoSpaceDE w:val="0"/>
              <w:autoSpaceDN w:val="0"/>
              <w:adjustRightInd w:val="0"/>
              <w:jc w:val="both"/>
              <w:rPr>
                <w:rFonts w:eastAsia="Arial Unicode MS" w:cs="Arial"/>
                <w:sz w:val="20"/>
                <w:szCs w:val="22"/>
                <w:lang w:eastAsia="ca-ES"/>
              </w:rPr>
            </w:pPr>
          </w:p>
        </w:tc>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5302EE63" w14:textId="77777777" w:rsidR="00AE4076" w:rsidRPr="007A689C" w:rsidRDefault="00AE4076" w:rsidP="007A689C">
            <w:pPr>
              <w:autoSpaceDE w:val="0"/>
              <w:autoSpaceDN w:val="0"/>
              <w:adjustRightInd w:val="0"/>
              <w:jc w:val="both"/>
              <w:rPr>
                <w:rFonts w:eastAsia="Arial Unicode MS" w:cs="Arial"/>
                <w:sz w:val="20"/>
                <w:szCs w:val="22"/>
                <w:lang w:eastAsia="ca-ES"/>
              </w:rPr>
            </w:pPr>
          </w:p>
        </w:tc>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32802428" w14:textId="77777777" w:rsidR="00AE4076" w:rsidRPr="007A689C" w:rsidRDefault="00AE4076" w:rsidP="007A689C">
            <w:pPr>
              <w:autoSpaceDE w:val="0"/>
              <w:autoSpaceDN w:val="0"/>
              <w:adjustRightInd w:val="0"/>
              <w:jc w:val="both"/>
              <w:rPr>
                <w:rFonts w:eastAsia="Arial Unicode MS" w:cs="Arial"/>
                <w:sz w:val="20"/>
                <w:szCs w:val="22"/>
                <w:lang w:eastAsia="ca-ES"/>
              </w:rPr>
            </w:pPr>
          </w:p>
        </w:tc>
        <w:tc>
          <w:tcPr>
            <w:tcW w:w="2343" w:type="dxa"/>
            <w:tcBorders>
              <w:top w:val="single" w:sz="4" w:space="0" w:color="000000"/>
              <w:left w:val="single" w:sz="4" w:space="0" w:color="000000"/>
              <w:bottom w:val="single" w:sz="4" w:space="0" w:color="000000"/>
              <w:right w:val="single" w:sz="4" w:space="0" w:color="000000"/>
            </w:tcBorders>
            <w:shd w:val="clear" w:color="auto" w:fill="auto"/>
          </w:tcPr>
          <w:p w14:paraId="78F7E45A" w14:textId="77777777" w:rsidR="00AE4076" w:rsidRPr="007A689C" w:rsidRDefault="00AE4076" w:rsidP="007A689C">
            <w:pPr>
              <w:autoSpaceDE w:val="0"/>
              <w:autoSpaceDN w:val="0"/>
              <w:adjustRightInd w:val="0"/>
              <w:jc w:val="both"/>
              <w:rPr>
                <w:rFonts w:eastAsia="Arial Unicode MS" w:cs="Arial"/>
                <w:sz w:val="20"/>
                <w:szCs w:val="22"/>
                <w:lang w:eastAsia="ca-ES"/>
              </w:rPr>
            </w:pPr>
          </w:p>
        </w:tc>
      </w:tr>
    </w:tbl>
    <w:p w14:paraId="7872043C" w14:textId="77777777" w:rsidR="00AE4076" w:rsidRDefault="00AE4076" w:rsidP="00AE4076">
      <w:pPr>
        <w:autoSpaceDE w:val="0"/>
        <w:autoSpaceDN w:val="0"/>
        <w:adjustRightInd w:val="0"/>
        <w:jc w:val="both"/>
        <w:rPr>
          <w:rFonts w:eastAsia="Arial Unicode MS" w:cs="Arial"/>
          <w:szCs w:val="22"/>
        </w:rPr>
      </w:pPr>
    </w:p>
    <w:p w14:paraId="49196BA1" w14:textId="77777777" w:rsidR="00AE4076" w:rsidRDefault="00AE4076" w:rsidP="00AE4076">
      <w:pPr>
        <w:autoSpaceDE w:val="0"/>
        <w:autoSpaceDN w:val="0"/>
        <w:adjustRightInd w:val="0"/>
        <w:ind w:left="567"/>
        <w:jc w:val="both"/>
        <w:rPr>
          <w:rFonts w:eastAsia="Arial Unicode MS" w:cs="Arial"/>
          <w:szCs w:val="22"/>
          <w:lang w:eastAsia="en-US"/>
        </w:rPr>
      </w:pPr>
    </w:p>
    <w:p w14:paraId="6F42E6D0" w14:textId="77777777" w:rsidR="00AE4076" w:rsidRDefault="00AE4076" w:rsidP="00AE4076">
      <w:pPr>
        <w:numPr>
          <w:ilvl w:val="0"/>
          <w:numId w:val="20"/>
        </w:numPr>
        <w:autoSpaceDE w:val="0"/>
        <w:autoSpaceDN w:val="0"/>
        <w:adjustRightInd w:val="0"/>
        <w:ind w:left="567" w:hanging="567"/>
        <w:jc w:val="both"/>
        <w:rPr>
          <w:rFonts w:eastAsia="Arial Unicode MS" w:cs="Arial"/>
          <w:szCs w:val="22"/>
          <w:lang w:eastAsia="en-US"/>
        </w:rPr>
      </w:pPr>
      <w:r>
        <w:rPr>
          <w:rFonts w:eastAsia="Arial Unicode MS" w:cs="Arial"/>
          <w:szCs w:val="22"/>
          <w:lang w:eastAsia="en-US"/>
        </w:rPr>
        <w:t>Que com a signant d’aquesta declaració tinc capacitat suficient, en la representació amb la qual actuo, per comparèixer i signar aquesta declaració i la resta de documentació requerida per contractar, inclosa l’oferta econòmica.</w:t>
      </w:r>
    </w:p>
    <w:p w14:paraId="749DA5E8" w14:textId="77777777" w:rsidR="00AE4076" w:rsidRDefault="00AE4076" w:rsidP="00AE4076">
      <w:pPr>
        <w:ind w:left="708"/>
        <w:jc w:val="both"/>
        <w:rPr>
          <w:rFonts w:eastAsia="Arial Unicode MS" w:cs="Arial"/>
          <w:szCs w:val="22"/>
          <w:lang w:eastAsia="en-US"/>
        </w:rPr>
      </w:pPr>
    </w:p>
    <w:p w14:paraId="5EF2A84B" w14:textId="77777777" w:rsidR="00AE4076" w:rsidRDefault="00AE4076" w:rsidP="00AE4076">
      <w:pPr>
        <w:numPr>
          <w:ilvl w:val="0"/>
          <w:numId w:val="20"/>
        </w:numPr>
        <w:autoSpaceDE w:val="0"/>
        <w:autoSpaceDN w:val="0"/>
        <w:adjustRightInd w:val="0"/>
        <w:ind w:left="567" w:hanging="567"/>
        <w:jc w:val="both"/>
        <w:rPr>
          <w:rFonts w:eastAsia="Arial Unicode MS" w:cs="Arial"/>
          <w:szCs w:val="22"/>
          <w:lang w:eastAsia="en-US"/>
        </w:rPr>
      </w:pPr>
      <w:r>
        <w:rPr>
          <w:rFonts w:eastAsia="Arial Unicode MS" w:cs="Arial"/>
          <w:szCs w:val="22"/>
          <w:vertAlign w:val="superscript"/>
          <w:lang w:eastAsia="en-US"/>
        </w:rPr>
        <w:footnoteReference w:id="3"/>
      </w:r>
      <w:r>
        <w:rPr>
          <w:rFonts w:eastAsia="Arial Unicode MS" w:cs="Arial"/>
          <w:szCs w:val="22"/>
          <w:lang w:eastAsia="en-US"/>
        </w:rPr>
        <w:t>Que la garantia definitiva, en cas de resultar adjudicatari, la constituirà (posar X on correspongui):</w:t>
      </w:r>
    </w:p>
    <w:p w14:paraId="1E2F3E8F" w14:textId="77777777" w:rsidR="00AE4076" w:rsidRDefault="00B94D30" w:rsidP="00AE4076">
      <w:pPr>
        <w:ind w:left="708"/>
        <w:jc w:val="both"/>
        <w:rPr>
          <w:rFonts w:eastAsia="Arial Unicode MS" w:cs="Arial"/>
          <w:szCs w:val="22"/>
          <w:lang w:eastAsia="en-US"/>
        </w:rPr>
      </w:pPr>
      <w:r>
        <w:pict w14:anchorId="157B06CC">
          <v:roundrect id="Rectangle: cantonades arrodonides 5" o:spid="_x0000_s2068" style="position:absolute;left:0;text-align:left;margin-left:29.7pt;margin-top:13pt;width:12.75pt;height: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"/>
        </w:pict>
      </w:r>
    </w:p>
    <w:p w14:paraId="157FAA5A" w14:textId="77777777" w:rsidR="00AE4076" w:rsidRDefault="00AE4076" w:rsidP="00AE4076">
      <w:pPr>
        <w:autoSpaceDE w:val="0"/>
        <w:autoSpaceDN w:val="0"/>
        <w:adjustRightInd w:val="0"/>
        <w:ind w:left="1134"/>
        <w:jc w:val="both"/>
        <w:rPr>
          <w:rFonts w:eastAsia="Arial Unicode MS" w:cs="Arial"/>
          <w:szCs w:val="22"/>
          <w:lang w:eastAsia="en-US"/>
        </w:rPr>
      </w:pPr>
      <w:r>
        <w:rPr>
          <w:rFonts w:eastAsia="Arial Unicode MS" w:cs="Arial"/>
          <w:szCs w:val="22"/>
          <w:lang w:eastAsia="en-US"/>
        </w:rPr>
        <w:t>Mitjançant la modalitat de retenció de preu.</w:t>
      </w:r>
    </w:p>
    <w:p w14:paraId="5DB6ED39" w14:textId="77777777" w:rsidR="00AE4076" w:rsidRDefault="00AE4076" w:rsidP="00AE4076">
      <w:pPr>
        <w:ind w:left="708"/>
        <w:jc w:val="both"/>
        <w:rPr>
          <w:rFonts w:eastAsia="Arial Unicode MS" w:cs="Arial"/>
          <w:szCs w:val="22"/>
          <w:lang w:eastAsia="en-US"/>
        </w:rPr>
      </w:pPr>
    </w:p>
    <w:p w14:paraId="4DB79C31" w14:textId="77777777" w:rsidR="00AE4076" w:rsidRDefault="00B94D30" w:rsidP="00AE4076">
      <w:pPr>
        <w:autoSpaceDE w:val="0"/>
        <w:autoSpaceDN w:val="0"/>
        <w:adjustRightInd w:val="0"/>
        <w:ind w:left="1134"/>
        <w:jc w:val="both"/>
        <w:rPr>
          <w:rFonts w:eastAsia="Arial Unicode MS" w:cs="Arial"/>
          <w:szCs w:val="22"/>
          <w:lang w:eastAsia="en-US"/>
        </w:rPr>
      </w:pPr>
      <w:r>
        <w:pict w14:anchorId="2BC07024">
          <v:roundrect id="Rectangle: cantonades arrodonides 4" o:spid="_x0000_s2069" style="position:absolute;left:0;text-align:left;margin-left:28.95pt;margin-top:1.6pt;width:12.75pt;height: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"/>
        </w:pict>
      </w:r>
      <w:r w:rsidR="00AE4076">
        <w:rPr>
          <w:rFonts w:eastAsia="Arial Unicode MS" w:cs="Arial"/>
          <w:szCs w:val="22"/>
          <w:lang w:eastAsia="en-US"/>
        </w:rPr>
        <w:t>Davant la Tresoreria Municipal.</w:t>
      </w:r>
    </w:p>
    <w:p w14:paraId="17EFE0A4" w14:textId="77777777" w:rsidR="00AE4076" w:rsidRDefault="00AE4076" w:rsidP="00AE4076">
      <w:pPr>
        <w:tabs>
          <w:tab w:val="left" w:pos="7170"/>
        </w:tabs>
        <w:autoSpaceDE w:val="0"/>
        <w:autoSpaceDN w:val="0"/>
        <w:adjustRightInd w:val="0"/>
        <w:jc w:val="both"/>
        <w:rPr>
          <w:rFonts w:eastAsia="Arial Unicode MS" w:cs="Arial"/>
          <w:color w:val="000000"/>
          <w:szCs w:val="22"/>
          <w:lang w:eastAsia="ca-ES"/>
        </w:rPr>
      </w:pPr>
      <w:r>
        <w:rPr>
          <w:rFonts w:eastAsia="Arial Unicode MS" w:cs="Arial"/>
          <w:color w:val="000000"/>
          <w:szCs w:val="22"/>
          <w:lang w:eastAsia="ca-ES"/>
        </w:rPr>
        <w:tab/>
      </w:r>
    </w:p>
    <w:p w14:paraId="6889A913" w14:textId="77777777" w:rsidR="00AE4076" w:rsidRDefault="00AE4076" w:rsidP="00AE4076">
      <w:pPr>
        <w:autoSpaceDE w:val="0"/>
        <w:autoSpaceDN w:val="0"/>
        <w:adjustRightInd w:val="0"/>
        <w:spacing w:line="276" w:lineRule="auto"/>
        <w:jc w:val="both"/>
        <w:rPr>
          <w:rFonts w:eastAsia="Arial Unicode MS" w:cs="Arial"/>
          <w:szCs w:val="22"/>
        </w:rPr>
      </w:pPr>
    </w:p>
    <w:p w14:paraId="04283245" w14:textId="77777777" w:rsidR="00AE4076" w:rsidRDefault="00AE4076" w:rsidP="00AE4076">
      <w:pPr>
        <w:autoSpaceDE w:val="0"/>
        <w:autoSpaceDN w:val="0"/>
        <w:adjustRightInd w:val="0"/>
        <w:jc w:val="both"/>
        <w:rPr>
          <w:rFonts w:eastAsia="Arial Unicode MS" w:cs="Arial"/>
          <w:szCs w:val="22"/>
        </w:rPr>
      </w:pPr>
      <w:r>
        <w:rPr>
          <w:rFonts w:eastAsia="Arial Unicode MS" w:cs="Arial"/>
          <w:szCs w:val="22"/>
        </w:rPr>
        <w:t xml:space="preserve">I per què consti, signo </w:t>
      </w:r>
      <w:r>
        <w:rPr>
          <w:rFonts w:eastAsia="Arial Unicode MS" w:cs="Arial"/>
          <w:color w:val="000000"/>
          <w:szCs w:val="22"/>
        </w:rPr>
        <w:t>electrònicament</w:t>
      </w:r>
      <w:r>
        <w:rPr>
          <w:rFonts w:eastAsia="Arial Unicode MS" w:cs="Arial"/>
          <w:szCs w:val="22"/>
        </w:rPr>
        <w:t xml:space="preserve"> aquesta declaració responsable.</w:t>
      </w:r>
    </w:p>
    <w:p w14:paraId="151D37EB" w14:textId="77777777" w:rsidR="00AE4076" w:rsidRDefault="00AE4076" w:rsidP="00AE4076">
      <w:pPr>
        <w:autoSpaceDE w:val="0"/>
        <w:autoSpaceDN w:val="0"/>
        <w:adjustRightInd w:val="0"/>
        <w:jc w:val="both"/>
        <w:rPr>
          <w:rFonts w:eastAsia="Arial Unicode MS" w:cs="Arial"/>
          <w:szCs w:val="22"/>
        </w:rPr>
      </w:pPr>
    </w:p>
    <w:p w14:paraId="1CF6E45A" w14:textId="77777777" w:rsidR="00AE4076" w:rsidRDefault="00AE4076" w:rsidP="00AE4076">
      <w:pPr>
        <w:autoSpaceDE w:val="0"/>
        <w:autoSpaceDN w:val="0"/>
        <w:adjustRightInd w:val="0"/>
        <w:jc w:val="both"/>
        <w:rPr>
          <w:rFonts w:eastAsia="Arial Unicode MS" w:cs="Arial"/>
          <w:szCs w:val="22"/>
        </w:rPr>
      </w:pPr>
      <w:r>
        <w:rPr>
          <w:rFonts w:eastAsia="Arial Unicode MS" w:cs="Arial"/>
          <w:szCs w:val="22"/>
        </w:rPr>
        <w:t>Lloc i data.</w:t>
      </w:r>
    </w:p>
    <w:p w14:paraId="46A30A17" w14:textId="77777777" w:rsidR="00AE4076" w:rsidRDefault="00AE4076" w:rsidP="00AE4076">
      <w:pPr>
        <w:jc w:val="both"/>
        <w:rPr>
          <w:rFonts w:eastAsia="Arial Unicode MS" w:cs="Arial"/>
          <w:szCs w:val="22"/>
        </w:rPr>
      </w:pPr>
    </w:p>
    <w:p w14:paraId="77C6F370" w14:textId="77777777" w:rsidR="00AE4076" w:rsidRDefault="00AE4076" w:rsidP="00AE4076">
      <w:pPr>
        <w:jc w:val="both"/>
        <w:rPr>
          <w:rFonts w:eastAsia="Arial Unicode MS" w:cs="Arial"/>
          <w:szCs w:val="22"/>
        </w:rPr>
      </w:pPr>
    </w:p>
    <w:p w14:paraId="2675FCC9" w14:textId="77777777" w:rsidR="00AE4076" w:rsidRDefault="00AE4076" w:rsidP="00AE4076">
      <w:pPr>
        <w:autoSpaceDE w:val="0"/>
        <w:autoSpaceDN w:val="0"/>
        <w:adjustRightInd w:val="0"/>
        <w:jc w:val="both"/>
        <w:rPr>
          <w:rFonts w:eastAsia="Arial Unicode MS" w:cs="Arial"/>
          <w:szCs w:val="22"/>
        </w:rPr>
      </w:pPr>
      <w:r>
        <w:rPr>
          <w:rFonts w:eastAsia="Arial Unicode MS" w:cs="Arial"/>
          <w:szCs w:val="22"/>
        </w:rPr>
        <w:t xml:space="preserve">Signatura </w:t>
      </w:r>
    </w:p>
    <w:p w14:paraId="176F707B" w14:textId="77777777" w:rsidR="00AE4076" w:rsidRDefault="00AE4076" w:rsidP="00AE4076">
      <w:pPr>
        <w:spacing w:after="200" w:line="276" w:lineRule="auto"/>
        <w:jc w:val="both"/>
        <w:rPr>
          <w:rFonts w:eastAsia="Arial Unicode MS" w:cs="Arial"/>
          <w:szCs w:val="22"/>
          <w:lang w:eastAsia="en-US"/>
        </w:rPr>
      </w:pPr>
    </w:p>
    <w:p w14:paraId="293AE0C6" w14:textId="77777777" w:rsidR="00AE4076" w:rsidRDefault="00AE4076" w:rsidP="00AE4076">
      <w:pPr>
        <w:jc w:val="both"/>
        <w:rPr>
          <w:rFonts w:cs="Arial"/>
          <w:b/>
          <w:bCs/>
          <w:i/>
          <w:iCs/>
          <w:szCs w:val="22"/>
        </w:rPr>
      </w:pPr>
      <w:r>
        <w:rPr>
          <w:rFonts w:cs="Arial"/>
          <w:b/>
          <w:bCs/>
          <w:i/>
          <w:iCs/>
          <w:szCs w:val="22"/>
        </w:rPr>
        <w:t>PROTECCIÓ DADES PERSONALS</w:t>
      </w:r>
    </w:p>
    <w:p w14:paraId="52CDC759" w14:textId="77777777" w:rsidR="00AE4076" w:rsidRDefault="00AE4076" w:rsidP="00AE4076">
      <w:pPr>
        <w:jc w:val="both"/>
        <w:rPr>
          <w:rFonts w:cs="Arial"/>
          <w:b/>
          <w:bCs/>
          <w:i/>
          <w:iCs/>
          <w:szCs w:val="22"/>
          <w:lang w:eastAsia="en-US"/>
        </w:rPr>
      </w:pPr>
    </w:p>
    <w:p w14:paraId="3B657CBF" w14:textId="77777777" w:rsidR="00AE4076" w:rsidRDefault="00AE4076" w:rsidP="00AE4076">
      <w:pPr>
        <w:jc w:val="both"/>
        <w:rPr>
          <w:rFonts w:cs="Arial"/>
          <w:i/>
          <w:iCs/>
          <w:szCs w:val="22"/>
          <w:lang w:eastAsia="ca-ES"/>
        </w:rPr>
      </w:pPr>
      <w:r>
        <w:rPr>
          <w:rFonts w:cs="Arial"/>
          <w:i/>
          <w:iCs/>
          <w:szCs w:val="22"/>
        </w:rPr>
        <w:t>D’acord amb el que estableix l’article 13 del Reglament General de Protecció de Dades, l’informem que les seves dades que figuren en tots els documents que presenti en aquest procediment  seran incorporades a un tractament responsabilitat de l’ajuntament de Calonge i Sant Antoni, les dades seran utilitzades per a gestionar del procés contractual en el qual està participant, i un cop  finalitzat seran conservades per obligació legal com a part de la gestió d’expedient i arxiu de l’Ajuntament. La presentació de les proposicions porta implícit el consentiment en els tractaments de les dades per a les finalitats indicades.</w:t>
      </w:r>
    </w:p>
    <w:p w14:paraId="3F6F75F1" w14:textId="77777777" w:rsidR="00AE4076" w:rsidRDefault="00AE4076" w:rsidP="00AE4076">
      <w:pPr>
        <w:jc w:val="both"/>
        <w:rPr>
          <w:rFonts w:cs="Arial"/>
          <w:i/>
          <w:iCs/>
          <w:szCs w:val="22"/>
        </w:rPr>
      </w:pPr>
    </w:p>
    <w:p w14:paraId="320C6E20" w14:textId="77777777" w:rsidR="00AE4076" w:rsidRDefault="00AE4076" w:rsidP="00AE4076">
      <w:pPr>
        <w:jc w:val="both"/>
        <w:rPr>
          <w:rFonts w:cs="Arial"/>
          <w:i/>
          <w:iCs/>
          <w:szCs w:val="22"/>
        </w:rPr>
      </w:pPr>
      <w:r>
        <w:rPr>
          <w:rFonts w:cs="Arial"/>
          <w:i/>
          <w:iCs/>
          <w:szCs w:val="22"/>
        </w:rPr>
        <w:t>Les dades no s’utilitzaran per a finalitats diferents ni se cediran a tercers sense el vostre consentiment excepte que una norma legal ho autoritzi.</w:t>
      </w:r>
    </w:p>
    <w:p w14:paraId="21E997B8" w14:textId="77777777" w:rsidR="00AE4076" w:rsidRDefault="00AE4076" w:rsidP="00AE4076">
      <w:pPr>
        <w:jc w:val="both"/>
        <w:rPr>
          <w:rFonts w:cs="Arial"/>
          <w:i/>
          <w:iCs/>
          <w:szCs w:val="22"/>
        </w:rPr>
      </w:pPr>
    </w:p>
    <w:p w14:paraId="196E3C5F" w14:textId="77777777" w:rsidR="00AE4076" w:rsidRDefault="00AE4076" w:rsidP="00AE4076">
      <w:pPr>
        <w:jc w:val="both"/>
        <w:rPr>
          <w:rFonts w:cs="Arial"/>
          <w:i/>
          <w:iCs/>
          <w:szCs w:val="22"/>
        </w:rPr>
      </w:pPr>
      <w:r>
        <w:rPr>
          <w:rFonts w:cs="Arial"/>
          <w:i/>
          <w:iCs/>
          <w:szCs w:val="22"/>
        </w:rPr>
        <w:t>Així mateix s’informa de la possibilitat d’exercir els seus drets d’accés, rectificació, supressió i la resta dels seus drets mitjançant la remissió d’un escrit dirigit al Responsable del Tractament a la següent adreça:  Ajuntament de Calonge i Sant Antoni, Plaça de la Concòrdia 7, 17251 Girona.</w:t>
      </w:r>
    </w:p>
    <w:p w14:paraId="350EC9C6" w14:textId="77777777" w:rsidR="00AE4076" w:rsidRDefault="00AE4076" w:rsidP="00AE4076">
      <w:pPr>
        <w:jc w:val="both"/>
        <w:rPr>
          <w:rFonts w:cs="Arial"/>
          <w:i/>
          <w:iCs/>
          <w:szCs w:val="22"/>
        </w:rPr>
      </w:pPr>
    </w:p>
    <w:p w14:paraId="135F92CA" w14:textId="77777777" w:rsidR="00AE4076" w:rsidRDefault="00AE4076" w:rsidP="00AE4076">
      <w:pPr>
        <w:jc w:val="both"/>
        <w:rPr>
          <w:rFonts w:cs="Arial"/>
          <w:i/>
          <w:iCs/>
          <w:szCs w:val="22"/>
        </w:rPr>
      </w:pPr>
      <w:r>
        <w:rPr>
          <w:rFonts w:cs="Arial"/>
          <w:i/>
          <w:iCs/>
          <w:szCs w:val="22"/>
        </w:rPr>
        <w:t xml:space="preserve">Per a mes informació podeu consultar la nostra política de privacitat a </w:t>
      </w:r>
    </w:p>
    <w:p w14:paraId="548F0B66" w14:textId="77777777" w:rsidR="00AE4076" w:rsidRDefault="00AE4076" w:rsidP="00AE4076">
      <w:pPr>
        <w:jc w:val="both"/>
        <w:rPr>
          <w:rFonts w:cs="Arial"/>
          <w:i/>
          <w:iCs/>
          <w:szCs w:val="22"/>
        </w:rPr>
      </w:pPr>
    </w:p>
    <w:p w14:paraId="0EB534DB" w14:textId="77777777" w:rsidR="00AE4076" w:rsidRDefault="00B94D30" w:rsidP="00AE4076">
      <w:pPr>
        <w:jc w:val="both"/>
        <w:rPr>
          <w:rFonts w:cs="Arial"/>
          <w:szCs w:val="22"/>
          <w:highlight w:val="yellow"/>
        </w:rPr>
      </w:pPr>
      <w:hyperlink r:id="rId19" w:history="1">
        <w:r w:rsidR="00AE4076">
          <w:rPr>
            <w:rStyle w:val="Enlla"/>
            <w:i/>
            <w:iCs/>
            <w:szCs w:val="22"/>
          </w:rPr>
          <w:t>https://seu.calonge.cat/catala/eMiservicio/1398361BCD0B49B5A7BEF8E86E37FF0B.asp</w:t>
        </w:r>
      </w:hyperlink>
    </w:p>
    <w:p w14:paraId="58B95F25" w14:textId="77777777" w:rsidR="00AE4076" w:rsidRDefault="00AE4076" w:rsidP="00AE4076">
      <w:pPr>
        <w:spacing w:after="200" w:line="276" w:lineRule="auto"/>
        <w:jc w:val="both"/>
        <w:rPr>
          <w:rFonts w:eastAsia="Arial Unicode MS" w:cs="Arial"/>
          <w:b/>
          <w:color w:val="000000"/>
          <w:szCs w:val="22"/>
        </w:rPr>
      </w:pPr>
      <w:r>
        <w:rPr>
          <w:rFonts w:eastAsia="Arial Unicode MS" w:cs="Arial"/>
          <w:szCs w:val="22"/>
          <w:lang w:eastAsia="en-US"/>
        </w:rPr>
        <w:br w:type="page"/>
      </w:r>
      <w:r>
        <w:rPr>
          <w:rFonts w:eastAsia="Arial Unicode MS" w:cs="Arial"/>
          <w:b/>
          <w:color w:val="000000"/>
          <w:szCs w:val="22"/>
        </w:rPr>
        <w:lastRenderedPageBreak/>
        <w:t xml:space="preserve">ANNEX 2. MODEL D’OFERTA ECONÒMICA </w:t>
      </w:r>
    </w:p>
    <w:p w14:paraId="5A83E103"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color w:val="000000"/>
          <w:szCs w:val="22"/>
        </w:rPr>
      </w:pPr>
    </w:p>
    <w:p w14:paraId="105C1060"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5"/>
        <w:jc w:val="both"/>
        <w:rPr>
          <w:rFonts w:eastAsia="Arial Unicode MS" w:cs="Arial"/>
          <w:szCs w:val="22"/>
        </w:rPr>
      </w:pPr>
      <w:r>
        <w:rPr>
          <w:rFonts w:eastAsia="Arial Unicode MS" w:cs="Arial"/>
          <w:szCs w:val="22"/>
        </w:rPr>
        <w:t>El/la Sr./Sra............................................................................................................, amb residència a ..............................................., al carrer ........................................., número................., i amb NIF............................., declara que, assabentat/</w:t>
      </w:r>
      <w:proofErr w:type="spellStart"/>
      <w:r>
        <w:rPr>
          <w:rFonts w:eastAsia="Arial Unicode MS" w:cs="Arial"/>
          <w:szCs w:val="22"/>
        </w:rPr>
        <w:t>ada</w:t>
      </w:r>
      <w:proofErr w:type="spellEnd"/>
      <w:r>
        <w:rPr>
          <w:rFonts w:eastAsia="Arial Unicode MS" w:cs="Arial"/>
          <w:szCs w:val="22"/>
        </w:rPr>
        <w:t xml:space="preserve"> de les condicions i els requisits que s’exigeixen per poder ser adjudicatari/ària del contracte .........................., amb expedient número .........................., es compromet (en nom propi / en nom i representació de l’empresa) a executar-lo amb estricta subjecció als requisits i condicions estipulats, d’acord amb el següent desglossat:</w:t>
      </w:r>
    </w:p>
    <w:p w14:paraId="36ECF603"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5"/>
        <w:jc w:val="both"/>
        <w:rPr>
          <w:rFonts w:eastAsia="Arial Unicode MS" w:cs="Arial"/>
          <w:szCs w:val="22"/>
        </w:rPr>
      </w:pPr>
    </w:p>
    <w:p w14:paraId="3BA6A157"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5"/>
        <w:jc w:val="both"/>
        <w:rPr>
          <w:rFonts w:eastAsia="Arial Unicode MS" w:cs="Arial"/>
          <w:szCs w:val="22"/>
        </w:rPr>
      </w:pPr>
    </w:p>
    <w:p w14:paraId="02884EB1"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5"/>
        <w:jc w:val="both"/>
        <w:rPr>
          <w:rFonts w:eastAsia="Arial Unicode MS" w:cs="Arial"/>
          <w:szCs w:val="22"/>
        </w:rPr>
      </w:pPr>
      <w:r>
        <w:rPr>
          <w:rFonts w:eastAsia="Arial Unicode MS" w:cs="Arial"/>
          <w:szCs w:val="22"/>
        </w:rPr>
        <w:t>L’oferta anterior es desglossa de la següent manera:</w:t>
      </w:r>
    </w:p>
    <w:p w14:paraId="423F85BC" w14:textId="77777777" w:rsidR="00AE4076" w:rsidRDefault="00AE4076" w:rsidP="00AE4076">
      <w:pPr>
        <w:jc w:val="both"/>
        <w:rPr>
          <w:rFonts w:cs="Arial"/>
          <w:szCs w:val="22"/>
          <w:lang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296"/>
        <w:gridCol w:w="2268"/>
        <w:gridCol w:w="2262"/>
      </w:tblGrid>
      <w:tr w:rsidR="007A689C" w:rsidRPr="007A689C" w14:paraId="15427444" w14:textId="77777777" w:rsidTr="005B3A86">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19FA684D" w14:textId="77777777" w:rsidR="00AE4076" w:rsidRPr="007A689C" w:rsidRDefault="00AE4076" w:rsidP="007A689C">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 w:val="20"/>
                <w:szCs w:val="22"/>
              </w:rPr>
            </w:pPr>
            <w:r w:rsidRPr="007A689C">
              <w:rPr>
                <w:rFonts w:eastAsia="Arial Unicode MS" w:cs="Arial"/>
                <w:sz w:val="20"/>
                <w:szCs w:val="22"/>
                <w:lang w:eastAsia="ca-ES"/>
              </w:rPr>
              <w:t>Concepte</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368004C6" w14:textId="77777777" w:rsidR="00AE4076" w:rsidRPr="007A689C" w:rsidRDefault="00AE4076" w:rsidP="007A689C">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 w:val="20"/>
                <w:szCs w:val="22"/>
                <w:lang w:eastAsia="ca-ES"/>
              </w:rPr>
            </w:pPr>
            <w:r w:rsidRPr="007A689C">
              <w:rPr>
                <w:rFonts w:eastAsia="Arial Unicode MS" w:cs="Arial"/>
                <w:sz w:val="20"/>
                <w:szCs w:val="22"/>
                <w:lang w:eastAsia="ca-ES"/>
              </w:rPr>
              <w:t>Preu (iva no inclòs)</w:t>
            </w:r>
          </w:p>
          <w:p w14:paraId="6843FF9C" w14:textId="77777777" w:rsidR="00AE4076" w:rsidRPr="007A689C" w:rsidRDefault="00AE4076" w:rsidP="007A689C">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 w:val="20"/>
                <w:szCs w:val="22"/>
                <w:lang w:eastAsia="ca-ES"/>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13B20227" w14:textId="77777777" w:rsidR="00AE4076" w:rsidRPr="007A689C" w:rsidRDefault="00AE4076" w:rsidP="007A689C">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 w:val="20"/>
                <w:szCs w:val="22"/>
                <w:lang w:eastAsia="ca-ES"/>
              </w:rPr>
            </w:pPr>
            <w:r w:rsidRPr="007A689C">
              <w:rPr>
                <w:rFonts w:eastAsia="Arial Unicode MS" w:cs="Arial"/>
                <w:sz w:val="20"/>
                <w:szCs w:val="22"/>
                <w:lang w:eastAsia="ca-ES"/>
              </w:rPr>
              <w:t>IVA</w:t>
            </w:r>
          </w:p>
        </w:tc>
        <w:tc>
          <w:tcPr>
            <w:tcW w:w="2262" w:type="dxa"/>
            <w:tcBorders>
              <w:top w:val="single" w:sz="4" w:space="0" w:color="auto"/>
              <w:left w:val="single" w:sz="4" w:space="0" w:color="auto"/>
              <w:bottom w:val="single" w:sz="4" w:space="0" w:color="auto"/>
              <w:right w:val="single" w:sz="4" w:space="0" w:color="auto"/>
            </w:tcBorders>
            <w:shd w:val="clear" w:color="auto" w:fill="auto"/>
            <w:hideMark/>
          </w:tcPr>
          <w:p w14:paraId="2F095D06" w14:textId="77777777" w:rsidR="00AE4076" w:rsidRPr="007A689C" w:rsidRDefault="00AE4076" w:rsidP="007A689C">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 w:val="20"/>
                <w:szCs w:val="22"/>
                <w:lang w:eastAsia="ca-ES"/>
              </w:rPr>
            </w:pPr>
            <w:r w:rsidRPr="007A689C">
              <w:rPr>
                <w:rFonts w:eastAsia="Arial Unicode MS" w:cs="Arial"/>
                <w:sz w:val="20"/>
                <w:szCs w:val="22"/>
                <w:lang w:eastAsia="ca-ES"/>
              </w:rPr>
              <w:t>Total</w:t>
            </w:r>
          </w:p>
        </w:tc>
      </w:tr>
      <w:tr w:rsidR="007A689C" w:rsidRPr="007A689C" w14:paraId="4CCB8EF3" w14:textId="77777777" w:rsidTr="005B3A86">
        <w:tc>
          <w:tcPr>
            <w:tcW w:w="2802" w:type="dxa"/>
            <w:tcBorders>
              <w:top w:val="single" w:sz="4" w:space="0" w:color="auto"/>
              <w:left w:val="single" w:sz="4" w:space="0" w:color="auto"/>
              <w:bottom w:val="single" w:sz="4" w:space="0" w:color="auto"/>
              <w:right w:val="single" w:sz="4" w:space="0" w:color="auto"/>
            </w:tcBorders>
            <w:shd w:val="clear" w:color="auto" w:fill="auto"/>
            <w:hideMark/>
          </w:tcPr>
          <w:p w14:paraId="31731A50" w14:textId="77777777" w:rsidR="00AE4076" w:rsidRPr="007A689C" w:rsidRDefault="00AE4076" w:rsidP="007A689C">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 w:val="20"/>
                <w:szCs w:val="22"/>
                <w:lang w:eastAsia="ca-ES"/>
              </w:rPr>
            </w:pPr>
            <w:r w:rsidRPr="007A689C">
              <w:rPr>
                <w:rFonts w:eastAsia="Arial Unicode MS" w:cs="Arial"/>
                <w:sz w:val="20"/>
                <w:szCs w:val="22"/>
                <w:lang w:eastAsia="ca-ES"/>
              </w:rPr>
              <w:t>Prestació integral del servei</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27C53F16" w14:textId="77777777" w:rsidR="00AE4076" w:rsidRPr="007A689C" w:rsidRDefault="00AE4076" w:rsidP="007A689C">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 w:val="20"/>
                <w:szCs w:val="22"/>
                <w:lang w:eastAsia="ca-ES"/>
              </w:rPr>
            </w:pPr>
          </w:p>
          <w:p w14:paraId="55120888" w14:textId="77777777" w:rsidR="00AE4076" w:rsidRPr="007A689C" w:rsidRDefault="00AE4076" w:rsidP="007A689C">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 w:val="20"/>
                <w:szCs w:val="22"/>
                <w:lang w:eastAsia="ca-ES"/>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2FDE2592" w14:textId="77777777" w:rsidR="00AE4076" w:rsidRPr="007A689C" w:rsidRDefault="00AE4076">
            <w:pPr>
              <w:rPr>
                <w:rFonts w:eastAsia="Arial Unicode MS" w:cs="Arial"/>
                <w:sz w:val="20"/>
                <w:szCs w:val="22"/>
                <w:lang w:eastAsia="ca-ES"/>
              </w:rPr>
            </w:pPr>
          </w:p>
        </w:tc>
        <w:tc>
          <w:tcPr>
            <w:tcW w:w="2262" w:type="dxa"/>
            <w:tcBorders>
              <w:top w:val="single" w:sz="4" w:space="0" w:color="auto"/>
              <w:left w:val="single" w:sz="4" w:space="0" w:color="auto"/>
              <w:bottom w:val="single" w:sz="4" w:space="0" w:color="auto"/>
              <w:right w:val="single" w:sz="4" w:space="0" w:color="auto"/>
            </w:tcBorders>
            <w:shd w:val="clear" w:color="auto" w:fill="auto"/>
          </w:tcPr>
          <w:p w14:paraId="7854158C" w14:textId="77777777" w:rsidR="00AE4076" w:rsidRPr="007A689C" w:rsidRDefault="00AE4076" w:rsidP="007A689C">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 w:val="20"/>
                <w:szCs w:val="22"/>
              </w:rPr>
            </w:pPr>
          </w:p>
        </w:tc>
      </w:tr>
      <w:tr w:rsidR="007A689C" w:rsidRPr="007A689C" w14:paraId="4BA2EAC7" w14:textId="77777777" w:rsidTr="005B3A86">
        <w:tc>
          <w:tcPr>
            <w:tcW w:w="2802" w:type="dxa"/>
            <w:tcBorders>
              <w:top w:val="single" w:sz="4" w:space="0" w:color="auto"/>
              <w:left w:val="single" w:sz="4" w:space="0" w:color="auto"/>
              <w:bottom w:val="single" w:sz="4" w:space="0" w:color="auto"/>
              <w:right w:val="single" w:sz="4" w:space="0" w:color="auto"/>
            </w:tcBorders>
            <w:shd w:val="clear" w:color="auto" w:fill="auto"/>
          </w:tcPr>
          <w:p w14:paraId="3837DA1E" w14:textId="77777777" w:rsidR="00AE4076" w:rsidRPr="007A689C" w:rsidRDefault="00AE4076" w:rsidP="007A689C">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 w:val="20"/>
                <w:szCs w:val="22"/>
                <w:lang w:eastAsia="ca-ES"/>
              </w:rPr>
            </w:pPr>
            <w:r w:rsidRPr="007A689C">
              <w:rPr>
                <w:rFonts w:eastAsia="Arial Unicode MS" w:cs="Arial"/>
                <w:sz w:val="20"/>
                <w:szCs w:val="22"/>
                <w:lang w:eastAsia="ca-ES"/>
              </w:rPr>
              <w:t>Caixets (28.000 €/edició)</w:t>
            </w:r>
          </w:p>
          <w:p w14:paraId="51B78292" w14:textId="77777777" w:rsidR="00AE4076" w:rsidRPr="007A689C" w:rsidRDefault="00AE4076" w:rsidP="007A689C">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 w:val="20"/>
                <w:szCs w:val="22"/>
                <w:lang w:eastAsia="ca-ES"/>
              </w:rPr>
            </w:pP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0818F46F" w14:textId="77777777" w:rsidR="00AE4076" w:rsidRPr="007A689C" w:rsidRDefault="00AE4076" w:rsidP="007A689C">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 w:val="20"/>
                <w:szCs w:val="22"/>
                <w:lang w:eastAsia="ca-E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065EE30" w14:textId="77777777" w:rsidR="00AE4076" w:rsidRPr="007A689C" w:rsidRDefault="00AE4076" w:rsidP="007A689C">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 w:val="20"/>
                <w:szCs w:val="22"/>
                <w:lang w:eastAsia="ca-ES"/>
              </w:rPr>
            </w:pPr>
          </w:p>
        </w:tc>
        <w:tc>
          <w:tcPr>
            <w:tcW w:w="2262" w:type="dxa"/>
            <w:tcBorders>
              <w:top w:val="single" w:sz="4" w:space="0" w:color="auto"/>
              <w:left w:val="single" w:sz="4" w:space="0" w:color="auto"/>
              <w:bottom w:val="single" w:sz="4" w:space="0" w:color="auto"/>
              <w:right w:val="single" w:sz="4" w:space="0" w:color="auto"/>
            </w:tcBorders>
            <w:shd w:val="clear" w:color="auto" w:fill="auto"/>
          </w:tcPr>
          <w:p w14:paraId="216F7331" w14:textId="77777777" w:rsidR="00AE4076" w:rsidRPr="007A689C" w:rsidRDefault="00AE4076" w:rsidP="007A689C">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 w:val="20"/>
                <w:szCs w:val="22"/>
                <w:lang w:eastAsia="ca-ES"/>
              </w:rPr>
            </w:pPr>
          </w:p>
        </w:tc>
      </w:tr>
    </w:tbl>
    <w:p w14:paraId="4415B52D"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Cs w:val="22"/>
        </w:rPr>
      </w:pPr>
    </w:p>
    <w:p w14:paraId="0FD453DF"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Cs w:val="22"/>
        </w:rPr>
      </w:pPr>
    </w:p>
    <w:p w14:paraId="5FA2414A"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Cs w:val="22"/>
          <w:u w:val="single"/>
        </w:rPr>
      </w:pPr>
    </w:p>
    <w:p w14:paraId="6EAFA552"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Cs w:val="22"/>
          <w:u w:val="single"/>
        </w:rPr>
      </w:pPr>
      <w:r>
        <w:rPr>
          <w:rFonts w:eastAsia="Arial Unicode MS" w:cs="Arial"/>
          <w:szCs w:val="22"/>
          <w:u w:val="single"/>
        </w:rPr>
        <w:t>ALTRES CRITERIS AVALUABLES MITJANÇANT FÓRMULA</w:t>
      </w:r>
    </w:p>
    <w:p w14:paraId="63663B24"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Cs w:val="22"/>
          <w:u w:val="single"/>
        </w:rPr>
      </w:pPr>
    </w:p>
    <w:p w14:paraId="63F7B3C2"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Cs w:val="22"/>
          <w:u w:val="single"/>
        </w:rPr>
      </w:pPr>
    </w:p>
    <w:p w14:paraId="30B817F5" w14:textId="77777777" w:rsidR="00AE4076" w:rsidRDefault="00AE4076" w:rsidP="00AE4076">
      <w:pPr>
        <w:ind w:left="284"/>
        <w:jc w:val="both"/>
        <w:rPr>
          <w:rFonts w:eastAsia="Calibri" w:cs="Arial"/>
          <w:b/>
          <w:bCs/>
          <w:color w:val="000000"/>
          <w:szCs w:val="22"/>
          <w:lang w:eastAsia="en-US"/>
        </w:rPr>
      </w:pPr>
      <w:r>
        <w:rPr>
          <w:rFonts w:eastAsia="Calibri" w:cs="Arial"/>
          <w:b/>
          <w:color w:val="000000"/>
          <w:szCs w:val="22"/>
          <w:lang w:eastAsia="en-US"/>
        </w:rPr>
        <w:t>1.- Experiència del coordinador/a que s’adscriurà al contracte</w:t>
      </w:r>
      <w:r>
        <w:rPr>
          <w:rFonts w:eastAsia="Calibri" w:cs="Arial"/>
          <w:color w:val="000000"/>
          <w:szCs w:val="22"/>
          <w:lang w:eastAsia="en-US"/>
        </w:rPr>
        <w:t>:</w:t>
      </w:r>
      <w:r>
        <w:rPr>
          <w:rFonts w:eastAsia="Calibri" w:cs="Arial"/>
          <w:bCs/>
          <w:color w:val="000000"/>
          <w:szCs w:val="22"/>
          <w:lang w:eastAsia="en-US"/>
        </w:rPr>
        <w:t xml:space="preserve"> </w:t>
      </w:r>
      <w:r>
        <w:rPr>
          <w:rFonts w:eastAsia="Calibri" w:cs="Arial"/>
          <w:b/>
          <w:bCs/>
          <w:color w:val="000000"/>
          <w:szCs w:val="22"/>
          <w:lang w:eastAsia="en-US"/>
        </w:rPr>
        <w:t>fins a 15 punts.</w:t>
      </w:r>
    </w:p>
    <w:p w14:paraId="217BDCDC" w14:textId="77777777" w:rsidR="00AE4076" w:rsidRDefault="00AE4076" w:rsidP="00AE4076">
      <w:pPr>
        <w:ind w:left="284"/>
        <w:jc w:val="both"/>
        <w:rPr>
          <w:rFonts w:eastAsia="Calibri" w:cs="Arial"/>
          <w:b/>
          <w:bCs/>
          <w:color w:val="000000"/>
          <w:szCs w:val="22"/>
          <w:lang w:eastAsia="en-US"/>
        </w:rPr>
      </w:pPr>
    </w:p>
    <w:p w14:paraId="27D4A902" w14:textId="77777777" w:rsidR="00AE4076" w:rsidRDefault="00AE4076" w:rsidP="00AE4076">
      <w:pPr>
        <w:ind w:left="284"/>
        <w:jc w:val="both"/>
      </w:pPr>
      <w:r>
        <w:t>L’experiència es puntuarà a raó de 5 punts per cada projecte o contracte relacionat amb la realització d’activitats de similar naturalesa a la que és objecte de la present licitació.</w:t>
      </w:r>
    </w:p>
    <w:p w14:paraId="24647756" w14:textId="77777777" w:rsidR="00AE4076" w:rsidRDefault="00AE4076" w:rsidP="00AE4076">
      <w:pPr>
        <w:ind w:left="284"/>
        <w:jc w:val="both"/>
      </w:pPr>
    </w:p>
    <w:p w14:paraId="3D42EE44" w14:textId="31F622FD" w:rsidR="00AE4076" w:rsidRDefault="00AE4076" w:rsidP="00AE4076">
      <w:pPr>
        <w:ind w:left="284"/>
        <w:jc w:val="both"/>
      </w:pPr>
      <w:r>
        <w:t xml:space="preserve">Els serveis de naturalesa similar s’entenen com aquells que impliquen la coordinació, contractació i desenvolupament d’activitats o de programes d’activitats que comporten la contractació directa d’espectacles similars als que es proposen destinades a públic familiar (espectacles de carrer, de música, de teatre, de dansa, tallers, </w:t>
      </w:r>
      <w:proofErr w:type="spellStart"/>
      <w:r>
        <w:t>etc</w:t>
      </w:r>
      <w:proofErr w:type="spellEnd"/>
      <w:r>
        <w:t xml:space="preserve">) i que no es desenvolupen de forma puntual i aïllada si no en el marc d’una activitat concreta (mostra, festival, cicle, campanya, programa d’activitats, </w:t>
      </w:r>
      <w:proofErr w:type="spellStart"/>
      <w:r>
        <w:t>etc</w:t>
      </w:r>
      <w:proofErr w:type="spellEnd"/>
      <w:r>
        <w:t>).</w:t>
      </w:r>
    </w:p>
    <w:p w14:paraId="4BBB803E" w14:textId="77777777" w:rsidR="00AE4076" w:rsidRDefault="00AE4076" w:rsidP="00AE4076">
      <w:pPr>
        <w:ind w:left="284"/>
        <w:jc w:val="both"/>
      </w:pPr>
    </w:p>
    <w:p w14:paraId="7333A6AF" w14:textId="77777777" w:rsidR="00AE4076" w:rsidRDefault="00AE4076" w:rsidP="00AE4076">
      <w:pPr>
        <w:ind w:left="284"/>
        <w:jc w:val="both"/>
      </w:pPr>
      <w:r>
        <w:t xml:space="preserve">Aquests esdeveniments hauran de tenir una </w:t>
      </w:r>
      <w:r>
        <w:rPr>
          <w:b/>
          <w:bCs/>
        </w:rPr>
        <w:t xml:space="preserve">antiguitat màxima de 5 anys </w:t>
      </w:r>
      <w:r>
        <w:t xml:space="preserve">comptats des de la publicació de l’anunci de licitació, i un </w:t>
      </w:r>
      <w:r>
        <w:rPr>
          <w:b/>
          <w:bCs/>
        </w:rPr>
        <w:t>PBL mínim de 25.000 euros</w:t>
      </w:r>
      <w:r>
        <w:t xml:space="preserve"> cada esdeveniment.</w:t>
      </w:r>
    </w:p>
    <w:p w14:paraId="1F8E7173" w14:textId="77777777" w:rsidR="00AE4076" w:rsidRDefault="00AE4076" w:rsidP="00AE4076">
      <w:pPr>
        <w:ind w:left="284"/>
        <w:jc w:val="both"/>
      </w:pPr>
    </w:p>
    <w:p w14:paraId="36A31594" w14:textId="77777777" w:rsidR="00AE4076" w:rsidRDefault="00AE4076" w:rsidP="00AE4076">
      <w:pPr>
        <w:ind w:left="284"/>
        <w:jc w:val="both"/>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126"/>
        <w:gridCol w:w="2120"/>
      </w:tblGrid>
      <w:tr w:rsidR="007A689C" w:rsidRPr="007A689C" w14:paraId="4FDEC17C" w14:textId="77777777" w:rsidTr="007A689C">
        <w:tc>
          <w:tcPr>
            <w:tcW w:w="5098" w:type="dxa"/>
            <w:tcBorders>
              <w:top w:val="single" w:sz="4" w:space="0" w:color="auto"/>
              <w:left w:val="single" w:sz="4" w:space="0" w:color="auto"/>
              <w:bottom w:val="single" w:sz="4" w:space="0" w:color="auto"/>
              <w:right w:val="single" w:sz="4" w:space="0" w:color="auto"/>
            </w:tcBorders>
            <w:shd w:val="clear" w:color="auto" w:fill="auto"/>
            <w:hideMark/>
          </w:tcPr>
          <w:p w14:paraId="297FAF93" w14:textId="77777777" w:rsidR="00AE4076" w:rsidRPr="007A689C" w:rsidRDefault="00AE4076" w:rsidP="007A689C">
            <w:pPr>
              <w:jc w:val="both"/>
              <w:rPr>
                <w:b/>
                <w:bCs/>
                <w:sz w:val="20"/>
                <w:lang w:eastAsia="ca-ES"/>
              </w:rPr>
            </w:pPr>
            <w:r w:rsidRPr="007A689C">
              <w:rPr>
                <w:b/>
                <w:bCs/>
                <w:sz w:val="20"/>
                <w:lang w:eastAsia="ca-ES"/>
              </w:rPr>
              <w:t>Nom i descripció del projecte</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27F67F5" w14:textId="77777777" w:rsidR="00AE4076" w:rsidRPr="007A689C" w:rsidRDefault="00AE4076" w:rsidP="007A689C">
            <w:pPr>
              <w:jc w:val="both"/>
              <w:rPr>
                <w:b/>
                <w:bCs/>
                <w:sz w:val="20"/>
                <w:lang w:eastAsia="ca-ES"/>
              </w:rPr>
            </w:pPr>
            <w:r w:rsidRPr="007A689C">
              <w:rPr>
                <w:b/>
                <w:bCs/>
                <w:sz w:val="20"/>
                <w:lang w:eastAsia="ca-ES"/>
              </w:rPr>
              <w:t>Any de realització</w:t>
            </w:r>
          </w:p>
        </w:tc>
        <w:tc>
          <w:tcPr>
            <w:tcW w:w="2120" w:type="dxa"/>
            <w:tcBorders>
              <w:top w:val="single" w:sz="4" w:space="0" w:color="auto"/>
              <w:left w:val="single" w:sz="4" w:space="0" w:color="auto"/>
              <w:bottom w:val="single" w:sz="4" w:space="0" w:color="auto"/>
              <w:right w:val="single" w:sz="4" w:space="0" w:color="auto"/>
            </w:tcBorders>
            <w:shd w:val="clear" w:color="auto" w:fill="auto"/>
            <w:hideMark/>
          </w:tcPr>
          <w:p w14:paraId="0CC3D568" w14:textId="77777777" w:rsidR="00AE4076" w:rsidRPr="007A689C" w:rsidRDefault="00AE4076" w:rsidP="007A689C">
            <w:pPr>
              <w:jc w:val="both"/>
              <w:rPr>
                <w:b/>
                <w:bCs/>
                <w:sz w:val="20"/>
                <w:lang w:eastAsia="ca-ES"/>
              </w:rPr>
            </w:pPr>
            <w:r w:rsidRPr="007A689C">
              <w:rPr>
                <w:b/>
                <w:bCs/>
                <w:sz w:val="20"/>
                <w:lang w:eastAsia="ca-ES"/>
              </w:rPr>
              <w:t>Preu del projecte</w:t>
            </w:r>
          </w:p>
        </w:tc>
      </w:tr>
      <w:tr w:rsidR="007A689C" w:rsidRPr="007A689C" w14:paraId="0BA2A8F9" w14:textId="77777777" w:rsidTr="007A689C">
        <w:tc>
          <w:tcPr>
            <w:tcW w:w="5098" w:type="dxa"/>
            <w:tcBorders>
              <w:top w:val="single" w:sz="4" w:space="0" w:color="auto"/>
              <w:left w:val="single" w:sz="4" w:space="0" w:color="auto"/>
              <w:bottom w:val="single" w:sz="4" w:space="0" w:color="auto"/>
              <w:right w:val="single" w:sz="4" w:space="0" w:color="auto"/>
            </w:tcBorders>
            <w:shd w:val="clear" w:color="auto" w:fill="auto"/>
          </w:tcPr>
          <w:p w14:paraId="2FB18F8F" w14:textId="77777777" w:rsidR="00AE4076" w:rsidRPr="007A689C" w:rsidRDefault="00AE4076" w:rsidP="007A689C">
            <w:pPr>
              <w:jc w:val="both"/>
              <w:rPr>
                <w:sz w:val="20"/>
                <w:lang w:eastAsia="ca-E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9DD2ECD" w14:textId="77777777" w:rsidR="00AE4076" w:rsidRPr="007A689C" w:rsidRDefault="00AE4076" w:rsidP="007A689C">
            <w:pPr>
              <w:jc w:val="both"/>
              <w:rPr>
                <w:sz w:val="20"/>
                <w:lang w:eastAsia="ca-ES"/>
              </w:rPr>
            </w:pPr>
          </w:p>
        </w:tc>
        <w:tc>
          <w:tcPr>
            <w:tcW w:w="2120" w:type="dxa"/>
            <w:tcBorders>
              <w:top w:val="single" w:sz="4" w:space="0" w:color="auto"/>
              <w:left w:val="single" w:sz="4" w:space="0" w:color="auto"/>
              <w:bottom w:val="single" w:sz="4" w:space="0" w:color="auto"/>
              <w:right w:val="single" w:sz="4" w:space="0" w:color="auto"/>
            </w:tcBorders>
            <w:shd w:val="clear" w:color="auto" w:fill="auto"/>
          </w:tcPr>
          <w:p w14:paraId="45593DBF" w14:textId="77777777" w:rsidR="00AE4076" w:rsidRPr="007A689C" w:rsidRDefault="00AE4076" w:rsidP="007A689C">
            <w:pPr>
              <w:jc w:val="both"/>
              <w:rPr>
                <w:sz w:val="20"/>
                <w:lang w:eastAsia="ca-ES"/>
              </w:rPr>
            </w:pPr>
          </w:p>
        </w:tc>
      </w:tr>
      <w:tr w:rsidR="007A689C" w:rsidRPr="007A689C" w14:paraId="382EAD35" w14:textId="77777777" w:rsidTr="007A689C">
        <w:tc>
          <w:tcPr>
            <w:tcW w:w="5098" w:type="dxa"/>
            <w:tcBorders>
              <w:top w:val="single" w:sz="4" w:space="0" w:color="auto"/>
              <w:left w:val="single" w:sz="4" w:space="0" w:color="auto"/>
              <w:bottom w:val="single" w:sz="4" w:space="0" w:color="auto"/>
              <w:right w:val="single" w:sz="4" w:space="0" w:color="auto"/>
            </w:tcBorders>
            <w:shd w:val="clear" w:color="auto" w:fill="auto"/>
          </w:tcPr>
          <w:p w14:paraId="7A391119" w14:textId="77777777" w:rsidR="00AE4076" w:rsidRPr="007A689C" w:rsidRDefault="00AE4076" w:rsidP="007A689C">
            <w:pPr>
              <w:jc w:val="both"/>
              <w:rPr>
                <w:sz w:val="20"/>
                <w:lang w:eastAsia="ca-E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A51F892" w14:textId="77777777" w:rsidR="00AE4076" w:rsidRPr="007A689C" w:rsidRDefault="00AE4076" w:rsidP="007A689C">
            <w:pPr>
              <w:jc w:val="both"/>
              <w:rPr>
                <w:sz w:val="20"/>
                <w:lang w:eastAsia="ca-ES"/>
              </w:rPr>
            </w:pPr>
          </w:p>
        </w:tc>
        <w:tc>
          <w:tcPr>
            <w:tcW w:w="2120" w:type="dxa"/>
            <w:tcBorders>
              <w:top w:val="single" w:sz="4" w:space="0" w:color="auto"/>
              <w:left w:val="single" w:sz="4" w:space="0" w:color="auto"/>
              <w:bottom w:val="single" w:sz="4" w:space="0" w:color="auto"/>
              <w:right w:val="single" w:sz="4" w:space="0" w:color="auto"/>
            </w:tcBorders>
            <w:shd w:val="clear" w:color="auto" w:fill="auto"/>
          </w:tcPr>
          <w:p w14:paraId="35B9E90F" w14:textId="77777777" w:rsidR="00AE4076" w:rsidRPr="007A689C" w:rsidRDefault="00AE4076" w:rsidP="007A689C">
            <w:pPr>
              <w:jc w:val="both"/>
              <w:rPr>
                <w:sz w:val="20"/>
                <w:lang w:eastAsia="ca-ES"/>
              </w:rPr>
            </w:pPr>
          </w:p>
        </w:tc>
      </w:tr>
      <w:tr w:rsidR="007A689C" w:rsidRPr="007A689C" w14:paraId="44107EDA" w14:textId="77777777" w:rsidTr="007A689C">
        <w:tc>
          <w:tcPr>
            <w:tcW w:w="5098" w:type="dxa"/>
            <w:tcBorders>
              <w:top w:val="single" w:sz="4" w:space="0" w:color="auto"/>
              <w:left w:val="single" w:sz="4" w:space="0" w:color="auto"/>
              <w:bottom w:val="single" w:sz="4" w:space="0" w:color="auto"/>
              <w:right w:val="single" w:sz="4" w:space="0" w:color="auto"/>
            </w:tcBorders>
            <w:shd w:val="clear" w:color="auto" w:fill="auto"/>
          </w:tcPr>
          <w:p w14:paraId="71B78C0A" w14:textId="77777777" w:rsidR="00AE4076" w:rsidRPr="007A689C" w:rsidRDefault="00AE4076" w:rsidP="007A689C">
            <w:pPr>
              <w:jc w:val="both"/>
              <w:rPr>
                <w:sz w:val="20"/>
                <w:lang w:eastAsia="ca-E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98447E8" w14:textId="77777777" w:rsidR="00AE4076" w:rsidRPr="007A689C" w:rsidRDefault="00AE4076" w:rsidP="007A689C">
            <w:pPr>
              <w:jc w:val="both"/>
              <w:rPr>
                <w:sz w:val="20"/>
                <w:lang w:eastAsia="ca-ES"/>
              </w:rPr>
            </w:pPr>
          </w:p>
        </w:tc>
        <w:tc>
          <w:tcPr>
            <w:tcW w:w="2120" w:type="dxa"/>
            <w:tcBorders>
              <w:top w:val="single" w:sz="4" w:space="0" w:color="auto"/>
              <w:left w:val="single" w:sz="4" w:space="0" w:color="auto"/>
              <w:bottom w:val="single" w:sz="4" w:space="0" w:color="auto"/>
              <w:right w:val="single" w:sz="4" w:space="0" w:color="auto"/>
            </w:tcBorders>
            <w:shd w:val="clear" w:color="auto" w:fill="auto"/>
          </w:tcPr>
          <w:p w14:paraId="52C754E4" w14:textId="77777777" w:rsidR="00AE4076" w:rsidRPr="007A689C" w:rsidRDefault="00AE4076" w:rsidP="007A689C">
            <w:pPr>
              <w:jc w:val="both"/>
              <w:rPr>
                <w:sz w:val="20"/>
                <w:lang w:eastAsia="ca-ES"/>
              </w:rPr>
            </w:pPr>
          </w:p>
        </w:tc>
      </w:tr>
      <w:tr w:rsidR="007A689C" w:rsidRPr="007A689C" w14:paraId="676279F6" w14:textId="77777777" w:rsidTr="007A689C">
        <w:tc>
          <w:tcPr>
            <w:tcW w:w="5098" w:type="dxa"/>
            <w:tcBorders>
              <w:top w:val="single" w:sz="4" w:space="0" w:color="auto"/>
              <w:left w:val="single" w:sz="4" w:space="0" w:color="auto"/>
              <w:bottom w:val="single" w:sz="4" w:space="0" w:color="auto"/>
              <w:right w:val="single" w:sz="4" w:space="0" w:color="auto"/>
            </w:tcBorders>
            <w:shd w:val="clear" w:color="auto" w:fill="auto"/>
          </w:tcPr>
          <w:p w14:paraId="47DF4ABC" w14:textId="77777777" w:rsidR="00AE4076" w:rsidRPr="007A689C" w:rsidRDefault="00AE4076" w:rsidP="007A689C">
            <w:pPr>
              <w:jc w:val="both"/>
              <w:rPr>
                <w:sz w:val="20"/>
                <w:lang w:eastAsia="ca-E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C42EA75" w14:textId="77777777" w:rsidR="00AE4076" w:rsidRPr="007A689C" w:rsidRDefault="00AE4076" w:rsidP="007A689C">
            <w:pPr>
              <w:jc w:val="both"/>
              <w:rPr>
                <w:sz w:val="20"/>
                <w:lang w:eastAsia="ca-ES"/>
              </w:rPr>
            </w:pPr>
          </w:p>
        </w:tc>
        <w:tc>
          <w:tcPr>
            <w:tcW w:w="2120" w:type="dxa"/>
            <w:tcBorders>
              <w:top w:val="single" w:sz="4" w:space="0" w:color="auto"/>
              <w:left w:val="single" w:sz="4" w:space="0" w:color="auto"/>
              <w:bottom w:val="single" w:sz="4" w:space="0" w:color="auto"/>
              <w:right w:val="single" w:sz="4" w:space="0" w:color="auto"/>
            </w:tcBorders>
            <w:shd w:val="clear" w:color="auto" w:fill="auto"/>
          </w:tcPr>
          <w:p w14:paraId="0E297462" w14:textId="77777777" w:rsidR="00AE4076" w:rsidRPr="007A689C" w:rsidRDefault="00AE4076" w:rsidP="007A689C">
            <w:pPr>
              <w:jc w:val="both"/>
              <w:rPr>
                <w:sz w:val="20"/>
                <w:lang w:eastAsia="ca-ES"/>
              </w:rPr>
            </w:pPr>
          </w:p>
        </w:tc>
      </w:tr>
      <w:tr w:rsidR="007A689C" w:rsidRPr="007A689C" w14:paraId="70AA6873" w14:textId="77777777" w:rsidTr="007A689C">
        <w:tc>
          <w:tcPr>
            <w:tcW w:w="5098" w:type="dxa"/>
            <w:tcBorders>
              <w:top w:val="single" w:sz="4" w:space="0" w:color="auto"/>
              <w:left w:val="single" w:sz="4" w:space="0" w:color="auto"/>
              <w:bottom w:val="single" w:sz="4" w:space="0" w:color="auto"/>
              <w:right w:val="single" w:sz="4" w:space="0" w:color="auto"/>
            </w:tcBorders>
            <w:shd w:val="clear" w:color="auto" w:fill="auto"/>
          </w:tcPr>
          <w:p w14:paraId="47EDD292" w14:textId="77777777" w:rsidR="00AE4076" w:rsidRPr="007A689C" w:rsidRDefault="00AE4076" w:rsidP="007A689C">
            <w:pPr>
              <w:jc w:val="both"/>
              <w:rPr>
                <w:sz w:val="20"/>
                <w:lang w:eastAsia="ca-E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9B3FCB7" w14:textId="77777777" w:rsidR="00AE4076" w:rsidRPr="007A689C" w:rsidRDefault="00AE4076" w:rsidP="007A689C">
            <w:pPr>
              <w:jc w:val="both"/>
              <w:rPr>
                <w:sz w:val="20"/>
                <w:lang w:eastAsia="ca-ES"/>
              </w:rPr>
            </w:pPr>
          </w:p>
        </w:tc>
        <w:tc>
          <w:tcPr>
            <w:tcW w:w="2120" w:type="dxa"/>
            <w:tcBorders>
              <w:top w:val="single" w:sz="4" w:space="0" w:color="auto"/>
              <w:left w:val="single" w:sz="4" w:space="0" w:color="auto"/>
              <w:bottom w:val="single" w:sz="4" w:space="0" w:color="auto"/>
              <w:right w:val="single" w:sz="4" w:space="0" w:color="auto"/>
            </w:tcBorders>
            <w:shd w:val="clear" w:color="auto" w:fill="auto"/>
          </w:tcPr>
          <w:p w14:paraId="58F2AB81" w14:textId="77777777" w:rsidR="00AE4076" w:rsidRPr="007A689C" w:rsidRDefault="00AE4076" w:rsidP="007A689C">
            <w:pPr>
              <w:jc w:val="both"/>
              <w:rPr>
                <w:sz w:val="20"/>
                <w:lang w:eastAsia="ca-ES"/>
              </w:rPr>
            </w:pPr>
          </w:p>
        </w:tc>
      </w:tr>
      <w:tr w:rsidR="007A689C" w:rsidRPr="007A689C" w14:paraId="3DB3EB46" w14:textId="77777777" w:rsidTr="007A689C">
        <w:tc>
          <w:tcPr>
            <w:tcW w:w="5098" w:type="dxa"/>
            <w:tcBorders>
              <w:top w:val="single" w:sz="4" w:space="0" w:color="auto"/>
              <w:left w:val="single" w:sz="4" w:space="0" w:color="auto"/>
              <w:bottom w:val="single" w:sz="4" w:space="0" w:color="auto"/>
              <w:right w:val="single" w:sz="4" w:space="0" w:color="auto"/>
            </w:tcBorders>
            <w:shd w:val="clear" w:color="auto" w:fill="auto"/>
          </w:tcPr>
          <w:p w14:paraId="5475F5E4" w14:textId="77777777" w:rsidR="00AE4076" w:rsidRPr="007A689C" w:rsidRDefault="00AE4076" w:rsidP="007A689C">
            <w:pPr>
              <w:jc w:val="both"/>
              <w:rPr>
                <w:sz w:val="20"/>
                <w:lang w:eastAsia="ca-E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C671E3E" w14:textId="77777777" w:rsidR="00AE4076" w:rsidRPr="007A689C" w:rsidRDefault="00AE4076" w:rsidP="007A689C">
            <w:pPr>
              <w:jc w:val="both"/>
              <w:rPr>
                <w:sz w:val="20"/>
                <w:lang w:eastAsia="ca-ES"/>
              </w:rPr>
            </w:pPr>
          </w:p>
        </w:tc>
        <w:tc>
          <w:tcPr>
            <w:tcW w:w="2120" w:type="dxa"/>
            <w:tcBorders>
              <w:top w:val="single" w:sz="4" w:space="0" w:color="auto"/>
              <w:left w:val="single" w:sz="4" w:space="0" w:color="auto"/>
              <w:bottom w:val="single" w:sz="4" w:space="0" w:color="auto"/>
              <w:right w:val="single" w:sz="4" w:space="0" w:color="auto"/>
            </w:tcBorders>
            <w:shd w:val="clear" w:color="auto" w:fill="auto"/>
          </w:tcPr>
          <w:p w14:paraId="2B001860" w14:textId="77777777" w:rsidR="00AE4076" w:rsidRPr="007A689C" w:rsidRDefault="00AE4076" w:rsidP="007A689C">
            <w:pPr>
              <w:jc w:val="both"/>
              <w:rPr>
                <w:sz w:val="20"/>
                <w:lang w:eastAsia="ca-ES"/>
              </w:rPr>
            </w:pPr>
          </w:p>
        </w:tc>
      </w:tr>
      <w:tr w:rsidR="007A689C" w:rsidRPr="007A689C" w14:paraId="3EEAB89B" w14:textId="77777777" w:rsidTr="007A689C">
        <w:tc>
          <w:tcPr>
            <w:tcW w:w="5098" w:type="dxa"/>
            <w:tcBorders>
              <w:top w:val="single" w:sz="4" w:space="0" w:color="auto"/>
              <w:left w:val="single" w:sz="4" w:space="0" w:color="auto"/>
              <w:bottom w:val="single" w:sz="4" w:space="0" w:color="auto"/>
              <w:right w:val="single" w:sz="4" w:space="0" w:color="auto"/>
            </w:tcBorders>
            <w:shd w:val="clear" w:color="auto" w:fill="auto"/>
          </w:tcPr>
          <w:p w14:paraId="3A55B273" w14:textId="77777777" w:rsidR="00AE4076" w:rsidRPr="007A689C" w:rsidRDefault="00AE4076" w:rsidP="007A689C">
            <w:pPr>
              <w:jc w:val="both"/>
              <w:rPr>
                <w:sz w:val="20"/>
                <w:lang w:eastAsia="ca-E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4ABAD56" w14:textId="77777777" w:rsidR="00AE4076" w:rsidRPr="007A689C" w:rsidRDefault="00AE4076" w:rsidP="007A689C">
            <w:pPr>
              <w:jc w:val="both"/>
              <w:rPr>
                <w:sz w:val="20"/>
                <w:lang w:eastAsia="ca-ES"/>
              </w:rPr>
            </w:pPr>
          </w:p>
        </w:tc>
        <w:tc>
          <w:tcPr>
            <w:tcW w:w="2120" w:type="dxa"/>
            <w:tcBorders>
              <w:top w:val="single" w:sz="4" w:space="0" w:color="auto"/>
              <w:left w:val="single" w:sz="4" w:space="0" w:color="auto"/>
              <w:bottom w:val="single" w:sz="4" w:space="0" w:color="auto"/>
              <w:right w:val="single" w:sz="4" w:space="0" w:color="auto"/>
            </w:tcBorders>
            <w:shd w:val="clear" w:color="auto" w:fill="auto"/>
          </w:tcPr>
          <w:p w14:paraId="492581A0" w14:textId="77777777" w:rsidR="00AE4076" w:rsidRPr="007A689C" w:rsidRDefault="00AE4076" w:rsidP="007A689C">
            <w:pPr>
              <w:jc w:val="both"/>
              <w:rPr>
                <w:sz w:val="20"/>
                <w:lang w:eastAsia="ca-ES"/>
              </w:rPr>
            </w:pPr>
          </w:p>
        </w:tc>
      </w:tr>
    </w:tbl>
    <w:p w14:paraId="4DB8F836" w14:textId="77777777" w:rsidR="00AE4076" w:rsidRDefault="00AE4076" w:rsidP="00AE4076">
      <w:pPr>
        <w:ind w:left="284"/>
        <w:jc w:val="both"/>
      </w:pPr>
    </w:p>
    <w:p w14:paraId="4C170AA8" w14:textId="77777777" w:rsidR="00AE4076" w:rsidRDefault="00AE4076" w:rsidP="00AE4076">
      <w:pPr>
        <w:ind w:left="284"/>
        <w:jc w:val="both"/>
      </w:pPr>
    </w:p>
    <w:p w14:paraId="2B009D1C" w14:textId="77777777" w:rsidR="00AE4076" w:rsidRDefault="00AE4076" w:rsidP="00AE4076">
      <w:pPr>
        <w:ind w:left="284"/>
        <w:jc w:val="both"/>
        <w:rPr>
          <w:rFonts w:eastAsia="Calibri" w:cs="Arial"/>
          <w:b/>
          <w:bCs/>
          <w:color w:val="000000"/>
          <w:szCs w:val="22"/>
          <w:lang w:eastAsia="en-US"/>
        </w:rPr>
      </w:pPr>
      <w:r>
        <w:lastRenderedPageBreak/>
        <w:t>Nota: Per acreditar el compliment d’aquest requisit, els licitadors hauran de presentar certificats de les empreses o entitats contractants en els que constin els extrems anteriorment. Si no s’aporten els certificats, no seran objecte de valoració.</w:t>
      </w:r>
    </w:p>
    <w:p w14:paraId="5197F8FD" w14:textId="77777777" w:rsidR="00AE4076" w:rsidRDefault="00AE4076" w:rsidP="00AE4076">
      <w:pPr>
        <w:ind w:left="284"/>
        <w:jc w:val="both"/>
        <w:rPr>
          <w:rFonts w:eastAsia="Calibri" w:cs="Arial"/>
          <w:bCs/>
          <w:color w:val="000000"/>
          <w:szCs w:val="22"/>
          <w:lang w:eastAsia="en-US"/>
        </w:rPr>
      </w:pPr>
    </w:p>
    <w:p w14:paraId="4E37D621" w14:textId="77777777" w:rsidR="00AE4076" w:rsidRDefault="00AE4076" w:rsidP="00AE4076">
      <w:pPr>
        <w:ind w:left="284"/>
        <w:jc w:val="both"/>
        <w:rPr>
          <w:rFonts w:eastAsia="Calibri" w:cs="Arial"/>
          <w:bCs/>
          <w:color w:val="000000"/>
          <w:szCs w:val="22"/>
          <w:lang w:eastAsia="en-US"/>
        </w:rPr>
      </w:pPr>
      <w:r>
        <w:rPr>
          <w:rFonts w:eastAsia="Calibri" w:cs="Arial"/>
          <w:bCs/>
          <w:color w:val="000000"/>
          <w:szCs w:val="22"/>
          <w:lang w:eastAsia="en-US"/>
        </w:rPr>
        <w:tab/>
      </w:r>
    </w:p>
    <w:p w14:paraId="4F1E901F" w14:textId="77777777" w:rsidR="00AE4076" w:rsidRDefault="00AE4076" w:rsidP="00AE4076">
      <w:pPr>
        <w:ind w:left="284"/>
        <w:jc w:val="both"/>
        <w:rPr>
          <w:rFonts w:eastAsia="Calibri" w:cs="Arial"/>
          <w:b/>
          <w:color w:val="000000"/>
          <w:szCs w:val="22"/>
          <w:lang w:eastAsia="en-US"/>
        </w:rPr>
      </w:pPr>
      <w:r>
        <w:rPr>
          <w:rFonts w:eastAsia="Calibri" w:cs="Arial"/>
          <w:b/>
          <w:color w:val="000000"/>
          <w:szCs w:val="22"/>
          <w:lang w:eastAsia="en-US"/>
        </w:rPr>
        <w:t>Millores voluntàries sense cost. Màxim 40 punts d’acord amb els conceptes i puntuacions següents:</w:t>
      </w:r>
    </w:p>
    <w:p w14:paraId="628BD0D3" w14:textId="77777777" w:rsidR="00AE4076" w:rsidRDefault="00AE4076" w:rsidP="00AE4076">
      <w:pPr>
        <w:ind w:left="284"/>
        <w:jc w:val="both"/>
        <w:rPr>
          <w:rFonts w:eastAsia="Calibri" w:cs="Arial"/>
          <w:b/>
          <w:color w:val="000000"/>
          <w:szCs w:val="22"/>
          <w:lang w:eastAsia="en-US"/>
        </w:rPr>
      </w:pPr>
    </w:p>
    <w:p w14:paraId="28D70725" w14:textId="77777777" w:rsidR="00AE4076" w:rsidRDefault="00AE4076" w:rsidP="00AE4076">
      <w:pPr>
        <w:ind w:left="284"/>
        <w:jc w:val="both"/>
        <w:rPr>
          <w:rFonts w:eastAsia="Calibri" w:cs="Arial"/>
          <w:bCs/>
          <w:color w:val="000000"/>
          <w:szCs w:val="22"/>
          <w:lang w:eastAsia="en-US"/>
        </w:rPr>
      </w:pPr>
      <w:r>
        <w:rPr>
          <w:rFonts w:eastAsia="Calibri" w:cs="Arial"/>
          <w:bCs/>
          <w:color w:val="000000"/>
          <w:szCs w:val="22"/>
          <w:lang w:eastAsia="en-US"/>
        </w:rPr>
        <w:t>(Marcar amb una X el que correspongui)</w:t>
      </w:r>
    </w:p>
    <w:p w14:paraId="5C39DDC6" w14:textId="77777777" w:rsidR="00AE4076" w:rsidRDefault="00AE4076" w:rsidP="00AE4076">
      <w:pPr>
        <w:ind w:left="284"/>
        <w:jc w:val="both"/>
        <w:rPr>
          <w:rFonts w:eastAsia="Calibri" w:cs="Arial"/>
          <w:b/>
          <w:color w:val="000000"/>
          <w:szCs w:val="22"/>
          <w:lang w:eastAsia="en-US"/>
        </w:rPr>
      </w:pPr>
    </w:p>
    <w:p w14:paraId="32FDCBC6" w14:textId="67C17A15" w:rsidR="00AE4076" w:rsidRDefault="00AE4076" w:rsidP="00AE4076">
      <w:pPr>
        <w:ind w:left="284"/>
        <w:jc w:val="both"/>
      </w:pPr>
      <w:r>
        <w:rPr>
          <w:rFonts w:eastAsia="Calibri" w:cs="Arial"/>
          <w:b/>
          <w:color w:val="000000"/>
          <w:szCs w:val="22"/>
          <w:lang w:eastAsia="en-US"/>
        </w:rPr>
        <w:t xml:space="preserve">1.- </w:t>
      </w:r>
      <w:r>
        <w:t xml:space="preserve">Organització de </w:t>
      </w:r>
      <w:r>
        <w:rPr>
          <w:b/>
          <w:bCs/>
        </w:rPr>
        <w:t>tallers infantils que s’ajustin a la temàtica medieval</w:t>
      </w:r>
      <w:r>
        <w:t>, que tinguin un caràcter lúdic i/o artístic, que consisteixen en la creació d’algun element i que requereixin la participació de les famílies Han de ser tallers de 2 hores de durada, aptes per a nens i nenes de 3 a 10 anys, que admetin la participació simultània de 25 participants en blocs de 30 minuts (100 participants durant les 2 hores de durada).</w:t>
      </w:r>
    </w:p>
    <w:p w14:paraId="4D7F3269" w14:textId="77777777" w:rsidR="00AE4076" w:rsidRDefault="00AE4076" w:rsidP="00AE4076">
      <w:pPr>
        <w:ind w:left="284"/>
        <w:jc w:val="both"/>
        <w:rPr>
          <w:b/>
          <w:bCs/>
        </w:rPr>
      </w:pPr>
      <w:r>
        <w:t xml:space="preserve">Es puntuaran a </w:t>
      </w:r>
      <w:r>
        <w:rPr>
          <w:b/>
          <w:bCs/>
        </w:rPr>
        <w:t>5 punts per taller fins a un màxim de 20 punts.</w:t>
      </w:r>
    </w:p>
    <w:p w14:paraId="23BDCAED" w14:textId="77777777" w:rsidR="00AE4076" w:rsidRDefault="00AE4076" w:rsidP="00AE4076">
      <w:pPr>
        <w:ind w:left="284"/>
        <w:jc w:val="both"/>
      </w:pPr>
    </w:p>
    <w:p w14:paraId="431EA556" w14:textId="77777777" w:rsidR="00AE4076" w:rsidRDefault="00AE4076" w:rsidP="00AE4076">
      <w:pPr>
        <w:ind w:left="284"/>
        <w:jc w:val="both"/>
      </w:pPr>
      <w:r>
        <w:t>Ofereixo la millora:</w:t>
      </w:r>
    </w:p>
    <w:p w14:paraId="09B9B9C6" w14:textId="77777777" w:rsidR="00AE4076" w:rsidRDefault="00AE4076" w:rsidP="00AE4076">
      <w:pPr>
        <w:ind w:left="284"/>
        <w:jc w:val="both"/>
      </w:pPr>
    </w:p>
    <w:p w14:paraId="35189920" w14:textId="77777777" w:rsidR="00AE4076" w:rsidRDefault="00B94D30" w:rsidP="00AE4076">
      <w:pPr>
        <w:ind w:left="284"/>
        <w:jc w:val="both"/>
      </w:pPr>
      <w:r>
        <w:pict w14:anchorId="109AD91E">
          <v:roundrect id="_x0000_s2076" style="position:absolute;left:0;text-align:left;margin-left:42.45pt;margin-top:.55pt;width:31.15pt;height:16.1pt;z-index:251685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FDmB8XUAgAAJgYAAB8AAAAAAAAA&#10;AAAAAAAAIAIAAGNsaXBib2FyZC9kcmF3aW5ncy9kcmF3aW5nMS54bWxQSwECLQAUAAYACAAAACEA&#10;ERanwVIGAAALGgAAGgAAAAAAAAAAAAAAAAAxBQAAY2xpcGJvYXJkL3RoZW1lL3RoZW1lMS54bWxQ&#10;SwECLQAUAAYACAAAACEAnGZGQbsAAAAkAQAAKgAAAAAAAAAAAAAAAAC7CwAAY2xpcGJvYXJkL2Ry&#10;YXdpbmdzL19yZWxzL2RyYXdpbmcxLnhtbC5yZWxzUEsFBgAAAAAFAAUAZwEAAL4MAAAAAA==&#10;" fillcolor="window" strokecolor="#172c51" strokeweight="1pt">
            <v:stroke joinstyle="miter"/>
          </v:roundrect>
        </w:pict>
      </w:r>
      <w:r w:rsidR="00AE4076">
        <w:t xml:space="preserve">SÍ </w:t>
      </w:r>
    </w:p>
    <w:p w14:paraId="0BB7434F" w14:textId="77777777" w:rsidR="00AE4076" w:rsidRDefault="00AE4076" w:rsidP="00AE4076">
      <w:pPr>
        <w:ind w:left="284"/>
        <w:jc w:val="both"/>
      </w:pPr>
    </w:p>
    <w:p w14:paraId="109DE9A5" w14:textId="77777777" w:rsidR="00AE4076" w:rsidRDefault="00B94D30" w:rsidP="00AE4076">
      <w:pPr>
        <w:ind w:left="284"/>
        <w:jc w:val="both"/>
      </w:pPr>
      <w:r>
        <w:pict w14:anchorId="1F8804AE">
          <v:roundrect id="_x0000_s2073" style="position:absolute;left:0;text-align:left;margin-left:141.55pt;margin-top:.35pt;width:31.15pt;height:16.1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" strokecolor="#0a121c" strokeweight="1pt">
            <v:stroke joinstyle="miter"/>
          </v:roundrect>
        </w:pict>
      </w:r>
      <w:r w:rsidR="00AE4076">
        <w:t xml:space="preserve">Nombre de tallers oferts </w:t>
      </w:r>
    </w:p>
    <w:p w14:paraId="15191E69" w14:textId="77777777" w:rsidR="00AE4076" w:rsidRDefault="00AE4076" w:rsidP="00AE4076">
      <w:pPr>
        <w:ind w:left="284"/>
        <w:jc w:val="both"/>
      </w:pPr>
    </w:p>
    <w:p w14:paraId="7FB04FD9" w14:textId="77777777" w:rsidR="00AE4076" w:rsidRDefault="00B94D30" w:rsidP="00AE4076">
      <w:pPr>
        <w:ind w:left="284"/>
        <w:jc w:val="both"/>
      </w:pPr>
      <w:r>
        <w:pict w14:anchorId="40284434">
          <v:roundrect id="_x0000_s2077" style="position:absolute;left:0;text-align:left;margin-left:43.5pt;margin-top:.55pt;width:31.15pt;height:16.1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" fillcolor="window" strokecolor="#172c51" strokeweight="1pt">
            <v:stroke joinstyle="miter"/>
          </v:roundrect>
        </w:pict>
      </w:r>
      <w:r w:rsidR="00AE4076">
        <w:t xml:space="preserve">NO </w:t>
      </w:r>
    </w:p>
    <w:p w14:paraId="29F43065" w14:textId="77777777" w:rsidR="00AE4076" w:rsidRDefault="00AE4076" w:rsidP="00AE4076">
      <w:pPr>
        <w:ind w:left="284"/>
        <w:jc w:val="both"/>
      </w:pPr>
    </w:p>
    <w:p w14:paraId="17F15036" w14:textId="77777777" w:rsidR="00AE4076" w:rsidRDefault="00AE4076" w:rsidP="00AE4076">
      <w:pPr>
        <w:ind w:left="284"/>
        <w:jc w:val="both"/>
      </w:pPr>
    </w:p>
    <w:p w14:paraId="1F9EDFF7" w14:textId="452A12E0" w:rsidR="00AE4076" w:rsidRDefault="00AE4076" w:rsidP="00AE4076">
      <w:pPr>
        <w:ind w:left="284"/>
        <w:jc w:val="both"/>
      </w:pPr>
      <w:r>
        <w:rPr>
          <w:b/>
          <w:bCs/>
        </w:rPr>
        <w:t xml:space="preserve">2.- </w:t>
      </w:r>
      <w:r>
        <w:t xml:space="preserve">Disseny, </w:t>
      </w:r>
      <w:r w:rsidR="00913B24">
        <w:t>Instal·lació</w:t>
      </w:r>
      <w:r>
        <w:t xml:space="preserve"> i desenvolupament d’una </w:t>
      </w:r>
      <w:r>
        <w:rPr>
          <w:b/>
          <w:bCs/>
        </w:rPr>
        <w:t>zona de jocs infantils de caire popular i tradicional.</w:t>
      </w:r>
      <w:r>
        <w:t xml:space="preserve"> Aquesta zona s’haurà de dinamitzar amb dos monitors que atendran els participants i vetllaran pel bon desenvolupament de l’activitat. S’instal·larà en el recinte del Mercat Medieval. Els jocs seran de fusta i adequats per gaudir-los en família i l’espai contindrà, com a mínim, 8 propostes de jocs diferents. Els jocs no hauran de ser estrictament medievals però sí de caire tradicional. L’horari dels jocs serà el del Mercat Medieval, d’11 a 14 i de 16 a 20 h.</w:t>
      </w:r>
    </w:p>
    <w:p w14:paraId="2D02D0FC" w14:textId="77777777" w:rsidR="00AE4076" w:rsidRDefault="00AE4076" w:rsidP="00AE4076">
      <w:pPr>
        <w:ind w:left="284"/>
        <w:jc w:val="both"/>
        <w:rPr>
          <w:b/>
          <w:bCs/>
        </w:rPr>
      </w:pPr>
      <w:r>
        <w:t xml:space="preserve">S’atorguen </w:t>
      </w:r>
      <w:r>
        <w:rPr>
          <w:b/>
          <w:bCs/>
        </w:rPr>
        <w:t>20 punts.</w:t>
      </w:r>
    </w:p>
    <w:p w14:paraId="60182D9C" w14:textId="77777777" w:rsidR="00AE4076" w:rsidRDefault="00AE4076" w:rsidP="00AE4076">
      <w:pPr>
        <w:ind w:left="284"/>
        <w:jc w:val="both"/>
        <w:rPr>
          <w:b/>
          <w:bCs/>
        </w:rPr>
      </w:pPr>
    </w:p>
    <w:p w14:paraId="1A9AA040" w14:textId="77777777" w:rsidR="00AE4076" w:rsidRDefault="00AE4076" w:rsidP="00AE4076">
      <w:pPr>
        <w:ind w:left="284"/>
        <w:jc w:val="both"/>
      </w:pPr>
      <w:r>
        <w:t>Ofereixo la millora:</w:t>
      </w:r>
    </w:p>
    <w:p w14:paraId="39028447" w14:textId="77777777" w:rsidR="00AE4076" w:rsidRDefault="00B94D30" w:rsidP="00AE4076">
      <w:pPr>
        <w:ind w:left="284"/>
        <w:jc w:val="both"/>
        <w:rPr>
          <w:rFonts w:eastAsia="Calibri" w:cs="Arial"/>
          <w:b/>
          <w:bCs/>
          <w:color w:val="000000"/>
          <w:szCs w:val="22"/>
          <w:u w:val="single"/>
          <w:lang w:eastAsia="en-US"/>
        </w:rPr>
      </w:pPr>
      <w:r>
        <w:pict w14:anchorId="63CD532F">
          <v:roundrect id="_x0000_s2074" style="position:absolute;left:0;text-align:left;margin-left:56.4pt;margin-top:12.65pt;width:31.15pt;height:16.1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" fillcolor="window" strokecolor="#172c51" strokeweight="1pt">
            <v:stroke joinstyle="miter"/>
          </v:roundrect>
        </w:pict>
      </w:r>
    </w:p>
    <w:p w14:paraId="30996725" w14:textId="77777777" w:rsidR="00AE4076" w:rsidRDefault="00AE4076" w:rsidP="00AE4076">
      <w:pPr>
        <w:ind w:left="284"/>
        <w:jc w:val="both"/>
        <w:rPr>
          <w:rFonts w:eastAsia="Calibri" w:cs="Arial"/>
          <w:color w:val="000000"/>
          <w:szCs w:val="22"/>
          <w:lang w:eastAsia="en-US"/>
        </w:rPr>
      </w:pPr>
      <w:r>
        <w:rPr>
          <w:rFonts w:eastAsia="Calibri" w:cs="Arial"/>
          <w:color w:val="000000"/>
          <w:szCs w:val="22"/>
          <w:lang w:eastAsia="en-US"/>
        </w:rPr>
        <w:t>SÍ</w:t>
      </w:r>
      <w:r>
        <w:rPr>
          <w:rFonts w:eastAsia="Calibri" w:cs="Arial"/>
          <w:color w:val="000000"/>
          <w:szCs w:val="22"/>
          <w:lang w:eastAsia="en-US"/>
        </w:rPr>
        <w:tab/>
        <w:t xml:space="preserve">  </w:t>
      </w:r>
      <w:r>
        <w:rPr>
          <w:rFonts w:eastAsia="Calibri" w:cs="Arial"/>
          <w:color w:val="000000"/>
          <w:szCs w:val="22"/>
          <w:lang w:eastAsia="en-US"/>
        </w:rPr>
        <w:tab/>
      </w:r>
    </w:p>
    <w:p w14:paraId="0816B7A2" w14:textId="77777777" w:rsidR="00AE4076" w:rsidRDefault="00AE4076" w:rsidP="00AE4076">
      <w:pPr>
        <w:ind w:left="284"/>
        <w:jc w:val="both"/>
        <w:rPr>
          <w:rFonts w:eastAsia="Calibri" w:cs="Arial"/>
          <w:color w:val="000000"/>
          <w:szCs w:val="22"/>
          <w:lang w:eastAsia="en-US"/>
        </w:rPr>
      </w:pPr>
    </w:p>
    <w:p w14:paraId="6A8F7660" w14:textId="77777777" w:rsidR="00AE4076" w:rsidRDefault="00B94D30" w:rsidP="00AE4076">
      <w:pPr>
        <w:ind w:left="284"/>
        <w:jc w:val="both"/>
        <w:rPr>
          <w:rFonts w:eastAsia="Calibri" w:cs="Arial"/>
          <w:color w:val="000000"/>
          <w:szCs w:val="22"/>
          <w:lang w:eastAsia="en-US"/>
        </w:rPr>
      </w:pPr>
      <w:r>
        <w:pict w14:anchorId="56FD192D">
          <v:roundrect id="_x0000_s2075" style="position:absolute;left:0;text-align:left;margin-left:55.9pt;margin-top:.55pt;width:31.15pt;height:16.1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" fillcolor="window" strokecolor="#172c51" strokeweight="1pt">
            <v:stroke joinstyle="miter"/>
          </v:roundrect>
        </w:pict>
      </w:r>
      <w:r w:rsidR="00AE4076">
        <w:rPr>
          <w:rFonts w:eastAsia="Calibri" w:cs="Arial"/>
          <w:color w:val="000000"/>
          <w:szCs w:val="22"/>
          <w:lang w:eastAsia="en-US"/>
        </w:rPr>
        <w:t xml:space="preserve">NO    </w:t>
      </w:r>
    </w:p>
    <w:p w14:paraId="1CBD2761" w14:textId="77777777" w:rsidR="00AE4076" w:rsidRDefault="00AE4076" w:rsidP="00AE4076">
      <w:pPr>
        <w:ind w:left="284" w:firstLine="708"/>
        <w:jc w:val="both"/>
        <w:rPr>
          <w:rFonts w:eastAsia="Calibri" w:cs="Arial"/>
          <w:bCs/>
          <w:color w:val="000000"/>
          <w:szCs w:val="22"/>
          <w:u w:val="single"/>
          <w:lang w:eastAsia="en-US"/>
        </w:rPr>
      </w:pPr>
    </w:p>
    <w:p w14:paraId="1F9C7A4C" w14:textId="77777777" w:rsidR="00AE4076" w:rsidRDefault="00AE4076" w:rsidP="00AE4076">
      <w:pPr>
        <w:autoSpaceDE w:val="0"/>
        <w:autoSpaceDN w:val="0"/>
        <w:adjustRightInd w:val="0"/>
        <w:ind w:left="284"/>
        <w:jc w:val="both"/>
        <w:rPr>
          <w:rFonts w:eastAsia="Calibri" w:cs="Arial"/>
          <w:color w:val="000000"/>
          <w:szCs w:val="22"/>
          <w:lang w:eastAsia="en-US"/>
        </w:rPr>
      </w:pPr>
    </w:p>
    <w:p w14:paraId="510C8914" w14:textId="77777777" w:rsidR="00AE4076" w:rsidRDefault="00AE4076" w:rsidP="00AE4076">
      <w:pPr>
        <w:jc w:val="both"/>
        <w:rPr>
          <w:rFonts w:eastAsia="Arial Unicode MS" w:cs="Arial"/>
          <w:iCs/>
          <w:color w:val="000000"/>
          <w:szCs w:val="22"/>
        </w:rPr>
      </w:pPr>
    </w:p>
    <w:p w14:paraId="68F3AB71" w14:textId="77777777" w:rsidR="00AE4076" w:rsidRDefault="00AE4076" w:rsidP="00AE4076">
      <w:pPr>
        <w:jc w:val="both"/>
        <w:rPr>
          <w:rFonts w:eastAsia="Arial Unicode MS" w:cs="Arial"/>
          <w:iCs/>
          <w:color w:val="000000"/>
          <w:szCs w:val="22"/>
        </w:rPr>
      </w:pPr>
      <w:r>
        <w:rPr>
          <w:rFonts w:eastAsia="Arial Unicode MS" w:cs="Arial"/>
          <w:iCs/>
          <w:color w:val="000000"/>
          <w:szCs w:val="22"/>
        </w:rPr>
        <w:t xml:space="preserve">Així mateix, manifesto que he tingut en compte en l'elaboració de l’oferta les obligacions derivades de les disposicions vigents en matèria tributària, de protecció de l'ocupació, condicions de treball i prevenció de riscos laborals i protecció del medi ambient. </w:t>
      </w:r>
    </w:p>
    <w:p w14:paraId="6704EC75" w14:textId="77777777" w:rsidR="00AE4076" w:rsidRDefault="00AE4076" w:rsidP="00AE4076">
      <w:pPr>
        <w:jc w:val="both"/>
        <w:rPr>
          <w:rFonts w:eastAsia="Arial Unicode MS" w:cs="Arial"/>
          <w:i/>
          <w:iCs/>
          <w:color w:val="000000"/>
          <w:szCs w:val="22"/>
        </w:rPr>
      </w:pPr>
    </w:p>
    <w:p w14:paraId="42F03F9C" w14:textId="77777777" w:rsidR="00AE4076" w:rsidRDefault="00AE4076" w:rsidP="00AE4076">
      <w:pPr>
        <w:jc w:val="both"/>
        <w:rPr>
          <w:rFonts w:eastAsia="Arial Unicode MS" w:cs="Arial"/>
          <w:b/>
          <w:i/>
          <w:iCs/>
          <w:color w:val="000000"/>
          <w:szCs w:val="22"/>
        </w:rPr>
      </w:pPr>
      <w:r>
        <w:rPr>
          <w:rFonts w:eastAsia="Arial Unicode MS" w:cs="Arial"/>
          <w:b/>
          <w:i/>
          <w:iCs/>
          <w:color w:val="000000"/>
          <w:szCs w:val="22"/>
        </w:rPr>
        <w:t>Protecció de dades</w:t>
      </w:r>
    </w:p>
    <w:p w14:paraId="15C52E39" w14:textId="77777777" w:rsidR="00AE4076" w:rsidRDefault="00AE4076" w:rsidP="00AE4076">
      <w:pPr>
        <w:jc w:val="both"/>
        <w:rPr>
          <w:rFonts w:eastAsia="Arial Unicode MS" w:cs="Arial"/>
          <w:i/>
          <w:iCs/>
          <w:color w:val="000000"/>
          <w:szCs w:val="22"/>
        </w:rPr>
      </w:pPr>
    </w:p>
    <w:p w14:paraId="488AFF6C" w14:textId="77777777" w:rsidR="00AE4076" w:rsidRDefault="00AE4076" w:rsidP="00AE4076">
      <w:pPr>
        <w:jc w:val="both"/>
        <w:rPr>
          <w:rFonts w:eastAsia="Arial Unicode MS" w:cs="Arial"/>
          <w:iCs/>
          <w:color w:val="000000"/>
          <w:szCs w:val="22"/>
        </w:rPr>
      </w:pPr>
      <w:r>
        <w:rPr>
          <w:rFonts w:eastAsia="Arial Unicode MS" w:cs="Arial"/>
          <w:iCs/>
          <w:color w:val="000000"/>
          <w:szCs w:val="22"/>
        </w:rPr>
        <w:t xml:space="preserve">També em comprometo a guardar la màxima confidencialitat en relació a les dades i informacions a que puguin tenir accés durant la tramitació de la selecció del contractista o posteriorment durant </w:t>
      </w:r>
      <w:r>
        <w:rPr>
          <w:rFonts w:eastAsia="Arial Unicode MS" w:cs="Arial"/>
          <w:iCs/>
          <w:color w:val="000000"/>
          <w:szCs w:val="22"/>
        </w:rPr>
        <w:lastRenderedPageBreak/>
        <w:t>la prestació del servei, amb estricte compliment del que disposa el Reglament General Europeu de Protecció de Dades i la Llei Orgànica 3/2018 de 5 de desembre, de protecció de dades personals i garantia dels drets digitals i disposicions complementàries.</w:t>
      </w:r>
    </w:p>
    <w:p w14:paraId="1775AD5A"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color w:val="000000"/>
          <w:szCs w:val="22"/>
        </w:rPr>
      </w:pPr>
    </w:p>
    <w:p w14:paraId="18880461" w14:textId="77777777" w:rsidR="00AE4076" w:rsidRDefault="00AE4076" w:rsidP="00AE4076">
      <w:pPr>
        <w:autoSpaceDE w:val="0"/>
        <w:autoSpaceDN w:val="0"/>
        <w:adjustRightInd w:val="0"/>
        <w:jc w:val="both"/>
        <w:rPr>
          <w:rFonts w:cs="Arial"/>
        </w:rPr>
      </w:pPr>
      <w:r>
        <w:rPr>
          <w:rFonts w:cs="Arial"/>
        </w:rPr>
        <w:t xml:space="preserve">Addicionalment, declaro que els servidors estaran ubicats a ................. i que els serveis associats als mateixos es prestaran des de ................., i em comprometo comunicar qualsevol canvi que es produeixi, al llarg de la vida del contracte, d’aquesta informació. </w:t>
      </w:r>
    </w:p>
    <w:p w14:paraId="351CB6EF" w14:textId="77777777" w:rsidR="00AE4076" w:rsidRDefault="00AE4076" w:rsidP="00AE4076">
      <w:pPr>
        <w:autoSpaceDE w:val="0"/>
        <w:autoSpaceDN w:val="0"/>
        <w:adjustRightInd w:val="0"/>
        <w:jc w:val="both"/>
        <w:rPr>
          <w:rFonts w:cs="Arial"/>
        </w:rPr>
      </w:pPr>
    </w:p>
    <w:p w14:paraId="29A2C36C" w14:textId="77777777" w:rsidR="00AE4076" w:rsidRDefault="00AE4076" w:rsidP="00AE4076">
      <w:pPr>
        <w:autoSpaceDE w:val="0"/>
        <w:autoSpaceDN w:val="0"/>
        <w:adjustRightInd w:val="0"/>
        <w:jc w:val="both"/>
        <w:rPr>
          <w:rFonts w:cs="Arial"/>
        </w:rPr>
      </w:pPr>
      <w:r>
        <w:rPr>
          <w:rFonts w:cs="Arial"/>
        </w:rPr>
        <w:t>Així mateix, sobre la possibilitat de subcontractació dels servidors o els serveis associats a aquests, declaro:</w:t>
      </w:r>
    </w:p>
    <w:p w14:paraId="642FBC7B" w14:textId="77777777" w:rsidR="00AE4076" w:rsidRDefault="00B94D30" w:rsidP="00AE4076">
      <w:pPr>
        <w:autoSpaceDE w:val="0"/>
        <w:autoSpaceDN w:val="0"/>
        <w:adjustRightInd w:val="0"/>
        <w:jc w:val="both"/>
        <w:rPr>
          <w:rFonts w:cs="Arial"/>
        </w:rPr>
      </w:pPr>
      <w:r>
        <w:pict w14:anchorId="46BBAACA">
          <v:roundrect id="Rectangle: cantonades arrodonides 3" o:spid="_x0000_s2070" style="position:absolute;left:0;text-align:left;margin-left:.9pt;margin-top:11.4pt;width:12.75pt;height: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"/>
        </w:pict>
      </w:r>
    </w:p>
    <w:p w14:paraId="165EA802" w14:textId="77777777" w:rsidR="00AE4076" w:rsidRDefault="00AE4076" w:rsidP="00AE4076">
      <w:pPr>
        <w:autoSpaceDE w:val="0"/>
        <w:autoSpaceDN w:val="0"/>
        <w:adjustRightInd w:val="0"/>
        <w:jc w:val="both"/>
        <w:rPr>
          <w:rFonts w:cs="Arial"/>
        </w:rPr>
      </w:pPr>
      <w:r>
        <w:rPr>
          <w:rFonts w:cs="Arial"/>
        </w:rPr>
        <w:t xml:space="preserve">         NO tinc previst subcontractar els servidors o els serveis associats a aquests</w:t>
      </w:r>
    </w:p>
    <w:p w14:paraId="486008BA" w14:textId="77777777" w:rsidR="00AE4076" w:rsidRDefault="00AE4076" w:rsidP="00AE4076">
      <w:pPr>
        <w:autoSpaceDE w:val="0"/>
        <w:autoSpaceDN w:val="0"/>
        <w:adjustRightInd w:val="0"/>
        <w:jc w:val="both"/>
        <w:rPr>
          <w:rFonts w:cs="Arial"/>
        </w:rPr>
      </w:pPr>
    </w:p>
    <w:p w14:paraId="273BA3A9" w14:textId="77777777" w:rsidR="00AE4076" w:rsidRDefault="00B94D30" w:rsidP="00AE4076">
      <w:pPr>
        <w:autoSpaceDE w:val="0"/>
        <w:autoSpaceDN w:val="0"/>
        <w:adjustRightInd w:val="0"/>
        <w:jc w:val="both"/>
        <w:rPr>
          <w:rFonts w:cs="Arial"/>
        </w:rPr>
      </w:pPr>
      <w:r>
        <w:pict w14:anchorId="2893E040">
          <v:roundrect id="Rectangle: cantonades arrodonides 2" o:spid="_x0000_s2071" style="position:absolute;left:0;text-align:left;margin-left:.9pt;margin-top:.3pt;width:12.75pt;height: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"/>
        </w:pict>
      </w:r>
      <w:r w:rsidR="00AE4076">
        <w:rPr>
          <w:rFonts w:cs="Arial"/>
        </w:rPr>
        <w:t xml:space="preserve">         SI  tinc previst subcontractar els servidors o els serveis associats a aquests, per la qual cosa comunico............ (</w:t>
      </w:r>
      <w:r w:rsidR="00AE4076">
        <w:rPr>
          <w:rFonts w:cs="Arial"/>
          <w:i/>
          <w:sz w:val="20"/>
          <w:szCs w:val="20"/>
        </w:rPr>
        <w:t xml:space="preserve">INDICAR el nom o el perfil empresarial, definit per referència a les condicions de solvència professional o tècnica, dels </w:t>
      </w:r>
      <w:proofErr w:type="spellStart"/>
      <w:r w:rsidR="00AE4076">
        <w:rPr>
          <w:rFonts w:cs="Arial"/>
          <w:i/>
          <w:sz w:val="20"/>
          <w:szCs w:val="20"/>
        </w:rPr>
        <w:t>subcontractistes</w:t>
      </w:r>
      <w:proofErr w:type="spellEnd"/>
      <w:r w:rsidR="00AE4076">
        <w:rPr>
          <w:rFonts w:cs="Arial"/>
          <w:i/>
          <w:sz w:val="20"/>
          <w:szCs w:val="20"/>
        </w:rPr>
        <w:t xml:space="preserve"> als quals se n’encarregui la realització</w:t>
      </w:r>
      <w:r w:rsidR="00AE4076">
        <w:rPr>
          <w:rFonts w:cs="Arial"/>
        </w:rPr>
        <w:t>)</w:t>
      </w:r>
    </w:p>
    <w:p w14:paraId="360246F0"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color w:val="000000"/>
          <w:szCs w:val="22"/>
        </w:rPr>
      </w:pPr>
    </w:p>
    <w:p w14:paraId="1068360A"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color w:val="000000"/>
          <w:szCs w:val="22"/>
        </w:rPr>
      </w:pPr>
      <w:r>
        <w:rPr>
          <w:rFonts w:eastAsia="Arial Unicode MS" w:cs="Arial"/>
          <w:color w:val="000000"/>
          <w:szCs w:val="22"/>
        </w:rPr>
        <w:t>I per què consti, signo electrònicament aquesta oferta econòmica.</w:t>
      </w:r>
    </w:p>
    <w:p w14:paraId="08EDD0BD"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Cs w:val="22"/>
        </w:rPr>
      </w:pPr>
      <w:r>
        <w:rPr>
          <w:rFonts w:eastAsia="Arial Unicode MS" w:cs="Arial"/>
          <w:szCs w:val="22"/>
        </w:rPr>
        <w:t>Lloc i data</w:t>
      </w:r>
    </w:p>
    <w:p w14:paraId="266D917E"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Cs w:val="22"/>
        </w:rPr>
      </w:pPr>
    </w:p>
    <w:p w14:paraId="54735667"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szCs w:val="22"/>
        </w:rPr>
      </w:pPr>
      <w:r>
        <w:rPr>
          <w:rFonts w:eastAsia="Arial Unicode MS" w:cs="Arial"/>
          <w:szCs w:val="22"/>
        </w:rPr>
        <w:t>Signatura del licitador</w:t>
      </w:r>
    </w:p>
    <w:p w14:paraId="67C6A022"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color w:val="000000"/>
          <w:szCs w:val="22"/>
        </w:rPr>
      </w:pPr>
      <w:r>
        <w:rPr>
          <w:rFonts w:eastAsia="Arial Unicode MS" w:cs="Arial"/>
          <w:color w:val="000000"/>
          <w:szCs w:val="22"/>
        </w:rPr>
        <w:br w:type="page"/>
      </w:r>
    </w:p>
    <w:p w14:paraId="49FA15B6" w14:textId="77777777" w:rsidR="00AE4076" w:rsidRDefault="00AE4076" w:rsidP="00AE4076">
      <w:pPr>
        <w:spacing w:after="200" w:line="276" w:lineRule="auto"/>
        <w:jc w:val="both"/>
        <w:rPr>
          <w:rFonts w:eastAsia="Arial Unicode MS" w:cs="Arial"/>
          <w:b/>
          <w:color w:val="000000"/>
          <w:szCs w:val="22"/>
        </w:rPr>
      </w:pPr>
      <w:r>
        <w:rPr>
          <w:rFonts w:eastAsia="Arial Unicode MS" w:cs="Arial"/>
          <w:b/>
          <w:color w:val="000000"/>
          <w:szCs w:val="22"/>
        </w:rPr>
        <w:t>ANNEX 3. DECLARACIÓ D’INFORMACIÓ CONFIDENCIAL</w:t>
      </w:r>
    </w:p>
    <w:p w14:paraId="1A1FCD66" w14:textId="77777777" w:rsidR="00AE4076" w:rsidRDefault="00AE4076" w:rsidP="00AE4076">
      <w:pPr>
        <w:keepNext/>
        <w:jc w:val="both"/>
        <w:outlineLvl w:val="6"/>
        <w:rPr>
          <w:rFonts w:eastAsia="Arial Unicode MS" w:cs="Arial"/>
          <w:b/>
          <w:color w:val="000000"/>
          <w:szCs w:val="22"/>
          <w:u w:val="single"/>
        </w:rPr>
      </w:pPr>
    </w:p>
    <w:p w14:paraId="51177335" w14:textId="77777777" w:rsidR="00AE4076" w:rsidRDefault="00AE4076" w:rsidP="00AE4076">
      <w:pPr>
        <w:autoSpaceDE w:val="0"/>
        <w:autoSpaceDN w:val="0"/>
        <w:adjustRightInd w:val="0"/>
        <w:jc w:val="both"/>
        <w:rPr>
          <w:rFonts w:eastAsia="Arial Unicode MS" w:cs="Arial"/>
          <w:color w:val="000000"/>
          <w:szCs w:val="22"/>
        </w:rPr>
      </w:pPr>
      <w:r>
        <w:rPr>
          <w:rFonts w:eastAsia="Arial Unicode MS" w:cs="Arial"/>
          <w:color w:val="000000"/>
          <w:szCs w:val="22"/>
        </w:rPr>
        <w:t>El senyor/a ................................................................., amb DNI núm. ................., en nom propi / en nom i representació de ................NIF....... de la qual actua en qualitat de ............. (administrador únic, solidari o mancomunat o apoderat solidari o mancomunat), declara sota la seva responsabilitat, com a empresa licitadora del contracte ................................., que d’acord amb el previst a l’article 133 de la LCSP, que la següent informació de l’oferta inclosa en el Sobre B i/o C presentada és confidencial:</w:t>
      </w:r>
    </w:p>
    <w:p w14:paraId="0BAB9817" w14:textId="77777777" w:rsidR="00AE4076" w:rsidRDefault="00AE4076" w:rsidP="00AE4076">
      <w:pPr>
        <w:jc w:val="both"/>
        <w:rPr>
          <w:rFonts w:eastAsia="Arial Unicode MS" w:cs="Arial"/>
          <w:color w:val="000000"/>
          <w:szCs w:val="22"/>
        </w:rPr>
      </w:pPr>
    </w:p>
    <w:p w14:paraId="50F66A0B" w14:textId="77777777" w:rsidR="00AE4076" w:rsidRDefault="00AE4076" w:rsidP="00AE4076">
      <w:pPr>
        <w:jc w:val="both"/>
        <w:rPr>
          <w:rFonts w:eastAsia="Arial Unicode MS" w:cs="Arial"/>
          <w:color w:val="000000"/>
          <w:szCs w:val="22"/>
        </w:rPr>
      </w:pPr>
      <w:r>
        <w:rPr>
          <w:rFonts w:eastAsia="Arial Unicode MS" w:cs="Arial"/>
          <w:color w:val="000000"/>
          <w:szCs w:val="22"/>
        </w:rPr>
        <w:t>...........................</w:t>
      </w:r>
    </w:p>
    <w:p w14:paraId="184F10F9" w14:textId="77777777" w:rsidR="00AE4076" w:rsidRDefault="00AE4076" w:rsidP="00AE4076">
      <w:pPr>
        <w:jc w:val="both"/>
        <w:rPr>
          <w:rFonts w:eastAsia="Arial Unicode MS" w:cs="Arial"/>
          <w:color w:val="000000"/>
          <w:szCs w:val="22"/>
        </w:rPr>
      </w:pPr>
    </w:p>
    <w:p w14:paraId="2C4AE64B" w14:textId="77777777" w:rsidR="00AE4076" w:rsidRDefault="00AE4076" w:rsidP="00AE4076">
      <w:pPr>
        <w:keepNext/>
        <w:jc w:val="both"/>
        <w:outlineLvl w:val="6"/>
        <w:rPr>
          <w:rFonts w:eastAsia="Arial Unicode MS" w:cs="Arial"/>
          <w:b/>
          <w:i/>
          <w:color w:val="000000"/>
          <w:szCs w:val="22"/>
          <w:u w:val="single"/>
        </w:rPr>
      </w:pPr>
      <w:r>
        <w:rPr>
          <w:rFonts w:eastAsia="Arial Unicode MS" w:cs="Arial"/>
          <w:b/>
          <w:color w:val="000000"/>
          <w:szCs w:val="22"/>
          <w:u w:val="single"/>
        </w:rPr>
        <w:t>Així mateix, indica que aquesta circumstància es reflecteix clarament (sobreimpresa, al marge o de qualsevol altra forma) en el propi document assenyalat.</w:t>
      </w:r>
    </w:p>
    <w:p w14:paraId="507189CF" w14:textId="77777777" w:rsidR="00AE4076" w:rsidRDefault="00AE4076" w:rsidP="00AE4076">
      <w:pPr>
        <w:autoSpaceDE w:val="0"/>
        <w:autoSpaceDN w:val="0"/>
        <w:adjustRightInd w:val="0"/>
        <w:jc w:val="both"/>
        <w:rPr>
          <w:rFonts w:eastAsia="Arial Unicode MS" w:cs="Arial"/>
          <w:color w:val="000000"/>
          <w:szCs w:val="22"/>
        </w:rPr>
      </w:pPr>
    </w:p>
    <w:p w14:paraId="2EC0BDBD" w14:textId="77777777" w:rsidR="00AE4076" w:rsidRDefault="00AE4076" w:rsidP="00AE4076">
      <w:pPr>
        <w:autoSpaceDE w:val="0"/>
        <w:autoSpaceDN w:val="0"/>
        <w:adjustRightInd w:val="0"/>
        <w:jc w:val="both"/>
        <w:rPr>
          <w:rFonts w:eastAsia="Arial Unicode MS" w:cs="Arial"/>
          <w:color w:val="000000"/>
          <w:szCs w:val="22"/>
        </w:rPr>
      </w:pPr>
      <w:r>
        <w:rPr>
          <w:rFonts w:eastAsia="Arial Unicode MS" w:cs="Arial"/>
          <w:color w:val="000000"/>
          <w:szCs w:val="22"/>
        </w:rPr>
        <w:t>I per què consti, signo aquesta declaració responsable.</w:t>
      </w:r>
    </w:p>
    <w:p w14:paraId="333BD8F2" w14:textId="77777777" w:rsidR="00AE4076" w:rsidRDefault="00AE4076" w:rsidP="00AE4076">
      <w:pPr>
        <w:autoSpaceDE w:val="0"/>
        <w:autoSpaceDN w:val="0"/>
        <w:adjustRightInd w:val="0"/>
        <w:jc w:val="both"/>
        <w:rPr>
          <w:rFonts w:eastAsia="Arial Unicode MS" w:cs="Arial"/>
          <w:color w:val="000000"/>
          <w:szCs w:val="22"/>
        </w:rPr>
      </w:pPr>
      <w:r>
        <w:rPr>
          <w:rFonts w:eastAsia="Arial Unicode MS" w:cs="Arial"/>
          <w:color w:val="000000"/>
          <w:szCs w:val="22"/>
        </w:rPr>
        <w:t>Lloc i data.</w:t>
      </w:r>
    </w:p>
    <w:p w14:paraId="19FE9B3A" w14:textId="77777777" w:rsidR="00AE4076" w:rsidRDefault="00AE4076" w:rsidP="00AE4076">
      <w:pPr>
        <w:autoSpaceDE w:val="0"/>
        <w:autoSpaceDN w:val="0"/>
        <w:adjustRightInd w:val="0"/>
        <w:jc w:val="both"/>
        <w:rPr>
          <w:rFonts w:eastAsia="Arial Unicode MS" w:cs="Arial"/>
          <w:color w:val="000000"/>
          <w:szCs w:val="22"/>
          <w:highlight w:val="green"/>
        </w:rPr>
      </w:pPr>
    </w:p>
    <w:p w14:paraId="5795B558" w14:textId="77777777" w:rsidR="00AE4076" w:rsidRDefault="00AE4076" w:rsidP="00AE4076">
      <w:pPr>
        <w:autoSpaceDE w:val="0"/>
        <w:autoSpaceDN w:val="0"/>
        <w:adjustRightInd w:val="0"/>
        <w:jc w:val="both"/>
        <w:rPr>
          <w:rFonts w:eastAsia="Arial Unicode MS" w:cs="Arial"/>
          <w:color w:val="000000"/>
          <w:szCs w:val="22"/>
        </w:rPr>
      </w:pPr>
      <w:r>
        <w:rPr>
          <w:rFonts w:eastAsia="Arial Unicode MS" w:cs="Arial"/>
          <w:color w:val="000000"/>
          <w:szCs w:val="22"/>
        </w:rPr>
        <w:t xml:space="preserve">Signatura </w:t>
      </w:r>
    </w:p>
    <w:p w14:paraId="255AD06E" w14:textId="77777777" w:rsidR="00AE4076" w:rsidRDefault="00AE4076" w:rsidP="00AE4076">
      <w:pPr>
        <w:jc w:val="both"/>
        <w:rPr>
          <w:rFonts w:eastAsia="Arial Unicode MS" w:cs="Arial"/>
          <w:color w:val="000000"/>
          <w:szCs w:val="22"/>
        </w:rPr>
      </w:pPr>
    </w:p>
    <w:p w14:paraId="27FACF2C" w14:textId="77777777" w:rsidR="00AE4076" w:rsidRDefault="00AE4076" w:rsidP="00AE4076">
      <w:pPr>
        <w:jc w:val="both"/>
        <w:rPr>
          <w:rFonts w:eastAsia="Arial Unicode MS" w:cs="Arial"/>
          <w:color w:val="000000"/>
          <w:szCs w:val="22"/>
        </w:rPr>
      </w:pPr>
    </w:p>
    <w:p w14:paraId="5BEAA233" w14:textId="77777777" w:rsidR="00AE4076" w:rsidRDefault="00AE4076" w:rsidP="00AE4076">
      <w:pPr>
        <w:jc w:val="both"/>
        <w:rPr>
          <w:rFonts w:eastAsia="Arial Unicode MS" w:cs="Arial"/>
          <w:b/>
          <w:color w:val="000000"/>
          <w:szCs w:val="22"/>
          <w:u w:val="single"/>
        </w:rPr>
      </w:pPr>
      <w:r>
        <w:rPr>
          <w:rFonts w:eastAsia="Arial Unicode MS" w:cs="Arial"/>
          <w:b/>
          <w:color w:val="000000"/>
          <w:szCs w:val="22"/>
          <w:u w:val="single"/>
        </w:rPr>
        <w:t>Observacions</w:t>
      </w:r>
    </w:p>
    <w:p w14:paraId="535D68DA" w14:textId="77777777" w:rsidR="00AE4076" w:rsidRDefault="00AE4076" w:rsidP="00AE4076">
      <w:pPr>
        <w:jc w:val="both"/>
        <w:rPr>
          <w:rFonts w:eastAsia="Arial Unicode MS" w:cs="Arial"/>
          <w:b/>
          <w:color w:val="000000"/>
          <w:szCs w:val="22"/>
        </w:rPr>
      </w:pPr>
    </w:p>
    <w:p w14:paraId="418C435E" w14:textId="77777777" w:rsidR="00AE4076" w:rsidRDefault="00AE4076" w:rsidP="00AE4076">
      <w:pPr>
        <w:keepNext/>
        <w:jc w:val="both"/>
        <w:outlineLvl w:val="6"/>
        <w:rPr>
          <w:rFonts w:eastAsia="Arial Unicode MS" w:cs="Arial"/>
          <w:i/>
          <w:color w:val="000000"/>
          <w:szCs w:val="22"/>
        </w:rPr>
      </w:pPr>
      <w:r>
        <w:rPr>
          <w:rFonts w:eastAsia="Arial Unicode MS" w:cs="Arial"/>
          <w:color w:val="000000"/>
          <w:szCs w:val="22"/>
        </w:rPr>
        <w:t>Amb caràcter general té caràcter de confidencial la documentació facilitada pels empresaris per acreditar la solvència econòmica i financera i tècnica o professional i les dades de caràcter personal, llevat que s’hagi autoritzat la cessió o comunicació.</w:t>
      </w:r>
    </w:p>
    <w:p w14:paraId="3D0154A0" w14:textId="77777777" w:rsidR="00AE4076" w:rsidRDefault="00AE4076" w:rsidP="00AE4076">
      <w:pPr>
        <w:jc w:val="both"/>
        <w:rPr>
          <w:rFonts w:eastAsia="Arial Unicode MS" w:cs="Arial"/>
          <w:color w:val="000000"/>
          <w:szCs w:val="22"/>
        </w:rPr>
      </w:pPr>
    </w:p>
    <w:p w14:paraId="7718520B" w14:textId="77777777" w:rsidR="00AE4076" w:rsidRDefault="00AE4076" w:rsidP="00AE4076">
      <w:pPr>
        <w:jc w:val="both"/>
        <w:rPr>
          <w:rFonts w:eastAsia="Arial Unicode MS" w:cs="Arial"/>
          <w:color w:val="000000"/>
          <w:szCs w:val="22"/>
        </w:rPr>
      </w:pPr>
      <w:r>
        <w:rPr>
          <w:rFonts w:eastAsia="Arial Unicode MS" w:cs="Arial"/>
          <w:color w:val="000000"/>
          <w:szCs w:val="22"/>
        </w:rPr>
        <w:t>El caràcter confidencial de la documentació i de la informació facilitada per les empreses licitadores, candidates o adjudicatàries, es determinarà per aquestes de forma expressa i justificada, i no s’admetran declaracions genèriques o les que declarin que tots els documents o que tota la informació té caràcter confidencial.</w:t>
      </w:r>
    </w:p>
    <w:p w14:paraId="7B105A9E" w14:textId="77777777" w:rsidR="00AE4076" w:rsidRDefault="00AE4076" w:rsidP="00AE4076">
      <w:pPr>
        <w:jc w:val="both"/>
        <w:rPr>
          <w:rFonts w:eastAsia="Arial Unicode MS" w:cs="Arial"/>
          <w:color w:val="000000"/>
          <w:szCs w:val="22"/>
        </w:rPr>
      </w:pPr>
    </w:p>
    <w:p w14:paraId="3D714B85" w14:textId="77777777" w:rsidR="00AE4076" w:rsidRDefault="00AE4076" w:rsidP="00AE4076">
      <w:pPr>
        <w:jc w:val="both"/>
        <w:rPr>
          <w:rFonts w:eastAsia="Arial Unicode MS" w:cs="Arial"/>
          <w:color w:val="000000"/>
          <w:szCs w:val="22"/>
          <w:u w:val="single"/>
        </w:rPr>
      </w:pPr>
      <w:r>
        <w:rPr>
          <w:rFonts w:eastAsia="Arial Unicode MS" w:cs="Arial"/>
          <w:color w:val="000000"/>
          <w:szCs w:val="22"/>
          <w:u w:val="single"/>
        </w:rPr>
        <w:t>Informació que pot ser susceptible de ser declarada confidencial:</w:t>
      </w:r>
    </w:p>
    <w:p w14:paraId="3E6B0B5A" w14:textId="77777777" w:rsidR="00AE4076" w:rsidRDefault="00AE4076" w:rsidP="00AE4076">
      <w:pPr>
        <w:jc w:val="both"/>
        <w:rPr>
          <w:rFonts w:eastAsia="Arial Unicode MS" w:cs="Arial"/>
          <w:color w:val="000000"/>
          <w:szCs w:val="22"/>
        </w:rPr>
      </w:pPr>
    </w:p>
    <w:p w14:paraId="2B9F53F6" w14:textId="77777777" w:rsidR="00AE4076" w:rsidRDefault="00AE4076" w:rsidP="00AE4076">
      <w:pPr>
        <w:numPr>
          <w:ilvl w:val="0"/>
          <w:numId w:val="68"/>
        </w:numPr>
        <w:ind w:left="567" w:hanging="567"/>
        <w:jc w:val="both"/>
        <w:rPr>
          <w:rFonts w:eastAsia="Arial Unicode MS" w:cs="Arial"/>
          <w:color w:val="000000"/>
          <w:szCs w:val="22"/>
        </w:rPr>
      </w:pPr>
      <w:r>
        <w:rPr>
          <w:rFonts w:eastAsia="Arial Unicode MS" w:cs="Arial"/>
          <w:color w:val="000000"/>
          <w:szCs w:val="22"/>
        </w:rPr>
        <w:t>Secrets industrials, tècnics o comercials.</w:t>
      </w:r>
    </w:p>
    <w:p w14:paraId="1A64DD29" w14:textId="77777777" w:rsidR="00AE4076" w:rsidRDefault="00AE4076" w:rsidP="00AE4076">
      <w:pPr>
        <w:numPr>
          <w:ilvl w:val="0"/>
          <w:numId w:val="68"/>
        </w:numPr>
        <w:ind w:left="567" w:hanging="567"/>
        <w:jc w:val="both"/>
        <w:rPr>
          <w:rFonts w:eastAsia="Arial Unicode MS" w:cs="Arial"/>
          <w:color w:val="000000"/>
          <w:szCs w:val="22"/>
        </w:rPr>
      </w:pPr>
      <w:r>
        <w:rPr>
          <w:rFonts w:eastAsia="Arial Unicode MS" w:cs="Arial"/>
          <w:color w:val="000000"/>
          <w:szCs w:val="22"/>
        </w:rPr>
        <w:t>Els interessos comercials legítims.</w:t>
      </w:r>
    </w:p>
    <w:p w14:paraId="2A852ABD" w14:textId="77777777" w:rsidR="00AE4076" w:rsidRDefault="00AE4076" w:rsidP="00AE4076">
      <w:pPr>
        <w:numPr>
          <w:ilvl w:val="0"/>
          <w:numId w:val="68"/>
        </w:numPr>
        <w:ind w:left="567" w:hanging="567"/>
        <w:jc w:val="both"/>
        <w:rPr>
          <w:rFonts w:eastAsia="Arial Unicode MS" w:cs="Arial"/>
          <w:color w:val="000000"/>
          <w:szCs w:val="22"/>
        </w:rPr>
      </w:pPr>
      <w:r>
        <w:rPr>
          <w:rFonts w:eastAsia="Arial Unicode MS" w:cs="Arial"/>
          <w:color w:val="000000"/>
          <w:szCs w:val="22"/>
        </w:rPr>
        <w:t>Els drets de propietat intel·lectual.</w:t>
      </w:r>
    </w:p>
    <w:p w14:paraId="51C55B04" w14:textId="77777777" w:rsidR="00AE4076" w:rsidRDefault="00AE4076" w:rsidP="00AE4076">
      <w:pPr>
        <w:numPr>
          <w:ilvl w:val="0"/>
          <w:numId w:val="68"/>
        </w:numPr>
        <w:ind w:left="567" w:hanging="567"/>
        <w:jc w:val="both"/>
        <w:rPr>
          <w:rFonts w:eastAsia="Arial Unicode MS" w:cs="Arial"/>
          <w:color w:val="000000"/>
          <w:szCs w:val="22"/>
        </w:rPr>
      </w:pPr>
      <w:r>
        <w:rPr>
          <w:rFonts w:eastAsia="Arial Unicode MS" w:cs="Arial"/>
          <w:color w:val="000000"/>
          <w:szCs w:val="22"/>
        </w:rPr>
        <w:t>La informació que pugui afectar a la competència lleial entre empreses.</w:t>
      </w:r>
    </w:p>
    <w:p w14:paraId="1B4197CD" w14:textId="77777777" w:rsidR="00AE4076" w:rsidRDefault="00AE4076" w:rsidP="00AE4076">
      <w:pPr>
        <w:jc w:val="both"/>
        <w:rPr>
          <w:rFonts w:eastAsia="Arial Unicode MS" w:cs="Arial"/>
          <w:color w:val="000000"/>
          <w:szCs w:val="22"/>
        </w:rPr>
      </w:pPr>
    </w:p>
    <w:p w14:paraId="3E6943CD" w14:textId="77777777" w:rsidR="00AE4076" w:rsidRDefault="00AE4076" w:rsidP="00AE4076">
      <w:pPr>
        <w:jc w:val="both"/>
        <w:rPr>
          <w:rFonts w:eastAsia="Arial Unicode MS" w:cs="Arial"/>
          <w:color w:val="000000"/>
          <w:szCs w:val="22"/>
        </w:rPr>
      </w:pPr>
      <w:r>
        <w:rPr>
          <w:rFonts w:eastAsia="Arial Unicode MS" w:cs="Arial"/>
          <w:color w:val="000000"/>
          <w:szCs w:val="22"/>
        </w:rPr>
        <w:t>La informació que tingui un gran valor par a les empreses o suposi un actiu d’importància perquè és conseqüència d’inversions en investigació, de coneixements adquirits per l’experiència o perquè tenen un valor estratègic especial davant la resta de candidats o de licitadors o representa una determinada forma de gestió empresarial.</w:t>
      </w:r>
    </w:p>
    <w:p w14:paraId="675AEF61" w14:textId="77777777" w:rsidR="00AE4076" w:rsidRDefault="00AE4076" w:rsidP="00AE4076">
      <w:pPr>
        <w:jc w:val="both"/>
        <w:rPr>
          <w:rFonts w:eastAsia="Arial Unicode MS" w:cs="Arial"/>
          <w:color w:val="000000"/>
          <w:szCs w:val="22"/>
        </w:rPr>
      </w:pPr>
    </w:p>
    <w:p w14:paraId="269E4943" w14:textId="77777777" w:rsidR="00AE4076" w:rsidRDefault="00AE4076" w:rsidP="00AE4076">
      <w:pPr>
        <w:jc w:val="both"/>
        <w:rPr>
          <w:rFonts w:eastAsia="Arial Unicode MS" w:cs="Arial"/>
          <w:color w:val="000000"/>
          <w:szCs w:val="22"/>
        </w:rPr>
      </w:pPr>
    </w:p>
    <w:p w14:paraId="216D4DD5" w14:textId="77777777" w:rsidR="00AE4076" w:rsidRDefault="00AE4076" w:rsidP="00AE4076">
      <w:pPr>
        <w:jc w:val="both"/>
        <w:rPr>
          <w:rFonts w:eastAsia="Arial Unicode MS" w:cs="Arial"/>
          <w:color w:val="000000"/>
          <w:szCs w:val="22"/>
        </w:rPr>
      </w:pPr>
    </w:p>
    <w:p w14:paraId="794FAA95" w14:textId="77777777" w:rsidR="00AE4076" w:rsidRDefault="00AE4076" w:rsidP="00AE4076">
      <w:pPr>
        <w:jc w:val="both"/>
        <w:rPr>
          <w:rFonts w:eastAsia="Arial Unicode MS" w:cs="Arial"/>
          <w:b/>
          <w:color w:val="000000"/>
          <w:szCs w:val="22"/>
        </w:rPr>
      </w:pPr>
      <w:r>
        <w:rPr>
          <w:rFonts w:eastAsia="Arial Unicode MS" w:cs="Arial"/>
          <w:b/>
          <w:color w:val="000000"/>
          <w:szCs w:val="22"/>
        </w:rPr>
        <w:br w:type="page"/>
      </w:r>
      <w:r>
        <w:rPr>
          <w:rFonts w:eastAsia="Arial Unicode MS" w:cs="Arial"/>
          <w:b/>
          <w:color w:val="000000"/>
          <w:szCs w:val="22"/>
        </w:rPr>
        <w:lastRenderedPageBreak/>
        <w:t>ANNEX 4. DECLARACIÓ D’UNIÓ TEMPORAL D’EMPRESES</w:t>
      </w:r>
    </w:p>
    <w:p w14:paraId="00501DE7" w14:textId="77777777" w:rsidR="00AE4076" w:rsidRDefault="00AE4076" w:rsidP="00AE4076">
      <w:pPr>
        <w:jc w:val="both"/>
        <w:rPr>
          <w:rFonts w:eastAsia="Arial Unicode MS" w:cs="Arial"/>
          <w:b/>
          <w:color w:val="000000"/>
          <w:szCs w:val="22"/>
        </w:rPr>
      </w:pPr>
    </w:p>
    <w:p w14:paraId="1C97DF7E" w14:textId="77777777" w:rsidR="00AE4076" w:rsidRDefault="00AE4076" w:rsidP="00AE4076">
      <w:pPr>
        <w:tabs>
          <w:tab w:val="left" w:pos="9480"/>
        </w:tabs>
        <w:ind w:right="46"/>
        <w:jc w:val="both"/>
        <w:rPr>
          <w:rFonts w:eastAsia="Arial Unicode MS" w:cs="Arial"/>
          <w:color w:val="000000"/>
          <w:szCs w:val="22"/>
          <w:highlight w:val="yellow"/>
        </w:rPr>
      </w:pPr>
    </w:p>
    <w:p w14:paraId="09659D93" w14:textId="77777777" w:rsidR="00AE4076" w:rsidRDefault="00AE4076" w:rsidP="00AE4076">
      <w:pPr>
        <w:autoSpaceDE w:val="0"/>
        <w:autoSpaceDN w:val="0"/>
        <w:adjustRightInd w:val="0"/>
        <w:jc w:val="both"/>
        <w:rPr>
          <w:rFonts w:eastAsia="Arial Unicode MS" w:cs="Arial"/>
          <w:color w:val="000000"/>
          <w:szCs w:val="22"/>
          <w:lang w:eastAsia="en-US"/>
        </w:rPr>
      </w:pPr>
      <w:r>
        <w:rPr>
          <w:rFonts w:eastAsia="Arial Unicode MS" w:cs="Arial"/>
          <w:color w:val="000000"/>
          <w:szCs w:val="22"/>
          <w:lang w:eastAsia="en-US"/>
        </w:rPr>
        <w:t xml:space="preserve">El </w:t>
      </w:r>
      <w:proofErr w:type="spellStart"/>
      <w:r>
        <w:rPr>
          <w:rFonts w:eastAsia="Arial Unicode MS" w:cs="Arial"/>
          <w:color w:val="000000"/>
          <w:szCs w:val="22"/>
          <w:lang w:eastAsia="en-US"/>
        </w:rPr>
        <w:t>sotasignants</w:t>
      </w:r>
      <w:proofErr w:type="spellEnd"/>
      <w:r>
        <w:rPr>
          <w:rFonts w:eastAsia="Arial Unicode MS" w:cs="Arial"/>
          <w:color w:val="000000"/>
          <w:szCs w:val="22"/>
          <w:lang w:eastAsia="en-US"/>
        </w:rPr>
        <w:t>, ……………DNI........., en representació de l’empresa ......... NIF ......( en</w:t>
      </w:r>
    </w:p>
    <w:p w14:paraId="1A5AC621" w14:textId="77777777" w:rsidR="00AE4076" w:rsidRDefault="00AE4076" w:rsidP="00AE4076">
      <w:pPr>
        <w:autoSpaceDE w:val="0"/>
        <w:autoSpaceDN w:val="0"/>
        <w:adjustRightInd w:val="0"/>
        <w:jc w:val="both"/>
        <w:rPr>
          <w:rFonts w:eastAsia="Arial Unicode MS" w:cs="Arial"/>
          <w:color w:val="000000"/>
          <w:szCs w:val="22"/>
          <w:lang w:eastAsia="en-US"/>
        </w:rPr>
      </w:pPr>
      <w:r>
        <w:rPr>
          <w:rFonts w:eastAsia="Arial Unicode MS" w:cs="Arial"/>
          <w:color w:val="000000"/>
          <w:szCs w:val="22"/>
          <w:lang w:eastAsia="en-US"/>
        </w:rPr>
        <w:t>endavant el Licitador) i ……………DNI........., en representació de l’empresa ......... NIF ......</w:t>
      </w:r>
    </w:p>
    <w:p w14:paraId="276F9C88" w14:textId="77777777" w:rsidR="00AE4076" w:rsidRDefault="00AE4076" w:rsidP="00AE4076">
      <w:pPr>
        <w:autoSpaceDE w:val="0"/>
        <w:autoSpaceDN w:val="0"/>
        <w:adjustRightInd w:val="0"/>
        <w:jc w:val="both"/>
        <w:rPr>
          <w:rFonts w:eastAsia="Arial Unicode MS" w:cs="Arial"/>
          <w:color w:val="000000"/>
          <w:szCs w:val="22"/>
          <w:lang w:eastAsia="en-US"/>
        </w:rPr>
      </w:pPr>
    </w:p>
    <w:p w14:paraId="7FD4DE40" w14:textId="77777777" w:rsidR="00AE4076" w:rsidRDefault="00AE4076" w:rsidP="00AE4076">
      <w:pPr>
        <w:autoSpaceDE w:val="0"/>
        <w:autoSpaceDN w:val="0"/>
        <w:adjustRightInd w:val="0"/>
        <w:jc w:val="both"/>
        <w:rPr>
          <w:rFonts w:eastAsia="Arial Unicode MS" w:cs="Arial"/>
          <w:color w:val="000000"/>
          <w:szCs w:val="22"/>
          <w:lang w:eastAsia="en-US"/>
        </w:rPr>
      </w:pPr>
    </w:p>
    <w:p w14:paraId="245F3D14" w14:textId="77777777" w:rsidR="00AE4076" w:rsidRDefault="00AE4076" w:rsidP="00AE4076">
      <w:pPr>
        <w:autoSpaceDE w:val="0"/>
        <w:autoSpaceDN w:val="0"/>
        <w:adjustRightInd w:val="0"/>
        <w:jc w:val="both"/>
        <w:rPr>
          <w:rFonts w:eastAsia="Arial Unicode MS" w:cs="Arial"/>
          <w:color w:val="000000"/>
          <w:szCs w:val="22"/>
          <w:lang w:eastAsia="en-US"/>
        </w:rPr>
      </w:pPr>
      <w:r>
        <w:rPr>
          <w:rFonts w:eastAsia="Arial Unicode MS" w:cs="Arial"/>
          <w:color w:val="000000"/>
          <w:szCs w:val="22"/>
          <w:lang w:eastAsia="en-US"/>
        </w:rPr>
        <w:t>MANIFESTEN</w:t>
      </w:r>
    </w:p>
    <w:p w14:paraId="74B6FD9B" w14:textId="77777777" w:rsidR="00AE4076" w:rsidRDefault="00AE4076" w:rsidP="00AE4076">
      <w:pPr>
        <w:autoSpaceDE w:val="0"/>
        <w:autoSpaceDN w:val="0"/>
        <w:adjustRightInd w:val="0"/>
        <w:jc w:val="both"/>
        <w:rPr>
          <w:rFonts w:eastAsia="Arial Unicode MS" w:cs="Arial"/>
          <w:color w:val="000000"/>
          <w:szCs w:val="22"/>
          <w:lang w:eastAsia="en-US"/>
        </w:rPr>
      </w:pPr>
    </w:p>
    <w:p w14:paraId="2B2C1F3E" w14:textId="77777777" w:rsidR="00AE4076" w:rsidRDefault="00AE4076" w:rsidP="00AE4076">
      <w:pPr>
        <w:autoSpaceDE w:val="0"/>
        <w:autoSpaceDN w:val="0"/>
        <w:adjustRightInd w:val="0"/>
        <w:jc w:val="both"/>
        <w:rPr>
          <w:rFonts w:eastAsia="Arial Unicode MS" w:cs="Arial"/>
          <w:color w:val="000000"/>
          <w:szCs w:val="22"/>
          <w:lang w:eastAsia="en-US"/>
        </w:rPr>
      </w:pPr>
    </w:p>
    <w:p w14:paraId="56B751C8" w14:textId="77777777" w:rsidR="00AE4076" w:rsidRDefault="00AE4076" w:rsidP="00AE4076">
      <w:pPr>
        <w:numPr>
          <w:ilvl w:val="0"/>
          <w:numId w:val="69"/>
        </w:numPr>
        <w:autoSpaceDE w:val="0"/>
        <w:autoSpaceDN w:val="0"/>
        <w:adjustRightInd w:val="0"/>
        <w:ind w:left="567" w:hanging="567"/>
        <w:jc w:val="both"/>
        <w:rPr>
          <w:rFonts w:eastAsia="Arial Unicode MS" w:cs="Arial"/>
          <w:color w:val="000000"/>
          <w:szCs w:val="22"/>
          <w:lang w:eastAsia="en-US"/>
        </w:rPr>
      </w:pPr>
      <w:r>
        <w:rPr>
          <w:rFonts w:eastAsia="Arial Unicode MS" w:cs="Arial"/>
          <w:color w:val="000000"/>
          <w:szCs w:val="22"/>
          <w:lang w:eastAsia="en-US"/>
        </w:rPr>
        <w:t>Que les empreses que composaran aquesta UTE són:</w:t>
      </w:r>
    </w:p>
    <w:p w14:paraId="51C951B4" w14:textId="77777777" w:rsidR="00AE4076" w:rsidRDefault="00AE4076" w:rsidP="00AE4076">
      <w:pPr>
        <w:autoSpaceDE w:val="0"/>
        <w:autoSpaceDN w:val="0"/>
        <w:adjustRightInd w:val="0"/>
        <w:ind w:left="567" w:hanging="567"/>
        <w:jc w:val="both"/>
        <w:rPr>
          <w:rFonts w:eastAsia="Arial Unicode MS" w:cs="Arial"/>
          <w:color w:val="000000"/>
          <w:szCs w:val="22"/>
          <w:lang w:eastAsia="en-US"/>
        </w:rPr>
      </w:pPr>
    </w:p>
    <w:p w14:paraId="33503D62" w14:textId="77777777" w:rsidR="00AE4076" w:rsidRDefault="00AE4076" w:rsidP="00AE4076">
      <w:pPr>
        <w:numPr>
          <w:ilvl w:val="0"/>
          <w:numId w:val="20"/>
        </w:numPr>
        <w:autoSpaceDE w:val="0"/>
        <w:autoSpaceDN w:val="0"/>
        <w:adjustRightInd w:val="0"/>
        <w:ind w:left="1134" w:hanging="567"/>
        <w:jc w:val="both"/>
        <w:rPr>
          <w:rFonts w:eastAsia="Arial Unicode MS" w:cs="Arial"/>
          <w:color w:val="000000"/>
          <w:szCs w:val="22"/>
          <w:lang w:eastAsia="en-US"/>
        </w:rPr>
      </w:pPr>
      <w:r>
        <w:rPr>
          <w:rFonts w:eastAsia="Arial Unicode MS" w:cs="Arial"/>
          <w:color w:val="000000"/>
          <w:szCs w:val="22"/>
          <w:lang w:eastAsia="en-US"/>
        </w:rPr>
        <w:t>Raó social de l’empresa ...............................domicili social de l’empresa....................., NIF......................., .....% de participació de l’empresa en l’UTE.</w:t>
      </w:r>
    </w:p>
    <w:p w14:paraId="284FAE06" w14:textId="77777777" w:rsidR="00AE4076" w:rsidRDefault="00AE4076" w:rsidP="00AE4076">
      <w:pPr>
        <w:autoSpaceDE w:val="0"/>
        <w:autoSpaceDN w:val="0"/>
        <w:adjustRightInd w:val="0"/>
        <w:ind w:left="1134" w:hanging="567"/>
        <w:jc w:val="both"/>
        <w:rPr>
          <w:rFonts w:eastAsia="Arial Unicode MS" w:cs="Arial"/>
          <w:color w:val="000000"/>
          <w:szCs w:val="22"/>
          <w:lang w:eastAsia="en-US"/>
        </w:rPr>
      </w:pPr>
    </w:p>
    <w:p w14:paraId="13D3D25B" w14:textId="77777777" w:rsidR="00AE4076" w:rsidRDefault="00AE4076" w:rsidP="00AE4076">
      <w:pPr>
        <w:numPr>
          <w:ilvl w:val="0"/>
          <w:numId w:val="20"/>
        </w:numPr>
        <w:autoSpaceDE w:val="0"/>
        <w:autoSpaceDN w:val="0"/>
        <w:adjustRightInd w:val="0"/>
        <w:ind w:left="1134" w:hanging="567"/>
        <w:jc w:val="both"/>
        <w:rPr>
          <w:rFonts w:eastAsia="Arial Unicode MS" w:cs="Arial"/>
          <w:color w:val="000000"/>
          <w:szCs w:val="22"/>
          <w:lang w:eastAsia="en-US"/>
        </w:rPr>
      </w:pPr>
      <w:r>
        <w:rPr>
          <w:rFonts w:eastAsia="Arial Unicode MS" w:cs="Arial"/>
          <w:color w:val="000000"/>
          <w:szCs w:val="22"/>
          <w:lang w:eastAsia="en-US"/>
        </w:rPr>
        <w:t>Raó social de l’empresa ...............................domicili social de l’empresa....................., NIF....................... .....% de participació de l’empresa en l’UTE.</w:t>
      </w:r>
    </w:p>
    <w:p w14:paraId="4039AD0C" w14:textId="77777777" w:rsidR="00AE4076" w:rsidRDefault="00AE4076" w:rsidP="00AE4076">
      <w:pPr>
        <w:autoSpaceDE w:val="0"/>
        <w:autoSpaceDN w:val="0"/>
        <w:adjustRightInd w:val="0"/>
        <w:ind w:left="567" w:hanging="567"/>
        <w:jc w:val="both"/>
        <w:rPr>
          <w:rFonts w:eastAsia="Arial Unicode MS" w:cs="Arial"/>
          <w:color w:val="000000"/>
          <w:szCs w:val="22"/>
          <w:lang w:eastAsia="en-US"/>
        </w:rPr>
      </w:pPr>
    </w:p>
    <w:p w14:paraId="7FB083D7" w14:textId="77777777" w:rsidR="00AE4076" w:rsidRDefault="00AE4076" w:rsidP="00AE4076">
      <w:pPr>
        <w:numPr>
          <w:ilvl w:val="0"/>
          <w:numId w:val="69"/>
        </w:numPr>
        <w:autoSpaceDE w:val="0"/>
        <w:autoSpaceDN w:val="0"/>
        <w:adjustRightInd w:val="0"/>
        <w:ind w:left="567" w:hanging="567"/>
        <w:jc w:val="both"/>
        <w:rPr>
          <w:rFonts w:eastAsia="Arial Unicode MS" w:cs="Arial"/>
          <w:color w:val="000000"/>
          <w:szCs w:val="22"/>
          <w:lang w:eastAsia="en-US"/>
        </w:rPr>
      </w:pPr>
      <w:r>
        <w:rPr>
          <w:rFonts w:eastAsia="Arial Unicode MS" w:cs="Arial"/>
          <w:color w:val="000000"/>
          <w:szCs w:val="22"/>
          <w:lang w:eastAsia="en-US"/>
        </w:rPr>
        <w:t>Que declararan la voluntat de concórrer formant la unió temporal d’empreses i el compromís de constituir-se formalment, en escriptura pública, cas de resultar adjudicataris del contracte.</w:t>
      </w:r>
    </w:p>
    <w:p w14:paraId="31BED12F" w14:textId="77777777" w:rsidR="00AE4076" w:rsidRDefault="00AE4076" w:rsidP="00AE4076">
      <w:pPr>
        <w:autoSpaceDE w:val="0"/>
        <w:autoSpaceDN w:val="0"/>
        <w:adjustRightInd w:val="0"/>
        <w:ind w:left="567" w:hanging="567"/>
        <w:jc w:val="both"/>
        <w:rPr>
          <w:rFonts w:eastAsia="Arial Unicode MS" w:cs="Arial"/>
          <w:color w:val="000000"/>
          <w:szCs w:val="22"/>
          <w:lang w:eastAsia="en-US"/>
        </w:rPr>
      </w:pPr>
    </w:p>
    <w:p w14:paraId="006BB824" w14:textId="77777777" w:rsidR="00AE4076" w:rsidRDefault="00AE4076" w:rsidP="00AE4076">
      <w:pPr>
        <w:numPr>
          <w:ilvl w:val="0"/>
          <w:numId w:val="69"/>
        </w:numPr>
        <w:autoSpaceDE w:val="0"/>
        <w:autoSpaceDN w:val="0"/>
        <w:adjustRightInd w:val="0"/>
        <w:ind w:left="567" w:hanging="567"/>
        <w:jc w:val="both"/>
        <w:rPr>
          <w:rFonts w:eastAsia="Arial Unicode MS" w:cs="Arial"/>
          <w:color w:val="000000"/>
          <w:szCs w:val="22"/>
          <w:lang w:eastAsia="en-US"/>
        </w:rPr>
      </w:pPr>
      <w:r>
        <w:rPr>
          <w:rFonts w:eastAsia="Arial Unicode MS" w:cs="Arial"/>
          <w:color w:val="000000"/>
          <w:szCs w:val="22"/>
          <w:lang w:eastAsia="en-US"/>
        </w:rPr>
        <w:t>Que el representant únic amb poders generals, sens perjudici de l'existència de poders mancomunats que puguin atorgar les empreses per a cobraments i  pagaments de quantia significativa, és el Sr./a.............................. amb DNI............... domicili...................... i adreça electrònica a efectes de notificacions ...........</w:t>
      </w:r>
    </w:p>
    <w:p w14:paraId="3F83FC2B" w14:textId="77777777" w:rsidR="00AE4076" w:rsidRDefault="00AE4076" w:rsidP="00AE4076">
      <w:pPr>
        <w:autoSpaceDE w:val="0"/>
        <w:autoSpaceDN w:val="0"/>
        <w:adjustRightInd w:val="0"/>
        <w:jc w:val="both"/>
        <w:rPr>
          <w:rFonts w:eastAsia="Arial Unicode MS" w:cs="Arial"/>
          <w:color w:val="000000"/>
          <w:szCs w:val="22"/>
          <w:lang w:eastAsia="en-US"/>
        </w:rPr>
      </w:pPr>
    </w:p>
    <w:p w14:paraId="456DD537" w14:textId="77777777" w:rsidR="00AE4076" w:rsidRDefault="00AE4076" w:rsidP="00AE4076">
      <w:pPr>
        <w:autoSpaceDE w:val="0"/>
        <w:autoSpaceDN w:val="0"/>
        <w:adjustRightInd w:val="0"/>
        <w:jc w:val="both"/>
        <w:rPr>
          <w:rFonts w:eastAsia="Arial Unicode MS" w:cs="Arial"/>
          <w:color w:val="000000"/>
          <w:szCs w:val="22"/>
          <w:lang w:eastAsia="en-US"/>
        </w:rPr>
      </w:pPr>
    </w:p>
    <w:p w14:paraId="21996AE3" w14:textId="77777777" w:rsidR="00AE4076" w:rsidRDefault="00AE4076" w:rsidP="00AE4076">
      <w:pPr>
        <w:autoSpaceDE w:val="0"/>
        <w:autoSpaceDN w:val="0"/>
        <w:adjustRightInd w:val="0"/>
        <w:jc w:val="both"/>
        <w:rPr>
          <w:rFonts w:eastAsia="Arial Unicode MS" w:cs="Arial"/>
          <w:b/>
          <w:color w:val="000000"/>
          <w:szCs w:val="22"/>
        </w:rPr>
      </w:pPr>
      <w:r>
        <w:rPr>
          <w:rFonts w:eastAsia="Arial Unicode MS" w:cs="Arial"/>
          <w:color w:val="000000"/>
          <w:szCs w:val="22"/>
          <w:lang w:eastAsia="en-US"/>
        </w:rPr>
        <w:t>I als efectes oportuns, se signa</w:t>
      </w:r>
      <w:r>
        <w:rPr>
          <w:rFonts w:eastAsia="Arial Unicode MS" w:cs="Arial"/>
          <w:color w:val="000000"/>
          <w:szCs w:val="22"/>
        </w:rPr>
        <w:t xml:space="preserve"> electrònicament</w:t>
      </w:r>
      <w:r>
        <w:rPr>
          <w:rFonts w:eastAsia="Arial Unicode MS" w:cs="Arial"/>
          <w:color w:val="000000"/>
          <w:szCs w:val="22"/>
          <w:lang w:eastAsia="en-US"/>
        </w:rPr>
        <w:t xml:space="preserve"> la present, a  ……… de ……………….. de …………</w:t>
      </w:r>
      <w:r>
        <w:rPr>
          <w:rFonts w:eastAsia="Arial Unicode MS" w:cs="Arial"/>
          <w:b/>
          <w:color w:val="000000"/>
          <w:szCs w:val="22"/>
        </w:rPr>
        <w:br w:type="page"/>
      </w:r>
      <w:r>
        <w:rPr>
          <w:rFonts w:eastAsia="Arial Unicode MS" w:cs="Arial"/>
          <w:b/>
          <w:color w:val="000000"/>
          <w:szCs w:val="22"/>
        </w:rPr>
        <w:lastRenderedPageBreak/>
        <w:t>ANNEX 5. COMPROMÍS ADSCRIPCIÓ DE MITJANS EXTERNS</w:t>
      </w:r>
      <w:r>
        <w:rPr>
          <w:rFonts w:eastAsia="Arial Unicode MS" w:cs="Arial"/>
          <w:b/>
          <w:color w:val="000000"/>
          <w:szCs w:val="22"/>
          <w:vertAlign w:val="superscript"/>
        </w:rPr>
        <w:footnoteReference w:id="4"/>
      </w:r>
    </w:p>
    <w:p w14:paraId="15A63A05" w14:textId="77777777" w:rsidR="00AE4076" w:rsidRDefault="00AE4076" w:rsidP="00AE4076">
      <w:pPr>
        <w:tabs>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s>
        <w:jc w:val="both"/>
        <w:rPr>
          <w:rFonts w:eastAsia="Arial Unicode MS" w:cs="Arial"/>
          <w:color w:val="000000"/>
          <w:szCs w:val="22"/>
        </w:rPr>
      </w:pPr>
    </w:p>
    <w:p w14:paraId="250C8418" w14:textId="77777777" w:rsidR="00AE4076" w:rsidRDefault="00AE4076" w:rsidP="00AE4076">
      <w:pPr>
        <w:tabs>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s>
        <w:jc w:val="both"/>
        <w:rPr>
          <w:rFonts w:eastAsia="Arial Unicode MS" w:cs="Arial"/>
          <w:color w:val="000000"/>
          <w:szCs w:val="22"/>
        </w:rPr>
      </w:pPr>
    </w:p>
    <w:p w14:paraId="6C3461FC" w14:textId="77777777" w:rsidR="00AE4076" w:rsidRDefault="00AE4076" w:rsidP="00AE4076">
      <w:pPr>
        <w:autoSpaceDE w:val="0"/>
        <w:autoSpaceDN w:val="0"/>
        <w:adjustRightInd w:val="0"/>
        <w:jc w:val="both"/>
        <w:rPr>
          <w:rFonts w:eastAsia="Arial Unicode MS" w:cs="Arial"/>
          <w:color w:val="000000"/>
          <w:szCs w:val="22"/>
          <w:lang w:eastAsia="en-US"/>
        </w:rPr>
      </w:pPr>
      <w:r>
        <w:rPr>
          <w:rFonts w:eastAsia="Arial Unicode MS" w:cs="Arial"/>
          <w:color w:val="000000"/>
          <w:szCs w:val="22"/>
          <w:lang w:eastAsia="en-US"/>
        </w:rPr>
        <w:t xml:space="preserve">El senyor/a................................................................, amb DNI núm. ................., en nom propi / en nom i representació de ........NIF................ de la qual actua en qualitat de ... </w:t>
      </w:r>
      <w:r>
        <w:rPr>
          <w:rFonts w:eastAsia="Arial Unicode MS" w:cs="Arial"/>
          <w:i/>
          <w:iCs/>
          <w:color w:val="000000"/>
          <w:szCs w:val="22"/>
          <w:lang w:eastAsia="en-US"/>
        </w:rPr>
        <w:t>(administrador únic, solidari o mancomunat o apoderat solidari o mancomunat</w:t>
      </w:r>
      <w:r>
        <w:rPr>
          <w:rFonts w:eastAsia="Arial Unicode MS" w:cs="Arial"/>
          <w:color w:val="000000"/>
          <w:szCs w:val="22"/>
          <w:lang w:eastAsia="en-US"/>
        </w:rPr>
        <w:t xml:space="preserve">), segons escriptura pública atorgada davant el Notari de </w:t>
      </w:r>
      <w:r>
        <w:rPr>
          <w:rFonts w:eastAsia="Arial Unicode MS" w:cs="Arial"/>
          <w:i/>
          <w:iCs/>
          <w:color w:val="000000"/>
          <w:szCs w:val="22"/>
          <w:lang w:eastAsia="en-US"/>
        </w:rPr>
        <w:t xml:space="preserve">(lloc), </w:t>
      </w:r>
      <w:r>
        <w:rPr>
          <w:rFonts w:eastAsia="Arial Unicode MS" w:cs="Arial"/>
          <w:color w:val="000000"/>
          <w:szCs w:val="22"/>
          <w:lang w:eastAsia="en-US"/>
        </w:rPr>
        <w:t>senyor ..., en data ... i número de protocol ..., declara sota la seva responsabilitat, com a empresa licitadora del contracte .................................,</w:t>
      </w:r>
    </w:p>
    <w:p w14:paraId="309FF583" w14:textId="77777777" w:rsidR="00AE4076" w:rsidRDefault="00AE4076" w:rsidP="00AE4076">
      <w:pPr>
        <w:autoSpaceDE w:val="0"/>
        <w:autoSpaceDN w:val="0"/>
        <w:adjustRightInd w:val="0"/>
        <w:jc w:val="both"/>
        <w:rPr>
          <w:rFonts w:eastAsia="Arial Unicode MS" w:cs="Arial"/>
          <w:color w:val="000000"/>
          <w:szCs w:val="22"/>
          <w:lang w:eastAsia="en-US"/>
        </w:rPr>
      </w:pPr>
    </w:p>
    <w:p w14:paraId="039A6AE6" w14:textId="77777777" w:rsidR="00AE4076" w:rsidRDefault="00AE4076" w:rsidP="00AE4076">
      <w:pPr>
        <w:autoSpaceDE w:val="0"/>
        <w:autoSpaceDN w:val="0"/>
        <w:adjustRightInd w:val="0"/>
        <w:jc w:val="both"/>
        <w:rPr>
          <w:rFonts w:eastAsia="Arial Unicode MS" w:cs="Arial"/>
          <w:color w:val="000000"/>
          <w:szCs w:val="22"/>
          <w:lang w:eastAsia="en-US"/>
        </w:rPr>
      </w:pPr>
      <w:r>
        <w:rPr>
          <w:rFonts w:eastAsia="Arial Unicode MS" w:cs="Arial"/>
          <w:color w:val="000000"/>
          <w:szCs w:val="22"/>
          <w:lang w:eastAsia="en-US"/>
        </w:rPr>
        <w:t>I</w:t>
      </w:r>
    </w:p>
    <w:p w14:paraId="5603B7E5" w14:textId="77777777" w:rsidR="00AE4076" w:rsidRDefault="00AE4076" w:rsidP="00AE4076">
      <w:pPr>
        <w:autoSpaceDE w:val="0"/>
        <w:autoSpaceDN w:val="0"/>
        <w:adjustRightInd w:val="0"/>
        <w:jc w:val="both"/>
        <w:rPr>
          <w:rFonts w:eastAsia="Arial Unicode MS" w:cs="Arial"/>
          <w:i/>
          <w:iCs/>
          <w:color w:val="000000"/>
          <w:szCs w:val="22"/>
          <w:lang w:eastAsia="en-US"/>
        </w:rPr>
      </w:pPr>
    </w:p>
    <w:p w14:paraId="67B2AAD3" w14:textId="77777777" w:rsidR="00AE4076" w:rsidRDefault="00AE4076" w:rsidP="00AE4076">
      <w:pPr>
        <w:autoSpaceDE w:val="0"/>
        <w:autoSpaceDN w:val="0"/>
        <w:adjustRightInd w:val="0"/>
        <w:jc w:val="both"/>
        <w:rPr>
          <w:rFonts w:eastAsia="Arial Unicode MS" w:cs="Arial"/>
          <w:color w:val="000000"/>
          <w:szCs w:val="22"/>
          <w:lang w:eastAsia="en-US"/>
        </w:rPr>
      </w:pPr>
      <w:r>
        <w:rPr>
          <w:rFonts w:eastAsia="Arial Unicode MS" w:cs="Arial"/>
          <w:i/>
          <w:iCs/>
          <w:color w:val="000000"/>
          <w:szCs w:val="22"/>
          <w:lang w:eastAsia="en-US"/>
        </w:rPr>
        <w:t xml:space="preserve">El senyor/a…………………………………………………….., amb DNI  núm........................en nom i representació de ........ amb N.I.F. ……………… </w:t>
      </w:r>
      <w:r>
        <w:rPr>
          <w:rFonts w:eastAsia="Arial Unicode MS" w:cs="Arial"/>
          <w:color w:val="000000"/>
          <w:szCs w:val="22"/>
          <w:lang w:eastAsia="en-US"/>
        </w:rPr>
        <w:t xml:space="preserve">de la qual actua en qualitat de ... </w:t>
      </w:r>
      <w:r>
        <w:rPr>
          <w:rFonts w:eastAsia="Arial Unicode MS" w:cs="Arial"/>
          <w:i/>
          <w:iCs/>
          <w:color w:val="000000"/>
          <w:szCs w:val="22"/>
          <w:lang w:eastAsia="en-US"/>
        </w:rPr>
        <w:t>(administrador únic, solidari o mancomunat o apoderat solidari o mancomunat</w:t>
      </w:r>
      <w:r>
        <w:rPr>
          <w:rFonts w:eastAsia="Arial Unicode MS" w:cs="Arial"/>
          <w:color w:val="000000"/>
          <w:szCs w:val="22"/>
          <w:lang w:eastAsia="en-US"/>
        </w:rPr>
        <w:t xml:space="preserve">), segons escriptura pública atorgada davant el Notari de </w:t>
      </w:r>
      <w:r>
        <w:rPr>
          <w:rFonts w:eastAsia="Arial Unicode MS" w:cs="Arial"/>
          <w:i/>
          <w:iCs/>
          <w:color w:val="000000"/>
          <w:szCs w:val="22"/>
          <w:lang w:eastAsia="en-US"/>
        </w:rPr>
        <w:t xml:space="preserve">(lloc), </w:t>
      </w:r>
      <w:r>
        <w:rPr>
          <w:rFonts w:eastAsia="Arial Unicode MS" w:cs="Arial"/>
          <w:color w:val="000000"/>
          <w:szCs w:val="22"/>
          <w:lang w:eastAsia="en-US"/>
        </w:rPr>
        <w:t>senyor ..., en data ... i número de protocol ..., declara sota la seva responsabilitat, Es comprometen, de conformitat amb el que es disposa en l'article 75 de la Llei 9/2017, de 8 de novembre, de Contractes del Sector Públic, a:</w:t>
      </w:r>
    </w:p>
    <w:p w14:paraId="4C504A4D" w14:textId="77777777" w:rsidR="00AE4076" w:rsidRDefault="00AE4076" w:rsidP="00AE4076">
      <w:pPr>
        <w:autoSpaceDE w:val="0"/>
        <w:autoSpaceDN w:val="0"/>
        <w:adjustRightInd w:val="0"/>
        <w:jc w:val="both"/>
        <w:rPr>
          <w:rFonts w:eastAsia="Arial Unicode MS" w:cs="Arial"/>
          <w:color w:val="000000"/>
          <w:szCs w:val="22"/>
          <w:lang w:eastAsia="en-US"/>
        </w:rPr>
      </w:pPr>
    </w:p>
    <w:p w14:paraId="3F3F4A28" w14:textId="77777777" w:rsidR="00AE4076" w:rsidRDefault="00AE4076" w:rsidP="00AE4076">
      <w:pPr>
        <w:autoSpaceDE w:val="0"/>
        <w:autoSpaceDN w:val="0"/>
        <w:adjustRightInd w:val="0"/>
        <w:jc w:val="both"/>
        <w:rPr>
          <w:rFonts w:eastAsia="Arial Unicode MS" w:cs="Arial"/>
          <w:color w:val="000000"/>
          <w:szCs w:val="22"/>
          <w:lang w:eastAsia="en-US"/>
        </w:rPr>
      </w:pPr>
      <w:r>
        <w:rPr>
          <w:rFonts w:eastAsia="Arial Unicode MS" w:cs="Arial"/>
          <w:color w:val="000000"/>
          <w:szCs w:val="22"/>
          <w:lang w:eastAsia="en-US"/>
        </w:rPr>
        <w:t>Que la solvència o mitjans que posa a disposició l'entitat............ a favor de l'entitat..........són els següents :</w:t>
      </w:r>
    </w:p>
    <w:p w14:paraId="7A0CC6BB" w14:textId="77777777" w:rsidR="00AE4076" w:rsidRDefault="00AE4076" w:rsidP="00AE4076">
      <w:pPr>
        <w:autoSpaceDE w:val="0"/>
        <w:autoSpaceDN w:val="0"/>
        <w:adjustRightInd w:val="0"/>
        <w:ind w:left="567" w:hanging="567"/>
        <w:jc w:val="both"/>
        <w:rPr>
          <w:rFonts w:eastAsia="Arial Unicode MS" w:cs="Arial"/>
          <w:color w:val="000000"/>
          <w:szCs w:val="22"/>
          <w:lang w:eastAsia="en-US"/>
        </w:rPr>
      </w:pPr>
    </w:p>
    <w:p w14:paraId="5730EAD8" w14:textId="77777777" w:rsidR="00AE4076" w:rsidRDefault="00AE4076" w:rsidP="00AE4076">
      <w:pPr>
        <w:autoSpaceDE w:val="0"/>
        <w:autoSpaceDN w:val="0"/>
        <w:adjustRightInd w:val="0"/>
        <w:ind w:left="567" w:hanging="567"/>
        <w:jc w:val="both"/>
        <w:rPr>
          <w:rFonts w:eastAsia="Arial Unicode MS" w:cs="Arial"/>
          <w:color w:val="000000"/>
          <w:szCs w:val="22"/>
          <w:lang w:eastAsia="en-US"/>
        </w:rPr>
      </w:pPr>
      <w:r>
        <w:rPr>
          <w:rFonts w:eastAsia="Arial Unicode MS" w:cs="Arial"/>
          <w:color w:val="000000"/>
          <w:szCs w:val="22"/>
          <w:lang w:eastAsia="en-US"/>
        </w:rPr>
        <w:sym w:font="Arial" w:char="F0B7"/>
      </w:r>
      <w:r>
        <w:rPr>
          <w:rFonts w:eastAsia="Arial Unicode MS" w:cs="Arial"/>
          <w:color w:val="000000"/>
          <w:szCs w:val="22"/>
          <w:lang w:eastAsia="en-US"/>
        </w:rPr>
        <w:t xml:space="preserve"> </w:t>
      </w:r>
      <w:r>
        <w:rPr>
          <w:rFonts w:eastAsia="Arial Unicode MS" w:cs="Arial"/>
          <w:color w:val="000000"/>
          <w:szCs w:val="22"/>
          <w:lang w:eastAsia="en-US"/>
        </w:rPr>
        <w:tab/>
        <w:t>.....</w:t>
      </w:r>
    </w:p>
    <w:p w14:paraId="0AAE4480" w14:textId="77777777" w:rsidR="00AE4076" w:rsidRDefault="00AE4076" w:rsidP="00AE4076">
      <w:pPr>
        <w:autoSpaceDE w:val="0"/>
        <w:autoSpaceDN w:val="0"/>
        <w:adjustRightInd w:val="0"/>
        <w:ind w:left="567" w:hanging="567"/>
        <w:jc w:val="both"/>
        <w:rPr>
          <w:rFonts w:eastAsia="Arial Unicode MS" w:cs="Arial"/>
          <w:color w:val="000000"/>
          <w:szCs w:val="22"/>
          <w:lang w:eastAsia="en-US"/>
        </w:rPr>
      </w:pPr>
    </w:p>
    <w:p w14:paraId="5A86A8C8" w14:textId="77777777" w:rsidR="00AE4076" w:rsidRDefault="00AE4076" w:rsidP="00AE4076">
      <w:pPr>
        <w:autoSpaceDE w:val="0"/>
        <w:autoSpaceDN w:val="0"/>
        <w:adjustRightInd w:val="0"/>
        <w:ind w:left="567" w:hanging="567"/>
        <w:jc w:val="both"/>
        <w:rPr>
          <w:rFonts w:eastAsia="Arial Unicode MS" w:cs="Arial"/>
          <w:color w:val="000000"/>
          <w:szCs w:val="22"/>
          <w:lang w:eastAsia="en-US"/>
        </w:rPr>
      </w:pPr>
      <w:r>
        <w:rPr>
          <w:rFonts w:eastAsia="Arial Unicode MS" w:cs="Arial"/>
          <w:color w:val="000000"/>
          <w:szCs w:val="22"/>
          <w:lang w:eastAsia="en-US"/>
        </w:rPr>
        <w:sym w:font="Arial" w:char="F0D8"/>
      </w:r>
      <w:r>
        <w:rPr>
          <w:rFonts w:eastAsia="Arial Unicode MS" w:cs="Arial"/>
          <w:color w:val="000000"/>
          <w:szCs w:val="22"/>
          <w:lang w:eastAsia="en-US"/>
        </w:rPr>
        <w:t xml:space="preserve"> </w:t>
      </w:r>
      <w:r>
        <w:rPr>
          <w:rFonts w:eastAsia="Arial Unicode MS" w:cs="Arial"/>
          <w:color w:val="000000"/>
          <w:szCs w:val="22"/>
          <w:lang w:eastAsia="en-US"/>
        </w:rPr>
        <w:tab/>
        <w:t>Que durant tota l'execució del contracte disposaran efectivament de la solvència o mitjans que es descriuen en aquest compromís.</w:t>
      </w:r>
    </w:p>
    <w:p w14:paraId="7B05E907" w14:textId="77777777" w:rsidR="00AE4076" w:rsidRDefault="00AE4076" w:rsidP="00AE4076">
      <w:pPr>
        <w:autoSpaceDE w:val="0"/>
        <w:autoSpaceDN w:val="0"/>
        <w:adjustRightInd w:val="0"/>
        <w:ind w:left="567" w:hanging="567"/>
        <w:jc w:val="both"/>
        <w:rPr>
          <w:rFonts w:eastAsia="Arial Unicode MS" w:cs="Arial"/>
          <w:color w:val="000000"/>
          <w:szCs w:val="22"/>
          <w:lang w:eastAsia="en-US"/>
        </w:rPr>
      </w:pPr>
    </w:p>
    <w:p w14:paraId="2CC9B2B9" w14:textId="77777777" w:rsidR="00AE4076" w:rsidRDefault="00AE4076" w:rsidP="00AE4076">
      <w:pPr>
        <w:autoSpaceDE w:val="0"/>
        <w:autoSpaceDN w:val="0"/>
        <w:adjustRightInd w:val="0"/>
        <w:ind w:left="567" w:hanging="567"/>
        <w:jc w:val="both"/>
        <w:rPr>
          <w:rFonts w:eastAsia="Arial Unicode MS" w:cs="Arial"/>
          <w:color w:val="000000"/>
          <w:szCs w:val="22"/>
          <w:lang w:eastAsia="en-US"/>
        </w:rPr>
      </w:pPr>
      <w:r>
        <w:rPr>
          <w:rFonts w:eastAsia="Arial Unicode MS" w:cs="Arial"/>
          <w:color w:val="000000"/>
          <w:szCs w:val="22"/>
          <w:lang w:eastAsia="en-US"/>
        </w:rPr>
        <w:sym w:font="Arial" w:char="F0D8"/>
      </w:r>
      <w:r>
        <w:rPr>
          <w:rFonts w:eastAsia="Arial Unicode MS" w:cs="Arial"/>
          <w:color w:val="000000"/>
          <w:szCs w:val="22"/>
          <w:lang w:eastAsia="en-US"/>
        </w:rPr>
        <w:t xml:space="preserve"> </w:t>
      </w:r>
      <w:r>
        <w:rPr>
          <w:rFonts w:eastAsia="Arial Unicode MS" w:cs="Arial"/>
          <w:color w:val="000000"/>
          <w:szCs w:val="22"/>
          <w:lang w:eastAsia="en-US"/>
        </w:rPr>
        <w:tab/>
        <w:t>Que la disposició efectiva de la solvència o mitjans descrits no està sotmesa a condició o limitació alguna.</w:t>
      </w:r>
    </w:p>
    <w:p w14:paraId="50DA1C60" w14:textId="77777777" w:rsidR="00AE4076" w:rsidRDefault="00AE4076" w:rsidP="00AE4076">
      <w:pPr>
        <w:autoSpaceDE w:val="0"/>
        <w:autoSpaceDN w:val="0"/>
        <w:adjustRightInd w:val="0"/>
        <w:ind w:left="567" w:hanging="567"/>
        <w:jc w:val="both"/>
        <w:rPr>
          <w:rFonts w:eastAsia="Arial Unicode MS" w:cs="Arial"/>
          <w:color w:val="000000"/>
          <w:szCs w:val="22"/>
          <w:lang w:eastAsia="en-US"/>
        </w:rPr>
      </w:pPr>
    </w:p>
    <w:p w14:paraId="5A7F7F6A" w14:textId="77777777" w:rsidR="00AE4076" w:rsidRDefault="00AE4076" w:rsidP="00AE4076">
      <w:pPr>
        <w:autoSpaceDE w:val="0"/>
        <w:autoSpaceDN w:val="0"/>
        <w:adjustRightInd w:val="0"/>
        <w:ind w:left="567" w:hanging="567"/>
        <w:jc w:val="both"/>
        <w:rPr>
          <w:rFonts w:eastAsia="Arial Unicode MS" w:cs="Arial"/>
          <w:color w:val="000000"/>
          <w:szCs w:val="22"/>
          <w:lang w:eastAsia="en-US"/>
        </w:rPr>
      </w:pPr>
      <w:r>
        <w:rPr>
          <w:rFonts w:eastAsia="Arial Unicode MS" w:cs="Arial"/>
          <w:color w:val="000000"/>
          <w:szCs w:val="22"/>
          <w:lang w:eastAsia="en-US"/>
        </w:rPr>
        <w:sym w:font="Arial" w:char="F0D8"/>
      </w:r>
      <w:r>
        <w:rPr>
          <w:rFonts w:eastAsia="Arial Unicode MS" w:cs="Arial"/>
          <w:color w:val="000000"/>
          <w:szCs w:val="22"/>
          <w:lang w:eastAsia="en-US"/>
        </w:rPr>
        <w:t xml:space="preserve"> </w:t>
      </w:r>
      <w:r>
        <w:rPr>
          <w:rFonts w:eastAsia="Arial Unicode MS" w:cs="Arial"/>
          <w:color w:val="000000"/>
          <w:szCs w:val="22"/>
          <w:lang w:eastAsia="en-US"/>
        </w:rPr>
        <w:tab/>
        <w:t>Les entitats signatàries seran responsables solidàriament de l'execució del contracte.</w:t>
      </w:r>
    </w:p>
    <w:p w14:paraId="6847FEF7" w14:textId="77777777" w:rsidR="00AE4076" w:rsidRDefault="00AE4076" w:rsidP="00AE4076">
      <w:pPr>
        <w:autoSpaceDE w:val="0"/>
        <w:autoSpaceDN w:val="0"/>
        <w:adjustRightInd w:val="0"/>
        <w:ind w:left="567" w:hanging="567"/>
        <w:jc w:val="both"/>
        <w:rPr>
          <w:rFonts w:eastAsia="Arial Unicode MS" w:cs="Arial"/>
          <w:color w:val="000000"/>
          <w:szCs w:val="22"/>
          <w:lang w:eastAsia="en-US"/>
        </w:rPr>
      </w:pPr>
    </w:p>
    <w:p w14:paraId="1D1EE89A" w14:textId="77777777" w:rsidR="00947FC4" w:rsidRDefault="00947FC4" w:rsidP="00AE4076">
      <w:pPr>
        <w:autoSpaceDE w:val="0"/>
        <w:autoSpaceDN w:val="0"/>
        <w:adjustRightInd w:val="0"/>
        <w:ind w:left="567" w:hanging="567"/>
        <w:jc w:val="both"/>
        <w:rPr>
          <w:rFonts w:eastAsia="Arial Unicode MS" w:cs="Arial"/>
          <w:color w:val="000000"/>
          <w:szCs w:val="22"/>
          <w:lang w:eastAsia="en-US"/>
        </w:rPr>
      </w:pPr>
    </w:p>
    <w:p w14:paraId="2D0D346E" w14:textId="77777777" w:rsidR="00AE4076" w:rsidRDefault="00AE4076" w:rsidP="00AE4076">
      <w:pPr>
        <w:autoSpaceDE w:val="0"/>
        <w:autoSpaceDN w:val="0"/>
        <w:adjustRightInd w:val="0"/>
        <w:ind w:left="567" w:hanging="567"/>
        <w:jc w:val="both"/>
        <w:rPr>
          <w:rFonts w:eastAsia="Arial Unicode MS" w:cs="Arial"/>
          <w:color w:val="000000"/>
          <w:szCs w:val="22"/>
          <w:lang w:eastAsia="en-US"/>
        </w:rPr>
      </w:pPr>
      <w:r>
        <w:rPr>
          <w:rFonts w:eastAsia="Arial Unicode MS" w:cs="Arial"/>
          <w:color w:val="000000"/>
          <w:szCs w:val="22"/>
          <w:lang w:eastAsia="en-US"/>
        </w:rPr>
        <w:t>Data i signatura</w:t>
      </w:r>
      <w:r>
        <w:rPr>
          <w:rFonts w:eastAsia="Arial Unicode MS" w:cs="Arial"/>
          <w:color w:val="000000"/>
          <w:szCs w:val="22"/>
        </w:rPr>
        <w:t xml:space="preserve"> electrònica</w:t>
      </w:r>
      <w:r>
        <w:rPr>
          <w:rFonts w:eastAsia="Arial Unicode MS" w:cs="Arial"/>
          <w:color w:val="000000"/>
          <w:szCs w:val="22"/>
          <w:lang w:eastAsia="en-US"/>
        </w:rPr>
        <w:t xml:space="preserve"> del licitador i de l'altra entitat.</w:t>
      </w:r>
    </w:p>
    <w:p w14:paraId="6EA12C9C" w14:textId="77777777" w:rsidR="00AE4076" w:rsidRDefault="00AE4076" w:rsidP="00AE4076">
      <w:pPr>
        <w:spacing w:after="200" w:line="276" w:lineRule="auto"/>
        <w:jc w:val="both"/>
        <w:rPr>
          <w:rFonts w:eastAsia="Arial Unicode MS" w:cs="Arial"/>
          <w:color w:val="000000"/>
          <w:szCs w:val="22"/>
          <w:lang w:eastAsia="en-US"/>
        </w:rPr>
      </w:pPr>
    </w:p>
    <w:p w14:paraId="383955E8" w14:textId="2ACDFAE9" w:rsidR="00AE4076" w:rsidRDefault="00AE4076" w:rsidP="00AE4076">
      <w:pPr>
        <w:jc w:val="both"/>
        <w:rPr>
          <w:rFonts w:eastAsia="Arial Unicode MS" w:cs="Arial"/>
          <w:b/>
          <w:color w:val="000000"/>
          <w:szCs w:val="22"/>
        </w:rPr>
      </w:pPr>
      <w:r>
        <w:rPr>
          <w:rFonts w:eastAsia="Arial Unicode MS" w:cs="Arial"/>
          <w:color w:val="000000"/>
          <w:szCs w:val="22"/>
          <w:lang w:eastAsia="en-US"/>
        </w:rPr>
        <w:t>DIRIGIT</w:t>
      </w:r>
      <w:r w:rsidR="007E1A50">
        <w:rPr>
          <w:rFonts w:eastAsia="Arial Unicode MS" w:cs="Arial"/>
          <w:color w:val="000000"/>
          <w:szCs w:val="22"/>
          <w:lang w:eastAsia="en-US"/>
        </w:rPr>
        <w:t xml:space="preserve"> </w:t>
      </w:r>
      <w:r>
        <w:rPr>
          <w:rFonts w:eastAsia="Arial Unicode MS" w:cs="Arial"/>
          <w:color w:val="000000"/>
          <w:szCs w:val="22"/>
          <w:lang w:eastAsia="en-US"/>
        </w:rPr>
        <w:t xml:space="preserve">A </w:t>
      </w:r>
      <w:r w:rsidR="007E1A50">
        <w:rPr>
          <w:rFonts w:eastAsia="Arial Unicode MS" w:cs="Arial"/>
          <w:color w:val="000000"/>
          <w:szCs w:val="22"/>
          <w:lang w:eastAsia="en-US"/>
        </w:rPr>
        <w:t>L’</w:t>
      </w:r>
      <w:r>
        <w:rPr>
          <w:rFonts w:eastAsia="Arial Unicode MS" w:cs="Arial"/>
          <w:color w:val="000000"/>
          <w:szCs w:val="22"/>
          <w:lang w:eastAsia="en-US"/>
        </w:rPr>
        <w:t>ÒRGAN DE CONTRACTACIÓ CORRESPONENT</w:t>
      </w:r>
      <w:r>
        <w:rPr>
          <w:rFonts w:eastAsia="Arial Unicode MS" w:cs="Arial"/>
          <w:b/>
          <w:color w:val="000000"/>
          <w:szCs w:val="22"/>
        </w:rPr>
        <w:br w:type="page"/>
      </w:r>
    </w:p>
    <w:p w14:paraId="0AA17B3A" w14:textId="77777777" w:rsidR="00AE4076" w:rsidRDefault="00AE4076" w:rsidP="00AE4076">
      <w:pPr>
        <w:tabs>
          <w:tab w:val="left" w:pos="1680"/>
          <w:tab w:val="left" w:pos="2280"/>
          <w:tab w:val="left" w:pos="2880"/>
          <w:tab w:val="left" w:pos="3480"/>
          <w:tab w:val="left" w:pos="4080"/>
          <w:tab w:val="left" w:pos="4680"/>
          <w:tab w:val="left" w:pos="5280"/>
          <w:tab w:val="left" w:pos="5880"/>
          <w:tab w:val="left" w:pos="6480"/>
          <w:tab w:val="left" w:pos="7080"/>
          <w:tab w:val="left" w:pos="8280"/>
          <w:tab w:val="left" w:pos="9480"/>
        </w:tabs>
        <w:ind w:right="46"/>
        <w:jc w:val="both"/>
        <w:rPr>
          <w:rFonts w:eastAsia="Arial Unicode MS" w:cs="Arial"/>
          <w:b/>
          <w:color w:val="000000"/>
          <w:szCs w:val="22"/>
        </w:rPr>
      </w:pPr>
      <w:r>
        <w:rPr>
          <w:rFonts w:eastAsia="Arial Unicode MS" w:cs="Arial"/>
          <w:b/>
          <w:color w:val="000000"/>
          <w:szCs w:val="22"/>
        </w:rPr>
        <w:t>ANNEX 6. COMPROMÍS D’ADSCRIPCIÓ DE MITJANS PERSONALS I/O MATERIALS</w:t>
      </w:r>
    </w:p>
    <w:p w14:paraId="700120A8" w14:textId="77777777" w:rsidR="00AE4076" w:rsidRDefault="00AE4076" w:rsidP="00AE4076">
      <w:pPr>
        <w:jc w:val="both"/>
        <w:rPr>
          <w:rFonts w:eastAsia="Arial Unicode MS" w:cs="Arial"/>
          <w:color w:val="000000"/>
          <w:szCs w:val="22"/>
        </w:rPr>
      </w:pPr>
    </w:p>
    <w:p w14:paraId="764EBCE5" w14:textId="77777777" w:rsidR="00AE4076" w:rsidRDefault="00AE4076" w:rsidP="00AE4076">
      <w:pPr>
        <w:jc w:val="both"/>
        <w:rPr>
          <w:rFonts w:eastAsia="Arial Unicode MS" w:cs="Arial"/>
          <w:color w:val="000000"/>
          <w:szCs w:val="22"/>
        </w:rPr>
      </w:pPr>
    </w:p>
    <w:p w14:paraId="45B1A4BD"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No és procedent</w:t>
      </w:r>
    </w:p>
    <w:p w14:paraId="4B09B0C4" w14:textId="77777777" w:rsidR="00AE4076" w:rsidRDefault="00AE4076" w:rsidP="00AE4076">
      <w:pPr>
        <w:jc w:val="both"/>
        <w:rPr>
          <w:rFonts w:eastAsia="Arial Unicode MS" w:cs="Arial"/>
          <w:color w:val="000000"/>
          <w:szCs w:val="22"/>
        </w:rPr>
      </w:pPr>
    </w:p>
    <w:p w14:paraId="4DCF1B54" w14:textId="77777777" w:rsidR="00AE4076" w:rsidRDefault="00AE4076" w:rsidP="00AE4076">
      <w:pPr>
        <w:jc w:val="both"/>
        <w:rPr>
          <w:rFonts w:eastAsia="Arial Unicode MS" w:cs="Arial"/>
          <w:color w:val="000000"/>
          <w:szCs w:val="22"/>
        </w:rPr>
      </w:pPr>
    </w:p>
    <w:p w14:paraId="1D585456" w14:textId="77777777" w:rsidR="00AE4076" w:rsidRDefault="00AE4076" w:rsidP="00AE4076">
      <w:pPr>
        <w:jc w:val="both"/>
        <w:rPr>
          <w:rFonts w:eastAsia="Arial Unicode MS" w:cs="Arial"/>
          <w:color w:val="000000"/>
          <w:szCs w:val="22"/>
        </w:rPr>
      </w:pPr>
    </w:p>
    <w:p w14:paraId="60A83384" w14:textId="77777777" w:rsidR="00AE4076" w:rsidRDefault="00AE4076" w:rsidP="00AE4076">
      <w:pPr>
        <w:spacing w:after="200" w:line="276" w:lineRule="auto"/>
        <w:jc w:val="both"/>
        <w:rPr>
          <w:rFonts w:eastAsia="Arial Unicode MS" w:cs="Arial"/>
          <w:b/>
          <w:color w:val="000000"/>
          <w:szCs w:val="22"/>
        </w:rPr>
      </w:pPr>
      <w:r>
        <w:rPr>
          <w:rFonts w:eastAsia="Arial Unicode MS" w:cs="Arial"/>
          <w:color w:val="000000"/>
          <w:szCs w:val="22"/>
        </w:rPr>
        <w:br w:type="page"/>
      </w:r>
      <w:r>
        <w:rPr>
          <w:rFonts w:eastAsia="Arial Unicode MS" w:cs="Arial"/>
          <w:b/>
          <w:color w:val="000000"/>
          <w:szCs w:val="22"/>
        </w:rPr>
        <w:lastRenderedPageBreak/>
        <w:t>ANNEX 7. CLASSIFICACIÓ DE LES INFRACCIONS</w:t>
      </w:r>
    </w:p>
    <w:p w14:paraId="2FCD4BB6" w14:textId="77777777" w:rsidR="00AE4076" w:rsidRDefault="00AE4076" w:rsidP="00AE4076">
      <w:pPr>
        <w:jc w:val="both"/>
        <w:rPr>
          <w:rFonts w:eastAsia="Arial Unicode MS" w:cs="Arial"/>
          <w:b/>
          <w:color w:val="000000"/>
          <w:szCs w:val="22"/>
        </w:rPr>
      </w:pPr>
    </w:p>
    <w:p w14:paraId="71DE4926" w14:textId="77777777" w:rsidR="00AE4076" w:rsidRDefault="00AE4076" w:rsidP="00AE4076">
      <w:pPr>
        <w:numPr>
          <w:ilvl w:val="0"/>
          <w:numId w:val="70"/>
        </w:numPr>
        <w:ind w:left="567" w:hanging="567"/>
        <w:jc w:val="both"/>
        <w:rPr>
          <w:rFonts w:eastAsia="Arial Unicode MS" w:cs="Arial"/>
          <w:color w:val="000000"/>
          <w:szCs w:val="22"/>
        </w:rPr>
      </w:pPr>
      <w:r>
        <w:rPr>
          <w:rFonts w:eastAsia="Arial Unicode MS" w:cs="Arial"/>
          <w:color w:val="000000"/>
          <w:szCs w:val="22"/>
        </w:rPr>
        <w:t xml:space="preserve">Es consideren </w:t>
      </w:r>
      <w:r>
        <w:rPr>
          <w:rFonts w:eastAsia="Arial Unicode MS" w:cs="Arial"/>
          <w:color w:val="000000"/>
          <w:szCs w:val="22"/>
          <w:u w:val="single"/>
        </w:rPr>
        <w:t>infraccions molt</w:t>
      </w:r>
      <w:r>
        <w:rPr>
          <w:rFonts w:eastAsia="Arial Unicode MS" w:cs="Arial"/>
          <w:color w:val="000000"/>
          <w:spacing w:val="-1"/>
          <w:szCs w:val="22"/>
          <w:u w:val="single"/>
        </w:rPr>
        <w:t xml:space="preserve"> </w:t>
      </w:r>
      <w:r>
        <w:rPr>
          <w:rFonts w:eastAsia="Arial Unicode MS" w:cs="Arial"/>
          <w:color w:val="000000"/>
          <w:szCs w:val="22"/>
          <w:u w:val="single"/>
        </w:rPr>
        <w:t>greus</w:t>
      </w:r>
      <w:r>
        <w:rPr>
          <w:rFonts w:eastAsia="Arial Unicode MS" w:cs="Arial"/>
          <w:color w:val="000000"/>
          <w:szCs w:val="22"/>
        </w:rPr>
        <w:t>:</w:t>
      </w:r>
    </w:p>
    <w:p w14:paraId="77A9344E" w14:textId="77777777" w:rsidR="00AE4076" w:rsidRDefault="00AE4076" w:rsidP="00AE4076">
      <w:pPr>
        <w:jc w:val="both"/>
        <w:rPr>
          <w:rFonts w:eastAsia="Arial Unicode MS" w:cs="Arial"/>
          <w:color w:val="000000"/>
          <w:szCs w:val="22"/>
        </w:rPr>
      </w:pPr>
    </w:p>
    <w:p w14:paraId="31489E21" w14:textId="77777777" w:rsidR="00AE4076" w:rsidRDefault="00AE4076" w:rsidP="00AE4076">
      <w:pPr>
        <w:numPr>
          <w:ilvl w:val="0"/>
          <w:numId w:val="71"/>
        </w:numPr>
        <w:jc w:val="both"/>
        <w:rPr>
          <w:rFonts w:eastAsia="Arial Unicode MS" w:cs="Arial"/>
          <w:color w:val="000000"/>
          <w:szCs w:val="22"/>
        </w:rPr>
      </w:pPr>
      <w:r>
        <w:rPr>
          <w:rFonts w:eastAsia="Arial Unicode MS" w:cs="Arial"/>
          <w:color w:val="000000"/>
          <w:szCs w:val="22"/>
        </w:rPr>
        <w:t>L’incompliment reiterat de les obligacions i requisits de tot ordre (inclou les obligacions mediambientals, socials i laborals), legal, formal o temporal establerts en el present Plec de clàusules, el PPT i l’oferta si</w:t>
      </w:r>
      <w:r>
        <w:rPr>
          <w:rFonts w:eastAsia="Arial Unicode MS" w:cs="Arial"/>
          <w:color w:val="000000"/>
          <w:spacing w:val="-2"/>
          <w:szCs w:val="22"/>
        </w:rPr>
        <w:t xml:space="preserve"> </w:t>
      </w:r>
      <w:r>
        <w:rPr>
          <w:rFonts w:eastAsia="Arial Unicode MS" w:cs="Arial"/>
          <w:color w:val="000000"/>
          <w:szCs w:val="22"/>
        </w:rPr>
        <w:t>escau.</w:t>
      </w:r>
      <w:r>
        <w:rPr>
          <w:rFonts w:ascii="Calibri" w:eastAsia="Arial Unicode MS" w:hAnsi="Calibri" w:cs="Arial"/>
          <w:color w:val="000000"/>
          <w:szCs w:val="22"/>
        </w:rPr>
        <w:t xml:space="preserve"> </w:t>
      </w:r>
      <w:r>
        <w:rPr>
          <w:rFonts w:eastAsia="Arial Unicode MS" w:cs="Arial"/>
          <w:color w:val="000000"/>
          <w:szCs w:val="22"/>
        </w:rPr>
        <w:t>S’esmenten a títol d’exemple:</w:t>
      </w:r>
    </w:p>
    <w:p w14:paraId="49E73353" w14:textId="77777777" w:rsidR="00AE4076" w:rsidRDefault="00AE4076" w:rsidP="00AE4076">
      <w:pPr>
        <w:ind w:left="1134"/>
        <w:jc w:val="both"/>
        <w:rPr>
          <w:rFonts w:eastAsia="Arial Unicode MS" w:cs="Arial"/>
          <w:color w:val="000000"/>
          <w:szCs w:val="22"/>
        </w:rPr>
      </w:pPr>
    </w:p>
    <w:p w14:paraId="45A8E11A" w14:textId="77777777" w:rsidR="00AE4076" w:rsidRDefault="00AE4076" w:rsidP="00AE4076">
      <w:pPr>
        <w:numPr>
          <w:ilvl w:val="0"/>
          <w:numId w:val="72"/>
        </w:numPr>
        <w:ind w:left="1418"/>
        <w:jc w:val="both"/>
        <w:rPr>
          <w:rFonts w:eastAsia="Arial Unicode MS" w:cs="Arial"/>
          <w:color w:val="000000"/>
          <w:szCs w:val="22"/>
        </w:rPr>
      </w:pPr>
      <w:r>
        <w:rPr>
          <w:rFonts w:eastAsia="Arial Unicode MS" w:cs="Arial"/>
          <w:color w:val="000000"/>
          <w:szCs w:val="22"/>
        </w:rPr>
        <w:t>L’incompliment o els endarreriments reiterats en el pagament de salaris o l’aplicació de condicions salarials inferiors a les derivades dels convenis d’aplicació que sigui greu i dolosa.</w:t>
      </w:r>
    </w:p>
    <w:p w14:paraId="7AD07623" w14:textId="77777777" w:rsidR="00AE4076" w:rsidRDefault="00AE4076" w:rsidP="00AE4076">
      <w:pPr>
        <w:ind w:left="1418"/>
        <w:jc w:val="both"/>
        <w:rPr>
          <w:rFonts w:eastAsia="Arial Unicode MS" w:cs="Arial"/>
          <w:color w:val="000000"/>
          <w:szCs w:val="22"/>
        </w:rPr>
      </w:pPr>
    </w:p>
    <w:p w14:paraId="2A5118CC" w14:textId="77777777" w:rsidR="00AE4076" w:rsidRDefault="00AE4076" w:rsidP="00AE4076">
      <w:pPr>
        <w:numPr>
          <w:ilvl w:val="0"/>
          <w:numId w:val="72"/>
        </w:numPr>
        <w:ind w:left="1418"/>
        <w:jc w:val="both"/>
        <w:rPr>
          <w:rFonts w:eastAsia="Arial Unicode MS" w:cs="Arial"/>
          <w:color w:val="000000"/>
          <w:szCs w:val="22"/>
        </w:rPr>
      </w:pPr>
      <w:r>
        <w:rPr>
          <w:rFonts w:eastAsia="Arial Unicode MS" w:cs="Arial"/>
          <w:color w:val="000000"/>
          <w:szCs w:val="22"/>
        </w:rPr>
        <w:t>L’incompliment reiterat de les consideracions socials , laborals i ambientals que, com a criteris de solvència o d’adjudicació s’estableixin, llevat que als apartats corresponents del Quadre de Característiques es classifiquin de forma diferent.</w:t>
      </w:r>
    </w:p>
    <w:p w14:paraId="04311C29" w14:textId="77777777" w:rsidR="00AE4076" w:rsidRDefault="00AE4076" w:rsidP="00AE4076">
      <w:pPr>
        <w:ind w:left="1134" w:hanging="567"/>
        <w:jc w:val="both"/>
        <w:rPr>
          <w:rFonts w:eastAsia="Arial Unicode MS" w:cs="Arial"/>
          <w:color w:val="000000"/>
          <w:szCs w:val="22"/>
        </w:rPr>
      </w:pPr>
    </w:p>
    <w:p w14:paraId="6B120066" w14:textId="77777777" w:rsidR="00AE4076" w:rsidRDefault="00AE4076" w:rsidP="00AE4076">
      <w:pPr>
        <w:numPr>
          <w:ilvl w:val="0"/>
          <w:numId w:val="71"/>
        </w:numPr>
        <w:jc w:val="both"/>
        <w:rPr>
          <w:rFonts w:eastAsia="Arial Unicode MS" w:cs="Arial"/>
          <w:color w:val="000000"/>
          <w:szCs w:val="22"/>
        </w:rPr>
      </w:pPr>
      <w:r>
        <w:rPr>
          <w:rFonts w:eastAsia="Arial Unicode MS" w:cs="Arial"/>
          <w:color w:val="000000"/>
          <w:szCs w:val="22"/>
        </w:rPr>
        <w:t>La resistència reiterada als requeriments efectuats per l’Administració, o el seu       incompliment, quan produeixi un perjudici molt greu als interessos</w:t>
      </w:r>
      <w:r>
        <w:rPr>
          <w:rFonts w:eastAsia="Arial Unicode MS" w:cs="Arial"/>
          <w:color w:val="000000"/>
          <w:spacing w:val="-14"/>
          <w:szCs w:val="22"/>
        </w:rPr>
        <w:t xml:space="preserve"> </w:t>
      </w:r>
      <w:r>
        <w:rPr>
          <w:rFonts w:eastAsia="Arial Unicode MS" w:cs="Arial"/>
          <w:color w:val="000000"/>
          <w:szCs w:val="22"/>
        </w:rPr>
        <w:t>municipals.</w:t>
      </w:r>
    </w:p>
    <w:p w14:paraId="2CA6290A" w14:textId="77777777" w:rsidR="00AE4076" w:rsidRDefault="00AE4076" w:rsidP="00AE4076">
      <w:pPr>
        <w:ind w:left="1134" w:hanging="567"/>
        <w:jc w:val="both"/>
        <w:rPr>
          <w:rFonts w:eastAsia="Arial Unicode MS" w:cs="Arial"/>
          <w:color w:val="000000"/>
          <w:szCs w:val="22"/>
        </w:rPr>
      </w:pPr>
    </w:p>
    <w:p w14:paraId="7D813254" w14:textId="77777777" w:rsidR="00AE4076" w:rsidRDefault="00AE4076" w:rsidP="00AE4076">
      <w:pPr>
        <w:numPr>
          <w:ilvl w:val="0"/>
          <w:numId w:val="71"/>
        </w:numPr>
        <w:jc w:val="both"/>
        <w:rPr>
          <w:rFonts w:eastAsia="Arial Unicode MS" w:cs="Arial"/>
          <w:color w:val="000000"/>
          <w:szCs w:val="22"/>
        </w:rPr>
      </w:pPr>
      <w:r>
        <w:rPr>
          <w:rFonts w:eastAsia="Arial Unicode MS" w:cs="Arial"/>
          <w:color w:val="000000"/>
          <w:szCs w:val="22"/>
        </w:rPr>
        <w:t>La utilització reiterada de sistemes de treball, elements, material, o màquines diferents als autoritzats al PCAP, el PPT i l’oferta, si</w:t>
      </w:r>
      <w:r>
        <w:rPr>
          <w:rFonts w:eastAsia="Arial Unicode MS" w:cs="Arial"/>
          <w:color w:val="000000"/>
          <w:spacing w:val="-4"/>
          <w:szCs w:val="22"/>
        </w:rPr>
        <w:t xml:space="preserve"> </w:t>
      </w:r>
      <w:r>
        <w:rPr>
          <w:rFonts w:eastAsia="Arial Unicode MS" w:cs="Arial"/>
          <w:color w:val="000000"/>
          <w:szCs w:val="22"/>
        </w:rPr>
        <w:t>escau.</w:t>
      </w:r>
    </w:p>
    <w:p w14:paraId="6074CE94" w14:textId="77777777" w:rsidR="00AE4076" w:rsidRDefault="00AE4076" w:rsidP="00AE4076">
      <w:pPr>
        <w:ind w:left="1134" w:hanging="567"/>
        <w:jc w:val="both"/>
        <w:rPr>
          <w:rFonts w:eastAsia="Arial Unicode MS" w:cs="Arial"/>
          <w:color w:val="000000"/>
          <w:szCs w:val="22"/>
        </w:rPr>
      </w:pPr>
    </w:p>
    <w:p w14:paraId="7C25EC96" w14:textId="77777777" w:rsidR="00AE4076" w:rsidRDefault="00AE4076" w:rsidP="00AE4076">
      <w:pPr>
        <w:numPr>
          <w:ilvl w:val="0"/>
          <w:numId w:val="71"/>
        </w:numPr>
        <w:jc w:val="both"/>
        <w:rPr>
          <w:rFonts w:eastAsia="Arial Unicode MS" w:cs="Arial"/>
          <w:color w:val="000000"/>
          <w:szCs w:val="22"/>
        </w:rPr>
      </w:pPr>
      <w:r>
        <w:rPr>
          <w:rFonts w:eastAsia="Arial Unicode MS" w:cs="Arial"/>
          <w:color w:val="000000"/>
          <w:szCs w:val="22"/>
        </w:rPr>
        <w:t>Realitzar prestacions diferents a les</w:t>
      </w:r>
      <w:r>
        <w:rPr>
          <w:rFonts w:eastAsia="Arial Unicode MS" w:cs="Arial"/>
          <w:color w:val="000000"/>
          <w:spacing w:val="-3"/>
          <w:szCs w:val="22"/>
        </w:rPr>
        <w:t xml:space="preserve"> </w:t>
      </w:r>
      <w:r>
        <w:rPr>
          <w:rFonts w:eastAsia="Arial Unicode MS" w:cs="Arial"/>
          <w:color w:val="000000"/>
          <w:szCs w:val="22"/>
        </w:rPr>
        <w:t>autoritzades.</w:t>
      </w:r>
    </w:p>
    <w:p w14:paraId="55F23B1D" w14:textId="77777777" w:rsidR="00AE4076" w:rsidRDefault="00AE4076" w:rsidP="00AE4076">
      <w:pPr>
        <w:ind w:left="1134" w:hanging="567"/>
        <w:jc w:val="both"/>
        <w:rPr>
          <w:rFonts w:eastAsia="Arial Unicode MS" w:cs="Arial"/>
          <w:color w:val="000000"/>
          <w:szCs w:val="22"/>
        </w:rPr>
      </w:pPr>
    </w:p>
    <w:p w14:paraId="48D2B4DB" w14:textId="77777777" w:rsidR="00AE4076" w:rsidRDefault="00AE4076" w:rsidP="00AE4076">
      <w:pPr>
        <w:numPr>
          <w:ilvl w:val="0"/>
          <w:numId w:val="71"/>
        </w:numPr>
        <w:jc w:val="both"/>
        <w:rPr>
          <w:rFonts w:eastAsia="Arial Unicode MS" w:cs="Arial"/>
          <w:color w:val="000000"/>
          <w:szCs w:val="22"/>
        </w:rPr>
      </w:pPr>
      <w:r>
        <w:rPr>
          <w:rFonts w:eastAsia="Arial Unicode MS" w:cs="Arial"/>
          <w:color w:val="000000"/>
          <w:szCs w:val="22"/>
        </w:rPr>
        <w:t>La reiteració en la comissió de faltes greus. A aquests efectes, s’entén per reiteració la comissió d’una mateixa falta més de tres vegades al llarg de la vigència de l’autorització inicial i de les seves</w:t>
      </w:r>
      <w:r>
        <w:rPr>
          <w:rFonts w:eastAsia="Arial Unicode MS" w:cs="Arial"/>
          <w:color w:val="000000"/>
          <w:spacing w:val="-2"/>
          <w:szCs w:val="22"/>
        </w:rPr>
        <w:t xml:space="preserve"> </w:t>
      </w:r>
      <w:r>
        <w:rPr>
          <w:rFonts w:eastAsia="Arial Unicode MS" w:cs="Arial"/>
          <w:color w:val="000000"/>
          <w:szCs w:val="22"/>
        </w:rPr>
        <w:t>pròrrogues.</w:t>
      </w:r>
    </w:p>
    <w:p w14:paraId="56710FEC" w14:textId="77777777" w:rsidR="00AE4076" w:rsidRDefault="00AE4076" w:rsidP="00AE4076">
      <w:pPr>
        <w:ind w:left="1134" w:hanging="567"/>
        <w:jc w:val="both"/>
        <w:rPr>
          <w:rFonts w:eastAsia="Arial Unicode MS" w:cs="Arial"/>
          <w:color w:val="000000"/>
          <w:szCs w:val="22"/>
        </w:rPr>
      </w:pPr>
    </w:p>
    <w:p w14:paraId="4A7CACD2" w14:textId="77777777" w:rsidR="00AE4076" w:rsidRDefault="00AE4076" w:rsidP="00AE4076">
      <w:pPr>
        <w:numPr>
          <w:ilvl w:val="0"/>
          <w:numId w:val="71"/>
        </w:numPr>
        <w:jc w:val="both"/>
        <w:rPr>
          <w:rFonts w:eastAsia="Arial Unicode MS" w:cs="Arial"/>
          <w:color w:val="000000"/>
          <w:szCs w:val="22"/>
        </w:rPr>
      </w:pPr>
      <w:r>
        <w:rPr>
          <w:rFonts w:eastAsia="Arial Unicode MS" w:cs="Arial"/>
          <w:color w:val="000000"/>
          <w:szCs w:val="22"/>
        </w:rPr>
        <w:t>Manca de subscripció o de vigència de la pòlissa d’assegurança que l’adjudicatari ha de tenir</w:t>
      </w:r>
      <w:r>
        <w:rPr>
          <w:rFonts w:eastAsia="Arial Unicode MS" w:cs="Arial"/>
          <w:color w:val="000000"/>
          <w:spacing w:val="-1"/>
          <w:szCs w:val="22"/>
        </w:rPr>
        <w:t xml:space="preserve"> </w:t>
      </w:r>
      <w:r>
        <w:rPr>
          <w:rFonts w:eastAsia="Arial Unicode MS" w:cs="Arial"/>
          <w:color w:val="000000"/>
          <w:szCs w:val="22"/>
        </w:rPr>
        <w:t>concertada.</w:t>
      </w:r>
    </w:p>
    <w:p w14:paraId="2BFED732" w14:textId="77777777" w:rsidR="00AE4076" w:rsidRDefault="00AE4076" w:rsidP="00AE4076">
      <w:pPr>
        <w:ind w:left="1134" w:hanging="567"/>
        <w:jc w:val="both"/>
        <w:rPr>
          <w:rFonts w:eastAsia="Arial Unicode MS" w:cs="Arial"/>
          <w:color w:val="000000"/>
          <w:szCs w:val="22"/>
        </w:rPr>
      </w:pPr>
    </w:p>
    <w:p w14:paraId="6A926A02" w14:textId="77777777" w:rsidR="00AE4076" w:rsidRDefault="00AE4076" w:rsidP="00AE4076">
      <w:pPr>
        <w:numPr>
          <w:ilvl w:val="0"/>
          <w:numId w:val="71"/>
        </w:numPr>
        <w:jc w:val="both"/>
        <w:rPr>
          <w:rFonts w:eastAsia="Arial Unicode MS" w:cs="Arial"/>
          <w:color w:val="000000"/>
          <w:szCs w:val="22"/>
        </w:rPr>
      </w:pPr>
      <w:r>
        <w:rPr>
          <w:rFonts w:eastAsia="Arial Unicode MS" w:cs="Arial"/>
          <w:color w:val="000000"/>
          <w:szCs w:val="22"/>
        </w:rPr>
        <w:t>Negar-se l’adjudicatari a complimentar els requeriments d’informació que l’Ajuntament li formuli.</w:t>
      </w:r>
    </w:p>
    <w:p w14:paraId="0DF9CE8F" w14:textId="77777777" w:rsidR="00AE4076" w:rsidRDefault="00AE4076" w:rsidP="00AE4076">
      <w:pPr>
        <w:ind w:left="1134" w:hanging="567"/>
        <w:jc w:val="both"/>
        <w:rPr>
          <w:rFonts w:eastAsia="Arial Unicode MS" w:cs="Arial"/>
          <w:color w:val="000000"/>
          <w:szCs w:val="22"/>
        </w:rPr>
      </w:pPr>
    </w:p>
    <w:p w14:paraId="4375F2C8" w14:textId="77777777" w:rsidR="00AE4076" w:rsidRDefault="00AE4076" w:rsidP="00AE4076">
      <w:pPr>
        <w:numPr>
          <w:ilvl w:val="0"/>
          <w:numId w:val="71"/>
        </w:numPr>
        <w:jc w:val="both"/>
        <w:rPr>
          <w:rFonts w:eastAsia="Arial Unicode MS" w:cs="Arial"/>
          <w:color w:val="000000"/>
          <w:szCs w:val="22"/>
        </w:rPr>
      </w:pPr>
      <w:r>
        <w:rPr>
          <w:rFonts w:eastAsia="Arial Unicode MS" w:cs="Arial"/>
          <w:color w:val="000000"/>
          <w:szCs w:val="22"/>
        </w:rPr>
        <w:t>La cessió del contracte a tercers, sens autorització d’acord amb el previst en aquest</w:t>
      </w:r>
      <w:r>
        <w:rPr>
          <w:rFonts w:eastAsia="Arial Unicode MS" w:cs="Arial"/>
          <w:color w:val="000000"/>
          <w:spacing w:val="-19"/>
          <w:szCs w:val="22"/>
        </w:rPr>
        <w:t xml:space="preserve"> </w:t>
      </w:r>
      <w:r>
        <w:rPr>
          <w:rFonts w:eastAsia="Arial Unicode MS" w:cs="Arial"/>
          <w:color w:val="000000"/>
          <w:szCs w:val="22"/>
        </w:rPr>
        <w:t>Plec.</w:t>
      </w:r>
    </w:p>
    <w:p w14:paraId="1EEFAA4A" w14:textId="77777777" w:rsidR="00AE4076" w:rsidRDefault="00AE4076" w:rsidP="00AE4076">
      <w:pPr>
        <w:ind w:left="1134" w:hanging="567"/>
        <w:jc w:val="both"/>
        <w:rPr>
          <w:rFonts w:eastAsia="Arial Unicode MS" w:cs="Arial"/>
          <w:color w:val="000000"/>
          <w:szCs w:val="22"/>
        </w:rPr>
      </w:pPr>
    </w:p>
    <w:p w14:paraId="6B64A53B" w14:textId="77777777" w:rsidR="00AE4076" w:rsidRDefault="00AE4076" w:rsidP="00AE4076">
      <w:pPr>
        <w:numPr>
          <w:ilvl w:val="0"/>
          <w:numId w:val="71"/>
        </w:numPr>
        <w:jc w:val="both"/>
        <w:rPr>
          <w:rFonts w:eastAsia="Arial Unicode MS" w:cs="Arial"/>
          <w:color w:val="000000"/>
          <w:szCs w:val="22"/>
        </w:rPr>
      </w:pPr>
      <w:r>
        <w:rPr>
          <w:rFonts w:eastAsia="Arial Unicode MS" w:cs="Arial"/>
          <w:color w:val="000000"/>
          <w:szCs w:val="22"/>
        </w:rPr>
        <w:t>L’incompliment de les obligacions essencials i especials del contracte previstes a</w:t>
      </w:r>
      <w:r>
        <w:rPr>
          <w:rFonts w:eastAsia="Arial Unicode MS" w:cs="Arial"/>
          <w:b/>
          <w:color w:val="000000"/>
          <w:szCs w:val="22"/>
        </w:rPr>
        <w:t xml:space="preserve">l Quadre de Característiques </w:t>
      </w:r>
      <w:r>
        <w:rPr>
          <w:rFonts w:eastAsia="Arial Unicode MS" w:cs="Arial"/>
          <w:color w:val="000000"/>
          <w:szCs w:val="22"/>
        </w:rPr>
        <w:t>inclosa en el Plec i amb les condicions que s’especifiquen a</w:t>
      </w:r>
      <w:r>
        <w:rPr>
          <w:rFonts w:eastAsia="Arial Unicode MS" w:cs="Arial"/>
          <w:b/>
          <w:color w:val="000000"/>
          <w:szCs w:val="22"/>
        </w:rPr>
        <w:t>l Quadre de Característiques</w:t>
      </w:r>
      <w:r>
        <w:rPr>
          <w:rFonts w:eastAsia="Arial Unicode MS" w:cs="Arial"/>
          <w:color w:val="000000"/>
          <w:szCs w:val="22"/>
        </w:rPr>
        <w:t>.</w:t>
      </w:r>
    </w:p>
    <w:p w14:paraId="0F23CC29" w14:textId="77777777" w:rsidR="00AE4076" w:rsidRDefault="00AE4076" w:rsidP="00AE4076">
      <w:pPr>
        <w:ind w:left="1134" w:hanging="567"/>
        <w:jc w:val="both"/>
        <w:rPr>
          <w:rFonts w:eastAsia="Arial Unicode MS" w:cs="Arial"/>
          <w:color w:val="000000"/>
          <w:szCs w:val="22"/>
        </w:rPr>
      </w:pPr>
    </w:p>
    <w:p w14:paraId="6B5C00F5" w14:textId="77777777" w:rsidR="00AE4076" w:rsidRDefault="00AE4076" w:rsidP="00AE4076">
      <w:pPr>
        <w:numPr>
          <w:ilvl w:val="0"/>
          <w:numId w:val="71"/>
        </w:numPr>
        <w:jc w:val="both"/>
        <w:rPr>
          <w:rFonts w:eastAsia="Arial Unicode MS" w:cs="Arial"/>
          <w:color w:val="000000"/>
          <w:szCs w:val="22"/>
        </w:rPr>
      </w:pPr>
      <w:r>
        <w:rPr>
          <w:rFonts w:eastAsia="Arial Unicode MS" w:cs="Arial"/>
          <w:color w:val="000000"/>
          <w:szCs w:val="22"/>
        </w:rPr>
        <w:t xml:space="preserve">Quan la subcontractació sigui igual o superior al 30% del preu d’adjudicació o pressupost base de licitació si no es poden determinar el nombre màxim d’unitats de servei a prestar, l’incompliment de l’obligació de l’empresa de remetre la relació detallada de </w:t>
      </w:r>
      <w:proofErr w:type="spellStart"/>
      <w:r>
        <w:rPr>
          <w:rFonts w:eastAsia="Arial Unicode MS" w:cs="Arial"/>
          <w:color w:val="000000"/>
          <w:szCs w:val="22"/>
        </w:rPr>
        <w:t>subcontractistes</w:t>
      </w:r>
      <w:proofErr w:type="spellEnd"/>
      <w:r>
        <w:rPr>
          <w:rFonts w:eastAsia="Arial Unicode MS" w:cs="Arial"/>
          <w:color w:val="000000"/>
          <w:szCs w:val="22"/>
        </w:rPr>
        <w:t xml:space="preserve"> o subministradors i justificant de compliment dels pagament.</w:t>
      </w:r>
    </w:p>
    <w:p w14:paraId="439D9C75" w14:textId="77777777" w:rsidR="00AE4076" w:rsidRDefault="00AE4076" w:rsidP="00AE4076">
      <w:pPr>
        <w:ind w:left="1134" w:hanging="567"/>
        <w:jc w:val="both"/>
        <w:rPr>
          <w:rFonts w:eastAsia="Arial Unicode MS" w:cs="Arial"/>
          <w:color w:val="000000"/>
          <w:szCs w:val="22"/>
        </w:rPr>
      </w:pPr>
    </w:p>
    <w:p w14:paraId="10880C40" w14:textId="77777777" w:rsidR="00AE4076" w:rsidRDefault="00AE4076" w:rsidP="00AE4076">
      <w:pPr>
        <w:numPr>
          <w:ilvl w:val="0"/>
          <w:numId w:val="71"/>
        </w:numPr>
        <w:jc w:val="both"/>
        <w:rPr>
          <w:rFonts w:eastAsia="Arial Unicode MS" w:cs="Arial"/>
          <w:color w:val="000000"/>
          <w:szCs w:val="22"/>
        </w:rPr>
      </w:pPr>
      <w:r>
        <w:rPr>
          <w:rFonts w:eastAsia="Arial Unicode MS" w:cs="Arial"/>
          <w:color w:val="000000"/>
          <w:szCs w:val="22"/>
        </w:rPr>
        <w:t>L’incompliment de subministrar la informació que li sigui requerida relativa a  les  condicions dels contractes de les persones treballadores que hagin de ser objecte de subrogació.</w:t>
      </w:r>
    </w:p>
    <w:p w14:paraId="4E4A9B43" w14:textId="77777777" w:rsidR="00AE4076" w:rsidRDefault="00AE4076" w:rsidP="00AE4076">
      <w:pPr>
        <w:jc w:val="both"/>
        <w:rPr>
          <w:rFonts w:eastAsia="Arial Unicode MS" w:cs="Arial"/>
          <w:color w:val="000000"/>
          <w:szCs w:val="22"/>
        </w:rPr>
      </w:pPr>
    </w:p>
    <w:p w14:paraId="1F333308" w14:textId="77777777" w:rsidR="00AE4076" w:rsidRDefault="00AE4076" w:rsidP="00AE4076">
      <w:pPr>
        <w:tabs>
          <w:tab w:val="left" w:pos="567"/>
        </w:tabs>
        <w:jc w:val="both"/>
        <w:rPr>
          <w:rFonts w:eastAsia="Arial Unicode MS" w:cs="Arial"/>
          <w:color w:val="000000"/>
          <w:szCs w:val="22"/>
        </w:rPr>
      </w:pPr>
      <w:r>
        <w:rPr>
          <w:rFonts w:eastAsia="Arial Unicode MS" w:cs="Arial"/>
          <w:color w:val="000000"/>
          <w:szCs w:val="22"/>
        </w:rPr>
        <w:lastRenderedPageBreak/>
        <w:t xml:space="preserve">2. </w:t>
      </w:r>
      <w:r>
        <w:rPr>
          <w:rFonts w:eastAsia="Arial Unicode MS" w:cs="Arial"/>
          <w:color w:val="000000"/>
          <w:szCs w:val="22"/>
        </w:rPr>
        <w:tab/>
        <w:t xml:space="preserve">Es consideren </w:t>
      </w:r>
      <w:r>
        <w:rPr>
          <w:rFonts w:eastAsia="Arial Unicode MS" w:cs="Arial"/>
          <w:color w:val="000000"/>
          <w:szCs w:val="22"/>
          <w:u w:val="single"/>
        </w:rPr>
        <w:t>infraccions greus</w:t>
      </w:r>
      <w:r>
        <w:rPr>
          <w:rFonts w:eastAsia="Arial Unicode MS" w:cs="Arial"/>
          <w:color w:val="000000"/>
          <w:szCs w:val="22"/>
        </w:rPr>
        <w:t>:</w:t>
      </w:r>
    </w:p>
    <w:p w14:paraId="0A397DA5" w14:textId="77777777" w:rsidR="00AE4076" w:rsidRDefault="00AE4076" w:rsidP="00AE4076">
      <w:pPr>
        <w:jc w:val="both"/>
        <w:rPr>
          <w:rFonts w:eastAsia="Arial Unicode MS" w:cs="Arial"/>
          <w:color w:val="000000"/>
          <w:szCs w:val="22"/>
        </w:rPr>
      </w:pPr>
    </w:p>
    <w:p w14:paraId="5A95DE35" w14:textId="77777777" w:rsidR="00AE4076" w:rsidRDefault="00AE4076" w:rsidP="00AE4076">
      <w:pPr>
        <w:numPr>
          <w:ilvl w:val="0"/>
          <w:numId w:val="73"/>
        </w:numPr>
        <w:ind w:left="1134" w:hanging="567"/>
        <w:jc w:val="both"/>
        <w:rPr>
          <w:rFonts w:eastAsia="Arial Unicode MS" w:cs="Arial"/>
          <w:color w:val="000000"/>
          <w:szCs w:val="22"/>
        </w:rPr>
      </w:pPr>
      <w:r>
        <w:rPr>
          <w:rFonts w:eastAsia="Arial Unicode MS" w:cs="Arial"/>
          <w:color w:val="000000"/>
          <w:szCs w:val="22"/>
        </w:rPr>
        <w:t>L’incompliment de les obligacions i requisits de tot ordre (inclou les obligacions mediambientals, socials i laborals), legal, formal o temporal establerts en el present Plec de Clàusules, el PPT i l’oferta, si</w:t>
      </w:r>
      <w:r>
        <w:rPr>
          <w:rFonts w:eastAsia="Arial Unicode MS" w:cs="Arial"/>
          <w:color w:val="000000"/>
          <w:spacing w:val="-2"/>
          <w:szCs w:val="22"/>
        </w:rPr>
        <w:t xml:space="preserve"> </w:t>
      </w:r>
      <w:r>
        <w:rPr>
          <w:rFonts w:eastAsia="Arial Unicode MS" w:cs="Arial"/>
          <w:color w:val="000000"/>
          <w:szCs w:val="22"/>
        </w:rPr>
        <w:t>escau. S’esmenten a títol d’exemple:</w:t>
      </w:r>
    </w:p>
    <w:p w14:paraId="427A8B18" w14:textId="77777777" w:rsidR="00AE4076" w:rsidRDefault="00AE4076" w:rsidP="00AE4076">
      <w:pPr>
        <w:ind w:left="1134"/>
        <w:jc w:val="both"/>
        <w:rPr>
          <w:rFonts w:eastAsia="Arial Unicode MS" w:cs="Arial"/>
          <w:color w:val="000000"/>
          <w:szCs w:val="22"/>
        </w:rPr>
      </w:pPr>
    </w:p>
    <w:p w14:paraId="7236EA83" w14:textId="77777777" w:rsidR="00AE4076" w:rsidRDefault="00AE4076" w:rsidP="00AE4076">
      <w:pPr>
        <w:numPr>
          <w:ilvl w:val="0"/>
          <w:numId w:val="72"/>
        </w:numPr>
        <w:ind w:left="1418"/>
        <w:jc w:val="both"/>
        <w:rPr>
          <w:rFonts w:eastAsia="Arial Unicode MS" w:cs="Arial"/>
          <w:color w:val="000000"/>
          <w:szCs w:val="22"/>
        </w:rPr>
      </w:pPr>
      <w:r>
        <w:rPr>
          <w:rFonts w:eastAsia="Arial Unicode MS" w:cs="Arial"/>
          <w:color w:val="000000"/>
          <w:szCs w:val="22"/>
        </w:rPr>
        <w:t>L’incompliment o els endarreriments en el pagament de salaris o l’aplicació de condicions salarials inferiors a les derivades dels convenis d’aplicació .</w:t>
      </w:r>
    </w:p>
    <w:p w14:paraId="3FCF98C7" w14:textId="77777777" w:rsidR="00AE4076" w:rsidRDefault="00AE4076" w:rsidP="00AE4076">
      <w:pPr>
        <w:ind w:left="1418"/>
        <w:jc w:val="both"/>
        <w:rPr>
          <w:rFonts w:eastAsia="Arial Unicode MS" w:cs="Arial"/>
          <w:color w:val="000000"/>
          <w:szCs w:val="22"/>
        </w:rPr>
      </w:pPr>
    </w:p>
    <w:p w14:paraId="1A24E76E" w14:textId="77777777" w:rsidR="00AE4076" w:rsidRDefault="00AE4076" w:rsidP="00AE4076">
      <w:pPr>
        <w:numPr>
          <w:ilvl w:val="0"/>
          <w:numId w:val="72"/>
        </w:numPr>
        <w:ind w:left="1418"/>
        <w:jc w:val="both"/>
        <w:rPr>
          <w:rFonts w:eastAsia="Arial Unicode MS" w:cs="Arial"/>
          <w:color w:val="000000"/>
          <w:szCs w:val="22"/>
        </w:rPr>
      </w:pPr>
      <w:r>
        <w:rPr>
          <w:rFonts w:eastAsia="Arial Unicode MS" w:cs="Arial"/>
          <w:color w:val="000000"/>
          <w:szCs w:val="22"/>
        </w:rPr>
        <w:t>L’incompliment de les consideracions socials, laborals i ambientals que, com a criteris de solvència o d’adjudicació s’estableixin, llevat que als apartats corresponents del Quadre de Característiques es classifiquin de forma diferent</w:t>
      </w:r>
    </w:p>
    <w:p w14:paraId="14CF3856" w14:textId="77777777" w:rsidR="00AE4076" w:rsidRDefault="00AE4076" w:rsidP="00AE4076">
      <w:pPr>
        <w:ind w:left="1134"/>
        <w:jc w:val="both"/>
        <w:rPr>
          <w:rFonts w:eastAsia="Arial Unicode MS" w:cs="Arial"/>
          <w:color w:val="000000"/>
          <w:szCs w:val="22"/>
        </w:rPr>
      </w:pPr>
    </w:p>
    <w:p w14:paraId="6CB0F8C2" w14:textId="77777777" w:rsidR="00AE4076" w:rsidRDefault="00AE4076" w:rsidP="00AE4076">
      <w:pPr>
        <w:numPr>
          <w:ilvl w:val="0"/>
          <w:numId w:val="73"/>
        </w:numPr>
        <w:ind w:left="1134" w:hanging="567"/>
        <w:jc w:val="both"/>
        <w:rPr>
          <w:rFonts w:eastAsia="Arial Unicode MS" w:cs="Arial"/>
          <w:color w:val="000000"/>
          <w:szCs w:val="22"/>
        </w:rPr>
      </w:pPr>
      <w:r>
        <w:rPr>
          <w:rFonts w:eastAsia="Arial Unicode MS" w:cs="Arial"/>
          <w:color w:val="000000"/>
          <w:szCs w:val="22"/>
        </w:rPr>
        <w:t>La resistència als requeriments efectuats per l’Administració, o el seu incompliment, quan produeixi un perjudici greu als interessos municipals o de</w:t>
      </w:r>
      <w:r>
        <w:rPr>
          <w:rFonts w:eastAsia="Arial Unicode MS" w:cs="Arial"/>
          <w:color w:val="000000"/>
          <w:spacing w:val="-7"/>
          <w:szCs w:val="22"/>
        </w:rPr>
        <w:t xml:space="preserve"> </w:t>
      </w:r>
      <w:r>
        <w:rPr>
          <w:rFonts w:eastAsia="Arial Unicode MS" w:cs="Arial"/>
          <w:color w:val="000000"/>
          <w:szCs w:val="22"/>
        </w:rPr>
        <w:t>tercers.</w:t>
      </w:r>
    </w:p>
    <w:p w14:paraId="5C44092F" w14:textId="77777777" w:rsidR="00AE4076" w:rsidRDefault="00AE4076" w:rsidP="00AE4076">
      <w:pPr>
        <w:ind w:left="1134"/>
        <w:jc w:val="both"/>
        <w:rPr>
          <w:rFonts w:eastAsia="Arial Unicode MS" w:cs="Arial"/>
          <w:color w:val="000000"/>
          <w:szCs w:val="22"/>
        </w:rPr>
      </w:pPr>
    </w:p>
    <w:p w14:paraId="392140B1" w14:textId="77777777" w:rsidR="00AE4076" w:rsidRDefault="00AE4076" w:rsidP="00AE4076">
      <w:pPr>
        <w:numPr>
          <w:ilvl w:val="0"/>
          <w:numId w:val="73"/>
        </w:numPr>
        <w:ind w:left="1134" w:hanging="567"/>
        <w:jc w:val="both"/>
        <w:rPr>
          <w:rFonts w:eastAsia="Arial Unicode MS" w:cs="Arial"/>
          <w:color w:val="000000"/>
          <w:szCs w:val="22"/>
        </w:rPr>
      </w:pPr>
      <w:r>
        <w:rPr>
          <w:rFonts w:eastAsia="Arial Unicode MS" w:cs="Arial"/>
          <w:color w:val="000000"/>
          <w:szCs w:val="22"/>
        </w:rPr>
        <w:t>La utilització de sistemes de treball, elements, materials, o màquines diferents als autoritzats en aquest Plec de clàusules, oferta i</w:t>
      </w:r>
      <w:r>
        <w:rPr>
          <w:rFonts w:eastAsia="Arial Unicode MS" w:cs="Arial"/>
          <w:color w:val="000000"/>
          <w:spacing w:val="-5"/>
          <w:szCs w:val="22"/>
        </w:rPr>
        <w:t xml:space="preserve"> </w:t>
      </w:r>
      <w:r>
        <w:rPr>
          <w:rFonts w:eastAsia="Arial Unicode MS" w:cs="Arial"/>
          <w:color w:val="000000"/>
          <w:szCs w:val="22"/>
        </w:rPr>
        <w:t>PPT.</w:t>
      </w:r>
    </w:p>
    <w:p w14:paraId="4BBBA05D" w14:textId="77777777" w:rsidR="00AE4076" w:rsidRDefault="00AE4076" w:rsidP="00AE4076">
      <w:pPr>
        <w:ind w:left="1134"/>
        <w:jc w:val="both"/>
        <w:rPr>
          <w:rFonts w:eastAsia="Arial Unicode MS" w:cs="Arial"/>
          <w:color w:val="000000"/>
          <w:szCs w:val="22"/>
        </w:rPr>
      </w:pPr>
    </w:p>
    <w:p w14:paraId="7803F65C" w14:textId="77777777" w:rsidR="00AE4076" w:rsidRDefault="00AE4076" w:rsidP="00AE4076">
      <w:pPr>
        <w:numPr>
          <w:ilvl w:val="0"/>
          <w:numId w:val="73"/>
        </w:numPr>
        <w:ind w:left="1134" w:hanging="567"/>
        <w:jc w:val="both"/>
        <w:rPr>
          <w:rFonts w:eastAsia="Arial Unicode MS" w:cs="Arial"/>
          <w:color w:val="000000"/>
          <w:szCs w:val="22"/>
        </w:rPr>
      </w:pPr>
      <w:r>
        <w:rPr>
          <w:rFonts w:eastAsia="Arial Unicode MS" w:cs="Arial"/>
          <w:color w:val="000000"/>
          <w:szCs w:val="22"/>
        </w:rPr>
        <w:t>La resistència als requeriments efectuats per l’Administració, o el seu</w:t>
      </w:r>
      <w:r>
        <w:rPr>
          <w:rFonts w:eastAsia="Arial Unicode MS" w:cs="Arial"/>
          <w:color w:val="000000"/>
          <w:spacing w:val="-12"/>
          <w:szCs w:val="22"/>
        </w:rPr>
        <w:t xml:space="preserve"> </w:t>
      </w:r>
      <w:r>
        <w:rPr>
          <w:rFonts w:eastAsia="Arial Unicode MS" w:cs="Arial"/>
          <w:color w:val="000000"/>
          <w:szCs w:val="22"/>
        </w:rPr>
        <w:t>incompliment.</w:t>
      </w:r>
    </w:p>
    <w:p w14:paraId="4B0F1AD0" w14:textId="77777777" w:rsidR="00AE4076" w:rsidRDefault="00AE4076" w:rsidP="00AE4076">
      <w:pPr>
        <w:ind w:left="1134"/>
        <w:jc w:val="both"/>
        <w:rPr>
          <w:rFonts w:eastAsia="Arial Unicode MS" w:cs="Arial"/>
          <w:color w:val="000000"/>
          <w:szCs w:val="22"/>
        </w:rPr>
      </w:pPr>
    </w:p>
    <w:p w14:paraId="1D846CEA" w14:textId="77777777" w:rsidR="00AE4076" w:rsidRDefault="00AE4076" w:rsidP="00AE4076">
      <w:pPr>
        <w:numPr>
          <w:ilvl w:val="0"/>
          <w:numId w:val="73"/>
        </w:numPr>
        <w:ind w:left="1134" w:hanging="567"/>
        <w:jc w:val="both"/>
        <w:rPr>
          <w:rFonts w:eastAsia="Arial Unicode MS" w:cs="Arial"/>
          <w:color w:val="000000"/>
          <w:szCs w:val="22"/>
        </w:rPr>
      </w:pPr>
      <w:r>
        <w:rPr>
          <w:rFonts w:eastAsia="Arial Unicode MS" w:cs="Arial"/>
          <w:color w:val="000000"/>
          <w:szCs w:val="22"/>
        </w:rPr>
        <w:t>Tres faltes lleus equivaldran a una de</w:t>
      </w:r>
      <w:r>
        <w:rPr>
          <w:rFonts w:eastAsia="Arial Unicode MS" w:cs="Arial"/>
          <w:color w:val="000000"/>
          <w:spacing w:val="-3"/>
          <w:szCs w:val="22"/>
        </w:rPr>
        <w:t xml:space="preserve"> </w:t>
      </w:r>
      <w:r>
        <w:rPr>
          <w:rFonts w:eastAsia="Arial Unicode MS" w:cs="Arial"/>
          <w:color w:val="000000"/>
          <w:szCs w:val="22"/>
        </w:rPr>
        <w:t>greu.</w:t>
      </w:r>
    </w:p>
    <w:p w14:paraId="7C530E31" w14:textId="77777777" w:rsidR="00AE4076" w:rsidRDefault="00AE4076" w:rsidP="00AE4076">
      <w:pPr>
        <w:ind w:left="1134"/>
        <w:jc w:val="both"/>
        <w:rPr>
          <w:rFonts w:eastAsia="Arial Unicode MS" w:cs="Arial"/>
          <w:color w:val="000000"/>
          <w:szCs w:val="22"/>
        </w:rPr>
      </w:pPr>
    </w:p>
    <w:p w14:paraId="19546F0E" w14:textId="1A198B71" w:rsidR="00AE4076" w:rsidRDefault="00AE4076" w:rsidP="00AE4076">
      <w:pPr>
        <w:numPr>
          <w:ilvl w:val="0"/>
          <w:numId w:val="73"/>
        </w:numPr>
        <w:ind w:left="1134" w:hanging="567"/>
        <w:jc w:val="both"/>
        <w:rPr>
          <w:rFonts w:eastAsia="Arial Unicode MS" w:cs="Arial"/>
          <w:color w:val="000000"/>
          <w:szCs w:val="22"/>
        </w:rPr>
      </w:pPr>
      <w:r>
        <w:rPr>
          <w:rFonts w:eastAsia="Arial Unicode MS" w:cs="Arial"/>
          <w:color w:val="000000"/>
          <w:szCs w:val="22"/>
        </w:rPr>
        <w:t xml:space="preserve"> </w:t>
      </w:r>
      <w:r w:rsidR="003B7BDC">
        <w:rPr>
          <w:rFonts w:eastAsia="Arial Unicode MS" w:cs="Arial"/>
          <w:color w:val="000000"/>
          <w:szCs w:val="22"/>
        </w:rPr>
        <w:t xml:space="preserve">      </w:t>
      </w:r>
      <w:r>
        <w:rPr>
          <w:rFonts w:eastAsia="Arial Unicode MS" w:cs="Arial"/>
          <w:color w:val="000000"/>
          <w:szCs w:val="22"/>
        </w:rPr>
        <w:t>L’incompliment dels serveis mínims dictats per l’autoritat competent en cas de</w:t>
      </w:r>
      <w:r>
        <w:rPr>
          <w:rFonts w:eastAsia="Arial Unicode MS" w:cs="Arial"/>
          <w:color w:val="000000"/>
          <w:spacing w:val="-11"/>
          <w:szCs w:val="22"/>
        </w:rPr>
        <w:t xml:space="preserve"> </w:t>
      </w:r>
      <w:r>
        <w:rPr>
          <w:rFonts w:eastAsia="Arial Unicode MS" w:cs="Arial"/>
          <w:color w:val="000000"/>
          <w:szCs w:val="22"/>
        </w:rPr>
        <w:t>vaga.</w:t>
      </w:r>
    </w:p>
    <w:p w14:paraId="57352C4C" w14:textId="77777777" w:rsidR="00AE4076" w:rsidRDefault="00AE4076" w:rsidP="00AE4076">
      <w:pPr>
        <w:ind w:left="708"/>
        <w:jc w:val="both"/>
        <w:rPr>
          <w:rFonts w:eastAsia="Arial Unicode MS" w:cs="Arial"/>
          <w:color w:val="000000"/>
          <w:szCs w:val="22"/>
        </w:rPr>
      </w:pPr>
    </w:p>
    <w:p w14:paraId="2DF15300" w14:textId="77777777" w:rsidR="00AE4076" w:rsidRDefault="00AE4076" w:rsidP="00AE4076">
      <w:pPr>
        <w:widowControl w:val="0"/>
        <w:numPr>
          <w:ilvl w:val="0"/>
          <w:numId w:val="73"/>
        </w:numPr>
        <w:tabs>
          <w:tab w:val="left" w:pos="1134"/>
        </w:tabs>
        <w:autoSpaceDE w:val="0"/>
        <w:autoSpaceDN w:val="0"/>
        <w:ind w:left="1134" w:hanging="567"/>
        <w:jc w:val="both"/>
        <w:rPr>
          <w:rFonts w:eastAsia="Arial Unicode MS" w:cs="Arial"/>
          <w:color w:val="000000"/>
          <w:szCs w:val="22"/>
        </w:rPr>
      </w:pPr>
      <w:r>
        <w:rPr>
          <w:rFonts w:eastAsia="Arial Unicode MS" w:cs="Arial"/>
          <w:color w:val="000000"/>
          <w:szCs w:val="22"/>
        </w:rPr>
        <w:t>La manca de reposició, de substitució o d’ampliació quan correspongui de part de la maquinària i estris afectats al servei, sempre que aquesta omissió no impedeixi l’execució de les tasques essencials del</w:t>
      </w:r>
      <w:r>
        <w:rPr>
          <w:rFonts w:eastAsia="Arial Unicode MS" w:cs="Arial"/>
          <w:color w:val="000000"/>
          <w:spacing w:val="-1"/>
          <w:szCs w:val="22"/>
        </w:rPr>
        <w:t xml:space="preserve"> </w:t>
      </w:r>
      <w:r>
        <w:rPr>
          <w:rFonts w:eastAsia="Arial Unicode MS" w:cs="Arial"/>
          <w:color w:val="000000"/>
          <w:szCs w:val="22"/>
        </w:rPr>
        <w:t>servei.</w:t>
      </w:r>
    </w:p>
    <w:p w14:paraId="1E09F65A" w14:textId="77777777" w:rsidR="00AE4076" w:rsidRDefault="00AE4076" w:rsidP="00AE4076">
      <w:pPr>
        <w:widowControl w:val="0"/>
        <w:tabs>
          <w:tab w:val="left" w:pos="1134"/>
          <w:tab w:val="left" w:pos="1868"/>
        </w:tabs>
        <w:autoSpaceDE w:val="0"/>
        <w:autoSpaceDN w:val="0"/>
        <w:ind w:left="1134"/>
        <w:jc w:val="both"/>
        <w:rPr>
          <w:rFonts w:eastAsia="Arial Unicode MS" w:cs="Arial"/>
          <w:color w:val="000000"/>
          <w:szCs w:val="22"/>
        </w:rPr>
      </w:pPr>
    </w:p>
    <w:p w14:paraId="7F3C9BE1" w14:textId="77777777" w:rsidR="00AE4076" w:rsidRDefault="00AE4076" w:rsidP="00AE4076">
      <w:pPr>
        <w:widowControl w:val="0"/>
        <w:numPr>
          <w:ilvl w:val="0"/>
          <w:numId w:val="73"/>
        </w:numPr>
        <w:tabs>
          <w:tab w:val="left" w:pos="1134"/>
          <w:tab w:val="left" w:pos="1868"/>
        </w:tabs>
        <w:autoSpaceDE w:val="0"/>
        <w:autoSpaceDN w:val="0"/>
        <w:ind w:left="1134" w:hanging="567"/>
        <w:jc w:val="both"/>
        <w:rPr>
          <w:rFonts w:eastAsia="Arial Unicode MS" w:cs="Arial"/>
          <w:color w:val="000000"/>
          <w:szCs w:val="22"/>
        </w:rPr>
      </w:pPr>
      <w:r>
        <w:rPr>
          <w:rFonts w:eastAsia="Arial Unicode MS" w:cs="Arial"/>
          <w:color w:val="000000"/>
          <w:szCs w:val="22"/>
        </w:rPr>
        <w:t>Manca de presentació a l’Ajuntament, durant dues o més setmanes, dels requeriments d’informació que l’Ajuntament li</w:t>
      </w:r>
      <w:r>
        <w:rPr>
          <w:rFonts w:eastAsia="Arial Unicode MS" w:cs="Arial"/>
          <w:color w:val="000000"/>
          <w:spacing w:val="-2"/>
          <w:szCs w:val="22"/>
        </w:rPr>
        <w:t xml:space="preserve"> </w:t>
      </w:r>
      <w:r>
        <w:rPr>
          <w:rFonts w:eastAsia="Arial Unicode MS" w:cs="Arial"/>
          <w:color w:val="000000"/>
          <w:szCs w:val="22"/>
        </w:rPr>
        <w:t>formuli.</w:t>
      </w:r>
    </w:p>
    <w:p w14:paraId="533507FD" w14:textId="77777777" w:rsidR="00AE4076" w:rsidRDefault="00AE4076" w:rsidP="00AE4076">
      <w:pPr>
        <w:widowControl w:val="0"/>
        <w:tabs>
          <w:tab w:val="left" w:pos="1134"/>
          <w:tab w:val="left" w:pos="1868"/>
        </w:tabs>
        <w:autoSpaceDE w:val="0"/>
        <w:autoSpaceDN w:val="0"/>
        <w:ind w:left="1134"/>
        <w:jc w:val="both"/>
        <w:rPr>
          <w:rFonts w:eastAsia="Arial Unicode MS" w:cs="Arial"/>
          <w:color w:val="000000"/>
          <w:szCs w:val="22"/>
        </w:rPr>
      </w:pPr>
    </w:p>
    <w:p w14:paraId="34805B7D" w14:textId="77777777" w:rsidR="00AE4076" w:rsidRDefault="00AE4076" w:rsidP="00AE4076">
      <w:pPr>
        <w:widowControl w:val="0"/>
        <w:numPr>
          <w:ilvl w:val="0"/>
          <w:numId w:val="73"/>
        </w:numPr>
        <w:tabs>
          <w:tab w:val="left" w:pos="1134"/>
          <w:tab w:val="left" w:pos="1868"/>
        </w:tabs>
        <w:autoSpaceDE w:val="0"/>
        <w:autoSpaceDN w:val="0"/>
        <w:ind w:left="1134" w:hanging="567"/>
        <w:jc w:val="both"/>
        <w:rPr>
          <w:rFonts w:eastAsia="Arial Unicode MS" w:cs="Arial"/>
          <w:color w:val="000000"/>
          <w:szCs w:val="22"/>
        </w:rPr>
      </w:pPr>
      <w:r>
        <w:rPr>
          <w:rFonts w:eastAsia="Arial Unicode MS" w:cs="Arial"/>
          <w:color w:val="000000"/>
          <w:szCs w:val="22"/>
        </w:rPr>
        <w:t>L’incompliment de les obligacions especials previstes a</w:t>
      </w:r>
      <w:r>
        <w:rPr>
          <w:rFonts w:eastAsia="Arial Unicode MS" w:cs="Arial"/>
          <w:b/>
          <w:color w:val="000000"/>
          <w:szCs w:val="22"/>
        </w:rPr>
        <w:t xml:space="preserve">l Quadre de Característiques </w:t>
      </w:r>
      <w:r>
        <w:rPr>
          <w:rFonts w:eastAsia="Arial Unicode MS" w:cs="Arial"/>
          <w:color w:val="000000"/>
          <w:szCs w:val="22"/>
        </w:rPr>
        <w:t>inclòs en el Plec que no siguin considerades molt</w:t>
      </w:r>
      <w:r>
        <w:rPr>
          <w:rFonts w:eastAsia="Arial Unicode MS" w:cs="Arial"/>
          <w:color w:val="000000"/>
          <w:spacing w:val="-2"/>
          <w:szCs w:val="22"/>
        </w:rPr>
        <w:t xml:space="preserve"> </w:t>
      </w:r>
      <w:r>
        <w:rPr>
          <w:rFonts w:eastAsia="Arial Unicode MS" w:cs="Arial"/>
          <w:color w:val="000000"/>
          <w:szCs w:val="22"/>
        </w:rPr>
        <w:t>greus.</w:t>
      </w:r>
    </w:p>
    <w:p w14:paraId="3B429770" w14:textId="77777777" w:rsidR="00AE4076" w:rsidRDefault="00AE4076" w:rsidP="00AE4076">
      <w:pPr>
        <w:widowControl w:val="0"/>
        <w:tabs>
          <w:tab w:val="left" w:pos="1134"/>
          <w:tab w:val="left" w:pos="1868"/>
        </w:tabs>
        <w:autoSpaceDE w:val="0"/>
        <w:autoSpaceDN w:val="0"/>
        <w:ind w:left="1134"/>
        <w:jc w:val="both"/>
        <w:rPr>
          <w:rFonts w:eastAsia="Arial Unicode MS" w:cs="Arial"/>
          <w:color w:val="000000"/>
          <w:szCs w:val="22"/>
        </w:rPr>
      </w:pPr>
    </w:p>
    <w:p w14:paraId="04B8730A" w14:textId="77777777" w:rsidR="00AE4076" w:rsidRDefault="00AE4076" w:rsidP="00AE4076">
      <w:pPr>
        <w:widowControl w:val="0"/>
        <w:numPr>
          <w:ilvl w:val="0"/>
          <w:numId w:val="73"/>
        </w:numPr>
        <w:tabs>
          <w:tab w:val="left" w:pos="1134"/>
          <w:tab w:val="left" w:pos="1868"/>
        </w:tabs>
        <w:autoSpaceDE w:val="0"/>
        <w:autoSpaceDN w:val="0"/>
        <w:ind w:left="1134" w:hanging="567"/>
        <w:jc w:val="both"/>
        <w:rPr>
          <w:rFonts w:eastAsia="Arial Unicode MS" w:cs="Arial"/>
          <w:color w:val="000000"/>
          <w:szCs w:val="22"/>
        </w:rPr>
      </w:pPr>
      <w:r>
        <w:rPr>
          <w:rFonts w:eastAsia="Arial Unicode MS" w:cs="Arial"/>
          <w:color w:val="000000"/>
          <w:szCs w:val="22"/>
        </w:rPr>
        <w:t>L’incompliment de l’obligació d’informació sobre les condicions de subrogació en contractes de</w:t>
      </w:r>
      <w:r>
        <w:rPr>
          <w:rFonts w:eastAsia="Arial Unicode MS" w:cs="Arial"/>
          <w:color w:val="000000"/>
          <w:spacing w:val="-1"/>
          <w:szCs w:val="22"/>
        </w:rPr>
        <w:t xml:space="preserve"> </w:t>
      </w:r>
      <w:r>
        <w:rPr>
          <w:rFonts w:eastAsia="Arial Unicode MS" w:cs="Arial"/>
          <w:color w:val="000000"/>
          <w:szCs w:val="22"/>
        </w:rPr>
        <w:t>treball.</w:t>
      </w:r>
    </w:p>
    <w:p w14:paraId="332207D2" w14:textId="77777777" w:rsidR="00AE4076" w:rsidRDefault="00AE4076" w:rsidP="00AE4076">
      <w:pPr>
        <w:widowControl w:val="0"/>
        <w:tabs>
          <w:tab w:val="left" w:pos="1134"/>
          <w:tab w:val="left" w:pos="1868"/>
        </w:tabs>
        <w:autoSpaceDE w:val="0"/>
        <w:autoSpaceDN w:val="0"/>
        <w:ind w:left="1134"/>
        <w:jc w:val="both"/>
        <w:rPr>
          <w:rFonts w:eastAsia="Arial Unicode MS" w:cs="Arial"/>
          <w:color w:val="000000"/>
          <w:szCs w:val="22"/>
        </w:rPr>
      </w:pPr>
    </w:p>
    <w:p w14:paraId="3B92DE2D" w14:textId="77777777" w:rsidR="00AE4076" w:rsidRDefault="00AE4076" w:rsidP="00AE4076">
      <w:pPr>
        <w:widowControl w:val="0"/>
        <w:numPr>
          <w:ilvl w:val="0"/>
          <w:numId w:val="73"/>
        </w:numPr>
        <w:tabs>
          <w:tab w:val="left" w:pos="1134"/>
          <w:tab w:val="left" w:pos="1868"/>
        </w:tabs>
        <w:autoSpaceDE w:val="0"/>
        <w:autoSpaceDN w:val="0"/>
        <w:ind w:left="1134" w:hanging="567"/>
        <w:jc w:val="both"/>
        <w:rPr>
          <w:rFonts w:eastAsia="Arial Unicode MS" w:cs="Arial"/>
          <w:color w:val="000000"/>
          <w:szCs w:val="22"/>
        </w:rPr>
      </w:pPr>
      <w:r>
        <w:rPr>
          <w:rFonts w:eastAsia="Arial Unicode MS" w:cs="Arial"/>
          <w:color w:val="000000"/>
          <w:szCs w:val="22"/>
        </w:rPr>
        <w:t xml:space="preserve">L’incompliment de l’obligació de l’empresa de remetre la relació detallada de </w:t>
      </w:r>
      <w:proofErr w:type="spellStart"/>
      <w:r>
        <w:rPr>
          <w:rFonts w:eastAsia="Arial Unicode MS" w:cs="Arial"/>
          <w:color w:val="000000"/>
          <w:szCs w:val="22"/>
        </w:rPr>
        <w:t>subcontractistes</w:t>
      </w:r>
      <w:proofErr w:type="spellEnd"/>
      <w:r>
        <w:rPr>
          <w:rFonts w:eastAsia="Arial Unicode MS" w:cs="Arial"/>
          <w:color w:val="000000"/>
          <w:szCs w:val="22"/>
        </w:rPr>
        <w:t xml:space="preserve"> o subministradors i justificant de compliment dels pagaments, prevista a la Clàusula 25 d’aquest Plec i </w:t>
      </w:r>
      <w:r>
        <w:rPr>
          <w:rFonts w:eastAsia="Arial Unicode MS" w:cs="Arial"/>
          <w:b/>
          <w:color w:val="000000"/>
          <w:szCs w:val="22"/>
        </w:rPr>
        <w:t>l’apartat Q2 del Quadre de Característiques</w:t>
      </w:r>
      <w:r>
        <w:rPr>
          <w:rFonts w:eastAsia="Arial Unicode MS" w:cs="Arial"/>
          <w:color w:val="000000"/>
          <w:szCs w:val="22"/>
        </w:rPr>
        <w:t>.</w:t>
      </w:r>
    </w:p>
    <w:p w14:paraId="0C624ADA" w14:textId="77777777" w:rsidR="00AE4076" w:rsidRDefault="00AE4076" w:rsidP="00AE4076">
      <w:pPr>
        <w:widowControl w:val="0"/>
        <w:tabs>
          <w:tab w:val="left" w:pos="1134"/>
          <w:tab w:val="left" w:pos="1868"/>
        </w:tabs>
        <w:autoSpaceDE w:val="0"/>
        <w:autoSpaceDN w:val="0"/>
        <w:ind w:left="1134"/>
        <w:jc w:val="both"/>
        <w:rPr>
          <w:rFonts w:eastAsia="Arial Unicode MS" w:cs="Arial"/>
          <w:color w:val="000000"/>
          <w:szCs w:val="22"/>
        </w:rPr>
      </w:pPr>
    </w:p>
    <w:p w14:paraId="31DE5341" w14:textId="77777777" w:rsidR="00AE4076" w:rsidRDefault="00AE4076" w:rsidP="00AE4076">
      <w:pPr>
        <w:widowControl w:val="0"/>
        <w:numPr>
          <w:ilvl w:val="0"/>
          <w:numId w:val="73"/>
        </w:numPr>
        <w:tabs>
          <w:tab w:val="left" w:pos="1134"/>
          <w:tab w:val="left" w:pos="1868"/>
        </w:tabs>
        <w:autoSpaceDE w:val="0"/>
        <w:autoSpaceDN w:val="0"/>
        <w:ind w:left="1134" w:hanging="567"/>
        <w:jc w:val="both"/>
        <w:rPr>
          <w:rFonts w:eastAsia="Arial Unicode MS" w:cs="Arial"/>
          <w:color w:val="000000"/>
          <w:szCs w:val="22"/>
        </w:rPr>
      </w:pPr>
      <w:r>
        <w:rPr>
          <w:rFonts w:eastAsia="Arial Unicode MS" w:cs="Arial"/>
          <w:color w:val="000000"/>
          <w:szCs w:val="22"/>
        </w:rPr>
        <w:t>La manca de presentació de la documentació requerida en matèria de seguretat i salut abans de la signatura del contracte o durant la seva execució. Si aquest incompliment es reiterat es transformarà en infracció molt greu i podrà donar lloc a la resolució</w:t>
      </w:r>
      <w:r>
        <w:rPr>
          <w:rFonts w:eastAsia="Arial Unicode MS" w:cs="Arial"/>
          <w:color w:val="000000"/>
          <w:spacing w:val="-26"/>
          <w:szCs w:val="22"/>
        </w:rPr>
        <w:t xml:space="preserve"> </w:t>
      </w:r>
      <w:r>
        <w:rPr>
          <w:rFonts w:eastAsia="Arial Unicode MS" w:cs="Arial"/>
          <w:color w:val="000000"/>
          <w:szCs w:val="22"/>
        </w:rPr>
        <w:t>contractual.</w:t>
      </w:r>
    </w:p>
    <w:p w14:paraId="392CB816" w14:textId="77777777" w:rsidR="00AE4076" w:rsidRDefault="00AE4076" w:rsidP="00AE4076">
      <w:pPr>
        <w:widowControl w:val="0"/>
        <w:tabs>
          <w:tab w:val="left" w:pos="1882"/>
        </w:tabs>
        <w:autoSpaceDE w:val="0"/>
        <w:autoSpaceDN w:val="0"/>
        <w:jc w:val="both"/>
        <w:rPr>
          <w:rFonts w:eastAsia="Arial Unicode MS" w:cs="Arial"/>
          <w:color w:val="000000"/>
          <w:szCs w:val="22"/>
        </w:rPr>
      </w:pPr>
    </w:p>
    <w:p w14:paraId="039EE4CF" w14:textId="77777777" w:rsidR="00AE4076" w:rsidRDefault="00AE4076" w:rsidP="00AE4076">
      <w:pPr>
        <w:widowControl w:val="0"/>
        <w:tabs>
          <w:tab w:val="left" w:pos="1882"/>
        </w:tabs>
        <w:autoSpaceDE w:val="0"/>
        <w:autoSpaceDN w:val="0"/>
        <w:ind w:left="567" w:hanging="567"/>
        <w:jc w:val="both"/>
        <w:rPr>
          <w:rFonts w:eastAsia="Arial Unicode MS" w:cs="Arial"/>
          <w:color w:val="000000"/>
          <w:szCs w:val="22"/>
        </w:rPr>
      </w:pPr>
      <w:r>
        <w:rPr>
          <w:rFonts w:eastAsia="Arial Unicode MS" w:cs="Arial"/>
          <w:color w:val="000000"/>
          <w:szCs w:val="22"/>
        </w:rPr>
        <w:t xml:space="preserve">3. </w:t>
      </w:r>
      <w:r>
        <w:rPr>
          <w:rFonts w:eastAsia="Arial Unicode MS" w:cs="Arial"/>
          <w:color w:val="000000"/>
          <w:szCs w:val="22"/>
        </w:rPr>
        <w:tab/>
        <w:t xml:space="preserve">Es consideren </w:t>
      </w:r>
      <w:r>
        <w:rPr>
          <w:rFonts w:eastAsia="Arial Unicode MS" w:cs="Arial"/>
          <w:color w:val="000000"/>
          <w:szCs w:val="22"/>
          <w:u w:val="single"/>
        </w:rPr>
        <w:t>infraccions lleus</w:t>
      </w:r>
      <w:r>
        <w:rPr>
          <w:rFonts w:eastAsia="Arial Unicode MS" w:cs="Arial"/>
          <w:color w:val="000000"/>
          <w:szCs w:val="22"/>
        </w:rPr>
        <w:t>:</w:t>
      </w:r>
    </w:p>
    <w:p w14:paraId="01BC9140" w14:textId="77777777" w:rsidR="00AE4076" w:rsidRDefault="00AE4076" w:rsidP="00AE4076">
      <w:pPr>
        <w:widowControl w:val="0"/>
        <w:tabs>
          <w:tab w:val="left" w:pos="1882"/>
        </w:tabs>
        <w:autoSpaceDE w:val="0"/>
        <w:autoSpaceDN w:val="0"/>
        <w:ind w:left="1134"/>
        <w:jc w:val="both"/>
        <w:rPr>
          <w:rFonts w:eastAsia="Arial Unicode MS" w:cs="Arial"/>
          <w:color w:val="000000"/>
          <w:szCs w:val="22"/>
        </w:rPr>
      </w:pPr>
    </w:p>
    <w:p w14:paraId="3A1CF2A2" w14:textId="77777777" w:rsidR="00AE4076" w:rsidRDefault="00AE4076" w:rsidP="00AE4076">
      <w:pPr>
        <w:widowControl w:val="0"/>
        <w:numPr>
          <w:ilvl w:val="0"/>
          <w:numId w:val="74"/>
        </w:numPr>
        <w:tabs>
          <w:tab w:val="left" w:pos="1134"/>
        </w:tabs>
        <w:autoSpaceDE w:val="0"/>
        <w:autoSpaceDN w:val="0"/>
        <w:ind w:left="1134" w:hanging="567"/>
        <w:jc w:val="both"/>
        <w:rPr>
          <w:rFonts w:eastAsia="Arial Unicode MS" w:cs="Arial"/>
          <w:color w:val="000000"/>
          <w:szCs w:val="22"/>
        </w:rPr>
      </w:pPr>
      <w:r>
        <w:rPr>
          <w:rFonts w:eastAsia="Arial Unicode MS" w:cs="Arial"/>
          <w:color w:val="000000"/>
          <w:szCs w:val="22"/>
        </w:rPr>
        <w:t xml:space="preserve">Qualsevol altra acció o omissió que no estigui expressament prevista en aquest annex </w:t>
      </w:r>
      <w:r>
        <w:rPr>
          <w:rFonts w:eastAsia="Arial Unicode MS" w:cs="Arial"/>
          <w:color w:val="000000"/>
          <w:szCs w:val="22"/>
        </w:rPr>
        <w:lastRenderedPageBreak/>
        <w:t>i que suposi una infracció de les disposicions d’aquest Plec o el PPT i que no hagi estat tipificada com a greu o molt</w:t>
      </w:r>
      <w:r>
        <w:rPr>
          <w:rFonts w:eastAsia="Arial Unicode MS" w:cs="Arial"/>
          <w:color w:val="000000"/>
          <w:spacing w:val="-1"/>
          <w:szCs w:val="22"/>
        </w:rPr>
        <w:t xml:space="preserve"> </w:t>
      </w:r>
      <w:r>
        <w:rPr>
          <w:rFonts w:eastAsia="Arial Unicode MS" w:cs="Arial"/>
          <w:color w:val="000000"/>
          <w:szCs w:val="22"/>
        </w:rPr>
        <w:t>greu.</w:t>
      </w:r>
    </w:p>
    <w:p w14:paraId="0394F50B" w14:textId="77777777" w:rsidR="00AE4076" w:rsidRDefault="00AE4076" w:rsidP="00AE4076">
      <w:pPr>
        <w:widowControl w:val="0"/>
        <w:tabs>
          <w:tab w:val="left" w:pos="1134"/>
        </w:tabs>
        <w:autoSpaceDE w:val="0"/>
        <w:autoSpaceDN w:val="0"/>
        <w:ind w:left="567"/>
        <w:jc w:val="both"/>
        <w:rPr>
          <w:rFonts w:eastAsia="Arial Unicode MS" w:cs="Arial"/>
          <w:color w:val="000000"/>
          <w:szCs w:val="22"/>
        </w:rPr>
      </w:pPr>
    </w:p>
    <w:p w14:paraId="0489565B" w14:textId="77777777" w:rsidR="00AE4076" w:rsidRDefault="00AE4076" w:rsidP="00AE4076">
      <w:pPr>
        <w:widowControl w:val="0"/>
        <w:numPr>
          <w:ilvl w:val="0"/>
          <w:numId w:val="74"/>
        </w:numPr>
        <w:tabs>
          <w:tab w:val="left" w:pos="1134"/>
        </w:tabs>
        <w:autoSpaceDE w:val="0"/>
        <w:autoSpaceDN w:val="0"/>
        <w:ind w:left="1134" w:hanging="567"/>
        <w:jc w:val="both"/>
        <w:rPr>
          <w:rFonts w:eastAsia="Arial Unicode MS" w:cs="Arial"/>
          <w:color w:val="000000"/>
          <w:szCs w:val="22"/>
        </w:rPr>
      </w:pPr>
      <w:r>
        <w:rPr>
          <w:rFonts w:eastAsia="Arial Unicode MS" w:cs="Arial"/>
          <w:color w:val="000000"/>
          <w:szCs w:val="22"/>
        </w:rPr>
        <w:t>L’incompliment de caràcter lleu de les obligacions laborals i socials respecte del seu personal adscrit al</w:t>
      </w:r>
      <w:r>
        <w:rPr>
          <w:rFonts w:eastAsia="Arial Unicode MS" w:cs="Arial"/>
          <w:color w:val="000000"/>
          <w:spacing w:val="-1"/>
          <w:szCs w:val="22"/>
        </w:rPr>
        <w:t xml:space="preserve"> </w:t>
      </w:r>
      <w:r>
        <w:rPr>
          <w:rFonts w:eastAsia="Arial Unicode MS" w:cs="Arial"/>
          <w:color w:val="000000"/>
          <w:szCs w:val="22"/>
        </w:rPr>
        <w:t>servei.</w:t>
      </w:r>
    </w:p>
    <w:p w14:paraId="23C28CBE" w14:textId="77777777" w:rsidR="00AE4076" w:rsidRDefault="00AE4076" w:rsidP="00AE4076">
      <w:pPr>
        <w:widowControl w:val="0"/>
        <w:tabs>
          <w:tab w:val="left" w:pos="1134"/>
        </w:tabs>
        <w:autoSpaceDE w:val="0"/>
        <w:autoSpaceDN w:val="0"/>
        <w:ind w:left="1134"/>
        <w:jc w:val="both"/>
        <w:rPr>
          <w:rFonts w:eastAsia="Arial Unicode MS" w:cs="Arial"/>
          <w:color w:val="000000"/>
          <w:szCs w:val="22"/>
        </w:rPr>
      </w:pPr>
    </w:p>
    <w:p w14:paraId="799E2AE3" w14:textId="77777777" w:rsidR="00AE4076" w:rsidRDefault="00AE4076" w:rsidP="00AE4076">
      <w:pPr>
        <w:widowControl w:val="0"/>
        <w:numPr>
          <w:ilvl w:val="0"/>
          <w:numId w:val="74"/>
        </w:numPr>
        <w:tabs>
          <w:tab w:val="left" w:pos="1134"/>
        </w:tabs>
        <w:autoSpaceDE w:val="0"/>
        <w:autoSpaceDN w:val="0"/>
        <w:ind w:left="1134" w:hanging="567"/>
        <w:jc w:val="both"/>
        <w:rPr>
          <w:rFonts w:eastAsia="Arial Unicode MS" w:cs="Arial"/>
          <w:color w:val="000000"/>
          <w:szCs w:val="22"/>
        </w:rPr>
      </w:pPr>
      <w:r>
        <w:rPr>
          <w:rFonts w:eastAsia="Arial Unicode MS" w:cs="Arial"/>
          <w:color w:val="000000"/>
          <w:szCs w:val="22"/>
        </w:rPr>
        <w:t>L’incompliment de les obligacions previstes en la Clàusula 19 en relació amb l’ús del català.</w:t>
      </w:r>
    </w:p>
    <w:p w14:paraId="43E04CD0" w14:textId="77777777" w:rsidR="00AE4076" w:rsidRDefault="00AE4076" w:rsidP="00AE4076">
      <w:pPr>
        <w:widowControl w:val="0"/>
        <w:tabs>
          <w:tab w:val="left" w:pos="1882"/>
        </w:tabs>
        <w:autoSpaceDE w:val="0"/>
        <w:autoSpaceDN w:val="0"/>
        <w:jc w:val="both"/>
        <w:rPr>
          <w:rFonts w:eastAsia="Arial Unicode MS" w:cs="Arial"/>
          <w:color w:val="000000"/>
          <w:szCs w:val="22"/>
        </w:rPr>
      </w:pPr>
    </w:p>
    <w:p w14:paraId="0EEF9544" w14:textId="77777777" w:rsidR="00AE4076" w:rsidRDefault="00AE4076" w:rsidP="00AE4076">
      <w:pPr>
        <w:widowControl w:val="0"/>
        <w:numPr>
          <w:ilvl w:val="0"/>
          <w:numId w:val="65"/>
        </w:numPr>
        <w:tabs>
          <w:tab w:val="left" w:pos="567"/>
        </w:tabs>
        <w:autoSpaceDE w:val="0"/>
        <w:autoSpaceDN w:val="0"/>
        <w:ind w:left="567" w:hanging="567"/>
        <w:jc w:val="both"/>
        <w:rPr>
          <w:rFonts w:eastAsia="Arial Unicode MS" w:cs="Arial"/>
          <w:color w:val="000000"/>
          <w:szCs w:val="22"/>
        </w:rPr>
      </w:pPr>
      <w:r>
        <w:rPr>
          <w:rFonts w:eastAsia="Arial Unicode MS" w:cs="Arial"/>
          <w:color w:val="000000"/>
          <w:szCs w:val="22"/>
          <w:u w:val="single"/>
        </w:rPr>
        <w:t>Penalitzacions per demora en la execució</w:t>
      </w:r>
      <w:r>
        <w:rPr>
          <w:rFonts w:eastAsia="Arial Unicode MS" w:cs="Arial"/>
          <w:color w:val="000000"/>
          <w:szCs w:val="22"/>
        </w:rPr>
        <w:t>:</w:t>
      </w:r>
    </w:p>
    <w:p w14:paraId="183E130B" w14:textId="77777777" w:rsidR="00AE4076" w:rsidRDefault="00AE4076" w:rsidP="00AE4076">
      <w:pPr>
        <w:widowControl w:val="0"/>
        <w:tabs>
          <w:tab w:val="left" w:pos="1882"/>
        </w:tabs>
        <w:autoSpaceDE w:val="0"/>
        <w:autoSpaceDN w:val="0"/>
        <w:jc w:val="both"/>
        <w:rPr>
          <w:rFonts w:eastAsia="Arial Unicode MS" w:cs="Arial"/>
          <w:color w:val="000000"/>
          <w:szCs w:val="22"/>
        </w:rPr>
      </w:pPr>
    </w:p>
    <w:p w14:paraId="206D4F76" w14:textId="77777777" w:rsidR="00AE4076" w:rsidRDefault="00AE4076" w:rsidP="00AE4076">
      <w:pPr>
        <w:widowControl w:val="0"/>
        <w:numPr>
          <w:ilvl w:val="0"/>
          <w:numId w:val="75"/>
        </w:numPr>
        <w:tabs>
          <w:tab w:val="left" w:pos="1134"/>
        </w:tabs>
        <w:autoSpaceDE w:val="0"/>
        <w:autoSpaceDN w:val="0"/>
        <w:ind w:left="1134" w:hanging="567"/>
        <w:jc w:val="both"/>
        <w:rPr>
          <w:rFonts w:eastAsia="Arial Unicode MS" w:cs="Arial"/>
          <w:color w:val="000000"/>
          <w:szCs w:val="22"/>
        </w:rPr>
      </w:pPr>
      <w:r>
        <w:rPr>
          <w:rFonts w:eastAsia="Arial Unicode MS" w:cs="Arial"/>
          <w:color w:val="000000"/>
          <w:szCs w:val="22"/>
        </w:rPr>
        <w:t>L’ajuntament podrà optar, ateses les circumstàncies del cas, per la resolució del contracte o per la imposició de penalitats diàries en la proporció de 0,60 € per cada 1.000 € del preu final del contracte (IVA exclòs). En cas que el contracte s’adjudiqui per preus unitaris i el PBL sigui limitatiu, la penalitat serà idèntica però per cada 1.000 € del PBL.</w:t>
      </w:r>
    </w:p>
    <w:p w14:paraId="1C8E19C4" w14:textId="77777777" w:rsidR="00AE4076" w:rsidRDefault="00AE4076" w:rsidP="00AE4076">
      <w:pPr>
        <w:widowControl w:val="0"/>
        <w:tabs>
          <w:tab w:val="left" w:pos="1134"/>
        </w:tabs>
        <w:autoSpaceDE w:val="0"/>
        <w:autoSpaceDN w:val="0"/>
        <w:ind w:left="1134" w:hanging="567"/>
        <w:jc w:val="both"/>
        <w:rPr>
          <w:rFonts w:eastAsia="Arial Unicode MS" w:cs="Arial"/>
          <w:color w:val="000000"/>
          <w:szCs w:val="22"/>
        </w:rPr>
      </w:pPr>
    </w:p>
    <w:p w14:paraId="127F3B03" w14:textId="77777777" w:rsidR="00AE4076" w:rsidRDefault="00AE4076" w:rsidP="00AE4076">
      <w:pPr>
        <w:widowControl w:val="0"/>
        <w:numPr>
          <w:ilvl w:val="0"/>
          <w:numId w:val="75"/>
        </w:numPr>
        <w:tabs>
          <w:tab w:val="left" w:pos="1134"/>
        </w:tabs>
        <w:autoSpaceDE w:val="0"/>
        <w:autoSpaceDN w:val="0"/>
        <w:ind w:left="1134" w:hanging="567"/>
        <w:jc w:val="both"/>
        <w:rPr>
          <w:rFonts w:eastAsia="Arial Unicode MS" w:cs="Arial"/>
          <w:color w:val="000000"/>
          <w:szCs w:val="22"/>
        </w:rPr>
      </w:pPr>
      <w:r>
        <w:rPr>
          <w:rFonts w:eastAsia="Arial Unicode MS" w:cs="Arial"/>
          <w:color w:val="000000"/>
          <w:szCs w:val="22"/>
        </w:rPr>
        <w:t>Cada vegada que les penalitats per demora arribin a un múltiple del 5 % del preu final del contracte (IVA exclòs) o PBL si és limitatiu, l’Òrgan de Contractació podrà acordar la resolució del contracte o acordar la continuïtat del contracte amb imposició de noves penalitats diàries a les assenyalades en el paràgraf</w:t>
      </w:r>
      <w:r>
        <w:rPr>
          <w:rFonts w:eastAsia="Arial Unicode MS" w:cs="Arial"/>
          <w:color w:val="000000"/>
          <w:spacing w:val="-2"/>
          <w:szCs w:val="22"/>
        </w:rPr>
        <w:t xml:space="preserve"> </w:t>
      </w:r>
      <w:r>
        <w:rPr>
          <w:rFonts w:eastAsia="Arial Unicode MS" w:cs="Arial"/>
          <w:color w:val="000000"/>
          <w:szCs w:val="22"/>
        </w:rPr>
        <w:t>anterior.</w:t>
      </w:r>
    </w:p>
    <w:p w14:paraId="3607AE85" w14:textId="77777777" w:rsidR="00AE4076" w:rsidRDefault="00AE4076" w:rsidP="00AE4076">
      <w:pPr>
        <w:widowControl w:val="0"/>
        <w:tabs>
          <w:tab w:val="left" w:pos="1134"/>
        </w:tabs>
        <w:autoSpaceDE w:val="0"/>
        <w:autoSpaceDN w:val="0"/>
        <w:ind w:left="1134" w:hanging="567"/>
        <w:jc w:val="both"/>
        <w:rPr>
          <w:rFonts w:eastAsia="Arial Unicode MS" w:cs="Arial"/>
          <w:color w:val="000000"/>
          <w:szCs w:val="22"/>
        </w:rPr>
      </w:pPr>
    </w:p>
    <w:p w14:paraId="5FBEE248" w14:textId="77777777" w:rsidR="00AE4076" w:rsidRDefault="00AE4076" w:rsidP="00AE4076">
      <w:pPr>
        <w:widowControl w:val="0"/>
        <w:numPr>
          <w:ilvl w:val="0"/>
          <w:numId w:val="75"/>
        </w:numPr>
        <w:tabs>
          <w:tab w:val="left" w:pos="1134"/>
        </w:tabs>
        <w:autoSpaceDE w:val="0"/>
        <w:autoSpaceDN w:val="0"/>
        <w:ind w:left="1134" w:hanging="567"/>
        <w:jc w:val="both"/>
        <w:rPr>
          <w:rFonts w:eastAsia="Arial Unicode MS" w:cs="Arial"/>
          <w:color w:val="000000"/>
          <w:szCs w:val="22"/>
        </w:rPr>
      </w:pPr>
      <w:r>
        <w:rPr>
          <w:rFonts w:eastAsia="Arial Unicode MS" w:cs="Arial"/>
          <w:color w:val="000000"/>
          <w:szCs w:val="22"/>
        </w:rPr>
        <w:t>L’Ajuntament tindrà la mateixa facultat respecte de l’incompliment, per causes imputables a l’empresa contractista, de l’execució parcial de les prestacions definides en el contracte si fa presumit raonablement la impossibilitat de complir el termini total.</w:t>
      </w:r>
    </w:p>
    <w:p w14:paraId="2DF3C2F4" w14:textId="43E5DB5A" w:rsidR="00AE4076" w:rsidRDefault="00AE4076" w:rsidP="00AE4076">
      <w:pPr>
        <w:spacing w:after="200" w:line="276" w:lineRule="auto"/>
        <w:jc w:val="both"/>
        <w:rPr>
          <w:rFonts w:eastAsia="Arial Unicode MS" w:cs="Arial"/>
          <w:b/>
          <w:szCs w:val="22"/>
          <w:lang w:eastAsia="en-US"/>
        </w:rPr>
      </w:pPr>
      <w:r>
        <w:rPr>
          <w:rFonts w:eastAsia="Arial Unicode MS" w:cs="Arial"/>
          <w:b/>
          <w:color w:val="000000"/>
          <w:szCs w:val="22"/>
        </w:rPr>
        <w:br w:type="page"/>
      </w:r>
      <w:r>
        <w:rPr>
          <w:rFonts w:cs="Arial"/>
          <w:b/>
          <w:szCs w:val="22"/>
        </w:rPr>
        <w:lastRenderedPageBreak/>
        <w:t xml:space="preserve">ANNEX 8. </w:t>
      </w:r>
      <w:r>
        <w:rPr>
          <w:rFonts w:eastAsia="Arial Unicode MS" w:cs="Arial"/>
          <w:b/>
          <w:szCs w:val="22"/>
          <w:lang w:eastAsia="en-US"/>
        </w:rPr>
        <w:t>INFORMACIÓ SOBRE LES CONDICIONS DE SUBROGACIÓ EN CONTRACTES DE TREBALL EN COMPLIMENT DEL QUE PREVEU L’ARTICLE 130 DE LA LCSP</w:t>
      </w:r>
    </w:p>
    <w:p w14:paraId="7B8AE6F3" w14:textId="77777777" w:rsidR="00AE4076" w:rsidRDefault="00AE4076" w:rsidP="00AE4076">
      <w:pPr>
        <w:jc w:val="center"/>
        <w:rPr>
          <w:rFonts w:eastAsia="Arial Unicode MS" w:cs="Arial"/>
          <w:b/>
          <w:szCs w:val="22"/>
          <w:lang w:eastAsia="en-US"/>
        </w:rPr>
      </w:pPr>
    </w:p>
    <w:p w14:paraId="1ACAF017" w14:textId="77777777" w:rsidR="00AE4076" w:rsidRDefault="00AE4076" w:rsidP="00AE4076">
      <w:pPr>
        <w:jc w:val="both"/>
        <w:rPr>
          <w:rFonts w:cs="Arial"/>
          <w:i/>
          <w:szCs w:val="22"/>
        </w:rPr>
      </w:pPr>
    </w:p>
    <w:p w14:paraId="766966E9" w14:textId="77777777" w:rsidR="00AE4076" w:rsidRDefault="00AE4076" w:rsidP="00AE4076">
      <w:pPr>
        <w:jc w:val="both"/>
        <w:rPr>
          <w:rFonts w:cs="Arial"/>
          <w:color w:val="000000"/>
          <w:szCs w:val="22"/>
          <w:shd w:val="clear" w:color="auto" w:fill="FFFFFF"/>
        </w:rPr>
      </w:pPr>
      <w:r>
        <w:rPr>
          <w:rFonts w:cs="Arial"/>
          <w:color w:val="000000"/>
          <w:szCs w:val="22"/>
          <w:shd w:val="clear" w:color="auto" w:fill="FFFFFF"/>
        </w:rPr>
        <w:t>No és procedent</w:t>
      </w:r>
    </w:p>
    <w:p w14:paraId="449E0091" w14:textId="77777777" w:rsidR="00AE4076" w:rsidRDefault="00AE4076" w:rsidP="00AE4076">
      <w:pPr>
        <w:jc w:val="both"/>
        <w:rPr>
          <w:rFonts w:cs="Arial"/>
          <w:color w:val="000000"/>
          <w:szCs w:val="22"/>
          <w:shd w:val="clear" w:color="auto" w:fill="FFFFFF"/>
        </w:rPr>
      </w:pPr>
    </w:p>
    <w:p w14:paraId="1BD67EBC" w14:textId="3B1F895F" w:rsidR="00AE4076" w:rsidRDefault="00AE4076" w:rsidP="00AE4076">
      <w:pPr>
        <w:jc w:val="both"/>
        <w:rPr>
          <w:rFonts w:eastAsia="Calibri" w:cs="Arial"/>
          <w:b/>
          <w:bCs/>
          <w:szCs w:val="22"/>
          <w:lang w:eastAsia="en-US"/>
        </w:rPr>
      </w:pPr>
      <w:r>
        <w:rPr>
          <w:rFonts w:eastAsia="Arial Unicode MS" w:cs="Arial"/>
          <w:szCs w:val="22"/>
          <w:lang w:eastAsia="en-US"/>
        </w:rPr>
        <w:br w:type="page"/>
      </w:r>
    </w:p>
    <w:p w14:paraId="0EC8B8A8" w14:textId="77777777" w:rsidR="00AE4076" w:rsidRDefault="00AE4076" w:rsidP="00AE4076">
      <w:pPr>
        <w:spacing w:after="200" w:line="276" w:lineRule="auto"/>
        <w:jc w:val="both"/>
        <w:rPr>
          <w:rFonts w:eastAsia="Calibri" w:cs="Arial"/>
          <w:b/>
          <w:bCs/>
          <w:szCs w:val="22"/>
          <w:lang w:eastAsia="en-US"/>
        </w:rPr>
      </w:pPr>
      <w:r>
        <w:rPr>
          <w:rFonts w:eastAsia="Calibri" w:cs="Arial"/>
          <w:b/>
          <w:bCs/>
          <w:szCs w:val="22"/>
          <w:lang w:eastAsia="en-US"/>
        </w:rPr>
        <w:t>ANNEX 9. DECLARACIÓ RESPONSABLE SOBRE L'EXEMPCIÓ DEL PAGAMENT DE L'IMPOST SOBRE ACTIVITATS ECONÒMIQUES</w:t>
      </w:r>
    </w:p>
    <w:p w14:paraId="4560CE03" w14:textId="77777777" w:rsidR="00AE4076" w:rsidRDefault="00AE4076" w:rsidP="00AE4076">
      <w:pPr>
        <w:autoSpaceDE w:val="0"/>
        <w:autoSpaceDN w:val="0"/>
        <w:adjustRightInd w:val="0"/>
        <w:jc w:val="both"/>
        <w:rPr>
          <w:rFonts w:eastAsia="Calibri" w:cs="Arial"/>
          <w:szCs w:val="22"/>
          <w:lang w:eastAsia="en-US"/>
        </w:rPr>
      </w:pPr>
    </w:p>
    <w:p w14:paraId="2DCC1FC9" w14:textId="77777777" w:rsidR="00AE4076" w:rsidRDefault="00AE4076" w:rsidP="00AE4076">
      <w:pPr>
        <w:autoSpaceDE w:val="0"/>
        <w:autoSpaceDN w:val="0"/>
        <w:adjustRightInd w:val="0"/>
        <w:jc w:val="both"/>
        <w:rPr>
          <w:rFonts w:eastAsia="Calibri" w:cs="Arial"/>
          <w:szCs w:val="22"/>
          <w:lang w:eastAsia="en-US"/>
        </w:rPr>
      </w:pPr>
    </w:p>
    <w:p w14:paraId="0AEC1B91"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 amb DNI núm. ................................... en nom propi/ o com a representant de l'empresa ................................................................, amb domicili a ....................................................................... i amb núm. d'identificació fiscal .....................................</w:t>
      </w:r>
    </w:p>
    <w:p w14:paraId="1EEA5056" w14:textId="77777777" w:rsidR="00AE4076" w:rsidRDefault="00AE4076" w:rsidP="00AE4076">
      <w:pPr>
        <w:autoSpaceDE w:val="0"/>
        <w:autoSpaceDN w:val="0"/>
        <w:adjustRightInd w:val="0"/>
        <w:jc w:val="both"/>
        <w:rPr>
          <w:rFonts w:eastAsia="Calibri" w:cs="Arial"/>
          <w:b/>
          <w:bCs/>
          <w:szCs w:val="22"/>
          <w:lang w:eastAsia="en-US"/>
        </w:rPr>
      </w:pPr>
    </w:p>
    <w:p w14:paraId="1E18B1BC" w14:textId="77777777" w:rsidR="00AE4076" w:rsidRDefault="00AE4076" w:rsidP="00AE4076">
      <w:pPr>
        <w:autoSpaceDE w:val="0"/>
        <w:autoSpaceDN w:val="0"/>
        <w:adjustRightInd w:val="0"/>
        <w:jc w:val="both"/>
        <w:rPr>
          <w:rFonts w:eastAsia="Calibri" w:cs="Arial"/>
          <w:bCs/>
          <w:szCs w:val="22"/>
          <w:lang w:eastAsia="en-US"/>
        </w:rPr>
      </w:pPr>
    </w:p>
    <w:p w14:paraId="34673F81" w14:textId="77777777" w:rsidR="00AE4076" w:rsidRDefault="00AE4076" w:rsidP="00AE4076">
      <w:pPr>
        <w:autoSpaceDE w:val="0"/>
        <w:autoSpaceDN w:val="0"/>
        <w:adjustRightInd w:val="0"/>
        <w:jc w:val="both"/>
        <w:rPr>
          <w:rFonts w:eastAsia="Calibri" w:cs="Arial"/>
          <w:bCs/>
          <w:szCs w:val="22"/>
          <w:lang w:eastAsia="en-US"/>
        </w:rPr>
      </w:pPr>
      <w:r>
        <w:rPr>
          <w:rFonts w:eastAsia="Calibri" w:cs="Arial"/>
          <w:bCs/>
          <w:szCs w:val="22"/>
          <w:lang w:eastAsia="en-US"/>
        </w:rPr>
        <w:t>DECLARO SOTA LA MEVA RESPONSABILITAT</w:t>
      </w:r>
    </w:p>
    <w:p w14:paraId="77FC1944" w14:textId="77777777" w:rsidR="00AE4076" w:rsidRDefault="00AE4076" w:rsidP="00AE4076">
      <w:pPr>
        <w:autoSpaceDE w:val="0"/>
        <w:autoSpaceDN w:val="0"/>
        <w:adjustRightInd w:val="0"/>
        <w:jc w:val="both"/>
        <w:rPr>
          <w:rFonts w:eastAsia="Calibri" w:cs="Arial"/>
          <w:szCs w:val="22"/>
          <w:lang w:eastAsia="en-US"/>
        </w:rPr>
      </w:pPr>
    </w:p>
    <w:p w14:paraId="1D624B01" w14:textId="77777777" w:rsidR="00AE4076" w:rsidRDefault="00AE4076" w:rsidP="00AE4076">
      <w:pPr>
        <w:autoSpaceDE w:val="0"/>
        <w:autoSpaceDN w:val="0"/>
        <w:adjustRightInd w:val="0"/>
        <w:jc w:val="both"/>
        <w:rPr>
          <w:rFonts w:eastAsia="Calibri" w:cs="Arial"/>
          <w:szCs w:val="22"/>
          <w:lang w:eastAsia="en-US"/>
        </w:rPr>
      </w:pPr>
    </w:p>
    <w:p w14:paraId="5EE41E3B"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 xml:space="preserve">Que estic exempt/a o que l'empresa que represento està exempta del pagament de l'Impost sobre Activitats Econòmiques, d'acord amb l'article 82 </w:t>
      </w:r>
      <w:r>
        <w:rPr>
          <w:rFonts w:eastAsia="Calibri" w:cs="Arial"/>
          <w:i/>
          <w:iCs/>
          <w:szCs w:val="22"/>
          <w:lang w:eastAsia="en-US"/>
        </w:rPr>
        <w:t xml:space="preserve">(o el que resulti d’aplicació) </w:t>
      </w:r>
      <w:r>
        <w:rPr>
          <w:rFonts w:eastAsia="Calibri" w:cs="Arial"/>
          <w:szCs w:val="22"/>
          <w:lang w:eastAsia="en-US"/>
        </w:rPr>
        <w:t>del Text refós de la Llei reguladora de les hisendes locals, aprovat per Reial decret legislatiu 2/2004, de 5 de març.</w:t>
      </w:r>
    </w:p>
    <w:p w14:paraId="7068B877" w14:textId="77777777" w:rsidR="00AE4076" w:rsidRDefault="00AE4076" w:rsidP="00AE4076">
      <w:pPr>
        <w:autoSpaceDE w:val="0"/>
        <w:autoSpaceDN w:val="0"/>
        <w:adjustRightInd w:val="0"/>
        <w:jc w:val="both"/>
        <w:rPr>
          <w:rFonts w:eastAsia="Calibri" w:cs="Arial"/>
          <w:szCs w:val="22"/>
          <w:lang w:eastAsia="en-US"/>
        </w:rPr>
      </w:pPr>
    </w:p>
    <w:p w14:paraId="7C7990CF"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Igualment declaro que mantinc l’alta al Cens de l’Impost.</w:t>
      </w:r>
    </w:p>
    <w:p w14:paraId="5EB53E79" w14:textId="77777777" w:rsidR="00AE4076" w:rsidRDefault="00AE4076" w:rsidP="00AE4076">
      <w:pPr>
        <w:autoSpaceDE w:val="0"/>
        <w:autoSpaceDN w:val="0"/>
        <w:adjustRightInd w:val="0"/>
        <w:jc w:val="both"/>
        <w:rPr>
          <w:rFonts w:eastAsia="Calibri" w:cs="Arial"/>
          <w:szCs w:val="22"/>
          <w:lang w:eastAsia="en-US"/>
        </w:rPr>
      </w:pPr>
    </w:p>
    <w:p w14:paraId="6A2A89BC"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I, perquè consti en el corresponent expedient de contractació de l’Ajuntament de Calonge i Sant Antoni, signo aquest declaració sota la meva responsabilitat.</w:t>
      </w:r>
    </w:p>
    <w:p w14:paraId="7CF2F312" w14:textId="77777777" w:rsidR="00AE4076" w:rsidRDefault="00AE4076" w:rsidP="00AE4076">
      <w:pPr>
        <w:autoSpaceDE w:val="0"/>
        <w:autoSpaceDN w:val="0"/>
        <w:adjustRightInd w:val="0"/>
        <w:jc w:val="both"/>
        <w:rPr>
          <w:rFonts w:eastAsia="Calibri" w:cs="Arial"/>
          <w:szCs w:val="22"/>
          <w:lang w:eastAsia="en-US"/>
        </w:rPr>
      </w:pPr>
    </w:p>
    <w:p w14:paraId="0F63EA76" w14:textId="77777777" w:rsidR="00AE4076" w:rsidRDefault="00AE4076" w:rsidP="00AE4076">
      <w:pPr>
        <w:autoSpaceDE w:val="0"/>
        <w:autoSpaceDN w:val="0"/>
        <w:adjustRightInd w:val="0"/>
        <w:jc w:val="both"/>
        <w:rPr>
          <w:rFonts w:eastAsia="Calibri" w:cs="Arial"/>
          <w:szCs w:val="22"/>
          <w:lang w:eastAsia="en-US"/>
        </w:rPr>
      </w:pPr>
    </w:p>
    <w:p w14:paraId="07265A28"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 ...... de/d’ ........................ de ............ (lloc)</w:t>
      </w:r>
    </w:p>
    <w:p w14:paraId="655D673A"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(data)</w:t>
      </w:r>
    </w:p>
    <w:p w14:paraId="4B4E0CD6" w14:textId="77777777" w:rsidR="00AE4076" w:rsidRDefault="00AE4076" w:rsidP="00AE4076">
      <w:pPr>
        <w:autoSpaceDE w:val="0"/>
        <w:autoSpaceDN w:val="0"/>
        <w:adjustRightInd w:val="0"/>
        <w:jc w:val="both"/>
        <w:rPr>
          <w:rFonts w:eastAsia="Calibri" w:cs="Arial"/>
          <w:szCs w:val="22"/>
          <w:lang w:eastAsia="en-US"/>
        </w:rPr>
      </w:pPr>
    </w:p>
    <w:p w14:paraId="0C4F55BF" w14:textId="77777777" w:rsidR="00AE4076" w:rsidRDefault="00AE4076" w:rsidP="00AE4076">
      <w:pPr>
        <w:autoSpaceDE w:val="0"/>
        <w:autoSpaceDN w:val="0"/>
        <w:adjustRightInd w:val="0"/>
        <w:jc w:val="both"/>
        <w:rPr>
          <w:rFonts w:eastAsia="Calibri" w:cs="Arial"/>
          <w:szCs w:val="22"/>
          <w:lang w:eastAsia="en-US"/>
        </w:rPr>
      </w:pPr>
    </w:p>
    <w:p w14:paraId="5A99385B" w14:textId="77777777" w:rsidR="00AE4076" w:rsidRDefault="00AE4076" w:rsidP="00AE4076">
      <w:pPr>
        <w:autoSpaceDE w:val="0"/>
        <w:autoSpaceDN w:val="0"/>
        <w:adjustRightInd w:val="0"/>
        <w:jc w:val="both"/>
        <w:rPr>
          <w:rFonts w:eastAsia="Calibri" w:cs="Arial"/>
          <w:szCs w:val="22"/>
          <w:lang w:eastAsia="en-US"/>
        </w:rPr>
      </w:pPr>
    </w:p>
    <w:p w14:paraId="4313EF33" w14:textId="77777777" w:rsidR="00AE4076" w:rsidRDefault="00AE4076" w:rsidP="00AE4076">
      <w:pPr>
        <w:spacing w:after="200" w:line="276" w:lineRule="auto"/>
        <w:jc w:val="both"/>
        <w:rPr>
          <w:rFonts w:eastAsia="Arial Unicode MS" w:cs="Arial"/>
          <w:color w:val="000000"/>
          <w:szCs w:val="22"/>
          <w:lang w:eastAsia="en-US"/>
        </w:rPr>
      </w:pPr>
      <w:r>
        <w:rPr>
          <w:rFonts w:eastAsia="Calibri" w:cs="Arial"/>
          <w:szCs w:val="22"/>
          <w:lang w:eastAsia="en-US"/>
        </w:rPr>
        <w:t>(segell) Signat</w:t>
      </w:r>
    </w:p>
    <w:p w14:paraId="2CB9B316" w14:textId="641CDD5E" w:rsidR="00AE4076" w:rsidRDefault="00AE4076" w:rsidP="007E1A50">
      <w:pPr>
        <w:spacing w:after="200" w:line="276" w:lineRule="auto"/>
        <w:jc w:val="both"/>
        <w:rPr>
          <w:rFonts w:eastAsia="Calibri" w:cs="Arial"/>
          <w:b/>
          <w:bCs/>
          <w:szCs w:val="22"/>
          <w:lang w:eastAsia="en-US"/>
        </w:rPr>
      </w:pPr>
      <w:r>
        <w:rPr>
          <w:rFonts w:eastAsia="Arial Unicode MS" w:cs="Arial"/>
          <w:b/>
          <w:color w:val="000000"/>
          <w:szCs w:val="22"/>
        </w:rPr>
        <w:br w:type="page"/>
      </w:r>
      <w:r>
        <w:rPr>
          <w:rFonts w:eastAsia="Calibri" w:cs="Arial"/>
          <w:b/>
          <w:bCs/>
          <w:szCs w:val="22"/>
          <w:lang w:eastAsia="en-US"/>
        </w:rPr>
        <w:lastRenderedPageBreak/>
        <w:t>ANNEX 10. MODEL DE CERTIFICAT DE BONA EXECUCIÓ</w:t>
      </w:r>
    </w:p>
    <w:p w14:paraId="6B180B43" w14:textId="77777777" w:rsidR="00AE4076" w:rsidRDefault="00AE4076" w:rsidP="00AE4076">
      <w:pPr>
        <w:autoSpaceDE w:val="0"/>
        <w:autoSpaceDN w:val="0"/>
        <w:adjustRightInd w:val="0"/>
        <w:jc w:val="both"/>
        <w:rPr>
          <w:rFonts w:eastAsia="Calibri" w:cs="Arial"/>
          <w:b/>
          <w:bCs/>
          <w:szCs w:val="22"/>
          <w:lang w:eastAsia="en-US"/>
        </w:rPr>
      </w:pPr>
    </w:p>
    <w:p w14:paraId="1474F2FE" w14:textId="77777777" w:rsidR="00AE4076" w:rsidRDefault="00AE4076" w:rsidP="00AE4076">
      <w:pPr>
        <w:autoSpaceDE w:val="0"/>
        <w:autoSpaceDN w:val="0"/>
        <w:adjustRightInd w:val="0"/>
        <w:jc w:val="both"/>
        <w:rPr>
          <w:rFonts w:eastAsia="Calibri" w:cs="Arial"/>
          <w:b/>
          <w:bCs/>
          <w:szCs w:val="22"/>
          <w:lang w:eastAsia="en-US"/>
        </w:rPr>
      </w:pPr>
    </w:p>
    <w:p w14:paraId="659AB23E"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El Sr./la Sra........................................... amb DNI núm.................. en representació de l’empresa</w:t>
      </w:r>
    </w:p>
    <w:p w14:paraId="7AB4E8A9"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 amb NIF i domicili a ......................................................</w:t>
      </w:r>
    </w:p>
    <w:p w14:paraId="094E8A11" w14:textId="77777777" w:rsidR="00AE4076" w:rsidRDefault="00AE4076" w:rsidP="00AE4076">
      <w:pPr>
        <w:autoSpaceDE w:val="0"/>
        <w:autoSpaceDN w:val="0"/>
        <w:adjustRightInd w:val="0"/>
        <w:jc w:val="both"/>
        <w:rPr>
          <w:rFonts w:eastAsia="Calibri" w:cs="Arial"/>
          <w:szCs w:val="22"/>
          <w:lang w:eastAsia="en-US"/>
        </w:rPr>
      </w:pPr>
    </w:p>
    <w:p w14:paraId="25136C98" w14:textId="77777777" w:rsidR="00AE4076" w:rsidRDefault="00AE4076" w:rsidP="00AE4076">
      <w:pPr>
        <w:autoSpaceDE w:val="0"/>
        <w:autoSpaceDN w:val="0"/>
        <w:adjustRightInd w:val="0"/>
        <w:jc w:val="both"/>
        <w:rPr>
          <w:rFonts w:eastAsia="Calibri" w:cs="Arial"/>
          <w:szCs w:val="22"/>
          <w:lang w:eastAsia="en-US"/>
        </w:rPr>
      </w:pPr>
    </w:p>
    <w:p w14:paraId="7539C275" w14:textId="77777777" w:rsidR="00AE4076" w:rsidRDefault="00AE4076" w:rsidP="00AE4076">
      <w:pPr>
        <w:autoSpaceDE w:val="0"/>
        <w:autoSpaceDN w:val="0"/>
        <w:adjustRightInd w:val="0"/>
        <w:jc w:val="both"/>
        <w:rPr>
          <w:rFonts w:eastAsia="Calibri" w:cs="Arial"/>
          <w:i/>
          <w:iCs/>
          <w:szCs w:val="22"/>
          <w:lang w:eastAsia="en-US"/>
        </w:rPr>
      </w:pPr>
      <w:r>
        <w:rPr>
          <w:rFonts w:eastAsia="Calibri" w:cs="Arial"/>
          <w:b/>
          <w:bCs/>
          <w:szCs w:val="22"/>
          <w:lang w:eastAsia="en-US"/>
        </w:rPr>
        <w:t xml:space="preserve">CERTIFICO </w:t>
      </w:r>
      <w:r>
        <w:rPr>
          <w:rFonts w:eastAsia="Calibri" w:cs="Arial"/>
          <w:i/>
          <w:iCs/>
          <w:szCs w:val="22"/>
          <w:lang w:eastAsia="en-US"/>
        </w:rPr>
        <w:t>(Utilitzar la que correspongui o totes dues , si procedeix)</w:t>
      </w:r>
    </w:p>
    <w:p w14:paraId="43E5E808" w14:textId="77777777" w:rsidR="00AE4076" w:rsidRDefault="00AE4076" w:rsidP="00AE4076">
      <w:pPr>
        <w:autoSpaceDE w:val="0"/>
        <w:autoSpaceDN w:val="0"/>
        <w:adjustRightInd w:val="0"/>
        <w:jc w:val="both"/>
        <w:rPr>
          <w:rFonts w:eastAsia="Calibri" w:cs="Arial"/>
          <w:szCs w:val="22"/>
          <w:lang w:eastAsia="en-US"/>
        </w:rPr>
      </w:pPr>
    </w:p>
    <w:p w14:paraId="6603598A"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Que l’empresa............(licitador)................................., ha executat els serveis de................durant....................anys/mesos/dies............................(indicar també les anualitats) amb un import final de ...........................................€ més .....................€ en concepte d’IVA .</w:t>
      </w:r>
    </w:p>
    <w:p w14:paraId="298EECC9" w14:textId="77777777" w:rsidR="00AE4076" w:rsidRDefault="00AE4076" w:rsidP="00AE4076">
      <w:pPr>
        <w:autoSpaceDE w:val="0"/>
        <w:autoSpaceDN w:val="0"/>
        <w:adjustRightInd w:val="0"/>
        <w:jc w:val="both"/>
        <w:rPr>
          <w:rFonts w:eastAsia="Calibri" w:cs="Arial"/>
          <w:szCs w:val="22"/>
          <w:lang w:eastAsia="en-US"/>
        </w:rPr>
      </w:pPr>
    </w:p>
    <w:p w14:paraId="6B1E92D7"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Que l’empresa............(licitador)................................., ha executat els subministraments</w:t>
      </w:r>
    </w:p>
    <w:p w14:paraId="0EF42850"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de................l’any............................ amb un import final de ...........................................€ més</w:t>
      </w:r>
    </w:p>
    <w:p w14:paraId="47BB2F3F"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 en concepte d’IVA .</w:t>
      </w:r>
    </w:p>
    <w:p w14:paraId="731067D7"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El treballs esmentats es varen realitzar segons les regles que regeixen la professió i es varen executar correctament.</w:t>
      </w:r>
    </w:p>
    <w:p w14:paraId="576C88C8" w14:textId="77777777" w:rsidR="00AE4076" w:rsidRDefault="00AE4076" w:rsidP="00AE4076">
      <w:pPr>
        <w:autoSpaceDE w:val="0"/>
        <w:autoSpaceDN w:val="0"/>
        <w:adjustRightInd w:val="0"/>
        <w:jc w:val="both"/>
        <w:rPr>
          <w:rFonts w:eastAsia="Calibri" w:cs="Arial"/>
          <w:szCs w:val="22"/>
          <w:lang w:eastAsia="en-US"/>
        </w:rPr>
      </w:pPr>
    </w:p>
    <w:p w14:paraId="79C84D39" w14:textId="77777777" w:rsidR="00AE4076" w:rsidRDefault="00AE4076" w:rsidP="00AE4076">
      <w:pPr>
        <w:autoSpaceDE w:val="0"/>
        <w:autoSpaceDN w:val="0"/>
        <w:adjustRightInd w:val="0"/>
        <w:jc w:val="both"/>
        <w:rPr>
          <w:rFonts w:eastAsia="Calibri" w:cs="Arial"/>
          <w:szCs w:val="22"/>
          <w:lang w:eastAsia="en-US"/>
        </w:rPr>
      </w:pPr>
    </w:p>
    <w:p w14:paraId="14478B7B"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I perquè així consti signo el present CERTIFICAT, a..................., ... de .......... de 20....</w:t>
      </w:r>
    </w:p>
    <w:p w14:paraId="17BEA642" w14:textId="77777777" w:rsidR="00AE4076" w:rsidRDefault="00AE4076" w:rsidP="00AE4076">
      <w:pPr>
        <w:autoSpaceDE w:val="0"/>
        <w:autoSpaceDN w:val="0"/>
        <w:adjustRightInd w:val="0"/>
        <w:jc w:val="both"/>
        <w:rPr>
          <w:rFonts w:eastAsia="Calibri" w:cs="Arial"/>
          <w:szCs w:val="22"/>
          <w:lang w:eastAsia="en-US"/>
        </w:rPr>
      </w:pPr>
      <w:r>
        <w:rPr>
          <w:rFonts w:eastAsia="Calibri" w:cs="Arial"/>
          <w:szCs w:val="22"/>
          <w:lang w:eastAsia="en-US"/>
        </w:rPr>
        <w:t>[nom]</w:t>
      </w:r>
    </w:p>
    <w:p w14:paraId="07FCEAC7" w14:textId="77777777" w:rsidR="00AE4076" w:rsidRDefault="00AE4076" w:rsidP="00AE4076">
      <w:pPr>
        <w:jc w:val="both"/>
        <w:rPr>
          <w:rFonts w:eastAsia="Calibri" w:cs="Arial"/>
          <w:szCs w:val="22"/>
          <w:lang w:eastAsia="en-US"/>
        </w:rPr>
      </w:pPr>
      <w:r>
        <w:rPr>
          <w:rFonts w:eastAsia="Calibri" w:cs="Arial"/>
          <w:szCs w:val="22"/>
          <w:lang w:eastAsia="en-US"/>
        </w:rPr>
        <w:t>[signatura]</w:t>
      </w:r>
    </w:p>
    <w:p w14:paraId="0CC77BA2" w14:textId="77777777" w:rsidR="00AE4076" w:rsidRDefault="00AE4076" w:rsidP="00AE4076">
      <w:pPr>
        <w:jc w:val="both"/>
        <w:rPr>
          <w:rFonts w:eastAsia="Calibri" w:cs="Arial"/>
          <w:szCs w:val="22"/>
          <w:lang w:eastAsia="en-US"/>
        </w:rPr>
      </w:pPr>
    </w:p>
    <w:p w14:paraId="5BDEB730" w14:textId="77777777" w:rsidR="00AE4076" w:rsidRDefault="00AE4076" w:rsidP="00AE4076">
      <w:pPr>
        <w:jc w:val="both"/>
        <w:rPr>
          <w:rFonts w:eastAsia="Calibri" w:cs="Arial"/>
          <w:szCs w:val="22"/>
          <w:lang w:eastAsia="en-US"/>
        </w:rPr>
      </w:pPr>
    </w:p>
    <w:p w14:paraId="0A269544" w14:textId="77777777" w:rsidR="00AE4076" w:rsidRDefault="00AE4076" w:rsidP="00AE4076">
      <w:pPr>
        <w:jc w:val="both"/>
        <w:rPr>
          <w:rFonts w:eastAsia="Calibri" w:cs="Arial"/>
          <w:szCs w:val="22"/>
          <w:lang w:eastAsia="en-US"/>
        </w:rPr>
      </w:pPr>
    </w:p>
    <w:p w14:paraId="0539099B" w14:textId="77777777" w:rsidR="00AE4076" w:rsidRDefault="00AE4076" w:rsidP="00AE4076">
      <w:pPr>
        <w:jc w:val="both"/>
        <w:rPr>
          <w:rFonts w:eastAsia="Calibri" w:cs="Arial"/>
          <w:szCs w:val="22"/>
          <w:lang w:eastAsia="en-US"/>
        </w:rPr>
      </w:pPr>
      <w:r>
        <w:rPr>
          <w:rFonts w:eastAsia="Calibri" w:cs="Arial"/>
          <w:szCs w:val="22"/>
          <w:lang w:eastAsia="en-US"/>
        </w:rPr>
        <w:t>(representant de l’empresa)</w:t>
      </w:r>
    </w:p>
    <w:p w14:paraId="35F8FB8B" w14:textId="4265388A" w:rsidR="00AE4076" w:rsidRDefault="00AE4076" w:rsidP="007E1A50">
      <w:pPr>
        <w:spacing w:after="200" w:line="276" w:lineRule="auto"/>
        <w:jc w:val="both"/>
        <w:rPr>
          <w:rFonts w:cs="Arial"/>
          <w:b/>
          <w:szCs w:val="22"/>
        </w:rPr>
      </w:pPr>
      <w:r>
        <w:rPr>
          <w:rFonts w:eastAsia="Arial Unicode MS" w:cs="Arial"/>
          <w:b/>
          <w:szCs w:val="22"/>
        </w:rPr>
        <w:br w:type="page"/>
      </w:r>
      <w:r>
        <w:rPr>
          <w:rFonts w:eastAsia="Calibri" w:cs="Arial"/>
          <w:b/>
          <w:bCs/>
          <w:szCs w:val="22"/>
          <w:lang w:eastAsia="en-US"/>
        </w:rPr>
        <w:lastRenderedPageBreak/>
        <w:t xml:space="preserve">ANNEX 11. </w:t>
      </w:r>
      <w:r>
        <w:rPr>
          <w:rFonts w:cs="Arial"/>
          <w:b/>
          <w:szCs w:val="22"/>
        </w:rPr>
        <w:t>MODEL DE GARANTIA MITJANÇANT AVAL O CERTIFICAT D’ASSEGURANÇA</w:t>
      </w:r>
      <w:r>
        <w:rPr>
          <w:rFonts w:cs="Arial"/>
          <w:szCs w:val="22"/>
        </w:rPr>
        <w:t xml:space="preserve"> </w:t>
      </w:r>
      <w:r>
        <w:rPr>
          <w:rFonts w:cs="Arial"/>
          <w:b/>
          <w:szCs w:val="22"/>
        </w:rPr>
        <w:t>CAUCIÓ</w:t>
      </w:r>
    </w:p>
    <w:p w14:paraId="2BD6C177" w14:textId="77777777" w:rsidR="00AE4076" w:rsidRDefault="00AE4076" w:rsidP="00AE4076">
      <w:pPr>
        <w:jc w:val="both"/>
        <w:rPr>
          <w:rFonts w:cs="Arial"/>
          <w:szCs w:val="22"/>
        </w:rPr>
      </w:pPr>
      <w:r>
        <w:rPr>
          <w:rFonts w:cs="Arial"/>
          <w:szCs w:val="22"/>
        </w:rPr>
        <w:t xml:space="preserve"> </w:t>
      </w:r>
    </w:p>
    <w:p w14:paraId="68C8AE05" w14:textId="77777777" w:rsidR="00AE4076" w:rsidRDefault="00AE4076" w:rsidP="00AE4076">
      <w:pPr>
        <w:jc w:val="both"/>
        <w:rPr>
          <w:rFonts w:cs="Arial"/>
          <w:b/>
          <w:szCs w:val="22"/>
          <w:u w:val="single"/>
        </w:rPr>
      </w:pPr>
      <w:r>
        <w:rPr>
          <w:rFonts w:cs="Arial"/>
          <w:b/>
          <w:szCs w:val="22"/>
          <w:u w:val="single"/>
        </w:rPr>
        <w:t>Model d’aval</w:t>
      </w:r>
    </w:p>
    <w:p w14:paraId="75C8F411" w14:textId="77777777" w:rsidR="00AE4076" w:rsidRDefault="00AE4076" w:rsidP="00AE4076">
      <w:pPr>
        <w:jc w:val="both"/>
        <w:rPr>
          <w:rFonts w:cs="Arial"/>
          <w:szCs w:val="22"/>
        </w:rPr>
      </w:pPr>
    </w:p>
    <w:p w14:paraId="394832DA" w14:textId="77777777" w:rsidR="00AE4076" w:rsidRDefault="00AE4076" w:rsidP="00AE4076">
      <w:pPr>
        <w:jc w:val="both"/>
        <w:rPr>
          <w:rFonts w:cs="Arial"/>
          <w:szCs w:val="22"/>
        </w:rPr>
      </w:pPr>
      <w:r>
        <w:rPr>
          <w:rFonts w:cs="Arial"/>
          <w:szCs w:val="22"/>
        </w:rPr>
        <w:t xml:space="preserve">Certificat número ................................. </w:t>
      </w:r>
    </w:p>
    <w:p w14:paraId="21D3A6A5" w14:textId="77777777" w:rsidR="00AE4076" w:rsidRDefault="00AE4076" w:rsidP="00AE4076">
      <w:pPr>
        <w:jc w:val="both"/>
        <w:rPr>
          <w:rFonts w:cs="Arial"/>
          <w:szCs w:val="22"/>
        </w:rPr>
      </w:pPr>
    </w:p>
    <w:p w14:paraId="4FACCC6D" w14:textId="77777777" w:rsidR="00AE4076" w:rsidRDefault="00AE4076" w:rsidP="00AE4076">
      <w:pPr>
        <w:jc w:val="both"/>
        <w:rPr>
          <w:rFonts w:cs="Arial"/>
          <w:szCs w:val="22"/>
        </w:rPr>
      </w:pPr>
      <w:r>
        <w:rPr>
          <w:rFonts w:cs="Arial"/>
          <w:szCs w:val="22"/>
        </w:rPr>
        <w:t xml:space="preserve">L’entitat (1) ....................................................................................................................., en concepte d’avaladora, NIF ..................., amb domicili als efectes de notificacions i requeriments a (2) .......................................................... i en el seu nom (3) ............................................................................................................., amb poders suficients per a obligar-la en aquest acte, segons resulta de l’escriptura de poders atorgada el dia ............................... davant del notari ............................... de ................................., número de protocol ..................., verificada per la Secretaria de l’Ajuntament de Calonge i Sant Antoni o pels serveis jurídics d’una altra administració pública, segons fotocòpia de la validació que s’acompanya (4)  </w:t>
      </w:r>
    </w:p>
    <w:p w14:paraId="332B4C30" w14:textId="77777777" w:rsidR="00AE4076" w:rsidRDefault="00AE4076" w:rsidP="00AE4076">
      <w:pPr>
        <w:jc w:val="both"/>
        <w:rPr>
          <w:rFonts w:cs="Arial"/>
          <w:szCs w:val="22"/>
        </w:rPr>
      </w:pPr>
      <w:r>
        <w:rPr>
          <w:rFonts w:cs="Arial"/>
          <w:szCs w:val="22"/>
        </w:rPr>
        <w:t xml:space="preserve"> </w:t>
      </w:r>
    </w:p>
    <w:p w14:paraId="1F169812" w14:textId="77777777" w:rsidR="00AE4076" w:rsidRDefault="00AE4076" w:rsidP="00AE4076">
      <w:pPr>
        <w:jc w:val="both"/>
        <w:rPr>
          <w:rFonts w:cs="Arial"/>
          <w:b/>
          <w:szCs w:val="22"/>
        </w:rPr>
      </w:pPr>
      <w:r>
        <w:rPr>
          <w:rFonts w:cs="Arial"/>
          <w:b/>
          <w:szCs w:val="22"/>
        </w:rPr>
        <w:t xml:space="preserve">AVALA </w:t>
      </w:r>
    </w:p>
    <w:p w14:paraId="40D49AB8" w14:textId="77777777" w:rsidR="00AE4076" w:rsidRDefault="00AE4076" w:rsidP="00AE4076">
      <w:pPr>
        <w:jc w:val="both"/>
        <w:rPr>
          <w:rFonts w:cs="Arial"/>
          <w:szCs w:val="22"/>
        </w:rPr>
      </w:pPr>
      <w:r>
        <w:rPr>
          <w:rFonts w:cs="Arial"/>
          <w:szCs w:val="22"/>
        </w:rPr>
        <w:t xml:space="preserve"> </w:t>
      </w:r>
    </w:p>
    <w:p w14:paraId="374056D1" w14:textId="77777777" w:rsidR="00AE4076" w:rsidRDefault="00AE4076" w:rsidP="00AE4076">
      <w:pPr>
        <w:jc w:val="both"/>
        <w:rPr>
          <w:rFonts w:cs="Arial"/>
          <w:szCs w:val="22"/>
        </w:rPr>
      </w:pPr>
      <w:r>
        <w:rPr>
          <w:rFonts w:cs="Arial"/>
          <w:szCs w:val="22"/>
        </w:rPr>
        <w:t xml:space="preserve">a (5) .........................................................................................................., NIF/CIF ..............................., en concepte d’avalat, per l’import de (en lletra i en xifres) ................................................................................................................ ................. euros, davant de l’Ajuntament de Calonge i Sant Antoni, per a respondre de les obligacions, responsabilitats, penalitats i demés despeses que es puguin derivar del contracte (6) .......................................................................... en concepte de garantia (7) ...................................................... </w:t>
      </w:r>
    </w:p>
    <w:p w14:paraId="3A4F5ED3" w14:textId="77777777" w:rsidR="00AE4076" w:rsidRDefault="00AE4076" w:rsidP="00AE4076">
      <w:pPr>
        <w:jc w:val="both"/>
        <w:rPr>
          <w:rFonts w:cs="Arial"/>
          <w:szCs w:val="22"/>
        </w:rPr>
      </w:pPr>
      <w:r>
        <w:rPr>
          <w:rFonts w:cs="Arial"/>
          <w:szCs w:val="22"/>
        </w:rPr>
        <w:t xml:space="preserve"> </w:t>
      </w:r>
    </w:p>
    <w:p w14:paraId="11F5A8C2" w14:textId="77777777" w:rsidR="00AE4076" w:rsidRDefault="00AE4076" w:rsidP="00AE4076">
      <w:pPr>
        <w:jc w:val="both"/>
        <w:rPr>
          <w:rFonts w:cs="Arial"/>
          <w:szCs w:val="22"/>
        </w:rPr>
      </w:pPr>
      <w:r>
        <w:rPr>
          <w:rFonts w:cs="Arial"/>
          <w:szCs w:val="22"/>
        </w:rPr>
        <w:t xml:space="preserve">L’entitat </w:t>
      </w:r>
      <w:proofErr w:type="spellStart"/>
      <w:r>
        <w:rPr>
          <w:rFonts w:cs="Arial"/>
          <w:szCs w:val="22"/>
        </w:rPr>
        <w:t>avalista</w:t>
      </w:r>
      <w:proofErr w:type="spellEnd"/>
      <w:r>
        <w:rPr>
          <w:rFonts w:cs="Arial"/>
          <w:szCs w:val="22"/>
        </w:rPr>
        <w:t xml:space="preserve"> declara sota la seva responsabilitat que compleix els requisits previstos a l’article 56.2 del Reglament General de la LCAP. L’aval es presta en els termes previstos i condicions establertes en la normativa mencionada i en els Plecs de clàusules administratives generals i particulars que regeixen el contracte de referència. </w:t>
      </w:r>
    </w:p>
    <w:p w14:paraId="1857E7BB" w14:textId="77777777" w:rsidR="00AE4076" w:rsidRDefault="00AE4076" w:rsidP="00AE4076">
      <w:pPr>
        <w:jc w:val="both"/>
        <w:rPr>
          <w:rFonts w:cs="Arial"/>
          <w:szCs w:val="22"/>
        </w:rPr>
      </w:pPr>
      <w:r>
        <w:rPr>
          <w:rFonts w:cs="Arial"/>
          <w:szCs w:val="22"/>
        </w:rPr>
        <w:t xml:space="preserve"> </w:t>
      </w:r>
    </w:p>
    <w:p w14:paraId="7F61AED2" w14:textId="77777777" w:rsidR="00AE4076" w:rsidRDefault="00AE4076" w:rsidP="00AE4076">
      <w:pPr>
        <w:jc w:val="both"/>
        <w:rPr>
          <w:rFonts w:cs="Arial"/>
          <w:szCs w:val="22"/>
        </w:rPr>
      </w:pPr>
      <w:r>
        <w:rPr>
          <w:rFonts w:cs="Arial"/>
          <w:szCs w:val="22"/>
        </w:rPr>
        <w:t xml:space="preserve">Aquest aval s’atorga solidàriament respecte a l’obligat principal, amb renúncia expressa al benefici d’excussió. </w:t>
      </w:r>
    </w:p>
    <w:p w14:paraId="617CAFD7" w14:textId="77777777" w:rsidR="00AE4076" w:rsidRDefault="00AE4076" w:rsidP="00AE4076">
      <w:pPr>
        <w:jc w:val="both"/>
        <w:rPr>
          <w:rFonts w:cs="Arial"/>
          <w:szCs w:val="22"/>
        </w:rPr>
      </w:pPr>
      <w:r>
        <w:rPr>
          <w:rFonts w:cs="Arial"/>
          <w:szCs w:val="22"/>
        </w:rPr>
        <w:t xml:space="preserve"> </w:t>
      </w:r>
    </w:p>
    <w:p w14:paraId="0772A732" w14:textId="77777777" w:rsidR="00AE4076" w:rsidRDefault="00AE4076" w:rsidP="00AE4076">
      <w:pPr>
        <w:jc w:val="both"/>
        <w:rPr>
          <w:rFonts w:cs="Arial"/>
          <w:szCs w:val="22"/>
        </w:rPr>
      </w:pPr>
      <w:r>
        <w:rPr>
          <w:rFonts w:cs="Arial"/>
          <w:szCs w:val="22"/>
        </w:rPr>
        <w:t xml:space="preserve">L’entitat avaladora es compromet a pagar a l’Ajuntament de Calonge i Sant Antoni, quan es faci el primer requeriment per escrit, l’import exigit, dins els límits de l’aval. </w:t>
      </w:r>
    </w:p>
    <w:p w14:paraId="5484E5B5" w14:textId="77777777" w:rsidR="00AE4076" w:rsidRDefault="00AE4076" w:rsidP="00AE4076">
      <w:pPr>
        <w:jc w:val="both"/>
        <w:rPr>
          <w:rFonts w:cs="Arial"/>
          <w:szCs w:val="22"/>
        </w:rPr>
      </w:pPr>
      <w:r>
        <w:rPr>
          <w:rFonts w:cs="Arial"/>
          <w:szCs w:val="22"/>
        </w:rPr>
        <w:t xml:space="preserve"> </w:t>
      </w:r>
    </w:p>
    <w:p w14:paraId="096D219B" w14:textId="77777777" w:rsidR="00AE4076" w:rsidRDefault="00AE4076" w:rsidP="00AE4076">
      <w:pPr>
        <w:jc w:val="both"/>
        <w:rPr>
          <w:rFonts w:cs="Arial"/>
          <w:szCs w:val="22"/>
        </w:rPr>
      </w:pPr>
      <w:r>
        <w:rPr>
          <w:rFonts w:cs="Arial"/>
          <w:szCs w:val="22"/>
        </w:rPr>
        <w:t xml:space="preserve">El present aval estarà en vigor fins que l’Ajuntament de Calonge i Sant Antoni autoritzi la seva cancel·lació o devolució. </w:t>
      </w:r>
    </w:p>
    <w:p w14:paraId="3AAEEA69" w14:textId="77777777" w:rsidR="00AE4076" w:rsidRDefault="00AE4076" w:rsidP="00AE4076">
      <w:pPr>
        <w:jc w:val="both"/>
        <w:rPr>
          <w:rFonts w:cs="Arial"/>
          <w:szCs w:val="22"/>
        </w:rPr>
      </w:pPr>
      <w:r>
        <w:rPr>
          <w:rFonts w:cs="Arial"/>
          <w:szCs w:val="22"/>
        </w:rPr>
        <w:t xml:space="preserve"> </w:t>
      </w:r>
    </w:p>
    <w:p w14:paraId="63639356" w14:textId="77777777" w:rsidR="00AE4076" w:rsidRDefault="00AE4076" w:rsidP="00AE4076">
      <w:pPr>
        <w:jc w:val="both"/>
        <w:rPr>
          <w:rFonts w:cs="Arial"/>
          <w:szCs w:val="22"/>
        </w:rPr>
      </w:pPr>
      <w:r>
        <w:rPr>
          <w:rFonts w:cs="Arial"/>
          <w:szCs w:val="22"/>
        </w:rPr>
        <w:t xml:space="preserve">.........................................................., ..................... de ................................................. de  .......................                 </w:t>
      </w:r>
    </w:p>
    <w:p w14:paraId="7E18383C" w14:textId="77777777" w:rsidR="00AE4076" w:rsidRDefault="00AE4076" w:rsidP="00AE4076">
      <w:pPr>
        <w:jc w:val="both"/>
        <w:rPr>
          <w:rFonts w:cs="Arial"/>
          <w:szCs w:val="22"/>
        </w:rPr>
      </w:pPr>
    </w:p>
    <w:p w14:paraId="02324884" w14:textId="77777777" w:rsidR="00AE4076" w:rsidRDefault="00AE4076" w:rsidP="00AE4076">
      <w:pPr>
        <w:jc w:val="both"/>
        <w:rPr>
          <w:rFonts w:cs="Arial"/>
          <w:szCs w:val="22"/>
        </w:rPr>
      </w:pPr>
    </w:p>
    <w:p w14:paraId="5E14A706" w14:textId="77777777" w:rsidR="00AE4076" w:rsidRDefault="00AE4076" w:rsidP="00AE4076">
      <w:pPr>
        <w:jc w:val="both"/>
        <w:rPr>
          <w:rFonts w:cs="Arial"/>
          <w:szCs w:val="22"/>
        </w:rPr>
      </w:pPr>
      <w:r>
        <w:rPr>
          <w:rFonts w:cs="Arial"/>
          <w:szCs w:val="22"/>
        </w:rPr>
        <w:t xml:space="preserve">(Signatura de l’apoderat)                                                   (Segell de l’entitat) </w:t>
      </w:r>
    </w:p>
    <w:p w14:paraId="59587E6D" w14:textId="77777777" w:rsidR="00AE4076" w:rsidRDefault="00AE4076" w:rsidP="00AE4076">
      <w:pPr>
        <w:jc w:val="both"/>
        <w:rPr>
          <w:rFonts w:cs="Arial"/>
          <w:szCs w:val="22"/>
        </w:rPr>
      </w:pPr>
      <w:r>
        <w:rPr>
          <w:rFonts w:cs="Arial"/>
          <w:szCs w:val="22"/>
        </w:rPr>
        <w:t xml:space="preserve"> </w:t>
      </w:r>
    </w:p>
    <w:p w14:paraId="32F705FF" w14:textId="77777777" w:rsidR="00AE4076" w:rsidRDefault="00AE4076" w:rsidP="00AE4076">
      <w:pPr>
        <w:jc w:val="both"/>
        <w:rPr>
          <w:rFonts w:cs="Arial"/>
          <w:szCs w:val="22"/>
        </w:rPr>
      </w:pPr>
      <w:r>
        <w:rPr>
          <w:rFonts w:cs="Arial"/>
          <w:szCs w:val="22"/>
        </w:rPr>
        <w:t xml:space="preserve">  </w:t>
      </w:r>
    </w:p>
    <w:p w14:paraId="49ADDEC7" w14:textId="77777777" w:rsidR="00AE4076" w:rsidRDefault="00AE4076" w:rsidP="00AE4076">
      <w:pPr>
        <w:jc w:val="both"/>
        <w:rPr>
          <w:rFonts w:cs="Arial"/>
          <w:szCs w:val="22"/>
        </w:rPr>
      </w:pPr>
    </w:p>
    <w:p w14:paraId="2E485BA6" w14:textId="77777777" w:rsidR="00AE4076" w:rsidRDefault="00AE4076" w:rsidP="00AE4076">
      <w:pPr>
        <w:jc w:val="both"/>
        <w:rPr>
          <w:rFonts w:cs="Arial"/>
          <w:szCs w:val="22"/>
        </w:rPr>
      </w:pPr>
    </w:p>
    <w:p w14:paraId="28F0C39A" w14:textId="77777777" w:rsidR="00AE4076" w:rsidRDefault="00AE4076" w:rsidP="00AE4076">
      <w:pPr>
        <w:jc w:val="both"/>
        <w:rPr>
          <w:rFonts w:cs="Arial"/>
          <w:szCs w:val="22"/>
          <w:u w:val="single"/>
        </w:rPr>
      </w:pPr>
      <w:r>
        <w:rPr>
          <w:rFonts w:cs="Arial"/>
          <w:szCs w:val="22"/>
          <w:u w:val="single"/>
        </w:rPr>
        <w:t xml:space="preserve">INSTRUCCIONS PER A EMPLENAR EL MODEL </w:t>
      </w:r>
    </w:p>
    <w:p w14:paraId="378CABAF" w14:textId="77777777" w:rsidR="00AE4076" w:rsidRDefault="00AE4076" w:rsidP="00AE4076">
      <w:pPr>
        <w:jc w:val="both"/>
        <w:rPr>
          <w:rFonts w:cs="Arial"/>
          <w:szCs w:val="22"/>
        </w:rPr>
      </w:pPr>
    </w:p>
    <w:p w14:paraId="2AA33004" w14:textId="77777777" w:rsidR="00AE4076" w:rsidRDefault="00AE4076" w:rsidP="00AE4076">
      <w:pPr>
        <w:jc w:val="both"/>
        <w:rPr>
          <w:rFonts w:cs="Arial"/>
          <w:szCs w:val="22"/>
        </w:rPr>
      </w:pPr>
      <w:r>
        <w:rPr>
          <w:rFonts w:cs="Arial"/>
          <w:szCs w:val="22"/>
        </w:rPr>
        <w:t xml:space="preserve">(1)  Raó social de l’entitat de crèdit o societat de garantia recíproca. </w:t>
      </w:r>
    </w:p>
    <w:p w14:paraId="5175E251" w14:textId="77777777" w:rsidR="00AE4076" w:rsidRDefault="00AE4076" w:rsidP="00AE4076">
      <w:pPr>
        <w:jc w:val="both"/>
        <w:rPr>
          <w:rFonts w:cs="Arial"/>
          <w:szCs w:val="22"/>
        </w:rPr>
      </w:pPr>
      <w:r>
        <w:rPr>
          <w:rFonts w:cs="Arial"/>
          <w:szCs w:val="22"/>
        </w:rPr>
        <w:t xml:space="preserve">(2)  Població, província, carrer o plaça, número i districte postal. </w:t>
      </w:r>
    </w:p>
    <w:p w14:paraId="3278279A" w14:textId="77777777" w:rsidR="00AE4076" w:rsidRDefault="00AE4076" w:rsidP="00AE4076">
      <w:pPr>
        <w:jc w:val="both"/>
        <w:rPr>
          <w:rFonts w:cs="Arial"/>
          <w:szCs w:val="22"/>
        </w:rPr>
      </w:pPr>
      <w:r>
        <w:rPr>
          <w:rFonts w:cs="Arial"/>
          <w:szCs w:val="22"/>
        </w:rPr>
        <w:t>(3)  Nom, cognoms i DNI de l’apoderat o apoderats.</w:t>
      </w:r>
    </w:p>
    <w:p w14:paraId="4694012F" w14:textId="77777777" w:rsidR="00AE4076" w:rsidRDefault="00AE4076" w:rsidP="00AE4076">
      <w:pPr>
        <w:jc w:val="both"/>
        <w:rPr>
          <w:rFonts w:cs="Arial"/>
          <w:szCs w:val="22"/>
        </w:rPr>
      </w:pPr>
      <w:r>
        <w:rPr>
          <w:rFonts w:cs="Arial"/>
          <w:szCs w:val="22"/>
        </w:rPr>
        <w:t xml:space="preserve">(4) És imprescindible acompanyar l’aval de fotocòpia de la validació de l’escriptura de poders,  efectuada per la Secretaria de l’Ajuntament de Calonge i Sant Antoni o pels serveis jurídics d’una altra administració pública. </w:t>
      </w:r>
    </w:p>
    <w:p w14:paraId="36FE316E" w14:textId="77777777" w:rsidR="00AE4076" w:rsidRDefault="00AE4076" w:rsidP="00AE4076">
      <w:pPr>
        <w:jc w:val="both"/>
        <w:rPr>
          <w:rFonts w:cs="Arial"/>
          <w:szCs w:val="22"/>
        </w:rPr>
      </w:pPr>
      <w:r>
        <w:rPr>
          <w:rFonts w:cs="Arial"/>
          <w:szCs w:val="22"/>
        </w:rPr>
        <w:t xml:space="preserve">(5) Raó social, o nom i cognoms del contractista avalat. </w:t>
      </w:r>
    </w:p>
    <w:p w14:paraId="50BB1C21" w14:textId="77777777" w:rsidR="00AE4076" w:rsidRDefault="00AE4076" w:rsidP="00AE4076">
      <w:pPr>
        <w:jc w:val="both"/>
        <w:rPr>
          <w:rFonts w:cs="Arial"/>
          <w:szCs w:val="22"/>
        </w:rPr>
      </w:pPr>
      <w:r>
        <w:rPr>
          <w:rFonts w:cs="Arial"/>
          <w:szCs w:val="22"/>
        </w:rPr>
        <w:t>(6) Identificar individualment el contracte en virtut del qual es presta l’aval i el número d’expedient de l’Ajuntament.</w:t>
      </w:r>
    </w:p>
    <w:p w14:paraId="35330FA8" w14:textId="77777777" w:rsidR="00AE4076" w:rsidRDefault="00AE4076" w:rsidP="00AE4076">
      <w:pPr>
        <w:jc w:val="both"/>
        <w:rPr>
          <w:rFonts w:cs="Arial"/>
          <w:szCs w:val="22"/>
        </w:rPr>
      </w:pPr>
      <w:r>
        <w:rPr>
          <w:rFonts w:cs="Arial"/>
          <w:szCs w:val="22"/>
        </w:rPr>
        <w:t>(7) Expressar la modalitat de garantia de què es tracta: provisional, definitiva, complementària, per abassegament de materials, etc...</w:t>
      </w:r>
    </w:p>
    <w:p w14:paraId="02EC6891" w14:textId="77777777" w:rsidR="00AE4076" w:rsidRDefault="00AE4076" w:rsidP="00AE4076">
      <w:pPr>
        <w:jc w:val="both"/>
        <w:rPr>
          <w:rFonts w:cs="Arial"/>
          <w:szCs w:val="22"/>
        </w:rPr>
      </w:pPr>
    </w:p>
    <w:p w14:paraId="42742F8F" w14:textId="77777777" w:rsidR="00AE4076" w:rsidRDefault="00AE4076" w:rsidP="00AE4076">
      <w:pPr>
        <w:jc w:val="both"/>
        <w:rPr>
          <w:rFonts w:cs="Arial"/>
          <w:b/>
          <w:szCs w:val="22"/>
        </w:rPr>
      </w:pPr>
    </w:p>
    <w:p w14:paraId="7E515338" w14:textId="77777777" w:rsidR="00AE4076" w:rsidRDefault="00AE4076" w:rsidP="00AE4076">
      <w:pPr>
        <w:spacing w:after="200" w:line="276" w:lineRule="auto"/>
        <w:jc w:val="both"/>
        <w:rPr>
          <w:rFonts w:cs="Arial"/>
          <w:b/>
          <w:szCs w:val="22"/>
          <w:u w:val="single"/>
        </w:rPr>
      </w:pPr>
      <w:r>
        <w:rPr>
          <w:rFonts w:cs="Arial"/>
          <w:b/>
          <w:szCs w:val="22"/>
        </w:rPr>
        <w:br w:type="page"/>
      </w:r>
      <w:r>
        <w:rPr>
          <w:rFonts w:cs="Arial"/>
          <w:b/>
          <w:szCs w:val="22"/>
          <w:u w:val="single"/>
        </w:rPr>
        <w:lastRenderedPageBreak/>
        <w:t xml:space="preserve">Model de certificat d’assegurança de caució </w:t>
      </w:r>
    </w:p>
    <w:p w14:paraId="10F28D1F" w14:textId="77777777" w:rsidR="00AE4076" w:rsidRDefault="00AE4076" w:rsidP="00AE4076">
      <w:pPr>
        <w:jc w:val="both"/>
        <w:rPr>
          <w:rFonts w:cs="Arial"/>
          <w:szCs w:val="22"/>
        </w:rPr>
      </w:pPr>
      <w:r>
        <w:rPr>
          <w:rFonts w:cs="Arial"/>
          <w:szCs w:val="22"/>
        </w:rPr>
        <w:t xml:space="preserve"> </w:t>
      </w:r>
    </w:p>
    <w:p w14:paraId="441CA8D1" w14:textId="77777777" w:rsidR="00AE4076" w:rsidRDefault="00AE4076" w:rsidP="00AE4076">
      <w:pPr>
        <w:jc w:val="both"/>
        <w:rPr>
          <w:rFonts w:cs="Arial"/>
          <w:szCs w:val="22"/>
        </w:rPr>
      </w:pPr>
      <w:r>
        <w:rPr>
          <w:rFonts w:cs="Arial"/>
          <w:szCs w:val="22"/>
        </w:rPr>
        <w:t xml:space="preserve">Certificat número ................................. </w:t>
      </w:r>
    </w:p>
    <w:p w14:paraId="1A852981" w14:textId="77777777" w:rsidR="00AE4076" w:rsidRDefault="00AE4076" w:rsidP="00AE4076">
      <w:pPr>
        <w:jc w:val="both"/>
        <w:rPr>
          <w:rFonts w:cs="Arial"/>
          <w:szCs w:val="22"/>
        </w:rPr>
      </w:pPr>
    </w:p>
    <w:p w14:paraId="0195E999" w14:textId="77777777" w:rsidR="00AE4076" w:rsidRDefault="00AE4076" w:rsidP="00AE4076">
      <w:pPr>
        <w:jc w:val="both"/>
        <w:rPr>
          <w:rFonts w:cs="Arial"/>
          <w:szCs w:val="22"/>
        </w:rPr>
      </w:pPr>
      <w:r>
        <w:rPr>
          <w:rFonts w:cs="Arial"/>
          <w:szCs w:val="22"/>
        </w:rPr>
        <w:t xml:space="preserve">L’entitat (1) ...................................................................................................................., en concepte d’avaladora, NIF ..................., amb domicili als efectes de notificacions i requeriments a (2) .......................................................... I en el seu nom (3) ............................................................................................................., amb poders suficients per a obligar-la en aquest acte, segons resulta de l’escriptura de poders atorgada el dia ............................... davant del notari ............................... de ................................., número de protocol ..................., verificada per la Secretaria de l’Ajuntament de Calonge i Sant Antoni o pels serveis jurídics d’una altra administració pública, segons fotocòpia compulsada de la validació que s’acompanya (4)  </w:t>
      </w:r>
    </w:p>
    <w:p w14:paraId="6F2F3ABE" w14:textId="77777777" w:rsidR="00AE4076" w:rsidRDefault="00AE4076" w:rsidP="00AE4076">
      <w:pPr>
        <w:jc w:val="both"/>
        <w:rPr>
          <w:rFonts w:cs="Arial"/>
          <w:szCs w:val="22"/>
        </w:rPr>
      </w:pPr>
      <w:r>
        <w:rPr>
          <w:rFonts w:cs="Arial"/>
          <w:szCs w:val="22"/>
        </w:rPr>
        <w:t xml:space="preserve"> </w:t>
      </w:r>
    </w:p>
    <w:p w14:paraId="01ED72A8" w14:textId="77777777" w:rsidR="00AE4076" w:rsidRDefault="00AE4076" w:rsidP="00AE4076">
      <w:pPr>
        <w:jc w:val="both"/>
        <w:rPr>
          <w:rFonts w:cs="Arial"/>
          <w:b/>
          <w:szCs w:val="22"/>
        </w:rPr>
      </w:pPr>
    </w:p>
    <w:p w14:paraId="0D5437C7" w14:textId="77777777" w:rsidR="00AE4076" w:rsidRDefault="00AE4076" w:rsidP="00AE4076">
      <w:pPr>
        <w:jc w:val="both"/>
        <w:rPr>
          <w:rFonts w:cs="Arial"/>
          <w:b/>
          <w:szCs w:val="22"/>
        </w:rPr>
      </w:pPr>
      <w:r>
        <w:rPr>
          <w:rFonts w:cs="Arial"/>
          <w:b/>
          <w:szCs w:val="22"/>
        </w:rPr>
        <w:t xml:space="preserve">ASSEGURA </w:t>
      </w:r>
    </w:p>
    <w:p w14:paraId="72EC8F3B" w14:textId="77777777" w:rsidR="00AE4076" w:rsidRDefault="00AE4076" w:rsidP="00AE4076">
      <w:pPr>
        <w:jc w:val="both"/>
        <w:rPr>
          <w:rFonts w:cs="Arial"/>
          <w:b/>
          <w:szCs w:val="22"/>
        </w:rPr>
      </w:pPr>
    </w:p>
    <w:p w14:paraId="783FB545" w14:textId="77777777" w:rsidR="00AE4076" w:rsidRDefault="00AE4076" w:rsidP="00AE4076">
      <w:pPr>
        <w:jc w:val="both"/>
        <w:rPr>
          <w:rFonts w:cs="Arial"/>
          <w:szCs w:val="22"/>
        </w:rPr>
      </w:pPr>
      <w:r>
        <w:rPr>
          <w:rFonts w:cs="Arial"/>
          <w:szCs w:val="22"/>
        </w:rPr>
        <w:t xml:space="preserve"> </w:t>
      </w:r>
    </w:p>
    <w:p w14:paraId="3F1A09E2" w14:textId="77777777" w:rsidR="00AE4076" w:rsidRDefault="00AE4076" w:rsidP="00AE4076">
      <w:pPr>
        <w:jc w:val="both"/>
        <w:rPr>
          <w:rFonts w:cs="Arial"/>
          <w:szCs w:val="22"/>
        </w:rPr>
      </w:pPr>
      <w:r>
        <w:rPr>
          <w:rFonts w:cs="Arial"/>
          <w:szCs w:val="22"/>
        </w:rPr>
        <w:t xml:space="preserve">a (5) .........................................................................................................., NIF/CIF ..............................., en concepte de prenedor de l’assegurança, per l’import de (en lletra i en xifres) ............................................................................. ...............................................................euros, davant de l’Ajuntament de Calonge i Sant Antoni, en concepte d’assegurada, per a respondre de les obligacions, responsabilitats, penalitats i demés despeses que es puguin derivar del contracte (6) .................................................................. en concepte de garantia (7) ................................ </w:t>
      </w:r>
    </w:p>
    <w:p w14:paraId="64F9F9A4" w14:textId="77777777" w:rsidR="00AE4076" w:rsidRDefault="00AE4076" w:rsidP="00AE4076">
      <w:pPr>
        <w:jc w:val="both"/>
        <w:rPr>
          <w:rFonts w:cs="Arial"/>
          <w:szCs w:val="22"/>
        </w:rPr>
      </w:pPr>
      <w:r>
        <w:rPr>
          <w:rFonts w:cs="Arial"/>
          <w:szCs w:val="22"/>
        </w:rPr>
        <w:t xml:space="preserve"> </w:t>
      </w:r>
    </w:p>
    <w:p w14:paraId="64EB00E9" w14:textId="77777777" w:rsidR="00AE4076" w:rsidRDefault="00AE4076" w:rsidP="00AE4076">
      <w:pPr>
        <w:jc w:val="both"/>
        <w:rPr>
          <w:rFonts w:cs="Arial"/>
          <w:szCs w:val="22"/>
        </w:rPr>
      </w:pPr>
      <w:r>
        <w:rPr>
          <w:rFonts w:cs="Arial"/>
          <w:szCs w:val="22"/>
        </w:rPr>
        <w:t xml:space="preserve">L’assegurador declara sota la seva responsabilitat que compleix els requisits exigits a l’article 57.1 del RGLCAP.  </w:t>
      </w:r>
    </w:p>
    <w:p w14:paraId="268EDFE9" w14:textId="77777777" w:rsidR="00AE4076" w:rsidRDefault="00AE4076" w:rsidP="00AE4076">
      <w:pPr>
        <w:jc w:val="both"/>
        <w:rPr>
          <w:rFonts w:cs="Arial"/>
          <w:szCs w:val="22"/>
        </w:rPr>
      </w:pPr>
      <w:r>
        <w:rPr>
          <w:rFonts w:cs="Arial"/>
          <w:szCs w:val="22"/>
        </w:rPr>
        <w:t xml:space="preserve"> </w:t>
      </w:r>
    </w:p>
    <w:p w14:paraId="5230AB62" w14:textId="77777777" w:rsidR="00AE4076" w:rsidRDefault="00AE4076" w:rsidP="00AE4076">
      <w:pPr>
        <w:jc w:val="both"/>
        <w:rPr>
          <w:rFonts w:cs="Arial"/>
          <w:szCs w:val="22"/>
        </w:rPr>
      </w:pPr>
      <w:r>
        <w:rPr>
          <w:rFonts w:cs="Arial"/>
          <w:szCs w:val="22"/>
        </w:rPr>
        <w:t xml:space="preserve">Aquesta assegurança de caució es presta en els termes i condicions establerts a la Llei de contractes de les administracions públiques, normativa de desenvolupament, i Plecs de clàusules administratives generals i particulars que regeixen el contracte de referència. La manca de pagament de la prima, sigui única, primera o següents, no donarà dret a l’asseguradora a resoldre el contracte, ni aquest quedarà extingit, ni la cobertura de l’asseguradora suspesa, ni aquesta alliberada de la seva obligació, donat cas que l’asseguradora hagi de fer efectiva la garantia. </w:t>
      </w:r>
    </w:p>
    <w:p w14:paraId="302BC238" w14:textId="77777777" w:rsidR="00AE4076" w:rsidRDefault="00AE4076" w:rsidP="00AE4076">
      <w:pPr>
        <w:jc w:val="both"/>
        <w:rPr>
          <w:rFonts w:cs="Arial"/>
          <w:szCs w:val="22"/>
        </w:rPr>
      </w:pPr>
      <w:r>
        <w:rPr>
          <w:rFonts w:cs="Arial"/>
          <w:szCs w:val="22"/>
        </w:rPr>
        <w:t xml:space="preserve"> </w:t>
      </w:r>
    </w:p>
    <w:p w14:paraId="19C69C3D" w14:textId="77777777" w:rsidR="00AE4076" w:rsidRDefault="00AE4076" w:rsidP="00AE4076">
      <w:pPr>
        <w:jc w:val="both"/>
        <w:rPr>
          <w:rFonts w:cs="Arial"/>
          <w:szCs w:val="22"/>
        </w:rPr>
      </w:pPr>
      <w:r>
        <w:rPr>
          <w:rFonts w:cs="Arial"/>
          <w:szCs w:val="22"/>
        </w:rPr>
        <w:t xml:space="preserve">L’asseguradora no podrà oposar a l’Ajuntament de Calonge i Sant Antoni com a assegurada, les excepcions que li puguin correspondre contra el contractista, com a prenedor de l’assegurança. </w:t>
      </w:r>
    </w:p>
    <w:p w14:paraId="736484FB" w14:textId="77777777" w:rsidR="00AE4076" w:rsidRDefault="00AE4076" w:rsidP="00AE4076">
      <w:pPr>
        <w:jc w:val="both"/>
        <w:rPr>
          <w:rFonts w:cs="Arial"/>
          <w:szCs w:val="22"/>
        </w:rPr>
      </w:pPr>
      <w:r>
        <w:rPr>
          <w:rFonts w:cs="Arial"/>
          <w:szCs w:val="22"/>
        </w:rPr>
        <w:t xml:space="preserve"> </w:t>
      </w:r>
    </w:p>
    <w:p w14:paraId="724E938E" w14:textId="77777777" w:rsidR="00AE4076" w:rsidRDefault="00AE4076" w:rsidP="00AE4076">
      <w:pPr>
        <w:jc w:val="both"/>
        <w:rPr>
          <w:rFonts w:cs="Arial"/>
          <w:szCs w:val="22"/>
        </w:rPr>
      </w:pPr>
      <w:r>
        <w:rPr>
          <w:rFonts w:cs="Arial"/>
          <w:szCs w:val="22"/>
        </w:rPr>
        <w:t xml:space="preserve">L’entitat asseguradora es compromet a indemnitzar l’Ajuntament de Calonge i Sant Antoni, quan es faci el primer requeriment per escrit, l’import exigit, dins els límits de l’assegurança. </w:t>
      </w:r>
    </w:p>
    <w:p w14:paraId="4B7FB0E3" w14:textId="77777777" w:rsidR="00AE4076" w:rsidRDefault="00AE4076" w:rsidP="00AE4076">
      <w:pPr>
        <w:jc w:val="both"/>
        <w:rPr>
          <w:rFonts w:cs="Arial"/>
          <w:szCs w:val="22"/>
        </w:rPr>
      </w:pPr>
      <w:r>
        <w:rPr>
          <w:rFonts w:cs="Arial"/>
          <w:szCs w:val="22"/>
        </w:rPr>
        <w:t xml:space="preserve"> </w:t>
      </w:r>
    </w:p>
    <w:p w14:paraId="7CB1C981" w14:textId="77777777" w:rsidR="00AE4076" w:rsidRDefault="00AE4076" w:rsidP="00AE4076">
      <w:pPr>
        <w:jc w:val="both"/>
        <w:rPr>
          <w:rFonts w:cs="Arial"/>
          <w:szCs w:val="22"/>
        </w:rPr>
      </w:pPr>
      <w:r>
        <w:rPr>
          <w:rFonts w:cs="Arial"/>
          <w:szCs w:val="22"/>
        </w:rPr>
        <w:t xml:space="preserve">La present assegurança de caució estarà en vigor fins que l’Ajuntament de Calonge i Sant Antoni autoritzi la seva cancel·lació o devolució. </w:t>
      </w:r>
    </w:p>
    <w:p w14:paraId="4B8C6049" w14:textId="77777777" w:rsidR="00AE4076" w:rsidRDefault="00AE4076" w:rsidP="00AE4076">
      <w:pPr>
        <w:jc w:val="both"/>
        <w:rPr>
          <w:rFonts w:cs="Arial"/>
          <w:szCs w:val="22"/>
        </w:rPr>
      </w:pPr>
      <w:r>
        <w:rPr>
          <w:rFonts w:cs="Arial"/>
          <w:szCs w:val="22"/>
        </w:rPr>
        <w:t xml:space="preserve"> </w:t>
      </w:r>
    </w:p>
    <w:p w14:paraId="6356A543" w14:textId="77777777" w:rsidR="00AE4076" w:rsidRDefault="00AE4076" w:rsidP="00AE4076">
      <w:pPr>
        <w:jc w:val="both"/>
        <w:rPr>
          <w:rFonts w:cs="Arial"/>
          <w:szCs w:val="22"/>
        </w:rPr>
      </w:pPr>
      <w:r>
        <w:rPr>
          <w:rFonts w:cs="Arial"/>
          <w:szCs w:val="22"/>
        </w:rPr>
        <w:t xml:space="preserve">.........................................................., ..................... de ................................................. de  .......................                     </w:t>
      </w:r>
    </w:p>
    <w:p w14:paraId="0E0EE5E4" w14:textId="77777777" w:rsidR="00AE4076" w:rsidRDefault="00AE4076" w:rsidP="00AE4076">
      <w:pPr>
        <w:jc w:val="both"/>
        <w:rPr>
          <w:rFonts w:cs="Arial"/>
          <w:szCs w:val="22"/>
        </w:rPr>
      </w:pPr>
    </w:p>
    <w:p w14:paraId="6C961A8A" w14:textId="77777777" w:rsidR="00AE4076" w:rsidRDefault="00AE4076" w:rsidP="00AE4076">
      <w:pPr>
        <w:jc w:val="both"/>
        <w:rPr>
          <w:rFonts w:cs="Arial"/>
          <w:szCs w:val="22"/>
        </w:rPr>
      </w:pPr>
    </w:p>
    <w:p w14:paraId="5585219C" w14:textId="77777777" w:rsidR="00AE4076" w:rsidRDefault="00AE4076" w:rsidP="00AE4076">
      <w:pPr>
        <w:jc w:val="both"/>
        <w:rPr>
          <w:rFonts w:cs="Arial"/>
          <w:szCs w:val="22"/>
        </w:rPr>
      </w:pPr>
      <w:r>
        <w:rPr>
          <w:rFonts w:cs="Arial"/>
          <w:szCs w:val="22"/>
        </w:rPr>
        <w:t xml:space="preserve">(Signatura de l’apoderat)                                                   (Segell de l’entitat) </w:t>
      </w:r>
    </w:p>
    <w:p w14:paraId="6F6732B7" w14:textId="77777777" w:rsidR="00AE4076" w:rsidRDefault="00AE4076" w:rsidP="00AE4076">
      <w:pPr>
        <w:jc w:val="both"/>
        <w:rPr>
          <w:rFonts w:cs="Arial"/>
          <w:szCs w:val="22"/>
        </w:rPr>
      </w:pPr>
      <w:r>
        <w:rPr>
          <w:rFonts w:cs="Arial"/>
          <w:szCs w:val="22"/>
        </w:rPr>
        <w:lastRenderedPageBreak/>
        <w:t xml:space="preserve"> </w:t>
      </w:r>
    </w:p>
    <w:p w14:paraId="65117689" w14:textId="77777777" w:rsidR="00AE4076" w:rsidRDefault="00AE4076" w:rsidP="00AE4076">
      <w:pPr>
        <w:jc w:val="both"/>
        <w:rPr>
          <w:rFonts w:cs="Arial"/>
          <w:szCs w:val="22"/>
        </w:rPr>
      </w:pPr>
      <w:r>
        <w:rPr>
          <w:rFonts w:cs="Arial"/>
          <w:szCs w:val="22"/>
        </w:rPr>
        <w:t xml:space="preserve"> </w:t>
      </w:r>
    </w:p>
    <w:p w14:paraId="69FD60E0" w14:textId="77777777" w:rsidR="00AE4076" w:rsidRDefault="00AE4076" w:rsidP="00AE4076">
      <w:pPr>
        <w:jc w:val="both"/>
        <w:rPr>
          <w:rFonts w:cs="Arial"/>
          <w:szCs w:val="22"/>
          <w:u w:val="single"/>
        </w:rPr>
      </w:pPr>
      <w:r>
        <w:rPr>
          <w:rFonts w:cs="Arial"/>
          <w:szCs w:val="22"/>
          <w:u w:val="single"/>
        </w:rPr>
        <w:t xml:space="preserve">INSTRUCCIONS PER A EMPLENAR EL MODEL </w:t>
      </w:r>
    </w:p>
    <w:p w14:paraId="387A5BEC" w14:textId="77777777" w:rsidR="00AE4076" w:rsidRDefault="00AE4076" w:rsidP="00AE4076">
      <w:pPr>
        <w:jc w:val="both"/>
        <w:rPr>
          <w:rFonts w:cs="Arial"/>
          <w:szCs w:val="22"/>
          <w:u w:val="single"/>
        </w:rPr>
      </w:pPr>
    </w:p>
    <w:p w14:paraId="492551D0" w14:textId="77777777" w:rsidR="00AE4076" w:rsidRDefault="00AE4076" w:rsidP="00AE4076">
      <w:pPr>
        <w:jc w:val="both"/>
        <w:rPr>
          <w:rFonts w:cs="Arial"/>
          <w:szCs w:val="22"/>
        </w:rPr>
      </w:pPr>
      <w:r>
        <w:rPr>
          <w:rFonts w:cs="Arial"/>
          <w:szCs w:val="22"/>
        </w:rPr>
        <w:t xml:space="preserve">(1) Raó social de l’entitat asseguradora. </w:t>
      </w:r>
    </w:p>
    <w:p w14:paraId="37C073AD" w14:textId="77777777" w:rsidR="00AE4076" w:rsidRDefault="00AE4076" w:rsidP="00AE4076">
      <w:pPr>
        <w:jc w:val="both"/>
        <w:rPr>
          <w:rFonts w:cs="Arial"/>
          <w:szCs w:val="22"/>
        </w:rPr>
      </w:pPr>
      <w:r>
        <w:rPr>
          <w:rFonts w:cs="Arial"/>
          <w:szCs w:val="22"/>
        </w:rPr>
        <w:t xml:space="preserve">(2)  Població, província, carrer o plaça, número i districte postal. </w:t>
      </w:r>
    </w:p>
    <w:p w14:paraId="6D2288E4" w14:textId="77777777" w:rsidR="00AE4076" w:rsidRDefault="00AE4076" w:rsidP="00AE4076">
      <w:pPr>
        <w:jc w:val="both"/>
        <w:rPr>
          <w:rFonts w:cs="Arial"/>
          <w:szCs w:val="22"/>
        </w:rPr>
      </w:pPr>
      <w:r>
        <w:rPr>
          <w:rFonts w:cs="Arial"/>
          <w:szCs w:val="22"/>
        </w:rPr>
        <w:t xml:space="preserve">(3) Nom, cognoms i DNI de l’apoderat o apoderats. </w:t>
      </w:r>
    </w:p>
    <w:p w14:paraId="60EA72E2" w14:textId="77777777" w:rsidR="00AE4076" w:rsidRDefault="00AE4076" w:rsidP="00AE4076">
      <w:pPr>
        <w:jc w:val="both"/>
        <w:rPr>
          <w:rFonts w:cs="Arial"/>
          <w:szCs w:val="22"/>
        </w:rPr>
      </w:pPr>
      <w:r>
        <w:rPr>
          <w:rFonts w:cs="Arial"/>
          <w:szCs w:val="22"/>
        </w:rPr>
        <w:t xml:space="preserve">(4) És imprescindible acompanyar l’assegurança de caució de fotocòpia compulsada de la validació de l’escriptura de poders, efectuada per la Secretaria de l’ajuntament de Calonge o pels serveis jurídics d’una altra administració pública. </w:t>
      </w:r>
    </w:p>
    <w:p w14:paraId="1D464336" w14:textId="77777777" w:rsidR="00AE4076" w:rsidRDefault="00AE4076" w:rsidP="00AE4076">
      <w:pPr>
        <w:jc w:val="both"/>
        <w:rPr>
          <w:rFonts w:cs="Arial"/>
          <w:szCs w:val="22"/>
        </w:rPr>
      </w:pPr>
      <w:r>
        <w:rPr>
          <w:rFonts w:cs="Arial"/>
          <w:szCs w:val="22"/>
        </w:rPr>
        <w:t xml:space="preserve">(5) Raó social, o nom i cognoms del contractista prenedor de l’assegurança. </w:t>
      </w:r>
    </w:p>
    <w:p w14:paraId="2B8D32CE" w14:textId="77777777" w:rsidR="00AE4076" w:rsidRDefault="00AE4076" w:rsidP="00AE4076">
      <w:pPr>
        <w:jc w:val="both"/>
        <w:rPr>
          <w:rFonts w:cs="Arial"/>
          <w:szCs w:val="22"/>
        </w:rPr>
      </w:pPr>
      <w:r>
        <w:rPr>
          <w:rFonts w:cs="Arial"/>
          <w:szCs w:val="22"/>
        </w:rPr>
        <w:t xml:space="preserve">(6) Identificar individualment el contracte en virtut del qual es presta l’assegurança de caució  i el número d’expedient de l’Ajuntament. </w:t>
      </w:r>
    </w:p>
    <w:p w14:paraId="62E2C78D" w14:textId="77777777" w:rsidR="00AE4076" w:rsidRDefault="00AE4076" w:rsidP="00AE4076">
      <w:pPr>
        <w:jc w:val="both"/>
        <w:rPr>
          <w:rFonts w:cs="Arial"/>
          <w:szCs w:val="22"/>
        </w:rPr>
      </w:pPr>
      <w:r>
        <w:rPr>
          <w:rFonts w:cs="Arial"/>
          <w:szCs w:val="22"/>
        </w:rPr>
        <w:t xml:space="preserve">(7) Expressar la modalitat de garantia de què es tracta: provisional, definitiva, complementària, per abassegament de materials, etc... </w:t>
      </w:r>
    </w:p>
    <w:p w14:paraId="310E4756" w14:textId="77777777" w:rsidR="00AE4076" w:rsidRDefault="00AE4076" w:rsidP="00AE4076">
      <w:pPr>
        <w:jc w:val="both"/>
        <w:rPr>
          <w:rFonts w:cs="Arial"/>
          <w:szCs w:val="22"/>
        </w:rPr>
      </w:pPr>
    </w:p>
    <w:p w14:paraId="0BD3834A" w14:textId="77777777" w:rsidR="00AE4076" w:rsidRDefault="00AE4076" w:rsidP="00AE4076">
      <w:pPr>
        <w:spacing w:after="200" w:line="276" w:lineRule="auto"/>
        <w:jc w:val="both"/>
        <w:rPr>
          <w:rFonts w:eastAsia="Arial Unicode MS" w:cs="Arial"/>
          <w:szCs w:val="22"/>
          <w:lang w:eastAsia="en-US"/>
        </w:rPr>
      </w:pPr>
    </w:p>
    <w:p w14:paraId="4C606794" w14:textId="77777777" w:rsidR="00AE4076" w:rsidRDefault="00AE4076" w:rsidP="00AE4076">
      <w:pPr>
        <w:jc w:val="both"/>
        <w:rPr>
          <w:rFonts w:eastAsia="Arial Unicode MS" w:cs="Arial"/>
          <w:szCs w:val="22"/>
          <w:lang w:eastAsia="en-US"/>
        </w:rPr>
      </w:pPr>
    </w:p>
    <w:p w14:paraId="25DA3F09" w14:textId="3D409409" w:rsidR="00AE4076" w:rsidRDefault="00AE4076" w:rsidP="007E1A50">
      <w:pPr>
        <w:spacing w:after="200" w:line="276" w:lineRule="auto"/>
        <w:jc w:val="both"/>
        <w:rPr>
          <w:rFonts w:cs="Arial"/>
          <w:b/>
          <w:bCs/>
          <w:szCs w:val="22"/>
        </w:rPr>
      </w:pPr>
      <w:r>
        <w:rPr>
          <w:rFonts w:eastAsia="Arial Unicode MS" w:cs="Arial"/>
          <w:b/>
          <w:szCs w:val="22"/>
        </w:rPr>
        <w:br w:type="page"/>
      </w:r>
      <w:r>
        <w:rPr>
          <w:rFonts w:cs="Arial"/>
          <w:b/>
          <w:bCs/>
          <w:szCs w:val="22"/>
        </w:rPr>
        <w:lastRenderedPageBreak/>
        <w:t>ANNEX 12. DETALL DE PREUS UNITARIS DE SORTIDA O ESTUDI DE COSTOS PBL</w:t>
      </w:r>
    </w:p>
    <w:p w14:paraId="40B1033A" w14:textId="77777777" w:rsidR="00AE4076" w:rsidRDefault="00AE4076" w:rsidP="00AE4076">
      <w:pPr>
        <w:jc w:val="center"/>
        <w:rPr>
          <w:rFonts w:cs="Arial"/>
          <w:b/>
          <w:bCs/>
          <w:szCs w:val="22"/>
        </w:rPr>
      </w:pPr>
    </w:p>
    <w:tbl>
      <w:tblPr>
        <w:tblW w:w="8875" w:type="dxa"/>
        <w:tblCellMar>
          <w:left w:w="70" w:type="dxa"/>
          <w:right w:w="70" w:type="dxa"/>
        </w:tblCellMar>
        <w:tblLook w:val="04A0" w:firstRow="1" w:lastRow="0" w:firstColumn="1" w:lastColumn="0" w:noHBand="0" w:noVBand="1"/>
      </w:tblPr>
      <w:tblGrid>
        <w:gridCol w:w="4820"/>
        <w:gridCol w:w="1276"/>
        <w:gridCol w:w="1352"/>
        <w:gridCol w:w="1427"/>
      </w:tblGrid>
      <w:tr w:rsidR="00AE4076" w:rsidRPr="00AE4076" w14:paraId="2BE82081" w14:textId="77777777" w:rsidTr="00AE4076">
        <w:trPr>
          <w:trHeight w:val="525"/>
        </w:trPr>
        <w:tc>
          <w:tcPr>
            <w:tcW w:w="4820" w:type="dxa"/>
            <w:tcBorders>
              <w:top w:val="nil"/>
              <w:left w:val="nil"/>
              <w:bottom w:val="single" w:sz="4" w:space="0" w:color="auto"/>
              <w:right w:val="nil"/>
            </w:tcBorders>
            <w:noWrap/>
            <w:vAlign w:val="bottom"/>
            <w:hideMark/>
          </w:tcPr>
          <w:p w14:paraId="61D5A26F" w14:textId="77777777" w:rsidR="00AE4076" w:rsidRPr="00AE4076" w:rsidRDefault="00AE4076">
            <w:pPr>
              <w:spacing w:line="256" w:lineRule="auto"/>
              <w:jc w:val="center"/>
              <w:rPr>
                <w:rFonts w:cs="Arial"/>
                <w:b/>
                <w:bCs/>
                <w:color w:val="000000"/>
                <w:sz w:val="20"/>
                <w:szCs w:val="20"/>
                <w:lang w:eastAsia="ca-ES"/>
              </w:rPr>
            </w:pPr>
            <w:bookmarkStart w:id="8" w:name="_Hlk142028854"/>
            <w:r w:rsidRPr="00AE4076">
              <w:rPr>
                <w:rFonts w:cs="Arial"/>
                <w:b/>
                <w:bCs/>
                <w:color w:val="000000"/>
                <w:sz w:val="20"/>
                <w:szCs w:val="20"/>
                <w:lang w:eastAsia="ca-ES"/>
              </w:rPr>
              <w:t>Concepte COORDINADOR</w:t>
            </w:r>
          </w:p>
        </w:tc>
        <w:tc>
          <w:tcPr>
            <w:tcW w:w="1276" w:type="dxa"/>
            <w:tcBorders>
              <w:top w:val="nil"/>
              <w:left w:val="nil"/>
              <w:bottom w:val="single" w:sz="4" w:space="0" w:color="auto"/>
              <w:right w:val="nil"/>
            </w:tcBorders>
            <w:vAlign w:val="bottom"/>
            <w:hideMark/>
          </w:tcPr>
          <w:p w14:paraId="5BC55869" w14:textId="77777777" w:rsidR="00AE4076" w:rsidRPr="00AE4076" w:rsidRDefault="00AE4076">
            <w:pPr>
              <w:spacing w:line="256" w:lineRule="auto"/>
              <w:jc w:val="center"/>
              <w:rPr>
                <w:rFonts w:cs="Arial"/>
                <w:b/>
                <w:bCs/>
                <w:color w:val="000000"/>
                <w:sz w:val="20"/>
                <w:szCs w:val="20"/>
                <w:lang w:eastAsia="ca-ES"/>
              </w:rPr>
            </w:pPr>
            <w:r w:rsidRPr="00AE4076">
              <w:rPr>
                <w:rFonts w:cs="Arial"/>
                <w:b/>
                <w:bCs/>
                <w:color w:val="000000"/>
                <w:sz w:val="20"/>
                <w:szCs w:val="20"/>
                <w:lang w:eastAsia="ca-ES"/>
              </w:rPr>
              <w:t>Número d'unitats</w:t>
            </w:r>
          </w:p>
        </w:tc>
        <w:tc>
          <w:tcPr>
            <w:tcW w:w="1352" w:type="dxa"/>
            <w:tcBorders>
              <w:top w:val="nil"/>
              <w:left w:val="nil"/>
              <w:bottom w:val="single" w:sz="4" w:space="0" w:color="auto"/>
              <w:right w:val="nil"/>
            </w:tcBorders>
            <w:noWrap/>
            <w:vAlign w:val="bottom"/>
            <w:hideMark/>
          </w:tcPr>
          <w:p w14:paraId="3CDD970D" w14:textId="77777777" w:rsidR="00AE4076" w:rsidRPr="00AE4076" w:rsidRDefault="00AE4076">
            <w:pPr>
              <w:spacing w:line="256" w:lineRule="auto"/>
              <w:jc w:val="center"/>
              <w:rPr>
                <w:rFonts w:cs="Arial"/>
                <w:b/>
                <w:bCs/>
                <w:color w:val="000000"/>
                <w:sz w:val="20"/>
                <w:szCs w:val="20"/>
                <w:lang w:eastAsia="ca-ES"/>
              </w:rPr>
            </w:pPr>
            <w:r w:rsidRPr="00AE4076">
              <w:rPr>
                <w:rFonts w:cs="Arial"/>
                <w:b/>
                <w:bCs/>
                <w:color w:val="000000"/>
                <w:sz w:val="20"/>
                <w:szCs w:val="20"/>
                <w:lang w:eastAsia="ca-ES"/>
              </w:rPr>
              <w:t>Preu unitari</w:t>
            </w:r>
          </w:p>
        </w:tc>
        <w:tc>
          <w:tcPr>
            <w:tcW w:w="1427" w:type="dxa"/>
            <w:tcBorders>
              <w:top w:val="nil"/>
              <w:left w:val="nil"/>
              <w:bottom w:val="single" w:sz="4" w:space="0" w:color="auto"/>
              <w:right w:val="nil"/>
            </w:tcBorders>
            <w:noWrap/>
            <w:vAlign w:val="bottom"/>
            <w:hideMark/>
          </w:tcPr>
          <w:p w14:paraId="1BF89E93" w14:textId="77777777" w:rsidR="00AE4076" w:rsidRPr="00AE4076" w:rsidRDefault="00AE4076">
            <w:pPr>
              <w:spacing w:line="256" w:lineRule="auto"/>
              <w:jc w:val="center"/>
              <w:rPr>
                <w:rFonts w:cs="Arial"/>
                <w:b/>
                <w:bCs/>
                <w:color w:val="000000"/>
                <w:sz w:val="20"/>
                <w:szCs w:val="20"/>
                <w:lang w:eastAsia="ca-ES"/>
              </w:rPr>
            </w:pPr>
            <w:r w:rsidRPr="00AE4076">
              <w:rPr>
                <w:rFonts w:cs="Arial"/>
                <w:b/>
                <w:bCs/>
                <w:color w:val="000000"/>
                <w:sz w:val="20"/>
                <w:szCs w:val="20"/>
                <w:lang w:eastAsia="ca-ES"/>
              </w:rPr>
              <w:t>Total</w:t>
            </w:r>
          </w:p>
        </w:tc>
      </w:tr>
      <w:tr w:rsidR="00AE4076" w:rsidRPr="00AE4076" w14:paraId="0EC8CB13" w14:textId="77777777" w:rsidTr="00AE4076">
        <w:trPr>
          <w:trHeight w:val="300"/>
        </w:trPr>
        <w:tc>
          <w:tcPr>
            <w:tcW w:w="4820" w:type="dxa"/>
            <w:noWrap/>
            <w:vAlign w:val="bottom"/>
            <w:hideMark/>
          </w:tcPr>
          <w:p w14:paraId="0333CA10" w14:textId="77777777" w:rsidR="00AE4076" w:rsidRPr="00AE4076" w:rsidRDefault="00AE4076">
            <w:pPr>
              <w:rPr>
                <w:rFonts w:cs="Arial"/>
                <w:b/>
                <w:bCs/>
                <w:color w:val="000000"/>
                <w:sz w:val="20"/>
                <w:szCs w:val="20"/>
                <w:lang w:eastAsia="ca-ES"/>
              </w:rPr>
            </w:pPr>
          </w:p>
        </w:tc>
        <w:tc>
          <w:tcPr>
            <w:tcW w:w="1276" w:type="dxa"/>
            <w:noWrap/>
            <w:vAlign w:val="bottom"/>
            <w:hideMark/>
          </w:tcPr>
          <w:p w14:paraId="74DB6914" w14:textId="77777777" w:rsidR="00AE4076" w:rsidRPr="00AE4076" w:rsidRDefault="00AE4076">
            <w:pPr>
              <w:spacing w:line="256" w:lineRule="auto"/>
              <w:rPr>
                <w:rFonts w:ascii="Calibri" w:eastAsia="Calibri" w:hAnsi="Calibri"/>
                <w:sz w:val="20"/>
                <w:szCs w:val="20"/>
                <w:lang w:eastAsia="ca-ES"/>
              </w:rPr>
            </w:pPr>
          </w:p>
        </w:tc>
        <w:tc>
          <w:tcPr>
            <w:tcW w:w="1352" w:type="dxa"/>
            <w:noWrap/>
            <w:vAlign w:val="bottom"/>
            <w:hideMark/>
          </w:tcPr>
          <w:p w14:paraId="205B16FC" w14:textId="77777777" w:rsidR="00AE4076" w:rsidRPr="00AE4076" w:rsidRDefault="00AE4076">
            <w:pPr>
              <w:spacing w:line="256" w:lineRule="auto"/>
              <w:rPr>
                <w:rFonts w:ascii="Calibri" w:eastAsia="Calibri" w:hAnsi="Calibri"/>
                <w:sz w:val="20"/>
                <w:szCs w:val="20"/>
                <w:lang w:eastAsia="ca-ES"/>
              </w:rPr>
            </w:pPr>
          </w:p>
        </w:tc>
        <w:tc>
          <w:tcPr>
            <w:tcW w:w="1427" w:type="dxa"/>
            <w:noWrap/>
            <w:vAlign w:val="bottom"/>
            <w:hideMark/>
          </w:tcPr>
          <w:p w14:paraId="618D8F8C" w14:textId="77777777" w:rsidR="00AE4076" w:rsidRPr="00AE4076" w:rsidRDefault="00AE4076">
            <w:pPr>
              <w:spacing w:line="256" w:lineRule="auto"/>
              <w:rPr>
                <w:rFonts w:ascii="Calibri" w:eastAsia="Calibri" w:hAnsi="Calibri"/>
                <w:sz w:val="20"/>
                <w:szCs w:val="20"/>
                <w:lang w:eastAsia="ca-ES"/>
              </w:rPr>
            </w:pPr>
          </w:p>
        </w:tc>
      </w:tr>
      <w:tr w:rsidR="00AE4076" w:rsidRPr="00AE4076" w14:paraId="68880C82" w14:textId="77777777" w:rsidTr="00AE4076">
        <w:trPr>
          <w:trHeight w:val="300"/>
        </w:trPr>
        <w:tc>
          <w:tcPr>
            <w:tcW w:w="4820" w:type="dxa"/>
            <w:noWrap/>
            <w:vAlign w:val="bottom"/>
            <w:hideMark/>
          </w:tcPr>
          <w:p w14:paraId="482349E1"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Retribucions salarials:</w:t>
            </w:r>
          </w:p>
        </w:tc>
        <w:tc>
          <w:tcPr>
            <w:tcW w:w="1276" w:type="dxa"/>
            <w:noWrap/>
            <w:vAlign w:val="bottom"/>
            <w:hideMark/>
          </w:tcPr>
          <w:p w14:paraId="0CD61C80" w14:textId="77777777" w:rsidR="00AE4076" w:rsidRPr="00AE4076" w:rsidRDefault="00AE4076">
            <w:pPr>
              <w:rPr>
                <w:rFonts w:cs="Arial"/>
                <w:color w:val="000000"/>
                <w:sz w:val="20"/>
                <w:szCs w:val="20"/>
                <w:lang w:eastAsia="ca-ES"/>
              </w:rPr>
            </w:pPr>
          </w:p>
        </w:tc>
        <w:tc>
          <w:tcPr>
            <w:tcW w:w="1352" w:type="dxa"/>
            <w:noWrap/>
            <w:vAlign w:val="bottom"/>
            <w:hideMark/>
          </w:tcPr>
          <w:p w14:paraId="0D101339" w14:textId="77777777" w:rsidR="00AE4076" w:rsidRPr="00AE4076" w:rsidRDefault="00AE4076">
            <w:pPr>
              <w:spacing w:line="256" w:lineRule="auto"/>
              <w:rPr>
                <w:rFonts w:ascii="Calibri" w:eastAsia="Calibri" w:hAnsi="Calibri"/>
                <w:sz w:val="20"/>
                <w:szCs w:val="20"/>
                <w:lang w:eastAsia="ca-ES"/>
              </w:rPr>
            </w:pPr>
          </w:p>
        </w:tc>
        <w:tc>
          <w:tcPr>
            <w:tcW w:w="1427" w:type="dxa"/>
            <w:noWrap/>
            <w:vAlign w:val="bottom"/>
            <w:hideMark/>
          </w:tcPr>
          <w:p w14:paraId="3CBE3871" w14:textId="77777777" w:rsidR="00AE4076" w:rsidRPr="00AE4076" w:rsidRDefault="00AE4076">
            <w:pPr>
              <w:spacing w:line="256" w:lineRule="auto"/>
              <w:rPr>
                <w:rFonts w:ascii="Calibri" w:eastAsia="Calibri" w:hAnsi="Calibri"/>
                <w:sz w:val="20"/>
                <w:szCs w:val="20"/>
                <w:lang w:eastAsia="ca-ES"/>
              </w:rPr>
            </w:pPr>
          </w:p>
        </w:tc>
      </w:tr>
      <w:tr w:rsidR="00AE4076" w:rsidRPr="00AE4076" w14:paraId="6DDAC187" w14:textId="77777777" w:rsidTr="00AE4076">
        <w:trPr>
          <w:trHeight w:val="300"/>
        </w:trPr>
        <w:tc>
          <w:tcPr>
            <w:tcW w:w="4820" w:type="dxa"/>
            <w:noWrap/>
            <w:vAlign w:val="bottom"/>
            <w:hideMark/>
          </w:tcPr>
          <w:p w14:paraId="4654BFAD"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Coordinador/a</w:t>
            </w:r>
          </w:p>
        </w:tc>
        <w:tc>
          <w:tcPr>
            <w:tcW w:w="1276" w:type="dxa"/>
            <w:noWrap/>
            <w:vAlign w:val="bottom"/>
            <w:hideMark/>
          </w:tcPr>
          <w:p w14:paraId="3C4A31A1" w14:textId="77777777" w:rsidR="00AE4076" w:rsidRPr="00AE4076" w:rsidRDefault="00AE4076">
            <w:pPr>
              <w:spacing w:line="256" w:lineRule="auto"/>
              <w:jc w:val="center"/>
              <w:rPr>
                <w:rFonts w:cs="Arial"/>
                <w:color w:val="000000"/>
                <w:sz w:val="20"/>
                <w:szCs w:val="20"/>
                <w:lang w:eastAsia="ca-ES"/>
              </w:rPr>
            </w:pPr>
            <w:r w:rsidRPr="00AE4076">
              <w:rPr>
                <w:rFonts w:cs="Arial"/>
                <w:color w:val="000000"/>
                <w:sz w:val="20"/>
                <w:szCs w:val="20"/>
                <w:lang w:eastAsia="ca-ES"/>
              </w:rPr>
              <w:t>250</w:t>
            </w:r>
          </w:p>
        </w:tc>
        <w:tc>
          <w:tcPr>
            <w:tcW w:w="1352" w:type="dxa"/>
            <w:noWrap/>
            <w:vAlign w:val="bottom"/>
            <w:hideMark/>
          </w:tcPr>
          <w:p w14:paraId="055EC8E8" w14:textId="77777777" w:rsidR="00AE4076" w:rsidRPr="00AE4076" w:rsidRDefault="00AE4076">
            <w:pPr>
              <w:spacing w:line="256" w:lineRule="auto"/>
              <w:jc w:val="center"/>
              <w:rPr>
                <w:rFonts w:cs="Arial"/>
                <w:color w:val="000000"/>
                <w:sz w:val="20"/>
                <w:szCs w:val="20"/>
                <w:lang w:eastAsia="ca-ES"/>
              </w:rPr>
            </w:pPr>
            <w:r w:rsidRPr="00AE4076">
              <w:rPr>
                <w:rFonts w:cs="Arial"/>
                <w:color w:val="000000"/>
                <w:sz w:val="20"/>
                <w:szCs w:val="20"/>
                <w:lang w:eastAsia="ca-ES"/>
              </w:rPr>
              <w:t>11,18</w:t>
            </w:r>
          </w:p>
        </w:tc>
        <w:tc>
          <w:tcPr>
            <w:tcW w:w="1427" w:type="dxa"/>
            <w:noWrap/>
            <w:vAlign w:val="bottom"/>
            <w:hideMark/>
          </w:tcPr>
          <w:p w14:paraId="204E1079" w14:textId="77777777" w:rsidR="00AE4076" w:rsidRPr="00AE4076" w:rsidRDefault="00AE4076">
            <w:pPr>
              <w:spacing w:line="256" w:lineRule="auto"/>
              <w:jc w:val="right"/>
              <w:rPr>
                <w:rFonts w:cs="Arial"/>
                <w:color w:val="000000"/>
                <w:sz w:val="20"/>
                <w:szCs w:val="20"/>
                <w:lang w:eastAsia="ca-ES"/>
              </w:rPr>
            </w:pPr>
            <w:r w:rsidRPr="00AE4076">
              <w:rPr>
                <w:rFonts w:cs="Arial"/>
                <w:color w:val="000000"/>
                <w:sz w:val="20"/>
                <w:szCs w:val="20"/>
                <w:lang w:eastAsia="ca-ES"/>
              </w:rPr>
              <w:t>2.795</w:t>
            </w:r>
          </w:p>
        </w:tc>
      </w:tr>
      <w:tr w:rsidR="00AE4076" w:rsidRPr="00AE4076" w14:paraId="42155CC6" w14:textId="77777777" w:rsidTr="00AE4076">
        <w:trPr>
          <w:trHeight w:val="300"/>
        </w:trPr>
        <w:tc>
          <w:tcPr>
            <w:tcW w:w="4820" w:type="dxa"/>
            <w:noWrap/>
            <w:vAlign w:val="bottom"/>
            <w:hideMark/>
          </w:tcPr>
          <w:p w14:paraId="7C3F547F"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 xml:space="preserve"> </w:t>
            </w:r>
          </w:p>
        </w:tc>
        <w:tc>
          <w:tcPr>
            <w:tcW w:w="1276" w:type="dxa"/>
            <w:noWrap/>
            <w:vAlign w:val="bottom"/>
            <w:hideMark/>
          </w:tcPr>
          <w:p w14:paraId="2499811A" w14:textId="77777777" w:rsidR="00AE4076" w:rsidRPr="00AE4076" w:rsidRDefault="00AE4076">
            <w:pPr>
              <w:spacing w:line="256" w:lineRule="auto"/>
              <w:jc w:val="center"/>
              <w:rPr>
                <w:rFonts w:cs="Arial"/>
                <w:color w:val="000000"/>
                <w:sz w:val="20"/>
                <w:szCs w:val="20"/>
                <w:lang w:eastAsia="ca-ES"/>
              </w:rPr>
            </w:pPr>
            <w:r w:rsidRPr="00AE4076">
              <w:rPr>
                <w:rFonts w:cs="Arial"/>
                <w:color w:val="000000"/>
                <w:sz w:val="20"/>
                <w:szCs w:val="20"/>
                <w:lang w:eastAsia="ca-ES"/>
              </w:rPr>
              <w:t xml:space="preserve"> </w:t>
            </w:r>
          </w:p>
        </w:tc>
        <w:tc>
          <w:tcPr>
            <w:tcW w:w="1352" w:type="dxa"/>
            <w:noWrap/>
            <w:vAlign w:val="bottom"/>
            <w:hideMark/>
          </w:tcPr>
          <w:p w14:paraId="2FFA8AC1" w14:textId="77777777" w:rsidR="00AE4076" w:rsidRPr="00AE4076" w:rsidRDefault="00AE4076">
            <w:pPr>
              <w:spacing w:line="256" w:lineRule="auto"/>
              <w:jc w:val="center"/>
              <w:rPr>
                <w:rFonts w:cs="Arial"/>
                <w:color w:val="000000"/>
                <w:sz w:val="20"/>
                <w:szCs w:val="20"/>
                <w:lang w:eastAsia="ca-ES"/>
              </w:rPr>
            </w:pPr>
            <w:r w:rsidRPr="00AE4076">
              <w:rPr>
                <w:rFonts w:cs="Arial"/>
                <w:color w:val="000000"/>
                <w:sz w:val="20"/>
                <w:szCs w:val="20"/>
                <w:lang w:eastAsia="ca-ES"/>
              </w:rPr>
              <w:t xml:space="preserve"> </w:t>
            </w:r>
          </w:p>
        </w:tc>
        <w:tc>
          <w:tcPr>
            <w:tcW w:w="1427" w:type="dxa"/>
            <w:noWrap/>
            <w:vAlign w:val="bottom"/>
            <w:hideMark/>
          </w:tcPr>
          <w:p w14:paraId="39A9CC74"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 xml:space="preserve"> </w:t>
            </w:r>
          </w:p>
        </w:tc>
      </w:tr>
      <w:tr w:rsidR="00AE4076" w:rsidRPr="00AE4076" w14:paraId="58E57663" w14:textId="77777777" w:rsidTr="00AE4076">
        <w:trPr>
          <w:trHeight w:val="300"/>
        </w:trPr>
        <w:tc>
          <w:tcPr>
            <w:tcW w:w="4820" w:type="dxa"/>
            <w:noWrap/>
            <w:vAlign w:val="bottom"/>
            <w:hideMark/>
          </w:tcPr>
          <w:p w14:paraId="48950194"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 xml:space="preserve"> </w:t>
            </w:r>
          </w:p>
        </w:tc>
        <w:tc>
          <w:tcPr>
            <w:tcW w:w="1276" w:type="dxa"/>
            <w:noWrap/>
            <w:vAlign w:val="bottom"/>
            <w:hideMark/>
          </w:tcPr>
          <w:p w14:paraId="176A68F4" w14:textId="77777777" w:rsidR="00AE4076" w:rsidRPr="00AE4076" w:rsidRDefault="00AE4076">
            <w:pPr>
              <w:spacing w:line="256" w:lineRule="auto"/>
              <w:jc w:val="center"/>
              <w:rPr>
                <w:rFonts w:cs="Arial"/>
                <w:color w:val="000000"/>
                <w:sz w:val="20"/>
                <w:szCs w:val="20"/>
                <w:lang w:eastAsia="ca-ES"/>
              </w:rPr>
            </w:pPr>
            <w:r w:rsidRPr="00AE4076">
              <w:rPr>
                <w:rFonts w:cs="Arial"/>
                <w:color w:val="000000"/>
                <w:sz w:val="20"/>
                <w:szCs w:val="20"/>
                <w:lang w:eastAsia="ca-ES"/>
              </w:rPr>
              <w:t xml:space="preserve"> </w:t>
            </w:r>
          </w:p>
        </w:tc>
        <w:tc>
          <w:tcPr>
            <w:tcW w:w="1352" w:type="dxa"/>
            <w:noWrap/>
            <w:vAlign w:val="bottom"/>
            <w:hideMark/>
          </w:tcPr>
          <w:p w14:paraId="6849187A" w14:textId="77777777" w:rsidR="00AE4076" w:rsidRPr="00AE4076" w:rsidRDefault="00AE4076">
            <w:pPr>
              <w:spacing w:line="256" w:lineRule="auto"/>
              <w:jc w:val="center"/>
              <w:rPr>
                <w:rFonts w:cs="Arial"/>
                <w:color w:val="000000"/>
                <w:sz w:val="20"/>
                <w:szCs w:val="20"/>
                <w:lang w:eastAsia="ca-ES"/>
              </w:rPr>
            </w:pPr>
            <w:r w:rsidRPr="00AE4076">
              <w:rPr>
                <w:rFonts w:cs="Arial"/>
                <w:color w:val="000000"/>
                <w:sz w:val="20"/>
                <w:szCs w:val="20"/>
                <w:lang w:eastAsia="ca-ES"/>
              </w:rPr>
              <w:t xml:space="preserve"> </w:t>
            </w:r>
          </w:p>
        </w:tc>
        <w:tc>
          <w:tcPr>
            <w:tcW w:w="1427" w:type="dxa"/>
            <w:tcBorders>
              <w:top w:val="nil"/>
              <w:left w:val="nil"/>
              <w:bottom w:val="single" w:sz="4" w:space="0" w:color="auto"/>
              <w:right w:val="nil"/>
            </w:tcBorders>
            <w:noWrap/>
            <w:vAlign w:val="bottom"/>
            <w:hideMark/>
          </w:tcPr>
          <w:p w14:paraId="573CF73B"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 </w:t>
            </w:r>
          </w:p>
        </w:tc>
      </w:tr>
      <w:tr w:rsidR="00AE4076" w:rsidRPr="00AE4076" w14:paraId="30C5E22E" w14:textId="77777777" w:rsidTr="00AE4076">
        <w:trPr>
          <w:trHeight w:val="300"/>
        </w:trPr>
        <w:tc>
          <w:tcPr>
            <w:tcW w:w="4820" w:type="dxa"/>
            <w:noWrap/>
            <w:vAlign w:val="bottom"/>
            <w:hideMark/>
          </w:tcPr>
          <w:p w14:paraId="75FB99A4" w14:textId="77777777" w:rsidR="00AE4076" w:rsidRPr="00AE4076" w:rsidRDefault="00AE4076">
            <w:pPr>
              <w:rPr>
                <w:rFonts w:cs="Arial"/>
                <w:color w:val="000000"/>
                <w:sz w:val="20"/>
                <w:szCs w:val="20"/>
                <w:lang w:eastAsia="ca-ES"/>
              </w:rPr>
            </w:pPr>
          </w:p>
        </w:tc>
        <w:tc>
          <w:tcPr>
            <w:tcW w:w="1276" w:type="dxa"/>
            <w:noWrap/>
            <w:vAlign w:val="bottom"/>
            <w:hideMark/>
          </w:tcPr>
          <w:p w14:paraId="50421513" w14:textId="77777777" w:rsidR="00AE4076" w:rsidRPr="00AE4076" w:rsidRDefault="00AE4076">
            <w:pPr>
              <w:spacing w:line="256" w:lineRule="auto"/>
              <w:rPr>
                <w:rFonts w:ascii="Calibri" w:eastAsia="Calibri" w:hAnsi="Calibri"/>
                <w:sz w:val="20"/>
                <w:szCs w:val="20"/>
                <w:lang w:eastAsia="ca-ES"/>
              </w:rPr>
            </w:pPr>
          </w:p>
        </w:tc>
        <w:tc>
          <w:tcPr>
            <w:tcW w:w="1352" w:type="dxa"/>
            <w:noWrap/>
            <w:vAlign w:val="bottom"/>
            <w:hideMark/>
          </w:tcPr>
          <w:p w14:paraId="122F5458" w14:textId="77777777" w:rsidR="00AE4076" w:rsidRPr="00AE4076" w:rsidRDefault="00AE4076">
            <w:pPr>
              <w:spacing w:line="256" w:lineRule="auto"/>
              <w:rPr>
                <w:rFonts w:ascii="Calibri" w:eastAsia="Calibri" w:hAnsi="Calibri"/>
                <w:sz w:val="20"/>
                <w:szCs w:val="20"/>
                <w:lang w:eastAsia="ca-ES"/>
              </w:rPr>
            </w:pPr>
          </w:p>
        </w:tc>
        <w:tc>
          <w:tcPr>
            <w:tcW w:w="1427" w:type="dxa"/>
            <w:noWrap/>
            <w:vAlign w:val="bottom"/>
            <w:hideMark/>
          </w:tcPr>
          <w:p w14:paraId="3CC370A9" w14:textId="77777777" w:rsidR="00AE4076" w:rsidRPr="00AE4076" w:rsidRDefault="00AE4076">
            <w:pPr>
              <w:spacing w:line="256" w:lineRule="auto"/>
              <w:jc w:val="right"/>
              <w:rPr>
                <w:rFonts w:cs="Arial"/>
                <w:color w:val="000000"/>
                <w:sz w:val="20"/>
                <w:szCs w:val="20"/>
                <w:lang w:eastAsia="ca-ES"/>
              </w:rPr>
            </w:pPr>
            <w:r w:rsidRPr="00AE4076">
              <w:rPr>
                <w:rFonts w:cs="Arial"/>
                <w:color w:val="000000"/>
                <w:sz w:val="20"/>
                <w:szCs w:val="20"/>
                <w:lang w:eastAsia="ca-ES"/>
              </w:rPr>
              <w:t>2.795,00</w:t>
            </w:r>
          </w:p>
        </w:tc>
      </w:tr>
      <w:tr w:rsidR="00AE4076" w:rsidRPr="00AE4076" w14:paraId="18271561" w14:textId="77777777" w:rsidTr="00AE4076">
        <w:trPr>
          <w:trHeight w:val="300"/>
        </w:trPr>
        <w:tc>
          <w:tcPr>
            <w:tcW w:w="4820" w:type="dxa"/>
            <w:noWrap/>
            <w:vAlign w:val="bottom"/>
            <w:hideMark/>
          </w:tcPr>
          <w:p w14:paraId="3282CFEF"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Seguretat Social (33% retribucions salarials)</w:t>
            </w:r>
          </w:p>
        </w:tc>
        <w:tc>
          <w:tcPr>
            <w:tcW w:w="1276" w:type="dxa"/>
            <w:noWrap/>
            <w:vAlign w:val="bottom"/>
            <w:hideMark/>
          </w:tcPr>
          <w:p w14:paraId="5F6FD9C4" w14:textId="77777777" w:rsidR="00AE4076" w:rsidRPr="00AE4076" w:rsidRDefault="00AE4076">
            <w:pPr>
              <w:rPr>
                <w:rFonts w:cs="Arial"/>
                <w:color w:val="000000"/>
                <w:sz w:val="20"/>
                <w:szCs w:val="20"/>
                <w:lang w:eastAsia="ca-ES"/>
              </w:rPr>
            </w:pPr>
          </w:p>
        </w:tc>
        <w:tc>
          <w:tcPr>
            <w:tcW w:w="1352" w:type="dxa"/>
            <w:noWrap/>
            <w:vAlign w:val="bottom"/>
            <w:hideMark/>
          </w:tcPr>
          <w:p w14:paraId="61021B27" w14:textId="77777777" w:rsidR="00AE4076" w:rsidRPr="00AE4076" w:rsidRDefault="00AE4076">
            <w:pPr>
              <w:spacing w:line="256" w:lineRule="auto"/>
              <w:rPr>
                <w:rFonts w:ascii="Calibri" w:eastAsia="Calibri" w:hAnsi="Calibri"/>
                <w:sz w:val="20"/>
                <w:szCs w:val="20"/>
                <w:lang w:eastAsia="ca-ES"/>
              </w:rPr>
            </w:pPr>
          </w:p>
        </w:tc>
        <w:tc>
          <w:tcPr>
            <w:tcW w:w="1427" w:type="dxa"/>
            <w:noWrap/>
            <w:vAlign w:val="bottom"/>
            <w:hideMark/>
          </w:tcPr>
          <w:p w14:paraId="28D8970A" w14:textId="77777777" w:rsidR="00AE4076" w:rsidRPr="00AE4076" w:rsidRDefault="00AE4076">
            <w:pPr>
              <w:spacing w:line="256" w:lineRule="auto"/>
              <w:jc w:val="right"/>
              <w:rPr>
                <w:rFonts w:cs="Arial"/>
                <w:color w:val="000000"/>
                <w:sz w:val="20"/>
                <w:szCs w:val="20"/>
                <w:lang w:eastAsia="ca-ES"/>
              </w:rPr>
            </w:pPr>
            <w:r w:rsidRPr="00AE4076">
              <w:rPr>
                <w:rFonts w:cs="Arial"/>
                <w:color w:val="000000"/>
                <w:sz w:val="20"/>
                <w:szCs w:val="20"/>
                <w:lang w:eastAsia="ca-ES"/>
              </w:rPr>
              <w:t>922,35</w:t>
            </w:r>
          </w:p>
        </w:tc>
      </w:tr>
      <w:tr w:rsidR="00AE4076" w:rsidRPr="00AE4076" w14:paraId="09AACEBA" w14:textId="77777777" w:rsidTr="00AE4076">
        <w:trPr>
          <w:trHeight w:val="300"/>
        </w:trPr>
        <w:tc>
          <w:tcPr>
            <w:tcW w:w="4820" w:type="dxa"/>
            <w:noWrap/>
            <w:vAlign w:val="bottom"/>
            <w:hideMark/>
          </w:tcPr>
          <w:p w14:paraId="2E6BED4D"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Adquisició de material DECORACIONS CARRERS</w:t>
            </w:r>
          </w:p>
        </w:tc>
        <w:tc>
          <w:tcPr>
            <w:tcW w:w="1276" w:type="dxa"/>
            <w:noWrap/>
            <w:vAlign w:val="bottom"/>
            <w:hideMark/>
          </w:tcPr>
          <w:p w14:paraId="7D7B6C40" w14:textId="77777777" w:rsidR="00AE4076" w:rsidRPr="00AE4076" w:rsidRDefault="00AE4076">
            <w:pPr>
              <w:rPr>
                <w:rFonts w:cs="Arial"/>
                <w:color w:val="000000"/>
                <w:sz w:val="20"/>
                <w:szCs w:val="20"/>
                <w:lang w:eastAsia="ca-ES"/>
              </w:rPr>
            </w:pPr>
          </w:p>
        </w:tc>
        <w:tc>
          <w:tcPr>
            <w:tcW w:w="1352" w:type="dxa"/>
            <w:noWrap/>
            <w:vAlign w:val="bottom"/>
            <w:hideMark/>
          </w:tcPr>
          <w:p w14:paraId="02F4C5D2" w14:textId="77777777" w:rsidR="00AE4076" w:rsidRPr="00AE4076" w:rsidRDefault="00AE4076">
            <w:pPr>
              <w:spacing w:line="256" w:lineRule="auto"/>
              <w:jc w:val="center"/>
              <w:rPr>
                <w:rFonts w:cs="Arial"/>
                <w:color w:val="000000"/>
                <w:sz w:val="20"/>
                <w:szCs w:val="20"/>
                <w:lang w:eastAsia="ca-ES"/>
              </w:rPr>
            </w:pPr>
            <w:r w:rsidRPr="00AE4076">
              <w:rPr>
                <w:rFonts w:cs="Arial"/>
                <w:color w:val="000000"/>
                <w:sz w:val="20"/>
                <w:szCs w:val="20"/>
                <w:lang w:eastAsia="ca-ES"/>
              </w:rPr>
              <w:t xml:space="preserve"> </w:t>
            </w:r>
          </w:p>
        </w:tc>
        <w:tc>
          <w:tcPr>
            <w:tcW w:w="1427" w:type="dxa"/>
            <w:noWrap/>
            <w:vAlign w:val="bottom"/>
            <w:hideMark/>
          </w:tcPr>
          <w:p w14:paraId="0355B26E" w14:textId="77777777" w:rsidR="00AE4076" w:rsidRPr="00AE4076" w:rsidRDefault="00AE4076">
            <w:pPr>
              <w:spacing w:line="256" w:lineRule="auto"/>
              <w:jc w:val="right"/>
              <w:rPr>
                <w:rFonts w:cs="Arial"/>
                <w:color w:val="000000"/>
                <w:sz w:val="20"/>
                <w:szCs w:val="20"/>
                <w:lang w:eastAsia="ca-ES"/>
              </w:rPr>
            </w:pPr>
            <w:r w:rsidRPr="00AE4076">
              <w:rPr>
                <w:rFonts w:cs="Arial"/>
                <w:color w:val="000000"/>
                <w:sz w:val="20"/>
                <w:szCs w:val="20"/>
                <w:lang w:eastAsia="ca-ES"/>
              </w:rPr>
              <w:t>2.500,00</w:t>
            </w:r>
          </w:p>
        </w:tc>
      </w:tr>
      <w:tr w:rsidR="00AE4076" w:rsidRPr="00AE4076" w14:paraId="7CDE5936" w14:textId="77777777" w:rsidTr="00AE4076">
        <w:trPr>
          <w:trHeight w:val="300"/>
        </w:trPr>
        <w:tc>
          <w:tcPr>
            <w:tcW w:w="4820" w:type="dxa"/>
            <w:noWrap/>
            <w:vAlign w:val="bottom"/>
            <w:hideMark/>
          </w:tcPr>
          <w:p w14:paraId="78C978D9"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Equip sonorització carrers</w:t>
            </w:r>
          </w:p>
        </w:tc>
        <w:tc>
          <w:tcPr>
            <w:tcW w:w="1276" w:type="dxa"/>
            <w:noWrap/>
            <w:vAlign w:val="bottom"/>
            <w:hideMark/>
          </w:tcPr>
          <w:p w14:paraId="642E19C1" w14:textId="77777777" w:rsidR="00AE4076" w:rsidRPr="00AE4076" w:rsidRDefault="00AE4076">
            <w:pPr>
              <w:rPr>
                <w:rFonts w:cs="Arial"/>
                <w:color w:val="000000"/>
                <w:sz w:val="20"/>
                <w:szCs w:val="20"/>
                <w:lang w:eastAsia="ca-ES"/>
              </w:rPr>
            </w:pPr>
          </w:p>
        </w:tc>
        <w:tc>
          <w:tcPr>
            <w:tcW w:w="1352" w:type="dxa"/>
            <w:noWrap/>
            <w:vAlign w:val="bottom"/>
            <w:hideMark/>
          </w:tcPr>
          <w:p w14:paraId="579EF1BB" w14:textId="77777777" w:rsidR="00AE4076" w:rsidRPr="00AE4076" w:rsidRDefault="00AE4076">
            <w:pPr>
              <w:spacing w:line="256" w:lineRule="auto"/>
              <w:rPr>
                <w:rFonts w:ascii="Calibri" w:eastAsia="Calibri" w:hAnsi="Calibri"/>
                <w:sz w:val="20"/>
                <w:szCs w:val="20"/>
                <w:lang w:eastAsia="ca-ES"/>
              </w:rPr>
            </w:pPr>
          </w:p>
        </w:tc>
        <w:tc>
          <w:tcPr>
            <w:tcW w:w="1427" w:type="dxa"/>
            <w:noWrap/>
            <w:vAlign w:val="bottom"/>
            <w:hideMark/>
          </w:tcPr>
          <w:p w14:paraId="07AC6D00" w14:textId="77777777" w:rsidR="00AE4076" w:rsidRPr="00AE4076" w:rsidRDefault="00AE4076">
            <w:pPr>
              <w:spacing w:line="256" w:lineRule="auto"/>
              <w:jc w:val="right"/>
              <w:rPr>
                <w:rFonts w:cs="Arial"/>
                <w:color w:val="000000"/>
                <w:sz w:val="20"/>
                <w:szCs w:val="20"/>
                <w:lang w:eastAsia="ca-ES"/>
              </w:rPr>
            </w:pPr>
            <w:r w:rsidRPr="00AE4076">
              <w:rPr>
                <w:rFonts w:cs="Arial"/>
                <w:color w:val="000000"/>
                <w:sz w:val="20"/>
                <w:szCs w:val="20"/>
                <w:lang w:eastAsia="ca-ES"/>
              </w:rPr>
              <w:t>2.500,00</w:t>
            </w:r>
          </w:p>
        </w:tc>
      </w:tr>
      <w:tr w:rsidR="00AE4076" w:rsidRPr="00AE4076" w14:paraId="2E6D31F0" w14:textId="77777777" w:rsidTr="00AE4076">
        <w:trPr>
          <w:trHeight w:val="300"/>
        </w:trPr>
        <w:tc>
          <w:tcPr>
            <w:tcW w:w="4820" w:type="dxa"/>
            <w:noWrap/>
            <w:vAlign w:val="bottom"/>
            <w:hideMark/>
          </w:tcPr>
          <w:p w14:paraId="79116001"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Despeses de transport</w:t>
            </w:r>
          </w:p>
        </w:tc>
        <w:tc>
          <w:tcPr>
            <w:tcW w:w="1276" w:type="dxa"/>
            <w:noWrap/>
            <w:vAlign w:val="bottom"/>
            <w:hideMark/>
          </w:tcPr>
          <w:p w14:paraId="2A9CFC14" w14:textId="77777777" w:rsidR="00AE4076" w:rsidRPr="00AE4076" w:rsidRDefault="00AE4076">
            <w:pPr>
              <w:spacing w:line="256" w:lineRule="auto"/>
              <w:jc w:val="right"/>
              <w:rPr>
                <w:rFonts w:cs="Arial"/>
                <w:color w:val="000000"/>
                <w:sz w:val="20"/>
                <w:szCs w:val="20"/>
                <w:lang w:eastAsia="ca-ES"/>
              </w:rPr>
            </w:pPr>
            <w:r w:rsidRPr="00AE4076">
              <w:rPr>
                <w:rFonts w:cs="Arial"/>
                <w:color w:val="000000"/>
                <w:sz w:val="20"/>
                <w:szCs w:val="20"/>
                <w:lang w:eastAsia="ca-ES"/>
              </w:rPr>
              <w:t>0</w:t>
            </w:r>
          </w:p>
        </w:tc>
        <w:tc>
          <w:tcPr>
            <w:tcW w:w="1352" w:type="dxa"/>
            <w:noWrap/>
            <w:vAlign w:val="bottom"/>
            <w:hideMark/>
          </w:tcPr>
          <w:p w14:paraId="637F4C87" w14:textId="77777777" w:rsidR="00AE4076" w:rsidRPr="00AE4076" w:rsidRDefault="00AE4076">
            <w:pPr>
              <w:spacing w:line="256" w:lineRule="auto"/>
              <w:jc w:val="right"/>
              <w:rPr>
                <w:rFonts w:cs="Arial"/>
                <w:color w:val="000000"/>
                <w:sz w:val="20"/>
                <w:szCs w:val="20"/>
                <w:lang w:eastAsia="ca-ES"/>
              </w:rPr>
            </w:pPr>
            <w:r w:rsidRPr="00AE4076">
              <w:rPr>
                <w:rFonts w:cs="Arial"/>
                <w:color w:val="000000"/>
                <w:sz w:val="20"/>
                <w:szCs w:val="20"/>
                <w:lang w:eastAsia="ca-ES"/>
              </w:rPr>
              <w:t>0</w:t>
            </w:r>
          </w:p>
        </w:tc>
        <w:tc>
          <w:tcPr>
            <w:tcW w:w="1427" w:type="dxa"/>
            <w:noWrap/>
            <w:vAlign w:val="bottom"/>
            <w:hideMark/>
          </w:tcPr>
          <w:p w14:paraId="25A7B8E7" w14:textId="77777777" w:rsidR="00AE4076" w:rsidRPr="00AE4076" w:rsidRDefault="00AE4076">
            <w:pPr>
              <w:spacing w:line="256" w:lineRule="auto"/>
              <w:jc w:val="right"/>
              <w:rPr>
                <w:rFonts w:cs="Arial"/>
                <w:color w:val="000000"/>
                <w:sz w:val="20"/>
                <w:szCs w:val="20"/>
                <w:lang w:eastAsia="ca-ES"/>
              </w:rPr>
            </w:pPr>
            <w:r w:rsidRPr="00AE4076">
              <w:rPr>
                <w:rFonts w:cs="Arial"/>
                <w:color w:val="000000"/>
                <w:sz w:val="20"/>
                <w:szCs w:val="20"/>
                <w:lang w:eastAsia="ca-ES"/>
              </w:rPr>
              <w:t>166,50</w:t>
            </w:r>
          </w:p>
        </w:tc>
      </w:tr>
      <w:tr w:rsidR="00AE4076" w:rsidRPr="00AE4076" w14:paraId="08013ED9" w14:textId="77777777" w:rsidTr="00AE4076">
        <w:trPr>
          <w:trHeight w:val="300"/>
        </w:trPr>
        <w:tc>
          <w:tcPr>
            <w:tcW w:w="4820" w:type="dxa"/>
            <w:noWrap/>
            <w:vAlign w:val="bottom"/>
            <w:hideMark/>
          </w:tcPr>
          <w:p w14:paraId="2E218A9F"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Altres despeses directes - regularització IPC sous</w:t>
            </w:r>
          </w:p>
        </w:tc>
        <w:tc>
          <w:tcPr>
            <w:tcW w:w="1276" w:type="dxa"/>
            <w:noWrap/>
            <w:vAlign w:val="bottom"/>
            <w:hideMark/>
          </w:tcPr>
          <w:p w14:paraId="57CFC5B6" w14:textId="77777777" w:rsidR="00AE4076" w:rsidRPr="00AE4076" w:rsidRDefault="00AE4076">
            <w:pPr>
              <w:rPr>
                <w:rFonts w:cs="Arial"/>
                <w:color w:val="000000"/>
                <w:sz w:val="20"/>
                <w:szCs w:val="20"/>
                <w:lang w:eastAsia="ca-ES"/>
              </w:rPr>
            </w:pPr>
          </w:p>
        </w:tc>
        <w:tc>
          <w:tcPr>
            <w:tcW w:w="1352" w:type="dxa"/>
            <w:noWrap/>
            <w:vAlign w:val="bottom"/>
            <w:hideMark/>
          </w:tcPr>
          <w:p w14:paraId="58E0A9B0" w14:textId="77777777" w:rsidR="00AE4076" w:rsidRPr="00AE4076" w:rsidRDefault="00AE4076">
            <w:pPr>
              <w:spacing w:line="256" w:lineRule="auto"/>
              <w:rPr>
                <w:rFonts w:ascii="Calibri" w:eastAsia="Calibri" w:hAnsi="Calibri"/>
                <w:sz w:val="20"/>
                <w:szCs w:val="20"/>
                <w:lang w:eastAsia="ca-ES"/>
              </w:rPr>
            </w:pPr>
          </w:p>
        </w:tc>
        <w:tc>
          <w:tcPr>
            <w:tcW w:w="1427" w:type="dxa"/>
            <w:tcBorders>
              <w:top w:val="nil"/>
              <w:left w:val="nil"/>
              <w:bottom w:val="single" w:sz="4" w:space="0" w:color="auto"/>
              <w:right w:val="nil"/>
            </w:tcBorders>
            <w:noWrap/>
            <w:vAlign w:val="bottom"/>
            <w:hideMark/>
          </w:tcPr>
          <w:p w14:paraId="3DDAA539" w14:textId="77777777" w:rsidR="00AE4076" w:rsidRPr="00AE4076" w:rsidRDefault="00AE4076">
            <w:pPr>
              <w:spacing w:line="256" w:lineRule="auto"/>
              <w:jc w:val="right"/>
              <w:rPr>
                <w:rFonts w:cs="Arial"/>
                <w:color w:val="000000"/>
                <w:sz w:val="20"/>
                <w:szCs w:val="20"/>
                <w:lang w:eastAsia="ca-ES"/>
              </w:rPr>
            </w:pPr>
            <w:r w:rsidRPr="00AE4076">
              <w:rPr>
                <w:rFonts w:cs="Arial"/>
                <w:color w:val="000000"/>
                <w:sz w:val="20"/>
                <w:szCs w:val="20"/>
                <w:lang w:eastAsia="ca-ES"/>
              </w:rPr>
              <w:t>1.200,00</w:t>
            </w:r>
          </w:p>
        </w:tc>
      </w:tr>
      <w:tr w:rsidR="00AE4076" w:rsidRPr="00AE4076" w14:paraId="4189C6F6" w14:textId="77777777" w:rsidTr="00AE4076">
        <w:trPr>
          <w:trHeight w:val="315"/>
        </w:trPr>
        <w:tc>
          <w:tcPr>
            <w:tcW w:w="4820" w:type="dxa"/>
            <w:noWrap/>
            <w:vAlign w:val="bottom"/>
            <w:hideMark/>
          </w:tcPr>
          <w:p w14:paraId="32D4B4B8" w14:textId="77777777" w:rsidR="00AE4076" w:rsidRPr="00AE4076" w:rsidRDefault="00AE4076">
            <w:pPr>
              <w:spacing w:line="256" w:lineRule="auto"/>
              <w:jc w:val="right"/>
              <w:rPr>
                <w:rFonts w:cs="Arial"/>
                <w:b/>
                <w:bCs/>
                <w:color w:val="000000"/>
                <w:sz w:val="20"/>
                <w:szCs w:val="20"/>
                <w:lang w:eastAsia="ca-ES"/>
              </w:rPr>
            </w:pPr>
            <w:r w:rsidRPr="00AE4076">
              <w:rPr>
                <w:rFonts w:cs="Arial"/>
                <w:b/>
                <w:bCs/>
                <w:color w:val="000000"/>
                <w:sz w:val="20"/>
                <w:szCs w:val="20"/>
                <w:lang w:eastAsia="ca-ES"/>
              </w:rPr>
              <w:t>Total costos directes</w:t>
            </w:r>
          </w:p>
        </w:tc>
        <w:tc>
          <w:tcPr>
            <w:tcW w:w="1276" w:type="dxa"/>
            <w:noWrap/>
            <w:vAlign w:val="bottom"/>
            <w:hideMark/>
          </w:tcPr>
          <w:p w14:paraId="2525BEED" w14:textId="77777777" w:rsidR="00AE4076" w:rsidRPr="00AE4076" w:rsidRDefault="00AE4076">
            <w:pPr>
              <w:rPr>
                <w:rFonts w:cs="Arial"/>
                <w:b/>
                <w:bCs/>
                <w:color w:val="000000"/>
                <w:sz w:val="20"/>
                <w:szCs w:val="20"/>
                <w:lang w:eastAsia="ca-ES"/>
              </w:rPr>
            </w:pPr>
          </w:p>
        </w:tc>
        <w:tc>
          <w:tcPr>
            <w:tcW w:w="1352" w:type="dxa"/>
            <w:noWrap/>
            <w:vAlign w:val="bottom"/>
            <w:hideMark/>
          </w:tcPr>
          <w:p w14:paraId="341A59E6" w14:textId="77777777" w:rsidR="00AE4076" w:rsidRPr="00AE4076" w:rsidRDefault="00AE4076">
            <w:pPr>
              <w:spacing w:line="256" w:lineRule="auto"/>
              <w:rPr>
                <w:rFonts w:ascii="Calibri" w:eastAsia="Calibri" w:hAnsi="Calibri"/>
                <w:sz w:val="20"/>
                <w:szCs w:val="20"/>
                <w:lang w:eastAsia="ca-ES"/>
              </w:rPr>
            </w:pPr>
          </w:p>
        </w:tc>
        <w:tc>
          <w:tcPr>
            <w:tcW w:w="1427" w:type="dxa"/>
            <w:tcBorders>
              <w:top w:val="nil"/>
              <w:left w:val="nil"/>
              <w:bottom w:val="double" w:sz="6" w:space="0" w:color="auto"/>
              <w:right w:val="nil"/>
            </w:tcBorders>
            <w:noWrap/>
            <w:vAlign w:val="bottom"/>
            <w:hideMark/>
          </w:tcPr>
          <w:p w14:paraId="71F79130" w14:textId="77777777" w:rsidR="00AE4076" w:rsidRPr="00AE4076" w:rsidRDefault="00AE4076">
            <w:pPr>
              <w:spacing w:line="256" w:lineRule="auto"/>
              <w:jc w:val="right"/>
              <w:rPr>
                <w:rFonts w:cs="Arial"/>
                <w:b/>
                <w:bCs/>
                <w:color w:val="000000"/>
                <w:sz w:val="20"/>
                <w:szCs w:val="20"/>
                <w:lang w:eastAsia="ca-ES"/>
              </w:rPr>
            </w:pPr>
            <w:r w:rsidRPr="00AE4076">
              <w:rPr>
                <w:rFonts w:cs="Arial"/>
                <w:b/>
                <w:bCs/>
                <w:color w:val="000000"/>
                <w:sz w:val="20"/>
                <w:szCs w:val="20"/>
                <w:lang w:eastAsia="ca-ES"/>
              </w:rPr>
              <w:t>10.083,85</w:t>
            </w:r>
          </w:p>
        </w:tc>
      </w:tr>
      <w:tr w:rsidR="00AE4076" w:rsidRPr="00AE4076" w14:paraId="695DC3C4" w14:textId="77777777" w:rsidTr="00AE4076">
        <w:trPr>
          <w:trHeight w:val="315"/>
        </w:trPr>
        <w:tc>
          <w:tcPr>
            <w:tcW w:w="4820" w:type="dxa"/>
            <w:noWrap/>
            <w:vAlign w:val="bottom"/>
            <w:hideMark/>
          </w:tcPr>
          <w:p w14:paraId="5DA2B431" w14:textId="77777777" w:rsidR="00AE4076" w:rsidRPr="00AE4076" w:rsidRDefault="00AE4076">
            <w:pPr>
              <w:rPr>
                <w:rFonts w:cs="Arial"/>
                <w:b/>
                <w:bCs/>
                <w:color w:val="000000"/>
                <w:sz w:val="20"/>
                <w:szCs w:val="20"/>
                <w:lang w:eastAsia="ca-ES"/>
              </w:rPr>
            </w:pPr>
          </w:p>
        </w:tc>
        <w:tc>
          <w:tcPr>
            <w:tcW w:w="1276" w:type="dxa"/>
            <w:noWrap/>
            <w:vAlign w:val="bottom"/>
            <w:hideMark/>
          </w:tcPr>
          <w:p w14:paraId="45E79A0F" w14:textId="77777777" w:rsidR="00AE4076" w:rsidRPr="00AE4076" w:rsidRDefault="00AE4076">
            <w:pPr>
              <w:spacing w:line="256" w:lineRule="auto"/>
              <w:rPr>
                <w:rFonts w:ascii="Calibri" w:eastAsia="Calibri" w:hAnsi="Calibri"/>
                <w:sz w:val="20"/>
                <w:szCs w:val="20"/>
                <w:lang w:eastAsia="ca-ES"/>
              </w:rPr>
            </w:pPr>
          </w:p>
        </w:tc>
        <w:tc>
          <w:tcPr>
            <w:tcW w:w="1352" w:type="dxa"/>
            <w:noWrap/>
            <w:vAlign w:val="bottom"/>
            <w:hideMark/>
          </w:tcPr>
          <w:p w14:paraId="610E1E9E" w14:textId="77777777" w:rsidR="00AE4076" w:rsidRPr="00AE4076" w:rsidRDefault="00AE4076">
            <w:pPr>
              <w:spacing w:line="256" w:lineRule="auto"/>
              <w:rPr>
                <w:rFonts w:ascii="Calibri" w:eastAsia="Calibri" w:hAnsi="Calibri"/>
                <w:sz w:val="20"/>
                <w:szCs w:val="20"/>
                <w:lang w:eastAsia="ca-ES"/>
              </w:rPr>
            </w:pPr>
          </w:p>
        </w:tc>
        <w:tc>
          <w:tcPr>
            <w:tcW w:w="1427" w:type="dxa"/>
            <w:noWrap/>
            <w:vAlign w:val="bottom"/>
            <w:hideMark/>
          </w:tcPr>
          <w:p w14:paraId="75B98630" w14:textId="77777777" w:rsidR="00AE4076" w:rsidRPr="00AE4076" w:rsidRDefault="00AE4076">
            <w:pPr>
              <w:spacing w:line="256" w:lineRule="auto"/>
              <w:rPr>
                <w:rFonts w:ascii="Calibri" w:eastAsia="Calibri" w:hAnsi="Calibri"/>
                <w:sz w:val="20"/>
                <w:szCs w:val="20"/>
                <w:lang w:eastAsia="ca-ES"/>
              </w:rPr>
            </w:pPr>
          </w:p>
        </w:tc>
      </w:tr>
      <w:tr w:rsidR="00AE4076" w:rsidRPr="00AE4076" w14:paraId="51000E01" w14:textId="77777777" w:rsidTr="00AE4076">
        <w:trPr>
          <w:trHeight w:val="300"/>
        </w:trPr>
        <w:tc>
          <w:tcPr>
            <w:tcW w:w="4820" w:type="dxa"/>
            <w:noWrap/>
            <w:vAlign w:val="bottom"/>
            <w:hideMark/>
          </w:tcPr>
          <w:p w14:paraId="4D2C186F"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Despeses generals d'estructura (13%)</w:t>
            </w:r>
          </w:p>
        </w:tc>
        <w:tc>
          <w:tcPr>
            <w:tcW w:w="1276" w:type="dxa"/>
            <w:noWrap/>
            <w:vAlign w:val="bottom"/>
            <w:hideMark/>
          </w:tcPr>
          <w:p w14:paraId="2FB2392F" w14:textId="77777777" w:rsidR="00AE4076" w:rsidRPr="00AE4076" w:rsidRDefault="00AE4076">
            <w:pPr>
              <w:rPr>
                <w:rFonts w:cs="Arial"/>
                <w:color w:val="000000"/>
                <w:sz w:val="20"/>
                <w:szCs w:val="20"/>
                <w:lang w:eastAsia="ca-ES"/>
              </w:rPr>
            </w:pPr>
          </w:p>
        </w:tc>
        <w:tc>
          <w:tcPr>
            <w:tcW w:w="1352" w:type="dxa"/>
            <w:noWrap/>
            <w:vAlign w:val="bottom"/>
            <w:hideMark/>
          </w:tcPr>
          <w:p w14:paraId="63489843" w14:textId="77777777" w:rsidR="00AE4076" w:rsidRPr="00AE4076" w:rsidRDefault="00AE4076">
            <w:pPr>
              <w:spacing w:line="256" w:lineRule="auto"/>
              <w:rPr>
                <w:rFonts w:ascii="Calibri" w:eastAsia="Calibri" w:hAnsi="Calibri"/>
                <w:sz w:val="20"/>
                <w:szCs w:val="20"/>
                <w:lang w:eastAsia="ca-ES"/>
              </w:rPr>
            </w:pPr>
          </w:p>
        </w:tc>
        <w:tc>
          <w:tcPr>
            <w:tcW w:w="1427" w:type="dxa"/>
            <w:noWrap/>
            <w:vAlign w:val="bottom"/>
            <w:hideMark/>
          </w:tcPr>
          <w:p w14:paraId="73063A86" w14:textId="77777777" w:rsidR="00AE4076" w:rsidRPr="00AE4076" w:rsidRDefault="00AE4076">
            <w:pPr>
              <w:spacing w:line="256" w:lineRule="auto"/>
              <w:jc w:val="right"/>
              <w:rPr>
                <w:rFonts w:cs="Arial"/>
                <w:color w:val="000000"/>
                <w:sz w:val="20"/>
                <w:szCs w:val="20"/>
                <w:lang w:eastAsia="ca-ES"/>
              </w:rPr>
            </w:pPr>
            <w:r w:rsidRPr="00AE4076">
              <w:rPr>
                <w:rFonts w:cs="Arial"/>
                <w:color w:val="000000"/>
                <w:sz w:val="20"/>
                <w:szCs w:val="20"/>
                <w:lang w:eastAsia="ca-ES"/>
              </w:rPr>
              <w:t>1.310,90</w:t>
            </w:r>
          </w:p>
        </w:tc>
      </w:tr>
      <w:tr w:rsidR="00AE4076" w:rsidRPr="00AE4076" w14:paraId="68AEDE88" w14:textId="77777777" w:rsidTr="00AE4076">
        <w:trPr>
          <w:trHeight w:val="300"/>
        </w:trPr>
        <w:tc>
          <w:tcPr>
            <w:tcW w:w="4820" w:type="dxa"/>
            <w:noWrap/>
            <w:vAlign w:val="bottom"/>
            <w:hideMark/>
          </w:tcPr>
          <w:p w14:paraId="0A2628CA"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Benefici industrial (6%)</w:t>
            </w:r>
          </w:p>
        </w:tc>
        <w:tc>
          <w:tcPr>
            <w:tcW w:w="1276" w:type="dxa"/>
            <w:noWrap/>
            <w:vAlign w:val="bottom"/>
            <w:hideMark/>
          </w:tcPr>
          <w:p w14:paraId="74F77A7D" w14:textId="77777777" w:rsidR="00AE4076" w:rsidRPr="00AE4076" w:rsidRDefault="00AE4076">
            <w:pPr>
              <w:rPr>
                <w:rFonts w:cs="Arial"/>
                <w:color w:val="000000"/>
                <w:sz w:val="20"/>
                <w:szCs w:val="20"/>
                <w:lang w:eastAsia="ca-ES"/>
              </w:rPr>
            </w:pPr>
          </w:p>
        </w:tc>
        <w:tc>
          <w:tcPr>
            <w:tcW w:w="1352" w:type="dxa"/>
            <w:noWrap/>
            <w:vAlign w:val="bottom"/>
            <w:hideMark/>
          </w:tcPr>
          <w:p w14:paraId="5522F496" w14:textId="77777777" w:rsidR="00AE4076" w:rsidRPr="00AE4076" w:rsidRDefault="00AE4076">
            <w:pPr>
              <w:spacing w:line="256" w:lineRule="auto"/>
              <w:rPr>
                <w:rFonts w:ascii="Calibri" w:eastAsia="Calibri" w:hAnsi="Calibri"/>
                <w:sz w:val="20"/>
                <w:szCs w:val="20"/>
                <w:lang w:eastAsia="ca-ES"/>
              </w:rPr>
            </w:pPr>
          </w:p>
        </w:tc>
        <w:tc>
          <w:tcPr>
            <w:tcW w:w="1427" w:type="dxa"/>
            <w:tcBorders>
              <w:top w:val="nil"/>
              <w:left w:val="nil"/>
              <w:bottom w:val="single" w:sz="4" w:space="0" w:color="auto"/>
              <w:right w:val="nil"/>
            </w:tcBorders>
            <w:noWrap/>
            <w:vAlign w:val="bottom"/>
            <w:hideMark/>
          </w:tcPr>
          <w:p w14:paraId="390DFCFA" w14:textId="77777777" w:rsidR="00AE4076" w:rsidRPr="00AE4076" w:rsidRDefault="00AE4076">
            <w:pPr>
              <w:spacing w:line="256" w:lineRule="auto"/>
              <w:jc w:val="right"/>
              <w:rPr>
                <w:rFonts w:cs="Arial"/>
                <w:color w:val="000000"/>
                <w:sz w:val="20"/>
                <w:szCs w:val="20"/>
                <w:lang w:eastAsia="ca-ES"/>
              </w:rPr>
            </w:pPr>
            <w:r w:rsidRPr="00AE4076">
              <w:rPr>
                <w:rFonts w:cs="Arial"/>
                <w:color w:val="000000"/>
                <w:sz w:val="20"/>
                <w:szCs w:val="20"/>
                <w:lang w:eastAsia="ca-ES"/>
              </w:rPr>
              <w:t>605,03</w:t>
            </w:r>
          </w:p>
        </w:tc>
      </w:tr>
      <w:tr w:rsidR="00AE4076" w:rsidRPr="00AE4076" w14:paraId="2724E220" w14:textId="77777777" w:rsidTr="00AE4076">
        <w:trPr>
          <w:trHeight w:val="315"/>
        </w:trPr>
        <w:tc>
          <w:tcPr>
            <w:tcW w:w="4820" w:type="dxa"/>
            <w:noWrap/>
            <w:vAlign w:val="bottom"/>
            <w:hideMark/>
          </w:tcPr>
          <w:p w14:paraId="179BEDD6" w14:textId="77777777" w:rsidR="00AE4076" w:rsidRPr="00AE4076" w:rsidRDefault="00AE4076">
            <w:pPr>
              <w:spacing w:line="256" w:lineRule="auto"/>
              <w:jc w:val="right"/>
              <w:rPr>
                <w:rFonts w:cs="Arial"/>
                <w:b/>
                <w:bCs/>
                <w:color w:val="000000"/>
                <w:sz w:val="20"/>
                <w:szCs w:val="20"/>
                <w:lang w:eastAsia="ca-ES"/>
              </w:rPr>
            </w:pPr>
            <w:r w:rsidRPr="00AE4076">
              <w:rPr>
                <w:rFonts w:cs="Arial"/>
                <w:b/>
                <w:bCs/>
                <w:color w:val="000000"/>
                <w:sz w:val="20"/>
                <w:szCs w:val="20"/>
                <w:lang w:eastAsia="ca-ES"/>
              </w:rPr>
              <w:t>Total costos indirectes</w:t>
            </w:r>
          </w:p>
        </w:tc>
        <w:tc>
          <w:tcPr>
            <w:tcW w:w="1276" w:type="dxa"/>
            <w:noWrap/>
            <w:vAlign w:val="bottom"/>
            <w:hideMark/>
          </w:tcPr>
          <w:p w14:paraId="53FFE9D5" w14:textId="77777777" w:rsidR="00AE4076" w:rsidRPr="00AE4076" w:rsidRDefault="00AE4076">
            <w:pPr>
              <w:rPr>
                <w:rFonts w:cs="Arial"/>
                <w:b/>
                <w:bCs/>
                <w:color w:val="000000"/>
                <w:sz w:val="20"/>
                <w:szCs w:val="20"/>
                <w:lang w:eastAsia="ca-ES"/>
              </w:rPr>
            </w:pPr>
          </w:p>
        </w:tc>
        <w:tc>
          <w:tcPr>
            <w:tcW w:w="1352" w:type="dxa"/>
            <w:noWrap/>
            <w:vAlign w:val="bottom"/>
            <w:hideMark/>
          </w:tcPr>
          <w:p w14:paraId="1BBA67F9" w14:textId="77777777" w:rsidR="00AE4076" w:rsidRPr="00AE4076" w:rsidRDefault="00AE4076">
            <w:pPr>
              <w:spacing w:line="256" w:lineRule="auto"/>
              <w:rPr>
                <w:rFonts w:ascii="Calibri" w:eastAsia="Calibri" w:hAnsi="Calibri"/>
                <w:sz w:val="20"/>
                <w:szCs w:val="20"/>
                <w:lang w:eastAsia="ca-ES"/>
              </w:rPr>
            </w:pPr>
          </w:p>
        </w:tc>
        <w:tc>
          <w:tcPr>
            <w:tcW w:w="1427" w:type="dxa"/>
            <w:tcBorders>
              <w:top w:val="nil"/>
              <w:left w:val="nil"/>
              <w:bottom w:val="double" w:sz="6" w:space="0" w:color="auto"/>
              <w:right w:val="nil"/>
            </w:tcBorders>
            <w:noWrap/>
            <w:vAlign w:val="bottom"/>
            <w:hideMark/>
          </w:tcPr>
          <w:p w14:paraId="59337BE5" w14:textId="77777777" w:rsidR="00AE4076" w:rsidRPr="00AE4076" w:rsidRDefault="00AE4076">
            <w:pPr>
              <w:spacing w:line="256" w:lineRule="auto"/>
              <w:jc w:val="right"/>
              <w:rPr>
                <w:rFonts w:cs="Arial"/>
                <w:b/>
                <w:bCs/>
                <w:color w:val="000000"/>
                <w:sz w:val="20"/>
                <w:szCs w:val="20"/>
                <w:lang w:eastAsia="ca-ES"/>
              </w:rPr>
            </w:pPr>
            <w:r w:rsidRPr="00AE4076">
              <w:rPr>
                <w:rFonts w:cs="Arial"/>
                <w:b/>
                <w:bCs/>
                <w:color w:val="000000"/>
                <w:sz w:val="20"/>
                <w:szCs w:val="20"/>
                <w:lang w:eastAsia="ca-ES"/>
              </w:rPr>
              <w:t>1.915,93</w:t>
            </w:r>
          </w:p>
        </w:tc>
      </w:tr>
      <w:tr w:rsidR="00AE4076" w:rsidRPr="00AE4076" w14:paraId="6F2BE84E" w14:textId="77777777" w:rsidTr="00AE4076">
        <w:trPr>
          <w:trHeight w:val="315"/>
        </w:trPr>
        <w:tc>
          <w:tcPr>
            <w:tcW w:w="4820" w:type="dxa"/>
            <w:noWrap/>
            <w:vAlign w:val="bottom"/>
            <w:hideMark/>
          </w:tcPr>
          <w:p w14:paraId="4D03A89C" w14:textId="77777777" w:rsidR="00AE4076" w:rsidRPr="00AE4076" w:rsidRDefault="00AE4076">
            <w:pPr>
              <w:rPr>
                <w:rFonts w:cs="Arial"/>
                <w:b/>
                <w:bCs/>
                <w:color w:val="000000"/>
                <w:sz w:val="20"/>
                <w:szCs w:val="20"/>
                <w:lang w:eastAsia="ca-ES"/>
              </w:rPr>
            </w:pPr>
          </w:p>
        </w:tc>
        <w:tc>
          <w:tcPr>
            <w:tcW w:w="1276" w:type="dxa"/>
            <w:noWrap/>
            <w:vAlign w:val="bottom"/>
            <w:hideMark/>
          </w:tcPr>
          <w:p w14:paraId="20685159" w14:textId="77777777" w:rsidR="00AE4076" w:rsidRPr="00AE4076" w:rsidRDefault="00AE4076">
            <w:pPr>
              <w:spacing w:line="256" w:lineRule="auto"/>
              <w:rPr>
                <w:rFonts w:ascii="Calibri" w:eastAsia="Calibri" w:hAnsi="Calibri"/>
                <w:sz w:val="20"/>
                <w:szCs w:val="20"/>
                <w:lang w:eastAsia="ca-ES"/>
              </w:rPr>
            </w:pPr>
          </w:p>
        </w:tc>
        <w:tc>
          <w:tcPr>
            <w:tcW w:w="1352" w:type="dxa"/>
            <w:noWrap/>
            <w:vAlign w:val="bottom"/>
            <w:hideMark/>
          </w:tcPr>
          <w:p w14:paraId="5D0593A7" w14:textId="77777777" w:rsidR="00AE4076" w:rsidRPr="00AE4076" w:rsidRDefault="00AE4076">
            <w:pPr>
              <w:spacing w:line="256" w:lineRule="auto"/>
              <w:rPr>
                <w:rFonts w:ascii="Calibri" w:eastAsia="Calibri" w:hAnsi="Calibri"/>
                <w:sz w:val="20"/>
                <w:szCs w:val="20"/>
                <w:lang w:eastAsia="ca-ES"/>
              </w:rPr>
            </w:pPr>
          </w:p>
        </w:tc>
        <w:tc>
          <w:tcPr>
            <w:tcW w:w="1427" w:type="dxa"/>
            <w:noWrap/>
            <w:vAlign w:val="bottom"/>
            <w:hideMark/>
          </w:tcPr>
          <w:p w14:paraId="39FE6315" w14:textId="77777777" w:rsidR="00AE4076" w:rsidRPr="00AE4076" w:rsidRDefault="00AE4076">
            <w:pPr>
              <w:spacing w:line="256" w:lineRule="auto"/>
              <w:rPr>
                <w:rFonts w:ascii="Calibri" w:eastAsia="Calibri" w:hAnsi="Calibri"/>
                <w:sz w:val="20"/>
                <w:szCs w:val="20"/>
                <w:lang w:eastAsia="ca-ES"/>
              </w:rPr>
            </w:pPr>
          </w:p>
        </w:tc>
      </w:tr>
      <w:tr w:rsidR="00AE4076" w:rsidRPr="00AE4076" w14:paraId="22DEA548" w14:textId="77777777" w:rsidTr="00AE4076">
        <w:trPr>
          <w:trHeight w:val="315"/>
        </w:trPr>
        <w:tc>
          <w:tcPr>
            <w:tcW w:w="4820" w:type="dxa"/>
            <w:noWrap/>
            <w:vAlign w:val="bottom"/>
            <w:hideMark/>
          </w:tcPr>
          <w:p w14:paraId="027BE3B6" w14:textId="77777777" w:rsidR="00AE4076" w:rsidRPr="00AE4076" w:rsidRDefault="00AE4076">
            <w:pPr>
              <w:spacing w:line="256" w:lineRule="auto"/>
              <w:rPr>
                <w:rFonts w:cs="Arial"/>
                <w:b/>
                <w:bCs/>
                <w:color w:val="000000"/>
                <w:sz w:val="20"/>
                <w:szCs w:val="20"/>
                <w:lang w:eastAsia="ca-ES"/>
              </w:rPr>
            </w:pPr>
            <w:r w:rsidRPr="00AE4076">
              <w:rPr>
                <w:rFonts w:cs="Arial"/>
                <w:b/>
                <w:bCs/>
                <w:color w:val="000000"/>
                <w:sz w:val="20"/>
                <w:szCs w:val="20"/>
                <w:lang w:eastAsia="ca-ES"/>
              </w:rPr>
              <w:t>PRESSUPOST BASE DE LICITACIÓ (Iva exclòs)</w:t>
            </w:r>
          </w:p>
        </w:tc>
        <w:tc>
          <w:tcPr>
            <w:tcW w:w="1276" w:type="dxa"/>
            <w:noWrap/>
            <w:vAlign w:val="bottom"/>
            <w:hideMark/>
          </w:tcPr>
          <w:p w14:paraId="65DB7BD5" w14:textId="77777777" w:rsidR="00AE4076" w:rsidRPr="00AE4076" w:rsidRDefault="00AE4076">
            <w:pPr>
              <w:rPr>
                <w:rFonts w:cs="Arial"/>
                <w:b/>
                <w:bCs/>
                <w:color w:val="000000"/>
                <w:sz w:val="20"/>
                <w:szCs w:val="20"/>
                <w:lang w:eastAsia="ca-ES"/>
              </w:rPr>
            </w:pPr>
          </w:p>
        </w:tc>
        <w:tc>
          <w:tcPr>
            <w:tcW w:w="1352" w:type="dxa"/>
            <w:noWrap/>
            <w:vAlign w:val="bottom"/>
            <w:hideMark/>
          </w:tcPr>
          <w:p w14:paraId="302A757F" w14:textId="77777777" w:rsidR="00AE4076" w:rsidRPr="00AE4076" w:rsidRDefault="00AE4076">
            <w:pPr>
              <w:spacing w:line="256" w:lineRule="auto"/>
              <w:rPr>
                <w:rFonts w:ascii="Calibri" w:eastAsia="Calibri" w:hAnsi="Calibri"/>
                <w:sz w:val="20"/>
                <w:szCs w:val="20"/>
                <w:lang w:eastAsia="ca-ES"/>
              </w:rPr>
            </w:pPr>
          </w:p>
        </w:tc>
        <w:tc>
          <w:tcPr>
            <w:tcW w:w="1427" w:type="dxa"/>
            <w:tcBorders>
              <w:top w:val="nil"/>
              <w:left w:val="nil"/>
              <w:bottom w:val="double" w:sz="6" w:space="0" w:color="auto"/>
              <w:right w:val="nil"/>
            </w:tcBorders>
            <w:noWrap/>
            <w:vAlign w:val="bottom"/>
            <w:hideMark/>
          </w:tcPr>
          <w:p w14:paraId="67EA4ED1" w14:textId="77777777" w:rsidR="00AE4076" w:rsidRPr="00AE4076" w:rsidRDefault="00AE4076">
            <w:pPr>
              <w:spacing w:line="256" w:lineRule="auto"/>
              <w:jc w:val="right"/>
              <w:rPr>
                <w:rFonts w:cs="Arial"/>
                <w:b/>
                <w:bCs/>
                <w:color w:val="000000"/>
                <w:sz w:val="20"/>
                <w:szCs w:val="20"/>
                <w:lang w:eastAsia="ca-ES"/>
              </w:rPr>
            </w:pPr>
            <w:r w:rsidRPr="00AE4076">
              <w:rPr>
                <w:rFonts w:cs="Arial"/>
                <w:b/>
                <w:bCs/>
                <w:color w:val="000000"/>
                <w:sz w:val="20"/>
                <w:szCs w:val="20"/>
                <w:lang w:eastAsia="ca-ES"/>
              </w:rPr>
              <w:t>11.999,78</w:t>
            </w:r>
          </w:p>
        </w:tc>
      </w:tr>
    </w:tbl>
    <w:p w14:paraId="52779093" w14:textId="77777777" w:rsidR="00AE4076" w:rsidRDefault="00AE4076" w:rsidP="00AE4076">
      <w:pPr>
        <w:jc w:val="both"/>
        <w:rPr>
          <w:rFonts w:cs="Arial"/>
          <w:sz w:val="20"/>
          <w:szCs w:val="20"/>
        </w:rPr>
      </w:pPr>
    </w:p>
    <w:tbl>
      <w:tblPr>
        <w:tblW w:w="8838" w:type="dxa"/>
        <w:tblCellMar>
          <w:left w:w="70" w:type="dxa"/>
          <w:right w:w="70" w:type="dxa"/>
        </w:tblCellMar>
        <w:tblLook w:val="04A0" w:firstRow="1" w:lastRow="0" w:firstColumn="1" w:lastColumn="0" w:noHBand="0" w:noVBand="1"/>
      </w:tblPr>
      <w:tblGrid>
        <w:gridCol w:w="5008"/>
        <w:gridCol w:w="1263"/>
        <w:gridCol w:w="1263"/>
        <w:gridCol w:w="1304"/>
      </w:tblGrid>
      <w:tr w:rsidR="00AE4076" w:rsidRPr="00AE4076" w14:paraId="5C3CBD99" w14:textId="77777777" w:rsidTr="00AE4076">
        <w:trPr>
          <w:trHeight w:val="410"/>
        </w:trPr>
        <w:tc>
          <w:tcPr>
            <w:tcW w:w="5008" w:type="dxa"/>
            <w:noWrap/>
            <w:vAlign w:val="bottom"/>
            <w:hideMark/>
          </w:tcPr>
          <w:p w14:paraId="4FF233F0" w14:textId="77777777" w:rsidR="00AE4076" w:rsidRDefault="00AE4076">
            <w:pPr>
              <w:rPr>
                <w:rFonts w:cs="Arial"/>
                <w:sz w:val="20"/>
                <w:szCs w:val="20"/>
              </w:rPr>
            </w:pPr>
          </w:p>
        </w:tc>
        <w:tc>
          <w:tcPr>
            <w:tcW w:w="1263" w:type="dxa"/>
            <w:noWrap/>
            <w:vAlign w:val="bottom"/>
            <w:hideMark/>
          </w:tcPr>
          <w:p w14:paraId="19BF648B" w14:textId="77777777" w:rsidR="00AE4076" w:rsidRPr="00AE4076" w:rsidRDefault="00AE4076">
            <w:pPr>
              <w:spacing w:after="160" w:line="256" w:lineRule="auto"/>
              <w:rPr>
                <w:rFonts w:ascii="Calibri" w:eastAsia="Calibri" w:hAnsi="Calibri"/>
                <w:sz w:val="20"/>
                <w:szCs w:val="20"/>
                <w:lang w:eastAsia="ca-ES"/>
              </w:rPr>
            </w:pPr>
          </w:p>
        </w:tc>
        <w:tc>
          <w:tcPr>
            <w:tcW w:w="1263" w:type="dxa"/>
            <w:noWrap/>
            <w:vAlign w:val="bottom"/>
            <w:hideMark/>
          </w:tcPr>
          <w:p w14:paraId="5E80E09E" w14:textId="77777777" w:rsidR="00AE4076" w:rsidRPr="00AE4076" w:rsidRDefault="00AE4076">
            <w:pPr>
              <w:spacing w:after="160" w:line="256" w:lineRule="auto"/>
              <w:rPr>
                <w:rFonts w:ascii="Calibri" w:eastAsia="Calibri" w:hAnsi="Calibri"/>
                <w:sz w:val="20"/>
                <w:szCs w:val="20"/>
                <w:lang w:eastAsia="ca-ES"/>
              </w:rPr>
            </w:pPr>
          </w:p>
        </w:tc>
        <w:tc>
          <w:tcPr>
            <w:tcW w:w="1304" w:type="dxa"/>
            <w:noWrap/>
            <w:vAlign w:val="bottom"/>
            <w:hideMark/>
          </w:tcPr>
          <w:p w14:paraId="1135E91D" w14:textId="77777777" w:rsidR="00AE4076" w:rsidRPr="00AE4076" w:rsidRDefault="00AE4076">
            <w:pPr>
              <w:spacing w:after="160" w:line="256" w:lineRule="auto"/>
              <w:rPr>
                <w:rFonts w:ascii="Calibri" w:eastAsia="Calibri" w:hAnsi="Calibri"/>
                <w:sz w:val="20"/>
                <w:szCs w:val="20"/>
                <w:lang w:eastAsia="ca-ES"/>
              </w:rPr>
            </w:pPr>
          </w:p>
        </w:tc>
      </w:tr>
      <w:tr w:rsidR="00AE4076" w:rsidRPr="00AE4076" w14:paraId="0E9D3CDD" w14:textId="77777777" w:rsidTr="00AE4076">
        <w:trPr>
          <w:trHeight w:val="255"/>
        </w:trPr>
        <w:tc>
          <w:tcPr>
            <w:tcW w:w="8838" w:type="dxa"/>
            <w:gridSpan w:val="4"/>
            <w:noWrap/>
            <w:vAlign w:val="bottom"/>
            <w:hideMark/>
          </w:tcPr>
          <w:p w14:paraId="21427C0A" w14:textId="77777777" w:rsidR="00AE4076" w:rsidRPr="00AE4076" w:rsidRDefault="00AE4076">
            <w:pPr>
              <w:spacing w:line="256" w:lineRule="auto"/>
              <w:jc w:val="both"/>
              <w:rPr>
                <w:sz w:val="20"/>
                <w:szCs w:val="20"/>
              </w:rPr>
            </w:pPr>
            <w:r w:rsidRPr="00AE4076">
              <w:rPr>
                <w:rFonts w:cs="Arial"/>
                <w:color w:val="000000"/>
                <w:sz w:val="20"/>
                <w:szCs w:val="20"/>
                <w:lang w:eastAsia="ca-ES"/>
              </w:rPr>
              <w:t xml:space="preserve">L'estimació de les retribucions salarials s'ha efectuat prenent en consideració el conveni laboral de referència:  </w:t>
            </w:r>
            <w:r w:rsidRPr="00AE4076">
              <w:rPr>
                <w:sz w:val="20"/>
                <w:szCs w:val="20"/>
              </w:rPr>
              <w:t>Conveni col·lectiu del sector del lleure educatiu i sociocultural de Catalunya per als anys 2011 a 2016 (codi de conveni núm. 79002295012003) i l’acord parcial de la Comissió negociadora del conveni col·lectiu del sector del lleure educatiu i sociocultural de Catalunya, relatiu a les condicions econòmiques i a la modificació de la descripció de llocs de treball i classificació professional</w:t>
            </w:r>
          </w:p>
        </w:tc>
      </w:tr>
      <w:tr w:rsidR="00AE4076" w:rsidRPr="00AE4076" w14:paraId="1C865D24" w14:textId="77777777" w:rsidTr="00AE4076">
        <w:trPr>
          <w:trHeight w:val="255"/>
        </w:trPr>
        <w:tc>
          <w:tcPr>
            <w:tcW w:w="8838" w:type="dxa"/>
            <w:gridSpan w:val="4"/>
            <w:noWrap/>
            <w:vAlign w:val="bottom"/>
            <w:hideMark/>
          </w:tcPr>
          <w:p w14:paraId="4134AAB9" w14:textId="77777777" w:rsidR="00AE4076" w:rsidRPr="00AE4076" w:rsidRDefault="00AE4076">
            <w:pPr>
              <w:spacing w:line="256" w:lineRule="auto"/>
              <w:jc w:val="both"/>
              <w:rPr>
                <w:rFonts w:cs="Arial"/>
                <w:color w:val="000000"/>
                <w:sz w:val="20"/>
                <w:szCs w:val="20"/>
                <w:lang w:eastAsia="ca-ES"/>
              </w:rPr>
            </w:pPr>
            <w:r w:rsidRPr="00AE4076">
              <w:rPr>
                <w:rFonts w:cs="Arial"/>
                <w:color w:val="000000"/>
                <w:sz w:val="20"/>
                <w:szCs w:val="20"/>
                <w:lang w:eastAsia="ca-ES"/>
              </w:rPr>
              <w:t>Grup professional III - Personal d’intervenció – Coordinador/a d’activitats</w:t>
            </w:r>
          </w:p>
        </w:tc>
      </w:tr>
      <w:tr w:rsidR="00AE4076" w:rsidRPr="00AE4076" w14:paraId="1DBFDB7D" w14:textId="77777777" w:rsidTr="00AE4076">
        <w:trPr>
          <w:trHeight w:val="255"/>
        </w:trPr>
        <w:tc>
          <w:tcPr>
            <w:tcW w:w="8838" w:type="dxa"/>
            <w:gridSpan w:val="4"/>
            <w:noWrap/>
            <w:vAlign w:val="bottom"/>
            <w:hideMark/>
          </w:tcPr>
          <w:p w14:paraId="69AFF110"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Sou brut anual segons conveni – 18.958,34 €</w:t>
            </w:r>
          </w:p>
        </w:tc>
      </w:tr>
      <w:tr w:rsidR="00AE4076" w:rsidRPr="00AE4076" w14:paraId="09926D5A" w14:textId="77777777" w:rsidTr="00AE4076">
        <w:trPr>
          <w:trHeight w:val="255"/>
        </w:trPr>
        <w:tc>
          <w:tcPr>
            <w:tcW w:w="8838" w:type="dxa"/>
            <w:gridSpan w:val="4"/>
            <w:noWrap/>
            <w:vAlign w:val="bottom"/>
            <w:hideMark/>
          </w:tcPr>
          <w:p w14:paraId="64541ABB" w14:textId="77777777" w:rsidR="00AE4076" w:rsidRPr="00AE4076" w:rsidRDefault="00AE4076">
            <w:pPr>
              <w:spacing w:line="256" w:lineRule="auto"/>
              <w:rPr>
                <w:rFonts w:cs="Arial"/>
                <w:color w:val="000000"/>
                <w:sz w:val="20"/>
                <w:szCs w:val="20"/>
                <w:lang w:eastAsia="ca-ES"/>
              </w:rPr>
            </w:pPr>
            <w:r w:rsidRPr="00AE4076">
              <w:rPr>
                <w:sz w:val="20"/>
                <w:szCs w:val="20"/>
              </w:rPr>
              <w:t>Hores anuals segons conveni - 1.695</w:t>
            </w:r>
          </w:p>
        </w:tc>
      </w:tr>
      <w:tr w:rsidR="00AE4076" w:rsidRPr="00AE4076" w14:paraId="1B733EE2" w14:textId="77777777" w:rsidTr="00AE4076">
        <w:trPr>
          <w:trHeight w:val="255"/>
        </w:trPr>
        <w:tc>
          <w:tcPr>
            <w:tcW w:w="5008" w:type="dxa"/>
            <w:noWrap/>
            <w:vAlign w:val="bottom"/>
            <w:hideMark/>
          </w:tcPr>
          <w:p w14:paraId="5179BB02" w14:textId="77777777" w:rsidR="00AE4076" w:rsidRPr="00AE4076" w:rsidRDefault="00AE4076">
            <w:pPr>
              <w:rPr>
                <w:rFonts w:cs="Arial"/>
                <w:color w:val="000000"/>
                <w:sz w:val="20"/>
                <w:szCs w:val="20"/>
                <w:lang w:eastAsia="ca-ES"/>
              </w:rPr>
            </w:pPr>
          </w:p>
        </w:tc>
        <w:tc>
          <w:tcPr>
            <w:tcW w:w="1263" w:type="dxa"/>
            <w:noWrap/>
            <w:vAlign w:val="bottom"/>
            <w:hideMark/>
          </w:tcPr>
          <w:p w14:paraId="46082719" w14:textId="77777777" w:rsidR="00AE4076" w:rsidRPr="00AE4076" w:rsidRDefault="00AE4076">
            <w:pPr>
              <w:spacing w:line="256" w:lineRule="auto"/>
              <w:rPr>
                <w:rFonts w:ascii="Calibri" w:eastAsia="Calibri" w:hAnsi="Calibri"/>
                <w:sz w:val="20"/>
                <w:szCs w:val="20"/>
                <w:lang w:eastAsia="ca-ES"/>
              </w:rPr>
            </w:pPr>
          </w:p>
        </w:tc>
        <w:tc>
          <w:tcPr>
            <w:tcW w:w="1263" w:type="dxa"/>
            <w:noWrap/>
            <w:vAlign w:val="bottom"/>
            <w:hideMark/>
          </w:tcPr>
          <w:p w14:paraId="41D0CF16" w14:textId="77777777" w:rsidR="00AE4076" w:rsidRPr="00AE4076" w:rsidRDefault="00AE4076">
            <w:pPr>
              <w:spacing w:line="256" w:lineRule="auto"/>
              <w:rPr>
                <w:rFonts w:ascii="Calibri" w:eastAsia="Calibri" w:hAnsi="Calibri"/>
                <w:sz w:val="20"/>
                <w:szCs w:val="20"/>
                <w:lang w:eastAsia="ca-ES"/>
              </w:rPr>
            </w:pPr>
          </w:p>
        </w:tc>
        <w:tc>
          <w:tcPr>
            <w:tcW w:w="1304" w:type="dxa"/>
            <w:noWrap/>
            <w:vAlign w:val="bottom"/>
            <w:hideMark/>
          </w:tcPr>
          <w:p w14:paraId="02A55324" w14:textId="77777777" w:rsidR="00AE4076" w:rsidRPr="00AE4076" w:rsidRDefault="00AE4076">
            <w:pPr>
              <w:spacing w:line="256" w:lineRule="auto"/>
              <w:rPr>
                <w:rFonts w:ascii="Calibri" w:eastAsia="Calibri" w:hAnsi="Calibri"/>
                <w:sz w:val="20"/>
                <w:szCs w:val="20"/>
                <w:lang w:eastAsia="ca-ES"/>
              </w:rPr>
            </w:pPr>
          </w:p>
        </w:tc>
      </w:tr>
      <w:tr w:rsidR="00AE4076" w:rsidRPr="00AE4076" w14:paraId="49B5A75A" w14:textId="77777777" w:rsidTr="00AE4076">
        <w:trPr>
          <w:trHeight w:val="255"/>
        </w:trPr>
        <w:tc>
          <w:tcPr>
            <w:tcW w:w="8838" w:type="dxa"/>
            <w:gridSpan w:val="4"/>
            <w:noWrap/>
            <w:vAlign w:val="bottom"/>
            <w:hideMark/>
          </w:tcPr>
          <w:p w14:paraId="2F401D6D" w14:textId="77777777" w:rsidR="00AE4076" w:rsidRPr="00AE4076" w:rsidRDefault="00AE4076">
            <w:pPr>
              <w:spacing w:line="256" w:lineRule="auto"/>
              <w:jc w:val="both"/>
              <w:rPr>
                <w:rFonts w:cs="Arial"/>
                <w:color w:val="000000"/>
                <w:sz w:val="20"/>
                <w:szCs w:val="20"/>
                <w:lang w:eastAsia="ca-ES"/>
              </w:rPr>
            </w:pPr>
            <w:r w:rsidRPr="00AE4076">
              <w:rPr>
                <w:rFonts w:cs="Arial"/>
                <w:color w:val="000000"/>
                <w:sz w:val="20"/>
                <w:szCs w:val="20"/>
                <w:lang w:eastAsia="ca-ES"/>
              </w:rPr>
              <w:t>El càlcul dels costos s'ha fet a partir dels preus de mercat i de la mitjana dels preus de les contractacions fetes pels mateixos conceptes per l'Ajuntament de Calonge i Sant Antoni en exercicis anteriors.</w:t>
            </w:r>
          </w:p>
        </w:tc>
      </w:tr>
      <w:tr w:rsidR="00AE4076" w:rsidRPr="00AE4076" w14:paraId="7386BDBD" w14:textId="77777777" w:rsidTr="00AE4076">
        <w:trPr>
          <w:trHeight w:val="255"/>
        </w:trPr>
        <w:tc>
          <w:tcPr>
            <w:tcW w:w="8838" w:type="dxa"/>
            <w:gridSpan w:val="4"/>
            <w:noWrap/>
            <w:vAlign w:val="bottom"/>
          </w:tcPr>
          <w:p w14:paraId="58E20FD8" w14:textId="77777777" w:rsidR="00AE4076" w:rsidRPr="00AE4076" w:rsidRDefault="00AE4076">
            <w:pPr>
              <w:spacing w:line="256" w:lineRule="auto"/>
              <w:rPr>
                <w:rFonts w:cs="Arial"/>
                <w:color w:val="000000"/>
                <w:sz w:val="20"/>
                <w:szCs w:val="20"/>
                <w:lang w:eastAsia="ca-ES"/>
              </w:rPr>
            </w:pPr>
          </w:p>
        </w:tc>
      </w:tr>
      <w:tr w:rsidR="00AE4076" w:rsidRPr="00AE4076" w14:paraId="47CCDC20" w14:textId="77777777" w:rsidTr="00AE4076">
        <w:trPr>
          <w:trHeight w:val="255"/>
        </w:trPr>
        <w:tc>
          <w:tcPr>
            <w:tcW w:w="5008" w:type="dxa"/>
            <w:noWrap/>
            <w:vAlign w:val="bottom"/>
            <w:hideMark/>
          </w:tcPr>
          <w:p w14:paraId="1329E78F"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 xml:space="preserve"> </w:t>
            </w:r>
          </w:p>
        </w:tc>
        <w:tc>
          <w:tcPr>
            <w:tcW w:w="1263" w:type="dxa"/>
            <w:noWrap/>
            <w:vAlign w:val="bottom"/>
            <w:hideMark/>
          </w:tcPr>
          <w:p w14:paraId="49A52201" w14:textId="77777777" w:rsidR="00AE4076" w:rsidRPr="00AE4076" w:rsidRDefault="00AE4076">
            <w:pPr>
              <w:rPr>
                <w:rFonts w:cs="Arial"/>
                <w:color w:val="000000"/>
                <w:sz w:val="20"/>
                <w:szCs w:val="20"/>
                <w:lang w:eastAsia="ca-ES"/>
              </w:rPr>
            </w:pPr>
          </w:p>
        </w:tc>
        <w:tc>
          <w:tcPr>
            <w:tcW w:w="1263" w:type="dxa"/>
            <w:noWrap/>
            <w:vAlign w:val="bottom"/>
            <w:hideMark/>
          </w:tcPr>
          <w:p w14:paraId="5F165E06" w14:textId="77777777" w:rsidR="00AE4076" w:rsidRPr="00AE4076" w:rsidRDefault="00AE4076">
            <w:pPr>
              <w:spacing w:line="256" w:lineRule="auto"/>
              <w:rPr>
                <w:rFonts w:ascii="Calibri" w:eastAsia="Calibri" w:hAnsi="Calibri"/>
                <w:sz w:val="20"/>
                <w:szCs w:val="20"/>
                <w:lang w:eastAsia="ca-ES"/>
              </w:rPr>
            </w:pPr>
          </w:p>
        </w:tc>
        <w:tc>
          <w:tcPr>
            <w:tcW w:w="1304" w:type="dxa"/>
            <w:noWrap/>
            <w:vAlign w:val="bottom"/>
            <w:hideMark/>
          </w:tcPr>
          <w:p w14:paraId="7821E7F7" w14:textId="77777777" w:rsidR="00AE4076" w:rsidRPr="00AE4076" w:rsidRDefault="00AE4076">
            <w:pPr>
              <w:spacing w:line="256" w:lineRule="auto"/>
              <w:rPr>
                <w:rFonts w:ascii="Calibri" w:eastAsia="Calibri" w:hAnsi="Calibri"/>
                <w:sz w:val="20"/>
                <w:szCs w:val="20"/>
                <w:lang w:eastAsia="ca-ES"/>
              </w:rPr>
            </w:pPr>
          </w:p>
        </w:tc>
      </w:tr>
      <w:tr w:rsidR="00AE4076" w:rsidRPr="00AE4076" w14:paraId="6EBB12BF" w14:textId="77777777" w:rsidTr="00AE4076">
        <w:trPr>
          <w:trHeight w:val="255"/>
        </w:trPr>
        <w:tc>
          <w:tcPr>
            <w:tcW w:w="5008" w:type="dxa"/>
            <w:noWrap/>
            <w:vAlign w:val="bottom"/>
            <w:hideMark/>
          </w:tcPr>
          <w:p w14:paraId="192598F6" w14:textId="77777777" w:rsidR="00AE4076" w:rsidRPr="00AE4076" w:rsidRDefault="00AE4076">
            <w:pPr>
              <w:spacing w:line="256" w:lineRule="auto"/>
              <w:rPr>
                <w:rFonts w:cs="Arial"/>
                <w:b/>
                <w:bCs/>
                <w:color w:val="000000"/>
                <w:sz w:val="20"/>
                <w:szCs w:val="20"/>
                <w:u w:val="single"/>
                <w:lang w:eastAsia="ca-ES"/>
              </w:rPr>
            </w:pPr>
            <w:r w:rsidRPr="00AE4076">
              <w:rPr>
                <w:rFonts w:cs="Arial"/>
                <w:b/>
                <w:bCs/>
                <w:color w:val="000000"/>
                <w:sz w:val="20"/>
                <w:szCs w:val="20"/>
                <w:u w:val="single"/>
                <w:lang w:eastAsia="ca-ES"/>
              </w:rPr>
              <w:t>DESGLÒS DE CAIXETS</w:t>
            </w:r>
          </w:p>
        </w:tc>
        <w:tc>
          <w:tcPr>
            <w:tcW w:w="1263" w:type="dxa"/>
            <w:noWrap/>
            <w:vAlign w:val="bottom"/>
            <w:hideMark/>
          </w:tcPr>
          <w:p w14:paraId="5269C6F8" w14:textId="77777777" w:rsidR="00AE4076" w:rsidRPr="00AE4076" w:rsidRDefault="00AE4076">
            <w:pPr>
              <w:spacing w:line="256" w:lineRule="auto"/>
              <w:rPr>
                <w:rFonts w:cs="Arial"/>
                <w:b/>
                <w:bCs/>
                <w:i/>
                <w:iCs/>
                <w:color w:val="000000"/>
                <w:sz w:val="20"/>
                <w:szCs w:val="20"/>
                <w:lang w:eastAsia="ca-ES"/>
              </w:rPr>
            </w:pPr>
            <w:r w:rsidRPr="00AE4076">
              <w:rPr>
                <w:rFonts w:cs="Arial"/>
                <w:b/>
                <w:bCs/>
                <w:i/>
                <w:iCs/>
                <w:color w:val="000000"/>
                <w:sz w:val="20"/>
                <w:szCs w:val="20"/>
                <w:lang w:eastAsia="ca-ES"/>
              </w:rPr>
              <w:t> </w:t>
            </w:r>
          </w:p>
        </w:tc>
        <w:tc>
          <w:tcPr>
            <w:tcW w:w="1263" w:type="dxa"/>
            <w:noWrap/>
            <w:vAlign w:val="bottom"/>
            <w:hideMark/>
          </w:tcPr>
          <w:p w14:paraId="3F02FB60" w14:textId="77777777" w:rsidR="00AE4076" w:rsidRPr="00AE4076" w:rsidRDefault="00AE4076">
            <w:pPr>
              <w:spacing w:line="256" w:lineRule="auto"/>
              <w:rPr>
                <w:rFonts w:cs="Arial"/>
                <w:b/>
                <w:bCs/>
                <w:i/>
                <w:iCs/>
                <w:color w:val="000000"/>
                <w:sz w:val="20"/>
                <w:szCs w:val="20"/>
                <w:lang w:eastAsia="ca-ES"/>
              </w:rPr>
            </w:pPr>
            <w:r w:rsidRPr="00AE4076">
              <w:rPr>
                <w:rFonts w:cs="Arial"/>
                <w:b/>
                <w:bCs/>
                <w:i/>
                <w:iCs/>
                <w:color w:val="000000"/>
                <w:sz w:val="20"/>
                <w:szCs w:val="20"/>
                <w:lang w:eastAsia="ca-ES"/>
              </w:rPr>
              <w:t> </w:t>
            </w:r>
          </w:p>
        </w:tc>
        <w:tc>
          <w:tcPr>
            <w:tcW w:w="1304" w:type="dxa"/>
            <w:noWrap/>
            <w:vAlign w:val="bottom"/>
            <w:hideMark/>
          </w:tcPr>
          <w:p w14:paraId="70725F33"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 </w:t>
            </w:r>
          </w:p>
        </w:tc>
      </w:tr>
      <w:tr w:rsidR="00AE4076" w:rsidRPr="00AE4076" w14:paraId="27FB0AE5" w14:textId="77777777" w:rsidTr="00AE4076">
        <w:trPr>
          <w:trHeight w:val="300"/>
        </w:trPr>
        <w:tc>
          <w:tcPr>
            <w:tcW w:w="5008" w:type="dxa"/>
            <w:noWrap/>
            <w:vAlign w:val="bottom"/>
            <w:hideMark/>
          </w:tcPr>
          <w:p w14:paraId="19CB26E5" w14:textId="77777777" w:rsidR="00AE4076" w:rsidRPr="00AE4076" w:rsidRDefault="00AE4076">
            <w:pPr>
              <w:rPr>
                <w:rFonts w:cs="Arial"/>
                <w:color w:val="000000"/>
                <w:sz w:val="20"/>
                <w:szCs w:val="20"/>
                <w:lang w:eastAsia="ca-ES"/>
              </w:rPr>
            </w:pPr>
          </w:p>
        </w:tc>
        <w:tc>
          <w:tcPr>
            <w:tcW w:w="1263" w:type="dxa"/>
            <w:noWrap/>
            <w:vAlign w:val="bottom"/>
            <w:hideMark/>
          </w:tcPr>
          <w:p w14:paraId="219FDC43" w14:textId="77777777" w:rsidR="00AE4076" w:rsidRPr="00AE4076" w:rsidRDefault="00AE4076">
            <w:pPr>
              <w:spacing w:line="256" w:lineRule="auto"/>
              <w:rPr>
                <w:rFonts w:ascii="Calibri" w:eastAsia="Calibri" w:hAnsi="Calibri"/>
                <w:sz w:val="20"/>
                <w:szCs w:val="20"/>
                <w:lang w:eastAsia="ca-ES"/>
              </w:rPr>
            </w:pPr>
          </w:p>
        </w:tc>
        <w:tc>
          <w:tcPr>
            <w:tcW w:w="1263" w:type="dxa"/>
            <w:noWrap/>
            <w:vAlign w:val="bottom"/>
            <w:hideMark/>
          </w:tcPr>
          <w:p w14:paraId="0CD1AB3E" w14:textId="77777777" w:rsidR="00AE4076" w:rsidRPr="00AE4076" w:rsidRDefault="00AE4076">
            <w:pPr>
              <w:spacing w:line="256" w:lineRule="auto"/>
              <w:rPr>
                <w:rFonts w:ascii="Calibri" w:eastAsia="Calibri" w:hAnsi="Calibri"/>
                <w:sz w:val="20"/>
                <w:szCs w:val="20"/>
                <w:lang w:eastAsia="ca-ES"/>
              </w:rPr>
            </w:pPr>
          </w:p>
        </w:tc>
        <w:tc>
          <w:tcPr>
            <w:tcW w:w="1304" w:type="dxa"/>
            <w:noWrap/>
            <w:vAlign w:val="bottom"/>
            <w:hideMark/>
          </w:tcPr>
          <w:p w14:paraId="62A32623" w14:textId="77777777" w:rsidR="00AE4076" w:rsidRPr="00AE4076" w:rsidRDefault="00AE4076">
            <w:pPr>
              <w:spacing w:line="256" w:lineRule="auto"/>
              <w:rPr>
                <w:rFonts w:ascii="Calibri" w:eastAsia="Calibri" w:hAnsi="Calibri"/>
                <w:sz w:val="20"/>
                <w:szCs w:val="20"/>
                <w:lang w:eastAsia="ca-ES"/>
              </w:rPr>
            </w:pPr>
          </w:p>
        </w:tc>
      </w:tr>
      <w:tr w:rsidR="00AE4076" w:rsidRPr="00AE4076" w14:paraId="0E347018" w14:textId="77777777" w:rsidTr="00AE4076">
        <w:trPr>
          <w:trHeight w:val="300"/>
        </w:trPr>
        <w:tc>
          <w:tcPr>
            <w:tcW w:w="5008" w:type="dxa"/>
            <w:noWrap/>
            <w:vAlign w:val="bottom"/>
            <w:hideMark/>
          </w:tcPr>
          <w:p w14:paraId="64DDC888" w14:textId="77777777" w:rsidR="00AE4076" w:rsidRPr="00AE4076" w:rsidRDefault="00AE4076">
            <w:pPr>
              <w:spacing w:line="256" w:lineRule="auto"/>
              <w:rPr>
                <w:rFonts w:ascii="Calibri" w:eastAsia="Calibri" w:hAnsi="Calibri"/>
                <w:sz w:val="20"/>
                <w:szCs w:val="20"/>
                <w:lang w:eastAsia="ca-ES"/>
              </w:rPr>
            </w:pPr>
          </w:p>
        </w:tc>
        <w:tc>
          <w:tcPr>
            <w:tcW w:w="1263" w:type="dxa"/>
            <w:noWrap/>
            <w:vAlign w:val="bottom"/>
            <w:hideMark/>
          </w:tcPr>
          <w:p w14:paraId="2B630557" w14:textId="77777777" w:rsidR="00AE4076" w:rsidRPr="00AE4076" w:rsidRDefault="00AE4076">
            <w:pPr>
              <w:spacing w:line="256" w:lineRule="auto"/>
              <w:jc w:val="center"/>
              <w:rPr>
                <w:rFonts w:ascii="Calibri" w:hAnsi="Calibri" w:cs="Calibri"/>
                <w:b/>
                <w:bCs/>
                <w:color w:val="000000"/>
                <w:szCs w:val="22"/>
                <w:lang w:eastAsia="ca-ES"/>
              </w:rPr>
            </w:pPr>
            <w:r w:rsidRPr="00AE4076">
              <w:rPr>
                <w:rFonts w:ascii="Calibri" w:hAnsi="Calibri" w:cs="Calibri"/>
                <w:b/>
                <w:bCs/>
                <w:color w:val="000000"/>
                <w:szCs w:val="22"/>
                <w:lang w:eastAsia="ca-ES"/>
              </w:rPr>
              <w:t>Preu unitari</w:t>
            </w:r>
          </w:p>
        </w:tc>
        <w:tc>
          <w:tcPr>
            <w:tcW w:w="1263" w:type="dxa"/>
            <w:noWrap/>
            <w:vAlign w:val="bottom"/>
            <w:hideMark/>
          </w:tcPr>
          <w:p w14:paraId="10D09EB8" w14:textId="77777777" w:rsidR="00AE4076" w:rsidRPr="00AE4076" w:rsidRDefault="00AE4076">
            <w:pPr>
              <w:rPr>
                <w:rFonts w:ascii="Calibri" w:hAnsi="Calibri" w:cs="Calibri"/>
                <w:b/>
                <w:bCs/>
                <w:color w:val="000000"/>
                <w:szCs w:val="22"/>
                <w:lang w:eastAsia="ca-ES"/>
              </w:rPr>
            </w:pPr>
          </w:p>
        </w:tc>
        <w:tc>
          <w:tcPr>
            <w:tcW w:w="1304" w:type="dxa"/>
            <w:noWrap/>
            <w:vAlign w:val="bottom"/>
            <w:hideMark/>
          </w:tcPr>
          <w:p w14:paraId="2E65B098" w14:textId="77777777" w:rsidR="00AE4076" w:rsidRPr="00AE4076" w:rsidRDefault="00AE4076">
            <w:pPr>
              <w:spacing w:line="256" w:lineRule="auto"/>
              <w:jc w:val="center"/>
              <w:rPr>
                <w:rFonts w:ascii="Calibri" w:hAnsi="Calibri" w:cs="Calibri"/>
                <w:b/>
                <w:bCs/>
                <w:color w:val="000000"/>
                <w:szCs w:val="22"/>
                <w:lang w:eastAsia="ca-ES"/>
              </w:rPr>
            </w:pPr>
            <w:r w:rsidRPr="00AE4076">
              <w:rPr>
                <w:rFonts w:ascii="Calibri" w:hAnsi="Calibri" w:cs="Calibri"/>
                <w:b/>
                <w:bCs/>
                <w:color w:val="000000"/>
                <w:szCs w:val="22"/>
                <w:lang w:eastAsia="ca-ES"/>
              </w:rPr>
              <w:t>Preu total</w:t>
            </w:r>
          </w:p>
        </w:tc>
      </w:tr>
      <w:tr w:rsidR="00AE4076" w:rsidRPr="00AE4076" w14:paraId="15FC450F" w14:textId="77777777" w:rsidTr="00AE4076">
        <w:trPr>
          <w:trHeight w:val="300"/>
        </w:trPr>
        <w:tc>
          <w:tcPr>
            <w:tcW w:w="5008" w:type="dxa"/>
            <w:noWrap/>
            <w:vAlign w:val="bottom"/>
            <w:hideMark/>
          </w:tcPr>
          <w:p w14:paraId="0CBCF707"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Caixets</w:t>
            </w:r>
          </w:p>
        </w:tc>
        <w:tc>
          <w:tcPr>
            <w:tcW w:w="1263" w:type="dxa"/>
            <w:noWrap/>
            <w:vAlign w:val="bottom"/>
            <w:hideMark/>
          </w:tcPr>
          <w:p w14:paraId="485D84C2" w14:textId="77777777" w:rsidR="00AE4076" w:rsidRPr="00AE4076" w:rsidRDefault="00AE4076">
            <w:pPr>
              <w:spacing w:line="256" w:lineRule="auto"/>
              <w:jc w:val="right"/>
              <w:rPr>
                <w:rFonts w:cs="Arial"/>
                <w:color w:val="000000"/>
                <w:sz w:val="20"/>
                <w:szCs w:val="20"/>
                <w:lang w:eastAsia="ca-ES"/>
              </w:rPr>
            </w:pPr>
            <w:r w:rsidRPr="00AE4076">
              <w:rPr>
                <w:rFonts w:cs="Arial"/>
                <w:color w:val="000000"/>
                <w:sz w:val="20"/>
                <w:szCs w:val="20"/>
                <w:lang w:eastAsia="ca-ES"/>
              </w:rPr>
              <w:t>28.000 €</w:t>
            </w:r>
          </w:p>
        </w:tc>
        <w:tc>
          <w:tcPr>
            <w:tcW w:w="1263" w:type="dxa"/>
            <w:noWrap/>
            <w:vAlign w:val="bottom"/>
            <w:hideMark/>
          </w:tcPr>
          <w:p w14:paraId="46BAEFAD" w14:textId="77777777" w:rsidR="00AE4076" w:rsidRPr="00AE4076" w:rsidRDefault="00AE4076">
            <w:pPr>
              <w:rPr>
                <w:rFonts w:cs="Arial"/>
                <w:color w:val="000000"/>
                <w:sz w:val="20"/>
                <w:szCs w:val="20"/>
                <w:lang w:eastAsia="ca-ES"/>
              </w:rPr>
            </w:pPr>
          </w:p>
        </w:tc>
        <w:tc>
          <w:tcPr>
            <w:tcW w:w="1304" w:type="dxa"/>
            <w:noWrap/>
            <w:vAlign w:val="bottom"/>
            <w:hideMark/>
          </w:tcPr>
          <w:p w14:paraId="0C899A97" w14:textId="77777777" w:rsidR="00AE4076" w:rsidRPr="00AE4076" w:rsidRDefault="00AE4076">
            <w:pPr>
              <w:spacing w:line="256" w:lineRule="auto"/>
              <w:rPr>
                <w:rFonts w:cs="Arial"/>
                <w:color w:val="000000"/>
                <w:sz w:val="20"/>
                <w:szCs w:val="20"/>
                <w:lang w:eastAsia="ca-ES"/>
              </w:rPr>
            </w:pPr>
            <w:r w:rsidRPr="00AE4076">
              <w:rPr>
                <w:rFonts w:cs="Arial"/>
                <w:color w:val="000000"/>
                <w:sz w:val="20"/>
                <w:szCs w:val="20"/>
                <w:lang w:eastAsia="ca-ES"/>
              </w:rPr>
              <w:t xml:space="preserve"> 27.000,00 € </w:t>
            </w:r>
          </w:p>
        </w:tc>
      </w:tr>
      <w:tr w:rsidR="00AE4076" w:rsidRPr="00AE4076" w14:paraId="0F8B0C4A" w14:textId="77777777" w:rsidTr="00AE4076">
        <w:trPr>
          <w:trHeight w:val="315"/>
        </w:trPr>
        <w:tc>
          <w:tcPr>
            <w:tcW w:w="5008" w:type="dxa"/>
            <w:noWrap/>
            <w:vAlign w:val="bottom"/>
            <w:hideMark/>
          </w:tcPr>
          <w:p w14:paraId="09F21EC1" w14:textId="77777777" w:rsidR="00AE4076" w:rsidRPr="00AE4076" w:rsidRDefault="00AE4076">
            <w:pPr>
              <w:spacing w:line="256" w:lineRule="auto"/>
              <w:rPr>
                <w:rFonts w:cs="Arial"/>
                <w:b/>
                <w:bCs/>
                <w:color w:val="000000"/>
                <w:sz w:val="20"/>
                <w:szCs w:val="20"/>
                <w:lang w:eastAsia="ca-ES"/>
              </w:rPr>
            </w:pPr>
            <w:r w:rsidRPr="00AE4076">
              <w:rPr>
                <w:rFonts w:cs="Arial"/>
                <w:b/>
                <w:bCs/>
                <w:color w:val="000000"/>
                <w:sz w:val="20"/>
                <w:szCs w:val="20"/>
                <w:lang w:eastAsia="ca-ES"/>
              </w:rPr>
              <w:t>PRESSUPOST BASE DE LICITACIÓ (Iva exclòs)</w:t>
            </w:r>
          </w:p>
        </w:tc>
        <w:tc>
          <w:tcPr>
            <w:tcW w:w="1263" w:type="dxa"/>
            <w:noWrap/>
            <w:vAlign w:val="bottom"/>
            <w:hideMark/>
          </w:tcPr>
          <w:p w14:paraId="28927E79" w14:textId="77777777" w:rsidR="00AE4076" w:rsidRPr="00AE4076" w:rsidRDefault="00AE4076">
            <w:pPr>
              <w:rPr>
                <w:rFonts w:cs="Arial"/>
                <w:b/>
                <w:bCs/>
                <w:color w:val="000000"/>
                <w:sz w:val="20"/>
                <w:szCs w:val="20"/>
                <w:lang w:eastAsia="ca-ES"/>
              </w:rPr>
            </w:pPr>
          </w:p>
        </w:tc>
        <w:tc>
          <w:tcPr>
            <w:tcW w:w="1263" w:type="dxa"/>
            <w:noWrap/>
            <w:vAlign w:val="bottom"/>
            <w:hideMark/>
          </w:tcPr>
          <w:p w14:paraId="170AAFD1" w14:textId="77777777" w:rsidR="00AE4076" w:rsidRPr="00AE4076" w:rsidRDefault="00AE4076">
            <w:pPr>
              <w:spacing w:line="256" w:lineRule="auto"/>
              <w:rPr>
                <w:rFonts w:ascii="Calibri" w:eastAsia="Calibri" w:hAnsi="Calibri"/>
                <w:sz w:val="20"/>
                <w:szCs w:val="20"/>
                <w:lang w:eastAsia="ca-ES"/>
              </w:rPr>
            </w:pPr>
          </w:p>
        </w:tc>
        <w:tc>
          <w:tcPr>
            <w:tcW w:w="1304" w:type="dxa"/>
            <w:tcBorders>
              <w:top w:val="nil"/>
              <w:left w:val="nil"/>
              <w:bottom w:val="double" w:sz="6" w:space="0" w:color="auto"/>
              <w:right w:val="nil"/>
            </w:tcBorders>
            <w:noWrap/>
            <w:vAlign w:val="bottom"/>
            <w:hideMark/>
          </w:tcPr>
          <w:p w14:paraId="10079FD3" w14:textId="77777777" w:rsidR="00AE4076" w:rsidRPr="00AE4076" w:rsidRDefault="00AE4076">
            <w:pPr>
              <w:spacing w:line="256" w:lineRule="auto"/>
              <w:rPr>
                <w:rFonts w:cs="Arial"/>
                <w:b/>
                <w:bCs/>
                <w:color w:val="000000"/>
                <w:sz w:val="20"/>
                <w:szCs w:val="20"/>
                <w:lang w:eastAsia="ca-ES"/>
              </w:rPr>
            </w:pPr>
            <w:r w:rsidRPr="00AE4076">
              <w:rPr>
                <w:rFonts w:cs="Arial"/>
                <w:b/>
                <w:bCs/>
                <w:color w:val="000000"/>
                <w:sz w:val="20"/>
                <w:szCs w:val="20"/>
                <w:lang w:eastAsia="ca-ES"/>
              </w:rPr>
              <w:t xml:space="preserve"> 28.000,00 € </w:t>
            </w:r>
          </w:p>
        </w:tc>
      </w:tr>
      <w:tr w:rsidR="00AE4076" w:rsidRPr="00AE4076" w14:paraId="42EDE998" w14:textId="77777777" w:rsidTr="00AE4076">
        <w:trPr>
          <w:trHeight w:val="315"/>
        </w:trPr>
        <w:tc>
          <w:tcPr>
            <w:tcW w:w="5008" w:type="dxa"/>
            <w:noWrap/>
            <w:vAlign w:val="bottom"/>
            <w:hideMark/>
          </w:tcPr>
          <w:p w14:paraId="646333EB" w14:textId="77777777" w:rsidR="00AE4076" w:rsidRPr="00AE4076" w:rsidRDefault="00AE4076">
            <w:pPr>
              <w:rPr>
                <w:rFonts w:cs="Arial"/>
                <w:b/>
                <w:bCs/>
                <w:color w:val="000000"/>
                <w:sz w:val="20"/>
                <w:szCs w:val="20"/>
                <w:lang w:eastAsia="ca-ES"/>
              </w:rPr>
            </w:pPr>
          </w:p>
        </w:tc>
        <w:tc>
          <w:tcPr>
            <w:tcW w:w="1263" w:type="dxa"/>
            <w:noWrap/>
            <w:vAlign w:val="bottom"/>
            <w:hideMark/>
          </w:tcPr>
          <w:p w14:paraId="4CCBB1AF" w14:textId="77777777" w:rsidR="00AE4076" w:rsidRPr="00AE4076" w:rsidRDefault="00AE4076">
            <w:pPr>
              <w:spacing w:line="256" w:lineRule="auto"/>
              <w:rPr>
                <w:rFonts w:ascii="Calibri" w:eastAsia="Calibri" w:hAnsi="Calibri"/>
                <w:sz w:val="20"/>
                <w:szCs w:val="20"/>
                <w:lang w:eastAsia="ca-ES"/>
              </w:rPr>
            </w:pPr>
          </w:p>
        </w:tc>
        <w:tc>
          <w:tcPr>
            <w:tcW w:w="1263" w:type="dxa"/>
            <w:noWrap/>
            <w:vAlign w:val="bottom"/>
            <w:hideMark/>
          </w:tcPr>
          <w:p w14:paraId="3D6C7552" w14:textId="77777777" w:rsidR="00AE4076" w:rsidRPr="00AE4076" w:rsidRDefault="00AE4076">
            <w:pPr>
              <w:spacing w:line="256" w:lineRule="auto"/>
              <w:rPr>
                <w:rFonts w:ascii="Calibri" w:eastAsia="Calibri" w:hAnsi="Calibri"/>
                <w:sz w:val="20"/>
                <w:szCs w:val="20"/>
                <w:lang w:eastAsia="ca-ES"/>
              </w:rPr>
            </w:pPr>
          </w:p>
        </w:tc>
        <w:tc>
          <w:tcPr>
            <w:tcW w:w="1304" w:type="dxa"/>
            <w:noWrap/>
            <w:vAlign w:val="bottom"/>
            <w:hideMark/>
          </w:tcPr>
          <w:p w14:paraId="04DD901A" w14:textId="77777777" w:rsidR="00AE4076" w:rsidRPr="00AE4076" w:rsidRDefault="00AE4076">
            <w:pPr>
              <w:spacing w:line="256" w:lineRule="auto"/>
              <w:rPr>
                <w:rFonts w:ascii="Calibri" w:eastAsia="Calibri" w:hAnsi="Calibri"/>
                <w:sz w:val="20"/>
                <w:szCs w:val="20"/>
                <w:lang w:eastAsia="ca-ES"/>
              </w:rPr>
            </w:pPr>
          </w:p>
        </w:tc>
      </w:tr>
      <w:tr w:rsidR="00AE4076" w:rsidRPr="00AE4076" w14:paraId="52AA41A5" w14:textId="77777777" w:rsidTr="00AE4076">
        <w:trPr>
          <w:trHeight w:val="300"/>
        </w:trPr>
        <w:tc>
          <w:tcPr>
            <w:tcW w:w="5008" w:type="dxa"/>
            <w:noWrap/>
            <w:vAlign w:val="bottom"/>
          </w:tcPr>
          <w:p w14:paraId="3C27563E" w14:textId="77777777" w:rsidR="00AE4076" w:rsidRPr="00AE4076" w:rsidRDefault="00AE4076">
            <w:pPr>
              <w:spacing w:line="256" w:lineRule="auto"/>
              <w:rPr>
                <w:rFonts w:ascii="Times New Roman" w:hAnsi="Times New Roman"/>
                <w:sz w:val="20"/>
                <w:szCs w:val="20"/>
                <w:lang w:eastAsia="ca-ES"/>
              </w:rPr>
            </w:pPr>
          </w:p>
        </w:tc>
        <w:tc>
          <w:tcPr>
            <w:tcW w:w="1263" w:type="dxa"/>
            <w:noWrap/>
            <w:vAlign w:val="bottom"/>
            <w:hideMark/>
          </w:tcPr>
          <w:p w14:paraId="4C246330" w14:textId="77777777" w:rsidR="00AE4076" w:rsidRPr="00AE4076" w:rsidRDefault="00AE4076">
            <w:pPr>
              <w:rPr>
                <w:rFonts w:ascii="Times New Roman" w:hAnsi="Times New Roman"/>
                <w:sz w:val="20"/>
                <w:szCs w:val="20"/>
                <w:lang w:eastAsia="ca-ES"/>
              </w:rPr>
            </w:pPr>
          </w:p>
        </w:tc>
        <w:tc>
          <w:tcPr>
            <w:tcW w:w="1263" w:type="dxa"/>
            <w:noWrap/>
            <w:vAlign w:val="bottom"/>
            <w:hideMark/>
          </w:tcPr>
          <w:p w14:paraId="2AFDFA09" w14:textId="77777777" w:rsidR="00AE4076" w:rsidRPr="00AE4076" w:rsidRDefault="00AE4076">
            <w:pPr>
              <w:spacing w:line="256" w:lineRule="auto"/>
              <w:rPr>
                <w:rFonts w:ascii="Calibri" w:eastAsia="Calibri" w:hAnsi="Calibri"/>
                <w:sz w:val="20"/>
                <w:szCs w:val="20"/>
                <w:lang w:eastAsia="ca-ES"/>
              </w:rPr>
            </w:pPr>
          </w:p>
        </w:tc>
        <w:tc>
          <w:tcPr>
            <w:tcW w:w="1304" w:type="dxa"/>
            <w:noWrap/>
            <w:vAlign w:val="bottom"/>
            <w:hideMark/>
          </w:tcPr>
          <w:p w14:paraId="6C6DFDB0" w14:textId="77777777" w:rsidR="00AE4076" w:rsidRPr="00AE4076" w:rsidRDefault="00AE4076">
            <w:pPr>
              <w:spacing w:line="256" w:lineRule="auto"/>
              <w:rPr>
                <w:rFonts w:ascii="Calibri" w:eastAsia="Calibri" w:hAnsi="Calibri"/>
                <w:sz w:val="20"/>
                <w:szCs w:val="20"/>
                <w:lang w:eastAsia="ca-ES"/>
              </w:rPr>
            </w:pPr>
          </w:p>
        </w:tc>
      </w:tr>
      <w:tr w:rsidR="00AE4076" w:rsidRPr="00AE4076" w14:paraId="23BFB065" w14:textId="77777777" w:rsidTr="00AE4076">
        <w:trPr>
          <w:trHeight w:val="300"/>
        </w:trPr>
        <w:tc>
          <w:tcPr>
            <w:tcW w:w="6271" w:type="dxa"/>
            <w:gridSpan w:val="2"/>
            <w:noWrap/>
            <w:vAlign w:val="bottom"/>
            <w:hideMark/>
          </w:tcPr>
          <w:p w14:paraId="68A548C1" w14:textId="77777777" w:rsidR="00AE4076" w:rsidRPr="00AE4076" w:rsidRDefault="00AE4076">
            <w:pPr>
              <w:spacing w:line="256" w:lineRule="auto"/>
              <w:rPr>
                <w:rFonts w:cs="Arial"/>
                <w:b/>
                <w:bCs/>
                <w:color w:val="000000"/>
                <w:sz w:val="20"/>
                <w:szCs w:val="20"/>
                <w:lang w:eastAsia="ca-ES"/>
              </w:rPr>
            </w:pPr>
            <w:r w:rsidRPr="00AE4076">
              <w:rPr>
                <w:rFonts w:cs="Arial"/>
                <w:b/>
                <w:bCs/>
                <w:color w:val="000000"/>
                <w:sz w:val="20"/>
                <w:szCs w:val="20"/>
                <w:lang w:eastAsia="ca-ES"/>
              </w:rPr>
              <w:t>Els preus per a cada tipologia d’espectacle inclouen:</w:t>
            </w:r>
          </w:p>
        </w:tc>
        <w:tc>
          <w:tcPr>
            <w:tcW w:w="1263" w:type="dxa"/>
            <w:noWrap/>
            <w:vAlign w:val="bottom"/>
            <w:hideMark/>
          </w:tcPr>
          <w:p w14:paraId="27E510F2" w14:textId="77777777" w:rsidR="00AE4076" w:rsidRPr="00AE4076" w:rsidRDefault="00AE4076">
            <w:pPr>
              <w:rPr>
                <w:rFonts w:cs="Arial"/>
                <w:b/>
                <w:bCs/>
                <w:color w:val="000000"/>
                <w:sz w:val="20"/>
                <w:szCs w:val="20"/>
                <w:lang w:eastAsia="ca-ES"/>
              </w:rPr>
            </w:pPr>
          </w:p>
        </w:tc>
        <w:tc>
          <w:tcPr>
            <w:tcW w:w="1304" w:type="dxa"/>
            <w:noWrap/>
            <w:vAlign w:val="bottom"/>
            <w:hideMark/>
          </w:tcPr>
          <w:p w14:paraId="19C7DEEC" w14:textId="77777777" w:rsidR="00AE4076" w:rsidRPr="00AE4076" w:rsidRDefault="00AE4076">
            <w:pPr>
              <w:spacing w:line="256" w:lineRule="auto"/>
              <w:rPr>
                <w:rFonts w:ascii="Calibri" w:eastAsia="Calibri" w:hAnsi="Calibri"/>
                <w:sz w:val="20"/>
                <w:szCs w:val="20"/>
                <w:lang w:eastAsia="ca-ES"/>
              </w:rPr>
            </w:pPr>
          </w:p>
        </w:tc>
      </w:tr>
      <w:tr w:rsidR="00AE4076" w:rsidRPr="00AE4076" w14:paraId="40C15162" w14:textId="77777777" w:rsidTr="00AE4076">
        <w:trPr>
          <w:trHeight w:val="300"/>
        </w:trPr>
        <w:tc>
          <w:tcPr>
            <w:tcW w:w="5008" w:type="dxa"/>
            <w:noWrap/>
            <w:vAlign w:val="bottom"/>
            <w:hideMark/>
          </w:tcPr>
          <w:p w14:paraId="0BDED010" w14:textId="77777777" w:rsidR="00AE4076" w:rsidRPr="00AE4076" w:rsidRDefault="00AE4076">
            <w:pPr>
              <w:spacing w:line="256" w:lineRule="auto"/>
              <w:rPr>
                <w:rFonts w:ascii="Calibri" w:eastAsia="Calibri" w:hAnsi="Calibri"/>
                <w:sz w:val="20"/>
                <w:szCs w:val="20"/>
                <w:lang w:eastAsia="ca-ES"/>
              </w:rPr>
            </w:pPr>
          </w:p>
        </w:tc>
        <w:tc>
          <w:tcPr>
            <w:tcW w:w="1263" w:type="dxa"/>
            <w:noWrap/>
            <w:vAlign w:val="bottom"/>
            <w:hideMark/>
          </w:tcPr>
          <w:p w14:paraId="7DE0A038" w14:textId="77777777" w:rsidR="00AE4076" w:rsidRPr="00AE4076" w:rsidRDefault="00AE4076">
            <w:pPr>
              <w:spacing w:line="256" w:lineRule="auto"/>
              <w:rPr>
                <w:rFonts w:ascii="Calibri" w:eastAsia="Calibri" w:hAnsi="Calibri"/>
                <w:sz w:val="20"/>
                <w:szCs w:val="20"/>
                <w:lang w:eastAsia="ca-ES"/>
              </w:rPr>
            </w:pPr>
          </w:p>
        </w:tc>
        <w:tc>
          <w:tcPr>
            <w:tcW w:w="1263" w:type="dxa"/>
            <w:noWrap/>
            <w:vAlign w:val="bottom"/>
            <w:hideMark/>
          </w:tcPr>
          <w:p w14:paraId="2D6F7D34" w14:textId="77777777" w:rsidR="00AE4076" w:rsidRPr="00AE4076" w:rsidRDefault="00AE4076">
            <w:pPr>
              <w:spacing w:line="256" w:lineRule="auto"/>
              <w:rPr>
                <w:rFonts w:ascii="Calibri" w:eastAsia="Calibri" w:hAnsi="Calibri"/>
                <w:sz w:val="20"/>
                <w:szCs w:val="20"/>
                <w:lang w:eastAsia="ca-ES"/>
              </w:rPr>
            </w:pPr>
          </w:p>
        </w:tc>
        <w:tc>
          <w:tcPr>
            <w:tcW w:w="1304" w:type="dxa"/>
            <w:noWrap/>
            <w:vAlign w:val="bottom"/>
            <w:hideMark/>
          </w:tcPr>
          <w:p w14:paraId="29230D48" w14:textId="77777777" w:rsidR="00AE4076" w:rsidRPr="00AE4076" w:rsidRDefault="00AE4076">
            <w:pPr>
              <w:spacing w:line="256" w:lineRule="auto"/>
              <w:rPr>
                <w:rFonts w:ascii="Calibri" w:eastAsia="Calibri" w:hAnsi="Calibri"/>
                <w:sz w:val="20"/>
                <w:szCs w:val="20"/>
                <w:lang w:eastAsia="ca-ES"/>
              </w:rPr>
            </w:pPr>
          </w:p>
        </w:tc>
      </w:tr>
      <w:tr w:rsidR="00AE4076" w:rsidRPr="00AE4076" w14:paraId="6F11CE94" w14:textId="77777777" w:rsidTr="00AE4076">
        <w:trPr>
          <w:trHeight w:val="300"/>
        </w:trPr>
        <w:tc>
          <w:tcPr>
            <w:tcW w:w="8838" w:type="dxa"/>
            <w:gridSpan w:val="4"/>
            <w:noWrap/>
            <w:vAlign w:val="bottom"/>
            <w:hideMark/>
          </w:tcPr>
          <w:p w14:paraId="535BE85A" w14:textId="77777777" w:rsidR="00AE4076" w:rsidRPr="00AE4076" w:rsidRDefault="00AE4076">
            <w:pPr>
              <w:spacing w:line="256" w:lineRule="auto"/>
              <w:jc w:val="both"/>
              <w:rPr>
                <w:rFonts w:cs="Arial"/>
                <w:b/>
                <w:bCs/>
                <w:color w:val="000000"/>
                <w:sz w:val="20"/>
                <w:szCs w:val="20"/>
                <w:lang w:eastAsia="ca-ES"/>
              </w:rPr>
            </w:pPr>
            <w:r w:rsidRPr="00AE4076">
              <w:rPr>
                <w:rFonts w:cs="Arial"/>
                <w:b/>
                <w:bCs/>
                <w:color w:val="000000"/>
                <w:sz w:val="20"/>
                <w:szCs w:val="20"/>
                <w:lang w:eastAsia="ca-ES"/>
              </w:rPr>
              <w:t>Els caixets de les formacions, que seran els que es determinin per contracte.</w:t>
            </w:r>
          </w:p>
          <w:p w14:paraId="07EDB70A" w14:textId="77777777" w:rsidR="00AE4076" w:rsidRPr="00AE4076" w:rsidRDefault="00AE4076">
            <w:pPr>
              <w:spacing w:line="256" w:lineRule="auto"/>
              <w:jc w:val="both"/>
              <w:rPr>
                <w:rFonts w:cs="Arial"/>
                <w:b/>
                <w:bCs/>
                <w:color w:val="000000"/>
                <w:sz w:val="20"/>
                <w:szCs w:val="20"/>
                <w:lang w:eastAsia="ca-ES"/>
              </w:rPr>
            </w:pPr>
            <w:r w:rsidRPr="00AE4076">
              <w:rPr>
                <w:rFonts w:cs="Arial"/>
                <w:b/>
                <w:bCs/>
                <w:color w:val="000000"/>
                <w:sz w:val="20"/>
                <w:szCs w:val="20"/>
                <w:lang w:eastAsia="ca-ES"/>
              </w:rPr>
              <w:t>Altes i baixes a la seguretat social</w:t>
            </w:r>
          </w:p>
          <w:p w14:paraId="4593B527" w14:textId="77777777" w:rsidR="00AE4076" w:rsidRPr="00AE4076" w:rsidRDefault="00AE4076">
            <w:pPr>
              <w:spacing w:line="256" w:lineRule="auto"/>
              <w:jc w:val="both"/>
              <w:rPr>
                <w:rFonts w:cs="Arial"/>
                <w:b/>
                <w:bCs/>
                <w:color w:val="000000"/>
                <w:sz w:val="20"/>
                <w:szCs w:val="20"/>
                <w:lang w:eastAsia="ca-ES"/>
              </w:rPr>
            </w:pPr>
            <w:r w:rsidRPr="00AE4076">
              <w:rPr>
                <w:rFonts w:cs="Arial"/>
                <w:b/>
                <w:bCs/>
                <w:color w:val="000000"/>
                <w:sz w:val="20"/>
                <w:szCs w:val="20"/>
                <w:lang w:eastAsia="ca-ES"/>
              </w:rPr>
              <w:t>Dietes i allotjaments, si s’escau</w:t>
            </w:r>
          </w:p>
          <w:p w14:paraId="4E996DB0" w14:textId="77777777" w:rsidR="00AE4076" w:rsidRPr="00AE4076" w:rsidRDefault="00AE4076">
            <w:pPr>
              <w:spacing w:line="256" w:lineRule="auto"/>
              <w:jc w:val="both"/>
              <w:rPr>
                <w:rFonts w:cs="Arial"/>
                <w:b/>
                <w:bCs/>
                <w:color w:val="000000"/>
                <w:sz w:val="20"/>
                <w:szCs w:val="20"/>
                <w:lang w:eastAsia="ca-ES"/>
              </w:rPr>
            </w:pPr>
            <w:r w:rsidRPr="00AE4076">
              <w:rPr>
                <w:rFonts w:cs="Arial"/>
                <w:b/>
                <w:bCs/>
                <w:color w:val="000000"/>
                <w:sz w:val="20"/>
                <w:szCs w:val="20"/>
                <w:lang w:eastAsia="ca-ES"/>
              </w:rPr>
              <w:t>Fitxes tècniques, si s’escau</w:t>
            </w:r>
          </w:p>
        </w:tc>
      </w:tr>
      <w:tr w:rsidR="00AE4076" w:rsidRPr="00AE4076" w14:paraId="422238E1" w14:textId="77777777" w:rsidTr="00AE4076">
        <w:trPr>
          <w:trHeight w:val="300"/>
        </w:trPr>
        <w:tc>
          <w:tcPr>
            <w:tcW w:w="5008" w:type="dxa"/>
            <w:noWrap/>
            <w:vAlign w:val="bottom"/>
            <w:hideMark/>
          </w:tcPr>
          <w:p w14:paraId="192EF536" w14:textId="77777777" w:rsidR="00AE4076" w:rsidRPr="00AE4076" w:rsidRDefault="00AE4076">
            <w:pPr>
              <w:spacing w:line="256" w:lineRule="auto"/>
              <w:jc w:val="both"/>
              <w:rPr>
                <w:rFonts w:cs="Arial"/>
                <w:b/>
                <w:bCs/>
                <w:color w:val="000000"/>
                <w:sz w:val="20"/>
                <w:szCs w:val="20"/>
                <w:lang w:eastAsia="ca-ES"/>
              </w:rPr>
            </w:pPr>
            <w:r w:rsidRPr="00AE4076">
              <w:rPr>
                <w:rFonts w:cs="Arial"/>
                <w:b/>
                <w:bCs/>
                <w:color w:val="000000"/>
                <w:sz w:val="20"/>
                <w:szCs w:val="20"/>
                <w:lang w:eastAsia="ca-ES"/>
              </w:rPr>
              <w:t>El benefici industrial (comissions)</w:t>
            </w:r>
          </w:p>
        </w:tc>
        <w:tc>
          <w:tcPr>
            <w:tcW w:w="1263" w:type="dxa"/>
            <w:noWrap/>
            <w:vAlign w:val="bottom"/>
            <w:hideMark/>
          </w:tcPr>
          <w:p w14:paraId="3981CC65" w14:textId="77777777" w:rsidR="00AE4076" w:rsidRPr="00AE4076" w:rsidRDefault="00AE4076">
            <w:pPr>
              <w:rPr>
                <w:rFonts w:cs="Arial"/>
                <w:b/>
                <w:bCs/>
                <w:color w:val="000000"/>
                <w:sz w:val="20"/>
                <w:szCs w:val="20"/>
                <w:lang w:eastAsia="ca-ES"/>
              </w:rPr>
            </w:pPr>
          </w:p>
        </w:tc>
        <w:tc>
          <w:tcPr>
            <w:tcW w:w="1263" w:type="dxa"/>
            <w:noWrap/>
            <w:vAlign w:val="bottom"/>
            <w:hideMark/>
          </w:tcPr>
          <w:p w14:paraId="438B05E0" w14:textId="77777777" w:rsidR="00AE4076" w:rsidRPr="00AE4076" w:rsidRDefault="00AE4076">
            <w:pPr>
              <w:spacing w:line="256" w:lineRule="auto"/>
              <w:rPr>
                <w:rFonts w:ascii="Calibri" w:eastAsia="Calibri" w:hAnsi="Calibri"/>
                <w:sz w:val="20"/>
                <w:szCs w:val="20"/>
                <w:lang w:eastAsia="ca-ES"/>
              </w:rPr>
            </w:pPr>
          </w:p>
        </w:tc>
        <w:tc>
          <w:tcPr>
            <w:tcW w:w="1304" w:type="dxa"/>
            <w:noWrap/>
            <w:vAlign w:val="bottom"/>
            <w:hideMark/>
          </w:tcPr>
          <w:p w14:paraId="476D2B48" w14:textId="77777777" w:rsidR="00AE4076" w:rsidRPr="00AE4076" w:rsidRDefault="00AE4076">
            <w:pPr>
              <w:spacing w:line="256" w:lineRule="auto"/>
              <w:rPr>
                <w:rFonts w:ascii="Calibri" w:eastAsia="Calibri" w:hAnsi="Calibri"/>
                <w:sz w:val="20"/>
                <w:szCs w:val="20"/>
                <w:lang w:eastAsia="ca-ES"/>
              </w:rPr>
            </w:pPr>
          </w:p>
        </w:tc>
      </w:tr>
      <w:tr w:rsidR="00AE4076" w:rsidRPr="00AE4076" w14:paraId="5E5092D9" w14:textId="77777777" w:rsidTr="00AE4076">
        <w:trPr>
          <w:trHeight w:val="300"/>
        </w:trPr>
        <w:tc>
          <w:tcPr>
            <w:tcW w:w="8838" w:type="dxa"/>
            <w:gridSpan w:val="4"/>
            <w:noWrap/>
            <w:vAlign w:val="bottom"/>
            <w:hideMark/>
          </w:tcPr>
          <w:p w14:paraId="35ECF3C5" w14:textId="77777777" w:rsidR="00AE4076" w:rsidRPr="00AE4076" w:rsidRDefault="00AE4076">
            <w:pPr>
              <w:spacing w:line="256" w:lineRule="auto"/>
              <w:jc w:val="both"/>
              <w:rPr>
                <w:rFonts w:cs="Arial"/>
                <w:b/>
                <w:bCs/>
                <w:color w:val="000000"/>
                <w:sz w:val="20"/>
                <w:szCs w:val="20"/>
                <w:lang w:eastAsia="ca-ES"/>
              </w:rPr>
            </w:pPr>
            <w:r w:rsidRPr="00AE4076">
              <w:rPr>
                <w:rFonts w:cs="Arial"/>
                <w:b/>
                <w:bCs/>
                <w:color w:val="000000"/>
                <w:sz w:val="20"/>
                <w:szCs w:val="20"/>
                <w:lang w:eastAsia="ca-ES"/>
              </w:rPr>
              <w:t>Qualsevol altra despesa addicional que no estigui contemplada com a obligació de l’Ajuntament</w:t>
            </w:r>
          </w:p>
        </w:tc>
      </w:tr>
      <w:tr w:rsidR="00AE4076" w:rsidRPr="00AE4076" w14:paraId="1AA82CB5" w14:textId="77777777" w:rsidTr="00AE4076">
        <w:trPr>
          <w:trHeight w:val="375"/>
        </w:trPr>
        <w:tc>
          <w:tcPr>
            <w:tcW w:w="5008" w:type="dxa"/>
            <w:noWrap/>
            <w:vAlign w:val="bottom"/>
            <w:hideMark/>
          </w:tcPr>
          <w:p w14:paraId="541E7735" w14:textId="77777777" w:rsidR="00AE4076" w:rsidRPr="00AE4076" w:rsidRDefault="00AE4076">
            <w:pPr>
              <w:rPr>
                <w:rFonts w:cs="Arial"/>
                <w:b/>
                <w:bCs/>
                <w:color w:val="000000"/>
                <w:sz w:val="20"/>
                <w:szCs w:val="20"/>
                <w:lang w:eastAsia="ca-ES"/>
              </w:rPr>
            </w:pPr>
          </w:p>
        </w:tc>
        <w:tc>
          <w:tcPr>
            <w:tcW w:w="1263" w:type="dxa"/>
            <w:noWrap/>
            <w:vAlign w:val="bottom"/>
            <w:hideMark/>
          </w:tcPr>
          <w:p w14:paraId="2FD00711" w14:textId="77777777" w:rsidR="00AE4076" w:rsidRPr="00AE4076" w:rsidRDefault="00AE4076">
            <w:pPr>
              <w:spacing w:line="256" w:lineRule="auto"/>
              <w:rPr>
                <w:rFonts w:ascii="Calibri" w:eastAsia="Calibri" w:hAnsi="Calibri"/>
                <w:sz w:val="20"/>
                <w:szCs w:val="20"/>
                <w:lang w:eastAsia="ca-ES"/>
              </w:rPr>
            </w:pPr>
          </w:p>
        </w:tc>
        <w:tc>
          <w:tcPr>
            <w:tcW w:w="1263" w:type="dxa"/>
            <w:noWrap/>
            <w:vAlign w:val="bottom"/>
            <w:hideMark/>
          </w:tcPr>
          <w:p w14:paraId="5AABF6B5" w14:textId="77777777" w:rsidR="00AE4076" w:rsidRPr="00AE4076" w:rsidRDefault="00AE4076">
            <w:pPr>
              <w:spacing w:line="256" w:lineRule="auto"/>
              <w:rPr>
                <w:rFonts w:ascii="Calibri" w:eastAsia="Calibri" w:hAnsi="Calibri"/>
                <w:sz w:val="20"/>
                <w:szCs w:val="20"/>
                <w:lang w:eastAsia="ca-ES"/>
              </w:rPr>
            </w:pPr>
          </w:p>
        </w:tc>
        <w:tc>
          <w:tcPr>
            <w:tcW w:w="1304" w:type="dxa"/>
            <w:noWrap/>
            <w:vAlign w:val="bottom"/>
            <w:hideMark/>
          </w:tcPr>
          <w:p w14:paraId="12246E4D" w14:textId="77777777" w:rsidR="00AE4076" w:rsidRPr="00AE4076" w:rsidRDefault="00AE4076">
            <w:pPr>
              <w:spacing w:line="256" w:lineRule="auto"/>
              <w:rPr>
                <w:rFonts w:ascii="Calibri" w:eastAsia="Calibri" w:hAnsi="Calibri"/>
                <w:sz w:val="20"/>
                <w:szCs w:val="20"/>
                <w:lang w:eastAsia="ca-ES"/>
              </w:rPr>
            </w:pPr>
          </w:p>
        </w:tc>
      </w:tr>
      <w:tr w:rsidR="00AE4076" w:rsidRPr="00AE4076" w14:paraId="4EEC9F02" w14:textId="77777777" w:rsidTr="00AE4076">
        <w:trPr>
          <w:trHeight w:val="255"/>
        </w:trPr>
        <w:tc>
          <w:tcPr>
            <w:tcW w:w="8838" w:type="dxa"/>
            <w:gridSpan w:val="4"/>
            <w:noWrap/>
            <w:vAlign w:val="bottom"/>
            <w:hideMark/>
          </w:tcPr>
          <w:p w14:paraId="40C7E017" w14:textId="77777777" w:rsidR="00AE4076" w:rsidRPr="00AE4076" w:rsidRDefault="00AE4076">
            <w:pPr>
              <w:spacing w:line="256" w:lineRule="auto"/>
              <w:jc w:val="both"/>
              <w:rPr>
                <w:rFonts w:cs="Arial"/>
                <w:color w:val="000000"/>
                <w:sz w:val="20"/>
                <w:szCs w:val="20"/>
                <w:lang w:eastAsia="ca-ES"/>
              </w:rPr>
            </w:pPr>
            <w:r w:rsidRPr="00AE4076">
              <w:rPr>
                <w:rFonts w:cs="Arial"/>
                <w:color w:val="000000"/>
                <w:sz w:val="20"/>
                <w:szCs w:val="20"/>
                <w:lang w:eastAsia="ca-ES"/>
              </w:rPr>
              <w:t>El càlcul dels costos s'ha fet a partir dels preus de mercat i de la mitjana dels preus de les contractacions fetes pels mateixos conceptes per l'Ajuntament de Calonge i Sant Antoni en exercicis anteriors.</w:t>
            </w:r>
          </w:p>
        </w:tc>
      </w:tr>
    </w:tbl>
    <w:p w14:paraId="669CE298" w14:textId="77777777" w:rsidR="00AE4076" w:rsidRDefault="00AE4076" w:rsidP="00AE4076">
      <w:pPr>
        <w:jc w:val="both"/>
        <w:rPr>
          <w:rFonts w:cs="Arial"/>
          <w:sz w:val="20"/>
          <w:szCs w:val="20"/>
        </w:rPr>
      </w:pPr>
    </w:p>
    <w:p w14:paraId="2BADDD60" w14:textId="77777777" w:rsidR="00AE4076" w:rsidRDefault="00AE4076" w:rsidP="00AE4076">
      <w:pPr>
        <w:rPr>
          <w:b/>
          <w:u w:val="single"/>
        </w:rPr>
      </w:pPr>
    </w:p>
    <w:bookmarkEnd w:id="8"/>
    <w:p w14:paraId="481284E4" w14:textId="77777777" w:rsidR="00AE4076" w:rsidRDefault="00AE4076" w:rsidP="00AE4076">
      <w:pPr>
        <w:spacing w:after="160" w:line="254" w:lineRule="auto"/>
        <w:rPr>
          <w:rFonts w:cs="Arial"/>
          <w:b/>
          <w:bCs/>
          <w:szCs w:val="22"/>
        </w:rPr>
      </w:pPr>
    </w:p>
    <w:p w14:paraId="0980F094" w14:textId="77777777" w:rsidR="00AE4076" w:rsidRDefault="00AE4076" w:rsidP="00AE4076">
      <w:pPr>
        <w:spacing w:after="160" w:line="254" w:lineRule="auto"/>
        <w:rPr>
          <w:rFonts w:cs="Arial"/>
          <w:b/>
          <w:bCs/>
          <w:szCs w:val="22"/>
        </w:rPr>
      </w:pPr>
    </w:p>
    <w:p w14:paraId="329A17C3" w14:textId="77777777" w:rsidR="00AE4076" w:rsidRDefault="00AE4076" w:rsidP="00AE4076">
      <w:pPr>
        <w:spacing w:after="160" w:line="254" w:lineRule="auto"/>
        <w:rPr>
          <w:rFonts w:cs="Arial"/>
          <w:b/>
          <w:bCs/>
          <w:szCs w:val="22"/>
        </w:rPr>
      </w:pPr>
    </w:p>
    <w:p w14:paraId="5C8E5DF1" w14:textId="77777777" w:rsidR="00AE4076" w:rsidRDefault="00AE4076" w:rsidP="00AE4076">
      <w:pPr>
        <w:spacing w:after="160" w:line="254" w:lineRule="auto"/>
        <w:rPr>
          <w:rFonts w:cs="Arial"/>
          <w:b/>
          <w:bCs/>
          <w:szCs w:val="22"/>
        </w:rPr>
      </w:pPr>
    </w:p>
    <w:p w14:paraId="5CB6D90A" w14:textId="77777777" w:rsidR="00AE4076" w:rsidRDefault="00AE4076" w:rsidP="00AE4076">
      <w:pPr>
        <w:spacing w:after="160" w:line="254" w:lineRule="auto"/>
        <w:rPr>
          <w:rFonts w:cs="Arial"/>
          <w:b/>
          <w:bCs/>
          <w:szCs w:val="22"/>
        </w:rPr>
      </w:pPr>
    </w:p>
    <w:p w14:paraId="6DB14373" w14:textId="77777777" w:rsidR="00AE4076" w:rsidRDefault="00AE4076" w:rsidP="00AE4076">
      <w:pPr>
        <w:spacing w:after="160" w:line="254" w:lineRule="auto"/>
        <w:rPr>
          <w:rFonts w:cs="Arial"/>
          <w:b/>
          <w:bCs/>
          <w:szCs w:val="22"/>
        </w:rPr>
      </w:pPr>
    </w:p>
    <w:p w14:paraId="4475856B" w14:textId="77777777" w:rsidR="00AE4076" w:rsidRDefault="00AE4076" w:rsidP="00AE4076">
      <w:pPr>
        <w:spacing w:after="160" w:line="254" w:lineRule="auto"/>
        <w:rPr>
          <w:rFonts w:cs="Arial"/>
          <w:b/>
          <w:bCs/>
          <w:szCs w:val="22"/>
        </w:rPr>
      </w:pPr>
    </w:p>
    <w:p w14:paraId="6B8C3069" w14:textId="77777777" w:rsidR="00AE4076" w:rsidRDefault="00AE4076" w:rsidP="00AE4076">
      <w:pPr>
        <w:spacing w:after="160" w:line="254" w:lineRule="auto"/>
        <w:rPr>
          <w:rFonts w:cs="Arial"/>
          <w:b/>
          <w:bCs/>
          <w:szCs w:val="22"/>
        </w:rPr>
      </w:pPr>
    </w:p>
    <w:p w14:paraId="7C2A247A" w14:textId="77777777" w:rsidR="00AE4076" w:rsidRDefault="00AE4076" w:rsidP="00AE4076">
      <w:pPr>
        <w:spacing w:after="160" w:line="254" w:lineRule="auto"/>
        <w:rPr>
          <w:rFonts w:cs="Arial"/>
          <w:b/>
          <w:bCs/>
          <w:szCs w:val="22"/>
        </w:rPr>
      </w:pPr>
    </w:p>
    <w:p w14:paraId="77C651BB" w14:textId="77777777" w:rsidR="00AE4076" w:rsidRDefault="00AE4076" w:rsidP="00AE4076">
      <w:pPr>
        <w:spacing w:after="160" w:line="254" w:lineRule="auto"/>
        <w:rPr>
          <w:rFonts w:cs="Arial"/>
          <w:b/>
          <w:bCs/>
          <w:szCs w:val="22"/>
        </w:rPr>
      </w:pPr>
    </w:p>
    <w:p w14:paraId="0E3A650E" w14:textId="77777777" w:rsidR="00AE4076" w:rsidRDefault="00AE4076" w:rsidP="00AE4076">
      <w:pPr>
        <w:spacing w:after="160" w:line="254" w:lineRule="auto"/>
        <w:rPr>
          <w:rFonts w:cs="Arial"/>
          <w:b/>
          <w:bCs/>
          <w:szCs w:val="22"/>
        </w:rPr>
      </w:pPr>
    </w:p>
    <w:p w14:paraId="71436FC6" w14:textId="77777777" w:rsidR="00AE4076" w:rsidRDefault="00AE4076" w:rsidP="00AE4076">
      <w:pPr>
        <w:spacing w:after="160" w:line="254" w:lineRule="auto"/>
        <w:rPr>
          <w:rFonts w:cs="Arial"/>
          <w:b/>
          <w:bCs/>
          <w:szCs w:val="22"/>
        </w:rPr>
      </w:pPr>
    </w:p>
    <w:p w14:paraId="4323E6C8" w14:textId="77777777" w:rsidR="00AE4076" w:rsidRDefault="00AE4076" w:rsidP="00AE4076">
      <w:pPr>
        <w:spacing w:after="160" w:line="254" w:lineRule="auto"/>
        <w:rPr>
          <w:rFonts w:cs="Arial"/>
          <w:b/>
          <w:bCs/>
          <w:szCs w:val="22"/>
        </w:rPr>
      </w:pPr>
    </w:p>
    <w:p w14:paraId="53595734" w14:textId="77777777" w:rsidR="00AE4076" w:rsidRDefault="00AE4076" w:rsidP="00AE4076">
      <w:pPr>
        <w:spacing w:after="160" w:line="254" w:lineRule="auto"/>
        <w:rPr>
          <w:rFonts w:cs="Arial"/>
          <w:b/>
          <w:bCs/>
          <w:szCs w:val="22"/>
        </w:rPr>
      </w:pPr>
    </w:p>
    <w:p w14:paraId="257349D9" w14:textId="77777777" w:rsidR="00AE4076" w:rsidRDefault="00AE4076" w:rsidP="00AE4076">
      <w:pPr>
        <w:spacing w:after="160" w:line="254" w:lineRule="auto"/>
        <w:rPr>
          <w:rFonts w:cs="Arial"/>
          <w:b/>
          <w:bCs/>
          <w:szCs w:val="22"/>
        </w:rPr>
      </w:pPr>
    </w:p>
    <w:p w14:paraId="52E4C925" w14:textId="77777777" w:rsidR="00AE4076" w:rsidRDefault="00AE4076" w:rsidP="00AE4076">
      <w:pPr>
        <w:spacing w:after="160" w:line="254" w:lineRule="auto"/>
        <w:rPr>
          <w:rFonts w:cs="Arial"/>
          <w:b/>
          <w:bCs/>
          <w:szCs w:val="22"/>
        </w:rPr>
      </w:pPr>
    </w:p>
    <w:p w14:paraId="2E057CF0" w14:textId="77777777" w:rsidR="00AE4076" w:rsidRDefault="00AE4076" w:rsidP="00AE4076">
      <w:pPr>
        <w:spacing w:after="160" w:line="254" w:lineRule="auto"/>
        <w:rPr>
          <w:rFonts w:cs="Arial"/>
          <w:b/>
          <w:bCs/>
          <w:szCs w:val="22"/>
        </w:rPr>
      </w:pPr>
    </w:p>
    <w:p w14:paraId="2396DDA1" w14:textId="77777777" w:rsidR="00AE4076" w:rsidRDefault="00AE4076" w:rsidP="00AE4076">
      <w:pPr>
        <w:spacing w:after="160" w:line="254" w:lineRule="auto"/>
        <w:rPr>
          <w:rFonts w:cs="Arial"/>
          <w:b/>
          <w:bCs/>
          <w:szCs w:val="22"/>
        </w:rPr>
      </w:pPr>
    </w:p>
    <w:p w14:paraId="6DC1262D" w14:textId="77777777" w:rsidR="00AE4076" w:rsidRDefault="00AE4076" w:rsidP="00AE4076">
      <w:pPr>
        <w:spacing w:after="160" w:line="254" w:lineRule="auto"/>
        <w:rPr>
          <w:rFonts w:cs="Arial"/>
          <w:b/>
          <w:bCs/>
          <w:szCs w:val="22"/>
        </w:rPr>
      </w:pPr>
    </w:p>
    <w:p w14:paraId="25E2917F" w14:textId="77777777" w:rsidR="00AE4076" w:rsidRDefault="00AE4076" w:rsidP="00AE4076">
      <w:pPr>
        <w:spacing w:after="160" w:line="254" w:lineRule="auto"/>
        <w:rPr>
          <w:rFonts w:cs="Arial"/>
          <w:b/>
          <w:bCs/>
          <w:szCs w:val="22"/>
        </w:rPr>
      </w:pPr>
    </w:p>
    <w:p w14:paraId="7FF4866E" w14:textId="77777777" w:rsidR="00AE4076" w:rsidRDefault="00AE4076" w:rsidP="00AE4076">
      <w:pPr>
        <w:jc w:val="center"/>
        <w:rPr>
          <w:rFonts w:cs="Arial"/>
          <w:b/>
          <w:bCs/>
          <w:szCs w:val="22"/>
        </w:rPr>
      </w:pPr>
      <w:r>
        <w:rPr>
          <w:rFonts w:cs="Arial"/>
          <w:b/>
          <w:szCs w:val="22"/>
        </w:rPr>
        <w:t xml:space="preserve"> ANNEX 13.</w:t>
      </w:r>
      <w:r>
        <w:rPr>
          <w:rFonts w:cs="Arial"/>
          <w:b/>
          <w:bCs/>
          <w:szCs w:val="22"/>
        </w:rPr>
        <w:t xml:space="preserve"> COMPOSICIÓ DE LA MESA DE CONTRACTACIÓ</w:t>
      </w:r>
    </w:p>
    <w:p w14:paraId="62D62D3C" w14:textId="77777777" w:rsidR="00AE4076" w:rsidRDefault="00AE4076" w:rsidP="00AE4076">
      <w:pPr>
        <w:jc w:val="center"/>
        <w:rPr>
          <w:rFonts w:cs="Arial"/>
          <w:b/>
          <w:bCs/>
          <w:szCs w:val="22"/>
        </w:rPr>
      </w:pPr>
    </w:p>
    <w:p w14:paraId="4D9239A0" w14:textId="77777777" w:rsidR="00AE4076" w:rsidRDefault="00AE4076" w:rsidP="00AE4076">
      <w:pPr>
        <w:jc w:val="both"/>
        <w:rPr>
          <w:rFonts w:cs="Arial"/>
          <w:b/>
          <w:bCs/>
          <w:szCs w:val="22"/>
        </w:rPr>
      </w:pPr>
    </w:p>
    <w:p w14:paraId="7DB99F5D" w14:textId="77777777" w:rsidR="00AE4076" w:rsidRDefault="00AE4076" w:rsidP="00AE4076">
      <w:pPr>
        <w:jc w:val="both"/>
        <w:rPr>
          <w:rFonts w:cs="Arial"/>
          <w:szCs w:val="22"/>
        </w:rPr>
      </w:pPr>
      <w:r>
        <w:rPr>
          <w:rFonts w:cs="Arial"/>
          <w:szCs w:val="22"/>
        </w:rPr>
        <w:t>La Mesa de Contractació estarà integrada pels següents membres:</w:t>
      </w:r>
    </w:p>
    <w:p w14:paraId="5523B6BC" w14:textId="77777777" w:rsidR="00AE4076" w:rsidRDefault="00AE4076" w:rsidP="00AE4076">
      <w:pPr>
        <w:jc w:val="both"/>
        <w:rPr>
          <w:rFonts w:cs="Arial"/>
          <w:szCs w:val="22"/>
        </w:rPr>
      </w:pPr>
    </w:p>
    <w:p w14:paraId="56261F31" w14:textId="77777777" w:rsidR="00AE4076" w:rsidRDefault="00AE4076" w:rsidP="00AE4076">
      <w:pPr>
        <w:jc w:val="both"/>
        <w:rPr>
          <w:rFonts w:cs="Arial"/>
          <w:szCs w:val="22"/>
        </w:rPr>
      </w:pPr>
    </w:p>
    <w:p w14:paraId="0F876CED" w14:textId="77777777" w:rsidR="00AE4076" w:rsidRDefault="00AE4076" w:rsidP="00AE4076">
      <w:pPr>
        <w:numPr>
          <w:ilvl w:val="0"/>
          <w:numId w:val="76"/>
        </w:numPr>
        <w:ind w:left="709" w:hanging="709"/>
        <w:jc w:val="both"/>
        <w:rPr>
          <w:rFonts w:eastAsia="Arial Unicode MS" w:cs="Arial"/>
          <w:color w:val="000000"/>
          <w:szCs w:val="22"/>
        </w:rPr>
      </w:pPr>
      <w:r>
        <w:rPr>
          <w:rFonts w:eastAsia="Arial Unicode MS" w:cs="Arial"/>
          <w:color w:val="000000"/>
          <w:szCs w:val="22"/>
        </w:rPr>
        <w:t>President: L’Alcalde, Sr. Jordi Soler Casals</w:t>
      </w:r>
    </w:p>
    <w:p w14:paraId="596A7692" w14:textId="77777777" w:rsidR="00AE4076" w:rsidRDefault="00AE4076" w:rsidP="00AE4076">
      <w:pPr>
        <w:numPr>
          <w:ilvl w:val="0"/>
          <w:numId w:val="76"/>
        </w:numPr>
        <w:ind w:left="709" w:hanging="709"/>
        <w:jc w:val="both"/>
        <w:rPr>
          <w:rFonts w:eastAsia="Arial Unicode MS" w:cs="Arial"/>
          <w:color w:val="000000"/>
          <w:szCs w:val="22"/>
        </w:rPr>
      </w:pPr>
      <w:r>
        <w:rPr>
          <w:rFonts w:eastAsia="Arial Unicode MS" w:cs="Arial"/>
          <w:color w:val="000000"/>
          <w:szCs w:val="22"/>
        </w:rPr>
        <w:t>Vocals:</w:t>
      </w:r>
    </w:p>
    <w:p w14:paraId="64539AE6" w14:textId="77777777" w:rsidR="00AE4076" w:rsidRDefault="00AE4076" w:rsidP="00AE4076">
      <w:pPr>
        <w:ind w:left="709" w:hanging="709"/>
        <w:jc w:val="both"/>
        <w:rPr>
          <w:rFonts w:eastAsia="Arial Unicode MS" w:cs="Arial"/>
          <w:color w:val="000000"/>
          <w:szCs w:val="22"/>
        </w:rPr>
      </w:pPr>
    </w:p>
    <w:p w14:paraId="766A5DEA" w14:textId="77777777" w:rsidR="00AE4076" w:rsidRDefault="00AE4076" w:rsidP="00AE4076">
      <w:pPr>
        <w:numPr>
          <w:ilvl w:val="0"/>
          <w:numId w:val="77"/>
        </w:numPr>
        <w:jc w:val="both"/>
        <w:rPr>
          <w:rFonts w:eastAsia="Arial Unicode MS" w:cs="Arial"/>
          <w:color w:val="000000"/>
          <w:szCs w:val="22"/>
        </w:rPr>
      </w:pPr>
      <w:r>
        <w:rPr>
          <w:rFonts w:eastAsia="Arial Unicode MS" w:cs="Arial"/>
          <w:color w:val="000000"/>
          <w:szCs w:val="22"/>
        </w:rPr>
        <w:t xml:space="preserve">L’Interventor de l’Ajuntament, Sr. Pere </w:t>
      </w:r>
      <w:proofErr w:type="spellStart"/>
      <w:r>
        <w:rPr>
          <w:rFonts w:eastAsia="Arial Unicode MS" w:cs="Arial"/>
          <w:color w:val="000000"/>
          <w:szCs w:val="22"/>
        </w:rPr>
        <w:t>Servià</w:t>
      </w:r>
      <w:proofErr w:type="spellEnd"/>
      <w:r>
        <w:rPr>
          <w:rFonts w:eastAsia="Arial Unicode MS" w:cs="Arial"/>
          <w:color w:val="000000"/>
          <w:szCs w:val="22"/>
        </w:rPr>
        <w:t xml:space="preserve"> </w:t>
      </w:r>
      <w:proofErr w:type="spellStart"/>
      <w:r>
        <w:rPr>
          <w:rFonts w:eastAsia="Arial Unicode MS" w:cs="Arial"/>
          <w:color w:val="000000"/>
          <w:szCs w:val="22"/>
        </w:rPr>
        <w:t>Pericay</w:t>
      </w:r>
      <w:proofErr w:type="spellEnd"/>
    </w:p>
    <w:p w14:paraId="69A1DD94" w14:textId="77777777" w:rsidR="00AE4076" w:rsidRDefault="00AE4076" w:rsidP="00AE4076">
      <w:pPr>
        <w:numPr>
          <w:ilvl w:val="0"/>
          <w:numId w:val="77"/>
        </w:numPr>
        <w:jc w:val="both"/>
        <w:rPr>
          <w:rFonts w:eastAsia="Arial Unicode MS" w:cs="Arial"/>
          <w:color w:val="000000"/>
          <w:szCs w:val="22"/>
        </w:rPr>
      </w:pPr>
      <w:r>
        <w:rPr>
          <w:rFonts w:eastAsia="Arial Unicode MS" w:cs="Arial"/>
          <w:color w:val="000000"/>
          <w:szCs w:val="22"/>
        </w:rPr>
        <w:t xml:space="preserve">El Secretari de la Corporació, Sr. Christian López </w:t>
      </w:r>
      <w:proofErr w:type="spellStart"/>
      <w:r>
        <w:rPr>
          <w:rFonts w:eastAsia="Arial Unicode MS" w:cs="Arial"/>
          <w:color w:val="000000"/>
          <w:szCs w:val="22"/>
        </w:rPr>
        <w:t>Ibanco</w:t>
      </w:r>
      <w:proofErr w:type="spellEnd"/>
    </w:p>
    <w:p w14:paraId="01BE7579" w14:textId="77777777" w:rsidR="00AE4076" w:rsidRDefault="00AE4076" w:rsidP="00AE4076">
      <w:pPr>
        <w:numPr>
          <w:ilvl w:val="0"/>
          <w:numId w:val="77"/>
        </w:numPr>
        <w:jc w:val="both"/>
        <w:rPr>
          <w:rFonts w:eastAsia="Arial Unicode MS" w:cs="Arial"/>
          <w:color w:val="000000"/>
          <w:szCs w:val="22"/>
        </w:rPr>
      </w:pPr>
      <w:r>
        <w:rPr>
          <w:rFonts w:eastAsia="Arial Unicode MS" w:cs="Arial"/>
          <w:color w:val="000000"/>
          <w:szCs w:val="22"/>
        </w:rPr>
        <w:t>La Responsable del contracte, Sra. Mònica Boira Camacho</w:t>
      </w:r>
    </w:p>
    <w:p w14:paraId="02AD5C5B" w14:textId="77777777" w:rsidR="00AE4076" w:rsidRDefault="00AE4076" w:rsidP="00AE4076">
      <w:pPr>
        <w:numPr>
          <w:ilvl w:val="0"/>
          <w:numId w:val="77"/>
        </w:numPr>
        <w:jc w:val="both"/>
        <w:rPr>
          <w:rFonts w:eastAsia="Arial Unicode MS" w:cs="Arial"/>
          <w:color w:val="000000"/>
          <w:szCs w:val="22"/>
        </w:rPr>
      </w:pPr>
      <w:r>
        <w:rPr>
          <w:rFonts w:eastAsia="Arial Unicode MS" w:cs="Arial"/>
          <w:color w:val="000000"/>
          <w:szCs w:val="22"/>
        </w:rPr>
        <w:t xml:space="preserve">La Regidora Delegada d’Ensenyament, Joventut, Igualtat, Festes i Participació Ciutadana, Sra. Anna </w:t>
      </w:r>
      <w:proofErr w:type="spellStart"/>
      <w:r>
        <w:rPr>
          <w:rFonts w:eastAsia="Arial Unicode MS" w:cs="Arial"/>
          <w:color w:val="000000"/>
          <w:szCs w:val="22"/>
        </w:rPr>
        <w:t>Tena</w:t>
      </w:r>
      <w:proofErr w:type="spellEnd"/>
      <w:r>
        <w:rPr>
          <w:rFonts w:eastAsia="Arial Unicode MS" w:cs="Arial"/>
          <w:color w:val="000000"/>
          <w:szCs w:val="22"/>
        </w:rPr>
        <w:t xml:space="preserve"> Rodríguez</w:t>
      </w:r>
    </w:p>
    <w:p w14:paraId="4FBCC7C8" w14:textId="77777777" w:rsidR="00AE4076" w:rsidRDefault="00AE4076" w:rsidP="00AE4076">
      <w:pPr>
        <w:ind w:left="1287"/>
        <w:jc w:val="both"/>
        <w:rPr>
          <w:rFonts w:eastAsia="Arial Unicode MS" w:cs="Arial"/>
          <w:color w:val="000000"/>
          <w:szCs w:val="22"/>
        </w:rPr>
      </w:pPr>
    </w:p>
    <w:p w14:paraId="18492164" w14:textId="77777777" w:rsidR="00AE4076" w:rsidRDefault="00AE4076" w:rsidP="00AE4076">
      <w:pPr>
        <w:numPr>
          <w:ilvl w:val="0"/>
          <w:numId w:val="78"/>
        </w:numPr>
        <w:ind w:left="709" w:hanging="709"/>
        <w:jc w:val="both"/>
        <w:rPr>
          <w:rFonts w:eastAsia="Arial Unicode MS" w:cs="Arial"/>
          <w:color w:val="000000"/>
          <w:szCs w:val="22"/>
        </w:rPr>
      </w:pPr>
      <w:r>
        <w:rPr>
          <w:rFonts w:eastAsia="Arial Unicode MS" w:cs="Arial"/>
          <w:color w:val="000000"/>
          <w:szCs w:val="22"/>
        </w:rPr>
        <w:t xml:space="preserve">Secretari: El TAG de Secretaria, Sr. Albert Esteva </w:t>
      </w:r>
      <w:proofErr w:type="spellStart"/>
      <w:r>
        <w:rPr>
          <w:rFonts w:eastAsia="Arial Unicode MS" w:cs="Arial"/>
          <w:color w:val="000000"/>
          <w:szCs w:val="22"/>
        </w:rPr>
        <w:t>Plaja</w:t>
      </w:r>
      <w:proofErr w:type="spellEnd"/>
    </w:p>
    <w:p w14:paraId="4892AE14" w14:textId="77777777" w:rsidR="00AE4076" w:rsidRDefault="00AE4076" w:rsidP="00AE4076">
      <w:pPr>
        <w:ind w:left="567"/>
        <w:jc w:val="both"/>
        <w:rPr>
          <w:rFonts w:eastAsia="Arial Unicode MS" w:cs="Arial"/>
          <w:color w:val="000000"/>
          <w:szCs w:val="22"/>
        </w:rPr>
      </w:pPr>
    </w:p>
    <w:p w14:paraId="3E2D0A4F" w14:textId="77777777" w:rsidR="00AE4076" w:rsidRDefault="00AE4076" w:rsidP="00AE4076">
      <w:pPr>
        <w:ind w:left="567"/>
        <w:jc w:val="both"/>
        <w:rPr>
          <w:rFonts w:eastAsia="Arial Unicode MS" w:cs="Arial"/>
          <w:color w:val="000000"/>
          <w:szCs w:val="22"/>
        </w:rPr>
      </w:pPr>
    </w:p>
    <w:p w14:paraId="60F158C1" w14:textId="77777777" w:rsidR="00AE4076" w:rsidRDefault="00AE4076" w:rsidP="00AE4076">
      <w:pPr>
        <w:jc w:val="both"/>
        <w:rPr>
          <w:rFonts w:eastAsia="Arial Unicode MS" w:cs="Arial"/>
          <w:color w:val="000000"/>
          <w:szCs w:val="22"/>
        </w:rPr>
      </w:pPr>
      <w:r>
        <w:rPr>
          <w:rFonts w:eastAsia="Arial Unicode MS" w:cs="Arial"/>
          <w:color w:val="000000"/>
          <w:szCs w:val="22"/>
        </w:rPr>
        <w:t>Els membres suplents seran els següents:</w:t>
      </w:r>
    </w:p>
    <w:p w14:paraId="25E6DF13" w14:textId="77777777" w:rsidR="00AE4076" w:rsidRDefault="00AE4076" w:rsidP="00AE4076">
      <w:pPr>
        <w:ind w:left="567"/>
        <w:jc w:val="both"/>
        <w:rPr>
          <w:rFonts w:eastAsia="Arial Unicode MS" w:cs="Arial"/>
          <w:color w:val="000000"/>
          <w:szCs w:val="22"/>
        </w:rPr>
      </w:pPr>
    </w:p>
    <w:p w14:paraId="25089227" w14:textId="77777777" w:rsidR="00AE4076" w:rsidRDefault="00AE4076" w:rsidP="00AE4076">
      <w:pPr>
        <w:numPr>
          <w:ilvl w:val="0"/>
          <w:numId w:val="79"/>
        </w:numPr>
        <w:ind w:left="709" w:hanging="709"/>
        <w:jc w:val="both"/>
        <w:rPr>
          <w:rFonts w:eastAsia="Arial Unicode MS" w:cs="Arial"/>
          <w:color w:val="000000"/>
          <w:szCs w:val="22"/>
        </w:rPr>
      </w:pPr>
      <w:r>
        <w:rPr>
          <w:rFonts w:eastAsia="Arial Unicode MS" w:cs="Arial"/>
          <w:color w:val="000000"/>
          <w:szCs w:val="22"/>
        </w:rPr>
        <w:t>Del President: El Regidor Delegat de Mobilitat, Turisme i Platges, Sr. Albert Ros Mercader</w:t>
      </w:r>
    </w:p>
    <w:p w14:paraId="54DBA920" w14:textId="77777777" w:rsidR="00AE4076" w:rsidRDefault="00AE4076" w:rsidP="00AE4076">
      <w:pPr>
        <w:ind w:left="709" w:hanging="709"/>
        <w:jc w:val="both"/>
        <w:rPr>
          <w:rFonts w:eastAsia="Arial Unicode MS" w:cs="Arial"/>
          <w:color w:val="000000"/>
          <w:szCs w:val="22"/>
        </w:rPr>
      </w:pPr>
    </w:p>
    <w:p w14:paraId="09F40AFE" w14:textId="77777777" w:rsidR="00AE4076" w:rsidRDefault="00AE4076" w:rsidP="00AE4076">
      <w:pPr>
        <w:numPr>
          <w:ilvl w:val="0"/>
          <w:numId w:val="79"/>
        </w:numPr>
        <w:ind w:left="709" w:hanging="709"/>
        <w:jc w:val="both"/>
        <w:rPr>
          <w:rFonts w:eastAsia="Arial Unicode MS" w:cs="Arial"/>
          <w:color w:val="000000"/>
          <w:szCs w:val="22"/>
        </w:rPr>
      </w:pPr>
      <w:r>
        <w:rPr>
          <w:rFonts w:eastAsia="Arial Unicode MS" w:cs="Arial"/>
          <w:color w:val="000000"/>
          <w:szCs w:val="22"/>
        </w:rPr>
        <w:t>Dels Vocals:</w:t>
      </w:r>
    </w:p>
    <w:p w14:paraId="725667FF" w14:textId="77777777" w:rsidR="00AE4076" w:rsidRDefault="00AE4076" w:rsidP="00AE4076">
      <w:pPr>
        <w:ind w:left="567"/>
        <w:jc w:val="both"/>
        <w:rPr>
          <w:rFonts w:eastAsia="Arial Unicode MS" w:cs="Arial"/>
          <w:color w:val="000000"/>
          <w:szCs w:val="22"/>
        </w:rPr>
      </w:pPr>
    </w:p>
    <w:p w14:paraId="77E0848A" w14:textId="77777777" w:rsidR="00AE4076" w:rsidRDefault="00AE4076" w:rsidP="00AE4076">
      <w:pPr>
        <w:numPr>
          <w:ilvl w:val="0"/>
          <w:numId w:val="77"/>
        </w:numPr>
        <w:jc w:val="both"/>
        <w:rPr>
          <w:rFonts w:eastAsia="Arial Unicode MS" w:cs="Arial"/>
          <w:color w:val="000000"/>
          <w:szCs w:val="22"/>
        </w:rPr>
      </w:pPr>
      <w:r>
        <w:rPr>
          <w:rFonts w:eastAsia="Arial Unicode MS" w:cs="Arial"/>
          <w:color w:val="000000"/>
          <w:szCs w:val="22"/>
        </w:rPr>
        <w:t>De l’Interventor de l’Ajuntament, el Cap de la Unitat de Gestió Pressupostària, Sr. Xavier Sagrera Font</w:t>
      </w:r>
    </w:p>
    <w:p w14:paraId="7B499957" w14:textId="77777777" w:rsidR="00AE4076" w:rsidRDefault="00AE4076" w:rsidP="00AE4076">
      <w:pPr>
        <w:numPr>
          <w:ilvl w:val="0"/>
          <w:numId w:val="77"/>
        </w:numPr>
        <w:jc w:val="both"/>
        <w:rPr>
          <w:rFonts w:eastAsia="Arial Unicode MS" w:cs="Arial"/>
          <w:color w:val="000000"/>
          <w:szCs w:val="22"/>
        </w:rPr>
      </w:pPr>
      <w:r>
        <w:rPr>
          <w:rFonts w:eastAsia="Arial Unicode MS" w:cs="Arial"/>
          <w:color w:val="000000"/>
          <w:szCs w:val="22"/>
        </w:rPr>
        <w:t xml:space="preserve">Del Secretari de la Corporació, el TAG de Secretaria, Sr. Albert Esteva </w:t>
      </w:r>
      <w:proofErr w:type="spellStart"/>
      <w:r>
        <w:rPr>
          <w:rFonts w:eastAsia="Arial Unicode MS" w:cs="Arial"/>
          <w:color w:val="000000"/>
          <w:szCs w:val="22"/>
        </w:rPr>
        <w:t>Plaja</w:t>
      </w:r>
      <w:proofErr w:type="spellEnd"/>
    </w:p>
    <w:p w14:paraId="518C9E82" w14:textId="77777777" w:rsidR="00AE4076" w:rsidRDefault="00AE4076" w:rsidP="00AE4076">
      <w:pPr>
        <w:numPr>
          <w:ilvl w:val="0"/>
          <w:numId w:val="77"/>
        </w:numPr>
        <w:jc w:val="both"/>
        <w:rPr>
          <w:rFonts w:eastAsia="Arial Unicode MS" w:cs="Arial"/>
          <w:color w:val="000000"/>
          <w:szCs w:val="22"/>
        </w:rPr>
      </w:pPr>
      <w:r>
        <w:rPr>
          <w:rFonts w:eastAsia="Arial Unicode MS" w:cs="Arial"/>
          <w:color w:val="000000"/>
          <w:szCs w:val="22"/>
        </w:rPr>
        <w:t>De la Responsable del contracte, el Tècnic de Joventut i Participació Ciutadana, Sr. Albert Fort Garcia.</w:t>
      </w:r>
    </w:p>
    <w:p w14:paraId="1AA9BD77" w14:textId="77777777" w:rsidR="00AE4076" w:rsidRDefault="00AE4076" w:rsidP="00AE4076">
      <w:pPr>
        <w:numPr>
          <w:ilvl w:val="0"/>
          <w:numId w:val="77"/>
        </w:numPr>
        <w:jc w:val="both"/>
        <w:rPr>
          <w:rFonts w:eastAsia="Arial Unicode MS" w:cs="Arial"/>
          <w:color w:val="000000"/>
          <w:szCs w:val="22"/>
        </w:rPr>
      </w:pPr>
      <w:r>
        <w:rPr>
          <w:rFonts w:eastAsia="Arial Unicode MS" w:cs="Arial"/>
          <w:color w:val="000000"/>
          <w:szCs w:val="22"/>
        </w:rPr>
        <w:t xml:space="preserve">De la Regidora delegada d’Ensenyament, Joventut, Igualtat, Festes i Participació Ciutadana, el Regidor Delegat de Salut, Obres i Serveis i Esports, Sr. Carles </w:t>
      </w:r>
      <w:proofErr w:type="spellStart"/>
      <w:r>
        <w:rPr>
          <w:rFonts w:eastAsia="Arial Unicode MS" w:cs="Arial"/>
          <w:color w:val="000000"/>
          <w:szCs w:val="22"/>
        </w:rPr>
        <w:t>Campmajó</w:t>
      </w:r>
      <w:proofErr w:type="spellEnd"/>
      <w:r>
        <w:rPr>
          <w:rFonts w:eastAsia="Arial Unicode MS" w:cs="Arial"/>
          <w:color w:val="000000"/>
          <w:szCs w:val="22"/>
        </w:rPr>
        <w:t xml:space="preserve"> Moreno</w:t>
      </w:r>
    </w:p>
    <w:p w14:paraId="7CD648B5" w14:textId="77777777" w:rsidR="00AE4076" w:rsidRDefault="00AE4076" w:rsidP="00AE4076">
      <w:pPr>
        <w:jc w:val="both"/>
        <w:rPr>
          <w:rFonts w:eastAsia="Arial Unicode MS" w:cs="Arial"/>
          <w:color w:val="000000"/>
          <w:szCs w:val="22"/>
        </w:rPr>
      </w:pPr>
    </w:p>
    <w:p w14:paraId="43B036B9" w14:textId="77777777" w:rsidR="00AE4076" w:rsidRDefault="00AE4076" w:rsidP="00AE4076">
      <w:pPr>
        <w:numPr>
          <w:ilvl w:val="0"/>
          <w:numId w:val="80"/>
        </w:numPr>
        <w:ind w:left="567" w:hanging="567"/>
        <w:jc w:val="both"/>
        <w:rPr>
          <w:rFonts w:eastAsia="Arial Unicode MS" w:cs="Arial"/>
          <w:color w:val="000000"/>
          <w:szCs w:val="22"/>
        </w:rPr>
      </w:pPr>
      <w:r>
        <w:rPr>
          <w:rFonts w:eastAsia="Arial Unicode MS" w:cs="Arial"/>
          <w:color w:val="000000"/>
          <w:szCs w:val="22"/>
        </w:rPr>
        <w:t>Del Secretari: La TAG de Secretaria, Sra. Núria Ibars Casas</w:t>
      </w:r>
    </w:p>
    <w:p w14:paraId="5A30317F" w14:textId="77777777" w:rsidR="00AE4076" w:rsidRDefault="00AE4076" w:rsidP="00AE4076">
      <w:pPr>
        <w:jc w:val="center"/>
        <w:rPr>
          <w:rFonts w:cs="Arial"/>
          <w:b/>
          <w:bCs/>
          <w:szCs w:val="22"/>
        </w:rPr>
      </w:pPr>
    </w:p>
    <w:p w14:paraId="05E7AA42" w14:textId="77777777" w:rsidR="00AE4076" w:rsidRDefault="00AE4076" w:rsidP="00AE4076">
      <w:pPr>
        <w:jc w:val="both"/>
        <w:rPr>
          <w:rFonts w:cs="Arial"/>
          <w:b/>
          <w:bCs/>
          <w:szCs w:val="22"/>
        </w:rPr>
      </w:pPr>
    </w:p>
    <w:p w14:paraId="237B66A4" w14:textId="77777777" w:rsidR="00AE4076" w:rsidRDefault="00AE4076" w:rsidP="00AE4076">
      <w:pPr>
        <w:jc w:val="both"/>
        <w:rPr>
          <w:rFonts w:cs="Arial"/>
          <w:b/>
          <w:bCs/>
          <w:szCs w:val="22"/>
        </w:rPr>
      </w:pPr>
    </w:p>
    <w:p w14:paraId="501D720D" w14:textId="77777777" w:rsidR="00AE4076" w:rsidRDefault="00AE4076" w:rsidP="00AE4076">
      <w:pPr>
        <w:jc w:val="both"/>
        <w:rPr>
          <w:rFonts w:cs="Arial"/>
          <w:b/>
          <w:bCs/>
          <w:szCs w:val="22"/>
        </w:rPr>
      </w:pPr>
    </w:p>
    <w:p w14:paraId="14AD39B6" w14:textId="77777777" w:rsidR="00AE4076" w:rsidRDefault="00AE4076" w:rsidP="00AE4076">
      <w:pPr>
        <w:jc w:val="both"/>
        <w:rPr>
          <w:rFonts w:cs="Arial"/>
          <w:b/>
          <w:bCs/>
          <w:szCs w:val="22"/>
        </w:rPr>
      </w:pPr>
    </w:p>
    <w:p w14:paraId="548BBE8D" w14:textId="77777777" w:rsidR="00AE4076" w:rsidRDefault="00AE4076" w:rsidP="00AE4076">
      <w:pPr>
        <w:jc w:val="both"/>
        <w:rPr>
          <w:rFonts w:cs="Arial"/>
          <w:b/>
          <w:bCs/>
          <w:szCs w:val="22"/>
        </w:rPr>
      </w:pPr>
    </w:p>
    <w:p w14:paraId="101A1359" w14:textId="77777777" w:rsidR="00AE4076" w:rsidRDefault="00AE4076" w:rsidP="00AE4076">
      <w:pPr>
        <w:jc w:val="both"/>
        <w:rPr>
          <w:rFonts w:cs="Arial"/>
          <w:b/>
          <w:bCs/>
          <w:szCs w:val="22"/>
        </w:rPr>
      </w:pPr>
    </w:p>
    <w:p w14:paraId="5364F4EE" w14:textId="77777777" w:rsidR="00AE4076" w:rsidRDefault="00AE4076" w:rsidP="00AE4076">
      <w:pPr>
        <w:jc w:val="both"/>
        <w:rPr>
          <w:rFonts w:cs="Arial"/>
          <w:b/>
          <w:bCs/>
          <w:szCs w:val="22"/>
        </w:rPr>
      </w:pPr>
    </w:p>
    <w:p w14:paraId="63151FC2" w14:textId="77777777" w:rsidR="00AE4076" w:rsidRDefault="00AE4076" w:rsidP="00AE4076">
      <w:pPr>
        <w:jc w:val="both"/>
        <w:rPr>
          <w:rFonts w:cs="Arial"/>
          <w:b/>
          <w:bCs/>
          <w:szCs w:val="22"/>
        </w:rPr>
      </w:pPr>
    </w:p>
    <w:p w14:paraId="3C703263" w14:textId="77777777" w:rsidR="00AE4076" w:rsidRDefault="00AE4076" w:rsidP="00AE4076">
      <w:pPr>
        <w:jc w:val="both"/>
        <w:rPr>
          <w:rFonts w:cs="Arial"/>
          <w:b/>
          <w:bCs/>
          <w:szCs w:val="22"/>
        </w:rPr>
      </w:pPr>
    </w:p>
    <w:p w14:paraId="3749E2CC" w14:textId="77777777" w:rsidR="00AE4076" w:rsidRDefault="00AE4076" w:rsidP="00AE4076">
      <w:pPr>
        <w:jc w:val="both"/>
        <w:rPr>
          <w:rFonts w:cs="Arial"/>
          <w:b/>
          <w:bCs/>
          <w:szCs w:val="22"/>
        </w:rPr>
      </w:pPr>
    </w:p>
    <w:p w14:paraId="288E75FE" w14:textId="77777777" w:rsidR="00AE4076" w:rsidRDefault="00AE4076" w:rsidP="00AE4076">
      <w:pPr>
        <w:jc w:val="both"/>
        <w:rPr>
          <w:rFonts w:cs="Arial"/>
          <w:b/>
          <w:bCs/>
          <w:szCs w:val="22"/>
        </w:rPr>
      </w:pPr>
    </w:p>
    <w:p w14:paraId="7C51487E" w14:textId="77777777" w:rsidR="00AE4076" w:rsidRDefault="00AE4076" w:rsidP="00AE4076">
      <w:pPr>
        <w:jc w:val="both"/>
        <w:rPr>
          <w:rFonts w:cs="Arial"/>
          <w:b/>
          <w:bCs/>
          <w:szCs w:val="22"/>
        </w:rPr>
      </w:pPr>
    </w:p>
    <w:p w14:paraId="555704F4" w14:textId="77777777" w:rsidR="00AE4076" w:rsidRDefault="00AE4076" w:rsidP="00AE4076">
      <w:pPr>
        <w:jc w:val="both"/>
        <w:rPr>
          <w:rFonts w:cs="Arial"/>
          <w:b/>
          <w:bCs/>
          <w:szCs w:val="22"/>
        </w:rPr>
      </w:pPr>
    </w:p>
    <w:p w14:paraId="0665F629" w14:textId="77777777" w:rsidR="00AE4076" w:rsidRDefault="00AE4076" w:rsidP="00AE4076">
      <w:pPr>
        <w:jc w:val="both"/>
        <w:rPr>
          <w:rFonts w:cs="Arial"/>
          <w:b/>
          <w:bCs/>
          <w:szCs w:val="22"/>
        </w:rPr>
      </w:pPr>
    </w:p>
    <w:p w14:paraId="10A13D7E" w14:textId="77777777" w:rsidR="00AE4076" w:rsidRDefault="00AE4076" w:rsidP="00AE4076">
      <w:pPr>
        <w:jc w:val="both"/>
        <w:rPr>
          <w:rFonts w:cs="Arial"/>
          <w:b/>
          <w:bCs/>
          <w:szCs w:val="22"/>
        </w:rPr>
      </w:pPr>
    </w:p>
    <w:p w14:paraId="14C0BFE7" w14:textId="77777777" w:rsidR="00AE4076" w:rsidRDefault="00AE4076" w:rsidP="00AE4076">
      <w:pPr>
        <w:jc w:val="both"/>
        <w:rPr>
          <w:rFonts w:cs="Arial"/>
          <w:b/>
          <w:bCs/>
          <w:szCs w:val="22"/>
        </w:rPr>
      </w:pPr>
    </w:p>
    <w:p w14:paraId="418EAC14" w14:textId="77777777" w:rsidR="00AE4076" w:rsidRDefault="00AE4076" w:rsidP="00AE4076">
      <w:pPr>
        <w:jc w:val="both"/>
        <w:rPr>
          <w:rFonts w:cs="Arial"/>
          <w:b/>
          <w:bCs/>
          <w:szCs w:val="22"/>
        </w:rPr>
      </w:pPr>
      <w:r>
        <w:rPr>
          <w:rFonts w:cs="Arial"/>
          <w:b/>
          <w:bCs/>
          <w:szCs w:val="22"/>
        </w:rPr>
        <w:t>ANNEX 14: DECLARACIÓ  RESPONSABLE CONTACTE AMB MENORS</w:t>
      </w:r>
    </w:p>
    <w:p w14:paraId="196C46B9" w14:textId="77777777" w:rsidR="00AE4076" w:rsidRDefault="00AE4076" w:rsidP="00AE4076">
      <w:pPr>
        <w:jc w:val="both"/>
        <w:rPr>
          <w:rFonts w:cs="Arial"/>
          <w:b/>
          <w:bCs/>
          <w:szCs w:val="22"/>
        </w:rPr>
      </w:pPr>
    </w:p>
    <w:p w14:paraId="69E1D74F" w14:textId="77777777" w:rsidR="00AE4076" w:rsidRDefault="00AE4076" w:rsidP="00AE4076">
      <w:pPr>
        <w:jc w:val="both"/>
      </w:pPr>
    </w:p>
    <w:p w14:paraId="180DE312" w14:textId="77777777" w:rsidR="00AE4076" w:rsidRDefault="00AE4076" w:rsidP="00AE4076">
      <w:pPr>
        <w:jc w:val="both"/>
      </w:pPr>
    </w:p>
    <w:p w14:paraId="67CCD632" w14:textId="77777777" w:rsidR="00AE4076" w:rsidRDefault="00AE4076" w:rsidP="00AE4076">
      <w:pPr>
        <w:jc w:val="both"/>
      </w:pPr>
    </w:p>
    <w:p w14:paraId="38421FE5" w14:textId="77777777" w:rsidR="00AE4076" w:rsidRDefault="00AE4076" w:rsidP="00AE4076">
      <w:pPr>
        <w:jc w:val="both"/>
      </w:pPr>
      <w:r>
        <w:t>............................................................. (nom i cognoms), amb DNI............................. en representació de l’empresa...................................................... amb NIF/CIF....................., adjudicatari del contracte de.............................................................</w:t>
      </w:r>
    </w:p>
    <w:p w14:paraId="5BCE64F6" w14:textId="77777777" w:rsidR="00AE4076" w:rsidRDefault="00AE4076" w:rsidP="00AE4076">
      <w:pPr>
        <w:jc w:val="both"/>
      </w:pPr>
    </w:p>
    <w:p w14:paraId="18042A3B" w14:textId="77777777" w:rsidR="00AE4076" w:rsidRDefault="00AE4076" w:rsidP="00AE4076">
      <w:pPr>
        <w:jc w:val="both"/>
        <w:rPr>
          <w:rFonts w:cs="Arial"/>
          <w:b/>
        </w:rPr>
      </w:pPr>
      <w:r>
        <w:rPr>
          <w:rFonts w:cs="Arial"/>
          <w:b/>
        </w:rPr>
        <w:t>DECLARO RESPONSABLEMENT:</w:t>
      </w:r>
    </w:p>
    <w:p w14:paraId="72D4CC62" w14:textId="77777777" w:rsidR="00AE4076" w:rsidRDefault="00AE4076" w:rsidP="00AE4076">
      <w:pPr>
        <w:jc w:val="both"/>
        <w:rPr>
          <w:rFonts w:cs="Arial"/>
          <w:b/>
        </w:rPr>
      </w:pPr>
    </w:p>
    <w:p w14:paraId="68B1B938" w14:textId="77777777" w:rsidR="00AE4076" w:rsidRDefault="00AE4076" w:rsidP="00AE4076">
      <w:pPr>
        <w:jc w:val="both"/>
      </w:pPr>
      <w:r>
        <w:t xml:space="preserve">Que s’adscriuran a l’execució del contracte abans esmentat els </w:t>
      </w:r>
      <w:proofErr w:type="spellStart"/>
      <w:r>
        <w:t>Srs</w:t>
      </w:r>
      <w:proofErr w:type="spellEnd"/>
      <w:r>
        <w:t>/res:</w:t>
      </w:r>
    </w:p>
    <w:p w14:paraId="051B8FA9" w14:textId="77777777" w:rsidR="00AE4076" w:rsidRDefault="00AE4076" w:rsidP="00AE4076">
      <w:pPr>
        <w:jc w:val="both"/>
      </w:pPr>
    </w:p>
    <w:p w14:paraId="0D62F29B" w14:textId="77777777" w:rsidR="00AE4076" w:rsidRDefault="00AE4076" w:rsidP="00AE4076">
      <w:pPr>
        <w:numPr>
          <w:ilvl w:val="0"/>
          <w:numId w:val="81"/>
        </w:numPr>
        <w:spacing w:line="276" w:lineRule="auto"/>
        <w:contextualSpacing/>
        <w:jc w:val="both"/>
        <w:rPr>
          <w:rFonts w:eastAsia="Calibri" w:cs="Arial"/>
          <w:szCs w:val="22"/>
        </w:rPr>
      </w:pPr>
      <w:r>
        <w:rPr>
          <w:rFonts w:eastAsia="Calibri" w:cs="Arial"/>
          <w:szCs w:val="22"/>
        </w:rPr>
        <w:t xml:space="preserve">............................................................. (nom i cognoms), amb DNI............................. </w:t>
      </w:r>
    </w:p>
    <w:p w14:paraId="2801DE3B" w14:textId="77777777" w:rsidR="00AE4076" w:rsidRDefault="00AE4076" w:rsidP="00AE4076">
      <w:pPr>
        <w:numPr>
          <w:ilvl w:val="0"/>
          <w:numId w:val="81"/>
        </w:numPr>
        <w:spacing w:line="276" w:lineRule="auto"/>
        <w:contextualSpacing/>
        <w:jc w:val="both"/>
        <w:rPr>
          <w:rFonts w:eastAsia="Calibri" w:cs="Arial"/>
          <w:szCs w:val="22"/>
        </w:rPr>
      </w:pPr>
      <w:r>
        <w:rPr>
          <w:rFonts w:eastAsia="Calibri" w:cs="Arial"/>
          <w:szCs w:val="22"/>
        </w:rPr>
        <w:t>............................................................. (nom i cognoms), amb DNI.............................</w:t>
      </w:r>
    </w:p>
    <w:p w14:paraId="6AB74091" w14:textId="77777777" w:rsidR="00AE4076" w:rsidRDefault="00AE4076" w:rsidP="00AE4076">
      <w:pPr>
        <w:ind w:left="780"/>
        <w:rPr>
          <w:rFonts w:eastAsia="Calibri" w:cs="Arial"/>
          <w:i/>
          <w:szCs w:val="22"/>
        </w:rPr>
      </w:pPr>
    </w:p>
    <w:p w14:paraId="1334F14A" w14:textId="77777777" w:rsidR="00AE4076" w:rsidRDefault="00AE4076" w:rsidP="00AE4076">
      <w:pPr>
        <w:ind w:left="780"/>
        <w:rPr>
          <w:rFonts w:eastAsia="Calibri" w:cs="Arial"/>
          <w:i/>
          <w:sz w:val="20"/>
          <w:szCs w:val="20"/>
        </w:rPr>
      </w:pPr>
      <w:r>
        <w:rPr>
          <w:rFonts w:eastAsia="Calibri" w:cs="Arial"/>
          <w:i/>
          <w:sz w:val="20"/>
          <w:szCs w:val="20"/>
        </w:rPr>
        <w:t>(Omplir tantes files com es necessiti)</w:t>
      </w:r>
    </w:p>
    <w:p w14:paraId="71196BF6" w14:textId="77777777" w:rsidR="00AE4076" w:rsidRDefault="00AE4076" w:rsidP="00AE4076">
      <w:pPr>
        <w:jc w:val="both"/>
      </w:pPr>
    </w:p>
    <w:p w14:paraId="774FB287" w14:textId="77777777" w:rsidR="00AE4076" w:rsidRDefault="00AE4076" w:rsidP="00AE4076">
      <w:pPr>
        <w:spacing w:before="100" w:beforeAutospacing="1" w:after="100" w:afterAutospacing="1"/>
        <w:jc w:val="both"/>
        <w:rPr>
          <w:rFonts w:ascii="Calibri" w:hAnsi="Calibri"/>
          <w:szCs w:val="22"/>
          <w:lang w:eastAsia="ca-ES"/>
        </w:rPr>
      </w:pPr>
      <w:r>
        <w:rPr>
          <w:rFonts w:cs="Arial"/>
          <w:szCs w:val="22"/>
        </w:rPr>
        <w:t xml:space="preserve">Que en compliment  de les obligacions establertes per la  </w:t>
      </w:r>
      <w:r>
        <w:rPr>
          <w:rFonts w:cs="Arial"/>
          <w:szCs w:val="22"/>
          <w:shd w:val="clear" w:color="auto" w:fill="FFFFFF"/>
        </w:rPr>
        <w:t>Llei orgànica 8/2021, de 4 de juny de protecció integral a la infància i l’adolescència front la violència, i respecte del personal abans relacionat,  </w:t>
      </w:r>
      <w:r>
        <w:rPr>
          <w:rFonts w:cs="Arial"/>
          <w:b/>
          <w:bCs/>
          <w:szCs w:val="22"/>
          <w:shd w:val="clear" w:color="auto" w:fill="FFFFFF"/>
        </w:rPr>
        <w:t>DISPOSO DE LES CERTIFICACIONS</w:t>
      </w:r>
      <w:r>
        <w:rPr>
          <w:rFonts w:cs="Arial"/>
          <w:szCs w:val="22"/>
          <w:shd w:val="clear" w:color="auto" w:fill="FFFFFF"/>
        </w:rPr>
        <w:t> legalment establertes al seu article 57 per acreditar que aquest personal no ha estat condemnat per sentència ferma per algun delicte contra la llibertat i indemnitat sexual, tipificats en el títol VIII de la Llei Orgànica 10/1995, de 23 de novembre, del Codi Penal, així com per qualsevol  delicte de  tracta d’éssers humans tipificat al títol VII bis del Codi Penal.</w:t>
      </w:r>
    </w:p>
    <w:p w14:paraId="4780D01E" w14:textId="77777777" w:rsidR="00AE4076" w:rsidRDefault="00AE4076" w:rsidP="00AE4076">
      <w:pPr>
        <w:spacing w:before="100" w:beforeAutospacing="1" w:after="100" w:afterAutospacing="1"/>
        <w:jc w:val="both"/>
        <w:rPr>
          <w:szCs w:val="22"/>
        </w:rPr>
      </w:pPr>
      <w:r>
        <w:rPr>
          <w:rFonts w:cs="Arial"/>
          <w:szCs w:val="22"/>
          <w:shd w:val="clear" w:color="auto" w:fill="FFFFFF"/>
        </w:rPr>
        <w:t>També em comprometo a presentar les esmentades cerificacions al primer requeriment que li faci l’Ajuntament de Calonge i Sant Antoni, que normalment serà abans de l’inici de les prestacions del contracte.</w:t>
      </w:r>
    </w:p>
    <w:p w14:paraId="33BCD81B" w14:textId="77777777" w:rsidR="00AE4076" w:rsidRDefault="00AE4076" w:rsidP="00AE4076">
      <w:pPr>
        <w:jc w:val="both"/>
        <w:rPr>
          <w:szCs w:val="22"/>
        </w:rPr>
      </w:pPr>
    </w:p>
    <w:p w14:paraId="6EBB490A" w14:textId="77777777" w:rsidR="00AE4076" w:rsidRDefault="00AE4076" w:rsidP="00AE4076">
      <w:pPr>
        <w:jc w:val="both"/>
        <w:rPr>
          <w:i/>
          <w:szCs w:val="22"/>
        </w:rPr>
      </w:pPr>
      <w:r>
        <w:rPr>
          <w:i/>
          <w:szCs w:val="22"/>
        </w:rPr>
        <w:t>[lloc i signatura electrònica]</w:t>
      </w:r>
    </w:p>
    <w:p w14:paraId="21EDFE8B" w14:textId="77777777" w:rsidR="00AE4076" w:rsidRDefault="00AE4076" w:rsidP="00AE4076">
      <w:pPr>
        <w:jc w:val="both"/>
      </w:pPr>
    </w:p>
    <w:p w14:paraId="424AE25A" w14:textId="77777777" w:rsidR="00AE4076" w:rsidRDefault="00AE4076" w:rsidP="00AE4076">
      <w:pPr>
        <w:jc w:val="both"/>
      </w:pPr>
    </w:p>
    <w:p w14:paraId="4DDA77F4" w14:textId="77777777" w:rsidR="00AE4076" w:rsidRDefault="00AE4076" w:rsidP="00AE4076">
      <w:pPr>
        <w:jc w:val="both"/>
      </w:pPr>
      <w:r>
        <w:t>Nom i Cognoms del contractista</w:t>
      </w:r>
    </w:p>
    <w:p w14:paraId="51389CA3" w14:textId="77777777" w:rsidR="00AE4076" w:rsidRDefault="00AE4076" w:rsidP="00AE4076">
      <w:pPr>
        <w:jc w:val="both"/>
      </w:pPr>
    </w:p>
    <w:p w14:paraId="03DE009F" w14:textId="77777777" w:rsidR="00AE4076" w:rsidRDefault="00AE4076" w:rsidP="00AE4076"/>
    <w:p w14:paraId="76CA7A59" w14:textId="77777777" w:rsidR="00AE4076" w:rsidRDefault="00AE4076" w:rsidP="00AE4076"/>
    <w:p w14:paraId="4E43A0DA" w14:textId="30255151" w:rsidR="005B3A86" w:rsidRPr="00AE4076" w:rsidRDefault="005B3A86" w:rsidP="00AE4076"/>
    <w:sectPr w:rsidR="005B3A86" w:rsidRPr="00AE4076" w:rsidSect="00A154D9">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F2C70" w14:textId="77777777" w:rsidR="005B3A86" w:rsidRDefault="005B3A86">
      <w:r>
        <w:separator/>
      </w:r>
    </w:p>
  </w:endnote>
  <w:endnote w:type="continuationSeparator" w:id="0">
    <w:p w14:paraId="79EEC5B5" w14:textId="77777777" w:rsidR="005B3A86" w:rsidRDefault="005B3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E0A8" w14:textId="77777777" w:rsidR="005649E3" w:rsidRDefault="005649E3">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B25B" w14:textId="77777777" w:rsidR="007A689C" w:rsidRDefault="007A689C">
    <w:pPr>
      <w:pStyle w:val="Peu"/>
      <w:jc w:val="center"/>
    </w:pPr>
    <w:r>
      <w:fldChar w:fldCharType="begin"/>
    </w:r>
    <w:r>
      <w:instrText>PAGE   \* MERGEFORMAT</w:instrText>
    </w:r>
    <w:r>
      <w:fldChar w:fldCharType="separate"/>
    </w:r>
    <w:r>
      <w:t>2</w:t>
    </w:r>
    <w:r>
      <w:fldChar w:fldCharType="end"/>
    </w:r>
  </w:p>
  <w:p w14:paraId="64885051" w14:textId="77777777" w:rsidR="005B3A86" w:rsidRDefault="005B3A86">
    <w:pPr>
      <w:pStyle w:val="Peu"/>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5AF60" w14:textId="77777777" w:rsidR="005649E3" w:rsidRDefault="005649E3">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EA4BD" w14:textId="77777777" w:rsidR="005B3A86" w:rsidRDefault="005B3A86">
      <w:r>
        <w:separator/>
      </w:r>
    </w:p>
  </w:footnote>
  <w:footnote w:type="continuationSeparator" w:id="0">
    <w:p w14:paraId="39B91E61" w14:textId="77777777" w:rsidR="005B3A86" w:rsidRDefault="005B3A86">
      <w:r>
        <w:continuationSeparator/>
      </w:r>
    </w:p>
  </w:footnote>
  <w:footnote w:id="1">
    <w:p w14:paraId="50C49713" w14:textId="77777777" w:rsidR="00AE4076" w:rsidRDefault="00AE4076" w:rsidP="00AE4076">
      <w:pPr>
        <w:pStyle w:val="Textdenotaapeudepgina"/>
        <w:jc w:val="both"/>
        <w:rPr>
          <w:rFonts w:ascii="Arial" w:hAnsi="Arial" w:cs="Arial"/>
        </w:rPr>
      </w:pPr>
      <w:r>
        <w:rPr>
          <w:rStyle w:val="Refernciadenotaapeudepgina"/>
          <w:rFonts w:ascii="Arial" w:hAnsi="Arial" w:cs="Arial"/>
        </w:rPr>
        <w:footnoteRef/>
      </w:r>
      <w:r>
        <w:rPr>
          <w:rFonts w:ascii="Arial" w:hAnsi="Arial" w:cs="Arial"/>
        </w:rPr>
        <w:t xml:space="preserve"> En cas que l’oferent/s manifesti la seva intenció de constituir una unió d’empresaris temporals (UTE), resultarà obligatori presentar degudament omplert l’Annex 4, alhora que cada representant o persones físiques que vulguin constituir la unió d’empresaris temporals haurà de presentar aquest annex individualment.</w:t>
      </w:r>
    </w:p>
    <w:p w14:paraId="20E49FBA" w14:textId="77777777" w:rsidR="00AE4076" w:rsidRDefault="00AE4076" w:rsidP="00AE4076">
      <w:pPr>
        <w:pStyle w:val="Textdenotaapeudepgina"/>
        <w:jc w:val="both"/>
        <w:rPr>
          <w:rFonts w:ascii="Arial" w:hAnsi="Arial" w:cs="Arial"/>
        </w:rPr>
      </w:pPr>
    </w:p>
  </w:footnote>
  <w:footnote w:id="2">
    <w:p w14:paraId="7DD064A7" w14:textId="77777777" w:rsidR="00AE4076" w:rsidRDefault="00AE4076" w:rsidP="00AE4076">
      <w:pPr>
        <w:pStyle w:val="Pargrafdellista"/>
        <w:autoSpaceDE w:val="0"/>
        <w:autoSpaceDN w:val="0"/>
        <w:adjustRightInd w:val="0"/>
        <w:ind w:left="0"/>
        <w:jc w:val="both"/>
        <w:rPr>
          <w:rFonts w:ascii="Arial" w:hAnsi="Arial" w:cs="Arial"/>
          <w:sz w:val="18"/>
          <w:szCs w:val="18"/>
        </w:rPr>
      </w:pPr>
      <w:r>
        <w:rPr>
          <w:rStyle w:val="Refernciadenotaapeudepgina"/>
          <w:rFonts w:ascii="Arial" w:hAnsi="Arial" w:cs="Arial"/>
          <w:sz w:val="18"/>
          <w:szCs w:val="18"/>
        </w:rPr>
        <w:footnoteRef/>
      </w:r>
      <w:r>
        <w:rPr>
          <w:rFonts w:ascii="Arial" w:hAnsi="Arial" w:cs="Arial"/>
          <w:sz w:val="18"/>
          <w:szCs w:val="18"/>
        </w:rPr>
        <w:t xml:space="preserve"> L’Ajuntament practicarà la notificació/comunicació a la primera de les persones indicades, per l’ordre en què figurin en aquest model. Únicament es notificarà a la persona que figura en segon lloc quan existeixi alguna comunicació escrita del licitador que ho indiqui motivadament. Aquestes persones podran ser substituïdes en qualsevol moment remetent una comunicació subscrita pel licitador en aquest sentit a l‘Òrgan de Contractació, complimentant a l’efecte les noves dades.</w:t>
      </w:r>
    </w:p>
    <w:p w14:paraId="3EB262D0" w14:textId="77777777" w:rsidR="00AE4076" w:rsidRDefault="00AE4076" w:rsidP="00AE4076">
      <w:pPr>
        <w:pStyle w:val="Textdenotaapeudepgina"/>
      </w:pPr>
    </w:p>
  </w:footnote>
  <w:footnote w:id="3">
    <w:p w14:paraId="5C85A10C" w14:textId="77777777" w:rsidR="00AE4076" w:rsidRDefault="00AE4076" w:rsidP="00AE4076">
      <w:pPr>
        <w:rPr>
          <w:rFonts w:cs="Arial"/>
          <w:sz w:val="18"/>
          <w:szCs w:val="18"/>
        </w:rPr>
      </w:pPr>
      <w:r>
        <w:rPr>
          <w:rStyle w:val="Refernciadenotaapeudepgina"/>
        </w:rPr>
        <w:footnoteRef/>
      </w:r>
      <w:r>
        <w:t xml:space="preserve"> </w:t>
      </w:r>
      <w:r>
        <w:rPr>
          <w:rFonts w:cs="Arial"/>
          <w:sz w:val="18"/>
          <w:szCs w:val="18"/>
        </w:rPr>
        <w:t>No aplicable per a les empreses que complementen la solvència o subcontractistes</w:t>
      </w:r>
    </w:p>
    <w:p w14:paraId="0D80413F" w14:textId="77777777" w:rsidR="00AE4076" w:rsidRDefault="00AE4076" w:rsidP="00AE4076">
      <w:pPr>
        <w:pStyle w:val="Textdenotaapeudepgina"/>
      </w:pPr>
    </w:p>
  </w:footnote>
  <w:footnote w:id="4">
    <w:p w14:paraId="0C53D958" w14:textId="77777777" w:rsidR="00AE4076" w:rsidRDefault="00AE4076" w:rsidP="00AE4076">
      <w:pPr>
        <w:autoSpaceDE w:val="0"/>
        <w:autoSpaceDN w:val="0"/>
        <w:adjustRightInd w:val="0"/>
        <w:rPr>
          <w:rFonts w:cs="Arial"/>
        </w:rPr>
      </w:pPr>
      <w:r>
        <w:rPr>
          <w:rStyle w:val="Refernciadenotaapeudepgina"/>
          <w:rFonts w:cs="Arial"/>
        </w:rPr>
        <w:footnoteRef/>
      </w:r>
      <w:r>
        <w:rPr>
          <w:rFonts w:cs="Arial"/>
          <w:sz w:val="20"/>
          <w:szCs w:val="20"/>
        </w:rPr>
        <w:t xml:space="preserve"> </w:t>
      </w:r>
      <w:r>
        <w:rPr>
          <w:rFonts w:eastAsia="Calibri" w:cs="Arial"/>
          <w:sz w:val="20"/>
          <w:szCs w:val="20"/>
          <w:lang w:eastAsia="en-US"/>
        </w:rPr>
        <w:t>Si es recorre a la solvència o mitjans de diverses entitats s'haurà d'emplenar una declaració conforme al model, per cadascuna de les entitats que posa a la disposició del licitador la seva solvència o mitjans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BABE8" w14:textId="77777777" w:rsidR="005649E3" w:rsidRDefault="005649E3">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Borders>
        <w:top w:val="nil"/>
        <w:left w:val="nil"/>
        <w:bottom w:val="single" w:sz="8" w:space="0" w:color="808080"/>
        <w:right w:val="nil"/>
        <w:insideH w:val="nil"/>
        <w:insideV w:val="nil"/>
      </w:tblBorders>
      <w:tblCellMar>
        <w:left w:w="0" w:type="dxa"/>
        <w:right w:w="0" w:type="dxa"/>
      </w:tblCellMar>
      <w:tblLook w:val="04A0" w:firstRow="1" w:lastRow="0" w:firstColumn="1" w:lastColumn="0" w:noHBand="0" w:noVBand="1"/>
    </w:tblPr>
    <w:tblGrid>
      <w:gridCol w:w="3449"/>
      <w:gridCol w:w="6190"/>
    </w:tblGrid>
    <w:tr w:rsidR="00C0429C" w14:paraId="4E0EFF8F" w14:textId="77777777" w:rsidTr="007A689C">
      <w:trPr>
        <w:trHeight w:val="1134"/>
      </w:trPr>
      <w:tc>
        <w:tcPr>
          <w:tcW w:w="2943" w:type="dxa"/>
          <w:tcBorders>
            <w:top w:val="nil"/>
            <w:left w:val="nil"/>
            <w:bottom w:val="single" w:sz="8" w:space="0" w:color="808080"/>
            <w:right w:val="nil"/>
          </w:tcBorders>
          <w:shd w:val="clear" w:color="auto" w:fill="auto"/>
          <w:hideMark/>
        </w:tcPr>
        <w:p w14:paraId="1B1D3952" w14:textId="77777777" w:rsidR="005B3A86" w:rsidRPr="007A689C" w:rsidRDefault="00913B24" w:rsidP="007A689C">
          <w:pPr>
            <w:pStyle w:val="Capalera"/>
            <w:tabs>
              <w:tab w:val="left" w:pos="1832"/>
            </w:tabs>
            <w:rPr>
              <w:sz w:val="20"/>
              <w:lang w:eastAsia="ca-ES"/>
            </w:rPr>
          </w:pPr>
          <w:r>
            <w:rPr>
              <w:noProof/>
            </w:rPr>
            <w:pict w14:anchorId="6CAF4A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 o:spid="_x0000_i1037" type="#_x0000_t75" style="width:172.5pt;height:55.5pt;visibility:visible;mso-wrap-style:square">
                <v:imagedata r:id="rId1" o:title="" croptop="6059f" cropbottom="4959f" cropleft="2690f" cropright="2785f"/>
              </v:shape>
            </w:pict>
          </w:r>
        </w:p>
      </w:tc>
      <w:tc>
        <w:tcPr>
          <w:tcW w:w="6696" w:type="dxa"/>
          <w:tcBorders>
            <w:top w:val="nil"/>
            <w:left w:val="nil"/>
            <w:bottom w:val="single" w:sz="8" w:space="0" w:color="808080"/>
            <w:right w:val="nil"/>
          </w:tcBorders>
          <w:shd w:val="clear" w:color="auto" w:fill="auto"/>
        </w:tcPr>
        <w:p w14:paraId="4B2CB962" w14:textId="77777777" w:rsidR="005B3A86" w:rsidRPr="007A689C" w:rsidRDefault="005B3A86" w:rsidP="007A689C">
          <w:pPr>
            <w:pStyle w:val="Capalera"/>
            <w:tabs>
              <w:tab w:val="left" w:pos="1832"/>
            </w:tabs>
            <w:jc w:val="right"/>
            <w:rPr>
              <w:sz w:val="18"/>
              <w:szCs w:val="18"/>
              <w:lang w:eastAsia="ca-ES"/>
            </w:rPr>
          </w:pPr>
        </w:p>
        <w:p w14:paraId="0DD0C018" w14:textId="77777777" w:rsidR="005B3A86" w:rsidRPr="007A689C" w:rsidRDefault="005B3A86" w:rsidP="007A689C">
          <w:pPr>
            <w:pStyle w:val="Capalera"/>
            <w:tabs>
              <w:tab w:val="left" w:pos="1832"/>
            </w:tabs>
            <w:jc w:val="right"/>
            <w:rPr>
              <w:sz w:val="18"/>
              <w:szCs w:val="18"/>
              <w:lang w:eastAsia="ca-ES"/>
            </w:rPr>
          </w:pPr>
          <w:r w:rsidRPr="007A689C">
            <w:rPr>
              <w:sz w:val="18"/>
              <w:szCs w:val="18"/>
              <w:lang w:eastAsia="ca-ES"/>
            </w:rPr>
            <w:t>Plaça de la Concòrdia, 7</w:t>
          </w:r>
        </w:p>
        <w:p w14:paraId="1C6603E1" w14:textId="77777777" w:rsidR="005B3A86" w:rsidRPr="007A689C" w:rsidRDefault="005B3A86" w:rsidP="007A689C">
          <w:pPr>
            <w:pStyle w:val="Capalera"/>
            <w:tabs>
              <w:tab w:val="left" w:pos="1832"/>
            </w:tabs>
            <w:jc w:val="right"/>
            <w:rPr>
              <w:sz w:val="18"/>
              <w:szCs w:val="18"/>
              <w:lang w:eastAsia="ca-ES"/>
            </w:rPr>
          </w:pPr>
          <w:r w:rsidRPr="007A689C">
            <w:rPr>
              <w:sz w:val="18"/>
              <w:szCs w:val="18"/>
              <w:lang w:eastAsia="ca-ES"/>
            </w:rPr>
            <w:t>17251 Calonge i Sant Antoni</w:t>
          </w:r>
        </w:p>
        <w:p w14:paraId="10AF9A32" w14:textId="77777777" w:rsidR="005B3A86" w:rsidRPr="007A689C" w:rsidRDefault="005B3A86" w:rsidP="007A689C">
          <w:pPr>
            <w:pStyle w:val="Capalera"/>
            <w:tabs>
              <w:tab w:val="left" w:pos="1832"/>
            </w:tabs>
            <w:jc w:val="right"/>
            <w:rPr>
              <w:sz w:val="18"/>
              <w:szCs w:val="18"/>
              <w:lang w:eastAsia="ca-ES"/>
            </w:rPr>
          </w:pPr>
          <w:r w:rsidRPr="007A689C">
            <w:rPr>
              <w:sz w:val="18"/>
              <w:szCs w:val="18"/>
              <w:lang w:eastAsia="ca-ES"/>
            </w:rPr>
            <w:t>Tel. 972 66 03 75</w:t>
          </w:r>
        </w:p>
        <w:p w14:paraId="3BBB2045" w14:textId="77777777" w:rsidR="005B3A86" w:rsidRPr="007A689C" w:rsidRDefault="00B94D30" w:rsidP="007A689C">
          <w:pPr>
            <w:pStyle w:val="Capalera"/>
            <w:tabs>
              <w:tab w:val="left" w:pos="1832"/>
            </w:tabs>
            <w:jc w:val="right"/>
            <w:rPr>
              <w:sz w:val="18"/>
              <w:szCs w:val="18"/>
              <w:lang w:eastAsia="ca-ES"/>
            </w:rPr>
          </w:pPr>
          <w:hyperlink r:id="rId2" w:history="1">
            <w:r w:rsidR="005B3A86" w:rsidRPr="007A689C">
              <w:rPr>
                <w:rStyle w:val="Enlla"/>
                <w:sz w:val="18"/>
                <w:szCs w:val="18"/>
                <w:lang w:eastAsia="ca-ES"/>
              </w:rPr>
              <w:t>www.calonge.cat</w:t>
            </w:r>
          </w:hyperlink>
        </w:p>
        <w:p w14:paraId="14D1C213" w14:textId="77777777" w:rsidR="005B3A86" w:rsidRPr="007A689C" w:rsidRDefault="005B3A86" w:rsidP="007A689C">
          <w:pPr>
            <w:pStyle w:val="Capalera"/>
            <w:tabs>
              <w:tab w:val="left" w:pos="1832"/>
            </w:tabs>
            <w:jc w:val="right"/>
            <w:rPr>
              <w:sz w:val="18"/>
              <w:szCs w:val="18"/>
              <w:lang w:eastAsia="ca-ES"/>
            </w:rPr>
          </w:pPr>
        </w:p>
      </w:tc>
    </w:tr>
  </w:tbl>
  <w:p w14:paraId="306EF4AE" w14:textId="77777777" w:rsidR="005B3A86" w:rsidRDefault="005B3A86">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8E1E8" w14:textId="77777777" w:rsidR="005649E3" w:rsidRDefault="005649E3">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DED"/>
    <w:multiLevelType w:val="hybridMultilevel"/>
    <w:tmpl w:val="BAC83B4E"/>
    <w:lvl w:ilvl="0" w:tplc="249CD21A">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 w15:restartNumberingAfterBreak="0">
    <w:nsid w:val="031A34B8"/>
    <w:multiLevelType w:val="hybridMultilevel"/>
    <w:tmpl w:val="B972BD34"/>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 w15:restartNumberingAfterBreak="0">
    <w:nsid w:val="05344965"/>
    <w:multiLevelType w:val="hybridMultilevel"/>
    <w:tmpl w:val="6BA06020"/>
    <w:lvl w:ilvl="0" w:tplc="04030005">
      <w:start w:val="1"/>
      <w:numFmt w:val="bullet"/>
      <w:lvlText w:val=""/>
      <w:lvlJc w:val="left"/>
      <w:pPr>
        <w:ind w:left="1002" w:hanging="360"/>
      </w:pPr>
      <w:rPr>
        <w:rFonts w:ascii="Wingdings" w:hAnsi="Wingdings" w:hint="default"/>
      </w:rPr>
    </w:lvl>
    <w:lvl w:ilvl="1" w:tplc="04030005">
      <w:start w:val="1"/>
      <w:numFmt w:val="bullet"/>
      <w:lvlText w:val=""/>
      <w:lvlJc w:val="left"/>
      <w:pPr>
        <w:ind w:left="1722" w:hanging="360"/>
      </w:pPr>
      <w:rPr>
        <w:rFonts w:ascii="Wingdings" w:hAnsi="Wingdings" w:hint="default"/>
      </w:rPr>
    </w:lvl>
    <w:lvl w:ilvl="2" w:tplc="0C0A0005">
      <w:start w:val="1"/>
      <w:numFmt w:val="bullet"/>
      <w:lvlText w:val=""/>
      <w:lvlJc w:val="left"/>
      <w:pPr>
        <w:ind w:left="2442" w:hanging="360"/>
      </w:pPr>
      <w:rPr>
        <w:rFonts w:ascii="Wingdings" w:hAnsi="Wingdings" w:hint="default"/>
      </w:rPr>
    </w:lvl>
    <w:lvl w:ilvl="3" w:tplc="0C0A0001">
      <w:start w:val="1"/>
      <w:numFmt w:val="bullet"/>
      <w:lvlText w:val=""/>
      <w:lvlJc w:val="left"/>
      <w:pPr>
        <w:ind w:left="3162" w:hanging="360"/>
      </w:pPr>
      <w:rPr>
        <w:rFonts w:ascii="Symbol" w:hAnsi="Symbol" w:hint="default"/>
      </w:rPr>
    </w:lvl>
    <w:lvl w:ilvl="4" w:tplc="0C0A0003">
      <w:start w:val="1"/>
      <w:numFmt w:val="bullet"/>
      <w:lvlText w:val="o"/>
      <w:lvlJc w:val="left"/>
      <w:pPr>
        <w:ind w:left="3882" w:hanging="360"/>
      </w:pPr>
      <w:rPr>
        <w:rFonts w:ascii="Courier New" w:hAnsi="Courier New" w:cs="Courier New" w:hint="default"/>
      </w:rPr>
    </w:lvl>
    <w:lvl w:ilvl="5" w:tplc="0C0A0005">
      <w:start w:val="1"/>
      <w:numFmt w:val="bullet"/>
      <w:lvlText w:val=""/>
      <w:lvlJc w:val="left"/>
      <w:pPr>
        <w:ind w:left="4602" w:hanging="360"/>
      </w:pPr>
      <w:rPr>
        <w:rFonts w:ascii="Wingdings" w:hAnsi="Wingdings" w:hint="default"/>
      </w:rPr>
    </w:lvl>
    <w:lvl w:ilvl="6" w:tplc="0C0A0001">
      <w:start w:val="1"/>
      <w:numFmt w:val="bullet"/>
      <w:lvlText w:val=""/>
      <w:lvlJc w:val="left"/>
      <w:pPr>
        <w:ind w:left="5322" w:hanging="360"/>
      </w:pPr>
      <w:rPr>
        <w:rFonts w:ascii="Symbol" w:hAnsi="Symbol" w:hint="default"/>
      </w:rPr>
    </w:lvl>
    <w:lvl w:ilvl="7" w:tplc="0C0A0003">
      <w:start w:val="1"/>
      <w:numFmt w:val="bullet"/>
      <w:lvlText w:val="o"/>
      <w:lvlJc w:val="left"/>
      <w:pPr>
        <w:ind w:left="6042" w:hanging="360"/>
      </w:pPr>
      <w:rPr>
        <w:rFonts w:ascii="Courier New" w:hAnsi="Courier New" w:cs="Courier New" w:hint="default"/>
      </w:rPr>
    </w:lvl>
    <w:lvl w:ilvl="8" w:tplc="0C0A0005">
      <w:start w:val="1"/>
      <w:numFmt w:val="bullet"/>
      <w:lvlText w:val=""/>
      <w:lvlJc w:val="left"/>
      <w:pPr>
        <w:ind w:left="6762" w:hanging="360"/>
      </w:pPr>
      <w:rPr>
        <w:rFonts w:ascii="Wingdings" w:hAnsi="Wingdings" w:hint="default"/>
      </w:rPr>
    </w:lvl>
  </w:abstractNum>
  <w:abstractNum w:abstractNumId="3" w15:restartNumberingAfterBreak="0">
    <w:nsid w:val="0661564F"/>
    <w:multiLevelType w:val="hybridMultilevel"/>
    <w:tmpl w:val="43CC3618"/>
    <w:lvl w:ilvl="0" w:tplc="0F602D34">
      <w:start w:val="1"/>
      <w:numFmt w:val="lowerLetter"/>
      <w:lvlText w:val="%1."/>
      <w:lvlJc w:val="left"/>
      <w:pPr>
        <w:ind w:left="149" w:hanging="238"/>
      </w:pPr>
      <w:rPr>
        <w:rFonts w:ascii="Arial" w:eastAsia="Arial" w:hAnsi="Arial" w:cs="Arial" w:hint="default"/>
        <w:b/>
        <w:bCs/>
        <w:spacing w:val="-3"/>
        <w:w w:val="103"/>
        <w:sz w:val="21"/>
        <w:szCs w:val="21"/>
      </w:rPr>
    </w:lvl>
    <w:lvl w:ilvl="1" w:tplc="875C356C">
      <w:start w:val="1"/>
      <w:numFmt w:val="decimal"/>
      <w:lvlText w:val="%2."/>
      <w:lvlJc w:val="left"/>
      <w:pPr>
        <w:ind w:left="149" w:hanging="238"/>
      </w:pPr>
      <w:rPr>
        <w:rFonts w:ascii="Arial" w:eastAsia="Arial" w:hAnsi="Arial" w:cs="Arial" w:hint="default"/>
        <w:spacing w:val="-3"/>
        <w:w w:val="103"/>
        <w:sz w:val="21"/>
        <w:szCs w:val="21"/>
      </w:rPr>
    </w:lvl>
    <w:lvl w:ilvl="2" w:tplc="0C0A0001">
      <w:numFmt w:val="decimal"/>
      <w:lvlText w:val=""/>
      <w:lvlJc w:val="left"/>
      <w:pPr>
        <w:ind w:left="2258" w:hanging="360"/>
      </w:pPr>
      <w:rPr>
        <w:rFonts w:ascii="Symbol" w:hAnsi="Symbol" w:hint="default"/>
      </w:rPr>
    </w:lvl>
    <w:lvl w:ilvl="3" w:tplc="59B88220">
      <w:numFmt w:val="bullet"/>
      <w:lvlText w:val="•"/>
      <w:lvlJc w:val="left"/>
      <w:pPr>
        <w:ind w:left="3134" w:hanging="238"/>
      </w:pPr>
    </w:lvl>
    <w:lvl w:ilvl="4" w:tplc="80BC5546">
      <w:numFmt w:val="bullet"/>
      <w:lvlText w:val="•"/>
      <w:lvlJc w:val="left"/>
      <w:pPr>
        <w:ind w:left="4132" w:hanging="238"/>
      </w:pPr>
    </w:lvl>
    <w:lvl w:ilvl="5" w:tplc="F92CD7CE">
      <w:numFmt w:val="bullet"/>
      <w:lvlText w:val="•"/>
      <w:lvlJc w:val="left"/>
      <w:pPr>
        <w:ind w:left="5130" w:hanging="238"/>
      </w:pPr>
    </w:lvl>
    <w:lvl w:ilvl="6" w:tplc="B5DAE986">
      <w:numFmt w:val="bullet"/>
      <w:lvlText w:val="•"/>
      <w:lvlJc w:val="left"/>
      <w:pPr>
        <w:ind w:left="6128" w:hanging="238"/>
      </w:pPr>
    </w:lvl>
    <w:lvl w:ilvl="7" w:tplc="4DC4BC46">
      <w:numFmt w:val="bullet"/>
      <w:lvlText w:val="•"/>
      <w:lvlJc w:val="left"/>
      <w:pPr>
        <w:ind w:left="7126" w:hanging="238"/>
      </w:pPr>
    </w:lvl>
    <w:lvl w:ilvl="8" w:tplc="711EFF76">
      <w:numFmt w:val="bullet"/>
      <w:lvlText w:val="•"/>
      <w:lvlJc w:val="left"/>
      <w:pPr>
        <w:ind w:left="8124" w:hanging="238"/>
      </w:pPr>
    </w:lvl>
  </w:abstractNum>
  <w:abstractNum w:abstractNumId="4" w15:restartNumberingAfterBreak="0">
    <w:nsid w:val="0985752E"/>
    <w:multiLevelType w:val="hybridMultilevel"/>
    <w:tmpl w:val="4BB0344E"/>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5" w15:restartNumberingAfterBreak="0">
    <w:nsid w:val="0A410D2E"/>
    <w:multiLevelType w:val="hybridMultilevel"/>
    <w:tmpl w:val="5FD6E87C"/>
    <w:lvl w:ilvl="0" w:tplc="0403000F">
      <w:start w:val="1"/>
      <w:numFmt w:val="decimal"/>
      <w:lvlText w:val="%1."/>
      <w:lvlJc w:val="left"/>
      <w:pPr>
        <w:ind w:left="927" w:hanging="360"/>
      </w:pPr>
    </w:lvl>
    <w:lvl w:ilvl="1" w:tplc="04030019">
      <w:start w:val="1"/>
      <w:numFmt w:val="lowerLetter"/>
      <w:lvlText w:val="%2."/>
      <w:lvlJc w:val="left"/>
      <w:pPr>
        <w:ind w:left="1647" w:hanging="360"/>
      </w:pPr>
    </w:lvl>
    <w:lvl w:ilvl="2" w:tplc="0403001B">
      <w:start w:val="1"/>
      <w:numFmt w:val="lowerRoman"/>
      <w:lvlText w:val="%3."/>
      <w:lvlJc w:val="right"/>
      <w:pPr>
        <w:ind w:left="2367" w:hanging="180"/>
      </w:pPr>
    </w:lvl>
    <w:lvl w:ilvl="3" w:tplc="0403000F">
      <w:start w:val="1"/>
      <w:numFmt w:val="decimal"/>
      <w:lvlText w:val="%4."/>
      <w:lvlJc w:val="left"/>
      <w:pPr>
        <w:ind w:left="3087" w:hanging="360"/>
      </w:pPr>
    </w:lvl>
    <w:lvl w:ilvl="4" w:tplc="04030019">
      <w:start w:val="1"/>
      <w:numFmt w:val="lowerLetter"/>
      <w:lvlText w:val="%5."/>
      <w:lvlJc w:val="left"/>
      <w:pPr>
        <w:ind w:left="3807" w:hanging="360"/>
      </w:pPr>
    </w:lvl>
    <w:lvl w:ilvl="5" w:tplc="0403001B">
      <w:start w:val="1"/>
      <w:numFmt w:val="lowerRoman"/>
      <w:lvlText w:val="%6."/>
      <w:lvlJc w:val="right"/>
      <w:pPr>
        <w:ind w:left="4527" w:hanging="180"/>
      </w:pPr>
    </w:lvl>
    <w:lvl w:ilvl="6" w:tplc="0403000F">
      <w:start w:val="1"/>
      <w:numFmt w:val="decimal"/>
      <w:lvlText w:val="%7."/>
      <w:lvlJc w:val="left"/>
      <w:pPr>
        <w:ind w:left="5247" w:hanging="360"/>
      </w:pPr>
    </w:lvl>
    <w:lvl w:ilvl="7" w:tplc="04030019">
      <w:start w:val="1"/>
      <w:numFmt w:val="lowerLetter"/>
      <w:lvlText w:val="%8."/>
      <w:lvlJc w:val="left"/>
      <w:pPr>
        <w:ind w:left="5967" w:hanging="360"/>
      </w:pPr>
    </w:lvl>
    <w:lvl w:ilvl="8" w:tplc="0403001B">
      <w:start w:val="1"/>
      <w:numFmt w:val="lowerRoman"/>
      <w:lvlText w:val="%9."/>
      <w:lvlJc w:val="right"/>
      <w:pPr>
        <w:ind w:left="6687" w:hanging="180"/>
      </w:pPr>
    </w:lvl>
  </w:abstractNum>
  <w:abstractNum w:abstractNumId="6" w15:restartNumberingAfterBreak="0">
    <w:nsid w:val="0A7B4B09"/>
    <w:multiLevelType w:val="hybridMultilevel"/>
    <w:tmpl w:val="C2084EE8"/>
    <w:lvl w:ilvl="0" w:tplc="04030005">
      <w:start w:val="1"/>
      <w:numFmt w:val="bullet"/>
      <w:lvlText w:val=""/>
      <w:lvlJc w:val="left"/>
      <w:pPr>
        <w:ind w:left="1494" w:hanging="360"/>
      </w:pPr>
      <w:rPr>
        <w:rFonts w:ascii="Wingdings" w:hAnsi="Wingdings" w:hint="default"/>
      </w:rPr>
    </w:lvl>
    <w:lvl w:ilvl="1" w:tplc="04030003">
      <w:start w:val="1"/>
      <w:numFmt w:val="bullet"/>
      <w:lvlText w:val="o"/>
      <w:lvlJc w:val="left"/>
      <w:pPr>
        <w:ind w:left="2214" w:hanging="360"/>
      </w:pPr>
      <w:rPr>
        <w:rFonts w:ascii="Courier New" w:hAnsi="Courier New" w:cs="Courier New" w:hint="default"/>
      </w:rPr>
    </w:lvl>
    <w:lvl w:ilvl="2" w:tplc="04030005">
      <w:start w:val="1"/>
      <w:numFmt w:val="bullet"/>
      <w:lvlText w:val=""/>
      <w:lvlJc w:val="left"/>
      <w:pPr>
        <w:ind w:left="2934" w:hanging="360"/>
      </w:pPr>
      <w:rPr>
        <w:rFonts w:ascii="Wingdings" w:hAnsi="Wingdings" w:hint="default"/>
      </w:rPr>
    </w:lvl>
    <w:lvl w:ilvl="3" w:tplc="04030001">
      <w:start w:val="1"/>
      <w:numFmt w:val="bullet"/>
      <w:lvlText w:val=""/>
      <w:lvlJc w:val="left"/>
      <w:pPr>
        <w:ind w:left="3654" w:hanging="360"/>
      </w:pPr>
      <w:rPr>
        <w:rFonts w:ascii="Symbol" w:hAnsi="Symbol" w:hint="default"/>
      </w:rPr>
    </w:lvl>
    <w:lvl w:ilvl="4" w:tplc="04030003">
      <w:start w:val="1"/>
      <w:numFmt w:val="bullet"/>
      <w:lvlText w:val="o"/>
      <w:lvlJc w:val="left"/>
      <w:pPr>
        <w:ind w:left="4374" w:hanging="360"/>
      </w:pPr>
      <w:rPr>
        <w:rFonts w:ascii="Courier New" w:hAnsi="Courier New" w:cs="Courier New" w:hint="default"/>
      </w:rPr>
    </w:lvl>
    <w:lvl w:ilvl="5" w:tplc="04030005">
      <w:start w:val="1"/>
      <w:numFmt w:val="bullet"/>
      <w:lvlText w:val=""/>
      <w:lvlJc w:val="left"/>
      <w:pPr>
        <w:ind w:left="5094" w:hanging="360"/>
      </w:pPr>
      <w:rPr>
        <w:rFonts w:ascii="Wingdings" w:hAnsi="Wingdings" w:hint="default"/>
      </w:rPr>
    </w:lvl>
    <w:lvl w:ilvl="6" w:tplc="04030001">
      <w:start w:val="1"/>
      <w:numFmt w:val="bullet"/>
      <w:lvlText w:val=""/>
      <w:lvlJc w:val="left"/>
      <w:pPr>
        <w:ind w:left="5814" w:hanging="360"/>
      </w:pPr>
      <w:rPr>
        <w:rFonts w:ascii="Symbol" w:hAnsi="Symbol" w:hint="default"/>
      </w:rPr>
    </w:lvl>
    <w:lvl w:ilvl="7" w:tplc="04030003">
      <w:start w:val="1"/>
      <w:numFmt w:val="bullet"/>
      <w:lvlText w:val="o"/>
      <w:lvlJc w:val="left"/>
      <w:pPr>
        <w:ind w:left="6534" w:hanging="360"/>
      </w:pPr>
      <w:rPr>
        <w:rFonts w:ascii="Courier New" w:hAnsi="Courier New" w:cs="Courier New" w:hint="default"/>
      </w:rPr>
    </w:lvl>
    <w:lvl w:ilvl="8" w:tplc="04030005">
      <w:start w:val="1"/>
      <w:numFmt w:val="bullet"/>
      <w:lvlText w:val=""/>
      <w:lvlJc w:val="left"/>
      <w:pPr>
        <w:ind w:left="7254" w:hanging="360"/>
      </w:pPr>
      <w:rPr>
        <w:rFonts w:ascii="Wingdings" w:hAnsi="Wingdings" w:hint="default"/>
      </w:rPr>
    </w:lvl>
  </w:abstractNum>
  <w:abstractNum w:abstractNumId="7" w15:restartNumberingAfterBreak="0">
    <w:nsid w:val="0AB43FBD"/>
    <w:multiLevelType w:val="hybridMultilevel"/>
    <w:tmpl w:val="B560DB6A"/>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8" w15:restartNumberingAfterBreak="0">
    <w:nsid w:val="0B7A6D89"/>
    <w:multiLevelType w:val="hybridMultilevel"/>
    <w:tmpl w:val="CB5E84D2"/>
    <w:lvl w:ilvl="0" w:tplc="04030001">
      <w:start w:val="1"/>
      <w:numFmt w:val="bullet"/>
      <w:lvlText w:val=""/>
      <w:lvlJc w:val="left"/>
      <w:pPr>
        <w:ind w:left="780" w:hanging="360"/>
      </w:pPr>
      <w:rPr>
        <w:rFonts w:ascii="Symbol" w:hAnsi="Symbol" w:hint="default"/>
      </w:rPr>
    </w:lvl>
    <w:lvl w:ilvl="1" w:tplc="04030003">
      <w:start w:val="1"/>
      <w:numFmt w:val="bullet"/>
      <w:lvlText w:val="o"/>
      <w:lvlJc w:val="left"/>
      <w:pPr>
        <w:ind w:left="1500" w:hanging="360"/>
      </w:pPr>
      <w:rPr>
        <w:rFonts w:ascii="Courier New" w:hAnsi="Courier New" w:cs="Courier New" w:hint="default"/>
      </w:rPr>
    </w:lvl>
    <w:lvl w:ilvl="2" w:tplc="04030005">
      <w:start w:val="1"/>
      <w:numFmt w:val="bullet"/>
      <w:lvlText w:val=""/>
      <w:lvlJc w:val="left"/>
      <w:pPr>
        <w:ind w:left="2220" w:hanging="360"/>
      </w:pPr>
      <w:rPr>
        <w:rFonts w:ascii="Wingdings" w:hAnsi="Wingdings" w:hint="default"/>
      </w:rPr>
    </w:lvl>
    <w:lvl w:ilvl="3" w:tplc="04030001">
      <w:start w:val="1"/>
      <w:numFmt w:val="bullet"/>
      <w:lvlText w:val=""/>
      <w:lvlJc w:val="left"/>
      <w:pPr>
        <w:ind w:left="2940" w:hanging="360"/>
      </w:pPr>
      <w:rPr>
        <w:rFonts w:ascii="Symbol" w:hAnsi="Symbol" w:hint="default"/>
      </w:rPr>
    </w:lvl>
    <w:lvl w:ilvl="4" w:tplc="04030003">
      <w:start w:val="1"/>
      <w:numFmt w:val="bullet"/>
      <w:lvlText w:val="o"/>
      <w:lvlJc w:val="left"/>
      <w:pPr>
        <w:ind w:left="3660" w:hanging="360"/>
      </w:pPr>
      <w:rPr>
        <w:rFonts w:ascii="Courier New" w:hAnsi="Courier New" w:cs="Courier New" w:hint="default"/>
      </w:rPr>
    </w:lvl>
    <w:lvl w:ilvl="5" w:tplc="04030005">
      <w:start w:val="1"/>
      <w:numFmt w:val="bullet"/>
      <w:lvlText w:val=""/>
      <w:lvlJc w:val="left"/>
      <w:pPr>
        <w:ind w:left="4380" w:hanging="360"/>
      </w:pPr>
      <w:rPr>
        <w:rFonts w:ascii="Wingdings" w:hAnsi="Wingdings" w:hint="default"/>
      </w:rPr>
    </w:lvl>
    <w:lvl w:ilvl="6" w:tplc="04030001">
      <w:start w:val="1"/>
      <w:numFmt w:val="bullet"/>
      <w:lvlText w:val=""/>
      <w:lvlJc w:val="left"/>
      <w:pPr>
        <w:ind w:left="5100" w:hanging="360"/>
      </w:pPr>
      <w:rPr>
        <w:rFonts w:ascii="Symbol" w:hAnsi="Symbol" w:hint="default"/>
      </w:rPr>
    </w:lvl>
    <w:lvl w:ilvl="7" w:tplc="04030003">
      <w:start w:val="1"/>
      <w:numFmt w:val="bullet"/>
      <w:lvlText w:val="o"/>
      <w:lvlJc w:val="left"/>
      <w:pPr>
        <w:ind w:left="5820" w:hanging="360"/>
      </w:pPr>
      <w:rPr>
        <w:rFonts w:ascii="Courier New" w:hAnsi="Courier New" w:cs="Courier New" w:hint="default"/>
      </w:rPr>
    </w:lvl>
    <w:lvl w:ilvl="8" w:tplc="04030005">
      <w:start w:val="1"/>
      <w:numFmt w:val="bullet"/>
      <w:lvlText w:val=""/>
      <w:lvlJc w:val="left"/>
      <w:pPr>
        <w:ind w:left="6540" w:hanging="360"/>
      </w:pPr>
      <w:rPr>
        <w:rFonts w:ascii="Wingdings" w:hAnsi="Wingdings" w:hint="default"/>
      </w:rPr>
    </w:lvl>
  </w:abstractNum>
  <w:abstractNum w:abstractNumId="9" w15:restartNumberingAfterBreak="0">
    <w:nsid w:val="0CB22CC5"/>
    <w:multiLevelType w:val="hybridMultilevel"/>
    <w:tmpl w:val="9046372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0D99689A"/>
    <w:multiLevelType w:val="hybridMultilevel"/>
    <w:tmpl w:val="5372BD50"/>
    <w:lvl w:ilvl="0" w:tplc="04030001">
      <w:start w:val="1"/>
      <w:numFmt w:val="bullet"/>
      <w:lvlText w:val=""/>
      <w:lvlJc w:val="left"/>
      <w:pPr>
        <w:ind w:left="720" w:hanging="360"/>
      </w:pPr>
      <w:rPr>
        <w:rFonts w:ascii="Symbol" w:hAnsi="Symbol" w:hint="default"/>
        <w:color w:val="auto"/>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1" w15:restartNumberingAfterBreak="0">
    <w:nsid w:val="0DDB4B0F"/>
    <w:multiLevelType w:val="hybridMultilevel"/>
    <w:tmpl w:val="788620AC"/>
    <w:lvl w:ilvl="0" w:tplc="0C0A0017">
      <w:start w:val="1"/>
      <w:numFmt w:val="lowerLetter"/>
      <w:lvlText w:val="%1)"/>
      <w:lvlJc w:val="left"/>
      <w:pPr>
        <w:ind w:left="770" w:hanging="360"/>
      </w:pPr>
    </w:lvl>
    <w:lvl w:ilvl="1" w:tplc="0C0A0019">
      <w:start w:val="1"/>
      <w:numFmt w:val="lowerLetter"/>
      <w:lvlText w:val="%2."/>
      <w:lvlJc w:val="left"/>
      <w:pPr>
        <w:ind w:left="1490" w:hanging="360"/>
      </w:pPr>
    </w:lvl>
    <w:lvl w:ilvl="2" w:tplc="0C0A001B">
      <w:start w:val="1"/>
      <w:numFmt w:val="lowerRoman"/>
      <w:lvlText w:val="%3."/>
      <w:lvlJc w:val="right"/>
      <w:pPr>
        <w:ind w:left="2210" w:hanging="180"/>
      </w:pPr>
    </w:lvl>
    <w:lvl w:ilvl="3" w:tplc="0C0A000F">
      <w:start w:val="1"/>
      <w:numFmt w:val="decimal"/>
      <w:lvlText w:val="%4."/>
      <w:lvlJc w:val="left"/>
      <w:pPr>
        <w:ind w:left="2930" w:hanging="360"/>
      </w:pPr>
    </w:lvl>
    <w:lvl w:ilvl="4" w:tplc="0C0A0019">
      <w:start w:val="1"/>
      <w:numFmt w:val="lowerLetter"/>
      <w:lvlText w:val="%5."/>
      <w:lvlJc w:val="left"/>
      <w:pPr>
        <w:ind w:left="3650" w:hanging="360"/>
      </w:pPr>
    </w:lvl>
    <w:lvl w:ilvl="5" w:tplc="0C0A001B">
      <w:start w:val="1"/>
      <w:numFmt w:val="lowerRoman"/>
      <w:lvlText w:val="%6."/>
      <w:lvlJc w:val="right"/>
      <w:pPr>
        <w:ind w:left="4370" w:hanging="180"/>
      </w:pPr>
    </w:lvl>
    <w:lvl w:ilvl="6" w:tplc="0C0A000F">
      <w:start w:val="1"/>
      <w:numFmt w:val="decimal"/>
      <w:lvlText w:val="%7."/>
      <w:lvlJc w:val="left"/>
      <w:pPr>
        <w:ind w:left="5090" w:hanging="360"/>
      </w:pPr>
    </w:lvl>
    <w:lvl w:ilvl="7" w:tplc="0C0A0019">
      <w:start w:val="1"/>
      <w:numFmt w:val="lowerLetter"/>
      <w:lvlText w:val="%8."/>
      <w:lvlJc w:val="left"/>
      <w:pPr>
        <w:ind w:left="5810" w:hanging="360"/>
      </w:pPr>
    </w:lvl>
    <w:lvl w:ilvl="8" w:tplc="0C0A001B">
      <w:start w:val="1"/>
      <w:numFmt w:val="lowerRoman"/>
      <w:lvlText w:val="%9."/>
      <w:lvlJc w:val="right"/>
      <w:pPr>
        <w:ind w:left="6530" w:hanging="180"/>
      </w:pPr>
    </w:lvl>
  </w:abstractNum>
  <w:abstractNum w:abstractNumId="12" w15:restartNumberingAfterBreak="0">
    <w:nsid w:val="0E5637E1"/>
    <w:multiLevelType w:val="hybridMultilevel"/>
    <w:tmpl w:val="D1EC031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0FB374E0"/>
    <w:multiLevelType w:val="hybridMultilevel"/>
    <w:tmpl w:val="F77AA5A2"/>
    <w:lvl w:ilvl="0" w:tplc="C7F49450">
      <w:start w:val="1"/>
      <w:numFmt w:val="decimal"/>
      <w:lvlText w:val="%1."/>
      <w:lvlJc w:val="left"/>
      <w:pPr>
        <w:ind w:left="720" w:hanging="360"/>
      </w:pPr>
      <w:rPr>
        <w:rFonts w:ascii="Arial" w:eastAsia="Times New Roman" w:hAnsi="Arial" w:cs="Arial" w:hint="default"/>
        <w:b w:val="0"/>
        <w:sz w:val="22"/>
        <w:szCs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10C10077"/>
    <w:multiLevelType w:val="hybridMultilevel"/>
    <w:tmpl w:val="08D2A5BC"/>
    <w:lvl w:ilvl="0" w:tplc="16504448">
      <w:start w:val="2"/>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15616F83"/>
    <w:multiLevelType w:val="hybridMultilevel"/>
    <w:tmpl w:val="78AA9042"/>
    <w:lvl w:ilvl="0" w:tplc="04030005">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6" w15:restartNumberingAfterBreak="0">
    <w:nsid w:val="17C22232"/>
    <w:multiLevelType w:val="hybridMultilevel"/>
    <w:tmpl w:val="C37C0E88"/>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7" w15:restartNumberingAfterBreak="0">
    <w:nsid w:val="187F78C6"/>
    <w:multiLevelType w:val="hybridMultilevel"/>
    <w:tmpl w:val="9F74C868"/>
    <w:lvl w:ilvl="0" w:tplc="0C0A0015">
      <w:start w:val="1"/>
      <w:numFmt w:val="upperLetter"/>
      <w:lvlText w:val="%1."/>
      <w:lvlJc w:val="left"/>
      <w:pPr>
        <w:ind w:left="1854" w:hanging="360"/>
      </w:pPr>
    </w:lvl>
    <w:lvl w:ilvl="1" w:tplc="0C0A0019">
      <w:start w:val="1"/>
      <w:numFmt w:val="lowerLetter"/>
      <w:lvlText w:val="%2."/>
      <w:lvlJc w:val="left"/>
      <w:pPr>
        <w:ind w:left="2574" w:hanging="360"/>
      </w:pPr>
    </w:lvl>
    <w:lvl w:ilvl="2" w:tplc="0C0A001B">
      <w:start w:val="1"/>
      <w:numFmt w:val="lowerRoman"/>
      <w:lvlText w:val="%3."/>
      <w:lvlJc w:val="right"/>
      <w:pPr>
        <w:ind w:left="3294" w:hanging="180"/>
      </w:pPr>
    </w:lvl>
    <w:lvl w:ilvl="3" w:tplc="0C0A000F">
      <w:start w:val="1"/>
      <w:numFmt w:val="decimal"/>
      <w:lvlText w:val="%4."/>
      <w:lvlJc w:val="left"/>
      <w:pPr>
        <w:ind w:left="4014" w:hanging="360"/>
      </w:pPr>
    </w:lvl>
    <w:lvl w:ilvl="4" w:tplc="0C0A0019">
      <w:start w:val="1"/>
      <w:numFmt w:val="lowerLetter"/>
      <w:lvlText w:val="%5."/>
      <w:lvlJc w:val="left"/>
      <w:pPr>
        <w:ind w:left="4734" w:hanging="360"/>
      </w:pPr>
    </w:lvl>
    <w:lvl w:ilvl="5" w:tplc="0C0A001B">
      <w:start w:val="1"/>
      <w:numFmt w:val="lowerRoman"/>
      <w:lvlText w:val="%6."/>
      <w:lvlJc w:val="right"/>
      <w:pPr>
        <w:ind w:left="5454" w:hanging="180"/>
      </w:pPr>
    </w:lvl>
    <w:lvl w:ilvl="6" w:tplc="0C0A000F">
      <w:start w:val="1"/>
      <w:numFmt w:val="decimal"/>
      <w:lvlText w:val="%7."/>
      <w:lvlJc w:val="left"/>
      <w:pPr>
        <w:ind w:left="6174" w:hanging="360"/>
      </w:pPr>
    </w:lvl>
    <w:lvl w:ilvl="7" w:tplc="0C0A0019">
      <w:start w:val="1"/>
      <w:numFmt w:val="lowerLetter"/>
      <w:lvlText w:val="%8."/>
      <w:lvlJc w:val="left"/>
      <w:pPr>
        <w:ind w:left="6894" w:hanging="360"/>
      </w:pPr>
    </w:lvl>
    <w:lvl w:ilvl="8" w:tplc="0C0A001B">
      <w:start w:val="1"/>
      <w:numFmt w:val="lowerRoman"/>
      <w:lvlText w:val="%9."/>
      <w:lvlJc w:val="right"/>
      <w:pPr>
        <w:ind w:left="7614" w:hanging="180"/>
      </w:pPr>
    </w:lvl>
  </w:abstractNum>
  <w:abstractNum w:abstractNumId="18" w15:restartNumberingAfterBreak="0">
    <w:nsid w:val="1DB14ED5"/>
    <w:multiLevelType w:val="hybridMultilevel"/>
    <w:tmpl w:val="4A96C35C"/>
    <w:lvl w:ilvl="0" w:tplc="0C0A0001">
      <w:start w:val="1"/>
      <w:numFmt w:val="bullet"/>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cs="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cs="Courier New" w:hint="default"/>
      </w:rPr>
    </w:lvl>
    <w:lvl w:ilvl="8" w:tplc="0C0A0005">
      <w:start w:val="1"/>
      <w:numFmt w:val="bullet"/>
      <w:lvlText w:val=""/>
      <w:lvlJc w:val="left"/>
      <w:pPr>
        <w:ind w:left="7047" w:hanging="360"/>
      </w:pPr>
      <w:rPr>
        <w:rFonts w:ascii="Wingdings" w:hAnsi="Wingdings" w:hint="default"/>
      </w:rPr>
    </w:lvl>
  </w:abstractNum>
  <w:abstractNum w:abstractNumId="19" w15:restartNumberingAfterBreak="0">
    <w:nsid w:val="1DD950CE"/>
    <w:multiLevelType w:val="hybridMultilevel"/>
    <w:tmpl w:val="77CA1EE0"/>
    <w:lvl w:ilvl="0" w:tplc="8E28019C">
      <w:start w:val="3"/>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1E642B39"/>
    <w:multiLevelType w:val="hybridMultilevel"/>
    <w:tmpl w:val="439E566E"/>
    <w:lvl w:ilvl="0" w:tplc="4CC0C934">
      <w:start w:val="5"/>
      <w:numFmt w:val="bullet"/>
      <w:lvlText w:val="-"/>
      <w:lvlJc w:val="left"/>
      <w:pPr>
        <w:ind w:left="1080" w:hanging="360"/>
      </w:pPr>
      <w:rPr>
        <w:rFonts w:ascii="Arial" w:eastAsia="Times New Roman" w:hAnsi="Arial" w:cs="Arial" w:hint="default"/>
      </w:rPr>
    </w:lvl>
    <w:lvl w:ilvl="1" w:tplc="04030003">
      <w:start w:val="1"/>
      <w:numFmt w:val="bullet"/>
      <w:lvlText w:val="o"/>
      <w:lvlJc w:val="left"/>
      <w:pPr>
        <w:ind w:left="1800" w:hanging="360"/>
      </w:pPr>
      <w:rPr>
        <w:rFonts w:ascii="Courier New" w:hAnsi="Courier New" w:cs="Courier New" w:hint="default"/>
      </w:rPr>
    </w:lvl>
    <w:lvl w:ilvl="2" w:tplc="04030005">
      <w:start w:val="1"/>
      <w:numFmt w:val="bullet"/>
      <w:lvlText w:val=""/>
      <w:lvlJc w:val="left"/>
      <w:pPr>
        <w:ind w:left="2520" w:hanging="360"/>
      </w:pPr>
      <w:rPr>
        <w:rFonts w:ascii="Wingdings" w:hAnsi="Wingdings" w:hint="default"/>
      </w:rPr>
    </w:lvl>
    <w:lvl w:ilvl="3" w:tplc="04030001">
      <w:start w:val="1"/>
      <w:numFmt w:val="bullet"/>
      <w:lvlText w:val=""/>
      <w:lvlJc w:val="left"/>
      <w:pPr>
        <w:ind w:left="3240" w:hanging="360"/>
      </w:pPr>
      <w:rPr>
        <w:rFonts w:ascii="Symbol" w:hAnsi="Symbol" w:hint="default"/>
      </w:rPr>
    </w:lvl>
    <w:lvl w:ilvl="4" w:tplc="04030003">
      <w:start w:val="1"/>
      <w:numFmt w:val="bullet"/>
      <w:lvlText w:val="o"/>
      <w:lvlJc w:val="left"/>
      <w:pPr>
        <w:ind w:left="3960" w:hanging="360"/>
      </w:pPr>
      <w:rPr>
        <w:rFonts w:ascii="Courier New" w:hAnsi="Courier New" w:cs="Courier New" w:hint="default"/>
      </w:rPr>
    </w:lvl>
    <w:lvl w:ilvl="5" w:tplc="04030005">
      <w:start w:val="1"/>
      <w:numFmt w:val="bullet"/>
      <w:lvlText w:val=""/>
      <w:lvlJc w:val="left"/>
      <w:pPr>
        <w:ind w:left="4680" w:hanging="360"/>
      </w:pPr>
      <w:rPr>
        <w:rFonts w:ascii="Wingdings" w:hAnsi="Wingdings" w:hint="default"/>
      </w:rPr>
    </w:lvl>
    <w:lvl w:ilvl="6" w:tplc="04030001">
      <w:start w:val="1"/>
      <w:numFmt w:val="bullet"/>
      <w:lvlText w:val=""/>
      <w:lvlJc w:val="left"/>
      <w:pPr>
        <w:ind w:left="5400" w:hanging="360"/>
      </w:pPr>
      <w:rPr>
        <w:rFonts w:ascii="Symbol" w:hAnsi="Symbol" w:hint="default"/>
      </w:rPr>
    </w:lvl>
    <w:lvl w:ilvl="7" w:tplc="04030003">
      <w:start w:val="1"/>
      <w:numFmt w:val="bullet"/>
      <w:lvlText w:val="o"/>
      <w:lvlJc w:val="left"/>
      <w:pPr>
        <w:ind w:left="6120" w:hanging="360"/>
      </w:pPr>
      <w:rPr>
        <w:rFonts w:ascii="Courier New" w:hAnsi="Courier New" w:cs="Courier New" w:hint="default"/>
      </w:rPr>
    </w:lvl>
    <w:lvl w:ilvl="8" w:tplc="04030005">
      <w:start w:val="1"/>
      <w:numFmt w:val="bullet"/>
      <w:lvlText w:val=""/>
      <w:lvlJc w:val="left"/>
      <w:pPr>
        <w:ind w:left="6840" w:hanging="360"/>
      </w:pPr>
      <w:rPr>
        <w:rFonts w:ascii="Wingdings" w:hAnsi="Wingdings" w:hint="default"/>
      </w:rPr>
    </w:lvl>
  </w:abstractNum>
  <w:abstractNum w:abstractNumId="21" w15:restartNumberingAfterBreak="0">
    <w:nsid w:val="23581FE4"/>
    <w:multiLevelType w:val="hybridMultilevel"/>
    <w:tmpl w:val="ADF896BC"/>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2" w15:restartNumberingAfterBreak="0">
    <w:nsid w:val="24807859"/>
    <w:multiLevelType w:val="hybridMultilevel"/>
    <w:tmpl w:val="4B02192E"/>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3" w15:restartNumberingAfterBreak="0">
    <w:nsid w:val="257A76AD"/>
    <w:multiLevelType w:val="hybridMultilevel"/>
    <w:tmpl w:val="4918806E"/>
    <w:lvl w:ilvl="0" w:tplc="971A58DE">
      <w:start w:val="1"/>
      <w:numFmt w:val="decimal"/>
      <w:lvlText w:val="%1."/>
      <w:lvlJc w:val="left"/>
      <w:pPr>
        <w:ind w:left="720" w:hanging="360"/>
      </w:pPr>
      <w:rPr>
        <w:color w:val="auto"/>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4" w15:restartNumberingAfterBreak="0">
    <w:nsid w:val="25AE432C"/>
    <w:multiLevelType w:val="hybridMultilevel"/>
    <w:tmpl w:val="EC1EF8B8"/>
    <w:lvl w:ilvl="0" w:tplc="C4881438">
      <w:start w:val="1"/>
      <w:numFmt w:val="upp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5" w15:restartNumberingAfterBreak="0">
    <w:nsid w:val="298B008E"/>
    <w:multiLevelType w:val="hybridMultilevel"/>
    <w:tmpl w:val="D43A2B7A"/>
    <w:lvl w:ilvl="0" w:tplc="04030005">
      <w:start w:val="1"/>
      <w:numFmt w:val="bullet"/>
      <w:lvlText w:val=""/>
      <w:lvlJc w:val="left"/>
      <w:pPr>
        <w:ind w:left="1494" w:hanging="360"/>
      </w:pPr>
      <w:rPr>
        <w:rFonts w:ascii="Wingdings" w:hAnsi="Wingdings" w:hint="default"/>
      </w:rPr>
    </w:lvl>
    <w:lvl w:ilvl="1" w:tplc="04030003">
      <w:start w:val="1"/>
      <w:numFmt w:val="bullet"/>
      <w:lvlText w:val="o"/>
      <w:lvlJc w:val="left"/>
      <w:pPr>
        <w:ind w:left="2214" w:hanging="360"/>
      </w:pPr>
      <w:rPr>
        <w:rFonts w:ascii="Courier New" w:hAnsi="Courier New" w:cs="Courier New" w:hint="default"/>
      </w:rPr>
    </w:lvl>
    <w:lvl w:ilvl="2" w:tplc="04030005">
      <w:start w:val="1"/>
      <w:numFmt w:val="bullet"/>
      <w:lvlText w:val=""/>
      <w:lvlJc w:val="left"/>
      <w:pPr>
        <w:ind w:left="2934" w:hanging="360"/>
      </w:pPr>
      <w:rPr>
        <w:rFonts w:ascii="Wingdings" w:hAnsi="Wingdings" w:hint="default"/>
      </w:rPr>
    </w:lvl>
    <w:lvl w:ilvl="3" w:tplc="04030001">
      <w:start w:val="1"/>
      <w:numFmt w:val="bullet"/>
      <w:lvlText w:val=""/>
      <w:lvlJc w:val="left"/>
      <w:pPr>
        <w:ind w:left="3654" w:hanging="360"/>
      </w:pPr>
      <w:rPr>
        <w:rFonts w:ascii="Symbol" w:hAnsi="Symbol" w:hint="default"/>
      </w:rPr>
    </w:lvl>
    <w:lvl w:ilvl="4" w:tplc="04030003">
      <w:start w:val="1"/>
      <w:numFmt w:val="bullet"/>
      <w:lvlText w:val="o"/>
      <w:lvlJc w:val="left"/>
      <w:pPr>
        <w:ind w:left="4374" w:hanging="360"/>
      </w:pPr>
      <w:rPr>
        <w:rFonts w:ascii="Courier New" w:hAnsi="Courier New" w:cs="Courier New" w:hint="default"/>
      </w:rPr>
    </w:lvl>
    <w:lvl w:ilvl="5" w:tplc="04030005">
      <w:start w:val="1"/>
      <w:numFmt w:val="bullet"/>
      <w:lvlText w:val=""/>
      <w:lvlJc w:val="left"/>
      <w:pPr>
        <w:ind w:left="5094" w:hanging="360"/>
      </w:pPr>
      <w:rPr>
        <w:rFonts w:ascii="Wingdings" w:hAnsi="Wingdings" w:hint="default"/>
      </w:rPr>
    </w:lvl>
    <w:lvl w:ilvl="6" w:tplc="04030001">
      <w:start w:val="1"/>
      <w:numFmt w:val="bullet"/>
      <w:lvlText w:val=""/>
      <w:lvlJc w:val="left"/>
      <w:pPr>
        <w:ind w:left="5814" w:hanging="360"/>
      </w:pPr>
      <w:rPr>
        <w:rFonts w:ascii="Symbol" w:hAnsi="Symbol" w:hint="default"/>
      </w:rPr>
    </w:lvl>
    <w:lvl w:ilvl="7" w:tplc="04030003">
      <w:start w:val="1"/>
      <w:numFmt w:val="bullet"/>
      <w:lvlText w:val="o"/>
      <w:lvlJc w:val="left"/>
      <w:pPr>
        <w:ind w:left="6534" w:hanging="360"/>
      </w:pPr>
      <w:rPr>
        <w:rFonts w:ascii="Courier New" w:hAnsi="Courier New" w:cs="Courier New" w:hint="default"/>
      </w:rPr>
    </w:lvl>
    <w:lvl w:ilvl="8" w:tplc="04030005">
      <w:start w:val="1"/>
      <w:numFmt w:val="bullet"/>
      <w:lvlText w:val=""/>
      <w:lvlJc w:val="left"/>
      <w:pPr>
        <w:ind w:left="7254" w:hanging="360"/>
      </w:pPr>
      <w:rPr>
        <w:rFonts w:ascii="Wingdings" w:hAnsi="Wingdings" w:hint="default"/>
      </w:rPr>
    </w:lvl>
  </w:abstractNum>
  <w:abstractNum w:abstractNumId="26" w15:restartNumberingAfterBreak="0">
    <w:nsid w:val="2B2C69DD"/>
    <w:multiLevelType w:val="hybridMultilevel"/>
    <w:tmpl w:val="1D6E6F44"/>
    <w:lvl w:ilvl="0" w:tplc="04030017">
      <w:start w:val="1"/>
      <w:numFmt w:val="lowerLetter"/>
      <w:lvlText w:val="%1)"/>
      <w:lvlJc w:val="left"/>
      <w:pPr>
        <w:tabs>
          <w:tab w:val="num" w:pos="360"/>
        </w:tabs>
        <w:ind w:left="360" w:hanging="360"/>
      </w:pPr>
    </w:lvl>
    <w:lvl w:ilvl="1" w:tplc="0C0A0003">
      <w:numFmt w:val="decimal"/>
      <w:lvlText w:val="o"/>
      <w:lvlJc w:val="left"/>
      <w:pPr>
        <w:ind w:left="1440" w:hanging="360"/>
      </w:pPr>
      <w:rPr>
        <w:rFonts w:ascii="Courier New" w:hAnsi="Courier New" w:cs="Courier New" w:hint="default"/>
      </w:rPr>
    </w:lvl>
    <w:lvl w:ilvl="2" w:tplc="0C0A0005">
      <w:numFmt w:val="decimal"/>
      <w:lvlText w:val=""/>
      <w:lvlJc w:val="left"/>
      <w:pPr>
        <w:ind w:left="2160" w:hanging="360"/>
      </w:pPr>
      <w:rPr>
        <w:rFonts w:ascii="Wingdings" w:hAnsi="Wingdings" w:hint="default"/>
      </w:rPr>
    </w:lvl>
    <w:lvl w:ilvl="3" w:tplc="0C0A0001">
      <w:numFmt w:val="decimal"/>
      <w:lvlText w:val=""/>
      <w:lvlJc w:val="left"/>
      <w:pPr>
        <w:ind w:left="2880" w:hanging="360"/>
      </w:pPr>
      <w:rPr>
        <w:rFonts w:ascii="Symbol" w:hAnsi="Symbol" w:hint="default"/>
      </w:rPr>
    </w:lvl>
    <w:lvl w:ilvl="4" w:tplc="0C0A0003">
      <w:numFmt w:val="decimal"/>
      <w:lvlText w:val="o"/>
      <w:lvlJc w:val="left"/>
      <w:pPr>
        <w:ind w:left="3600" w:hanging="360"/>
      </w:pPr>
      <w:rPr>
        <w:rFonts w:ascii="Courier New" w:hAnsi="Courier New" w:cs="Courier New" w:hint="default"/>
      </w:rPr>
    </w:lvl>
    <w:lvl w:ilvl="5" w:tplc="0C0A0005">
      <w:numFmt w:val="decimal"/>
      <w:lvlText w:val=""/>
      <w:lvlJc w:val="left"/>
      <w:pPr>
        <w:ind w:left="4320" w:hanging="360"/>
      </w:pPr>
      <w:rPr>
        <w:rFonts w:ascii="Wingdings" w:hAnsi="Wingdings" w:hint="default"/>
      </w:rPr>
    </w:lvl>
    <w:lvl w:ilvl="6" w:tplc="0C0A0001">
      <w:numFmt w:val="decimal"/>
      <w:lvlText w:val=""/>
      <w:lvlJc w:val="left"/>
      <w:pPr>
        <w:ind w:left="5040" w:hanging="360"/>
      </w:pPr>
      <w:rPr>
        <w:rFonts w:ascii="Symbol" w:hAnsi="Symbol" w:hint="default"/>
      </w:rPr>
    </w:lvl>
    <w:lvl w:ilvl="7" w:tplc="0C0A0003">
      <w:numFmt w:val="decimal"/>
      <w:lvlText w:val="o"/>
      <w:lvlJc w:val="left"/>
      <w:pPr>
        <w:ind w:left="5760" w:hanging="360"/>
      </w:pPr>
      <w:rPr>
        <w:rFonts w:ascii="Courier New" w:hAnsi="Courier New" w:cs="Courier New" w:hint="default"/>
      </w:rPr>
    </w:lvl>
    <w:lvl w:ilvl="8" w:tplc="0C0A0005">
      <w:numFmt w:val="decimal"/>
      <w:lvlText w:val=""/>
      <w:lvlJc w:val="left"/>
      <w:pPr>
        <w:ind w:left="6480" w:hanging="360"/>
      </w:pPr>
      <w:rPr>
        <w:rFonts w:ascii="Wingdings" w:hAnsi="Wingdings" w:hint="default"/>
      </w:rPr>
    </w:lvl>
  </w:abstractNum>
  <w:abstractNum w:abstractNumId="27" w15:restartNumberingAfterBreak="0">
    <w:nsid w:val="2BC60A8E"/>
    <w:multiLevelType w:val="hybridMultilevel"/>
    <w:tmpl w:val="1466F298"/>
    <w:lvl w:ilvl="0" w:tplc="04030001">
      <w:start w:val="1"/>
      <w:numFmt w:val="bullet"/>
      <w:lvlText w:val=""/>
      <w:lvlJc w:val="left"/>
      <w:pPr>
        <w:ind w:left="1068" w:hanging="360"/>
      </w:pPr>
      <w:rPr>
        <w:rFonts w:ascii="Symbol" w:hAnsi="Symbol" w:hint="default"/>
      </w:rPr>
    </w:lvl>
    <w:lvl w:ilvl="1" w:tplc="04030003">
      <w:start w:val="1"/>
      <w:numFmt w:val="bullet"/>
      <w:lvlText w:val="o"/>
      <w:lvlJc w:val="left"/>
      <w:pPr>
        <w:ind w:left="1788" w:hanging="360"/>
      </w:pPr>
      <w:rPr>
        <w:rFonts w:ascii="Courier New" w:hAnsi="Courier New" w:cs="Courier New" w:hint="default"/>
      </w:rPr>
    </w:lvl>
    <w:lvl w:ilvl="2" w:tplc="04030005">
      <w:start w:val="1"/>
      <w:numFmt w:val="bullet"/>
      <w:lvlText w:val=""/>
      <w:lvlJc w:val="left"/>
      <w:pPr>
        <w:ind w:left="2508" w:hanging="360"/>
      </w:pPr>
      <w:rPr>
        <w:rFonts w:ascii="Wingdings" w:hAnsi="Wingdings" w:hint="default"/>
      </w:rPr>
    </w:lvl>
    <w:lvl w:ilvl="3" w:tplc="04030001">
      <w:start w:val="1"/>
      <w:numFmt w:val="bullet"/>
      <w:lvlText w:val=""/>
      <w:lvlJc w:val="left"/>
      <w:pPr>
        <w:ind w:left="3228" w:hanging="360"/>
      </w:pPr>
      <w:rPr>
        <w:rFonts w:ascii="Symbol" w:hAnsi="Symbol" w:hint="default"/>
      </w:rPr>
    </w:lvl>
    <w:lvl w:ilvl="4" w:tplc="04030003">
      <w:start w:val="1"/>
      <w:numFmt w:val="bullet"/>
      <w:lvlText w:val="o"/>
      <w:lvlJc w:val="left"/>
      <w:pPr>
        <w:ind w:left="3948" w:hanging="360"/>
      </w:pPr>
      <w:rPr>
        <w:rFonts w:ascii="Courier New" w:hAnsi="Courier New" w:cs="Courier New" w:hint="default"/>
      </w:rPr>
    </w:lvl>
    <w:lvl w:ilvl="5" w:tplc="04030005">
      <w:start w:val="1"/>
      <w:numFmt w:val="bullet"/>
      <w:lvlText w:val=""/>
      <w:lvlJc w:val="left"/>
      <w:pPr>
        <w:ind w:left="4668" w:hanging="360"/>
      </w:pPr>
      <w:rPr>
        <w:rFonts w:ascii="Wingdings" w:hAnsi="Wingdings" w:hint="default"/>
      </w:rPr>
    </w:lvl>
    <w:lvl w:ilvl="6" w:tplc="04030001">
      <w:start w:val="1"/>
      <w:numFmt w:val="bullet"/>
      <w:lvlText w:val=""/>
      <w:lvlJc w:val="left"/>
      <w:pPr>
        <w:ind w:left="5388" w:hanging="360"/>
      </w:pPr>
      <w:rPr>
        <w:rFonts w:ascii="Symbol" w:hAnsi="Symbol" w:hint="default"/>
      </w:rPr>
    </w:lvl>
    <w:lvl w:ilvl="7" w:tplc="04030003">
      <w:start w:val="1"/>
      <w:numFmt w:val="bullet"/>
      <w:lvlText w:val="o"/>
      <w:lvlJc w:val="left"/>
      <w:pPr>
        <w:ind w:left="6108" w:hanging="360"/>
      </w:pPr>
      <w:rPr>
        <w:rFonts w:ascii="Courier New" w:hAnsi="Courier New" w:cs="Courier New" w:hint="default"/>
      </w:rPr>
    </w:lvl>
    <w:lvl w:ilvl="8" w:tplc="04030005">
      <w:start w:val="1"/>
      <w:numFmt w:val="bullet"/>
      <w:lvlText w:val=""/>
      <w:lvlJc w:val="left"/>
      <w:pPr>
        <w:ind w:left="6828" w:hanging="360"/>
      </w:pPr>
      <w:rPr>
        <w:rFonts w:ascii="Wingdings" w:hAnsi="Wingdings" w:hint="default"/>
      </w:rPr>
    </w:lvl>
  </w:abstractNum>
  <w:abstractNum w:abstractNumId="28" w15:restartNumberingAfterBreak="0">
    <w:nsid w:val="2D403BC4"/>
    <w:multiLevelType w:val="hybridMultilevel"/>
    <w:tmpl w:val="1B06F94A"/>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2EA4118B"/>
    <w:multiLevelType w:val="hybridMultilevel"/>
    <w:tmpl w:val="763412A4"/>
    <w:lvl w:ilvl="0" w:tplc="6E8A1AB2">
      <w:start w:val="1"/>
      <w:numFmt w:val="lowerLetter"/>
      <w:lvlText w:val="%1)"/>
      <w:lvlJc w:val="left"/>
      <w:pPr>
        <w:ind w:left="1080" w:hanging="360"/>
      </w:pPr>
      <w:rPr>
        <w:b w:val="0"/>
      </w:r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30" w15:restartNumberingAfterBreak="0">
    <w:nsid w:val="308D4C56"/>
    <w:multiLevelType w:val="hybridMultilevel"/>
    <w:tmpl w:val="2F0645B4"/>
    <w:lvl w:ilvl="0" w:tplc="A754E306">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15:restartNumberingAfterBreak="0">
    <w:nsid w:val="31431076"/>
    <w:multiLevelType w:val="hybridMultilevel"/>
    <w:tmpl w:val="26A4D1CE"/>
    <w:lvl w:ilvl="0" w:tplc="71C04F06">
      <w:start w:val="4"/>
      <w:numFmt w:val="bullet"/>
      <w:lvlText w:val="-"/>
      <w:lvlJc w:val="left"/>
      <w:pPr>
        <w:ind w:left="720" w:hanging="360"/>
      </w:pPr>
      <w:rPr>
        <w:rFonts w:ascii="Arial" w:eastAsia="Times New Roman" w:hAnsi="Arial" w:cs="Arial" w:hint="default"/>
        <w:color w:val="auto"/>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2" w15:restartNumberingAfterBreak="0">
    <w:nsid w:val="318F6ACB"/>
    <w:multiLevelType w:val="hybridMultilevel"/>
    <w:tmpl w:val="520868FA"/>
    <w:lvl w:ilvl="0" w:tplc="A4A4D978">
      <w:start w:val="1"/>
      <w:numFmt w:val="decimal"/>
      <w:lvlText w:val="%1."/>
      <w:lvlJc w:val="left"/>
      <w:pPr>
        <w:ind w:left="720" w:hanging="360"/>
      </w:pPr>
      <w:rPr>
        <w:b w:val="0"/>
        <w:bCs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3" w15:restartNumberingAfterBreak="0">
    <w:nsid w:val="320E0126"/>
    <w:multiLevelType w:val="hybridMultilevel"/>
    <w:tmpl w:val="9F88AEBA"/>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4" w15:restartNumberingAfterBreak="0">
    <w:nsid w:val="369B07BC"/>
    <w:multiLevelType w:val="hybridMultilevel"/>
    <w:tmpl w:val="86284C48"/>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5" w15:restartNumberingAfterBreak="0">
    <w:nsid w:val="37F85569"/>
    <w:multiLevelType w:val="hybridMultilevel"/>
    <w:tmpl w:val="C9E25EB8"/>
    <w:lvl w:ilvl="0" w:tplc="04030005">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6" w15:restartNumberingAfterBreak="0">
    <w:nsid w:val="38055B15"/>
    <w:multiLevelType w:val="hybridMultilevel"/>
    <w:tmpl w:val="42A87EC2"/>
    <w:lvl w:ilvl="0" w:tplc="0403000F">
      <w:start w:val="1"/>
      <w:numFmt w:val="decimal"/>
      <w:lvlText w:val="%1."/>
      <w:lvlJc w:val="left"/>
      <w:pPr>
        <w:ind w:left="720" w:hanging="360"/>
      </w:pPr>
      <w:rPr>
        <w:b w:val="0"/>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7" w15:restartNumberingAfterBreak="0">
    <w:nsid w:val="39AB1B08"/>
    <w:multiLevelType w:val="hybridMultilevel"/>
    <w:tmpl w:val="E9C4C06E"/>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8" w15:restartNumberingAfterBreak="0">
    <w:nsid w:val="3B794316"/>
    <w:multiLevelType w:val="hybridMultilevel"/>
    <w:tmpl w:val="550ADAA2"/>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9" w15:restartNumberingAfterBreak="0">
    <w:nsid w:val="3C652BC9"/>
    <w:multiLevelType w:val="hybridMultilevel"/>
    <w:tmpl w:val="18585216"/>
    <w:lvl w:ilvl="0" w:tplc="0403000F">
      <w:start w:val="7"/>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40" w15:restartNumberingAfterBreak="0">
    <w:nsid w:val="3D3C5988"/>
    <w:multiLevelType w:val="hybridMultilevel"/>
    <w:tmpl w:val="118CA41C"/>
    <w:lvl w:ilvl="0" w:tplc="C6BEDE0E">
      <w:start w:val="4"/>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1" w15:restartNumberingAfterBreak="0">
    <w:nsid w:val="421013A5"/>
    <w:multiLevelType w:val="hybridMultilevel"/>
    <w:tmpl w:val="92F2F0B8"/>
    <w:lvl w:ilvl="0" w:tplc="F5D824DC">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2" w15:restartNumberingAfterBreak="0">
    <w:nsid w:val="42C82B65"/>
    <w:multiLevelType w:val="hybridMultilevel"/>
    <w:tmpl w:val="57829A40"/>
    <w:lvl w:ilvl="0" w:tplc="9C2E3230">
      <w:start w:val="4"/>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3" w15:restartNumberingAfterBreak="0">
    <w:nsid w:val="4943481F"/>
    <w:multiLevelType w:val="hybridMultilevel"/>
    <w:tmpl w:val="B6FEB14A"/>
    <w:lvl w:ilvl="0" w:tplc="41085A32">
      <w:start w:val="1"/>
      <w:numFmt w:val="lowerLetter"/>
      <w:lvlText w:val="%1)"/>
      <w:lvlJc w:val="left"/>
      <w:pPr>
        <w:ind w:left="927" w:hanging="360"/>
      </w:pPr>
    </w:lvl>
    <w:lvl w:ilvl="1" w:tplc="04030019">
      <w:start w:val="1"/>
      <w:numFmt w:val="lowerLetter"/>
      <w:lvlText w:val="%2."/>
      <w:lvlJc w:val="left"/>
      <w:pPr>
        <w:ind w:left="1647" w:hanging="360"/>
      </w:pPr>
    </w:lvl>
    <w:lvl w:ilvl="2" w:tplc="0403001B">
      <w:start w:val="1"/>
      <w:numFmt w:val="lowerRoman"/>
      <w:lvlText w:val="%3."/>
      <w:lvlJc w:val="right"/>
      <w:pPr>
        <w:ind w:left="2367" w:hanging="180"/>
      </w:pPr>
    </w:lvl>
    <w:lvl w:ilvl="3" w:tplc="0403000F">
      <w:start w:val="1"/>
      <w:numFmt w:val="decimal"/>
      <w:lvlText w:val="%4."/>
      <w:lvlJc w:val="left"/>
      <w:pPr>
        <w:ind w:left="3087" w:hanging="360"/>
      </w:pPr>
    </w:lvl>
    <w:lvl w:ilvl="4" w:tplc="04030019">
      <w:start w:val="1"/>
      <w:numFmt w:val="lowerLetter"/>
      <w:lvlText w:val="%5."/>
      <w:lvlJc w:val="left"/>
      <w:pPr>
        <w:ind w:left="3807" w:hanging="360"/>
      </w:pPr>
    </w:lvl>
    <w:lvl w:ilvl="5" w:tplc="0403001B">
      <w:start w:val="1"/>
      <w:numFmt w:val="lowerRoman"/>
      <w:lvlText w:val="%6."/>
      <w:lvlJc w:val="right"/>
      <w:pPr>
        <w:ind w:left="4527" w:hanging="180"/>
      </w:pPr>
    </w:lvl>
    <w:lvl w:ilvl="6" w:tplc="0403000F">
      <w:start w:val="1"/>
      <w:numFmt w:val="decimal"/>
      <w:lvlText w:val="%7."/>
      <w:lvlJc w:val="left"/>
      <w:pPr>
        <w:ind w:left="5247" w:hanging="360"/>
      </w:pPr>
    </w:lvl>
    <w:lvl w:ilvl="7" w:tplc="04030019">
      <w:start w:val="1"/>
      <w:numFmt w:val="lowerLetter"/>
      <w:lvlText w:val="%8."/>
      <w:lvlJc w:val="left"/>
      <w:pPr>
        <w:ind w:left="5967" w:hanging="360"/>
      </w:pPr>
    </w:lvl>
    <w:lvl w:ilvl="8" w:tplc="0403001B">
      <w:start w:val="1"/>
      <w:numFmt w:val="lowerRoman"/>
      <w:lvlText w:val="%9."/>
      <w:lvlJc w:val="right"/>
      <w:pPr>
        <w:ind w:left="6687" w:hanging="180"/>
      </w:pPr>
    </w:lvl>
  </w:abstractNum>
  <w:abstractNum w:abstractNumId="44" w15:restartNumberingAfterBreak="0">
    <w:nsid w:val="4A5A177D"/>
    <w:multiLevelType w:val="hybridMultilevel"/>
    <w:tmpl w:val="6F300AFE"/>
    <w:lvl w:ilvl="0" w:tplc="0C0A0001">
      <w:start w:val="1"/>
      <w:numFmt w:val="bullet"/>
      <w:lvlText w:val=""/>
      <w:lvlJc w:val="left"/>
      <w:pPr>
        <w:ind w:left="1080" w:hanging="360"/>
      </w:pPr>
      <w:rPr>
        <w:rFonts w:ascii="Symbol" w:hAnsi="Symbol" w:hint="default"/>
      </w:rPr>
    </w:lvl>
    <w:lvl w:ilvl="1" w:tplc="040A0003">
      <w:start w:val="1"/>
      <w:numFmt w:val="bullet"/>
      <w:lvlText w:val="o"/>
      <w:lvlJc w:val="left"/>
      <w:pPr>
        <w:ind w:left="1800" w:hanging="360"/>
      </w:pPr>
      <w:rPr>
        <w:rFonts w:ascii="Courier New" w:hAnsi="Courier New" w:cs="Courier New" w:hint="default"/>
      </w:rPr>
    </w:lvl>
    <w:lvl w:ilvl="2" w:tplc="040A0005">
      <w:start w:val="1"/>
      <w:numFmt w:val="bullet"/>
      <w:lvlText w:val=""/>
      <w:lvlJc w:val="left"/>
      <w:pPr>
        <w:ind w:left="2520" w:hanging="360"/>
      </w:pPr>
      <w:rPr>
        <w:rFonts w:ascii="Wingdings" w:hAnsi="Wingdings" w:hint="default"/>
      </w:rPr>
    </w:lvl>
    <w:lvl w:ilvl="3" w:tplc="040A0001">
      <w:start w:val="1"/>
      <w:numFmt w:val="bullet"/>
      <w:lvlText w:val=""/>
      <w:lvlJc w:val="left"/>
      <w:pPr>
        <w:ind w:left="3240" w:hanging="360"/>
      </w:pPr>
      <w:rPr>
        <w:rFonts w:ascii="Symbol" w:hAnsi="Symbol" w:hint="default"/>
      </w:rPr>
    </w:lvl>
    <w:lvl w:ilvl="4" w:tplc="040A0003">
      <w:start w:val="1"/>
      <w:numFmt w:val="bullet"/>
      <w:lvlText w:val="o"/>
      <w:lvlJc w:val="left"/>
      <w:pPr>
        <w:ind w:left="3960" w:hanging="360"/>
      </w:pPr>
      <w:rPr>
        <w:rFonts w:ascii="Courier New" w:hAnsi="Courier New" w:cs="Courier New" w:hint="default"/>
      </w:rPr>
    </w:lvl>
    <w:lvl w:ilvl="5" w:tplc="040A0005">
      <w:start w:val="1"/>
      <w:numFmt w:val="bullet"/>
      <w:lvlText w:val=""/>
      <w:lvlJc w:val="left"/>
      <w:pPr>
        <w:ind w:left="4680" w:hanging="360"/>
      </w:pPr>
      <w:rPr>
        <w:rFonts w:ascii="Wingdings" w:hAnsi="Wingdings" w:hint="default"/>
      </w:rPr>
    </w:lvl>
    <w:lvl w:ilvl="6" w:tplc="040A0001">
      <w:start w:val="1"/>
      <w:numFmt w:val="bullet"/>
      <w:lvlText w:val=""/>
      <w:lvlJc w:val="left"/>
      <w:pPr>
        <w:ind w:left="5400" w:hanging="360"/>
      </w:pPr>
      <w:rPr>
        <w:rFonts w:ascii="Symbol" w:hAnsi="Symbol" w:hint="default"/>
      </w:rPr>
    </w:lvl>
    <w:lvl w:ilvl="7" w:tplc="040A0003">
      <w:start w:val="1"/>
      <w:numFmt w:val="bullet"/>
      <w:lvlText w:val="o"/>
      <w:lvlJc w:val="left"/>
      <w:pPr>
        <w:ind w:left="6120" w:hanging="360"/>
      </w:pPr>
      <w:rPr>
        <w:rFonts w:ascii="Courier New" w:hAnsi="Courier New" w:cs="Courier New" w:hint="default"/>
      </w:rPr>
    </w:lvl>
    <w:lvl w:ilvl="8" w:tplc="040A0005">
      <w:start w:val="1"/>
      <w:numFmt w:val="bullet"/>
      <w:lvlText w:val=""/>
      <w:lvlJc w:val="left"/>
      <w:pPr>
        <w:ind w:left="6840" w:hanging="360"/>
      </w:pPr>
      <w:rPr>
        <w:rFonts w:ascii="Wingdings" w:hAnsi="Wingdings" w:hint="default"/>
      </w:rPr>
    </w:lvl>
  </w:abstractNum>
  <w:abstractNum w:abstractNumId="45" w15:restartNumberingAfterBreak="0">
    <w:nsid w:val="4AA8539C"/>
    <w:multiLevelType w:val="hybridMultilevel"/>
    <w:tmpl w:val="FD44C98E"/>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46" w15:restartNumberingAfterBreak="0">
    <w:nsid w:val="4EC10314"/>
    <w:multiLevelType w:val="hybridMultilevel"/>
    <w:tmpl w:val="F0DCE21A"/>
    <w:lvl w:ilvl="0" w:tplc="CFEE996E">
      <w:start w:val="5"/>
      <w:numFmt w:val="decimal"/>
      <w:lvlText w:val="%1."/>
      <w:lvlJc w:val="left"/>
      <w:pPr>
        <w:ind w:left="927"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7" w15:restartNumberingAfterBreak="0">
    <w:nsid w:val="50AD3062"/>
    <w:multiLevelType w:val="hybridMultilevel"/>
    <w:tmpl w:val="02166016"/>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48" w15:restartNumberingAfterBreak="0">
    <w:nsid w:val="518C32F4"/>
    <w:multiLevelType w:val="hybridMultilevel"/>
    <w:tmpl w:val="128CD9B2"/>
    <w:lvl w:ilvl="0" w:tplc="0C0A0005">
      <w:start w:val="1"/>
      <w:numFmt w:val="bullet"/>
      <w:lvlText w:val=""/>
      <w:lvlJc w:val="left"/>
      <w:pPr>
        <w:ind w:left="1287" w:hanging="360"/>
      </w:pPr>
      <w:rPr>
        <w:rFonts w:ascii="Wingdings" w:hAnsi="Wingdings" w:hint="default"/>
      </w:rPr>
    </w:lvl>
    <w:lvl w:ilvl="1" w:tplc="0C0A0003">
      <w:start w:val="1"/>
      <w:numFmt w:val="bullet"/>
      <w:lvlText w:val="o"/>
      <w:lvlJc w:val="left"/>
      <w:pPr>
        <w:ind w:left="2007" w:hanging="360"/>
      </w:pPr>
      <w:rPr>
        <w:rFonts w:ascii="Courier New" w:hAnsi="Courier New" w:cs="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cs="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cs="Courier New" w:hint="default"/>
      </w:rPr>
    </w:lvl>
    <w:lvl w:ilvl="8" w:tplc="0C0A0005">
      <w:start w:val="1"/>
      <w:numFmt w:val="bullet"/>
      <w:lvlText w:val=""/>
      <w:lvlJc w:val="left"/>
      <w:pPr>
        <w:ind w:left="7047" w:hanging="360"/>
      </w:pPr>
      <w:rPr>
        <w:rFonts w:ascii="Wingdings" w:hAnsi="Wingdings" w:hint="default"/>
      </w:rPr>
    </w:lvl>
  </w:abstractNum>
  <w:abstractNum w:abstractNumId="49" w15:restartNumberingAfterBreak="0">
    <w:nsid w:val="53495C90"/>
    <w:multiLevelType w:val="hybridMultilevel"/>
    <w:tmpl w:val="ADDA05BE"/>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50" w15:restartNumberingAfterBreak="0">
    <w:nsid w:val="53650A7A"/>
    <w:multiLevelType w:val="hybridMultilevel"/>
    <w:tmpl w:val="64F0E11E"/>
    <w:lvl w:ilvl="0" w:tplc="D7020508">
      <w:start w:val="1"/>
      <w:numFmt w:val="lowerLetter"/>
      <w:lvlText w:val="%1)"/>
      <w:lvlJc w:val="left"/>
      <w:pPr>
        <w:ind w:left="927" w:hanging="360"/>
      </w:pPr>
    </w:lvl>
    <w:lvl w:ilvl="1" w:tplc="04030019">
      <w:start w:val="1"/>
      <w:numFmt w:val="lowerLetter"/>
      <w:lvlText w:val="%2."/>
      <w:lvlJc w:val="left"/>
      <w:pPr>
        <w:ind w:left="1647" w:hanging="360"/>
      </w:pPr>
    </w:lvl>
    <w:lvl w:ilvl="2" w:tplc="0403001B">
      <w:start w:val="1"/>
      <w:numFmt w:val="lowerRoman"/>
      <w:lvlText w:val="%3."/>
      <w:lvlJc w:val="right"/>
      <w:pPr>
        <w:ind w:left="2367" w:hanging="180"/>
      </w:pPr>
    </w:lvl>
    <w:lvl w:ilvl="3" w:tplc="0403000F">
      <w:start w:val="1"/>
      <w:numFmt w:val="decimal"/>
      <w:lvlText w:val="%4."/>
      <w:lvlJc w:val="left"/>
      <w:pPr>
        <w:ind w:left="3087" w:hanging="360"/>
      </w:pPr>
    </w:lvl>
    <w:lvl w:ilvl="4" w:tplc="04030019">
      <w:start w:val="1"/>
      <w:numFmt w:val="lowerLetter"/>
      <w:lvlText w:val="%5."/>
      <w:lvlJc w:val="left"/>
      <w:pPr>
        <w:ind w:left="3807" w:hanging="360"/>
      </w:pPr>
    </w:lvl>
    <w:lvl w:ilvl="5" w:tplc="0403001B">
      <w:start w:val="1"/>
      <w:numFmt w:val="lowerRoman"/>
      <w:lvlText w:val="%6."/>
      <w:lvlJc w:val="right"/>
      <w:pPr>
        <w:ind w:left="4527" w:hanging="180"/>
      </w:pPr>
    </w:lvl>
    <w:lvl w:ilvl="6" w:tplc="0403000F">
      <w:start w:val="1"/>
      <w:numFmt w:val="decimal"/>
      <w:lvlText w:val="%7."/>
      <w:lvlJc w:val="left"/>
      <w:pPr>
        <w:ind w:left="5247" w:hanging="360"/>
      </w:pPr>
    </w:lvl>
    <w:lvl w:ilvl="7" w:tplc="04030019">
      <w:start w:val="1"/>
      <w:numFmt w:val="lowerLetter"/>
      <w:lvlText w:val="%8."/>
      <w:lvlJc w:val="left"/>
      <w:pPr>
        <w:ind w:left="5967" w:hanging="360"/>
      </w:pPr>
    </w:lvl>
    <w:lvl w:ilvl="8" w:tplc="0403001B">
      <w:start w:val="1"/>
      <w:numFmt w:val="lowerRoman"/>
      <w:lvlText w:val="%9."/>
      <w:lvlJc w:val="right"/>
      <w:pPr>
        <w:ind w:left="6687" w:hanging="180"/>
      </w:pPr>
    </w:lvl>
  </w:abstractNum>
  <w:abstractNum w:abstractNumId="51" w15:restartNumberingAfterBreak="0">
    <w:nsid w:val="54477B20"/>
    <w:multiLevelType w:val="hybridMultilevel"/>
    <w:tmpl w:val="4D96C218"/>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52" w15:restartNumberingAfterBreak="0">
    <w:nsid w:val="57452FF5"/>
    <w:multiLevelType w:val="hybridMultilevel"/>
    <w:tmpl w:val="169EEAF0"/>
    <w:lvl w:ilvl="0" w:tplc="C2D02064">
      <w:start w:val="1"/>
      <w:numFmt w:val="lowerLetter"/>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53" w15:restartNumberingAfterBreak="0">
    <w:nsid w:val="581A360E"/>
    <w:multiLevelType w:val="hybridMultilevel"/>
    <w:tmpl w:val="0CBCF1D2"/>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54" w15:restartNumberingAfterBreak="0">
    <w:nsid w:val="59A26470"/>
    <w:multiLevelType w:val="hybridMultilevel"/>
    <w:tmpl w:val="33BE5DB0"/>
    <w:lvl w:ilvl="0" w:tplc="0403000F">
      <w:start w:val="1"/>
      <w:numFmt w:val="decimal"/>
      <w:lvlText w:val="%1."/>
      <w:lvlJc w:val="left"/>
      <w:pPr>
        <w:ind w:left="927" w:hanging="360"/>
      </w:pPr>
      <w:rPr>
        <w:b w:val="0"/>
      </w:rPr>
    </w:lvl>
    <w:lvl w:ilvl="1" w:tplc="04030019">
      <w:start w:val="1"/>
      <w:numFmt w:val="lowerLetter"/>
      <w:lvlText w:val="%2."/>
      <w:lvlJc w:val="left"/>
      <w:pPr>
        <w:ind w:left="1647" w:hanging="360"/>
      </w:pPr>
    </w:lvl>
    <w:lvl w:ilvl="2" w:tplc="0403001B">
      <w:start w:val="1"/>
      <w:numFmt w:val="lowerRoman"/>
      <w:lvlText w:val="%3."/>
      <w:lvlJc w:val="right"/>
      <w:pPr>
        <w:ind w:left="2367" w:hanging="180"/>
      </w:pPr>
    </w:lvl>
    <w:lvl w:ilvl="3" w:tplc="0403000F">
      <w:start w:val="1"/>
      <w:numFmt w:val="decimal"/>
      <w:lvlText w:val="%4."/>
      <w:lvlJc w:val="left"/>
      <w:pPr>
        <w:ind w:left="3087" w:hanging="360"/>
      </w:pPr>
    </w:lvl>
    <w:lvl w:ilvl="4" w:tplc="04030019">
      <w:start w:val="1"/>
      <w:numFmt w:val="lowerLetter"/>
      <w:lvlText w:val="%5."/>
      <w:lvlJc w:val="left"/>
      <w:pPr>
        <w:ind w:left="3807" w:hanging="360"/>
      </w:pPr>
    </w:lvl>
    <w:lvl w:ilvl="5" w:tplc="0403001B">
      <w:start w:val="1"/>
      <w:numFmt w:val="lowerRoman"/>
      <w:lvlText w:val="%6."/>
      <w:lvlJc w:val="right"/>
      <w:pPr>
        <w:ind w:left="4527" w:hanging="180"/>
      </w:pPr>
    </w:lvl>
    <w:lvl w:ilvl="6" w:tplc="0403000F">
      <w:start w:val="1"/>
      <w:numFmt w:val="decimal"/>
      <w:lvlText w:val="%7."/>
      <w:lvlJc w:val="left"/>
      <w:pPr>
        <w:ind w:left="5247" w:hanging="360"/>
      </w:pPr>
    </w:lvl>
    <w:lvl w:ilvl="7" w:tplc="04030019">
      <w:start w:val="1"/>
      <w:numFmt w:val="lowerLetter"/>
      <w:lvlText w:val="%8."/>
      <w:lvlJc w:val="left"/>
      <w:pPr>
        <w:ind w:left="5967" w:hanging="360"/>
      </w:pPr>
    </w:lvl>
    <w:lvl w:ilvl="8" w:tplc="0403001B">
      <w:start w:val="1"/>
      <w:numFmt w:val="lowerRoman"/>
      <w:lvlText w:val="%9."/>
      <w:lvlJc w:val="right"/>
      <w:pPr>
        <w:ind w:left="6687" w:hanging="180"/>
      </w:pPr>
    </w:lvl>
  </w:abstractNum>
  <w:abstractNum w:abstractNumId="55" w15:restartNumberingAfterBreak="0">
    <w:nsid w:val="5B3246D6"/>
    <w:multiLevelType w:val="hybridMultilevel"/>
    <w:tmpl w:val="F53A3CD4"/>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56" w15:restartNumberingAfterBreak="0">
    <w:nsid w:val="5CFF62F9"/>
    <w:multiLevelType w:val="hybridMultilevel"/>
    <w:tmpl w:val="EE9A0AD8"/>
    <w:lvl w:ilvl="0" w:tplc="6324C672">
      <w:start w:val="1"/>
      <w:numFmt w:val="lowerLetter"/>
      <w:lvlText w:val="%1)"/>
      <w:lvlJc w:val="left"/>
      <w:pPr>
        <w:ind w:left="720" w:hanging="360"/>
      </w:pPr>
      <w:rPr>
        <w:b/>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57" w15:restartNumberingAfterBreak="0">
    <w:nsid w:val="5EB057A5"/>
    <w:multiLevelType w:val="hybridMultilevel"/>
    <w:tmpl w:val="55B2E118"/>
    <w:lvl w:ilvl="0" w:tplc="ACE66014">
      <w:start w:val="1"/>
      <w:numFmt w:val="lowerLetter"/>
      <w:lvlText w:val="%1)"/>
      <w:lvlJc w:val="left"/>
      <w:pPr>
        <w:ind w:left="927" w:hanging="360"/>
      </w:p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58" w15:restartNumberingAfterBreak="0">
    <w:nsid w:val="61402189"/>
    <w:multiLevelType w:val="hybridMultilevel"/>
    <w:tmpl w:val="58D09C8A"/>
    <w:lvl w:ilvl="0" w:tplc="04030003">
      <w:start w:val="1"/>
      <w:numFmt w:val="bullet"/>
      <w:lvlText w:val="o"/>
      <w:lvlJc w:val="left"/>
      <w:pPr>
        <w:ind w:left="1287" w:hanging="360"/>
      </w:pPr>
      <w:rPr>
        <w:rFonts w:ascii="Courier New" w:hAnsi="Courier New" w:cs="Courier New" w:hint="default"/>
      </w:rPr>
    </w:lvl>
    <w:lvl w:ilvl="1" w:tplc="04030003">
      <w:start w:val="1"/>
      <w:numFmt w:val="bullet"/>
      <w:lvlText w:val="o"/>
      <w:lvlJc w:val="left"/>
      <w:pPr>
        <w:ind w:left="2007" w:hanging="360"/>
      </w:pPr>
      <w:rPr>
        <w:rFonts w:ascii="Courier New" w:hAnsi="Courier New" w:cs="Courier New" w:hint="default"/>
      </w:rPr>
    </w:lvl>
    <w:lvl w:ilvl="2" w:tplc="04030005">
      <w:start w:val="1"/>
      <w:numFmt w:val="bullet"/>
      <w:lvlText w:val=""/>
      <w:lvlJc w:val="left"/>
      <w:pPr>
        <w:ind w:left="2727" w:hanging="360"/>
      </w:pPr>
      <w:rPr>
        <w:rFonts w:ascii="Wingdings" w:hAnsi="Wingdings" w:hint="default"/>
      </w:rPr>
    </w:lvl>
    <w:lvl w:ilvl="3" w:tplc="04030001">
      <w:start w:val="1"/>
      <w:numFmt w:val="bullet"/>
      <w:lvlText w:val=""/>
      <w:lvlJc w:val="left"/>
      <w:pPr>
        <w:ind w:left="3447" w:hanging="360"/>
      </w:pPr>
      <w:rPr>
        <w:rFonts w:ascii="Symbol" w:hAnsi="Symbol" w:hint="default"/>
      </w:rPr>
    </w:lvl>
    <w:lvl w:ilvl="4" w:tplc="04030003">
      <w:start w:val="1"/>
      <w:numFmt w:val="bullet"/>
      <w:lvlText w:val="o"/>
      <w:lvlJc w:val="left"/>
      <w:pPr>
        <w:ind w:left="4167" w:hanging="360"/>
      </w:pPr>
      <w:rPr>
        <w:rFonts w:ascii="Courier New" w:hAnsi="Courier New" w:cs="Courier New" w:hint="default"/>
      </w:rPr>
    </w:lvl>
    <w:lvl w:ilvl="5" w:tplc="04030005">
      <w:start w:val="1"/>
      <w:numFmt w:val="bullet"/>
      <w:lvlText w:val=""/>
      <w:lvlJc w:val="left"/>
      <w:pPr>
        <w:ind w:left="4887" w:hanging="360"/>
      </w:pPr>
      <w:rPr>
        <w:rFonts w:ascii="Wingdings" w:hAnsi="Wingdings" w:hint="default"/>
      </w:rPr>
    </w:lvl>
    <w:lvl w:ilvl="6" w:tplc="04030001">
      <w:start w:val="1"/>
      <w:numFmt w:val="bullet"/>
      <w:lvlText w:val=""/>
      <w:lvlJc w:val="left"/>
      <w:pPr>
        <w:ind w:left="5607" w:hanging="360"/>
      </w:pPr>
      <w:rPr>
        <w:rFonts w:ascii="Symbol" w:hAnsi="Symbol" w:hint="default"/>
      </w:rPr>
    </w:lvl>
    <w:lvl w:ilvl="7" w:tplc="04030003">
      <w:start w:val="1"/>
      <w:numFmt w:val="bullet"/>
      <w:lvlText w:val="o"/>
      <w:lvlJc w:val="left"/>
      <w:pPr>
        <w:ind w:left="6327" w:hanging="360"/>
      </w:pPr>
      <w:rPr>
        <w:rFonts w:ascii="Courier New" w:hAnsi="Courier New" w:cs="Courier New" w:hint="default"/>
      </w:rPr>
    </w:lvl>
    <w:lvl w:ilvl="8" w:tplc="04030005">
      <w:start w:val="1"/>
      <w:numFmt w:val="bullet"/>
      <w:lvlText w:val=""/>
      <w:lvlJc w:val="left"/>
      <w:pPr>
        <w:ind w:left="7047" w:hanging="360"/>
      </w:pPr>
      <w:rPr>
        <w:rFonts w:ascii="Wingdings" w:hAnsi="Wingdings" w:hint="default"/>
      </w:rPr>
    </w:lvl>
  </w:abstractNum>
  <w:abstractNum w:abstractNumId="59" w15:restartNumberingAfterBreak="0">
    <w:nsid w:val="619860AC"/>
    <w:multiLevelType w:val="hybridMultilevel"/>
    <w:tmpl w:val="EA24F000"/>
    <w:lvl w:ilvl="0" w:tplc="1158B128">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0" w15:restartNumberingAfterBreak="0">
    <w:nsid w:val="620E04A4"/>
    <w:multiLevelType w:val="hybridMultilevel"/>
    <w:tmpl w:val="5384403E"/>
    <w:lvl w:ilvl="0" w:tplc="0C0A0001">
      <w:start w:val="1"/>
      <w:numFmt w:val="bullet"/>
      <w:lvlText w:val=""/>
      <w:lvlJc w:val="left"/>
      <w:pPr>
        <w:ind w:left="2136" w:hanging="360"/>
      </w:pPr>
      <w:rPr>
        <w:rFonts w:ascii="Symbol" w:hAnsi="Symbol" w:hint="default"/>
      </w:rPr>
    </w:lvl>
    <w:lvl w:ilvl="1" w:tplc="0C0A0003">
      <w:start w:val="1"/>
      <w:numFmt w:val="bullet"/>
      <w:lvlText w:val="o"/>
      <w:lvlJc w:val="left"/>
      <w:pPr>
        <w:ind w:left="2856" w:hanging="360"/>
      </w:pPr>
      <w:rPr>
        <w:rFonts w:ascii="Courier New" w:hAnsi="Courier New" w:cs="Courier New" w:hint="default"/>
      </w:rPr>
    </w:lvl>
    <w:lvl w:ilvl="2" w:tplc="0C0A0005">
      <w:start w:val="1"/>
      <w:numFmt w:val="bullet"/>
      <w:lvlText w:val=""/>
      <w:lvlJc w:val="left"/>
      <w:pPr>
        <w:ind w:left="3576" w:hanging="360"/>
      </w:pPr>
      <w:rPr>
        <w:rFonts w:ascii="Wingdings" w:hAnsi="Wingdings" w:hint="default"/>
      </w:rPr>
    </w:lvl>
    <w:lvl w:ilvl="3" w:tplc="0C0A0001">
      <w:start w:val="1"/>
      <w:numFmt w:val="bullet"/>
      <w:lvlText w:val=""/>
      <w:lvlJc w:val="left"/>
      <w:pPr>
        <w:ind w:left="4296" w:hanging="360"/>
      </w:pPr>
      <w:rPr>
        <w:rFonts w:ascii="Symbol" w:hAnsi="Symbol" w:hint="default"/>
      </w:rPr>
    </w:lvl>
    <w:lvl w:ilvl="4" w:tplc="0C0A0003">
      <w:start w:val="1"/>
      <w:numFmt w:val="bullet"/>
      <w:lvlText w:val="o"/>
      <w:lvlJc w:val="left"/>
      <w:pPr>
        <w:ind w:left="5016" w:hanging="360"/>
      </w:pPr>
      <w:rPr>
        <w:rFonts w:ascii="Courier New" w:hAnsi="Courier New" w:cs="Courier New" w:hint="default"/>
      </w:rPr>
    </w:lvl>
    <w:lvl w:ilvl="5" w:tplc="0C0A0005">
      <w:start w:val="1"/>
      <w:numFmt w:val="bullet"/>
      <w:lvlText w:val=""/>
      <w:lvlJc w:val="left"/>
      <w:pPr>
        <w:ind w:left="5736" w:hanging="360"/>
      </w:pPr>
      <w:rPr>
        <w:rFonts w:ascii="Wingdings" w:hAnsi="Wingdings" w:hint="default"/>
      </w:rPr>
    </w:lvl>
    <w:lvl w:ilvl="6" w:tplc="0C0A0001">
      <w:start w:val="1"/>
      <w:numFmt w:val="bullet"/>
      <w:lvlText w:val=""/>
      <w:lvlJc w:val="left"/>
      <w:pPr>
        <w:ind w:left="6456" w:hanging="360"/>
      </w:pPr>
      <w:rPr>
        <w:rFonts w:ascii="Symbol" w:hAnsi="Symbol" w:hint="default"/>
      </w:rPr>
    </w:lvl>
    <w:lvl w:ilvl="7" w:tplc="0C0A0003">
      <w:start w:val="1"/>
      <w:numFmt w:val="bullet"/>
      <w:lvlText w:val="o"/>
      <w:lvlJc w:val="left"/>
      <w:pPr>
        <w:ind w:left="7176" w:hanging="360"/>
      </w:pPr>
      <w:rPr>
        <w:rFonts w:ascii="Courier New" w:hAnsi="Courier New" w:cs="Courier New" w:hint="default"/>
      </w:rPr>
    </w:lvl>
    <w:lvl w:ilvl="8" w:tplc="0C0A0005">
      <w:start w:val="1"/>
      <w:numFmt w:val="bullet"/>
      <w:lvlText w:val=""/>
      <w:lvlJc w:val="left"/>
      <w:pPr>
        <w:ind w:left="7896" w:hanging="360"/>
      </w:pPr>
      <w:rPr>
        <w:rFonts w:ascii="Wingdings" w:hAnsi="Wingdings" w:hint="default"/>
      </w:rPr>
    </w:lvl>
  </w:abstractNum>
  <w:abstractNum w:abstractNumId="61" w15:restartNumberingAfterBreak="0">
    <w:nsid w:val="6476493B"/>
    <w:multiLevelType w:val="hybridMultilevel"/>
    <w:tmpl w:val="5D90D984"/>
    <w:lvl w:ilvl="0" w:tplc="04030005">
      <w:start w:val="1"/>
      <w:numFmt w:val="bullet"/>
      <w:lvlText w:val=""/>
      <w:lvlJc w:val="left"/>
      <w:pPr>
        <w:ind w:left="1284" w:hanging="360"/>
      </w:pPr>
      <w:rPr>
        <w:rFonts w:ascii="Wingdings" w:hAnsi="Wingdings" w:hint="default"/>
      </w:rPr>
    </w:lvl>
    <w:lvl w:ilvl="1" w:tplc="0C0A0003">
      <w:start w:val="1"/>
      <w:numFmt w:val="bullet"/>
      <w:lvlText w:val="o"/>
      <w:lvlJc w:val="left"/>
      <w:pPr>
        <w:ind w:left="2004" w:hanging="360"/>
      </w:pPr>
      <w:rPr>
        <w:rFonts w:ascii="Courier New" w:hAnsi="Courier New" w:cs="Courier New" w:hint="default"/>
      </w:rPr>
    </w:lvl>
    <w:lvl w:ilvl="2" w:tplc="0C0A0005">
      <w:start w:val="1"/>
      <w:numFmt w:val="bullet"/>
      <w:lvlText w:val=""/>
      <w:lvlJc w:val="left"/>
      <w:pPr>
        <w:ind w:left="2724" w:hanging="360"/>
      </w:pPr>
      <w:rPr>
        <w:rFonts w:ascii="Wingdings" w:hAnsi="Wingdings" w:hint="default"/>
      </w:rPr>
    </w:lvl>
    <w:lvl w:ilvl="3" w:tplc="0C0A0001">
      <w:start w:val="1"/>
      <w:numFmt w:val="bullet"/>
      <w:lvlText w:val=""/>
      <w:lvlJc w:val="left"/>
      <w:pPr>
        <w:ind w:left="3444" w:hanging="360"/>
      </w:pPr>
      <w:rPr>
        <w:rFonts w:ascii="Symbol" w:hAnsi="Symbol" w:hint="default"/>
      </w:rPr>
    </w:lvl>
    <w:lvl w:ilvl="4" w:tplc="0C0A0003">
      <w:start w:val="1"/>
      <w:numFmt w:val="bullet"/>
      <w:lvlText w:val="o"/>
      <w:lvlJc w:val="left"/>
      <w:pPr>
        <w:ind w:left="4164" w:hanging="360"/>
      </w:pPr>
      <w:rPr>
        <w:rFonts w:ascii="Courier New" w:hAnsi="Courier New" w:cs="Courier New" w:hint="default"/>
      </w:rPr>
    </w:lvl>
    <w:lvl w:ilvl="5" w:tplc="0C0A0005">
      <w:start w:val="1"/>
      <w:numFmt w:val="bullet"/>
      <w:lvlText w:val=""/>
      <w:lvlJc w:val="left"/>
      <w:pPr>
        <w:ind w:left="4884" w:hanging="360"/>
      </w:pPr>
      <w:rPr>
        <w:rFonts w:ascii="Wingdings" w:hAnsi="Wingdings" w:hint="default"/>
      </w:rPr>
    </w:lvl>
    <w:lvl w:ilvl="6" w:tplc="0C0A0001">
      <w:start w:val="1"/>
      <w:numFmt w:val="bullet"/>
      <w:lvlText w:val=""/>
      <w:lvlJc w:val="left"/>
      <w:pPr>
        <w:ind w:left="5604" w:hanging="360"/>
      </w:pPr>
      <w:rPr>
        <w:rFonts w:ascii="Symbol" w:hAnsi="Symbol" w:hint="default"/>
      </w:rPr>
    </w:lvl>
    <w:lvl w:ilvl="7" w:tplc="0C0A0003">
      <w:start w:val="1"/>
      <w:numFmt w:val="bullet"/>
      <w:lvlText w:val="o"/>
      <w:lvlJc w:val="left"/>
      <w:pPr>
        <w:ind w:left="6324" w:hanging="360"/>
      </w:pPr>
      <w:rPr>
        <w:rFonts w:ascii="Courier New" w:hAnsi="Courier New" w:cs="Courier New" w:hint="default"/>
      </w:rPr>
    </w:lvl>
    <w:lvl w:ilvl="8" w:tplc="0C0A0005">
      <w:start w:val="1"/>
      <w:numFmt w:val="bullet"/>
      <w:lvlText w:val=""/>
      <w:lvlJc w:val="left"/>
      <w:pPr>
        <w:ind w:left="7044" w:hanging="360"/>
      </w:pPr>
      <w:rPr>
        <w:rFonts w:ascii="Wingdings" w:hAnsi="Wingdings" w:hint="default"/>
      </w:rPr>
    </w:lvl>
  </w:abstractNum>
  <w:abstractNum w:abstractNumId="62" w15:restartNumberingAfterBreak="0">
    <w:nsid w:val="64E85866"/>
    <w:multiLevelType w:val="hybridMultilevel"/>
    <w:tmpl w:val="3B4088B2"/>
    <w:lvl w:ilvl="0" w:tplc="A9CC7DAA">
      <w:start w:val="1"/>
      <w:numFmt w:val="decimal"/>
      <w:lvlText w:val="%1."/>
      <w:lvlJc w:val="left"/>
      <w:pPr>
        <w:ind w:left="927" w:hanging="360"/>
      </w:pPr>
      <w:rPr>
        <w:color w:val="auto"/>
      </w:rPr>
    </w:lvl>
    <w:lvl w:ilvl="1" w:tplc="04030019">
      <w:start w:val="1"/>
      <w:numFmt w:val="lowerLetter"/>
      <w:lvlText w:val="%2."/>
      <w:lvlJc w:val="left"/>
      <w:pPr>
        <w:ind w:left="1647" w:hanging="360"/>
      </w:pPr>
    </w:lvl>
    <w:lvl w:ilvl="2" w:tplc="0403001B">
      <w:start w:val="1"/>
      <w:numFmt w:val="lowerRoman"/>
      <w:lvlText w:val="%3."/>
      <w:lvlJc w:val="right"/>
      <w:pPr>
        <w:ind w:left="2367" w:hanging="180"/>
      </w:pPr>
    </w:lvl>
    <w:lvl w:ilvl="3" w:tplc="0403000F">
      <w:start w:val="1"/>
      <w:numFmt w:val="decimal"/>
      <w:lvlText w:val="%4."/>
      <w:lvlJc w:val="left"/>
      <w:pPr>
        <w:ind w:left="3087" w:hanging="360"/>
      </w:pPr>
    </w:lvl>
    <w:lvl w:ilvl="4" w:tplc="04030019">
      <w:start w:val="1"/>
      <w:numFmt w:val="lowerLetter"/>
      <w:lvlText w:val="%5."/>
      <w:lvlJc w:val="left"/>
      <w:pPr>
        <w:ind w:left="3807" w:hanging="360"/>
      </w:pPr>
    </w:lvl>
    <w:lvl w:ilvl="5" w:tplc="0403001B">
      <w:start w:val="1"/>
      <w:numFmt w:val="lowerRoman"/>
      <w:lvlText w:val="%6."/>
      <w:lvlJc w:val="right"/>
      <w:pPr>
        <w:ind w:left="4527" w:hanging="180"/>
      </w:pPr>
    </w:lvl>
    <w:lvl w:ilvl="6" w:tplc="0403000F">
      <w:start w:val="1"/>
      <w:numFmt w:val="decimal"/>
      <w:lvlText w:val="%7."/>
      <w:lvlJc w:val="left"/>
      <w:pPr>
        <w:ind w:left="5247" w:hanging="360"/>
      </w:pPr>
    </w:lvl>
    <w:lvl w:ilvl="7" w:tplc="04030019">
      <w:start w:val="1"/>
      <w:numFmt w:val="lowerLetter"/>
      <w:lvlText w:val="%8."/>
      <w:lvlJc w:val="left"/>
      <w:pPr>
        <w:ind w:left="5967" w:hanging="360"/>
      </w:pPr>
    </w:lvl>
    <w:lvl w:ilvl="8" w:tplc="0403001B">
      <w:start w:val="1"/>
      <w:numFmt w:val="lowerRoman"/>
      <w:lvlText w:val="%9."/>
      <w:lvlJc w:val="right"/>
      <w:pPr>
        <w:ind w:left="6687" w:hanging="180"/>
      </w:pPr>
    </w:lvl>
  </w:abstractNum>
  <w:abstractNum w:abstractNumId="63" w15:restartNumberingAfterBreak="0">
    <w:nsid w:val="65262922"/>
    <w:multiLevelType w:val="hybridMultilevel"/>
    <w:tmpl w:val="BC488E08"/>
    <w:lvl w:ilvl="0" w:tplc="0930C80A">
      <w:start w:val="1"/>
      <w:numFmt w:val="decimal"/>
      <w:lvlText w:val="%1."/>
      <w:lvlJc w:val="left"/>
      <w:pPr>
        <w:ind w:left="930" w:hanging="57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64" w15:restartNumberingAfterBreak="0">
    <w:nsid w:val="6559585B"/>
    <w:multiLevelType w:val="hybridMultilevel"/>
    <w:tmpl w:val="CC1E1DF6"/>
    <w:lvl w:ilvl="0" w:tplc="0C0A0001">
      <w:start w:val="1"/>
      <w:numFmt w:val="bullet"/>
      <w:lvlText w:val=""/>
      <w:lvlJc w:val="left"/>
      <w:pPr>
        <w:ind w:left="2061" w:hanging="360"/>
      </w:pPr>
      <w:rPr>
        <w:rFonts w:ascii="Symbol" w:hAnsi="Symbol" w:hint="default"/>
      </w:rPr>
    </w:lvl>
    <w:lvl w:ilvl="1" w:tplc="0C0A0003">
      <w:start w:val="1"/>
      <w:numFmt w:val="bullet"/>
      <w:lvlText w:val="o"/>
      <w:lvlJc w:val="left"/>
      <w:pPr>
        <w:ind w:left="2781" w:hanging="360"/>
      </w:pPr>
      <w:rPr>
        <w:rFonts w:ascii="Courier New" w:hAnsi="Courier New" w:cs="Courier New" w:hint="default"/>
      </w:rPr>
    </w:lvl>
    <w:lvl w:ilvl="2" w:tplc="0C0A0005">
      <w:start w:val="1"/>
      <w:numFmt w:val="bullet"/>
      <w:lvlText w:val=""/>
      <w:lvlJc w:val="left"/>
      <w:pPr>
        <w:ind w:left="3501" w:hanging="360"/>
      </w:pPr>
      <w:rPr>
        <w:rFonts w:ascii="Wingdings" w:hAnsi="Wingdings" w:hint="default"/>
      </w:rPr>
    </w:lvl>
    <w:lvl w:ilvl="3" w:tplc="0C0A0001">
      <w:start w:val="1"/>
      <w:numFmt w:val="bullet"/>
      <w:lvlText w:val=""/>
      <w:lvlJc w:val="left"/>
      <w:pPr>
        <w:ind w:left="4221" w:hanging="360"/>
      </w:pPr>
      <w:rPr>
        <w:rFonts w:ascii="Symbol" w:hAnsi="Symbol" w:hint="default"/>
      </w:rPr>
    </w:lvl>
    <w:lvl w:ilvl="4" w:tplc="0C0A0003">
      <w:start w:val="1"/>
      <w:numFmt w:val="bullet"/>
      <w:lvlText w:val="o"/>
      <w:lvlJc w:val="left"/>
      <w:pPr>
        <w:ind w:left="4941" w:hanging="360"/>
      </w:pPr>
      <w:rPr>
        <w:rFonts w:ascii="Courier New" w:hAnsi="Courier New" w:cs="Courier New" w:hint="default"/>
      </w:rPr>
    </w:lvl>
    <w:lvl w:ilvl="5" w:tplc="0C0A0005">
      <w:start w:val="1"/>
      <w:numFmt w:val="bullet"/>
      <w:lvlText w:val=""/>
      <w:lvlJc w:val="left"/>
      <w:pPr>
        <w:ind w:left="5661" w:hanging="360"/>
      </w:pPr>
      <w:rPr>
        <w:rFonts w:ascii="Wingdings" w:hAnsi="Wingdings" w:hint="default"/>
      </w:rPr>
    </w:lvl>
    <w:lvl w:ilvl="6" w:tplc="0C0A0001">
      <w:start w:val="1"/>
      <w:numFmt w:val="bullet"/>
      <w:lvlText w:val=""/>
      <w:lvlJc w:val="left"/>
      <w:pPr>
        <w:ind w:left="6381" w:hanging="360"/>
      </w:pPr>
      <w:rPr>
        <w:rFonts w:ascii="Symbol" w:hAnsi="Symbol" w:hint="default"/>
      </w:rPr>
    </w:lvl>
    <w:lvl w:ilvl="7" w:tplc="0C0A0003">
      <w:start w:val="1"/>
      <w:numFmt w:val="bullet"/>
      <w:lvlText w:val="o"/>
      <w:lvlJc w:val="left"/>
      <w:pPr>
        <w:ind w:left="7101" w:hanging="360"/>
      </w:pPr>
      <w:rPr>
        <w:rFonts w:ascii="Courier New" w:hAnsi="Courier New" w:cs="Courier New" w:hint="default"/>
      </w:rPr>
    </w:lvl>
    <w:lvl w:ilvl="8" w:tplc="0C0A0005">
      <w:start w:val="1"/>
      <w:numFmt w:val="bullet"/>
      <w:lvlText w:val=""/>
      <w:lvlJc w:val="left"/>
      <w:pPr>
        <w:ind w:left="7821" w:hanging="360"/>
      </w:pPr>
      <w:rPr>
        <w:rFonts w:ascii="Wingdings" w:hAnsi="Wingdings" w:hint="default"/>
      </w:rPr>
    </w:lvl>
  </w:abstractNum>
  <w:abstractNum w:abstractNumId="65" w15:restartNumberingAfterBreak="0">
    <w:nsid w:val="65635C7F"/>
    <w:multiLevelType w:val="hybridMultilevel"/>
    <w:tmpl w:val="A1387AAE"/>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66" w15:restartNumberingAfterBreak="0">
    <w:nsid w:val="660D4D7C"/>
    <w:multiLevelType w:val="hybridMultilevel"/>
    <w:tmpl w:val="C90A3B14"/>
    <w:lvl w:ilvl="0" w:tplc="0C0A0005">
      <w:start w:val="1"/>
      <w:numFmt w:val="bullet"/>
      <w:lvlText w:val=""/>
      <w:lvlJc w:val="left"/>
      <w:pPr>
        <w:ind w:left="1287" w:hanging="360"/>
      </w:pPr>
      <w:rPr>
        <w:rFonts w:ascii="Wingdings" w:hAnsi="Wingdings" w:hint="default"/>
      </w:rPr>
    </w:lvl>
    <w:lvl w:ilvl="1" w:tplc="0C0A0003">
      <w:start w:val="1"/>
      <w:numFmt w:val="bullet"/>
      <w:lvlText w:val="o"/>
      <w:lvlJc w:val="left"/>
      <w:pPr>
        <w:ind w:left="2007" w:hanging="360"/>
      </w:pPr>
      <w:rPr>
        <w:rFonts w:ascii="Courier New" w:hAnsi="Courier New" w:cs="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cs="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cs="Courier New" w:hint="default"/>
      </w:rPr>
    </w:lvl>
    <w:lvl w:ilvl="8" w:tplc="0C0A0005">
      <w:start w:val="1"/>
      <w:numFmt w:val="bullet"/>
      <w:lvlText w:val=""/>
      <w:lvlJc w:val="left"/>
      <w:pPr>
        <w:ind w:left="7047" w:hanging="360"/>
      </w:pPr>
      <w:rPr>
        <w:rFonts w:ascii="Wingdings" w:hAnsi="Wingdings" w:hint="default"/>
      </w:rPr>
    </w:lvl>
  </w:abstractNum>
  <w:abstractNum w:abstractNumId="67" w15:restartNumberingAfterBreak="0">
    <w:nsid w:val="67E57678"/>
    <w:multiLevelType w:val="hybridMultilevel"/>
    <w:tmpl w:val="4C2809EC"/>
    <w:lvl w:ilvl="0" w:tplc="F61894D8">
      <w:start w:val="1"/>
      <w:numFmt w:val="decimal"/>
      <w:lvlText w:val="%1."/>
      <w:lvlJc w:val="left"/>
      <w:pPr>
        <w:ind w:left="927" w:hanging="360"/>
      </w:pPr>
      <w:rPr>
        <w:color w:val="auto"/>
      </w:rPr>
    </w:lvl>
    <w:lvl w:ilvl="1" w:tplc="04030019">
      <w:start w:val="1"/>
      <w:numFmt w:val="lowerLetter"/>
      <w:lvlText w:val="%2."/>
      <w:lvlJc w:val="left"/>
      <w:pPr>
        <w:ind w:left="1647" w:hanging="360"/>
      </w:pPr>
    </w:lvl>
    <w:lvl w:ilvl="2" w:tplc="0403001B">
      <w:start w:val="1"/>
      <w:numFmt w:val="lowerRoman"/>
      <w:lvlText w:val="%3."/>
      <w:lvlJc w:val="right"/>
      <w:pPr>
        <w:ind w:left="2367" w:hanging="180"/>
      </w:pPr>
    </w:lvl>
    <w:lvl w:ilvl="3" w:tplc="0403000F">
      <w:start w:val="1"/>
      <w:numFmt w:val="decimal"/>
      <w:lvlText w:val="%4."/>
      <w:lvlJc w:val="left"/>
      <w:pPr>
        <w:ind w:left="3087" w:hanging="360"/>
      </w:pPr>
    </w:lvl>
    <w:lvl w:ilvl="4" w:tplc="04030019">
      <w:start w:val="1"/>
      <w:numFmt w:val="lowerLetter"/>
      <w:lvlText w:val="%5."/>
      <w:lvlJc w:val="left"/>
      <w:pPr>
        <w:ind w:left="3807" w:hanging="360"/>
      </w:pPr>
    </w:lvl>
    <w:lvl w:ilvl="5" w:tplc="0403001B">
      <w:start w:val="1"/>
      <w:numFmt w:val="lowerRoman"/>
      <w:lvlText w:val="%6."/>
      <w:lvlJc w:val="right"/>
      <w:pPr>
        <w:ind w:left="4527" w:hanging="180"/>
      </w:pPr>
    </w:lvl>
    <w:lvl w:ilvl="6" w:tplc="0403000F">
      <w:start w:val="1"/>
      <w:numFmt w:val="decimal"/>
      <w:lvlText w:val="%7."/>
      <w:lvlJc w:val="left"/>
      <w:pPr>
        <w:ind w:left="5247" w:hanging="360"/>
      </w:pPr>
    </w:lvl>
    <w:lvl w:ilvl="7" w:tplc="04030019">
      <w:start w:val="1"/>
      <w:numFmt w:val="lowerLetter"/>
      <w:lvlText w:val="%8."/>
      <w:lvlJc w:val="left"/>
      <w:pPr>
        <w:ind w:left="5967" w:hanging="360"/>
      </w:pPr>
    </w:lvl>
    <w:lvl w:ilvl="8" w:tplc="0403001B">
      <w:start w:val="1"/>
      <w:numFmt w:val="lowerRoman"/>
      <w:lvlText w:val="%9."/>
      <w:lvlJc w:val="right"/>
      <w:pPr>
        <w:ind w:left="6687" w:hanging="180"/>
      </w:pPr>
    </w:lvl>
  </w:abstractNum>
  <w:abstractNum w:abstractNumId="68" w15:restartNumberingAfterBreak="0">
    <w:nsid w:val="6A0C123F"/>
    <w:multiLevelType w:val="hybridMultilevel"/>
    <w:tmpl w:val="7D6C2298"/>
    <w:lvl w:ilvl="0" w:tplc="29644AFA">
      <w:start w:val="6"/>
      <w:numFmt w:val="decimal"/>
      <w:lvlText w:val="%1."/>
      <w:lvlJc w:val="left"/>
      <w:pPr>
        <w:ind w:left="720" w:hanging="360"/>
      </w:pPr>
      <w:rPr>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9" w15:restartNumberingAfterBreak="0">
    <w:nsid w:val="6C10730F"/>
    <w:multiLevelType w:val="hybridMultilevel"/>
    <w:tmpl w:val="8BFCE30C"/>
    <w:lvl w:ilvl="0" w:tplc="04030017">
      <w:start w:val="1"/>
      <w:numFmt w:val="lowerLetter"/>
      <w:lvlText w:val="%1)"/>
      <w:lvlJc w:val="left"/>
      <w:pPr>
        <w:ind w:left="1440" w:hanging="360"/>
      </w:p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70" w15:restartNumberingAfterBreak="0">
    <w:nsid w:val="6C21786D"/>
    <w:multiLevelType w:val="hybridMultilevel"/>
    <w:tmpl w:val="50368B6E"/>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71" w15:restartNumberingAfterBreak="0">
    <w:nsid w:val="6F184120"/>
    <w:multiLevelType w:val="hybridMultilevel"/>
    <w:tmpl w:val="C3D42F02"/>
    <w:lvl w:ilvl="0" w:tplc="B1DCE006">
      <w:start w:val="1"/>
      <w:numFmt w:val="decimal"/>
      <w:lvlText w:val="%1."/>
      <w:lvlJc w:val="left"/>
      <w:pPr>
        <w:ind w:left="720" w:hanging="360"/>
      </w:pPr>
      <w:rPr>
        <w:b/>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72" w15:restartNumberingAfterBreak="0">
    <w:nsid w:val="702E5BE9"/>
    <w:multiLevelType w:val="hybridMultilevel"/>
    <w:tmpl w:val="76784D7C"/>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73" w15:restartNumberingAfterBreak="0">
    <w:nsid w:val="716D2B0B"/>
    <w:multiLevelType w:val="hybridMultilevel"/>
    <w:tmpl w:val="597E9AF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4" w15:restartNumberingAfterBreak="0">
    <w:nsid w:val="71B03F57"/>
    <w:multiLevelType w:val="hybridMultilevel"/>
    <w:tmpl w:val="6F0EF702"/>
    <w:lvl w:ilvl="0" w:tplc="04030005">
      <w:start w:val="1"/>
      <w:numFmt w:val="bullet"/>
      <w:lvlText w:val=""/>
      <w:lvlJc w:val="left"/>
      <w:pPr>
        <w:ind w:left="1854" w:hanging="360"/>
      </w:pPr>
      <w:rPr>
        <w:rFonts w:ascii="Wingdings" w:hAnsi="Wingdings" w:hint="default"/>
      </w:rPr>
    </w:lvl>
    <w:lvl w:ilvl="1" w:tplc="04030003">
      <w:start w:val="1"/>
      <w:numFmt w:val="bullet"/>
      <w:lvlText w:val="o"/>
      <w:lvlJc w:val="left"/>
      <w:pPr>
        <w:ind w:left="2574" w:hanging="360"/>
      </w:pPr>
      <w:rPr>
        <w:rFonts w:ascii="Courier New" w:hAnsi="Courier New" w:cs="Courier New" w:hint="default"/>
      </w:rPr>
    </w:lvl>
    <w:lvl w:ilvl="2" w:tplc="04030005">
      <w:start w:val="1"/>
      <w:numFmt w:val="bullet"/>
      <w:lvlText w:val=""/>
      <w:lvlJc w:val="left"/>
      <w:pPr>
        <w:ind w:left="3294" w:hanging="360"/>
      </w:pPr>
      <w:rPr>
        <w:rFonts w:ascii="Wingdings" w:hAnsi="Wingdings" w:hint="default"/>
      </w:rPr>
    </w:lvl>
    <w:lvl w:ilvl="3" w:tplc="04030001">
      <w:start w:val="1"/>
      <w:numFmt w:val="bullet"/>
      <w:lvlText w:val=""/>
      <w:lvlJc w:val="left"/>
      <w:pPr>
        <w:ind w:left="4014" w:hanging="360"/>
      </w:pPr>
      <w:rPr>
        <w:rFonts w:ascii="Symbol" w:hAnsi="Symbol" w:hint="default"/>
      </w:rPr>
    </w:lvl>
    <w:lvl w:ilvl="4" w:tplc="04030003">
      <w:start w:val="1"/>
      <w:numFmt w:val="bullet"/>
      <w:lvlText w:val="o"/>
      <w:lvlJc w:val="left"/>
      <w:pPr>
        <w:ind w:left="4734" w:hanging="360"/>
      </w:pPr>
      <w:rPr>
        <w:rFonts w:ascii="Courier New" w:hAnsi="Courier New" w:cs="Courier New" w:hint="default"/>
      </w:rPr>
    </w:lvl>
    <w:lvl w:ilvl="5" w:tplc="04030005">
      <w:start w:val="1"/>
      <w:numFmt w:val="bullet"/>
      <w:lvlText w:val=""/>
      <w:lvlJc w:val="left"/>
      <w:pPr>
        <w:ind w:left="5454" w:hanging="360"/>
      </w:pPr>
      <w:rPr>
        <w:rFonts w:ascii="Wingdings" w:hAnsi="Wingdings" w:hint="default"/>
      </w:rPr>
    </w:lvl>
    <w:lvl w:ilvl="6" w:tplc="04030001">
      <w:start w:val="1"/>
      <w:numFmt w:val="bullet"/>
      <w:lvlText w:val=""/>
      <w:lvlJc w:val="left"/>
      <w:pPr>
        <w:ind w:left="6174" w:hanging="360"/>
      </w:pPr>
      <w:rPr>
        <w:rFonts w:ascii="Symbol" w:hAnsi="Symbol" w:hint="default"/>
      </w:rPr>
    </w:lvl>
    <w:lvl w:ilvl="7" w:tplc="04030003">
      <w:start w:val="1"/>
      <w:numFmt w:val="bullet"/>
      <w:lvlText w:val="o"/>
      <w:lvlJc w:val="left"/>
      <w:pPr>
        <w:ind w:left="6894" w:hanging="360"/>
      </w:pPr>
      <w:rPr>
        <w:rFonts w:ascii="Courier New" w:hAnsi="Courier New" w:cs="Courier New" w:hint="default"/>
      </w:rPr>
    </w:lvl>
    <w:lvl w:ilvl="8" w:tplc="04030005">
      <w:start w:val="1"/>
      <w:numFmt w:val="bullet"/>
      <w:lvlText w:val=""/>
      <w:lvlJc w:val="left"/>
      <w:pPr>
        <w:ind w:left="7614" w:hanging="360"/>
      </w:pPr>
      <w:rPr>
        <w:rFonts w:ascii="Wingdings" w:hAnsi="Wingdings" w:hint="default"/>
      </w:rPr>
    </w:lvl>
  </w:abstractNum>
  <w:abstractNum w:abstractNumId="75" w15:restartNumberingAfterBreak="0">
    <w:nsid w:val="73240830"/>
    <w:multiLevelType w:val="hybridMultilevel"/>
    <w:tmpl w:val="448874BE"/>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76" w15:restartNumberingAfterBreak="0">
    <w:nsid w:val="747A2D40"/>
    <w:multiLevelType w:val="hybridMultilevel"/>
    <w:tmpl w:val="59CECEC2"/>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77" w15:restartNumberingAfterBreak="0">
    <w:nsid w:val="78732742"/>
    <w:multiLevelType w:val="hybridMultilevel"/>
    <w:tmpl w:val="CA30278A"/>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78" w15:restartNumberingAfterBreak="0">
    <w:nsid w:val="7AB547ED"/>
    <w:multiLevelType w:val="hybridMultilevel"/>
    <w:tmpl w:val="C6544046"/>
    <w:lvl w:ilvl="0" w:tplc="ABB6DC5A">
      <w:start w:val="2"/>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9" w15:restartNumberingAfterBreak="0">
    <w:nsid w:val="7D8072E4"/>
    <w:multiLevelType w:val="hybridMultilevel"/>
    <w:tmpl w:val="E06C0FE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num w:numId="1" w16cid:durableId="1152959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6803864">
    <w:abstractNumId w:val="79"/>
  </w:num>
  <w:num w:numId="3" w16cid:durableId="1242252832">
    <w:abstractNumId w:val="31"/>
  </w:num>
  <w:num w:numId="4" w16cid:durableId="368988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504788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682015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5133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08930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158900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881027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705876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167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599282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2741187">
    <w:abstractNumId w:val="20"/>
  </w:num>
  <w:num w:numId="15" w16cid:durableId="852762855">
    <w:abstractNumId w:val="3"/>
  </w:num>
  <w:num w:numId="16" w16cid:durableId="144588062">
    <w:abstractNumId w:val="44"/>
  </w:num>
  <w:num w:numId="17" w16cid:durableId="1663125157">
    <w:abstractNumId w:val="10"/>
  </w:num>
  <w:num w:numId="18" w16cid:durableId="194754320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976875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856377">
    <w:abstractNumId w:val="42"/>
  </w:num>
  <w:num w:numId="21" w16cid:durableId="12343926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351584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454888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900534">
    <w:abstractNumId w:val="6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570579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108041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059296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826242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4229382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86756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880029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255934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1565636">
    <w:abstractNumId w:val="64"/>
  </w:num>
  <w:num w:numId="34" w16cid:durableId="687489051">
    <w:abstractNumId w:val="60"/>
  </w:num>
  <w:num w:numId="35" w16cid:durableId="172433115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102747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74425413">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46123088">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06450661">
    <w:abstractNumId w:val="61"/>
  </w:num>
  <w:num w:numId="40" w16cid:durableId="860749858">
    <w:abstractNumId w:val="74"/>
  </w:num>
  <w:num w:numId="41" w16cid:durableId="1950701088">
    <w:abstractNumId w:val="25"/>
  </w:num>
  <w:num w:numId="42" w16cid:durableId="748120727">
    <w:abstractNumId w:val="2"/>
  </w:num>
  <w:num w:numId="43" w16cid:durableId="23407501">
    <w:abstractNumId w:val="6"/>
  </w:num>
  <w:num w:numId="44" w16cid:durableId="104884170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29395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60362372">
    <w:abstractNumId w:val="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5030672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0236497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905309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51227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2574651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560713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820835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9544118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4431907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37469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23803493">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7417706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290269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681983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534540562">
    <w:abstractNumId w:val="27"/>
  </w:num>
  <w:num w:numId="62" w16cid:durableId="20674878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345004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65518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558315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84953103">
    <w:abstractNumId w:val="26"/>
  </w:num>
  <w:num w:numId="67" w16cid:durableId="1718360574">
    <w:abstractNumId w:val="15"/>
  </w:num>
  <w:num w:numId="68" w16cid:durableId="1728719683">
    <w:abstractNumId w:val="35"/>
  </w:num>
  <w:num w:numId="69" w16cid:durableId="67187907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947147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728743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78815018">
    <w:abstractNumId w:val="18"/>
  </w:num>
  <w:num w:numId="73" w16cid:durableId="149475946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4132003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667963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283537211">
    <w:abstractNumId w:val="48"/>
  </w:num>
  <w:num w:numId="77" w16cid:durableId="1614283508">
    <w:abstractNumId w:val="58"/>
  </w:num>
  <w:num w:numId="78" w16cid:durableId="358744350">
    <w:abstractNumId w:val="28"/>
  </w:num>
  <w:num w:numId="79" w16cid:durableId="563683605">
    <w:abstractNumId w:val="66"/>
  </w:num>
  <w:num w:numId="80" w16cid:durableId="611086070">
    <w:abstractNumId w:val="12"/>
  </w:num>
  <w:num w:numId="81" w16cid:durableId="1514954737">
    <w:abstractNumId w:val="8"/>
  </w:num>
  <w:num w:numId="82" w16cid:durableId="65107043">
    <w:abstractNumId w:val="6"/>
  </w:num>
  <w:num w:numId="83" w16cid:durableId="1389376852">
    <w:abstractNumId w:val="2"/>
  </w:num>
  <w:num w:numId="84" w16cid:durableId="476145501">
    <w:abstractNumId w:val="0"/>
  </w:num>
  <w:num w:numId="85" w16cid:durableId="888608916">
    <w:abstractNumId w:val="7"/>
  </w:num>
  <w:num w:numId="86" w16cid:durableId="139006165">
    <w:abstractNumId w:val="4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8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429C"/>
    <w:rsid w:val="000A3EAC"/>
    <w:rsid w:val="002D74F2"/>
    <w:rsid w:val="003B0415"/>
    <w:rsid w:val="003B7BDC"/>
    <w:rsid w:val="00556B96"/>
    <w:rsid w:val="00560401"/>
    <w:rsid w:val="005649E3"/>
    <w:rsid w:val="005B3A86"/>
    <w:rsid w:val="006A6E8E"/>
    <w:rsid w:val="006B458E"/>
    <w:rsid w:val="007A689C"/>
    <w:rsid w:val="007E1A50"/>
    <w:rsid w:val="00841B1D"/>
    <w:rsid w:val="008F3166"/>
    <w:rsid w:val="00901F00"/>
    <w:rsid w:val="00913B24"/>
    <w:rsid w:val="00947FC4"/>
    <w:rsid w:val="00AE4076"/>
    <w:rsid w:val="00B94D30"/>
    <w:rsid w:val="00C0429C"/>
    <w:rsid w:val="00D271C3"/>
    <w:rsid w:val="00DA23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5"/>
    <o:shapelayout v:ext="edit">
      <o:idmap v:ext="edit" data="2"/>
    </o:shapelayout>
  </w:shapeDefaults>
  <w:decimalSymbol w:val=","/>
  <w:listSeparator w:val=";"/>
  <w14:docId w14:val="5013FDB6"/>
  <w15:docId w15:val="{AFF00C2F-AF43-438E-8806-79B730FFF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8AA"/>
    <w:rPr>
      <w:rFonts w:ascii="Arial" w:hAnsi="Arial"/>
      <w:sz w:val="22"/>
      <w:szCs w:val="24"/>
      <w:lang w:eastAsia="es-ES"/>
    </w:rPr>
  </w:style>
  <w:style w:type="paragraph" w:styleId="Ttol1">
    <w:name w:val="heading 1"/>
    <w:basedOn w:val="Normal"/>
    <w:next w:val="Normal"/>
    <w:link w:val="Ttol1Car"/>
    <w:uiPriority w:val="9"/>
    <w:qFormat/>
    <w:locked/>
    <w:rsid w:val="00AE4076"/>
    <w:pPr>
      <w:keepNext/>
      <w:spacing w:before="240" w:after="60"/>
      <w:outlineLvl w:val="0"/>
    </w:pPr>
    <w:rPr>
      <w:rFonts w:cs="Arial"/>
      <w:b/>
      <w:bCs/>
      <w:kern w:val="32"/>
      <w:sz w:val="32"/>
      <w:szCs w:val="32"/>
    </w:rPr>
  </w:style>
  <w:style w:type="paragraph" w:styleId="Ttol2">
    <w:name w:val="heading 2"/>
    <w:basedOn w:val="Normal"/>
    <w:next w:val="Normal"/>
    <w:link w:val="Ttol2Car"/>
    <w:semiHidden/>
    <w:unhideWhenUsed/>
    <w:qFormat/>
    <w:locked/>
    <w:rsid w:val="00AE4076"/>
    <w:pPr>
      <w:keepNext/>
      <w:spacing w:before="240" w:after="60"/>
      <w:outlineLvl w:val="1"/>
    </w:pPr>
    <w:rPr>
      <w:rFonts w:cs="Arial"/>
      <w:b/>
      <w:bCs/>
      <w:i/>
      <w:iCs/>
      <w:sz w:val="28"/>
      <w:szCs w:val="28"/>
    </w:rPr>
  </w:style>
  <w:style w:type="paragraph" w:styleId="Ttol3">
    <w:name w:val="heading 3"/>
    <w:basedOn w:val="Normal"/>
    <w:next w:val="Normal"/>
    <w:link w:val="Ttol3Car"/>
    <w:semiHidden/>
    <w:unhideWhenUsed/>
    <w:qFormat/>
    <w:locked/>
    <w:rsid w:val="00AE4076"/>
    <w:pPr>
      <w:keepNext/>
      <w:spacing w:before="240" w:after="60"/>
      <w:outlineLvl w:val="2"/>
    </w:pPr>
    <w:rPr>
      <w:rFonts w:cs="Arial"/>
      <w:b/>
      <w:bCs/>
      <w:sz w:val="26"/>
      <w:szCs w:val="26"/>
    </w:rPr>
  </w:style>
  <w:style w:type="paragraph" w:styleId="Ttol4">
    <w:name w:val="heading 4"/>
    <w:basedOn w:val="Normal"/>
    <w:next w:val="Normal"/>
    <w:link w:val="Ttol4Car"/>
    <w:semiHidden/>
    <w:unhideWhenUsed/>
    <w:qFormat/>
    <w:locked/>
    <w:rsid w:val="00AE4076"/>
    <w:pPr>
      <w:keepNext/>
      <w:tabs>
        <w:tab w:val="left" w:pos="2410"/>
      </w:tabs>
      <w:snapToGrid w:val="0"/>
      <w:spacing w:before="60" w:after="60"/>
      <w:ind w:left="426"/>
      <w:outlineLvl w:val="3"/>
    </w:pPr>
    <w:rPr>
      <w:b/>
      <w:sz w:val="20"/>
      <w:szCs w:val="20"/>
      <w:u w:val="single"/>
    </w:rPr>
  </w:style>
  <w:style w:type="paragraph" w:styleId="Ttol6">
    <w:name w:val="heading 6"/>
    <w:basedOn w:val="Normal"/>
    <w:next w:val="Normal"/>
    <w:link w:val="Ttol6Car"/>
    <w:uiPriority w:val="9"/>
    <w:semiHidden/>
    <w:unhideWhenUsed/>
    <w:qFormat/>
    <w:locked/>
    <w:rsid w:val="00AE4076"/>
    <w:pPr>
      <w:keepNext/>
      <w:keepLines/>
      <w:spacing w:before="40"/>
      <w:outlineLvl w:val="5"/>
    </w:pPr>
    <w:rPr>
      <w:rFonts w:ascii="Cambria" w:hAnsi="Cambria"/>
      <w:color w:val="243F60"/>
      <w:sz w:val="24"/>
    </w:rPr>
  </w:style>
  <w:style w:type="paragraph" w:styleId="Ttol7">
    <w:name w:val="heading 7"/>
    <w:basedOn w:val="Normal"/>
    <w:next w:val="Normal"/>
    <w:link w:val="Ttol7Car"/>
    <w:uiPriority w:val="99"/>
    <w:semiHidden/>
    <w:unhideWhenUsed/>
    <w:qFormat/>
    <w:locked/>
    <w:rsid w:val="00AE4076"/>
    <w:pPr>
      <w:keepNext/>
      <w:jc w:val="center"/>
      <w:outlineLvl w:val="6"/>
    </w:pPr>
    <w:rPr>
      <w:rFonts w:cs="Arial"/>
      <w:b/>
      <w:sz w:val="24"/>
      <w:szCs w:val="22"/>
      <w:u w:val="single"/>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8A68AA"/>
    <w:pPr>
      <w:tabs>
        <w:tab w:val="center" w:pos="4252"/>
        <w:tab w:val="right" w:pos="8504"/>
      </w:tabs>
    </w:pPr>
  </w:style>
  <w:style w:type="character" w:customStyle="1" w:styleId="CapaleraCar">
    <w:name w:val="Capçalera Car"/>
    <w:link w:val="Capalera"/>
    <w:uiPriority w:val="99"/>
    <w:rsid w:val="008A68AA"/>
    <w:rPr>
      <w:sz w:val="24"/>
      <w:szCs w:val="24"/>
    </w:rPr>
  </w:style>
  <w:style w:type="paragraph" w:styleId="Peu">
    <w:name w:val="footer"/>
    <w:basedOn w:val="Normal"/>
    <w:link w:val="PeuCar"/>
    <w:uiPriority w:val="99"/>
    <w:unhideWhenUsed/>
    <w:rsid w:val="008A68AA"/>
    <w:pPr>
      <w:tabs>
        <w:tab w:val="center" w:pos="4252"/>
        <w:tab w:val="right" w:pos="8504"/>
      </w:tabs>
    </w:pPr>
  </w:style>
  <w:style w:type="character" w:customStyle="1" w:styleId="PeuCar">
    <w:name w:val="Peu Car"/>
    <w:link w:val="Peu"/>
    <w:uiPriority w:val="99"/>
    <w:rsid w:val="008A68AA"/>
    <w:rPr>
      <w:sz w:val="24"/>
      <w:szCs w:val="24"/>
    </w:rPr>
  </w:style>
  <w:style w:type="table" w:styleId="Taulaambquadrcula">
    <w:name w:val="Table Grid"/>
    <w:basedOn w:val="Taulanormal"/>
    <w:uiPriority w:val="59"/>
    <w:rsid w:val="008A68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semiHidden/>
    <w:unhideWhenUsed/>
    <w:rsid w:val="0089649F"/>
    <w:rPr>
      <w:color w:val="0000FF"/>
      <w:u w:val="single"/>
    </w:rPr>
  </w:style>
  <w:style w:type="character" w:customStyle="1" w:styleId="Ttol1Car">
    <w:name w:val="Títol 1 Car"/>
    <w:link w:val="Ttol1"/>
    <w:uiPriority w:val="9"/>
    <w:rsid w:val="00AE4076"/>
    <w:rPr>
      <w:rFonts w:ascii="Arial" w:hAnsi="Arial" w:cs="Arial"/>
      <w:b/>
      <w:bCs/>
      <w:kern w:val="32"/>
      <w:sz w:val="32"/>
      <w:szCs w:val="32"/>
      <w:lang w:val="ca-ES"/>
    </w:rPr>
  </w:style>
  <w:style w:type="character" w:customStyle="1" w:styleId="Ttol2Car">
    <w:name w:val="Títol 2 Car"/>
    <w:link w:val="Ttol2"/>
    <w:semiHidden/>
    <w:rsid w:val="00AE4076"/>
    <w:rPr>
      <w:rFonts w:ascii="Arial" w:hAnsi="Arial" w:cs="Arial"/>
      <w:b/>
      <w:bCs/>
      <w:i/>
      <w:iCs/>
      <w:sz w:val="28"/>
      <w:szCs w:val="28"/>
      <w:lang w:val="ca-ES"/>
    </w:rPr>
  </w:style>
  <w:style w:type="character" w:customStyle="1" w:styleId="Ttol3Car">
    <w:name w:val="Títol 3 Car"/>
    <w:link w:val="Ttol3"/>
    <w:semiHidden/>
    <w:rsid w:val="00AE4076"/>
    <w:rPr>
      <w:rFonts w:ascii="Arial" w:hAnsi="Arial" w:cs="Arial"/>
      <w:b/>
      <w:bCs/>
      <w:sz w:val="26"/>
      <w:szCs w:val="26"/>
      <w:lang w:val="ca-ES"/>
    </w:rPr>
  </w:style>
  <w:style w:type="character" w:customStyle="1" w:styleId="Ttol4Car">
    <w:name w:val="Títol 4 Car"/>
    <w:link w:val="Ttol4"/>
    <w:semiHidden/>
    <w:rsid w:val="00AE4076"/>
    <w:rPr>
      <w:rFonts w:ascii="Arial" w:hAnsi="Arial"/>
      <w:b/>
      <w:sz w:val="20"/>
      <w:szCs w:val="20"/>
      <w:u w:val="single"/>
      <w:lang w:val="ca-ES"/>
    </w:rPr>
  </w:style>
  <w:style w:type="character" w:customStyle="1" w:styleId="Ttol6Car">
    <w:name w:val="Títol 6 Car"/>
    <w:link w:val="Ttol6"/>
    <w:uiPriority w:val="9"/>
    <w:semiHidden/>
    <w:rsid w:val="00AE4076"/>
    <w:rPr>
      <w:rFonts w:ascii="Cambria" w:hAnsi="Cambria"/>
      <w:color w:val="243F60"/>
      <w:sz w:val="24"/>
      <w:szCs w:val="24"/>
      <w:lang w:val="ca-ES"/>
    </w:rPr>
  </w:style>
  <w:style w:type="character" w:customStyle="1" w:styleId="Ttol7Car">
    <w:name w:val="Títol 7 Car"/>
    <w:link w:val="Ttol7"/>
    <w:uiPriority w:val="99"/>
    <w:semiHidden/>
    <w:rsid w:val="00AE4076"/>
    <w:rPr>
      <w:rFonts w:ascii="Arial" w:hAnsi="Arial" w:cs="Arial"/>
      <w:b/>
      <w:sz w:val="24"/>
      <w:u w:val="single"/>
      <w:lang w:val="ca-ES"/>
    </w:rPr>
  </w:style>
  <w:style w:type="character" w:styleId="Enllavisitat">
    <w:name w:val="FollowedHyperlink"/>
    <w:uiPriority w:val="99"/>
    <w:semiHidden/>
    <w:unhideWhenUsed/>
    <w:rsid w:val="00AE4076"/>
    <w:rPr>
      <w:color w:val="800080"/>
      <w:u w:val="single"/>
    </w:rPr>
  </w:style>
  <w:style w:type="paragraph" w:customStyle="1" w:styleId="msonormal0">
    <w:name w:val="msonormal"/>
    <w:basedOn w:val="Normal"/>
    <w:uiPriority w:val="99"/>
    <w:semiHidden/>
    <w:rsid w:val="00AE4076"/>
    <w:pPr>
      <w:spacing w:before="100" w:beforeAutospacing="1" w:after="100" w:afterAutospacing="1"/>
    </w:pPr>
    <w:rPr>
      <w:rFonts w:ascii="Times New Roman" w:hAnsi="Times New Roman"/>
      <w:sz w:val="24"/>
      <w:lang w:val="es-ES"/>
    </w:rPr>
  </w:style>
  <w:style w:type="paragraph" w:styleId="NormalWeb">
    <w:name w:val="Normal (Web)"/>
    <w:basedOn w:val="Normal"/>
    <w:uiPriority w:val="99"/>
    <w:semiHidden/>
    <w:unhideWhenUsed/>
    <w:rsid w:val="00AE4076"/>
    <w:pPr>
      <w:spacing w:before="100" w:beforeAutospacing="1" w:after="100" w:afterAutospacing="1"/>
    </w:pPr>
    <w:rPr>
      <w:rFonts w:ascii="Arial Unicode MS" w:hAnsi="Arial Unicode MS"/>
      <w:sz w:val="20"/>
    </w:rPr>
  </w:style>
  <w:style w:type="paragraph" w:styleId="Textdenotaapeudepgina">
    <w:name w:val="footnote text"/>
    <w:basedOn w:val="Normal"/>
    <w:link w:val="TextdenotaapeudepginaCar"/>
    <w:uiPriority w:val="99"/>
    <w:semiHidden/>
    <w:unhideWhenUsed/>
    <w:rsid w:val="00AE4076"/>
    <w:rPr>
      <w:rFonts w:ascii="Times New Roman" w:hAnsi="Times New Roman"/>
      <w:sz w:val="20"/>
      <w:szCs w:val="20"/>
    </w:rPr>
  </w:style>
  <w:style w:type="character" w:customStyle="1" w:styleId="TextdenotaapeudepginaCar">
    <w:name w:val="Text de nota a peu de pàgina Car"/>
    <w:link w:val="Textdenotaapeudepgina"/>
    <w:uiPriority w:val="99"/>
    <w:semiHidden/>
    <w:rsid w:val="00AE4076"/>
    <w:rPr>
      <w:sz w:val="20"/>
      <w:szCs w:val="20"/>
      <w:lang w:val="ca-ES"/>
    </w:rPr>
  </w:style>
  <w:style w:type="paragraph" w:styleId="Textdecomentari">
    <w:name w:val="annotation text"/>
    <w:basedOn w:val="Normal"/>
    <w:link w:val="TextdecomentariCar"/>
    <w:uiPriority w:val="99"/>
    <w:semiHidden/>
    <w:unhideWhenUsed/>
    <w:rsid w:val="00AE4076"/>
    <w:pPr>
      <w:spacing w:after="200"/>
    </w:pPr>
    <w:rPr>
      <w:rFonts w:ascii="Calibri" w:eastAsia="Calibri" w:hAnsi="Calibri"/>
      <w:sz w:val="20"/>
      <w:szCs w:val="20"/>
      <w:lang w:eastAsia="en-US"/>
    </w:rPr>
  </w:style>
  <w:style w:type="character" w:customStyle="1" w:styleId="TextdecomentariCar">
    <w:name w:val="Text de comentari Car"/>
    <w:link w:val="Textdecomentari"/>
    <w:uiPriority w:val="99"/>
    <w:semiHidden/>
    <w:rsid w:val="00AE4076"/>
    <w:rPr>
      <w:rFonts w:ascii="Calibri" w:eastAsia="Calibri" w:hAnsi="Calibri"/>
      <w:sz w:val="20"/>
      <w:szCs w:val="20"/>
      <w:lang w:val="ca-ES" w:eastAsia="en-US"/>
    </w:rPr>
  </w:style>
  <w:style w:type="paragraph" w:styleId="Ttol">
    <w:name w:val="Title"/>
    <w:basedOn w:val="Normal"/>
    <w:link w:val="TtolCar"/>
    <w:uiPriority w:val="99"/>
    <w:qFormat/>
    <w:locked/>
    <w:rsid w:val="00AE4076"/>
    <w:pPr>
      <w:jc w:val="center"/>
    </w:pPr>
    <w:rPr>
      <w:sz w:val="24"/>
      <w:szCs w:val="20"/>
      <w:lang w:val="es-ES"/>
    </w:rPr>
  </w:style>
  <w:style w:type="character" w:customStyle="1" w:styleId="TtolCar">
    <w:name w:val="Títol Car"/>
    <w:link w:val="Ttol"/>
    <w:uiPriority w:val="99"/>
    <w:rsid w:val="00AE4076"/>
    <w:rPr>
      <w:rFonts w:ascii="Arial" w:hAnsi="Arial"/>
      <w:sz w:val="24"/>
      <w:szCs w:val="20"/>
    </w:rPr>
  </w:style>
  <w:style w:type="paragraph" w:styleId="Textindependent">
    <w:name w:val="Body Text"/>
    <w:basedOn w:val="Normal"/>
    <w:link w:val="TextindependentCar"/>
    <w:uiPriority w:val="99"/>
    <w:semiHidden/>
    <w:unhideWhenUsed/>
    <w:rsid w:val="00AE4076"/>
    <w:rPr>
      <w:sz w:val="24"/>
      <w:szCs w:val="20"/>
      <w:lang w:val="es-ES"/>
    </w:rPr>
  </w:style>
  <w:style w:type="character" w:customStyle="1" w:styleId="TextindependentCar">
    <w:name w:val="Text independent Car"/>
    <w:link w:val="Textindependent"/>
    <w:uiPriority w:val="99"/>
    <w:semiHidden/>
    <w:rsid w:val="00AE4076"/>
    <w:rPr>
      <w:rFonts w:ascii="Arial" w:hAnsi="Arial"/>
      <w:sz w:val="24"/>
      <w:szCs w:val="20"/>
    </w:rPr>
  </w:style>
  <w:style w:type="paragraph" w:styleId="Sagniadetextindependent">
    <w:name w:val="Body Text Indent"/>
    <w:basedOn w:val="Normal"/>
    <w:link w:val="SagniadetextindependentCar"/>
    <w:uiPriority w:val="99"/>
    <w:semiHidden/>
    <w:unhideWhenUsed/>
    <w:rsid w:val="00AE4076"/>
    <w:pPr>
      <w:tabs>
        <w:tab w:val="num" w:pos="1428"/>
      </w:tabs>
      <w:spacing w:before="60" w:after="60"/>
      <w:ind w:left="1428" w:hanging="360"/>
    </w:pPr>
    <w:rPr>
      <w:sz w:val="20"/>
      <w:szCs w:val="20"/>
    </w:rPr>
  </w:style>
  <w:style w:type="character" w:customStyle="1" w:styleId="SagniadetextindependentCar">
    <w:name w:val="Sagnia de text independent Car"/>
    <w:link w:val="Sagniadetextindependent"/>
    <w:uiPriority w:val="99"/>
    <w:semiHidden/>
    <w:rsid w:val="00AE4076"/>
    <w:rPr>
      <w:rFonts w:ascii="Arial" w:hAnsi="Arial"/>
      <w:sz w:val="20"/>
      <w:szCs w:val="20"/>
      <w:lang w:val="ca-ES"/>
    </w:rPr>
  </w:style>
  <w:style w:type="paragraph" w:styleId="Textindependent2">
    <w:name w:val="Body Text 2"/>
    <w:basedOn w:val="Normal"/>
    <w:link w:val="Textindependent2Car"/>
    <w:uiPriority w:val="99"/>
    <w:semiHidden/>
    <w:unhideWhenUsed/>
    <w:rsid w:val="00AE4076"/>
    <w:pPr>
      <w:jc w:val="both"/>
    </w:pPr>
    <w:rPr>
      <w:sz w:val="24"/>
      <w:szCs w:val="20"/>
    </w:rPr>
  </w:style>
  <w:style w:type="character" w:customStyle="1" w:styleId="Textindependent2Car">
    <w:name w:val="Text independent 2 Car"/>
    <w:link w:val="Textindependent2"/>
    <w:uiPriority w:val="99"/>
    <w:semiHidden/>
    <w:rsid w:val="00AE4076"/>
    <w:rPr>
      <w:rFonts w:ascii="Arial" w:hAnsi="Arial"/>
      <w:sz w:val="24"/>
      <w:szCs w:val="20"/>
      <w:lang w:val="ca-ES"/>
    </w:rPr>
  </w:style>
  <w:style w:type="paragraph" w:styleId="Textindependent3">
    <w:name w:val="Body Text 3"/>
    <w:basedOn w:val="Normal"/>
    <w:link w:val="Textindependent3Car"/>
    <w:uiPriority w:val="99"/>
    <w:semiHidden/>
    <w:unhideWhenUsed/>
    <w:rsid w:val="00AE4076"/>
    <w:pPr>
      <w:jc w:val="both"/>
    </w:pPr>
    <w:rPr>
      <w:i/>
      <w:sz w:val="20"/>
      <w:szCs w:val="20"/>
    </w:rPr>
  </w:style>
  <w:style w:type="character" w:customStyle="1" w:styleId="Textindependent3Car">
    <w:name w:val="Text independent 3 Car"/>
    <w:link w:val="Textindependent3"/>
    <w:uiPriority w:val="99"/>
    <w:semiHidden/>
    <w:rsid w:val="00AE4076"/>
    <w:rPr>
      <w:rFonts w:ascii="Arial" w:hAnsi="Arial"/>
      <w:i/>
      <w:sz w:val="20"/>
      <w:szCs w:val="20"/>
      <w:lang w:val="ca-ES"/>
    </w:rPr>
  </w:style>
  <w:style w:type="paragraph" w:styleId="Sagniadetextindependent2">
    <w:name w:val="Body Text Indent 2"/>
    <w:basedOn w:val="Normal"/>
    <w:link w:val="Sagniadetextindependent2Car"/>
    <w:uiPriority w:val="99"/>
    <w:semiHidden/>
    <w:unhideWhenUsed/>
    <w:rsid w:val="00AE4076"/>
    <w:pPr>
      <w:snapToGrid w:val="0"/>
      <w:ind w:left="748"/>
      <w:jc w:val="both"/>
    </w:pPr>
  </w:style>
  <w:style w:type="character" w:customStyle="1" w:styleId="Sagniadetextindependent2Car">
    <w:name w:val="Sagnia de text independent 2 Car"/>
    <w:link w:val="Sagniadetextindependent2"/>
    <w:uiPriority w:val="99"/>
    <w:semiHidden/>
    <w:rsid w:val="00AE4076"/>
    <w:rPr>
      <w:rFonts w:ascii="Arial" w:hAnsi="Arial"/>
      <w:szCs w:val="24"/>
      <w:lang w:val="ca-ES"/>
    </w:rPr>
  </w:style>
  <w:style w:type="paragraph" w:styleId="Sagniadetextindependent3">
    <w:name w:val="Body Text Indent 3"/>
    <w:basedOn w:val="Normal"/>
    <w:link w:val="Sagniadetextindependent3Car"/>
    <w:uiPriority w:val="99"/>
    <w:semiHidden/>
    <w:unhideWhenUsed/>
    <w:rsid w:val="00AE4076"/>
    <w:pPr>
      <w:spacing w:after="120"/>
      <w:ind w:left="283"/>
    </w:pPr>
    <w:rPr>
      <w:rFonts w:ascii="Times New Roman" w:hAnsi="Times New Roman"/>
      <w:sz w:val="16"/>
      <w:szCs w:val="16"/>
    </w:rPr>
  </w:style>
  <w:style w:type="character" w:customStyle="1" w:styleId="Sagniadetextindependent3Car">
    <w:name w:val="Sagnia de text independent 3 Car"/>
    <w:link w:val="Sagniadetextindependent3"/>
    <w:uiPriority w:val="99"/>
    <w:semiHidden/>
    <w:rsid w:val="00AE4076"/>
    <w:rPr>
      <w:sz w:val="16"/>
      <w:szCs w:val="16"/>
      <w:lang w:val="ca-ES"/>
    </w:rPr>
  </w:style>
  <w:style w:type="paragraph" w:styleId="Temadelcomentari">
    <w:name w:val="annotation subject"/>
    <w:basedOn w:val="Textdecomentari"/>
    <w:next w:val="Textdecomentari"/>
    <w:link w:val="TemadelcomentariCar"/>
    <w:uiPriority w:val="99"/>
    <w:semiHidden/>
    <w:unhideWhenUsed/>
    <w:rsid w:val="00AE4076"/>
    <w:pPr>
      <w:spacing w:after="0"/>
    </w:pPr>
    <w:rPr>
      <w:rFonts w:ascii="Times New Roman" w:eastAsia="Times New Roman" w:hAnsi="Times New Roman"/>
      <w:b/>
      <w:bCs/>
      <w:lang w:eastAsia="es-ES"/>
    </w:rPr>
  </w:style>
  <w:style w:type="character" w:customStyle="1" w:styleId="TemadelcomentariCar">
    <w:name w:val="Tema del comentari Car"/>
    <w:link w:val="Temadelcomentari"/>
    <w:uiPriority w:val="99"/>
    <w:semiHidden/>
    <w:rsid w:val="00AE4076"/>
    <w:rPr>
      <w:rFonts w:ascii="Calibri" w:eastAsia="Calibri" w:hAnsi="Calibri"/>
      <w:b/>
      <w:bCs/>
      <w:sz w:val="20"/>
      <w:szCs w:val="20"/>
      <w:lang w:val="ca-ES" w:eastAsia="en-US"/>
    </w:rPr>
  </w:style>
  <w:style w:type="paragraph" w:styleId="Textdeglobus">
    <w:name w:val="Balloon Text"/>
    <w:basedOn w:val="Normal"/>
    <w:link w:val="TextdeglobusCar"/>
    <w:uiPriority w:val="99"/>
    <w:semiHidden/>
    <w:unhideWhenUsed/>
    <w:rsid w:val="00AE4076"/>
    <w:rPr>
      <w:rFonts w:ascii="Tahoma" w:hAnsi="Tahoma" w:cs="Tahoma"/>
      <w:sz w:val="16"/>
      <w:szCs w:val="16"/>
    </w:rPr>
  </w:style>
  <w:style w:type="character" w:customStyle="1" w:styleId="TextdeglobusCar">
    <w:name w:val="Text de globus Car"/>
    <w:link w:val="Textdeglobus"/>
    <w:uiPriority w:val="99"/>
    <w:semiHidden/>
    <w:rsid w:val="00AE4076"/>
    <w:rPr>
      <w:rFonts w:ascii="Tahoma" w:hAnsi="Tahoma" w:cs="Tahoma"/>
      <w:sz w:val="16"/>
      <w:szCs w:val="16"/>
      <w:lang w:val="ca-ES"/>
    </w:rPr>
  </w:style>
  <w:style w:type="paragraph" w:styleId="Senseespaiat">
    <w:name w:val="No Spacing"/>
    <w:uiPriority w:val="1"/>
    <w:qFormat/>
    <w:rsid w:val="00AE4076"/>
    <w:rPr>
      <w:sz w:val="24"/>
      <w:szCs w:val="24"/>
      <w:lang w:eastAsia="es-ES"/>
    </w:rPr>
  </w:style>
  <w:style w:type="paragraph" w:styleId="Revisi">
    <w:name w:val="Revision"/>
    <w:uiPriority w:val="99"/>
    <w:semiHidden/>
    <w:rsid w:val="00AE4076"/>
    <w:rPr>
      <w:sz w:val="24"/>
      <w:szCs w:val="24"/>
      <w:lang w:eastAsia="es-ES"/>
    </w:rPr>
  </w:style>
  <w:style w:type="character" w:customStyle="1" w:styleId="PargrafdellistaCar">
    <w:name w:val="Paràgraf de llista Car"/>
    <w:aliases w:val="T5 Car,List Paragraph Car"/>
    <w:link w:val="Pargrafdellista"/>
    <w:uiPriority w:val="34"/>
    <w:locked/>
    <w:rsid w:val="00AE4076"/>
    <w:rPr>
      <w:sz w:val="24"/>
      <w:szCs w:val="24"/>
    </w:rPr>
  </w:style>
  <w:style w:type="paragraph" w:styleId="Pargrafdellista">
    <w:name w:val="List Paragraph"/>
    <w:aliases w:val="T5,List Paragraph"/>
    <w:basedOn w:val="Normal"/>
    <w:link w:val="PargrafdellistaCar"/>
    <w:uiPriority w:val="34"/>
    <w:qFormat/>
    <w:rsid w:val="00AE4076"/>
    <w:pPr>
      <w:ind w:left="708"/>
    </w:pPr>
    <w:rPr>
      <w:rFonts w:ascii="Times New Roman" w:hAnsi="Times New Roman"/>
      <w:sz w:val="24"/>
      <w:lang w:val="es-ES"/>
    </w:rPr>
  </w:style>
  <w:style w:type="paragraph" w:customStyle="1" w:styleId="secretaria">
    <w:name w:val="secretaria"/>
    <w:basedOn w:val="Normal"/>
    <w:uiPriority w:val="99"/>
    <w:semiHidden/>
    <w:qFormat/>
    <w:rsid w:val="00AE4076"/>
    <w:rPr>
      <w:rFonts w:ascii="Times New Roman" w:hAnsi="Times New Roman"/>
      <w:sz w:val="24"/>
    </w:rPr>
  </w:style>
  <w:style w:type="paragraph" w:customStyle="1" w:styleId="Estilo1">
    <w:name w:val="Estilo1"/>
    <w:basedOn w:val="Normal"/>
    <w:uiPriority w:val="99"/>
    <w:semiHidden/>
    <w:rsid w:val="00AE4076"/>
  </w:style>
  <w:style w:type="paragraph" w:customStyle="1" w:styleId="Textoindependiente21">
    <w:name w:val="Texto independiente 21"/>
    <w:basedOn w:val="Normal"/>
    <w:uiPriority w:val="99"/>
    <w:semiHidden/>
    <w:rsid w:val="00AE4076"/>
    <w:pPr>
      <w:tabs>
        <w:tab w:val="left" w:pos="-720"/>
      </w:tabs>
      <w:suppressAutoHyphens/>
      <w:overflowPunct w:val="0"/>
      <w:autoSpaceDE w:val="0"/>
      <w:autoSpaceDN w:val="0"/>
      <w:adjustRightInd w:val="0"/>
      <w:jc w:val="both"/>
    </w:pPr>
    <w:rPr>
      <w:spacing w:val="-3"/>
      <w:sz w:val="24"/>
      <w:szCs w:val="20"/>
    </w:rPr>
  </w:style>
  <w:style w:type="paragraph" w:customStyle="1" w:styleId="Default">
    <w:name w:val="Default"/>
    <w:uiPriority w:val="99"/>
    <w:semiHidden/>
    <w:rsid w:val="00AE4076"/>
    <w:pPr>
      <w:autoSpaceDE w:val="0"/>
      <w:autoSpaceDN w:val="0"/>
      <w:adjustRightInd w:val="0"/>
    </w:pPr>
    <w:rPr>
      <w:rFonts w:ascii="Arial" w:eastAsia="Calibri" w:hAnsi="Arial" w:cs="Arial"/>
      <w:color w:val="000000"/>
      <w:sz w:val="24"/>
      <w:szCs w:val="24"/>
      <w:lang w:val="es-ES" w:eastAsia="en-US"/>
    </w:rPr>
  </w:style>
  <w:style w:type="paragraph" w:customStyle="1" w:styleId="TableParagraph">
    <w:name w:val="Table Paragraph"/>
    <w:basedOn w:val="Normal"/>
    <w:uiPriority w:val="1"/>
    <w:semiHidden/>
    <w:qFormat/>
    <w:rsid w:val="00AE4076"/>
    <w:pPr>
      <w:widowControl w:val="0"/>
      <w:autoSpaceDE w:val="0"/>
      <w:autoSpaceDN w:val="0"/>
    </w:pPr>
    <w:rPr>
      <w:rFonts w:eastAsia="Arial" w:cs="Arial"/>
      <w:szCs w:val="22"/>
      <w:lang w:val="en-US" w:eastAsia="en-US"/>
    </w:rPr>
  </w:style>
  <w:style w:type="paragraph" w:customStyle="1" w:styleId="EstiloNORMAL2ArialNarrow20pt">
    <w:name w:val="Estilo NORMAL2 + Arial Narrow 20 pt"/>
    <w:basedOn w:val="Normal"/>
    <w:uiPriority w:val="99"/>
    <w:semiHidden/>
    <w:rsid w:val="00AE4076"/>
    <w:pPr>
      <w:spacing w:before="360" w:after="240" w:line="288" w:lineRule="auto"/>
      <w:jc w:val="both"/>
    </w:pPr>
    <w:rPr>
      <w:rFonts w:ascii="Arial Narrow" w:hAnsi="Arial Narrow"/>
      <w:b/>
      <w:bCs/>
      <w:i/>
      <w:caps/>
      <w:color w:val="003366"/>
      <w:sz w:val="40"/>
    </w:rPr>
  </w:style>
  <w:style w:type="character" w:styleId="Refernciadenotaapeudepgina">
    <w:name w:val="footnote reference"/>
    <w:uiPriority w:val="99"/>
    <w:semiHidden/>
    <w:unhideWhenUsed/>
    <w:rsid w:val="00AE4076"/>
    <w:rPr>
      <w:vertAlign w:val="superscript"/>
    </w:rPr>
  </w:style>
  <w:style w:type="character" w:styleId="Refernciadecomentari">
    <w:name w:val="annotation reference"/>
    <w:uiPriority w:val="99"/>
    <w:semiHidden/>
    <w:unhideWhenUsed/>
    <w:rsid w:val="00AE4076"/>
    <w:rPr>
      <w:sz w:val="16"/>
      <w:szCs w:val="16"/>
    </w:rPr>
  </w:style>
  <w:style w:type="character" w:customStyle="1" w:styleId="Mencinsinresolver1">
    <w:name w:val="Mención sin resolver1"/>
    <w:uiPriority w:val="99"/>
    <w:semiHidden/>
    <w:rsid w:val="00AE4076"/>
    <w:rPr>
      <w:color w:val="808080"/>
      <w:shd w:val="clear" w:color="auto" w:fill="E6E6E6"/>
    </w:rPr>
  </w:style>
  <w:style w:type="table" w:customStyle="1" w:styleId="Tablaconcuadrcula1">
    <w:name w:val="Tabla con cuadrícula1"/>
    <w:basedOn w:val="Taulanormal"/>
    <w:uiPriority w:val="59"/>
    <w:rsid w:val="00AE4076"/>
    <w:pPr>
      <w:jc w:val="both"/>
    </w:pPr>
    <w:rPr>
      <w:rFonts w:ascii="Arial" w:eastAsia="Calibri" w:hAnsi="Arial"/>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66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ca/perfils-contractant/detall/CALONGEISANTANTONI" TargetMode="External"/><Relationship Id="rId13" Type="http://schemas.openxmlformats.org/officeDocument/2006/relationships/hyperlink" Target="https://suport-licitacions.aoc.cat/hc/ca/articles/4417884603153-Sobre-Digital-presentaci%C3%B3-d-ofertes-material-d-ajuda-per-a-empreses-" TargetMode="Externa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contractaciopublica.cat/ca/perfils-contractant/detall/CALONGEISANTANTONI" TargetMode="External"/><Relationship Id="rId17" Type="http://schemas.openxmlformats.org/officeDocument/2006/relationships/image" Target="media/image2.emf"/><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efact.eacat.cat/bustia/?emisorId=28"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cat/ca/perfils-contractant/detall/CALONGEISANTANTONI"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contractaciopublica.cat/ca/perfils-contractant/detall/CALONGEISANTANTONI" TargetMode="External"/><Relationship Id="rId23" Type="http://schemas.openxmlformats.org/officeDocument/2006/relationships/footer" Target="footer2.xml"/><Relationship Id="rId10" Type="http://schemas.openxmlformats.org/officeDocument/2006/relationships/hyperlink" Target="https://contractaciopublica.cat/ca/perfils-contractant/detall/CALONGEISANTANTONI" TargetMode="External"/><Relationship Id="rId19" Type="http://schemas.openxmlformats.org/officeDocument/2006/relationships/hyperlink" Target="https://seu.calonge.cat/catala/eMiservicio/1398361BCD0B49B5A7BEF8E86E37FF0B.asp" TargetMode="External"/><Relationship Id="rId4" Type="http://schemas.openxmlformats.org/officeDocument/2006/relationships/webSettings" Target="webSettings.xml"/><Relationship Id="rId9" Type="http://schemas.openxmlformats.org/officeDocument/2006/relationships/hyperlink" Target="https://contractaciopublica.cat/ca/perfils-contractant/detall/CALONGEISANTANTONI" TargetMode="External"/><Relationship Id="rId14" Type="http://schemas.openxmlformats.org/officeDocument/2006/relationships/hyperlink" Target="https://suport-licitacions.aoc.cat/hc/ca/articles/4417884603153-Sobre-Digital-presentaci%C3%B3-d-ofertes-material-d-ajuda-per-a-empreses-"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www.calonge.cat" TargetMode="External"/><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95</Pages>
  <Words>34911</Words>
  <Characters>198994</Characters>
  <Application>Microsoft Office Word</Application>
  <DocSecurity>0</DocSecurity>
  <Lines>1658</Lines>
  <Paragraphs>466</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233439</CharactersWithSpaces>
  <SharedDoc>false</SharedDoc>
  <HLinks>
    <vt:vector size="66" baseType="variant">
      <vt:variant>
        <vt:i4>2097266</vt:i4>
      </vt:variant>
      <vt:variant>
        <vt:i4>27</vt:i4>
      </vt:variant>
      <vt:variant>
        <vt:i4>0</vt:i4>
      </vt:variant>
      <vt:variant>
        <vt:i4>5</vt:i4>
      </vt:variant>
      <vt:variant>
        <vt:lpwstr>https://seu.calonge.cat/catala/eMiservicio/1398361BCD0B49B5A7BEF8E86E37FF0B.asp</vt:lpwstr>
      </vt:variant>
      <vt:variant>
        <vt:lpwstr/>
      </vt:variant>
      <vt:variant>
        <vt:i4>4128821</vt:i4>
      </vt:variant>
      <vt:variant>
        <vt:i4>24</vt:i4>
      </vt:variant>
      <vt:variant>
        <vt:i4>0</vt:i4>
      </vt:variant>
      <vt:variant>
        <vt:i4>5</vt:i4>
      </vt:variant>
      <vt:variant>
        <vt:lpwstr>https://efact.eacat.cat/bustia/?emisorId=28</vt:lpwstr>
      </vt:variant>
      <vt:variant>
        <vt:lpwstr/>
      </vt:variant>
      <vt:variant>
        <vt:i4>5701650</vt:i4>
      </vt:variant>
      <vt:variant>
        <vt:i4>21</vt:i4>
      </vt:variant>
      <vt:variant>
        <vt:i4>0</vt:i4>
      </vt:variant>
      <vt:variant>
        <vt:i4>5</vt:i4>
      </vt:variant>
      <vt:variant>
        <vt:lpwstr>https://contractaciopublica.cat/ca/perfils-contractant/detall/CALONGEISANTANTONI</vt:lpwstr>
      </vt:variant>
      <vt:variant>
        <vt:lpwstr/>
      </vt:variant>
      <vt:variant>
        <vt:i4>393229</vt:i4>
      </vt:variant>
      <vt:variant>
        <vt:i4>18</vt:i4>
      </vt:variant>
      <vt:variant>
        <vt:i4>0</vt:i4>
      </vt:variant>
      <vt:variant>
        <vt:i4>5</vt:i4>
      </vt:variant>
      <vt:variant>
        <vt:lpwstr>https://suport-licitacions.aoc.cat/hc/ca/articles/4417884603153-Sobre-Digital-presentaci%C3%B3-d-ofertes-material-d-ajuda-per-a-empreses-</vt:lpwstr>
      </vt:variant>
      <vt:variant>
        <vt:lpwstr/>
      </vt:variant>
      <vt:variant>
        <vt:i4>393229</vt:i4>
      </vt:variant>
      <vt:variant>
        <vt:i4>15</vt:i4>
      </vt:variant>
      <vt:variant>
        <vt:i4>0</vt:i4>
      </vt:variant>
      <vt:variant>
        <vt:i4>5</vt:i4>
      </vt:variant>
      <vt:variant>
        <vt:lpwstr>https://suport-licitacions.aoc.cat/hc/ca/articles/4417884603153-Sobre-Digital-presentaci%C3%B3-d-ofertes-material-d-ajuda-per-a-empreses-</vt:lpwstr>
      </vt:variant>
      <vt:variant>
        <vt:lpwstr/>
      </vt:variant>
      <vt:variant>
        <vt:i4>5701650</vt:i4>
      </vt:variant>
      <vt:variant>
        <vt:i4>12</vt:i4>
      </vt:variant>
      <vt:variant>
        <vt:i4>0</vt:i4>
      </vt:variant>
      <vt:variant>
        <vt:i4>5</vt:i4>
      </vt:variant>
      <vt:variant>
        <vt:lpwstr>https://contractaciopublica.cat/ca/perfils-contractant/detall/CALONGEISANTANTONI</vt:lpwstr>
      </vt:variant>
      <vt:variant>
        <vt:lpwstr/>
      </vt:variant>
      <vt:variant>
        <vt:i4>5701650</vt:i4>
      </vt:variant>
      <vt:variant>
        <vt:i4>9</vt:i4>
      </vt:variant>
      <vt:variant>
        <vt:i4>0</vt:i4>
      </vt:variant>
      <vt:variant>
        <vt:i4>5</vt:i4>
      </vt:variant>
      <vt:variant>
        <vt:lpwstr>https://contractaciopublica.cat/ca/perfils-contractant/detall/CALONGEISANTANTONI</vt:lpwstr>
      </vt:variant>
      <vt:variant>
        <vt:lpwstr/>
      </vt:variant>
      <vt:variant>
        <vt:i4>5701650</vt:i4>
      </vt:variant>
      <vt:variant>
        <vt:i4>6</vt:i4>
      </vt:variant>
      <vt:variant>
        <vt:i4>0</vt:i4>
      </vt:variant>
      <vt:variant>
        <vt:i4>5</vt:i4>
      </vt:variant>
      <vt:variant>
        <vt:lpwstr>https://contractaciopublica.cat/ca/perfils-contractant/detall/CALONGEISANTANTONI</vt:lpwstr>
      </vt:variant>
      <vt:variant>
        <vt:lpwstr/>
      </vt:variant>
      <vt:variant>
        <vt:i4>5701650</vt:i4>
      </vt:variant>
      <vt:variant>
        <vt:i4>3</vt:i4>
      </vt:variant>
      <vt:variant>
        <vt:i4>0</vt:i4>
      </vt:variant>
      <vt:variant>
        <vt:i4>5</vt:i4>
      </vt:variant>
      <vt:variant>
        <vt:lpwstr>https://contractaciopublica.cat/ca/perfils-contractant/detall/CALONGEISANTANTONI</vt:lpwstr>
      </vt:variant>
      <vt:variant>
        <vt:lpwstr/>
      </vt:variant>
      <vt:variant>
        <vt:i4>5701650</vt:i4>
      </vt:variant>
      <vt:variant>
        <vt:i4>0</vt:i4>
      </vt:variant>
      <vt:variant>
        <vt:i4>0</vt:i4>
      </vt:variant>
      <vt:variant>
        <vt:i4>5</vt:i4>
      </vt:variant>
      <vt:variant>
        <vt:lpwstr>https://contractaciopublica.cat/ca/perfils-contractant/detall/CALONGEISANTANTONI</vt:lpwstr>
      </vt:variant>
      <vt:variant>
        <vt:lpwstr/>
      </vt:variant>
      <vt:variant>
        <vt:i4>3670134</vt:i4>
      </vt:variant>
      <vt:variant>
        <vt:i4>0</vt:i4>
      </vt:variant>
      <vt:variant>
        <vt:i4>0</vt:i4>
      </vt:variant>
      <vt:variant>
        <vt:i4>5</vt:i4>
      </vt:variant>
      <vt:variant>
        <vt:lpwstr>http://www.calonge.cat/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Nuria Bell-lloch</cp:lastModifiedBy>
  <cp:revision>9</cp:revision>
  <dcterms:created xsi:type="dcterms:W3CDTF">2023-10-02T10:27:00Z</dcterms:created>
  <dcterms:modified xsi:type="dcterms:W3CDTF">2023-10-04T11:15:00Z</dcterms:modified>
</cp:coreProperties>
</file>