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73AC" w14:textId="2738C613" w:rsidR="00B07D90" w:rsidRPr="00CB0BED" w:rsidRDefault="00B07D90" w:rsidP="00B07D90">
      <w:pPr>
        <w:pStyle w:val="Ttulo2"/>
        <w:rPr>
          <w:b/>
          <w:bCs/>
          <w:u w:val="single"/>
        </w:rPr>
      </w:pPr>
      <w:bookmarkStart w:id="0" w:name="_Toc138063706"/>
      <w:r w:rsidRPr="00CB0BED">
        <w:rPr>
          <w:b/>
          <w:bCs/>
          <w:u w:val="single"/>
        </w:rPr>
        <w:t xml:space="preserve">ANNEX </w:t>
      </w:r>
      <w:r w:rsidR="006600EF">
        <w:rPr>
          <w:b/>
          <w:bCs/>
          <w:u w:val="single"/>
        </w:rPr>
        <w:t>E</w:t>
      </w:r>
      <w:r w:rsidRPr="00CB0BED">
        <w:rPr>
          <w:b/>
          <w:bCs/>
          <w:u w:val="single"/>
        </w:rPr>
        <w:t>.- MODEL DE MEMÒRIA TÈCNICA DESCRIPTIVA</w:t>
      </w:r>
      <w:bookmarkEnd w:id="0"/>
    </w:p>
    <w:p w14:paraId="3A937290" w14:textId="4DBB1A31" w:rsidR="00B07D90" w:rsidRDefault="00B07D90" w:rsidP="00B07D90">
      <w:pPr>
        <w:spacing w:line="257" w:lineRule="auto"/>
        <w:rPr>
          <w:lang w:val="ca-ES"/>
        </w:rPr>
      </w:pPr>
      <w:r>
        <w:rPr>
          <w:lang w:val="ca-ES"/>
        </w:rPr>
        <w:t>“En/Na ............................................... amb NIF núm. ........................., en nom propi, (o en representació de l’empresa ................................................................., NIF núm. ................................., domiciliada a ............................................. carrer .............................................., núm. .......................), assabentat/</w:t>
      </w:r>
      <w:proofErr w:type="spellStart"/>
      <w:r>
        <w:rPr>
          <w:lang w:val="ca-ES"/>
        </w:rPr>
        <w:t>ada</w:t>
      </w:r>
      <w:proofErr w:type="spellEnd"/>
      <w:r>
        <w:rPr>
          <w:lang w:val="ca-ES"/>
        </w:rPr>
        <w:t xml:space="preserve"> de les condicions exigides per optar a la</w:t>
      </w:r>
      <w:r w:rsidR="006600EF">
        <w:rPr>
          <w:lang w:val="ca-ES"/>
        </w:rPr>
        <w:t xml:space="preserve"> contractació relativa a</w:t>
      </w:r>
      <w:r>
        <w:rPr>
          <w:lang w:val="ca-ES"/>
        </w:rPr>
        <w:t xml:space="preserve"> </w:t>
      </w:r>
      <w:r w:rsidR="006600EF">
        <w:rPr>
          <w:lang w:val="ca-ES"/>
        </w:rPr>
        <w:t>l’</w:t>
      </w:r>
      <w:r>
        <w:rPr>
          <w:lang w:val="ca-ES"/>
        </w:rPr>
        <w:t>“</w:t>
      </w:r>
      <w:r w:rsidR="006600EF">
        <w:rPr>
          <w:b/>
          <w:bCs/>
          <w:lang w:val="ca-ES"/>
        </w:rPr>
        <w:t>Execució dels treballs d’obra civil del Projecte d’obres per la renovació de la xarxa d’abastament d’aigua potable dels carrers Pau Casals, Consell de Cent i passeig Doctor Moragas, al terme municipal de Barberà del Vallès</w:t>
      </w:r>
      <w:r>
        <w:rPr>
          <w:lang w:val="ca-ES"/>
        </w:rPr>
        <w:t xml:space="preserve">”, amb codi d’expedient </w:t>
      </w:r>
      <w:r w:rsidRPr="00CB0BED">
        <w:rPr>
          <w:b/>
          <w:bCs/>
          <w:lang w:val="ca-ES"/>
        </w:rPr>
        <w:t>OB-2023-0</w:t>
      </w:r>
      <w:r w:rsidR="006600EF">
        <w:rPr>
          <w:b/>
          <w:bCs/>
          <w:lang w:val="ca-ES"/>
        </w:rPr>
        <w:t>3</w:t>
      </w:r>
      <w:r>
        <w:rPr>
          <w:lang w:val="ca-ES"/>
        </w:rPr>
        <w:t xml:space="preserve">, es compromet a portar-la a terme amb subjecció al Plec de Clàusules Administratives Particulars i acompanya la següent memòria amb el detall del procés constructiu de les obres a executar, on </w:t>
      </w:r>
      <w:r w:rsidRPr="0082265D">
        <w:rPr>
          <w:u w:val="thick" w:color="FF0000"/>
          <w:lang w:val="ca-ES"/>
        </w:rPr>
        <w:t>s’exposen i acrediten detalladament</w:t>
      </w:r>
      <w:r>
        <w:rPr>
          <w:u w:val="thick" w:color="FF0000"/>
          <w:lang w:val="ca-ES"/>
        </w:rPr>
        <w:t xml:space="preserve"> amb la documentació tècnica a avaluar a través de judicis de valor,</w:t>
      </w:r>
      <w:r>
        <w:rPr>
          <w:lang w:val="ca-ES"/>
        </w:rPr>
        <w:t xml:space="preserve"> les següents qüestions, d’acord amb la Clàusula 1</w:t>
      </w:r>
      <w:r w:rsidR="006600EF">
        <w:rPr>
          <w:lang w:val="ca-ES"/>
        </w:rPr>
        <w:t>4</w:t>
      </w:r>
      <w:r>
        <w:rPr>
          <w:lang w:val="ca-ES"/>
        </w:rPr>
        <w:t xml:space="preserve"> del PCAP:</w:t>
      </w:r>
    </w:p>
    <w:p w14:paraId="459ED96D" w14:textId="77777777" w:rsidR="00B07D90" w:rsidRPr="00CB0BED" w:rsidRDefault="00B07D90" w:rsidP="00B07D90">
      <w:pPr>
        <w:spacing w:line="257" w:lineRule="auto"/>
        <w:rPr>
          <w:lang w:val="ca-ES"/>
        </w:rPr>
      </w:pPr>
    </w:p>
    <w:p w14:paraId="7A07FFA3" w14:textId="045073C6" w:rsidR="00B07D90" w:rsidRDefault="00B07D90" w:rsidP="00B07D90">
      <w:pPr>
        <w:pStyle w:val="Prrafodelista"/>
        <w:numPr>
          <w:ilvl w:val="0"/>
          <w:numId w:val="5"/>
        </w:numPr>
        <w:spacing w:line="257" w:lineRule="auto"/>
        <w:rPr>
          <w:szCs w:val="21"/>
          <w:lang w:val="ca-ES"/>
        </w:rPr>
      </w:pPr>
      <w:r>
        <w:rPr>
          <w:szCs w:val="21"/>
          <w:lang w:val="ca-ES"/>
        </w:rPr>
        <w:t>Descripció</w:t>
      </w:r>
      <w:r w:rsidRPr="00CB0BED">
        <w:rPr>
          <w:szCs w:val="21"/>
          <w:lang w:val="ca-ES"/>
        </w:rPr>
        <w:t xml:space="preserve"> detall</w:t>
      </w:r>
      <w:r>
        <w:rPr>
          <w:szCs w:val="21"/>
          <w:lang w:val="ca-ES"/>
        </w:rPr>
        <w:t>ada</w:t>
      </w:r>
      <w:r w:rsidRPr="00CB0BED">
        <w:rPr>
          <w:szCs w:val="21"/>
          <w:lang w:val="ca-ES"/>
        </w:rPr>
        <w:t xml:space="preserve"> del procés constructiu</w:t>
      </w:r>
      <w:r>
        <w:rPr>
          <w:szCs w:val="21"/>
          <w:lang w:val="ca-ES"/>
        </w:rPr>
        <w:t xml:space="preserve"> (desglossant les diferents activitats a desenvolupar)</w:t>
      </w:r>
      <w:r w:rsidRPr="00CB0BED">
        <w:rPr>
          <w:szCs w:val="21"/>
          <w:lang w:val="ca-ES"/>
        </w:rPr>
        <w:t xml:space="preserve"> i </w:t>
      </w:r>
      <w:r>
        <w:rPr>
          <w:szCs w:val="21"/>
          <w:lang w:val="ca-ES"/>
        </w:rPr>
        <w:t>detall</w:t>
      </w:r>
      <w:r w:rsidRPr="00CB0BED">
        <w:rPr>
          <w:szCs w:val="21"/>
          <w:lang w:val="ca-ES"/>
        </w:rPr>
        <w:t xml:space="preserve"> de la maquinària a emprar</w:t>
      </w:r>
      <w:r>
        <w:rPr>
          <w:szCs w:val="21"/>
          <w:lang w:val="ca-ES"/>
        </w:rPr>
        <w:t xml:space="preserve"> per les activitats esmentades</w:t>
      </w:r>
      <w:r w:rsidR="006600EF">
        <w:rPr>
          <w:szCs w:val="21"/>
          <w:lang w:val="ca-ES"/>
        </w:rPr>
        <w:t>.</w:t>
      </w:r>
    </w:p>
    <w:p w14:paraId="1FE716A3" w14:textId="77777777" w:rsidR="00B07D90" w:rsidRPr="00CB0BED" w:rsidRDefault="00B07D90" w:rsidP="00B07D90">
      <w:pPr>
        <w:pStyle w:val="Prrafodelista"/>
        <w:spacing w:line="257" w:lineRule="auto"/>
        <w:rPr>
          <w:szCs w:val="21"/>
          <w:lang w:val="ca-ES"/>
        </w:rPr>
      </w:pPr>
      <w:r w:rsidRPr="00CB0BED">
        <w:rPr>
          <w:szCs w:val="21"/>
          <w:lang w:val="ca-ES"/>
        </w:rPr>
        <w:tab/>
      </w:r>
      <w:r w:rsidRPr="00CB0BED">
        <w:rPr>
          <w:szCs w:val="21"/>
          <w:lang w:val="ca-ES"/>
        </w:rPr>
        <w:tab/>
      </w:r>
      <w:r w:rsidRPr="00CB0BED">
        <w:rPr>
          <w:szCs w:val="21"/>
          <w:lang w:val="ca-ES"/>
        </w:rPr>
        <w:tab/>
      </w:r>
    </w:p>
    <w:p w14:paraId="7F5C3FF5" w14:textId="2DD905FA" w:rsidR="00B07D90" w:rsidRDefault="00B07D90" w:rsidP="00B07D90">
      <w:pPr>
        <w:pStyle w:val="Prrafodelista"/>
        <w:numPr>
          <w:ilvl w:val="0"/>
          <w:numId w:val="5"/>
        </w:numPr>
        <w:spacing w:line="257" w:lineRule="auto"/>
        <w:rPr>
          <w:szCs w:val="21"/>
          <w:lang w:val="ca-ES"/>
        </w:rPr>
      </w:pPr>
      <w:r w:rsidRPr="00CB0BED">
        <w:rPr>
          <w:szCs w:val="21"/>
          <w:lang w:val="ca-ES"/>
        </w:rPr>
        <w:t xml:space="preserve">Un cronograma </w:t>
      </w:r>
      <w:r>
        <w:rPr>
          <w:szCs w:val="21"/>
          <w:lang w:val="ca-ES"/>
        </w:rPr>
        <w:t xml:space="preserve">coherent i </w:t>
      </w:r>
      <w:r w:rsidRPr="00CB0BED">
        <w:rPr>
          <w:szCs w:val="21"/>
          <w:lang w:val="ca-ES"/>
        </w:rPr>
        <w:t>detallat de l’obra</w:t>
      </w:r>
      <w:r>
        <w:rPr>
          <w:szCs w:val="21"/>
          <w:lang w:val="ca-ES"/>
        </w:rPr>
        <w:t xml:space="preserve"> amb una descripció coherent i interrelacionada de tots els processos detallats en la descripció de la pròpia memòria i indicant el termini concret d’execució, el qual serà, com a màxim, de </w:t>
      </w:r>
      <w:r w:rsidR="006600EF">
        <w:rPr>
          <w:szCs w:val="21"/>
          <w:lang w:val="ca-ES"/>
        </w:rPr>
        <w:t>tres setmanes (15 dies laborables)</w:t>
      </w:r>
      <w:r>
        <w:rPr>
          <w:szCs w:val="21"/>
          <w:lang w:val="ca-ES"/>
        </w:rPr>
        <w:t>.</w:t>
      </w:r>
    </w:p>
    <w:p w14:paraId="110E848E" w14:textId="77777777" w:rsidR="00B07D90" w:rsidRPr="00CB0BED" w:rsidRDefault="00B07D90" w:rsidP="00B07D90">
      <w:pPr>
        <w:pStyle w:val="Prrafodelista"/>
        <w:spacing w:line="257" w:lineRule="auto"/>
        <w:rPr>
          <w:szCs w:val="21"/>
          <w:lang w:val="ca-ES"/>
        </w:rPr>
      </w:pPr>
      <w:r w:rsidRPr="00CB0BED">
        <w:rPr>
          <w:szCs w:val="21"/>
          <w:lang w:val="ca-ES"/>
        </w:rPr>
        <w:t xml:space="preserve"> </w:t>
      </w:r>
      <w:r w:rsidRPr="00CB0BED">
        <w:rPr>
          <w:szCs w:val="21"/>
          <w:lang w:val="ca-ES"/>
        </w:rPr>
        <w:tab/>
      </w:r>
      <w:r w:rsidRPr="00CB0BED">
        <w:rPr>
          <w:szCs w:val="21"/>
          <w:lang w:val="ca-ES"/>
        </w:rPr>
        <w:tab/>
      </w:r>
    </w:p>
    <w:p w14:paraId="74FFFA73" w14:textId="77777777" w:rsidR="00B07D90" w:rsidRPr="0082265D" w:rsidRDefault="00B07D90" w:rsidP="00B07D90">
      <w:pPr>
        <w:pStyle w:val="Prrafodelista"/>
        <w:numPr>
          <w:ilvl w:val="0"/>
          <w:numId w:val="5"/>
        </w:numPr>
        <w:spacing w:line="257" w:lineRule="auto"/>
        <w:contextualSpacing w:val="0"/>
        <w:rPr>
          <w:szCs w:val="21"/>
          <w:lang w:val="ca-ES"/>
        </w:rPr>
      </w:pPr>
      <w:r w:rsidRPr="0082265D">
        <w:rPr>
          <w:szCs w:val="21"/>
          <w:lang w:val="ca-ES"/>
        </w:rPr>
        <w:t xml:space="preserve">Percentatge (%), expressat amb un únic decimal, que representen els mitjans de maquinària i personal propis a dedicar a l’obra respecte al total a executar. </w:t>
      </w:r>
    </w:p>
    <w:p w14:paraId="1B37F6D4" w14:textId="77777777" w:rsidR="00B07D90" w:rsidRDefault="00B07D90" w:rsidP="00B07D90">
      <w:pPr>
        <w:spacing w:line="256" w:lineRule="auto"/>
        <w:rPr>
          <w:lang w:val="ca-ES"/>
        </w:rPr>
      </w:pPr>
    </w:p>
    <w:p w14:paraId="4D04EFF7" w14:textId="77777777" w:rsidR="00B07D90" w:rsidRDefault="00B07D90" w:rsidP="00B07D90">
      <w:pPr>
        <w:spacing w:line="256" w:lineRule="auto"/>
        <w:rPr>
          <w:rFonts w:ascii="Calibri" w:hAnsi="Calibri" w:cs="Calibri"/>
          <w:szCs w:val="21"/>
          <w:lang w:val="ca-ES"/>
        </w:rPr>
      </w:pPr>
    </w:p>
    <w:p w14:paraId="5176C579" w14:textId="77777777" w:rsidR="00B07D90" w:rsidRDefault="00B07D90" w:rsidP="00B07D90">
      <w:pPr>
        <w:spacing w:line="256" w:lineRule="auto"/>
        <w:rPr>
          <w:rFonts w:ascii="Calibri" w:hAnsi="Calibri" w:cs="Calibri"/>
          <w:szCs w:val="21"/>
          <w:lang w:val="ca-ES"/>
        </w:rPr>
      </w:pPr>
    </w:p>
    <w:p w14:paraId="54829EA1" w14:textId="77777777" w:rsidR="00B07D90" w:rsidRPr="0082265D" w:rsidRDefault="00B07D90" w:rsidP="00B07D90">
      <w:pPr>
        <w:spacing w:after="0"/>
        <w:rPr>
          <w:rFonts w:ascii="Verdana" w:hAnsi="Verdana" w:cstheme="minorHAnsi"/>
          <w:b/>
          <w:iCs/>
          <w:color w:val="808080"/>
          <w:sz w:val="18"/>
          <w:szCs w:val="18"/>
          <w:lang w:val="ca-ES"/>
        </w:rPr>
      </w:pPr>
      <w:r w:rsidRPr="0082265D">
        <w:rPr>
          <w:rFonts w:ascii="Verdana" w:hAnsi="Verdana" w:cstheme="minorHAnsi"/>
          <w:b/>
          <w:iCs/>
          <w:color w:val="808080"/>
          <w:sz w:val="18"/>
          <w:szCs w:val="18"/>
          <w:lang w:val="ca-ES"/>
        </w:rPr>
        <w:t>(Lloc, data i signatura del/de la licitador/a)”</w:t>
      </w:r>
    </w:p>
    <w:p w14:paraId="320C6101" w14:textId="77777777" w:rsidR="00B07D90" w:rsidRPr="0082265D" w:rsidRDefault="00B07D90" w:rsidP="00B07D90"/>
    <w:p w14:paraId="0C9D1BBC" w14:textId="54C24A5E" w:rsidR="00C757EE" w:rsidRPr="00B07D90" w:rsidRDefault="00C757EE" w:rsidP="00B07D90"/>
    <w:sectPr w:rsidR="00C757EE" w:rsidRPr="00B07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218E"/>
    <w:multiLevelType w:val="hybridMultilevel"/>
    <w:tmpl w:val="912A694C"/>
    <w:lvl w:ilvl="0" w:tplc="DF2647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BEE879BE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4"/>
  </w:num>
  <w:num w:numId="4" w16cid:durableId="639531635">
    <w:abstractNumId w:val="3"/>
  </w:num>
  <w:num w:numId="5" w16cid:durableId="15848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39"/>
    <w:rsid w:val="00082782"/>
    <w:rsid w:val="006600EF"/>
    <w:rsid w:val="00734F39"/>
    <w:rsid w:val="00A03DF4"/>
    <w:rsid w:val="00B07D90"/>
    <w:rsid w:val="00C757EE"/>
    <w:rsid w:val="00ED3346"/>
    <w:rsid w:val="00F5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628"/>
  <w15:chartTrackingRefBased/>
  <w15:docId w15:val="{F7D545AD-842F-436C-9D08-81B0A1F2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39"/>
    <w:pPr>
      <w:spacing w:line="254" w:lineRule="auto"/>
      <w:jc w:val="both"/>
    </w:pPr>
    <w:rPr>
      <w:kern w:val="0"/>
      <w:sz w:val="21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4F39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4F3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/>
      <w14:ligatures w14:val="none"/>
    </w:rPr>
  </w:style>
  <w:style w:type="paragraph" w:styleId="Prrafodelista">
    <w:name w:val="List Paragraph"/>
    <w:basedOn w:val="Normal"/>
    <w:uiPriority w:val="1"/>
    <w:qFormat/>
    <w:rsid w:val="00F5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Ignasi Hidalgo</cp:lastModifiedBy>
  <cp:revision>3</cp:revision>
  <dcterms:created xsi:type="dcterms:W3CDTF">2023-06-19T08:50:00Z</dcterms:created>
  <dcterms:modified xsi:type="dcterms:W3CDTF">2023-10-09T07:17:00Z</dcterms:modified>
</cp:coreProperties>
</file>