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A562C" w14:textId="77777777" w:rsidR="00F271EB" w:rsidRPr="006B1AF2" w:rsidRDefault="00F271EB" w:rsidP="00F271EB">
      <w:pPr>
        <w:pStyle w:val="Ttol1"/>
      </w:pPr>
      <w:r w:rsidRPr="006B1AF2">
        <w:t>ANNEX  4</w:t>
      </w:r>
    </w:p>
    <w:p w14:paraId="0CE9F089" w14:textId="77777777" w:rsidR="00F271EB" w:rsidRPr="006B1AF2" w:rsidRDefault="00F271EB" w:rsidP="00F271EB">
      <w:pPr>
        <w:rPr>
          <w:rFonts w:cs="Arial"/>
          <w:color w:val="000000"/>
          <w:spacing w:val="-2"/>
          <w:sz w:val="20"/>
        </w:rPr>
      </w:pPr>
    </w:p>
    <w:p w14:paraId="35837FAC" w14:textId="5728ED44" w:rsidR="00F271EB" w:rsidRPr="006B1AF2" w:rsidRDefault="00F271EB" w:rsidP="00F271EB">
      <w:pPr>
        <w:pStyle w:val="Ttol2"/>
        <w:numPr>
          <w:ilvl w:val="0"/>
          <w:numId w:val="3"/>
        </w:numPr>
      </w:pPr>
      <w:r w:rsidRPr="006B1AF2">
        <w:rPr>
          <w:rFonts w:eastAsia="Times New Roman" w:cs="Arial"/>
          <w:color w:val="000000"/>
          <w:spacing w:val="-2"/>
          <w:szCs w:val="24"/>
        </w:rPr>
        <w:t>MODEL D’OFERTA ECONÒMICA</w:t>
      </w:r>
      <w:r w:rsidRPr="006B1AF2">
        <w:t xml:space="preserve"> GENERAL </w:t>
      </w:r>
    </w:p>
    <w:p w14:paraId="1F5691ED" w14:textId="77777777" w:rsidR="00F271EB" w:rsidRPr="006B1AF2" w:rsidRDefault="00F271EB" w:rsidP="00F271EB"/>
    <w:p w14:paraId="10C5A834" w14:textId="77777777" w:rsidR="00F271EB" w:rsidRPr="00705ED5" w:rsidRDefault="00F271EB" w:rsidP="00F271EB">
      <w:pPr>
        <w:pStyle w:val="Senseespaiat"/>
        <w:rPr>
          <w:sz w:val="20"/>
          <w:szCs w:val="20"/>
        </w:rPr>
      </w:pPr>
      <w:r w:rsidRPr="00705ED5">
        <w:rPr>
          <w:sz w:val="20"/>
          <w:szCs w:val="20"/>
        </w:rPr>
        <w:t>En/na</w:t>
      </w:r>
      <w:r w:rsidRPr="00705ED5">
        <w:rPr>
          <w:sz w:val="20"/>
          <w:szCs w:val="20"/>
        </w:rPr>
        <w:tab/>
      </w:r>
      <w:r w:rsidRPr="00705ED5">
        <w:rPr>
          <w:sz w:val="20"/>
          <w:szCs w:val="20"/>
        </w:rPr>
        <w:tab/>
        <w:t>, amb NIF</w:t>
      </w:r>
      <w:r w:rsidRPr="00705ED5">
        <w:rPr>
          <w:sz w:val="20"/>
          <w:szCs w:val="20"/>
        </w:rPr>
        <w:tab/>
        <w:t xml:space="preserve">, en qualitat de </w:t>
      </w:r>
      <w:r w:rsidRPr="00705ED5">
        <w:rPr>
          <w:sz w:val="20"/>
          <w:szCs w:val="20"/>
        </w:rPr>
        <w:tab/>
      </w:r>
      <w:r w:rsidRPr="00705ED5">
        <w:rPr>
          <w:sz w:val="20"/>
          <w:szCs w:val="20"/>
        </w:rPr>
        <w:tab/>
        <w:t>i en nom i representació de la societat</w:t>
      </w:r>
      <w:r w:rsidRPr="00705ED5">
        <w:rPr>
          <w:sz w:val="20"/>
          <w:szCs w:val="20"/>
        </w:rPr>
        <w:tab/>
      </w:r>
      <w:r w:rsidRPr="00705ED5">
        <w:rPr>
          <w:sz w:val="20"/>
          <w:szCs w:val="20"/>
        </w:rPr>
        <w:tab/>
      </w:r>
      <w:r w:rsidRPr="00705ED5">
        <w:rPr>
          <w:sz w:val="20"/>
          <w:szCs w:val="20"/>
        </w:rPr>
        <w:tab/>
        <w:t xml:space="preserve">, amb CIF .................... i domiciliada a </w:t>
      </w:r>
      <w:r w:rsidRPr="00705ED5">
        <w:rPr>
          <w:sz w:val="20"/>
          <w:szCs w:val="20"/>
        </w:rPr>
        <w:tab/>
      </w:r>
      <w:r w:rsidRPr="00705ED5">
        <w:rPr>
          <w:sz w:val="20"/>
          <w:szCs w:val="20"/>
        </w:rPr>
        <w:tab/>
      </w:r>
      <w:r w:rsidRPr="00705ED5">
        <w:rPr>
          <w:sz w:val="20"/>
          <w:szCs w:val="20"/>
        </w:rPr>
        <w:tab/>
      </w:r>
      <w:r w:rsidRPr="00705ED5">
        <w:rPr>
          <w:sz w:val="20"/>
          <w:szCs w:val="20"/>
        </w:rPr>
        <w:tab/>
        <w:t>, segons escriptura pública autoritzada davant Notari/a</w:t>
      </w:r>
      <w:r w:rsidRPr="00705ED5">
        <w:rPr>
          <w:sz w:val="20"/>
          <w:szCs w:val="20"/>
        </w:rPr>
        <w:tab/>
      </w:r>
      <w:r w:rsidRPr="00705ED5">
        <w:rPr>
          <w:sz w:val="20"/>
          <w:szCs w:val="20"/>
        </w:rPr>
        <w:tab/>
        <w:t xml:space="preserve">, en data </w:t>
      </w:r>
      <w:r w:rsidRPr="00705ED5">
        <w:rPr>
          <w:sz w:val="20"/>
          <w:szCs w:val="20"/>
        </w:rPr>
        <w:tab/>
        <w:t>i amb número de protocol</w:t>
      </w:r>
      <w:r w:rsidRPr="00705ED5">
        <w:rPr>
          <w:sz w:val="20"/>
          <w:szCs w:val="20"/>
        </w:rPr>
        <w:tab/>
        <w:t>.</w:t>
      </w:r>
    </w:p>
    <w:p w14:paraId="09D287A5" w14:textId="77777777" w:rsidR="00F271EB" w:rsidRPr="00705ED5" w:rsidRDefault="00F271EB" w:rsidP="00F271EB">
      <w:pPr>
        <w:pStyle w:val="Senseespaiat"/>
        <w:rPr>
          <w:color w:val="000000"/>
          <w:spacing w:val="-2"/>
          <w:sz w:val="20"/>
          <w:szCs w:val="20"/>
        </w:rPr>
      </w:pPr>
      <w:r w:rsidRPr="00705ED5">
        <w:rPr>
          <w:sz w:val="20"/>
          <w:szCs w:val="20"/>
        </w:rPr>
        <w:t xml:space="preserve">, assabentat de l’anunci publicat en data </w:t>
      </w:r>
      <w:r w:rsidRPr="00705ED5">
        <w:rPr>
          <w:sz w:val="20"/>
          <w:szCs w:val="20"/>
        </w:rPr>
        <w:tab/>
      </w:r>
      <w:r w:rsidRPr="00705ED5">
        <w:rPr>
          <w:sz w:val="20"/>
          <w:szCs w:val="20"/>
        </w:rPr>
        <w:tab/>
        <w:t xml:space="preserve">en el perfil del contractant de l’Ajuntament de Sabadell i de les </w:t>
      </w:r>
      <w:r w:rsidRPr="00705ED5">
        <w:rPr>
          <w:color w:val="000000"/>
          <w:sz w:val="20"/>
          <w:szCs w:val="20"/>
        </w:rPr>
        <w:t xml:space="preserve">condicions i requisits que s’exigeixen per a l’adjudicació del contracte anomenat: </w:t>
      </w:r>
      <w:r w:rsidRPr="00705ED5">
        <w:rPr>
          <w:b/>
          <w:color w:val="000000"/>
          <w:sz w:val="20"/>
          <w:szCs w:val="20"/>
        </w:rPr>
        <w:t>Serveis de comunicacions mòbils de l’Ajuntament de Sabadell</w:t>
      </w:r>
      <w:r w:rsidRPr="00705ED5">
        <w:rPr>
          <w:color w:val="000000"/>
          <w:spacing w:val="-2"/>
          <w:sz w:val="20"/>
          <w:szCs w:val="20"/>
        </w:rPr>
        <w:t>, concorre a aquest procediment i es compromet, en cas de ser seleccionada la seva oferta, a l’execució del contracte amb estricta subjecció al plec de clàusules administratives particulars, al plec de condicions tècniques particulars i la resta de documentació que forma part de la licitació.</w:t>
      </w:r>
    </w:p>
    <w:p w14:paraId="6CAA739F" w14:textId="77777777" w:rsidR="00F271EB" w:rsidRPr="00705ED5" w:rsidRDefault="00F271EB" w:rsidP="00F271EB">
      <w:pPr>
        <w:pStyle w:val="Senseespaiat"/>
        <w:rPr>
          <w:color w:val="000000"/>
          <w:spacing w:val="-2"/>
          <w:sz w:val="20"/>
          <w:szCs w:val="20"/>
        </w:rPr>
      </w:pPr>
      <w:r w:rsidRPr="00705ED5">
        <w:rPr>
          <w:color w:val="000000"/>
          <w:spacing w:val="-2"/>
          <w:sz w:val="20"/>
          <w:szCs w:val="20"/>
        </w:rPr>
        <w:t xml:space="preserve"> </w:t>
      </w:r>
    </w:p>
    <w:p w14:paraId="62227AD1" w14:textId="77777777" w:rsidR="00F271EB" w:rsidRPr="00705ED5" w:rsidRDefault="00F271EB" w:rsidP="00F271EB">
      <w:pPr>
        <w:pStyle w:val="Senseespaiat"/>
        <w:rPr>
          <w:color w:val="000000"/>
          <w:spacing w:val="-2"/>
          <w:sz w:val="20"/>
          <w:szCs w:val="20"/>
        </w:rPr>
      </w:pPr>
      <w:r w:rsidRPr="00705ED5">
        <w:rPr>
          <w:color w:val="000000"/>
          <w:spacing w:val="-2"/>
          <w:sz w:val="20"/>
          <w:szCs w:val="20"/>
        </w:rPr>
        <w:t>En relació als criteris d’adjudicació avaluables mitjançant l’aplicació de fórmules que preveu el Plec de clàusules administratives particulars fa constar que l’oferta presentada es desglossa conforme el documents addicionals que tot seguit s’indiquen, segons els quatre criteris que s’estableix en el Quadre resum:</w:t>
      </w:r>
    </w:p>
    <w:p w14:paraId="5FCE9F08" w14:textId="77777777" w:rsidR="00F271EB" w:rsidRPr="00705ED5" w:rsidRDefault="00F271EB" w:rsidP="00F271EB">
      <w:pPr>
        <w:pStyle w:val="Senseespaiat"/>
        <w:rPr>
          <w:color w:val="000000"/>
          <w:spacing w:val="-2"/>
          <w:sz w:val="20"/>
          <w:szCs w:val="20"/>
        </w:rPr>
      </w:pPr>
    </w:p>
    <w:p w14:paraId="14B7E075" w14:textId="77777777" w:rsidR="00F271EB" w:rsidRPr="00705ED5" w:rsidRDefault="00F271EB" w:rsidP="00F271EB">
      <w:pPr>
        <w:pStyle w:val="Senseespaiat"/>
        <w:rPr>
          <w:bCs/>
          <w:color w:val="000000"/>
          <w:sz w:val="20"/>
          <w:szCs w:val="20"/>
        </w:rPr>
      </w:pPr>
      <w:r w:rsidRPr="00705ED5">
        <w:rPr>
          <w:bCs/>
          <w:color w:val="000000"/>
          <w:sz w:val="20"/>
          <w:szCs w:val="20"/>
        </w:rPr>
        <w:t>Annex 4.1 referit al Criteri 1 Oferta econòmica.</w:t>
      </w:r>
      <w:r w:rsidRPr="00705ED5">
        <w:rPr>
          <w:bCs/>
          <w:color w:val="000000"/>
          <w:sz w:val="20"/>
          <w:szCs w:val="20"/>
        </w:rPr>
        <w:tab/>
      </w:r>
      <w:r w:rsidRPr="00705ED5">
        <w:rPr>
          <w:bCs/>
          <w:color w:val="000000"/>
          <w:sz w:val="20"/>
          <w:szCs w:val="20"/>
        </w:rPr>
        <w:tab/>
        <w:t xml:space="preserve">          </w:t>
      </w:r>
    </w:p>
    <w:p w14:paraId="6D2AA737" w14:textId="77777777" w:rsidR="00F271EB" w:rsidRPr="00705ED5" w:rsidRDefault="00F271EB" w:rsidP="00F271EB">
      <w:pPr>
        <w:pStyle w:val="Senseespaiat"/>
        <w:rPr>
          <w:bCs/>
          <w:color w:val="000000"/>
          <w:sz w:val="20"/>
          <w:szCs w:val="20"/>
        </w:rPr>
      </w:pPr>
      <w:r w:rsidRPr="00705ED5">
        <w:rPr>
          <w:bCs/>
          <w:color w:val="000000"/>
          <w:sz w:val="20"/>
          <w:szCs w:val="20"/>
        </w:rPr>
        <w:t xml:space="preserve">Annex 4.2 referit al Criteri 2 </w:t>
      </w:r>
      <w:r w:rsidRPr="00705ED5">
        <w:rPr>
          <w:color w:val="000000"/>
          <w:sz w:val="20"/>
          <w:szCs w:val="20"/>
        </w:rPr>
        <w:t>Millora de la tarifa plana de dades.</w:t>
      </w:r>
      <w:r w:rsidRPr="00705ED5">
        <w:rPr>
          <w:color w:val="000000"/>
          <w:sz w:val="20"/>
          <w:szCs w:val="20"/>
        </w:rPr>
        <w:tab/>
      </w:r>
    </w:p>
    <w:p w14:paraId="185DEA76" w14:textId="3C4A3915" w:rsidR="00F271EB" w:rsidRPr="00705ED5" w:rsidRDefault="00F271EB" w:rsidP="00F271EB">
      <w:pPr>
        <w:pStyle w:val="Senseespaiat"/>
        <w:rPr>
          <w:bCs/>
          <w:color w:val="000000"/>
          <w:sz w:val="20"/>
          <w:szCs w:val="20"/>
        </w:rPr>
      </w:pPr>
      <w:r w:rsidRPr="00705ED5">
        <w:rPr>
          <w:color w:val="000000"/>
          <w:sz w:val="20"/>
          <w:szCs w:val="20"/>
        </w:rPr>
        <w:t xml:space="preserve">Annex 4.3 referit al Criteri </w:t>
      </w:r>
      <w:r w:rsidRPr="00F90C28">
        <w:rPr>
          <w:color w:val="000000"/>
          <w:sz w:val="20"/>
          <w:szCs w:val="20"/>
        </w:rPr>
        <w:t xml:space="preserve">3 </w:t>
      </w:r>
      <w:r w:rsidR="0085593E" w:rsidRPr="00F90C28">
        <w:rPr>
          <w:color w:val="000000"/>
          <w:sz w:val="20"/>
          <w:szCs w:val="20"/>
        </w:rPr>
        <w:t>Preu unitari per e</w:t>
      </w:r>
      <w:r w:rsidRPr="00F90C28">
        <w:rPr>
          <w:color w:val="000000"/>
          <w:sz w:val="20"/>
          <w:szCs w:val="20"/>
        </w:rPr>
        <w:t>lements</w:t>
      </w:r>
      <w:bookmarkStart w:id="0" w:name="_GoBack"/>
      <w:bookmarkEnd w:id="0"/>
      <w:r w:rsidRPr="00705ED5">
        <w:rPr>
          <w:color w:val="000000"/>
          <w:sz w:val="20"/>
          <w:szCs w:val="20"/>
        </w:rPr>
        <w:t xml:space="preserve"> addicionals.</w:t>
      </w:r>
    </w:p>
    <w:p w14:paraId="65F85F8C" w14:textId="77777777" w:rsidR="00F271EB" w:rsidRPr="00705ED5" w:rsidRDefault="00F271EB" w:rsidP="00F271EB">
      <w:pPr>
        <w:pStyle w:val="Senseespaiat"/>
        <w:rPr>
          <w:color w:val="000000"/>
          <w:spacing w:val="-2"/>
          <w:sz w:val="20"/>
          <w:szCs w:val="20"/>
        </w:rPr>
      </w:pPr>
      <w:r w:rsidRPr="00705ED5">
        <w:rPr>
          <w:color w:val="000000"/>
          <w:sz w:val="20"/>
          <w:szCs w:val="20"/>
        </w:rPr>
        <w:t>Annex 4.4 referit al Criteri 4 Bossa per dispositius</w:t>
      </w:r>
    </w:p>
    <w:p w14:paraId="04765DEC" w14:textId="77777777" w:rsidR="00F271EB" w:rsidRPr="00705ED5" w:rsidRDefault="00F271EB" w:rsidP="00F271EB">
      <w:pPr>
        <w:pStyle w:val="Senseespaiat"/>
        <w:rPr>
          <w:color w:val="000000"/>
          <w:spacing w:val="-2"/>
          <w:sz w:val="20"/>
          <w:szCs w:val="20"/>
        </w:rPr>
      </w:pPr>
    </w:p>
    <w:p w14:paraId="4BFDD4F7" w14:textId="77777777" w:rsidR="00F271EB" w:rsidRPr="00705ED5" w:rsidRDefault="00F271EB" w:rsidP="00F271EB">
      <w:pPr>
        <w:pStyle w:val="Senseespaiat"/>
        <w:rPr>
          <w:color w:val="000000"/>
          <w:spacing w:val="-2"/>
          <w:sz w:val="20"/>
          <w:szCs w:val="20"/>
        </w:rPr>
      </w:pPr>
    </w:p>
    <w:p w14:paraId="63DFE457" w14:textId="77777777" w:rsidR="00F271EB" w:rsidRPr="00705ED5" w:rsidRDefault="00F271EB" w:rsidP="00F271EB">
      <w:pPr>
        <w:pStyle w:val="Senseespaiat"/>
        <w:rPr>
          <w:spacing w:val="-2"/>
          <w:sz w:val="20"/>
          <w:szCs w:val="20"/>
        </w:rPr>
      </w:pPr>
      <w:r w:rsidRPr="00705ED5">
        <w:rPr>
          <w:spacing w:val="-2"/>
          <w:sz w:val="20"/>
          <w:szCs w:val="20"/>
        </w:rPr>
        <w:tab/>
      </w:r>
      <w:r w:rsidRPr="00705ED5">
        <w:rPr>
          <w:spacing w:val="-2"/>
          <w:sz w:val="20"/>
          <w:szCs w:val="20"/>
        </w:rPr>
        <w:tab/>
        <w:t>, a data de signatura electrònica</w:t>
      </w:r>
    </w:p>
    <w:p w14:paraId="1F47CAEE" w14:textId="77777777" w:rsidR="00F271EB" w:rsidRPr="00705ED5" w:rsidRDefault="00F271EB" w:rsidP="00F271EB">
      <w:pPr>
        <w:pStyle w:val="Senseespaiat"/>
        <w:rPr>
          <w:b/>
          <w:spacing w:val="-2"/>
          <w:sz w:val="20"/>
          <w:szCs w:val="20"/>
        </w:rPr>
      </w:pPr>
    </w:p>
    <w:p w14:paraId="2040C077" w14:textId="77777777" w:rsidR="00F271EB" w:rsidRPr="00705ED5" w:rsidRDefault="00F271EB" w:rsidP="00F271EB">
      <w:pPr>
        <w:pStyle w:val="Senseespaiat"/>
        <w:rPr>
          <w:b/>
          <w:spacing w:val="-2"/>
          <w:sz w:val="20"/>
          <w:szCs w:val="20"/>
        </w:rPr>
      </w:pPr>
    </w:p>
    <w:p w14:paraId="6F244AF4" w14:textId="77777777" w:rsidR="00F271EB" w:rsidRPr="00705ED5" w:rsidRDefault="00F271EB" w:rsidP="00F271EB">
      <w:pPr>
        <w:pStyle w:val="Senseespaiat"/>
        <w:rPr>
          <w:b/>
          <w:spacing w:val="-2"/>
          <w:sz w:val="20"/>
          <w:szCs w:val="20"/>
        </w:rPr>
      </w:pPr>
    </w:p>
    <w:p w14:paraId="5E5C558B" w14:textId="77777777" w:rsidR="00F271EB" w:rsidRPr="00705ED5" w:rsidRDefault="00F271EB" w:rsidP="00F271EB">
      <w:pPr>
        <w:pStyle w:val="Senseespaiat"/>
        <w:rPr>
          <w:b/>
          <w:spacing w:val="-2"/>
          <w:sz w:val="20"/>
          <w:szCs w:val="20"/>
        </w:rPr>
      </w:pPr>
    </w:p>
    <w:p w14:paraId="174AACB6" w14:textId="77777777" w:rsidR="00F271EB" w:rsidRPr="00705ED5" w:rsidRDefault="00F271EB" w:rsidP="00F271EB">
      <w:pPr>
        <w:pStyle w:val="Senseespaiat"/>
        <w:rPr>
          <w:b/>
          <w:spacing w:val="-2"/>
          <w:sz w:val="20"/>
          <w:szCs w:val="20"/>
        </w:rPr>
      </w:pPr>
      <w:r w:rsidRPr="00705ED5">
        <w:rPr>
          <w:b/>
          <w:spacing w:val="-2"/>
          <w:sz w:val="20"/>
          <w:szCs w:val="20"/>
        </w:rPr>
        <w:t xml:space="preserve">Signat, </w:t>
      </w:r>
    </w:p>
    <w:p w14:paraId="26D07538" w14:textId="77777777" w:rsidR="00F271EB" w:rsidRPr="006B1AF2" w:rsidRDefault="00F271EB" w:rsidP="00F271EB">
      <w:pPr>
        <w:pStyle w:val="Senseespaiat"/>
        <w:rPr>
          <w:color w:val="000000"/>
          <w:spacing w:val="-2"/>
        </w:rPr>
      </w:pPr>
    </w:p>
    <w:p w14:paraId="262DBA8A" w14:textId="77777777" w:rsidR="00F271EB" w:rsidRPr="006B1AF2" w:rsidRDefault="00F271EB" w:rsidP="00F271EB">
      <w:pPr>
        <w:pStyle w:val="Ttol1"/>
      </w:pPr>
      <w:r w:rsidRPr="006B1AF2">
        <w:rPr>
          <w:color w:val="000000"/>
          <w:sz w:val="20"/>
        </w:rPr>
        <w:br w:type="page"/>
      </w:r>
      <w:r w:rsidRPr="006B1AF2">
        <w:lastRenderedPageBreak/>
        <w:t>ANNEX  4.1</w:t>
      </w:r>
    </w:p>
    <w:p w14:paraId="435A07C4" w14:textId="77777777" w:rsidR="00F271EB" w:rsidRPr="006B1AF2" w:rsidRDefault="00F271EB" w:rsidP="00F271EB">
      <w:pPr>
        <w:rPr>
          <w:rFonts w:cs="Arial"/>
          <w:b/>
          <w:color w:val="000000"/>
          <w:spacing w:val="-2"/>
          <w:sz w:val="20"/>
          <w:u w:val="single"/>
        </w:rPr>
      </w:pPr>
    </w:p>
    <w:p w14:paraId="6FE8B68D" w14:textId="77777777" w:rsidR="00F271EB" w:rsidRPr="006B1AF2" w:rsidRDefault="00F271EB" w:rsidP="00F271EB">
      <w:pPr>
        <w:rPr>
          <w:rFonts w:cs="Arial"/>
          <w:color w:val="000000"/>
          <w:spacing w:val="-2"/>
          <w:sz w:val="20"/>
        </w:rPr>
      </w:pPr>
    </w:p>
    <w:p w14:paraId="7E052456" w14:textId="1348D080" w:rsidR="00F271EB" w:rsidRPr="006B1AF2" w:rsidRDefault="00F271EB" w:rsidP="00F271EB">
      <w:pPr>
        <w:rPr>
          <w:b/>
        </w:rPr>
      </w:pPr>
      <w:r w:rsidRPr="006B1AF2">
        <w:rPr>
          <w:b/>
        </w:rPr>
        <w:t>Criteri 1: Oferta Econòmica</w:t>
      </w:r>
    </w:p>
    <w:p w14:paraId="6B737BDD" w14:textId="77777777" w:rsidR="00F271EB" w:rsidRPr="006B1AF2" w:rsidRDefault="00F271EB" w:rsidP="00F271EB">
      <w:pPr>
        <w:rPr>
          <w:b/>
        </w:rPr>
      </w:pPr>
    </w:p>
    <w:p w14:paraId="1102DC2E" w14:textId="77777777" w:rsidR="00F271EB" w:rsidRPr="006B1AF2" w:rsidRDefault="00F271EB" w:rsidP="00F271EB">
      <w:pPr>
        <w:autoSpaceDE w:val="0"/>
        <w:autoSpaceDN w:val="0"/>
        <w:adjustRightInd w:val="0"/>
        <w:rPr>
          <w:rFonts w:cs="Arial"/>
          <w:sz w:val="20"/>
          <w:szCs w:val="22"/>
        </w:rPr>
      </w:pPr>
      <w:r w:rsidRPr="006B1AF2">
        <w:rPr>
          <w:rFonts w:cs="Arial"/>
          <w:sz w:val="20"/>
          <w:szCs w:val="22"/>
        </w:rPr>
        <w:t>En/na</w:t>
      </w:r>
      <w:r w:rsidRPr="006B1AF2">
        <w:rPr>
          <w:rFonts w:cs="Arial"/>
          <w:sz w:val="20"/>
          <w:szCs w:val="22"/>
        </w:rPr>
        <w:tab/>
      </w:r>
      <w:r w:rsidRPr="006B1AF2">
        <w:rPr>
          <w:rFonts w:cs="Arial"/>
          <w:sz w:val="20"/>
          <w:szCs w:val="22"/>
        </w:rPr>
        <w:tab/>
        <w:t>, amb NIF</w:t>
      </w:r>
      <w:r w:rsidRPr="006B1AF2">
        <w:rPr>
          <w:rFonts w:cs="Arial"/>
          <w:sz w:val="20"/>
          <w:szCs w:val="22"/>
        </w:rPr>
        <w:tab/>
        <w:t xml:space="preserve">, en qualitat de </w:t>
      </w:r>
      <w:r w:rsidRPr="006B1AF2">
        <w:rPr>
          <w:rFonts w:cs="Arial"/>
          <w:sz w:val="20"/>
          <w:szCs w:val="22"/>
        </w:rPr>
        <w:tab/>
      </w:r>
      <w:r w:rsidRPr="006B1AF2">
        <w:rPr>
          <w:rFonts w:cs="Arial"/>
          <w:sz w:val="20"/>
          <w:szCs w:val="22"/>
        </w:rPr>
        <w:tab/>
        <w:t>i en nom i representació de la societat</w:t>
      </w:r>
      <w:r w:rsidRPr="006B1AF2">
        <w:rPr>
          <w:rFonts w:cs="Arial"/>
          <w:sz w:val="20"/>
          <w:szCs w:val="22"/>
        </w:rPr>
        <w:tab/>
      </w:r>
      <w:r w:rsidRPr="006B1AF2">
        <w:rPr>
          <w:rFonts w:cs="Arial"/>
          <w:sz w:val="20"/>
          <w:szCs w:val="22"/>
        </w:rPr>
        <w:tab/>
      </w:r>
      <w:r w:rsidRPr="006B1AF2">
        <w:rPr>
          <w:rFonts w:cs="Arial"/>
          <w:sz w:val="20"/>
          <w:szCs w:val="22"/>
        </w:rPr>
        <w:tab/>
        <w:t xml:space="preserve">, amb CIF .................... i domiciliada a </w:t>
      </w:r>
      <w:r w:rsidRPr="006B1AF2">
        <w:rPr>
          <w:rFonts w:cs="Arial"/>
          <w:sz w:val="20"/>
          <w:szCs w:val="22"/>
        </w:rPr>
        <w:tab/>
      </w:r>
      <w:r w:rsidRPr="006B1AF2">
        <w:rPr>
          <w:rFonts w:cs="Arial"/>
          <w:sz w:val="20"/>
          <w:szCs w:val="22"/>
        </w:rPr>
        <w:tab/>
      </w:r>
      <w:r w:rsidRPr="006B1AF2">
        <w:rPr>
          <w:rFonts w:cs="Arial"/>
          <w:sz w:val="20"/>
          <w:szCs w:val="22"/>
        </w:rPr>
        <w:tab/>
      </w:r>
      <w:r w:rsidRPr="006B1AF2">
        <w:rPr>
          <w:rFonts w:cs="Arial"/>
          <w:sz w:val="20"/>
          <w:szCs w:val="22"/>
        </w:rPr>
        <w:tab/>
        <w:t>, segons escriptura pública autoritzada davant Notari/a</w:t>
      </w:r>
      <w:r w:rsidRPr="006B1AF2">
        <w:rPr>
          <w:rFonts w:cs="Arial"/>
          <w:sz w:val="20"/>
          <w:szCs w:val="22"/>
        </w:rPr>
        <w:tab/>
      </w:r>
      <w:r w:rsidRPr="006B1AF2">
        <w:rPr>
          <w:rFonts w:cs="Arial"/>
          <w:sz w:val="20"/>
          <w:szCs w:val="22"/>
        </w:rPr>
        <w:tab/>
        <w:t xml:space="preserve">, en data </w:t>
      </w:r>
      <w:r w:rsidRPr="006B1AF2">
        <w:rPr>
          <w:rFonts w:cs="Arial"/>
          <w:sz w:val="20"/>
          <w:szCs w:val="22"/>
        </w:rPr>
        <w:tab/>
        <w:t>i amb número de protocol</w:t>
      </w:r>
      <w:r w:rsidRPr="006B1AF2">
        <w:rPr>
          <w:rFonts w:cs="Arial"/>
          <w:sz w:val="20"/>
          <w:szCs w:val="22"/>
        </w:rPr>
        <w:tab/>
        <w:t>.</w:t>
      </w:r>
    </w:p>
    <w:p w14:paraId="35C5840A" w14:textId="196FF39F" w:rsidR="00F271EB" w:rsidRPr="00705ED5" w:rsidRDefault="00F271EB" w:rsidP="00F271EB">
      <w:pPr>
        <w:rPr>
          <w:rFonts w:cs="Arial"/>
          <w:color w:val="000000" w:themeColor="text1"/>
          <w:sz w:val="20"/>
          <w:szCs w:val="22"/>
        </w:rPr>
      </w:pPr>
      <w:r w:rsidRPr="006B1AF2">
        <w:rPr>
          <w:rFonts w:cs="Arial"/>
          <w:sz w:val="20"/>
          <w:szCs w:val="22"/>
        </w:rPr>
        <w:t xml:space="preserve">, assabentat de l’anunci publicat en data </w:t>
      </w:r>
      <w:r w:rsidRPr="006B1AF2">
        <w:rPr>
          <w:rFonts w:cs="Arial"/>
          <w:sz w:val="20"/>
          <w:szCs w:val="22"/>
        </w:rPr>
        <w:tab/>
      </w:r>
      <w:r w:rsidRPr="006B1AF2">
        <w:rPr>
          <w:rFonts w:cs="Arial"/>
          <w:sz w:val="20"/>
          <w:szCs w:val="22"/>
        </w:rPr>
        <w:tab/>
        <w:t xml:space="preserve">en el perfil del contractant de l’Ajuntament de Sabadell i de les condicions i requisits que s’exigeixen per a l’adjudicació del contracte anomenat </w:t>
      </w:r>
      <w:r w:rsidRPr="006B1AF2">
        <w:rPr>
          <w:b/>
          <w:color w:val="000000"/>
          <w:sz w:val="20"/>
          <w:szCs w:val="20"/>
        </w:rPr>
        <w:t>Serveis de comunicacions mòbils de l’Ajuntament de Sabadell</w:t>
      </w:r>
      <w:r w:rsidRPr="006B1AF2">
        <w:rPr>
          <w:rFonts w:cs="Arial"/>
          <w:sz w:val="20"/>
          <w:szCs w:val="22"/>
        </w:rPr>
        <w:t xml:space="preserve"> </w:t>
      </w:r>
      <w:r w:rsidRPr="006B1AF2">
        <w:rPr>
          <w:rFonts w:cs="Arial"/>
          <w:color w:val="000000"/>
          <w:spacing w:val="-2"/>
          <w:sz w:val="20"/>
        </w:rPr>
        <w:t>concorre a aquest procediment i es compromet, en cas de ser seleccionada la seva oferta, a l’execució del contracte amb estricta subjecció al</w:t>
      </w:r>
      <w:r w:rsidR="00DE606A">
        <w:rPr>
          <w:rFonts w:cs="Arial"/>
          <w:color w:val="000000"/>
          <w:spacing w:val="-2"/>
          <w:sz w:val="20"/>
        </w:rPr>
        <w:t xml:space="preserve"> </w:t>
      </w:r>
      <w:r w:rsidR="00DE606A" w:rsidRPr="00705ED5">
        <w:rPr>
          <w:rFonts w:cs="Arial"/>
          <w:color w:val="000000" w:themeColor="text1"/>
          <w:spacing w:val="-2"/>
          <w:sz w:val="20"/>
        </w:rPr>
        <w:t xml:space="preserve">Plec de prescripcions tècnica </w:t>
      </w:r>
      <w:r w:rsidRPr="00705ED5">
        <w:rPr>
          <w:rFonts w:cs="Arial"/>
          <w:color w:val="000000" w:themeColor="text1"/>
          <w:spacing w:val="-2"/>
          <w:sz w:val="20"/>
        </w:rPr>
        <w:t>redactat a l’efecte i al plec de clàusules administratives particulars</w:t>
      </w:r>
      <w:r w:rsidR="00DE606A" w:rsidRPr="00705ED5">
        <w:rPr>
          <w:rFonts w:cs="Arial"/>
          <w:color w:val="000000" w:themeColor="text1"/>
          <w:spacing w:val="-2"/>
          <w:sz w:val="20"/>
        </w:rPr>
        <w:t xml:space="preserve"> amb els seus annexos</w:t>
      </w:r>
      <w:r w:rsidRPr="00705ED5">
        <w:rPr>
          <w:rFonts w:cs="Arial"/>
          <w:color w:val="000000" w:themeColor="text1"/>
          <w:spacing w:val="-2"/>
          <w:sz w:val="20"/>
        </w:rPr>
        <w:t>.</w:t>
      </w:r>
    </w:p>
    <w:p w14:paraId="7567375D" w14:textId="77777777" w:rsidR="00F271EB" w:rsidRPr="00705ED5" w:rsidRDefault="00F271EB" w:rsidP="00F271EB">
      <w:pPr>
        <w:rPr>
          <w:rFonts w:cs="Arial"/>
          <w:color w:val="000000" w:themeColor="text1"/>
          <w:spacing w:val="-2"/>
          <w:sz w:val="20"/>
        </w:rPr>
      </w:pPr>
      <w:r w:rsidRPr="00705ED5">
        <w:rPr>
          <w:rFonts w:cs="Arial"/>
          <w:color w:val="000000" w:themeColor="text1"/>
          <w:spacing w:val="-2"/>
          <w:sz w:val="20"/>
        </w:rPr>
        <w:t xml:space="preserve"> </w:t>
      </w:r>
    </w:p>
    <w:p w14:paraId="13C3F2C8" w14:textId="783CD8B6" w:rsidR="00F271EB" w:rsidRPr="00705ED5" w:rsidRDefault="00F271EB" w:rsidP="00F271EB">
      <w:pPr>
        <w:rPr>
          <w:rFonts w:cs="Arial"/>
          <w:color w:val="000000" w:themeColor="text1"/>
          <w:spacing w:val="-2"/>
          <w:sz w:val="20"/>
        </w:rPr>
      </w:pPr>
      <w:r w:rsidRPr="00705ED5">
        <w:rPr>
          <w:rFonts w:cs="Arial"/>
          <w:color w:val="000000" w:themeColor="text1"/>
          <w:spacing w:val="-2"/>
          <w:sz w:val="20"/>
        </w:rPr>
        <w:t xml:space="preserve">En relació </w:t>
      </w:r>
      <w:r w:rsidR="00DE606A" w:rsidRPr="00705ED5">
        <w:rPr>
          <w:rFonts w:cs="Arial"/>
          <w:color w:val="000000" w:themeColor="text1"/>
          <w:spacing w:val="-2"/>
          <w:sz w:val="20"/>
        </w:rPr>
        <w:t xml:space="preserve">al  criteri 1 </w:t>
      </w:r>
      <w:r w:rsidRPr="00705ED5">
        <w:rPr>
          <w:rFonts w:cs="Arial"/>
          <w:color w:val="000000" w:themeColor="text1"/>
          <w:spacing w:val="-2"/>
          <w:sz w:val="20"/>
        </w:rPr>
        <w:t xml:space="preserve">d’adjudicació </w:t>
      </w:r>
      <w:r w:rsidR="00DE606A" w:rsidRPr="00705ED5">
        <w:rPr>
          <w:rFonts w:cs="Arial"/>
          <w:color w:val="000000" w:themeColor="text1"/>
          <w:spacing w:val="-2"/>
          <w:sz w:val="20"/>
        </w:rPr>
        <w:t>“oferta econòmic</w:t>
      </w:r>
      <w:r w:rsidRPr="00705ED5">
        <w:rPr>
          <w:rFonts w:cs="Arial"/>
          <w:color w:val="000000" w:themeColor="text1"/>
          <w:spacing w:val="-2"/>
          <w:sz w:val="20"/>
        </w:rPr>
        <w:t>a</w:t>
      </w:r>
      <w:r w:rsidR="00DE606A" w:rsidRPr="00705ED5">
        <w:rPr>
          <w:rFonts w:cs="Arial"/>
          <w:color w:val="000000" w:themeColor="text1"/>
          <w:spacing w:val="-2"/>
          <w:sz w:val="20"/>
        </w:rPr>
        <w:t xml:space="preserve">” avaluable </w:t>
      </w:r>
      <w:r w:rsidRPr="00705ED5">
        <w:rPr>
          <w:rFonts w:cs="Arial"/>
          <w:color w:val="000000" w:themeColor="text1"/>
          <w:spacing w:val="-2"/>
          <w:sz w:val="20"/>
        </w:rPr>
        <w:t>mitjançant l’aplicació de fórmul</w:t>
      </w:r>
      <w:r w:rsidR="00DE606A" w:rsidRPr="00705ED5">
        <w:rPr>
          <w:rFonts w:cs="Arial"/>
          <w:color w:val="000000" w:themeColor="text1"/>
          <w:spacing w:val="-2"/>
          <w:sz w:val="20"/>
        </w:rPr>
        <w:t xml:space="preserve">a </w:t>
      </w:r>
      <w:r w:rsidRPr="00705ED5">
        <w:rPr>
          <w:rFonts w:cs="Arial"/>
          <w:color w:val="000000" w:themeColor="text1"/>
          <w:spacing w:val="-2"/>
          <w:sz w:val="20"/>
        </w:rPr>
        <w:t xml:space="preserve">que preveu el </w:t>
      </w:r>
      <w:r w:rsidR="00DE606A" w:rsidRPr="00705ED5">
        <w:rPr>
          <w:rFonts w:cs="Arial"/>
          <w:color w:val="000000" w:themeColor="text1"/>
          <w:spacing w:val="-2"/>
          <w:sz w:val="20"/>
        </w:rPr>
        <w:t xml:space="preserve">Quadre resum (annex 1) del </w:t>
      </w:r>
      <w:r w:rsidRPr="00705ED5">
        <w:rPr>
          <w:rFonts w:cs="Arial"/>
          <w:color w:val="000000" w:themeColor="text1"/>
          <w:spacing w:val="-2"/>
          <w:sz w:val="20"/>
        </w:rPr>
        <w:t>Plec de clàusules administratives particulars</w:t>
      </w:r>
      <w:r w:rsidR="00DE606A" w:rsidRPr="00705ED5">
        <w:rPr>
          <w:rFonts w:cs="Arial"/>
          <w:color w:val="000000" w:themeColor="text1"/>
          <w:spacing w:val="-2"/>
          <w:sz w:val="20"/>
        </w:rPr>
        <w:t>,</w:t>
      </w:r>
      <w:r w:rsidRPr="00705ED5">
        <w:rPr>
          <w:rFonts w:cs="Arial"/>
          <w:color w:val="000000" w:themeColor="text1"/>
          <w:spacing w:val="-2"/>
          <w:sz w:val="20"/>
        </w:rPr>
        <w:t xml:space="preserve"> fa constar que l’oferta presentada es desglossa conforme el següent:</w:t>
      </w:r>
    </w:p>
    <w:p w14:paraId="5F45B035" w14:textId="77777777" w:rsidR="00F271EB" w:rsidRPr="006B1AF2" w:rsidRDefault="00F271EB" w:rsidP="00F271EB">
      <w:pPr>
        <w:rPr>
          <w:rFonts w:cs="Arial"/>
          <w:color w:val="000000"/>
          <w:spacing w:val="-2"/>
          <w:sz w:val="20"/>
        </w:rPr>
      </w:pPr>
    </w:p>
    <w:p w14:paraId="0F85BB05" w14:textId="77777777" w:rsidR="00F271EB" w:rsidRPr="006B1AF2" w:rsidRDefault="00F271EB" w:rsidP="00F271EB">
      <w:pPr>
        <w:rPr>
          <w:rFonts w:cs="Arial"/>
          <w:color w:val="000000"/>
          <w:spacing w:val="-2"/>
          <w:sz w:val="20"/>
        </w:rPr>
      </w:pPr>
      <w:r w:rsidRPr="006B1AF2">
        <w:rPr>
          <w:rFonts w:cs="Arial"/>
          <w:color w:val="000000"/>
          <w:spacing w:val="-2"/>
          <w:sz w:val="20"/>
        </w:rPr>
        <w:t>Import base:</w:t>
      </w:r>
    </w:p>
    <w:p w14:paraId="18647986" w14:textId="77777777" w:rsidR="00F271EB" w:rsidRPr="006B1AF2" w:rsidRDefault="00F271EB" w:rsidP="00F271EB">
      <w:pPr>
        <w:rPr>
          <w:rFonts w:cs="Arial"/>
          <w:color w:val="000000"/>
          <w:spacing w:val="-2"/>
          <w:sz w:val="20"/>
        </w:rPr>
      </w:pPr>
      <w:r w:rsidRPr="006B1AF2">
        <w:rPr>
          <w:rFonts w:cs="Arial"/>
          <w:color w:val="000000"/>
          <w:spacing w:val="-2"/>
          <w:sz w:val="20"/>
        </w:rPr>
        <w:t>Import IVA:</w:t>
      </w:r>
    </w:p>
    <w:p w14:paraId="6196C0D3" w14:textId="77777777" w:rsidR="00F271EB" w:rsidRPr="006B1AF2" w:rsidRDefault="00F271EB" w:rsidP="00F271EB">
      <w:pPr>
        <w:rPr>
          <w:rFonts w:cs="Arial"/>
          <w:color w:val="000000"/>
          <w:spacing w:val="-2"/>
          <w:sz w:val="20"/>
        </w:rPr>
      </w:pPr>
      <w:r w:rsidRPr="006B1AF2">
        <w:rPr>
          <w:rFonts w:cs="Arial"/>
          <w:color w:val="000000"/>
          <w:spacing w:val="-2"/>
          <w:sz w:val="20"/>
        </w:rPr>
        <w:t>Import total:</w:t>
      </w:r>
    </w:p>
    <w:p w14:paraId="6B798777" w14:textId="77777777" w:rsidR="00F271EB" w:rsidRPr="006B1AF2" w:rsidRDefault="00F271EB" w:rsidP="00F271EB">
      <w:pPr>
        <w:rPr>
          <w:rFonts w:cs="Arial"/>
          <w:color w:val="000000"/>
          <w:spacing w:val="-2"/>
          <w:sz w:val="20"/>
        </w:rPr>
      </w:pPr>
    </w:p>
    <w:p w14:paraId="304ECD2D" w14:textId="77777777" w:rsidR="00F271EB" w:rsidRPr="006B1AF2" w:rsidRDefault="00F271EB" w:rsidP="00F271EB">
      <w:pPr>
        <w:rPr>
          <w:rFonts w:cs="Arial"/>
          <w:color w:val="000000"/>
          <w:spacing w:val="-2"/>
          <w:sz w:val="20"/>
        </w:rPr>
      </w:pPr>
      <w:r w:rsidRPr="006B1AF2">
        <w:rPr>
          <w:rFonts w:cs="Arial"/>
          <w:color w:val="000000"/>
          <w:spacing w:val="-2"/>
          <w:sz w:val="20"/>
        </w:rPr>
        <w:t>L’import anterior (sense IVA) es desglossa segons les taules a continuació:</w:t>
      </w:r>
    </w:p>
    <w:p w14:paraId="237BA571" w14:textId="77777777" w:rsidR="00F271EB" w:rsidRPr="006B1AF2" w:rsidRDefault="00F271EB" w:rsidP="00F271EB"/>
    <w:tbl>
      <w:tblPr>
        <w:tblW w:w="5000" w:type="pct"/>
        <w:tblLayout w:type="fixed"/>
        <w:tblCellMar>
          <w:left w:w="70" w:type="dxa"/>
          <w:right w:w="70" w:type="dxa"/>
        </w:tblCellMar>
        <w:tblLook w:val="04A0" w:firstRow="1" w:lastRow="0" w:firstColumn="1" w:lastColumn="0" w:noHBand="0" w:noVBand="1"/>
      </w:tblPr>
      <w:tblGrid>
        <w:gridCol w:w="5086"/>
        <w:gridCol w:w="1256"/>
        <w:gridCol w:w="1395"/>
        <w:gridCol w:w="1171"/>
      </w:tblGrid>
      <w:tr w:rsidR="00F271EB" w:rsidRPr="006B1AF2" w14:paraId="2069CD44" w14:textId="77777777" w:rsidTr="00F271EB">
        <w:trPr>
          <w:trHeight w:val="765"/>
        </w:trPr>
        <w:tc>
          <w:tcPr>
            <w:tcW w:w="2855" w:type="pct"/>
            <w:tcBorders>
              <w:top w:val="single" w:sz="4" w:space="0" w:color="808080"/>
              <w:left w:val="single" w:sz="4" w:space="0" w:color="808080"/>
              <w:bottom w:val="single" w:sz="4" w:space="0" w:color="808080"/>
              <w:right w:val="single" w:sz="4" w:space="0" w:color="808080"/>
            </w:tcBorders>
            <w:shd w:val="clear" w:color="000000" w:fill="008B8B"/>
            <w:vAlign w:val="center"/>
            <w:hideMark/>
          </w:tcPr>
          <w:p w14:paraId="3572C1C5" w14:textId="77777777" w:rsidR="00F271EB" w:rsidRPr="006B1AF2" w:rsidRDefault="00F271EB" w:rsidP="00F271EB">
            <w:pPr>
              <w:jc w:val="center"/>
              <w:rPr>
                <w:rFonts w:cs="Arial"/>
                <w:b/>
                <w:bCs/>
                <w:color w:val="FFFFFF"/>
                <w:sz w:val="18"/>
                <w:szCs w:val="18"/>
              </w:rPr>
            </w:pPr>
            <w:r w:rsidRPr="006B1AF2">
              <w:rPr>
                <w:rFonts w:cs="Arial"/>
                <w:b/>
                <w:bCs/>
                <w:color w:val="FFFFFF"/>
                <w:sz w:val="18"/>
                <w:szCs w:val="18"/>
              </w:rPr>
              <w:t>Servei</w:t>
            </w:r>
          </w:p>
        </w:tc>
        <w:tc>
          <w:tcPr>
            <w:tcW w:w="705" w:type="pct"/>
            <w:tcBorders>
              <w:top w:val="single" w:sz="4" w:space="0" w:color="808080"/>
              <w:left w:val="nil"/>
              <w:bottom w:val="single" w:sz="4" w:space="0" w:color="808080"/>
              <w:right w:val="single" w:sz="4" w:space="0" w:color="808080"/>
            </w:tcBorders>
            <w:shd w:val="clear" w:color="000000" w:fill="008B8B"/>
            <w:vAlign w:val="center"/>
            <w:hideMark/>
          </w:tcPr>
          <w:p w14:paraId="0E8077D7" w14:textId="77777777" w:rsidR="00F271EB" w:rsidRPr="006B1AF2" w:rsidRDefault="00F271EB" w:rsidP="00F271EB">
            <w:pPr>
              <w:jc w:val="center"/>
              <w:rPr>
                <w:rFonts w:cs="Arial"/>
                <w:b/>
                <w:bCs/>
                <w:color w:val="FFFFFF"/>
                <w:sz w:val="18"/>
                <w:szCs w:val="18"/>
              </w:rPr>
            </w:pPr>
            <w:r w:rsidRPr="006B1AF2">
              <w:rPr>
                <w:rFonts w:cs="Arial"/>
                <w:b/>
                <w:bCs/>
                <w:color w:val="FFFFFF"/>
                <w:sz w:val="18"/>
                <w:szCs w:val="18"/>
              </w:rPr>
              <w:t>Unitats</w:t>
            </w:r>
          </w:p>
        </w:tc>
        <w:tc>
          <w:tcPr>
            <w:tcW w:w="783" w:type="pct"/>
            <w:tcBorders>
              <w:top w:val="single" w:sz="4" w:space="0" w:color="808080"/>
              <w:left w:val="nil"/>
              <w:bottom w:val="single" w:sz="4" w:space="0" w:color="808080"/>
              <w:right w:val="single" w:sz="4" w:space="0" w:color="808080"/>
            </w:tcBorders>
            <w:shd w:val="clear" w:color="000000" w:fill="008B8B"/>
            <w:vAlign w:val="center"/>
            <w:hideMark/>
          </w:tcPr>
          <w:p w14:paraId="71821B57" w14:textId="77777777" w:rsidR="00F271EB" w:rsidRPr="006B1AF2" w:rsidRDefault="00F271EB" w:rsidP="00F271EB">
            <w:pPr>
              <w:jc w:val="center"/>
              <w:rPr>
                <w:rFonts w:cs="Arial"/>
                <w:b/>
                <w:bCs/>
                <w:color w:val="FFFFFF"/>
                <w:sz w:val="18"/>
                <w:szCs w:val="18"/>
              </w:rPr>
            </w:pPr>
            <w:r w:rsidRPr="006B1AF2">
              <w:rPr>
                <w:rFonts w:cs="Arial"/>
                <w:b/>
                <w:bCs/>
                <w:color w:val="FFFFFF"/>
                <w:sz w:val="18"/>
                <w:szCs w:val="18"/>
              </w:rPr>
              <w:t>Import unitari (sense IVA)</w:t>
            </w:r>
          </w:p>
        </w:tc>
        <w:tc>
          <w:tcPr>
            <w:tcW w:w="657" w:type="pct"/>
            <w:tcBorders>
              <w:top w:val="single" w:sz="4" w:space="0" w:color="808080"/>
              <w:left w:val="nil"/>
              <w:bottom w:val="single" w:sz="4" w:space="0" w:color="808080"/>
              <w:right w:val="single" w:sz="4" w:space="0" w:color="808080"/>
            </w:tcBorders>
            <w:shd w:val="clear" w:color="000000" w:fill="008B8B"/>
            <w:vAlign w:val="center"/>
            <w:hideMark/>
          </w:tcPr>
          <w:p w14:paraId="275FC734" w14:textId="77777777" w:rsidR="00F271EB" w:rsidRPr="006B1AF2" w:rsidRDefault="00F271EB" w:rsidP="00F271EB">
            <w:pPr>
              <w:jc w:val="center"/>
              <w:rPr>
                <w:rFonts w:cs="Arial"/>
                <w:b/>
                <w:bCs/>
                <w:color w:val="FFFFFF"/>
                <w:sz w:val="18"/>
                <w:szCs w:val="18"/>
              </w:rPr>
            </w:pPr>
            <w:r w:rsidRPr="006B1AF2">
              <w:rPr>
                <w:rFonts w:cs="Arial"/>
                <w:b/>
                <w:bCs/>
                <w:color w:val="FFFFFF"/>
                <w:sz w:val="18"/>
                <w:szCs w:val="18"/>
              </w:rPr>
              <w:t>Import total (sense IVA)</w:t>
            </w:r>
          </w:p>
        </w:tc>
      </w:tr>
      <w:tr w:rsidR="00F271EB" w:rsidRPr="006B1AF2" w14:paraId="7FD60029" w14:textId="77777777" w:rsidTr="00F271EB">
        <w:trPr>
          <w:trHeight w:val="300"/>
        </w:trPr>
        <w:tc>
          <w:tcPr>
            <w:tcW w:w="2855" w:type="pct"/>
            <w:tcBorders>
              <w:top w:val="nil"/>
              <w:left w:val="single" w:sz="4" w:space="0" w:color="808080"/>
              <w:bottom w:val="single" w:sz="4" w:space="0" w:color="808080"/>
              <w:right w:val="single" w:sz="4" w:space="0" w:color="808080"/>
            </w:tcBorders>
            <w:shd w:val="clear" w:color="auto" w:fill="auto"/>
            <w:noWrap/>
            <w:vAlign w:val="center"/>
            <w:hideMark/>
          </w:tcPr>
          <w:p w14:paraId="15F46619" w14:textId="77777777" w:rsidR="00F271EB" w:rsidRPr="006B1AF2" w:rsidRDefault="00F271EB" w:rsidP="00F271EB">
            <w:pPr>
              <w:jc w:val="left"/>
              <w:rPr>
                <w:rFonts w:cs="Arial"/>
                <w:color w:val="000000"/>
                <w:sz w:val="18"/>
                <w:szCs w:val="18"/>
              </w:rPr>
            </w:pPr>
            <w:r w:rsidRPr="006B1AF2">
              <w:rPr>
                <w:rFonts w:cs="Arial"/>
                <w:color w:val="000000"/>
                <w:sz w:val="18"/>
                <w:szCs w:val="18"/>
              </w:rPr>
              <w:t>Accés primari/Troncal SIP la xarxa mòbil</w:t>
            </w:r>
          </w:p>
        </w:tc>
        <w:tc>
          <w:tcPr>
            <w:tcW w:w="705" w:type="pct"/>
            <w:tcBorders>
              <w:top w:val="nil"/>
              <w:left w:val="nil"/>
              <w:bottom w:val="single" w:sz="4" w:space="0" w:color="808080"/>
              <w:right w:val="single" w:sz="4" w:space="0" w:color="808080"/>
            </w:tcBorders>
            <w:shd w:val="clear" w:color="auto" w:fill="auto"/>
            <w:noWrap/>
            <w:vAlign w:val="center"/>
            <w:hideMark/>
          </w:tcPr>
          <w:p w14:paraId="5BFD8FFE" w14:textId="77777777" w:rsidR="00F271EB" w:rsidRPr="006B1AF2" w:rsidRDefault="00F271EB" w:rsidP="00F271EB">
            <w:pPr>
              <w:jc w:val="center"/>
              <w:rPr>
                <w:rFonts w:cs="Arial"/>
                <w:color w:val="000000"/>
                <w:sz w:val="18"/>
                <w:szCs w:val="18"/>
              </w:rPr>
            </w:pPr>
            <w:r w:rsidRPr="006B1AF2">
              <w:rPr>
                <w:rFonts w:cs="Arial"/>
                <w:color w:val="000000"/>
                <w:sz w:val="18"/>
                <w:szCs w:val="18"/>
              </w:rPr>
              <w:t>2</w:t>
            </w:r>
          </w:p>
        </w:tc>
        <w:tc>
          <w:tcPr>
            <w:tcW w:w="783" w:type="pct"/>
            <w:tcBorders>
              <w:top w:val="nil"/>
              <w:left w:val="nil"/>
              <w:bottom w:val="single" w:sz="4" w:space="0" w:color="808080"/>
              <w:right w:val="single" w:sz="4" w:space="0" w:color="808080"/>
            </w:tcBorders>
            <w:shd w:val="clear" w:color="000000" w:fill="FFF2CC"/>
            <w:noWrap/>
            <w:vAlign w:val="center"/>
            <w:hideMark/>
          </w:tcPr>
          <w:p w14:paraId="2989E4FB" w14:textId="77777777" w:rsidR="00F271EB" w:rsidRPr="006B1AF2" w:rsidRDefault="00F271EB" w:rsidP="00F271EB">
            <w:pPr>
              <w:rPr>
                <w:rFonts w:cs="Arial"/>
                <w:color w:val="000000"/>
                <w:sz w:val="18"/>
                <w:szCs w:val="18"/>
              </w:rPr>
            </w:pPr>
            <w:r w:rsidRPr="006B1AF2">
              <w:rPr>
                <w:rFonts w:cs="Arial"/>
                <w:color w:val="000000"/>
                <w:sz w:val="18"/>
                <w:szCs w:val="18"/>
              </w:rPr>
              <w:t> </w:t>
            </w:r>
          </w:p>
        </w:tc>
        <w:tc>
          <w:tcPr>
            <w:tcW w:w="657" w:type="pct"/>
            <w:tcBorders>
              <w:top w:val="nil"/>
              <w:left w:val="nil"/>
              <w:bottom w:val="single" w:sz="4" w:space="0" w:color="808080"/>
              <w:right w:val="single" w:sz="4" w:space="0" w:color="808080"/>
            </w:tcBorders>
            <w:shd w:val="clear" w:color="auto" w:fill="auto"/>
            <w:noWrap/>
            <w:vAlign w:val="center"/>
            <w:hideMark/>
          </w:tcPr>
          <w:p w14:paraId="2A2245A1" w14:textId="77777777" w:rsidR="00F271EB" w:rsidRPr="006B1AF2" w:rsidRDefault="00F271EB" w:rsidP="00F271EB">
            <w:pPr>
              <w:jc w:val="center"/>
              <w:rPr>
                <w:rFonts w:cs="Arial"/>
                <w:color w:val="000000"/>
                <w:sz w:val="18"/>
                <w:szCs w:val="18"/>
              </w:rPr>
            </w:pPr>
            <w:r w:rsidRPr="006B1AF2">
              <w:rPr>
                <w:rFonts w:cs="Arial"/>
                <w:color w:val="000000"/>
                <w:sz w:val="18"/>
                <w:szCs w:val="18"/>
              </w:rPr>
              <w:t> </w:t>
            </w:r>
          </w:p>
        </w:tc>
      </w:tr>
      <w:tr w:rsidR="00F271EB" w:rsidRPr="006B1AF2" w14:paraId="4DB580EA" w14:textId="77777777" w:rsidTr="00F271EB">
        <w:trPr>
          <w:trHeight w:val="300"/>
        </w:trPr>
        <w:tc>
          <w:tcPr>
            <w:tcW w:w="2855" w:type="pct"/>
            <w:tcBorders>
              <w:top w:val="nil"/>
              <w:left w:val="single" w:sz="4" w:space="0" w:color="808080"/>
              <w:bottom w:val="single" w:sz="4" w:space="0" w:color="808080"/>
              <w:right w:val="single" w:sz="4" w:space="0" w:color="808080"/>
            </w:tcBorders>
            <w:shd w:val="clear" w:color="auto" w:fill="auto"/>
            <w:noWrap/>
            <w:vAlign w:val="center"/>
            <w:hideMark/>
          </w:tcPr>
          <w:p w14:paraId="4FD11A75" w14:textId="77777777" w:rsidR="00F271EB" w:rsidRPr="006B1AF2" w:rsidRDefault="00F271EB" w:rsidP="00F271EB">
            <w:pPr>
              <w:jc w:val="left"/>
              <w:rPr>
                <w:rFonts w:cs="Arial"/>
                <w:color w:val="000000"/>
                <w:sz w:val="18"/>
                <w:szCs w:val="18"/>
              </w:rPr>
            </w:pPr>
            <w:r w:rsidRPr="006B1AF2">
              <w:rPr>
                <w:rFonts w:cs="Arial"/>
                <w:color w:val="000000"/>
                <w:sz w:val="18"/>
                <w:szCs w:val="18"/>
              </w:rPr>
              <w:t>IP estàtica</w:t>
            </w:r>
          </w:p>
        </w:tc>
        <w:tc>
          <w:tcPr>
            <w:tcW w:w="705" w:type="pct"/>
            <w:tcBorders>
              <w:top w:val="nil"/>
              <w:left w:val="nil"/>
              <w:bottom w:val="single" w:sz="4" w:space="0" w:color="808080"/>
              <w:right w:val="single" w:sz="4" w:space="0" w:color="808080"/>
            </w:tcBorders>
            <w:shd w:val="clear" w:color="auto" w:fill="auto"/>
            <w:noWrap/>
            <w:vAlign w:val="center"/>
            <w:hideMark/>
          </w:tcPr>
          <w:p w14:paraId="23F0D432" w14:textId="77777777" w:rsidR="00F271EB" w:rsidRPr="006B1AF2" w:rsidRDefault="00F271EB" w:rsidP="00F271EB">
            <w:pPr>
              <w:jc w:val="center"/>
              <w:rPr>
                <w:rFonts w:cs="Arial"/>
                <w:color w:val="000000"/>
                <w:sz w:val="18"/>
                <w:szCs w:val="18"/>
              </w:rPr>
            </w:pPr>
            <w:r w:rsidRPr="006B1AF2">
              <w:rPr>
                <w:rFonts w:cs="Arial"/>
                <w:color w:val="000000"/>
                <w:sz w:val="18"/>
                <w:szCs w:val="18"/>
              </w:rPr>
              <w:t>13</w:t>
            </w:r>
          </w:p>
        </w:tc>
        <w:tc>
          <w:tcPr>
            <w:tcW w:w="783" w:type="pct"/>
            <w:tcBorders>
              <w:top w:val="nil"/>
              <w:left w:val="nil"/>
              <w:bottom w:val="single" w:sz="4" w:space="0" w:color="808080"/>
              <w:right w:val="single" w:sz="4" w:space="0" w:color="808080"/>
            </w:tcBorders>
            <w:shd w:val="clear" w:color="000000" w:fill="FFF2CC"/>
            <w:noWrap/>
            <w:vAlign w:val="center"/>
            <w:hideMark/>
          </w:tcPr>
          <w:p w14:paraId="690945E6" w14:textId="77777777" w:rsidR="00F271EB" w:rsidRPr="006B1AF2" w:rsidRDefault="00F271EB" w:rsidP="00F271EB">
            <w:pPr>
              <w:rPr>
                <w:rFonts w:cs="Arial"/>
                <w:color w:val="000000"/>
                <w:sz w:val="18"/>
                <w:szCs w:val="18"/>
              </w:rPr>
            </w:pPr>
            <w:r w:rsidRPr="006B1AF2">
              <w:rPr>
                <w:rFonts w:cs="Arial"/>
                <w:color w:val="000000"/>
                <w:sz w:val="18"/>
                <w:szCs w:val="18"/>
              </w:rPr>
              <w:t> </w:t>
            </w:r>
          </w:p>
        </w:tc>
        <w:tc>
          <w:tcPr>
            <w:tcW w:w="657" w:type="pct"/>
            <w:tcBorders>
              <w:top w:val="nil"/>
              <w:left w:val="nil"/>
              <w:bottom w:val="single" w:sz="4" w:space="0" w:color="808080"/>
              <w:right w:val="single" w:sz="4" w:space="0" w:color="808080"/>
            </w:tcBorders>
            <w:shd w:val="clear" w:color="auto" w:fill="auto"/>
            <w:noWrap/>
            <w:vAlign w:val="center"/>
            <w:hideMark/>
          </w:tcPr>
          <w:p w14:paraId="23CB6A30" w14:textId="77777777" w:rsidR="00F271EB" w:rsidRPr="006B1AF2" w:rsidRDefault="00F271EB" w:rsidP="00F271EB">
            <w:pPr>
              <w:jc w:val="center"/>
              <w:rPr>
                <w:rFonts w:cs="Arial"/>
                <w:color w:val="000000"/>
                <w:sz w:val="18"/>
                <w:szCs w:val="18"/>
              </w:rPr>
            </w:pPr>
            <w:r w:rsidRPr="006B1AF2">
              <w:rPr>
                <w:rFonts w:cs="Arial"/>
                <w:color w:val="000000"/>
                <w:sz w:val="18"/>
                <w:szCs w:val="18"/>
              </w:rPr>
              <w:t> </w:t>
            </w:r>
          </w:p>
        </w:tc>
      </w:tr>
      <w:tr w:rsidR="00F271EB" w:rsidRPr="006B1AF2" w14:paraId="0588C42D" w14:textId="77777777" w:rsidTr="00F271EB">
        <w:trPr>
          <w:trHeight w:val="300"/>
        </w:trPr>
        <w:tc>
          <w:tcPr>
            <w:tcW w:w="2855" w:type="pct"/>
            <w:tcBorders>
              <w:top w:val="nil"/>
              <w:left w:val="single" w:sz="4" w:space="0" w:color="808080"/>
              <w:bottom w:val="single" w:sz="4" w:space="0" w:color="808080"/>
              <w:right w:val="single" w:sz="4" w:space="0" w:color="808080"/>
            </w:tcBorders>
            <w:shd w:val="clear" w:color="auto" w:fill="auto"/>
            <w:noWrap/>
            <w:vAlign w:val="center"/>
            <w:hideMark/>
          </w:tcPr>
          <w:p w14:paraId="471F63CE" w14:textId="77777777" w:rsidR="00F271EB" w:rsidRPr="006B1AF2" w:rsidRDefault="00F271EB" w:rsidP="00F271EB">
            <w:pPr>
              <w:jc w:val="left"/>
              <w:rPr>
                <w:rFonts w:cs="Arial"/>
                <w:color w:val="000000"/>
                <w:sz w:val="18"/>
                <w:szCs w:val="18"/>
              </w:rPr>
            </w:pPr>
            <w:proofErr w:type="spellStart"/>
            <w:r w:rsidRPr="006B1AF2">
              <w:rPr>
                <w:rFonts w:cs="Arial"/>
                <w:color w:val="000000"/>
                <w:sz w:val="18"/>
                <w:szCs w:val="18"/>
              </w:rPr>
              <w:t>Multisim</w:t>
            </w:r>
            <w:proofErr w:type="spellEnd"/>
          </w:p>
        </w:tc>
        <w:tc>
          <w:tcPr>
            <w:tcW w:w="705" w:type="pct"/>
            <w:tcBorders>
              <w:top w:val="nil"/>
              <w:left w:val="nil"/>
              <w:bottom w:val="single" w:sz="4" w:space="0" w:color="808080"/>
              <w:right w:val="single" w:sz="4" w:space="0" w:color="808080"/>
            </w:tcBorders>
            <w:shd w:val="clear" w:color="auto" w:fill="auto"/>
            <w:noWrap/>
            <w:vAlign w:val="center"/>
            <w:hideMark/>
          </w:tcPr>
          <w:p w14:paraId="1A44A4AA" w14:textId="77777777" w:rsidR="00F271EB" w:rsidRPr="006B1AF2" w:rsidRDefault="00F271EB" w:rsidP="00F271EB">
            <w:pPr>
              <w:jc w:val="center"/>
              <w:rPr>
                <w:rFonts w:cs="Arial"/>
                <w:color w:val="000000"/>
                <w:sz w:val="18"/>
                <w:szCs w:val="18"/>
              </w:rPr>
            </w:pPr>
            <w:r w:rsidRPr="006B1AF2">
              <w:rPr>
                <w:rFonts w:cs="Arial"/>
                <w:color w:val="000000"/>
                <w:sz w:val="18"/>
                <w:szCs w:val="18"/>
              </w:rPr>
              <w:t>68</w:t>
            </w:r>
          </w:p>
        </w:tc>
        <w:tc>
          <w:tcPr>
            <w:tcW w:w="783" w:type="pct"/>
            <w:tcBorders>
              <w:top w:val="nil"/>
              <w:left w:val="nil"/>
              <w:bottom w:val="single" w:sz="4" w:space="0" w:color="808080"/>
              <w:right w:val="single" w:sz="4" w:space="0" w:color="808080"/>
            </w:tcBorders>
            <w:shd w:val="clear" w:color="000000" w:fill="FFF2CC"/>
            <w:noWrap/>
            <w:vAlign w:val="center"/>
            <w:hideMark/>
          </w:tcPr>
          <w:p w14:paraId="566DC488" w14:textId="77777777" w:rsidR="00F271EB" w:rsidRPr="006B1AF2" w:rsidRDefault="00F271EB" w:rsidP="00F271EB">
            <w:pPr>
              <w:rPr>
                <w:rFonts w:cs="Arial"/>
                <w:color w:val="000000"/>
                <w:sz w:val="18"/>
                <w:szCs w:val="18"/>
              </w:rPr>
            </w:pPr>
            <w:r w:rsidRPr="006B1AF2">
              <w:rPr>
                <w:rFonts w:cs="Arial"/>
                <w:color w:val="000000"/>
                <w:sz w:val="18"/>
                <w:szCs w:val="18"/>
              </w:rPr>
              <w:t> </w:t>
            </w:r>
          </w:p>
        </w:tc>
        <w:tc>
          <w:tcPr>
            <w:tcW w:w="657" w:type="pct"/>
            <w:tcBorders>
              <w:top w:val="nil"/>
              <w:left w:val="nil"/>
              <w:bottom w:val="single" w:sz="4" w:space="0" w:color="808080"/>
              <w:right w:val="single" w:sz="4" w:space="0" w:color="808080"/>
            </w:tcBorders>
            <w:shd w:val="clear" w:color="auto" w:fill="auto"/>
            <w:noWrap/>
            <w:vAlign w:val="center"/>
            <w:hideMark/>
          </w:tcPr>
          <w:p w14:paraId="4C1966C7" w14:textId="77777777" w:rsidR="00F271EB" w:rsidRPr="006B1AF2" w:rsidRDefault="00F271EB" w:rsidP="00F271EB">
            <w:pPr>
              <w:jc w:val="center"/>
              <w:rPr>
                <w:rFonts w:cs="Arial"/>
                <w:color w:val="000000"/>
                <w:sz w:val="18"/>
                <w:szCs w:val="18"/>
              </w:rPr>
            </w:pPr>
            <w:r w:rsidRPr="006B1AF2">
              <w:rPr>
                <w:rFonts w:cs="Arial"/>
                <w:color w:val="000000"/>
                <w:sz w:val="18"/>
                <w:szCs w:val="18"/>
              </w:rPr>
              <w:t> </w:t>
            </w:r>
          </w:p>
        </w:tc>
      </w:tr>
      <w:tr w:rsidR="00F271EB" w:rsidRPr="006B1AF2" w14:paraId="5E8AADFC" w14:textId="77777777" w:rsidTr="00F271EB">
        <w:trPr>
          <w:trHeight w:val="300"/>
        </w:trPr>
        <w:tc>
          <w:tcPr>
            <w:tcW w:w="2855" w:type="pct"/>
            <w:tcBorders>
              <w:top w:val="nil"/>
              <w:left w:val="single" w:sz="4" w:space="0" w:color="808080"/>
              <w:bottom w:val="single" w:sz="4" w:space="0" w:color="808080"/>
              <w:right w:val="single" w:sz="4" w:space="0" w:color="808080"/>
            </w:tcBorders>
            <w:shd w:val="clear" w:color="auto" w:fill="auto"/>
            <w:noWrap/>
            <w:vAlign w:val="center"/>
            <w:hideMark/>
          </w:tcPr>
          <w:p w14:paraId="6ADAAAB1" w14:textId="77777777" w:rsidR="00F271EB" w:rsidRPr="006B1AF2" w:rsidRDefault="00F271EB" w:rsidP="00F271EB">
            <w:pPr>
              <w:jc w:val="left"/>
              <w:rPr>
                <w:rFonts w:cs="Arial"/>
                <w:color w:val="000000"/>
                <w:sz w:val="18"/>
                <w:szCs w:val="18"/>
              </w:rPr>
            </w:pPr>
            <w:r w:rsidRPr="006B1AF2">
              <w:rPr>
                <w:rFonts w:cs="Arial"/>
                <w:color w:val="000000"/>
                <w:sz w:val="18"/>
                <w:szCs w:val="18"/>
              </w:rPr>
              <w:t>APN</w:t>
            </w:r>
          </w:p>
        </w:tc>
        <w:tc>
          <w:tcPr>
            <w:tcW w:w="705" w:type="pct"/>
            <w:tcBorders>
              <w:top w:val="nil"/>
              <w:left w:val="nil"/>
              <w:bottom w:val="single" w:sz="4" w:space="0" w:color="808080"/>
              <w:right w:val="single" w:sz="4" w:space="0" w:color="808080"/>
            </w:tcBorders>
            <w:shd w:val="clear" w:color="auto" w:fill="auto"/>
            <w:noWrap/>
            <w:vAlign w:val="center"/>
            <w:hideMark/>
          </w:tcPr>
          <w:p w14:paraId="61D338EB" w14:textId="523C8068" w:rsidR="00F271EB" w:rsidRPr="006B1AF2" w:rsidRDefault="005B4B8A" w:rsidP="00F271EB">
            <w:pPr>
              <w:jc w:val="center"/>
              <w:rPr>
                <w:rFonts w:cs="Arial"/>
                <w:color w:val="000000"/>
                <w:sz w:val="18"/>
                <w:szCs w:val="18"/>
              </w:rPr>
            </w:pPr>
            <w:r>
              <w:rPr>
                <w:rFonts w:cs="Arial"/>
                <w:color w:val="000000"/>
                <w:sz w:val="18"/>
                <w:szCs w:val="18"/>
              </w:rPr>
              <w:t>2</w:t>
            </w:r>
          </w:p>
        </w:tc>
        <w:tc>
          <w:tcPr>
            <w:tcW w:w="783" w:type="pct"/>
            <w:tcBorders>
              <w:top w:val="nil"/>
              <w:left w:val="nil"/>
              <w:bottom w:val="single" w:sz="4" w:space="0" w:color="808080"/>
              <w:right w:val="single" w:sz="4" w:space="0" w:color="808080"/>
            </w:tcBorders>
            <w:shd w:val="clear" w:color="000000" w:fill="FFF2CC"/>
            <w:noWrap/>
            <w:vAlign w:val="center"/>
            <w:hideMark/>
          </w:tcPr>
          <w:p w14:paraId="7F3B6982" w14:textId="77777777" w:rsidR="00F271EB" w:rsidRPr="006B1AF2" w:rsidRDefault="00F271EB" w:rsidP="00F271EB">
            <w:pPr>
              <w:rPr>
                <w:rFonts w:cs="Arial"/>
                <w:color w:val="000000"/>
                <w:sz w:val="18"/>
                <w:szCs w:val="18"/>
              </w:rPr>
            </w:pPr>
            <w:r w:rsidRPr="006B1AF2">
              <w:rPr>
                <w:rFonts w:cs="Arial"/>
                <w:color w:val="000000"/>
                <w:sz w:val="18"/>
                <w:szCs w:val="18"/>
              </w:rPr>
              <w:t> </w:t>
            </w:r>
          </w:p>
        </w:tc>
        <w:tc>
          <w:tcPr>
            <w:tcW w:w="657" w:type="pct"/>
            <w:tcBorders>
              <w:top w:val="nil"/>
              <w:left w:val="nil"/>
              <w:bottom w:val="single" w:sz="4" w:space="0" w:color="808080"/>
              <w:right w:val="single" w:sz="4" w:space="0" w:color="808080"/>
            </w:tcBorders>
            <w:shd w:val="clear" w:color="auto" w:fill="auto"/>
            <w:noWrap/>
            <w:vAlign w:val="center"/>
            <w:hideMark/>
          </w:tcPr>
          <w:p w14:paraId="254B8DC6" w14:textId="77777777" w:rsidR="00F271EB" w:rsidRPr="006B1AF2" w:rsidRDefault="00F271EB" w:rsidP="00F271EB">
            <w:pPr>
              <w:jc w:val="center"/>
              <w:rPr>
                <w:rFonts w:cs="Arial"/>
                <w:color w:val="000000"/>
                <w:sz w:val="18"/>
                <w:szCs w:val="18"/>
              </w:rPr>
            </w:pPr>
            <w:r w:rsidRPr="006B1AF2">
              <w:rPr>
                <w:rFonts w:cs="Arial"/>
                <w:color w:val="000000"/>
                <w:sz w:val="18"/>
                <w:szCs w:val="18"/>
              </w:rPr>
              <w:t> </w:t>
            </w:r>
          </w:p>
        </w:tc>
      </w:tr>
      <w:tr w:rsidR="00F271EB" w:rsidRPr="006B1AF2" w14:paraId="1D52B258" w14:textId="77777777" w:rsidTr="00F271EB">
        <w:trPr>
          <w:trHeight w:val="300"/>
        </w:trPr>
        <w:tc>
          <w:tcPr>
            <w:tcW w:w="2855" w:type="pct"/>
            <w:tcBorders>
              <w:top w:val="nil"/>
              <w:left w:val="single" w:sz="4" w:space="0" w:color="808080"/>
              <w:bottom w:val="single" w:sz="4" w:space="0" w:color="808080"/>
              <w:right w:val="single" w:sz="4" w:space="0" w:color="808080"/>
            </w:tcBorders>
            <w:shd w:val="clear" w:color="auto" w:fill="auto"/>
            <w:noWrap/>
            <w:vAlign w:val="center"/>
            <w:hideMark/>
          </w:tcPr>
          <w:p w14:paraId="09417A36" w14:textId="77777777" w:rsidR="00F271EB" w:rsidRPr="006B1AF2" w:rsidRDefault="00F271EB" w:rsidP="00F271EB">
            <w:pPr>
              <w:jc w:val="left"/>
              <w:rPr>
                <w:rFonts w:cs="Arial"/>
                <w:color w:val="000000"/>
                <w:sz w:val="18"/>
                <w:szCs w:val="18"/>
              </w:rPr>
            </w:pPr>
            <w:r w:rsidRPr="006B1AF2">
              <w:rPr>
                <w:rFonts w:cs="Arial"/>
                <w:color w:val="000000"/>
                <w:sz w:val="18"/>
                <w:szCs w:val="18"/>
              </w:rPr>
              <w:t>Mnemònics sobre APN existent</w:t>
            </w:r>
          </w:p>
        </w:tc>
        <w:tc>
          <w:tcPr>
            <w:tcW w:w="705" w:type="pct"/>
            <w:tcBorders>
              <w:top w:val="nil"/>
              <w:left w:val="nil"/>
              <w:bottom w:val="single" w:sz="4" w:space="0" w:color="808080"/>
              <w:right w:val="single" w:sz="4" w:space="0" w:color="808080"/>
            </w:tcBorders>
            <w:shd w:val="clear" w:color="auto" w:fill="auto"/>
            <w:noWrap/>
            <w:vAlign w:val="center"/>
            <w:hideMark/>
          </w:tcPr>
          <w:p w14:paraId="2FFA1F0B" w14:textId="5CFCBB5F" w:rsidR="00F271EB" w:rsidRPr="006B1AF2" w:rsidRDefault="005B4B8A" w:rsidP="00F271EB">
            <w:pPr>
              <w:jc w:val="center"/>
              <w:rPr>
                <w:rFonts w:cs="Arial"/>
                <w:color w:val="000000"/>
                <w:sz w:val="18"/>
                <w:szCs w:val="18"/>
              </w:rPr>
            </w:pPr>
            <w:r>
              <w:rPr>
                <w:rFonts w:cs="Arial"/>
                <w:color w:val="000000"/>
                <w:sz w:val="18"/>
                <w:szCs w:val="18"/>
              </w:rPr>
              <w:t>10</w:t>
            </w:r>
          </w:p>
        </w:tc>
        <w:tc>
          <w:tcPr>
            <w:tcW w:w="783" w:type="pct"/>
            <w:tcBorders>
              <w:top w:val="nil"/>
              <w:left w:val="nil"/>
              <w:bottom w:val="single" w:sz="4" w:space="0" w:color="808080"/>
              <w:right w:val="single" w:sz="4" w:space="0" w:color="808080"/>
            </w:tcBorders>
            <w:shd w:val="clear" w:color="000000" w:fill="FFF2CC"/>
            <w:noWrap/>
            <w:vAlign w:val="center"/>
            <w:hideMark/>
          </w:tcPr>
          <w:p w14:paraId="2985B008" w14:textId="77777777" w:rsidR="00F271EB" w:rsidRPr="006B1AF2" w:rsidRDefault="00F271EB" w:rsidP="00F271EB">
            <w:pPr>
              <w:rPr>
                <w:rFonts w:cs="Arial"/>
                <w:color w:val="000000"/>
                <w:sz w:val="18"/>
                <w:szCs w:val="18"/>
              </w:rPr>
            </w:pPr>
            <w:r w:rsidRPr="006B1AF2">
              <w:rPr>
                <w:rFonts w:cs="Arial"/>
                <w:color w:val="000000"/>
                <w:sz w:val="18"/>
                <w:szCs w:val="18"/>
              </w:rPr>
              <w:t> </w:t>
            </w:r>
          </w:p>
        </w:tc>
        <w:tc>
          <w:tcPr>
            <w:tcW w:w="657" w:type="pct"/>
            <w:tcBorders>
              <w:top w:val="nil"/>
              <w:left w:val="nil"/>
              <w:bottom w:val="single" w:sz="4" w:space="0" w:color="808080"/>
              <w:right w:val="single" w:sz="4" w:space="0" w:color="808080"/>
            </w:tcBorders>
            <w:shd w:val="clear" w:color="auto" w:fill="auto"/>
            <w:noWrap/>
            <w:vAlign w:val="center"/>
            <w:hideMark/>
          </w:tcPr>
          <w:p w14:paraId="08BEDDE1" w14:textId="77777777" w:rsidR="00F271EB" w:rsidRPr="006B1AF2" w:rsidRDefault="00F271EB" w:rsidP="00F271EB">
            <w:pPr>
              <w:jc w:val="center"/>
              <w:rPr>
                <w:rFonts w:cs="Arial"/>
                <w:color w:val="000000"/>
                <w:sz w:val="18"/>
                <w:szCs w:val="18"/>
              </w:rPr>
            </w:pPr>
            <w:r w:rsidRPr="006B1AF2">
              <w:rPr>
                <w:rFonts w:cs="Arial"/>
                <w:color w:val="000000"/>
                <w:sz w:val="18"/>
                <w:szCs w:val="18"/>
              </w:rPr>
              <w:t> </w:t>
            </w:r>
          </w:p>
        </w:tc>
      </w:tr>
      <w:tr w:rsidR="00567E63" w:rsidRPr="006B1AF2" w14:paraId="21AAA744" w14:textId="77777777" w:rsidTr="00F271EB">
        <w:trPr>
          <w:trHeight w:val="300"/>
        </w:trPr>
        <w:tc>
          <w:tcPr>
            <w:tcW w:w="2855" w:type="pct"/>
            <w:tcBorders>
              <w:top w:val="nil"/>
              <w:left w:val="single" w:sz="4" w:space="0" w:color="808080"/>
              <w:bottom w:val="single" w:sz="4" w:space="0" w:color="808080"/>
              <w:right w:val="single" w:sz="4" w:space="0" w:color="808080"/>
            </w:tcBorders>
            <w:shd w:val="clear" w:color="auto" w:fill="auto"/>
            <w:noWrap/>
            <w:vAlign w:val="center"/>
            <w:hideMark/>
          </w:tcPr>
          <w:p w14:paraId="089096E4" w14:textId="77777777" w:rsidR="00567E63" w:rsidRPr="006B1AF2" w:rsidRDefault="00567E63" w:rsidP="00567E63">
            <w:pPr>
              <w:jc w:val="left"/>
              <w:rPr>
                <w:rFonts w:cs="Arial"/>
                <w:color w:val="000000"/>
                <w:sz w:val="18"/>
                <w:szCs w:val="18"/>
              </w:rPr>
            </w:pPr>
            <w:r w:rsidRPr="006B1AF2">
              <w:rPr>
                <w:rFonts w:cs="Arial"/>
                <w:color w:val="000000"/>
                <w:sz w:val="18"/>
                <w:szCs w:val="18"/>
              </w:rPr>
              <w:t>Línia mòbil sense tarifa plana de dades</w:t>
            </w:r>
          </w:p>
        </w:tc>
        <w:tc>
          <w:tcPr>
            <w:tcW w:w="705" w:type="pct"/>
            <w:tcBorders>
              <w:top w:val="nil"/>
              <w:left w:val="nil"/>
              <w:bottom w:val="single" w:sz="4" w:space="0" w:color="808080"/>
              <w:right w:val="single" w:sz="4" w:space="0" w:color="808080"/>
            </w:tcBorders>
            <w:shd w:val="clear" w:color="auto" w:fill="auto"/>
            <w:noWrap/>
            <w:vAlign w:val="center"/>
            <w:hideMark/>
          </w:tcPr>
          <w:p w14:paraId="2DF94FCB" w14:textId="33BA9575" w:rsidR="00567E63" w:rsidRPr="006B1AF2" w:rsidRDefault="00567E63" w:rsidP="00567E63">
            <w:pPr>
              <w:jc w:val="center"/>
              <w:rPr>
                <w:rFonts w:cs="Arial"/>
                <w:color w:val="000000"/>
                <w:sz w:val="18"/>
                <w:szCs w:val="18"/>
              </w:rPr>
            </w:pPr>
            <w:r w:rsidRPr="00567E63">
              <w:rPr>
                <w:rFonts w:cs="Arial"/>
                <w:color w:val="000000"/>
                <w:sz w:val="18"/>
                <w:szCs w:val="18"/>
              </w:rPr>
              <w:t>286</w:t>
            </w:r>
          </w:p>
        </w:tc>
        <w:tc>
          <w:tcPr>
            <w:tcW w:w="783" w:type="pct"/>
            <w:tcBorders>
              <w:top w:val="nil"/>
              <w:left w:val="nil"/>
              <w:bottom w:val="single" w:sz="4" w:space="0" w:color="808080"/>
              <w:right w:val="single" w:sz="4" w:space="0" w:color="808080"/>
            </w:tcBorders>
            <w:shd w:val="clear" w:color="000000" w:fill="FFF2CC"/>
            <w:noWrap/>
            <w:vAlign w:val="center"/>
            <w:hideMark/>
          </w:tcPr>
          <w:p w14:paraId="5076E39B" w14:textId="77777777" w:rsidR="00567E63" w:rsidRPr="006B1AF2" w:rsidRDefault="00567E63" w:rsidP="00567E63">
            <w:pPr>
              <w:rPr>
                <w:rFonts w:cs="Arial"/>
                <w:color w:val="000000"/>
                <w:sz w:val="18"/>
                <w:szCs w:val="18"/>
              </w:rPr>
            </w:pPr>
            <w:r w:rsidRPr="006B1AF2">
              <w:rPr>
                <w:rFonts w:cs="Arial"/>
                <w:color w:val="000000"/>
                <w:sz w:val="18"/>
                <w:szCs w:val="18"/>
              </w:rPr>
              <w:t> </w:t>
            </w:r>
          </w:p>
        </w:tc>
        <w:tc>
          <w:tcPr>
            <w:tcW w:w="657" w:type="pct"/>
            <w:tcBorders>
              <w:top w:val="nil"/>
              <w:left w:val="nil"/>
              <w:bottom w:val="single" w:sz="4" w:space="0" w:color="808080"/>
              <w:right w:val="single" w:sz="4" w:space="0" w:color="808080"/>
            </w:tcBorders>
            <w:shd w:val="clear" w:color="auto" w:fill="auto"/>
            <w:noWrap/>
            <w:vAlign w:val="center"/>
            <w:hideMark/>
          </w:tcPr>
          <w:p w14:paraId="7C06885F" w14:textId="77777777" w:rsidR="00567E63" w:rsidRPr="006B1AF2" w:rsidRDefault="00567E63" w:rsidP="00567E63">
            <w:pPr>
              <w:jc w:val="center"/>
              <w:rPr>
                <w:rFonts w:cs="Arial"/>
                <w:color w:val="000000"/>
                <w:sz w:val="18"/>
                <w:szCs w:val="18"/>
              </w:rPr>
            </w:pPr>
            <w:r w:rsidRPr="006B1AF2">
              <w:rPr>
                <w:rFonts w:cs="Arial"/>
                <w:color w:val="000000"/>
                <w:sz w:val="18"/>
                <w:szCs w:val="18"/>
              </w:rPr>
              <w:t> </w:t>
            </w:r>
          </w:p>
        </w:tc>
      </w:tr>
      <w:tr w:rsidR="00567E63" w:rsidRPr="006B1AF2" w14:paraId="68E4909C" w14:textId="77777777" w:rsidTr="00F271EB">
        <w:trPr>
          <w:trHeight w:val="300"/>
        </w:trPr>
        <w:tc>
          <w:tcPr>
            <w:tcW w:w="2855" w:type="pct"/>
            <w:tcBorders>
              <w:top w:val="nil"/>
              <w:left w:val="single" w:sz="4" w:space="0" w:color="808080"/>
              <w:bottom w:val="single" w:sz="4" w:space="0" w:color="808080"/>
              <w:right w:val="single" w:sz="4" w:space="0" w:color="808080"/>
            </w:tcBorders>
            <w:shd w:val="clear" w:color="auto" w:fill="auto"/>
            <w:noWrap/>
            <w:vAlign w:val="center"/>
            <w:hideMark/>
          </w:tcPr>
          <w:p w14:paraId="2ADF8DD5" w14:textId="77777777" w:rsidR="00567E63" w:rsidRPr="006B1AF2" w:rsidRDefault="00567E63" w:rsidP="00567E63">
            <w:pPr>
              <w:jc w:val="left"/>
              <w:rPr>
                <w:rFonts w:cs="Arial"/>
                <w:color w:val="000000"/>
                <w:sz w:val="18"/>
                <w:szCs w:val="18"/>
              </w:rPr>
            </w:pPr>
            <w:r w:rsidRPr="006B1AF2">
              <w:rPr>
                <w:rFonts w:cs="Arial"/>
                <w:color w:val="000000"/>
                <w:sz w:val="18"/>
                <w:szCs w:val="18"/>
              </w:rPr>
              <w:t>Línia mòbil amb tarifa plana de dades de, com a mínim, 20 GB</w:t>
            </w:r>
          </w:p>
        </w:tc>
        <w:tc>
          <w:tcPr>
            <w:tcW w:w="705" w:type="pct"/>
            <w:tcBorders>
              <w:top w:val="nil"/>
              <w:left w:val="nil"/>
              <w:bottom w:val="single" w:sz="4" w:space="0" w:color="808080"/>
              <w:right w:val="single" w:sz="4" w:space="0" w:color="808080"/>
            </w:tcBorders>
            <w:shd w:val="clear" w:color="auto" w:fill="auto"/>
            <w:noWrap/>
            <w:vAlign w:val="center"/>
            <w:hideMark/>
          </w:tcPr>
          <w:p w14:paraId="5D50EBB6" w14:textId="7C8682CC" w:rsidR="00567E63" w:rsidRPr="006B1AF2" w:rsidRDefault="00567E63" w:rsidP="00567E63">
            <w:pPr>
              <w:jc w:val="center"/>
              <w:rPr>
                <w:rFonts w:cs="Arial"/>
                <w:color w:val="000000"/>
                <w:sz w:val="18"/>
                <w:szCs w:val="18"/>
              </w:rPr>
            </w:pPr>
            <w:r w:rsidRPr="00567E63">
              <w:rPr>
                <w:rFonts w:cs="Arial"/>
                <w:color w:val="000000"/>
                <w:sz w:val="18"/>
                <w:szCs w:val="18"/>
              </w:rPr>
              <w:t>411</w:t>
            </w:r>
          </w:p>
        </w:tc>
        <w:tc>
          <w:tcPr>
            <w:tcW w:w="783" w:type="pct"/>
            <w:tcBorders>
              <w:top w:val="nil"/>
              <w:left w:val="nil"/>
              <w:bottom w:val="single" w:sz="4" w:space="0" w:color="808080"/>
              <w:right w:val="single" w:sz="4" w:space="0" w:color="808080"/>
            </w:tcBorders>
            <w:shd w:val="clear" w:color="000000" w:fill="FFF2CC"/>
            <w:noWrap/>
            <w:vAlign w:val="center"/>
            <w:hideMark/>
          </w:tcPr>
          <w:p w14:paraId="046F7BF7" w14:textId="77777777" w:rsidR="00567E63" w:rsidRPr="006B1AF2" w:rsidRDefault="00567E63" w:rsidP="00567E63">
            <w:pPr>
              <w:rPr>
                <w:rFonts w:cs="Arial"/>
                <w:color w:val="000000"/>
                <w:sz w:val="18"/>
                <w:szCs w:val="18"/>
              </w:rPr>
            </w:pPr>
            <w:r w:rsidRPr="006B1AF2">
              <w:rPr>
                <w:rFonts w:cs="Arial"/>
                <w:color w:val="000000"/>
                <w:sz w:val="18"/>
                <w:szCs w:val="18"/>
              </w:rPr>
              <w:t> </w:t>
            </w:r>
          </w:p>
        </w:tc>
        <w:tc>
          <w:tcPr>
            <w:tcW w:w="657" w:type="pct"/>
            <w:tcBorders>
              <w:top w:val="nil"/>
              <w:left w:val="nil"/>
              <w:bottom w:val="single" w:sz="4" w:space="0" w:color="808080"/>
              <w:right w:val="single" w:sz="4" w:space="0" w:color="808080"/>
            </w:tcBorders>
            <w:shd w:val="clear" w:color="auto" w:fill="auto"/>
            <w:noWrap/>
            <w:vAlign w:val="center"/>
            <w:hideMark/>
          </w:tcPr>
          <w:p w14:paraId="43F353D9" w14:textId="77777777" w:rsidR="00567E63" w:rsidRPr="006B1AF2" w:rsidRDefault="00567E63" w:rsidP="00567E63">
            <w:pPr>
              <w:jc w:val="center"/>
              <w:rPr>
                <w:rFonts w:cs="Arial"/>
                <w:color w:val="000000"/>
                <w:sz w:val="18"/>
                <w:szCs w:val="18"/>
              </w:rPr>
            </w:pPr>
            <w:r w:rsidRPr="006B1AF2">
              <w:rPr>
                <w:rFonts w:cs="Arial"/>
                <w:color w:val="000000"/>
                <w:sz w:val="18"/>
                <w:szCs w:val="18"/>
              </w:rPr>
              <w:t> </w:t>
            </w:r>
          </w:p>
        </w:tc>
      </w:tr>
      <w:tr w:rsidR="00F271EB" w:rsidRPr="006B1AF2" w14:paraId="1C502D95" w14:textId="77777777" w:rsidTr="00F271EB">
        <w:trPr>
          <w:trHeight w:val="300"/>
        </w:trPr>
        <w:tc>
          <w:tcPr>
            <w:tcW w:w="2855" w:type="pct"/>
            <w:tcBorders>
              <w:top w:val="nil"/>
              <w:left w:val="single" w:sz="4" w:space="0" w:color="808080"/>
              <w:bottom w:val="single" w:sz="4" w:space="0" w:color="808080"/>
              <w:right w:val="single" w:sz="4" w:space="0" w:color="808080"/>
            </w:tcBorders>
            <w:shd w:val="clear" w:color="auto" w:fill="auto"/>
            <w:noWrap/>
            <w:vAlign w:val="center"/>
            <w:hideMark/>
          </w:tcPr>
          <w:p w14:paraId="238C9647" w14:textId="77777777" w:rsidR="00F271EB" w:rsidRPr="006B1AF2" w:rsidRDefault="00F271EB" w:rsidP="00F271EB">
            <w:pPr>
              <w:jc w:val="left"/>
              <w:rPr>
                <w:rFonts w:cs="Arial"/>
                <w:color w:val="000000"/>
                <w:sz w:val="18"/>
                <w:szCs w:val="18"/>
              </w:rPr>
            </w:pPr>
            <w:r w:rsidRPr="006B1AF2">
              <w:rPr>
                <w:rFonts w:cs="Arial"/>
                <w:color w:val="000000"/>
                <w:sz w:val="18"/>
                <w:szCs w:val="18"/>
              </w:rPr>
              <w:t xml:space="preserve">Línia mòbil amb tarifa plana de dades de, com a mínim, 400 GB incloent </w:t>
            </w:r>
            <w:proofErr w:type="spellStart"/>
            <w:r w:rsidRPr="006B1AF2">
              <w:rPr>
                <w:rFonts w:cs="Arial"/>
                <w:color w:val="000000"/>
                <w:sz w:val="18"/>
                <w:szCs w:val="18"/>
              </w:rPr>
              <w:t>router</w:t>
            </w:r>
            <w:proofErr w:type="spellEnd"/>
            <w:r w:rsidRPr="006B1AF2">
              <w:rPr>
                <w:rFonts w:cs="Arial"/>
                <w:color w:val="000000"/>
                <w:sz w:val="18"/>
                <w:szCs w:val="18"/>
              </w:rPr>
              <w:t xml:space="preserve"> 4G industrial</w:t>
            </w:r>
          </w:p>
        </w:tc>
        <w:tc>
          <w:tcPr>
            <w:tcW w:w="705" w:type="pct"/>
            <w:tcBorders>
              <w:top w:val="nil"/>
              <w:left w:val="nil"/>
              <w:bottom w:val="single" w:sz="4" w:space="0" w:color="808080"/>
              <w:right w:val="single" w:sz="4" w:space="0" w:color="808080"/>
            </w:tcBorders>
            <w:shd w:val="clear" w:color="auto" w:fill="auto"/>
            <w:noWrap/>
            <w:vAlign w:val="center"/>
            <w:hideMark/>
          </w:tcPr>
          <w:p w14:paraId="636DE0F5" w14:textId="77777777" w:rsidR="00F271EB" w:rsidRPr="006B1AF2" w:rsidRDefault="00F271EB" w:rsidP="00F271EB">
            <w:pPr>
              <w:jc w:val="center"/>
              <w:rPr>
                <w:rFonts w:cs="Arial"/>
                <w:color w:val="000000"/>
                <w:sz w:val="18"/>
                <w:szCs w:val="18"/>
              </w:rPr>
            </w:pPr>
            <w:r w:rsidRPr="006B1AF2">
              <w:rPr>
                <w:rFonts w:cs="Arial"/>
                <w:color w:val="000000"/>
                <w:sz w:val="18"/>
                <w:szCs w:val="18"/>
              </w:rPr>
              <w:t>3</w:t>
            </w:r>
          </w:p>
        </w:tc>
        <w:tc>
          <w:tcPr>
            <w:tcW w:w="783" w:type="pct"/>
            <w:tcBorders>
              <w:top w:val="nil"/>
              <w:left w:val="nil"/>
              <w:bottom w:val="single" w:sz="4" w:space="0" w:color="808080"/>
              <w:right w:val="single" w:sz="4" w:space="0" w:color="808080"/>
            </w:tcBorders>
            <w:shd w:val="clear" w:color="000000" w:fill="FFF2CC"/>
            <w:noWrap/>
            <w:vAlign w:val="center"/>
            <w:hideMark/>
          </w:tcPr>
          <w:p w14:paraId="095BF591" w14:textId="77777777" w:rsidR="00F271EB" w:rsidRPr="006B1AF2" w:rsidRDefault="00F271EB" w:rsidP="00F271EB">
            <w:pPr>
              <w:rPr>
                <w:rFonts w:cs="Arial"/>
                <w:color w:val="000000"/>
                <w:sz w:val="18"/>
                <w:szCs w:val="18"/>
              </w:rPr>
            </w:pPr>
            <w:r w:rsidRPr="006B1AF2">
              <w:rPr>
                <w:rFonts w:cs="Arial"/>
                <w:color w:val="000000"/>
                <w:sz w:val="18"/>
                <w:szCs w:val="18"/>
              </w:rPr>
              <w:t> </w:t>
            </w:r>
          </w:p>
        </w:tc>
        <w:tc>
          <w:tcPr>
            <w:tcW w:w="657" w:type="pct"/>
            <w:tcBorders>
              <w:top w:val="nil"/>
              <w:left w:val="nil"/>
              <w:bottom w:val="single" w:sz="4" w:space="0" w:color="808080"/>
              <w:right w:val="single" w:sz="4" w:space="0" w:color="808080"/>
            </w:tcBorders>
            <w:shd w:val="clear" w:color="auto" w:fill="auto"/>
            <w:noWrap/>
            <w:vAlign w:val="center"/>
            <w:hideMark/>
          </w:tcPr>
          <w:p w14:paraId="27E877FF" w14:textId="77777777" w:rsidR="00F271EB" w:rsidRPr="006B1AF2" w:rsidRDefault="00F271EB" w:rsidP="00F271EB">
            <w:pPr>
              <w:jc w:val="center"/>
              <w:rPr>
                <w:rFonts w:cs="Arial"/>
                <w:color w:val="000000"/>
                <w:sz w:val="18"/>
                <w:szCs w:val="18"/>
              </w:rPr>
            </w:pPr>
            <w:r w:rsidRPr="006B1AF2">
              <w:rPr>
                <w:rFonts w:cs="Arial"/>
                <w:color w:val="000000"/>
                <w:sz w:val="18"/>
                <w:szCs w:val="18"/>
              </w:rPr>
              <w:t> </w:t>
            </w:r>
          </w:p>
        </w:tc>
      </w:tr>
      <w:tr w:rsidR="00F271EB" w:rsidRPr="006B1AF2" w14:paraId="7AA92547" w14:textId="77777777" w:rsidTr="00F271EB">
        <w:trPr>
          <w:trHeight w:val="300"/>
        </w:trPr>
        <w:tc>
          <w:tcPr>
            <w:tcW w:w="2855" w:type="pct"/>
            <w:tcBorders>
              <w:top w:val="nil"/>
              <w:left w:val="single" w:sz="4" w:space="0" w:color="808080"/>
              <w:bottom w:val="single" w:sz="4" w:space="0" w:color="808080"/>
              <w:right w:val="single" w:sz="4" w:space="0" w:color="808080"/>
            </w:tcBorders>
            <w:shd w:val="clear" w:color="auto" w:fill="auto"/>
            <w:noWrap/>
            <w:vAlign w:val="center"/>
            <w:hideMark/>
          </w:tcPr>
          <w:p w14:paraId="4AF16C98" w14:textId="77777777" w:rsidR="00F271EB" w:rsidRPr="006B1AF2" w:rsidRDefault="00F271EB" w:rsidP="00F271EB">
            <w:pPr>
              <w:jc w:val="left"/>
              <w:rPr>
                <w:rFonts w:cs="Arial"/>
                <w:color w:val="000000"/>
                <w:sz w:val="18"/>
                <w:szCs w:val="18"/>
              </w:rPr>
            </w:pPr>
            <w:r w:rsidRPr="006B1AF2">
              <w:rPr>
                <w:rFonts w:cs="Arial"/>
                <w:color w:val="000000"/>
                <w:sz w:val="18"/>
                <w:szCs w:val="18"/>
              </w:rPr>
              <w:t>Línia mòbil amb tarifa M2M de, com a mínim, 500 MB</w:t>
            </w:r>
          </w:p>
        </w:tc>
        <w:tc>
          <w:tcPr>
            <w:tcW w:w="705" w:type="pct"/>
            <w:tcBorders>
              <w:top w:val="nil"/>
              <w:left w:val="nil"/>
              <w:bottom w:val="single" w:sz="4" w:space="0" w:color="808080"/>
              <w:right w:val="single" w:sz="4" w:space="0" w:color="808080"/>
            </w:tcBorders>
            <w:shd w:val="clear" w:color="auto" w:fill="auto"/>
            <w:noWrap/>
            <w:vAlign w:val="center"/>
            <w:hideMark/>
          </w:tcPr>
          <w:p w14:paraId="2ADFD74A" w14:textId="77777777" w:rsidR="00F271EB" w:rsidRPr="006B1AF2" w:rsidRDefault="00F271EB" w:rsidP="00F271EB">
            <w:pPr>
              <w:jc w:val="center"/>
              <w:rPr>
                <w:rFonts w:cs="Arial"/>
                <w:color w:val="000000"/>
                <w:sz w:val="18"/>
                <w:szCs w:val="18"/>
              </w:rPr>
            </w:pPr>
            <w:r w:rsidRPr="006B1AF2">
              <w:rPr>
                <w:rFonts w:cs="Arial"/>
                <w:color w:val="000000"/>
                <w:sz w:val="18"/>
                <w:szCs w:val="18"/>
              </w:rPr>
              <w:t>8</w:t>
            </w:r>
          </w:p>
        </w:tc>
        <w:tc>
          <w:tcPr>
            <w:tcW w:w="783" w:type="pct"/>
            <w:tcBorders>
              <w:top w:val="nil"/>
              <w:left w:val="nil"/>
              <w:bottom w:val="single" w:sz="4" w:space="0" w:color="808080"/>
              <w:right w:val="single" w:sz="4" w:space="0" w:color="808080"/>
            </w:tcBorders>
            <w:shd w:val="clear" w:color="000000" w:fill="FFF2CC"/>
            <w:noWrap/>
            <w:vAlign w:val="center"/>
            <w:hideMark/>
          </w:tcPr>
          <w:p w14:paraId="68530414" w14:textId="77777777" w:rsidR="00F271EB" w:rsidRPr="006B1AF2" w:rsidRDefault="00F271EB" w:rsidP="00F271EB">
            <w:pPr>
              <w:rPr>
                <w:rFonts w:cs="Arial"/>
                <w:color w:val="000000"/>
                <w:sz w:val="18"/>
                <w:szCs w:val="18"/>
              </w:rPr>
            </w:pPr>
            <w:r w:rsidRPr="006B1AF2">
              <w:rPr>
                <w:rFonts w:cs="Arial"/>
                <w:color w:val="000000"/>
                <w:sz w:val="18"/>
                <w:szCs w:val="18"/>
              </w:rPr>
              <w:t> </w:t>
            </w:r>
          </w:p>
        </w:tc>
        <w:tc>
          <w:tcPr>
            <w:tcW w:w="657" w:type="pct"/>
            <w:tcBorders>
              <w:top w:val="nil"/>
              <w:left w:val="nil"/>
              <w:bottom w:val="single" w:sz="4" w:space="0" w:color="808080"/>
              <w:right w:val="single" w:sz="4" w:space="0" w:color="808080"/>
            </w:tcBorders>
            <w:shd w:val="clear" w:color="auto" w:fill="auto"/>
            <w:noWrap/>
            <w:vAlign w:val="center"/>
            <w:hideMark/>
          </w:tcPr>
          <w:p w14:paraId="53D05712" w14:textId="77777777" w:rsidR="00F271EB" w:rsidRPr="006B1AF2" w:rsidRDefault="00F271EB" w:rsidP="00F271EB">
            <w:pPr>
              <w:jc w:val="center"/>
              <w:rPr>
                <w:rFonts w:cs="Arial"/>
                <w:color w:val="000000"/>
                <w:sz w:val="18"/>
                <w:szCs w:val="18"/>
              </w:rPr>
            </w:pPr>
            <w:r w:rsidRPr="006B1AF2">
              <w:rPr>
                <w:rFonts w:cs="Arial"/>
                <w:color w:val="000000"/>
                <w:sz w:val="18"/>
                <w:szCs w:val="18"/>
              </w:rPr>
              <w:t> </w:t>
            </w:r>
          </w:p>
        </w:tc>
      </w:tr>
      <w:tr w:rsidR="00F271EB" w:rsidRPr="006B1AF2" w14:paraId="2537F4D5" w14:textId="77777777" w:rsidTr="00F271EB">
        <w:trPr>
          <w:trHeight w:val="300"/>
        </w:trPr>
        <w:tc>
          <w:tcPr>
            <w:tcW w:w="2855" w:type="pct"/>
            <w:tcBorders>
              <w:top w:val="nil"/>
              <w:left w:val="single" w:sz="4" w:space="0" w:color="808080"/>
              <w:bottom w:val="single" w:sz="4" w:space="0" w:color="808080"/>
              <w:right w:val="single" w:sz="4" w:space="0" w:color="808080"/>
            </w:tcBorders>
            <w:shd w:val="clear" w:color="auto" w:fill="auto"/>
            <w:noWrap/>
            <w:vAlign w:val="center"/>
            <w:hideMark/>
          </w:tcPr>
          <w:p w14:paraId="46080988" w14:textId="77777777" w:rsidR="00F271EB" w:rsidRPr="006B1AF2" w:rsidRDefault="00F271EB" w:rsidP="00F271EB">
            <w:pPr>
              <w:jc w:val="left"/>
              <w:rPr>
                <w:rFonts w:cs="Arial"/>
                <w:color w:val="000000"/>
                <w:sz w:val="18"/>
                <w:szCs w:val="18"/>
              </w:rPr>
            </w:pPr>
            <w:r w:rsidRPr="006B1AF2">
              <w:rPr>
                <w:rFonts w:cs="Arial"/>
                <w:color w:val="000000"/>
                <w:sz w:val="18"/>
                <w:szCs w:val="18"/>
              </w:rPr>
              <w:t xml:space="preserve">Usuari de la plataforma MDM </w:t>
            </w:r>
          </w:p>
        </w:tc>
        <w:tc>
          <w:tcPr>
            <w:tcW w:w="705" w:type="pct"/>
            <w:tcBorders>
              <w:top w:val="nil"/>
              <w:left w:val="nil"/>
              <w:bottom w:val="single" w:sz="4" w:space="0" w:color="808080"/>
              <w:right w:val="single" w:sz="4" w:space="0" w:color="808080"/>
            </w:tcBorders>
            <w:shd w:val="clear" w:color="auto" w:fill="auto"/>
            <w:noWrap/>
            <w:vAlign w:val="center"/>
            <w:hideMark/>
          </w:tcPr>
          <w:p w14:paraId="3D62803F" w14:textId="0F5BF6E1" w:rsidR="00F271EB" w:rsidRPr="006B1AF2" w:rsidRDefault="00A11BFD" w:rsidP="00F271EB">
            <w:pPr>
              <w:jc w:val="center"/>
              <w:rPr>
                <w:rFonts w:cs="Arial"/>
                <w:color w:val="000000"/>
                <w:sz w:val="18"/>
                <w:szCs w:val="18"/>
              </w:rPr>
            </w:pPr>
            <w:r>
              <w:rPr>
                <w:rFonts w:cs="Arial"/>
                <w:color w:val="000000"/>
                <w:sz w:val="18"/>
                <w:szCs w:val="18"/>
              </w:rPr>
              <w:t>10</w:t>
            </w:r>
            <w:r w:rsidR="00F271EB" w:rsidRPr="006B1AF2">
              <w:rPr>
                <w:rFonts w:cs="Arial"/>
                <w:color w:val="000000"/>
                <w:sz w:val="18"/>
                <w:szCs w:val="18"/>
              </w:rPr>
              <w:t>0</w:t>
            </w:r>
          </w:p>
        </w:tc>
        <w:tc>
          <w:tcPr>
            <w:tcW w:w="783" w:type="pct"/>
            <w:tcBorders>
              <w:top w:val="nil"/>
              <w:left w:val="nil"/>
              <w:bottom w:val="single" w:sz="4" w:space="0" w:color="808080"/>
              <w:right w:val="single" w:sz="4" w:space="0" w:color="808080"/>
            </w:tcBorders>
            <w:shd w:val="clear" w:color="000000" w:fill="FFF2CC"/>
            <w:noWrap/>
            <w:vAlign w:val="center"/>
            <w:hideMark/>
          </w:tcPr>
          <w:p w14:paraId="06DEC290" w14:textId="77777777" w:rsidR="00F271EB" w:rsidRPr="006B1AF2" w:rsidRDefault="00F271EB" w:rsidP="00F271EB">
            <w:pPr>
              <w:rPr>
                <w:rFonts w:cs="Arial"/>
                <w:color w:val="000000"/>
                <w:sz w:val="18"/>
                <w:szCs w:val="18"/>
              </w:rPr>
            </w:pPr>
            <w:r w:rsidRPr="006B1AF2">
              <w:rPr>
                <w:rFonts w:cs="Arial"/>
                <w:color w:val="000000"/>
                <w:sz w:val="18"/>
                <w:szCs w:val="18"/>
              </w:rPr>
              <w:t> </w:t>
            </w:r>
          </w:p>
        </w:tc>
        <w:tc>
          <w:tcPr>
            <w:tcW w:w="657" w:type="pct"/>
            <w:tcBorders>
              <w:top w:val="nil"/>
              <w:left w:val="nil"/>
              <w:bottom w:val="single" w:sz="4" w:space="0" w:color="808080"/>
              <w:right w:val="single" w:sz="4" w:space="0" w:color="808080"/>
            </w:tcBorders>
            <w:shd w:val="clear" w:color="auto" w:fill="auto"/>
            <w:noWrap/>
            <w:vAlign w:val="center"/>
            <w:hideMark/>
          </w:tcPr>
          <w:p w14:paraId="2ADAC157" w14:textId="77777777" w:rsidR="00F271EB" w:rsidRPr="006B1AF2" w:rsidRDefault="00F271EB" w:rsidP="00F271EB">
            <w:pPr>
              <w:jc w:val="center"/>
              <w:rPr>
                <w:rFonts w:cs="Arial"/>
                <w:color w:val="000000"/>
                <w:sz w:val="18"/>
                <w:szCs w:val="18"/>
              </w:rPr>
            </w:pPr>
            <w:r w:rsidRPr="006B1AF2">
              <w:rPr>
                <w:rFonts w:cs="Arial"/>
                <w:color w:val="000000"/>
                <w:sz w:val="18"/>
                <w:szCs w:val="18"/>
              </w:rPr>
              <w:t> </w:t>
            </w:r>
          </w:p>
        </w:tc>
      </w:tr>
      <w:tr w:rsidR="00F271EB" w:rsidRPr="006B1AF2" w14:paraId="075FBE8D" w14:textId="77777777" w:rsidTr="00F271EB">
        <w:trPr>
          <w:trHeight w:val="300"/>
        </w:trPr>
        <w:tc>
          <w:tcPr>
            <w:tcW w:w="4343" w:type="pct"/>
            <w:gridSpan w:val="3"/>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EB85B21" w14:textId="77777777" w:rsidR="00F271EB" w:rsidRPr="006B1AF2" w:rsidRDefault="00F271EB" w:rsidP="00F271EB">
            <w:pPr>
              <w:jc w:val="left"/>
              <w:rPr>
                <w:rFonts w:cs="Arial"/>
                <w:b/>
                <w:bCs/>
                <w:color w:val="000000"/>
                <w:sz w:val="18"/>
                <w:szCs w:val="18"/>
              </w:rPr>
            </w:pPr>
            <w:r w:rsidRPr="006B1AF2">
              <w:rPr>
                <w:rFonts w:cs="Arial"/>
                <w:b/>
                <w:bCs/>
                <w:color w:val="000000"/>
                <w:sz w:val="18"/>
                <w:szCs w:val="18"/>
              </w:rPr>
              <w:t>A. Total Quotes</w:t>
            </w:r>
          </w:p>
        </w:tc>
        <w:tc>
          <w:tcPr>
            <w:tcW w:w="657" w:type="pct"/>
            <w:tcBorders>
              <w:top w:val="nil"/>
              <w:left w:val="nil"/>
              <w:bottom w:val="single" w:sz="4" w:space="0" w:color="808080"/>
              <w:right w:val="single" w:sz="4" w:space="0" w:color="808080"/>
            </w:tcBorders>
            <w:shd w:val="clear" w:color="auto" w:fill="auto"/>
            <w:noWrap/>
            <w:vAlign w:val="center"/>
            <w:hideMark/>
          </w:tcPr>
          <w:p w14:paraId="318CF354" w14:textId="77777777" w:rsidR="00F271EB" w:rsidRPr="006B1AF2" w:rsidRDefault="00F271EB" w:rsidP="00F271EB">
            <w:pPr>
              <w:jc w:val="center"/>
              <w:rPr>
                <w:rFonts w:cs="Arial"/>
                <w:color w:val="000000"/>
                <w:sz w:val="18"/>
                <w:szCs w:val="18"/>
              </w:rPr>
            </w:pPr>
            <w:r w:rsidRPr="006B1AF2">
              <w:rPr>
                <w:rFonts w:cs="Arial"/>
                <w:color w:val="000000"/>
                <w:sz w:val="18"/>
                <w:szCs w:val="18"/>
              </w:rPr>
              <w:t> </w:t>
            </w:r>
          </w:p>
        </w:tc>
      </w:tr>
    </w:tbl>
    <w:p w14:paraId="49A8C4E4" w14:textId="77777777" w:rsidR="00F271EB" w:rsidRPr="006B1AF2" w:rsidRDefault="00F271EB" w:rsidP="00F271EB">
      <w:r w:rsidRPr="006B1AF2">
        <w:br w:type="page"/>
      </w:r>
    </w:p>
    <w:tbl>
      <w:tblPr>
        <w:tblW w:w="5000" w:type="pct"/>
        <w:tblLayout w:type="fixed"/>
        <w:tblCellMar>
          <w:left w:w="70" w:type="dxa"/>
          <w:right w:w="70" w:type="dxa"/>
        </w:tblCellMar>
        <w:tblLook w:val="04A0" w:firstRow="1" w:lastRow="0" w:firstColumn="1" w:lastColumn="0" w:noHBand="0" w:noVBand="1"/>
      </w:tblPr>
      <w:tblGrid>
        <w:gridCol w:w="2998"/>
        <w:gridCol w:w="1115"/>
        <w:gridCol w:w="1254"/>
        <w:gridCol w:w="1254"/>
        <w:gridCol w:w="1254"/>
        <w:gridCol w:w="1033"/>
      </w:tblGrid>
      <w:tr w:rsidR="009C4921" w:rsidRPr="002953AB" w14:paraId="567EDAE1" w14:textId="77777777" w:rsidTr="009C4921">
        <w:trPr>
          <w:trHeight w:val="1275"/>
        </w:trPr>
        <w:tc>
          <w:tcPr>
            <w:tcW w:w="1682" w:type="pct"/>
            <w:tcBorders>
              <w:top w:val="single" w:sz="4" w:space="0" w:color="808080"/>
              <w:left w:val="single" w:sz="4" w:space="0" w:color="808080"/>
              <w:bottom w:val="single" w:sz="4" w:space="0" w:color="808080"/>
              <w:right w:val="single" w:sz="4" w:space="0" w:color="808080"/>
            </w:tcBorders>
            <w:shd w:val="clear" w:color="000000" w:fill="008B8B"/>
            <w:vAlign w:val="center"/>
            <w:hideMark/>
          </w:tcPr>
          <w:p w14:paraId="31FAC79D" w14:textId="77777777" w:rsidR="009C4921" w:rsidRPr="002953AB" w:rsidRDefault="009C4921" w:rsidP="009C4921">
            <w:pPr>
              <w:jc w:val="center"/>
              <w:rPr>
                <w:rFonts w:cs="Arial"/>
                <w:b/>
                <w:bCs/>
                <w:color w:val="FFFFFF"/>
                <w:sz w:val="18"/>
                <w:szCs w:val="18"/>
              </w:rPr>
            </w:pPr>
            <w:r w:rsidRPr="002953AB">
              <w:rPr>
                <w:rFonts w:cs="Arial"/>
                <w:b/>
                <w:bCs/>
                <w:color w:val="FFFFFF"/>
                <w:sz w:val="18"/>
                <w:szCs w:val="18"/>
              </w:rPr>
              <w:lastRenderedPageBreak/>
              <w:t>Tipus de trànsit</w:t>
            </w:r>
          </w:p>
        </w:tc>
        <w:tc>
          <w:tcPr>
            <w:tcW w:w="626" w:type="pct"/>
            <w:tcBorders>
              <w:top w:val="single" w:sz="4" w:space="0" w:color="808080"/>
              <w:left w:val="nil"/>
              <w:bottom w:val="single" w:sz="4" w:space="0" w:color="808080"/>
              <w:right w:val="single" w:sz="4" w:space="0" w:color="808080"/>
            </w:tcBorders>
            <w:shd w:val="clear" w:color="000000" w:fill="008B8B"/>
            <w:vAlign w:val="center"/>
            <w:hideMark/>
          </w:tcPr>
          <w:p w14:paraId="7CC8AD4B" w14:textId="77777777" w:rsidR="009C4921" w:rsidRPr="002953AB" w:rsidRDefault="009C4921" w:rsidP="009C4921">
            <w:pPr>
              <w:jc w:val="center"/>
              <w:rPr>
                <w:rFonts w:cs="Arial"/>
                <w:b/>
                <w:bCs/>
                <w:color w:val="FFFFFF"/>
                <w:sz w:val="18"/>
                <w:szCs w:val="18"/>
              </w:rPr>
            </w:pPr>
            <w:r w:rsidRPr="002953AB">
              <w:rPr>
                <w:rFonts w:cs="Arial"/>
                <w:b/>
                <w:bCs/>
                <w:color w:val="FFFFFF"/>
                <w:sz w:val="18"/>
                <w:szCs w:val="18"/>
              </w:rPr>
              <w:t>Trucades/ missatges</w:t>
            </w:r>
          </w:p>
        </w:tc>
        <w:tc>
          <w:tcPr>
            <w:tcW w:w="704" w:type="pct"/>
            <w:tcBorders>
              <w:top w:val="single" w:sz="4" w:space="0" w:color="808080"/>
              <w:left w:val="nil"/>
              <w:bottom w:val="single" w:sz="4" w:space="0" w:color="808080"/>
              <w:right w:val="single" w:sz="4" w:space="0" w:color="808080"/>
            </w:tcBorders>
            <w:shd w:val="clear" w:color="000000" w:fill="008B8B"/>
            <w:vAlign w:val="center"/>
            <w:hideMark/>
          </w:tcPr>
          <w:p w14:paraId="39AD1F97" w14:textId="77777777" w:rsidR="009C4921" w:rsidRPr="002953AB" w:rsidRDefault="009C4921" w:rsidP="009C4921">
            <w:pPr>
              <w:jc w:val="center"/>
              <w:rPr>
                <w:rFonts w:cs="Arial"/>
                <w:b/>
                <w:bCs/>
                <w:color w:val="FFFFFF"/>
                <w:sz w:val="18"/>
                <w:szCs w:val="18"/>
              </w:rPr>
            </w:pPr>
            <w:r w:rsidRPr="002953AB">
              <w:rPr>
                <w:rFonts w:cs="Arial"/>
                <w:b/>
                <w:bCs/>
                <w:color w:val="FFFFFF"/>
                <w:sz w:val="18"/>
                <w:szCs w:val="18"/>
              </w:rPr>
              <w:t>Minuts/ MB</w:t>
            </w:r>
          </w:p>
        </w:tc>
        <w:tc>
          <w:tcPr>
            <w:tcW w:w="704" w:type="pct"/>
            <w:tcBorders>
              <w:top w:val="single" w:sz="4" w:space="0" w:color="808080"/>
              <w:left w:val="nil"/>
              <w:bottom w:val="single" w:sz="4" w:space="0" w:color="808080"/>
              <w:right w:val="single" w:sz="4" w:space="0" w:color="808080"/>
            </w:tcBorders>
            <w:shd w:val="clear" w:color="000000" w:fill="008B8B"/>
            <w:vAlign w:val="center"/>
            <w:hideMark/>
          </w:tcPr>
          <w:p w14:paraId="41A1BBBF" w14:textId="77777777" w:rsidR="009C4921" w:rsidRPr="002953AB" w:rsidRDefault="009C4921" w:rsidP="009C4921">
            <w:pPr>
              <w:jc w:val="center"/>
              <w:rPr>
                <w:rFonts w:cs="Arial"/>
                <w:b/>
                <w:bCs/>
                <w:color w:val="FFFFFF"/>
                <w:sz w:val="18"/>
                <w:szCs w:val="18"/>
              </w:rPr>
            </w:pPr>
            <w:r w:rsidRPr="002953AB">
              <w:rPr>
                <w:rFonts w:cs="Arial"/>
                <w:b/>
                <w:bCs/>
                <w:color w:val="FFFFFF"/>
                <w:sz w:val="18"/>
                <w:szCs w:val="18"/>
              </w:rPr>
              <w:t>Preu establiment (€) sense IVA</w:t>
            </w:r>
          </w:p>
        </w:tc>
        <w:tc>
          <w:tcPr>
            <w:tcW w:w="703" w:type="pct"/>
            <w:tcBorders>
              <w:top w:val="single" w:sz="4" w:space="0" w:color="808080"/>
              <w:left w:val="nil"/>
              <w:bottom w:val="single" w:sz="4" w:space="0" w:color="808080"/>
              <w:right w:val="single" w:sz="4" w:space="0" w:color="808080"/>
            </w:tcBorders>
            <w:shd w:val="clear" w:color="000000" w:fill="008B8B"/>
            <w:vAlign w:val="center"/>
            <w:hideMark/>
          </w:tcPr>
          <w:p w14:paraId="74AC6AB2" w14:textId="77777777" w:rsidR="009C4921" w:rsidRPr="002953AB" w:rsidRDefault="009C4921" w:rsidP="009C4921">
            <w:pPr>
              <w:jc w:val="center"/>
              <w:rPr>
                <w:rFonts w:cs="Arial"/>
                <w:b/>
                <w:bCs/>
                <w:color w:val="FFFFFF"/>
                <w:sz w:val="18"/>
                <w:szCs w:val="18"/>
              </w:rPr>
            </w:pPr>
            <w:r w:rsidRPr="002953AB">
              <w:rPr>
                <w:rFonts w:cs="Arial"/>
                <w:b/>
                <w:bCs/>
                <w:color w:val="FFFFFF"/>
                <w:sz w:val="18"/>
                <w:szCs w:val="18"/>
              </w:rPr>
              <w:t>Preu minut o MB (€/</w:t>
            </w:r>
            <w:proofErr w:type="spellStart"/>
            <w:r w:rsidRPr="002953AB">
              <w:rPr>
                <w:rFonts w:cs="Arial"/>
                <w:b/>
                <w:bCs/>
                <w:color w:val="FFFFFF"/>
                <w:sz w:val="18"/>
                <w:szCs w:val="18"/>
              </w:rPr>
              <w:t>mins</w:t>
            </w:r>
            <w:proofErr w:type="spellEnd"/>
            <w:r w:rsidRPr="002953AB">
              <w:rPr>
                <w:rFonts w:cs="Arial"/>
                <w:b/>
                <w:bCs/>
                <w:color w:val="FFFFFF"/>
                <w:sz w:val="18"/>
                <w:szCs w:val="18"/>
              </w:rPr>
              <w:t xml:space="preserve"> o €/MB) sense IVA</w:t>
            </w:r>
          </w:p>
        </w:tc>
        <w:tc>
          <w:tcPr>
            <w:tcW w:w="581" w:type="pct"/>
            <w:tcBorders>
              <w:top w:val="single" w:sz="4" w:space="0" w:color="808080"/>
              <w:left w:val="nil"/>
              <w:bottom w:val="single" w:sz="4" w:space="0" w:color="808080"/>
              <w:right w:val="single" w:sz="4" w:space="0" w:color="808080"/>
            </w:tcBorders>
            <w:shd w:val="clear" w:color="000000" w:fill="008B8B"/>
            <w:vAlign w:val="center"/>
            <w:hideMark/>
          </w:tcPr>
          <w:p w14:paraId="1586267A" w14:textId="77777777" w:rsidR="009C4921" w:rsidRPr="002953AB" w:rsidRDefault="009C4921" w:rsidP="009C4921">
            <w:pPr>
              <w:jc w:val="center"/>
              <w:rPr>
                <w:rFonts w:cs="Arial"/>
                <w:b/>
                <w:bCs/>
                <w:color w:val="FFFFFF"/>
                <w:sz w:val="18"/>
                <w:szCs w:val="18"/>
              </w:rPr>
            </w:pPr>
            <w:r w:rsidRPr="002953AB">
              <w:rPr>
                <w:rFonts w:cs="Arial"/>
                <w:b/>
                <w:bCs/>
                <w:color w:val="FFFFFF"/>
                <w:sz w:val="18"/>
                <w:szCs w:val="18"/>
              </w:rPr>
              <w:t>Preu total (€/mes ) sense IVA</w:t>
            </w:r>
          </w:p>
        </w:tc>
      </w:tr>
      <w:tr w:rsidR="009C4921" w:rsidRPr="002953AB" w14:paraId="7E92B1AE" w14:textId="77777777" w:rsidTr="002953AB">
        <w:trPr>
          <w:trHeight w:val="300"/>
        </w:trPr>
        <w:tc>
          <w:tcPr>
            <w:tcW w:w="1682" w:type="pct"/>
            <w:tcBorders>
              <w:top w:val="nil"/>
              <w:left w:val="single" w:sz="4" w:space="0" w:color="808080"/>
              <w:bottom w:val="single" w:sz="4" w:space="0" w:color="808080"/>
              <w:right w:val="single" w:sz="4" w:space="0" w:color="808080"/>
            </w:tcBorders>
            <w:shd w:val="clear" w:color="auto" w:fill="auto"/>
            <w:noWrap/>
            <w:vAlign w:val="center"/>
            <w:hideMark/>
          </w:tcPr>
          <w:p w14:paraId="5B9FCB4B" w14:textId="77777777" w:rsidR="009C4921" w:rsidRPr="002953AB" w:rsidRDefault="009C4921" w:rsidP="009C4921">
            <w:pPr>
              <w:jc w:val="left"/>
              <w:rPr>
                <w:rFonts w:cs="Arial"/>
                <w:color w:val="000000"/>
                <w:sz w:val="18"/>
                <w:szCs w:val="18"/>
              </w:rPr>
            </w:pPr>
            <w:r w:rsidRPr="002953AB">
              <w:rPr>
                <w:rFonts w:cs="Arial"/>
                <w:color w:val="000000"/>
                <w:sz w:val="18"/>
                <w:szCs w:val="18"/>
              </w:rPr>
              <w:t>Intern</w:t>
            </w:r>
          </w:p>
        </w:tc>
        <w:tc>
          <w:tcPr>
            <w:tcW w:w="626" w:type="pct"/>
            <w:tcBorders>
              <w:top w:val="nil"/>
              <w:left w:val="nil"/>
              <w:bottom w:val="single" w:sz="4" w:space="0" w:color="808080"/>
              <w:right w:val="single" w:sz="4" w:space="0" w:color="808080"/>
            </w:tcBorders>
            <w:shd w:val="clear" w:color="auto" w:fill="auto"/>
            <w:noWrap/>
            <w:vAlign w:val="center"/>
            <w:hideMark/>
          </w:tcPr>
          <w:p w14:paraId="1C46E91F" w14:textId="77777777" w:rsidR="009C4921" w:rsidRPr="002953AB" w:rsidRDefault="009C4921" w:rsidP="009C4921">
            <w:pPr>
              <w:jc w:val="center"/>
              <w:rPr>
                <w:rFonts w:cs="Arial"/>
                <w:color w:val="000000"/>
                <w:sz w:val="18"/>
                <w:szCs w:val="18"/>
              </w:rPr>
            </w:pPr>
            <w:r w:rsidRPr="002953AB">
              <w:rPr>
                <w:rFonts w:cs="Arial"/>
                <w:color w:val="000000"/>
                <w:sz w:val="18"/>
                <w:szCs w:val="18"/>
              </w:rPr>
              <w:t>7.423</w:t>
            </w:r>
          </w:p>
        </w:tc>
        <w:tc>
          <w:tcPr>
            <w:tcW w:w="704" w:type="pct"/>
            <w:tcBorders>
              <w:top w:val="nil"/>
              <w:left w:val="nil"/>
              <w:bottom w:val="single" w:sz="4" w:space="0" w:color="808080"/>
              <w:right w:val="single" w:sz="4" w:space="0" w:color="808080"/>
            </w:tcBorders>
            <w:shd w:val="clear" w:color="auto" w:fill="auto"/>
            <w:noWrap/>
            <w:vAlign w:val="center"/>
            <w:hideMark/>
          </w:tcPr>
          <w:p w14:paraId="6769FAD0" w14:textId="77777777" w:rsidR="009C4921" w:rsidRPr="002953AB" w:rsidRDefault="009C4921" w:rsidP="009C4921">
            <w:pPr>
              <w:jc w:val="center"/>
              <w:rPr>
                <w:rFonts w:cs="Arial"/>
                <w:color w:val="000000"/>
                <w:sz w:val="18"/>
                <w:szCs w:val="18"/>
              </w:rPr>
            </w:pPr>
            <w:r w:rsidRPr="002953AB">
              <w:rPr>
                <w:rFonts w:cs="Arial"/>
                <w:color w:val="000000"/>
                <w:sz w:val="18"/>
                <w:szCs w:val="18"/>
              </w:rPr>
              <w:t>22.813</w:t>
            </w:r>
          </w:p>
        </w:tc>
        <w:tc>
          <w:tcPr>
            <w:tcW w:w="704" w:type="pct"/>
            <w:tcBorders>
              <w:top w:val="nil"/>
              <w:left w:val="nil"/>
              <w:bottom w:val="single" w:sz="4" w:space="0" w:color="808080"/>
              <w:right w:val="single" w:sz="4" w:space="0" w:color="808080"/>
            </w:tcBorders>
            <w:shd w:val="clear" w:color="auto" w:fill="auto"/>
            <w:noWrap/>
            <w:vAlign w:val="center"/>
            <w:hideMark/>
          </w:tcPr>
          <w:p w14:paraId="67C7F260" w14:textId="1579E642" w:rsidR="009C4921" w:rsidRPr="002953AB" w:rsidRDefault="002953AB" w:rsidP="002953AB">
            <w:pPr>
              <w:jc w:val="center"/>
              <w:rPr>
                <w:rFonts w:cs="Arial"/>
                <w:color w:val="000000"/>
                <w:sz w:val="18"/>
                <w:szCs w:val="18"/>
              </w:rPr>
            </w:pPr>
            <w:r w:rsidRPr="002953AB">
              <w:rPr>
                <w:rFonts w:cs="Arial"/>
                <w:color w:val="000000"/>
                <w:sz w:val="18"/>
                <w:szCs w:val="18"/>
              </w:rPr>
              <w:t>0€</w:t>
            </w:r>
          </w:p>
        </w:tc>
        <w:tc>
          <w:tcPr>
            <w:tcW w:w="703" w:type="pct"/>
            <w:tcBorders>
              <w:top w:val="nil"/>
              <w:left w:val="nil"/>
              <w:bottom w:val="single" w:sz="4" w:space="0" w:color="808080"/>
              <w:right w:val="single" w:sz="4" w:space="0" w:color="808080"/>
            </w:tcBorders>
            <w:shd w:val="clear" w:color="auto" w:fill="auto"/>
            <w:noWrap/>
            <w:vAlign w:val="center"/>
            <w:hideMark/>
          </w:tcPr>
          <w:p w14:paraId="7CAA2D87" w14:textId="1EA405A9" w:rsidR="009C4921" w:rsidRPr="002953AB" w:rsidRDefault="002953AB" w:rsidP="002953AB">
            <w:pPr>
              <w:jc w:val="center"/>
              <w:rPr>
                <w:rFonts w:cs="Arial"/>
                <w:color w:val="000000"/>
                <w:sz w:val="18"/>
                <w:szCs w:val="18"/>
              </w:rPr>
            </w:pPr>
            <w:r w:rsidRPr="002953AB">
              <w:rPr>
                <w:rFonts w:cs="Arial"/>
                <w:color w:val="000000"/>
                <w:sz w:val="18"/>
                <w:szCs w:val="18"/>
              </w:rPr>
              <w:t>0€</w:t>
            </w:r>
          </w:p>
        </w:tc>
        <w:tc>
          <w:tcPr>
            <w:tcW w:w="581" w:type="pct"/>
            <w:tcBorders>
              <w:top w:val="nil"/>
              <w:left w:val="nil"/>
              <w:bottom w:val="single" w:sz="4" w:space="0" w:color="808080"/>
              <w:right w:val="single" w:sz="4" w:space="0" w:color="808080"/>
            </w:tcBorders>
            <w:shd w:val="clear" w:color="auto" w:fill="auto"/>
            <w:noWrap/>
            <w:vAlign w:val="center"/>
            <w:hideMark/>
          </w:tcPr>
          <w:p w14:paraId="27A1A063" w14:textId="60AC8CB4" w:rsidR="009C4921" w:rsidRPr="002953AB" w:rsidRDefault="002953AB" w:rsidP="002953AB">
            <w:pPr>
              <w:jc w:val="center"/>
              <w:rPr>
                <w:rFonts w:cs="Arial"/>
                <w:color w:val="000000"/>
                <w:sz w:val="18"/>
                <w:szCs w:val="18"/>
              </w:rPr>
            </w:pPr>
            <w:r w:rsidRPr="002953AB">
              <w:rPr>
                <w:rFonts w:cs="Arial"/>
                <w:color w:val="000000"/>
                <w:sz w:val="18"/>
                <w:szCs w:val="18"/>
              </w:rPr>
              <w:t>0€</w:t>
            </w:r>
          </w:p>
        </w:tc>
      </w:tr>
      <w:tr w:rsidR="009C4921" w:rsidRPr="002953AB" w14:paraId="7893897C" w14:textId="77777777" w:rsidTr="009C4921">
        <w:trPr>
          <w:trHeight w:val="300"/>
        </w:trPr>
        <w:tc>
          <w:tcPr>
            <w:tcW w:w="1682" w:type="pct"/>
            <w:tcBorders>
              <w:top w:val="nil"/>
              <w:left w:val="single" w:sz="4" w:space="0" w:color="808080"/>
              <w:bottom w:val="single" w:sz="4" w:space="0" w:color="808080"/>
              <w:right w:val="single" w:sz="4" w:space="0" w:color="808080"/>
            </w:tcBorders>
            <w:shd w:val="clear" w:color="auto" w:fill="auto"/>
            <w:noWrap/>
            <w:vAlign w:val="center"/>
            <w:hideMark/>
          </w:tcPr>
          <w:p w14:paraId="5CB7577F" w14:textId="77777777" w:rsidR="009C4921" w:rsidRPr="002953AB" w:rsidRDefault="009C4921" w:rsidP="009C4921">
            <w:pPr>
              <w:jc w:val="left"/>
              <w:rPr>
                <w:rFonts w:cs="Arial"/>
                <w:color w:val="000000"/>
                <w:sz w:val="18"/>
                <w:szCs w:val="18"/>
              </w:rPr>
            </w:pPr>
            <w:r w:rsidRPr="002953AB">
              <w:rPr>
                <w:rFonts w:cs="Arial"/>
                <w:color w:val="000000"/>
                <w:sz w:val="18"/>
                <w:szCs w:val="18"/>
              </w:rPr>
              <w:t>Mòbils nacionals</w:t>
            </w:r>
          </w:p>
        </w:tc>
        <w:tc>
          <w:tcPr>
            <w:tcW w:w="626" w:type="pct"/>
            <w:tcBorders>
              <w:top w:val="nil"/>
              <w:left w:val="nil"/>
              <w:bottom w:val="single" w:sz="4" w:space="0" w:color="808080"/>
              <w:right w:val="single" w:sz="4" w:space="0" w:color="808080"/>
            </w:tcBorders>
            <w:shd w:val="clear" w:color="auto" w:fill="auto"/>
            <w:noWrap/>
            <w:vAlign w:val="center"/>
            <w:hideMark/>
          </w:tcPr>
          <w:p w14:paraId="00A48393" w14:textId="77777777" w:rsidR="009C4921" w:rsidRPr="002953AB" w:rsidRDefault="009C4921" w:rsidP="009C4921">
            <w:pPr>
              <w:jc w:val="center"/>
              <w:rPr>
                <w:rFonts w:cs="Arial"/>
                <w:color w:val="000000"/>
                <w:sz w:val="18"/>
                <w:szCs w:val="18"/>
              </w:rPr>
            </w:pPr>
            <w:r w:rsidRPr="002953AB">
              <w:rPr>
                <w:rFonts w:cs="Arial"/>
                <w:color w:val="000000"/>
                <w:sz w:val="18"/>
                <w:szCs w:val="18"/>
              </w:rPr>
              <w:t>24.938</w:t>
            </w:r>
          </w:p>
        </w:tc>
        <w:tc>
          <w:tcPr>
            <w:tcW w:w="704" w:type="pct"/>
            <w:tcBorders>
              <w:top w:val="nil"/>
              <w:left w:val="nil"/>
              <w:bottom w:val="single" w:sz="4" w:space="0" w:color="808080"/>
              <w:right w:val="single" w:sz="4" w:space="0" w:color="808080"/>
            </w:tcBorders>
            <w:shd w:val="clear" w:color="auto" w:fill="auto"/>
            <w:noWrap/>
            <w:vAlign w:val="center"/>
            <w:hideMark/>
          </w:tcPr>
          <w:p w14:paraId="4258491D" w14:textId="77777777" w:rsidR="009C4921" w:rsidRPr="002953AB" w:rsidRDefault="009C4921" w:rsidP="009C4921">
            <w:pPr>
              <w:jc w:val="center"/>
              <w:rPr>
                <w:rFonts w:cs="Arial"/>
                <w:color w:val="000000"/>
                <w:sz w:val="18"/>
                <w:szCs w:val="18"/>
              </w:rPr>
            </w:pPr>
            <w:r w:rsidRPr="002953AB">
              <w:rPr>
                <w:rFonts w:cs="Arial"/>
                <w:color w:val="000000"/>
                <w:sz w:val="18"/>
                <w:szCs w:val="18"/>
              </w:rPr>
              <w:t>75.077</w:t>
            </w:r>
          </w:p>
        </w:tc>
        <w:tc>
          <w:tcPr>
            <w:tcW w:w="704" w:type="pct"/>
            <w:tcBorders>
              <w:top w:val="nil"/>
              <w:left w:val="nil"/>
              <w:bottom w:val="single" w:sz="4" w:space="0" w:color="808080"/>
              <w:right w:val="single" w:sz="4" w:space="0" w:color="808080"/>
            </w:tcBorders>
            <w:shd w:val="clear" w:color="000000" w:fill="FFF2CC"/>
            <w:noWrap/>
            <w:vAlign w:val="center"/>
            <w:hideMark/>
          </w:tcPr>
          <w:p w14:paraId="4FF9A58B"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703" w:type="pct"/>
            <w:tcBorders>
              <w:top w:val="nil"/>
              <w:left w:val="nil"/>
              <w:bottom w:val="single" w:sz="4" w:space="0" w:color="808080"/>
              <w:right w:val="single" w:sz="4" w:space="0" w:color="808080"/>
            </w:tcBorders>
            <w:shd w:val="clear" w:color="000000" w:fill="FFF2CC"/>
            <w:noWrap/>
            <w:vAlign w:val="center"/>
            <w:hideMark/>
          </w:tcPr>
          <w:p w14:paraId="375099CB"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581" w:type="pct"/>
            <w:tcBorders>
              <w:top w:val="nil"/>
              <w:left w:val="nil"/>
              <w:bottom w:val="single" w:sz="4" w:space="0" w:color="808080"/>
              <w:right w:val="single" w:sz="4" w:space="0" w:color="808080"/>
            </w:tcBorders>
            <w:shd w:val="clear" w:color="auto" w:fill="auto"/>
            <w:noWrap/>
            <w:vAlign w:val="center"/>
            <w:hideMark/>
          </w:tcPr>
          <w:p w14:paraId="2A28C17C" w14:textId="77777777" w:rsidR="009C4921" w:rsidRPr="002953AB" w:rsidRDefault="009C4921" w:rsidP="009C4921">
            <w:pPr>
              <w:rPr>
                <w:rFonts w:cs="Arial"/>
                <w:color w:val="000000"/>
                <w:sz w:val="18"/>
                <w:szCs w:val="18"/>
              </w:rPr>
            </w:pPr>
            <w:r w:rsidRPr="002953AB">
              <w:rPr>
                <w:rFonts w:cs="Arial"/>
                <w:color w:val="000000"/>
                <w:sz w:val="18"/>
                <w:szCs w:val="18"/>
              </w:rPr>
              <w:t> </w:t>
            </w:r>
          </w:p>
        </w:tc>
      </w:tr>
      <w:tr w:rsidR="009C4921" w:rsidRPr="002953AB" w14:paraId="366BA699" w14:textId="77777777" w:rsidTr="009C4921">
        <w:trPr>
          <w:trHeight w:val="300"/>
        </w:trPr>
        <w:tc>
          <w:tcPr>
            <w:tcW w:w="1682" w:type="pct"/>
            <w:tcBorders>
              <w:top w:val="nil"/>
              <w:left w:val="single" w:sz="4" w:space="0" w:color="808080"/>
              <w:bottom w:val="single" w:sz="4" w:space="0" w:color="808080"/>
              <w:right w:val="single" w:sz="4" w:space="0" w:color="808080"/>
            </w:tcBorders>
            <w:shd w:val="clear" w:color="auto" w:fill="auto"/>
            <w:noWrap/>
            <w:vAlign w:val="center"/>
            <w:hideMark/>
          </w:tcPr>
          <w:p w14:paraId="4F0E5946" w14:textId="77777777" w:rsidR="009C4921" w:rsidRPr="002953AB" w:rsidRDefault="009C4921" w:rsidP="009C4921">
            <w:pPr>
              <w:jc w:val="left"/>
              <w:rPr>
                <w:rFonts w:cs="Arial"/>
                <w:color w:val="000000"/>
                <w:sz w:val="18"/>
                <w:szCs w:val="18"/>
              </w:rPr>
            </w:pPr>
            <w:r w:rsidRPr="002953AB">
              <w:rPr>
                <w:rFonts w:cs="Arial"/>
                <w:color w:val="000000"/>
                <w:sz w:val="18"/>
                <w:szCs w:val="18"/>
              </w:rPr>
              <w:t>Fixos nacionals</w:t>
            </w:r>
          </w:p>
        </w:tc>
        <w:tc>
          <w:tcPr>
            <w:tcW w:w="626" w:type="pct"/>
            <w:tcBorders>
              <w:top w:val="nil"/>
              <w:left w:val="nil"/>
              <w:bottom w:val="single" w:sz="4" w:space="0" w:color="808080"/>
              <w:right w:val="single" w:sz="4" w:space="0" w:color="808080"/>
            </w:tcBorders>
            <w:shd w:val="clear" w:color="auto" w:fill="auto"/>
            <w:noWrap/>
            <w:vAlign w:val="center"/>
            <w:hideMark/>
          </w:tcPr>
          <w:p w14:paraId="7483BCC0" w14:textId="77777777" w:rsidR="009C4921" w:rsidRPr="002953AB" w:rsidRDefault="009C4921" w:rsidP="009C4921">
            <w:pPr>
              <w:jc w:val="center"/>
              <w:rPr>
                <w:rFonts w:cs="Arial"/>
                <w:color w:val="000000"/>
                <w:sz w:val="18"/>
                <w:szCs w:val="18"/>
              </w:rPr>
            </w:pPr>
            <w:r w:rsidRPr="002953AB">
              <w:rPr>
                <w:rFonts w:cs="Arial"/>
                <w:color w:val="000000"/>
                <w:sz w:val="18"/>
                <w:szCs w:val="18"/>
              </w:rPr>
              <w:t>995</w:t>
            </w:r>
          </w:p>
        </w:tc>
        <w:tc>
          <w:tcPr>
            <w:tcW w:w="704" w:type="pct"/>
            <w:tcBorders>
              <w:top w:val="nil"/>
              <w:left w:val="nil"/>
              <w:bottom w:val="single" w:sz="4" w:space="0" w:color="808080"/>
              <w:right w:val="single" w:sz="4" w:space="0" w:color="808080"/>
            </w:tcBorders>
            <w:shd w:val="clear" w:color="auto" w:fill="auto"/>
            <w:noWrap/>
            <w:vAlign w:val="center"/>
            <w:hideMark/>
          </w:tcPr>
          <w:p w14:paraId="7CED0848" w14:textId="77777777" w:rsidR="009C4921" w:rsidRPr="002953AB" w:rsidRDefault="009C4921" w:rsidP="009C4921">
            <w:pPr>
              <w:jc w:val="center"/>
              <w:rPr>
                <w:rFonts w:cs="Arial"/>
                <w:color w:val="000000"/>
                <w:sz w:val="18"/>
                <w:szCs w:val="18"/>
              </w:rPr>
            </w:pPr>
            <w:r w:rsidRPr="002953AB">
              <w:rPr>
                <w:rFonts w:cs="Arial"/>
                <w:color w:val="000000"/>
                <w:sz w:val="18"/>
                <w:szCs w:val="18"/>
              </w:rPr>
              <w:t>3.507</w:t>
            </w:r>
          </w:p>
        </w:tc>
        <w:tc>
          <w:tcPr>
            <w:tcW w:w="704" w:type="pct"/>
            <w:tcBorders>
              <w:top w:val="nil"/>
              <w:left w:val="nil"/>
              <w:bottom w:val="single" w:sz="4" w:space="0" w:color="808080"/>
              <w:right w:val="single" w:sz="4" w:space="0" w:color="808080"/>
            </w:tcBorders>
            <w:shd w:val="clear" w:color="000000" w:fill="FFF2CC"/>
            <w:noWrap/>
            <w:vAlign w:val="center"/>
            <w:hideMark/>
          </w:tcPr>
          <w:p w14:paraId="2C63C026"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703" w:type="pct"/>
            <w:tcBorders>
              <w:top w:val="nil"/>
              <w:left w:val="nil"/>
              <w:bottom w:val="single" w:sz="4" w:space="0" w:color="808080"/>
              <w:right w:val="single" w:sz="4" w:space="0" w:color="808080"/>
            </w:tcBorders>
            <w:shd w:val="clear" w:color="000000" w:fill="FFF2CC"/>
            <w:noWrap/>
            <w:vAlign w:val="center"/>
            <w:hideMark/>
          </w:tcPr>
          <w:p w14:paraId="09CF2D60"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581" w:type="pct"/>
            <w:tcBorders>
              <w:top w:val="nil"/>
              <w:left w:val="nil"/>
              <w:bottom w:val="single" w:sz="4" w:space="0" w:color="808080"/>
              <w:right w:val="single" w:sz="4" w:space="0" w:color="808080"/>
            </w:tcBorders>
            <w:shd w:val="clear" w:color="auto" w:fill="auto"/>
            <w:noWrap/>
            <w:vAlign w:val="center"/>
            <w:hideMark/>
          </w:tcPr>
          <w:p w14:paraId="6C0C7EDC" w14:textId="77777777" w:rsidR="009C4921" w:rsidRPr="002953AB" w:rsidRDefault="009C4921" w:rsidP="009C4921">
            <w:pPr>
              <w:rPr>
                <w:rFonts w:cs="Arial"/>
                <w:color w:val="000000"/>
                <w:sz w:val="18"/>
                <w:szCs w:val="18"/>
              </w:rPr>
            </w:pPr>
            <w:r w:rsidRPr="002953AB">
              <w:rPr>
                <w:rFonts w:cs="Arial"/>
                <w:color w:val="000000"/>
                <w:sz w:val="18"/>
                <w:szCs w:val="18"/>
              </w:rPr>
              <w:t> </w:t>
            </w:r>
          </w:p>
        </w:tc>
      </w:tr>
      <w:tr w:rsidR="009C4921" w:rsidRPr="002953AB" w14:paraId="2A4D4C55" w14:textId="77777777" w:rsidTr="009C4921">
        <w:trPr>
          <w:trHeight w:val="300"/>
        </w:trPr>
        <w:tc>
          <w:tcPr>
            <w:tcW w:w="1682" w:type="pct"/>
            <w:tcBorders>
              <w:top w:val="nil"/>
              <w:left w:val="single" w:sz="4" w:space="0" w:color="808080"/>
              <w:bottom w:val="single" w:sz="4" w:space="0" w:color="808080"/>
              <w:right w:val="single" w:sz="4" w:space="0" w:color="808080"/>
            </w:tcBorders>
            <w:shd w:val="clear" w:color="auto" w:fill="auto"/>
            <w:noWrap/>
            <w:vAlign w:val="center"/>
            <w:hideMark/>
          </w:tcPr>
          <w:p w14:paraId="5AE30BFB" w14:textId="77777777" w:rsidR="009C4921" w:rsidRPr="002953AB" w:rsidRDefault="009C4921" w:rsidP="009C4921">
            <w:pPr>
              <w:jc w:val="left"/>
              <w:rPr>
                <w:rFonts w:cs="Arial"/>
                <w:color w:val="000000"/>
                <w:sz w:val="18"/>
                <w:szCs w:val="18"/>
              </w:rPr>
            </w:pPr>
            <w:r w:rsidRPr="002953AB">
              <w:rPr>
                <w:rFonts w:cs="Arial"/>
                <w:color w:val="000000"/>
                <w:sz w:val="18"/>
                <w:szCs w:val="18"/>
              </w:rPr>
              <w:t>SMS</w:t>
            </w:r>
          </w:p>
        </w:tc>
        <w:tc>
          <w:tcPr>
            <w:tcW w:w="626" w:type="pct"/>
            <w:tcBorders>
              <w:top w:val="nil"/>
              <w:left w:val="nil"/>
              <w:bottom w:val="single" w:sz="4" w:space="0" w:color="808080"/>
              <w:right w:val="single" w:sz="4" w:space="0" w:color="808080"/>
            </w:tcBorders>
            <w:shd w:val="clear" w:color="auto" w:fill="auto"/>
            <w:noWrap/>
            <w:vAlign w:val="center"/>
            <w:hideMark/>
          </w:tcPr>
          <w:p w14:paraId="534F7233" w14:textId="77777777" w:rsidR="009C4921" w:rsidRPr="002953AB" w:rsidRDefault="009C4921" w:rsidP="009C4921">
            <w:pPr>
              <w:jc w:val="center"/>
              <w:rPr>
                <w:rFonts w:cs="Arial"/>
                <w:color w:val="000000"/>
                <w:sz w:val="18"/>
                <w:szCs w:val="18"/>
              </w:rPr>
            </w:pPr>
            <w:r w:rsidRPr="002953AB">
              <w:rPr>
                <w:rFonts w:cs="Arial"/>
                <w:color w:val="000000"/>
                <w:sz w:val="18"/>
                <w:szCs w:val="18"/>
              </w:rPr>
              <w:t>80</w:t>
            </w:r>
          </w:p>
        </w:tc>
        <w:tc>
          <w:tcPr>
            <w:tcW w:w="704" w:type="pct"/>
            <w:tcBorders>
              <w:top w:val="nil"/>
              <w:left w:val="nil"/>
              <w:bottom w:val="single" w:sz="4" w:space="0" w:color="808080"/>
              <w:right w:val="single" w:sz="4" w:space="0" w:color="808080"/>
            </w:tcBorders>
            <w:shd w:val="clear" w:color="auto" w:fill="auto"/>
            <w:noWrap/>
            <w:vAlign w:val="center"/>
            <w:hideMark/>
          </w:tcPr>
          <w:p w14:paraId="29DCFC73" w14:textId="77777777" w:rsidR="009C4921" w:rsidRPr="002953AB" w:rsidRDefault="009C4921" w:rsidP="009C4921">
            <w:pPr>
              <w:jc w:val="center"/>
              <w:rPr>
                <w:rFonts w:cs="Arial"/>
                <w:color w:val="000000"/>
                <w:sz w:val="18"/>
                <w:szCs w:val="18"/>
              </w:rPr>
            </w:pPr>
            <w:r w:rsidRPr="002953AB">
              <w:rPr>
                <w:rFonts w:cs="Arial"/>
                <w:color w:val="000000"/>
                <w:sz w:val="18"/>
                <w:szCs w:val="18"/>
              </w:rPr>
              <w:t>0</w:t>
            </w:r>
          </w:p>
        </w:tc>
        <w:tc>
          <w:tcPr>
            <w:tcW w:w="704" w:type="pct"/>
            <w:tcBorders>
              <w:top w:val="nil"/>
              <w:left w:val="nil"/>
              <w:bottom w:val="single" w:sz="4" w:space="0" w:color="808080"/>
              <w:right w:val="single" w:sz="4" w:space="0" w:color="808080"/>
            </w:tcBorders>
            <w:shd w:val="clear" w:color="000000" w:fill="FFF2CC"/>
            <w:noWrap/>
            <w:vAlign w:val="center"/>
            <w:hideMark/>
          </w:tcPr>
          <w:p w14:paraId="1DCD8D2A"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703" w:type="pct"/>
            <w:tcBorders>
              <w:top w:val="nil"/>
              <w:left w:val="nil"/>
              <w:bottom w:val="single" w:sz="4" w:space="0" w:color="808080"/>
              <w:right w:val="single" w:sz="4" w:space="0" w:color="808080"/>
            </w:tcBorders>
            <w:shd w:val="clear" w:color="000000" w:fill="FFF2CC"/>
            <w:noWrap/>
            <w:vAlign w:val="center"/>
            <w:hideMark/>
          </w:tcPr>
          <w:p w14:paraId="71AD3F60"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581" w:type="pct"/>
            <w:tcBorders>
              <w:top w:val="nil"/>
              <w:left w:val="nil"/>
              <w:bottom w:val="single" w:sz="4" w:space="0" w:color="808080"/>
              <w:right w:val="single" w:sz="4" w:space="0" w:color="808080"/>
            </w:tcBorders>
            <w:shd w:val="clear" w:color="auto" w:fill="auto"/>
            <w:noWrap/>
            <w:vAlign w:val="center"/>
            <w:hideMark/>
          </w:tcPr>
          <w:p w14:paraId="1E652BC8" w14:textId="77777777" w:rsidR="009C4921" w:rsidRPr="002953AB" w:rsidRDefault="009C4921" w:rsidP="009C4921">
            <w:pPr>
              <w:rPr>
                <w:rFonts w:cs="Arial"/>
                <w:color w:val="000000"/>
                <w:sz w:val="18"/>
                <w:szCs w:val="18"/>
              </w:rPr>
            </w:pPr>
            <w:r w:rsidRPr="002953AB">
              <w:rPr>
                <w:rFonts w:cs="Arial"/>
                <w:color w:val="000000"/>
                <w:sz w:val="18"/>
                <w:szCs w:val="18"/>
              </w:rPr>
              <w:t> </w:t>
            </w:r>
          </w:p>
        </w:tc>
      </w:tr>
      <w:tr w:rsidR="009C4921" w:rsidRPr="002953AB" w14:paraId="67127B7B" w14:textId="77777777" w:rsidTr="009C4921">
        <w:trPr>
          <w:trHeight w:val="300"/>
        </w:trPr>
        <w:tc>
          <w:tcPr>
            <w:tcW w:w="1682" w:type="pct"/>
            <w:tcBorders>
              <w:top w:val="nil"/>
              <w:left w:val="single" w:sz="4" w:space="0" w:color="808080"/>
              <w:bottom w:val="single" w:sz="4" w:space="0" w:color="808080"/>
              <w:right w:val="single" w:sz="4" w:space="0" w:color="808080"/>
            </w:tcBorders>
            <w:shd w:val="clear" w:color="auto" w:fill="auto"/>
            <w:noWrap/>
            <w:vAlign w:val="center"/>
            <w:hideMark/>
          </w:tcPr>
          <w:p w14:paraId="727626F4" w14:textId="77777777" w:rsidR="009C4921" w:rsidRPr="002953AB" w:rsidRDefault="009C4921" w:rsidP="009C4921">
            <w:pPr>
              <w:jc w:val="left"/>
              <w:rPr>
                <w:rFonts w:cs="Arial"/>
                <w:color w:val="000000"/>
                <w:sz w:val="18"/>
                <w:szCs w:val="18"/>
              </w:rPr>
            </w:pPr>
            <w:r w:rsidRPr="002953AB">
              <w:rPr>
                <w:rFonts w:cs="Arial"/>
                <w:color w:val="000000"/>
                <w:sz w:val="18"/>
                <w:szCs w:val="18"/>
              </w:rPr>
              <w:t>Trucades perdudes (missatges dictats)</w:t>
            </w:r>
          </w:p>
        </w:tc>
        <w:tc>
          <w:tcPr>
            <w:tcW w:w="626" w:type="pct"/>
            <w:tcBorders>
              <w:top w:val="nil"/>
              <w:left w:val="nil"/>
              <w:bottom w:val="single" w:sz="4" w:space="0" w:color="808080"/>
              <w:right w:val="single" w:sz="4" w:space="0" w:color="808080"/>
            </w:tcBorders>
            <w:shd w:val="clear" w:color="auto" w:fill="auto"/>
            <w:noWrap/>
            <w:vAlign w:val="center"/>
            <w:hideMark/>
          </w:tcPr>
          <w:p w14:paraId="39C142D2" w14:textId="77777777" w:rsidR="009C4921" w:rsidRPr="002953AB" w:rsidRDefault="009C4921" w:rsidP="009C4921">
            <w:pPr>
              <w:jc w:val="center"/>
              <w:rPr>
                <w:rFonts w:cs="Arial"/>
                <w:color w:val="000000"/>
                <w:sz w:val="18"/>
                <w:szCs w:val="18"/>
              </w:rPr>
            </w:pPr>
            <w:r w:rsidRPr="002953AB">
              <w:rPr>
                <w:rFonts w:cs="Arial"/>
                <w:color w:val="000000"/>
                <w:sz w:val="18"/>
                <w:szCs w:val="18"/>
              </w:rPr>
              <w:t>20</w:t>
            </w:r>
          </w:p>
        </w:tc>
        <w:tc>
          <w:tcPr>
            <w:tcW w:w="704" w:type="pct"/>
            <w:tcBorders>
              <w:top w:val="nil"/>
              <w:left w:val="nil"/>
              <w:bottom w:val="single" w:sz="4" w:space="0" w:color="808080"/>
              <w:right w:val="single" w:sz="4" w:space="0" w:color="808080"/>
            </w:tcBorders>
            <w:shd w:val="clear" w:color="auto" w:fill="auto"/>
            <w:noWrap/>
            <w:vAlign w:val="center"/>
            <w:hideMark/>
          </w:tcPr>
          <w:p w14:paraId="462D4695" w14:textId="77777777" w:rsidR="009C4921" w:rsidRPr="002953AB" w:rsidRDefault="009C4921" w:rsidP="009C4921">
            <w:pPr>
              <w:jc w:val="center"/>
              <w:rPr>
                <w:rFonts w:cs="Arial"/>
                <w:color w:val="000000"/>
                <w:sz w:val="18"/>
                <w:szCs w:val="18"/>
              </w:rPr>
            </w:pPr>
            <w:r w:rsidRPr="002953AB">
              <w:rPr>
                <w:rFonts w:cs="Arial"/>
                <w:color w:val="000000"/>
                <w:sz w:val="18"/>
                <w:szCs w:val="18"/>
              </w:rPr>
              <w:t>0</w:t>
            </w:r>
          </w:p>
        </w:tc>
        <w:tc>
          <w:tcPr>
            <w:tcW w:w="704" w:type="pct"/>
            <w:tcBorders>
              <w:top w:val="nil"/>
              <w:left w:val="nil"/>
              <w:bottom w:val="single" w:sz="4" w:space="0" w:color="808080"/>
              <w:right w:val="single" w:sz="4" w:space="0" w:color="808080"/>
            </w:tcBorders>
            <w:shd w:val="clear" w:color="000000" w:fill="FFF2CC"/>
            <w:noWrap/>
            <w:vAlign w:val="center"/>
            <w:hideMark/>
          </w:tcPr>
          <w:p w14:paraId="51F9A93B"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703" w:type="pct"/>
            <w:tcBorders>
              <w:top w:val="nil"/>
              <w:left w:val="nil"/>
              <w:bottom w:val="single" w:sz="4" w:space="0" w:color="808080"/>
              <w:right w:val="single" w:sz="4" w:space="0" w:color="808080"/>
            </w:tcBorders>
            <w:shd w:val="clear" w:color="000000" w:fill="FFF2CC"/>
            <w:noWrap/>
            <w:vAlign w:val="center"/>
            <w:hideMark/>
          </w:tcPr>
          <w:p w14:paraId="71DE13DF"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581" w:type="pct"/>
            <w:tcBorders>
              <w:top w:val="nil"/>
              <w:left w:val="nil"/>
              <w:bottom w:val="single" w:sz="4" w:space="0" w:color="808080"/>
              <w:right w:val="single" w:sz="4" w:space="0" w:color="808080"/>
            </w:tcBorders>
            <w:shd w:val="clear" w:color="auto" w:fill="auto"/>
            <w:noWrap/>
            <w:vAlign w:val="center"/>
            <w:hideMark/>
          </w:tcPr>
          <w:p w14:paraId="6FAD513D" w14:textId="77777777" w:rsidR="009C4921" w:rsidRPr="002953AB" w:rsidRDefault="009C4921" w:rsidP="009C4921">
            <w:pPr>
              <w:rPr>
                <w:rFonts w:cs="Arial"/>
                <w:color w:val="000000"/>
                <w:sz w:val="18"/>
                <w:szCs w:val="18"/>
              </w:rPr>
            </w:pPr>
            <w:r w:rsidRPr="002953AB">
              <w:rPr>
                <w:rFonts w:cs="Arial"/>
                <w:color w:val="000000"/>
                <w:sz w:val="18"/>
                <w:szCs w:val="18"/>
              </w:rPr>
              <w:t> </w:t>
            </w:r>
          </w:p>
        </w:tc>
      </w:tr>
      <w:tr w:rsidR="009C4921" w:rsidRPr="002953AB" w14:paraId="7D519FD8" w14:textId="77777777" w:rsidTr="009C4921">
        <w:trPr>
          <w:trHeight w:val="300"/>
        </w:trPr>
        <w:tc>
          <w:tcPr>
            <w:tcW w:w="1682" w:type="pct"/>
            <w:tcBorders>
              <w:top w:val="nil"/>
              <w:left w:val="single" w:sz="4" w:space="0" w:color="808080"/>
              <w:bottom w:val="nil"/>
              <w:right w:val="single" w:sz="4" w:space="0" w:color="808080"/>
            </w:tcBorders>
            <w:shd w:val="clear" w:color="auto" w:fill="auto"/>
            <w:noWrap/>
            <w:vAlign w:val="center"/>
            <w:hideMark/>
          </w:tcPr>
          <w:p w14:paraId="4B18144B" w14:textId="77777777" w:rsidR="009C4921" w:rsidRPr="002953AB" w:rsidRDefault="009C4921" w:rsidP="009C4921">
            <w:pPr>
              <w:jc w:val="left"/>
              <w:rPr>
                <w:rFonts w:cs="Arial"/>
                <w:color w:val="000000"/>
                <w:sz w:val="18"/>
                <w:szCs w:val="18"/>
              </w:rPr>
            </w:pPr>
            <w:r w:rsidRPr="002953AB">
              <w:rPr>
                <w:rFonts w:cs="Arial"/>
                <w:color w:val="000000"/>
                <w:sz w:val="18"/>
                <w:szCs w:val="18"/>
              </w:rPr>
              <w:t>Bústia</w:t>
            </w:r>
          </w:p>
        </w:tc>
        <w:tc>
          <w:tcPr>
            <w:tcW w:w="626" w:type="pct"/>
            <w:tcBorders>
              <w:top w:val="nil"/>
              <w:left w:val="nil"/>
              <w:bottom w:val="single" w:sz="4" w:space="0" w:color="808080"/>
              <w:right w:val="single" w:sz="4" w:space="0" w:color="808080"/>
            </w:tcBorders>
            <w:shd w:val="clear" w:color="auto" w:fill="auto"/>
            <w:noWrap/>
            <w:vAlign w:val="center"/>
            <w:hideMark/>
          </w:tcPr>
          <w:p w14:paraId="75CF6FB0" w14:textId="77777777" w:rsidR="009C4921" w:rsidRPr="002953AB" w:rsidRDefault="009C4921" w:rsidP="009C4921">
            <w:pPr>
              <w:jc w:val="center"/>
              <w:rPr>
                <w:rFonts w:cs="Arial"/>
                <w:color w:val="000000"/>
                <w:sz w:val="18"/>
                <w:szCs w:val="18"/>
              </w:rPr>
            </w:pPr>
            <w:r w:rsidRPr="002953AB">
              <w:rPr>
                <w:rFonts w:cs="Arial"/>
                <w:color w:val="000000"/>
                <w:sz w:val="18"/>
                <w:szCs w:val="18"/>
              </w:rPr>
              <w:t>66</w:t>
            </w:r>
          </w:p>
        </w:tc>
        <w:tc>
          <w:tcPr>
            <w:tcW w:w="704" w:type="pct"/>
            <w:tcBorders>
              <w:top w:val="nil"/>
              <w:left w:val="nil"/>
              <w:bottom w:val="single" w:sz="4" w:space="0" w:color="808080"/>
              <w:right w:val="single" w:sz="4" w:space="0" w:color="808080"/>
            </w:tcBorders>
            <w:shd w:val="clear" w:color="auto" w:fill="auto"/>
            <w:noWrap/>
            <w:vAlign w:val="center"/>
            <w:hideMark/>
          </w:tcPr>
          <w:p w14:paraId="31FCA91A" w14:textId="77777777" w:rsidR="009C4921" w:rsidRPr="002953AB" w:rsidRDefault="009C4921" w:rsidP="009C4921">
            <w:pPr>
              <w:jc w:val="center"/>
              <w:rPr>
                <w:rFonts w:cs="Arial"/>
                <w:color w:val="000000"/>
                <w:sz w:val="18"/>
                <w:szCs w:val="18"/>
              </w:rPr>
            </w:pPr>
            <w:r w:rsidRPr="002953AB">
              <w:rPr>
                <w:rFonts w:cs="Arial"/>
                <w:color w:val="000000"/>
                <w:sz w:val="18"/>
                <w:szCs w:val="18"/>
              </w:rPr>
              <w:t>93</w:t>
            </w:r>
          </w:p>
        </w:tc>
        <w:tc>
          <w:tcPr>
            <w:tcW w:w="704" w:type="pct"/>
            <w:tcBorders>
              <w:top w:val="nil"/>
              <w:left w:val="nil"/>
              <w:bottom w:val="single" w:sz="4" w:space="0" w:color="808080"/>
              <w:right w:val="single" w:sz="4" w:space="0" w:color="808080"/>
            </w:tcBorders>
            <w:shd w:val="clear" w:color="000000" w:fill="FFF2CC"/>
            <w:noWrap/>
            <w:vAlign w:val="center"/>
            <w:hideMark/>
          </w:tcPr>
          <w:p w14:paraId="44F00F28"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703" w:type="pct"/>
            <w:tcBorders>
              <w:top w:val="nil"/>
              <w:left w:val="nil"/>
              <w:bottom w:val="single" w:sz="4" w:space="0" w:color="808080"/>
              <w:right w:val="single" w:sz="4" w:space="0" w:color="808080"/>
            </w:tcBorders>
            <w:shd w:val="clear" w:color="000000" w:fill="FFF2CC"/>
            <w:noWrap/>
            <w:vAlign w:val="center"/>
            <w:hideMark/>
          </w:tcPr>
          <w:p w14:paraId="48823AA9"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581" w:type="pct"/>
            <w:tcBorders>
              <w:top w:val="nil"/>
              <w:left w:val="nil"/>
              <w:bottom w:val="single" w:sz="4" w:space="0" w:color="808080"/>
              <w:right w:val="single" w:sz="4" w:space="0" w:color="808080"/>
            </w:tcBorders>
            <w:shd w:val="clear" w:color="auto" w:fill="auto"/>
            <w:noWrap/>
            <w:vAlign w:val="center"/>
            <w:hideMark/>
          </w:tcPr>
          <w:p w14:paraId="47114A06" w14:textId="77777777" w:rsidR="009C4921" w:rsidRPr="002953AB" w:rsidRDefault="009C4921" w:rsidP="009C4921">
            <w:pPr>
              <w:rPr>
                <w:rFonts w:cs="Arial"/>
                <w:color w:val="000000"/>
                <w:sz w:val="18"/>
                <w:szCs w:val="18"/>
              </w:rPr>
            </w:pPr>
            <w:r w:rsidRPr="002953AB">
              <w:rPr>
                <w:rFonts w:cs="Arial"/>
                <w:color w:val="000000"/>
                <w:sz w:val="18"/>
                <w:szCs w:val="18"/>
              </w:rPr>
              <w:t> </w:t>
            </w:r>
          </w:p>
        </w:tc>
      </w:tr>
      <w:tr w:rsidR="009C4921" w:rsidRPr="002953AB" w14:paraId="580818D8" w14:textId="77777777" w:rsidTr="009C4921">
        <w:trPr>
          <w:trHeight w:val="300"/>
        </w:trPr>
        <w:tc>
          <w:tcPr>
            <w:tcW w:w="1682"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F6E0F3D" w14:textId="77777777" w:rsidR="009C4921" w:rsidRPr="002953AB" w:rsidRDefault="009C4921" w:rsidP="009C4921">
            <w:pPr>
              <w:jc w:val="left"/>
              <w:rPr>
                <w:rFonts w:cs="Arial"/>
                <w:color w:val="000000"/>
                <w:sz w:val="18"/>
                <w:szCs w:val="18"/>
              </w:rPr>
            </w:pPr>
            <w:r w:rsidRPr="002953AB">
              <w:rPr>
                <w:rFonts w:cs="Arial"/>
                <w:color w:val="000000"/>
                <w:sz w:val="18"/>
                <w:szCs w:val="18"/>
              </w:rPr>
              <w:t>Dades Internet no incloses dins de tarifes planes</w:t>
            </w:r>
          </w:p>
        </w:tc>
        <w:tc>
          <w:tcPr>
            <w:tcW w:w="626" w:type="pct"/>
            <w:tcBorders>
              <w:top w:val="nil"/>
              <w:left w:val="nil"/>
              <w:bottom w:val="single" w:sz="4" w:space="0" w:color="808080"/>
              <w:right w:val="single" w:sz="4" w:space="0" w:color="808080"/>
            </w:tcBorders>
            <w:shd w:val="clear" w:color="auto" w:fill="auto"/>
            <w:noWrap/>
            <w:vAlign w:val="center"/>
            <w:hideMark/>
          </w:tcPr>
          <w:p w14:paraId="7C4B750B" w14:textId="77777777" w:rsidR="009C4921" w:rsidRPr="002953AB" w:rsidRDefault="009C4921" w:rsidP="009C4921">
            <w:pPr>
              <w:jc w:val="center"/>
              <w:rPr>
                <w:rFonts w:cs="Arial"/>
                <w:color w:val="000000"/>
                <w:sz w:val="18"/>
                <w:szCs w:val="18"/>
              </w:rPr>
            </w:pPr>
            <w:r w:rsidRPr="002953AB">
              <w:rPr>
                <w:rFonts w:cs="Arial"/>
                <w:color w:val="000000"/>
                <w:sz w:val="18"/>
                <w:szCs w:val="18"/>
              </w:rPr>
              <w:t>14</w:t>
            </w:r>
          </w:p>
        </w:tc>
        <w:tc>
          <w:tcPr>
            <w:tcW w:w="704" w:type="pct"/>
            <w:tcBorders>
              <w:top w:val="nil"/>
              <w:left w:val="nil"/>
              <w:bottom w:val="single" w:sz="4" w:space="0" w:color="808080"/>
              <w:right w:val="single" w:sz="4" w:space="0" w:color="808080"/>
            </w:tcBorders>
            <w:shd w:val="clear" w:color="auto" w:fill="auto"/>
            <w:noWrap/>
            <w:vAlign w:val="center"/>
            <w:hideMark/>
          </w:tcPr>
          <w:p w14:paraId="75D617AF" w14:textId="77777777" w:rsidR="009C4921" w:rsidRPr="002953AB" w:rsidRDefault="009C4921" w:rsidP="009C4921">
            <w:pPr>
              <w:jc w:val="center"/>
              <w:rPr>
                <w:rFonts w:cs="Arial"/>
                <w:color w:val="000000"/>
                <w:sz w:val="18"/>
                <w:szCs w:val="18"/>
              </w:rPr>
            </w:pPr>
            <w:r w:rsidRPr="002953AB">
              <w:rPr>
                <w:rFonts w:cs="Arial"/>
                <w:color w:val="000000"/>
                <w:sz w:val="18"/>
                <w:szCs w:val="18"/>
              </w:rPr>
              <w:t>40</w:t>
            </w:r>
          </w:p>
        </w:tc>
        <w:tc>
          <w:tcPr>
            <w:tcW w:w="704" w:type="pct"/>
            <w:tcBorders>
              <w:top w:val="nil"/>
              <w:left w:val="nil"/>
              <w:bottom w:val="single" w:sz="4" w:space="0" w:color="808080"/>
              <w:right w:val="single" w:sz="4" w:space="0" w:color="808080"/>
            </w:tcBorders>
            <w:shd w:val="clear" w:color="000000" w:fill="FFF2CC"/>
            <w:noWrap/>
            <w:vAlign w:val="center"/>
            <w:hideMark/>
          </w:tcPr>
          <w:p w14:paraId="31579BF9"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703" w:type="pct"/>
            <w:tcBorders>
              <w:top w:val="nil"/>
              <w:left w:val="nil"/>
              <w:bottom w:val="single" w:sz="4" w:space="0" w:color="808080"/>
              <w:right w:val="single" w:sz="4" w:space="0" w:color="808080"/>
            </w:tcBorders>
            <w:shd w:val="clear" w:color="000000" w:fill="FFF2CC"/>
            <w:noWrap/>
            <w:vAlign w:val="center"/>
            <w:hideMark/>
          </w:tcPr>
          <w:p w14:paraId="09075BA1"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581" w:type="pct"/>
            <w:tcBorders>
              <w:top w:val="nil"/>
              <w:left w:val="nil"/>
              <w:bottom w:val="single" w:sz="4" w:space="0" w:color="808080"/>
              <w:right w:val="single" w:sz="4" w:space="0" w:color="808080"/>
            </w:tcBorders>
            <w:shd w:val="clear" w:color="auto" w:fill="auto"/>
            <w:noWrap/>
            <w:vAlign w:val="center"/>
            <w:hideMark/>
          </w:tcPr>
          <w:p w14:paraId="7A52DD7E" w14:textId="77777777" w:rsidR="009C4921" w:rsidRPr="002953AB" w:rsidRDefault="009C4921" w:rsidP="009C4921">
            <w:pPr>
              <w:rPr>
                <w:rFonts w:cs="Arial"/>
                <w:color w:val="000000"/>
                <w:sz w:val="18"/>
                <w:szCs w:val="18"/>
              </w:rPr>
            </w:pPr>
            <w:r w:rsidRPr="002953AB">
              <w:rPr>
                <w:rFonts w:cs="Arial"/>
                <w:color w:val="000000"/>
                <w:sz w:val="18"/>
                <w:szCs w:val="18"/>
              </w:rPr>
              <w:t> </w:t>
            </w:r>
          </w:p>
        </w:tc>
      </w:tr>
      <w:tr w:rsidR="009C4921" w:rsidRPr="002953AB" w14:paraId="252222AE" w14:textId="77777777" w:rsidTr="009C4921">
        <w:trPr>
          <w:trHeight w:val="300"/>
        </w:trPr>
        <w:tc>
          <w:tcPr>
            <w:tcW w:w="1682" w:type="pct"/>
            <w:tcBorders>
              <w:top w:val="nil"/>
              <w:left w:val="single" w:sz="4" w:space="0" w:color="808080"/>
              <w:bottom w:val="single" w:sz="4" w:space="0" w:color="808080"/>
              <w:right w:val="single" w:sz="4" w:space="0" w:color="808080"/>
            </w:tcBorders>
            <w:shd w:val="clear" w:color="auto" w:fill="auto"/>
            <w:noWrap/>
            <w:vAlign w:val="center"/>
            <w:hideMark/>
          </w:tcPr>
          <w:p w14:paraId="49ADE9DD" w14:textId="77777777" w:rsidR="009C4921" w:rsidRPr="002953AB" w:rsidRDefault="009C4921" w:rsidP="009C4921">
            <w:pPr>
              <w:jc w:val="left"/>
              <w:rPr>
                <w:rFonts w:cs="Arial"/>
                <w:color w:val="000000"/>
                <w:sz w:val="18"/>
                <w:szCs w:val="18"/>
              </w:rPr>
            </w:pPr>
            <w:r w:rsidRPr="002953AB">
              <w:rPr>
                <w:rFonts w:cs="Arial"/>
                <w:color w:val="000000"/>
                <w:sz w:val="18"/>
                <w:szCs w:val="18"/>
              </w:rPr>
              <w:t>A números 901/902</w:t>
            </w:r>
          </w:p>
        </w:tc>
        <w:tc>
          <w:tcPr>
            <w:tcW w:w="626" w:type="pct"/>
            <w:tcBorders>
              <w:top w:val="nil"/>
              <w:left w:val="nil"/>
              <w:bottom w:val="single" w:sz="4" w:space="0" w:color="808080"/>
              <w:right w:val="single" w:sz="4" w:space="0" w:color="808080"/>
            </w:tcBorders>
            <w:shd w:val="clear" w:color="auto" w:fill="auto"/>
            <w:noWrap/>
            <w:vAlign w:val="center"/>
            <w:hideMark/>
          </w:tcPr>
          <w:p w14:paraId="2FF1A37F" w14:textId="77777777" w:rsidR="009C4921" w:rsidRPr="002953AB" w:rsidRDefault="009C4921" w:rsidP="009C4921">
            <w:pPr>
              <w:jc w:val="center"/>
              <w:rPr>
                <w:rFonts w:cs="Arial"/>
                <w:color w:val="000000"/>
                <w:sz w:val="18"/>
                <w:szCs w:val="18"/>
              </w:rPr>
            </w:pPr>
            <w:r w:rsidRPr="002953AB">
              <w:rPr>
                <w:rFonts w:cs="Arial"/>
                <w:color w:val="000000"/>
                <w:sz w:val="18"/>
                <w:szCs w:val="18"/>
              </w:rPr>
              <w:t>26</w:t>
            </w:r>
          </w:p>
        </w:tc>
        <w:tc>
          <w:tcPr>
            <w:tcW w:w="704" w:type="pct"/>
            <w:tcBorders>
              <w:top w:val="nil"/>
              <w:left w:val="nil"/>
              <w:bottom w:val="single" w:sz="4" w:space="0" w:color="808080"/>
              <w:right w:val="single" w:sz="4" w:space="0" w:color="808080"/>
            </w:tcBorders>
            <w:shd w:val="clear" w:color="auto" w:fill="auto"/>
            <w:noWrap/>
            <w:vAlign w:val="center"/>
            <w:hideMark/>
          </w:tcPr>
          <w:p w14:paraId="6419FB4D" w14:textId="77777777" w:rsidR="009C4921" w:rsidRPr="002953AB" w:rsidRDefault="009C4921" w:rsidP="009C4921">
            <w:pPr>
              <w:jc w:val="center"/>
              <w:rPr>
                <w:rFonts w:cs="Arial"/>
                <w:color w:val="000000"/>
                <w:sz w:val="18"/>
                <w:szCs w:val="18"/>
              </w:rPr>
            </w:pPr>
            <w:r w:rsidRPr="002953AB">
              <w:rPr>
                <w:rFonts w:cs="Arial"/>
                <w:color w:val="000000"/>
                <w:sz w:val="18"/>
                <w:szCs w:val="18"/>
              </w:rPr>
              <w:t>127</w:t>
            </w:r>
          </w:p>
        </w:tc>
        <w:tc>
          <w:tcPr>
            <w:tcW w:w="704" w:type="pct"/>
            <w:tcBorders>
              <w:top w:val="nil"/>
              <w:left w:val="nil"/>
              <w:bottom w:val="single" w:sz="4" w:space="0" w:color="808080"/>
              <w:right w:val="single" w:sz="4" w:space="0" w:color="808080"/>
            </w:tcBorders>
            <w:shd w:val="clear" w:color="000000" w:fill="FFF2CC"/>
            <w:noWrap/>
            <w:vAlign w:val="center"/>
            <w:hideMark/>
          </w:tcPr>
          <w:p w14:paraId="53CAB3B4"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703" w:type="pct"/>
            <w:tcBorders>
              <w:top w:val="nil"/>
              <w:left w:val="nil"/>
              <w:bottom w:val="single" w:sz="4" w:space="0" w:color="808080"/>
              <w:right w:val="single" w:sz="4" w:space="0" w:color="808080"/>
            </w:tcBorders>
            <w:shd w:val="clear" w:color="000000" w:fill="FFF2CC"/>
            <w:noWrap/>
            <w:vAlign w:val="center"/>
            <w:hideMark/>
          </w:tcPr>
          <w:p w14:paraId="225CEE76"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581" w:type="pct"/>
            <w:tcBorders>
              <w:top w:val="nil"/>
              <w:left w:val="nil"/>
              <w:bottom w:val="single" w:sz="4" w:space="0" w:color="808080"/>
              <w:right w:val="single" w:sz="4" w:space="0" w:color="808080"/>
            </w:tcBorders>
            <w:shd w:val="clear" w:color="auto" w:fill="auto"/>
            <w:noWrap/>
            <w:vAlign w:val="center"/>
            <w:hideMark/>
          </w:tcPr>
          <w:p w14:paraId="6234F830" w14:textId="77777777" w:rsidR="009C4921" w:rsidRPr="002953AB" w:rsidRDefault="009C4921" w:rsidP="009C4921">
            <w:pPr>
              <w:rPr>
                <w:rFonts w:cs="Arial"/>
                <w:color w:val="000000"/>
                <w:sz w:val="18"/>
                <w:szCs w:val="18"/>
              </w:rPr>
            </w:pPr>
            <w:r w:rsidRPr="002953AB">
              <w:rPr>
                <w:rFonts w:cs="Arial"/>
                <w:color w:val="000000"/>
                <w:sz w:val="18"/>
                <w:szCs w:val="18"/>
              </w:rPr>
              <w:t> </w:t>
            </w:r>
          </w:p>
        </w:tc>
      </w:tr>
      <w:tr w:rsidR="009C4921" w:rsidRPr="002953AB" w14:paraId="18A293D9" w14:textId="77777777" w:rsidTr="009C4921">
        <w:trPr>
          <w:trHeight w:val="300"/>
        </w:trPr>
        <w:tc>
          <w:tcPr>
            <w:tcW w:w="1682" w:type="pct"/>
            <w:tcBorders>
              <w:top w:val="nil"/>
              <w:left w:val="single" w:sz="4" w:space="0" w:color="808080"/>
              <w:bottom w:val="single" w:sz="4" w:space="0" w:color="808080"/>
              <w:right w:val="single" w:sz="4" w:space="0" w:color="808080"/>
            </w:tcBorders>
            <w:shd w:val="clear" w:color="auto" w:fill="auto"/>
            <w:noWrap/>
            <w:vAlign w:val="center"/>
            <w:hideMark/>
          </w:tcPr>
          <w:p w14:paraId="29992D80" w14:textId="77777777" w:rsidR="009C4921" w:rsidRPr="002953AB" w:rsidRDefault="009C4921" w:rsidP="009C4921">
            <w:pPr>
              <w:jc w:val="left"/>
              <w:rPr>
                <w:rFonts w:cs="Arial"/>
                <w:color w:val="000000"/>
                <w:sz w:val="18"/>
                <w:szCs w:val="18"/>
              </w:rPr>
            </w:pPr>
            <w:r w:rsidRPr="002953AB">
              <w:rPr>
                <w:rFonts w:cs="Arial"/>
                <w:color w:val="000000"/>
                <w:sz w:val="18"/>
                <w:szCs w:val="18"/>
              </w:rPr>
              <w:t>A números 800/900</w:t>
            </w:r>
          </w:p>
        </w:tc>
        <w:tc>
          <w:tcPr>
            <w:tcW w:w="626" w:type="pct"/>
            <w:tcBorders>
              <w:top w:val="nil"/>
              <w:left w:val="nil"/>
              <w:bottom w:val="single" w:sz="4" w:space="0" w:color="808080"/>
              <w:right w:val="single" w:sz="4" w:space="0" w:color="808080"/>
            </w:tcBorders>
            <w:shd w:val="clear" w:color="auto" w:fill="auto"/>
            <w:noWrap/>
            <w:vAlign w:val="center"/>
            <w:hideMark/>
          </w:tcPr>
          <w:p w14:paraId="74735B7E" w14:textId="77777777" w:rsidR="009C4921" w:rsidRPr="002953AB" w:rsidRDefault="009C4921" w:rsidP="009C4921">
            <w:pPr>
              <w:jc w:val="center"/>
              <w:rPr>
                <w:rFonts w:cs="Arial"/>
                <w:color w:val="000000"/>
                <w:sz w:val="18"/>
                <w:szCs w:val="18"/>
              </w:rPr>
            </w:pPr>
            <w:r w:rsidRPr="002953AB">
              <w:rPr>
                <w:rFonts w:cs="Arial"/>
                <w:color w:val="000000"/>
                <w:sz w:val="18"/>
                <w:szCs w:val="18"/>
              </w:rPr>
              <w:t>107</w:t>
            </w:r>
          </w:p>
        </w:tc>
        <w:tc>
          <w:tcPr>
            <w:tcW w:w="704" w:type="pct"/>
            <w:tcBorders>
              <w:top w:val="nil"/>
              <w:left w:val="nil"/>
              <w:bottom w:val="single" w:sz="4" w:space="0" w:color="808080"/>
              <w:right w:val="single" w:sz="4" w:space="0" w:color="808080"/>
            </w:tcBorders>
            <w:shd w:val="clear" w:color="auto" w:fill="auto"/>
            <w:noWrap/>
            <w:vAlign w:val="center"/>
            <w:hideMark/>
          </w:tcPr>
          <w:p w14:paraId="0889E25E" w14:textId="77777777" w:rsidR="009C4921" w:rsidRPr="002953AB" w:rsidRDefault="009C4921" w:rsidP="009C4921">
            <w:pPr>
              <w:jc w:val="center"/>
              <w:rPr>
                <w:rFonts w:cs="Arial"/>
                <w:color w:val="000000"/>
                <w:sz w:val="18"/>
                <w:szCs w:val="18"/>
              </w:rPr>
            </w:pPr>
            <w:r w:rsidRPr="002953AB">
              <w:rPr>
                <w:rFonts w:cs="Arial"/>
                <w:color w:val="000000"/>
                <w:sz w:val="18"/>
                <w:szCs w:val="18"/>
              </w:rPr>
              <w:t>412</w:t>
            </w:r>
          </w:p>
        </w:tc>
        <w:tc>
          <w:tcPr>
            <w:tcW w:w="704" w:type="pct"/>
            <w:tcBorders>
              <w:top w:val="nil"/>
              <w:left w:val="nil"/>
              <w:bottom w:val="single" w:sz="4" w:space="0" w:color="808080"/>
              <w:right w:val="single" w:sz="4" w:space="0" w:color="808080"/>
            </w:tcBorders>
            <w:shd w:val="clear" w:color="000000" w:fill="FFF2CC"/>
            <w:noWrap/>
            <w:vAlign w:val="center"/>
            <w:hideMark/>
          </w:tcPr>
          <w:p w14:paraId="2CBDF1B6"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703" w:type="pct"/>
            <w:tcBorders>
              <w:top w:val="nil"/>
              <w:left w:val="nil"/>
              <w:bottom w:val="single" w:sz="4" w:space="0" w:color="808080"/>
              <w:right w:val="single" w:sz="4" w:space="0" w:color="808080"/>
            </w:tcBorders>
            <w:shd w:val="clear" w:color="000000" w:fill="FFF2CC"/>
            <w:noWrap/>
            <w:vAlign w:val="center"/>
            <w:hideMark/>
          </w:tcPr>
          <w:p w14:paraId="0DEEAA7D"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581" w:type="pct"/>
            <w:tcBorders>
              <w:top w:val="nil"/>
              <w:left w:val="nil"/>
              <w:bottom w:val="single" w:sz="4" w:space="0" w:color="808080"/>
              <w:right w:val="single" w:sz="4" w:space="0" w:color="808080"/>
            </w:tcBorders>
            <w:shd w:val="clear" w:color="auto" w:fill="auto"/>
            <w:noWrap/>
            <w:vAlign w:val="center"/>
            <w:hideMark/>
          </w:tcPr>
          <w:p w14:paraId="180F28F2" w14:textId="77777777" w:rsidR="009C4921" w:rsidRPr="002953AB" w:rsidRDefault="009C4921" w:rsidP="009C4921">
            <w:pPr>
              <w:rPr>
                <w:rFonts w:cs="Arial"/>
                <w:color w:val="000000"/>
                <w:sz w:val="18"/>
                <w:szCs w:val="18"/>
              </w:rPr>
            </w:pPr>
            <w:r w:rsidRPr="002953AB">
              <w:rPr>
                <w:rFonts w:cs="Arial"/>
                <w:color w:val="000000"/>
                <w:sz w:val="18"/>
                <w:szCs w:val="18"/>
              </w:rPr>
              <w:t> </w:t>
            </w:r>
          </w:p>
        </w:tc>
      </w:tr>
      <w:tr w:rsidR="009C4921" w:rsidRPr="002953AB" w14:paraId="464BE49E" w14:textId="77777777" w:rsidTr="009C4921">
        <w:trPr>
          <w:trHeight w:val="300"/>
        </w:trPr>
        <w:tc>
          <w:tcPr>
            <w:tcW w:w="1682" w:type="pct"/>
            <w:tcBorders>
              <w:top w:val="nil"/>
              <w:left w:val="single" w:sz="4" w:space="0" w:color="808080"/>
              <w:bottom w:val="single" w:sz="4" w:space="0" w:color="808080"/>
              <w:right w:val="single" w:sz="4" w:space="0" w:color="808080"/>
            </w:tcBorders>
            <w:shd w:val="clear" w:color="auto" w:fill="auto"/>
            <w:noWrap/>
            <w:vAlign w:val="center"/>
            <w:hideMark/>
          </w:tcPr>
          <w:p w14:paraId="300EADB2" w14:textId="77777777" w:rsidR="009C4921" w:rsidRPr="002953AB" w:rsidRDefault="009C4921" w:rsidP="009C4921">
            <w:pPr>
              <w:jc w:val="left"/>
              <w:rPr>
                <w:rFonts w:cs="Arial"/>
                <w:color w:val="000000"/>
                <w:sz w:val="18"/>
                <w:szCs w:val="18"/>
              </w:rPr>
            </w:pPr>
            <w:r w:rsidRPr="002953AB">
              <w:rPr>
                <w:rFonts w:cs="Arial"/>
                <w:color w:val="000000"/>
                <w:sz w:val="18"/>
                <w:szCs w:val="18"/>
              </w:rPr>
              <w:t>Serveis d'informació</w:t>
            </w:r>
          </w:p>
        </w:tc>
        <w:tc>
          <w:tcPr>
            <w:tcW w:w="626" w:type="pct"/>
            <w:tcBorders>
              <w:top w:val="nil"/>
              <w:left w:val="nil"/>
              <w:bottom w:val="single" w:sz="4" w:space="0" w:color="808080"/>
              <w:right w:val="single" w:sz="4" w:space="0" w:color="808080"/>
            </w:tcBorders>
            <w:shd w:val="clear" w:color="auto" w:fill="auto"/>
            <w:noWrap/>
            <w:vAlign w:val="center"/>
            <w:hideMark/>
          </w:tcPr>
          <w:p w14:paraId="3E2A528A" w14:textId="77777777" w:rsidR="009C4921" w:rsidRPr="002953AB" w:rsidRDefault="009C4921" w:rsidP="009C4921">
            <w:pPr>
              <w:jc w:val="center"/>
              <w:rPr>
                <w:rFonts w:cs="Arial"/>
                <w:color w:val="000000"/>
                <w:sz w:val="18"/>
                <w:szCs w:val="18"/>
              </w:rPr>
            </w:pPr>
            <w:r w:rsidRPr="002953AB">
              <w:rPr>
                <w:rFonts w:cs="Arial"/>
                <w:color w:val="000000"/>
                <w:sz w:val="18"/>
                <w:szCs w:val="18"/>
              </w:rPr>
              <w:t>14</w:t>
            </w:r>
          </w:p>
        </w:tc>
        <w:tc>
          <w:tcPr>
            <w:tcW w:w="704" w:type="pct"/>
            <w:tcBorders>
              <w:top w:val="nil"/>
              <w:left w:val="nil"/>
              <w:bottom w:val="single" w:sz="4" w:space="0" w:color="808080"/>
              <w:right w:val="single" w:sz="4" w:space="0" w:color="808080"/>
            </w:tcBorders>
            <w:shd w:val="clear" w:color="auto" w:fill="auto"/>
            <w:noWrap/>
            <w:vAlign w:val="center"/>
            <w:hideMark/>
          </w:tcPr>
          <w:p w14:paraId="78AD5FE8" w14:textId="77777777" w:rsidR="009C4921" w:rsidRPr="002953AB" w:rsidRDefault="009C4921" w:rsidP="009C4921">
            <w:pPr>
              <w:jc w:val="center"/>
              <w:rPr>
                <w:rFonts w:cs="Arial"/>
                <w:color w:val="000000"/>
                <w:sz w:val="18"/>
                <w:szCs w:val="18"/>
              </w:rPr>
            </w:pPr>
            <w:r w:rsidRPr="002953AB">
              <w:rPr>
                <w:rFonts w:cs="Arial"/>
                <w:color w:val="000000"/>
                <w:sz w:val="18"/>
                <w:szCs w:val="18"/>
              </w:rPr>
              <w:t>47</w:t>
            </w:r>
          </w:p>
        </w:tc>
        <w:tc>
          <w:tcPr>
            <w:tcW w:w="704" w:type="pct"/>
            <w:tcBorders>
              <w:top w:val="nil"/>
              <w:left w:val="nil"/>
              <w:bottom w:val="single" w:sz="4" w:space="0" w:color="808080"/>
              <w:right w:val="single" w:sz="4" w:space="0" w:color="808080"/>
            </w:tcBorders>
            <w:shd w:val="clear" w:color="000000" w:fill="FFF2CC"/>
            <w:noWrap/>
            <w:vAlign w:val="center"/>
            <w:hideMark/>
          </w:tcPr>
          <w:p w14:paraId="2E453713"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703" w:type="pct"/>
            <w:tcBorders>
              <w:top w:val="nil"/>
              <w:left w:val="nil"/>
              <w:bottom w:val="single" w:sz="4" w:space="0" w:color="808080"/>
              <w:right w:val="single" w:sz="4" w:space="0" w:color="808080"/>
            </w:tcBorders>
            <w:shd w:val="clear" w:color="000000" w:fill="FFF2CC"/>
            <w:noWrap/>
            <w:vAlign w:val="center"/>
            <w:hideMark/>
          </w:tcPr>
          <w:p w14:paraId="305EAE0B"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581" w:type="pct"/>
            <w:tcBorders>
              <w:top w:val="nil"/>
              <w:left w:val="nil"/>
              <w:bottom w:val="single" w:sz="4" w:space="0" w:color="808080"/>
              <w:right w:val="single" w:sz="4" w:space="0" w:color="808080"/>
            </w:tcBorders>
            <w:shd w:val="clear" w:color="auto" w:fill="auto"/>
            <w:noWrap/>
            <w:vAlign w:val="center"/>
            <w:hideMark/>
          </w:tcPr>
          <w:p w14:paraId="3B47A32E" w14:textId="77777777" w:rsidR="009C4921" w:rsidRPr="002953AB" w:rsidRDefault="009C4921" w:rsidP="009C4921">
            <w:pPr>
              <w:rPr>
                <w:rFonts w:cs="Arial"/>
                <w:color w:val="000000"/>
                <w:sz w:val="18"/>
                <w:szCs w:val="18"/>
              </w:rPr>
            </w:pPr>
            <w:r w:rsidRPr="002953AB">
              <w:rPr>
                <w:rFonts w:cs="Arial"/>
                <w:color w:val="000000"/>
                <w:sz w:val="18"/>
                <w:szCs w:val="18"/>
              </w:rPr>
              <w:t> </w:t>
            </w:r>
          </w:p>
        </w:tc>
      </w:tr>
      <w:tr w:rsidR="009C4921" w:rsidRPr="002953AB" w14:paraId="269B2C5B" w14:textId="77777777" w:rsidTr="009C4921">
        <w:trPr>
          <w:trHeight w:val="300"/>
        </w:trPr>
        <w:tc>
          <w:tcPr>
            <w:tcW w:w="1682" w:type="pct"/>
            <w:tcBorders>
              <w:top w:val="nil"/>
              <w:left w:val="single" w:sz="4" w:space="0" w:color="808080"/>
              <w:bottom w:val="single" w:sz="4" w:space="0" w:color="808080"/>
              <w:right w:val="single" w:sz="4" w:space="0" w:color="808080"/>
            </w:tcBorders>
            <w:shd w:val="clear" w:color="auto" w:fill="auto"/>
            <w:noWrap/>
            <w:vAlign w:val="center"/>
            <w:hideMark/>
          </w:tcPr>
          <w:p w14:paraId="688E511F" w14:textId="77777777" w:rsidR="009C4921" w:rsidRPr="002953AB" w:rsidRDefault="009C4921" w:rsidP="009C4921">
            <w:pPr>
              <w:jc w:val="left"/>
              <w:rPr>
                <w:rFonts w:cs="Arial"/>
                <w:color w:val="000000"/>
                <w:sz w:val="18"/>
                <w:szCs w:val="18"/>
              </w:rPr>
            </w:pPr>
            <w:r w:rsidRPr="002953AB">
              <w:rPr>
                <w:rFonts w:cs="Arial"/>
                <w:color w:val="000000"/>
                <w:sz w:val="18"/>
                <w:szCs w:val="18"/>
              </w:rPr>
              <w:t>Missatges especials</w:t>
            </w:r>
          </w:p>
        </w:tc>
        <w:tc>
          <w:tcPr>
            <w:tcW w:w="626" w:type="pct"/>
            <w:tcBorders>
              <w:top w:val="nil"/>
              <w:left w:val="nil"/>
              <w:bottom w:val="single" w:sz="4" w:space="0" w:color="808080"/>
              <w:right w:val="single" w:sz="4" w:space="0" w:color="808080"/>
            </w:tcBorders>
            <w:shd w:val="clear" w:color="auto" w:fill="auto"/>
            <w:noWrap/>
            <w:vAlign w:val="center"/>
            <w:hideMark/>
          </w:tcPr>
          <w:p w14:paraId="36CAF64B" w14:textId="77777777" w:rsidR="009C4921" w:rsidRPr="002953AB" w:rsidRDefault="009C4921" w:rsidP="009C4921">
            <w:pPr>
              <w:jc w:val="center"/>
              <w:rPr>
                <w:rFonts w:cs="Arial"/>
                <w:color w:val="000000"/>
                <w:sz w:val="18"/>
                <w:szCs w:val="18"/>
              </w:rPr>
            </w:pPr>
            <w:r w:rsidRPr="002953AB">
              <w:rPr>
                <w:rFonts w:cs="Arial"/>
                <w:color w:val="000000"/>
                <w:sz w:val="18"/>
                <w:szCs w:val="18"/>
              </w:rPr>
              <w:t>29</w:t>
            </w:r>
          </w:p>
        </w:tc>
        <w:tc>
          <w:tcPr>
            <w:tcW w:w="704" w:type="pct"/>
            <w:tcBorders>
              <w:top w:val="nil"/>
              <w:left w:val="nil"/>
              <w:bottom w:val="single" w:sz="4" w:space="0" w:color="808080"/>
              <w:right w:val="single" w:sz="4" w:space="0" w:color="808080"/>
            </w:tcBorders>
            <w:shd w:val="clear" w:color="auto" w:fill="auto"/>
            <w:noWrap/>
            <w:vAlign w:val="center"/>
            <w:hideMark/>
          </w:tcPr>
          <w:p w14:paraId="23576188" w14:textId="77777777" w:rsidR="009C4921" w:rsidRPr="002953AB" w:rsidRDefault="009C4921" w:rsidP="009C4921">
            <w:pPr>
              <w:jc w:val="center"/>
              <w:rPr>
                <w:rFonts w:cs="Arial"/>
                <w:color w:val="000000"/>
                <w:sz w:val="18"/>
                <w:szCs w:val="18"/>
              </w:rPr>
            </w:pPr>
            <w:r w:rsidRPr="002953AB">
              <w:rPr>
                <w:rFonts w:cs="Arial"/>
                <w:color w:val="000000"/>
                <w:sz w:val="18"/>
                <w:szCs w:val="18"/>
              </w:rPr>
              <w:t>0</w:t>
            </w:r>
          </w:p>
        </w:tc>
        <w:tc>
          <w:tcPr>
            <w:tcW w:w="704" w:type="pct"/>
            <w:tcBorders>
              <w:top w:val="nil"/>
              <w:left w:val="nil"/>
              <w:bottom w:val="single" w:sz="4" w:space="0" w:color="808080"/>
              <w:right w:val="single" w:sz="4" w:space="0" w:color="808080"/>
            </w:tcBorders>
            <w:shd w:val="clear" w:color="000000" w:fill="FFF2CC"/>
            <w:noWrap/>
            <w:vAlign w:val="center"/>
            <w:hideMark/>
          </w:tcPr>
          <w:p w14:paraId="6A45606A"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703" w:type="pct"/>
            <w:tcBorders>
              <w:top w:val="nil"/>
              <w:left w:val="nil"/>
              <w:bottom w:val="single" w:sz="4" w:space="0" w:color="808080"/>
              <w:right w:val="single" w:sz="4" w:space="0" w:color="808080"/>
            </w:tcBorders>
            <w:shd w:val="clear" w:color="000000" w:fill="FFF2CC"/>
            <w:noWrap/>
            <w:vAlign w:val="center"/>
            <w:hideMark/>
          </w:tcPr>
          <w:p w14:paraId="0290C3B0"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581" w:type="pct"/>
            <w:tcBorders>
              <w:top w:val="nil"/>
              <w:left w:val="nil"/>
              <w:bottom w:val="single" w:sz="4" w:space="0" w:color="808080"/>
              <w:right w:val="single" w:sz="4" w:space="0" w:color="808080"/>
            </w:tcBorders>
            <w:shd w:val="clear" w:color="auto" w:fill="auto"/>
            <w:noWrap/>
            <w:vAlign w:val="center"/>
            <w:hideMark/>
          </w:tcPr>
          <w:p w14:paraId="06AFF01D" w14:textId="77777777" w:rsidR="009C4921" w:rsidRPr="002953AB" w:rsidRDefault="009C4921" w:rsidP="009C4921">
            <w:pPr>
              <w:rPr>
                <w:rFonts w:cs="Arial"/>
                <w:color w:val="000000"/>
                <w:sz w:val="18"/>
                <w:szCs w:val="18"/>
              </w:rPr>
            </w:pPr>
            <w:r w:rsidRPr="002953AB">
              <w:rPr>
                <w:rFonts w:cs="Arial"/>
                <w:color w:val="000000"/>
                <w:sz w:val="18"/>
                <w:szCs w:val="18"/>
              </w:rPr>
              <w:t> </w:t>
            </w:r>
          </w:p>
        </w:tc>
      </w:tr>
      <w:tr w:rsidR="009C4921" w:rsidRPr="002953AB" w14:paraId="4B94AE95" w14:textId="77777777" w:rsidTr="009C4921">
        <w:trPr>
          <w:trHeight w:val="300"/>
        </w:trPr>
        <w:tc>
          <w:tcPr>
            <w:tcW w:w="1682" w:type="pct"/>
            <w:tcBorders>
              <w:top w:val="nil"/>
              <w:left w:val="single" w:sz="4" w:space="0" w:color="808080"/>
              <w:bottom w:val="single" w:sz="4" w:space="0" w:color="808080"/>
              <w:right w:val="single" w:sz="4" w:space="0" w:color="808080"/>
            </w:tcBorders>
            <w:shd w:val="clear" w:color="auto" w:fill="auto"/>
            <w:noWrap/>
            <w:vAlign w:val="center"/>
            <w:hideMark/>
          </w:tcPr>
          <w:p w14:paraId="2A0162C9" w14:textId="77777777" w:rsidR="009C4921" w:rsidRPr="002953AB" w:rsidRDefault="009C4921" w:rsidP="009C4921">
            <w:pPr>
              <w:jc w:val="left"/>
              <w:rPr>
                <w:rFonts w:cs="Arial"/>
                <w:color w:val="000000"/>
                <w:sz w:val="18"/>
                <w:szCs w:val="18"/>
              </w:rPr>
            </w:pPr>
            <w:r w:rsidRPr="002953AB">
              <w:rPr>
                <w:rFonts w:cs="Arial"/>
                <w:color w:val="000000"/>
                <w:sz w:val="18"/>
                <w:szCs w:val="18"/>
              </w:rPr>
              <w:t>Missatges multimèdia</w:t>
            </w:r>
          </w:p>
        </w:tc>
        <w:tc>
          <w:tcPr>
            <w:tcW w:w="626" w:type="pct"/>
            <w:tcBorders>
              <w:top w:val="nil"/>
              <w:left w:val="nil"/>
              <w:bottom w:val="single" w:sz="4" w:space="0" w:color="808080"/>
              <w:right w:val="single" w:sz="4" w:space="0" w:color="808080"/>
            </w:tcBorders>
            <w:shd w:val="clear" w:color="auto" w:fill="auto"/>
            <w:noWrap/>
            <w:vAlign w:val="center"/>
            <w:hideMark/>
          </w:tcPr>
          <w:p w14:paraId="12378B68" w14:textId="77777777" w:rsidR="009C4921" w:rsidRPr="002953AB" w:rsidRDefault="009C4921" w:rsidP="009C4921">
            <w:pPr>
              <w:jc w:val="center"/>
              <w:rPr>
                <w:rFonts w:cs="Arial"/>
                <w:color w:val="000000"/>
                <w:sz w:val="18"/>
                <w:szCs w:val="18"/>
              </w:rPr>
            </w:pPr>
            <w:r w:rsidRPr="002953AB">
              <w:rPr>
                <w:rFonts w:cs="Arial"/>
                <w:color w:val="000000"/>
                <w:sz w:val="18"/>
                <w:szCs w:val="18"/>
              </w:rPr>
              <w:t>1</w:t>
            </w:r>
          </w:p>
        </w:tc>
        <w:tc>
          <w:tcPr>
            <w:tcW w:w="704" w:type="pct"/>
            <w:tcBorders>
              <w:top w:val="nil"/>
              <w:left w:val="nil"/>
              <w:bottom w:val="single" w:sz="4" w:space="0" w:color="808080"/>
              <w:right w:val="single" w:sz="4" w:space="0" w:color="808080"/>
            </w:tcBorders>
            <w:shd w:val="clear" w:color="auto" w:fill="auto"/>
            <w:noWrap/>
            <w:vAlign w:val="center"/>
            <w:hideMark/>
          </w:tcPr>
          <w:p w14:paraId="77EBD075" w14:textId="77777777" w:rsidR="009C4921" w:rsidRPr="002953AB" w:rsidRDefault="009C4921" w:rsidP="009C4921">
            <w:pPr>
              <w:jc w:val="center"/>
              <w:rPr>
                <w:rFonts w:cs="Arial"/>
                <w:color w:val="000000"/>
                <w:sz w:val="18"/>
                <w:szCs w:val="18"/>
              </w:rPr>
            </w:pPr>
            <w:r w:rsidRPr="002953AB">
              <w:rPr>
                <w:rFonts w:cs="Arial"/>
                <w:color w:val="000000"/>
                <w:sz w:val="18"/>
                <w:szCs w:val="18"/>
              </w:rPr>
              <w:t>1</w:t>
            </w:r>
          </w:p>
        </w:tc>
        <w:tc>
          <w:tcPr>
            <w:tcW w:w="704" w:type="pct"/>
            <w:tcBorders>
              <w:top w:val="nil"/>
              <w:left w:val="nil"/>
              <w:bottom w:val="single" w:sz="4" w:space="0" w:color="808080"/>
              <w:right w:val="single" w:sz="4" w:space="0" w:color="808080"/>
            </w:tcBorders>
            <w:shd w:val="clear" w:color="000000" w:fill="FFF2CC"/>
            <w:noWrap/>
            <w:vAlign w:val="center"/>
            <w:hideMark/>
          </w:tcPr>
          <w:p w14:paraId="2CA91F7D"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703" w:type="pct"/>
            <w:tcBorders>
              <w:top w:val="nil"/>
              <w:left w:val="nil"/>
              <w:bottom w:val="single" w:sz="4" w:space="0" w:color="808080"/>
              <w:right w:val="single" w:sz="4" w:space="0" w:color="808080"/>
            </w:tcBorders>
            <w:shd w:val="clear" w:color="000000" w:fill="FFF2CC"/>
            <w:noWrap/>
            <w:vAlign w:val="center"/>
            <w:hideMark/>
          </w:tcPr>
          <w:p w14:paraId="6F29CDC2"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581" w:type="pct"/>
            <w:tcBorders>
              <w:top w:val="nil"/>
              <w:left w:val="nil"/>
              <w:bottom w:val="single" w:sz="4" w:space="0" w:color="808080"/>
              <w:right w:val="single" w:sz="4" w:space="0" w:color="808080"/>
            </w:tcBorders>
            <w:shd w:val="clear" w:color="auto" w:fill="auto"/>
            <w:noWrap/>
            <w:vAlign w:val="center"/>
            <w:hideMark/>
          </w:tcPr>
          <w:p w14:paraId="31C77307" w14:textId="77777777" w:rsidR="009C4921" w:rsidRPr="002953AB" w:rsidRDefault="009C4921" w:rsidP="009C4921">
            <w:pPr>
              <w:rPr>
                <w:rFonts w:cs="Arial"/>
                <w:color w:val="000000"/>
                <w:sz w:val="18"/>
                <w:szCs w:val="18"/>
              </w:rPr>
            </w:pPr>
            <w:r w:rsidRPr="002953AB">
              <w:rPr>
                <w:rFonts w:cs="Arial"/>
                <w:color w:val="000000"/>
                <w:sz w:val="18"/>
                <w:szCs w:val="18"/>
              </w:rPr>
              <w:t> </w:t>
            </w:r>
          </w:p>
        </w:tc>
      </w:tr>
      <w:tr w:rsidR="009C4921" w:rsidRPr="002953AB" w14:paraId="029E7338" w14:textId="77777777" w:rsidTr="009C4921">
        <w:trPr>
          <w:trHeight w:val="300"/>
        </w:trPr>
        <w:tc>
          <w:tcPr>
            <w:tcW w:w="1682" w:type="pct"/>
            <w:tcBorders>
              <w:top w:val="nil"/>
              <w:left w:val="single" w:sz="4" w:space="0" w:color="808080"/>
              <w:bottom w:val="single" w:sz="4" w:space="0" w:color="808080"/>
              <w:right w:val="single" w:sz="4" w:space="0" w:color="808080"/>
            </w:tcBorders>
            <w:shd w:val="clear" w:color="auto" w:fill="auto"/>
            <w:noWrap/>
            <w:vAlign w:val="center"/>
            <w:hideMark/>
          </w:tcPr>
          <w:p w14:paraId="21FA5835" w14:textId="77777777" w:rsidR="009C4921" w:rsidRPr="002953AB" w:rsidRDefault="009C4921" w:rsidP="009C4921">
            <w:pPr>
              <w:jc w:val="left"/>
              <w:rPr>
                <w:rFonts w:cs="Arial"/>
                <w:color w:val="000000"/>
                <w:sz w:val="18"/>
                <w:szCs w:val="18"/>
              </w:rPr>
            </w:pPr>
            <w:r w:rsidRPr="002953AB">
              <w:rPr>
                <w:rFonts w:cs="Arial"/>
                <w:color w:val="000000"/>
                <w:sz w:val="18"/>
                <w:szCs w:val="18"/>
              </w:rPr>
              <w:t>Internacionals (EU)</w:t>
            </w:r>
          </w:p>
        </w:tc>
        <w:tc>
          <w:tcPr>
            <w:tcW w:w="626" w:type="pct"/>
            <w:tcBorders>
              <w:top w:val="nil"/>
              <w:left w:val="nil"/>
              <w:bottom w:val="single" w:sz="4" w:space="0" w:color="808080"/>
              <w:right w:val="single" w:sz="4" w:space="0" w:color="808080"/>
            </w:tcBorders>
            <w:shd w:val="clear" w:color="auto" w:fill="auto"/>
            <w:noWrap/>
            <w:vAlign w:val="center"/>
            <w:hideMark/>
          </w:tcPr>
          <w:p w14:paraId="1C16A713" w14:textId="77777777" w:rsidR="009C4921" w:rsidRPr="002953AB" w:rsidRDefault="009C4921" w:rsidP="009C4921">
            <w:pPr>
              <w:jc w:val="center"/>
              <w:rPr>
                <w:rFonts w:cs="Arial"/>
                <w:color w:val="000000"/>
                <w:sz w:val="18"/>
                <w:szCs w:val="18"/>
              </w:rPr>
            </w:pPr>
            <w:r w:rsidRPr="002953AB">
              <w:rPr>
                <w:rFonts w:cs="Arial"/>
                <w:color w:val="000000"/>
                <w:sz w:val="18"/>
                <w:szCs w:val="18"/>
              </w:rPr>
              <w:t>1</w:t>
            </w:r>
          </w:p>
        </w:tc>
        <w:tc>
          <w:tcPr>
            <w:tcW w:w="704" w:type="pct"/>
            <w:tcBorders>
              <w:top w:val="nil"/>
              <w:left w:val="nil"/>
              <w:bottom w:val="single" w:sz="4" w:space="0" w:color="808080"/>
              <w:right w:val="single" w:sz="4" w:space="0" w:color="808080"/>
            </w:tcBorders>
            <w:shd w:val="clear" w:color="auto" w:fill="auto"/>
            <w:noWrap/>
            <w:vAlign w:val="center"/>
            <w:hideMark/>
          </w:tcPr>
          <w:p w14:paraId="2C1431C3" w14:textId="77777777" w:rsidR="009C4921" w:rsidRPr="002953AB" w:rsidRDefault="009C4921" w:rsidP="009C4921">
            <w:pPr>
              <w:jc w:val="center"/>
              <w:rPr>
                <w:rFonts w:cs="Arial"/>
                <w:color w:val="000000"/>
                <w:sz w:val="18"/>
                <w:szCs w:val="18"/>
              </w:rPr>
            </w:pPr>
            <w:r w:rsidRPr="002953AB">
              <w:rPr>
                <w:rFonts w:cs="Arial"/>
                <w:color w:val="000000"/>
                <w:sz w:val="18"/>
                <w:szCs w:val="18"/>
              </w:rPr>
              <w:t>1</w:t>
            </w:r>
          </w:p>
        </w:tc>
        <w:tc>
          <w:tcPr>
            <w:tcW w:w="704" w:type="pct"/>
            <w:tcBorders>
              <w:top w:val="nil"/>
              <w:left w:val="nil"/>
              <w:bottom w:val="single" w:sz="4" w:space="0" w:color="808080"/>
              <w:right w:val="single" w:sz="4" w:space="0" w:color="808080"/>
            </w:tcBorders>
            <w:shd w:val="clear" w:color="000000" w:fill="FFF2CC"/>
            <w:noWrap/>
            <w:vAlign w:val="center"/>
            <w:hideMark/>
          </w:tcPr>
          <w:p w14:paraId="1DC5BF9D"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703" w:type="pct"/>
            <w:tcBorders>
              <w:top w:val="nil"/>
              <w:left w:val="nil"/>
              <w:bottom w:val="single" w:sz="4" w:space="0" w:color="808080"/>
              <w:right w:val="single" w:sz="4" w:space="0" w:color="808080"/>
            </w:tcBorders>
            <w:shd w:val="clear" w:color="000000" w:fill="FFF2CC"/>
            <w:noWrap/>
            <w:vAlign w:val="center"/>
            <w:hideMark/>
          </w:tcPr>
          <w:p w14:paraId="46549F3C"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581" w:type="pct"/>
            <w:tcBorders>
              <w:top w:val="nil"/>
              <w:left w:val="nil"/>
              <w:bottom w:val="single" w:sz="4" w:space="0" w:color="808080"/>
              <w:right w:val="single" w:sz="4" w:space="0" w:color="808080"/>
            </w:tcBorders>
            <w:shd w:val="clear" w:color="auto" w:fill="auto"/>
            <w:noWrap/>
            <w:vAlign w:val="center"/>
            <w:hideMark/>
          </w:tcPr>
          <w:p w14:paraId="376D994A" w14:textId="77777777" w:rsidR="009C4921" w:rsidRPr="002953AB" w:rsidRDefault="009C4921" w:rsidP="009C4921">
            <w:pPr>
              <w:rPr>
                <w:rFonts w:cs="Arial"/>
                <w:color w:val="000000"/>
                <w:sz w:val="18"/>
                <w:szCs w:val="18"/>
              </w:rPr>
            </w:pPr>
            <w:r w:rsidRPr="002953AB">
              <w:rPr>
                <w:rFonts w:cs="Arial"/>
                <w:color w:val="000000"/>
                <w:sz w:val="18"/>
                <w:szCs w:val="18"/>
              </w:rPr>
              <w:t> </w:t>
            </w:r>
          </w:p>
        </w:tc>
      </w:tr>
      <w:tr w:rsidR="009C4921" w:rsidRPr="002953AB" w14:paraId="6EBE14E5" w14:textId="77777777" w:rsidTr="009C4921">
        <w:trPr>
          <w:trHeight w:val="300"/>
        </w:trPr>
        <w:tc>
          <w:tcPr>
            <w:tcW w:w="1682" w:type="pct"/>
            <w:tcBorders>
              <w:top w:val="nil"/>
              <w:left w:val="single" w:sz="4" w:space="0" w:color="808080"/>
              <w:bottom w:val="single" w:sz="4" w:space="0" w:color="808080"/>
              <w:right w:val="single" w:sz="4" w:space="0" w:color="808080"/>
            </w:tcBorders>
            <w:shd w:val="clear" w:color="auto" w:fill="auto"/>
            <w:noWrap/>
            <w:vAlign w:val="center"/>
            <w:hideMark/>
          </w:tcPr>
          <w:p w14:paraId="13B6DBD3" w14:textId="77777777" w:rsidR="009C4921" w:rsidRPr="002953AB" w:rsidRDefault="009C4921" w:rsidP="009C4921">
            <w:pPr>
              <w:jc w:val="left"/>
              <w:rPr>
                <w:rFonts w:cs="Arial"/>
                <w:color w:val="000000"/>
                <w:sz w:val="18"/>
                <w:szCs w:val="18"/>
              </w:rPr>
            </w:pPr>
            <w:r w:rsidRPr="002953AB">
              <w:rPr>
                <w:rFonts w:cs="Arial"/>
                <w:color w:val="000000"/>
                <w:sz w:val="18"/>
                <w:szCs w:val="18"/>
              </w:rPr>
              <w:t xml:space="preserve">Trucades realitzades en </w:t>
            </w:r>
            <w:proofErr w:type="spellStart"/>
            <w:r w:rsidRPr="002953AB">
              <w:rPr>
                <w:rFonts w:cs="Arial"/>
                <w:color w:val="000000"/>
                <w:sz w:val="18"/>
                <w:szCs w:val="18"/>
              </w:rPr>
              <w:t>roaming</w:t>
            </w:r>
            <w:proofErr w:type="spellEnd"/>
            <w:r w:rsidRPr="002953AB">
              <w:rPr>
                <w:rFonts w:cs="Arial"/>
                <w:color w:val="000000"/>
                <w:sz w:val="18"/>
                <w:szCs w:val="18"/>
              </w:rPr>
              <w:t xml:space="preserve"> (Europa no UE i USA)</w:t>
            </w:r>
          </w:p>
        </w:tc>
        <w:tc>
          <w:tcPr>
            <w:tcW w:w="626" w:type="pct"/>
            <w:tcBorders>
              <w:top w:val="nil"/>
              <w:left w:val="nil"/>
              <w:bottom w:val="single" w:sz="4" w:space="0" w:color="808080"/>
              <w:right w:val="single" w:sz="4" w:space="0" w:color="808080"/>
            </w:tcBorders>
            <w:shd w:val="clear" w:color="auto" w:fill="auto"/>
            <w:noWrap/>
            <w:vAlign w:val="center"/>
            <w:hideMark/>
          </w:tcPr>
          <w:p w14:paraId="691BF522" w14:textId="77777777" w:rsidR="009C4921" w:rsidRPr="002953AB" w:rsidRDefault="009C4921" w:rsidP="009C4921">
            <w:pPr>
              <w:jc w:val="center"/>
              <w:rPr>
                <w:rFonts w:cs="Arial"/>
                <w:color w:val="000000"/>
                <w:sz w:val="18"/>
                <w:szCs w:val="18"/>
              </w:rPr>
            </w:pPr>
            <w:r w:rsidRPr="002953AB">
              <w:rPr>
                <w:rFonts w:cs="Arial"/>
                <w:color w:val="000000"/>
                <w:sz w:val="18"/>
                <w:szCs w:val="18"/>
              </w:rPr>
              <w:t>1</w:t>
            </w:r>
          </w:p>
        </w:tc>
        <w:tc>
          <w:tcPr>
            <w:tcW w:w="704" w:type="pct"/>
            <w:tcBorders>
              <w:top w:val="nil"/>
              <w:left w:val="nil"/>
              <w:bottom w:val="single" w:sz="4" w:space="0" w:color="808080"/>
              <w:right w:val="single" w:sz="4" w:space="0" w:color="808080"/>
            </w:tcBorders>
            <w:shd w:val="clear" w:color="auto" w:fill="auto"/>
            <w:noWrap/>
            <w:vAlign w:val="center"/>
            <w:hideMark/>
          </w:tcPr>
          <w:p w14:paraId="70981521" w14:textId="77777777" w:rsidR="009C4921" w:rsidRPr="002953AB" w:rsidRDefault="009C4921" w:rsidP="009C4921">
            <w:pPr>
              <w:jc w:val="center"/>
              <w:rPr>
                <w:rFonts w:cs="Arial"/>
                <w:color w:val="000000"/>
                <w:sz w:val="18"/>
                <w:szCs w:val="18"/>
              </w:rPr>
            </w:pPr>
            <w:r w:rsidRPr="002953AB">
              <w:rPr>
                <w:rFonts w:cs="Arial"/>
                <w:color w:val="000000"/>
                <w:sz w:val="18"/>
                <w:szCs w:val="18"/>
              </w:rPr>
              <w:t>1</w:t>
            </w:r>
          </w:p>
        </w:tc>
        <w:tc>
          <w:tcPr>
            <w:tcW w:w="704" w:type="pct"/>
            <w:tcBorders>
              <w:top w:val="nil"/>
              <w:left w:val="nil"/>
              <w:bottom w:val="single" w:sz="4" w:space="0" w:color="808080"/>
              <w:right w:val="single" w:sz="4" w:space="0" w:color="808080"/>
            </w:tcBorders>
            <w:shd w:val="clear" w:color="000000" w:fill="FFF2CC"/>
            <w:noWrap/>
            <w:vAlign w:val="center"/>
            <w:hideMark/>
          </w:tcPr>
          <w:p w14:paraId="156F95E4"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703" w:type="pct"/>
            <w:tcBorders>
              <w:top w:val="nil"/>
              <w:left w:val="nil"/>
              <w:bottom w:val="single" w:sz="4" w:space="0" w:color="808080"/>
              <w:right w:val="single" w:sz="4" w:space="0" w:color="808080"/>
            </w:tcBorders>
            <w:shd w:val="clear" w:color="000000" w:fill="FFF2CC"/>
            <w:noWrap/>
            <w:vAlign w:val="center"/>
            <w:hideMark/>
          </w:tcPr>
          <w:p w14:paraId="74D60BE4"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581" w:type="pct"/>
            <w:tcBorders>
              <w:top w:val="nil"/>
              <w:left w:val="nil"/>
              <w:bottom w:val="single" w:sz="4" w:space="0" w:color="808080"/>
              <w:right w:val="single" w:sz="4" w:space="0" w:color="808080"/>
            </w:tcBorders>
            <w:shd w:val="clear" w:color="auto" w:fill="auto"/>
            <w:noWrap/>
            <w:vAlign w:val="center"/>
            <w:hideMark/>
          </w:tcPr>
          <w:p w14:paraId="52930F48" w14:textId="77777777" w:rsidR="009C4921" w:rsidRPr="002953AB" w:rsidRDefault="009C4921" w:rsidP="009C4921">
            <w:pPr>
              <w:rPr>
                <w:rFonts w:cs="Arial"/>
                <w:color w:val="000000"/>
                <w:sz w:val="18"/>
                <w:szCs w:val="18"/>
              </w:rPr>
            </w:pPr>
            <w:r w:rsidRPr="002953AB">
              <w:rPr>
                <w:rFonts w:cs="Arial"/>
                <w:color w:val="000000"/>
                <w:sz w:val="18"/>
                <w:szCs w:val="18"/>
              </w:rPr>
              <w:t> </w:t>
            </w:r>
          </w:p>
        </w:tc>
      </w:tr>
      <w:tr w:rsidR="009C4921" w:rsidRPr="002953AB" w14:paraId="4A365D5D" w14:textId="77777777" w:rsidTr="009C4921">
        <w:trPr>
          <w:trHeight w:val="300"/>
        </w:trPr>
        <w:tc>
          <w:tcPr>
            <w:tcW w:w="1682" w:type="pct"/>
            <w:tcBorders>
              <w:top w:val="nil"/>
              <w:left w:val="single" w:sz="4" w:space="0" w:color="808080"/>
              <w:bottom w:val="single" w:sz="4" w:space="0" w:color="808080"/>
              <w:right w:val="single" w:sz="4" w:space="0" w:color="808080"/>
            </w:tcBorders>
            <w:shd w:val="clear" w:color="auto" w:fill="auto"/>
            <w:noWrap/>
            <w:vAlign w:val="center"/>
            <w:hideMark/>
          </w:tcPr>
          <w:p w14:paraId="0D3489EF" w14:textId="77777777" w:rsidR="009C4921" w:rsidRPr="002953AB" w:rsidRDefault="009C4921" w:rsidP="009C4921">
            <w:pPr>
              <w:jc w:val="left"/>
              <w:rPr>
                <w:rFonts w:cs="Arial"/>
                <w:color w:val="000000"/>
                <w:sz w:val="18"/>
                <w:szCs w:val="18"/>
              </w:rPr>
            </w:pPr>
            <w:r w:rsidRPr="002953AB">
              <w:rPr>
                <w:rFonts w:cs="Arial"/>
                <w:color w:val="000000"/>
                <w:sz w:val="18"/>
                <w:szCs w:val="18"/>
              </w:rPr>
              <w:t xml:space="preserve">Trucades realitzades en </w:t>
            </w:r>
            <w:proofErr w:type="spellStart"/>
            <w:r w:rsidRPr="002953AB">
              <w:rPr>
                <w:rFonts w:cs="Arial"/>
                <w:color w:val="000000"/>
                <w:sz w:val="18"/>
                <w:szCs w:val="18"/>
              </w:rPr>
              <w:t>roaming</w:t>
            </w:r>
            <w:proofErr w:type="spellEnd"/>
            <w:r w:rsidRPr="002953AB">
              <w:rPr>
                <w:rFonts w:cs="Arial"/>
                <w:color w:val="000000"/>
                <w:sz w:val="18"/>
                <w:szCs w:val="18"/>
              </w:rPr>
              <w:t xml:space="preserve"> (Resta del món)</w:t>
            </w:r>
          </w:p>
        </w:tc>
        <w:tc>
          <w:tcPr>
            <w:tcW w:w="626" w:type="pct"/>
            <w:tcBorders>
              <w:top w:val="nil"/>
              <w:left w:val="nil"/>
              <w:bottom w:val="single" w:sz="4" w:space="0" w:color="808080"/>
              <w:right w:val="single" w:sz="4" w:space="0" w:color="808080"/>
            </w:tcBorders>
            <w:shd w:val="clear" w:color="auto" w:fill="auto"/>
            <w:noWrap/>
            <w:vAlign w:val="center"/>
            <w:hideMark/>
          </w:tcPr>
          <w:p w14:paraId="339C494D" w14:textId="77777777" w:rsidR="009C4921" w:rsidRPr="002953AB" w:rsidRDefault="009C4921" w:rsidP="009C4921">
            <w:pPr>
              <w:jc w:val="center"/>
              <w:rPr>
                <w:rFonts w:cs="Arial"/>
                <w:color w:val="000000"/>
                <w:sz w:val="18"/>
                <w:szCs w:val="18"/>
              </w:rPr>
            </w:pPr>
            <w:r w:rsidRPr="002953AB">
              <w:rPr>
                <w:rFonts w:cs="Arial"/>
                <w:color w:val="000000"/>
                <w:sz w:val="18"/>
                <w:szCs w:val="18"/>
              </w:rPr>
              <w:t>1</w:t>
            </w:r>
          </w:p>
        </w:tc>
        <w:tc>
          <w:tcPr>
            <w:tcW w:w="704" w:type="pct"/>
            <w:tcBorders>
              <w:top w:val="nil"/>
              <w:left w:val="nil"/>
              <w:bottom w:val="single" w:sz="4" w:space="0" w:color="808080"/>
              <w:right w:val="single" w:sz="4" w:space="0" w:color="808080"/>
            </w:tcBorders>
            <w:shd w:val="clear" w:color="auto" w:fill="auto"/>
            <w:noWrap/>
            <w:vAlign w:val="center"/>
            <w:hideMark/>
          </w:tcPr>
          <w:p w14:paraId="0DB4E0A6" w14:textId="77777777" w:rsidR="009C4921" w:rsidRPr="002953AB" w:rsidRDefault="009C4921" w:rsidP="009C4921">
            <w:pPr>
              <w:jc w:val="center"/>
              <w:rPr>
                <w:rFonts w:cs="Arial"/>
                <w:color w:val="000000"/>
                <w:sz w:val="18"/>
                <w:szCs w:val="18"/>
              </w:rPr>
            </w:pPr>
            <w:r w:rsidRPr="002953AB">
              <w:rPr>
                <w:rFonts w:cs="Arial"/>
                <w:color w:val="000000"/>
                <w:sz w:val="18"/>
                <w:szCs w:val="18"/>
              </w:rPr>
              <w:t>1</w:t>
            </w:r>
          </w:p>
        </w:tc>
        <w:tc>
          <w:tcPr>
            <w:tcW w:w="704" w:type="pct"/>
            <w:tcBorders>
              <w:top w:val="nil"/>
              <w:left w:val="nil"/>
              <w:bottom w:val="single" w:sz="4" w:space="0" w:color="808080"/>
              <w:right w:val="single" w:sz="4" w:space="0" w:color="808080"/>
            </w:tcBorders>
            <w:shd w:val="clear" w:color="000000" w:fill="FFF2CC"/>
            <w:noWrap/>
            <w:vAlign w:val="center"/>
            <w:hideMark/>
          </w:tcPr>
          <w:p w14:paraId="6F1AF354"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703" w:type="pct"/>
            <w:tcBorders>
              <w:top w:val="nil"/>
              <w:left w:val="nil"/>
              <w:bottom w:val="single" w:sz="4" w:space="0" w:color="808080"/>
              <w:right w:val="single" w:sz="4" w:space="0" w:color="808080"/>
            </w:tcBorders>
            <w:shd w:val="clear" w:color="000000" w:fill="FFF2CC"/>
            <w:noWrap/>
            <w:vAlign w:val="center"/>
            <w:hideMark/>
          </w:tcPr>
          <w:p w14:paraId="77F5D21A"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581" w:type="pct"/>
            <w:tcBorders>
              <w:top w:val="nil"/>
              <w:left w:val="nil"/>
              <w:bottom w:val="single" w:sz="4" w:space="0" w:color="808080"/>
              <w:right w:val="single" w:sz="4" w:space="0" w:color="808080"/>
            </w:tcBorders>
            <w:shd w:val="clear" w:color="auto" w:fill="auto"/>
            <w:noWrap/>
            <w:vAlign w:val="center"/>
            <w:hideMark/>
          </w:tcPr>
          <w:p w14:paraId="2C8A2190" w14:textId="77777777" w:rsidR="009C4921" w:rsidRPr="002953AB" w:rsidRDefault="009C4921" w:rsidP="009C4921">
            <w:pPr>
              <w:rPr>
                <w:rFonts w:cs="Arial"/>
                <w:color w:val="000000"/>
                <w:sz w:val="18"/>
                <w:szCs w:val="18"/>
              </w:rPr>
            </w:pPr>
            <w:r w:rsidRPr="002953AB">
              <w:rPr>
                <w:rFonts w:cs="Arial"/>
                <w:color w:val="000000"/>
                <w:sz w:val="18"/>
                <w:szCs w:val="18"/>
              </w:rPr>
              <w:t> </w:t>
            </w:r>
          </w:p>
        </w:tc>
      </w:tr>
      <w:tr w:rsidR="009C4921" w:rsidRPr="002953AB" w14:paraId="1AB9767F" w14:textId="77777777" w:rsidTr="009C4921">
        <w:trPr>
          <w:trHeight w:val="300"/>
        </w:trPr>
        <w:tc>
          <w:tcPr>
            <w:tcW w:w="1682" w:type="pct"/>
            <w:tcBorders>
              <w:top w:val="nil"/>
              <w:left w:val="single" w:sz="4" w:space="0" w:color="808080"/>
              <w:bottom w:val="nil"/>
              <w:right w:val="single" w:sz="4" w:space="0" w:color="808080"/>
            </w:tcBorders>
            <w:shd w:val="clear" w:color="auto" w:fill="auto"/>
            <w:noWrap/>
            <w:vAlign w:val="center"/>
            <w:hideMark/>
          </w:tcPr>
          <w:p w14:paraId="22A8A0A3" w14:textId="77777777" w:rsidR="009C4921" w:rsidRPr="002953AB" w:rsidRDefault="009C4921" w:rsidP="009C4921">
            <w:pPr>
              <w:jc w:val="left"/>
              <w:rPr>
                <w:rFonts w:cs="Arial"/>
                <w:color w:val="000000"/>
                <w:sz w:val="18"/>
                <w:szCs w:val="18"/>
              </w:rPr>
            </w:pPr>
            <w:r w:rsidRPr="002953AB">
              <w:rPr>
                <w:rFonts w:cs="Arial"/>
                <w:color w:val="000000"/>
                <w:sz w:val="18"/>
                <w:szCs w:val="18"/>
              </w:rPr>
              <w:t>Resta de trànsit nacional</w:t>
            </w:r>
          </w:p>
        </w:tc>
        <w:tc>
          <w:tcPr>
            <w:tcW w:w="626" w:type="pct"/>
            <w:tcBorders>
              <w:top w:val="nil"/>
              <w:left w:val="nil"/>
              <w:bottom w:val="nil"/>
              <w:right w:val="single" w:sz="4" w:space="0" w:color="808080"/>
            </w:tcBorders>
            <w:shd w:val="clear" w:color="auto" w:fill="auto"/>
            <w:noWrap/>
            <w:vAlign w:val="center"/>
            <w:hideMark/>
          </w:tcPr>
          <w:p w14:paraId="3A275D9D" w14:textId="77777777" w:rsidR="009C4921" w:rsidRPr="002953AB" w:rsidRDefault="009C4921" w:rsidP="009C4921">
            <w:pPr>
              <w:jc w:val="center"/>
              <w:rPr>
                <w:rFonts w:cs="Arial"/>
                <w:color w:val="000000"/>
                <w:sz w:val="18"/>
                <w:szCs w:val="18"/>
              </w:rPr>
            </w:pPr>
            <w:r w:rsidRPr="002953AB">
              <w:rPr>
                <w:rFonts w:cs="Arial"/>
                <w:color w:val="000000"/>
                <w:sz w:val="18"/>
                <w:szCs w:val="18"/>
              </w:rPr>
              <w:t>3</w:t>
            </w:r>
          </w:p>
        </w:tc>
        <w:tc>
          <w:tcPr>
            <w:tcW w:w="704" w:type="pct"/>
            <w:tcBorders>
              <w:top w:val="nil"/>
              <w:left w:val="nil"/>
              <w:bottom w:val="nil"/>
              <w:right w:val="single" w:sz="4" w:space="0" w:color="808080"/>
            </w:tcBorders>
            <w:shd w:val="clear" w:color="auto" w:fill="auto"/>
            <w:noWrap/>
            <w:vAlign w:val="center"/>
            <w:hideMark/>
          </w:tcPr>
          <w:p w14:paraId="133F260E" w14:textId="77777777" w:rsidR="009C4921" w:rsidRPr="002953AB" w:rsidRDefault="009C4921" w:rsidP="009C4921">
            <w:pPr>
              <w:jc w:val="center"/>
              <w:rPr>
                <w:rFonts w:cs="Arial"/>
                <w:color w:val="000000"/>
                <w:sz w:val="18"/>
                <w:szCs w:val="18"/>
              </w:rPr>
            </w:pPr>
            <w:r w:rsidRPr="002953AB">
              <w:rPr>
                <w:rFonts w:cs="Arial"/>
                <w:color w:val="000000"/>
                <w:sz w:val="18"/>
                <w:szCs w:val="18"/>
              </w:rPr>
              <w:t>16</w:t>
            </w:r>
          </w:p>
        </w:tc>
        <w:tc>
          <w:tcPr>
            <w:tcW w:w="704" w:type="pct"/>
            <w:tcBorders>
              <w:top w:val="single" w:sz="4" w:space="0" w:color="808080"/>
              <w:left w:val="nil"/>
              <w:bottom w:val="single" w:sz="4" w:space="0" w:color="808080"/>
              <w:right w:val="single" w:sz="4" w:space="0" w:color="808080"/>
            </w:tcBorders>
            <w:shd w:val="clear" w:color="000000" w:fill="FFF2CC"/>
            <w:noWrap/>
            <w:vAlign w:val="center"/>
            <w:hideMark/>
          </w:tcPr>
          <w:p w14:paraId="78A3AEA4"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703" w:type="pct"/>
            <w:tcBorders>
              <w:top w:val="single" w:sz="4" w:space="0" w:color="808080"/>
              <w:left w:val="nil"/>
              <w:bottom w:val="single" w:sz="4" w:space="0" w:color="808080"/>
              <w:right w:val="single" w:sz="4" w:space="0" w:color="808080"/>
            </w:tcBorders>
            <w:shd w:val="clear" w:color="000000" w:fill="FFF2CC"/>
            <w:noWrap/>
            <w:vAlign w:val="center"/>
            <w:hideMark/>
          </w:tcPr>
          <w:p w14:paraId="3A6FB553" w14:textId="77777777" w:rsidR="009C4921" w:rsidRPr="002953AB" w:rsidRDefault="009C4921" w:rsidP="009C4921">
            <w:pPr>
              <w:rPr>
                <w:rFonts w:cs="Arial"/>
                <w:color w:val="000000"/>
                <w:sz w:val="18"/>
                <w:szCs w:val="18"/>
              </w:rPr>
            </w:pPr>
            <w:r w:rsidRPr="002953AB">
              <w:rPr>
                <w:rFonts w:cs="Arial"/>
                <w:color w:val="000000"/>
                <w:sz w:val="18"/>
                <w:szCs w:val="18"/>
              </w:rPr>
              <w:t> </w:t>
            </w:r>
          </w:p>
        </w:tc>
        <w:tc>
          <w:tcPr>
            <w:tcW w:w="581" w:type="pct"/>
            <w:tcBorders>
              <w:top w:val="nil"/>
              <w:left w:val="nil"/>
              <w:bottom w:val="single" w:sz="4" w:space="0" w:color="808080"/>
              <w:right w:val="single" w:sz="4" w:space="0" w:color="808080"/>
            </w:tcBorders>
            <w:shd w:val="clear" w:color="auto" w:fill="auto"/>
            <w:noWrap/>
            <w:vAlign w:val="center"/>
            <w:hideMark/>
          </w:tcPr>
          <w:p w14:paraId="6A8C12C8" w14:textId="77777777" w:rsidR="009C4921" w:rsidRPr="002953AB" w:rsidRDefault="009C4921" w:rsidP="009C4921">
            <w:pPr>
              <w:rPr>
                <w:rFonts w:cs="Arial"/>
                <w:color w:val="000000"/>
                <w:sz w:val="18"/>
                <w:szCs w:val="18"/>
              </w:rPr>
            </w:pPr>
            <w:r w:rsidRPr="002953AB">
              <w:rPr>
                <w:rFonts w:cs="Arial"/>
                <w:color w:val="000000"/>
                <w:sz w:val="18"/>
                <w:szCs w:val="18"/>
              </w:rPr>
              <w:t> </w:t>
            </w:r>
          </w:p>
        </w:tc>
      </w:tr>
      <w:tr w:rsidR="009C4921" w:rsidRPr="002953AB" w14:paraId="552CF871" w14:textId="77777777" w:rsidTr="009C4921">
        <w:trPr>
          <w:trHeight w:val="300"/>
        </w:trPr>
        <w:tc>
          <w:tcPr>
            <w:tcW w:w="4420" w:type="pct"/>
            <w:gridSpan w:val="5"/>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803B8EE" w14:textId="77777777" w:rsidR="009C4921" w:rsidRPr="002953AB" w:rsidRDefault="009C4921" w:rsidP="009C4921">
            <w:pPr>
              <w:jc w:val="left"/>
              <w:rPr>
                <w:rFonts w:cs="Arial"/>
                <w:b/>
                <w:bCs/>
                <w:color w:val="000000"/>
                <w:sz w:val="18"/>
                <w:szCs w:val="18"/>
              </w:rPr>
            </w:pPr>
            <w:r w:rsidRPr="002953AB">
              <w:rPr>
                <w:rFonts w:cs="Arial"/>
                <w:b/>
                <w:bCs/>
                <w:color w:val="000000"/>
                <w:sz w:val="18"/>
                <w:szCs w:val="18"/>
              </w:rPr>
              <w:t>B. Total Trànsit</w:t>
            </w:r>
          </w:p>
        </w:tc>
        <w:tc>
          <w:tcPr>
            <w:tcW w:w="580" w:type="pct"/>
            <w:tcBorders>
              <w:top w:val="nil"/>
              <w:left w:val="nil"/>
              <w:bottom w:val="single" w:sz="4" w:space="0" w:color="808080"/>
              <w:right w:val="single" w:sz="4" w:space="0" w:color="808080"/>
            </w:tcBorders>
            <w:shd w:val="clear" w:color="auto" w:fill="auto"/>
            <w:noWrap/>
            <w:vAlign w:val="center"/>
            <w:hideMark/>
          </w:tcPr>
          <w:p w14:paraId="21DA77A7" w14:textId="77777777" w:rsidR="009C4921" w:rsidRPr="002953AB" w:rsidRDefault="009C4921" w:rsidP="009C4921">
            <w:pPr>
              <w:rPr>
                <w:rFonts w:cs="Arial"/>
                <w:color w:val="000000"/>
                <w:sz w:val="18"/>
                <w:szCs w:val="18"/>
              </w:rPr>
            </w:pPr>
            <w:r w:rsidRPr="002953AB">
              <w:rPr>
                <w:rFonts w:cs="Arial"/>
                <w:color w:val="000000"/>
                <w:sz w:val="18"/>
                <w:szCs w:val="18"/>
              </w:rPr>
              <w:t> </w:t>
            </w:r>
          </w:p>
        </w:tc>
      </w:tr>
    </w:tbl>
    <w:p w14:paraId="2BD1AA7F" w14:textId="4839F2D4" w:rsidR="00F271EB" w:rsidRPr="006B1AF2" w:rsidRDefault="00F271EB" w:rsidP="00F271EB"/>
    <w:p w14:paraId="722581E2" w14:textId="77777777" w:rsidR="009C4921" w:rsidRPr="006B1AF2" w:rsidRDefault="009C4921" w:rsidP="00F271EB"/>
    <w:tbl>
      <w:tblPr>
        <w:tblW w:w="5000" w:type="pct"/>
        <w:tblCellMar>
          <w:left w:w="70" w:type="dxa"/>
          <w:right w:w="70" w:type="dxa"/>
        </w:tblCellMar>
        <w:tblLook w:val="04A0" w:firstRow="1" w:lastRow="0" w:firstColumn="1" w:lastColumn="0" w:noHBand="0" w:noVBand="1"/>
      </w:tblPr>
      <w:tblGrid>
        <w:gridCol w:w="6202"/>
        <w:gridCol w:w="2706"/>
      </w:tblGrid>
      <w:tr w:rsidR="00F271EB" w:rsidRPr="002953AB" w14:paraId="5A1BF586" w14:textId="77777777" w:rsidTr="009C4921">
        <w:trPr>
          <w:trHeight w:val="300"/>
        </w:trPr>
        <w:tc>
          <w:tcPr>
            <w:tcW w:w="3481" w:type="pct"/>
            <w:tcBorders>
              <w:top w:val="single" w:sz="4" w:space="0" w:color="808080"/>
              <w:left w:val="single" w:sz="4" w:space="0" w:color="808080"/>
              <w:bottom w:val="single" w:sz="4" w:space="0" w:color="808080"/>
              <w:right w:val="single" w:sz="4" w:space="0" w:color="808080"/>
            </w:tcBorders>
            <w:shd w:val="clear" w:color="auto" w:fill="008B8B"/>
            <w:vAlign w:val="center"/>
            <w:hideMark/>
          </w:tcPr>
          <w:p w14:paraId="25868901" w14:textId="77777777" w:rsidR="00F271EB" w:rsidRPr="002953AB" w:rsidRDefault="00F271EB" w:rsidP="0070778D">
            <w:pPr>
              <w:jc w:val="center"/>
              <w:rPr>
                <w:rFonts w:cs="Arial"/>
                <w:b/>
                <w:bCs/>
                <w:color w:val="FFFFFF"/>
                <w:sz w:val="18"/>
                <w:szCs w:val="18"/>
              </w:rPr>
            </w:pPr>
            <w:r w:rsidRPr="002953AB">
              <w:rPr>
                <w:rFonts w:cs="Arial"/>
                <w:b/>
                <w:bCs/>
                <w:color w:val="FFFFFF"/>
                <w:sz w:val="18"/>
                <w:szCs w:val="18"/>
              </w:rPr>
              <w:t>Total costos</w:t>
            </w:r>
          </w:p>
        </w:tc>
        <w:tc>
          <w:tcPr>
            <w:tcW w:w="1519" w:type="pct"/>
            <w:tcBorders>
              <w:top w:val="single" w:sz="4" w:space="0" w:color="808080"/>
              <w:left w:val="nil"/>
              <w:bottom w:val="single" w:sz="4" w:space="0" w:color="808080"/>
              <w:right w:val="single" w:sz="4" w:space="0" w:color="808080"/>
            </w:tcBorders>
            <w:shd w:val="clear" w:color="auto" w:fill="008B8B"/>
            <w:vAlign w:val="center"/>
            <w:hideMark/>
          </w:tcPr>
          <w:p w14:paraId="3542AE0D" w14:textId="77777777" w:rsidR="00F271EB" w:rsidRPr="002953AB" w:rsidRDefault="00F271EB" w:rsidP="0070778D">
            <w:pPr>
              <w:jc w:val="center"/>
              <w:rPr>
                <w:rFonts w:cs="Arial"/>
                <w:b/>
                <w:bCs/>
                <w:color w:val="FFFFFF"/>
                <w:sz w:val="18"/>
                <w:szCs w:val="18"/>
              </w:rPr>
            </w:pPr>
            <w:r w:rsidRPr="002953AB">
              <w:rPr>
                <w:rFonts w:cs="Arial"/>
                <w:b/>
                <w:bCs/>
                <w:color w:val="FFFFFF"/>
                <w:sz w:val="18"/>
                <w:szCs w:val="18"/>
              </w:rPr>
              <w:t> </w:t>
            </w:r>
          </w:p>
        </w:tc>
      </w:tr>
      <w:tr w:rsidR="00F271EB" w:rsidRPr="002953AB" w14:paraId="198B4535" w14:textId="77777777" w:rsidTr="0070778D">
        <w:trPr>
          <w:trHeight w:val="300"/>
        </w:trPr>
        <w:tc>
          <w:tcPr>
            <w:tcW w:w="3481" w:type="pct"/>
            <w:tcBorders>
              <w:top w:val="single" w:sz="4" w:space="0" w:color="808080"/>
              <w:left w:val="single" w:sz="4" w:space="0" w:color="808080"/>
              <w:bottom w:val="single" w:sz="4" w:space="0" w:color="808080"/>
              <w:right w:val="nil"/>
            </w:tcBorders>
            <w:shd w:val="clear" w:color="auto" w:fill="auto"/>
            <w:noWrap/>
            <w:vAlign w:val="center"/>
            <w:hideMark/>
          </w:tcPr>
          <w:p w14:paraId="7DA6F67C" w14:textId="77777777" w:rsidR="00F271EB" w:rsidRPr="002953AB" w:rsidRDefault="00F271EB" w:rsidP="0070778D">
            <w:pPr>
              <w:rPr>
                <w:rFonts w:cs="Arial"/>
                <w:color w:val="000000"/>
                <w:sz w:val="18"/>
                <w:szCs w:val="18"/>
              </w:rPr>
            </w:pPr>
            <w:r w:rsidRPr="002953AB">
              <w:rPr>
                <w:rFonts w:cs="Arial"/>
                <w:color w:val="000000"/>
                <w:sz w:val="18"/>
                <w:szCs w:val="18"/>
              </w:rPr>
              <w:t>C. Total mensual (A+B)</w:t>
            </w:r>
          </w:p>
        </w:tc>
        <w:tc>
          <w:tcPr>
            <w:tcW w:w="1519" w:type="pct"/>
            <w:tcBorders>
              <w:top w:val="nil"/>
              <w:left w:val="single" w:sz="4" w:space="0" w:color="808080"/>
              <w:bottom w:val="single" w:sz="4" w:space="0" w:color="808080"/>
              <w:right w:val="single" w:sz="4" w:space="0" w:color="808080"/>
            </w:tcBorders>
            <w:shd w:val="clear" w:color="auto" w:fill="auto"/>
            <w:noWrap/>
            <w:vAlign w:val="center"/>
            <w:hideMark/>
          </w:tcPr>
          <w:p w14:paraId="094AE6F7" w14:textId="77777777" w:rsidR="00F271EB" w:rsidRPr="002953AB" w:rsidRDefault="00F271EB" w:rsidP="0070778D">
            <w:pPr>
              <w:jc w:val="center"/>
              <w:rPr>
                <w:rFonts w:cs="Arial"/>
                <w:b/>
                <w:bCs/>
                <w:color w:val="000000"/>
                <w:sz w:val="18"/>
                <w:szCs w:val="18"/>
              </w:rPr>
            </w:pPr>
            <w:r w:rsidRPr="002953AB">
              <w:rPr>
                <w:rFonts w:cs="Arial"/>
                <w:b/>
                <w:bCs/>
                <w:color w:val="000000"/>
                <w:sz w:val="18"/>
                <w:szCs w:val="18"/>
              </w:rPr>
              <w:t> </w:t>
            </w:r>
          </w:p>
        </w:tc>
      </w:tr>
      <w:tr w:rsidR="00DE606A" w:rsidRPr="002953AB" w14:paraId="775F92A0" w14:textId="77777777" w:rsidTr="0070778D">
        <w:trPr>
          <w:trHeight w:val="300"/>
        </w:trPr>
        <w:tc>
          <w:tcPr>
            <w:tcW w:w="3481" w:type="pct"/>
            <w:tcBorders>
              <w:top w:val="single" w:sz="4" w:space="0" w:color="808080"/>
              <w:left w:val="single" w:sz="4" w:space="0" w:color="808080"/>
              <w:bottom w:val="single" w:sz="4" w:space="0" w:color="808080"/>
              <w:right w:val="nil"/>
            </w:tcBorders>
            <w:shd w:val="clear" w:color="auto" w:fill="auto"/>
            <w:noWrap/>
            <w:vAlign w:val="center"/>
          </w:tcPr>
          <w:p w14:paraId="4CD5F2BF" w14:textId="37B36163" w:rsidR="00DE606A" w:rsidRPr="00705ED5" w:rsidRDefault="00DE606A" w:rsidP="0070778D">
            <w:pPr>
              <w:rPr>
                <w:rFonts w:cs="Arial"/>
                <w:color w:val="000000" w:themeColor="text1"/>
                <w:sz w:val="18"/>
                <w:szCs w:val="18"/>
              </w:rPr>
            </w:pPr>
            <w:r w:rsidRPr="00705ED5">
              <w:rPr>
                <w:rFonts w:cs="Arial"/>
                <w:b/>
                <w:bCs/>
                <w:color w:val="000000" w:themeColor="text1"/>
                <w:sz w:val="18"/>
                <w:szCs w:val="18"/>
              </w:rPr>
              <w:t>Total proposta econòmica (24 mesos) IVA no inclòs (C x 24)</w:t>
            </w:r>
          </w:p>
        </w:tc>
        <w:tc>
          <w:tcPr>
            <w:tcW w:w="1519" w:type="pct"/>
            <w:tcBorders>
              <w:top w:val="nil"/>
              <w:left w:val="single" w:sz="4" w:space="0" w:color="808080"/>
              <w:bottom w:val="single" w:sz="4" w:space="0" w:color="808080"/>
              <w:right w:val="single" w:sz="4" w:space="0" w:color="808080"/>
            </w:tcBorders>
            <w:shd w:val="clear" w:color="auto" w:fill="auto"/>
            <w:noWrap/>
            <w:vAlign w:val="center"/>
          </w:tcPr>
          <w:p w14:paraId="46CE6759" w14:textId="77777777" w:rsidR="00DE606A" w:rsidRPr="002953AB" w:rsidRDefault="00DE606A" w:rsidP="0070778D">
            <w:pPr>
              <w:jc w:val="center"/>
              <w:rPr>
                <w:rFonts w:cs="Arial"/>
                <w:b/>
                <w:bCs/>
                <w:color w:val="000000"/>
                <w:sz w:val="18"/>
                <w:szCs w:val="18"/>
              </w:rPr>
            </w:pPr>
          </w:p>
        </w:tc>
      </w:tr>
      <w:tr w:rsidR="00DE606A" w:rsidRPr="002953AB" w14:paraId="7D312167" w14:textId="77777777" w:rsidTr="0070778D">
        <w:trPr>
          <w:trHeight w:val="300"/>
        </w:trPr>
        <w:tc>
          <w:tcPr>
            <w:tcW w:w="3481" w:type="pct"/>
            <w:tcBorders>
              <w:top w:val="single" w:sz="4" w:space="0" w:color="808080"/>
              <w:left w:val="single" w:sz="4" w:space="0" w:color="808080"/>
              <w:bottom w:val="single" w:sz="4" w:space="0" w:color="808080"/>
              <w:right w:val="nil"/>
            </w:tcBorders>
            <w:shd w:val="clear" w:color="auto" w:fill="auto"/>
            <w:noWrap/>
            <w:vAlign w:val="center"/>
          </w:tcPr>
          <w:p w14:paraId="598DEC58" w14:textId="60DB5DEF" w:rsidR="00DE606A" w:rsidRPr="00705ED5" w:rsidRDefault="00DE606A" w:rsidP="0070778D">
            <w:pPr>
              <w:rPr>
                <w:rFonts w:cs="Arial"/>
                <w:color w:val="000000" w:themeColor="text1"/>
                <w:sz w:val="18"/>
                <w:szCs w:val="18"/>
              </w:rPr>
            </w:pPr>
            <w:r w:rsidRPr="00705ED5">
              <w:rPr>
                <w:rFonts w:cs="Arial"/>
                <w:b/>
                <w:bCs/>
                <w:color w:val="000000" w:themeColor="text1"/>
                <w:sz w:val="18"/>
                <w:szCs w:val="18"/>
              </w:rPr>
              <w:t>IVA del 21 % sobre Total proposta econòmica a 24 mesos</w:t>
            </w:r>
          </w:p>
        </w:tc>
        <w:tc>
          <w:tcPr>
            <w:tcW w:w="1519" w:type="pct"/>
            <w:tcBorders>
              <w:top w:val="nil"/>
              <w:left w:val="single" w:sz="4" w:space="0" w:color="808080"/>
              <w:bottom w:val="single" w:sz="4" w:space="0" w:color="808080"/>
              <w:right w:val="single" w:sz="4" w:space="0" w:color="808080"/>
            </w:tcBorders>
            <w:shd w:val="clear" w:color="auto" w:fill="auto"/>
            <w:noWrap/>
            <w:vAlign w:val="center"/>
          </w:tcPr>
          <w:p w14:paraId="34B0C98E" w14:textId="77777777" w:rsidR="00DE606A" w:rsidRPr="002953AB" w:rsidRDefault="00DE606A" w:rsidP="0070778D">
            <w:pPr>
              <w:jc w:val="center"/>
              <w:rPr>
                <w:rFonts w:cs="Arial"/>
                <w:b/>
                <w:bCs/>
                <w:color w:val="000000"/>
                <w:sz w:val="18"/>
                <w:szCs w:val="18"/>
              </w:rPr>
            </w:pPr>
          </w:p>
        </w:tc>
      </w:tr>
      <w:tr w:rsidR="00DE606A" w:rsidRPr="002953AB" w14:paraId="513EDD98" w14:textId="77777777" w:rsidTr="0070778D">
        <w:trPr>
          <w:trHeight w:val="300"/>
        </w:trPr>
        <w:tc>
          <w:tcPr>
            <w:tcW w:w="3481" w:type="pct"/>
            <w:tcBorders>
              <w:top w:val="single" w:sz="4" w:space="0" w:color="808080"/>
              <w:left w:val="single" w:sz="4" w:space="0" w:color="808080"/>
              <w:bottom w:val="single" w:sz="4" w:space="0" w:color="808080"/>
              <w:right w:val="nil"/>
            </w:tcBorders>
            <w:shd w:val="clear" w:color="auto" w:fill="auto"/>
            <w:noWrap/>
            <w:vAlign w:val="center"/>
          </w:tcPr>
          <w:p w14:paraId="623D16D7" w14:textId="285C28FA" w:rsidR="00DE606A" w:rsidRPr="00705ED5" w:rsidRDefault="00DE606A" w:rsidP="0070778D">
            <w:pPr>
              <w:rPr>
                <w:rFonts w:cs="Arial"/>
                <w:b/>
                <w:bCs/>
                <w:color w:val="000000" w:themeColor="text1"/>
                <w:sz w:val="18"/>
                <w:szCs w:val="18"/>
              </w:rPr>
            </w:pPr>
            <w:r w:rsidRPr="00705ED5">
              <w:rPr>
                <w:rFonts w:cs="Arial"/>
                <w:b/>
                <w:bCs/>
                <w:color w:val="000000" w:themeColor="text1"/>
                <w:sz w:val="18"/>
                <w:szCs w:val="18"/>
              </w:rPr>
              <w:t>Total Oferta econòmica amb l’IVA inclòs del 21%</w:t>
            </w:r>
          </w:p>
        </w:tc>
        <w:tc>
          <w:tcPr>
            <w:tcW w:w="1519" w:type="pct"/>
            <w:tcBorders>
              <w:top w:val="nil"/>
              <w:left w:val="single" w:sz="4" w:space="0" w:color="808080"/>
              <w:bottom w:val="single" w:sz="4" w:space="0" w:color="808080"/>
              <w:right w:val="single" w:sz="4" w:space="0" w:color="808080"/>
            </w:tcBorders>
            <w:shd w:val="clear" w:color="auto" w:fill="auto"/>
            <w:noWrap/>
            <w:vAlign w:val="center"/>
          </w:tcPr>
          <w:p w14:paraId="5CA21650" w14:textId="77777777" w:rsidR="00DE606A" w:rsidRPr="002953AB" w:rsidRDefault="00DE606A" w:rsidP="0070778D">
            <w:pPr>
              <w:jc w:val="center"/>
              <w:rPr>
                <w:rFonts w:cs="Arial"/>
                <w:b/>
                <w:bCs/>
                <w:color w:val="000000"/>
                <w:sz w:val="18"/>
                <w:szCs w:val="18"/>
              </w:rPr>
            </w:pPr>
          </w:p>
        </w:tc>
      </w:tr>
    </w:tbl>
    <w:p w14:paraId="3D0021F8" w14:textId="77777777" w:rsidR="00F271EB" w:rsidRPr="006B1AF2" w:rsidRDefault="00F271EB" w:rsidP="00F271EB"/>
    <w:p w14:paraId="0330DA6D" w14:textId="3A2240D6" w:rsidR="00F271EB" w:rsidRPr="00705ED5" w:rsidRDefault="00DE606A" w:rsidP="00F271EB">
      <w:pPr>
        <w:rPr>
          <w:rFonts w:cs="Arial"/>
          <w:color w:val="000000" w:themeColor="text1"/>
          <w:spacing w:val="-2"/>
          <w:sz w:val="20"/>
          <w:szCs w:val="20"/>
        </w:rPr>
      </w:pPr>
      <w:r w:rsidRPr="00705ED5">
        <w:rPr>
          <w:rFonts w:cs="Arial"/>
          <w:color w:val="000000" w:themeColor="text1"/>
          <w:spacing w:val="-2"/>
          <w:sz w:val="20"/>
          <w:szCs w:val="20"/>
        </w:rPr>
        <w:t xml:space="preserve">Com a licitador, en cas de resultar adjudicatari,  </w:t>
      </w:r>
      <w:r w:rsidR="00F271EB" w:rsidRPr="00705ED5">
        <w:rPr>
          <w:rFonts w:cs="Arial"/>
          <w:color w:val="000000" w:themeColor="text1"/>
          <w:spacing w:val="-2"/>
          <w:sz w:val="20"/>
          <w:szCs w:val="20"/>
        </w:rPr>
        <w:t>es compromet a mantenir durant tota la vigència del contracte els preus indicats a les columnes “Import unitari”, “Preu establiment” i “Preus minuts o MB”.</w:t>
      </w:r>
    </w:p>
    <w:p w14:paraId="043835C2" w14:textId="77777777" w:rsidR="00F271EB" w:rsidRPr="00705ED5" w:rsidRDefault="00F271EB" w:rsidP="00F271EB">
      <w:pPr>
        <w:rPr>
          <w:rFonts w:cs="Arial"/>
          <w:color w:val="000000" w:themeColor="text1"/>
          <w:spacing w:val="-2"/>
          <w:sz w:val="20"/>
          <w:szCs w:val="20"/>
        </w:rPr>
      </w:pPr>
    </w:p>
    <w:p w14:paraId="352ED292" w14:textId="2689FD71" w:rsidR="00DE606A" w:rsidRPr="00705ED5" w:rsidRDefault="00DE606A" w:rsidP="00F271EB">
      <w:pPr>
        <w:rPr>
          <w:rFonts w:cs="Arial"/>
          <w:color w:val="000000" w:themeColor="text1"/>
          <w:sz w:val="20"/>
          <w:szCs w:val="20"/>
        </w:rPr>
      </w:pPr>
      <w:r w:rsidRPr="00705ED5">
        <w:rPr>
          <w:rFonts w:cs="Arial"/>
          <w:color w:val="000000" w:themeColor="text1"/>
          <w:sz w:val="20"/>
          <w:szCs w:val="20"/>
        </w:rPr>
        <w:t>Així mateix, assumeix que el fet de no completar algunes de les columnes abans descrites</w:t>
      </w:r>
      <w:r w:rsidR="00F90C28">
        <w:rPr>
          <w:rFonts w:cs="Arial"/>
          <w:color w:val="000000" w:themeColor="text1"/>
          <w:sz w:val="20"/>
          <w:szCs w:val="20"/>
        </w:rPr>
        <w:t xml:space="preserve"> comporta que l’import </w:t>
      </w:r>
      <w:r w:rsidR="00F90C28" w:rsidRPr="00F90C28">
        <w:rPr>
          <w:rFonts w:cs="Arial"/>
          <w:sz w:val="20"/>
          <w:szCs w:val="20"/>
        </w:rPr>
        <w:t>ofert a</w:t>
      </w:r>
      <w:r w:rsidRPr="00F90C28">
        <w:rPr>
          <w:rFonts w:cs="Arial"/>
          <w:sz w:val="20"/>
          <w:szCs w:val="20"/>
        </w:rPr>
        <w:t xml:space="preserve"> l’Ajuntament </w:t>
      </w:r>
      <w:r w:rsidR="00977EC1" w:rsidRPr="00705ED5">
        <w:rPr>
          <w:rFonts w:cs="Arial"/>
          <w:color w:val="000000" w:themeColor="text1"/>
          <w:sz w:val="20"/>
          <w:szCs w:val="20"/>
        </w:rPr>
        <w:t>respecte d</w:t>
      </w:r>
      <w:r w:rsidRPr="00705ED5">
        <w:rPr>
          <w:rFonts w:cs="Arial"/>
          <w:color w:val="000000" w:themeColor="text1"/>
          <w:sz w:val="20"/>
          <w:szCs w:val="20"/>
        </w:rPr>
        <w:t>el respectiu preu unitari o cost serà de 0,00€/mes i, per tant, el seu subministrament o consum no li suposarà cap cost associat.</w:t>
      </w:r>
    </w:p>
    <w:p w14:paraId="075E18F0" w14:textId="6BD6DDD0" w:rsidR="00F271EB" w:rsidRPr="00DE606A" w:rsidRDefault="00F271EB" w:rsidP="00F271EB">
      <w:pPr>
        <w:rPr>
          <w:rFonts w:cs="Arial"/>
          <w:strike/>
          <w:color w:val="000000"/>
          <w:spacing w:val="-2"/>
          <w:sz w:val="20"/>
        </w:rPr>
      </w:pPr>
    </w:p>
    <w:p w14:paraId="3FEF6E21" w14:textId="77777777" w:rsidR="00F271EB" w:rsidRPr="006B1AF2" w:rsidRDefault="00F271EB" w:rsidP="00F271EB">
      <w:pPr>
        <w:rPr>
          <w:rFonts w:cs="Arial"/>
          <w:color w:val="000000"/>
          <w:spacing w:val="-2"/>
          <w:sz w:val="20"/>
          <w:highlight w:val="cyan"/>
        </w:rPr>
      </w:pPr>
    </w:p>
    <w:p w14:paraId="5F60B1A4" w14:textId="77777777" w:rsidR="00F271EB" w:rsidRPr="006B1AF2" w:rsidRDefault="00F271EB" w:rsidP="00670A14">
      <w:pPr>
        <w:pStyle w:val="Ttol1"/>
      </w:pPr>
      <w:r w:rsidRPr="006B1AF2">
        <w:br w:type="page"/>
        <w:t>ANNEX  4.2</w:t>
      </w:r>
    </w:p>
    <w:p w14:paraId="1B8BCFA0" w14:textId="77777777" w:rsidR="00F271EB" w:rsidRPr="006B1AF2" w:rsidRDefault="00F271EB" w:rsidP="00F271EB">
      <w:pPr>
        <w:rPr>
          <w:rFonts w:cs="Arial"/>
          <w:b/>
          <w:color w:val="000000"/>
          <w:spacing w:val="-2"/>
          <w:sz w:val="20"/>
          <w:u w:val="single"/>
        </w:rPr>
      </w:pPr>
    </w:p>
    <w:p w14:paraId="5DA8E7F1" w14:textId="77777777" w:rsidR="00F271EB" w:rsidRPr="006B1AF2" w:rsidRDefault="00F271EB" w:rsidP="00F271EB">
      <w:pPr>
        <w:rPr>
          <w:rFonts w:cs="Arial"/>
          <w:color w:val="000000"/>
          <w:spacing w:val="-2"/>
          <w:sz w:val="20"/>
        </w:rPr>
      </w:pPr>
    </w:p>
    <w:p w14:paraId="33D6F8F2" w14:textId="77777777" w:rsidR="00F271EB" w:rsidRPr="006B1AF2" w:rsidRDefault="00F271EB" w:rsidP="00F271EB">
      <w:pPr>
        <w:rPr>
          <w:b/>
        </w:rPr>
      </w:pPr>
      <w:r w:rsidRPr="006B1AF2">
        <w:rPr>
          <w:b/>
        </w:rPr>
        <w:t>Criteri 2: Millora de la tarifa plana de dades.</w:t>
      </w:r>
    </w:p>
    <w:p w14:paraId="59192112" w14:textId="77777777" w:rsidR="00F271EB" w:rsidRPr="006B1AF2" w:rsidRDefault="00F271EB" w:rsidP="00F271EB">
      <w:pPr>
        <w:rPr>
          <w:rFonts w:cs="Arial"/>
          <w:color w:val="000000"/>
          <w:spacing w:val="-2"/>
          <w:sz w:val="20"/>
        </w:rPr>
      </w:pPr>
    </w:p>
    <w:p w14:paraId="3416A27B" w14:textId="77777777" w:rsidR="00F271EB" w:rsidRPr="006B1AF2" w:rsidRDefault="00F271EB" w:rsidP="00F271EB">
      <w:pPr>
        <w:rPr>
          <w:rFonts w:cs="Arial"/>
          <w:color w:val="000000"/>
          <w:spacing w:val="-2"/>
          <w:sz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3738"/>
        <w:gridCol w:w="2909"/>
        <w:gridCol w:w="2261"/>
      </w:tblGrid>
      <w:tr w:rsidR="00F271EB" w:rsidRPr="006B1AF2" w14:paraId="61DBED76" w14:textId="77777777" w:rsidTr="008106A2">
        <w:trPr>
          <w:trHeight w:val="510"/>
        </w:trPr>
        <w:tc>
          <w:tcPr>
            <w:tcW w:w="2098" w:type="pct"/>
            <w:shd w:val="clear" w:color="auto" w:fill="008B8B"/>
            <w:vAlign w:val="center"/>
            <w:hideMark/>
          </w:tcPr>
          <w:p w14:paraId="63641496" w14:textId="77777777" w:rsidR="00F271EB" w:rsidRPr="006B1AF2" w:rsidRDefault="00F271EB" w:rsidP="0070778D">
            <w:pPr>
              <w:jc w:val="center"/>
              <w:rPr>
                <w:rFonts w:cs="Arial"/>
                <w:b/>
                <w:bCs/>
                <w:color w:val="FFFFFF" w:themeColor="background1"/>
                <w:sz w:val="18"/>
                <w:szCs w:val="18"/>
              </w:rPr>
            </w:pPr>
            <w:r w:rsidRPr="006B1AF2">
              <w:rPr>
                <w:rFonts w:cs="Arial"/>
                <w:b/>
                <w:bCs/>
                <w:color w:val="FFFFFF" w:themeColor="background1"/>
                <w:sz w:val="18"/>
                <w:szCs w:val="18"/>
              </w:rPr>
              <w:t>Millora tarifa plana de dades</w:t>
            </w:r>
          </w:p>
        </w:tc>
        <w:tc>
          <w:tcPr>
            <w:tcW w:w="1633" w:type="pct"/>
            <w:shd w:val="clear" w:color="auto" w:fill="008B8B"/>
            <w:vAlign w:val="center"/>
            <w:hideMark/>
          </w:tcPr>
          <w:p w14:paraId="11769869" w14:textId="77777777" w:rsidR="00F271EB" w:rsidRPr="006B1AF2" w:rsidRDefault="00F271EB" w:rsidP="0070778D">
            <w:pPr>
              <w:jc w:val="center"/>
              <w:rPr>
                <w:rFonts w:cs="Arial"/>
                <w:b/>
                <w:bCs/>
                <w:color w:val="FFFFFF" w:themeColor="background1"/>
                <w:sz w:val="18"/>
                <w:szCs w:val="18"/>
              </w:rPr>
            </w:pPr>
            <w:r w:rsidRPr="006B1AF2">
              <w:rPr>
                <w:rFonts w:cs="Arial"/>
                <w:b/>
                <w:bCs/>
                <w:color w:val="FFFFFF" w:themeColor="background1"/>
                <w:sz w:val="18"/>
                <w:szCs w:val="18"/>
              </w:rPr>
              <w:t>Descripció</w:t>
            </w:r>
          </w:p>
        </w:tc>
        <w:tc>
          <w:tcPr>
            <w:tcW w:w="1269" w:type="pct"/>
            <w:shd w:val="clear" w:color="auto" w:fill="008B8B"/>
            <w:vAlign w:val="center"/>
            <w:hideMark/>
          </w:tcPr>
          <w:p w14:paraId="0DC1A66D" w14:textId="77777777" w:rsidR="00F271EB" w:rsidRPr="006B1AF2" w:rsidRDefault="00F271EB" w:rsidP="0070778D">
            <w:pPr>
              <w:jc w:val="center"/>
              <w:rPr>
                <w:rFonts w:cs="Arial"/>
                <w:b/>
                <w:bCs/>
                <w:color w:val="FFFFFF" w:themeColor="background1"/>
                <w:sz w:val="18"/>
                <w:szCs w:val="18"/>
              </w:rPr>
            </w:pPr>
            <w:r w:rsidRPr="006B1AF2">
              <w:rPr>
                <w:rFonts w:cs="Arial"/>
                <w:b/>
                <w:bCs/>
                <w:color w:val="FFFFFF" w:themeColor="background1"/>
                <w:sz w:val="18"/>
                <w:szCs w:val="18"/>
              </w:rPr>
              <w:t>Proposta de GB de l'oferta presentada</w:t>
            </w:r>
          </w:p>
          <w:p w14:paraId="591A5280" w14:textId="1EAE4196" w:rsidR="00F271EB" w:rsidRPr="006B1AF2" w:rsidRDefault="00F271EB" w:rsidP="0070778D">
            <w:pPr>
              <w:jc w:val="center"/>
              <w:rPr>
                <w:rFonts w:cs="Arial"/>
                <w:b/>
                <w:bCs/>
                <w:color w:val="FFFFFF" w:themeColor="background1"/>
                <w:sz w:val="18"/>
                <w:szCs w:val="18"/>
              </w:rPr>
            </w:pPr>
            <w:r w:rsidRPr="006B1AF2">
              <w:rPr>
                <w:rFonts w:cs="Arial"/>
                <w:b/>
                <w:bCs/>
                <w:color w:val="FFFFFF" w:themeColor="background1"/>
                <w:sz w:val="18"/>
                <w:szCs w:val="18"/>
              </w:rPr>
              <w:t xml:space="preserve">(màxim de </w:t>
            </w:r>
            <w:r w:rsidR="009C4921" w:rsidRPr="006B1AF2">
              <w:rPr>
                <w:rFonts w:cs="Arial"/>
                <w:b/>
                <w:bCs/>
                <w:color w:val="FFFFFF" w:themeColor="background1"/>
                <w:sz w:val="18"/>
                <w:szCs w:val="18"/>
              </w:rPr>
              <w:t>6</w:t>
            </w:r>
            <w:r w:rsidRPr="006B1AF2">
              <w:rPr>
                <w:rFonts w:cs="Arial"/>
                <w:b/>
                <w:bCs/>
                <w:color w:val="FFFFFF" w:themeColor="background1"/>
                <w:sz w:val="18"/>
                <w:szCs w:val="18"/>
              </w:rPr>
              <w:t>0 GB)</w:t>
            </w:r>
          </w:p>
        </w:tc>
      </w:tr>
      <w:tr w:rsidR="00F271EB" w:rsidRPr="006B1AF2" w14:paraId="743C944C" w14:textId="77777777" w:rsidTr="0070778D">
        <w:trPr>
          <w:trHeight w:val="510"/>
        </w:trPr>
        <w:tc>
          <w:tcPr>
            <w:tcW w:w="2098" w:type="pct"/>
            <w:shd w:val="clear" w:color="auto" w:fill="auto"/>
            <w:vAlign w:val="center"/>
            <w:hideMark/>
          </w:tcPr>
          <w:p w14:paraId="4D31B676" w14:textId="513891E4" w:rsidR="00F271EB" w:rsidRPr="006B1AF2" w:rsidRDefault="00F271EB" w:rsidP="0070778D">
            <w:pPr>
              <w:rPr>
                <w:rFonts w:cs="Arial"/>
                <w:color w:val="000000"/>
                <w:sz w:val="18"/>
                <w:szCs w:val="18"/>
              </w:rPr>
            </w:pPr>
            <w:r w:rsidRPr="006B1AF2">
              <w:rPr>
                <w:rFonts w:cs="Arial"/>
                <w:color w:val="000000"/>
                <w:sz w:val="18"/>
                <w:szCs w:val="18"/>
              </w:rPr>
              <w:t xml:space="preserve">Millora dels GB de dades inclosos a la tarifa plana de </w:t>
            </w:r>
            <w:r w:rsidR="009C4921" w:rsidRPr="006B1AF2">
              <w:rPr>
                <w:rFonts w:cs="Arial"/>
                <w:color w:val="000000"/>
                <w:sz w:val="18"/>
                <w:szCs w:val="18"/>
              </w:rPr>
              <w:t>20</w:t>
            </w:r>
            <w:r w:rsidRPr="006B1AF2">
              <w:rPr>
                <w:rFonts w:cs="Arial"/>
                <w:color w:val="000000"/>
                <w:sz w:val="18"/>
                <w:szCs w:val="18"/>
              </w:rPr>
              <w:t xml:space="preserve"> GB</w:t>
            </w:r>
          </w:p>
        </w:tc>
        <w:tc>
          <w:tcPr>
            <w:tcW w:w="1633" w:type="pct"/>
            <w:shd w:val="clear" w:color="auto" w:fill="auto"/>
            <w:vAlign w:val="center"/>
            <w:hideMark/>
          </w:tcPr>
          <w:p w14:paraId="0731AA9B" w14:textId="386C32EC" w:rsidR="00F271EB" w:rsidRPr="006B1AF2" w:rsidRDefault="00F271EB" w:rsidP="0070778D">
            <w:pPr>
              <w:rPr>
                <w:rFonts w:cs="Arial"/>
                <w:color w:val="000000"/>
                <w:sz w:val="18"/>
                <w:szCs w:val="18"/>
              </w:rPr>
            </w:pPr>
            <w:r w:rsidRPr="006B1AF2">
              <w:rPr>
                <w:rFonts w:cs="Arial"/>
                <w:color w:val="000000"/>
                <w:sz w:val="18"/>
                <w:szCs w:val="18"/>
              </w:rPr>
              <w:t xml:space="preserve">Per puntuar el valor indicat ha de ser superior a </w:t>
            </w:r>
            <w:r w:rsidR="009C4921" w:rsidRPr="006B1AF2">
              <w:rPr>
                <w:rFonts w:cs="Arial"/>
                <w:color w:val="000000"/>
                <w:sz w:val="18"/>
                <w:szCs w:val="18"/>
              </w:rPr>
              <w:t>20</w:t>
            </w:r>
            <w:r w:rsidRPr="006B1AF2">
              <w:rPr>
                <w:rFonts w:cs="Arial"/>
                <w:color w:val="000000"/>
                <w:sz w:val="18"/>
                <w:szCs w:val="18"/>
              </w:rPr>
              <w:t xml:space="preserve"> GB</w:t>
            </w:r>
          </w:p>
        </w:tc>
        <w:tc>
          <w:tcPr>
            <w:tcW w:w="1269" w:type="pct"/>
            <w:shd w:val="clear" w:color="000000" w:fill="FFF2CC"/>
            <w:noWrap/>
            <w:vAlign w:val="center"/>
            <w:hideMark/>
          </w:tcPr>
          <w:p w14:paraId="176AB8B4" w14:textId="77777777" w:rsidR="00F271EB" w:rsidRPr="006B1AF2" w:rsidRDefault="00F271EB" w:rsidP="0070778D">
            <w:pPr>
              <w:rPr>
                <w:rFonts w:cs="Arial"/>
                <w:color w:val="000000"/>
                <w:sz w:val="18"/>
                <w:szCs w:val="18"/>
              </w:rPr>
            </w:pPr>
            <w:r w:rsidRPr="006B1AF2">
              <w:rPr>
                <w:rFonts w:cs="Arial"/>
                <w:color w:val="000000"/>
                <w:sz w:val="18"/>
                <w:szCs w:val="18"/>
              </w:rPr>
              <w:t> </w:t>
            </w:r>
          </w:p>
        </w:tc>
      </w:tr>
    </w:tbl>
    <w:p w14:paraId="5A299512" w14:textId="77777777" w:rsidR="00F271EB" w:rsidRPr="006B1AF2" w:rsidRDefault="00F271EB" w:rsidP="00F271EB">
      <w:pPr>
        <w:rPr>
          <w:rFonts w:cs="Arial"/>
          <w:color w:val="000000"/>
          <w:spacing w:val="-2"/>
          <w:sz w:val="20"/>
        </w:rPr>
      </w:pPr>
    </w:p>
    <w:p w14:paraId="6863C612" w14:textId="1D707D10" w:rsidR="00F271EB" w:rsidRPr="00705ED5" w:rsidRDefault="00DE606A" w:rsidP="00F271EB">
      <w:pPr>
        <w:rPr>
          <w:rFonts w:cs="Arial"/>
          <w:color w:val="000000" w:themeColor="text1"/>
          <w:spacing w:val="-2"/>
          <w:sz w:val="20"/>
        </w:rPr>
      </w:pPr>
      <w:r w:rsidRPr="00705ED5">
        <w:rPr>
          <w:rFonts w:cs="Arial"/>
          <w:color w:val="000000" w:themeColor="text1"/>
          <w:spacing w:val="-2"/>
          <w:sz w:val="20"/>
        </w:rPr>
        <w:t xml:space="preserve">Com a licitador, en cas de resultar adjudicatari, </w:t>
      </w:r>
      <w:r w:rsidR="00F271EB" w:rsidRPr="00705ED5">
        <w:rPr>
          <w:rFonts w:cs="Arial"/>
          <w:color w:val="000000" w:themeColor="text1"/>
          <w:spacing w:val="-2"/>
          <w:sz w:val="20"/>
        </w:rPr>
        <w:t>es compromet a mantenir durant tota la vigència del contracte la millora proposada de GB per les tarifes de dades indicades</w:t>
      </w:r>
      <w:r w:rsidR="00171C05" w:rsidRPr="00705ED5">
        <w:rPr>
          <w:rFonts w:cs="Arial"/>
          <w:color w:val="000000" w:themeColor="text1"/>
          <w:spacing w:val="-2"/>
          <w:sz w:val="20"/>
        </w:rPr>
        <w:t>.</w:t>
      </w:r>
    </w:p>
    <w:p w14:paraId="72D2A16A" w14:textId="1587670E" w:rsidR="00171C05" w:rsidRPr="00705ED5" w:rsidRDefault="00171C05" w:rsidP="00F271EB">
      <w:pPr>
        <w:rPr>
          <w:rFonts w:cs="Arial"/>
          <w:color w:val="000000" w:themeColor="text1"/>
          <w:spacing w:val="-2"/>
          <w:sz w:val="20"/>
        </w:rPr>
      </w:pPr>
    </w:p>
    <w:p w14:paraId="06894E32" w14:textId="05036110" w:rsidR="00171C05" w:rsidRPr="00705ED5" w:rsidRDefault="00C4181D" w:rsidP="00F271EB">
      <w:pPr>
        <w:rPr>
          <w:rFonts w:cs="Arial"/>
          <w:color w:val="000000" w:themeColor="text1"/>
          <w:spacing w:val="-2"/>
          <w:sz w:val="20"/>
        </w:rPr>
      </w:pPr>
      <w:r w:rsidRPr="00705ED5">
        <w:rPr>
          <w:rFonts w:cs="Arial"/>
          <w:color w:val="000000" w:themeColor="text1"/>
          <w:spacing w:val="-2"/>
          <w:sz w:val="20"/>
        </w:rPr>
        <w:t>Així mateix, s’assumeix que, e</w:t>
      </w:r>
      <w:r w:rsidR="00171C05" w:rsidRPr="00705ED5">
        <w:rPr>
          <w:rFonts w:cs="Arial"/>
          <w:color w:val="000000" w:themeColor="text1"/>
          <w:spacing w:val="-2"/>
          <w:sz w:val="20"/>
        </w:rPr>
        <w:t>n cas d’ampliar les dades incloses a la tarifa plana de 20 GB, el  preu unitari mensual facturat per la tarifa millorada serà l’indicat com a preu unitari a la taula del “Criteri 1: Oferta Econòmica” (Línia mòbil amb tarifa plana de dades de, com a mínim, 20 GB)</w:t>
      </w:r>
    </w:p>
    <w:p w14:paraId="56B28D55" w14:textId="77777777" w:rsidR="00F271EB" w:rsidRPr="006B1AF2" w:rsidRDefault="00F271EB" w:rsidP="00670A14">
      <w:pPr>
        <w:pStyle w:val="Ttol1"/>
      </w:pPr>
      <w:r w:rsidRPr="00705ED5">
        <w:rPr>
          <w:color w:val="000000" w:themeColor="text1"/>
          <w:sz w:val="21"/>
        </w:rPr>
        <w:br w:type="page"/>
      </w:r>
      <w:r w:rsidRPr="006B1AF2">
        <w:t>ANNEX  4.3</w:t>
      </w:r>
    </w:p>
    <w:p w14:paraId="1AE4EC31" w14:textId="77777777" w:rsidR="00F271EB" w:rsidRPr="006B1AF2" w:rsidRDefault="00F271EB" w:rsidP="00F271EB">
      <w:pPr>
        <w:rPr>
          <w:rFonts w:cs="Arial"/>
          <w:b/>
          <w:color w:val="000000"/>
          <w:spacing w:val="-2"/>
          <w:sz w:val="20"/>
          <w:u w:val="single"/>
        </w:rPr>
      </w:pPr>
    </w:p>
    <w:p w14:paraId="5B45E65F" w14:textId="77777777" w:rsidR="00F271EB" w:rsidRPr="006B1AF2" w:rsidRDefault="00F271EB" w:rsidP="00F271EB">
      <w:pPr>
        <w:rPr>
          <w:rFonts w:cs="Arial"/>
          <w:color w:val="000000"/>
          <w:spacing w:val="-2"/>
          <w:sz w:val="20"/>
        </w:rPr>
      </w:pPr>
    </w:p>
    <w:p w14:paraId="23A3AACC" w14:textId="47434F37" w:rsidR="00F271EB" w:rsidRPr="006B1AF2" w:rsidRDefault="00F271EB" w:rsidP="00F271EB">
      <w:pPr>
        <w:rPr>
          <w:b/>
        </w:rPr>
      </w:pPr>
      <w:r w:rsidRPr="006B1AF2">
        <w:rPr>
          <w:b/>
        </w:rPr>
        <w:t>Criteri 3</w:t>
      </w:r>
      <w:r w:rsidRPr="00F90C28">
        <w:rPr>
          <w:b/>
        </w:rPr>
        <w:t xml:space="preserve">: </w:t>
      </w:r>
      <w:r w:rsidR="0085593E" w:rsidRPr="00F90C28">
        <w:rPr>
          <w:b/>
        </w:rPr>
        <w:t>Preu unitari per e</w:t>
      </w:r>
      <w:r w:rsidRPr="00F90C28">
        <w:rPr>
          <w:b/>
        </w:rPr>
        <w:t>lements</w:t>
      </w:r>
      <w:r w:rsidRPr="006B1AF2">
        <w:rPr>
          <w:b/>
        </w:rPr>
        <w:t xml:space="preserve"> addicionals.</w:t>
      </w:r>
    </w:p>
    <w:p w14:paraId="58DC173E" w14:textId="77777777" w:rsidR="00F271EB" w:rsidRPr="006B1AF2" w:rsidRDefault="00F271EB" w:rsidP="00F271EB">
      <w:pPr>
        <w:rPr>
          <w:sz w:val="21"/>
        </w:rPr>
      </w:pPr>
    </w:p>
    <w:tbl>
      <w:tblPr>
        <w:tblW w:w="5000" w:type="pct"/>
        <w:tblLayout w:type="fixed"/>
        <w:tblCellMar>
          <w:left w:w="70" w:type="dxa"/>
          <w:right w:w="70" w:type="dxa"/>
        </w:tblCellMar>
        <w:tblLook w:val="04A0" w:firstRow="1" w:lastRow="0" w:firstColumn="1" w:lastColumn="0" w:noHBand="0" w:noVBand="1"/>
      </w:tblPr>
      <w:tblGrid>
        <w:gridCol w:w="5948"/>
        <w:gridCol w:w="1135"/>
        <w:gridCol w:w="850"/>
        <w:gridCol w:w="975"/>
      </w:tblGrid>
      <w:tr w:rsidR="000105DA" w:rsidRPr="000105DA" w14:paraId="0B175036" w14:textId="77777777" w:rsidTr="000105DA">
        <w:trPr>
          <w:trHeight w:val="920"/>
        </w:trPr>
        <w:tc>
          <w:tcPr>
            <w:tcW w:w="3339" w:type="pct"/>
            <w:tcBorders>
              <w:top w:val="single" w:sz="4" w:space="0" w:color="808080"/>
              <w:left w:val="single" w:sz="4" w:space="0" w:color="808080"/>
              <w:bottom w:val="single" w:sz="4" w:space="0" w:color="808080"/>
              <w:right w:val="single" w:sz="4" w:space="0" w:color="808080"/>
            </w:tcBorders>
            <w:shd w:val="clear" w:color="000000" w:fill="008B8B"/>
            <w:noWrap/>
            <w:vAlign w:val="center"/>
            <w:hideMark/>
          </w:tcPr>
          <w:p w14:paraId="1DE956D3" w14:textId="77777777" w:rsidR="000105DA" w:rsidRPr="000105DA" w:rsidRDefault="000105DA" w:rsidP="000105DA">
            <w:pPr>
              <w:jc w:val="center"/>
              <w:rPr>
                <w:rFonts w:cs="Arial"/>
                <w:b/>
                <w:bCs/>
                <w:color w:val="FFFFFF"/>
                <w:sz w:val="18"/>
                <w:szCs w:val="18"/>
                <w:lang w:val="es-ES"/>
              </w:rPr>
            </w:pPr>
            <w:r w:rsidRPr="000105DA">
              <w:rPr>
                <w:rFonts w:cs="Arial"/>
                <w:b/>
                <w:bCs/>
                <w:color w:val="FFFFFF" w:themeColor="background1"/>
                <w:sz w:val="18"/>
                <w:szCs w:val="18"/>
              </w:rPr>
              <w:t>Servei (Element addicional)</w:t>
            </w:r>
          </w:p>
        </w:tc>
        <w:tc>
          <w:tcPr>
            <w:tcW w:w="637" w:type="pct"/>
            <w:tcBorders>
              <w:top w:val="single" w:sz="4" w:space="0" w:color="808080"/>
              <w:left w:val="nil"/>
              <w:bottom w:val="single" w:sz="4" w:space="0" w:color="808080"/>
              <w:right w:val="single" w:sz="4" w:space="0" w:color="808080"/>
            </w:tcBorders>
            <w:shd w:val="clear" w:color="000000" w:fill="008B8B"/>
            <w:vAlign w:val="center"/>
            <w:hideMark/>
          </w:tcPr>
          <w:p w14:paraId="1BB4948D" w14:textId="77777777" w:rsidR="000105DA" w:rsidRPr="000105DA" w:rsidRDefault="000105DA" w:rsidP="000105DA">
            <w:pPr>
              <w:jc w:val="center"/>
              <w:rPr>
                <w:rFonts w:cs="Arial"/>
                <w:b/>
                <w:bCs/>
                <w:color w:val="FFFFFF"/>
                <w:sz w:val="18"/>
                <w:szCs w:val="18"/>
                <w:lang w:val="es-ES"/>
              </w:rPr>
            </w:pPr>
            <w:r w:rsidRPr="000105DA">
              <w:rPr>
                <w:rFonts w:cs="Arial"/>
                <w:b/>
                <w:bCs/>
                <w:color w:val="FFFFFF" w:themeColor="background1"/>
                <w:sz w:val="18"/>
                <w:szCs w:val="18"/>
              </w:rPr>
              <w:t>Ponderació Valoració</w:t>
            </w:r>
            <w:r w:rsidRPr="000105DA">
              <w:rPr>
                <w:rFonts w:cs="Arial"/>
                <w:b/>
                <w:bCs/>
                <w:color w:val="FFFFFF" w:themeColor="background1"/>
                <w:sz w:val="18"/>
                <w:szCs w:val="18"/>
              </w:rPr>
              <w:br/>
              <w:t>(Pi)</w:t>
            </w:r>
          </w:p>
        </w:tc>
        <w:tc>
          <w:tcPr>
            <w:tcW w:w="477" w:type="pct"/>
            <w:tcBorders>
              <w:top w:val="single" w:sz="4" w:space="0" w:color="808080"/>
              <w:left w:val="nil"/>
              <w:bottom w:val="single" w:sz="4" w:space="0" w:color="808080"/>
              <w:right w:val="single" w:sz="4" w:space="0" w:color="808080"/>
            </w:tcBorders>
            <w:shd w:val="clear" w:color="000000" w:fill="008B8B"/>
            <w:noWrap/>
            <w:vAlign w:val="center"/>
            <w:hideMark/>
          </w:tcPr>
          <w:p w14:paraId="79B3AC07" w14:textId="77777777" w:rsidR="000105DA" w:rsidRPr="000105DA" w:rsidRDefault="000105DA" w:rsidP="000105DA">
            <w:pPr>
              <w:jc w:val="center"/>
              <w:rPr>
                <w:rFonts w:cs="Arial"/>
                <w:b/>
                <w:bCs/>
                <w:color w:val="FFFFFF"/>
                <w:sz w:val="18"/>
                <w:szCs w:val="18"/>
                <w:lang w:val="es-ES"/>
              </w:rPr>
            </w:pPr>
            <w:r w:rsidRPr="000105DA">
              <w:rPr>
                <w:rFonts w:cs="Arial"/>
                <w:b/>
                <w:bCs/>
                <w:color w:val="FFFFFF" w:themeColor="background1"/>
                <w:sz w:val="18"/>
                <w:szCs w:val="18"/>
              </w:rPr>
              <w:t>Unitats</w:t>
            </w:r>
          </w:p>
        </w:tc>
        <w:tc>
          <w:tcPr>
            <w:tcW w:w="547" w:type="pct"/>
            <w:tcBorders>
              <w:top w:val="single" w:sz="4" w:space="0" w:color="808080"/>
              <w:left w:val="nil"/>
              <w:bottom w:val="single" w:sz="4" w:space="0" w:color="808080"/>
              <w:right w:val="single" w:sz="4" w:space="0" w:color="808080"/>
            </w:tcBorders>
            <w:shd w:val="clear" w:color="000000" w:fill="008B8B"/>
            <w:vAlign w:val="center"/>
            <w:hideMark/>
          </w:tcPr>
          <w:p w14:paraId="7CDB7B54" w14:textId="77777777" w:rsidR="000105DA" w:rsidRPr="000105DA" w:rsidRDefault="000105DA" w:rsidP="000105DA">
            <w:pPr>
              <w:jc w:val="center"/>
              <w:rPr>
                <w:rFonts w:cs="Arial"/>
                <w:b/>
                <w:bCs/>
                <w:color w:val="FFFFFF"/>
                <w:sz w:val="18"/>
                <w:szCs w:val="18"/>
                <w:lang w:val="es-ES"/>
              </w:rPr>
            </w:pPr>
            <w:r w:rsidRPr="000105DA">
              <w:rPr>
                <w:rFonts w:cs="Arial"/>
                <w:b/>
                <w:bCs/>
                <w:color w:val="FFFFFF" w:themeColor="background1"/>
                <w:sz w:val="18"/>
                <w:szCs w:val="18"/>
              </w:rPr>
              <w:t>Cost</w:t>
            </w:r>
            <w:r w:rsidRPr="000105DA">
              <w:rPr>
                <w:rFonts w:cs="Arial"/>
                <w:b/>
                <w:bCs/>
                <w:color w:val="FFFFFF" w:themeColor="background1"/>
                <w:sz w:val="18"/>
                <w:szCs w:val="18"/>
              </w:rPr>
              <w:br/>
              <w:t>(€/mes sense IVA)</w:t>
            </w:r>
            <w:r w:rsidRPr="000105DA">
              <w:rPr>
                <w:rFonts w:cs="Arial"/>
                <w:b/>
                <w:bCs/>
                <w:color w:val="FFFFFF" w:themeColor="background1"/>
                <w:sz w:val="18"/>
                <w:szCs w:val="18"/>
              </w:rPr>
              <w:br/>
              <w:t>(</w:t>
            </w:r>
            <w:proofErr w:type="spellStart"/>
            <w:r w:rsidRPr="000105DA">
              <w:rPr>
                <w:rFonts w:cs="Arial"/>
                <w:b/>
                <w:bCs/>
                <w:color w:val="FFFFFF" w:themeColor="background1"/>
                <w:sz w:val="18"/>
                <w:szCs w:val="18"/>
              </w:rPr>
              <w:t>Ci</w:t>
            </w:r>
            <w:proofErr w:type="spellEnd"/>
            <w:r w:rsidRPr="000105DA">
              <w:rPr>
                <w:rFonts w:cs="Arial"/>
                <w:b/>
                <w:bCs/>
                <w:color w:val="FFFFFF" w:themeColor="background1"/>
                <w:sz w:val="18"/>
                <w:szCs w:val="18"/>
              </w:rPr>
              <w:t>)</w:t>
            </w:r>
          </w:p>
        </w:tc>
      </w:tr>
      <w:tr w:rsidR="000105DA" w:rsidRPr="000105DA" w14:paraId="72B80E9E" w14:textId="77777777" w:rsidTr="000105DA">
        <w:trPr>
          <w:trHeight w:val="29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186CE37D" w14:textId="77777777" w:rsidR="000105DA" w:rsidRPr="000105DA" w:rsidRDefault="000105DA" w:rsidP="000105DA">
            <w:pPr>
              <w:rPr>
                <w:rFonts w:cs="Arial"/>
                <w:color w:val="000000"/>
                <w:sz w:val="18"/>
                <w:szCs w:val="18"/>
                <w:lang w:val="es-ES"/>
              </w:rPr>
            </w:pPr>
            <w:r w:rsidRPr="000105DA">
              <w:rPr>
                <w:rFonts w:cs="Arial"/>
                <w:color w:val="000000"/>
                <w:sz w:val="18"/>
                <w:szCs w:val="18"/>
              </w:rPr>
              <w:t>Línia mòbil amb tarifa plana de dades nacionals i UE de 40 GB</w:t>
            </w:r>
          </w:p>
        </w:tc>
        <w:tc>
          <w:tcPr>
            <w:tcW w:w="637" w:type="pct"/>
            <w:tcBorders>
              <w:top w:val="nil"/>
              <w:left w:val="nil"/>
              <w:bottom w:val="single" w:sz="4" w:space="0" w:color="808080"/>
              <w:right w:val="single" w:sz="4" w:space="0" w:color="808080"/>
            </w:tcBorders>
            <w:shd w:val="clear" w:color="auto" w:fill="auto"/>
            <w:noWrap/>
            <w:vAlign w:val="center"/>
            <w:hideMark/>
          </w:tcPr>
          <w:p w14:paraId="245FEAE8"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8%</w:t>
            </w:r>
          </w:p>
        </w:tc>
        <w:tc>
          <w:tcPr>
            <w:tcW w:w="477" w:type="pct"/>
            <w:tcBorders>
              <w:top w:val="nil"/>
              <w:left w:val="nil"/>
              <w:bottom w:val="single" w:sz="4" w:space="0" w:color="808080"/>
              <w:right w:val="single" w:sz="4" w:space="0" w:color="808080"/>
            </w:tcBorders>
            <w:shd w:val="clear" w:color="auto" w:fill="auto"/>
            <w:noWrap/>
            <w:vAlign w:val="center"/>
            <w:hideMark/>
          </w:tcPr>
          <w:p w14:paraId="0EC39E7A"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01A359C8"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7D7543DD" w14:textId="77777777" w:rsidTr="000105DA">
        <w:trPr>
          <w:trHeight w:val="29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1A15AFC0" w14:textId="77777777" w:rsidR="000105DA" w:rsidRPr="000105DA" w:rsidRDefault="000105DA" w:rsidP="000105DA">
            <w:pPr>
              <w:rPr>
                <w:rFonts w:cs="Arial"/>
                <w:color w:val="000000"/>
                <w:sz w:val="18"/>
                <w:szCs w:val="18"/>
                <w:lang w:val="es-ES"/>
              </w:rPr>
            </w:pPr>
            <w:r w:rsidRPr="000105DA">
              <w:rPr>
                <w:rFonts w:cs="Arial"/>
                <w:color w:val="000000"/>
                <w:sz w:val="18"/>
                <w:szCs w:val="18"/>
              </w:rPr>
              <w:t>Línia mòbil amb tarifa plana de dades nacionals i UE de 60 GB</w:t>
            </w:r>
          </w:p>
        </w:tc>
        <w:tc>
          <w:tcPr>
            <w:tcW w:w="637" w:type="pct"/>
            <w:tcBorders>
              <w:top w:val="nil"/>
              <w:left w:val="nil"/>
              <w:bottom w:val="single" w:sz="4" w:space="0" w:color="808080"/>
              <w:right w:val="single" w:sz="4" w:space="0" w:color="808080"/>
            </w:tcBorders>
            <w:shd w:val="clear" w:color="auto" w:fill="auto"/>
            <w:noWrap/>
            <w:vAlign w:val="center"/>
            <w:hideMark/>
          </w:tcPr>
          <w:p w14:paraId="4D040A6D"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8%</w:t>
            </w:r>
          </w:p>
        </w:tc>
        <w:tc>
          <w:tcPr>
            <w:tcW w:w="477" w:type="pct"/>
            <w:tcBorders>
              <w:top w:val="nil"/>
              <w:left w:val="nil"/>
              <w:bottom w:val="single" w:sz="4" w:space="0" w:color="808080"/>
              <w:right w:val="single" w:sz="4" w:space="0" w:color="808080"/>
            </w:tcBorders>
            <w:shd w:val="clear" w:color="auto" w:fill="auto"/>
            <w:noWrap/>
            <w:vAlign w:val="center"/>
            <w:hideMark/>
          </w:tcPr>
          <w:p w14:paraId="2F10E1D9"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35B50B0A"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48A829F5" w14:textId="77777777" w:rsidTr="000105DA">
        <w:trPr>
          <w:trHeight w:val="29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16B96F32" w14:textId="77777777" w:rsidR="000105DA" w:rsidRPr="000105DA" w:rsidRDefault="000105DA" w:rsidP="000105DA">
            <w:pPr>
              <w:rPr>
                <w:rFonts w:cs="Arial"/>
                <w:color w:val="000000"/>
                <w:sz w:val="18"/>
                <w:szCs w:val="18"/>
                <w:lang w:val="es-ES"/>
              </w:rPr>
            </w:pPr>
            <w:r w:rsidRPr="000105DA">
              <w:rPr>
                <w:rFonts w:cs="Arial"/>
                <w:color w:val="000000"/>
                <w:sz w:val="18"/>
                <w:szCs w:val="18"/>
              </w:rPr>
              <w:t>Línia mòbil amb tarifa plana de dades nacionals i UE il·limitades</w:t>
            </w:r>
          </w:p>
        </w:tc>
        <w:tc>
          <w:tcPr>
            <w:tcW w:w="637" w:type="pct"/>
            <w:tcBorders>
              <w:top w:val="nil"/>
              <w:left w:val="nil"/>
              <w:bottom w:val="single" w:sz="4" w:space="0" w:color="808080"/>
              <w:right w:val="single" w:sz="4" w:space="0" w:color="808080"/>
            </w:tcBorders>
            <w:shd w:val="clear" w:color="auto" w:fill="auto"/>
            <w:noWrap/>
            <w:vAlign w:val="center"/>
            <w:hideMark/>
          </w:tcPr>
          <w:p w14:paraId="62EB9905"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lang w:val="es-ES"/>
              </w:rPr>
              <w:t>8%</w:t>
            </w:r>
          </w:p>
        </w:tc>
        <w:tc>
          <w:tcPr>
            <w:tcW w:w="477" w:type="pct"/>
            <w:tcBorders>
              <w:top w:val="nil"/>
              <w:left w:val="nil"/>
              <w:bottom w:val="single" w:sz="4" w:space="0" w:color="808080"/>
              <w:right w:val="single" w:sz="4" w:space="0" w:color="808080"/>
            </w:tcBorders>
            <w:shd w:val="clear" w:color="auto" w:fill="auto"/>
            <w:noWrap/>
            <w:vAlign w:val="center"/>
            <w:hideMark/>
          </w:tcPr>
          <w:p w14:paraId="035A3614"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lang w:val="es-ES"/>
              </w:rPr>
              <w:t> </w:t>
            </w:r>
          </w:p>
        </w:tc>
        <w:tc>
          <w:tcPr>
            <w:tcW w:w="547" w:type="pct"/>
            <w:tcBorders>
              <w:top w:val="nil"/>
              <w:left w:val="nil"/>
              <w:bottom w:val="single" w:sz="4" w:space="0" w:color="808080"/>
              <w:right w:val="single" w:sz="4" w:space="0" w:color="808080"/>
            </w:tcBorders>
            <w:shd w:val="clear" w:color="000000" w:fill="FFF2CC"/>
            <w:noWrap/>
            <w:vAlign w:val="center"/>
            <w:hideMark/>
          </w:tcPr>
          <w:p w14:paraId="36D947E7"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lang w:val="es-ES"/>
              </w:rPr>
              <w:t> </w:t>
            </w:r>
          </w:p>
        </w:tc>
      </w:tr>
      <w:tr w:rsidR="000105DA" w:rsidRPr="000105DA" w14:paraId="14588C5C" w14:textId="77777777" w:rsidTr="000105DA">
        <w:trPr>
          <w:trHeight w:val="46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765E68F4" w14:textId="77777777" w:rsidR="000105DA" w:rsidRPr="000105DA" w:rsidRDefault="000105DA" w:rsidP="000105DA">
            <w:pPr>
              <w:rPr>
                <w:rFonts w:cs="Arial"/>
                <w:color w:val="000000"/>
                <w:sz w:val="18"/>
                <w:szCs w:val="18"/>
                <w:lang w:val="es-ES"/>
              </w:rPr>
            </w:pPr>
            <w:r w:rsidRPr="000105DA">
              <w:rPr>
                <w:rFonts w:cs="Arial"/>
                <w:color w:val="000000"/>
                <w:sz w:val="18"/>
                <w:szCs w:val="18"/>
              </w:rPr>
              <w:t>Línia mòbil amb tarifa plana de veu i dades nacionals i UE de 20 GB i 1.000 minuts</w:t>
            </w:r>
          </w:p>
        </w:tc>
        <w:tc>
          <w:tcPr>
            <w:tcW w:w="637" w:type="pct"/>
            <w:tcBorders>
              <w:top w:val="nil"/>
              <w:left w:val="nil"/>
              <w:bottom w:val="single" w:sz="4" w:space="0" w:color="808080"/>
              <w:right w:val="single" w:sz="4" w:space="0" w:color="808080"/>
            </w:tcBorders>
            <w:shd w:val="clear" w:color="auto" w:fill="auto"/>
            <w:noWrap/>
            <w:vAlign w:val="center"/>
            <w:hideMark/>
          </w:tcPr>
          <w:p w14:paraId="1EED4763"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6%</w:t>
            </w:r>
          </w:p>
        </w:tc>
        <w:tc>
          <w:tcPr>
            <w:tcW w:w="477" w:type="pct"/>
            <w:tcBorders>
              <w:top w:val="nil"/>
              <w:left w:val="nil"/>
              <w:bottom w:val="single" w:sz="4" w:space="0" w:color="808080"/>
              <w:right w:val="single" w:sz="4" w:space="0" w:color="808080"/>
            </w:tcBorders>
            <w:shd w:val="clear" w:color="auto" w:fill="auto"/>
            <w:noWrap/>
            <w:vAlign w:val="center"/>
            <w:hideMark/>
          </w:tcPr>
          <w:p w14:paraId="0FD8666D"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7BDE25AE"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1F90EE97" w14:textId="77777777" w:rsidTr="000105DA">
        <w:trPr>
          <w:trHeight w:val="46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240D5A8C" w14:textId="77777777" w:rsidR="000105DA" w:rsidRPr="000105DA" w:rsidRDefault="000105DA" w:rsidP="000105DA">
            <w:pPr>
              <w:rPr>
                <w:rFonts w:cs="Arial"/>
                <w:color w:val="000000"/>
                <w:sz w:val="18"/>
                <w:szCs w:val="18"/>
                <w:lang w:val="es-ES"/>
              </w:rPr>
            </w:pPr>
            <w:r w:rsidRPr="000105DA">
              <w:rPr>
                <w:rFonts w:cs="Arial"/>
                <w:color w:val="000000"/>
                <w:sz w:val="18"/>
                <w:szCs w:val="18"/>
              </w:rPr>
              <w:t xml:space="preserve">Línia mòbil amb dades nacionals i UE il·limitades per a </w:t>
            </w:r>
            <w:proofErr w:type="spellStart"/>
            <w:r w:rsidRPr="000105DA">
              <w:rPr>
                <w:rFonts w:cs="Arial"/>
                <w:color w:val="000000"/>
                <w:sz w:val="18"/>
                <w:szCs w:val="18"/>
              </w:rPr>
              <w:t>router</w:t>
            </w:r>
            <w:proofErr w:type="spellEnd"/>
            <w:r w:rsidRPr="000105DA">
              <w:rPr>
                <w:rFonts w:cs="Arial"/>
                <w:color w:val="000000"/>
                <w:sz w:val="18"/>
                <w:szCs w:val="18"/>
              </w:rPr>
              <w:t xml:space="preserve"> 4G (sense dispositiu inclòs)</w:t>
            </w:r>
          </w:p>
        </w:tc>
        <w:tc>
          <w:tcPr>
            <w:tcW w:w="637" w:type="pct"/>
            <w:tcBorders>
              <w:top w:val="nil"/>
              <w:left w:val="nil"/>
              <w:bottom w:val="single" w:sz="4" w:space="0" w:color="808080"/>
              <w:right w:val="single" w:sz="4" w:space="0" w:color="808080"/>
            </w:tcBorders>
            <w:shd w:val="clear" w:color="auto" w:fill="auto"/>
            <w:noWrap/>
            <w:vAlign w:val="center"/>
            <w:hideMark/>
          </w:tcPr>
          <w:p w14:paraId="2F577E62"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6%</w:t>
            </w:r>
          </w:p>
        </w:tc>
        <w:tc>
          <w:tcPr>
            <w:tcW w:w="477" w:type="pct"/>
            <w:tcBorders>
              <w:top w:val="nil"/>
              <w:left w:val="nil"/>
              <w:bottom w:val="single" w:sz="4" w:space="0" w:color="808080"/>
              <w:right w:val="single" w:sz="4" w:space="0" w:color="808080"/>
            </w:tcBorders>
            <w:shd w:val="clear" w:color="auto" w:fill="auto"/>
            <w:noWrap/>
            <w:vAlign w:val="center"/>
            <w:hideMark/>
          </w:tcPr>
          <w:p w14:paraId="4A98410E"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4E048C8D"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7EB0DF70" w14:textId="77777777" w:rsidTr="000105DA">
        <w:trPr>
          <w:trHeight w:val="29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161DE9E1" w14:textId="77777777" w:rsidR="000105DA" w:rsidRPr="000105DA" w:rsidRDefault="000105DA" w:rsidP="000105DA">
            <w:pPr>
              <w:rPr>
                <w:rFonts w:cs="Arial"/>
                <w:color w:val="000000"/>
                <w:sz w:val="18"/>
                <w:szCs w:val="18"/>
                <w:lang w:val="es-ES"/>
              </w:rPr>
            </w:pPr>
            <w:r w:rsidRPr="000105DA">
              <w:rPr>
                <w:rFonts w:cs="Arial"/>
                <w:color w:val="000000"/>
                <w:sz w:val="18"/>
                <w:szCs w:val="18"/>
              </w:rPr>
              <w:t>Abonament extra de dades nacionals i UE de 5 GB</w:t>
            </w:r>
          </w:p>
        </w:tc>
        <w:tc>
          <w:tcPr>
            <w:tcW w:w="637" w:type="pct"/>
            <w:tcBorders>
              <w:top w:val="nil"/>
              <w:left w:val="nil"/>
              <w:bottom w:val="single" w:sz="4" w:space="0" w:color="808080"/>
              <w:right w:val="single" w:sz="4" w:space="0" w:color="808080"/>
            </w:tcBorders>
            <w:shd w:val="clear" w:color="auto" w:fill="auto"/>
            <w:noWrap/>
            <w:vAlign w:val="center"/>
            <w:hideMark/>
          </w:tcPr>
          <w:p w14:paraId="14A21A1C"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7%</w:t>
            </w:r>
          </w:p>
        </w:tc>
        <w:tc>
          <w:tcPr>
            <w:tcW w:w="477" w:type="pct"/>
            <w:tcBorders>
              <w:top w:val="nil"/>
              <w:left w:val="nil"/>
              <w:bottom w:val="single" w:sz="4" w:space="0" w:color="808080"/>
              <w:right w:val="single" w:sz="4" w:space="0" w:color="808080"/>
            </w:tcBorders>
            <w:shd w:val="clear" w:color="auto" w:fill="auto"/>
            <w:noWrap/>
            <w:vAlign w:val="center"/>
            <w:hideMark/>
          </w:tcPr>
          <w:p w14:paraId="29D04E95"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37637CA0"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04F72C89" w14:textId="77777777" w:rsidTr="000105DA">
        <w:trPr>
          <w:trHeight w:val="29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6278B94E" w14:textId="77777777" w:rsidR="000105DA" w:rsidRPr="000105DA" w:rsidRDefault="000105DA" w:rsidP="000105DA">
            <w:pPr>
              <w:rPr>
                <w:rFonts w:cs="Arial"/>
                <w:color w:val="000000"/>
                <w:sz w:val="18"/>
                <w:szCs w:val="18"/>
                <w:lang w:val="es-ES"/>
              </w:rPr>
            </w:pPr>
            <w:r w:rsidRPr="000105DA">
              <w:rPr>
                <w:rFonts w:cs="Arial"/>
                <w:color w:val="000000"/>
                <w:sz w:val="18"/>
                <w:szCs w:val="18"/>
              </w:rPr>
              <w:t>Línia M2M amb tarifa plana de dades nacionals i UE de 15 MB</w:t>
            </w:r>
          </w:p>
        </w:tc>
        <w:tc>
          <w:tcPr>
            <w:tcW w:w="637" w:type="pct"/>
            <w:tcBorders>
              <w:top w:val="nil"/>
              <w:left w:val="nil"/>
              <w:bottom w:val="single" w:sz="4" w:space="0" w:color="808080"/>
              <w:right w:val="single" w:sz="4" w:space="0" w:color="808080"/>
            </w:tcBorders>
            <w:shd w:val="clear" w:color="auto" w:fill="auto"/>
            <w:noWrap/>
            <w:vAlign w:val="center"/>
            <w:hideMark/>
          </w:tcPr>
          <w:p w14:paraId="4C69DBA6"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2%</w:t>
            </w:r>
          </w:p>
        </w:tc>
        <w:tc>
          <w:tcPr>
            <w:tcW w:w="477" w:type="pct"/>
            <w:tcBorders>
              <w:top w:val="nil"/>
              <w:left w:val="nil"/>
              <w:bottom w:val="single" w:sz="4" w:space="0" w:color="808080"/>
              <w:right w:val="single" w:sz="4" w:space="0" w:color="808080"/>
            </w:tcBorders>
            <w:shd w:val="clear" w:color="auto" w:fill="auto"/>
            <w:noWrap/>
            <w:vAlign w:val="center"/>
            <w:hideMark/>
          </w:tcPr>
          <w:p w14:paraId="141C41E1"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1B180EA9"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496412E6" w14:textId="77777777" w:rsidTr="000105DA">
        <w:trPr>
          <w:trHeight w:val="29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19742DA8" w14:textId="77777777" w:rsidR="000105DA" w:rsidRPr="000105DA" w:rsidRDefault="000105DA" w:rsidP="000105DA">
            <w:pPr>
              <w:rPr>
                <w:rFonts w:cs="Arial"/>
                <w:color w:val="000000"/>
                <w:sz w:val="18"/>
                <w:szCs w:val="18"/>
                <w:lang w:val="es-ES"/>
              </w:rPr>
            </w:pPr>
            <w:r w:rsidRPr="000105DA">
              <w:rPr>
                <w:rFonts w:cs="Arial"/>
                <w:color w:val="000000"/>
                <w:sz w:val="18"/>
                <w:szCs w:val="18"/>
              </w:rPr>
              <w:t>Línia M2M amb tarifa plana de dades nacionals i UE de 100 MB</w:t>
            </w:r>
          </w:p>
        </w:tc>
        <w:tc>
          <w:tcPr>
            <w:tcW w:w="637" w:type="pct"/>
            <w:tcBorders>
              <w:top w:val="nil"/>
              <w:left w:val="nil"/>
              <w:bottom w:val="single" w:sz="4" w:space="0" w:color="808080"/>
              <w:right w:val="single" w:sz="4" w:space="0" w:color="808080"/>
            </w:tcBorders>
            <w:shd w:val="clear" w:color="auto" w:fill="auto"/>
            <w:noWrap/>
            <w:vAlign w:val="center"/>
            <w:hideMark/>
          </w:tcPr>
          <w:p w14:paraId="19084E1D"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2%</w:t>
            </w:r>
          </w:p>
        </w:tc>
        <w:tc>
          <w:tcPr>
            <w:tcW w:w="477" w:type="pct"/>
            <w:tcBorders>
              <w:top w:val="nil"/>
              <w:left w:val="nil"/>
              <w:bottom w:val="single" w:sz="4" w:space="0" w:color="808080"/>
              <w:right w:val="single" w:sz="4" w:space="0" w:color="808080"/>
            </w:tcBorders>
            <w:shd w:val="clear" w:color="auto" w:fill="auto"/>
            <w:noWrap/>
            <w:vAlign w:val="center"/>
            <w:hideMark/>
          </w:tcPr>
          <w:p w14:paraId="6EA97E55"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77606DE0"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0B5D30D4" w14:textId="77777777" w:rsidTr="000105DA">
        <w:trPr>
          <w:trHeight w:val="29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1F35EA62" w14:textId="77777777" w:rsidR="000105DA" w:rsidRPr="000105DA" w:rsidRDefault="000105DA" w:rsidP="000105DA">
            <w:pPr>
              <w:rPr>
                <w:rFonts w:cs="Arial"/>
                <w:color w:val="000000"/>
                <w:sz w:val="18"/>
                <w:szCs w:val="18"/>
                <w:lang w:val="es-ES"/>
              </w:rPr>
            </w:pPr>
            <w:r w:rsidRPr="000105DA">
              <w:rPr>
                <w:rFonts w:cs="Arial"/>
                <w:color w:val="000000"/>
                <w:sz w:val="18"/>
                <w:szCs w:val="18"/>
              </w:rPr>
              <w:t xml:space="preserve">Abonament de dades de 200 MB, per </w:t>
            </w:r>
            <w:proofErr w:type="spellStart"/>
            <w:r w:rsidRPr="000105DA">
              <w:rPr>
                <w:rFonts w:cs="Arial"/>
                <w:color w:val="000000"/>
                <w:sz w:val="18"/>
                <w:szCs w:val="18"/>
              </w:rPr>
              <w:t>roaming</w:t>
            </w:r>
            <w:proofErr w:type="spellEnd"/>
            <w:r w:rsidRPr="000105DA">
              <w:rPr>
                <w:rFonts w:cs="Arial"/>
                <w:color w:val="000000"/>
                <w:sz w:val="18"/>
                <w:szCs w:val="18"/>
              </w:rPr>
              <w:t xml:space="preserve"> a Europa no EU i USA</w:t>
            </w:r>
          </w:p>
        </w:tc>
        <w:tc>
          <w:tcPr>
            <w:tcW w:w="637" w:type="pct"/>
            <w:tcBorders>
              <w:top w:val="nil"/>
              <w:left w:val="nil"/>
              <w:bottom w:val="single" w:sz="4" w:space="0" w:color="808080"/>
              <w:right w:val="single" w:sz="4" w:space="0" w:color="808080"/>
            </w:tcBorders>
            <w:shd w:val="clear" w:color="auto" w:fill="auto"/>
            <w:noWrap/>
            <w:vAlign w:val="center"/>
            <w:hideMark/>
          </w:tcPr>
          <w:p w14:paraId="726D697F"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6%</w:t>
            </w:r>
          </w:p>
        </w:tc>
        <w:tc>
          <w:tcPr>
            <w:tcW w:w="477" w:type="pct"/>
            <w:tcBorders>
              <w:top w:val="nil"/>
              <w:left w:val="nil"/>
              <w:bottom w:val="single" w:sz="4" w:space="0" w:color="808080"/>
              <w:right w:val="single" w:sz="4" w:space="0" w:color="808080"/>
            </w:tcBorders>
            <w:shd w:val="clear" w:color="auto" w:fill="auto"/>
            <w:noWrap/>
            <w:vAlign w:val="center"/>
            <w:hideMark/>
          </w:tcPr>
          <w:p w14:paraId="6A751A4E"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297F1534"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5A91EC3A" w14:textId="77777777" w:rsidTr="000105DA">
        <w:trPr>
          <w:trHeight w:val="29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1126ECB1" w14:textId="77777777" w:rsidR="000105DA" w:rsidRPr="000105DA" w:rsidRDefault="000105DA" w:rsidP="000105DA">
            <w:pPr>
              <w:rPr>
                <w:rFonts w:cs="Arial"/>
                <w:color w:val="000000"/>
                <w:sz w:val="18"/>
                <w:szCs w:val="18"/>
                <w:lang w:val="es-ES"/>
              </w:rPr>
            </w:pPr>
            <w:r w:rsidRPr="000105DA">
              <w:rPr>
                <w:rFonts w:cs="Arial"/>
                <w:color w:val="000000"/>
                <w:sz w:val="18"/>
                <w:szCs w:val="18"/>
              </w:rPr>
              <w:t xml:space="preserve">Abonament de dades de 500 MB, per </w:t>
            </w:r>
            <w:proofErr w:type="spellStart"/>
            <w:r w:rsidRPr="000105DA">
              <w:rPr>
                <w:rFonts w:cs="Arial"/>
                <w:color w:val="000000"/>
                <w:sz w:val="18"/>
                <w:szCs w:val="18"/>
              </w:rPr>
              <w:t>roaming</w:t>
            </w:r>
            <w:proofErr w:type="spellEnd"/>
            <w:r w:rsidRPr="000105DA">
              <w:rPr>
                <w:rFonts w:cs="Arial"/>
                <w:color w:val="000000"/>
                <w:sz w:val="18"/>
                <w:szCs w:val="18"/>
              </w:rPr>
              <w:t xml:space="preserve"> a Europa no EU i USA</w:t>
            </w:r>
          </w:p>
        </w:tc>
        <w:tc>
          <w:tcPr>
            <w:tcW w:w="637" w:type="pct"/>
            <w:tcBorders>
              <w:top w:val="nil"/>
              <w:left w:val="nil"/>
              <w:bottom w:val="single" w:sz="4" w:space="0" w:color="808080"/>
              <w:right w:val="single" w:sz="4" w:space="0" w:color="808080"/>
            </w:tcBorders>
            <w:shd w:val="clear" w:color="auto" w:fill="auto"/>
            <w:noWrap/>
            <w:vAlign w:val="center"/>
            <w:hideMark/>
          </w:tcPr>
          <w:p w14:paraId="1D52F435"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6%</w:t>
            </w:r>
          </w:p>
        </w:tc>
        <w:tc>
          <w:tcPr>
            <w:tcW w:w="477" w:type="pct"/>
            <w:tcBorders>
              <w:top w:val="nil"/>
              <w:left w:val="nil"/>
              <w:bottom w:val="single" w:sz="4" w:space="0" w:color="808080"/>
              <w:right w:val="single" w:sz="4" w:space="0" w:color="808080"/>
            </w:tcBorders>
            <w:shd w:val="clear" w:color="auto" w:fill="auto"/>
            <w:noWrap/>
            <w:vAlign w:val="center"/>
            <w:hideMark/>
          </w:tcPr>
          <w:p w14:paraId="126F47AF"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521DC16A"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6A2764D2" w14:textId="77777777" w:rsidTr="000105DA">
        <w:trPr>
          <w:trHeight w:val="29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2B205C6A" w14:textId="77777777" w:rsidR="000105DA" w:rsidRPr="000105DA" w:rsidRDefault="000105DA" w:rsidP="000105DA">
            <w:pPr>
              <w:rPr>
                <w:rFonts w:cs="Arial"/>
                <w:color w:val="000000"/>
                <w:sz w:val="18"/>
                <w:szCs w:val="18"/>
                <w:lang w:val="es-ES"/>
              </w:rPr>
            </w:pPr>
            <w:r w:rsidRPr="000105DA">
              <w:rPr>
                <w:rFonts w:cs="Arial"/>
                <w:color w:val="000000"/>
                <w:sz w:val="18"/>
                <w:szCs w:val="18"/>
              </w:rPr>
              <w:t xml:space="preserve">Abonament de dades de 1 GB, per </w:t>
            </w:r>
            <w:proofErr w:type="spellStart"/>
            <w:r w:rsidRPr="000105DA">
              <w:rPr>
                <w:rFonts w:cs="Arial"/>
                <w:color w:val="000000"/>
                <w:sz w:val="18"/>
                <w:szCs w:val="18"/>
              </w:rPr>
              <w:t>roaming</w:t>
            </w:r>
            <w:proofErr w:type="spellEnd"/>
            <w:r w:rsidRPr="000105DA">
              <w:rPr>
                <w:rFonts w:cs="Arial"/>
                <w:color w:val="000000"/>
                <w:sz w:val="18"/>
                <w:szCs w:val="18"/>
              </w:rPr>
              <w:t xml:space="preserve"> a Europa no EU i USA</w:t>
            </w:r>
          </w:p>
        </w:tc>
        <w:tc>
          <w:tcPr>
            <w:tcW w:w="637" w:type="pct"/>
            <w:tcBorders>
              <w:top w:val="nil"/>
              <w:left w:val="nil"/>
              <w:bottom w:val="single" w:sz="4" w:space="0" w:color="808080"/>
              <w:right w:val="single" w:sz="4" w:space="0" w:color="808080"/>
            </w:tcBorders>
            <w:shd w:val="clear" w:color="auto" w:fill="auto"/>
            <w:noWrap/>
            <w:vAlign w:val="center"/>
            <w:hideMark/>
          </w:tcPr>
          <w:p w14:paraId="13862534"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6%</w:t>
            </w:r>
          </w:p>
        </w:tc>
        <w:tc>
          <w:tcPr>
            <w:tcW w:w="477" w:type="pct"/>
            <w:tcBorders>
              <w:top w:val="nil"/>
              <w:left w:val="nil"/>
              <w:bottom w:val="single" w:sz="4" w:space="0" w:color="808080"/>
              <w:right w:val="single" w:sz="4" w:space="0" w:color="808080"/>
            </w:tcBorders>
            <w:shd w:val="clear" w:color="auto" w:fill="auto"/>
            <w:noWrap/>
            <w:vAlign w:val="center"/>
            <w:hideMark/>
          </w:tcPr>
          <w:p w14:paraId="1C4DF570"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75CD9058"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436A37A0" w14:textId="77777777" w:rsidTr="000105DA">
        <w:trPr>
          <w:trHeight w:val="29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0453B904" w14:textId="77777777" w:rsidR="000105DA" w:rsidRPr="000105DA" w:rsidRDefault="000105DA" w:rsidP="000105DA">
            <w:pPr>
              <w:rPr>
                <w:rFonts w:cs="Arial"/>
                <w:color w:val="000000"/>
                <w:sz w:val="18"/>
                <w:szCs w:val="18"/>
                <w:lang w:val="es-ES"/>
              </w:rPr>
            </w:pPr>
            <w:r w:rsidRPr="000105DA">
              <w:rPr>
                <w:rFonts w:cs="Arial"/>
                <w:color w:val="000000"/>
                <w:sz w:val="18"/>
                <w:szCs w:val="18"/>
              </w:rPr>
              <w:t xml:space="preserve">Abonament de dades de 200 MB, per </w:t>
            </w:r>
            <w:proofErr w:type="spellStart"/>
            <w:r w:rsidRPr="000105DA">
              <w:rPr>
                <w:rFonts w:cs="Arial"/>
                <w:color w:val="000000"/>
                <w:sz w:val="18"/>
                <w:szCs w:val="18"/>
              </w:rPr>
              <w:t>roaming</w:t>
            </w:r>
            <w:proofErr w:type="spellEnd"/>
            <w:r w:rsidRPr="000105DA">
              <w:rPr>
                <w:rFonts w:cs="Arial"/>
                <w:color w:val="000000"/>
                <w:sz w:val="18"/>
                <w:szCs w:val="18"/>
              </w:rPr>
              <w:t xml:space="preserve"> a resta del món</w:t>
            </w:r>
          </w:p>
        </w:tc>
        <w:tc>
          <w:tcPr>
            <w:tcW w:w="637" w:type="pct"/>
            <w:tcBorders>
              <w:top w:val="nil"/>
              <w:left w:val="nil"/>
              <w:bottom w:val="single" w:sz="4" w:space="0" w:color="808080"/>
              <w:right w:val="single" w:sz="4" w:space="0" w:color="808080"/>
            </w:tcBorders>
            <w:shd w:val="clear" w:color="auto" w:fill="auto"/>
            <w:noWrap/>
            <w:vAlign w:val="center"/>
            <w:hideMark/>
          </w:tcPr>
          <w:p w14:paraId="1AED7113"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5%</w:t>
            </w:r>
          </w:p>
        </w:tc>
        <w:tc>
          <w:tcPr>
            <w:tcW w:w="477" w:type="pct"/>
            <w:tcBorders>
              <w:top w:val="nil"/>
              <w:left w:val="nil"/>
              <w:bottom w:val="single" w:sz="4" w:space="0" w:color="808080"/>
              <w:right w:val="single" w:sz="4" w:space="0" w:color="808080"/>
            </w:tcBorders>
            <w:shd w:val="clear" w:color="auto" w:fill="auto"/>
            <w:noWrap/>
            <w:vAlign w:val="center"/>
            <w:hideMark/>
          </w:tcPr>
          <w:p w14:paraId="2217963C"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7DEB3557"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5DC329F6" w14:textId="77777777" w:rsidTr="000105DA">
        <w:trPr>
          <w:trHeight w:val="29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5CE4DA0D" w14:textId="77777777" w:rsidR="000105DA" w:rsidRPr="000105DA" w:rsidRDefault="000105DA" w:rsidP="000105DA">
            <w:pPr>
              <w:rPr>
                <w:rFonts w:cs="Arial"/>
                <w:color w:val="000000"/>
                <w:sz w:val="18"/>
                <w:szCs w:val="18"/>
                <w:lang w:val="es-ES"/>
              </w:rPr>
            </w:pPr>
            <w:r w:rsidRPr="000105DA">
              <w:rPr>
                <w:rFonts w:cs="Arial"/>
                <w:color w:val="000000"/>
                <w:sz w:val="18"/>
                <w:szCs w:val="18"/>
              </w:rPr>
              <w:t xml:space="preserve">Abonament de dades de 500 MB, per </w:t>
            </w:r>
            <w:proofErr w:type="spellStart"/>
            <w:r w:rsidRPr="000105DA">
              <w:rPr>
                <w:rFonts w:cs="Arial"/>
                <w:color w:val="000000"/>
                <w:sz w:val="18"/>
                <w:szCs w:val="18"/>
              </w:rPr>
              <w:t>roaming</w:t>
            </w:r>
            <w:proofErr w:type="spellEnd"/>
            <w:r w:rsidRPr="000105DA">
              <w:rPr>
                <w:rFonts w:cs="Arial"/>
                <w:color w:val="000000"/>
                <w:sz w:val="18"/>
                <w:szCs w:val="18"/>
              </w:rPr>
              <w:t xml:space="preserve"> a resta del món</w:t>
            </w:r>
          </w:p>
        </w:tc>
        <w:tc>
          <w:tcPr>
            <w:tcW w:w="637" w:type="pct"/>
            <w:tcBorders>
              <w:top w:val="nil"/>
              <w:left w:val="nil"/>
              <w:bottom w:val="single" w:sz="4" w:space="0" w:color="808080"/>
              <w:right w:val="single" w:sz="4" w:space="0" w:color="808080"/>
            </w:tcBorders>
            <w:shd w:val="clear" w:color="auto" w:fill="auto"/>
            <w:noWrap/>
            <w:vAlign w:val="center"/>
            <w:hideMark/>
          </w:tcPr>
          <w:p w14:paraId="528E1843"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5%</w:t>
            </w:r>
          </w:p>
        </w:tc>
        <w:tc>
          <w:tcPr>
            <w:tcW w:w="477" w:type="pct"/>
            <w:tcBorders>
              <w:top w:val="nil"/>
              <w:left w:val="nil"/>
              <w:bottom w:val="single" w:sz="4" w:space="0" w:color="808080"/>
              <w:right w:val="single" w:sz="4" w:space="0" w:color="808080"/>
            </w:tcBorders>
            <w:shd w:val="clear" w:color="auto" w:fill="auto"/>
            <w:noWrap/>
            <w:vAlign w:val="center"/>
            <w:hideMark/>
          </w:tcPr>
          <w:p w14:paraId="30459FA0"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7A099C6E"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434A1903" w14:textId="77777777" w:rsidTr="000105DA">
        <w:trPr>
          <w:trHeight w:val="29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232DA1E7" w14:textId="77777777" w:rsidR="000105DA" w:rsidRPr="000105DA" w:rsidRDefault="000105DA" w:rsidP="000105DA">
            <w:pPr>
              <w:rPr>
                <w:rFonts w:cs="Arial"/>
                <w:color w:val="000000"/>
                <w:sz w:val="18"/>
                <w:szCs w:val="18"/>
                <w:lang w:val="es-ES"/>
              </w:rPr>
            </w:pPr>
            <w:r w:rsidRPr="000105DA">
              <w:rPr>
                <w:rFonts w:cs="Arial"/>
                <w:color w:val="000000"/>
                <w:sz w:val="18"/>
                <w:szCs w:val="18"/>
              </w:rPr>
              <w:t xml:space="preserve">Abonament de dades de 1 GB, per </w:t>
            </w:r>
            <w:proofErr w:type="spellStart"/>
            <w:r w:rsidRPr="000105DA">
              <w:rPr>
                <w:rFonts w:cs="Arial"/>
                <w:color w:val="000000"/>
                <w:sz w:val="18"/>
                <w:szCs w:val="18"/>
              </w:rPr>
              <w:t>roaming</w:t>
            </w:r>
            <w:proofErr w:type="spellEnd"/>
            <w:r w:rsidRPr="000105DA">
              <w:rPr>
                <w:rFonts w:cs="Arial"/>
                <w:color w:val="000000"/>
                <w:sz w:val="18"/>
                <w:szCs w:val="18"/>
              </w:rPr>
              <w:t xml:space="preserve"> a resta del món</w:t>
            </w:r>
          </w:p>
        </w:tc>
        <w:tc>
          <w:tcPr>
            <w:tcW w:w="637" w:type="pct"/>
            <w:tcBorders>
              <w:top w:val="nil"/>
              <w:left w:val="nil"/>
              <w:bottom w:val="single" w:sz="4" w:space="0" w:color="808080"/>
              <w:right w:val="single" w:sz="4" w:space="0" w:color="808080"/>
            </w:tcBorders>
            <w:shd w:val="clear" w:color="auto" w:fill="auto"/>
            <w:noWrap/>
            <w:vAlign w:val="center"/>
            <w:hideMark/>
          </w:tcPr>
          <w:p w14:paraId="28A8E519"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5%</w:t>
            </w:r>
          </w:p>
        </w:tc>
        <w:tc>
          <w:tcPr>
            <w:tcW w:w="477" w:type="pct"/>
            <w:tcBorders>
              <w:top w:val="nil"/>
              <w:left w:val="nil"/>
              <w:bottom w:val="single" w:sz="4" w:space="0" w:color="808080"/>
              <w:right w:val="single" w:sz="4" w:space="0" w:color="808080"/>
            </w:tcBorders>
            <w:shd w:val="clear" w:color="auto" w:fill="auto"/>
            <w:noWrap/>
            <w:vAlign w:val="center"/>
            <w:hideMark/>
          </w:tcPr>
          <w:p w14:paraId="7269C32D"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5E71800B"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406AC6B0" w14:textId="77777777" w:rsidTr="000105DA">
        <w:trPr>
          <w:trHeight w:val="46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0CAE5AF7" w14:textId="77777777" w:rsidR="000105DA" w:rsidRPr="000105DA" w:rsidRDefault="000105DA" w:rsidP="000105DA">
            <w:pPr>
              <w:rPr>
                <w:rFonts w:cs="Arial"/>
                <w:color w:val="000000"/>
                <w:sz w:val="18"/>
                <w:szCs w:val="18"/>
                <w:lang w:val="es-ES"/>
              </w:rPr>
            </w:pPr>
            <w:r w:rsidRPr="000105DA">
              <w:rPr>
                <w:rFonts w:cs="Arial"/>
                <w:color w:val="000000"/>
                <w:sz w:val="18"/>
                <w:szCs w:val="18"/>
              </w:rPr>
              <w:t>Servei de missatgeria massiva (inclou accés a plataforma i 500 SMS/mes)</w:t>
            </w:r>
          </w:p>
        </w:tc>
        <w:tc>
          <w:tcPr>
            <w:tcW w:w="637" w:type="pct"/>
            <w:tcBorders>
              <w:top w:val="nil"/>
              <w:left w:val="nil"/>
              <w:bottom w:val="single" w:sz="4" w:space="0" w:color="808080"/>
              <w:right w:val="single" w:sz="4" w:space="0" w:color="808080"/>
            </w:tcBorders>
            <w:shd w:val="clear" w:color="auto" w:fill="auto"/>
            <w:noWrap/>
            <w:vAlign w:val="center"/>
            <w:hideMark/>
          </w:tcPr>
          <w:p w14:paraId="17E4652A"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5%</w:t>
            </w:r>
          </w:p>
        </w:tc>
        <w:tc>
          <w:tcPr>
            <w:tcW w:w="477" w:type="pct"/>
            <w:tcBorders>
              <w:top w:val="nil"/>
              <w:left w:val="nil"/>
              <w:bottom w:val="single" w:sz="4" w:space="0" w:color="808080"/>
              <w:right w:val="single" w:sz="4" w:space="0" w:color="808080"/>
            </w:tcBorders>
            <w:shd w:val="clear" w:color="auto" w:fill="auto"/>
            <w:noWrap/>
            <w:vAlign w:val="center"/>
            <w:hideMark/>
          </w:tcPr>
          <w:p w14:paraId="3009AEE9"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7E87F263"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158BDC6A" w14:textId="77777777" w:rsidTr="000105DA">
        <w:trPr>
          <w:trHeight w:val="46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5B551831" w14:textId="77777777" w:rsidR="000105DA" w:rsidRPr="000105DA" w:rsidRDefault="000105DA" w:rsidP="000105DA">
            <w:pPr>
              <w:rPr>
                <w:rFonts w:cs="Arial"/>
                <w:color w:val="000000"/>
                <w:sz w:val="18"/>
                <w:szCs w:val="18"/>
                <w:lang w:val="es-ES"/>
              </w:rPr>
            </w:pPr>
            <w:r w:rsidRPr="000105DA">
              <w:rPr>
                <w:rFonts w:cs="Arial"/>
                <w:color w:val="000000"/>
                <w:sz w:val="18"/>
                <w:szCs w:val="18"/>
              </w:rPr>
              <w:t>Servei de missatgeria massiva (inclou accés a plataforma i 1.000 SMS/mes)</w:t>
            </w:r>
          </w:p>
        </w:tc>
        <w:tc>
          <w:tcPr>
            <w:tcW w:w="637" w:type="pct"/>
            <w:tcBorders>
              <w:top w:val="nil"/>
              <w:left w:val="nil"/>
              <w:bottom w:val="single" w:sz="4" w:space="0" w:color="808080"/>
              <w:right w:val="single" w:sz="4" w:space="0" w:color="808080"/>
            </w:tcBorders>
            <w:shd w:val="clear" w:color="auto" w:fill="auto"/>
            <w:noWrap/>
            <w:vAlign w:val="center"/>
            <w:hideMark/>
          </w:tcPr>
          <w:p w14:paraId="6A8DE9DD"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5%</w:t>
            </w:r>
          </w:p>
        </w:tc>
        <w:tc>
          <w:tcPr>
            <w:tcW w:w="477" w:type="pct"/>
            <w:tcBorders>
              <w:top w:val="nil"/>
              <w:left w:val="nil"/>
              <w:bottom w:val="single" w:sz="4" w:space="0" w:color="808080"/>
              <w:right w:val="single" w:sz="4" w:space="0" w:color="808080"/>
            </w:tcBorders>
            <w:shd w:val="clear" w:color="auto" w:fill="auto"/>
            <w:noWrap/>
            <w:vAlign w:val="center"/>
            <w:hideMark/>
          </w:tcPr>
          <w:p w14:paraId="6151A9DC"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14EE5050"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0D87C5F6" w14:textId="77777777" w:rsidTr="000105DA">
        <w:trPr>
          <w:trHeight w:val="46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31938FB2" w14:textId="77777777" w:rsidR="000105DA" w:rsidRPr="000105DA" w:rsidRDefault="000105DA" w:rsidP="000105DA">
            <w:pPr>
              <w:rPr>
                <w:rFonts w:cs="Arial"/>
                <w:color w:val="000000"/>
                <w:sz w:val="18"/>
                <w:szCs w:val="18"/>
                <w:lang w:val="es-ES"/>
              </w:rPr>
            </w:pPr>
            <w:r w:rsidRPr="000105DA">
              <w:rPr>
                <w:rFonts w:cs="Arial"/>
                <w:color w:val="000000"/>
                <w:sz w:val="18"/>
                <w:szCs w:val="18"/>
              </w:rPr>
              <w:t>Servei de missatgeria massiva (inclou accés a plataforma i 1.500 SMS/mes)</w:t>
            </w:r>
          </w:p>
        </w:tc>
        <w:tc>
          <w:tcPr>
            <w:tcW w:w="637" w:type="pct"/>
            <w:tcBorders>
              <w:top w:val="nil"/>
              <w:left w:val="nil"/>
              <w:bottom w:val="single" w:sz="4" w:space="0" w:color="808080"/>
              <w:right w:val="single" w:sz="4" w:space="0" w:color="808080"/>
            </w:tcBorders>
            <w:shd w:val="clear" w:color="auto" w:fill="auto"/>
            <w:noWrap/>
            <w:vAlign w:val="center"/>
            <w:hideMark/>
          </w:tcPr>
          <w:p w14:paraId="04FC7A8E"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5%</w:t>
            </w:r>
          </w:p>
        </w:tc>
        <w:tc>
          <w:tcPr>
            <w:tcW w:w="477" w:type="pct"/>
            <w:tcBorders>
              <w:top w:val="nil"/>
              <w:left w:val="nil"/>
              <w:bottom w:val="single" w:sz="4" w:space="0" w:color="808080"/>
              <w:right w:val="single" w:sz="4" w:space="0" w:color="808080"/>
            </w:tcBorders>
            <w:shd w:val="clear" w:color="auto" w:fill="auto"/>
            <w:noWrap/>
            <w:vAlign w:val="center"/>
            <w:hideMark/>
          </w:tcPr>
          <w:p w14:paraId="64F659B9"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59DCFAA1"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494597DF" w14:textId="77777777" w:rsidTr="000105DA">
        <w:trPr>
          <w:trHeight w:val="46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2CC22F2F" w14:textId="77777777" w:rsidR="000105DA" w:rsidRPr="000105DA" w:rsidRDefault="000105DA" w:rsidP="000105DA">
            <w:pPr>
              <w:rPr>
                <w:rFonts w:cs="Arial"/>
                <w:color w:val="000000"/>
                <w:sz w:val="18"/>
                <w:szCs w:val="18"/>
                <w:lang w:val="es-ES"/>
              </w:rPr>
            </w:pPr>
            <w:r w:rsidRPr="000105DA">
              <w:rPr>
                <w:rFonts w:cs="Arial"/>
                <w:color w:val="000000"/>
                <w:sz w:val="18"/>
                <w:szCs w:val="18"/>
              </w:rPr>
              <w:t>Servei de missatgeria massiva (inclou accés a plataforma i 2.000 SMS/mes)</w:t>
            </w:r>
          </w:p>
        </w:tc>
        <w:tc>
          <w:tcPr>
            <w:tcW w:w="637" w:type="pct"/>
            <w:tcBorders>
              <w:top w:val="nil"/>
              <w:left w:val="nil"/>
              <w:bottom w:val="single" w:sz="4" w:space="0" w:color="808080"/>
              <w:right w:val="single" w:sz="4" w:space="0" w:color="808080"/>
            </w:tcBorders>
            <w:shd w:val="clear" w:color="auto" w:fill="auto"/>
            <w:noWrap/>
            <w:vAlign w:val="center"/>
            <w:hideMark/>
          </w:tcPr>
          <w:p w14:paraId="3098D61F"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5%</w:t>
            </w:r>
          </w:p>
        </w:tc>
        <w:tc>
          <w:tcPr>
            <w:tcW w:w="477" w:type="pct"/>
            <w:tcBorders>
              <w:top w:val="nil"/>
              <w:left w:val="nil"/>
              <w:bottom w:val="single" w:sz="4" w:space="0" w:color="808080"/>
              <w:right w:val="single" w:sz="4" w:space="0" w:color="808080"/>
            </w:tcBorders>
            <w:shd w:val="clear" w:color="auto" w:fill="auto"/>
            <w:noWrap/>
            <w:vAlign w:val="center"/>
            <w:hideMark/>
          </w:tcPr>
          <w:p w14:paraId="725B3801"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1</w:t>
            </w:r>
          </w:p>
        </w:tc>
        <w:tc>
          <w:tcPr>
            <w:tcW w:w="547" w:type="pct"/>
            <w:tcBorders>
              <w:top w:val="nil"/>
              <w:left w:val="nil"/>
              <w:bottom w:val="single" w:sz="4" w:space="0" w:color="808080"/>
              <w:right w:val="single" w:sz="4" w:space="0" w:color="808080"/>
            </w:tcBorders>
            <w:shd w:val="clear" w:color="000000" w:fill="FFF2CC"/>
            <w:noWrap/>
            <w:vAlign w:val="center"/>
            <w:hideMark/>
          </w:tcPr>
          <w:p w14:paraId="308068EA" w14:textId="77777777" w:rsidR="000105DA" w:rsidRPr="000105DA" w:rsidRDefault="000105DA" w:rsidP="000105DA">
            <w:pPr>
              <w:jc w:val="center"/>
              <w:rPr>
                <w:rFonts w:cs="Arial"/>
                <w:color w:val="000000"/>
                <w:sz w:val="18"/>
                <w:szCs w:val="18"/>
                <w:lang w:val="es-ES"/>
              </w:rPr>
            </w:pPr>
            <w:r w:rsidRPr="000105DA">
              <w:rPr>
                <w:rFonts w:cs="Arial"/>
                <w:color w:val="000000"/>
                <w:sz w:val="18"/>
                <w:szCs w:val="18"/>
              </w:rPr>
              <w:t> </w:t>
            </w:r>
          </w:p>
        </w:tc>
      </w:tr>
      <w:tr w:rsidR="000105DA" w:rsidRPr="000105DA" w14:paraId="3AE9CD95" w14:textId="77777777" w:rsidTr="000105DA">
        <w:trPr>
          <w:trHeight w:val="290"/>
        </w:trPr>
        <w:tc>
          <w:tcPr>
            <w:tcW w:w="3339" w:type="pct"/>
            <w:tcBorders>
              <w:top w:val="nil"/>
              <w:left w:val="single" w:sz="4" w:space="0" w:color="808080"/>
              <w:bottom w:val="single" w:sz="4" w:space="0" w:color="808080"/>
              <w:right w:val="single" w:sz="4" w:space="0" w:color="808080"/>
            </w:tcBorders>
            <w:shd w:val="clear" w:color="auto" w:fill="auto"/>
            <w:noWrap/>
            <w:vAlign w:val="center"/>
            <w:hideMark/>
          </w:tcPr>
          <w:p w14:paraId="0DE02F11" w14:textId="77777777" w:rsidR="000105DA" w:rsidRPr="000105DA" w:rsidRDefault="000105DA" w:rsidP="000105DA">
            <w:pPr>
              <w:rPr>
                <w:rFonts w:cs="Arial"/>
                <w:b/>
                <w:bCs/>
                <w:color w:val="000000"/>
                <w:sz w:val="18"/>
                <w:szCs w:val="18"/>
                <w:lang w:val="es-ES"/>
              </w:rPr>
            </w:pPr>
            <w:r w:rsidRPr="000105DA">
              <w:rPr>
                <w:rFonts w:cs="Arial"/>
                <w:b/>
                <w:bCs/>
                <w:color w:val="000000"/>
                <w:sz w:val="18"/>
                <w:szCs w:val="18"/>
              </w:rPr>
              <w:t>TOTAL</w:t>
            </w:r>
          </w:p>
        </w:tc>
        <w:tc>
          <w:tcPr>
            <w:tcW w:w="637" w:type="pct"/>
            <w:tcBorders>
              <w:top w:val="nil"/>
              <w:left w:val="nil"/>
              <w:bottom w:val="single" w:sz="4" w:space="0" w:color="808080"/>
              <w:right w:val="single" w:sz="4" w:space="0" w:color="808080"/>
            </w:tcBorders>
            <w:shd w:val="clear" w:color="auto" w:fill="auto"/>
            <w:noWrap/>
            <w:vAlign w:val="center"/>
            <w:hideMark/>
          </w:tcPr>
          <w:p w14:paraId="6C7A459D" w14:textId="77777777" w:rsidR="000105DA" w:rsidRPr="000105DA" w:rsidRDefault="000105DA" w:rsidP="000105DA">
            <w:pPr>
              <w:jc w:val="center"/>
              <w:rPr>
                <w:rFonts w:cs="Arial"/>
                <w:b/>
                <w:bCs/>
                <w:color w:val="000000"/>
                <w:sz w:val="18"/>
                <w:szCs w:val="18"/>
                <w:lang w:val="es-ES"/>
              </w:rPr>
            </w:pPr>
            <w:r w:rsidRPr="000105DA">
              <w:rPr>
                <w:rFonts w:cs="Arial"/>
                <w:b/>
                <w:bCs/>
                <w:color w:val="000000"/>
                <w:sz w:val="18"/>
                <w:szCs w:val="18"/>
              </w:rPr>
              <w:t>100%</w:t>
            </w:r>
          </w:p>
        </w:tc>
        <w:tc>
          <w:tcPr>
            <w:tcW w:w="477" w:type="pct"/>
            <w:tcBorders>
              <w:top w:val="nil"/>
              <w:left w:val="nil"/>
              <w:bottom w:val="single" w:sz="4" w:space="0" w:color="808080"/>
              <w:right w:val="single" w:sz="4" w:space="0" w:color="808080"/>
            </w:tcBorders>
            <w:shd w:val="clear" w:color="auto" w:fill="auto"/>
            <w:noWrap/>
            <w:vAlign w:val="center"/>
            <w:hideMark/>
          </w:tcPr>
          <w:p w14:paraId="29CD78D8" w14:textId="77777777" w:rsidR="000105DA" w:rsidRPr="000105DA" w:rsidRDefault="000105DA" w:rsidP="000105DA">
            <w:pPr>
              <w:jc w:val="center"/>
              <w:rPr>
                <w:rFonts w:cs="Arial"/>
                <w:b/>
                <w:bCs/>
                <w:color w:val="000000"/>
                <w:sz w:val="18"/>
                <w:szCs w:val="18"/>
                <w:lang w:val="es-ES"/>
              </w:rPr>
            </w:pPr>
            <w:r w:rsidRPr="000105DA">
              <w:rPr>
                <w:rFonts w:cs="Arial"/>
                <w:b/>
                <w:bCs/>
                <w:color w:val="000000"/>
                <w:sz w:val="18"/>
                <w:szCs w:val="18"/>
              </w:rPr>
              <w:t> </w:t>
            </w:r>
          </w:p>
        </w:tc>
        <w:tc>
          <w:tcPr>
            <w:tcW w:w="547" w:type="pct"/>
            <w:tcBorders>
              <w:top w:val="nil"/>
              <w:left w:val="nil"/>
              <w:bottom w:val="single" w:sz="4" w:space="0" w:color="808080"/>
              <w:right w:val="single" w:sz="4" w:space="0" w:color="808080"/>
            </w:tcBorders>
            <w:shd w:val="clear" w:color="auto" w:fill="auto"/>
            <w:noWrap/>
            <w:vAlign w:val="center"/>
            <w:hideMark/>
          </w:tcPr>
          <w:p w14:paraId="4AA1C405" w14:textId="77777777" w:rsidR="000105DA" w:rsidRPr="000105DA" w:rsidRDefault="000105DA" w:rsidP="000105DA">
            <w:pPr>
              <w:jc w:val="center"/>
              <w:rPr>
                <w:rFonts w:cs="Arial"/>
                <w:b/>
                <w:bCs/>
                <w:color w:val="000000"/>
                <w:sz w:val="18"/>
                <w:szCs w:val="18"/>
                <w:lang w:val="es-ES"/>
              </w:rPr>
            </w:pPr>
            <w:r w:rsidRPr="000105DA">
              <w:rPr>
                <w:rFonts w:cs="Arial"/>
                <w:b/>
                <w:bCs/>
                <w:color w:val="000000"/>
                <w:sz w:val="18"/>
                <w:szCs w:val="18"/>
              </w:rPr>
              <w:t> </w:t>
            </w:r>
          </w:p>
        </w:tc>
      </w:tr>
    </w:tbl>
    <w:p w14:paraId="7133E16F" w14:textId="77777777" w:rsidR="00F271EB" w:rsidRPr="006B1AF2" w:rsidRDefault="00F271EB" w:rsidP="00F271EB">
      <w:pPr>
        <w:rPr>
          <w:sz w:val="21"/>
        </w:rPr>
      </w:pPr>
    </w:p>
    <w:p w14:paraId="0F4B6470" w14:textId="51970F57" w:rsidR="00CA77A6" w:rsidRPr="00705ED5" w:rsidRDefault="00CA77A6" w:rsidP="00F271EB">
      <w:pPr>
        <w:rPr>
          <w:rFonts w:cs="Arial"/>
          <w:color w:val="000000" w:themeColor="text1"/>
          <w:spacing w:val="-2"/>
          <w:sz w:val="20"/>
          <w:szCs w:val="20"/>
        </w:rPr>
      </w:pPr>
      <w:r w:rsidRPr="00705ED5">
        <w:rPr>
          <w:rFonts w:cs="Arial"/>
          <w:color w:val="000000" w:themeColor="text1"/>
          <w:spacing w:val="-2"/>
          <w:sz w:val="20"/>
          <w:szCs w:val="20"/>
        </w:rPr>
        <w:t>Com a licitador, en cas de resultar adjudicatari, es compromet</w:t>
      </w:r>
      <w:r w:rsidR="00977EC1" w:rsidRPr="00705ED5">
        <w:rPr>
          <w:rFonts w:cs="Arial"/>
          <w:color w:val="000000" w:themeColor="text1"/>
          <w:spacing w:val="-2"/>
          <w:sz w:val="20"/>
          <w:szCs w:val="20"/>
        </w:rPr>
        <w:t xml:space="preserve"> a mantenir durant tota la vigència del contracte els preus unitaris indicats a la taula anterior per tal que l’Ajuntament pugui disposar d’aquests serveis</w:t>
      </w:r>
    </w:p>
    <w:p w14:paraId="008F7C05" w14:textId="77777777" w:rsidR="00CA77A6" w:rsidRPr="00705ED5" w:rsidRDefault="00CA77A6" w:rsidP="00F271EB">
      <w:pPr>
        <w:rPr>
          <w:rFonts w:cs="Arial"/>
          <w:color w:val="000000" w:themeColor="text1"/>
          <w:spacing w:val="-2"/>
          <w:sz w:val="20"/>
          <w:szCs w:val="20"/>
        </w:rPr>
      </w:pPr>
    </w:p>
    <w:p w14:paraId="5032FE13" w14:textId="54AE1B0E" w:rsidR="00CA77A6" w:rsidRPr="00705ED5" w:rsidRDefault="00CA77A6" w:rsidP="00CA77A6">
      <w:pPr>
        <w:rPr>
          <w:rFonts w:cs="Arial"/>
          <w:color w:val="000000" w:themeColor="text1"/>
          <w:sz w:val="20"/>
          <w:szCs w:val="20"/>
        </w:rPr>
      </w:pPr>
      <w:r w:rsidRPr="00705ED5">
        <w:rPr>
          <w:rFonts w:cs="Arial"/>
          <w:color w:val="000000" w:themeColor="text1"/>
          <w:sz w:val="20"/>
          <w:szCs w:val="20"/>
        </w:rPr>
        <w:t>Així mateix, assumeix que el fet de no completar algunes de les columnes abans descrites</w:t>
      </w:r>
      <w:r w:rsidR="00F90C28">
        <w:rPr>
          <w:rFonts w:cs="Arial"/>
          <w:color w:val="000000" w:themeColor="text1"/>
          <w:sz w:val="20"/>
          <w:szCs w:val="20"/>
        </w:rPr>
        <w:t xml:space="preserve"> comporta que </w:t>
      </w:r>
      <w:r w:rsidR="00F90C28" w:rsidRPr="00F90C28">
        <w:rPr>
          <w:rFonts w:cs="Arial"/>
          <w:sz w:val="20"/>
          <w:szCs w:val="20"/>
        </w:rPr>
        <w:t>l’import ofert a</w:t>
      </w:r>
      <w:r w:rsidRPr="00F90C28">
        <w:rPr>
          <w:rFonts w:cs="Arial"/>
          <w:sz w:val="20"/>
          <w:szCs w:val="20"/>
        </w:rPr>
        <w:t xml:space="preserve"> l’Ajuntament </w:t>
      </w:r>
      <w:r w:rsidR="00977EC1" w:rsidRPr="00705ED5">
        <w:rPr>
          <w:rFonts w:cs="Arial"/>
          <w:color w:val="000000" w:themeColor="text1"/>
          <w:sz w:val="20"/>
          <w:szCs w:val="20"/>
        </w:rPr>
        <w:t xml:space="preserve">pel que fa al </w:t>
      </w:r>
      <w:r w:rsidRPr="00705ED5">
        <w:rPr>
          <w:rFonts w:cs="Arial"/>
          <w:color w:val="000000" w:themeColor="text1"/>
          <w:sz w:val="20"/>
          <w:szCs w:val="20"/>
        </w:rPr>
        <w:t>respectiu preu unitari o cost serà de 0,00€/mes i, per tant, el seu subministrament o consum no li suposarà cap cost associat.</w:t>
      </w:r>
    </w:p>
    <w:p w14:paraId="1B957840" w14:textId="77777777" w:rsidR="00CA77A6" w:rsidRDefault="00CA77A6" w:rsidP="00F271EB">
      <w:pPr>
        <w:rPr>
          <w:rFonts w:cs="Arial"/>
          <w:color w:val="000000"/>
          <w:spacing w:val="-2"/>
          <w:sz w:val="20"/>
        </w:rPr>
      </w:pPr>
    </w:p>
    <w:p w14:paraId="37A4A113" w14:textId="1CB6A219" w:rsidR="00977EC1" w:rsidRPr="00977EC1" w:rsidRDefault="00977EC1" w:rsidP="00977EC1">
      <w:pPr>
        <w:rPr>
          <w:rFonts w:cs="Arial"/>
          <w:strike/>
          <w:color w:val="000000"/>
          <w:spacing w:val="-2"/>
          <w:sz w:val="20"/>
        </w:rPr>
      </w:pPr>
    </w:p>
    <w:p w14:paraId="48531DA2" w14:textId="77777777" w:rsidR="00977EC1" w:rsidRPr="00977EC1" w:rsidRDefault="00977EC1" w:rsidP="00F271EB">
      <w:pPr>
        <w:rPr>
          <w:rFonts w:cs="Arial"/>
          <w:strike/>
          <w:color w:val="000000"/>
          <w:spacing w:val="-2"/>
          <w:sz w:val="20"/>
        </w:rPr>
      </w:pPr>
    </w:p>
    <w:p w14:paraId="10028890" w14:textId="77777777" w:rsidR="00F271EB" w:rsidRPr="006B1AF2" w:rsidRDefault="00F271EB" w:rsidP="00F271EB">
      <w:pPr>
        <w:rPr>
          <w:rFonts w:cs="Arial"/>
          <w:color w:val="000000"/>
          <w:spacing w:val="-2"/>
          <w:sz w:val="20"/>
        </w:rPr>
      </w:pPr>
    </w:p>
    <w:p w14:paraId="4C3DBDCD" w14:textId="77777777" w:rsidR="00F271EB" w:rsidRPr="006B1AF2" w:rsidRDefault="00F271EB" w:rsidP="00670A14">
      <w:pPr>
        <w:pStyle w:val="Ttol1"/>
      </w:pPr>
      <w:r w:rsidRPr="006B1AF2">
        <w:br w:type="page"/>
        <w:t>ANNEX  4.4</w:t>
      </w:r>
    </w:p>
    <w:p w14:paraId="64310E07" w14:textId="77777777" w:rsidR="00F271EB" w:rsidRPr="006B1AF2" w:rsidRDefault="00F271EB" w:rsidP="00F271EB">
      <w:pPr>
        <w:rPr>
          <w:rFonts w:cs="Arial"/>
          <w:color w:val="000000"/>
          <w:spacing w:val="-2"/>
          <w:sz w:val="20"/>
        </w:rPr>
      </w:pPr>
    </w:p>
    <w:p w14:paraId="48F41076" w14:textId="77777777" w:rsidR="00F271EB" w:rsidRPr="006B1AF2" w:rsidRDefault="00F271EB" w:rsidP="00F271EB">
      <w:pPr>
        <w:rPr>
          <w:b/>
        </w:rPr>
      </w:pPr>
      <w:r w:rsidRPr="006B1AF2">
        <w:rPr>
          <w:b/>
        </w:rPr>
        <w:t>Criteri 4: Bossa per dispositius</w:t>
      </w:r>
    </w:p>
    <w:p w14:paraId="56286A9D" w14:textId="77777777" w:rsidR="00F271EB" w:rsidRPr="006B1AF2" w:rsidRDefault="00F271EB" w:rsidP="00F271EB">
      <w:pPr>
        <w:rPr>
          <w:rFonts w:cs="Arial"/>
          <w:b/>
          <w:sz w:val="18"/>
          <w:szCs w:val="18"/>
        </w:rPr>
      </w:pPr>
    </w:p>
    <w:tbl>
      <w:tblPr>
        <w:tblW w:w="5000" w:type="pct"/>
        <w:tblCellMar>
          <w:left w:w="70" w:type="dxa"/>
          <w:right w:w="70" w:type="dxa"/>
        </w:tblCellMar>
        <w:tblLook w:val="04A0" w:firstRow="1" w:lastRow="0" w:firstColumn="1" w:lastColumn="0" w:noHBand="0" w:noVBand="1"/>
      </w:tblPr>
      <w:tblGrid>
        <w:gridCol w:w="3136"/>
        <w:gridCol w:w="1443"/>
        <w:gridCol w:w="1443"/>
        <w:gridCol w:w="1443"/>
        <w:gridCol w:w="1443"/>
      </w:tblGrid>
      <w:tr w:rsidR="00670A14" w:rsidRPr="006B1AF2" w14:paraId="061FCE06" w14:textId="77777777" w:rsidTr="00670A14">
        <w:trPr>
          <w:trHeight w:val="992"/>
        </w:trPr>
        <w:tc>
          <w:tcPr>
            <w:tcW w:w="1760" w:type="pct"/>
            <w:tcBorders>
              <w:top w:val="single" w:sz="4" w:space="0" w:color="808080"/>
              <w:left w:val="single" w:sz="4" w:space="0" w:color="808080"/>
              <w:bottom w:val="single" w:sz="4" w:space="0" w:color="808080"/>
              <w:right w:val="single" w:sz="4" w:space="0" w:color="808080"/>
            </w:tcBorders>
            <w:shd w:val="clear" w:color="000000" w:fill="008B8B"/>
            <w:vAlign w:val="center"/>
            <w:hideMark/>
          </w:tcPr>
          <w:p w14:paraId="3A3F5AE9" w14:textId="77777777" w:rsidR="00670A14" w:rsidRPr="006B1AF2" w:rsidRDefault="00670A14" w:rsidP="00670A14">
            <w:pPr>
              <w:jc w:val="center"/>
              <w:rPr>
                <w:rFonts w:cs="Arial"/>
                <w:b/>
                <w:bCs/>
                <w:color w:val="FFFFFF"/>
                <w:sz w:val="18"/>
                <w:szCs w:val="18"/>
              </w:rPr>
            </w:pPr>
            <w:r w:rsidRPr="006B1AF2">
              <w:rPr>
                <w:rFonts w:cs="Arial"/>
                <w:b/>
                <w:bCs/>
                <w:color w:val="FFFFFF"/>
                <w:sz w:val="18"/>
                <w:szCs w:val="18"/>
              </w:rPr>
              <w:t>Model terminal</w:t>
            </w:r>
          </w:p>
        </w:tc>
        <w:tc>
          <w:tcPr>
            <w:tcW w:w="810" w:type="pct"/>
            <w:tcBorders>
              <w:top w:val="single" w:sz="4" w:space="0" w:color="808080"/>
              <w:left w:val="nil"/>
              <w:bottom w:val="single" w:sz="4" w:space="0" w:color="808080"/>
              <w:right w:val="single" w:sz="4" w:space="0" w:color="808080"/>
            </w:tcBorders>
            <w:shd w:val="clear" w:color="000000" w:fill="008B8B"/>
            <w:vAlign w:val="center"/>
            <w:hideMark/>
          </w:tcPr>
          <w:p w14:paraId="2B8F81E0" w14:textId="77777777" w:rsidR="00670A14" w:rsidRPr="006B1AF2" w:rsidRDefault="00670A14" w:rsidP="00670A14">
            <w:pPr>
              <w:jc w:val="center"/>
              <w:rPr>
                <w:rFonts w:cs="Arial"/>
                <w:b/>
                <w:bCs/>
                <w:color w:val="FFFFFF"/>
                <w:sz w:val="18"/>
                <w:szCs w:val="18"/>
              </w:rPr>
            </w:pPr>
            <w:r w:rsidRPr="006B1AF2">
              <w:rPr>
                <w:rFonts w:cs="Arial"/>
                <w:b/>
                <w:bCs/>
                <w:color w:val="FFFFFF"/>
                <w:sz w:val="18"/>
                <w:szCs w:val="18"/>
              </w:rPr>
              <w:t>Unitats mínimes anuals</w:t>
            </w:r>
          </w:p>
        </w:tc>
        <w:tc>
          <w:tcPr>
            <w:tcW w:w="810" w:type="pct"/>
            <w:tcBorders>
              <w:top w:val="single" w:sz="4" w:space="0" w:color="808080"/>
              <w:left w:val="nil"/>
              <w:bottom w:val="single" w:sz="4" w:space="0" w:color="808080"/>
              <w:right w:val="single" w:sz="4" w:space="0" w:color="808080"/>
            </w:tcBorders>
            <w:shd w:val="clear" w:color="000000" w:fill="008B8B"/>
            <w:vAlign w:val="center"/>
            <w:hideMark/>
          </w:tcPr>
          <w:p w14:paraId="3B763110" w14:textId="77777777" w:rsidR="00670A14" w:rsidRPr="006B1AF2" w:rsidRDefault="00670A14" w:rsidP="00670A14">
            <w:pPr>
              <w:jc w:val="center"/>
              <w:rPr>
                <w:rFonts w:cs="Arial"/>
                <w:b/>
                <w:bCs/>
                <w:color w:val="FFFFFF"/>
                <w:sz w:val="18"/>
                <w:szCs w:val="18"/>
              </w:rPr>
            </w:pPr>
            <w:r w:rsidRPr="006B1AF2">
              <w:rPr>
                <w:rFonts w:cs="Arial"/>
                <w:b/>
                <w:bCs/>
                <w:color w:val="FFFFFF"/>
                <w:sz w:val="18"/>
                <w:szCs w:val="18"/>
              </w:rPr>
              <w:t>Preu unitari (€)</w:t>
            </w:r>
          </w:p>
        </w:tc>
        <w:tc>
          <w:tcPr>
            <w:tcW w:w="810" w:type="pct"/>
            <w:tcBorders>
              <w:top w:val="nil"/>
              <w:left w:val="nil"/>
              <w:bottom w:val="nil"/>
              <w:right w:val="nil"/>
            </w:tcBorders>
            <w:shd w:val="clear" w:color="000000" w:fill="008B8B"/>
            <w:vAlign w:val="center"/>
            <w:hideMark/>
          </w:tcPr>
          <w:p w14:paraId="4044FF9D" w14:textId="7C66260F" w:rsidR="00670A14" w:rsidRPr="006B1AF2" w:rsidRDefault="00670A14" w:rsidP="00670A14">
            <w:pPr>
              <w:jc w:val="center"/>
              <w:rPr>
                <w:rFonts w:cs="Arial"/>
                <w:b/>
                <w:bCs/>
                <w:color w:val="FFFFFF"/>
                <w:sz w:val="18"/>
                <w:szCs w:val="18"/>
              </w:rPr>
            </w:pPr>
            <w:r w:rsidRPr="006B1AF2">
              <w:rPr>
                <w:rFonts w:cs="Arial"/>
                <w:b/>
                <w:bCs/>
                <w:color w:val="FFFFFF"/>
                <w:sz w:val="18"/>
                <w:szCs w:val="18"/>
              </w:rPr>
              <w:t xml:space="preserve">Unitats anuals </w:t>
            </w:r>
            <w:r w:rsidR="00171C05" w:rsidRPr="006B1AF2">
              <w:rPr>
                <w:rFonts w:cs="Arial"/>
                <w:b/>
                <w:bCs/>
                <w:color w:val="FFFFFF"/>
                <w:sz w:val="18"/>
                <w:szCs w:val="18"/>
              </w:rPr>
              <w:t>totals</w:t>
            </w:r>
          </w:p>
        </w:tc>
        <w:tc>
          <w:tcPr>
            <w:tcW w:w="810" w:type="pct"/>
            <w:tcBorders>
              <w:top w:val="single" w:sz="4" w:space="0" w:color="808080"/>
              <w:left w:val="single" w:sz="4" w:space="0" w:color="808080"/>
              <w:bottom w:val="single" w:sz="4" w:space="0" w:color="808080"/>
              <w:right w:val="single" w:sz="4" w:space="0" w:color="808080"/>
            </w:tcBorders>
            <w:shd w:val="clear" w:color="000000" w:fill="008B8B"/>
            <w:vAlign w:val="center"/>
            <w:hideMark/>
          </w:tcPr>
          <w:p w14:paraId="320F0AD8" w14:textId="77777777" w:rsidR="00670A14" w:rsidRPr="006B1AF2" w:rsidRDefault="00670A14" w:rsidP="00670A14">
            <w:pPr>
              <w:jc w:val="center"/>
              <w:rPr>
                <w:rFonts w:cs="Arial"/>
                <w:b/>
                <w:bCs/>
                <w:color w:val="FFFFFF"/>
                <w:sz w:val="18"/>
                <w:szCs w:val="18"/>
              </w:rPr>
            </w:pPr>
            <w:r w:rsidRPr="006B1AF2">
              <w:rPr>
                <w:rFonts w:cs="Arial"/>
                <w:b/>
                <w:bCs/>
                <w:color w:val="FFFFFF"/>
                <w:sz w:val="18"/>
                <w:szCs w:val="18"/>
              </w:rPr>
              <w:t>Total bossa  (sense IVA)</w:t>
            </w:r>
          </w:p>
        </w:tc>
      </w:tr>
      <w:tr w:rsidR="00670A14" w:rsidRPr="006B1AF2" w14:paraId="2C0F70A2" w14:textId="77777777" w:rsidTr="008106A2">
        <w:trPr>
          <w:trHeight w:val="300"/>
        </w:trPr>
        <w:tc>
          <w:tcPr>
            <w:tcW w:w="1760" w:type="pct"/>
            <w:tcBorders>
              <w:top w:val="nil"/>
              <w:left w:val="single" w:sz="4" w:space="0" w:color="808080"/>
              <w:bottom w:val="single" w:sz="4" w:space="0" w:color="808080"/>
              <w:right w:val="single" w:sz="4" w:space="0" w:color="808080"/>
            </w:tcBorders>
            <w:shd w:val="clear" w:color="auto" w:fill="auto"/>
            <w:noWrap/>
            <w:vAlign w:val="center"/>
            <w:hideMark/>
          </w:tcPr>
          <w:p w14:paraId="0D2F6F95" w14:textId="77777777" w:rsidR="00670A14" w:rsidRPr="006B1AF2" w:rsidRDefault="00670A14" w:rsidP="00670A14">
            <w:pPr>
              <w:rPr>
                <w:rFonts w:cs="Arial"/>
                <w:color w:val="000000"/>
                <w:sz w:val="18"/>
                <w:szCs w:val="18"/>
              </w:rPr>
            </w:pPr>
            <w:r w:rsidRPr="006B1AF2">
              <w:rPr>
                <w:rFonts w:cs="Arial"/>
                <w:color w:val="000000"/>
                <w:sz w:val="18"/>
                <w:szCs w:val="18"/>
              </w:rPr>
              <w:t xml:space="preserve">Mòbil </w:t>
            </w:r>
            <w:proofErr w:type="spellStart"/>
            <w:r w:rsidRPr="006B1AF2">
              <w:rPr>
                <w:rFonts w:cs="Arial"/>
                <w:color w:val="000000"/>
                <w:sz w:val="18"/>
                <w:szCs w:val="18"/>
              </w:rPr>
              <w:t>Android</w:t>
            </w:r>
            <w:proofErr w:type="spellEnd"/>
            <w:r w:rsidRPr="006B1AF2">
              <w:rPr>
                <w:rFonts w:cs="Arial"/>
                <w:color w:val="000000"/>
                <w:sz w:val="18"/>
                <w:szCs w:val="18"/>
              </w:rPr>
              <w:t xml:space="preserve"> gamma bàsica</w:t>
            </w:r>
          </w:p>
        </w:tc>
        <w:tc>
          <w:tcPr>
            <w:tcW w:w="810" w:type="pct"/>
            <w:tcBorders>
              <w:top w:val="nil"/>
              <w:left w:val="nil"/>
              <w:bottom w:val="single" w:sz="4" w:space="0" w:color="808080"/>
              <w:right w:val="single" w:sz="4" w:space="0" w:color="808080"/>
            </w:tcBorders>
            <w:shd w:val="clear" w:color="auto" w:fill="auto"/>
            <w:noWrap/>
            <w:vAlign w:val="center"/>
            <w:hideMark/>
          </w:tcPr>
          <w:p w14:paraId="6FD871D4" w14:textId="77777777" w:rsidR="00670A14" w:rsidRPr="006B1AF2" w:rsidRDefault="00670A14" w:rsidP="00670A14">
            <w:pPr>
              <w:jc w:val="center"/>
              <w:rPr>
                <w:rFonts w:cs="Arial"/>
                <w:color w:val="000000"/>
                <w:sz w:val="18"/>
                <w:szCs w:val="18"/>
              </w:rPr>
            </w:pPr>
            <w:r w:rsidRPr="006B1AF2">
              <w:rPr>
                <w:rFonts w:cs="Arial"/>
                <w:color w:val="000000"/>
                <w:sz w:val="18"/>
                <w:szCs w:val="18"/>
              </w:rPr>
              <w:t>35</w:t>
            </w:r>
          </w:p>
        </w:tc>
        <w:tc>
          <w:tcPr>
            <w:tcW w:w="810" w:type="pct"/>
            <w:tcBorders>
              <w:top w:val="nil"/>
              <w:left w:val="nil"/>
              <w:bottom w:val="single" w:sz="4" w:space="0" w:color="808080"/>
              <w:right w:val="single" w:sz="4" w:space="0" w:color="808080"/>
            </w:tcBorders>
            <w:shd w:val="clear" w:color="auto" w:fill="auto"/>
            <w:noWrap/>
            <w:vAlign w:val="center"/>
            <w:hideMark/>
          </w:tcPr>
          <w:p w14:paraId="5D93D5E3" w14:textId="77777777" w:rsidR="00670A14" w:rsidRPr="006B1AF2" w:rsidRDefault="00670A14" w:rsidP="00670A14">
            <w:pPr>
              <w:jc w:val="right"/>
              <w:rPr>
                <w:rFonts w:cs="Arial"/>
                <w:color w:val="000000"/>
                <w:sz w:val="18"/>
                <w:szCs w:val="18"/>
              </w:rPr>
            </w:pPr>
            <w:r w:rsidRPr="006B1AF2">
              <w:rPr>
                <w:rFonts w:cs="Arial"/>
                <w:color w:val="000000"/>
                <w:sz w:val="18"/>
                <w:szCs w:val="18"/>
              </w:rPr>
              <w:t>150,00 €</w:t>
            </w:r>
          </w:p>
        </w:tc>
        <w:tc>
          <w:tcPr>
            <w:tcW w:w="810" w:type="pct"/>
            <w:tcBorders>
              <w:top w:val="single" w:sz="4" w:space="0" w:color="808080"/>
              <w:left w:val="nil"/>
              <w:bottom w:val="single" w:sz="4" w:space="0" w:color="808080"/>
              <w:right w:val="single" w:sz="4" w:space="0" w:color="808080"/>
            </w:tcBorders>
            <w:shd w:val="clear" w:color="auto" w:fill="FFF2CC"/>
            <w:noWrap/>
            <w:vAlign w:val="center"/>
            <w:hideMark/>
          </w:tcPr>
          <w:p w14:paraId="0B8159AF" w14:textId="77777777" w:rsidR="00670A14" w:rsidRPr="006B1AF2" w:rsidRDefault="00670A14" w:rsidP="00670A14">
            <w:pPr>
              <w:jc w:val="center"/>
              <w:rPr>
                <w:rFonts w:cs="Arial"/>
                <w:color w:val="000000"/>
                <w:sz w:val="18"/>
                <w:szCs w:val="18"/>
              </w:rPr>
            </w:pPr>
            <w:r w:rsidRPr="006B1AF2">
              <w:rPr>
                <w:rFonts w:cs="Arial"/>
                <w:color w:val="000000"/>
                <w:sz w:val="18"/>
                <w:szCs w:val="18"/>
              </w:rPr>
              <w:t> </w:t>
            </w:r>
          </w:p>
        </w:tc>
        <w:tc>
          <w:tcPr>
            <w:tcW w:w="810" w:type="pct"/>
            <w:tcBorders>
              <w:top w:val="nil"/>
              <w:left w:val="nil"/>
              <w:bottom w:val="single" w:sz="4" w:space="0" w:color="808080"/>
              <w:right w:val="single" w:sz="4" w:space="0" w:color="808080"/>
            </w:tcBorders>
            <w:shd w:val="clear" w:color="auto" w:fill="auto"/>
            <w:noWrap/>
            <w:vAlign w:val="bottom"/>
            <w:hideMark/>
          </w:tcPr>
          <w:p w14:paraId="7C5A377B" w14:textId="77777777" w:rsidR="00670A14" w:rsidRPr="006B1AF2" w:rsidRDefault="00670A14" w:rsidP="00670A14">
            <w:pPr>
              <w:jc w:val="left"/>
              <w:rPr>
                <w:rFonts w:cs="Arial"/>
                <w:b/>
                <w:bCs/>
                <w:color w:val="000000"/>
                <w:sz w:val="18"/>
                <w:szCs w:val="18"/>
              </w:rPr>
            </w:pPr>
            <w:r w:rsidRPr="006B1AF2">
              <w:rPr>
                <w:rFonts w:cs="Arial"/>
                <w:b/>
                <w:bCs/>
                <w:color w:val="000000"/>
                <w:sz w:val="18"/>
                <w:szCs w:val="18"/>
              </w:rPr>
              <w:t> </w:t>
            </w:r>
          </w:p>
        </w:tc>
      </w:tr>
      <w:tr w:rsidR="00670A14" w:rsidRPr="006B1AF2" w14:paraId="77701884" w14:textId="77777777" w:rsidTr="008106A2">
        <w:trPr>
          <w:trHeight w:val="300"/>
        </w:trPr>
        <w:tc>
          <w:tcPr>
            <w:tcW w:w="1760" w:type="pct"/>
            <w:tcBorders>
              <w:top w:val="nil"/>
              <w:left w:val="single" w:sz="4" w:space="0" w:color="808080"/>
              <w:bottom w:val="single" w:sz="4" w:space="0" w:color="808080"/>
              <w:right w:val="single" w:sz="4" w:space="0" w:color="808080"/>
            </w:tcBorders>
            <w:shd w:val="clear" w:color="auto" w:fill="auto"/>
            <w:noWrap/>
            <w:vAlign w:val="center"/>
            <w:hideMark/>
          </w:tcPr>
          <w:p w14:paraId="6760AF92" w14:textId="77777777" w:rsidR="00670A14" w:rsidRPr="006B1AF2" w:rsidRDefault="00670A14" w:rsidP="00670A14">
            <w:pPr>
              <w:rPr>
                <w:rFonts w:cs="Arial"/>
                <w:color w:val="000000"/>
                <w:sz w:val="18"/>
                <w:szCs w:val="18"/>
              </w:rPr>
            </w:pPr>
            <w:r w:rsidRPr="006B1AF2">
              <w:rPr>
                <w:rFonts w:cs="Arial"/>
                <w:color w:val="000000"/>
                <w:sz w:val="18"/>
                <w:szCs w:val="18"/>
              </w:rPr>
              <w:t xml:space="preserve">Mòbil </w:t>
            </w:r>
            <w:proofErr w:type="spellStart"/>
            <w:r w:rsidRPr="006B1AF2">
              <w:rPr>
                <w:rFonts w:cs="Arial"/>
                <w:color w:val="000000"/>
                <w:sz w:val="18"/>
                <w:szCs w:val="18"/>
              </w:rPr>
              <w:t>Android</w:t>
            </w:r>
            <w:proofErr w:type="spellEnd"/>
            <w:r w:rsidRPr="006B1AF2">
              <w:rPr>
                <w:rFonts w:cs="Arial"/>
                <w:color w:val="000000"/>
                <w:sz w:val="18"/>
                <w:szCs w:val="18"/>
              </w:rPr>
              <w:t xml:space="preserve"> gamma mitja</w:t>
            </w:r>
          </w:p>
        </w:tc>
        <w:tc>
          <w:tcPr>
            <w:tcW w:w="810" w:type="pct"/>
            <w:tcBorders>
              <w:top w:val="nil"/>
              <w:left w:val="nil"/>
              <w:bottom w:val="single" w:sz="4" w:space="0" w:color="808080"/>
              <w:right w:val="single" w:sz="4" w:space="0" w:color="808080"/>
            </w:tcBorders>
            <w:shd w:val="clear" w:color="auto" w:fill="auto"/>
            <w:noWrap/>
            <w:vAlign w:val="center"/>
            <w:hideMark/>
          </w:tcPr>
          <w:p w14:paraId="033C6124" w14:textId="77777777" w:rsidR="00670A14" w:rsidRPr="006B1AF2" w:rsidRDefault="00670A14" w:rsidP="00670A14">
            <w:pPr>
              <w:jc w:val="center"/>
              <w:rPr>
                <w:rFonts w:cs="Arial"/>
                <w:color w:val="000000"/>
                <w:sz w:val="18"/>
                <w:szCs w:val="18"/>
              </w:rPr>
            </w:pPr>
            <w:r w:rsidRPr="006B1AF2">
              <w:rPr>
                <w:rFonts w:cs="Arial"/>
                <w:color w:val="000000"/>
                <w:sz w:val="18"/>
                <w:szCs w:val="18"/>
              </w:rPr>
              <w:t>45</w:t>
            </w:r>
          </w:p>
        </w:tc>
        <w:tc>
          <w:tcPr>
            <w:tcW w:w="810" w:type="pct"/>
            <w:tcBorders>
              <w:top w:val="nil"/>
              <w:left w:val="nil"/>
              <w:bottom w:val="single" w:sz="4" w:space="0" w:color="808080"/>
              <w:right w:val="single" w:sz="4" w:space="0" w:color="808080"/>
            </w:tcBorders>
            <w:shd w:val="clear" w:color="auto" w:fill="auto"/>
            <w:noWrap/>
            <w:vAlign w:val="center"/>
            <w:hideMark/>
          </w:tcPr>
          <w:p w14:paraId="3E67412C" w14:textId="77777777" w:rsidR="00670A14" w:rsidRPr="006B1AF2" w:rsidRDefault="00670A14" w:rsidP="00670A14">
            <w:pPr>
              <w:jc w:val="right"/>
              <w:rPr>
                <w:rFonts w:cs="Arial"/>
                <w:color w:val="000000"/>
                <w:sz w:val="18"/>
                <w:szCs w:val="18"/>
              </w:rPr>
            </w:pPr>
            <w:r w:rsidRPr="006B1AF2">
              <w:rPr>
                <w:rFonts w:cs="Arial"/>
                <w:color w:val="000000"/>
                <w:sz w:val="18"/>
                <w:szCs w:val="18"/>
              </w:rPr>
              <w:t>300,00 €</w:t>
            </w:r>
          </w:p>
        </w:tc>
        <w:tc>
          <w:tcPr>
            <w:tcW w:w="810" w:type="pct"/>
            <w:tcBorders>
              <w:top w:val="nil"/>
              <w:left w:val="nil"/>
              <w:bottom w:val="single" w:sz="4" w:space="0" w:color="808080"/>
              <w:right w:val="single" w:sz="4" w:space="0" w:color="808080"/>
            </w:tcBorders>
            <w:shd w:val="clear" w:color="auto" w:fill="FFF2CC"/>
            <w:noWrap/>
            <w:vAlign w:val="center"/>
            <w:hideMark/>
          </w:tcPr>
          <w:p w14:paraId="1A3C1D70" w14:textId="77777777" w:rsidR="00670A14" w:rsidRPr="006B1AF2" w:rsidRDefault="00670A14" w:rsidP="00670A14">
            <w:pPr>
              <w:jc w:val="center"/>
              <w:rPr>
                <w:rFonts w:cs="Arial"/>
                <w:color w:val="000000"/>
                <w:sz w:val="18"/>
                <w:szCs w:val="18"/>
              </w:rPr>
            </w:pPr>
            <w:r w:rsidRPr="006B1AF2">
              <w:rPr>
                <w:rFonts w:cs="Arial"/>
                <w:color w:val="000000"/>
                <w:sz w:val="18"/>
                <w:szCs w:val="18"/>
              </w:rPr>
              <w:t> </w:t>
            </w:r>
          </w:p>
        </w:tc>
        <w:tc>
          <w:tcPr>
            <w:tcW w:w="810" w:type="pct"/>
            <w:tcBorders>
              <w:top w:val="nil"/>
              <w:left w:val="nil"/>
              <w:bottom w:val="single" w:sz="4" w:space="0" w:color="808080"/>
              <w:right w:val="single" w:sz="4" w:space="0" w:color="808080"/>
            </w:tcBorders>
            <w:shd w:val="clear" w:color="auto" w:fill="auto"/>
            <w:noWrap/>
            <w:vAlign w:val="bottom"/>
            <w:hideMark/>
          </w:tcPr>
          <w:p w14:paraId="0F42241D" w14:textId="77777777" w:rsidR="00670A14" w:rsidRPr="006B1AF2" w:rsidRDefault="00670A14" w:rsidP="00670A14">
            <w:pPr>
              <w:jc w:val="left"/>
              <w:rPr>
                <w:rFonts w:cs="Arial"/>
                <w:color w:val="000000"/>
                <w:sz w:val="18"/>
                <w:szCs w:val="18"/>
              </w:rPr>
            </w:pPr>
            <w:r w:rsidRPr="006B1AF2">
              <w:rPr>
                <w:rFonts w:cs="Arial"/>
                <w:color w:val="000000"/>
                <w:sz w:val="18"/>
                <w:szCs w:val="18"/>
              </w:rPr>
              <w:t> </w:t>
            </w:r>
          </w:p>
        </w:tc>
      </w:tr>
      <w:tr w:rsidR="00670A14" w:rsidRPr="006B1AF2" w14:paraId="6E7E434B" w14:textId="77777777" w:rsidTr="008106A2">
        <w:trPr>
          <w:trHeight w:val="300"/>
        </w:trPr>
        <w:tc>
          <w:tcPr>
            <w:tcW w:w="1760" w:type="pct"/>
            <w:tcBorders>
              <w:top w:val="nil"/>
              <w:left w:val="single" w:sz="4" w:space="0" w:color="808080"/>
              <w:bottom w:val="single" w:sz="4" w:space="0" w:color="808080"/>
              <w:right w:val="single" w:sz="4" w:space="0" w:color="808080"/>
            </w:tcBorders>
            <w:shd w:val="clear" w:color="auto" w:fill="auto"/>
            <w:noWrap/>
            <w:vAlign w:val="center"/>
            <w:hideMark/>
          </w:tcPr>
          <w:p w14:paraId="226971B2" w14:textId="77777777" w:rsidR="00670A14" w:rsidRPr="006B1AF2" w:rsidRDefault="00670A14" w:rsidP="00670A14">
            <w:pPr>
              <w:rPr>
                <w:rFonts w:cs="Arial"/>
                <w:color w:val="000000"/>
                <w:sz w:val="18"/>
                <w:szCs w:val="18"/>
              </w:rPr>
            </w:pPr>
            <w:r w:rsidRPr="006B1AF2">
              <w:rPr>
                <w:rFonts w:cs="Arial"/>
                <w:color w:val="000000"/>
                <w:sz w:val="18"/>
                <w:szCs w:val="18"/>
              </w:rPr>
              <w:t>Mòbil iOS gamma alta</w:t>
            </w:r>
          </w:p>
        </w:tc>
        <w:tc>
          <w:tcPr>
            <w:tcW w:w="810" w:type="pct"/>
            <w:tcBorders>
              <w:top w:val="nil"/>
              <w:left w:val="nil"/>
              <w:bottom w:val="single" w:sz="4" w:space="0" w:color="808080"/>
              <w:right w:val="single" w:sz="4" w:space="0" w:color="808080"/>
            </w:tcBorders>
            <w:shd w:val="clear" w:color="auto" w:fill="auto"/>
            <w:noWrap/>
            <w:vAlign w:val="center"/>
            <w:hideMark/>
          </w:tcPr>
          <w:p w14:paraId="423B8950" w14:textId="77777777" w:rsidR="00670A14" w:rsidRPr="006B1AF2" w:rsidRDefault="00670A14" w:rsidP="00670A14">
            <w:pPr>
              <w:jc w:val="center"/>
              <w:rPr>
                <w:rFonts w:cs="Arial"/>
                <w:color w:val="000000"/>
                <w:sz w:val="18"/>
                <w:szCs w:val="18"/>
              </w:rPr>
            </w:pPr>
            <w:r w:rsidRPr="006B1AF2">
              <w:rPr>
                <w:rFonts w:cs="Arial"/>
                <w:color w:val="000000"/>
                <w:sz w:val="18"/>
                <w:szCs w:val="18"/>
              </w:rPr>
              <w:t>6</w:t>
            </w:r>
          </w:p>
        </w:tc>
        <w:tc>
          <w:tcPr>
            <w:tcW w:w="810" w:type="pct"/>
            <w:tcBorders>
              <w:top w:val="nil"/>
              <w:left w:val="nil"/>
              <w:bottom w:val="single" w:sz="4" w:space="0" w:color="808080"/>
              <w:right w:val="single" w:sz="4" w:space="0" w:color="808080"/>
            </w:tcBorders>
            <w:shd w:val="clear" w:color="auto" w:fill="auto"/>
            <w:noWrap/>
            <w:vAlign w:val="center"/>
            <w:hideMark/>
          </w:tcPr>
          <w:p w14:paraId="010F9F21" w14:textId="77777777" w:rsidR="00670A14" w:rsidRPr="006B1AF2" w:rsidRDefault="00670A14" w:rsidP="00670A14">
            <w:pPr>
              <w:jc w:val="right"/>
              <w:rPr>
                <w:rFonts w:cs="Arial"/>
                <w:color w:val="000000"/>
                <w:sz w:val="18"/>
                <w:szCs w:val="18"/>
              </w:rPr>
            </w:pPr>
            <w:r w:rsidRPr="006B1AF2">
              <w:rPr>
                <w:rFonts w:cs="Arial"/>
                <w:color w:val="000000"/>
                <w:sz w:val="18"/>
                <w:szCs w:val="18"/>
              </w:rPr>
              <w:t>750,00 €</w:t>
            </w:r>
          </w:p>
        </w:tc>
        <w:tc>
          <w:tcPr>
            <w:tcW w:w="810" w:type="pct"/>
            <w:tcBorders>
              <w:top w:val="nil"/>
              <w:left w:val="nil"/>
              <w:bottom w:val="single" w:sz="4" w:space="0" w:color="808080"/>
              <w:right w:val="single" w:sz="4" w:space="0" w:color="808080"/>
            </w:tcBorders>
            <w:shd w:val="clear" w:color="auto" w:fill="FFF2CC"/>
            <w:noWrap/>
            <w:vAlign w:val="center"/>
            <w:hideMark/>
          </w:tcPr>
          <w:p w14:paraId="4F585907" w14:textId="77777777" w:rsidR="00670A14" w:rsidRPr="006B1AF2" w:rsidRDefault="00670A14" w:rsidP="00670A14">
            <w:pPr>
              <w:jc w:val="center"/>
              <w:rPr>
                <w:rFonts w:cs="Arial"/>
                <w:color w:val="000000"/>
                <w:sz w:val="18"/>
                <w:szCs w:val="18"/>
              </w:rPr>
            </w:pPr>
            <w:r w:rsidRPr="006B1AF2">
              <w:rPr>
                <w:rFonts w:cs="Arial"/>
                <w:color w:val="000000"/>
                <w:sz w:val="18"/>
                <w:szCs w:val="18"/>
              </w:rPr>
              <w:t> </w:t>
            </w:r>
          </w:p>
        </w:tc>
        <w:tc>
          <w:tcPr>
            <w:tcW w:w="810" w:type="pct"/>
            <w:tcBorders>
              <w:top w:val="nil"/>
              <w:left w:val="nil"/>
              <w:bottom w:val="single" w:sz="4" w:space="0" w:color="808080"/>
              <w:right w:val="single" w:sz="4" w:space="0" w:color="808080"/>
            </w:tcBorders>
            <w:shd w:val="clear" w:color="auto" w:fill="auto"/>
            <w:noWrap/>
            <w:vAlign w:val="bottom"/>
            <w:hideMark/>
          </w:tcPr>
          <w:p w14:paraId="0B5C498C" w14:textId="77777777" w:rsidR="00670A14" w:rsidRPr="006B1AF2" w:rsidRDefault="00670A14" w:rsidP="00670A14">
            <w:pPr>
              <w:jc w:val="left"/>
              <w:rPr>
                <w:rFonts w:cs="Arial"/>
                <w:color w:val="000000"/>
                <w:sz w:val="18"/>
                <w:szCs w:val="18"/>
              </w:rPr>
            </w:pPr>
            <w:r w:rsidRPr="006B1AF2">
              <w:rPr>
                <w:rFonts w:cs="Arial"/>
                <w:color w:val="000000"/>
                <w:sz w:val="18"/>
                <w:szCs w:val="18"/>
              </w:rPr>
              <w:t> </w:t>
            </w:r>
          </w:p>
        </w:tc>
      </w:tr>
      <w:tr w:rsidR="00670A14" w:rsidRPr="006B1AF2" w14:paraId="14015E02" w14:textId="77777777" w:rsidTr="008106A2">
        <w:trPr>
          <w:trHeight w:val="300"/>
        </w:trPr>
        <w:tc>
          <w:tcPr>
            <w:tcW w:w="1760" w:type="pct"/>
            <w:tcBorders>
              <w:top w:val="nil"/>
              <w:left w:val="single" w:sz="4" w:space="0" w:color="808080"/>
              <w:bottom w:val="single" w:sz="4" w:space="0" w:color="808080"/>
              <w:right w:val="single" w:sz="4" w:space="0" w:color="808080"/>
            </w:tcBorders>
            <w:shd w:val="clear" w:color="auto" w:fill="auto"/>
            <w:noWrap/>
            <w:vAlign w:val="center"/>
            <w:hideMark/>
          </w:tcPr>
          <w:p w14:paraId="7CE8805D" w14:textId="77777777" w:rsidR="00670A14" w:rsidRPr="006B1AF2" w:rsidRDefault="00670A14" w:rsidP="00670A14">
            <w:pPr>
              <w:rPr>
                <w:rFonts w:cs="Arial"/>
                <w:color w:val="000000"/>
                <w:sz w:val="18"/>
                <w:szCs w:val="18"/>
              </w:rPr>
            </w:pPr>
            <w:r w:rsidRPr="006B1AF2">
              <w:rPr>
                <w:rFonts w:cs="Arial"/>
                <w:color w:val="000000"/>
                <w:sz w:val="18"/>
                <w:szCs w:val="18"/>
              </w:rPr>
              <w:t>Tauleta iOS</w:t>
            </w:r>
          </w:p>
        </w:tc>
        <w:tc>
          <w:tcPr>
            <w:tcW w:w="810" w:type="pct"/>
            <w:tcBorders>
              <w:top w:val="nil"/>
              <w:left w:val="nil"/>
              <w:bottom w:val="single" w:sz="4" w:space="0" w:color="808080"/>
              <w:right w:val="single" w:sz="4" w:space="0" w:color="808080"/>
            </w:tcBorders>
            <w:shd w:val="clear" w:color="auto" w:fill="auto"/>
            <w:noWrap/>
            <w:vAlign w:val="center"/>
            <w:hideMark/>
          </w:tcPr>
          <w:p w14:paraId="7E91742E" w14:textId="77777777" w:rsidR="00670A14" w:rsidRPr="006B1AF2" w:rsidRDefault="00670A14" w:rsidP="00670A14">
            <w:pPr>
              <w:jc w:val="center"/>
              <w:rPr>
                <w:rFonts w:cs="Arial"/>
                <w:color w:val="000000"/>
                <w:sz w:val="18"/>
                <w:szCs w:val="18"/>
              </w:rPr>
            </w:pPr>
            <w:r w:rsidRPr="006B1AF2">
              <w:rPr>
                <w:rFonts w:cs="Arial"/>
                <w:color w:val="000000"/>
                <w:sz w:val="18"/>
                <w:szCs w:val="18"/>
              </w:rPr>
              <w:t>6</w:t>
            </w:r>
          </w:p>
        </w:tc>
        <w:tc>
          <w:tcPr>
            <w:tcW w:w="810" w:type="pct"/>
            <w:tcBorders>
              <w:top w:val="nil"/>
              <w:left w:val="nil"/>
              <w:bottom w:val="single" w:sz="4" w:space="0" w:color="808080"/>
              <w:right w:val="single" w:sz="4" w:space="0" w:color="808080"/>
            </w:tcBorders>
            <w:shd w:val="clear" w:color="auto" w:fill="auto"/>
            <w:noWrap/>
            <w:vAlign w:val="center"/>
            <w:hideMark/>
          </w:tcPr>
          <w:p w14:paraId="2D23076B" w14:textId="77777777" w:rsidR="00670A14" w:rsidRPr="006B1AF2" w:rsidRDefault="00670A14" w:rsidP="00670A14">
            <w:pPr>
              <w:jc w:val="right"/>
              <w:rPr>
                <w:rFonts w:cs="Arial"/>
                <w:color w:val="000000"/>
                <w:sz w:val="18"/>
                <w:szCs w:val="18"/>
              </w:rPr>
            </w:pPr>
            <w:r w:rsidRPr="006B1AF2">
              <w:rPr>
                <w:rFonts w:cs="Arial"/>
                <w:color w:val="000000"/>
                <w:sz w:val="18"/>
                <w:szCs w:val="18"/>
              </w:rPr>
              <w:t>750,00 €</w:t>
            </w:r>
          </w:p>
        </w:tc>
        <w:tc>
          <w:tcPr>
            <w:tcW w:w="810" w:type="pct"/>
            <w:tcBorders>
              <w:top w:val="nil"/>
              <w:left w:val="nil"/>
              <w:bottom w:val="single" w:sz="4" w:space="0" w:color="808080"/>
              <w:right w:val="single" w:sz="4" w:space="0" w:color="808080"/>
            </w:tcBorders>
            <w:shd w:val="clear" w:color="auto" w:fill="FFF2CC"/>
            <w:noWrap/>
            <w:vAlign w:val="center"/>
            <w:hideMark/>
          </w:tcPr>
          <w:p w14:paraId="33E04D58" w14:textId="77777777" w:rsidR="00670A14" w:rsidRPr="006B1AF2" w:rsidRDefault="00670A14" w:rsidP="00670A14">
            <w:pPr>
              <w:jc w:val="center"/>
              <w:rPr>
                <w:rFonts w:cs="Arial"/>
                <w:color w:val="000000"/>
                <w:sz w:val="18"/>
                <w:szCs w:val="18"/>
              </w:rPr>
            </w:pPr>
            <w:r w:rsidRPr="006B1AF2">
              <w:rPr>
                <w:rFonts w:cs="Arial"/>
                <w:color w:val="000000"/>
                <w:sz w:val="18"/>
                <w:szCs w:val="18"/>
              </w:rPr>
              <w:t> </w:t>
            </w:r>
          </w:p>
        </w:tc>
        <w:tc>
          <w:tcPr>
            <w:tcW w:w="810" w:type="pct"/>
            <w:tcBorders>
              <w:top w:val="nil"/>
              <w:left w:val="nil"/>
              <w:bottom w:val="single" w:sz="4" w:space="0" w:color="808080"/>
              <w:right w:val="single" w:sz="4" w:space="0" w:color="808080"/>
            </w:tcBorders>
            <w:shd w:val="clear" w:color="auto" w:fill="auto"/>
            <w:noWrap/>
            <w:vAlign w:val="bottom"/>
            <w:hideMark/>
          </w:tcPr>
          <w:p w14:paraId="3F03E8A8" w14:textId="77777777" w:rsidR="00670A14" w:rsidRPr="006B1AF2" w:rsidRDefault="00670A14" w:rsidP="00670A14">
            <w:pPr>
              <w:jc w:val="left"/>
              <w:rPr>
                <w:rFonts w:cs="Arial"/>
                <w:color w:val="000000"/>
                <w:sz w:val="18"/>
                <w:szCs w:val="18"/>
              </w:rPr>
            </w:pPr>
            <w:r w:rsidRPr="006B1AF2">
              <w:rPr>
                <w:rFonts w:cs="Arial"/>
                <w:color w:val="000000"/>
                <w:sz w:val="18"/>
                <w:szCs w:val="18"/>
              </w:rPr>
              <w:t> </w:t>
            </w:r>
          </w:p>
        </w:tc>
      </w:tr>
      <w:tr w:rsidR="00670A14" w:rsidRPr="006B1AF2" w14:paraId="7C438B38" w14:textId="77777777" w:rsidTr="008106A2">
        <w:trPr>
          <w:trHeight w:val="300"/>
        </w:trPr>
        <w:tc>
          <w:tcPr>
            <w:tcW w:w="1760" w:type="pct"/>
            <w:tcBorders>
              <w:top w:val="nil"/>
              <w:left w:val="single" w:sz="4" w:space="0" w:color="808080"/>
              <w:bottom w:val="single" w:sz="4" w:space="0" w:color="808080"/>
              <w:right w:val="single" w:sz="4" w:space="0" w:color="808080"/>
            </w:tcBorders>
            <w:shd w:val="clear" w:color="auto" w:fill="auto"/>
            <w:noWrap/>
            <w:vAlign w:val="center"/>
            <w:hideMark/>
          </w:tcPr>
          <w:p w14:paraId="13803890" w14:textId="77777777" w:rsidR="00670A14" w:rsidRPr="006B1AF2" w:rsidRDefault="00670A14" w:rsidP="00670A14">
            <w:pPr>
              <w:rPr>
                <w:rFonts w:cs="Arial"/>
                <w:color w:val="000000"/>
                <w:sz w:val="18"/>
                <w:szCs w:val="18"/>
              </w:rPr>
            </w:pPr>
            <w:r w:rsidRPr="006B1AF2">
              <w:rPr>
                <w:rFonts w:cs="Arial"/>
                <w:color w:val="000000"/>
                <w:sz w:val="18"/>
                <w:szCs w:val="18"/>
              </w:rPr>
              <w:t xml:space="preserve">Tauleta </w:t>
            </w:r>
            <w:proofErr w:type="spellStart"/>
            <w:r w:rsidRPr="006B1AF2">
              <w:rPr>
                <w:rFonts w:cs="Arial"/>
                <w:color w:val="000000"/>
                <w:sz w:val="18"/>
                <w:szCs w:val="18"/>
              </w:rPr>
              <w:t>Android</w:t>
            </w:r>
            <w:proofErr w:type="spellEnd"/>
          </w:p>
        </w:tc>
        <w:tc>
          <w:tcPr>
            <w:tcW w:w="810" w:type="pct"/>
            <w:tcBorders>
              <w:top w:val="nil"/>
              <w:left w:val="nil"/>
              <w:bottom w:val="single" w:sz="4" w:space="0" w:color="808080"/>
              <w:right w:val="single" w:sz="4" w:space="0" w:color="808080"/>
            </w:tcBorders>
            <w:shd w:val="clear" w:color="auto" w:fill="auto"/>
            <w:noWrap/>
            <w:vAlign w:val="center"/>
            <w:hideMark/>
          </w:tcPr>
          <w:p w14:paraId="3906AAE1" w14:textId="77777777" w:rsidR="00670A14" w:rsidRPr="006B1AF2" w:rsidRDefault="00670A14" w:rsidP="00670A14">
            <w:pPr>
              <w:jc w:val="center"/>
              <w:rPr>
                <w:rFonts w:cs="Arial"/>
                <w:color w:val="000000"/>
                <w:sz w:val="18"/>
                <w:szCs w:val="18"/>
              </w:rPr>
            </w:pPr>
            <w:r w:rsidRPr="006B1AF2">
              <w:rPr>
                <w:rFonts w:cs="Arial"/>
                <w:color w:val="000000"/>
                <w:sz w:val="18"/>
                <w:szCs w:val="18"/>
              </w:rPr>
              <w:t>6</w:t>
            </w:r>
          </w:p>
        </w:tc>
        <w:tc>
          <w:tcPr>
            <w:tcW w:w="810" w:type="pct"/>
            <w:tcBorders>
              <w:top w:val="nil"/>
              <w:left w:val="nil"/>
              <w:bottom w:val="single" w:sz="4" w:space="0" w:color="808080"/>
              <w:right w:val="single" w:sz="4" w:space="0" w:color="808080"/>
            </w:tcBorders>
            <w:shd w:val="clear" w:color="auto" w:fill="auto"/>
            <w:noWrap/>
            <w:vAlign w:val="center"/>
            <w:hideMark/>
          </w:tcPr>
          <w:p w14:paraId="4FD646EA" w14:textId="77777777" w:rsidR="00670A14" w:rsidRPr="006B1AF2" w:rsidRDefault="00670A14" w:rsidP="00670A14">
            <w:pPr>
              <w:jc w:val="right"/>
              <w:rPr>
                <w:rFonts w:cs="Arial"/>
                <w:color w:val="000000"/>
                <w:sz w:val="18"/>
                <w:szCs w:val="18"/>
              </w:rPr>
            </w:pPr>
            <w:r w:rsidRPr="006B1AF2">
              <w:rPr>
                <w:rFonts w:cs="Arial"/>
                <w:color w:val="000000"/>
                <w:sz w:val="18"/>
                <w:szCs w:val="18"/>
              </w:rPr>
              <w:t>900,00 €</w:t>
            </w:r>
          </w:p>
        </w:tc>
        <w:tc>
          <w:tcPr>
            <w:tcW w:w="810" w:type="pct"/>
            <w:tcBorders>
              <w:top w:val="nil"/>
              <w:left w:val="nil"/>
              <w:bottom w:val="single" w:sz="4" w:space="0" w:color="808080"/>
              <w:right w:val="single" w:sz="4" w:space="0" w:color="808080"/>
            </w:tcBorders>
            <w:shd w:val="clear" w:color="auto" w:fill="FFF2CC"/>
            <w:noWrap/>
            <w:vAlign w:val="center"/>
            <w:hideMark/>
          </w:tcPr>
          <w:p w14:paraId="6A6B5C4B" w14:textId="77777777" w:rsidR="00670A14" w:rsidRPr="006B1AF2" w:rsidRDefault="00670A14" w:rsidP="00670A14">
            <w:pPr>
              <w:jc w:val="center"/>
              <w:rPr>
                <w:rFonts w:cs="Arial"/>
                <w:color w:val="000000"/>
                <w:sz w:val="18"/>
                <w:szCs w:val="18"/>
              </w:rPr>
            </w:pPr>
            <w:r w:rsidRPr="006B1AF2">
              <w:rPr>
                <w:rFonts w:cs="Arial"/>
                <w:color w:val="000000"/>
                <w:sz w:val="18"/>
                <w:szCs w:val="18"/>
              </w:rPr>
              <w:t> </w:t>
            </w:r>
          </w:p>
        </w:tc>
        <w:tc>
          <w:tcPr>
            <w:tcW w:w="810" w:type="pct"/>
            <w:tcBorders>
              <w:top w:val="nil"/>
              <w:left w:val="nil"/>
              <w:bottom w:val="single" w:sz="4" w:space="0" w:color="808080"/>
              <w:right w:val="single" w:sz="4" w:space="0" w:color="808080"/>
            </w:tcBorders>
            <w:shd w:val="clear" w:color="auto" w:fill="auto"/>
            <w:noWrap/>
            <w:vAlign w:val="bottom"/>
            <w:hideMark/>
          </w:tcPr>
          <w:p w14:paraId="33C0888E" w14:textId="77777777" w:rsidR="00670A14" w:rsidRPr="006B1AF2" w:rsidRDefault="00670A14" w:rsidP="00670A14">
            <w:pPr>
              <w:jc w:val="left"/>
              <w:rPr>
                <w:rFonts w:cs="Arial"/>
                <w:color w:val="000000"/>
                <w:sz w:val="18"/>
                <w:szCs w:val="18"/>
              </w:rPr>
            </w:pPr>
            <w:r w:rsidRPr="006B1AF2">
              <w:rPr>
                <w:rFonts w:cs="Arial"/>
                <w:color w:val="000000"/>
                <w:sz w:val="18"/>
                <w:szCs w:val="18"/>
              </w:rPr>
              <w:t> </w:t>
            </w:r>
          </w:p>
        </w:tc>
      </w:tr>
      <w:tr w:rsidR="00670A14" w:rsidRPr="006B1AF2" w14:paraId="06E8B657" w14:textId="77777777" w:rsidTr="008106A2">
        <w:trPr>
          <w:trHeight w:val="300"/>
        </w:trPr>
        <w:tc>
          <w:tcPr>
            <w:tcW w:w="1760" w:type="pct"/>
            <w:tcBorders>
              <w:top w:val="nil"/>
              <w:left w:val="single" w:sz="4" w:space="0" w:color="808080"/>
              <w:bottom w:val="single" w:sz="4" w:space="0" w:color="808080"/>
              <w:right w:val="single" w:sz="4" w:space="0" w:color="808080"/>
            </w:tcBorders>
            <w:shd w:val="clear" w:color="auto" w:fill="auto"/>
            <w:noWrap/>
            <w:vAlign w:val="center"/>
            <w:hideMark/>
          </w:tcPr>
          <w:p w14:paraId="4640E92A" w14:textId="77777777" w:rsidR="00670A14" w:rsidRPr="006B1AF2" w:rsidRDefault="00670A14" w:rsidP="00670A14">
            <w:pPr>
              <w:rPr>
                <w:rFonts w:cs="Arial"/>
                <w:color w:val="000000"/>
                <w:sz w:val="18"/>
                <w:szCs w:val="18"/>
              </w:rPr>
            </w:pPr>
            <w:r w:rsidRPr="006B1AF2">
              <w:rPr>
                <w:rFonts w:cs="Arial"/>
                <w:color w:val="000000"/>
                <w:sz w:val="18"/>
                <w:szCs w:val="18"/>
              </w:rPr>
              <w:t xml:space="preserve">Dispositiu </w:t>
            </w:r>
            <w:proofErr w:type="spellStart"/>
            <w:r w:rsidRPr="006B1AF2">
              <w:rPr>
                <w:rFonts w:cs="Arial"/>
                <w:color w:val="000000"/>
                <w:sz w:val="18"/>
                <w:szCs w:val="18"/>
              </w:rPr>
              <w:t>MiFi</w:t>
            </w:r>
            <w:proofErr w:type="spellEnd"/>
          </w:p>
        </w:tc>
        <w:tc>
          <w:tcPr>
            <w:tcW w:w="810" w:type="pct"/>
            <w:tcBorders>
              <w:top w:val="nil"/>
              <w:left w:val="nil"/>
              <w:bottom w:val="single" w:sz="4" w:space="0" w:color="808080"/>
              <w:right w:val="single" w:sz="4" w:space="0" w:color="808080"/>
            </w:tcBorders>
            <w:shd w:val="clear" w:color="auto" w:fill="auto"/>
            <w:noWrap/>
            <w:vAlign w:val="center"/>
            <w:hideMark/>
          </w:tcPr>
          <w:p w14:paraId="433DD9FB" w14:textId="77777777" w:rsidR="00670A14" w:rsidRPr="006B1AF2" w:rsidRDefault="00670A14" w:rsidP="00670A14">
            <w:pPr>
              <w:jc w:val="center"/>
              <w:rPr>
                <w:rFonts w:cs="Arial"/>
                <w:color w:val="000000"/>
                <w:sz w:val="18"/>
                <w:szCs w:val="18"/>
              </w:rPr>
            </w:pPr>
            <w:r w:rsidRPr="006B1AF2">
              <w:rPr>
                <w:rFonts w:cs="Arial"/>
                <w:color w:val="000000"/>
                <w:sz w:val="18"/>
                <w:szCs w:val="18"/>
              </w:rPr>
              <w:t>3</w:t>
            </w:r>
          </w:p>
        </w:tc>
        <w:tc>
          <w:tcPr>
            <w:tcW w:w="810" w:type="pct"/>
            <w:tcBorders>
              <w:top w:val="nil"/>
              <w:left w:val="nil"/>
              <w:bottom w:val="single" w:sz="4" w:space="0" w:color="808080"/>
              <w:right w:val="single" w:sz="4" w:space="0" w:color="808080"/>
            </w:tcBorders>
            <w:shd w:val="clear" w:color="auto" w:fill="auto"/>
            <w:noWrap/>
            <w:vAlign w:val="center"/>
            <w:hideMark/>
          </w:tcPr>
          <w:p w14:paraId="36E05756" w14:textId="77777777" w:rsidR="00670A14" w:rsidRPr="006B1AF2" w:rsidRDefault="00670A14" w:rsidP="00670A14">
            <w:pPr>
              <w:jc w:val="right"/>
              <w:rPr>
                <w:rFonts w:cs="Arial"/>
                <w:color w:val="000000"/>
                <w:sz w:val="18"/>
                <w:szCs w:val="18"/>
              </w:rPr>
            </w:pPr>
            <w:r w:rsidRPr="006B1AF2">
              <w:rPr>
                <w:rFonts w:cs="Arial"/>
                <w:color w:val="000000"/>
                <w:sz w:val="18"/>
                <w:szCs w:val="18"/>
              </w:rPr>
              <w:t>50,00 €</w:t>
            </w:r>
          </w:p>
        </w:tc>
        <w:tc>
          <w:tcPr>
            <w:tcW w:w="810" w:type="pct"/>
            <w:tcBorders>
              <w:top w:val="nil"/>
              <w:left w:val="nil"/>
              <w:bottom w:val="single" w:sz="4" w:space="0" w:color="808080"/>
              <w:right w:val="single" w:sz="4" w:space="0" w:color="808080"/>
            </w:tcBorders>
            <w:shd w:val="clear" w:color="auto" w:fill="FFF2CC"/>
            <w:noWrap/>
            <w:vAlign w:val="center"/>
            <w:hideMark/>
          </w:tcPr>
          <w:p w14:paraId="57836052" w14:textId="77777777" w:rsidR="00670A14" w:rsidRPr="006B1AF2" w:rsidRDefault="00670A14" w:rsidP="00670A14">
            <w:pPr>
              <w:jc w:val="center"/>
              <w:rPr>
                <w:rFonts w:cs="Arial"/>
                <w:color w:val="000000"/>
                <w:sz w:val="18"/>
                <w:szCs w:val="18"/>
              </w:rPr>
            </w:pPr>
            <w:r w:rsidRPr="006B1AF2">
              <w:rPr>
                <w:rFonts w:cs="Arial"/>
                <w:color w:val="000000"/>
                <w:sz w:val="18"/>
                <w:szCs w:val="18"/>
              </w:rPr>
              <w:t> </w:t>
            </w:r>
          </w:p>
        </w:tc>
        <w:tc>
          <w:tcPr>
            <w:tcW w:w="810" w:type="pct"/>
            <w:tcBorders>
              <w:top w:val="nil"/>
              <w:left w:val="nil"/>
              <w:bottom w:val="single" w:sz="4" w:space="0" w:color="808080"/>
              <w:right w:val="single" w:sz="4" w:space="0" w:color="808080"/>
            </w:tcBorders>
            <w:shd w:val="clear" w:color="auto" w:fill="auto"/>
            <w:noWrap/>
            <w:vAlign w:val="bottom"/>
            <w:hideMark/>
          </w:tcPr>
          <w:p w14:paraId="66132113" w14:textId="77777777" w:rsidR="00670A14" w:rsidRPr="006B1AF2" w:rsidRDefault="00670A14" w:rsidP="00670A14">
            <w:pPr>
              <w:jc w:val="left"/>
              <w:rPr>
                <w:rFonts w:cs="Arial"/>
                <w:color w:val="000000"/>
                <w:sz w:val="18"/>
                <w:szCs w:val="18"/>
              </w:rPr>
            </w:pPr>
            <w:r w:rsidRPr="006B1AF2">
              <w:rPr>
                <w:rFonts w:cs="Arial"/>
                <w:color w:val="000000"/>
                <w:sz w:val="18"/>
                <w:szCs w:val="18"/>
              </w:rPr>
              <w:t> </w:t>
            </w:r>
          </w:p>
        </w:tc>
      </w:tr>
      <w:tr w:rsidR="00670A14" w:rsidRPr="006B1AF2" w14:paraId="6C2E9F64" w14:textId="77777777" w:rsidTr="00670A14">
        <w:trPr>
          <w:trHeight w:val="300"/>
        </w:trPr>
        <w:tc>
          <w:tcPr>
            <w:tcW w:w="1760" w:type="pct"/>
            <w:tcBorders>
              <w:top w:val="nil"/>
              <w:left w:val="single" w:sz="4" w:space="0" w:color="808080"/>
              <w:bottom w:val="single" w:sz="4" w:space="0" w:color="808080"/>
              <w:right w:val="single" w:sz="4" w:space="0" w:color="808080"/>
            </w:tcBorders>
            <w:shd w:val="clear" w:color="auto" w:fill="auto"/>
            <w:noWrap/>
            <w:vAlign w:val="center"/>
            <w:hideMark/>
          </w:tcPr>
          <w:p w14:paraId="28A7D251" w14:textId="77777777" w:rsidR="00670A14" w:rsidRPr="006B1AF2" w:rsidRDefault="00670A14" w:rsidP="00670A14">
            <w:pPr>
              <w:rPr>
                <w:rFonts w:cs="Arial"/>
                <w:b/>
                <w:bCs/>
                <w:color w:val="000000"/>
                <w:sz w:val="18"/>
                <w:szCs w:val="18"/>
              </w:rPr>
            </w:pPr>
            <w:r w:rsidRPr="006B1AF2">
              <w:rPr>
                <w:rFonts w:cs="Arial"/>
                <w:b/>
                <w:bCs/>
                <w:color w:val="000000"/>
                <w:sz w:val="18"/>
                <w:szCs w:val="18"/>
              </w:rPr>
              <w:t>Total (</w:t>
            </w:r>
            <w:proofErr w:type="spellStart"/>
            <w:r w:rsidRPr="006B1AF2">
              <w:rPr>
                <w:rFonts w:cs="Arial"/>
                <w:b/>
                <w:bCs/>
                <w:color w:val="000000"/>
                <w:sz w:val="18"/>
                <w:szCs w:val="18"/>
              </w:rPr>
              <w:t>Import_of</w:t>
            </w:r>
            <w:proofErr w:type="spellEnd"/>
            <w:r w:rsidRPr="006B1AF2">
              <w:rPr>
                <w:rFonts w:cs="Arial"/>
                <w:b/>
                <w:bCs/>
                <w:color w:val="000000"/>
                <w:sz w:val="18"/>
                <w:szCs w:val="18"/>
              </w:rPr>
              <w:t>)</w:t>
            </w:r>
          </w:p>
        </w:tc>
        <w:tc>
          <w:tcPr>
            <w:tcW w:w="810" w:type="pct"/>
            <w:tcBorders>
              <w:top w:val="nil"/>
              <w:left w:val="nil"/>
              <w:bottom w:val="single" w:sz="4" w:space="0" w:color="808080"/>
              <w:right w:val="single" w:sz="4" w:space="0" w:color="808080"/>
            </w:tcBorders>
            <w:shd w:val="clear" w:color="auto" w:fill="auto"/>
            <w:noWrap/>
            <w:vAlign w:val="center"/>
            <w:hideMark/>
          </w:tcPr>
          <w:p w14:paraId="493C356E" w14:textId="77777777" w:rsidR="00670A14" w:rsidRPr="006B1AF2" w:rsidRDefault="00670A14" w:rsidP="00670A14">
            <w:pPr>
              <w:jc w:val="center"/>
              <w:rPr>
                <w:rFonts w:cs="Arial"/>
                <w:b/>
                <w:bCs/>
                <w:color w:val="000000"/>
                <w:sz w:val="18"/>
                <w:szCs w:val="18"/>
              </w:rPr>
            </w:pPr>
            <w:r w:rsidRPr="006B1AF2">
              <w:rPr>
                <w:rFonts w:cs="Arial"/>
                <w:b/>
                <w:bCs/>
                <w:color w:val="000000"/>
                <w:sz w:val="18"/>
                <w:szCs w:val="18"/>
              </w:rPr>
              <w:t>-</w:t>
            </w:r>
          </w:p>
        </w:tc>
        <w:tc>
          <w:tcPr>
            <w:tcW w:w="810" w:type="pct"/>
            <w:tcBorders>
              <w:top w:val="nil"/>
              <w:left w:val="nil"/>
              <w:bottom w:val="single" w:sz="4" w:space="0" w:color="808080"/>
              <w:right w:val="single" w:sz="4" w:space="0" w:color="808080"/>
            </w:tcBorders>
            <w:shd w:val="clear" w:color="auto" w:fill="auto"/>
            <w:noWrap/>
            <w:vAlign w:val="center"/>
            <w:hideMark/>
          </w:tcPr>
          <w:p w14:paraId="25DAAC28" w14:textId="77777777" w:rsidR="00670A14" w:rsidRPr="006B1AF2" w:rsidRDefault="00670A14" w:rsidP="00670A14">
            <w:pPr>
              <w:jc w:val="center"/>
              <w:rPr>
                <w:rFonts w:cs="Arial"/>
                <w:b/>
                <w:bCs/>
                <w:color w:val="000000"/>
                <w:sz w:val="18"/>
                <w:szCs w:val="18"/>
              </w:rPr>
            </w:pPr>
            <w:r w:rsidRPr="006B1AF2">
              <w:rPr>
                <w:rFonts w:cs="Arial"/>
                <w:b/>
                <w:bCs/>
                <w:color w:val="000000"/>
                <w:sz w:val="18"/>
                <w:szCs w:val="18"/>
              </w:rPr>
              <w:t>-</w:t>
            </w:r>
          </w:p>
        </w:tc>
        <w:tc>
          <w:tcPr>
            <w:tcW w:w="810" w:type="pct"/>
            <w:tcBorders>
              <w:top w:val="nil"/>
              <w:left w:val="nil"/>
              <w:bottom w:val="single" w:sz="4" w:space="0" w:color="808080"/>
              <w:right w:val="single" w:sz="4" w:space="0" w:color="808080"/>
            </w:tcBorders>
            <w:shd w:val="clear" w:color="auto" w:fill="auto"/>
            <w:noWrap/>
            <w:vAlign w:val="center"/>
            <w:hideMark/>
          </w:tcPr>
          <w:p w14:paraId="510B4349" w14:textId="77777777" w:rsidR="00670A14" w:rsidRPr="006B1AF2" w:rsidRDefault="00670A14" w:rsidP="00670A14">
            <w:pPr>
              <w:jc w:val="center"/>
              <w:rPr>
                <w:rFonts w:cs="Arial"/>
                <w:b/>
                <w:bCs/>
                <w:color w:val="000000"/>
                <w:sz w:val="18"/>
                <w:szCs w:val="18"/>
              </w:rPr>
            </w:pPr>
            <w:r w:rsidRPr="006B1AF2">
              <w:rPr>
                <w:rFonts w:cs="Arial"/>
                <w:b/>
                <w:bCs/>
                <w:color w:val="000000"/>
                <w:sz w:val="18"/>
                <w:szCs w:val="18"/>
              </w:rPr>
              <w:t>-</w:t>
            </w:r>
          </w:p>
        </w:tc>
        <w:tc>
          <w:tcPr>
            <w:tcW w:w="810" w:type="pct"/>
            <w:tcBorders>
              <w:top w:val="nil"/>
              <w:left w:val="nil"/>
              <w:bottom w:val="single" w:sz="4" w:space="0" w:color="808080"/>
              <w:right w:val="single" w:sz="4" w:space="0" w:color="808080"/>
            </w:tcBorders>
            <w:shd w:val="clear" w:color="auto" w:fill="auto"/>
            <w:noWrap/>
            <w:vAlign w:val="bottom"/>
            <w:hideMark/>
          </w:tcPr>
          <w:p w14:paraId="38212FAC" w14:textId="77777777" w:rsidR="00670A14" w:rsidRPr="006B1AF2" w:rsidRDefault="00670A14" w:rsidP="00670A14">
            <w:pPr>
              <w:jc w:val="left"/>
              <w:rPr>
                <w:rFonts w:cs="Arial"/>
                <w:color w:val="000000"/>
                <w:sz w:val="18"/>
                <w:szCs w:val="18"/>
              </w:rPr>
            </w:pPr>
            <w:r w:rsidRPr="006B1AF2">
              <w:rPr>
                <w:rFonts w:cs="Arial"/>
                <w:color w:val="000000"/>
                <w:sz w:val="18"/>
                <w:szCs w:val="18"/>
              </w:rPr>
              <w:t> </w:t>
            </w:r>
          </w:p>
        </w:tc>
      </w:tr>
    </w:tbl>
    <w:p w14:paraId="374896F7" w14:textId="192726F7" w:rsidR="00F271EB" w:rsidRPr="006B1AF2" w:rsidRDefault="00F271EB" w:rsidP="00F271EB">
      <w:pPr>
        <w:rPr>
          <w:rFonts w:cs="Arial"/>
          <w:sz w:val="18"/>
          <w:szCs w:val="18"/>
        </w:rPr>
      </w:pPr>
    </w:p>
    <w:p w14:paraId="0E0E9D7D" w14:textId="77777777" w:rsidR="00670A14" w:rsidRPr="006B1AF2" w:rsidRDefault="00670A14" w:rsidP="00F271EB">
      <w:pPr>
        <w:rPr>
          <w:rFonts w:cs="Arial"/>
          <w:sz w:val="18"/>
          <w:szCs w:val="18"/>
        </w:rPr>
      </w:pPr>
    </w:p>
    <w:p w14:paraId="76D45E44" w14:textId="77777777" w:rsidR="00F271EB" w:rsidRPr="00705ED5" w:rsidRDefault="00F271EB" w:rsidP="00670A14">
      <w:pPr>
        <w:pStyle w:val="Capalera"/>
        <w:rPr>
          <w:rFonts w:cs="Arial"/>
          <w:sz w:val="20"/>
          <w:szCs w:val="20"/>
        </w:rPr>
      </w:pPr>
      <w:r w:rsidRPr="00705ED5">
        <w:rPr>
          <w:rFonts w:cs="Arial"/>
          <w:sz w:val="20"/>
          <w:szCs w:val="20"/>
        </w:rPr>
        <w:t>El valor de “</w:t>
      </w:r>
      <w:proofErr w:type="spellStart"/>
      <w:r w:rsidRPr="00705ED5">
        <w:rPr>
          <w:rFonts w:cs="Arial"/>
          <w:sz w:val="20"/>
          <w:szCs w:val="20"/>
        </w:rPr>
        <w:t>Import_of</w:t>
      </w:r>
      <w:proofErr w:type="spellEnd"/>
      <w:r w:rsidRPr="00705ED5">
        <w:rPr>
          <w:rFonts w:cs="Arial"/>
          <w:sz w:val="20"/>
          <w:szCs w:val="20"/>
        </w:rPr>
        <w:t>” es calcula fent la suma del producte de les “Unitats ofertes” pel licitador amb “Import unitari” indicat a la taula. Per tant, el licitador únicament ha d’indicar les Unitats ofertes. És a dir:</w:t>
      </w:r>
    </w:p>
    <w:p w14:paraId="4C313D0E" w14:textId="77777777" w:rsidR="00F271EB" w:rsidRPr="00705ED5" w:rsidRDefault="00F271EB" w:rsidP="00670A14">
      <w:pPr>
        <w:pStyle w:val="Capalera"/>
        <w:rPr>
          <w:rFonts w:cs="Arial"/>
          <w:sz w:val="20"/>
          <w:szCs w:val="20"/>
        </w:rPr>
      </w:pPr>
    </w:p>
    <w:p w14:paraId="180020B9" w14:textId="7AD96F6E" w:rsidR="00F271EB" w:rsidRPr="00705ED5" w:rsidRDefault="00F271EB" w:rsidP="00670A14">
      <w:pPr>
        <w:pStyle w:val="Capalera"/>
        <w:jc w:val="center"/>
        <w:rPr>
          <w:rFonts w:cs="Arial"/>
          <w:sz w:val="20"/>
          <w:szCs w:val="20"/>
        </w:rPr>
      </w:pPr>
      <w:r w:rsidRPr="00705ED5">
        <w:rPr>
          <w:noProof/>
          <w:sz w:val="20"/>
          <w:szCs w:val="20"/>
          <w:lang w:val="es-ES"/>
        </w:rPr>
        <w:drawing>
          <wp:inline distT="0" distB="0" distL="0" distR="0" wp14:anchorId="44AF16CB" wp14:editId="750924E6">
            <wp:extent cx="4614545" cy="2660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4545" cy="266065"/>
                    </a:xfrm>
                    <a:prstGeom prst="rect">
                      <a:avLst/>
                    </a:prstGeom>
                    <a:noFill/>
                    <a:ln>
                      <a:noFill/>
                    </a:ln>
                  </pic:spPr>
                </pic:pic>
              </a:graphicData>
            </a:graphic>
          </wp:inline>
        </w:drawing>
      </w:r>
    </w:p>
    <w:p w14:paraId="57F41C7E" w14:textId="77777777" w:rsidR="00F271EB" w:rsidRPr="00705ED5" w:rsidRDefault="00F271EB" w:rsidP="00670A14">
      <w:pPr>
        <w:pStyle w:val="Capalera"/>
        <w:rPr>
          <w:rFonts w:cs="Arial"/>
          <w:sz w:val="20"/>
          <w:szCs w:val="20"/>
        </w:rPr>
      </w:pPr>
    </w:p>
    <w:p w14:paraId="1F8F669E" w14:textId="202F19D0" w:rsidR="00977EC1" w:rsidRPr="00705ED5" w:rsidRDefault="00977EC1" w:rsidP="00977EC1">
      <w:pPr>
        <w:rPr>
          <w:color w:val="000000" w:themeColor="text1"/>
          <w:sz w:val="20"/>
          <w:szCs w:val="20"/>
        </w:rPr>
      </w:pPr>
      <w:r w:rsidRPr="00705ED5">
        <w:rPr>
          <w:color w:val="000000" w:themeColor="text1"/>
          <w:sz w:val="20"/>
          <w:szCs w:val="20"/>
        </w:rPr>
        <w:t>Tanmateix, la puntuació per aquest criteri d’adjudicació s’atorgarà d’acord amb la f</w:t>
      </w:r>
      <w:r w:rsidR="00705ED5" w:rsidRPr="00705ED5">
        <w:rPr>
          <w:color w:val="000000" w:themeColor="text1"/>
          <w:sz w:val="20"/>
          <w:szCs w:val="20"/>
        </w:rPr>
        <w:t>ó</w:t>
      </w:r>
      <w:r w:rsidRPr="00705ED5">
        <w:rPr>
          <w:color w:val="000000" w:themeColor="text1"/>
          <w:sz w:val="20"/>
          <w:szCs w:val="20"/>
        </w:rPr>
        <w:t xml:space="preserve">rmula que es descriu en l’apartat 4 de la lletra AA de l’annex 1 –Quadre resum- del Plec del clàusules administratives particulars. </w:t>
      </w:r>
    </w:p>
    <w:p w14:paraId="6843A746" w14:textId="77777777" w:rsidR="00977EC1" w:rsidRPr="00705ED5" w:rsidRDefault="00977EC1" w:rsidP="00670A14">
      <w:pPr>
        <w:pStyle w:val="Capalera"/>
        <w:rPr>
          <w:rFonts w:cs="Arial"/>
          <w:color w:val="000000" w:themeColor="text1"/>
          <w:sz w:val="20"/>
          <w:szCs w:val="20"/>
        </w:rPr>
      </w:pPr>
    </w:p>
    <w:p w14:paraId="4AF5EBF5" w14:textId="0E8A370D" w:rsidR="00F271EB" w:rsidRPr="00705ED5" w:rsidRDefault="00F271EB" w:rsidP="00670A14">
      <w:pPr>
        <w:pStyle w:val="Capalera"/>
        <w:rPr>
          <w:rFonts w:cs="Arial"/>
          <w:strike/>
          <w:color w:val="000000" w:themeColor="text1"/>
          <w:sz w:val="20"/>
          <w:szCs w:val="20"/>
        </w:rPr>
      </w:pPr>
      <w:r w:rsidRPr="00705ED5">
        <w:rPr>
          <w:rFonts w:cs="Arial"/>
          <w:color w:val="000000" w:themeColor="text1"/>
          <w:sz w:val="20"/>
          <w:szCs w:val="20"/>
        </w:rPr>
        <w:t>L’import total resultant de la taula anterior (</w:t>
      </w:r>
      <w:proofErr w:type="spellStart"/>
      <w:r w:rsidRPr="00705ED5">
        <w:rPr>
          <w:rFonts w:cs="Arial"/>
          <w:color w:val="000000" w:themeColor="text1"/>
          <w:sz w:val="20"/>
          <w:szCs w:val="20"/>
        </w:rPr>
        <w:t>Import_of</w:t>
      </w:r>
      <w:proofErr w:type="spellEnd"/>
      <w:r w:rsidRPr="00705ED5">
        <w:rPr>
          <w:rFonts w:cs="Arial"/>
          <w:color w:val="000000" w:themeColor="text1"/>
          <w:sz w:val="20"/>
          <w:szCs w:val="20"/>
        </w:rPr>
        <w:t xml:space="preserve">) serà el que l’Ajuntament tindrà a disposició </w:t>
      </w:r>
      <w:r w:rsidR="00AD7807" w:rsidRPr="00705ED5">
        <w:rPr>
          <w:rFonts w:cs="Arial"/>
          <w:color w:val="000000" w:themeColor="text1"/>
          <w:sz w:val="20"/>
          <w:szCs w:val="20"/>
        </w:rPr>
        <w:t xml:space="preserve">anualment </w:t>
      </w:r>
      <w:r w:rsidRPr="00705ED5">
        <w:rPr>
          <w:rFonts w:cs="Arial"/>
          <w:color w:val="000000" w:themeColor="text1"/>
          <w:sz w:val="20"/>
          <w:szCs w:val="20"/>
        </w:rPr>
        <w:t xml:space="preserve">durant </w:t>
      </w:r>
      <w:r w:rsidR="00AD7807" w:rsidRPr="00705ED5">
        <w:rPr>
          <w:rFonts w:cs="Arial"/>
          <w:color w:val="000000" w:themeColor="text1"/>
          <w:sz w:val="20"/>
          <w:szCs w:val="20"/>
        </w:rPr>
        <w:t xml:space="preserve">tota </w:t>
      </w:r>
      <w:r w:rsidRPr="00705ED5">
        <w:rPr>
          <w:rFonts w:cs="Arial"/>
          <w:color w:val="000000" w:themeColor="text1"/>
          <w:sz w:val="20"/>
          <w:szCs w:val="20"/>
        </w:rPr>
        <w:t xml:space="preserve">la </w:t>
      </w:r>
      <w:r w:rsidR="00AD7807" w:rsidRPr="00705ED5">
        <w:rPr>
          <w:rFonts w:cs="Arial"/>
          <w:color w:val="000000" w:themeColor="text1"/>
          <w:sz w:val="20"/>
          <w:szCs w:val="20"/>
        </w:rPr>
        <w:t xml:space="preserve">vigència </w:t>
      </w:r>
      <w:r w:rsidRPr="00705ED5">
        <w:rPr>
          <w:rFonts w:cs="Arial"/>
          <w:color w:val="000000" w:themeColor="text1"/>
          <w:sz w:val="20"/>
          <w:szCs w:val="20"/>
        </w:rPr>
        <w:t>del contracte per tal d’adquirir els dispositius que consideri convenient del catàleg de l’operador.</w:t>
      </w:r>
    </w:p>
    <w:p w14:paraId="50B1A056" w14:textId="77777777" w:rsidR="006920A0" w:rsidRPr="00705ED5" w:rsidRDefault="006920A0" w:rsidP="00670A14">
      <w:pPr>
        <w:pStyle w:val="Capalera"/>
        <w:rPr>
          <w:rFonts w:cs="Arial"/>
          <w:strike/>
          <w:color w:val="000000" w:themeColor="text1"/>
          <w:sz w:val="20"/>
          <w:szCs w:val="20"/>
        </w:rPr>
      </w:pPr>
    </w:p>
    <w:p w14:paraId="4960DEF4" w14:textId="50C7B4B4" w:rsidR="006920A0" w:rsidRPr="00705ED5" w:rsidRDefault="006920A0" w:rsidP="00670A14">
      <w:pPr>
        <w:pStyle w:val="Capalera"/>
        <w:rPr>
          <w:rFonts w:cs="Arial"/>
          <w:color w:val="000000" w:themeColor="text1"/>
          <w:sz w:val="20"/>
          <w:szCs w:val="20"/>
        </w:rPr>
      </w:pPr>
      <w:r w:rsidRPr="00705ED5">
        <w:rPr>
          <w:rFonts w:cs="Arial"/>
          <w:color w:val="000000" w:themeColor="text1"/>
          <w:sz w:val="20"/>
          <w:szCs w:val="20"/>
        </w:rPr>
        <w:t>En aquest sentit el licitador assumeix i accepta que cada cop que l’Ajuntament necessiti un terminal, el valor del model escollit serà descomptat del total de la bossa, així com que, en cas de necessitar un terminal que no estigui a la taula anterior, però, si al catàleg oficial de l’operador, accepta també subministrar-lo descomptar de la bossa   el valor que tingui indicat en aquest catàleg.</w:t>
      </w:r>
    </w:p>
    <w:p w14:paraId="3DD75C47" w14:textId="77777777" w:rsidR="00F271EB" w:rsidRPr="00996922" w:rsidRDefault="00F271EB" w:rsidP="00F271EB">
      <w:pPr>
        <w:rPr>
          <w:color w:val="3333FF"/>
          <w:sz w:val="18"/>
          <w:szCs w:val="18"/>
        </w:rPr>
      </w:pPr>
    </w:p>
    <w:sectPr w:rsidR="00F271EB" w:rsidRPr="00996922">
      <w:headerReference w:type="default" r:id="rId12"/>
      <w:pgSz w:w="11906" w:h="16838" w:code="9"/>
      <w:pgMar w:top="1979" w:right="1287" w:bottom="1077" w:left="1701" w:header="720" w:footer="720"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90596" w14:textId="77777777" w:rsidR="006F34F2" w:rsidRDefault="008106A2">
      <w:r>
        <w:separator/>
      </w:r>
    </w:p>
  </w:endnote>
  <w:endnote w:type="continuationSeparator" w:id="0">
    <w:p w14:paraId="6FB273F8" w14:textId="77777777" w:rsidR="006F34F2" w:rsidRDefault="0081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C4005" w14:textId="77777777" w:rsidR="006F34F2" w:rsidRDefault="008106A2">
      <w:r>
        <w:separator/>
      </w:r>
    </w:p>
  </w:footnote>
  <w:footnote w:type="continuationSeparator" w:id="0">
    <w:p w14:paraId="1D0C361D" w14:textId="77777777" w:rsidR="006F34F2" w:rsidRDefault="00810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CF48" w14:textId="77777777" w:rsidR="0049401C" w:rsidRDefault="003D294A">
    <w:pPr>
      <w:pStyle w:val="Capalera"/>
      <w:spacing w:after="40"/>
      <w:ind w:left="3538"/>
      <w:jc w:val="right"/>
      <w:rPr>
        <w:rFonts w:cs="Arial"/>
        <w:sz w:val="18"/>
      </w:rPr>
    </w:pPr>
    <w:r>
      <w:rPr>
        <w:rFonts w:cs="Arial"/>
        <w:noProof/>
        <w:sz w:val="18"/>
      </w:rPr>
      <w:object w:dxaOrig="1440" w:dyaOrig="1440" w14:anchorId="09FBD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7pt;margin-top:-.05pt;width:102pt;height:51.2pt;z-index:251659264">
          <v:imagedata r:id="rId1" o:title=""/>
        </v:shape>
        <o:OLEObject Type="Embed" ProgID="MSPhotoEd.3" ShapeID="_x0000_s1025" DrawAspect="Content" ObjectID="_1756300004" r:id="rId2"/>
      </w:object>
    </w:r>
    <w:r w:rsidR="00670A14">
      <w:rPr>
        <w:b/>
        <w:bCs/>
        <w:sz w:val="20"/>
      </w:rPr>
      <w:tab/>
    </w:r>
    <w:r w:rsidR="00670A14">
      <w:rPr>
        <w:b/>
        <w:bCs/>
        <w:sz w:val="20"/>
      </w:rPr>
      <w:tab/>
    </w:r>
  </w:p>
  <w:p w14:paraId="7099BE7E" w14:textId="77777777" w:rsidR="0049401C" w:rsidRDefault="003D294A">
    <w:pPr>
      <w:pStyle w:val="Capalera"/>
      <w:spacing w:after="40"/>
      <w:ind w:left="3538"/>
      <w:jc w:val="right"/>
      <w:rPr>
        <w:rFonts w:ascii="Calibri" w:hAnsi="Calibri"/>
      </w:rPr>
    </w:pPr>
  </w:p>
  <w:p w14:paraId="552DD099" w14:textId="77777777" w:rsidR="0049401C" w:rsidRDefault="003D294A">
    <w:pPr>
      <w:pStyle w:val="Capalera"/>
      <w:tabs>
        <w:tab w:val="center" w:pos="4344"/>
        <w:tab w:val="center" w:pos="6154"/>
        <w:tab w:val="left" w:pos="7802"/>
      </w:tabs>
      <w:spacing w:after="80"/>
      <w:rPr>
        <w:rFonts w:cs="Arial"/>
        <w:sz w:val="20"/>
      </w:rPr>
    </w:pPr>
  </w:p>
  <w:p w14:paraId="59A85BEA" w14:textId="77777777" w:rsidR="0049401C" w:rsidRDefault="00670A14" w:rsidP="00B5300D">
    <w:pPr>
      <w:pStyle w:val="encapalament"/>
      <w:tabs>
        <w:tab w:val="clear" w:pos="1276"/>
      </w:tabs>
      <w:spacing w:line="240" w:lineRule="auto"/>
      <w:ind w:left="16" w:hanging="16"/>
      <w:rPr>
        <w:rFonts w:ascii="Arial" w:hAnsi="Arial"/>
        <w:b w:val="0"/>
        <w:bCs/>
        <w:sz w:val="20"/>
      </w:rPr>
    </w:pPr>
    <w:r>
      <w:rPr>
        <w:rFonts w:ascii="Arial" w:hAnsi="Arial" w:cs="Arial"/>
      </w:rPr>
      <w:t>Ex. Núm.:</w:t>
    </w:r>
    <w:r>
      <w:rPr>
        <w:rFonts w:ascii="Arial" w:hAnsi="Arial" w:cs="Arial"/>
        <w:noProof/>
      </w:rPr>
      <w:t xml:space="preserve"> </w:t>
    </w:r>
    <w:r>
      <w:rPr>
        <w:rFonts w:ascii="Arial" w:hAnsi="Arial" w:cs="Arial"/>
      </w:rPr>
      <w:t xml:space="preserve">                                                                       </w:t>
    </w:r>
    <w:r>
      <w:rPr>
        <w:rFonts w:ascii="Arial" w:hAnsi="Arial"/>
        <w:b w:val="0"/>
        <w:bCs/>
        <w:sz w:val="20"/>
      </w:rPr>
      <w:tab/>
    </w:r>
    <w:r>
      <w:rPr>
        <w:rFonts w:ascii="Arial" w:hAnsi="Arial"/>
        <w:b w:val="0"/>
        <w:bCs/>
        <w:sz w:val="20"/>
      </w:rPr>
      <w:tab/>
    </w:r>
    <w:r>
      <w:rPr>
        <w:rFonts w:ascii="Arial" w:hAnsi="Arial"/>
        <w:b w:val="0"/>
        <w:bCs/>
        <w:sz w:val="20"/>
      </w:rPr>
      <w:tab/>
    </w:r>
    <w:r>
      <w:rPr>
        <w:rFonts w:ascii="Arial" w:hAnsi="Arial"/>
        <w:b w:val="0"/>
        <w:bCs/>
        <w:sz w:val="20"/>
      </w:rPr>
      <w:tab/>
    </w:r>
    <w:r>
      <w:rPr>
        <w:rFonts w:ascii="Arial" w:hAnsi="Arial"/>
        <w:b w:val="0"/>
        <w:bCs/>
        <w:sz w:val="20"/>
      </w:rPr>
      <w:tab/>
    </w:r>
    <w:r>
      <w:rPr>
        <w:rFonts w:ascii="Arial" w:hAnsi="Arial"/>
        <w:b w:val="0"/>
        <w:bCs/>
        <w:sz w:val="20"/>
      </w:rPr>
      <w:tab/>
    </w:r>
    <w:r>
      <w:rPr>
        <w:rFonts w:ascii="Arial" w:hAnsi="Arial"/>
        <w:b w:val="0"/>
        <w:bCs/>
        <w:sz w:val="20"/>
      </w:rPr>
      <w:tab/>
    </w:r>
    <w:r>
      <w:rPr>
        <w:rFonts w:ascii="Arial" w:hAnsi="Arial"/>
        <w:b w:val="0"/>
        <w:b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6F05"/>
    <w:multiLevelType w:val="hybridMultilevel"/>
    <w:tmpl w:val="C372A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53124E"/>
    <w:multiLevelType w:val="hybridMultilevel"/>
    <w:tmpl w:val="2BE68D7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FE3E51"/>
    <w:multiLevelType w:val="hybridMultilevel"/>
    <w:tmpl w:val="E8442770"/>
    <w:lvl w:ilvl="0" w:tplc="E57ECF80">
      <w:start w:val="1"/>
      <w:numFmt w:val="bullet"/>
      <w:lvlText w:val="-"/>
      <w:lvlJc w:val="left"/>
      <w:pPr>
        <w:ind w:left="1920" w:hanging="360"/>
      </w:pPr>
      <w:rPr>
        <w:rFonts w:ascii="Arial" w:eastAsia="Times New Roman" w:hAnsi="Arial" w:cs="Arial" w:hint="default"/>
      </w:rPr>
    </w:lvl>
    <w:lvl w:ilvl="1" w:tplc="04030003" w:tentative="1">
      <w:start w:val="1"/>
      <w:numFmt w:val="bullet"/>
      <w:lvlText w:val="o"/>
      <w:lvlJc w:val="left"/>
      <w:pPr>
        <w:ind w:left="2640" w:hanging="360"/>
      </w:pPr>
      <w:rPr>
        <w:rFonts w:ascii="Courier New" w:hAnsi="Courier New" w:cs="Courier New" w:hint="default"/>
      </w:rPr>
    </w:lvl>
    <w:lvl w:ilvl="2" w:tplc="04030005" w:tentative="1">
      <w:start w:val="1"/>
      <w:numFmt w:val="bullet"/>
      <w:lvlText w:val=""/>
      <w:lvlJc w:val="left"/>
      <w:pPr>
        <w:ind w:left="3360" w:hanging="360"/>
      </w:pPr>
      <w:rPr>
        <w:rFonts w:ascii="Wingdings" w:hAnsi="Wingdings" w:hint="default"/>
      </w:rPr>
    </w:lvl>
    <w:lvl w:ilvl="3" w:tplc="04030001" w:tentative="1">
      <w:start w:val="1"/>
      <w:numFmt w:val="bullet"/>
      <w:lvlText w:val=""/>
      <w:lvlJc w:val="left"/>
      <w:pPr>
        <w:ind w:left="4080" w:hanging="360"/>
      </w:pPr>
      <w:rPr>
        <w:rFonts w:ascii="Symbol" w:hAnsi="Symbol" w:hint="default"/>
      </w:rPr>
    </w:lvl>
    <w:lvl w:ilvl="4" w:tplc="04030003" w:tentative="1">
      <w:start w:val="1"/>
      <w:numFmt w:val="bullet"/>
      <w:lvlText w:val="o"/>
      <w:lvlJc w:val="left"/>
      <w:pPr>
        <w:ind w:left="4800" w:hanging="360"/>
      </w:pPr>
      <w:rPr>
        <w:rFonts w:ascii="Courier New" w:hAnsi="Courier New" w:cs="Courier New" w:hint="default"/>
      </w:rPr>
    </w:lvl>
    <w:lvl w:ilvl="5" w:tplc="04030005" w:tentative="1">
      <w:start w:val="1"/>
      <w:numFmt w:val="bullet"/>
      <w:lvlText w:val=""/>
      <w:lvlJc w:val="left"/>
      <w:pPr>
        <w:ind w:left="5520" w:hanging="360"/>
      </w:pPr>
      <w:rPr>
        <w:rFonts w:ascii="Wingdings" w:hAnsi="Wingdings" w:hint="default"/>
      </w:rPr>
    </w:lvl>
    <w:lvl w:ilvl="6" w:tplc="04030001" w:tentative="1">
      <w:start w:val="1"/>
      <w:numFmt w:val="bullet"/>
      <w:lvlText w:val=""/>
      <w:lvlJc w:val="left"/>
      <w:pPr>
        <w:ind w:left="6240" w:hanging="360"/>
      </w:pPr>
      <w:rPr>
        <w:rFonts w:ascii="Symbol" w:hAnsi="Symbol" w:hint="default"/>
      </w:rPr>
    </w:lvl>
    <w:lvl w:ilvl="7" w:tplc="04030003" w:tentative="1">
      <w:start w:val="1"/>
      <w:numFmt w:val="bullet"/>
      <w:lvlText w:val="o"/>
      <w:lvlJc w:val="left"/>
      <w:pPr>
        <w:ind w:left="6960" w:hanging="360"/>
      </w:pPr>
      <w:rPr>
        <w:rFonts w:ascii="Courier New" w:hAnsi="Courier New" w:cs="Courier New" w:hint="default"/>
      </w:rPr>
    </w:lvl>
    <w:lvl w:ilvl="8" w:tplc="04030005" w:tentative="1">
      <w:start w:val="1"/>
      <w:numFmt w:val="bullet"/>
      <w:lvlText w:val=""/>
      <w:lvlJc w:val="left"/>
      <w:pPr>
        <w:ind w:left="76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EB"/>
    <w:rsid w:val="000105DA"/>
    <w:rsid w:val="00114ABC"/>
    <w:rsid w:val="00171C05"/>
    <w:rsid w:val="002953AB"/>
    <w:rsid w:val="003641D5"/>
    <w:rsid w:val="003D294A"/>
    <w:rsid w:val="00567E63"/>
    <w:rsid w:val="005B4B8A"/>
    <w:rsid w:val="00670A14"/>
    <w:rsid w:val="006920A0"/>
    <w:rsid w:val="006B1AF2"/>
    <w:rsid w:val="006F34F2"/>
    <w:rsid w:val="00705ED5"/>
    <w:rsid w:val="0070616F"/>
    <w:rsid w:val="007265BA"/>
    <w:rsid w:val="007B3F59"/>
    <w:rsid w:val="008106A2"/>
    <w:rsid w:val="00840B44"/>
    <w:rsid w:val="0085593E"/>
    <w:rsid w:val="008F6C5A"/>
    <w:rsid w:val="00904B39"/>
    <w:rsid w:val="00977EC1"/>
    <w:rsid w:val="009812E7"/>
    <w:rsid w:val="00996922"/>
    <w:rsid w:val="009C4921"/>
    <w:rsid w:val="00A11BFD"/>
    <w:rsid w:val="00A265C6"/>
    <w:rsid w:val="00AD7807"/>
    <w:rsid w:val="00C4181D"/>
    <w:rsid w:val="00CA77A6"/>
    <w:rsid w:val="00DE606A"/>
    <w:rsid w:val="00E966E1"/>
    <w:rsid w:val="00EA6ACF"/>
    <w:rsid w:val="00F271EB"/>
    <w:rsid w:val="00F3318F"/>
    <w:rsid w:val="00F505E3"/>
    <w:rsid w:val="00F90C28"/>
    <w:rsid w:val="00FB4B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2A077"/>
  <w15:chartTrackingRefBased/>
  <w15:docId w15:val="{01B0F673-F1C9-4651-829E-AEB87ACC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EB"/>
    <w:pPr>
      <w:spacing w:after="0" w:line="240" w:lineRule="auto"/>
      <w:jc w:val="both"/>
    </w:pPr>
    <w:rPr>
      <w:rFonts w:ascii="Arial" w:eastAsia="Times New Roman" w:hAnsi="Arial" w:cs="Times New Roman"/>
      <w:kern w:val="0"/>
      <w:szCs w:val="24"/>
      <w:lang w:val="ca-ES" w:eastAsia="es-ES"/>
      <w14:ligatures w14:val="none"/>
    </w:rPr>
  </w:style>
  <w:style w:type="paragraph" w:styleId="Ttol1">
    <w:name w:val="heading 1"/>
    <w:basedOn w:val="Normal"/>
    <w:next w:val="Normal"/>
    <w:link w:val="Ttol1Car"/>
    <w:uiPriority w:val="9"/>
    <w:qFormat/>
    <w:rsid w:val="00F271EB"/>
    <w:pPr>
      <w:keepNext/>
      <w:keepLines/>
      <w:spacing w:before="240"/>
      <w:outlineLvl w:val="0"/>
    </w:pPr>
    <w:rPr>
      <w:rFonts w:eastAsiaTheme="majorEastAsia" w:cstheme="majorBidi"/>
      <w:b/>
      <w:szCs w:val="32"/>
      <w:u w:val="single"/>
    </w:rPr>
  </w:style>
  <w:style w:type="paragraph" w:styleId="Ttol2">
    <w:name w:val="heading 2"/>
    <w:basedOn w:val="Normal"/>
    <w:next w:val="Normal"/>
    <w:link w:val="Ttol2Car"/>
    <w:uiPriority w:val="9"/>
    <w:unhideWhenUsed/>
    <w:qFormat/>
    <w:rsid w:val="00F271EB"/>
    <w:pPr>
      <w:keepNext/>
      <w:keepLines/>
      <w:spacing w:before="40"/>
      <w:outlineLvl w:val="1"/>
    </w:pPr>
    <w:rPr>
      <w:rFonts w:eastAsiaTheme="majorEastAsia" w:cstheme="majorBidi"/>
      <w:b/>
      <w:sz w:val="20"/>
      <w:szCs w:val="26"/>
    </w:rPr>
  </w:style>
  <w:style w:type="paragraph" w:styleId="Ttol8">
    <w:name w:val="heading 8"/>
    <w:basedOn w:val="Normal"/>
    <w:next w:val="Normal"/>
    <w:link w:val="Ttol8Car"/>
    <w:qFormat/>
    <w:rsid w:val="00F271EB"/>
    <w:pPr>
      <w:keepNext/>
      <w:outlineLvl w:val="7"/>
    </w:pPr>
    <w:rPr>
      <w:rFonts w:cs="Arial"/>
      <w:b/>
      <w:spacing w:val="-2"/>
      <w:u w:val="single"/>
    </w:rPr>
  </w:style>
  <w:style w:type="paragraph" w:styleId="Ttol9">
    <w:name w:val="heading 9"/>
    <w:basedOn w:val="Normal"/>
    <w:next w:val="Normal"/>
    <w:link w:val="Ttol9Car"/>
    <w:qFormat/>
    <w:rsid w:val="00F271EB"/>
    <w:pPr>
      <w:keepNext/>
      <w:jc w:val="left"/>
      <w:outlineLvl w:val="8"/>
    </w:pPr>
    <w:rPr>
      <w:rFonts w:cs="Arial"/>
      <w:b/>
      <w:bCs/>
      <w:color w:val="000000"/>
      <w:spacing w:val="-2"/>
      <w:sz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8Car">
    <w:name w:val="Títol 8 Car"/>
    <w:basedOn w:val="Tipusdelletraperdefectedelpargraf"/>
    <w:link w:val="Ttol8"/>
    <w:rsid w:val="00F271EB"/>
    <w:rPr>
      <w:rFonts w:ascii="Arial" w:eastAsia="Times New Roman" w:hAnsi="Arial" w:cs="Arial"/>
      <w:b/>
      <w:spacing w:val="-2"/>
      <w:kern w:val="0"/>
      <w:szCs w:val="24"/>
      <w:u w:val="single"/>
      <w:lang w:val="ca-ES" w:eastAsia="es-ES"/>
      <w14:ligatures w14:val="none"/>
    </w:rPr>
  </w:style>
  <w:style w:type="character" w:customStyle="1" w:styleId="Ttol9Car">
    <w:name w:val="Títol 9 Car"/>
    <w:basedOn w:val="Tipusdelletraperdefectedelpargraf"/>
    <w:link w:val="Ttol9"/>
    <w:rsid w:val="00F271EB"/>
    <w:rPr>
      <w:rFonts w:ascii="Arial" w:eastAsia="Times New Roman" w:hAnsi="Arial" w:cs="Arial"/>
      <w:b/>
      <w:bCs/>
      <w:color w:val="000000"/>
      <w:spacing w:val="-2"/>
      <w:kern w:val="0"/>
      <w:sz w:val="20"/>
      <w:szCs w:val="24"/>
      <w:lang w:val="ca-ES" w:eastAsia="es-ES"/>
      <w14:ligatures w14:val="none"/>
    </w:rPr>
  </w:style>
  <w:style w:type="paragraph" w:styleId="Capalera">
    <w:name w:val="header"/>
    <w:basedOn w:val="Normal"/>
    <w:link w:val="CapaleraCar"/>
    <w:rsid w:val="00F271EB"/>
    <w:pPr>
      <w:tabs>
        <w:tab w:val="center" w:pos="4252"/>
        <w:tab w:val="right" w:pos="8504"/>
      </w:tabs>
    </w:pPr>
  </w:style>
  <w:style w:type="character" w:customStyle="1" w:styleId="CapaleraCar">
    <w:name w:val="Capçalera Car"/>
    <w:basedOn w:val="Tipusdelletraperdefectedelpargraf"/>
    <w:link w:val="Capalera"/>
    <w:rsid w:val="00F271EB"/>
    <w:rPr>
      <w:rFonts w:ascii="Arial" w:eastAsia="Times New Roman" w:hAnsi="Arial" w:cs="Times New Roman"/>
      <w:kern w:val="0"/>
      <w:szCs w:val="24"/>
      <w:lang w:val="ca-ES" w:eastAsia="es-ES"/>
      <w14:ligatures w14:val="none"/>
    </w:rPr>
  </w:style>
  <w:style w:type="paragraph" w:customStyle="1" w:styleId="encapalament">
    <w:name w:val="encapçalament"/>
    <w:basedOn w:val="Normal"/>
    <w:rsid w:val="00F271EB"/>
    <w:pPr>
      <w:tabs>
        <w:tab w:val="left" w:pos="1276"/>
      </w:tabs>
      <w:spacing w:line="360" w:lineRule="auto"/>
      <w:ind w:left="1276" w:hanging="1276"/>
    </w:pPr>
    <w:rPr>
      <w:rFonts w:ascii="Century Gothic" w:hAnsi="Century Gothic"/>
      <w:b/>
      <w:sz w:val="18"/>
      <w:szCs w:val="20"/>
    </w:rPr>
  </w:style>
  <w:style w:type="paragraph" w:styleId="Textindependent3">
    <w:name w:val="Body Text 3"/>
    <w:basedOn w:val="Normal"/>
    <w:link w:val="Textindependent3Car"/>
    <w:semiHidden/>
    <w:rsid w:val="00F271EB"/>
    <w:pPr>
      <w:tabs>
        <w:tab w:val="left" w:pos="-720"/>
      </w:tabs>
      <w:suppressAutoHyphens/>
      <w:outlineLvl w:val="0"/>
    </w:pPr>
    <w:rPr>
      <w:rFonts w:ascii="Times New Roman" w:hAnsi="Times New Roman"/>
      <w:b/>
      <w:spacing w:val="-3"/>
      <w:sz w:val="24"/>
      <w:szCs w:val="20"/>
      <w:u w:val="single"/>
    </w:rPr>
  </w:style>
  <w:style w:type="character" w:customStyle="1" w:styleId="Textindependent3Car">
    <w:name w:val="Text independent 3 Car"/>
    <w:basedOn w:val="Tipusdelletraperdefectedelpargraf"/>
    <w:link w:val="Textindependent3"/>
    <w:semiHidden/>
    <w:rsid w:val="00F271EB"/>
    <w:rPr>
      <w:rFonts w:ascii="Times New Roman" w:eastAsia="Times New Roman" w:hAnsi="Times New Roman" w:cs="Times New Roman"/>
      <w:b/>
      <w:spacing w:val="-3"/>
      <w:kern w:val="0"/>
      <w:sz w:val="24"/>
      <w:szCs w:val="20"/>
      <w:u w:val="single"/>
      <w:lang w:val="ca-ES" w:eastAsia="es-ES"/>
      <w14:ligatures w14:val="none"/>
    </w:rPr>
  </w:style>
  <w:style w:type="paragraph" w:customStyle="1" w:styleId="Textodeglobo1">
    <w:name w:val="Texto de globo1"/>
    <w:basedOn w:val="Normal"/>
    <w:unhideWhenUsed/>
    <w:rsid w:val="00F271EB"/>
    <w:pPr>
      <w:jc w:val="left"/>
    </w:pPr>
    <w:rPr>
      <w:rFonts w:ascii="Segoe UI" w:hAnsi="Segoe UI"/>
      <w:sz w:val="18"/>
      <w:szCs w:val="18"/>
      <w:lang w:val="x-none"/>
    </w:rPr>
  </w:style>
  <w:style w:type="character" w:customStyle="1" w:styleId="Ttol1Car">
    <w:name w:val="Títol 1 Car"/>
    <w:basedOn w:val="Tipusdelletraperdefectedelpargraf"/>
    <w:link w:val="Ttol1"/>
    <w:uiPriority w:val="9"/>
    <w:rsid w:val="00F271EB"/>
    <w:rPr>
      <w:rFonts w:ascii="Arial" w:eastAsiaTheme="majorEastAsia" w:hAnsi="Arial" w:cstheme="majorBidi"/>
      <w:b/>
      <w:kern w:val="0"/>
      <w:szCs w:val="32"/>
      <w:u w:val="single"/>
      <w:lang w:val="ca-ES" w:eastAsia="es-ES"/>
      <w14:ligatures w14:val="none"/>
    </w:rPr>
  </w:style>
  <w:style w:type="character" w:customStyle="1" w:styleId="Ttol2Car">
    <w:name w:val="Títol 2 Car"/>
    <w:basedOn w:val="Tipusdelletraperdefectedelpargraf"/>
    <w:link w:val="Ttol2"/>
    <w:uiPriority w:val="9"/>
    <w:rsid w:val="00F271EB"/>
    <w:rPr>
      <w:rFonts w:ascii="Arial" w:eastAsiaTheme="majorEastAsia" w:hAnsi="Arial" w:cstheme="majorBidi"/>
      <w:b/>
      <w:kern w:val="0"/>
      <w:sz w:val="20"/>
      <w:szCs w:val="26"/>
      <w:lang w:val="ca-ES" w:eastAsia="es-ES"/>
      <w14:ligatures w14:val="none"/>
    </w:rPr>
  </w:style>
  <w:style w:type="paragraph" w:styleId="Senseespaiat">
    <w:name w:val="No Spacing"/>
    <w:uiPriority w:val="1"/>
    <w:qFormat/>
    <w:rsid w:val="00F271EB"/>
    <w:pPr>
      <w:spacing w:after="0" w:line="240" w:lineRule="auto"/>
      <w:jc w:val="both"/>
    </w:pPr>
    <w:rPr>
      <w:rFonts w:ascii="Arial" w:eastAsia="Times New Roman" w:hAnsi="Arial" w:cs="Times New Roman"/>
      <w:kern w:val="0"/>
      <w:szCs w:val="24"/>
      <w:lang w:val="ca-ES" w:eastAsia="es-ES"/>
      <w14:ligatures w14:val="none"/>
    </w:rPr>
  </w:style>
  <w:style w:type="character" w:styleId="Refernciadecomentari">
    <w:name w:val="annotation reference"/>
    <w:basedOn w:val="Tipusdelletraperdefectedelpargraf"/>
    <w:uiPriority w:val="99"/>
    <w:semiHidden/>
    <w:unhideWhenUsed/>
    <w:rsid w:val="00670A14"/>
    <w:rPr>
      <w:sz w:val="16"/>
      <w:szCs w:val="16"/>
    </w:rPr>
  </w:style>
  <w:style w:type="paragraph" w:styleId="Textdecomentari">
    <w:name w:val="annotation text"/>
    <w:basedOn w:val="Normal"/>
    <w:link w:val="TextdecomentariCar"/>
    <w:uiPriority w:val="99"/>
    <w:unhideWhenUsed/>
    <w:rsid w:val="00670A14"/>
    <w:rPr>
      <w:sz w:val="20"/>
      <w:szCs w:val="20"/>
    </w:rPr>
  </w:style>
  <w:style w:type="character" w:customStyle="1" w:styleId="TextdecomentariCar">
    <w:name w:val="Text de comentari Car"/>
    <w:basedOn w:val="Tipusdelletraperdefectedelpargraf"/>
    <w:link w:val="Textdecomentari"/>
    <w:uiPriority w:val="99"/>
    <w:rsid w:val="00670A14"/>
    <w:rPr>
      <w:rFonts w:ascii="Arial" w:eastAsia="Times New Roman" w:hAnsi="Arial" w:cs="Times New Roman"/>
      <w:kern w:val="0"/>
      <w:sz w:val="20"/>
      <w:szCs w:val="20"/>
      <w:lang w:val="ca-ES" w:eastAsia="es-ES"/>
      <w14:ligatures w14:val="none"/>
    </w:rPr>
  </w:style>
  <w:style w:type="paragraph" w:styleId="Temadelcomentari">
    <w:name w:val="annotation subject"/>
    <w:basedOn w:val="Textdecomentari"/>
    <w:next w:val="Textdecomentari"/>
    <w:link w:val="TemadelcomentariCar"/>
    <w:uiPriority w:val="99"/>
    <w:semiHidden/>
    <w:unhideWhenUsed/>
    <w:rsid w:val="00670A14"/>
    <w:rPr>
      <w:b/>
      <w:bCs/>
    </w:rPr>
  </w:style>
  <w:style w:type="character" w:customStyle="1" w:styleId="TemadelcomentariCar">
    <w:name w:val="Tema del comentari Car"/>
    <w:basedOn w:val="TextdecomentariCar"/>
    <w:link w:val="Temadelcomentari"/>
    <w:uiPriority w:val="99"/>
    <w:semiHidden/>
    <w:rsid w:val="00670A14"/>
    <w:rPr>
      <w:rFonts w:ascii="Arial" w:eastAsia="Times New Roman" w:hAnsi="Arial" w:cs="Times New Roman"/>
      <w:b/>
      <w:bCs/>
      <w:kern w:val="0"/>
      <w:sz w:val="20"/>
      <w:szCs w:val="20"/>
      <w:lang w:val="ca-ES" w:eastAsia="es-ES"/>
      <w14:ligatures w14:val="none"/>
    </w:rPr>
  </w:style>
  <w:style w:type="paragraph" w:styleId="Peu">
    <w:name w:val="footer"/>
    <w:basedOn w:val="Normal"/>
    <w:link w:val="PeuCar"/>
    <w:uiPriority w:val="99"/>
    <w:unhideWhenUsed/>
    <w:rsid w:val="00840B44"/>
    <w:pPr>
      <w:tabs>
        <w:tab w:val="center" w:pos="4252"/>
        <w:tab w:val="right" w:pos="8504"/>
      </w:tabs>
    </w:pPr>
  </w:style>
  <w:style w:type="character" w:customStyle="1" w:styleId="PeuCar">
    <w:name w:val="Peu Car"/>
    <w:basedOn w:val="Tipusdelletraperdefectedelpargraf"/>
    <w:link w:val="Peu"/>
    <w:uiPriority w:val="99"/>
    <w:rsid w:val="00840B44"/>
    <w:rPr>
      <w:rFonts w:ascii="Arial" w:eastAsia="Times New Roman" w:hAnsi="Arial" w:cs="Times New Roman"/>
      <w:kern w:val="0"/>
      <w:szCs w:val="24"/>
      <w:lang w:val="ca-ES" w:eastAsia="es-ES"/>
      <w14:ligatures w14:val="none"/>
    </w:rPr>
  </w:style>
  <w:style w:type="paragraph" w:styleId="Textdeglobus">
    <w:name w:val="Balloon Text"/>
    <w:basedOn w:val="Normal"/>
    <w:link w:val="TextdeglobusCar"/>
    <w:uiPriority w:val="99"/>
    <w:semiHidden/>
    <w:unhideWhenUsed/>
    <w:rsid w:val="00F90C28"/>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F90C28"/>
    <w:rPr>
      <w:rFonts w:ascii="Segoe UI" w:eastAsia="Times New Roman" w:hAnsi="Segoe UI" w:cs="Segoe UI"/>
      <w:kern w:val="0"/>
      <w:sz w:val="18"/>
      <w:szCs w:val="18"/>
      <w:lang w:val="ca-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891298">
      <w:bodyDiv w:val="1"/>
      <w:marLeft w:val="0"/>
      <w:marRight w:val="0"/>
      <w:marTop w:val="0"/>
      <w:marBottom w:val="0"/>
      <w:divBdr>
        <w:top w:val="none" w:sz="0" w:space="0" w:color="auto"/>
        <w:left w:val="none" w:sz="0" w:space="0" w:color="auto"/>
        <w:bottom w:val="none" w:sz="0" w:space="0" w:color="auto"/>
        <w:right w:val="none" w:sz="0" w:space="0" w:color="auto"/>
      </w:divBdr>
    </w:div>
    <w:div w:id="1162895502">
      <w:bodyDiv w:val="1"/>
      <w:marLeft w:val="0"/>
      <w:marRight w:val="0"/>
      <w:marTop w:val="0"/>
      <w:marBottom w:val="0"/>
      <w:divBdr>
        <w:top w:val="none" w:sz="0" w:space="0" w:color="auto"/>
        <w:left w:val="none" w:sz="0" w:space="0" w:color="auto"/>
        <w:bottom w:val="none" w:sz="0" w:space="0" w:color="auto"/>
        <w:right w:val="none" w:sz="0" w:space="0" w:color="auto"/>
      </w:divBdr>
    </w:div>
    <w:div w:id="1302735837">
      <w:bodyDiv w:val="1"/>
      <w:marLeft w:val="0"/>
      <w:marRight w:val="0"/>
      <w:marTop w:val="0"/>
      <w:marBottom w:val="0"/>
      <w:divBdr>
        <w:top w:val="none" w:sz="0" w:space="0" w:color="auto"/>
        <w:left w:val="none" w:sz="0" w:space="0" w:color="auto"/>
        <w:bottom w:val="none" w:sz="0" w:space="0" w:color="auto"/>
        <w:right w:val="none" w:sz="0" w:space="0" w:color="auto"/>
      </w:divBdr>
    </w:div>
    <w:div w:id="202008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17567110B64847B13CFF5D534A7D05" ma:contentTypeVersion="17" ma:contentTypeDescription="Crear nuevo documento." ma:contentTypeScope="" ma:versionID="af77cf0b96b7c8a34977017ea070afe0">
  <xsd:schema xmlns:xsd="http://www.w3.org/2001/XMLSchema" xmlns:xs="http://www.w3.org/2001/XMLSchema" xmlns:p="http://schemas.microsoft.com/office/2006/metadata/properties" xmlns:ns2="124f85f2-48d1-418b-851c-0f4c7c4d8054" xmlns:ns3="fb2bdf99-3273-4c85-be9d-a32e91ee86e8" targetNamespace="http://schemas.microsoft.com/office/2006/metadata/properties" ma:root="true" ma:fieldsID="d00075282cd8f17c2cada3f460622b9f" ns2:_="" ns3:_="">
    <xsd:import namespace="124f85f2-48d1-418b-851c-0f4c7c4d8054"/>
    <xsd:import namespace="fb2bdf99-3273-4c85-be9d-a32e91ee86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f85f2-48d1-418b-851c-0f4c7c4d8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Flow_SignoffStatus" ma:index="19" nillable="true" ma:displayName="Estat S'ha finalitzat" ma:internalName="Estat_x0020_S_x0027_ha_x0020_finalitzat">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e0913ac-3ca7-4782-8bef-99c056468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2bdf99-3273-4c85-be9d-a32e91ee86e8"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e0d5aeed-2cf5-4284-ab23-57553f5ea594}" ma:internalName="TaxCatchAll" ma:showField="CatchAllData" ma:web="fb2bdf99-3273-4c85-be9d-a32e91ee8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4f85f2-48d1-418b-851c-0f4c7c4d8054">
      <Terms xmlns="http://schemas.microsoft.com/office/infopath/2007/PartnerControls"/>
    </lcf76f155ced4ddcb4097134ff3c332f>
    <_Flow_SignoffStatus xmlns="124f85f2-48d1-418b-851c-0f4c7c4d8054" xsi:nil="true"/>
    <TaxCatchAll xmlns="fb2bdf99-3273-4c85-be9d-a32e91ee86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E031-91B1-4DB4-BFF0-57F45D1B5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f85f2-48d1-418b-851c-0f4c7c4d8054"/>
    <ds:schemaRef ds:uri="fb2bdf99-3273-4c85-be9d-a32e91ee8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4F117-A8B8-4BEB-B591-F97A562599BC}">
  <ds:schemaRefs>
    <ds:schemaRef ds:uri="http://schemas.microsoft.com/sharepoint/v3/contenttype/forms"/>
  </ds:schemaRefs>
</ds:datastoreItem>
</file>

<file path=customXml/itemProps3.xml><?xml version="1.0" encoding="utf-8"?>
<ds:datastoreItem xmlns:ds="http://schemas.openxmlformats.org/officeDocument/2006/customXml" ds:itemID="{ABF2C47E-1F91-446E-83C8-ADC8DAF8F427}">
  <ds:schemaRefs>
    <ds:schemaRef ds:uri="http://schemas.microsoft.com/office/2006/documentManagement/types"/>
    <ds:schemaRef ds:uri="http://purl.org/dc/elements/1.1/"/>
    <ds:schemaRef ds:uri="http://www.w3.org/XML/1998/namespace"/>
    <ds:schemaRef ds:uri="http://schemas.microsoft.com/office/infopath/2007/PartnerControls"/>
    <ds:schemaRef ds:uri="fb2bdf99-3273-4c85-be9d-a32e91ee86e8"/>
    <ds:schemaRef ds:uri="http://schemas.microsoft.com/office/2006/metadata/properties"/>
    <ds:schemaRef ds:uri="http://schemas.openxmlformats.org/package/2006/metadata/core-properties"/>
    <ds:schemaRef ds:uri="124f85f2-48d1-418b-851c-0f4c7c4d8054"/>
    <ds:schemaRef ds:uri="http://purl.org/dc/dcmitype/"/>
    <ds:schemaRef ds:uri="http://purl.org/dc/terms/"/>
  </ds:schemaRefs>
</ds:datastoreItem>
</file>

<file path=customXml/itemProps4.xml><?xml version="1.0" encoding="utf-8"?>
<ds:datastoreItem xmlns:ds="http://schemas.openxmlformats.org/officeDocument/2006/customXml" ds:itemID="{A247E866-E044-43F2-A956-F3F04AD1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1361</Words>
  <Characters>7489</Characters>
  <Application>Microsoft Office Word</Application>
  <DocSecurity>0</DocSecurity>
  <Lines>62</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de Juan Pulido</dc:creator>
  <cp:keywords/>
  <dc:description/>
  <cp:lastModifiedBy>Nieto H Maria Esther POLICIA</cp:lastModifiedBy>
  <cp:revision>4</cp:revision>
  <cp:lastPrinted>2023-09-15T10:30:00Z</cp:lastPrinted>
  <dcterms:created xsi:type="dcterms:W3CDTF">2023-07-07T11:11:00Z</dcterms:created>
  <dcterms:modified xsi:type="dcterms:W3CDTF">2023-09-15T12:48:00Z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0x0101000217567110B64847B13CFF5D534A7D05</vt:lpwstr>
  </property>
  <property fmtid="{D5CDD505-2E9C-101B-9397-08002B2CF9AE}" pid="3" name="MediaServiceImageTags">
    <vt:lpwstr/>
  </property>
</Properties>
</file>