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1767AE">
              <w:rPr>
                <w:noProof/>
                <w:webHidden/>
              </w:rPr>
              <w:t>4</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1767AE">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1767AE">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7873C3">
        <w:rPr>
          <w:rFonts w:cs="Arial"/>
          <w:sz w:val="22"/>
          <w:szCs w:val="22"/>
        </w:rPr>
        <w:t xml:space="preserve">EC 2023 </w:t>
      </w:r>
      <w:r w:rsidR="00810FD1">
        <w:rPr>
          <w:rFonts w:cs="Arial"/>
          <w:sz w:val="22"/>
          <w:szCs w:val="22"/>
        </w:rPr>
        <w:t>157</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810FD1" w:rsidRDefault="00810FD1" w:rsidP="00BE3B1A">
      <w:pPr>
        <w:pStyle w:val="Textindependent"/>
        <w:rPr>
          <w:rFonts w:cs="Arial"/>
          <w:snapToGrid/>
          <w:sz w:val="22"/>
          <w:szCs w:val="22"/>
          <w:lang w:val="ca-ES"/>
        </w:rPr>
      </w:pPr>
      <w:r>
        <w:rPr>
          <w:rFonts w:cs="Arial"/>
          <w:snapToGrid/>
          <w:sz w:val="22"/>
          <w:szCs w:val="22"/>
        </w:rPr>
        <w:t>S</w:t>
      </w:r>
      <w:r w:rsidRPr="00810FD1">
        <w:rPr>
          <w:rFonts w:cs="Arial"/>
          <w:snapToGrid/>
          <w:sz w:val="22"/>
          <w:szCs w:val="22"/>
          <w:lang w:val="ca-ES"/>
        </w:rPr>
        <w:t xml:space="preserve">erveis per desenvolupar i provar, mitjançant un pilot, una solució tecnològica que permeti testejar l’ús dels sistemes de posicionament global per satèl·lit (GNSS) d’alta precisió en les tasques de senyalització i monitoratge de combois en operacions ferroviàries. </w:t>
      </w:r>
    </w:p>
    <w:p w:rsidR="00BE3B1A" w:rsidRDefault="00BE3B1A" w:rsidP="00BE3B1A">
      <w:pPr>
        <w:pStyle w:val="Textindependent"/>
        <w:rPr>
          <w:rFonts w:cs="Arial"/>
          <w:snapToGrid/>
          <w:sz w:val="22"/>
          <w:szCs w:val="22"/>
          <w:lang w:val="ca-ES"/>
        </w:rPr>
      </w:pPr>
    </w:p>
    <w:p w:rsidR="002810C1" w:rsidRDefault="00810FD1" w:rsidP="00BE3B1A">
      <w:pPr>
        <w:pStyle w:val="Textindependent"/>
        <w:rPr>
          <w:rFonts w:cs="Arial"/>
          <w:snapToGrid/>
          <w:sz w:val="22"/>
          <w:szCs w:val="22"/>
          <w:lang w:val="ca-ES"/>
        </w:rPr>
      </w:pPr>
      <w:r w:rsidRPr="00810FD1">
        <w:rPr>
          <w:rFonts w:cs="Arial"/>
          <w:snapToGrid/>
          <w:sz w:val="22"/>
          <w:szCs w:val="22"/>
          <w:lang w:val="ca-ES"/>
        </w:rPr>
        <w:t>Concretament es vol avaluar l’ús de tecnologies i serveis GNSS per millorar la precisió i fiabilitat del geop</w:t>
      </w:r>
      <w:r w:rsidR="00AD6D10">
        <w:rPr>
          <w:rFonts w:cs="Arial"/>
          <w:snapToGrid/>
          <w:sz w:val="22"/>
          <w:szCs w:val="22"/>
          <w:lang w:val="ca-ES"/>
        </w:rPr>
        <w:t>osicionament dels ferrocarrils.</w:t>
      </w:r>
    </w:p>
    <w:p w:rsidR="00BE3B1A" w:rsidRDefault="00BE3B1A" w:rsidP="00BE3B1A">
      <w:pPr>
        <w:spacing w:after="0" w:line="240" w:lineRule="auto"/>
        <w:rPr>
          <w:rFonts w:eastAsia="Arial" w:cs="Arial"/>
        </w:rPr>
      </w:pPr>
    </w:p>
    <w:p w:rsidR="00BE3B1A" w:rsidRDefault="00BE3B1A" w:rsidP="00BE3B1A">
      <w:pPr>
        <w:spacing w:after="0" w:line="240" w:lineRule="auto"/>
        <w:jc w:val="both"/>
        <w:rPr>
          <w:rFonts w:eastAsia="Arial" w:cs="Arial"/>
        </w:rPr>
      </w:pPr>
      <w:r w:rsidRPr="00A44B79">
        <w:rPr>
          <w:rFonts w:eastAsia="Arial" w:cs="Arial"/>
        </w:rPr>
        <w:t>És necessari dur a terme la prova pilot amb quatre tremuges o locomotores (5 dispositius</w:t>
      </w:r>
      <w:r>
        <w:rPr>
          <w:rFonts w:eastAsia="Arial" w:cs="Arial"/>
        </w:rPr>
        <w:t>,</w:t>
      </w:r>
      <w:r w:rsidRPr="00150631">
        <w:rPr>
          <w:rFonts w:eastAsia="Arial" w:cs="Arial"/>
        </w:rPr>
        <w:t xml:space="preserve"> incloent un de reserva) del parc de mercaderies amb un servei de Posicionament de Precisió EGNSS (</w:t>
      </w:r>
      <w:r w:rsidRPr="00D81E42">
        <w:rPr>
          <w:rFonts w:eastAsia="Arial" w:cs="Arial"/>
          <w:i/>
        </w:rPr>
        <w:t>EGNOS and Global Navigation Satellite System</w:t>
      </w:r>
      <w:r w:rsidRPr="00150631">
        <w:rPr>
          <w:rFonts w:eastAsia="Arial" w:cs="Arial"/>
        </w:rPr>
        <w:t>; incloent Galileo), que permeti obtenir informació en temps real i durant tot el recorre</w:t>
      </w:r>
      <w:r w:rsidRPr="001F216B">
        <w:rPr>
          <w:rFonts w:eastAsia="Arial" w:cs="Arial"/>
        </w:rPr>
        <w:t>gut (incloent túnels), amb precisió subdecimètrica durant la major part del temps</w:t>
      </w:r>
      <w:r w:rsidRPr="00A44B79">
        <w:rPr>
          <w:rFonts w:eastAsia="Arial" w:cs="Arial"/>
        </w:rPr>
        <w:t xml:space="preserve">, i que garanteixi la integritat dels resultats obtinguts amb el propòsit de facilitar operacions de seguretat ferroviàries. </w:t>
      </w:r>
    </w:p>
    <w:p w:rsidR="00BE3B1A" w:rsidRDefault="00BE3B1A" w:rsidP="00BE3B1A">
      <w:pPr>
        <w:spacing w:after="0" w:line="240" w:lineRule="auto"/>
        <w:jc w:val="both"/>
        <w:rPr>
          <w:rFonts w:eastAsia="Arial" w:cs="Arial"/>
        </w:rPr>
      </w:pPr>
    </w:p>
    <w:p w:rsidR="00BE3B1A" w:rsidRDefault="00BE3B1A" w:rsidP="00BE3B1A">
      <w:pPr>
        <w:spacing w:after="0" w:line="240" w:lineRule="auto"/>
        <w:jc w:val="both"/>
        <w:rPr>
          <w:rFonts w:eastAsia="Arial" w:cs="Arial"/>
        </w:rPr>
      </w:pPr>
      <w:r w:rsidRPr="00A44B79">
        <w:rPr>
          <w:rFonts w:eastAsia="Arial" w:cs="Arial"/>
        </w:rPr>
        <w:t>Es preveu també la comparativa dels resultats amb els obtinguts amb el sistema de posicionament comercial estàndard utilitzat en l’actualitat per part de l’operador ferroviari.</w:t>
      </w:r>
    </w:p>
    <w:p w:rsidR="00BE3B1A" w:rsidRPr="00A44B79" w:rsidRDefault="00BE3B1A" w:rsidP="00BE3B1A">
      <w:pPr>
        <w:spacing w:after="0" w:line="240" w:lineRule="auto"/>
        <w:jc w:val="both"/>
        <w:rPr>
          <w:rFonts w:eastAsia="Arial" w:cs="Arial"/>
        </w:rPr>
      </w:pPr>
    </w:p>
    <w:p w:rsidR="002810C1" w:rsidRDefault="002810C1" w:rsidP="00BE3B1A">
      <w:pPr>
        <w:pStyle w:val="Textindependent"/>
        <w:rPr>
          <w:rFonts w:cs="Arial"/>
          <w:sz w:val="22"/>
          <w:szCs w:val="22"/>
        </w:rPr>
      </w:pPr>
      <w:r w:rsidRPr="002810C1">
        <w:rPr>
          <w:rFonts w:cs="Arial"/>
          <w:snapToGrid/>
          <w:sz w:val="22"/>
          <w:szCs w:val="22"/>
          <w:lang w:val="ca-ES"/>
        </w:rPr>
        <w:t>P</w:t>
      </w:r>
      <w:r w:rsidRPr="002810C1">
        <w:rPr>
          <w:rFonts w:cs="Arial"/>
          <w:sz w:val="22"/>
          <w:szCs w:val="22"/>
        </w:rPr>
        <w:t>er</w:t>
      </w:r>
      <w:r w:rsidRPr="002810C1">
        <w:rPr>
          <w:rFonts w:cs="Arial"/>
          <w:spacing w:val="-1"/>
          <w:sz w:val="22"/>
          <w:szCs w:val="22"/>
        </w:rPr>
        <w:t xml:space="preserve"> </w:t>
      </w:r>
      <w:r w:rsidRPr="002810C1">
        <w:rPr>
          <w:rFonts w:cs="Arial"/>
          <w:sz w:val="22"/>
          <w:szCs w:val="22"/>
        </w:rPr>
        <w:t>a</w:t>
      </w:r>
      <w:r w:rsidRPr="002810C1">
        <w:rPr>
          <w:rFonts w:cs="Arial"/>
          <w:spacing w:val="-2"/>
          <w:sz w:val="22"/>
          <w:szCs w:val="22"/>
        </w:rPr>
        <w:t xml:space="preserve"> </w:t>
      </w:r>
      <w:r w:rsidRPr="002810C1">
        <w:rPr>
          <w:rFonts w:cs="Arial"/>
          <w:sz w:val="22"/>
          <w:szCs w:val="22"/>
        </w:rPr>
        <w:t>cada</w:t>
      </w:r>
      <w:r w:rsidRPr="002810C1">
        <w:rPr>
          <w:rFonts w:cs="Arial"/>
          <w:spacing w:val="-2"/>
          <w:sz w:val="22"/>
          <w:szCs w:val="22"/>
        </w:rPr>
        <w:t xml:space="preserve"> </w:t>
      </w:r>
      <w:r w:rsidRPr="002810C1">
        <w:rPr>
          <w:rFonts w:cs="Arial"/>
          <w:sz w:val="22"/>
          <w:szCs w:val="22"/>
        </w:rPr>
        <w:t>fase</w:t>
      </w:r>
      <w:r w:rsidRPr="002810C1">
        <w:rPr>
          <w:rFonts w:cs="Arial"/>
          <w:spacing w:val="-2"/>
          <w:sz w:val="22"/>
          <w:szCs w:val="22"/>
        </w:rPr>
        <w:t xml:space="preserve"> </w:t>
      </w:r>
      <w:r w:rsidRPr="002810C1">
        <w:rPr>
          <w:rFonts w:cs="Arial"/>
          <w:sz w:val="22"/>
          <w:szCs w:val="22"/>
        </w:rPr>
        <w:t>es</w:t>
      </w:r>
      <w:r w:rsidRPr="002810C1">
        <w:rPr>
          <w:rFonts w:cs="Arial"/>
          <w:spacing w:val="-58"/>
          <w:sz w:val="22"/>
          <w:szCs w:val="22"/>
        </w:rPr>
        <w:t xml:space="preserve"> </w:t>
      </w:r>
      <w:r w:rsidRPr="002810C1">
        <w:rPr>
          <w:rFonts w:cs="Arial"/>
          <w:sz w:val="22"/>
          <w:szCs w:val="22"/>
        </w:rPr>
        <w:t xml:space="preserve"> preveuen diferents tasques per tal d’aconseguir les fites establertes, tal com mostra el</w:t>
      </w:r>
      <w:r w:rsidRPr="002810C1">
        <w:rPr>
          <w:rFonts w:cs="Arial"/>
          <w:spacing w:val="1"/>
          <w:sz w:val="22"/>
          <w:szCs w:val="22"/>
        </w:rPr>
        <w:t xml:space="preserve"> </w:t>
      </w:r>
      <w:r w:rsidRPr="002810C1">
        <w:rPr>
          <w:rFonts w:cs="Arial"/>
          <w:sz w:val="22"/>
          <w:szCs w:val="22"/>
        </w:rPr>
        <w:t>quadre</w:t>
      </w:r>
      <w:r w:rsidRPr="002810C1">
        <w:rPr>
          <w:rFonts w:cs="Arial"/>
          <w:spacing w:val="-1"/>
          <w:sz w:val="22"/>
          <w:szCs w:val="22"/>
        </w:rPr>
        <w:t xml:space="preserve"> </w:t>
      </w:r>
      <w:r w:rsidRPr="002810C1">
        <w:rPr>
          <w:rFonts w:cs="Arial"/>
          <w:sz w:val="22"/>
          <w:szCs w:val="22"/>
        </w:rPr>
        <w:t>següent:</w:t>
      </w:r>
    </w:p>
    <w:p w:rsidR="00BE3B1A" w:rsidRDefault="00BE3B1A" w:rsidP="00BE3B1A">
      <w:pPr>
        <w:pStyle w:val="Textindependent"/>
        <w:rPr>
          <w:rFonts w:cs="Arial"/>
          <w:sz w:val="22"/>
          <w:szCs w:val="22"/>
        </w:rPr>
      </w:pPr>
    </w:p>
    <w:p w:rsidR="002810C1" w:rsidRDefault="002810C1" w:rsidP="002810C1">
      <w:pPr>
        <w:spacing w:before="141"/>
        <w:ind w:left="342"/>
        <w:rPr>
          <w:b/>
          <w:sz w:val="20"/>
        </w:rPr>
      </w:pPr>
      <w:r>
        <w:rPr>
          <w:noProof/>
        </w:rPr>
        <mc:AlternateContent>
          <mc:Choice Requires="wps">
            <w:drawing>
              <wp:anchor distT="0" distB="0" distL="114300" distR="114300" simplePos="0" relativeHeight="251666432" behindDoc="0" locked="0" layoutInCell="1" allowOverlap="1" wp14:anchorId="53DEA92A" wp14:editId="200C96B0">
                <wp:simplePos x="0" y="0"/>
                <wp:positionH relativeFrom="page">
                  <wp:posOffset>854710</wp:posOffset>
                </wp:positionH>
                <wp:positionV relativeFrom="paragraph">
                  <wp:posOffset>77470</wp:posOffset>
                </wp:positionV>
                <wp:extent cx="6212205" cy="12700"/>
                <wp:effectExtent l="0" t="0" r="0" b="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3494 1346"/>
                            <a:gd name="T1" fmla="*/ T0 w 9783"/>
                            <a:gd name="T2" fmla="+- 0 122 122"/>
                            <a:gd name="T3" fmla="*/ 122 h 20"/>
                            <a:gd name="T4" fmla="+- 0 3474 1346"/>
                            <a:gd name="T5" fmla="*/ T4 w 9783"/>
                            <a:gd name="T6" fmla="+- 0 122 122"/>
                            <a:gd name="T7" fmla="*/ 122 h 20"/>
                            <a:gd name="T8" fmla="+- 0 1346 1346"/>
                            <a:gd name="T9" fmla="*/ T8 w 9783"/>
                            <a:gd name="T10" fmla="+- 0 122 122"/>
                            <a:gd name="T11" fmla="*/ 122 h 20"/>
                            <a:gd name="T12" fmla="+- 0 1346 1346"/>
                            <a:gd name="T13" fmla="*/ T12 w 9783"/>
                            <a:gd name="T14" fmla="+- 0 141 122"/>
                            <a:gd name="T15" fmla="*/ 141 h 20"/>
                            <a:gd name="T16" fmla="+- 0 3474 1346"/>
                            <a:gd name="T17" fmla="*/ T16 w 9783"/>
                            <a:gd name="T18" fmla="+- 0 141 122"/>
                            <a:gd name="T19" fmla="*/ 141 h 20"/>
                            <a:gd name="T20" fmla="+- 0 3494 1346"/>
                            <a:gd name="T21" fmla="*/ T20 w 9783"/>
                            <a:gd name="T22" fmla="+- 0 141 122"/>
                            <a:gd name="T23" fmla="*/ 141 h 20"/>
                            <a:gd name="T24" fmla="+- 0 3494 1346"/>
                            <a:gd name="T25" fmla="*/ T24 w 9783"/>
                            <a:gd name="T26" fmla="+- 0 122 122"/>
                            <a:gd name="T27" fmla="*/ 122 h 20"/>
                            <a:gd name="T28" fmla="+- 0 11129 1346"/>
                            <a:gd name="T29" fmla="*/ T28 w 9783"/>
                            <a:gd name="T30" fmla="+- 0 122 122"/>
                            <a:gd name="T31" fmla="*/ 122 h 20"/>
                            <a:gd name="T32" fmla="+- 0 3494 1346"/>
                            <a:gd name="T33" fmla="*/ T32 w 9783"/>
                            <a:gd name="T34" fmla="+- 0 122 122"/>
                            <a:gd name="T35" fmla="*/ 122 h 20"/>
                            <a:gd name="T36" fmla="+- 0 3494 1346"/>
                            <a:gd name="T37" fmla="*/ T36 w 9783"/>
                            <a:gd name="T38" fmla="+- 0 141 122"/>
                            <a:gd name="T39" fmla="*/ 141 h 20"/>
                            <a:gd name="T40" fmla="+- 0 11129 1346"/>
                            <a:gd name="T41" fmla="*/ T40 w 9783"/>
                            <a:gd name="T42" fmla="+- 0 141 122"/>
                            <a:gd name="T43" fmla="*/ 141 h 20"/>
                            <a:gd name="T44" fmla="+- 0 11129 1346"/>
                            <a:gd name="T45" fmla="*/ T44 w 9783"/>
                            <a:gd name="T46" fmla="+- 0 122 122"/>
                            <a:gd name="T47" fmla="*/ 12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83" h="20">
                              <a:moveTo>
                                <a:pt x="2148" y="0"/>
                              </a:moveTo>
                              <a:lnTo>
                                <a:pt x="2128" y="0"/>
                              </a:lnTo>
                              <a:lnTo>
                                <a:pt x="0" y="0"/>
                              </a:lnTo>
                              <a:lnTo>
                                <a:pt x="0"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7D9BF" id="AutoShape 10" o:spid="_x0000_s1026" style="position:absolute;margin-left:67.3pt;margin-top:6.1pt;width:489.15pt;height: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" path="m2148,r-20,l,,,19r2128,l2148,19r,-19xm9783,l2148,r,19l9783,19r,-19xe" fillcolor="black" stroked="f">
                <v:path arrowok="t" o:connecttype="custom" o:connectlocs="1363980,77470;1351280,77470;0,77470;0,89535;1351280,89535;1363980,89535;1363980,77470;6212205,77470;1363980,77470;1363980,89535;6212205,89535;6212205,77470" o:connectangles="0,0,0,0,0,0,0,0,0,0,0,0"/>
                <w10:wrap anchorx="page"/>
              </v:shape>
            </w:pict>
          </mc:Fallback>
        </mc:AlternateContent>
      </w:r>
      <w:r>
        <w:rPr>
          <w:noProof/>
        </w:rPr>
        <mc:AlternateContent>
          <mc:Choice Requires="wps">
            <w:drawing>
              <wp:anchor distT="0" distB="0" distL="114300" distR="114300" simplePos="0" relativeHeight="251667456" behindDoc="0" locked="0" layoutInCell="1" allowOverlap="1" wp14:anchorId="1DFD9D08" wp14:editId="257DED23">
                <wp:simplePos x="0" y="0"/>
                <wp:positionH relativeFrom="page">
                  <wp:posOffset>854710</wp:posOffset>
                </wp:positionH>
                <wp:positionV relativeFrom="paragraph">
                  <wp:posOffset>247650</wp:posOffset>
                </wp:positionV>
                <wp:extent cx="6212205" cy="12700"/>
                <wp:effectExtent l="0" t="0" r="0" b="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2056 1346"/>
                            <a:gd name="T1" fmla="*/ T0 w 9783"/>
                            <a:gd name="T2" fmla="+- 0 390 390"/>
                            <a:gd name="T3" fmla="*/ 390 h 20"/>
                            <a:gd name="T4" fmla="+- 0 1346 1346"/>
                            <a:gd name="T5" fmla="*/ T4 w 9783"/>
                            <a:gd name="T6" fmla="+- 0 390 390"/>
                            <a:gd name="T7" fmla="*/ 390 h 20"/>
                            <a:gd name="T8" fmla="+- 0 1346 1346"/>
                            <a:gd name="T9" fmla="*/ T8 w 9783"/>
                            <a:gd name="T10" fmla="+- 0 409 390"/>
                            <a:gd name="T11" fmla="*/ 409 h 20"/>
                            <a:gd name="T12" fmla="+- 0 2056 1346"/>
                            <a:gd name="T13" fmla="*/ T12 w 9783"/>
                            <a:gd name="T14" fmla="+- 0 409 390"/>
                            <a:gd name="T15" fmla="*/ 409 h 20"/>
                            <a:gd name="T16" fmla="+- 0 2056 1346"/>
                            <a:gd name="T17" fmla="*/ T16 w 9783"/>
                            <a:gd name="T18" fmla="+- 0 390 390"/>
                            <a:gd name="T19" fmla="*/ 390 h 20"/>
                            <a:gd name="T20" fmla="+- 0 2075 1346"/>
                            <a:gd name="T21" fmla="*/ T20 w 9783"/>
                            <a:gd name="T22" fmla="+- 0 390 390"/>
                            <a:gd name="T23" fmla="*/ 390 h 20"/>
                            <a:gd name="T24" fmla="+- 0 2056 1346"/>
                            <a:gd name="T25" fmla="*/ T24 w 9783"/>
                            <a:gd name="T26" fmla="+- 0 390 390"/>
                            <a:gd name="T27" fmla="*/ 390 h 20"/>
                            <a:gd name="T28" fmla="+- 0 2056 1346"/>
                            <a:gd name="T29" fmla="*/ T28 w 9783"/>
                            <a:gd name="T30" fmla="+- 0 409 390"/>
                            <a:gd name="T31" fmla="*/ 409 h 20"/>
                            <a:gd name="T32" fmla="+- 0 2075 1346"/>
                            <a:gd name="T33" fmla="*/ T32 w 9783"/>
                            <a:gd name="T34" fmla="+- 0 409 390"/>
                            <a:gd name="T35" fmla="*/ 409 h 20"/>
                            <a:gd name="T36" fmla="+- 0 2075 1346"/>
                            <a:gd name="T37" fmla="*/ T36 w 9783"/>
                            <a:gd name="T38" fmla="+- 0 390 390"/>
                            <a:gd name="T39" fmla="*/ 390 h 20"/>
                            <a:gd name="T40" fmla="+- 0 3494 1346"/>
                            <a:gd name="T41" fmla="*/ T40 w 9783"/>
                            <a:gd name="T42" fmla="+- 0 390 390"/>
                            <a:gd name="T43" fmla="*/ 390 h 20"/>
                            <a:gd name="T44" fmla="+- 0 3474 1346"/>
                            <a:gd name="T45" fmla="*/ T44 w 9783"/>
                            <a:gd name="T46" fmla="+- 0 390 390"/>
                            <a:gd name="T47" fmla="*/ 390 h 20"/>
                            <a:gd name="T48" fmla="+- 0 2075 1346"/>
                            <a:gd name="T49" fmla="*/ T48 w 9783"/>
                            <a:gd name="T50" fmla="+- 0 390 390"/>
                            <a:gd name="T51" fmla="*/ 390 h 20"/>
                            <a:gd name="T52" fmla="+- 0 2075 1346"/>
                            <a:gd name="T53" fmla="*/ T52 w 9783"/>
                            <a:gd name="T54" fmla="+- 0 409 390"/>
                            <a:gd name="T55" fmla="*/ 409 h 20"/>
                            <a:gd name="T56" fmla="+- 0 3474 1346"/>
                            <a:gd name="T57" fmla="*/ T56 w 9783"/>
                            <a:gd name="T58" fmla="+- 0 409 390"/>
                            <a:gd name="T59" fmla="*/ 409 h 20"/>
                            <a:gd name="T60" fmla="+- 0 3494 1346"/>
                            <a:gd name="T61" fmla="*/ T60 w 9783"/>
                            <a:gd name="T62" fmla="+- 0 409 390"/>
                            <a:gd name="T63" fmla="*/ 409 h 20"/>
                            <a:gd name="T64" fmla="+- 0 3494 1346"/>
                            <a:gd name="T65" fmla="*/ T64 w 9783"/>
                            <a:gd name="T66" fmla="+- 0 390 390"/>
                            <a:gd name="T67" fmla="*/ 390 h 20"/>
                            <a:gd name="T68" fmla="+- 0 11129 1346"/>
                            <a:gd name="T69" fmla="*/ T68 w 9783"/>
                            <a:gd name="T70" fmla="+- 0 390 390"/>
                            <a:gd name="T71" fmla="*/ 390 h 20"/>
                            <a:gd name="T72" fmla="+- 0 3494 1346"/>
                            <a:gd name="T73" fmla="*/ T72 w 9783"/>
                            <a:gd name="T74" fmla="+- 0 390 390"/>
                            <a:gd name="T75" fmla="*/ 390 h 20"/>
                            <a:gd name="T76" fmla="+- 0 3494 1346"/>
                            <a:gd name="T77" fmla="*/ T76 w 9783"/>
                            <a:gd name="T78" fmla="+- 0 409 390"/>
                            <a:gd name="T79" fmla="*/ 409 h 20"/>
                            <a:gd name="T80" fmla="+- 0 11129 1346"/>
                            <a:gd name="T81" fmla="*/ T80 w 9783"/>
                            <a:gd name="T82" fmla="+- 0 409 390"/>
                            <a:gd name="T83" fmla="*/ 409 h 20"/>
                            <a:gd name="T84" fmla="+- 0 11129 1346"/>
                            <a:gd name="T85" fmla="*/ T84 w 9783"/>
                            <a:gd name="T86" fmla="+- 0 390 390"/>
                            <a:gd name="T87" fmla="*/ 39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83" h="20">
                              <a:moveTo>
                                <a:pt x="710" y="0"/>
                              </a:moveTo>
                              <a:lnTo>
                                <a:pt x="0" y="0"/>
                              </a:lnTo>
                              <a:lnTo>
                                <a:pt x="0" y="19"/>
                              </a:lnTo>
                              <a:lnTo>
                                <a:pt x="710" y="19"/>
                              </a:lnTo>
                              <a:lnTo>
                                <a:pt x="710" y="0"/>
                              </a:lnTo>
                              <a:close/>
                              <a:moveTo>
                                <a:pt x="729" y="0"/>
                              </a:moveTo>
                              <a:lnTo>
                                <a:pt x="710" y="0"/>
                              </a:lnTo>
                              <a:lnTo>
                                <a:pt x="710" y="19"/>
                              </a:lnTo>
                              <a:lnTo>
                                <a:pt x="729" y="19"/>
                              </a:lnTo>
                              <a:lnTo>
                                <a:pt x="729" y="0"/>
                              </a:lnTo>
                              <a:close/>
                              <a:moveTo>
                                <a:pt x="2148" y="0"/>
                              </a:moveTo>
                              <a:lnTo>
                                <a:pt x="2128" y="0"/>
                              </a:lnTo>
                              <a:lnTo>
                                <a:pt x="729" y="0"/>
                              </a:lnTo>
                              <a:lnTo>
                                <a:pt x="729"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E29EA" id="AutoShape 9" o:spid="_x0000_s1026" style="position:absolute;margin-left:67.3pt;margin-top:19.5pt;width:489.15pt;height: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" path="m710,l,,,19r710,l710,xm729,l710,r,19l729,19,729,xm2148,r-20,l729,r,19l2128,19r20,l2148,xm9783,l2148,r,19l9783,19r,-19xe" fillcolor="black" stroked="f">
                <v:path arrowok="t" o:connecttype="custom" o:connectlocs="450850,247650;0,247650;0,259715;450850,259715;450850,247650;462915,247650;450850,247650;450850,259715;462915,259715;462915,247650;1363980,247650;1351280,247650;462915,247650;462915,259715;1351280,259715;1363980,259715;1363980,247650;6212205,247650;1363980,247650;1363980,259715;6212205,259715;6212205,247650" o:connectangles="0,0,0,0,0,0,0,0,0,0,0,0,0,0,0,0,0,0,0,0,0,0"/>
                <w10:wrap anchorx="page"/>
              </v:shape>
            </w:pict>
          </mc:Fallback>
        </mc:AlternateContent>
      </w:r>
      <w:r>
        <w:rPr>
          <w:b/>
          <w:sz w:val="20"/>
        </w:rPr>
        <w:t>Fases,</w:t>
      </w:r>
      <w:r>
        <w:rPr>
          <w:b/>
          <w:spacing w:val="-1"/>
          <w:sz w:val="20"/>
        </w:rPr>
        <w:t xml:space="preserve"> </w:t>
      </w:r>
      <w:r>
        <w:rPr>
          <w:b/>
          <w:sz w:val="20"/>
        </w:rPr>
        <w:t>tasques i</w:t>
      </w:r>
      <w:r>
        <w:rPr>
          <w:b/>
          <w:spacing w:val="-1"/>
          <w:sz w:val="20"/>
        </w:rPr>
        <w:t xml:space="preserve"> </w:t>
      </w:r>
      <w:r>
        <w:rPr>
          <w:b/>
          <w:sz w:val="20"/>
        </w:rPr>
        <w:t>fites</w:t>
      </w:r>
      <w:r>
        <w:rPr>
          <w:b/>
          <w:spacing w:val="5"/>
          <w:sz w:val="20"/>
        </w:rPr>
        <w:t xml:space="preserve"> </w:t>
      </w:r>
      <w:r>
        <w:rPr>
          <w:b/>
          <w:sz w:val="20"/>
        </w:rPr>
        <w:t>Descripció</w:t>
      </w:r>
    </w:p>
    <w:p w:rsidR="002810C1" w:rsidRDefault="002810C1" w:rsidP="006D5317">
      <w:pPr>
        <w:tabs>
          <w:tab w:val="left" w:pos="2470"/>
        </w:tabs>
        <w:spacing w:after="0" w:line="240" w:lineRule="auto"/>
        <w:ind w:left="1052"/>
        <w:rPr>
          <w:sz w:val="20"/>
        </w:rPr>
      </w:pPr>
      <w:r>
        <w:rPr>
          <w:b/>
          <w:sz w:val="20"/>
        </w:rPr>
        <w:t xml:space="preserve">Tasca 1.1.  </w:t>
      </w:r>
      <w:r>
        <w:rPr>
          <w:sz w:val="20"/>
        </w:rPr>
        <w:t>Disseny</w:t>
      </w:r>
      <w:r>
        <w:rPr>
          <w:spacing w:val="-1"/>
          <w:sz w:val="20"/>
        </w:rPr>
        <w:t xml:space="preserve"> </w:t>
      </w:r>
      <w:r>
        <w:rPr>
          <w:sz w:val="20"/>
        </w:rPr>
        <w:t>de</w:t>
      </w:r>
      <w:r>
        <w:rPr>
          <w:spacing w:val="-1"/>
          <w:sz w:val="20"/>
        </w:rPr>
        <w:t xml:space="preserve"> </w:t>
      </w:r>
      <w:r>
        <w:rPr>
          <w:sz w:val="20"/>
        </w:rPr>
        <w:t>requeriments de la</w:t>
      </w:r>
      <w:r>
        <w:rPr>
          <w:spacing w:val="-1"/>
          <w:sz w:val="20"/>
        </w:rPr>
        <w:t xml:space="preserve"> </w:t>
      </w:r>
      <w:r>
        <w:rPr>
          <w:sz w:val="20"/>
        </w:rPr>
        <w:t>prova de</w:t>
      </w:r>
      <w:r>
        <w:rPr>
          <w:spacing w:val="-2"/>
          <w:sz w:val="20"/>
        </w:rPr>
        <w:t xml:space="preserve"> </w:t>
      </w:r>
      <w:r>
        <w:rPr>
          <w:sz w:val="20"/>
        </w:rPr>
        <w:t>concepte</w:t>
      </w:r>
    </w:p>
    <w:p w:rsidR="002810C1" w:rsidRDefault="006D5317" w:rsidP="006D5317">
      <w:pPr>
        <w:tabs>
          <w:tab w:val="left" w:pos="1418"/>
        </w:tabs>
        <w:spacing w:after="0" w:line="240" w:lineRule="auto"/>
        <w:ind w:right="2896"/>
        <w:jc w:val="center"/>
        <w:rPr>
          <w:sz w:val="20"/>
        </w:rPr>
      </w:pPr>
      <w:r>
        <w:rPr>
          <w:b/>
          <w:sz w:val="20"/>
        </w:rPr>
        <w:t xml:space="preserve">               </w:t>
      </w:r>
      <w:r w:rsidR="002810C1">
        <w:rPr>
          <w:b/>
          <w:sz w:val="20"/>
        </w:rPr>
        <w:t xml:space="preserve">Tasca 1.2. </w:t>
      </w:r>
      <w:r w:rsidR="002810C1">
        <w:rPr>
          <w:sz w:val="20"/>
        </w:rPr>
        <w:t>Treballs</w:t>
      </w:r>
      <w:r w:rsidR="002810C1">
        <w:rPr>
          <w:spacing w:val="-3"/>
          <w:sz w:val="20"/>
        </w:rPr>
        <w:t xml:space="preserve"> </w:t>
      </w:r>
      <w:r w:rsidR="002810C1">
        <w:rPr>
          <w:sz w:val="20"/>
        </w:rPr>
        <w:t>d’adaptació</w:t>
      </w:r>
      <w:r w:rsidR="002810C1">
        <w:rPr>
          <w:spacing w:val="-3"/>
          <w:sz w:val="20"/>
        </w:rPr>
        <w:t xml:space="preserve"> </w:t>
      </w:r>
      <w:r w:rsidR="002810C1">
        <w:rPr>
          <w:sz w:val="20"/>
        </w:rPr>
        <w:t>del</w:t>
      </w:r>
      <w:r w:rsidR="002810C1">
        <w:rPr>
          <w:spacing w:val="-4"/>
          <w:sz w:val="20"/>
        </w:rPr>
        <w:t xml:space="preserve"> </w:t>
      </w:r>
      <w:r w:rsidR="002810C1">
        <w:rPr>
          <w:sz w:val="20"/>
        </w:rPr>
        <w:t>dispositiu</w:t>
      </w:r>
      <w:r w:rsidR="002810C1">
        <w:rPr>
          <w:spacing w:val="-3"/>
          <w:sz w:val="20"/>
        </w:rPr>
        <w:t xml:space="preserve"> </w:t>
      </w:r>
      <w:r w:rsidR="002810C1">
        <w:rPr>
          <w:sz w:val="20"/>
        </w:rPr>
        <w:t>GNSS</w:t>
      </w:r>
    </w:p>
    <w:p w:rsidR="002810C1" w:rsidRPr="002810C1" w:rsidRDefault="002810C1" w:rsidP="007C17DA">
      <w:pPr>
        <w:pStyle w:val="Pargrafdellista"/>
        <w:widowControl w:val="0"/>
        <w:numPr>
          <w:ilvl w:val="0"/>
          <w:numId w:val="50"/>
        </w:numPr>
        <w:tabs>
          <w:tab w:val="left" w:pos="1052"/>
          <w:tab w:val="left" w:pos="1053"/>
          <w:tab w:val="left" w:pos="2470"/>
        </w:tabs>
        <w:autoSpaceDE w:val="0"/>
        <w:autoSpaceDN w:val="0"/>
        <w:ind w:hanging="469"/>
        <w:contextualSpacing w:val="0"/>
        <w:rPr>
          <w:rFonts w:ascii="Arial" w:hAnsi="Arial" w:cs="Arial"/>
          <w:sz w:val="20"/>
        </w:rPr>
      </w:pPr>
      <w:r>
        <w:rPr>
          <w:rFonts w:ascii="Arial" w:hAnsi="Arial"/>
          <w:b/>
          <w:sz w:val="20"/>
        </w:rPr>
        <w:t xml:space="preserve">Tasca 1.3.  </w:t>
      </w:r>
      <w:r w:rsidRPr="002810C1">
        <w:rPr>
          <w:rFonts w:ascii="Arial" w:hAnsi="Arial" w:cs="Arial"/>
          <w:sz w:val="20"/>
        </w:rPr>
        <w:t>Definició</w:t>
      </w:r>
      <w:r w:rsidRPr="002810C1">
        <w:rPr>
          <w:rFonts w:ascii="Arial" w:hAnsi="Arial" w:cs="Arial"/>
          <w:spacing w:val="-1"/>
          <w:sz w:val="20"/>
        </w:rPr>
        <w:t xml:space="preserve"> </w:t>
      </w:r>
      <w:r w:rsidRPr="002810C1">
        <w:rPr>
          <w:rFonts w:ascii="Arial" w:hAnsi="Arial" w:cs="Arial"/>
          <w:sz w:val="20"/>
        </w:rPr>
        <w:t>dels</w:t>
      </w:r>
      <w:r w:rsidRPr="002810C1">
        <w:rPr>
          <w:rFonts w:ascii="Arial" w:hAnsi="Arial" w:cs="Arial"/>
          <w:spacing w:val="-3"/>
          <w:sz w:val="20"/>
        </w:rPr>
        <w:t xml:space="preserve"> </w:t>
      </w:r>
      <w:r w:rsidRPr="002810C1">
        <w:rPr>
          <w:rFonts w:ascii="Arial" w:hAnsi="Arial" w:cs="Arial"/>
          <w:sz w:val="20"/>
        </w:rPr>
        <w:t>models</w:t>
      </w:r>
      <w:r w:rsidRPr="002810C1">
        <w:rPr>
          <w:rFonts w:ascii="Arial" w:hAnsi="Arial" w:cs="Arial"/>
          <w:spacing w:val="-1"/>
          <w:sz w:val="20"/>
        </w:rPr>
        <w:t xml:space="preserve"> </w:t>
      </w:r>
      <w:r w:rsidRPr="002810C1">
        <w:rPr>
          <w:rFonts w:ascii="Arial" w:hAnsi="Arial" w:cs="Arial"/>
          <w:sz w:val="20"/>
        </w:rPr>
        <w:t>de</w:t>
      </w:r>
      <w:r w:rsidRPr="002810C1">
        <w:rPr>
          <w:rFonts w:ascii="Arial" w:hAnsi="Arial" w:cs="Arial"/>
          <w:spacing w:val="-1"/>
          <w:sz w:val="20"/>
        </w:rPr>
        <w:t xml:space="preserve"> </w:t>
      </w:r>
      <w:r w:rsidRPr="002810C1">
        <w:rPr>
          <w:rFonts w:ascii="Arial" w:hAnsi="Arial" w:cs="Arial"/>
          <w:sz w:val="20"/>
        </w:rPr>
        <w:t>dades</w:t>
      </w:r>
      <w:r w:rsidRPr="002810C1">
        <w:rPr>
          <w:rFonts w:ascii="Arial" w:hAnsi="Arial" w:cs="Arial"/>
          <w:spacing w:val="-1"/>
          <w:sz w:val="20"/>
        </w:rPr>
        <w:t xml:space="preserve"> </w:t>
      </w:r>
      <w:r w:rsidRPr="002810C1">
        <w:rPr>
          <w:rFonts w:ascii="Arial" w:hAnsi="Arial" w:cs="Arial"/>
          <w:sz w:val="20"/>
        </w:rPr>
        <w:t>i</w:t>
      </w:r>
      <w:r w:rsidRPr="002810C1">
        <w:rPr>
          <w:rFonts w:ascii="Arial" w:hAnsi="Arial" w:cs="Arial"/>
          <w:spacing w:val="-1"/>
          <w:sz w:val="20"/>
        </w:rPr>
        <w:t xml:space="preserve"> </w:t>
      </w:r>
      <w:r w:rsidRPr="002810C1">
        <w:rPr>
          <w:rFonts w:ascii="Arial" w:hAnsi="Arial" w:cs="Arial"/>
          <w:sz w:val="20"/>
        </w:rPr>
        <w:t>eina</w:t>
      </w:r>
      <w:r w:rsidRPr="002810C1">
        <w:rPr>
          <w:rFonts w:ascii="Arial" w:hAnsi="Arial" w:cs="Arial"/>
          <w:spacing w:val="-1"/>
          <w:sz w:val="20"/>
        </w:rPr>
        <w:t xml:space="preserve"> </w:t>
      </w:r>
      <w:r w:rsidRPr="002810C1">
        <w:rPr>
          <w:rFonts w:ascii="Arial" w:hAnsi="Arial" w:cs="Arial"/>
          <w:sz w:val="20"/>
        </w:rPr>
        <w:t>de</w:t>
      </w:r>
      <w:r w:rsidRPr="002810C1">
        <w:rPr>
          <w:rFonts w:ascii="Arial" w:hAnsi="Arial" w:cs="Arial"/>
          <w:spacing w:val="-1"/>
          <w:sz w:val="20"/>
        </w:rPr>
        <w:t xml:space="preserve"> </w:t>
      </w:r>
      <w:r w:rsidRPr="002810C1">
        <w:rPr>
          <w:rFonts w:ascii="Arial" w:hAnsi="Arial" w:cs="Arial"/>
          <w:sz w:val="20"/>
        </w:rPr>
        <w:t>visualització</w:t>
      </w:r>
    </w:p>
    <w:p w:rsidR="002810C1" w:rsidRDefault="002810C1" w:rsidP="006D5317">
      <w:pPr>
        <w:spacing w:after="0" w:line="240" w:lineRule="auto"/>
        <w:ind w:right="4722"/>
        <w:rPr>
          <w:b/>
          <w:sz w:val="20"/>
        </w:rPr>
      </w:pPr>
      <w:r>
        <w:rPr>
          <w:noProof/>
        </w:rPr>
        <mc:AlternateContent>
          <mc:Choice Requires="wps">
            <w:drawing>
              <wp:anchor distT="0" distB="0" distL="114300" distR="114300" simplePos="0" relativeHeight="251668480" behindDoc="0" locked="0" layoutInCell="1" allowOverlap="1" wp14:anchorId="6AFF1827" wp14:editId="574E7219">
                <wp:simplePos x="0" y="0"/>
                <wp:positionH relativeFrom="page">
                  <wp:posOffset>854710</wp:posOffset>
                </wp:positionH>
                <wp:positionV relativeFrom="paragraph">
                  <wp:posOffset>182880</wp:posOffset>
                </wp:positionV>
                <wp:extent cx="6212205" cy="12700"/>
                <wp:effectExtent l="0" t="0" r="0" b="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2056 1346"/>
                            <a:gd name="T1" fmla="*/ T0 w 9783"/>
                            <a:gd name="T2" fmla="+- 0 288 288"/>
                            <a:gd name="T3" fmla="*/ 288 h 20"/>
                            <a:gd name="T4" fmla="+- 0 1346 1346"/>
                            <a:gd name="T5" fmla="*/ T4 w 9783"/>
                            <a:gd name="T6" fmla="+- 0 288 288"/>
                            <a:gd name="T7" fmla="*/ 288 h 20"/>
                            <a:gd name="T8" fmla="+- 0 1346 1346"/>
                            <a:gd name="T9" fmla="*/ T8 w 9783"/>
                            <a:gd name="T10" fmla="+- 0 307 288"/>
                            <a:gd name="T11" fmla="*/ 307 h 20"/>
                            <a:gd name="T12" fmla="+- 0 2056 1346"/>
                            <a:gd name="T13" fmla="*/ T12 w 9783"/>
                            <a:gd name="T14" fmla="+- 0 307 288"/>
                            <a:gd name="T15" fmla="*/ 307 h 20"/>
                            <a:gd name="T16" fmla="+- 0 2056 1346"/>
                            <a:gd name="T17" fmla="*/ T16 w 9783"/>
                            <a:gd name="T18" fmla="+- 0 288 288"/>
                            <a:gd name="T19" fmla="*/ 288 h 20"/>
                            <a:gd name="T20" fmla="+- 0 2075 1346"/>
                            <a:gd name="T21" fmla="*/ T20 w 9783"/>
                            <a:gd name="T22" fmla="+- 0 288 288"/>
                            <a:gd name="T23" fmla="*/ 288 h 20"/>
                            <a:gd name="T24" fmla="+- 0 2056 1346"/>
                            <a:gd name="T25" fmla="*/ T24 w 9783"/>
                            <a:gd name="T26" fmla="+- 0 288 288"/>
                            <a:gd name="T27" fmla="*/ 288 h 20"/>
                            <a:gd name="T28" fmla="+- 0 2056 1346"/>
                            <a:gd name="T29" fmla="*/ T28 w 9783"/>
                            <a:gd name="T30" fmla="+- 0 307 288"/>
                            <a:gd name="T31" fmla="*/ 307 h 20"/>
                            <a:gd name="T32" fmla="+- 0 2075 1346"/>
                            <a:gd name="T33" fmla="*/ T32 w 9783"/>
                            <a:gd name="T34" fmla="+- 0 307 288"/>
                            <a:gd name="T35" fmla="*/ 307 h 20"/>
                            <a:gd name="T36" fmla="+- 0 2075 1346"/>
                            <a:gd name="T37" fmla="*/ T36 w 9783"/>
                            <a:gd name="T38" fmla="+- 0 288 288"/>
                            <a:gd name="T39" fmla="*/ 288 h 20"/>
                            <a:gd name="T40" fmla="+- 0 3494 1346"/>
                            <a:gd name="T41" fmla="*/ T40 w 9783"/>
                            <a:gd name="T42" fmla="+- 0 288 288"/>
                            <a:gd name="T43" fmla="*/ 288 h 20"/>
                            <a:gd name="T44" fmla="+- 0 3474 1346"/>
                            <a:gd name="T45" fmla="*/ T44 w 9783"/>
                            <a:gd name="T46" fmla="+- 0 288 288"/>
                            <a:gd name="T47" fmla="*/ 288 h 20"/>
                            <a:gd name="T48" fmla="+- 0 2075 1346"/>
                            <a:gd name="T49" fmla="*/ T48 w 9783"/>
                            <a:gd name="T50" fmla="+- 0 288 288"/>
                            <a:gd name="T51" fmla="*/ 288 h 20"/>
                            <a:gd name="T52" fmla="+- 0 2075 1346"/>
                            <a:gd name="T53" fmla="*/ T52 w 9783"/>
                            <a:gd name="T54" fmla="+- 0 307 288"/>
                            <a:gd name="T55" fmla="*/ 307 h 20"/>
                            <a:gd name="T56" fmla="+- 0 3474 1346"/>
                            <a:gd name="T57" fmla="*/ T56 w 9783"/>
                            <a:gd name="T58" fmla="+- 0 307 288"/>
                            <a:gd name="T59" fmla="*/ 307 h 20"/>
                            <a:gd name="T60" fmla="+- 0 3494 1346"/>
                            <a:gd name="T61" fmla="*/ T60 w 9783"/>
                            <a:gd name="T62" fmla="+- 0 307 288"/>
                            <a:gd name="T63" fmla="*/ 307 h 20"/>
                            <a:gd name="T64" fmla="+- 0 3494 1346"/>
                            <a:gd name="T65" fmla="*/ T64 w 9783"/>
                            <a:gd name="T66" fmla="+- 0 288 288"/>
                            <a:gd name="T67" fmla="*/ 288 h 20"/>
                            <a:gd name="T68" fmla="+- 0 11129 1346"/>
                            <a:gd name="T69" fmla="*/ T68 w 9783"/>
                            <a:gd name="T70" fmla="+- 0 288 288"/>
                            <a:gd name="T71" fmla="*/ 288 h 20"/>
                            <a:gd name="T72" fmla="+- 0 3494 1346"/>
                            <a:gd name="T73" fmla="*/ T72 w 9783"/>
                            <a:gd name="T74" fmla="+- 0 288 288"/>
                            <a:gd name="T75" fmla="*/ 288 h 20"/>
                            <a:gd name="T76" fmla="+- 0 3494 1346"/>
                            <a:gd name="T77" fmla="*/ T76 w 9783"/>
                            <a:gd name="T78" fmla="+- 0 307 288"/>
                            <a:gd name="T79" fmla="*/ 307 h 20"/>
                            <a:gd name="T80" fmla="+- 0 11129 1346"/>
                            <a:gd name="T81" fmla="*/ T80 w 9783"/>
                            <a:gd name="T82" fmla="+- 0 307 288"/>
                            <a:gd name="T83" fmla="*/ 307 h 20"/>
                            <a:gd name="T84" fmla="+- 0 11129 1346"/>
                            <a:gd name="T85" fmla="*/ T84 w 9783"/>
                            <a:gd name="T86" fmla="+- 0 288 288"/>
                            <a:gd name="T87" fmla="*/ 28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83" h="20">
                              <a:moveTo>
                                <a:pt x="710" y="0"/>
                              </a:moveTo>
                              <a:lnTo>
                                <a:pt x="0" y="0"/>
                              </a:lnTo>
                              <a:lnTo>
                                <a:pt x="0" y="19"/>
                              </a:lnTo>
                              <a:lnTo>
                                <a:pt x="710" y="19"/>
                              </a:lnTo>
                              <a:lnTo>
                                <a:pt x="710" y="0"/>
                              </a:lnTo>
                              <a:close/>
                              <a:moveTo>
                                <a:pt x="729" y="0"/>
                              </a:moveTo>
                              <a:lnTo>
                                <a:pt x="710" y="0"/>
                              </a:lnTo>
                              <a:lnTo>
                                <a:pt x="710" y="19"/>
                              </a:lnTo>
                              <a:lnTo>
                                <a:pt x="729" y="19"/>
                              </a:lnTo>
                              <a:lnTo>
                                <a:pt x="729" y="0"/>
                              </a:lnTo>
                              <a:close/>
                              <a:moveTo>
                                <a:pt x="2148" y="0"/>
                              </a:moveTo>
                              <a:lnTo>
                                <a:pt x="2128" y="0"/>
                              </a:lnTo>
                              <a:lnTo>
                                <a:pt x="729" y="0"/>
                              </a:lnTo>
                              <a:lnTo>
                                <a:pt x="729"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0789" id="AutoShape 8" o:spid="_x0000_s1026" style="position:absolute;margin-left:67.3pt;margin-top:14.4pt;width:489.15pt;height: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" path="m710,l,,,19r710,l710,xm729,l710,r,19l729,19,729,xm2148,r-20,l729,r,19l2128,19r20,l2148,xm9783,l2148,r,19l9783,19r,-19xe" fillcolor="black" stroked="f">
                <v:path arrowok="t" o:connecttype="custom" o:connectlocs="450850,182880;0,182880;0,194945;450850,194945;450850,182880;462915,182880;450850,182880;450850,194945;462915,194945;462915,182880;1363980,182880;1351280,182880;462915,182880;462915,194945;1351280,194945;1363980,194945;1363980,182880;6212205,182880;1363980,182880;1363980,194945;6212205,194945;6212205,182880" o:connectangles="0,0,0,0,0,0,0,0,0,0,0,0,0,0,0,0,0,0,0,0,0,0"/>
                <w10:wrap anchorx="page"/>
              </v:shape>
            </w:pict>
          </mc:Fallback>
        </mc:AlternateContent>
      </w:r>
      <w:r>
        <w:rPr>
          <w:b/>
          <w:sz w:val="20"/>
        </w:rPr>
        <w:t>Fita 1:</w:t>
      </w:r>
      <w:r>
        <w:rPr>
          <w:b/>
          <w:spacing w:val="59"/>
          <w:sz w:val="20"/>
        </w:rPr>
        <w:t xml:space="preserve"> </w:t>
      </w:r>
      <w:r>
        <w:rPr>
          <w:b/>
          <w:sz w:val="20"/>
        </w:rPr>
        <w:t>Entrega</w:t>
      </w:r>
      <w:r>
        <w:rPr>
          <w:b/>
          <w:spacing w:val="1"/>
          <w:sz w:val="20"/>
        </w:rPr>
        <w:t xml:space="preserve"> </w:t>
      </w:r>
      <w:r>
        <w:rPr>
          <w:b/>
          <w:sz w:val="20"/>
        </w:rPr>
        <w:t>del disseny</w:t>
      </w:r>
      <w:r>
        <w:rPr>
          <w:b/>
          <w:spacing w:val="-3"/>
          <w:sz w:val="20"/>
        </w:rPr>
        <w:t xml:space="preserve"> </w:t>
      </w:r>
      <w:r>
        <w:rPr>
          <w:b/>
          <w:sz w:val="20"/>
        </w:rPr>
        <w:t>funcional</w:t>
      </w:r>
    </w:p>
    <w:p w:rsidR="006D5317" w:rsidRDefault="006D5317" w:rsidP="006D5317">
      <w:pPr>
        <w:tabs>
          <w:tab w:val="left" w:pos="2470"/>
        </w:tabs>
        <w:spacing w:after="0" w:line="240" w:lineRule="auto"/>
        <w:ind w:left="1052"/>
        <w:rPr>
          <w:b/>
          <w:sz w:val="20"/>
        </w:rPr>
      </w:pPr>
      <w:r>
        <w:rPr>
          <w:noProof/>
        </w:rPr>
        <mc:AlternateContent>
          <mc:Choice Requires="wps">
            <w:drawing>
              <wp:anchor distT="0" distB="0" distL="114300" distR="114300" simplePos="0" relativeHeight="251669504" behindDoc="0" locked="0" layoutInCell="1" allowOverlap="1" wp14:anchorId="777C1281" wp14:editId="6DDECE81">
                <wp:simplePos x="0" y="0"/>
                <wp:positionH relativeFrom="page">
                  <wp:posOffset>896273</wp:posOffset>
                </wp:positionH>
                <wp:positionV relativeFrom="paragraph">
                  <wp:posOffset>152747</wp:posOffset>
                </wp:positionV>
                <wp:extent cx="6212205" cy="12700"/>
                <wp:effectExtent l="0" t="0" r="0" b="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2056 1346"/>
                            <a:gd name="T1" fmla="*/ T0 w 9783"/>
                            <a:gd name="T2" fmla="+- 0 76 76"/>
                            <a:gd name="T3" fmla="*/ 76 h 20"/>
                            <a:gd name="T4" fmla="+- 0 1346 1346"/>
                            <a:gd name="T5" fmla="*/ T4 w 9783"/>
                            <a:gd name="T6" fmla="+- 0 76 76"/>
                            <a:gd name="T7" fmla="*/ 76 h 20"/>
                            <a:gd name="T8" fmla="+- 0 1346 1346"/>
                            <a:gd name="T9" fmla="*/ T8 w 9783"/>
                            <a:gd name="T10" fmla="+- 0 95 76"/>
                            <a:gd name="T11" fmla="*/ 95 h 20"/>
                            <a:gd name="T12" fmla="+- 0 2056 1346"/>
                            <a:gd name="T13" fmla="*/ T12 w 9783"/>
                            <a:gd name="T14" fmla="+- 0 95 76"/>
                            <a:gd name="T15" fmla="*/ 95 h 20"/>
                            <a:gd name="T16" fmla="+- 0 2056 1346"/>
                            <a:gd name="T17" fmla="*/ T16 w 9783"/>
                            <a:gd name="T18" fmla="+- 0 76 76"/>
                            <a:gd name="T19" fmla="*/ 76 h 20"/>
                            <a:gd name="T20" fmla="+- 0 2075 1346"/>
                            <a:gd name="T21" fmla="*/ T20 w 9783"/>
                            <a:gd name="T22" fmla="+- 0 76 76"/>
                            <a:gd name="T23" fmla="*/ 76 h 20"/>
                            <a:gd name="T24" fmla="+- 0 2056 1346"/>
                            <a:gd name="T25" fmla="*/ T24 w 9783"/>
                            <a:gd name="T26" fmla="+- 0 76 76"/>
                            <a:gd name="T27" fmla="*/ 76 h 20"/>
                            <a:gd name="T28" fmla="+- 0 2056 1346"/>
                            <a:gd name="T29" fmla="*/ T28 w 9783"/>
                            <a:gd name="T30" fmla="+- 0 95 76"/>
                            <a:gd name="T31" fmla="*/ 95 h 20"/>
                            <a:gd name="T32" fmla="+- 0 2075 1346"/>
                            <a:gd name="T33" fmla="*/ T32 w 9783"/>
                            <a:gd name="T34" fmla="+- 0 95 76"/>
                            <a:gd name="T35" fmla="*/ 95 h 20"/>
                            <a:gd name="T36" fmla="+- 0 2075 1346"/>
                            <a:gd name="T37" fmla="*/ T36 w 9783"/>
                            <a:gd name="T38" fmla="+- 0 76 76"/>
                            <a:gd name="T39" fmla="*/ 76 h 20"/>
                            <a:gd name="T40" fmla="+- 0 3494 1346"/>
                            <a:gd name="T41" fmla="*/ T40 w 9783"/>
                            <a:gd name="T42" fmla="+- 0 76 76"/>
                            <a:gd name="T43" fmla="*/ 76 h 20"/>
                            <a:gd name="T44" fmla="+- 0 3474 1346"/>
                            <a:gd name="T45" fmla="*/ T44 w 9783"/>
                            <a:gd name="T46" fmla="+- 0 76 76"/>
                            <a:gd name="T47" fmla="*/ 76 h 20"/>
                            <a:gd name="T48" fmla="+- 0 2075 1346"/>
                            <a:gd name="T49" fmla="*/ T48 w 9783"/>
                            <a:gd name="T50" fmla="+- 0 76 76"/>
                            <a:gd name="T51" fmla="*/ 76 h 20"/>
                            <a:gd name="T52" fmla="+- 0 2075 1346"/>
                            <a:gd name="T53" fmla="*/ T52 w 9783"/>
                            <a:gd name="T54" fmla="+- 0 95 76"/>
                            <a:gd name="T55" fmla="*/ 95 h 20"/>
                            <a:gd name="T56" fmla="+- 0 3474 1346"/>
                            <a:gd name="T57" fmla="*/ T56 w 9783"/>
                            <a:gd name="T58" fmla="+- 0 95 76"/>
                            <a:gd name="T59" fmla="*/ 95 h 20"/>
                            <a:gd name="T60" fmla="+- 0 3494 1346"/>
                            <a:gd name="T61" fmla="*/ T60 w 9783"/>
                            <a:gd name="T62" fmla="+- 0 95 76"/>
                            <a:gd name="T63" fmla="*/ 95 h 20"/>
                            <a:gd name="T64" fmla="+- 0 3494 1346"/>
                            <a:gd name="T65" fmla="*/ T64 w 9783"/>
                            <a:gd name="T66" fmla="+- 0 76 76"/>
                            <a:gd name="T67" fmla="*/ 76 h 20"/>
                            <a:gd name="T68" fmla="+- 0 11129 1346"/>
                            <a:gd name="T69" fmla="*/ T68 w 9783"/>
                            <a:gd name="T70" fmla="+- 0 76 76"/>
                            <a:gd name="T71" fmla="*/ 76 h 20"/>
                            <a:gd name="T72" fmla="+- 0 3494 1346"/>
                            <a:gd name="T73" fmla="*/ T72 w 9783"/>
                            <a:gd name="T74" fmla="+- 0 76 76"/>
                            <a:gd name="T75" fmla="*/ 76 h 20"/>
                            <a:gd name="T76" fmla="+- 0 3494 1346"/>
                            <a:gd name="T77" fmla="*/ T76 w 9783"/>
                            <a:gd name="T78" fmla="+- 0 95 76"/>
                            <a:gd name="T79" fmla="*/ 95 h 20"/>
                            <a:gd name="T80" fmla="+- 0 11129 1346"/>
                            <a:gd name="T81" fmla="*/ T80 w 9783"/>
                            <a:gd name="T82" fmla="+- 0 95 76"/>
                            <a:gd name="T83" fmla="*/ 95 h 20"/>
                            <a:gd name="T84" fmla="+- 0 11129 1346"/>
                            <a:gd name="T85" fmla="*/ T84 w 9783"/>
                            <a:gd name="T86" fmla="+- 0 76 76"/>
                            <a:gd name="T87" fmla="*/ 7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83" h="20">
                              <a:moveTo>
                                <a:pt x="710" y="0"/>
                              </a:moveTo>
                              <a:lnTo>
                                <a:pt x="0" y="0"/>
                              </a:lnTo>
                              <a:lnTo>
                                <a:pt x="0" y="19"/>
                              </a:lnTo>
                              <a:lnTo>
                                <a:pt x="710" y="19"/>
                              </a:lnTo>
                              <a:lnTo>
                                <a:pt x="710" y="0"/>
                              </a:lnTo>
                              <a:close/>
                              <a:moveTo>
                                <a:pt x="729" y="0"/>
                              </a:moveTo>
                              <a:lnTo>
                                <a:pt x="710" y="0"/>
                              </a:lnTo>
                              <a:lnTo>
                                <a:pt x="710" y="19"/>
                              </a:lnTo>
                              <a:lnTo>
                                <a:pt x="729" y="19"/>
                              </a:lnTo>
                              <a:lnTo>
                                <a:pt x="729" y="0"/>
                              </a:lnTo>
                              <a:close/>
                              <a:moveTo>
                                <a:pt x="2148" y="0"/>
                              </a:moveTo>
                              <a:lnTo>
                                <a:pt x="2128" y="0"/>
                              </a:lnTo>
                              <a:lnTo>
                                <a:pt x="729" y="0"/>
                              </a:lnTo>
                              <a:lnTo>
                                <a:pt x="729"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B6C0E" id="AutoShape 7" o:spid="_x0000_s1026" style="position:absolute;margin-left:70.55pt;margin-top:12.05pt;width:489.15pt;height: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" path="m710,l,,,19r710,l710,xm729,l710,r,19l729,19,729,xm2148,r-20,l729,r,19l2128,19r20,l2148,xm9783,l2148,r,19l9783,19r,-19xe" fillcolor="black" stroked="f">
                <v:path arrowok="t" o:connecttype="custom" o:connectlocs="450850,48260;0,48260;0,60325;450850,60325;450850,48260;462915,48260;450850,48260;450850,60325;462915,60325;462915,48260;1363980,48260;1351280,48260;462915,48260;462915,60325;1351280,60325;1363980,60325;1363980,48260;6212205,48260;1363980,48260;1363980,60325;6212205,60325;6212205,48260" o:connectangles="0,0,0,0,0,0,0,0,0,0,0,0,0,0,0,0,0,0,0,0,0,0"/>
                <w10:wrap anchorx="page"/>
              </v:shape>
            </w:pict>
          </mc:Fallback>
        </mc:AlternateContent>
      </w:r>
    </w:p>
    <w:p w:rsidR="002810C1" w:rsidRPr="006D5317" w:rsidRDefault="002810C1" w:rsidP="006D5317">
      <w:pPr>
        <w:tabs>
          <w:tab w:val="left" w:pos="2470"/>
        </w:tabs>
        <w:spacing w:after="0" w:line="240" w:lineRule="auto"/>
        <w:ind w:left="1052"/>
        <w:rPr>
          <w:rFonts w:cs="Arial"/>
          <w:sz w:val="20"/>
        </w:rPr>
      </w:pPr>
      <w:r>
        <w:rPr>
          <w:b/>
          <w:sz w:val="20"/>
        </w:rPr>
        <w:t>Tasca 2.1.</w:t>
      </w:r>
      <w:r>
        <w:rPr>
          <w:b/>
          <w:sz w:val="20"/>
        </w:rPr>
        <w:tab/>
      </w:r>
      <w:r w:rsidRPr="006D5317">
        <w:rPr>
          <w:rFonts w:cs="Arial"/>
          <w:sz w:val="20"/>
        </w:rPr>
        <w:t>Treballs</w:t>
      </w:r>
      <w:r w:rsidRPr="006D5317">
        <w:rPr>
          <w:rFonts w:cs="Arial"/>
          <w:spacing w:val="-1"/>
          <w:sz w:val="20"/>
        </w:rPr>
        <w:t xml:space="preserve"> </w:t>
      </w:r>
      <w:r w:rsidRPr="006D5317">
        <w:rPr>
          <w:rFonts w:cs="Arial"/>
          <w:sz w:val="20"/>
        </w:rPr>
        <w:t>de</w:t>
      </w:r>
      <w:r w:rsidRPr="006D5317">
        <w:rPr>
          <w:rFonts w:cs="Arial"/>
          <w:spacing w:val="-1"/>
          <w:sz w:val="20"/>
        </w:rPr>
        <w:t xml:space="preserve"> </w:t>
      </w:r>
      <w:r w:rsidRPr="006D5317">
        <w:rPr>
          <w:rFonts w:cs="Arial"/>
          <w:sz w:val="20"/>
        </w:rPr>
        <w:t>desplegament</w:t>
      </w:r>
      <w:r w:rsidRPr="006D5317">
        <w:rPr>
          <w:rFonts w:cs="Arial"/>
          <w:spacing w:val="-2"/>
          <w:sz w:val="20"/>
        </w:rPr>
        <w:t xml:space="preserve"> </w:t>
      </w:r>
      <w:r w:rsidRPr="006D5317">
        <w:rPr>
          <w:rFonts w:cs="Arial"/>
          <w:sz w:val="20"/>
        </w:rPr>
        <w:t>inicial</w:t>
      </w:r>
    </w:p>
    <w:p w:rsidR="002810C1" w:rsidRPr="006D5317" w:rsidRDefault="002810C1" w:rsidP="006D5317">
      <w:pPr>
        <w:tabs>
          <w:tab w:val="left" w:pos="2470"/>
        </w:tabs>
        <w:spacing w:after="0" w:line="240" w:lineRule="auto"/>
        <w:ind w:left="1052"/>
        <w:rPr>
          <w:rFonts w:cs="Arial"/>
          <w:sz w:val="20"/>
        </w:rPr>
      </w:pPr>
      <w:r w:rsidRPr="006D5317">
        <w:rPr>
          <w:rFonts w:cs="Arial"/>
          <w:b/>
          <w:sz w:val="20"/>
        </w:rPr>
        <w:t>Tasca 2.2.</w:t>
      </w:r>
      <w:r w:rsidRPr="006D5317">
        <w:rPr>
          <w:rFonts w:cs="Arial"/>
          <w:b/>
          <w:sz w:val="20"/>
        </w:rPr>
        <w:tab/>
      </w:r>
      <w:r w:rsidRPr="006D5317">
        <w:rPr>
          <w:rFonts w:cs="Arial"/>
          <w:sz w:val="20"/>
        </w:rPr>
        <w:t>Versió</w:t>
      </w:r>
      <w:r w:rsidRPr="006D5317">
        <w:rPr>
          <w:rFonts w:cs="Arial"/>
          <w:spacing w:val="-1"/>
          <w:sz w:val="20"/>
        </w:rPr>
        <w:t xml:space="preserve"> </w:t>
      </w:r>
      <w:r w:rsidRPr="006D5317">
        <w:rPr>
          <w:rFonts w:cs="Arial"/>
          <w:sz w:val="20"/>
        </w:rPr>
        <w:t>mínima del</w:t>
      </w:r>
      <w:r w:rsidRPr="006D5317">
        <w:rPr>
          <w:rFonts w:cs="Arial"/>
          <w:spacing w:val="-1"/>
          <w:sz w:val="20"/>
        </w:rPr>
        <w:t xml:space="preserve"> </w:t>
      </w:r>
      <w:r w:rsidRPr="006D5317">
        <w:rPr>
          <w:rFonts w:cs="Arial"/>
          <w:sz w:val="20"/>
        </w:rPr>
        <w:t>servei</w:t>
      </w:r>
      <w:r w:rsidRPr="006D5317">
        <w:rPr>
          <w:rFonts w:cs="Arial"/>
          <w:spacing w:val="-1"/>
          <w:sz w:val="20"/>
        </w:rPr>
        <w:t xml:space="preserve"> </w:t>
      </w:r>
      <w:r w:rsidRPr="006D5317">
        <w:rPr>
          <w:rFonts w:cs="Arial"/>
          <w:sz w:val="20"/>
        </w:rPr>
        <w:t>de monitoratge</w:t>
      </w:r>
      <w:r w:rsidRPr="006D5317">
        <w:rPr>
          <w:rFonts w:cs="Arial"/>
          <w:spacing w:val="-2"/>
          <w:sz w:val="20"/>
        </w:rPr>
        <w:t xml:space="preserve"> </w:t>
      </w:r>
      <w:r w:rsidRPr="006D5317">
        <w:rPr>
          <w:rFonts w:cs="Arial"/>
          <w:sz w:val="20"/>
        </w:rPr>
        <w:t>i</w:t>
      </w:r>
      <w:r w:rsidRPr="006D5317">
        <w:rPr>
          <w:rFonts w:cs="Arial"/>
          <w:spacing w:val="-3"/>
          <w:sz w:val="20"/>
        </w:rPr>
        <w:t xml:space="preserve"> </w:t>
      </w:r>
      <w:r w:rsidRPr="006D5317">
        <w:rPr>
          <w:rFonts w:cs="Arial"/>
          <w:sz w:val="20"/>
        </w:rPr>
        <w:t>visualització</w:t>
      </w:r>
    </w:p>
    <w:p w:rsidR="002810C1" w:rsidRPr="006D5317" w:rsidRDefault="002810C1" w:rsidP="007C17DA">
      <w:pPr>
        <w:pStyle w:val="Pargrafdellista"/>
        <w:widowControl w:val="0"/>
        <w:numPr>
          <w:ilvl w:val="0"/>
          <w:numId w:val="50"/>
        </w:numPr>
        <w:tabs>
          <w:tab w:val="left" w:pos="1052"/>
          <w:tab w:val="left" w:pos="1053"/>
          <w:tab w:val="left" w:pos="2470"/>
        </w:tabs>
        <w:autoSpaceDE w:val="0"/>
        <w:autoSpaceDN w:val="0"/>
        <w:ind w:hanging="469"/>
        <w:contextualSpacing w:val="0"/>
        <w:rPr>
          <w:rFonts w:ascii="Arial" w:hAnsi="Arial" w:cs="Arial"/>
          <w:sz w:val="20"/>
        </w:rPr>
      </w:pPr>
      <w:r w:rsidRPr="006D5317">
        <w:rPr>
          <w:rFonts w:ascii="Arial" w:hAnsi="Arial" w:cs="Arial"/>
          <w:b/>
          <w:sz w:val="20"/>
        </w:rPr>
        <w:t>Tasca 2.3.</w:t>
      </w:r>
      <w:r w:rsidRPr="006D5317">
        <w:rPr>
          <w:rFonts w:ascii="Arial" w:hAnsi="Arial" w:cs="Arial"/>
          <w:b/>
          <w:sz w:val="20"/>
        </w:rPr>
        <w:tab/>
      </w:r>
      <w:r w:rsidRPr="006D5317">
        <w:rPr>
          <w:rFonts w:ascii="Arial" w:hAnsi="Arial" w:cs="Arial"/>
          <w:sz w:val="20"/>
        </w:rPr>
        <w:t>Definició</w:t>
      </w:r>
      <w:r w:rsidRPr="006D5317">
        <w:rPr>
          <w:rFonts w:ascii="Arial" w:hAnsi="Arial" w:cs="Arial"/>
          <w:spacing w:val="-2"/>
          <w:sz w:val="20"/>
        </w:rPr>
        <w:t xml:space="preserve"> </w:t>
      </w:r>
      <w:r w:rsidRPr="006D5317">
        <w:rPr>
          <w:rFonts w:ascii="Arial" w:hAnsi="Arial" w:cs="Arial"/>
          <w:sz w:val="20"/>
        </w:rPr>
        <w:t>de</w:t>
      </w:r>
      <w:r w:rsidRPr="006D5317">
        <w:rPr>
          <w:rFonts w:ascii="Arial" w:hAnsi="Arial" w:cs="Arial"/>
          <w:spacing w:val="-2"/>
          <w:sz w:val="20"/>
        </w:rPr>
        <w:t xml:space="preserve"> </w:t>
      </w:r>
      <w:r w:rsidRPr="006D5317">
        <w:rPr>
          <w:rFonts w:ascii="Arial" w:hAnsi="Arial" w:cs="Arial"/>
          <w:sz w:val="20"/>
        </w:rPr>
        <w:t>l’estratègia</w:t>
      </w:r>
      <w:r w:rsidRPr="006D5317">
        <w:rPr>
          <w:rFonts w:ascii="Arial" w:hAnsi="Arial" w:cs="Arial"/>
          <w:spacing w:val="-2"/>
          <w:sz w:val="20"/>
        </w:rPr>
        <w:t xml:space="preserve"> </w:t>
      </w:r>
      <w:r w:rsidRPr="006D5317">
        <w:rPr>
          <w:rFonts w:ascii="Arial" w:hAnsi="Arial" w:cs="Arial"/>
          <w:sz w:val="20"/>
        </w:rPr>
        <w:t>de</w:t>
      </w:r>
      <w:r w:rsidRPr="006D5317">
        <w:rPr>
          <w:rFonts w:ascii="Arial" w:hAnsi="Arial" w:cs="Arial"/>
          <w:spacing w:val="-3"/>
          <w:sz w:val="20"/>
        </w:rPr>
        <w:t xml:space="preserve"> </w:t>
      </w:r>
      <w:r w:rsidRPr="006D5317">
        <w:rPr>
          <w:rFonts w:ascii="Arial" w:hAnsi="Arial" w:cs="Arial"/>
          <w:sz w:val="20"/>
        </w:rPr>
        <w:t>validació</w:t>
      </w:r>
    </w:p>
    <w:p w:rsidR="002810C1" w:rsidRPr="006D5317" w:rsidRDefault="002810C1" w:rsidP="006D5317">
      <w:pPr>
        <w:tabs>
          <w:tab w:val="left" w:pos="2470"/>
        </w:tabs>
        <w:spacing w:after="0" w:line="240" w:lineRule="auto"/>
        <w:ind w:left="1052"/>
        <w:rPr>
          <w:rFonts w:cs="Arial"/>
          <w:sz w:val="20"/>
        </w:rPr>
      </w:pPr>
      <w:r w:rsidRPr="006D5317">
        <w:rPr>
          <w:rFonts w:cs="Arial"/>
          <w:b/>
          <w:position w:val="-11"/>
          <w:sz w:val="20"/>
        </w:rPr>
        <w:t>Tasca 2.4.</w:t>
      </w:r>
      <w:r w:rsidRPr="006D5317">
        <w:rPr>
          <w:rFonts w:cs="Arial"/>
          <w:b/>
          <w:position w:val="-11"/>
          <w:sz w:val="20"/>
        </w:rPr>
        <w:tab/>
      </w:r>
      <w:r w:rsidRPr="006D5317">
        <w:rPr>
          <w:rFonts w:cs="Arial"/>
          <w:sz w:val="20"/>
        </w:rPr>
        <w:t>Validació de la prova de</w:t>
      </w:r>
      <w:r w:rsidRPr="006D5317">
        <w:rPr>
          <w:rFonts w:cs="Arial"/>
          <w:spacing w:val="-1"/>
          <w:sz w:val="20"/>
        </w:rPr>
        <w:t xml:space="preserve"> </w:t>
      </w:r>
      <w:r w:rsidRPr="006D5317">
        <w:rPr>
          <w:rFonts w:cs="Arial"/>
          <w:sz w:val="20"/>
        </w:rPr>
        <w:t>concepte</w:t>
      </w:r>
    </w:p>
    <w:p w:rsidR="002810C1" w:rsidRPr="006D5317" w:rsidRDefault="002810C1" w:rsidP="006D5317">
      <w:pPr>
        <w:spacing w:after="0" w:line="240" w:lineRule="auto"/>
        <w:ind w:left="2470"/>
        <w:rPr>
          <w:rFonts w:cs="Arial"/>
          <w:sz w:val="20"/>
        </w:rPr>
      </w:pPr>
      <w:r w:rsidRPr="006D5317">
        <w:rPr>
          <w:rFonts w:cs="Arial"/>
          <w:sz w:val="20"/>
        </w:rPr>
        <w:t>Consolidació</w:t>
      </w:r>
      <w:r w:rsidRPr="006D5317">
        <w:rPr>
          <w:rFonts w:cs="Arial"/>
          <w:spacing w:val="-1"/>
          <w:sz w:val="20"/>
        </w:rPr>
        <w:t xml:space="preserve"> </w:t>
      </w:r>
      <w:r w:rsidRPr="006D5317">
        <w:rPr>
          <w:rFonts w:cs="Arial"/>
          <w:sz w:val="20"/>
        </w:rPr>
        <w:t>de</w:t>
      </w:r>
      <w:r w:rsidRPr="006D5317">
        <w:rPr>
          <w:rFonts w:cs="Arial"/>
          <w:spacing w:val="-1"/>
          <w:sz w:val="20"/>
        </w:rPr>
        <w:t xml:space="preserve"> </w:t>
      </w:r>
      <w:r w:rsidRPr="006D5317">
        <w:rPr>
          <w:rFonts w:cs="Arial"/>
          <w:sz w:val="20"/>
        </w:rPr>
        <w:t>requeriments del</w:t>
      </w:r>
      <w:r w:rsidRPr="006D5317">
        <w:rPr>
          <w:rFonts w:cs="Arial"/>
          <w:spacing w:val="-1"/>
          <w:sz w:val="20"/>
        </w:rPr>
        <w:t xml:space="preserve"> </w:t>
      </w:r>
      <w:r w:rsidRPr="006D5317">
        <w:rPr>
          <w:rFonts w:cs="Arial"/>
          <w:sz w:val="20"/>
        </w:rPr>
        <w:t>pilot</w:t>
      </w:r>
      <w:r w:rsidRPr="006D5317">
        <w:rPr>
          <w:rFonts w:cs="Arial"/>
          <w:spacing w:val="-1"/>
          <w:sz w:val="20"/>
        </w:rPr>
        <w:t xml:space="preserve"> </w:t>
      </w:r>
      <w:r w:rsidRPr="006D5317">
        <w:rPr>
          <w:rFonts w:cs="Arial"/>
          <w:sz w:val="20"/>
        </w:rPr>
        <w:t>operacional</w:t>
      </w:r>
    </w:p>
    <w:p w:rsidR="002810C1" w:rsidRDefault="002810C1" w:rsidP="006D5317">
      <w:pPr>
        <w:tabs>
          <w:tab w:val="left" w:pos="2470"/>
        </w:tabs>
        <w:spacing w:after="0" w:line="240" w:lineRule="auto"/>
        <w:ind w:right="103"/>
        <w:rPr>
          <w:b/>
          <w:spacing w:val="-53"/>
          <w:sz w:val="20"/>
        </w:rPr>
      </w:pPr>
      <w:r>
        <w:rPr>
          <w:noProof/>
        </w:rPr>
        <mc:AlternateContent>
          <mc:Choice Requires="wps">
            <w:drawing>
              <wp:anchor distT="0" distB="0" distL="114300" distR="114300" simplePos="0" relativeHeight="251672576" behindDoc="1" locked="0" layoutInCell="1" allowOverlap="1" wp14:anchorId="17A51D95" wp14:editId="346C9434">
                <wp:simplePos x="0" y="0"/>
                <wp:positionH relativeFrom="page">
                  <wp:posOffset>854710</wp:posOffset>
                </wp:positionH>
                <wp:positionV relativeFrom="paragraph">
                  <wp:posOffset>168275</wp:posOffset>
                </wp:positionV>
                <wp:extent cx="6212205" cy="1270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2056 1346"/>
                            <a:gd name="T1" fmla="*/ T0 w 9783"/>
                            <a:gd name="T2" fmla="+- 0 265 265"/>
                            <a:gd name="T3" fmla="*/ 265 h 20"/>
                            <a:gd name="T4" fmla="+- 0 1346 1346"/>
                            <a:gd name="T5" fmla="*/ T4 w 9783"/>
                            <a:gd name="T6" fmla="+- 0 265 265"/>
                            <a:gd name="T7" fmla="*/ 265 h 20"/>
                            <a:gd name="T8" fmla="+- 0 1346 1346"/>
                            <a:gd name="T9" fmla="*/ T8 w 9783"/>
                            <a:gd name="T10" fmla="+- 0 284 265"/>
                            <a:gd name="T11" fmla="*/ 284 h 20"/>
                            <a:gd name="T12" fmla="+- 0 2056 1346"/>
                            <a:gd name="T13" fmla="*/ T12 w 9783"/>
                            <a:gd name="T14" fmla="+- 0 284 265"/>
                            <a:gd name="T15" fmla="*/ 284 h 20"/>
                            <a:gd name="T16" fmla="+- 0 2056 1346"/>
                            <a:gd name="T17" fmla="*/ T16 w 9783"/>
                            <a:gd name="T18" fmla="+- 0 265 265"/>
                            <a:gd name="T19" fmla="*/ 265 h 20"/>
                            <a:gd name="T20" fmla="+- 0 2075 1346"/>
                            <a:gd name="T21" fmla="*/ T20 w 9783"/>
                            <a:gd name="T22" fmla="+- 0 265 265"/>
                            <a:gd name="T23" fmla="*/ 265 h 20"/>
                            <a:gd name="T24" fmla="+- 0 2056 1346"/>
                            <a:gd name="T25" fmla="*/ T24 w 9783"/>
                            <a:gd name="T26" fmla="+- 0 265 265"/>
                            <a:gd name="T27" fmla="*/ 265 h 20"/>
                            <a:gd name="T28" fmla="+- 0 2056 1346"/>
                            <a:gd name="T29" fmla="*/ T28 w 9783"/>
                            <a:gd name="T30" fmla="+- 0 284 265"/>
                            <a:gd name="T31" fmla="*/ 284 h 20"/>
                            <a:gd name="T32" fmla="+- 0 2075 1346"/>
                            <a:gd name="T33" fmla="*/ T32 w 9783"/>
                            <a:gd name="T34" fmla="+- 0 284 265"/>
                            <a:gd name="T35" fmla="*/ 284 h 20"/>
                            <a:gd name="T36" fmla="+- 0 2075 1346"/>
                            <a:gd name="T37" fmla="*/ T36 w 9783"/>
                            <a:gd name="T38" fmla="+- 0 265 265"/>
                            <a:gd name="T39" fmla="*/ 265 h 20"/>
                            <a:gd name="T40" fmla="+- 0 3494 1346"/>
                            <a:gd name="T41" fmla="*/ T40 w 9783"/>
                            <a:gd name="T42" fmla="+- 0 265 265"/>
                            <a:gd name="T43" fmla="*/ 265 h 20"/>
                            <a:gd name="T44" fmla="+- 0 3474 1346"/>
                            <a:gd name="T45" fmla="*/ T44 w 9783"/>
                            <a:gd name="T46" fmla="+- 0 265 265"/>
                            <a:gd name="T47" fmla="*/ 265 h 20"/>
                            <a:gd name="T48" fmla="+- 0 2075 1346"/>
                            <a:gd name="T49" fmla="*/ T48 w 9783"/>
                            <a:gd name="T50" fmla="+- 0 265 265"/>
                            <a:gd name="T51" fmla="*/ 265 h 20"/>
                            <a:gd name="T52" fmla="+- 0 2075 1346"/>
                            <a:gd name="T53" fmla="*/ T52 w 9783"/>
                            <a:gd name="T54" fmla="+- 0 284 265"/>
                            <a:gd name="T55" fmla="*/ 284 h 20"/>
                            <a:gd name="T56" fmla="+- 0 3474 1346"/>
                            <a:gd name="T57" fmla="*/ T56 w 9783"/>
                            <a:gd name="T58" fmla="+- 0 284 265"/>
                            <a:gd name="T59" fmla="*/ 284 h 20"/>
                            <a:gd name="T60" fmla="+- 0 3494 1346"/>
                            <a:gd name="T61" fmla="*/ T60 w 9783"/>
                            <a:gd name="T62" fmla="+- 0 284 265"/>
                            <a:gd name="T63" fmla="*/ 284 h 20"/>
                            <a:gd name="T64" fmla="+- 0 3494 1346"/>
                            <a:gd name="T65" fmla="*/ T64 w 9783"/>
                            <a:gd name="T66" fmla="+- 0 265 265"/>
                            <a:gd name="T67" fmla="*/ 265 h 20"/>
                            <a:gd name="T68" fmla="+- 0 11129 1346"/>
                            <a:gd name="T69" fmla="*/ T68 w 9783"/>
                            <a:gd name="T70" fmla="+- 0 265 265"/>
                            <a:gd name="T71" fmla="*/ 265 h 20"/>
                            <a:gd name="T72" fmla="+- 0 3494 1346"/>
                            <a:gd name="T73" fmla="*/ T72 w 9783"/>
                            <a:gd name="T74" fmla="+- 0 265 265"/>
                            <a:gd name="T75" fmla="*/ 265 h 20"/>
                            <a:gd name="T76" fmla="+- 0 3494 1346"/>
                            <a:gd name="T77" fmla="*/ T76 w 9783"/>
                            <a:gd name="T78" fmla="+- 0 284 265"/>
                            <a:gd name="T79" fmla="*/ 284 h 20"/>
                            <a:gd name="T80" fmla="+- 0 11129 1346"/>
                            <a:gd name="T81" fmla="*/ T80 w 9783"/>
                            <a:gd name="T82" fmla="+- 0 284 265"/>
                            <a:gd name="T83" fmla="*/ 284 h 20"/>
                            <a:gd name="T84" fmla="+- 0 11129 1346"/>
                            <a:gd name="T85" fmla="*/ T84 w 9783"/>
                            <a:gd name="T86" fmla="+- 0 265 265"/>
                            <a:gd name="T87" fmla="*/ 265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83" h="20">
                              <a:moveTo>
                                <a:pt x="710" y="0"/>
                              </a:moveTo>
                              <a:lnTo>
                                <a:pt x="0" y="0"/>
                              </a:lnTo>
                              <a:lnTo>
                                <a:pt x="0" y="19"/>
                              </a:lnTo>
                              <a:lnTo>
                                <a:pt x="710" y="19"/>
                              </a:lnTo>
                              <a:lnTo>
                                <a:pt x="710" y="0"/>
                              </a:lnTo>
                              <a:close/>
                              <a:moveTo>
                                <a:pt x="729" y="0"/>
                              </a:moveTo>
                              <a:lnTo>
                                <a:pt x="710" y="0"/>
                              </a:lnTo>
                              <a:lnTo>
                                <a:pt x="710" y="19"/>
                              </a:lnTo>
                              <a:lnTo>
                                <a:pt x="729" y="19"/>
                              </a:lnTo>
                              <a:lnTo>
                                <a:pt x="729" y="0"/>
                              </a:lnTo>
                              <a:close/>
                              <a:moveTo>
                                <a:pt x="2148" y="0"/>
                              </a:moveTo>
                              <a:lnTo>
                                <a:pt x="2128" y="0"/>
                              </a:lnTo>
                              <a:lnTo>
                                <a:pt x="729" y="0"/>
                              </a:lnTo>
                              <a:lnTo>
                                <a:pt x="729"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AD6B3" id="AutoShape 6" o:spid="_x0000_s1026" style="position:absolute;margin-left:67.3pt;margin-top:13.25pt;width:489.15pt;height: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" path="m710,l,,,19r710,l710,xm729,l710,r,19l729,19,729,xm2148,r-20,l729,r,19l2128,19r20,l2148,xm9783,l2148,r,19l9783,19r,-19xe" fillcolor="black" stroked="f">
                <v:path arrowok="t" o:connecttype="custom" o:connectlocs="450850,168275;0,168275;0,180340;450850,180340;450850,168275;462915,168275;450850,168275;450850,180340;462915,180340;462915,168275;1363980,168275;1351280,168275;462915,168275;462915,180340;1351280,180340;1363980,180340;1363980,168275;6212205,168275;1363980,168275;1363980,180340;6212205,180340;6212205,168275" o:connectangles="0,0,0,0,0,0,0,0,0,0,0,0,0,0,0,0,0,0,0,0,0,0"/>
                <w10:wrap anchorx="page"/>
              </v:shape>
            </w:pict>
          </mc:Fallback>
        </mc:AlternateContent>
      </w:r>
      <w:r>
        <w:rPr>
          <w:b/>
          <w:sz w:val="20"/>
        </w:rPr>
        <w:t>Fita 2:</w:t>
      </w:r>
      <w:r>
        <w:rPr>
          <w:b/>
          <w:spacing w:val="1"/>
          <w:sz w:val="20"/>
        </w:rPr>
        <w:t xml:space="preserve"> </w:t>
      </w:r>
      <w:r>
        <w:rPr>
          <w:b/>
          <w:sz w:val="20"/>
        </w:rPr>
        <w:t>Implementació de la solució inicial i consolidació de l’arquitectura operacional</w:t>
      </w:r>
      <w:r>
        <w:rPr>
          <w:b/>
          <w:spacing w:val="-53"/>
          <w:sz w:val="20"/>
        </w:rPr>
        <w:t xml:space="preserve"> </w:t>
      </w:r>
    </w:p>
    <w:p w:rsidR="002810C1" w:rsidRPr="002810C1" w:rsidRDefault="002810C1" w:rsidP="006D5317">
      <w:pPr>
        <w:tabs>
          <w:tab w:val="left" w:pos="2470"/>
        </w:tabs>
        <w:spacing w:after="0" w:line="240" w:lineRule="auto"/>
        <w:ind w:right="103"/>
        <w:rPr>
          <w:rFonts w:cs="Arial"/>
          <w:sz w:val="20"/>
        </w:rPr>
      </w:pPr>
      <w:r>
        <w:rPr>
          <w:b/>
          <w:sz w:val="20"/>
        </w:rPr>
        <w:t xml:space="preserve">                  Tasca 3.1.</w:t>
      </w:r>
      <w:r>
        <w:rPr>
          <w:b/>
          <w:sz w:val="20"/>
        </w:rPr>
        <w:tab/>
      </w:r>
      <w:r w:rsidRPr="002810C1">
        <w:rPr>
          <w:rFonts w:cs="Arial"/>
          <w:sz w:val="20"/>
        </w:rPr>
        <w:t>Desplegament</w:t>
      </w:r>
      <w:r w:rsidRPr="002810C1">
        <w:rPr>
          <w:rFonts w:cs="Arial"/>
          <w:spacing w:val="-1"/>
          <w:sz w:val="20"/>
        </w:rPr>
        <w:t xml:space="preserve"> </w:t>
      </w:r>
      <w:r w:rsidRPr="002810C1">
        <w:rPr>
          <w:rFonts w:cs="Arial"/>
          <w:sz w:val="20"/>
        </w:rPr>
        <w:t>del demostrador operacional</w:t>
      </w:r>
    </w:p>
    <w:p w:rsidR="002810C1" w:rsidRPr="002810C1" w:rsidRDefault="002810C1" w:rsidP="006D5317">
      <w:pPr>
        <w:tabs>
          <w:tab w:val="left" w:pos="2470"/>
        </w:tabs>
        <w:spacing w:after="0" w:line="240" w:lineRule="auto"/>
        <w:ind w:left="1052"/>
        <w:rPr>
          <w:rFonts w:cs="Arial"/>
          <w:sz w:val="20"/>
        </w:rPr>
      </w:pPr>
      <w:r w:rsidRPr="002810C1">
        <w:rPr>
          <w:rFonts w:cs="Arial"/>
          <w:b/>
          <w:sz w:val="20"/>
        </w:rPr>
        <w:t>Tasca 3.2</w:t>
      </w:r>
      <w:r w:rsidRPr="002810C1">
        <w:rPr>
          <w:rFonts w:cs="Arial"/>
          <w:b/>
          <w:sz w:val="20"/>
        </w:rPr>
        <w:tab/>
      </w:r>
      <w:r w:rsidRPr="002810C1">
        <w:rPr>
          <w:rFonts w:cs="Arial"/>
          <w:sz w:val="20"/>
        </w:rPr>
        <w:t>Operacions</w:t>
      </w:r>
      <w:r w:rsidRPr="002810C1">
        <w:rPr>
          <w:rFonts w:cs="Arial"/>
          <w:spacing w:val="-1"/>
          <w:sz w:val="20"/>
        </w:rPr>
        <w:t xml:space="preserve"> </w:t>
      </w:r>
      <w:r w:rsidRPr="002810C1">
        <w:rPr>
          <w:rFonts w:cs="Arial"/>
          <w:sz w:val="20"/>
        </w:rPr>
        <w:t>nominals</w:t>
      </w:r>
    </w:p>
    <w:p w:rsidR="002810C1" w:rsidRPr="002810C1" w:rsidRDefault="002810C1" w:rsidP="007C17DA">
      <w:pPr>
        <w:pStyle w:val="Pargrafdellista"/>
        <w:widowControl w:val="0"/>
        <w:numPr>
          <w:ilvl w:val="0"/>
          <w:numId w:val="50"/>
        </w:numPr>
        <w:tabs>
          <w:tab w:val="left" w:pos="1052"/>
          <w:tab w:val="left" w:pos="1053"/>
          <w:tab w:val="left" w:pos="2470"/>
        </w:tabs>
        <w:autoSpaceDE w:val="0"/>
        <w:autoSpaceDN w:val="0"/>
        <w:ind w:hanging="469"/>
        <w:contextualSpacing w:val="0"/>
        <w:rPr>
          <w:rFonts w:ascii="Arial" w:hAnsi="Arial" w:cs="Arial"/>
          <w:sz w:val="20"/>
        </w:rPr>
      </w:pPr>
      <w:r w:rsidRPr="002810C1">
        <w:rPr>
          <w:rFonts w:ascii="Arial" w:hAnsi="Arial" w:cs="Arial"/>
          <w:b/>
          <w:sz w:val="20"/>
        </w:rPr>
        <w:t>Tasca 3.3.</w:t>
      </w:r>
      <w:r w:rsidRPr="002810C1">
        <w:rPr>
          <w:rFonts w:ascii="Arial" w:hAnsi="Arial" w:cs="Arial"/>
          <w:b/>
          <w:sz w:val="20"/>
        </w:rPr>
        <w:tab/>
      </w:r>
      <w:r w:rsidRPr="002810C1">
        <w:rPr>
          <w:rFonts w:ascii="Arial" w:hAnsi="Arial" w:cs="Arial"/>
          <w:sz w:val="20"/>
        </w:rPr>
        <w:t>Validació</w:t>
      </w:r>
      <w:r w:rsidRPr="002810C1">
        <w:rPr>
          <w:rFonts w:ascii="Arial" w:hAnsi="Arial" w:cs="Arial"/>
          <w:spacing w:val="-2"/>
          <w:sz w:val="20"/>
        </w:rPr>
        <w:t xml:space="preserve"> </w:t>
      </w:r>
      <w:r w:rsidRPr="002810C1">
        <w:rPr>
          <w:rFonts w:ascii="Arial" w:hAnsi="Arial" w:cs="Arial"/>
          <w:sz w:val="20"/>
        </w:rPr>
        <w:t>del</w:t>
      </w:r>
      <w:r w:rsidRPr="002810C1">
        <w:rPr>
          <w:rFonts w:ascii="Arial" w:hAnsi="Arial" w:cs="Arial"/>
          <w:spacing w:val="-3"/>
          <w:sz w:val="20"/>
        </w:rPr>
        <w:t xml:space="preserve"> </w:t>
      </w:r>
      <w:r w:rsidRPr="002810C1">
        <w:rPr>
          <w:rFonts w:ascii="Arial" w:hAnsi="Arial" w:cs="Arial"/>
          <w:sz w:val="20"/>
        </w:rPr>
        <w:t>demostrador</w:t>
      </w:r>
      <w:r w:rsidRPr="002810C1">
        <w:rPr>
          <w:rFonts w:ascii="Arial" w:hAnsi="Arial" w:cs="Arial"/>
          <w:spacing w:val="-2"/>
          <w:sz w:val="20"/>
        </w:rPr>
        <w:t xml:space="preserve"> </w:t>
      </w:r>
      <w:r w:rsidRPr="002810C1">
        <w:rPr>
          <w:rFonts w:ascii="Arial" w:hAnsi="Arial" w:cs="Arial"/>
          <w:sz w:val="20"/>
        </w:rPr>
        <w:t>i</w:t>
      </w:r>
      <w:r w:rsidRPr="002810C1">
        <w:rPr>
          <w:rFonts w:ascii="Arial" w:hAnsi="Arial" w:cs="Arial"/>
          <w:spacing w:val="-4"/>
          <w:sz w:val="20"/>
        </w:rPr>
        <w:t xml:space="preserve"> </w:t>
      </w:r>
      <w:r w:rsidRPr="002810C1">
        <w:rPr>
          <w:rFonts w:ascii="Arial" w:hAnsi="Arial" w:cs="Arial"/>
          <w:sz w:val="20"/>
        </w:rPr>
        <w:t>de</w:t>
      </w:r>
      <w:r w:rsidRPr="002810C1">
        <w:rPr>
          <w:rFonts w:ascii="Arial" w:hAnsi="Arial" w:cs="Arial"/>
          <w:spacing w:val="-2"/>
          <w:sz w:val="20"/>
        </w:rPr>
        <w:t xml:space="preserve"> </w:t>
      </w:r>
      <w:r w:rsidRPr="002810C1">
        <w:rPr>
          <w:rFonts w:ascii="Arial" w:hAnsi="Arial" w:cs="Arial"/>
          <w:sz w:val="20"/>
        </w:rPr>
        <w:t>l’anàlisi</w:t>
      </w:r>
      <w:r w:rsidRPr="002810C1">
        <w:rPr>
          <w:rFonts w:ascii="Arial" w:hAnsi="Arial" w:cs="Arial"/>
          <w:spacing w:val="-2"/>
          <w:sz w:val="20"/>
        </w:rPr>
        <w:t xml:space="preserve"> </w:t>
      </w:r>
      <w:r w:rsidRPr="002810C1">
        <w:rPr>
          <w:rFonts w:ascii="Arial" w:hAnsi="Arial" w:cs="Arial"/>
          <w:sz w:val="20"/>
        </w:rPr>
        <w:t>de</w:t>
      </w:r>
      <w:r w:rsidRPr="002810C1">
        <w:rPr>
          <w:rFonts w:ascii="Arial" w:hAnsi="Arial" w:cs="Arial"/>
          <w:spacing w:val="-2"/>
          <w:sz w:val="20"/>
        </w:rPr>
        <w:t xml:space="preserve"> </w:t>
      </w:r>
      <w:r w:rsidRPr="002810C1">
        <w:rPr>
          <w:rFonts w:ascii="Arial" w:hAnsi="Arial" w:cs="Arial"/>
          <w:sz w:val="20"/>
        </w:rPr>
        <w:t>dades</w:t>
      </w:r>
    </w:p>
    <w:p w:rsidR="002810C1" w:rsidRDefault="002810C1" w:rsidP="006D5317">
      <w:pPr>
        <w:spacing w:after="0" w:line="240" w:lineRule="auto"/>
        <w:rPr>
          <w:b/>
          <w:sz w:val="20"/>
        </w:rPr>
      </w:pPr>
      <w:r>
        <w:rPr>
          <w:b/>
          <w:sz w:val="20"/>
        </w:rPr>
        <w:t>Fita 3:</w:t>
      </w:r>
      <w:r>
        <w:rPr>
          <w:b/>
          <w:spacing w:val="2"/>
          <w:sz w:val="20"/>
        </w:rPr>
        <w:t xml:space="preserve"> </w:t>
      </w:r>
      <w:r>
        <w:rPr>
          <w:b/>
          <w:sz w:val="20"/>
        </w:rPr>
        <w:t>Posada en</w:t>
      </w:r>
      <w:r>
        <w:rPr>
          <w:b/>
          <w:spacing w:val="-1"/>
          <w:sz w:val="20"/>
        </w:rPr>
        <w:t xml:space="preserve"> </w:t>
      </w:r>
      <w:r>
        <w:rPr>
          <w:b/>
          <w:sz w:val="20"/>
        </w:rPr>
        <w:t>servei</w:t>
      </w:r>
      <w:r>
        <w:rPr>
          <w:b/>
          <w:spacing w:val="1"/>
          <w:sz w:val="20"/>
        </w:rPr>
        <w:t xml:space="preserve"> </w:t>
      </w:r>
      <w:r>
        <w:rPr>
          <w:b/>
          <w:sz w:val="20"/>
        </w:rPr>
        <w:t>de</w:t>
      </w:r>
      <w:r>
        <w:rPr>
          <w:b/>
          <w:spacing w:val="-1"/>
          <w:sz w:val="20"/>
        </w:rPr>
        <w:t xml:space="preserve"> </w:t>
      </w:r>
      <w:r>
        <w:rPr>
          <w:b/>
          <w:sz w:val="20"/>
        </w:rPr>
        <w:t>la</w:t>
      </w:r>
      <w:r>
        <w:rPr>
          <w:b/>
          <w:spacing w:val="-1"/>
          <w:sz w:val="20"/>
        </w:rPr>
        <w:t xml:space="preserve"> </w:t>
      </w:r>
      <w:r>
        <w:rPr>
          <w:b/>
          <w:sz w:val="20"/>
        </w:rPr>
        <w:t>solució</w:t>
      </w:r>
    </w:p>
    <w:p w:rsidR="002810C1" w:rsidRPr="002810C1" w:rsidRDefault="002810C1" w:rsidP="006D5317">
      <w:pPr>
        <w:tabs>
          <w:tab w:val="left" w:pos="2470"/>
        </w:tabs>
        <w:spacing w:after="0" w:line="240" w:lineRule="auto"/>
        <w:ind w:left="1052"/>
        <w:rPr>
          <w:rFonts w:cs="Arial"/>
          <w:sz w:val="20"/>
        </w:rPr>
      </w:pPr>
      <w:r w:rsidRPr="002810C1">
        <w:rPr>
          <w:rFonts w:cs="Arial"/>
          <w:noProof/>
        </w:rPr>
        <mc:AlternateContent>
          <mc:Choice Requires="wps">
            <w:drawing>
              <wp:anchor distT="0" distB="0" distL="114300" distR="114300" simplePos="0" relativeHeight="251670528" behindDoc="0" locked="0" layoutInCell="1" allowOverlap="1" wp14:anchorId="447E55C6" wp14:editId="3DAD6053">
                <wp:simplePos x="0" y="0"/>
                <wp:positionH relativeFrom="page">
                  <wp:posOffset>854710</wp:posOffset>
                </wp:positionH>
                <wp:positionV relativeFrom="paragraph">
                  <wp:posOffset>11430</wp:posOffset>
                </wp:positionV>
                <wp:extent cx="6212205" cy="12700"/>
                <wp:effectExtent l="0" t="0" r="0" b="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2056 1346"/>
                            <a:gd name="T1" fmla="*/ T0 w 9783"/>
                            <a:gd name="T2" fmla="+- 0 18 18"/>
                            <a:gd name="T3" fmla="*/ 18 h 20"/>
                            <a:gd name="T4" fmla="+- 0 1346 1346"/>
                            <a:gd name="T5" fmla="*/ T4 w 9783"/>
                            <a:gd name="T6" fmla="+- 0 18 18"/>
                            <a:gd name="T7" fmla="*/ 18 h 20"/>
                            <a:gd name="T8" fmla="+- 0 1346 1346"/>
                            <a:gd name="T9" fmla="*/ T8 w 9783"/>
                            <a:gd name="T10" fmla="+- 0 37 18"/>
                            <a:gd name="T11" fmla="*/ 37 h 20"/>
                            <a:gd name="T12" fmla="+- 0 2056 1346"/>
                            <a:gd name="T13" fmla="*/ T12 w 9783"/>
                            <a:gd name="T14" fmla="+- 0 37 18"/>
                            <a:gd name="T15" fmla="*/ 37 h 20"/>
                            <a:gd name="T16" fmla="+- 0 2056 1346"/>
                            <a:gd name="T17" fmla="*/ T16 w 9783"/>
                            <a:gd name="T18" fmla="+- 0 18 18"/>
                            <a:gd name="T19" fmla="*/ 18 h 20"/>
                            <a:gd name="T20" fmla="+- 0 2075 1346"/>
                            <a:gd name="T21" fmla="*/ T20 w 9783"/>
                            <a:gd name="T22" fmla="+- 0 18 18"/>
                            <a:gd name="T23" fmla="*/ 18 h 20"/>
                            <a:gd name="T24" fmla="+- 0 2056 1346"/>
                            <a:gd name="T25" fmla="*/ T24 w 9783"/>
                            <a:gd name="T26" fmla="+- 0 18 18"/>
                            <a:gd name="T27" fmla="*/ 18 h 20"/>
                            <a:gd name="T28" fmla="+- 0 2056 1346"/>
                            <a:gd name="T29" fmla="*/ T28 w 9783"/>
                            <a:gd name="T30" fmla="+- 0 37 18"/>
                            <a:gd name="T31" fmla="*/ 37 h 20"/>
                            <a:gd name="T32" fmla="+- 0 2075 1346"/>
                            <a:gd name="T33" fmla="*/ T32 w 9783"/>
                            <a:gd name="T34" fmla="+- 0 37 18"/>
                            <a:gd name="T35" fmla="*/ 37 h 20"/>
                            <a:gd name="T36" fmla="+- 0 2075 1346"/>
                            <a:gd name="T37" fmla="*/ T36 w 9783"/>
                            <a:gd name="T38" fmla="+- 0 18 18"/>
                            <a:gd name="T39" fmla="*/ 18 h 20"/>
                            <a:gd name="T40" fmla="+- 0 3494 1346"/>
                            <a:gd name="T41" fmla="*/ T40 w 9783"/>
                            <a:gd name="T42" fmla="+- 0 18 18"/>
                            <a:gd name="T43" fmla="*/ 18 h 20"/>
                            <a:gd name="T44" fmla="+- 0 3474 1346"/>
                            <a:gd name="T45" fmla="*/ T44 w 9783"/>
                            <a:gd name="T46" fmla="+- 0 18 18"/>
                            <a:gd name="T47" fmla="*/ 18 h 20"/>
                            <a:gd name="T48" fmla="+- 0 2075 1346"/>
                            <a:gd name="T49" fmla="*/ T48 w 9783"/>
                            <a:gd name="T50" fmla="+- 0 18 18"/>
                            <a:gd name="T51" fmla="*/ 18 h 20"/>
                            <a:gd name="T52" fmla="+- 0 2075 1346"/>
                            <a:gd name="T53" fmla="*/ T52 w 9783"/>
                            <a:gd name="T54" fmla="+- 0 37 18"/>
                            <a:gd name="T55" fmla="*/ 37 h 20"/>
                            <a:gd name="T56" fmla="+- 0 3474 1346"/>
                            <a:gd name="T57" fmla="*/ T56 w 9783"/>
                            <a:gd name="T58" fmla="+- 0 37 18"/>
                            <a:gd name="T59" fmla="*/ 37 h 20"/>
                            <a:gd name="T60" fmla="+- 0 3494 1346"/>
                            <a:gd name="T61" fmla="*/ T60 w 9783"/>
                            <a:gd name="T62" fmla="+- 0 37 18"/>
                            <a:gd name="T63" fmla="*/ 37 h 20"/>
                            <a:gd name="T64" fmla="+- 0 3494 1346"/>
                            <a:gd name="T65" fmla="*/ T64 w 9783"/>
                            <a:gd name="T66" fmla="+- 0 18 18"/>
                            <a:gd name="T67" fmla="*/ 18 h 20"/>
                            <a:gd name="T68" fmla="+- 0 11129 1346"/>
                            <a:gd name="T69" fmla="*/ T68 w 9783"/>
                            <a:gd name="T70" fmla="+- 0 18 18"/>
                            <a:gd name="T71" fmla="*/ 18 h 20"/>
                            <a:gd name="T72" fmla="+- 0 3494 1346"/>
                            <a:gd name="T73" fmla="*/ T72 w 9783"/>
                            <a:gd name="T74" fmla="+- 0 18 18"/>
                            <a:gd name="T75" fmla="*/ 18 h 20"/>
                            <a:gd name="T76" fmla="+- 0 3494 1346"/>
                            <a:gd name="T77" fmla="*/ T76 w 9783"/>
                            <a:gd name="T78" fmla="+- 0 37 18"/>
                            <a:gd name="T79" fmla="*/ 37 h 20"/>
                            <a:gd name="T80" fmla="+- 0 11129 1346"/>
                            <a:gd name="T81" fmla="*/ T80 w 9783"/>
                            <a:gd name="T82" fmla="+- 0 37 18"/>
                            <a:gd name="T83" fmla="*/ 37 h 20"/>
                            <a:gd name="T84" fmla="+- 0 11129 1346"/>
                            <a:gd name="T85" fmla="*/ T84 w 9783"/>
                            <a:gd name="T86" fmla="+- 0 18 18"/>
                            <a:gd name="T87" fmla="*/ 1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83" h="20">
                              <a:moveTo>
                                <a:pt x="710" y="0"/>
                              </a:moveTo>
                              <a:lnTo>
                                <a:pt x="0" y="0"/>
                              </a:lnTo>
                              <a:lnTo>
                                <a:pt x="0" y="19"/>
                              </a:lnTo>
                              <a:lnTo>
                                <a:pt x="710" y="19"/>
                              </a:lnTo>
                              <a:lnTo>
                                <a:pt x="710" y="0"/>
                              </a:lnTo>
                              <a:close/>
                              <a:moveTo>
                                <a:pt x="729" y="0"/>
                              </a:moveTo>
                              <a:lnTo>
                                <a:pt x="710" y="0"/>
                              </a:lnTo>
                              <a:lnTo>
                                <a:pt x="710" y="19"/>
                              </a:lnTo>
                              <a:lnTo>
                                <a:pt x="729" y="19"/>
                              </a:lnTo>
                              <a:lnTo>
                                <a:pt x="729" y="0"/>
                              </a:lnTo>
                              <a:close/>
                              <a:moveTo>
                                <a:pt x="2148" y="0"/>
                              </a:moveTo>
                              <a:lnTo>
                                <a:pt x="2128" y="0"/>
                              </a:lnTo>
                              <a:lnTo>
                                <a:pt x="729" y="0"/>
                              </a:lnTo>
                              <a:lnTo>
                                <a:pt x="729"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14C20" id="AutoShape 5" o:spid="_x0000_s1026" style="position:absolute;margin-left:67.3pt;margin-top:.9pt;width:489.15pt;height: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" path="m710,l,,,19r710,l710,xm729,l710,r,19l729,19,729,xm2148,r-20,l729,r,19l2128,19r20,l2148,xm9783,l2148,r,19l9783,19r,-19xe" fillcolor="black" stroked="f">
                <v:path arrowok="t" o:connecttype="custom" o:connectlocs="450850,11430;0,11430;0,23495;450850,23495;450850,11430;462915,11430;450850,11430;450850,23495;462915,23495;462915,11430;1363980,11430;1351280,11430;462915,11430;462915,23495;1351280,23495;1363980,23495;1363980,11430;6212205,11430;1363980,11430;1363980,23495;6212205,23495;6212205,11430" o:connectangles="0,0,0,0,0,0,0,0,0,0,0,0,0,0,0,0,0,0,0,0,0,0"/>
                <w10:wrap anchorx="page"/>
              </v:shape>
            </w:pict>
          </mc:Fallback>
        </mc:AlternateContent>
      </w:r>
      <w:r w:rsidRPr="002810C1">
        <w:rPr>
          <w:rFonts w:cs="Arial"/>
          <w:b/>
          <w:sz w:val="20"/>
        </w:rPr>
        <w:t>Tasca 4.1</w:t>
      </w:r>
      <w:r w:rsidRPr="002810C1">
        <w:rPr>
          <w:rFonts w:cs="Arial"/>
          <w:b/>
          <w:sz w:val="20"/>
        </w:rPr>
        <w:tab/>
      </w:r>
      <w:r w:rsidRPr="002810C1">
        <w:rPr>
          <w:rFonts w:cs="Arial"/>
          <w:sz w:val="20"/>
        </w:rPr>
        <w:t>Avaluació</w:t>
      </w:r>
      <w:r w:rsidRPr="002810C1">
        <w:rPr>
          <w:rFonts w:cs="Arial"/>
          <w:spacing w:val="-1"/>
          <w:sz w:val="20"/>
        </w:rPr>
        <w:t xml:space="preserve"> </w:t>
      </w:r>
      <w:r w:rsidRPr="002810C1">
        <w:rPr>
          <w:rFonts w:cs="Arial"/>
          <w:sz w:val="20"/>
        </w:rPr>
        <w:t>final</w:t>
      </w:r>
      <w:r w:rsidRPr="002810C1">
        <w:rPr>
          <w:rFonts w:cs="Arial"/>
          <w:spacing w:val="-1"/>
          <w:sz w:val="20"/>
        </w:rPr>
        <w:t xml:space="preserve"> </w:t>
      </w:r>
      <w:r w:rsidRPr="002810C1">
        <w:rPr>
          <w:rFonts w:cs="Arial"/>
          <w:sz w:val="20"/>
        </w:rPr>
        <w:t>de</w:t>
      </w:r>
      <w:r w:rsidRPr="002810C1">
        <w:rPr>
          <w:rFonts w:cs="Arial"/>
          <w:spacing w:val="-1"/>
          <w:sz w:val="20"/>
        </w:rPr>
        <w:t xml:space="preserve"> </w:t>
      </w:r>
      <w:r w:rsidRPr="002810C1">
        <w:rPr>
          <w:rFonts w:cs="Arial"/>
          <w:sz w:val="20"/>
        </w:rPr>
        <w:t>la</w:t>
      </w:r>
      <w:r w:rsidRPr="002810C1">
        <w:rPr>
          <w:rFonts w:cs="Arial"/>
          <w:spacing w:val="-1"/>
          <w:sz w:val="20"/>
        </w:rPr>
        <w:t xml:space="preserve"> </w:t>
      </w:r>
      <w:r w:rsidRPr="002810C1">
        <w:rPr>
          <w:rFonts w:cs="Arial"/>
          <w:sz w:val="20"/>
        </w:rPr>
        <w:t>solució</w:t>
      </w:r>
      <w:r w:rsidRPr="002810C1">
        <w:rPr>
          <w:rFonts w:cs="Arial"/>
          <w:spacing w:val="-1"/>
          <w:sz w:val="20"/>
        </w:rPr>
        <w:t xml:space="preserve"> </w:t>
      </w:r>
      <w:r w:rsidRPr="002810C1">
        <w:rPr>
          <w:rFonts w:cs="Arial"/>
          <w:sz w:val="20"/>
        </w:rPr>
        <w:t>implementada.</w:t>
      </w:r>
    </w:p>
    <w:p w:rsidR="002810C1" w:rsidRPr="002810C1" w:rsidRDefault="002810C1" w:rsidP="007C17DA">
      <w:pPr>
        <w:pStyle w:val="Pargrafdellista"/>
        <w:widowControl w:val="0"/>
        <w:numPr>
          <w:ilvl w:val="0"/>
          <w:numId w:val="50"/>
        </w:numPr>
        <w:tabs>
          <w:tab w:val="left" w:pos="1052"/>
          <w:tab w:val="left" w:pos="1053"/>
          <w:tab w:val="left" w:pos="2470"/>
        </w:tabs>
        <w:autoSpaceDE w:val="0"/>
        <w:autoSpaceDN w:val="0"/>
        <w:ind w:left="2472" w:right="618" w:hanging="1888"/>
        <w:contextualSpacing w:val="0"/>
        <w:rPr>
          <w:rFonts w:ascii="Arial" w:hAnsi="Arial" w:cs="Arial"/>
          <w:sz w:val="20"/>
        </w:rPr>
      </w:pPr>
      <w:r w:rsidRPr="002810C1">
        <w:rPr>
          <w:rFonts w:ascii="Arial" w:hAnsi="Arial" w:cs="Arial"/>
          <w:b/>
          <w:position w:val="-12"/>
          <w:sz w:val="20"/>
        </w:rPr>
        <w:t>Tasca 4.2</w:t>
      </w:r>
      <w:r w:rsidRPr="002810C1">
        <w:rPr>
          <w:rFonts w:ascii="Arial" w:hAnsi="Arial" w:cs="Arial"/>
          <w:b/>
          <w:position w:val="-12"/>
          <w:sz w:val="20"/>
        </w:rPr>
        <w:tab/>
      </w:r>
      <w:r w:rsidRPr="002810C1">
        <w:rPr>
          <w:rFonts w:ascii="Arial" w:hAnsi="Arial" w:cs="Arial"/>
          <w:sz w:val="20"/>
        </w:rPr>
        <w:t>Anàlisi de viabilitat del pas a servei, segons estat de l'art i serveis de seguretat</w:t>
      </w:r>
      <w:r w:rsidRPr="002810C1">
        <w:rPr>
          <w:rFonts w:ascii="Arial" w:hAnsi="Arial" w:cs="Arial"/>
          <w:spacing w:val="-53"/>
          <w:sz w:val="20"/>
        </w:rPr>
        <w:t xml:space="preserve"> </w:t>
      </w:r>
      <w:r w:rsidR="006D5317">
        <w:rPr>
          <w:rFonts w:ascii="Arial" w:hAnsi="Arial" w:cs="Arial"/>
          <w:sz w:val="20"/>
        </w:rPr>
        <w:t xml:space="preserve"> f</w:t>
      </w:r>
      <w:r w:rsidRPr="002810C1">
        <w:rPr>
          <w:rFonts w:ascii="Arial" w:hAnsi="Arial" w:cs="Arial"/>
          <w:sz w:val="20"/>
        </w:rPr>
        <w:t>erroviaris.</w:t>
      </w:r>
    </w:p>
    <w:p w:rsidR="002810C1" w:rsidRDefault="002810C1" w:rsidP="006D5317">
      <w:pPr>
        <w:spacing w:after="0" w:line="240" w:lineRule="auto"/>
        <w:rPr>
          <w:b/>
          <w:sz w:val="20"/>
        </w:rPr>
      </w:pPr>
      <w:r>
        <w:rPr>
          <w:noProof/>
        </w:rPr>
        <mc:AlternateContent>
          <mc:Choice Requires="wps">
            <w:drawing>
              <wp:anchor distT="0" distB="0" distL="114300" distR="114300" simplePos="0" relativeHeight="251671552" behindDoc="0" locked="0" layoutInCell="1" allowOverlap="1" wp14:anchorId="3F55305C" wp14:editId="422D1BF4">
                <wp:simplePos x="0" y="0"/>
                <wp:positionH relativeFrom="page">
                  <wp:posOffset>854710</wp:posOffset>
                </wp:positionH>
                <wp:positionV relativeFrom="paragraph">
                  <wp:posOffset>193040</wp:posOffset>
                </wp:positionV>
                <wp:extent cx="6212205" cy="12700"/>
                <wp:effectExtent l="0" t="0" r="0" b="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2056 1346"/>
                            <a:gd name="T1" fmla="*/ T0 w 9783"/>
                            <a:gd name="T2" fmla="+- 0 304 304"/>
                            <a:gd name="T3" fmla="*/ 304 h 20"/>
                            <a:gd name="T4" fmla="+- 0 1346 1346"/>
                            <a:gd name="T5" fmla="*/ T4 w 9783"/>
                            <a:gd name="T6" fmla="+- 0 304 304"/>
                            <a:gd name="T7" fmla="*/ 304 h 20"/>
                            <a:gd name="T8" fmla="+- 0 1346 1346"/>
                            <a:gd name="T9" fmla="*/ T8 w 9783"/>
                            <a:gd name="T10" fmla="+- 0 323 304"/>
                            <a:gd name="T11" fmla="*/ 323 h 20"/>
                            <a:gd name="T12" fmla="+- 0 2056 1346"/>
                            <a:gd name="T13" fmla="*/ T12 w 9783"/>
                            <a:gd name="T14" fmla="+- 0 323 304"/>
                            <a:gd name="T15" fmla="*/ 323 h 20"/>
                            <a:gd name="T16" fmla="+- 0 2056 1346"/>
                            <a:gd name="T17" fmla="*/ T16 w 9783"/>
                            <a:gd name="T18" fmla="+- 0 304 304"/>
                            <a:gd name="T19" fmla="*/ 304 h 20"/>
                            <a:gd name="T20" fmla="+- 0 2075 1346"/>
                            <a:gd name="T21" fmla="*/ T20 w 9783"/>
                            <a:gd name="T22" fmla="+- 0 304 304"/>
                            <a:gd name="T23" fmla="*/ 304 h 20"/>
                            <a:gd name="T24" fmla="+- 0 2056 1346"/>
                            <a:gd name="T25" fmla="*/ T24 w 9783"/>
                            <a:gd name="T26" fmla="+- 0 304 304"/>
                            <a:gd name="T27" fmla="*/ 304 h 20"/>
                            <a:gd name="T28" fmla="+- 0 2056 1346"/>
                            <a:gd name="T29" fmla="*/ T28 w 9783"/>
                            <a:gd name="T30" fmla="+- 0 323 304"/>
                            <a:gd name="T31" fmla="*/ 323 h 20"/>
                            <a:gd name="T32" fmla="+- 0 2075 1346"/>
                            <a:gd name="T33" fmla="*/ T32 w 9783"/>
                            <a:gd name="T34" fmla="+- 0 323 304"/>
                            <a:gd name="T35" fmla="*/ 323 h 20"/>
                            <a:gd name="T36" fmla="+- 0 2075 1346"/>
                            <a:gd name="T37" fmla="*/ T36 w 9783"/>
                            <a:gd name="T38" fmla="+- 0 304 304"/>
                            <a:gd name="T39" fmla="*/ 304 h 20"/>
                            <a:gd name="T40" fmla="+- 0 3494 1346"/>
                            <a:gd name="T41" fmla="*/ T40 w 9783"/>
                            <a:gd name="T42" fmla="+- 0 304 304"/>
                            <a:gd name="T43" fmla="*/ 304 h 20"/>
                            <a:gd name="T44" fmla="+- 0 3474 1346"/>
                            <a:gd name="T45" fmla="*/ T44 w 9783"/>
                            <a:gd name="T46" fmla="+- 0 304 304"/>
                            <a:gd name="T47" fmla="*/ 304 h 20"/>
                            <a:gd name="T48" fmla="+- 0 2075 1346"/>
                            <a:gd name="T49" fmla="*/ T48 w 9783"/>
                            <a:gd name="T50" fmla="+- 0 304 304"/>
                            <a:gd name="T51" fmla="*/ 304 h 20"/>
                            <a:gd name="T52" fmla="+- 0 2075 1346"/>
                            <a:gd name="T53" fmla="*/ T52 w 9783"/>
                            <a:gd name="T54" fmla="+- 0 323 304"/>
                            <a:gd name="T55" fmla="*/ 323 h 20"/>
                            <a:gd name="T56" fmla="+- 0 3474 1346"/>
                            <a:gd name="T57" fmla="*/ T56 w 9783"/>
                            <a:gd name="T58" fmla="+- 0 323 304"/>
                            <a:gd name="T59" fmla="*/ 323 h 20"/>
                            <a:gd name="T60" fmla="+- 0 3494 1346"/>
                            <a:gd name="T61" fmla="*/ T60 w 9783"/>
                            <a:gd name="T62" fmla="+- 0 323 304"/>
                            <a:gd name="T63" fmla="*/ 323 h 20"/>
                            <a:gd name="T64" fmla="+- 0 3494 1346"/>
                            <a:gd name="T65" fmla="*/ T64 w 9783"/>
                            <a:gd name="T66" fmla="+- 0 304 304"/>
                            <a:gd name="T67" fmla="*/ 304 h 20"/>
                            <a:gd name="T68" fmla="+- 0 11129 1346"/>
                            <a:gd name="T69" fmla="*/ T68 w 9783"/>
                            <a:gd name="T70" fmla="+- 0 304 304"/>
                            <a:gd name="T71" fmla="*/ 304 h 20"/>
                            <a:gd name="T72" fmla="+- 0 3494 1346"/>
                            <a:gd name="T73" fmla="*/ T72 w 9783"/>
                            <a:gd name="T74" fmla="+- 0 304 304"/>
                            <a:gd name="T75" fmla="*/ 304 h 20"/>
                            <a:gd name="T76" fmla="+- 0 3494 1346"/>
                            <a:gd name="T77" fmla="*/ T76 w 9783"/>
                            <a:gd name="T78" fmla="+- 0 323 304"/>
                            <a:gd name="T79" fmla="*/ 323 h 20"/>
                            <a:gd name="T80" fmla="+- 0 11129 1346"/>
                            <a:gd name="T81" fmla="*/ T80 w 9783"/>
                            <a:gd name="T82" fmla="+- 0 323 304"/>
                            <a:gd name="T83" fmla="*/ 323 h 20"/>
                            <a:gd name="T84" fmla="+- 0 11129 1346"/>
                            <a:gd name="T85" fmla="*/ T84 w 9783"/>
                            <a:gd name="T86" fmla="+- 0 304 304"/>
                            <a:gd name="T87" fmla="*/ 304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83" h="20">
                              <a:moveTo>
                                <a:pt x="710" y="0"/>
                              </a:moveTo>
                              <a:lnTo>
                                <a:pt x="0" y="0"/>
                              </a:lnTo>
                              <a:lnTo>
                                <a:pt x="0" y="19"/>
                              </a:lnTo>
                              <a:lnTo>
                                <a:pt x="710" y="19"/>
                              </a:lnTo>
                              <a:lnTo>
                                <a:pt x="710" y="0"/>
                              </a:lnTo>
                              <a:close/>
                              <a:moveTo>
                                <a:pt x="729" y="0"/>
                              </a:moveTo>
                              <a:lnTo>
                                <a:pt x="710" y="0"/>
                              </a:lnTo>
                              <a:lnTo>
                                <a:pt x="710" y="19"/>
                              </a:lnTo>
                              <a:lnTo>
                                <a:pt x="729" y="19"/>
                              </a:lnTo>
                              <a:lnTo>
                                <a:pt x="729" y="0"/>
                              </a:lnTo>
                              <a:close/>
                              <a:moveTo>
                                <a:pt x="2148" y="0"/>
                              </a:moveTo>
                              <a:lnTo>
                                <a:pt x="2128" y="0"/>
                              </a:lnTo>
                              <a:lnTo>
                                <a:pt x="729" y="0"/>
                              </a:lnTo>
                              <a:lnTo>
                                <a:pt x="729" y="19"/>
                              </a:lnTo>
                              <a:lnTo>
                                <a:pt x="2128" y="19"/>
                              </a:lnTo>
                              <a:lnTo>
                                <a:pt x="2148" y="19"/>
                              </a:lnTo>
                              <a:lnTo>
                                <a:pt x="2148" y="0"/>
                              </a:lnTo>
                              <a:close/>
                              <a:moveTo>
                                <a:pt x="9783" y="0"/>
                              </a:moveTo>
                              <a:lnTo>
                                <a:pt x="2148" y="0"/>
                              </a:lnTo>
                              <a:lnTo>
                                <a:pt x="2148" y="19"/>
                              </a:lnTo>
                              <a:lnTo>
                                <a:pt x="9783" y="19"/>
                              </a:lnTo>
                              <a:lnTo>
                                <a:pt x="97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F7ACB" id="AutoShape 4" o:spid="_x0000_s1026" style="position:absolute;margin-left:67.3pt;margin-top:15.2pt;width:489.1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" path="m710,l,,,19r710,l710,xm729,l710,r,19l729,19,729,xm2148,r-20,l729,r,19l2128,19r20,l2148,xm9783,l2148,r,19l9783,19r,-19xe" fillcolor="black" stroked="f">
                <v:path arrowok="t" o:connecttype="custom" o:connectlocs="450850,193040;0,193040;0,205105;450850,205105;450850,193040;462915,193040;450850,193040;450850,205105;462915,205105;462915,193040;1363980,193040;1351280,193040;462915,193040;462915,205105;1351280,205105;1363980,205105;1363980,193040;6212205,193040;1363980,193040;1363980,205105;6212205,205105;6212205,193040" o:connectangles="0,0,0,0,0,0,0,0,0,0,0,0,0,0,0,0,0,0,0,0,0,0"/>
                <w10:wrap anchorx="page"/>
              </v:shape>
            </w:pict>
          </mc:Fallback>
        </mc:AlternateContent>
      </w:r>
      <w:r>
        <w:rPr>
          <w:b/>
          <w:sz w:val="20"/>
        </w:rPr>
        <w:t>Fita 4</w:t>
      </w:r>
      <w:r>
        <w:rPr>
          <w:b/>
          <w:spacing w:val="-1"/>
          <w:sz w:val="20"/>
        </w:rPr>
        <w:t xml:space="preserve"> </w:t>
      </w:r>
      <w:r>
        <w:rPr>
          <w:b/>
          <w:sz w:val="20"/>
        </w:rPr>
        <w:t>:</w:t>
      </w:r>
      <w:r>
        <w:rPr>
          <w:b/>
          <w:spacing w:val="3"/>
          <w:sz w:val="20"/>
        </w:rPr>
        <w:t xml:space="preserve"> </w:t>
      </w:r>
      <w:r>
        <w:rPr>
          <w:b/>
          <w:sz w:val="20"/>
        </w:rPr>
        <w:t>Avaluació</w:t>
      </w:r>
      <w:r>
        <w:rPr>
          <w:b/>
          <w:spacing w:val="-1"/>
          <w:sz w:val="20"/>
        </w:rPr>
        <w:t xml:space="preserve"> </w:t>
      </w:r>
      <w:r>
        <w:rPr>
          <w:b/>
          <w:sz w:val="20"/>
        </w:rPr>
        <w:t>de la solució</w:t>
      </w:r>
      <w:r>
        <w:rPr>
          <w:b/>
          <w:spacing w:val="-1"/>
          <w:sz w:val="20"/>
        </w:rPr>
        <w:t xml:space="preserve"> </w:t>
      </w:r>
      <w:r>
        <w:rPr>
          <w:b/>
          <w:sz w:val="20"/>
        </w:rPr>
        <w:t>i</w:t>
      </w:r>
      <w:r>
        <w:rPr>
          <w:b/>
          <w:spacing w:val="-1"/>
          <w:sz w:val="20"/>
        </w:rPr>
        <w:t xml:space="preserve"> </w:t>
      </w:r>
      <w:r>
        <w:rPr>
          <w:b/>
          <w:sz w:val="20"/>
        </w:rPr>
        <w:t>les</w:t>
      </w:r>
      <w:r>
        <w:rPr>
          <w:b/>
          <w:spacing w:val="-1"/>
          <w:sz w:val="20"/>
        </w:rPr>
        <w:t xml:space="preserve"> </w:t>
      </w:r>
      <w:r>
        <w:rPr>
          <w:b/>
          <w:sz w:val="20"/>
        </w:rPr>
        <w:t>seves potencialitats</w:t>
      </w:r>
      <w:r>
        <w:rPr>
          <w:b/>
          <w:spacing w:val="-1"/>
          <w:sz w:val="20"/>
        </w:rPr>
        <w:t xml:space="preserve"> </w:t>
      </w:r>
      <w:r>
        <w:rPr>
          <w:b/>
          <w:sz w:val="20"/>
        </w:rPr>
        <w:t>futures</w:t>
      </w:r>
    </w:p>
    <w:p w:rsidR="002810C1" w:rsidRDefault="002810C1" w:rsidP="007E7EFB">
      <w:pPr>
        <w:spacing w:after="0" w:line="240" w:lineRule="auto"/>
        <w:jc w:val="both"/>
        <w:rPr>
          <w:rFonts w:cs="Arial"/>
          <w:b/>
        </w:rPr>
      </w:pPr>
    </w:p>
    <w:p w:rsidR="002810C1" w:rsidRPr="002810C1" w:rsidRDefault="002810C1" w:rsidP="007E7EFB">
      <w:pPr>
        <w:spacing w:after="0" w:line="240" w:lineRule="auto"/>
        <w:jc w:val="both"/>
        <w:rPr>
          <w:rFonts w:cs="Arial"/>
          <w:lang w:eastAsia="es-ES"/>
        </w:rPr>
      </w:pPr>
    </w:p>
    <w:p w:rsidR="00BE3B1A" w:rsidRDefault="00BE3B1A" w:rsidP="007E7EF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lastRenderedPageBreak/>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7C17DA"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7C17DA" w:rsidRPr="006A6E59">
        <w:rPr>
          <w:rFonts w:eastAsia="Arial" w:cs="Arial"/>
        </w:rPr>
        <w:t>72212140-2 Serveis de desenvolupament de programari de control del trànsit ferroviari.</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231933" w:rsidRDefault="00231933" w:rsidP="007E7EFB">
      <w:pPr>
        <w:spacing w:after="0" w:line="240" w:lineRule="auto"/>
        <w:jc w:val="both"/>
        <w:rPr>
          <w:rFonts w:cs="Arial"/>
          <w:snapToGrid w:val="0"/>
          <w:lang w:eastAsia="es-ES"/>
        </w:rPr>
      </w:pPr>
    </w:p>
    <w:p w:rsidR="00BE3B1A" w:rsidRDefault="00BE3B1A" w:rsidP="007E7EFB">
      <w:pPr>
        <w:spacing w:after="0" w:line="240" w:lineRule="auto"/>
        <w:jc w:val="both"/>
        <w:rPr>
          <w:rFonts w:cs="Arial"/>
          <w:snapToGrid w:val="0"/>
          <w:lang w:eastAsia="es-ES"/>
        </w:rPr>
      </w:pPr>
    </w:p>
    <w:p w:rsidR="00BE3B1A" w:rsidRDefault="00BE3B1A"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lastRenderedPageBreak/>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A42867">
        <w:trPr>
          <w:trHeight w:val="283"/>
        </w:trPr>
        <w:tc>
          <w:tcPr>
            <w:tcW w:w="382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5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690"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A42867">
        <w:trPr>
          <w:trHeight w:val="283"/>
        </w:trPr>
        <w:tc>
          <w:tcPr>
            <w:tcW w:w="382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5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690"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A42867">
        <w:trPr>
          <w:trHeight w:val="283"/>
        </w:trPr>
        <w:tc>
          <w:tcPr>
            <w:tcW w:w="3828" w:type="dxa"/>
            <w:tcBorders>
              <w:top w:val="dotted" w:sz="4" w:space="0" w:color="000000"/>
              <w:left w:val="nil"/>
              <w:bottom w:val="dotted" w:sz="4" w:space="0" w:color="000000"/>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2023</w:t>
            </w:r>
          </w:p>
        </w:tc>
        <w:tc>
          <w:tcPr>
            <w:tcW w:w="2543" w:type="dxa"/>
            <w:tcBorders>
              <w:top w:val="dotted" w:sz="4" w:space="0" w:color="000000"/>
              <w:left w:val="nil"/>
              <w:bottom w:val="dotted" w:sz="4" w:space="0" w:color="000000"/>
              <w:right w:val="nil"/>
            </w:tcBorders>
          </w:tcPr>
          <w:p w:rsidR="00C926DB" w:rsidRPr="00C926DB" w:rsidRDefault="0038655B" w:rsidP="00AC3768">
            <w:pPr>
              <w:spacing w:after="0" w:line="240" w:lineRule="auto"/>
              <w:jc w:val="both"/>
              <w:rPr>
                <w:rFonts w:eastAsia="Times New Roman" w:cs="Arial"/>
                <w:lang w:val="ca-ES" w:eastAsia="ca-ES"/>
              </w:rPr>
            </w:pPr>
            <w:r>
              <w:rPr>
                <w:rFonts w:eastAsia="Times New Roman" w:cs="Arial"/>
                <w:lang w:eastAsia="ca-ES"/>
              </w:rPr>
              <w:t xml:space="preserve">  </w:t>
            </w:r>
            <w:r w:rsidR="00AC3768">
              <w:rPr>
                <w:rFonts w:eastAsia="Times New Roman" w:cs="Arial"/>
                <w:lang w:eastAsia="ca-ES"/>
              </w:rPr>
              <w:t>41.322,</w:t>
            </w:r>
            <w:r w:rsidR="00AC3768" w:rsidRPr="00D43CF1">
              <w:rPr>
                <w:rFonts w:eastAsia="Times New Roman" w:cs="Arial"/>
                <w:lang w:eastAsia="ca-ES"/>
              </w:rPr>
              <w:t>32</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690"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 xml:space="preserve">  5</w:t>
            </w:r>
            <w:r w:rsidR="00C926DB" w:rsidRPr="00C926DB">
              <w:rPr>
                <w:rFonts w:cs="Arial"/>
                <w:color w:val="000000"/>
              </w:rPr>
              <w:t xml:space="preserve">0.000,00 </w:t>
            </w:r>
            <w:r w:rsidR="00C926DB" w:rsidRPr="00C926DB">
              <w:rPr>
                <w:rFonts w:cs="Arial"/>
                <w:color w:val="000000"/>
                <w:lang w:val="ca-ES"/>
              </w:rPr>
              <w:t>€</w:t>
            </w:r>
          </w:p>
        </w:tc>
      </w:tr>
      <w:tr w:rsidR="00C926DB" w:rsidRPr="00C926DB" w:rsidTr="00A42867">
        <w:trPr>
          <w:trHeight w:val="283"/>
        </w:trPr>
        <w:tc>
          <w:tcPr>
            <w:tcW w:w="3828" w:type="dxa"/>
            <w:tcBorders>
              <w:top w:val="dotted" w:sz="4" w:space="0" w:color="000000"/>
              <w:left w:val="nil"/>
              <w:bottom w:val="single" w:sz="4" w:space="0" w:color="auto"/>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2024</w:t>
            </w:r>
          </w:p>
        </w:tc>
        <w:tc>
          <w:tcPr>
            <w:tcW w:w="2543" w:type="dxa"/>
            <w:tcBorders>
              <w:top w:val="dotted" w:sz="4" w:space="0" w:color="000000"/>
              <w:left w:val="nil"/>
              <w:bottom w:val="single" w:sz="4" w:space="0" w:color="auto"/>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690" w:type="dxa"/>
            <w:tcBorders>
              <w:top w:val="dotted" w:sz="4" w:space="0" w:color="000000"/>
              <w:left w:val="nil"/>
              <w:bottom w:val="single" w:sz="4" w:space="0" w:color="auto"/>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r w:rsidR="00724B6C">
        <w:rPr>
          <w:rFonts w:eastAsia="Times"/>
          <w:szCs w:val="20"/>
          <w:lang w:eastAsia="es-ES"/>
        </w:rPr>
        <w:t>La data màxim de finalització de l’execució del contracte serà el 31 de desembre de 2024.</w:t>
      </w:r>
    </w:p>
    <w:p w:rsidR="00724B6C" w:rsidRPr="00724B6C" w:rsidRDefault="00BC5FDC" w:rsidP="00724B6C">
      <w:pPr>
        <w:spacing w:before="240"/>
        <w:rPr>
          <w:rFonts w:cs="Arial"/>
          <w:bCs/>
        </w:rPr>
      </w:pPr>
      <w:r>
        <w:rPr>
          <w:rFonts w:cs="Arial"/>
          <w:bCs/>
        </w:rPr>
        <w:lastRenderedPageBreak/>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8851" w:type="dxa"/>
        <w:tblLayout w:type="fixed"/>
        <w:tblCellMar>
          <w:left w:w="28" w:type="dxa"/>
          <w:right w:w="28" w:type="dxa"/>
        </w:tblCellMar>
        <w:tblLook w:val="0400" w:firstRow="0" w:lastRow="0" w:firstColumn="0" w:lastColumn="0" w:noHBand="0" w:noVBand="1"/>
      </w:tblPr>
      <w:tblGrid>
        <w:gridCol w:w="850"/>
        <w:gridCol w:w="642"/>
        <w:gridCol w:w="459"/>
        <w:gridCol w:w="459"/>
        <w:gridCol w:w="459"/>
        <w:gridCol w:w="459"/>
        <w:gridCol w:w="459"/>
        <w:gridCol w:w="459"/>
        <w:gridCol w:w="459"/>
        <w:gridCol w:w="459"/>
        <w:gridCol w:w="459"/>
        <w:gridCol w:w="538"/>
        <w:gridCol w:w="538"/>
        <w:gridCol w:w="538"/>
        <w:gridCol w:w="538"/>
        <w:gridCol w:w="538"/>
        <w:gridCol w:w="538"/>
      </w:tblGrid>
      <w:tr w:rsidR="00724B6C" w:rsidRPr="00C306F1" w:rsidTr="00724B6C">
        <w:trPr>
          <w:trHeight w:val="405"/>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rPr>
                <w:b/>
                <w:sz w:val="18"/>
                <w:szCs w:val="18"/>
              </w:rPr>
            </w:pPr>
            <w:r w:rsidRPr="00C306F1">
              <w:rPr>
                <w:b/>
                <w:sz w:val="16"/>
                <w:szCs w:val="18"/>
              </w:rPr>
              <w:t>Fases, tasques i fites</w:t>
            </w:r>
          </w:p>
        </w:tc>
        <w:tc>
          <w:tcPr>
            <w:tcW w:w="642" w:type="dxa"/>
            <w:tcBorders>
              <w:top w:val="single" w:sz="4" w:space="0" w:color="000000"/>
              <w:left w:val="nil"/>
              <w:bottom w:val="single" w:sz="4" w:space="0" w:color="000000"/>
              <w:right w:val="single" w:sz="4" w:space="0" w:color="auto"/>
            </w:tcBorders>
            <w:shd w:val="clear" w:color="auto" w:fill="auto"/>
            <w:vAlign w:val="center"/>
          </w:tcPr>
          <w:p w:rsidR="00724B6C" w:rsidRPr="00C306F1" w:rsidRDefault="00724B6C" w:rsidP="00724B6C">
            <w:pPr>
              <w:spacing w:after="0" w:line="240" w:lineRule="auto"/>
              <w:jc w:val="center"/>
              <w:rPr>
                <w:b/>
                <w:sz w:val="16"/>
                <w:szCs w:val="18"/>
              </w:rPr>
            </w:pPr>
            <w:r w:rsidRPr="00C306F1">
              <w:rPr>
                <w:b/>
                <w:sz w:val="16"/>
                <w:szCs w:val="18"/>
              </w:rPr>
              <w:t>Mesos</w:t>
            </w:r>
          </w:p>
        </w:tc>
        <w:tc>
          <w:tcPr>
            <w:tcW w:w="459" w:type="dxa"/>
            <w:vMerge w:val="restart"/>
            <w:tcBorders>
              <w:top w:val="single" w:sz="4" w:space="0" w:color="000000"/>
              <w:left w:val="single" w:sz="4" w:space="0" w:color="auto"/>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M2</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M3</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M4</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M5</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M6</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M7</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M8</w:t>
            </w:r>
          </w:p>
        </w:tc>
        <w:tc>
          <w:tcPr>
            <w:tcW w:w="459"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M9</w:t>
            </w:r>
          </w:p>
        </w:tc>
        <w:tc>
          <w:tcPr>
            <w:tcW w:w="538"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M10</w:t>
            </w:r>
          </w:p>
        </w:tc>
        <w:tc>
          <w:tcPr>
            <w:tcW w:w="538"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M11</w:t>
            </w:r>
          </w:p>
        </w:tc>
        <w:tc>
          <w:tcPr>
            <w:tcW w:w="538"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M12</w:t>
            </w:r>
          </w:p>
        </w:tc>
        <w:tc>
          <w:tcPr>
            <w:tcW w:w="538"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M13</w:t>
            </w:r>
          </w:p>
        </w:tc>
        <w:tc>
          <w:tcPr>
            <w:tcW w:w="538"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M14</w:t>
            </w:r>
          </w:p>
        </w:tc>
        <w:tc>
          <w:tcPr>
            <w:tcW w:w="538" w:type="dxa"/>
            <w:vMerge w:val="restart"/>
            <w:tcBorders>
              <w:top w:val="single" w:sz="4" w:space="0" w:color="000000"/>
              <w:left w:val="nil"/>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b/>
                <w:sz w:val="16"/>
                <w:szCs w:val="18"/>
              </w:rPr>
            </w:pPr>
            <w:r w:rsidRPr="00C306F1">
              <w:rPr>
                <w:rFonts w:eastAsia="Calibri"/>
                <w:b/>
                <w:sz w:val="16"/>
                <w:szCs w:val="18"/>
              </w:rPr>
              <w:t>M15</w:t>
            </w:r>
          </w:p>
        </w:tc>
      </w:tr>
      <w:tr w:rsidR="00724B6C" w:rsidRPr="00C306F1" w:rsidTr="00724B6C">
        <w:trPr>
          <w:trHeight w:val="129"/>
        </w:trPr>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4B6C" w:rsidRPr="00C306F1" w:rsidRDefault="00724B6C" w:rsidP="00724B6C">
            <w:pPr>
              <w:widowControl w:val="0"/>
              <w:pBdr>
                <w:top w:val="nil"/>
                <w:left w:val="nil"/>
                <w:bottom w:val="nil"/>
                <w:right w:val="nil"/>
                <w:between w:val="nil"/>
              </w:pBdr>
              <w:spacing w:after="0" w:line="240" w:lineRule="auto"/>
              <w:rPr>
                <w:rFonts w:eastAsia="Calibri"/>
                <w:b/>
                <w:color w:val="0000FF"/>
                <w:sz w:val="18"/>
                <w:szCs w:val="18"/>
              </w:rPr>
            </w:pPr>
          </w:p>
        </w:tc>
        <w:tc>
          <w:tcPr>
            <w:tcW w:w="642" w:type="dxa"/>
            <w:tcBorders>
              <w:top w:val="single" w:sz="4" w:space="0" w:color="000000"/>
              <w:left w:val="nil"/>
              <w:bottom w:val="single"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(1-15)</w:t>
            </w:r>
          </w:p>
        </w:tc>
        <w:tc>
          <w:tcPr>
            <w:tcW w:w="459" w:type="dxa"/>
            <w:vMerge/>
            <w:tcBorders>
              <w:left w:val="single" w:sz="4" w:space="0" w:color="auto"/>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vMerge/>
            <w:tcBorders>
              <w:left w:val="nil"/>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single"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b/>
                <w:sz w:val="16"/>
                <w:szCs w:val="18"/>
              </w:rPr>
            </w:pPr>
            <w:r w:rsidRPr="00C306F1">
              <w:rPr>
                <w:b/>
                <w:sz w:val="16"/>
                <w:szCs w:val="18"/>
              </w:rPr>
              <w:t>Fase 1</w:t>
            </w:r>
          </w:p>
        </w:tc>
        <w:tc>
          <w:tcPr>
            <w:tcW w:w="642" w:type="dxa"/>
            <w:tcBorders>
              <w:top w:val="single"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1-2</w:t>
            </w:r>
          </w:p>
        </w:tc>
        <w:tc>
          <w:tcPr>
            <w:tcW w:w="459" w:type="dxa"/>
            <w:tcBorders>
              <w:top w:val="single" w:sz="4" w:space="0" w:color="000000"/>
              <w:left w:val="single" w:sz="4" w:space="0" w:color="auto"/>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1.1.</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1-2</w:t>
            </w:r>
          </w:p>
        </w:tc>
        <w:tc>
          <w:tcPr>
            <w:tcW w:w="459" w:type="dxa"/>
            <w:tcBorders>
              <w:top w:val="dotted" w:sz="4" w:space="0" w:color="000000"/>
              <w:left w:val="single" w:sz="4" w:space="0" w:color="auto"/>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1.2.</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1-2</w:t>
            </w:r>
          </w:p>
        </w:tc>
        <w:tc>
          <w:tcPr>
            <w:tcW w:w="459" w:type="dxa"/>
            <w:tcBorders>
              <w:top w:val="dotted" w:sz="4" w:space="0" w:color="000000"/>
              <w:left w:val="single" w:sz="4" w:space="0" w:color="auto"/>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single"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1.3.</w:t>
            </w:r>
          </w:p>
        </w:tc>
        <w:tc>
          <w:tcPr>
            <w:tcW w:w="642" w:type="dxa"/>
            <w:tcBorders>
              <w:top w:val="dotted" w:sz="4" w:space="0" w:color="000000"/>
              <w:left w:val="single" w:sz="4" w:space="0" w:color="auto"/>
              <w:bottom w:val="single"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1-2</w:t>
            </w:r>
          </w:p>
        </w:tc>
        <w:tc>
          <w:tcPr>
            <w:tcW w:w="459" w:type="dxa"/>
            <w:tcBorders>
              <w:top w:val="dotted" w:sz="4" w:space="0" w:color="000000"/>
              <w:left w:val="single" w:sz="4" w:space="0" w:color="auto"/>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single"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b/>
                <w:sz w:val="16"/>
                <w:szCs w:val="18"/>
              </w:rPr>
            </w:pPr>
            <w:r w:rsidRPr="00C306F1">
              <w:rPr>
                <w:b/>
                <w:sz w:val="16"/>
                <w:szCs w:val="18"/>
              </w:rPr>
              <w:t>Fase 2</w:t>
            </w:r>
          </w:p>
        </w:tc>
        <w:tc>
          <w:tcPr>
            <w:tcW w:w="642" w:type="dxa"/>
            <w:tcBorders>
              <w:top w:val="single"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3-5</w:t>
            </w:r>
          </w:p>
        </w:tc>
        <w:tc>
          <w:tcPr>
            <w:tcW w:w="459" w:type="dxa"/>
            <w:tcBorders>
              <w:top w:val="single"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2.1.</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3-4</w:t>
            </w:r>
          </w:p>
        </w:tc>
        <w:tc>
          <w:tcPr>
            <w:tcW w:w="459" w:type="dxa"/>
            <w:tcBorders>
              <w:top w:val="dotted"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2.2.</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3-4</w:t>
            </w:r>
          </w:p>
        </w:tc>
        <w:tc>
          <w:tcPr>
            <w:tcW w:w="459" w:type="dxa"/>
            <w:tcBorders>
              <w:top w:val="dotted"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2.3.</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4-5</w:t>
            </w:r>
          </w:p>
        </w:tc>
        <w:tc>
          <w:tcPr>
            <w:tcW w:w="459" w:type="dxa"/>
            <w:tcBorders>
              <w:top w:val="dotted"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single"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2.2</w:t>
            </w:r>
          </w:p>
        </w:tc>
        <w:tc>
          <w:tcPr>
            <w:tcW w:w="642" w:type="dxa"/>
            <w:tcBorders>
              <w:top w:val="dotted" w:sz="4" w:space="0" w:color="000000"/>
              <w:left w:val="single" w:sz="4" w:space="0" w:color="auto"/>
              <w:bottom w:val="single"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4-5</w:t>
            </w:r>
          </w:p>
        </w:tc>
        <w:tc>
          <w:tcPr>
            <w:tcW w:w="459" w:type="dxa"/>
            <w:tcBorders>
              <w:top w:val="dotted" w:sz="4" w:space="0" w:color="000000"/>
              <w:left w:val="single" w:sz="4" w:space="0" w:color="auto"/>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single"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b/>
                <w:sz w:val="16"/>
                <w:szCs w:val="18"/>
              </w:rPr>
            </w:pPr>
            <w:r w:rsidRPr="00C306F1">
              <w:rPr>
                <w:b/>
                <w:sz w:val="16"/>
                <w:szCs w:val="18"/>
              </w:rPr>
              <w:t>Fase 3</w:t>
            </w:r>
          </w:p>
        </w:tc>
        <w:tc>
          <w:tcPr>
            <w:tcW w:w="642" w:type="dxa"/>
            <w:tcBorders>
              <w:top w:val="single"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6-13</w:t>
            </w:r>
          </w:p>
        </w:tc>
        <w:tc>
          <w:tcPr>
            <w:tcW w:w="459" w:type="dxa"/>
            <w:tcBorders>
              <w:top w:val="single"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3.1</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6-13</w:t>
            </w:r>
          </w:p>
        </w:tc>
        <w:tc>
          <w:tcPr>
            <w:tcW w:w="459" w:type="dxa"/>
            <w:tcBorders>
              <w:top w:val="dotted"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3.2.</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6-13</w:t>
            </w:r>
          </w:p>
        </w:tc>
        <w:tc>
          <w:tcPr>
            <w:tcW w:w="459" w:type="dxa"/>
            <w:tcBorders>
              <w:top w:val="dotted"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single"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3.3.</w:t>
            </w:r>
          </w:p>
        </w:tc>
        <w:tc>
          <w:tcPr>
            <w:tcW w:w="642" w:type="dxa"/>
            <w:tcBorders>
              <w:top w:val="dotted" w:sz="4" w:space="0" w:color="000000"/>
              <w:left w:val="single" w:sz="4" w:space="0" w:color="auto"/>
              <w:bottom w:val="single"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6-13</w:t>
            </w:r>
          </w:p>
        </w:tc>
        <w:tc>
          <w:tcPr>
            <w:tcW w:w="459" w:type="dxa"/>
            <w:tcBorders>
              <w:top w:val="dotted" w:sz="4" w:space="0" w:color="000000"/>
              <w:left w:val="single" w:sz="4" w:space="0" w:color="auto"/>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bottom"/>
          </w:tcPr>
          <w:p w:rsidR="00724B6C" w:rsidRPr="00C306F1" w:rsidRDefault="00724B6C" w:rsidP="00724B6C">
            <w:pPr>
              <w:spacing w:after="0" w:line="240" w:lineRule="auto"/>
              <w:jc w:val="center"/>
              <w:rPr>
                <w:rFonts w:eastAsia="Calibri"/>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single"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single"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b/>
                <w:sz w:val="16"/>
                <w:szCs w:val="18"/>
              </w:rPr>
            </w:pPr>
            <w:r w:rsidRPr="00C306F1">
              <w:rPr>
                <w:b/>
                <w:sz w:val="16"/>
                <w:szCs w:val="18"/>
              </w:rPr>
              <w:t>Fase 4</w:t>
            </w:r>
          </w:p>
        </w:tc>
        <w:tc>
          <w:tcPr>
            <w:tcW w:w="642" w:type="dxa"/>
            <w:tcBorders>
              <w:top w:val="single"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14-15</w:t>
            </w:r>
          </w:p>
        </w:tc>
        <w:tc>
          <w:tcPr>
            <w:tcW w:w="459" w:type="dxa"/>
            <w:tcBorders>
              <w:top w:val="single"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dotted"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c>
          <w:tcPr>
            <w:tcW w:w="538" w:type="dxa"/>
            <w:tcBorders>
              <w:top w:val="single" w:sz="4" w:space="0" w:color="000000"/>
              <w:left w:val="dotted" w:sz="4" w:space="0" w:color="000000"/>
              <w:bottom w:val="dotted" w:sz="4" w:space="0" w:color="000000"/>
              <w:right w:val="single" w:sz="4" w:space="0" w:color="000000"/>
            </w:tcBorders>
            <w:shd w:val="clear" w:color="auto" w:fill="E36C0A" w:themeFill="accent6" w:themeFillShade="BF"/>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dotted"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4.1.</w:t>
            </w:r>
          </w:p>
        </w:tc>
        <w:tc>
          <w:tcPr>
            <w:tcW w:w="642" w:type="dxa"/>
            <w:tcBorders>
              <w:top w:val="dotted" w:sz="4" w:space="0" w:color="000000"/>
              <w:left w:val="single" w:sz="4" w:space="0" w:color="auto"/>
              <w:bottom w:val="dotted"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14-15</w:t>
            </w:r>
          </w:p>
        </w:tc>
        <w:tc>
          <w:tcPr>
            <w:tcW w:w="459" w:type="dxa"/>
            <w:tcBorders>
              <w:top w:val="dotted" w:sz="4" w:space="0" w:color="000000"/>
              <w:left w:val="single" w:sz="4" w:space="0" w:color="auto"/>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r>
      <w:tr w:rsidR="00724B6C" w:rsidRPr="00C306F1" w:rsidTr="00724B6C">
        <w:trPr>
          <w:trHeight w:val="300"/>
        </w:trPr>
        <w:tc>
          <w:tcPr>
            <w:tcW w:w="850" w:type="dxa"/>
            <w:tcBorders>
              <w:top w:val="dotted" w:sz="4" w:space="0" w:color="000000"/>
              <w:left w:val="single" w:sz="4" w:space="0" w:color="000000"/>
              <w:bottom w:val="single" w:sz="4" w:space="0" w:color="000000"/>
              <w:right w:val="single" w:sz="4" w:space="0" w:color="auto"/>
            </w:tcBorders>
            <w:shd w:val="clear" w:color="auto" w:fill="auto"/>
            <w:vAlign w:val="center"/>
          </w:tcPr>
          <w:p w:rsidR="00724B6C" w:rsidRPr="00C306F1" w:rsidRDefault="00724B6C" w:rsidP="00724B6C">
            <w:pPr>
              <w:spacing w:after="0" w:line="240" w:lineRule="auto"/>
              <w:rPr>
                <w:sz w:val="16"/>
                <w:szCs w:val="18"/>
              </w:rPr>
            </w:pPr>
            <w:r w:rsidRPr="00C306F1">
              <w:rPr>
                <w:sz w:val="16"/>
                <w:szCs w:val="18"/>
              </w:rPr>
              <w:t>Tasca 4.2.</w:t>
            </w:r>
          </w:p>
        </w:tc>
        <w:tc>
          <w:tcPr>
            <w:tcW w:w="642" w:type="dxa"/>
            <w:tcBorders>
              <w:top w:val="dotted" w:sz="4" w:space="0" w:color="000000"/>
              <w:left w:val="single" w:sz="4" w:space="0" w:color="auto"/>
              <w:bottom w:val="single" w:sz="4" w:space="0" w:color="000000"/>
              <w:right w:val="single" w:sz="4" w:space="0" w:color="auto"/>
            </w:tcBorders>
            <w:shd w:val="clear" w:color="auto" w:fill="auto"/>
            <w:vAlign w:val="center"/>
          </w:tcPr>
          <w:p w:rsidR="00724B6C" w:rsidRPr="00C306F1" w:rsidRDefault="00724B6C" w:rsidP="00724B6C">
            <w:pPr>
              <w:spacing w:after="0" w:line="240" w:lineRule="auto"/>
              <w:jc w:val="center"/>
              <w:rPr>
                <w:sz w:val="18"/>
                <w:szCs w:val="18"/>
              </w:rPr>
            </w:pPr>
            <w:r w:rsidRPr="00C306F1">
              <w:rPr>
                <w:sz w:val="18"/>
                <w:szCs w:val="18"/>
              </w:rPr>
              <w:t>14-15</w:t>
            </w:r>
          </w:p>
        </w:tc>
        <w:tc>
          <w:tcPr>
            <w:tcW w:w="459" w:type="dxa"/>
            <w:tcBorders>
              <w:top w:val="dotted" w:sz="4" w:space="0" w:color="000000"/>
              <w:left w:val="single" w:sz="4" w:space="0" w:color="auto"/>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c>
          <w:tcPr>
            <w:tcW w:w="538" w:type="dxa"/>
            <w:tcBorders>
              <w:top w:val="dotted" w:sz="4" w:space="0" w:color="000000"/>
              <w:left w:val="dotted" w:sz="4" w:space="0" w:color="000000"/>
              <w:bottom w:val="single" w:sz="4" w:space="0" w:color="000000"/>
              <w:right w:val="single" w:sz="4" w:space="0" w:color="000000"/>
            </w:tcBorders>
            <w:shd w:val="clear" w:color="auto" w:fill="FBD4B4" w:themeFill="accent6" w:themeFillTint="66"/>
            <w:vAlign w:val="center"/>
          </w:tcPr>
          <w:p w:rsidR="00724B6C" w:rsidRPr="00C306F1" w:rsidRDefault="00724B6C" w:rsidP="00724B6C">
            <w:pPr>
              <w:spacing w:after="0" w:line="240" w:lineRule="auto"/>
              <w:jc w:val="center"/>
              <w:rPr>
                <w:rFonts w:eastAsia="Calibri"/>
                <w:sz w:val="18"/>
                <w:szCs w:val="18"/>
              </w:rPr>
            </w:pPr>
          </w:p>
        </w:tc>
      </w:tr>
    </w:tbl>
    <w:p w:rsidR="00C17BD1" w:rsidRDefault="00C17BD1" w:rsidP="00A60598">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231933" w:rsidRDefault="00231933" w:rsidP="007E7EFB">
      <w:pPr>
        <w:tabs>
          <w:tab w:val="num" w:pos="2160"/>
        </w:tabs>
        <w:spacing w:after="0" w:line="240" w:lineRule="auto"/>
        <w:jc w:val="both"/>
        <w:rPr>
          <w:rFonts w:cs="Arial"/>
          <w:snapToGrid w:val="0"/>
          <w:lang w:eastAsia="es-ES"/>
        </w:rPr>
      </w:pPr>
    </w:p>
    <w:p w:rsidR="00724B6C" w:rsidRPr="00231933" w:rsidRDefault="00231933" w:rsidP="00724B6C">
      <w:pPr>
        <w:spacing w:after="240" w:line="240" w:lineRule="auto"/>
        <w:jc w:val="both"/>
        <w:rPr>
          <w:rFonts w:eastAsia="Times" w:cs="Arial"/>
          <w:szCs w:val="20"/>
          <w:lang w:eastAsia="es-ES"/>
        </w:rPr>
      </w:pPr>
      <w:r w:rsidRPr="00790E96">
        <w:rPr>
          <w:rFonts w:eastAsia="Times" w:cs="Arial"/>
          <w:szCs w:val="20"/>
          <w:lang w:eastAsia="es-ES"/>
        </w:rPr>
        <w:t xml:space="preserve">Els treballs objecte del contracte s’hauran de lliurar </w:t>
      </w:r>
      <w:r w:rsidR="00724B6C">
        <w:rPr>
          <w:rFonts w:eastAsia="Times" w:cs="Arial"/>
          <w:szCs w:val="20"/>
          <w:lang w:eastAsia="es-ES"/>
        </w:rPr>
        <w:t xml:space="preserve">a la </w:t>
      </w:r>
      <w:r w:rsidR="00724B6C" w:rsidRPr="007A4820">
        <w:rPr>
          <w:rFonts w:eastAsia="Calibri" w:cs="Arial"/>
        </w:rPr>
        <w:t>Direcció General d’Innovació, Economia Digital i Emprenedoria (DGIEDE), del Departament d’Empresa i Treball</w:t>
      </w:r>
      <w:r w:rsidR="00724B6C">
        <w:rPr>
          <w:rFonts w:eastAsia="Calibri" w:cs="Arial"/>
        </w:rPr>
        <w:t>, ubicada actualment al carrer Foc, 57, edifici B, 08038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lastRenderedPageBreak/>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24B6C" w:rsidRPr="00F61656" w:rsidRDefault="00724B6C"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231933" w:rsidRDefault="00231933" w:rsidP="00724B6C">
      <w:pPr>
        <w:pStyle w:val="Textindependent2"/>
        <w:tabs>
          <w:tab w:val="left" w:pos="567"/>
        </w:tabs>
        <w:spacing w:after="0" w:line="240" w:lineRule="auto"/>
        <w:jc w:val="both"/>
        <w:outlineLvl w:val="0"/>
        <w:rPr>
          <w:rFonts w:ascii="Arial" w:hAnsi="Arial" w:cs="Arial"/>
          <w:sz w:val="22"/>
          <w:szCs w:val="22"/>
        </w:rPr>
      </w:pPr>
    </w:p>
    <w:p w:rsidR="00BE3B1A" w:rsidRDefault="00BE3B1A" w:rsidP="00724B6C">
      <w:pPr>
        <w:pStyle w:val="Textindependent2"/>
        <w:tabs>
          <w:tab w:val="left" w:pos="567"/>
        </w:tabs>
        <w:spacing w:after="0" w:line="240" w:lineRule="auto"/>
        <w:jc w:val="both"/>
        <w:outlineLvl w:val="0"/>
        <w:rPr>
          <w:rFonts w:ascii="Arial" w:hAnsi="Arial" w:cs="Arial"/>
          <w:sz w:val="22"/>
          <w:szCs w:val="22"/>
        </w:rPr>
      </w:pPr>
    </w:p>
    <w:p w:rsidR="00BE3B1A" w:rsidRDefault="00BE3B1A" w:rsidP="00724B6C">
      <w:pPr>
        <w:pStyle w:val="Textindependent2"/>
        <w:tabs>
          <w:tab w:val="left" w:pos="567"/>
        </w:tabs>
        <w:spacing w:after="0" w:line="240" w:lineRule="auto"/>
        <w:jc w:val="both"/>
        <w:outlineLvl w:val="0"/>
        <w:rPr>
          <w:rFonts w:ascii="Arial" w:hAnsi="Arial" w:cs="Arial"/>
          <w:sz w:val="22"/>
          <w:szCs w:val="22"/>
        </w:rPr>
      </w:pP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lastRenderedPageBreak/>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Pr="00DD5F05" w:rsidRDefault="00D00744" w:rsidP="007E7EFB">
      <w:pPr>
        <w:widowControl w:val="0"/>
        <w:autoSpaceDE w:val="0"/>
        <w:autoSpaceDN w:val="0"/>
        <w:adjustRightInd w:val="0"/>
        <w:spacing w:after="0" w:line="240" w:lineRule="auto"/>
        <w:ind w:right="55"/>
        <w:jc w:val="both"/>
        <w:rPr>
          <w:rFonts w:cs="Arial"/>
        </w:rPr>
      </w:pPr>
    </w:p>
    <w:p w:rsidR="007E7EFB" w:rsidRPr="00DD5F05" w:rsidRDefault="00D00744" w:rsidP="00D00744">
      <w:pPr>
        <w:spacing w:after="240" w:line="240" w:lineRule="auto"/>
        <w:jc w:val="both"/>
        <w:rPr>
          <w:rFonts w:cs="Arial"/>
        </w:rPr>
      </w:pPr>
      <w:bookmarkStart w:id="3" w:name="_GoBack"/>
      <w:r w:rsidRPr="00DD5F05">
        <w:rPr>
          <w:rFonts w:cs="Arial"/>
        </w:rPr>
        <w:t>En aplicació de l’establert a l’article 87.4 LCSP, i amb la finalitat d’afavorir la participació en la licitació de petites i mitjanes empreses, es fixa un volu</w:t>
      </w:r>
      <w:r w:rsidR="00CF540B" w:rsidRPr="00DD5F05">
        <w:rPr>
          <w:rFonts w:cs="Arial"/>
        </w:rPr>
        <w:t>m de negocis mínim de 82.644,63€</w:t>
      </w:r>
      <w:r w:rsidRPr="00DD5F05">
        <w:rPr>
          <w:rFonts w:cs="Arial"/>
        </w:rPr>
        <w:t xml:space="preserve">, IVA exclòs, que correspon </w:t>
      </w:r>
      <w:r w:rsidR="00DD5F05">
        <w:rPr>
          <w:rFonts w:cs="Arial"/>
        </w:rPr>
        <w:t>al 50%</w:t>
      </w:r>
      <w:r w:rsidR="00DD5F05" w:rsidRPr="00DD5F05">
        <w:rPr>
          <w:rFonts w:cs="Arial"/>
        </w:rPr>
        <w:t xml:space="preserve"> de l’import </w:t>
      </w:r>
      <w:r w:rsidR="00DD5F05">
        <w:rPr>
          <w:rFonts w:cs="Arial"/>
        </w:rPr>
        <w:t xml:space="preserve">total </w:t>
      </w:r>
      <w:r w:rsidR="00DD5F05" w:rsidRPr="00DD5F05">
        <w:rPr>
          <w:rFonts w:cs="Arial"/>
        </w:rPr>
        <w:t xml:space="preserve">de licitació </w:t>
      </w:r>
      <w:r w:rsidR="00DD5F05">
        <w:rPr>
          <w:rFonts w:cs="Arial"/>
        </w:rPr>
        <w:t>a l’efecte d’aconseguir la màxima concurrència d’empreses possible.</w:t>
      </w:r>
      <w:r w:rsidR="00DD5F05" w:rsidRPr="00DD5F05">
        <w:rPr>
          <w:rFonts w:cs="Arial"/>
        </w:rPr>
        <w:t xml:space="preserve"> </w:t>
      </w:r>
    </w:p>
    <w:bookmarkEnd w:id="3"/>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8C4040" w:rsidRDefault="0083781C" w:rsidP="008C4040">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8C4040" w:rsidRDefault="008C4040" w:rsidP="008C4040">
      <w:pPr>
        <w:pStyle w:val="Pargrafdellista"/>
        <w:ind w:left="360" w:right="-1"/>
        <w:jc w:val="both"/>
        <w:rPr>
          <w:rFonts w:ascii="Arial" w:hAnsi="Arial" w:cs="Arial"/>
          <w:sz w:val="22"/>
          <w:szCs w:val="22"/>
        </w:rPr>
      </w:pPr>
    </w:p>
    <w:p w:rsidR="008C4040" w:rsidRPr="008C4040" w:rsidRDefault="008C4040" w:rsidP="008C4040">
      <w:pPr>
        <w:pStyle w:val="Pargrafdellista"/>
        <w:ind w:left="360" w:right="-1"/>
        <w:jc w:val="both"/>
        <w:rPr>
          <w:rFonts w:ascii="Arial" w:hAnsi="Arial" w:cs="Arial"/>
          <w:sz w:val="22"/>
          <w:szCs w:val="22"/>
        </w:rPr>
      </w:pPr>
      <w:r w:rsidRPr="008C4040">
        <w:rPr>
          <w:rFonts w:ascii="Arial" w:eastAsia="Arial" w:hAnsi="Arial" w:cs="Arial"/>
          <w:sz w:val="22"/>
          <w:szCs w:val="22"/>
        </w:rPr>
        <w:t xml:space="preserve">Les empreses licitadores hauran d’acreditar que han participat en </w:t>
      </w:r>
      <w:r w:rsidRPr="008C4040">
        <w:rPr>
          <w:rFonts w:ascii="Arial" w:eastAsia="Arial" w:hAnsi="Arial" w:cs="Arial"/>
          <w:b/>
          <w:sz w:val="22"/>
          <w:szCs w:val="22"/>
        </w:rPr>
        <w:t xml:space="preserve">projectes d’innovació tecnològica relacionats amb GNSS </w:t>
      </w:r>
      <w:r w:rsidRPr="008C4040">
        <w:rPr>
          <w:rFonts w:ascii="Arial" w:eastAsia="Arial" w:hAnsi="Arial" w:cs="Arial"/>
          <w:sz w:val="22"/>
          <w:szCs w:val="22"/>
        </w:rPr>
        <w:t>en els tres darrers anys (en curs o finalitzats). El valor dels contractes ha de ser com a mínim de 49.586,78 € (IVA exclòs). Cal acreditar el compliment d’aquest requisit (tant del valor com de l’objecte) mitjançant la declaració del client, el contracte o altres mitjans equivalents.</w:t>
      </w:r>
    </w:p>
    <w:p w:rsidR="00F723E5" w:rsidRPr="0083781C" w:rsidRDefault="00F723E5" w:rsidP="0083781C">
      <w:pPr>
        <w:pStyle w:val="Pargrafdellista"/>
        <w:widowControl w:val="0"/>
        <w:autoSpaceDE w:val="0"/>
        <w:autoSpaceDN w:val="0"/>
        <w:adjustRightInd w:val="0"/>
        <w:ind w:left="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F41A52" w:rsidRDefault="00F41A52" w:rsidP="00F41A52">
      <w:pPr>
        <w:spacing w:after="0" w:line="240" w:lineRule="auto"/>
        <w:jc w:val="both"/>
        <w:rPr>
          <w:rFonts w:cs="Arial"/>
        </w:rPr>
      </w:pPr>
    </w:p>
    <w:p w:rsidR="00A87D9F" w:rsidRDefault="00A87D9F" w:rsidP="007E7EFB">
      <w:pPr>
        <w:spacing w:after="0" w:line="240" w:lineRule="auto"/>
        <w:ind w:left="348"/>
        <w:jc w:val="both"/>
        <w:rPr>
          <w:rFonts w:cs="Arial"/>
        </w:rPr>
      </w:pPr>
    </w:p>
    <w:p w:rsidR="001A62AA" w:rsidRDefault="001A62AA" w:rsidP="007E7EFB">
      <w:pPr>
        <w:spacing w:after="0" w:line="240" w:lineRule="auto"/>
        <w:ind w:left="348"/>
        <w:jc w:val="both"/>
        <w:rPr>
          <w:rFonts w:cs="Arial"/>
        </w:rPr>
      </w:pPr>
    </w:p>
    <w:p w:rsidR="001A62AA" w:rsidRDefault="001A62AA" w:rsidP="007E7EFB">
      <w:pPr>
        <w:spacing w:after="0" w:line="240" w:lineRule="auto"/>
        <w:ind w:left="348"/>
        <w:jc w:val="both"/>
        <w:rPr>
          <w:rFonts w:cs="Arial"/>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lastRenderedPageBreak/>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2F30D9" w:rsidRPr="002F30D9">
        <w:rPr>
          <w:rFonts w:cs="Arial"/>
          <w:u w:val="single"/>
          <w:lang w:eastAsia="es-ES"/>
        </w:rPr>
        <w:t xml:space="preserve">contractació de </w:t>
      </w:r>
      <w:r w:rsidR="007C17DA">
        <w:rPr>
          <w:rFonts w:cs="Arial"/>
          <w:u w:val="single"/>
          <w:lang w:eastAsia="es-ES"/>
        </w:rPr>
        <w:t xml:space="preserve">serveis per </w:t>
      </w:r>
      <w:r w:rsidR="007C17DA" w:rsidRPr="007C17DA">
        <w:rPr>
          <w:rFonts w:cs="Arial"/>
          <w:u w:val="single"/>
          <w:lang w:eastAsia="es-ES"/>
        </w:rPr>
        <w:t>desenvolupar i provar una solució tecnològica que permeti testejar l’ús dels sistemes de posicionament global per satèl·lit (GNSS) d’alta precisió en les tasques de senyalització i monitoratge de combois en operacions ferroviàries</w:t>
      </w:r>
      <w:r w:rsidR="007C17DA">
        <w:rPr>
          <w:rFonts w:cs="Arial"/>
          <w:lang w:eastAsia="es-ES"/>
        </w:rPr>
        <w:t xml:space="preserve"> </w:t>
      </w:r>
      <w:r>
        <w:rPr>
          <w:rFonts w:cs="Arial"/>
          <w:lang w:eastAsia="es-ES"/>
        </w:rPr>
        <w:t>(CPV</w:t>
      </w:r>
      <w:r w:rsidR="004E59E5">
        <w:rPr>
          <w:rFonts w:cs="Arial"/>
          <w:lang w:eastAsia="es-ES"/>
        </w:rPr>
        <w:t xml:space="preserve"> </w:t>
      </w:r>
      <w:r w:rsidR="007C17DA" w:rsidRPr="006A6E59">
        <w:rPr>
          <w:rFonts w:eastAsia="Arial" w:cs="Arial"/>
        </w:rPr>
        <w:t>72212140-2</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FF657C" w:rsidRPr="00FF657C" w:rsidRDefault="00FF657C" w:rsidP="00FF657C">
      <w:pPr>
        <w:spacing w:after="0" w:line="240" w:lineRule="auto"/>
        <w:jc w:val="both"/>
        <w:rPr>
          <w:rFonts w:ascii="Times New Roman" w:hAnsi="Times New Roman"/>
          <w:sz w:val="24"/>
          <w:szCs w:val="24"/>
        </w:rPr>
      </w:pPr>
      <w:r w:rsidRPr="00FF657C">
        <w:rPr>
          <w:rFonts w:cs="Arial"/>
        </w:rPr>
        <w:t>Les empreses licitadores hauran d’aportar perfils professionals amb coneixement i experi</w:t>
      </w:r>
      <w:r w:rsidR="00EE2D23">
        <w:rPr>
          <w:rFonts w:cs="Arial"/>
        </w:rPr>
        <w:t>è</w:t>
      </w:r>
      <w:r w:rsidR="007C17DA">
        <w:rPr>
          <w:rFonts w:cs="Arial"/>
        </w:rPr>
        <w:t>ncia, d’acord amb la clàusula 9</w:t>
      </w:r>
      <w:r w:rsidRPr="00FF657C">
        <w:rPr>
          <w:rFonts w:cs="Arial"/>
        </w:rPr>
        <w:t xml:space="preserve"> del plec de prescripcions tècniques</w:t>
      </w:r>
      <w:r w:rsidRPr="00FF657C">
        <w:rPr>
          <w:rFonts w:ascii="Times New Roman" w:hAnsi="Times New Roman"/>
          <w:sz w:val="24"/>
          <w:szCs w:val="24"/>
        </w:rPr>
        <w:t>.</w:t>
      </w:r>
    </w:p>
    <w:p w:rsidR="00FF657C" w:rsidRDefault="00FF657C" w:rsidP="00FF657C">
      <w:pPr>
        <w:spacing w:after="0" w:line="240" w:lineRule="auto"/>
        <w:jc w:val="both"/>
        <w:rPr>
          <w:rFonts w:eastAsia="Arial" w:cs="Arial"/>
          <w:lang w:eastAsia="zh-CN" w:bidi="hi-IN"/>
        </w:rPr>
      </w:pPr>
    </w:p>
    <w:p w:rsidR="007C17DA" w:rsidRPr="007C17DA" w:rsidRDefault="007C17DA" w:rsidP="007C17DA">
      <w:pPr>
        <w:spacing w:after="120" w:line="240" w:lineRule="auto"/>
        <w:rPr>
          <w:rFonts w:cs="Arial"/>
        </w:rPr>
      </w:pPr>
      <w:r w:rsidRPr="007C17DA">
        <w:rPr>
          <w:rFonts w:cs="Arial"/>
        </w:rPr>
        <w:t>Les persones que formin part de l’equip mínim de treball han de tenir experiència mínim de 3 anys en:</w:t>
      </w:r>
    </w:p>
    <w:p w:rsidR="007C17DA" w:rsidRPr="007C17DA" w:rsidRDefault="007C17DA" w:rsidP="007C17DA">
      <w:pPr>
        <w:pStyle w:val="Pargrafdellista"/>
        <w:numPr>
          <w:ilvl w:val="0"/>
          <w:numId w:val="51"/>
        </w:numPr>
        <w:suppressAutoHyphens/>
        <w:spacing w:after="120"/>
        <w:ind w:left="426"/>
        <w:contextualSpacing w:val="0"/>
        <w:rPr>
          <w:rFonts w:ascii="Arial" w:hAnsi="Arial" w:cs="Arial"/>
          <w:b/>
          <w:sz w:val="22"/>
          <w:szCs w:val="22"/>
        </w:rPr>
      </w:pPr>
      <w:r w:rsidRPr="007C17DA">
        <w:rPr>
          <w:rFonts w:ascii="Arial" w:hAnsi="Arial" w:cs="Arial"/>
          <w:b/>
          <w:sz w:val="22"/>
          <w:szCs w:val="22"/>
        </w:rPr>
        <w:t>projectes de sistemes basats en posicionament global per satèl·lit (GNSS)</w:t>
      </w:r>
    </w:p>
    <w:p w:rsidR="00FF657C" w:rsidRPr="007C17DA" w:rsidRDefault="00FF657C" w:rsidP="00EE2D23">
      <w:pPr>
        <w:spacing w:after="0" w:line="240" w:lineRule="auto"/>
        <w:jc w:val="both"/>
        <w:rPr>
          <w:rFonts w:cs="Arial"/>
        </w:rPr>
      </w:pPr>
    </w:p>
    <w:p w:rsidR="00501E4D" w:rsidRDefault="00501E4D" w:rsidP="00B76B10">
      <w:pPr>
        <w:pStyle w:val="LO-normal1"/>
        <w:spacing w:line="240" w:lineRule="auto"/>
        <w:jc w:val="both"/>
        <w:rPr>
          <w:sz w:val="22"/>
          <w:szCs w:val="22"/>
        </w:rPr>
      </w:pPr>
      <w:r w:rsidRPr="00151DF9">
        <w:rPr>
          <w:sz w:val="22"/>
          <w:szCs w:val="22"/>
        </w:rPr>
        <w:t xml:space="preserve">L’equip de mínim de treball ha d’estar format per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w:t>
      </w:r>
      <w:r w:rsidR="003C3304">
        <w:rPr>
          <w:sz w:val="22"/>
          <w:szCs w:val="22"/>
        </w:rPr>
        <w:t>iència professional requerides.</w:t>
      </w:r>
    </w:p>
    <w:p w:rsidR="003C3304" w:rsidRDefault="003C3304" w:rsidP="00B76B10">
      <w:pPr>
        <w:pStyle w:val="LO-normal1"/>
        <w:spacing w:line="240" w:lineRule="auto"/>
        <w:jc w:val="both"/>
        <w:rPr>
          <w:sz w:val="22"/>
          <w:szCs w:val="22"/>
        </w:rPr>
      </w:pPr>
    </w:p>
    <w:p w:rsidR="00011822" w:rsidRPr="00151DF9" w:rsidRDefault="00EE2D23" w:rsidP="00EE2D23">
      <w:pPr>
        <w:pStyle w:val="LO-normal1"/>
        <w:spacing w:after="120" w:line="240" w:lineRule="auto"/>
        <w:jc w:val="both"/>
        <w:rPr>
          <w:sz w:val="22"/>
          <w:szCs w:val="22"/>
        </w:rPr>
      </w:pPr>
      <w:r>
        <w:rPr>
          <w:sz w:val="22"/>
          <w:szCs w:val="22"/>
        </w:rPr>
        <w:t>Les</w:t>
      </w:r>
      <w:r w:rsidR="003C3304" w:rsidRPr="00590083">
        <w:rPr>
          <w:sz w:val="22"/>
          <w:szCs w:val="22"/>
        </w:rPr>
        <w:t xml:space="preserve"> titulacions acadèmiques de les persones que formin part dels equips mínims de treball s’han d’acreditar segons:</w:t>
      </w:r>
    </w:p>
    <w:p w:rsidR="00501E4D" w:rsidRPr="00501E4D" w:rsidRDefault="00501E4D" w:rsidP="00570016">
      <w:pPr>
        <w:pStyle w:val="Textdenotaapeudepgina"/>
        <w:numPr>
          <w:ilvl w:val="0"/>
          <w:numId w:val="31"/>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70016">
      <w:pPr>
        <w:pStyle w:val="LO-normal1"/>
        <w:numPr>
          <w:ilvl w:val="0"/>
          <w:numId w:val="31"/>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7C17DA" w:rsidRDefault="003C3304" w:rsidP="00752BDE">
      <w:pPr>
        <w:spacing w:before="240"/>
        <w:jc w:val="both"/>
        <w:rPr>
          <w:rFonts w:eastAsia="Arial" w:cs="Arial"/>
          <w:color w:val="000000" w:themeColor="text1"/>
        </w:rPr>
      </w:pPr>
      <w:r w:rsidRPr="00590083">
        <w:t>A continuació es detalla la formació i experiència específiques i requerides</w:t>
      </w:r>
      <w:r w:rsidR="001E62A7">
        <w:t xml:space="preserve"> per a l’equip </w:t>
      </w:r>
      <w:r w:rsidR="009920F1">
        <w:t xml:space="preserve">de </w:t>
      </w:r>
      <w:r w:rsidR="001E62A7" w:rsidRPr="00515E93">
        <w:rPr>
          <w:rFonts w:eastAsia="Arial" w:cs="Arial"/>
          <w:color w:val="000000" w:themeColor="text1"/>
        </w:rPr>
        <w:t>treball mínim d’aquest contracte:</w:t>
      </w:r>
    </w:p>
    <w:p w:rsidR="001403E1" w:rsidRPr="007C17DA" w:rsidRDefault="001403E1" w:rsidP="00752BDE">
      <w:pPr>
        <w:spacing w:before="240"/>
        <w:jc w:val="both"/>
        <w:rPr>
          <w:rFonts w:eastAsia="Arial" w:cs="Arial"/>
          <w:color w:val="000000" w:themeColor="text1"/>
        </w:rPr>
      </w:pPr>
    </w:p>
    <w:tbl>
      <w:tblPr>
        <w:tblW w:w="9214" w:type="dxa"/>
        <w:jc w:val="center"/>
        <w:tblCellMar>
          <w:left w:w="28" w:type="dxa"/>
          <w:right w:w="28" w:type="dxa"/>
        </w:tblCellMar>
        <w:tblLook w:val="0400" w:firstRow="0" w:lastRow="0" w:firstColumn="0" w:lastColumn="0" w:noHBand="0" w:noVBand="1"/>
      </w:tblPr>
      <w:tblGrid>
        <w:gridCol w:w="2127"/>
        <w:gridCol w:w="1984"/>
        <w:gridCol w:w="2126"/>
        <w:gridCol w:w="2977"/>
      </w:tblGrid>
      <w:tr w:rsidR="007C17DA" w:rsidRPr="00A37BCF" w:rsidTr="006702E8">
        <w:trPr>
          <w:cantSplit/>
          <w:tblHeader/>
          <w:jc w:val="center"/>
        </w:trPr>
        <w:tc>
          <w:tcPr>
            <w:tcW w:w="2127" w:type="dxa"/>
            <w:tcBorders>
              <w:top w:val="single" w:sz="4" w:space="0" w:color="000000"/>
              <w:bottom w:val="single" w:sz="4" w:space="0" w:color="000000"/>
            </w:tcBorders>
            <w:vAlign w:val="center"/>
          </w:tcPr>
          <w:p w:rsidR="007C17DA" w:rsidRPr="00A37BCF" w:rsidRDefault="007C17DA" w:rsidP="006702E8">
            <w:pPr>
              <w:spacing w:before="40" w:after="40" w:line="240" w:lineRule="auto"/>
              <w:rPr>
                <w:rFonts w:eastAsia="Arial" w:cs="Arial"/>
                <w:b/>
                <w:sz w:val="20"/>
                <w:szCs w:val="20"/>
              </w:rPr>
            </w:pPr>
            <w:r w:rsidRPr="00A37BCF">
              <w:rPr>
                <w:rFonts w:eastAsia="Arial" w:cs="Arial"/>
                <w:b/>
                <w:sz w:val="20"/>
                <w:szCs w:val="20"/>
              </w:rPr>
              <w:lastRenderedPageBreak/>
              <w:t>Perfil</w:t>
            </w:r>
          </w:p>
        </w:tc>
        <w:tc>
          <w:tcPr>
            <w:tcW w:w="1984" w:type="dxa"/>
            <w:tcBorders>
              <w:top w:val="single" w:sz="4" w:space="0" w:color="000000"/>
              <w:bottom w:val="single" w:sz="4" w:space="0" w:color="000000"/>
            </w:tcBorders>
            <w:vAlign w:val="center"/>
          </w:tcPr>
          <w:p w:rsidR="007C17DA" w:rsidRPr="00A37BCF" w:rsidRDefault="007C17DA" w:rsidP="006702E8">
            <w:pPr>
              <w:spacing w:before="40" w:after="40" w:line="240" w:lineRule="auto"/>
              <w:rPr>
                <w:rFonts w:eastAsia="Arial" w:cs="Arial"/>
                <w:b/>
                <w:sz w:val="20"/>
                <w:szCs w:val="20"/>
              </w:rPr>
            </w:pPr>
            <w:r w:rsidRPr="00A37BCF">
              <w:rPr>
                <w:rFonts w:eastAsia="Arial" w:cs="Arial"/>
                <w:b/>
                <w:sz w:val="20"/>
                <w:szCs w:val="20"/>
              </w:rPr>
              <w:t>Tasques principals</w:t>
            </w:r>
          </w:p>
        </w:tc>
        <w:tc>
          <w:tcPr>
            <w:tcW w:w="2126" w:type="dxa"/>
            <w:tcBorders>
              <w:top w:val="single" w:sz="4" w:space="0" w:color="000000"/>
              <w:bottom w:val="single" w:sz="4" w:space="0" w:color="000000"/>
            </w:tcBorders>
            <w:vAlign w:val="center"/>
          </w:tcPr>
          <w:p w:rsidR="007C17DA" w:rsidRPr="00A37BCF" w:rsidRDefault="007C17DA" w:rsidP="006702E8">
            <w:pPr>
              <w:spacing w:before="40" w:after="40" w:line="240" w:lineRule="auto"/>
              <w:rPr>
                <w:rFonts w:eastAsia="Arial" w:cs="Arial"/>
                <w:b/>
                <w:sz w:val="20"/>
                <w:szCs w:val="20"/>
              </w:rPr>
            </w:pPr>
            <w:r w:rsidRPr="00A37BCF">
              <w:rPr>
                <w:rFonts w:eastAsia="Arial" w:cs="Arial"/>
                <w:b/>
                <w:sz w:val="20"/>
                <w:szCs w:val="20"/>
              </w:rPr>
              <w:t>Experiència mínima requerida de 3 anys</w:t>
            </w:r>
          </w:p>
        </w:tc>
        <w:tc>
          <w:tcPr>
            <w:tcW w:w="2977" w:type="dxa"/>
            <w:tcBorders>
              <w:top w:val="single" w:sz="4" w:space="0" w:color="000000"/>
              <w:bottom w:val="single" w:sz="4" w:space="0" w:color="000000"/>
            </w:tcBorders>
            <w:vAlign w:val="center"/>
          </w:tcPr>
          <w:p w:rsidR="007C17DA" w:rsidRPr="00A37BCF" w:rsidRDefault="007C17DA" w:rsidP="006702E8">
            <w:pPr>
              <w:spacing w:before="40" w:after="40" w:line="240" w:lineRule="auto"/>
              <w:rPr>
                <w:rFonts w:eastAsia="Arial" w:cs="Arial"/>
                <w:b/>
                <w:sz w:val="20"/>
                <w:szCs w:val="20"/>
              </w:rPr>
            </w:pPr>
            <w:r w:rsidRPr="00A37BCF">
              <w:rPr>
                <w:rFonts w:eastAsia="Arial" w:cs="Arial"/>
                <w:b/>
                <w:sz w:val="20"/>
                <w:szCs w:val="20"/>
              </w:rPr>
              <w:t>Titulació mínima requerida</w:t>
            </w:r>
          </w:p>
        </w:tc>
      </w:tr>
      <w:tr w:rsidR="007C17DA" w:rsidRPr="00A37BCF" w:rsidTr="006702E8">
        <w:trPr>
          <w:cantSplit/>
          <w:tblHeader/>
          <w:jc w:val="center"/>
        </w:trPr>
        <w:tc>
          <w:tcPr>
            <w:tcW w:w="2127"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b/>
                <w:sz w:val="20"/>
                <w:szCs w:val="20"/>
                <w:highlight w:val="yellow"/>
              </w:rPr>
            </w:pPr>
            <w:r w:rsidRPr="00A37BCF">
              <w:rPr>
                <w:rFonts w:eastAsia="Arial" w:cs="Arial"/>
                <w:b/>
                <w:sz w:val="20"/>
                <w:szCs w:val="20"/>
              </w:rPr>
              <w:t>1. Coordinador/a i gestor/a del projecte</w:t>
            </w:r>
          </w:p>
        </w:tc>
        <w:tc>
          <w:tcPr>
            <w:tcW w:w="1984"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Direcció del projecte. Supervisió tasques 1, 2, 3 i 4</w:t>
            </w:r>
          </w:p>
        </w:tc>
        <w:tc>
          <w:tcPr>
            <w:tcW w:w="2126"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Direcció de projectes d’innovació tecnològica</w:t>
            </w:r>
          </w:p>
        </w:tc>
        <w:tc>
          <w:tcPr>
            <w:tcW w:w="2977"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highlight w:val="yellow"/>
              </w:rPr>
            </w:pPr>
            <w:r w:rsidRPr="00A37BCF">
              <w:rPr>
                <w:rFonts w:eastAsia="Arial" w:cs="Arial"/>
                <w:sz w:val="20"/>
                <w:szCs w:val="20"/>
              </w:rPr>
              <w:t>Terciària nivell CINE/ISCED = 7 (equivalent a Màster, enginyeria superior o llicenciatura)</w:t>
            </w:r>
          </w:p>
        </w:tc>
      </w:tr>
      <w:tr w:rsidR="007C17DA" w:rsidRPr="00A37BCF" w:rsidTr="006702E8">
        <w:trPr>
          <w:cantSplit/>
          <w:tblHeader/>
          <w:jc w:val="center"/>
        </w:trPr>
        <w:tc>
          <w:tcPr>
            <w:tcW w:w="2127" w:type="dxa"/>
            <w:tcBorders>
              <w:top w:val="single" w:sz="4" w:space="0" w:color="000000"/>
              <w:bottom w:val="single" w:sz="4" w:space="0" w:color="000000"/>
            </w:tcBorders>
          </w:tcPr>
          <w:p w:rsidR="007C17DA" w:rsidRPr="00A37BCF" w:rsidRDefault="007C17DA" w:rsidP="006702E8">
            <w:pPr>
              <w:spacing w:before="40" w:after="40" w:line="240" w:lineRule="auto"/>
              <w:rPr>
                <w:b/>
                <w:sz w:val="20"/>
                <w:szCs w:val="20"/>
                <w:highlight w:val="yellow"/>
              </w:rPr>
            </w:pPr>
            <w:r w:rsidRPr="00A37BCF">
              <w:rPr>
                <w:rFonts w:eastAsia="Arial" w:cs="Arial"/>
                <w:b/>
                <w:sz w:val="20"/>
                <w:szCs w:val="20"/>
              </w:rPr>
              <w:t xml:space="preserve">2. Enginyer/a expert/a en HW GNSS i en integració </w:t>
            </w:r>
          </w:p>
        </w:tc>
        <w:tc>
          <w:tcPr>
            <w:tcW w:w="1984"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Tasques 1, 2, 3 i 4</w:t>
            </w:r>
          </w:p>
        </w:tc>
        <w:tc>
          <w:tcPr>
            <w:tcW w:w="2126"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Experiència en HW GNSS i en integració en projectes d’innovació tecnològica</w:t>
            </w:r>
          </w:p>
        </w:tc>
        <w:tc>
          <w:tcPr>
            <w:tcW w:w="2977"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highlight w:val="yellow"/>
              </w:rPr>
            </w:pPr>
            <w:r w:rsidRPr="00A37BCF">
              <w:rPr>
                <w:rFonts w:eastAsia="Arial" w:cs="Arial"/>
                <w:sz w:val="20"/>
                <w:szCs w:val="20"/>
              </w:rPr>
              <w:t>Terciària nivell CINE/ISCED = 7 (equivalent a Màster, enginyeria superior o llicenciatura)</w:t>
            </w:r>
          </w:p>
        </w:tc>
      </w:tr>
      <w:tr w:rsidR="007C17DA" w:rsidRPr="00A37BCF" w:rsidTr="006702E8">
        <w:trPr>
          <w:cantSplit/>
          <w:tblHeader/>
          <w:jc w:val="center"/>
        </w:trPr>
        <w:tc>
          <w:tcPr>
            <w:tcW w:w="2127" w:type="dxa"/>
            <w:tcBorders>
              <w:top w:val="single" w:sz="4" w:space="0" w:color="000000"/>
              <w:bottom w:val="single" w:sz="4" w:space="0" w:color="000000"/>
            </w:tcBorders>
          </w:tcPr>
          <w:p w:rsidR="007C17DA" w:rsidRPr="00A37BCF" w:rsidRDefault="007C17DA" w:rsidP="006702E8">
            <w:pPr>
              <w:spacing w:before="40" w:after="40" w:line="240" w:lineRule="auto"/>
              <w:rPr>
                <w:b/>
                <w:sz w:val="20"/>
                <w:szCs w:val="20"/>
                <w:highlight w:val="yellow"/>
              </w:rPr>
            </w:pPr>
            <w:r w:rsidRPr="00A37BCF">
              <w:rPr>
                <w:rFonts w:eastAsia="Arial" w:cs="Arial"/>
                <w:b/>
                <w:sz w:val="20"/>
                <w:szCs w:val="20"/>
              </w:rPr>
              <w:t>3. Enginyer/a expert/a en SW GNSS, pel processat i anàlisi de dades així com per la visualització de les dades</w:t>
            </w:r>
          </w:p>
        </w:tc>
        <w:tc>
          <w:tcPr>
            <w:tcW w:w="1984"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Tasques 1, 2, 3 i 4</w:t>
            </w:r>
          </w:p>
        </w:tc>
        <w:tc>
          <w:tcPr>
            <w:tcW w:w="2126"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Experiència en SW GNSS en projectes d’innovació tecnològica</w:t>
            </w:r>
          </w:p>
        </w:tc>
        <w:tc>
          <w:tcPr>
            <w:tcW w:w="2977"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highlight w:val="yellow"/>
              </w:rPr>
            </w:pPr>
            <w:r w:rsidRPr="00A37BCF">
              <w:rPr>
                <w:rFonts w:eastAsia="Arial" w:cs="Arial"/>
                <w:sz w:val="20"/>
                <w:szCs w:val="20"/>
              </w:rPr>
              <w:t>Terciària nivell CINE/ISCED = 7 (equivalent a Màster, enginyeria superior o llicenciatura)</w:t>
            </w:r>
          </w:p>
        </w:tc>
      </w:tr>
      <w:tr w:rsidR="007C17DA" w:rsidRPr="00A37BCF" w:rsidTr="006702E8">
        <w:trPr>
          <w:cantSplit/>
          <w:tblHeader/>
          <w:jc w:val="center"/>
        </w:trPr>
        <w:tc>
          <w:tcPr>
            <w:tcW w:w="2127"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b/>
                <w:sz w:val="20"/>
                <w:szCs w:val="20"/>
              </w:rPr>
            </w:pPr>
            <w:r w:rsidRPr="00A37BCF">
              <w:rPr>
                <w:rFonts w:eastAsia="Arial" w:cs="Arial"/>
                <w:b/>
                <w:sz w:val="20"/>
                <w:szCs w:val="20"/>
              </w:rPr>
              <w:t>4. Arquitecte de dades</w:t>
            </w:r>
          </w:p>
        </w:tc>
        <w:tc>
          <w:tcPr>
            <w:tcW w:w="1984"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Integració i interpretació de les dades</w:t>
            </w:r>
          </w:p>
        </w:tc>
        <w:tc>
          <w:tcPr>
            <w:tcW w:w="2126"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Projectes</w:t>
            </w:r>
            <w:r w:rsidRPr="00A37BCF">
              <w:rPr>
                <w:rFonts w:eastAsia="Arial" w:cs="Arial"/>
                <w:b/>
                <w:sz w:val="20"/>
                <w:szCs w:val="20"/>
              </w:rPr>
              <w:t xml:space="preserve"> </w:t>
            </w:r>
            <w:r w:rsidRPr="00A37BCF">
              <w:rPr>
                <w:rFonts w:eastAsia="Arial" w:cs="Arial"/>
                <w:sz w:val="20"/>
                <w:szCs w:val="20"/>
              </w:rPr>
              <w:t>de disseny de sistemes de processament de dades a gran escala</w:t>
            </w:r>
          </w:p>
        </w:tc>
        <w:tc>
          <w:tcPr>
            <w:tcW w:w="2977" w:type="dxa"/>
            <w:tcBorders>
              <w:top w:val="single" w:sz="4" w:space="0" w:color="000000"/>
              <w:bottom w:val="single" w:sz="4" w:space="0" w:color="000000"/>
            </w:tcBorders>
          </w:tcPr>
          <w:p w:rsidR="007C17DA" w:rsidRPr="00A37BCF" w:rsidRDefault="007C17DA" w:rsidP="006702E8">
            <w:pPr>
              <w:spacing w:before="40" w:after="40" w:line="240" w:lineRule="auto"/>
              <w:rPr>
                <w:rFonts w:eastAsia="Arial" w:cs="Arial"/>
                <w:sz w:val="20"/>
                <w:szCs w:val="20"/>
              </w:rPr>
            </w:pPr>
            <w:r w:rsidRPr="00A37BCF">
              <w:rPr>
                <w:rFonts w:eastAsia="Arial" w:cs="Arial"/>
                <w:sz w:val="20"/>
                <w:szCs w:val="20"/>
              </w:rPr>
              <w:t>Terciària nivell CINE/ISCED = 7 (equivalent a Màster, enginyeria superior o llicenciatura)</w:t>
            </w:r>
          </w:p>
        </w:tc>
      </w:tr>
    </w:tbl>
    <w:p w:rsidR="001E62A7" w:rsidRDefault="001E62A7" w:rsidP="001E62A7">
      <w:pPr>
        <w:pStyle w:val="LO-normal1"/>
        <w:spacing w:line="240" w:lineRule="auto"/>
        <w:ind w:right="-1"/>
        <w:rPr>
          <w:sz w:val="22"/>
          <w:szCs w:val="22"/>
        </w:rPr>
      </w:pPr>
    </w:p>
    <w:p w:rsidR="007C17DA" w:rsidRPr="00515E93" w:rsidRDefault="007C17DA" w:rsidP="001E62A7">
      <w:pPr>
        <w:pStyle w:val="LO-normal1"/>
        <w:spacing w:line="240" w:lineRule="auto"/>
        <w:ind w:right="-1"/>
        <w:rPr>
          <w:sz w:val="22"/>
          <w:szCs w:val="22"/>
        </w:rPr>
      </w:pPr>
    </w:p>
    <w:p w:rsidR="001E62A7" w:rsidRDefault="001E62A7" w:rsidP="007C17DA">
      <w:pPr>
        <w:spacing w:after="0" w:line="240" w:lineRule="auto"/>
        <w:jc w:val="both"/>
        <w:rPr>
          <w:rFonts w:eastAsia="Arial" w:cs="Arial"/>
          <w:color w:val="000000" w:themeColor="text1"/>
        </w:rPr>
      </w:pPr>
      <w:r w:rsidRPr="00515E93">
        <w:rPr>
          <w:rFonts w:eastAsia="Arial" w:cs="Arial"/>
          <w:color w:val="000000" w:themeColor="text1"/>
        </w:rPr>
        <w:t>L’equip mínim de treball pot estar format per m</w:t>
      </w:r>
      <w:r w:rsidR="007C17DA">
        <w:rPr>
          <w:rFonts w:eastAsia="Arial" w:cs="Arial"/>
          <w:color w:val="000000" w:themeColor="text1"/>
        </w:rPr>
        <w:t>enys de 4</w:t>
      </w:r>
      <w:r w:rsidRPr="00515E93">
        <w:rPr>
          <w:rFonts w:eastAsia="Arial" w:cs="Arial"/>
          <w:color w:val="000000" w:themeColor="text1"/>
        </w:rPr>
        <w:t xml:space="preserve"> persones, sempre que es reuneixin tots els perfils demanats. </w:t>
      </w:r>
    </w:p>
    <w:p w:rsidR="001E62A7" w:rsidRPr="00752BDE" w:rsidRDefault="001E62A7" w:rsidP="001E62A7">
      <w:pPr>
        <w:spacing w:after="0" w:line="240" w:lineRule="auto"/>
      </w:pPr>
    </w:p>
    <w:p w:rsidR="007E7EFB" w:rsidRPr="00752BDE" w:rsidRDefault="007E7EFB" w:rsidP="009920F1">
      <w:pPr>
        <w:pStyle w:val="LO-normal1"/>
        <w:spacing w:after="240" w:line="240" w:lineRule="auto"/>
        <w:ind w:right="95"/>
        <w:jc w:val="both"/>
        <w:rPr>
          <w:sz w:val="22"/>
          <w:szCs w:val="22"/>
        </w:rPr>
      </w:pPr>
      <w:r w:rsidRPr="00752BDE">
        <w:rPr>
          <w:sz w:val="22"/>
          <w:szCs w:val="22"/>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5E4F39" w:rsidRPr="00DE3FC7" w:rsidRDefault="005E4F39"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006CCA" w:rsidRDefault="007E7EFB" w:rsidP="007E7EFB">
      <w:pPr>
        <w:pStyle w:val="Textindependent2"/>
        <w:numPr>
          <w:ilvl w:val="0"/>
          <w:numId w:val="28"/>
        </w:numPr>
        <w:spacing w:after="0" w:line="240" w:lineRule="auto"/>
        <w:jc w:val="both"/>
        <w:outlineLvl w:val="0"/>
        <w:rPr>
          <w:rFonts w:ascii="Arial" w:hAnsi="Arial" w:cs="Arial"/>
          <w:b/>
          <w:sz w:val="22"/>
          <w:szCs w:val="22"/>
          <w:u w:val="single"/>
        </w:rPr>
      </w:pPr>
      <w:r w:rsidRPr="00006CCA">
        <w:rPr>
          <w:rFonts w:ascii="Arial" w:hAnsi="Arial" w:cs="Arial"/>
          <w:b/>
          <w:sz w:val="22"/>
          <w:szCs w:val="22"/>
          <w:u w:val="single"/>
        </w:rPr>
        <w:t>Memòria tècnica del projecte (màxim 40 punts)</w:t>
      </w:r>
    </w:p>
    <w:p w:rsidR="007E7EFB" w:rsidRPr="00006CCA" w:rsidRDefault="007E7EFB" w:rsidP="007E7EFB">
      <w:pPr>
        <w:pStyle w:val="Textindependent2"/>
        <w:spacing w:after="0" w:line="240" w:lineRule="auto"/>
        <w:ind w:left="360"/>
        <w:jc w:val="both"/>
        <w:outlineLvl w:val="0"/>
        <w:rPr>
          <w:rFonts w:ascii="Arial" w:hAnsi="Arial" w:cs="Arial"/>
          <w:sz w:val="22"/>
          <w:szCs w:val="22"/>
        </w:rPr>
      </w:pPr>
    </w:p>
    <w:p w:rsidR="000D5F5A" w:rsidRDefault="000D5F5A" w:rsidP="000D5F5A">
      <w:pPr>
        <w:tabs>
          <w:tab w:val="center" w:pos="4252"/>
          <w:tab w:val="right" w:pos="8504"/>
        </w:tabs>
        <w:spacing w:after="120" w:line="240" w:lineRule="auto"/>
        <w:jc w:val="both"/>
        <w:rPr>
          <w:rFonts w:eastAsia="Arial" w:cs="Arial"/>
          <w:color w:val="000000"/>
        </w:rPr>
      </w:pPr>
      <w:r w:rsidRPr="00006CCA">
        <w:rPr>
          <w:rFonts w:eastAsia="Arial" w:cs="Arial"/>
          <w:color w:val="000000"/>
        </w:rPr>
        <w:t>Les empreses licitadores presentaran una memòria tècnica explicativa de les tasques a realitzar per donar compliment a l’objecte del contracte i les propostes metodològiques a seguir.</w:t>
      </w:r>
    </w:p>
    <w:p w:rsidR="00AA1A0D" w:rsidRPr="00006CCA" w:rsidRDefault="00AA1A0D" w:rsidP="000D5F5A">
      <w:pPr>
        <w:tabs>
          <w:tab w:val="center" w:pos="4252"/>
          <w:tab w:val="right" w:pos="8504"/>
        </w:tabs>
        <w:spacing w:after="120" w:line="240" w:lineRule="auto"/>
        <w:jc w:val="both"/>
        <w:rPr>
          <w:rFonts w:eastAsia="Arial" w:cs="Arial"/>
          <w:color w:val="000000"/>
        </w:rPr>
      </w:pPr>
    </w:p>
    <w:p w:rsidR="000D5F5A" w:rsidRPr="00006CCA" w:rsidRDefault="000D5F5A" w:rsidP="000D5F5A">
      <w:pPr>
        <w:tabs>
          <w:tab w:val="center" w:pos="4252"/>
          <w:tab w:val="right" w:pos="8504"/>
        </w:tabs>
        <w:spacing w:after="120" w:line="240" w:lineRule="auto"/>
        <w:jc w:val="both"/>
        <w:rPr>
          <w:rFonts w:eastAsia="Arial" w:cs="Arial"/>
          <w:color w:val="000000"/>
        </w:rPr>
      </w:pPr>
      <w:r w:rsidRPr="00006CCA">
        <w:rPr>
          <w:rFonts w:eastAsia="Arial" w:cs="Arial"/>
          <w:color w:val="000000"/>
        </w:rPr>
        <w:lastRenderedPageBreak/>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0D5F5A" w:rsidRPr="00006CCA" w:rsidRDefault="000D5F5A" w:rsidP="000D5F5A">
      <w:pPr>
        <w:tabs>
          <w:tab w:val="center" w:pos="4252"/>
          <w:tab w:val="right" w:pos="8504"/>
        </w:tabs>
        <w:spacing w:line="240" w:lineRule="auto"/>
        <w:jc w:val="both"/>
        <w:rPr>
          <w:rFonts w:eastAsia="Arial" w:cs="Arial"/>
          <w:color w:val="000000"/>
        </w:rPr>
      </w:pPr>
      <w:r w:rsidRPr="00006CCA">
        <w:rPr>
          <w:rFonts w:eastAsia="Arial" w:cs="Arial"/>
          <w:color w:val="000000"/>
        </w:rPr>
        <w:t>L’estructura de la memòria és la següent:</w:t>
      </w:r>
    </w:p>
    <w:p w:rsidR="000D5F5A" w:rsidRPr="00006CCA" w:rsidRDefault="000D5F5A" w:rsidP="000D5F5A">
      <w:pPr>
        <w:spacing w:after="120" w:line="240" w:lineRule="auto"/>
        <w:jc w:val="both"/>
        <w:rPr>
          <w:rFonts w:eastAsia="Arial" w:cs="Arial"/>
        </w:rPr>
      </w:pPr>
      <w:r w:rsidRPr="00006CCA">
        <w:rPr>
          <w:rFonts w:eastAsia="Arial" w:cs="Arial"/>
          <w:b/>
        </w:rPr>
        <w:t>Apartat 1.</w:t>
      </w:r>
      <w:r w:rsidRPr="00006CCA">
        <w:rPr>
          <w:rFonts w:eastAsia="Arial" w:cs="Arial"/>
        </w:rPr>
        <w:t xml:space="preserve"> </w:t>
      </w:r>
      <w:r w:rsidRPr="00006CCA">
        <w:rPr>
          <w:rFonts w:eastAsia="Arial" w:cs="Arial"/>
          <w:b/>
        </w:rPr>
        <w:t>Plantejament del projecte</w:t>
      </w:r>
    </w:p>
    <w:p w:rsidR="000D5F5A" w:rsidRPr="00006CCA" w:rsidRDefault="000D5F5A" w:rsidP="000D5F5A">
      <w:pPr>
        <w:numPr>
          <w:ilvl w:val="1"/>
          <w:numId w:val="52"/>
        </w:numPr>
        <w:suppressAutoHyphens/>
        <w:spacing w:after="120" w:line="240" w:lineRule="auto"/>
        <w:jc w:val="both"/>
        <w:rPr>
          <w:rFonts w:eastAsia="Arial" w:cs="Arial"/>
        </w:rPr>
      </w:pPr>
      <w:r w:rsidRPr="00006CCA">
        <w:rPr>
          <w:rFonts w:eastAsia="Arial" w:cs="Arial"/>
        </w:rPr>
        <w:t>Explicació de com la solució proposada per l’empresa dona resposta a les necessitats identificades per DGIEDE.</w:t>
      </w:r>
    </w:p>
    <w:p w:rsidR="000D5F5A" w:rsidRPr="00006CCA" w:rsidRDefault="000D5F5A" w:rsidP="000D5F5A">
      <w:pPr>
        <w:numPr>
          <w:ilvl w:val="1"/>
          <w:numId w:val="52"/>
        </w:numPr>
        <w:suppressAutoHyphens/>
        <w:spacing w:after="240" w:line="240" w:lineRule="auto"/>
        <w:jc w:val="both"/>
        <w:rPr>
          <w:rFonts w:eastAsia="Arial" w:cs="Arial"/>
        </w:rPr>
      </w:pPr>
      <w:r w:rsidRPr="00006CCA">
        <w:rPr>
          <w:rFonts w:eastAsia="Arial" w:cs="Arial"/>
        </w:rPr>
        <w:t>Proposta de calendari i de com es desenvoluparan les tasques previstes en col·laboració amb DGIEDE.</w:t>
      </w:r>
    </w:p>
    <w:p w:rsidR="000D5F5A" w:rsidRPr="00006CCA" w:rsidRDefault="000D5F5A" w:rsidP="000D5F5A">
      <w:pPr>
        <w:keepNext/>
        <w:spacing w:after="120" w:line="240" w:lineRule="auto"/>
        <w:jc w:val="both"/>
        <w:rPr>
          <w:rFonts w:eastAsia="Arial" w:cs="Arial"/>
        </w:rPr>
      </w:pPr>
      <w:r w:rsidRPr="00006CCA">
        <w:rPr>
          <w:rFonts w:eastAsia="Arial" w:cs="Arial"/>
          <w:b/>
        </w:rPr>
        <w:t>Apartat 2.</w:t>
      </w:r>
      <w:r w:rsidRPr="00006CCA">
        <w:rPr>
          <w:rFonts w:eastAsia="Arial" w:cs="Arial"/>
        </w:rPr>
        <w:t xml:space="preserve"> </w:t>
      </w:r>
      <w:r w:rsidRPr="00006CCA">
        <w:rPr>
          <w:rFonts w:eastAsia="Arial" w:cs="Arial"/>
          <w:b/>
        </w:rPr>
        <w:t>Solucions i requisits</w:t>
      </w:r>
    </w:p>
    <w:p w:rsidR="000D5F5A" w:rsidRPr="00006CCA" w:rsidRDefault="000D5F5A" w:rsidP="000D5F5A">
      <w:pPr>
        <w:numPr>
          <w:ilvl w:val="1"/>
          <w:numId w:val="55"/>
        </w:numPr>
        <w:suppressAutoHyphens/>
        <w:spacing w:after="120" w:line="240" w:lineRule="auto"/>
        <w:jc w:val="both"/>
        <w:rPr>
          <w:rFonts w:eastAsia="Arial" w:cs="Arial"/>
        </w:rPr>
      </w:pPr>
      <w:r w:rsidRPr="00006CCA">
        <w:rPr>
          <w:rFonts w:eastAsia="Arial" w:cs="Arial"/>
        </w:rPr>
        <w:t xml:space="preserve">Descripció de les variables a registrar i les seves característiques (resolució) </w:t>
      </w:r>
    </w:p>
    <w:p w:rsidR="000D5F5A" w:rsidRPr="00006CCA" w:rsidRDefault="000D5F5A" w:rsidP="000D5F5A">
      <w:pPr>
        <w:numPr>
          <w:ilvl w:val="1"/>
          <w:numId w:val="55"/>
        </w:numPr>
        <w:suppressAutoHyphens/>
        <w:spacing w:after="120" w:line="240" w:lineRule="auto"/>
        <w:jc w:val="both"/>
        <w:rPr>
          <w:rFonts w:eastAsia="Arial" w:cs="Arial"/>
        </w:rPr>
      </w:pPr>
      <w:bookmarkStart w:id="4" w:name="_heading=h.2et92p0"/>
      <w:bookmarkEnd w:id="4"/>
      <w:r w:rsidRPr="00006CCA">
        <w:rPr>
          <w:rFonts w:eastAsia="Arial" w:cs="Arial"/>
        </w:rPr>
        <w:t xml:space="preserve">Descripció de la solució d’adquisició d’aquestes variables (freqüències adquisició, latència de les comunicacions) </w:t>
      </w:r>
    </w:p>
    <w:p w:rsidR="000D5F5A" w:rsidRPr="00006CCA" w:rsidRDefault="000D5F5A" w:rsidP="000D5F5A">
      <w:pPr>
        <w:numPr>
          <w:ilvl w:val="1"/>
          <w:numId w:val="55"/>
        </w:numPr>
        <w:suppressAutoHyphens/>
        <w:spacing w:after="120" w:line="240" w:lineRule="auto"/>
        <w:jc w:val="both"/>
        <w:rPr>
          <w:rFonts w:eastAsia="Arial" w:cs="Arial"/>
        </w:rPr>
      </w:pPr>
      <w:r w:rsidRPr="00006CCA">
        <w:rPr>
          <w:rFonts w:eastAsia="Arial" w:cs="Arial"/>
        </w:rPr>
        <w:t>Descripció de la solució per visualització i accés a dades (visualització d’actius i variables, propietat i accés a dades)</w:t>
      </w:r>
    </w:p>
    <w:p w:rsidR="000D5F5A" w:rsidRPr="00006CCA" w:rsidRDefault="000D5F5A" w:rsidP="000D5F5A">
      <w:pPr>
        <w:numPr>
          <w:ilvl w:val="1"/>
          <w:numId w:val="55"/>
        </w:numPr>
        <w:suppressAutoHyphens/>
        <w:spacing w:after="120" w:line="240" w:lineRule="auto"/>
        <w:jc w:val="both"/>
        <w:rPr>
          <w:rFonts w:eastAsia="Arial" w:cs="Arial"/>
        </w:rPr>
      </w:pPr>
      <w:r w:rsidRPr="00006CCA">
        <w:rPr>
          <w:rFonts w:eastAsia="Arial" w:cs="Arial"/>
        </w:rPr>
        <w:t>Descripció dels dispositius que s’utilitzaran (sistemes emprats, índex de protecció ambiental, sistema d’alimentació, detalls sobre instal·lació)</w:t>
      </w:r>
    </w:p>
    <w:p w:rsidR="000D5F5A" w:rsidRPr="00006CCA" w:rsidRDefault="000D5F5A" w:rsidP="000D5F5A">
      <w:pPr>
        <w:numPr>
          <w:ilvl w:val="1"/>
          <w:numId w:val="55"/>
        </w:numPr>
        <w:suppressAutoHyphens/>
        <w:spacing w:after="240" w:line="240" w:lineRule="auto"/>
        <w:jc w:val="both"/>
        <w:rPr>
          <w:rFonts w:eastAsia="Arial" w:cs="Arial"/>
        </w:rPr>
      </w:pPr>
      <w:r w:rsidRPr="00006CCA">
        <w:rPr>
          <w:rFonts w:eastAsia="Arial" w:cs="Arial"/>
        </w:rPr>
        <w:t>Descripció de la informació que es presentarà durant el pilot (comparatives, protecció i control de qualitat de les dades)</w:t>
      </w:r>
    </w:p>
    <w:p w:rsidR="000D5F5A" w:rsidRPr="00006CCA" w:rsidRDefault="000D5F5A" w:rsidP="000D5F5A">
      <w:pPr>
        <w:spacing w:after="120" w:line="240" w:lineRule="auto"/>
        <w:jc w:val="both"/>
        <w:rPr>
          <w:rFonts w:cs="Arial"/>
          <w:b/>
        </w:rPr>
      </w:pPr>
      <w:r w:rsidRPr="00006CCA">
        <w:rPr>
          <w:rFonts w:cs="Arial"/>
          <w:b/>
        </w:rPr>
        <w:t>Apartat 3. Anàlisi de riscos i proposta del pla de desplegament</w:t>
      </w:r>
    </w:p>
    <w:p w:rsidR="000D5F5A" w:rsidRPr="00006CCA" w:rsidRDefault="000D5F5A" w:rsidP="000D5F5A">
      <w:pPr>
        <w:pStyle w:val="Pargrafdellista"/>
        <w:numPr>
          <w:ilvl w:val="1"/>
          <w:numId w:val="56"/>
        </w:numPr>
        <w:suppressAutoHyphens/>
        <w:spacing w:after="120"/>
        <w:ind w:left="567" w:hanging="567"/>
        <w:contextualSpacing w:val="0"/>
        <w:jc w:val="both"/>
        <w:rPr>
          <w:rFonts w:ascii="Arial" w:hAnsi="Arial" w:cs="Arial"/>
          <w:sz w:val="22"/>
          <w:szCs w:val="22"/>
        </w:rPr>
      </w:pPr>
      <w:r w:rsidRPr="00006CCA">
        <w:rPr>
          <w:rFonts w:ascii="Arial" w:hAnsi="Arial" w:cs="Arial"/>
          <w:sz w:val="22"/>
          <w:szCs w:val="22"/>
        </w:rPr>
        <w:t>Identificació dels principals riscos vinculats amb l’execució del projecte i propostes per minimitzar-los.</w:t>
      </w:r>
    </w:p>
    <w:p w:rsidR="000D5F5A" w:rsidRPr="00006CCA" w:rsidRDefault="000D5F5A" w:rsidP="000D5F5A">
      <w:pPr>
        <w:pStyle w:val="Pargrafdellista"/>
        <w:numPr>
          <w:ilvl w:val="1"/>
          <w:numId w:val="56"/>
        </w:numPr>
        <w:suppressAutoHyphens/>
        <w:spacing w:after="240"/>
        <w:ind w:left="567" w:hanging="567"/>
        <w:contextualSpacing w:val="0"/>
        <w:jc w:val="both"/>
        <w:rPr>
          <w:rFonts w:ascii="Arial" w:eastAsia="Times" w:hAnsi="Arial" w:cs="Arial"/>
          <w:sz w:val="22"/>
          <w:szCs w:val="22"/>
        </w:rPr>
      </w:pPr>
      <w:r w:rsidRPr="00006CCA">
        <w:rPr>
          <w:rFonts w:ascii="Arial" w:hAnsi="Arial" w:cs="Arial"/>
          <w:sz w:val="22"/>
          <w:szCs w:val="22"/>
        </w:rPr>
        <w:t>Pla de desplegament.</w:t>
      </w:r>
    </w:p>
    <w:p w:rsidR="000D5F5A" w:rsidRPr="00006CCA" w:rsidRDefault="000D5F5A" w:rsidP="000D5F5A">
      <w:pPr>
        <w:tabs>
          <w:tab w:val="center" w:pos="4252"/>
          <w:tab w:val="right" w:pos="8504"/>
        </w:tabs>
        <w:spacing w:after="240" w:line="240" w:lineRule="auto"/>
        <w:jc w:val="both"/>
        <w:rPr>
          <w:rFonts w:eastAsia="Arial" w:cs="Arial"/>
          <w:b/>
          <w:color w:val="000000"/>
          <w:u w:val="single"/>
        </w:rPr>
      </w:pPr>
      <w:r w:rsidRPr="00006CCA">
        <w:rPr>
          <w:rFonts w:eastAsia="Arial" w:cs="Arial"/>
          <w:b/>
          <w:color w:val="000000"/>
          <w:u w:val="single"/>
        </w:rPr>
        <w:t xml:space="preserve">Valoració de la memòria </w:t>
      </w:r>
    </w:p>
    <w:p w:rsidR="000D5F5A" w:rsidRPr="00006CCA" w:rsidRDefault="000D5F5A" w:rsidP="000D5F5A">
      <w:pPr>
        <w:spacing w:after="240" w:line="240" w:lineRule="auto"/>
        <w:jc w:val="both"/>
        <w:rPr>
          <w:rFonts w:eastAsia="Arial" w:cs="Arial"/>
        </w:rPr>
      </w:pPr>
      <w:r w:rsidRPr="00006CCA">
        <w:rPr>
          <w:rFonts w:eastAsia="Arial" w:cs="Arial"/>
        </w:rPr>
        <w:t>A continuació es detallen els criteris de valoració globals de la memòria tècnica i els criteris de valoració específics per a cada apartat.</w:t>
      </w:r>
    </w:p>
    <w:p w:rsidR="000D5F5A" w:rsidRPr="00006CCA" w:rsidRDefault="000D5F5A" w:rsidP="000D5F5A">
      <w:pPr>
        <w:tabs>
          <w:tab w:val="center" w:pos="4252"/>
          <w:tab w:val="right" w:pos="8504"/>
        </w:tabs>
        <w:spacing w:line="240" w:lineRule="auto"/>
        <w:jc w:val="both"/>
        <w:rPr>
          <w:rFonts w:eastAsia="Arial" w:cs="Arial"/>
          <w:b/>
          <w:color w:val="000000"/>
          <w:u w:val="single"/>
        </w:rPr>
      </w:pPr>
      <w:r w:rsidRPr="00006CCA">
        <w:rPr>
          <w:rFonts w:eastAsia="Arial" w:cs="Arial"/>
          <w:b/>
          <w:color w:val="000000"/>
          <w:u w:val="single"/>
        </w:rPr>
        <w:t>La coherència i la qualitat globals de la memòria tècnica i l’apartat 1</w:t>
      </w:r>
      <w:r w:rsidRPr="00006CCA">
        <w:rPr>
          <w:rFonts w:eastAsia="Arial" w:cs="Arial"/>
          <w:b/>
          <w:color w:val="000000"/>
        </w:rPr>
        <w:t xml:space="preserve"> </w:t>
      </w:r>
      <w:r w:rsidRPr="00006CCA">
        <w:rPr>
          <w:rFonts w:eastAsia="Arial" w:cs="Arial"/>
          <w:color w:val="000000"/>
        </w:rPr>
        <w:t>es valoren fins a un màxim de 10 punts, segons el barem següent:</w:t>
      </w:r>
    </w:p>
    <w:p w:rsidR="000D5F5A" w:rsidRPr="00006CCA" w:rsidRDefault="000D5F5A" w:rsidP="000D5F5A">
      <w:pPr>
        <w:numPr>
          <w:ilvl w:val="0"/>
          <w:numId w:val="54"/>
        </w:numPr>
        <w:tabs>
          <w:tab w:val="center" w:pos="4252"/>
          <w:tab w:val="right" w:pos="8504"/>
        </w:tabs>
        <w:suppressAutoHyphens/>
        <w:spacing w:after="240" w:line="240" w:lineRule="auto"/>
        <w:jc w:val="both"/>
        <w:rPr>
          <w:rFonts w:eastAsia="Arial" w:cs="Arial"/>
          <w:b/>
          <w:color w:val="000000"/>
        </w:rPr>
      </w:pPr>
      <w:r w:rsidRPr="00006CCA">
        <w:rPr>
          <w:rFonts w:eastAsia="Arial" w:cs="Arial"/>
          <w:b/>
          <w:color w:val="000000"/>
        </w:rPr>
        <w:t>El plantejament global de la proposta i la coherència entre els diferents components de la memòria es valora fins a un màxim de 4 punts</w:t>
      </w:r>
      <w:r w:rsidRPr="00006CCA">
        <w:rPr>
          <w:rFonts w:eastAsia="Arial" w:cs="Arial"/>
          <w:color w:val="000000"/>
        </w:rPr>
        <w:t>, segons el barem següent:</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color w:val="000000"/>
        </w:rPr>
      </w:pPr>
      <w:r w:rsidRPr="00006CCA">
        <w:rPr>
          <w:rFonts w:eastAsia="Arial" w:cs="Arial"/>
          <w:color w:val="000000"/>
        </w:rPr>
        <w:t xml:space="preserve">S’atorguen 4 punts si la memòria fa un plantejament global i complet del projecte, que permet assolir els objectius, que és coherent entre totes les seves parts i no es detecten cap tipus d’inconsistències o incoherències.   </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color w:val="000000"/>
        </w:rPr>
      </w:pPr>
      <w:r w:rsidRPr="00006CCA">
        <w:rPr>
          <w:rFonts w:eastAsia="Arial" w:cs="Arial"/>
          <w:color w:val="000000"/>
        </w:rPr>
        <w:t>S’atorguen 2 punts si la memòria fa un plantejament global i complet del projecte, que permet assolir els objectius, que és coherent entre les seves parts, però es detecten petites inconsistències o incoherències que generen dubtes.</w:t>
      </w:r>
    </w:p>
    <w:p w:rsidR="000D5F5A" w:rsidRPr="00006CCA" w:rsidRDefault="000D5F5A" w:rsidP="000D5F5A">
      <w:pPr>
        <w:numPr>
          <w:ilvl w:val="1"/>
          <w:numId w:val="54"/>
        </w:numPr>
        <w:tabs>
          <w:tab w:val="center" w:pos="4252"/>
          <w:tab w:val="right" w:pos="8504"/>
        </w:tabs>
        <w:suppressAutoHyphens/>
        <w:spacing w:after="160" w:line="240" w:lineRule="auto"/>
        <w:jc w:val="both"/>
        <w:rPr>
          <w:rFonts w:eastAsia="Arial" w:cs="Arial"/>
          <w:color w:val="000000"/>
        </w:rPr>
      </w:pPr>
      <w:r w:rsidRPr="00006CCA">
        <w:rPr>
          <w:rFonts w:eastAsia="Arial" w:cs="Arial"/>
          <w:color w:val="000000"/>
        </w:rPr>
        <w:lastRenderedPageBreak/>
        <w:t>S’atorguen 0 punts si el plantejament global del projecte presentat a la memòria presenta notables inconsistències o incoherències o si no és complet (no es descriuen o el calendari no contempla totes les tasques i subtasques).</w:t>
      </w:r>
    </w:p>
    <w:p w:rsidR="000D5F5A" w:rsidRPr="00006CCA" w:rsidRDefault="000D5F5A" w:rsidP="000D5F5A">
      <w:pPr>
        <w:numPr>
          <w:ilvl w:val="0"/>
          <w:numId w:val="54"/>
        </w:numPr>
        <w:tabs>
          <w:tab w:val="center" w:pos="4252"/>
          <w:tab w:val="right" w:pos="8504"/>
        </w:tabs>
        <w:suppressAutoHyphens/>
        <w:spacing w:after="240" w:line="240" w:lineRule="auto"/>
        <w:jc w:val="both"/>
        <w:rPr>
          <w:rFonts w:eastAsia="Arial" w:cs="Arial"/>
          <w:b/>
          <w:color w:val="000000"/>
        </w:rPr>
      </w:pPr>
      <w:r w:rsidRPr="00006CCA">
        <w:rPr>
          <w:rFonts w:eastAsia="Arial" w:cs="Arial"/>
          <w:b/>
          <w:color w:val="000000"/>
        </w:rPr>
        <w:t xml:space="preserve">La claredat, consistència i efectivitat de la interrelació d’objectius, tasques i calendari en l’apartat 1 es valora fins a un màxim de 5 punts, </w:t>
      </w:r>
      <w:r w:rsidRPr="00006CCA">
        <w:rPr>
          <w:rFonts w:eastAsia="Arial" w:cs="Arial"/>
          <w:color w:val="000000"/>
        </w:rPr>
        <w:t>segons el barem següent</w:t>
      </w:r>
      <w:r w:rsidRPr="00006CCA">
        <w:rPr>
          <w:rFonts w:eastAsia="Arial" w:cs="Arial"/>
          <w:b/>
          <w:color w:val="000000"/>
        </w:rPr>
        <w:t>:</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color w:val="000000"/>
        </w:rPr>
      </w:pPr>
      <w:r w:rsidRPr="00006CCA">
        <w:rPr>
          <w:rFonts w:eastAsia="Arial" w:cs="Arial"/>
          <w:color w:val="000000"/>
        </w:rPr>
        <w:t>S’atorguen 5 punts si l’esquema d’interrelació de tasques i el calendari són clars i concisos i permeten assolir els objectius previstos de manera eficaç i eficient.</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color w:val="000000"/>
        </w:rPr>
      </w:pPr>
      <w:r w:rsidRPr="00006CCA">
        <w:rPr>
          <w:rFonts w:eastAsia="Arial" w:cs="Arial"/>
          <w:color w:val="000000"/>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0D5F5A" w:rsidRPr="00006CCA" w:rsidRDefault="000D5F5A" w:rsidP="000D5F5A">
      <w:pPr>
        <w:numPr>
          <w:ilvl w:val="1"/>
          <w:numId w:val="54"/>
        </w:numPr>
        <w:tabs>
          <w:tab w:val="center" w:pos="4252"/>
          <w:tab w:val="right" w:pos="8504"/>
        </w:tabs>
        <w:suppressAutoHyphens/>
        <w:spacing w:after="240" w:line="240" w:lineRule="auto"/>
        <w:jc w:val="both"/>
        <w:rPr>
          <w:rFonts w:eastAsia="Arial" w:cs="Arial"/>
          <w:color w:val="000000"/>
        </w:rPr>
      </w:pPr>
      <w:r w:rsidRPr="00006CCA">
        <w:rPr>
          <w:rFonts w:eastAsia="Arial" w:cs="Arial"/>
          <w:color w:val="000000"/>
        </w:rPr>
        <w:t>S’atorguen 0 punts si l’esquema d’interrelació de tasques i el calendari no són clars o concisos o no permeten assolir els objectius previstos de manera eficaç i eficient.</w:t>
      </w:r>
    </w:p>
    <w:p w:rsidR="000D5F5A" w:rsidRPr="00006CCA" w:rsidRDefault="000D5F5A" w:rsidP="000D5F5A">
      <w:pPr>
        <w:numPr>
          <w:ilvl w:val="0"/>
          <w:numId w:val="54"/>
        </w:numPr>
        <w:tabs>
          <w:tab w:val="center" w:pos="4252"/>
          <w:tab w:val="right" w:pos="8504"/>
        </w:tabs>
        <w:suppressAutoHyphens/>
        <w:spacing w:after="120" w:line="240" w:lineRule="auto"/>
        <w:jc w:val="both"/>
        <w:rPr>
          <w:rFonts w:eastAsia="Arial" w:cs="Arial"/>
          <w:b/>
          <w:color w:val="000000"/>
        </w:rPr>
      </w:pPr>
      <w:r w:rsidRPr="00006CCA">
        <w:rPr>
          <w:rFonts w:eastAsia="Arial" w:cs="Arial"/>
          <w:b/>
          <w:color w:val="000000"/>
        </w:rPr>
        <w:t xml:space="preserve">Les combinacions de solucions per donar resposta a les funcionalitats, els requisits i els objectius del contracte més efectives i eficients es valoren fins a un màxim d’1 punt, </w:t>
      </w:r>
      <w:r w:rsidRPr="00006CCA">
        <w:rPr>
          <w:rFonts w:eastAsia="Arial" w:cs="Arial"/>
          <w:color w:val="000000"/>
        </w:rPr>
        <w:t>segons</w:t>
      </w:r>
      <w:r w:rsidRPr="00006CCA">
        <w:rPr>
          <w:rFonts w:eastAsia="Arial" w:cs="Arial"/>
          <w:b/>
          <w:color w:val="000000"/>
        </w:rPr>
        <w:t xml:space="preserve"> </w:t>
      </w:r>
      <w:r w:rsidRPr="00006CCA">
        <w:rPr>
          <w:rFonts w:eastAsia="Arial" w:cs="Arial"/>
          <w:color w:val="000000"/>
        </w:rPr>
        <w:t>el barem següent:</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rPr>
      </w:pPr>
      <w:r w:rsidRPr="00006CCA">
        <w:rPr>
          <w:rFonts w:eastAsia="Arial" w:cs="Arial"/>
          <w:color w:val="000000"/>
        </w:rPr>
        <w:t xml:space="preserve">S’atorga 1 punt a la proposta que conté la millor combinació de solucions per donar resposta a les funcionalitats, els requisits i els objectius del contracte més efectiva i </w:t>
      </w:r>
      <w:r w:rsidRPr="00006CCA">
        <w:rPr>
          <w:rFonts w:eastAsia="Arial" w:cs="Arial"/>
        </w:rPr>
        <w:t xml:space="preserve">eficient. </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rPr>
      </w:pPr>
      <w:r w:rsidRPr="00006CCA">
        <w:rPr>
          <w:rFonts w:eastAsia="Arial" w:cs="Arial"/>
        </w:rPr>
        <w:t>S’atorguen 0,75 punts a la segona millor combinació de solucions per donar resposta a les funcionalitats, els requisits i els objectius del contracte més efectiva i eficient.</w:t>
      </w:r>
    </w:p>
    <w:p w:rsidR="000D5F5A" w:rsidRPr="00006CCA" w:rsidRDefault="000D5F5A" w:rsidP="000D5F5A">
      <w:pPr>
        <w:numPr>
          <w:ilvl w:val="1"/>
          <w:numId w:val="54"/>
        </w:numPr>
        <w:tabs>
          <w:tab w:val="center" w:pos="4252"/>
          <w:tab w:val="right" w:pos="8504"/>
        </w:tabs>
        <w:suppressAutoHyphens/>
        <w:spacing w:after="120" w:line="240" w:lineRule="auto"/>
        <w:jc w:val="both"/>
        <w:rPr>
          <w:rFonts w:eastAsia="Arial" w:cs="Arial"/>
        </w:rPr>
      </w:pPr>
      <w:r w:rsidRPr="00006CCA">
        <w:rPr>
          <w:rFonts w:eastAsia="Arial" w:cs="Arial"/>
        </w:rPr>
        <w:t>S’atorguen 0,25 punts a la resta de solucions que donen resposta a totes les funcionalitats, els requisits i els objectius del contracte de forma efectiva i eficient.</w:t>
      </w:r>
    </w:p>
    <w:p w:rsidR="000D5F5A" w:rsidRPr="00006CCA" w:rsidRDefault="000D5F5A" w:rsidP="000D5F5A">
      <w:pPr>
        <w:numPr>
          <w:ilvl w:val="1"/>
          <w:numId w:val="54"/>
        </w:numPr>
        <w:suppressAutoHyphens/>
        <w:spacing w:after="240" w:line="240" w:lineRule="auto"/>
        <w:jc w:val="both"/>
        <w:rPr>
          <w:rFonts w:eastAsia="Arial" w:cs="Arial"/>
        </w:rPr>
      </w:pPr>
      <w:r w:rsidRPr="00006CCA">
        <w:rPr>
          <w:rFonts w:eastAsia="Arial" w:cs="Arial"/>
        </w:rPr>
        <w:t xml:space="preserve">S’atorguen 0 punts a les solucions que donen resposta parcial o que no garanteixen una resposta efectiva i eficient a les funcionalitats, els requisits o els objectius del contracte. </w:t>
      </w:r>
    </w:p>
    <w:p w:rsidR="000D5F5A" w:rsidRPr="00006CCA" w:rsidRDefault="000D5F5A" w:rsidP="000D5F5A">
      <w:pPr>
        <w:tabs>
          <w:tab w:val="center" w:pos="4252"/>
          <w:tab w:val="right" w:pos="8504"/>
        </w:tabs>
        <w:spacing w:after="240" w:line="240" w:lineRule="auto"/>
        <w:jc w:val="both"/>
        <w:rPr>
          <w:rFonts w:eastAsia="Arial" w:cs="Arial"/>
          <w:color w:val="000000"/>
        </w:rPr>
      </w:pPr>
      <w:r w:rsidRPr="00006CCA">
        <w:rPr>
          <w:rFonts w:eastAsia="Arial" w:cs="Arial"/>
          <w:b/>
          <w:color w:val="000000"/>
          <w:u w:val="single"/>
        </w:rPr>
        <w:t>Apartat 2</w:t>
      </w:r>
      <w:r w:rsidRPr="00006CCA">
        <w:rPr>
          <w:rFonts w:eastAsia="Arial" w:cs="Arial"/>
          <w:b/>
          <w:color w:val="000000"/>
        </w:rPr>
        <w:t>. Es valora amb un màxim de 25 punts a partir de les solucions proposades per donar resposta a les funcionalitats,</w:t>
      </w:r>
      <w:r w:rsidRPr="00006CCA">
        <w:rPr>
          <w:rFonts w:eastAsia="Arial" w:cs="Arial"/>
          <w:color w:val="000000"/>
        </w:rPr>
        <w:t xml:space="preserve"> d’acord amb el barem següent:</w:t>
      </w:r>
    </w:p>
    <w:p w:rsidR="000D5F5A" w:rsidRPr="00006CCA" w:rsidRDefault="000D5F5A" w:rsidP="000D5F5A">
      <w:pPr>
        <w:numPr>
          <w:ilvl w:val="0"/>
          <w:numId w:val="53"/>
        </w:numPr>
        <w:tabs>
          <w:tab w:val="center" w:pos="4252"/>
          <w:tab w:val="right" w:pos="8504"/>
        </w:tabs>
        <w:suppressAutoHyphens/>
        <w:spacing w:after="120" w:line="240" w:lineRule="auto"/>
        <w:jc w:val="both"/>
        <w:rPr>
          <w:rFonts w:eastAsia="Arial" w:cs="Arial"/>
          <w:b/>
          <w:color w:val="000000"/>
        </w:rPr>
      </w:pPr>
      <w:r w:rsidRPr="00006CCA">
        <w:rPr>
          <w:rFonts w:eastAsia="Arial" w:cs="Arial"/>
          <w:b/>
          <w:color w:val="000000"/>
        </w:rPr>
        <w:t>La descripció de les variables a registrar i les seves característiques (resolució) , es valora fins a un màxim de 5 punts</w:t>
      </w:r>
      <w:r w:rsidRPr="00006CCA">
        <w:rPr>
          <w:rFonts w:eastAsia="Arial" w:cs="Arial"/>
          <w:color w:val="000000"/>
        </w:rPr>
        <w:t>, segons el barem següent:</w:t>
      </w:r>
      <w:r w:rsidRPr="00006CCA">
        <w:rPr>
          <w:rFonts w:eastAsia="Arial" w:cs="Arial"/>
          <w:b/>
          <w:color w:val="000000"/>
        </w:rPr>
        <w:t xml:space="preserve"> </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S’atorguen 5 punts si la proposta és clara, concisa i adequada per assolir els objectius de manera eficaç i eficient en el termini previst.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 xml:space="preserve">S’atorguen 2,5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0D5F5A" w:rsidRPr="00006CCA" w:rsidRDefault="000D5F5A" w:rsidP="000D5F5A">
      <w:pPr>
        <w:pStyle w:val="Capalera"/>
        <w:numPr>
          <w:ilvl w:val="1"/>
          <w:numId w:val="53"/>
        </w:numPr>
        <w:suppressAutoHyphens/>
        <w:spacing w:after="240"/>
        <w:jc w:val="both"/>
        <w:rPr>
          <w:rFonts w:cs="Arial"/>
        </w:rPr>
      </w:pPr>
      <w:r w:rsidRPr="00006CCA">
        <w:rPr>
          <w:rFonts w:cs="Arial"/>
        </w:rPr>
        <w:t xml:space="preserve">S’atorguen 0 punts si la proposta no es descriu de manera clara i concisa, si el procés o la solució no són adequats per assolir els objectius o si el plantejament no es considera factible en el calendari previst. </w:t>
      </w:r>
    </w:p>
    <w:p w:rsidR="000D5F5A" w:rsidRPr="00006CCA" w:rsidRDefault="000D5F5A" w:rsidP="000D5F5A">
      <w:pPr>
        <w:numPr>
          <w:ilvl w:val="0"/>
          <w:numId w:val="53"/>
        </w:numPr>
        <w:tabs>
          <w:tab w:val="center" w:pos="4252"/>
          <w:tab w:val="right" w:pos="8504"/>
        </w:tabs>
        <w:suppressAutoHyphens/>
        <w:spacing w:after="240" w:line="240" w:lineRule="auto"/>
        <w:jc w:val="both"/>
        <w:rPr>
          <w:rFonts w:eastAsia="Arial" w:cs="Arial"/>
          <w:b/>
          <w:color w:val="000000"/>
        </w:rPr>
      </w:pPr>
      <w:r w:rsidRPr="00006CCA">
        <w:rPr>
          <w:rFonts w:eastAsia="Arial" w:cs="Arial"/>
          <w:b/>
          <w:color w:val="000000"/>
        </w:rPr>
        <w:lastRenderedPageBreak/>
        <w:t>La descripció de la solució d’adquisició d’aquestes variables (freqüències adquisició, latència de les comunicacions), es valora fins a un màxim de 5 punts</w:t>
      </w:r>
      <w:r w:rsidRPr="00006CCA">
        <w:rPr>
          <w:rFonts w:eastAsia="Arial" w:cs="Arial"/>
          <w:color w:val="000000"/>
        </w:rPr>
        <w:t>, segons el barem següent: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S’atorguen 5 punts si el desenvolupament de la solució de manera clara, concisa i adequada per assolir els objectius de manera eficaç i eficient en el termini previst.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0D5F5A" w:rsidRPr="00006CCA" w:rsidRDefault="000D5F5A" w:rsidP="000D5F5A">
      <w:pPr>
        <w:pStyle w:val="Capalera"/>
        <w:numPr>
          <w:ilvl w:val="1"/>
          <w:numId w:val="53"/>
        </w:numPr>
        <w:suppressAutoHyphens/>
        <w:spacing w:after="240"/>
        <w:jc w:val="both"/>
        <w:rPr>
          <w:rFonts w:cs="Arial"/>
        </w:rPr>
      </w:pPr>
      <w:r w:rsidRPr="00006CCA">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0D5F5A" w:rsidRPr="00006CCA" w:rsidRDefault="000D5F5A" w:rsidP="000D5F5A">
      <w:pPr>
        <w:numPr>
          <w:ilvl w:val="0"/>
          <w:numId w:val="53"/>
        </w:numPr>
        <w:tabs>
          <w:tab w:val="center" w:pos="4252"/>
          <w:tab w:val="right" w:pos="8504"/>
        </w:tabs>
        <w:suppressAutoHyphens/>
        <w:spacing w:after="240" w:line="240" w:lineRule="auto"/>
        <w:jc w:val="both"/>
        <w:rPr>
          <w:rFonts w:eastAsia="Arial" w:cs="Arial"/>
          <w:b/>
          <w:color w:val="000000"/>
        </w:rPr>
      </w:pPr>
      <w:r w:rsidRPr="00006CCA">
        <w:rPr>
          <w:rFonts w:eastAsia="Arial" w:cs="Arial"/>
          <w:b/>
          <w:color w:val="000000"/>
        </w:rPr>
        <w:t>La descripció de la solució per visualització i accés a dades (visualització d’actius i variables, propietat i accés a dades) , es valora fins a un màxim de 5 punts</w:t>
      </w:r>
      <w:r w:rsidRPr="00006CCA">
        <w:rPr>
          <w:rFonts w:eastAsia="Arial" w:cs="Arial"/>
          <w:color w:val="000000"/>
        </w:rPr>
        <w:t>, segons el barem següent: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S’atorguen 5 punts si el desenvolupament de la solució de manera clara, concisa i adequada per assolir els objectius de manera eficaç i eficient en el termini previst.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0D5F5A" w:rsidRPr="00006CCA" w:rsidRDefault="000D5F5A" w:rsidP="000D5F5A">
      <w:pPr>
        <w:pStyle w:val="Capalera"/>
        <w:numPr>
          <w:ilvl w:val="1"/>
          <w:numId w:val="53"/>
        </w:numPr>
        <w:suppressAutoHyphens/>
        <w:spacing w:after="240"/>
        <w:jc w:val="both"/>
        <w:rPr>
          <w:rFonts w:cs="Arial"/>
        </w:rPr>
      </w:pPr>
      <w:r w:rsidRPr="00006CCA">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0D5F5A" w:rsidRPr="00006CCA" w:rsidRDefault="000D5F5A" w:rsidP="000D5F5A">
      <w:pPr>
        <w:numPr>
          <w:ilvl w:val="0"/>
          <w:numId w:val="53"/>
        </w:numPr>
        <w:tabs>
          <w:tab w:val="center" w:pos="4252"/>
          <w:tab w:val="right" w:pos="8504"/>
        </w:tabs>
        <w:suppressAutoHyphens/>
        <w:spacing w:after="240" w:line="240" w:lineRule="auto"/>
        <w:jc w:val="both"/>
        <w:rPr>
          <w:rFonts w:eastAsia="Arial" w:cs="Arial"/>
          <w:b/>
          <w:color w:val="000000"/>
        </w:rPr>
      </w:pPr>
      <w:r w:rsidRPr="00006CCA">
        <w:rPr>
          <w:rFonts w:eastAsia="Arial" w:cs="Arial"/>
          <w:b/>
          <w:color w:val="000000"/>
        </w:rPr>
        <w:t>La descripció dels dispositius que s’utilitzaran (índex de protecció, sistema d’alimentació, detalls sobre instal·lació i operacions) , es valora fins a un màxim de 5 punts</w:t>
      </w:r>
      <w:r w:rsidRPr="00006CCA">
        <w:rPr>
          <w:rFonts w:eastAsia="Arial" w:cs="Arial"/>
          <w:color w:val="000000"/>
        </w:rPr>
        <w:t>, segons el barem següent: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S’atorguen 5 punts si la proposta és clara, concisa i adequada per assolir els objectius de manera eficaç i eficient en el termini previst.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 xml:space="preserve">S’atorguen 2,5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0D5F5A" w:rsidRPr="00006CCA" w:rsidRDefault="000D5F5A" w:rsidP="000D5F5A">
      <w:pPr>
        <w:pStyle w:val="Capalera"/>
        <w:numPr>
          <w:ilvl w:val="1"/>
          <w:numId w:val="53"/>
        </w:numPr>
        <w:suppressAutoHyphens/>
        <w:spacing w:after="240"/>
        <w:jc w:val="both"/>
        <w:rPr>
          <w:rFonts w:cs="Arial"/>
        </w:rPr>
      </w:pPr>
      <w:r w:rsidRPr="00006CCA">
        <w:rPr>
          <w:rFonts w:cs="Arial"/>
        </w:rPr>
        <w:t xml:space="preserve">S’atorguen 0 punts si la proposta no es descriu de manera clara i concisa, si el procés o la solució no són adequats per assolir els objectius o si el plantejament no es considera factible en el calendari previst. </w:t>
      </w:r>
    </w:p>
    <w:p w:rsidR="000D5F5A" w:rsidRPr="00006CCA" w:rsidRDefault="000D5F5A" w:rsidP="000D5F5A">
      <w:pPr>
        <w:numPr>
          <w:ilvl w:val="0"/>
          <w:numId w:val="53"/>
        </w:numPr>
        <w:tabs>
          <w:tab w:val="center" w:pos="4252"/>
          <w:tab w:val="right" w:pos="8504"/>
        </w:tabs>
        <w:suppressAutoHyphens/>
        <w:spacing w:after="120" w:line="240" w:lineRule="auto"/>
        <w:jc w:val="both"/>
        <w:rPr>
          <w:rFonts w:eastAsia="Arial" w:cs="Arial"/>
          <w:b/>
          <w:color w:val="000000"/>
        </w:rPr>
      </w:pPr>
      <w:r w:rsidRPr="00006CCA">
        <w:rPr>
          <w:rFonts w:eastAsia="Arial" w:cs="Arial"/>
          <w:b/>
          <w:color w:val="000000"/>
        </w:rPr>
        <w:t>La descripció de la informació que es presentarà durant el pilot (comparatives, protecció i control de qualitat de les dades) , es valora fins a un màxim de 5 punts</w:t>
      </w:r>
      <w:r w:rsidRPr="00006CCA">
        <w:rPr>
          <w:rFonts w:eastAsia="Arial" w:cs="Arial"/>
          <w:color w:val="000000"/>
        </w:rPr>
        <w:t>, segons el barem següent: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t>S’atorguen 5 punts si la proposta és clara, concisa i adequada per assolir els objectius de manera eficaç i eficient en el termini previst.</w:t>
      </w:r>
    </w:p>
    <w:p w:rsidR="000D5F5A" w:rsidRPr="00006CCA" w:rsidRDefault="000D5F5A" w:rsidP="000D5F5A">
      <w:pPr>
        <w:pStyle w:val="Capalera"/>
        <w:numPr>
          <w:ilvl w:val="1"/>
          <w:numId w:val="53"/>
        </w:numPr>
        <w:suppressAutoHyphens/>
        <w:spacing w:after="120"/>
        <w:jc w:val="both"/>
        <w:rPr>
          <w:rFonts w:cs="Arial"/>
        </w:rPr>
      </w:pPr>
      <w:r w:rsidRPr="00006CCA">
        <w:rPr>
          <w:rFonts w:cs="Arial"/>
        </w:rPr>
        <w:lastRenderedPageBreak/>
        <w:t xml:space="preserve">S’atorguen 2,5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0D5F5A" w:rsidRPr="00006CCA" w:rsidRDefault="000D5F5A" w:rsidP="000D5F5A">
      <w:pPr>
        <w:pStyle w:val="Capalera"/>
        <w:numPr>
          <w:ilvl w:val="1"/>
          <w:numId w:val="53"/>
        </w:numPr>
        <w:suppressAutoHyphens/>
        <w:spacing w:after="240"/>
        <w:jc w:val="both"/>
        <w:rPr>
          <w:rFonts w:cs="Arial"/>
        </w:rPr>
      </w:pPr>
      <w:r w:rsidRPr="00006CCA">
        <w:rPr>
          <w:rFonts w:cs="Arial"/>
        </w:rPr>
        <w:t xml:space="preserve">S’atorguen 0 punts si la proposta no es descriu de manera clara i concisa, si el procés o la solució no són adequats per assolir els objectius o si el plantejament no es considera factible en el calendari previst. </w:t>
      </w:r>
    </w:p>
    <w:p w:rsidR="000D5F5A" w:rsidRPr="00006CCA" w:rsidRDefault="000D5F5A" w:rsidP="000D5F5A">
      <w:pPr>
        <w:pStyle w:val="Capalera"/>
        <w:spacing w:after="240"/>
        <w:jc w:val="both"/>
        <w:rPr>
          <w:rFonts w:cs="Arial"/>
        </w:rPr>
      </w:pPr>
      <w:r w:rsidRPr="00006CCA">
        <w:rPr>
          <w:rFonts w:cs="Arial"/>
          <w:b/>
          <w:u w:val="single"/>
        </w:rPr>
        <w:t>Apartat 3.</w:t>
      </w:r>
      <w:r w:rsidRPr="00006CCA">
        <w:rPr>
          <w:rFonts w:cs="Arial"/>
          <w:b/>
        </w:rPr>
        <w:t xml:space="preserve"> Es valora amb un màxim de 5 punts a partir de la proposta de desplegament i la identificació dels principals riscos vinculats amb l’execució del projecte i les propostes per minimitzar-los</w:t>
      </w:r>
      <w:r w:rsidRPr="00006CCA">
        <w:rPr>
          <w:rFonts w:cs="Arial"/>
        </w:rPr>
        <w:t>, d’acord amb el barem següent:</w:t>
      </w:r>
    </w:p>
    <w:p w:rsidR="000D5F5A" w:rsidRPr="00006CCA" w:rsidRDefault="000D5F5A" w:rsidP="000D5F5A">
      <w:pPr>
        <w:pStyle w:val="Pargrafdellista"/>
        <w:numPr>
          <w:ilvl w:val="0"/>
          <w:numId w:val="57"/>
        </w:numPr>
        <w:suppressAutoHyphens/>
        <w:spacing w:after="120"/>
        <w:contextualSpacing w:val="0"/>
        <w:jc w:val="both"/>
        <w:rPr>
          <w:rFonts w:ascii="Arial" w:eastAsiaTheme="minorHAnsi" w:hAnsi="Arial" w:cs="Arial"/>
          <w:b/>
          <w:sz w:val="22"/>
          <w:szCs w:val="22"/>
        </w:rPr>
      </w:pPr>
      <w:r w:rsidRPr="00006CCA">
        <w:rPr>
          <w:rFonts w:ascii="Arial" w:hAnsi="Arial" w:cs="Arial"/>
          <w:b/>
          <w:sz w:val="22"/>
          <w:szCs w:val="22"/>
        </w:rPr>
        <w:t xml:space="preserve">La proposta de pla de desplegament es valora fins a un màxim de 2,5 punts, </w:t>
      </w:r>
      <w:r w:rsidRPr="00006CCA">
        <w:rPr>
          <w:rFonts w:ascii="Arial" w:hAnsi="Arial" w:cs="Arial"/>
          <w:bCs/>
          <w:sz w:val="22"/>
          <w:szCs w:val="22"/>
        </w:rPr>
        <w:t>segons el barem següent:</w:t>
      </w:r>
    </w:p>
    <w:p w:rsidR="000D5F5A" w:rsidRPr="00006CCA" w:rsidRDefault="000D5F5A" w:rsidP="000D5F5A">
      <w:pPr>
        <w:pStyle w:val="Capalera"/>
        <w:numPr>
          <w:ilvl w:val="1"/>
          <w:numId w:val="57"/>
        </w:numPr>
        <w:suppressAutoHyphens/>
        <w:spacing w:after="120"/>
        <w:jc w:val="both"/>
        <w:rPr>
          <w:rFonts w:cs="Arial"/>
        </w:rPr>
      </w:pPr>
      <w:r w:rsidRPr="00006CCA">
        <w:rPr>
          <w:rFonts w:cs="Arial"/>
        </w:rPr>
        <w:t xml:space="preserve">S’atorguen 2,5 punts si la proposta de pla de desplegament es defineix de manera clara, concisa i adequada per assolir els objectius de manera eficaç i eficient i és coherent amb la proposta: </w:t>
      </w:r>
    </w:p>
    <w:p w:rsidR="000D5F5A" w:rsidRPr="00006CCA" w:rsidRDefault="000D5F5A" w:rsidP="000D5F5A">
      <w:pPr>
        <w:pStyle w:val="Capalera"/>
        <w:numPr>
          <w:ilvl w:val="1"/>
          <w:numId w:val="57"/>
        </w:numPr>
        <w:suppressAutoHyphens/>
        <w:spacing w:after="120"/>
        <w:jc w:val="both"/>
        <w:rPr>
          <w:rFonts w:cs="Arial"/>
        </w:rPr>
      </w:pPr>
      <w:r w:rsidRPr="00006CCA">
        <w:rPr>
          <w:rFonts w:cs="Arial"/>
        </w:rPr>
        <w:t xml:space="preserve">S’atorguen 1,25 punts el pla de desplegament es descriu en gran mesura de manera clara i concisa, però es detecten petites inconsistències o hi ha alguna part que genera dubtes sobre si el plantejament permet assolir els objectius de manera eficaç i eficient. </w:t>
      </w:r>
    </w:p>
    <w:p w:rsidR="000D5F5A" w:rsidRPr="00006CCA" w:rsidRDefault="000D5F5A" w:rsidP="000D5F5A">
      <w:pPr>
        <w:pStyle w:val="Capalera"/>
        <w:numPr>
          <w:ilvl w:val="1"/>
          <w:numId w:val="57"/>
        </w:numPr>
        <w:suppressAutoHyphens/>
        <w:spacing w:after="240"/>
        <w:jc w:val="both"/>
        <w:rPr>
          <w:rFonts w:cs="Arial"/>
        </w:rPr>
      </w:pPr>
      <w:r w:rsidRPr="00006CCA">
        <w:rPr>
          <w:rFonts w:cs="Arial"/>
        </w:rPr>
        <w:t xml:space="preserve">S’atorguen 0 punts si el pla de desplegament no es descriu de manera clara i concisa, si el plantejament no és adequat per assolir els objectius o no es considera factible. </w:t>
      </w:r>
    </w:p>
    <w:p w:rsidR="000D5F5A" w:rsidRPr="00006CCA" w:rsidRDefault="000D5F5A" w:rsidP="000D5F5A">
      <w:pPr>
        <w:pStyle w:val="Capalera"/>
        <w:numPr>
          <w:ilvl w:val="0"/>
          <w:numId w:val="57"/>
        </w:numPr>
        <w:suppressAutoHyphens/>
        <w:spacing w:after="120"/>
        <w:jc w:val="both"/>
        <w:rPr>
          <w:rFonts w:cs="Arial"/>
          <w:b/>
        </w:rPr>
      </w:pPr>
      <w:r w:rsidRPr="00006CCA">
        <w:rPr>
          <w:rFonts w:cs="Arial"/>
          <w:b/>
        </w:rPr>
        <w:t xml:space="preserve">L’anàlisi dels riscos i la proposta per minimitzar-los es valora fins a un màxim de 2,5 punts, </w:t>
      </w:r>
      <w:r w:rsidRPr="00006CCA">
        <w:rPr>
          <w:rFonts w:cs="Arial"/>
        </w:rPr>
        <w:t>segons el barem següent:</w:t>
      </w:r>
    </w:p>
    <w:p w:rsidR="000D5F5A" w:rsidRPr="00006CCA" w:rsidRDefault="000D5F5A" w:rsidP="000D5F5A">
      <w:pPr>
        <w:pStyle w:val="Capalera"/>
        <w:numPr>
          <w:ilvl w:val="1"/>
          <w:numId w:val="57"/>
        </w:numPr>
        <w:suppressAutoHyphens/>
        <w:spacing w:after="120"/>
        <w:jc w:val="both"/>
        <w:rPr>
          <w:rFonts w:cs="Arial"/>
        </w:rPr>
      </w:pPr>
      <w:r w:rsidRPr="00006CCA">
        <w:rPr>
          <w:rFonts w:cs="Arial"/>
        </w:rPr>
        <w:t xml:space="preserve">S’atorguen 2,5 punts si l’anàlisi identifica els principals riscos en relació amb el desenvolupament tecnològic, les possibles incidències i el calendari previst amb un plantejament coherent amb les solucions proposades per minimitzar-los. L’anàlisi és clar i concís i no es detecten cap tipus d’inconsistències o incoherències.   </w:t>
      </w:r>
    </w:p>
    <w:p w:rsidR="000D5F5A" w:rsidRPr="00006CCA" w:rsidRDefault="000D5F5A" w:rsidP="000D5F5A">
      <w:pPr>
        <w:pStyle w:val="Capalera"/>
        <w:numPr>
          <w:ilvl w:val="1"/>
          <w:numId w:val="57"/>
        </w:numPr>
        <w:suppressAutoHyphens/>
        <w:spacing w:after="120"/>
        <w:jc w:val="both"/>
        <w:rPr>
          <w:rFonts w:cs="Arial"/>
        </w:rPr>
      </w:pPr>
      <w:r w:rsidRPr="00006CCA">
        <w:rPr>
          <w:rFonts w:cs="Arial"/>
        </w:rPr>
        <w:t>S’atorguen 1,25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006CCA" w:rsidRPr="00455C1E" w:rsidRDefault="000D5F5A" w:rsidP="00455C1E">
      <w:pPr>
        <w:pStyle w:val="Capalera"/>
        <w:numPr>
          <w:ilvl w:val="1"/>
          <w:numId w:val="57"/>
        </w:numPr>
        <w:suppressAutoHyphens/>
        <w:spacing w:after="360"/>
        <w:jc w:val="both"/>
        <w:rPr>
          <w:rFonts w:cs="Arial"/>
        </w:rPr>
      </w:pPr>
      <w:r w:rsidRPr="00006CCA">
        <w:rPr>
          <w:rFonts w:cs="Arial"/>
        </w:rPr>
        <w:t>S’atorguen 0 punts si l’anàlisi presenta notables inconsistències o incoherències o si no és compleix.</w:t>
      </w:r>
    </w:p>
    <w:p w:rsidR="007E7EFB" w:rsidRPr="00006CCA" w:rsidRDefault="007E7EFB" w:rsidP="00BF1733">
      <w:pPr>
        <w:pStyle w:val="Textindependent2"/>
        <w:spacing w:after="0" w:line="240" w:lineRule="auto"/>
        <w:jc w:val="both"/>
        <w:outlineLvl w:val="0"/>
        <w:rPr>
          <w:rFonts w:ascii="Arial" w:hAnsi="Arial" w:cs="Arial"/>
          <w:u w:val="single"/>
        </w:rPr>
      </w:pPr>
      <w:r w:rsidRPr="00006CCA">
        <w:rPr>
          <w:rFonts w:ascii="Arial" w:hAnsi="Arial" w:cs="Arial"/>
          <w:u w:val="single"/>
        </w:rPr>
        <w:t>CRITERIS OBJECTIUS</w:t>
      </w:r>
    </w:p>
    <w:p w:rsidR="00006CCA" w:rsidRPr="00006CCA" w:rsidRDefault="00006CCA" w:rsidP="00BF1733">
      <w:pPr>
        <w:pStyle w:val="Textindependent2"/>
        <w:spacing w:after="0" w:line="240" w:lineRule="auto"/>
        <w:jc w:val="both"/>
        <w:outlineLvl w:val="0"/>
        <w:rPr>
          <w:rFonts w:ascii="Arial" w:hAnsi="Arial" w:cs="Arial"/>
          <w:sz w:val="22"/>
          <w:szCs w:val="22"/>
        </w:rPr>
      </w:pPr>
    </w:p>
    <w:p w:rsidR="007E7EFB" w:rsidRPr="00006CCA"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06CCA">
        <w:rPr>
          <w:rFonts w:ascii="Arial" w:hAnsi="Arial" w:cs="Arial"/>
          <w:b/>
          <w:sz w:val="22"/>
          <w:szCs w:val="22"/>
          <w:u w:val="single"/>
        </w:rPr>
        <w:t>Funcionalitats addicionals:  fins a 60</w:t>
      </w:r>
      <w:r w:rsidR="007E7EFB" w:rsidRPr="00006CCA">
        <w:rPr>
          <w:rFonts w:ascii="Arial" w:hAnsi="Arial" w:cs="Arial"/>
          <w:b/>
          <w:sz w:val="22"/>
          <w:szCs w:val="22"/>
          <w:u w:val="single"/>
        </w:rPr>
        <w:t xml:space="preserve"> punts</w:t>
      </w:r>
    </w:p>
    <w:p w:rsidR="007E7EFB" w:rsidRPr="00006CCA" w:rsidRDefault="007E7EFB" w:rsidP="00BF1733">
      <w:pPr>
        <w:pStyle w:val="Textindependent2"/>
        <w:spacing w:after="0" w:line="240" w:lineRule="auto"/>
        <w:ind w:left="426"/>
        <w:jc w:val="both"/>
        <w:outlineLvl w:val="0"/>
        <w:rPr>
          <w:rFonts w:ascii="Arial" w:hAnsi="Arial" w:cs="Arial"/>
          <w:sz w:val="22"/>
          <w:szCs w:val="22"/>
        </w:rPr>
      </w:pPr>
    </w:p>
    <w:p w:rsidR="000D5F5A" w:rsidRPr="00006CCA" w:rsidRDefault="000D5F5A" w:rsidP="000D5F5A">
      <w:pPr>
        <w:spacing w:after="240" w:line="240" w:lineRule="auto"/>
        <w:jc w:val="both"/>
        <w:rPr>
          <w:rFonts w:eastAsia="Arial" w:cs="Arial"/>
        </w:rPr>
      </w:pPr>
      <w:r w:rsidRPr="00006CCA">
        <w:rPr>
          <w:rFonts w:eastAsia="Arial" w:cs="Arial"/>
        </w:rPr>
        <w:t>Es valorarà l’aportació de funcionalitats addicionals per part de les empreses d’acord amb la clàusula 6 del plec de prescripcions tècniques. La puntuació màxima per a cada funcionalitat addicional aportada per les empreses licitadores es resumeix en el següent quadre:</w:t>
      </w:r>
    </w:p>
    <w:tbl>
      <w:tblPr>
        <w:tblW w:w="9072" w:type="dxa"/>
        <w:tblLook w:val="0400" w:firstRow="0" w:lastRow="0" w:firstColumn="0" w:lastColumn="0" w:noHBand="0" w:noVBand="1"/>
      </w:tblPr>
      <w:tblGrid>
        <w:gridCol w:w="8080"/>
        <w:gridCol w:w="992"/>
      </w:tblGrid>
      <w:tr w:rsidR="000D5F5A" w:rsidRPr="00006CCA" w:rsidTr="006702E8">
        <w:trPr>
          <w:cantSplit/>
          <w:trHeight w:val="20"/>
        </w:trPr>
        <w:tc>
          <w:tcPr>
            <w:tcW w:w="8080" w:type="dxa"/>
            <w:tcBorders>
              <w:top w:val="single" w:sz="4" w:space="0" w:color="000000"/>
              <w:bottom w:val="dotted" w:sz="4" w:space="0" w:color="000000"/>
            </w:tcBorders>
          </w:tcPr>
          <w:p w:rsidR="000D5F5A" w:rsidRPr="00006CCA" w:rsidRDefault="000D5F5A" w:rsidP="000D5F5A">
            <w:pPr>
              <w:numPr>
                <w:ilvl w:val="0"/>
                <w:numId w:val="58"/>
              </w:numPr>
              <w:suppressAutoHyphens/>
              <w:spacing w:before="20" w:after="20" w:line="240" w:lineRule="auto"/>
              <w:ind w:left="142" w:right="-20" w:hanging="142"/>
              <w:rPr>
                <w:rFonts w:eastAsia="Arial" w:cs="Arial"/>
              </w:rPr>
            </w:pPr>
            <w:r w:rsidRPr="00006CCA">
              <w:rPr>
                <w:rFonts w:eastAsia="Arial" w:cs="Arial"/>
                <w:b/>
              </w:rPr>
              <w:lastRenderedPageBreak/>
              <w:t>Funcionalitat addicional 1.</w:t>
            </w:r>
            <w:r w:rsidRPr="00006CCA">
              <w:rPr>
                <w:rFonts w:eastAsia="Arial" w:cs="Arial"/>
              </w:rPr>
              <w:t xml:space="preserve"> Mesures GNSS i enregistrament de dades de geoposicionament addicionals excepte en túnels</w:t>
            </w:r>
          </w:p>
        </w:tc>
        <w:tc>
          <w:tcPr>
            <w:tcW w:w="992" w:type="dxa"/>
            <w:tcBorders>
              <w:top w:val="single" w:sz="4" w:space="0" w:color="000000"/>
              <w:bottom w:val="dotted" w:sz="4" w:space="0" w:color="000000"/>
            </w:tcBorders>
            <w:tcMar>
              <w:left w:w="0" w:type="dxa"/>
              <w:right w:w="57" w:type="dxa"/>
            </w:tcMar>
            <w:vAlign w:val="center"/>
          </w:tcPr>
          <w:p w:rsidR="000D5F5A" w:rsidRPr="00006CCA" w:rsidRDefault="000D5F5A" w:rsidP="006702E8">
            <w:pPr>
              <w:spacing w:before="20" w:after="20" w:line="240" w:lineRule="auto"/>
              <w:ind w:left="-2" w:right="-20"/>
              <w:jc w:val="right"/>
              <w:rPr>
                <w:rFonts w:eastAsia="Arial" w:cs="Arial"/>
                <w:b/>
              </w:rPr>
            </w:pPr>
            <w:r w:rsidRPr="00006CCA">
              <w:rPr>
                <w:rFonts w:eastAsia="Arial" w:cs="Arial"/>
              </w:rPr>
              <w:t>25 punts</w:t>
            </w:r>
          </w:p>
        </w:tc>
      </w:tr>
      <w:tr w:rsidR="000D5F5A" w:rsidRPr="00006CCA" w:rsidTr="006702E8">
        <w:trPr>
          <w:cantSplit/>
          <w:trHeight w:val="20"/>
        </w:trPr>
        <w:tc>
          <w:tcPr>
            <w:tcW w:w="8080" w:type="dxa"/>
            <w:tcBorders>
              <w:top w:val="dotted" w:sz="4" w:space="0" w:color="000000"/>
              <w:bottom w:val="dotted" w:sz="4" w:space="0" w:color="000000"/>
            </w:tcBorders>
          </w:tcPr>
          <w:p w:rsidR="000D5F5A" w:rsidRPr="00006CCA" w:rsidRDefault="000D5F5A" w:rsidP="000D5F5A">
            <w:pPr>
              <w:numPr>
                <w:ilvl w:val="0"/>
                <w:numId w:val="58"/>
              </w:numPr>
              <w:suppressAutoHyphens/>
              <w:spacing w:before="20" w:after="20" w:line="240" w:lineRule="auto"/>
              <w:ind w:left="142" w:right="-20" w:hanging="142"/>
              <w:rPr>
                <w:rFonts w:eastAsia="Arial" w:cs="Arial"/>
              </w:rPr>
            </w:pPr>
            <w:r w:rsidRPr="00006CCA">
              <w:rPr>
                <w:rFonts w:eastAsia="Arial" w:cs="Arial"/>
                <w:b/>
              </w:rPr>
              <w:t>Funcionalitat addicional 2.</w:t>
            </w:r>
            <w:r w:rsidRPr="00006CCA">
              <w:rPr>
                <w:rFonts w:eastAsia="Arial" w:cs="Arial"/>
              </w:rPr>
              <w:t xml:space="preserve"> Mesures GNSS i enregistrament de dades de geoposicionament addicionals en túnels</w:t>
            </w:r>
          </w:p>
        </w:tc>
        <w:tc>
          <w:tcPr>
            <w:tcW w:w="992" w:type="dxa"/>
            <w:tcBorders>
              <w:top w:val="dotted" w:sz="4" w:space="0" w:color="000000"/>
              <w:bottom w:val="dotted" w:sz="4" w:space="0" w:color="000000"/>
            </w:tcBorders>
            <w:tcMar>
              <w:left w:w="0" w:type="dxa"/>
              <w:right w:w="57" w:type="dxa"/>
            </w:tcMar>
            <w:vAlign w:val="center"/>
          </w:tcPr>
          <w:p w:rsidR="000D5F5A" w:rsidRPr="00006CCA" w:rsidRDefault="000D5F5A" w:rsidP="006702E8">
            <w:pPr>
              <w:spacing w:before="20" w:after="20" w:line="240" w:lineRule="auto"/>
              <w:ind w:right="-20"/>
              <w:jc w:val="right"/>
              <w:rPr>
                <w:rFonts w:eastAsia="Arial" w:cs="Arial"/>
                <w:b/>
              </w:rPr>
            </w:pPr>
            <w:r w:rsidRPr="00006CCA">
              <w:rPr>
                <w:rFonts w:eastAsia="Arial" w:cs="Arial"/>
              </w:rPr>
              <w:t>10 punts</w:t>
            </w:r>
          </w:p>
        </w:tc>
      </w:tr>
      <w:tr w:rsidR="000D5F5A" w:rsidRPr="00006CCA" w:rsidTr="006702E8">
        <w:trPr>
          <w:cantSplit/>
          <w:trHeight w:val="20"/>
        </w:trPr>
        <w:tc>
          <w:tcPr>
            <w:tcW w:w="8080" w:type="dxa"/>
            <w:tcBorders>
              <w:top w:val="dotted" w:sz="4" w:space="0" w:color="000000"/>
              <w:bottom w:val="dotted" w:sz="4" w:space="0" w:color="000000"/>
            </w:tcBorders>
          </w:tcPr>
          <w:p w:rsidR="000D5F5A" w:rsidRPr="00006CCA" w:rsidRDefault="000D5F5A" w:rsidP="000D5F5A">
            <w:pPr>
              <w:numPr>
                <w:ilvl w:val="0"/>
                <w:numId w:val="58"/>
              </w:numPr>
              <w:suppressAutoHyphens/>
              <w:spacing w:before="20" w:after="20" w:line="240" w:lineRule="auto"/>
              <w:ind w:left="142" w:right="-20" w:hanging="142"/>
              <w:rPr>
                <w:rFonts w:eastAsia="Arial" w:cs="Arial"/>
              </w:rPr>
            </w:pPr>
            <w:r w:rsidRPr="00006CCA">
              <w:rPr>
                <w:rFonts w:eastAsia="Arial" w:cs="Arial"/>
                <w:b/>
              </w:rPr>
              <w:t>Funcionalitat addicional 3.</w:t>
            </w:r>
            <w:r w:rsidRPr="00006CCA">
              <w:rPr>
                <w:rFonts w:eastAsia="Arial" w:cs="Arial"/>
              </w:rPr>
              <w:t xml:space="preserve"> Estudis de cara a futures implementacions en operacions de seguretat ferroviàries</w:t>
            </w:r>
          </w:p>
        </w:tc>
        <w:tc>
          <w:tcPr>
            <w:tcW w:w="992" w:type="dxa"/>
            <w:tcBorders>
              <w:top w:val="dotted" w:sz="4" w:space="0" w:color="000000"/>
              <w:bottom w:val="dotted" w:sz="4" w:space="0" w:color="000000"/>
            </w:tcBorders>
            <w:tcMar>
              <w:left w:w="0" w:type="dxa"/>
              <w:right w:w="57" w:type="dxa"/>
            </w:tcMar>
            <w:vAlign w:val="center"/>
          </w:tcPr>
          <w:p w:rsidR="000D5F5A" w:rsidRPr="00006CCA" w:rsidRDefault="000D5F5A" w:rsidP="006702E8">
            <w:pPr>
              <w:spacing w:before="20" w:after="20" w:line="240" w:lineRule="auto"/>
              <w:ind w:right="-20"/>
              <w:jc w:val="right"/>
              <w:rPr>
                <w:rFonts w:eastAsia="Arial" w:cs="Arial"/>
                <w:b/>
              </w:rPr>
            </w:pPr>
            <w:r w:rsidRPr="00006CCA">
              <w:rPr>
                <w:rFonts w:eastAsia="Arial" w:cs="Arial"/>
              </w:rPr>
              <w:t>10 punts</w:t>
            </w:r>
          </w:p>
        </w:tc>
      </w:tr>
      <w:tr w:rsidR="000D5F5A" w:rsidRPr="00006CCA" w:rsidTr="006702E8">
        <w:trPr>
          <w:cantSplit/>
          <w:trHeight w:val="20"/>
        </w:trPr>
        <w:tc>
          <w:tcPr>
            <w:tcW w:w="8080" w:type="dxa"/>
            <w:tcBorders>
              <w:top w:val="dotted" w:sz="4" w:space="0" w:color="000000"/>
              <w:bottom w:val="single" w:sz="4" w:space="0" w:color="auto"/>
            </w:tcBorders>
          </w:tcPr>
          <w:p w:rsidR="000D5F5A" w:rsidRPr="00006CCA" w:rsidRDefault="000D5F5A" w:rsidP="000D5F5A">
            <w:pPr>
              <w:numPr>
                <w:ilvl w:val="0"/>
                <w:numId w:val="58"/>
              </w:numPr>
              <w:suppressAutoHyphens/>
              <w:spacing w:before="20" w:after="20" w:line="240" w:lineRule="auto"/>
              <w:ind w:left="142" w:right="-20" w:hanging="142"/>
              <w:rPr>
                <w:rFonts w:eastAsia="Arial" w:cs="Arial"/>
              </w:rPr>
            </w:pPr>
            <w:r w:rsidRPr="00006CCA">
              <w:rPr>
                <w:rFonts w:eastAsia="Arial" w:cs="Arial"/>
                <w:b/>
              </w:rPr>
              <w:t>Funcionalitat addicional 4.</w:t>
            </w:r>
            <w:r w:rsidRPr="00006CCA">
              <w:rPr>
                <w:rFonts w:eastAsia="Arial" w:cs="Arial"/>
              </w:rPr>
              <w:t xml:space="preserve"> Correccions addicionals</w:t>
            </w:r>
          </w:p>
        </w:tc>
        <w:tc>
          <w:tcPr>
            <w:tcW w:w="992" w:type="dxa"/>
            <w:tcBorders>
              <w:top w:val="dotted" w:sz="4" w:space="0" w:color="000000"/>
              <w:bottom w:val="single" w:sz="4" w:space="0" w:color="auto"/>
            </w:tcBorders>
            <w:tcMar>
              <w:left w:w="0" w:type="dxa"/>
              <w:right w:w="57" w:type="dxa"/>
            </w:tcMar>
            <w:vAlign w:val="center"/>
          </w:tcPr>
          <w:p w:rsidR="00FC3B4B" w:rsidRPr="00455C1E" w:rsidRDefault="000D5F5A" w:rsidP="00455C1E">
            <w:pPr>
              <w:spacing w:before="20" w:after="20" w:line="240" w:lineRule="auto"/>
              <w:ind w:right="-20"/>
              <w:jc w:val="right"/>
              <w:rPr>
                <w:rFonts w:eastAsia="Arial" w:cs="Arial"/>
              </w:rPr>
            </w:pPr>
            <w:r w:rsidRPr="00006CCA">
              <w:rPr>
                <w:rFonts w:eastAsia="Arial" w:cs="Arial"/>
              </w:rPr>
              <w:t>15 punts</w:t>
            </w:r>
          </w:p>
        </w:tc>
      </w:tr>
      <w:tr w:rsidR="000D5F5A" w:rsidRPr="00006CCA" w:rsidTr="006702E8">
        <w:trPr>
          <w:cantSplit/>
          <w:trHeight w:val="20"/>
        </w:trPr>
        <w:tc>
          <w:tcPr>
            <w:tcW w:w="8080" w:type="dxa"/>
            <w:tcBorders>
              <w:top w:val="single" w:sz="4" w:space="0" w:color="auto"/>
              <w:bottom w:val="single" w:sz="4" w:space="0" w:color="000000"/>
            </w:tcBorders>
          </w:tcPr>
          <w:p w:rsidR="000D5F5A" w:rsidRPr="00006CCA" w:rsidRDefault="000D5F5A" w:rsidP="006702E8">
            <w:pPr>
              <w:spacing w:before="20" w:after="20" w:line="240" w:lineRule="auto"/>
              <w:ind w:left="142" w:right="-20"/>
              <w:jc w:val="right"/>
              <w:rPr>
                <w:rFonts w:eastAsia="Arial" w:cs="Arial"/>
                <w:b/>
              </w:rPr>
            </w:pPr>
            <w:r w:rsidRPr="00006CCA">
              <w:rPr>
                <w:rFonts w:eastAsia="Arial" w:cs="Arial"/>
                <w:b/>
              </w:rPr>
              <w:t>Puntuació total</w:t>
            </w:r>
          </w:p>
        </w:tc>
        <w:tc>
          <w:tcPr>
            <w:tcW w:w="992" w:type="dxa"/>
            <w:tcBorders>
              <w:top w:val="single" w:sz="4" w:space="0" w:color="auto"/>
              <w:bottom w:val="single" w:sz="4" w:space="0" w:color="000000"/>
            </w:tcBorders>
            <w:tcMar>
              <w:left w:w="0" w:type="dxa"/>
              <w:right w:w="57" w:type="dxa"/>
            </w:tcMar>
            <w:vAlign w:val="center"/>
          </w:tcPr>
          <w:p w:rsidR="000D5F5A" w:rsidRPr="00006CCA" w:rsidRDefault="000D5F5A" w:rsidP="006702E8">
            <w:pPr>
              <w:spacing w:before="20" w:after="20" w:line="240" w:lineRule="auto"/>
              <w:ind w:right="-20"/>
              <w:jc w:val="right"/>
              <w:rPr>
                <w:rFonts w:eastAsia="Arial" w:cs="Arial"/>
                <w:b/>
              </w:rPr>
            </w:pPr>
            <w:r w:rsidRPr="00006CCA">
              <w:rPr>
                <w:rFonts w:eastAsia="Arial" w:cs="Arial"/>
                <w:b/>
              </w:rPr>
              <w:t>60 punts</w:t>
            </w:r>
          </w:p>
        </w:tc>
      </w:tr>
    </w:tbl>
    <w:p w:rsidR="000D5F5A" w:rsidRDefault="000D5F5A" w:rsidP="00006CCA">
      <w:pPr>
        <w:spacing w:before="360" w:after="120" w:line="240" w:lineRule="auto"/>
        <w:jc w:val="both"/>
        <w:rPr>
          <w:rFonts w:eastAsia="Arial" w:cs="Arial"/>
        </w:rPr>
      </w:pPr>
      <w:r w:rsidRPr="00006CCA">
        <w:rPr>
          <w:rFonts w:eastAsia="Arial" w:cs="Arial"/>
        </w:rPr>
        <w:t xml:space="preserve">La puntuació recollida en aquest quadre s’atorgarà sempre que s’expliqui la solució </w:t>
      </w:r>
      <w:r>
        <w:rPr>
          <w:rFonts w:eastAsia="Arial" w:cs="Arial"/>
        </w:rPr>
        <w:t xml:space="preserve">tècnica proposada i s’acrediti la participació en un projecte que demostri que l’empresa té capacitat tècnica per desenvolupar aquesta funcionalitat en fase prototip. </w:t>
      </w:r>
    </w:p>
    <w:p w:rsidR="000D5F5A" w:rsidRDefault="000D5F5A" w:rsidP="00006CCA">
      <w:pPr>
        <w:spacing w:after="120" w:line="240" w:lineRule="auto"/>
        <w:jc w:val="both"/>
        <w:rPr>
          <w:rFonts w:eastAsia="Arial" w:cs="Arial"/>
        </w:rPr>
      </w:pPr>
      <w:r>
        <w:rPr>
          <w:rFonts w:eastAsia="Arial" w:cs="Arial"/>
        </w:rPr>
        <w:t xml:space="preserve">Per acreditar aquesta capacitat tècnica, es requereix que les empreses licitadores aportin una breu explicació i un mitjà de comprovació (referència a un contracte d’un projecte realitzat, la declaració de client, referència a un projecte, certificació o altres mitjans equivalents). </w:t>
      </w:r>
    </w:p>
    <w:p w:rsidR="000D5F5A" w:rsidRDefault="000D5F5A" w:rsidP="00006CCA">
      <w:pPr>
        <w:spacing w:after="120" w:line="240" w:lineRule="auto"/>
        <w:jc w:val="both"/>
        <w:rPr>
          <w:rFonts w:eastAsia="Arial" w:cs="Arial"/>
        </w:rPr>
      </w:pPr>
      <w:r>
        <w:rPr>
          <w:rFonts w:eastAsia="Arial" w:cs="Arial"/>
        </w:rPr>
        <w:t>A continuació es detalla el barem de puntuació per a cadascuna de les funcionalitats addicionals:</w:t>
      </w:r>
    </w:p>
    <w:p w:rsidR="000D5F5A" w:rsidRDefault="000D5F5A" w:rsidP="00006CCA">
      <w:pPr>
        <w:spacing w:after="120" w:line="240" w:lineRule="auto"/>
        <w:jc w:val="both"/>
        <w:rPr>
          <w:rFonts w:eastAsia="Arial" w:cs="Arial"/>
        </w:rPr>
      </w:pPr>
      <w:r>
        <w:rPr>
          <w:rFonts w:eastAsia="Arial" w:cs="Arial"/>
        </w:rPr>
        <w:t xml:space="preserve">La </w:t>
      </w:r>
      <w:r w:rsidRPr="00D81E42">
        <w:rPr>
          <w:rFonts w:eastAsia="Arial" w:cs="Arial"/>
          <w:b/>
        </w:rPr>
        <w:t>funcionalitat addicional 1</w:t>
      </w:r>
      <w:r>
        <w:rPr>
          <w:rFonts w:eastAsia="Arial" w:cs="Arial"/>
        </w:rPr>
        <w:t xml:space="preserve"> es valora amb un màxim de </w:t>
      </w:r>
      <w:r w:rsidRPr="00D51FCA">
        <w:rPr>
          <w:rFonts w:eastAsia="Arial" w:cs="Arial"/>
          <w:b/>
        </w:rPr>
        <w:t>25 punts</w:t>
      </w:r>
      <w:r>
        <w:rPr>
          <w:rFonts w:eastAsia="Arial" w:cs="Arial"/>
        </w:rPr>
        <w:t>, d’acord amb els següents criteris:</w:t>
      </w:r>
    </w:p>
    <w:p w:rsidR="000D5F5A" w:rsidRDefault="000D5F5A" w:rsidP="00006CCA">
      <w:pPr>
        <w:pStyle w:val="Pargrafdellista"/>
        <w:numPr>
          <w:ilvl w:val="0"/>
          <w:numId w:val="59"/>
        </w:numPr>
        <w:suppressAutoHyphens/>
        <w:spacing w:after="120"/>
        <w:contextualSpacing w:val="0"/>
        <w:jc w:val="both"/>
        <w:rPr>
          <w:rFonts w:ascii="Arial" w:eastAsia="Arial" w:hAnsi="Arial" w:cs="Arial"/>
        </w:rPr>
      </w:pPr>
      <w:r>
        <w:rPr>
          <w:rFonts w:ascii="Arial" w:eastAsia="Arial" w:hAnsi="Arial" w:cs="Arial"/>
        </w:rPr>
        <w:t xml:space="preserve">S’atorguen 5 punts si la solució proposada es basa en la </w:t>
      </w:r>
      <w:r w:rsidRPr="008404C2">
        <w:rPr>
          <w:rFonts w:ascii="Arial" w:eastAsia="Arial" w:hAnsi="Arial" w:cs="Arial"/>
        </w:rPr>
        <w:t>fixació d'ambigüitats de fase i càlcul de la trajectòria de referència mitjançant processat precís GNSS a partir de fixació d’ambigüitats dels observables de fase.</w:t>
      </w:r>
    </w:p>
    <w:p w:rsidR="000D5F5A" w:rsidRDefault="000D5F5A" w:rsidP="00006CCA">
      <w:pPr>
        <w:pStyle w:val="Pargrafdellista"/>
        <w:numPr>
          <w:ilvl w:val="0"/>
          <w:numId w:val="59"/>
        </w:numPr>
        <w:suppressAutoHyphens/>
        <w:spacing w:after="120"/>
        <w:contextualSpacing w:val="0"/>
        <w:jc w:val="both"/>
        <w:rPr>
          <w:rFonts w:ascii="Arial" w:eastAsia="Arial" w:hAnsi="Arial" w:cs="Arial"/>
        </w:rPr>
      </w:pPr>
      <w:r>
        <w:rPr>
          <w:rFonts w:ascii="Arial" w:eastAsia="Arial" w:hAnsi="Arial" w:cs="Arial"/>
        </w:rPr>
        <w:t>S’atorguen 10 punts si la solució proposada permet un posicionament</w:t>
      </w:r>
      <w:r w:rsidRPr="008404C2">
        <w:rPr>
          <w:rFonts w:ascii="Arial" w:eastAsia="Arial" w:hAnsi="Arial" w:cs="Arial"/>
        </w:rPr>
        <w:t xml:space="preserve"> horitzontal amb precisió subdecimètrica excepte en túnels el 95% del temps (sigma inferior a 5 cm).</w:t>
      </w:r>
    </w:p>
    <w:p w:rsidR="000D5F5A" w:rsidRDefault="000D5F5A" w:rsidP="00006CCA">
      <w:pPr>
        <w:pStyle w:val="Pargrafdellista"/>
        <w:numPr>
          <w:ilvl w:val="0"/>
          <w:numId w:val="59"/>
        </w:numPr>
        <w:suppressAutoHyphens/>
        <w:spacing w:after="120"/>
        <w:contextualSpacing w:val="0"/>
        <w:jc w:val="both"/>
        <w:rPr>
          <w:rFonts w:ascii="Arial" w:eastAsia="Arial" w:hAnsi="Arial" w:cs="Arial"/>
        </w:rPr>
      </w:pPr>
      <w:r>
        <w:rPr>
          <w:rFonts w:ascii="Arial" w:eastAsia="Arial" w:hAnsi="Arial" w:cs="Arial"/>
        </w:rPr>
        <w:t xml:space="preserve">S’atorguen 10 punts si la solució proposada permet un error </w:t>
      </w:r>
      <w:r w:rsidRPr="008404C2">
        <w:rPr>
          <w:rFonts w:ascii="Arial" w:eastAsia="Arial" w:hAnsi="Arial" w:cs="Arial"/>
        </w:rPr>
        <w:t>de la posició horitzontal garantida per sota dels 50 cm excepte en túnels el 95% del temps com a mesura d'integritat (en particular, per distinció entre vies).</w:t>
      </w:r>
    </w:p>
    <w:p w:rsidR="000D5F5A" w:rsidRPr="008404C2" w:rsidRDefault="000D5F5A" w:rsidP="00006CCA">
      <w:pPr>
        <w:pStyle w:val="Pargrafdellista"/>
        <w:numPr>
          <w:ilvl w:val="0"/>
          <w:numId w:val="59"/>
        </w:numPr>
        <w:suppressAutoHyphens/>
        <w:spacing w:after="240"/>
        <w:contextualSpacing w:val="0"/>
        <w:jc w:val="both"/>
        <w:rPr>
          <w:rFonts w:ascii="Arial" w:eastAsia="Arial" w:hAnsi="Arial" w:cs="Arial"/>
        </w:rPr>
      </w:pPr>
      <w:r>
        <w:rPr>
          <w:rFonts w:ascii="Arial" w:eastAsia="Arial" w:hAnsi="Arial" w:cs="Arial"/>
        </w:rPr>
        <w:t>S’atorguen 0 punts si no s’aporta la funcionalitat addicional</w:t>
      </w:r>
    </w:p>
    <w:p w:rsidR="000D5F5A" w:rsidRDefault="000D5F5A" w:rsidP="00006CCA">
      <w:pPr>
        <w:spacing w:after="120" w:line="240" w:lineRule="auto"/>
        <w:jc w:val="both"/>
        <w:rPr>
          <w:rFonts w:eastAsia="Arial" w:cs="Arial"/>
        </w:rPr>
      </w:pPr>
      <w:r w:rsidRPr="008404C2">
        <w:rPr>
          <w:rFonts w:eastAsia="Arial" w:cs="Arial"/>
        </w:rPr>
        <w:t xml:space="preserve">La </w:t>
      </w:r>
      <w:r w:rsidRPr="00D51FCA">
        <w:rPr>
          <w:rFonts w:eastAsia="Arial" w:cs="Arial"/>
          <w:b/>
        </w:rPr>
        <w:t>funcionalitat addicional 2</w:t>
      </w:r>
      <w:r w:rsidRPr="008404C2">
        <w:rPr>
          <w:rFonts w:eastAsia="Arial" w:cs="Arial"/>
        </w:rPr>
        <w:t xml:space="preserve"> es valora amb un màxim de </w:t>
      </w:r>
      <w:r w:rsidR="005D05E0">
        <w:rPr>
          <w:rFonts w:eastAsia="Arial" w:cs="Arial"/>
          <w:b/>
        </w:rPr>
        <w:t>10</w:t>
      </w:r>
      <w:r w:rsidRPr="00D51FCA">
        <w:rPr>
          <w:rFonts w:eastAsia="Arial" w:cs="Arial"/>
          <w:b/>
        </w:rPr>
        <w:t xml:space="preserve"> punts</w:t>
      </w:r>
      <w:r w:rsidRPr="008404C2">
        <w:rPr>
          <w:rFonts w:eastAsia="Arial" w:cs="Arial"/>
        </w:rPr>
        <w:t>, d’acord amb els següents criteris:</w:t>
      </w:r>
    </w:p>
    <w:p w:rsidR="000D5F5A" w:rsidRPr="008404C2" w:rsidRDefault="000D5F5A" w:rsidP="00006CCA">
      <w:pPr>
        <w:pStyle w:val="Pargrafdellista"/>
        <w:numPr>
          <w:ilvl w:val="0"/>
          <w:numId w:val="59"/>
        </w:numPr>
        <w:suppressAutoHyphens/>
        <w:spacing w:after="120"/>
        <w:contextualSpacing w:val="0"/>
        <w:jc w:val="both"/>
        <w:rPr>
          <w:rFonts w:ascii="Arial" w:eastAsia="Arial" w:hAnsi="Arial" w:cs="Arial"/>
        </w:rPr>
      </w:pPr>
      <w:r>
        <w:rPr>
          <w:rFonts w:ascii="Arial" w:eastAsia="Arial" w:hAnsi="Arial" w:cs="Arial"/>
        </w:rPr>
        <w:t>S’atorguen 4 punts si la solució proposada permet un posicionament</w:t>
      </w:r>
      <w:r w:rsidRPr="008404C2">
        <w:rPr>
          <w:rFonts w:ascii="Arial" w:eastAsia="Arial" w:hAnsi="Arial" w:cs="Arial"/>
        </w:rPr>
        <w:t xml:space="preserve"> amb precisió submètrica o millor en túnels el 95% del temps utilitzant tècniques de posicionament en interiors alternatives (p. ex. mitjançant l’ús d’acceleròmetres). </w:t>
      </w:r>
    </w:p>
    <w:p w:rsidR="000D5F5A" w:rsidRPr="008404C2" w:rsidRDefault="000D5F5A" w:rsidP="00006CCA">
      <w:pPr>
        <w:pStyle w:val="Pargrafdellista"/>
        <w:numPr>
          <w:ilvl w:val="0"/>
          <w:numId w:val="59"/>
        </w:numPr>
        <w:suppressAutoHyphens/>
        <w:spacing w:after="120"/>
        <w:contextualSpacing w:val="0"/>
        <w:jc w:val="both"/>
        <w:rPr>
          <w:rFonts w:ascii="Arial" w:eastAsia="Arial" w:hAnsi="Arial" w:cs="Arial"/>
        </w:rPr>
      </w:pPr>
      <w:r w:rsidRPr="008404C2">
        <w:rPr>
          <w:rFonts w:ascii="Arial" w:eastAsia="Arial" w:hAnsi="Arial" w:cs="Arial"/>
        </w:rPr>
        <w:t xml:space="preserve">S’atorguen </w:t>
      </w:r>
      <w:r>
        <w:rPr>
          <w:rFonts w:ascii="Arial" w:eastAsia="Arial" w:hAnsi="Arial" w:cs="Arial"/>
        </w:rPr>
        <w:t>3</w:t>
      </w:r>
      <w:r w:rsidRPr="008404C2">
        <w:rPr>
          <w:rFonts w:ascii="Arial" w:eastAsia="Arial" w:hAnsi="Arial" w:cs="Arial"/>
        </w:rPr>
        <w:t xml:space="preserve"> punts </w:t>
      </w:r>
      <w:r>
        <w:rPr>
          <w:rFonts w:ascii="Arial" w:eastAsia="Arial" w:hAnsi="Arial" w:cs="Arial"/>
        </w:rPr>
        <w:t xml:space="preserve">si la solució proposada permet un posicionament </w:t>
      </w:r>
      <w:r w:rsidRPr="008404C2">
        <w:rPr>
          <w:rFonts w:ascii="Arial" w:eastAsia="Arial" w:hAnsi="Arial" w:cs="Arial"/>
        </w:rPr>
        <w:t xml:space="preserve">amb precisió de l’ordre de 5 metres en túnels el 99% del temps. </w:t>
      </w:r>
    </w:p>
    <w:p w:rsidR="000D5F5A" w:rsidRDefault="000D5F5A" w:rsidP="00006CCA">
      <w:pPr>
        <w:pStyle w:val="Pargrafdellista"/>
        <w:numPr>
          <w:ilvl w:val="0"/>
          <w:numId w:val="59"/>
        </w:numPr>
        <w:suppressAutoHyphens/>
        <w:spacing w:after="120"/>
        <w:contextualSpacing w:val="0"/>
        <w:jc w:val="both"/>
        <w:rPr>
          <w:rFonts w:ascii="Arial" w:eastAsia="Arial" w:hAnsi="Arial" w:cs="Arial"/>
        </w:rPr>
      </w:pPr>
      <w:r w:rsidRPr="008404C2">
        <w:rPr>
          <w:rFonts w:ascii="Arial" w:eastAsia="Arial" w:hAnsi="Arial" w:cs="Arial"/>
        </w:rPr>
        <w:t xml:space="preserve">S’atorguen </w:t>
      </w:r>
      <w:r>
        <w:rPr>
          <w:rFonts w:ascii="Arial" w:eastAsia="Arial" w:hAnsi="Arial" w:cs="Arial"/>
        </w:rPr>
        <w:t>3</w:t>
      </w:r>
      <w:r w:rsidRPr="008404C2">
        <w:rPr>
          <w:rFonts w:ascii="Arial" w:eastAsia="Arial" w:hAnsi="Arial" w:cs="Arial"/>
        </w:rPr>
        <w:t xml:space="preserve"> punts </w:t>
      </w:r>
      <w:r>
        <w:rPr>
          <w:rFonts w:ascii="Arial" w:eastAsia="Arial" w:hAnsi="Arial" w:cs="Arial"/>
        </w:rPr>
        <w:t>permet un posicionament amb e</w:t>
      </w:r>
      <w:r w:rsidRPr="008404C2">
        <w:rPr>
          <w:rFonts w:ascii="Arial" w:eastAsia="Arial" w:hAnsi="Arial" w:cs="Arial"/>
        </w:rPr>
        <w:t>rror de la posició horitzontal garantida per sota del metre en túnels el 95% del temps.</w:t>
      </w:r>
    </w:p>
    <w:p w:rsidR="006702E8" w:rsidRPr="008404C2" w:rsidRDefault="006702E8" w:rsidP="006702E8">
      <w:pPr>
        <w:pStyle w:val="Pargrafdellista"/>
        <w:numPr>
          <w:ilvl w:val="0"/>
          <w:numId w:val="59"/>
        </w:numPr>
        <w:suppressAutoHyphens/>
        <w:spacing w:after="240"/>
        <w:contextualSpacing w:val="0"/>
        <w:jc w:val="both"/>
        <w:rPr>
          <w:rFonts w:ascii="Arial" w:eastAsia="Arial" w:hAnsi="Arial" w:cs="Arial"/>
        </w:rPr>
      </w:pPr>
      <w:r>
        <w:rPr>
          <w:rFonts w:ascii="Arial" w:eastAsia="Arial" w:hAnsi="Arial" w:cs="Arial"/>
        </w:rPr>
        <w:t>S’atorguen 0 punts si no s’aporta la funcionalitat addicional</w:t>
      </w:r>
    </w:p>
    <w:p w:rsidR="006702E8" w:rsidRPr="008404C2" w:rsidRDefault="006702E8" w:rsidP="006702E8">
      <w:pPr>
        <w:pStyle w:val="Pargrafdellista"/>
        <w:suppressAutoHyphens/>
        <w:spacing w:after="120"/>
        <w:ind w:left="360"/>
        <w:contextualSpacing w:val="0"/>
        <w:jc w:val="both"/>
        <w:rPr>
          <w:rFonts w:ascii="Arial" w:eastAsia="Arial" w:hAnsi="Arial" w:cs="Arial"/>
        </w:rPr>
      </w:pPr>
    </w:p>
    <w:p w:rsidR="005D05E0" w:rsidRDefault="000D5F5A" w:rsidP="00006CCA">
      <w:pPr>
        <w:spacing w:after="240" w:line="240" w:lineRule="auto"/>
        <w:jc w:val="both"/>
        <w:rPr>
          <w:rFonts w:eastAsia="Arial" w:cs="Arial"/>
        </w:rPr>
      </w:pPr>
      <w:r w:rsidRPr="00371357">
        <w:rPr>
          <w:rFonts w:eastAsia="Arial" w:cs="Arial"/>
        </w:rPr>
        <w:t xml:space="preserve">En el cas de les </w:t>
      </w:r>
      <w:r>
        <w:rPr>
          <w:rFonts w:eastAsia="Arial" w:cs="Arial"/>
        </w:rPr>
        <w:t>f</w:t>
      </w:r>
      <w:r w:rsidRPr="00371357">
        <w:rPr>
          <w:rFonts w:eastAsia="Arial" w:cs="Arial"/>
        </w:rPr>
        <w:t>uncionalitats</w:t>
      </w:r>
      <w:r>
        <w:rPr>
          <w:rFonts w:eastAsia="Arial" w:cs="Arial"/>
        </w:rPr>
        <w:t xml:space="preserve"> addicionals</w:t>
      </w:r>
      <w:r w:rsidRPr="00371357">
        <w:rPr>
          <w:rFonts w:eastAsia="Arial" w:cs="Arial"/>
        </w:rPr>
        <w:t xml:space="preserve"> 1. i 2. , es considera que per mesures caldrà </w:t>
      </w:r>
      <w:r>
        <w:rPr>
          <w:rFonts w:eastAsia="Arial" w:cs="Arial"/>
        </w:rPr>
        <w:t>en</w:t>
      </w:r>
      <w:r w:rsidRPr="00371357">
        <w:rPr>
          <w:rFonts w:eastAsia="Arial" w:cs="Arial"/>
        </w:rPr>
        <w:t xml:space="preserve">registrar i proporcionar els valors també en temps real. </w:t>
      </w:r>
    </w:p>
    <w:p w:rsidR="000D5F5A" w:rsidRPr="00371357" w:rsidRDefault="000D5F5A" w:rsidP="00006CCA">
      <w:pPr>
        <w:spacing w:after="120" w:line="240" w:lineRule="auto"/>
        <w:jc w:val="both"/>
        <w:rPr>
          <w:rFonts w:eastAsia="Arial" w:cs="Arial"/>
        </w:rPr>
      </w:pPr>
      <w:r w:rsidRPr="00371357">
        <w:rPr>
          <w:rFonts w:eastAsia="Arial" w:cs="Arial"/>
        </w:rPr>
        <w:t xml:space="preserve">La </w:t>
      </w:r>
      <w:r w:rsidRPr="00D51FCA">
        <w:rPr>
          <w:rFonts w:eastAsia="Arial" w:cs="Arial"/>
          <w:b/>
        </w:rPr>
        <w:t>funcionalitat addicional 3</w:t>
      </w:r>
      <w:r w:rsidRPr="00371357">
        <w:rPr>
          <w:rFonts w:eastAsia="Arial" w:cs="Arial"/>
        </w:rPr>
        <w:t xml:space="preserve"> es valora amb un màxim de </w:t>
      </w:r>
      <w:r w:rsidRPr="00D51FCA">
        <w:rPr>
          <w:rFonts w:eastAsia="Arial" w:cs="Arial"/>
          <w:b/>
        </w:rPr>
        <w:t>10 punts</w:t>
      </w:r>
      <w:r w:rsidRPr="00371357">
        <w:rPr>
          <w:rFonts w:eastAsia="Arial" w:cs="Arial"/>
        </w:rPr>
        <w:t>, d’acord amb els següents criteris:</w:t>
      </w:r>
    </w:p>
    <w:p w:rsidR="000D5F5A" w:rsidRPr="008404C2" w:rsidRDefault="000D5F5A" w:rsidP="00006CCA">
      <w:pPr>
        <w:pStyle w:val="Pargrafdellista"/>
        <w:numPr>
          <w:ilvl w:val="0"/>
          <w:numId w:val="59"/>
        </w:numPr>
        <w:suppressAutoHyphens/>
        <w:spacing w:after="120"/>
        <w:contextualSpacing w:val="0"/>
        <w:jc w:val="both"/>
        <w:rPr>
          <w:rFonts w:ascii="Arial" w:eastAsia="Arial" w:hAnsi="Arial" w:cs="Arial"/>
        </w:rPr>
      </w:pPr>
      <w:r>
        <w:rPr>
          <w:rFonts w:ascii="Arial" w:eastAsia="Arial" w:hAnsi="Arial" w:cs="Arial"/>
        </w:rPr>
        <w:t>S’atorguen 3 punts si s’hi inclou l’e</w:t>
      </w:r>
      <w:r w:rsidRPr="008404C2">
        <w:rPr>
          <w:rFonts w:ascii="Arial" w:eastAsia="Arial" w:hAnsi="Arial" w:cs="Arial"/>
        </w:rPr>
        <w:t xml:space="preserve">studi de la millora aconseguida gràcies a un processat multi-constel·lació en el posicionament GNSS. Cal especificar l’enfocament tècnic d’aquest estudi. </w:t>
      </w:r>
    </w:p>
    <w:p w:rsidR="000D5F5A" w:rsidRPr="008404C2" w:rsidRDefault="000D5F5A" w:rsidP="00006CCA">
      <w:pPr>
        <w:pStyle w:val="Pargrafdellista"/>
        <w:numPr>
          <w:ilvl w:val="0"/>
          <w:numId w:val="59"/>
        </w:numPr>
        <w:suppressAutoHyphens/>
        <w:spacing w:after="120"/>
        <w:contextualSpacing w:val="0"/>
        <w:jc w:val="both"/>
        <w:rPr>
          <w:rFonts w:ascii="Arial" w:eastAsia="Arial" w:hAnsi="Arial" w:cs="Arial"/>
        </w:rPr>
      </w:pPr>
      <w:r w:rsidRPr="008404C2">
        <w:rPr>
          <w:rFonts w:ascii="Arial" w:eastAsia="Arial" w:hAnsi="Arial" w:cs="Arial"/>
        </w:rPr>
        <w:t>S’atorguen 3 punts si s’hi inclou l’estudi de la diferència en posicionament de les mesures obtingudes i les trajectòries de referència a partir de fixació d'ambigüitats i aquelles proporcionades per l'operador ferroviari</w:t>
      </w:r>
      <w:r>
        <w:rPr>
          <w:rFonts w:ascii="Arial" w:eastAsia="Arial" w:hAnsi="Arial" w:cs="Arial"/>
        </w:rPr>
        <w:t>, així com l’e</w:t>
      </w:r>
      <w:r w:rsidRPr="008404C2">
        <w:rPr>
          <w:rFonts w:ascii="Arial" w:eastAsia="Arial" w:hAnsi="Arial" w:cs="Arial"/>
        </w:rPr>
        <w:t xml:space="preserve">studi de la distribució de l’error de posicionament en els diferents trams de la ruta. </w:t>
      </w:r>
    </w:p>
    <w:p w:rsidR="000D5F5A" w:rsidRPr="008404C2" w:rsidRDefault="000D5F5A" w:rsidP="00006CCA">
      <w:pPr>
        <w:pStyle w:val="Pargrafdellista"/>
        <w:numPr>
          <w:ilvl w:val="0"/>
          <w:numId w:val="59"/>
        </w:numPr>
        <w:suppressAutoHyphens/>
        <w:spacing w:after="120"/>
        <w:contextualSpacing w:val="0"/>
        <w:jc w:val="both"/>
        <w:rPr>
          <w:rFonts w:ascii="Arial" w:eastAsia="Arial" w:hAnsi="Arial" w:cs="Arial"/>
        </w:rPr>
      </w:pPr>
      <w:r w:rsidRPr="008404C2">
        <w:rPr>
          <w:rFonts w:ascii="Arial" w:eastAsia="Arial" w:hAnsi="Arial" w:cs="Arial"/>
        </w:rPr>
        <w:t xml:space="preserve">S’atorguen </w:t>
      </w:r>
      <w:r>
        <w:rPr>
          <w:rFonts w:ascii="Arial" w:eastAsia="Arial" w:hAnsi="Arial" w:cs="Arial"/>
        </w:rPr>
        <w:t>2</w:t>
      </w:r>
      <w:r w:rsidRPr="008404C2">
        <w:rPr>
          <w:rFonts w:ascii="Arial" w:eastAsia="Arial" w:hAnsi="Arial" w:cs="Arial"/>
        </w:rPr>
        <w:t xml:space="preserve"> punts si s’hi inclou l’estudi de l’empitjorament de la geometria de senyals GNSS en el cas de les tremuges/locomotora segons ubicació del dispositiu GNSS. Cal especificar l’enfocament tècnic d’aquest estudi. </w:t>
      </w:r>
    </w:p>
    <w:p w:rsidR="000D5F5A" w:rsidRDefault="000D5F5A" w:rsidP="00006CCA">
      <w:pPr>
        <w:pStyle w:val="Pargrafdellista"/>
        <w:numPr>
          <w:ilvl w:val="0"/>
          <w:numId w:val="59"/>
        </w:numPr>
        <w:suppressAutoHyphens/>
        <w:spacing w:after="120"/>
        <w:contextualSpacing w:val="0"/>
        <w:jc w:val="both"/>
        <w:rPr>
          <w:rFonts w:ascii="Arial" w:eastAsia="Arial" w:hAnsi="Arial" w:cs="Arial"/>
        </w:rPr>
      </w:pPr>
      <w:r w:rsidRPr="008404C2">
        <w:rPr>
          <w:rFonts w:ascii="Arial" w:eastAsia="Arial" w:hAnsi="Arial" w:cs="Arial"/>
        </w:rPr>
        <w:t xml:space="preserve">S’atorguen </w:t>
      </w:r>
      <w:r>
        <w:rPr>
          <w:rFonts w:ascii="Arial" w:eastAsia="Arial" w:hAnsi="Arial" w:cs="Arial"/>
        </w:rPr>
        <w:t>2</w:t>
      </w:r>
      <w:r w:rsidRPr="008404C2">
        <w:rPr>
          <w:rFonts w:ascii="Arial" w:eastAsia="Arial" w:hAnsi="Arial" w:cs="Arial"/>
        </w:rPr>
        <w:t xml:space="preserve"> punts si s’hi inclou l’estudi avaluant la millora que pot esdevenir de tenir més d’un dispositiu en un tren en quant a precisió i de cara a operacions de seguretat.</w:t>
      </w:r>
    </w:p>
    <w:p w:rsidR="006702E8" w:rsidRPr="006702E8" w:rsidRDefault="006702E8" w:rsidP="006702E8">
      <w:pPr>
        <w:pStyle w:val="Pargrafdellista"/>
        <w:numPr>
          <w:ilvl w:val="0"/>
          <w:numId w:val="59"/>
        </w:numPr>
        <w:suppressAutoHyphens/>
        <w:spacing w:after="240"/>
        <w:contextualSpacing w:val="0"/>
        <w:jc w:val="both"/>
        <w:rPr>
          <w:rFonts w:ascii="Arial" w:eastAsia="Arial" w:hAnsi="Arial" w:cs="Arial"/>
        </w:rPr>
      </w:pPr>
      <w:r>
        <w:rPr>
          <w:rFonts w:ascii="Arial" w:eastAsia="Arial" w:hAnsi="Arial" w:cs="Arial"/>
        </w:rPr>
        <w:t>S’atorguen 0 punts si no s’aporta la funcionalitat addicional</w:t>
      </w:r>
    </w:p>
    <w:p w:rsidR="000D5F5A" w:rsidRDefault="000D5F5A" w:rsidP="00006CCA">
      <w:pPr>
        <w:spacing w:after="120" w:line="240" w:lineRule="auto"/>
        <w:jc w:val="both"/>
        <w:rPr>
          <w:rFonts w:eastAsia="Arial" w:cs="Arial"/>
        </w:rPr>
      </w:pPr>
      <w:r w:rsidRPr="00371357">
        <w:rPr>
          <w:rFonts w:eastAsia="Arial" w:cs="Arial"/>
        </w:rPr>
        <w:t xml:space="preserve">En el cas de la </w:t>
      </w:r>
      <w:r>
        <w:rPr>
          <w:rFonts w:eastAsia="Arial" w:cs="Arial"/>
        </w:rPr>
        <w:t>f</w:t>
      </w:r>
      <w:r w:rsidRPr="00371357">
        <w:rPr>
          <w:rFonts w:eastAsia="Arial" w:cs="Arial"/>
        </w:rPr>
        <w:t xml:space="preserve">uncionalitat </w:t>
      </w:r>
      <w:r>
        <w:rPr>
          <w:rFonts w:eastAsia="Arial" w:cs="Arial"/>
        </w:rPr>
        <w:t xml:space="preserve">addicional </w:t>
      </w:r>
      <w:r w:rsidRPr="00371357">
        <w:rPr>
          <w:rFonts w:eastAsia="Arial" w:cs="Arial"/>
        </w:rPr>
        <w:t xml:space="preserve">3., la realització dels quatre estudis </w:t>
      </w:r>
      <w:r>
        <w:rPr>
          <w:rFonts w:eastAsia="Arial" w:cs="Arial"/>
        </w:rPr>
        <w:t>han d’ajudar</w:t>
      </w:r>
      <w:r w:rsidRPr="00371357">
        <w:rPr>
          <w:rFonts w:eastAsia="Arial" w:cs="Arial"/>
        </w:rPr>
        <w:t xml:space="preserve"> per justificar futures implementacions en operacions de seguretat ferroviàries. </w:t>
      </w:r>
    </w:p>
    <w:p w:rsidR="000D5F5A" w:rsidRDefault="000D5F5A" w:rsidP="00006CCA">
      <w:pPr>
        <w:spacing w:after="120" w:line="240" w:lineRule="auto"/>
        <w:jc w:val="both"/>
        <w:rPr>
          <w:rFonts w:eastAsia="Arial" w:cs="Arial"/>
        </w:rPr>
      </w:pPr>
      <w:r w:rsidRPr="00371357">
        <w:rPr>
          <w:rFonts w:eastAsia="Arial" w:cs="Arial"/>
        </w:rPr>
        <w:t>Pels tres primers estudis (de la millora aconseguida gràcies a un processat multi-constel·lació en el posicionament GNSS; de la diferència en posicionament de les mesures obtingudes i les trajectòries de referència a partir de fixació d'ambigüitats i aquelles proporcionades per l'operador ferroviari; i el de l’empitjorament de la geometria de senyals GNSS en el cas de les tremuges/locomotora segons ubicació del dispositiu GNSS), cal especificar l’enfocament tècnic d’aquest estudi</w:t>
      </w:r>
      <w:r>
        <w:rPr>
          <w:rFonts w:eastAsia="Arial" w:cs="Arial"/>
        </w:rPr>
        <w:t>.</w:t>
      </w:r>
      <w:r w:rsidRPr="00371357">
        <w:rPr>
          <w:rFonts w:eastAsia="Arial" w:cs="Arial"/>
        </w:rPr>
        <w:t xml:space="preserve"> </w:t>
      </w:r>
    </w:p>
    <w:p w:rsidR="005D05E0" w:rsidRDefault="000D5F5A" w:rsidP="00006CCA">
      <w:pPr>
        <w:spacing w:after="120" w:line="240" w:lineRule="auto"/>
        <w:jc w:val="both"/>
        <w:rPr>
          <w:rFonts w:eastAsia="Arial" w:cs="Arial"/>
        </w:rPr>
      </w:pPr>
      <w:r w:rsidRPr="00371357">
        <w:rPr>
          <w:rFonts w:eastAsia="Arial" w:cs="Arial"/>
        </w:rPr>
        <w:t>Pel quart estudi (de la millora que pot esdevenir de tenir més d’un dispositiu en un tren en quant a precisió i de cara a operacions de seguretat), cal especificar com es proporcionarà aquesta avaluació i proposar estratègies de presa de decisions i confiabilitat de les dades en cas de tenir més d’un dispositiu en un tren.</w:t>
      </w:r>
      <w:r>
        <w:rPr>
          <w:rFonts w:eastAsia="Arial" w:cs="Arial"/>
        </w:rPr>
        <w:t xml:space="preserve"> </w:t>
      </w:r>
    </w:p>
    <w:p w:rsidR="000D5F5A" w:rsidRPr="006702E8" w:rsidRDefault="000D5F5A" w:rsidP="00006CCA">
      <w:pPr>
        <w:spacing w:after="120" w:line="240" w:lineRule="auto"/>
        <w:jc w:val="both"/>
        <w:rPr>
          <w:rFonts w:eastAsia="Arial" w:cs="Arial"/>
        </w:rPr>
      </w:pPr>
      <w:r w:rsidRPr="006702E8">
        <w:rPr>
          <w:rFonts w:eastAsia="Arial" w:cs="Arial"/>
        </w:rPr>
        <w:t xml:space="preserve">La </w:t>
      </w:r>
      <w:r w:rsidRPr="006702E8">
        <w:rPr>
          <w:rFonts w:eastAsia="Arial" w:cs="Arial"/>
          <w:b/>
        </w:rPr>
        <w:t>funcionalitat addicional 4</w:t>
      </w:r>
      <w:r w:rsidRPr="006702E8">
        <w:rPr>
          <w:rFonts w:eastAsia="Arial" w:cs="Arial"/>
        </w:rPr>
        <w:t xml:space="preserve"> es valora amb un màxim de </w:t>
      </w:r>
      <w:r w:rsidRPr="006702E8">
        <w:rPr>
          <w:rFonts w:eastAsia="Arial" w:cs="Arial"/>
          <w:b/>
        </w:rPr>
        <w:t>15 punts</w:t>
      </w:r>
      <w:r w:rsidRPr="006702E8">
        <w:rPr>
          <w:rFonts w:eastAsia="Arial" w:cs="Arial"/>
        </w:rPr>
        <w:t>, d’acord amb els següents criteris:</w:t>
      </w:r>
    </w:p>
    <w:p w:rsidR="000D5F5A" w:rsidRPr="006702E8" w:rsidRDefault="000D5F5A" w:rsidP="00006CCA">
      <w:pPr>
        <w:pStyle w:val="Pargrafdellista"/>
        <w:numPr>
          <w:ilvl w:val="0"/>
          <w:numId w:val="59"/>
        </w:numPr>
        <w:suppressAutoHyphens/>
        <w:spacing w:after="120"/>
        <w:contextualSpacing w:val="0"/>
        <w:jc w:val="both"/>
        <w:rPr>
          <w:rFonts w:ascii="Arial" w:eastAsia="Arial" w:hAnsi="Arial" w:cs="Arial"/>
        </w:rPr>
      </w:pPr>
      <w:r w:rsidRPr="006702E8">
        <w:rPr>
          <w:rFonts w:ascii="Arial" w:eastAsia="Arial" w:hAnsi="Arial" w:cs="Arial"/>
        </w:rPr>
        <w:t xml:space="preserve">S’atorguen 5 punts si l’ús de correccions proposat es basa en sistemes d’augmentació SBAS (en particular, EGNOS). </w:t>
      </w:r>
    </w:p>
    <w:p w:rsidR="000D5F5A" w:rsidRPr="006702E8" w:rsidRDefault="006702E8" w:rsidP="00006CCA">
      <w:pPr>
        <w:pStyle w:val="Pargrafdellista"/>
        <w:numPr>
          <w:ilvl w:val="0"/>
          <w:numId w:val="59"/>
        </w:numPr>
        <w:suppressAutoHyphens/>
        <w:spacing w:after="120"/>
        <w:contextualSpacing w:val="0"/>
        <w:jc w:val="both"/>
        <w:rPr>
          <w:rFonts w:ascii="Arial" w:eastAsia="Arial" w:hAnsi="Arial" w:cs="Arial"/>
        </w:rPr>
      </w:pPr>
      <w:r w:rsidRPr="006702E8">
        <w:rPr>
          <w:rFonts w:ascii="Arial" w:eastAsia="Arial" w:hAnsi="Arial" w:cs="Arial"/>
        </w:rPr>
        <w:t>S’atorguen 10</w:t>
      </w:r>
      <w:r w:rsidR="000D5F5A" w:rsidRPr="006702E8">
        <w:rPr>
          <w:rFonts w:ascii="Arial" w:eastAsia="Arial" w:hAnsi="Arial" w:cs="Arial"/>
        </w:rPr>
        <w:t xml:space="preserve"> punts si l’ús de correccions proposat es basa en sistemes d’augmentació diferencials (p. ex. tècniques basades en RTK o PPP)</w:t>
      </w:r>
    </w:p>
    <w:p w:rsidR="006702E8" w:rsidRPr="006702E8" w:rsidRDefault="006702E8" w:rsidP="006702E8">
      <w:pPr>
        <w:pStyle w:val="Pargrafdellista"/>
        <w:numPr>
          <w:ilvl w:val="0"/>
          <w:numId w:val="59"/>
        </w:numPr>
        <w:suppressAutoHyphens/>
        <w:spacing w:after="240"/>
        <w:contextualSpacing w:val="0"/>
        <w:jc w:val="both"/>
        <w:rPr>
          <w:rFonts w:ascii="Arial" w:eastAsia="Arial" w:hAnsi="Arial" w:cs="Arial"/>
        </w:rPr>
      </w:pPr>
      <w:r w:rsidRPr="006702E8">
        <w:rPr>
          <w:rFonts w:ascii="Arial" w:eastAsia="Arial" w:hAnsi="Arial" w:cs="Arial"/>
        </w:rPr>
        <w:t>S’atorguen 0 punts si no s’aporta la funcionalitat addicional</w:t>
      </w:r>
    </w:p>
    <w:p w:rsidR="000D5F5A" w:rsidRPr="000F631F" w:rsidRDefault="000D5F5A" w:rsidP="00006CCA">
      <w:pPr>
        <w:spacing w:after="240" w:line="240" w:lineRule="auto"/>
        <w:jc w:val="both"/>
        <w:rPr>
          <w:rFonts w:eastAsia="Arial" w:cs="Arial"/>
        </w:rPr>
      </w:pPr>
      <w:r w:rsidRPr="000F631F">
        <w:rPr>
          <w:rFonts w:eastAsia="Arial" w:cs="Arial"/>
        </w:rPr>
        <w:lastRenderedPageBreak/>
        <w:t xml:space="preserve">En el cas de la </w:t>
      </w:r>
      <w:r>
        <w:rPr>
          <w:rFonts w:eastAsia="Arial" w:cs="Arial"/>
        </w:rPr>
        <w:t>f</w:t>
      </w:r>
      <w:r w:rsidRPr="000F631F">
        <w:rPr>
          <w:rFonts w:eastAsia="Arial" w:cs="Arial"/>
        </w:rPr>
        <w:t xml:space="preserve">uncionalitat </w:t>
      </w:r>
      <w:r>
        <w:rPr>
          <w:rFonts w:eastAsia="Arial" w:cs="Arial"/>
        </w:rPr>
        <w:t xml:space="preserve">addicional </w:t>
      </w:r>
      <w:r w:rsidRPr="000F631F">
        <w:rPr>
          <w:rFonts w:eastAsia="Arial" w:cs="Arial"/>
        </w:rPr>
        <w:t xml:space="preserve">4. </w:t>
      </w:r>
      <w:r>
        <w:rPr>
          <w:rFonts w:eastAsia="Arial" w:cs="Arial"/>
        </w:rPr>
        <w:t>aquesta ha de permetre</w:t>
      </w:r>
      <w:r w:rsidRPr="000F631F">
        <w:rPr>
          <w:rFonts w:eastAsia="Arial" w:cs="Arial"/>
        </w:rPr>
        <w:t xml:space="preserve"> demostrar l’ús de sistemes de correccions addicionals GNSS que permetrien millorar el posicionament precís i la integritat. En cap cas la prova de concepte pot requerir la instal·lació d’estacions de base en la ruta. En canvi, es poden fer servir dades en obert, com són les proporcionades mitjançant la xarxa CATNET de l’Institut Cartogràfic i Geològic de Catalunya (ICGC). D’altra banda, també es poden utilitzar dades cartogràfiques de la trajectòria que estiguin disponibles públicament. </w:t>
      </w:r>
    </w:p>
    <w:p w:rsidR="00423416" w:rsidRPr="00BF1733" w:rsidRDefault="00423416" w:rsidP="00423416">
      <w:pPr>
        <w:pStyle w:val="Capalera"/>
        <w:jc w:val="both"/>
        <w:rPr>
          <w:rFonts w:cs="Arial"/>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4107CC" w:rsidRDefault="00C905A7" w:rsidP="004107CC">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5" w:name="_Hlk107399854"/>
    </w:p>
    <w:p w:rsidR="004107CC" w:rsidRDefault="004107CC" w:rsidP="00A8774A">
      <w:pPr>
        <w:pStyle w:val="Sagniadetextindependent3"/>
        <w:tabs>
          <w:tab w:val="clear" w:pos="0"/>
          <w:tab w:val="clear" w:pos="1473"/>
          <w:tab w:val="clear" w:pos="4320"/>
          <w:tab w:val="left" w:pos="1843"/>
        </w:tabs>
        <w:spacing w:line="240" w:lineRule="auto"/>
        <w:ind w:left="1843" w:hanging="1417"/>
        <w:rPr>
          <w:rFonts w:cs="Arial"/>
          <w:i w:val="0"/>
        </w:rPr>
      </w:pPr>
    </w:p>
    <w:p w:rsidR="00A8774A" w:rsidRDefault="00A8774A" w:rsidP="00A8774A">
      <w:pPr>
        <w:suppressAutoHyphens/>
        <w:spacing w:after="0" w:line="240" w:lineRule="auto"/>
        <w:ind w:left="1843"/>
        <w:jc w:val="both"/>
        <w:rPr>
          <w:rFonts w:eastAsia="Arial" w:cs="Arial"/>
        </w:rPr>
      </w:pPr>
      <w:r>
        <w:rPr>
          <w:rFonts w:eastAsia="Arial" w:cs="Arial"/>
        </w:rPr>
        <w:t>Un/a representant de l’equip de Material Mòbil de Ferrocarrils de la Generalitat.</w:t>
      </w:r>
    </w:p>
    <w:p w:rsidR="00A8774A" w:rsidRDefault="00A8774A" w:rsidP="00A8774A">
      <w:pPr>
        <w:suppressAutoHyphens/>
        <w:spacing w:after="0" w:line="240" w:lineRule="auto"/>
        <w:ind w:left="1843"/>
        <w:jc w:val="both"/>
        <w:rPr>
          <w:rFonts w:eastAsia="Arial" w:cs="Arial"/>
        </w:rPr>
      </w:pPr>
    </w:p>
    <w:p w:rsidR="00A8774A" w:rsidRPr="00A8774A" w:rsidRDefault="00A8774A" w:rsidP="00A8774A">
      <w:pPr>
        <w:suppressAutoHyphens/>
        <w:spacing w:after="0" w:line="240" w:lineRule="auto"/>
        <w:ind w:left="1843"/>
        <w:jc w:val="both"/>
        <w:rPr>
          <w:rFonts w:eastAsia="Arial" w:cs="Arial"/>
        </w:rPr>
      </w:pPr>
      <w:r w:rsidRPr="00A8774A">
        <w:rPr>
          <w:rFonts w:eastAsia="Arial" w:cs="Arial"/>
        </w:rPr>
        <w:t>Una/a tècnic/a de la Direcció General d’Innovació, Economia Digital i Emprenedoria del Departament d’Empresa i Treball</w:t>
      </w:r>
    </w:p>
    <w:p w:rsidR="00986640" w:rsidRDefault="00986640" w:rsidP="00A8774A">
      <w:pPr>
        <w:pStyle w:val="Sagniadetextindependent3"/>
        <w:tabs>
          <w:tab w:val="clear" w:pos="0"/>
          <w:tab w:val="clear" w:pos="1473"/>
          <w:tab w:val="clear" w:pos="4320"/>
          <w:tab w:val="left" w:pos="1843"/>
        </w:tabs>
        <w:spacing w:line="240" w:lineRule="auto"/>
        <w:ind w:left="0"/>
        <w:rPr>
          <w:rFonts w:cs="Arial"/>
          <w:i w:val="0"/>
        </w:rPr>
      </w:pPr>
    </w:p>
    <w:p w:rsidR="00CC6270" w:rsidRDefault="00986640" w:rsidP="00A8774A">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C04083">
        <w:rPr>
          <w:rFonts w:cs="Arial"/>
          <w:i w:val="0"/>
        </w:rPr>
        <w:t>Sr/a.</w:t>
      </w:r>
      <w:r w:rsidR="00C04083" w:rsidRPr="00C04083">
        <w:rPr>
          <w:rFonts w:cs="Arial"/>
          <w:i w:val="0"/>
        </w:rPr>
        <w:t>responsable de monitoratge de la RIS3CAT, de l’Àrea d’Estratègia Econòmica de la Secretaria d’Afers Econòmics i Fons Europeus.</w:t>
      </w:r>
      <w:bookmarkEnd w:id="5"/>
    </w:p>
    <w:p w:rsidR="00CC6270" w:rsidRDefault="00CC6270" w:rsidP="004107CC">
      <w:pPr>
        <w:pStyle w:val="Sagniadetextindependent3"/>
        <w:tabs>
          <w:tab w:val="clear" w:pos="0"/>
          <w:tab w:val="clear" w:pos="1473"/>
          <w:tab w:val="clear" w:pos="4320"/>
          <w:tab w:val="left" w:pos="1843"/>
        </w:tabs>
        <w:spacing w:line="240" w:lineRule="auto"/>
        <w:ind w:left="0"/>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AA1A0D" w:rsidRDefault="00AA1A0D" w:rsidP="007E7EFB">
      <w:pPr>
        <w:spacing w:after="0" w:line="240" w:lineRule="auto"/>
        <w:jc w:val="both"/>
        <w:rPr>
          <w:rFonts w:cs="Arial"/>
          <w:lang w:eastAsia="es-ES"/>
        </w:rPr>
      </w:pPr>
    </w:p>
    <w:p w:rsidR="00AA1A0D" w:rsidRDefault="00AA1A0D" w:rsidP="007E7EFB">
      <w:pPr>
        <w:spacing w:after="0" w:line="240" w:lineRule="auto"/>
        <w:jc w:val="both"/>
        <w:rPr>
          <w:rFonts w:cs="Arial"/>
          <w:lang w:eastAsia="es-ES"/>
        </w:rPr>
      </w:pPr>
    </w:p>
    <w:p w:rsidR="00AA1A0D" w:rsidRDefault="00AA1A0D" w:rsidP="007E7EFB">
      <w:pPr>
        <w:spacing w:after="0" w:line="240" w:lineRule="auto"/>
        <w:jc w:val="both"/>
        <w:rPr>
          <w:rFonts w:cs="Arial"/>
          <w:lang w:eastAsia="es-ES"/>
        </w:rPr>
      </w:pPr>
    </w:p>
    <w:p w:rsidR="00AA1A0D" w:rsidRPr="007E29E2" w:rsidRDefault="00AA1A0D" w:rsidP="007E7EFB">
      <w:pPr>
        <w:spacing w:after="0" w:line="240" w:lineRule="auto"/>
        <w:jc w:val="both"/>
        <w:rPr>
          <w:rFonts w:cs="Arial"/>
          <w:lang w:eastAsia="es-ES"/>
        </w:rPr>
      </w:pP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lastRenderedPageBreak/>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6"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340CB4" w:rsidRDefault="00816A10" w:rsidP="006702E8">
      <w:pPr>
        <w:pStyle w:val="Salutaci1"/>
        <w:numPr>
          <w:ilvl w:val="0"/>
          <w:numId w:val="23"/>
        </w:numPr>
        <w:ind w:left="714" w:hanging="357"/>
        <w:rPr>
          <w:rFonts w:eastAsia="Times" w:cs="Arial"/>
          <w:sz w:val="22"/>
          <w:szCs w:val="22"/>
        </w:rPr>
      </w:pPr>
      <w:r w:rsidRPr="00BE3B1A">
        <w:rPr>
          <w:rFonts w:eastAsia="Times" w:cs="Arial"/>
          <w:sz w:val="22"/>
          <w:szCs w:val="22"/>
        </w:rPr>
        <w:t>Un cop adjudicat i, abans de la formalització del contracte</w:t>
      </w:r>
      <w:r w:rsidR="004F0743" w:rsidRPr="00BE3B1A">
        <w:rPr>
          <w:rFonts w:eastAsia="Times" w:cs="Arial"/>
          <w:sz w:val="22"/>
          <w:szCs w:val="22"/>
        </w:rPr>
        <w:t xml:space="preserve"> amb l’empresa adjudicatària,</w:t>
      </w:r>
      <w:r w:rsidR="00340CB4" w:rsidRPr="00BE3B1A">
        <w:rPr>
          <w:rFonts w:eastAsia="Times" w:cs="Arial"/>
          <w:sz w:val="22"/>
          <w:szCs w:val="22"/>
        </w:rPr>
        <w:t xml:space="preserve"> </w:t>
      </w:r>
      <w:r w:rsidR="004253A2" w:rsidRPr="00BE3B1A">
        <w:rPr>
          <w:rFonts w:eastAsia="Times" w:cs="Arial"/>
          <w:sz w:val="22"/>
          <w:szCs w:val="22"/>
        </w:rPr>
        <w:t>la DGIEDE, en coordinació amb Fer</w:t>
      </w:r>
      <w:r w:rsidR="00862648">
        <w:rPr>
          <w:rFonts w:eastAsia="Times" w:cs="Arial"/>
          <w:sz w:val="22"/>
          <w:szCs w:val="22"/>
        </w:rPr>
        <w:t>rocarrils, acordarà amb aquesta</w:t>
      </w:r>
      <w:r w:rsidR="004253A2"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BE3B1A" w:rsidRPr="00BE3B1A" w:rsidRDefault="00BE3B1A" w:rsidP="00BE3B1A">
      <w:pPr>
        <w:pStyle w:val="Salutaci1"/>
        <w:ind w:left="714"/>
        <w:rPr>
          <w:rFonts w:eastAsia="Times" w:cs="Arial"/>
          <w:sz w:val="22"/>
          <w:szCs w:val="22"/>
        </w:rPr>
      </w:pPr>
    </w:p>
    <w:p w:rsidR="00340CB4" w:rsidRPr="00340CB4" w:rsidRDefault="00340CB4" w:rsidP="00340CB4">
      <w:pPr>
        <w:pStyle w:val="Salutaci1"/>
        <w:ind w:left="714"/>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816A10" w:rsidRPr="00340CB4" w:rsidRDefault="00816A10" w:rsidP="00340CB4">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dependències del Departament és d’aplicació el protocol de 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4F0743" w:rsidRPr="0020008C" w:rsidRDefault="004F0743"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lastRenderedPageBreak/>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BE3B1A" w:rsidRDefault="00BE3B1A"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lastRenderedPageBreak/>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EC06F0" w:rsidRDefault="00EC06F0" w:rsidP="0036442C">
      <w:pPr>
        <w:pStyle w:val="Pargrafdellista"/>
        <w:ind w:left="357"/>
        <w:jc w:val="both"/>
        <w:rPr>
          <w:rFonts w:ascii="Arial" w:hAnsi="Arial" w:cs="Arial"/>
          <w:sz w:val="22"/>
          <w:szCs w:val="22"/>
        </w:rPr>
      </w:pPr>
      <w:r w:rsidRPr="00EC06F0">
        <w:rPr>
          <w:rFonts w:ascii="Arial" w:hAnsi="Arial" w:cs="Arial"/>
          <w:sz w:val="22"/>
          <w:szCs w:val="22"/>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36442C" w:rsidRPr="0036442C" w:rsidRDefault="0036442C" w:rsidP="0036442C">
      <w:pPr>
        <w:pStyle w:val="Pargrafdellista"/>
        <w:ind w:left="357"/>
        <w:jc w:val="both"/>
        <w:rPr>
          <w:rFonts w:ascii="Arial" w:hAnsi="Arial" w:cs="Arial"/>
          <w:sz w:val="22"/>
          <w:szCs w:val="22"/>
        </w:rPr>
      </w:pPr>
    </w:p>
    <w:p w:rsidR="00B435FA" w:rsidRPr="00B435FA" w:rsidRDefault="00B435FA" w:rsidP="00570016">
      <w:pPr>
        <w:pStyle w:val="Pargrafdellista"/>
        <w:numPr>
          <w:ilvl w:val="0"/>
          <w:numId w:val="32"/>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6734C8" w:rsidRDefault="006734C8" w:rsidP="006734C8">
      <w:pPr>
        <w:pStyle w:val="LO-normal1"/>
        <w:spacing w:line="240" w:lineRule="auto"/>
        <w:ind w:left="360"/>
        <w:jc w:val="both"/>
        <w:rPr>
          <w:rFonts w:eastAsia="Times New Roman"/>
          <w:sz w:val="22"/>
          <w:szCs w:val="22"/>
          <w:lang w:eastAsia="ca-ES" w:bidi="ar-SA"/>
        </w:rPr>
      </w:pPr>
      <w:r>
        <w:rPr>
          <w:rFonts w:eastAsia="Times New Roman"/>
          <w:sz w:val="22"/>
          <w:szCs w:val="22"/>
          <w:lang w:eastAsia="ca-ES" w:bidi="ar-SA"/>
        </w:rPr>
        <w:t>La propietat intel·lectual de la solució tecnològica és de l’empresa adjudicatària. La Generalitat de Catalu</w:t>
      </w:r>
      <w:r w:rsidR="00A1725C">
        <w:rPr>
          <w:rFonts w:eastAsia="Times New Roman"/>
          <w:sz w:val="22"/>
          <w:szCs w:val="22"/>
          <w:lang w:eastAsia="ca-ES" w:bidi="ar-SA"/>
        </w:rPr>
        <w:t xml:space="preserve">nya, però, té dret a utilitzar i </w:t>
      </w:r>
      <w:r>
        <w:rPr>
          <w:rFonts w:eastAsia="Times New Roman"/>
          <w:sz w:val="22"/>
          <w:szCs w:val="22"/>
          <w:lang w:eastAsia="ca-ES" w:bidi="ar-SA"/>
        </w:rPr>
        <w:t>modificar la solució desenvolupada un cop hagi finalitzat el contracte.</w:t>
      </w:r>
    </w:p>
    <w:p w:rsidR="006734C8" w:rsidRDefault="006734C8" w:rsidP="006734C8">
      <w:pPr>
        <w:pStyle w:val="LO-normal1"/>
        <w:spacing w:line="240" w:lineRule="auto"/>
        <w:ind w:left="360"/>
        <w:jc w:val="both"/>
        <w:rPr>
          <w:rFonts w:eastAsia="Times New Roman"/>
          <w:sz w:val="22"/>
          <w:szCs w:val="22"/>
          <w:lang w:eastAsia="ca-ES" w:bidi="ar-SA"/>
        </w:rPr>
      </w:pP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 </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524403" w:rsidRPr="00B03796" w:rsidRDefault="003701F4" w:rsidP="0036442C">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La Generalitat de Catalunya no podrà comercialitzar a tercers aliens la solució tecnològica o qualsevol modificació, addició o alteració que en faci.</w:t>
      </w: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Pr="008C72CA" w:rsidRDefault="0020008C"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w:t>
      </w:r>
      <w:r w:rsidRPr="00743856">
        <w:rPr>
          <w:rFonts w:eastAsia="Arial" w:cs="Arial"/>
        </w:rPr>
        <w:lastRenderedPageBreak/>
        <w:t xml:space="preserve">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4106E9" w:rsidRDefault="00F942B2" w:rsidP="004106E9">
      <w:pPr>
        <w:spacing w:after="0" w:line="240" w:lineRule="auto"/>
        <w:jc w:val="both"/>
        <w:rPr>
          <w:rFonts w:eastAsia="Times"/>
          <w:lang w:eastAsia="es-ES"/>
        </w:rPr>
      </w:pPr>
      <w:r w:rsidRPr="004106E9">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4106E9" w:rsidRDefault="00F942B2" w:rsidP="004106E9">
      <w:pPr>
        <w:spacing w:after="0" w:line="240" w:lineRule="auto"/>
        <w:jc w:val="both"/>
        <w:rPr>
          <w:rFonts w:eastAsia="Times"/>
          <w:lang w:eastAsia="es-ES"/>
        </w:rPr>
      </w:pPr>
    </w:p>
    <w:p w:rsidR="004106E9" w:rsidRPr="004106E9" w:rsidRDefault="004106E9" w:rsidP="004106E9">
      <w:pPr>
        <w:pStyle w:val="Pargrafdellista"/>
        <w:numPr>
          <w:ilvl w:val="0"/>
          <w:numId w:val="61"/>
        </w:numPr>
        <w:spacing w:after="120"/>
        <w:contextualSpacing w:val="0"/>
        <w:jc w:val="both"/>
        <w:rPr>
          <w:rFonts w:ascii="Arial" w:eastAsia="Arial" w:hAnsi="Arial" w:cs="Arial"/>
          <w:sz w:val="22"/>
          <w:szCs w:val="22"/>
        </w:rPr>
      </w:pPr>
      <w:r w:rsidRPr="004106E9">
        <w:rPr>
          <w:rFonts w:ascii="Arial" w:eastAsia="Arial" w:hAnsi="Arial" w:cs="Arial"/>
          <w:sz w:val="22"/>
          <w:szCs w:val="22"/>
        </w:rPr>
        <w:t>El/</w:t>
      </w:r>
      <w:r w:rsidRPr="004106E9">
        <w:rPr>
          <w:rFonts w:ascii="Arial" w:hAnsi="Arial" w:cs="Arial"/>
          <w:sz w:val="22"/>
          <w:szCs w:val="22"/>
        </w:rPr>
        <w:t>la</w:t>
      </w:r>
      <w:r w:rsidRPr="004106E9">
        <w:rPr>
          <w:rFonts w:ascii="Arial" w:eastAsia="Arial" w:hAnsi="Arial" w:cs="Arial"/>
          <w:sz w:val="22"/>
          <w:szCs w:val="22"/>
        </w:rPr>
        <w:t xml:space="preserve"> coordinador/a de l’estratègia NewSpace de Catalunya, de la DGIEDE, que n’exercirà la presidència.</w:t>
      </w:r>
    </w:p>
    <w:p w:rsidR="004106E9" w:rsidRPr="004106E9" w:rsidRDefault="004106E9" w:rsidP="004106E9">
      <w:pPr>
        <w:pStyle w:val="Pargrafdellista"/>
        <w:numPr>
          <w:ilvl w:val="0"/>
          <w:numId w:val="61"/>
        </w:numPr>
        <w:spacing w:after="120"/>
        <w:contextualSpacing w:val="0"/>
        <w:jc w:val="both"/>
        <w:rPr>
          <w:rFonts w:ascii="Arial" w:eastAsia="Arial" w:hAnsi="Arial" w:cs="Arial"/>
          <w:sz w:val="22"/>
          <w:szCs w:val="22"/>
        </w:rPr>
      </w:pPr>
      <w:r w:rsidRPr="004106E9">
        <w:rPr>
          <w:rFonts w:ascii="Arial" w:eastAsia="Arial" w:hAnsi="Arial" w:cs="Arial"/>
          <w:sz w:val="22"/>
          <w:szCs w:val="22"/>
        </w:rPr>
        <w:lastRenderedPageBreak/>
        <w:t>El/la responsable de l’oficina tècnica a l’Institut d’Estudis Espacials de Catalunya.</w:t>
      </w:r>
    </w:p>
    <w:p w:rsidR="004106E9" w:rsidRPr="004106E9" w:rsidRDefault="004106E9" w:rsidP="004106E9">
      <w:pPr>
        <w:pStyle w:val="Pargrafdellista"/>
        <w:numPr>
          <w:ilvl w:val="0"/>
          <w:numId w:val="61"/>
        </w:numPr>
        <w:spacing w:after="120"/>
        <w:contextualSpacing w:val="0"/>
        <w:jc w:val="both"/>
        <w:rPr>
          <w:rFonts w:ascii="Arial" w:eastAsia="Arial" w:hAnsi="Arial" w:cs="Arial"/>
          <w:sz w:val="22"/>
          <w:szCs w:val="22"/>
        </w:rPr>
      </w:pPr>
      <w:r w:rsidRPr="004106E9">
        <w:rPr>
          <w:rFonts w:ascii="Arial" w:eastAsia="Arial" w:hAnsi="Arial" w:cs="Arial"/>
          <w:sz w:val="22"/>
          <w:szCs w:val="22"/>
        </w:rPr>
        <w:t>Un/a tècnic/a de l’equip de Material Mòbil de Ferrocarrils de la Generalitat.</w:t>
      </w:r>
    </w:p>
    <w:p w:rsidR="004106E9" w:rsidRPr="004106E9" w:rsidRDefault="004106E9" w:rsidP="004106E9">
      <w:pPr>
        <w:pStyle w:val="Pargrafdellista"/>
        <w:numPr>
          <w:ilvl w:val="0"/>
          <w:numId w:val="61"/>
        </w:numPr>
        <w:spacing w:after="120"/>
        <w:contextualSpacing w:val="0"/>
        <w:jc w:val="both"/>
        <w:rPr>
          <w:rFonts w:ascii="Arial" w:hAnsi="Arial" w:cs="Arial"/>
          <w:sz w:val="22"/>
          <w:szCs w:val="22"/>
        </w:rPr>
      </w:pPr>
      <w:r w:rsidRPr="004106E9">
        <w:rPr>
          <w:rFonts w:ascii="Arial" w:hAnsi="Arial" w:cs="Arial"/>
          <w:sz w:val="22"/>
          <w:szCs w:val="22"/>
        </w:rPr>
        <w:t>El/la cap de l’Àrea d’Estratègia Econòmica de la Secretaria d’Afers Econòmics i Fons Europeus o un/a tècnic/a designat/da per la Secretaria.</w:t>
      </w:r>
    </w:p>
    <w:p w:rsidR="004106E9" w:rsidRPr="004106E9" w:rsidRDefault="004106E9" w:rsidP="004106E9">
      <w:pPr>
        <w:pStyle w:val="Pargrafdellista"/>
        <w:numPr>
          <w:ilvl w:val="0"/>
          <w:numId w:val="61"/>
        </w:numPr>
        <w:spacing w:after="120"/>
        <w:contextualSpacing w:val="0"/>
        <w:jc w:val="both"/>
        <w:rPr>
          <w:rFonts w:ascii="Arial" w:hAnsi="Arial" w:cs="Arial"/>
          <w:sz w:val="22"/>
          <w:szCs w:val="22"/>
        </w:rPr>
      </w:pPr>
      <w:r w:rsidRPr="004106E9">
        <w:rPr>
          <w:rFonts w:ascii="Arial" w:hAnsi="Arial" w:cs="Arial"/>
          <w:sz w:val="22"/>
          <w:szCs w:val="22"/>
        </w:rPr>
        <w:t>La persona de l’empresa adjudicatària que exerceixi les tasques de direcció del projecte.</w:t>
      </w:r>
    </w:p>
    <w:p w:rsidR="00B47E2B" w:rsidRPr="00AA1A0D" w:rsidRDefault="004106E9" w:rsidP="00AA1A0D">
      <w:pPr>
        <w:pStyle w:val="Pargrafdellista"/>
        <w:numPr>
          <w:ilvl w:val="0"/>
          <w:numId w:val="61"/>
        </w:numPr>
        <w:spacing w:after="240"/>
        <w:contextualSpacing w:val="0"/>
        <w:jc w:val="both"/>
        <w:rPr>
          <w:rFonts w:ascii="Arial" w:hAnsi="Arial" w:cs="Arial"/>
          <w:sz w:val="22"/>
          <w:szCs w:val="22"/>
        </w:rPr>
      </w:pPr>
      <w:r w:rsidRPr="004106E9">
        <w:rPr>
          <w:rFonts w:ascii="Arial" w:hAnsi="Arial" w:cs="Arial"/>
          <w:sz w:val="22"/>
          <w:szCs w:val="22"/>
        </w:rPr>
        <w:t xml:space="preserve">Una altra </w:t>
      </w:r>
      <w:r w:rsidRPr="004106E9">
        <w:rPr>
          <w:rFonts w:ascii="Arial" w:eastAsia="Arial" w:hAnsi="Arial" w:cs="Arial"/>
          <w:sz w:val="22"/>
          <w:szCs w:val="22"/>
        </w:rPr>
        <w:t>persona de l’equip de l’empresa, designada per l’anterior</w:t>
      </w:r>
    </w:p>
    <w:p w:rsidR="007E7EFB" w:rsidRDefault="00C60683" w:rsidP="00B47E2B">
      <w:pPr>
        <w:spacing w:after="0" w:line="240" w:lineRule="auto"/>
        <w:jc w:val="both"/>
        <w:rPr>
          <w:rFonts w:eastAsia="Arial" w:cs="Arial"/>
        </w:rPr>
      </w:pPr>
      <w:r w:rsidRPr="002529A9">
        <w:rPr>
          <w:rFonts w:eastAsia="Arial" w:cs="Arial"/>
        </w:rPr>
        <w:t>El comitè de seguiment del projecte haurà de reunir-se periòdicament per fer el seguiment i valoració</w:t>
      </w:r>
      <w:r w:rsidRPr="00C60683">
        <w:rPr>
          <w:rFonts w:eastAsia="Arial" w:cs="Arial"/>
        </w:rPr>
        <w:t xml:space="preserve">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7"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7"/>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ED2E77" w:rsidRPr="00ED2E77" w:rsidRDefault="00ED2E77" w:rsidP="00ED2E77">
      <w:pPr>
        <w:pStyle w:val="Textindependent"/>
        <w:spacing w:after="240"/>
        <w:rPr>
          <w:rFonts w:cs="Arial"/>
          <w:sz w:val="22"/>
          <w:szCs w:val="22"/>
          <w:lang w:val="ca-ES"/>
        </w:rPr>
      </w:pPr>
      <w:r w:rsidRPr="00ED2E77">
        <w:rPr>
          <w:rFonts w:cs="Arial"/>
          <w:sz w:val="22"/>
          <w:szCs w:val="22"/>
          <w:lang w:val="ca-ES"/>
        </w:rPr>
        <w:t xml:space="preserve">Un cop adjudicat el contracte i, abans de la formalització del contracte amb l’empresa adjudicatària, </w:t>
      </w:r>
      <w:r w:rsidR="004106E9">
        <w:rPr>
          <w:rFonts w:cs="Arial"/>
          <w:sz w:val="22"/>
          <w:szCs w:val="22"/>
          <w:lang w:val="ca-ES"/>
        </w:rPr>
        <w:t>la DGIEDE, en coordinació amb Ferrocarrils,</w:t>
      </w:r>
      <w:r w:rsidRPr="00ED2E77">
        <w:rPr>
          <w:rFonts w:cs="Arial"/>
          <w:sz w:val="22"/>
          <w:szCs w:val="22"/>
          <w:lang w:val="ca-ES"/>
        </w:rPr>
        <w:t xml:space="preserve"> acordarà amb aquesta el pla de treball per implementar les tasques previstes per donar compliment a l’objecte de la contractació, així com també els procediments i els indicadors per supervisar la correcta execució del contracte i l’assoliment dels objectius. </w:t>
      </w:r>
    </w:p>
    <w:p w:rsidR="002D0199" w:rsidRDefault="00ED2E77" w:rsidP="00ED2E77">
      <w:pPr>
        <w:pStyle w:val="Textindependent"/>
        <w:spacing w:after="240"/>
        <w:rPr>
          <w:rFonts w:cs="Arial"/>
          <w:sz w:val="22"/>
          <w:szCs w:val="22"/>
          <w:lang w:val="ca-ES"/>
        </w:rPr>
      </w:pPr>
      <w:r w:rsidRPr="00ED2E77">
        <w:rPr>
          <w:rFonts w:cs="Arial"/>
          <w:sz w:val="22"/>
          <w:szCs w:val="22"/>
          <w:lang w:val="ca-ES"/>
        </w:rPr>
        <w:t xml:space="preserve">El pla de treball es podrà revisar i actualitzar durant l’execució per acord de les dues parts. </w:t>
      </w:r>
    </w:p>
    <w:p w:rsidR="00AA1A0D" w:rsidRPr="00ED2E77" w:rsidRDefault="00AA1A0D" w:rsidP="00ED2E77">
      <w:pPr>
        <w:pStyle w:val="Textindependent"/>
        <w:spacing w:after="240"/>
        <w:rPr>
          <w:rFonts w:cs="Arial"/>
          <w:sz w:val="22"/>
          <w:szCs w:val="22"/>
          <w:lang w:val="ca-ES"/>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lastRenderedPageBreak/>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w:t>
      </w:r>
      <w:r w:rsidR="00441046">
        <w:rPr>
          <w:rFonts w:eastAsia="Arial" w:cs="Arial"/>
          <w:lang w:eastAsia="es-ES"/>
        </w:rPr>
        <w:t xml:space="preserve"> aquest contracte es preveuen 4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B03796" w:rsidRPr="00A727D5" w:rsidRDefault="00B03796" w:rsidP="00570016">
      <w:pPr>
        <w:pStyle w:val="Pargrafdellista"/>
        <w:numPr>
          <w:ilvl w:val="0"/>
          <w:numId w:val="30"/>
        </w:numPr>
        <w:ind w:left="360"/>
        <w:contextualSpacing w:val="0"/>
        <w:jc w:val="both"/>
        <w:rPr>
          <w:rFonts w:ascii="Arial" w:eastAsia="Times" w:hAnsi="Arial" w:cs="Arial"/>
          <w:szCs w:val="20"/>
        </w:rPr>
      </w:pPr>
      <w:r w:rsidRPr="00A727D5">
        <w:rPr>
          <w:rFonts w:ascii="Arial" w:eastAsia="Times" w:hAnsi="Arial" w:cs="Arial"/>
          <w:szCs w:val="20"/>
        </w:rPr>
        <w:t xml:space="preserve">un pagament inicial, del 25 % de l’import total d’adjudicació, </w:t>
      </w:r>
      <w:r w:rsidR="00816A10">
        <w:rPr>
          <w:rFonts w:ascii="Arial" w:eastAsia="Times" w:hAnsi="Arial" w:cs="Arial"/>
          <w:szCs w:val="20"/>
        </w:rPr>
        <w:t>un cop assolida la primera fita</w:t>
      </w:r>
      <w:r w:rsidR="00357963">
        <w:rPr>
          <w:rFonts w:ascii="Arial" w:eastAsia="Times" w:hAnsi="Arial" w:cs="Arial"/>
          <w:szCs w:val="20"/>
        </w:rPr>
        <w:t xml:space="preserve"> (prevista en l’any 2023).</w:t>
      </w:r>
    </w:p>
    <w:p w:rsidR="002D0199" w:rsidRDefault="00B03796" w:rsidP="00570016">
      <w:pPr>
        <w:pStyle w:val="Pargrafdellista"/>
        <w:numPr>
          <w:ilvl w:val="0"/>
          <w:numId w:val="29"/>
        </w:numPr>
        <w:ind w:left="360"/>
        <w:contextualSpacing w:val="0"/>
        <w:jc w:val="both"/>
        <w:rPr>
          <w:rFonts w:ascii="Arial" w:eastAsia="Times" w:hAnsi="Arial" w:cs="Arial"/>
          <w:szCs w:val="20"/>
        </w:rPr>
      </w:pPr>
      <w:r w:rsidRPr="00A727D5">
        <w:rPr>
          <w:rFonts w:ascii="Arial" w:eastAsia="Times" w:hAnsi="Arial" w:cs="Arial"/>
          <w:szCs w:val="20"/>
        </w:rPr>
        <w:t xml:space="preserve">un segon pagament, del 25 % de l’import total d’adjudicació, un cop assolida la </w:t>
      </w:r>
      <w:r w:rsidR="00816A10">
        <w:rPr>
          <w:rFonts w:ascii="Arial" w:eastAsia="Times" w:hAnsi="Arial" w:cs="Arial"/>
          <w:szCs w:val="20"/>
        </w:rPr>
        <w:t xml:space="preserve">segona </w:t>
      </w:r>
      <w:r w:rsidRPr="00A727D5">
        <w:rPr>
          <w:rFonts w:ascii="Arial" w:eastAsia="Times" w:hAnsi="Arial" w:cs="Arial"/>
          <w:szCs w:val="20"/>
        </w:rPr>
        <w:t xml:space="preserve">fita, </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un tercer pagament, del 25 % de l’import total d’adjudicació, un cop assolida la </w:t>
      </w:r>
      <w:r w:rsidR="00816A10">
        <w:rPr>
          <w:rFonts w:ascii="Arial" w:eastAsia="Arial" w:hAnsi="Arial" w:cs="Arial"/>
          <w:color w:val="000000"/>
        </w:rPr>
        <w:t>tercera fita</w:t>
      </w:r>
      <w:r>
        <w:rPr>
          <w:rFonts w:ascii="Arial" w:eastAsia="Arial" w:hAnsi="Arial" w:cs="Arial"/>
          <w:color w:val="000000"/>
        </w:rPr>
        <w:t>,</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i un pagament al final, del 25 % de l’import total d’adjudicació, en finalitzar l’execució del contracte, un cop assolida la </w:t>
      </w:r>
      <w:r w:rsidR="00816A10">
        <w:rPr>
          <w:rFonts w:ascii="Arial" w:eastAsia="Arial" w:hAnsi="Arial" w:cs="Arial"/>
          <w:color w:val="000000"/>
        </w:rPr>
        <w:t>quarta fita.</w:t>
      </w:r>
      <w:r w:rsidRPr="002D0199">
        <w:rPr>
          <w:rFonts w:ascii="Arial" w:eastAsia="Arial" w:hAnsi="Arial" w:cs="Arial"/>
          <w:color w:val="000000"/>
        </w:rPr>
        <w:t xml:space="preserve"> </w:t>
      </w:r>
    </w:p>
    <w:p w:rsidR="00B03796" w:rsidRPr="00A727D5" w:rsidRDefault="00B03796" w:rsidP="00B03796">
      <w:pPr>
        <w:pStyle w:val="Pargrafdellista"/>
        <w:ind w:left="360"/>
        <w:contextualSpacing w:val="0"/>
        <w:jc w:val="both"/>
        <w:rPr>
          <w:rFonts w:ascii="Arial" w:eastAsia="Times" w:hAnsi="Arial" w:cs="Arial"/>
          <w:szCs w:val="20"/>
        </w:rPr>
      </w:pPr>
    </w:p>
    <w:p w:rsidR="00441046" w:rsidRDefault="00441046" w:rsidP="00441046">
      <w:pPr>
        <w:pStyle w:val="Textindependent"/>
        <w:rPr>
          <w:rFonts w:eastAsiaTheme="minorHAnsi" w:cs="Arial"/>
          <w:color w:val="000000" w:themeColor="text1"/>
          <w:sz w:val="22"/>
          <w:szCs w:val="22"/>
          <w:lang w:val="ca-ES"/>
        </w:rPr>
      </w:pPr>
      <w:r w:rsidRPr="00441046">
        <w:rPr>
          <w:rFonts w:eastAsiaTheme="minorHAnsi" w:cs="Arial"/>
          <w:color w:val="000000" w:themeColor="text1"/>
          <w:sz w:val="22"/>
          <w:szCs w:val="22"/>
          <w:lang w:val="ca-ES"/>
        </w:rPr>
        <w:t xml:space="preserve">En tots els casos, el pagament es farà previ lliurament i aprovació per part del comitè de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8" w:name="_Toc34139658"/>
      <w:r w:rsidRPr="00F61656">
        <w:rPr>
          <w:rFonts w:cs="Arial"/>
          <w:sz w:val="22"/>
          <w:szCs w:val="22"/>
        </w:rPr>
        <w:t xml:space="preserve">I. </w:t>
      </w:r>
      <w:r w:rsidR="005408C9" w:rsidRPr="00F61656">
        <w:rPr>
          <w:rFonts w:cs="Arial"/>
          <w:sz w:val="22"/>
          <w:szCs w:val="22"/>
        </w:rPr>
        <w:t>DISPOSICIONS GENERALS</w:t>
      </w:r>
      <w:bookmarkEnd w:id="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0"/>
      <w:bookmarkStart w:id="10" w:name="_Toc34139659"/>
      <w:r w:rsidRPr="00F61656">
        <w:rPr>
          <w:rFonts w:ascii="Arial" w:hAnsi="Arial" w:cs="Arial"/>
          <w:i w:val="0"/>
          <w:sz w:val="22"/>
          <w:szCs w:val="22"/>
        </w:rPr>
        <w:t>Primera. Objecte del contracte</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1"/>
      <w:bookmarkStart w:id="12" w:name="_Toc34139660"/>
      <w:r w:rsidRPr="00F61656">
        <w:rPr>
          <w:rFonts w:ascii="Arial" w:hAnsi="Arial" w:cs="Arial"/>
          <w:i w:val="0"/>
          <w:sz w:val="22"/>
          <w:szCs w:val="22"/>
        </w:rPr>
        <w:t>Segona. Necessitats administratives que cal satisfer i idoneïtat del contracte</w:t>
      </w:r>
      <w:bookmarkEnd w:id="11"/>
      <w:bookmarkEnd w:id="12"/>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2"/>
      <w:bookmarkStart w:id="14" w:name="_Toc34139661"/>
      <w:r w:rsidRPr="00F61656">
        <w:rPr>
          <w:rFonts w:ascii="Arial" w:hAnsi="Arial" w:cs="Arial"/>
          <w:i w:val="0"/>
          <w:sz w:val="22"/>
          <w:szCs w:val="22"/>
        </w:rPr>
        <w:t>Tercera. Dades econòmiques del contracte i existència de crèdit</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3"/>
      <w:bookmarkStart w:id="16" w:name="_Toc34139662"/>
      <w:r w:rsidRPr="00F61656">
        <w:rPr>
          <w:rFonts w:ascii="Arial" w:hAnsi="Arial" w:cs="Arial"/>
          <w:i w:val="0"/>
          <w:sz w:val="22"/>
          <w:szCs w:val="22"/>
        </w:rPr>
        <w:t>Quarta. Termini de durada del contracte</w:t>
      </w:r>
      <w:bookmarkEnd w:id="15"/>
      <w:bookmarkEnd w:id="1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4"/>
      <w:bookmarkStart w:id="18" w:name="_Toc34139663"/>
      <w:r w:rsidRPr="00F61656">
        <w:rPr>
          <w:rFonts w:ascii="Arial" w:hAnsi="Arial" w:cs="Arial"/>
          <w:i w:val="0"/>
          <w:sz w:val="22"/>
          <w:szCs w:val="22"/>
        </w:rPr>
        <w:t>Cinquena. Règim jurídic del contracte</w:t>
      </w:r>
      <w:bookmarkEnd w:id="17"/>
      <w:bookmarkEnd w:id="18"/>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810FD1" w:rsidRDefault="00370B7A" w:rsidP="00810FD1">
      <w:pPr>
        <w:pStyle w:val="Pargrafdellista"/>
        <w:numPr>
          <w:ilvl w:val="0"/>
          <w:numId w:val="16"/>
        </w:numPr>
        <w:tabs>
          <w:tab w:val="left" w:pos="284"/>
        </w:tabs>
        <w:ind w:left="0" w:firstLine="0"/>
        <w:jc w:val="both"/>
        <w:rPr>
          <w:rFonts w:ascii="Arial" w:hAnsi="Arial" w:cs="Arial"/>
          <w:sz w:val="22"/>
          <w:szCs w:val="22"/>
        </w:rPr>
      </w:pPr>
      <w:r w:rsidRPr="00810FD1">
        <w:rPr>
          <w:rFonts w:ascii="Arial" w:hAnsi="Arial" w:cs="Arial"/>
          <w:sz w:val="22"/>
          <w:szCs w:val="22"/>
        </w:rPr>
        <w:t>Aquesta contractació es realitza en col·laboració amb</w:t>
      </w:r>
      <w:r w:rsidR="005C61AF" w:rsidRPr="00810FD1">
        <w:rPr>
          <w:rFonts w:ascii="Arial" w:hAnsi="Arial" w:cs="Arial"/>
          <w:sz w:val="22"/>
          <w:szCs w:val="22"/>
        </w:rPr>
        <w:t xml:space="preserve"> </w:t>
      </w:r>
      <w:r w:rsidR="00FC0237" w:rsidRPr="00810FD1">
        <w:rPr>
          <w:rFonts w:ascii="Arial" w:hAnsi="Arial" w:cs="Arial"/>
          <w:sz w:val="22"/>
          <w:szCs w:val="22"/>
        </w:rPr>
        <w:t xml:space="preserve">el </w:t>
      </w:r>
      <w:r w:rsidR="00810FD1" w:rsidRPr="00810FD1">
        <w:rPr>
          <w:rFonts w:ascii="Arial" w:hAnsi="Arial" w:cs="Arial"/>
          <w:sz w:val="22"/>
          <w:szCs w:val="22"/>
        </w:rPr>
        <w:t>Direcció General d’Innovació, Economia Digital i Emprenedoria (DGIEDE), del Departament d’Empresa i Treball</w:t>
      </w: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5"/>
      <w:bookmarkStart w:id="20" w:name="_Toc34139664"/>
      <w:r w:rsidRPr="00F61656">
        <w:rPr>
          <w:rFonts w:ascii="Arial" w:hAnsi="Arial" w:cs="Arial"/>
          <w:i w:val="0"/>
          <w:sz w:val="22"/>
          <w:szCs w:val="22"/>
        </w:rPr>
        <w:t>Sisena. Admissió de variants</w:t>
      </w:r>
      <w:bookmarkEnd w:id="19"/>
      <w:bookmarkEnd w:id="2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6"/>
      <w:bookmarkStart w:id="22" w:name="_Toc34139665"/>
      <w:r w:rsidRPr="00F61656">
        <w:rPr>
          <w:rFonts w:ascii="Arial" w:hAnsi="Arial" w:cs="Arial"/>
          <w:i w:val="0"/>
          <w:sz w:val="22"/>
          <w:szCs w:val="22"/>
        </w:rPr>
        <w:t>Setena. Tramitació de l’expedient i procediment d’adjudicació</w:t>
      </w:r>
      <w:bookmarkEnd w:id="21"/>
      <w:bookmarkEnd w:id="2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3" w:name="_Toc21500327"/>
      <w:bookmarkStart w:id="24"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3"/>
      <w:bookmarkEnd w:id="24"/>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1767AE"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28"/>
      <w:bookmarkStart w:id="26" w:name="_Toc34139667"/>
      <w:r w:rsidRPr="00F61656">
        <w:rPr>
          <w:rFonts w:ascii="Arial" w:hAnsi="Arial" w:cs="Arial"/>
          <w:i w:val="0"/>
          <w:sz w:val="22"/>
          <w:szCs w:val="22"/>
        </w:rPr>
        <w:t>Novena. Aptitud per contractar</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7" w:name="_Toc21500329"/>
      <w:bookmarkStart w:id="28" w:name="_Toc34139668"/>
      <w:r w:rsidRPr="00F61656">
        <w:rPr>
          <w:rFonts w:ascii="Arial" w:hAnsi="Arial" w:cs="Arial"/>
          <w:i w:val="0"/>
          <w:snapToGrid w:val="0"/>
          <w:sz w:val="22"/>
          <w:szCs w:val="22"/>
        </w:rPr>
        <w:t>Desena. Solvència de les empreses licitadores</w:t>
      </w:r>
      <w:bookmarkEnd w:id="27"/>
      <w:bookmarkEnd w:id="28"/>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9" w:name="_Toc21500330"/>
      <w:bookmarkStart w:id="30" w:name="_Toc34139669"/>
      <w:r w:rsidRPr="00F61656">
        <w:rPr>
          <w:rFonts w:cs="Arial"/>
          <w:sz w:val="22"/>
          <w:szCs w:val="22"/>
        </w:rPr>
        <w:t>II. DISPOSICIONS RELATIVES A LA LICITACIÓ, L‘ADJUDICACIÓ I LA FORMALITZACIÓ DEL CONTRACTE</w:t>
      </w:r>
      <w:bookmarkEnd w:id="29"/>
      <w:bookmarkEnd w:id="30"/>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1" w:name="_Toc21500331"/>
      <w:bookmarkStart w:id="32" w:name="_Toc34139670"/>
      <w:r w:rsidRPr="00F61656">
        <w:rPr>
          <w:rFonts w:ascii="Arial" w:hAnsi="Arial" w:cs="Arial"/>
          <w:i w:val="0"/>
          <w:sz w:val="22"/>
          <w:szCs w:val="22"/>
        </w:rPr>
        <w:t>Onzena. Presentació de documentació i de proposicions</w:t>
      </w:r>
      <w:bookmarkEnd w:id="31"/>
      <w:bookmarkEnd w:id="32"/>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1767AE"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1767AE"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3" w:name="_Toc21500332"/>
      <w:bookmarkStart w:id="34" w:name="_Toc34139671"/>
      <w:r w:rsidRPr="005A5BCD">
        <w:rPr>
          <w:rFonts w:ascii="Arial" w:hAnsi="Arial" w:cs="Arial"/>
          <w:i w:val="0"/>
          <w:sz w:val="22"/>
          <w:szCs w:val="22"/>
        </w:rPr>
        <w:t>Dotzena. Mesa de contractació</w:t>
      </w:r>
      <w:bookmarkEnd w:id="33"/>
      <w:bookmarkEnd w:id="34"/>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5" w:name="_Toc21500333"/>
      <w:bookmarkStart w:id="36" w:name="_Toc34139672"/>
      <w:r w:rsidRPr="005A5BCD">
        <w:rPr>
          <w:rFonts w:ascii="Arial" w:hAnsi="Arial" w:cs="Arial"/>
          <w:i w:val="0"/>
          <w:sz w:val="22"/>
          <w:szCs w:val="22"/>
        </w:rPr>
        <w:t>Tretzena. Comitè d’experts</w:t>
      </w:r>
      <w:bookmarkEnd w:id="35"/>
      <w:bookmarkEnd w:id="36"/>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4"/>
      <w:bookmarkStart w:id="38" w:name="_Toc34139673"/>
      <w:r w:rsidRPr="00F61656">
        <w:rPr>
          <w:rFonts w:ascii="Arial" w:hAnsi="Arial" w:cs="Arial"/>
          <w:i w:val="0"/>
          <w:sz w:val="22"/>
          <w:szCs w:val="22"/>
        </w:rPr>
        <w:t>Catorzena. Determinació de l’oferta econòmicament més avantatjosa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5"/>
      <w:bookmarkStart w:id="40" w:name="_Toc34139674"/>
      <w:r w:rsidRPr="00F61656">
        <w:rPr>
          <w:rFonts w:ascii="Arial" w:hAnsi="Arial" w:cs="Arial"/>
          <w:i w:val="0"/>
          <w:sz w:val="22"/>
          <w:szCs w:val="22"/>
        </w:rPr>
        <w:t>Quinzena. Classificació de les ofertes i requeriment de documentació previ a l’adjudicació</w:t>
      </w:r>
      <w:bookmarkEnd w:id="39"/>
      <w:bookmarkEnd w:id="4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6"/>
      <w:bookmarkStart w:id="42" w:name="_Toc34139675"/>
      <w:r w:rsidRPr="00F61656">
        <w:rPr>
          <w:rFonts w:ascii="Arial" w:hAnsi="Arial" w:cs="Arial"/>
          <w:i w:val="0"/>
          <w:sz w:val="22"/>
          <w:szCs w:val="22"/>
        </w:rPr>
        <w:t>Setzena. Garantia definitiva</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7"/>
      <w:bookmarkStart w:id="44" w:name="_Toc34139676"/>
      <w:r w:rsidRPr="00F61656">
        <w:rPr>
          <w:rFonts w:ascii="Arial" w:hAnsi="Arial" w:cs="Arial"/>
          <w:i w:val="0"/>
          <w:sz w:val="22"/>
          <w:szCs w:val="22"/>
        </w:rPr>
        <w:t>Dissetena. Decisió de no adjudicar o subscriure el contracte i desistiment</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8"/>
      <w:bookmarkStart w:id="46" w:name="_Toc34139677"/>
      <w:r w:rsidRPr="00F61656">
        <w:rPr>
          <w:rFonts w:ascii="Arial" w:hAnsi="Arial" w:cs="Arial"/>
          <w:i w:val="0"/>
          <w:sz w:val="22"/>
          <w:szCs w:val="22"/>
        </w:rPr>
        <w:t>Divuitena. Adjudicació del contracte</w:t>
      </w:r>
      <w:bookmarkEnd w:id="45"/>
      <w:bookmarkEnd w:id="4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39"/>
      <w:bookmarkStart w:id="48" w:name="_Toc34139678"/>
      <w:r w:rsidRPr="00F61656">
        <w:rPr>
          <w:rFonts w:ascii="Arial" w:hAnsi="Arial" w:cs="Arial"/>
          <w:i w:val="0"/>
          <w:sz w:val="22"/>
          <w:szCs w:val="22"/>
        </w:rPr>
        <w:t>Dinovena. Formalització i perfecció del contracte</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9" w:name="_Toc21500340"/>
      <w:bookmarkStart w:id="50" w:name="_Toc34139679"/>
      <w:r w:rsidRPr="00F61656">
        <w:rPr>
          <w:rFonts w:cs="Arial"/>
          <w:sz w:val="22"/>
          <w:szCs w:val="22"/>
        </w:rPr>
        <w:t>III. DISPOSICIONS RELATIVES A L’EXECUCIÓ DEL CONTRACTE</w:t>
      </w:r>
      <w:bookmarkEnd w:id="49"/>
      <w:bookmarkEnd w:id="50"/>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1"/>
      <w:bookmarkStart w:id="52" w:name="_Toc34139680"/>
      <w:r w:rsidRPr="00F61656">
        <w:rPr>
          <w:rFonts w:ascii="Arial" w:hAnsi="Arial" w:cs="Arial"/>
          <w:i w:val="0"/>
          <w:sz w:val="22"/>
          <w:szCs w:val="22"/>
        </w:rPr>
        <w:t>Vintena. Condicions especials d’execució</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2"/>
      <w:bookmarkStart w:id="54" w:name="_Toc34139681"/>
      <w:r w:rsidRPr="00F61656">
        <w:rPr>
          <w:rFonts w:ascii="Arial" w:hAnsi="Arial" w:cs="Arial"/>
          <w:i w:val="0"/>
          <w:sz w:val="22"/>
          <w:szCs w:val="22"/>
        </w:rPr>
        <w:t>Vint-i-unena. Execució i supervisió dels serveis</w:t>
      </w:r>
      <w:bookmarkEnd w:id="53"/>
      <w:bookmarkEnd w:id="54"/>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3"/>
      <w:bookmarkStart w:id="56" w:name="_Toc34139682"/>
      <w:r w:rsidRPr="00F61656">
        <w:rPr>
          <w:rFonts w:ascii="Arial" w:hAnsi="Arial" w:cs="Arial"/>
          <w:i w:val="0"/>
          <w:sz w:val="22"/>
          <w:szCs w:val="22"/>
        </w:rPr>
        <w:t>Vint-i-dosena. Programa de treball</w:t>
      </w:r>
      <w:bookmarkEnd w:id="55"/>
      <w:bookmarkEnd w:id="5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4"/>
      <w:bookmarkStart w:id="58" w:name="_Toc34139683"/>
      <w:r w:rsidRPr="00F61656">
        <w:rPr>
          <w:rFonts w:ascii="Arial" w:hAnsi="Arial" w:cs="Arial"/>
          <w:i w:val="0"/>
          <w:sz w:val="22"/>
          <w:szCs w:val="22"/>
        </w:rPr>
        <w:lastRenderedPageBreak/>
        <w:t>Vint-i-tresena. Compliment de terminis i correcta execució del contracte</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5"/>
      <w:bookmarkStart w:id="60" w:name="_Toc34139684"/>
      <w:r w:rsidRPr="00F61656">
        <w:rPr>
          <w:rFonts w:ascii="Arial" w:hAnsi="Arial" w:cs="Arial"/>
          <w:i w:val="0"/>
          <w:sz w:val="22"/>
          <w:szCs w:val="22"/>
        </w:rPr>
        <w:t>Vint-i-quatrena. Persona responsable del contracte</w:t>
      </w:r>
      <w:bookmarkEnd w:id="59"/>
      <w:bookmarkEnd w:id="60"/>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6"/>
      <w:bookmarkStart w:id="62" w:name="_Toc34139685"/>
      <w:r w:rsidRPr="00F61656">
        <w:rPr>
          <w:rFonts w:ascii="Arial" w:hAnsi="Arial" w:cs="Arial"/>
          <w:i w:val="0"/>
          <w:sz w:val="22"/>
          <w:szCs w:val="22"/>
        </w:rPr>
        <w:t>Vint-i-cinquena. Resolució d’incidències</w:t>
      </w:r>
      <w:bookmarkEnd w:id="61"/>
      <w:bookmarkEnd w:id="6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7"/>
      <w:bookmarkStart w:id="64" w:name="_Toc34139686"/>
      <w:r w:rsidRPr="00F61656">
        <w:rPr>
          <w:rFonts w:ascii="Arial" w:hAnsi="Arial" w:cs="Arial"/>
          <w:i w:val="0"/>
          <w:sz w:val="22"/>
          <w:szCs w:val="22"/>
        </w:rPr>
        <w:t>Vint-i-sisena. Resolució de dubtes tècnics interpretatius</w:t>
      </w:r>
      <w:bookmarkEnd w:id="63"/>
      <w:bookmarkEnd w:id="64"/>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5" w:name="_Toc21500348"/>
      <w:bookmarkStart w:id="66" w:name="_Toc34139687"/>
      <w:r w:rsidRPr="00F61656">
        <w:rPr>
          <w:rFonts w:cs="Arial"/>
          <w:sz w:val="22"/>
          <w:szCs w:val="22"/>
        </w:rPr>
        <w:t>IV. DISPOSICIONS RELATIVES ALS DRETS I OBLIGACIONS DE LES PARTS</w:t>
      </w:r>
      <w:bookmarkEnd w:id="65"/>
      <w:bookmarkEnd w:id="66"/>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49"/>
      <w:bookmarkStart w:id="68" w:name="_Toc34139688"/>
      <w:r w:rsidRPr="00F61656">
        <w:rPr>
          <w:rFonts w:ascii="Arial" w:hAnsi="Arial" w:cs="Arial"/>
          <w:i w:val="0"/>
          <w:sz w:val="22"/>
          <w:szCs w:val="22"/>
        </w:rPr>
        <w:t>Vint-i-setena. Abonaments a l’empresa contractista</w:t>
      </w:r>
      <w:bookmarkEnd w:id="67"/>
      <w:bookmarkEnd w:id="68"/>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0"/>
      <w:bookmarkStart w:id="70" w:name="_Toc34139689"/>
      <w:r w:rsidRPr="00F61656">
        <w:rPr>
          <w:rFonts w:ascii="Arial" w:hAnsi="Arial" w:cs="Arial"/>
          <w:i w:val="0"/>
          <w:sz w:val="22"/>
          <w:szCs w:val="22"/>
        </w:rPr>
        <w:t>Vint-i-vuitena. Responsabilitat de l’empresa contractista</w:t>
      </w:r>
      <w:bookmarkEnd w:id="69"/>
      <w:bookmarkEnd w:id="70"/>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1" w:name="_Toc21500351"/>
      <w:bookmarkStart w:id="72"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1"/>
      <w:bookmarkEnd w:id="72"/>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3"/>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4" w:name="_Toc21500352"/>
      <w:bookmarkStart w:id="75" w:name="_Toc34139691"/>
      <w:r w:rsidRPr="00AE7325">
        <w:rPr>
          <w:rFonts w:ascii="Arial" w:hAnsi="Arial" w:cs="Arial"/>
          <w:i w:val="0"/>
          <w:sz w:val="22"/>
          <w:szCs w:val="22"/>
        </w:rPr>
        <w:t>Trentena. Prerrogatives de l’Administració</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6" w:name="_Toc21500353"/>
      <w:bookmarkStart w:id="77" w:name="_Toc34139692"/>
      <w:r w:rsidRPr="00AE7325">
        <w:rPr>
          <w:rFonts w:ascii="Arial" w:hAnsi="Arial" w:cs="Arial"/>
          <w:i w:val="0"/>
          <w:sz w:val="22"/>
          <w:szCs w:val="22"/>
        </w:rPr>
        <w:t>Trenta-unena. Modificació del contracte</w:t>
      </w:r>
      <w:bookmarkEnd w:id="76"/>
      <w:bookmarkEnd w:id="77"/>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4"/>
      <w:bookmarkStart w:id="79" w:name="_Toc34139693"/>
      <w:r w:rsidRPr="00F61656">
        <w:rPr>
          <w:rFonts w:ascii="Arial" w:hAnsi="Arial" w:cs="Arial"/>
          <w:i w:val="0"/>
          <w:sz w:val="22"/>
          <w:szCs w:val="22"/>
        </w:rPr>
        <w:lastRenderedPageBreak/>
        <w:t>Trenta-dosena. Suspensió del contracte</w:t>
      </w:r>
      <w:bookmarkEnd w:id="78"/>
      <w:bookmarkEnd w:id="7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0" w:name="_Toc21500355"/>
      <w:bookmarkStart w:id="81" w:name="_Toc34139694"/>
      <w:r w:rsidRPr="00F61656">
        <w:rPr>
          <w:rFonts w:cs="Arial"/>
          <w:sz w:val="22"/>
          <w:szCs w:val="22"/>
        </w:rPr>
        <w:t>V. DISPOSICIONS RELATIVES A LA SUCCESSIÓ, CESSIÓ, LA SUBCONTRACTACIÓ I LA REVISIÓ DE PREUS DEL CONTRACTE</w:t>
      </w:r>
      <w:bookmarkEnd w:id="80"/>
      <w:bookmarkEnd w:id="81"/>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6"/>
      <w:bookmarkStart w:id="83" w:name="_Toc34139695"/>
      <w:r w:rsidRPr="00F61656">
        <w:rPr>
          <w:rFonts w:ascii="Arial" w:hAnsi="Arial" w:cs="Arial"/>
          <w:i w:val="0"/>
          <w:sz w:val="22"/>
          <w:szCs w:val="22"/>
        </w:rPr>
        <w:t>Trenta-tresena. Succesió i Cessió del contracte</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4" w:name="_Toc21500357"/>
      <w:bookmarkStart w:id="85" w:name="_Toc34139696"/>
      <w:r w:rsidRPr="00F61656">
        <w:rPr>
          <w:rFonts w:ascii="Arial" w:hAnsi="Arial" w:cs="Arial"/>
          <w:i w:val="0"/>
          <w:sz w:val="22"/>
          <w:szCs w:val="22"/>
        </w:rPr>
        <w:t>Trenta-quatrena. Subcontractació</w:t>
      </w:r>
      <w:bookmarkEnd w:id="84"/>
      <w:bookmarkEnd w:id="85"/>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58"/>
      <w:bookmarkStart w:id="87" w:name="_Toc34139697"/>
      <w:r w:rsidRPr="00F61656">
        <w:rPr>
          <w:rFonts w:ascii="Arial" w:hAnsi="Arial" w:cs="Arial"/>
          <w:i w:val="0"/>
          <w:sz w:val="22"/>
          <w:szCs w:val="22"/>
        </w:rPr>
        <w:t>Trenta-cinquena. Revisió de preus</w:t>
      </w:r>
      <w:bookmarkEnd w:id="86"/>
      <w:bookmarkEnd w:id="8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8" w:name="_Toc21500359"/>
      <w:bookmarkStart w:id="89" w:name="_Toc34139698"/>
      <w:r w:rsidRPr="00F61656">
        <w:rPr>
          <w:rFonts w:cs="Arial"/>
          <w:sz w:val="22"/>
          <w:szCs w:val="22"/>
        </w:rPr>
        <w:t>VI. DISPOSICIONS RELATIVES A L’EXTINCIÓ DEL CONTRACTE</w:t>
      </w:r>
      <w:bookmarkEnd w:id="88"/>
      <w:bookmarkEnd w:id="89"/>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0" w:name="_Toc21500360"/>
      <w:bookmarkStart w:id="91" w:name="_Toc34139699"/>
      <w:r w:rsidRPr="00F61656">
        <w:rPr>
          <w:rFonts w:ascii="Arial" w:hAnsi="Arial" w:cs="Arial"/>
          <w:i w:val="0"/>
          <w:sz w:val="22"/>
          <w:szCs w:val="22"/>
        </w:rPr>
        <w:t>Trenta-sisena. Recepció i liquidació</w:t>
      </w:r>
      <w:bookmarkEnd w:id="90"/>
      <w:bookmarkEnd w:id="91"/>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1"/>
      <w:bookmarkStart w:id="93" w:name="_Toc34139700"/>
      <w:r w:rsidRPr="00F61656">
        <w:rPr>
          <w:rFonts w:ascii="Arial" w:hAnsi="Arial" w:cs="Arial"/>
          <w:i w:val="0"/>
          <w:sz w:val="22"/>
          <w:szCs w:val="22"/>
        </w:rPr>
        <w:t>Trenta-setena. Termini de garantia i devolució o cancel·lació de la garantia definitiva</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2"/>
      <w:bookmarkStart w:id="95" w:name="_Toc34139701"/>
      <w:r w:rsidRPr="00F61656">
        <w:rPr>
          <w:rFonts w:ascii="Arial" w:hAnsi="Arial" w:cs="Arial"/>
          <w:i w:val="0"/>
          <w:sz w:val="22"/>
          <w:szCs w:val="22"/>
        </w:rPr>
        <w:t>Trenta-vuitena. Resolució del contracte</w:t>
      </w:r>
      <w:bookmarkEnd w:id="94"/>
      <w:bookmarkEnd w:id="9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6" w:name="_Toc21500363"/>
      <w:bookmarkStart w:id="97" w:name="_Toc34139702"/>
      <w:r w:rsidRPr="00F61656">
        <w:rPr>
          <w:rFonts w:cs="Arial"/>
          <w:sz w:val="22"/>
          <w:szCs w:val="22"/>
        </w:rPr>
        <w:t>VII. RECURSOS, MESURES PROVISIONALS I SUPÒSITS ESPECIALS DE NUL·LITAT CONTRACTUAL</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4"/>
      <w:bookmarkStart w:id="99" w:name="_Toc34139703"/>
      <w:r w:rsidRPr="00F61656">
        <w:rPr>
          <w:rFonts w:ascii="Arial" w:hAnsi="Arial" w:cs="Arial"/>
          <w:i w:val="0"/>
          <w:sz w:val="22"/>
          <w:szCs w:val="22"/>
        </w:rPr>
        <w:t>Trenta-novena. Règim de recursos</w:t>
      </w:r>
      <w:bookmarkEnd w:id="98"/>
      <w:bookmarkEnd w:id="9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0" w:name="_Toc21500365"/>
      <w:bookmarkStart w:id="101" w:name="_Toc34139704"/>
      <w:r w:rsidRPr="00F61656">
        <w:rPr>
          <w:rStyle w:val="Ttol2Car"/>
          <w:rFonts w:ascii="Arial" w:hAnsi="Arial" w:cs="Arial"/>
          <w:i w:val="0"/>
          <w:sz w:val="22"/>
          <w:szCs w:val="22"/>
        </w:rPr>
        <w:lastRenderedPageBreak/>
        <w:t>Quarantena. Arbitratge</w:t>
      </w:r>
      <w:bookmarkEnd w:id="100"/>
      <w:bookmarkEnd w:id="10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6"/>
      <w:bookmarkStart w:id="103" w:name="_Toc34139705"/>
      <w:r w:rsidRPr="00F61656">
        <w:rPr>
          <w:rFonts w:ascii="Arial" w:hAnsi="Arial" w:cs="Arial"/>
          <w:i w:val="0"/>
          <w:sz w:val="22"/>
          <w:szCs w:val="22"/>
        </w:rPr>
        <w:t>Quaranta-unena. Mesures cautelars</w:t>
      </w:r>
      <w:bookmarkEnd w:id="102"/>
      <w:bookmarkEnd w:id="103"/>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4" w:name="_Toc21500367"/>
      <w:bookmarkStart w:id="105" w:name="_Toc34139706"/>
      <w:r w:rsidRPr="00F61656">
        <w:rPr>
          <w:rFonts w:ascii="Arial" w:hAnsi="Arial" w:cs="Arial"/>
          <w:i w:val="0"/>
          <w:sz w:val="22"/>
          <w:szCs w:val="22"/>
        </w:rPr>
        <w:t>Quaranta-dosena. Règim d’invalidesa</w:t>
      </w:r>
      <w:bookmarkEnd w:id="104"/>
      <w:bookmarkEnd w:id="10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6" w:name="_Toc21500368"/>
      <w:bookmarkStart w:id="107" w:name="_Toc34139707"/>
      <w:r w:rsidRPr="00F61656">
        <w:rPr>
          <w:rFonts w:ascii="Arial" w:hAnsi="Arial" w:cs="Arial"/>
          <w:i w:val="0"/>
          <w:sz w:val="22"/>
          <w:szCs w:val="22"/>
        </w:rPr>
        <w:t>Quaranta-tresena. Jurisdicció competent</w:t>
      </w:r>
      <w:bookmarkEnd w:id="106"/>
      <w:bookmarkEnd w:id="107"/>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AA1A0D">
        <w:rPr>
          <w:rFonts w:cs="Arial"/>
          <w:lang w:eastAsia="es-ES"/>
        </w:rPr>
        <w:t>26</w:t>
      </w:r>
      <w:r w:rsidR="00DC3484">
        <w:rPr>
          <w:rFonts w:cs="Arial"/>
          <w:lang w:eastAsia="es-ES"/>
        </w:rPr>
        <w:t xml:space="preserve"> de juny</w:t>
      </w:r>
      <w:r w:rsidR="00887454">
        <w:rPr>
          <w:rFonts w:cs="Arial"/>
          <w:lang w:eastAsia="es-ES"/>
        </w:rPr>
        <w:t xml:space="preserve"> de 2022</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042" w:rsidRDefault="002E2042" w:rsidP="00BB0E31">
      <w:pPr>
        <w:spacing w:after="0" w:line="240" w:lineRule="auto"/>
      </w:pPr>
      <w:r>
        <w:separator/>
      </w:r>
    </w:p>
  </w:endnote>
  <w:endnote w:type="continuationSeparator" w:id="0">
    <w:p w:rsidR="002E2042" w:rsidRDefault="002E2042"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Noto Sans">
    <w:charset w:val="00"/>
    <w:family w:val="swiss"/>
    <w:pitch w:val="variable"/>
    <w:sig w:usb0="E00002FF" w:usb1="4000001F" w:usb2="08000029"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042" w:rsidRPr="006760F9" w:rsidRDefault="002E2042" w:rsidP="00162CF9">
    <w:pPr>
      <w:pStyle w:val="Peu"/>
      <w:rPr>
        <w:sz w:val="14"/>
        <w:szCs w:val="14"/>
      </w:rPr>
    </w:pPr>
    <w:r w:rsidRPr="006760F9">
      <w:rPr>
        <w:sz w:val="14"/>
        <w:szCs w:val="14"/>
      </w:rPr>
      <w:t xml:space="preserve">Carrer del Foc, 57 </w:t>
    </w:r>
  </w:p>
  <w:p w:rsidR="002E2042" w:rsidRDefault="002E2042" w:rsidP="00162CF9">
    <w:pPr>
      <w:pStyle w:val="Peu"/>
      <w:rPr>
        <w:sz w:val="14"/>
        <w:szCs w:val="14"/>
      </w:rPr>
    </w:pPr>
    <w:r w:rsidRPr="006760F9">
      <w:rPr>
        <w:sz w:val="14"/>
        <w:szCs w:val="14"/>
      </w:rPr>
      <w:t>08038 Barcelona</w:t>
    </w:r>
  </w:p>
  <w:p w:rsidR="002E2042" w:rsidRDefault="002E2042">
    <w:pPr>
      <w:pStyle w:val="Peu"/>
    </w:pPr>
    <w:r>
      <w:rPr>
        <w:sz w:val="14"/>
        <w:szCs w:val="14"/>
      </w:rPr>
      <w:t>Tel. 933 162 000</w:t>
    </w:r>
  </w:p>
  <w:p w:rsidR="002E2042" w:rsidRDefault="002E20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042" w:rsidRDefault="002E2042" w:rsidP="00BB0E31">
      <w:pPr>
        <w:spacing w:after="0" w:line="240" w:lineRule="auto"/>
      </w:pPr>
      <w:r>
        <w:separator/>
      </w:r>
    </w:p>
  </w:footnote>
  <w:footnote w:type="continuationSeparator" w:id="0">
    <w:p w:rsidR="002E2042" w:rsidRDefault="002E2042" w:rsidP="00BB0E31">
      <w:pPr>
        <w:spacing w:after="0" w:line="240" w:lineRule="auto"/>
      </w:pPr>
      <w:r>
        <w:continuationSeparator/>
      </w:r>
    </w:p>
  </w:footnote>
  <w:footnote w:id="1">
    <w:p w:rsidR="002E2042" w:rsidRDefault="002E2042" w:rsidP="005408C9"/>
    <w:p w:rsidR="002E2042" w:rsidRPr="00092B8E" w:rsidRDefault="002E2042"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042" w:rsidRDefault="002E2042">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E2042" w:rsidRDefault="002E20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643451"/>
    <w:multiLevelType w:val="multilevel"/>
    <w:tmpl w:val="B1FED3AE"/>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51514D1"/>
    <w:multiLevelType w:val="multilevel"/>
    <w:tmpl w:val="42647CFA"/>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6970397"/>
    <w:multiLevelType w:val="multilevel"/>
    <w:tmpl w:val="0CF6BE9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A0461E6"/>
    <w:multiLevelType w:val="multilevel"/>
    <w:tmpl w:val="0E6CB576"/>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10"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4"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A7122AC"/>
    <w:multiLevelType w:val="multilevel"/>
    <w:tmpl w:val="CE1465B8"/>
    <w:lvl w:ilvl="0">
      <w:start w:val="1"/>
      <w:numFmt w:val="bullet"/>
      <w:lvlText w:val="-"/>
      <w:lvlJc w:val="left"/>
      <w:pPr>
        <w:tabs>
          <w:tab w:val="num" w:pos="0"/>
        </w:tabs>
        <w:ind w:left="1080" w:hanging="360"/>
      </w:pPr>
      <w:rPr>
        <w:rFonts w:ascii="Arial" w:hAnsi="Arial"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1574EA0"/>
    <w:multiLevelType w:val="hybridMultilevel"/>
    <w:tmpl w:val="14FEA10C"/>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0"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B21477B"/>
    <w:multiLevelType w:val="hybridMultilevel"/>
    <w:tmpl w:val="E4D2C83E"/>
    <w:lvl w:ilvl="0" w:tplc="DC122BBE">
      <w:start w:val="1"/>
      <w:numFmt w:val="bullet"/>
      <w:lvlText w:val="-"/>
      <w:lvlJc w:val="left"/>
      <w:pPr>
        <w:ind w:left="720" w:hanging="360"/>
      </w:pPr>
      <w:rPr>
        <w:rFonts w:ascii="Arial" w:hAnsi="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B2B540F"/>
    <w:multiLevelType w:val="hybridMultilevel"/>
    <w:tmpl w:val="F04C2B02"/>
    <w:lvl w:ilvl="0" w:tplc="4B2AFAE0">
      <w:start w:val="1"/>
      <w:numFmt w:val="decimal"/>
      <w:lvlText w:val="%1"/>
      <w:lvlJc w:val="left"/>
      <w:pPr>
        <w:ind w:left="1052" w:hanging="468"/>
      </w:pPr>
      <w:rPr>
        <w:rFonts w:ascii="Arial" w:eastAsia="Arial" w:hAnsi="Arial" w:cs="Arial" w:hint="default"/>
        <w:b/>
        <w:bCs/>
        <w:w w:val="100"/>
        <w:position w:val="12"/>
        <w:sz w:val="20"/>
        <w:szCs w:val="20"/>
        <w:lang w:val="ca-ES" w:eastAsia="en-US" w:bidi="ar-SA"/>
      </w:rPr>
    </w:lvl>
    <w:lvl w:ilvl="1" w:tplc="10CA6640">
      <w:numFmt w:val="bullet"/>
      <w:lvlText w:val="•"/>
      <w:lvlJc w:val="left"/>
      <w:pPr>
        <w:ind w:left="1958" w:hanging="468"/>
      </w:pPr>
      <w:rPr>
        <w:rFonts w:hint="default"/>
        <w:lang w:val="ca-ES" w:eastAsia="en-US" w:bidi="ar-SA"/>
      </w:rPr>
    </w:lvl>
    <w:lvl w:ilvl="2" w:tplc="1D5E04A6">
      <w:numFmt w:val="bullet"/>
      <w:lvlText w:val="•"/>
      <w:lvlJc w:val="left"/>
      <w:pPr>
        <w:ind w:left="2857" w:hanging="468"/>
      </w:pPr>
      <w:rPr>
        <w:rFonts w:hint="default"/>
        <w:lang w:val="ca-ES" w:eastAsia="en-US" w:bidi="ar-SA"/>
      </w:rPr>
    </w:lvl>
    <w:lvl w:ilvl="3" w:tplc="9E70B53A">
      <w:numFmt w:val="bullet"/>
      <w:lvlText w:val="•"/>
      <w:lvlJc w:val="left"/>
      <w:pPr>
        <w:ind w:left="3755" w:hanging="468"/>
      </w:pPr>
      <w:rPr>
        <w:rFonts w:hint="default"/>
        <w:lang w:val="ca-ES" w:eastAsia="en-US" w:bidi="ar-SA"/>
      </w:rPr>
    </w:lvl>
    <w:lvl w:ilvl="4" w:tplc="196EF1CC">
      <w:numFmt w:val="bullet"/>
      <w:lvlText w:val="•"/>
      <w:lvlJc w:val="left"/>
      <w:pPr>
        <w:ind w:left="4654" w:hanging="468"/>
      </w:pPr>
      <w:rPr>
        <w:rFonts w:hint="default"/>
        <w:lang w:val="ca-ES" w:eastAsia="en-US" w:bidi="ar-SA"/>
      </w:rPr>
    </w:lvl>
    <w:lvl w:ilvl="5" w:tplc="C068E2B8">
      <w:numFmt w:val="bullet"/>
      <w:lvlText w:val="•"/>
      <w:lvlJc w:val="left"/>
      <w:pPr>
        <w:ind w:left="5553" w:hanging="468"/>
      </w:pPr>
      <w:rPr>
        <w:rFonts w:hint="default"/>
        <w:lang w:val="ca-ES" w:eastAsia="en-US" w:bidi="ar-SA"/>
      </w:rPr>
    </w:lvl>
    <w:lvl w:ilvl="6" w:tplc="58288F74">
      <w:numFmt w:val="bullet"/>
      <w:lvlText w:val="•"/>
      <w:lvlJc w:val="left"/>
      <w:pPr>
        <w:ind w:left="6451" w:hanging="468"/>
      </w:pPr>
      <w:rPr>
        <w:rFonts w:hint="default"/>
        <w:lang w:val="ca-ES" w:eastAsia="en-US" w:bidi="ar-SA"/>
      </w:rPr>
    </w:lvl>
    <w:lvl w:ilvl="7" w:tplc="BDA601B4">
      <w:numFmt w:val="bullet"/>
      <w:lvlText w:val="•"/>
      <w:lvlJc w:val="left"/>
      <w:pPr>
        <w:ind w:left="7350" w:hanging="468"/>
      </w:pPr>
      <w:rPr>
        <w:rFonts w:hint="default"/>
        <w:lang w:val="ca-ES" w:eastAsia="en-US" w:bidi="ar-SA"/>
      </w:rPr>
    </w:lvl>
    <w:lvl w:ilvl="8" w:tplc="960E0E82">
      <w:numFmt w:val="bullet"/>
      <w:lvlText w:val="•"/>
      <w:lvlJc w:val="left"/>
      <w:pPr>
        <w:ind w:left="8249" w:hanging="468"/>
      </w:pPr>
      <w:rPr>
        <w:rFonts w:hint="default"/>
        <w:lang w:val="ca-ES" w:eastAsia="en-US" w:bidi="ar-SA"/>
      </w:rPr>
    </w:lvl>
  </w:abstractNum>
  <w:abstractNum w:abstractNumId="24"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36F63FBA"/>
    <w:multiLevelType w:val="multilevel"/>
    <w:tmpl w:val="132E26F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6417C3"/>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42C41B1C"/>
    <w:multiLevelType w:val="multilevel"/>
    <w:tmpl w:val="A980419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CE6710"/>
    <w:multiLevelType w:val="multilevel"/>
    <w:tmpl w:val="F5B4C32E"/>
    <w:lvl w:ilvl="0">
      <w:start w:val="1"/>
      <w:numFmt w:val="lowerLetter"/>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5" w15:restartNumberingAfterBreak="0">
    <w:nsid w:val="44E83500"/>
    <w:multiLevelType w:val="multilevel"/>
    <w:tmpl w:val="01C8D6AE"/>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w:hAnsi="Noto Sans" w:cs="Noto Sans" w:hint="default"/>
      </w:rPr>
    </w:lvl>
    <w:lvl w:ilvl="3">
      <w:start w:val="1"/>
      <w:numFmt w:val="bullet"/>
      <w:lvlText w:val="●"/>
      <w:lvlJc w:val="left"/>
      <w:pPr>
        <w:tabs>
          <w:tab w:val="num" w:pos="0"/>
        </w:tabs>
        <w:ind w:left="2520" w:hanging="360"/>
      </w:pPr>
      <w:rPr>
        <w:rFonts w:ascii="Noto Sans" w:hAnsi="Noto Sans" w:cs="Noto San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w:hAnsi="Noto Sans" w:cs="Noto Sans" w:hint="default"/>
      </w:rPr>
    </w:lvl>
    <w:lvl w:ilvl="6">
      <w:start w:val="1"/>
      <w:numFmt w:val="bullet"/>
      <w:lvlText w:val="●"/>
      <w:lvlJc w:val="left"/>
      <w:pPr>
        <w:tabs>
          <w:tab w:val="num" w:pos="0"/>
        </w:tabs>
        <w:ind w:left="4680" w:hanging="360"/>
      </w:pPr>
      <w:rPr>
        <w:rFonts w:ascii="Noto Sans" w:hAnsi="Noto Sans" w:cs="Noto San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w:hAnsi="Noto Sans" w:cs="Noto Sans" w:hint="default"/>
      </w:rPr>
    </w:lvl>
  </w:abstractNum>
  <w:abstractNum w:abstractNumId="36"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4C32683C"/>
    <w:multiLevelType w:val="multilevel"/>
    <w:tmpl w:val="2BDCE02E"/>
    <w:lvl w:ilvl="0">
      <w:start w:val="2"/>
      <w:numFmt w:val="decimal"/>
      <w:lvlText w:val="%1."/>
      <w:lvlJc w:val="left"/>
      <w:pPr>
        <w:tabs>
          <w:tab w:val="num" w:pos="0"/>
        </w:tabs>
        <w:ind w:left="360" w:hanging="360"/>
      </w:pPr>
      <w:rPr>
        <w:b w:val="0"/>
      </w:r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1800" w:hanging="1800"/>
      </w:pPr>
      <w:rPr>
        <w:b w:val="0"/>
      </w:rPr>
    </w:lvl>
  </w:abstractNum>
  <w:abstractNum w:abstractNumId="38" w15:restartNumberingAfterBreak="0">
    <w:nsid w:val="5067362D"/>
    <w:multiLevelType w:val="multilevel"/>
    <w:tmpl w:val="AFEC8B6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56B28C3"/>
    <w:multiLevelType w:val="multilevel"/>
    <w:tmpl w:val="10C46D4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40" w15:restartNumberingAfterBreak="0">
    <w:nsid w:val="56107BED"/>
    <w:multiLevelType w:val="multilevel"/>
    <w:tmpl w:val="0F9C3A7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2" w15:restartNumberingAfterBreak="0">
    <w:nsid w:val="5E93768F"/>
    <w:multiLevelType w:val="multilevel"/>
    <w:tmpl w:val="391C4F92"/>
    <w:lvl w:ilvl="0">
      <w:start w:val="4"/>
      <w:numFmt w:val="decimal"/>
      <w:lvlText w:val="%1."/>
      <w:lvlJc w:val="left"/>
      <w:pPr>
        <w:ind w:left="360" w:hanging="360"/>
      </w:pPr>
      <w:rPr>
        <w:rFonts w:eastAsia="Times" w:hint="default"/>
      </w:rPr>
    </w:lvl>
    <w:lvl w:ilvl="1">
      <w:start w:val="1"/>
      <w:numFmt w:val="decimal"/>
      <w:lvlText w:val="%1.%2."/>
      <w:lvlJc w:val="left"/>
      <w:pPr>
        <w:ind w:left="720" w:hanging="720"/>
      </w:pPr>
      <w:rPr>
        <w:rFonts w:eastAsia="Times" w:hint="default"/>
      </w:rPr>
    </w:lvl>
    <w:lvl w:ilvl="2">
      <w:start w:val="1"/>
      <w:numFmt w:val="decimal"/>
      <w:lvlText w:val="%1.%2.%3."/>
      <w:lvlJc w:val="left"/>
      <w:pPr>
        <w:ind w:left="720" w:hanging="720"/>
      </w:pPr>
      <w:rPr>
        <w:rFonts w:eastAsia="Times" w:hint="default"/>
      </w:rPr>
    </w:lvl>
    <w:lvl w:ilvl="3">
      <w:start w:val="1"/>
      <w:numFmt w:val="decimal"/>
      <w:lvlText w:val="%1.%2.%3.%4."/>
      <w:lvlJc w:val="left"/>
      <w:pPr>
        <w:ind w:left="1080" w:hanging="1080"/>
      </w:pPr>
      <w:rPr>
        <w:rFonts w:eastAsia="Times" w:hint="default"/>
      </w:rPr>
    </w:lvl>
    <w:lvl w:ilvl="4">
      <w:start w:val="1"/>
      <w:numFmt w:val="decimal"/>
      <w:lvlText w:val="%1.%2.%3.%4.%5."/>
      <w:lvlJc w:val="left"/>
      <w:pPr>
        <w:ind w:left="1080" w:hanging="1080"/>
      </w:pPr>
      <w:rPr>
        <w:rFonts w:eastAsia="Times" w:hint="default"/>
      </w:rPr>
    </w:lvl>
    <w:lvl w:ilvl="5">
      <w:start w:val="1"/>
      <w:numFmt w:val="decimal"/>
      <w:lvlText w:val="%1.%2.%3.%4.%5.%6."/>
      <w:lvlJc w:val="left"/>
      <w:pPr>
        <w:ind w:left="1440" w:hanging="1440"/>
      </w:pPr>
      <w:rPr>
        <w:rFonts w:eastAsia="Times" w:hint="default"/>
      </w:rPr>
    </w:lvl>
    <w:lvl w:ilvl="6">
      <w:start w:val="1"/>
      <w:numFmt w:val="decimal"/>
      <w:lvlText w:val="%1.%2.%3.%4.%5.%6.%7."/>
      <w:lvlJc w:val="left"/>
      <w:pPr>
        <w:ind w:left="1440" w:hanging="1440"/>
      </w:pPr>
      <w:rPr>
        <w:rFonts w:eastAsia="Times" w:hint="default"/>
      </w:rPr>
    </w:lvl>
    <w:lvl w:ilvl="7">
      <w:start w:val="1"/>
      <w:numFmt w:val="decimal"/>
      <w:lvlText w:val="%1.%2.%3.%4.%5.%6.%7.%8."/>
      <w:lvlJc w:val="left"/>
      <w:pPr>
        <w:ind w:left="1800" w:hanging="1800"/>
      </w:pPr>
      <w:rPr>
        <w:rFonts w:eastAsia="Times" w:hint="default"/>
      </w:rPr>
    </w:lvl>
    <w:lvl w:ilvl="8">
      <w:start w:val="1"/>
      <w:numFmt w:val="decimal"/>
      <w:lvlText w:val="%1.%2.%3.%4.%5.%6.%7.%8.%9."/>
      <w:lvlJc w:val="left"/>
      <w:pPr>
        <w:ind w:left="1800" w:hanging="1800"/>
      </w:pPr>
      <w:rPr>
        <w:rFonts w:eastAsia="Times" w:hint="default"/>
      </w:rPr>
    </w:lvl>
  </w:abstractNum>
  <w:abstractNum w:abstractNumId="43"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664647C3"/>
    <w:multiLevelType w:val="multilevel"/>
    <w:tmpl w:val="E5BACFC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9134974"/>
    <w:multiLevelType w:val="hybridMultilevel"/>
    <w:tmpl w:val="530430F0"/>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6A627242"/>
    <w:multiLevelType w:val="multilevel"/>
    <w:tmpl w:val="F3F822E0"/>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7"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8"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9"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3" w15:restartNumberingAfterBreak="0">
    <w:nsid w:val="76905160"/>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8E07528"/>
    <w:multiLevelType w:val="hybridMultilevel"/>
    <w:tmpl w:val="BFD6F3E0"/>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7"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9"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7F506C05"/>
    <w:multiLevelType w:val="multilevel"/>
    <w:tmpl w:val="9ABED6CA"/>
    <w:lvl w:ilvl="0">
      <w:start w:val="1"/>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w:hAnsi="Noto Sans" w:cs="Noto Sans" w:hint="default"/>
      </w:rPr>
    </w:lvl>
    <w:lvl w:ilvl="3">
      <w:start w:val="1"/>
      <w:numFmt w:val="bullet"/>
      <w:lvlText w:val="●"/>
      <w:lvlJc w:val="left"/>
      <w:pPr>
        <w:tabs>
          <w:tab w:val="num" w:pos="0"/>
        </w:tabs>
        <w:ind w:left="2880" w:hanging="360"/>
      </w:pPr>
      <w:rPr>
        <w:rFonts w:ascii="Noto Sans" w:hAnsi="Noto Sans" w:cs="Noto San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w:hAnsi="Noto Sans" w:cs="Noto Sans" w:hint="default"/>
      </w:rPr>
    </w:lvl>
    <w:lvl w:ilvl="6">
      <w:start w:val="1"/>
      <w:numFmt w:val="bullet"/>
      <w:lvlText w:val="●"/>
      <w:lvlJc w:val="left"/>
      <w:pPr>
        <w:tabs>
          <w:tab w:val="num" w:pos="0"/>
        </w:tabs>
        <w:ind w:left="5040" w:hanging="360"/>
      </w:pPr>
      <w:rPr>
        <w:rFonts w:ascii="Noto Sans" w:hAnsi="Noto Sans" w:cs="Noto San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w:hAnsi="Noto Sans" w:cs="Noto Sans" w:hint="default"/>
      </w:rPr>
    </w:lvl>
  </w:abstractNum>
  <w:abstractNum w:abstractNumId="61"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54"/>
  </w:num>
  <w:num w:numId="3">
    <w:abstractNumId w:val="41"/>
  </w:num>
  <w:num w:numId="4">
    <w:abstractNumId w:val="56"/>
  </w:num>
  <w:num w:numId="5">
    <w:abstractNumId w:val="16"/>
  </w:num>
  <w:num w:numId="6">
    <w:abstractNumId w:val="51"/>
  </w:num>
  <w:num w:numId="7">
    <w:abstractNumId w:val="58"/>
  </w:num>
  <w:num w:numId="8">
    <w:abstractNumId w:val="25"/>
  </w:num>
  <w:num w:numId="9">
    <w:abstractNumId w:val="52"/>
  </w:num>
  <w:num w:numId="10">
    <w:abstractNumId w:val="59"/>
  </w:num>
  <w:num w:numId="11">
    <w:abstractNumId w:val="17"/>
  </w:num>
  <w:num w:numId="12">
    <w:abstractNumId w:val="19"/>
  </w:num>
  <w:num w:numId="13">
    <w:abstractNumId w:val="27"/>
  </w:num>
  <w:num w:numId="14">
    <w:abstractNumId w:val="31"/>
  </w:num>
  <w:num w:numId="15">
    <w:abstractNumId w:val="57"/>
  </w:num>
  <w:num w:numId="16">
    <w:abstractNumId w:val="34"/>
  </w:num>
  <w:num w:numId="17">
    <w:abstractNumId w:val="21"/>
  </w:num>
  <w:num w:numId="18">
    <w:abstractNumId w:val="28"/>
  </w:num>
  <w:num w:numId="19">
    <w:abstractNumId w:val="6"/>
  </w:num>
  <w:num w:numId="20">
    <w:abstractNumId w:val="1"/>
  </w:num>
  <w:num w:numId="21">
    <w:abstractNumId w:val="36"/>
  </w:num>
  <w:num w:numId="22">
    <w:abstractNumId w:val="50"/>
  </w:num>
  <w:num w:numId="23">
    <w:abstractNumId w:val="26"/>
  </w:num>
  <w:num w:numId="24">
    <w:abstractNumId w:val="61"/>
  </w:num>
  <w:num w:numId="25">
    <w:abstractNumId w:val="10"/>
  </w:num>
  <w:num w:numId="26">
    <w:abstractNumId w:val="11"/>
  </w:num>
  <w:num w:numId="27">
    <w:abstractNumId w:val="24"/>
  </w:num>
  <w:num w:numId="28">
    <w:abstractNumId w:val="48"/>
  </w:num>
  <w:num w:numId="29">
    <w:abstractNumId w:val="43"/>
  </w:num>
  <w:num w:numId="30">
    <w:abstractNumId w:val="3"/>
  </w:num>
  <w:num w:numId="31">
    <w:abstractNumId w:val="14"/>
  </w:num>
  <w:num w:numId="32">
    <w:abstractNumId w:val="20"/>
  </w:num>
  <w:num w:numId="33">
    <w:abstractNumId w:val="47"/>
  </w:num>
  <w:num w:numId="34">
    <w:abstractNumId w:val="12"/>
  </w:num>
  <w:num w:numId="35">
    <w:abstractNumId w:val="49"/>
  </w:num>
  <w:num w:numId="36">
    <w:abstractNumId w:val="9"/>
  </w:num>
  <w:num w:numId="37">
    <w:abstractNumId w:val="33"/>
  </w:num>
  <w:num w:numId="38">
    <w:abstractNumId w:val="32"/>
  </w:num>
  <w:num w:numId="39">
    <w:abstractNumId w:val="13"/>
  </w:num>
  <w:num w:numId="40">
    <w:abstractNumId w:val="30"/>
  </w:num>
  <w:num w:numId="41">
    <w:abstractNumId w:val="55"/>
  </w:num>
  <w:num w:numId="42">
    <w:abstractNumId w:val="38"/>
  </w:num>
  <w:num w:numId="43">
    <w:abstractNumId w:val="40"/>
  </w:num>
  <w:num w:numId="44">
    <w:abstractNumId w:val="5"/>
  </w:num>
  <w:num w:numId="45">
    <w:abstractNumId w:val="53"/>
  </w:num>
  <w:num w:numId="46">
    <w:abstractNumId w:val="44"/>
  </w:num>
  <w:num w:numId="47">
    <w:abstractNumId w:val="29"/>
  </w:num>
  <w:num w:numId="48">
    <w:abstractNumId w:val="42"/>
  </w:num>
  <w:num w:numId="49">
    <w:abstractNumId w:val="22"/>
  </w:num>
  <w:num w:numId="50">
    <w:abstractNumId w:val="23"/>
  </w:num>
  <w:num w:numId="51">
    <w:abstractNumId w:val="15"/>
  </w:num>
  <w:num w:numId="52">
    <w:abstractNumId w:val="39"/>
  </w:num>
  <w:num w:numId="53">
    <w:abstractNumId w:val="4"/>
  </w:num>
  <w:num w:numId="54">
    <w:abstractNumId w:val="46"/>
  </w:num>
  <w:num w:numId="55">
    <w:abstractNumId w:val="37"/>
  </w:num>
  <w:num w:numId="56">
    <w:abstractNumId w:val="7"/>
  </w:num>
  <w:num w:numId="57">
    <w:abstractNumId w:val="2"/>
  </w:num>
  <w:num w:numId="58">
    <w:abstractNumId w:val="60"/>
  </w:num>
  <w:num w:numId="59">
    <w:abstractNumId w:val="18"/>
  </w:num>
  <w:num w:numId="60">
    <w:abstractNumId w:val="35"/>
  </w:num>
  <w:num w:numId="6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ttachedTemplate r:id="rId1"/>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4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2B93"/>
    <w:rsid w:val="00132BEF"/>
    <w:rsid w:val="001348BC"/>
    <w:rsid w:val="00134A79"/>
    <w:rsid w:val="00134B17"/>
    <w:rsid w:val="00134E60"/>
    <w:rsid w:val="0013690B"/>
    <w:rsid w:val="001373F3"/>
    <w:rsid w:val="00137D6B"/>
    <w:rsid w:val="001403E1"/>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D93"/>
    <w:rsid w:val="001767AE"/>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2AA"/>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62A7"/>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121B"/>
    <w:rsid w:val="002015D2"/>
    <w:rsid w:val="00202751"/>
    <w:rsid w:val="002034B8"/>
    <w:rsid w:val="00203FB5"/>
    <w:rsid w:val="0020402C"/>
    <w:rsid w:val="00204EA9"/>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50"/>
    <w:rsid w:val="002729AA"/>
    <w:rsid w:val="00272C2A"/>
    <w:rsid w:val="00272F6B"/>
    <w:rsid w:val="00273594"/>
    <w:rsid w:val="002765AB"/>
    <w:rsid w:val="002772A0"/>
    <w:rsid w:val="00277EE7"/>
    <w:rsid w:val="00280B16"/>
    <w:rsid w:val="00280D72"/>
    <w:rsid w:val="002810C1"/>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42"/>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4507"/>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61A7"/>
    <w:rsid w:val="00396B57"/>
    <w:rsid w:val="00397022"/>
    <w:rsid w:val="00397571"/>
    <w:rsid w:val="00397901"/>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046"/>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2E8"/>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E82"/>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17DA"/>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2648"/>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CFB"/>
    <w:rsid w:val="00895EA5"/>
    <w:rsid w:val="0089706A"/>
    <w:rsid w:val="00897BB7"/>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CDC"/>
    <w:rsid w:val="008C5008"/>
    <w:rsid w:val="008C72CA"/>
    <w:rsid w:val="008D0160"/>
    <w:rsid w:val="008D0879"/>
    <w:rsid w:val="008D0EC3"/>
    <w:rsid w:val="008D12AF"/>
    <w:rsid w:val="008D24D9"/>
    <w:rsid w:val="008D2C4A"/>
    <w:rsid w:val="008D3934"/>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1A0D"/>
    <w:rsid w:val="00AA348C"/>
    <w:rsid w:val="00AA5CF8"/>
    <w:rsid w:val="00AA6F22"/>
    <w:rsid w:val="00AA7B55"/>
    <w:rsid w:val="00AB014C"/>
    <w:rsid w:val="00AB01A8"/>
    <w:rsid w:val="00AB039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4295"/>
    <w:rsid w:val="00AD4F1C"/>
    <w:rsid w:val="00AD57CF"/>
    <w:rsid w:val="00AD5C39"/>
    <w:rsid w:val="00AD67BB"/>
    <w:rsid w:val="00AD6D10"/>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0F3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6DEF"/>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B1A"/>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51B4"/>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484"/>
    <w:rsid w:val="00DC3D40"/>
    <w:rsid w:val="00DC49F3"/>
    <w:rsid w:val="00DC5DE2"/>
    <w:rsid w:val="00DC6314"/>
    <w:rsid w:val="00DC6E72"/>
    <w:rsid w:val="00DD0A49"/>
    <w:rsid w:val="00DD1556"/>
    <w:rsid w:val="00DD18B2"/>
    <w:rsid w:val="00DD196A"/>
    <w:rsid w:val="00DD5F05"/>
    <w:rsid w:val="00DD6B28"/>
    <w:rsid w:val="00DD6B68"/>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127A"/>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8545"/>
    <o:shapelayout v:ext="edit">
      <o:idmap v:ext="edit" data="1"/>
    </o:shapelayout>
  </w:shapeDefaults>
  <w:decimalSymbol w:val=","/>
  <w:listSeparator w:val=";"/>
  <w14:docId w14:val="08497FA6"/>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3E5"/>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4"/>
      </w:numPr>
    </w:pPr>
    <w:rPr>
      <w:rFonts w:eastAsiaTheme="minorEastAsia"/>
    </w:rPr>
  </w:style>
  <w:style w:type="paragraph" w:customStyle="1" w:styleId="Llistaxifres">
    <w:name w:val="Llista xifres"/>
    <w:basedOn w:val="Llistanumerada"/>
    <w:qFormat/>
    <w:rsid w:val="004961C6"/>
    <w:pPr>
      <w:numPr>
        <w:numId w:val="36"/>
      </w:numPr>
      <w:tabs>
        <w:tab w:val="num" w:pos="360"/>
      </w:tabs>
      <w:ind w:left="360"/>
      <w:contextualSpacing w:val="0"/>
    </w:pPr>
  </w:style>
  <w:style w:type="paragraph" w:styleId="Llistaambpics">
    <w:name w:val="List Bullet"/>
    <w:basedOn w:val="Normal"/>
    <w:uiPriority w:val="99"/>
    <w:unhideWhenUsed/>
    <w:rsid w:val="004961C6"/>
    <w:pPr>
      <w:numPr>
        <w:numId w:val="35"/>
      </w:numPr>
      <w:contextualSpacing/>
    </w:pPr>
  </w:style>
  <w:style w:type="paragraph" w:styleId="Llistanumerada">
    <w:name w:val="List Number"/>
    <w:basedOn w:val="Normal"/>
    <w:uiPriority w:val="99"/>
    <w:semiHidden/>
    <w:unhideWhenUsed/>
    <w:rsid w:val="004961C6"/>
    <w:pPr>
      <w:numPr>
        <w:numId w:val="33"/>
      </w:numPr>
      <w:contextualSpacing/>
    </w:pPr>
  </w:style>
  <w:style w:type="character" w:styleId="Textennegreta">
    <w:name w:val="Strong"/>
    <w:basedOn w:val="Tipusdelletraperdefectedelpargraf"/>
    <w:uiPriority w:val="22"/>
    <w:qFormat/>
    <w:rsid w:val="00F72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D55C5-18CD-4A4E-8379-688F811D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914</TotalTime>
  <Pages>81</Pages>
  <Words>30971</Words>
  <Characters>176535</Characters>
  <Application>Microsoft Office Word</Application>
  <DocSecurity>0</DocSecurity>
  <Lines>1471</Lines>
  <Paragraphs>414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31</cp:revision>
  <cp:lastPrinted>2023-07-03T10:19:00Z</cp:lastPrinted>
  <dcterms:created xsi:type="dcterms:W3CDTF">2023-06-16T05:41:00Z</dcterms:created>
  <dcterms:modified xsi:type="dcterms:W3CDTF">2023-07-03T10:25:00Z</dcterms:modified>
</cp:coreProperties>
</file>