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0D28F" w14:textId="77777777" w:rsidR="00A916CE" w:rsidRPr="007F5036" w:rsidRDefault="00A916CE" w:rsidP="008C3D1D">
      <w:pPr>
        <w:spacing w:line="243" w:lineRule="auto"/>
        <w:ind w:left="720" w:right="280" w:hanging="140"/>
        <w:jc w:val="center"/>
        <w:rPr>
          <w:rFonts w:asciiTheme="minorHAnsi" w:eastAsia="Arial" w:hAnsiTheme="minorHAnsi" w:cs="Arial"/>
          <w:b/>
          <w:bCs/>
          <w:color w:val="FF0000"/>
        </w:rPr>
      </w:pPr>
    </w:p>
    <w:p w14:paraId="565A4202" w14:textId="77777777" w:rsidR="006B5BBF" w:rsidRDefault="006B5BBF" w:rsidP="00BA447E">
      <w:pPr>
        <w:spacing w:line="243" w:lineRule="auto"/>
        <w:ind w:left="580" w:right="280"/>
        <w:jc w:val="both"/>
        <w:rPr>
          <w:rFonts w:asciiTheme="minorHAnsi" w:eastAsia="Arial" w:hAnsiTheme="minorHAnsi" w:cs="Arial"/>
          <w:b/>
          <w:bCs/>
          <w:color w:val="FF0000"/>
        </w:rPr>
      </w:pPr>
    </w:p>
    <w:p w14:paraId="1E8BCF6C" w14:textId="77777777" w:rsidR="00A916CE" w:rsidRPr="007F5036" w:rsidRDefault="00A916CE" w:rsidP="00A916CE">
      <w:pPr>
        <w:spacing w:line="243" w:lineRule="auto"/>
        <w:ind w:left="580" w:right="280"/>
        <w:jc w:val="center"/>
        <w:rPr>
          <w:rFonts w:asciiTheme="minorHAnsi" w:eastAsia="Arial" w:hAnsiTheme="minorHAnsi" w:cs="Arial"/>
          <w:b/>
          <w:bCs/>
          <w:color w:val="FF0000"/>
        </w:rPr>
      </w:pPr>
    </w:p>
    <w:p w14:paraId="5939B56E" w14:textId="77777777" w:rsidR="00A916CE" w:rsidRPr="00D0386A" w:rsidRDefault="00A916CE" w:rsidP="00A916CE">
      <w:pPr>
        <w:spacing w:line="243" w:lineRule="auto"/>
        <w:ind w:left="580" w:right="280"/>
        <w:jc w:val="center"/>
        <w:rPr>
          <w:rFonts w:ascii="Arial" w:eastAsia="Arial" w:hAnsi="Arial" w:cs="Arial"/>
          <w:b/>
          <w:bCs/>
          <w:color w:val="FF0000"/>
        </w:rPr>
      </w:pPr>
    </w:p>
    <w:p w14:paraId="15F22FC1" w14:textId="77777777" w:rsidR="00A916CE" w:rsidRPr="00D0386A" w:rsidRDefault="00A916CE" w:rsidP="00A916CE">
      <w:pPr>
        <w:spacing w:line="243" w:lineRule="auto"/>
        <w:ind w:left="580" w:right="280"/>
        <w:jc w:val="center"/>
        <w:rPr>
          <w:rFonts w:ascii="Arial" w:eastAsia="Arial" w:hAnsi="Arial" w:cs="Arial"/>
          <w:b/>
          <w:bCs/>
          <w:color w:val="FF0000"/>
        </w:rPr>
      </w:pPr>
    </w:p>
    <w:p w14:paraId="071EBD15" w14:textId="77777777" w:rsidR="00A916CE" w:rsidRPr="00D0386A" w:rsidRDefault="00A916CE" w:rsidP="00A916CE">
      <w:pPr>
        <w:spacing w:line="243" w:lineRule="auto"/>
        <w:ind w:left="580" w:right="280"/>
        <w:jc w:val="center"/>
        <w:rPr>
          <w:rFonts w:ascii="Arial" w:eastAsia="Arial" w:hAnsi="Arial" w:cs="Arial"/>
          <w:b/>
          <w:bCs/>
          <w:color w:val="FF0000"/>
        </w:rPr>
      </w:pPr>
    </w:p>
    <w:p w14:paraId="41488A6C" w14:textId="77777777" w:rsidR="00A916CE" w:rsidRPr="00D0386A" w:rsidRDefault="00A916CE" w:rsidP="00A916CE">
      <w:pPr>
        <w:spacing w:line="243" w:lineRule="auto"/>
        <w:ind w:left="580" w:right="280"/>
        <w:jc w:val="center"/>
        <w:rPr>
          <w:rFonts w:ascii="Arial" w:eastAsia="Arial" w:hAnsi="Arial" w:cs="Arial"/>
          <w:b/>
          <w:bCs/>
          <w:color w:val="FF0000"/>
        </w:rPr>
      </w:pPr>
    </w:p>
    <w:p w14:paraId="16F32921" w14:textId="77777777" w:rsidR="00A916CE" w:rsidRPr="00D0386A" w:rsidRDefault="00A916CE" w:rsidP="00A916CE">
      <w:pPr>
        <w:spacing w:line="243" w:lineRule="auto"/>
        <w:ind w:left="580" w:right="280"/>
        <w:jc w:val="center"/>
        <w:rPr>
          <w:rFonts w:ascii="Arial" w:eastAsia="Arial" w:hAnsi="Arial" w:cs="Arial"/>
          <w:b/>
          <w:bCs/>
          <w:color w:val="FF0000"/>
        </w:rPr>
      </w:pPr>
    </w:p>
    <w:p w14:paraId="097D8CF1" w14:textId="77777777" w:rsidR="00A916CE" w:rsidRPr="00D0386A" w:rsidRDefault="00A916CE" w:rsidP="00A916CE">
      <w:pPr>
        <w:spacing w:line="243" w:lineRule="auto"/>
        <w:ind w:left="580" w:right="280"/>
        <w:jc w:val="center"/>
        <w:rPr>
          <w:rFonts w:ascii="Arial" w:eastAsia="Arial" w:hAnsi="Arial" w:cs="Arial"/>
          <w:b/>
          <w:bCs/>
          <w:color w:val="FF0000"/>
        </w:rPr>
      </w:pPr>
    </w:p>
    <w:tbl>
      <w:tblPr>
        <w:tblStyle w:val="Taulaambquadrcula"/>
        <w:tblW w:w="0" w:type="auto"/>
        <w:tblInd w:w="580" w:type="dxa"/>
        <w:tblLook w:val="04A0" w:firstRow="1" w:lastRow="0" w:firstColumn="1" w:lastColumn="0" w:noHBand="0" w:noVBand="1"/>
      </w:tblPr>
      <w:tblGrid>
        <w:gridCol w:w="8430"/>
      </w:tblGrid>
      <w:tr w:rsidR="00A916CE" w:rsidRPr="00D0386A" w14:paraId="3B16030A" w14:textId="77777777" w:rsidTr="00A916CE">
        <w:tc>
          <w:tcPr>
            <w:tcW w:w="9160" w:type="dxa"/>
          </w:tcPr>
          <w:p w14:paraId="3094A4A3" w14:textId="77777777" w:rsidR="00A916CE" w:rsidRPr="00D0386A" w:rsidRDefault="00A916CE" w:rsidP="00A916CE">
            <w:pPr>
              <w:spacing w:line="243" w:lineRule="auto"/>
              <w:ind w:right="280"/>
              <w:jc w:val="center"/>
              <w:rPr>
                <w:rFonts w:ascii="Arial" w:eastAsia="Arial" w:hAnsi="Arial" w:cs="Arial"/>
                <w:b/>
                <w:bCs/>
                <w:color w:val="FF0000"/>
                <w:sz w:val="22"/>
                <w:szCs w:val="22"/>
                <w:lang w:val="ca-ES"/>
              </w:rPr>
            </w:pPr>
          </w:p>
          <w:p w14:paraId="517CC5B3" w14:textId="77777777" w:rsidR="00A916CE" w:rsidRPr="00D0386A" w:rsidRDefault="00A916CE" w:rsidP="00A916CE">
            <w:pPr>
              <w:spacing w:line="243" w:lineRule="auto"/>
              <w:ind w:left="580" w:right="280"/>
              <w:jc w:val="center"/>
              <w:rPr>
                <w:rFonts w:ascii="Arial" w:eastAsia="Arial" w:hAnsi="Arial" w:cs="Arial"/>
                <w:b/>
                <w:bCs/>
                <w:color w:val="000000" w:themeColor="text1"/>
                <w:sz w:val="22"/>
                <w:szCs w:val="22"/>
                <w:lang w:val="ca-ES"/>
              </w:rPr>
            </w:pPr>
            <w:r w:rsidRPr="00D0386A">
              <w:rPr>
                <w:rFonts w:ascii="Arial" w:eastAsia="Arial" w:hAnsi="Arial" w:cs="Arial"/>
                <w:b/>
                <w:bCs/>
                <w:color w:val="000000" w:themeColor="text1"/>
                <w:sz w:val="22"/>
                <w:szCs w:val="22"/>
                <w:lang w:val="ca-ES"/>
              </w:rPr>
              <w:t>PLEC DE CLÀUSULES ADMINISTRATIVES PARTICULARS</w:t>
            </w:r>
          </w:p>
          <w:p w14:paraId="3AB93E9E" w14:textId="77777777" w:rsidR="00A916CE" w:rsidRPr="00D0386A" w:rsidRDefault="00A916CE" w:rsidP="00A916CE">
            <w:pPr>
              <w:spacing w:line="243" w:lineRule="auto"/>
              <w:ind w:left="580" w:right="280"/>
              <w:jc w:val="center"/>
              <w:rPr>
                <w:rFonts w:ascii="Arial" w:eastAsia="Arial" w:hAnsi="Arial" w:cs="Arial"/>
                <w:b/>
                <w:bCs/>
                <w:color w:val="000000" w:themeColor="text1"/>
                <w:sz w:val="22"/>
                <w:szCs w:val="22"/>
                <w:lang w:val="ca-ES"/>
              </w:rPr>
            </w:pPr>
            <w:r w:rsidRPr="00D0386A">
              <w:rPr>
                <w:rFonts w:ascii="Arial" w:eastAsia="Arial" w:hAnsi="Arial" w:cs="Arial"/>
                <w:b/>
                <w:bCs/>
                <w:color w:val="000000" w:themeColor="text1"/>
                <w:sz w:val="22"/>
                <w:szCs w:val="22"/>
                <w:lang w:val="ca-ES"/>
              </w:rPr>
              <w:t>DELS CONTRACTES DE SERVEIS</w:t>
            </w:r>
          </w:p>
          <w:p w14:paraId="6FA3FE06" w14:textId="6C88740F" w:rsidR="00A916CE" w:rsidRPr="00D0386A" w:rsidRDefault="00A916CE" w:rsidP="00A916CE">
            <w:pPr>
              <w:spacing w:line="243" w:lineRule="auto"/>
              <w:ind w:left="580" w:right="280"/>
              <w:jc w:val="center"/>
              <w:rPr>
                <w:rFonts w:ascii="Arial" w:eastAsia="Arial" w:hAnsi="Arial" w:cs="Arial"/>
                <w:b/>
                <w:bCs/>
                <w:color w:val="000000" w:themeColor="text1"/>
                <w:sz w:val="22"/>
                <w:szCs w:val="22"/>
                <w:lang w:val="ca-ES"/>
              </w:rPr>
            </w:pPr>
            <w:r w:rsidRPr="00D0386A">
              <w:rPr>
                <w:rFonts w:ascii="Arial" w:eastAsia="Arial" w:hAnsi="Arial" w:cs="Arial"/>
                <w:b/>
                <w:bCs/>
                <w:color w:val="000000" w:themeColor="text1"/>
                <w:sz w:val="22"/>
                <w:szCs w:val="22"/>
                <w:lang w:val="ca-ES"/>
              </w:rPr>
              <w:t xml:space="preserve"> –PROCEDIMENT OBERT</w:t>
            </w:r>
            <w:r w:rsidR="00D0386A">
              <w:rPr>
                <w:rFonts w:ascii="Arial" w:eastAsia="Arial" w:hAnsi="Arial" w:cs="Arial"/>
                <w:b/>
                <w:bCs/>
                <w:color w:val="000000" w:themeColor="text1"/>
                <w:sz w:val="22"/>
                <w:szCs w:val="22"/>
                <w:lang w:val="ca-ES"/>
              </w:rPr>
              <w:t xml:space="preserve"> HARMONITZAT</w:t>
            </w:r>
            <w:r w:rsidRPr="00D0386A">
              <w:rPr>
                <w:rFonts w:ascii="Arial" w:eastAsia="Arial" w:hAnsi="Arial" w:cs="Arial"/>
                <w:b/>
                <w:bCs/>
                <w:color w:val="000000" w:themeColor="text1"/>
                <w:sz w:val="22"/>
                <w:szCs w:val="22"/>
                <w:lang w:val="ca-ES"/>
              </w:rPr>
              <w:t>–</w:t>
            </w:r>
            <w:bookmarkStart w:id="0" w:name="page2"/>
            <w:bookmarkEnd w:id="0"/>
          </w:p>
          <w:p w14:paraId="01552917" w14:textId="77777777" w:rsidR="00A916CE" w:rsidRPr="00D0386A" w:rsidRDefault="00A916CE" w:rsidP="00A916CE">
            <w:pPr>
              <w:spacing w:line="243" w:lineRule="auto"/>
              <w:ind w:right="280"/>
              <w:jc w:val="center"/>
              <w:rPr>
                <w:rFonts w:ascii="Arial" w:eastAsia="Arial" w:hAnsi="Arial" w:cs="Arial"/>
                <w:b/>
                <w:bCs/>
                <w:color w:val="FF0000"/>
                <w:sz w:val="22"/>
                <w:szCs w:val="22"/>
                <w:lang w:val="ca-ES"/>
              </w:rPr>
            </w:pPr>
          </w:p>
        </w:tc>
      </w:tr>
    </w:tbl>
    <w:p w14:paraId="567F6C80" w14:textId="5FC3BF86" w:rsidR="00A916CE" w:rsidRDefault="00A916CE" w:rsidP="00A916CE">
      <w:pPr>
        <w:spacing w:line="243" w:lineRule="auto"/>
        <w:ind w:left="580" w:right="280"/>
        <w:jc w:val="center"/>
        <w:rPr>
          <w:rFonts w:ascii="Arial" w:eastAsia="Arial" w:hAnsi="Arial" w:cs="Arial"/>
          <w:b/>
          <w:bCs/>
          <w:color w:val="FF0000"/>
        </w:rPr>
      </w:pPr>
    </w:p>
    <w:p w14:paraId="73976393" w14:textId="0452369F" w:rsidR="009616C2" w:rsidRDefault="009616C2" w:rsidP="00A916CE">
      <w:pPr>
        <w:spacing w:line="243" w:lineRule="auto"/>
        <w:ind w:left="580" w:right="280"/>
        <w:jc w:val="center"/>
        <w:rPr>
          <w:rFonts w:ascii="Arial" w:eastAsia="Arial" w:hAnsi="Arial" w:cs="Arial"/>
          <w:b/>
          <w:bCs/>
          <w:color w:val="FF0000"/>
        </w:rPr>
      </w:pPr>
    </w:p>
    <w:p w14:paraId="61062ED4" w14:textId="4D5EF2CB" w:rsidR="009616C2" w:rsidRDefault="009616C2" w:rsidP="00A916CE">
      <w:pPr>
        <w:spacing w:line="243" w:lineRule="auto"/>
        <w:ind w:left="580" w:right="280"/>
        <w:jc w:val="center"/>
        <w:rPr>
          <w:rFonts w:ascii="Arial" w:eastAsia="Arial" w:hAnsi="Arial" w:cs="Arial"/>
          <w:b/>
          <w:bCs/>
          <w:color w:val="FF0000"/>
        </w:rPr>
      </w:pPr>
    </w:p>
    <w:p w14:paraId="11978E1F" w14:textId="77777777" w:rsidR="00D72AA5" w:rsidRDefault="00D72AA5" w:rsidP="00A916CE">
      <w:pPr>
        <w:spacing w:line="243" w:lineRule="auto"/>
        <w:ind w:left="580" w:right="280"/>
        <w:jc w:val="center"/>
        <w:rPr>
          <w:rFonts w:ascii="Arial" w:eastAsia="Arial" w:hAnsi="Arial" w:cs="Arial"/>
          <w:b/>
          <w:bCs/>
          <w:color w:val="FF0000"/>
        </w:rPr>
      </w:pPr>
    </w:p>
    <w:p w14:paraId="2B497DAC" w14:textId="5443F2A9" w:rsidR="004C1F45" w:rsidRDefault="00686F21" w:rsidP="00D0386A">
      <w:pPr>
        <w:pStyle w:val="Pargrafdellista"/>
        <w:ind w:left="0"/>
        <w:jc w:val="both"/>
        <w:rPr>
          <w:rFonts w:ascii="Arial" w:hAnsi="Arial" w:cs="Arial"/>
          <w:color w:val="000000" w:themeColor="text1"/>
        </w:rPr>
      </w:pPr>
      <w:r w:rsidRPr="00FA7BD0">
        <w:rPr>
          <w:rFonts w:ascii="Arial" w:eastAsia="Arial" w:hAnsi="Arial" w:cs="Arial"/>
          <w:b/>
          <w:bCs/>
          <w:color w:val="000000" w:themeColor="text1"/>
        </w:rPr>
        <w:t>EXP. SOC-</w:t>
      </w:r>
      <w:r w:rsidR="004C1F45" w:rsidRPr="00FA7BD0">
        <w:rPr>
          <w:rFonts w:ascii="Arial" w:eastAsia="Arial" w:hAnsi="Arial" w:cs="Arial"/>
          <w:b/>
          <w:bCs/>
          <w:color w:val="000000" w:themeColor="text1"/>
        </w:rPr>
        <w:t>2023</w:t>
      </w:r>
      <w:r w:rsidRPr="00FA7BD0">
        <w:rPr>
          <w:rFonts w:ascii="Arial" w:eastAsia="Arial" w:hAnsi="Arial" w:cs="Arial"/>
          <w:b/>
          <w:bCs/>
        </w:rPr>
        <w:t>-</w:t>
      </w:r>
      <w:r w:rsidR="00E45EC4" w:rsidRPr="00FA7BD0">
        <w:rPr>
          <w:rFonts w:ascii="Arial" w:eastAsia="Arial" w:hAnsi="Arial" w:cs="Arial"/>
          <w:b/>
          <w:bCs/>
        </w:rPr>
        <w:t>215</w:t>
      </w:r>
      <w:r w:rsidR="00254B66" w:rsidRPr="00FA7BD0">
        <w:rPr>
          <w:rFonts w:ascii="Arial" w:eastAsia="Arial" w:hAnsi="Arial" w:cs="Arial"/>
          <w:b/>
          <w:bCs/>
        </w:rPr>
        <w:t>:</w:t>
      </w:r>
      <w:r w:rsidR="004C1F45" w:rsidRPr="00FA7BD0">
        <w:rPr>
          <w:rFonts w:ascii="Arial" w:hAnsi="Arial" w:cs="Arial"/>
          <w:color w:val="000000" w:themeColor="text1"/>
        </w:rPr>
        <w:t xml:space="preserve"> Contractació d’un servei d’assistència tècnica, a través d’una oficina tècnica, pel suport al desplegament del model de concertació territorial de polítiques actives d’ocupació a Catalunya.</w:t>
      </w:r>
    </w:p>
    <w:p w14:paraId="58471260" w14:textId="7B829514" w:rsidR="004C1F45" w:rsidRDefault="004C1F45" w:rsidP="00D0386A">
      <w:pPr>
        <w:pStyle w:val="Pargrafdellista"/>
        <w:ind w:left="0"/>
        <w:jc w:val="both"/>
        <w:rPr>
          <w:rFonts w:ascii="Arial" w:hAnsi="Arial" w:cs="Arial"/>
        </w:rPr>
      </w:pPr>
    </w:p>
    <w:p w14:paraId="419208D2" w14:textId="0C957497" w:rsidR="00482C48" w:rsidRPr="00D0386A" w:rsidRDefault="00482C48" w:rsidP="00254B66">
      <w:pPr>
        <w:pStyle w:val="Pargrafdellista"/>
        <w:ind w:left="0"/>
        <w:jc w:val="both"/>
        <w:rPr>
          <w:rFonts w:ascii="Arial" w:eastAsia="Arial" w:hAnsi="Arial" w:cs="Arial"/>
          <w:b/>
          <w:bCs/>
          <w:color w:val="FF0000"/>
        </w:rPr>
      </w:pPr>
      <w:r w:rsidRPr="00D0386A">
        <w:rPr>
          <w:rFonts w:ascii="Arial" w:eastAsia="Arial" w:hAnsi="Arial" w:cs="Arial"/>
          <w:b/>
          <w:bCs/>
        </w:rPr>
        <w:br w:type="page"/>
      </w:r>
      <w:r w:rsidR="00254B66">
        <w:rPr>
          <w:rFonts w:ascii="Arial" w:eastAsia="Arial" w:hAnsi="Arial" w:cs="Arial"/>
          <w:b/>
          <w:bCs/>
        </w:rPr>
        <w:lastRenderedPageBreak/>
        <w:t xml:space="preserve"> </w:t>
      </w:r>
    </w:p>
    <w:p w14:paraId="1A693855" w14:textId="77777777" w:rsidR="00BD43D3" w:rsidRPr="00D0386A" w:rsidRDefault="00DE6551" w:rsidP="000309D8">
      <w:pPr>
        <w:jc w:val="center"/>
        <w:rPr>
          <w:rFonts w:ascii="Arial" w:hAnsi="Arial" w:cs="Arial"/>
          <w:color w:val="000000" w:themeColor="text1"/>
        </w:rPr>
      </w:pPr>
      <w:r w:rsidRPr="00D0386A">
        <w:rPr>
          <w:rFonts w:ascii="Arial" w:eastAsia="Arial" w:hAnsi="Arial" w:cs="Arial"/>
          <w:b/>
          <w:bCs/>
          <w:color w:val="000000" w:themeColor="text1"/>
        </w:rPr>
        <w:t>Í</w:t>
      </w:r>
      <w:r w:rsidR="00251697" w:rsidRPr="00D0386A">
        <w:rPr>
          <w:rFonts w:ascii="Arial" w:eastAsia="Arial" w:hAnsi="Arial" w:cs="Arial"/>
          <w:b/>
          <w:bCs/>
          <w:color w:val="000000" w:themeColor="text1"/>
        </w:rPr>
        <w:t>NDEX</w:t>
      </w:r>
    </w:p>
    <w:p w14:paraId="51A2D8C3" w14:textId="77777777" w:rsidR="00BD43D3" w:rsidRPr="00D0386A" w:rsidRDefault="00BD43D3" w:rsidP="000309D8">
      <w:pPr>
        <w:spacing w:line="251" w:lineRule="exact"/>
        <w:rPr>
          <w:rFonts w:ascii="Arial" w:hAnsi="Arial" w:cs="Arial"/>
          <w:color w:val="000000" w:themeColor="text1"/>
        </w:rPr>
      </w:pPr>
    </w:p>
    <w:p w14:paraId="6F62A068" w14:textId="77777777" w:rsidR="00BD43D3" w:rsidRPr="00D0386A" w:rsidRDefault="00251697" w:rsidP="003C64F2">
      <w:pPr>
        <w:tabs>
          <w:tab w:val="left" w:pos="284"/>
          <w:tab w:val="right" w:leader="dot" w:pos="8931"/>
        </w:tabs>
        <w:rPr>
          <w:rFonts w:ascii="Arial" w:hAnsi="Arial" w:cs="Arial"/>
          <w:color w:val="000000" w:themeColor="text1"/>
          <w:highlight w:val="yellow"/>
        </w:rPr>
      </w:pPr>
      <w:r w:rsidRPr="00D0386A">
        <w:rPr>
          <w:rFonts w:ascii="Arial" w:eastAsia="Arial" w:hAnsi="Arial" w:cs="Arial"/>
          <w:b/>
          <w:bCs/>
          <w:color w:val="000000" w:themeColor="text1"/>
        </w:rPr>
        <w:t>QUADRE DE CARACTERÍSTIQUES DEL CONTRACTE</w:t>
      </w:r>
    </w:p>
    <w:p w14:paraId="35B0A161" w14:textId="77777777" w:rsidR="00BD43D3" w:rsidRPr="00D0386A" w:rsidRDefault="00BD43D3" w:rsidP="003C64F2">
      <w:pPr>
        <w:tabs>
          <w:tab w:val="left" w:pos="284"/>
          <w:tab w:val="right" w:leader="dot" w:pos="8931"/>
        </w:tabs>
        <w:spacing w:line="253" w:lineRule="exact"/>
        <w:rPr>
          <w:rFonts w:ascii="Arial" w:hAnsi="Arial" w:cs="Arial"/>
          <w:color w:val="000000" w:themeColor="text1"/>
          <w:highlight w:val="yellow"/>
        </w:rPr>
      </w:pPr>
    </w:p>
    <w:p w14:paraId="542BD9C8"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b/>
          <w:bCs/>
          <w:color w:val="000000" w:themeColor="text1"/>
        </w:rPr>
        <w:t>I. DISPOSICIONS GENERALS</w:t>
      </w:r>
    </w:p>
    <w:p w14:paraId="314EBBCD" w14:textId="77777777" w:rsidR="00F93CDC" w:rsidRPr="00D0386A" w:rsidRDefault="00F93CDC" w:rsidP="00F93CDC">
      <w:pPr>
        <w:tabs>
          <w:tab w:val="left" w:pos="284"/>
          <w:tab w:val="right" w:leader="dot" w:pos="8931"/>
        </w:tabs>
        <w:spacing w:line="261" w:lineRule="exact"/>
        <w:rPr>
          <w:rFonts w:ascii="Arial" w:hAnsi="Arial" w:cs="Arial"/>
          <w:color w:val="000000" w:themeColor="text1"/>
        </w:rPr>
      </w:pPr>
    </w:p>
    <w:p w14:paraId="348781C3"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Primera. Objecte del contracte</w:t>
      </w:r>
    </w:p>
    <w:p w14:paraId="4D89EAF5" w14:textId="77777777" w:rsidR="00F93CDC" w:rsidRPr="00D0386A" w:rsidRDefault="00F93CDC" w:rsidP="00F93CDC">
      <w:pPr>
        <w:tabs>
          <w:tab w:val="left" w:pos="284"/>
          <w:tab w:val="right" w:leader="dot" w:pos="8931"/>
        </w:tabs>
        <w:spacing w:line="1" w:lineRule="exact"/>
        <w:rPr>
          <w:rFonts w:ascii="Arial" w:hAnsi="Arial" w:cs="Arial"/>
          <w:color w:val="000000" w:themeColor="text1"/>
        </w:rPr>
      </w:pPr>
    </w:p>
    <w:p w14:paraId="3F07A008"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Segona. Necessitats administratives que cal satisfer i idoneïtat del contracte</w:t>
      </w:r>
    </w:p>
    <w:p w14:paraId="22932362"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Tercera. Dades econòmiques del contracte i existència de crèdit</w:t>
      </w:r>
    </w:p>
    <w:p w14:paraId="01C11D3A"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Quarta. Termini de durada del contracte</w:t>
      </w:r>
    </w:p>
    <w:p w14:paraId="688AFD81"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Cinquena. Règim jurídic del contracte</w:t>
      </w:r>
    </w:p>
    <w:p w14:paraId="372C29FD"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Sisena. Admissió de variants</w:t>
      </w:r>
    </w:p>
    <w:p w14:paraId="34539D83"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Setena. Tramitació de l’expedient i procediment d’adjudicació</w:t>
      </w:r>
    </w:p>
    <w:p w14:paraId="06CE72D3"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Vuitena. Mitjans de comunicació electrònics</w:t>
      </w:r>
    </w:p>
    <w:p w14:paraId="3917C006"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Novena. Aptitud per contractar</w:t>
      </w:r>
    </w:p>
    <w:p w14:paraId="5F2E88EF"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Desena. Solvència de les empreses licitadores</w:t>
      </w:r>
    </w:p>
    <w:p w14:paraId="1748221A" w14:textId="77777777" w:rsidR="00F93CDC" w:rsidRPr="00D0386A" w:rsidRDefault="00F93CDC" w:rsidP="00F93CDC">
      <w:pPr>
        <w:tabs>
          <w:tab w:val="left" w:pos="284"/>
          <w:tab w:val="right" w:leader="dot" w:pos="8931"/>
        </w:tabs>
        <w:spacing w:line="245" w:lineRule="exact"/>
        <w:rPr>
          <w:rFonts w:ascii="Arial" w:hAnsi="Arial" w:cs="Arial"/>
          <w:color w:val="000000" w:themeColor="text1"/>
        </w:rPr>
      </w:pPr>
    </w:p>
    <w:p w14:paraId="4550FACA"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b/>
          <w:bCs/>
          <w:color w:val="000000" w:themeColor="text1"/>
        </w:rPr>
        <w:t xml:space="preserve">II. DISPOSICIONS RELATIVES A LA LICITACIÓ, L‘ADJUDI CACIÓ I LA </w:t>
      </w:r>
    </w:p>
    <w:p w14:paraId="4EB1EBD4"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b/>
          <w:bCs/>
          <w:color w:val="000000" w:themeColor="text1"/>
        </w:rPr>
        <w:t>FORMALITZACIÓ DEL CONTRACTE</w:t>
      </w:r>
    </w:p>
    <w:p w14:paraId="1AB0F2B1" w14:textId="77777777" w:rsidR="00F93CDC" w:rsidRPr="00D0386A" w:rsidRDefault="00F93CDC" w:rsidP="00F93CDC">
      <w:pPr>
        <w:tabs>
          <w:tab w:val="left" w:pos="284"/>
          <w:tab w:val="right" w:leader="dot" w:pos="8931"/>
        </w:tabs>
        <w:spacing w:line="254" w:lineRule="exact"/>
        <w:rPr>
          <w:rFonts w:ascii="Arial" w:hAnsi="Arial" w:cs="Arial"/>
          <w:color w:val="000000" w:themeColor="text1"/>
        </w:rPr>
      </w:pPr>
    </w:p>
    <w:p w14:paraId="115B3F81"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Onzena. Presentació de documentació i de proposicions</w:t>
      </w:r>
    </w:p>
    <w:p w14:paraId="749FEB1D"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Dotzena. Mesa de contractació</w:t>
      </w:r>
    </w:p>
    <w:p w14:paraId="360B9AAB"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Tretzena. Comitè d’experts</w:t>
      </w:r>
    </w:p>
    <w:p w14:paraId="76395195"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Catorzena. Determinació de l’oferta econòmicament més avantatjosa</w:t>
      </w:r>
    </w:p>
    <w:p w14:paraId="0FFBBB91" w14:textId="77777777" w:rsidR="00F93CDC" w:rsidRPr="00D0386A" w:rsidRDefault="00F93CDC" w:rsidP="00F93CDC">
      <w:pPr>
        <w:tabs>
          <w:tab w:val="left" w:pos="284"/>
          <w:tab w:val="right" w:leader="dot" w:pos="8931"/>
        </w:tabs>
        <w:ind w:left="284" w:hanging="284"/>
        <w:rPr>
          <w:rFonts w:ascii="Arial" w:hAnsi="Arial" w:cs="Arial"/>
          <w:color w:val="000000" w:themeColor="text1"/>
        </w:rPr>
      </w:pPr>
      <w:r w:rsidRPr="00D0386A">
        <w:rPr>
          <w:rFonts w:ascii="Arial" w:eastAsia="Arial" w:hAnsi="Arial" w:cs="Arial"/>
          <w:color w:val="000000" w:themeColor="text1"/>
        </w:rPr>
        <w:tab/>
        <w:t>Quinzena. Classificació de les ofertes i requeriment de documentació previ a l’adjudicació</w:t>
      </w:r>
    </w:p>
    <w:p w14:paraId="475755A9"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Setzena. Garantia definitiva</w:t>
      </w:r>
    </w:p>
    <w:p w14:paraId="7C7DFFC5"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Dissetena. Decisió de no adjudicar o subscriure el contracte i desistiment</w:t>
      </w:r>
    </w:p>
    <w:p w14:paraId="08CA1E6F"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Divuitena. Adjudicació del contracte</w:t>
      </w:r>
    </w:p>
    <w:p w14:paraId="4CFE3129"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Dinovena. Formalització i perfecció del contracte</w:t>
      </w:r>
      <w:r w:rsidRPr="00D0386A">
        <w:rPr>
          <w:rFonts w:ascii="Arial" w:eastAsia="Arial" w:hAnsi="Arial" w:cs="Arial"/>
          <w:b/>
          <w:bCs/>
          <w:color w:val="000000" w:themeColor="text1"/>
        </w:rPr>
        <w:t>.</w:t>
      </w:r>
    </w:p>
    <w:p w14:paraId="4EB0CB82" w14:textId="77777777" w:rsidR="00F93CDC" w:rsidRPr="00D0386A" w:rsidRDefault="00F93CDC" w:rsidP="00F93CDC">
      <w:pPr>
        <w:tabs>
          <w:tab w:val="left" w:pos="284"/>
          <w:tab w:val="right" w:leader="dot" w:pos="8931"/>
        </w:tabs>
        <w:spacing w:line="244" w:lineRule="exact"/>
        <w:rPr>
          <w:rFonts w:ascii="Arial" w:hAnsi="Arial" w:cs="Arial"/>
          <w:color w:val="000000" w:themeColor="text1"/>
        </w:rPr>
      </w:pPr>
    </w:p>
    <w:p w14:paraId="6F7C1D5B"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b/>
          <w:bCs/>
          <w:color w:val="000000" w:themeColor="text1"/>
        </w:rPr>
        <w:t>III. DISPOSICIONS RE</w:t>
      </w:r>
      <w:r w:rsidR="00AB178B" w:rsidRPr="00D0386A">
        <w:rPr>
          <w:rFonts w:ascii="Arial" w:eastAsia="Arial" w:hAnsi="Arial" w:cs="Arial"/>
          <w:b/>
          <w:bCs/>
          <w:color w:val="000000" w:themeColor="text1"/>
        </w:rPr>
        <w:t>LATIVES A L’EXECUCIÓ DEL CONTRA</w:t>
      </w:r>
      <w:r w:rsidRPr="00D0386A">
        <w:rPr>
          <w:rFonts w:ascii="Arial" w:eastAsia="Arial" w:hAnsi="Arial" w:cs="Arial"/>
          <w:b/>
          <w:bCs/>
          <w:color w:val="000000" w:themeColor="text1"/>
        </w:rPr>
        <w:t>CTE</w:t>
      </w:r>
    </w:p>
    <w:p w14:paraId="077F11D1" w14:textId="77777777" w:rsidR="00F93CDC" w:rsidRPr="00D0386A" w:rsidRDefault="00F93CDC" w:rsidP="00F93CDC">
      <w:pPr>
        <w:tabs>
          <w:tab w:val="left" w:pos="284"/>
          <w:tab w:val="right" w:leader="dot" w:pos="8931"/>
        </w:tabs>
        <w:spacing w:line="261" w:lineRule="exact"/>
        <w:rPr>
          <w:rFonts w:ascii="Arial" w:hAnsi="Arial" w:cs="Arial"/>
          <w:color w:val="000000" w:themeColor="text1"/>
        </w:rPr>
      </w:pPr>
    </w:p>
    <w:p w14:paraId="30DB25D1"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Vintena. Condicions especials d’execució</w:t>
      </w:r>
    </w:p>
    <w:p w14:paraId="624680D1" w14:textId="77777777" w:rsidR="00F93CDC" w:rsidRPr="00D0386A" w:rsidRDefault="00F93CDC" w:rsidP="00F93CDC">
      <w:pPr>
        <w:tabs>
          <w:tab w:val="left" w:pos="284"/>
          <w:tab w:val="right" w:leader="dot" w:pos="8931"/>
        </w:tabs>
        <w:spacing w:line="1" w:lineRule="exact"/>
        <w:rPr>
          <w:rFonts w:ascii="Arial" w:hAnsi="Arial" w:cs="Arial"/>
          <w:color w:val="000000" w:themeColor="text1"/>
        </w:rPr>
      </w:pPr>
    </w:p>
    <w:p w14:paraId="45C8AD1D"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Vint-i-unena. Execució i supervisió dels serveis</w:t>
      </w:r>
    </w:p>
    <w:p w14:paraId="3EA60D8C"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Vint-i-dosena. Programa de treball</w:t>
      </w:r>
    </w:p>
    <w:p w14:paraId="03628FCD"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Vint-i-tresena. Compliment de terminis i correcta execució del contracte</w:t>
      </w:r>
    </w:p>
    <w:p w14:paraId="77335A13"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Vint-i-quatrena. Persona responsable del contracte</w:t>
      </w:r>
    </w:p>
    <w:p w14:paraId="08138A5C"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Vint-i-cinquena. Resolució d’incidències</w:t>
      </w:r>
    </w:p>
    <w:p w14:paraId="70AF9DD9"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Vint-i-sisena. Resolució de dubtes tècnics interpretatiu</w:t>
      </w:r>
    </w:p>
    <w:p w14:paraId="1C47710A" w14:textId="77777777" w:rsidR="00F93CDC" w:rsidRPr="00D0386A" w:rsidRDefault="00F93CDC" w:rsidP="00F93CDC">
      <w:pPr>
        <w:tabs>
          <w:tab w:val="left" w:pos="284"/>
          <w:tab w:val="right" w:leader="dot" w:pos="8931"/>
        </w:tabs>
        <w:spacing w:line="243" w:lineRule="exact"/>
        <w:rPr>
          <w:rFonts w:ascii="Arial" w:hAnsi="Arial" w:cs="Arial"/>
          <w:color w:val="000000" w:themeColor="text1"/>
        </w:rPr>
      </w:pPr>
    </w:p>
    <w:p w14:paraId="7BC852FD"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b/>
          <w:bCs/>
          <w:color w:val="000000" w:themeColor="text1"/>
        </w:rPr>
        <w:t>IV. DISPOSICIONS RELATIVES ALS DRETS I OBLIGACIONS DE LES PARTS</w:t>
      </w:r>
    </w:p>
    <w:p w14:paraId="4F24A341" w14:textId="77777777" w:rsidR="00F93CDC" w:rsidRPr="00D0386A" w:rsidRDefault="00F93CDC" w:rsidP="00F93CDC">
      <w:pPr>
        <w:tabs>
          <w:tab w:val="left" w:pos="284"/>
          <w:tab w:val="right" w:leader="dot" w:pos="8931"/>
        </w:tabs>
        <w:spacing w:line="261" w:lineRule="exact"/>
        <w:rPr>
          <w:rFonts w:ascii="Arial" w:hAnsi="Arial" w:cs="Arial"/>
          <w:color w:val="000000" w:themeColor="text1"/>
        </w:rPr>
      </w:pPr>
    </w:p>
    <w:p w14:paraId="4B97CB74"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Vint-i-setena. Abonaments a l’empresa contractista</w:t>
      </w:r>
    </w:p>
    <w:p w14:paraId="19650EFD" w14:textId="77777777" w:rsidR="00F93CDC" w:rsidRPr="00D0386A" w:rsidRDefault="00F93CDC" w:rsidP="00F93CDC">
      <w:pPr>
        <w:tabs>
          <w:tab w:val="left" w:pos="284"/>
          <w:tab w:val="right" w:leader="dot" w:pos="8931"/>
        </w:tabs>
        <w:spacing w:line="1" w:lineRule="exact"/>
        <w:rPr>
          <w:rFonts w:ascii="Arial" w:hAnsi="Arial" w:cs="Arial"/>
          <w:color w:val="000000" w:themeColor="text1"/>
        </w:rPr>
      </w:pPr>
    </w:p>
    <w:p w14:paraId="54FCBE53"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Vint-i-vuitena. Responsabilitat de l’empresa contractista</w:t>
      </w:r>
    </w:p>
    <w:p w14:paraId="7F1E5BC0"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Vint-i-novena. Altres obligacions de l’empresa contractist</w:t>
      </w:r>
      <w:bookmarkStart w:id="1" w:name="page5"/>
      <w:bookmarkEnd w:id="1"/>
      <w:r w:rsidRPr="00D0386A">
        <w:rPr>
          <w:rFonts w:ascii="Arial" w:eastAsia="Arial" w:hAnsi="Arial" w:cs="Arial"/>
          <w:color w:val="000000" w:themeColor="text1"/>
        </w:rPr>
        <w:t>a</w:t>
      </w:r>
    </w:p>
    <w:p w14:paraId="4AB2E0A4"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Trentena. Prerrogatives de l’Administració</w:t>
      </w:r>
    </w:p>
    <w:p w14:paraId="4B60D236" w14:textId="77777777" w:rsidR="00F93CDC" w:rsidRPr="00D0386A" w:rsidRDefault="00F93CDC" w:rsidP="00F93CDC">
      <w:pPr>
        <w:tabs>
          <w:tab w:val="left" w:pos="284"/>
          <w:tab w:val="right" w:leader="dot" w:pos="8931"/>
        </w:tabs>
        <w:spacing w:line="1" w:lineRule="exact"/>
        <w:rPr>
          <w:rFonts w:ascii="Arial" w:hAnsi="Arial" w:cs="Arial"/>
          <w:color w:val="000000" w:themeColor="text1"/>
        </w:rPr>
      </w:pPr>
    </w:p>
    <w:p w14:paraId="5C6D4B44"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Trenta-unena. Modificació del contracte</w:t>
      </w:r>
    </w:p>
    <w:p w14:paraId="67ED4DE3"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Trenta-dosena. Suspensió del contracte</w:t>
      </w:r>
    </w:p>
    <w:p w14:paraId="15D1E3AC" w14:textId="77777777" w:rsidR="00F93CDC" w:rsidRPr="00D0386A" w:rsidRDefault="00F93CDC" w:rsidP="00F93CDC">
      <w:pPr>
        <w:tabs>
          <w:tab w:val="left" w:pos="284"/>
          <w:tab w:val="right" w:leader="dot" w:pos="8931"/>
        </w:tabs>
        <w:spacing w:line="245" w:lineRule="exact"/>
        <w:rPr>
          <w:rFonts w:ascii="Arial" w:hAnsi="Arial" w:cs="Arial"/>
          <w:color w:val="000000" w:themeColor="text1"/>
        </w:rPr>
      </w:pPr>
    </w:p>
    <w:p w14:paraId="3017E7AC" w14:textId="77777777" w:rsidR="00F93CDC" w:rsidRPr="00D0386A" w:rsidRDefault="00F93CDC" w:rsidP="00F93CDC">
      <w:pPr>
        <w:tabs>
          <w:tab w:val="left" w:pos="284"/>
          <w:tab w:val="left" w:pos="6540"/>
          <w:tab w:val="right" w:pos="8647"/>
        </w:tabs>
        <w:rPr>
          <w:rFonts w:ascii="Arial" w:hAnsi="Arial" w:cs="Arial"/>
          <w:color w:val="000000" w:themeColor="text1"/>
        </w:rPr>
      </w:pPr>
      <w:r w:rsidRPr="00D0386A">
        <w:rPr>
          <w:rFonts w:ascii="Arial" w:eastAsia="Arial" w:hAnsi="Arial" w:cs="Arial"/>
          <w:b/>
          <w:bCs/>
          <w:color w:val="000000" w:themeColor="text1"/>
        </w:rPr>
        <w:t>V. DISPOSICIONS RELATIVES A LA SUCCESSIÓ, CESSIÓ, LA SUBCONTRACTACIÓ I LA REVISIÓ DE PREUS DEL CONTRACTE</w:t>
      </w:r>
    </w:p>
    <w:p w14:paraId="201F6F14" w14:textId="77777777" w:rsidR="00F93CDC" w:rsidRPr="00D0386A" w:rsidRDefault="00F93CDC" w:rsidP="00F93CDC">
      <w:pPr>
        <w:tabs>
          <w:tab w:val="left" w:pos="284"/>
          <w:tab w:val="right" w:leader="dot" w:pos="8931"/>
        </w:tabs>
        <w:spacing w:line="254" w:lineRule="exact"/>
        <w:rPr>
          <w:rFonts w:ascii="Arial" w:hAnsi="Arial" w:cs="Arial"/>
          <w:color w:val="000000" w:themeColor="text1"/>
        </w:rPr>
      </w:pPr>
    </w:p>
    <w:p w14:paraId="70F51194"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Trenta-tresena. Successió i Cessió del contracte</w:t>
      </w:r>
    </w:p>
    <w:p w14:paraId="04B04744" w14:textId="77777777" w:rsidR="00F93CDC" w:rsidRPr="00D0386A" w:rsidRDefault="00F93CDC" w:rsidP="00F93CDC">
      <w:pPr>
        <w:tabs>
          <w:tab w:val="left" w:pos="284"/>
          <w:tab w:val="right" w:leader="dot" w:pos="8931"/>
        </w:tabs>
        <w:spacing w:line="1" w:lineRule="exact"/>
        <w:rPr>
          <w:rFonts w:ascii="Arial" w:hAnsi="Arial" w:cs="Arial"/>
          <w:color w:val="000000" w:themeColor="text1"/>
        </w:rPr>
      </w:pPr>
    </w:p>
    <w:p w14:paraId="79AAAFC6"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Trenta-quatrena. Subcontractació</w:t>
      </w:r>
    </w:p>
    <w:p w14:paraId="2426485A"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Trenta-cinquena. Revisió de preus</w:t>
      </w:r>
    </w:p>
    <w:p w14:paraId="6BB25D44" w14:textId="77777777" w:rsidR="00F93CDC" w:rsidRPr="00D0386A" w:rsidRDefault="00F93CDC" w:rsidP="00F93CDC">
      <w:pPr>
        <w:tabs>
          <w:tab w:val="left" w:pos="284"/>
          <w:tab w:val="right" w:leader="dot" w:pos="8931"/>
        </w:tabs>
        <w:spacing w:line="245" w:lineRule="exact"/>
        <w:rPr>
          <w:rFonts w:ascii="Arial" w:hAnsi="Arial" w:cs="Arial"/>
          <w:color w:val="000000" w:themeColor="text1"/>
        </w:rPr>
      </w:pPr>
    </w:p>
    <w:p w14:paraId="34B0D8DD" w14:textId="0D84E1DA"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b/>
          <w:bCs/>
          <w:color w:val="000000" w:themeColor="text1"/>
        </w:rPr>
        <w:t>VI. DISPOSICIONS REL</w:t>
      </w:r>
      <w:r w:rsidR="00D7659A">
        <w:rPr>
          <w:rFonts w:ascii="Arial" w:eastAsia="Arial" w:hAnsi="Arial" w:cs="Arial"/>
          <w:b/>
          <w:bCs/>
          <w:color w:val="000000" w:themeColor="text1"/>
        </w:rPr>
        <w:t>ATIVES A L’EXTINCIÓ DEL CONTRAC</w:t>
      </w:r>
      <w:r w:rsidRPr="00D0386A">
        <w:rPr>
          <w:rFonts w:ascii="Arial" w:eastAsia="Arial" w:hAnsi="Arial" w:cs="Arial"/>
          <w:b/>
          <w:bCs/>
          <w:color w:val="000000" w:themeColor="text1"/>
        </w:rPr>
        <w:t>TE</w:t>
      </w:r>
    </w:p>
    <w:p w14:paraId="7F7C6422" w14:textId="77777777" w:rsidR="00F93CDC" w:rsidRPr="00D0386A" w:rsidRDefault="00F93CDC" w:rsidP="00F93CDC">
      <w:pPr>
        <w:tabs>
          <w:tab w:val="left" w:pos="284"/>
          <w:tab w:val="right" w:leader="dot" w:pos="8931"/>
        </w:tabs>
        <w:spacing w:line="261" w:lineRule="exact"/>
        <w:rPr>
          <w:rFonts w:ascii="Arial" w:hAnsi="Arial" w:cs="Arial"/>
          <w:color w:val="000000" w:themeColor="text1"/>
        </w:rPr>
      </w:pPr>
    </w:p>
    <w:p w14:paraId="621A61FD"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Trenta-sisena. Recepció i liquidació</w:t>
      </w:r>
    </w:p>
    <w:p w14:paraId="292E07A5"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Trenta-setena. Termini de garantia i devolució o cancel·lació de la garantia definitiva</w:t>
      </w:r>
    </w:p>
    <w:p w14:paraId="65E80B86"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Trenta-vuitena. Resolució del contracte</w:t>
      </w:r>
    </w:p>
    <w:p w14:paraId="120EF191" w14:textId="77777777" w:rsidR="00F93CDC" w:rsidRPr="00D0386A" w:rsidRDefault="00F93CDC" w:rsidP="00F93CDC">
      <w:pPr>
        <w:tabs>
          <w:tab w:val="left" w:pos="284"/>
          <w:tab w:val="right" w:leader="dot" w:pos="8931"/>
        </w:tabs>
        <w:spacing w:line="245" w:lineRule="exact"/>
        <w:rPr>
          <w:rFonts w:ascii="Arial" w:hAnsi="Arial" w:cs="Arial"/>
          <w:color w:val="000000" w:themeColor="text1"/>
        </w:rPr>
      </w:pPr>
    </w:p>
    <w:p w14:paraId="62561201"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b/>
          <w:bCs/>
          <w:color w:val="000000" w:themeColor="text1"/>
        </w:rPr>
        <w:t>VII. RECURSOS, MESURES PROVISIONALS I SUPÒSITS ESPE CIALS DE  NUL·LITAT CONTRACTUAL</w:t>
      </w:r>
    </w:p>
    <w:p w14:paraId="1AFD9166" w14:textId="77777777" w:rsidR="00F93CDC" w:rsidRPr="00D0386A" w:rsidRDefault="00F93CDC" w:rsidP="00F93CDC">
      <w:pPr>
        <w:tabs>
          <w:tab w:val="left" w:pos="284"/>
          <w:tab w:val="right" w:leader="dot" w:pos="8931"/>
        </w:tabs>
        <w:spacing w:line="254" w:lineRule="exact"/>
        <w:rPr>
          <w:rFonts w:ascii="Arial" w:hAnsi="Arial" w:cs="Arial"/>
          <w:color w:val="000000" w:themeColor="text1"/>
        </w:rPr>
      </w:pPr>
    </w:p>
    <w:p w14:paraId="0CBFB227"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Trenta-novena. Règim de recursos</w:t>
      </w:r>
    </w:p>
    <w:p w14:paraId="31222935"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Quarantena. Arbitratge</w:t>
      </w:r>
    </w:p>
    <w:p w14:paraId="0693A216"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Quaranta-unena. Mesures cautelars</w:t>
      </w:r>
    </w:p>
    <w:p w14:paraId="68BDD293" w14:textId="77777777" w:rsidR="00F93CDC" w:rsidRPr="00D0386A" w:rsidRDefault="00F93CDC" w:rsidP="00F93CDC">
      <w:pPr>
        <w:tabs>
          <w:tab w:val="left" w:pos="284"/>
          <w:tab w:val="right" w:leader="dot" w:pos="8931"/>
        </w:tabs>
        <w:rPr>
          <w:rFonts w:ascii="Arial" w:hAnsi="Arial" w:cs="Arial"/>
          <w:color w:val="000000" w:themeColor="text1"/>
        </w:rPr>
      </w:pPr>
      <w:r w:rsidRPr="00D0386A">
        <w:rPr>
          <w:rFonts w:ascii="Arial" w:eastAsia="Arial" w:hAnsi="Arial" w:cs="Arial"/>
          <w:color w:val="000000" w:themeColor="text1"/>
        </w:rPr>
        <w:tab/>
        <w:t>Quaranta-dosena. Règim d’invalidesa</w:t>
      </w:r>
    </w:p>
    <w:p w14:paraId="55442E2A" w14:textId="77777777" w:rsidR="00F93CDC" w:rsidRPr="00D0386A" w:rsidRDefault="00F93CDC" w:rsidP="00F93CDC">
      <w:pPr>
        <w:tabs>
          <w:tab w:val="left" w:pos="284"/>
          <w:tab w:val="right" w:leader="dot" w:pos="8931"/>
        </w:tabs>
        <w:rPr>
          <w:rFonts w:ascii="Arial" w:eastAsia="Arial" w:hAnsi="Arial" w:cs="Arial"/>
          <w:color w:val="000000" w:themeColor="text1"/>
        </w:rPr>
      </w:pPr>
      <w:r w:rsidRPr="00D0386A">
        <w:rPr>
          <w:rFonts w:ascii="Arial" w:eastAsia="Arial" w:hAnsi="Arial" w:cs="Arial"/>
          <w:color w:val="000000" w:themeColor="text1"/>
        </w:rPr>
        <w:tab/>
        <w:t>Quaranta-tresena. Jurisdicció competent</w:t>
      </w:r>
    </w:p>
    <w:p w14:paraId="33ABD627" w14:textId="77777777" w:rsidR="00C03A8A" w:rsidRPr="00D0386A" w:rsidRDefault="00F93CDC" w:rsidP="00F93CDC">
      <w:pPr>
        <w:widowControl w:val="0"/>
        <w:tabs>
          <w:tab w:val="left" w:pos="284"/>
        </w:tabs>
        <w:ind w:right="46"/>
        <w:jc w:val="both"/>
        <w:rPr>
          <w:rFonts w:ascii="Arial" w:eastAsia="Times New Roman" w:hAnsi="Arial" w:cs="Arial"/>
          <w:snapToGrid w:val="0"/>
          <w:color w:val="000000" w:themeColor="text1"/>
          <w:lang w:eastAsia="es-ES"/>
        </w:rPr>
      </w:pPr>
      <w:r w:rsidRPr="00D0386A">
        <w:rPr>
          <w:rFonts w:ascii="Arial" w:eastAsia="Arial" w:hAnsi="Arial" w:cs="Arial"/>
          <w:color w:val="000000" w:themeColor="text1"/>
        </w:rPr>
        <w:tab/>
        <w:t xml:space="preserve">Quaranta-quatrena. </w:t>
      </w:r>
      <w:r w:rsidRPr="00D0386A">
        <w:rPr>
          <w:rFonts w:ascii="Arial" w:eastAsia="Times New Roman" w:hAnsi="Arial" w:cs="Arial"/>
          <w:snapToGrid w:val="0"/>
          <w:color w:val="000000" w:themeColor="text1"/>
          <w:lang w:eastAsia="es-ES"/>
        </w:rPr>
        <w:t>Obligacions derivades de la normativa del Fons Social Europeu</w:t>
      </w:r>
    </w:p>
    <w:p w14:paraId="0D73513D" w14:textId="77777777" w:rsidR="00EF6169" w:rsidRDefault="00EF6169" w:rsidP="000309D8">
      <w:pPr>
        <w:rPr>
          <w:rFonts w:ascii="Arial" w:hAnsi="Arial" w:cs="Arial"/>
          <w:color w:val="000000" w:themeColor="text1"/>
        </w:rPr>
      </w:pPr>
    </w:p>
    <w:p w14:paraId="4BB8FD67" w14:textId="06C45DE0" w:rsidR="00EF6169" w:rsidRPr="005D285E" w:rsidRDefault="00EF6169" w:rsidP="000309D8">
      <w:pPr>
        <w:rPr>
          <w:rFonts w:ascii="Arial" w:hAnsi="Arial" w:cs="Arial"/>
          <w:caps/>
          <w:color w:val="000000" w:themeColor="text1"/>
        </w:rPr>
      </w:pPr>
      <w:r w:rsidRPr="005D285E">
        <w:rPr>
          <w:rFonts w:ascii="Arial" w:hAnsi="Arial" w:cs="Arial"/>
          <w:caps/>
          <w:color w:val="000000" w:themeColor="text1"/>
        </w:rPr>
        <w:t>Annexos:</w:t>
      </w:r>
    </w:p>
    <w:p w14:paraId="36522082" w14:textId="77777777" w:rsidR="00EF6169" w:rsidRPr="005D285E" w:rsidRDefault="00EF6169" w:rsidP="000309D8">
      <w:pPr>
        <w:rPr>
          <w:rFonts w:ascii="Arial" w:hAnsi="Arial" w:cs="Arial"/>
          <w:color w:val="000000" w:themeColor="text1"/>
        </w:rPr>
      </w:pPr>
    </w:p>
    <w:p w14:paraId="22A5C282" w14:textId="77777777" w:rsidR="00EF6169" w:rsidRPr="005D285E" w:rsidRDefault="00EF6169" w:rsidP="00EF6169">
      <w:pPr>
        <w:jc w:val="both"/>
        <w:rPr>
          <w:rFonts w:ascii="Arial" w:hAnsi="Arial" w:cs="Arial"/>
          <w:color w:val="000000" w:themeColor="text1"/>
        </w:rPr>
      </w:pPr>
      <w:r w:rsidRPr="005D285E">
        <w:rPr>
          <w:rFonts w:ascii="Arial" w:hAnsi="Arial" w:cs="Arial"/>
          <w:color w:val="000000" w:themeColor="text1"/>
        </w:rPr>
        <w:t xml:space="preserve">ANNEX 1. OFERTA CRITERIS VALORABLES AUTOMÀTICAMENT </w:t>
      </w:r>
    </w:p>
    <w:p w14:paraId="1A4E5782" w14:textId="77777777" w:rsidR="00EF6169" w:rsidRPr="005D285E" w:rsidRDefault="00EF6169" w:rsidP="00EF6169">
      <w:pPr>
        <w:jc w:val="both"/>
        <w:rPr>
          <w:rFonts w:ascii="Arial" w:hAnsi="Arial" w:cs="Arial"/>
          <w:color w:val="000000" w:themeColor="text1"/>
        </w:rPr>
      </w:pPr>
      <w:r w:rsidRPr="005D285E">
        <w:rPr>
          <w:rFonts w:ascii="Arial" w:hAnsi="Arial" w:cs="Arial"/>
          <w:color w:val="000000" w:themeColor="text1"/>
        </w:rPr>
        <w:t>ANNEX 2. INFORMACIÓ SOBRE LES CONDICIONS DE SUBROGACIÓ EN CONTRACTES DE TREBALL</w:t>
      </w:r>
    </w:p>
    <w:p w14:paraId="7F32D1B7" w14:textId="41C861F4" w:rsidR="00EF6169" w:rsidRPr="005D285E" w:rsidRDefault="00C84F4E" w:rsidP="00EF6169">
      <w:pPr>
        <w:jc w:val="both"/>
        <w:rPr>
          <w:rFonts w:ascii="Arial" w:hAnsi="Arial" w:cs="Arial"/>
          <w:color w:val="000000" w:themeColor="text1"/>
        </w:rPr>
      </w:pPr>
      <w:r>
        <w:rPr>
          <w:rFonts w:ascii="Arial" w:hAnsi="Arial" w:cs="Arial"/>
          <w:color w:val="000000" w:themeColor="text1"/>
        </w:rPr>
        <w:t xml:space="preserve">ANNEX </w:t>
      </w:r>
      <w:r w:rsidR="00EF6169" w:rsidRPr="005D285E">
        <w:rPr>
          <w:rFonts w:ascii="Arial" w:hAnsi="Arial" w:cs="Arial"/>
          <w:color w:val="000000" w:themeColor="text1"/>
        </w:rPr>
        <w:t>3. REGLES ESPECIALS RESPECTE DEL PERSONAL DE L’EMPRESA CONTRACTISTA</w:t>
      </w:r>
    </w:p>
    <w:p w14:paraId="0628FD52" w14:textId="1C9398B3" w:rsidR="00EF6169" w:rsidRPr="005D285E" w:rsidRDefault="00EF6169" w:rsidP="00EF6169">
      <w:pPr>
        <w:jc w:val="both"/>
        <w:rPr>
          <w:rFonts w:ascii="Arial" w:hAnsi="Arial" w:cs="Arial"/>
          <w:color w:val="000000" w:themeColor="text1"/>
        </w:rPr>
      </w:pPr>
      <w:r w:rsidRPr="005D285E">
        <w:rPr>
          <w:rFonts w:ascii="Arial" w:hAnsi="Arial" w:cs="Arial"/>
          <w:color w:val="000000" w:themeColor="text1"/>
        </w:rPr>
        <w:t>ANNEX 4. COMPOSICIÓ DE LA MESA DE CONTRACTACIÓ</w:t>
      </w:r>
    </w:p>
    <w:p w14:paraId="6555C04D" w14:textId="33134B9D" w:rsidR="00EF6169" w:rsidRPr="005D285E" w:rsidRDefault="00EF6169" w:rsidP="00EF6169">
      <w:pPr>
        <w:jc w:val="both"/>
        <w:rPr>
          <w:rFonts w:ascii="Arial" w:hAnsi="Arial" w:cs="Arial"/>
          <w:color w:val="000000" w:themeColor="text1"/>
        </w:rPr>
      </w:pPr>
      <w:r w:rsidRPr="005D285E">
        <w:rPr>
          <w:rFonts w:ascii="Arial" w:hAnsi="Arial" w:cs="Arial"/>
          <w:color w:val="000000" w:themeColor="text1"/>
        </w:rPr>
        <w:t>ANNEX 5: DEUC</w:t>
      </w:r>
    </w:p>
    <w:p w14:paraId="06488953" w14:textId="21D0F75A" w:rsidR="00EF6169" w:rsidRPr="005D285E" w:rsidRDefault="00EF6169" w:rsidP="00EF6169">
      <w:pPr>
        <w:jc w:val="both"/>
        <w:rPr>
          <w:rFonts w:ascii="Arial" w:hAnsi="Arial" w:cs="Arial"/>
          <w:color w:val="000000" w:themeColor="text1"/>
        </w:rPr>
      </w:pPr>
      <w:r w:rsidRPr="005D285E">
        <w:rPr>
          <w:rFonts w:ascii="Arial" w:hAnsi="Arial" w:cs="Arial"/>
          <w:color w:val="000000" w:themeColor="text1"/>
        </w:rPr>
        <w:t>ANNEX 6. MODEL D'OFERTA CRITERIS VALORABLES MITJANÇANT JUDICI DE VALOR</w:t>
      </w:r>
    </w:p>
    <w:p w14:paraId="6243684A" w14:textId="5E0913AE" w:rsidR="00DE6551" w:rsidRPr="00D0386A" w:rsidRDefault="00DE6551" w:rsidP="00EF6169">
      <w:pPr>
        <w:jc w:val="both"/>
        <w:rPr>
          <w:rFonts w:ascii="Arial" w:hAnsi="Arial" w:cs="Arial"/>
          <w:color w:val="000000" w:themeColor="text1"/>
        </w:rPr>
      </w:pPr>
      <w:r w:rsidRPr="00D0386A">
        <w:rPr>
          <w:rFonts w:ascii="Arial" w:hAnsi="Arial" w:cs="Arial"/>
          <w:color w:val="000000" w:themeColor="text1"/>
        </w:rPr>
        <w:br w:type="page"/>
      </w:r>
    </w:p>
    <w:p w14:paraId="06F1B6C2" w14:textId="6C82E72F" w:rsidR="002C5F6B" w:rsidRPr="00D0386A" w:rsidRDefault="00251697" w:rsidP="00564CFD">
      <w:pPr>
        <w:pStyle w:val="Ttol1"/>
        <w:spacing w:before="0"/>
        <w:rPr>
          <w:rFonts w:eastAsia="Arial"/>
          <w:color w:val="FF0000"/>
        </w:rPr>
      </w:pPr>
      <w:r w:rsidRPr="00D0386A">
        <w:rPr>
          <w:rFonts w:eastAsia="Arial"/>
        </w:rPr>
        <w:lastRenderedPageBreak/>
        <w:t>QUADRE DE CARACTERÍSTIQUES DEL CONTRACTE</w:t>
      </w:r>
    </w:p>
    <w:p w14:paraId="01FCE754" w14:textId="77777777" w:rsidR="002C5F6B" w:rsidRPr="00D0386A" w:rsidRDefault="002C5F6B" w:rsidP="00564CFD">
      <w:pPr>
        <w:tabs>
          <w:tab w:val="left" w:pos="600"/>
        </w:tabs>
        <w:jc w:val="both"/>
        <w:rPr>
          <w:rFonts w:ascii="Arial" w:eastAsia="Arial" w:hAnsi="Arial" w:cs="Arial"/>
          <w:b/>
          <w:bCs/>
          <w:color w:val="FF0000"/>
        </w:rPr>
      </w:pPr>
    </w:p>
    <w:p w14:paraId="5E43337E" w14:textId="77777777" w:rsidR="002C5F6B" w:rsidRPr="00D0386A" w:rsidRDefault="002C5F6B" w:rsidP="00564CFD">
      <w:pPr>
        <w:tabs>
          <w:tab w:val="left" w:pos="600"/>
        </w:tabs>
        <w:jc w:val="both"/>
        <w:rPr>
          <w:rFonts w:ascii="Arial" w:eastAsia="Arial" w:hAnsi="Arial" w:cs="Arial"/>
          <w:b/>
          <w:bCs/>
          <w:color w:val="FF0000"/>
        </w:rPr>
      </w:pPr>
    </w:p>
    <w:p w14:paraId="531B4889" w14:textId="77777777" w:rsidR="00BD43D3" w:rsidRPr="00D0386A" w:rsidRDefault="00251697" w:rsidP="00564CFD">
      <w:pPr>
        <w:tabs>
          <w:tab w:val="left" w:pos="600"/>
        </w:tabs>
        <w:jc w:val="both"/>
        <w:rPr>
          <w:rFonts w:ascii="Arial" w:eastAsia="Arial" w:hAnsi="Arial" w:cs="Arial"/>
          <w:b/>
          <w:bCs/>
          <w:color w:val="000000" w:themeColor="text1"/>
        </w:rPr>
      </w:pPr>
      <w:r w:rsidRPr="00D0386A">
        <w:rPr>
          <w:rFonts w:ascii="Arial" w:eastAsia="Arial" w:hAnsi="Arial" w:cs="Arial"/>
          <w:b/>
          <w:bCs/>
          <w:color w:val="000000" w:themeColor="text1"/>
        </w:rPr>
        <w:t>A.</w:t>
      </w:r>
      <w:r w:rsidR="000309D8" w:rsidRPr="00D0386A">
        <w:rPr>
          <w:rFonts w:ascii="Arial" w:eastAsia="Arial" w:hAnsi="Arial" w:cs="Arial"/>
          <w:b/>
          <w:bCs/>
          <w:color w:val="000000" w:themeColor="text1"/>
        </w:rPr>
        <w:t xml:space="preserve"> </w:t>
      </w:r>
      <w:r w:rsidRPr="00D0386A">
        <w:rPr>
          <w:rFonts w:ascii="Arial" w:eastAsia="Arial" w:hAnsi="Arial" w:cs="Arial"/>
          <w:b/>
          <w:bCs/>
          <w:color w:val="000000" w:themeColor="text1"/>
        </w:rPr>
        <w:t>Objecte</w:t>
      </w:r>
    </w:p>
    <w:p w14:paraId="58BA7F7E" w14:textId="77777777" w:rsidR="00BF6A57" w:rsidRPr="00D0386A" w:rsidRDefault="00BF6A57" w:rsidP="00564CFD">
      <w:pPr>
        <w:tabs>
          <w:tab w:val="left" w:pos="600"/>
        </w:tabs>
        <w:jc w:val="both"/>
        <w:rPr>
          <w:rFonts w:ascii="Arial" w:hAnsi="Arial" w:cs="Arial"/>
          <w:color w:val="000000" w:themeColor="text1"/>
        </w:rPr>
      </w:pPr>
    </w:p>
    <w:p w14:paraId="3B235E63" w14:textId="2803B7B4" w:rsidR="004C1F45" w:rsidRPr="00FA7BD0" w:rsidRDefault="00BF6A57" w:rsidP="004C1F45">
      <w:pPr>
        <w:pStyle w:val="Pargrafdellista"/>
        <w:ind w:left="0"/>
        <w:jc w:val="both"/>
        <w:rPr>
          <w:rFonts w:ascii="Arial" w:hAnsi="Arial" w:cs="Arial"/>
        </w:rPr>
      </w:pPr>
      <w:r w:rsidRPr="00FA7BD0">
        <w:rPr>
          <w:rFonts w:ascii="Arial" w:hAnsi="Arial" w:cs="Arial"/>
          <w:b/>
          <w:bCs/>
          <w:color w:val="000000" w:themeColor="text1"/>
        </w:rPr>
        <w:t>Descripció</w:t>
      </w:r>
      <w:r w:rsidRPr="00FA7BD0">
        <w:rPr>
          <w:rFonts w:ascii="Arial" w:hAnsi="Arial" w:cs="Arial"/>
          <w:bCs/>
          <w:color w:val="000000" w:themeColor="text1"/>
        </w:rPr>
        <w:t>:</w:t>
      </w:r>
      <w:r w:rsidRPr="00FA7BD0">
        <w:rPr>
          <w:rFonts w:ascii="Arial" w:hAnsi="Arial" w:cs="Arial"/>
          <w:color w:val="000000" w:themeColor="text1"/>
        </w:rPr>
        <w:t xml:space="preserve"> </w:t>
      </w:r>
      <w:r w:rsidR="004C1F45" w:rsidRPr="00FA7BD0">
        <w:rPr>
          <w:rFonts w:ascii="Arial" w:hAnsi="Arial" w:cs="Arial"/>
        </w:rPr>
        <w:t>L’objecte del contracte és el desplegament del model de concertació en el marc del sistema d’ocupació de Catalunya, per la integració de les polítiques actives d’ocupació adaptades a les característiques i necessitats de cada territori de Catalunya, d’acord amb el Decret 48/2020, de 24 de març, de desplegament de la Llei 13/2015 i l’Acord marc de coordinació, cooperació i col·laboració.</w:t>
      </w:r>
    </w:p>
    <w:p w14:paraId="31AB2E03" w14:textId="631C03BD" w:rsidR="004C1F45" w:rsidRPr="00FA7BD0" w:rsidRDefault="004C1F45" w:rsidP="004C1F45">
      <w:pPr>
        <w:pStyle w:val="Pargrafdellista"/>
        <w:ind w:left="0"/>
        <w:jc w:val="both"/>
        <w:rPr>
          <w:rFonts w:ascii="Arial" w:hAnsi="Arial" w:cs="Arial"/>
        </w:rPr>
      </w:pPr>
    </w:p>
    <w:p w14:paraId="5CBD48FC" w14:textId="5CD0EF8F" w:rsidR="004C1F45" w:rsidRPr="00FA7BD0" w:rsidRDefault="004C1F45" w:rsidP="004C1F45">
      <w:pPr>
        <w:pStyle w:val="Pargrafdellista"/>
        <w:ind w:left="0"/>
        <w:jc w:val="both"/>
        <w:rPr>
          <w:rFonts w:ascii="Arial" w:hAnsi="Arial" w:cs="Arial"/>
        </w:rPr>
      </w:pPr>
      <w:r w:rsidRPr="00FA7BD0">
        <w:rPr>
          <w:rFonts w:ascii="Arial" w:hAnsi="Arial" w:cs="Arial"/>
        </w:rPr>
        <w:t xml:space="preserve">Aquesta contractació té com a objectiu específic avançar en el desplegament de la integració </w:t>
      </w:r>
      <w:r w:rsidRPr="00FA7BD0">
        <w:rPr>
          <w:rFonts w:ascii="Arial" w:hAnsi="Arial" w:cs="Arial"/>
          <w:b/>
          <w:bCs/>
        </w:rPr>
        <w:t xml:space="preserve">de serveis de polítiques actives d’ocupació </w:t>
      </w:r>
      <w:r w:rsidRPr="00FA7BD0">
        <w:rPr>
          <w:rFonts w:ascii="Arial" w:hAnsi="Arial" w:cs="Arial"/>
        </w:rPr>
        <w:t xml:space="preserve">que presenta diversos </w:t>
      </w:r>
      <w:r w:rsidRPr="00FA7BD0">
        <w:rPr>
          <w:rFonts w:ascii="Arial" w:hAnsi="Arial" w:cs="Arial"/>
          <w:b/>
          <w:bCs/>
        </w:rPr>
        <w:t xml:space="preserve">reptes: </w:t>
      </w:r>
    </w:p>
    <w:p w14:paraId="64A5DF76" w14:textId="77777777" w:rsidR="004C1F45" w:rsidRPr="00FA7BD0" w:rsidRDefault="004C1F45" w:rsidP="004C1F45">
      <w:pPr>
        <w:pStyle w:val="Pargrafdellista"/>
        <w:jc w:val="both"/>
        <w:rPr>
          <w:rFonts w:ascii="Arial" w:hAnsi="Arial" w:cs="Arial"/>
        </w:rPr>
      </w:pPr>
      <w:r w:rsidRPr="00FA7BD0">
        <w:rPr>
          <w:rFonts w:ascii="Arial" w:hAnsi="Arial" w:cs="Arial"/>
        </w:rPr>
        <w:t xml:space="preserve"> Ser un sistema flexible i adaptat a les necessitats dels diferents territoris amb un enfocament </w:t>
      </w:r>
      <w:r w:rsidRPr="00FA7BD0">
        <w:rPr>
          <w:rFonts w:ascii="Arial" w:hAnsi="Arial" w:cs="Arial"/>
          <w:i/>
          <w:iCs/>
        </w:rPr>
        <w:t xml:space="preserve">bottom up. </w:t>
      </w:r>
    </w:p>
    <w:p w14:paraId="4A7A8BA2" w14:textId="77777777" w:rsidR="004C1F45" w:rsidRPr="00FA7BD0" w:rsidRDefault="004C1F45" w:rsidP="004C1F45">
      <w:pPr>
        <w:pStyle w:val="Pargrafdellista"/>
        <w:jc w:val="both"/>
        <w:rPr>
          <w:rFonts w:ascii="Arial" w:hAnsi="Arial" w:cs="Arial"/>
        </w:rPr>
      </w:pPr>
      <w:r w:rsidRPr="00FA7BD0">
        <w:rPr>
          <w:rFonts w:ascii="Arial" w:hAnsi="Arial" w:cs="Arial"/>
        </w:rPr>
        <w:t xml:space="preserve"> Desenvolupar els principis de cooperació i col·laboració en el desenvolupament de les PAO. </w:t>
      </w:r>
    </w:p>
    <w:p w14:paraId="5A4B908E" w14:textId="77777777" w:rsidR="004C1F45" w:rsidRPr="00FA7BD0" w:rsidRDefault="004C1F45" w:rsidP="004C1F45">
      <w:pPr>
        <w:pStyle w:val="Pargrafdellista"/>
        <w:jc w:val="both"/>
        <w:rPr>
          <w:rFonts w:ascii="Arial" w:hAnsi="Arial" w:cs="Arial"/>
        </w:rPr>
      </w:pPr>
      <w:r w:rsidRPr="00FA7BD0">
        <w:rPr>
          <w:rFonts w:ascii="Arial" w:hAnsi="Arial" w:cs="Arial"/>
        </w:rPr>
        <w:t xml:space="preserve"> Garantir la traçabilitat de les actuacions realitzades i serveis ocupacionals rebuts per les persones i empreses destinatàries de les PAO a través d’un model TIC eficaç. </w:t>
      </w:r>
    </w:p>
    <w:p w14:paraId="1FF57519" w14:textId="77777777" w:rsidR="004C1F45" w:rsidRPr="00FA7BD0" w:rsidRDefault="004C1F45" w:rsidP="004C1F45">
      <w:pPr>
        <w:pStyle w:val="Pargrafdellista"/>
        <w:jc w:val="both"/>
        <w:rPr>
          <w:rFonts w:ascii="Arial" w:hAnsi="Arial" w:cs="Arial"/>
        </w:rPr>
      </w:pPr>
      <w:r w:rsidRPr="00FA7BD0">
        <w:rPr>
          <w:rFonts w:ascii="Arial" w:hAnsi="Arial" w:cs="Arial"/>
        </w:rPr>
        <w:t xml:space="preserve"> Centrar el procés de la Concertació Territorial en les persones i empreses usuàries. </w:t>
      </w:r>
    </w:p>
    <w:p w14:paraId="269A0DEF" w14:textId="77777777" w:rsidR="004C1F45" w:rsidRPr="00FA7BD0" w:rsidRDefault="004C1F45" w:rsidP="004C1F45">
      <w:pPr>
        <w:pStyle w:val="Pargrafdellista"/>
        <w:jc w:val="both"/>
        <w:rPr>
          <w:rFonts w:ascii="Arial" w:hAnsi="Arial" w:cs="Arial"/>
        </w:rPr>
      </w:pPr>
      <w:r w:rsidRPr="00FA7BD0">
        <w:rPr>
          <w:rFonts w:ascii="Arial" w:hAnsi="Arial" w:cs="Arial"/>
        </w:rPr>
        <w:t xml:space="preserve"> Adaptar l’estructura del SOC al nou model de la Concertació Territorial. </w:t>
      </w:r>
    </w:p>
    <w:p w14:paraId="7F155918" w14:textId="77777777" w:rsidR="004C1F45" w:rsidRPr="00FA7BD0" w:rsidRDefault="004C1F45" w:rsidP="004C1F45">
      <w:pPr>
        <w:pStyle w:val="Pargrafdellista"/>
        <w:jc w:val="both"/>
        <w:rPr>
          <w:rFonts w:ascii="Arial" w:hAnsi="Arial" w:cs="Arial"/>
        </w:rPr>
      </w:pPr>
      <w:r w:rsidRPr="00FA7BD0">
        <w:rPr>
          <w:rFonts w:ascii="Arial" w:hAnsi="Arial" w:cs="Arial"/>
        </w:rPr>
        <w:t xml:space="preserve"> Simplificar els programes ocupacionals. </w:t>
      </w:r>
    </w:p>
    <w:p w14:paraId="7107F4A9" w14:textId="77777777" w:rsidR="004C1F45" w:rsidRPr="00FA7BD0" w:rsidRDefault="004C1F45" w:rsidP="004C1F45">
      <w:pPr>
        <w:pStyle w:val="Pargrafdellista"/>
        <w:jc w:val="both"/>
        <w:rPr>
          <w:rFonts w:ascii="Arial" w:hAnsi="Arial" w:cs="Arial"/>
        </w:rPr>
      </w:pPr>
      <w:r w:rsidRPr="00FA7BD0">
        <w:rPr>
          <w:rFonts w:ascii="Arial" w:hAnsi="Arial" w:cs="Arial"/>
        </w:rPr>
        <w:t xml:space="preserve"> Establir el SOC com entitat custodia del </w:t>
      </w:r>
      <w:r w:rsidRPr="00FA7BD0">
        <w:rPr>
          <w:rFonts w:ascii="Arial" w:hAnsi="Arial" w:cs="Arial"/>
          <w:i/>
          <w:iCs/>
        </w:rPr>
        <w:t xml:space="preserve">“know–how” </w:t>
      </w:r>
      <w:r w:rsidRPr="00FA7BD0">
        <w:rPr>
          <w:rFonts w:ascii="Arial" w:hAnsi="Arial" w:cs="Arial"/>
        </w:rPr>
        <w:t xml:space="preserve">ocupacional. </w:t>
      </w:r>
    </w:p>
    <w:p w14:paraId="0648051B" w14:textId="271EB972" w:rsidR="004C1F45" w:rsidRPr="00FA7BD0" w:rsidRDefault="004C1F45" w:rsidP="004C1F45">
      <w:pPr>
        <w:pStyle w:val="Pargrafdellista"/>
        <w:ind w:left="0"/>
        <w:jc w:val="both"/>
        <w:rPr>
          <w:rFonts w:ascii="Arial" w:hAnsi="Arial" w:cs="Arial"/>
        </w:rPr>
      </w:pPr>
    </w:p>
    <w:p w14:paraId="510F2299" w14:textId="77777777" w:rsidR="004C1F45" w:rsidRPr="00FA7BD0" w:rsidRDefault="004C1F45" w:rsidP="006B3104">
      <w:pPr>
        <w:autoSpaceDE w:val="0"/>
        <w:autoSpaceDN w:val="0"/>
        <w:adjustRightInd w:val="0"/>
        <w:jc w:val="both"/>
        <w:rPr>
          <w:rFonts w:ascii="Arial" w:hAnsi="Arial" w:cs="Arial"/>
          <w:color w:val="000000"/>
        </w:rPr>
      </w:pPr>
      <w:r w:rsidRPr="00FA7BD0">
        <w:rPr>
          <w:rFonts w:ascii="Arial" w:hAnsi="Arial" w:cs="Arial"/>
          <w:color w:val="000000"/>
        </w:rPr>
        <w:t xml:space="preserve">L’empresa adjudicatària proposarà la metodologia més adequada per desenvolupar el projecte així com per la seva avaluació tenint en compte les indicacions de la Subdirecció General de Polítiques Actives d’Ocupació, respectant les condicions que estableix aquest plec. </w:t>
      </w:r>
    </w:p>
    <w:p w14:paraId="67D1B088" w14:textId="77777777" w:rsidR="006B3104" w:rsidRPr="00FA7BD0" w:rsidRDefault="006B3104" w:rsidP="006B3104">
      <w:pPr>
        <w:autoSpaceDE w:val="0"/>
        <w:autoSpaceDN w:val="0"/>
        <w:adjustRightInd w:val="0"/>
        <w:jc w:val="both"/>
        <w:rPr>
          <w:rFonts w:ascii="Arial" w:hAnsi="Arial" w:cs="Arial"/>
          <w:color w:val="000000"/>
        </w:rPr>
      </w:pPr>
    </w:p>
    <w:p w14:paraId="4CAF294A" w14:textId="01279D7F" w:rsidR="004C1F45" w:rsidRPr="00FA7BD0" w:rsidRDefault="004C1F45" w:rsidP="006B3104">
      <w:pPr>
        <w:autoSpaceDE w:val="0"/>
        <w:autoSpaceDN w:val="0"/>
        <w:adjustRightInd w:val="0"/>
        <w:jc w:val="both"/>
        <w:rPr>
          <w:rFonts w:ascii="Arial" w:hAnsi="Arial" w:cs="Arial"/>
          <w:color w:val="000000"/>
        </w:rPr>
      </w:pPr>
      <w:r w:rsidRPr="00FA7BD0">
        <w:rPr>
          <w:rFonts w:ascii="Arial" w:hAnsi="Arial" w:cs="Arial"/>
          <w:color w:val="000000"/>
        </w:rPr>
        <w:t xml:space="preserve">Es realitzarà una avaluació de l’impacte: La finalitat és saber si la contractació ha assolit els objectius inicials que es proposaven i si s’han produït canvis en la situació inicial o de partida. La clau d’aquesta avaluació és identificar quins dels canvis són atribuïbles a la contractació i quins no. </w:t>
      </w:r>
    </w:p>
    <w:p w14:paraId="2B86627D" w14:textId="77777777" w:rsidR="006B3104" w:rsidRPr="00FA7BD0" w:rsidRDefault="006B3104" w:rsidP="006B3104">
      <w:pPr>
        <w:autoSpaceDE w:val="0"/>
        <w:autoSpaceDN w:val="0"/>
        <w:adjustRightInd w:val="0"/>
        <w:jc w:val="both"/>
        <w:rPr>
          <w:rFonts w:ascii="Arial" w:hAnsi="Arial" w:cs="Arial"/>
          <w:color w:val="000000"/>
        </w:rPr>
      </w:pPr>
    </w:p>
    <w:p w14:paraId="65CF3BE2" w14:textId="561CD78F" w:rsidR="006B3104" w:rsidRPr="00FA7BD0" w:rsidRDefault="004C1F45" w:rsidP="006B3104">
      <w:pPr>
        <w:autoSpaceDE w:val="0"/>
        <w:autoSpaceDN w:val="0"/>
        <w:adjustRightInd w:val="0"/>
        <w:jc w:val="both"/>
        <w:rPr>
          <w:rFonts w:ascii="Arial" w:hAnsi="Arial" w:cs="Arial"/>
          <w:color w:val="000000"/>
        </w:rPr>
      </w:pPr>
      <w:r w:rsidRPr="00FA7BD0">
        <w:rPr>
          <w:rFonts w:ascii="Arial" w:hAnsi="Arial" w:cs="Arial"/>
          <w:color w:val="000000"/>
        </w:rPr>
        <w:t xml:space="preserve">Les avaluacions segons el moment de la seva realització seran: </w:t>
      </w:r>
    </w:p>
    <w:p w14:paraId="160CEB23" w14:textId="77777777" w:rsidR="006B3104" w:rsidRPr="00FA7BD0" w:rsidRDefault="006B3104" w:rsidP="006B3104">
      <w:pPr>
        <w:autoSpaceDE w:val="0"/>
        <w:autoSpaceDN w:val="0"/>
        <w:adjustRightInd w:val="0"/>
        <w:jc w:val="both"/>
        <w:rPr>
          <w:rFonts w:ascii="Arial" w:hAnsi="Arial" w:cs="Arial"/>
          <w:color w:val="000000"/>
        </w:rPr>
      </w:pPr>
    </w:p>
    <w:p w14:paraId="74CE9E80" w14:textId="77777777" w:rsidR="006B3104" w:rsidRPr="00FA7BD0" w:rsidRDefault="004C1F45" w:rsidP="00271C2B">
      <w:pPr>
        <w:pStyle w:val="Pargrafdellista"/>
        <w:numPr>
          <w:ilvl w:val="0"/>
          <w:numId w:val="41"/>
        </w:numPr>
        <w:autoSpaceDE w:val="0"/>
        <w:autoSpaceDN w:val="0"/>
        <w:adjustRightInd w:val="0"/>
        <w:spacing w:after="24"/>
        <w:jc w:val="both"/>
        <w:rPr>
          <w:rFonts w:ascii="Arial" w:hAnsi="Arial" w:cs="Arial"/>
          <w:color w:val="000000"/>
        </w:rPr>
      </w:pPr>
      <w:r w:rsidRPr="00FA7BD0">
        <w:rPr>
          <w:rFonts w:ascii="Arial" w:hAnsi="Arial" w:cs="Arial"/>
          <w:color w:val="000000"/>
        </w:rPr>
        <w:t xml:space="preserve">Avaluació “ex ante”. Es portarà a terme abans d’implementar el servei d’assistència tècnica, i consisteix a analitzar i determinar les condicions de desenvolupament del contracte. </w:t>
      </w:r>
    </w:p>
    <w:p w14:paraId="7074049E" w14:textId="77777777" w:rsidR="006B3104" w:rsidRPr="00FA7BD0" w:rsidRDefault="004C1F45" w:rsidP="00271C2B">
      <w:pPr>
        <w:pStyle w:val="Pargrafdellista"/>
        <w:numPr>
          <w:ilvl w:val="0"/>
          <w:numId w:val="41"/>
        </w:numPr>
        <w:autoSpaceDE w:val="0"/>
        <w:autoSpaceDN w:val="0"/>
        <w:adjustRightInd w:val="0"/>
        <w:spacing w:after="24"/>
        <w:jc w:val="both"/>
        <w:rPr>
          <w:rFonts w:ascii="Arial" w:hAnsi="Arial" w:cs="Arial"/>
          <w:color w:val="000000"/>
        </w:rPr>
      </w:pPr>
      <w:r w:rsidRPr="00FA7BD0">
        <w:rPr>
          <w:rFonts w:ascii="Arial" w:hAnsi="Arial" w:cs="Arial"/>
          <w:color w:val="000000"/>
        </w:rPr>
        <w:t>Avaluació intermèdia. Es realitza al llarg del desenvolupament de</w:t>
      </w:r>
      <w:r w:rsidR="006B3104" w:rsidRPr="00FA7BD0">
        <w:rPr>
          <w:rFonts w:ascii="Arial" w:hAnsi="Arial" w:cs="Arial"/>
          <w:color w:val="000000"/>
        </w:rPr>
        <w:t>l servei d’assistència tècnica.</w:t>
      </w:r>
    </w:p>
    <w:p w14:paraId="6D3F215A" w14:textId="5DA079F8" w:rsidR="004C1F45" w:rsidRPr="00FA7BD0" w:rsidRDefault="004C1F45" w:rsidP="00271C2B">
      <w:pPr>
        <w:pStyle w:val="Pargrafdellista"/>
        <w:numPr>
          <w:ilvl w:val="0"/>
          <w:numId w:val="41"/>
        </w:numPr>
        <w:autoSpaceDE w:val="0"/>
        <w:autoSpaceDN w:val="0"/>
        <w:adjustRightInd w:val="0"/>
        <w:spacing w:after="24"/>
        <w:jc w:val="both"/>
        <w:rPr>
          <w:rFonts w:ascii="Arial" w:hAnsi="Arial" w:cs="Arial"/>
          <w:color w:val="000000"/>
        </w:rPr>
      </w:pPr>
      <w:r w:rsidRPr="00FA7BD0">
        <w:rPr>
          <w:rFonts w:ascii="Arial" w:hAnsi="Arial" w:cs="Arial"/>
          <w:color w:val="000000"/>
        </w:rPr>
        <w:t xml:space="preserve">Avaluació “ex post”. Es tracta d’una anàlisi retrospectiva, és a dir, feta un cop implementat el servei contractat, que possibilita fer tota mena d’avaluacions. La informació que se n’obté permet orientar canvis en el disseny o en la implementació, si el servei encara és actiu, o orientar el disseny de noves intervencions. </w:t>
      </w:r>
    </w:p>
    <w:p w14:paraId="60BD0DD9" w14:textId="77777777" w:rsidR="004C1F45" w:rsidRPr="00FA7BD0" w:rsidRDefault="004C1F45" w:rsidP="004C1F45">
      <w:pPr>
        <w:pStyle w:val="Pargrafdellista"/>
        <w:ind w:left="0"/>
        <w:jc w:val="both"/>
        <w:rPr>
          <w:rFonts w:ascii="Arial" w:hAnsi="Arial" w:cs="Arial"/>
        </w:rPr>
      </w:pPr>
    </w:p>
    <w:p w14:paraId="6E2CE6E6" w14:textId="40264B05" w:rsidR="00564CFD" w:rsidRPr="00FA7BD0" w:rsidRDefault="00564CFD" w:rsidP="00564CFD">
      <w:pPr>
        <w:jc w:val="both"/>
        <w:rPr>
          <w:rFonts w:ascii="Arial" w:hAnsi="Arial" w:cs="Arial"/>
          <w:color w:val="000000" w:themeColor="text1"/>
        </w:rPr>
      </w:pPr>
    </w:p>
    <w:p w14:paraId="18D674F4" w14:textId="60AD8CE9" w:rsidR="00254B66" w:rsidRPr="00D0386A" w:rsidRDefault="00BF6A57" w:rsidP="004C1F45">
      <w:pPr>
        <w:jc w:val="both"/>
        <w:rPr>
          <w:rFonts w:ascii="Arial" w:eastAsia="Arial Unicode MS" w:hAnsi="Arial" w:cs="Arial"/>
          <w:kern w:val="2"/>
        </w:rPr>
      </w:pPr>
      <w:r w:rsidRPr="00FA7BD0">
        <w:rPr>
          <w:rFonts w:ascii="Arial" w:hAnsi="Arial" w:cs="Arial"/>
          <w:b/>
          <w:bCs/>
          <w:color w:val="000000" w:themeColor="text1"/>
        </w:rPr>
        <w:t xml:space="preserve">Lots: </w:t>
      </w:r>
      <w:r w:rsidR="004C1F45" w:rsidRPr="00FA7BD0">
        <w:rPr>
          <w:rFonts w:ascii="Arial" w:hAnsi="Arial" w:cs="Arial"/>
          <w:bCs/>
          <w:color w:val="000000" w:themeColor="text1"/>
        </w:rPr>
        <w:t>No</w:t>
      </w:r>
    </w:p>
    <w:p w14:paraId="4824ED1E" w14:textId="5EE9A9F2" w:rsidR="00493E99" w:rsidRPr="00D0386A" w:rsidRDefault="00493E99" w:rsidP="00564CFD">
      <w:pPr>
        <w:jc w:val="both"/>
        <w:rPr>
          <w:rFonts w:ascii="Arial" w:hAnsi="Arial" w:cs="Arial"/>
          <w:b/>
          <w:bCs/>
          <w:color w:val="000000" w:themeColor="text1"/>
        </w:rPr>
      </w:pPr>
    </w:p>
    <w:p w14:paraId="40AAD83E" w14:textId="6288718E" w:rsidR="00BD43D3" w:rsidRPr="00FA7BD0" w:rsidRDefault="00BF6A57" w:rsidP="00564CFD">
      <w:pPr>
        <w:jc w:val="both"/>
        <w:rPr>
          <w:rFonts w:ascii="Arial" w:hAnsi="Arial" w:cs="Arial"/>
          <w:color w:val="FF0000"/>
        </w:rPr>
      </w:pPr>
      <w:r w:rsidRPr="00275E2A">
        <w:rPr>
          <w:rFonts w:ascii="Arial" w:hAnsi="Arial" w:cs="Arial"/>
          <w:b/>
          <w:bCs/>
          <w:color w:val="000000" w:themeColor="text1"/>
        </w:rPr>
        <w:lastRenderedPageBreak/>
        <w:t>Codi CP</w:t>
      </w:r>
      <w:r w:rsidRPr="00FA7BD0">
        <w:rPr>
          <w:rFonts w:ascii="Arial" w:hAnsi="Arial" w:cs="Arial"/>
          <w:b/>
          <w:bCs/>
        </w:rPr>
        <w:t>V</w:t>
      </w:r>
      <w:r w:rsidRPr="00FA7BD0">
        <w:rPr>
          <w:rFonts w:ascii="Arial" w:hAnsi="Arial" w:cs="Arial"/>
          <w:bCs/>
        </w:rPr>
        <w:t xml:space="preserve">: </w:t>
      </w:r>
      <w:r w:rsidR="00275E2A" w:rsidRPr="00FA7BD0">
        <w:rPr>
          <w:rFonts w:ascii="Arial" w:hAnsi="Arial" w:cs="Arial"/>
          <w:bCs/>
        </w:rPr>
        <w:t>71356200-0</w:t>
      </w:r>
    </w:p>
    <w:p w14:paraId="68615EEF" w14:textId="7E74F5C0" w:rsidR="00E91B57" w:rsidRPr="00FA7BD0" w:rsidRDefault="00E91B57" w:rsidP="00564CFD">
      <w:pPr>
        <w:jc w:val="both"/>
        <w:rPr>
          <w:rFonts w:ascii="Arial" w:hAnsi="Arial" w:cs="Arial"/>
          <w:color w:val="FF0000"/>
        </w:rPr>
      </w:pPr>
    </w:p>
    <w:p w14:paraId="6804B4E4" w14:textId="77777777" w:rsidR="000E764C" w:rsidRPr="00FA7BD0" w:rsidRDefault="000E764C" w:rsidP="00564CFD">
      <w:pPr>
        <w:jc w:val="both"/>
        <w:rPr>
          <w:rFonts w:ascii="Arial" w:hAnsi="Arial" w:cs="Arial"/>
          <w:color w:val="FF0000"/>
        </w:rPr>
      </w:pPr>
    </w:p>
    <w:p w14:paraId="4BF3E3A1" w14:textId="74E72493" w:rsidR="00BF6A57" w:rsidRPr="00FA7BD0" w:rsidRDefault="00251697" w:rsidP="00564CFD">
      <w:pPr>
        <w:jc w:val="both"/>
        <w:rPr>
          <w:rFonts w:ascii="Arial" w:eastAsia="Arial" w:hAnsi="Arial" w:cs="Arial"/>
          <w:bCs/>
          <w:color w:val="000000" w:themeColor="text1"/>
        </w:rPr>
      </w:pPr>
      <w:r w:rsidRPr="00FA7BD0">
        <w:rPr>
          <w:rFonts w:ascii="Arial" w:eastAsia="Arial" w:hAnsi="Arial" w:cs="Arial"/>
          <w:b/>
          <w:bCs/>
          <w:color w:val="000000" w:themeColor="text1"/>
        </w:rPr>
        <w:t>B.  Dades econòmiques</w:t>
      </w:r>
    </w:p>
    <w:p w14:paraId="1B454D70" w14:textId="33D35AF7" w:rsidR="00865660" w:rsidRPr="00FA7BD0" w:rsidRDefault="00BF6A57" w:rsidP="00CA20F3">
      <w:pPr>
        <w:pStyle w:val="Default"/>
        <w:contextualSpacing/>
        <w:jc w:val="both"/>
        <w:rPr>
          <w:bCs/>
          <w:color w:val="000000" w:themeColor="text1"/>
        </w:rPr>
      </w:pPr>
      <w:r w:rsidRPr="00FA7BD0">
        <w:rPr>
          <w:bCs/>
          <w:color w:val="000000" w:themeColor="text1"/>
          <w:sz w:val="22"/>
          <w:szCs w:val="22"/>
        </w:rPr>
        <w:t>B1. Determinació del preu:</w:t>
      </w:r>
      <w:r w:rsidRPr="00FA7BD0">
        <w:rPr>
          <w:bCs/>
          <w:color w:val="000000" w:themeColor="text1"/>
        </w:rPr>
        <w:t xml:space="preserve"> </w:t>
      </w:r>
    </w:p>
    <w:p w14:paraId="4E55847B" w14:textId="77777777" w:rsidR="00CA20F3" w:rsidRPr="00FA7BD0" w:rsidRDefault="00CA20F3" w:rsidP="00CA20F3">
      <w:pPr>
        <w:pStyle w:val="Default"/>
        <w:contextualSpacing/>
        <w:jc w:val="both"/>
        <w:rPr>
          <w:rFonts w:eastAsia="Times New Roman"/>
          <w:i/>
          <w:strike/>
          <w:sz w:val="18"/>
          <w:szCs w:val="18"/>
        </w:rPr>
      </w:pPr>
    </w:p>
    <w:p w14:paraId="4804D687" w14:textId="77777777" w:rsidR="004C1F45" w:rsidRPr="00FA7BD0" w:rsidRDefault="004C1F45" w:rsidP="004C1F45">
      <w:pPr>
        <w:spacing w:line="276" w:lineRule="auto"/>
        <w:jc w:val="both"/>
        <w:rPr>
          <w:rFonts w:ascii="Arial" w:eastAsia="Times New Roman" w:hAnsi="Arial" w:cs="Arial"/>
        </w:rPr>
      </w:pPr>
      <w:r w:rsidRPr="00FA7BD0">
        <w:rPr>
          <w:rFonts w:ascii="Arial" w:eastAsia="Times New Roman" w:hAnsi="Arial" w:cs="Arial"/>
        </w:rPr>
        <w:t>El preu de licitació s’ha calculat a partir de l’anàlisi del temps previst de dedicació i la referència de costos de la direcció del servei tècnic (75 euros/hora) i dels consultors/es experts/es (45 euros/hora):</w:t>
      </w:r>
    </w:p>
    <w:p w14:paraId="7CA6CDB5" w14:textId="77777777" w:rsidR="004C1F45" w:rsidRPr="00FA7BD0" w:rsidRDefault="004C1F45" w:rsidP="004C1F45">
      <w:pPr>
        <w:spacing w:line="276" w:lineRule="auto"/>
        <w:jc w:val="both"/>
        <w:rPr>
          <w:rFonts w:ascii="Arial" w:eastAsia="Times New Roman" w:hAnsi="Arial" w:cs="Arial"/>
        </w:rPr>
      </w:pPr>
    </w:p>
    <w:p w14:paraId="262EA2B3" w14:textId="77777777" w:rsidR="004C1F45" w:rsidRPr="00FA7BD0" w:rsidRDefault="004C1F45" w:rsidP="00271C2B">
      <w:pPr>
        <w:pStyle w:val="Pargrafdellista"/>
        <w:numPr>
          <w:ilvl w:val="0"/>
          <w:numId w:val="42"/>
        </w:numPr>
        <w:spacing w:line="276" w:lineRule="auto"/>
        <w:jc w:val="both"/>
        <w:rPr>
          <w:rFonts w:ascii="Arial" w:eastAsia="Times New Roman" w:hAnsi="Arial" w:cs="Arial"/>
          <w:b/>
        </w:rPr>
      </w:pPr>
      <w:r w:rsidRPr="00FA7BD0">
        <w:rPr>
          <w:rFonts w:ascii="Arial" w:eastAsia="Times New Roman" w:hAnsi="Arial" w:cs="Arial"/>
        </w:rPr>
        <w:t xml:space="preserve">1 director/a del servei tècnic: dedicació al 100% de la jornada (1760 hores/any) any x 1 any= 1760 hores x 75 euros/hora (S.S. empresa inclosa) = </w:t>
      </w:r>
      <w:r w:rsidRPr="00FA7BD0">
        <w:rPr>
          <w:rFonts w:ascii="Arial" w:eastAsia="Times New Roman" w:hAnsi="Arial" w:cs="Arial"/>
          <w:b/>
        </w:rPr>
        <w:t>132.000,00 euros.</w:t>
      </w:r>
    </w:p>
    <w:p w14:paraId="66246FF0" w14:textId="77777777" w:rsidR="004C1F45" w:rsidRPr="00FA7BD0" w:rsidRDefault="004C1F45" w:rsidP="004C1F45">
      <w:pPr>
        <w:spacing w:line="276" w:lineRule="auto"/>
        <w:jc w:val="both"/>
        <w:rPr>
          <w:rFonts w:ascii="Arial" w:eastAsia="Times New Roman" w:hAnsi="Arial" w:cs="Arial"/>
          <w:b/>
        </w:rPr>
      </w:pPr>
    </w:p>
    <w:p w14:paraId="1EE72BE5" w14:textId="77777777" w:rsidR="004C1F45" w:rsidRPr="00FA7BD0" w:rsidRDefault="004C1F45" w:rsidP="00271C2B">
      <w:pPr>
        <w:pStyle w:val="Pargrafdellista"/>
        <w:numPr>
          <w:ilvl w:val="0"/>
          <w:numId w:val="42"/>
        </w:numPr>
        <w:spacing w:line="276" w:lineRule="auto"/>
        <w:jc w:val="both"/>
        <w:rPr>
          <w:rFonts w:ascii="Arial" w:eastAsia="Times New Roman" w:hAnsi="Arial" w:cs="Arial"/>
        </w:rPr>
      </w:pPr>
      <w:r w:rsidRPr="00FA7BD0">
        <w:rPr>
          <w:rFonts w:ascii="Arial" w:eastAsia="Times New Roman" w:hAnsi="Arial" w:cs="Arial"/>
        </w:rPr>
        <w:t xml:space="preserve">7 consultors/es experts/es: dedicació al 100% de la jornada (1760 hores/any) x 1 any=1760 hores x 45 euros/hora (S.S. empresa inclosa)= 79.200,00 euros x 7 persones = </w:t>
      </w:r>
      <w:r w:rsidRPr="00FA7BD0">
        <w:rPr>
          <w:rFonts w:ascii="Arial" w:eastAsia="Times New Roman" w:hAnsi="Arial" w:cs="Arial"/>
          <w:b/>
        </w:rPr>
        <w:t>554.400,00 euros.</w:t>
      </w:r>
    </w:p>
    <w:p w14:paraId="258BC4A3" w14:textId="77777777" w:rsidR="004C1F45" w:rsidRPr="00FA7BD0" w:rsidRDefault="004C1F45" w:rsidP="004C1F45">
      <w:pPr>
        <w:spacing w:line="276" w:lineRule="auto"/>
        <w:jc w:val="both"/>
        <w:rPr>
          <w:rFonts w:ascii="Arial" w:eastAsia="Times New Roman" w:hAnsi="Arial" w:cs="Arial"/>
        </w:rPr>
      </w:pPr>
    </w:p>
    <w:p w14:paraId="7E036FE3" w14:textId="77777777" w:rsidR="004C1F45" w:rsidRPr="00FA7BD0" w:rsidRDefault="004C1F45" w:rsidP="004C1F45">
      <w:pPr>
        <w:spacing w:line="276" w:lineRule="auto"/>
        <w:jc w:val="both"/>
        <w:rPr>
          <w:rFonts w:ascii="Arial" w:eastAsia="Times New Roman" w:hAnsi="Arial" w:cs="Arial"/>
        </w:rPr>
      </w:pPr>
      <w:r w:rsidRPr="00FA7BD0">
        <w:rPr>
          <w:rFonts w:ascii="Arial" w:eastAsia="Times New Roman" w:hAnsi="Arial" w:cs="Arial"/>
        </w:rPr>
        <w:t>Els preus/hora indicats es van calcular sobre salaris anuals, fruit de les forquilles àmplies de remuneracions de directius i personal consultor que hi ha al mercat laboral actual.</w:t>
      </w:r>
    </w:p>
    <w:p w14:paraId="64E84D07" w14:textId="77777777" w:rsidR="004C1F45" w:rsidRPr="00FA7BD0" w:rsidRDefault="004C1F45" w:rsidP="004C1F45">
      <w:pPr>
        <w:spacing w:line="276" w:lineRule="auto"/>
        <w:jc w:val="both"/>
        <w:rPr>
          <w:rFonts w:ascii="Arial" w:eastAsia="Times New Roman" w:hAnsi="Arial" w:cs="Arial"/>
        </w:rPr>
      </w:pPr>
    </w:p>
    <w:p w14:paraId="3EDFDF3C" w14:textId="77777777" w:rsidR="004C1F45" w:rsidRPr="004C1F45" w:rsidRDefault="004C1F45" w:rsidP="004C1F45">
      <w:pPr>
        <w:spacing w:line="276" w:lineRule="auto"/>
        <w:jc w:val="both"/>
        <w:rPr>
          <w:rFonts w:ascii="Arial" w:eastAsia="Times New Roman" w:hAnsi="Arial" w:cs="Arial"/>
        </w:rPr>
      </w:pPr>
      <w:r w:rsidRPr="00FA7BD0">
        <w:rPr>
          <w:rFonts w:ascii="Arial" w:eastAsia="Times New Roman" w:hAnsi="Arial" w:cs="Arial"/>
        </w:rPr>
        <w:t>Per determinar el preu del contracte, s’han tingut en compte el següent desglossament per subprojectes i els seus costos que apareixen en la taula següent:</w:t>
      </w:r>
    </w:p>
    <w:p w14:paraId="72A66629" w14:textId="68F65B1B" w:rsidR="004F55D2" w:rsidRDefault="004C1F45" w:rsidP="00564CFD">
      <w:pPr>
        <w:pStyle w:val="Default"/>
        <w:jc w:val="both"/>
        <w:rPr>
          <w:rFonts w:eastAsia="Times New Roman"/>
          <w:strike/>
          <w:sz w:val="22"/>
        </w:rPr>
      </w:pPr>
      <w:r w:rsidRPr="00881218">
        <w:rPr>
          <w:noProof/>
        </w:rPr>
        <w:lastRenderedPageBreak/>
        <w:drawing>
          <wp:inline distT="0" distB="0" distL="0" distR="0" wp14:anchorId="3A9F59B8" wp14:editId="0E41CD9A">
            <wp:extent cx="4448399" cy="8261498"/>
            <wp:effectExtent l="0" t="0" r="9525" b="6350"/>
            <wp:docPr id="6" name="Imat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63152" cy="8288897"/>
                    </a:xfrm>
                    <a:prstGeom prst="rect">
                      <a:avLst/>
                    </a:prstGeom>
                    <a:noFill/>
                    <a:ln>
                      <a:noFill/>
                    </a:ln>
                  </pic:spPr>
                </pic:pic>
              </a:graphicData>
            </a:graphic>
          </wp:inline>
        </w:drawing>
      </w:r>
    </w:p>
    <w:p w14:paraId="611406B0" w14:textId="77777777" w:rsidR="004C1F45" w:rsidRPr="004C1F45" w:rsidRDefault="004C1F45" w:rsidP="004C1F45">
      <w:pPr>
        <w:jc w:val="both"/>
        <w:rPr>
          <w:rFonts w:ascii="Arial" w:eastAsia="Times New Roman" w:hAnsi="Arial" w:cs="Arial"/>
          <w:b/>
          <w:u w:val="single"/>
        </w:rPr>
      </w:pPr>
      <w:r w:rsidRPr="004C1F45">
        <w:rPr>
          <w:rFonts w:ascii="Arial" w:eastAsia="Times New Roman" w:hAnsi="Arial" w:cs="Arial"/>
          <w:b/>
          <w:u w:val="single"/>
        </w:rPr>
        <w:lastRenderedPageBreak/>
        <w:t>Costos per subprojectes:</w:t>
      </w:r>
    </w:p>
    <w:p w14:paraId="4E11FE63" w14:textId="6FF91DD6" w:rsidR="004C1F45" w:rsidRDefault="004C1F45" w:rsidP="00564CFD">
      <w:pPr>
        <w:pStyle w:val="Default"/>
        <w:jc w:val="both"/>
        <w:rPr>
          <w:rFonts w:eastAsia="Times New Roman"/>
          <w:strike/>
          <w:sz w:val="22"/>
        </w:rPr>
      </w:pPr>
    </w:p>
    <w:p w14:paraId="42FA7F25" w14:textId="0369DFE7" w:rsidR="004C1F45" w:rsidRDefault="004C1F45" w:rsidP="00564CFD">
      <w:pPr>
        <w:pStyle w:val="Default"/>
        <w:jc w:val="both"/>
        <w:rPr>
          <w:rFonts w:eastAsia="Times New Roman"/>
          <w:strike/>
          <w:sz w:val="22"/>
        </w:rPr>
      </w:pPr>
      <w:r w:rsidRPr="00791C99">
        <w:rPr>
          <w:noProof/>
        </w:rPr>
        <w:drawing>
          <wp:inline distT="0" distB="0" distL="0" distR="0" wp14:anchorId="058100FB" wp14:editId="5A1CBC7D">
            <wp:extent cx="5727700" cy="6426369"/>
            <wp:effectExtent l="0" t="0" r="6350" b="0"/>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7700" cy="6426369"/>
                    </a:xfrm>
                    <a:prstGeom prst="rect">
                      <a:avLst/>
                    </a:prstGeom>
                    <a:noFill/>
                    <a:ln>
                      <a:noFill/>
                    </a:ln>
                  </pic:spPr>
                </pic:pic>
              </a:graphicData>
            </a:graphic>
          </wp:inline>
        </w:drawing>
      </w:r>
    </w:p>
    <w:p w14:paraId="0FBF4197" w14:textId="77777777" w:rsidR="004C1F45" w:rsidRPr="004C1F45" w:rsidRDefault="004C1F45" w:rsidP="00564CFD">
      <w:pPr>
        <w:pStyle w:val="Default"/>
        <w:jc w:val="both"/>
        <w:rPr>
          <w:rFonts w:eastAsia="Times New Roman"/>
          <w:strike/>
          <w:sz w:val="22"/>
        </w:rPr>
      </w:pPr>
    </w:p>
    <w:p w14:paraId="143C84ED" w14:textId="629C1BA1" w:rsidR="004C1F45" w:rsidRPr="00FA7BD0" w:rsidRDefault="00BF6A57" w:rsidP="004C1F45">
      <w:pPr>
        <w:jc w:val="both"/>
        <w:rPr>
          <w:rFonts w:ascii="Arial" w:eastAsia="Times New Roman" w:hAnsi="Arial" w:cs="Arial"/>
        </w:rPr>
      </w:pPr>
      <w:r w:rsidRPr="005D285E">
        <w:rPr>
          <w:rFonts w:ascii="Arial" w:hAnsi="Arial" w:cs="Arial"/>
          <w:bCs/>
        </w:rPr>
        <w:t xml:space="preserve">B2. Valor estimat del </w:t>
      </w:r>
      <w:r w:rsidRPr="00FA7BD0">
        <w:rPr>
          <w:rFonts w:ascii="Arial" w:hAnsi="Arial" w:cs="Arial"/>
          <w:bCs/>
        </w:rPr>
        <w:t>contracte</w:t>
      </w:r>
      <w:r w:rsidR="001648D3" w:rsidRPr="00FA7BD0">
        <w:rPr>
          <w:rFonts w:ascii="Arial" w:hAnsi="Arial" w:cs="Arial"/>
          <w:bCs/>
        </w:rPr>
        <w:t xml:space="preserve">: </w:t>
      </w:r>
      <w:r w:rsidR="0073750C" w:rsidRPr="00FA7BD0">
        <w:rPr>
          <w:rFonts w:ascii="Arial" w:hAnsi="Arial" w:cs="Arial"/>
          <w:bCs/>
        </w:rPr>
        <w:t xml:space="preserve"> </w:t>
      </w:r>
      <w:r w:rsidR="004C1F45" w:rsidRPr="00FA7BD0">
        <w:rPr>
          <w:rFonts w:ascii="Arial" w:eastAsia="Times New Roman" w:hAnsi="Arial" w:cs="Arial"/>
        </w:rPr>
        <w:t xml:space="preserve">567.272,73 euros, no es preveu pròrroga ni cap modificació que pugui incrementar el preu. </w:t>
      </w:r>
    </w:p>
    <w:p w14:paraId="64396D07" w14:textId="2D699459" w:rsidR="0081059B" w:rsidRPr="00FA7BD0" w:rsidRDefault="0081059B" w:rsidP="00564CFD">
      <w:pPr>
        <w:jc w:val="both"/>
        <w:rPr>
          <w:rFonts w:ascii="Arial" w:hAnsi="Arial" w:cs="Arial"/>
          <w:bCs/>
          <w:color w:val="000000" w:themeColor="text1"/>
        </w:rPr>
      </w:pPr>
    </w:p>
    <w:p w14:paraId="75E1EB4F" w14:textId="339B9C38" w:rsidR="006B07EB" w:rsidRPr="006B07EB" w:rsidRDefault="00BF6A57" w:rsidP="006B07EB">
      <w:pPr>
        <w:rPr>
          <w:rFonts w:ascii="Arial" w:eastAsia="Calibri" w:hAnsi="Arial" w:cs="Arial"/>
          <w:lang w:eastAsia="en-US"/>
        </w:rPr>
      </w:pPr>
      <w:r w:rsidRPr="00FA7BD0">
        <w:rPr>
          <w:rFonts w:ascii="Arial" w:hAnsi="Arial" w:cs="Arial"/>
          <w:bCs/>
          <w:color w:val="000000" w:themeColor="text1"/>
        </w:rPr>
        <w:t>B3. Pressupost base de licitació</w:t>
      </w:r>
      <w:r w:rsidR="006B07EB" w:rsidRPr="00FA7BD0">
        <w:rPr>
          <w:rFonts w:ascii="Arial" w:hAnsi="Arial" w:cs="Arial"/>
          <w:bCs/>
          <w:color w:val="000000" w:themeColor="text1"/>
        </w:rPr>
        <w:t xml:space="preserve">: </w:t>
      </w:r>
      <w:r w:rsidR="006B07EB" w:rsidRPr="00FA7BD0">
        <w:rPr>
          <w:rFonts w:ascii="Arial" w:eastAsia="Times New Roman" w:hAnsi="Arial" w:cs="Arial"/>
        </w:rPr>
        <w:t>686.400,00 euros, a raó de 567.272,73 euros i de 119.127,27 euros en concepte d’IVA.</w:t>
      </w:r>
    </w:p>
    <w:p w14:paraId="7F24AA08" w14:textId="10745DF6" w:rsidR="009042EA" w:rsidRDefault="009042EA" w:rsidP="00564CFD">
      <w:pPr>
        <w:jc w:val="both"/>
        <w:rPr>
          <w:rFonts w:ascii="Arial" w:hAnsi="Arial" w:cs="Arial"/>
          <w:bCs/>
          <w:color w:val="000000" w:themeColor="text1"/>
        </w:rPr>
      </w:pPr>
    </w:p>
    <w:p w14:paraId="2571AEB1" w14:textId="77777777" w:rsidR="000E764C" w:rsidRDefault="000E764C" w:rsidP="00564CFD">
      <w:pPr>
        <w:jc w:val="both"/>
        <w:rPr>
          <w:rFonts w:ascii="Arial" w:eastAsia="Arial" w:hAnsi="Arial" w:cs="Arial"/>
          <w:b/>
          <w:bCs/>
          <w:color w:val="000000" w:themeColor="text1"/>
        </w:rPr>
      </w:pPr>
    </w:p>
    <w:p w14:paraId="6CEFAECE" w14:textId="6CC6E5FB" w:rsidR="00BD43D3" w:rsidRPr="00D0386A" w:rsidRDefault="00251697" w:rsidP="00564CFD">
      <w:pPr>
        <w:jc w:val="both"/>
        <w:rPr>
          <w:rFonts w:ascii="Arial" w:eastAsia="Arial" w:hAnsi="Arial" w:cs="Arial"/>
          <w:b/>
          <w:bCs/>
          <w:color w:val="000000" w:themeColor="text1"/>
        </w:rPr>
      </w:pPr>
      <w:r w:rsidRPr="00D0386A">
        <w:rPr>
          <w:rFonts w:ascii="Arial" w:eastAsia="Arial" w:hAnsi="Arial" w:cs="Arial"/>
          <w:b/>
          <w:bCs/>
          <w:color w:val="000000" w:themeColor="text1"/>
        </w:rPr>
        <w:t>C.  Existència de crèdit</w:t>
      </w:r>
      <w:r w:rsidR="00866265">
        <w:rPr>
          <w:rFonts w:ascii="Arial" w:eastAsia="Arial" w:hAnsi="Arial" w:cs="Arial"/>
          <w:b/>
          <w:bCs/>
          <w:color w:val="000000" w:themeColor="text1"/>
        </w:rPr>
        <w:t>: partida pressupostària i pagament del preu</w:t>
      </w:r>
    </w:p>
    <w:p w14:paraId="4212084D" w14:textId="77777777" w:rsidR="00BF6A57" w:rsidRPr="00FA7BD0" w:rsidRDefault="00BF6A57" w:rsidP="00564CFD">
      <w:pPr>
        <w:jc w:val="both"/>
        <w:rPr>
          <w:rFonts w:ascii="Arial" w:hAnsi="Arial" w:cs="Arial"/>
          <w:color w:val="000000" w:themeColor="text1"/>
        </w:rPr>
      </w:pPr>
    </w:p>
    <w:p w14:paraId="4403D124" w14:textId="341F4B12" w:rsidR="00866265" w:rsidRPr="00FA7BD0" w:rsidRDefault="00251697" w:rsidP="006B07EB">
      <w:pPr>
        <w:rPr>
          <w:rFonts w:ascii="Arial" w:eastAsia="Times New Roman" w:hAnsi="Arial" w:cs="Arial"/>
        </w:rPr>
      </w:pPr>
      <w:r w:rsidRPr="00FA7BD0">
        <w:rPr>
          <w:rFonts w:ascii="Arial" w:eastAsia="Arial" w:hAnsi="Arial" w:cs="Arial"/>
        </w:rPr>
        <w:t>C1. Partida pressupostària:</w:t>
      </w:r>
      <w:r w:rsidR="00BF6A57" w:rsidRPr="00FA7BD0">
        <w:rPr>
          <w:rFonts w:ascii="Arial" w:eastAsia="Arial" w:hAnsi="Arial" w:cs="Arial"/>
        </w:rPr>
        <w:t xml:space="preserve"> </w:t>
      </w:r>
      <w:r w:rsidR="006B07EB" w:rsidRPr="00FA7BD0">
        <w:rPr>
          <w:rFonts w:ascii="Arial" w:hAnsi="Arial" w:cs="Arial"/>
        </w:rPr>
        <w:t>D/227001320/331M/0000 FPAO</w:t>
      </w:r>
    </w:p>
    <w:p w14:paraId="2F8FCA08" w14:textId="77777777" w:rsidR="006B07EB" w:rsidRPr="00FA7BD0" w:rsidRDefault="006B07EB" w:rsidP="006B07EB">
      <w:pPr>
        <w:rPr>
          <w:rFonts w:ascii="Arial" w:eastAsia="Arial" w:hAnsi="Arial" w:cs="Arial"/>
          <w:color w:val="000000" w:themeColor="text1"/>
        </w:rPr>
      </w:pPr>
    </w:p>
    <w:p w14:paraId="223CAABD" w14:textId="0C6EC870" w:rsidR="006B07EB" w:rsidRPr="00FA7BD0" w:rsidRDefault="00614807" w:rsidP="006B07EB">
      <w:pPr>
        <w:rPr>
          <w:rFonts w:ascii="Arial" w:eastAsia="Arial" w:hAnsi="Arial" w:cs="Arial"/>
        </w:rPr>
      </w:pPr>
      <w:r w:rsidRPr="00FA7BD0">
        <w:rPr>
          <w:rFonts w:ascii="Arial" w:eastAsia="Arial" w:hAnsi="Arial" w:cs="Arial"/>
          <w:color w:val="000000" w:themeColor="text1"/>
        </w:rPr>
        <w:t xml:space="preserve">C2. </w:t>
      </w:r>
      <w:r w:rsidR="004D6858" w:rsidRPr="00FA7BD0">
        <w:rPr>
          <w:rFonts w:ascii="Arial" w:eastAsia="Arial" w:hAnsi="Arial" w:cs="Arial"/>
          <w:color w:val="000000" w:themeColor="text1"/>
        </w:rPr>
        <w:t>Finançament</w:t>
      </w:r>
      <w:r w:rsidR="00370C22" w:rsidRPr="00FA7BD0">
        <w:rPr>
          <w:rFonts w:ascii="Arial" w:eastAsia="Arial" w:hAnsi="Arial" w:cs="Arial"/>
          <w:color w:val="000000" w:themeColor="text1"/>
        </w:rPr>
        <w:t>:</w:t>
      </w:r>
      <w:r w:rsidR="006B07EB" w:rsidRPr="00FA7BD0">
        <w:rPr>
          <w:rFonts w:ascii="Arial" w:eastAsia="Times New Roman" w:hAnsi="Arial" w:cs="Arial"/>
          <w:i/>
        </w:rPr>
        <w:t xml:space="preserve"> Conferència Sectorial d’Ocupació i Assumptes Laborals</w:t>
      </w:r>
    </w:p>
    <w:p w14:paraId="131F0A94" w14:textId="6682F39E" w:rsidR="00370C22" w:rsidRPr="00FA7BD0" w:rsidRDefault="00370C22" w:rsidP="00657671">
      <w:pPr>
        <w:jc w:val="both"/>
        <w:rPr>
          <w:rFonts w:ascii="Arial" w:eastAsia="Arial" w:hAnsi="Arial" w:cs="Arial"/>
        </w:rPr>
      </w:pPr>
    </w:p>
    <w:p w14:paraId="4DCE9C37" w14:textId="403ED292" w:rsidR="00BD43D3" w:rsidRPr="00194F1F" w:rsidRDefault="00251697" w:rsidP="00657671">
      <w:pPr>
        <w:jc w:val="both"/>
        <w:rPr>
          <w:rFonts w:ascii="Arial" w:eastAsia="Arial" w:hAnsi="Arial" w:cs="Arial"/>
          <w:strike/>
        </w:rPr>
      </w:pPr>
      <w:r w:rsidRPr="00FA7BD0">
        <w:rPr>
          <w:rFonts w:ascii="Arial" w:eastAsia="Arial" w:hAnsi="Arial" w:cs="Arial"/>
        </w:rPr>
        <w:t>C</w:t>
      </w:r>
      <w:r w:rsidR="00614807" w:rsidRPr="00FA7BD0">
        <w:rPr>
          <w:rFonts w:ascii="Arial" w:eastAsia="Arial" w:hAnsi="Arial" w:cs="Arial"/>
        </w:rPr>
        <w:t>3</w:t>
      </w:r>
      <w:r w:rsidRPr="00FA7BD0">
        <w:rPr>
          <w:rFonts w:ascii="Arial" w:eastAsia="Arial" w:hAnsi="Arial" w:cs="Arial"/>
        </w:rPr>
        <w:t>. Expedient d’abast plurianual:</w:t>
      </w:r>
      <w:r w:rsidR="00BF6A57" w:rsidRPr="00FA7BD0">
        <w:rPr>
          <w:rFonts w:ascii="Arial" w:eastAsia="Arial" w:hAnsi="Arial" w:cs="Arial"/>
        </w:rPr>
        <w:t xml:space="preserve"> </w:t>
      </w:r>
      <w:r w:rsidR="00985C06" w:rsidRPr="00D874AE">
        <w:rPr>
          <w:rFonts w:ascii="Arial" w:eastAsia="Arial" w:hAnsi="Arial" w:cs="Arial"/>
        </w:rPr>
        <w:t>No</w:t>
      </w:r>
      <w:r w:rsidR="00E466F6" w:rsidRPr="00D874AE">
        <w:rPr>
          <w:rFonts w:ascii="Arial" w:eastAsia="Arial" w:hAnsi="Arial" w:cs="Arial"/>
        </w:rPr>
        <w:t xml:space="preserve"> </w:t>
      </w:r>
    </w:p>
    <w:p w14:paraId="0A4BCD57" w14:textId="2DDC3246" w:rsidR="00ED68B9" w:rsidRPr="00FA7BD0" w:rsidRDefault="00ED68B9" w:rsidP="00657671">
      <w:pPr>
        <w:jc w:val="both"/>
        <w:rPr>
          <w:rFonts w:ascii="Arial" w:eastAsia="Arial" w:hAnsi="Arial" w:cs="Arial"/>
        </w:rPr>
      </w:pPr>
    </w:p>
    <w:p w14:paraId="3AB4772D" w14:textId="3FD32FB2" w:rsidR="00B978D7" w:rsidRPr="00FA7BD0" w:rsidRDefault="00866265" w:rsidP="00657671">
      <w:pPr>
        <w:jc w:val="both"/>
        <w:rPr>
          <w:rFonts w:ascii="Arial" w:eastAsia="Arial" w:hAnsi="Arial" w:cs="Arial"/>
        </w:rPr>
      </w:pPr>
      <w:r w:rsidRPr="00FA7BD0">
        <w:rPr>
          <w:rFonts w:ascii="Arial" w:eastAsia="Arial" w:hAnsi="Arial" w:cs="Arial"/>
        </w:rPr>
        <w:t xml:space="preserve">C4. Pagament del preu: </w:t>
      </w:r>
      <w:r w:rsidR="00F946BE" w:rsidRPr="00FA7BD0">
        <w:rPr>
          <w:rFonts w:ascii="Arial" w:eastAsia="Arial" w:hAnsi="Arial" w:cs="Arial"/>
        </w:rPr>
        <w:t xml:space="preserve"> </w:t>
      </w:r>
    </w:p>
    <w:p w14:paraId="64198A0E" w14:textId="2E33D66E" w:rsidR="00B978D7" w:rsidRPr="00FA7BD0" w:rsidRDefault="00B978D7" w:rsidP="00564CFD">
      <w:pPr>
        <w:jc w:val="both"/>
        <w:rPr>
          <w:rFonts w:ascii="Arial" w:eastAsia="Arial" w:hAnsi="Arial" w:cs="Arial"/>
        </w:rPr>
      </w:pPr>
    </w:p>
    <w:p w14:paraId="304F88A2" w14:textId="75912518" w:rsidR="000E764C" w:rsidRPr="00FA7BD0" w:rsidRDefault="006B07EB" w:rsidP="00564CFD">
      <w:pPr>
        <w:jc w:val="both"/>
        <w:rPr>
          <w:rFonts w:ascii="Arial" w:eastAsia="Arial" w:hAnsi="Arial" w:cs="Arial"/>
        </w:rPr>
      </w:pPr>
      <w:r w:rsidRPr="00FA7BD0">
        <w:rPr>
          <w:rFonts w:ascii="Arial" w:hAnsi="Arial" w:cs="Arial"/>
        </w:rPr>
        <w:t>Es realitzaran dos pagaments, un corresponent al 20% del preu d’adjudicació més IVA, un cop acceptada la planificació i cronograma de les diferents tasques, i segon pagament per l’import restant a la finalització del contracte, quan s’hagin presentat i acceptat la totalitat dels productes.</w:t>
      </w:r>
    </w:p>
    <w:p w14:paraId="04F21299" w14:textId="4C4EF425" w:rsidR="00BD43D3" w:rsidRPr="00FA7BD0" w:rsidRDefault="00251697" w:rsidP="00564CFD">
      <w:pPr>
        <w:jc w:val="both"/>
        <w:rPr>
          <w:rFonts w:ascii="Arial" w:eastAsia="Arial" w:hAnsi="Arial" w:cs="Arial"/>
          <w:b/>
          <w:bCs/>
          <w:color w:val="000000" w:themeColor="text1"/>
        </w:rPr>
      </w:pPr>
      <w:r w:rsidRPr="00FA7BD0">
        <w:rPr>
          <w:rFonts w:ascii="Arial" w:eastAsia="Arial" w:hAnsi="Arial" w:cs="Arial"/>
          <w:b/>
          <w:bCs/>
          <w:color w:val="000000" w:themeColor="text1"/>
        </w:rPr>
        <w:t>D.  Termini de durada del contracte</w:t>
      </w:r>
    </w:p>
    <w:p w14:paraId="55C019D3" w14:textId="77777777" w:rsidR="00BF6A57" w:rsidRPr="00FA7BD0" w:rsidRDefault="00BF6A57" w:rsidP="00564CFD">
      <w:pPr>
        <w:jc w:val="both"/>
        <w:rPr>
          <w:rFonts w:ascii="Arial" w:hAnsi="Arial" w:cs="Arial"/>
          <w:color w:val="000000" w:themeColor="text1"/>
        </w:rPr>
      </w:pPr>
    </w:p>
    <w:p w14:paraId="45AB8DDE" w14:textId="799477BF" w:rsidR="00215AFF" w:rsidRPr="00FA7BD0" w:rsidRDefault="00BF6A57" w:rsidP="00564CFD">
      <w:pPr>
        <w:jc w:val="both"/>
        <w:rPr>
          <w:rFonts w:ascii="Arial" w:eastAsia="Times New Roman" w:hAnsi="Arial" w:cs="Arial"/>
          <w:bCs/>
          <w:lang w:eastAsia="en-GB"/>
        </w:rPr>
      </w:pPr>
      <w:r w:rsidRPr="00FA7BD0">
        <w:rPr>
          <w:rFonts w:ascii="Arial" w:eastAsia="Times New Roman" w:hAnsi="Arial" w:cs="Arial"/>
          <w:bCs/>
          <w:color w:val="000000" w:themeColor="text1"/>
          <w:lang w:eastAsia="en-GB"/>
        </w:rPr>
        <w:t>D1. Termini de durada</w:t>
      </w:r>
      <w:r w:rsidR="00095BA8" w:rsidRPr="00FA7BD0">
        <w:rPr>
          <w:rFonts w:ascii="Arial" w:eastAsia="Times New Roman" w:hAnsi="Arial" w:cs="Arial"/>
          <w:bCs/>
          <w:color w:val="000000" w:themeColor="text1"/>
          <w:lang w:eastAsia="en-GB"/>
        </w:rPr>
        <w:t xml:space="preserve">: </w:t>
      </w:r>
      <w:r w:rsidR="006B07EB" w:rsidRPr="00FA7BD0">
        <w:rPr>
          <w:rFonts w:ascii="Arial" w:hAnsi="Arial" w:cs="Arial"/>
        </w:rPr>
        <w:t>El període màxim d’execució serà des de l’1/11/2023 (o des de la signatura del contracte si és posterior) fins el 31/10/2024, o fins transcorregut un any natural des de la data de signatura</w:t>
      </w:r>
      <w:r w:rsidR="006C2B4E" w:rsidRPr="00FA7BD0">
        <w:rPr>
          <w:rFonts w:ascii="Arial" w:eastAsia="Times New Roman" w:hAnsi="Arial" w:cs="Arial"/>
          <w:bCs/>
          <w:lang w:eastAsia="en-GB"/>
        </w:rPr>
        <w:t xml:space="preserve">. </w:t>
      </w:r>
    </w:p>
    <w:p w14:paraId="3FC9EC54" w14:textId="77777777" w:rsidR="006C2B4E" w:rsidRPr="00FA7BD0" w:rsidRDefault="006C2B4E" w:rsidP="00564CFD">
      <w:pPr>
        <w:jc w:val="both"/>
        <w:rPr>
          <w:rFonts w:ascii="Arial" w:hAnsi="Arial" w:cs="Arial"/>
          <w:strike/>
          <w:color w:val="FF0000"/>
        </w:rPr>
      </w:pPr>
    </w:p>
    <w:p w14:paraId="5F5EBC41" w14:textId="5C0390C4" w:rsidR="00BD43D3" w:rsidRPr="00FA7BD0" w:rsidRDefault="00BF6A57" w:rsidP="00564CFD">
      <w:pPr>
        <w:jc w:val="both"/>
        <w:rPr>
          <w:rFonts w:ascii="Arial" w:eastAsia="Times New Roman" w:hAnsi="Arial" w:cs="Arial"/>
          <w:bCs/>
          <w:lang w:eastAsia="en-GB"/>
        </w:rPr>
      </w:pPr>
      <w:r w:rsidRPr="00FA7BD0">
        <w:rPr>
          <w:rFonts w:ascii="Arial" w:eastAsia="Times New Roman" w:hAnsi="Arial" w:cs="Arial"/>
          <w:bCs/>
          <w:color w:val="000000" w:themeColor="text1"/>
          <w:lang w:eastAsia="en-GB"/>
        </w:rPr>
        <w:t>D2</w:t>
      </w:r>
      <w:r w:rsidRPr="00FA7BD0">
        <w:rPr>
          <w:rFonts w:ascii="Arial" w:eastAsia="Times New Roman" w:hAnsi="Arial" w:cs="Arial"/>
          <w:b/>
          <w:bCs/>
          <w:color w:val="000000" w:themeColor="text1"/>
          <w:lang w:eastAsia="en-GB"/>
        </w:rPr>
        <w:t>.</w:t>
      </w:r>
      <w:r w:rsidR="006C2B4E" w:rsidRPr="00FA7BD0">
        <w:rPr>
          <w:rFonts w:ascii="Arial" w:eastAsia="Times New Roman" w:hAnsi="Arial" w:cs="Arial"/>
          <w:bCs/>
          <w:color w:val="000000" w:themeColor="text1"/>
          <w:lang w:eastAsia="en-GB"/>
        </w:rPr>
        <w:t xml:space="preserve"> Possibilitat de pròrrogues: </w:t>
      </w:r>
      <w:r w:rsidR="006B07EB" w:rsidRPr="00FA7BD0">
        <w:rPr>
          <w:rFonts w:ascii="Arial" w:eastAsia="Times New Roman" w:hAnsi="Arial" w:cs="Arial"/>
          <w:bCs/>
          <w:lang w:eastAsia="en-GB"/>
        </w:rPr>
        <w:t>No</w:t>
      </w:r>
      <w:r w:rsidR="00574F27" w:rsidRPr="00FA7BD0">
        <w:rPr>
          <w:rFonts w:ascii="Arial" w:eastAsia="Times New Roman" w:hAnsi="Arial" w:cs="Arial"/>
          <w:bCs/>
          <w:lang w:eastAsia="en-GB"/>
        </w:rPr>
        <w:t xml:space="preserve">. </w:t>
      </w:r>
    </w:p>
    <w:p w14:paraId="2B5C44EA" w14:textId="7BECACCF" w:rsidR="007009E0" w:rsidRPr="00FA7BD0" w:rsidRDefault="007009E0" w:rsidP="00564CFD">
      <w:pPr>
        <w:jc w:val="both"/>
        <w:rPr>
          <w:rFonts w:ascii="Arial" w:hAnsi="Arial" w:cs="Arial"/>
          <w:color w:val="000000" w:themeColor="text1"/>
          <w:highlight w:val="yellow"/>
        </w:rPr>
      </w:pPr>
    </w:p>
    <w:p w14:paraId="41AE6D52" w14:textId="77777777" w:rsidR="000E764C" w:rsidRDefault="000E764C" w:rsidP="00564CFD">
      <w:pPr>
        <w:jc w:val="both"/>
        <w:rPr>
          <w:rFonts w:ascii="Arial" w:hAnsi="Arial" w:cs="Arial"/>
          <w:color w:val="000000" w:themeColor="text1"/>
          <w:highlight w:val="yellow"/>
        </w:rPr>
      </w:pPr>
    </w:p>
    <w:p w14:paraId="359FB251" w14:textId="77777777" w:rsidR="00E91B57" w:rsidRDefault="00251697" w:rsidP="00564CFD">
      <w:pPr>
        <w:tabs>
          <w:tab w:val="left" w:pos="600"/>
        </w:tabs>
        <w:jc w:val="both"/>
        <w:rPr>
          <w:rFonts w:ascii="Arial" w:eastAsia="Arial" w:hAnsi="Arial" w:cs="Arial"/>
          <w:b/>
          <w:bCs/>
          <w:color w:val="000000" w:themeColor="text1"/>
        </w:rPr>
      </w:pPr>
      <w:r w:rsidRPr="00D0386A">
        <w:rPr>
          <w:rFonts w:ascii="Arial" w:eastAsia="Arial" w:hAnsi="Arial" w:cs="Arial"/>
          <w:b/>
          <w:bCs/>
          <w:color w:val="000000" w:themeColor="text1"/>
        </w:rPr>
        <w:t>E.</w:t>
      </w:r>
      <w:r w:rsidR="000309D8" w:rsidRPr="00D0386A">
        <w:rPr>
          <w:rFonts w:ascii="Arial" w:eastAsia="Arial" w:hAnsi="Arial" w:cs="Arial"/>
          <w:b/>
          <w:bCs/>
          <w:color w:val="000000" w:themeColor="text1"/>
        </w:rPr>
        <w:t xml:space="preserve"> </w:t>
      </w:r>
      <w:r w:rsidRPr="00D0386A">
        <w:rPr>
          <w:rFonts w:ascii="Arial" w:eastAsia="Arial" w:hAnsi="Arial" w:cs="Arial"/>
          <w:b/>
          <w:bCs/>
          <w:color w:val="000000" w:themeColor="text1"/>
        </w:rPr>
        <w:t>Variants</w:t>
      </w:r>
      <w:r w:rsidR="00E91B57">
        <w:rPr>
          <w:rFonts w:ascii="Arial" w:eastAsia="Arial" w:hAnsi="Arial" w:cs="Arial"/>
          <w:b/>
          <w:bCs/>
          <w:color w:val="000000" w:themeColor="text1"/>
        </w:rPr>
        <w:t>.</w:t>
      </w:r>
    </w:p>
    <w:p w14:paraId="66088ED0" w14:textId="77777777" w:rsidR="00E91B57" w:rsidRDefault="00E91B57" w:rsidP="00564CFD">
      <w:pPr>
        <w:tabs>
          <w:tab w:val="left" w:pos="600"/>
        </w:tabs>
        <w:jc w:val="both"/>
        <w:rPr>
          <w:rFonts w:ascii="Arial" w:eastAsia="Arial" w:hAnsi="Arial" w:cs="Arial"/>
          <w:b/>
          <w:bCs/>
          <w:color w:val="000000" w:themeColor="text1"/>
        </w:rPr>
      </w:pPr>
    </w:p>
    <w:p w14:paraId="2EFE8946" w14:textId="047505A4" w:rsidR="00E91B57" w:rsidRDefault="001A0E65" w:rsidP="00CE45F6">
      <w:pPr>
        <w:tabs>
          <w:tab w:val="left" w:pos="600"/>
        </w:tabs>
        <w:jc w:val="both"/>
        <w:rPr>
          <w:rFonts w:ascii="Arial" w:hAnsi="Arial" w:cs="Arial"/>
          <w:color w:val="000000" w:themeColor="text1"/>
          <w:highlight w:val="yellow"/>
        </w:rPr>
      </w:pPr>
      <w:r>
        <w:rPr>
          <w:rFonts w:ascii="Arial" w:eastAsia="Arial" w:hAnsi="Arial" w:cs="Arial"/>
          <w:bCs/>
          <w:color w:val="000000" w:themeColor="text1"/>
        </w:rPr>
        <w:t>No</w:t>
      </w:r>
    </w:p>
    <w:p w14:paraId="158063B4" w14:textId="77777777" w:rsidR="000E764C" w:rsidRPr="00D0386A" w:rsidRDefault="000E764C" w:rsidP="00564CFD">
      <w:pPr>
        <w:jc w:val="both"/>
        <w:rPr>
          <w:rFonts w:ascii="Arial" w:hAnsi="Arial" w:cs="Arial"/>
          <w:color w:val="000000" w:themeColor="text1"/>
          <w:highlight w:val="yellow"/>
        </w:rPr>
      </w:pPr>
    </w:p>
    <w:p w14:paraId="6CB9C92F" w14:textId="4DA51732" w:rsidR="00BD43D3" w:rsidRPr="00D0386A" w:rsidRDefault="00251697" w:rsidP="00564CFD">
      <w:pPr>
        <w:jc w:val="both"/>
        <w:rPr>
          <w:rFonts w:ascii="Arial" w:hAnsi="Arial" w:cs="Arial"/>
          <w:color w:val="000000" w:themeColor="text1"/>
        </w:rPr>
      </w:pPr>
      <w:r w:rsidRPr="00D0386A">
        <w:rPr>
          <w:rFonts w:ascii="Arial" w:eastAsia="Arial" w:hAnsi="Arial" w:cs="Arial"/>
          <w:b/>
          <w:bCs/>
          <w:color w:val="000000" w:themeColor="text1"/>
        </w:rPr>
        <w:t>F.</w:t>
      </w:r>
      <w:r w:rsidR="000309D8" w:rsidRPr="00D0386A">
        <w:rPr>
          <w:rFonts w:ascii="Arial" w:eastAsia="Arial" w:hAnsi="Arial" w:cs="Arial"/>
          <w:b/>
          <w:bCs/>
          <w:color w:val="000000" w:themeColor="text1"/>
        </w:rPr>
        <w:t xml:space="preserve"> </w:t>
      </w:r>
      <w:r w:rsidRPr="00D0386A">
        <w:rPr>
          <w:rFonts w:ascii="Arial" w:eastAsia="Arial" w:hAnsi="Arial" w:cs="Arial"/>
          <w:b/>
          <w:bCs/>
          <w:color w:val="000000" w:themeColor="text1"/>
        </w:rPr>
        <w:t>Tramitació de l’expedient</w:t>
      </w:r>
      <w:r w:rsidR="00893BE9">
        <w:rPr>
          <w:rFonts w:ascii="Arial" w:eastAsia="Arial" w:hAnsi="Arial" w:cs="Arial"/>
          <w:b/>
          <w:bCs/>
          <w:color w:val="000000" w:themeColor="text1"/>
        </w:rPr>
        <w:t>,</w:t>
      </w:r>
      <w:r w:rsidR="00690539" w:rsidRPr="00D0386A">
        <w:rPr>
          <w:rFonts w:ascii="Arial" w:eastAsia="Arial" w:hAnsi="Arial" w:cs="Arial"/>
          <w:b/>
          <w:bCs/>
          <w:color w:val="000000" w:themeColor="text1"/>
        </w:rPr>
        <w:t xml:space="preserve"> pr</w:t>
      </w:r>
      <w:r w:rsidRPr="00D0386A">
        <w:rPr>
          <w:rFonts w:ascii="Arial" w:eastAsia="Arial" w:hAnsi="Arial" w:cs="Arial"/>
          <w:b/>
          <w:bCs/>
          <w:color w:val="000000" w:themeColor="text1"/>
        </w:rPr>
        <w:t>ocediment d’adjudicació</w:t>
      </w:r>
      <w:r w:rsidR="00893BE9">
        <w:rPr>
          <w:rFonts w:ascii="Arial" w:eastAsia="Arial" w:hAnsi="Arial" w:cs="Arial"/>
          <w:b/>
          <w:bCs/>
          <w:color w:val="000000" w:themeColor="text1"/>
        </w:rPr>
        <w:t xml:space="preserve"> i responsable del contracte</w:t>
      </w:r>
    </w:p>
    <w:p w14:paraId="2E67FA53" w14:textId="77777777" w:rsidR="00BD43D3" w:rsidRPr="00D0386A" w:rsidRDefault="00BD43D3" w:rsidP="00564CFD">
      <w:pPr>
        <w:jc w:val="both"/>
        <w:rPr>
          <w:rFonts w:ascii="Arial" w:hAnsi="Arial" w:cs="Arial"/>
          <w:color w:val="FF0000"/>
        </w:rPr>
      </w:pPr>
    </w:p>
    <w:p w14:paraId="65FB0B81" w14:textId="613246CC" w:rsidR="00BD43D3" w:rsidRPr="00893BE9" w:rsidRDefault="00251697" w:rsidP="00564CFD">
      <w:pPr>
        <w:jc w:val="both"/>
        <w:rPr>
          <w:rFonts w:ascii="Arial" w:eastAsia="Arial" w:hAnsi="Arial" w:cs="Arial"/>
          <w:iCs/>
        </w:rPr>
      </w:pPr>
      <w:r w:rsidRPr="00893BE9">
        <w:rPr>
          <w:rFonts w:ascii="Arial" w:eastAsia="Arial" w:hAnsi="Arial" w:cs="Arial"/>
        </w:rPr>
        <w:t xml:space="preserve">Forma de tramitació: </w:t>
      </w:r>
      <w:r w:rsidR="00BF6A57" w:rsidRPr="00893BE9">
        <w:rPr>
          <w:rFonts w:ascii="Arial" w:eastAsia="Arial" w:hAnsi="Arial" w:cs="Arial"/>
          <w:iCs/>
        </w:rPr>
        <w:t>ordinària</w:t>
      </w:r>
    </w:p>
    <w:p w14:paraId="60D2E722" w14:textId="77777777" w:rsidR="00893BE9" w:rsidRPr="00893BE9" w:rsidRDefault="00893BE9" w:rsidP="00564CFD">
      <w:pPr>
        <w:jc w:val="both"/>
        <w:rPr>
          <w:rFonts w:ascii="Arial" w:hAnsi="Arial" w:cs="Arial"/>
        </w:rPr>
      </w:pPr>
    </w:p>
    <w:p w14:paraId="0A136AAE" w14:textId="32FB8346" w:rsidR="001A0E65" w:rsidRPr="00C17233" w:rsidRDefault="00251697" w:rsidP="00564CFD">
      <w:pPr>
        <w:jc w:val="both"/>
        <w:rPr>
          <w:rFonts w:ascii="Arial" w:hAnsi="Arial" w:cs="Arial"/>
        </w:rPr>
      </w:pPr>
      <w:r w:rsidRPr="00893BE9">
        <w:rPr>
          <w:rFonts w:ascii="Arial" w:eastAsia="Arial" w:hAnsi="Arial" w:cs="Arial"/>
        </w:rPr>
        <w:t>Procediment d’adjudicació:</w:t>
      </w:r>
      <w:r w:rsidR="00BF6A57" w:rsidRPr="00893BE9">
        <w:rPr>
          <w:rFonts w:ascii="Arial" w:eastAsia="MS Mincho" w:hAnsi="Arial" w:cs="Arial"/>
        </w:rPr>
        <w:t xml:space="preserve"> </w:t>
      </w:r>
      <w:r w:rsidR="001A0E65" w:rsidRPr="00C17233">
        <w:rPr>
          <w:rFonts w:ascii="Arial" w:eastAsia="Arial" w:hAnsi="Arial" w:cs="Arial"/>
        </w:rPr>
        <w:t>mitjançant procediment obert harmon</w:t>
      </w:r>
      <w:r w:rsidR="003943D9">
        <w:rPr>
          <w:rFonts w:ascii="Arial" w:eastAsia="Arial" w:hAnsi="Arial" w:cs="Arial"/>
        </w:rPr>
        <w:t>itzat, d’acord amb l’article 22 en relació amb l’article 156</w:t>
      </w:r>
      <w:r w:rsidR="001A0E65" w:rsidRPr="00C17233">
        <w:rPr>
          <w:rFonts w:ascii="Arial" w:eastAsia="Arial" w:hAnsi="Arial" w:cs="Arial"/>
        </w:rPr>
        <w:t xml:space="preserve"> de la Llei 9/2017, de 8 de novembre, de Contractes del Sector Públic (LCSP)</w:t>
      </w:r>
    </w:p>
    <w:p w14:paraId="1EE78186" w14:textId="0F1A96AF" w:rsidR="00893BE9" w:rsidRPr="00893BE9" w:rsidRDefault="00893BE9" w:rsidP="00564CFD">
      <w:pPr>
        <w:jc w:val="both"/>
        <w:rPr>
          <w:rFonts w:ascii="Arial" w:eastAsia="MS Mincho" w:hAnsi="Arial" w:cs="Arial"/>
        </w:rPr>
      </w:pPr>
    </w:p>
    <w:p w14:paraId="26B84B07" w14:textId="057B3AFC" w:rsidR="0071400B" w:rsidRPr="00FA7BD0" w:rsidRDefault="00251697" w:rsidP="00564CFD">
      <w:pPr>
        <w:jc w:val="both"/>
        <w:rPr>
          <w:rFonts w:ascii="Arial" w:eastAsia="Arial" w:hAnsi="Arial" w:cs="Arial"/>
        </w:rPr>
      </w:pPr>
      <w:r w:rsidRPr="00893BE9">
        <w:rPr>
          <w:rFonts w:ascii="Arial" w:eastAsia="Arial" w:hAnsi="Arial" w:cs="Arial"/>
        </w:rPr>
        <w:t xml:space="preserve">Presentació </w:t>
      </w:r>
      <w:r w:rsidRPr="00FA7BD0">
        <w:rPr>
          <w:rFonts w:ascii="Arial" w:eastAsia="Arial" w:hAnsi="Arial" w:cs="Arial"/>
        </w:rPr>
        <w:t>d’ofertes mitjançant eina de Sobre Digital</w:t>
      </w:r>
      <w:r w:rsidRPr="00FA7BD0">
        <w:rPr>
          <w:rFonts w:ascii="Arial" w:eastAsia="Arial" w:hAnsi="Arial" w:cs="Arial"/>
          <w:b/>
        </w:rPr>
        <w:t>:</w:t>
      </w:r>
      <w:r w:rsidR="00BF6A57" w:rsidRPr="00FA7BD0">
        <w:rPr>
          <w:rFonts w:ascii="Arial" w:eastAsia="Arial" w:hAnsi="Arial" w:cs="Arial"/>
          <w:b/>
        </w:rPr>
        <w:t xml:space="preserve"> </w:t>
      </w:r>
      <w:r w:rsidR="00BF6A57" w:rsidRPr="00FA7BD0">
        <w:rPr>
          <w:rFonts w:ascii="Arial" w:eastAsia="Arial" w:hAnsi="Arial" w:cs="Arial"/>
        </w:rPr>
        <w:t>Sí</w:t>
      </w:r>
      <w:r w:rsidR="00893BE9" w:rsidRPr="00FA7BD0">
        <w:rPr>
          <w:rFonts w:ascii="Arial" w:eastAsia="Arial" w:hAnsi="Arial" w:cs="Arial"/>
          <w:b/>
        </w:rPr>
        <w:t xml:space="preserve">. </w:t>
      </w:r>
      <w:r w:rsidR="00893BE9" w:rsidRPr="00FA7BD0">
        <w:rPr>
          <w:rFonts w:ascii="Arial" w:eastAsia="Arial" w:hAnsi="Arial" w:cs="Arial"/>
        </w:rPr>
        <w:t xml:space="preserve">Es presentaran </w:t>
      </w:r>
      <w:r w:rsidR="00893BE9" w:rsidRPr="00FA7BD0">
        <w:rPr>
          <w:rFonts w:ascii="Arial" w:eastAsia="Arial" w:hAnsi="Arial" w:cs="Arial"/>
          <w:b/>
        </w:rPr>
        <w:t>tres sobres</w:t>
      </w:r>
      <w:r w:rsidR="00893BE9" w:rsidRPr="00FA7BD0">
        <w:rPr>
          <w:rFonts w:ascii="Arial" w:eastAsia="Arial" w:hAnsi="Arial" w:cs="Arial"/>
        </w:rPr>
        <w:t xml:space="preserve">, identificats de la forma següent: </w:t>
      </w:r>
      <w:r w:rsidR="00893BE9" w:rsidRPr="00FA7BD0">
        <w:rPr>
          <w:rFonts w:ascii="Arial" w:eastAsia="Arial" w:hAnsi="Arial" w:cs="Arial"/>
          <w:b/>
        </w:rPr>
        <w:t xml:space="preserve">Sobre </w:t>
      </w:r>
      <w:r w:rsidR="00DF6BC6" w:rsidRPr="00FA7BD0">
        <w:rPr>
          <w:rFonts w:ascii="Arial" w:eastAsia="Arial" w:hAnsi="Arial" w:cs="Arial"/>
          <w:b/>
        </w:rPr>
        <w:t xml:space="preserve"> A</w:t>
      </w:r>
      <w:r w:rsidR="00DF6BC6" w:rsidRPr="00FA7BD0">
        <w:rPr>
          <w:rFonts w:ascii="Arial" w:eastAsia="Arial" w:hAnsi="Arial" w:cs="Arial"/>
        </w:rPr>
        <w:t xml:space="preserve">, </w:t>
      </w:r>
      <w:r w:rsidR="002A3955" w:rsidRPr="00FA7BD0">
        <w:rPr>
          <w:rFonts w:ascii="Arial" w:eastAsia="Arial" w:hAnsi="Arial" w:cs="Arial"/>
        </w:rPr>
        <w:t>DEUC</w:t>
      </w:r>
      <w:r w:rsidR="009735F2" w:rsidRPr="00FA7BD0">
        <w:rPr>
          <w:rFonts w:ascii="Arial" w:eastAsia="Arial" w:hAnsi="Arial" w:cs="Arial"/>
        </w:rPr>
        <w:t xml:space="preserve"> i documentació acreditativa de la solvència</w:t>
      </w:r>
      <w:r w:rsidR="00DF6BC6" w:rsidRPr="00FA7BD0">
        <w:rPr>
          <w:rFonts w:ascii="Arial" w:eastAsia="Arial" w:hAnsi="Arial" w:cs="Arial"/>
        </w:rPr>
        <w:t xml:space="preserve">; </w:t>
      </w:r>
      <w:r w:rsidR="00893BE9" w:rsidRPr="00FA7BD0">
        <w:rPr>
          <w:rFonts w:ascii="Arial" w:eastAsia="Arial" w:hAnsi="Arial" w:cs="Arial"/>
          <w:b/>
        </w:rPr>
        <w:t xml:space="preserve">Sobre </w:t>
      </w:r>
      <w:r w:rsidR="00DF6BC6" w:rsidRPr="00FA7BD0">
        <w:rPr>
          <w:rFonts w:ascii="Arial" w:eastAsia="Arial" w:hAnsi="Arial" w:cs="Arial"/>
          <w:b/>
        </w:rPr>
        <w:t>B</w:t>
      </w:r>
      <w:r w:rsidR="00DF6BC6" w:rsidRPr="00FA7BD0">
        <w:rPr>
          <w:rFonts w:ascii="Arial" w:eastAsia="Arial" w:hAnsi="Arial" w:cs="Arial"/>
        </w:rPr>
        <w:t>, criteris va</w:t>
      </w:r>
      <w:r w:rsidR="009735F2" w:rsidRPr="00FA7BD0">
        <w:rPr>
          <w:rFonts w:ascii="Arial" w:eastAsia="Arial" w:hAnsi="Arial" w:cs="Arial"/>
        </w:rPr>
        <w:t xml:space="preserve">lorables amb judici de valor; </w:t>
      </w:r>
      <w:r w:rsidR="00893BE9" w:rsidRPr="00FA7BD0">
        <w:rPr>
          <w:rFonts w:ascii="Arial" w:eastAsia="Arial" w:hAnsi="Arial" w:cs="Arial"/>
          <w:b/>
        </w:rPr>
        <w:t xml:space="preserve">Sobre </w:t>
      </w:r>
      <w:r w:rsidR="00DF6BC6" w:rsidRPr="00FA7BD0">
        <w:rPr>
          <w:rFonts w:ascii="Arial" w:eastAsia="Arial" w:hAnsi="Arial" w:cs="Arial"/>
          <w:b/>
        </w:rPr>
        <w:t>C</w:t>
      </w:r>
      <w:r w:rsidR="00DF6BC6" w:rsidRPr="00FA7BD0">
        <w:rPr>
          <w:rFonts w:ascii="Arial" w:eastAsia="Arial" w:hAnsi="Arial" w:cs="Arial"/>
        </w:rPr>
        <w:t>, criteris valorables de forma automàtica.</w:t>
      </w:r>
    </w:p>
    <w:p w14:paraId="2CCCDC86" w14:textId="77777777" w:rsidR="00893BE9" w:rsidRPr="00FA7BD0" w:rsidRDefault="00893BE9" w:rsidP="00564CFD">
      <w:pPr>
        <w:jc w:val="both"/>
        <w:rPr>
          <w:rFonts w:ascii="Arial" w:eastAsia="Arial" w:hAnsi="Arial" w:cs="Arial"/>
          <w:iCs/>
          <w:color w:val="000000" w:themeColor="text1"/>
        </w:rPr>
      </w:pPr>
    </w:p>
    <w:p w14:paraId="6A6C51A0" w14:textId="60936CA6" w:rsidR="00BD43D3" w:rsidRPr="00FA7BD0" w:rsidRDefault="007F5036" w:rsidP="00564CFD">
      <w:pPr>
        <w:jc w:val="both"/>
        <w:rPr>
          <w:rFonts w:ascii="Arial" w:hAnsi="Arial" w:cs="Arial"/>
          <w:color w:val="FF0000"/>
        </w:rPr>
      </w:pPr>
      <w:r w:rsidRPr="00FA7BD0">
        <w:rPr>
          <w:rFonts w:ascii="Arial" w:eastAsia="Arial" w:hAnsi="Arial" w:cs="Arial"/>
          <w:iCs/>
          <w:color w:val="000000" w:themeColor="text1"/>
        </w:rPr>
        <w:t>Responsable del contracte:</w:t>
      </w:r>
      <w:r w:rsidR="00C320B7" w:rsidRPr="00FA7BD0">
        <w:rPr>
          <w:rFonts w:ascii="Arial" w:eastAsia="Arial" w:hAnsi="Arial" w:cs="Arial"/>
          <w:iCs/>
          <w:color w:val="000000" w:themeColor="text1"/>
        </w:rPr>
        <w:t xml:space="preserve"> Responsable l’Àrea d’Acords Territorials</w:t>
      </w:r>
      <w:r w:rsidR="006C2B4E" w:rsidRPr="00FA7BD0">
        <w:rPr>
          <w:rFonts w:ascii="Arial" w:eastAsia="Arial" w:hAnsi="Arial" w:cs="Arial"/>
          <w:iCs/>
          <w:color w:val="000000" w:themeColor="text1"/>
        </w:rPr>
        <w:t>. La unitat</w:t>
      </w:r>
      <w:r w:rsidR="005974A6" w:rsidRPr="00FA7BD0">
        <w:rPr>
          <w:rFonts w:ascii="Arial" w:eastAsia="Arial" w:hAnsi="Arial" w:cs="Arial"/>
          <w:iCs/>
          <w:color w:val="000000" w:themeColor="text1"/>
        </w:rPr>
        <w:t xml:space="preserve"> indicada serà la unitat encarregada del seguiment i execució del contracte, de conformitat amb l’article 62.1 de la LCSP, sense perjudici de les atribucions que </w:t>
      </w:r>
      <w:r w:rsidR="00E65132" w:rsidRPr="00FA7BD0">
        <w:rPr>
          <w:rFonts w:ascii="Arial" w:eastAsia="Arial" w:hAnsi="Arial" w:cs="Arial"/>
          <w:iCs/>
          <w:color w:val="000000" w:themeColor="text1"/>
        </w:rPr>
        <w:t>l’apartat 7</w:t>
      </w:r>
      <w:r w:rsidR="005974A6" w:rsidRPr="00FA7BD0">
        <w:rPr>
          <w:rFonts w:ascii="Arial" w:eastAsia="Arial" w:hAnsi="Arial" w:cs="Arial"/>
          <w:iCs/>
          <w:color w:val="000000" w:themeColor="text1"/>
        </w:rPr>
        <w:t xml:space="preserve"> del Plec de prescripcions tècniques </w:t>
      </w:r>
      <w:r w:rsidR="00E65132" w:rsidRPr="00FA7BD0">
        <w:rPr>
          <w:rFonts w:ascii="Arial" w:eastAsia="Arial" w:hAnsi="Arial" w:cs="Arial"/>
          <w:iCs/>
          <w:color w:val="000000" w:themeColor="text1"/>
        </w:rPr>
        <w:t>i la clàusula 2</w:t>
      </w:r>
      <w:r w:rsidR="00E73304" w:rsidRPr="00FA7BD0">
        <w:rPr>
          <w:rFonts w:ascii="Arial" w:eastAsia="Arial" w:hAnsi="Arial" w:cs="Arial"/>
          <w:iCs/>
          <w:color w:val="000000" w:themeColor="text1"/>
        </w:rPr>
        <w:t xml:space="preserve">4 del present plec </w:t>
      </w:r>
      <w:r w:rsidR="005974A6" w:rsidRPr="00FA7BD0">
        <w:rPr>
          <w:rFonts w:ascii="Arial" w:eastAsia="Arial" w:hAnsi="Arial" w:cs="Arial"/>
          <w:iCs/>
          <w:color w:val="000000" w:themeColor="text1"/>
        </w:rPr>
        <w:t>atribueix</w:t>
      </w:r>
      <w:r w:rsidR="00E73304" w:rsidRPr="00FA7BD0">
        <w:rPr>
          <w:rFonts w:ascii="Arial" w:eastAsia="Arial" w:hAnsi="Arial" w:cs="Arial"/>
          <w:iCs/>
          <w:color w:val="000000" w:themeColor="text1"/>
        </w:rPr>
        <w:t>en</w:t>
      </w:r>
      <w:r w:rsidR="005974A6" w:rsidRPr="00FA7BD0">
        <w:rPr>
          <w:rFonts w:ascii="Arial" w:eastAsia="Arial" w:hAnsi="Arial" w:cs="Arial"/>
          <w:iCs/>
          <w:color w:val="000000" w:themeColor="text1"/>
        </w:rPr>
        <w:t xml:space="preserve"> a les Comissions de Seguiment.</w:t>
      </w:r>
    </w:p>
    <w:p w14:paraId="23B10B32" w14:textId="31B3C4BA" w:rsidR="00E91B57" w:rsidRPr="00FA7BD0" w:rsidRDefault="00E91B57" w:rsidP="00564CFD">
      <w:pPr>
        <w:jc w:val="both"/>
        <w:rPr>
          <w:rFonts w:ascii="Arial" w:hAnsi="Arial" w:cs="Arial"/>
          <w:color w:val="FF0000"/>
        </w:rPr>
      </w:pPr>
    </w:p>
    <w:p w14:paraId="65F02FDC" w14:textId="2C3DEB45" w:rsidR="00CE23DA" w:rsidRPr="007009E0" w:rsidRDefault="00CE23DA" w:rsidP="00564CFD">
      <w:pPr>
        <w:jc w:val="both"/>
        <w:rPr>
          <w:rFonts w:ascii="Arial" w:eastAsia="Arial" w:hAnsi="Arial" w:cs="Arial"/>
          <w:b/>
          <w:bCs/>
        </w:rPr>
      </w:pPr>
      <w:r w:rsidRPr="007009E0">
        <w:rPr>
          <w:rFonts w:ascii="Arial" w:eastAsia="Arial" w:hAnsi="Arial" w:cs="Arial"/>
          <w:b/>
          <w:bCs/>
        </w:rPr>
        <w:t xml:space="preserve">  Solvència i classificació empresarial</w:t>
      </w:r>
    </w:p>
    <w:p w14:paraId="4A68E85B" w14:textId="77777777" w:rsidR="00CE23DA" w:rsidRPr="007009E0" w:rsidRDefault="00CE23DA" w:rsidP="00564CFD">
      <w:pPr>
        <w:suppressAutoHyphens/>
        <w:jc w:val="both"/>
        <w:rPr>
          <w:rFonts w:ascii="Arial" w:eastAsia="Arial Unicode MS" w:hAnsi="Arial"/>
          <w:kern w:val="2"/>
        </w:rPr>
      </w:pPr>
    </w:p>
    <w:p w14:paraId="35A6D84E" w14:textId="77777777" w:rsidR="00CE23DA" w:rsidRPr="00501AF0" w:rsidRDefault="00CE23DA" w:rsidP="00564CFD">
      <w:pPr>
        <w:suppressAutoHyphens/>
        <w:jc w:val="both"/>
        <w:rPr>
          <w:rFonts w:eastAsia="Arial Unicode MS"/>
          <w:b/>
          <w:kern w:val="2"/>
        </w:rPr>
      </w:pPr>
      <w:r w:rsidRPr="007009E0">
        <w:rPr>
          <w:rFonts w:ascii="Arial" w:eastAsia="Arial Unicode MS" w:hAnsi="Arial"/>
          <w:kern w:val="2"/>
        </w:rPr>
        <w:lastRenderedPageBreak/>
        <w:t xml:space="preserve">Atès que no </w:t>
      </w:r>
      <w:r w:rsidRPr="00501AF0">
        <w:rPr>
          <w:rFonts w:ascii="Arial" w:eastAsia="Arial Unicode MS" w:hAnsi="Arial"/>
          <w:kern w:val="2"/>
        </w:rPr>
        <w:t xml:space="preserve">existeix classificació empresarial per als serveis objecte d’aquet contracte,  les empreses licitadores acreditaran els requisits de solvència que s’indiquen seguidament. </w:t>
      </w:r>
    </w:p>
    <w:p w14:paraId="5CC4FBBB" w14:textId="77777777" w:rsidR="00CE23DA" w:rsidRPr="00501AF0" w:rsidRDefault="00CE23DA" w:rsidP="00564CFD">
      <w:pPr>
        <w:rPr>
          <w:rFonts w:ascii="Arial" w:hAnsi="Arial" w:cs="Arial"/>
          <w:color w:val="FF0000"/>
        </w:rPr>
      </w:pPr>
    </w:p>
    <w:p w14:paraId="0BFA1525" w14:textId="77777777" w:rsidR="00CE23DA" w:rsidRPr="00501AF0" w:rsidRDefault="00CE23DA" w:rsidP="00564CFD">
      <w:pPr>
        <w:jc w:val="both"/>
        <w:rPr>
          <w:rFonts w:ascii="Arial" w:hAnsi="Arial" w:cs="Arial"/>
          <w:b/>
          <w:bCs/>
        </w:rPr>
      </w:pPr>
      <w:r w:rsidRPr="00501AF0">
        <w:rPr>
          <w:rFonts w:ascii="Arial" w:hAnsi="Arial" w:cs="Arial"/>
          <w:b/>
          <w:bCs/>
        </w:rPr>
        <w:t>G.1 Solvència econòmica i financera</w:t>
      </w:r>
    </w:p>
    <w:p w14:paraId="1409E89D" w14:textId="77777777" w:rsidR="00CE23DA" w:rsidRPr="00501AF0" w:rsidRDefault="00CE23DA" w:rsidP="00564CFD">
      <w:pPr>
        <w:jc w:val="both"/>
        <w:rPr>
          <w:rFonts w:ascii="Arial" w:hAnsi="Arial" w:cs="Arial"/>
          <w:b/>
          <w:bCs/>
        </w:rPr>
      </w:pPr>
    </w:p>
    <w:p w14:paraId="468EEC35" w14:textId="7C112625" w:rsidR="00AD16EB" w:rsidRPr="00501AF0" w:rsidRDefault="00AD16EB" w:rsidP="00AD16EB">
      <w:pPr>
        <w:spacing w:line="276" w:lineRule="auto"/>
        <w:jc w:val="both"/>
        <w:rPr>
          <w:rFonts w:ascii="Arial" w:eastAsia="Times New Roman" w:hAnsi="Arial" w:cs="Arial"/>
        </w:rPr>
      </w:pPr>
      <w:r w:rsidRPr="00501AF0">
        <w:rPr>
          <w:rFonts w:ascii="Arial" w:eastAsia="Calibri" w:hAnsi="Arial" w:cs="Arial"/>
          <w:lang w:eastAsia="en-US"/>
        </w:rPr>
        <w:t xml:space="preserve">La solvència econòmica requerida (que el millor exercici entre els anys 2020, 2021 i 2022 el licitador tingui un volum de negoci superior </w:t>
      </w:r>
      <w:r w:rsidRPr="00501AF0">
        <w:rPr>
          <w:rFonts w:ascii="Arial" w:eastAsia="Arial Unicode MS" w:hAnsi="Arial" w:cs="Arial"/>
          <w:kern w:val="1"/>
          <w:lang w:eastAsia="en-US"/>
        </w:rPr>
        <w:t xml:space="preserve">a 500.000 €.) </w:t>
      </w:r>
    </w:p>
    <w:p w14:paraId="3FD6AE4C" w14:textId="620CD94D" w:rsidR="00077973" w:rsidRPr="00501AF0" w:rsidRDefault="00077973" w:rsidP="00564CFD">
      <w:pPr>
        <w:jc w:val="both"/>
        <w:rPr>
          <w:rFonts w:ascii="Arial" w:hAnsi="Arial" w:cs="Arial"/>
          <w:b/>
          <w:bCs/>
          <w:color w:val="FF0000"/>
        </w:rPr>
      </w:pPr>
    </w:p>
    <w:p w14:paraId="543E7B6C" w14:textId="6E1B25C2" w:rsidR="009735F2" w:rsidRPr="00501AF0" w:rsidRDefault="00704F83" w:rsidP="009735F2">
      <w:pPr>
        <w:tabs>
          <w:tab w:val="left" w:pos="0"/>
          <w:tab w:val="left" w:pos="283"/>
          <w:tab w:val="left" w:pos="1440"/>
        </w:tabs>
        <w:jc w:val="both"/>
        <w:rPr>
          <w:rFonts w:ascii="Arial" w:hAnsi="Arial" w:cs="Arial"/>
          <w:b/>
          <w:bCs/>
          <w:color w:val="000000" w:themeColor="text1"/>
        </w:rPr>
      </w:pPr>
      <w:r w:rsidRPr="00501AF0">
        <w:rPr>
          <w:rFonts w:ascii="Arial" w:eastAsia="Times New Roman" w:hAnsi="Arial" w:cs="Arial"/>
        </w:rPr>
        <w:t>L’acreditació documental de la suficiència de la solvència econòmica i financera de l’empresari amb l’oferta millor valorada s’ha d’efectuar mitjançant l’aportació dels comptes anuals del millor dels tres exercicis indicats.</w:t>
      </w:r>
      <w:r w:rsidR="009735F2" w:rsidRPr="00501AF0">
        <w:rPr>
          <w:rFonts w:ascii="Arial" w:eastAsia="Times New Roman" w:hAnsi="Arial" w:cs="Arial"/>
        </w:rPr>
        <w:t xml:space="preserve"> Aquesta documentació justificativa </w:t>
      </w:r>
      <w:r w:rsidR="009735F2" w:rsidRPr="00501AF0">
        <w:rPr>
          <w:rFonts w:ascii="Arial" w:hAnsi="Arial" w:cs="Arial"/>
          <w:b/>
          <w:bCs/>
          <w:color w:val="000000" w:themeColor="text1"/>
        </w:rPr>
        <w:t xml:space="preserve">es presentarà en el sobre A. </w:t>
      </w:r>
    </w:p>
    <w:p w14:paraId="4EAAD492" w14:textId="77777777" w:rsidR="00077973" w:rsidRPr="00501AF0" w:rsidRDefault="00077973" w:rsidP="00564CFD">
      <w:pPr>
        <w:contextualSpacing/>
        <w:jc w:val="both"/>
        <w:rPr>
          <w:rFonts w:ascii="Arial" w:eastAsia="Calibri" w:hAnsi="Arial" w:cs="Arial"/>
          <w:i/>
          <w:lang w:eastAsia="en-US"/>
        </w:rPr>
      </w:pPr>
    </w:p>
    <w:p w14:paraId="560126B6" w14:textId="77777777" w:rsidR="00CE23DA" w:rsidRPr="00CE23DA" w:rsidRDefault="00CE23DA" w:rsidP="00564CFD">
      <w:pPr>
        <w:jc w:val="both"/>
        <w:rPr>
          <w:rFonts w:ascii="Arial" w:hAnsi="Arial" w:cs="Arial"/>
          <w:b/>
          <w:bCs/>
          <w:color w:val="000000" w:themeColor="text1"/>
        </w:rPr>
      </w:pPr>
      <w:r w:rsidRPr="00501AF0">
        <w:rPr>
          <w:rFonts w:ascii="Arial" w:hAnsi="Arial" w:cs="Arial"/>
          <w:b/>
          <w:bCs/>
          <w:color w:val="000000" w:themeColor="text1"/>
        </w:rPr>
        <w:t>G.2 Solvència tècnica</w:t>
      </w:r>
    </w:p>
    <w:p w14:paraId="0536FF32" w14:textId="77777777" w:rsidR="00CE23DA" w:rsidRPr="00CE23DA" w:rsidRDefault="00CE23DA" w:rsidP="00564CFD">
      <w:pPr>
        <w:jc w:val="both"/>
        <w:rPr>
          <w:rFonts w:ascii="Arial" w:hAnsi="Arial" w:cs="Arial"/>
          <w:b/>
          <w:bCs/>
          <w:color w:val="FF0000"/>
        </w:rPr>
      </w:pPr>
    </w:p>
    <w:p w14:paraId="29E8C3EF" w14:textId="77777777" w:rsidR="00CE23DA" w:rsidRPr="00CE23DA" w:rsidRDefault="00CE23DA" w:rsidP="00564CFD">
      <w:pPr>
        <w:jc w:val="both"/>
        <w:rPr>
          <w:rFonts w:ascii="Arial" w:hAnsi="Arial" w:cs="Arial"/>
          <w:b/>
          <w:bCs/>
          <w:color w:val="000000" w:themeColor="text1"/>
        </w:rPr>
      </w:pPr>
      <w:r w:rsidRPr="00CE23DA">
        <w:rPr>
          <w:rFonts w:ascii="Arial" w:hAnsi="Arial" w:cs="Arial"/>
          <w:b/>
          <w:bCs/>
          <w:color w:val="000000" w:themeColor="text1"/>
        </w:rPr>
        <w:t>G.2.1. Requisits mínims</w:t>
      </w:r>
    </w:p>
    <w:p w14:paraId="61B16617" w14:textId="77777777" w:rsidR="00CE23DA" w:rsidRPr="00CE23DA" w:rsidRDefault="00CE23DA" w:rsidP="00564CFD">
      <w:pPr>
        <w:jc w:val="both"/>
        <w:rPr>
          <w:rFonts w:ascii="Arial" w:hAnsi="Arial" w:cs="Arial"/>
          <w:bCs/>
          <w:color w:val="000000" w:themeColor="text1"/>
        </w:rPr>
      </w:pPr>
    </w:p>
    <w:p w14:paraId="5B38BB31" w14:textId="0035BFE0" w:rsidR="00AD16EB" w:rsidRPr="00501AF0" w:rsidRDefault="00AD16EB" w:rsidP="00271C2B">
      <w:pPr>
        <w:pStyle w:val="Pargrafdellista"/>
        <w:widowControl w:val="0"/>
        <w:numPr>
          <w:ilvl w:val="0"/>
          <w:numId w:val="37"/>
        </w:numPr>
        <w:tabs>
          <w:tab w:val="left" w:pos="709"/>
          <w:tab w:val="left" w:pos="1440"/>
        </w:tabs>
        <w:jc w:val="both"/>
        <w:rPr>
          <w:rFonts w:ascii="Arial" w:hAnsi="Arial" w:cs="Arial"/>
          <w:b/>
          <w:snapToGrid w:val="0"/>
          <w:color w:val="000000" w:themeColor="text1"/>
          <w:lang w:eastAsia="es-ES"/>
        </w:rPr>
      </w:pPr>
      <w:r w:rsidRPr="00501AF0">
        <w:rPr>
          <w:rFonts w:ascii="Arial" w:hAnsi="Arial" w:cs="Arial"/>
          <w:b/>
          <w:snapToGrid w:val="0"/>
          <w:color w:val="000000" w:themeColor="text1"/>
          <w:lang w:eastAsia="es-ES"/>
        </w:rPr>
        <w:t xml:space="preserve">Experiència prèvia </w:t>
      </w:r>
    </w:p>
    <w:p w14:paraId="7FF340E6" w14:textId="77777777" w:rsidR="00AD16EB" w:rsidRPr="00501AF0" w:rsidRDefault="00AD16EB" w:rsidP="00AD16EB">
      <w:pPr>
        <w:pStyle w:val="Pargrafdellista"/>
        <w:widowControl w:val="0"/>
        <w:tabs>
          <w:tab w:val="left" w:pos="709"/>
          <w:tab w:val="left" w:pos="1440"/>
        </w:tabs>
        <w:ind w:left="644"/>
        <w:jc w:val="both"/>
        <w:rPr>
          <w:rFonts w:ascii="Arial" w:hAnsi="Arial" w:cs="Arial"/>
          <w:b/>
          <w:snapToGrid w:val="0"/>
          <w:color w:val="000000" w:themeColor="text1"/>
          <w:lang w:eastAsia="es-ES"/>
        </w:rPr>
      </w:pPr>
    </w:p>
    <w:p w14:paraId="58834173" w14:textId="29750544" w:rsidR="00AD16EB" w:rsidRDefault="00B24C01" w:rsidP="00E65132">
      <w:pPr>
        <w:spacing w:after="200" w:line="276" w:lineRule="auto"/>
        <w:jc w:val="both"/>
        <w:rPr>
          <w:rFonts w:ascii="Arial" w:eastAsia="Times New Roman" w:hAnsi="Arial" w:cs="Arial"/>
        </w:rPr>
      </w:pPr>
      <w:r>
        <w:rPr>
          <w:rFonts w:ascii="Arial" w:eastAsia="Times New Roman" w:hAnsi="Arial" w:cs="Arial"/>
          <w:snapToGrid w:val="0"/>
          <w:lang w:eastAsia="es-ES"/>
        </w:rPr>
        <w:t>S’haurà d’acreditar que els</w:t>
      </w:r>
      <w:r w:rsidR="00AD16EB" w:rsidRPr="00501AF0">
        <w:rPr>
          <w:rFonts w:ascii="Arial" w:eastAsia="Times New Roman" w:hAnsi="Arial" w:cs="Arial"/>
          <w:snapToGrid w:val="0"/>
          <w:lang w:eastAsia="es-ES"/>
        </w:rPr>
        <w:t xml:space="preserve"> contractes de serveis amb objectes similars als de la present contractació d’assistència tècnica en </w:t>
      </w:r>
      <w:r>
        <w:rPr>
          <w:rFonts w:ascii="Arial" w:eastAsia="Times New Roman" w:hAnsi="Arial" w:cs="Arial"/>
          <w:snapToGrid w:val="0"/>
          <w:lang w:eastAsia="es-ES"/>
        </w:rPr>
        <w:t xml:space="preserve">l’exercici de major execució dels </w:t>
      </w:r>
      <w:r w:rsidR="00AD16EB" w:rsidRPr="00501AF0">
        <w:rPr>
          <w:rFonts w:ascii="Arial" w:eastAsia="Times New Roman" w:hAnsi="Arial" w:cs="Arial"/>
          <w:snapToGrid w:val="0"/>
          <w:lang w:eastAsia="es-ES"/>
        </w:rPr>
        <w:t>tres da</w:t>
      </w:r>
      <w:r>
        <w:rPr>
          <w:rFonts w:ascii="Arial" w:eastAsia="Times New Roman" w:hAnsi="Arial" w:cs="Arial"/>
          <w:snapToGrid w:val="0"/>
          <w:lang w:eastAsia="es-ES"/>
        </w:rPr>
        <w:t>rrers (2020, 2021 i 2022)</w:t>
      </w:r>
      <w:r w:rsidR="00AD16EB" w:rsidRPr="00501AF0">
        <w:rPr>
          <w:rFonts w:ascii="Arial" w:eastAsia="Times New Roman" w:hAnsi="Arial" w:cs="Arial"/>
          <w:snapToGrid w:val="0"/>
          <w:lang w:eastAsia="es-ES"/>
        </w:rPr>
        <w:t>,</w:t>
      </w:r>
      <w:r>
        <w:rPr>
          <w:rFonts w:ascii="Arial" w:eastAsia="Times New Roman" w:hAnsi="Arial" w:cs="Arial"/>
          <w:snapToGrid w:val="0"/>
          <w:lang w:eastAsia="es-ES"/>
        </w:rPr>
        <w:t xml:space="preserve"> tinguin un import igual o superior al 70% del VEC (397.090,911 euros)</w:t>
      </w:r>
      <w:r w:rsidR="00AD16EB" w:rsidRPr="00501AF0">
        <w:rPr>
          <w:rFonts w:ascii="Arial" w:eastAsia="Times New Roman" w:hAnsi="Arial" w:cs="Arial"/>
        </w:rPr>
        <w:t>.</w:t>
      </w:r>
    </w:p>
    <w:p w14:paraId="50BC13B5" w14:textId="2710B3AA" w:rsidR="00CE23DA" w:rsidRPr="008325DC" w:rsidRDefault="00CE23DA" w:rsidP="00564CFD">
      <w:pPr>
        <w:widowControl w:val="0"/>
        <w:tabs>
          <w:tab w:val="left" w:pos="397"/>
          <w:tab w:val="left" w:pos="1440"/>
        </w:tabs>
        <w:ind w:left="284"/>
        <w:contextualSpacing/>
        <w:jc w:val="both"/>
        <w:rPr>
          <w:rFonts w:ascii="Arial" w:hAnsi="Arial" w:cs="Arial"/>
          <w:b/>
          <w:snapToGrid w:val="0"/>
          <w:lang w:eastAsia="es-ES"/>
        </w:rPr>
      </w:pPr>
      <w:r w:rsidRPr="008325DC">
        <w:rPr>
          <w:rFonts w:ascii="Arial" w:hAnsi="Arial" w:cs="Arial"/>
          <w:b/>
          <w:snapToGrid w:val="0"/>
          <w:lang w:eastAsia="es-ES"/>
        </w:rPr>
        <w:t xml:space="preserve">B) Equip de treball </w:t>
      </w:r>
    </w:p>
    <w:p w14:paraId="6EFA24A8" w14:textId="77777777" w:rsidR="00012C59" w:rsidRPr="008325DC" w:rsidRDefault="00012C59" w:rsidP="00564CFD">
      <w:pPr>
        <w:widowControl w:val="0"/>
        <w:tabs>
          <w:tab w:val="left" w:pos="283"/>
          <w:tab w:val="left" w:pos="349"/>
        </w:tabs>
        <w:ind w:left="284"/>
        <w:jc w:val="both"/>
        <w:rPr>
          <w:rFonts w:ascii="Arial" w:hAnsi="Arial" w:cs="Arial"/>
        </w:rPr>
      </w:pPr>
    </w:p>
    <w:p w14:paraId="72C6F418" w14:textId="21FFD77A" w:rsidR="00393F1F" w:rsidRPr="00501AF0" w:rsidRDefault="00393F1F" w:rsidP="00B87653">
      <w:pPr>
        <w:widowControl w:val="0"/>
        <w:tabs>
          <w:tab w:val="left" w:pos="283"/>
          <w:tab w:val="left" w:pos="349"/>
        </w:tabs>
        <w:jc w:val="both"/>
        <w:rPr>
          <w:rFonts w:ascii="Arial" w:hAnsi="Arial" w:cs="Arial"/>
        </w:rPr>
      </w:pPr>
      <w:r w:rsidRPr="008325DC">
        <w:rPr>
          <w:rFonts w:ascii="Arial" w:hAnsi="Arial" w:cs="Arial"/>
        </w:rPr>
        <w:t xml:space="preserve">S’haurà </w:t>
      </w:r>
      <w:r w:rsidRPr="00501AF0">
        <w:rPr>
          <w:rFonts w:ascii="Arial" w:hAnsi="Arial" w:cs="Arial"/>
        </w:rPr>
        <w:t xml:space="preserve">d’acreditar un </w:t>
      </w:r>
      <w:r w:rsidRPr="00501AF0">
        <w:rPr>
          <w:rFonts w:ascii="Arial" w:hAnsi="Arial" w:cs="Arial"/>
          <w:b/>
        </w:rPr>
        <w:t>equip mínim de persones</w:t>
      </w:r>
      <w:r w:rsidRPr="00501AF0">
        <w:rPr>
          <w:rFonts w:ascii="Arial" w:hAnsi="Arial" w:cs="Arial"/>
        </w:rPr>
        <w:t xml:space="preserve"> que participarà en l’execució del contracte, especificant noms, titulació, experiència professional i temps de dedicació,  i que haurà de tenir com a mínim les següents característiques:</w:t>
      </w:r>
    </w:p>
    <w:p w14:paraId="110AADA6" w14:textId="77777777" w:rsidR="00CE23DA" w:rsidRPr="00501AF0" w:rsidRDefault="00CE23DA" w:rsidP="00564CFD">
      <w:pPr>
        <w:widowControl w:val="0"/>
        <w:ind w:left="720"/>
        <w:contextualSpacing/>
        <w:rPr>
          <w:rFonts w:ascii="Arial" w:eastAsia="Times New Roman" w:hAnsi="Arial" w:cs="Arial"/>
          <w:snapToGrid w:val="0"/>
          <w:lang w:eastAsia="es-ES"/>
        </w:rPr>
      </w:pPr>
    </w:p>
    <w:p w14:paraId="50985B6C" w14:textId="698366DC" w:rsidR="00393F1F" w:rsidRPr="00501AF0" w:rsidRDefault="00393F1F" w:rsidP="00271C2B">
      <w:pPr>
        <w:widowControl w:val="0"/>
        <w:numPr>
          <w:ilvl w:val="0"/>
          <w:numId w:val="32"/>
        </w:numPr>
        <w:tabs>
          <w:tab w:val="left" w:pos="1701"/>
        </w:tabs>
        <w:ind w:left="709" w:hanging="283"/>
        <w:jc w:val="both"/>
        <w:rPr>
          <w:rFonts w:ascii="Arial" w:hAnsi="Arial" w:cs="Arial"/>
        </w:rPr>
      </w:pPr>
      <w:r w:rsidRPr="00501AF0">
        <w:rPr>
          <w:rFonts w:ascii="Arial" w:hAnsi="Arial" w:cs="Arial"/>
        </w:rPr>
        <w:t xml:space="preserve">Una </w:t>
      </w:r>
      <w:r w:rsidRPr="00501AF0">
        <w:rPr>
          <w:rFonts w:ascii="Arial" w:hAnsi="Arial" w:cs="Arial"/>
          <w:b/>
        </w:rPr>
        <w:t xml:space="preserve">persona </w:t>
      </w:r>
      <w:r w:rsidR="00456DB0" w:rsidRPr="00501AF0">
        <w:rPr>
          <w:rFonts w:ascii="Arial" w:hAnsi="Arial" w:cs="Arial"/>
          <w:b/>
        </w:rPr>
        <w:t>directora</w:t>
      </w:r>
      <w:r w:rsidR="003B29FA" w:rsidRPr="00501AF0">
        <w:rPr>
          <w:rFonts w:ascii="Arial" w:hAnsi="Arial" w:cs="Arial"/>
          <w:b/>
        </w:rPr>
        <w:t xml:space="preserve"> </w:t>
      </w:r>
      <w:r w:rsidR="003B29FA" w:rsidRPr="00501AF0">
        <w:rPr>
          <w:rFonts w:ascii="Arial" w:hAnsi="Arial" w:cs="Arial"/>
        </w:rPr>
        <w:t xml:space="preserve">del </w:t>
      </w:r>
      <w:r w:rsidR="00AD16EB" w:rsidRPr="00501AF0">
        <w:rPr>
          <w:rFonts w:ascii="Arial" w:hAnsi="Arial" w:cs="Arial"/>
        </w:rPr>
        <w:t>servei tècnic</w:t>
      </w:r>
      <w:r w:rsidRPr="00501AF0">
        <w:rPr>
          <w:rFonts w:ascii="Arial" w:hAnsi="Arial" w:cs="Arial"/>
        </w:rPr>
        <w:t>, que exercirà les tasques de direcció,  implantació de millores i seguiment econòmic de tota la gestió del programa</w:t>
      </w:r>
      <w:r w:rsidR="00AD16EB" w:rsidRPr="00501AF0">
        <w:rPr>
          <w:rFonts w:ascii="Arial" w:hAnsi="Arial" w:cs="Arial"/>
        </w:rPr>
        <w:t xml:space="preserve"> (100% de jornada)</w:t>
      </w:r>
      <w:r w:rsidRPr="00501AF0">
        <w:rPr>
          <w:rFonts w:ascii="Arial" w:hAnsi="Arial" w:cs="Arial"/>
        </w:rPr>
        <w:t>. Els requisits que haurà de complir són:</w:t>
      </w:r>
    </w:p>
    <w:p w14:paraId="7FF82F13" w14:textId="77777777" w:rsidR="00393F1F" w:rsidRPr="00501AF0" w:rsidRDefault="00393F1F" w:rsidP="00564CFD">
      <w:pPr>
        <w:widowControl w:val="0"/>
        <w:tabs>
          <w:tab w:val="left" w:pos="0"/>
          <w:tab w:val="left" w:pos="283"/>
          <w:tab w:val="left" w:pos="709"/>
        </w:tabs>
        <w:ind w:left="720"/>
        <w:jc w:val="both"/>
        <w:rPr>
          <w:rFonts w:ascii="Arial" w:hAnsi="Arial" w:cs="Arial"/>
        </w:rPr>
      </w:pPr>
    </w:p>
    <w:p w14:paraId="7710EC2C" w14:textId="77777777" w:rsidR="00AD16EB" w:rsidRPr="00501AF0" w:rsidRDefault="00393F1F" w:rsidP="00271C2B">
      <w:pPr>
        <w:pStyle w:val="Pargrafdellista"/>
        <w:widowControl w:val="0"/>
        <w:numPr>
          <w:ilvl w:val="0"/>
          <w:numId w:val="34"/>
        </w:numPr>
        <w:tabs>
          <w:tab w:val="left" w:pos="0"/>
          <w:tab w:val="left" w:pos="283"/>
          <w:tab w:val="left" w:pos="993"/>
        </w:tabs>
        <w:ind w:left="993" w:hanging="284"/>
        <w:jc w:val="both"/>
        <w:rPr>
          <w:rFonts w:ascii="Arial" w:hAnsi="Arial" w:cs="Arial"/>
        </w:rPr>
      </w:pPr>
      <w:r w:rsidRPr="00501AF0">
        <w:rPr>
          <w:rFonts w:ascii="Arial" w:hAnsi="Arial" w:cs="Arial"/>
        </w:rPr>
        <w:t>T</w:t>
      </w:r>
      <w:r w:rsidR="00AD16EB" w:rsidRPr="00501AF0">
        <w:rPr>
          <w:rFonts w:ascii="Arial" w:hAnsi="Arial" w:cs="Arial"/>
        </w:rPr>
        <w:t>itulació universitària de grau o postgrau</w:t>
      </w:r>
    </w:p>
    <w:p w14:paraId="3D5F0146" w14:textId="015EEDB8" w:rsidR="00AD16EB" w:rsidRPr="00501AF0" w:rsidRDefault="00AD16EB" w:rsidP="00271C2B">
      <w:pPr>
        <w:pStyle w:val="Pargrafdellista"/>
        <w:widowControl w:val="0"/>
        <w:numPr>
          <w:ilvl w:val="0"/>
          <w:numId w:val="34"/>
        </w:numPr>
        <w:tabs>
          <w:tab w:val="left" w:pos="0"/>
          <w:tab w:val="left" w:pos="283"/>
          <w:tab w:val="left" w:pos="993"/>
        </w:tabs>
        <w:ind w:left="993" w:hanging="284"/>
        <w:jc w:val="both"/>
        <w:rPr>
          <w:rFonts w:ascii="Arial" w:hAnsi="Arial" w:cs="Arial"/>
        </w:rPr>
      </w:pPr>
      <w:r w:rsidRPr="00501AF0">
        <w:rPr>
          <w:rFonts w:ascii="Arial" w:hAnsi="Arial" w:cs="Arial"/>
        </w:rPr>
        <w:t>E</w:t>
      </w:r>
      <w:r w:rsidR="009D14D6" w:rsidRPr="00501AF0">
        <w:rPr>
          <w:rFonts w:ascii="Arial" w:hAnsi="Arial" w:cs="Arial"/>
        </w:rPr>
        <w:t xml:space="preserve">xperiència mínima de </w:t>
      </w:r>
      <w:r w:rsidRPr="00501AF0">
        <w:rPr>
          <w:rFonts w:ascii="Arial" w:hAnsi="Arial" w:cs="Arial"/>
        </w:rPr>
        <w:t>10</w:t>
      </w:r>
      <w:r w:rsidR="009D14D6" w:rsidRPr="00501AF0">
        <w:rPr>
          <w:rFonts w:ascii="Arial" w:hAnsi="Arial" w:cs="Arial"/>
        </w:rPr>
        <w:t xml:space="preserve"> </w:t>
      </w:r>
      <w:r w:rsidR="00393F1F" w:rsidRPr="00501AF0">
        <w:rPr>
          <w:rFonts w:ascii="Arial" w:hAnsi="Arial" w:cs="Arial"/>
        </w:rPr>
        <w:t xml:space="preserve">anys en </w:t>
      </w:r>
      <w:r w:rsidRPr="00501AF0">
        <w:rPr>
          <w:rFonts w:ascii="Arial" w:hAnsi="Arial" w:cs="Arial"/>
          <w:color w:val="000000"/>
        </w:rPr>
        <w:t xml:space="preserve">direcció de projectes de desenvolupament de polítiques actives d’ocupació, coordinació d’equips de treball i conducció i gestió de reunions de treball. </w:t>
      </w:r>
    </w:p>
    <w:p w14:paraId="50E6904B" w14:textId="61CD5650" w:rsidR="00AD16EB" w:rsidRPr="00501AF0" w:rsidRDefault="00AD16EB" w:rsidP="00AD16EB">
      <w:pPr>
        <w:autoSpaceDE w:val="0"/>
        <w:autoSpaceDN w:val="0"/>
        <w:adjustRightInd w:val="0"/>
        <w:rPr>
          <w:rFonts w:ascii="Arial" w:hAnsi="Arial" w:cs="Arial"/>
          <w:color w:val="000000"/>
        </w:rPr>
      </w:pPr>
    </w:p>
    <w:p w14:paraId="209B2B41" w14:textId="557F48B0" w:rsidR="00393F1F" w:rsidRPr="00501AF0" w:rsidRDefault="00AD16EB" w:rsidP="00271C2B">
      <w:pPr>
        <w:widowControl w:val="0"/>
        <w:numPr>
          <w:ilvl w:val="0"/>
          <w:numId w:val="33"/>
        </w:numPr>
        <w:tabs>
          <w:tab w:val="left" w:pos="0"/>
          <w:tab w:val="left" w:pos="1134"/>
        </w:tabs>
        <w:ind w:left="709" w:hanging="283"/>
        <w:jc w:val="both"/>
        <w:rPr>
          <w:rFonts w:ascii="Arial" w:hAnsi="Arial" w:cs="Arial"/>
        </w:rPr>
      </w:pPr>
      <w:r w:rsidRPr="00501AF0">
        <w:rPr>
          <w:rFonts w:ascii="Arial" w:hAnsi="Arial" w:cs="Arial"/>
        </w:rPr>
        <w:t>Set</w:t>
      </w:r>
      <w:r w:rsidR="00393F1F" w:rsidRPr="00501AF0">
        <w:rPr>
          <w:rFonts w:ascii="Arial" w:hAnsi="Arial" w:cs="Arial"/>
        </w:rPr>
        <w:t xml:space="preserve"> </w:t>
      </w:r>
      <w:r w:rsidRPr="00501AF0">
        <w:rPr>
          <w:rFonts w:ascii="Arial" w:hAnsi="Arial" w:cs="Arial"/>
          <w:b/>
          <w:color w:val="000000"/>
        </w:rPr>
        <w:t>consultors/es experts/es</w:t>
      </w:r>
      <w:r w:rsidRPr="00501AF0">
        <w:rPr>
          <w:rFonts w:ascii="Arial" w:hAnsi="Arial" w:cs="Arial"/>
          <w:color w:val="000000"/>
        </w:rPr>
        <w:t xml:space="preserve"> (dedicació complerta) en projectes de l’àmbit de polítiques d’ocupació</w:t>
      </w:r>
      <w:r w:rsidR="00393F1F" w:rsidRPr="00501AF0">
        <w:rPr>
          <w:rFonts w:ascii="Arial" w:hAnsi="Arial" w:cs="Arial"/>
        </w:rPr>
        <w:t>. Els requisits que haurà de complir són:</w:t>
      </w:r>
    </w:p>
    <w:p w14:paraId="7BD728F6" w14:textId="77777777" w:rsidR="00393F1F" w:rsidRPr="00501AF0" w:rsidRDefault="00393F1F" w:rsidP="00564CFD">
      <w:pPr>
        <w:widowControl w:val="0"/>
        <w:tabs>
          <w:tab w:val="left" w:pos="0"/>
          <w:tab w:val="left" w:pos="283"/>
          <w:tab w:val="left" w:pos="567"/>
        </w:tabs>
        <w:jc w:val="both"/>
        <w:rPr>
          <w:rFonts w:ascii="Arial" w:hAnsi="Arial" w:cs="Arial"/>
        </w:rPr>
      </w:pPr>
      <w:r w:rsidRPr="00501AF0">
        <w:rPr>
          <w:rFonts w:ascii="Arial" w:hAnsi="Arial" w:cs="Arial"/>
        </w:rPr>
        <w:tab/>
      </w:r>
      <w:r w:rsidRPr="00501AF0">
        <w:rPr>
          <w:rFonts w:ascii="Arial" w:hAnsi="Arial" w:cs="Arial"/>
        </w:rPr>
        <w:tab/>
      </w:r>
      <w:r w:rsidRPr="00501AF0">
        <w:rPr>
          <w:rFonts w:ascii="Arial" w:hAnsi="Arial" w:cs="Arial"/>
        </w:rPr>
        <w:tab/>
      </w:r>
      <w:r w:rsidRPr="00501AF0">
        <w:rPr>
          <w:rFonts w:ascii="Arial" w:hAnsi="Arial" w:cs="Arial"/>
        </w:rPr>
        <w:tab/>
      </w:r>
      <w:r w:rsidRPr="00501AF0">
        <w:rPr>
          <w:rFonts w:ascii="Arial" w:hAnsi="Arial" w:cs="Arial"/>
        </w:rPr>
        <w:tab/>
      </w:r>
      <w:r w:rsidRPr="00501AF0">
        <w:rPr>
          <w:rFonts w:ascii="Arial" w:hAnsi="Arial" w:cs="Arial"/>
        </w:rPr>
        <w:tab/>
      </w:r>
    </w:p>
    <w:p w14:paraId="084B6918" w14:textId="3B9BC115" w:rsidR="00393F1F" w:rsidRPr="00501AF0" w:rsidRDefault="00393F1F" w:rsidP="00271C2B">
      <w:pPr>
        <w:widowControl w:val="0"/>
        <w:numPr>
          <w:ilvl w:val="7"/>
          <w:numId w:val="31"/>
        </w:numPr>
        <w:tabs>
          <w:tab w:val="left" w:pos="993"/>
        </w:tabs>
        <w:ind w:left="993" w:hanging="284"/>
        <w:jc w:val="both"/>
        <w:rPr>
          <w:rFonts w:ascii="Arial" w:hAnsi="Arial" w:cs="Arial"/>
        </w:rPr>
      </w:pPr>
      <w:r w:rsidRPr="00501AF0">
        <w:rPr>
          <w:rFonts w:ascii="Arial" w:hAnsi="Arial" w:cs="Arial"/>
        </w:rPr>
        <w:t xml:space="preserve">Titulació universitària </w:t>
      </w:r>
      <w:r w:rsidR="00AD16EB" w:rsidRPr="00501AF0">
        <w:rPr>
          <w:rFonts w:ascii="Arial" w:hAnsi="Arial" w:cs="Arial"/>
          <w:color w:val="000000"/>
        </w:rPr>
        <w:t>superior de grau o postgrau</w:t>
      </w:r>
    </w:p>
    <w:p w14:paraId="71EE47D5" w14:textId="77777777" w:rsidR="00AD16EB" w:rsidRPr="00501AF0" w:rsidRDefault="00AD16EB" w:rsidP="00271C2B">
      <w:pPr>
        <w:widowControl w:val="0"/>
        <w:numPr>
          <w:ilvl w:val="0"/>
          <w:numId w:val="35"/>
        </w:numPr>
        <w:tabs>
          <w:tab w:val="left" w:pos="0"/>
          <w:tab w:val="left" w:pos="283"/>
          <w:tab w:val="left" w:pos="1843"/>
        </w:tabs>
        <w:ind w:left="993" w:hanging="284"/>
        <w:jc w:val="both"/>
        <w:rPr>
          <w:rFonts w:ascii="Arial" w:hAnsi="Arial" w:cs="Arial"/>
        </w:rPr>
      </w:pPr>
      <w:r w:rsidRPr="00501AF0">
        <w:rPr>
          <w:rFonts w:ascii="Arial" w:hAnsi="Arial" w:cs="Arial"/>
        </w:rPr>
        <w:t>Experiència mínima de 5</w:t>
      </w:r>
      <w:r w:rsidR="0025188E" w:rsidRPr="00501AF0">
        <w:rPr>
          <w:rFonts w:ascii="Arial" w:hAnsi="Arial" w:cs="Arial"/>
        </w:rPr>
        <w:t xml:space="preserve"> anys en</w:t>
      </w:r>
      <w:r w:rsidRPr="00501AF0">
        <w:rPr>
          <w:rFonts w:ascii="Arial" w:hAnsi="Arial" w:cs="Arial"/>
        </w:rPr>
        <w:t>:</w:t>
      </w:r>
    </w:p>
    <w:p w14:paraId="6FF04EDE" w14:textId="77777777" w:rsidR="00AD16EB" w:rsidRPr="00501AF0" w:rsidRDefault="00AD16EB" w:rsidP="00AD16EB">
      <w:pPr>
        <w:pStyle w:val="Pargrafdellista"/>
        <w:autoSpaceDE w:val="0"/>
        <w:autoSpaceDN w:val="0"/>
        <w:adjustRightInd w:val="0"/>
        <w:spacing w:after="24"/>
        <w:ind w:left="2062"/>
        <w:rPr>
          <w:rFonts w:ascii="Arial" w:hAnsi="Arial" w:cs="Arial"/>
          <w:color w:val="000000"/>
        </w:rPr>
      </w:pPr>
      <w:r w:rsidRPr="00501AF0">
        <w:rPr>
          <w:rFonts w:ascii="Arial" w:hAnsi="Arial" w:cs="Arial"/>
          <w:color w:val="000000"/>
        </w:rPr>
        <w:t xml:space="preserve">• Àmbit jurídic i/o àmbit d’organització d’empresa i/o àmbit tecnològic i/o àmbit econòmic i/o àmbit d’avaluació de polítiques públiques. </w:t>
      </w:r>
    </w:p>
    <w:p w14:paraId="710E9FCB" w14:textId="04F17520" w:rsidR="00AD16EB" w:rsidRPr="00501AF0" w:rsidRDefault="00AD16EB" w:rsidP="00AD16EB">
      <w:pPr>
        <w:pStyle w:val="Pargrafdellista"/>
        <w:autoSpaceDE w:val="0"/>
        <w:autoSpaceDN w:val="0"/>
        <w:adjustRightInd w:val="0"/>
        <w:ind w:left="2062"/>
        <w:rPr>
          <w:rFonts w:ascii="Arial" w:hAnsi="Arial" w:cs="Arial"/>
          <w:color w:val="000000"/>
        </w:rPr>
      </w:pPr>
      <w:r w:rsidRPr="00501AF0">
        <w:rPr>
          <w:rFonts w:ascii="Arial" w:hAnsi="Arial" w:cs="Arial"/>
          <w:color w:val="000000"/>
        </w:rPr>
        <w:t xml:space="preserve">• Projectes de desenvolupament de polítiques actives d’ocupació. </w:t>
      </w:r>
    </w:p>
    <w:p w14:paraId="3E26F1DD" w14:textId="77777777" w:rsidR="00AD16EB" w:rsidRPr="00501AF0" w:rsidRDefault="00AD16EB" w:rsidP="00AD16EB">
      <w:pPr>
        <w:autoSpaceDE w:val="0"/>
        <w:autoSpaceDN w:val="0"/>
        <w:adjustRightInd w:val="0"/>
        <w:rPr>
          <w:rFonts w:ascii="Arial" w:hAnsi="Arial" w:cs="Arial"/>
          <w:color w:val="000000"/>
        </w:rPr>
      </w:pPr>
    </w:p>
    <w:p w14:paraId="77851F26" w14:textId="68311BF6" w:rsidR="00CE23DA" w:rsidRPr="00501AF0" w:rsidRDefault="00CE23DA" w:rsidP="00564CFD">
      <w:pPr>
        <w:jc w:val="both"/>
        <w:rPr>
          <w:rFonts w:ascii="Arial" w:hAnsi="Arial" w:cs="Arial"/>
          <w:b/>
          <w:bCs/>
          <w:color w:val="000000" w:themeColor="text1"/>
        </w:rPr>
      </w:pPr>
      <w:r w:rsidRPr="00501AF0">
        <w:rPr>
          <w:rFonts w:ascii="Arial" w:hAnsi="Arial" w:cs="Arial"/>
          <w:b/>
          <w:bCs/>
          <w:color w:val="000000" w:themeColor="text1"/>
        </w:rPr>
        <w:t>G.2.2 Justificació</w:t>
      </w:r>
      <w:r w:rsidR="00110158" w:rsidRPr="00501AF0">
        <w:rPr>
          <w:rFonts w:ascii="Arial" w:hAnsi="Arial" w:cs="Arial"/>
          <w:b/>
          <w:bCs/>
          <w:color w:val="000000" w:themeColor="text1"/>
        </w:rPr>
        <w:t xml:space="preserve"> dels requisits de solvència tècnica</w:t>
      </w:r>
    </w:p>
    <w:p w14:paraId="3F0AA1A1" w14:textId="0142D5D7" w:rsidR="009735F2" w:rsidRPr="00501AF0" w:rsidRDefault="009735F2" w:rsidP="00564CFD">
      <w:pPr>
        <w:jc w:val="both"/>
        <w:rPr>
          <w:rFonts w:ascii="Arial" w:hAnsi="Arial" w:cs="Arial"/>
          <w:b/>
          <w:bCs/>
          <w:color w:val="000000" w:themeColor="text1"/>
        </w:rPr>
      </w:pPr>
    </w:p>
    <w:p w14:paraId="7C124E3A" w14:textId="1B300264" w:rsidR="009735F2" w:rsidRPr="009735F2" w:rsidRDefault="009735F2" w:rsidP="00564CFD">
      <w:pPr>
        <w:jc w:val="both"/>
        <w:rPr>
          <w:rFonts w:ascii="Arial" w:hAnsi="Arial" w:cs="Arial"/>
          <w:b/>
          <w:bCs/>
          <w:color w:val="000000" w:themeColor="text1"/>
        </w:rPr>
      </w:pPr>
      <w:r w:rsidRPr="005D285E">
        <w:rPr>
          <w:rFonts w:ascii="Arial" w:hAnsi="Arial" w:cs="Arial"/>
          <w:bCs/>
          <w:color w:val="000000" w:themeColor="text1"/>
        </w:rPr>
        <w:t xml:space="preserve">Les declaracions dels licitadors i la resta de documentació justificativa de la solvència tècnica </w:t>
      </w:r>
      <w:r w:rsidRPr="005D285E">
        <w:rPr>
          <w:rFonts w:ascii="Arial" w:hAnsi="Arial" w:cs="Arial"/>
          <w:b/>
          <w:bCs/>
          <w:color w:val="000000" w:themeColor="text1"/>
        </w:rPr>
        <w:t>es presentarà en el sobre A.</w:t>
      </w:r>
      <w:r w:rsidRPr="009735F2">
        <w:rPr>
          <w:rFonts w:ascii="Arial" w:hAnsi="Arial" w:cs="Arial"/>
          <w:b/>
          <w:bCs/>
          <w:color w:val="000000" w:themeColor="text1"/>
        </w:rPr>
        <w:t xml:space="preserve"> </w:t>
      </w:r>
    </w:p>
    <w:p w14:paraId="4908F1DC" w14:textId="77777777" w:rsidR="00CE23DA" w:rsidRPr="009735F2" w:rsidRDefault="00CE23DA" w:rsidP="00564CFD">
      <w:pPr>
        <w:jc w:val="both"/>
        <w:rPr>
          <w:rFonts w:ascii="Arial" w:hAnsi="Arial" w:cs="Arial"/>
          <w:b/>
          <w:bCs/>
          <w:color w:val="000000" w:themeColor="text1"/>
        </w:rPr>
      </w:pPr>
    </w:p>
    <w:p w14:paraId="773364E7" w14:textId="4EE074C6" w:rsidR="00CE23DA" w:rsidRPr="00CE23DA" w:rsidRDefault="00CE23DA" w:rsidP="00564CFD">
      <w:pPr>
        <w:ind w:left="284"/>
        <w:jc w:val="both"/>
        <w:rPr>
          <w:rFonts w:ascii="Arial" w:hAnsi="Arial" w:cs="Arial"/>
          <w:bCs/>
          <w:color w:val="000000" w:themeColor="text1"/>
        </w:rPr>
      </w:pPr>
      <w:r w:rsidRPr="00CE23DA">
        <w:rPr>
          <w:rFonts w:ascii="Arial" w:hAnsi="Arial" w:cs="Arial"/>
          <w:bCs/>
          <w:color w:val="000000" w:themeColor="text1"/>
        </w:rPr>
        <w:t>A) De</w:t>
      </w:r>
      <w:r w:rsidR="00AD16EB">
        <w:rPr>
          <w:rFonts w:ascii="Arial" w:hAnsi="Arial" w:cs="Arial"/>
          <w:bCs/>
          <w:color w:val="000000" w:themeColor="text1"/>
        </w:rPr>
        <w:t xml:space="preserve">ls </w:t>
      </w:r>
      <w:r w:rsidR="00456DB0">
        <w:rPr>
          <w:rFonts w:ascii="Arial" w:hAnsi="Arial" w:cs="Arial"/>
          <w:bCs/>
          <w:color w:val="000000" w:themeColor="text1"/>
        </w:rPr>
        <w:t xml:space="preserve">serveis </w:t>
      </w:r>
      <w:r w:rsidR="007730C0">
        <w:rPr>
          <w:rFonts w:ascii="Arial" w:hAnsi="Arial" w:cs="Arial"/>
          <w:bCs/>
          <w:color w:val="000000" w:themeColor="text1"/>
        </w:rPr>
        <w:t>similars</w:t>
      </w:r>
      <w:r w:rsidRPr="00CE23DA">
        <w:rPr>
          <w:rFonts w:ascii="Arial" w:hAnsi="Arial" w:cs="Arial"/>
          <w:bCs/>
          <w:color w:val="000000" w:themeColor="text1"/>
        </w:rPr>
        <w:t>:</w:t>
      </w:r>
    </w:p>
    <w:p w14:paraId="726295AB" w14:textId="69D457D9" w:rsidR="00456DB0" w:rsidRPr="00A264CC" w:rsidRDefault="00456DB0" w:rsidP="00AD16EB">
      <w:pPr>
        <w:jc w:val="both"/>
        <w:rPr>
          <w:rFonts w:ascii="Arial" w:hAnsi="Arial" w:cs="Arial"/>
          <w:bCs/>
          <w:color w:val="000000" w:themeColor="text1"/>
        </w:rPr>
      </w:pPr>
    </w:p>
    <w:p w14:paraId="2F2AD604" w14:textId="1A36F829" w:rsidR="00CE23DA" w:rsidRPr="00A264CC" w:rsidRDefault="008675D5" w:rsidP="00564CFD">
      <w:pPr>
        <w:ind w:left="284"/>
        <w:jc w:val="both"/>
        <w:rPr>
          <w:rFonts w:ascii="Arial" w:hAnsi="Arial" w:cs="Arial"/>
          <w:bCs/>
          <w:color w:val="000000" w:themeColor="text1"/>
        </w:rPr>
      </w:pPr>
      <w:r w:rsidRPr="00A264CC">
        <w:rPr>
          <w:rFonts w:ascii="Arial" w:hAnsi="Arial" w:cs="Arial"/>
          <w:bCs/>
          <w:color w:val="000000" w:themeColor="text1"/>
        </w:rPr>
        <w:t>Pel que fa a la justificació dels serveis, e</w:t>
      </w:r>
      <w:r w:rsidR="00CE23DA" w:rsidRPr="00A264CC">
        <w:rPr>
          <w:rFonts w:ascii="Arial" w:hAnsi="Arial" w:cs="Arial"/>
          <w:bCs/>
          <w:color w:val="000000" w:themeColor="text1"/>
        </w:rPr>
        <w:t>l</w:t>
      </w:r>
      <w:r w:rsidR="00491D9F" w:rsidRPr="00A264CC">
        <w:rPr>
          <w:rFonts w:ascii="Arial" w:hAnsi="Arial" w:cs="Arial"/>
          <w:bCs/>
          <w:color w:val="000000" w:themeColor="text1"/>
        </w:rPr>
        <w:t>s</w:t>
      </w:r>
      <w:r w:rsidR="00CE23DA" w:rsidRPr="00A264CC">
        <w:rPr>
          <w:rFonts w:ascii="Arial" w:hAnsi="Arial" w:cs="Arial"/>
          <w:bCs/>
          <w:color w:val="000000" w:themeColor="text1"/>
        </w:rPr>
        <w:t xml:space="preserve"> licitador</w:t>
      </w:r>
      <w:r w:rsidR="00491D9F" w:rsidRPr="00A264CC">
        <w:rPr>
          <w:rFonts w:ascii="Arial" w:hAnsi="Arial" w:cs="Arial"/>
          <w:bCs/>
          <w:color w:val="000000" w:themeColor="text1"/>
        </w:rPr>
        <w:t>s aportaran</w:t>
      </w:r>
      <w:r w:rsidR="00CE23DA" w:rsidRPr="00A264CC">
        <w:rPr>
          <w:rFonts w:ascii="Arial" w:hAnsi="Arial" w:cs="Arial"/>
          <w:bCs/>
          <w:color w:val="000000" w:themeColor="text1"/>
        </w:rPr>
        <w:t xml:space="preserve"> una declaració signada per l</w:t>
      </w:r>
      <w:r w:rsidR="00491D9F" w:rsidRPr="00A264CC">
        <w:rPr>
          <w:rFonts w:ascii="Arial" w:hAnsi="Arial" w:cs="Arial"/>
          <w:bCs/>
          <w:color w:val="000000" w:themeColor="text1"/>
        </w:rPr>
        <w:t>a persona apoderada</w:t>
      </w:r>
      <w:r w:rsidR="00CE23DA" w:rsidRPr="00A264CC">
        <w:rPr>
          <w:rFonts w:ascii="Arial" w:hAnsi="Arial" w:cs="Arial"/>
          <w:bCs/>
          <w:color w:val="000000" w:themeColor="text1"/>
        </w:rPr>
        <w:t xml:space="preserve"> en la que constaran els principals serveis</w:t>
      </w:r>
      <w:r w:rsidR="00DC6CF9">
        <w:rPr>
          <w:rFonts w:ascii="Arial" w:hAnsi="Arial" w:cs="Arial"/>
          <w:bCs/>
          <w:color w:val="000000" w:themeColor="text1"/>
        </w:rPr>
        <w:t xml:space="preserve"> </w:t>
      </w:r>
      <w:r w:rsidR="00DC6CF9">
        <w:t>amb objectes similars als de la present contractació d’assistència tècnica</w:t>
      </w:r>
      <w:r w:rsidR="00CE23DA" w:rsidRPr="00A264CC">
        <w:rPr>
          <w:rFonts w:ascii="Arial" w:hAnsi="Arial" w:cs="Arial"/>
          <w:bCs/>
          <w:color w:val="000000" w:themeColor="text1"/>
        </w:rPr>
        <w:t xml:space="preserve">.  Per tal d’acreditar els serveis públics, adjuntarà certificats expedits o visats per l’òrgan que va contractar aquests serveis. </w:t>
      </w:r>
    </w:p>
    <w:p w14:paraId="3A2825BA" w14:textId="77777777" w:rsidR="00E838D7" w:rsidRPr="00A264CC" w:rsidRDefault="00E838D7" w:rsidP="00564CFD">
      <w:pPr>
        <w:ind w:left="284"/>
        <w:jc w:val="both"/>
        <w:rPr>
          <w:rFonts w:ascii="Arial" w:hAnsi="Arial" w:cs="Arial"/>
          <w:bCs/>
          <w:color w:val="000000" w:themeColor="text1"/>
        </w:rPr>
      </w:pPr>
    </w:p>
    <w:p w14:paraId="0DCD51DD" w14:textId="2024FC6B" w:rsidR="00CE23DA" w:rsidRDefault="00CE23DA" w:rsidP="00564CFD">
      <w:pPr>
        <w:ind w:left="284"/>
        <w:jc w:val="both"/>
        <w:rPr>
          <w:rFonts w:ascii="Arial" w:hAnsi="Arial" w:cs="Arial"/>
          <w:bCs/>
          <w:color w:val="000000" w:themeColor="text1"/>
        </w:rPr>
      </w:pPr>
      <w:r w:rsidRPr="00A264CC">
        <w:rPr>
          <w:rFonts w:ascii="Arial" w:hAnsi="Arial" w:cs="Arial"/>
          <w:bCs/>
          <w:color w:val="000000" w:themeColor="text1"/>
        </w:rPr>
        <w:t>B) De l’equip de treball</w:t>
      </w:r>
      <w:r w:rsidRPr="00CE23DA">
        <w:rPr>
          <w:rFonts w:ascii="Arial" w:hAnsi="Arial" w:cs="Arial"/>
          <w:bCs/>
          <w:color w:val="000000" w:themeColor="text1"/>
        </w:rPr>
        <w:t xml:space="preserve"> </w:t>
      </w:r>
    </w:p>
    <w:p w14:paraId="45F45310" w14:textId="77777777" w:rsidR="0021508C" w:rsidRPr="00CE23DA" w:rsidRDefault="0021508C" w:rsidP="00564CFD">
      <w:pPr>
        <w:ind w:left="284"/>
        <w:jc w:val="both"/>
        <w:rPr>
          <w:rFonts w:ascii="Arial" w:hAnsi="Arial" w:cs="Arial"/>
          <w:bCs/>
          <w:color w:val="000000" w:themeColor="text1"/>
        </w:rPr>
      </w:pPr>
    </w:p>
    <w:p w14:paraId="18CA45F5" w14:textId="4422DE07" w:rsidR="00CE23DA" w:rsidRDefault="00CE23DA" w:rsidP="00564CFD">
      <w:pPr>
        <w:ind w:left="284"/>
        <w:jc w:val="both"/>
        <w:rPr>
          <w:rFonts w:ascii="Arial" w:hAnsi="Arial" w:cs="Arial"/>
          <w:bCs/>
        </w:rPr>
      </w:pPr>
      <w:r w:rsidRPr="00CE23DA">
        <w:rPr>
          <w:rFonts w:ascii="Arial" w:hAnsi="Arial" w:cs="Arial"/>
          <w:bCs/>
          <w:color w:val="000000" w:themeColor="text1"/>
        </w:rPr>
        <w:t>Per a la justificació de l</w:t>
      </w:r>
      <w:r w:rsidR="00491D9F">
        <w:rPr>
          <w:rFonts w:ascii="Arial" w:hAnsi="Arial" w:cs="Arial"/>
          <w:bCs/>
          <w:color w:val="000000" w:themeColor="text1"/>
        </w:rPr>
        <w:t xml:space="preserve">’equip de treball, les empreses </w:t>
      </w:r>
      <w:r w:rsidRPr="009735F2">
        <w:rPr>
          <w:rFonts w:ascii="Arial" w:hAnsi="Arial" w:cs="Arial"/>
          <w:bCs/>
          <w:color w:val="FF0000"/>
        </w:rPr>
        <w:t xml:space="preserve"> </w:t>
      </w:r>
      <w:r w:rsidR="00491D9F">
        <w:rPr>
          <w:rFonts w:ascii="Arial" w:hAnsi="Arial" w:cs="Arial"/>
          <w:bCs/>
          <w:color w:val="000000" w:themeColor="text1"/>
        </w:rPr>
        <w:t>presentaran</w:t>
      </w:r>
      <w:r w:rsidRPr="00CE23DA">
        <w:rPr>
          <w:rFonts w:ascii="Arial" w:hAnsi="Arial" w:cs="Arial"/>
          <w:bCs/>
          <w:color w:val="000000" w:themeColor="text1"/>
        </w:rPr>
        <w:t xml:space="preserve"> una declaració signada pel representant legal on es relacioni el nom i cognoms de les persones integrants de l’equip de treball i els llocs funcionals en l’equip amb indicació de la seva experiència i treballs realitzats, així com les seves competències i capacitat. </w:t>
      </w:r>
      <w:r w:rsidRPr="0021508C">
        <w:rPr>
          <w:rFonts w:ascii="Arial" w:hAnsi="Arial" w:cs="Arial"/>
          <w:bCs/>
        </w:rPr>
        <w:t>Tots aquests extrems seran documentats</w:t>
      </w:r>
      <w:r w:rsidR="003A2CD6" w:rsidRPr="0021508C">
        <w:rPr>
          <w:rFonts w:ascii="Arial" w:hAnsi="Arial" w:cs="Arial"/>
          <w:bCs/>
        </w:rPr>
        <w:t xml:space="preserve"> </w:t>
      </w:r>
      <w:r w:rsidRPr="0021508C">
        <w:rPr>
          <w:rFonts w:ascii="Arial" w:hAnsi="Arial" w:cs="Arial"/>
          <w:bCs/>
        </w:rPr>
        <w:t xml:space="preserve">mitjançant </w:t>
      </w:r>
      <w:r w:rsidRPr="0021508C">
        <w:rPr>
          <w:rFonts w:ascii="Arial" w:hAnsi="Arial" w:cs="Arial"/>
          <w:bCs/>
          <w:i/>
        </w:rPr>
        <w:t xml:space="preserve">Curriculum Vitae </w:t>
      </w:r>
      <w:r w:rsidRPr="0021508C">
        <w:rPr>
          <w:rFonts w:ascii="Arial" w:hAnsi="Arial" w:cs="Arial"/>
          <w:bCs/>
        </w:rPr>
        <w:t xml:space="preserve">al qual s’adjuntarà un document signat per l’interessat autoritzant la seva presentació.  </w:t>
      </w:r>
    </w:p>
    <w:p w14:paraId="0B194459" w14:textId="1B029AB2" w:rsidR="00491D9F" w:rsidRDefault="00491D9F" w:rsidP="00564CFD">
      <w:pPr>
        <w:jc w:val="both"/>
        <w:rPr>
          <w:rFonts w:ascii="Arial" w:hAnsi="Arial" w:cs="Arial"/>
          <w:bCs/>
        </w:rPr>
      </w:pPr>
    </w:p>
    <w:p w14:paraId="73ABAA95" w14:textId="2F46965F" w:rsidR="00D47C22" w:rsidRDefault="00E120E2" w:rsidP="00564CFD">
      <w:pPr>
        <w:jc w:val="both"/>
        <w:rPr>
          <w:rFonts w:ascii="Arial" w:hAnsi="Arial" w:cs="Arial"/>
          <w:b/>
          <w:bCs/>
        </w:rPr>
      </w:pPr>
      <w:r w:rsidRPr="00E120E2">
        <w:rPr>
          <w:rFonts w:ascii="Arial" w:hAnsi="Arial" w:cs="Arial"/>
          <w:b/>
          <w:bCs/>
        </w:rPr>
        <w:t>G.2. 3. Regla especial</w:t>
      </w:r>
      <w:r w:rsidR="00A831F9">
        <w:rPr>
          <w:rFonts w:ascii="Arial" w:hAnsi="Arial" w:cs="Arial"/>
          <w:b/>
          <w:bCs/>
        </w:rPr>
        <w:t xml:space="preserve"> relativa a la solvència</w:t>
      </w:r>
    </w:p>
    <w:p w14:paraId="33E4B8E3" w14:textId="77777777" w:rsidR="00E120E2" w:rsidRPr="00E120E2" w:rsidRDefault="00E120E2" w:rsidP="00564CFD">
      <w:pPr>
        <w:jc w:val="both"/>
        <w:rPr>
          <w:rFonts w:ascii="Arial" w:hAnsi="Arial" w:cs="Arial"/>
          <w:b/>
          <w:bCs/>
        </w:rPr>
      </w:pPr>
    </w:p>
    <w:p w14:paraId="1C34FF0D" w14:textId="5B497EB6" w:rsidR="00A831F9" w:rsidRDefault="00D47C22" w:rsidP="00564CFD">
      <w:pPr>
        <w:pStyle w:val="Pa9"/>
        <w:spacing w:line="240" w:lineRule="auto"/>
        <w:jc w:val="both"/>
        <w:rPr>
          <w:sz w:val="22"/>
          <w:szCs w:val="22"/>
        </w:rPr>
      </w:pPr>
      <w:r w:rsidRPr="00E120E2">
        <w:rPr>
          <w:bCs/>
          <w:sz w:val="22"/>
          <w:szCs w:val="22"/>
        </w:rPr>
        <w:t xml:space="preserve">Per tal d’acreditar la solvència necessària per subscriure aquest contracte, </w:t>
      </w:r>
      <w:r w:rsidR="009D14D6">
        <w:rPr>
          <w:bCs/>
          <w:sz w:val="22"/>
          <w:szCs w:val="22"/>
        </w:rPr>
        <w:t>les empreses</w:t>
      </w:r>
      <w:r w:rsidRPr="00E120E2">
        <w:rPr>
          <w:bCs/>
          <w:sz w:val="22"/>
          <w:szCs w:val="22"/>
        </w:rPr>
        <w:t xml:space="preserve"> es poden basar, segons preveu 75 de la LCSP en els mitjans d’altres empreses o entitats, sempre que demostrin que, per a l’execució del contracte, disposen efectivament d’aquests mitjans </w:t>
      </w:r>
      <w:r w:rsidRPr="00E120E2">
        <w:rPr>
          <w:sz w:val="22"/>
          <w:szCs w:val="22"/>
        </w:rPr>
        <w:t xml:space="preserve">i l’entitat a la qual recorri no estigui incursa en una prohibició de contractar. </w:t>
      </w:r>
    </w:p>
    <w:p w14:paraId="76A971F5" w14:textId="77777777" w:rsidR="00A831F9" w:rsidRDefault="00A831F9" w:rsidP="00564CFD">
      <w:pPr>
        <w:pStyle w:val="Pa9"/>
        <w:spacing w:line="240" w:lineRule="auto"/>
        <w:jc w:val="both"/>
        <w:rPr>
          <w:sz w:val="22"/>
          <w:szCs w:val="22"/>
        </w:rPr>
      </w:pPr>
    </w:p>
    <w:p w14:paraId="1BBC0BC5" w14:textId="1F82C417" w:rsidR="00D47C22" w:rsidRDefault="00D47C22" w:rsidP="00564CFD">
      <w:pPr>
        <w:pStyle w:val="Pa9"/>
        <w:spacing w:line="240" w:lineRule="auto"/>
        <w:jc w:val="both"/>
        <w:rPr>
          <w:sz w:val="22"/>
          <w:szCs w:val="22"/>
        </w:rPr>
      </w:pPr>
      <w:r w:rsidRPr="00E120E2">
        <w:rPr>
          <w:sz w:val="22"/>
          <w:szCs w:val="22"/>
        </w:rPr>
        <w:t>No obstant això, respecte als criteris relatius als títols d’estudis i professionals que indica l’article 90.1.e) de la LCSP, o a l’experiència professional pertinent, les empreses únicament poden recórrer a les capacitats d’altres entitats si aquestes han d’executar les obres o prestar serveis per als quals són necessàries les capacitats esmentades.</w:t>
      </w:r>
    </w:p>
    <w:p w14:paraId="194889DC" w14:textId="77777777" w:rsidR="00A831F9" w:rsidRPr="00A831F9" w:rsidRDefault="00A831F9" w:rsidP="00564CFD">
      <w:pPr>
        <w:rPr>
          <w:lang w:eastAsia="en-GB"/>
        </w:rPr>
      </w:pPr>
    </w:p>
    <w:p w14:paraId="181C3EF0" w14:textId="2607EF9A" w:rsidR="00D47C22" w:rsidRDefault="009D14D6" w:rsidP="00564CFD">
      <w:pPr>
        <w:jc w:val="both"/>
        <w:rPr>
          <w:rFonts w:ascii="Arial" w:hAnsi="Arial" w:cs="Arial"/>
          <w:bCs/>
        </w:rPr>
      </w:pPr>
      <w:r>
        <w:rPr>
          <w:rFonts w:ascii="Arial" w:hAnsi="Arial" w:cs="Arial"/>
          <w:bCs/>
        </w:rPr>
        <w:t xml:space="preserve">A tal efecte, si l’empresa </w:t>
      </w:r>
      <w:r w:rsidR="00D47C22" w:rsidRPr="00E120E2">
        <w:rPr>
          <w:rFonts w:ascii="Arial" w:hAnsi="Arial" w:cs="Arial"/>
          <w:bCs/>
        </w:rPr>
        <w:t>licitador</w:t>
      </w:r>
      <w:r>
        <w:rPr>
          <w:rFonts w:ascii="Arial" w:hAnsi="Arial" w:cs="Arial"/>
          <w:bCs/>
        </w:rPr>
        <w:t>a</w:t>
      </w:r>
      <w:r w:rsidR="00D47C22" w:rsidRPr="00E120E2">
        <w:rPr>
          <w:rFonts w:ascii="Arial" w:hAnsi="Arial" w:cs="Arial"/>
          <w:bCs/>
        </w:rPr>
        <w:t xml:space="preserve"> es basa en la solvència econòmica d’una altra empresa o entitat, caldrà incloure en el </w:t>
      </w:r>
      <w:r w:rsidR="00D47C22" w:rsidRPr="00E120E2">
        <w:rPr>
          <w:rFonts w:ascii="Arial" w:hAnsi="Arial" w:cs="Arial"/>
          <w:b/>
          <w:bCs/>
        </w:rPr>
        <w:t>sobre</w:t>
      </w:r>
      <w:r w:rsidR="00EC5791" w:rsidRPr="00E120E2">
        <w:rPr>
          <w:rFonts w:ascii="Arial" w:hAnsi="Arial" w:cs="Arial"/>
          <w:b/>
          <w:bCs/>
        </w:rPr>
        <w:t xml:space="preserve"> digital A</w:t>
      </w:r>
      <w:r w:rsidR="00D47C22" w:rsidRPr="00E120E2">
        <w:rPr>
          <w:rFonts w:ascii="Arial" w:hAnsi="Arial" w:cs="Arial"/>
          <w:bCs/>
        </w:rPr>
        <w:t xml:space="preserve"> el corresponent compromís d’adscripció i la declaració relativa al volum global de negoci de la segona empresa o entitat, tots dos documents signats pel seu representant. </w:t>
      </w:r>
    </w:p>
    <w:p w14:paraId="1C8BC8BF" w14:textId="77777777" w:rsidR="00A831F9" w:rsidRPr="00E120E2" w:rsidRDefault="00A831F9" w:rsidP="00564CFD">
      <w:pPr>
        <w:jc w:val="both"/>
        <w:rPr>
          <w:rFonts w:ascii="Arial" w:hAnsi="Arial" w:cs="Arial"/>
          <w:bCs/>
        </w:rPr>
      </w:pPr>
    </w:p>
    <w:p w14:paraId="0EA743C6" w14:textId="696F1879" w:rsidR="00D47C22" w:rsidRDefault="00D47C22" w:rsidP="00564CFD">
      <w:pPr>
        <w:jc w:val="both"/>
        <w:rPr>
          <w:rFonts w:ascii="Arial" w:hAnsi="Arial" w:cs="Arial"/>
          <w:bCs/>
        </w:rPr>
      </w:pPr>
      <w:r w:rsidRPr="00E120E2">
        <w:rPr>
          <w:rFonts w:ascii="Arial" w:hAnsi="Arial" w:cs="Arial"/>
          <w:bCs/>
        </w:rPr>
        <w:t xml:space="preserve">D’altra banda, si el licitador es basa en la solvència tècnica d’una altra empresa o entitat, també caldrà incloure en el </w:t>
      </w:r>
      <w:r w:rsidR="00EC5791" w:rsidRPr="00E120E2">
        <w:rPr>
          <w:rFonts w:ascii="Arial" w:hAnsi="Arial" w:cs="Arial"/>
          <w:b/>
          <w:bCs/>
        </w:rPr>
        <w:t>sobre digital A</w:t>
      </w:r>
      <w:r w:rsidR="00EC5791" w:rsidRPr="00E120E2">
        <w:rPr>
          <w:rFonts w:ascii="Arial" w:hAnsi="Arial" w:cs="Arial"/>
          <w:bCs/>
        </w:rPr>
        <w:t xml:space="preserve"> </w:t>
      </w:r>
      <w:r w:rsidRPr="00E120E2">
        <w:rPr>
          <w:rFonts w:ascii="Arial" w:hAnsi="Arial" w:cs="Arial"/>
          <w:bCs/>
        </w:rPr>
        <w:t xml:space="preserve">el corresponent compromís d’adscripció en el qual s’especificaran els mitjans que es posen a disposició del licitador, signat aquest compromís pel representant legal de l’empresa. </w:t>
      </w:r>
    </w:p>
    <w:p w14:paraId="660ACE8B" w14:textId="77777777" w:rsidR="00A831F9" w:rsidRPr="00E120E2" w:rsidRDefault="00A831F9" w:rsidP="00564CFD">
      <w:pPr>
        <w:jc w:val="both"/>
        <w:rPr>
          <w:rFonts w:ascii="Arial" w:hAnsi="Arial" w:cs="Arial"/>
          <w:bCs/>
        </w:rPr>
      </w:pPr>
    </w:p>
    <w:p w14:paraId="41DFBA74" w14:textId="56D8AABB" w:rsidR="00D47C22" w:rsidRDefault="00D47C22" w:rsidP="00564CFD">
      <w:pPr>
        <w:jc w:val="both"/>
        <w:rPr>
          <w:rFonts w:ascii="Arial" w:hAnsi="Arial" w:cs="Arial"/>
          <w:bCs/>
        </w:rPr>
      </w:pPr>
      <w:r w:rsidRPr="00E120E2">
        <w:rPr>
          <w:rFonts w:ascii="Arial" w:hAnsi="Arial" w:cs="Arial"/>
          <w:bCs/>
        </w:rPr>
        <w:t>En qualsevol cas d’integració de solvència, les empreses respondran de forma solidària.</w:t>
      </w:r>
    </w:p>
    <w:p w14:paraId="5BCF1B93" w14:textId="77777777" w:rsidR="00A831F9" w:rsidRPr="00E120E2" w:rsidRDefault="00A831F9" w:rsidP="00564CFD">
      <w:pPr>
        <w:jc w:val="both"/>
        <w:rPr>
          <w:rFonts w:ascii="Arial" w:hAnsi="Arial" w:cs="Arial"/>
          <w:bCs/>
        </w:rPr>
      </w:pPr>
    </w:p>
    <w:p w14:paraId="3F00BE78" w14:textId="77777777" w:rsidR="00EC5791" w:rsidRPr="00E120E2" w:rsidRDefault="00EC5791" w:rsidP="00564CFD">
      <w:pPr>
        <w:jc w:val="both"/>
        <w:rPr>
          <w:rFonts w:ascii="Arial" w:hAnsi="Arial" w:cs="Arial"/>
          <w:bCs/>
        </w:rPr>
      </w:pPr>
      <w:r w:rsidRPr="00E120E2">
        <w:rPr>
          <w:rFonts w:ascii="Arial" w:hAnsi="Arial" w:cs="Arial"/>
          <w:bCs/>
        </w:rPr>
        <w:t>Finalment, cadascuna de les empreses haurà d’emplenar i signar un DEUC que s’incorporarà al sobre esmentat.</w:t>
      </w:r>
    </w:p>
    <w:p w14:paraId="4FDDF695" w14:textId="47D86785" w:rsidR="00BD43D3" w:rsidRDefault="00BD43D3" w:rsidP="00564CFD">
      <w:pPr>
        <w:jc w:val="both"/>
        <w:rPr>
          <w:rFonts w:ascii="Arial" w:hAnsi="Arial" w:cs="Arial"/>
          <w:highlight w:val="yellow"/>
        </w:rPr>
      </w:pPr>
    </w:p>
    <w:p w14:paraId="11497F88" w14:textId="04F856AD" w:rsidR="00D47C22" w:rsidRPr="0021508C" w:rsidRDefault="00D47C22" w:rsidP="00564CFD">
      <w:pPr>
        <w:jc w:val="both"/>
        <w:rPr>
          <w:rFonts w:ascii="Arial" w:hAnsi="Arial" w:cs="Arial"/>
          <w:b/>
          <w:bCs/>
        </w:rPr>
      </w:pPr>
      <w:r w:rsidRPr="0021508C">
        <w:rPr>
          <w:rFonts w:ascii="Arial" w:hAnsi="Arial" w:cs="Arial"/>
          <w:b/>
          <w:bCs/>
        </w:rPr>
        <w:t xml:space="preserve">H. Criteris d’adjudicació </w:t>
      </w:r>
      <w:r w:rsidR="00104344">
        <w:rPr>
          <w:rFonts w:ascii="Arial" w:hAnsi="Arial" w:cs="Arial"/>
          <w:b/>
          <w:bCs/>
        </w:rPr>
        <w:t xml:space="preserve"> </w:t>
      </w:r>
    </w:p>
    <w:p w14:paraId="4BAE503C" w14:textId="77777777" w:rsidR="00D47C22" w:rsidRPr="0021508C" w:rsidRDefault="00D47C22" w:rsidP="00564CFD">
      <w:pPr>
        <w:jc w:val="both"/>
        <w:rPr>
          <w:rFonts w:ascii="Arial" w:hAnsi="Arial" w:cs="Arial"/>
          <w:b/>
          <w:bCs/>
        </w:rPr>
      </w:pPr>
    </w:p>
    <w:p w14:paraId="59034E0A" w14:textId="7D3AB4E0" w:rsidR="00050D6C" w:rsidRPr="0021508C" w:rsidRDefault="00E61CC1" w:rsidP="00564CFD">
      <w:pPr>
        <w:jc w:val="both"/>
        <w:rPr>
          <w:rFonts w:ascii="Arial" w:hAnsi="Arial" w:cs="Arial"/>
          <w:b/>
          <w:bCs/>
        </w:rPr>
      </w:pPr>
      <w:r>
        <w:rPr>
          <w:rFonts w:ascii="Arial" w:hAnsi="Arial" w:cs="Arial"/>
          <w:b/>
          <w:bCs/>
        </w:rPr>
        <w:lastRenderedPageBreak/>
        <w:t>a</w:t>
      </w:r>
      <w:r w:rsidR="00CE23DA" w:rsidRPr="0021508C">
        <w:rPr>
          <w:rFonts w:ascii="Arial" w:hAnsi="Arial" w:cs="Arial"/>
          <w:b/>
          <w:bCs/>
        </w:rPr>
        <w:t xml:space="preserve">) Ponderables de forma </w:t>
      </w:r>
      <w:bookmarkStart w:id="2" w:name="_GoBack"/>
      <w:r w:rsidR="00CE23DA" w:rsidRPr="0021508C">
        <w:rPr>
          <w:rFonts w:ascii="Arial" w:hAnsi="Arial" w:cs="Arial"/>
          <w:b/>
          <w:bCs/>
        </w:rPr>
        <w:t>automàti</w:t>
      </w:r>
      <w:bookmarkEnd w:id="2"/>
      <w:r w:rsidR="00CE23DA" w:rsidRPr="0021508C">
        <w:rPr>
          <w:rFonts w:ascii="Arial" w:hAnsi="Arial" w:cs="Arial"/>
          <w:b/>
          <w:bCs/>
        </w:rPr>
        <w:t>ca</w:t>
      </w:r>
      <w:r w:rsidR="00CE23DA" w:rsidRPr="00C235B6">
        <w:rPr>
          <w:rFonts w:ascii="Arial" w:hAnsi="Arial" w:cs="Arial"/>
          <w:bCs/>
        </w:rPr>
        <w:t xml:space="preserve">: Màxim </w:t>
      </w:r>
      <w:r w:rsidR="00CE23DA" w:rsidRPr="00C235B6">
        <w:rPr>
          <w:rFonts w:ascii="Arial" w:hAnsi="Arial" w:cs="Arial"/>
          <w:b/>
          <w:bCs/>
        </w:rPr>
        <w:t>50 punts</w:t>
      </w:r>
      <w:r w:rsidR="00CE23DA" w:rsidRPr="0021508C">
        <w:rPr>
          <w:rFonts w:ascii="Arial" w:hAnsi="Arial" w:cs="Arial"/>
          <w:b/>
          <w:bCs/>
        </w:rPr>
        <w:t xml:space="preserve"> </w:t>
      </w:r>
    </w:p>
    <w:p w14:paraId="1BE9D7E9" w14:textId="77777777" w:rsidR="00050D6C" w:rsidRPr="0021508C" w:rsidRDefault="00050D6C" w:rsidP="00564CFD">
      <w:pPr>
        <w:jc w:val="both"/>
        <w:rPr>
          <w:rFonts w:ascii="Arial" w:hAnsi="Arial" w:cs="Arial"/>
          <w:bCs/>
        </w:rPr>
      </w:pPr>
    </w:p>
    <w:p w14:paraId="323B5661" w14:textId="14D4DF30" w:rsidR="00CE23DA" w:rsidRPr="0021508C" w:rsidRDefault="00050D6C" w:rsidP="00564CFD">
      <w:pPr>
        <w:jc w:val="both"/>
        <w:rPr>
          <w:rFonts w:ascii="Arial" w:hAnsi="Arial" w:cs="Arial"/>
          <w:bCs/>
        </w:rPr>
      </w:pPr>
      <w:r w:rsidRPr="0021508C">
        <w:rPr>
          <w:rFonts w:ascii="Arial" w:hAnsi="Arial" w:cs="Arial"/>
          <w:bCs/>
        </w:rPr>
        <w:t xml:space="preserve">El model de document per a la presentació de la proposta relativa als criteris ponderables de forma automàtica es troba a </w:t>
      </w:r>
      <w:r w:rsidRPr="0021508C">
        <w:rPr>
          <w:rFonts w:ascii="Arial" w:hAnsi="Arial" w:cs="Arial"/>
          <w:b/>
          <w:bCs/>
        </w:rPr>
        <w:t>l’annex 1</w:t>
      </w:r>
      <w:r w:rsidRPr="0021508C">
        <w:rPr>
          <w:rFonts w:ascii="Arial" w:hAnsi="Arial" w:cs="Arial"/>
          <w:bCs/>
        </w:rPr>
        <w:t xml:space="preserve">  del present Plec i també en el </w:t>
      </w:r>
      <w:r w:rsidR="00CE23DA" w:rsidRPr="0021508C">
        <w:rPr>
          <w:rFonts w:ascii="Arial" w:hAnsi="Arial" w:cs="Arial"/>
          <w:b/>
          <w:bCs/>
        </w:rPr>
        <w:t>Sobre Digital C</w:t>
      </w:r>
      <w:r w:rsidRPr="0021508C">
        <w:rPr>
          <w:rFonts w:ascii="Arial" w:hAnsi="Arial" w:cs="Arial"/>
          <w:bCs/>
        </w:rPr>
        <w:t>, en el qual caldrà introduir el document esmentat signat electrònicament pel representant de l’empresa licitadora.</w:t>
      </w:r>
    </w:p>
    <w:p w14:paraId="4582E36B" w14:textId="5C7619ED" w:rsidR="00050D6C" w:rsidRPr="0021508C" w:rsidRDefault="00CE29F6" w:rsidP="00CE29F6">
      <w:pPr>
        <w:tabs>
          <w:tab w:val="left" w:pos="2635"/>
        </w:tabs>
        <w:jc w:val="both"/>
        <w:rPr>
          <w:rFonts w:ascii="Arial" w:hAnsi="Arial" w:cs="Arial"/>
          <w:bCs/>
        </w:rPr>
      </w:pPr>
      <w:r>
        <w:rPr>
          <w:rFonts w:ascii="Arial" w:hAnsi="Arial" w:cs="Arial"/>
          <w:bCs/>
        </w:rPr>
        <w:tab/>
      </w:r>
    </w:p>
    <w:p w14:paraId="51A298DE" w14:textId="58A4D025" w:rsidR="00050D6C" w:rsidRPr="0021508C" w:rsidRDefault="00050D6C" w:rsidP="00564CFD">
      <w:pPr>
        <w:jc w:val="both"/>
        <w:rPr>
          <w:rFonts w:ascii="Arial" w:hAnsi="Arial" w:cs="Arial"/>
          <w:bCs/>
        </w:rPr>
      </w:pPr>
      <w:r w:rsidRPr="0021508C">
        <w:rPr>
          <w:rFonts w:ascii="Arial" w:hAnsi="Arial" w:cs="Arial"/>
          <w:bCs/>
        </w:rPr>
        <w:t>En qualsevol cas, els criteris ponderables de forma automàtica són:</w:t>
      </w:r>
    </w:p>
    <w:p w14:paraId="3A5E1044" w14:textId="77777777" w:rsidR="00050D6C" w:rsidRPr="0021508C" w:rsidRDefault="00050D6C" w:rsidP="00564CFD">
      <w:pPr>
        <w:jc w:val="both"/>
        <w:rPr>
          <w:rFonts w:ascii="Arial" w:hAnsi="Arial" w:cs="Arial"/>
          <w:b/>
          <w:bCs/>
          <w:color w:val="FF0000"/>
        </w:rPr>
      </w:pPr>
    </w:p>
    <w:p w14:paraId="6AE96F0B" w14:textId="66DEF8C2" w:rsidR="00CE23DA" w:rsidRDefault="00E61CC1" w:rsidP="00564CFD">
      <w:pPr>
        <w:jc w:val="both"/>
        <w:rPr>
          <w:rFonts w:ascii="Arial" w:hAnsi="Arial" w:cs="Arial"/>
          <w:b/>
          <w:bCs/>
        </w:rPr>
      </w:pPr>
      <w:r>
        <w:rPr>
          <w:rFonts w:ascii="Arial" w:hAnsi="Arial" w:cs="Arial"/>
          <w:b/>
          <w:bCs/>
        </w:rPr>
        <w:t>a</w:t>
      </w:r>
      <w:r w:rsidR="00050D6C" w:rsidRPr="0021508C">
        <w:rPr>
          <w:rFonts w:ascii="Arial" w:hAnsi="Arial" w:cs="Arial"/>
          <w:b/>
          <w:bCs/>
        </w:rPr>
        <w:t>.1 El p</w:t>
      </w:r>
      <w:r w:rsidR="00CE23DA" w:rsidRPr="0021508C">
        <w:rPr>
          <w:rFonts w:ascii="Arial" w:hAnsi="Arial" w:cs="Arial"/>
          <w:b/>
          <w:bCs/>
        </w:rPr>
        <w:t>reu:</w:t>
      </w:r>
      <w:r w:rsidR="00CE23DA" w:rsidRPr="0021508C">
        <w:rPr>
          <w:rFonts w:ascii="Arial" w:hAnsi="Arial" w:cs="Arial"/>
          <w:bCs/>
        </w:rPr>
        <w:t xml:space="preserve"> fins a </w:t>
      </w:r>
      <w:r w:rsidR="00DC6CF9">
        <w:rPr>
          <w:rFonts w:ascii="Arial" w:hAnsi="Arial" w:cs="Arial"/>
          <w:b/>
          <w:bCs/>
        </w:rPr>
        <w:t>36</w:t>
      </w:r>
      <w:r w:rsidR="00CE23DA" w:rsidRPr="0021508C">
        <w:rPr>
          <w:rFonts w:ascii="Arial" w:hAnsi="Arial" w:cs="Arial"/>
          <w:b/>
          <w:bCs/>
        </w:rPr>
        <w:t xml:space="preserve"> punts</w:t>
      </w:r>
    </w:p>
    <w:p w14:paraId="58A9188E" w14:textId="04FF9838" w:rsidR="004A4219" w:rsidRDefault="004A4219" w:rsidP="00564CFD">
      <w:pPr>
        <w:jc w:val="both"/>
        <w:rPr>
          <w:rFonts w:ascii="Arial" w:hAnsi="Arial" w:cs="Arial"/>
          <w:b/>
          <w:bCs/>
        </w:rPr>
      </w:pPr>
    </w:p>
    <w:p w14:paraId="1668654E" w14:textId="77777777" w:rsidR="00DC6CF9" w:rsidRPr="00DC6CF9" w:rsidRDefault="00DC6CF9" w:rsidP="00DC6CF9">
      <w:pPr>
        <w:contextualSpacing/>
        <w:jc w:val="both"/>
        <w:rPr>
          <w:rFonts w:ascii="Arial" w:eastAsia="Calibri" w:hAnsi="Arial" w:cs="Arial"/>
          <w:b/>
          <w:i/>
          <w:lang w:eastAsia="en-US"/>
        </w:rPr>
      </w:pPr>
      <w:r w:rsidRPr="00DC6CF9">
        <w:rPr>
          <w:rFonts w:ascii="Arial" w:eastAsia="Calibri" w:hAnsi="Arial" w:cs="Arial"/>
          <w:b/>
          <w:i/>
          <w:lang w:eastAsia="en-US"/>
        </w:rPr>
        <w:t>a.1 El preu: fins a 36 punts</w:t>
      </w:r>
    </w:p>
    <w:p w14:paraId="3E0323A6" w14:textId="77777777" w:rsidR="00DC6CF9" w:rsidRPr="00DC6CF9" w:rsidRDefault="00DC6CF9" w:rsidP="00DC6CF9">
      <w:pPr>
        <w:contextualSpacing/>
        <w:jc w:val="both"/>
        <w:rPr>
          <w:rFonts w:ascii="Arial" w:eastAsia="Calibri" w:hAnsi="Arial" w:cs="Arial"/>
          <w:i/>
          <w:lang w:eastAsia="en-US"/>
        </w:rPr>
      </w:pPr>
    </w:p>
    <w:p w14:paraId="197B67A1" w14:textId="77777777" w:rsidR="00DC6CF9" w:rsidRPr="00DC6CF9" w:rsidRDefault="00DC6CF9" w:rsidP="00DC6CF9">
      <w:pPr>
        <w:contextualSpacing/>
        <w:jc w:val="both"/>
        <w:rPr>
          <w:rFonts w:ascii="Arial" w:eastAsia="Calibri" w:hAnsi="Arial" w:cs="Arial"/>
          <w:i/>
          <w:lang w:eastAsia="en-US"/>
        </w:rPr>
      </w:pPr>
      <w:r w:rsidRPr="00DC6CF9">
        <w:rPr>
          <w:rFonts w:ascii="Arial" w:eastAsia="Calibri" w:hAnsi="Arial" w:cs="Arial"/>
          <w:i/>
          <w:lang w:eastAsia="en-US"/>
        </w:rPr>
        <w:t>“La fórmula que s’aplicarà per tal de valorar el preu total, sense IVA i amb un Valor de Ponderació igual a 1, és la següent (la qual es conté en la Directriu 1/2020, d’aplicació de fórmules de valoració i puntuació de les proposicions econòmica i tècnica, de la Direcció general de Contractació Pública):</w:t>
      </w:r>
    </w:p>
    <w:p w14:paraId="2E435A8A" w14:textId="77777777" w:rsidR="00DC6CF9" w:rsidRPr="00DC6CF9" w:rsidRDefault="00DC6CF9" w:rsidP="00DC6CF9">
      <w:pPr>
        <w:tabs>
          <w:tab w:val="left" w:pos="9781"/>
        </w:tabs>
        <w:spacing w:before="94" w:after="200" w:line="276" w:lineRule="auto"/>
        <w:ind w:right="2"/>
        <w:rPr>
          <w:rFonts w:ascii="Arial" w:eastAsia="Calibri" w:hAnsi="Arial" w:cs="Arial"/>
          <w:spacing w:val="-1"/>
          <w:sz w:val="21"/>
          <w:szCs w:val="21"/>
          <w:lang w:eastAsia="en-US"/>
        </w:rPr>
      </w:pPr>
    </w:p>
    <w:tbl>
      <w:tblPr>
        <w:tblStyle w:val="Taulaambquadrcula2"/>
        <w:tblW w:w="0" w:type="auto"/>
        <w:jc w:val="center"/>
        <w:tblLook w:val="04A0" w:firstRow="1" w:lastRow="0" w:firstColumn="1" w:lastColumn="0" w:noHBand="0" w:noVBand="1"/>
      </w:tblPr>
      <w:tblGrid>
        <w:gridCol w:w="4111"/>
        <w:gridCol w:w="3969"/>
      </w:tblGrid>
      <w:tr w:rsidR="00DC6CF9" w:rsidRPr="00DC6CF9" w14:paraId="0771D576" w14:textId="77777777" w:rsidTr="00CA20F3">
        <w:trPr>
          <w:jc w:val="center"/>
        </w:trPr>
        <w:tc>
          <w:tcPr>
            <w:tcW w:w="4111" w:type="dxa"/>
            <w:tcBorders>
              <w:top w:val="nil"/>
              <w:left w:val="nil"/>
              <w:bottom w:val="nil"/>
              <w:right w:val="single" w:sz="4" w:space="0" w:color="auto"/>
            </w:tcBorders>
            <w:vAlign w:val="center"/>
          </w:tcPr>
          <w:p w14:paraId="68F52BCF" w14:textId="77777777" w:rsidR="00DC6CF9" w:rsidRPr="00DC6CF9" w:rsidRDefault="00DC6CF9" w:rsidP="00DC6CF9">
            <w:pPr>
              <w:tabs>
                <w:tab w:val="left" w:pos="9781"/>
              </w:tabs>
              <w:suppressAutoHyphens/>
              <w:spacing w:line="276" w:lineRule="auto"/>
              <w:contextualSpacing/>
              <w:jc w:val="center"/>
              <w:rPr>
                <w:rFonts w:ascii="Arial" w:eastAsia="Arial Unicode MS" w:hAnsi="Arial" w:cs="Arial"/>
                <w:bCs/>
                <w:kern w:val="1"/>
                <w:sz w:val="21"/>
                <w:szCs w:val="21"/>
              </w:rPr>
            </w:pPr>
            <m:oMathPara>
              <m:oMath>
                <m:r>
                  <w:rPr>
                    <w:rFonts w:ascii="Cambria Math" w:hAnsi="Cambria Math" w:cs="Arial"/>
                    <w:spacing w:val="-1"/>
                  </w:rPr>
                  <m:t>Pv=</m:t>
                </m:r>
                <m:d>
                  <m:dPr>
                    <m:begChr m:val="["/>
                    <m:endChr m:val="]"/>
                    <m:ctrlPr>
                      <w:rPr>
                        <w:rFonts w:ascii="Cambria Math" w:hAnsi="Cambria Math" w:cs="Arial"/>
                        <w:i/>
                        <w:spacing w:val="-1"/>
                      </w:rPr>
                    </m:ctrlPr>
                  </m:dPr>
                  <m:e>
                    <m:r>
                      <w:rPr>
                        <w:rFonts w:ascii="Cambria Math" w:hAnsi="Cambria Math" w:cs="Arial"/>
                        <w:spacing w:val="-1"/>
                      </w:rPr>
                      <m:t>1-</m:t>
                    </m:r>
                    <m:d>
                      <m:dPr>
                        <m:ctrlPr>
                          <w:rPr>
                            <w:rFonts w:ascii="Cambria Math" w:hAnsi="Cambria Math" w:cs="Arial"/>
                            <w:i/>
                            <w:spacing w:val="-1"/>
                          </w:rPr>
                        </m:ctrlPr>
                      </m:dPr>
                      <m:e>
                        <m:f>
                          <m:fPr>
                            <m:ctrlPr>
                              <w:rPr>
                                <w:rFonts w:ascii="Cambria Math" w:hAnsi="Cambria Math" w:cs="Arial"/>
                                <w:i/>
                                <w:spacing w:val="-1"/>
                              </w:rPr>
                            </m:ctrlPr>
                          </m:fPr>
                          <m:num>
                            <m:r>
                              <w:rPr>
                                <w:rFonts w:ascii="Cambria Math" w:hAnsi="Cambria Math" w:cs="Arial"/>
                                <w:spacing w:val="-1"/>
                              </w:rPr>
                              <m:t>Ov-Om</m:t>
                            </m:r>
                          </m:num>
                          <m:den>
                            <m:r>
                              <w:rPr>
                                <w:rFonts w:ascii="Cambria Math" w:hAnsi="Cambria Math" w:cs="Arial"/>
                                <w:spacing w:val="-1"/>
                              </w:rPr>
                              <m:t>IL</m:t>
                            </m:r>
                          </m:den>
                        </m:f>
                      </m:e>
                    </m:d>
                    <m:r>
                      <w:rPr>
                        <w:rFonts w:ascii="Cambria Math" w:hAnsi="Cambria Math" w:cs="Arial"/>
                        <w:spacing w:val="-1"/>
                      </w:rPr>
                      <m:t>*</m:t>
                    </m:r>
                    <m:d>
                      <m:dPr>
                        <m:ctrlPr>
                          <w:rPr>
                            <w:rFonts w:ascii="Cambria Math" w:hAnsi="Cambria Math" w:cs="Arial"/>
                            <w:i/>
                            <w:spacing w:val="-1"/>
                          </w:rPr>
                        </m:ctrlPr>
                      </m:dPr>
                      <m:e>
                        <m:f>
                          <m:fPr>
                            <m:ctrlPr>
                              <w:rPr>
                                <w:rFonts w:ascii="Cambria Math" w:hAnsi="Cambria Math" w:cs="Arial"/>
                                <w:i/>
                                <w:spacing w:val="-1"/>
                              </w:rPr>
                            </m:ctrlPr>
                          </m:fPr>
                          <m:num>
                            <m:r>
                              <w:rPr>
                                <w:rFonts w:ascii="Cambria Math" w:hAnsi="Cambria Math" w:cs="Arial"/>
                                <w:spacing w:val="-1"/>
                              </w:rPr>
                              <m:t>1</m:t>
                            </m:r>
                          </m:num>
                          <m:den>
                            <m:r>
                              <w:rPr>
                                <w:rFonts w:ascii="Cambria Math" w:hAnsi="Cambria Math" w:cs="Arial"/>
                                <w:spacing w:val="-1"/>
                              </w:rPr>
                              <m:t>VP</m:t>
                            </m:r>
                          </m:den>
                        </m:f>
                      </m:e>
                    </m:d>
                  </m:e>
                </m:d>
                <m:r>
                  <w:rPr>
                    <w:rFonts w:ascii="Cambria Math" w:hAnsi="Cambria Math" w:cs="Arial"/>
                    <w:spacing w:val="-1"/>
                  </w:rPr>
                  <m:t>*P</m:t>
                </m:r>
              </m:oMath>
            </m:oMathPara>
          </w:p>
        </w:tc>
        <w:tc>
          <w:tcPr>
            <w:tcW w:w="3969" w:type="dxa"/>
            <w:tcBorders>
              <w:left w:val="single" w:sz="4" w:space="0" w:color="auto"/>
            </w:tcBorders>
            <w:vAlign w:val="center"/>
          </w:tcPr>
          <w:p w14:paraId="209E8F93" w14:textId="77777777" w:rsidR="00DC6CF9" w:rsidRPr="00DC6CF9" w:rsidRDefault="00DC6CF9" w:rsidP="00DC6CF9">
            <w:pPr>
              <w:tabs>
                <w:tab w:val="left" w:pos="319"/>
                <w:tab w:val="left" w:pos="603"/>
                <w:tab w:val="left" w:pos="9781"/>
              </w:tabs>
              <w:spacing w:line="276" w:lineRule="auto"/>
              <w:rPr>
                <w:rFonts w:ascii="Arial" w:eastAsia="Arial" w:hAnsi="Arial" w:cs="Arial"/>
                <w:sz w:val="21"/>
                <w:szCs w:val="21"/>
                <w:lang w:val="es-ES"/>
              </w:rPr>
            </w:pPr>
            <w:r w:rsidRPr="00DC6CF9">
              <w:rPr>
                <w:rFonts w:asciiTheme="majorHAnsi" w:eastAsia="Arial" w:hAnsiTheme="majorHAnsi" w:cs="Arial"/>
                <w:i/>
                <w:lang w:val="es-ES"/>
              </w:rPr>
              <w:t>P</w:t>
            </w:r>
            <w:r w:rsidRPr="00DC6CF9">
              <w:rPr>
                <w:rFonts w:asciiTheme="majorHAnsi" w:eastAsia="Arial" w:hAnsiTheme="majorHAnsi" w:cs="Arial"/>
                <w:i/>
                <w:vertAlign w:val="subscript"/>
                <w:lang w:val="es-ES"/>
              </w:rPr>
              <w:t>v</w:t>
            </w:r>
            <w:r w:rsidRPr="00DC6CF9">
              <w:rPr>
                <w:rFonts w:asciiTheme="majorHAnsi" w:eastAsia="Arial" w:hAnsiTheme="majorHAnsi" w:cs="Arial"/>
                <w:i/>
                <w:vertAlign w:val="subscript"/>
                <w:lang w:val="es-ES"/>
              </w:rPr>
              <w:tab/>
            </w:r>
            <w:r w:rsidRPr="00DC6CF9">
              <w:rPr>
                <w:rFonts w:ascii="Arial" w:eastAsia="Arial" w:hAnsi="Arial" w:cs="Arial"/>
                <w:sz w:val="21"/>
                <w:szCs w:val="21"/>
                <w:lang w:val="es-ES"/>
              </w:rPr>
              <w:t>=</w:t>
            </w:r>
            <w:r w:rsidRPr="00DC6CF9">
              <w:rPr>
                <w:rFonts w:ascii="Arial" w:eastAsia="Arial" w:hAnsi="Arial" w:cs="Arial"/>
                <w:sz w:val="21"/>
                <w:szCs w:val="21"/>
                <w:lang w:val="es-ES"/>
              </w:rPr>
              <w:tab/>
              <w:t>Puntuació de l’oferta a Valorar</w:t>
            </w:r>
          </w:p>
          <w:p w14:paraId="7DF6B90A" w14:textId="77777777" w:rsidR="00DC6CF9" w:rsidRPr="00DC6CF9" w:rsidRDefault="00DC6CF9" w:rsidP="00DC6CF9">
            <w:pPr>
              <w:tabs>
                <w:tab w:val="left" w:pos="319"/>
                <w:tab w:val="left" w:pos="603"/>
                <w:tab w:val="left" w:pos="9781"/>
              </w:tabs>
              <w:spacing w:line="276" w:lineRule="auto"/>
              <w:rPr>
                <w:rFonts w:ascii="Arial" w:eastAsia="Arial" w:hAnsi="Arial" w:cs="Arial"/>
                <w:sz w:val="21"/>
                <w:szCs w:val="21"/>
                <w:lang w:val="es-ES"/>
              </w:rPr>
            </w:pPr>
            <w:r w:rsidRPr="00DC6CF9">
              <w:rPr>
                <w:rFonts w:asciiTheme="majorHAnsi" w:eastAsia="Arial" w:hAnsiTheme="majorHAnsi" w:cs="Arial"/>
                <w:i/>
                <w:lang w:val="es-ES"/>
              </w:rPr>
              <w:t>P</w:t>
            </w:r>
            <w:r w:rsidRPr="00DC6CF9">
              <w:rPr>
                <w:rFonts w:asciiTheme="majorHAnsi" w:eastAsia="Arial" w:hAnsiTheme="majorHAnsi" w:cs="Arial"/>
                <w:i/>
                <w:lang w:val="es-ES"/>
              </w:rPr>
              <w:tab/>
            </w:r>
            <w:r w:rsidRPr="00DC6CF9">
              <w:rPr>
                <w:rFonts w:ascii="Arial" w:eastAsia="Arial" w:hAnsi="Arial" w:cs="Arial"/>
                <w:sz w:val="21"/>
                <w:szCs w:val="21"/>
                <w:lang w:val="es-ES"/>
              </w:rPr>
              <w:t>=</w:t>
            </w:r>
            <w:r w:rsidRPr="00DC6CF9">
              <w:rPr>
                <w:rFonts w:ascii="Arial" w:eastAsia="Arial" w:hAnsi="Arial" w:cs="Arial"/>
                <w:sz w:val="21"/>
                <w:szCs w:val="21"/>
                <w:lang w:val="es-ES"/>
              </w:rPr>
              <w:tab/>
              <w:t>Punts criteri econòmic</w:t>
            </w:r>
          </w:p>
          <w:p w14:paraId="7D25AF23" w14:textId="77777777" w:rsidR="00DC6CF9" w:rsidRPr="00DC6CF9" w:rsidRDefault="00DC6CF9" w:rsidP="00DC6CF9">
            <w:pPr>
              <w:tabs>
                <w:tab w:val="left" w:pos="319"/>
                <w:tab w:val="left" w:pos="603"/>
                <w:tab w:val="left" w:pos="9781"/>
              </w:tabs>
              <w:spacing w:line="276" w:lineRule="auto"/>
              <w:rPr>
                <w:rFonts w:ascii="Arial" w:eastAsia="Arial" w:hAnsi="Arial" w:cs="Arial"/>
                <w:sz w:val="21"/>
                <w:szCs w:val="21"/>
                <w:lang w:val="es-ES"/>
              </w:rPr>
            </w:pPr>
            <w:r w:rsidRPr="00DC6CF9">
              <w:rPr>
                <w:rFonts w:asciiTheme="majorHAnsi" w:eastAsia="Arial" w:hAnsiTheme="majorHAnsi" w:cs="Arial"/>
                <w:i/>
                <w:lang w:val="es-ES"/>
              </w:rPr>
              <w:t>O</w:t>
            </w:r>
            <w:r w:rsidRPr="00DC6CF9">
              <w:rPr>
                <w:rFonts w:asciiTheme="majorHAnsi" w:eastAsia="Arial" w:hAnsiTheme="majorHAnsi" w:cs="Arial"/>
                <w:i/>
                <w:vertAlign w:val="subscript"/>
                <w:lang w:val="es-ES"/>
              </w:rPr>
              <w:t>m</w:t>
            </w:r>
            <w:r w:rsidRPr="00DC6CF9">
              <w:rPr>
                <w:rFonts w:asciiTheme="majorHAnsi" w:eastAsia="Arial" w:hAnsiTheme="majorHAnsi" w:cs="Arial"/>
                <w:i/>
                <w:vertAlign w:val="subscript"/>
                <w:lang w:val="es-ES"/>
              </w:rPr>
              <w:tab/>
            </w:r>
            <w:r w:rsidRPr="00DC6CF9">
              <w:rPr>
                <w:rFonts w:ascii="Arial" w:eastAsia="Arial" w:hAnsi="Arial" w:cs="Arial"/>
                <w:sz w:val="21"/>
                <w:szCs w:val="21"/>
                <w:lang w:val="es-ES"/>
              </w:rPr>
              <w:t>=</w:t>
            </w:r>
            <w:r w:rsidRPr="00DC6CF9">
              <w:rPr>
                <w:rFonts w:ascii="Arial" w:eastAsia="Arial" w:hAnsi="Arial" w:cs="Arial"/>
                <w:sz w:val="21"/>
                <w:szCs w:val="21"/>
                <w:lang w:val="es-ES"/>
              </w:rPr>
              <w:tab/>
              <w:t>Oferta Millor</w:t>
            </w:r>
          </w:p>
          <w:p w14:paraId="29BCD152" w14:textId="77777777" w:rsidR="00DC6CF9" w:rsidRPr="00DC6CF9" w:rsidRDefault="00DC6CF9" w:rsidP="00DC6CF9">
            <w:pPr>
              <w:tabs>
                <w:tab w:val="left" w:pos="319"/>
                <w:tab w:val="left" w:pos="603"/>
                <w:tab w:val="left" w:pos="9781"/>
              </w:tabs>
              <w:spacing w:line="276" w:lineRule="auto"/>
              <w:rPr>
                <w:rFonts w:ascii="Arial" w:eastAsia="Arial" w:hAnsi="Arial" w:cs="Arial"/>
                <w:sz w:val="21"/>
                <w:szCs w:val="21"/>
                <w:lang w:val="es-ES"/>
              </w:rPr>
            </w:pPr>
            <w:r w:rsidRPr="00DC6CF9">
              <w:rPr>
                <w:rFonts w:asciiTheme="majorHAnsi" w:eastAsia="Arial" w:hAnsiTheme="majorHAnsi" w:cs="Arial"/>
                <w:i/>
                <w:lang w:val="es-ES"/>
              </w:rPr>
              <w:t>O</w:t>
            </w:r>
            <w:r w:rsidRPr="00DC6CF9">
              <w:rPr>
                <w:rFonts w:asciiTheme="majorHAnsi" w:eastAsia="Arial" w:hAnsiTheme="majorHAnsi" w:cs="Arial"/>
                <w:i/>
                <w:vertAlign w:val="subscript"/>
                <w:lang w:val="es-ES"/>
              </w:rPr>
              <w:t>v</w:t>
            </w:r>
            <w:r w:rsidRPr="00DC6CF9">
              <w:rPr>
                <w:rFonts w:asciiTheme="majorHAnsi" w:eastAsia="Arial" w:hAnsiTheme="majorHAnsi" w:cs="Arial"/>
                <w:i/>
                <w:vertAlign w:val="subscript"/>
                <w:lang w:val="es-ES"/>
              </w:rPr>
              <w:tab/>
            </w:r>
            <w:r w:rsidRPr="00DC6CF9">
              <w:rPr>
                <w:rFonts w:ascii="Arial" w:eastAsia="Arial" w:hAnsi="Arial" w:cs="Arial"/>
                <w:sz w:val="21"/>
                <w:szCs w:val="21"/>
                <w:lang w:val="es-ES"/>
              </w:rPr>
              <w:t>=</w:t>
            </w:r>
            <w:r w:rsidRPr="00DC6CF9">
              <w:rPr>
                <w:rFonts w:ascii="Arial" w:eastAsia="Arial" w:hAnsi="Arial" w:cs="Arial"/>
                <w:sz w:val="21"/>
                <w:szCs w:val="21"/>
                <w:lang w:val="es-ES"/>
              </w:rPr>
              <w:tab/>
              <w:t>Oferta a Valorar</w:t>
            </w:r>
          </w:p>
          <w:p w14:paraId="4BB6F727" w14:textId="77777777" w:rsidR="00DC6CF9" w:rsidRPr="00DC6CF9" w:rsidRDefault="00DC6CF9" w:rsidP="00DC6CF9">
            <w:pPr>
              <w:tabs>
                <w:tab w:val="left" w:pos="319"/>
                <w:tab w:val="left" w:pos="603"/>
                <w:tab w:val="left" w:pos="9781"/>
              </w:tabs>
              <w:spacing w:line="276" w:lineRule="auto"/>
              <w:rPr>
                <w:rFonts w:ascii="Arial" w:eastAsia="Arial" w:hAnsi="Arial" w:cs="Arial"/>
                <w:sz w:val="21"/>
                <w:szCs w:val="21"/>
                <w:lang w:val="es-ES"/>
              </w:rPr>
            </w:pPr>
            <w:r w:rsidRPr="00DC6CF9">
              <w:rPr>
                <w:rFonts w:asciiTheme="majorHAnsi" w:eastAsia="Arial" w:hAnsiTheme="majorHAnsi" w:cs="Arial"/>
                <w:i/>
                <w:lang w:val="es-ES"/>
              </w:rPr>
              <w:t>IL</w:t>
            </w:r>
            <w:r w:rsidRPr="00DC6CF9">
              <w:rPr>
                <w:rFonts w:asciiTheme="majorHAnsi" w:eastAsia="Arial" w:hAnsiTheme="majorHAnsi" w:cs="Arial"/>
                <w:i/>
                <w:lang w:val="es-ES"/>
              </w:rPr>
              <w:tab/>
            </w:r>
            <w:r w:rsidRPr="00DC6CF9">
              <w:rPr>
                <w:rFonts w:ascii="Arial" w:eastAsia="Arial" w:hAnsi="Arial" w:cs="Arial"/>
                <w:sz w:val="21"/>
                <w:szCs w:val="21"/>
                <w:lang w:val="es-ES"/>
              </w:rPr>
              <w:t>=</w:t>
            </w:r>
            <w:r w:rsidRPr="00DC6CF9">
              <w:rPr>
                <w:rFonts w:ascii="Arial" w:eastAsia="Arial" w:hAnsi="Arial" w:cs="Arial"/>
                <w:sz w:val="21"/>
                <w:szCs w:val="21"/>
                <w:lang w:val="es-ES"/>
              </w:rPr>
              <w:tab/>
              <w:t>Import de Licitació</w:t>
            </w:r>
          </w:p>
          <w:p w14:paraId="45346E22" w14:textId="77777777" w:rsidR="00DC6CF9" w:rsidRPr="00DC6CF9" w:rsidRDefault="00DC6CF9" w:rsidP="00DC6CF9">
            <w:pPr>
              <w:tabs>
                <w:tab w:val="left" w:pos="319"/>
                <w:tab w:val="left" w:pos="603"/>
                <w:tab w:val="left" w:pos="9781"/>
              </w:tabs>
              <w:spacing w:line="276" w:lineRule="auto"/>
              <w:rPr>
                <w:rFonts w:ascii="Arial" w:eastAsia="Arial" w:hAnsi="Arial" w:cs="Arial"/>
                <w:sz w:val="21"/>
                <w:szCs w:val="21"/>
                <w:lang w:val="es-ES"/>
              </w:rPr>
            </w:pPr>
            <w:r w:rsidRPr="00DC6CF9">
              <w:rPr>
                <w:rFonts w:asciiTheme="majorHAnsi" w:eastAsia="Arial" w:hAnsiTheme="majorHAnsi" w:cs="Arial"/>
                <w:i/>
                <w:lang w:val="es-ES"/>
              </w:rPr>
              <w:t>VP</w:t>
            </w:r>
            <w:r w:rsidRPr="00DC6CF9">
              <w:rPr>
                <w:rFonts w:asciiTheme="majorHAnsi" w:eastAsia="Arial" w:hAnsiTheme="majorHAnsi" w:cs="Arial"/>
                <w:i/>
                <w:lang w:val="es-ES"/>
              </w:rPr>
              <w:tab/>
            </w:r>
            <w:r w:rsidRPr="00DC6CF9">
              <w:rPr>
                <w:rFonts w:ascii="Arial" w:eastAsia="Arial" w:hAnsi="Arial" w:cs="Arial"/>
                <w:sz w:val="21"/>
                <w:szCs w:val="21"/>
                <w:lang w:val="es-ES"/>
              </w:rPr>
              <w:t>=</w:t>
            </w:r>
            <w:r w:rsidRPr="00DC6CF9">
              <w:rPr>
                <w:rFonts w:ascii="Arial" w:eastAsia="Arial" w:hAnsi="Arial" w:cs="Arial"/>
                <w:sz w:val="21"/>
                <w:szCs w:val="21"/>
                <w:lang w:val="es-ES"/>
              </w:rPr>
              <w:tab/>
              <w:t>Valor de ponderació</w:t>
            </w:r>
          </w:p>
        </w:tc>
      </w:tr>
    </w:tbl>
    <w:p w14:paraId="3516D1CE" w14:textId="77777777" w:rsidR="00DC6CF9" w:rsidRPr="00DC6CF9" w:rsidRDefault="00DC6CF9" w:rsidP="00DC6CF9">
      <w:pPr>
        <w:contextualSpacing/>
        <w:jc w:val="both"/>
        <w:rPr>
          <w:rFonts w:ascii="Arial" w:eastAsia="Calibri" w:hAnsi="Arial" w:cs="Arial"/>
          <w:lang w:eastAsia="en-US"/>
        </w:rPr>
      </w:pPr>
    </w:p>
    <w:p w14:paraId="51BA7218" w14:textId="77777777" w:rsidR="00CE23DA" w:rsidRPr="0021508C" w:rsidRDefault="00CE23DA" w:rsidP="00564CFD">
      <w:pPr>
        <w:jc w:val="both"/>
        <w:rPr>
          <w:rFonts w:ascii="Arial" w:hAnsi="Arial" w:cs="Arial"/>
        </w:rPr>
      </w:pPr>
    </w:p>
    <w:p w14:paraId="3BCADF7B" w14:textId="3FA550A5" w:rsidR="00DC6CF9" w:rsidRPr="00C235B6" w:rsidRDefault="005E38FF" w:rsidP="00DC6CF9">
      <w:pPr>
        <w:contextualSpacing/>
        <w:jc w:val="both"/>
        <w:rPr>
          <w:rFonts w:ascii="Arial" w:eastAsia="Calibri" w:hAnsi="Arial" w:cs="Arial"/>
          <w:b/>
          <w:i/>
          <w:lang w:eastAsia="en-US"/>
        </w:rPr>
      </w:pPr>
      <w:r w:rsidRPr="00C235B6">
        <w:rPr>
          <w:rFonts w:ascii="Arial" w:hAnsi="Arial" w:cs="Arial"/>
          <w:b/>
          <w:bCs/>
        </w:rPr>
        <w:t xml:space="preserve">a.2 </w:t>
      </w:r>
      <w:r w:rsidRPr="00C235B6">
        <w:rPr>
          <w:rFonts w:ascii="Arial" w:hAnsi="Arial" w:cs="Arial"/>
        </w:rPr>
        <w:t xml:space="preserve"> </w:t>
      </w:r>
      <w:r w:rsidR="00DC6CF9" w:rsidRPr="00C235B6">
        <w:rPr>
          <w:rFonts w:ascii="Arial" w:eastAsia="Calibri" w:hAnsi="Arial" w:cs="Arial"/>
          <w:b/>
          <w:i/>
          <w:lang w:eastAsia="en-US"/>
        </w:rPr>
        <w:t xml:space="preserve">L’experiència del personal que executi el contracte superior a la que conforma la solvència tècnica: fins a 14 punts </w:t>
      </w:r>
    </w:p>
    <w:p w14:paraId="70EC4EE4" w14:textId="77777777" w:rsidR="00DC6CF9" w:rsidRPr="00C235B6" w:rsidRDefault="00DC6CF9" w:rsidP="00DC6CF9">
      <w:pPr>
        <w:contextualSpacing/>
        <w:jc w:val="both"/>
        <w:rPr>
          <w:rFonts w:ascii="Arial" w:eastAsia="Calibri" w:hAnsi="Arial" w:cs="Arial"/>
          <w:i/>
          <w:lang w:eastAsia="en-US"/>
        </w:rPr>
      </w:pPr>
    </w:p>
    <w:p w14:paraId="349B7F88" w14:textId="4D711925" w:rsidR="00DC6CF9" w:rsidRPr="00C235B6" w:rsidRDefault="00DC6CF9" w:rsidP="00DC6CF9">
      <w:pPr>
        <w:spacing w:line="276" w:lineRule="auto"/>
        <w:contextualSpacing/>
        <w:jc w:val="both"/>
        <w:rPr>
          <w:rFonts w:ascii="Arial" w:eastAsia="Calibri" w:hAnsi="Arial" w:cs="Arial"/>
          <w:i/>
          <w:lang w:eastAsia="en-US"/>
        </w:rPr>
      </w:pPr>
      <w:r w:rsidRPr="00C235B6">
        <w:rPr>
          <w:rFonts w:ascii="Arial" w:eastAsia="Calibri" w:hAnsi="Arial" w:cs="Arial"/>
          <w:i/>
          <w:lang w:eastAsia="en-US"/>
        </w:rPr>
        <w:t>La valoració màxima de 14 punts es distribuirà segons la ponderació següent:</w:t>
      </w:r>
    </w:p>
    <w:p w14:paraId="4C78643D" w14:textId="77777777" w:rsidR="00DC6CF9" w:rsidRPr="00C235B6" w:rsidRDefault="00DC6CF9" w:rsidP="00DC6CF9">
      <w:pPr>
        <w:spacing w:line="276" w:lineRule="auto"/>
        <w:contextualSpacing/>
        <w:jc w:val="both"/>
        <w:rPr>
          <w:rFonts w:ascii="Arial" w:eastAsia="Calibri" w:hAnsi="Arial" w:cs="Arial"/>
          <w:i/>
          <w:lang w:eastAsia="en-US"/>
        </w:rPr>
      </w:pPr>
    </w:p>
    <w:p w14:paraId="41AA5E36" w14:textId="77777777" w:rsidR="00DC6CF9" w:rsidRPr="00C235B6" w:rsidRDefault="00DC6CF9" w:rsidP="00271C2B">
      <w:pPr>
        <w:numPr>
          <w:ilvl w:val="0"/>
          <w:numId w:val="38"/>
        </w:numPr>
        <w:spacing w:after="200" w:line="276" w:lineRule="auto"/>
        <w:contextualSpacing/>
        <w:jc w:val="both"/>
        <w:rPr>
          <w:rFonts w:ascii="Arial" w:eastAsia="Calibri" w:hAnsi="Arial" w:cs="Arial"/>
          <w:lang w:eastAsia="en-US"/>
        </w:rPr>
      </w:pPr>
      <w:r w:rsidRPr="00C235B6">
        <w:rPr>
          <w:rFonts w:ascii="Arial" w:eastAsia="Calibri" w:hAnsi="Arial" w:cs="Arial"/>
          <w:i/>
          <w:lang w:eastAsia="en-US"/>
        </w:rPr>
        <w:t>Per al perfil dels/de les consultors/es (7): 1 punt per cada consultor/a que tingui més de 5 anys d’experiència relacionada amb el desenvolupament de polítiques actives d’ocupació i 1 punt per cada consultor/a que hagi participat en més de 5 projectes similars (màxim 14)”.</w:t>
      </w:r>
    </w:p>
    <w:p w14:paraId="3438300A" w14:textId="77777777" w:rsidR="00DC6CF9" w:rsidRPr="00C235B6" w:rsidRDefault="00DC6CF9" w:rsidP="00564CFD">
      <w:pPr>
        <w:tabs>
          <w:tab w:val="left" w:pos="0"/>
          <w:tab w:val="left" w:pos="283"/>
          <w:tab w:val="left" w:pos="1440"/>
        </w:tabs>
        <w:jc w:val="both"/>
        <w:rPr>
          <w:rFonts w:ascii="Arial" w:hAnsi="Arial" w:cs="Arial"/>
        </w:rPr>
      </w:pPr>
    </w:p>
    <w:p w14:paraId="2C89CE73" w14:textId="77777777" w:rsidR="00DC6CF9" w:rsidRPr="00C235B6" w:rsidRDefault="00DC6CF9" w:rsidP="00DC6CF9">
      <w:pPr>
        <w:suppressAutoHyphens/>
        <w:spacing w:after="200" w:line="276" w:lineRule="auto"/>
        <w:jc w:val="both"/>
        <w:rPr>
          <w:rFonts w:ascii="Arial" w:eastAsia="Arial Unicode MS" w:hAnsi="Arial" w:cs="Arial"/>
          <w:bCs/>
          <w:kern w:val="1"/>
        </w:rPr>
      </w:pPr>
      <w:r w:rsidRPr="00C235B6">
        <w:rPr>
          <w:rFonts w:ascii="Arial" w:eastAsia="Times New Roman" w:hAnsi="Arial" w:cs="Arial"/>
          <w:lang w:eastAsia="es-ES"/>
        </w:rPr>
        <w:t xml:space="preserve">Per tal d’obtenir la puntuació, primer es </w:t>
      </w:r>
      <w:r w:rsidRPr="00C235B6">
        <w:rPr>
          <w:rFonts w:ascii="Arial" w:eastAsia="Arial Unicode MS" w:hAnsi="Arial" w:cs="Arial"/>
          <w:bCs/>
          <w:kern w:val="1"/>
        </w:rPr>
        <w:t>farà una valoració tècnica del criteri i després, si s’escau, s’aplicarà la formula que seguidament es detallarà</w:t>
      </w:r>
    </w:p>
    <w:p w14:paraId="3DC1CA50" w14:textId="77777777" w:rsidR="00DC6CF9" w:rsidRPr="00C235B6" w:rsidRDefault="00DC6CF9" w:rsidP="00DC6CF9">
      <w:pPr>
        <w:suppressAutoHyphens/>
        <w:spacing w:after="200" w:line="276" w:lineRule="auto"/>
        <w:jc w:val="both"/>
        <w:rPr>
          <w:rFonts w:ascii="Arial" w:eastAsia="Calibri" w:hAnsi="Arial" w:cs="Arial"/>
          <w:lang w:eastAsia="en-US"/>
        </w:rPr>
      </w:pPr>
      <w:r w:rsidRPr="00C235B6">
        <w:rPr>
          <w:rFonts w:ascii="Arial" w:eastAsia="Calibri" w:hAnsi="Arial" w:cs="Arial"/>
          <w:lang w:eastAsia="en-US"/>
        </w:rPr>
        <w:t>En el cas que la suma de les valoracions dels criteris no arribi al llindar del 50 % de la valoració total per aquests criteris (</w:t>
      </w:r>
      <w:r w:rsidRPr="00C235B6">
        <w:rPr>
          <w:rFonts w:ascii="Arial" w:eastAsia="Calibri" w:hAnsi="Arial" w:cs="Arial"/>
          <w:i/>
          <w:lang w:eastAsia="en-US"/>
        </w:rPr>
        <w:t>7</w:t>
      </w:r>
      <w:r w:rsidRPr="00C235B6">
        <w:rPr>
          <w:rFonts w:ascii="Arial" w:eastAsia="Calibri" w:hAnsi="Arial" w:cs="Arial"/>
          <w:lang w:eastAsia="en-US"/>
        </w:rPr>
        <w:t>) en cap de les proposicions, no s’aplicarà la fórmula següent i la puntuació serà el valor obtingut en la fase de valoració de les propostes tècniques, prèvia a l’aplicació de la fórmula.</w:t>
      </w:r>
    </w:p>
    <w:p w14:paraId="4E7B278E" w14:textId="77777777" w:rsidR="00DC6CF9" w:rsidRPr="00C235B6" w:rsidRDefault="00DC6CF9" w:rsidP="00DC6CF9">
      <w:pPr>
        <w:suppressAutoHyphens/>
        <w:spacing w:after="200" w:line="276" w:lineRule="auto"/>
        <w:jc w:val="both"/>
        <w:rPr>
          <w:rFonts w:ascii="Arial" w:eastAsia="Times New Roman" w:hAnsi="Arial" w:cs="Arial"/>
          <w:lang w:eastAsia="es-ES"/>
        </w:rPr>
      </w:pPr>
      <w:r w:rsidRPr="00C235B6">
        <w:rPr>
          <w:rFonts w:ascii="Arial" w:eastAsia="Calibri" w:hAnsi="Arial" w:cs="Arial"/>
          <w:lang w:eastAsia="en-US"/>
        </w:rPr>
        <w:lastRenderedPageBreak/>
        <w:t xml:space="preserve">En el cas que se superi l’esmentat llindar s’aplicarà la fórmula següent, per obtenir la puntuació. La fórmula s’ha d’aplicar a cada criteri per després obtenir la puntuació total </w:t>
      </w:r>
      <w:r w:rsidRPr="00C235B6">
        <w:rPr>
          <w:rFonts w:ascii="Arial" w:eastAsia="Arial Unicode MS" w:hAnsi="Arial" w:cs="Arial"/>
          <w:kern w:val="1"/>
        </w:rPr>
        <w:t>(la qual es conté en la Directriu 1/2020, d’aplicació de fórmules de valoració i puntuació de les proposicions econòmica i tècnica, de la Direcció general de Contractació Pública)</w:t>
      </w:r>
      <w:r w:rsidRPr="00C235B6">
        <w:rPr>
          <w:rFonts w:ascii="Arial" w:eastAsia="Arial Unicode MS" w:hAnsi="Arial" w:cs="Arial"/>
          <w:bCs/>
          <w:kern w:val="1"/>
        </w:rPr>
        <w:t>:</w:t>
      </w:r>
    </w:p>
    <w:p w14:paraId="65A9557D" w14:textId="77777777" w:rsidR="00DC6CF9" w:rsidRPr="00C235B6" w:rsidRDefault="00DC6CF9" w:rsidP="00DC6CF9">
      <w:pPr>
        <w:tabs>
          <w:tab w:val="left" w:pos="9781"/>
        </w:tabs>
        <w:suppressAutoHyphens/>
        <w:spacing w:after="200" w:line="276" w:lineRule="auto"/>
        <w:ind w:right="2"/>
        <w:contextualSpacing/>
        <w:rPr>
          <w:rFonts w:ascii="Arial" w:eastAsia="Arial Unicode MS" w:hAnsi="Arial" w:cs="Arial"/>
          <w:bCs/>
          <w:kern w:val="1"/>
          <w:sz w:val="21"/>
          <w:szCs w:val="21"/>
        </w:rPr>
      </w:pPr>
    </w:p>
    <w:tbl>
      <w:tblPr>
        <w:tblStyle w:val="Taulaambquadrcula3"/>
        <w:tblW w:w="0" w:type="auto"/>
        <w:jc w:val="center"/>
        <w:tblLook w:val="04A0" w:firstRow="1" w:lastRow="0" w:firstColumn="1" w:lastColumn="0" w:noHBand="0" w:noVBand="1"/>
      </w:tblPr>
      <w:tblGrid>
        <w:gridCol w:w="2552"/>
        <w:gridCol w:w="5528"/>
      </w:tblGrid>
      <w:tr w:rsidR="00DC6CF9" w:rsidRPr="00DC6CF9" w14:paraId="056E41E3" w14:textId="77777777" w:rsidTr="00CA20F3">
        <w:trPr>
          <w:jc w:val="center"/>
        </w:trPr>
        <w:tc>
          <w:tcPr>
            <w:tcW w:w="2552" w:type="dxa"/>
            <w:tcBorders>
              <w:top w:val="nil"/>
              <w:left w:val="nil"/>
              <w:bottom w:val="nil"/>
              <w:right w:val="single" w:sz="4" w:space="0" w:color="auto"/>
            </w:tcBorders>
            <w:vAlign w:val="center"/>
          </w:tcPr>
          <w:p w14:paraId="2C41939F" w14:textId="77777777" w:rsidR="00DC6CF9" w:rsidRPr="00C235B6" w:rsidRDefault="00DC6CF9" w:rsidP="00DC6CF9">
            <w:pPr>
              <w:tabs>
                <w:tab w:val="left" w:pos="9781"/>
              </w:tabs>
              <w:suppressAutoHyphens/>
              <w:spacing w:after="200" w:line="276" w:lineRule="auto"/>
              <w:ind w:right="2"/>
              <w:contextualSpacing/>
              <w:jc w:val="center"/>
              <w:rPr>
                <w:rFonts w:ascii="Arial" w:eastAsia="Arial Unicode MS" w:hAnsi="Arial" w:cs="Arial"/>
                <w:bCs/>
                <w:kern w:val="1"/>
                <w:sz w:val="21"/>
                <w:szCs w:val="21"/>
                <w:lang w:val="es-ES"/>
              </w:rPr>
            </w:pPr>
          </w:p>
          <w:p w14:paraId="6AC91439" w14:textId="77777777" w:rsidR="00DC6CF9" w:rsidRPr="00C235B6" w:rsidRDefault="00DC6CF9" w:rsidP="00DC6CF9">
            <w:pPr>
              <w:tabs>
                <w:tab w:val="left" w:pos="9781"/>
              </w:tabs>
              <w:suppressAutoHyphens/>
              <w:spacing w:before="30" w:after="30" w:line="276" w:lineRule="auto"/>
              <w:contextualSpacing/>
              <w:jc w:val="center"/>
              <w:rPr>
                <w:rFonts w:ascii="Arial" w:eastAsia="Arial Unicode MS" w:hAnsi="Arial" w:cs="Arial"/>
                <w:b/>
                <w:bCs/>
                <w:kern w:val="1"/>
                <w:sz w:val="24"/>
                <w:szCs w:val="24"/>
              </w:rPr>
            </w:pPr>
            <m:oMathPara>
              <m:oMathParaPr>
                <m:jc m:val="center"/>
              </m:oMathParaPr>
              <m:oMath>
                <m:r>
                  <w:rPr>
                    <w:rFonts w:ascii="Cambria Math" w:eastAsia="Arial Unicode MS" w:hAnsi="Cambria Math" w:cs="Arial"/>
                    <w:kern w:val="1"/>
                    <w:sz w:val="24"/>
                    <w:szCs w:val="24"/>
                  </w:rPr>
                  <m:t>Pop=P*</m:t>
                </m:r>
                <m:f>
                  <m:fPr>
                    <m:ctrlPr>
                      <w:rPr>
                        <w:rFonts w:ascii="Cambria Math" w:eastAsia="Arial Unicode MS" w:hAnsi="Cambria Math" w:cs="Arial"/>
                        <w:bCs/>
                        <w:i/>
                        <w:kern w:val="1"/>
                        <w:sz w:val="24"/>
                        <w:szCs w:val="24"/>
                      </w:rPr>
                    </m:ctrlPr>
                  </m:fPr>
                  <m:num>
                    <m:r>
                      <w:rPr>
                        <w:rFonts w:ascii="Cambria Math" w:eastAsia="Arial Unicode MS" w:hAnsi="Cambria Math" w:cs="Arial"/>
                        <w:kern w:val="1"/>
                        <w:sz w:val="24"/>
                        <w:szCs w:val="24"/>
                      </w:rPr>
                      <m:t>VTop</m:t>
                    </m:r>
                  </m:num>
                  <m:den>
                    <m:r>
                      <w:rPr>
                        <w:rFonts w:ascii="Cambria Math" w:eastAsia="Arial Unicode MS" w:hAnsi="Cambria Math" w:cs="Arial"/>
                        <w:kern w:val="1"/>
                        <w:sz w:val="24"/>
                        <w:szCs w:val="24"/>
                      </w:rPr>
                      <m:t>VTmv</m:t>
                    </m:r>
                  </m:den>
                </m:f>
              </m:oMath>
            </m:oMathPara>
          </w:p>
          <w:p w14:paraId="3F19CA44" w14:textId="77777777" w:rsidR="00DC6CF9" w:rsidRPr="00C235B6" w:rsidRDefault="00DC6CF9" w:rsidP="00DC6CF9">
            <w:pPr>
              <w:tabs>
                <w:tab w:val="left" w:pos="9781"/>
              </w:tabs>
              <w:suppressAutoHyphens/>
              <w:spacing w:after="200" w:line="276" w:lineRule="auto"/>
              <w:ind w:right="2"/>
              <w:contextualSpacing/>
              <w:jc w:val="center"/>
              <w:rPr>
                <w:rFonts w:ascii="Arial" w:eastAsia="Arial Unicode MS" w:hAnsi="Arial" w:cs="Arial"/>
                <w:bCs/>
                <w:kern w:val="1"/>
                <w:sz w:val="21"/>
                <w:szCs w:val="21"/>
              </w:rPr>
            </w:pPr>
          </w:p>
        </w:tc>
        <w:tc>
          <w:tcPr>
            <w:tcW w:w="5528" w:type="dxa"/>
            <w:tcBorders>
              <w:left w:val="single" w:sz="4" w:space="0" w:color="auto"/>
            </w:tcBorders>
            <w:vAlign w:val="center"/>
          </w:tcPr>
          <w:p w14:paraId="5B715A68" w14:textId="77777777" w:rsidR="00DC6CF9" w:rsidRPr="00C235B6" w:rsidRDefault="00DC6CF9" w:rsidP="00DC6CF9">
            <w:pPr>
              <w:tabs>
                <w:tab w:val="left" w:pos="612"/>
                <w:tab w:val="left" w:pos="896"/>
                <w:tab w:val="left" w:pos="9781"/>
              </w:tabs>
              <w:suppressAutoHyphens/>
              <w:spacing w:before="30" w:after="30" w:line="276" w:lineRule="auto"/>
              <w:contextualSpacing/>
              <w:rPr>
                <w:rFonts w:ascii="Arial" w:eastAsia="Arial Unicode MS" w:hAnsi="Arial" w:cs="Arial"/>
                <w:bCs/>
                <w:kern w:val="1"/>
                <w:sz w:val="21"/>
                <w:szCs w:val="21"/>
                <w:lang w:val="es-ES"/>
              </w:rPr>
            </w:pPr>
            <w:r w:rsidRPr="00C235B6">
              <w:rPr>
                <w:rFonts w:ascii="Cambria" w:eastAsia="Arial Unicode MS" w:hAnsi="Cambria" w:cs="Arial"/>
                <w:bCs/>
                <w:i/>
                <w:kern w:val="1"/>
                <w:sz w:val="24"/>
                <w:szCs w:val="24"/>
                <w:lang w:val="es-ES"/>
              </w:rPr>
              <w:t>P</w:t>
            </w:r>
            <w:r w:rsidRPr="00C235B6">
              <w:rPr>
                <w:rFonts w:ascii="Cambria" w:eastAsia="Arial Unicode MS" w:hAnsi="Cambria" w:cs="Arial"/>
                <w:bCs/>
                <w:i/>
                <w:kern w:val="22"/>
                <w:sz w:val="24"/>
                <w:szCs w:val="24"/>
                <w:vertAlign w:val="subscript"/>
                <w:lang w:val="es-ES"/>
              </w:rPr>
              <w:t>op</w:t>
            </w:r>
            <w:r w:rsidRPr="00C235B6">
              <w:rPr>
                <w:rFonts w:asciiTheme="majorHAnsi" w:eastAsia="Arial Unicode MS" w:hAnsiTheme="majorHAnsi" w:cs="Arial"/>
                <w:bCs/>
                <w:i/>
                <w:kern w:val="22"/>
                <w:vertAlign w:val="subscript"/>
                <w:lang w:val="es-ES"/>
              </w:rPr>
              <w:tab/>
            </w:r>
            <w:r w:rsidRPr="00C235B6">
              <w:rPr>
                <w:rFonts w:ascii="Arial" w:eastAsia="Arial Unicode MS" w:hAnsi="Arial" w:cs="Arial"/>
                <w:bCs/>
                <w:kern w:val="1"/>
                <w:sz w:val="21"/>
                <w:szCs w:val="21"/>
                <w:lang w:val="es-ES"/>
              </w:rPr>
              <w:t>=</w:t>
            </w:r>
            <w:r w:rsidRPr="00C235B6">
              <w:rPr>
                <w:rFonts w:ascii="Arial" w:eastAsia="Arial Unicode MS" w:hAnsi="Arial" w:cs="Arial"/>
                <w:bCs/>
                <w:kern w:val="1"/>
                <w:sz w:val="21"/>
                <w:szCs w:val="21"/>
                <w:lang w:val="es-ES"/>
              </w:rPr>
              <w:tab/>
              <w:t>Puntuació de l’Oferta a Puntuar</w:t>
            </w:r>
          </w:p>
          <w:p w14:paraId="26A64177" w14:textId="77777777" w:rsidR="00DC6CF9" w:rsidRPr="00C235B6" w:rsidRDefault="00DC6CF9" w:rsidP="00DC6CF9">
            <w:pPr>
              <w:tabs>
                <w:tab w:val="left" w:pos="612"/>
                <w:tab w:val="left" w:pos="896"/>
                <w:tab w:val="left" w:pos="9781"/>
              </w:tabs>
              <w:suppressAutoHyphens/>
              <w:spacing w:before="30" w:after="30" w:line="276" w:lineRule="auto"/>
              <w:contextualSpacing/>
              <w:rPr>
                <w:rFonts w:ascii="Arial" w:eastAsia="Arial Unicode MS" w:hAnsi="Arial" w:cs="Arial"/>
                <w:bCs/>
                <w:kern w:val="1"/>
                <w:sz w:val="21"/>
                <w:szCs w:val="21"/>
                <w:lang w:val="es-ES"/>
              </w:rPr>
            </w:pPr>
            <w:r w:rsidRPr="00C235B6">
              <w:rPr>
                <w:rFonts w:ascii="Cambria" w:eastAsia="Arial Unicode MS" w:hAnsi="Cambria" w:cs="Arial"/>
                <w:bCs/>
                <w:i/>
                <w:kern w:val="1"/>
                <w:sz w:val="24"/>
                <w:szCs w:val="24"/>
                <w:lang w:val="es-ES"/>
              </w:rPr>
              <w:t>P</w:t>
            </w:r>
            <w:r w:rsidRPr="00C235B6">
              <w:rPr>
                <w:rFonts w:asciiTheme="majorHAnsi" w:eastAsia="Arial Unicode MS" w:hAnsiTheme="majorHAnsi" w:cs="Arial"/>
                <w:bCs/>
                <w:i/>
                <w:kern w:val="1"/>
                <w:lang w:val="es-ES"/>
              </w:rPr>
              <w:tab/>
            </w:r>
            <w:r w:rsidRPr="00C235B6">
              <w:rPr>
                <w:rFonts w:ascii="Arial" w:eastAsia="Arial Unicode MS" w:hAnsi="Arial" w:cs="Arial"/>
                <w:bCs/>
                <w:i/>
                <w:kern w:val="1"/>
                <w:sz w:val="21"/>
                <w:szCs w:val="21"/>
                <w:lang w:val="es-ES"/>
              </w:rPr>
              <w:t>=</w:t>
            </w:r>
            <w:r w:rsidRPr="00C235B6">
              <w:rPr>
                <w:rFonts w:ascii="Arial" w:eastAsia="Arial Unicode MS" w:hAnsi="Arial" w:cs="Arial"/>
                <w:bCs/>
                <w:i/>
                <w:kern w:val="1"/>
                <w:sz w:val="21"/>
                <w:szCs w:val="21"/>
                <w:lang w:val="es-ES"/>
              </w:rPr>
              <w:tab/>
            </w:r>
            <w:r w:rsidRPr="00C235B6">
              <w:rPr>
                <w:rFonts w:ascii="Arial" w:eastAsia="Arial Unicode MS" w:hAnsi="Arial" w:cs="Arial"/>
                <w:bCs/>
                <w:kern w:val="1"/>
                <w:sz w:val="21"/>
                <w:szCs w:val="21"/>
                <w:lang w:val="es-ES"/>
              </w:rPr>
              <w:t>Puntuació del criteri</w:t>
            </w:r>
          </w:p>
          <w:p w14:paraId="532A4B78" w14:textId="77777777" w:rsidR="00DC6CF9" w:rsidRPr="00C235B6" w:rsidRDefault="00DC6CF9" w:rsidP="00DC6CF9">
            <w:pPr>
              <w:tabs>
                <w:tab w:val="left" w:pos="612"/>
                <w:tab w:val="left" w:pos="896"/>
                <w:tab w:val="left" w:pos="9781"/>
              </w:tabs>
              <w:suppressAutoHyphens/>
              <w:spacing w:before="30" w:after="30" w:line="276" w:lineRule="auto"/>
              <w:contextualSpacing/>
              <w:rPr>
                <w:rFonts w:ascii="Arial" w:eastAsia="Arial Unicode MS" w:hAnsi="Arial" w:cs="Arial"/>
                <w:bCs/>
                <w:kern w:val="1"/>
                <w:sz w:val="21"/>
                <w:szCs w:val="21"/>
                <w:lang w:val="es-ES"/>
              </w:rPr>
            </w:pPr>
            <w:r w:rsidRPr="00C235B6">
              <w:rPr>
                <w:rFonts w:ascii="Cambria" w:eastAsia="Arial Unicode MS" w:hAnsi="Cambria" w:cs="Arial"/>
                <w:bCs/>
                <w:i/>
                <w:kern w:val="1"/>
                <w:sz w:val="24"/>
                <w:szCs w:val="24"/>
                <w:lang w:val="es-ES"/>
              </w:rPr>
              <w:t>VT</w:t>
            </w:r>
            <w:r w:rsidRPr="00C235B6">
              <w:rPr>
                <w:rFonts w:ascii="Cambria" w:eastAsia="Arial Unicode MS" w:hAnsi="Cambria" w:cs="Arial"/>
                <w:bCs/>
                <w:i/>
                <w:kern w:val="22"/>
                <w:sz w:val="24"/>
                <w:szCs w:val="24"/>
                <w:vertAlign w:val="subscript"/>
                <w:lang w:val="es-ES"/>
              </w:rPr>
              <w:t>op</w:t>
            </w:r>
            <w:r w:rsidRPr="00C235B6">
              <w:rPr>
                <w:rFonts w:asciiTheme="majorHAnsi" w:eastAsia="Arial Unicode MS" w:hAnsiTheme="majorHAnsi" w:cs="Arial"/>
                <w:bCs/>
                <w:i/>
                <w:kern w:val="22"/>
                <w:vertAlign w:val="subscript"/>
                <w:lang w:val="es-ES"/>
              </w:rPr>
              <w:tab/>
            </w:r>
            <w:r w:rsidRPr="00C235B6">
              <w:rPr>
                <w:rFonts w:ascii="Arial" w:eastAsia="Arial Unicode MS" w:hAnsi="Arial" w:cs="Arial"/>
                <w:bCs/>
                <w:kern w:val="1"/>
                <w:sz w:val="21"/>
                <w:szCs w:val="21"/>
                <w:lang w:val="es-ES"/>
              </w:rPr>
              <w:t>=</w:t>
            </w:r>
            <w:r w:rsidRPr="00C235B6">
              <w:rPr>
                <w:rFonts w:ascii="Arial" w:eastAsia="Arial Unicode MS" w:hAnsi="Arial" w:cs="Arial"/>
                <w:bCs/>
                <w:kern w:val="1"/>
                <w:sz w:val="21"/>
                <w:szCs w:val="21"/>
                <w:lang w:val="es-ES"/>
              </w:rPr>
              <w:tab/>
              <w:t>Valoració Tècnica de l’Oferta que es Puntua</w:t>
            </w:r>
          </w:p>
          <w:p w14:paraId="189E2140" w14:textId="77777777" w:rsidR="00DC6CF9" w:rsidRPr="00DC6CF9" w:rsidRDefault="00DC6CF9" w:rsidP="00DC6CF9">
            <w:pPr>
              <w:tabs>
                <w:tab w:val="left" w:pos="612"/>
                <w:tab w:val="left" w:pos="896"/>
                <w:tab w:val="left" w:pos="9781"/>
              </w:tabs>
              <w:suppressAutoHyphens/>
              <w:spacing w:before="30" w:after="30" w:line="276" w:lineRule="auto"/>
              <w:contextualSpacing/>
              <w:rPr>
                <w:rFonts w:ascii="Arial" w:eastAsia="Arial Unicode MS" w:hAnsi="Arial" w:cs="Arial"/>
                <w:bCs/>
                <w:kern w:val="1"/>
                <w:sz w:val="21"/>
                <w:szCs w:val="21"/>
                <w:lang w:val="es-ES"/>
              </w:rPr>
            </w:pPr>
            <w:r w:rsidRPr="00C235B6">
              <w:rPr>
                <w:rFonts w:ascii="Cambria" w:eastAsia="Arial Unicode MS" w:hAnsi="Cambria" w:cs="Arial"/>
                <w:bCs/>
                <w:i/>
                <w:kern w:val="1"/>
                <w:sz w:val="24"/>
                <w:szCs w:val="24"/>
                <w:lang w:val="es-ES"/>
              </w:rPr>
              <w:t>VT</w:t>
            </w:r>
            <w:r w:rsidRPr="00C235B6">
              <w:rPr>
                <w:rFonts w:ascii="Cambria" w:eastAsia="Arial Unicode MS" w:hAnsi="Cambria" w:cs="Arial"/>
                <w:bCs/>
                <w:i/>
                <w:kern w:val="22"/>
                <w:sz w:val="24"/>
                <w:szCs w:val="24"/>
                <w:vertAlign w:val="subscript"/>
                <w:lang w:val="es-ES"/>
              </w:rPr>
              <w:t>mv</w:t>
            </w:r>
            <w:r w:rsidRPr="00C235B6">
              <w:rPr>
                <w:rFonts w:ascii="Arial" w:eastAsia="Arial Unicode MS" w:hAnsi="Arial" w:cs="Arial"/>
                <w:bCs/>
                <w:i/>
                <w:kern w:val="22"/>
                <w:vertAlign w:val="subscript"/>
                <w:lang w:val="es-ES"/>
              </w:rPr>
              <w:tab/>
            </w:r>
            <w:r w:rsidRPr="00C235B6">
              <w:rPr>
                <w:rFonts w:ascii="Arial" w:eastAsia="Arial Unicode MS" w:hAnsi="Arial" w:cs="Arial"/>
                <w:bCs/>
                <w:kern w:val="1"/>
                <w:sz w:val="21"/>
                <w:szCs w:val="21"/>
                <w:lang w:val="es-ES"/>
              </w:rPr>
              <w:t>=</w:t>
            </w:r>
            <w:r w:rsidRPr="00C235B6">
              <w:rPr>
                <w:rFonts w:ascii="Arial" w:eastAsia="Arial Unicode MS" w:hAnsi="Arial" w:cs="Arial"/>
                <w:bCs/>
                <w:kern w:val="1"/>
                <w:sz w:val="21"/>
                <w:szCs w:val="21"/>
                <w:lang w:val="es-ES"/>
              </w:rPr>
              <w:tab/>
              <w:t>Valoració Tècnica de l’oferta Millor Valorada</w:t>
            </w:r>
          </w:p>
        </w:tc>
      </w:tr>
    </w:tbl>
    <w:p w14:paraId="71E24654" w14:textId="77777777" w:rsidR="00DC6CF9" w:rsidRPr="00DC6CF9" w:rsidRDefault="00DC6CF9" w:rsidP="00DC6CF9">
      <w:pPr>
        <w:tabs>
          <w:tab w:val="left" w:pos="9781"/>
        </w:tabs>
        <w:suppressAutoHyphens/>
        <w:spacing w:after="200" w:line="276" w:lineRule="auto"/>
        <w:ind w:right="2"/>
        <w:contextualSpacing/>
        <w:rPr>
          <w:rFonts w:ascii="Arial" w:eastAsia="Arial Unicode MS" w:hAnsi="Arial" w:cs="Arial"/>
          <w:bCs/>
          <w:kern w:val="1"/>
        </w:rPr>
      </w:pPr>
    </w:p>
    <w:p w14:paraId="2F58D44C" w14:textId="7B9F9586" w:rsidR="005E38FF" w:rsidRPr="001556B7" w:rsidRDefault="005E38FF" w:rsidP="00564CFD">
      <w:pPr>
        <w:tabs>
          <w:tab w:val="left" w:pos="0"/>
          <w:tab w:val="left" w:pos="283"/>
          <w:tab w:val="left" w:pos="1440"/>
        </w:tabs>
        <w:jc w:val="both"/>
        <w:rPr>
          <w:rFonts w:ascii="Arial" w:hAnsi="Arial" w:cs="Arial"/>
          <w:color w:val="FF0000"/>
        </w:rPr>
      </w:pPr>
      <w:r w:rsidRPr="00984317">
        <w:rPr>
          <w:rFonts w:ascii="Arial" w:hAnsi="Arial" w:cs="Arial"/>
        </w:rPr>
        <w:t xml:space="preserve">Cada empresa licitadora aportarà cartes de </w:t>
      </w:r>
      <w:r w:rsidR="001C2795">
        <w:rPr>
          <w:rFonts w:ascii="Arial" w:hAnsi="Arial" w:cs="Arial"/>
        </w:rPr>
        <w:t xml:space="preserve"> </w:t>
      </w:r>
      <w:r w:rsidRPr="00984317">
        <w:rPr>
          <w:rFonts w:ascii="Arial" w:hAnsi="Arial" w:cs="Arial"/>
        </w:rPr>
        <w:t xml:space="preserve"> compromís de col·laboració de diferents entitats públiques i privades a cada</w:t>
      </w:r>
      <w:r>
        <w:rPr>
          <w:rFonts w:ascii="Arial" w:hAnsi="Arial" w:cs="Arial"/>
        </w:rPr>
        <w:t xml:space="preserve"> territori que liciti. </w:t>
      </w:r>
      <w:r w:rsidR="001C2795">
        <w:rPr>
          <w:rFonts w:ascii="Arial" w:hAnsi="Arial" w:cs="Arial"/>
        </w:rPr>
        <w:t>Aqueste</w:t>
      </w:r>
      <w:r w:rsidR="00712236">
        <w:rPr>
          <w:rFonts w:ascii="Arial" w:hAnsi="Arial" w:cs="Arial"/>
        </w:rPr>
        <w:t xml:space="preserve">s entitats públiques i privades, hauran d’estar directament relacionades amb el col·lectiu de joves al que van destinats els serveis de la contractació i podran ser tant d’àmbit municipal com supramunicipal o de la Generalitat. </w:t>
      </w:r>
      <w:r w:rsidR="001556B7">
        <w:rPr>
          <w:rFonts w:ascii="Arial" w:hAnsi="Arial" w:cs="Arial"/>
          <w:b/>
        </w:rPr>
        <w:t xml:space="preserve"> </w:t>
      </w:r>
    </w:p>
    <w:p w14:paraId="35658D67" w14:textId="46A31826" w:rsidR="005E38FF" w:rsidRPr="00DC6CF9" w:rsidRDefault="005E38FF" w:rsidP="00564CFD">
      <w:pPr>
        <w:jc w:val="both"/>
        <w:rPr>
          <w:rFonts w:ascii="Arial" w:hAnsi="Arial" w:cs="Arial"/>
          <w:b/>
          <w:bCs/>
          <w:strike/>
        </w:rPr>
      </w:pPr>
    </w:p>
    <w:p w14:paraId="6CEB5080" w14:textId="77777777" w:rsidR="00E371F6" w:rsidRPr="00DC6CF9" w:rsidRDefault="00E371F6" w:rsidP="00564CFD">
      <w:pPr>
        <w:widowControl w:val="0"/>
        <w:tabs>
          <w:tab w:val="left" w:pos="0"/>
          <w:tab w:val="left" w:pos="283"/>
          <w:tab w:val="left" w:pos="1420"/>
        </w:tabs>
        <w:jc w:val="both"/>
        <w:rPr>
          <w:rFonts w:ascii="Arial" w:hAnsi="Arial" w:cs="Arial"/>
          <w:strike/>
        </w:rPr>
      </w:pPr>
    </w:p>
    <w:p w14:paraId="15A346BC" w14:textId="63478AB1" w:rsidR="00CE23DA" w:rsidRDefault="00E61CC1" w:rsidP="00564CFD">
      <w:pPr>
        <w:widowControl w:val="0"/>
        <w:tabs>
          <w:tab w:val="left" w:pos="0"/>
          <w:tab w:val="left" w:pos="283"/>
          <w:tab w:val="left" w:pos="1420"/>
        </w:tabs>
        <w:jc w:val="both"/>
        <w:rPr>
          <w:rFonts w:ascii="Arial" w:hAnsi="Arial" w:cs="Arial"/>
          <w:b/>
          <w:bCs/>
        </w:rPr>
      </w:pPr>
      <w:r w:rsidRPr="008F3AB9">
        <w:rPr>
          <w:rFonts w:ascii="Arial" w:hAnsi="Arial" w:cs="Arial"/>
          <w:b/>
          <w:bCs/>
        </w:rPr>
        <w:t>b</w:t>
      </w:r>
      <w:r w:rsidR="00CE23DA" w:rsidRPr="008F3AB9">
        <w:rPr>
          <w:rFonts w:ascii="Arial" w:hAnsi="Arial" w:cs="Arial"/>
          <w:b/>
          <w:bCs/>
        </w:rPr>
        <w:t>)</w:t>
      </w:r>
      <w:r w:rsidR="00CE23DA" w:rsidRPr="008F3AB9">
        <w:rPr>
          <w:rFonts w:ascii="Arial" w:hAnsi="Arial" w:cs="Arial"/>
          <w:bCs/>
        </w:rPr>
        <w:t xml:space="preserve"> </w:t>
      </w:r>
      <w:r w:rsidR="00CE23DA" w:rsidRPr="008F3AB9">
        <w:rPr>
          <w:rFonts w:ascii="Arial" w:hAnsi="Arial" w:cs="Arial"/>
          <w:b/>
          <w:bCs/>
        </w:rPr>
        <w:t>Criteris ponderables mitjançant judici de valor: màxim 50 punts.</w:t>
      </w:r>
    </w:p>
    <w:p w14:paraId="79DFF4F4" w14:textId="77777777" w:rsidR="005D285E" w:rsidRDefault="005D285E" w:rsidP="00564CFD">
      <w:pPr>
        <w:jc w:val="both"/>
        <w:rPr>
          <w:rFonts w:ascii="Arial" w:hAnsi="Arial" w:cs="Arial"/>
          <w:bCs/>
        </w:rPr>
      </w:pPr>
    </w:p>
    <w:p w14:paraId="56B91F2A" w14:textId="7B8D6170" w:rsidR="00035A2D" w:rsidRPr="00C235B6" w:rsidRDefault="00035A2D" w:rsidP="00564CFD">
      <w:pPr>
        <w:jc w:val="both"/>
        <w:rPr>
          <w:rFonts w:ascii="Arial" w:hAnsi="Arial" w:cs="Arial"/>
          <w:bCs/>
        </w:rPr>
      </w:pPr>
      <w:r w:rsidRPr="005A1AC3">
        <w:rPr>
          <w:rFonts w:ascii="Arial" w:hAnsi="Arial" w:cs="Arial"/>
          <w:bCs/>
        </w:rPr>
        <w:t xml:space="preserve">El model de document per a la presentació de la proposta relativa als criteris ponderables mitjançant judici </w:t>
      </w:r>
      <w:r w:rsidRPr="00C235B6">
        <w:rPr>
          <w:rFonts w:ascii="Arial" w:hAnsi="Arial" w:cs="Arial"/>
          <w:bCs/>
        </w:rPr>
        <w:t xml:space="preserve">de valor es troba a </w:t>
      </w:r>
      <w:r w:rsidRPr="00C235B6">
        <w:rPr>
          <w:rFonts w:ascii="Arial" w:hAnsi="Arial" w:cs="Arial"/>
          <w:b/>
          <w:bCs/>
        </w:rPr>
        <w:t>l’annex 6</w:t>
      </w:r>
      <w:r w:rsidRPr="00C235B6">
        <w:rPr>
          <w:rFonts w:ascii="Arial" w:hAnsi="Arial" w:cs="Arial"/>
          <w:bCs/>
        </w:rPr>
        <w:t xml:space="preserve">  del present Plec i també en el </w:t>
      </w:r>
      <w:r w:rsidRPr="00C235B6">
        <w:rPr>
          <w:rFonts w:ascii="Arial" w:hAnsi="Arial" w:cs="Arial"/>
          <w:b/>
          <w:bCs/>
        </w:rPr>
        <w:t>Sobre Digital B</w:t>
      </w:r>
      <w:r w:rsidRPr="00C235B6">
        <w:rPr>
          <w:rFonts w:ascii="Arial" w:hAnsi="Arial" w:cs="Arial"/>
          <w:bCs/>
        </w:rPr>
        <w:t>, en el qual caldrà introduir el document esmentat signat electrònicament pel representant de l’empresa licitadora.</w:t>
      </w:r>
    </w:p>
    <w:p w14:paraId="3D7A84D1" w14:textId="77777777" w:rsidR="00AA59D6" w:rsidRPr="00C235B6" w:rsidRDefault="00AA59D6" w:rsidP="00564CFD">
      <w:pPr>
        <w:contextualSpacing/>
        <w:jc w:val="both"/>
        <w:rPr>
          <w:rFonts w:ascii="Arial" w:hAnsi="Arial" w:cs="Arial"/>
          <w:bCs/>
        </w:rPr>
      </w:pPr>
    </w:p>
    <w:p w14:paraId="4C47BBB1" w14:textId="09F95690" w:rsidR="00712236" w:rsidRPr="00C235B6" w:rsidRDefault="00CE23DA" w:rsidP="00564CFD">
      <w:pPr>
        <w:contextualSpacing/>
        <w:jc w:val="both"/>
        <w:rPr>
          <w:rFonts w:ascii="Arial" w:hAnsi="Arial" w:cs="Arial"/>
          <w:bCs/>
        </w:rPr>
      </w:pPr>
      <w:r w:rsidRPr="00C235B6">
        <w:rPr>
          <w:rFonts w:ascii="Arial" w:hAnsi="Arial" w:cs="Arial"/>
          <w:bCs/>
        </w:rPr>
        <w:t>S’aplicaran els criteris d</w:t>
      </w:r>
      <w:r w:rsidR="009943B6" w:rsidRPr="00C235B6">
        <w:rPr>
          <w:rFonts w:ascii="Arial" w:hAnsi="Arial" w:cs="Arial"/>
          <w:bCs/>
        </w:rPr>
        <w:t xml:space="preserve">e valoració i les puntuacions </w:t>
      </w:r>
      <w:r w:rsidRPr="00C235B6">
        <w:rPr>
          <w:rFonts w:ascii="Arial" w:hAnsi="Arial" w:cs="Arial"/>
          <w:bCs/>
        </w:rPr>
        <w:t>següents:</w:t>
      </w:r>
    </w:p>
    <w:p w14:paraId="669418FB" w14:textId="066DE678" w:rsidR="00E371F6" w:rsidRPr="00C235B6" w:rsidRDefault="005A1AC3" w:rsidP="00271C2B">
      <w:pPr>
        <w:pStyle w:val="Pargrafdellista"/>
        <w:numPr>
          <w:ilvl w:val="0"/>
          <w:numId w:val="36"/>
        </w:numPr>
        <w:tabs>
          <w:tab w:val="left" w:pos="0"/>
          <w:tab w:val="left" w:pos="283"/>
          <w:tab w:val="left" w:pos="1440"/>
        </w:tabs>
        <w:rPr>
          <w:rFonts w:ascii="Arial" w:hAnsi="Arial" w:cs="Arial"/>
        </w:rPr>
      </w:pPr>
      <w:r w:rsidRPr="00C235B6">
        <w:rPr>
          <w:rFonts w:ascii="Arial" w:hAnsi="Arial" w:cs="Arial"/>
        </w:rPr>
        <w:t xml:space="preserve">Metodologia </w:t>
      </w:r>
      <w:r w:rsidR="003E57F4" w:rsidRPr="00C235B6">
        <w:rPr>
          <w:rFonts w:ascii="Arial" w:hAnsi="Arial" w:cs="Arial"/>
        </w:rPr>
        <w:t>de treball proposada</w:t>
      </w:r>
      <w:r w:rsidRPr="00C235B6">
        <w:rPr>
          <w:rFonts w:ascii="Arial" w:hAnsi="Arial" w:cs="Arial"/>
        </w:rPr>
        <w:t xml:space="preserve"> </w:t>
      </w:r>
      <w:r w:rsidR="001C2795" w:rsidRPr="00C235B6">
        <w:rPr>
          <w:rFonts w:ascii="Arial" w:hAnsi="Arial" w:cs="Arial"/>
        </w:rPr>
        <w:t xml:space="preserve">(fins a </w:t>
      </w:r>
      <w:r w:rsidR="003E57F4" w:rsidRPr="00C235B6">
        <w:rPr>
          <w:rFonts w:ascii="Arial" w:hAnsi="Arial" w:cs="Arial"/>
        </w:rPr>
        <w:t>20</w:t>
      </w:r>
      <w:r w:rsidRPr="00C235B6">
        <w:rPr>
          <w:rFonts w:ascii="Arial" w:hAnsi="Arial" w:cs="Arial"/>
        </w:rPr>
        <w:t xml:space="preserve"> punts)</w:t>
      </w:r>
    </w:p>
    <w:p w14:paraId="0B2AEA83" w14:textId="7E300B93" w:rsidR="005A1AC3" w:rsidRPr="00C235B6" w:rsidRDefault="003E57F4" w:rsidP="00271C2B">
      <w:pPr>
        <w:pStyle w:val="Pargrafdellista"/>
        <w:numPr>
          <w:ilvl w:val="0"/>
          <w:numId w:val="36"/>
        </w:numPr>
        <w:tabs>
          <w:tab w:val="left" w:pos="0"/>
          <w:tab w:val="left" w:pos="283"/>
          <w:tab w:val="left" w:pos="1440"/>
        </w:tabs>
        <w:ind w:left="709"/>
        <w:rPr>
          <w:rFonts w:ascii="Arial" w:hAnsi="Arial" w:cs="Arial"/>
        </w:rPr>
      </w:pPr>
      <w:r w:rsidRPr="00C235B6">
        <w:rPr>
          <w:rFonts w:ascii="Arial" w:hAnsi="Arial" w:cs="Arial"/>
        </w:rPr>
        <w:t>Sistema de control de la qualitat</w:t>
      </w:r>
      <w:r w:rsidR="005A1AC3" w:rsidRPr="00C235B6">
        <w:rPr>
          <w:rFonts w:ascii="Arial" w:hAnsi="Arial" w:cs="Arial"/>
        </w:rPr>
        <w:t xml:space="preserve"> (</w:t>
      </w:r>
      <w:r w:rsidRPr="00C235B6">
        <w:rPr>
          <w:rFonts w:ascii="Arial" w:hAnsi="Arial" w:cs="Arial"/>
        </w:rPr>
        <w:t>fins a</w:t>
      </w:r>
      <w:r w:rsidR="005A1AC3" w:rsidRPr="00C235B6">
        <w:rPr>
          <w:rFonts w:ascii="Arial" w:hAnsi="Arial" w:cs="Arial"/>
        </w:rPr>
        <w:t xml:space="preserve"> 1</w:t>
      </w:r>
      <w:r w:rsidRPr="00C235B6">
        <w:rPr>
          <w:rFonts w:ascii="Arial" w:hAnsi="Arial" w:cs="Arial"/>
        </w:rPr>
        <w:t>5</w:t>
      </w:r>
      <w:r w:rsidR="005A1AC3" w:rsidRPr="00C235B6">
        <w:rPr>
          <w:rFonts w:ascii="Arial" w:hAnsi="Arial" w:cs="Arial"/>
        </w:rPr>
        <w:t xml:space="preserve"> punts)</w:t>
      </w:r>
    </w:p>
    <w:p w14:paraId="2B34C1B1" w14:textId="32BC8440" w:rsidR="003E57F4" w:rsidRPr="00C235B6" w:rsidRDefault="003E57F4" w:rsidP="00271C2B">
      <w:pPr>
        <w:pStyle w:val="Pargrafdellista"/>
        <w:numPr>
          <w:ilvl w:val="0"/>
          <w:numId w:val="36"/>
        </w:numPr>
        <w:tabs>
          <w:tab w:val="left" w:pos="0"/>
          <w:tab w:val="left" w:pos="283"/>
          <w:tab w:val="left" w:pos="1440"/>
        </w:tabs>
        <w:ind w:left="709"/>
        <w:rPr>
          <w:rFonts w:ascii="Arial" w:hAnsi="Arial" w:cs="Arial"/>
        </w:rPr>
      </w:pPr>
      <w:r w:rsidRPr="00C235B6">
        <w:rPr>
          <w:rFonts w:ascii="Arial" w:hAnsi="Arial" w:cs="Arial"/>
        </w:rPr>
        <w:t>Descripció del projecte tècnic ( fins a 15 punts)</w:t>
      </w:r>
    </w:p>
    <w:p w14:paraId="052A5475" w14:textId="5D763CBC" w:rsidR="003E57F4" w:rsidRPr="00C235B6" w:rsidRDefault="003E57F4" w:rsidP="003E57F4">
      <w:pPr>
        <w:tabs>
          <w:tab w:val="left" w:pos="0"/>
          <w:tab w:val="left" w:pos="283"/>
          <w:tab w:val="left" w:pos="1440"/>
        </w:tabs>
        <w:rPr>
          <w:rFonts w:ascii="Arial" w:hAnsi="Arial" w:cs="Arial"/>
        </w:rPr>
      </w:pPr>
    </w:p>
    <w:p w14:paraId="39608C4F" w14:textId="3A9F78C5" w:rsidR="003E57F4" w:rsidRPr="00C235B6" w:rsidRDefault="003E57F4" w:rsidP="003E57F4">
      <w:pPr>
        <w:widowControl w:val="0"/>
        <w:tabs>
          <w:tab w:val="left" w:pos="0"/>
          <w:tab w:val="left" w:pos="283"/>
          <w:tab w:val="left" w:pos="1440"/>
        </w:tabs>
        <w:jc w:val="both"/>
        <w:rPr>
          <w:rFonts w:ascii="Arial" w:hAnsi="Arial" w:cs="Arial"/>
        </w:rPr>
      </w:pPr>
      <w:r w:rsidRPr="00C235B6">
        <w:rPr>
          <w:rFonts w:ascii="Arial" w:hAnsi="Arial" w:cs="Arial"/>
        </w:rPr>
        <w:t>Cada empresa presentarà una memòria d’execució, que constarà de la metodologia d’execució i de l’avaluació.  Aquesta memòria, haurà de seguir el guió proposat a continuació</w:t>
      </w:r>
      <w:r w:rsidR="00B87653" w:rsidRPr="00C235B6">
        <w:rPr>
          <w:rFonts w:ascii="Arial" w:hAnsi="Arial" w:cs="Arial"/>
        </w:rPr>
        <w:t>. Els 50</w:t>
      </w:r>
      <w:r w:rsidRPr="00C235B6">
        <w:rPr>
          <w:rFonts w:ascii="Arial" w:hAnsi="Arial" w:cs="Arial"/>
        </w:rPr>
        <w:t xml:space="preserve"> punts es desglossen de la forma següent:</w:t>
      </w:r>
    </w:p>
    <w:p w14:paraId="1C04DCC7" w14:textId="77777777" w:rsidR="003E57F4" w:rsidRPr="00C235B6" w:rsidRDefault="003E57F4" w:rsidP="003E57F4">
      <w:pPr>
        <w:tabs>
          <w:tab w:val="left" w:pos="0"/>
          <w:tab w:val="left" w:pos="283"/>
          <w:tab w:val="left" w:pos="1440"/>
        </w:tabs>
        <w:rPr>
          <w:rFonts w:ascii="Arial" w:hAnsi="Arial" w:cs="Arial"/>
        </w:rPr>
      </w:pPr>
    </w:p>
    <w:p w14:paraId="4D94E531" w14:textId="77777777" w:rsidR="005A1AC3" w:rsidRPr="00C235B6" w:rsidRDefault="005A1AC3" w:rsidP="00564CFD">
      <w:pPr>
        <w:pStyle w:val="Pargrafdellista"/>
        <w:widowControl w:val="0"/>
        <w:tabs>
          <w:tab w:val="left" w:pos="0"/>
          <w:tab w:val="left" w:pos="283"/>
          <w:tab w:val="left" w:pos="1440"/>
        </w:tabs>
        <w:ind w:left="0"/>
        <w:jc w:val="both"/>
        <w:rPr>
          <w:rFonts w:ascii="Arial" w:hAnsi="Arial" w:cs="Arial"/>
        </w:rPr>
      </w:pPr>
    </w:p>
    <w:p w14:paraId="53731C4F" w14:textId="2C9E7E66" w:rsidR="00220BDF" w:rsidRDefault="005A1AC3" w:rsidP="00564CFD">
      <w:pPr>
        <w:widowControl w:val="0"/>
        <w:tabs>
          <w:tab w:val="left" w:pos="0"/>
          <w:tab w:val="left" w:pos="283"/>
        </w:tabs>
        <w:jc w:val="both"/>
        <w:rPr>
          <w:rFonts w:ascii="Arial" w:hAnsi="Arial" w:cs="Arial"/>
          <w:b/>
        </w:rPr>
      </w:pPr>
      <w:r w:rsidRPr="00C235B6">
        <w:rPr>
          <w:rFonts w:ascii="Arial" w:hAnsi="Arial" w:cs="Arial"/>
          <w:b/>
        </w:rPr>
        <w:t xml:space="preserve">b.1 </w:t>
      </w:r>
      <w:r w:rsidR="003E57F4" w:rsidRPr="00C235B6">
        <w:rPr>
          <w:rFonts w:ascii="Arial" w:hAnsi="Arial" w:cs="Arial"/>
          <w:b/>
        </w:rPr>
        <w:t>Metodologia de treball proposada: Fins a 20 punts</w:t>
      </w:r>
    </w:p>
    <w:p w14:paraId="5763D20A" w14:textId="20DC0B20" w:rsidR="003E57F4" w:rsidRDefault="003E57F4" w:rsidP="00564CFD">
      <w:pPr>
        <w:widowControl w:val="0"/>
        <w:tabs>
          <w:tab w:val="left" w:pos="0"/>
          <w:tab w:val="left" w:pos="283"/>
        </w:tabs>
        <w:jc w:val="both"/>
        <w:rPr>
          <w:rFonts w:ascii="Arial" w:hAnsi="Arial" w:cs="Arial"/>
          <w:b/>
        </w:rPr>
      </w:pPr>
    </w:p>
    <w:p w14:paraId="34A39CE6" w14:textId="183CCF49" w:rsidR="003E57F4" w:rsidRDefault="003E57F4" w:rsidP="00564CFD">
      <w:pPr>
        <w:widowControl w:val="0"/>
        <w:tabs>
          <w:tab w:val="left" w:pos="0"/>
          <w:tab w:val="left" w:pos="283"/>
        </w:tabs>
        <w:jc w:val="both"/>
        <w:rPr>
          <w:rFonts w:ascii="Arial" w:hAnsi="Arial" w:cs="Arial"/>
          <w:b/>
        </w:rPr>
      </w:pPr>
    </w:p>
    <w:p w14:paraId="5250E462" w14:textId="77777777" w:rsidR="003E57F4" w:rsidRPr="00C235B6" w:rsidRDefault="003E57F4" w:rsidP="003E57F4">
      <w:pPr>
        <w:contextualSpacing/>
        <w:jc w:val="both"/>
        <w:rPr>
          <w:rFonts w:ascii="Arial" w:hAnsi="Arial" w:cs="Arial"/>
        </w:rPr>
      </w:pPr>
      <w:r w:rsidRPr="00C235B6">
        <w:rPr>
          <w:rFonts w:ascii="Arial" w:hAnsi="Arial" w:cs="Arial"/>
        </w:rPr>
        <w:t>L’examen de la metodologia de treball a emprar en projectes de consultoria és un factor d’èxit determinant. Només una metodologia innovadora, provada i avalada per estàndars internacionals pot donar com a fruit un conjunt de lliurables i recomanacions adients. L’escrutini de la metodologia de treball es fa doncs, imprescindible com a criteri de valoració en relació amb la selecció d’una assistència tècnica.</w:t>
      </w:r>
    </w:p>
    <w:p w14:paraId="04566BFB" w14:textId="77777777" w:rsidR="003E57F4" w:rsidRPr="00C235B6" w:rsidRDefault="003E57F4" w:rsidP="003E57F4">
      <w:pPr>
        <w:contextualSpacing/>
        <w:jc w:val="both"/>
        <w:rPr>
          <w:rFonts w:ascii="Arial" w:hAnsi="Arial" w:cs="Arial"/>
        </w:rPr>
      </w:pPr>
      <w:r w:rsidRPr="00C235B6">
        <w:rPr>
          <w:rFonts w:ascii="Arial" w:hAnsi="Arial" w:cs="Arial"/>
        </w:rPr>
        <w:t xml:space="preserve"> </w:t>
      </w:r>
    </w:p>
    <w:p w14:paraId="027930A3" w14:textId="77777777" w:rsidR="003E57F4" w:rsidRPr="00C235B6" w:rsidRDefault="003E57F4" w:rsidP="003E57F4">
      <w:pPr>
        <w:contextualSpacing/>
        <w:jc w:val="both"/>
        <w:rPr>
          <w:rFonts w:ascii="Arial" w:hAnsi="Arial" w:cs="Arial"/>
        </w:rPr>
      </w:pPr>
      <w:r w:rsidRPr="00C235B6">
        <w:rPr>
          <w:rFonts w:ascii="Arial" w:hAnsi="Arial" w:cs="Arial"/>
        </w:rPr>
        <w:t>“La proposta per part del licitador haurà de contenir una descripció exhaustiva de la metodologia de treball proposada per a l’execució del treball. Es valoraran els següents aspectes relacionades amb aquesta execució:</w:t>
      </w:r>
    </w:p>
    <w:p w14:paraId="7E4B9662" w14:textId="77777777" w:rsidR="003E57F4" w:rsidRPr="00C235B6" w:rsidRDefault="003E57F4" w:rsidP="003E57F4">
      <w:pPr>
        <w:contextualSpacing/>
        <w:jc w:val="both"/>
        <w:rPr>
          <w:rFonts w:ascii="Arial" w:hAnsi="Arial" w:cs="Arial"/>
        </w:rPr>
      </w:pPr>
    </w:p>
    <w:p w14:paraId="34D51E26" w14:textId="77777777" w:rsidR="003E57F4" w:rsidRPr="00C235B6" w:rsidRDefault="003E57F4" w:rsidP="003E57F4">
      <w:pPr>
        <w:contextualSpacing/>
        <w:jc w:val="both"/>
        <w:rPr>
          <w:rFonts w:ascii="Arial" w:hAnsi="Arial" w:cs="Arial"/>
        </w:rPr>
      </w:pPr>
      <w:r w:rsidRPr="00A1591C">
        <w:rPr>
          <w:rFonts w:ascii="Arial" w:hAnsi="Arial" w:cs="Arial"/>
        </w:rPr>
        <w:lastRenderedPageBreak/>
        <w:t xml:space="preserve">“1. </w:t>
      </w:r>
      <w:r w:rsidRPr="00C235B6">
        <w:rPr>
          <w:rFonts w:ascii="Arial" w:hAnsi="Arial" w:cs="Arial"/>
        </w:rPr>
        <w:t xml:space="preserve">Es valorarà fins un màxim de 10 punts </w:t>
      </w:r>
      <w:r w:rsidRPr="00C235B6">
        <w:rPr>
          <w:rFonts w:ascii="Arial" w:hAnsi="Arial" w:cs="Arial"/>
          <w:b/>
        </w:rPr>
        <w:t>l’adequació del sistema metodològic de treball</w:t>
      </w:r>
      <w:r w:rsidRPr="00C235B6">
        <w:rPr>
          <w:rFonts w:ascii="Arial" w:hAnsi="Arial" w:cs="Arial"/>
        </w:rPr>
        <w:t xml:space="preserve"> proposat. </w:t>
      </w:r>
    </w:p>
    <w:p w14:paraId="6EF25B9D" w14:textId="77777777" w:rsidR="003E57F4" w:rsidRPr="00C235B6" w:rsidRDefault="003E57F4" w:rsidP="003E57F4">
      <w:pPr>
        <w:contextualSpacing/>
        <w:jc w:val="both"/>
        <w:rPr>
          <w:rFonts w:ascii="Arial" w:hAnsi="Arial" w:cs="Arial"/>
        </w:rPr>
      </w:pPr>
    </w:p>
    <w:p w14:paraId="78B02759" w14:textId="77777777" w:rsidR="003E57F4" w:rsidRPr="00C235B6" w:rsidRDefault="003E57F4" w:rsidP="003E57F4">
      <w:pPr>
        <w:contextualSpacing/>
        <w:jc w:val="both"/>
        <w:rPr>
          <w:rFonts w:ascii="Arial" w:hAnsi="Arial" w:cs="Arial"/>
        </w:rPr>
      </w:pPr>
      <w:r w:rsidRPr="00C235B6">
        <w:rPr>
          <w:rFonts w:ascii="Arial" w:hAnsi="Arial" w:cs="Arial"/>
        </w:rPr>
        <w:t>“La metodologia de treball és un conjunt integral de tècniques i mètodes que permeten abordar de forma homogènia i oberta cada una de les activitats del cicle de vida d’un projecte. Es valorarà que les propostes especifiquin metodologies àgils, metodologies que posin més èmfasi en l’adaptabilitat del procés, que afegeixen valor a la metodologia tradicional de planificació i control i que permeten una ràpida resposta al canvi per davant del seguiment d’un pla.</w:t>
      </w:r>
    </w:p>
    <w:p w14:paraId="52DCF930" w14:textId="77777777" w:rsidR="003E57F4" w:rsidRPr="00C235B6" w:rsidRDefault="003E57F4" w:rsidP="003E57F4">
      <w:pPr>
        <w:contextualSpacing/>
        <w:jc w:val="both"/>
        <w:rPr>
          <w:rFonts w:ascii="Arial" w:hAnsi="Arial" w:cs="Arial"/>
        </w:rPr>
      </w:pPr>
    </w:p>
    <w:p w14:paraId="47148CA2" w14:textId="0FA6BCE5" w:rsidR="003E57F4" w:rsidRPr="00C235B6" w:rsidRDefault="003E57F4" w:rsidP="003E57F4">
      <w:pPr>
        <w:contextualSpacing/>
        <w:jc w:val="both"/>
        <w:rPr>
          <w:rFonts w:ascii="Arial" w:hAnsi="Arial" w:cs="Arial"/>
        </w:rPr>
      </w:pPr>
      <w:r w:rsidRPr="00C235B6">
        <w:rPr>
          <w:rFonts w:ascii="Arial" w:hAnsi="Arial" w:cs="Arial"/>
        </w:rPr>
        <w:t>En funció de la descripció de la metodologia es puntuarà de la següent manera, d’acord amb com millori, desenvolupi i complementi les tasques i processos enumerats al PPT:</w:t>
      </w:r>
    </w:p>
    <w:p w14:paraId="34E330EC" w14:textId="2F025569" w:rsidR="00B60AC2" w:rsidRPr="00B60AC2" w:rsidRDefault="00B60AC2" w:rsidP="00B60AC2">
      <w:pPr>
        <w:autoSpaceDE w:val="0"/>
        <w:autoSpaceDN w:val="0"/>
        <w:adjustRightInd w:val="0"/>
        <w:rPr>
          <w:rFonts w:ascii="Symbol" w:hAnsi="Symbol" w:cs="Symbol"/>
          <w:color w:val="000000"/>
          <w:sz w:val="24"/>
          <w:szCs w:val="24"/>
        </w:rPr>
      </w:pPr>
    </w:p>
    <w:p w14:paraId="64780391" w14:textId="77777777" w:rsidR="00B60AC2" w:rsidRDefault="00B60AC2" w:rsidP="00B60AC2">
      <w:pPr>
        <w:pStyle w:val="Pargrafdellista"/>
        <w:numPr>
          <w:ilvl w:val="0"/>
          <w:numId w:val="44"/>
        </w:numPr>
        <w:autoSpaceDE w:val="0"/>
        <w:autoSpaceDN w:val="0"/>
        <w:adjustRightInd w:val="0"/>
        <w:spacing w:after="67"/>
        <w:rPr>
          <w:rFonts w:ascii="Arial" w:hAnsi="Arial" w:cs="Arial"/>
          <w:color w:val="000000"/>
        </w:rPr>
      </w:pPr>
      <w:r w:rsidRPr="00B60AC2">
        <w:rPr>
          <w:rFonts w:ascii="Symbol" w:hAnsi="Symbol" w:cs="Symbol"/>
          <w:color w:val="000000"/>
        </w:rPr>
        <w:t></w:t>
      </w:r>
      <w:r w:rsidRPr="00B60AC2">
        <w:rPr>
          <w:rFonts w:ascii="Arial" w:hAnsi="Arial" w:cs="Arial"/>
          <w:color w:val="000000"/>
        </w:rPr>
        <w:t xml:space="preserve">Adequació excel·lent (9-10 punts): detalla de manera exhaustiva la planificació, la implementació, el seguiment del sistema de </w:t>
      </w:r>
      <w:r w:rsidRPr="00B60AC2">
        <w:rPr>
          <w:rFonts w:ascii="Arial" w:hAnsi="Arial" w:cs="Arial"/>
          <w:i/>
          <w:iCs/>
          <w:color w:val="000000"/>
        </w:rPr>
        <w:t xml:space="preserve">reporting </w:t>
      </w:r>
      <w:r w:rsidRPr="00B60AC2">
        <w:rPr>
          <w:rFonts w:ascii="Arial" w:hAnsi="Arial" w:cs="Arial"/>
          <w:color w:val="000000"/>
        </w:rPr>
        <w:t xml:space="preserve">i aspectes sobre l’avaluació ex-ante, intermèdia, ex-post del projecte. </w:t>
      </w:r>
    </w:p>
    <w:p w14:paraId="66E0349B" w14:textId="77777777" w:rsidR="00B60AC2" w:rsidRDefault="00B60AC2" w:rsidP="00B60AC2">
      <w:pPr>
        <w:pStyle w:val="Pargrafdellista"/>
        <w:numPr>
          <w:ilvl w:val="0"/>
          <w:numId w:val="44"/>
        </w:numPr>
        <w:autoSpaceDE w:val="0"/>
        <w:autoSpaceDN w:val="0"/>
        <w:adjustRightInd w:val="0"/>
        <w:spacing w:after="67"/>
        <w:rPr>
          <w:rFonts w:ascii="Arial" w:hAnsi="Arial" w:cs="Arial"/>
          <w:color w:val="000000"/>
        </w:rPr>
      </w:pPr>
      <w:r w:rsidRPr="00B60AC2">
        <w:rPr>
          <w:rFonts w:ascii="Arial" w:hAnsi="Arial" w:cs="Arial"/>
          <w:color w:val="000000"/>
        </w:rPr>
        <w:t xml:space="preserve">Adequació òptima (6-8 punts): té en compte tots els aspectes anteriors però no de manera exhaustiva. </w:t>
      </w:r>
    </w:p>
    <w:p w14:paraId="54C1D157" w14:textId="4331C1AF" w:rsidR="00B60AC2" w:rsidRPr="00B60AC2" w:rsidRDefault="00B60AC2" w:rsidP="00B60AC2">
      <w:pPr>
        <w:pStyle w:val="Pargrafdellista"/>
        <w:numPr>
          <w:ilvl w:val="0"/>
          <w:numId w:val="44"/>
        </w:numPr>
        <w:autoSpaceDE w:val="0"/>
        <w:autoSpaceDN w:val="0"/>
        <w:adjustRightInd w:val="0"/>
        <w:spacing w:after="67"/>
        <w:rPr>
          <w:rFonts w:ascii="Arial" w:hAnsi="Arial" w:cs="Arial"/>
          <w:color w:val="000000"/>
        </w:rPr>
      </w:pPr>
      <w:r w:rsidRPr="00B60AC2">
        <w:rPr>
          <w:rFonts w:ascii="Arial" w:hAnsi="Arial" w:cs="Arial"/>
          <w:color w:val="000000"/>
        </w:rPr>
        <w:t xml:space="preserve">Adequació notable (1-5 punts): té en compte algun aspecte dels anteriors, però no tots. </w:t>
      </w:r>
    </w:p>
    <w:p w14:paraId="146CA24B" w14:textId="77777777" w:rsidR="00B60AC2" w:rsidRPr="00B60AC2" w:rsidRDefault="00B60AC2" w:rsidP="00B60AC2">
      <w:pPr>
        <w:jc w:val="both"/>
        <w:rPr>
          <w:rFonts w:ascii="Arial" w:hAnsi="Arial" w:cs="Arial"/>
        </w:rPr>
      </w:pPr>
    </w:p>
    <w:p w14:paraId="617A7D08" w14:textId="77777777" w:rsidR="003E57F4" w:rsidRPr="00C235B6" w:rsidRDefault="003E57F4" w:rsidP="003E57F4">
      <w:pPr>
        <w:ind w:left="360"/>
        <w:jc w:val="both"/>
        <w:rPr>
          <w:rFonts w:ascii="Arial" w:hAnsi="Arial" w:cs="Arial"/>
        </w:rPr>
      </w:pPr>
    </w:p>
    <w:p w14:paraId="331B74EC" w14:textId="77777777" w:rsidR="003E57F4" w:rsidRPr="00C235B6" w:rsidRDefault="003E57F4" w:rsidP="003E57F4">
      <w:pPr>
        <w:contextualSpacing/>
        <w:jc w:val="both"/>
        <w:rPr>
          <w:rFonts w:ascii="Arial" w:hAnsi="Arial" w:cs="Arial"/>
        </w:rPr>
      </w:pPr>
      <w:r w:rsidRPr="00C235B6">
        <w:rPr>
          <w:rFonts w:ascii="Arial" w:hAnsi="Arial" w:cs="Arial"/>
        </w:rPr>
        <w:t xml:space="preserve">“2. Es valorarà fins un màxim de 5 punts l’adequació del </w:t>
      </w:r>
      <w:r w:rsidRPr="00C235B6">
        <w:rPr>
          <w:rFonts w:ascii="Arial" w:hAnsi="Arial" w:cs="Arial"/>
          <w:b/>
        </w:rPr>
        <w:t>sistema d’organització de l’equip de treball</w:t>
      </w:r>
      <w:r w:rsidRPr="00C235B6">
        <w:rPr>
          <w:rFonts w:ascii="Arial" w:hAnsi="Arial" w:cs="Arial"/>
        </w:rPr>
        <w:t xml:space="preserve"> en relació a l’execució del treball.</w:t>
      </w:r>
    </w:p>
    <w:p w14:paraId="3F61537B" w14:textId="77777777" w:rsidR="003E57F4" w:rsidRPr="00C235B6" w:rsidRDefault="003E57F4" w:rsidP="003E57F4">
      <w:pPr>
        <w:contextualSpacing/>
        <w:jc w:val="both"/>
        <w:rPr>
          <w:rFonts w:ascii="Arial" w:hAnsi="Arial" w:cs="Arial"/>
        </w:rPr>
      </w:pPr>
    </w:p>
    <w:p w14:paraId="13CC760B" w14:textId="77777777" w:rsidR="003E57F4" w:rsidRPr="00C235B6" w:rsidRDefault="003E57F4" w:rsidP="003E57F4">
      <w:pPr>
        <w:contextualSpacing/>
        <w:jc w:val="both"/>
        <w:rPr>
          <w:rFonts w:ascii="Arial" w:hAnsi="Arial" w:cs="Arial"/>
        </w:rPr>
      </w:pPr>
      <w:r w:rsidRPr="00C235B6">
        <w:rPr>
          <w:rFonts w:ascii="Arial" w:hAnsi="Arial" w:cs="Arial"/>
        </w:rPr>
        <w:t xml:space="preserve">“El sistema d’organització de l’equip consisteix en un conjunt de factors que es tenen en compte quan un conjunt de persones cooperen i treballen de forma integrada per assolir uns objectius comuns. </w:t>
      </w:r>
    </w:p>
    <w:p w14:paraId="25D94E1A" w14:textId="77777777" w:rsidR="003E57F4" w:rsidRPr="00C235B6" w:rsidRDefault="003E57F4" w:rsidP="003E57F4">
      <w:pPr>
        <w:contextualSpacing/>
        <w:jc w:val="both"/>
        <w:rPr>
          <w:rFonts w:ascii="Arial" w:hAnsi="Arial" w:cs="Arial"/>
        </w:rPr>
      </w:pPr>
    </w:p>
    <w:p w14:paraId="1C960793" w14:textId="77777777" w:rsidR="003E57F4" w:rsidRPr="00C235B6" w:rsidRDefault="003E57F4" w:rsidP="003E57F4">
      <w:pPr>
        <w:contextualSpacing/>
        <w:jc w:val="both"/>
        <w:rPr>
          <w:rFonts w:ascii="Arial" w:hAnsi="Arial" w:cs="Arial"/>
        </w:rPr>
      </w:pPr>
      <w:r w:rsidRPr="00C235B6">
        <w:rPr>
          <w:rFonts w:ascii="Arial" w:hAnsi="Arial" w:cs="Arial"/>
        </w:rPr>
        <w:t>“Es valorarà si hi ha procediments de treball per a les activitats i per a la gestió del conjunt del projecte i si es concentra en l’eficàcia i en l’efectivitat encoratjant a tot l’equip a proposar millores en les diferents fases del projecte, i els mecanismes que es disposa per garantir l’estabilitat dels recursos i així mantenir sota control la rotació de l’equip.</w:t>
      </w:r>
    </w:p>
    <w:p w14:paraId="42AD5ADC" w14:textId="77777777" w:rsidR="003E57F4" w:rsidRPr="00C235B6" w:rsidRDefault="003E57F4" w:rsidP="003E57F4">
      <w:pPr>
        <w:contextualSpacing/>
        <w:jc w:val="both"/>
        <w:rPr>
          <w:rFonts w:ascii="Arial" w:hAnsi="Arial" w:cs="Arial"/>
        </w:rPr>
      </w:pPr>
    </w:p>
    <w:p w14:paraId="0F837634" w14:textId="77777777" w:rsidR="003E57F4" w:rsidRPr="00C235B6" w:rsidRDefault="003E57F4" w:rsidP="003E57F4">
      <w:pPr>
        <w:contextualSpacing/>
        <w:jc w:val="both"/>
        <w:rPr>
          <w:rFonts w:ascii="Arial" w:hAnsi="Arial" w:cs="Arial"/>
        </w:rPr>
      </w:pPr>
    </w:p>
    <w:p w14:paraId="415A58EB"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Sistema optimitzat fa ús d’aplicatius de gestió i monitorització d’equips en temps real, i metodologies de gestió d’equips de treball de darrera generació (5 punts)</w:t>
      </w:r>
    </w:p>
    <w:p w14:paraId="421219C5"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Sistema notable: inclou algunes millores mencionades a l’apartat precedent (4 punts)</w:t>
      </w:r>
    </w:p>
    <w:p w14:paraId="4B7371B5"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Sistema coherent i raonable. (3 punts)</w:t>
      </w:r>
    </w:p>
    <w:p w14:paraId="26DE101C"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Sistema mínim, descriu només de forma succinta. (2 punts)</w:t>
      </w:r>
    </w:p>
    <w:p w14:paraId="301CD678"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Sistema escàs, no descriu suficientment el funcionament (1 punt)</w:t>
      </w:r>
    </w:p>
    <w:p w14:paraId="5909B0A7" w14:textId="06AE6964"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Sistema no aportat, incongruent amb prestació (0 punts).</w:t>
      </w:r>
    </w:p>
    <w:p w14:paraId="63CAE0D7" w14:textId="77777777" w:rsidR="003E57F4" w:rsidRPr="00C235B6" w:rsidRDefault="003E57F4" w:rsidP="003E57F4">
      <w:pPr>
        <w:contextualSpacing/>
        <w:jc w:val="both"/>
        <w:rPr>
          <w:rFonts w:ascii="Arial" w:hAnsi="Arial" w:cs="Arial"/>
        </w:rPr>
      </w:pPr>
    </w:p>
    <w:p w14:paraId="792080B4" w14:textId="77777777" w:rsidR="003E57F4" w:rsidRPr="00C235B6" w:rsidRDefault="003E57F4" w:rsidP="003E57F4">
      <w:pPr>
        <w:contextualSpacing/>
        <w:jc w:val="both"/>
        <w:rPr>
          <w:rFonts w:ascii="Arial" w:hAnsi="Arial" w:cs="Arial"/>
        </w:rPr>
      </w:pPr>
      <w:r w:rsidRPr="00C235B6">
        <w:rPr>
          <w:rFonts w:ascii="Arial" w:hAnsi="Arial" w:cs="Arial"/>
        </w:rPr>
        <w:t xml:space="preserve">“3. Es valorarà fins un màxim de 5 punts </w:t>
      </w:r>
      <w:r w:rsidRPr="00C235B6">
        <w:rPr>
          <w:rFonts w:ascii="Arial" w:hAnsi="Arial" w:cs="Arial"/>
          <w:b/>
        </w:rPr>
        <w:t xml:space="preserve">l’adequació del cronograma </w:t>
      </w:r>
      <w:r w:rsidRPr="00C235B6">
        <w:rPr>
          <w:rFonts w:ascii="Arial" w:hAnsi="Arial" w:cs="Arial"/>
        </w:rPr>
        <w:t>proposat per donar compliment al contingut de les tasques a realitzar descrites en la clàusula setena del Plec de prescripcions tècniques.</w:t>
      </w:r>
    </w:p>
    <w:p w14:paraId="6EF6691B" w14:textId="77777777" w:rsidR="003E57F4" w:rsidRPr="00C235B6" w:rsidRDefault="003E57F4" w:rsidP="003E57F4">
      <w:pPr>
        <w:contextualSpacing/>
        <w:jc w:val="both"/>
        <w:rPr>
          <w:rFonts w:ascii="Arial" w:hAnsi="Arial" w:cs="Arial"/>
        </w:rPr>
      </w:pPr>
    </w:p>
    <w:p w14:paraId="7E2B2A6A" w14:textId="77777777" w:rsidR="003E57F4" w:rsidRPr="00C235B6" w:rsidRDefault="003E57F4" w:rsidP="003E57F4">
      <w:pPr>
        <w:contextualSpacing/>
        <w:jc w:val="both"/>
        <w:rPr>
          <w:rFonts w:ascii="Arial" w:hAnsi="Arial" w:cs="Arial"/>
        </w:rPr>
      </w:pPr>
      <w:r w:rsidRPr="00C235B6">
        <w:rPr>
          <w:rFonts w:ascii="Arial" w:hAnsi="Arial" w:cs="Arial"/>
        </w:rPr>
        <w:t>El cronograma del projecte ha de ser flexible per preveure qualsevol imprevist o canvi abans de que ocorri i es pugui donar compliment a la programació proposada.</w:t>
      </w:r>
    </w:p>
    <w:p w14:paraId="167838C6" w14:textId="33A1D48C" w:rsidR="003E57F4" w:rsidRPr="00C235B6" w:rsidRDefault="003E57F4" w:rsidP="003E57F4">
      <w:pPr>
        <w:contextualSpacing/>
        <w:jc w:val="both"/>
        <w:rPr>
          <w:rFonts w:ascii="Arial" w:hAnsi="Arial" w:cs="Arial"/>
        </w:rPr>
      </w:pPr>
    </w:p>
    <w:p w14:paraId="1D26BC0E"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Cronograma excel·lent: exhaustiu i detallat, amb descripció de dependències i variants (5 punts)</w:t>
      </w:r>
    </w:p>
    <w:p w14:paraId="72091A6F"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Cronograma notable: inclou algunes millores descrites a l’apartat precedent (4 punts)</w:t>
      </w:r>
    </w:p>
    <w:p w14:paraId="6247FAC0"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Cronograma coherent. (3 punts)</w:t>
      </w:r>
    </w:p>
    <w:p w14:paraId="7E6B7D46"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Cronograma mínim, descriu només de forma succinta. (2 punts)</w:t>
      </w:r>
    </w:p>
    <w:p w14:paraId="7CB1EB59"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Cronograma escàs, no permet incloure qualsevol imprevist o canvi (1 punt)</w:t>
      </w:r>
    </w:p>
    <w:p w14:paraId="509EBE86" w14:textId="77777777" w:rsidR="003E57F4" w:rsidRPr="00C235B6" w:rsidRDefault="003E57F4" w:rsidP="00271C2B">
      <w:pPr>
        <w:pStyle w:val="Pargrafdellista"/>
        <w:numPr>
          <w:ilvl w:val="0"/>
          <w:numId w:val="39"/>
        </w:numPr>
        <w:spacing w:line="276" w:lineRule="auto"/>
        <w:jc w:val="both"/>
        <w:rPr>
          <w:rFonts w:ascii="Arial" w:hAnsi="Arial" w:cs="Arial"/>
        </w:rPr>
      </w:pPr>
      <w:r w:rsidRPr="00C235B6">
        <w:rPr>
          <w:rFonts w:ascii="Arial" w:hAnsi="Arial" w:cs="Arial"/>
        </w:rPr>
        <w:t>Cronograma no aportat, incongruent amb prestació (0 punts).</w:t>
      </w:r>
    </w:p>
    <w:p w14:paraId="6FE8DDD0" w14:textId="77777777" w:rsidR="003E57F4" w:rsidRPr="00C235B6" w:rsidRDefault="003E57F4" w:rsidP="00564CFD">
      <w:pPr>
        <w:widowControl w:val="0"/>
        <w:tabs>
          <w:tab w:val="left" w:pos="0"/>
          <w:tab w:val="left" w:pos="283"/>
        </w:tabs>
        <w:jc w:val="both"/>
        <w:rPr>
          <w:rFonts w:ascii="Arial" w:hAnsi="Arial" w:cs="Arial"/>
        </w:rPr>
      </w:pPr>
    </w:p>
    <w:p w14:paraId="268ECEF6" w14:textId="77777777" w:rsidR="003E57F4" w:rsidRPr="00C235B6" w:rsidRDefault="003E57F4" w:rsidP="003E57F4">
      <w:pPr>
        <w:autoSpaceDE w:val="0"/>
        <w:autoSpaceDN w:val="0"/>
        <w:jc w:val="both"/>
        <w:rPr>
          <w:rFonts w:ascii="Arial" w:hAnsi="Arial" w:cs="Arial"/>
          <w:b/>
        </w:rPr>
      </w:pPr>
      <w:r w:rsidRPr="00C235B6">
        <w:rPr>
          <w:rFonts w:ascii="Arial" w:hAnsi="Arial" w:cs="Arial"/>
          <w:b/>
        </w:rPr>
        <w:t>b.2 Sistema de control de la qualitat: Fins a 15 punts</w:t>
      </w:r>
    </w:p>
    <w:p w14:paraId="4FA66FFC" w14:textId="77777777" w:rsidR="003E57F4" w:rsidRPr="00C235B6" w:rsidRDefault="003E57F4" w:rsidP="003E57F4">
      <w:pPr>
        <w:autoSpaceDE w:val="0"/>
        <w:autoSpaceDN w:val="0"/>
        <w:jc w:val="both"/>
        <w:rPr>
          <w:rFonts w:ascii="Arial" w:hAnsi="Arial" w:cs="Arial"/>
          <w:b/>
        </w:rPr>
      </w:pPr>
    </w:p>
    <w:p w14:paraId="3F22EE5D" w14:textId="77777777" w:rsidR="003E57F4" w:rsidRPr="00C235B6" w:rsidRDefault="003E57F4" w:rsidP="003E57F4">
      <w:pPr>
        <w:autoSpaceDE w:val="0"/>
        <w:autoSpaceDN w:val="0"/>
        <w:jc w:val="both"/>
        <w:rPr>
          <w:rFonts w:ascii="Arial" w:hAnsi="Arial" w:cs="Arial"/>
          <w:b/>
        </w:rPr>
      </w:pPr>
      <w:r w:rsidRPr="00C235B6">
        <w:rPr>
          <w:rFonts w:ascii="Arial" w:hAnsi="Arial" w:cs="Arial"/>
        </w:rPr>
        <w:t>L’escrutini del sistema d’autocontrol de la qualitat de l’assistència tècnica és rellevant ja que influeix directament sobre la precisió dels treballs i la detecció primerenca de desviacions, ambdós factors són crucials per al bon fi del projecte.</w:t>
      </w:r>
    </w:p>
    <w:p w14:paraId="3A1F3B21" w14:textId="77777777" w:rsidR="003E57F4" w:rsidRPr="00C235B6" w:rsidRDefault="003E57F4" w:rsidP="003E57F4">
      <w:pPr>
        <w:autoSpaceDE w:val="0"/>
        <w:autoSpaceDN w:val="0"/>
        <w:jc w:val="both"/>
        <w:rPr>
          <w:rFonts w:ascii="Arial" w:hAnsi="Arial" w:cs="Arial"/>
          <w:b/>
        </w:rPr>
      </w:pPr>
    </w:p>
    <w:p w14:paraId="5B2C368E" w14:textId="77777777" w:rsidR="003E57F4" w:rsidRPr="00791C99" w:rsidRDefault="003E57F4" w:rsidP="003E57F4">
      <w:pPr>
        <w:autoSpaceDE w:val="0"/>
        <w:autoSpaceDN w:val="0"/>
        <w:jc w:val="both"/>
        <w:rPr>
          <w:rFonts w:ascii="Arial" w:hAnsi="Arial" w:cs="Arial"/>
        </w:rPr>
      </w:pPr>
      <w:r w:rsidRPr="00C235B6">
        <w:rPr>
          <w:rFonts w:ascii="Arial" w:hAnsi="Arial" w:cs="Arial"/>
        </w:rPr>
        <w:t>El sistema de control de qualitat proposat ha de ser coherent amb l’objecte contractual i es valorarà les propostes d’estàndards de bones pràctiques i excel·lència de la següent manera (màxim 15 punts)”:</w:t>
      </w:r>
    </w:p>
    <w:p w14:paraId="4A35D00F" w14:textId="77777777" w:rsidR="003E57F4" w:rsidRPr="00791C99" w:rsidRDefault="003E57F4" w:rsidP="003E57F4">
      <w:pPr>
        <w:autoSpaceDE w:val="0"/>
        <w:autoSpaceDN w:val="0"/>
        <w:jc w:val="both"/>
        <w:rPr>
          <w:rFonts w:ascii="Arial" w:hAnsi="Arial" w:cs="Arial"/>
        </w:rPr>
      </w:pPr>
    </w:p>
    <w:tbl>
      <w:tblPr>
        <w:tblStyle w:val="Taulaambquadrcula"/>
        <w:tblW w:w="0" w:type="auto"/>
        <w:tblLook w:val="04A0" w:firstRow="1" w:lastRow="0" w:firstColumn="1" w:lastColumn="0" w:noHBand="0" w:noVBand="1"/>
      </w:tblPr>
      <w:tblGrid>
        <w:gridCol w:w="7225"/>
        <w:gridCol w:w="1269"/>
      </w:tblGrid>
      <w:tr w:rsidR="003E57F4" w:rsidRPr="00791C99" w14:paraId="05CBADBF" w14:textId="77777777" w:rsidTr="006B3104">
        <w:tc>
          <w:tcPr>
            <w:tcW w:w="7225" w:type="dxa"/>
            <w:vAlign w:val="center"/>
          </w:tcPr>
          <w:p w14:paraId="0D7BAD90" w14:textId="77777777" w:rsidR="003E57F4" w:rsidRPr="00791C99" w:rsidRDefault="003E57F4" w:rsidP="006B3104">
            <w:pPr>
              <w:spacing w:before="60" w:after="60"/>
              <w:jc w:val="both"/>
              <w:rPr>
                <w:rFonts w:ascii="Arial" w:hAnsi="Arial" w:cs="Arial"/>
              </w:rPr>
            </w:pPr>
            <w:r>
              <w:rPr>
                <w:rFonts w:ascii="Arial" w:hAnsi="Arial" w:cs="Arial"/>
              </w:rPr>
              <w:t>Ponderació</w:t>
            </w:r>
          </w:p>
        </w:tc>
        <w:tc>
          <w:tcPr>
            <w:tcW w:w="1269" w:type="dxa"/>
            <w:vAlign w:val="center"/>
          </w:tcPr>
          <w:p w14:paraId="5CBE262F" w14:textId="274E50CA" w:rsidR="003E57F4" w:rsidRPr="00B87653" w:rsidRDefault="003E57F4" w:rsidP="006B3104">
            <w:pPr>
              <w:spacing w:before="60" w:after="60"/>
              <w:jc w:val="right"/>
              <w:rPr>
                <w:rFonts w:ascii="Arial" w:hAnsi="Arial" w:cs="Arial"/>
                <w:lang w:val="ca-ES"/>
              </w:rPr>
            </w:pPr>
            <w:r w:rsidRPr="00B87653">
              <w:rPr>
                <w:rFonts w:ascii="Arial" w:hAnsi="Arial" w:cs="Arial"/>
                <w:lang w:val="ca-ES"/>
              </w:rPr>
              <w:t xml:space="preserve">Fins a un </w:t>
            </w:r>
            <w:r w:rsidR="00B87653" w:rsidRPr="00B87653">
              <w:rPr>
                <w:rFonts w:ascii="Arial" w:hAnsi="Arial" w:cs="Arial"/>
                <w:lang w:val="ca-ES"/>
              </w:rPr>
              <w:t>màxim</w:t>
            </w:r>
            <w:r w:rsidRPr="00B87653">
              <w:rPr>
                <w:rFonts w:ascii="Arial" w:hAnsi="Arial" w:cs="Arial"/>
                <w:lang w:val="ca-ES"/>
              </w:rPr>
              <w:t xml:space="preserve"> de</w:t>
            </w:r>
          </w:p>
        </w:tc>
      </w:tr>
      <w:tr w:rsidR="003E57F4" w:rsidRPr="00791C99" w14:paraId="574C927B" w14:textId="77777777" w:rsidTr="006B3104">
        <w:tc>
          <w:tcPr>
            <w:tcW w:w="7225" w:type="dxa"/>
            <w:vAlign w:val="center"/>
          </w:tcPr>
          <w:p w14:paraId="71D5359A" w14:textId="77777777" w:rsidR="003E57F4" w:rsidRPr="00791C99" w:rsidRDefault="003E57F4" w:rsidP="006B3104">
            <w:pPr>
              <w:spacing w:before="60" w:after="60"/>
              <w:jc w:val="both"/>
              <w:rPr>
                <w:rFonts w:ascii="Arial" w:hAnsi="Arial" w:cs="Arial"/>
                <w:lang w:val="ca-ES"/>
              </w:rPr>
            </w:pPr>
            <w:r w:rsidRPr="00791C99">
              <w:rPr>
                <w:rFonts w:ascii="Arial" w:hAnsi="Arial" w:cs="Arial"/>
                <w:lang w:val="ca-ES"/>
              </w:rPr>
              <w:t>Dels quadres de comandament</w:t>
            </w:r>
          </w:p>
          <w:p w14:paraId="1B763E26" w14:textId="77777777" w:rsidR="003E57F4" w:rsidRPr="00791C99" w:rsidRDefault="003E57F4" w:rsidP="006B3104">
            <w:pPr>
              <w:spacing w:before="60" w:after="60"/>
              <w:jc w:val="both"/>
              <w:rPr>
                <w:rFonts w:ascii="Arial" w:hAnsi="Arial" w:cs="Arial"/>
                <w:sz w:val="16"/>
                <w:szCs w:val="16"/>
                <w:lang w:val="ca-ES"/>
              </w:rPr>
            </w:pPr>
          </w:p>
          <w:p w14:paraId="223AEC2F"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w:t>
            </w:r>
            <w:r>
              <w:rPr>
                <w:rFonts w:ascii="Arial" w:hAnsi="Arial" w:cs="Arial"/>
                <w:sz w:val="16"/>
                <w:szCs w:val="16"/>
                <w:lang w:val="ca-ES"/>
              </w:rPr>
              <w:t>Optimitzats</w:t>
            </w:r>
            <w:r w:rsidRPr="00791C99">
              <w:rPr>
                <w:rFonts w:ascii="Arial" w:hAnsi="Arial" w:cs="Arial"/>
                <w:sz w:val="16"/>
                <w:szCs w:val="16"/>
                <w:lang w:val="ca-ES"/>
              </w:rPr>
              <w:t xml:space="preserve">: fan ús d’aplicatius de </w:t>
            </w:r>
            <w:r>
              <w:rPr>
                <w:rFonts w:ascii="Arial" w:hAnsi="Arial" w:cs="Arial"/>
                <w:sz w:val="16"/>
                <w:szCs w:val="16"/>
                <w:lang w:val="ca-ES"/>
              </w:rPr>
              <w:t>generació de quadres de comandament</w:t>
            </w:r>
            <w:r w:rsidRPr="00791C99">
              <w:rPr>
                <w:rFonts w:ascii="Arial" w:hAnsi="Arial" w:cs="Arial"/>
                <w:sz w:val="16"/>
                <w:szCs w:val="16"/>
                <w:lang w:val="ca-ES"/>
              </w:rPr>
              <w:t xml:space="preserve"> </w:t>
            </w:r>
            <w:r>
              <w:rPr>
                <w:rFonts w:ascii="Arial" w:hAnsi="Arial" w:cs="Arial"/>
                <w:sz w:val="16"/>
                <w:szCs w:val="16"/>
                <w:lang w:val="ca-ES"/>
              </w:rPr>
              <w:t xml:space="preserve">en temps real, i </w:t>
            </w:r>
            <w:r w:rsidRPr="00791C99">
              <w:rPr>
                <w:rFonts w:ascii="Arial" w:hAnsi="Arial" w:cs="Arial"/>
                <w:sz w:val="16"/>
                <w:szCs w:val="16"/>
                <w:lang w:val="ca-ES"/>
              </w:rPr>
              <w:t xml:space="preserve">metodologies </w:t>
            </w:r>
            <w:r>
              <w:rPr>
                <w:rFonts w:ascii="Arial" w:hAnsi="Arial" w:cs="Arial"/>
                <w:sz w:val="16"/>
                <w:szCs w:val="16"/>
                <w:lang w:val="ca-ES"/>
              </w:rPr>
              <w:t xml:space="preserve">confecció de quadres </w:t>
            </w:r>
            <w:r w:rsidRPr="00791C99">
              <w:rPr>
                <w:rFonts w:ascii="Arial" w:hAnsi="Arial" w:cs="Arial"/>
                <w:sz w:val="16"/>
                <w:szCs w:val="16"/>
                <w:lang w:val="ca-ES"/>
              </w:rPr>
              <w:t>de darrera generació</w:t>
            </w:r>
            <w:r>
              <w:rPr>
                <w:rFonts w:ascii="Arial" w:hAnsi="Arial" w:cs="Arial"/>
                <w:sz w:val="16"/>
                <w:szCs w:val="16"/>
                <w:lang w:val="ca-ES"/>
              </w:rPr>
              <w:t xml:space="preserve"> </w:t>
            </w:r>
            <w:r w:rsidRPr="00791C99">
              <w:rPr>
                <w:rFonts w:ascii="Arial" w:hAnsi="Arial" w:cs="Arial"/>
                <w:sz w:val="16"/>
                <w:szCs w:val="16"/>
                <w:lang w:val="ca-ES"/>
              </w:rPr>
              <w:t>(2,5 punts)</w:t>
            </w:r>
          </w:p>
          <w:p w14:paraId="49837947"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w:t>
            </w:r>
            <w:r>
              <w:rPr>
                <w:rFonts w:ascii="Arial" w:hAnsi="Arial" w:cs="Arial"/>
                <w:sz w:val="16"/>
                <w:szCs w:val="16"/>
                <w:lang w:val="ca-ES"/>
              </w:rPr>
              <w:t>N</w:t>
            </w:r>
            <w:r w:rsidRPr="00791C99">
              <w:rPr>
                <w:rFonts w:ascii="Arial" w:hAnsi="Arial" w:cs="Arial"/>
                <w:sz w:val="16"/>
                <w:szCs w:val="16"/>
                <w:lang w:val="ca-ES"/>
              </w:rPr>
              <w:t>otables: inclou algunes millores mencionades a l’apartat precedent (2 punts)</w:t>
            </w:r>
          </w:p>
          <w:p w14:paraId="53D06718"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w:t>
            </w:r>
            <w:r>
              <w:rPr>
                <w:rFonts w:ascii="Arial" w:hAnsi="Arial" w:cs="Arial"/>
                <w:sz w:val="16"/>
                <w:szCs w:val="16"/>
                <w:lang w:val="ca-ES"/>
              </w:rPr>
              <w:t>C</w:t>
            </w:r>
            <w:r w:rsidRPr="00791C99">
              <w:rPr>
                <w:rFonts w:ascii="Arial" w:hAnsi="Arial" w:cs="Arial"/>
                <w:sz w:val="16"/>
                <w:szCs w:val="16"/>
                <w:lang w:val="ca-ES"/>
              </w:rPr>
              <w:t>oherents i raonables. (1,5 punts)</w:t>
            </w:r>
          </w:p>
          <w:p w14:paraId="7D0FD670"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w:t>
            </w:r>
            <w:r>
              <w:rPr>
                <w:rFonts w:ascii="Arial" w:hAnsi="Arial" w:cs="Arial"/>
                <w:sz w:val="16"/>
                <w:szCs w:val="16"/>
                <w:lang w:val="ca-ES"/>
              </w:rPr>
              <w:t>M</w:t>
            </w:r>
            <w:r w:rsidRPr="00791C99">
              <w:rPr>
                <w:rFonts w:ascii="Arial" w:hAnsi="Arial" w:cs="Arial"/>
                <w:sz w:val="16"/>
                <w:szCs w:val="16"/>
                <w:lang w:val="ca-ES"/>
              </w:rPr>
              <w:t>ínims, descriuen només de forma succinta. (1 punts)</w:t>
            </w:r>
          </w:p>
          <w:p w14:paraId="63A274E8"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w:t>
            </w:r>
            <w:r>
              <w:rPr>
                <w:rFonts w:ascii="Arial" w:hAnsi="Arial" w:cs="Arial"/>
                <w:sz w:val="16"/>
                <w:szCs w:val="16"/>
                <w:lang w:val="ca-ES"/>
              </w:rPr>
              <w:t>Esc</w:t>
            </w:r>
            <w:r w:rsidRPr="00791C99">
              <w:rPr>
                <w:rFonts w:ascii="Arial" w:hAnsi="Arial" w:cs="Arial"/>
                <w:sz w:val="16"/>
                <w:szCs w:val="16"/>
                <w:lang w:val="ca-ES"/>
              </w:rPr>
              <w:t>assos, no permeten percebre el funcionament (0,5 punt)</w:t>
            </w:r>
          </w:p>
          <w:p w14:paraId="6A6BC99C" w14:textId="77777777" w:rsidR="003E57F4" w:rsidRPr="00791C99" w:rsidRDefault="003E57F4" w:rsidP="006B3104">
            <w:pPr>
              <w:spacing w:before="60" w:after="60"/>
              <w:jc w:val="both"/>
              <w:rPr>
                <w:rFonts w:ascii="Arial" w:hAnsi="Arial" w:cs="Arial"/>
                <w:sz w:val="16"/>
                <w:szCs w:val="16"/>
                <w:lang w:val="ca-ES"/>
              </w:rPr>
            </w:pPr>
            <w:r>
              <w:rPr>
                <w:rFonts w:ascii="Arial" w:hAnsi="Arial" w:cs="Arial"/>
                <w:sz w:val="16"/>
                <w:szCs w:val="16"/>
                <w:lang w:val="ca-ES"/>
              </w:rPr>
              <w:t>o N</w:t>
            </w:r>
            <w:r w:rsidRPr="00791C99">
              <w:rPr>
                <w:rFonts w:ascii="Arial" w:hAnsi="Arial" w:cs="Arial"/>
                <w:sz w:val="16"/>
                <w:szCs w:val="16"/>
                <w:lang w:val="ca-ES"/>
              </w:rPr>
              <w:t>o aportats, incongruents amb prestació (0 punts).</w:t>
            </w:r>
          </w:p>
          <w:p w14:paraId="44226400" w14:textId="77777777" w:rsidR="003E57F4" w:rsidRPr="00791C99" w:rsidRDefault="003E57F4" w:rsidP="006B3104">
            <w:pPr>
              <w:spacing w:before="60" w:after="60"/>
              <w:jc w:val="both"/>
              <w:rPr>
                <w:rFonts w:ascii="Arial" w:hAnsi="Arial" w:cs="Arial"/>
                <w:lang w:val="ca-ES"/>
              </w:rPr>
            </w:pPr>
          </w:p>
        </w:tc>
        <w:tc>
          <w:tcPr>
            <w:tcW w:w="1269" w:type="dxa"/>
            <w:vAlign w:val="center"/>
          </w:tcPr>
          <w:p w14:paraId="76633747" w14:textId="77777777" w:rsidR="003E57F4" w:rsidRPr="00B87653" w:rsidRDefault="003E57F4" w:rsidP="006B3104">
            <w:pPr>
              <w:spacing w:before="60" w:after="60"/>
              <w:jc w:val="right"/>
              <w:rPr>
                <w:rFonts w:ascii="Arial" w:hAnsi="Arial" w:cs="Arial"/>
                <w:lang w:val="ca-ES"/>
              </w:rPr>
            </w:pPr>
            <w:r w:rsidRPr="00B87653">
              <w:rPr>
                <w:rFonts w:ascii="Arial" w:hAnsi="Arial" w:cs="Arial"/>
                <w:lang w:val="ca-ES"/>
              </w:rPr>
              <w:t>2,5 punts</w:t>
            </w:r>
          </w:p>
        </w:tc>
      </w:tr>
      <w:tr w:rsidR="003E57F4" w:rsidRPr="00791C99" w14:paraId="197B4F6E" w14:textId="77777777" w:rsidTr="006B3104">
        <w:tc>
          <w:tcPr>
            <w:tcW w:w="7225" w:type="dxa"/>
            <w:vAlign w:val="center"/>
          </w:tcPr>
          <w:p w14:paraId="2F9C63E8" w14:textId="77777777" w:rsidR="003E57F4" w:rsidRPr="00791C99" w:rsidRDefault="003E57F4" w:rsidP="006B3104">
            <w:pPr>
              <w:spacing w:before="60" w:after="60"/>
              <w:jc w:val="both"/>
              <w:rPr>
                <w:rFonts w:ascii="Arial" w:hAnsi="Arial" w:cs="Arial"/>
                <w:lang w:val="ca-ES"/>
              </w:rPr>
            </w:pPr>
            <w:r w:rsidRPr="00791C99">
              <w:rPr>
                <w:rFonts w:ascii="Arial" w:hAnsi="Arial" w:cs="Arial"/>
                <w:lang w:val="ca-ES"/>
              </w:rPr>
              <w:t>Dels informes de seguiment</w:t>
            </w:r>
            <w:r w:rsidRPr="00791C99">
              <w:rPr>
                <w:rFonts w:ascii="Arial" w:hAnsi="Arial" w:cs="Arial"/>
                <w:lang w:val="ca-ES"/>
              </w:rPr>
              <w:tab/>
            </w:r>
          </w:p>
          <w:p w14:paraId="1DB1925A" w14:textId="77777777" w:rsidR="003E57F4" w:rsidRPr="00791C99" w:rsidRDefault="003E57F4" w:rsidP="006B3104">
            <w:pPr>
              <w:spacing w:before="60" w:after="60"/>
              <w:jc w:val="both"/>
              <w:rPr>
                <w:rFonts w:ascii="Arial" w:hAnsi="Arial" w:cs="Arial"/>
                <w:sz w:val="16"/>
                <w:szCs w:val="16"/>
                <w:lang w:val="ca-ES"/>
              </w:rPr>
            </w:pPr>
          </w:p>
          <w:p w14:paraId="40483CB8"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Optimitzats: </w:t>
            </w:r>
            <w:r w:rsidRPr="006274F6">
              <w:rPr>
                <w:rFonts w:ascii="Arial" w:hAnsi="Arial" w:cs="Arial"/>
                <w:sz w:val="16"/>
                <w:szCs w:val="16"/>
                <w:lang w:val="ca-ES"/>
              </w:rPr>
              <w:t xml:space="preserve">fa ús d’aplicatius de generació </w:t>
            </w:r>
            <w:r>
              <w:rPr>
                <w:rFonts w:ascii="Arial" w:hAnsi="Arial" w:cs="Arial"/>
                <w:sz w:val="16"/>
                <w:szCs w:val="16"/>
                <w:lang w:val="ca-ES"/>
              </w:rPr>
              <w:t>d’</w:t>
            </w:r>
            <w:r w:rsidRPr="00791C99">
              <w:rPr>
                <w:rFonts w:ascii="Arial" w:hAnsi="Arial" w:cs="Arial"/>
                <w:sz w:val="16"/>
                <w:szCs w:val="16"/>
                <w:lang w:val="ca-ES"/>
              </w:rPr>
              <w:t xml:space="preserve">informes </w:t>
            </w:r>
            <w:r>
              <w:rPr>
                <w:rFonts w:ascii="Arial" w:hAnsi="Arial" w:cs="Arial"/>
                <w:sz w:val="16"/>
                <w:szCs w:val="16"/>
                <w:lang w:val="ca-ES"/>
              </w:rPr>
              <w:t>de seguiment i</w:t>
            </w:r>
            <w:r w:rsidRPr="00791C99">
              <w:rPr>
                <w:rFonts w:ascii="Arial" w:hAnsi="Arial" w:cs="Arial"/>
                <w:sz w:val="16"/>
                <w:szCs w:val="16"/>
                <w:lang w:val="ca-ES"/>
              </w:rPr>
              <w:t xml:space="preserve"> monitorització en temps real, i metodologies </w:t>
            </w:r>
            <w:r>
              <w:rPr>
                <w:rFonts w:ascii="Arial" w:hAnsi="Arial" w:cs="Arial"/>
                <w:sz w:val="16"/>
                <w:szCs w:val="16"/>
                <w:lang w:val="ca-ES"/>
              </w:rPr>
              <w:t>de</w:t>
            </w:r>
            <w:r w:rsidRPr="00791C99">
              <w:rPr>
                <w:rFonts w:ascii="Arial" w:hAnsi="Arial" w:cs="Arial"/>
                <w:sz w:val="16"/>
                <w:szCs w:val="16"/>
                <w:lang w:val="ca-ES"/>
              </w:rPr>
              <w:t xml:space="preserve"> seguiment de darrera generació (2,5 punts)</w:t>
            </w:r>
          </w:p>
          <w:p w14:paraId="2E4E3743"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Notables: inclou algunes millores mencionades a l’apartat precedent (2 punts)</w:t>
            </w:r>
          </w:p>
          <w:p w14:paraId="09AAC5B5"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Coherents i raonables. (1,5 punts)</w:t>
            </w:r>
          </w:p>
          <w:p w14:paraId="776F655A"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Mínims, descriuen només de forma succinta. (1 punts)</w:t>
            </w:r>
          </w:p>
          <w:p w14:paraId="07901B2B"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Escassos, no permeten percebre el funcionament (0,5 punt)</w:t>
            </w:r>
          </w:p>
          <w:p w14:paraId="3E6F02A2"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 aportats, incongruents amb prestació (0 punts)</w:t>
            </w:r>
          </w:p>
          <w:p w14:paraId="43C4DBAA" w14:textId="77777777" w:rsidR="003E57F4" w:rsidRPr="00791C99" w:rsidRDefault="003E57F4" w:rsidP="006B3104">
            <w:pPr>
              <w:spacing w:before="60" w:after="60"/>
              <w:jc w:val="both"/>
              <w:rPr>
                <w:rFonts w:ascii="Arial" w:hAnsi="Arial" w:cs="Arial"/>
                <w:lang w:val="ca-ES"/>
              </w:rPr>
            </w:pPr>
          </w:p>
        </w:tc>
        <w:tc>
          <w:tcPr>
            <w:tcW w:w="1269" w:type="dxa"/>
            <w:vAlign w:val="center"/>
          </w:tcPr>
          <w:p w14:paraId="722BE84A" w14:textId="77777777" w:rsidR="003E57F4" w:rsidRPr="00791C99" w:rsidRDefault="003E57F4" w:rsidP="006B3104">
            <w:pPr>
              <w:spacing w:before="60" w:after="60"/>
              <w:jc w:val="right"/>
              <w:rPr>
                <w:rFonts w:ascii="Arial" w:hAnsi="Arial" w:cs="Arial"/>
                <w:lang w:val="ca-ES"/>
              </w:rPr>
            </w:pPr>
            <w:r w:rsidRPr="00791C99">
              <w:rPr>
                <w:rFonts w:ascii="Arial" w:hAnsi="Arial" w:cs="Arial"/>
                <w:lang w:val="ca-ES"/>
              </w:rPr>
              <w:t>2,5 punts</w:t>
            </w:r>
          </w:p>
        </w:tc>
      </w:tr>
      <w:tr w:rsidR="003E57F4" w:rsidRPr="00791C99" w14:paraId="7F3EC21A" w14:textId="77777777" w:rsidTr="006B3104">
        <w:tc>
          <w:tcPr>
            <w:tcW w:w="7225" w:type="dxa"/>
            <w:vAlign w:val="center"/>
          </w:tcPr>
          <w:p w14:paraId="2AA2DBD8" w14:textId="77777777" w:rsidR="003E57F4" w:rsidRPr="00791C99" w:rsidRDefault="003E57F4" w:rsidP="006B3104">
            <w:pPr>
              <w:spacing w:before="60" w:after="60"/>
              <w:jc w:val="both"/>
              <w:rPr>
                <w:rFonts w:ascii="Arial" w:hAnsi="Arial" w:cs="Arial"/>
                <w:lang w:val="ca-ES"/>
              </w:rPr>
            </w:pPr>
            <w:r w:rsidRPr="00791C99">
              <w:rPr>
                <w:rFonts w:ascii="Arial" w:hAnsi="Arial" w:cs="Arial"/>
                <w:lang w:val="ca-ES"/>
              </w:rPr>
              <w:t>De les programacions de reunions de seguiment dels treballs</w:t>
            </w:r>
          </w:p>
          <w:p w14:paraId="44D8BFBD" w14:textId="77777777" w:rsidR="003E57F4" w:rsidRPr="00791C99" w:rsidRDefault="003E57F4" w:rsidP="006B3104">
            <w:pPr>
              <w:spacing w:before="60" w:after="60"/>
              <w:jc w:val="both"/>
              <w:rPr>
                <w:rFonts w:ascii="Arial" w:hAnsi="Arial" w:cs="Arial"/>
                <w:lang w:val="ca-ES"/>
              </w:rPr>
            </w:pPr>
          </w:p>
          <w:p w14:paraId="4A40A06F"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Optimitza</w:t>
            </w:r>
            <w:r>
              <w:rPr>
                <w:rFonts w:ascii="Arial" w:hAnsi="Arial" w:cs="Arial"/>
                <w:sz w:val="16"/>
                <w:szCs w:val="16"/>
                <w:lang w:val="ca-ES"/>
              </w:rPr>
              <w:t>de</w:t>
            </w:r>
            <w:r w:rsidRPr="00791C99">
              <w:rPr>
                <w:rFonts w:ascii="Arial" w:hAnsi="Arial" w:cs="Arial"/>
                <w:sz w:val="16"/>
                <w:szCs w:val="16"/>
                <w:lang w:val="ca-ES"/>
              </w:rPr>
              <w:t>s: fa</w:t>
            </w:r>
            <w:r>
              <w:rPr>
                <w:rFonts w:ascii="Arial" w:hAnsi="Arial" w:cs="Arial"/>
                <w:sz w:val="16"/>
                <w:szCs w:val="16"/>
                <w:lang w:val="ca-ES"/>
              </w:rPr>
              <w:t>n</w:t>
            </w:r>
            <w:r w:rsidRPr="00791C99">
              <w:rPr>
                <w:rFonts w:ascii="Arial" w:hAnsi="Arial" w:cs="Arial"/>
                <w:sz w:val="16"/>
                <w:szCs w:val="16"/>
                <w:lang w:val="ca-ES"/>
              </w:rPr>
              <w:t xml:space="preserve"> ús d’aplicatius de </w:t>
            </w:r>
            <w:r>
              <w:rPr>
                <w:rFonts w:ascii="Arial" w:hAnsi="Arial" w:cs="Arial"/>
                <w:sz w:val="16"/>
                <w:szCs w:val="16"/>
                <w:lang w:val="ca-ES"/>
              </w:rPr>
              <w:t xml:space="preserve">programació de </w:t>
            </w:r>
            <w:r w:rsidRPr="00791C99">
              <w:rPr>
                <w:rFonts w:ascii="Arial" w:hAnsi="Arial" w:cs="Arial"/>
                <w:sz w:val="16"/>
                <w:szCs w:val="16"/>
                <w:lang w:val="ca-ES"/>
              </w:rPr>
              <w:t xml:space="preserve">reunions i monitorització en temps real, i metodologies de gestió de </w:t>
            </w:r>
            <w:r>
              <w:rPr>
                <w:rFonts w:ascii="Arial" w:hAnsi="Arial" w:cs="Arial"/>
                <w:sz w:val="16"/>
                <w:szCs w:val="16"/>
                <w:lang w:val="ca-ES"/>
              </w:rPr>
              <w:t xml:space="preserve">reunions de </w:t>
            </w:r>
            <w:r w:rsidRPr="00791C99">
              <w:rPr>
                <w:rFonts w:ascii="Arial" w:hAnsi="Arial" w:cs="Arial"/>
                <w:sz w:val="16"/>
                <w:szCs w:val="16"/>
                <w:lang w:val="ca-ES"/>
              </w:rPr>
              <w:t>darrera generació (2,5 punts)</w:t>
            </w:r>
          </w:p>
          <w:p w14:paraId="2C5795F2"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Notables: inclou algunes millores mencionades a l’apartat precedent (2 punts)</w:t>
            </w:r>
          </w:p>
          <w:p w14:paraId="372033AA"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Coherents i raonables. (1,5 punts)</w:t>
            </w:r>
          </w:p>
          <w:p w14:paraId="696AD6EC"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Mínimes, descriuen només de forma succinta. (1 punts)</w:t>
            </w:r>
          </w:p>
          <w:p w14:paraId="42C41797"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Escasses, no permeten percebre el funcionament (0,5 punt)</w:t>
            </w:r>
          </w:p>
          <w:p w14:paraId="77C9DF5B"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 aportades, incongruents amb prestació (0 punts)</w:t>
            </w:r>
          </w:p>
          <w:p w14:paraId="168AAEA8" w14:textId="77777777" w:rsidR="003E57F4" w:rsidRPr="00791C99" w:rsidRDefault="003E57F4" w:rsidP="006B3104">
            <w:pPr>
              <w:spacing w:before="60" w:after="60"/>
              <w:jc w:val="both"/>
              <w:rPr>
                <w:rFonts w:ascii="Arial" w:hAnsi="Arial" w:cs="Arial"/>
                <w:lang w:val="ca-ES"/>
              </w:rPr>
            </w:pPr>
          </w:p>
        </w:tc>
        <w:tc>
          <w:tcPr>
            <w:tcW w:w="1269" w:type="dxa"/>
            <w:vAlign w:val="center"/>
          </w:tcPr>
          <w:p w14:paraId="615B1B9A" w14:textId="77777777" w:rsidR="003E57F4" w:rsidRPr="00791C99" w:rsidRDefault="003E57F4" w:rsidP="006B3104">
            <w:pPr>
              <w:spacing w:before="60" w:after="60"/>
              <w:jc w:val="right"/>
              <w:rPr>
                <w:rFonts w:ascii="Arial" w:hAnsi="Arial" w:cs="Arial"/>
                <w:lang w:val="ca-ES"/>
              </w:rPr>
            </w:pPr>
            <w:r w:rsidRPr="00791C99">
              <w:rPr>
                <w:rFonts w:ascii="Arial" w:hAnsi="Arial" w:cs="Arial"/>
                <w:lang w:val="ca-ES"/>
              </w:rPr>
              <w:lastRenderedPageBreak/>
              <w:t>2,5 punts</w:t>
            </w:r>
          </w:p>
        </w:tc>
      </w:tr>
      <w:tr w:rsidR="003E57F4" w:rsidRPr="00791C99" w14:paraId="757DFBF3" w14:textId="77777777" w:rsidTr="006B3104">
        <w:tc>
          <w:tcPr>
            <w:tcW w:w="7225" w:type="dxa"/>
            <w:vAlign w:val="center"/>
          </w:tcPr>
          <w:p w14:paraId="25A95383" w14:textId="77777777" w:rsidR="003E57F4" w:rsidRPr="00791C99" w:rsidRDefault="003E57F4" w:rsidP="006B3104">
            <w:pPr>
              <w:pBdr>
                <w:left w:val="single" w:sz="4" w:space="4" w:color="auto"/>
                <w:right w:val="single" w:sz="4" w:space="4" w:color="auto"/>
              </w:pBdr>
              <w:spacing w:before="60" w:after="60"/>
              <w:jc w:val="both"/>
              <w:rPr>
                <w:rFonts w:ascii="Arial" w:hAnsi="Arial" w:cs="Arial"/>
                <w:lang w:val="ca-ES"/>
              </w:rPr>
            </w:pPr>
            <w:r w:rsidRPr="00791C99">
              <w:rPr>
                <w:rFonts w:ascii="Arial" w:hAnsi="Arial" w:cs="Arial"/>
                <w:lang w:val="ca-ES"/>
              </w:rPr>
              <w:t xml:space="preserve">Es tracta d’una proposta específica, innovadora i concreta </w:t>
            </w:r>
          </w:p>
          <w:p w14:paraId="6BF58A00" w14:textId="77777777" w:rsidR="003E57F4" w:rsidRPr="00791C99" w:rsidRDefault="003E57F4" w:rsidP="006B3104">
            <w:pPr>
              <w:spacing w:before="60" w:after="60"/>
              <w:jc w:val="both"/>
              <w:rPr>
                <w:rFonts w:ascii="Arial" w:hAnsi="Arial" w:cs="Arial"/>
                <w:lang w:val="ca-ES"/>
              </w:rPr>
            </w:pPr>
            <w:r w:rsidRPr="00791C99">
              <w:rPr>
                <w:rFonts w:ascii="Arial" w:hAnsi="Arial" w:cs="Arial"/>
                <w:lang w:val="ca-ES"/>
              </w:rPr>
              <w:t>de control de qualitat</w:t>
            </w:r>
            <w:r w:rsidRPr="00791C99">
              <w:rPr>
                <w:rFonts w:ascii="Arial" w:hAnsi="Arial" w:cs="Arial"/>
                <w:lang w:val="ca-ES"/>
              </w:rPr>
              <w:tab/>
            </w:r>
          </w:p>
          <w:p w14:paraId="45BC11CB" w14:textId="77777777" w:rsidR="003E57F4" w:rsidRPr="00791C99" w:rsidRDefault="003E57F4" w:rsidP="006B3104">
            <w:pPr>
              <w:spacing w:before="60" w:after="60"/>
              <w:jc w:val="both"/>
              <w:rPr>
                <w:rFonts w:ascii="Arial" w:hAnsi="Arial" w:cs="Arial"/>
                <w:lang w:val="ca-ES"/>
              </w:rPr>
            </w:pPr>
          </w:p>
          <w:p w14:paraId="5B0372E2"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w:t>
            </w:r>
            <w:r>
              <w:rPr>
                <w:rFonts w:ascii="Arial" w:hAnsi="Arial" w:cs="Arial"/>
                <w:sz w:val="16"/>
                <w:szCs w:val="16"/>
                <w:lang w:val="ca-ES"/>
              </w:rPr>
              <w:t xml:space="preserve"> Optimitzada:</w:t>
            </w:r>
            <w:r w:rsidRPr="00791C99">
              <w:rPr>
                <w:rFonts w:ascii="Arial" w:hAnsi="Arial" w:cs="Arial"/>
                <w:sz w:val="16"/>
                <w:szCs w:val="16"/>
                <w:lang w:val="ca-ES"/>
              </w:rPr>
              <w:t xml:space="preserve"> fa servir </w:t>
            </w:r>
            <w:r>
              <w:rPr>
                <w:rFonts w:ascii="Arial" w:hAnsi="Arial" w:cs="Arial"/>
                <w:sz w:val="16"/>
                <w:szCs w:val="16"/>
                <w:lang w:val="ca-ES"/>
              </w:rPr>
              <w:t xml:space="preserve">aplicatius </w:t>
            </w:r>
            <w:r w:rsidRPr="00791C99">
              <w:rPr>
                <w:rFonts w:ascii="Arial" w:hAnsi="Arial" w:cs="Arial"/>
                <w:sz w:val="16"/>
                <w:szCs w:val="16"/>
                <w:lang w:val="ca-ES"/>
              </w:rPr>
              <w:t>novedosos</w:t>
            </w:r>
            <w:r>
              <w:rPr>
                <w:rFonts w:ascii="Arial" w:hAnsi="Arial" w:cs="Arial"/>
                <w:sz w:val="16"/>
                <w:szCs w:val="16"/>
                <w:lang w:val="ca-ES"/>
              </w:rPr>
              <w:t xml:space="preserve"> de control de qualitat i metodologies innovadores </w:t>
            </w:r>
            <w:r w:rsidRPr="00791C99">
              <w:rPr>
                <w:rFonts w:ascii="Arial" w:hAnsi="Arial" w:cs="Arial"/>
                <w:sz w:val="16"/>
                <w:szCs w:val="16"/>
                <w:lang w:val="ca-ES"/>
              </w:rPr>
              <w:t>(2,5 punts)</w:t>
            </w:r>
          </w:p>
          <w:p w14:paraId="2E5B35A6"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Notable: inclou alguns dels trets mencionats a l’apartat precedent (2 punts)</w:t>
            </w:r>
          </w:p>
          <w:p w14:paraId="7C25EA35"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w:t>
            </w:r>
            <w:r>
              <w:rPr>
                <w:rFonts w:ascii="Arial" w:hAnsi="Arial" w:cs="Arial"/>
                <w:sz w:val="16"/>
                <w:szCs w:val="16"/>
                <w:lang w:val="ca-ES"/>
              </w:rPr>
              <w:t>C</w:t>
            </w:r>
            <w:r w:rsidRPr="00791C99">
              <w:rPr>
                <w:rFonts w:ascii="Arial" w:hAnsi="Arial" w:cs="Arial"/>
                <w:sz w:val="16"/>
                <w:szCs w:val="16"/>
                <w:lang w:val="ca-ES"/>
              </w:rPr>
              <w:t>oherent i raonable. (1,5 punts)</w:t>
            </w:r>
          </w:p>
          <w:p w14:paraId="5596E957"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w:t>
            </w:r>
            <w:r>
              <w:rPr>
                <w:rFonts w:ascii="Arial" w:hAnsi="Arial" w:cs="Arial"/>
                <w:sz w:val="16"/>
                <w:szCs w:val="16"/>
                <w:lang w:val="ca-ES"/>
              </w:rPr>
              <w:t>M</w:t>
            </w:r>
            <w:r w:rsidRPr="00791C99">
              <w:rPr>
                <w:rFonts w:ascii="Arial" w:hAnsi="Arial" w:cs="Arial"/>
                <w:sz w:val="16"/>
                <w:szCs w:val="16"/>
                <w:lang w:val="ca-ES"/>
              </w:rPr>
              <w:t>ínima</w:t>
            </w:r>
            <w:r>
              <w:rPr>
                <w:rFonts w:ascii="Arial" w:hAnsi="Arial" w:cs="Arial"/>
                <w:sz w:val="16"/>
                <w:szCs w:val="16"/>
                <w:lang w:val="ca-ES"/>
              </w:rPr>
              <w:t>:</w:t>
            </w:r>
            <w:r w:rsidRPr="00791C99">
              <w:rPr>
                <w:rFonts w:ascii="Arial" w:hAnsi="Arial" w:cs="Arial"/>
                <w:sz w:val="16"/>
                <w:szCs w:val="16"/>
                <w:lang w:val="ca-ES"/>
              </w:rPr>
              <w:t xml:space="preserve"> descriu només de forma succinta. (1 punts)</w:t>
            </w:r>
          </w:p>
          <w:p w14:paraId="198292A3"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Escassa, no permet percebre el funcionament (0,5 punt)</w:t>
            </w:r>
          </w:p>
          <w:p w14:paraId="41403D7F"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 aportada o incongruent amb prestació (0 punts)</w:t>
            </w:r>
          </w:p>
          <w:p w14:paraId="58841983" w14:textId="77777777" w:rsidR="003E57F4" w:rsidRPr="00791C99" w:rsidRDefault="003E57F4" w:rsidP="006B3104">
            <w:pPr>
              <w:spacing w:before="60" w:after="60"/>
              <w:jc w:val="both"/>
              <w:rPr>
                <w:rFonts w:ascii="Arial" w:hAnsi="Arial" w:cs="Arial"/>
                <w:lang w:val="ca-ES"/>
              </w:rPr>
            </w:pPr>
          </w:p>
        </w:tc>
        <w:tc>
          <w:tcPr>
            <w:tcW w:w="1269" w:type="dxa"/>
            <w:vAlign w:val="center"/>
          </w:tcPr>
          <w:p w14:paraId="5ED39167" w14:textId="77777777" w:rsidR="003E57F4" w:rsidRPr="00791C99" w:rsidRDefault="003E57F4" w:rsidP="006B3104">
            <w:pPr>
              <w:spacing w:before="60" w:after="60"/>
              <w:jc w:val="right"/>
              <w:rPr>
                <w:rFonts w:ascii="Arial" w:hAnsi="Arial" w:cs="Arial"/>
                <w:lang w:val="ca-ES"/>
              </w:rPr>
            </w:pPr>
            <w:r w:rsidRPr="00791C99">
              <w:rPr>
                <w:rFonts w:ascii="Arial" w:hAnsi="Arial" w:cs="Arial"/>
                <w:lang w:val="ca-ES"/>
              </w:rPr>
              <w:t>2,5 punts</w:t>
            </w:r>
          </w:p>
        </w:tc>
      </w:tr>
      <w:tr w:rsidR="003E57F4" w:rsidRPr="00791C99" w14:paraId="48DEA788" w14:textId="77777777" w:rsidTr="006B3104">
        <w:tc>
          <w:tcPr>
            <w:tcW w:w="7225" w:type="dxa"/>
            <w:vAlign w:val="center"/>
          </w:tcPr>
          <w:p w14:paraId="7D3789D1" w14:textId="77777777" w:rsidR="003E57F4" w:rsidRPr="00791C99" w:rsidRDefault="003E57F4" w:rsidP="006B3104">
            <w:pPr>
              <w:spacing w:before="60" w:after="60"/>
              <w:jc w:val="both"/>
              <w:rPr>
                <w:rFonts w:ascii="Arial" w:hAnsi="Arial" w:cs="Arial"/>
                <w:lang w:val="ca-ES"/>
              </w:rPr>
            </w:pPr>
            <w:r w:rsidRPr="00791C99">
              <w:rPr>
                <w:rFonts w:ascii="Arial" w:hAnsi="Arial" w:cs="Arial"/>
                <w:lang w:val="ca-ES"/>
              </w:rPr>
              <w:t>Especifica les proves que es duran a terme abans de cada lliurament</w:t>
            </w:r>
          </w:p>
          <w:p w14:paraId="56AF1089" w14:textId="77777777" w:rsidR="003E57F4" w:rsidRPr="00791C99" w:rsidRDefault="003E57F4" w:rsidP="006B3104">
            <w:pPr>
              <w:spacing w:before="60" w:after="60"/>
              <w:jc w:val="both"/>
              <w:rPr>
                <w:rFonts w:ascii="Arial" w:hAnsi="Arial" w:cs="Arial"/>
                <w:lang w:val="ca-ES"/>
              </w:rPr>
            </w:pPr>
          </w:p>
          <w:p w14:paraId="151A2A1E"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w:t>
            </w:r>
            <w:r>
              <w:rPr>
                <w:rFonts w:ascii="Arial" w:hAnsi="Arial" w:cs="Arial"/>
                <w:sz w:val="16"/>
                <w:szCs w:val="16"/>
                <w:lang w:val="ca-ES"/>
              </w:rPr>
              <w:t xml:space="preserve">Optimitzades: </w:t>
            </w:r>
            <w:r w:rsidRPr="00791C99">
              <w:rPr>
                <w:rFonts w:ascii="Arial" w:hAnsi="Arial" w:cs="Arial"/>
                <w:sz w:val="16"/>
                <w:szCs w:val="16"/>
                <w:lang w:val="ca-ES"/>
              </w:rPr>
              <w:t>Les proves consisteixen en simulacions, escenaris de contrast, sondejos o altres enfocaments</w:t>
            </w:r>
            <w:r w:rsidRPr="00791C99">
              <w:rPr>
                <w:lang w:val="es-ES"/>
              </w:rPr>
              <w:t xml:space="preserve"> </w:t>
            </w:r>
            <w:r w:rsidRPr="00791C99">
              <w:rPr>
                <w:rFonts w:ascii="Arial" w:hAnsi="Arial" w:cs="Arial"/>
                <w:sz w:val="16"/>
                <w:szCs w:val="16"/>
                <w:lang w:val="ca-ES"/>
              </w:rPr>
              <w:t>novedosos, segons les darreres tendències internacionals i altres estudis comparatius</w:t>
            </w:r>
            <w:r>
              <w:rPr>
                <w:rFonts w:ascii="Arial" w:hAnsi="Arial" w:cs="Arial"/>
                <w:sz w:val="16"/>
                <w:szCs w:val="16"/>
                <w:lang w:val="ca-ES"/>
              </w:rPr>
              <w:t xml:space="preserve"> </w:t>
            </w:r>
            <w:r w:rsidRPr="00791C99">
              <w:rPr>
                <w:rFonts w:ascii="Arial" w:hAnsi="Arial" w:cs="Arial"/>
                <w:sz w:val="16"/>
                <w:szCs w:val="16"/>
                <w:lang w:val="ca-ES"/>
              </w:rPr>
              <w:t>(2,5 punts)</w:t>
            </w:r>
          </w:p>
          <w:p w14:paraId="27CE8C47"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Notable: inclou algunes millores mencionades a l’apartat precedent (2 punts)</w:t>
            </w:r>
          </w:p>
          <w:p w14:paraId="39E84F4B"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Coherents i raonables. (1,5 punts)</w:t>
            </w:r>
          </w:p>
          <w:p w14:paraId="2036BF5F"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Mínimes, descriuen només de forma succinta. (1 punts)</w:t>
            </w:r>
          </w:p>
          <w:p w14:paraId="6F587228"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Escasses, no permeten percebre el funcionament (0,5 punt)</w:t>
            </w:r>
          </w:p>
          <w:p w14:paraId="2F204FC9"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 aportades, incongruents amb prestació (0 punts)</w:t>
            </w:r>
          </w:p>
          <w:p w14:paraId="05A19130" w14:textId="77777777" w:rsidR="003E57F4" w:rsidRPr="00791C99" w:rsidRDefault="003E57F4" w:rsidP="006B3104">
            <w:pPr>
              <w:spacing w:before="60" w:after="60"/>
              <w:jc w:val="both"/>
              <w:rPr>
                <w:rFonts w:ascii="Arial" w:hAnsi="Arial" w:cs="Arial"/>
                <w:lang w:val="ca-ES"/>
              </w:rPr>
            </w:pPr>
          </w:p>
        </w:tc>
        <w:tc>
          <w:tcPr>
            <w:tcW w:w="1269" w:type="dxa"/>
            <w:vAlign w:val="center"/>
          </w:tcPr>
          <w:p w14:paraId="224B96A3" w14:textId="77777777" w:rsidR="003E57F4" w:rsidRPr="00791C99" w:rsidRDefault="003E57F4" w:rsidP="006B3104">
            <w:pPr>
              <w:spacing w:before="60" w:after="60"/>
              <w:jc w:val="right"/>
              <w:rPr>
                <w:rFonts w:ascii="Arial" w:hAnsi="Arial" w:cs="Arial"/>
                <w:lang w:val="ca-ES"/>
              </w:rPr>
            </w:pPr>
            <w:r w:rsidRPr="00791C99">
              <w:rPr>
                <w:rFonts w:ascii="Arial" w:hAnsi="Arial" w:cs="Arial"/>
                <w:lang w:val="ca-ES"/>
              </w:rPr>
              <w:t>2,5 punts</w:t>
            </w:r>
          </w:p>
        </w:tc>
      </w:tr>
      <w:tr w:rsidR="003E57F4" w:rsidRPr="00791C99" w14:paraId="555A889C" w14:textId="77777777" w:rsidTr="006B3104">
        <w:tc>
          <w:tcPr>
            <w:tcW w:w="7225" w:type="dxa"/>
            <w:vAlign w:val="center"/>
          </w:tcPr>
          <w:p w14:paraId="20CDEEB7" w14:textId="77777777" w:rsidR="003E57F4" w:rsidRPr="00791C99" w:rsidRDefault="003E57F4" w:rsidP="006B3104">
            <w:pPr>
              <w:spacing w:before="60" w:after="60"/>
              <w:jc w:val="both"/>
              <w:rPr>
                <w:rFonts w:ascii="Arial" w:hAnsi="Arial" w:cs="Arial"/>
                <w:lang w:val="ca-ES"/>
              </w:rPr>
            </w:pPr>
            <w:r w:rsidRPr="00791C99">
              <w:rPr>
                <w:rFonts w:ascii="Arial" w:hAnsi="Arial" w:cs="Arial"/>
                <w:lang w:val="ca-ES"/>
              </w:rPr>
              <w:t>Considera sistemes d’alertes que aportin valor a la qualitat del servei</w:t>
            </w:r>
          </w:p>
          <w:p w14:paraId="174BA1F3" w14:textId="77777777" w:rsidR="003E57F4" w:rsidRPr="00791C99" w:rsidRDefault="003E57F4" w:rsidP="006B3104">
            <w:pPr>
              <w:spacing w:before="60" w:after="60"/>
              <w:jc w:val="both"/>
              <w:rPr>
                <w:rFonts w:ascii="Arial" w:hAnsi="Arial" w:cs="Arial"/>
                <w:lang w:val="ca-ES"/>
              </w:rPr>
            </w:pPr>
          </w:p>
          <w:p w14:paraId="4B9094FC"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w:t>
            </w:r>
            <w:r>
              <w:rPr>
                <w:rFonts w:ascii="Arial" w:hAnsi="Arial" w:cs="Arial"/>
                <w:sz w:val="16"/>
                <w:szCs w:val="16"/>
                <w:lang w:val="ca-ES"/>
              </w:rPr>
              <w:t xml:space="preserve">Optimitzat: </w:t>
            </w:r>
            <w:r w:rsidRPr="00791C99">
              <w:rPr>
                <w:rFonts w:ascii="Arial" w:hAnsi="Arial" w:cs="Arial"/>
                <w:sz w:val="16"/>
                <w:szCs w:val="16"/>
                <w:lang w:val="ca-ES"/>
              </w:rPr>
              <w:t>fa ús d’aplicatius de gestió i monitorització d</w:t>
            </w:r>
            <w:r>
              <w:rPr>
                <w:rFonts w:ascii="Arial" w:hAnsi="Arial" w:cs="Arial"/>
                <w:sz w:val="16"/>
                <w:szCs w:val="16"/>
                <w:lang w:val="ca-ES"/>
              </w:rPr>
              <w:t>’alertes i</w:t>
            </w:r>
            <w:r w:rsidRPr="00791C99">
              <w:rPr>
                <w:rFonts w:ascii="Arial" w:hAnsi="Arial" w:cs="Arial"/>
                <w:sz w:val="16"/>
                <w:szCs w:val="16"/>
                <w:lang w:val="ca-ES"/>
              </w:rPr>
              <w:t xml:space="preserve"> desviaments en temps real, i metodologies de darrera generació (2,5 punts)</w:t>
            </w:r>
          </w:p>
          <w:p w14:paraId="04B059BF" w14:textId="77777777" w:rsidR="003E57F4" w:rsidRPr="00791C99" w:rsidRDefault="003E57F4" w:rsidP="006B3104">
            <w:pPr>
              <w:spacing w:before="60" w:after="60"/>
              <w:jc w:val="both"/>
              <w:rPr>
                <w:rFonts w:ascii="Arial" w:hAnsi="Arial" w:cs="Arial"/>
                <w:sz w:val="16"/>
                <w:szCs w:val="16"/>
                <w:lang w:val="ca-ES"/>
              </w:rPr>
            </w:pPr>
            <w:r>
              <w:rPr>
                <w:rFonts w:ascii="Arial" w:hAnsi="Arial" w:cs="Arial"/>
                <w:sz w:val="16"/>
                <w:szCs w:val="16"/>
                <w:lang w:val="ca-ES"/>
              </w:rPr>
              <w:t>o Notable</w:t>
            </w:r>
            <w:r w:rsidRPr="00791C99">
              <w:rPr>
                <w:rFonts w:ascii="Arial" w:hAnsi="Arial" w:cs="Arial"/>
                <w:sz w:val="16"/>
                <w:szCs w:val="16"/>
                <w:lang w:val="ca-ES"/>
              </w:rPr>
              <w:t>: inclou algunes millores mencionades a l’apartat precedent (2 punts)</w:t>
            </w:r>
          </w:p>
          <w:p w14:paraId="7C6FB1D3"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Coherent i raonable. (1,5 punts)</w:t>
            </w:r>
          </w:p>
          <w:p w14:paraId="6405E9C1"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Mínimes, descriuen només de forma succinta. (1 punts)</w:t>
            </w:r>
          </w:p>
          <w:p w14:paraId="51E585ED"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Escasses, no permeten percebre el funcionament (0,5 punt)</w:t>
            </w:r>
          </w:p>
          <w:p w14:paraId="6D4FB5C1" w14:textId="77777777" w:rsidR="003E57F4" w:rsidRPr="00791C99" w:rsidRDefault="003E57F4" w:rsidP="006B3104">
            <w:pPr>
              <w:spacing w:before="60" w:after="60"/>
              <w:jc w:val="both"/>
              <w:rPr>
                <w:rFonts w:ascii="Arial" w:hAnsi="Arial" w:cs="Arial"/>
                <w:sz w:val="16"/>
                <w:szCs w:val="16"/>
                <w:lang w:val="ca-ES"/>
              </w:rPr>
            </w:pPr>
            <w:r>
              <w:rPr>
                <w:rFonts w:ascii="Arial" w:hAnsi="Arial" w:cs="Arial"/>
                <w:sz w:val="16"/>
                <w:szCs w:val="16"/>
                <w:lang w:val="ca-ES"/>
              </w:rPr>
              <w:t>o No aportades</w:t>
            </w:r>
            <w:r w:rsidRPr="00791C99">
              <w:rPr>
                <w:rFonts w:ascii="Arial" w:hAnsi="Arial" w:cs="Arial"/>
                <w:sz w:val="16"/>
                <w:szCs w:val="16"/>
                <w:lang w:val="ca-ES"/>
              </w:rPr>
              <w:t>, incongruents amb prestació (0 punts)</w:t>
            </w:r>
          </w:p>
          <w:p w14:paraId="25FC9318" w14:textId="77777777" w:rsidR="003E57F4" w:rsidRPr="00791C99" w:rsidRDefault="003E57F4" w:rsidP="006B3104">
            <w:pPr>
              <w:spacing w:before="60" w:after="60"/>
              <w:jc w:val="both"/>
              <w:rPr>
                <w:rFonts w:ascii="Arial" w:hAnsi="Arial" w:cs="Arial"/>
                <w:lang w:val="ca-ES"/>
              </w:rPr>
            </w:pPr>
          </w:p>
        </w:tc>
        <w:tc>
          <w:tcPr>
            <w:tcW w:w="1269" w:type="dxa"/>
            <w:vAlign w:val="center"/>
          </w:tcPr>
          <w:p w14:paraId="65A3BB6F" w14:textId="77777777" w:rsidR="003E57F4" w:rsidRPr="00791C99" w:rsidRDefault="003E57F4" w:rsidP="006B3104">
            <w:pPr>
              <w:spacing w:before="60" w:after="60"/>
              <w:jc w:val="right"/>
              <w:rPr>
                <w:rFonts w:ascii="Arial" w:hAnsi="Arial" w:cs="Arial"/>
                <w:lang w:val="ca-ES"/>
              </w:rPr>
            </w:pPr>
            <w:r w:rsidRPr="00791C99">
              <w:rPr>
                <w:rFonts w:ascii="Arial" w:hAnsi="Arial" w:cs="Arial"/>
                <w:lang w:val="ca-ES"/>
              </w:rPr>
              <w:t>2,5 punts</w:t>
            </w:r>
          </w:p>
        </w:tc>
      </w:tr>
    </w:tbl>
    <w:p w14:paraId="64498B18" w14:textId="77777777" w:rsidR="00B87653" w:rsidRDefault="00B87653" w:rsidP="003E57F4">
      <w:pPr>
        <w:autoSpaceDE w:val="0"/>
        <w:autoSpaceDN w:val="0"/>
        <w:jc w:val="both"/>
        <w:rPr>
          <w:rFonts w:ascii="Arial" w:hAnsi="Arial" w:cs="Arial"/>
          <w:b/>
          <w:highlight w:val="yellow"/>
        </w:rPr>
      </w:pPr>
    </w:p>
    <w:p w14:paraId="35E15BB7" w14:textId="0A226356" w:rsidR="003E57F4" w:rsidRPr="00C235B6" w:rsidRDefault="003E57F4" w:rsidP="003E57F4">
      <w:pPr>
        <w:autoSpaceDE w:val="0"/>
        <w:autoSpaceDN w:val="0"/>
        <w:jc w:val="both"/>
        <w:rPr>
          <w:rFonts w:ascii="Arial" w:hAnsi="Arial" w:cs="Arial"/>
          <w:b/>
        </w:rPr>
      </w:pPr>
      <w:r w:rsidRPr="00C235B6">
        <w:rPr>
          <w:rFonts w:ascii="Arial" w:hAnsi="Arial" w:cs="Arial"/>
          <w:b/>
        </w:rPr>
        <w:t>b.3 Descripció del projecte tècnic: Fins a 15 punts</w:t>
      </w:r>
    </w:p>
    <w:p w14:paraId="21884344" w14:textId="77777777" w:rsidR="003E57F4" w:rsidRPr="003E57F4" w:rsidRDefault="003E57F4" w:rsidP="003E57F4">
      <w:pPr>
        <w:autoSpaceDE w:val="0"/>
        <w:autoSpaceDN w:val="0"/>
        <w:jc w:val="both"/>
        <w:rPr>
          <w:rFonts w:ascii="Arial" w:hAnsi="Arial" w:cs="Arial"/>
          <w:b/>
          <w:highlight w:val="yellow"/>
        </w:rPr>
      </w:pPr>
    </w:p>
    <w:p w14:paraId="03893BA2" w14:textId="77777777" w:rsidR="003E57F4" w:rsidRPr="003E57F4" w:rsidRDefault="003E57F4" w:rsidP="003E57F4">
      <w:pPr>
        <w:autoSpaceDE w:val="0"/>
        <w:autoSpaceDN w:val="0"/>
        <w:jc w:val="both"/>
        <w:rPr>
          <w:rFonts w:ascii="Arial" w:hAnsi="Arial" w:cs="Arial"/>
          <w:highlight w:val="yellow"/>
        </w:rPr>
      </w:pPr>
    </w:p>
    <w:p w14:paraId="42C1649B" w14:textId="77777777" w:rsidR="003E57F4" w:rsidRPr="00791C99" w:rsidRDefault="003E57F4" w:rsidP="003E57F4">
      <w:pPr>
        <w:autoSpaceDE w:val="0"/>
        <w:autoSpaceDN w:val="0"/>
        <w:jc w:val="both"/>
        <w:rPr>
          <w:rFonts w:ascii="Arial" w:hAnsi="Arial" w:cs="Arial"/>
        </w:rPr>
      </w:pPr>
      <w:r w:rsidRPr="00C235B6">
        <w:rPr>
          <w:rFonts w:ascii="Arial" w:hAnsi="Arial" w:cs="Arial"/>
        </w:rPr>
        <w:t xml:space="preserve">Es valorarà el detall en la proposta de documentació, que inclogui informació sobre la traçabilitat i interrelació dels documents i les fonts de manera que una tercera persona aliena al projecte pugui entendre el rol del document en el seu conjunt”. L’elecció d’aquest criteri es </w:t>
      </w:r>
      <w:r w:rsidRPr="00C235B6">
        <w:rPr>
          <w:rFonts w:ascii="Arial" w:hAnsi="Arial" w:cs="Arial"/>
        </w:rPr>
        <w:lastRenderedPageBreak/>
        <w:t>sustenta en la necessitat d’assegurar la coherència dels lliurables, i la seva transparència i llegibilitat per part de tercers, tant a efectes de fer entenedor i facilitar el desplegament material de les mesures, com a efectes de la seva posterior fiscalització:</w:t>
      </w:r>
      <w:r w:rsidRPr="00791C99">
        <w:rPr>
          <w:rFonts w:ascii="Arial" w:hAnsi="Arial" w:cs="Arial"/>
        </w:rPr>
        <w:t xml:space="preserve"> </w:t>
      </w:r>
    </w:p>
    <w:p w14:paraId="20CB34B8" w14:textId="77777777" w:rsidR="003E57F4" w:rsidRDefault="003E57F4" w:rsidP="003E57F4">
      <w:pPr>
        <w:autoSpaceDE w:val="0"/>
        <w:autoSpaceDN w:val="0"/>
        <w:jc w:val="both"/>
        <w:rPr>
          <w:rFonts w:ascii="Arial" w:hAnsi="Arial" w:cs="Arial"/>
        </w:rPr>
      </w:pPr>
    </w:p>
    <w:tbl>
      <w:tblPr>
        <w:tblStyle w:val="Taulaambquadrcula"/>
        <w:tblW w:w="0" w:type="auto"/>
        <w:tblLook w:val="04A0" w:firstRow="1" w:lastRow="0" w:firstColumn="1" w:lastColumn="0" w:noHBand="0" w:noVBand="1"/>
      </w:tblPr>
      <w:tblGrid>
        <w:gridCol w:w="7225"/>
        <w:gridCol w:w="1269"/>
      </w:tblGrid>
      <w:tr w:rsidR="003E57F4" w:rsidRPr="00791C99" w14:paraId="65E454FD" w14:textId="77777777" w:rsidTr="006B3104">
        <w:tc>
          <w:tcPr>
            <w:tcW w:w="7225" w:type="dxa"/>
            <w:vAlign w:val="center"/>
          </w:tcPr>
          <w:p w14:paraId="34D347B8" w14:textId="77777777" w:rsidR="003E57F4" w:rsidRPr="00791C99" w:rsidRDefault="003E57F4" w:rsidP="006B3104">
            <w:pPr>
              <w:spacing w:before="60" w:after="60"/>
              <w:jc w:val="both"/>
              <w:rPr>
                <w:rFonts w:ascii="Arial" w:hAnsi="Arial" w:cs="Arial"/>
              </w:rPr>
            </w:pPr>
            <w:r>
              <w:rPr>
                <w:rFonts w:ascii="Arial" w:hAnsi="Arial" w:cs="Arial"/>
              </w:rPr>
              <w:t>Ponderació</w:t>
            </w:r>
          </w:p>
        </w:tc>
        <w:tc>
          <w:tcPr>
            <w:tcW w:w="1269" w:type="dxa"/>
            <w:vAlign w:val="center"/>
          </w:tcPr>
          <w:p w14:paraId="28732F25" w14:textId="0A0352FD" w:rsidR="003E57F4" w:rsidRPr="00881218" w:rsidRDefault="00B87653" w:rsidP="006B3104">
            <w:pPr>
              <w:spacing w:before="60" w:after="60"/>
              <w:jc w:val="right"/>
              <w:rPr>
                <w:rFonts w:ascii="Arial" w:hAnsi="Arial" w:cs="Arial"/>
                <w:lang w:val="es-ES"/>
              </w:rPr>
            </w:pPr>
            <w:r>
              <w:rPr>
                <w:rFonts w:ascii="Arial" w:hAnsi="Arial" w:cs="Arial"/>
                <w:lang w:val="es-ES"/>
              </w:rPr>
              <w:t>Fins a un mà</w:t>
            </w:r>
            <w:r w:rsidR="003E57F4" w:rsidRPr="00881218">
              <w:rPr>
                <w:rFonts w:ascii="Arial" w:hAnsi="Arial" w:cs="Arial"/>
                <w:lang w:val="es-ES"/>
              </w:rPr>
              <w:t>xim de</w:t>
            </w:r>
          </w:p>
        </w:tc>
      </w:tr>
      <w:tr w:rsidR="003E57F4" w:rsidRPr="00791C99" w14:paraId="25B8F43B" w14:textId="77777777" w:rsidTr="006B3104">
        <w:tc>
          <w:tcPr>
            <w:tcW w:w="7225" w:type="dxa"/>
            <w:vAlign w:val="center"/>
          </w:tcPr>
          <w:p w14:paraId="039D50BF" w14:textId="77777777" w:rsidR="003E57F4" w:rsidRPr="00791C99" w:rsidRDefault="003E57F4" w:rsidP="006B3104">
            <w:pPr>
              <w:spacing w:before="60" w:after="60"/>
              <w:jc w:val="both"/>
              <w:rPr>
                <w:rFonts w:ascii="Arial" w:hAnsi="Arial" w:cs="Arial"/>
                <w:lang w:val="ca-ES"/>
              </w:rPr>
            </w:pPr>
            <w:r w:rsidRPr="00791C99">
              <w:rPr>
                <w:rFonts w:ascii="Arial" w:hAnsi="Arial" w:cs="Arial"/>
                <w:lang w:val="ca-ES"/>
              </w:rPr>
              <w:t>Identifica un inventari exhaustiu dels elements a desenvolupar</w:t>
            </w:r>
          </w:p>
          <w:p w14:paraId="452F52E7" w14:textId="77777777" w:rsidR="003E57F4" w:rsidRPr="00791C99" w:rsidRDefault="003E57F4" w:rsidP="006B3104">
            <w:pPr>
              <w:spacing w:before="60" w:after="60"/>
              <w:jc w:val="both"/>
              <w:rPr>
                <w:rFonts w:ascii="Arial" w:hAnsi="Arial" w:cs="Arial"/>
                <w:lang w:val="ca-ES"/>
              </w:rPr>
            </w:pPr>
          </w:p>
          <w:p w14:paraId="438C4581"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Optimitzat: inventari inclou una descripció detallada dels elements a desenvolupar, una jerarquització, estimacions, i ponderacions per dimensionar el rol estratègic de cada element (5 punts)</w:t>
            </w:r>
          </w:p>
          <w:p w14:paraId="77533AAE"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Notable: inclou algunes millores mencionades a l’apartat precedent (4 punts)</w:t>
            </w:r>
          </w:p>
          <w:p w14:paraId="4EFF16BA"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Coherent i raonable. (3 punts)</w:t>
            </w:r>
          </w:p>
          <w:p w14:paraId="2B17BE9B"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Mínim, descriu només de forma succinta. (2 punts)</w:t>
            </w:r>
          </w:p>
          <w:p w14:paraId="48F7FC67"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Escàs no permet percebre el funcionament (1 punt)</w:t>
            </w:r>
          </w:p>
          <w:p w14:paraId="6C9AC8D1"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 aportat, incongruent amb prestació (0 punts)</w:t>
            </w:r>
          </w:p>
          <w:p w14:paraId="0916EC1F" w14:textId="77777777" w:rsidR="003E57F4" w:rsidRPr="00791C99" w:rsidRDefault="003E57F4" w:rsidP="006B3104">
            <w:pPr>
              <w:spacing w:before="60" w:after="60"/>
              <w:jc w:val="both"/>
              <w:rPr>
                <w:rFonts w:ascii="Arial" w:hAnsi="Arial" w:cs="Arial"/>
                <w:lang w:val="ca-ES"/>
              </w:rPr>
            </w:pPr>
          </w:p>
        </w:tc>
        <w:tc>
          <w:tcPr>
            <w:tcW w:w="1269" w:type="dxa"/>
            <w:vAlign w:val="center"/>
          </w:tcPr>
          <w:p w14:paraId="4F6D0DD8" w14:textId="77777777" w:rsidR="003E57F4" w:rsidRPr="00791C99" w:rsidRDefault="003E57F4" w:rsidP="006B3104">
            <w:pPr>
              <w:spacing w:before="60" w:after="60"/>
              <w:jc w:val="right"/>
              <w:rPr>
                <w:rFonts w:ascii="Arial" w:hAnsi="Arial" w:cs="Arial"/>
                <w:lang w:val="ca-ES"/>
              </w:rPr>
            </w:pPr>
            <w:r w:rsidRPr="00791C99">
              <w:rPr>
                <w:rFonts w:ascii="Arial" w:hAnsi="Arial" w:cs="Arial"/>
                <w:lang w:val="ca-ES"/>
              </w:rPr>
              <w:t>5 punts</w:t>
            </w:r>
          </w:p>
        </w:tc>
      </w:tr>
      <w:tr w:rsidR="003E57F4" w:rsidRPr="00791C99" w14:paraId="1B46D07B" w14:textId="77777777" w:rsidTr="006B3104">
        <w:tc>
          <w:tcPr>
            <w:tcW w:w="7225" w:type="dxa"/>
            <w:vAlign w:val="center"/>
          </w:tcPr>
          <w:p w14:paraId="437E5054" w14:textId="77777777" w:rsidR="003E57F4" w:rsidRPr="00791C99" w:rsidRDefault="003E57F4" w:rsidP="006B3104">
            <w:pPr>
              <w:spacing w:before="60" w:after="60"/>
              <w:jc w:val="both"/>
              <w:rPr>
                <w:rFonts w:ascii="Arial" w:hAnsi="Arial" w:cs="Arial"/>
                <w:lang w:val="ca-ES"/>
              </w:rPr>
            </w:pPr>
            <w:r w:rsidRPr="00791C99">
              <w:rPr>
                <w:rFonts w:ascii="Arial" w:hAnsi="Arial" w:cs="Arial"/>
                <w:lang w:val="ca-ES"/>
              </w:rPr>
              <w:t>Inclou un sistema de traçabilitat dels documents i interrelació</w:t>
            </w:r>
          </w:p>
          <w:p w14:paraId="5FDC78A3" w14:textId="77777777" w:rsidR="003E57F4" w:rsidRPr="00791C99" w:rsidRDefault="003E57F4" w:rsidP="006B3104">
            <w:pPr>
              <w:spacing w:before="60" w:after="60"/>
              <w:jc w:val="both"/>
              <w:rPr>
                <w:rFonts w:ascii="Arial" w:hAnsi="Arial" w:cs="Arial"/>
                <w:lang w:val="ca-ES"/>
              </w:rPr>
            </w:pPr>
          </w:p>
          <w:p w14:paraId="280CE20E"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 xml:space="preserve">o </w:t>
            </w:r>
            <w:r>
              <w:rPr>
                <w:rFonts w:ascii="Arial" w:hAnsi="Arial" w:cs="Arial"/>
                <w:sz w:val="16"/>
                <w:szCs w:val="16"/>
                <w:lang w:val="ca-ES"/>
              </w:rPr>
              <w:t>O</w:t>
            </w:r>
            <w:r w:rsidRPr="00791C99">
              <w:rPr>
                <w:rFonts w:ascii="Arial" w:hAnsi="Arial" w:cs="Arial"/>
                <w:sz w:val="16"/>
                <w:szCs w:val="16"/>
                <w:lang w:val="ca-ES"/>
              </w:rPr>
              <w:t>ptimitzat: sistema de traçabilitat i interrelació de documents fa servir un enfocament novedós i/o metodologies de darrera generació (5 punts)</w:t>
            </w:r>
          </w:p>
          <w:p w14:paraId="1148E897"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Notable: inclou algunes millores mencionades a l’apartat precedent (4 punts)</w:t>
            </w:r>
          </w:p>
          <w:p w14:paraId="350F907E" w14:textId="77777777" w:rsidR="003E57F4" w:rsidRPr="00791C99" w:rsidRDefault="003E57F4" w:rsidP="006B3104">
            <w:pPr>
              <w:spacing w:before="60" w:after="60"/>
              <w:jc w:val="both"/>
              <w:rPr>
                <w:rFonts w:ascii="Arial" w:hAnsi="Arial" w:cs="Arial"/>
                <w:sz w:val="16"/>
                <w:szCs w:val="16"/>
                <w:lang w:val="ca-ES"/>
              </w:rPr>
            </w:pPr>
            <w:r>
              <w:rPr>
                <w:rFonts w:ascii="Arial" w:hAnsi="Arial" w:cs="Arial"/>
                <w:sz w:val="16"/>
                <w:szCs w:val="16"/>
                <w:lang w:val="ca-ES"/>
              </w:rPr>
              <w:t>o Coherent i raonable</w:t>
            </w:r>
            <w:r w:rsidRPr="00791C99">
              <w:rPr>
                <w:rFonts w:ascii="Arial" w:hAnsi="Arial" w:cs="Arial"/>
                <w:sz w:val="16"/>
                <w:szCs w:val="16"/>
                <w:lang w:val="ca-ES"/>
              </w:rPr>
              <w:t>. (3 punts)</w:t>
            </w:r>
          </w:p>
          <w:p w14:paraId="31270EFC" w14:textId="77777777" w:rsidR="003E57F4" w:rsidRPr="00791C99" w:rsidRDefault="003E57F4" w:rsidP="006B3104">
            <w:pPr>
              <w:spacing w:before="60" w:after="60"/>
              <w:jc w:val="both"/>
              <w:rPr>
                <w:rFonts w:ascii="Arial" w:hAnsi="Arial" w:cs="Arial"/>
                <w:sz w:val="16"/>
                <w:szCs w:val="16"/>
                <w:lang w:val="ca-ES"/>
              </w:rPr>
            </w:pPr>
            <w:r>
              <w:rPr>
                <w:rFonts w:ascii="Arial" w:hAnsi="Arial" w:cs="Arial"/>
                <w:sz w:val="16"/>
                <w:szCs w:val="16"/>
                <w:lang w:val="ca-ES"/>
              </w:rPr>
              <w:t>o Mínim</w:t>
            </w:r>
            <w:r w:rsidRPr="00791C99">
              <w:rPr>
                <w:rFonts w:ascii="Arial" w:hAnsi="Arial" w:cs="Arial"/>
                <w:sz w:val="16"/>
                <w:szCs w:val="16"/>
                <w:lang w:val="ca-ES"/>
              </w:rPr>
              <w:t>, descriu només de forma succinta. (2 punts)</w:t>
            </w:r>
          </w:p>
          <w:p w14:paraId="4276B1E3" w14:textId="77777777" w:rsidR="003E57F4" w:rsidRPr="00791C99" w:rsidRDefault="003E57F4" w:rsidP="006B3104">
            <w:pPr>
              <w:spacing w:before="60" w:after="60"/>
              <w:jc w:val="both"/>
              <w:rPr>
                <w:rFonts w:ascii="Arial" w:hAnsi="Arial" w:cs="Arial"/>
                <w:sz w:val="16"/>
                <w:szCs w:val="16"/>
                <w:lang w:val="ca-ES"/>
              </w:rPr>
            </w:pPr>
            <w:r>
              <w:rPr>
                <w:rFonts w:ascii="Arial" w:hAnsi="Arial" w:cs="Arial"/>
                <w:sz w:val="16"/>
                <w:szCs w:val="16"/>
                <w:lang w:val="ca-ES"/>
              </w:rPr>
              <w:t>o Escà</w:t>
            </w:r>
            <w:r w:rsidRPr="00791C99">
              <w:rPr>
                <w:rFonts w:ascii="Arial" w:hAnsi="Arial" w:cs="Arial"/>
                <w:sz w:val="16"/>
                <w:szCs w:val="16"/>
                <w:lang w:val="ca-ES"/>
              </w:rPr>
              <w:t>s, no permeten percebre el funcionament (1 punt)</w:t>
            </w:r>
          </w:p>
          <w:p w14:paraId="5E933139" w14:textId="77777777" w:rsidR="003E57F4" w:rsidRPr="00791C99" w:rsidRDefault="003E57F4" w:rsidP="006B3104">
            <w:pPr>
              <w:spacing w:before="60" w:after="60"/>
              <w:jc w:val="both"/>
              <w:rPr>
                <w:rFonts w:ascii="Arial" w:hAnsi="Arial" w:cs="Arial"/>
                <w:lang w:val="ca-ES"/>
              </w:rPr>
            </w:pPr>
            <w:r>
              <w:rPr>
                <w:rFonts w:ascii="Arial" w:hAnsi="Arial" w:cs="Arial"/>
                <w:sz w:val="16"/>
                <w:szCs w:val="16"/>
                <w:lang w:val="ca-ES"/>
              </w:rPr>
              <w:t>o No aportat, incongruent</w:t>
            </w:r>
            <w:r w:rsidRPr="00791C99">
              <w:rPr>
                <w:rFonts w:ascii="Arial" w:hAnsi="Arial" w:cs="Arial"/>
                <w:sz w:val="16"/>
                <w:szCs w:val="16"/>
                <w:lang w:val="ca-ES"/>
              </w:rPr>
              <w:t xml:space="preserve"> amb prestació (0 punts)</w:t>
            </w:r>
          </w:p>
        </w:tc>
        <w:tc>
          <w:tcPr>
            <w:tcW w:w="1269" w:type="dxa"/>
            <w:vAlign w:val="center"/>
          </w:tcPr>
          <w:p w14:paraId="4FD436CA" w14:textId="77777777" w:rsidR="003E57F4" w:rsidRPr="00791C99" w:rsidRDefault="003E57F4" w:rsidP="006B3104">
            <w:pPr>
              <w:spacing w:before="60" w:after="60"/>
              <w:jc w:val="right"/>
              <w:rPr>
                <w:rFonts w:ascii="Arial" w:hAnsi="Arial" w:cs="Arial"/>
                <w:lang w:val="ca-ES"/>
              </w:rPr>
            </w:pPr>
            <w:r w:rsidRPr="00791C99">
              <w:rPr>
                <w:rFonts w:ascii="Arial" w:hAnsi="Arial" w:cs="Arial"/>
                <w:lang w:val="ca-ES"/>
              </w:rPr>
              <w:t>5 punts</w:t>
            </w:r>
          </w:p>
        </w:tc>
      </w:tr>
      <w:tr w:rsidR="003E57F4" w:rsidRPr="00791C99" w14:paraId="20BD1CF3" w14:textId="77777777" w:rsidTr="006B3104">
        <w:tc>
          <w:tcPr>
            <w:tcW w:w="7225" w:type="dxa"/>
            <w:vAlign w:val="center"/>
          </w:tcPr>
          <w:p w14:paraId="06B8C425" w14:textId="77777777" w:rsidR="003E57F4" w:rsidRPr="00791C99" w:rsidRDefault="003E57F4" w:rsidP="006B3104">
            <w:pPr>
              <w:spacing w:before="60" w:after="60"/>
              <w:jc w:val="both"/>
              <w:rPr>
                <w:rFonts w:ascii="Arial" w:hAnsi="Arial" w:cs="Arial"/>
                <w:lang w:val="ca-ES"/>
              </w:rPr>
            </w:pPr>
            <w:r w:rsidRPr="00791C99">
              <w:rPr>
                <w:rFonts w:ascii="Arial" w:hAnsi="Arial" w:cs="Arial"/>
                <w:lang w:val="ca-ES"/>
              </w:rPr>
              <w:t>Preveu incloure Fonts del benchmarking i recull d’experts i expertes consultats durant l’execució del projecte</w:t>
            </w:r>
          </w:p>
          <w:p w14:paraId="79498186" w14:textId="77777777" w:rsidR="003E57F4" w:rsidRPr="00791C99" w:rsidRDefault="003E57F4" w:rsidP="006B3104">
            <w:pPr>
              <w:spacing w:before="60" w:after="60"/>
              <w:jc w:val="both"/>
              <w:rPr>
                <w:rFonts w:ascii="Arial" w:hAnsi="Arial" w:cs="Arial"/>
                <w:lang w:val="ca-ES"/>
              </w:rPr>
            </w:pPr>
          </w:p>
          <w:p w14:paraId="13FAF9D4"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Optimitzat: preveu inclusió d’una gran varietat de fonts de benchmarking, sondejos i recull d’opinions expertes, confrontant els materials entre sí i fent ús d’aplicatius i/o metodologies de confrontament i contrast de darrera generació (5 punts)</w:t>
            </w:r>
          </w:p>
          <w:p w14:paraId="1E4EEF24"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Notable: inclou algunes millores mencionades en l’apartat precedent (4 punts)</w:t>
            </w:r>
          </w:p>
          <w:p w14:paraId="55390999" w14:textId="77777777" w:rsidR="003E57F4" w:rsidRPr="00791C99" w:rsidRDefault="003E57F4" w:rsidP="006B3104">
            <w:pPr>
              <w:spacing w:before="60" w:after="60"/>
              <w:jc w:val="both"/>
              <w:rPr>
                <w:rFonts w:ascii="Arial" w:hAnsi="Arial" w:cs="Arial"/>
                <w:sz w:val="16"/>
                <w:szCs w:val="16"/>
                <w:lang w:val="ca-ES"/>
              </w:rPr>
            </w:pPr>
            <w:r>
              <w:rPr>
                <w:rFonts w:ascii="Arial" w:hAnsi="Arial" w:cs="Arial"/>
                <w:sz w:val="16"/>
                <w:szCs w:val="16"/>
                <w:lang w:val="ca-ES"/>
              </w:rPr>
              <w:t>o Coherent i raonable</w:t>
            </w:r>
            <w:r w:rsidRPr="00791C99">
              <w:rPr>
                <w:rFonts w:ascii="Arial" w:hAnsi="Arial" w:cs="Arial"/>
                <w:sz w:val="16"/>
                <w:szCs w:val="16"/>
                <w:lang w:val="ca-ES"/>
              </w:rPr>
              <w:t>. (3 punts)</w:t>
            </w:r>
          </w:p>
          <w:p w14:paraId="08322467"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Mínim, descriu només de forma succinta. (2 punts)</w:t>
            </w:r>
          </w:p>
          <w:p w14:paraId="06AB3387" w14:textId="77777777" w:rsidR="003E57F4" w:rsidRPr="00791C99" w:rsidRDefault="003E57F4" w:rsidP="006B3104">
            <w:pPr>
              <w:spacing w:before="60" w:after="60"/>
              <w:jc w:val="both"/>
              <w:rPr>
                <w:rFonts w:ascii="Arial" w:hAnsi="Arial" w:cs="Arial"/>
                <w:sz w:val="16"/>
                <w:szCs w:val="16"/>
                <w:lang w:val="ca-ES"/>
              </w:rPr>
            </w:pPr>
            <w:r w:rsidRPr="00791C99">
              <w:rPr>
                <w:rFonts w:ascii="Arial" w:hAnsi="Arial" w:cs="Arial"/>
                <w:sz w:val="16"/>
                <w:szCs w:val="16"/>
                <w:lang w:val="ca-ES"/>
              </w:rPr>
              <w:t>o Escàs, no permet percebre el funcionament (1 punt)</w:t>
            </w:r>
          </w:p>
          <w:p w14:paraId="70E466AE" w14:textId="77777777" w:rsidR="003E57F4" w:rsidRPr="00791C99" w:rsidRDefault="003E57F4" w:rsidP="006B3104">
            <w:pPr>
              <w:spacing w:before="60" w:after="60"/>
              <w:jc w:val="both"/>
              <w:rPr>
                <w:rFonts w:ascii="Arial" w:hAnsi="Arial" w:cs="Arial"/>
                <w:lang w:val="ca-ES"/>
              </w:rPr>
            </w:pPr>
            <w:r w:rsidRPr="00791C99">
              <w:rPr>
                <w:rFonts w:ascii="Arial" w:hAnsi="Arial" w:cs="Arial"/>
                <w:sz w:val="16"/>
                <w:szCs w:val="16"/>
                <w:lang w:val="ca-ES"/>
              </w:rPr>
              <w:t>o No aportat, incongruent amb prestació (0 punts)</w:t>
            </w:r>
          </w:p>
        </w:tc>
        <w:tc>
          <w:tcPr>
            <w:tcW w:w="1269" w:type="dxa"/>
            <w:vAlign w:val="center"/>
          </w:tcPr>
          <w:p w14:paraId="05441A99" w14:textId="77777777" w:rsidR="003E57F4" w:rsidRPr="00791C99" w:rsidRDefault="003E57F4" w:rsidP="006B3104">
            <w:pPr>
              <w:spacing w:before="60" w:after="60"/>
              <w:jc w:val="right"/>
              <w:rPr>
                <w:rFonts w:ascii="Arial" w:hAnsi="Arial" w:cs="Arial"/>
                <w:lang w:val="ca-ES"/>
              </w:rPr>
            </w:pPr>
            <w:r w:rsidRPr="00791C99">
              <w:rPr>
                <w:rFonts w:ascii="Arial" w:hAnsi="Arial" w:cs="Arial"/>
                <w:lang w:val="ca-ES"/>
              </w:rPr>
              <w:t>5 punts</w:t>
            </w:r>
          </w:p>
        </w:tc>
      </w:tr>
    </w:tbl>
    <w:p w14:paraId="120C670E" w14:textId="77777777" w:rsidR="003E57F4" w:rsidRPr="00791C99" w:rsidRDefault="003E57F4" w:rsidP="003E57F4">
      <w:pPr>
        <w:autoSpaceDE w:val="0"/>
        <w:autoSpaceDN w:val="0"/>
        <w:jc w:val="both"/>
        <w:rPr>
          <w:rFonts w:ascii="Arial" w:hAnsi="Arial" w:cs="Arial"/>
        </w:rPr>
      </w:pPr>
    </w:p>
    <w:p w14:paraId="00DA3039" w14:textId="77777777" w:rsidR="003E57F4" w:rsidRPr="00791C99" w:rsidRDefault="003E57F4" w:rsidP="003E57F4">
      <w:pPr>
        <w:contextualSpacing/>
        <w:jc w:val="both"/>
        <w:rPr>
          <w:rFonts w:ascii="Arial" w:hAnsi="Arial" w:cs="Arial"/>
        </w:rPr>
      </w:pPr>
      <w:r w:rsidRPr="00C235B6">
        <w:rPr>
          <w:rFonts w:ascii="Arial" w:hAnsi="Arial" w:cs="Arial"/>
        </w:rPr>
        <w:t>Finalment, atès que l’objecte de la present licitació és una prestació de caràcter intel·lectual, es garanteix que, d’acord amb l’article 145.4 de la LCSP, els criteris lligats a la qualitat representen més de la meitat dels punts, ja que cal incloure en aquesta categoria no només els criteris indicats al paràgraf precedent (50 punts) sinó també la valoració de la major experiència de l’equip de treball (14 punts).</w:t>
      </w:r>
    </w:p>
    <w:p w14:paraId="7710401F" w14:textId="77777777" w:rsidR="00220BDF" w:rsidRPr="00DC6CF9" w:rsidRDefault="00220BDF" w:rsidP="00564CFD">
      <w:pPr>
        <w:widowControl w:val="0"/>
        <w:tabs>
          <w:tab w:val="left" w:pos="0"/>
          <w:tab w:val="left" w:pos="283"/>
          <w:tab w:val="left" w:pos="1440"/>
        </w:tabs>
        <w:jc w:val="both"/>
        <w:rPr>
          <w:rFonts w:ascii="Arial" w:hAnsi="Arial" w:cs="Arial"/>
          <w:color w:val="FF0000"/>
        </w:rPr>
      </w:pPr>
    </w:p>
    <w:p w14:paraId="1E2DEE98" w14:textId="77777777" w:rsidR="00220BDF" w:rsidRPr="003E57F4" w:rsidRDefault="00220BDF" w:rsidP="00564CFD">
      <w:pPr>
        <w:pStyle w:val="Pargrafdellista"/>
        <w:widowControl w:val="0"/>
        <w:tabs>
          <w:tab w:val="left" w:pos="0"/>
          <w:tab w:val="left" w:pos="283"/>
          <w:tab w:val="left" w:pos="1440"/>
        </w:tabs>
        <w:ind w:left="0"/>
        <w:jc w:val="both"/>
        <w:rPr>
          <w:rFonts w:ascii="Arial" w:hAnsi="Arial" w:cs="Arial"/>
          <w:highlight w:val="cyan"/>
        </w:rPr>
      </w:pPr>
    </w:p>
    <w:p w14:paraId="4B8E10DB" w14:textId="746BF609" w:rsidR="00D47C22" w:rsidRPr="008F3AB9" w:rsidRDefault="00D47C22" w:rsidP="00564CFD">
      <w:pPr>
        <w:jc w:val="both"/>
        <w:rPr>
          <w:rFonts w:ascii="Arial" w:hAnsi="Arial" w:cs="Arial"/>
          <w:b/>
          <w:bCs/>
        </w:rPr>
      </w:pPr>
      <w:r w:rsidRPr="008F3AB9">
        <w:rPr>
          <w:rFonts w:ascii="Arial" w:hAnsi="Arial" w:cs="Arial"/>
          <w:b/>
          <w:bCs/>
        </w:rPr>
        <w:t xml:space="preserve">I. Criteris per a la determinació de l’existència d’ofertes anormalment baixes </w:t>
      </w:r>
    </w:p>
    <w:p w14:paraId="4B65E371" w14:textId="77777777" w:rsidR="00F73B2C" w:rsidRPr="008F3AB9" w:rsidRDefault="00F73B2C" w:rsidP="00564CFD">
      <w:pPr>
        <w:jc w:val="both"/>
        <w:rPr>
          <w:rFonts w:ascii="Arial" w:hAnsi="Arial" w:cs="Arial"/>
          <w:bCs/>
        </w:rPr>
      </w:pPr>
    </w:p>
    <w:p w14:paraId="2AADDA78" w14:textId="77777777" w:rsidR="00B87653" w:rsidRPr="008F3AB9" w:rsidRDefault="00B87653" w:rsidP="00B87653">
      <w:pPr>
        <w:jc w:val="both"/>
        <w:rPr>
          <w:rFonts w:ascii="Arial" w:hAnsi="Arial" w:cs="Arial"/>
          <w:bCs/>
        </w:rPr>
      </w:pPr>
      <w:r w:rsidRPr="008F3AB9">
        <w:rPr>
          <w:rFonts w:ascii="Arial" w:hAnsi="Arial" w:cs="Arial"/>
          <w:bCs/>
        </w:rPr>
        <w:t xml:space="preserve">Es considerarà una oferta incursa en valor anormal o desproporcionat, als efectes de l’article 149 de la LCSP, quan la puntuació obtinguda pels </w:t>
      </w:r>
      <w:r w:rsidRPr="005D285E">
        <w:rPr>
          <w:rFonts w:ascii="Arial" w:hAnsi="Arial" w:cs="Arial"/>
          <w:b/>
          <w:bCs/>
        </w:rPr>
        <w:t>criteris d’adjudicació que no són preu</w:t>
      </w:r>
      <w:r w:rsidRPr="005D285E">
        <w:rPr>
          <w:rFonts w:ascii="Arial" w:hAnsi="Arial" w:cs="Arial"/>
          <w:bCs/>
        </w:rPr>
        <w:t xml:space="preserve"> </w:t>
      </w:r>
      <w:r w:rsidRPr="005D285E">
        <w:rPr>
          <w:rFonts w:ascii="Arial" w:hAnsi="Arial" w:cs="Arial"/>
          <w:bCs/>
        </w:rPr>
        <w:lastRenderedPageBreak/>
        <w:t>estigui per damunt de la suma de les següents variables a) i c) , i que, al mateix temps, la seva oferta econòmica (preu) sigui inferior a la mitjana aritmètica de les</w:t>
      </w:r>
      <w:r w:rsidRPr="008F3AB9">
        <w:rPr>
          <w:rFonts w:ascii="Arial" w:hAnsi="Arial" w:cs="Arial"/>
          <w:bCs/>
        </w:rPr>
        <w:t xml:space="preserve"> ofertes econòmiques presentades en un percentatge superior al 20%:</w:t>
      </w:r>
    </w:p>
    <w:p w14:paraId="6AA2F346" w14:textId="77777777" w:rsidR="00B87653" w:rsidRPr="008F3AB9" w:rsidRDefault="00B87653" w:rsidP="00B87653">
      <w:pPr>
        <w:ind w:left="720"/>
        <w:jc w:val="both"/>
        <w:rPr>
          <w:rFonts w:ascii="Arial" w:hAnsi="Arial" w:cs="Arial"/>
          <w:bCs/>
        </w:rPr>
      </w:pPr>
    </w:p>
    <w:p w14:paraId="085BC1CA" w14:textId="77777777" w:rsidR="00B87653" w:rsidRPr="008F3AB9" w:rsidRDefault="00B87653" w:rsidP="00B87653">
      <w:pPr>
        <w:numPr>
          <w:ilvl w:val="0"/>
          <w:numId w:val="15"/>
        </w:numPr>
        <w:ind w:left="720"/>
        <w:jc w:val="both"/>
        <w:rPr>
          <w:rFonts w:ascii="Arial" w:hAnsi="Arial" w:cs="Arial"/>
          <w:bCs/>
        </w:rPr>
      </w:pPr>
      <w:r w:rsidRPr="008F3AB9">
        <w:rPr>
          <w:rFonts w:ascii="Arial" w:hAnsi="Arial" w:cs="Arial"/>
          <w:bCs/>
        </w:rPr>
        <w:t>La mitjana aritmètica de la puntuació obtinguda per les empreses licitadores en els criteris d’adjudicació que no són preu.</w:t>
      </w:r>
    </w:p>
    <w:p w14:paraId="43261170" w14:textId="77777777" w:rsidR="00B87653" w:rsidRPr="008F3AB9" w:rsidRDefault="00B87653" w:rsidP="00B87653">
      <w:pPr>
        <w:ind w:left="720"/>
        <w:jc w:val="both"/>
        <w:rPr>
          <w:rFonts w:ascii="Arial" w:hAnsi="Arial" w:cs="Arial"/>
          <w:bCs/>
        </w:rPr>
      </w:pPr>
    </w:p>
    <w:p w14:paraId="2677D23A" w14:textId="77777777" w:rsidR="00B87653" w:rsidRPr="008F3AB9" w:rsidRDefault="00B87653" w:rsidP="00B87653">
      <w:pPr>
        <w:numPr>
          <w:ilvl w:val="0"/>
          <w:numId w:val="15"/>
        </w:numPr>
        <w:ind w:left="720"/>
        <w:jc w:val="both"/>
        <w:rPr>
          <w:rFonts w:ascii="Arial" w:hAnsi="Arial" w:cs="Arial"/>
          <w:bCs/>
        </w:rPr>
      </w:pPr>
      <w:r w:rsidRPr="008F3AB9">
        <w:rPr>
          <w:rFonts w:ascii="Arial" w:hAnsi="Arial" w:cs="Arial"/>
          <w:bCs/>
        </w:rPr>
        <w:t>La desviació de cada</w:t>
      </w:r>
      <w:r>
        <w:rPr>
          <w:rFonts w:ascii="Arial" w:hAnsi="Arial" w:cs="Arial"/>
          <w:bCs/>
        </w:rPr>
        <w:t xml:space="preserve">scuna </w:t>
      </w:r>
      <w:r w:rsidRPr="008F3AB9">
        <w:rPr>
          <w:rFonts w:ascii="Arial" w:hAnsi="Arial" w:cs="Arial"/>
          <w:bCs/>
        </w:rPr>
        <w:t>de les puntuacions obtingudes per les empreses licitadores respecte a la mitjana de les puntuacions en els criteris d’adjudicació que no són preu.</w:t>
      </w:r>
    </w:p>
    <w:p w14:paraId="5DC8BB0F" w14:textId="77777777" w:rsidR="00B87653" w:rsidRPr="008F3AB9" w:rsidRDefault="00B87653" w:rsidP="00B87653">
      <w:pPr>
        <w:ind w:left="720"/>
        <w:jc w:val="both"/>
        <w:rPr>
          <w:rFonts w:ascii="Arial" w:hAnsi="Arial" w:cs="Arial"/>
          <w:bCs/>
        </w:rPr>
      </w:pPr>
    </w:p>
    <w:p w14:paraId="78BD0CEE" w14:textId="77777777" w:rsidR="00B87653" w:rsidRPr="008F3AB9" w:rsidRDefault="00B87653" w:rsidP="00B87653">
      <w:pPr>
        <w:numPr>
          <w:ilvl w:val="0"/>
          <w:numId w:val="15"/>
        </w:numPr>
        <w:ind w:left="720"/>
        <w:jc w:val="both"/>
        <w:rPr>
          <w:rFonts w:ascii="Arial" w:hAnsi="Arial" w:cs="Arial"/>
          <w:bCs/>
        </w:rPr>
      </w:pPr>
      <w:r w:rsidRPr="008F3AB9">
        <w:rPr>
          <w:rFonts w:ascii="Arial" w:hAnsi="Arial" w:cs="Arial"/>
          <w:bCs/>
        </w:rPr>
        <w:t>El càlcul de la mitjana aritmètica de les desviacions obtingudes en valor absolut, és a dir, sense tenir en compte el signe més o menys, en els criteris d’adjudicació que no són preu.</w:t>
      </w:r>
    </w:p>
    <w:p w14:paraId="07A6088A" w14:textId="77777777" w:rsidR="00B87653" w:rsidRPr="008F3AB9" w:rsidRDefault="00B87653" w:rsidP="00B87653">
      <w:pPr>
        <w:ind w:left="720"/>
        <w:jc w:val="both"/>
        <w:rPr>
          <w:rFonts w:ascii="Arial" w:hAnsi="Arial" w:cs="Arial"/>
          <w:bCs/>
        </w:rPr>
      </w:pPr>
    </w:p>
    <w:p w14:paraId="07A25633" w14:textId="77777777" w:rsidR="00B87653" w:rsidRPr="008F3AB9" w:rsidRDefault="00B87653" w:rsidP="00B87653">
      <w:pPr>
        <w:jc w:val="both"/>
        <w:rPr>
          <w:rFonts w:ascii="Arial" w:hAnsi="Arial" w:cs="Arial"/>
          <w:bCs/>
        </w:rPr>
      </w:pPr>
      <w:r w:rsidRPr="008F3AB9">
        <w:rPr>
          <w:rFonts w:ascii="Arial" w:hAnsi="Arial" w:cs="Arial"/>
          <w:bCs/>
        </w:rPr>
        <w:t xml:space="preserve">En aquest supòsit, l’òrgan de contractació demanarà a l’empresa afectada un informe justificatiu de la viabilitat de la seva oferta, que haurà de ser lliurat en el termini màxim de tres dies hàbils des de la notificació del requeriment. A la vista d’aquest informe, i del que elaboraran els serveis tècnics de l’Administració, es podrà declarar l’oferta d’anormalment baixa i, per tant, proposarà a l’òrgan de contractació excloure l’oferta afectada de la classificació, segons estableix l’article 149.4 de la LCSP. </w:t>
      </w:r>
    </w:p>
    <w:p w14:paraId="6654EA40" w14:textId="77777777" w:rsidR="00BD43D3" w:rsidRPr="00F73B2C" w:rsidRDefault="00BD43D3" w:rsidP="00564CFD">
      <w:pPr>
        <w:rPr>
          <w:rFonts w:ascii="Arial" w:hAnsi="Arial" w:cs="Arial"/>
          <w:highlight w:val="yellow"/>
        </w:rPr>
      </w:pPr>
    </w:p>
    <w:p w14:paraId="112B20C8" w14:textId="77777777" w:rsidR="00F73B2C" w:rsidRDefault="00251697" w:rsidP="00564CFD">
      <w:pPr>
        <w:jc w:val="both"/>
        <w:rPr>
          <w:rFonts w:ascii="Arial" w:hAnsi="Arial" w:cs="Arial"/>
          <w:bCs/>
          <w:color w:val="000000" w:themeColor="text1"/>
        </w:rPr>
      </w:pPr>
      <w:r w:rsidRPr="007F5036">
        <w:rPr>
          <w:rFonts w:asciiTheme="minorHAnsi" w:eastAsia="Arial" w:hAnsiTheme="minorHAnsi" w:cs="Arial"/>
          <w:b/>
          <w:bCs/>
          <w:color w:val="000000" w:themeColor="text1"/>
        </w:rPr>
        <w:t>J</w:t>
      </w:r>
      <w:r w:rsidRPr="00F73B2C">
        <w:rPr>
          <w:rFonts w:ascii="Arial" w:eastAsia="Arial" w:hAnsi="Arial" w:cs="Arial"/>
          <w:b/>
          <w:bCs/>
          <w:color w:val="000000" w:themeColor="text1"/>
        </w:rPr>
        <w:t>.</w:t>
      </w:r>
      <w:r w:rsidR="004C1EA4" w:rsidRPr="00F73B2C">
        <w:rPr>
          <w:rFonts w:ascii="Arial" w:eastAsia="Arial" w:hAnsi="Arial" w:cs="Arial"/>
          <w:b/>
          <w:bCs/>
          <w:color w:val="000000" w:themeColor="text1"/>
        </w:rPr>
        <w:t xml:space="preserve"> </w:t>
      </w:r>
      <w:r w:rsidRPr="00F73B2C">
        <w:rPr>
          <w:rFonts w:ascii="Arial" w:eastAsia="Arial" w:hAnsi="Arial" w:cs="Arial"/>
          <w:b/>
          <w:bCs/>
          <w:color w:val="000000" w:themeColor="text1"/>
        </w:rPr>
        <w:t>Altra documentació a presentar per les empreses licitadores o per les empreses proposades com adjudicatàries</w:t>
      </w:r>
      <w:r w:rsidR="004962B8" w:rsidRPr="00F73B2C">
        <w:rPr>
          <w:rFonts w:ascii="Arial" w:hAnsi="Arial" w:cs="Arial"/>
          <w:bCs/>
          <w:color w:val="000000" w:themeColor="text1"/>
        </w:rPr>
        <w:t xml:space="preserve"> </w:t>
      </w:r>
    </w:p>
    <w:p w14:paraId="57AAB0D3" w14:textId="77777777" w:rsidR="00F73B2C" w:rsidRDefault="00F73B2C" w:rsidP="00564CFD">
      <w:pPr>
        <w:jc w:val="both"/>
        <w:rPr>
          <w:rFonts w:ascii="Arial" w:hAnsi="Arial" w:cs="Arial"/>
          <w:bCs/>
          <w:color w:val="000000" w:themeColor="text1"/>
        </w:rPr>
      </w:pPr>
    </w:p>
    <w:p w14:paraId="477DF3A6" w14:textId="212FCFDB" w:rsidR="00C94766" w:rsidRDefault="00A53904" w:rsidP="00564CFD">
      <w:pPr>
        <w:jc w:val="both"/>
        <w:rPr>
          <w:rFonts w:ascii="Arial" w:hAnsi="Arial" w:cs="Arial"/>
          <w:color w:val="FF0000"/>
        </w:rPr>
      </w:pPr>
      <w:r>
        <w:rPr>
          <w:rStyle w:val="ui-provider"/>
        </w:rPr>
        <w:t>No es requereix d’altra documentació que l’especificada en el present quadre i al plec de clàusules administratives.</w:t>
      </w:r>
    </w:p>
    <w:p w14:paraId="31F3D6EC" w14:textId="77777777" w:rsidR="00E91B57" w:rsidRPr="00F73B2C" w:rsidRDefault="00E91B57" w:rsidP="00564CFD">
      <w:pPr>
        <w:jc w:val="both"/>
        <w:rPr>
          <w:rFonts w:ascii="Arial" w:hAnsi="Arial" w:cs="Arial"/>
          <w:color w:val="FF0000"/>
        </w:rPr>
      </w:pPr>
    </w:p>
    <w:p w14:paraId="45F8F95A" w14:textId="77777777" w:rsidR="00BD43D3" w:rsidRPr="00F73B2C" w:rsidRDefault="00251697" w:rsidP="00564CFD">
      <w:pPr>
        <w:ind w:left="284" w:hanging="284"/>
        <w:rPr>
          <w:rFonts w:ascii="Arial" w:hAnsi="Arial" w:cs="Arial"/>
        </w:rPr>
      </w:pPr>
      <w:r w:rsidRPr="00F73B2C">
        <w:rPr>
          <w:rFonts w:ascii="Arial" w:eastAsia="Arial" w:hAnsi="Arial" w:cs="Arial"/>
          <w:b/>
          <w:bCs/>
        </w:rPr>
        <w:t>K.</w:t>
      </w:r>
      <w:r w:rsidR="000309D8" w:rsidRPr="00F73B2C">
        <w:rPr>
          <w:rFonts w:ascii="Arial" w:eastAsia="Arial" w:hAnsi="Arial" w:cs="Arial"/>
          <w:b/>
          <w:bCs/>
        </w:rPr>
        <w:tab/>
      </w:r>
      <w:r w:rsidRPr="00F73B2C">
        <w:rPr>
          <w:rFonts w:ascii="Arial" w:eastAsia="Arial" w:hAnsi="Arial" w:cs="Arial"/>
          <w:b/>
          <w:bCs/>
        </w:rPr>
        <w:t>Garantia provisional</w:t>
      </w:r>
    </w:p>
    <w:p w14:paraId="0941160F" w14:textId="77777777" w:rsidR="00E91B57" w:rsidRDefault="00E91B57" w:rsidP="00564CFD">
      <w:pPr>
        <w:tabs>
          <w:tab w:val="left" w:pos="5200"/>
        </w:tabs>
        <w:rPr>
          <w:rFonts w:ascii="Arial" w:eastAsia="Arial" w:hAnsi="Arial" w:cs="Arial"/>
        </w:rPr>
      </w:pPr>
    </w:p>
    <w:p w14:paraId="7B82C78F" w14:textId="67C2B0F8" w:rsidR="00BD43D3" w:rsidRPr="00F73B2C" w:rsidRDefault="00251697" w:rsidP="00564CFD">
      <w:pPr>
        <w:tabs>
          <w:tab w:val="left" w:pos="5200"/>
        </w:tabs>
        <w:rPr>
          <w:rFonts w:ascii="Arial" w:hAnsi="Arial" w:cs="Arial"/>
        </w:rPr>
      </w:pPr>
      <w:r w:rsidRPr="00F73B2C">
        <w:rPr>
          <w:rFonts w:ascii="Arial" w:eastAsia="Arial" w:hAnsi="Arial" w:cs="Arial"/>
        </w:rPr>
        <w:t>No</w:t>
      </w:r>
      <w:r w:rsidR="00E91B57">
        <w:rPr>
          <w:rFonts w:ascii="Arial" w:eastAsia="Arial" w:hAnsi="Arial" w:cs="Arial"/>
        </w:rPr>
        <w:t>.</w:t>
      </w:r>
    </w:p>
    <w:p w14:paraId="2DBD1003" w14:textId="77777777" w:rsidR="00E91B57" w:rsidRPr="00F73B2C" w:rsidRDefault="00E91B57" w:rsidP="00564CFD">
      <w:pPr>
        <w:rPr>
          <w:rFonts w:ascii="Arial" w:hAnsi="Arial" w:cs="Arial"/>
        </w:rPr>
      </w:pPr>
    </w:p>
    <w:p w14:paraId="136D9450" w14:textId="77777777" w:rsidR="00BD43D3" w:rsidRPr="00F73B2C" w:rsidRDefault="00251697" w:rsidP="00564CFD">
      <w:pPr>
        <w:ind w:left="284" w:hanging="284"/>
        <w:rPr>
          <w:rFonts w:ascii="Arial" w:hAnsi="Arial" w:cs="Arial"/>
        </w:rPr>
      </w:pPr>
      <w:r w:rsidRPr="00F73B2C">
        <w:rPr>
          <w:rFonts w:ascii="Arial" w:eastAsia="Arial" w:hAnsi="Arial" w:cs="Arial"/>
          <w:b/>
          <w:bCs/>
        </w:rPr>
        <w:t>L.</w:t>
      </w:r>
      <w:r w:rsidRPr="00F73B2C">
        <w:rPr>
          <w:rFonts w:ascii="Arial" w:hAnsi="Arial" w:cs="Arial"/>
        </w:rPr>
        <w:tab/>
      </w:r>
      <w:r w:rsidRPr="00F73B2C">
        <w:rPr>
          <w:rFonts w:ascii="Arial" w:eastAsia="Arial" w:hAnsi="Arial" w:cs="Arial"/>
          <w:b/>
          <w:bCs/>
        </w:rPr>
        <w:t>Garantia definitiva</w:t>
      </w:r>
    </w:p>
    <w:p w14:paraId="6DDF8266" w14:textId="77777777" w:rsidR="00BD43D3" w:rsidRPr="00F73B2C" w:rsidRDefault="00BD43D3" w:rsidP="00564CFD">
      <w:pPr>
        <w:jc w:val="both"/>
        <w:rPr>
          <w:rFonts w:ascii="Arial" w:hAnsi="Arial" w:cs="Arial"/>
        </w:rPr>
      </w:pPr>
    </w:p>
    <w:p w14:paraId="0B440137" w14:textId="38E28D40" w:rsidR="00F73B2C" w:rsidRPr="009D3949" w:rsidRDefault="00F73B2C" w:rsidP="00564CFD">
      <w:pPr>
        <w:jc w:val="both"/>
        <w:rPr>
          <w:rFonts w:ascii="Arial" w:hAnsi="Arial" w:cs="Arial"/>
          <w:bCs/>
          <w:color w:val="FF0000"/>
        </w:rPr>
      </w:pPr>
      <w:r w:rsidRPr="005D285E">
        <w:rPr>
          <w:rFonts w:ascii="Arial" w:hAnsi="Arial" w:cs="Arial"/>
          <w:bCs/>
        </w:rPr>
        <w:t xml:space="preserve">Es requereix constitució de garantia definitiva per una quantia equivalent al </w:t>
      </w:r>
      <w:r w:rsidR="00E90708" w:rsidRPr="005D285E">
        <w:rPr>
          <w:rFonts w:ascii="Arial" w:hAnsi="Arial" w:cs="Arial"/>
          <w:bCs/>
        </w:rPr>
        <w:t>5% de l'import d'adjudicació de cada lot.</w:t>
      </w:r>
    </w:p>
    <w:p w14:paraId="329A6BE1" w14:textId="667756A6" w:rsidR="004962B8" w:rsidRPr="00F73B2C" w:rsidRDefault="004962B8" w:rsidP="00564CFD">
      <w:pPr>
        <w:jc w:val="both"/>
        <w:rPr>
          <w:rFonts w:ascii="Arial" w:hAnsi="Arial" w:cs="Arial"/>
          <w:bCs/>
        </w:rPr>
      </w:pPr>
      <w:r w:rsidRPr="00F73B2C">
        <w:rPr>
          <w:rFonts w:ascii="Arial" w:hAnsi="Arial" w:cs="Arial"/>
          <w:bCs/>
        </w:rPr>
        <w:t xml:space="preserve"> </w:t>
      </w:r>
    </w:p>
    <w:p w14:paraId="69297512" w14:textId="77777777" w:rsidR="004962B8" w:rsidRPr="00F73B2C" w:rsidRDefault="004962B8" w:rsidP="00564CFD">
      <w:pPr>
        <w:jc w:val="both"/>
        <w:rPr>
          <w:rFonts w:ascii="Arial" w:hAnsi="Arial" w:cs="Arial"/>
          <w:bCs/>
        </w:rPr>
      </w:pPr>
      <w:r w:rsidRPr="00F73B2C">
        <w:rPr>
          <w:rFonts w:ascii="Arial" w:hAnsi="Arial" w:cs="Arial"/>
          <w:bCs/>
        </w:rPr>
        <w:t>Forma de constitució: En efectiu, en valors o mitjançant aval, segons preveu l’article 108.1 de la LCSP. També es podrà constituir mitjançant retenció en el preu (art. 108.2). En aquest cas, l’empresa aportarà declaració signada pel seu representant i la retenció s’efectuarà en les primeres factures abonades fins completar la totalitat de la retenció</w:t>
      </w:r>
    </w:p>
    <w:p w14:paraId="767D27AD" w14:textId="056710CC" w:rsidR="004962B8" w:rsidRDefault="004962B8" w:rsidP="00564CFD">
      <w:pPr>
        <w:rPr>
          <w:rFonts w:ascii="Arial" w:hAnsi="Arial" w:cs="Arial"/>
          <w:bCs/>
        </w:rPr>
      </w:pPr>
    </w:p>
    <w:p w14:paraId="5DFC0BEB" w14:textId="77777777" w:rsidR="00E91B57" w:rsidRPr="00F73B2C" w:rsidRDefault="00E91B57" w:rsidP="00564CFD">
      <w:pPr>
        <w:rPr>
          <w:rFonts w:ascii="Arial" w:hAnsi="Arial" w:cs="Arial"/>
          <w:bCs/>
        </w:rPr>
      </w:pPr>
    </w:p>
    <w:p w14:paraId="3A680684" w14:textId="77777777" w:rsidR="00BD43D3" w:rsidRPr="008F3AB9" w:rsidRDefault="00251697" w:rsidP="00564CFD">
      <w:pPr>
        <w:rPr>
          <w:rFonts w:ascii="Arial" w:hAnsi="Arial" w:cs="Arial"/>
        </w:rPr>
      </w:pPr>
      <w:r w:rsidRPr="008F3AB9">
        <w:rPr>
          <w:rFonts w:ascii="Arial" w:eastAsia="Arial" w:hAnsi="Arial" w:cs="Arial"/>
          <w:b/>
          <w:bCs/>
        </w:rPr>
        <w:t>M. Condicions especials d’execució</w:t>
      </w:r>
      <w:r w:rsidR="00F92AB9" w:rsidRPr="008F3AB9">
        <w:rPr>
          <w:rFonts w:ascii="Arial" w:eastAsia="Arial" w:hAnsi="Arial" w:cs="Arial"/>
          <w:b/>
          <w:bCs/>
        </w:rPr>
        <w:t xml:space="preserve"> i penalitats</w:t>
      </w:r>
    </w:p>
    <w:p w14:paraId="43CEDABB" w14:textId="77777777" w:rsidR="00BD43D3" w:rsidRPr="008F3AB9" w:rsidRDefault="00BD43D3" w:rsidP="00564CFD">
      <w:pPr>
        <w:rPr>
          <w:rFonts w:ascii="Arial" w:hAnsi="Arial" w:cs="Arial"/>
        </w:rPr>
      </w:pPr>
    </w:p>
    <w:p w14:paraId="71AA1D89" w14:textId="1EC55053" w:rsidR="00BD43D3" w:rsidRPr="008F3AB9" w:rsidRDefault="00251697" w:rsidP="00564CFD">
      <w:pPr>
        <w:rPr>
          <w:rFonts w:ascii="Arial" w:eastAsia="Arial" w:hAnsi="Arial" w:cs="Arial"/>
          <w:iCs/>
        </w:rPr>
      </w:pPr>
      <w:r w:rsidRPr="008F3AB9">
        <w:rPr>
          <w:rFonts w:ascii="Arial" w:eastAsia="Arial" w:hAnsi="Arial" w:cs="Arial"/>
          <w:iCs/>
        </w:rPr>
        <w:t>Els licitadors i els contractistes assumeixen les obligacions següents</w:t>
      </w:r>
      <w:r w:rsidR="004962B8" w:rsidRPr="008F3AB9">
        <w:rPr>
          <w:rFonts w:ascii="Arial" w:eastAsia="Arial" w:hAnsi="Arial" w:cs="Arial"/>
          <w:iCs/>
        </w:rPr>
        <w:t>, que també tindran la consideració de condicions especials d’execució</w:t>
      </w:r>
      <w:r w:rsidRPr="008F3AB9">
        <w:rPr>
          <w:rFonts w:ascii="Arial" w:eastAsia="Arial" w:hAnsi="Arial" w:cs="Arial"/>
          <w:iCs/>
        </w:rPr>
        <w:t>:</w:t>
      </w:r>
    </w:p>
    <w:p w14:paraId="7B7D1A8B" w14:textId="2AE4377C" w:rsidR="00657671" w:rsidRPr="008F3AB9" w:rsidRDefault="00657671" w:rsidP="00657671">
      <w:pPr>
        <w:tabs>
          <w:tab w:val="left" w:pos="517"/>
        </w:tabs>
        <w:jc w:val="both"/>
        <w:rPr>
          <w:rFonts w:ascii="Arial" w:eastAsia="Arial" w:hAnsi="Arial" w:cs="Arial"/>
          <w:iCs/>
        </w:rPr>
      </w:pPr>
    </w:p>
    <w:p w14:paraId="6564A03E" w14:textId="097038EA" w:rsidR="00BD43D3" w:rsidRPr="008F3AB9" w:rsidRDefault="00657671" w:rsidP="00657671">
      <w:pPr>
        <w:numPr>
          <w:ilvl w:val="0"/>
          <w:numId w:val="14"/>
        </w:numPr>
        <w:tabs>
          <w:tab w:val="left" w:pos="517"/>
        </w:tabs>
        <w:jc w:val="both"/>
        <w:rPr>
          <w:rFonts w:ascii="Arial" w:eastAsia="Arial" w:hAnsi="Arial" w:cs="Arial"/>
          <w:iCs/>
        </w:rPr>
      </w:pPr>
      <w:r w:rsidRPr="008F3AB9">
        <w:rPr>
          <w:rFonts w:ascii="Arial" w:eastAsia="Arial" w:hAnsi="Arial" w:cs="Arial"/>
          <w:iCs/>
        </w:rPr>
        <w:lastRenderedPageBreak/>
        <w:t xml:space="preserve">   </w:t>
      </w:r>
      <w:r w:rsidR="00251697" w:rsidRPr="008F3AB9">
        <w:rPr>
          <w:rFonts w:ascii="Arial" w:eastAsia="Arial" w:hAnsi="Arial" w:cs="Arial"/>
          <w:iCs/>
        </w:rPr>
        <w:t>Observar els principis, les normes i els cànons ètics propis de les activitats, els oficis i/o les professions corresponents a les prestacions objecte dels contractes.</w:t>
      </w:r>
    </w:p>
    <w:p w14:paraId="03FDFA2C" w14:textId="77777777" w:rsidR="00BD43D3" w:rsidRPr="008F3AB9" w:rsidRDefault="004962B8" w:rsidP="00564CFD">
      <w:pPr>
        <w:numPr>
          <w:ilvl w:val="0"/>
          <w:numId w:val="14"/>
        </w:numPr>
        <w:tabs>
          <w:tab w:val="left" w:pos="520"/>
        </w:tabs>
        <w:jc w:val="both"/>
        <w:rPr>
          <w:rFonts w:ascii="Arial" w:eastAsia="Arial" w:hAnsi="Arial" w:cs="Arial"/>
          <w:iCs/>
        </w:rPr>
      </w:pPr>
      <w:r w:rsidRPr="008F3AB9">
        <w:rPr>
          <w:rFonts w:ascii="Arial" w:eastAsia="Arial" w:hAnsi="Arial" w:cs="Arial"/>
          <w:iCs/>
        </w:rPr>
        <w:t xml:space="preserve">   </w:t>
      </w:r>
      <w:r w:rsidR="00251697" w:rsidRPr="008F3AB9">
        <w:rPr>
          <w:rFonts w:ascii="Arial" w:eastAsia="Arial" w:hAnsi="Arial" w:cs="Arial"/>
          <w:iCs/>
        </w:rPr>
        <w:t>No realitzar accions que posin en risc l’interès públic.</w:t>
      </w:r>
    </w:p>
    <w:p w14:paraId="417329D3" w14:textId="77777777" w:rsidR="00BD43D3" w:rsidRPr="008F3AB9" w:rsidRDefault="004962B8" w:rsidP="00564CFD">
      <w:pPr>
        <w:numPr>
          <w:ilvl w:val="0"/>
          <w:numId w:val="14"/>
        </w:numPr>
        <w:tabs>
          <w:tab w:val="left" w:pos="543"/>
        </w:tabs>
        <w:jc w:val="both"/>
        <w:rPr>
          <w:rFonts w:ascii="Arial" w:eastAsia="Arial" w:hAnsi="Arial" w:cs="Arial"/>
          <w:iCs/>
        </w:rPr>
      </w:pPr>
      <w:r w:rsidRPr="008F3AB9">
        <w:rPr>
          <w:rFonts w:ascii="Arial" w:eastAsia="Arial" w:hAnsi="Arial" w:cs="Arial"/>
          <w:iCs/>
        </w:rPr>
        <w:t xml:space="preserve">   </w:t>
      </w:r>
      <w:r w:rsidR="00251697" w:rsidRPr="008F3AB9">
        <w:rPr>
          <w:rFonts w:ascii="Arial" w:eastAsia="Arial" w:hAnsi="Arial" w:cs="Arial"/>
          <w:iCs/>
        </w:rPr>
        <w:t>Denunciar les situacions irregulars que es puguin presentar en els processos de contractació pública o durant l’execució dels contractes.</w:t>
      </w:r>
    </w:p>
    <w:p w14:paraId="7A185432" w14:textId="77777777" w:rsidR="00BD43D3" w:rsidRPr="008F3AB9" w:rsidRDefault="004962B8" w:rsidP="00564CFD">
      <w:pPr>
        <w:numPr>
          <w:ilvl w:val="0"/>
          <w:numId w:val="14"/>
        </w:numPr>
        <w:tabs>
          <w:tab w:val="left" w:pos="536"/>
        </w:tabs>
        <w:jc w:val="both"/>
        <w:rPr>
          <w:rFonts w:ascii="Arial" w:eastAsia="Arial" w:hAnsi="Arial" w:cs="Arial"/>
          <w:iCs/>
        </w:rPr>
      </w:pPr>
      <w:r w:rsidRPr="008F3AB9">
        <w:rPr>
          <w:rFonts w:ascii="Arial" w:eastAsia="Arial" w:hAnsi="Arial" w:cs="Arial"/>
          <w:iCs/>
        </w:rPr>
        <w:t xml:space="preserve">   </w:t>
      </w:r>
      <w:r w:rsidR="00251697" w:rsidRPr="008F3AB9">
        <w:rPr>
          <w:rFonts w:ascii="Arial" w:eastAsia="Arial" w:hAnsi="Arial" w:cs="Arial"/>
          <w:iCs/>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1F9A65A9" w14:textId="77777777" w:rsidR="00BD43D3" w:rsidRPr="008F3AB9" w:rsidRDefault="00251697" w:rsidP="00564CFD">
      <w:pPr>
        <w:pStyle w:val="Pargrafdellista"/>
        <w:numPr>
          <w:ilvl w:val="0"/>
          <w:numId w:val="14"/>
        </w:numPr>
        <w:tabs>
          <w:tab w:val="left" w:pos="426"/>
        </w:tabs>
        <w:autoSpaceDE w:val="0"/>
        <w:autoSpaceDN w:val="0"/>
        <w:adjustRightInd w:val="0"/>
        <w:jc w:val="both"/>
        <w:rPr>
          <w:rFonts w:ascii="Arial" w:hAnsi="Arial" w:cs="Arial"/>
        </w:rPr>
      </w:pPr>
      <w:r w:rsidRPr="008F3AB9">
        <w:rPr>
          <w:rFonts w:ascii="Arial" w:eastAsia="Arial" w:hAnsi="Arial" w:cs="Arial"/>
          <w:iCs/>
        </w:rPr>
        <w:t>Col·laborar amb  l’òrgan de contractació en les  actuacions que aquest realitzi per al</w:t>
      </w:r>
      <w:r w:rsidR="000309D8" w:rsidRPr="008F3AB9">
        <w:rPr>
          <w:rFonts w:ascii="Arial" w:eastAsia="Arial" w:hAnsi="Arial" w:cs="Arial"/>
          <w:iCs/>
        </w:rPr>
        <w:t xml:space="preserve"> </w:t>
      </w:r>
      <w:r w:rsidRPr="008F3AB9">
        <w:rPr>
          <w:rFonts w:ascii="Arial" w:eastAsia="Arial" w:hAnsi="Arial" w:cs="Arial"/>
          <w:iCs/>
        </w:rPr>
        <w:t>seguiment i/o l’avaluació del compliment del contracte, particularment facilitant la informació que li sigui sol·licitada per a aquestes finalitats i que la legislació de</w:t>
      </w:r>
      <w:r w:rsidR="007822EC" w:rsidRPr="008F3AB9">
        <w:rPr>
          <w:rFonts w:ascii="Arial" w:eastAsia="Arial" w:hAnsi="Arial" w:cs="Arial"/>
          <w:iCs/>
        </w:rPr>
        <w:t xml:space="preserve"> </w:t>
      </w:r>
      <w:r w:rsidRPr="008F3AB9">
        <w:rPr>
          <w:rFonts w:ascii="Arial" w:eastAsia="Arial" w:hAnsi="Arial" w:cs="Arial"/>
          <w:iCs/>
        </w:rPr>
        <w:t>transparència i els contractes del sector públic imposen als adjudicataris en relació amb l’Administració o administracions de referència , sens perjudici del compliment de les obligacions de transparència que els pertoquin de forma directa per previsió legal.</w:t>
      </w:r>
    </w:p>
    <w:p w14:paraId="013AD6BF" w14:textId="2507B04C" w:rsidR="00D81084" w:rsidRPr="008F3AB9" w:rsidRDefault="00D81084" w:rsidP="00564CFD">
      <w:pPr>
        <w:pStyle w:val="Subttol"/>
        <w:numPr>
          <w:ilvl w:val="0"/>
          <w:numId w:val="14"/>
        </w:numPr>
        <w:spacing w:line="240" w:lineRule="auto"/>
        <w:rPr>
          <w:rFonts w:eastAsia="Calibri"/>
          <w:b w:val="0"/>
          <w:sz w:val="22"/>
          <w:szCs w:val="22"/>
          <w:u w:val="none"/>
          <w:lang w:eastAsia="en-US"/>
        </w:rPr>
      </w:pPr>
      <w:r w:rsidRPr="008F3AB9">
        <w:rPr>
          <w:rFonts w:eastAsia="Calibri"/>
          <w:b w:val="0"/>
          <w:sz w:val="22"/>
          <w:szCs w:val="22"/>
          <w:u w:val="none"/>
          <w:lang w:eastAsia="en-US"/>
        </w:rPr>
        <w:t>En cas que algun integrant de l’equip de treball causi baixa o no pugui assegurar la seva continuïtat en l’execució del projecte, haurà de ser substituït i acomplir els mateixos requisits que la persona que causa baixa.</w:t>
      </w:r>
    </w:p>
    <w:p w14:paraId="494D0267" w14:textId="2E351E13" w:rsidR="00BD43D3" w:rsidRPr="008F3AB9" w:rsidRDefault="00D622E0" w:rsidP="00564CFD">
      <w:pPr>
        <w:pStyle w:val="Pargrafdellista"/>
        <w:numPr>
          <w:ilvl w:val="0"/>
          <w:numId w:val="14"/>
        </w:numPr>
        <w:jc w:val="both"/>
        <w:rPr>
          <w:rFonts w:ascii="Arial" w:eastAsia="Calibri" w:hAnsi="Arial" w:cs="Arial"/>
          <w:lang w:eastAsia="en-US"/>
        </w:rPr>
      </w:pPr>
      <w:r w:rsidRPr="008F3AB9">
        <w:rPr>
          <w:rFonts w:ascii="Arial" w:eastAsia="Calibri" w:hAnsi="Arial" w:cs="Arial"/>
          <w:lang w:eastAsia="en-US"/>
        </w:rPr>
        <w:t>E</w:t>
      </w:r>
      <w:r w:rsidR="00B522E3" w:rsidRPr="008F3AB9">
        <w:rPr>
          <w:rFonts w:ascii="Arial" w:eastAsia="Calibri" w:hAnsi="Arial" w:cs="Arial"/>
          <w:lang w:eastAsia="en-US"/>
        </w:rPr>
        <w:t>n l’elaboració i presentació de l’objecte del contracte,</w:t>
      </w:r>
      <w:r w:rsidRPr="008F3AB9">
        <w:rPr>
          <w:rFonts w:ascii="Arial" w:eastAsia="Calibri" w:hAnsi="Arial" w:cs="Arial"/>
          <w:lang w:eastAsia="en-US"/>
        </w:rPr>
        <w:t xml:space="preserve"> l’empresa contractista</w:t>
      </w:r>
      <w:r w:rsidR="00B522E3" w:rsidRPr="008F3AB9">
        <w:rPr>
          <w:rFonts w:ascii="Arial" w:eastAsia="Calibri" w:hAnsi="Arial" w:cs="Arial"/>
          <w:lang w:eastAsia="en-US"/>
        </w:rPr>
        <w:t xml:space="preserve"> ha</w:t>
      </w:r>
      <w:r w:rsidRPr="008F3AB9">
        <w:rPr>
          <w:rFonts w:ascii="Arial" w:eastAsia="Calibri" w:hAnsi="Arial" w:cs="Arial"/>
          <w:lang w:eastAsia="en-US"/>
        </w:rPr>
        <w:t xml:space="preserve"> </w:t>
      </w:r>
      <w:r w:rsidR="00B522E3" w:rsidRPr="008F3AB9">
        <w:rPr>
          <w:rFonts w:ascii="Arial" w:eastAsia="Calibri" w:hAnsi="Arial" w:cs="Arial"/>
          <w:lang w:eastAsia="en-US"/>
        </w:rPr>
        <w:t>d’incorporar la perspectiva de gènere i evitar els elements de discriminació sexista de</w:t>
      </w:r>
      <w:r w:rsidRPr="008F3AB9">
        <w:rPr>
          <w:rFonts w:ascii="Arial" w:eastAsia="Calibri" w:hAnsi="Arial" w:cs="Arial"/>
          <w:lang w:eastAsia="en-US"/>
        </w:rPr>
        <w:t xml:space="preserve"> </w:t>
      </w:r>
      <w:r w:rsidR="00B522E3" w:rsidRPr="008F3AB9">
        <w:rPr>
          <w:rFonts w:ascii="Arial" w:eastAsia="Calibri" w:hAnsi="Arial" w:cs="Arial"/>
          <w:lang w:eastAsia="en-US"/>
        </w:rPr>
        <w:t>l’ús</w:t>
      </w:r>
      <w:r w:rsidRPr="008F3AB9">
        <w:rPr>
          <w:rFonts w:ascii="Arial" w:eastAsia="Calibri" w:hAnsi="Arial" w:cs="Arial"/>
          <w:lang w:eastAsia="en-US"/>
        </w:rPr>
        <w:t xml:space="preserve"> del llenguatge i de la imatge.</w:t>
      </w:r>
    </w:p>
    <w:p w14:paraId="46CF8470" w14:textId="0446D4A1" w:rsidR="00316999" w:rsidRPr="00240929" w:rsidRDefault="00316999" w:rsidP="00564CFD">
      <w:pPr>
        <w:numPr>
          <w:ilvl w:val="0"/>
          <w:numId w:val="14"/>
        </w:numPr>
        <w:jc w:val="both"/>
        <w:rPr>
          <w:rFonts w:ascii="Arial" w:eastAsia="Calibri" w:hAnsi="Arial" w:cs="Arial"/>
          <w:lang w:eastAsia="en-US"/>
        </w:rPr>
      </w:pPr>
      <w:r w:rsidRPr="008F3AB9">
        <w:rPr>
          <w:rFonts w:ascii="Arial" w:eastAsia="Arial" w:hAnsi="Arial" w:cs="Arial"/>
          <w:iCs/>
        </w:rPr>
        <w:t xml:space="preserve">Respectar els acords i </w:t>
      </w:r>
      <w:r w:rsidR="00D54560" w:rsidRPr="008F3AB9">
        <w:rPr>
          <w:rFonts w:ascii="Arial" w:eastAsia="Arial" w:hAnsi="Arial" w:cs="Arial"/>
          <w:iCs/>
        </w:rPr>
        <w:t>les normes de confidencialitat, segons especifica la cl</w:t>
      </w:r>
      <w:r w:rsidR="00A53904">
        <w:rPr>
          <w:rFonts w:ascii="Arial" w:eastAsia="Arial" w:hAnsi="Arial" w:cs="Arial"/>
          <w:iCs/>
        </w:rPr>
        <w:t>àusula 29.1.e) del present plec</w:t>
      </w:r>
      <w:r w:rsidR="00D54560" w:rsidRPr="008F3AB9">
        <w:rPr>
          <w:rFonts w:ascii="Arial" w:eastAsia="Arial" w:hAnsi="Arial" w:cs="Arial"/>
          <w:iCs/>
        </w:rPr>
        <w:t>.</w:t>
      </w:r>
    </w:p>
    <w:p w14:paraId="2C57C7B5" w14:textId="6EE5D3C9" w:rsidR="00240929" w:rsidRDefault="00240929" w:rsidP="00240929">
      <w:pPr>
        <w:jc w:val="both"/>
        <w:rPr>
          <w:rFonts w:ascii="Arial" w:eastAsia="Arial" w:hAnsi="Arial" w:cs="Arial"/>
          <w:iCs/>
        </w:rPr>
      </w:pPr>
    </w:p>
    <w:p w14:paraId="6F7DE279" w14:textId="77777777" w:rsidR="00240929" w:rsidRPr="00240929" w:rsidRDefault="00240929" w:rsidP="00240929">
      <w:pPr>
        <w:jc w:val="both"/>
        <w:rPr>
          <w:rFonts w:ascii="Arial" w:eastAsia="Calibri" w:hAnsi="Arial" w:cs="Arial"/>
          <w:lang w:eastAsia="en-US"/>
        </w:rPr>
      </w:pPr>
    </w:p>
    <w:p w14:paraId="4B663E2F" w14:textId="77777777" w:rsidR="00240929" w:rsidRPr="00E6685C" w:rsidRDefault="00240929" w:rsidP="00240929">
      <w:pPr>
        <w:jc w:val="both"/>
        <w:rPr>
          <w:rFonts w:ascii="Arial" w:eastAsia="Calibri" w:hAnsi="Arial" w:cs="Arial"/>
          <w:lang w:eastAsia="en-US"/>
        </w:rPr>
      </w:pPr>
      <w:r w:rsidRPr="00E6685C">
        <w:rPr>
          <w:rFonts w:ascii="Arial" w:eastAsia="Calibri" w:hAnsi="Arial" w:cs="Arial"/>
          <w:lang w:eastAsia="en-US"/>
        </w:rPr>
        <w:t>L’adjudicatari es compromet a:</w:t>
      </w:r>
    </w:p>
    <w:p w14:paraId="2C6C7627" w14:textId="3B9FA311" w:rsidR="00240929" w:rsidRPr="00E6685C" w:rsidRDefault="00240929" w:rsidP="00240929">
      <w:pPr>
        <w:jc w:val="both"/>
        <w:rPr>
          <w:rFonts w:ascii="Arial" w:eastAsia="Calibri" w:hAnsi="Arial" w:cs="Arial"/>
          <w:lang w:eastAsia="en-US"/>
        </w:rPr>
      </w:pPr>
    </w:p>
    <w:p w14:paraId="3E61961D" w14:textId="466D7DCD" w:rsidR="00686F28" w:rsidRPr="00E6685C" w:rsidRDefault="00686F28" w:rsidP="00686F28">
      <w:pPr>
        <w:pStyle w:val="Pargrafdellista"/>
        <w:numPr>
          <w:ilvl w:val="0"/>
          <w:numId w:val="14"/>
        </w:numPr>
        <w:jc w:val="both"/>
        <w:rPr>
          <w:rFonts w:ascii="Arial" w:eastAsia="Calibri" w:hAnsi="Arial" w:cs="Arial"/>
          <w:lang w:eastAsia="en-US"/>
        </w:rPr>
      </w:pPr>
      <w:r w:rsidRPr="00E6685C">
        <w:rPr>
          <w:rFonts w:ascii="Arial" w:eastAsia="Calibri" w:hAnsi="Arial" w:cs="Arial"/>
          <w:lang w:eastAsia="en-US"/>
        </w:rPr>
        <w:t>Observar confidencialitat sobre els fets, informacions, coneixement, documents i altres elements que li siguin facilitats per l’Administració, així com els resultats del treball.</w:t>
      </w:r>
    </w:p>
    <w:p w14:paraId="06AEBDA3" w14:textId="77777777" w:rsidR="00686F28" w:rsidRPr="00E6685C" w:rsidRDefault="00686F28" w:rsidP="00686F28">
      <w:pPr>
        <w:pStyle w:val="Pargrafdellista"/>
        <w:numPr>
          <w:ilvl w:val="0"/>
          <w:numId w:val="14"/>
        </w:numPr>
        <w:jc w:val="both"/>
        <w:rPr>
          <w:rFonts w:ascii="Arial" w:eastAsia="Calibri" w:hAnsi="Arial" w:cs="Arial"/>
          <w:lang w:eastAsia="en-US"/>
        </w:rPr>
      </w:pPr>
      <w:r w:rsidRPr="00E6685C">
        <w:rPr>
          <w:rFonts w:ascii="Arial" w:eastAsia="Calibri" w:hAnsi="Arial" w:cs="Arial"/>
          <w:lang w:eastAsia="en-US"/>
        </w:rPr>
        <w:t xml:space="preserve">Facilitar tota la informació i documentació complementària que elabori, un cop inclosos els treballs. </w:t>
      </w:r>
    </w:p>
    <w:p w14:paraId="717FEF78" w14:textId="3B9E227E" w:rsidR="00686F28" w:rsidRPr="00E6685C" w:rsidRDefault="00686F28" w:rsidP="00686F28">
      <w:pPr>
        <w:pStyle w:val="Pargrafdellista"/>
        <w:numPr>
          <w:ilvl w:val="0"/>
          <w:numId w:val="14"/>
        </w:numPr>
        <w:jc w:val="both"/>
        <w:rPr>
          <w:rFonts w:ascii="Arial" w:eastAsia="Calibri" w:hAnsi="Arial" w:cs="Arial"/>
          <w:lang w:eastAsia="en-US"/>
        </w:rPr>
      </w:pPr>
      <w:r w:rsidRPr="00E6685C">
        <w:rPr>
          <w:rFonts w:ascii="Arial" w:eastAsia="Calibri" w:hAnsi="Arial" w:cs="Arial"/>
          <w:lang w:eastAsia="en-US"/>
        </w:rPr>
        <w:t>Acceptar que els drets d’autor i qualsevol altre dret de propietat sobre els resultats del treball, a excepció d’aquells elements continguts en el mateix sobre els quals existeixi prèviament un dret d’autor o un altre dret de propietat, pertanyen exclusivament a l’administració contractant. Seran propietat del SOC tots els productes obtinguts.</w:t>
      </w:r>
    </w:p>
    <w:p w14:paraId="3C9E0F65" w14:textId="365A80A7" w:rsidR="00686F28" w:rsidRPr="00E6685C" w:rsidRDefault="00686F28" w:rsidP="00686F28">
      <w:pPr>
        <w:pStyle w:val="Pargrafdellista"/>
        <w:numPr>
          <w:ilvl w:val="0"/>
          <w:numId w:val="14"/>
        </w:numPr>
        <w:jc w:val="both"/>
        <w:rPr>
          <w:rFonts w:ascii="Arial" w:eastAsia="Calibri" w:hAnsi="Arial" w:cs="Arial"/>
          <w:lang w:eastAsia="en-US"/>
        </w:rPr>
      </w:pPr>
      <w:r w:rsidRPr="00E6685C">
        <w:rPr>
          <w:rFonts w:ascii="Arial" w:eastAsia="Calibri" w:hAnsi="Arial" w:cs="Arial"/>
          <w:lang w:eastAsia="en-US"/>
        </w:rPr>
        <w:t>S’adoptaran totes les mesures d’índole tècnica i organitzativa que resultin necessàries per garantir la seguretat de les dades de caràcter personal i, per evitar-ne l’alteració, pèrdua, tractament o accés no autoritzat.</w:t>
      </w:r>
    </w:p>
    <w:p w14:paraId="704F2C65" w14:textId="77777777" w:rsidR="00686F28" w:rsidRPr="00E6685C" w:rsidRDefault="00686F28" w:rsidP="00686F28">
      <w:pPr>
        <w:pStyle w:val="Pargrafdellista"/>
        <w:numPr>
          <w:ilvl w:val="0"/>
          <w:numId w:val="14"/>
        </w:numPr>
        <w:jc w:val="both"/>
        <w:rPr>
          <w:rFonts w:ascii="Arial" w:eastAsia="Calibri" w:hAnsi="Arial" w:cs="Arial"/>
          <w:lang w:eastAsia="en-US"/>
        </w:rPr>
      </w:pPr>
      <w:r w:rsidRPr="00E6685C">
        <w:rPr>
          <w:rFonts w:ascii="Arial" w:eastAsia="Calibri" w:hAnsi="Arial" w:cs="Arial"/>
          <w:lang w:eastAsia="en-US"/>
        </w:rPr>
        <w:t>Les persones que puguin tenir accés a les dades de caràcter personal guardaran secret professional en relació amb aquestes dades, fins i tot després de la finalització del contracte.</w:t>
      </w:r>
    </w:p>
    <w:p w14:paraId="49064755" w14:textId="7CFEB3B3" w:rsidR="00686F28" w:rsidRPr="00E6685C" w:rsidRDefault="00686F28" w:rsidP="00686F28">
      <w:pPr>
        <w:jc w:val="both"/>
        <w:rPr>
          <w:rFonts w:ascii="Arial" w:eastAsia="Calibri" w:hAnsi="Arial" w:cs="Arial"/>
          <w:lang w:eastAsia="en-US"/>
        </w:rPr>
      </w:pPr>
    </w:p>
    <w:p w14:paraId="2A61F8EB" w14:textId="77777777" w:rsidR="00F92AB9" w:rsidRPr="00E6685C" w:rsidRDefault="00F92AB9" w:rsidP="00564CFD">
      <w:pPr>
        <w:jc w:val="both"/>
        <w:rPr>
          <w:rFonts w:ascii="Arial" w:hAnsi="Arial" w:cs="Arial"/>
        </w:rPr>
      </w:pPr>
      <w:r w:rsidRPr="00E6685C">
        <w:rPr>
          <w:rFonts w:ascii="Arial" w:hAnsi="Arial" w:cs="Arial"/>
        </w:rPr>
        <w:t xml:space="preserve">Les penalitats per incompliments contractuals són les que es preveuen en la clàusula 23 del pressent plec. </w:t>
      </w:r>
    </w:p>
    <w:p w14:paraId="0B9729F7" w14:textId="3CA25A99" w:rsidR="00BD43D3" w:rsidRDefault="00BD43D3" w:rsidP="00564CFD">
      <w:pPr>
        <w:rPr>
          <w:rFonts w:ascii="Arial" w:hAnsi="Arial" w:cs="Arial"/>
        </w:rPr>
      </w:pPr>
    </w:p>
    <w:p w14:paraId="3B7A75D3" w14:textId="77777777" w:rsidR="00E91B57" w:rsidRPr="00F73B2C" w:rsidRDefault="00E91B57" w:rsidP="00564CFD">
      <w:pPr>
        <w:rPr>
          <w:rFonts w:ascii="Arial" w:hAnsi="Arial" w:cs="Arial"/>
        </w:rPr>
      </w:pPr>
    </w:p>
    <w:p w14:paraId="41318CFF" w14:textId="77777777" w:rsidR="00BD43D3" w:rsidRPr="00F73B2C" w:rsidRDefault="004C1EA4" w:rsidP="00564CFD">
      <w:pPr>
        <w:tabs>
          <w:tab w:val="left" w:pos="620"/>
        </w:tabs>
        <w:rPr>
          <w:rFonts w:ascii="Arial" w:eastAsia="Arial" w:hAnsi="Arial" w:cs="Arial"/>
          <w:b/>
          <w:bCs/>
        </w:rPr>
      </w:pPr>
      <w:r w:rsidRPr="00F73B2C">
        <w:rPr>
          <w:rFonts w:ascii="Arial" w:eastAsia="Arial" w:hAnsi="Arial" w:cs="Arial"/>
          <w:b/>
          <w:bCs/>
        </w:rPr>
        <w:t xml:space="preserve">N. </w:t>
      </w:r>
      <w:r w:rsidR="00251697" w:rsidRPr="00F73B2C">
        <w:rPr>
          <w:rFonts w:ascii="Arial" w:eastAsia="Arial" w:hAnsi="Arial" w:cs="Arial"/>
          <w:b/>
          <w:bCs/>
        </w:rPr>
        <w:t>Modificació del contracte prevista</w:t>
      </w:r>
    </w:p>
    <w:p w14:paraId="2F102CCE" w14:textId="3AFF0AAD" w:rsidR="008756A7" w:rsidRDefault="008756A7" w:rsidP="00564CFD">
      <w:pPr>
        <w:tabs>
          <w:tab w:val="left" w:pos="620"/>
        </w:tabs>
        <w:rPr>
          <w:rFonts w:ascii="Arial" w:eastAsia="Arial" w:hAnsi="Arial" w:cs="Arial"/>
          <w:bCs/>
          <w:i/>
        </w:rPr>
      </w:pPr>
    </w:p>
    <w:p w14:paraId="1B4BFD0A" w14:textId="75D47F63" w:rsidR="00471694" w:rsidRPr="00C235B6" w:rsidRDefault="00990AFF" w:rsidP="00471694">
      <w:pPr>
        <w:tabs>
          <w:tab w:val="left" w:pos="620"/>
        </w:tabs>
        <w:rPr>
          <w:rFonts w:ascii="Arial" w:eastAsia="Arial" w:hAnsi="Arial" w:cs="Arial"/>
          <w:bCs/>
        </w:rPr>
      </w:pPr>
      <w:r w:rsidRPr="00C235B6">
        <w:rPr>
          <w:rFonts w:ascii="Arial" w:eastAsia="Arial" w:hAnsi="Arial" w:cs="Arial"/>
          <w:bCs/>
        </w:rPr>
        <w:lastRenderedPageBreak/>
        <w:t xml:space="preserve">No </w:t>
      </w:r>
    </w:p>
    <w:p w14:paraId="7427F5B8" w14:textId="77777777" w:rsidR="00990AFF" w:rsidRPr="00C235B6" w:rsidRDefault="00990AFF" w:rsidP="00471694">
      <w:pPr>
        <w:tabs>
          <w:tab w:val="left" w:pos="620"/>
        </w:tabs>
        <w:rPr>
          <w:rFonts w:ascii="Arial" w:eastAsia="Arial" w:hAnsi="Arial" w:cs="Arial"/>
          <w:bCs/>
          <w:color w:val="FF0000"/>
        </w:rPr>
      </w:pPr>
    </w:p>
    <w:p w14:paraId="7C5A1778" w14:textId="2E3E720A" w:rsidR="00BD43D3" w:rsidRPr="00C235B6" w:rsidRDefault="004962B8" w:rsidP="00564CFD">
      <w:pPr>
        <w:tabs>
          <w:tab w:val="left" w:pos="620"/>
        </w:tabs>
        <w:rPr>
          <w:rFonts w:ascii="Arial" w:hAnsi="Arial" w:cs="Arial"/>
        </w:rPr>
      </w:pPr>
      <w:r w:rsidRPr="00C235B6">
        <w:rPr>
          <w:rFonts w:ascii="Arial" w:eastAsia="Arial" w:hAnsi="Arial" w:cs="Arial"/>
          <w:b/>
          <w:bCs/>
        </w:rPr>
        <w:t xml:space="preserve">O. </w:t>
      </w:r>
      <w:r w:rsidR="00251697" w:rsidRPr="00C235B6">
        <w:rPr>
          <w:rFonts w:ascii="Arial" w:eastAsia="Arial" w:hAnsi="Arial" w:cs="Arial"/>
          <w:b/>
          <w:bCs/>
        </w:rPr>
        <w:t>Cessió del contracte</w:t>
      </w:r>
    </w:p>
    <w:p w14:paraId="0207BD7E" w14:textId="2DABDBCA" w:rsidR="00990AFF" w:rsidRPr="00C235B6" w:rsidRDefault="00251697" w:rsidP="00564CFD">
      <w:pPr>
        <w:tabs>
          <w:tab w:val="left" w:pos="5200"/>
        </w:tabs>
        <w:rPr>
          <w:rFonts w:ascii="Arial" w:eastAsia="Arial" w:hAnsi="Arial" w:cs="Arial"/>
        </w:rPr>
      </w:pPr>
      <w:r w:rsidRPr="00C235B6">
        <w:rPr>
          <w:rFonts w:ascii="Arial" w:hAnsi="Arial" w:cs="Arial"/>
        </w:rPr>
        <w:tab/>
      </w:r>
    </w:p>
    <w:p w14:paraId="2FE88251" w14:textId="77777777" w:rsidR="00990AFF" w:rsidRPr="00C235B6" w:rsidRDefault="00990AFF" w:rsidP="00990AFF">
      <w:pPr>
        <w:tabs>
          <w:tab w:val="left" w:pos="620"/>
        </w:tabs>
        <w:rPr>
          <w:rFonts w:ascii="Arial" w:eastAsia="Arial" w:hAnsi="Arial" w:cs="Arial"/>
          <w:bCs/>
        </w:rPr>
      </w:pPr>
      <w:r w:rsidRPr="00C235B6">
        <w:rPr>
          <w:rFonts w:ascii="Arial" w:eastAsia="Arial" w:hAnsi="Arial" w:cs="Arial"/>
          <w:bCs/>
        </w:rPr>
        <w:t xml:space="preserve">No </w:t>
      </w:r>
    </w:p>
    <w:p w14:paraId="07C5C23B" w14:textId="77777777" w:rsidR="00E91B57" w:rsidRPr="00C235B6" w:rsidRDefault="00E91B57" w:rsidP="00564CFD">
      <w:pPr>
        <w:tabs>
          <w:tab w:val="left" w:pos="600"/>
        </w:tabs>
        <w:rPr>
          <w:rFonts w:ascii="Arial" w:eastAsia="Arial" w:hAnsi="Arial" w:cs="Arial"/>
          <w:b/>
          <w:bCs/>
        </w:rPr>
      </w:pPr>
    </w:p>
    <w:p w14:paraId="1448395E" w14:textId="77777777" w:rsidR="00BD43D3" w:rsidRPr="00C235B6" w:rsidRDefault="00251697" w:rsidP="00564CFD">
      <w:pPr>
        <w:tabs>
          <w:tab w:val="left" w:pos="600"/>
        </w:tabs>
        <w:rPr>
          <w:rFonts w:ascii="Arial" w:hAnsi="Arial" w:cs="Arial"/>
        </w:rPr>
      </w:pPr>
      <w:r w:rsidRPr="00C235B6">
        <w:rPr>
          <w:rFonts w:ascii="Arial" w:eastAsia="Arial" w:hAnsi="Arial" w:cs="Arial"/>
          <w:b/>
          <w:bCs/>
        </w:rPr>
        <w:t>P.</w:t>
      </w:r>
      <w:r w:rsidR="007822EC" w:rsidRPr="00C235B6">
        <w:rPr>
          <w:rFonts w:ascii="Arial" w:eastAsia="Arial" w:hAnsi="Arial" w:cs="Arial"/>
          <w:b/>
          <w:bCs/>
        </w:rPr>
        <w:t xml:space="preserve"> </w:t>
      </w:r>
      <w:r w:rsidRPr="00C235B6">
        <w:rPr>
          <w:rFonts w:ascii="Arial" w:eastAsia="Arial" w:hAnsi="Arial" w:cs="Arial"/>
          <w:b/>
          <w:bCs/>
        </w:rPr>
        <w:t>Subcontractació</w:t>
      </w:r>
    </w:p>
    <w:p w14:paraId="6EA95478" w14:textId="77777777" w:rsidR="00990AFF" w:rsidRPr="00C235B6" w:rsidRDefault="00990AFF" w:rsidP="00564CFD">
      <w:pPr>
        <w:tabs>
          <w:tab w:val="left" w:pos="600"/>
        </w:tabs>
        <w:rPr>
          <w:rFonts w:ascii="Arial" w:hAnsi="Arial" w:cs="Arial"/>
        </w:rPr>
      </w:pPr>
    </w:p>
    <w:p w14:paraId="31CD80CC" w14:textId="7A1765CD" w:rsidR="004962B8" w:rsidRPr="00C235B6" w:rsidRDefault="00990AFF" w:rsidP="00564CFD">
      <w:pPr>
        <w:tabs>
          <w:tab w:val="left" w:pos="600"/>
        </w:tabs>
        <w:rPr>
          <w:rFonts w:ascii="Arial" w:hAnsi="Arial" w:cs="Arial"/>
        </w:rPr>
      </w:pPr>
      <w:r w:rsidRPr="00C235B6">
        <w:rPr>
          <w:rFonts w:ascii="Arial" w:hAnsi="Arial" w:cs="Arial"/>
        </w:rPr>
        <w:t>No</w:t>
      </w:r>
    </w:p>
    <w:p w14:paraId="011DEB0A" w14:textId="14F39FE3" w:rsidR="00E91B57" w:rsidRPr="00C235B6" w:rsidRDefault="00E91B57" w:rsidP="00564CFD">
      <w:pPr>
        <w:rPr>
          <w:rFonts w:ascii="Arial" w:eastAsia="Arial" w:hAnsi="Arial" w:cs="Arial"/>
          <w:b/>
          <w:bCs/>
        </w:rPr>
      </w:pPr>
    </w:p>
    <w:p w14:paraId="3E031754" w14:textId="77777777" w:rsidR="00BD43D3" w:rsidRPr="00C235B6" w:rsidRDefault="00251697" w:rsidP="00564CFD">
      <w:pPr>
        <w:rPr>
          <w:rFonts w:ascii="Arial" w:hAnsi="Arial" w:cs="Arial"/>
        </w:rPr>
      </w:pPr>
      <w:r w:rsidRPr="00C235B6">
        <w:rPr>
          <w:rFonts w:ascii="Arial" w:eastAsia="Arial" w:hAnsi="Arial" w:cs="Arial"/>
          <w:b/>
          <w:bCs/>
        </w:rPr>
        <w:t>Q.  Revisió de preus</w:t>
      </w:r>
    </w:p>
    <w:p w14:paraId="0F988C53" w14:textId="77777777" w:rsidR="00E91B57" w:rsidRPr="00C235B6" w:rsidRDefault="00E91B57" w:rsidP="00564CFD">
      <w:pPr>
        <w:tabs>
          <w:tab w:val="left" w:pos="5200"/>
        </w:tabs>
        <w:rPr>
          <w:rFonts w:ascii="Arial" w:eastAsia="Arial" w:hAnsi="Arial" w:cs="Arial"/>
        </w:rPr>
      </w:pPr>
    </w:p>
    <w:p w14:paraId="17A2CA9C" w14:textId="6B8CB214" w:rsidR="00BD43D3" w:rsidRPr="00F73B2C" w:rsidRDefault="00251697" w:rsidP="00564CFD">
      <w:pPr>
        <w:tabs>
          <w:tab w:val="left" w:pos="5200"/>
        </w:tabs>
        <w:rPr>
          <w:rFonts w:ascii="Arial" w:hAnsi="Arial" w:cs="Arial"/>
        </w:rPr>
      </w:pPr>
      <w:r w:rsidRPr="00C235B6">
        <w:rPr>
          <w:rFonts w:ascii="Arial" w:eastAsia="Arial" w:hAnsi="Arial" w:cs="Arial"/>
        </w:rPr>
        <w:t>No</w:t>
      </w:r>
    </w:p>
    <w:p w14:paraId="5B437506" w14:textId="260998D1" w:rsidR="00BD43D3" w:rsidRDefault="00BD43D3" w:rsidP="00564CFD">
      <w:pPr>
        <w:rPr>
          <w:rFonts w:ascii="Arial" w:hAnsi="Arial" w:cs="Arial"/>
        </w:rPr>
      </w:pPr>
    </w:p>
    <w:p w14:paraId="59385DEB" w14:textId="77777777" w:rsidR="00E91B57" w:rsidRPr="00F73B2C" w:rsidRDefault="00E91B57" w:rsidP="00564CFD">
      <w:pPr>
        <w:rPr>
          <w:rFonts w:ascii="Arial" w:hAnsi="Arial" w:cs="Arial"/>
        </w:rPr>
      </w:pPr>
    </w:p>
    <w:p w14:paraId="45ED436B" w14:textId="77777777" w:rsidR="00BD43D3" w:rsidRPr="00F73B2C" w:rsidRDefault="00251697" w:rsidP="00564CFD">
      <w:pPr>
        <w:rPr>
          <w:rFonts w:ascii="Arial" w:hAnsi="Arial" w:cs="Arial"/>
        </w:rPr>
      </w:pPr>
      <w:r w:rsidRPr="00F73B2C">
        <w:rPr>
          <w:rFonts w:ascii="Arial" w:eastAsia="Arial" w:hAnsi="Arial" w:cs="Arial"/>
          <w:b/>
          <w:bCs/>
        </w:rPr>
        <w:t>R.  Termini de garantia</w:t>
      </w:r>
    </w:p>
    <w:p w14:paraId="269133E7" w14:textId="77777777" w:rsidR="00E91B57" w:rsidRDefault="00E91B57" w:rsidP="00564CFD">
      <w:pPr>
        <w:rPr>
          <w:rFonts w:ascii="Arial" w:eastAsia="Arial" w:hAnsi="Arial" w:cs="Arial"/>
        </w:rPr>
      </w:pPr>
    </w:p>
    <w:p w14:paraId="3A402A5A" w14:textId="428C9732" w:rsidR="00BD43D3" w:rsidRPr="00F73B2C" w:rsidRDefault="004962B8" w:rsidP="00564CFD">
      <w:pPr>
        <w:rPr>
          <w:rFonts w:ascii="Arial" w:hAnsi="Arial" w:cs="Arial"/>
        </w:rPr>
      </w:pPr>
      <w:r w:rsidRPr="00F73B2C">
        <w:rPr>
          <w:rFonts w:ascii="Arial" w:eastAsia="Arial" w:hAnsi="Arial" w:cs="Arial"/>
        </w:rPr>
        <w:t xml:space="preserve">Ateses les característiques d’aquest contracte no es preveu </w:t>
      </w:r>
      <w:r w:rsidR="00646D1B" w:rsidRPr="00F73B2C">
        <w:rPr>
          <w:rFonts w:ascii="Arial" w:eastAsia="Arial" w:hAnsi="Arial" w:cs="Arial"/>
        </w:rPr>
        <w:t>període da garantia més enllà del període d’execució.</w:t>
      </w:r>
    </w:p>
    <w:p w14:paraId="4AA5874D" w14:textId="3445B9F5" w:rsidR="00BD43D3" w:rsidRDefault="00BD43D3" w:rsidP="00564CFD">
      <w:pPr>
        <w:rPr>
          <w:rFonts w:ascii="Arial" w:hAnsi="Arial" w:cs="Arial"/>
        </w:rPr>
      </w:pPr>
    </w:p>
    <w:p w14:paraId="71FBAA44" w14:textId="77777777" w:rsidR="00E91B57" w:rsidRPr="00F73B2C" w:rsidRDefault="00E91B57" w:rsidP="00564CFD">
      <w:pPr>
        <w:rPr>
          <w:rFonts w:ascii="Arial" w:hAnsi="Arial" w:cs="Arial"/>
        </w:rPr>
      </w:pPr>
    </w:p>
    <w:p w14:paraId="4B446F30" w14:textId="77777777" w:rsidR="00BD43D3" w:rsidRPr="00F73B2C" w:rsidRDefault="007822EC" w:rsidP="00564CFD">
      <w:pPr>
        <w:jc w:val="both"/>
        <w:rPr>
          <w:rFonts w:ascii="Arial" w:eastAsia="Arial" w:hAnsi="Arial" w:cs="Arial"/>
          <w:b/>
          <w:bCs/>
        </w:rPr>
      </w:pPr>
      <w:r w:rsidRPr="00F73B2C">
        <w:rPr>
          <w:rFonts w:ascii="Arial" w:eastAsia="Arial" w:hAnsi="Arial" w:cs="Arial"/>
          <w:b/>
          <w:bCs/>
        </w:rPr>
        <w:t>S.</w:t>
      </w:r>
      <w:r w:rsidR="004C1EA4" w:rsidRPr="00F73B2C">
        <w:rPr>
          <w:rFonts w:ascii="Arial" w:eastAsia="Arial" w:hAnsi="Arial" w:cs="Arial"/>
          <w:b/>
          <w:bCs/>
        </w:rPr>
        <w:t xml:space="preserve"> </w:t>
      </w:r>
      <w:r w:rsidR="00251697" w:rsidRPr="00F73B2C">
        <w:rPr>
          <w:rFonts w:ascii="Arial" w:eastAsia="Arial" w:hAnsi="Arial" w:cs="Arial"/>
          <w:b/>
          <w:bCs/>
        </w:rPr>
        <w:t>Import màxim de l</w:t>
      </w:r>
      <w:r w:rsidR="00805450" w:rsidRPr="00F73B2C">
        <w:rPr>
          <w:rFonts w:ascii="Arial" w:eastAsia="Arial" w:hAnsi="Arial" w:cs="Arial"/>
          <w:b/>
          <w:bCs/>
        </w:rPr>
        <w:t>es despeses de publicitat que h</w:t>
      </w:r>
      <w:r w:rsidR="00251697" w:rsidRPr="00F73B2C">
        <w:rPr>
          <w:rFonts w:ascii="Arial" w:eastAsia="Arial" w:hAnsi="Arial" w:cs="Arial"/>
          <w:b/>
          <w:bCs/>
        </w:rPr>
        <w:t>an d’abonar l’empresa o les empreses adjudicatàries</w:t>
      </w:r>
      <w:r w:rsidR="00646D1B" w:rsidRPr="00F73B2C">
        <w:rPr>
          <w:rFonts w:ascii="Arial" w:eastAsia="Arial" w:hAnsi="Arial" w:cs="Arial"/>
          <w:b/>
          <w:bCs/>
        </w:rPr>
        <w:t xml:space="preserve">: </w:t>
      </w:r>
    </w:p>
    <w:p w14:paraId="43D91A40" w14:textId="77777777" w:rsidR="00E91B57" w:rsidRDefault="00E91B57" w:rsidP="00564CFD">
      <w:pPr>
        <w:tabs>
          <w:tab w:val="left" w:pos="284"/>
        </w:tabs>
        <w:ind w:left="284" w:hanging="284"/>
        <w:jc w:val="both"/>
        <w:rPr>
          <w:rFonts w:ascii="Arial" w:eastAsia="Arial" w:hAnsi="Arial" w:cs="Arial"/>
          <w:bCs/>
        </w:rPr>
      </w:pPr>
    </w:p>
    <w:p w14:paraId="1B6A5297" w14:textId="3A05FCF6" w:rsidR="00646D1B" w:rsidRDefault="00646D1B" w:rsidP="00564CFD">
      <w:pPr>
        <w:tabs>
          <w:tab w:val="left" w:pos="284"/>
        </w:tabs>
        <w:ind w:left="284" w:hanging="284"/>
        <w:jc w:val="both"/>
        <w:rPr>
          <w:rFonts w:ascii="Arial" w:eastAsia="Arial" w:hAnsi="Arial" w:cs="Arial"/>
          <w:bCs/>
        </w:rPr>
      </w:pPr>
      <w:r w:rsidRPr="00F73B2C">
        <w:rPr>
          <w:rFonts w:ascii="Arial" w:eastAsia="Arial" w:hAnsi="Arial" w:cs="Arial"/>
          <w:bCs/>
        </w:rPr>
        <w:t>No es preveuen despeses de publicació.</w:t>
      </w:r>
    </w:p>
    <w:p w14:paraId="12C63C9E" w14:textId="0FD802DA" w:rsidR="00E73304" w:rsidRDefault="00E73304" w:rsidP="00564CFD">
      <w:pPr>
        <w:tabs>
          <w:tab w:val="left" w:pos="284"/>
        </w:tabs>
        <w:ind w:left="284" w:hanging="284"/>
        <w:jc w:val="both"/>
        <w:rPr>
          <w:rFonts w:ascii="Arial" w:eastAsia="Arial" w:hAnsi="Arial" w:cs="Arial"/>
          <w:bCs/>
        </w:rPr>
      </w:pPr>
    </w:p>
    <w:p w14:paraId="6CF22DE0" w14:textId="77777777" w:rsidR="00564CFD" w:rsidRDefault="00564CFD" w:rsidP="00564CFD">
      <w:pPr>
        <w:tabs>
          <w:tab w:val="left" w:pos="284"/>
        </w:tabs>
        <w:ind w:left="284" w:hanging="284"/>
        <w:jc w:val="both"/>
        <w:rPr>
          <w:rFonts w:ascii="Arial" w:eastAsia="Arial" w:hAnsi="Arial" w:cs="Arial"/>
          <w:bCs/>
        </w:rPr>
      </w:pPr>
    </w:p>
    <w:p w14:paraId="0818C9BB" w14:textId="21AB7F9A" w:rsidR="00E73304" w:rsidRDefault="00E73304" w:rsidP="00564CFD">
      <w:pPr>
        <w:tabs>
          <w:tab w:val="left" w:pos="284"/>
        </w:tabs>
        <w:ind w:left="284" w:hanging="284"/>
        <w:jc w:val="both"/>
        <w:rPr>
          <w:rFonts w:ascii="Arial" w:eastAsia="Arial" w:hAnsi="Arial" w:cs="Arial"/>
          <w:b/>
          <w:bCs/>
        </w:rPr>
      </w:pPr>
      <w:r w:rsidRPr="00E73304">
        <w:rPr>
          <w:rFonts w:ascii="Arial" w:eastAsia="Arial" w:hAnsi="Arial" w:cs="Arial"/>
          <w:b/>
          <w:bCs/>
        </w:rPr>
        <w:t>T. Pla de Treball</w:t>
      </w:r>
      <w:r>
        <w:rPr>
          <w:rFonts w:ascii="Arial" w:eastAsia="Arial" w:hAnsi="Arial" w:cs="Arial"/>
          <w:b/>
          <w:bCs/>
        </w:rPr>
        <w:t>:</w:t>
      </w:r>
    </w:p>
    <w:p w14:paraId="4B4AFCEE" w14:textId="77777777" w:rsidR="00B56FE3" w:rsidRDefault="00B56FE3" w:rsidP="00564CFD">
      <w:pPr>
        <w:tabs>
          <w:tab w:val="left" w:pos="284"/>
        </w:tabs>
        <w:ind w:left="284" w:hanging="284"/>
        <w:jc w:val="both"/>
        <w:rPr>
          <w:rFonts w:ascii="Arial" w:eastAsia="Arial" w:hAnsi="Arial" w:cs="Arial"/>
          <w:b/>
          <w:bCs/>
        </w:rPr>
      </w:pPr>
    </w:p>
    <w:p w14:paraId="5CAAF960" w14:textId="7370DD24" w:rsidR="00E73304" w:rsidRDefault="00971FFA" w:rsidP="00564CFD">
      <w:pPr>
        <w:tabs>
          <w:tab w:val="left" w:pos="0"/>
        </w:tabs>
        <w:jc w:val="both"/>
        <w:rPr>
          <w:rFonts w:ascii="Arial" w:eastAsia="Arial" w:hAnsi="Arial" w:cs="Arial"/>
          <w:bCs/>
        </w:rPr>
      </w:pPr>
      <w:r w:rsidRPr="00B56FE3">
        <w:rPr>
          <w:rFonts w:ascii="Arial" w:eastAsia="Arial" w:hAnsi="Arial" w:cs="Arial"/>
          <w:bCs/>
        </w:rPr>
        <w:t>Les empreses adjudicatàries hauran de començar a implementar el projecte presenta</w:t>
      </w:r>
      <w:r w:rsidR="00B56FE3" w:rsidRPr="00B56FE3">
        <w:rPr>
          <w:rFonts w:ascii="Arial" w:eastAsia="Arial" w:hAnsi="Arial" w:cs="Arial"/>
          <w:bCs/>
        </w:rPr>
        <w:t xml:space="preserve">t, </w:t>
      </w:r>
      <w:r w:rsidRPr="00B56FE3">
        <w:rPr>
          <w:rFonts w:ascii="Arial" w:eastAsia="Arial" w:hAnsi="Arial" w:cs="Arial"/>
          <w:bCs/>
        </w:rPr>
        <w:t xml:space="preserve"> </w:t>
      </w:r>
      <w:r w:rsidR="00B56FE3" w:rsidRPr="00B56FE3">
        <w:rPr>
          <w:rFonts w:ascii="Arial" w:eastAsia="Arial" w:hAnsi="Arial" w:cs="Arial"/>
          <w:bCs/>
        </w:rPr>
        <w:t xml:space="preserve"> </w:t>
      </w:r>
      <w:r w:rsidRPr="00B56FE3">
        <w:rPr>
          <w:rFonts w:ascii="Arial" w:eastAsia="Arial" w:hAnsi="Arial" w:cs="Arial"/>
          <w:bCs/>
        </w:rPr>
        <w:t xml:space="preserve"> </w:t>
      </w:r>
      <w:r w:rsidR="00B56FE3" w:rsidRPr="00B56FE3">
        <w:rPr>
          <w:rFonts w:ascii="Arial" w:eastAsia="Arial" w:hAnsi="Arial" w:cs="Arial"/>
          <w:bCs/>
        </w:rPr>
        <w:t>aportant</w:t>
      </w:r>
      <w:r w:rsidRPr="00B56FE3">
        <w:rPr>
          <w:rFonts w:ascii="Arial" w:eastAsia="Arial" w:hAnsi="Arial" w:cs="Arial"/>
          <w:bCs/>
        </w:rPr>
        <w:t xml:space="preserve"> una temporització trimestral, amb els itineraris formatius, els horaris, centres que tindran </w:t>
      </w:r>
      <w:r w:rsidR="00B56FE3" w:rsidRPr="00B56FE3">
        <w:rPr>
          <w:rFonts w:ascii="Arial" w:eastAsia="Arial" w:hAnsi="Arial" w:cs="Arial"/>
          <w:bCs/>
        </w:rPr>
        <w:t>llo</w:t>
      </w:r>
      <w:r w:rsidR="00B56FE3">
        <w:rPr>
          <w:rFonts w:ascii="Arial" w:eastAsia="Arial" w:hAnsi="Arial" w:cs="Arial"/>
          <w:bCs/>
        </w:rPr>
        <w:t xml:space="preserve">c durant el primer trimestre un </w:t>
      </w:r>
      <w:r w:rsidR="00443AA8">
        <w:rPr>
          <w:rFonts w:ascii="Arial" w:eastAsia="Arial" w:hAnsi="Arial" w:cs="Arial"/>
          <w:bCs/>
        </w:rPr>
        <w:t>cop s’hagi signat el contracte.</w:t>
      </w:r>
    </w:p>
    <w:p w14:paraId="0D6AE4AB" w14:textId="77777777" w:rsidR="00CE45F6" w:rsidRDefault="00CE45F6" w:rsidP="00564CFD">
      <w:pPr>
        <w:rPr>
          <w:rFonts w:ascii="Arial" w:eastAsia="Arial" w:hAnsi="Arial" w:cs="Arial"/>
          <w:bCs/>
        </w:rPr>
      </w:pPr>
    </w:p>
    <w:p w14:paraId="532F7416" w14:textId="2F9E30C2" w:rsidR="00CE45F6" w:rsidRPr="005D285E" w:rsidRDefault="00CE45F6" w:rsidP="00CE45F6">
      <w:pPr>
        <w:rPr>
          <w:rFonts w:ascii="Arial" w:eastAsia="Arial" w:hAnsi="Arial" w:cs="Arial"/>
          <w:b/>
          <w:bCs/>
        </w:rPr>
      </w:pPr>
      <w:r w:rsidRPr="005D285E">
        <w:rPr>
          <w:rFonts w:ascii="Arial" w:eastAsia="Arial" w:hAnsi="Arial" w:cs="Arial"/>
          <w:b/>
          <w:bCs/>
        </w:rPr>
        <w:t>U. Unitat encarregada del seguiment i execució del contracte:</w:t>
      </w:r>
    </w:p>
    <w:p w14:paraId="4EFEF42B" w14:textId="77777777" w:rsidR="00F41CF1" w:rsidRPr="005D285E" w:rsidRDefault="00F41CF1" w:rsidP="00F41CF1">
      <w:pPr>
        <w:jc w:val="both"/>
        <w:rPr>
          <w:rFonts w:ascii="Arial" w:eastAsia="Arial" w:hAnsi="Arial" w:cs="Arial"/>
          <w:iCs/>
          <w:color w:val="000000" w:themeColor="text1"/>
        </w:rPr>
      </w:pPr>
    </w:p>
    <w:p w14:paraId="0ED2E366" w14:textId="0EDCD411" w:rsidR="00F41CF1" w:rsidRPr="005D285E" w:rsidRDefault="00B44577" w:rsidP="00F41CF1">
      <w:pPr>
        <w:jc w:val="both"/>
        <w:rPr>
          <w:rFonts w:ascii="Arial" w:hAnsi="Arial" w:cs="Arial"/>
          <w:color w:val="FF0000"/>
        </w:rPr>
      </w:pPr>
      <w:r w:rsidRPr="00A264CC">
        <w:rPr>
          <w:rFonts w:ascii="Arial" w:eastAsia="Arial" w:hAnsi="Arial" w:cs="Arial"/>
          <w:iCs/>
          <w:color w:val="000000" w:themeColor="text1"/>
        </w:rPr>
        <w:t xml:space="preserve">El responsable del </w:t>
      </w:r>
      <w:r w:rsidRPr="00C235B6">
        <w:rPr>
          <w:rFonts w:ascii="Arial" w:eastAsia="Arial" w:hAnsi="Arial" w:cs="Arial"/>
          <w:iCs/>
          <w:color w:val="000000" w:themeColor="text1"/>
        </w:rPr>
        <w:t xml:space="preserve">contracte és la cap </w:t>
      </w:r>
      <w:r w:rsidR="00F41CF1" w:rsidRPr="00C235B6">
        <w:rPr>
          <w:rFonts w:ascii="Arial" w:eastAsia="Arial" w:hAnsi="Arial" w:cs="Arial"/>
          <w:iCs/>
          <w:color w:val="000000" w:themeColor="text1"/>
        </w:rPr>
        <w:t xml:space="preserve">de </w:t>
      </w:r>
      <w:r w:rsidR="00C235B6" w:rsidRPr="00C235B6">
        <w:rPr>
          <w:rFonts w:ascii="Arial" w:eastAsia="Arial" w:hAnsi="Arial" w:cs="Arial"/>
          <w:iCs/>
          <w:color w:val="000000" w:themeColor="text1"/>
        </w:rPr>
        <w:t>l’Àrea d’Acords Territorials. La unitat indicada</w:t>
      </w:r>
      <w:r w:rsidRPr="00C235B6">
        <w:rPr>
          <w:rFonts w:ascii="Arial" w:eastAsia="Arial" w:hAnsi="Arial" w:cs="Arial"/>
          <w:iCs/>
          <w:color w:val="000000" w:themeColor="text1"/>
        </w:rPr>
        <w:t xml:space="preserve"> </w:t>
      </w:r>
      <w:r w:rsidR="00F41CF1" w:rsidRPr="00C235B6">
        <w:rPr>
          <w:rFonts w:ascii="Arial" w:eastAsia="Arial" w:hAnsi="Arial" w:cs="Arial"/>
          <w:iCs/>
          <w:color w:val="000000" w:themeColor="text1"/>
        </w:rPr>
        <w:t>serà la unitat encarregada del seguiment i execució del contracte, de conformitat amb l’article 62.1 de la LCSP, sense perjudici</w:t>
      </w:r>
      <w:r w:rsidR="00F41CF1" w:rsidRPr="00A264CC">
        <w:rPr>
          <w:rFonts w:ascii="Arial" w:eastAsia="Arial" w:hAnsi="Arial" w:cs="Arial"/>
          <w:iCs/>
          <w:color w:val="000000" w:themeColor="text1"/>
        </w:rPr>
        <w:t xml:space="preserve"> de</w:t>
      </w:r>
      <w:r w:rsidR="00E16955">
        <w:rPr>
          <w:rFonts w:ascii="Arial" w:eastAsia="Arial" w:hAnsi="Arial" w:cs="Arial"/>
          <w:iCs/>
          <w:color w:val="000000" w:themeColor="text1"/>
        </w:rPr>
        <w:t xml:space="preserve"> les atribucions que l’apartat 7</w:t>
      </w:r>
      <w:r w:rsidR="00F41CF1" w:rsidRPr="00A264CC">
        <w:rPr>
          <w:rFonts w:ascii="Arial" w:eastAsia="Arial" w:hAnsi="Arial" w:cs="Arial"/>
          <w:iCs/>
          <w:color w:val="000000" w:themeColor="text1"/>
        </w:rPr>
        <w:t xml:space="preserve"> del Plec de prescripc</w:t>
      </w:r>
      <w:r w:rsidR="00E16955">
        <w:rPr>
          <w:rFonts w:ascii="Arial" w:eastAsia="Arial" w:hAnsi="Arial" w:cs="Arial"/>
          <w:iCs/>
          <w:color w:val="000000" w:themeColor="text1"/>
        </w:rPr>
        <w:t>ions tècniques i la clàusula 2</w:t>
      </w:r>
      <w:r w:rsidR="00F41CF1" w:rsidRPr="00A264CC">
        <w:rPr>
          <w:rFonts w:ascii="Arial" w:eastAsia="Arial" w:hAnsi="Arial" w:cs="Arial"/>
          <w:iCs/>
          <w:color w:val="000000" w:themeColor="text1"/>
        </w:rPr>
        <w:t>4 del present plec atribueixen a les Comissions de Seguiment.</w:t>
      </w:r>
    </w:p>
    <w:p w14:paraId="07DE89D1" w14:textId="76D6D42F" w:rsidR="00E91B57" w:rsidRPr="00971FFA" w:rsidRDefault="00E91B57" w:rsidP="00CE45F6">
      <w:pPr>
        <w:rPr>
          <w:rFonts w:ascii="Arial" w:eastAsia="Arial" w:hAnsi="Arial" w:cs="Arial"/>
          <w:bCs/>
        </w:rPr>
      </w:pPr>
      <w:r w:rsidRPr="00971FFA">
        <w:rPr>
          <w:rFonts w:ascii="Arial" w:eastAsia="Arial" w:hAnsi="Arial" w:cs="Arial"/>
          <w:bCs/>
        </w:rPr>
        <w:br w:type="page"/>
      </w:r>
    </w:p>
    <w:p w14:paraId="1D0E30BA" w14:textId="39BC4CE4" w:rsidR="00BD43D3" w:rsidRPr="00CE2F97" w:rsidRDefault="00251697" w:rsidP="00012C59">
      <w:pPr>
        <w:pStyle w:val="Ttol1"/>
      </w:pPr>
      <w:r w:rsidRPr="00CE2F97">
        <w:rPr>
          <w:rFonts w:eastAsia="Arial"/>
        </w:rPr>
        <w:lastRenderedPageBreak/>
        <w:t>I. DISPOSICIONS GENERALS</w:t>
      </w:r>
    </w:p>
    <w:p w14:paraId="44701F38" w14:textId="77777777" w:rsidR="00BD43D3" w:rsidRPr="00CE2F97" w:rsidRDefault="00BD43D3" w:rsidP="000309D8">
      <w:pPr>
        <w:spacing w:line="253" w:lineRule="exact"/>
        <w:jc w:val="both"/>
        <w:rPr>
          <w:rFonts w:ascii="Arial" w:hAnsi="Arial" w:cs="Arial"/>
          <w:color w:val="FF0000"/>
        </w:rPr>
      </w:pPr>
    </w:p>
    <w:p w14:paraId="1C6A8468" w14:textId="77777777" w:rsidR="00BD43D3" w:rsidRPr="00CE2F97" w:rsidRDefault="00251697" w:rsidP="00012C59">
      <w:pPr>
        <w:pStyle w:val="Ttol2"/>
      </w:pPr>
      <w:r w:rsidRPr="00CE2F97">
        <w:rPr>
          <w:rFonts w:eastAsia="Arial"/>
        </w:rPr>
        <w:t>Primera. Objecte del contracte</w:t>
      </w:r>
    </w:p>
    <w:p w14:paraId="3D66542F" w14:textId="77777777" w:rsidR="00BD43D3" w:rsidRPr="00CE2F97" w:rsidRDefault="00BD43D3" w:rsidP="000309D8">
      <w:pPr>
        <w:spacing w:line="253" w:lineRule="exact"/>
        <w:jc w:val="both"/>
        <w:rPr>
          <w:rFonts w:ascii="Arial" w:hAnsi="Arial" w:cs="Arial"/>
          <w:color w:val="000000" w:themeColor="text1"/>
        </w:rPr>
      </w:pPr>
    </w:p>
    <w:p w14:paraId="19B87714" w14:textId="77777777" w:rsidR="00BD43D3" w:rsidRPr="00CE2F97" w:rsidRDefault="00251697" w:rsidP="000309D8">
      <w:pPr>
        <w:spacing w:line="246" w:lineRule="auto"/>
        <w:jc w:val="both"/>
        <w:rPr>
          <w:rFonts w:ascii="Arial" w:hAnsi="Arial" w:cs="Arial"/>
          <w:color w:val="000000" w:themeColor="text1"/>
        </w:rPr>
      </w:pPr>
      <w:r w:rsidRPr="00CE2F97">
        <w:rPr>
          <w:rFonts w:ascii="Arial" w:eastAsia="Arial" w:hAnsi="Arial" w:cs="Arial"/>
          <w:b/>
          <w:bCs/>
          <w:color w:val="000000" w:themeColor="text1"/>
        </w:rPr>
        <w:t xml:space="preserve">1.1 </w:t>
      </w:r>
      <w:r w:rsidRPr="00CE2F97">
        <w:rPr>
          <w:rFonts w:ascii="Arial" w:eastAsia="Arial" w:hAnsi="Arial" w:cs="Arial"/>
          <w:color w:val="000000" w:themeColor="text1"/>
        </w:rPr>
        <w:t>L’objecte del contracte és la prestació dels servei que es descriuen en l’</w:t>
      </w:r>
      <w:r w:rsidRPr="00CE2F97">
        <w:rPr>
          <w:rFonts w:ascii="Arial" w:eastAsia="Arial" w:hAnsi="Arial" w:cs="Arial"/>
          <w:b/>
          <w:bCs/>
          <w:color w:val="000000" w:themeColor="text1"/>
        </w:rPr>
        <w:t>apartat A del quadre de característiques.</w:t>
      </w:r>
    </w:p>
    <w:p w14:paraId="54BCF23C" w14:textId="77777777" w:rsidR="00BD43D3" w:rsidRPr="00CE2F97" w:rsidRDefault="00BD43D3" w:rsidP="000309D8">
      <w:pPr>
        <w:spacing w:line="240" w:lineRule="exact"/>
        <w:jc w:val="both"/>
        <w:rPr>
          <w:rFonts w:ascii="Arial" w:hAnsi="Arial" w:cs="Arial"/>
          <w:color w:val="000000" w:themeColor="text1"/>
        </w:rPr>
      </w:pPr>
    </w:p>
    <w:p w14:paraId="6FA5DBEF" w14:textId="77777777" w:rsidR="00BD43D3" w:rsidRPr="00CE2F97" w:rsidRDefault="00251697" w:rsidP="000309D8">
      <w:pPr>
        <w:spacing w:line="248" w:lineRule="auto"/>
        <w:jc w:val="both"/>
        <w:rPr>
          <w:rFonts w:ascii="Arial" w:hAnsi="Arial" w:cs="Arial"/>
          <w:color w:val="000000" w:themeColor="text1"/>
        </w:rPr>
      </w:pPr>
      <w:r w:rsidRPr="00CE2F97">
        <w:rPr>
          <w:rFonts w:ascii="Arial" w:eastAsia="Arial" w:hAnsi="Arial" w:cs="Arial"/>
          <w:b/>
          <w:bCs/>
          <w:color w:val="000000" w:themeColor="text1"/>
        </w:rPr>
        <w:t xml:space="preserve">1.2 </w:t>
      </w:r>
      <w:r w:rsidRPr="00CE2F97">
        <w:rPr>
          <w:rFonts w:ascii="Arial" w:eastAsia="Arial" w:hAnsi="Arial" w:cs="Arial"/>
          <w:color w:val="000000" w:themeColor="text1"/>
        </w:rPr>
        <w:t>Els lots en què es divideix l’objecte del contracte s’identifiquen en l’</w:t>
      </w:r>
      <w:r w:rsidRPr="00CE2F97">
        <w:rPr>
          <w:rFonts w:ascii="Arial" w:eastAsia="Arial" w:hAnsi="Arial" w:cs="Arial"/>
          <w:b/>
          <w:bCs/>
          <w:color w:val="000000" w:themeColor="text1"/>
        </w:rPr>
        <w:t>apartat A del quadre de característiques</w:t>
      </w:r>
      <w:r w:rsidRPr="00CE2F97">
        <w:rPr>
          <w:rFonts w:ascii="Arial" w:eastAsia="Arial" w:hAnsi="Arial" w:cs="Arial"/>
          <w:color w:val="000000" w:themeColor="text1"/>
        </w:rPr>
        <w:t>.</w:t>
      </w:r>
    </w:p>
    <w:p w14:paraId="48F34E7E" w14:textId="77777777" w:rsidR="00BD43D3" w:rsidRPr="00CE2F97" w:rsidRDefault="00BD43D3" w:rsidP="000309D8">
      <w:pPr>
        <w:spacing w:line="244" w:lineRule="exact"/>
        <w:jc w:val="both"/>
        <w:rPr>
          <w:rFonts w:ascii="Arial" w:hAnsi="Arial" w:cs="Arial"/>
          <w:color w:val="000000" w:themeColor="text1"/>
        </w:rPr>
      </w:pPr>
    </w:p>
    <w:p w14:paraId="39171C8E" w14:textId="77777777" w:rsidR="00BD43D3" w:rsidRPr="00CE2F97" w:rsidRDefault="00251697" w:rsidP="000309D8">
      <w:pPr>
        <w:spacing w:line="248" w:lineRule="auto"/>
        <w:jc w:val="both"/>
        <w:rPr>
          <w:rFonts w:ascii="Arial" w:hAnsi="Arial" w:cs="Arial"/>
          <w:color w:val="000000" w:themeColor="text1"/>
        </w:rPr>
      </w:pPr>
      <w:r w:rsidRPr="00CE2F97">
        <w:rPr>
          <w:rFonts w:ascii="Arial" w:eastAsia="Arial" w:hAnsi="Arial" w:cs="Arial"/>
          <w:b/>
          <w:bCs/>
          <w:color w:val="000000" w:themeColor="text1"/>
        </w:rPr>
        <w:t xml:space="preserve">1.3 </w:t>
      </w:r>
      <w:r w:rsidRPr="00CE2F97">
        <w:rPr>
          <w:rFonts w:ascii="Arial" w:eastAsia="Arial" w:hAnsi="Arial" w:cs="Arial"/>
          <w:color w:val="000000" w:themeColor="text1"/>
        </w:rPr>
        <w:t>L’expressió de la codificació corresponent a la nomenclatura del Vocabulari Comú</w:t>
      </w:r>
      <w:r w:rsidRPr="00CE2F97">
        <w:rPr>
          <w:rFonts w:ascii="Arial" w:eastAsia="Arial" w:hAnsi="Arial" w:cs="Arial"/>
          <w:b/>
          <w:bCs/>
          <w:color w:val="000000" w:themeColor="text1"/>
        </w:rPr>
        <w:t xml:space="preserve"> </w:t>
      </w:r>
      <w:r w:rsidRPr="00CE2F97">
        <w:rPr>
          <w:rFonts w:ascii="Arial" w:eastAsia="Arial" w:hAnsi="Arial" w:cs="Arial"/>
          <w:color w:val="000000" w:themeColor="text1"/>
        </w:rPr>
        <w:t>de Contractes (CPV) és la que consta en l’</w:t>
      </w:r>
      <w:r w:rsidRPr="00CE2F97">
        <w:rPr>
          <w:rFonts w:ascii="Arial" w:eastAsia="Arial" w:hAnsi="Arial" w:cs="Arial"/>
          <w:b/>
          <w:bCs/>
          <w:color w:val="000000" w:themeColor="text1"/>
        </w:rPr>
        <w:t>apartat A del quadre de característiques</w:t>
      </w:r>
      <w:r w:rsidRPr="00CE2F97">
        <w:rPr>
          <w:rFonts w:ascii="Arial" w:eastAsia="Arial" w:hAnsi="Arial" w:cs="Arial"/>
          <w:color w:val="000000" w:themeColor="text1"/>
        </w:rPr>
        <w:t>.</w:t>
      </w:r>
    </w:p>
    <w:p w14:paraId="4A3DAE2E" w14:textId="77777777" w:rsidR="003C64F2" w:rsidRPr="00CE2F97" w:rsidRDefault="003C64F2" w:rsidP="000309D8">
      <w:pPr>
        <w:spacing w:line="246" w:lineRule="exact"/>
        <w:jc w:val="both"/>
        <w:rPr>
          <w:rFonts w:ascii="Arial" w:hAnsi="Arial" w:cs="Arial"/>
          <w:color w:val="FF0000"/>
        </w:rPr>
      </w:pPr>
    </w:p>
    <w:p w14:paraId="3B4FF945" w14:textId="77777777" w:rsidR="00BD43D3" w:rsidRPr="00CE2F97" w:rsidRDefault="00251697" w:rsidP="00012C59">
      <w:pPr>
        <w:pStyle w:val="Ttol2"/>
      </w:pPr>
      <w:r w:rsidRPr="00CE2F97">
        <w:rPr>
          <w:rFonts w:eastAsia="Arial"/>
        </w:rPr>
        <w:t>Segona. Necessitats administratives que cal satisfer i idoneïtat del contracte</w:t>
      </w:r>
    </w:p>
    <w:p w14:paraId="061AAEC0" w14:textId="77777777" w:rsidR="00BD43D3" w:rsidRPr="00CE2F97" w:rsidRDefault="00BD43D3" w:rsidP="000309D8">
      <w:pPr>
        <w:spacing w:line="259" w:lineRule="exact"/>
        <w:jc w:val="both"/>
        <w:rPr>
          <w:rFonts w:ascii="Arial" w:hAnsi="Arial" w:cs="Arial"/>
          <w:color w:val="000000" w:themeColor="text1"/>
        </w:rPr>
      </w:pPr>
    </w:p>
    <w:p w14:paraId="48AEB7B1" w14:textId="77777777" w:rsidR="003C64F2" w:rsidRPr="00CE2F97" w:rsidRDefault="00535DC0" w:rsidP="0064086B">
      <w:pPr>
        <w:jc w:val="both"/>
        <w:rPr>
          <w:rFonts w:ascii="Arial" w:hAnsi="Arial" w:cs="Arial"/>
          <w:color w:val="000000" w:themeColor="text1"/>
        </w:rPr>
      </w:pPr>
      <w:r w:rsidRPr="00CE2F97">
        <w:rPr>
          <w:rFonts w:ascii="Arial" w:eastAsia="Arial" w:hAnsi="Arial" w:cs="Arial"/>
          <w:iCs/>
          <w:color w:val="000000" w:themeColor="text1"/>
        </w:rPr>
        <w:t>Les necessitats que cal satisfer mitjançant el contracte són les que consten en el plec de prescripcions tècniques.</w:t>
      </w:r>
      <w:bookmarkStart w:id="3" w:name="page13"/>
      <w:bookmarkEnd w:id="3"/>
      <w:r w:rsidR="003C64F2" w:rsidRPr="00CE2F97">
        <w:rPr>
          <w:rFonts w:ascii="Arial" w:hAnsi="Arial" w:cs="Arial"/>
          <w:color w:val="000000" w:themeColor="text1"/>
        </w:rPr>
        <w:t xml:space="preserve"> </w:t>
      </w:r>
    </w:p>
    <w:p w14:paraId="71C9E720" w14:textId="77777777" w:rsidR="003C64F2" w:rsidRPr="00CE2F97" w:rsidRDefault="003C64F2" w:rsidP="0064086B">
      <w:pPr>
        <w:spacing w:line="253" w:lineRule="exact"/>
        <w:jc w:val="both"/>
        <w:rPr>
          <w:rFonts w:ascii="Arial" w:hAnsi="Arial" w:cs="Arial"/>
          <w:color w:val="000000" w:themeColor="text1"/>
        </w:rPr>
      </w:pPr>
    </w:p>
    <w:p w14:paraId="53F95ECB" w14:textId="77777777" w:rsidR="00BD43D3" w:rsidRPr="00CE2F97" w:rsidRDefault="00251697" w:rsidP="00012C59">
      <w:pPr>
        <w:pStyle w:val="Ttol2"/>
      </w:pPr>
      <w:r w:rsidRPr="00CE2F97">
        <w:rPr>
          <w:rFonts w:eastAsia="Arial"/>
        </w:rPr>
        <w:t>Tercera. Dades econòmiques del contracte i existència de crèdit</w:t>
      </w:r>
    </w:p>
    <w:p w14:paraId="20B6837D" w14:textId="77777777" w:rsidR="00BD43D3" w:rsidRPr="00CE2F97" w:rsidRDefault="00BD43D3" w:rsidP="000309D8">
      <w:pPr>
        <w:spacing w:line="253" w:lineRule="exact"/>
        <w:rPr>
          <w:rFonts w:ascii="Arial" w:hAnsi="Arial" w:cs="Arial"/>
          <w:color w:val="000000" w:themeColor="text1"/>
        </w:rPr>
      </w:pPr>
    </w:p>
    <w:p w14:paraId="14DF21E9" w14:textId="77777777" w:rsidR="00BD43D3" w:rsidRPr="00CE2F97" w:rsidRDefault="00251697" w:rsidP="0064086B">
      <w:pPr>
        <w:spacing w:line="246" w:lineRule="auto"/>
        <w:jc w:val="both"/>
        <w:rPr>
          <w:rFonts w:ascii="Arial" w:hAnsi="Arial" w:cs="Arial"/>
          <w:color w:val="000000" w:themeColor="text1"/>
        </w:rPr>
      </w:pPr>
      <w:r w:rsidRPr="00CE2F97">
        <w:rPr>
          <w:rFonts w:ascii="Arial" w:eastAsia="Arial" w:hAnsi="Arial" w:cs="Arial"/>
          <w:b/>
          <w:bCs/>
          <w:color w:val="000000" w:themeColor="text1"/>
        </w:rPr>
        <w:t xml:space="preserve">3.1 </w:t>
      </w:r>
      <w:r w:rsidRPr="00CE2F97">
        <w:rPr>
          <w:rFonts w:ascii="Arial" w:eastAsia="Arial" w:hAnsi="Arial" w:cs="Arial"/>
          <w:color w:val="000000" w:themeColor="text1"/>
        </w:rPr>
        <w:t>El sistema per a la determinació del preu del contracte és el que s’indica en</w:t>
      </w:r>
      <w:r w:rsidRPr="00CE2F97">
        <w:rPr>
          <w:rFonts w:ascii="Arial" w:eastAsia="Arial" w:hAnsi="Arial" w:cs="Arial"/>
          <w:b/>
          <w:bCs/>
          <w:color w:val="000000" w:themeColor="text1"/>
        </w:rPr>
        <w:t xml:space="preserve"> </w:t>
      </w:r>
      <w:r w:rsidRPr="00CE2F97">
        <w:rPr>
          <w:rFonts w:ascii="Arial" w:eastAsia="Arial" w:hAnsi="Arial" w:cs="Arial"/>
          <w:color w:val="000000" w:themeColor="text1"/>
        </w:rPr>
        <w:t>l’</w:t>
      </w:r>
      <w:r w:rsidRPr="00CE2F97">
        <w:rPr>
          <w:rFonts w:ascii="Arial" w:eastAsia="Arial" w:hAnsi="Arial" w:cs="Arial"/>
          <w:b/>
          <w:bCs/>
          <w:color w:val="000000" w:themeColor="text1"/>
        </w:rPr>
        <w:t>apartat B.1 del quadre de característiques.</w:t>
      </w:r>
    </w:p>
    <w:p w14:paraId="4F24B6C5" w14:textId="77777777" w:rsidR="003C64F2" w:rsidRPr="00CE2F97" w:rsidRDefault="003C64F2" w:rsidP="0064086B">
      <w:pPr>
        <w:jc w:val="both"/>
        <w:rPr>
          <w:rFonts w:ascii="Arial" w:hAnsi="Arial" w:cs="Arial"/>
          <w:color w:val="000000" w:themeColor="text1"/>
        </w:rPr>
      </w:pPr>
    </w:p>
    <w:p w14:paraId="4E847636" w14:textId="77777777" w:rsidR="00BD43D3" w:rsidRPr="00CE2F97" w:rsidRDefault="00251697" w:rsidP="000309D8">
      <w:pPr>
        <w:spacing w:line="248" w:lineRule="auto"/>
        <w:jc w:val="both"/>
        <w:rPr>
          <w:rFonts w:ascii="Arial" w:hAnsi="Arial" w:cs="Arial"/>
          <w:color w:val="000000" w:themeColor="text1"/>
        </w:rPr>
      </w:pPr>
      <w:r w:rsidRPr="00CE2F97">
        <w:rPr>
          <w:rFonts w:ascii="Arial" w:eastAsia="Arial" w:hAnsi="Arial" w:cs="Arial"/>
          <w:b/>
          <w:bCs/>
          <w:color w:val="000000" w:themeColor="text1"/>
        </w:rPr>
        <w:t xml:space="preserve">3.2 </w:t>
      </w:r>
      <w:r w:rsidRPr="00CE2F97">
        <w:rPr>
          <w:rFonts w:ascii="Arial" w:eastAsia="Arial" w:hAnsi="Arial" w:cs="Arial"/>
          <w:color w:val="000000" w:themeColor="text1"/>
        </w:rPr>
        <w:t>El valor estimat del contracte i el mètode aplicat per al seu càlcul són els que</w:t>
      </w:r>
      <w:r w:rsidRPr="00CE2F97">
        <w:rPr>
          <w:rFonts w:ascii="Arial" w:eastAsia="Arial" w:hAnsi="Arial" w:cs="Arial"/>
          <w:b/>
          <w:bCs/>
          <w:color w:val="000000" w:themeColor="text1"/>
        </w:rPr>
        <w:t xml:space="preserve"> </w:t>
      </w:r>
      <w:r w:rsidR="0064086B" w:rsidRPr="00CE2F97">
        <w:rPr>
          <w:rFonts w:ascii="Arial" w:eastAsia="Arial" w:hAnsi="Arial" w:cs="Arial"/>
          <w:color w:val="000000" w:themeColor="text1"/>
        </w:rPr>
        <w:t>s’assenyalen en</w:t>
      </w:r>
      <w:r w:rsidRPr="00CE2F97">
        <w:rPr>
          <w:rFonts w:ascii="Arial" w:eastAsia="Arial" w:hAnsi="Arial" w:cs="Arial"/>
          <w:color w:val="000000" w:themeColor="text1"/>
        </w:rPr>
        <w:t xml:space="preserve"> l’</w:t>
      </w:r>
      <w:r w:rsidRPr="00CE2F97">
        <w:rPr>
          <w:rFonts w:ascii="Arial" w:eastAsia="Arial" w:hAnsi="Arial" w:cs="Arial"/>
          <w:b/>
          <w:bCs/>
          <w:color w:val="000000" w:themeColor="text1"/>
        </w:rPr>
        <w:t>apartat B.2 del quadre de característiques.</w:t>
      </w:r>
    </w:p>
    <w:p w14:paraId="4AB7DCDE" w14:textId="77777777" w:rsidR="00BD43D3" w:rsidRPr="00CE2F97" w:rsidRDefault="00BD43D3" w:rsidP="000309D8">
      <w:pPr>
        <w:spacing w:line="238" w:lineRule="exact"/>
        <w:rPr>
          <w:rFonts w:ascii="Arial" w:hAnsi="Arial" w:cs="Arial"/>
          <w:color w:val="000000" w:themeColor="text1"/>
        </w:rPr>
      </w:pPr>
    </w:p>
    <w:p w14:paraId="0AA11608" w14:textId="77777777" w:rsidR="00BD43D3" w:rsidRPr="00CE2F97" w:rsidRDefault="00251697" w:rsidP="000309D8">
      <w:pPr>
        <w:spacing w:line="242" w:lineRule="auto"/>
        <w:jc w:val="both"/>
        <w:rPr>
          <w:rFonts w:ascii="Arial" w:hAnsi="Arial" w:cs="Arial"/>
          <w:color w:val="000000" w:themeColor="text1"/>
        </w:rPr>
      </w:pPr>
      <w:r w:rsidRPr="00CE2F97">
        <w:rPr>
          <w:rFonts w:ascii="Arial" w:eastAsia="Arial" w:hAnsi="Arial" w:cs="Arial"/>
          <w:b/>
          <w:bCs/>
          <w:color w:val="000000" w:themeColor="text1"/>
        </w:rPr>
        <w:t xml:space="preserve">3.3 </w:t>
      </w:r>
      <w:r w:rsidRPr="00CE2F97">
        <w:rPr>
          <w:rFonts w:ascii="Arial" w:eastAsia="Arial" w:hAnsi="Arial" w:cs="Arial"/>
          <w:color w:val="000000" w:themeColor="text1"/>
        </w:rPr>
        <w:t>El pressupost base de licitació és el que s’assenyala en l’</w:t>
      </w:r>
      <w:r w:rsidRPr="00CE2F97">
        <w:rPr>
          <w:rFonts w:ascii="Arial" w:eastAsia="Arial" w:hAnsi="Arial" w:cs="Arial"/>
          <w:b/>
          <w:bCs/>
          <w:color w:val="000000" w:themeColor="text1"/>
        </w:rPr>
        <w:t>apartat B.3 del quadre de característiques</w:t>
      </w:r>
      <w:r w:rsidRPr="00CE2F97">
        <w:rPr>
          <w:rFonts w:ascii="Arial" w:eastAsia="Arial" w:hAnsi="Arial" w:cs="Arial"/>
          <w:color w:val="000000" w:themeColor="text1"/>
        </w:rPr>
        <w:t>. Aquest és el límit màxim de despesa (IVA inclòs) que, en virtut</w:t>
      </w:r>
      <w:r w:rsidRPr="00CE2F97">
        <w:rPr>
          <w:rFonts w:ascii="Arial" w:eastAsia="Arial" w:hAnsi="Arial" w:cs="Arial"/>
          <w:b/>
          <w:bCs/>
          <w:color w:val="000000" w:themeColor="text1"/>
        </w:rPr>
        <w:t xml:space="preserve"> </w:t>
      </w:r>
      <w:r w:rsidRPr="00CE2F97">
        <w:rPr>
          <w:rFonts w:ascii="Arial" w:eastAsia="Arial" w:hAnsi="Arial" w:cs="Arial"/>
          <w:color w:val="000000" w:themeColor="text1"/>
        </w:rPr>
        <w:t>d’aquest contracte, pot comprometre l’òrgan de contractació, i constitueix el preu màxim que poden ofertar les empreses que concorrin a la licitació d’aquest contracte.</w:t>
      </w:r>
    </w:p>
    <w:p w14:paraId="60D6DB2A" w14:textId="77777777" w:rsidR="00BD43D3" w:rsidRPr="00CE2F97" w:rsidRDefault="00BD43D3" w:rsidP="000309D8">
      <w:pPr>
        <w:spacing w:line="253" w:lineRule="exact"/>
        <w:rPr>
          <w:rFonts w:ascii="Arial" w:hAnsi="Arial" w:cs="Arial"/>
          <w:color w:val="000000" w:themeColor="text1"/>
        </w:rPr>
      </w:pPr>
    </w:p>
    <w:p w14:paraId="2DA2C52F" w14:textId="3039D8CB" w:rsidR="00BD43D3" w:rsidRPr="00CE2F97" w:rsidRDefault="00251697" w:rsidP="000309D8">
      <w:pPr>
        <w:spacing w:line="242" w:lineRule="auto"/>
        <w:jc w:val="both"/>
        <w:rPr>
          <w:rFonts w:ascii="Arial" w:hAnsi="Arial" w:cs="Arial"/>
          <w:color w:val="000000" w:themeColor="text1"/>
        </w:rPr>
      </w:pPr>
      <w:r w:rsidRPr="00CE2F97">
        <w:rPr>
          <w:rFonts w:ascii="Arial" w:eastAsia="Arial" w:hAnsi="Arial" w:cs="Arial"/>
          <w:b/>
          <w:bCs/>
          <w:color w:val="000000" w:themeColor="text1"/>
        </w:rPr>
        <w:t xml:space="preserve">3.4 </w:t>
      </w:r>
      <w:r w:rsidRPr="00CE2F97">
        <w:rPr>
          <w:rFonts w:ascii="Arial" w:eastAsia="Arial" w:hAnsi="Arial" w:cs="Arial"/>
          <w:color w:val="000000" w:themeColor="text1"/>
        </w:rPr>
        <w:t>El preu del contracte és el d’ad</w:t>
      </w:r>
      <w:r w:rsidR="009D3949">
        <w:rPr>
          <w:rFonts w:ascii="Arial" w:eastAsia="Arial" w:hAnsi="Arial" w:cs="Arial"/>
          <w:color w:val="000000" w:themeColor="text1"/>
        </w:rPr>
        <w:t xml:space="preserve">judicació i ha d’incloure. </w:t>
      </w:r>
      <w:r w:rsidRPr="00CE2F97">
        <w:rPr>
          <w:rFonts w:ascii="Arial" w:eastAsia="Arial" w:hAnsi="Arial" w:cs="Arial"/>
          <w:color w:val="000000" w:themeColor="text1"/>
        </w:rPr>
        <w:t>En el preu es consideraran inclosos els tributs, les taxes, els cànons de qualsevol tipus que siguin d’aplicació, així com totes les despeses que s’originin com a conseqüència de les obligacions establertes en aquest plec que s’han de complir durant l’execució del contracte.</w:t>
      </w:r>
    </w:p>
    <w:p w14:paraId="58735744" w14:textId="77777777" w:rsidR="00BD43D3" w:rsidRPr="00CE2F97" w:rsidRDefault="00BD43D3" w:rsidP="000309D8">
      <w:pPr>
        <w:spacing w:line="200" w:lineRule="exact"/>
        <w:rPr>
          <w:rFonts w:ascii="Arial" w:hAnsi="Arial" w:cs="Arial"/>
          <w:color w:val="000000" w:themeColor="text1"/>
        </w:rPr>
      </w:pPr>
    </w:p>
    <w:p w14:paraId="5BE7B893" w14:textId="77777777" w:rsidR="00BD43D3" w:rsidRPr="00CE2F97" w:rsidRDefault="00251697" w:rsidP="000309D8">
      <w:pPr>
        <w:spacing w:line="243" w:lineRule="auto"/>
        <w:jc w:val="both"/>
        <w:rPr>
          <w:rFonts w:ascii="Arial" w:hAnsi="Arial" w:cs="Arial"/>
          <w:color w:val="000000" w:themeColor="text1"/>
        </w:rPr>
      </w:pPr>
      <w:bookmarkStart w:id="4" w:name="page14"/>
      <w:bookmarkEnd w:id="4"/>
      <w:r w:rsidRPr="00CE2F97">
        <w:rPr>
          <w:rFonts w:ascii="Arial" w:eastAsia="Arial" w:hAnsi="Arial" w:cs="Arial"/>
          <w:b/>
          <w:bCs/>
          <w:color w:val="000000" w:themeColor="text1"/>
        </w:rPr>
        <w:t xml:space="preserve">3.5 </w:t>
      </w:r>
      <w:r w:rsidRPr="00CE2F97">
        <w:rPr>
          <w:rFonts w:ascii="Arial" w:eastAsia="Arial" w:hAnsi="Arial" w:cs="Arial"/>
          <w:color w:val="000000" w:themeColor="text1"/>
        </w:rPr>
        <w:t>S’han complert tots els tràmits reglamentaris per assegurar l’existència de crèdit</w:t>
      </w:r>
      <w:r w:rsidRPr="00CE2F97">
        <w:rPr>
          <w:rFonts w:ascii="Arial" w:eastAsia="Arial" w:hAnsi="Arial" w:cs="Arial"/>
          <w:b/>
          <w:bCs/>
          <w:color w:val="000000" w:themeColor="text1"/>
        </w:rPr>
        <w:t xml:space="preserve"> </w:t>
      </w:r>
      <w:r w:rsidRPr="00CE2F97">
        <w:rPr>
          <w:rFonts w:ascii="Arial" w:eastAsia="Arial" w:hAnsi="Arial" w:cs="Arial"/>
          <w:color w:val="000000" w:themeColor="text1"/>
        </w:rPr>
        <w:t>per al pagament del contracte. La partida pressupostària a la qual s’imputa aquest crèdit és la que s’esmenta en l’</w:t>
      </w:r>
      <w:r w:rsidRPr="00CE2F97">
        <w:rPr>
          <w:rFonts w:ascii="Arial" w:eastAsia="Arial" w:hAnsi="Arial" w:cs="Arial"/>
          <w:b/>
          <w:bCs/>
          <w:color w:val="000000" w:themeColor="text1"/>
        </w:rPr>
        <w:t>apartat C.1 del quadre de característiques</w:t>
      </w:r>
      <w:r w:rsidRPr="00CE2F97">
        <w:rPr>
          <w:rFonts w:ascii="Arial" w:eastAsia="Arial" w:hAnsi="Arial" w:cs="Arial"/>
          <w:color w:val="000000" w:themeColor="text1"/>
        </w:rPr>
        <w:t>.</w:t>
      </w:r>
    </w:p>
    <w:p w14:paraId="63A0B651" w14:textId="77777777" w:rsidR="00BD43D3" w:rsidRPr="00CE2F97" w:rsidRDefault="00BD43D3" w:rsidP="000309D8">
      <w:pPr>
        <w:spacing w:line="253" w:lineRule="exact"/>
        <w:rPr>
          <w:rFonts w:ascii="Arial" w:hAnsi="Arial" w:cs="Arial"/>
          <w:color w:val="FF0000"/>
        </w:rPr>
      </w:pPr>
    </w:p>
    <w:p w14:paraId="5650A2D1" w14:textId="77777777" w:rsidR="00BD43D3" w:rsidRPr="00CE2F97" w:rsidRDefault="00251697" w:rsidP="00012C59">
      <w:pPr>
        <w:pStyle w:val="Ttol2"/>
      </w:pPr>
      <w:r w:rsidRPr="00CE2F97">
        <w:rPr>
          <w:rFonts w:eastAsia="Arial"/>
        </w:rPr>
        <w:t>Quarta. Termini de durada del contracte</w:t>
      </w:r>
    </w:p>
    <w:p w14:paraId="6E8311E7" w14:textId="77777777" w:rsidR="00BD43D3" w:rsidRPr="00CE2F97" w:rsidRDefault="00BD43D3" w:rsidP="000309D8">
      <w:pPr>
        <w:spacing w:line="251" w:lineRule="exact"/>
        <w:rPr>
          <w:rFonts w:ascii="Arial" w:hAnsi="Arial" w:cs="Arial"/>
          <w:color w:val="000000" w:themeColor="text1"/>
        </w:rPr>
      </w:pPr>
    </w:p>
    <w:p w14:paraId="3552ACED" w14:textId="77777777" w:rsidR="00BD43D3" w:rsidRPr="00CE2F97" w:rsidRDefault="00251697" w:rsidP="000309D8">
      <w:pPr>
        <w:spacing w:line="243" w:lineRule="auto"/>
        <w:jc w:val="both"/>
        <w:rPr>
          <w:rFonts w:ascii="Arial" w:hAnsi="Arial" w:cs="Arial"/>
          <w:color w:val="000000" w:themeColor="text1"/>
        </w:rPr>
      </w:pPr>
      <w:r w:rsidRPr="00CE2F97">
        <w:rPr>
          <w:rFonts w:ascii="Arial" w:eastAsia="Arial" w:hAnsi="Arial" w:cs="Arial"/>
          <w:color w:val="000000" w:themeColor="text1"/>
        </w:rPr>
        <w:t>El termini de durada del contracte és el que s’estableix en l’</w:t>
      </w:r>
      <w:r w:rsidRPr="00CE2F97">
        <w:rPr>
          <w:rFonts w:ascii="Arial" w:eastAsia="Arial" w:hAnsi="Arial" w:cs="Arial"/>
          <w:b/>
          <w:bCs/>
          <w:color w:val="000000" w:themeColor="text1"/>
        </w:rPr>
        <w:t>apartat D del quadre de</w:t>
      </w:r>
      <w:r w:rsidRPr="00CE2F97">
        <w:rPr>
          <w:rFonts w:ascii="Arial" w:eastAsia="Arial" w:hAnsi="Arial" w:cs="Arial"/>
          <w:color w:val="000000" w:themeColor="text1"/>
        </w:rPr>
        <w:t xml:space="preserve"> </w:t>
      </w:r>
      <w:r w:rsidRPr="00CE2F97">
        <w:rPr>
          <w:rFonts w:ascii="Arial" w:eastAsia="Arial" w:hAnsi="Arial" w:cs="Arial"/>
          <w:b/>
          <w:bCs/>
          <w:color w:val="000000" w:themeColor="text1"/>
        </w:rPr>
        <w:t>característiques</w:t>
      </w:r>
      <w:r w:rsidRPr="00CE2F97">
        <w:rPr>
          <w:rFonts w:ascii="Arial" w:eastAsia="Arial" w:hAnsi="Arial" w:cs="Arial"/>
          <w:color w:val="000000" w:themeColor="text1"/>
        </w:rPr>
        <w:t>. El termini total i els terminis parcials són els que es fixen en el</w:t>
      </w:r>
      <w:r w:rsidRPr="00CE2F97">
        <w:rPr>
          <w:rFonts w:ascii="Arial" w:eastAsia="Arial" w:hAnsi="Arial" w:cs="Arial"/>
          <w:b/>
          <w:bCs/>
          <w:color w:val="000000" w:themeColor="text1"/>
        </w:rPr>
        <w:t xml:space="preserve"> </w:t>
      </w:r>
      <w:r w:rsidRPr="00CE2F97">
        <w:rPr>
          <w:rFonts w:ascii="Arial" w:eastAsia="Arial" w:hAnsi="Arial" w:cs="Arial"/>
          <w:color w:val="000000" w:themeColor="text1"/>
        </w:rPr>
        <w:t>programa de treball que s’aprovi, si s’escau. Tots aquests terminis comencen a comptar des del dia que s’estipuli en el contracte.</w:t>
      </w:r>
    </w:p>
    <w:p w14:paraId="3FC0CA0D" w14:textId="77777777" w:rsidR="00BD43D3" w:rsidRPr="00CE2F97" w:rsidRDefault="00BD43D3" w:rsidP="000309D8">
      <w:pPr>
        <w:spacing w:line="240" w:lineRule="exact"/>
        <w:rPr>
          <w:rFonts w:ascii="Arial" w:hAnsi="Arial" w:cs="Arial"/>
          <w:color w:val="000000" w:themeColor="text1"/>
        </w:rPr>
      </w:pPr>
    </w:p>
    <w:p w14:paraId="62143946" w14:textId="77777777" w:rsidR="00BD43D3" w:rsidRPr="00CE2F97" w:rsidRDefault="00251697" w:rsidP="00681A31">
      <w:pPr>
        <w:spacing w:line="242" w:lineRule="auto"/>
        <w:jc w:val="both"/>
        <w:rPr>
          <w:rFonts w:ascii="Arial" w:hAnsi="Arial" w:cs="Arial"/>
          <w:color w:val="000000" w:themeColor="text1"/>
        </w:rPr>
      </w:pPr>
      <w:r w:rsidRPr="00CE2F97">
        <w:rPr>
          <w:rFonts w:ascii="Arial" w:eastAsia="Arial" w:hAnsi="Arial" w:cs="Arial"/>
          <w:color w:val="000000" w:themeColor="text1"/>
        </w:rPr>
        <w:lastRenderedPageBreak/>
        <w:t>El contracte es podrà prorrogar si així s’ha previst en l’</w:t>
      </w:r>
      <w:r w:rsidRPr="00CE2F97">
        <w:rPr>
          <w:rFonts w:ascii="Arial" w:eastAsia="Arial" w:hAnsi="Arial" w:cs="Arial"/>
          <w:b/>
          <w:bCs/>
          <w:color w:val="000000" w:themeColor="text1"/>
        </w:rPr>
        <w:t>apartat D del quadre de</w:t>
      </w:r>
      <w:r w:rsidRPr="00CE2F97">
        <w:rPr>
          <w:rFonts w:ascii="Arial" w:eastAsia="Arial" w:hAnsi="Arial" w:cs="Arial"/>
          <w:color w:val="000000" w:themeColor="text1"/>
        </w:rPr>
        <w:t xml:space="preserve"> </w:t>
      </w:r>
      <w:r w:rsidRPr="00CE2F97">
        <w:rPr>
          <w:rFonts w:ascii="Arial" w:eastAsia="Arial" w:hAnsi="Arial" w:cs="Arial"/>
          <w:b/>
          <w:bCs/>
          <w:color w:val="000000" w:themeColor="text1"/>
        </w:rPr>
        <w:t>característiques</w:t>
      </w:r>
      <w:r w:rsidRPr="00CE2F97">
        <w:rPr>
          <w:rFonts w:ascii="Arial" w:eastAsia="Arial" w:hAnsi="Arial" w:cs="Arial"/>
          <w:color w:val="000000" w:themeColor="text1"/>
        </w:rPr>
        <w:t>. En aquest cas, la pròrroga s’acordarà per l’òrgan</w:t>
      </w:r>
      <w:r w:rsidR="00B2183A" w:rsidRPr="00CE2F97">
        <w:rPr>
          <w:rFonts w:ascii="Arial" w:eastAsia="Arial" w:hAnsi="Arial" w:cs="Arial"/>
          <w:color w:val="000000" w:themeColor="text1"/>
        </w:rPr>
        <w:t xml:space="preserve"> </w:t>
      </w:r>
      <w:r w:rsidRPr="00CE2F97">
        <w:rPr>
          <w:rFonts w:ascii="Arial" w:eastAsia="Arial" w:hAnsi="Arial" w:cs="Arial"/>
          <w:color w:val="000000" w:themeColor="text1"/>
        </w:rPr>
        <w:t>de contractació i</w:t>
      </w:r>
      <w:r w:rsidRPr="00CE2F97">
        <w:rPr>
          <w:rFonts w:ascii="Arial" w:eastAsia="Arial" w:hAnsi="Arial" w:cs="Arial"/>
          <w:b/>
          <w:bCs/>
          <w:color w:val="000000" w:themeColor="text1"/>
        </w:rPr>
        <w:t xml:space="preserve"> </w:t>
      </w:r>
      <w:r w:rsidRPr="00CE2F97">
        <w:rPr>
          <w:rFonts w:ascii="Arial" w:eastAsia="Arial" w:hAnsi="Arial" w:cs="Arial"/>
          <w:color w:val="000000" w:themeColor="text1"/>
        </w:rPr>
        <w:t>serà obligatòria per a l’empresa contractista, sempre que la preavisi amb, almenys, dos mesos d’antelació a l’acabament del termini de durada del contracte. La pròrroga no es produirà, en cap cas, per acord tàcit de les parts.</w:t>
      </w:r>
    </w:p>
    <w:p w14:paraId="3CE6297E" w14:textId="77777777" w:rsidR="003C64F2" w:rsidRPr="00CE2F97" w:rsidRDefault="003C64F2" w:rsidP="000309D8">
      <w:pPr>
        <w:spacing w:line="299" w:lineRule="exact"/>
        <w:rPr>
          <w:rFonts w:ascii="Arial" w:hAnsi="Arial" w:cs="Arial"/>
          <w:color w:val="000000" w:themeColor="text1"/>
        </w:rPr>
      </w:pPr>
    </w:p>
    <w:p w14:paraId="64D2924D" w14:textId="77777777" w:rsidR="00BD43D3" w:rsidRPr="00CE2F97" w:rsidRDefault="00251697" w:rsidP="00012C59">
      <w:pPr>
        <w:pStyle w:val="Ttol2"/>
      </w:pPr>
      <w:r w:rsidRPr="00CE2F97">
        <w:rPr>
          <w:rFonts w:eastAsia="Arial"/>
        </w:rPr>
        <w:t>Cinquena. Règim jurídic del contracte</w:t>
      </w:r>
    </w:p>
    <w:p w14:paraId="7D437168" w14:textId="77777777" w:rsidR="00BD43D3" w:rsidRPr="00CE2F97" w:rsidRDefault="00BD43D3" w:rsidP="000309D8">
      <w:pPr>
        <w:spacing w:line="253" w:lineRule="exact"/>
        <w:rPr>
          <w:rFonts w:ascii="Arial" w:hAnsi="Arial" w:cs="Arial"/>
          <w:color w:val="000000" w:themeColor="text1"/>
        </w:rPr>
      </w:pPr>
    </w:p>
    <w:p w14:paraId="1F629007" w14:textId="77777777" w:rsidR="00BD43D3" w:rsidRPr="00CE2F97" w:rsidRDefault="00251697" w:rsidP="000309D8">
      <w:pPr>
        <w:spacing w:line="242" w:lineRule="auto"/>
        <w:jc w:val="both"/>
        <w:rPr>
          <w:rFonts w:ascii="Arial" w:hAnsi="Arial" w:cs="Arial"/>
          <w:color w:val="000000" w:themeColor="text1"/>
        </w:rPr>
      </w:pPr>
      <w:r w:rsidRPr="00CE2F97">
        <w:rPr>
          <w:rFonts w:ascii="Arial" w:eastAsia="Arial" w:hAnsi="Arial" w:cs="Arial"/>
          <w:b/>
          <w:bCs/>
          <w:color w:val="000000" w:themeColor="text1"/>
        </w:rPr>
        <w:t xml:space="preserve">5.1 </w:t>
      </w:r>
      <w:r w:rsidRPr="00CE2F97">
        <w:rPr>
          <w:rFonts w:ascii="Arial" w:eastAsia="Arial" w:hAnsi="Arial" w:cs="Arial"/>
          <w:color w:val="000000" w:themeColor="text1"/>
        </w:rPr>
        <w:t>El contracte té caràcter administratiu i es regeix per aquest plec de clàusules</w:t>
      </w:r>
      <w:r w:rsidRPr="00CE2F97">
        <w:rPr>
          <w:rFonts w:ascii="Arial" w:eastAsia="Arial" w:hAnsi="Arial" w:cs="Arial"/>
          <w:b/>
          <w:bCs/>
          <w:color w:val="000000" w:themeColor="text1"/>
        </w:rPr>
        <w:t xml:space="preserve"> </w:t>
      </w:r>
      <w:r w:rsidRPr="00CE2F97">
        <w:rPr>
          <w:rFonts w:ascii="Arial" w:eastAsia="Arial" w:hAnsi="Arial" w:cs="Arial"/>
          <w:color w:val="000000" w:themeColor="text1"/>
        </w:rPr>
        <w:t>administratives i pel plec de prescripcions tècniques, les clàusules dels quals es consideren part integrant del contracte. A més, es regeix per la normativa en matèria de contractació pública continguda, principalment, en les disposicions següents:</w:t>
      </w:r>
    </w:p>
    <w:p w14:paraId="233C3017" w14:textId="77777777" w:rsidR="00BD43D3" w:rsidRPr="00CE2F97" w:rsidRDefault="00BD43D3" w:rsidP="000309D8">
      <w:pPr>
        <w:spacing w:line="253" w:lineRule="exact"/>
        <w:rPr>
          <w:rFonts w:ascii="Arial" w:hAnsi="Arial" w:cs="Arial"/>
          <w:color w:val="000000" w:themeColor="text1"/>
        </w:rPr>
      </w:pPr>
    </w:p>
    <w:p w14:paraId="570DAA23" w14:textId="77777777" w:rsidR="00BD43D3" w:rsidRPr="00CE2F97" w:rsidRDefault="00251697" w:rsidP="00565605">
      <w:pPr>
        <w:numPr>
          <w:ilvl w:val="0"/>
          <w:numId w:val="1"/>
        </w:numPr>
        <w:tabs>
          <w:tab w:val="left" w:pos="567"/>
        </w:tabs>
        <w:ind w:firstLine="4"/>
        <w:jc w:val="both"/>
        <w:rPr>
          <w:rFonts w:ascii="Arial" w:eastAsia="Arial" w:hAnsi="Arial" w:cs="Arial"/>
          <w:color w:val="000000" w:themeColor="text1"/>
        </w:rPr>
      </w:pPr>
      <w:r w:rsidRPr="00CE2F97">
        <w:rPr>
          <w:rFonts w:ascii="Arial" w:eastAsia="Arial" w:hAnsi="Arial" w:cs="Arial"/>
          <w:color w:val="000000" w:themeColor="text1"/>
        </w:rPr>
        <w:t>Llei 9/2017, de 8 de novembre, de contractes del sector públic, per la qual es transposen a l’ordenament jurídic espanyol les Directives del Parlament Europeu i del Consell 2014/23/UE i 2014/24/UE, de 26 de febrer de 2014.</w:t>
      </w:r>
    </w:p>
    <w:p w14:paraId="4244DB01" w14:textId="77777777" w:rsidR="00BD43D3" w:rsidRPr="00CE2F97" w:rsidRDefault="00BD43D3" w:rsidP="00565605">
      <w:pPr>
        <w:spacing w:line="200" w:lineRule="exact"/>
        <w:jc w:val="both"/>
        <w:rPr>
          <w:rFonts w:ascii="Arial" w:hAnsi="Arial" w:cs="Arial"/>
          <w:color w:val="000000" w:themeColor="text1"/>
        </w:rPr>
      </w:pPr>
    </w:p>
    <w:p w14:paraId="66928A7B" w14:textId="77777777" w:rsidR="00BD43D3" w:rsidRPr="00CE2F97" w:rsidRDefault="00251697" w:rsidP="00565605">
      <w:pPr>
        <w:numPr>
          <w:ilvl w:val="0"/>
          <w:numId w:val="2"/>
        </w:numPr>
        <w:tabs>
          <w:tab w:val="left" w:pos="534"/>
        </w:tabs>
        <w:ind w:firstLine="4"/>
        <w:jc w:val="both"/>
        <w:rPr>
          <w:rFonts w:ascii="Arial" w:eastAsia="Arial" w:hAnsi="Arial" w:cs="Arial"/>
          <w:color w:val="000000" w:themeColor="text1"/>
        </w:rPr>
      </w:pPr>
      <w:bookmarkStart w:id="5" w:name="page15"/>
      <w:bookmarkEnd w:id="5"/>
      <w:r w:rsidRPr="00CE2F97">
        <w:rPr>
          <w:rFonts w:ascii="Arial" w:eastAsia="Arial" w:hAnsi="Arial" w:cs="Arial"/>
          <w:color w:val="000000" w:themeColor="text1"/>
        </w:rPr>
        <w:t>Decret Llei 3/2016, de 31 de maig, de mesures urgents en matèria de contractació pública.</w:t>
      </w:r>
    </w:p>
    <w:p w14:paraId="1ED777B6" w14:textId="77777777" w:rsidR="00BD43D3" w:rsidRPr="00CE2F97" w:rsidRDefault="00BD43D3" w:rsidP="00565605">
      <w:pPr>
        <w:spacing w:line="252" w:lineRule="exact"/>
        <w:jc w:val="both"/>
        <w:rPr>
          <w:rFonts w:ascii="Arial" w:eastAsia="Arial" w:hAnsi="Arial" w:cs="Arial"/>
          <w:color w:val="000000" w:themeColor="text1"/>
        </w:rPr>
      </w:pPr>
    </w:p>
    <w:p w14:paraId="4B185197" w14:textId="77777777" w:rsidR="00BD43D3" w:rsidRPr="00CE2F97" w:rsidRDefault="00251697" w:rsidP="00565605">
      <w:pPr>
        <w:numPr>
          <w:ilvl w:val="0"/>
          <w:numId w:val="2"/>
        </w:numPr>
        <w:tabs>
          <w:tab w:val="left" w:pos="534"/>
        </w:tabs>
        <w:ind w:firstLine="4"/>
        <w:jc w:val="both"/>
        <w:rPr>
          <w:rFonts w:ascii="Arial" w:eastAsia="Arial" w:hAnsi="Arial" w:cs="Arial"/>
          <w:color w:val="000000" w:themeColor="text1"/>
        </w:rPr>
      </w:pPr>
      <w:r w:rsidRPr="00CE2F97">
        <w:rPr>
          <w:rFonts w:ascii="Arial" w:eastAsia="Arial" w:hAnsi="Arial" w:cs="Arial"/>
          <w:color w:val="000000" w:themeColor="text1"/>
        </w:rPr>
        <w:t>Reial decret 817/2009, de 8 de maig, pel qual es desenvolupa parcialment la Llei 30/2007, de 30 d’octubre, de contractes del sector públic (d’ara endavant, RD 817/2009).</w:t>
      </w:r>
    </w:p>
    <w:p w14:paraId="7EFEEAD7" w14:textId="77777777" w:rsidR="00BD43D3" w:rsidRPr="00CE2F97" w:rsidRDefault="00BD43D3" w:rsidP="00565605">
      <w:pPr>
        <w:spacing w:line="253" w:lineRule="exact"/>
        <w:jc w:val="both"/>
        <w:rPr>
          <w:rFonts w:ascii="Arial" w:eastAsia="Arial" w:hAnsi="Arial" w:cs="Arial"/>
          <w:color w:val="000000" w:themeColor="text1"/>
        </w:rPr>
      </w:pPr>
    </w:p>
    <w:p w14:paraId="56365750" w14:textId="77777777" w:rsidR="00565605" w:rsidRDefault="00251697" w:rsidP="00565605">
      <w:pPr>
        <w:numPr>
          <w:ilvl w:val="0"/>
          <w:numId w:val="2"/>
        </w:numPr>
        <w:tabs>
          <w:tab w:val="left" w:pos="519"/>
        </w:tabs>
        <w:jc w:val="both"/>
        <w:rPr>
          <w:rFonts w:ascii="Arial" w:eastAsia="Arial" w:hAnsi="Arial" w:cs="Arial"/>
          <w:color w:val="000000" w:themeColor="text1"/>
        </w:rPr>
      </w:pPr>
      <w:r w:rsidRPr="00CE2F97">
        <w:rPr>
          <w:rFonts w:ascii="Arial" w:eastAsia="Arial" w:hAnsi="Arial" w:cs="Arial"/>
          <w:color w:val="000000" w:themeColor="text1"/>
        </w:rPr>
        <w:t>Reglament general de la Llei de contractes de les administracions públiques aprovat pel Reial decret 1098/2001, de 12 d’octubre, en tot allò no modificat ni derogat per les disposicions esmentades anteriorment (d’ara endavant, RGLCAP).</w:t>
      </w:r>
    </w:p>
    <w:p w14:paraId="15A6DC12" w14:textId="77777777" w:rsidR="00565605" w:rsidRDefault="00565605" w:rsidP="00565605">
      <w:pPr>
        <w:pStyle w:val="Pargrafdellista"/>
        <w:jc w:val="both"/>
      </w:pPr>
    </w:p>
    <w:p w14:paraId="4556006D" w14:textId="77777777" w:rsidR="00565605" w:rsidRDefault="00565605" w:rsidP="00565605">
      <w:pPr>
        <w:numPr>
          <w:ilvl w:val="0"/>
          <w:numId w:val="2"/>
        </w:numPr>
        <w:tabs>
          <w:tab w:val="left" w:pos="519"/>
        </w:tabs>
        <w:ind w:left="4" w:firstLine="4"/>
        <w:jc w:val="both"/>
        <w:rPr>
          <w:rFonts w:ascii="Arial" w:eastAsia="Arial" w:hAnsi="Arial" w:cs="Arial"/>
          <w:color w:val="000000" w:themeColor="text1"/>
        </w:rPr>
      </w:pPr>
      <w:r w:rsidRPr="00565605">
        <w:rPr>
          <w:rFonts w:ascii="Arial" w:eastAsia="Arial" w:hAnsi="Arial" w:cs="Arial"/>
          <w:color w:val="000000" w:themeColor="text1"/>
        </w:rPr>
        <w:t>Ordre PDA/21/2019, de 14 de febrer, per la qual es determina el sistema de notificacions electròniques de l’Administració de la Generalitat de Catalunya i del seu sector públic</w:t>
      </w:r>
      <w:r>
        <w:rPr>
          <w:rFonts w:ascii="Arial" w:eastAsia="Arial" w:hAnsi="Arial" w:cs="Arial"/>
          <w:color w:val="000000" w:themeColor="text1"/>
        </w:rPr>
        <w:t>.</w:t>
      </w:r>
    </w:p>
    <w:p w14:paraId="00BDAFF1" w14:textId="77777777" w:rsidR="00565605" w:rsidRDefault="00565605" w:rsidP="00565605">
      <w:pPr>
        <w:pStyle w:val="Pargrafdellista"/>
        <w:rPr>
          <w:rFonts w:ascii="Arial" w:eastAsia="Arial" w:hAnsi="Arial" w:cs="Arial"/>
          <w:color w:val="000000" w:themeColor="text1"/>
        </w:rPr>
      </w:pPr>
    </w:p>
    <w:p w14:paraId="04D3FA50" w14:textId="77777777" w:rsidR="00565605" w:rsidRDefault="00565605" w:rsidP="00565605">
      <w:pPr>
        <w:numPr>
          <w:ilvl w:val="0"/>
          <w:numId w:val="2"/>
        </w:numPr>
        <w:tabs>
          <w:tab w:val="left" w:pos="519"/>
        </w:tabs>
        <w:ind w:left="4" w:firstLine="4"/>
        <w:jc w:val="both"/>
        <w:rPr>
          <w:rFonts w:ascii="Arial" w:eastAsia="Arial" w:hAnsi="Arial" w:cs="Arial"/>
          <w:color w:val="000000" w:themeColor="text1"/>
        </w:rPr>
      </w:pPr>
      <w:r w:rsidRPr="00565605">
        <w:rPr>
          <w:rFonts w:ascii="Arial" w:eastAsia="Arial" w:hAnsi="Arial" w:cs="Arial"/>
          <w:color w:val="000000" w:themeColor="text1"/>
        </w:rPr>
        <w:t>Reial decret 203/2021, de 30 de març, pel qual s’aprova el Reglament d’actuació i funcionament del sector públic per mitjans electrònics</w:t>
      </w:r>
      <w:r>
        <w:rPr>
          <w:rFonts w:ascii="Arial" w:eastAsia="Arial" w:hAnsi="Arial" w:cs="Arial"/>
          <w:color w:val="000000" w:themeColor="text1"/>
        </w:rPr>
        <w:t>.</w:t>
      </w:r>
    </w:p>
    <w:p w14:paraId="1D0DC0DA" w14:textId="77777777" w:rsidR="00565605" w:rsidRDefault="00565605" w:rsidP="00565605">
      <w:pPr>
        <w:pStyle w:val="Pargrafdellista"/>
        <w:rPr>
          <w:rFonts w:ascii="Arial" w:eastAsia="Arial" w:hAnsi="Arial" w:cs="Arial"/>
          <w:color w:val="000000" w:themeColor="text1"/>
        </w:rPr>
      </w:pPr>
    </w:p>
    <w:p w14:paraId="0B1C36B1" w14:textId="4FB6C8DB" w:rsidR="00565605" w:rsidRPr="00565605" w:rsidRDefault="00565605" w:rsidP="00B50C80">
      <w:pPr>
        <w:numPr>
          <w:ilvl w:val="0"/>
          <w:numId w:val="2"/>
        </w:numPr>
        <w:tabs>
          <w:tab w:val="left" w:pos="519"/>
        </w:tabs>
        <w:ind w:left="4" w:firstLine="4"/>
        <w:jc w:val="both"/>
        <w:rPr>
          <w:rFonts w:ascii="Arial" w:eastAsia="Arial" w:hAnsi="Arial" w:cs="Arial"/>
          <w:color w:val="000000" w:themeColor="text1"/>
        </w:rPr>
      </w:pPr>
      <w:r w:rsidRPr="00565605">
        <w:rPr>
          <w:rFonts w:ascii="Arial" w:eastAsia="Arial" w:hAnsi="Arial" w:cs="Arial"/>
          <w:color w:val="000000" w:themeColor="text1"/>
        </w:rPr>
        <w:t>Decret 76/2020, de 4 d'agost, d'Administració digital.</w:t>
      </w:r>
    </w:p>
    <w:p w14:paraId="6343D0F9" w14:textId="77777777" w:rsidR="00565605" w:rsidRPr="00565605" w:rsidRDefault="00565605" w:rsidP="00565605">
      <w:pPr>
        <w:tabs>
          <w:tab w:val="left" w:pos="519"/>
        </w:tabs>
        <w:ind w:left="8"/>
        <w:jc w:val="both"/>
        <w:rPr>
          <w:rFonts w:ascii="Arial" w:eastAsia="Arial" w:hAnsi="Arial" w:cs="Arial"/>
          <w:color w:val="000000" w:themeColor="text1"/>
        </w:rPr>
      </w:pPr>
    </w:p>
    <w:p w14:paraId="5065FA98" w14:textId="77777777" w:rsidR="00BD43D3" w:rsidRPr="00CE2F97" w:rsidRDefault="00251697" w:rsidP="00565605">
      <w:pPr>
        <w:spacing w:line="239" w:lineRule="auto"/>
        <w:jc w:val="both"/>
        <w:rPr>
          <w:rFonts w:ascii="Arial" w:hAnsi="Arial" w:cs="Arial"/>
          <w:color w:val="000000" w:themeColor="text1"/>
        </w:rPr>
      </w:pPr>
      <w:r w:rsidRPr="00CE2F97">
        <w:rPr>
          <w:rFonts w:ascii="Arial" w:eastAsia="Arial" w:hAnsi="Arial" w:cs="Arial"/>
          <w:color w:val="000000" w:themeColor="text1"/>
        </w:rPr>
        <w:t>Addicionalment, també es regeix per les normes aplicables als contractes del sector públic en l’àmbit de</w:t>
      </w:r>
      <w:r w:rsidR="00051C93" w:rsidRPr="00CE2F97">
        <w:rPr>
          <w:rFonts w:ascii="Arial" w:eastAsia="Arial" w:hAnsi="Arial" w:cs="Arial"/>
          <w:color w:val="000000" w:themeColor="text1"/>
        </w:rPr>
        <w:t xml:space="preserve"> Catalunya i per la seva normat</w:t>
      </w:r>
      <w:r w:rsidRPr="00CE2F97">
        <w:rPr>
          <w:rFonts w:ascii="Arial" w:eastAsia="Arial" w:hAnsi="Arial" w:cs="Arial"/>
          <w:color w:val="000000" w:themeColor="text1"/>
        </w:rPr>
        <w:t>iva sectorial que resulti d’aplicació.</w:t>
      </w:r>
    </w:p>
    <w:p w14:paraId="734B6A83" w14:textId="77777777" w:rsidR="00BD43D3" w:rsidRPr="00CE2F97" w:rsidRDefault="00BD43D3" w:rsidP="00565605">
      <w:pPr>
        <w:spacing w:line="255" w:lineRule="exact"/>
        <w:jc w:val="both"/>
        <w:rPr>
          <w:rFonts w:ascii="Arial" w:hAnsi="Arial" w:cs="Arial"/>
          <w:color w:val="000000" w:themeColor="text1"/>
        </w:rPr>
      </w:pPr>
    </w:p>
    <w:p w14:paraId="2F4226DE" w14:textId="77777777" w:rsidR="00BD43D3" w:rsidRPr="00CE2F97" w:rsidRDefault="00251697" w:rsidP="00565605">
      <w:pPr>
        <w:spacing w:line="239" w:lineRule="auto"/>
        <w:jc w:val="both"/>
        <w:rPr>
          <w:rFonts w:ascii="Arial" w:hAnsi="Arial" w:cs="Arial"/>
          <w:color w:val="000000" w:themeColor="text1"/>
        </w:rPr>
      </w:pPr>
      <w:r w:rsidRPr="00CE2F97">
        <w:rPr>
          <w:rFonts w:ascii="Arial" w:eastAsia="Arial" w:hAnsi="Arial" w:cs="Arial"/>
          <w:color w:val="000000" w:themeColor="text1"/>
        </w:rPr>
        <w:t>Supletòriament al contracte li resulten d’aplicació</w:t>
      </w:r>
      <w:r w:rsidR="00681A31" w:rsidRPr="00CE2F97">
        <w:rPr>
          <w:rFonts w:ascii="Arial" w:eastAsia="Arial" w:hAnsi="Arial" w:cs="Arial"/>
          <w:color w:val="000000" w:themeColor="text1"/>
        </w:rPr>
        <w:t xml:space="preserve"> </w:t>
      </w:r>
      <w:r w:rsidRPr="00CE2F97">
        <w:rPr>
          <w:rFonts w:ascii="Arial" w:eastAsia="Arial" w:hAnsi="Arial" w:cs="Arial"/>
          <w:color w:val="000000" w:themeColor="text1"/>
        </w:rPr>
        <w:t>les normes de dret administratiu i, en el seu defecte, les normes de dret privat.</w:t>
      </w:r>
    </w:p>
    <w:p w14:paraId="17D9CF1E" w14:textId="77777777" w:rsidR="00BD43D3" w:rsidRPr="00CE2F97" w:rsidRDefault="00BD43D3" w:rsidP="00565605">
      <w:pPr>
        <w:spacing w:line="246" w:lineRule="exact"/>
        <w:jc w:val="both"/>
        <w:rPr>
          <w:rFonts w:ascii="Arial" w:hAnsi="Arial" w:cs="Arial"/>
          <w:color w:val="000000" w:themeColor="text1"/>
        </w:rPr>
      </w:pPr>
    </w:p>
    <w:p w14:paraId="19EB7BC8" w14:textId="77777777" w:rsidR="00BD43D3" w:rsidRPr="00CE2F97" w:rsidRDefault="00251697" w:rsidP="00565605">
      <w:pPr>
        <w:spacing w:line="242" w:lineRule="auto"/>
        <w:jc w:val="both"/>
        <w:rPr>
          <w:rFonts w:ascii="Arial" w:hAnsi="Arial" w:cs="Arial"/>
          <w:color w:val="000000" w:themeColor="text1"/>
        </w:rPr>
      </w:pPr>
      <w:r w:rsidRPr="00CE2F97">
        <w:rPr>
          <w:rFonts w:ascii="Arial" w:eastAsia="Arial" w:hAnsi="Arial" w:cs="Arial"/>
          <w:b/>
          <w:bCs/>
          <w:color w:val="000000" w:themeColor="text1"/>
        </w:rPr>
        <w:t xml:space="preserve">5.2 </w:t>
      </w:r>
      <w:r w:rsidRPr="00CE2F97">
        <w:rPr>
          <w:rFonts w:ascii="Arial" w:eastAsia="Arial" w:hAnsi="Arial" w:cs="Arial"/>
          <w:color w:val="000000" w:themeColor="text1"/>
        </w:rPr>
        <w:t>El desconeixement de les clàusules del contracte en qualsevol dels seus termes,</w:t>
      </w:r>
      <w:r w:rsidRPr="00CE2F97">
        <w:rPr>
          <w:rFonts w:ascii="Arial" w:eastAsia="Arial" w:hAnsi="Arial" w:cs="Arial"/>
          <w:b/>
          <w:bCs/>
          <w:color w:val="000000" w:themeColor="text1"/>
        </w:rPr>
        <w:t xml:space="preserve"> </w:t>
      </w:r>
      <w:r w:rsidRPr="00CE2F97">
        <w:rPr>
          <w:rFonts w:ascii="Arial" w:eastAsia="Arial" w:hAnsi="Arial" w:cs="Arial"/>
          <w:color w:val="000000" w:themeColor="text1"/>
        </w:rPr>
        <w:t xml:space="preserve">dels altres documents contractuals que en formen part i també de les instruccions o altres normes que resultin d’aplicació en l’execució de la cosa pactada, no eximeix l’empresa adjudicatària de l'obligació de </w:t>
      </w:r>
      <w:r w:rsidR="00681A31" w:rsidRPr="00CE2F97">
        <w:rPr>
          <w:rFonts w:ascii="Arial" w:eastAsia="Arial" w:hAnsi="Arial" w:cs="Arial"/>
          <w:color w:val="000000" w:themeColor="text1"/>
        </w:rPr>
        <w:t>complir-les</w:t>
      </w:r>
      <w:r w:rsidRPr="00CE2F97">
        <w:rPr>
          <w:rFonts w:ascii="Arial" w:eastAsia="Arial" w:hAnsi="Arial" w:cs="Arial"/>
          <w:color w:val="000000" w:themeColor="text1"/>
        </w:rPr>
        <w:t>.</w:t>
      </w:r>
    </w:p>
    <w:p w14:paraId="79F85EE0" w14:textId="77777777" w:rsidR="00BD43D3" w:rsidRPr="00CE2F97" w:rsidRDefault="00BD43D3" w:rsidP="00565605">
      <w:pPr>
        <w:spacing w:line="200" w:lineRule="exact"/>
        <w:jc w:val="both"/>
        <w:rPr>
          <w:rFonts w:ascii="Arial" w:hAnsi="Arial" w:cs="Arial"/>
          <w:color w:val="000000" w:themeColor="text1"/>
        </w:rPr>
      </w:pPr>
    </w:p>
    <w:p w14:paraId="273AE31B" w14:textId="77777777" w:rsidR="00BD43D3" w:rsidRPr="00CE2F97" w:rsidRDefault="00251697" w:rsidP="00012C59">
      <w:pPr>
        <w:pStyle w:val="Ttol2"/>
      </w:pPr>
      <w:r w:rsidRPr="00CE2F97">
        <w:rPr>
          <w:rFonts w:eastAsia="Arial"/>
        </w:rPr>
        <w:t>Sisena. Admissió de variants</w:t>
      </w:r>
    </w:p>
    <w:p w14:paraId="19273D68" w14:textId="77777777" w:rsidR="00BD43D3" w:rsidRPr="00CE2F97" w:rsidRDefault="00BD43D3" w:rsidP="000309D8">
      <w:pPr>
        <w:spacing w:line="253" w:lineRule="exact"/>
        <w:rPr>
          <w:rFonts w:ascii="Arial" w:hAnsi="Arial" w:cs="Arial"/>
          <w:color w:val="000000" w:themeColor="text1"/>
        </w:rPr>
      </w:pPr>
    </w:p>
    <w:p w14:paraId="116B73E9" w14:textId="77777777" w:rsidR="00BD43D3" w:rsidRPr="00CE2F97" w:rsidRDefault="00251697" w:rsidP="000309D8">
      <w:pPr>
        <w:spacing w:line="244" w:lineRule="auto"/>
        <w:jc w:val="both"/>
        <w:rPr>
          <w:rFonts w:ascii="Arial" w:hAnsi="Arial" w:cs="Arial"/>
          <w:color w:val="000000" w:themeColor="text1"/>
        </w:rPr>
      </w:pPr>
      <w:r w:rsidRPr="00CE2F97">
        <w:rPr>
          <w:rFonts w:ascii="Arial" w:eastAsia="Arial" w:hAnsi="Arial" w:cs="Arial"/>
          <w:color w:val="000000" w:themeColor="text1"/>
        </w:rPr>
        <w:lastRenderedPageBreak/>
        <w:t>S’admetran variants quan així consti en l’</w:t>
      </w:r>
      <w:r w:rsidRPr="00CE2F97">
        <w:rPr>
          <w:rFonts w:ascii="Arial" w:eastAsia="Arial" w:hAnsi="Arial" w:cs="Arial"/>
          <w:b/>
          <w:bCs/>
          <w:color w:val="000000" w:themeColor="text1"/>
        </w:rPr>
        <w:t>apartat E del quadre de característiques</w:t>
      </w:r>
      <w:r w:rsidRPr="00CE2F97">
        <w:rPr>
          <w:rFonts w:ascii="Arial" w:eastAsia="Arial" w:hAnsi="Arial" w:cs="Arial"/>
          <w:color w:val="000000" w:themeColor="text1"/>
        </w:rPr>
        <w:t>, amb els requisits mínims, en les modalitats i amb les característiques que s’hi preveuen</w:t>
      </w:r>
    </w:p>
    <w:p w14:paraId="624A5CCD" w14:textId="77777777" w:rsidR="00BD43D3" w:rsidRPr="00CE2F97" w:rsidRDefault="00BD43D3" w:rsidP="000309D8">
      <w:pPr>
        <w:spacing w:line="250" w:lineRule="exact"/>
        <w:rPr>
          <w:rFonts w:ascii="Arial" w:hAnsi="Arial" w:cs="Arial"/>
          <w:color w:val="000000" w:themeColor="text1"/>
        </w:rPr>
      </w:pPr>
    </w:p>
    <w:p w14:paraId="59D7164A" w14:textId="77777777" w:rsidR="00BD43D3" w:rsidRPr="00CE2F97" w:rsidRDefault="00251697" w:rsidP="00012C59">
      <w:pPr>
        <w:pStyle w:val="Ttol2"/>
      </w:pPr>
      <w:r w:rsidRPr="00CE2F97">
        <w:rPr>
          <w:rFonts w:eastAsia="Arial"/>
        </w:rPr>
        <w:t>Setena. Tramitació de l’expedient i procediment d’a</w:t>
      </w:r>
      <w:r w:rsidR="00681A31" w:rsidRPr="00CE2F97">
        <w:rPr>
          <w:rFonts w:eastAsia="Arial"/>
        </w:rPr>
        <w:t>djudicació</w:t>
      </w:r>
    </w:p>
    <w:p w14:paraId="2B7EEB5A" w14:textId="77777777" w:rsidR="00BD43D3" w:rsidRPr="00CE2F97" w:rsidRDefault="00BD43D3" w:rsidP="000309D8">
      <w:pPr>
        <w:spacing w:line="262" w:lineRule="exact"/>
        <w:rPr>
          <w:rFonts w:ascii="Arial" w:hAnsi="Arial" w:cs="Arial"/>
          <w:color w:val="000000" w:themeColor="text1"/>
        </w:rPr>
      </w:pPr>
    </w:p>
    <w:p w14:paraId="3F17A6B3" w14:textId="77777777" w:rsidR="00BD43D3" w:rsidRPr="00CE2F97" w:rsidRDefault="00251697" w:rsidP="00681A31">
      <w:pPr>
        <w:spacing w:line="239" w:lineRule="auto"/>
        <w:rPr>
          <w:rFonts w:ascii="Arial" w:hAnsi="Arial" w:cs="Arial"/>
          <w:color w:val="000000" w:themeColor="text1"/>
        </w:rPr>
      </w:pPr>
      <w:r w:rsidRPr="00CE2F97">
        <w:rPr>
          <w:rFonts w:ascii="Arial" w:eastAsia="Arial" w:hAnsi="Arial" w:cs="Arial"/>
          <w:color w:val="000000" w:themeColor="text1"/>
        </w:rPr>
        <w:t>La forma de tramitació de l’expedient i el procediment d’adjudicació del contracte són els establerts en l’</w:t>
      </w:r>
      <w:r w:rsidRPr="00CE2F97">
        <w:rPr>
          <w:rFonts w:ascii="Arial" w:eastAsia="Arial" w:hAnsi="Arial" w:cs="Arial"/>
          <w:b/>
          <w:bCs/>
          <w:color w:val="000000" w:themeColor="text1"/>
        </w:rPr>
        <w:t>apartat F del quadre de característiques</w:t>
      </w:r>
      <w:r w:rsidRPr="00CE2F97">
        <w:rPr>
          <w:rFonts w:ascii="Arial" w:eastAsia="Arial" w:hAnsi="Arial" w:cs="Arial"/>
          <w:color w:val="000000" w:themeColor="text1"/>
        </w:rPr>
        <w:t>.</w:t>
      </w:r>
    </w:p>
    <w:p w14:paraId="0962F40D" w14:textId="77777777" w:rsidR="00681A31" w:rsidRPr="00CE2F97" w:rsidRDefault="00681A31" w:rsidP="00681A31">
      <w:pPr>
        <w:spacing w:line="239" w:lineRule="auto"/>
        <w:rPr>
          <w:rFonts w:ascii="Arial" w:hAnsi="Arial" w:cs="Arial"/>
          <w:color w:val="000000" w:themeColor="text1"/>
        </w:rPr>
      </w:pPr>
    </w:p>
    <w:p w14:paraId="34395417" w14:textId="77777777" w:rsidR="00BD43D3" w:rsidRPr="00CE2F97" w:rsidRDefault="00251697" w:rsidP="00012C59">
      <w:pPr>
        <w:pStyle w:val="Ttol2"/>
      </w:pPr>
      <w:r w:rsidRPr="00CE2F97">
        <w:rPr>
          <w:rFonts w:eastAsia="Arial"/>
        </w:rPr>
        <w:t>Vuitena. Mitjans de comunicació electrònics</w:t>
      </w:r>
    </w:p>
    <w:p w14:paraId="165BC722" w14:textId="77777777" w:rsidR="00BD43D3" w:rsidRPr="00CE2F97" w:rsidRDefault="00BD43D3" w:rsidP="000309D8">
      <w:pPr>
        <w:spacing w:line="253" w:lineRule="exact"/>
        <w:rPr>
          <w:rFonts w:ascii="Arial" w:hAnsi="Arial" w:cs="Arial"/>
          <w:color w:val="000000" w:themeColor="text1"/>
        </w:rPr>
      </w:pPr>
    </w:p>
    <w:p w14:paraId="6C3B399E" w14:textId="77777777" w:rsidR="00AB2D59" w:rsidRPr="00C8692A" w:rsidRDefault="00AB2D59" w:rsidP="00AB2D59">
      <w:pPr>
        <w:spacing w:line="242" w:lineRule="auto"/>
        <w:jc w:val="both"/>
        <w:rPr>
          <w:rFonts w:ascii="Arial" w:eastAsia="Times New Roman" w:hAnsi="Arial" w:cs="Arial"/>
        </w:rPr>
      </w:pPr>
      <w:r w:rsidRPr="00C8692A">
        <w:rPr>
          <w:rFonts w:ascii="Arial" w:eastAsia="Arial" w:hAnsi="Arial" w:cs="Arial"/>
          <w:bCs/>
        </w:rPr>
        <w:t xml:space="preserve">1. </w:t>
      </w:r>
      <w:r w:rsidRPr="00C8692A">
        <w:rPr>
          <w:rFonts w:ascii="Arial" w:eastAsia="Arial" w:hAnsi="Arial" w:cs="Arial"/>
        </w:rPr>
        <w:t>D’acord amb la Disposició addicional quinzena de la LCSP, la tramitació d’aquesta</w:t>
      </w:r>
      <w:r w:rsidRPr="00C8692A">
        <w:rPr>
          <w:rFonts w:ascii="Arial" w:eastAsia="Arial" w:hAnsi="Arial" w:cs="Arial"/>
          <w:bCs/>
        </w:rPr>
        <w:t xml:space="preserve"> </w:t>
      </w:r>
      <w:r w:rsidRPr="00C8692A">
        <w:rPr>
          <w:rFonts w:ascii="Arial" w:eastAsia="Arial" w:hAnsi="Arial" w:cs="Arial"/>
        </w:rPr>
        <w:t xml:space="preserve">licitació comporta la pràctica de les notificacions i comunicacions que </w:t>
      </w:r>
      <w:r>
        <w:rPr>
          <w:rFonts w:ascii="Arial" w:eastAsia="Arial" w:hAnsi="Arial" w:cs="Arial"/>
        </w:rPr>
        <w:t>se</w:t>
      </w:r>
      <w:r w:rsidRPr="00C8692A">
        <w:rPr>
          <w:rFonts w:ascii="Arial" w:eastAsia="Arial" w:hAnsi="Arial" w:cs="Arial"/>
        </w:rPr>
        <w:t>’n derivin per mitjans exclusivament electrònics.</w:t>
      </w:r>
    </w:p>
    <w:p w14:paraId="371E4BD3" w14:textId="77777777" w:rsidR="00AB2D59" w:rsidRPr="00C8692A" w:rsidRDefault="00AB2D59" w:rsidP="00AB2D59">
      <w:pPr>
        <w:spacing w:line="254" w:lineRule="exact"/>
        <w:rPr>
          <w:rFonts w:ascii="Arial" w:eastAsia="Times New Roman" w:hAnsi="Arial" w:cs="Arial"/>
        </w:rPr>
      </w:pPr>
    </w:p>
    <w:p w14:paraId="204FA702" w14:textId="77777777" w:rsidR="00AB2D59" w:rsidRPr="00C8692A" w:rsidRDefault="00AB2D59" w:rsidP="00AB2D59">
      <w:pPr>
        <w:spacing w:line="239" w:lineRule="auto"/>
        <w:jc w:val="both"/>
        <w:rPr>
          <w:rFonts w:ascii="Arial" w:eastAsia="Times New Roman" w:hAnsi="Arial" w:cs="Arial"/>
        </w:rPr>
      </w:pPr>
      <w:r w:rsidRPr="00C8692A">
        <w:rPr>
          <w:rFonts w:ascii="Arial" w:eastAsia="Arial" w:hAnsi="Arial" w:cs="Arial"/>
        </w:rPr>
        <w:t>No obstant això, es podrà utilitzar la comunicació oral per a comunicacions diferents de les relatives als elements essencials, això és, els plecs i les ofertes, deixant-ne el contingut de la comunicació oral documentat degudament, per exemple, mitjançant els arxius o resums escrits o sonors dels principals elements de la comunicació.</w:t>
      </w:r>
    </w:p>
    <w:p w14:paraId="2AC6CAE6" w14:textId="77777777" w:rsidR="00AB2D59" w:rsidRPr="00C8692A" w:rsidRDefault="00AB2D59" w:rsidP="00AB2D59">
      <w:pPr>
        <w:jc w:val="both"/>
        <w:rPr>
          <w:rFonts w:ascii="Arial" w:eastAsia="Arial" w:hAnsi="Arial" w:cs="Arial"/>
          <w:bCs/>
        </w:rPr>
      </w:pPr>
    </w:p>
    <w:p w14:paraId="2762A4DC" w14:textId="77777777" w:rsidR="00AB2D59" w:rsidRPr="00C8692A" w:rsidRDefault="00AB2D59" w:rsidP="00AB2D59">
      <w:pPr>
        <w:jc w:val="both"/>
        <w:rPr>
          <w:rFonts w:ascii="Arial" w:eastAsia="Times New Roman" w:hAnsi="Arial" w:cs="Arial"/>
        </w:rPr>
      </w:pPr>
      <w:r w:rsidRPr="00C8692A">
        <w:rPr>
          <w:rFonts w:ascii="Arial" w:eastAsia="Arial" w:hAnsi="Arial" w:cs="Arial"/>
          <w:bCs/>
        </w:rPr>
        <w:t xml:space="preserve">2. </w:t>
      </w:r>
      <w:r w:rsidRPr="00C8692A">
        <w:rPr>
          <w:rFonts w:ascii="Arial" w:eastAsia="Arial" w:hAnsi="Arial" w:cs="Arial"/>
        </w:rPr>
        <w:t>Les comunicacions i les notificacions que es facin durant el procediment de</w:t>
      </w:r>
      <w:r w:rsidRPr="00C8692A">
        <w:rPr>
          <w:rFonts w:ascii="Arial" w:eastAsia="Arial" w:hAnsi="Arial" w:cs="Arial"/>
          <w:bCs/>
        </w:rPr>
        <w:t xml:space="preserve"> </w:t>
      </w:r>
      <w:r w:rsidRPr="00C8692A">
        <w:rPr>
          <w:rFonts w:ascii="Arial" w:eastAsia="Arial" w:hAnsi="Arial" w:cs="Arial"/>
        </w:rPr>
        <w:t>contractació i durant la vigència del contracte s’efectuaran per mitjans electrònics a través del sistema de notificació e-NOTUM, d’acord amb la LCSP</w:t>
      </w:r>
      <w:r>
        <w:rPr>
          <w:rFonts w:ascii="Arial" w:eastAsia="Arial" w:hAnsi="Arial" w:cs="Arial"/>
        </w:rPr>
        <w:t>,</w:t>
      </w:r>
      <w:r w:rsidRPr="00C8692A">
        <w:rPr>
          <w:rFonts w:ascii="Arial" w:eastAsia="Arial" w:hAnsi="Arial" w:cs="Arial"/>
        </w:rPr>
        <w:t xml:space="preserve"> la Llei 39/2015, d’1 d’octubre, del procediment administratiu comú de les administracions públiques</w:t>
      </w:r>
      <w:r>
        <w:rPr>
          <w:rFonts w:ascii="Arial" w:eastAsia="Arial" w:hAnsi="Arial" w:cs="Arial"/>
        </w:rPr>
        <w:t>, i</w:t>
      </w:r>
      <w:r w:rsidRPr="00351927">
        <w:rPr>
          <w:rFonts w:ascii="Arial" w:eastAsia="Arial" w:hAnsi="Arial" w:cs="Arial"/>
        </w:rPr>
        <w:t xml:space="preserve"> l’Ordre</w:t>
      </w:r>
      <w:r>
        <w:rPr>
          <w:rFonts w:ascii="Arial" w:eastAsia="Arial" w:hAnsi="Arial" w:cs="Arial"/>
        </w:rPr>
        <w:t xml:space="preserve"> </w:t>
      </w:r>
      <w:r w:rsidRPr="00351927">
        <w:rPr>
          <w:rFonts w:ascii="Arial" w:eastAsia="Arial" w:hAnsi="Arial" w:cs="Arial"/>
        </w:rPr>
        <w:t>PDA/21/2019, de 14 de febrer, per la qual es determina el sistema de notificacions</w:t>
      </w:r>
      <w:r>
        <w:rPr>
          <w:rFonts w:ascii="Arial" w:eastAsia="Arial" w:hAnsi="Arial" w:cs="Arial"/>
        </w:rPr>
        <w:t xml:space="preserve"> </w:t>
      </w:r>
      <w:r w:rsidRPr="00351927">
        <w:rPr>
          <w:rFonts w:ascii="Arial" w:eastAsia="Arial" w:hAnsi="Arial" w:cs="Arial"/>
        </w:rPr>
        <w:t>electròniques de l’Administració de la Generalitat de Catalunya i del seu sector públic</w:t>
      </w:r>
      <w:r w:rsidRPr="00C8692A">
        <w:rPr>
          <w:rFonts w:ascii="Arial" w:eastAsia="Arial" w:hAnsi="Arial" w:cs="Arial"/>
        </w:rPr>
        <w:t>. A aquests efectes, s’enviaran els avisos de la posada a disposició de les notificacions i les comunicacions a les adreces de correu electrònic i als telèfons mòbils que les empreses hagin facilitat a aquest efecte en el DEUC, d’acord amb el que s’indica en la clàusula onzena d’aquest plec. Un cop rebuts el/s correu/s electrònic/s i, en el cas que s’hagin facilitat també telèfons mòbils, els SMS, indicant que la notificació corresponent s’ha posat a disposició en l’e-NOTUM, haurà/n d’accedir-hi la/les persones designada/es, mitjançant l’enllaç que s’enviarà a aquest efecte. En l’espai virtual on hi ha dipositada la notificació, es permet accedir a dita notificació amb certificat digital o amb contrasenya.</w:t>
      </w:r>
    </w:p>
    <w:p w14:paraId="0E5B5475" w14:textId="77777777" w:rsidR="00AB2D59" w:rsidRPr="00C8692A" w:rsidRDefault="00AB2D59" w:rsidP="00AB2D59">
      <w:pPr>
        <w:spacing w:line="254" w:lineRule="exact"/>
        <w:rPr>
          <w:rFonts w:ascii="Arial" w:eastAsia="Times New Roman" w:hAnsi="Arial" w:cs="Arial"/>
        </w:rPr>
      </w:pPr>
    </w:p>
    <w:p w14:paraId="60C3B962" w14:textId="77777777" w:rsidR="00AB2D59" w:rsidRPr="00C8692A" w:rsidRDefault="00AB2D59" w:rsidP="00AB2D59">
      <w:pPr>
        <w:spacing w:line="239" w:lineRule="auto"/>
        <w:jc w:val="both"/>
        <w:rPr>
          <w:rFonts w:ascii="Arial" w:eastAsia="Times New Roman" w:hAnsi="Arial" w:cs="Arial"/>
        </w:rPr>
      </w:pPr>
      <w:r w:rsidRPr="00C8692A">
        <w:rPr>
          <w:rFonts w:ascii="Arial" w:eastAsia="Arial" w:hAnsi="Arial" w:cs="Arial"/>
        </w:rPr>
        <w:t>Els terminis a comptar des de la notificació es computaran des de la data d’enviament de l’avís de notificació, si l’acte objecte de notificació s’ha publicat el mateix dia en el perfil de contractant de l’òrgan de contractació. En cas contrari, els terminis es computaran des de la recepció de la notificació per part de l’empresa a qui s’adreça. No obstant això, els terminis de les notificacions practicades amb motiu del procediment de recurs especial pel Tribunal Català de Contractes computen en tot cas des de la data d’enviament de l’avís de notificació.</w:t>
      </w:r>
    </w:p>
    <w:p w14:paraId="4FABDD3C" w14:textId="77777777" w:rsidR="00AB2D59" w:rsidRPr="00C8692A" w:rsidRDefault="00AB2D59" w:rsidP="00AB2D59">
      <w:pPr>
        <w:spacing w:line="251" w:lineRule="exact"/>
        <w:rPr>
          <w:rFonts w:ascii="Arial" w:eastAsia="Times New Roman" w:hAnsi="Arial" w:cs="Arial"/>
        </w:rPr>
      </w:pPr>
    </w:p>
    <w:p w14:paraId="0F533193" w14:textId="77777777" w:rsidR="00AB2D59" w:rsidRPr="00C8692A" w:rsidRDefault="00AB2D59" w:rsidP="00AB2D59">
      <w:pPr>
        <w:pStyle w:val="Textindependent"/>
        <w:spacing w:line="240" w:lineRule="auto"/>
        <w:rPr>
          <w:rStyle w:val="Enlla"/>
          <w:rFonts w:ascii="Arial" w:hAnsi="Arial" w:cs="Arial"/>
          <w:sz w:val="22"/>
          <w:szCs w:val="22"/>
        </w:rPr>
      </w:pPr>
      <w:r w:rsidRPr="00C8692A">
        <w:rPr>
          <w:rFonts w:ascii="Arial" w:eastAsia="Arial" w:hAnsi="Arial" w:cs="Arial"/>
          <w:bCs/>
          <w:sz w:val="22"/>
          <w:szCs w:val="22"/>
          <w:lang w:eastAsia="ca-ES"/>
        </w:rPr>
        <w:t xml:space="preserve">3. </w:t>
      </w:r>
      <w:r w:rsidRPr="00C8692A">
        <w:rPr>
          <w:rFonts w:ascii="Arial" w:eastAsia="Arial" w:hAnsi="Arial" w:cs="Arial"/>
          <w:sz w:val="22"/>
          <w:szCs w:val="22"/>
          <w:lang w:eastAsia="ca-ES"/>
        </w:rPr>
        <w:t>D’altra banda, per tal de rebre tota la informació relativa a aquesta licitació, les</w:t>
      </w:r>
      <w:r w:rsidRPr="00C8692A">
        <w:rPr>
          <w:rFonts w:ascii="Arial" w:eastAsia="Arial" w:hAnsi="Arial" w:cs="Arial"/>
          <w:bCs/>
          <w:sz w:val="22"/>
          <w:szCs w:val="22"/>
          <w:lang w:eastAsia="ca-ES"/>
        </w:rPr>
        <w:t xml:space="preserve"> </w:t>
      </w:r>
      <w:r w:rsidRPr="00C8692A">
        <w:rPr>
          <w:rFonts w:ascii="Arial" w:eastAsia="Arial" w:hAnsi="Arial" w:cs="Arial"/>
          <w:sz w:val="22"/>
          <w:szCs w:val="22"/>
          <w:lang w:eastAsia="ca-ES"/>
        </w:rPr>
        <w:t>empreses que ho vulguin i, en tot cas, les empreses licitadores s’han de subscriure com a int</w:t>
      </w:r>
      <w:r>
        <w:rPr>
          <w:rFonts w:ascii="Arial" w:eastAsia="Arial" w:hAnsi="Arial" w:cs="Arial"/>
          <w:sz w:val="22"/>
          <w:szCs w:val="22"/>
          <w:lang w:eastAsia="ca-ES"/>
        </w:rPr>
        <w:t xml:space="preserve">eressades en aquesta licitació </w:t>
      </w:r>
      <w:r w:rsidRPr="00C8692A">
        <w:rPr>
          <w:rFonts w:ascii="Arial" w:eastAsia="Arial" w:hAnsi="Arial" w:cs="Arial"/>
          <w:sz w:val="22"/>
          <w:szCs w:val="22"/>
          <w:lang w:eastAsia="ca-ES"/>
        </w:rPr>
        <w:t>a través del servei de subscripció a les novetats de l’espai virtual de licitació que a tal efecte es posa a disposició a l’adreça web del perfil de contractant de l’òrgan de contractació</w:t>
      </w:r>
      <w:r>
        <w:rPr>
          <w:rFonts w:ascii="Arial" w:eastAsia="Arial" w:hAnsi="Arial" w:cs="Arial"/>
          <w:sz w:val="22"/>
          <w:szCs w:val="22"/>
          <w:lang w:eastAsia="ca-ES"/>
        </w:rPr>
        <w:t>, accessible mitjançant</w:t>
      </w:r>
      <w:r w:rsidRPr="00C8692A">
        <w:rPr>
          <w:rFonts w:ascii="Arial" w:eastAsia="Arial" w:hAnsi="Arial" w:cs="Arial"/>
          <w:sz w:val="22"/>
          <w:szCs w:val="22"/>
          <w:lang w:eastAsia="ca-ES"/>
        </w:rPr>
        <w:t xml:space="preserve"> la Plataforma de Serveis de Contractació Pública de la Generalitat: </w:t>
      </w:r>
      <w:hyperlink r:id="rId13" w:history="1">
        <w:r w:rsidRPr="00C8692A">
          <w:rPr>
            <w:rStyle w:val="Enlla"/>
            <w:rFonts w:ascii="Arial" w:hAnsi="Arial" w:cs="Arial"/>
            <w:sz w:val="22"/>
            <w:szCs w:val="22"/>
          </w:rPr>
          <w:t>https://contractaciopublica.gencat.cat/ecofin_pscp/AppJava/cap.pscp?reqCode=viewDetail&amp;</w:t>
        </w:r>
        <w:r w:rsidRPr="00C8692A">
          <w:rPr>
            <w:rStyle w:val="Enlla"/>
            <w:rFonts w:ascii="Arial" w:hAnsi="Arial" w:cs="Arial"/>
            <w:sz w:val="22"/>
            <w:szCs w:val="22"/>
          </w:rPr>
          <w:lastRenderedPageBreak/>
          <w:t>keyword=&amp;idCap=204564&amp;ambit=1&amp;</w:t>
        </w:r>
      </w:hyperlink>
    </w:p>
    <w:p w14:paraId="05A181AA" w14:textId="77777777" w:rsidR="00AB2D59" w:rsidRPr="00C8692A" w:rsidRDefault="00AB2D59" w:rsidP="00AB2D59">
      <w:pPr>
        <w:tabs>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FF0000"/>
        </w:rPr>
      </w:pPr>
    </w:p>
    <w:p w14:paraId="1FF7FF25" w14:textId="77777777" w:rsidR="00AB2D59" w:rsidRDefault="00AB2D59" w:rsidP="00AB2D59">
      <w:pPr>
        <w:spacing w:line="242" w:lineRule="auto"/>
        <w:jc w:val="both"/>
        <w:rPr>
          <w:rFonts w:ascii="Arial" w:eastAsia="Arial" w:hAnsi="Arial" w:cs="Arial"/>
        </w:rPr>
      </w:pPr>
      <w:r w:rsidRPr="00C8692A">
        <w:rPr>
          <w:rFonts w:ascii="Arial" w:eastAsia="Arial" w:hAnsi="Arial" w:cs="Arial"/>
        </w:rPr>
        <w:t>Aquesta subscripció</w:t>
      </w:r>
      <w:r>
        <w:rPr>
          <w:rFonts w:ascii="Arial" w:eastAsia="Arial" w:hAnsi="Arial" w:cs="Arial"/>
        </w:rPr>
        <w:t xml:space="preserve"> permetrà rebre avís de manera i</w:t>
      </w:r>
      <w:r w:rsidRPr="00C8692A">
        <w:rPr>
          <w:rFonts w:ascii="Arial" w:eastAsia="Arial" w:hAnsi="Arial" w:cs="Arial"/>
        </w:rPr>
        <w:t>mmediata a les adreces electròniques de les persones subscrites de qualsevol novetat, publicació o avís relacionat amb aquesta licitació.</w:t>
      </w:r>
    </w:p>
    <w:p w14:paraId="0804049D" w14:textId="77777777" w:rsidR="00AB2D59" w:rsidRDefault="00AB2D59" w:rsidP="00AB2D59">
      <w:pPr>
        <w:spacing w:line="242" w:lineRule="auto"/>
        <w:jc w:val="both"/>
        <w:rPr>
          <w:rFonts w:ascii="Arial" w:eastAsia="Arial" w:hAnsi="Arial" w:cs="Arial"/>
        </w:rPr>
      </w:pPr>
    </w:p>
    <w:p w14:paraId="1D31AA2B" w14:textId="77777777" w:rsidR="00AB2D59" w:rsidRPr="005E3B60" w:rsidRDefault="00AB2D59" w:rsidP="00AB2D59">
      <w:pPr>
        <w:spacing w:line="242" w:lineRule="auto"/>
        <w:jc w:val="both"/>
        <w:rPr>
          <w:rFonts w:ascii="Arial" w:eastAsia="Arial" w:hAnsi="Arial" w:cs="Arial"/>
        </w:rPr>
      </w:pPr>
      <w:r>
        <w:rPr>
          <w:rFonts w:ascii="Arial" w:eastAsia="Arial" w:hAnsi="Arial" w:cs="Arial"/>
        </w:rPr>
        <w:t>En qualsevol cas, l</w:t>
      </w:r>
      <w:r w:rsidRPr="00351927">
        <w:rPr>
          <w:rFonts w:ascii="Arial" w:eastAsia="Arial" w:hAnsi="Arial" w:cs="Arial"/>
        </w:rPr>
        <w:t>es empreses que</w:t>
      </w:r>
      <w:r>
        <w:rPr>
          <w:rFonts w:ascii="Arial" w:eastAsia="Arial" w:hAnsi="Arial" w:cs="Arial"/>
        </w:rPr>
        <w:t xml:space="preserve"> </w:t>
      </w:r>
      <w:r w:rsidRPr="00351927">
        <w:rPr>
          <w:rFonts w:ascii="Arial" w:eastAsia="Arial" w:hAnsi="Arial" w:cs="Arial"/>
        </w:rPr>
        <w:t>activin l’oferta amb l’eina</w:t>
      </w:r>
      <w:r>
        <w:rPr>
          <w:rFonts w:ascii="Arial" w:eastAsia="Arial" w:hAnsi="Arial" w:cs="Arial"/>
        </w:rPr>
        <w:t xml:space="preserve"> </w:t>
      </w:r>
      <w:r w:rsidRPr="00351927">
        <w:rPr>
          <w:rFonts w:ascii="Arial" w:eastAsia="Arial" w:hAnsi="Arial" w:cs="Arial"/>
        </w:rPr>
        <w:t>de Sobre Digital s’inscriuran a la licitació automàticament.</w:t>
      </w:r>
    </w:p>
    <w:p w14:paraId="1559F0C4" w14:textId="77777777" w:rsidR="00AB2D59" w:rsidRPr="00C8692A" w:rsidRDefault="00AB2D59" w:rsidP="00AB2D59">
      <w:pPr>
        <w:spacing w:line="254" w:lineRule="exact"/>
        <w:jc w:val="both"/>
        <w:rPr>
          <w:rFonts w:ascii="Arial" w:eastAsia="Times New Roman" w:hAnsi="Arial" w:cs="Arial"/>
        </w:rPr>
      </w:pPr>
    </w:p>
    <w:p w14:paraId="36764B12" w14:textId="77777777" w:rsidR="00AB2D59" w:rsidRPr="00C8692A" w:rsidRDefault="00AB2D59" w:rsidP="00AB2D59">
      <w:pPr>
        <w:spacing w:line="239" w:lineRule="auto"/>
        <w:jc w:val="both"/>
        <w:rPr>
          <w:rFonts w:ascii="Arial" w:eastAsia="Times New Roman" w:hAnsi="Arial" w:cs="Arial"/>
        </w:rPr>
      </w:pPr>
      <w:r w:rsidRPr="00C8692A">
        <w:rPr>
          <w:rFonts w:ascii="Arial" w:eastAsia="Arial" w:hAnsi="Arial" w:cs="Arial"/>
        </w:rPr>
        <w:t>Així mateix, determinades comunicacions que s’hagin de fer amb ocasió o com a conseqüència del procediment de licitació i d’adjudicació del present contracte es realitzaran mitjançant el tauler d’anuncis associat a l’espai virtual de licitació d’aquesta licitació de la Plataforma de Serveis de Contractació Pública. En aquest tauler d’anuncis electrònic, que deixa constància fefaent de l’autenticitat, la integritat i la data i hora de publicació de la informació publicada, també es publicarà informació relativa tant a la licitació, com al contracte.</w:t>
      </w:r>
    </w:p>
    <w:p w14:paraId="732AD065" w14:textId="77777777" w:rsidR="00AB2D59" w:rsidRPr="00C8692A" w:rsidRDefault="00AB2D59" w:rsidP="00AB2D59">
      <w:pPr>
        <w:spacing w:line="260" w:lineRule="exact"/>
        <w:jc w:val="both"/>
        <w:rPr>
          <w:rFonts w:ascii="Arial" w:eastAsia="Times New Roman" w:hAnsi="Arial" w:cs="Arial"/>
        </w:rPr>
      </w:pPr>
    </w:p>
    <w:p w14:paraId="4C89B13F" w14:textId="77777777" w:rsidR="00AB2D59" w:rsidRPr="00C8692A" w:rsidRDefault="00AB2D59" w:rsidP="00AB2D59">
      <w:pPr>
        <w:spacing w:line="239" w:lineRule="auto"/>
        <w:jc w:val="both"/>
        <w:rPr>
          <w:rFonts w:ascii="Arial" w:eastAsia="Times New Roman" w:hAnsi="Arial" w:cs="Arial"/>
        </w:rPr>
      </w:pPr>
      <w:r w:rsidRPr="00C8692A">
        <w:rPr>
          <w:rFonts w:ascii="Arial" w:eastAsia="Arial" w:hAnsi="Arial" w:cs="Arial"/>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en l’apartat “Perfil de licitador” de la Plataforma de Serveis de Contractació Pública i disposar del certificat digital requerit.</w:t>
      </w:r>
    </w:p>
    <w:p w14:paraId="59618FC8" w14:textId="77777777" w:rsidR="00AB2D59" w:rsidRPr="00C8692A" w:rsidRDefault="00AB2D59" w:rsidP="00AB2D59">
      <w:pPr>
        <w:spacing w:line="260" w:lineRule="exact"/>
        <w:rPr>
          <w:rFonts w:ascii="Arial" w:eastAsia="Times New Roman" w:hAnsi="Arial" w:cs="Arial"/>
        </w:rPr>
      </w:pPr>
    </w:p>
    <w:p w14:paraId="0ED5D9F4" w14:textId="77777777" w:rsidR="00AB2D59" w:rsidRPr="00C8692A" w:rsidRDefault="00AB2D59" w:rsidP="00AB2D59">
      <w:pPr>
        <w:jc w:val="both"/>
        <w:rPr>
          <w:rFonts w:ascii="Arial" w:eastAsia="Times New Roman" w:hAnsi="Arial" w:cs="Arial"/>
        </w:rPr>
      </w:pPr>
      <w:r w:rsidRPr="00C8692A">
        <w:rPr>
          <w:rFonts w:ascii="Arial" w:eastAsia="Arial" w:hAnsi="Arial" w:cs="Arial"/>
          <w:bCs/>
        </w:rPr>
        <w:t xml:space="preserve">4. </w:t>
      </w:r>
      <w:r w:rsidRPr="00C8692A">
        <w:rPr>
          <w:rFonts w:ascii="Arial" w:eastAsia="Arial" w:hAnsi="Arial" w:cs="Arial"/>
        </w:rPr>
        <w:t>Certificats digitals:</w:t>
      </w:r>
      <w:r>
        <w:rPr>
          <w:rFonts w:ascii="Arial" w:eastAsia="Arial" w:hAnsi="Arial" w:cs="Arial"/>
        </w:rPr>
        <w:t xml:space="preserve"> </w:t>
      </w:r>
      <w:r w:rsidRPr="00C8692A">
        <w:rPr>
          <w:rFonts w:ascii="Arial" w:eastAsia="Arial" w:hAnsi="Arial" w:cs="Arial"/>
        </w:rPr>
        <w:t>D’acord amb la disposició addicional primera del DL 3/2016, serà suficient l'ús de la signatura electrònica avançada basada en un certificat qualificat o reconegut de signatura electrònica en els termes previstos en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del DEUC i de l’oferta.</w:t>
      </w:r>
    </w:p>
    <w:p w14:paraId="3D172781" w14:textId="77777777" w:rsidR="00AB2D59" w:rsidRPr="00C8692A" w:rsidRDefault="00AB2D59" w:rsidP="00AB2D59">
      <w:pPr>
        <w:spacing w:line="200" w:lineRule="exact"/>
        <w:jc w:val="both"/>
        <w:rPr>
          <w:rFonts w:ascii="Arial" w:eastAsia="Times New Roman" w:hAnsi="Arial" w:cs="Arial"/>
        </w:rPr>
      </w:pPr>
    </w:p>
    <w:p w14:paraId="3C534CBE" w14:textId="77777777" w:rsidR="00AB2D59" w:rsidRDefault="00AB2D59" w:rsidP="00AB2D59">
      <w:pPr>
        <w:spacing w:line="239" w:lineRule="auto"/>
        <w:jc w:val="both"/>
        <w:rPr>
          <w:rFonts w:ascii="Arial" w:eastAsia="Arial" w:hAnsi="Arial" w:cs="Arial"/>
        </w:rPr>
      </w:pPr>
      <w:r w:rsidRPr="00C8692A">
        <w:rPr>
          <w:rFonts w:ascii="Arial" w:eastAsia="Arial" w:hAnsi="Arial" w:cs="Arial"/>
        </w:rPr>
        <w:t>Pel que fa als certificats estrangers comunitaris, s’acceptaran els certificats qualificats a qualsevol país de la Unió Europea d’acord amb l’article 25.3 del Reglament (UE) 910/2014/UE sobre identificació electrònica i serveis de confiança, esmentat, el qual disposa que “una signatura electrònica qualificada basada en un certificat qualificat emès a un Estat membre serà reconeguda com a signatura electrònica qualificada a la resta dels Estats membres”.</w:t>
      </w:r>
    </w:p>
    <w:p w14:paraId="7DEAA6CB" w14:textId="0E162190" w:rsidR="00681A31" w:rsidRDefault="00681A31" w:rsidP="00681A31">
      <w:pPr>
        <w:jc w:val="both"/>
        <w:rPr>
          <w:rFonts w:ascii="Arial" w:hAnsi="Arial" w:cs="Arial"/>
          <w:color w:val="000000" w:themeColor="text1"/>
        </w:rPr>
      </w:pPr>
    </w:p>
    <w:p w14:paraId="021238CE" w14:textId="6ABF5539" w:rsidR="00565605" w:rsidRPr="00565605" w:rsidRDefault="00786D4A" w:rsidP="00786D4A">
      <w:pPr>
        <w:autoSpaceDE w:val="0"/>
        <w:autoSpaceDN w:val="0"/>
        <w:adjustRightInd w:val="0"/>
        <w:jc w:val="both"/>
        <w:rPr>
          <w:rFonts w:ascii="Arial" w:hAnsi="Arial" w:cs="Arial"/>
          <w:color w:val="000000" w:themeColor="text1"/>
        </w:rPr>
      </w:pPr>
      <w:r>
        <w:rPr>
          <w:rFonts w:ascii="CIDFont+F1" w:hAnsi="CIDFont+F1" w:cs="CIDFont+F1"/>
        </w:rPr>
        <w:t>5. Les dades personals de les empreses licitadores, obtingudes per l’Administració al  subscriure’s en la licitació i/o en donar-se d’alta en el Perfil del licitador, seran tractades per la unitat responsable de l’activitat de tractament amb la finalitat especificada en el present Plec i a l’efecte exclusiu de participar en la licitació i, en el seu cas, formalitzar el corresponent contracte.</w:t>
      </w:r>
    </w:p>
    <w:p w14:paraId="14BDC40C" w14:textId="77777777" w:rsidR="00BD43D3" w:rsidRPr="007F5036" w:rsidRDefault="00BD43D3" w:rsidP="000309D8">
      <w:pPr>
        <w:spacing w:line="300" w:lineRule="exact"/>
        <w:rPr>
          <w:rFonts w:asciiTheme="minorHAnsi" w:hAnsiTheme="minorHAnsi"/>
          <w:color w:val="FF0000"/>
        </w:rPr>
      </w:pPr>
    </w:p>
    <w:p w14:paraId="10A89E68" w14:textId="77777777" w:rsidR="00AB2D59" w:rsidRPr="00AB2D59" w:rsidRDefault="00AB2D59" w:rsidP="00012C59">
      <w:pPr>
        <w:pStyle w:val="Ttol2"/>
        <w:rPr>
          <w:rFonts w:eastAsia="Arial Unicode MS"/>
        </w:rPr>
      </w:pPr>
      <w:r w:rsidRPr="00AB2D59">
        <w:rPr>
          <w:rFonts w:eastAsia="Arial"/>
        </w:rPr>
        <w:t>Novena. Aptitud per contractar</w:t>
      </w:r>
    </w:p>
    <w:p w14:paraId="2FD1A764" w14:textId="77777777" w:rsidR="00AB2D59" w:rsidRPr="00AB2D59" w:rsidRDefault="00AB2D59" w:rsidP="00AB2D59">
      <w:pPr>
        <w:suppressAutoHyphens/>
        <w:spacing w:line="251" w:lineRule="exact"/>
        <w:rPr>
          <w:rFonts w:eastAsia="Arial Unicode MS"/>
          <w:kern w:val="2"/>
        </w:rPr>
      </w:pPr>
    </w:p>
    <w:p w14:paraId="190F763B" w14:textId="77777777" w:rsidR="00AB2D59" w:rsidRPr="00AB2D59" w:rsidRDefault="00AB2D59" w:rsidP="00AB2D59">
      <w:pPr>
        <w:suppressAutoHyphens/>
        <w:jc w:val="both"/>
        <w:rPr>
          <w:rFonts w:eastAsia="Arial Unicode MS"/>
          <w:kern w:val="2"/>
        </w:rPr>
      </w:pPr>
      <w:r w:rsidRPr="00AB2D59">
        <w:rPr>
          <w:rFonts w:ascii="Arial" w:eastAsia="Arial" w:hAnsi="Arial" w:cs="Arial"/>
          <w:b/>
          <w:bCs/>
          <w:kern w:val="2"/>
        </w:rPr>
        <w:lastRenderedPageBreak/>
        <w:t xml:space="preserve">9.1 </w:t>
      </w:r>
      <w:r w:rsidRPr="00AB2D59">
        <w:rPr>
          <w:rFonts w:ascii="Arial" w:eastAsia="Arial" w:hAnsi="Arial" w:cs="Arial"/>
          <w:kern w:val="2"/>
        </w:rPr>
        <w:t>Estan facultades per participar en aquesta licitació i subscriure, si escau, el</w:t>
      </w:r>
      <w:r w:rsidRPr="00AB2D59">
        <w:rPr>
          <w:rFonts w:ascii="Arial" w:eastAsia="Arial" w:hAnsi="Arial" w:cs="Arial"/>
          <w:b/>
          <w:bCs/>
          <w:kern w:val="2"/>
        </w:rPr>
        <w:t xml:space="preserve"> </w:t>
      </w:r>
      <w:r w:rsidRPr="00AB2D59">
        <w:rPr>
          <w:rFonts w:ascii="Arial" w:eastAsia="Arial" w:hAnsi="Arial" w:cs="Arial"/>
          <w:kern w:val="2"/>
        </w:rPr>
        <w:t>contracte corresponent les persones naturals o jurídiques, espanyoles o estrangeres, que reuneixin les condicions següents:</w:t>
      </w:r>
    </w:p>
    <w:p w14:paraId="0137732E" w14:textId="77777777" w:rsidR="00AB2D59" w:rsidRPr="00AB2D59" w:rsidRDefault="00AB2D59" w:rsidP="00AB2D59">
      <w:pPr>
        <w:suppressAutoHyphens/>
        <w:spacing w:line="264" w:lineRule="exact"/>
        <w:rPr>
          <w:rFonts w:eastAsia="Arial Unicode MS"/>
          <w:kern w:val="2"/>
        </w:rPr>
      </w:pPr>
    </w:p>
    <w:p w14:paraId="474A5299" w14:textId="77777777" w:rsidR="00AB2D59" w:rsidRPr="00AB2D59" w:rsidRDefault="00AB2D59" w:rsidP="00650686">
      <w:pPr>
        <w:numPr>
          <w:ilvl w:val="0"/>
          <w:numId w:val="18"/>
        </w:numPr>
        <w:tabs>
          <w:tab w:val="left" w:pos="356"/>
          <w:tab w:val="left" w:pos="620"/>
        </w:tabs>
        <w:suppressAutoHyphens/>
        <w:spacing w:line="228" w:lineRule="auto"/>
        <w:ind w:left="356" w:hanging="356"/>
        <w:jc w:val="both"/>
        <w:rPr>
          <w:rFonts w:ascii="Batang" w:eastAsia="Batang" w:hAnsi="Batang" w:cs="Batang"/>
          <w:kern w:val="2"/>
        </w:rPr>
      </w:pPr>
      <w:r w:rsidRPr="00AB2D59">
        <w:rPr>
          <w:rFonts w:ascii="Arial" w:eastAsia="Arial" w:hAnsi="Arial" w:cs="Arial"/>
          <w:kern w:val="2"/>
        </w:rPr>
        <w:t>Tenir personalitat jurídica i plena capacitat d’obrar, d’acord amb el que preveu l’article 65 de la LCSP;</w:t>
      </w:r>
    </w:p>
    <w:p w14:paraId="094F9BD7" w14:textId="77777777" w:rsidR="00AB2D59" w:rsidRPr="00AB2D59" w:rsidRDefault="00AB2D59" w:rsidP="00AB2D59">
      <w:pPr>
        <w:suppressAutoHyphens/>
        <w:spacing w:line="269" w:lineRule="exact"/>
        <w:ind w:left="356"/>
        <w:jc w:val="both"/>
        <w:rPr>
          <w:rFonts w:ascii="Batang" w:eastAsia="Batang" w:hAnsi="Batang" w:cs="Batang"/>
          <w:kern w:val="2"/>
        </w:rPr>
      </w:pPr>
    </w:p>
    <w:p w14:paraId="4E1A4765" w14:textId="77777777" w:rsidR="00AB2D59" w:rsidRPr="00AB2D59" w:rsidRDefault="00AB2D59" w:rsidP="00650686">
      <w:pPr>
        <w:numPr>
          <w:ilvl w:val="0"/>
          <w:numId w:val="18"/>
        </w:numPr>
        <w:tabs>
          <w:tab w:val="left" w:pos="356"/>
          <w:tab w:val="left" w:pos="620"/>
        </w:tabs>
        <w:suppressAutoHyphens/>
        <w:spacing w:line="228" w:lineRule="auto"/>
        <w:ind w:left="356" w:hanging="356"/>
        <w:jc w:val="both"/>
        <w:rPr>
          <w:rFonts w:eastAsia="Arial Unicode MS"/>
          <w:kern w:val="2"/>
        </w:rPr>
      </w:pPr>
      <w:r w:rsidRPr="00AB2D59">
        <w:rPr>
          <w:rFonts w:ascii="Arial" w:eastAsia="Arial" w:hAnsi="Arial" w:cs="Arial"/>
          <w:kern w:val="2"/>
        </w:rPr>
        <w:t>No estar incurses en alguna de les circumstàncies de prohibició de contractar recollides en l’article 71 de la LCSP, la qual cosa poden acreditar per qualsevol dels mitjans establerts en l’article 85 de la LCSP;</w:t>
      </w:r>
    </w:p>
    <w:p w14:paraId="6131C1AF" w14:textId="77777777" w:rsidR="00AB2D59" w:rsidRPr="00AB2D59" w:rsidRDefault="00AB2D59" w:rsidP="00AB2D59">
      <w:pPr>
        <w:suppressAutoHyphens/>
        <w:spacing w:line="255" w:lineRule="exact"/>
        <w:rPr>
          <w:rFonts w:eastAsia="Arial Unicode MS"/>
          <w:kern w:val="2"/>
        </w:rPr>
      </w:pPr>
    </w:p>
    <w:p w14:paraId="4CE0482A" w14:textId="77777777" w:rsidR="00AB2D59" w:rsidRPr="00AB2D59" w:rsidRDefault="00AB2D59" w:rsidP="00650686">
      <w:pPr>
        <w:numPr>
          <w:ilvl w:val="0"/>
          <w:numId w:val="19"/>
        </w:numPr>
        <w:tabs>
          <w:tab w:val="left" w:pos="356"/>
          <w:tab w:val="left" w:pos="620"/>
        </w:tabs>
        <w:suppressAutoHyphens/>
        <w:spacing w:line="228" w:lineRule="auto"/>
        <w:ind w:left="356" w:hanging="356"/>
        <w:jc w:val="both"/>
        <w:rPr>
          <w:rFonts w:eastAsia="Arial Unicode MS"/>
          <w:kern w:val="2"/>
        </w:rPr>
      </w:pPr>
      <w:r w:rsidRPr="00AB2D59">
        <w:rPr>
          <w:rFonts w:ascii="Arial" w:eastAsia="Arial" w:hAnsi="Arial" w:cs="Arial"/>
          <w:kern w:val="2"/>
        </w:rPr>
        <w:t>Acreditar la solvència requerida, en els termes establerts en la clàusula desena d’aquest plec;</w:t>
      </w:r>
    </w:p>
    <w:p w14:paraId="533D5B2F" w14:textId="77777777" w:rsidR="00AB2D59" w:rsidRPr="00AB2D59" w:rsidRDefault="00AB2D59" w:rsidP="00AB2D59">
      <w:pPr>
        <w:suppressAutoHyphens/>
        <w:spacing w:line="200" w:lineRule="exact"/>
        <w:ind w:left="356"/>
        <w:jc w:val="both"/>
        <w:rPr>
          <w:rFonts w:eastAsia="Arial Unicode MS"/>
          <w:kern w:val="2"/>
        </w:rPr>
      </w:pPr>
    </w:p>
    <w:p w14:paraId="73DFF170" w14:textId="77777777" w:rsidR="00AB2D59" w:rsidRPr="00AB2D59" w:rsidRDefault="00AB2D59" w:rsidP="00650686">
      <w:pPr>
        <w:numPr>
          <w:ilvl w:val="0"/>
          <w:numId w:val="20"/>
        </w:numPr>
        <w:tabs>
          <w:tab w:val="left" w:pos="356"/>
          <w:tab w:val="left" w:pos="620"/>
        </w:tabs>
        <w:suppressAutoHyphens/>
        <w:spacing w:line="228" w:lineRule="auto"/>
        <w:ind w:left="356" w:hanging="356"/>
        <w:jc w:val="both"/>
        <w:rPr>
          <w:rFonts w:ascii="Batang" w:eastAsia="Batang" w:hAnsi="Batang" w:cs="Batang"/>
          <w:kern w:val="2"/>
        </w:rPr>
      </w:pPr>
      <w:r w:rsidRPr="00AB2D59">
        <w:rPr>
          <w:rFonts w:ascii="Arial" w:eastAsia="Arial" w:hAnsi="Arial" w:cs="Arial"/>
          <w:kern w:val="2"/>
        </w:rPr>
        <w:t>Tenir l’habilitació empresarial o professional que, si s’escau, sigui exigible per dur a terme la prestació que constitueixi l’objecte del contracte; i</w:t>
      </w:r>
    </w:p>
    <w:p w14:paraId="713E4DF2" w14:textId="77777777" w:rsidR="00AB2D59" w:rsidRPr="00AB2D59" w:rsidRDefault="00AB2D59" w:rsidP="00AB2D59">
      <w:pPr>
        <w:suppressAutoHyphens/>
        <w:spacing w:line="269" w:lineRule="exact"/>
        <w:ind w:left="356"/>
        <w:jc w:val="both"/>
        <w:rPr>
          <w:rFonts w:ascii="Batang" w:eastAsia="Batang" w:hAnsi="Batang" w:cs="Batang"/>
          <w:kern w:val="2"/>
        </w:rPr>
      </w:pPr>
    </w:p>
    <w:p w14:paraId="7E412B48" w14:textId="77777777" w:rsidR="00AB2D59" w:rsidRPr="00AB2D59" w:rsidRDefault="00AB2D59" w:rsidP="00650686">
      <w:pPr>
        <w:numPr>
          <w:ilvl w:val="0"/>
          <w:numId w:val="20"/>
        </w:numPr>
        <w:tabs>
          <w:tab w:val="left" w:pos="356"/>
          <w:tab w:val="left" w:pos="620"/>
        </w:tabs>
        <w:suppressAutoHyphens/>
        <w:spacing w:line="235" w:lineRule="auto"/>
        <w:ind w:left="356" w:hanging="356"/>
        <w:jc w:val="both"/>
        <w:rPr>
          <w:rFonts w:eastAsia="Arial Unicode MS"/>
          <w:kern w:val="2"/>
        </w:rPr>
      </w:pPr>
      <w:r w:rsidRPr="00AB2D59">
        <w:rPr>
          <w:rFonts w:ascii="Arial" w:eastAsia="Arial" w:hAnsi="Arial" w:cs="Arial"/>
          <w:kern w:val="2"/>
        </w:rPr>
        <w:t>A més, quan, per així determinar-ho la normativa aplicable, se li requereixin a l’empresa contractista determinats requisits relatius a la seva organització, destinació dels seus beneficis, sistema de finançament o altres per poder participar en el procediment d'adjudicació, aquests s’han d’acreditar per les empreses licitadores.</w:t>
      </w:r>
    </w:p>
    <w:p w14:paraId="2526586D" w14:textId="77777777" w:rsidR="00AB2D59" w:rsidRPr="00AB2D59" w:rsidRDefault="00AB2D59" w:rsidP="00AB2D59">
      <w:pPr>
        <w:suppressAutoHyphens/>
        <w:spacing w:line="255" w:lineRule="exact"/>
        <w:rPr>
          <w:rFonts w:eastAsia="Arial Unicode MS"/>
          <w:kern w:val="2"/>
        </w:rPr>
      </w:pPr>
    </w:p>
    <w:p w14:paraId="4B1B1D65" w14:textId="77777777" w:rsidR="00AB2D59" w:rsidRPr="00AB2D59" w:rsidRDefault="00AB2D59" w:rsidP="00AB2D59">
      <w:pPr>
        <w:suppressAutoHyphens/>
        <w:jc w:val="both"/>
        <w:rPr>
          <w:rFonts w:eastAsia="Arial Unicode MS"/>
          <w:kern w:val="2"/>
        </w:rPr>
      </w:pPr>
      <w:r w:rsidRPr="00AB2D59">
        <w:rPr>
          <w:rFonts w:ascii="Arial" w:eastAsia="Arial" w:hAnsi="Arial" w:cs="Arial"/>
          <w:kern w:val="2"/>
        </w:rPr>
        <w:t>Així mateix, les prestacions objecte d’aquest contracte han d’estar compreses dins de les finalitats, objecte o àmbit d’activitat de les empreses licitadores, segons resulti dels seus estatuts o de les seves regles fundacionals.</w:t>
      </w:r>
    </w:p>
    <w:p w14:paraId="6A4396B0" w14:textId="77777777" w:rsidR="00AB2D59" w:rsidRPr="00AB2D59" w:rsidRDefault="00AB2D59" w:rsidP="00AB2D59">
      <w:pPr>
        <w:suppressAutoHyphens/>
        <w:spacing w:line="254" w:lineRule="exact"/>
        <w:rPr>
          <w:rFonts w:eastAsia="Arial Unicode MS"/>
          <w:kern w:val="2"/>
        </w:rPr>
      </w:pPr>
    </w:p>
    <w:p w14:paraId="3DF8C677" w14:textId="77777777" w:rsidR="00AB2D59" w:rsidRPr="00AB2D59" w:rsidRDefault="00AB2D59" w:rsidP="00AB2D59">
      <w:pPr>
        <w:suppressAutoHyphens/>
        <w:spacing w:line="235" w:lineRule="auto"/>
        <w:jc w:val="both"/>
        <w:rPr>
          <w:rFonts w:eastAsia="Arial Unicode MS"/>
          <w:kern w:val="2"/>
        </w:rPr>
      </w:pPr>
      <w:r w:rsidRPr="00AB2D59">
        <w:rPr>
          <w:rFonts w:ascii="Arial" w:eastAsia="Arial" w:hAnsi="Arial" w:cs="Arial"/>
          <w:kern w:val="2"/>
        </w:rPr>
        <w:t>Les circumstàncies relatives a la capacitat, solvència i absència de prohibicions de contractar han de concórrer en la data final de presentació d’ofertes i subsistir en el moment de perfecció del contracte.</w:t>
      </w:r>
    </w:p>
    <w:p w14:paraId="0BE2859F" w14:textId="77777777" w:rsidR="00AB2D59" w:rsidRPr="00AB2D59" w:rsidRDefault="00AB2D59" w:rsidP="00AB2D59">
      <w:pPr>
        <w:suppressAutoHyphens/>
        <w:spacing w:line="251" w:lineRule="exact"/>
        <w:rPr>
          <w:rFonts w:eastAsia="Arial Unicode MS"/>
          <w:kern w:val="2"/>
        </w:rPr>
      </w:pPr>
    </w:p>
    <w:p w14:paraId="0C2CD5B2" w14:textId="77777777" w:rsidR="00AB2D59" w:rsidRPr="00AB2D59" w:rsidRDefault="00AB2D59" w:rsidP="00AB2D59">
      <w:pPr>
        <w:suppressAutoHyphens/>
        <w:jc w:val="both"/>
        <w:rPr>
          <w:rFonts w:eastAsia="Arial Unicode MS"/>
          <w:kern w:val="2"/>
        </w:rPr>
      </w:pPr>
      <w:r w:rsidRPr="00AB2D59">
        <w:rPr>
          <w:rFonts w:ascii="Arial" w:eastAsia="Arial" w:hAnsi="Arial" w:cs="Arial"/>
          <w:b/>
          <w:bCs/>
          <w:kern w:val="2"/>
        </w:rPr>
        <w:t xml:space="preserve">9.2 </w:t>
      </w:r>
      <w:r w:rsidRPr="00AB2D59">
        <w:rPr>
          <w:rFonts w:ascii="Arial" w:eastAsia="Arial" w:hAnsi="Arial" w:cs="Arial"/>
          <w:kern w:val="2"/>
        </w:rPr>
        <w:t>La capacitat d’obrar de les empreses espanyoles persones jurídiques s’acredita</w:t>
      </w:r>
      <w:r w:rsidRPr="00AB2D59">
        <w:rPr>
          <w:rFonts w:ascii="Arial" w:eastAsia="Arial" w:hAnsi="Arial" w:cs="Arial"/>
          <w:b/>
          <w:bCs/>
          <w:kern w:val="2"/>
        </w:rPr>
        <w:t xml:space="preserve"> </w:t>
      </w:r>
      <w:r w:rsidRPr="00AB2D59">
        <w:rPr>
          <w:rFonts w:ascii="Arial" w:eastAsia="Arial" w:hAnsi="Arial" w:cs="Arial"/>
          <w:kern w:val="2"/>
        </w:rPr>
        <w:t>mitjançant l’escriptura de constitució o modificació inscrita en el Registre Mercantil, quan sigui exigible conforme a la legislació mercantil. Quan no ho sigui, s’acredita mitjançant l’escriptura o document de constitució, estatuts o acta fundacional, en què constin les normes que regulen la seva activitat, inscrits, si s’escau, en el corresponent registre oficial. També cal aportar el NIF de l’empresa.</w:t>
      </w:r>
    </w:p>
    <w:p w14:paraId="2F0EB23B" w14:textId="77777777" w:rsidR="00AB2D59" w:rsidRPr="00AB2D59" w:rsidRDefault="00AB2D59" w:rsidP="00AB2D59">
      <w:pPr>
        <w:suppressAutoHyphens/>
        <w:spacing w:line="255" w:lineRule="exact"/>
        <w:rPr>
          <w:rFonts w:eastAsia="Arial Unicode MS"/>
          <w:kern w:val="2"/>
        </w:rPr>
      </w:pPr>
    </w:p>
    <w:p w14:paraId="61D84D7C" w14:textId="77777777" w:rsidR="00AB2D59" w:rsidRPr="00AB2D59" w:rsidRDefault="00AB2D59" w:rsidP="00AB2D59">
      <w:pPr>
        <w:suppressAutoHyphens/>
        <w:spacing w:line="235" w:lineRule="auto"/>
        <w:rPr>
          <w:rFonts w:eastAsia="Arial Unicode MS"/>
          <w:kern w:val="2"/>
        </w:rPr>
      </w:pPr>
      <w:r w:rsidRPr="00AB2D59">
        <w:rPr>
          <w:rFonts w:ascii="Arial" w:eastAsia="Arial" w:hAnsi="Arial" w:cs="Arial"/>
          <w:kern w:val="2"/>
        </w:rPr>
        <w:t>La capacitat d’obrar de les empreses espanyoles persones físiques s’acredita amb la presentació del NIF.</w:t>
      </w:r>
    </w:p>
    <w:p w14:paraId="422175E6" w14:textId="77777777" w:rsidR="00AB2D59" w:rsidRPr="00AB2D59" w:rsidRDefault="00AB2D59" w:rsidP="00AB2D59">
      <w:pPr>
        <w:suppressAutoHyphens/>
        <w:spacing w:line="255" w:lineRule="exact"/>
        <w:rPr>
          <w:rFonts w:eastAsia="Arial Unicode MS"/>
          <w:kern w:val="2"/>
        </w:rPr>
      </w:pPr>
    </w:p>
    <w:p w14:paraId="18B4C8F5" w14:textId="77777777" w:rsidR="00AB2D59" w:rsidRPr="00AB2D59" w:rsidRDefault="00AB2D59" w:rsidP="00AB2D59">
      <w:pPr>
        <w:suppressAutoHyphens/>
        <w:jc w:val="both"/>
        <w:rPr>
          <w:rFonts w:eastAsia="Arial Unicode MS"/>
          <w:kern w:val="2"/>
        </w:rPr>
      </w:pPr>
      <w:r w:rsidRPr="00AB2D59">
        <w:rPr>
          <w:rFonts w:ascii="Arial" w:eastAsia="Arial" w:hAnsi="Arial" w:cs="Arial"/>
          <w:kern w:val="2"/>
        </w:rPr>
        <w:t>La capacitat d’obrar de les empreses no espanyoles d’Estats membres de la Unió Europea o signataris de l’Acord sobre Espai Econòmic Europeu s’ha d’acreditar mitjançant la inscripció en els registres professionals o mercantils adients del seu Estat membre d’establiment o la presentació d’una declaració jurada o una de les certificacions que s’indiquen en l’annex XI de la Directiva 2014/24/UE.</w:t>
      </w:r>
    </w:p>
    <w:p w14:paraId="6A8E0EA8" w14:textId="77777777" w:rsidR="00AB2D59" w:rsidRPr="00AB2D59" w:rsidRDefault="00AB2D59" w:rsidP="00AB2D59">
      <w:pPr>
        <w:suppressAutoHyphens/>
        <w:spacing w:line="254" w:lineRule="exact"/>
        <w:rPr>
          <w:rFonts w:eastAsia="Arial Unicode MS"/>
          <w:kern w:val="2"/>
        </w:rPr>
      </w:pPr>
    </w:p>
    <w:p w14:paraId="66D530F3" w14:textId="77777777" w:rsidR="00AB2D59" w:rsidRPr="00AB2D59" w:rsidRDefault="00AB2D59" w:rsidP="00AB2D59">
      <w:pPr>
        <w:suppressAutoHyphens/>
        <w:spacing w:line="235" w:lineRule="auto"/>
        <w:jc w:val="both"/>
        <w:rPr>
          <w:rFonts w:eastAsia="Arial Unicode MS"/>
          <w:kern w:val="2"/>
        </w:rPr>
      </w:pPr>
      <w:r w:rsidRPr="00AB2D59">
        <w:rPr>
          <w:rFonts w:ascii="Arial" w:eastAsia="Arial" w:hAnsi="Arial" w:cs="Arial"/>
          <w:kern w:val="2"/>
        </w:rPr>
        <w:t xml:space="preserve">La capacitat d’obrar de les empreses estrangeres d’Estats no membres de la Unió Europea ni signataris de l’Acord sobre Espai Econòmic Europeu s’acredita amb l’aportació d’un informe emès per la missió diplomàtica permanent o per l’oficina consular d’Espanya del lloc del </w:t>
      </w:r>
      <w:r w:rsidRPr="00AB2D59">
        <w:rPr>
          <w:rFonts w:ascii="Arial" w:eastAsia="Arial" w:hAnsi="Arial" w:cs="Arial"/>
          <w:kern w:val="2"/>
        </w:rPr>
        <w:lastRenderedPageBreak/>
        <w:t>domicili de l’empresa, en el qual consti, prèvia acreditació per l’empresa, que figuren inscrites en el registre local professional, comercial o anàleg, o, en el seu defecte, que actuen habitualment en el tràfic local dins l’àmbit de les activitats que abasta l’objecte del contracte. També han d’aportar un informe de la missió diplomàtica permanent d’Espanya o de la Secretaria General de Comerç Exterior, que acrediti que l’Estat del qual són nacionals ha signat l’Acord sobre contractació pública de l’Organització Mundial del Comerç (OMC), sempre que es tracti de contractes subjectes a regulació harmonitzada –de valor estimat igual o superior a 221.000 euros– o, en cas contrari, l’informe de reciprocitat al que fa referència l’article 80 de la LCSP.</w:t>
      </w:r>
    </w:p>
    <w:p w14:paraId="1BC3C607" w14:textId="77777777" w:rsidR="00AB2D59" w:rsidRPr="00AB2D59" w:rsidRDefault="00AB2D59" w:rsidP="00AB2D59">
      <w:pPr>
        <w:suppressAutoHyphens/>
        <w:spacing w:line="259" w:lineRule="exact"/>
        <w:rPr>
          <w:rFonts w:eastAsia="Arial Unicode MS"/>
          <w:kern w:val="2"/>
        </w:rPr>
      </w:pPr>
    </w:p>
    <w:p w14:paraId="4090B5A9" w14:textId="77777777" w:rsidR="00AB2D59" w:rsidRPr="00AB2D59" w:rsidRDefault="00AB2D59" w:rsidP="00AB2D59">
      <w:pPr>
        <w:suppressAutoHyphens/>
        <w:jc w:val="both"/>
        <w:rPr>
          <w:rFonts w:eastAsia="Arial Unicode MS"/>
          <w:kern w:val="2"/>
        </w:rPr>
      </w:pPr>
      <w:r w:rsidRPr="00AB2D59">
        <w:rPr>
          <w:rFonts w:ascii="Arial" w:eastAsia="Arial" w:hAnsi="Arial" w:cs="Arial"/>
          <w:b/>
          <w:bCs/>
          <w:kern w:val="2"/>
        </w:rPr>
        <w:t xml:space="preserve">9.3 </w:t>
      </w:r>
      <w:r w:rsidRPr="00AB2D59">
        <w:rPr>
          <w:rFonts w:ascii="Arial" w:eastAsia="Arial" w:hAnsi="Arial" w:cs="Arial"/>
          <w:kern w:val="2"/>
        </w:rPr>
        <w:t>També poden participar en aquesta licitació les unions d’empreses que es</w:t>
      </w:r>
      <w:r w:rsidRPr="00AB2D59">
        <w:rPr>
          <w:rFonts w:ascii="Arial" w:eastAsia="Arial" w:hAnsi="Arial" w:cs="Arial"/>
          <w:b/>
          <w:bCs/>
          <w:kern w:val="2"/>
        </w:rPr>
        <w:t xml:space="preserve"> </w:t>
      </w:r>
      <w:r w:rsidRPr="00AB2D59">
        <w:rPr>
          <w:rFonts w:ascii="Arial" w:eastAsia="Arial" w:hAnsi="Arial" w:cs="Arial"/>
          <w:kern w:val="2"/>
        </w:rPr>
        <w:t>constitueixin temporalment a aquest efecte (UTE), sense que sigui necessària formalitzar-les en escriptura pública fins que no se’ls hagi adjudicat el contracte. Aquestes empreses queden obligades solidàriament davant l’Administració i han de nomenar una persona representant o apoderada única amb poders suficients per exercir els drets i complir les obligacions que es derivin del contracte fins a la seva extinció, sense perjudici que les empreses atorguin poders mancomunats per a cobraments i pagaments d’una quantia significativa.</w:t>
      </w:r>
    </w:p>
    <w:p w14:paraId="0A95FA4D" w14:textId="77777777" w:rsidR="00AB2D59" w:rsidRPr="00AB2D59" w:rsidRDefault="00AB2D59" w:rsidP="00AB2D59">
      <w:pPr>
        <w:suppressAutoHyphens/>
        <w:spacing w:line="245" w:lineRule="exact"/>
        <w:jc w:val="both"/>
        <w:rPr>
          <w:rFonts w:eastAsia="Arial Unicode MS"/>
          <w:kern w:val="2"/>
        </w:rPr>
      </w:pPr>
    </w:p>
    <w:p w14:paraId="36B010A6" w14:textId="77777777" w:rsidR="00AB2D59" w:rsidRPr="00AB2D59" w:rsidRDefault="00AB2D59" w:rsidP="00AB2D59">
      <w:pPr>
        <w:suppressAutoHyphens/>
        <w:jc w:val="both"/>
        <w:rPr>
          <w:rFonts w:eastAsia="Arial Unicode MS"/>
          <w:kern w:val="2"/>
        </w:rPr>
      </w:pPr>
      <w:r w:rsidRPr="00AB2D59">
        <w:rPr>
          <w:rFonts w:ascii="Arial" w:eastAsia="Arial" w:hAnsi="Arial" w:cs="Arial"/>
          <w:b/>
          <w:bCs/>
          <w:kern w:val="2"/>
        </w:rPr>
        <w:t xml:space="preserve">9.4 </w:t>
      </w:r>
      <w:r w:rsidRPr="00AB2D59">
        <w:rPr>
          <w:rFonts w:ascii="Arial" w:eastAsia="Arial" w:hAnsi="Arial" w:cs="Arial"/>
          <w:kern w:val="2"/>
        </w:rPr>
        <w:t>La durada de la UTE ha de coincidir, almenys, amb la del contracte fins a la</w:t>
      </w:r>
      <w:r w:rsidRPr="00AB2D59">
        <w:rPr>
          <w:rFonts w:ascii="Arial" w:eastAsia="Arial" w:hAnsi="Arial" w:cs="Arial"/>
          <w:b/>
          <w:bCs/>
          <w:kern w:val="2"/>
        </w:rPr>
        <w:t xml:space="preserve"> </w:t>
      </w:r>
      <w:r w:rsidRPr="00AB2D59">
        <w:rPr>
          <w:rFonts w:ascii="Arial" w:eastAsia="Arial" w:hAnsi="Arial" w:cs="Arial"/>
          <w:kern w:val="2"/>
        </w:rPr>
        <w:t>seva extinció.</w:t>
      </w:r>
    </w:p>
    <w:p w14:paraId="1B7B7E62" w14:textId="77777777" w:rsidR="00AB2D59" w:rsidRPr="00AB2D59" w:rsidRDefault="00AB2D59" w:rsidP="00AB2D59">
      <w:pPr>
        <w:suppressAutoHyphens/>
        <w:spacing w:line="240" w:lineRule="exact"/>
        <w:rPr>
          <w:rFonts w:eastAsia="Arial Unicode MS"/>
          <w:kern w:val="2"/>
        </w:rPr>
      </w:pPr>
    </w:p>
    <w:p w14:paraId="6BAC336A" w14:textId="77777777" w:rsidR="00AB2D59" w:rsidRPr="00AB2D59" w:rsidRDefault="00AB2D59" w:rsidP="00AB2D59">
      <w:pPr>
        <w:suppressAutoHyphens/>
        <w:jc w:val="both"/>
        <w:rPr>
          <w:rFonts w:eastAsia="Arial Unicode MS"/>
          <w:kern w:val="2"/>
        </w:rPr>
      </w:pPr>
      <w:r w:rsidRPr="00AB2D59">
        <w:rPr>
          <w:rFonts w:ascii="Arial" w:eastAsia="Arial" w:hAnsi="Arial" w:cs="Arial"/>
          <w:b/>
          <w:bCs/>
          <w:kern w:val="2"/>
        </w:rPr>
        <w:t xml:space="preserve">9.5 </w:t>
      </w:r>
      <w:r w:rsidRPr="00AB2D59">
        <w:rPr>
          <w:rFonts w:ascii="Arial" w:eastAsia="Arial" w:hAnsi="Arial" w:cs="Arial"/>
          <w:kern w:val="2"/>
        </w:rPr>
        <w:t>Les empreses que vulguin constituir unions temporals d’empreses per participar en</w:t>
      </w:r>
      <w:r w:rsidRPr="00AB2D59">
        <w:rPr>
          <w:rFonts w:ascii="Arial" w:eastAsia="Arial" w:hAnsi="Arial" w:cs="Arial"/>
          <w:b/>
          <w:bCs/>
          <w:kern w:val="2"/>
        </w:rPr>
        <w:t xml:space="preserve"> </w:t>
      </w:r>
      <w:r w:rsidRPr="00AB2D59">
        <w:rPr>
          <w:rFonts w:ascii="Arial" w:eastAsia="Arial" w:hAnsi="Arial" w:cs="Arial"/>
          <w:kern w:val="2"/>
        </w:rPr>
        <w:t>licitacions públiques es poden trobar mitjançant la utilització de la funcionalitat punt de trobada de la Plataforma de Serveis de Contractació Pública de la Generalitat, que es troba dins l’apartat “Perfil del licitador”.</w:t>
      </w:r>
    </w:p>
    <w:p w14:paraId="483D6417" w14:textId="77777777" w:rsidR="00AB2D59" w:rsidRPr="00AB2D59" w:rsidRDefault="00AB2D59" w:rsidP="00AB2D59">
      <w:pPr>
        <w:suppressAutoHyphens/>
        <w:spacing w:line="245" w:lineRule="exact"/>
        <w:rPr>
          <w:rFonts w:eastAsia="Arial Unicode MS"/>
          <w:kern w:val="2"/>
        </w:rPr>
      </w:pPr>
    </w:p>
    <w:p w14:paraId="7635A67C" w14:textId="235CB535" w:rsidR="00AB2D59" w:rsidRPr="00AB2D59" w:rsidRDefault="00AB2D59" w:rsidP="00AB2D59">
      <w:pPr>
        <w:suppressAutoHyphens/>
        <w:jc w:val="both"/>
        <w:rPr>
          <w:rFonts w:eastAsia="Arial Unicode MS"/>
          <w:kern w:val="2"/>
        </w:rPr>
      </w:pPr>
      <w:r w:rsidRPr="00AB2D59">
        <w:rPr>
          <w:rFonts w:ascii="Arial" w:eastAsia="Arial" w:hAnsi="Arial" w:cs="Arial"/>
          <w:b/>
          <w:bCs/>
          <w:kern w:val="2"/>
        </w:rPr>
        <w:t xml:space="preserve">9.6 </w:t>
      </w:r>
      <w:r w:rsidRPr="00AB2D59">
        <w:rPr>
          <w:rFonts w:ascii="Arial" w:eastAsia="Arial" w:hAnsi="Arial" w:cs="Arial"/>
          <w:kern w:val="2"/>
        </w:rPr>
        <w:t>Les empreses que</w:t>
      </w:r>
      <w:r w:rsidR="00786D4A">
        <w:rPr>
          <w:rFonts w:ascii="Arial" w:eastAsia="Arial" w:hAnsi="Arial" w:cs="Arial"/>
          <w:kern w:val="2"/>
        </w:rPr>
        <w:t>, en el seu cas,</w:t>
      </w:r>
      <w:r w:rsidRPr="00AB2D59">
        <w:rPr>
          <w:rFonts w:ascii="Arial" w:eastAsia="Arial" w:hAnsi="Arial" w:cs="Arial"/>
          <w:kern w:val="2"/>
        </w:rPr>
        <w:t xml:space="preserve"> hagin participat en l’elaboració de les especificacions tècniques o</w:t>
      </w:r>
      <w:r w:rsidRPr="00AB2D59">
        <w:rPr>
          <w:rFonts w:ascii="Arial" w:eastAsia="Arial" w:hAnsi="Arial" w:cs="Arial"/>
          <w:b/>
          <w:bCs/>
          <w:kern w:val="2"/>
        </w:rPr>
        <w:t xml:space="preserve"> </w:t>
      </w:r>
      <w:r w:rsidRPr="00AB2D59">
        <w:rPr>
          <w:rFonts w:ascii="Arial" w:eastAsia="Arial" w:hAnsi="Arial" w:cs="Arial"/>
          <w:kern w:val="2"/>
        </w:rPr>
        <w:t>dels documents preparatoris del contracte o hagin assessorat a l’òrgan de contractació durant la preparació d</w:t>
      </w:r>
      <w:r w:rsidR="00786D4A">
        <w:rPr>
          <w:rFonts w:ascii="Arial" w:eastAsia="Arial" w:hAnsi="Arial" w:cs="Arial"/>
          <w:kern w:val="2"/>
        </w:rPr>
        <w:t xml:space="preserve">el procediment de contractació no </w:t>
      </w:r>
      <w:r w:rsidRPr="00AB2D59">
        <w:rPr>
          <w:rFonts w:ascii="Arial" w:eastAsia="Arial" w:hAnsi="Arial" w:cs="Arial"/>
          <w:kern w:val="2"/>
        </w:rPr>
        <w:t>poden participar en la licitació</w:t>
      </w:r>
      <w:r w:rsidR="00786D4A">
        <w:rPr>
          <w:rFonts w:ascii="Arial" w:eastAsia="Arial" w:hAnsi="Arial" w:cs="Arial"/>
          <w:kern w:val="2"/>
        </w:rPr>
        <w:t>.</w:t>
      </w:r>
    </w:p>
    <w:p w14:paraId="0340E4FA" w14:textId="77777777" w:rsidR="00AB2D59" w:rsidRPr="00AB2D59" w:rsidRDefault="00AB2D59" w:rsidP="00AB2D59">
      <w:pPr>
        <w:suppressAutoHyphens/>
        <w:spacing w:line="253" w:lineRule="exact"/>
        <w:rPr>
          <w:rFonts w:eastAsia="Arial Unicode MS"/>
          <w:kern w:val="2"/>
        </w:rPr>
      </w:pPr>
    </w:p>
    <w:p w14:paraId="6B9CFD18" w14:textId="77777777" w:rsidR="00AB2D59" w:rsidRPr="00AB2D59" w:rsidRDefault="00AB2D59" w:rsidP="00012C59">
      <w:pPr>
        <w:pStyle w:val="Ttol2"/>
        <w:rPr>
          <w:rFonts w:eastAsia="Arial Unicode MS"/>
        </w:rPr>
      </w:pPr>
      <w:r w:rsidRPr="00AB2D59">
        <w:rPr>
          <w:rFonts w:eastAsia="Arial"/>
        </w:rPr>
        <w:t>Desena. Solvència de les empreses licitadores</w:t>
      </w:r>
    </w:p>
    <w:p w14:paraId="00A67D5B" w14:textId="77777777" w:rsidR="00AB2D59" w:rsidRPr="00AB2D59" w:rsidRDefault="00AB2D59" w:rsidP="00AB2D59">
      <w:pPr>
        <w:suppressAutoHyphens/>
        <w:spacing w:line="251" w:lineRule="exact"/>
        <w:rPr>
          <w:rFonts w:eastAsia="Arial Unicode MS"/>
          <w:kern w:val="2"/>
        </w:rPr>
      </w:pPr>
    </w:p>
    <w:p w14:paraId="0E23CB60" w14:textId="77777777" w:rsidR="00AB2D59" w:rsidRPr="00AB2D59" w:rsidRDefault="00AB2D59" w:rsidP="00AB2D59">
      <w:pPr>
        <w:suppressAutoHyphens/>
        <w:jc w:val="both"/>
        <w:rPr>
          <w:rFonts w:eastAsia="Arial Unicode MS"/>
          <w:kern w:val="2"/>
        </w:rPr>
      </w:pPr>
      <w:r w:rsidRPr="00AB2D59">
        <w:rPr>
          <w:rFonts w:ascii="Arial" w:eastAsia="Arial" w:hAnsi="Arial" w:cs="Arial"/>
          <w:b/>
          <w:bCs/>
          <w:kern w:val="2"/>
        </w:rPr>
        <w:t xml:space="preserve">10.1 </w:t>
      </w:r>
      <w:r w:rsidRPr="00AB2D59">
        <w:rPr>
          <w:rFonts w:ascii="Arial" w:eastAsia="Arial" w:hAnsi="Arial" w:cs="Arial"/>
          <w:kern w:val="2"/>
        </w:rPr>
        <w:t>Les empreses han d’acreditar que compleixen els requisits mínims de solvència</w:t>
      </w:r>
      <w:r w:rsidRPr="00AB2D59">
        <w:rPr>
          <w:rFonts w:ascii="Arial" w:eastAsia="Arial" w:hAnsi="Arial" w:cs="Arial"/>
          <w:b/>
          <w:bCs/>
          <w:kern w:val="2"/>
        </w:rPr>
        <w:t xml:space="preserve"> </w:t>
      </w:r>
      <w:r w:rsidRPr="00AB2D59">
        <w:rPr>
          <w:rFonts w:ascii="Arial" w:eastAsia="Arial" w:hAnsi="Arial" w:cs="Arial"/>
          <w:kern w:val="2"/>
        </w:rPr>
        <w:t xml:space="preserve">que es detallen en </w:t>
      </w:r>
      <w:r w:rsidRPr="00AB2D59">
        <w:rPr>
          <w:rFonts w:ascii="Arial" w:eastAsia="Arial" w:hAnsi="Arial" w:cs="Arial"/>
          <w:b/>
          <w:bCs/>
          <w:kern w:val="2"/>
        </w:rPr>
        <w:t>l’apartat G del quadre de característiques</w:t>
      </w:r>
      <w:r w:rsidRPr="00AB2D59">
        <w:rPr>
          <w:rFonts w:ascii="Arial" w:eastAsia="Arial" w:hAnsi="Arial" w:cs="Arial"/>
          <w:kern w:val="2"/>
        </w:rPr>
        <w:t xml:space="preserve">, </w:t>
      </w:r>
      <w:r w:rsidRPr="00AB2D59">
        <w:rPr>
          <w:rFonts w:ascii="Arial" w:eastAsia="Arial" w:hAnsi="Arial" w:cs="Arial"/>
          <w:bCs/>
          <w:kern w:val="2"/>
        </w:rPr>
        <w:t xml:space="preserve">bé a través dels mitjans d’acreditació que es relacionen en aquest mateix apartat G del quadre de característiques, o bé mitjançant la classificació que s’assenyala en el mateix apartat. </w:t>
      </w:r>
    </w:p>
    <w:p w14:paraId="0E3DE803" w14:textId="77777777" w:rsidR="00AB2D59" w:rsidRPr="00AB2D59" w:rsidRDefault="00AB2D59" w:rsidP="00AB2D59">
      <w:pPr>
        <w:suppressAutoHyphens/>
        <w:jc w:val="both"/>
        <w:rPr>
          <w:rFonts w:eastAsia="Arial Unicode MS"/>
          <w:kern w:val="2"/>
        </w:rPr>
      </w:pPr>
    </w:p>
    <w:p w14:paraId="77FA7AAA" w14:textId="77777777" w:rsidR="00AB2D59" w:rsidRPr="00AB2D59" w:rsidRDefault="00AB2D59" w:rsidP="00AB2D59">
      <w:pPr>
        <w:suppressAutoHyphens/>
        <w:jc w:val="both"/>
        <w:rPr>
          <w:rFonts w:eastAsia="Arial Unicode MS"/>
          <w:kern w:val="2"/>
        </w:rPr>
      </w:pPr>
      <w:r w:rsidRPr="00AB2D59">
        <w:rPr>
          <w:rFonts w:ascii="Arial" w:eastAsia="Arial" w:hAnsi="Arial" w:cs="Arial"/>
          <w:b/>
          <w:bCs/>
          <w:kern w:val="2"/>
        </w:rPr>
        <w:t xml:space="preserve">10.2 </w:t>
      </w:r>
      <w:r w:rsidRPr="00AB2D59">
        <w:rPr>
          <w:rFonts w:ascii="Arial" w:eastAsia="Arial" w:hAnsi="Arial" w:cs="Arial"/>
          <w:kern w:val="2"/>
        </w:rPr>
        <w:t xml:space="preserve">Les empreses licitadores poden </w:t>
      </w:r>
      <w:r w:rsidRPr="00AB2D59">
        <w:rPr>
          <w:rFonts w:ascii="Arial" w:eastAsia="Arial" w:hAnsi="Arial" w:cs="Arial"/>
          <w:b/>
          <w:kern w:val="2"/>
        </w:rPr>
        <w:t>recórrer per a l’execució del contracte a les</w:t>
      </w:r>
      <w:r w:rsidRPr="00AB2D59">
        <w:rPr>
          <w:rFonts w:ascii="Arial" w:eastAsia="Arial" w:hAnsi="Arial" w:cs="Arial"/>
          <w:b/>
          <w:bCs/>
          <w:kern w:val="2"/>
        </w:rPr>
        <w:t xml:space="preserve"> </w:t>
      </w:r>
      <w:r w:rsidRPr="00AB2D59">
        <w:rPr>
          <w:rFonts w:ascii="Arial" w:eastAsia="Arial" w:hAnsi="Arial" w:cs="Arial"/>
          <w:b/>
          <w:kern w:val="2"/>
        </w:rPr>
        <w:t>capacitats d'altres entitats</w:t>
      </w:r>
      <w:r w:rsidRPr="00AB2D59">
        <w:rPr>
          <w:rFonts w:ascii="Arial" w:eastAsia="Arial" w:hAnsi="Arial" w:cs="Arial"/>
          <w:kern w:val="2"/>
        </w:rPr>
        <w:t>, amb independència de la naturalesa jurídica dels vincles que tinguin amb elles, per tal d’acreditar la seva solvència econòmica i financera i tècnica i professional, sempre que aquestes entitats no estiguin incurses en prohibició de contractar i que les empreses licitadores demostrin que durant tota la durada de l’execució del contracte disposaran efectivament dels recursos necessaris mitjançant la presentació a tal efecte del compromís per escrit de les entitats esmentades.</w:t>
      </w:r>
    </w:p>
    <w:p w14:paraId="5F40BD76" w14:textId="77777777" w:rsidR="00AB2D59" w:rsidRPr="00AB2D59" w:rsidRDefault="00AB2D59" w:rsidP="00AB2D59">
      <w:pPr>
        <w:suppressAutoHyphens/>
        <w:spacing w:line="200" w:lineRule="exact"/>
        <w:rPr>
          <w:rFonts w:eastAsia="Arial Unicode MS"/>
          <w:kern w:val="2"/>
        </w:rPr>
      </w:pPr>
    </w:p>
    <w:p w14:paraId="51B1371A" w14:textId="77777777" w:rsidR="00AB2D59" w:rsidRPr="00AB2D59" w:rsidRDefault="00AB2D59" w:rsidP="00AB2D59">
      <w:pPr>
        <w:suppressAutoHyphens/>
        <w:spacing w:line="235" w:lineRule="auto"/>
        <w:jc w:val="both"/>
        <w:rPr>
          <w:rFonts w:eastAsia="Arial Unicode MS"/>
          <w:kern w:val="2"/>
        </w:rPr>
      </w:pPr>
      <w:r w:rsidRPr="00AB2D59">
        <w:rPr>
          <w:rFonts w:ascii="Arial" w:eastAsia="Arial" w:hAnsi="Arial" w:cs="Arial"/>
          <w:kern w:val="2"/>
        </w:rPr>
        <w:t>No obstant això, respecte als criteris relatius als títols d'estudis i professionals i a l'experiència professional, les empreses només poden recórrer a les capacitats d'altres entitats si aquestes presten els serveis per als quals són necessàries les capacitats esmentades.</w:t>
      </w:r>
    </w:p>
    <w:p w14:paraId="169BB51E" w14:textId="77777777" w:rsidR="00AB2D59" w:rsidRPr="00AB2D59" w:rsidRDefault="00AB2D59" w:rsidP="00AB2D59">
      <w:pPr>
        <w:suppressAutoHyphens/>
        <w:spacing w:line="257" w:lineRule="exact"/>
        <w:rPr>
          <w:rFonts w:eastAsia="Arial Unicode MS"/>
          <w:kern w:val="2"/>
        </w:rPr>
      </w:pPr>
    </w:p>
    <w:p w14:paraId="6E7FFD1D" w14:textId="77777777" w:rsidR="00AB2D59" w:rsidRPr="00AB2D59" w:rsidRDefault="00AB2D59" w:rsidP="00AB2D59">
      <w:pPr>
        <w:suppressAutoHyphens/>
        <w:jc w:val="both"/>
        <w:rPr>
          <w:rFonts w:eastAsia="Arial Unicode MS"/>
          <w:kern w:val="2"/>
        </w:rPr>
      </w:pPr>
      <w:r w:rsidRPr="00AB2D59">
        <w:rPr>
          <w:rFonts w:ascii="Arial" w:eastAsia="Arial" w:hAnsi="Arial" w:cs="Arial"/>
          <w:kern w:val="2"/>
        </w:rPr>
        <w:lastRenderedPageBreak/>
        <w:t>En les mateixes condicions, les UTE poden recórrer a les capacitats dels participants en la unió o d'altres entitats.</w:t>
      </w:r>
    </w:p>
    <w:p w14:paraId="3F1E2ABC" w14:textId="77777777" w:rsidR="00AB2D59" w:rsidRPr="00AB2D59" w:rsidRDefault="00AB2D59" w:rsidP="00AB2D59">
      <w:pPr>
        <w:suppressAutoHyphens/>
        <w:spacing w:line="249" w:lineRule="exact"/>
        <w:rPr>
          <w:rFonts w:eastAsia="Arial Unicode MS"/>
          <w:kern w:val="2"/>
        </w:rPr>
      </w:pPr>
    </w:p>
    <w:p w14:paraId="035A490A" w14:textId="77777777" w:rsidR="00AB2D59" w:rsidRPr="00AB2D59" w:rsidRDefault="00AB2D59" w:rsidP="00AB2D59">
      <w:pPr>
        <w:suppressAutoHyphens/>
        <w:jc w:val="both"/>
        <w:rPr>
          <w:rFonts w:eastAsia="Arial Unicode MS"/>
          <w:kern w:val="2"/>
        </w:rPr>
      </w:pPr>
      <w:r w:rsidRPr="00AB2D59">
        <w:rPr>
          <w:rFonts w:ascii="Arial" w:eastAsia="Arial" w:hAnsi="Arial" w:cs="Arial"/>
          <w:b/>
          <w:bCs/>
          <w:kern w:val="2"/>
        </w:rPr>
        <w:t xml:space="preserve">10.4 </w:t>
      </w:r>
      <w:r w:rsidRPr="00AB2D59">
        <w:rPr>
          <w:rFonts w:ascii="Arial" w:eastAsia="Arial" w:hAnsi="Arial" w:cs="Arial"/>
          <w:kern w:val="2"/>
        </w:rPr>
        <w:t>Els certificats comunitaris d’empresaris autoritzats per contractar als que fa</w:t>
      </w:r>
      <w:r w:rsidRPr="00AB2D59">
        <w:rPr>
          <w:rFonts w:ascii="Arial" w:eastAsia="Arial" w:hAnsi="Arial" w:cs="Arial"/>
          <w:b/>
          <w:bCs/>
          <w:kern w:val="2"/>
        </w:rPr>
        <w:t xml:space="preserve"> </w:t>
      </w:r>
      <w:r w:rsidRPr="00AB2D59">
        <w:rPr>
          <w:rFonts w:ascii="Arial" w:eastAsia="Arial" w:hAnsi="Arial" w:cs="Arial"/>
          <w:kern w:val="2"/>
        </w:rPr>
        <w:t>referència l’article 97 de la LCSP constitueixen una presumpció d’aptitud en relació als requisits de selecció qualitativa que figurin en aquests.</w:t>
      </w:r>
    </w:p>
    <w:p w14:paraId="39B0B6D6" w14:textId="77777777" w:rsidR="00AB2D59" w:rsidRPr="00AB2D59" w:rsidRDefault="00AB2D59" w:rsidP="00AB2D59">
      <w:pPr>
        <w:suppressAutoHyphens/>
        <w:spacing w:line="245" w:lineRule="exact"/>
        <w:rPr>
          <w:rFonts w:eastAsia="Arial Unicode MS"/>
          <w:kern w:val="2"/>
        </w:rPr>
      </w:pPr>
    </w:p>
    <w:p w14:paraId="4B62FE0B" w14:textId="77777777" w:rsidR="00AB2D59" w:rsidRPr="00AB2D59" w:rsidRDefault="00AB2D59" w:rsidP="00AB2D59">
      <w:pPr>
        <w:suppressAutoHyphens/>
        <w:jc w:val="both"/>
        <w:rPr>
          <w:rFonts w:ascii="Arial" w:eastAsia="Arial" w:hAnsi="Arial" w:cs="Arial"/>
          <w:kern w:val="2"/>
        </w:rPr>
      </w:pPr>
      <w:r w:rsidRPr="00AB2D59">
        <w:rPr>
          <w:rFonts w:ascii="Arial" w:eastAsia="Arial" w:hAnsi="Arial" w:cs="Arial"/>
          <w:b/>
          <w:bCs/>
          <w:kern w:val="2"/>
        </w:rPr>
        <w:t xml:space="preserve">10.5 </w:t>
      </w:r>
      <w:r w:rsidRPr="00AB2D59">
        <w:rPr>
          <w:rFonts w:ascii="Arial" w:eastAsia="Arial" w:hAnsi="Arial" w:cs="Arial"/>
          <w:kern w:val="2"/>
        </w:rPr>
        <w:t>En les UTE, totes les empreses que en formen part han d’acreditar la seva</w:t>
      </w:r>
      <w:r w:rsidRPr="00AB2D59">
        <w:rPr>
          <w:rFonts w:ascii="Arial" w:eastAsia="Arial" w:hAnsi="Arial" w:cs="Arial"/>
          <w:b/>
          <w:bCs/>
          <w:kern w:val="2"/>
        </w:rPr>
        <w:t xml:space="preserve"> </w:t>
      </w:r>
      <w:r w:rsidRPr="00AB2D59">
        <w:rPr>
          <w:rFonts w:ascii="Arial" w:eastAsia="Arial" w:hAnsi="Arial" w:cs="Arial"/>
          <w:kern w:val="2"/>
        </w:rPr>
        <w:t>solvència, en els termes indicats en l’</w:t>
      </w:r>
      <w:r w:rsidRPr="00AB2D59">
        <w:rPr>
          <w:rFonts w:ascii="Arial" w:eastAsia="Arial" w:hAnsi="Arial" w:cs="Arial"/>
          <w:b/>
          <w:bCs/>
          <w:kern w:val="2"/>
        </w:rPr>
        <w:t>apartat G del quadre de característiques.</w:t>
      </w:r>
      <w:r w:rsidRPr="00AB2D59">
        <w:rPr>
          <w:rFonts w:ascii="Arial" w:eastAsia="Arial" w:hAnsi="Arial" w:cs="Arial"/>
          <w:kern w:val="2"/>
        </w:rPr>
        <w:t xml:space="preserve"> Per tal de determinar la solvència de la unió temporal, s’acumula l’acreditada per cadascuna de les seves integrants.</w:t>
      </w:r>
    </w:p>
    <w:p w14:paraId="16F5C8A4" w14:textId="77777777" w:rsidR="00BD43D3" w:rsidRPr="00AB2D59" w:rsidRDefault="00BD43D3" w:rsidP="000309D8">
      <w:pPr>
        <w:spacing w:line="301" w:lineRule="exact"/>
        <w:rPr>
          <w:rFonts w:ascii="Arial" w:hAnsi="Arial" w:cs="Arial"/>
          <w:color w:val="FF0000"/>
        </w:rPr>
      </w:pPr>
    </w:p>
    <w:p w14:paraId="64168AB4" w14:textId="77777777" w:rsidR="007E058A" w:rsidRPr="007E058A" w:rsidRDefault="007E058A" w:rsidP="00012C59">
      <w:pPr>
        <w:pStyle w:val="Ttol1"/>
        <w:rPr>
          <w:rFonts w:eastAsia="Arial Unicode MS"/>
        </w:rPr>
      </w:pPr>
      <w:r w:rsidRPr="007E058A">
        <w:rPr>
          <w:rFonts w:eastAsia="Arial"/>
        </w:rPr>
        <w:t>II. DISPOSICIONS RELATIVES A LA LICITACIÓ, L‘ADJUDICACIÓ I LA FORMALITZACIÓ DEL CONTRACTE</w:t>
      </w:r>
    </w:p>
    <w:p w14:paraId="4FD4020B" w14:textId="77777777" w:rsidR="007E058A" w:rsidRPr="007E058A" w:rsidRDefault="007E058A" w:rsidP="007E058A">
      <w:pPr>
        <w:suppressAutoHyphens/>
        <w:spacing w:line="292" w:lineRule="exact"/>
        <w:rPr>
          <w:rFonts w:eastAsia="Arial Unicode MS"/>
          <w:kern w:val="2"/>
        </w:rPr>
      </w:pPr>
    </w:p>
    <w:p w14:paraId="135F33FE" w14:textId="77777777" w:rsidR="007E058A" w:rsidRPr="007E058A" w:rsidRDefault="007E058A" w:rsidP="00012C59">
      <w:pPr>
        <w:pStyle w:val="Ttol2"/>
        <w:rPr>
          <w:rFonts w:eastAsia="Arial Unicode MS"/>
        </w:rPr>
      </w:pPr>
      <w:r w:rsidRPr="007E058A">
        <w:rPr>
          <w:rFonts w:eastAsia="Arial"/>
        </w:rPr>
        <w:t>Onzena. Presentació de documentació i de proposicions</w:t>
      </w:r>
    </w:p>
    <w:p w14:paraId="465A6280" w14:textId="77777777" w:rsidR="007E058A" w:rsidRPr="007E058A" w:rsidRDefault="007E058A" w:rsidP="007E058A">
      <w:pPr>
        <w:suppressAutoHyphens/>
        <w:spacing w:line="253" w:lineRule="exact"/>
        <w:rPr>
          <w:rFonts w:eastAsia="Arial Unicode MS"/>
          <w:kern w:val="2"/>
        </w:rPr>
      </w:pPr>
    </w:p>
    <w:p w14:paraId="74400F46" w14:textId="0C33C6C4" w:rsidR="00F41CF1" w:rsidRPr="005D285E" w:rsidRDefault="00F41CF1" w:rsidP="00F41CF1">
      <w:pPr>
        <w:suppressAutoHyphens/>
        <w:spacing w:line="247" w:lineRule="auto"/>
        <w:jc w:val="both"/>
        <w:rPr>
          <w:rFonts w:ascii="Arial" w:eastAsia="Arial" w:hAnsi="Arial" w:cs="Arial"/>
          <w:bCs/>
          <w:kern w:val="2"/>
        </w:rPr>
      </w:pPr>
      <w:r w:rsidRPr="005D285E">
        <w:rPr>
          <w:rFonts w:ascii="Arial" w:eastAsia="Arial" w:hAnsi="Arial" w:cs="Arial"/>
          <w:b/>
          <w:bCs/>
          <w:kern w:val="2"/>
        </w:rPr>
        <w:t>11.1</w:t>
      </w:r>
      <w:r w:rsidRPr="005D285E">
        <w:rPr>
          <w:rFonts w:ascii="Arial" w:eastAsia="Arial" w:hAnsi="Arial" w:cs="Arial"/>
          <w:bCs/>
          <w:kern w:val="2"/>
        </w:rPr>
        <w:t xml:space="preserve"> Les empreses poden presentar oferta en la totalitat dels lots en què es divideix l’objecte del contracte.</w:t>
      </w:r>
    </w:p>
    <w:p w14:paraId="5896EE4F" w14:textId="77777777" w:rsidR="00F41CF1" w:rsidRPr="005D285E" w:rsidRDefault="00F41CF1" w:rsidP="00F41CF1">
      <w:pPr>
        <w:suppressAutoHyphens/>
        <w:spacing w:line="247" w:lineRule="auto"/>
        <w:jc w:val="both"/>
        <w:rPr>
          <w:rFonts w:ascii="Arial" w:eastAsia="Arial" w:hAnsi="Arial" w:cs="Arial"/>
          <w:bCs/>
          <w:kern w:val="2"/>
        </w:rPr>
      </w:pPr>
    </w:p>
    <w:p w14:paraId="57C0F2F1" w14:textId="67CDACD5" w:rsidR="00F41CF1" w:rsidRPr="005D285E" w:rsidRDefault="00F41CF1" w:rsidP="00F41CF1">
      <w:pPr>
        <w:suppressAutoHyphens/>
        <w:spacing w:line="247" w:lineRule="auto"/>
        <w:jc w:val="both"/>
        <w:rPr>
          <w:rFonts w:ascii="Arial" w:eastAsia="Arial" w:hAnsi="Arial" w:cs="Arial"/>
          <w:bCs/>
          <w:kern w:val="2"/>
        </w:rPr>
      </w:pPr>
      <w:r w:rsidRPr="005D285E">
        <w:rPr>
          <w:rFonts w:ascii="Arial" w:eastAsia="Arial" w:hAnsi="Arial" w:cs="Arial"/>
          <w:b/>
          <w:bCs/>
          <w:kern w:val="2"/>
        </w:rPr>
        <w:t>11.2</w:t>
      </w:r>
      <w:r w:rsidRPr="005D285E">
        <w:rPr>
          <w:rFonts w:ascii="Arial" w:eastAsia="Arial" w:hAnsi="Arial" w:cs="Arial"/>
          <w:bCs/>
          <w:kern w:val="2"/>
        </w:rPr>
        <w:t xml:space="preserve"> El termini per presentar ofertes en aquesta licitació finalitza el dia i hora que especifiqui l’anunci de licitació, de manera que les ofertes rebudes amb posterioritat (és a dir, a les XX:XX:01 hores en endavant) es consideraran extemporànies.</w:t>
      </w:r>
    </w:p>
    <w:p w14:paraId="4DAA52D0" w14:textId="77777777" w:rsidR="00F41CF1" w:rsidRPr="005D285E" w:rsidRDefault="00F41CF1" w:rsidP="007E058A">
      <w:pPr>
        <w:suppressAutoHyphens/>
        <w:spacing w:line="247" w:lineRule="auto"/>
        <w:jc w:val="both"/>
        <w:rPr>
          <w:rFonts w:ascii="Arial" w:eastAsia="Arial" w:hAnsi="Arial" w:cs="Arial"/>
          <w:bCs/>
          <w:kern w:val="2"/>
        </w:rPr>
      </w:pPr>
    </w:p>
    <w:p w14:paraId="1481B06E" w14:textId="3BED6C16" w:rsidR="007E058A" w:rsidRPr="007E058A" w:rsidRDefault="00F41CF1" w:rsidP="007E058A">
      <w:pPr>
        <w:suppressAutoHyphens/>
        <w:spacing w:line="247" w:lineRule="auto"/>
        <w:jc w:val="both"/>
        <w:rPr>
          <w:rFonts w:eastAsia="Arial Unicode MS"/>
          <w:kern w:val="2"/>
        </w:rPr>
      </w:pPr>
      <w:r w:rsidRPr="005D285E">
        <w:rPr>
          <w:rFonts w:ascii="Arial" w:eastAsia="Arial" w:hAnsi="Arial" w:cs="Arial"/>
          <w:b/>
          <w:bCs/>
          <w:kern w:val="2"/>
        </w:rPr>
        <w:t>11.3</w:t>
      </w:r>
      <w:r w:rsidR="007E058A" w:rsidRPr="005D285E">
        <w:rPr>
          <w:rFonts w:ascii="Arial" w:eastAsia="Arial" w:hAnsi="Arial" w:cs="Arial"/>
          <w:b/>
          <w:bCs/>
          <w:kern w:val="2"/>
        </w:rPr>
        <w:t xml:space="preserve"> </w:t>
      </w:r>
      <w:r w:rsidR="007E058A" w:rsidRPr="005D285E">
        <w:rPr>
          <w:rFonts w:ascii="Arial" w:eastAsia="Arial" w:hAnsi="Arial" w:cs="Arial"/>
          <w:kern w:val="2"/>
        </w:rPr>
        <w:t>Les empreses licitadores, quan així es faci constar en l’</w:t>
      </w:r>
      <w:r w:rsidR="007E058A" w:rsidRPr="005D285E">
        <w:rPr>
          <w:rFonts w:ascii="Arial" w:eastAsia="Arial" w:hAnsi="Arial" w:cs="Arial"/>
          <w:b/>
          <w:bCs/>
          <w:kern w:val="2"/>
        </w:rPr>
        <w:t>apartat F del quadre</w:t>
      </w:r>
      <w:r w:rsidR="007E058A" w:rsidRPr="007E058A">
        <w:rPr>
          <w:rFonts w:ascii="Arial" w:eastAsia="Arial" w:hAnsi="Arial" w:cs="Arial"/>
          <w:b/>
          <w:bCs/>
          <w:kern w:val="2"/>
        </w:rPr>
        <w:t xml:space="preserve"> de característiques</w:t>
      </w:r>
      <w:r w:rsidR="007E058A" w:rsidRPr="007E058A">
        <w:rPr>
          <w:rFonts w:ascii="Arial" w:eastAsia="Arial" w:hAnsi="Arial" w:cs="Arial"/>
          <w:kern w:val="2"/>
        </w:rPr>
        <w:t>, han de presentar la documentació que conformi les seves ofertes en</w:t>
      </w:r>
      <w:r w:rsidR="007E058A" w:rsidRPr="007E058A">
        <w:rPr>
          <w:rFonts w:ascii="Arial" w:eastAsia="Arial" w:hAnsi="Arial" w:cs="Arial"/>
          <w:b/>
          <w:bCs/>
          <w:kern w:val="2"/>
        </w:rPr>
        <w:t xml:space="preserve"> </w:t>
      </w:r>
      <w:r w:rsidR="007E058A" w:rsidRPr="007E058A">
        <w:rPr>
          <w:rFonts w:ascii="Arial" w:eastAsia="Arial" w:hAnsi="Arial" w:cs="Arial"/>
          <w:bCs/>
          <w:kern w:val="2"/>
        </w:rPr>
        <w:t xml:space="preserve">tants sobres com determini l’apartat F esmentat, i </w:t>
      </w:r>
      <w:r w:rsidR="007E058A" w:rsidRPr="007E058A">
        <w:rPr>
          <w:rFonts w:ascii="Arial" w:eastAsia="Arial" w:hAnsi="Arial" w:cs="Arial"/>
          <w:kern w:val="2"/>
        </w:rPr>
        <w:t xml:space="preserve">en el termini màxim que s’assenyala en l’anunci de licitació. Aquesta documentació es presentarà mitjançant l’eina de </w:t>
      </w:r>
      <w:r w:rsidR="007E058A" w:rsidRPr="007E058A">
        <w:rPr>
          <w:rFonts w:ascii="Arial" w:eastAsia="Arial" w:hAnsi="Arial" w:cs="Arial"/>
          <w:b/>
          <w:kern w:val="2"/>
        </w:rPr>
        <w:t>Sobre Digital</w:t>
      </w:r>
      <w:r w:rsidR="007E058A" w:rsidRPr="007E058A">
        <w:rPr>
          <w:rFonts w:ascii="Arial" w:eastAsia="Arial" w:hAnsi="Arial" w:cs="Arial"/>
          <w:kern w:val="2"/>
        </w:rPr>
        <w:t xml:space="preserve"> accessible a l’adreça web següent:</w:t>
      </w:r>
    </w:p>
    <w:p w14:paraId="4E5A1CF7" w14:textId="77777777" w:rsidR="007E058A" w:rsidRPr="007E058A" w:rsidRDefault="0037439E" w:rsidP="007E058A">
      <w:pPr>
        <w:suppressAutoHyphens/>
        <w:spacing w:line="235" w:lineRule="auto"/>
        <w:jc w:val="both"/>
        <w:rPr>
          <w:rFonts w:eastAsia="Arial Unicode MS"/>
          <w:kern w:val="2"/>
        </w:rPr>
      </w:pPr>
      <w:hyperlink r:id="rId14">
        <w:r w:rsidR="007E058A" w:rsidRPr="007E058A">
          <w:rPr>
            <w:rFonts w:ascii="Arial" w:eastAsia="Arial Unicode MS" w:hAnsi="Arial" w:cs="Arial"/>
            <w:color w:val="0563C1"/>
            <w:kern w:val="2"/>
            <w:u w:val="single"/>
          </w:rPr>
          <w:t>https://contractaciopublica.gencat.cat/ecofin_pscp/AppJava/cap.pscp?department=31000&amp;reqCode=viewDetail&amp;keyword=&amp;idCap=204564&amp;ambit=1&amp;</w:t>
        </w:r>
      </w:hyperlink>
    </w:p>
    <w:p w14:paraId="721601A0" w14:textId="77777777" w:rsidR="007E058A" w:rsidRPr="007E058A" w:rsidRDefault="007E058A" w:rsidP="007E058A">
      <w:pPr>
        <w:suppressAutoHyphens/>
        <w:spacing w:line="235" w:lineRule="auto"/>
        <w:jc w:val="both"/>
        <w:rPr>
          <w:rFonts w:ascii="Arial" w:eastAsia="Arial" w:hAnsi="Arial" w:cs="Arial"/>
          <w:kern w:val="2"/>
        </w:rPr>
      </w:pPr>
    </w:p>
    <w:p w14:paraId="5149456B" w14:textId="77777777" w:rsidR="007E058A" w:rsidRPr="007E058A" w:rsidRDefault="007E058A" w:rsidP="007E058A">
      <w:pPr>
        <w:suppressAutoHyphens/>
        <w:spacing w:line="235" w:lineRule="auto"/>
        <w:jc w:val="both"/>
        <w:rPr>
          <w:rFonts w:eastAsia="Arial Unicode MS"/>
          <w:kern w:val="2"/>
        </w:rPr>
      </w:pPr>
      <w:r w:rsidRPr="007E058A">
        <w:rPr>
          <w:rFonts w:ascii="Arial" w:eastAsia="Arial" w:hAnsi="Arial" w:cs="Arial"/>
          <w:kern w:val="2"/>
        </w:rPr>
        <w:t>Un cop accedeixin a través d’aquest enllaç a l’eina web de sobre Digital, les empreses licitadores hauran d’omplir un formulari per donar-se d’alta a l’eina i, a continuació, rebran un missatge, al/s correu/s electrònic/s indicat/s en aquest formulari d’alta, d’activació de l’oferta.</w:t>
      </w:r>
    </w:p>
    <w:p w14:paraId="02F9021A" w14:textId="77777777" w:rsidR="007E058A" w:rsidRPr="007E058A" w:rsidRDefault="007E058A" w:rsidP="007E058A">
      <w:pPr>
        <w:suppressAutoHyphens/>
        <w:spacing w:line="257" w:lineRule="exact"/>
        <w:rPr>
          <w:rFonts w:eastAsia="Arial Unicode MS"/>
          <w:kern w:val="2"/>
        </w:rPr>
      </w:pPr>
    </w:p>
    <w:p w14:paraId="25D245F6" w14:textId="77777777" w:rsidR="007E058A" w:rsidRPr="007E058A" w:rsidRDefault="007E058A" w:rsidP="007E058A">
      <w:pPr>
        <w:suppressAutoHyphens/>
        <w:spacing w:line="235" w:lineRule="auto"/>
        <w:jc w:val="both"/>
        <w:rPr>
          <w:rFonts w:eastAsia="Arial Unicode MS"/>
          <w:kern w:val="2"/>
        </w:rPr>
      </w:pPr>
      <w:r w:rsidRPr="007E058A">
        <w:rPr>
          <w:rFonts w:ascii="Arial" w:eastAsia="Arial" w:hAnsi="Arial" w:cs="Arial"/>
          <w:b/>
          <w:kern w:val="2"/>
        </w:rPr>
        <w:t>Les adreces electròniques</w:t>
      </w:r>
      <w:r w:rsidRPr="007E058A">
        <w:rPr>
          <w:rFonts w:ascii="Arial" w:eastAsia="Arial" w:hAnsi="Arial" w:cs="Arial"/>
          <w:kern w:val="2"/>
        </w:rPr>
        <w:t xml:space="preserve"> que les empreses licitadores indiquin en el formulari d’inscripció de l’eina de Sobre Digital, que seran les emprades per enviar correus electrònics relacionats amb l’ús de l’eina de Sobre Digital, </w:t>
      </w:r>
      <w:r w:rsidRPr="007E058A">
        <w:rPr>
          <w:rFonts w:ascii="Arial" w:eastAsia="Arial" w:hAnsi="Arial" w:cs="Arial"/>
          <w:b/>
          <w:kern w:val="2"/>
        </w:rPr>
        <w:t>han de ser les mateixes que les que designin en el seu DEUC</w:t>
      </w:r>
      <w:r w:rsidRPr="007E058A">
        <w:rPr>
          <w:rFonts w:ascii="Arial" w:eastAsia="Arial" w:hAnsi="Arial" w:cs="Arial"/>
          <w:kern w:val="2"/>
        </w:rPr>
        <w:t xml:space="preserve"> per a rebre els avisos de notificacions i comunicacions mitjançant l’e-NOTUM, d’acord amb l’apartat 11.6 d’aquesta clàusula.</w:t>
      </w:r>
    </w:p>
    <w:p w14:paraId="0ED2AFC9" w14:textId="77777777" w:rsidR="007E058A" w:rsidRPr="007E058A" w:rsidRDefault="007E058A" w:rsidP="007E058A">
      <w:pPr>
        <w:suppressAutoHyphens/>
        <w:spacing w:line="257" w:lineRule="exact"/>
        <w:rPr>
          <w:rFonts w:eastAsia="Arial Unicode MS"/>
          <w:kern w:val="2"/>
        </w:rPr>
      </w:pPr>
    </w:p>
    <w:p w14:paraId="43AE6C17"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Les empreses licitadores han de conservar el correu electrònic d’activació de l’oferta, atès que l’enllaç que es conté en el missatge d’activació és l’accés exclusiu de què disposaran per presentar les seves ofertes a través de l’eina de Sobre Digital.</w:t>
      </w:r>
    </w:p>
    <w:p w14:paraId="15757F6E" w14:textId="77777777" w:rsidR="007E058A" w:rsidRPr="007E058A" w:rsidRDefault="007E058A" w:rsidP="007E058A">
      <w:pPr>
        <w:suppressAutoHyphens/>
        <w:spacing w:line="254" w:lineRule="exact"/>
        <w:rPr>
          <w:rFonts w:eastAsia="Arial Unicode MS"/>
          <w:kern w:val="2"/>
        </w:rPr>
      </w:pPr>
    </w:p>
    <w:p w14:paraId="57A666F7"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 xml:space="preserve">Accedint a l’espai web de presentació d’ofertes a través d’aquest enllaç tramès, les empreses licitadores hauran de preparar tota la documentació requerida i adjuntar-la en format </w:t>
      </w:r>
      <w:r w:rsidRPr="007E058A">
        <w:rPr>
          <w:rFonts w:ascii="Arial" w:eastAsia="Arial" w:hAnsi="Arial" w:cs="Arial"/>
          <w:kern w:val="2"/>
        </w:rPr>
        <w:lastRenderedPageBreak/>
        <w:t>electrònic en els sobres corresponents. Les empreses licitadores poden preparar i enviar aquesta documentació de forma esglaonada, abans de fer la presentació de l’oferta.</w:t>
      </w:r>
    </w:p>
    <w:p w14:paraId="25C900ED" w14:textId="77777777" w:rsidR="007E058A" w:rsidRPr="007E058A" w:rsidRDefault="007E058A" w:rsidP="007E058A">
      <w:pPr>
        <w:suppressAutoHyphens/>
        <w:spacing w:line="254" w:lineRule="exact"/>
        <w:rPr>
          <w:rFonts w:eastAsia="Arial Unicode MS"/>
          <w:kern w:val="2"/>
        </w:rPr>
      </w:pPr>
    </w:p>
    <w:p w14:paraId="2B354CDB" w14:textId="77777777" w:rsidR="007E058A" w:rsidRPr="007E058A" w:rsidRDefault="007E058A" w:rsidP="007E058A">
      <w:pPr>
        <w:suppressAutoHyphens/>
        <w:spacing w:line="235" w:lineRule="auto"/>
        <w:jc w:val="both"/>
        <w:rPr>
          <w:rFonts w:ascii="Arial" w:eastAsia="Arial" w:hAnsi="Arial" w:cs="Arial"/>
          <w:kern w:val="2"/>
        </w:rPr>
      </w:pPr>
      <w:r w:rsidRPr="007E058A">
        <w:rPr>
          <w:rFonts w:ascii="Arial" w:eastAsia="Arial" w:hAnsi="Arial" w:cs="Arial"/>
          <w:kern w:val="2"/>
        </w:rPr>
        <w:t xml:space="preserve">Per poder iniciar la tramesa de la documentació, l’eina requerirà a les empreses licitadores que introdueixin una paraula clau per a cada sobre amb documentació xifrada que formi part de la licitació (pel sobre A no es requereix paraula clau, atès que la documentació no està xifrada). Amb aquesta paraula clau es xifrarà, en el moment de l’enviament de les ofertes, la documentació. </w:t>
      </w:r>
    </w:p>
    <w:p w14:paraId="36D22F59" w14:textId="77777777" w:rsidR="007E058A" w:rsidRPr="007E058A" w:rsidRDefault="007E058A" w:rsidP="007E058A">
      <w:pPr>
        <w:suppressAutoHyphens/>
        <w:spacing w:line="235" w:lineRule="auto"/>
        <w:jc w:val="both"/>
        <w:rPr>
          <w:rFonts w:ascii="Arial" w:eastAsia="Arial" w:hAnsi="Arial" w:cs="Arial"/>
          <w:kern w:val="2"/>
        </w:rPr>
      </w:pPr>
    </w:p>
    <w:p w14:paraId="386F2F3E" w14:textId="77777777" w:rsidR="007E058A" w:rsidRPr="007E058A" w:rsidRDefault="007E058A" w:rsidP="007E058A">
      <w:pPr>
        <w:suppressAutoHyphens/>
        <w:spacing w:line="235" w:lineRule="auto"/>
        <w:jc w:val="both"/>
        <w:rPr>
          <w:rFonts w:eastAsia="Arial Unicode MS"/>
          <w:kern w:val="2"/>
        </w:rPr>
      </w:pPr>
      <w:r w:rsidRPr="007E058A">
        <w:rPr>
          <w:rFonts w:ascii="Arial" w:eastAsia="Arial" w:hAnsi="Arial" w:cs="Arial"/>
          <w:kern w:val="2"/>
        </w:rPr>
        <w:t xml:space="preserve">Així mateix, el desxifrat dels documents de les ofertes es realitza mitjançant la mateixa </w:t>
      </w:r>
      <w:r w:rsidRPr="007E058A">
        <w:rPr>
          <w:rFonts w:ascii="Arial" w:eastAsia="Arial" w:hAnsi="Arial" w:cs="Arial"/>
          <w:b/>
          <w:kern w:val="2"/>
        </w:rPr>
        <w:t>paraula clau, la qual han de custodiar les empreses licitadores</w:t>
      </w:r>
      <w:r w:rsidRPr="007E058A">
        <w:rPr>
          <w:rFonts w:ascii="Arial" w:eastAsia="Arial" w:hAnsi="Arial" w:cs="Arial"/>
          <w:kern w:val="2"/>
        </w:rPr>
        <w:t>. Cal tenir en compte la importància de custodiar correctament aquesta o aquestes claus (poden ser la mateixa per tots els sobres o diferents per cadascun d’ells), ja que només les empreses licitadores la/les tenen (l’eina de Sobre Digital no guarda ni recorda les contrasenyes introduïdes) i són imprescindibles per al desxifrat de les ofertes i, per tant, per l’accés al seu contingut.</w:t>
      </w:r>
    </w:p>
    <w:p w14:paraId="1C74230F" w14:textId="77777777" w:rsidR="007E058A" w:rsidRPr="007E058A" w:rsidRDefault="007E058A" w:rsidP="007E058A">
      <w:pPr>
        <w:suppressAutoHyphens/>
        <w:spacing w:line="260" w:lineRule="exact"/>
        <w:rPr>
          <w:rFonts w:eastAsia="Arial Unicode MS"/>
          <w:kern w:val="2"/>
        </w:rPr>
      </w:pPr>
    </w:p>
    <w:p w14:paraId="2E71BF81" w14:textId="77777777" w:rsidR="007E058A" w:rsidRPr="007E058A" w:rsidRDefault="007E058A" w:rsidP="007E058A">
      <w:pPr>
        <w:suppressAutoHyphens/>
        <w:spacing w:line="235" w:lineRule="auto"/>
        <w:jc w:val="both"/>
        <w:rPr>
          <w:rFonts w:eastAsia="Arial Unicode MS"/>
          <w:kern w:val="2"/>
        </w:rPr>
      </w:pPr>
      <w:r w:rsidRPr="007E058A">
        <w:rPr>
          <w:rFonts w:ascii="Arial" w:eastAsia="Arial" w:hAnsi="Arial" w:cs="Arial"/>
          <w:kern w:val="2"/>
        </w:rPr>
        <w:t>L’Administració demanarà a les empreses licitadores, mitjançant el correu electrònic assenyalat en el formulari d’inscripció a l’oferta de l’eina de Sobre Digital, que accedeixin a l’eina web de Sobre Digital per introduir les seves paraules clau en el moment que correspongui.</w:t>
      </w:r>
    </w:p>
    <w:p w14:paraId="5CCC9586" w14:textId="77777777" w:rsidR="007E058A" w:rsidRPr="007E058A" w:rsidRDefault="007E058A" w:rsidP="007E058A">
      <w:pPr>
        <w:suppressAutoHyphens/>
        <w:rPr>
          <w:rFonts w:ascii="Arial" w:eastAsia="Arial" w:hAnsi="Arial" w:cs="Arial"/>
          <w:kern w:val="2"/>
        </w:rPr>
      </w:pPr>
    </w:p>
    <w:p w14:paraId="2F911178" w14:textId="77777777" w:rsidR="007E058A" w:rsidRPr="007E058A" w:rsidRDefault="007E058A" w:rsidP="007E058A">
      <w:pPr>
        <w:suppressAutoHyphens/>
        <w:rPr>
          <w:rFonts w:eastAsia="Arial Unicode MS"/>
          <w:kern w:val="2"/>
        </w:rPr>
      </w:pPr>
      <w:r w:rsidRPr="007E058A">
        <w:rPr>
          <w:rFonts w:ascii="Arial" w:eastAsia="Arial" w:hAnsi="Arial" w:cs="Arial"/>
          <w:kern w:val="2"/>
        </w:rPr>
        <w:t>Quan les empreses licitadores introdueixin les paraules clau s’iniciarà el procés de desxifrat de la documentació, que es trobarà guardada en un espai virtual seguritzat</w:t>
      </w:r>
      <w:r w:rsidRPr="007E058A">
        <w:rPr>
          <w:rFonts w:ascii="Arial" w:eastAsia="Arial" w:hAnsi="Arial" w:cs="Arial"/>
          <w:kern w:val="2"/>
          <w:vertAlign w:val="superscript"/>
        </w:rPr>
        <w:footnoteReference w:id="1"/>
      </w:r>
      <w:r w:rsidRPr="007E058A">
        <w:rPr>
          <w:rFonts w:ascii="Arial" w:eastAsia="Arial" w:hAnsi="Arial" w:cs="Arial"/>
          <w:kern w:val="2"/>
        </w:rPr>
        <w:t xml:space="preserve"> que garanteix la inaccessibilitat a la documentació abans, en el seu cas, de la constitució de la Mesa i de l’acte d’obertura dels sobres, en la data i l’hora establertes.</w:t>
      </w:r>
    </w:p>
    <w:p w14:paraId="6B57EFA0" w14:textId="77777777" w:rsidR="007E058A" w:rsidRPr="007E058A" w:rsidRDefault="007E058A" w:rsidP="007E058A">
      <w:pPr>
        <w:suppressAutoHyphens/>
        <w:spacing w:line="258" w:lineRule="exact"/>
        <w:rPr>
          <w:rFonts w:eastAsia="Arial Unicode MS"/>
          <w:kern w:val="2"/>
        </w:rPr>
      </w:pPr>
    </w:p>
    <w:p w14:paraId="2790AE75"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Es podrà demanar a les empreses licitadores que introdueixin la paraula clau 24 hores després de finalitzat el termini de presentació d’ofertes i, en tot cas, l’han d’introduir dins del termini establert abans de l’obertura del primer sobre xifrat.</w:t>
      </w:r>
    </w:p>
    <w:p w14:paraId="7481968B" w14:textId="77777777" w:rsidR="007E058A" w:rsidRPr="007E058A" w:rsidRDefault="007E058A" w:rsidP="007E058A">
      <w:pPr>
        <w:suppressAutoHyphens/>
        <w:spacing w:line="254" w:lineRule="exact"/>
        <w:rPr>
          <w:rFonts w:eastAsia="Arial Unicode MS"/>
          <w:kern w:val="2"/>
        </w:rPr>
      </w:pPr>
    </w:p>
    <w:p w14:paraId="2A793CBF" w14:textId="77777777" w:rsidR="007E058A" w:rsidRPr="007E058A" w:rsidRDefault="007E058A" w:rsidP="007E058A">
      <w:pPr>
        <w:suppressAutoHyphens/>
        <w:spacing w:line="235" w:lineRule="auto"/>
        <w:jc w:val="both"/>
        <w:rPr>
          <w:rFonts w:eastAsia="Arial Unicode MS"/>
          <w:kern w:val="2"/>
        </w:rPr>
      </w:pPr>
      <w:r w:rsidRPr="007E058A">
        <w:rPr>
          <w:rFonts w:ascii="Arial" w:eastAsia="Arial" w:hAnsi="Arial" w:cs="Arial"/>
          <w:kern w:val="2"/>
        </w:rPr>
        <w:t>En cas que alguna empresa licitadora no introdueixi la paraula clau, no es podrà accedir al contingut del sobre xifrat. Així, atès que la presentació d’ofertes a través de l’eina de Sobre Digital es basa en el xifratge de la documentació i requereix necessàriament la introducció per part de les empreses licitadores de la/les paraula/es clau, que només elles custodien durant tot el procés, per poder accedir al contingut xifrat dels sobres, no es podrà efectuar la valoració de la documentació de la seva oferta que no es pugui desxifrar per no haver introduït l’empresa la paraula clau.</w:t>
      </w:r>
    </w:p>
    <w:p w14:paraId="081C34BF" w14:textId="77777777" w:rsidR="007E058A" w:rsidRPr="007E058A" w:rsidRDefault="007E058A" w:rsidP="007E058A">
      <w:pPr>
        <w:suppressAutoHyphens/>
        <w:spacing w:line="260" w:lineRule="exact"/>
        <w:rPr>
          <w:rFonts w:eastAsia="Arial Unicode MS"/>
          <w:kern w:val="2"/>
        </w:rPr>
      </w:pPr>
    </w:p>
    <w:p w14:paraId="3D203032" w14:textId="77777777" w:rsidR="007E058A" w:rsidRPr="007E058A" w:rsidRDefault="007E058A" w:rsidP="007E058A">
      <w:pPr>
        <w:suppressAutoHyphens/>
        <w:jc w:val="both"/>
        <w:rPr>
          <w:rFonts w:eastAsia="Arial Unicode MS"/>
          <w:kern w:val="2"/>
        </w:rPr>
      </w:pPr>
      <w:r w:rsidRPr="007E058A">
        <w:rPr>
          <w:rFonts w:ascii="Arial" w:eastAsia="Arial" w:hAnsi="Arial" w:cs="Arial"/>
          <w:iCs/>
          <w:kern w:val="2"/>
        </w:rPr>
        <w:t>Es podrà sol·licitar la introducció de les paraules clau tantes vegades com sigui necessari. Aquesta sol·licitud es genera des de la pròpia eina de Sobre Digital.</w:t>
      </w:r>
    </w:p>
    <w:p w14:paraId="16E5B978" w14:textId="77777777" w:rsidR="007E058A" w:rsidRPr="007E058A" w:rsidRDefault="007E058A" w:rsidP="007E058A">
      <w:pPr>
        <w:suppressAutoHyphens/>
        <w:spacing w:line="252" w:lineRule="exact"/>
        <w:rPr>
          <w:rFonts w:eastAsia="Arial Unicode MS"/>
          <w:kern w:val="2"/>
        </w:rPr>
      </w:pPr>
    </w:p>
    <w:p w14:paraId="0608F921"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Una vegada complimentada tota la documentació de l’oferta i adjuntats els documents que la conformen, es farà la presentació pròpiament dita de l’oferta. A partir del moment en què l’oferta s’hagi presentat, ja no es podrà modificar la documentació tramesa.</w:t>
      </w:r>
    </w:p>
    <w:p w14:paraId="214A13DF" w14:textId="77777777" w:rsidR="007E058A" w:rsidRPr="007E058A" w:rsidRDefault="007E058A" w:rsidP="007E058A">
      <w:pPr>
        <w:suppressAutoHyphens/>
        <w:spacing w:line="253" w:lineRule="exact"/>
        <w:rPr>
          <w:rFonts w:eastAsia="Arial Unicode MS"/>
          <w:kern w:val="2"/>
        </w:rPr>
      </w:pPr>
    </w:p>
    <w:p w14:paraId="31E92449" w14:textId="77777777" w:rsidR="007E058A" w:rsidRPr="007E058A" w:rsidRDefault="007E058A" w:rsidP="007E058A">
      <w:pPr>
        <w:suppressAutoHyphens/>
        <w:rPr>
          <w:rFonts w:eastAsia="Arial Unicode MS"/>
          <w:kern w:val="2"/>
        </w:rPr>
      </w:pPr>
      <w:r w:rsidRPr="007E058A">
        <w:rPr>
          <w:rFonts w:ascii="Arial" w:eastAsia="Arial" w:hAnsi="Arial" w:cs="Arial"/>
          <w:kern w:val="2"/>
        </w:rPr>
        <w:lastRenderedPageBreak/>
        <w:t>Podeu trobar material de suport sobre com preparar una oferta mitjançant l’eina de sobre digital a l’apartat de “Licitació electrònica” de la Plataforma de Serveis de Contractació Pública, a l’adreça web següent:</w:t>
      </w:r>
    </w:p>
    <w:p w14:paraId="5821C8EE" w14:textId="77777777" w:rsidR="007E058A" w:rsidRPr="007E058A" w:rsidRDefault="0037439E" w:rsidP="007E058A">
      <w:pPr>
        <w:suppressAutoHyphens/>
        <w:rPr>
          <w:rFonts w:eastAsia="Arial Unicode MS"/>
          <w:kern w:val="2"/>
        </w:rPr>
      </w:pPr>
      <w:hyperlink r:id="rId15">
        <w:r w:rsidR="007E058A" w:rsidRPr="007E058A">
          <w:rPr>
            <w:rFonts w:ascii="Arial" w:eastAsia="Arial" w:hAnsi="Arial" w:cs="Arial"/>
            <w:color w:val="0563C1"/>
            <w:kern w:val="2"/>
            <w:u w:val="single"/>
          </w:rPr>
          <w:t>https://contractaciopublica.gencat.cat/ecofin_sobre/AppJava/views/ajuda/empreses/index.xhtml</w:t>
        </w:r>
      </w:hyperlink>
    </w:p>
    <w:p w14:paraId="23262615" w14:textId="77777777" w:rsidR="007E058A" w:rsidRPr="007E058A" w:rsidRDefault="007E058A" w:rsidP="007E058A">
      <w:pPr>
        <w:suppressAutoHyphens/>
        <w:spacing w:line="246" w:lineRule="exact"/>
        <w:rPr>
          <w:rFonts w:eastAsia="Arial Unicode MS"/>
          <w:kern w:val="2"/>
        </w:rPr>
      </w:pPr>
    </w:p>
    <w:p w14:paraId="098FC262" w14:textId="77777777" w:rsidR="007E058A" w:rsidRPr="007E058A" w:rsidRDefault="007E058A" w:rsidP="007E058A">
      <w:pPr>
        <w:tabs>
          <w:tab w:val="left" w:pos="0"/>
          <w:tab w:val="left" w:pos="680"/>
          <w:tab w:val="left" w:pos="1473"/>
          <w:tab w:val="left" w:pos="4320"/>
        </w:tabs>
        <w:suppressAutoHyphens/>
        <w:jc w:val="both"/>
        <w:rPr>
          <w:rFonts w:eastAsia="Arial Unicode MS"/>
          <w:kern w:val="2"/>
        </w:rPr>
      </w:pPr>
      <w:r w:rsidRPr="007E058A">
        <w:rPr>
          <w:rFonts w:ascii="Arial" w:eastAsia="Times New Roman" w:hAnsi="Arial" w:cs="Arial"/>
          <w:kern w:val="2"/>
        </w:rPr>
        <w:t xml:space="preserve">Per a tota incidència de naturalesa tècnica vinculada a com presentar degudament l’oferta a través de l’eina del Sobre Digital, cal adreçar-se al contacte del Servei d’Atenció Unificat (telèfon 900 82 82 82 o adreça electrònica </w:t>
      </w:r>
      <w:hyperlink r:id="rId16">
        <w:r w:rsidRPr="007E058A">
          <w:rPr>
            <w:rFonts w:ascii="Arial" w:eastAsia="Times New Roman" w:hAnsi="Arial" w:cs="Arial"/>
            <w:color w:val="0000FF"/>
            <w:kern w:val="2"/>
            <w:u w:val="single"/>
          </w:rPr>
          <w:t>sau.tic</w:t>
        </w:r>
        <w:r w:rsidRPr="007E058A">
          <w:rPr>
            <w:rFonts w:ascii="Arial" w:eastAsia="Times New Roman" w:hAnsi="Arial" w:cs="Arial"/>
            <w:color w:val="0000FF"/>
            <w:kern w:val="2"/>
            <w:u w:val="single"/>
            <w:shd w:val="clear" w:color="auto" w:fill="FFFFFF"/>
          </w:rPr>
          <w:t>@gencat.cat</w:t>
        </w:r>
      </w:hyperlink>
      <w:r w:rsidRPr="007E058A">
        <w:rPr>
          <w:rFonts w:ascii="Arial" w:eastAsia="Times New Roman" w:hAnsi="Arial" w:cs="Arial"/>
          <w:kern w:val="2"/>
        </w:rPr>
        <w:t>, informant a “l’assumpte del correu”: 31-Sobre Digital).</w:t>
      </w:r>
      <w:r w:rsidRPr="007E058A">
        <w:rPr>
          <w:rFonts w:ascii="Arial" w:eastAsia="Times New Roman" w:hAnsi="Arial" w:cs="Arial"/>
          <w:color w:val="545454"/>
          <w:kern w:val="2"/>
          <w:shd w:val="clear" w:color="auto" w:fill="FFFFFF"/>
        </w:rPr>
        <w:t xml:space="preserve"> </w:t>
      </w:r>
    </w:p>
    <w:p w14:paraId="6B20D967" w14:textId="77777777" w:rsidR="007E058A" w:rsidRPr="007E058A" w:rsidRDefault="007E058A" w:rsidP="007E058A">
      <w:pPr>
        <w:suppressAutoHyphens/>
        <w:spacing w:line="246" w:lineRule="exact"/>
        <w:rPr>
          <w:rFonts w:eastAsia="Arial Unicode MS"/>
          <w:kern w:val="2"/>
        </w:rPr>
      </w:pPr>
    </w:p>
    <w:p w14:paraId="66414046" w14:textId="7297981E" w:rsidR="007E058A" w:rsidRPr="007E058A" w:rsidRDefault="007E058A" w:rsidP="007E058A">
      <w:pPr>
        <w:suppressAutoHyphens/>
        <w:jc w:val="both"/>
        <w:rPr>
          <w:rFonts w:eastAsia="Arial Unicode MS"/>
          <w:kern w:val="2"/>
        </w:rPr>
      </w:pPr>
      <w:r w:rsidRPr="007E058A">
        <w:rPr>
          <w:rFonts w:ascii="Arial" w:eastAsia="Arial" w:hAnsi="Arial" w:cs="Arial"/>
          <w:b/>
          <w:bCs/>
          <w:kern w:val="2"/>
        </w:rPr>
        <w:t>11.</w:t>
      </w:r>
      <w:r w:rsidR="00F41CF1">
        <w:rPr>
          <w:rFonts w:ascii="Arial" w:eastAsia="Arial" w:hAnsi="Arial" w:cs="Arial"/>
          <w:b/>
          <w:bCs/>
          <w:kern w:val="2"/>
        </w:rPr>
        <w:t>4</w:t>
      </w:r>
      <w:r w:rsidRPr="007E058A">
        <w:rPr>
          <w:rFonts w:ascii="Arial" w:eastAsia="Arial" w:hAnsi="Arial" w:cs="Arial"/>
          <w:b/>
          <w:bCs/>
          <w:kern w:val="2"/>
        </w:rPr>
        <w:t xml:space="preserve"> </w:t>
      </w:r>
      <w:r w:rsidRPr="007E058A">
        <w:rPr>
          <w:rFonts w:ascii="Arial" w:eastAsia="Arial" w:hAnsi="Arial" w:cs="Arial"/>
          <w:kern w:val="2"/>
        </w:rPr>
        <w:t>D’acord amb el que disposa l’apartat 1.</w:t>
      </w:r>
      <w:r w:rsidRPr="007E058A">
        <w:rPr>
          <w:rFonts w:ascii="Arial" w:eastAsia="Arial" w:hAnsi="Arial" w:cs="Arial"/>
          <w:i/>
          <w:iCs/>
          <w:kern w:val="2"/>
        </w:rPr>
        <w:t>h</w:t>
      </w:r>
      <w:r w:rsidRPr="007E058A">
        <w:rPr>
          <w:rFonts w:ascii="Arial" w:eastAsia="Arial" w:hAnsi="Arial" w:cs="Arial"/>
          <w:b/>
          <w:bCs/>
          <w:kern w:val="2"/>
        </w:rPr>
        <w:t xml:space="preserve"> </w:t>
      </w:r>
      <w:r w:rsidRPr="007E058A">
        <w:rPr>
          <w:rFonts w:ascii="Arial" w:eastAsia="Arial" w:hAnsi="Arial" w:cs="Arial"/>
          <w:kern w:val="2"/>
        </w:rPr>
        <w:t>de la Disposició addicional setzena de la</w:t>
      </w:r>
      <w:r w:rsidRPr="007E058A">
        <w:rPr>
          <w:rFonts w:ascii="Arial" w:eastAsia="Arial" w:hAnsi="Arial" w:cs="Arial"/>
          <w:b/>
          <w:bCs/>
          <w:kern w:val="2"/>
        </w:rPr>
        <w:t xml:space="preserve"> </w:t>
      </w:r>
      <w:r w:rsidRPr="007E058A">
        <w:rPr>
          <w:rFonts w:ascii="Arial" w:eastAsia="Arial" w:hAnsi="Arial" w:cs="Arial"/>
          <w:kern w:val="2"/>
        </w:rPr>
        <w:t>LCSP, l’enviament de les ofertes mitjançant l’eina de sobre Digital es podrà fer en dues fases, transmetent primer l’empremta electrònica de la documentació de l’oferta, dins del termini de presentació d’ofertes, amb la recepció de la qual es considerarà efectuada la seva presentació a tots els efectes, i després fent l’enviament de la documentació de l’oferta pròpiament dita, en un termini màxim de 24 hores. En cas de no efectuar-se aquesta segona remissió en el termini de 24 hores, es considerarà que l’oferta ha estat retirada.</w:t>
      </w:r>
    </w:p>
    <w:p w14:paraId="704BA102" w14:textId="77777777" w:rsidR="007E058A" w:rsidRPr="007E058A" w:rsidRDefault="007E058A" w:rsidP="007E058A">
      <w:pPr>
        <w:suppressAutoHyphens/>
        <w:spacing w:line="251" w:lineRule="exact"/>
        <w:rPr>
          <w:rFonts w:eastAsia="Arial Unicode MS"/>
          <w:kern w:val="2"/>
        </w:rPr>
      </w:pPr>
    </w:p>
    <w:p w14:paraId="206CB2EE"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Si es fa ús d’aquesta possibilitat, cal tenir en compte que la documentació tramesa en aquesta segona fase ha de coincidir totalment amb aquella respecte de la que s’ha enviat l’empremta digital prèviament, de manera que no es pot produir cap modificació dels fitxers electrònics que configuren la documentació de l’oferta. En aquest sentit, cal assenyalar la importància de no manipular aquests arxius (ni, per exemple, fer-ne còpies, encara que siguin de contingut idèntic) per tal de no variar-ne l’empremta electrònica, que és la que es comprovarà per assegurar la coincidència de documents en les ofertes trameses en dues fases.</w:t>
      </w:r>
    </w:p>
    <w:p w14:paraId="051908D7" w14:textId="77777777" w:rsidR="007E058A" w:rsidRPr="007E058A" w:rsidRDefault="007E058A" w:rsidP="007E058A">
      <w:pPr>
        <w:suppressAutoHyphens/>
        <w:spacing w:line="253" w:lineRule="exact"/>
        <w:rPr>
          <w:rFonts w:eastAsia="Arial Unicode MS"/>
          <w:kern w:val="2"/>
        </w:rPr>
      </w:pPr>
    </w:p>
    <w:p w14:paraId="2C74D24F" w14:textId="77777777" w:rsidR="007E058A" w:rsidRPr="007E058A" w:rsidRDefault="007E058A" w:rsidP="007E058A">
      <w:pPr>
        <w:suppressAutoHyphens/>
        <w:rPr>
          <w:rFonts w:eastAsia="Arial Unicode MS"/>
          <w:kern w:val="2"/>
        </w:rPr>
      </w:pPr>
      <w:r w:rsidRPr="007E058A">
        <w:rPr>
          <w:rFonts w:ascii="Arial" w:eastAsia="Arial" w:hAnsi="Arial" w:cs="Arial"/>
          <w:kern w:val="2"/>
        </w:rPr>
        <w:t>Les proposicions presentades fora de termini no seran admeses sota cap concepte.</w:t>
      </w:r>
    </w:p>
    <w:p w14:paraId="18B4EF01" w14:textId="77777777" w:rsidR="007E058A" w:rsidRPr="007E058A" w:rsidRDefault="007E058A" w:rsidP="007E058A">
      <w:pPr>
        <w:suppressAutoHyphens/>
        <w:spacing w:line="245" w:lineRule="exact"/>
        <w:rPr>
          <w:rFonts w:eastAsia="Arial Unicode MS"/>
          <w:kern w:val="2"/>
        </w:rPr>
      </w:pPr>
    </w:p>
    <w:p w14:paraId="7041A5B8" w14:textId="0F1FE22C" w:rsidR="007E058A" w:rsidRPr="007E058A" w:rsidRDefault="007E058A" w:rsidP="007E058A">
      <w:pPr>
        <w:suppressAutoHyphens/>
        <w:jc w:val="both"/>
        <w:rPr>
          <w:rFonts w:eastAsia="Arial Unicode MS"/>
          <w:kern w:val="2"/>
        </w:rPr>
      </w:pPr>
      <w:r w:rsidRPr="007E058A">
        <w:rPr>
          <w:rFonts w:ascii="Arial" w:eastAsia="Arial" w:hAnsi="Arial" w:cs="Arial"/>
          <w:b/>
          <w:bCs/>
          <w:kern w:val="2"/>
        </w:rPr>
        <w:t>11.</w:t>
      </w:r>
      <w:r w:rsidR="00F41CF1">
        <w:rPr>
          <w:rFonts w:ascii="Arial" w:eastAsia="Arial" w:hAnsi="Arial" w:cs="Arial"/>
          <w:b/>
          <w:bCs/>
          <w:kern w:val="2"/>
        </w:rPr>
        <w:t>5</w:t>
      </w:r>
      <w:r w:rsidRPr="007E058A">
        <w:rPr>
          <w:rFonts w:ascii="Arial" w:eastAsia="Arial" w:hAnsi="Arial" w:cs="Arial"/>
          <w:b/>
          <w:bCs/>
          <w:kern w:val="2"/>
        </w:rPr>
        <w:t xml:space="preserve"> </w:t>
      </w:r>
      <w:r w:rsidRPr="007E058A">
        <w:rPr>
          <w:rFonts w:ascii="Arial" w:eastAsia="Arial" w:hAnsi="Arial" w:cs="Arial"/>
          <w:kern w:val="2"/>
        </w:rPr>
        <w:t>Les ofertes presentades han d’estar lliures de virus informàtics i de qualsevol</w:t>
      </w:r>
      <w:r w:rsidRPr="007E058A">
        <w:rPr>
          <w:rFonts w:ascii="Arial" w:eastAsia="Arial" w:hAnsi="Arial" w:cs="Arial"/>
          <w:b/>
          <w:bCs/>
          <w:kern w:val="2"/>
        </w:rPr>
        <w:t xml:space="preserve"> </w:t>
      </w:r>
      <w:r w:rsidRPr="007E058A">
        <w:rPr>
          <w:rFonts w:ascii="Arial" w:eastAsia="Arial" w:hAnsi="Arial" w:cs="Arial"/>
          <w:kern w:val="2"/>
        </w:rPr>
        <w:t>tipus de programa o codi nociu, ja que en cap cas es poden obrir els documents afectats per un virus amb les eines corporatives de la Generalitat de Catalunya. Així, és obligació de les empreses contractistes passar els documents per un antivirus i, en cas d’arribar documents de les seves ofertes amb virus, serà responsabilitat d’elles que l’Administració no pugui accedir al contingut d’aquests.</w:t>
      </w:r>
    </w:p>
    <w:p w14:paraId="217F7211" w14:textId="77777777" w:rsidR="007E058A" w:rsidRPr="007E058A" w:rsidRDefault="007E058A" w:rsidP="007E058A">
      <w:pPr>
        <w:suppressAutoHyphens/>
        <w:spacing w:line="255" w:lineRule="exact"/>
        <w:rPr>
          <w:rFonts w:eastAsia="Arial Unicode MS"/>
          <w:kern w:val="2"/>
        </w:rPr>
      </w:pPr>
    </w:p>
    <w:p w14:paraId="3147B125" w14:textId="77777777" w:rsidR="007E058A" w:rsidRPr="007E058A" w:rsidRDefault="007E058A" w:rsidP="007E058A">
      <w:pPr>
        <w:suppressAutoHyphens/>
        <w:spacing w:line="235" w:lineRule="auto"/>
        <w:jc w:val="both"/>
        <w:rPr>
          <w:rFonts w:eastAsia="Arial Unicode MS"/>
          <w:kern w:val="2"/>
        </w:rPr>
      </w:pPr>
      <w:r w:rsidRPr="007E058A">
        <w:rPr>
          <w:rFonts w:ascii="Arial" w:eastAsia="Arial" w:hAnsi="Arial" w:cs="Arial"/>
          <w:kern w:val="2"/>
        </w:rPr>
        <w:t>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w:t>
      </w:r>
    </w:p>
    <w:p w14:paraId="2663B069" w14:textId="77777777" w:rsidR="007E058A" w:rsidRPr="007E058A" w:rsidRDefault="007E058A" w:rsidP="007E058A">
      <w:pPr>
        <w:suppressAutoHyphens/>
        <w:spacing w:line="340" w:lineRule="exact"/>
        <w:rPr>
          <w:rFonts w:eastAsia="Arial Unicode MS"/>
          <w:kern w:val="2"/>
        </w:rPr>
      </w:pPr>
    </w:p>
    <w:p w14:paraId="5973690F"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 xml:space="preserve">Les empreses licitadores podran presentar una còpia de seguretat dels documents electrònics presentats en suport físic electrònic, que serà sol·licitada a les empreses licitadores en cas de necessitat, per tal de poder accedir al contingut dels documents en cas que estiguin malmesos. En aquest sentit, cal recordar la importància de no manipular aquests arxius per tal de no variar-ne l’empremta electrònica, que és la que es comprovarà per assegurar la </w:t>
      </w:r>
      <w:r w:rsidRPr="007E058A">
        <w:rPr>
          <w:rFonts w:ascii="Arial" w:eastAsia="Arial" w:hAnsi="Arial" w:cs="Arial"/>
          <w:kern w:val="2"/>
        </w:rPr>
        <w:lastRenderedPageBreak/>
        <w:t>coincidència dels documents de la còpia de seguretat, tramesos en suport físic electrònic, i dels tramesos en l’oferta, a través de l’eina de Sobre Digital. Així mateix, cal tenir en compte que aquesta còpia no podrà ser emprada en el cas d’haver enviat documents amb virus a través de l’eina de Sobre Digital, atesa la impossibilitat tècnica en aquests casos de poder fer la comparació de les empremtes electròniques i, per tant, de poder garantir la no modificació de les ofertes un cop finalitzat el termini de presentació.</w:t>
      </w:r>
    </w:p>
    <w:p w14:paraId="3B925824" w14:textId="77777777" w:rsidR="007E058A" w:rsidRPr="007E058A" w:rsidRDefault="007E058A" w:rsidP="007E058A">
      <w:pPr>
        <w:suppressAutoHyphens/>
        <w:spacing w:line="255" w:lineRule="exact"/>
        <w:rPr>
          <w:rFonts w:eastAsia="Arial Unicode MS"/>
          <w:kern w:val="2"/>
        </w:rPr>
      </w:pPr>
    </w:p>
    <w:p w14:paraId="784C21EF" w14:textId="5B0FC17B" w:rsidR="007E058A" w:rsidRPr="007E058A" w:rsidRDefault="007E058A" w:rsidP="007E058A">
      <w:pPr>
        <w:suppressAutoHyphens/>
        <w:jc w:val="both"/>
        <w:rPr>
          <w:rFonts w:eastAsia="Arial Unicode MS"/>
          <w:kern w:val="2"/>
        </w:rPr>
      </w:pPr>
      <w:r w:rsidRPr="007E058A">
        <w:rPr>
          <w:rFonts w:ascii="Arial" w:eastAsia="Arial" w:hAnsi="Arial" w:cs="Arial"/>
          <w:b/>
          <w:bCs/>
          <w:kern w:val="2"/>
        </w:rPr>
        <w:t>11.</w:t>
      </w:r>
      <w:r w:rsidR="00F41CF1">
        <w:rPr>
          <w:rFonts w:ascii="Arial" w:eastAsia="Arial" w:hAnsi="Arial" w:cs="Arial"/>
          <w:b/>
          <w:bCs/>
          <w:kern w:val="2"/>
        </w:rPr>
        <w:t>6</w:t>
      </w:r>
      <w:r w:rsidRPr="007E058A">
        <w:rPr>
          <w:rFonts w:ascii="Arial" w:eastAsia="Arial" w:hAnsi="Arial" w:cs="Arial"/>
          <w:b/>
          <w:bCs/>
          <w:kern w:val="2"/>
        </w:rPr>
        <w:t xml:space="preserve"> </w:t>
      </w:r>
      <w:r w:rsidRPr="007E058A">
        <w:rPr>
          <w:rFonts w:ascii="Arial" w:eastAsia="Arial" w:hAnsi="Arial" w:cs="Arial"/>
          <w:kern w:val="2"/>
        </w:rPr>
        <w:t>Les especificacions tècniques necessàries per a la presentació electrònica</w:t>
      </w:r>
      <w:r w:rsidRPr="007E058A">
        <w:rPr>
          <w:rFonts w:ascii="Arial" w:eastAsia="Arial" w:hAnsi="Arial" w:cs="Arial"/>
          <w:b/>
          <w:bCs/>
          <w:kern w:val="2"/>
        </w:rPr>
        <w:t xml:space="preserve"> </w:t>
      </w:r>
      <w:r w:rsidRPr="007E058A">
        <w:rPr>
          <w:rFonts w:ascii="Arial" w:eastAsia="Arial" w:hAnsi="Arial" w:cs="Arial"/>
          <w:kern w:val="2"/>
        </w:rPr>
        <w:t>d’ofertes es troben disponibles a l’apartat de “Licitació electrònica” de la Plataforma de Serveis de Contractació Pública, a l’adreça web següent:</w:t>
      </w:r>
    </w:p>
    <w:p w14:paraId="1BBECB42" w14:textId="77777777" w:rsidR="007E058A" w:rsidRPr="007E058A" w:rsidRDefault="0037439E" w:rsidP="007E058A">
      <w:pPr>
        <w:suppressAutoHyphens/>
        <w:jc w:val="both"/>
        <w:rPr>
          <w:rFonts w:eastAsia="Arial Unicode MS"/>
          <w:kern w:val="2"/>
        </w:rPr>
      </w:pPr>
      <w:hyperlink r:id="rId17">
        <w:r w:rsidR="007E058A" w:rsidRPr="007E058A">
          <w:rPr>
            <w:rFonts w:ascii="Arial" w:eastAsia="Arial Unicode MS" w:hAnsi="Arial" w:cs="Arial"/>
            <w:color w:val="0563C1"/>
            <w:kern w:val="2"/>
            <w:u w:val="single"/>
          </w:rPr>
          <w:t>https://contractaciopublica.gencat.cat/ecofin_sobre/AppJava/views/ajuda/empreses/index.xhtml</w:t>
        </w:r>
      </w:hyperlink>
    </w:p>
    <w:p w14:paraId="01885927" w14:textId="77777777" w:rsidR="007E058A" w:rsidRPr="007E058A" w:rsidRDefault="007E058A" w:rsidP="007E058A">
      <w:pPr>
        <w:suppressAutoHyphens/>
        <w:jc w:val="both"/>
        <w:rPr>
          <w:rFonts w:eastAsia="Arial Unicode MS"/>
          <w:kern w:val="2"/>
        </w:rPr>
      </w:pPr>
    </w:p>
    <w:p w14:paraId="68369BF6" w14:textId="4F1F330D" w:rsidR="00786D4A" w:rsidRDefault="007E058A" w:rsidP="007E058A">
      <w:pPr>
        <w:tabs>
          <w:tab w:val="left" w:pos="0"/>
          <w:tab w:val="left" w:pos="680"/>
          <w:tab w:val="left" w:pos="1473"/>
          <w:tab w:val="left" w:pos="4320"/>
        </w:tabs>
        <w:suppressAutoHyphens/>
        <w:jc w:val="both"/>
        <w:rPr>
          <w:rFonts w:ascii="Arial" w:eastAsia="Times New Roman" w:hAnsi="Arial" w:cs="Arial"/>
          <w:color w:val="545454"/>
          <w:kern w:val="2"/>
          <w:shd w:val="clear" w:color="auto" w:fill="FFFFFF"/>
        </w:rPr>
      </w:pPr>
      <w:r w:rsidRPr="007E058A">
        <w:rPr>
          <w:rFonts w:ascii="Arial" w:eastAsia="Arial" w:hAnsi="Arial" w:cs="Arial"/>
          <w:bCs/>
          <w:kern w:val="2"/>
        </w:rPr>
        <w:t xml:space="preserve">Es recorda que per a tota  </w:t>
      </w:r>
      <w:r w:rsidRPr="007E058A">
        <w:rPr>
          <w:rFonts w:ascii="Arial" w:eastAsia="Times New Roman" w:hAnsi="Arial" w:cs="Arial"/>
          <w:kern w:val="2"/>
        </w:rPr>
        <w:t xml:space="preserve">incidència de naturalesa tècnica vinculada a com presentar degudament l’oferta a través de l’eina del Sobre Digital, cal adreçar-se al contacte del Servei d’Atenció Unificat (telèfon 900 82 82 82 o adreça electrònica </w:t>
      </w:r>
      <w:hyperlink r:id="rId18">
        <w:r w:rsidRPr="007E058A">
          <w:rPr>
            <w:rFonts w:ascii="Arial" w:eastAsia="Times New Roman" w:hAnsi="Arial" w:cs="Arial"/>
            <w:color w:val="0000FF"/>
            <w:kern w:val="2"/>
            <w:u w:val="single"/>
          </w:rPr>
          <w:t>sau.tic</w:t>
        </w:r>
        <w:r w:rsidRPr="007E058A">
          <w:rPr>
            <w:rFonts w:ascii="Arial" w:eastAsia="Times New Roman" w:hAnsi="Arial" w:cs="Arial"/>
            <w:color w:val="0000FF"/>
            <w:kern w:val="2"/>
            <w:u w:val="single"/>
            <w:shd w:val="clear" w:color="auto" w:fill="FFFFFF"/>
          </w:rPr>
          <w:t>@gencat.cat</w:t>
        </w:r>
      </w:hyperlink>
      <w:r w:rsidRPr="007E058A">
        <w:rPr>
          <w:rFonts w:ascii="Arial" w:eastAsia="Times New Roman" w:hAnsi="Arial" w:cs="Arial"/>
          <w:kern w:val="2"/>
        </w:rPr>
        <w:t>, informant a “l’assumpte del correu”: 31-Sobre Digital).</w:t>
      </w:r>
      <w:r w:rsidRPr="007E058A">
        <w:rPr>
          <w:rFonts w:ascii="Arial" w:eastAsia="Times New Roman" w:hAnsi="Arial" w:cs="Arial"/>
          <w:color w:val="545454"/>
          <w:kern w:val="2"/>
          <w:shd w:val="clear" w:color="auto" w:fill="FFFFFF"/>
        </w:rPr>
        <w:t xml:space="preserve"> </w:t>
      </w:r>
    </w:p>
    <w:p w14:paraId="7AF64E77" w14:textId="77777777" w:rsidR="008801BD" w:rsidRDefault="008801BD" w:rsidP="007E058A">
      <w:pPr>
        <w:tabs>
          <w:tab w:val="left" w:pos="0"/>
          <w:tab w:val="left" w:pos="680"/>
          <w:tab w:val="left" w:pos="1473"/>
          <w:tab w:val="left" w:pos="4320"/>
        </w:tabs>
        <w:suppressAutoHyphens/>
        <w:jc w:val="both"/>
        <w:rPr>
          <w:rFonts w:ascii="Arial" w:eastAsia="Times New Roman" w:hAnsi="Arial" w:cs="Arial"/>
          <w:color w:val="545454"/>
          <w:kern w:val="2"/>
          <w:shd w:val="clear" w:color="auto" w:fill="FFFFFF"/>
        </w:rPr>
      </w:pPr>
    </w:p>
    <w:p w14:paraId="3A2C3A43" w14:textId="3B046A09" w:rsidR="00786D4A" w:rsidRPr="007E058A" w:rsidRDefault="008801BD" w:rsidP="008801BD">
      <w:pPr>
        <w:autoSpaceDE w:val="0"/>
        <w:autoSpaceDN w:val="0"/>
        <w:adjustRightInd w:val="0"/>
        <w:jc w:val="both"/>
        <w:rPr>
          <w:rFonts w:eastAsia="Arial Unicode MS"/>
          <w:kern w:val="2"/>
        </w:rPr>
      </w:pPr>
      <w:r>
        <w:rPr>
          <w:rFonts w:ascii="CIDFont+F1" w:hAnsi="CIDFont+F1" w:cs="CIDFont+F1"/>
        </w:rPr>
        <w:t xml:space="preserve">Finalment, </w:t>
      </w:r>
      <w:r w:rsidR="00786D4A">
        <w:rPr>
          <w:rFonts w:ascii="CIDFont+F1" w:hAnsi="CIDFont+F1" w:cs="CIDFont+F1"/>
        </w:rPr>
        <w:t xml:space="preserve">en cas de fallida tècnica </w:t>
      </w:r>
      <w:r>
        <w:rPr>
          <w:rFonts w:ascii="CIDFont+F1" w:hAnsi="CIDFont+F1" w:cs="CIDFont+F1"/>
        </w:rPr>
        <w:t xml:space="preserve">no imputable a la pròpia empresa </w:t>
      </w:r>
      <w:r w:rsidR="00786D4A">
        <w:rPr>
          <w:rFonts w:ascii="CIDFont+F1" w:hAnsi="CIDFont+F1" w:cs="CIDFont+F1"/>
        </w:rPr>
        <w:t>que impossibiliti l’ús de</w:t>
      </w:r>
      <w:r>
        <w:rPr>
          <w:rFonts w:ascii="CIDFont+F1" w:hAnsi="CIDFont+F1" w:cs="CIDFont+F1"/>
        </w:rPr>
        <w:t xml:space="preserve"> </w:t>
      </w:r>
      <w:r w:rsidR="00786D4A">
        <w:rPr>
          <w:rFonts w:ascii="CIDFont+F1" w:hAnsi="CIDFont+F1" w:cs="CIDFont+F1"/>
        </w:rPr>
        <w:t>l’eina de Sobre Digital el darrer dia de presentació de les proposicions, l</w:t>
      </w:r>
      <w:r>
        <w:rPr>
          <w:rFonts w:ascii="CIDFont+F1" w:hAnsi="CIDFont+F1" w:cs="CIDFont+F1"/>
        </w:rPr>
        <w:t xml:space="preserve">es </w:t>
      </w:r>
      <w:r w:rsidR="00786D4A">
        <w:rPr>
          <w:rFonts w:ascii="CIDFont+F1" w:hAnsi="CIDFont+F1" w:cs="CIDFont+F1"/>
        </w:rPr>
        <w:t>empres</w:t>
      </w:r>
      <w:r>
        <w:rPr>
          <w:rFonts w:ascii="CIDFont+F1" w:hAnsi="CIDFont+F1" w:cs="CIDFont+F1"/>
        </w:rPr>
        <w:t xml:space="preserve">es </w:t>
      </w:r>
      <w:r w:rsidR="00786D4A">
        <w:rPr>
          <w:rFonts w:ascii="CIDFont+F1" w:hAnsi="CIDFont+F1" w:cs="CIDFont+F1"/>
        </w:rPr>
        <w:t>licitador</w:t>
      </w:r>
      <w:r>
        <w:rPr>
          <w:rFonts w:ascii="CIDFont+F1" w:hAnsi="CIDFont+F1" w:cs="CIDFont+F1"/>
        </w:rPr>
        <w:t>es</w:t>
      </w:r>
      <w:r w:rsidR="00786D4A">
        <w:rPr>
          <w:rFonts w:ascii="CIDFont+F1" w:hAnsi="CIDFont+F1" w:cs="CIDFont+F1"/>
        </w:rPr>
        <w:t xml:space="preserve"> </w:t>
      </w:r>
      <w:r>
        <w:rPr>
          <w:rFonts w:ascii="CIDFont+F1" w:hAnsi="CIDFont+F1" w:cs="CIDFont+F1"/>
        </w:rPr>
        <w:t>podran</w:t>
      </w:r>
      <w:r w:rsidR="00786D4A">
        <w:rPr>
          <w:rFonts w:ascii="CIDFont+F1" w:hAnsi="CIDFont+F1" w:cs="CIDFont+F1"/>
        </w:rPr>
        <w:t xml:space="preserve"> completar la tramitació corresponent per a la presentació de l</w:t>
      </w:r>
      <w:r>
        <w:rPr>
          <w:rFonts w:ascii="CIDFont+F1" w:hAnsi="CIDFont+F1" w:cs="CIDFont+F1"/>
        </w:rPr>
        <w:t>es ofertes</w:t>
      </w:r>
      <w:r w:rsidR="00786D4A">
        <w:rPr>
          <w:rFonts w:ascii="CIDFont+F1" w:hAnsi="CIDFont+F1" w:cs="CIDFont+F1"/>
        </w:rPr>
        <w:t xml:space="preserve"> en</w:t>
      </w:r>
      <w:r>
        <w:rPr>
          <w:rFonts w:ascii="CIDFont+F1" w:hAnsi="CIDFont+F1" w:cs="CIDFont+F1"/>
        </w:rPr>
        <w:t xml:space="preserve"> </w:t>
      </w:r>
      <w:r w:rsidR="00786D4A">
        <w:rPr>
          <w:rFonts w:ascii="CIDFont+F1" w:hAnsi="CIDFont+F1" w:cs="CIDFont+F1"/>
        </w:rPr>
        <w:t>el moment en què això resulti possible, sense que es requereixi en tot cas que l’òrgan</w:t>
      </w:r>
      <w:r>
        <w:rPr>
          <w:rFonts w:ascii="CIDFont+F1" w:hAnsi="CIDFont+F1" w:cs="CIDFont+F1"/>
        </w:rPr>
        <w:t xml:space="preserve"> </w:t>
      </w:r>
      <w:r w:rsidR="00786D4A">
        <w:rPr>
          <w:rFonts w:ascii="CIDFont+F1" w:hAnsi="CIDFont+F1" w:cs="CIDFont+F1"/>
        </w:rPr>
        <w:t>de contractació, si s’escau, adopti una decisió prèvia expressa respecte d’una possible</w:t>
      </w:r>
      <w:r>
        <w:rPr>
          <w:rFonts w:ascii="CIDFont+F1" w:hAnsi="CIDFont+F1" w:cs="CIDFont+F1"/>
        </w:rPr>
        <w:t xml:space="preserve"> </w:t>
      </w:r>
      <w:r w:rsidR="00786D4A">
        <w:rPr>
          <w:rFonts w:ascii="CIDFont+F1" w:hAnsi="CIDFont+F1" w:cs="CIDFont+F1"/>
        </w:rPr>
        <w:t>ampliació del termini pel temps que es consideri imprescindible</w:t>
      </w:r>
      <w:r>
        <w:rPr>
          <w:rFonts w:ascii="CIDFont+F1" w:hAnsi="CIDFont+F1" w:cs="CIDFont+F1"/>
        </w:rPr>
        <w:t>.</w:t>
      </w:r>
    </w:p>
    <w:p w14:paraId="7826F604" w14:textId="77777777" w:rsidR="007E058A" w:rsidRPr="007E058A" w:rsidRDefault="007E058A" w:rsidP="007E058A">
      <w:pPr>
        <w:suppressAutoHyphens/>
        <w:jc w:val="both"/>
        <w:rPr>
          <w:rFonts w:eastAsia="Arial Unicode MS"/>
          <w:kern w:val="2"/>
        </w:rPr>
      </w:pPr>
    </w:p>
    <w:p w14:paraId="09B8DEA2" w14:textId="350F0D67" w:rsidR="007E058A" w:rsidRPr="007E058A" w:rsidRDefault="00F41CF1" w:rsidP="007E058A">
      <w:pPr>
        <w:suppressAutoHyphens/>
        <w:jc w:val="both"/>
        <w:rPr>
          <w:rFonts w:eastAsia="Arial Unicode MS"/>
          <w:kern w:val="2"/>
        </w:rPr>
      </w:pPr>
      <w:r>
        <w:rPr>
          <w:rFonts w:ascii="Arial" w:eastAsia="Arial" w:hAnsi="Arial" w:cs="Arial"/>
          <w:b/>
          <w:bCs/>
          <w:kern w:val="2"/>
        </w:rPr>
        <w:t>11.7</w:t>
      </w:r>
      <w:r w:rsidR="007E058A" w:rsidRPr="007E058A">
        <w:rPr>
          <w:rFonts w:ascii="Arial" w:eastAsia="Arial" w:hAnsi="Arial" w:cs="Arial"/>
          <w:b/>
          <w:bCs/>
          <w:kern w:val="2"/>
        </w:rPr>
        <w:t xml:space="preserve"> </w:t>
      </w:r>
      <w:r w:rsidR="007E058A" w:rsidRPr="007E058A">
        <w:rPr>
          <w:rFonts w:ascii="Arial" w:eastAsia="Arial" w:hAnsi="Arial" w:cs="Arial"/>
          <w:kern w:val="2"/>
        </w:rPr>
        <w:t>D’acord amb l’article 23 del RGLCAP, les empreses estrangeres han de presentar</w:t>
      </w:r>
      <w:r w:rsidR="007E058A" w:rsidRPr="007E058A">
        <w:rPr>
          <w:rFonts w:ascii="Arial" w:eastAsia="Arial" w:hAnsi="Arial" w:cs="Arial"/>
          <w:b/>
          <w:bCs/>
          <w:kern w:val="2"/>
        </w:rPr>
        <w:t xml:space="preserve"> </w:t>
      </w:r>
      <w:r w:rsidR="007E058A" w:rsidRPr="007E058A">
        <w:rPr>
          <w:rFonts w:ascii="Arial" w:eastAsia="Arial" w:hAnsi="Arial" w:cs="Arial"/>
          <w:kern w:val="2"/>
        </w:rPr>
        <w:t>la documentació traduïda de forma oficial al català i/o al castellà.</w:t>
      </w:r>
    </w:p>
    <w:p w14:paraId="1441A4FA" w14:textId="77777777" w:rsidR="007E058A" w:rsidRPr="007E058A" w:rsidRDefault="007E058A" w:rsidP="007E058A">
      <w:pPr>
        <w:suppressAutoHyphens/>
        <w:spacing w:line="240" w:lineRule="exact"/>
        <w:rPr>
          <w:rFonts w:eastAsia="Arial Unicode MS"/>
          <w:kern w:val="2"/>
        </w:rPr>
      </w:pPr>
    </w:p>
    <w:p w14:paraId="3562C02C" w14:textId="7D308E76" w:rsidR="007E058A" w:rsidRPr="007E058A" w:rsidRDefault="00F41CF1" w:rsidP="007E058A">
      <w:pPr>
        <w:suppressAutoHyphens/>
        <w:jc w:val="both"/>
        <w:rPr>
          <w:rFonts w:eastAsia="Arial Unicode MS"/>
          <w:kern w:val="2"/>
        </w:rPr>
      </w:pPr>
      <w:r>
        <w:rPr>
          <w:rFonts w:ascii="Arial" w:eastAsia="Arial" w:hAnsi="Arial" w:cs="Arial"/>
          <w:b/>
          <w:bCs/>
          <w:kern w:val="2"/>
        </w:rPr>
        <w:t>11.8</w:t>
      </w:r>
      <w:r w:rsidR="007E058A" w:rsidRPr="007E058A">
        <w:rPr>
          <w:rFonts w:ascii="Arial" w:eastAsia="Arial" w:hAnsi="Arial" w:cs="Arial"/>
          <w:b/>
          <w:bCs/>
          <w:kern w:val="2"/>
        </w:rPr>
        <w:t xml:space="preserve"> </w:t>
      </w:r>
      <w:r w:rsidR="007E058A" w:rsidRPr="007E058A">
        <w:rPr>
          <w:rFonts w:ascii="Arial" w:eastAsia="Arial" w:hAnsi="Arial" w:cs="Arial"/>
          <w:kern w:val="2"/>
        </w:rPr>
        <w:t>Les persones interessades en el procediment de licitació podran sol·licitar a</w:t>
      </w:r>
      <w:r w:rsidR="007E058A" w:rsidRPr="007E058A">
        <w:rPr>
          <w:rFonts w:ascii="Arial" w:eastAsia="Arial" w:hAnsi="Arial" w:cs="Arial"/>
          <w:b/>
          <w:bCs/>
          <w:kern w:val="2"/>
        </w:rPr>
        <w:t xml:space="preserve"> </w:t>
      </w:r>
      <w:r w:rsidR="007E058A" w:rsidRPr="007E058A">
        <w:rPr>
          <w:rFonts w:ascii="Arial" w:eastAsia="Arial" w:hAnsi="Arial" w:cs="Arial"/>
          <w:kern w:val="2"/>
        </w:rPr>
        <w:t>l’òrgan de contractació informació addicional sobre els plecs i demés documentació complementària, el qual la facilitarà almenys sis dies abans de què finalitzi el termini fixat per a la presentació d’ofertes, sempre que l’hagin demanat almenys 12 dies abans del transcurs del termini de presentació de les proposicions.</w:t>
      </w:r>
    </w:p>
    <w:p w14:paraId="2873180D" w14:textId="77777777" w:rsidR="007E058A" w:rsidRPr="007E058A" w:rsidRDefault="007E058A" w:rsidP="007E058A">
      <w:pPr>
        <w:suppressAutoHyphens/>
        <w:spacing w:line="252" w:lineRule="exact"/>
        <w:rPr>
          <w:rFonts w:eastAsia="Arial Unicode MS"/>
          <w:kern w:val="2"/>
        </w:rPr>
      </w:pPr>
    </w:p>
    <w:p w14:paraId="626E69CF" w14:textId="77777777" w:rsidR="007E058A" w:rsidRPr="007E058A" w:rsidRDefault="007E058A" w:rsidP="007E058A">
      <w:pPr>
        <w:suppressAutoHyphens/>
        <w:jc w:val="both"/>
        <w:rPr>
          <w:rFonts w:ascii="Arial" w:eastAsia="Arial" w:hAnsi="Arial" w:cs="Arial"/>
          <w:kern w:val="2"/>
        </w:rPr>
      </w:pPr>
      <w:r w:rsidRPr="007E058A">
        <w:rPr>
          <w:rFonts w:ascii="Arial" w:eastAsia="Arial" w:hAnsi="Arial" w:cs="Arial"/>
          <w:kern w:val="2"/>
        </w:rPr>
        <w:t xml:space="preserve">Les persones interessades en el procediment de licitació també poden dirigir-se a l’òrgan de contractació per sol·licitar aclariments del que estableixen els plecs o la resta de documentació, a través de l’apartat de preguntes i respostes del tauler d’avisos de l’espai virtual de la licitació. Aquestes preguntes i respostes seran públiques i accessibles a través del tauler esmentat, residenciat en el perfil de contractant de l’òrgan </w:t>
      </w:r>
    </w:p>
    <w:p w14:paraId="40DE2827"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w:t>
      </w:r>
      <w:hyperlink r:id="rId19">
        <w:r w:rsidRPr="007E058A">
          <w:rPr>
            <w:rFonts w:ascii="Arial" w:eastAsia="Arial" w:hAnsi="Arial" w:cs="Arial"/>
            <w:color w:val="0563C1"/>
            <w:kern w:val="2"/>
            <w:u w:val="single"/>
          </w:rPr>
          <w:t>https://contractaciopublica.gencat.cat/ecofin_pscp/AppJava/cap.pscp?reqCode=viewDetail&amp;keyword=&amp;idCap=204564&amp;ambit=1&amp;</w:t>
        </w:r>
      </w:hyperlink>
      <w:r w:rsidRPr="007E058A">
        <w:rPr>
          <w:rFonts w:ascii="Arial" w:eastAsia="Arial" w:hAnsi="Arial" w:cs="Arial"/>
          <w:kern w:val="2"/>
        </w:rPr>
        <w:t xml:space="preserve">): </w:t>
      </w:r>
    </w:p>
    <w:p w14:paraId="25B746F9" w14:textId="77777777" w:rsidR="007E058A" w:rsidRPr="007E058A" w:rsidRDefault="007E058A" w:rsidP="007E058A">
      <w:pPr>
        <w:suppressAutoHyphens/>
        <w:jc w:val="both"/>
        <w:rPr>
          <w:rFonts w:eastAsia="Arial Unicode MS"/>
          <w:kern w:val="2"/>
        </w:rPr>
      </w:pPr>
    </w:p>
    <w:p w14:paraId="032A7A07" w14:textId="7E16ACDD" w:rsidR="007E058A" w:rsidRPr="007E058A" w:rsidRDefault="00F41CF1" w:rsidP="007E058A">
      <w:pPr>
        <w:suppressAutoHyphens/>
        <w:jc w:val="both"/>
        <w:rPr>
          <w:rFonts w:eastAsia="Arial Unicode MS"/>
          <w:kern w:val="2"/>
        </w:rPr>
      </w:pPr>
      <w:r>
        <w:rPr>
          <w:rFonts w:ascii="Arial" w:eastAsia="Arial" w:hAnsi="Arial" w:cs="Arial"/>
          <w:b/>
          <w:bCs/>
          <w:kern w:val="2"/>
        </w:rPr>
        <w:t>11.9</w:t>
      </w:r>
      <w:r w:rsidR="007E058A" w:rsidRPr="007E058A">
        <w:rPr>
          <w:rFonts w:ascii="Arial" w:eastAsia="Arial" w:hAnsi="Arial" w:cs="Arial"/>
          <w:b/>
          <w:bCs/>
          <w:kern w:val="2"/>
        </w:rPr>
        <w:t xml:space="preserve"> </w:t>
      </w:r>
      <w:r w:rsidR="007E058A" w:rsidRPr="007E058A">
        <w:rPr>
          <w:rFonts w:ascii="Arial" w:eastAsia="Arial" w:hAnsi="Arial" w:cs="Arial"/>
          <w:kern w:val="2"/>
        </w:rPr>
        <w:t>Les proposicions són secretes i la seva presentació suposa l'acceptació</w:t>
      </w:r>
      <w:r w:rsidR="007E058A" w:rsidRPr="007E058A">
        <w:rPr>
          <w:rFonts w:ascii="Arial" w:eastAsia="Arial" w:hAnsi="Arial" w:cs="Arial"/>
          <w:b/>
          <w:bCs/>
          <w:kern w:val="2"/>
        </w:rPr>
        <w:t xml:space="preserve"> </w:t>
      </w:r>
      <w:r w:rsidR="007E058A" w:rsidRPr="007E058A">
        <w:rPr>
          <w:rFonts w:ascii="Arial" w:eastAsia="Arial" w:hAnsi="Arial" w:cs="Arial"/>
          <w:kern w:val="2"/>
        </w:rPr>
        <w:t>incondicionada per part de l’empresa licitadora del contingut del present plec, així com del plec de prescripcions tècniques, així com l’autorització a la mesa i a l’òrgan de contractació per consultar les dades que recullen el Registre Electrònic d’Empreses Licitadores de la Generalitat de Catalunya o el Registre oficial de licitadors i empreses classificades del sector públic, o les llistes oficials d’operadors econòmics d’un Estat membre de la Unió Europea.</w:t>
      </w:r>
    </w:p>
    <w:p w14:paraId="0F982188" w14:textId="77777777" w:rsidR="007E058A" w:rsidRPr="007E058A" w:rsidRDefault="007E058A" w:rsidP="007E058A">
      <w:pPr>
        <w:suppressAutoHyphens/>
        <w:spacing w:line="245" w:lineRule="exact"/>
        <w:rPr>
          <w:rFonts w:eastAsia="Arial Unicode MS"/>
          <w:kern w:val="2"/>
        </w:rPr>
      </w:pPr>
    </w:p>
    <w:p w14:paraId="44BCF33A" w14:textId="6F93B0FD" w:rsidR="00BD43D3" w:rsidRPr="007F5036" w:rsidRDefault="00F41CF1" w:rsidP="007E058A">
      <w:pPr>
        <w:suppressAutoHyphens/>
        <w:jc w:val="both"/>
        <w:rPr>
          <w:rFonts w:asciiTheme="minorHAnsi" w:hAnsiTheme="minorHAnsi"/>
          <w:color w:val="FF0000"/>
        </w:rPr>
      </w:pPr>
      <w:r>
        <w:rPr>
          <w:rFonts w:ascii="Arial" w:eastAsia="Arial" w:hAnsi="Arial" w:cs="Arial"/>
          <w:b/>
          <w:bCs/>
          <w:kern w:val="2"/>
        </w:rPr>
        <w:lastRenderedPageBreak/>
        <w:t>11.10</w:t>
      </w:r>
      <w:r w:rsidR="007E058A" w:rsidRPr="007E058A">
        <w:rPr>
          <w:rFonts w:ascii="Arial" w:eastAsia="Arial" w:hAnsi="Arial" w:cs="Arial"/>
          <w:b/>
          <w:bCs/>
          <w:kern w:val="2"/>
        </w:rPr>
        <w:t xml:space="preserve"> </w:t>
      </w:r>
      <w:r w:rsidR="007E058A" w:rsidRPr="007E058A">
        <w:rPr>
          <w:rFonts w:ascii="Arial" w:eastAsia="Arial" w:hAnsi="Arial" w:cs="Arial"/>
          <w:kern w:val="2"/>
        </w:rPr>
        <w:t>Cada empresa licitadora no pot presentar més d’una proposició. Tampoc pot</w:t>
      </w:r>
      <w:r w:rsidR="007E058A" w:rsidRPr="007E058A">
        <w:rPr>
          <w:rFonts w:ascii="Arial" w:eastAsia="Arial" w:hAnsi="Arial" w:cs="Arial"/>
          <w:b/>
          <w:bCs/>
          <w:kern w:val="2"/>
        </w:rPr>
        <w:t xml:space="preserve"> </w:t>
      </w:r>
      <w:r w:rsidR="007E058A" w:rsidRPr="007E058A">
        <w:rPr>
          <w:rFonts w:ascii="Arial" w:eastAsia="Arial" w:hAnsi="Arial" w:cs="Arial"/>
          <w:kern w:val="2"/>
        </w:rPr>
        <w:t>subscriure cap proposta en UTE amb d’altres si ho ha fet individualment o figurar en més d’una unió temporal. La infracció d’aquestes normes dona lloc a la no-admissió de cap de les propostes que hagi subscrit.</w:t>
      </w:r>
    </w:p>
    <w:p w14:paraId="0743B50A" w14:textId="77777777" w:rsidR="007E058A" w:rsidRPr="007E058A" w:rsidRDefault="007E058A" w:rsidP="007E058A">
      <w:pPr>
        <w:suppressAutoHyphens/>
        <w:jc w:val="both"/>
        <w:rPr>
          <w:rFonts w:eastAsia="Arial Unicode MS"/>
          <w:kern w:val="2"/>
        </w:rPr>
      </w:pPr>
    </w:p>
    <w:p w14:paraId="5A344C09" w14:textId="5C05A41B" w:rsidR="007E058A" w:rsidRPr="005D285E" w:rsidRDefault="008801BD" w:rsidP="007E058A">
      <w:pPr>
        <w:suppressAutoHyphens/>
        <w:rPr>
          <w:rFonts w:ascii="Arial" w:eastAsia="Arial" w:hAnsi="Arial" w:cs="Arial"/>
          <w:b/>
          <w:bCs/>
          <w:kern w:val="2"/>
        </w:rPr>
      </w:pPr>
      <w:r w:rsidRPr="005D285E">
        <w:rPr>
          <w:rFonts w:ascii="Arial" w:eastAsia="Arial" w:hAnsi="Arial" w:cs="Arial"/>
          <w:b/>
          <w:bCs/>
          <w:kern w:val="2"/>
        </w:rPr>
        <w:t>1</w:t>
      </w:r>
      <w:r w:rsidR="00F41CF1" w:rsidRPr="005D285E">
        <w:rPr>
          <w:rFonts w:ascii="Arial" w:eastAsia="Arial" w:hAnsi="Arial" w:cs="Arial"/>
          <w:b/>
          <w:bCs/>
          <w:kern w:val="2"/>
        </w:rPr>
        <w:t>1.11</w:t>
      </w:r>
      <w:r w:rsidR="007E058A" w:rsidRPr="005D285E">
        <w:rPr>
          <w:rFonts w:ascii="Arial" w:eastAsia="Arial" w:hAnsi="Arial" w:cs="Arial"/>
          <w:b/>
          <w:bCs/>
          <w:kern w:val="2"/>
        </w:rPr>
        <w:t xml:space="preserve"> Contingut dels sobres</w:t>
      </w:r>
    </w:p>
    <w:p w14:paraId="507DFF6F" w14:textId="1CFB4690" w:rsidR="00945726" w:rsidRDefault="00945726" w:rsidP="00945726">
      <w:pPr>
        <w:suppressAutoHyphens/>
        <w:rPr>
          <w:rFonts w:ascii="Arial" w:hAnsi="Arial" w:cs="Arial"/>
          <w:b/>
          <w:bCs/>
          <w:color w:val="000000"/>
        </w:rPr>
      </w:pPr>
    </w:p>
    <w:p w14:paraId="6E66C2AC" w14:textId="3083B4F2" w:rsidR="00A53904" w:rsidRPr="00A53904" w:rsidRDefault="00A53904" w:rsidP="00945726">
      <w:pPr>
        <w:suppressAutoHyphens/>
        <w:rPr>
          <w:rFonts w:ascii="Arial" w:hAnsi="Arial" w:cs="Arial"/>
          <w:bCs/>
          <w:color w:val="000000"/>
        </w:rPr>
      </w:pPr>
      <w:r w:rsidRPr="00A53904">
        <w:rPr>
          <w:rFonts w:ascii="Arial" w:hAnsi="Arial" w:cs="Arial"/>
          <w:bCs/>
          <w:color w:val="000000"/>
        </w:rPr>
        <w:t>El contingut del sobre serà el següent:</w:t>
      </w:r>
    </w:p>
    <w:p w14:paraId="2355E763" w14:textId="77777777" w:rsidR="007E058A" w:rsidRPr="007E058A" w:rsidRDefault="007E058A" w:rsidP="007E058A">
      <w:pPr>
        <w:suppressAutoHyphens/>
        <w:spacing w:line="253" w:lineRule="exact"/>
        <w:rPr>
          <w:rFonts w:eastAsia="Arial Unicode MS"/>
          <w:kern w:val="2"/>
        </w:rPr>
      </w:pPr>
    </w:p>
    <w:p w14:paraId="319A8CF1" w14:textId="77777777" w:rsidR="007E058A" w:rsidRPr="007E058A" w:rsidRDefault="007E058A" w:rsidP="007E058A">
      <w:pPr>
        <w:suppressAutoHyphens/>
        <w:rPr>
          <w:rFonts w:eastAsia="Arial Unicode MS"/>
          <w:kern w:val="2"/>
        </w:rPr>
      </w:pPr>
      <w:r w:rsidRPr="007E058A">
        <w:rPr>
          <w:rFonts w:ascii="Arial" w:eastAsia="Arial" w:hAnsi="Arial" w:cs="Arial"/>
          <w:b/>
          <w:bCs/>
          <w:kern w:val="2"/>
          <w:u w:val="single"/>
        </w:rPr>
        <w:t>CONTINGUT DEL SOBRE A (DOCUMENTACIÓ GENERAL)</w:t>
      </w:r>
    </w:p>
    <w:p w14:paraId="111DDA70" w14:textId="77777777" w:rsidR="007E058A" w:rsidRPr="007E058A" w:rsidRDefault="007E058A" w:rsidP="007E058A">
      <w:pPr>
        <w:suppressAutoHyphens/>
        <w:spacing w:line="253" w:lineRule="exact"/>
        <w:rPr>
          <w:rFonts w:eastAsia="Arial Unicode MS"/>
          <w:kern w:val="2"/>
        </w:rPr>
      </w:pPr>
    </w:p>
    <w:p w14:paraId="4151A8D8" w14:textId="77777777" w:rsidR="007E058A" w:rsidRPr="007E058A" w:rsidRDefault="007E058A" w:rsidP="007E058A">
      <w:pPr>
        <w:suppressAutoHyphens/>
        <w:rPr>
          <w:rFonts w:eastAsia="Arial Unicode MS"/>
          <w:kern w:val="2"/>
        </w:rPr>
      </w:pPr>
      <w:r w:rsidRPr="007E058A">
        <w:rPr>
          <w:rFonts w:ascii="Arial" w:eastAsia="Arial" w:hAnsi="Arial" w:cs="Arial"/>
          <w:b/>
          <w:bCs/>
          <w:kern w:val="2"/>
        </w:rPr>
        <w:t>a) Document europeu únic de contractació (DEUC) (Sobre Digital A i Annex 5)</w:t>
      </w:r>
    </w:p>
    <w:p w14:paraId="74C73C1C" w14:textId="77777777" w:rsidR="007E058A" w:rsidRPr="007E058A" w:rsidRDefault="007E058A" w:rsidP="007E058A">
      <w:pPr>
        <w:suppressAutoHyphens/>
        <w:spacing w:line="262" w:lineRule="exact"/>
        <w:rPr>
          <w:rFonts w:eastAsia="Arial Unicode MS"/>
          <w:kern w:val="2"/>
        </w:rPr>
      </w:pPr>
    </w:p>
    <w:p w14:paraId="1A59EF9E" w14:textId="77777777" w:rsidR="007E058A" w:rsidRPr="007E058A" w:rsidRDefault="007E058A" w:rsidP="007E058A">
      <w:pPr>
        <w:suppressAutoHyphens/>
        <w:spacing w:line="218" w:lineRule="auto"/>
        <w:jc w:val="both"/>
        <w:rPr>
          <w:rFonts w:eastAsia="Arial Unicode MS"/>
          <w:kern w:val="2"/>
        </w:rPr>
      </w:pPr>
      <w:r w:rsidRPr="007E058A">
        <w:rPr>
          <w:rFonts w:ascii="Arial" w:eastAsia="Arial" w:hAnsi="Arial" w:cs="Arial"/>
          <w:kern w:val="2"/>
        </w:rPr>
        <w:t xml:space="preserve">Les empreses licitadores han de presentar el Document europeu únic de contractació (DEUC), el qual es troba en el </w:t>
      </w:r>
      <w:r w:rsidRPr="007E058A">
        <w:rPr>
          <w:rFonts w:ascii="Arial" w:eastAsia="Arial" w:hAnsi="Arial" w:cs="Arial"/>
          <w:b/>
          <w:kern w:val="2"/>
        </w:rPr>
        <w:t>Sobre Digital A</w:t>
      </w:r>
      <w:r w:rsidRPr="007E058A">
        <w:rPr>
          <w:rFonts w:ascii="Arial" w:eastAsia="Arial" w:hAnsi="Arial" w:cs="Arial"/>
          <w:kern w:val="2"/>
        </w:rPr>
        <w:t xml:space="preserve"> i s’adjunta com a </w:t>
      </w:r>
      <w:r w:rsidRPr="007E058A">
        <w:rPr>
          <w:rFonts w:ascii="Arial" w:eastAsia="Arial" w:hAnsi="Arial" w:cs="Arial"/>
          <w:b/>
          <w:kern w:val="2"/>
        </w:rPr>
        <w:t>annex 5</w:t>
      </w:r>
      <w:r w:rsidRPr="007E058A">
        <w:rPr>
          <w:rFonts w:ascii="Arial" w:eastAsia="Arial" w:hAnsi="Arial" w:cs="Arial"/>
          <w:kern w:val="2"/>
        </w:rPr>
        <w:t xml:space="preserve"> a aquest plec, mitjançant el qual declaren el següent:</w:t>
      </w:r>
      <w:bookmarkStart w:id="6" w:name="page30"/>
      <w:bookmarkEnd w:id="6"/>
    </w:p>
    <w:p w14:paraId="074A342D" w14:textId="77777777" w:rsidR="007E058A" w:rsidRPr="007E058A" w:rsidRDefault="007E058A" w:rsidP="007E058A">
      <w:pPr>
        <w:suppressAutoHyphens/>
        <w:spacing w:line="218" w:lineRule="auto"/>
        <w:jc w:val="both"/>
        <w:rPr>
          <w:rFonts w:eastAsia="Arial Unicode MS"/>
          <w:kern w:val="2"/>
        </w:rPr>
      </w:pPr>
    </w:p>
    <w:p w14:paraId="44C06988" w14:textId="77777777" w:rsidR="007E058A" w:rsidRPr="007E058A" w:rsidRDefault="007E058A" w:rsidP="00650686">
      <w:pPr>
        <w:numPr>
          <w:ilvl w:val="0"/>
          <w:numId w:val="21"/>
        </w:numPr>
        <w:tabs>
          <w:tab w:val="clear" w:pos="360"/>
          <w:tab w:val="left" w:pos="356"/>
          <w:tab w:val="left" w:pos="620"/>
        </w:tabs>
        <w:suppressAutoHyphens/>
        <w:spacing w:line="235" w:lineRule="auto"/>
        <w:ind w:left="356" w:hanging="356"/>
        <w:jc w:val="both"/>
        <w:rPr>
          <w:rFonts w:ascii="Batang" w:eastAsia="Batang" w:hAnsi="Batang" w:cs="Batang"/>
          <w:kern w:val="2"/>
        </w:rPr>
      </w:pPr>
      <w:r w:rsidRPr="007E058A">
        <w:rPr>
          <w:rFonts w:ascii="Arial" w:eastAsia="Arial" w:hAnsi="Arial" w:cs="Arial"/>
          <w:kern w:val="2"/>
        </w:rPr>
        <w:t>Que la societat està constituïda vàlidament i que, de conformitat amb el seu objecte social, es pot presentar a la licitació, així com que la persona signatària del DEUC té la deguda representació per presentar la proposició i el DEUC;</w:t>
      </w:r>
    </w:p>
    <w:p w14:paraId="249D4F50" w14:textId="77777777" w:rsidR="007E058A" w:rsidRPr="007E058A" w:rsidRDefault="007E058A" w:rsidP="007E058A">
      <w:pPr>
        <w:suppressAutoHyphens/>
        <w:spacing w:line="14" w:lineRule="exact"/>
        <w:ind w:left="356"/>
        <w:jc w:val="both"/>
        <w:rPr>
          <w:rFonts w:ascii="Batang" w:eastAsia="Batang" w:hAnsi="Batang" w:cs="Batang"/>
          <w:kern w:val="2"/>
        </w:rPr>
      </w:pPr>
    </w:p>
    <w:p w14:paraId="41F87FC9" w14:textId="77777777" w:rsidR="007E058A" w:rsidRPr="007E058A" w:rsidRDefault="007E058A" w:rsidP="00650686">
      <w:pPr>
        <w:numPr>
          <w:ilvl w:val="0"/>
          <w:numId w:val="21"/>
        </w:numPr>
        <w:tabs>
          <w:tab w:val="clear" w:pos="360"/>
          <w:tab w:val="left" w:pos="356"/>
          <w:tab w:val="left" w:pos="620"/>
        </w:tabs>
        <w:suppressAutoHyphens/>
        <w:spacing w:line="228" w:lineRule="auto"/>
        <w:ind w:left="356" w:hanging="356"/>
        <w:jc w:val="both"/>
        <w:rPr>
          <w:rFonts w:ascii="Batang" w:eastAsia="Batang" w:hAnsi="Batang" w:cs="Batang"/>
          <w:kern w:val="2"/>
        </w:rPr>
      </w:pPr>
      <w:r w:rsidRPr="007E058A">
        <w:rPr>
          <w:rFonts w:ascii="Arial" w:eastAsia="Arial" w:hAnsi="Arial" w:cs="Arial"/>
          <w:kern w:val="2"/>
        </w:rPr>
        <w:t>Que compleix els requisits de solvència econòmica i financera, i tècnica i professional, de conformitat amb els requisits mínims exigits en aquest plec;</w:t>
      </w:r>
    </w:p>
    <w:p w14:paraId="754B260C" w14:textId="77777777" w:rsidR="007E058A" w:rsidRPr="007E058A" w:rsidRDefault="007E058A" w:rsidP="007E058A">
      <w:pPr>
        <w:suppressAutoHyphens/>
        <w:spacing w:line="1" w:lineRule="exact"/>
        <w:ind w:left="356"/>
        <w:jc w:val="both"/>
        <w:rPr>
          <w:rFonts w:ascii="Batang" w:eastAsia="Batang" w:hAnsi="Batang" w:cs="Batang"/>
          <w:kern w:val="2"/>
        </w:rPr>
      </w:pPr>
    </w:p>
    <w:p w14:paraId="5EFF8701" w14:textId="77777777" w:rsidR="007E058A" w:rsidRPr="007E058A" w:rsidRDefault="007E058A" w:rsidP="00650686">
      <w:pPr>
        <w:numPr>
          <w:ilvl w:val="0"/>
          <w:numId w:val="21"/>
        </w:numPr>
        <w:tabs>
          <w:tab w:val="clear" w:pos="360"/>
          <w:tab w:val="left" w:pos="356"/>
          <w:tab w:val="left" w:pos="620"/>
        </w:tabs>
        <w:suppressAutoHyphens/>
        <w:spacing w:line="235" w:lineRule="auto"/>
        <w:ind w:left="356" w:hanging="356"/>
        <w:jc w:val="both"/>
        <w:rPr>
          <w:rFonts w:ascii="Batang" w:eastAsia="Batang" w:hAnsi="Batang" w:cs="Batang"/>
          <w:kern w:val="2"/>
        </w:rPr>
      </w:pPr>
      <w:r w:rsidRPr="007E058A">
        <w:rPr>
          <w:rFonts w:ascii="Arial" w:eastAsia="Arial" w:hAnsi="Arial" w:cs="Arial"/>
          <w:kern w:val="2"/>
        </w:rPr>
        <w:t>Que no està incursa en prohibició de contractar;</w:t>
      </w:r>
    </w:p>
    <w:p w14:paraId="0BEB19E4" w14:textId="77777777" w:rsidR="007E058A" w:rsidRPr="007E058A" w:rsidRDefault="007E058A" w:rsidP="007E058A">
      <w:pPr>
        <w:suppressAutoHyphens/>
        <w:spacing w:line="16" w:lineRule="exact"/>
        <w:ind w:left="356"/>
        <w:jc w:val="both"/>
        <w:rPr>
          <w:rFonts w:ascii="Batang" w:eastAsia="Batang" w:hAnsi="Batang" w:cs="Batang"/>
          <w:kern w:val="2"/>
        </w:rPr>
      </w:pPr>
    </w:p>
    <w:p w14:paraId="554D0237" w14:textId="77777777" w:rsidR="007E058A" w:rsidRPr="007E058A" w:rsidRDefault="007E058A" w:rsidP="00650686">
      <w:pPr>
        <w:numPr>
          <w:ilvl w:val="0"/>
          <w:numId w:val="21"/>
        </w:numPr>
        <w:tabs>
          <w:tab w:val="clear" w:pos="360"/>
          <w:tab w:val="left" w:pos="356"/>
          <w:tab w:val="left" w:pos="620"/>
        </w:tabs>
        <w:suppressAutoHyphens/>
        <w:spacing w:line="228" w:lineRule="auto"/>
        <w:ind w:left="356" w:hanging="356"/>
        <w:jc w:val="both"/>
        <w:rPr>
          <w:rFonts w:eastAsia="Arial Unicode MS"/>
          <w:kern w:val="2"/>
        </w:rPr>
      </w:pPr>
      <w:r w:rsidRPr="007E058A">
        <w:rPr>
          <w:rFonts w:ascii="Arial" w:eastAsia="Arial" w:hAnsi="Arial" w:cs="Arial"/>
          <w:kern w:val="2"/>
        </w:rPr>
        <w:t>Que compleix amb la resta de requisits que s’estableixen en aquest plec i que es poden acreditar mitjançant el DEUC.</w:t>
      </w:r>
    </w:p>
    <w:p w14:paraId="065ACF47" w14:textId="77777777" w:rsidR="007E058A" w:rsidRPr="007E058A" w:rsidRDefault="007E058A" w:rsidP="007E058A">
      <w:pPr>
        <w:suppressAutoHyphens/>
        <w:spacing w:line="255" w:lineRule="exact"/>
        <w:jc w:val="both"/>
        <w:rPr>
          <w:rFonts w:eastAsia="Arial Unicode MS"/>
          <w:kern w:val="2"/>
        </w:rPr>
      </w:pPr>
    </w:p>
    <w:p w14:paraId="64CE7B5B" w14:textId="77777777" w:rsidR="007E058A" w:rsidRPr="007E058A" w:rsidRDefault="007E058A" w:rsidP="007E058A">
      <w:pPr>
        <w:suppressAutoHyphens/>
        <w:spacing w:line="235" w:lineRule="auto"/>
        <w:jc w:val="both"/>
        <w:rPr>
          <w:rFonts w:eastAsia="Arial Unicode MS"/>
          <w:kern w:val="2"/>
        </w:rPr>
      </w:pPr>
      <w:r w:rsidRPr="007E058A">
        <w:rPr>
          <w:rFonts w:ascii="Arial" w:eastAsia="Arial" w:hAnsi="Arial" w:cs="Arial"/>
          <w:kern w:val="2"/>
        </w:rPr>
        <w:t>Així mateix, s’ha d’incloure la designació del nom, cognom i NIF de la persona o les persones autoritzades per accedir a les notificacions electròniques, així com les adreces de correu electròniques i, addicionalment, els números de telèfon mòbil on rebre els avisos de les notificacions, d’acord amb la clàusula vuitena d’aquest plec. Per tal de garantir la recepció de les notificacions electròniques, es recomana designar més d’una persona autoritzada a rebre-les, així com diverses adreces de correu electrònic i telèfons mòbils on rebre els avisos de les posades a disposició. Aquestes dades s’han d’incloure en l’apartat relatiu a “persona o persones de contacte” de la Part II.A del DEUC.</w:t>
      </w:r>
    </w:p>
    <w:p w14:paraId="605F4479" w14:textId="77777777" w:rsidR="007E058A" w:rsidRPr="007E058A" w:rsidRDefault="007E058A" w:rsidP="007E058A">
      <w:pPr>
        <w:suppressAutoHyphens/>
        <w:spacing w:line="262" w:lineRule="exact"/>
        <w:rPr>
          <w:rFonts w:eastAsia="Arial Unicode MS"/>
          <w:kern w:val="2"/>
        </w:rPr>
      </w:pPr>
    </w:p>
    <w:p w14:paraId="41D2BDCF" w14:textId="77777777" w:rsidR="007E058A" w:rsidRPr="007E058A" w:rsidRDefault="007E058A" w:rsidP="007E058A">
      <w:pPr>
        <w:suppressAutoHyphens/>
        <w:spacing w:line="235" w:lineRule="auto"/>
        <w:jc w:val="both"/>
        <w:rPr>
          <w:rFonts w:eastAsia="Arial Unicode MS"/>
          <w:kern w:val="2"/>
        </w:rPr>
      </w:pPr>
      <w:r w:rsidRPr="007E058A">
        <w:rPr>
          <w:rFonts w:ascii="Arial" w:eastAsia="Arial" w:hAnsi="Arial" w:cs="Arial"/>
          <w:kern w:val="2"/>
        </w:rPr>
        <w:t>A més, les empreses licitadores indicaran en el DEUC, si escau, la informació relativa a la persona o les persones habilitades per representar-les en aquesta licitació. El DEUC s’ha de presentar signat electrònicament per al persona o les persones que tenen la deguda representació de l’empresa per presentar la proposició.</w:t>
      </w:r>
    </w:p>
    <w:p w14:paraId="4CC87E99" w14:textId="77777777" w:rsidR="007E058A" w:rsidRPr="007E058A" w:rsidRDefault="007E058A" w:rsidP="007E058A">
      <w:pPr>
        <w:suppressAutoHyphens/>
        <w:spacing w:line="260" w:lineRule="exact"/>
        <w:rPr>
          <w:rFonts w:eastAsia="Arial Unicode MS"/>
          <w:kern w:val="2"/>
        </w:rPr>
      </w:pPr>
    </w:p>
    <w:p w14:paraId="42AD899A" w14:textId="77777777" w:rsidR="007E058A" w:rsidRPr="007E058A" w:rsidRDefault="007E058A" w:rsidP="007E058A">
      <w:pPr>
        <w:suppressAutoHyphens/>
        <w:spacing w:line="235" w:lineRule="auto"/>
        <w:jc w:val="both"/>
        <w:rPr>
          <w:rFonts w:eastAsia="Arial Unicode MS"/>
          <w:kern w:val="2"/>
        </w:rPr>
      </w:pPr>
      <w:r w:rsidRPr="007E058A">
        <w:rPr>
          <w:rFonts w:ascii="Arial" w:eastAsia="Arial" w:hAnsi="Arial" w:cs="Arial"/>
          <w:kern w:val="2"/>
        </w:rPr>
        <w:t xml:space="preserve">En el cas d’empreses que concorrin a la licitació amb el compromís d’agrupar-se en una </w:t>
      </w:r>
      <w:r w:rsidRPr="007E058A">
        <w:rPr>
          <w:rFonts w:ascii="Arial" w:eastAsia="Arial" w:hAnsi="Arial" w:cs="Arial"/>
          <w:b/>
          <w:kern w:val="2"/>
        </w:rPr>
        <w:t>unió temporal</w:t>
      </w:r>
      <w:r w:rsidRPr="007E058A">
        <w:rPr>
          <w:rFonts w:ascii="Arial" w:eastAsia="Arial" w:hAnsi="Arial" w:cs="Arial"/>
          <w:kern w:val="2"/>
        </w:rPr>
        <w:t xml:space="preserve"> si resulten adjudicatàries del contracte, cadascuna ha d’acreditar la seva personalitat, capacitat i solvència, i presentar un DEUC separat. A més del DEUC, han d’aportar un document on consti el compromís de constituir-se formalment en unió temporal en cas de resultar adjudicatàries del contracte.</w:t>
      </w:r>
    </w:p>
    <w:p w14:paraId="1684A081" w14:textId="77777777" w:rsidR="007E058A" w:rsidRPr="007E058A" w:rsidRDefault="007E058A" w:rsidP="007E058A">
      <w:pPr>
        <w:suppressAutoHyphens/>
        <w:spacing w:line="257" w:lineRule="exact"/>
        <w:rPr>
          <w:rFonts w:eastAsia="Arial Unicode MS"/>
          <w:kern w:val="2"/>
        </w:rPr>
      </w:pPr>
    </w:p>
    <w:p w14:paraId="790E3A3E"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 xml:space="preserve">En el cas que l’empresa licitadora </w:t>
      </w:r>
      <w:r w:rsidRPr="007E058A">
        <w:rPr>
          <w:rFonts w:ascii="Arial" w:eastAsia="Arial" w:hAnsi="Arial" w:cs="Arial"/>
          <w:b/>
          <w:kern w:val="2"/>
        </w:rPr>
        <w:t>recorri a la solvència i mitjans d’altres empreses</w:t>
      </w:r>
      <w:r w:rsidRPr="007E058A">
        <w:rPr>
          <w:rFonts w:ascii="Arial" w:eastAsia="Arial" w:hAnsi="Arial" w:cs="Arial"/>
          <w:kern w:val="2"/>
        </w:rPr>
        <w:t xml:space="preserve"> de conformitat amb el que preveu l’article 75 de la LCSP, o tingui la intenció de subscriure subcontractes, ha d’indicar aquesta circumstància en el DEUC i s’ha de presentar altre</w:t>
      </w:r>
      <w:r w:rsidRPr="007E058A">
        <w:rPr>
          <w:rFonts w:eastAsia="Arial Unicode MS"/>
          <w:kern w:val="2"/>
        </w:rPr>
        <w:t xml:space="preserve"> </w:t>
      </w:r>
      <w:r w:rsidRPr="007E058A">
        <w:rPr>
          <w:rFonts w:ascii="Arial" w:eastAsia="Arial" w:hAnsi="Arial" w:cs="Arial"/>
          <w:kern w:val="2"/>
        </w:rPr>
        <w:t xml:space="preserve">DEUC </w:t>
      </w:r>
      <w:r w:rsidRPr="007E058A">
        <w:rPr>
          <w:rFonts w:ascii="Arial" w:eastAsia="Arial" w:hAnsi="Arial" w:cs="Arial"/>
          <w:kern w:val="2"/>
        </w:rPr>
        <w:lastRenderedPageBreak/>
        <w:t>separat per cadascuna de les empreses a la solvència de les quals recorri o que tingui intenció de subcontractar.</w:t>
      </w:r>
    </w:p>
    <w:p w14:paraId="31DD645F" w14:textId="77777777" w:rsidR="007E058A" w:rsidRPr="007E058A" w:rsidRDefault="007E058A" w:rsidP="007E058A">
      <w:pPr>
        <w:suppressAutoHyphens/>
        <w:spacing w:line="252" w:lineRule="exact"/>
        <w:rPr>
          <w:rFonts w:eastAsia="Arial Unicode MS"/>
          <w:kern w:val="2"/>
        </w:rPr>
      </w:pPr>
    </w:p>
    <w:p w14:paraId="15605021" w14:textId="77777777" w:rsidR="007E058A" w:rsidRPr="007E058A" w:rsidRDefault="007E058A" w:rsidP="007E058A">
      <w:pPr>
        <w:suppressAutoHyphens/>
        <w:spacing w:line="235" w:lineRule="auto"/>
        <w:jc w:val="both"/>
        <w:rPr>
          <w:rFonts w:eastAsia="Arial Unicode MS"/>
          <w:kern w:val="2"/>
        </w:rPr>
      </w:pPr>
      <w:r w:rsidRPr="007E058A">
        <w:rPr>
          <w:rFonts w:ascii="Arial" w:eastAsia="Arial" w:hAnsi="Arial" w:cs="Arial"/>
          <w:kern w:val="2"/>
        </w:rPr>
        <w:t xml:space="preserve">Les empreses licitadores que figurin en una base de dades nacional d’un Estat membre de la Unió Europea, com un expedient virtual de l’empresa, un sistema d’emmagatzematge electrònic de documents o un sistema de prequalificació, d’accés gratuït, només han de facilitar en cada part del DEUC la informació que no figuri en aquestes bases. Així, les empreses inscrites en el Registre Electrònic d’Empreses Licitadores (RELI) de la Generalitat de Catalunya, regulat en el Decret 107/2005, de 31 de maig, i gestionat per la Secretaria Tècnica de la Junta Consultiva de Contractació Administrativa (Gran via de les Corts Catalanes, 635, 08010-Barcelona, tel 935 528 090; </w:t>
      </w:r>
      <w:hyperlink r:id="rId20">
        <w:r w:rsidRPr="007E058A">
          <w:rPr>
            <w:rFonts w:ascii="Arial" w:eastAsia="Arial" w:hAnsi="Arial" w:cs="Arial"/>
            <w:color w:val="0563C1"/>
            <w:kern w:val="2"/>
            <w:u w:val="single"/>
          </w:rPr>
          <w:t>http://www.gencat.cat/economia/jcca</w:t>
        </w:r>
      </w:hyperlink>
      <w:r w:rsidRPr="007E058A">
        <w:rPr>
          <w:rFonts w:ascii="Arial" w:eastAsia="Arial" w:hAnsi="Arial" w:cs="Arial"/>
          <w:kern w:val="2"/>
        </w:rPr>
        <w:t>), o en el Registre oficial de licitadors i empreses classificades del sector públic, només estan obligades a indicar en el DEUC la informació que no figuri inscrita en aquests registres, o que no hi consti vigent o actualitzada. En tot cas, aquestes empreses han d’indicar en el DEUC la informació necessària que permeti a l’òrgan de contractació, si escau, accedir als documents o certificats justificatius corresponents.</w:t>
      </w:r>
    </w:p>
    <w:p w14:paraId="2AEEBDA2" w14:textId="77777777" w:rsidR="007E058A" w:rsidRPr="007E058A" w:rsidRDefault="007E058A" w:rsidP="007E058A">
      <w:pPr>
        <w:suppressAutoHyphens/>
        <w:spacing w:line="268" w:lineRule="exact"/>
        <w:rPr>
          <w:rFonts w:eastAsia="Arial Unicode MS"/>
          <w:kern w:val="2"/>
        </w:rPr>
      </w:pPr>
    </w:p>
    <w:p w14:paraId="23EDB9CF"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L’aportació de la documentació justificativa del compliment dels requisits exigits en aquest plec el compliment dels quals s’ha indicat en el DEUC, l’haurà d’efectuar l’empresa licitadora en qui recaigui la proposta d’adjudicació per haver presentat l’oferta més avantatjosa econòmicament, amb caràcter previ a l’adjudicació.</w:t>
      </w:r>
    </w:p>
    <w:p w14:paraId="71FDF863" w14:textId="77777777" w:rsidR="007E058A" w:rsidRPr="007E058A" w:rsidRDefault="007E058A" w:rsidP="007E058A">
      <w:pPr>
        <w:suppressAutoHyphens/>
        <w:rPr>
          <w:rFonts w:eastAsia="Arial Unicode MS"/>
          <w:kern w:val="2"/>
        </w:rPr>
      </w:pPr>
    </w:p>
    <w:p w14:paraId="372EE507"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Tanmateix, l’òrgan de contractació o la mesa de contractació podrà demanar a les empreses licitadores que presentin la totalitat o una part de la documentació justificativa del compliment dels requisits previs, quan considerin que hi ha dubtes raonables sobre la vigència o fiabilitat del DEUC o quan sigui necessari per al bon desenvolupament del procediment. No obstant això, l’empresa licitadora que estigui inscrita en el RELI o en el Registre oficial de licitadors i empreses classificades del sector públic o que figuri en una base de dades nacional d’un Estat membre de la Unió Europea d’accés gratuït, no està obligada a presentar els documents justificatius o altra prova documental de les dades inscrites en aquests registres.</w:t>
      </w:r>
    </w:p>
    <w:p w14:paraId="2364AF0E" w14:textId="77777777" w:rsidR="00BD43D3" w:rsidRPr="007F5036" w:rsidRDefault="00BD43D3" w:rsidP="000309D8">
      <w:pPr>
        <w:spacing w:line="245" w:lineRule="exact"/>
        <w:rPr>
          <w:rFonts w:asciiTheme="minorHAnsi" w:hAnsiTheme="minorHAnsi"/>
          <w:color w:val="FF0000"/>
        </w:rPr>
      </w:pPr>
    </w:p>
    <w:p w14:paraId="22501B1E" w14:textId="73C71CC6" w:rsidR="009735F2" w:rsidRPr="005D285E" w:rsidRDefault="007E058A" w:rsidP="00422204">
      <w:pPr>
        <w:tabs>
          <w:tab w:val="left" w:pos="5340"/>
        </w:tabs>
        <w:suppressAutoHyphens/>
        <w:jc w:val="both"/>
        <w:rPr>
          <w:rFonts w:ascii="Arial" w:eastAsia="Arial" w:hAnsi="Arial" w:cs="Arial"/>
          <w:b/>
          <w:bCs/>
          <w:kern w:val="2"/>
        </w:rPr>
      </w:pPr>
      <w:r w:rsidRPr="005D285E">
        <w:rPr>
          <w:rFonts w:ascii="Arial" w:eastAsia="Arial" w:hAnsi="Arial" w:cs="Arial"/>
          <w:b/>
          <w:bCs/>
          <w:kern w:val="2"/>
        </w:rPr>
        <w:t xml:space="preserve">b) </w:t>
      </w:r>
      <w:r w:rsidR="009735F2" w:rsidRPr="005D285E">
        <w:rPr>
          <w:rFonts w:ascii="Arial" w:eastAsia="Arial" w:hAnsi="Arial" w:cs="Arial"/>
          <w:b/>
          <w:bCs/>
          <w:kern w:val="2"/>
        </w:rPr>
        <w:t xml:space="preserve">Documentació acreditativa de la solvència </w:t>
      </w:r>
      <w:r w:rsidR="00422204" w:rsidRPr="005D285E">
        <w:rPr>
          <w:rFonts w:ascii="Arial" w:eastAsia="Arial" w:hAnsi="Arial" w:cs="Arial"/>
          <w:b/>
          <w:bCs/>
          <w:kern w:val="2"/>
        </w:rPr>
        <w:t>econòmica i tècnica</w:t>
      </w:r>
    </w:p>
    <w:p w14:paraId="175ACBF1" w14:textId="527361E2" w:rsidR="009735F2" w:rsidRPr="005D285E" w:rsidRDefault="009735F2" w:rsidP="00422204">
      <w:pPr>
        <w:tabs>
          <w:tab w:val="left" w:pos="5340"/>
        </w:tabs>
        <w:suppressAutoHyphens/>
        <w:jc w:val="both"/>
        <w:rPr>
          <w:rFonts w:ascii="Arial" w:eastAsia="Arial" w:hAnsi="Arial" w:cs="Arial"/>
          <w:b/>
          <w:bCs/>
          <w:kern w:val="2"/>
        </w:rPr>
      </w:pPr>
    </w:p>
    <w:p w14:paraId="2F7EFCE2" w14:textId="2916D6E9" w:rsidR="00422204" w:rsidRPr="00422204" w:rsidRDefault="00422204" w:rsidP="00422204">
      <w:pPr>
        <w:tabs>
          <w:tab w:val="left" w:pos="5340"/>
        </w:tabs>
        <w:suppressAutoHyphens/>
        <w:jc w:val="both"/>
        <w:rPr>
          <w:rFonts w:ascii="Arial" w:eastAsia="Arial" w:hAnsi="Arial" w:cs="Arial"/>
          <w:bCs/>
          <w:kern w:val="2"/>
        </w:rPr>
      </w:pPr>
      <w:r w:rsidRPr="005D285E">
        <w:rPr>
          <w:rFonts w:ascii="Arial" w:eastAsia="Arial" w:hAnsi="Arial" w:cs="Arial"/>
          <w:bCs/>
          <w:kern w:val="2"/>
        </w:rPr>
        <w:t>L’apartat G del Quadre de característiques del present Plec especifica la documentació justificativa de les solvències que aportaran els licitadors.</w:t>
      </w:r>
    </w:p>
    <w:p w14:paraId="064343E1" w14:textId="77777777" w:rsidR="00422204" w:rsidRDefault="00422204" w:rsidP="00422204">
      <w:pPr>
        <w:tabs>
          <w:tab w:val="left" w:pos="5340"/>
        </w:tabs>
        <w:suppressAutoHyphens/>
        <w:jc w:val="both"/>
        <w:rPr>
          <w:rFonts w:ascii="Arial" w:eastAsia="Arial" w:hAnsi="Arial" w:cs="Arial"/>
          <w:b/>
          <w:bCs/>
          <w:kern w:val="2"/>
        </w:rPr>
      </w:pPr>
    </w:p>
    <w:p w14:paraId="4E3737DD" w14:textId="197A5CB5" w:rsidR="007E058A" w:rsidRPr="007E058A" w:rsidRDefault="00422204" w:rsidP="007E058A">
      <w:pPr>
        <w:tabs>
          <w:tab w:val="left" w:pos="5340"/>
        </w:tabs>
        <w:suppressAutoHyphens/>
        <w:rPr>
          <w:rFonts w:eastAsia="Arial Unicode MS"/>
          <w:kern w:val="2"/>
        </w:rPr>
      </w:pPr>
      <w:r>
        <w:rPr>
          <w:rFonts w:ascii="Arial" w:eastAsia="Arial" w:hAnsi="Arial" w:cs="Arial"/>
          <w:b/>
          <w:bCs/>
          <w:kern w:val="2"/>
        </w:rPr>
        <w:t xml:space="preserve">c) </w:t>
      </w:r>
      <w:r w:rsidR="007E058A" w:rsidRPr="007E058A">
        <w:rPr>
          <w:rFonts w:ascii="Arial" w:eastAsia="Arial" w:hAnsi="Arial" w:cs="Arial"/>
          <w:b/>
          <w:bCs/>
          <w:kern w:val="2"/>
        </w:rPr>
        <w:t>Declaració de submissió als jutjats i tribunals espanyols</w:t>
      </w:r>
    </w:p>
    <w:p w14:paraId="3766F79F" w14:textId="77777777" w:rsidR="007E058A" w:rsidRPr="007E058A" w:rsidRDefault="007E058A" w:rsidP="007E058A">
      <w:pPr>
        <w:suppressAutoHyphens/>
        <w:rPr>
          <w:rFonts w:eastAsia="Arial Unicode MS"/>
          <w:kern w:val="2"/>
        </w:rPr>
      </w:pPr>
    </w:p>
    <w:p w14:paraId="04365C8B"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Les empreses estrangeres han d’aportar una declaració de submissió als jutjats i tribunals espanyols de qualsevol ordre per a totes les incidències que puguin sorgir del contracte, amb renúncia expressa al seu fur propi.</w:t>
      </w:r>
    </w:p>
    <w:p w14:paraId="3488E271" w14:textId="77777777" w:rsidR="007E058A" w:rsidRPr="007E058A" w:rsidRDefault="007E058A" w:rsidP="007E058A">
      <w:pPr>
        <w:suppressAutoHyphens/>
        <w:rPr>
          <w:rFonts w:eastAsia="Arial Unicode MS"/>
          <w:kern w:val="2"/>
        </w:rPr>
      </w:pPr>
    </w:p>
    <w:p w14:paraId="0263C765" w14:textId="66A34303" w:rsidR="007E058A" w:rsidRPr="007E058A" w:rsidRDefault="00422204" w:rsidP="007E058A">
      <w:pPr>
        <w:suppressAutoHyphens/>
        <w:rPr>
          <w:rFonts w:eastAsia="Arial Unicode MS"/>
          <w:kern w:val="2"/>
        </w:rPr>
      </w:pPr>
      <w:r>
        <w:rPr>
          <w:rFonts w:ascii="Arial" w:eastAsia="Arial" w:hAnsi="Arial" w:cs="Arial"/>
          <w:b/>
          <w:bCs/>
          <w:kern w:val="2"/>
        </w:rPr>
        <w:t>d)</w:t>
      </w:r>
      <w:r w:rsidR="007E058A" w:rsidRPr="007E058A">
        <w:rPr>
          <w:rFonts w:ascii="Arial" w:eastAsia="Arial" w:hAnsi="Arial" w:cs="Arial"/>
          <w:b/>
          <w:bCs/>
          <w:kern w:val="2"/>
        </w:rPr>
        <w:t xml:space="preserve"> Compromís d’adscripció de mitjans materials i/o personals</w:t>
      </w:r>
    </w:p>
    <w:p w14:paraId="48E525F6" w14:textId="77777777" w:rsidR="007E058A" w:rsidRPr="007E058A" w:rsidRDefault="007E058A" w:rsidP="007E058A">
      <w:pPr>
        <w:suppressAutoHyphens/>
        <w:rPr>
          <w:rFonts w:eastAsia="Arial Unicode MS"/>
          <w:kern w:val="2"/>
        </w:rPr>
      </w:pPr>
    </w:p>
    <w:p w14:paraId="19EE3805"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Declaració de l’empresa de comprometre’s a adscriure a l’execució del contracte determinats mitjans materials i/o personals, únicament quan així es requereixi.</w:t>
      </w:r>
    </w:p>
    <w:p w14:paraId="62E7E6A4" w14:textId="77777777" w:rsidR="007E058A" w:rsidRPr="007E058A" w:rsidRDefault="007E058A" w:rsidP="007E058A">
      <w:pPr>
        <w:suppressAutoHyphens/>
        <w:jc w:val="both"/>
        <w:rPr>
          <w:rFonts w:eastAsia="Arial Unicode MS"/>
          <w:kern w:val="2"/>
        </w:rPr>
      </w:pPr>
    </w:p>
    <w:p w14:paraId="7587FEB6" w14:textId="7FBBB31A" w:rsidR="007E058A" w:rsidRPr="007E058A" w:rsidRDefault="00422204" w:rsidP="007E058A">
      <w:pPr>
        <w:suppressAutoHyphens/>
        <w:rPr>
          <w:rFonts w:eastAsia="Arial Unicode MS"/>
          <w:kern w:val="2"/>
        </w:rPr>
      </w:pPr>
      <w:r>
        <w:rPr>
          <w:rFonts w:ascii="Arial" w:eastAsia="Arial" w:hAnsi="Arial" w:cs="Arial"/>
          <w:b/>
          <w:bCs/>
          <w:kern w:val="2"/>
        </w:rPr>
        <w:t>e)</w:t>
      </w:r>
      <w:r w:rsidR="007E058A" w:rsidRPr="007E058A">
        <w:rPr>
          <w:rFonts w:ascii="Arial" w:eastAsia="Arial" w:hAnsi="Arial" w:cs="Arial"/>
          <w:b/>
          <w:bCs/>
          <w:kern w:val="2"/>
        </w:rPr>
        <w:t xml:space="preserve"> Altra documentació</w:t>
      </w:r>
    </w:p>
    <w:p w14:paraId="7D4383D9" w14:textId="77777777" w:rsidR="007E058A" w:rsidRPr="007E058A" w:rsidRDefault="007E058A" w:rsidP="007E058A">
      <w:pPr>
        <w:suppressAutoHyphens/>
        <w:rPr>
          <w:rFonts w:eastAsia="Arial Unicode MS"/>
          <w:kern w:val="2"/>
        </w:rPr>
      </w:pPr>
    </w:p>
    <w:p w14:paraId="2226263A"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lastRenderedPageBreak/>
        <w:t>Qualsevol altra documentació que s’exigeixi en l’</w:t>
      </w:r>
      <w:r w:rsidRPr="007E058A">
        <w:rPr>
          <w:rFonts w:ascii="Arial" w:eastAsia="Arial" w:hAnsi="Arial" w:cs="Arial"/>
          <w:b/>
          <w:bCs/>
          <w:kern w:val="2"/>
        </w:rPr>
        <w:t>apartat J del quadre de</w:t>
      </w:r>
      <w:r w:rsidRPr="007E058A">
        <w:rPr>
          <w:rFonts w:ascii="Arial" w:eastAsia="Arial" w:hAnsi="Arial" w:cs="Arial"/>
          <w:kern w:val="2"/>
        </w:rPr>
        <w:t xml:space="preserve"> </w:t>
      </w:r>
      <w:r w:rsidRPr="007E058A">
        <w:rPr>
          <w:rFonts w:ascii="Arial" w:eastAsia="Arial" w:hAnsi="Arial" w:cs="Arial"/>
          <w:b/>
          <w:bCs/>
          <w:kern w:val="2"/>
        </w:rPr>
        <w:t>característiques.</w:t>
      </w:r>
    </w:p>
    <w:p w14:paraId="2C95456E" w14:textId="77777777" w:rsidR="007E058A" w:rsidRPr="007E058A" w:rsidRDefault="007E058A" w:rsidP="007E058A">
      <w:pPr>
        <w:suppressAutoHyphens/>
        <w:rPr>
          <w:rFonts w:eastAsia="Arial Unicode MS"/>
          <w:kern w:val="2"/>
        </w:rPr>
      </w:pPr>
    </w:p>
    <w:p w14:paraId="759555F0" w14:textId="231C7C69" w:rsidR="007E058A" w:rsidRPr="007E058A" w:rsidRDefault="00422204" w:rsidP="007E058A">
      <w:pPr>
        <w:suppressAutoHyphens/>
        <w:rPr>
          <w:rFonts w:eastAsia="Arial Unicode MS"/>
          <w:kern w:val="2"/>
        </w:rPr>
      </w:pPr>
      <w:r>
        <w:rPr>
          <w:rFonts w:ascii="Arial" w:eastAsia="Arial" w:hAnsi="Arial" w:cs="Arial"/>
          <w:b/>
          <w:bCs/>
          <w:kern w:val="2"/>
        </w:rPr>
        <w:t>f)</w:t>
      </w:r>
      <w:r w:rsidR="007E058A" w:rsidRPr="007E058A">
        <w:rPr>
          <w:rFonts w:ascii="Arial" w:eastAsia="Arial" w:hAnsi="Arial" w:cs="Arial"/>
          <w:b/>
          <w:bCs/>
          <w:kern w:val="2"/>
        </w:rPr>
        <w:t xml:space="preserve"> Garantia provisional</w:t>
      </w:r>
    </w:p>
    <w:p w14:paraId="7D0ED53D" w14:textId="77777777" w:rsidR="007E058A" w:rsidRPr="007E058A" w:rsidRDefault="007E058A" w:rsidP="007E058A">
      <w:pPr>
        <w:suppressAutoHyphens/>
        <w:rPr>
          <w:rFonts w:eastAsia="Arial Unicode MS"/>
          <w:kern w:val="2"/>
        </w:rPr>
      </w:pPr>
    </w:p>
    <w:p w14:paraId="3D178B82"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Resguard acreditatiu de la constitució de la garantia provisional quan s’estableixi en l’</w:t>
      </w:r>
      <w:r w:rsidRPr="007E058A">
        <w:rPr>
          <w:rFonts w:ascii="Arial" w:eastAsia="Arial" w:hAnsi="Arial" w:cs="Arial"/>
          <w:b/>
          <w:bCs/>
          <w:kern w:val="2"/>
        </w:rPr>
        <w:t>apartat K del quadre de característiques</w:t>
      </w:r>
      <w:r w:rsidRPr="007E058A">
        <w:rPr>
          <w:rFonts w:ascii="Arial" w:eastAsia="Arial" w:hAnsi="Arial" w:cs="Arial"/>
          <w:kern w:val="2"/>
        </w:rPr>
        <w:t xml:space="preserve"> i per l’import que es determini.</w:t>
      </w:r>
    </w:p>
    <w:p w14:paraId="4B4FC7ED" w14:textId="77777777" w:rsidR="007E058A" w:rsidRPr="007E058A" w:rsidRDefault="007E058A" w:rsidP="007E058A">
      <w:pPr>
        <w:suppressAutoHyphens/>
        <w:jc w:val="both"/>
        <w:rPr>
          <w:rFonts w:eastAsia="Arial Unicode MS"/>
          <w:kern w:val="2"/>
        </w:rPr>
      </w:pPr>
    </w:p>
    <w:p w14:paraId="4EB5B6CC"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La garantia provisional es pot constituir:</w:t>
      </w:r>
    </w:p>
    <w:p w14:paraId="2C3298F0" w14:textId="77777777" w:rsidR="007E058A" w:rsidRPr="007E058A" w:rsidRDefault="007E058A" w:rsidP="007E058A">
      <w:pPr>
        <w:suppressAutoHyphens/>
        <w:jc w:val="both"/>
        <w:rPr>
          <w:rFonts w:eastAsia="Arial Unicode MS"/>
          <w:kern w:val="2"/>
        </w:rPr>
      </w:pPr>
    </w:p>
    <w:p w14:paraId="2C21E716" w14:textId="77777777" w:rsidR="007E058A" w:rsidRPr="007E058A" w:rsidRDefault="007E058A" w:rsidP="00650686">
      <w:pPr>
        <w:numPr>
          <w:ilvl w:val="0"/>
          <w:numId w:val="22"/>
        </w:numPr>
        <w:tabs>
          <w:tab w:val="left" w:pos="411"/>
        </w:tabs>
        <w:suppressAutoHyphens/>
        <w:ind w:left="0" w:firstLine="4"/>
        <w:jc w:val="both"/>
        <w:rPr>
          <w:rFonts w:eastAsia="Arial Unicode MS"/>
          <w:kern w:val="2"/>
        </w:rPr>
      </w:pPr>
      <w:r w:rsidRPr="007E058A">
        <w:rPr>
          <w:rFonts w:ascii="Arial" w:eastAsia="Arial" w:hAnsi="Arial" w:cs="Arial"/>
          <w:kern w:val="2"/>
        </w:rPr>
        <w:t>En efectiu o en valors de deute públic, amb subjecció en cada cas, a les condicions reglamentàriament establertes, i d’acord amb els requisits disposats en l’article 55 del RGLCAP i als models que figuren en els annexos III i IV de la mateixa norma.</w:t>
      </w:r>
    </w:p>
    <w:p w14:paraId="2BAAFDCD" w14:textId="77777777" w:rsidR="007E058A" w:rsidRPr="007E058A" w:rsidRDefault="007E058A" w:rsidP="00D64256">
      <w:pPr>
        <w:suppressAutoHyphens/>
        <w:rPr>
          <w:rFonts w:eastAsia="Arial Unicode MS"/>
          <w:kern w:val="2"/>
        </w:rPr>
      </w:pPr>
    </w:p>
    <w:p w14:paraId="59D76DE6"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L’efectiu s’ha de dipositar a la Caixa General de Dipòsits de la Tresoreria General de la Generalitat de Catalunya o a les caixes de dipòsits de les tresoreries territorials. Els certificats d’immobilització dels valors anotats s’han de presentar davant l’òrgan de contractació.</w:t>
      </w:r>
    </w:p>
    <w:p w14:paraId="389FF4E2" w14:textId="77777777" w:rsidR="007E058A" w:rsidRPr="007E058A" w:rsidRDefault="007E058A" w:rsidP="007E058A">
      <w:pPr>
        <w:suppressAutoHyphens/>
        <w:rPr>
          <w:rFonts w:eastAsia="Arial Unicode MS"/>
          <w:kern w:val="2"/>
        </w:rPr>
      </w:pPr>
    </w:p>
    <w:p w14:paraId="6B826441" w14:textId="77777777" w:rsidR="007E058A" w:rsidRPr="007E058A" w:rsidRDefault="007E058A" w:rsidP="00650686">
      <w:pPr>
        <w:numPr>
          <w:ilvl w:val="0"/>
          <w:numId w:val="23"/>
        </w:numPr>
        <w:tabs>
          <w:tab w:val="left" w:pos="438"/>
        </w:tabs>
        <w:suppressAutoHyphens/>
        <w:ind w:left="0" w:firstLine="4"/>
        <w:jc w:val="both"/>
        <w:rPr>
          <w:rFonts w:eastAsia="Arial Unicode MS"/>
          <w:kern w:val="2"/>
        </w:rPr>
      </w:pPr>
      <w:r w:rsidRPr="007E058A">
        <w:rPr>
          <w:rFonts w:ascii="Arial" w:eastAsia="Arial" w:hAnsi="Arial" w:cs="Arial"/>
          <w:kern w:val="2"/>
        </w:rPr>
        <w:t>Mitjançant aval presentat davant l’òrgan de contractació, en la forma i condicions reglamentàries, i sense dipositar-lo a la Caixa General de Dipòsits, prestat per qualsevol banc, caixa d’estalvis, cooperatives de crèdit, establiment financer de crèdit o societats de garantia recíproca autoritzats per operar a Espanya, amb estricte compliment del que disposen els articles 56 i 58 i l’annex V del RGLCAP.</w:t>
      </w:r>
    </w:p>
    <w:p w14:paraId="044D0FDF" w14:textId="77777777" w:rsidR="007E058A" w:rsidRPr="007E058A" w:rsidRDefault="007E058A" w:rsidP="00D64256">
      <w:pPr>
        <w:suppressAutoHyphens/>
        <w:rPr>
          <w:rFonts w:eastAsia="Arial Unicode MS"/>
          <w:kern w:val="2"/>
        </w:rPr>
      </w:pPr>
    </w:p>
    <w:p w14:paraId="1B66940A" w14:textId="77777777" w:rsidR="007E058A" w:rsidRPr="007E058A" w:rsidRDefault="007E058A" w:rsidP="00650686">
      <w:pPr>
        <w:numPr>
          <w:ilvl w:val="0"/>
          <w:numId w:val="24"/>
        </w:numPr>
        <w:tabs>
          <w:tab w:val="left" w:pos="397"/>
        </w:tabs>
        <w:suppressAutoHyphens/>
        <w:ind w:left="0" w:firstLine="4"/>
        <w:jc w:val="both"/>
        <w:rPr>
          <w:rFonts w:eastAsia="Arial Unicode MS"/>
          <w:kern w:val="2"/>
        </w:rPr>
      </w:pPr>
      <w:r w:rsidRPr="007E058A">
        <w:rPr>
          <w:rFonts w:ascii="Arial" w:eastAsia="Arial" w:hAnsi="Arial" w:cs="Arial"/>
          <w:kern w:val="2"/>
        </w:rPr>
        <w:t>Per contracte d’assegurança de caució celebrat d’acord amb els requisits dels articles 57, 58 i annex VI del RGLCAP, i subscrit amb una entitat asseguradora autoritzada per operar en el ram de caució. El certificat del contracte s’ha de lliurar a l’òrgan de contractació.</w:t>
      </w:r>
    </w:p>
    <w:p w14:paraId="4949F5AF" w14:textId="77777777" w:rsidR="007E058A" w:rsidRPr="007E058A" w:rsidRDefault="007E058A" w:rsidP="007E058A">
      <w:pPr>
        <w:suppressAutoHyphens/>
        <w:spacing w:line="257" w:lineRule="exact"/>
        <w:rPr>
          <w:rFonts w:eastAsia="Arial Unicode MS"/>
          <w:kern w:val="2"/>
        </w:rPr>
      </w:pPr>
    </w:p>
    <w:p w14:paraId="3563214D"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En el cas d’unions temporals d’empreses, les garanties provisionals es poden constituir per una o vàries de les empreses participants, sempre que en conjunt s’arribi a la quantia requerida i cobreixi solidàriament a totes les empreses integrants de la unió temporal.</w:t>
      </w:r>
    </w:p>
    <w:p w14:paraId="370161F0" w14:textId="77777777" w:rsidR="007E058A" w:rsidRPr="007E058A" w:rsidRDefault="007E058A" w:rsidP="007E058A">
      <w:pPr>
        <w:suppressAutoHyphens/>
        <w:spacing w:line="253" w:lineRule="exact"/>
        <w:rPr>
          <w:rFonts w:eastAsia="Arial Unicode MS"/>
          <w:kern w:val="2"/>
        </w:rPr>
      </w:pPr>
    </w:p>
    <w:p w14:paraId="4B16FB4B" w14:textId="77777777" w:rsidR="007E058A" w:rsidRPr="007E058A" w:rsidRDefault="007E058A" w:rsidP="007E058A">
      <w:pPr>
        <w:suppressAutoHyphens/>
        <w:jc w:val="both"/>
        <w:rPr>
          <w:rFonts w:eastAsia="Arial Unicode MS"/>
          <w:kern w:val="2"/>
        </w:rPr>
      </w:pPr>
      <w:r w:rsidRPr="007E058A">
        <w:rPr>
          <w:rFonts w:ascii="Arial" w:eastAsia="Arial" w:hAnsi="Arial" w:cs="Arial"/>
          <w:kern w:val="2"/>
        </w:rPr>
        <w:t>La garantia provisional s’extingeix automàticament i s’ha de retornar a les empreses licitadores immediatament després de la perfecció del contracte. En tot cas, la garantia provisional s’ha de tornar a l’empresa licitadora seleccionada com a adjudicatària quan hagi constituït la garantia definitiva, si bé aquesta pot aplicar l’import de la garantia provisional a la definitiva o procedir a constituir una garantia definitiva ex novo.</w:t>
      </w:r>
    </w:p>
    <w:p w14:paraId="4BB3548C" w14:textId="77777777" w:rsidR="007E058A" w:rsidRPr="007E058A" w:rsidRDefault="007E058A" w:rsidP="007E058A">
      <w:pPr>
        <w:suppressAutoHyphens/>
        <w:spacing w:line="254" w:lineRule="exact"/>
        <w:rPr>
          <w:rFonts w:eastAsia="Arial Unicode MS"/>
          <w:kern w:val="2"/>
        </w:rPr>
      </w:pPr>
    </w:p>
    <w:p w14:paraId="5AA18B00" w14:textId="77777777" w:rsidR="00D64256" w:rsidRPr="00D64256" w:rsidRDefault="00D64256" w:rsidP="00D64256">
      <w:pPr>
        <w:suppressAutoHyphens/>
        <w:rPr>
          <w:rFonts w:eastAsia="Arial Unicode MS"/>
          <w:kern w:val="2"/>
        </w:rPr>
      </w:pPr>
      <w:r w:rsidRPr="00D64256">
        <w:rPr>
          <w:rFonts w:ascii="Arial" w:eastAsia="Arial" w:hAnsi="Arial" w:cs="Arial"/>
          <w:b/>
          <w:bCs/>
          <w:kern w:val="2"/>
          <w:u w:val="single"/>
        </w:rPr>
        <w:t>CONTINGUT DEL SOBRE B I, SI ESCAU, DEL SOBRE C</w:t>
      </w:r>
    </w:p>
    <w:p w14:paraId="025E6D99" w14:textId="77777777" w:rsidR="00D64256" w:rsidRPr="00D64256" w:rsidRDefault="00D64256" w:rsidP="00D64256">
      <w:pPr>
        <w:suppressAutoHyphens/>
        <w:spacing w:line="262" w:lineRule="exact"/>
        <w:rPr>
          <w:rFonts w:eastAsia="Arial Unicode MS"/>
          <w:kern w:val="2"/>
        </w:rPr>
      </w:pPr>
    </w:p>
    <w:p w14:paraId="7B9F3DF3" w14:textId="77777777" w:rsidR="00D64256" w:rsidRPr="00D64256" w:rsidRDefault="00D64256" w:rsidP="001F7886">
      <w:pPr>
        <w:suppressAutoHyphens/>
        <w:ind w:left="4"/>
        <w:jc w:val="both"/>
        <w:rPr>
          <w:rFonts w:ascii="Arial" w:eastAsia="Arial" w:hAnsi="Arial" w:cs="Arial"/>
          <w:kern w:val="2"/>
        </w:rPr>
      </w:pPr>
      <w:r w:rsidRPr="00D64256">
        <w:rPr>
          <w:rFonts w:ascii="Arial" w:eastAsia="Arial" w:hAnsi="Arial" w:cs="Arial"/>
          <w:kern w:val="2"/>
        </w:rPr>
        <w:t xml:space="preserve">Si s’ha establert el preu o un criteri basat en la rendibilitat, com el cost del cicle de vida, com a </w:t>
      </w:r>
      <w:r w:rsidRPr="00D64256">
        <w:rPr>
          <w:rFonts w:ascii="Arial" w:eastAsia="Arial" w:hAnsi="Arial" w:cs="Arial"/>
          <w:b/>
          <w:kern w:val="2"/>
        </w:rPr>
        <w:t>únic criteri d’adjudicació</w:t>
      </w:r>
      <w:r w:rsidRPr="00D64256">
        <w:rPr>
          <w:rFonts w:ascii="Arial" w:eastAsia="Arial" w:hAnsi="Arial" w:cs="Arial"/>
          <w:kern w:val="2"/>
        </w:rPr>
        <w:t xml:space="preserve">, les empreses licitadores han d’incloure en el </w:t>
      </w:r>
      <w:r w:rsidRPr="00D64256">
        <w:rPr>
          <w:rFonts w:ascii="Arial" w:eastAsia="Arial" w:hAnsi="Arial" w:cs="Arial"/>
          <w:b/>
          <w:kern w:val="2"/>
        </w:rPr>
        <w:t>sobre B</w:t>
      </w:r>
      <w:r w:rsidRPr="00D64256">
        <w:rPr>
          <w:rFonts w:ascii="Arial" w:eastAsia="Arial" w:hAnsi="Arial" w:cs="Arial"/>
          <w:kern w:val="2"/>
        </w:rPr>
        <w:t xml:space="preserve"> la seva </w:t>
      </w:r>
      <w:r w:rsidRPr="00D64256">
        <w:rPr>
          <w:rFonts w:ascii="Arial" w:eastAsia="Arial" w:hAnsi="Arial" w:cs="Arial"/>
          <w:b/>
          <w:kern w:val="2"/>
        </w:rPr>
        <w:t>proposició econòmica</w:t>
      </w:r>
      <w:r w:rsidRPr="00D64256">
        <w:rPr>
          <w:rFonts w:ascii="Arial" w:eastAsia="Arial" w:hAnsi="Arial" w:cs="Arial"/>
          <w:kern w:val="2"/>
        </w:rPr>
        <w:t>.</w:t>
      </w:r>
    </w:p>
    <w:p w14:paraId="27189C66" w14:textId="77777777" w:rsidR="00D64256" w:rsidRPr="00D64256" w:rsidRDefault="00D64256" w:rsidP="00D64256">
      <w:pPr>
        <w:suppressAutoHyphens/>
        <w:spacing w:line="235" w:lineRule="auto"/>
        <w:jc w:val="both"/>
        <w:rPr>
          <w:rFonts w:ascii="Arial" w:eastAsia="Arial" w:hAnsi="Arial" w:cs="Arial"/>
          <w:kern w:val="2"/>
        </w:rPr>
      </w:pPr>
    </w:p>
    <w:p w14:paraId="7634CF0A"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 xml:space="preserve">Si s’han establert diversos criteris d’adjudicació que responen tots ells a una mateixa tipologia de valoració, és a dir, </w:t>
      </w:r>
      <w:r w:rsidRPr="00D64256">
        <w:rPr>
          <w:rFonts w:ascii="Arial" w:eastAsia="Arial" w:hAnsi="Arial" w:cs="Arial"/>
          <w:b/>
          <w:kern w:val="2"/>
        </w:rPr>
        <w:t>tots sotmesos a judici de valor</w:t>
      </w:r>
      <w:r w:rsidRPr="00D64256">
        <w:rPr>
          <w:rFonts w:ascii="Arial" w:eastAsia="Arial" w:hAnsi="Arial" w:cs="Arial"/>
          <w:kern w:val="2"/>
        </w:rPr>
        <w:t xml:space="preserve"> o </w:t>
      </w:r>
      <w:r w:rsidRPr="00D64256">
        <w:rPr>
          <w:rFonts w:ascii="Arial" w:eastAsia="Arial" w:hAnsi="Arial" w:cs="Arial"/>
          <w:b/>
          <w:kern w:val="2"/>
        </w:rPr>
        <w:t>tots quantificables de forma automàtica</w:t>
      </w:r>
      <w:r w:rsidRPr="00D64256">
        <w:rPr>
          <w:rFonts w:ascii="Arial" w:eastAsia="Arial" w:hAnsi="Arial" w:cs="Arial"/>
          <w:kern w:val="2"/>
        </w:rPr>
        <w:t xml:space="preserve">, les empreses licitadores han d’incloure en el </w:t>
      </w:r>
      <w:r w:rsidRPr="00D64256">
        <w:rPr>
          <w:rFonts w:ascii="Arial" w:eastAsia="Arial" w:hAnsi="Arial" w:cs="Arial"/>
          <w:b/>
          <w:kern w:val="2"/>
        </w:rPr>
        <w:t>sobre B</w:t>
      </w:r>
      <w:r w:rsidRPr="00D64256">
        <w:rPr>
          <w:rFonts w:ascii="Arial" w:eastAsia="Arial" w:hAnsi="Arial" w:cs="Arial"/>
          <w:kern w:val="2"/>
        </w:rPr>
        <w:t xml:space="preserve"> tota la documentació que conforma la seva oferta.</w:t>
      </w:r>
    </w:p>
    <w:p w14:paraId="62F7B89A" w14:textId="77777777" w:rsidR="00D64256" w:rsidRPr="00D64256" w:rsidRDefault="00D64256" w:rsidP="00D64256">
      <w:pPr>
        <w:suppressAutoHyphens/>
        <w:spacing w:line="257" w:lineRule="exact"/>
        <w:rPr>
          <w:rFonts w:eastAsia="Arial Unicode MS"/>
          <w:kern w:val="2"/>
        </w:rPr>
      </w:pPr>
    </w:p>
    <w:p w14:paraId="302FCE7B" w14:textId="64676BE1" w:rsidR="00D64256" w:rsidRPr="00D64256" w:rsidRDefault="00D64256" w:rsidP="00D64256">
      <w:pPr>
        <w:suppressAutoHyphens/>
        <w:jc w:val="both"/>
        <w:rPr>
          <w:rFonts w:eastAsia="Arial Unicode MS"/>
          <w:kern w:val="2"/>
        </w:rPr>
      </w:pPr>
      <w:r w:rsidRPr="00D64256">
        <w:rPr>
          <w:rFonts w:ascii="Arial" w:eastAsia="Arial" w:hAnsi="Arial" w:cs="Arial"/>
          <w:kern w:val="2"/>
        </w:rPr>
        <w:lastRenderedPageBreak/>
        <w:t xml:space="preserve">Si s’han establert </w:t>
      </w:r>
      <w:r w:rsidRPr="00D64256">
        <w:rPr>
          <w:rFonts w:ascii="Arial" w:eastAsia="Arial" w:hAnsi="Arial" w:cs="Arial"/>
          <w:b/>
          <w:kern w:val="2"/>
        </w:rPr>
        <w:t>tant criteris d’adjudicació avaluables en funció d’un judici de valor, com criteris quantificables de forma automàtica,</w:t>
      </w:r>
      <w:r w:rsidRPr="00D64256">
        <w:rPr>
          <w:rFonts w:ascii="Arial" w:eastAsia="Arial" w:hAnsi="Arial" w:cs="Arial"/>
          <w:kern w:val="2"/>
        </w:rPr>
        <w:t xml:space="preserve"> les empreses licitadores han d’incloure en el </w:t>
      </w:r>
      <w:r w:rsidRPr="00D64256">
        <w:rPr>
          <w:rFonts w:ascii="Arial" w:eastAsia="Arial" w:hAnsi="Arial" w:cs="Arial"/>
          <w:b/>
          <w:kern w:val="2"/>
        </w:rPr>
        <w:t>sobre B</w:t>
      </w:r>
      <w:r w:rsidRPr="00D64256">
        <w:rPr>
          <w:rFonts w:ascii="Arial" w:eastAsia="Arial" w:hAnsi="Arial" w:cs="Arial"/>
          <w:kern w:val="2"/>
        </w:rPr>
        <w:t xml:space="preserve"> tota la documentació relacionada amb els criteris d’adjudicació sotmesos a judici de valor i en el </w:t>
      </w:r>
      <w:r w:rsidRPr="00D64256">
        <w:rPr>
          <w:rFonts w:ascii="Arial" w:eastAsia="Arial" w:hAnsi="Arial" w:cs="Arial"/>
          <w:b/>
          <w:kern w:val="2"/>
        </w:rPr>
        <w:t>sobre C</w:t>
      </w:r>
      <w:r w:rsidRPr="00D64256">
        <w:rPr>
          <w:rFonts w:ascii="Arial" w:eastAsia="Arial" w:hAnsi="Arial" w:cs="Arial"/>
          <w:kern w:val="2"/>
        </w:rPr>
        <w:t xml:space="preserve"> la documentació relativa als criteris quantificables de forma automàtica. En aquest cas, la inclusió en el </w:t>
      </w:r>
      <w:r w:rsidRPr="00D64256">
        <w:rPr>
          <w:rFonts w:ascii="Arial" w:eastAsia="Arial" w:hAnsi="Arial" w:cs="Arial"/>
          <w:b/>
          <w:kern w:val="2"/>
        </w:rPr>
        <w:t>Sobre B</w:t>
      </w:r>
      <w:r w:rsidRPr="00D64256">
        <w:rPr>
          <w:rFonts w:ascii="Arial" w:eastAsia="Arial" w:hAnsi="Arial" w:cs="Arial"/>
          <w:kern w:val="2"/>
        </w:rPr>
        <w:t xml:space="preserve"> de l’oferta econòmica, així com de qualsevol informació de l’oferta de caràcter rellevant avaluable de forma automàtica i que, per</w:t>
      </w:r>
      <w:r w:rsidRPr="00D64256">
        <w:rPr>
          <w:rFonts w:eastAsia="Arial Unicode MS"/>
          <w:kern w:val="2"/>
        </w:rPr>
        <w:t xml:space="preserve"> </w:t>
      </w:r>
      <w:r w:rsidRPr="00D64256">
        <w:rPr>
          <w:rFonts w:ascii="Arial" w:eastAsia="Arial" w:hAnsi="Arial" w:cs="Arial"/>
          <w:kern w:val="2"/>
        </w:rPr>
        <w:t>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p>
    <w:p w14:paraId="35110965" w14:textId="77777777" w:rsidR="00D64256" w:rsidRPr="00D64256" w:rsidRDefault="00D64256" w:rsidP="00D64256">
      <w:pPr>
        <w:suppressAutoHyphens/>
        <w:spacing w:line="253" w:lineRule="exact"/>
        <w:rPr>
          <w:rFonts w:eastAsia="Arial Unicode MS"/>
          <w:kern w:val="2"/>
        </w:rPr>
      </w:pPr>
    </w:p>
    <w:p w14:paraId="69A230D2" w14:textId="3250AD5A" w:rsidR="00D64256" w:rsidRPr="00D64256" w:rsidRDefault="00D64256" w:rsidP="001F7886">
      <w:pPr>
        <w:tabs>
          <w:tab w:val="left" w:pos="591"/>
        </w:tabs>
        <w:suppressAutoHyphens/>
        <w:jc w:val="both"/>
        <w:rPr>
          <w:rFonts w:ascii="Arial" w:eastAsia="Arial Unicode MS" w:hAnsi="Arial" w:cs="Arial"/>
          <w:kern w:val="2"/>
        </w:rPr>
      </w:pPr>
      <w:r w:rsidRPr="00D64256">
        <w:rPr>
          <w:rFonts w:ascii="Arial" w:eastAsia="Arial" w:hAnsi="Arial" w:cs="Arial"/>
          <w:kern w:val="2"/>
        </w:rPr>
        <w:t xml:space="preserve">La proposició econòmica s’ha de formular, si escau, conforme al </w:t>
      </w:r>
      <w:r w:rsidRPr="00D64256">
        <w:rPr>
          <w:rFonts w:ascii="Arial" w:eastAsia="Arial" w:hAnsi="Arial" w:cs="Arial"/>
          <w:b/>
          <w:kern w:val="2"/>
        </w:rPr>
        <w:t>model</w:t>
      </w:r>
      <w:r w:rsidRPr="00D64256">
        <w:rPr>
          <w:rFonts w:ascii="Arial" w:eastAsia="Arial" w:hAnsi="Arial" w:cs="Arial"/>
          <w:kern w:val="2"/>
        </w:rPr>
        <w:t xml:space="preserve"> que s’adjunta com a </w:t>
      </w:r>
      <w:r w:rsidRPr="00D64256">
        <w:rPr>
          <w:rFonts w:ascii="Arial" w:eastAsia="Arial" w:hAnsi="Arial" w:cs="Arial"/>
          <w:b/>
          <w:bCs/>
          <w:kern w:val="2"/>
        </w:rPr>
        <w:t>Annex 1</w:t>
      </w:r>
      <w:r w:rsidRPr="00D64256">
        <w:rPr>
          <w:rFonts w:ascii="Arial" w:eastAsia="Arial" w:hAnsi="Arial" w:cs="Arial"/>
          <w:kern w:val="2"/>
        </w:rPr>
        <w:t xml:space="preserve"> a aquest plec i </w:t>
      </w:r>
      <w:r w:rsidRPr="00D64256">
        <w:rPr>
          <w:rFonts w:ascii="Arial" w:eastAsia="Arial" w:hAnsi="Arial" w:cs="Arial"/>
          <w:b/>
          <w:kern w:val="2"/>
        </w:rPr>
        <w:t>com a plantilla al corresponent sobre</w:t>
      </w:r>
      <w:r w:rsidRPr="00D64256">
        <w:rPr>
          <w:rFonts w:ascii="Arial" w:eastAsia="Arial" w:hAnsi="Arial" w:cs="Arial"/>
          <w:kern w:val="2"/>
        </w:rPr>
        <w:t xml:space="preserve"> d’aquesta licitació </w:t>
      </w:r>
      <w:r w:rsidRPr="00D64256">
        <w:rPr>
          <w:rFonts w:ascii="Arial" w:eastAsia="Arial" w:hAnsi="Arial" w:cs="Arial"/>
          <w:b/>
          <w:kern w:val="2"/>
        </w:rPr>
        <w:t>(el Sobre C</w:t>
      </w:r>
      <w:r>
        <w:rPr>
          <w:rFonts w:ascii="Arial" w:eastAsia="Arial" w:hAnsi="Arial" w:cs="Arial"/>
          <w:kern w:val="2"/>
        </w:rPr>
        <w:t xml:space="preserve">) </w:t>
      </w:r>
      <w:r w:rsidRPr="00D64256">
        <w:rPr>
          <w:rFonts w:ascii="Arial" w:eastAsia="Arial" w:hAnsi="Arial" w:cs="Arial"/>
          <w:kern w:val="2"/>
        </w:rPr>
        <w:t>inclòs en l’eina de Sobre Digital, i les proposicions corresponents a altres criteris d’adjudicació, si s’escau, als continguts assenyalats en les plantilles i annexos d’aquest plec corresponents.</w:t>
      </w:r>
    </w:p>
    <w:p w14:paraId="0E37CCEC" w14:textId="77777777" w:rsidR="00D64256" w:rsidRPr="00D64256" w:rsidRDefault="00D64256" w:rsidP="001F7886">
      <w:pPr>
        <w:suppressAutoHyphens/>
        <w:spacing w:line="254" w:lineRule="exact"/>
        <w:rPr>
          <w:rFonts w:ascii="Arial" w:eastAsia="Arial Unicode MS" w:hAnsi="Arial" w:cs="Arial"/>
          <w:kern w:val="2"/>
        </w:rPr>
      </w:pPr>
    </w:p>
    <w:p w14:paraId="0DBD2B0A"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No s’acceptaran les proposicions econòmiques que tinguin omissions, errades o esmenes que no permetin conèixer clarament allò que es considera fonamental per valorar-les.</w:t>
      </w:r>
    </w:p>
    <w:p w14:paraId="2D28E60A" w14:textId="77777777" w:rsidR="00D64256" w:rsidRPr="00D64256" w:rsidRDefault="00D64256" w:rsidP="00D64256">
      <w:pPr>
        <w:suppressAutoHyphens/>
        <w:spacing w:line="254" w:lineRule="exact"/>
        <w:rPr>
          <w:rFonts w:eastAsia="Arial Unicode MS"/>
          <w:kern w:val="2"/>
        </w:rPr>
      </w:pPr>
    </w:p>
    <w:p w14:paraId="150DEB72"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 xml:space="preserve">A través de l’eina de Sobre Digital les empreses hauran de </w:t>
      </w:r>
      <w:r w:rsidRPr="00D64256">
        <w:rPr>
          <w:rFonts w:ascii="Arial" w:eastAsia="Arial" w:hAnsi="Arial" w:cs="Arial"/>
          <w:b/>
          <w:kern w:val="2"/>
        </w:rPr>
        <w:t>signar el document “resum” de les seves ofertes</w:t>
      </w:r>
      <w:r w:rsidRPr="00D64256">
        <w:rPr>
          <w:rFonts w:ascii="Arial" w:eastAsia="Arial" w:hAnsi="Arial" w:cs="Arial"/>
          <w:kern w:val="2"/>
        </w:rPr>
        <w:t>, amb signatura electrònica avançada basada en un certificat qualificat o reconegut, amb la signatura del qual s’entén signada la totalitat de l’oferta, atès que aquest document conté les empremtes electròniques de tots els documents que la composen.</w:t>
      </w:r>
    </w:p>
    <w:p w14:paraId="520E37C6" w14:textId="77777777" w:rsidR="00D64256" w:rsidRPr="00D64256" w:rsidRDefault="00D64256" w:rsidP="00D64256">
      <w:pPr>
        <w:suppressAutoHyphens/>
        <w:spacing w:line="254" w:lineRule="exact"/>
        <w:rPr>
          <w:rFonts w:eastAsia="Arial Unicode MS"/>
          <w:kern w:val="2"/>
        </w:rPr>
      </w:pPr>
    </w:p>
    <w:p w14:paraId="067E8C16"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Les proposicions s’han de signar pels representants legals de les empreses licitadores i, en cas de tractar-se d’empreses que concorrin amb el compromís de constituir-se en UTE si resulten adjudicatàries, s’han de signar pels representants de totes les empreses que la composen. La persona o les persones que signin l’oferta ha o han de ser la persona o una de les persones signants del DEUC.</w:t>
      </w:r>
    </w:p>
    <w:p w14:paraId="3FD0E3B6" w14:textId="77777777" w:rsidR="00D64256" w:rsidRPr="00D64256" w:rsidRDefault="00D64256" w:rsidP="00D64256">
      <w:pPr>
        <w:suppressAutoHyphens/>
        <w:spacing w:line="252" w:lineRule="exact"/>
        <w:rPr>
          <w:rFonts w:eastAsia="Arial Unicode MS"/>
          <w:kern w:val="2"/>
        </w:rPr>
      </w:pPr>
    </w:p>
    <w:p w14:paraId="4BBC8E0A" w14:textId="77777777" w:rsidR="00D64256" w:rsidRPr="00D64256" w:rsidRDefault="00D64256" w:rsidP="001F7886">
      <w:pPr>
        <w:tabs>
          <w:tab w:val="left" w:pos="531"/>
        </w:tabs>
        <w:suppressAutoHyphens/>
        <w:ind w:left="4"/>
        <w:jc w:val="both"/>
        <w:rPr>
          <w:rFonts w:ascii="Arial" w:eastAsia="Arial" w:hAnsi="Arial" w:cs="Arial"/>
          <w:kern w:val="2"/>
        </w:rPr>
      </w:pPr>
      <w:r w:rsidRPr="00D64256">
        <w:rPr>
          <w:rFonts w:ascii="Arial" w:eastAsia="Arial" w:hAnsi="Arial" w:cs="Arial"/>
          <w:kern w:val="2"/>
        </w:rPr>
        <w:t>Les empreses licitadores podran assenyalar, de cada document respecte del qual s’hagi assenyalat en l’eina de Sobre Digital que poden declarar que conté informació confidencial, si conté informació d’aquest tipus.</w:t>
      </w:r>
    </w:p>
    <w:p w14:paraId="1BA1F611" w14:textId="77777777" w:rsidR="00D64256" w:rsidRPr="00D64256" w:rsidRDefault="00D64256" w:rsidP="00D64256">
      <w:pPr>
        <w:suppressAutoHyphens/>
        <w:spacing w:line="1" w:lineRule="exact"/>
        <w:rPr>
          <w:rFonts w:ascii="Arial" w:eastAsia="Arial" w:hAnsi="Arial" w:cs="Arial"/>
          <w:kern w:val="2"/>
        </w:rPr>
      </w:pPr>
    </w:p>
    <w:p w14:paraId="2F69BB40" w14:textId="77777777" w:rsidR="00D64256" w:rsidRPr="00D64256" w:rsidRDefault="00D64256" w:rsidP="00D64256">
      <w:pPr>
        <w:suppressAutoHyphens/>
        <w:spacing w:line="235" w:lineRule="auto"/>
        <w:jc w:val="both"/>
        <w:rPr>
          <w:rFonts w:ascii="Arial" w:eastAsia="Arial" w:hAnsi="Arial" w:cs="Arial"/>
          <w:kern w:val="2"/>
        </w:rPr>
      </w:pPr>
    </w:p>
    <w:p w14:paraId="06414E43"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Els documents i les dades presentades per les empreses licitadores en el sobre B i, si s’escau, en el sobre C, es poden considerar de caràcter confidencial si inclouen secrets industrials, tècnics o comercials i/o drets de propietat intel·lectual i la seva difusió a terceres persones pugui ser contrària als seus interessos comercials legítims, perjudicar la competència lleial entre les empreses del sector; o bé quan el seu tractament pugui ser contrari a les previsions de la normativa en matèria de protecció de dades de caràcter personal. Així mateix, el caràcter confidencial afecta a qualsevol altres informacions amb un contingut que es pugui utilitzar per falsejar la competència, ja sigui en aquest procediment de licitació o en altres de posteriors. No tenen en cap cas caràcter confidencial l’oferta econòmica de l’empresa, ni les dades incloses en el DEUC.</w:t>
      </w:r>
    </w:p>
    <w:p w14:paraId="126402CF" w14:textId="77777777" w:rsidR="00D64256" w:rsidRPr="00D64256" w:rsidRDefault="00D64256" w:rsidP="00D64256">
      <w:pPr>
        <w:suppressAutoHyphens/>
        <w:spacing w:line="257" w:lineRule="exact"/>
        <w:rPr>
          <w:rFonts w:eastAsia="Arial Unicode MS"/>
          <w:kern w:val="2"/>
        </w:rPr>
      </w:pPr>
    </w:p>
    <w:p w14:paraId="21CC87F5"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 xml:space="preserve">La declaració de confidencialitat de les empreses ha de ser necessària i proporcional a la finalitat o interès que es vol protegir i ha de determinar de forma expressa i justificada els </w:t>
      </w:r>
      <w:r w:rsidRPr="00D64256">
        <w:rPr>
          <w:rFonts w:ascii="Arial" w:eastAsia="Arial" w:hAnsi="Arial" w:cs="Arial"/>
          <w:kern w:val="2"/>
        </w:rPr>
        <w:lastRenderedPageBreak/>
        <w:t>documents i/o les dades facilitades que considerin confidencials. No s’admeten declaracions genèriques o no justificades del caràcter confidencial.</w:t>
      </w:r>
    </w:p>
    <w:p w14:paraId="3E8883CB" w14:textId="77777777" w:rsidR="00D64256" w:rsidRPr="00D64256" w:rsidRDefault="00D64256" w:rsidP="00D64256">
      <w:pPr>
        <w:suppressAutoHyphens/>
        <w:spacing w:line="253" w:lineRule="exact"/>
        <w:rPr>
          <w:rFonts w:eastAsia="Arial Unicode MS"/>
          <w:kern w:val="2"/>
        </w:rPr>
      </w:pPr>
    </w:p>
    <w:p w14:paraId="1634C8A8"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En tot cas, correspon a l’òrgan de contractació valorar si la qualificació de confidencial de determinada documentació és adequada i, en conseqüència, decidir sobre la possibilitat d’accés o de vista de dita documentació, prèvia audiència de l’empresa o les empreses licitadores afectades.</w:t>
      </w:r>
    </w:p>
    <w:p w14:paraId="02029A92" w14:textId="77777777" w:rsidR="00D64256" w:rsidRPr="00D64256" w:rsidRDefault="00D64256" w:rsidP="00D64256">
      <w:pPr>
        <w:suppressAutoHyphens/>
        <w:spacing w:line="253" w:lineRule="exact"/>
        <w:rPr>
          <w:rFonts w:eastAsia="Arial Unicode MS"/>
          <w:kern w:val="2"/>
        </w:rPr>
      </w:pPr>
    </w:p>
    <w:p w14:paraId="0DC21113" w14:textId="055B7BA2" w:rsidR="00D64256" w:rsidRDefault="001F7886" w:rsidP="00D64256">
      <w:pPr>
        <w:jc w:val="both"/>
        <w:rPr>
          <w:rFonts w:ascii="Arial" w:eastAsia="Arial" w:hAnsi="Arial" w:cs="Arial"/>
          <w:kern w:val="2"/>
        </w:rPr>
      </w:pPr>
      <w:r>
        <w:rPr>
          <w:rFonts w:ascii="Arial" w:eastAsia="Arial" w:hAnsi="Arial" w:cs="Arial"/>
          <w:kern w:val="2"/>
        </w:rPr>
        <w:t>L</w:t>
      </w:r>
      <w:r w:rsidR="00D64256" w:rsidRPr="00D64256">
        <w:rPr>
          <w:rFonts w:ascii="Arial" w:eastAsia="Arial" w:hAnsi="Arial" w:cs="Arial"/>
          <w:kern w:val="2"/>
        </w:rPr>
        <w:t>es empreses licitadores podran presentar una còpia de seguretat, en suport físic electrònic, dels documents de les seves ofertes que han presentat mitjançant l’eina de Sobre Digital. Aquesta còpia s’haurà de lliurar a sol·licitud de l’òrgan de contractació / de la mesa de contractació, en cas que es requereixi, i haurà de contenir una còpia de l’oferta amb exactament els mateixos documents –amb les mateixes empremtes digitals– que els aportats en l’oferta mitjançant l’eina de Sobre Digital</w:t>
      </w:r>
    </w:p>
    <w:p w14:paraId="76161505" w14:textId="77777777" w:rsidR="00D64256" w:rsidRDefault="00D64256" w:rsidP="00D64256">
      <w:pPr>
        <w:jc w:val="both"/>
        <w:rPr>
          <w:rFonts w:ascii="Arial" w:eastAsia="Arial" w:hAnsi="Arial" w:cs="Arial"/>
          <w:kern w:val="2"/>
        </w:rPr>
      </w:pPr>
    </w:p>
    <w:p w14:paraId="0416CE32" w14:textId="77777777" w:rsidR="00D64256" w:rsidRPr="00D64256" w:rsidRDefault="00D64256" w:rsidP="00012C59">
      <w:pPr>
        <w:pStyle w:val="Ttol2"/>
        <w:rPr>
          <w:rFonts w:eastAsia="Arial Unicode MS"/>
        </w:rPr>
      </w:pPr>
      <w:r w:rsidRPr="00D64256">
        <w:rPr>
          <w:rFonts w:eastAsia="Arial"/>
        </w:rPr>
        <w:t>Dotzena. Mesa de contractació</w:t>
      </w:r>
    </w:p>
    <w:p w14:paraId="79F10218" w14:textId="77777777" w:rsidR="00D64256" w:rsidRPr="00D64256" w:rsidRDefault="00D64256" w:rsidP="00D64256">
      <w:pPr>
        <w:suppressAutoHyphens/>
        <w:spacing w:line="247" w:lineRule="exact"/>
        <w:rPr>
          <w:rFonts w:eastAsia="Arial Unicode MS"/>
          <w:kern w:val="2"/>
        </w:rPr>
      </w:pPr>
    </w:p>
    <w:p w14:paraId="2DEA39D2" w14:textId="77777777" w:rsidR="00D64256" w:rsidRPr="00D64256" w:rsidRDefault="00D64256" w:rsidP="00D64256">
      <w:pPr>
        <w:suppressAutoHyphens/>
        <w:jc w:val="both"/>
        <w:rPr>
          <w:rFonts w:eastAsia="Arial Unicode MS"/>
          <w:kern w:val="2"/>
        </w:rPr>
      </w:pPr>
      <w:r w:rsidRPr="00D64256">
        <w:rPr>
          <w:rFonts w:ascii="Arial" w:eastAsia="Arial" w:hAnsi="Arial" w:cs="Arial"/>
          <w:b/>
          <w:bCs/>
          <w:kern w:val="2"/>
        </w:rPr>
        <w:t xml:space="preserve">12.1 </w:t>
      </w:r>
      <w:r w:rsidRPr="00D64256">
        <w:rPr>
          <w:rFonts w:ascii="Arial" w:eastAsia="Arial" w:hAnsi="Arial" w:cs="Arial"/>
          <w:kern w:val="2"/>
        </w:rPr>
        <w:t xml:space="preserve">La Mesa de contractació està integrada pels membres que s’indiquen a </w:t>
      </w:r>
      <w:r w:rsidRPr="00D64256">
        <w:rPr>
          <w:rFonts w:ascii="Arial" w:eastAsia="Arial" w:hAnsi="Arial" w:cs="Arial"/>
          <w:b/>
          <w:kern w:val="2"/>
        </w:rPr>
        <w:t>l’Annex 4</w:t>
      </w:r>
      <w:r w:rsidRPr="00D64256">
        <w:rPr>
          <w:rFonts w:ascii="Arial" w:eastAsia="Arial" w:hAnsi="Arial" w:cs="Arial"/>
          <w:kern w:val="2"/>
        </w:rPr>
        <w:t xml:space="preserve"> d’aquest plec.</w:t>
      </w:r>
    </w:p>
    <w:p w14:paraId="0DB904BC" w14:textId="77777777" w:rsidR="00D64256" w:rsidRPr="00D64256" w:rsidRDefault="00D64256" w:rsidP="00D64256">
      <w:pPr>
        <w:suppressAutoHyphens/>
        <w:spacing w:line="245" w:lineRule="exact"/>
        <w:rPr>
          <w:rFonts w:eastAsia="Arial Unicode MS"/>
          <w:kern w:val="2"/>
        </w:rPr>
      </w:pPr>
    </w:p>
    <w:p w14:paraId="0DF752CD" w14:textId="77777777" w:rsidR="00D64256" w:rsidRPr="00D64256" w:rsidRDefault="00D64256" w:rsidP="00D64256">
      <w:pPr>
        <w:suppressAutoHyphens/>
        <w:jc w:val="both"/>
        <w:rPr>
          <w:rFonts w:eastAsia="Arial Unicode MS"/>
          <w:kern w:val="2"/>
        </w:rPr>
      </w:pPr>
      <w:r w:rsidRPr="00D64256">
        <w:rPr>
          <w:rFonts w:ascii="Arial" w:eastAsia="Arial" w:hAnsi="Arial" w:cs="Arial"/>
          <w:b/>
          <w:bCs/>
          <w:kern w:val="2"/>
        </w:rPr>
        <w:t xml:space="preserve">12.2 </w:t>
      </w:r>
      <w:r w:rsidRPr="00D64256">
        <w:rPr>
          <w:rFonts w:ascii="Arial" w:eastAsia="Arial" w:hAnsi="Arial" w:cs="Arial"/>
          <w:kern w:val="2"/>
        </w:rPr>
        <w:t>La Mesa de contractació, qualificarà la documentació continguda en el Sobre A i,</w:t>
      </w:r>
      <w:r w:rsidRPr="00D64256">
        <w:rPr>
          <w:rFonts w:ascii="Arial" w:eastAsia="Arial" w:hAnsi="Arial" w:cs="Arial"/>
          <w:b/>
          <w:bCs/>
          <w:kern w:val="2"/>
        </w:rPr>
        <w:t xml:space="preserve"> </w:t>
      </w:r>
      <w:r w:rsidRPr="00D64256">
        <w:rPr>
          <w:rFonts w:ascii="Arial" w:eastAsia="Arial" w:hAnsi="Arial" w:cs="Arial"/>
          <w:kern w:val="2"/>
        </w:rPr>
        <w:t>en cas d’observar defectes esmenables, ho comunicarà a les empreses licitadores afectades perquè els esmenin en el termini de tres dies.</w:t>
      </w:r>
    </w:p>
    <w:p w14:paraId="64304648" w14:textId="77777777" w:rsidR="00D64256" w:rsidRPr="00D64256" w:rsidRDefault="00D64256" w:rsidP="00D64256">
      <w:pPr>
        <w:suppressAutoHyphens/>
        <w:spacing w:line="254" w:lineRule="exact"/>
        <w:rPr>
          <w:rFonts w:eastAsia="Arial Unicode MS"/>
          <w:kern w:val="2"/>
        </w:rPr>
      </w:pPr>
    </w:p>
    <w:p w14:paraId="2B0520C2"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Una vegada esmenats, si s’escau, els defectes en la documentació continguda en el Sobre A, la mesa l’avaluarà i determinarà les empreses admeses a la licitació i les excloses, així com, en el seu cas, les causes de l’exclusió.</w:t>
      </w:r>
    </w:p>
    <w:p w14:paraId="7EC67BD4" w14:textId="77777777" w:rsidR="00D64256" w:rsidRPr="00D64256" w:rsidRDefault="00D64256" w:rsidP="00D64256">
      <w:pPr>
        <w:suppressAutoHyphens/>
        <w:spacing w:line="252" w:lineRule="exact"/>
        <w:rPr>
          <w:rFonts w:eastAsia="Arial Unicode MS"/>
          <w:kern w:val="2"/>
        </w:rPr>
      </w:pPr>
    </w:p>
    <w:p w14:paraId="1F896D8D"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Sense perjudici de la comunicació a les persones interessades, es faran públiques aquestes circumstàncies mitjançant el seu perfil de contractant. Així mateix, d’acord amb l’article 95 de la LCSP la Mesa podrà sol·licitar a les empreses licitadores els aclariments que li calguin sobre els certificats i documents presentats o requerir-les perquè en presentin de complementaris, les quals, de conformitat amb l’article 22 del RGLCAP, disposaran d’un termini de cinc dies naturals sense que puguin presentar-se després de declarades admeses les ofertes.</w:t>
      </w:r>
    </w:p>
    <w:p w14:paraId="763C85AC" w14:textId="77777777" w:rsidR="00D64256" w:rsidRPr="00D64256" w:rsidRDefault="00D64256" w:rsidP="00D64256">
      <w:pPr>
        <w:suppressAutoHyphens/>
        <w:spacing w:line="252" w:lineRule="exact"/>
        <w:rPr>
          <w:rFonts w:eastAsia="Arial Unicode MS"/>
          <w:kern w:val="2"/>
        </w:rPr>
      </w:pPr>
    </w:p>
    <w:p w14:paraId="0AE11452"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w:t>
      </w:r>
    </w:p>
    <w:p w14:paraId="77D53293" w14:textId="77777777" w:rsidR="00D64256" w:rsidRPr="00D64256" w:rsidRDefault="00D64256" w:rsidP="00D64256">
      <w:pPr>
        <w:suppressAutoHyphens/>
        <w:spacing w:line="254" w:lineRule="exact"/>
        <w:rPr>
          <w:rFonts w:eastAsia="Arial Unicode MS"/>
          <w:kern w:val="2"/>
        </w:rPr>
      </w:pPr>
    </w:p>
    <w:p w14:paraId="490238B9"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Aquestes peticions d’esmena o aclariment es comunicaran a l’empresa mitjançant comunicació electrònica.</w:t>
      </w:r>
    </w:p>
    <w:p w14:paraId="7546ECD7" w14:textId="77777777" w:rsidR="00D64256" w:rsidRPr="00D64256" w:rsidRDefault="00D64256" w:rsidP="00D64256">
      <w:pPr>
        <w:suppressAutoHyphens/>
        <w:spacing w:line="246" w:lineRule="exact"/>
        <w:rPr>
          <w:rFonts w:eastAsia="Arial Unicode MS"/>
          <w:kern w:val="2"/>
        </w:rPr>
      </w:pPr>
    </w:p>
    <w:p w14:paraId="3CF8F9EE" w14:textId="77777777" w:rsidR="00D64256" w:rsidRPr="00D64256" w:rsidRDefault="00D64256" w:rsidP="00D64256">
      <w:pPr>
        <w:suppressAutoHyphens/>
        <w:spacing w:line="247" w:lineRule="auto"/>
        <w:jc w:val="both"/>
        <w:rPr>
          <w:rFonts w:eastAsia="Arial Unicode MS"/>
          <w:kern w:val="2"/>
        </w:rPr>
      </w:pPr>
      <w:r w:rsidRPr="00D64256">
        <w:rPr>
          <w:rFonts w:ascii="Arial" w:eastAsia="Arial" w:hAnsi="Arial" w:cs="Arial"/>
          <w:b/>
          <w:bCs/>
          <w:kern w:val="2"/>
        </w:rPr>
        <w:t xml:space="preserve">12.3 </w:t>
      </w:r>
      <w:r w:rsidRPr="00D64256">
        <w:rPr>
          <w:rFonts w:ascii="Arial" w:eastAsia="Arial" w:hAnsi="Arial" w:cs="Arial"/>
          <w:kern w:val="2"/>
        </w:rPr>
        <w:t>Els actes d’exclusió adoptats per la Mesa en relació amb l’obertura del sobre A</w:t>
      </w:r>
      <w:r w:rsidRPr="00D64256">
        <w:rPr>
          <w:rFonts w:ascii="Arial" w:eastAsia="Arial" w:hAnsi="Arial" w:cs="Arial"/>
          <w:b/>
          <w:bCs/>
          <w:kern w:val="2"/>
        </w:rPr>
        <w:t xml:space="preserve"> </w:t>
      </w:r>
      <w:r w:rsidRPr="00D64256">
        <w:rPr>
          <w:rFonts w:ascii="Arial" w:eastAsia="Arial" w:hAnsi="Arial" w:cs="Arial"/>
          <w:kern w:val="2"/>
        </w:rPr>
        <w:t>seran susceptibles d’impugnació en els termes establerts a la clàusula trenta-novena.</w:t>
      </w:r>
    </w:p>
    <w:p w14:paraId="1C2D0636" w14:textId="77777777" w:rsidR="00D64256" w:rsidRPr="00D64256" w:rsidRDefault="00D64256" w:rsidP="00D64256">
      <w:pPr>
        <w:suppressAutoHyphens/>
        <w:spacing w:line="290" w:lineRule="exact"/>
        <w:rPr>
          <w:rFonts w:eastAsia="Arial Unicode MS"/>
          <w:kern w:val="2"/>
        </w:rPr>
      </w:pPr>
    </w:p>
    <w:p w14:paraId="0653F87F" w14:textId="77777777" w:rsidR="00D64256" w:rsidRPr="00D64256" w:rsidRDefault="00D64256" w:rsidP="00012C59">
      <w:pPr>
        <w:pStyle w:val="Ttol2"/>
        <w:rPr>
          <w:rFonts w:eastAsia="Arial Unicode MS"/>
        </w:rPr>
      </w:pPr>
      <w:r w:rsidRPr="00D64256">
        <w:rPr>
          <w:rFonts w:eastAsia="Arial"/>
        </w:rPr>
        <w:lastRenderedPageBreak/>
        <w:t>Tretzena. Comitè d’experts</w:t>
      </w:r>
    </w:p>
    <w:p w14:paraId="5E70E06C" w14:textId="77777777" w:rsidR="00D64256" w:rsidRPr="00D64256" w:rsidRDefault="00D64256" w:rsidP="00D64256">
      <w:pPr>
        <w:suppressAutoHyphens/>
        <w:spacing w:line="262" w:lineRule="exact"/>
        <w:rPr>
          <w:rFonts w:eastAsia="Arial Unicode MS"/>
          <w:kern w:val="2"/>
        </w:rPr>
      </w:pPr>
    </w:p>
    <w:p w14:paraId="2B5E8998"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 xml:space="preserve">El comitè d’experts, que efectuarà la valoració dels criteris d’adjudicació que depenen d’un judici de valor, als quals es refereix la clàusula següent, està integrat pels membres que, </w:t>
      </w:r>
      <w:r w:rsidRPr="001F7886">
        <w:rPr>
          <w:rFonts w:ascii="Arial" w:eastAsia="Arial" w:hAnsi="Arial" w:cs="Arial"/>
          <w:b/>
          <w:kern w:val="2"/>
        </w:rPr>
        <w:t>en el seu cas</w:t>
      </w:r>
      <w:r w:rsidRPr="00D64256">
        <w:rPr>
          <w:rFonts w:ascii="Arial" w:eastAsia="Arial" w:hAnsi="Arial" w:cs="Arial"/>
          <w:kern w:val="2"/>
        </w:rPr>
        <w:t xml:space="preserve">, s’indiquen a l’Annex 4 d’aquest plec. </w:t>
      </w:r>
      <w:r w:rsidRPr="00D64256">
        <w:rPr>
          <w:rFonts w:ascii="Arial" w:eastAsia="Arial" w:hAnsi="Arial" w:cs="Arial"/>
          <w:iCs/>
          <w:kern w:val="2"/>
        </w:rPr>
        <w:t>Únicament intervindrà un comitè d’experts en el supòsit en què la puntuació que s’atribueixi als criteris d’adjudicació que depenguin d’un judici de valor sigui superior a la qual s’atribueixi als criteris avaluables de forma automàtica.</w:t>
      </w:r>
    </w:p>
    <w:p w14:paraId="5F8807CC" w14:textId="77777777" w:rsidR="00BD43D3" w:rsidRPr="007F5036" w:rsidRDefault="00BD43D3" w:rsidP="000309D8">
      <w:pPr>
        <w:spacing w:line="200" w:lineRule="exact"/>
        <w:rPr>
          <w:rFonts w:asciiTheme="minorHAnsi" w:hAnsiTheme="minorHAnsi"/>
          <w:color w:val="FF0000"/>
        </w:rPr>
      </w:pPr>
    </w:p>
    <w:p w14:paraId="181A2066" w14:textId="77777777" w:rsidR="00D64256" w:rsidRPr="00D64256" w:rsidRDefault="00D64256" w:rsidP="00012C59">
      <w:pPr>
        <w:pStyle w:val="Ttol2"/>
        <w:rPr>
          <w:rFonts w:eastAsia="Arial Unicode MS"/>
        </w:rPr>
      </w:pPr>
      <w:r w:rsidRPr="00D64256">
        <w:rPr>
          <w:rFonts w:eastAsia="Arial"/>
        </w:rPr>
        <w:t>Catorzena. Determinació de l’oferta econòmicament més avantatjosa</w:t>
      </w:r>
    </w:p>
    <w:p w14:paraId="3D59B375" w14:textId="77777777" w:rsidR="00D64256" w:rsidRPr="00D64256" w:rsidRDefault="00D64256" w:rsidP="00D64256">
      <w:pPr>
        <w:suppressAutoHyphens/>
        <w:spacing w:line="253" w:lineRule="exact"/>
        <w:rPr>
          <w:rFonts w:eastAsia="Arial Unicode MS"/>
          <w:kern w:val="2"/>
        </w:rPr>
      </w:pPr>
    </w:p>
    <w:p w14:paraId="35467781" w14:textId="77777777" w:rsidR="00D64256" w:rsidRPr="00D64256" w:rsidRDefault="00D64256" w:rsidP="00D64256">
      <w:pPr>
        <w:suppressAutoHyphens/>
        <w:rPr>
          <w:rFonts w:eastAsia="Arial Unicode MS"/>
          <w:kern w:val="2"/>
        </w:rPr>
      </w:pPr>
      <w:r w:rsidRPr="00D64256">
        <w:rPr>
          <w:rFonts w:ascii="Arial" w:eastAsia="Arial" w:hAnsi="Arial" w:cs="Arial"/>
          <w:b/>
          <w:bCs/>
          <w:kern w:val="2"/>
        </w:rPr>
        <w:t>14.1 Criteris d’adjudicació del contracte</w:t>
      </w:r>
    </w:p>
    <w:p w14:paraId="6B636E32" w14:textId="77777777" w:rsidR="00D64256" w:rsidRPr="00D64256" w:rsidRDefault="00D64256" w:rsidP="00D64256">
      <w:pPr>
        <w:suppressAutoHyphens/>
        <w:spacing w:line="10" w:lineRule="exact"/>
        <w:rPr>
          <w:rFonts w:eastAsia="Arial Unicode MS"/>
          <w:kern w:val="2"/>
        </w:rPr>
      </w:pPr>
    </w:p>
    <w:p w14:paraId="6087684D" w14:textId="77777777" w:rsidR="00D64256" w:rsidRPr="00D64256" w:rsidRDefault="00D64256" w:rsidP="00D64256">
      <w:pPr>
        <w:suppressAutoHyphens/>
        <w:spacing w:line="235" w:lineRule="auto"/>
        <w:rPr>
          <w:rFonts w:ascii="Arial" w:eastAsia="Arial" w:hAnsi="Arial" w:cs="Arial"/>
          <w:kern w:val="2"/>
        </w:rPr>
      </w:pPr>
    </w:p>
    <w:p w14:paraId="45B940CB" w14:textId="19355121" w:rsidR="00D64256" w:rsidRPr="00D64256" w:rsidRDefault="00D64256" w:rsidP="00D64256">
      <w:pPr>
        <w:suppressAutoHyphens/>
        <w:spacing w:line="235" w:lineRule="auto"/>
        <w:jc w:val="both"/>
        <w:rPr>
          <w:rFonts w:eastAsia="Arial Unicode MS"/>
          <w:kern w:val="2"/>
        </w:rPr>
      </w:pPr>
      <w:r w:rsidRPr="005D285E">
        <w:rPr>
          <w:rFonts w:ascii="Arial" w:eastAsia="Arial" w:hAnsi="Arial" w:cs="Arial"/>
          <w:kern w:val="2"/>
        </w:rPr>
        <w:t>Per a la valoració de les proposicions i la determinació de l</w:t>
      </w:r>
      <w:r w:rsidR="00640B35" w:rsidRPr="005D285E">
        <w:rPr>
          <w:rFonts w:ascii="Arial" w:eastAsia="Arial" w:hAnsi="Arial" w:cs="Arial"/>
          <w:kern w:val="2"/>
        </w:rPr>
        <w:t xml:space="preserve">’oferta econòmicament més </w:t>
      </w:r>
      <w:r w:rsidR="005D285E" w:rsidRPr="005D285E">
        <w:rPr>
          <w:rFonts w:ascii="Arial" w:eastAsia="Arial" w:hAnsi="Arial" w:cs="Arial"/>
          <w:kern w:val="2"/>
        </w:rPr>
        <w:t>avantatjosa</w:t>
      </w:r>
      <w:r w:rsidRPr="005D285E">
        <w:rPr>
          <w:rFonts w:ascii="Arial" w:eastAsia="Arial" w:hAnsi="Arial" w:cs="Arial"/>
          <w:kern w:val="2"/>
        </w:rPr>
        <w:t xml:space="preserve"> s’ha d’atendre</w:t>
      </w:r>
      <w:r w:rsidRPr="00D64256">
        <w:rPr>
          <w:rFonts w:ascii="Arial" w:eastAsia="Arial" w:hAnsi="Arial" w:cs="Arial"/>
          <w:kern w:val="2"/>
        </w:rPr>
        <w:t xml:space="preserve"> als criteris d’adjudicació establerts en l’</w:t>
      </w:r>
      <w:r w:rsidRPr="00D64256">
        <w:rPr>
          <w:rFonts w:ascii="Arial" w:eastAsia="Arial" w:hAnsi="Arial" w:cs="Arial"/>
          <w:b/>
          <w:bCs/>
          <w:kern w:val="2"/>
        </w:rPr>
        <w:t>apartat H del quadre de característiques</w:t>
      </w:r>
      <w:r w:rsidRPr="00D64256">
        <w:rPr>
          <w:rFonts w:ascii="Arial" w:eastAsia="Arial" w:hAnsi="Arial" w:cs="Arial"/>
          <w:kern w:val="2"/>
        </w:rPr>
        <w:t>.</w:t>
      </w:r>
    </w:p>
    <w:p w14:paraId="6EF77805" w14:textId="77777777" w:rsidR="00D64256" w:rsidRPr="00D64256" w:rsidRDefault="00D64256" w:rsidP="00D64256">
      <w:pPr>
        <w:suppressAutoHyphens/>
        <w:spacing w:line="251" w:lineRule="exact"/>
        <w:rPr>
          <w:rFonts w:eastAsia="Arial Unicode MS"/>
          <w:kern w:val="2"/>
        </w:rPr>
      </w:pPr>
    </w:p>
    <w:p w14:paraId="26C45493" w14:textId="77777777" w:rsidR="00D64256" w:rsidRPr="00D64256" w:rsidRDefault="00D64256" w:rsidP="00D64256">
      <w:pPr>
        <w:suppressAutoHyphens/>
        <w:rPr>
          <w:rFonts w:ascii="Arial" w:eastAsia="Arial" w:hAnsi="Arial" w:cs="Arial"/>
          <w:color w:val="FF0000"/>
          <w:kern w:val="2"/>
        </w:rPr>
      </w:pPr>
      <w:r w:rsidRPr="00D64256">
        <w:rPr>
          <w:rFonts w:ascii="Arial" w:eastAsia="Arial" w:hAnsi="Arial" w:cs="Arial"/>
          <w:b/>
          <w:bCs/>
          <w:kern w:val="2"/>
        </w:rPr>
        <w:t>14.2 Pràctica de la valoració de les ofertes</w:t>
      </w:r>
    </w:p>
    <w:p w14:paraId="54ED4F83" w14:textId="77777777" w:rsidR="00D64256" w:rsidRPr="00D64256" w:rsidRDefault="00D64256" w:rsidP="00D64256">
      <w:pPr>
        <w:suppressAutoHyphens/>
        <w:spacing w:line="235" w:lineRule="auto"/>
        <w:jc w:val="both"/>
        <w:rPr>
          <w:rFonts w:ascii="Arial" w:eastAsia="Arial" w:hAnsi="Arial" w:cs="Arial"/>
          <w:color w:val="FF0000"/>
          <w:kern w:val="2"/>
        </w:rPr>
      </w:pPr>
    </w:p>
    <w:p w14:paraId="2F1032B3"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Si s’ha establert un únic criteri d’adjudicació o diversos criteris d’adjudicació que responguin tots ells a una mateixa tipologia de valoració, és a dir, tots ells sotmesos a judici de valor o tots quantificables de forma automàtica, en el dia, lloc i hora indicats a l’anunci de la licitació tindrà lloc l’acte públic d’obertura dels sobres B presentats per les empreses admeses.</w:t>
      </w:r>
    </w:p>
    <w:p w14:paraId="1B75DC44" w14:textId="77777777" w:rsidR="00D64256" w:rsidRPr="00D64256" w:rsidRDefault="00D64256" w:rsidP="00D64256">
      <w:pPr>
        <w:suppressAutoHyphens/>
        <w:spacing w:line="257" w:lineRule="exact"/>
        <w:rPr>
          <w:rFonts w:eastAsia="Arial Unicode MS"/>
          <w:kern w:val="2"/>
        </w:rPr>
      </w:pPr>
    </w:p>
    <w:p w14:paraId="138FCB03"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Si s’han establert criteris d’adjudicació avaluables en funció d’un judici de valor conjuntament amb criteris quantificables de forma automàtica, en el dia, lloc i hora indicats a l’anunci de la licitació tindrà lloc l’acte públic d’obertura dels sobres B presentats per les empreses admeses.</w:t>
      </w:r>
    </w:p>
    <w:p w14:paraId="0E6BEF4F" w14:textId="77777777" w:rsidR="00D64256" w:rsidRPr="00D64256" w:rsidRDefault="00D64256" w:rsidP="00D64256">
      <w:pPr>
        <w:suppressAutoHyphens/>
        <w:spacing w:line="252" w:lineRule="exact"/>
        <w:jc w:val="both"/>
        <w:rPr>
          <w:rFonts w:eastAsia="Arial Unicode MS"/>
          <w:kern w:val="2"/>
        </w:rPr>
      </w:pPr>
    </w:p>
    <w:p w14:paraId="5DC86C89"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Posteriorment, es celebrarà un nou acte públic en e l qual es donarà a conèixer la puntuació obtinguda per cadascuna de les empreses respecte dels criteris de valoració que depenguin d’un judici de valor i, a continuació, s’obriran els sobres C presentats per les empreses.</w:t>
      </w:r>
    </w:p>
    <w:p w14:paraId="6CF89E81" w14:textId="77777777" w:rsidR="00D64256" w:rsidRPr="00D64256" w:rsidRDefault="00D64256" w:rsidP="00D64256">
      <w:pPr>
        <w:suppressAutoHyphens/>
        <w:spacing w:line="259" w:lineRule="exact"/>
        <w:rPr>
          <w:rFonts w:eastAsia="Arial Unicode MS"/>
          <w:kern w:val="2"/>
        </w:rPr>
      </w:pPr>
    </w:p>
    <w:p w14:paraId="18E5B9CB"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Un cop acabada l’obertura dels sobres, les empreses licitadores presents poden fer constar davant de la Mesa totes les observacions que considerin necessàries, les quals hauran de quedar reflectides en l’acta.</w:t>
      </w:r>
    </w:p>
    <w:p w14:paraId="40156F32" w14:textId="77777777" w:rsidR="00D64256" w:rsidRPr="00D64256" w:rsidRDefault="00D64256" w:rsidP="00D64256">
      <w:pPr>
        <w:suppressAutoHyphens/>
        <w:spacing w:line="252" w:lineRule="exact"/>
        <w:rPr>
          <w:rFonts w:eastAsia="Arial Unicode MS"/>
          <w:kern w:val="2"/>
        </w:rPr>
      </w:pPr>
    </w:p>
    <w:p w14:paraId="1157B1D3"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La Mesa de contractació podrà sol·licitar i admetre l’aclariment o l’esmena d’errors en les ofertes quan siguin de tipus material o formal, no substancials i no impedeixin conèixer el sentit de l’oferta. Únicament es permetrà l’aclariment o l’esmena d’errors en les ofertes sempre que no comportin una modificació o concreció de l’oferta, amb la finalitat de garantir el principi d’igualtat de tracte entre empreses licitadores.</w:t>
      </w:r>
    </w:p>
    <w:p w14:paraId="6C4DAB44" w14:textId="77777777" w:rsidR="00D64256" w:rsidRPr="00D64256" w:rsidRDefault="00D64256" w:rsidP="00D64256">
      <w:pPr>
        <w:suppressAutoHyphens/>
        <w:spacing w:line="254" w:lineRule="exact"/>
        <w:rPr>
          <w:rFonts w:eastAsia="Arial Unicode MS"/>
          <w:kern w:val="2"/>
        </w:rPr>
      </w:pPr>
    </w:p>
    <w:p w14:paraId="7AB031B5"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w:t>
      </w:r>
    </w:p>
    <w:p w14:paraId="546FDD12" w14:textId="77777777" w:rsidR="00D64256" w:rsidRPr="00D64256" w:rsidRDefault="00D64256" w:rsidP="00D64256">
      <w:pPr>
        <w:suppressAutoHyphens/>
        <w:spacing w:line="252" w:lineRule="exact"/>
        <w:rPr>
          <w:rFonts w:eastAsia="Arial Unicode MS"/>
          <w:kern w:val="2"/>
        </w:rPr>
      </w:pPr>
    </w:p>
    <w:p w14:paraId="6280E02A"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lastRenderedPageBreak/>
        <w:t>Aquestes peticions d’esmena o aclariment es comunicaran a l’empresa mitjançant comunicació electrònica a través de l’e-NOTUM, integrat amb la Plataforma de Serveis de Contractació Pública, d’acord amb la clàusula vuitena d’aquest plec.</w:t>
      </w:r>
    </w:p>
    <w:p w14:paraId="0524A94B" w14:textId="77777777" w:rsidR="00D64256" w:rsidRPr="00D64256" w:rsidRDefault="00D64256" w:rsidP="00D64256">
      <w:pPr>
        <w:suppressAutoHyphens/>
        <w:spacing w:line="254" w:lineRule="exact"/>
        <w:rPr>
          <w:rFonts w:eastAsia="Arial Unicode MS"/>
          <w:kern w:val="2"/>
        </w:rPr>
      </w:pPr>
    </w:p>
    <w:p w14:paraId="6A7F434A"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Seran excloses de la licitació, mitjançant resolució motivada, les empreses les proposicions de les quals no concordin amb la documentació examinada i admesa, les que excedeixin del pressupost base de licitació, modifiquin substancialment els models de proposició establerts en aquest plec, comportin un error manifest en l’import de la proposició i aquelles en les quals l’empresa licitadora reconegui l’existència d’error o inconsistència que la fa inviable.</w:t>
      </w:r>
    </w:p>
    <w:p w14:paraId="2F454BB2" w14:textId="77777777" w:rsidR="00D64256" w:rsidRPr="00D64256" w:rsidRDefault="00D64256" w:rsidP="00D64256">
      <w:pPr>
        <w:suppressAutoHyphens/>
        <w:spacing w:line="200" w:lineRule="exact"/>
        <w:rPr>
          <w:rFonts w:eastAsia="Arial Unicode MS"/>
          <w:kern w:val="2"/>
        </w:rPr>
      </w:pPr>
    </w:p>
    <w:p w14:paraId="1075AF07"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L’existència d’errors en les proposicions econòmiques de les empreses licitadores implicarà l’exclusió d’aquestes del procediment de contractació, quan pugui resultar afectat el principi d’igualtat, en els casos d’errors que impedeixen determinar amb caràcter cert quin és el preu realment ofert per les empreses i, per tant, impedeixin realitzar la valoració de les ofertes.</w:t>
      </w:r>
    </w:p>
    <w:p w14:paraId="0DC85E56" w14:textId="77777777" w:rsidR="00D64256" w:rsidRPr="00D64256" w:rsidRDefault="00D64256" w:rsidP="00D64256">
      <w:pPr>
        <w:suppressAutoHyphens/>
        <w:spacing w:line="254" w:lineRule="exact"/>
        <w:rPr>
          <w:rFonts w:eastAsia="Arial Unicode MS"/>
          <w:kern w:val="2"/>
        </w:rPr>
      </w:pPr>
    </w:p>
    <w:p w14:paraId="5AD7C4F5"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La Mesa podrà sol·licitar els informes tècnics que consideri necessaris abans de formular la seva proposta d’adjudicació. També podrà sol·licitar aquests informes quan consideri necessari verificar que les ofertes compleixen amb les especificacions tècniques dels plecs. Les proposicions que no compleixin dites prescripcions no seran objecte de valoració.</w:t>
      </w:r>
    </w:p>
    <w:p w14:paraId="22ABE24B" w14:textId="77777777" w:rsidR="00D64256" w:rsidRPr="00D64256" w:rsidRDefault="00D64256" w:rsidP="00D64256">
      <w:pPr>
        <w:suppressAutoHyphens/>
        <w:spacing w:line="257" w:lineRule="exact"/>
        <w:rPr>
          <w:rFonts w:eastAsia="Arial Unicode MS"/>
          <w:kern w:val="2"/>
        </w:rPr>
      </w:pPr>
    </w:p>
    <w:p w14:paraId="37151151"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També podrà requerir informes a les organitzacions socials d’usuaris destinataris de la prestació, a les organitzacions representatives de l’àmbit d’activitat al qual correspongui l’objecte del contracte, a les organitzacions sindicals, a les organitzacions que defensin la igualtat de gènere i a altres organitzacions per verificar les consideracions socials i ambientals.</w:t>
      </w:r>
    </w:p>
    <w:p w14:paraId="3E462180" w14:textId="77777777" w:rsidR="00D64256" w:rsidRPr="00D64256" w:rsidRDefault="00D64256" w:rsidP="00D64256">
      <w:pPr>
        <w:suppressAutoHyphens/>
        <w:spacing w:line="254" w:lineRule="exact"/>
        <w:rPr>
          <w:rFonts w:eastAsia="Arial Unicode MS"/>
          <w:kern w:val="2"/>
        </w:rPr>
      </w:pPr>
    </w:p>
    <w:p w14:paraId="237FF382"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Els actes d’exclusió de les empreses licitadores adoptats en relació amb l’obertura dels sobres B i C, seran susceptibles d’impugnació en els termes establerts en la clàusula trenta-novena.</w:t>
      </w:r>
    </w:p>
    <w:p w14:paraId="7EAD8B0E" w14:textId="77777777" w:rsidR="00D64256" w:rsidRPr="00D64256" w:rsidRDefault="00D64256" w:rsidP="00D64256">
      <w:pPr>
        <w:suppressAutoHyphens/>
        <w:spacing w:line="246" w:lineRule="exact"/>
        <w:rPr>
          <w:rFonts w:eastAsia="Arial Unicode MS"/>
          <w:kern w:val="2"/>
        </w:rPr>
      </w:pPr>
    </w:p>
    <w:p w14:paraId="62BC8734" w14:textId="77777777" w:rsidR="00D64256" w:rsidRPr="00D64256" w:rsidRDefault="00D64256" w:rsidP="00D64256">
      <w:pPr>
        <w:suppressAutoHyphens/>
        <w:spacing w:line="247" w:lineRule="auto"/>
        <w:jc w:val="both"/>
        <w:rPr>
          <w:rFonts w:ascii="Arial" w:eastAsia="Arial" w:hAnsi="Arial" w:cs="Arial"/>
          <w:kern w:val="2"/>
        </w:rPr>
      </w:pPr>
      <w:r w:rsidRPr="00D64256">
        <w:rPr>
          <w:rFonts w:ascii="Arial" w:eastAsia="Arial" w:hAnsi="Arial" w:cs="Arial"/>
          <w:b/>
          <w:bCs/>
          <w:kern w:val="2"/>
        </w:rPr>
        <w:t xml:space="preserve">14.3 </w:t>
      </w:r>
      <w:r w:rsidRPr="00D64256">
        <w:rPr>
          <w:rFonts w:ascii="Arial" w:eastAsia="Arial" w:hAnsi="Arial" w:cs="Arial"/>
          <w:kern w:val="2"/>
        </w:rPr>
        <w:t>En casos d’empat en les puntuacions obtingudes per les ofertes de les empreses</w:t>
      </w:r>
      <w:r w:rsidRPr="00D64256">
        <w:rPr>
          <w:rFonts w:ascii="Arial" w:eastAsia="Arial" w:hAnsi="Arial" w:cs="Arial"/>
          <w:b/>
          <w:bCs/>
          <w:kern w:val="2"/>
        </w:rPr>
        <w:t xml:space="preserve"> </w:t>
      </w:r>
      <w:r w:rsidRPr="00D64256">
        <w:rPr>
          <w:rFonts w:ascii="Arial" w:eastAsia="Arial" w:hAnsi="Arial" w:cs="Arial"/>
          <w:kern w:val="2"/>
        </w:rPr>
        <w:t>licitadores, tindrà preferència en l’adjudicació del contracte:</w:t>
      </w:r>
    </w:p>
    <w:p w14:paraId="759BBE1D" w14:textId="77777777" w:rsidR="00D64256" w:rsidRPr="00D64256" w:rsidRDefault="00D64256" w:rsidP="00D64256">
      <w:pPr>
        <w:suppressAutoHyphens/>
        <w:spacing w:line="247" w:lineRule="auto"/>
        <w:jc w:val="both"/>
        <w:rPr>
          <w:rFonts w:ascii="Arial" w:eastAsia="Arial" w:hAnsi="Arial" w:cs="Arial"/>
          <w:kern w:val="2"/>
        </w:rPr>
      </w:pPr>
    </w:p>
    <w:p w14:paraId="72D951C6" w14:textId="77777777" w:rsidR="00D64256" w:rsidRPr="00D64256" w:rsidRDefault="00D64256" w:rsidP="00650686">
      <w:pPr>
        <w:numPr>
          <w:ilvl w:val="0"/>
          <w:numId w:val="26"/>
        </w:numPr>
        <w:suppressAutoHyphens/>
        <w:spacing w:line="247" w:lineRule="auto"/>
        <w:ind w:left="284" w:hanging="284"/>
        <w:jc w:val="both"/>
        <w:rPr>
          <w:rFonts w:eastAsia="Arial Unicode MS"/>
          <w:kern w:val="2"/>
        </w:rPr>
      </w:pPr>
      <w:r w:rsidRPr="00D64256">
        <w:rPr>
          <w:rFonts w:ascii="Arial" w:eastAsia="Arial" w:hAnsi="Arial" w:cs="Arial"/>
          <w:kern w:val="2"/>
        </w:rPr>
        <w:t>En qualsevol cas, tindrà preferència la proposició presentada per les empreses d’inserció que regula la Llei 44/2007, de 13 de desembre, per a la regulació del règim de les empreses d’inserció, que compleixin els requisits que estableix aquesta normativa per tenir dita consideració.</w:t>
      </w:r>
    </w:p>
    <w:p w14:paraId="162300DC" w14:textId="77777777" w:rsidR="00D64256" w:rsidRPr="00D64256" w:rsidRDefault="00D64256" w:rsidP="00D64256">
      <w:pPr>
        <w:suppressAutoHyphens/>
        <w:spacing w:line="246" w:lineRule="exact"/>
        <w:jc w:val="both"/>
        <w:rPr>
          <w:rFonts w:eastAsia="Arial Unicode MS"/>
          <w:kern w:val="2"/>
        </w:rPr>
      </w:pPr>
    </w:p>
    <w:p w14:paraId="57E4A900" w14:textId="77777777" w:rsidR="00D64256" w:rsidRPr="00D64256" w:rsidRDefault="00D64256" w:rsidP="00650686">
      <w:pPr>
        <w:numPr>
          <w:ilvl w:val="0"/>
          <w:numId w:val="24"/>
        </w:numPr>
        <w:suppressAutoHyphens/>
        <w:spacing w:line="235" w:lineRule="auto"/>
        <w:ind w:left="284" w:hanging="284"/>
        <w:contextualSpacing/>
        <w:jc w:val="both"/>
        <w:rPr>
          <w:rFonts w:eastAsia="Arial Unicode MS"/>
          <w:kern w:val="2"/>
        </w:rPr>
      </w:pPr>
      <w:r w:rsidRPr="00D64256">
        <w:rPr>
          <w:rFonts w:ascii="Arial" w:eastAsia="Arial" w:hAnsi="Arial" w:cs="Arial"/>
          <w:kern w:val="2"/>
        </w:rPr>
        <w:t>Si cap de les empatades acompleix el requisit precedent tindrà preferència la proposició presentada per aquelles empreses que, al venciment del termini de presentació d’ofertes, tinguin en la seva plantilla un percentatge de treballadors amb discapacitat superior al que els imposi la normativa. Si diverses empreses licitadores de les que hagin empatat quant a la proposició més avantatjosa acrediten tenir relació laboral amb persones amb discapacitat en un percentatge superior al que els imposi la normativa, tindrà preferència en l’adjudicació del contracte l’empresa licitadora que disposi del percentatge més alt de treballadors fixos amb discapacitat en la seva plantilla.</w:t>
      </w:r>
    </w:p>
    <w:p w14:paraId="7A343DDD" w14:textId="77777777" w:rsidR="00D64256" w:rsidRPr="00D64256" w:rsidRDefault="00D64256" w:rsidP="00D64256">
      <w:pPr>
        <w:suppressAutoHyphens/>
        <w:spacing w:line="254" w:lineRule="exact"/>
        <w:jc w:val="both"/>
        <w:rPr>
          <w:rFonts w:eastAsia="Arial Unicode MS"/>
          <w:kern w:val="2"/>
        </w:rPr>
      </w:pPr>
    </w:p>
    <w:p w14:paraId="41363175"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Les empreses licitadores han d’aportar la documentació acreditativa dels criteris de desempat en el moment en què es produeixi l’empat.</w:t>
      </w:r>
    </w:p>
    <w:p w14:paraId="57143E2D" w14:textId="77777777" w:rsidR="00D64256" w:rsidRPr="00D64256" w:rsidRDefault="00D64256" w:rsidP="00D64256">
      <w:pPr>
        <w:suppressAutoHyphens/>
        <w:spacing w:line="243" w:lineRule="exact"/>
        <w:rPr>
          <w:rFonts w:eastAsia="Arial Unicode MS"/>
          <w:kern w:val="2"/>
        </w:rPr>
      </w:pPr>
    </w:p>
    <w:p w14:paraId="3EA23B09" w14:textId="77777777" w:rsidR="00D64256" w:rsidRPr="00D64256" w:rsidRDefault="00D64256" w:rsidP="00D64256">
      <w:pPr>
        <w:suppressAutoHyphens/>
        <w:rPr>
          <w:rFonts w:eastAsia="Arial Unicode MS"/>
          <w:kern w:val="2"/>
        </w:rPr>
      </w:pPr>
      <w:r w:rsidRPr="00D64256">
        <w:rPr>
          <w:rFonts w:ascii="Arial" w:eastAsia="Arial" w:hAnsi="Arial" w:cs="Arial"/>
          <w:b/>
          <w:bCs/>
          <w:kern w:val="2"/>
        </w:rPr>
        <w:t>14.4 Subhasta electrònica</w:t>
      </w:r>
    </w:p>
    <w:p w14:paraId="70BF9751" w14:textId="77777777" w:rsidR="00D64256" w:rsidRPr="00D64256" w:rsidRDefault="00D64256" w:rsidP="00D64256">
      <w:pPr>
        <w:suppressAutoHyphens/>
        <w:spacing w:line="262" w:lineRule="exact"/>
        <w:rPr>
          <w:rFonts w:eastAsia="Arial Unicode MS"/>
          <w:kern w:val="2"/>
        </w:rPr>
      </w:pPr>
    </w:p>
    <w:p w14:paraId="011CF079" w14:textId="77777777" w:rsidR="00D64256" w:rsidRPr="00D64256" w:rsidRDefault="00D64256" w:rsidP="00D64256">
      <w:pPr>
        <w:suppressAutoHyphens/>
        <w:jc w:val="both"/>
        <w:rPr>
          <w:rFonts w:ascii="Arial" w:eastAsia="Arial" w:hAnsi="Arial" w:cs="Arial"/>
          <w:b/>
          <w:bCs/>
          <w:kern w:val="2"/>
        </w:rPr>
      </w:pPr>
      <w:r w:rsidRPr="00D64256">
        <w:rPr>
          <w:rFonts w:ascii="Arial" w:eastAsia="Arial" w:hAnsi="Arial" w:cs="Arial"/>
          <w:kern w:val="2"/>
        </w:rPr>
        <w:t>Es podrà utilitzar la subhasta electrònica per a la presentació de millores en els preus o de nous valors relatius a determinats elements de les ofertes que siguin susceptibles de ser expressats en xifres o percentatges, que la millorin en el seu conjunt.</w:t>
      </w:r>
    </w:p>
    <w:p w14:paraId="4E41F0C1" w14:textId="77777777" w:rsidR="00D64256" w:rsidRPr="00D64256" w:rsidRDefault="00D64256" w:rsidP="00D64256">
      <w:pPr>
        <w:suppressAutoHyphens/>
        <w:rPr>
          <w:rFonts w:ascii="Arial" w:eastAsia="Arial" w:hAnsi="Arial" w:cs="Arial"/>
          <w:b/>
          <w:bCs/>
          <w:kern w:val="2"/>
        </w:rPr>
      </w:pPr>
    </w:p>
    <w:p w14:paraId="52BDE8B1" w14:textId="77777777" w:rsidR="00D64256" w:rsidRPr="00D64256" w:rsidRDefault="00D64256" w:rsidP="00D64256">
      <w:pPr>
        <w:suppressAutoHyphens/>
        <w:rPr>
          <w:rFonts w:eastAsia="Arial Unicode MS"/>
          <w:kern w:val="2"/>
        </w:rPr>
      </w:pPr>
      <w:r w:rsidRPr="00D64256">
        <w:rPr>
          <w:rFonts w:ascii="Arial" w:eastAsia="Arial" w:hAnsi="Arial" w:cs="Arial"/>
          <w:b/>
          <w:bCs/>
          <w:kern w:val="2"/>
        </w:rPr>
        <w:t>14.5 Ofertes amb valors anormals o desproporcionats</w:t>
      </w:r>
    </w:p>
    <w:p w14:paraId="5A94A5AA" w14:textId="77777777" w:rsidR="00D64256" w:rsidRPr="00D64256" w:rsidRDefault="00D64256" w:rsidP="00D64256">
      <w:pPr>
        <w:suppressAutoHyphens/>
        <w:spacing w:line="262" w:lineRule="exact"/>
        <w:rPr>
          <w:rFonts w:eastAsia="Arial Unicode MS"/>
          <w:kern w:val="2"/>
        </w:rPr>
      </w:pPr>
    </w:p>
    <w:p w14:paraId="13A46305"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La determinació de les ofertes que presentin uns valors anormals s’ha de dur a terme en funció dels límits i els paràmetres objectius establerts en l’</w:t>
      </w:r>
      <w:r w:rsidRPr="00D64256">
        <w:rPr>
          <w:rFonts w:ascii="Arial" w:eastAsia="Arial" w:hAnsi="Arial" w:cs="Arial"/>
          <w:b/>
          <w:bCs/>
          <w:kern w:val="2"/>
        </w:rPr>
        <w:t>apartat I del quadre de</w:t>
      </w:r>
      <w:r w:rsidRPr="00D64256">
        <w:rPr>
          <w:rFonts w:ascii="Arial" w:eastAsia="Arial" w:hAnsi="Arial" w:cs="Arial"/>
          <w:kern w:val="2"/>
        </w:rPr>
        <w:t xml:space="preserve"> </w:t>
      </w:r>
      <w:r w:rsidRPr="00D64256">
        <w:rPr>
          <w:rFonts w:ascii="Arial" w:eastAsia="Arial" w:hAnsi="Arial" w:cs="Arial"/>
          <w:b/>
          <w:bCs/>
          <w:kern w:val="2"/>
        </w:rPr>
        <w:t>característiques.</w:t>
      </w:r>
    </w:p>
    <w:p w14:paraId="24777EC0" w14:textId="77777777" w:rsidR="00D64256" w:rsidRPr="00D64256" w:rsidRDefault="00D64256" w:rsidP="00D64256">
      <w:pPr>
        <w:suppressAutoHyphens/>
        <w:spacing w:line="257" w:lineRule="exact"/>
        <w:rPr>
          <w:rFonts w:eastAsia="Arial Unicode MS"/>
          <w:kern w:val="2"/>
        </w:rPr>
      </w:pPr>
    </w:p>
    <w:p w14:paraId="17464D9D"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En el supòsit que una o diverses de les ofertes presentades incorrin en presumpció d’anormalitat, la Mesa de contractació requerirà a l’/les empresa/es licitadora/es que l’/les hagi/n presentat perquè les justifiquin i desglossin raonadament i detalladament el baix nivell dels preus, o de costos, o qualsevol altre paràmetre sobre la base del qual s’hagi definit la anormalitat de l’oferta. Per aquest motiu, la Mesa requerirà a l’/les empresa/es licitadora/es, les precisions que consideri oportunes sobre la viabilitat de l’oferta i les pertinents justificacions. L’empresa licitadora disposarà d’un termini de 10 dies naturals per presentar la informació i els documents que siguin pertinents a aquests efectes.</w:t>
      </w:r>
    </w:p>
    <w:p w14:paraId="7F1C4CE8" w14:textId="77777777" w:rsidR="00D64256" w:rsidRPr="00D64256" w:rsidRDefault="00D64256" w:rsidP="00D64256">
      <w:pPr>
        <w:suppressAutoHyphens/>
        <w:spacing w:line="251" w:lineRule="exact"/>
        <w:rPr>
          <w:rFonts w:eastAsia="Arial Unicode MS"/>
          <w:kern w:val="2"/>
        </w:rPr>
      </w:pPr>
    </w:p>
    <w:p w14:paraId="7BBF6E6B" w14:textId="77777777" w:rsidR="00D64256" w:rsidRPr="00D64256" w:rsidRDefault="00D64256" w:rsidP="00D64256">
      <w:pPr>
        <w:suppressAutoHyphens/>
        <w:jc w:val="both"/>
        <w:rPr>
          <w:rFonts w:eastAsia="Arial Unicode MS"/>
          <w:kern w:val="2"/>
        </w:rPr>
      </w:pPr>
      <w:r w:rsidRPr="00D64256">
        <w:rPr>
          <w:rFonts w:ascii="Arial" w:eastAsia="Arial" w:hAnsi="Arial" w:cs="Arial"/>
          <w:kern w:val="2"/>
        </w:rPr>
        <w:t>Les sol·licituds de justificació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w:t>
      </w:r>
    </w:p>
    <w:p w14:paraId="79FBEEBC" w14:textId="77777777" w:rsidR="00D64256" w:rsidRPr="00D64256" w:rsidRDefault="00D64256" w:rsidP="00D64256">
      <w:pPr>
        <w:suppressAutoHyphens/>
        <w:spacing w:line="254" w:lineRule="exact"/>
        <w:rPr>
          <w:rFonts w:eastAsia="Arial Unicode MS"/>
          <w:kern w:val="2"/>
        </w:rPr>
      </w:pPr>
    </w:p>
    <w:p w14:paraId="5102A9D7" w14:textId="77777777" w:rsidR="00D64256" w:rsidRPr="00D64256" w:rsidRDefault="00D64256" w:rsidP="00D64256">
      <w:pPr>
        <w:suppressAutoHyphens/>
        <w:rPr>
          <w:rFonts w:eastAsia="Arial Unicode MS"/>
          <w:kern w:val="2"/>
        </w:rPr>
      </w:pPr>
      <w:r w:rsidRPr="00D64256">
        <w:rPr>
          <w:rFonts w:ascii="Arial" w:eastAsia="Arial" w:hAnsi="Arial" w:cs="Arial"/>
          <w:kern w:val="2"/>
        </w:rPr>
        <w:t>Aquest requeriment es comunicarà a l’empresa mitjançant comunicació electrònica a través de l’e-NOTUM, integrat amb la Plataforma de Serveis de Contractació Pública, d’acord amb la clàusula vuitena d’aquest plec.</w:t>
      </w:r>
    </w:p>
    <w:p w14:paraId="6E3A8D92" w14:textId="77777777" w:rsidR="00D64256" w:rsidRPr="00D64256" w:rsidRDefault="00D64256" w:rsidP="00D64256">
      <w:pPr>
        <w:suppressAutoHyphens/>
        <w:spacing w:line="252" w:lineRule="exact"/>
        <w:rPr>
          <w:rFonts w:eastAsia="Arial Unicode MS"/>
          <w:kern w:val="2"/>
        </w:rPr>
      </w:pPr>
    </w:p>
    <w:p w14:paraId="57560C87"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Transcorregut el termini de 10 dies, si la Mesa de contractació no rep la informació i la documentació justificativa sol·licitada, ho posarà en coneixement de l’òrgan de contractació i es considerarà que la proposició no podrà ser complerta, quedant l’empresa licitadora exclosa del procediment.</w:t>
      </w:r>
    </w:p>
    <w:p w14:paraId="1B2B85DD" w14:textId="77777777" w:rsidR="00D64256" w:rsidRPr="00D64256" w:rsidRDefault="00D64256" w:rsidP="00D64256">
      <w:pPr>
        <w:suppressAutoHyphens/>
        <w:spacing w:line="257" w:lineRule="exact"/>
        <w:jc w:val="both"/>
        <w:rPr>
          <w:rFonts w:eastAsia="Arial Unicode MS"/>
          <w:kern w:val="2"/>
        </w:rPr>
      </w:pPr>
    </w:p>
    <w:p w14:paraId="6FBB3B8F" w14:textId="77777777" w:rsidR="00D64256" w:rsidRPr="00D64256" w:rsidRDefault="00D64256" w:rsidP="00D64256">
      <w:pPr>
        <w:suppressAutoHyphens/>
        <w:spacing w:line="235" w:lineRule="auto"/>
        <w:jc w:val="both"/>
        <w:rPr>
          <w:rFonts w:eastAsia="Arial Unicode MS"/>
          <w:kern w:val="2"/>
        </w:rPr>
      </w:pPr>
      <w:r w:rsidRPr="00D64256">
        <w:rPr>
          <w:rFonts w:ascii="Arial" w:eastAsia="Arial" w:hAnsi="Arial" w:cs="Arial"/>
          <w:kern w:val="2"/>
        </w:rPr>
        <w:t>Si la Mesa de contractació rep la informació i la documentació justificativa sol·licitada dins de termini, l’avaluarà i elevarà la corresponent proposta d’acceptació o rebuig de la proposició, degudament motivada, a l’òrgan de contractació, per tal que aquest decideixi, previ l’assessorament tècnic del servei corresponent, o bé l’acceptació de l’oferta, perquè considera acreditada la seva viabilitat, o bé, en cas contrari, el seu rebuig.</w:t>
      </w:r>
    </w:p>
    <w:p w14:paraId="7CE8D9B4" w14:textId="77777777" w:rsidR="00D64256" w:rsidRPr="00D64256" w:rsidRDefault="00D64256" w:rsidP="00D64256">
      <w:pPr>
        <w:suppressAutoHyphens/>
        <w:spacing w:line="260" w:lineRule="exact"/>
        <w:jc w:val="both"/>
        <w:rPr>
          <w:rFonts w:eastAsia="Arial Unicode MS"/>
          <w:kern w:val="2"/>
        </w:rPr>
      </w:pPr>
    </w:p>
    <w:p w14:paraId="0C800358" w14:textId="77777777" w:rsidR="008C4518" w:rsidRPr="008C4518" w:rsidRDefault="008C4518" w:rsidP="008C4518">
      <w:pPr>
        <w:suppressAutoHyphens/>
        <w:jc w:val="both"/>
        <w:rPr>
          <w:rFonts w:eastAsia="Arial Unicode MS"/>
          <w:kern w:val="2"/>
        </w:rPr>
      </w:pPr>
      <w:r w:rsidRPr="008C4518">
        <w:rPr>
          <w:rFonts w:ascii="Arial" w:eastAsia="Arial" w:hAnsi="Arial" w:cs="Arial"/>
          <w:kern w:val="2"/>
        </w:rPr>
        <w:t>L’òrgan de contractació rebutjarà les ofertes incurses en presumpció d’anormalitat si es basen en hipòtesis o pràctiques inadequades des d’una perspectiva tècnica, econòmica o jurídica. Així mateix, rebutjarà les ofertes si comprova que són anormalment baixes perquè vulneren la normativa sobre subcontractació o no compleixen les obligacions aplicables en matèria mediambiental, social o laboral, nacional o internacional, inclòs l’incompliment dels convenis col·lectius sectorials vigents, en aplicació del que estableix l’article 201 de la LCSP.</w:t>
      </w:r>
      <w:r w:rsidRPr="008C4518">
        <w:rPr>
          <w:rFonts w:eastAsia="Arial Unicode MS"/>
          <w:kern w:val="2"/>
        </w:rPr>
        <w:t xml:space="preserve"> </w:t>
      </w:r>
    </w:p>
    <w:p w14:paraId="7B6B3609" w14:textId="77777777" w:rsidR="00BD43D3" w:rsidRPr="007F5036" w:rsidRDefault="00BD43D3" w:rsidP="000A6B20">
      <w:pPr>
        <w:spacing w:line="200" w:lineRule="exact"/>
        <w:jc w:val="both"/>
        <w:rPr>
          <w:rFonts w:asciiTheme="minorHAnsi" w:hAnsiTheme="minorHAnsi"/>
          <w:color w:val="FF0000"/>
        </w:rPr>
      </w:pPr>
    </w:p>
    <w:p w14:paraId="1FE31353" w14:textId="77777777" w:rsidR="008C4518" w:rsidRPr="008C4518" w:rsidRDefault="008C4518" w:rsidP="00012C59">
      <w:pPr>
        <w:pStyle w:val="Ttol2"/>
        <w:rPr>
          <w:rFonts w:eastAsia="Arial Unicode MS"/>
        </w:rPr>
      </w:pPr>
      <w:r w:rsidRPr="008C4518">
        <w:rPr>
          <w:rFonts w:eastAsia="Arial"/>
        </w:rPr>
        <w:lastRenderedPageBreak/>
        <w:t>Quinzena. Classificació de les ofertes i requeriment de documentació previ a l’adjudicació</w:t>
      </w:r>
    </w:p>
    <w:p w14:paraId="7646A69C" w14:textId="77777777" w:rsidR="008C4518" w:rsidRPr="008C4518" w:rsidRDefault="008C4518" w:rsidP="008C4518">
      <w:pPr>
        <w:suppressAutoHyphens/>
        <w:spacing w:line="236" w:lineRule="exact"/>
        <w:jc w:val="both"/>
        <w:rPr>
          <w:rFonts w:eastAsia="Arial Unicode MS"/>
          <w:kern w:val="2"/>
        </w:rPr>
      </w:pPr>
    </w:p>
    <w:p w14:paraId="0F72A37D" w14:textId="77777777" w:rsidR="008C4518" w:rsidRPr="008C4518" w:rsidRDefault="008C4518" w:rsidP="008C4518">
      <w:pPr>
        <w:suppressAutoHyphens/>
        <w:jc w:val="both"/>
        <w:rPr>
          <w:rFonts w:eastAsia="Arial Unicode MS"/>
          <w:kern w:val="2"/>
        </w:rPr>
      </w:pPr>
      <w:r w:rsidRPr="008C4518">
        <w:rPr>
          <w:rFonts w:ascii="Arial" w:eastAsia="Arial" w:hAnsi="Arial" w:cs="Arial"/>
          <w:b/>
          <w:bCs/>
          <w:kern w:val="2"/>
        </w:rPr>
        <w:t xml:space="preserve">15.1 </w:t>
      </w:r>
      <w:r w:rsidRPr="008C4518">
        <w:rPr>
          <w:rFonts w:ascii="Arial" w:eastAsia="Arial" w:hAnsi="Arial" w:cs="Arial"/>
          <w:kern w:val="2"/>
        </w:rPr>
        <w:t>Un cop valorades les ofertes, la mesa de contractació les classificarà per ordre</w:t>
      </w:r>
      <w:r w:rsidRPr="008C4518">
        <w:rPr>
          <w:rFonts w:ascii="Arial" w:eastAsia="Arial" w:hAnsi="Arial" w:cs="Arial"/>
          <w:b/>
          <w:bCs/>
          <w:kern w:val="2"/>
        </w:rPr>
        <w:t xml:space="preserve"> </w:t>
      </w:r>
      <w:r w:rsidRPr="008C4518">
        <w:rPr>
          <w:rFonts w:ascii="Arial" w:eastAsia="Arial" w:hAnsi="Arial" w:cs="Arial"/>
          <w:kern w:val="2"/>
        </w:rPr>
        <w:t>decreixent i, posteriorment, remetrà a l’òrgan de contractació la corresponent proposta d’adjudicació.</w:t>
      </w:r>
    </w:p>
    <w:p w14:paraId="3BF6ACC8" w14:textId="77777777" w:rsidR="008C4518" w:rsidRPr="008C4518" w:rsidRDefault="008C4518" w:rsidP="008C4518">
      <w:pPr>
        <w:suppressAutoHyphens/>
        <w:spacing w:line="250" w:lineRule="exact"/>
        <w:jc w:val="both"/>
        <w:rPr>
          <w:rFonts w:eastAsia="Arial Unicode MS"/>
          <w:kern w:val="2"/>
        </w:rPr>
      </w:pPr>
    </w:p>
    <w:p w14:paraId="014F3B3E" w14:textId="77777777" w:rsidR="008C4518" w:rsidRPr="008C4518" w:rsidRDefault="008C4518" w:rsidP="008C4518">
      <w:pPr>
        <w:suppressAutoHyphens/>
        <w:jc w:val="both"/>
        <w:rPr>
          <w:rFonts w:eastAsia="Arial Unicode MS"/>
          <w:kern w:val="2"/>
        </w:rPr>
      </w:pPr>
      <w:r w:rsidRPr="008C4518">
        <w:rPr>
          <w:rFonts w:ascii="Arial" w:eastAsia="Arial" w:hAnsi="Arial" w:cs="Arial"/>
          <w:kern w:val="2"/>
        </w:rPr>
        <w:t>Per realitzar aquesta classificació, la mesa tindrà en compte els criteris d’adjudicació assenyalats en l’</w:t>
      </w:r>
      <w:r w:rsidRPr="008C4518">
        <w:rPr>
          <w:rFonts w:ascii="Arial" w:eastAsia="Arial" w:hAnsi="Arial" w:cs="Arial"/>
          <w:b/>
          <w:bCs/>
          <w:kern w:val="2"/>
        </w:rPr>
        <w:t>apartat H del quadre de característiques</w:t>
      </w:r>
      <w:r w:rsidRPr="008C4518">
        <w:rPr>
          <w:rFonts w:ascii="Arial" w:eastAsia="Arial" w:hAnsi="Arial" w:cs="Arial"/>
          <w:kern w:val="2"/>
        </w:rPr>
        <w:t xml:space="preserve"> i en l’anunci.</w:t>
      </w:r>
    </w:p>
    <w:p w14:paraId="57A0710B" w14:textId="77777777" w:rsidR="008C4518" w:rsidRPr="008C4518" w:rsidRDefault="008C4518" w:rsidP="008C4518">
      <w:pPr>
        <w:suppressAutoHyphens/>
        <w:jc w:val="both"/>
        <w:rPr>
          <w:rFonts w:eastAsia="Arial Unicode MS"/>
          <w:kern w:val="2"/>
        </w:rPr>
      </w:pPr>
    </w:p>
    <w:p w14:paraId="411DA3B1" w14:textId="77777777" w:rsidR="008C4518" w:rsidRPr="008C4518" w:rsidRDefault="008C4518" w:rsidP="008C4518">
      <w:pPr>
        <w:suppressAutoHyphens/>
        <w:jc w:val="both"/>
        <w:rPr>
          <w:rFonts w:eastAsia="Arial Unicode MS"/>
          <w:kern w:val="2"/>
        </w:rPr>
      </w:pPr>
      <w:r w:rsidRPr="008C4518">
        <w:rPr>
          <w:rFonts w:ascii="Arial" w:eastAsia="Arial" w:hAnsi="Arial" w:cs="Arial"/>
          <w:kern w:val="2"/>
        </w:rPr>
        <w:t>La proposta d’adjudicació de la mesa no crea cap dret a favor de l’empresa licitadora proposada com a adjudicatària, ja que l’òrgan de contractació podrà apartar-se’n sempre que motivi la seva decisió.</w:t>
      </w:r>
    </w:p>
    <w:p w14:paraId="291D836F" w14:textId="77777777" w:rsidR="008C4518" w:rsidRPr="008C4518" w:rsidRDefault="008C4518" w:rsidP="008C4518">
      <w:pPr>
        <w:suppressAutoHyphens/>
        <w:spacing w:line="243" w:lineRule="exact"/>
        <w:jc w:val="both"/>
        <w:rPr>
          <w:rFonts w:eastAsia="Arial Unicode MS"/>
          <w:kern w:val="2"/>
        </w:rPr>
      </w:pPr>
    </w:p>
    <w:p w14:paraId="6C4813C3" w14:textId="77777777" w:rsidR="008C4518" w:rsidRPr="008C4518" w:rsidRDefault="008C4518" w:rsidP="008C4518">
      <w:pPr>
        <w:suppressAutoHyphens/>
        <w:jc w:val="both"/>
        <w:rPr>
          <w:rFonts w:eastAsia="Arial Unicode MS"/>
          <w:kern w:val="2"/>
        </w:rPr>
      </w:pPr>
      <w:r w:rsidRPr="008C4518">
        <w:rPr>
          <w:rFonts w:ascii="Arial" w:eastAsia="Arial" w:hAnsi="Arial" w:cs="Arial"/>
          <w:b/>
          <w:bCs/>
          <w:kern w:val="2"/>
        </w:rPr>
        <w:t xml:space="preserve">15.2 </w:t>
      </w:r>
      <w:r w:rsidRPr="008C4518">
        <w:rPr>
          <w:rFonts w:ascii="Arial" w:eastAsia="Arial" w:hAnsi="Arial" w:cs="Arial"/>
          <w:kern w:val="2"/>
        </w:rPr>
        <w:t>Un cop acceptada la proposta de la mesa per l’òrgan de contractació, els serveis</w:t>
      </w:r>
      <w:r w:rsidRPr="008C4518">
        <w:rPr>
          <w:rFonts w:ascii="Arial" w:eastAsia="Arial" w:hAnsi="Arial" w:cs="Arial"/>
          <w:b/>
          <w:bCs/>
          <w:kern w:val="2"/>
        </w:rPr>
        <w:t xml:space="preserve"> </w:t>
      </w:r>
      <w:r w:rsidRPr="008C4518">
        <w:rPr>
          <w:rFonts w:ascii="Arial" w:eastAsia="Arial" w:hAnsi="Arial" w:cs="Arial"/>
          <w:kern w:val="2"/>
        </w:rPr>
        <w:t xml:space="preserve">corresponents requeriran </w:t>
      </w:r>
      <w:r w:rsidRPr="008C4518">
        <w:rPr>
          <w:rFonts w:ascii="Arial" w:eastAsia="Arial" w:hAnsi="Arial" w:cs="Arial"/>
          <w:b/>
          <w:kern w:val="2"/>
        </w:rPr>
        <w:t>a l’empresa licitadora que hagi presentat la millor oferta</w:t>
      </w:r>
      <w:r w:rsidRPr="008C4518">
        <w:rPr>
          <w:rFonts w:ascii="Arial" w:eastAsia="Arial" w:hAnsi="Arial" w:cs="Arial"/>
          <w:kern w:val="2"/>
        </w:rPr>
        <w:t xml:space="preserve"> per a què, dins del termini de deu dies hàbils a comptar des del següent a aquell en què hagués rebut el requeriment, presenti la documentació justificativa.</w:t>
      </w:r>
    </w:p>
    <w:p w14:paraId="242B02E6" w14:textId="77777777" w:rsidR="008C4518" w:rsidRPr="008C4518" w:rsidRDefault="008C4518" w:rsidP="008C4518">
      <w:pPr>
        <w:suppressAutoHyphens/>
        <w:spacing w:line="252" w:lineRule="exact"/>
        <w:jc w:val="both"/>
        <w:rPr>
          <w:rFonts w:eastAsia="Arial Unicode MS"/>
          <w:kern w:val="2"/>
        </w:rPr>
      </w:pPr>
    </w:p>
    <w:p w14:paraId="211AEA21" w14:textId="77777777" w:rsidR="008C4518" w:rsidRPr="008C4518" w:rsidRDefault="008C4518" w:rsidP="008C4518">
      <w:pPr>
        <w:suppressAutoHyphens/>
        <w:jc w:val="both"/>
        <w:rPr>
          <w:rFonts w:eastAsia="Arial Unicode MS"/>
          <w:kern w:val="2"/>
        </w:rPr>
      </w:pPr>
      <w:r w:rsidRPr="008C4518">
        <w:rPr>
          <w:rFonts w:ascii="Arial" w:eastAsia="Arial" w:hAnsi="Arial" w:cs="Arial"/>
          <w:kern w:val="2"/>
        </w:rPr>
        <w:t>Aquest requeriment s’efectuarà mitjançant notificació electrònica a través de l’e-NOTUM, integrat amb la Plataforma de Serveis de Contractació Pública, d’acord amb la clàusula vuitena d’aquest plec.</w:t>
      </w:r>
    </w:p>
    <w:p w14:paraId="2094ACC9" w14:textId="77777777" w:rsidR="008C4518" w:rsidRPr="008C4518" w:rsidRDefault="008C4518" w:rsidP="008C4518">
      <w:pPr>
        <w:suppressAutoHyphens/>
        <w:spacing w:line="254" w:lineRule="exact"/>
        <w:jc w:val="both"/>
        <w:rPr>
          <w:rFonts w:eastAsia="Arial Unicode MS"/>
          <w:kern w:val="2"/>
        </w:rPr>
      </w:pPr>
    </w:p>
    <w:p w14:paraId="02B568B9" w14:textId="77777777" w:rsidR="008C4518" w:rsidRPr="008C4518" w:rsidRDefault="008C4518" w:rsidP="008C4518">
      <w:pPr>
        <w:suppressAutoHyphens/>
        <w:spacing w:line="235" w:lineRule="auto"/>
        <w:jc w:val="both"/>
        <w:rPr>
          <w:rFonts w:ascii="Arial" w:eastAsia="Arial" w:hAnsi="Arial" w:cs="Arial"/>
          <w:kern w:val="2"/>
        </w:rPr>
      </w:pPr>
      <w:r w:rsidRPr="008C4518">
        <w:rPr>
          <w:rFonts w:ascii="Arial" w:eastAsia="Arial" w:hAnsi="Arial" w:cs="Arial"/>
          <w:kern w:val="2"/>
        </w:rPr>
        <w:t>L’aportació de documentació es durà a terme a través de la funcionalitat que a aquest efecte té l’eina de Sobre Digital, mitjançant la qual s’enviarà un correu electrònic a l’adreça o les adreces assenyalades per les empreses licitadores en el formulari d’inscripció, amb l’enllaç per a què accedeixin a l’espai de l’eina en què han d’aportar la documentació corresponent.</w:t>
      </w:r>
    </w:p>
    <w:p w14:paraId="047F428C" w14:textId="77777777" w:rsidR="008C4518" w:rsidRPr="008C4518" w:rsidRDefault="008C4518" w:rsidP="008C4518">
      <w:pPr>
        <w:suppressAutoHyphens/>
        <w:spacing w:line="235" w:lineRule="auto"/>
        <w:jc w:val="both"/>
        <w:rPr>
          <w:rFonts w:ascii="Arial" w:eastAsia="Arial" w:hAnsi="Arial" w:cs="Arial"/>
          <w:kern w:val="2"/>
        </w:rPr>
      </w:pPr>
    </w:p>
    <w:p w14:paraId="2128B753" w14:textId="77777777" w:rsidR="008C4518" w:rsidRPr="008C4518" w:rsidRDefault="008C4518" w:rsidP="008C4518">
      <w:pPr>
        <w:suppressAutoHyphens/>
        <w:spacing w:line="235" w:lineRule="auto"/>
        <w:jc w:val="both"/>
        <w:rPr>
          <w:rFonts w:eastAsia="Arial Unicode MS"/>
          <w:kern w:val="2"/>
        </w:rPr>
      </w:pPr>
      <w:r w:rsidRPr="008C4518">
        <w:rPr>
          <w:rFonts w:ascii="Arial" w:eastAsia="Arial" w:hAnsi="Arial" w:cs="Arial"/>
          <w:b/>
          <w:kern w:val="2"/>
        </w:rPr>
        <w:t xml:space="preserve">La documentació justificativa que caldrà presentar és la següent: </w:t>
      </w:r>
    </w:p>
    <w:p w14:paraId="320DBA0B" w14:textId="77777777" w:rsidR="008C4518" w:rsidRPr="008C4518" w:rsidRDefault="008C4518" w:rsidP="008C4518">
      <w:pPr>
        <w:suppressAutoHyphens/>
        <w:spacing w:line="249" w:lineRule="exact"/>
        <w:jc w:val="both"/>
        <w:rPr>
          <w:rFonts w:eastAsia="Arial Unicode MS"/>
          <w:kern w:val="2"/>
        </w:rPr>
      </w:pPr>
    </w:p>
    <w:p w14:paraId="53A70CDA" w14:textId="77777777" w:rsidR="008C4518" w:rsidRPr="008C4518" w:rsidRDefault="008C4518" w:rsidP="008C4518">
      <w:pPr>
        <w:suppressAutoHyphens/>
        <w:jc w:val="both"/>
        <w:rPr>
          <w:rFonts w:eastAsia="Arial Unicode MS"/>
          <w:kern w:val="2"/>
        </w:rPr>
      </w:pPr>
      <w:r w:rsidRPr="008C4518">
        <w:rPr>
          <w:rFonts w:ascii="Arial" w:eastAsia="Arial" w:hAnsi="Arial" w:cs="Arial"/>
          <w:b/>
          <w:bCs/>
          <w:kern w:val="2"/>
        </w:rPr>
        <w:t>A.1 Empreses no inscrites en el Registre Electrònic d’Empreses Licitadores (RELI) o en el Registre Oficial de Licitadors i Empreses Classificades del Sector Públic o que no figurin en una base de dades nacional d’un Estat membre de la Unió Europea</w:t>
      </w:r>
    </w:p>
    <w:p w14:paraId="4AA4E904" w14:textId="77777777" w:rsidR="008C4518" w:rsidRPr="008C4518" w:rsidRDefault="008C4518" w:rsidP="008C4518">
      <w:pPr>
        <w:suppressAutoHyphens/>
        <w:spacing w:line="257" w:lineRule="exact"/>
        <w:jc w:val="both"/>
        <w:rPr>
          <w:rFonts w:eastAsia="Arial Unicode MS"/>
          <w:kern w:val="2"/>
        </w:rPr>
      </w:pPr>
    </w:p>
    <w:p w14:paraId="338C0A22" w14:textId="77777777" w:rsidR="008C4518" w:rsidRPr="008C4518" w:rsidRDefault="008C4518" w:rsidP="008C4518">
      <w:pPr>
        <w:suppressAutoHyphens/>
        <w:jc w:val="both"/>
        <w:rPr>
          <w:rFonts w:eastAsia="Arial Unicode MS"/>
          <w:kern w:val="2"/>
        </w:rPr>
      </w:pPr>
      <w:r w:rsidRPr="008C4518">
        <w:rPr>
          <w:rFonts w:ascii="Arial" w:eastAsia="Arial" w:hAnsi="Arial" w:cs="Arial"/>
          <w:kern w:val="2"/>
        </w:rPr>
        <w:t>L’empresa licitadora que hagi presentat la millor oferta haurà d’aportar la documentació següent –aquesta documentació, si escau, també s’haurà d’aportar respecte de les empreses a les capacitats de les quals es recorri:</w:t>
      </w:r>
    </w:p>
    <w:p w14:paraId="1E6D7F5D" w14:textId="77777777" w:rsidR="008C4518" w:rsidRPr="008C4518" w:rsidRDefault="008C4518" w:rsidP="008C4518">
      <w:pPr>
        <w:suppressAutoHyphens/>
        <w:spacing w:line="254" w:lineRule="exact"/>
        <w:rPr>
          <w:rFonts w:eastAsia="Arial Unicode MS"/>
          <w:kern w:val="2"/>
        </w:rPr>
      </w:pPr>
    </w:p>
    <w:p w14:paraId="69BBD16C" w14:textId="77777777" w:rsidR="008C4518" w:rsidRPr="008C4518" w:rsidRDefault="008C4518" w:rsidP="00650686">
      <w:pPr>
        <w:numPr>
          <w:ilvl w:val="0"/>
          <w:numId w:val="27"/>
        </w:numPr>
        <w:suppressAutoHyphens/>
        <w:spacing w:line="228" w:lineRule="auto"/>
        <w:ind w:left="284" w:hanging="284"/>
        <w:rPr>
          <w:rFonts w:ascii="Courier New" w:eastAsia="Courier New" w:hAnsi="Courier New" w:cs="Courier New"/>
          <w:kern w:val="2"/>
        </w:rPr>
      </w:pPr>
      <w:r w:rsidRPr="008C4518">
        <w:rPr>
          <w:rFonts w:ascii="Arial" w:eastAsia="Arial" w:hAnsi="Arial" w:cs="Arial"/>
          <w:kern w:val="2"/>
        </w:rPr>
        <w:t>Documentació corresponent acreditativa de la capacitat d’obrar i de la personalitat jurídica, d’acord amb les previsions de la clàusula novena.</w:t>
      </w:r>
    </w:p>
    <w:p w14:paraId="655E16BD" w14:textId="77777777" w:rsidR="008C4518" w:rsidRPr="008C4518" w:rsidRDefault="008C4518" w:rsidP="008C4518">
      <w:pPr>
        <w:suppressAutoHyphens/>
        <w:spacing w:line="2" w:lineRule="exact"/>
        <w:ind w:left="284" w:hanging="284"/>
        <w:rPr>
          <w:rFonts w:ascii="Courier New" w:eastAsia="Courier New" w:hAnsi="Courier New" w:cs="Courier New"/>
          <w:kern w:val="2"/>
        </w:rPr>
      </w:pPr>
    </w:p>
    <w:p w14:paraId="659B5030" w14:textId="77777777" w:rsidR="008C4518" w:rsidRPr="008C4518" w:rsidRDefault="008C4518" w:rsidP="00650686">
      <w:pPr>
        <w:numPr>
          <w:ilvl w:val="0"/>
          <w:numId w:val="27"/>
        </w:numPr>
        <w:suppressAutoHyphens/>
        <w:spacing w:line="235" w:lineRule="auto"/>
        <w:ind w:left="284" w:hanging="284"/>
        <w:jc w:val="both"/>
        <w:rPr>
          <w:rFonts w:ascii="Courier New" w:eastAsia="Courier New" w:hAnsi="Courier New" w:cs="Courier New"/>
          <w:kern w:val="2"/>
        </w:rPr>
      </w:pPr>
      <w:r w:rsidRPr="008C4518">
        <w:rPr>
          <w:rFonts w:ascii="Arial" w:eastAsia="Arial" w:hAnsi="Arial" w:cs="Arial"/>
          <w:kern w:val="2"/>
        </w:rPr>
        <w:t>Documents acreditatius de la representació i personalitat jurídica de les persones signants de les ofertes: poder per comparèixer o signar proposicions en nom d’un altre i una fotocòpia del document nacional d’identitat o del passaport legitimada notarialment o compulsada per l’òrgan administratiu competent. Aquest poder ha de reunir els requisits formals següents: ser escriptura pública, ser còpia autèntica i estar inscrit en el Registre Mercantil o en el registre oficial corresponent. No s’admetran testimoniatges de còpies d’escriptures d’apoderament.</w:t>
      </w:r>
    </w:p>
    <w:p w14:paraId="12602120" w14:textId="77777777" w:rsidR="008C4518" w:rsidRPr="008C4518" w:rsidRDefault="008C4518" w:rsidP="008C4518">
      <w:pPr>
        <w:suppressAutoHyphens/>
        <w:spacing w:line="3" w:lineRule="exact"/>
        <w:ind w:left="284" w:hanging="284"/>
        <w:rPr>
          <w:rFonts w:ascii="Courier New" w:eastAsia="Courier New" w:hAnsi="Courier New" w:cs="Courier New"/>
          <w:kern w:val="2"/>
        </w:rPr>
      </w:pPr>
    </w:p>
    <w:p w14:paraId="0DDAA618" w14:textId="77777777" w:rsidR="008C4518" w:rsidRPr="00640B35" w:rsidRDefault="008C4518" w:rsidP="008C4518">
      <w:pPr>
        <w:suppressAutoHyphens/>
        <w:spacing w:line="254" w:lineRule="exact"/>
        <w:rPr>
          <w:rFonts w:eastAsia="Arial Unicode MS"/>
          <w:kern w:val="2"/>
        </w:rPr>
      </w:pPr>
    </w:p>
    <w:p w14:paraId="1822ABCE" w14:textId="77777777" w:rsidR="008C4518" w:rsidRPr="008C4518" w:rsidRDefault="008C4518" w:rsidP="008C4518">
      <w:pPr>
        <w:suppressAutoHyphens/>
        <w:jc w:val="both"/>
        <w:rPr>
          <w:rFonts w:eastAsia="Arial Unicode MS"/>
          <w:kern w:val="2"/>
        </w:rPr>
      </w:pPr>
      <w:r w:rsidRPr="008C4518">
        <w:rPr>
          <w:rFonts w:ascii="Arial" w:eastAsia="Arial" w:hAnsi="Arial" w:cs="Arial"/>
          <w:kern w:val="2"/>
        </w:rPr>
        <w:t>Així mateix, l’empresa licitadora que hagi presentat la millor oferta haurà d’aportar:</w:t>
      </w:r>
    </w:p>
    <w:p w14:paraId="0525C373" w14:textId="77777777" w:rsidR="008C4518" w:rsidRPr="008C4518" w:rsidRDefault="008C4518" w:rsidP="008C4518">
      <w:pPr>
        <w:suppressAutoHyphens/>
        <w:spacing w:line="254" w:lineRule="exact"/>
        <w:jc w:val="both"/>
        <w:rPr>
          <w:rFonts w:eastAsia="Arial Unicode MS"/>
          <w:kern w:val="2"/>
        </w:rPr>
      </w:pPr>
    </w:p>
    <w:p w14:paraId="14C7BC71" w14:textId="77777777" w:rsidR="008C4518" w:rsidRPr="008C4518" w:rsidRDefault="008C4518" w:rsidP="00650686">
      <w:pPr>
        <w:numPr>
          <w:ilvl w:val="0"/>
          <w:numId w:val="28"/>
        </w:numPr>
        <w:suppressAutoHyphens/>
        <w:spacing w:line="228" w:lineRule="auto"/>
        <w:ind w:left="284" w:hanging="284"/>
        <w:jc w:val="both"/>
        <w:rPr>
          <w:rFonts w:ascii="Courier New" w:eastAsia="Courier New" w:hAnsi="Courier New" w:cs="Courier New"/>
          <w:kern w:val="2"/>
        </w:rPr>
      </w:pPr>
      <w:r w:rsidRPr="008C4518">
        <w:rPr>
          <w:rFonts w:ascii="Arial" w:eastAsia="Arial" w:hAnsi="Arial" w:cs="Arial"/>
          <w:kern w:val="2"/>
        </w:rPr>
        <w:t>Si s’escau, certificats acreditatius del compliment de les normes de garantia de la qualitat i de gestió mediambiental.</w:t>
      </w:r>
    </w:p>
    <w:p w14:paraId="4D94EE3A" w14:textId="77777777" w:rsidR="008C4518" w:rsidRPr="008C4518" w:rsidRDefault="008C4518" w:rsidP="008C4518">
      <w:pPr>
        <w:suppressAutoHyphens/>
        <w:spacing w:line="1" w:lineRule="exact"/>
        <w:ind w:left="284" w:hanging="284"/>
        <w:jc w:val="both"/>
        <w:rPr>
          <w:rFonts w:ascii="Courier New" w:eastAsia="Courier New" w:hAnsi="Courier New" w:cs="Courier New"/>
          <w:kern w:val="2"/>
        </w:rPr>
      </w:pPr>
    </w:p>
    <w:p w14:paraId="6584033B" w14:textId="77777777" w:rsidR="008C4518" w:rsidRPr="008C4518" w:rsidRDefault="008C4518" w:rsidP="00650686">
      <w:pPr>
        <w:numPr>
          <w:ilvl w:val="0"/>
          <w:numId w:val="28"/>
        </w:numPr>
        <w:suppressAutoHyphens/>
        <w:ind w:left="284" w:hanging="284"/>
        <w:jc w:val="both"/>
        <w:rPr>
          <w:rFonts w:ascii="Arial" w:eastAsia="Arial" w:hAnsi="Arial" w:cs="Arial"/>
          <w:kern w:val="2"/>
        </w:rPr>
      </w:pPr>
      <w:r w:rsidRPr="008C4518">
        <w:rPr>
          <w:rFonts w:ascii="Arial" w:eastAsia="Arial" w:hAnsi="Arial" w:cs="Arial"/>
          <w:kern w:val="2"/>
        </w:rPr>
        <w:t>Documents acreditatius de l’efectiva disposició de mitjans que s’hagi compromès a dedicar o adscriure a l’execució del contracte d’acord amb l’article 76.2 de la LCSP.</w:t>
      </w:r>
    </w:p>
    <w:p w14:paraId="147CD84F" w14:textId="77777777" w:rsidR="008C4518" w:rsidRPr="008C4518" w:rsidRDefault="008C4518" w:rsidP="00650686">
      <w:pPr>
        <w:numPr>
          <w:ilvl w:val="0"/>
          <w:numId w:val="28"/>
        </w:numPr>
        <w:suppressAutoHyphens/>
        <w:spacing w:line="228" w:lineRule="auto"/>
        <w:ind w:left="284" w:hanging="284"/>
        <w:jc w:val="both"/>
        <w:rPr>
          <w:rFonts w:ascii="Courier New" w:eastAsia="Courier New" w:hAnsi="Courier New" w:cs="Courier New"/>
          <w:kern w:val="2"/>
        </w:rPr>
      </w:pPr>
      <w:r w:rsidRPr="008C4518">
        <w:rPr>
          <w:rFonts w:ascii="Arial" w:eastAsia="Arial" w:hAnsi="Arial" w:cs="Arial"/>
          <w:kern w:val="2"/>
        </w:rPr>
        <w:t>Document acreditatiu de la constitució de la garantia definitiva, d’acord amb el que s’estableix a la clàusula setzena (excepte en el cas que la garantia es constitueixi mitjançant la retenció sobre el preu).</w:t>
      </w:r>
    </w:p>
    <w:p w14:paraId="14831B6E" w14:textId="77777777" w:rsidR="008C4518" w:rsidRPr="008C4518" w:rsidRDefault="008C4518" w:rsidP="008C4518">
      <w:pPr>
        <w:suppressAutoHyphens/>
        <w:spacing w:line="2" w:lineRule="exact"/>
        <w:ind w:left="284" w:hanging="284"/>
        <w:jc w:val="both"/>
        <w:rPr>
          <w:rFonts w:ascii="Courier New" w:eastAsia="Courier New" w:hAnsi="Courier New" w:cs="Courier New"/>
          <w:kern w:val="2"/>
        </w:rPr>
      </w:pPr>
    </w:p>
    <w:p w14:paraId="04BFFE71" w14:textId="77777777" w:rsidR="008C4518" w:rsidRPr="008C4518" w:rsidRDefault="008C4518" w:rsidP="00650686">
      <w:pPr>
        <w:numPr>
          <w:ilvl w:val="0"/>
          <w:numId w:val="28"/>
        </w:numPr>
        <w:suppressAutoHyphens/>
        <w:spacing w:line="228" w:lineRule="auto"/>
        <w:ind w:left="284" w:hanging="284"/>
        <w:jc w:val="both"/>
        <w:rPr>
          <w:rFonts w:ascii="Courier New" w:eastAsia="Courier New" w:hAnsi="Courier New" w:cs="Courier New"/>
          <w:kern w:val="2"/>
        </w:rPr>
      </w:pPr>
      <w:r w:rsidRPr="008C4518">
        <w:rPr>
          <w:rFonts w:ascii="Arial" w:eastAsia="Arial" w:hAnsi="Arial" w:cs="Arial"/>
          <w:kern w:val="2"/>
        </w:rPr>
        <w:t>Resguard acreditatiu d’haver efectuat el pagament de les despeses de publicitat corresponents, l’import màxim de les quals s’indica en l’</w:t>
      </w:r>
      <w:r w:rsidRPr="008C4518">
        <w:rPr>
          <w:rFonts w:ascii="Arial" w:eastAsia="Arial" w:hAnsi="Arial" w:cs="Arial"/>
          <w:b/>
          <w:bCs/>
          <w:kern w:val="2"/>
        </w:rPr>
        <w:t>apartat S del quadre de</w:t>
      </w:r>
      <w:r w:rsidRPr="008C4518">
        <w:rPr>
          <w:rFonts w:ascii="Arial" w:eastAsia="Arial" w:hAnsi="Arial" w:cs="Arial"/>
          <w:kern w:val="2"/>
        </w:rPr>
        <w:t xml:space="preserve"> </w:t>
      </w:r>
      <w:r w:rsidRPr="008C4518">
        <w:rPr>
          <w:rFonts w:ascii="Arial" w:eastAsia="Arial" w:hAnsi="Arial" w:cs="Arial"/>
          <w:b/>
          <w:bCs/>
          <w:kern w:val="2"/>
        </w:rPr>
        <w:t>característiques</w:t>
      </w:r>
      <w:r w:rsidRPr="008C4518">
        <w:rPr>
          <w:rFonts w:ascii="Arial" w:eastAsia="Arial" w:hAnsi="Arial" w:cs="Arial"/>
          <w:kern w:val="2"/>
        </w:rPr>
        <w:t>.</w:t>
      </w:r>
    </w:p>
    <w:p w14:paraId="5490E05C" w14:textId="77777777" w:rsidR="008C4518" w:rsidRPr="008C4518" w:rsidRDefault="008C4518" w:rsidP="008C4518">
      <w:pPr>
        <w:suppressAutoHyphens/>
        <w:spacing w:line="2" w:lineRule="exact"/>
        <w:ind w:left="284" w:hanging="284"/>
        <w:jc w:val="both"/>
        <w:rPr>
          <w:rFonts w:ascii="Courier New" w:eastAsia="Courier New" w:hAnsi="Courier New" w:cs="Courier New"/>
          <w:kern w:val="2"/>
        </w:rPr>
      </w:pPr>
    </w:p>
    <w:p w14:paraId="54FC02CF" w14:textId="77777777" w:rsidR="008C4518" w:rsidRPr="008C4518" w:rsidRDefault="008C4518" w:rsidP="00650686">
      <w:pPr>
        <w:numPr>
          <w:ilvl w:val="0"/>
          <w:numId w:val="28"/>
        </w:numPr>
        <w:suppressAutoHyphens/>
        <w:spacing w:line="228" w:lineRule="auto"/>
        <w:ind w:left="284" w:hanging="284"/>
        <w:jc w:val="both"/>
        <w:rPr>
          <w:rFonts w:eastAsia="Arial Unicode MS"/>
          <w:kern w:val="2"/>
        </w:rPr>
      </w:pPr>
      <w:r w:rsidRPr="008C4518">
        <w:rPr>
          <w:rFonts w:ascii="Arial" w:eastAsia="Arial" w:hAnsi="Arial" w:cs="Arial"/>
          <w:kern w:val="2"/>
        </w:rPr>
        <w:t>Qualsevol altra documentació que, específicament i per la naturalesa del contracte, es determini en l’</w:t>
      </w:r>
      <w:r w:rsidRPr="008C4518">
        <w:rPr>
          <w:rFonts w:ascii="Arial" w:eastAsia="Arial" w:hAnsi="Arial" w:cs="Arial"/>
          <w:b/>
          <w:bCs/>
          <w:kern w:val="2"/>
        </w:rPr>
        <w:t>apartat J del quadre de característiques</w:t>
      </w:r>
      <w:r w:rsidRPr="008C4518">
        <w:rPr>
          <w:rFonts w:ascii="Arial" w:eastAsia="Arial" w:hAnsi="Arial" w:cs="Arial"/>
          <w:kern w:val="2"/>
        </w:rPr>
        <w:t xml:space="preserve"> del contracte.</w:t>
      </w:r>
    </w:p>
    <w:p w14:paraId="6304B3C9" w14:textId="77777777" w:rsidR="008C4518" w:rsidRPr="008C4518" w:rsidRDefault="008C4518" w:rsidP="008C4518">
      <w:pPr>
        <w:suppressAutoHyphens/>
        <w:spacing w:line="244" w:lineRule="exact"/>
        <w:rPr>
          <w:rFonts w:eastAsia="Arial Unicode MS"/>
          <w:kern w:val="2"/>
        </w:rPr>
      </w:pPr>
    </w:p>
    <w:p w14:paraId="46721823" w14:textId="77777777" w:rsidR="008C4518" w:rsidRPr="008C4518" w:rsidRDefault="008C4518" w:rsidP="008C4518">
      <w:pPr>
        <w:suppressAutoHyphens/>
        <w:jc w:val="both"/>
        <w:rPr>
          <w:rFonts w:eastAsia="Arial Unicode MS"/>
          <w:kern w:val="2"/>
        </w:rPr>
      </w:pPr>
      <w:r w:rsidRPr="008C4518">
        <w:rPr>
          <w:rFonts w:ascii="Arial" w:eastAsia="Arial" w:hAnsi="Arial" w:cs="Arial"/>
          <w:b/>
          <w:bCs/>
          <w:kern w:val="2"/>
        </w:rPr>
        <w:t>A.2. Empreses inscrites en el Registre Electrònic d ’Empreses Licitadores (RELI) o en el Registre Oficial de Licitadors i Empreses Classificades del Sector Públic o que figurin en una base de dades nacional d’un Estat membre de la Unió Europea</w:t>
      </w:r>
    </w:p>
    <w:p w14:paraId="2214C2B2" w14:textId="77777777" w:rsidR="008C4518" w:rsidRPr="008C4518" w:rsidRDefault="008C4518" w:rsidP="008C4518">
      <w:pPr>
        <w:suppressAutoHyphens/>
        <w:spacing w:line="200" w:lineRule="exact"/>
        <w:jc w:val="both"/>
        <w:rPr>
          <w:rFonts w:eastAsia="Arial Unicode MS"/>
          <w:kern w:val="2"/>
        </w:rPr>
      </w:pPr>
    </w:p>
    <w:p w14:paraId="117DE130" w14:textId="77777777" w:rsidR="008C4518" w:rsidRPr="008C4518" w:rsidRDefault="008C4518" w:rsidP="008C4518">
      <w:pPr>
        <w:suppressAutoHyphens/>
        <w:jc w:val="both"/>
        <w:rPr>
          <w:rFonts w:eastAsia="Arial Unicode MS"/>
          <w:kern w:val="2"/>
        </w:rPr>
      </w:pPr>
      <w:r w:rsidRPr="008C4518">
        <w:rPr>
          <w:rFonts w:ascii="Arial" w:eastAsia="Arial" w:hAnsi="Arial" w:cs="Arial"/>
          <w:kern w:val="2"/>
        </w:rPr>
        <w:t>L’empresa que hagi presentat la millor oferta ha d’aportar la documentació següent, només si no figura inscrita en aquests registres, o no consta vigent o actualitzada, d’acord amb el previst en la clàusula onzena d’aquest plec:</w:t>
      </w:r>
    </w:p>
    <w:p w14:paraId="25349C98" w14:textId="77777777" w:rsidR="008C4518" w:rsidRPr="008C4518" w:rsidRDefault="008C4518" w:rsidP="008C4518">
      <w:pPr>
        <w:suppressAutoHyphens/>
        <w:spacing w:line="340" w:lineRule="exact"/>
        <w:jc w:val="both"/>
        <w:rPr>
          <w:rFonts w:eastAsia="Arial Unicode MS"/>
          <w:kern w:val="2"/>
        </w:rPr>
      </w:pPr>
    </w:p>
    <w:p w14:paraId="6E6848DC" w14:textId="77777777" w:rsidR="008C4518" w:rsidRPr="008C4518" w:rsidRDefault="008C4518" w:rsidP="00650686">
      <w:pPr>
        <w:numPr>
          <w:ilvl w:val="0"/>
          <w:numId w:val="29"/>
        </w:numPr>
        <w:suppressAutoHyphens/>
        <w:spacing w:line="233" w:lineRule="exact"/>
        <w:ind w:left="284" w:hanging="284"/>
        <w:jc w:val="both"/>
        <w:rPr>
          <w:rFonts w:ascii="Arial" w:eastAsia="Arial" w:hAnsi="Arial" w:cs="Arial"/>
          <w:kern w:val="2"/>
        </w:rPr>
      </w:pPr>
      <w:r w:rsidRPr="008C4518">
        <w:rPr>
          <w:rFonts w:ascii="Arial" w:eastAsia="Arial" w:hAnsi="Arial" w:cs="Arial"/>
          <w:kern w:val="2"/>
        </w:rPr>
        <w:t>Documents acreditatius de l’efectiva disposició de mitjans que s’hagi compromès a dedicar o adscriure a l’execució del contracte d’acord amb l’article 76.2 de la LCSP.</w:t>
      </w:r>
    </w:p>
    <w:p w14:paraId="31C0115D" w14:textId="77777777" w:rsidR="008C4518" w:rsidRPr="008C4518" w:rsidRDefault="008C4518" w:rsidP="00650686">
      <w:pPr>
        <w:numPr>
          <w:ilvl w:val="0"/>
          <w:numId w:val="29"/>
        </w:numPr>
        <w:suppressAutoHyphens/>
        <w:spacing w:line="228" w:lineRule="auto"/>
        <w:ind w:left="284" w:hanging="284"/>
        <w:jc w:val="both"/>
        <w:rPr>
          <w:rFonts w:ascii="Arial" w:eastAsia="Arial" w:hAnsi="Arial" w:cs="Arial"/>
          <w:kern w:val="2"/>
        </w:rPr>
      </w:pPr>
      <w:r w:rsidRPr="008C4518">
        <w:rPr>
          <w:rFonts w:ascii="Arial" w:eastAsia="Arial" w:hAnsi="Arial" w:cs="Arial"/>
          <w:kern w:val="2"/>
        </w:rPr>
        <w:t>Document acreditatiu de la constitució de la garantia definitiva, d’acord amb el que s’estableix a la clàusula setzena.</w:t>
      </w:r>
    </w:p>
    <w:p w14:paraId="3066F6ED" w14:textId="77777777" w:rsidR="008C4518" w:rsidRPr="008C4518" w:rsidRDefault="008C4518" w:rsidP="00650686">
      <w:pPr>
        <w:numPr>
          <w:ilvl w:val="0"/>
          <w:numId w:val="29"/>
        </w:numPr>
        <w:suppressAutoHyphens/>
        <w:spacing w:line="228" w:lineRule="auto"/>
        <w:ind w:left="284" w:hanging="284"/>
        <w:jc w:val="both"/>
        <w:rPr>
          <w:rFonts w:ascii="Courier New" w:eastAsia="Courier New" w:hAnsi="Courier New" w:cs="Courier New"/>
          <w:kern w:val="2"/>
        </w:rPr>
      </w:pPr>
      <w:r w:rsidRPr="008C4518">
        <w:rPr>
          <w:rFonts w:ascii="Arial" w:eastAsia="Arial" w:hAnsi="Arial" w:cs="Arial"/>
          <w:kern w:val="2"/>
        </w:rPr>
        <w:t>Resguard acreditatiu d’haver efectuat el pagament de les despeses de publicitat corresponents, l’import màxim de les quals s’indica en l’</w:t>
      </w:r>
      <w:r w:rsidRPr="008C4518">
        <w:rPr>
          <w:rFonts w:ascii="Arial" w:eastAsia="Arial" w:hAnsi="Arial" w:cs="Arial"/>
          <w:b/>
          <w:bCs/>
          <w:kern w:val="2"/>
        </w:rPr>
        <w:t>apartat S del quadre de</w:t>
      </w:r>
      <w:r w:rsidRPr="008C4518">
        <w:rPr>
          <w:rFonts w:ascii="Arial" w:eastAsia="Arial" w:hAnsi="Arial" w:cs="Arial"/>
          <w:kern w:val="2"/>
        </w:rPr>
        <w:t xml:space="preserve"> característiques.</w:t>
      </w:r>
    </w:p>
    <w:p w14:paraId="791BA947" w14:textId="77777777" w:rsidR="008C4518" w:rsidRPr="008C4518" w:rsidRDefault="008C4518" w:rsidP="008C4518">
      <w:pPr>
        <w:suppressAutoHyphens/>
        <w:spacing w:line="4" w:lineRule="exact"/>
        <w:ind w:left="284" w:hanging="284"/>
        <w:jc w:val="both"/>
        <w:rPr>
          <w:rFonts w:ascii="Courier New" w:eastAsia="Courier New" w:hAnsi="Courier New" w:cs="Courier New"/>
          <w:kern w:val="2"/>
        </w:rPr>
      </w:pPr>
    </w:p>
    <w:p w14:paraId="3539F810" w14:textId="77777777" w:rsidR="008C4518" w:rsidRPr="008C4518" w:rsidRDefault="008C4518" w:rsidP="00650686">
      <w:pPr>
        <w:numPr>
          <w:ilvl w:val="0"/>
          <w:numId w:val="29"/>
        </w:numPr>
        <w:suppressAutoHyphens/>
        <w:spacing w:line="228" w:lineRule="auto"/>
        <w:ind w:left="284" w:hanging="284"/>
        <w:jc w:val="both"/>
        <w:rPr>
          <w:rFonts w:eastAsia="Arial Unicode MS"/>
          <w:kern w:val="2"/>
        </w:rPr>
      </w:pPr>
      <w:r w:rsidRPr="008C4518">
        <w:rPr>
          <w:rFonts w:ascii="Arial" w:eastAsia="Arial" w:hAnsi="Arial" w:cs="Arial"/>
          <w:kern w:val="2"/>
        </w:rPr>
        <w:t>Qualsevol altra documentació que, específicament i per la naturalesa del contracte, es determini en l’</w:t>
      </w:r>
      <w:r w:rsidRPr="008C4518">
        <w:rPr>
          <w:rFonts w:ascii="Arial" w:eastAsia="Arial" w:hAnsi="Arial" w:cs="Arial"/>
          <w:b/>
          <w:bCs/>
          <w:kern w:val="2"/>
        </w:rPr>
        <w:t>apartat J del quadre de característiques</w:t>
      </w:r>
      <w:r w:rsidRPr="008C4518">
        <w:rPr>
          <w:rFonts w:ascii="Arial" w:eastAsia="Arial" w:hAnsi="Arial" w:cs="Arial"/>
          <w:kern w:val="2"/>
        </w:rPr>
        <w:t xml:space="preserve"> del contracte.</w:t>
      </w:r>
    </w:p>
    <w:p w14:paraId="0BEE4D9D" w14:textId="77777777" w:rsidR="008C4518" w:rsidRPr="008C4518" w:rsidRDefault="008C4518" w:rsidP="008C4518">
      <w:pPr>
        <w:suppressAutoHyphens/>
        <w:spacing w:line="246" w:lineRule="exact"/>
        <w:rPr>
          <w:rFonts w:eastAsia="Arial Unicode MS"/>
          <w:kern w:val="2"/>
        </w:rPr>
      </w:pPr>
    </w:p>
    <w:p w14:paraId="502444AB" w14:textId="77777777" w:rsidR="008C4518" w:rsidRPr="008C4518" w:rsidRDefault="008C4518" w:rsidP="008C4518">
      <w:pPr>
        <w:suppressAutoHyphens/>
        <w:jc w:val="both"/>
        <w:rPr>
          <w:rFonts w:eastAsia="Arial Unicode MS"/>
          <w:kern w:val="2"/>
        </w:rPr>
      </w:pPr>
      <w:r w:rsidRPr="008C4518">
        <w:rPr>
          <w:rFonts w:ascii="Arial" w:eastAsia="Arial" w:hAnsi="Arial" w:cs="Arial"/>
          <w:b/>
          <w:bCs/>
          <w:kern w:val="2"/>
        </w:rPr>
        <w:t xml:space="preserve">15.3 </w:t>
      </w:r>
      <w:r w:rsidRPr="008C4518">
        <w:rPr>
          <w:rFonts w:ascii="Arial" w:eastAsia="Arial" w:hAnsi="Arial" w:cs="Arial"/>
          <w:kern w:val="2"/>
        </w:rPr>
        <w:t>Un cop aportada per l’empresa licitadora que hagi presentat la millor oferta la</w:t>
      </w:r>
      <w:r w:rsidRPr="008C4518">
        <w:rPr>
          <w:rFonts w:ascii="Arial" w:eastAsia="Arial" w:hAnsi="Arial" w:cs="Arial"/>
          <w:b/>
          <w:bCs/>
          <w:kern w:val="2"/>
        </w:rPr>
        <w:t xml:space="preserve"> </w:t>
      </w:r>
      <w:r w:rsidRPr="008C4518">
        <w:rPr>
          <w:rFonts w:ascii="Arial" w:eastAsia="Arial" w:hAnsi="Arial" w:cs="Arial"/>
          <w:kern w:val="2"/>
        </w:rPr>
        <w:t>documentació requerida, aquesta es qualificarà. Si s’observa que en la documentació presentada hi ha defectes o errors de caràcter esmenable, s’ha de comunicar a les empreses afectades perquè els corregeixin o esmenin en el termini màxim de 3 dies hàbils.</w:t>
      </w:r>
    </w:p>
    <w:p w14:paraId="1A6B3CA6" w14:textId="77777777" w:rsidR="008C4518" w:rsidRPr="008C4518" w:rsidRDefault="008C4518" w:rsidP="008C4518">
      <w:pPr>
        <w:suppressAutoHyphens/>
        <w:spacing w:line="252" w:lineRule="exact"/>
        <w:rPr>
          <w:rFonts w:eastAsia="Arial Unicode MS"/>
          <w:kern w:val="2"/>
        </w:rPr>
      </w:pPr>
    </w:p>
    <w:p w14:paraId="1F026EB2" w14:textId="77777777" w:rsidR="008C4518" w:rsidRPr="008C4518" w:rsidRDefault="008C4518" w:rsidP="008C4518">
      <w:pPr>
        <w:suppressAutoHyphens/>
        <w:spacing w:line="235" w:lineRule="auto"/>
        <w:jc w:val="both"/>
        <w:rPr>
          <w:rFonts w:eastAsia="Arial Unicode MS"/>
          <w:kern w:val="2"/>
        </w:rPr>
      </w:pPr>
      <w:r w:rsidRPr="008C4518">
        <w:rPr>
          <w:rFonts w:ascii="Arial" w:eastAsia="Arial" w:hAnsi="Arial" w:cs="Arial"/>
          <w:kern w:val="2"/>
        </w:rPr>
        <w:t>Les sol·licituds d’esmenes es duran a terme a través de la funcionalitat que a aquest efecte té l’eina de Sobre Digital, mitjançant la qual s’adreçarà un correu electrònic a l’adreça o les adreces assenyalades per l’empresa o empreses licitadores en el formulari d’inscripció, amb l’enllaç per a què accedeixin a l’espai de l’eina en què han d’aportar la documentació corresponent.</w:t>
      </w:r>
    </w:p>
    <w:p w14:paraId="3B5D5398" w14:textId="77777777" w:rsidR="008C4518" w:rsidRPr="008C4518" w:rsidRDefault="008C4518" w:rsidP="008C4518">
      <w:pPr>
        <w:suppressAutoHyphens/>
        <w:spacing w:line="257" w:lineRule="exact"/>
        <w:rPr>
          <w:rFonts w:eastAsia="Arial Unicode MS"/>
          <w:kern w:val="2"/>
        </w:rPr>
      </w:pPr>
    </w:p>
    <w:p w14:paraId="065CB927" w14:textId="77777777" w:rsidR="008C4518" w:rsidRPr="008C4518" w:rsidRDefault="008C4518" w:rsidP="008C4518">
      <w:pPr>
        <w:suppressAutoHyphens/>
        <w:jc w:val="both"/>
        <w:rPr>
          <w:rFonts w:eastAsia="Arial Unicode MS"/>
          <w:kern w:val="2"/>
        </w:rPr>
      </w:pPr>
      <w:r w:rsidRPr="008C4518">
        <w:rPr>
          <w:rFonts w:ascii="Arial" w:eastAsia="Arial" w:hAnsi="Arial" w:cs="Arial"/>
          <w:kern w:val="2"/>
        </w:rPr>
        <w:t>Aquestes peticions d’esmena es comunicaran a l’empresa mitjançant comunicació electrònica a través de l’e-NOTUM, integrat amb la Plataforma de Serveis de Contractació Pública, d’acord amb la clàusula vuitena d’aquest plec.</w:t>
      </w:r>
    </w:p>
    <w:p w14:paraId="2E37B2DC" w14:textId="77777777" w:rsidR="008C4518" w:rsidRPr="008C4518" w:rsidRDefault="008C4518" w:rsidP="008C4518">
      <w:pPr>
        <w:suppressAutoHyphens/>
        <w:spacing w:line="254" w:lineRule="exact"/>
        <w:jc w:val="both"/>
        <w:rPr>
          <w:rFonts w:eastAsia="Arial Unicode MS"/>
          <w:kern w:val="2"/>
        </w:rPr>
      </w:pPr>
    </w:p>
    <w:p w14:paraId="29D56369" w14:textId="77777777" w:rsidR="008C4518" w:rsidRPr="008C4518" w:rsidRDefault="008C4518" w:rsidP="008C4518">
      <w:pPr>
        <w:suppressAutoHyphens/>
        <w:spacing w:line="235" w:lineRule="auto"/>
        <w:jc w:val="both"/>
        <w:rPr>
          <w:rFonts w:eastAsia="Arial Unicode MS"/>
          <w:kern w:val="2"/>
        </w:rPr>
      </w:pPr>
      <w:r w:rsidRPr="008C4518">
        <w:rPr>
          <w:rFonts w:ascii="Arial" w:eastAsia="Arial" w:hAnsi="Arial" w:cs="Arial"/>
          <w:kern w:val="2"/>
        </w:rPr>
        <w:t xml:space="preserve">En el cas que no es complimenti adequadament el requeriment de documentació en el termini assenyalat, o bé en el termini per esmenar que es doni, s’entendrà que l’empresa licitadora ha retirat la seva oferta i es procedirà a requerir la mateixa documentació a l’empresa </w:t>
      </w:r>
      <w:r w:rsidRPr="008C4518">
        <w:rPr>
          <w:rFonts w:ascii="Arial" w:eastAsia="Arial" w:hAnsi="Arial" w:cs="Arial"/>
          <w:kern w:val="2"/>
        </w:rPr>
        <w:lastRenderedPageBreak/>
        <w:t>licitadora següent, per l’ordre en què hagin quedat classificades les ofertes. Aquest fet comporta l’exigència de l’import del 3 per cent del pressupost base de licitació, IVA exclòs, en concepte de penalitat, que es farà efectiu en primer lloc contra la garantia provisional que, en el seu cas, s’hagués constituït i, a més, pot donar lloc a declarar a l’empresa en prohibició de contractar per la causa prevista en l’article 71.2.</w:t>
      </w:r>
      <w:r w:rsidRPr="008C4518">
        <w:rPr>
          <w:rFonts w:ascii="Arial" w:eastAsia="Arial" w:hAnsi="Arial" w:cs="Arial"/>
          <w:i/>
          <w:iCs/>
          <w:kern w:val="2"/>
        </w:rPr>
        <w:t>a</w:t>
      </w:r>
      <w:r w:rsidRPr="008C4518">
        <w:rPr>
          <w:rFonts w:ascii="Arial" w:eastAsia="Arial" w:hAnsi="Arial" w:cs="Arial"/>
          <w:kern w:val="2"/>
        </w:rPr>
        <w:t xml:space="preserve"> de la LCSP.</w:t>
      </w:r>
    </w:p>
    <w:p w14:paraId="7A53838A" w14:textId="77777777" w:rsidR="008C4518" w:rsidRPr="008C4518" w:rsidRDefault="008C4518" w:rsidP="008C4518">
      <w:pPr>
        <w:suppressAutoHyphens/>
        <w:spacing w:line="200" w:lineRule="exact"/>
        <w:jc w:val="both"/>
        <w:rPr>
          <w:rFonts w:eastAsia="Arial Unicode MS"/>
          <w:kern w:val="2"/>
        </w:rPr>
      </w:pPr>
    </w:p>
    <w:p w14:paraId="70EA4183" w14:textId="77777777" w:rsidR="008C4518" w:rsidRPr="008C4518" w:rsidRDefault="008C4518" w:rsidP="008C4518">
      <w:pPr>
        <w:suppressAutoHyphens/>
        <w:jc w:val="both"/>
        <w:rPr>
          <w:rFonts w:eastAsia="Arial Unicode MS"/>
          <w:kern w:val="2"/>
        </w:rPr>
      </w:pPr>
      <w:r w:rsidRPr="008C4518">
        <w:rPr>
          <w:rFonts w:ascii="Arial" w:eastAsia="Arial" w:hAnsi="Arial" w:cs="Arial"/>
          <w:kern w:val="2"/>
        </w:rPr>
        <w:t xml:space="preserve">Així mateix, l’eventual falsedat en allò declarat per les empreses licitadores en el DEUC o en altres declaracions pot donar lloc a la causa de prohibició de contractar amb el sector públic prevista en l’article 71.1. </w:t>
      </w:r>
      <w:r w:rsidRPr="008C4518">
        <w:rPr>
          <w:rFonts w:ascii="Arial" w:eastAsia="Arial" w:hAnsi="Arial" w:cs="Arial"/>
          <w:i/>
          <w:iCs/>
          <w:kern w:val="2"/>
        </w:rPr>
        <w:t>e</w:t>
      </w:r>
      <w:r w:rsidRPr="008C4518">
        <w:rPr>
          <w:rFonts w:ascii="Arial" w:eastAsia="Arial" w:hAnsi="Arial" w:cs="Arial"/>
          <w:kern w:val="2"/>
        </w:rPr>
        <w:t xml:space="preserve"> de la LCSP.</w:t>
      </w:r>
    </w:p>
    <w:p w14:paraId="65E02C82" w14:textId="77777777" w:rsidR="008C4518" w:rsidRPr="008C4518" w:rsidRDefault="008C4518" w:rsidP="008C4518">
      <w:pPr>
        <w:suppressAutoHyphens/>
        <w:spacing w:line="298" w:lineRule="exact"/>
        <w:jc w:val="both"/>
        <w:rPr>
          <w:rFonts w:eastAsia="Arial Unicode MS"/>
          <w:kern w:val="2"/>
        </w:rPr>
      </w:pPr>
    </w:p>
    <w:p w14:paraId="25E1D2F4" w14:textId="77777777" w:rsidR="008C4518" w:rsidRPr="008C4518" w:rsidRDefault="008C4518" w:rsidP="00012C59">
      <w:pPr>
        <w:pStyle w:val="Ttol2"/>
        <w:rPr>
          <w:rFonts w:eastAsia="Arial Unicode MS"/>
        </w:rPr>
      </w:pPr>
      <w:r w:rsidRPr="008C4518">
        <w:rPr>
          <w:rFonts w:eastAsia="Arial"/>
        </w:rPr>
        <w:t>Setzena. Garantia definitiva</w:t>
      </w:r>
    </w:p>
    <w:p w14:paraId="63668FFD" w14:textId="77777777" w:rsidR="008C4518" w:rsidRPr="008C4518" w:rsidRDefault="008C4518" w:rsidP="008C4518">
      <w:pPr>
        <w:suppressAutoHyphens/>
        <w:spacing w:line="253" w:lineRule="exact"/>
        <w:rPr>
          <w:rFonts w:eastAsia="Arial Unicode MS"/>
          <w:kern w:val="2"/>
        </w:rPr>
      </w:pPr>
    </w:p>
    <w:p w14:paraId="70AEC356" w14:textId="77777777" w:rsidR="008C4518" w:rsidRPr="008C4518" w:rsidRDefault="008C4518" w:rsidP="008C4518">
      <w:pPr>
        <w:suppressAutoHyphens/>
        <w:spacing w:line="247" w:lineRule="auto"/>
        <w:jc w:val="both"/>
        <w:rPr>
          <w:rFonts w:eastAsia="Arial Unicode MS"/>
          <w:kern w:val="2"/>
        </w:rPr>
      </w:pPr>
      <w:r w:rsidRPr="008C4518">
        <w:rPr>
          <w:rFonts w:ascii="Arial" w:eastAsia="Arial" w:hAnsi="Arial" w:cs="Arial"/>
          <w:b/>
          <w:bCs/>
          <w:kern w:val="2"/>
        </w:rPr>
        <w:t xml:space="preserve">16.1 </w:t>
      </w:r>
      <w:r w:rsidRPr="008C4518">
        <w:rPr>
          <w:rFonts w:ascii="Arial" w:eastAsia="Arial" w:hAnsi="Arial" w:cs="Arial"/>
          <w:kern w:val="2"/>
        </w:rPr>
        <w:t>L’import de la garantia definitiva és el que s’assenyala en l’</w:t>
      </w:r>
      <w:r w:rsidRPr="008C4518">
        <w:rPr>
          <w:rFonts w:ascii="Arial" w:eastAsia="Arial" w:hAnsi="Arial" w:cs="Arial"/>
          <w:b/>
          <w:bCs/>
          <w:kern w:val="2"/>
        </w:rPr>
        <w:t>apartat L del quadre de característiques</w:t>
      </w:r>
      <w:r w:rsidRPr="008C4518">
        <w:rPr>
          <w:rFonts w:ascii="Arial" w:eastAsia="Arial" w:hAnsi="Arial" w:cs="Arial"/>
          <w:kern w:val="2"/>
        </w:rPr>
        <w:t>.</w:t>
      </w:r>
    </w:p>
    <w:p w14:paraId="7B889FB1" w14:textId="77777777" w:rsidR="008C4518" w:rsidRPr="008C4518" w:rsidRDefault="008C4518" w:rsidP="008C4518">
      <w:pPr>
        <w:suppressAutoHyphens/>
        <w:spacing w:line="244" w:lineRule="exact"/>
        <w:rPr>
          <w:rFonts w:eastAsia="Arial Unicode MS"/>
          <w:kern w:val="2"/>
        </w:rPr>
      </w:pPr>
    </w:p>
    <w:p w14:paraId="43634768" w14:textId="77777777" w:rsidR="008C4518" w:rsidRPr="008C4518" w:rsidRDefault="008C4518" w:rsidP="008C4518">
      <w:pPr>
        <w:suppressAutoHyphens/>
        <w:rPr>
          <w:rFonts w:eastAsia="Arial Unicode MS"/>
          <w:kern w:val="2"/>
        </w:rPr>
      </w:pPr>
      <w:r w:rsidRPr="008C4518">
        <w:rPr>
          <w:rFonts w:ascii="Arial" w:eastAsia="Arial" w:hAnsi="Arial" w:cs="Arial"/>
          <w:b/>
          <w:bCs/>
          <w:kern w:val="2"/>
        </w:rPr>
        <w:t xml:space="preserve">16.2  </w:t>
      </w:r>
      <w:r w:rsidRPr="008C4518">
        <w:rPr>
          <w:rFonts w:ascii="Arial" w:eastAsia="Arial" w:hAnsi="Arial" w:cs="Arial"/>
          <w:kern w:val="2"/>
        </w:rPr>
        <w:t>Les garanties es poden prestar en alguna de les formes següents:</w:t>
      </w:r>
    </w:p>
    <w:p w14:paraId="52B72F3B" w14:textId="77777777" w:rsidR="008C4518" w:rsidRPr="008C4518" w:rsidRDefault="008C4518" w:rsidP="008C4518">
      <w:pPr>
        <w:suppressAutoHyphens/>
        <w:spacing w:line="259" w:lineRule="exact"/>
        <w:rPr>
          <w:rFonts w:eastAsia="Arial Unicode MS"/>
          <w:kern w:val="2"/>
        </w:rPr>
      </w:pPr>
    </w:p>
    <w:p w14:paraId="589BCB17" w14:textId="77777777" w:rsidR="008C4518" w:rsidRPr="008C4518" w:rsidRDefault="008C4518" w:rsidP="00650686">
      <w:pPr>
        <w:numPr>
          <w:ilvl w:val="0"/>
          <w:numId w:val="30"/>
        </w:numPr>
        <w:tabs>
          <w:tab w:val="left" w:pos="620"/>
        </w:tabs>
        <w:suppressAutoHyphens/>
        <w:ind w:left="620" w:hanging="356"/>
        <w:jc w:val="both"/>
        <w:rPr>
          <w:rFonts w:ascii="Arial" w:eastAsia="Arial" w:hAnsi="Arial" w:cs="Arial"/>
          <w:kern w:val="2"/>
        </w:rPr>
      </w:pPr>
      <w:r w:rsidRPr="008C4518">
        <w:rPr>
          <w:rFonts w:ascii="Arial" w:eastAsia="Arial" w:hAnsi="Arial" w:cs="Arial"/>
          <w:kern w:val="2"/>
        </w:rPr>
        <w:t>En efectiu o en valors de deute públic amb subjecció, en cada cas, a les condicions establertes reglamentàriament. L’efectiu i els certificats d’immobilització en els valors anotats s’han de dipositar a la Caixa General de Dipòsits de la Tresoreria General de la Generalitat de Catalunya o a les caixes de dipòsits de les tresoreries territorials.</w:t>
      </w:r>
    </w:p>
    <w:p w14:paraId="6BCB1755" w14:textId="77777777" w:rsidR="008C4518" w:rsidRPr="008C4518" w:rsidRDefault="008C4518" w:rsidP="008C4518">
      <w:pPr>
        <w:suppressAutoHyphens/>
        <w:spacing w:line="254" w:lineRule="exact"/>
        <w:rPr>
          <w:rFonts w:ascii="Arial" w:eastAsia="Arial" w:hAnsi="Arial" w:cs="Arial"/>
          <w:kern w:val="2"/>
        </w:rPr>
      </w:pPr>
    </w:p>
    <w:p w14:paraId="694AF9E2" w14:textId="77777777" w:rsidR="008C4518" w:rsidRPr="008C4518" w:rsidRDefault="008C4518" w:rsidP="00650686">
      <w:pPr>
        <w:numPr>
          <w:ilvl w:val="0"/>
          <w:numId w:val="30"/>
        </w:numPr>
        <w:tabs>
          <w:tab w:val="left" w:pos="620"/>
        </w:tabs>
        <w:suppressAutoHyphens/>
        <w:spacing w:line="235" w:lineRule="auto"/>
        <w:ind w:left="620" w:hanging="356"/>
        <w:jc w:val="both"/>
        <w:rPr>
          <w:rFonts w:ascii="Arial" w:eastAsia="Arial" w:hAnsi="Arial" w:cs="Arial"/>
          <w:kern w:val="2"/>
        </w:rPr>
      </w:pPr>
      <w:r w:rsidRPr="008C4518">
        <w:rPr>
          <w:rFonts w:ascii="Arial" w:eastAsia="Arial" w:hAnsi="Arial" w:cs="Arial"/>
          <w:kern w:val="2"/>
        </w:rPr>
        <w:t>Mitjançant aval, prestat en la forma i condicions establertes reglamentàriament, per algun dels bancs, caixes d’estalvi, cooperatives de crèdit, establiments financers de crèdit o societats de garantia recíproca autoritzats per operar a Espanya, que s’han de dipositar en algun dels establiments esmentats en l’apartat a).</w:t>
      </w:r>
    </w:p>
    <w:p w14:paraId="7C61436A" w14:textId="77777777" w:rsidR="008C4518" w:rsidRPr="008C4518" w:rsidRDefault="008C4518" w:rsidP="008C4518">
      <w:pPr>
        <w:suppressAutoHyphens/>
        <w:spacing w:line="257" w:lineRule="exact"/>
        <w:rPr>
          <w:rFonts w:ascii="Arial" w:eastAsia="Arial" w:hAnsi="Arial" w:cs="Arial"/>
          <w:kern w:val="2"/>
        </w:rPr>
      </w:pPr>
    </w:p>
    <w:p w14:paraId="3A64446D" w14:textId="77777777" w:rsidR="008C4518" w:rsidRPr="008C4518" w:rsidRDefault="008C4518" w:rsidP="00650686">
      <w:pPr>
        <w:numPr>
          <w:ilvl w:val="0"/>
          <w:numId w:val="30"/>
        </w:numPr>
        <w:tabs>
          <w:tab w:val="left" w:pos="620"/>
        </w:tabs>
        <w:suppressAutoHyphens/>
        <w:spacing w:line="235" w:lineRule="auto"/>
        <w:ind w:left="620" w:hanging="356"/>
        <w:jc w:val="both"/>
        <w:rPr>
          <w:rFonts w:eastAsia="Arial Unicode MS"/>
          <w:kern w:val="2"/>
        </w:rPr>
      </w:pPr>
      <w:r w:rsidRPr="008C4518">
        <w:rPr>
          <w:rFonts w:ascii="Arial" w:eastAsia="Arial" w:hAnsi="Arial" w:cs="Arial"/>
          <w:kern w:val="2"/>
        </w:rPr>
        <w:t>Mitjançant contracte d’assegurança de caució amb una entitat asseguradora autoritzada per a operar en la forma i condicions establertes reglamentàriament. El certificat de l’assegurança s’ha de lliurar en els establiments assenyalats en l’apartat a).</w:t>
      </w:r>
    </w:p>
    <w:p w14:paraId="33A1DA72" w14:textId="77777777" w:rsidR="008C4518" w:rsidRPr="008C4518" w:rsidRDefault="008C4518" w:rsidP="008C4518">
      <w:pPr>
        <w:suppressAutoHyphens/>
        <w:spacing w:line="200" w:lineRule="exact"/>
        <w:rPr>
          <w:rFonts w:eastAsia="Arial Unicode MS"/>
          <w:kern w:val="2"/>
        </w:rPr>
      </w:pPr>
    </w:p>
    <w:p w14:paraId="634620E0" w14:textId="77777777" w:rsidR="008C4518" w:rsidRPr="008C4518" w:rsidRDefault="008C4518" w:rsidP="008C4518">
      <w:pPr>
        <w:suppressAutoHyphens/>
        <w:jc w:val="both"/>
        <w:rPr>
          <w:rFonts w:eastAsia="Arial Unicode MS"/>
          <w:kern w:val="2"/>
        </w:rPr>
      </w:pPr>
      <w:r w:rsidRPr="008C4518">
        <w:rPr>
          <w:rFonts w:ascii="Arial" w:eastAsia="Arial" w:hAnsi="Arial" w:cs="Arial"/>
          <w:b/>
          <w:bCs/>
          <w:kern w:val="2"/>
        </w:rPr>
        <w:t xml:space="preserve">16.3 </w:t>
      </w:r>
      <w:r w:rsidRPr="008C4518">
        <w:rPr>
          <w:rFonts w:ascii="Arial" w:eastAsia="Arial" w:hAnsi="Arial" w:cs="Arial"/>
          <w:kern w:val="2"/>
        </w:rPr>
        <w:t>En el cas d’unió temporal d’empreses, la garantia definitiva es pot constituir per</w:t>
      </w:r>
      <w:r w:rsidRPr="008C4518">
        <w:rPr>
          <w:rFonts w:ascii="Arial" w:eastAsia="Arial" w:hAnsi="Arial" w:cs="Arial"/>
          <w:b/>
          <w:bCs/>
          <w:kern w:val="2"/>
        </w:rPr>
        <w:t xml:space="preserve"> </w:t>
      </w:r>
      <w:r w:rsidRPr="008C4518">
        <w:rPr>
          <w:rFonts w:ascii="Arial" w:eastAsia="Arial" w:hAnsi="Arial" w:cs="Arial"/>
          <w:kern w:val="2"/>
        </w:rPr>
        <w:t>una o vàries de les empreses participants, sempre que en conjunt arribi a la quantia requerida en l’</w:t>
      </w:r>
      <w:r w:rsidRPr="008C4518">
        <w:rPr>
          <w:rFonts w:ascii="Arial" w:eastAsia="Arial" w:hAnsi="Arial" w:cs="Arial"/>
          <w:b/>
          <w:bCs/>
          <w:kern w:val="2"/>
        </w:rPr>
        <w:t>apartat L del quadre de característiques</w:t>
      </w:r>
      <w:r w:rsidRPr="008C4518">
        <w:rPr>
          <w:rFonts w:ascii="Arial" w:eastAsia="Arial" w:hAnsi="Arial" w:cs="Arial"/>
          <w:kern w:val="2"/>
        </w:rPr>
        <w:t xml:space="preserve"> i garanteixi solidàriament a totes les empreses integrants de la unió temporal.</w:t>
      </w:r>
    </w:p>
    <w:p w14:paraId="14682CEF" w14:textId="77777777" w:rsidR="008C4518" w:rsidRPr="008C4518" w:rsidRDefault="008C4518" w:rsidP="008C4518">
      <w:pPr>
        <w:suppressAutoHyphens/>
        <w:spacing w:line="245" w:lineRule="exact"/>
        <w:rPr>
          <w:rFonts w:eastAsia="Arial Unicode MS"/>
          <w:kern w:val="2"/>
        </w:rPr>
      </w:pPr>
    </w:p>
    <w:p w14:paraId="7B909474" w14:textId="77777777" w:rsidR="008C4518" w:rsidRPr="008C4518" w:rsidRDefault="008C4518" w:rsidP="008C4518">
      <w:pPr>
        <w:suppressAutoHyphens/>
        <w:rPr>
          <w:rFonts w:eastAsia="Arial Unicode MS"/>
          <w:kern w:val="2"/>
        </w:rPr>
      </w:pPr>
      <w:r w:rsidRPr="008C4518">
        <w:rPr>
          <w:rFonts w:ascii="Arial" w:eastAsia="Arial" w:hAnsi="Arial" w:cs="Arial"/>
          <w:b/>
          <w:bCs/>
          <w:kern w:val="2"/>
        </w:rPr>
        <w:t xml:space="preserve">16.4 </w:t>
      </w:r>
      <w:r w:rsidRPr="008C4518">
        <w:rPr>
          <w:rFonts w:ascii="Arial" w:eastAsia="Arial" w:hAnsi="Arial" w:cs="Arial"/>
          <w:kern w:val="2"/>
        </w:rPr>
        <w:t>La garantia definitiva respon dels conceptes definits en l’article 110 de la LCSP.</w:t>
      </w:r>
    </w:p>
    <w:p w14:paraId="749C18DA" w14:textId="77777777" w:rsidR="008C4518" w:rsidRPr="008C4518" w:rsidRDefault="008C4518" w:rsidP="008C4518">
      <w:pPr>
        <w:suppressAutoHyphens/>
        <w:spacing w:line="253" w:lineRule="exact"/>
        <w:rPr>
          <w:rFonts w:eastAsia="Arial Unicode MS"/>
          <w:kern w:val="2"/>
        </w:rPr>
      </w:pPr>
    </w:p>
    <w:p w14:paraId="237266FF" w14:textId="77777777" w:rsidR="008C4518" w:rsidRPr="008C4518" w:rsidRDefault="008C4518" w:rsidP="008C4518">
      <w:pPr>
        <w:suppressAutoHyphens/>
        <w:jc w:val="both"/>
        <w:rPr>
          <w:rFonts w:eastAsia="Arial Unicode MS"/>
          <w:kern w:val="2"/>
        </w:rPr>
      </w:pPr>
      <w:r w:rsidRPr="008C4518">
        <w:rPr>
          <w:rFonts w:ascii="Arial" w:eastAsia="Arial" w:hAnsi="Arial" w:cs="Arial"/>
          <w:b/>
          <w:bCs/>
          <w:kern w:val="2"/>
        </w:rPr>
        <w:t xml:space="preserve">16.5 </w:t>
      </w:r>
      <w:r w:rsidRPr="008C4518">
        <w:rPr>
          <w:rFonts w:ascii="Arial" w:eastAsia="Arial" w:hAnsi="Arial" w:cs="Arial"/>
          <w:kern w:val="2"/>
        </w:rPr>
        <w:t>En cas d’amortització o substitució total o parcial dels valors que constitueixen la</w:t>
      </w:r>
      <w:r w:rsidRPr="008C4518">
        <w:rPr>
          <w:rFonts w:ascii="Arial" w:eastAsia="Arial" w:hAnsi="Arial" w:cs="Arial"/>
          <w:b/>
          <w:bCs/>
          <w:kern w:val="2"/>
        </w:rPr>
        <w:t xml:space="preserve"> </w:t>
      </w:r>
      <w:r w:rsidRPr="008C4518">
        <w:rPr>
          <w:rFonts w:ascii="Arial" w:eastAsia="Arial" w:hAnsi="Arial" w:cs="Arial"/>
          <w:kern w:val="2"/>
        </w:rPr>
        <w:t>garantia, l’empresa adjudicatària està obligada a reposar-los en la quantia necessària per tal que l’import de la garantia no minvi per aquest motiu, havent de quedar constància documentada de l’esmentada reposició.</w:t>
      </w:r>
    </w:p>
    <w:p w14:paraId="76E60B97" w14:textId="77777777" w:rsidR="008C4518" w:rsidRPr="008C4518" w:rsidRDefault="008C4518" w:rsidP="008C4518">
      <w:pPr>
        <w:suppressAutoHyphens/>
        <w:spacing w:line="245" w:lineRule="exact"/>
        <w:rPr>
          <w:rFonts w:eastAsia="Arial Unicode MS"/>
          <w:kern w:val="2"/>
        </w:rPr>
      </w:pPr>
    </w:p>
    <w:p w14:paraId="7257A094" w14:textId="77777777" w:rsidR="008C4518" w:rsidRPr="008C4518" w:rsidRDefault="008C4518" w:rsidP="008C4518">
      <w:pPr>
        <w:suppressAutoHyphens/>
        <w:jc w:val="both"/>
        <w:rPr>
          <w:rFonts w:eastAsia="Arial Unicode MS"/>
          <w:kern w:val="2"/>
        </w:rPr>
      </w:pPr>
      <w:r w:rsidRPr="008C4518">
        <w:rPr>
          <w:rFonts w:ascii="Arial" w:eastAsia="Arial" w:hAnsi="Arial" w:cs="Arial"/>
          <w:b/>
          <w:bCs/>
          <w:kern w:val="2"/>
        </w:rPr>
        <w:t xml:space="preserve">16.6 </w:t>
      </w:r>
      <w:r w:rsidRPr="008C4518">
        <w:rPr>
          <w:rFonts w:ascii="Arial" w:eastAsia="Arial" w:hAnsi="Arial" w:cs="Arial"/>
          <w:kern w:val="2"/>
        </w:rPr>
        <w:t>Quan a conseqüència de la modificació del contracte, el seu valor total</w:t>
      </w:r>
      <w:r w:rsidRPr="008C4518">
        <w:rPr>
          <w:rFonts w:ascii="Arial" w:eastAsia="Arial" w:hAnsi="Arial" w:cs="Arial"/>
          <w:b/>
          <w:bCs/>
          <w:kern w:val="2"/>
        </w:rPr>
        <w:t xml:space="preserve"> </w:t>
      </w:r>
      <w:r w:rsidRPr="008C4518">
        <w:rPr>
          <w:rFonts w:ascii="Arial" w:eastAsia="Arial" w:hAnsi="Arial" w:cs="Arial"/>
          <w:kern w:val="2"/>
        </w:rPr>
        <w:t xml:space="preserve">experimenti variació, la garantia constituïda s’haurà d’ajustar a la quantia necessària perquè es mantingui la deguda proporció entre la garantia i el pressupost del contracte vigent en cada moment, en el termini de quinze dies a comptar des de la data en què es notifiqui a l’empresa l’acord de modificació. A aquests efectes, no es consideraran les variacions de preu que es produeixin </w:t>
      </w:r>
      <w:r w:rsidRPr="008C4518">
        <w:rPr>
          <w:rFonts w:ascii="Arial" w:eastAsia="Arial" w:hAnsi="Arial" w:cs="Arial"/>
          <w:kern w:val="2"/>
        </w:rPr>
        <w:lastRenderedPageBreak/>
        <w:t>com a una conseqüència d’una revisió d’aquest de conformitat amb el que assenyala el capítol relatiu a la revisió de preus en els contractes del sector públic de la LCSP.</w:t>
      </w:r>
    </w:p>
    <w:p w14:paraId="26B8505E" w14:textId="77777777" w:rsidR="008C4518" w:rsidRPr="008C4518" w:rsidRDefault="008C4518" w:rsidP="008C4518">
      <w:pPr>
        <w:suppressAutoHyphens/>
        <w:spacing w:line="243" w:lineRule="exact"/>
        <w:rPr>
          <w:rFonts w:eastAsia="Arial Unicode MS"/>
          <w:kern w:val="2"/>
        </w:rPr>
      </w:pPr>
    </w:p>
    <w:p w14:paraId="07EFF0B5" w14:textId="77777777" w:rsidR="008C4518" w:rsidRPr="008C4518" w:rsidRDefault="008C4518" w:rsidP="008C4518">
      <w:pPr>
        <w:suppressAutoHyphens/>
        <w:jc w:val="both"/>
        <w:rPr>
          <w:rFonts w:eastAsia="Arial Unicode MS"/>
          <w:kern w:val="2"/>
        </w:rPr>
      </w:pPr>
      <w:r w:rsidRPr="008C4518">
        <w:rPr>
          <w:rFonts w:ascii="Arial" w:eastAsia="Arial" w:hAnsi="Arial" w:cs="Arial"/>
          <w:b/>
          <w:bCs/>
          <w:kern w:val="2"/>
        </w:rPr>
        <w:t xml:space="preserve">16.7 </w:t>
      </w:r>
      <w:r w:rsidRPr="008C4518">
        <w:rPr>
          <w:rFonts w:ascii="Arial" w:eastAsia="Arial" w:hAnsi="Arial" w:cs="Arial"/>
          <w:kern w:val="2"/>
        </w:rPr>
        <w:t>Quan es facin efectives sobre la garantia les penalitats o indemnitzacions</w:t>
      </w:r>
      <w:r w:rsidRPr="008C4518">
        <w:rPr>
          <w:rFonts w:ascii="Arial" w:eastAsia="Arial" w:hAnsi="Arial" w:cs="Arial"/>
          <w:b/>
          <w:bCs/>
          <w:kern w:val="2"/>
        </w:rPr>
        <w:t xml:space="preserve"> </w:t>
      </w:r>
      <w:r w:rsidRPr="008C4518">
        <w:rPr>
          <w:rFonts w:ascii="Arial" w:eastAsia="Arial" w:hAnsi="Arial" w:cs="Arial"/>
          <w:kern w:val="2"/>
        </w:rPr>
        <w:t>exigibles a l’empresa adjudicatària, aquesta haurà de reposar o ampliar la garantia, en la quantia que correspongui, en el termini de quinze dies des de l’execució.</w:t>
      </w:r>
    </w:p>
    <w:p w14:paraId="1AF1F8F8" w14:textId="77777777" w:rsidR="008C4518" w:rsidRPr="008C4518" w:rsidRDefault="008C4518" w:rsidP="008C4518">
      <w:pPr>
        <w:suppressAutoHyphens/>
        <w:spacing w:line="241" w:lineRule="exact"/>
        <w:rPr>
          <w:rFonts w:eastAsia="Arial Unicode MS"/>
          <w:kern w:val="2"/>
        </w:rPr>
      </w:pPr>
    </w:p>
    <w:p w14:paraId="4FE8F1D3" w14:textId="77777777" w:rsidR="008C4518" w:rsidRPr="008C4518" w:rsidRDefault="008C4518" w:rsidP="008C4518">
      <w:pPr>
        <w:suppressAutoHyphens/>
        <w:jc w:val="both"/>
        <w:rPr>
          <w:rFonts w:eastAsia="Arial Unicode MS"/>
          <w:kern w:val="2"/>
        </w:rPr>
      </w:pPr>
      <w:r w:rsidRPr="008C4518">
        <w:rPr>
          <w:rFonts w:ascii="Arial" w:eastAsia="Arial" w:hAnsi="Arial" w:cs="Arial"/>
          <w:b/>
          <w:bCs/>
          <w:kern w:val="2"/>
        </w:rPr>
        <w:t xml:space="preserve">16.8 </w:t>
      </w:r>
      <w:r w:rsidRPr="008C4518">
        <w:rPr>
          <w:rFonts w:ascii="Arial" w:eastAsia="Arial" w:hAnsi="Arial" w:cs="Arial"/>
          <w:kern w:val="2"/>
        </w:rPr>
        <w:t>En el cas que la garantia no es reposi en els supòsits esmentats en l’apartat</w:t>
      </w:r>
      <w:r w:rsidRPr="008C4518">
        <w:rPr>
          <w:rFonts w:ascii="Arial" w:eastAsia="Arial" w:hAnsi="Arial" w:cs="Arial"/>
          <w:b/>
          <w:bCs/>
          <w:kern w:val="2"/>
        </w:rPr>
        <w:t xml:space="preserve"> </w:t>
      </w:r>
      <w:r w:rsidRPr="008C4518">
        <w:rPr>
          <w:rFonts w:ascii="Arial" w:eastAsia="Arial" w:hAnsi="Arial" w:cs="Arial"/>
          <w:kern w:val="2"/>
        </w:rPr>
        <w:t>anterior, l’Administració pot resoldre el contracte.</w:t>
      </w:r>
    </w:p>
    <w:p w14:paraId="42996F51" w14:textId="77777777" w:rsidR="00BD43D3" w:rsidRPr="007F5036" w:rsidRDefault="00BD43D3" w:rsidP="000309D8">
      <w:pPr>
        <w:spacing w:line="240" w:lineRule="exact"/>
        <w:rPr>
          <w:rFonts w:asciiTheme="minorHAnsi" w:hAnsiTheme="minorHAnsi"/>
          <w:color w:val="FF0000"/>
        </w:rPr>
      </w:pPr>
    </w:p>
    <w:p w14:paraId="13503D3C" w14:textId="77777777" w:rsidR="00BD43D3" w:rsidRPr="008C4518" w:rsidRDefault="00251697" w:rsidP="00012C59">
      <w:pPr>
        <w:pStyle w:val="Ttol2"/>
      </w:pPr>
      <w:r w:rsidRPr="008C4518">
        <w:rPr>
          <w:rFonts w:eastAsia="Arial"/>
        </w:rPr>
        <w:t>Dissetena. Decisió de no adjudicar o subscriure el  contracte i desistiment</w:t>
      </w:r>
    </w:p>
    <w:p w14:paraId="0849F33A" w14:textId="77777777" w:rsidR="00BD43D3" w:rsidRPr="008C4518" w:rsidRDefault="00BD43D3" w:rsidP="000309D8">
      <w:pPr>
        <w:spacing w:line="262" w:lineRule="exact"/>
        <w:rPr>
          <w:rFonts w:ascii="Arial" w:hAnsi="Arial" w:cs="Arial"/>
          <w:color w:val="000000" w:themeColor="text1"/>
        </w:rPr>
      </w:pPr>
    </w:p>
    <w:p w14:paraId="1804B60A"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L’òrgan de contractació podrà decidir no adjudicar</w:t>
      </w:r>
      <w:r w:rsidR="005E6A65" w:rsidRPr="008C4518">
        <w:rPr>
          <w:rFonts w:ascii="Arial" w:eastAsia="Arial" w:hAnsi="Arial" w:cs="Arial"/>
          <w:color w:val="000000" w:themeColor="text1"/>
        </w:rPr>
        <w:t>-l</w:t>
      </w:r>
      <w:r w:rsidRPr="008C4518">
        <w:rPr>
          <w:rFonts w:ascii="Arial" w:eastAsia="Arial" w:hAnsi="Arial" w:cs="Arial"/>
          <w:color w:val="000000" w:themeColor="text1"/>
        </w:rPr>
        <w:t>o subscriure el contracte, per raons d’interès públic degudament justificades i amb la corresponent notificació a les empreses licitadores, abans de la formalització del contracte.</w:t>
      </w:r>
    </w:p>
    <w:p w14:paraId="07C8596E" w14:textId="77777777" w:rsidR="00BD43D3" w:rsidRPr="008C4518" w:rsidRDefault="00BD43D3" w:rsidP="000309D8">
      <w:pPr>
        <w:spacing w:line="255" w:lineRule="exact"/>
        <w:rPr>
          <w:rFonts w:ascii="Arial" w:hAnsi="Arial" w:cs="Arial"/>
          <w:color w:val="000000" w:themeColor="text1"/>
        </w:rPr>
      </w:pPr>
    </w:p>
    <w:p w14:paraId="2C1B827D" w14:textId="77777777" w:rsidR="00BD43D3" w:rsidRPr="008C4518" w:rsidRDefault="00251697" w:rsidP="004C1EA4">
      <w:pPr>
        <w:jc w:val="both"/>
        <w:rPr>
          <w:rFonts w:ascii="Arial" w:hAnsi="Arial" w:cs="Arial"/>
          <w:color w:val="000000" w:themeColor="text1"/>
        </w:rPr>
      </w:pPr>
      <w:r w:rsidRPr="008C4518">
        <w:rPr>
          <w:rFonts w:ascii="Arial" w:eastAsia="Arial" w:hAnsi="Arial" w:cs="Arial"/>
          <w:color w:val="000000" w:themeColor="text1"/>
        </w:rPr>
        <w:t>També podrà desistir del procediment, abans de la formalització del contracte, notificant-ho a les empreses licitadores, quan apreciï una infracció no esmenable de</w:t>
      </w:r>
      <w:r w:rsidR="00596D6F" w:rsidRPr="008C4518">
        <w:rPr>
          <w:rFonts w:ascii="Arial" w:eastAsia="Arial" w:hAnsi="Arial" w:cs="Arial"/>
          <w:color w:val="000000" w:themeColor="text1"/>
        </w:rPr>
        <w:t xml:space="preserve"> </w:t>
      </w:r>
      <w:r w:rsidRPr="008C4518">
        <w:rPr>
          <w:rFonts w:ascii="Arial" w:eastAsia="Arial" w:hAnsi="Arial" w:cs="Arial"/>
          <w:color w:val="000000" w:themeColor="text1"/>
        </w:rPr>
        <w:t>les normes de preparació del contracte o de les reguladores del procediment d’adjudicació.</w:t>
      </w:r>
    </w:p>
    <w:p w14:paraId="3669D1B9" w14:textId="77777777" w:rsidR="00BD43D3" w:rsidRPr="008C4518" w:rsidRDefault="00BD43D3" w:rsidP="000309D8">
      <w:pPr>
        <w:spacing w:line="252" w:lineRule="exact"/>
        <w:rPr>
          <w:rFonts w:ascii="Arial" w:hAnsi="Arial" w:cs="Arial"/>
          <w:color w:val="000000" w:themeColor="text1"/>
        </w:rPr>
      </w:pPr>
    </w:p>
    <w:p w14:paraId="149F77A8" w14:textId="77777777" w:rsidR="00BD43D3" w:rsidRPr="008C4518" w:rsidRDefault="00251697" w:rsidP="000309D8">
      <w:pPr>
        <w:jc w:val="both"/>
        <w:rPr>
          <w:rFonts w:ascii="Arial" w:hAnsi="Arial" w:cs="Arial"/>
          <w:color w:val="000000" w:themeColor="text1"/>
        </w:rPr>
      </w:pPr>
      <w:r w:rsidRPr="008C4518">
        <w:rPr>
          <w:rFonts w:ascii="Arial" w:eastAsia="Arial" w:hAnsi="Arial" w:cs="Arial"/>
          <w:color w:val="000000" w:themeColor="text1"/>
        </w:rPr>
        <w:t>En ambdós supòsits es compensarà a les empreses licitadores per les despeses en què hagin incorregut.</w:t>
      </w:r>
    </w:p>
    <w:p w14:paraId="44BE2C84" w14:textId="77777777" w:rsidR="00BD43D3" w:rsidRPr="008C4518" w:rsidRDefault="00BD43D3" w:rsidP="000309D8">
      <w:pPr>
        <w:spacing w:line="257" w:lineRule="exact"/>
        <w:rPr>
          <w:rFonts w:ascii="Arial" w:hAnsi="Arial" w:cs="Arial"/>
          <w:color w:val="000000" w:themeColor="text1"/>
        </w:rPr>
      </w:pPr>
    </w:p>
    <w:p w14:paraId="01D50521" w14:textId="613B0E8D" w:rsidR="00152F79" w:rsidRPr="008C4518" w:rsidRDefault="00251697" w:rsidP="008C4518">
      <w:pPr>
        <w:rPr>
          <w:rFonts w:ascii="Arial" w:hAnsi="Arial" w:cs="Arial"/>
          <w:color w:val="000000" w:themeColor="text1"/>
        </w:rPr>
      </w:pPr>
      <w:r w:rsidRPr="008C4518">
        <w:rPr>
          <w:rFonts w:ascii="Arial" w:eastAsia="Arial" w:hAnsi="Arial" w:cs="Arial"/>
          <w:color w:val="000000" w:themeColor="text1"/>
        </w:rPr>
        <w:t>La decisió de no adjudicar o subscriure el contracte i el desistiment del procediment d’adjudicació es publicarà en el perfil de contractant.</w:t>
      </w:r>
      <w:r w:rsidR="00152F79" w:rsidRPr="008C4518">
        <w:rPr>
          <w:rFonts w:ascii="Arial" w:hAnsi="Arial" w:cs="Arial"/>
          <w:color w:val="000000" w:themeColor="text1"/>
        </w:rPr>
        <w:t xml:space="preserve"> </w:t>
      </w:r>
    </w:p>
    <w:p w14:paraId="6432732A" w14:textId="77777777" w:rsidR="00BD43D3" w:rsidRPr="008C4518" w:rsidRDefault="00BD43D3" w:rsidP="000309D8">
      <w:pPr>
        <w:jc w:val="both"/>
        <w:rPr>
          <w:rFonts w:ascii="Arial" w:hAnsi="Arial" w:cs="Arial"/>
          <w:color w:val="FF0000"/>
        </w:rPr>
      </w:pPr>
    </w:p>
    <w:p w14:paraId="7E790A97" w14:textId="77777777" w:rsidR="00BD43D3" w:rsidRPr="008C4518" w:rsidRDefault="00251697" w:rsidP="00012C59">
      <w:pPr>
        <w:pStyle w:val="Ttol2"/>
      </w:pPr>
      <w:r w:rsidRPr="008C4518">
        <w:rPr>
          <w:rFonts w:eastAsia="Arial"/>
        </w:rPr>
        <w:t>Divuitena. Adjudicació del contracte</w:t>
      </w:r>
    </w:p>
    <w:p w14:paraId="04984F20" w14:textId="77777777" w:rsidR="00BD43D3" w:rsidRPr="008C4518" w:rsidRDefault="00BD43D3" w:rsidP="005E6A65">
      <w:pPr>
        <w:spacing w:line="246" w:lineRule="exact"/>
        <w:jc w:val="both"/>
        <w:rPr>
          <w:rFonts w:ascii="Arial" w:hAnsi="Arial" w:cs="Arial"/>
          <w:color w:val="000000" w:themeColor="text1"/>
        </w:rPr>
      </w:pPr>
    </w:p>
    <w:p w14:paraId="6220334C" w14:textId="77777777" w:rsidR="00BD43D3" w:rsidRPr="008C4518" w:rsidRDefault="00251697" w:rsidP="005E6A65">
      <w:pPr>
        <w:spacing w:line="242" w:lineRule="auto"/>
        <w:jc w:val="both"/>
        <w:rPr>
          <w:rFonts w:ascii="Arial" w:hAnsi="Arial" w:cs="Arial"/>
          <w:color w:val="000000" w:themeColor="text1"/>
        </w:rPr>
      </w:pPr>
      <w:r w:rsidRPr="008C4518">
        <w:rPr>
          <w:rFonts w:ascii="Arial" w:eastAsia="Arial" w:hAnsi="Arial" w:cs="Arial"/>
          <w:b/>
          <w:bCs/>
          <w:color w:val="000000" w:themeColor="text1"/>
        </w:rPr>
        <w:t xml:space="preserve">18.1 </w:t>
      </w:r>
      <w:r w:rsidRPr="008C4518">
        <w:rPr>
          <w:rFonts w:ascii="Arial" w:eastAsia="Arial" w:hAnsi="Arial" w:cs="Arial"/>
          <w:color w:val="000000" w:themeColor="text1"/>
        </w:rPr>
        <w:t>Un cop presentada la documentació a què fa referència la clàusula quinzena,</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l’òrgan de contractació acordarà l’adjudicació del</w:t>
      </w:r>
      <w:r w:rsidR="005E6A65" w:rsidRPr="008C4518">
        <w:rPr>
          <w:rFonts w:ascii="Arial" w:eastAsia="Arial" w:hAnsi="Arial" w:cs="Arial"/>
          <w:color w:val="000000" w:themeColor="text1"/>
        </w:rPr>
        <w:t xml:space="preserve"> </w:t>
      </w:r>
      <w:r w:rsidRPr="008C4518">
        <w:rPr>
          <w:rFonts w:ascii="Arial" w:eastAsia="Arial" w:hAnsi="Arial" w:cs="Arial"/>
          <w:color w:val="000000" w:themeColor="text1"/>
        </w:rPr>
        <w:t>contracte a l’empresa o les empreses proposades com a adjudicatàries, dins del termini de cinc dies hàbils següents a la recepció de dita documentació.</w:t>
      </w:r>
    </w:p>
    <w:p w14:paraId="085CDF0D" w14:textId="77777777" w:rsidR="00BD43D3" w:rsidRPr="008C4518" w:rsidRDefault="00BD43D3" w:rsidP="005E6A65">
      <w:pPr>
        <w:spacing w:line="253" w:lineRule="exact"/>
        <w:jc w:val="both"/>
        <w:rPr>
          <w:rFonts w:ascii="Arial" w:hAnsi="Arial" w:cs="Arial"/>
          <w:color w:val="000000" w:themeColor="text1"/>
        </w:rPr>
      </w:pPr>
    </w:p>
    <w:p w14:paraId="6DE5B389" w14:textId="77777777" w:rsidR="00BD43D3" w:rsidRPr="008C4518" w:rsidRDefault="00251697" w:rsidP="005E6A65">
      <w:pPr>
        <w:jc w:val="both"/>
        <w:rPr>
          <w:rFonts w:ascii="Arial" w:hAnsi="Arial" w:cs="Arial"/>
          <w:color w:val="000000" w:themeColor="text1"/>
        </w:rPr>
      </w:pPr>
      <w:r w:rsidRPr="008C4518">
        <w:rPr>
          <w:rFonts w:ascii="Arial" w:eastAsia="Arial" w:hAnsi="Arial" w:cs="Arial"/>
          <w:color w:val="000000" w:themeColor="text1"/>
        </w:rPr>
        <w:t>La licitació no es declararà deserta si hi ha alguna proposició que sigui admissible d’acord amb els criteris que figuren en aquest plec. La declaració, en el seu cas, que aquest procediment ha quedat desert es publicarà en el perfil de contractant.</w:t>
      </w:r>
    </w:p>
    <w:p w14:paraId="2025895B" w14:textId="77777777" w:rsidR="00BD43D3" w:rsidRPr="008C4518" w:rsidRDefault="00BD43D3" w:rsidP="005E6A65">
      <w:pPr>
        <w:spacing w:line="243" w:lineRule="exact"/>
        <w:jc w:val="both"/>
        <w:rPr>
          <w:rFonts w:ascii="Arial" w:hAnsi="Arial" w:cs="Arial"/>
          <w:color w:val="000000" w:themeColor="text1"/>
        </w:rPr>
      </w:pPr>
    </w:p>
    <w:p w14:paraId="5B1321D4" w14:textId="77777777" w:rsidR="00BD43D3" w:rsidRPr="008C4518" w:rsidRDefault="00251697" w:rsidP="005E6A65">
      <w:pPr>
        <w:jc w:val="both"/>
        <w:rPr>
          <w:rFonts w:ascii="Arial" w:hAnsi="Arial" w:cs="Arial"/>
          <w:color w:val="000000" w:themeColor="text1"/>
        </w:rPr>
      </w:pPr>
      <w:r w:rsidRPr="008C4518">
        <w:rPr>
          <w:rFonts w:ascii="Arial" w:eastAsia="Arial" w:hAnsi="Arial" w:cs="Arial"/>
          <w:b/>
          <w:bCs/>
          <w:color w:val="000000" w:themeColor="text1"/>
        </w:rPr>
        <w:t xml:space="preserve">18.2 </w:t>
      </w:r>
      <w:r w:rsidRPr="008C4518">
        <w:rPr>
          <w:rFonts w:ascii="Arial" w:eastAsia="Arial" w:hAnsi="Arial" w:cs="Arial"/>
          <w:color w:val="000000" w:themeColor="text1"/>
        </w:rPr>
        <w:t>La resolució d’adjudicació del contracte es notificarà a les empreses licitadores</w:t>
      </w:r>
    </w:p>
    <w:p w14:paraId="08059D95" w14:textId="77777777" w:rsidR="00BD43D3" w:rsidRPr="008C4518" w:rsidRDefault="00BD43D3" w:rsidP="005E6A65">
      <w:pPr>
        <w:spacing w:line="10" w:lineRule="exact"/>
        <w:jc w:val="both"/>
        <w:rPr>
          <w:rFonts w:ascii="Arial" w:hAnsi="Arial" w:cs="Arial"/>
          <w:color w:val="000000" w:themeColor="text1"/>
        </w:rPr>
      </w:pPr>
    </w:p>
    <w:p w14:paraId="5A7B0F41" w14:textId="77777777" w:rsidR="00BD43D3" w:rsidRPr="008C4518" w:rsidRDefault="00251697" w:rsidP="005E6A65">
      <w:pPr>
        <w:spacing w:line="239" w:lineRule="auto"/>
        <w:jc w:val="both"/>
        <w:rPr>
          <w:rFonts w:ascii="Arial" w:hAnsi="Arial" w:cs="Arial"/>
          <w:color w:val="000000" w:themeColor="text1"/>
        </w:rPr>
      </w:pPr>
      <w:r w:rsidRPr="008C4518">
        <w:rPr>
          <w:rFonts w:ascii="Arial" w:eastAsia="Arial" w:hAnsi="Arial" w:cs="Arial"/>
          <w:color w:val="000000" w:themeColor="text1"/>
        </w:rPr>
        <w:t>mitjançant notificació electrònica a través de l’eNOTUM,- d’acord amb la clàusula vuitena d’aquest plec, i es publicarà en el perfil de contractant de l’òrgan de contractació dins del termini de 15 dies, indicant el termini en què s’haurà de procedir a la formalització del contracte.</w:t>
      </w:r>
    </w:p>
    <w:p w14:paraId="3E051E4F" w14:textId="77777777" w:rsidR="00BD43D3" w:rsidRPr="008C4518" w:rsidRDefault="00BD43D3" w:rsidP="005E6A65">
      <w:pPr>
        <w:spacing w:line="257" w:lineRule="exact"/>
        <w:jc w:val="both"/>
        <w:rPr>
          <w:rFonts w:ascii="Arial" w:hAnsi="Arial" w:cs="Arial"/>
          <w:color w:val="000000" w:themeColor="text1"/>
        </w:rPr>
      </w:pPr>
    </w:p>
    <w:p w14:paraId="6568938A" w14:textId="77777777" w:rsidR="00BD43D3" w:rsidRPr="008C4518" w:rsidRDefault="00251697" w:rsidP="005E6A65">
      <w:pPr>
        <w:spacing w:line="239" w:lineRule="auto"/>
        <w:jc w:val="both"/>
        <w:rPr>
          <w:rFonts w:ascii="Arial" w:hAnsi="Arial" w:cs="Arial"/>
          <w:color w:val="000000" w:themeColor="text1"/>
        </w:rPr>
      </w:pPr>
      <w:r w:rsidRPr="008C4518">
        <w:rPr>
          <w:rFonts w:ascii="Arial" w:eastAsia="Arial" w:hAnsi="Arial" w:cs="Arial"/>
          <w:color w:val="000000" w:themeColor="text1"/>
        </w:rPr>
        <w:t>A aquest efecte, s’enviarà, a l’adreça de correu electrònic –i, en cas que s’hagi informat, al telèfon mòbil– que les empreses licitadores hagin designat en presentar les seves proposicions, un avís de la posada a disposició de la notificació. Així mateix, el correu electrònic contindrà l’enllaç per accedir-hi.</w:t>
      </w:r>
    </w:p>
    <w:p w14:paraId="740C1599" w14:textId="77777777" w:rsidR="00BD43D3" w:rsidRPr="008C4518" w:rsidRDefault="00BD43D3" w:rsidP="000309D8">
      <w:pPr>
        <w:spacing w:line="301" w:lineRule="exact"/>
        <w:rPr>
          <w:rFonts w:ascii="Arial" w:hAnsi="Arial" w:cs="Arial"/>
          <w:color w:val="FF0000"/>
        </w:rPr>
      </w:pPr>
    </w:p>
    <w:p w14:paraId="0EA57443" w14:textId="77777777" w:rsidR="00BD43D3" w:rsidRPr="008C4518" w:rsidRDefault="00251697" w:rsidP="00012C59">
      <w:pPr>
        <w:pStyle w:val="Ttol2"/>
      </w:pPr>
      <w:r w:rsidRPr="008C4518">
        <w:rPr>
          <w:rFonts w:eastAsia="Arial"/>
        </w:rPr>
        <w:lastRenderedPageBreak/>
        <w:t>Dinovena. Formalització i perfecció del contracte</w:t>
      </w:r>
    </w:p>
    <w:p w14:paraId="7C69F48B" w14:textId="77777777" w:rsidR="00BD43D3" w:rsidRPr="008C4518" w:rsidRDefault="00BD43D3" w:rsidP="000309D8">
      <w:pPr>
        <w:spacing w:line="253" w:lineRule="exact"/>
        <w:rPr>
          <w:rFonts w:ascii="Arial" w:hAnsi="Arial" w:cs="Arial"/>
          <w:color w:val="000000" w:themeColor="text1"/>
        </w:rPr>
      </w:pPr>
    </w:p>
    <w:p w14:paraId="07D78045" w14:textId="77777777" w:rsidR="00BD43D3" w:rsidRPr="008C4518" w:rsidRDefault="00251697" w:rsidP="005E6A65">
      <w:pPr>
        <w:spacing w:line="244" w:lineRule="auto"/>
        <w:jc w:val="both"/>
        <w:rPr>
          <w:rFonts w:ascii="Arial" w:eastAsia="Arial" w:hAnsi="Arial" w:cs="Arial"/>
          <w:color w:val="000000" w:themeColor="text1"/>
        </w:rPr>
      </w:pPr>
      <w:r w:rsidRPr="008C4518">
        <w:rPr>
          <w:rFonts w:ascii="Arial" w:eastAsia="Arial" w:hAnsi="Arial" w:cs="Arial"/>
          <w:b/>
          <w:bCs/>
          <w:color w:val="000000" w:themeColor="text1"/>
        </w:rPr>
        <w:t xml:space="preserve">19.1 </w:t>
      </w:r>
      <w:r w:rsidRPr="008C4518">
        <w:rPr>
          <w:rFonts w:ascii="Arial" w:eastAsia="Arial" w:hAnsi="Arial" w:cs="Arial"/>
          <w:color w:val="000000" w:themeColor="text1"/>
        </w:rPr>
        <w:t>El contracte es formalitzarà en document administratiu, mitjançant signatura</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electrònica avançada basada en un certificat qualificat o reconegut de signatura electrònica.</w:t>
      </w:r>
    </w:p>
    <w:p w14:paraId="71608FA2" w14:textId="77777777" w:rsidR="005E6A65" w:rsidRPr="008C4518" w:rsidRDefault="005E6A65" w:rsidP="005E6A65">
      <w:pPr>
        <w:spacing w:line="244" w:lineRule="auto"/>
        <w:jc w:val="both"/>
        <w:rPr>
          <w:rFonts w:ascii="Arial" w:hAnsi="Arial" w:cs="Arial"/>
          <w:color w:val="000000" w:themeColor="text1"/>
        </w:rPr>
      </w:pPr>
    </w:p>
    <w:p w14:paraId="20733F60" w14:textId="77777777" w:rsidR="00BD43D3" w:rsidRPr="008C4518" w:rsidRDefault="00251697" w:rsidP="000309D8">
      <w:pPr>
        <w:jc w:val="both"/>
        <w:rPr>
          <w:rFonts w:ascii="Arial" w:hAnsi="Arial" w:cs="Arial"/>
          <w:color w:val="000000" w:themeColor="text1"/>
        </w:rPr>
      </w:pPr>
      <w:r w:rsidRPr="008C4518">
        <w:rPr>
          <w:rFonts w:ascii="Arial" w:eastAsia="Arial" w:hAnsi="Arial" w:cs="Arial"/>
          <w:color w:val="000000" w:themeColor="text1"/>
        </w:rPr>
        <w:t>L’empresa o les empreses adjudicatàries podran sol·licitar que el contracte s’elevi a escriptura pública, essent al seu càrrec les despeses corresponents.</w:t>
      </w:r>
    </w:p>
    <w:p w14:paraId="005313BB" w14:textId="77777777" w:rsidR="00BD43D3" w:rsidRPr="008C4518" w:rsidRDefault="00BD43D3" w:rsidP="000309D8">
      <w:pPr>
        <w:spacing w:line="246" w:lineRule="exact"/>
        <w:rPr>
          <w:rFonts w:ascii="Arial" w:hAnsi="Arial" w:cs="Arial"/>
          <w:color w:val="000000" w:themeColor="text1"/>
        </w:rPr>
      </w:pPr>
    </w:p>
    <w:p w14:paraId="0E2895D9" w14:textId="77777777" w:rsidR="005E6A65" w:rsidRPr="008C4518" w:rsidRDefault="00251697" w:rsidP="000309D8">
      <w:pPr>
        <w:spacing w:line="244" w:lineRule="auto"/>
        <w:jc w:val="both"/>
        <w:rPr>
          <w:rFonts w:ascii="Arial" w:eastAsia="Arial" w:hAnsi="Arial" w:cs="Arial"/>
          <w:b/>
          <w:bCs/>
          <w:color w:val="000000" w:themeColor="text1"/>
        </w:rPr>
      </w:pPr>
      <w:r w:rsidRPr="008C4518">
        <w:rPr>
          <w:rFonts w:ascii="Arial" w:eastAsia="Arial" w:hAnsi="Arial" w:cs="Arial"/>
          <w:b/>
          <w:bCs/>
          <w:color w:val="000000" w:themeColor="text1"/>
        </w:rPr>
        <w:t xml:space="preserve">19.2 </w:t>
      </w:r>
      <w:r w:rsidR="005E6A65" w:rsidRPr="008C4518">
        <w:rPr>
          <w:rFonts w:ascii="Arial" w:eastAsia="Arial" w:hAnsi="Arial" w:cs="Arial"/>
          <w:bCs/>
          <w:color w:val="000000" w:themeColor="text1"/>
        </w:rPr>
        <w:t>Termini de formalització:</w:t>
      </w:r>
      <w:r w:rsidR="005E6A65" w:rsidRPr="008C4518">
        <w:rPr>
          <w:rFonts w:ascii="Arial" w:eastAsia="Arial" w:hAnsi="Arial" w:cs="Arial"/>
          <w:b/>
          <w:bCs/>
          <w:color w:val="000000" w:themeColor="text1"/>
        </w:rPr>
        <w:t xml:space="preserve"> </w:t>
      </w:r>
    </w:p>
    <w:p w14:paraId="4609600E" w14:textId="77777777" w:rsidR="005E6A65" w:rsidRPr="008C4518" w:rsidRDefault="005E6A65" w:rsidP="005E6A65">
      <w:pPr>
        <w:spacing w:line="244" w:lineRule="auto"/>
        <w:jc w:val="both"/>
        <w:rPr>
          <w:rFonts w:ascii="Arial" w:eastAsia="Arial" w:hAnsi="Arial" w:cs="Arial"/>
          <w:b/>
          <w:bCs/>
          <w:color w:val="000000" w:themeColor="text1"/>
        </w:rPr>
      </w:pPr>
    </w:p>
    <w:p w14:paraId="70B6C019" w14:textId="77777777" w:rsidR="00BD43D3" w:rsidRPr="008C4518" w:rsidRDefault="005E6A65" w:rsidP="000309D8">
      <w:pPr>
        <w:spacing w:line="244" w:lineRule="auto"/>
        <w:jc w:val="both"/>
        <w:rPr>
          <w:rFonts w:ascii="Arial" w:hAnsi="Arial" w:cs="Arial"/>
          <w:color w:val="000000" w:themeColor="text1"/>
        </w:rPr>
      </w:pPr>
      <w:r w:rsidRPr="008C4518">
        <w:rPr>
          <w:rFonts w:ascii="Arial" w:eastAsia="Arial" w:hAnsi="Arial" w:cs="Arial"/>
          <w:b/>
          <w:bCs/>
          <w:color w:val="000000" w:themeColor="text1"/>
        </w:rPr>
        <w:t xml:space="preserve">A. </w:t>
      </w:r>
      <w:r w:rsidRPr="008C4518">
        <w:rPr>
          <w:rFonts w:ascii="Arial" w:eastAsia="Arial" w:hAnsi="Arial" w:cs="Arial"/>
          <w:iCs/>
          <w:color w:val="000000" w:themeColor="text1"/>
        </w:rPr>
        <w:t>En el cas de contractes que siguin susceptibles de recurs especial en matèria de</w:t>
      </w:r>
      <w:r w:rsidRPr="008C4518">
        <w:rPr>
          <w:rFonts w:ascii="Arial" w:eastAsia="Arial" w:hAnsi="Arial" w:cs="Arial"/>
          <w:b/>
          <w:bCs/>
          <w:color w:val="000000" w:themeColor="text1"/>
        </w:rPr>
        <w:t xml:space="preserve"> </w:t>
      </w:r>
      <w:r w:rsidRPr="008C4518">
        <w:rPr>
          <w:rFonts w:ascii="Arial" w:eastAsia="Arial" w:hAnsi="Arial" w:cs="Arial"/>
          <w:iCs/>
          <w:color w:val="000000" w:themeColor="text1"/>
        </w:rPr>
        <w:t>contractació, d’acord amb el que estableix l’article 44 de la LCSP, l</w:t>
      </w:r>
      <w:r w:rsidR="00251697" w:rsidRPr="008C4518">
        <w:rPr>
          <w:rFonts w:ascii="Arial" w:eastAsia="Arial" w:hAnsi="Arial" w:cs="Arial"/>
          <w:color w:val="000000" w:themeColor="text1"/>
        </w:rPr>
        <w:t>a formalització del contracte s’efectuarà un cop transcorregut el termini mínim de</w:t>
      </w:r>
      <w:r w:rsidR="00251697" w:rsidRPr="008C4518">
        <w:rPr>
          <w:rFonts w:ascii="Arial" w:eastAsia="Arial" w:hAnsi="Arial" w:cs="Arial"/>
          <w:b/>
          <w:bCs/>
          <w:color w:val="000000" w:themeColor="text1"/>
        </w:rPr>
        <w:t xml:space="preserve"> </w:t>
      </w:r>
      <w:r w:rsidR="00251697" w:rsidRPr="008C4518">
        <w:rPr>
          <w:rFonts w:ascii="Arial" w:eastAsia="Arial" w:hAnsi="Arial" w:cs="Arial"/>
          <w:color w:val="000000" w:themeColor="text1"/>
        </w:rPr>
        <w:t>quinze dies hàbils des que es remeti a les empreses licitadores la notificació de l’adjudicació a què es refereix la clàusula anterio</w:t>
      </w:r>
      <w:r w:rsidRPr="008C4518">
        <w:rPr>
          <w:rFonts w:ascii="Arial" w:eastAsia="Arial" w:hAnsi="Arial" w:cs="Arial"/>
          <w:color w:val="000000" w:themeColor="text1"/>
        </w:rPr>
        <w:t>r</w:t>
      </w:r>
      <w:r w:rsidR="00251697" w:rsidRPr="008C4518">
        <w:rPr>
          <w:rFonts w:ascii="Arial" w:eastAsia="Arial" w:hAnsi="Arial" w:cs="Arial"/>
          <w:color w:val="000000" w:themeColor="text1"/>
        </w:rPr>
        <w:t>.</w:t>
      </w:r>
    </w:p>
    <w:p w14:paraId="2DF46848" w14:textId="77777777" w:rsidR="00BD43D3" w:rsidRPr="008C4518" w:rsidRDefault="00BD43D3" w:rsidP="000309D8">
      <w:pPr>
        <w:spacing w:line="250" w:lineRule="exact"/>
        <w:rPr>
          <w:rFonts w:ascii="Arial" w:hAnsi="Arial" w:cs="Arial"/>
          <w:color w:val="000000" w:themeColor="text1"/>
        </w:rPr>
      </w:pPr>
    </w:p>
    <w:p w14:paraId="14516CE6"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 xml:space="preserve">Els serveis dependents de l’òrgan de contractació </w:t>
      </w:r>
      <w:r w:rsidR="005E6A65" w:rsidRPr="008C4518">
        <w:rPr>
          <w:rFonts w:ascii="Arial" w:eastAsia="Arial" w:hAnsi="Arial" w:cs="Arial"/>
          <w:color w:val="000000" w:themeColor="text1"/>
        </w:rPr>
        <w:t>r</w:t>
      </w:r>
      <w:r w:rsidRPr="008C4518">
        <w:rPr>
          <w:rFonts w:ascii="Arial" w:eastAsia="Arial" w:hAnsi="Arial" w:cs="Arial"/>
          <w:color w:val="000000" w:themeColor="text1"/>
        </w:rPr>
        <w:t>equeriran a l’empresa o les empreses adjudicatàries per a què formalitzin el contracte en un termini no superior a cinc dies a comptar del següent a aquell en què hagi rebut el requeriment, una vegada transcorregut el termini previst en el paràgraf anterior sense que s’hagi interposat recurs especial en matèria de contractació que porti aparellada la suspensió de la formalització o que l’òrgan competent per a la resolució del recurs hagi aixecat la suspensió.</w:t>
      </w:r>
    </w:p>
    <w:p w14:paraId="12CB65C2" w14:textId="77777777" w:rsidR="00BD43D3" w:rsidRPr="008C4518" w:rsidRDefault="00BD43D3" w:rsidP="000309D8">
      <w:pPr>
        <w:spacing w:line="251" w:lineRule="exact"/>
        <w:rPr>
          <w:rFonts w:ascii="Arial" w:hAnsi="Arial" w:cs="Arial"/>
          <w:color w:val="000000" w:themeColor="text1"/>
        </w:rPr>
      </w:pPr>
    </w:p>
    <w:p w14:paraId="200B91C7" w14:textId="77777777" w:rsidR="00BD43D3" w:rsidRPr="008C4518" w:rsidRDefault="00251697" w:rsidP="000309D8">
      <w:pPr>
        <w:spacing w:line="244" w:lineRule="auto"/>
        <w:jc w:val="both"/>
        <w:rPr>
          <w:rFonts w:ascii="Arial" w:hAnsi="Arial" w:cs="Arial"/>
          <w:color w:val="000000" w:themeColor="text1"/>
        </w:rPr>
      </w:pPr>
      <w:r w:rsidRPr="008C4518">
        <w:rPr>
          <w:rFonts w:ascii="Arial" w:eastAsia="Arial" w:hAnsi="Arial" w:cs="Arial"/>
          <w:b/>
          <w:bCs/>
          <w:color w:val="000000" w:themeColor="text1"/>
        </w:rPr>
        <w:t xml:space="preserve">B. </w:t>
      </w:r>
      <w:r w:rsidRPr="008C4518">
        <w:rPr>
          <w:rFonts w:ascii="Arial" w:eastAsia="Arial" w:hAnsi="Arial" w:cs="Arial"/>
          <w:iCs/>
          <w:color w:val="000000" w:themeColor="text1"/>
        </w:rPr>
        <w:t>En el cas de contractes que no siguin susceptibles de recurs especial en matèria</w:t>
      </w:r>
      <w:r w:rsidRPr="008C4518">
        <w:rPr>
          <w:rFonts w:ascii="Arial" w:eastAsia="Arial" w:hAnsi="Arial" w:cs="Arial"/>
          <w:bCs/>
          <w:color w:val="000000" w:themeColor="text1"/>
        </w:rPr>
        <w:t xml:space="preserve"> </w:t>
      </w:r>
      <w:r w:rsidRPr="008C4518">
        <w:rPr>
          <w:rFonts w:ascii="Arial" w:eastAsia="Arial" w:hAnsi="Arial" w:cs="Arial"/>
          <w:iCs/>
          <w:color w:val="000000" w:themeColor="text1"/>
        </w:rPr>
        <w:t xml:space="preserve">de </w:t>
      </w:r>
      <w:r w:rsidR="005E6A65" w:rsidRPr="008C4518">
        <w:rPr>
          <w:rFonts w:ascii="Arial" w:eastAsia="Arial" w:hAnsi="Arial" w:cs="Arial"/>
          <w:iCs/>
          <w:color w:val="000000" w:themeColor="text1"/>
        </w:rPr>
        <w:t>contractació, segons l’article 44 indicat, l</w:t>
      </w:r>
      <w:r w:rsidRPr="008C4518">
        <w:rPr>
          <w:rFonts w:ascii="Arial" w:eastAsia="Arial" w:hAnsi="Arial" w:cs="Arial"/>
          <w:color w:val="000000" w:themeColor="text1"/>
        </w:rPr>
        <w:t>a formalització del contracte s’efectuarà en el termini màxim de quinze dies</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hàbils següents a aquell en què es rebi la notificació de l’adjudicació a les empreses licitadores a què es refereix la clàusula anterior.</w:t>
      </w:r>
    </w:p>
    <w:p w14:paraId="76E45203" w14:textId="77777777" w:rsidR="00BD43D3" w:rsidRPr="008C4518" w:rsidRDefault="00BD43D3" w:rsidP="000309D8">
      <w:pPr>
        <w:spacing w:line="248" w:lineRule="exact"/>
        <w:rPr>
          <w:rFonts w:ascii="Arial" w:hAnsi="Arial" w:cs="Arial"/>
          <w:color w:val="000000" w:themeColor="text1"/>
        </w:rPr>
      </w:pPr>
    </w:p>
    <w:p w14:paraId="302B2B50" w14:textId="77777777" w:rsidR="00BD43D3" w:rsidRPr="008C4518" w:rsidRDefault="00251697" w:rsidP="005E6A65">
      <w:pPr>
        <w:spacing w:line="241" w:lineRule="auto"/>
        <w:jc w:val="both"/>
        <w:rPr>
          <w:rFonts w:ascii="Arial" w:hAnsi="Arial" w:cs="Arial"/>
          <w:color w:val="000000" w:themeColor="text1"/>
        </w:rPr>
      </w:pPr>
      <w:r w:rsidRPr="008C4518">
        <w:rPr>
          <w:rFonts w:ascii="Arial" w:eastAsia="Arial" w:hAnsi="Arial" w:cs="Arial"/>
          <w:b/>
          <w:bCs/>
          <w:color w:val="000000" w:themeColor="text1"/>
        </w:rPr>
        <w:t xml:space="preserve">19.3 </w:t>
      </w:r>
      <w:r w:rsidRPr="008C4518">
        <w:rPr>
          <w:rFonts w:ascii="Arial" w:eastAsia="Arial" w:hAnsi="Arial" w:cs="Arial"/>
          <w:color w:val="000000" w:themeColor="text1"/>
        </w:rPr>
        <w:t>Si el contracte no es formalitza en el termin</w:t>
      </w:r>
      <w:r w:rsidR="005E6A65" w:rsidRPr="008C4518">
        <w:rPr>
          <w:rFonts w:ascii="Arial" w:eastAsia="Arial" w:hAnsi="Arial" w:cs="Arial"/>
          <w:color w:val="000000" w:themeColor="text1"/>
        </w:rPr>
        <w:t xml:space="preserve">i indicat en els </w:t>
      </w:r>
      <w:r w:rsidRPr="008C4518">
        <w:rPr>
          <w:rFonts w:ascii="Arial" w:eastAsia="Arial" w:hAnsi="Arial" w:cs="Arial"/>
          <w:color w:val="000000" w:themeColor="text1"/>
        </w:rPr>
        <w:t>apartat</w:t>
      </w:r>
      <w:r w:rsidR="005E6A65" w:rsidRPr="008C4518">
        <w:rPr>
          <w:rFonts w:ascii="Arial" w:eastAsia="Arial" w:hAnsi="Arial" w:cs="Arial"/>
          <w:color w:val="000000" w:themeColor="text1"/>
        </w:rPr>
        <w:t>s</w:t>
      </w:r>
      <w:r w:rsidRPr="008C4518">
        <w:rPr>
          <w:rFonts w:ascii="Arial" w:eastAsia="Arial" w:hAnsi="Arial" w:cs="Arial"/>
          <w:color w:val="000000" w:themeColor="text1"/>
        </w:rPr>
        <w:t xml:space="preserve"> anterior</w:t>
      </w:r>
      <w:r w:rsidR="005E6A65" w:rsidRPr="008C4518">
        <w:rPr>
          <w:rFonts w:ascii="Arial" w:eastAsia="Arial" w:hAnsi="Arial" w:cs="Arial"/>
          <w:color w:val="000000" w:themeColor="text1"/>
        </w:rPr>
        <w:t>s</w:t>
      </w:r>
      <w:r w:rsidRPr="008C4518">
        <w:rPr>
          <w:rFonts w:ascii="Arial" w:eastAsia="Arial" w:hAnsi="Arial" w:cs="Arial"/>
          <w:color w:val="000000" w:themeColor="text1"/>
        </w:rPr>
        <w:t xml:space="preserve"> per</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 xml:space="preserve">causes imputables a l’empresa adjudicatària, se li exigirà l’import del 3 per cent del pressupost base de licitació, IVA exclòs, en concepte de penalitat, que es farà efectiu en primer lloc contra la garantia definitiva, si s’ha constituït. A més, aquest fet pot donar lloc a declarar a l’empresa en prohibició de contractar, d’acord amb l’article 71.2 </w:t>
      </w:r>
      <w:r w:rsidRPr="008C4518">
        <w:rPr>
          <w:rFonts w:ascii="Arial" w:eastAsia="Arial" w:hAnsi="Arial" w:cs="Arial"/>
          <w:i/>
          <w:iCs/>
          <w:color w:val="000000" w:themeColor="text1"/>
        </w:rPr>
        <w:t xml:space="preserve">b </w:t>
      </w:r>
      <w:r w:rsidRPr="008C4518">
        <w:rPr>
          <w:rFonts w:ascii="Arial" w:eastAsia="Arial" w:hAnsi="Arial" w:cs="Arial"/>
          <w:color w:val="000000" w:themeColor="text1"/>
        </w:rPr>
        <w:t>de la LCSP.</w:t>
      </w:r>
    </w:p>
    <w:p w14:paraId="03295709" w14:textId="77777777" w:rsidR="00BD43D3" w:rsidRPr="008C4518" w:rsidRDefault="00BD43D3" w:rsidP="005E6A65">
      <w:pPr>
        <w:spacing w:line="310" w:lineRule="exact"/>
        <w:jc w:val="both"/>
        <w:rPr>
          <w:rFonts w:ascii="Arial" w:hAnsi="Arial" w:cs="Arial"/>
          <w:color w:val="000000" w:themeColor="text1"/>
        </w:rPr>
      </w:pPr>
    </w:p>
    <w:p w14:paraId="63FCA5DF" w14:textId="77777777" w:rsidR="00BD43D3" w:rsidRPr="008C4518" w:rsidRDefault="00251697" w:rsidP="005E6A65">
      <w:pPr>
        <w:jc w:val="both"/>
        <w:rPr>
          <w:rFonts w:ascii="Arial" w:eastAsia="Arial" w:hAnsi="Arial" w:cs="Arial"/>
          <w:color w:val="000000" w:themeColor="text1"/>
        </w:rPr>
      </w:pPr>
      <w:r w:rsidRPr="008C4518">
        <w:rPr>
          <w:rFonts w:ascii="Arial" w:eastAsia="Arial" w:hAnsi="Arial" w:cs="Arial"/>
          <w:color w:val="000000" w:themeColor="text1"/>
        </w:rPr>
        <w:t>Si el contracte no es formalitza en el termini indicat per causes imputables a l’Administració, s’haurà d’indemnitzar a l’empresa</w:t>
      </w:r>
      <w:r w:rsidR="005E6A65" w:rsidRPr="008C4518">
        <w:rPr>
          <w:rFonts w:ascii="Arial" w:eastAsia="Arial" w:hAnsi="Arial" w:cs="Arial"/>
          <w:color w:val="000000" w:themeColor="text1"/>
        </w:rPr>
        <w:t xml:space="preserve"> </w:t>
      </w:r>
      <w:r w:rsidRPr="008C4518">
        <w:rPr>
          <w:rFonts w:ascii="Arial" w:eastAsia="Arial" w:hAnsi="Arial" w:cs="Arial"/>
          <w:color w:val="000000" w:themeColor="text1"/>
        </w:rPr>
        <w:t>adjudicatària pels danys i perjudicis que la demora li pugui ocasionar.</w:t>
      </w:r>
    </w:p>
    <w:p w14:paraId="6E743F4B" w14:textId="77777777" w:rsidR="005E6A65" w:rsidRPr="008C4518" w:rsidRDefault="005E6A65" w:rsidP="005E6A65">
      <w:pPr>
        <w:jc w:val="both"/>
        <w:rPr>
          <w:rFonts w:ascii="Arial" w:hAnsi="Arial" w:cs="Arial"/>
          <w:color w:val="000000" w:themeColor="text1"/>
        </w:rPr>
      </w:pPr>
    </w:p>
    <w:p w14:paraId="7CAD0492" w14:textId="77777777" w:rsidR="00BD43D3" w:rsidRPr="008C4518" w:rsidRDefault="00251697" w:rsidP="000309D8">
      <w:pPr>
        <w:jc w:val="both"/>
        <w:rPr>
          <w:rFonts w:ascii="Arial" w:hAnsi="Arial" w:cs="Arial"/>
          <w:color w:val="000000" w:themeColor="text1"/>
        </w:rPr>
      </w:pPr>
      <w:r w:rsidRPr="008C4518">
        <w:rPr>
          <w:rFonts w:ascii="Arial" w:eastAsia="Arial" w:hAnsi="Arial" w:cs="Arial"/>
          <w:color w:val="000000" w:themeColor="text1"/>
        </w:rPr>
        <w:t>En el supòsit que el contracte no es pugui formalitzar amb l’empresa adjudicatària, s’adjudicarà a l’empresa següent que hagi presentat la millor oferta d’acord amb l’ordre en què hagin quedat classificades les ofertes, amb la presentació prèvia de la documentació a què es refereix la clàusula quinzena, essent aplicables els terminis previstos en els apartats anteriors.</w:t>
      </w:r>
    </w:p>
    <w:p w14:paraId="14955DA3" w14:textId="77777777" w:rsidR="00BD43D3" w:rsidRPr="008C4518" w:rsidRDefault="00BD43D3" w:rsidP="000309D8">
      <w:pPr>
        <w:spacing w:line="246" w:lineRule="exact"/>
        <w:rPr>
          <w:rFonts w:ascii="Arial" w:hAnsi="Arial" w:cs="Arial"/>
          <w:color w:val="000000" w:themeColor="text1"/>
        </w:rPr>
      </w:pPr>
    </w:p>
    <w:p w14:paraId="4135EEC9" w14:textId="77777777" w:rsidR="00BD43D3" w:rsidRPr="008C4518" w:rsidRDefault="00251697" w:rsidP="000309D8">
      <w:pPr>
        <w:spacing w:line="241" w:lineRule="auto"/>
        <w:jc w:val="both"/>
        <w:rPr>
          <w:rFonts w:ascii="Arial" w:hAnsi="Arial" w:cs="Arial"/>
          <w:color w:val="000000" w:themeColor="text1"/>
        </w:rPr>
      </w:pPr>
      <w:r w:rsidRPr="008C4518">
        <w:rPr>
          <w:rFonts w:ascii="Arial" w:eastAsia="Arial" w:hAnsi="Arial" w:cs="Arial"/>
          <w:b/>
          <w:bCs/>
          <w:color w:val="000000" w:themeColor="text1"/>
        </w:rPr>
        <w:t xml:space="preserve">19.4 </w:t>
      </w:r>
      <w:r w:rsidRPr="008C4518">
        <w:rPr>
          <w:rFonts w:ascii="Arial" w:eastAsia="Arial" w:hAnsi="Arial" w:cs="Arial"/>
          <w:color w:val="000000" w:themeColor="text1"/>
        </w:rPr>
        <w:t>Les empreses que hagin concorregut amb el compromís de constituir-se en UTE</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 xml:space="preserve">hauran de presentar, un cop s’hagi efectuat l’adjudicació del contracte al seu favor, l’escriptura pública de constitució de la unió temporal (UTE) en la qual consti el nomenament de la </w:t>
      </w:r>
      <w:r w:rsidRPr="008C4518">
        <w:rPr>
          <w:rFonts w:ascii="Arial" w:eastAsia="Arial" w:hAnsi="Arial" w:cs="Arial"/>
          <w:color w:val="000000" w:themeColor="text1"/>
        </w:rPr>
        <w:lastRenderedPageBreak/>
        <w:t>persona representant o de la persona apoderada única de la unió amb poders suficients per exercir els drets i complir les obligacions que es derivin del contracte fins a la seva extinció.</w:t>
      </w:r>
    </w:p>
    <w:p w14:paraId="4D16742E" w14:textId="77777777" w:rsidR="00BD43D3" w:rsidRPr="008C4518" w:rsidRDefault="00BD43D3" w:rsidP="000309D8">
      <w:pPr>
        <w:spacing w:line="247" w:lineRule="exact"/>
        <w:rPr>
          <w:rFonts w:ascii="Arial" w:hAnsi="Arial" w:cs="Arial"/>
          <w:color w:val="000000" w:themeColor="text1"/>
        </w:rPr>
      </w:pPr>
    </w:p>
    <w:p w14:paraId="7173D669" w14:textId="77777777" w:rsidR="00BD43D3" w:rsidRPr="008C4518" w:rsidRDefault="00251697" w:rsidP="000309D8">
      <w:pPr>
        <w:spacing w:line="242" w:lineRule="auto"/>
        <w:jc w:val="both"/>
        <w:rPr>
          <w:rFonts w:ascii="Arial" w:hAnsi="Arial" w:cs="Arial"/>
          <w:color w:val="000000" w:themeColor="text1"/>
        </w:rPr>
      </w:pPr>
      <w:r w:rsidRPr="008C4518">
        <w:rPr>
          <w:rFonts w:ascii="Arial" w:eastAsia="Arial" w:hAnsi="Arial" w:cs="Arial"/>
          <w:b/>
          <w:bCs/>
          <w:color w:val="000000" w:themeColor="text1"/>
        </w:rPr>
        <w:t xml:space="preserve">19.5 </w:t>
      </w:r>
      <w:r w:rsidRPr="008C4518">
        <w:rPr>
          <w:rFonts w:ascii="Arial" w:eastAsia="Arial" w:hAnsi="Arial" w:cs="Arial"/>
          <w:color w:val="000000" w:themeColor="text1"/>
        </w:rPr>
        <w:t>El contingut del contracte serà el que estableixen els articles 35 de la LCSP i 71</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del RGLCAP i no inclourà cap clàusula que impliqui alteració dels termes de l’adjudicació.</w:t>
      </w:r>
    </w:p>
    <w:p w14:paraId="03F561D9" w14:textId="77777777" w:rsidR="00BD43D3" w:rsidRPr="008C4518" w:rsidRDefault="00BD43D3" w:rsidP="000309D8">
      <w:pPr>
        <w:spacing w:line="245" w:lineRule="exact"/>
        <w:rPr>
          <w:rFonts w:ascii="Arial" w:hAnsi="Arial" w:cs="Arial"/>
          <w:color w:val="000000" w:themeColor="text1"/>
        </w:rPr>
      </w:pPr>
    </w:p>
    <w:p w14:paraId="77B7844A" w14:textId="77777777" w:rsidR="00BD43D3" w:rsidRPr="008C4518" w:rsidRDefault="00251697" w:rsidP="000309D8">
      <w:pPr>
        <w:spacing w:line="248" w:lineRule="auto"/>
        <w:jc w:val="both"/>
        <w:rPr>
          <w:rFonts w:ascii="Arial" w:hAnsi="Arial" w:cs="Arial"/>
          <w:color w:val="000000" w:themeColor="text1"/>
        </w:rPr>
      </w:pPr>
      <w:r w:rsidRPr="008C4518">
        <w:rPr>
          <w:rFonts w:ascii="Arial" w:eastAsia="Arial" w:hAnsi="Arial" w:cs="Arial"/>
          <w:b/>
          <w:bCs/>
          <w:color w:val="000000" w:themeColor="text1"/>
        </w:rPr>
        <w:t xml:space="preserve">19.6 </w:t>
      </w:r>
      <w:r w:rsidRPr="008C4518">
        <w:rPr>
          <w:rFonts w:ascii="Arial" w:eastAsia="Arial" w:hAnsi="Arial" w:cs="Arial"/>
          <w:color w:val="000000" w:themeColor="text1"/>
        </w:rPr>
        <w:t>El contracte es perfeccionarà amb la seva formalització i aquesta serà requisit</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imprescindible per poder iniciar-ne l’execució.</w:t>
      </w:r>
    </w:p>
    <w:p w14:paraId="565B0F81" w14:textId="77777777" w:rsidR="00BD43D3" w:rsidRPr="008C4518" w:rsidRDefault="00BD43D3" w:rsidP="000309D8">
      <w:pPr>
        <w:spacing w:line="236" w:lineRule="exact"/>
        <w:rPr>
          <w:rFonts w:ascii="Arial" w:hAnsi="Arial" w:cs="Arial"/>
          <w:color w:val="000000" w:themeColor="text1"/>
        </w:rPr>
      </w:pPr>
    </w:p>
    <w:p w14:paraId="7E6EB52E" w14:textId="2FD21AFE" w:rsidR="00BD43D3" w:rsidRPr="00C00BF3" w:rsidRDefault="00251697" w:rsidP="000309D8">
      <w:pPr>
        <w:spacing w:line="244" w:lineRule="auto"/>
        <w:jc w:val="both"/>
        <w:rPr>
          <w:rFonts w:ascii="Arial" w:hAnsi="Arial" w:cs="Arial"/>
          <w:color w:val="000000" w:themeColor="text1"/>
        </w:rPr>
      </w:pPr>
      <w:r w:rsidRPr="00C00BF3">
        <w:rPr>
          <w:rFonts w:ascii="Arial" w:eastAsia="Arial" w:hAnsi="Arial" w:cs="Arial"/>
          <w:b/>
          <w:bCs/>
          <w:color w:val="000000" w:themeColor="text1"/>
        </w:rPr>
        <w:t xml:space="preserve">19.7 </w:t>
      </w:r>
      <w:r w:rsidRPr="00C00BF3">
        <w:rPr>
          <w:rFonts w:ascii="Arial" w:eastAsia="Arial" w:hAnsi="Arial" w:cs="Arial"/>
          <w:color w:val="000000" w:themeColor="text1"/>
        </w:rPr>
        <w:t xml:space="preserve">La formalització d’aquest contracte, juntament amb el </w:t>
      </w:r>
      <w:r w:rsidR="00AB511E" w:rsidRPr="00C00BF3">
        <w:rPr>
          <w:rFonts w:ascii="Arial" w:eastAsia="Arial" w:hAnsi="Arial" w:cs="Arial"/>
          <w:color w:val="000000" w:themeColor="text1"/>
        </w:rPr>
        <w:t>contracte, es</w:t>
      </w:r>
      <w:r w:rsidRPr="00C00BF3">
        <w:rPr>
          <w:rFonts w:ascii="Arial" w:eastAsia="Arial" w:hAnsi="Arial" w:cs="Arial"/>
          <w:color w:val="000000" w:themeColor="text1"/>
        </w:rPr>
        <w:t xml:space="preserve"> publicarà </w:t>
      </w:r>
      <w:r w:rsidR="00640B35" w:rsidRPr="00C00BF3">
        <w:rPr>
          <w:rFonts w:ascii="Arial" w:eastAsia="Arial" w:hAnsi="Arial" w:cs="Arial"/>
          <w:color w:val="000000" w:themeColor="text1"/>
        </w:rPr>
        <w:t xml:space="preserve">en el Perfil del contractant i en el DOUE </w:t>
      </w:r>
      <w:r w:rsidRPr="00C00BF3">
        <w:rPr>
          <w:rFonts w:ascii="Arial" w:eastAsia="Arial" w:hAnsi="Arial" w:cs="Arial"/>
          <w:color w:val="000000" w:themeColor="text1"/>
        </w:rPr>
        <w:t>en</w:t>
      </w:r>
      <w:r w:rsidRPr="00C00BF3">
        <w:rPr>
          <w:rFonts w:ascii="Arial" w:eastAsia="Arial" w:hAnsi="Arial" w:cs="Arial"/>
          <w:b/>
          <w:bCs/>
          <w:color w:val="000000" w:themeColor="text1"/>
        </w:rPr>
        <w:t xml:space="preserve"> </w:t>
      </w:r>
      <w:r w:rsidRPr="00C00BF3">
        <w:rPr>
          <w:rFonts w:ascii="Arial" w:eastAsia="Arial" w:hAnsi="Arial" w:cs="Arial"/>
          <w:color w:val="000000" w:themeColor="text1"/>
        </w:rPr>
        <w:t>un termini no superior a quinze dies després del seu perfeccionament en el perfil de contractant.</w:t>
      </w:r>
    </w:p>
    <w:p w14:paraId="7829A66F" w14:textId="77777777" w:rsidR="00BD43D3" w:rsidRPr="00C00BF3" w:rsidRDefault="00BD43D3" w:rsidP="000309D8">
      <w:pPr>
        <w:spacing w:line="246" w:lineRule="exact"/>
        <w:rPr>
          <w:rFonts w:ascii="Arial" w:hAnsi="Arial" w:cs="Arial"/>
          <w:color w:val="000000" w:themeColor="text1"/>
        </w:rPr>
      </w:pPr>
    </w:p>
    <w:p w14:paraId="70E2F2EC" w14:textId="77777777" w:rsidR="00BD43D3" w:rsidRPr="00C00BF3" w:rsidRDefault="00251697" w:rsidP="000309D8">
      <w:pPr>
        <w:spacing w:line="241" w:lineRule="auto"/>
        <w:jc w:val="both"/>
        <w:rPr>
          <w:rFonts w:ascii="Arial" w:hAnsi="Arial" w:cs="Arial"/>
          <w:color w:val="000000" w:themeColor="text1"/>
        </w:rPr>
      </w:pPr>
      <w:r w:rsidRPr="00C00BF3">
        <w:rPr>
          <w:rFonts w:ascii="Arial" w:eastAsia="Arial" w:hAnsi="Arial" w:cs="Arial"/>
          <w:b/>
          <w:bCs/>
          <w:color w:val="000000" w:themeColor="text1"/>
        </w:rPr>
        <w:t xml:space="preserve">19.8 </w:t>
      </w:r>
      <w:r w:rsidRPr="00C00BF3">
        <w:rPr>
          <w:rFonts w:ascii="Arial" w:eastAsia="Arial" w:hAnsi="Arial" w:cs="Arial"/>
          <w:color w:val="000000" w:themeColor="text1"/>
        </w:rPr>
        <w:t>Un cop formalitzat el contracte, es comunicarà al Registre Públic de Contractes</w:t>
      </w:r>
      <w:r w:rsidRPr="00C00BF3">
        <w:rPr>
          <w:rFonts w:ascii="Arial" w:eastAsia="Arial" w:hAnsi="Arial" w:cs="Arial"/>
          <w:b/>
          <w:bCs/>
          <w:color w:val="000000" w:themeColor="text1"/>
        </w:rPr>
        <w:t xml:space="preserve"> </w:t>
      </w:r>
      <w:r w:rsidRPr="00C00BF3">
        <w:rPr>
          <w:rFonts w:ascii="Arial" w:eastAsia="Arial" w:hAnsi="Arial" w:cs="Arial"/>
          <w:color w:val="000000" w:themeColor="text1"/>
        </w:rPr>
        <w:t>de la Generalitat de Catalunya, per a la seva inscripció, les dades bàsiques, entre les quals figuraran la identitat de l’empresa adjudicatària, l’import d’adjudicació del contracte, juntament amb el desglossament corresponent de l’IVA; i posteriorment, si s’escau, les modificacions, les pròrrogues, les variacions de terminis o de preus, l’import final i l’extinció del contracte.</w:t>
      </w:r>
    </w:p>
    <w:p w14:paraId="4D8E38A7" w14:textId="77777777" w:rsidR="00BD43D3" w:rsidRPr="00C00BF3" w:rsidRDefault="00BD43D3" w:rsidP="000309D8">
      <w:pPr>
        <w:spacing w:line="255" w:lineRule="exact"/>
        <w:rPr>
          <w:rFonts w:ascii="Arial" w:hAnsi="Arial" w:cs="Arial"/>
          <w:color w:val="000000" w:themeColor="text1"/>
        </w:rPr>
      </w:pPr>
    </w:p>
    <w:p w14:paraId="64202E51" w14:textId="77777777" w:rsidR="00BD43D3" w:rsidRPr="00C00BF3" w:rsidRDefault="00251697" w:rsidP="000309D8">
      <w:pPr>
        <w:jc w:val="both"/>
        <w:rPr>
          <w:rFonts w:ascii="Arial" w:hAnsi="Arial" w:cs="Arial"/>
          <w:color w:val="000000" w:themeColor="text1"/>
        </w:rPr>
      </w:pPr>
      <w:r w:rsidRPr="00C00BF3">
        <w:rPr>
          <w:rFonts w:ascii="Arial" w:eastAsia="Arial" w:hAnsi="Arial" w:cs="Arial"/>
          <w:color w:val="000000" w:themeColor="text1"/>
        </w:rPr>
        <w:t>Les dades contractuals comunicades al registre públic de contractes seran d’accés públic, amb les limitacions que imposen les normes sobre protecció de dades, sempre que no tinguin caràcter de confidencials.</w:t>
      </w:r>
    </w:p>
    <w:p w14:paraId="419DB67D" w14:textId="77777777" w:rsidR="00BD43D3" w:rsidRPr="00C00BF3" w:rsidRDefault="00BD43D3" w:rsidP="000309D8">
      <w:pPr>
        <w:spacing w:line="200" w:lineRule="exact"/>
        <w:rPr>
          <w:rFonts w:ascii="Arial" w:hAnsi="Arial" w:cs="Arial"/>
          <w:color w:val="000000" w:themeColor="text1"/>
        </w:rPr>
      </w:pPr>
    </w:p>
    <w:p w14:paraId="5A6EA3D0" w14:textId="77777777" w:rsidR="00BD43D3" w:rsidRPr="00C00BF3" w:rsidRDefault="00BD43D3" w:rsidP="000309D8">
      <w:pPr>
        <w:spacing w:line="298" w:lineRule="exact"/>
        <w:rPr>
          <w:rFonts w:ascii="Arial" w:hAnsi="Arial" w:cs="Arial"/>
          <w:color w:val="000000" w:themeColor="text1"/>
        </w:rPr>
      </w:pPr>
    </w:p>
    <w:p w14:paraId="618F4A90" w14:textId="77777777" w:rsidR="00BD43D3" w:rsidRPr="00C00BF3" w:rsidRDefault="00251697" w:rsidP="00012C59">
      <w:pPr>
        <w:pStyle w:val="Ttol1"/>
      </w:pPr>
      <w:r w:rsidRPr="00C00BF3">
        <w:rPr>
          <w:rFonts w:eastAsia="Arial"/>
        </w:rPr>
        <w:t>III. DISPOSICIONS RELATIVE</w:t>
      </w:r>
      <w:r w:rsidR="005E6A65" w:rsidRPr="00C00BF3">
        <w:rPr>
          <w:rFonts w:eastAsia="Arial"/>
        </w:rPr>
        <w:t>S A L’EXECUCIÓ DEL CONTRAC</w:t>
      </w:r>
      <w:r w:rsidRPr="00C00BF3">
        <w:rPr>
          <w:rFonts w:eastAsia="Arial"/>
        </w:rPr>
        <w:t>TE</w:t>
      </w:r>
    </w:p>
    <w:p w14:paraId="512C54A6" w14:textId="77777777" w:rsidR="00BD43D3" w:rsidRPr="00C00BF3" w:rsidRDefault="00BD43D3" w:rsidP="000309D8">
      <w:pPr>
        <w:spacing w:line="305" w:lineRule="exact"/>
        <w:rPr>
          <w:rFonts w:ascii="Arial" w:hAnsi="Arial" w:cs="Arial"/>
          <w:color w:val="000000" w:themeColor="text1"/>
        </w:rPr>
      </w:pPr>
    </w:p>
    <w:p w14:paraId="2CB83215" w14:textId="27C82053" w:rsidR="00BD43D3" w:rsidRPr="00C00BF3" w:rsidRDefault="00251697" w:rsidP="00012C59">
      <w:pPr>
        <w:pStyle w:val="Ttol2"/>
      </w:pPr>
      <w:r w:rsidRPr="00C00BF3">
        <w:rPr>
          <w:rFonts w:eastAsia="Arial"/>
        </w:rPr>
        <w:t>Vintena. Condicions especials d’execució</w:t>
      </w:r>
    </w:p>
    <w:p w14:paraId="76A4C844" w14:textId="77777777" w:rsidR="00012C59" w:rsidRPr="00C00BF3" w:rsidRDefault="00012C59" w:rsidP="005E6A65">
      <w:pPr>
        <w:jc w:val="both"/>
        <w:rPr>
          <w:rFonts w:ascii="Arial" w:eastAsia="Arial" w:hAnsi="Arial" w:cs="Arial"/>
          <w:color w:val="000000" w:themeColor="text1"/>
        </w:rPr>
      </w:pPr>
    </w:p>
    <w:p w14:paraId="34B11087" w14:textId="7836F6EF" w:rsidR="00BD43D3" w:rsidRPr="008C4518" w:rsidRDefault="00251697" w:rsidP="005E6A65">
      <w:pPr>
        <w:jc w:val="both"/>
        <w:rPr>
          <w:rFonts w:ascii="Arial" w:hAnsi="Arial" w:cs="Arial"/>
          <w:color w:val="000000" w:themeColor="text1"/>
        </w:rPr>
      </w:pPr>
      <w:r w:rsidRPr="00C00BF3">
        <w:rPr>
          <w:rFonts w:ascii="Arial" w:eastAsia="Arial" w:hAnsi="Arial" w:cs="Arial"/>
          <w:color w:val="000000" w:themeColor="text1"/>
        </w:rPr>
        <w:t>Les condicions especials en relació amb l’execució,</w:t>
      </w:r>
      <w:r w:rsidR="00AB511E" w:rsidRPr="00C00BF3">
        <w:rPr>
          <w:rFonts w:ascii="Arial" w:eastAsia="Arial" w:hAnsi="Arial" w:cs="Arial"/>
          <w:color w:val="000000" w:themeColor="text1"/>
        </w:rPr>
        <w:t xml:space="preserve"> </w:t>
      </w:r>
      <w:r w:rsidRPr="00C00BF3">
        <w:rPr>
          <w:rFonts w:ascii="Arial" w:eastAsia="Arial" w:hAnsi="Arial" w:cs="Arial"/>
          <w:color w:val="000000" w:themeColor="text1"/>
        </w:rPr>
        <w:t>d’obligat compliment per part de l’empresa o les empreses contractistes i, si escau, per l’empresa o les empreses</w:t>
      </w:r>
      <w:r w:rsidR="00596D6F" w:rsidRPr="00C00BF3">
        <w:rPr>
          <w:rFonts w:ascii="Arial" w:eastAsia="Arial" w:hAnsi="Arial" w:cs="Arial"/>
          <w:color w:val="000000" w:themeColor="text1"/>
        </w:rPr>
        <w:t xml:space="preserve"> </w:t>
      </w:r>
      <w:r w:rsidRPr="00C00BF3">
        <w:rPr>
          <w:rFonts w:ascii="Arial" w:eastAsia="Arial" w:hAnsi="Arial" w:cs="Arial"/>
          <w:color w:val="000000" w:themeColor="text1"/>
        </w:rPr>
        <w:t>subcontractistes, són les que s’estableixen en l’</w:t>
      </w:r>
      <w:r w:rsidRPr="00C00BF3">
        <w:rPr>
          <w:rFonts w:ascii="Arial" w:eastAsia="Arial" w:hAnsi="Arial" w:cs="Arial"/>
          <w:b/>
          <w:bCs/>
          <w:color w:val="000000" w:themeColor="text1"/>
        </w:rPr>
        <w:t>apartat M del quadre de</w:t>
      </w:r>
      <w:r w:rsidRPr="00C00BF3">
        <w:rPr>
          <w:rFonts w:ascii="Arial" w:eastAsia="Arial" w:hAnsi="Arial" w:cs="Arial"/>
          <w:color w:val="000000" w:themeColor="text1"/>
        </w:rPr>
        <w:t xml:space="preserve"> </w:t>
      </w:r>
      <w:r w:rsidRPr="00C00BF3">
        <w:rPr>
          <w:rFonts w:ascii="Arial" w:eastAsia="Arial" w:hAnsi="Arial" w:cs="Arial"/>
          <w:b/>
          <w:bCs/>
          <w:color w:val="000000" w:themeColor="text1"/>
        </w:rPr>
        <w:t>característiques</w:t>
      </w:r>
      <w:r w:rsidR="00640B35" w:rsidRPr="00C00BF3">
        <w:rPr>
          <w:rFonts w:ascii="Arial" w:eastAsia="Arial" w:hAnsi="Arial" w:cs="Arial"/>
          <w:b/>
          <w:bCs/>
          <w:color w:val="000000" w:themeColor="text1"/>
        </w:rPr>
        <w:t xml:space="preserve">, </w:t>
      </w:r>
      <w:r w:rsidR="00640B35" w:rsidRPr="00C00BF3">
        <w:rPr>
          <w:rFonts w:ascii="Arial" w:eastAsia="Arial" w:hAnsi="Arial" w:cs="Arial"/>
          <w:bCs/>
          <w:color w:val="000000" w:themeColor="text1"/>
        </w:rPr>
        <w:t>així com les que s’estableixen com a tals en altres clàusules d’aquest plec</w:t>
      </w:r>
      <w:r w:rsidRPr="00C00BF3">
        <w:rPr>
          <w:rFonts w:ascii="Arial" w:eastAsia="Arial" w:hAnsi="Arial" w:cs="Arial"/>
          <w:color w:val="000000" w:themeColor="text1"/>
        </w:rPr>
        <w:t>.</w:t>
      </w:r>
    </w:p>
    <w:p w14:paraId="67B87B7F" w14:textId="77777777" w:rsidR="00BD43D3" w:rsidRPr="008C4518" w:rsidRDefault="00BD43D3" w:rsidP="005E6A65">
      <w:pPr>
        <w:spacing w:line="300" w:lineRule="exact"/>
        <w:jc w:val="both"/>
        <w:rPr>
          <w:rFonts w:ascii="Arial" w:hAnsi="Arial" w:cs="Arial"/>
          <w:color w:val="FF0000"/>
        </w:rPr>
      </w:pPr>
    </w:p>
    <w:p w14:paraId="2B669553" w14:textId="77777777" w:rsidR="00BD43D3" w:rsidRPr="008C4518" w:rsidRDefault="00251697" w:rsidP="00012C59">
      <w:pPr>
        <w:pStyle w:val="Ttol2"/>
      </w:pPr>
      <w:r w:rsidRPr="008C4518">
        <w:rPr>
          <w:rFonts w:eastAsia="Arial"/>
        </w:rPr>
        <w:t>Vint-i-unena. Execució i supervisió dels serveis</w:t>
      </w:r>
    </w:p>
    <w:p w14:paraId="197B50FE" w14:textId="77777777" w:rsidR="00BD43D3" w:rsidRPr="008C4518" w:rsidRDefault="00BD43D3" w:rsidP="000309D8">
      <w:pPr>
        <w:spacing w:line="259" w:lineRule="exact"/>
        <w:rPr>
          <w:rFonts w:ascii="Arial" w:hAnsi="Arial" w:cs="Arial"/>
          <w:color w:val="000000" w:themeColor="text1"/>
        </w:rPr>
      </w:pPr>
    </w:p>
    <w:p w14:paraId="2ADEF0D3" w14:textId="77777777" w:rsidR="00152F79" w:rsidRPr="008C4518" w:rsidRDefault="00251697" w:rsidP="00152F79">
      <w:pPr>
        <w:rPr>
          <w:rFonts w:ascii="Arial" w:hAnsi="Arial" w:cs="Arial"/>
          <w:color w:val="000000" w:themeColor="text1"/>
        </w:rPr>
      </w:pPr>
      <w:r w:rsidRPr="008C4518">
        <w:rPr>
          <w:rFonts w:ascii="Arial" w:eastAsia="Arial" w:hAnsi="Arial" w:cs="Arial"/>
          <w:color w:val="000000" w:themeColor="text1"/>
        </w:rPr>
        <w:t>El contracte s’executarà amb subjecció al que estableixin les seves clàusules i els plecs i conforme amb les instruccions que en la seva interpretació doni a l’empresa o empreses contractistes la persona responsable del contracte a la qual es refereix la clàusula vint-i-quatrena d’aquest plec.</w:t>
      </w:r>
      <w:r w:rsidR="00152F79" w:rsidRPr="008C4518">
        <w:rPr>
          <w:rFonts w:ascii="Arial" w:hAnsi="Arial" w:cs="Arial"/>
          <w:color w:val="000000" w:themeColor="text1"/>
        </w:rPr>
        <w:t xml:space="preserve"> </w:t>
      </w:r>
    </w:p>
    <w:p w14:paraId="45C98C3E" w14:textId="77777777" w:rsidR="00152F79" w:rsidRPr="008C4518" w:rsidRDefault="00152F79" w:rsidP="00152F79">
      <w:pPr>
        <w:spacing w:line="259" w:lineRule="exact"/>
        <w:rPr>
          <w:rFonts w:ascii="Arial" w:hAnsi="Arial" w:cs="Arial"/>
          <w:color w:val="000000" w:themeColor="text1"/>
        </w:rPr>
      </w:pPr>
    </w:p>
    <w:p w14:paraId="48DEED06" w14:textId="77777777" w:rsidR="00BD43D3" w:rsidRPr="008C4518" w:rsidRDefault="00251697" w:rsidP="00012C59">
      <w:pPr>
        <w:pStyle w:val="Ttol2"/>
      </w:pPr>
      <w:r w:rsidRPr="008C4518">
        <w:rPr>
          <w:rFonts w:eastAsia="Arial"/>
        </w:rPr>
        <w:t>Vint-i-dosena. Programa de treball</w:t>
      </w:r>
    </w:p>
    <w:p w14:paraId="2B37D99F" w14:textId="77777777" w:rsidR="00BD43D3" w:rsidRPr="008C4518" w:rsidRDefault="00BD43D3" w:rsidP="000309D8">
      <w:pPr>
        <w:spacing w:line="254" w:lineRule="exact"/>
        <w:rPr>
          <w:rFonts w:ascii="Arial" w:hAnsi="Arial" w:cs="Arial"/>
          <w:color w:val="000000" w:themeColor="text1"/>
        </w:rPr>
      </w:pPr>
    </w:p>
    <w:p w14:paraId="18A46575"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L’empresa o empreses contractistes estaran obligades a presentar un programa de treball que haurà d’aprovar l’òrgan de contractació</w:t>
      </w:r>
      <w:r w:rsidR="00AB511E" w:rsidRPr="008C4518">
        <w:rPr>
          <w:rFonts w:ascii="Arial" w:eastAsia="Arial" w:hAnsi="Arial" w:cs="Arial"/>
          <w:color w:val="000000" w:themeColor="text1"/>
        </w:rPr>
        <w:t xml:space="preserve"> </w:t>
      </w:r>
      <w:r w:rsidRPr="008C4518">
        <w:rPr>
          <w:rFonts w:ascii="Arial" w:eastAsia="Arial" w:hAnsi="Arial" w:cs="Arial"/>
          <w:color w:val="000000" w:themeColor="text1"/>
        </w:rPr>
        <w:t>quan així es determini en l’</w:t>
      </w:r>
      <w:r w:rsidRPr="008C4518">
        <w:rPr>
          <w:rFonts w:ascii="Arial" w:eastAsia="Arial" w:hAnsi="Arial" w:cs="Arial"/>
          <w:b/>
          <w:bCs/>
          <w:color w:val="000000" w:themeColor="text1"/>
        </w:rPr>
        <w:t>apartat</w:t>
      </w:r>
      <w:r w:rsidRPr="008C4518">
        <w:rPr>
          <w:rFonts w:ascii="Arial" w:eastAsia="Arial" w:hAnsi="Arial" w:cs="Arial"/>
          <w:color w:val="000000" w:themeColor="text1"/>
        </w:rPr>
        <w:t xml:space="preserve"> </w:t>
      </w:r>
      <w:r w:rsidRPr="008C4518">
        <w:rPr>
          <w:rFonts w:ascii="Arial" w:eastAsia="Arial" w:hAnsi="Arial" w:cs="Arial"/>
          <w:b/>
          <w:bCs/>
          <w:color w:val="000000" w:themeColor="text1"/>
        </w:rPr>
        <w:t xml:space="preserve">T del quadre de característiques </w:t>
      </w:r>
      <w:r w:rsidRPr="008C4518">
        <w:rPr>
          <w:rFonts w:ascii="Arial" w:eastAsia="Arial" w:hAnsi="Arial" w:cs="Arial"/>
          <w:color w:val="000000" w:themeColor="text1"/>
        </w:rPr>
        <w:t>i, en tot cas, en els serveis que siguin de tracte</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successiu.</w:t>
      </w:r>
    </w:p>
    <w:p w14:paraId="75D4F1EC" w14:textId="77777777" w:rsidR="00BD43D3" w:rsidRPr="008C4518" w:rsidRDefault="00BD43D3" w:rsidP="000309D8">
      <w:pPr>
        <w:spacing w:line="200" w:lineRule="exact"/>
        <w:rPr>
          <w:rFonts w:ascii="Arial" w:hAnsi="Arial" w:cs="Arial"/>
          <w:color w:val="000000" w:themeColor="text1"/>
        </w:rPr>
      </w:pPr>
    </w:p>
    <w:p w14:paraId="316439BC" w14:textId="4697930A" w:rsidR="00BD43D3" w:rsidRPr="008C4518" w:rsidRDefault="00251697" w:rsidP="00012C59">
      <w:pPr>
        <w:pStyle w:val="Ttol2"/>
      </w:pPr>
      <w:r w:rsidRPr="008C4518">
        <w:rPr>
          <w:rFonts w:eastAsia="Arial"/>
        </w:rPr>
        <w:lastRenderedPageBreak/>
        <w:t>Vint-i-tresena. Compliment de terminis i correcta execució del contracte</w:t>
      </w:r>
      <w:r w:rsidR="00B50C80">
        <w:rPr>
          <w:rFonts w:eastAsia="Arial"/>
        </w:rPr>
        <w:t>: Comissions de seguiment</w:t>
      </w:r>
    </w:p>
    <w:p w14:paraId="6D07A1E2" w14:textId="77777777" w:rsidR="00BD43D3" w:rsidRPr="008C4518" w:rsidRDefault="00BD43D3" w:rsidP="000309D8">
      <w:pPr>
        <w:spacing w:line="253" w:lineRule="exact"/>
        <w:rPr>
          <w:rFonts w:ascii="Arial" w:hAnsi="Arial" w:cs="Arial"/>
          <w:color w:val="000000" w:themeColor="text1"/>
        </w:rPr>
      </w:pPr>
    </w:p>
    <w:p w14:paraId="58DA4AF8" w14:textId="77777777" w:rsidR="00BD43D3" w:rsidRPr="008C4518" w:rsidRDefault="00251697" w:rsidP="000309D8">
      <w:pPr>
        <w:spacing w:line="246" w:lineRule="auto"/>
        <w:jc w:val="both"/>
        <w:rPr>
          <w:rFonts w:ascii="Arial" w:hAnsi="Arial" w:cs="Arial"/>
          <w:color w:val="000000" w:themeColor="text1"/>
        </w:rPr>
      </w:pPr>
      <w:r w:rsidRPr="008C4518">
        <w:rPr>
          <w:rFonts w:ascii="Arial" w:eastAsia="Arial" w:hAnsi="Arial" w:cs="Arial"/>
          <w:b/>
          <w:bCs/>
          <w:color w:val="000000" w:themeColor="text1"/>
        </w:rPr>
        <w:t xml:space="preserve">23.1 </w:t>
      </w:r>
      <w:r w:rsidRPr="008C4518">
        <w:rPr>
          <w:rFonts w:ascii="Arial" w:eastAsia="Arial" w:hAnsi="Arial" w:cs="Arial"/>
          <w:color w:val="000000" w:themeColor="text1"/>
        </w:rPr>
        <w:t>L’empresa contractista està obligada a complir el termini total d’execució del</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contracte i els terminis parcials fixats, si s’escau, en el programa de treball.</w:t>
      </w:r>
    </w:p>
    <w:p w14:paraId="497AED47" w14:textId="77777777" w:rsidR="00BD43D3" w:rsidRPr="008C4518" w:rsidRDefault="00BD43D3" w:rsidP="000309D8">
      <w:pPr>
        <w:spacing w:line="240" w:lineRule="exact"/>
        <w:rPr>
          <w:rFonts w:ascii="Arial" w:hAnsi="Arial" w:cs="Arial"/>
          <w:color w:val="000000" w:themeColor="text1"/>
        </w:rPr>
      </w:pPr>
    </w:p>
    <w:p w14:paraId="0BED86D3" w14:textId="77777777" w:rsidR="00BD43D3" w:rsidRPr="008C4518" w:rsidRDefault="00251697" w:rsidP="000309D8">
      <w:pPr>
        <w:spacing w:line="242" w:lineRule="auto"/>
        <w:jc w:val="both"/>
        <w:rPr>
          <w:rFonts w:ascii="Arial" w:hAnsi="Arial" w:cs="Arial"/>
          <w:color w:val="000000" w:themeColor="text1"/>
        </w:rPr>
      </w:pPr>
      <w:r w:rsidRPr="008C4518">
        <w:rPr>
          <w:rFonts w:ascii="Arial" w:eastAsia="Arial" w:hAnsi="Arial" w:cs="Arial"/>
          <w:b/>
          <w:bCs/>
          <w:color w:val="000000" w:themeColor="text1"/>
        </w:rPr>
        <w:t xml:space="preserve">23.2 </w:t>
      </w:r>
      <w:r w:rsidRPr="008C4518">
        <w:rPr>
          <w:rFonts w:ascii="Arial" w:eastAsia="Arial" w:hAnsi="Arial" w:cs="Arial"/>
          <w:color w:val="000000" w:themeColor="text1"/>
        </w:rPr>
        <w:t>Si l’empresa contractista incorregués en demora respecte del compliment dels</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 xml:space="preserve">terminis total o parcials, per causes que li siguin imputables, l’Administració podrà optar, ateses les circumstàncies del cas, per la resolució del contracte amb pèrdua de la garantia o per la </w:t>
      </w:r>
      <w:r w:rsidRPr="008C4518">
        <w:rPr>
          <w:rFonts w:ascii="Arial" w:eastAsia="Arial" w:hAnsi="Arial" w:cs="Arial"/>
          <w:b/>
          <w:color w:val="000000" w:themeColor="text1"/>
        </w:rPr>
        <w:t>imposició de les penalitats</w:t>
      </w:r>
      <w:r w:rsidRPr="008C4518">
        <w:rPr>
          <w:rFonts w:ascii="Arial" w:eastAsia="Arial" w:hAnsi="Arial" w:cs="Arial"/>
          <w:color w:val="000000" w:themeColor="text1"/>
        </w:rPr>
        <w:t>, en la forma i condicions establertes en els articles 193 i 194 de la LCSP.</w:t>
      </w:r>
    </w:p>
    <w:p w14:paraId="325A11D0" w14:textId="77777777" w:rsidR="00BD43D3" w:rsidRPr="008C4518" w:rsidRDefault="00BD43D3" w:rsidP="000309D8">
      <w:pPr>
        <w:spacing w:line="252" w:lineRule="exact"/>
        <w:rPr>
          <w:rFonts w:ascii="Arial" w:hAnsi="Arial" w:cs="Arial"/>
          <w:color w:val="000000" w:themeColor="text1"/>
        </w:rPr>
      </w:pPr>
    </w:p>
    <w:p w14:paraId="446A2524" w14:textId="77777777" w:rsidR="00BD43D3" w:rsidRPr="008C4518" w:rsidRDefault="00251697" w:rsidP="000309D8">
      <w:pPr>
        <w:jc w:val="both"/>
        <w:rPr>
          <w:rFonts w:ascii="Arial" w:hAnsi="Arial" w:cs="Arial"/>
          <w:color w:val="000000" w:themeColor="text1"/>
        </w:rPr>
      </w:pPr>
      <w:r w:rsidRPr="008C4518">
        <w:rPr>
          <w:rFonts w:ascii="Arial" w:eastAsia="Arial" w:hAnsi="Arial" w:cs="Arial"/>
          <w:color w:val="000000" w:themeColor="text1"/>
        </w:rPr>
        <w:t>L’Administració tindrà la mateixa facultat si l’empresa contractista incompleix parcialment, per causes que li siguin imputables, l’execució de les prestacions definides en el contracte.</w:t>
      </w:r>
    </w:p>
    <w:p w14:paraId="371FA1FB" w14:textId="77777777" w:rsidR="005E6A65" w:rsidRPr="008C4518" w:rsidRDefault="005E6A65" w:rsidP="005E6A65">
      <w:pPr>
        <w:spacing w:line="239" w:lineRule="auto"/>
        <w:jc w:val="both"/>
        <w:rPr>
          <w:rFonts w:ascii="Arial" w:hAnsi="Arial" w:cs="Arial"/>
          <w:color w:val="000000" w:themeColor="text1"/>
        </w:rPr>
      </w:pPr>
    </w:p>
    <w:p w14:paraId="5395F419" w14:textId="77777777" w:rsidR="00BD43D3" w:rsidRPr="008C4518" w:rsidRDefault="00251697" w:rsidP="005E6A65">
      <w:pPr>
        <w:spacing w:line="239" w:lineRule="auto"/>
        <w:jc w:val="both"/>
        <w:rPr>
          <w:rFonts w:ascii="Arial" w:hAnsi="Arial" w:cs="Arial"/>
          <w:color w:val="000000" w:themeColor="text1"/>
        </w:rPr>
      </w:pPr>
      <w:r w:rsidRPr="008C4518">
        <w:rPr>
          <w:rFonts w:ascii="Arial" w:eastAsia="Arial" w:hAnsi="Arial" w:cs="Arial"/>
          <w:color w:val="000000" w:themeColor="text1"/>
        </w:rPr>
        <w:t>Si el retard respecte al compliment dels terminis fos produït per motius no imputables a l’empresa contractista i aquesta ofereix complir si se li amplia el termini inicial d’execució, se li concedirà un termini, almenys, igual al temps perdut, a menys que el contractista en demani un altre de més curt.</w:t>
      </w:r>
    </w:p>
    <w:p w14:paraId="3AC23BB9" w14:textId="77777777" w:rsidR="00BD43D3" w:rsidRPr="008C4518" w:rsidRDefault="00BD43D3" w:rsidP="005E6A65">
      <w:pPr>
        <w:spacing w:line="5" w:lineRule="exact"/>
        <w:jc w:val="both"/>
        <w:rPr>
          <w:rFonts w:ascii="Arial" w:hAnsi="Arial" w:cs="Arial"/>
          <w:color w:val="000000" w:themeColor="text1"/>
        </w:rPr>
      </w:pPr>
    </w:p>
    <w:p w14:paraId="4879FD7A" w14:textId="77777777" w:rsidR="005E6A65" w:rsidRPr="008C4518" w:rsidRDefault="005E6A65" w:rsidP="005E6A65">
      <w:pPr>
        <w:spacing w:line="239" w:lineRule="auto"/>
        <w:jc w:val="both"/>
        <w:rPr>
          <w:rFonts w:ascii="Arial" w:eastAsia="Arial" w:hAnsi="Arial" w:cs="Arial"/>
          <w:color w:val="000000" w:themeColor="text1"/>
        </w:rPr>
      </w:pPr>
    </w:p>
    <w:p w14:paraId="0AFDFFEC" w14:textId="77777777" w:rsidR="00BD43D3" w:rsidRPr="008C4518" w:rsidRDefault="00251697" w:rsidP="005E6A65">
      <w:pPr>
        <w:spacing w:line="239" w:lineRule="auto"/>
        <w:jc w:val="both"/>
        <w:rPr>
          <w:rFonts w:ascii="Arial" w:eastAsia="Arial" w:hAnsi="Arial" w:cs="Arial"/>
          <w:color w:val="000000" w:themeColor="text1"/>
        </w:rPr>
      </w:pPr>
      <w:r w:rsidRPr="008C4518">
        <w:rPr>
          <w:rFonts w:ascii="Arial" w:eastAsia="Arial" w:hAnsi="Arial" w:cs="Arial"/>
          <w:color w:val="000000" w:themeColor="text1"/>
        </w:rPr>
        <w:t>En tot cas, la constitució en demora de l’empresa contractista no requerirà intimació prèvia per part de l’Administració.</w:t>
      </w:r>
    </w:p>
    <w:p w14:paraId="4D4FC8F7" w14:textId="77777777" w:rsidR="00FA698C" w:rsidRPr="008C4518" w:rsidRDefault="00FA698C" w:rsidP="005E6A65">
      <w:pPr>
        <w:spacing w:line="239" w:lineRule="auto"/>
        <w:jc w:val="both"/>
        <w:rPr>
          <w:rFonts w:ascii="Arial" w:hAnsi="Arial" w:cs="Arial"/>
          <w:color w:val="000000" w:themeColor="text1"/>
        </w:rPr>
      </w:pPr>
    </w:p>
    <w:p w14:paraId="08DD8978" w14:textId="6A4684DE" w:rsidR="00BD43D3" w:rsidRDefault="00251697" w:rsidP="002B0A1C">
      <w:pPr>
        <w:spacing w:line="242" w:lineRule="auto"/>
        <w:jc w:val="both"/>
        <w:rPr>
          <w:rFonts w:ascii="Arial" w:eastAsia="Arial" w:hAnsi="Arial" w:cs="Arial"/>
          <w:color w:val="000000" w:themeColor="text1"/>
        </w:rPr>
      </w:pPr>
      <w:r w:rsidRPr="008C4518">
        <w:rPr>
          <w:rFonts w:ascii="Arial" w:eastAsia="Arial" w:hAnsi="Arial" w:cs="Arial"/>
          <w:b/>
          <w:bCs/>
          <w:color w:val="000000" w:themeColor="text1"/>
        </w:rPr>
        <w:t xml:space="preserve">23.3 </w:t>
      </w:r>
      <w:r w:rsidRPr="008C4518">
        <w:rPr>
          <w:rFonts w:ascii="Arial" w:eastAsia="Arial" w:hAnsi="Arial" w:cs="Arial"/>
          <w:color w:val="000000" w:themeColor="text1"/>
        </w:rPr>
        <w:t>En cas de compliment defectuós de la prestació objecte del contracte o</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d’incompliment dels compromisos assumits per l’empresa o les empreses contractistes o de les condicions especials d’execució establertes en la clàusula vintena d’aquest plec es podrà acordar la imposició</w:t>
      </w:r>
      <w:r w:rsidR="002B0A1C" w:rsidRPr="008C4518">
        <w:rPr>
          <w:rFonts w:ascii="Arial" w:eastAsia="Arial" w:hAnsi="Arial" w:cs="Arial"/>
          <w:color w:val="000000" w:themeColor="text1"/>
        </w:rPr>
        <w:t xml:space="preserve">, dintre dels límits de l’article 192 de la LCSP, </w:t>
      </w:r>
      <w:r w:rsidRPr="008C4518">
        <w:rPr>
          <w:rFonts w:ascii="Arial" w:eastAsia="Arial" w:hAnsi="Arial" w:cs="Arial"/>
          <w:color w:val="000000" w:themeColor="text1"/>
        </w:rPr>
        <w:t>d</w:t>
      </w:r>
      <w:r w:rsidR="002B0A1C" w:rsidRPr="008C4518">
        <w:rPr>
          <w:rFonts w:ascii="Arial" w:eastAsia="Arial" w:hAnsi="Arial" w:cs="Arial"/>
          <w:color w:val="000000" w:themeColor="text1"/>
        </w:rPr>
        <w:t>’una penalitat, per cada incompliment, equivalent a l’1% del preu del contracte.</w:t>
      </w:r>
    </w:p>
    <w:p w14:paraId="35EF7CFD" w14:textId="77777777" w:rsidR="00BD43D3" w:rsidRPr="008C4518" w:rsidRDefault="00BD43D3" w:rsidP="000309D8">
      <w:pPr>
        <w:spacing w:line="254" w:lineRule="exact"/>
        <w:rPr>
          <w:rFonts w:ascii="Arial" w:hAnsi="Arial" w:cs="Arial"/>
          <w:color w:val="000000" w:themeColor="text1"/>
          <w:highlight w:val="yellow"/>
        </w:rPr>
      </w:pPr>
    </w:p>
    <w:p w14:paraId="3F9AB8D2" w14:textId="77777777" w:rsidR="00BD43D3" w:rsidRPr="008C4518" w:rsidRDefault="00251697" w:rsidP="00012C59">
      <w:pPr>
        <w:pStyle w:val="Ttol2"/>
      </w:pPr>
      <w:r w:rsidRPr="008C4518">
        <w:rPr>
          <w:rFonts w:eastAsia="Arial"/>
        </w:rPr>
        <w:t>Vint-i-quatrena. Persona responsable del contracte</w:t>
      </w:r>
    </w:p>
    <w:p w14:paraId="2DB131FF" w14:textId="77777777" w:rsidR="00BD43D3" w:rsidRPr="008C4518" w:rsidRDefault="00BD43D3" w:rsidP="000309D8">
      <w:pPr>
        <w:spacing w:line="259" w:lineRule="exact"/>
        <w:rPr>
          <w:rFonts w:ascii="Arial" w:hAnsi="Arial" w:cs="Arial"/>
          <w:color w:val="000000" w:themeColor="text1"/>
        </w:rPr>
      </w:pPr>
    </w:p>
    <w:p w14:paraId="01D7D816" w14:textId="29FBF85B" w:rsidR="00BD43D3" w:rsidRPr="008C4518" w:rsidRDefault="00251697" w:rsidP="000309D8">
      <w:pPr>
        <w:jc w:val="both"/>
        <w:rPr>
          <w:rFonts w:ascii="Arial" w:hAnsi="Arial" w:cs="Arial"/>
          <w:color w:val="000000" w:themeColor="text1"/>
        </w:rPr>
      </w:pPr>
      <w:r w:rsidRPr="008C4518">
        <w:rPr>
          <w:rFonts w:ascii="Arial" w:eastAsia="Arial" w:hAnsi="Arial" w:cs="Arial"/>
          <w:color w:val="000000" w:themeColor="text1"/>
        </w:rPr>
        <w:t>Amb independència de l</w:t>
      </w:r>
      <w:r w:rsidR="00E73304">
        <w:rPr>
          <w:rFonts w:ascii="Arial" w:eastAsia="Arial" w:hAnsi="Arial" w:cs="Arial"/>
          <w:color w:val="000000" w:themeColor="text1"/>
        </w:rPr>
        <w:t xml:space="preserve">es facultats de les Comissions a les que fa referència la clàusula precedent, </w:t>
      </w:r>
      <w:r w:rsidRPr="008C4518">
        <w:rPr>
          <w:rFonts w:ascii="Arial" w:eastAsia="Arial" w:hAnsi="Arial" w:cs="Arial"/>
          <w:color w:val="000000" w:themeColor="text1"/>
        </w:rPr>
        <w:t xml:space="preserve">es designarà una persona responsable del contracte </w:t>
      </w:r>
      <w:r w:rsidR="00E73304">
        <w:rPr>
          <w:rFonts w:ascii="Arial" w:eastAsia="Arial" w:hAnsi="Arial" w:cs="Arial"/>
          <w:color w:val="000000" w:themeColor="text1"/>
        </w:rPr>
        <w:t>(</w:t>
      </w:r>
      <w:r w:rsidR="00E73304">
        <w:rPr>
          <w:rFonts w:ascii="Arial" w:eastAsia="Arial" w:hAnsi="Arial" w:cs="Arial"/>
          <w:iCs/>
          <w:color w:val="000000" w:themeColor="text1"/>
        </w:rPr>
        <w:t>el/la cap d’</w:t>
      </w:r>
      <w:r w:rsidR="00E73304" w:rsidRPr="00D0386A">
        <w:rPr>
          <w:rFonts w:ascii="Arial" w:eastAsia="Arial" w:hAnsi="Arial" w:cs="Arial"/>
          <w:iCs/>
          <w:color w:val="000000" w:themeColor="text1"/>
        </w:rPr>
        <w:t>Àrea d’Acords Territorials del Servei Públic d’Ocupació de Catalunya</w:t>
      </w:r>
      <w:r w:rsidR="00E73304">
        <w:rPr>
          <w:rFonts w:ascii="Arial" w:eastAsia="Arial" w:hAnsi="Arial" w:cs="Arial"/>
          <w:iCs/>
          <w:color w:val="000000" w:themeColor="text1"/>
        </w:rPr>
        <w:t xml:space="preserve">, segons especifica el quadre de característiques del present plec) </w:t>
      </w:r>
      <w:r w:rsidRPr="008C4518">
        <w:rPr>
          <w:rFonts w:ascii="Arial" w:eastAsia="Arial" w:hAnsi="Arial" w:cs="Arial"/>
          <w:color w:val="000000" w:themeColor="text1"/>
        </w:rPr>
        <w:t>que exercirà les funcions següents:</w:t>
      </w:r>
    </w:p>
    <w:p w14:paraId="50896C4E" w14:textId="77777777" w:rsidR="00BD43D3" w:rsidRPr="008C4518" w:rsidRDefault="00BD43D3" w:rsidP="000309D8">
      <w:pPr>
        <w:spacing w:line="254" w:lineRule="exact"/>
        <w:rPr>
          <w:rFonts w:ascii="Arial" w:hAnsi="Arial" w:cs="Arial"/>
          <w:color w:val="000000" w:themeColor="text1"/>
        </w:rPr>
      </w:pPr>
    </w:p>
    <w:p w14:paraId="430CBB8A" w14:textId="77777777" w:rsidR="00BD43D3" w:rsidRPr="008C4518" w:rsidRDefault="00251697" w:rsidP="00156ABA">
      <w:pPr>
        <w:numPr>
          <w:ilvl w:val="0"/>
          <w:numId w:val="3"/>
        </w:numPr>
        <w:spacing w:line="234" w:lineRule="auto"/>
        <w:ind w:left="284" w:hanging="284"/>
        <w:jc w:val="both"/>
        <w:rPr>
          <w:rFonts w:ascii="Arial" w:eastAsia="Courier New" w:hAnsi="Arial" w:cs="Arial"/>
          <w:color w:val="000000" w:themeColor="text1"/>
        </w:rPr>
      </w:pPr>
      <w:r w:rsidRPr="008C4518">
        <w:rPr>
          <w:rFonts w:ascii="Arial" w:eastAsia="Arial" w:hAnsi="Arial" w:cs="Arial"/>
          <w:color w:val="000000" w:themeColor="text1"/>
        </w:rPr>
        <w:t>Supervisar l’execució del contracte i prendre les decisions i dictar les instruccions necessàries per assegurar la correcta realització de la prestació, sempre dins de les facultats que li atorgui l’òrgan de contractació.</w:t>
      </w:r>
    </w:p>
    <w:p w14:paraId="5A836763" w14:textId="77777777" w:rsidR="00BD43D3" w:rsidRPr="008C4518" w:rsidRDefault="00251697" w:rsidP="00156ABA">
      <w:pPr>
        <w:numPr>
          <w:ilvl w:val="0"/>
          <w:numId w:val="3"/>
        </w:numPr>
        <w:spacing w:line="222" w:lineRule="auto"/>
        <w:ind w:left="284" w:hanging="284"/>
        <w:rPr>
          <w:rFonts w:ascii="Arial" w:eastAsia="Courier New" w:hAnsi="Arial" w:cs="Arial"/>
          <w:color w:val="000000" w:themeColor="text1"/>
        </w:rPr>
      </w:pPr>
      <w:r w:rsidRPr="008C4518">
        <w:rPr>
          <w:rFonts w:ascii="Arial" w:eastAsia="Arial" w:hAnsi="Arial" w:cs="Arial"/>
          <w:color w:val="000000" w:themeColor="text1"/>
        </w:rPr>
        <w:t>Adoptar la proposta sobre la imposició de penalitats.</w:t>
      </w:r>
    </w:p>
    <w:p w14:paraId="7E221B06" w14:textId="77777777" w:rsidR="00BD43D3" w:rsidRPr="008C4518" w:rsidRDefault="00BD43D3" w:rsidP="000309D8">
      <w:pPr>
        <w:spacing w:line="6" w:lineRule="exact"/>
        <w:ind w:left="284" w:hanging="284"/>
        <w:rPr>
          <w:rFonts w:ascii="Arial" w:eastAsia="Courier New" w:hAnsi="Arial" w:cs="Arial"/>
          <w:color w:val="000000" w:themeColor="text1"/>
        </w:rPr>
      </w:pPr>
    </w:p>
    <w:p w14:paraId="7D73C21E" w14:textId="77777777" w:rsidR="00BD43D3" w:rsidRPr="008C4518" w:rsidRDefault="00251697" w:rsidP="00156ABA">
      <w:pPr>
        <w:numPr>
          <w:ilvl w:val="0"/>
          <w:numId w:val="3"/>
        </w:numPr>
        <w:spacing w:line="228" w:lineRule="auto"/>
        <w:ind w:left="284" w:hanging="284"/>
        <w:rPr>
          <w:rFonts w:ascii="Arial" w:eastAsia="Courier New" w:hAnsi="Arial" w:cs="Arial"/>
          <w:color w:val="000000" w:themeColor="text1"/>
        </w:rPr>
      </w:pPr>
      <w:r w:rsidRPr="008C4518">
        <w:rPr>
          <w:rFonts w:ascii="Arial" w:eastAsia="Arial" w:hAnsi="Arial" w:cs="Arial"/>
          <w:color w:val="000000" w:themeColor="text1"/>
        </w:rPr>
        <w:t>Emetre un informe on determini si el retard en l’execució és produït per motius imputables al contractista.</w:t>
      </w:r>
    </w:p>
    <w:p w14:paraId="3B7A822E" w14:textId="77777777" w:rsidR="00BD43D3" w:rsidRPr="008C4518" w:rsidRDefault="00BD43D3" w:rsidP="000309D8">
      <w:pPr>
        <w:spacing w:line="257" w:lineRule="exact"/>
        <w:rPr>
          <w:rFonts w:ascii="Arial" w:hAnsi="Arial" w:cs="Arial"/>
          <w:color w:val="000000" w:themeColor="text1"/>
        </w:rPr>
      </w:pPr>
    </w:p>
    <w:p w14:paraId="65E0E2BE"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Les instruccions donades per la persona responsable del contracte configuren les obligacions d’execució del contracte juntament amb el seu clausulat i els plecs.</w:t>
      </w:r>
    </w:p>
    <w:p w14:paraId="7F679086" w14:textId="77777777" w:rsidR="00BD43D3" w:rsidRPr="008C4518" w:rsidRDefault="00BD43D3" w:rsidP="000309D8">
      <w:pPr>
        <w:spacing w:line="200" w:lineRule="exact"/>
        <w:rPr>
          <w:rFonts w:ascii="Arial" w:hAnsi="Arial" w:cs="Arial"/>
          <w:color w:val="000000" w:themeColor="text1"/>
        </w:rPr>
      </w:pPr>
    </w:p>
    <w:p w14:paraId="4E381380" w14:textId="77777777" w:rsidR="00BD43D3" w:rsidRPr="008C4518" w:rsidRDefault="00251697" w:rsidP="00012C59">
      <w:pPr>
        <w:pStyle w:val="Ttol2"/>
      </w:pPr>
      <w:r w:rsidRPr="008C4518">
        <w:rPr>
          <w:rFonts w:eastAsia="Arial"/>
        </w:rPr>
        <w:t>Vint-i-cinquena. Resolució d’incidències</w:t>
      </w:r>
    </w:p>
    <w:p w14:paraId="5850E42C" w14:textId="77777777" w:rsidR="00BD43D3" w:rsidRPr="008C4518" w:rsidRDefault="00BD43D3" w:rsidP="000309D8">
      <w:pPr>
        <w:spacing w:line="262" w:lineRule="exact"/>
        <w:rPr>
          <w:rFonts w:ascii="Arial" w:hAnsi="Arial" w:cs="Arial"/>
          <w:color w:val="000000" w:themeColor="text1"/>
        </w:rPr>
      </w:pPr>
    </w:p>
    <w:p w14:paraId="0401117A" w14:textId="007C459B" w:rsidR="00BD43D3" w:rsidRDefault="00251697" w:rsidP="008C4518">
      <w:pPr>
        <w:jc w:val="both"/>
        <w:rPr>
          <w:rFonts w:ascii="Arial" w:eastAsia="Arial" w:hAnsi="Arial" w:cs="Arial"/>
          <w:color w:val="000000" w:themeColor="text1"/>
        </w:rPr>
      </w:pPr>
      <w:r w:rsidRPr="008C4518">
        <w:rPr>
          <w:rFonts w:ascii="Arial" w:eastAsia="Arial" w:hAnsi="Arial" w:cs="Arial"/>
          <w:color w:val="000000" w:themeColor="text1"/>
        </w:rPr>
        <w:lastRenderedPageBreak/>
        <w:t>Les incidències que puguin sorgir entre l’Administració i l’empresa contractista en l’execució del contracte, per diferències en la interpretació del que s’ha convingut o bé per la necessitat de modificar les condicions contractuals, es tramitaran mitjançant expedient contradictori que inclourà necessàriament les actuacions descrites en l’article 97 del RGLCAP.</w:t>
      </w:r>
    </w:p>
    <w:p w14:paraId="3A8705D4" w14:textId="77777777" w:rsidR="008C4518" w:rsidRPr="008C4518" w:rsidRDefault="008C4518" w:rsidP="008C4518">
      <w:pPr>
        <w:jc w:val="both"/>
        <w:rPr>
          <w:rFonts w:ascii="Arial" w:hAnsi="Arial" w:cs="Arial"/>
          <w:color w:val="000000" w:themeColor="text1"/>
        </w:rPr>
      </w:pPr>
    </w:p>
    <w:p w14:paraId="38083217" w14:textId="77777777" w:rsidR="00BD43D3" w:rsidRPr="008C4518" w:rsidRDefault="00251697" w:rsidP="000309D8">
      <w:pPr>
        <w:jc w:val="both"/>
        <w:rPr>
          <w:rFonts w:ascii="Arial" w:hAnsi="Arial" w:cs="Arial"/>
          <w:color w:val="000000" w:themeColor="text1"/>
        </w:rPr>
      </w:pPr>
      <w:r w:rsidRPr="008C4518">
        <w:rPr>
          <w:rFonts w:ascii="Arial" w:eastAsia="Arial" w:hAnsi="Arial" w:cs="Arial"/>
          <w:color w:val="000000" w:themeColor="text1"/>
        </w:rPr>
        <w:t>Llevat que motius d’interès públic ho justifiquin o la naturalesa de les incidències ho requereixi, la seva tramitació no determinarà la paralització del contracte.</w:t>
      </w:r>
    </w:p>
    <w:p w14:paraId="2D765BBF" w14:textId="77777777" w:rsidR="00BD43D3" w:rsidRPr="008C4518" w:rsidRDefault="00BD43D3" w:rsidP="000309D8">
      <w:pPr>
        <w:spacing w:line="200" w:lineRule="exact"/>
        <w:rPr>
          <w:rFonts w:ascii="Arial" w:hAnsi="Arial" w:cs="Arial"/>
          <w:color w:val="000000" w:themeColor="text1"/>
        </w:rPr>
      </w:pPr>
    </w:p>
    <w:p w14:paraId="175040BB" w14:textId="77777777" w:rsidR="00BD43D3" w:rsidRPr="008C4518" w:rsidRDefault="00251697" w:rsidP="00012C59">
      <w:pPr>
        <w:pStyle w:val="Ttol2"/>
      </w:pPr>
      <w:r w:rsidRPr="008C4518">
        <w:rPr>
          <w:rFonts w:eastAsia="Arial"/>
        </w:rPr>
        <w:t>Vint-i-sisena. Resolució de dubtes tècnics interpretatius</w:t>
      </w:r>
    </w:p>
    <w:p w14:paraId="7CD002FF" w14:textId="77777777" w:rsidR="00BD43D3" w:rsidRPr="008C4518" w:rsidRDefault="00BD43D3" w:rsidP="000309D8">
      <w:pPr>
        <w:spacing w:line="262" w:lineRule="exact"/>
        <w:rPr>
          <w:rFonts w:ascii="Arial" w:hAnsi="Arial" w:cs="Arial"/>
          <w:color w:val="000000" w:themeColor="text1"/>
        </w:rPr>
      </w:pPr>
    </w:p>
    <w:p w14:paraId="530FF243"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Per a la resolució de dubtes tècnics interpretatius que puguin sorgir durant l’execució del contracte es pot sol·licitar un informe tècnic extern a l’Administració i no vinculant.</w:t>
      </w:r>
    </w:p>
    <w:p w14:paraId="25CDD779" w14:textId="77777777" w:rsidR="00BD43D3" w:rsidRPr="008C4518" w:rsidRDefault="00BD43D3" w:rsidP="000309D8">
      <w:pPr>
        <w:spacing w:line="200" w:lineRule="exact"/>
        <w:rPr>
          <w:rFonts w:ascii="Arial" w:hAnsi="Arial" w:cs="Arial"/>
          <w:color w:val="000000" w:themeColor="text1"/>
        </w:rPr>
      </w:pPr>
    </w:p>
    <w:p w14:paraId="64CFFC58" w14:textId="77777777" w:rsidR="00BD43D3" w:rsidRPr="008C4518" w:rsidRDefault="00BD43D3" w:rsidP="000309D8">
      <w:pPr>
        <w:spacing w:line="298" w:lineRule="exact"/>
        <w:rPr>
          <w:rFonts w:ascii="Arial" w:hAnsi="Arial" w:cs="Arial"/>
          <w:color w:val="000000" w:themeColor="text1"/>
        </w:rPr>
      </w:pPr>
    </w:p>
    <w:p w14:paraId="0D270BA5" w14:textId="04808402" w:rsidR="00BD43D3" w:rsidRPr="008C4518" w:rsidRDefault="00251697" w:rsidP="00012C59">
      <w:pPr>
        <w:pStyle w:val="Ttol1"/>
      </w:pPr>
      <w:r w:rsidRPr="008C4518">
        <w:rPr>
          <w:rFonts w:eastAsia="Arial"/>
        </w:rPr>
        <w:t>IV. DISPOSICIONS RELATIVES ALS DRETS I OBLIGACIONS DE LES PARTS</w:t>
      </w:r>
    </w:p>
    <w:p w14:paraId="2DF67602" w14:textId="77777777" w:rsidR="00BD43D3" w:rsidRPr="008C4518" w:rsidRDefault="00BD43D3" w:rsidP="000309D8">
      <w:pPr>
        <w:spacing w:line="308" w:lineRule="exact"/>
        <w:rPr>
          <w:rFonts w:ascii="Arial" w:hAnsi="Arial" w:cs="Arial"/>
          <w:color w:val="000000" w:themeColor="text1"/>
        </w:rPr>
      </w:pPr>
    </w:p>
    <w:p w14:paraId="631A05FD" w14:textId="77777777" w:rsidR="00BD43D3" w:rsidRPr="008C4518" w:rsidRDefault="00251697" w:rsidP="00012C59">
      <w:pPr>
        <w:pStyle w:val="Ttol2"/>
      </w:pPr>
      <w:r w:rsidRPr="008C4518">
        <w:rPr>
          <w:rFonts w:eastAsia="Arial"/>
        </w:rPr>
        <w:t>Vint-i-setena. Abonaments a l’empresa contractista</w:t>
      </w:r>
    </w:p>
    <w:p w14:paraId="78649DE3" w14:textId="77777777" w:rsidR="00BD43D3" w:rsidRPr="008C4518" w:rsidRDefault="00BD43D3" w:rsidP="000309D8">
      <w:pPr>
        <w:spacing w:line="251" w:lineRule="exact"/>
        <w:rPr>
          <w:rFonts w:ascii="Arial" w:hAnsi="Arial" w:cs="Arial"/>
          <w:color w:val="000000" w:themeColor="text1"/>
        </w:rPr>
      </w:pPr>
    </w:p>
    <w:p w14:paraId="470A0BA5" w14:textId="77777777" w:rsidR="00BD43D3" w:rsidRPr="008C4518" w:rsidRDefault="00251697" w:rsidP="000309D8">
      <w:pPr>
        <w:spacing w:line="244" w:lineRule="auto"/>
        <w:jc w:val="both"/>
        <w:rPr>
          <w:rFonts w:ascii="Arial" w:hAnsi="Arial" w:cs="Arial"/>
          <w:color w:val="000000" w:themeColor="text1"/>
        </w:rPr>
      </w:pPr>
      <w:r w:rsidRPr="008C4518">
        <w:rPr>
          <w:rFonts w:ascii="Arial" w:eastAsia="Arial" w:hAnsi="Arial" w:cs="Arial"/>
          <w:b/>
          <w:bCs/>
          <w:color w:val="000000" w:themeColor="text1"/>
        </w:rPr>
        <w:t xml:space="preserve">27.1 </w:t>
      </w:r>
      <w:r w:rsidRPr="008C4518">
        <w:rPr>
          <w:rFonts w:ascii="Arial" w:eastAsia="Arial" w:hAnsi="Arial" w:cs="Arial"/>
          <w:color w:val="000000" w:themeColor="text1"/>
        </w:rPr>
        <w:t>L’import dels serveis executats s’acreditarà de conformitat amb el plec de</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prescripcions tècniques, per mitjà dels documents que acreditin la realització total o parcial, si s’escau, del contracte.</w:t>
      </w:r>
    </w:p>
    <w:p w14:paraId="676D8E48" w14:textId="77777777" w:rsidR="00BD43D3" w:rsidRPr="008C4518" w:rsidRDefault="00BD43D3" w:rsidP="000309D8">
      <w:pPr>
        <w:spacing w:line="241" w:lineRule="exact"/>
        <w:rPr>
          <w:rFonts w:ascii="Arial" w:hAnsi="Arial" w:cs="Arial"/>
          <w:color w:val="000000" w:themeColor="text1"/>
        </w:rPr>
      </w:pPr>
    </w:p>
    <w:p w14:paraId="70F85C16" w14:textId="77777777" w:rsidR="00BD43D3" w:rsidRPr="008C4518" w:rsidRDefault="00251697" w:rsidP="000309D8">
      <w:pPr>
        <w:spacing w:line="244" w:lineRule="auto"/>
        <w:jc w:val="both"/>
        <w:rPr>
          <w:rFonts w:ascii="Arial" w:hAnsi="Arial" w:cs="Arial"/>
          <w:color w:val="000000" w:themeColor="text1"/>
        </w:rPr>
      </w:pPr>
      <w:r w:rsidRPr="008C4518">
        <w:rPr>
          <w:rFonts w:ascii="Arial" w:eastAsia="Arial" w:hAnsi="Arial" w:cs="Arial"/>
          <w:b/>
          <w:bCs/>
          <w:color w:val="000000" w:themeColor="text1"/>
        </w:rPr>
        <w:t xml:space="preserve">27.2 </w:t>
      </w:r>
      <w:r w:rsidRPr="008C4518">
        <w:rPr>
          <w:rFonts w:ascii="Arial" w:eastAsia="Arial" w:hAnsi="Arial" w:cs="Arial"/>
          <w:color w:val="000000" w:themeColor="text1"/>
        </w:rPr>
        <w:t>El pagament a l’empresa contractista s’efectuarà contra presentació de factura</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expedida d’acord amb la normativa vigent sobre factura electrònica, en els terminis i les condicions establertes en l’article 198 de la LCSP.</w:t>
      </w:r>
    </w:p>
    <w:p w14:paraId="02F1A278" w14:textId="77777777" w:rsidR="00BD43D3" w:rsidRPr="008C4518" w:rsidRDefault="00BD43D3" w:rsidP="000309D8">
      <w:pPr>
        <w:spacing w:line="250" w:lineRule="exact"/>
        <w:rPr>
          <w:rFonts w:ascii="Arial" w:hAnsi="Arial" w:cs="Arial"/>
          <w:color w:val="000000" w:themeColor="text1"/>
        </w:rPr>
      </w:pPr>
    </w:p>
    <w:p w14:paraId="0AF28D6B"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162801B7" w14:textId="77777777" w:rsidR="00BD43D3" w:rsidRPr="008C4518" w:rsidRDefault="00BD43D3" w:rsidP="000309D8">
      <w:pPr>
        <w:spacing w:line="257" w:lineRule="exact"/>
        <w:rPr>
          <w:rFonts w:ascii="Arial" w:hAnsi="Arial" w:cs="Arial"/>
          <w:color w:val="000000" w:themeColor="text1"/>
        </w:rPr>
      </w:pPr>
    </w:p>
    <w:p w14:paraId="17D68AA9"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1C92410A" w14:textId="77777777" w:rsidR="00BD43D3" w:rsidRPr="008C4518" w:rsidRDefault="00BD43D3" w:rsidP="000309D8">
      <w:pPr>
        <w:spacing w:line="257" w:lineRule="exact"/>
        <w:rPr>
          <w:rFonts w:ascii="Arial" w:hAnsi="Arial" w:cs="Arial"/>
          <w:color w:val="000000" w:themeColor="text1"/>
        </w:rPr>
      </w:pPr>
    </w:p>
    <w:p w14:paraId="31D5CAFA" w14:textId="77777777" w:rsidR="00BD43D3" w:rsidRPr="008C4518" w:rsidRDefault="00251697" w:rsidP="003A71F5">
      <w:pPr>
        <w:spacing w:line="228" w:lineRule="auto"/>
        <w:jc w:val="both"/>
        <w:rPr>
          <w:rFonts w:ascii="Arial" w:hAnsi="Arial" w:cs="Arial"/>
          <w:color w:val="000000" w:themeColor="text1"/>
        </w:rPr>
      </w:pPr>
      <w:r w:rsidRPr="008C4518">
        <w:rPr>
          <w:rFonts w:ascii="Arial" w:eastAsia="Arial" w:hAnsi="Arial" w:cs="Arial"/>
          <w:color w:val="000000" w:themeColor="text1"/>
        </w:rPr>
        <w:t>La plataforma e.FACT és el punt general d’entrada de factures electròniques de l’Administració de la Generalitat de Catalunya i del seu Sector Públic</w:t>
      </w:r>
      <w:r w:rsidR="00596D6F" w:rsidRPr="008C4518">
        <w:rPr>
          <w:rStyle w:val="Refernciadenotaapeudepgina"/>
          <w:rFonts w:ascii="Arial" w:hAnsi="Arial" w:cs="Arial"/>
          <w:color w:val="000000" w:themeColor="text1"/>
        </w:rPr>
        <w:footnoteReference w:id="2"/>
      </w:r>
      <w:r w:rsidRPr="008C4518">
        <w:rPr>
          <w:rFonts w:ascii="Arial" w:eastAsia="Arial" w:hAnsi="Arial" w:cs="Arial"/>
          <w:color w:val="000000" w:themeColor="text1"/>
        </w:rPr>
        <w:t>.</w:t>
      </w:r>
    </w:p>
    <w:p w14:paraId="71D8ACB3" w14:textId="77777777" w:rsidR="00BD43D3" w:rsidRPr="008C4518" w:rsidRDefault="00BD43D3" w:rsidP="003A71F5">
      <w:pPr>
        <w:spacing w:line="223" w:lineRule="exact"/>
        <w:jc w:val="both"/>
        <w:rPr>
          <w:rFonts w:ascii="Arial" w:hAnsi="Arial" w:cs="Arial"/>
          <w:color w:val="000000" w:themeColor="text1"/>
        </w:rPr>
      </w:pPr>
    </w:p>
    <w:p w14:paraId="2066495A" w14:textId="77777777" w:rsidR="00BD43D3" w:rsidRPr="008C4518" w:rsidRDefault="00251697" w:rsidP="003A71F5">
      <w:pPr>
        <w:jc w:val="both"/>
        <w:rPr>
          <w:rFonts w:ascii="Arial" w:hAnsi="Arial" w:cs="Arial"/>
          <w:color w:val="000000" w:themeColor="text1"/>
        </w:rPr>
      </w:pPr>
      <w:r w:rsidRPr="008C4518">
        <w:rPr>
          <w:rFonts w:ascii="Arial" w:eastAsia="Arial" w:hAnsi="Arial" w:cs="Arial"/>
          <w:color w:val="000000" w:themeColor="text1"/>
        </w:rPr>
        <w:t xml:space="preserve">Les dades identificatives de l’òrgan administratiu amb competències en matèria de comptabilitat pública, de l’òrgan de contractació i del destinatari, que l’empresa contractista haurà de fer constar en les factures corresponents, </w:t>
      </w:r>
      <w:r w:rsidR="003A71F5" w:rsidRPr="008C4518">
        <w:rPr>
          <w:rFonts w:ascii="Arial" w:eastAsia="Arial" w:hAnsi="Arial" w:cs="Arial"/>
          <w:color w:val="000000" w:themeColor="text1"/>
        </w:rPr>
        <w:t>es subministraran a les empreses adjudicatàries en el moment de la signatura del contracte.</w:t>
      </w:r>
    </w:p>
    <w:p w14:paraId="0F18B660" w14:textId="77777777" w:rsidR="00BD43D3" w:rsidRPr="008C4518" w:rsidRDefault="00BD43D3" w:rsidP="003A71F5">
      <w:pPr>
        <w:spacing w:line="251" w:lineRule="exact"/>
        <w:jc w:val="both"/>
        <w:rPr>
          <w:rFonts w:ascii="Arial" w:hAnsi="Arial" w:cs="Arial"/>
          <w:color w:val="000000" w:themeColor="text1"/>
        </w:rPr>
      </w:pPr>
    </w:p>
    <w:p w14:paraId="42192896" w14:textId="77777777" w:rsidR="00BD43D3" w:rsidRPr="008C4518" w:rsidRDefault="00251697" w:rsidP="003A71F5">
      <w:pPr>
        <w:jc w:val="both"/>
        <w:rPr>
          <w:rFonts w:ascii="Arial" w:hAnsi="Arial" w:cs="Arial"/>
          <w:color w:val="000000" w:themeColor="text1"/>
        </w:rPr>
      </w:pPr>
      <w:r w:rsidRPr="008C4518">
        <w:rPr>
          <w:rFonts w:ascii="Arial" w:eastAsia="Arial" w:hAnsi="Arial" w:cs="Arial"/>
          <w:color w:val="000000" w:themeColor="text1"/>
        </w:rPr>
        <w:lastRenderedPageBreak/>
        <w:t>El seguiment de l’estat de les factures es podrà consultar al web del Departament de la Vicepresidència i d’Economia i Hisenda a l’apartat de Tresoreria i Pagaments (consulta</w:t>
      </w:r>
      <w:r w:rsidR="00596D6F" w:rsidRPr="008C4518">
        <w:rPr>
          <w:rFonts w:ascii="Arial" w:eastAsia="Arial" w:hAnsi="Arial" w:cs="Arial"/>
          <w:color w:val="000000" w:themeColor="text1"/>
        </w:rPr>
        <w:t xml:space="preserve"> de l’estat de factures i pagaments de documents), a partir de l’endemà del registre de la factura.</w:t>
      </w:r>
    </w:p>
    <w:p w14:paraId="5A36E6AC" w14:textId="77777777" w:rsidR="00BD43D3" w:rsidRPr="008C4518" w:rsidRDefault="00BD43D3" w:rsidP="003A71F5">
      <w:pPr>
        <w:spacing w:line="20" w:lineRule="exact"/>
        <w:jc w:val="both"/>
        <w:rPr>
          <w:rFonts w:ascii="Arial" w:hAnsi="Arial" w:cs="Arial"/>
          <w:color w:val="000000" w:themeColor="text1"/>
        </w:rPr>
      </w:pPr>
    </w:p>
    <w:p w14:paraId="073C28B5" w14:textId="77777777" w:rsidR="00596D6F" w:rsidRPr="008C4518" w:rsidRDefault="00596D6F" w:rsidP="003A71F5">
      <w:pPr>
        <w:spacing w:line="242" w:lineRule="auto"/>
        <w:jc w:val="both"/>
        <w:rPr>
          <w:rFonts w:ascii="Arial" w:eastAsia="Arial" w:hAnsi="Arial" w:cs="Arial"/>
          <w:b/>
          <w:bCs/>
          <w:color w:val="000000" w:themeColor="text1"/>
        </w:rPr>
      </w:pPr>
    </w:p>
    <w:p w14:paraId="29F26186" w14:textId="77777777" w:rsidR="00BD43D3" w:rsidRPr="008C4518" w:rsidRDefault="00251697" w:rsidP="003A71F5">
      <w:pPr>
        <w:spacing w:line="242" w:lineRule="auto"/>
        <w:jc w:val="both"/>
        <w:rPr>
          <w:rFonts w:ascii="Arial" w:hAnsi="Arial" w:cs="Arial"/>
          <w:color w:val="000000" w:themeColor="text1"/>
        </w:rPr>
      </w:pPr>
      <w:r w:rsidRPr="008C4518">
        <w:rPr>
          <w:rFonts w:ascii="Arial" w:eastAsia="Arial" w:hAnsi="Arial" w:cs="Arial"/>
          <w:b/>
          <w:bCs/>
          <w:color w:val="000000" w:themeColor="text1"/>
        </w:rPr>
        <w:t xml:space="preserve">27.3 </w:t>
      </w:r>
      <w:r w:rsidRPr="008C4518">
        <w:rPr>
          <w:rFonts w:ascii="Arial" w:eastAsia="Arial" w:hAnsi="Arial" w:cs="Arial"/>
          <w:color w:val="000000" w:themeColor="text1"/>
        </w:rPr>
        <w:t>En cas de retard en el pagament, el contractista té dret a percebre, en els termes</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52942D3E" w14:textId="77777777" w:rsidR="00BD43D3" w:rsidRPr="008C4518" w:rsidRDefault="00BD43D3" w:rsidP="003A71F5">
      <w:pPr>
        <w:spacing w:line="244" w:lineRule="exact"/>
        <w:jc w:val="both"/>
        <w:rPr>
          <w:rFonts w:ascii="Arial" w:hAnsi="Arial" w:cs="Arial"/>
          <w:color w:val="000000" w:themeColor="text1"/>
        </w:rPr>
      </w:pPr>
    </w:p>
    <w:p w14:paraId="19987C04" w14:textId="77777777" w:rsidR="00BD43D3" w:rsidRPr="008C4518" w:rsidRDefault="00251697" w:rsidP="003A71F5">
      <w:pPr>
        <w:spacing w:line="242" w:lineRule="auto"/>
        <w:jc w:val="both"/>
        <w:rPr>
          <w:rFonts w:ascii="Arial" w:hAnsi="Arial" w:cs="Arial"/>
          <w:color w:val="000000" w:themeColor="text1"/>
        </w:rPr>
      </w:pPr>
      <w:r w:rsidRPr="008C4518">
        <w:rPr>
          <w:rFonts w:ascii="Arial" w:eastAsia="Arial" w:hAnsi="Arial" w:cs="Arial"/>
          <w:b/>
          <w:bCs/>
          <w:color w:val="000000" w:themeColor="text1"/>
        </w:rPr>
        <w:t xml:space="preserve">27.4 </w:t>
      </w:r>
      <w:r w:rsidRPr="008C4518">
        <w:rPr>
          <w:rFonts w:ascii="Arial" w:eastAsia="Arial" w:hAnsi="Arial" w:cs="Arial"/>
          <w:color w:val="000000" w:themeColor="text1"/>
        </w:rPr>
        <w:t>L’empresa contractista podrà realitzar els treballs amb major celeritat de la</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necessària per a executar els serveis en el termini o terminis contractuals. Tanmateix, no tindrà dret a percebre en cada any, qualsevol que sigui l’import del què s’ha executat o de les certificacions expedides, major quantitat que la consignada a l’anualitat corresponent, afectada pel coeficient d’adjudicació.</w:t>
      </w:r>
    </w:p>
    <w:p w14:paraId="09DA6CCA" w14:textId="77777777" w:rsidR="00BD43D3" w:rsidRPr="008C4518" w:rsidRDefault="00BD43D3" w:rsidP="000309D8">
      <w:pPr>
        <w:spacing w:line="241" w:lineRule="exact"/>
        <w:rPr>
          <w:rFonts w:ascii="Arial" w:hAnsi="Arial" w:cs="Arial"/>
          <w:color w:val="000000" w:themeColor="text1"/>
        </w:rPr>
      </w:pPr>
    </w:p>
    <w:p w14:paraId="1B8C31DD" w14:textId="77777777" w:rsidR="00BD43D3" w:rsidRPr="008C4518" w:rsidRDefault="00251697" w:rsidP="000309D8">
      <w:pPr>
        <w:spacing w:line="248" w:lineRule="auto"/>
        <w:rPr>
          <w:rFonts w:ascii="Arial" w:hAnsi="Arial" w:cs="Arial"/>
          <w:color w:val="000000" w:themeColor="text1"/>
        </w:rPr>
      </w:pPr>
      <w:r w:rsidRPr="008C4518">
        <w:rPr>
          <w:rFonts w:ascii="Arial" w:eastAsia="Arial" w:hAnsi="Arial" w:cs="Arial"/>
          <w:b/>
          <w:bCs/>
          <w:color w:val="000000" w:themeColor="text1"/>
        </w:rPr>
        <w:t xml:space="preserve">27.5 </w:t>
      </w:r>
      <w:r w:rsidRPr="008C4518">
        <w:rPr>
          <w:rFonts w:ascii="Arial" w:eastAsia="Arial" w:hAnsi="Arial" w:cs="Arial"/>
          <w:color w:val="000000" w:themeColor="text1"/>
        </w:rPr>
        <w:t>L’empresa contractista podrà transmetre els drets de cobrament en els termes i</w:t>
      </w:r>
      <w:r w:rsidRPr="008C4518">
        <w:rPr>
          <w:rFonts w:ascii="Arial" w:eastAsia="Arial" w:hAnsi="Arial" w:cs="Arial"/>
          <w:b/>
          <w:bCs/>
          <w:color w:val="000000" w:themeColor="text1"/>
        </w:rPr>
        <w:t xml:space="preserve"> </w:t>
      </w:r>
      <w:r w:rsidRPr="008C4518">
        <w:rPr>
          <w:rFonts w:ascii="Arial" w:eastAsia="Arial" w:hAnsi="Arial" w:cs="Arial"/>
          <w:color w:val="000000" w:themeColor="text1"/>
        </w:rPr>
        <w:t>condicions establerts en l’article 200 de la LCSP.</w:t>
      </w:r>
    </w:p>
    <w:p w14:paraId="6C61B2C4" w14:textId="77777777" w:rsidR="00BD43D3" w:rsidRPr="008C4518" w:rsidRDefault="00BD43D3" w:rsidP="000309D8">
      <w:pPr>
        <w:spacing w:line="200" w:lineRule="exact"/>
        <w:rPr>
          <w:rFonts w:ascii="Arial" w:hAnsi="Arial" w:cs="Arial"/>
          <w:color w:val="000000" w:themeColor="text1"/>
        </w:rPr>
      </w:pPr>
    </w:p>
    <w:p w14:paraId="469D9BDC" w14:textId="77777777" w:rsidR="00BD43D3" w:rsidRPr="008C4518" w:rsidRDefault="00251697" w:rsidP="00012C59">
      <w:pPr>
        <w:pStyle w:val="Ttol2"/>
      </w:pPr>
      <w:r w:rsidRPr="008C4518">
        <w:rPr>
          <w:rFonts w:eastAsia="Arial"/>
        </w:rPr>
        <w:t>Vint-i-vuitena. Responsabilitat de l’empresa contractista</w:t>
      </w:r>
    </w:p>
    <w:p w14:paraId="2771337F" w14:textId="77777777" w:rsidR="00BD43D3" w:rsidRPr="008C4518" w:rsidRDefault="00BD43D3" w:rsidP="000309D8">
      <w:pPr>
        <w:spacing w:line="262" w:lineRule="exact"/>
        <w:rPr>
          <w:rFonts w:ascii="Arial" w:hAnsi="Arial" w:cs="Arial"/>
          <w:color w:val="000000" w:themeColor="text1"/>
        </w:rPr>
      </w:pPr>
    </w:p>
    <w:p w14:paraId="3CD14A2E"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L’empresa contractista és responsable de la qualitat tècnica dels treballs que dugui a terme i de les prestacions i serveis realitzats, així com també de les conseqüències que es dedueixin per a l’Administració o per a terceres persones de les omissions, errors, mètodes inadequats o conclusions incorrectes en l’execució del contracte.</w:t>
      </w:r>
    </w:p>
    <w:p w14:paraId="4417A5A5" w14:textId="77777777" w:rsidR="00BD43D3" w:rsidRPr="008C4518" w:rsidRDefault="00BD43D3" w:rsidP="000309D8">
      <w:pPr>
        <w:spacing w:line="257" w:lineRule="exact"/>
        <w:rPr>
          <w:rFonts w:ascii="Arial" w:hAnsi="Arial" w:cs="Arial"/>
          <w:color w:val="000000" w:themeColor="text1"/>
        </w:rPr>
      </w:pPr>
    </w:p>
    <w:p w14:paraId="5A3A8A19" w14:textId="77777777" w:rsidR="00BD43D3" w:rsidRPr="008C4518" w:rsidRDefault="00251697" w:rsidP="000309D8">
      <w:pPr>
        <w:jc w:val="both"/>
        <w:rPr>
          <w:rFonts w:ascii="Arial" w:hAnsi="Arial" w:cs="Arial"/>
          <w:color w:val="000000" w:themeColor="text1"/>
        </w:rPr>
      </w:pPr>
      <w:r w:rsidRPr="008C4518">
        <w:rPr>
          <w:rFonts w:ascii="Arial" w:eastAsia="Arial" w:hAnsi="Arial" w:cs="Arial"/>
          <w:color w:val="000000" w:themeColor="text1"/>
        </w:rPr>
        <w:t>L’empresa contractista executa el contracte al seu risc i ventura i està obligada a indemnitzar els danys i perjudicis que es causin a terceres persones com a conseqüència de les operacions que requereixi l’execució del contracte, excepte en el cas que els danys siguin ocasionats com a conseqüència immediata i directa d’una ordre de l’Administració.</w:t>
      </w:r>
    </w:p>
    <w:p w14:paraId="12D0D526" w14:textId="77777777" w:rsidR="00BD43D3" w:rsidRPr="008C4518" w:rsidRDefault="00BD43D3" w:rsidP="000309D8">
      <w:pPr>
        <w:spacing w:line="200" w:lineRule="exact"/>
        <w:rPr>
          <w:rFonts w:ascii="Arial" w:hAnsi="Arial" w:cs="Arial"/>
          <w:color w:val="FF0000"/>
        </w:rPr>
      </w:pPr>
    </w:p>
    <w:p w14:paraId="0C1051E8" w14:textId="77777777" w:rsidR="00BD43D3" w:rsidRPr="008C4518" w:rsidRDefault="00251697" w:rsidP="00012C59">
      <w:pPr>
        <w:pStyle w:val="Ttol2"/>
      </w:pPr>
      <w:r w:rsidRPr="008C4518">
        <w:rPr>
          <w:rFonts w:eastAsia="Arial"/>
        </w:rPr>
        <w:t>Vint-i-novena. Altres obligacions de l’empresa contractista</w:t>
      </w:r>
    </w:p>
    <w:p w14:paraId="6922E940" w14:textId="2C5818F2" w:rsidR="00BD43D3" w:rsidRPr="008C4518" w:rsidRDefault="00BD43D3" w:rsidP="000309D8">
      <w:pPr>
        <w:spacing w:line="262" w:lineRule="exact"/>
        <w:rPr>
          <w:rFonts w:ascii="Arial" w:hAnsi="Arial" w:cs="Arial"/>
          <w:color w:val="000000" w:themeColor="text1"/>
        </w:rPr>
      </w:pPr>
    </w:p>
    <w:p w14:paraId="27654401" w14:textId="77777777" w:rsidR="00CE05E2" w:rsidRPr="008C4518" w:rsidRDefault="00CE05E2" w:rsidP="00CE05E2">
      <w:pPr>
        <w:spacing w:line="262" w:lineRule="exact"/>
        <w:rPr>
          <w:rFonts w:ascii="Arial" w:hAnsi="Arial" w:cs="Arial"/>
          <w:b/>
          <w:color w:val="000000" w:themeColor="text1"/>
        </w:rPr>
      </w:pPr>
      <w:r w:rsidRPr="008C4518">
        <w:rPr>
          <w:rFonts w:ascii="Arial" w:hAnsi="Arial" w:cs="Arial"/>
          <w:b/>
          <w:color w:val="000000" w:themeColor="text1"/>
        </w:rPr>
        <w:t>29.1 Obligacions en matèria social, mediambiental, protecció de dades i d’ús del català.</w:t>
      </w:r>
    </w:p>
    <w:p w14:paraId="4AC1C86A" w14:textId="77777777" w:rsidR="00CE05E2" w:rsidRPr="008C4518" w:rsidRDefault="00CE05E2" w:rsidP="000309D8">
      <w:pPr>
        <w:spacing w:line="262" w:lineRule="exact"/>
        <w:rPr>
          <w:rFonts w:ascii="Arial" w:hAnsi="Arial" w:cs="Arial"/>
          <w:color w:val="000000" w:themeColor="text1"/>
        </w:rPr>
      </w:pPr>
    </w:p>
    <w:p w14:paraId="7B5B3063" w14:textId="77777777" w:rsidR="00BD43D3" w:rsidRPr="008C4518" w:rsidRDefault="00251697" w:rsidP="00156ABA">
      <w:pPr>
        <w:numPr>
          <w:ilvl w:val="0"/>
          <w:numId w:val="4"/>
        </w:numPr>
        <w:tabs>
          <w:tab w:val="left" w:pos="543"/>
        </w:tabs>
        <w:spacing w:line="239" w:lineRule="auto"/>
        <w:ind w:firstLine="4"/>
        <w:jc w:val="both"/>
        <w:rPr>
          <w:rFonts w:ascii="Arial" w:eastAsia="Arial" w:hAnsi="Arial" w:cs="Arial"/>
          <w:color w:val="000000" w:themeColor="text1"/>
        </w:rPr>
      </w:pPr>
      <w:r w:rsidRPr="008C4518">
        <w:rPr>
          <w:rFonts w:ascii="Arial" w:eastAsia="Arial" w:hAnsi="Arial" w:cs="Arial"/>
          <w:color w:val="000000" w:themeColor="text1"/>
        </w:rPr>
        <w:t>L’empresa contractista està obligada en l’execució del contracte al compliment de les obligacions aplicables en matèria mediambiental, social o laboral que estableixen el dret de la Unió Europea, el dret nacional, els convenis col·lectius o les disposicions de dret internacional mediambiental, social i laboral que vinculin a l’Estat, i en particular les que estableix l’annex V de la LCSP.</w:t>
      </w:r>
    </w:p>
    <w:p w14:paraId="745C34A2" w14:textId="77777777" w:rsidR="00BD43D3" w:rsidRPr="008C4518" w:rsidRDefault="00BD43D3" w:rsidP="000309D8">
      <w:pPr>
        <w:spacing w:line="200" w:lineRule="exact"/>
        <w:rPr>
          <w:rFonts w:ascii="Arial" w:hAnsi="Arial" w:cs="Arial"/>
          <w:color w:val="000000" w:themeColor="text1"/>
        </w:rPr>
      </w:pPr>
    </w:p>
    <w:p w14:paraId="105C0FA2" w14:textId="77777777" w:rsidR="00BD43D3" w:rsidRPr="008C4518" w:rsidRDefault="00251697" w:rsidP="000309D8">
      <w:pPr>
        <w:jc w:val="both"/>
        <w:rPr>
          <w:rFonts w:ascii="Arial" w:hAnsi="Arial" w:cs="Arial"/>
          <w:color w:val="000000" w:themeColor="text1"/>
        </w:rPr>
      </w:pPr>
      <w:r w:rsidRPr="008C4518">
        <w:rPr>
          <w:rFonts w:ascii="Arial" w:eastAsia="Arial" w:hAnsi="Arial" w:cs="Arial"/>
          <w:color w:val="000000" w:themeColor="text1"/>
        </w:rPr>
        <w:t>També està obligada a complir les disposicions vigents en matèria d’integració social de persones amb discapacitat i fiscals.</w:t>
      </w:r>
    </w:p>
    <w:p w14:paraId="36D0792B" w14:textId="77777777" w:rsidR="00BD43D3" w:rsidRPr="008C4518" w:rsidRDefault="00BD43D3" w:rsidP="000309D8">
      <w:pPr>
        <w:spacing w:line="252" w:lineRule="exact"/>
        <w:rPr>
          <w:rFonts w:ascii="Arial" w:hAnsi="Arial" w:cs="Arial"/>
          <w:color w:val="000000" w:themeColor="text1"/>
        </w:rPr>
      </w:pPr>
    </w:p>
    <w:p w14:paraId="76C52CC0" w14:textId="77777777" w:rsidR="00BD43D3" w:rsidRPr="008C4518" w:rsidRDefault="00251697" w:rsidP="000309D8">
      <w:pPr>
        <w:jc w:val="both"/>
        <w:rPr>
          <w:rFonts w:ascii="Arial" w:eastAsia="Arial" w:hAnsi="Arial" w:cs="Arial"/>
          <w:color w:val="000000" w:themeColor="text1"/>
        </w:rPr>
      </w:pPr>
      <w:r w:rsidRPr="008C4518">
        <w:rPr>
          <w:rFonts w:ascii="Arial" w:eastAsia="Arial" w:hAnsi="Arial" w:cs="Arial"/>
          <w:color w:val="000000" w:themeColor="text1"/>
        </w:rPr>
        <w:t>L’incompliment de les obligacions en matèria mediambiental, social o laboral esmentades i, en especial, els incompliments o els retards reiterats en el pagament dels salaris o l’aplicació de condicions salarials inferiors a les derivades dels convenis col·lectius que sigui greu i dolosa, donarà lloc a la imposició de penalitats a què es refereix la clàusula vint-i-tresena d’aquest plec.</w:t>
      </w:r>
    </w:p>
    <w:p w14:paraId="0552C28E" w14:textId="77777777" w:rsidR="00832A37" w:rsidRPr="008C4518" w:rsidRDefault="00832A37" w:rsidP="00832A37">
      <w:pPr>
        <w:spacing w:line="254" w:lineRule="exact"/>
        <w:rPr>
          <w:rFonts w:ascii="Arial" w:hAnsi="Arial" w:cs="Arial"/>
          <w:color w:val="000000" w:themeColor="text1"/>
        </w:rPr>
      </w:pPr>
    </w:p>
    <w:p w14:paraId="52FE7E5A" w14:textId="77777777" w:rsidR="00832A37" w:rsidRPr="008C4518" w:rsidRDefault="00832A37" w:rsidP="00832A37">
      <w:pPr>
        <w:spacing w:line="252" w:lineRule="exact"/>
        <w:jc w:val="both"/>
        <w:rPr>
          <w:rFonts w:ascii="Arial" w:eastAsia="Arial" w:hAnsi="Arial" w:cs="Arial"/>
          <w:color w:val="000000" w:themeColor="text1"/>
        </w:rPr>
      </w:pPr>
      <w:r w:rsidRPr="008C4518">
        <w:rPr>
          <w:rFonts w:ascii="Arial" w:eastAsia="Arial" w:hAnsi="Arial" w:cs="Arial"/>
          <w:color w:val="000000" w:themeColor="text1"/>
        </w:rPr>
        <w:t>L’empresa contractista està obligada, específicament, les clàusules següents de caràcter social:</w:t>
      </w:r>
    </w:p>
    <w:p w14:paraId="08422874" w14:textId="77777777" w:rsidR="00832A37" w:rsidRPr="00C00BF3" w:rsidRDefault="00832A37" w:rsidP="00156ABA">
      <w:pPr>
        <w:numPr>
          <w:ilvl w:val="0"/>
          <w:numId w:val="12"/>
        </w:numPr>
        <w:spacing w:line="252" w:lineRule="exact"/>
        <w:jc w:val="both"/>
        <w:rPr>
          <w:rFonts w:ascii="Arial" w:eastAsia="Arial" w:hAnsi="Arial" w:cs="Arial"/>
          <w:color w:val="000000" w:themeColor="text1"/>
        </w:rPr>
      </w:pPr>
      <w:r w:rsidRPr="008C4518">
        <w:rPr>
          <w:rFonts w:ascii="Arial" w:eastAsia="Arial" w:hAnsi="Arial" w:cs="Arial"/>
          <w:color w:val="000000" w:themeColor="text1"/>
        </w:rPr>
        <w:t xml:space="preserve">L’empresa contractista ha d’adoptar mesures per prevenir, controlar i eradicar l’assetjament sexual, així com l’assetjament per raó </w:t>
      </w:r>
      <w:r w:rsidRPr="00C00BF3">
        <w:rPr>
          <w:rFonts w:ascii="Arial" w:eastAsia="Arial" w:hAnsi="Arial" w:cs="Arial"/>
          <w:color w:val="000000" w:themeColor="text1"/>
        </w:rPr>
        <w:t>de sexe.</w:t>
      </w:r>
    </w:p>
    <w:p w14:paraId="6D1690E0" w14:textId="3034F400" w:rsidR="00832A37" w:rsidRPr="008C4518" w:rsidRDefault="00832A37" w:rsidP="000E1CC8">
      <w:pPr>
        <w:numPr>
          <w:ilvl w:val="0"/>
          <w:numId w:val="12"/>
        </w:numPr>
        <w:spacing w:line="252" w:lineRule="exact"/>
        <w:jc w:val="both"/>
        <w:rPr>
          <w:rFonts w:ascii="Arial" w:eastAsia="Arial" w:hAnsi="Arial" w:cs="Arial"/>
          <w:color w:val="000000" w:themeColor="text1"/>
        </w:rPr>
      </w:pPr>
      <w:r w:rsidRPr="00C00BF3">
        <w:rPr>
          <w:rFonts w:ascii="Arial" w:eastAsia="Arial" w:hAnsi="Arial" w:cs="Arial"/>
          <w:color w:val="000000" w:themeColor="text1"/>
        </w:rPr>
        <w:t xml:space="preserve">Les noves contractacions de personal que l’empres o empreses adjudicatàries d’aquest contracte hagin de fer per executar-lo han d’efectuar-se preferentment entre persones que es trobin en situació legal d’atur conforme al que preveu </w:t>
      </w:r>
      <w:r w:rsidR="000E1CC8" w:rsidRPr="00C00BF3">
        <w:rPr>
          <w:rFonts w:ascii="Arial" w:eastAsia="Arial" w:hAnsi="Arial" w:cs="Arial"/>
          <w:color w:val="000000" w:themeColor="text1"/>
        </w:rPr>
        <w:t>el Reial Decret Legislatiu 8/2015, de 30 de octubre, pel que se aprova el text refós de la Llei General de la Seguridad Social.</w:t>
      </w:r>
      <w:r w:rsidRPr="00C00BF3">
        <w:rPr>
          <w:rFonts w:ascii="Arial" w:eastAsia="Arial" w:hAnsi="Arial" w:cs="Arial"/>
          <w:color w:val="000000" w:themeColor="text1"/>
        </w:rPr>
        <w:t xml:space="preserve"> i, quan sigui possible, entre col•lectius amb particulars dificultats d’inserció en el mercat laboral definits en la Llei 27/2002, de 20 de desembre,</w:t>
      </w:r>
      <w:r w:rsidRPr="008C4518">
        <w:rPr>
          <w:rFonts w:ascii="Arial" w:eastAsia="Arial" w:hAnsi="Arial" w:cs="Arial"/>
          <w:color w:val="000000" w:themeColor="text1"/>
        </w:rPr>
        <w:t xml:space="preserve"> sobre mesures legislatives per regular les empreses d’inserció sociolaboral, o persones que disposin del certificat de discapacitat. </w:t>
      </w:r>
    </w:p>
    <w:p w14:paraId="15C0DE0F" w14:textId="77777777" w:rsidR="00832A37" w:rsidRPr="008C4518" w:rsidRDefault="00832A37" w:rsidP="00156ABA">
      <w:pPr>
        <w:numPr>
          <w:ilvl w:val="0"/>
          <w:numId w:val="12"/>
        </w:numPr>
        <w:spacing w:line="252" w:lineRule="exact"/>
        <w:jc w:val="both"/>
        <w:rPr>
          <w:rFonts w:ascii="Arial" w:eastAsia="Arial" w:hAnsi="Arial" w:cs="Arial"/>
          <w:color w:val="000000" w:themeColor="text1"/>
        </w:rPr>
      </w:pPr>
      <w:r w:rsidRPr="008C4518">
        <w:rPr>
          <w:rFonts w:ascii="Arial" w:eastAsia="Arial" w:hAnsi="Arial" w:cs="Arial"/>
          <w:color w:val="000000" w:themeColor="text1"/>
        </w:rPr>
        <w:t>L’empresa contractista i, si escau, la subcontractista, ha d’establir mesures que afavoreixin la conciliació de la vida personal i/o familiar de les persones treballadores adscrites a l’execució d’aquest contracte.</w:t>
      </w:r>
    </w:p>
    <w:p w14:paraId="2313A285" w14:textId="77777777" w:rsidR="00832A37" w:rsidRPr="008C4518" w:rsidRDefault="00832A37" w:rsidP="00156ABA">
      <w:pPr>
        <w:numPr>
          <w:ilvl w:val="0"/>
          <w:numId w:val="12"/>
        </w:numPr>
        <w:spacing w:line="252" w:lineRule="exact"/>
        <w:jc w:val="both"/>
        <w:rPr>
          <w:rFonts w:ascii="Arial" w:eastAsia="Arial" w:hAnsi="Arial" w:cs="Arial"/>
          <w:color w:val="000000" w:themeColor="text1"/>
        </w:rPr>
      </w:pPr>
      <w:r w:rsidRPr="008C4518">
        <w:rPr>
          <w:rFonts w:ascii="Arial" w:eastAsia="Arial" w:hAnsi="Arial" w:cs="Arial"/>
          <w:color w:val="000000" w:themeColor="text1"/>
        </w:rPr>
        <w:t>L’empresa o empreses adjudicatàries d’aquest contracte han d’organitzar accions de formació professional en el lloc de treball que millorin l’ocupació i l’adaptabilitat de les persones, així com les seves capacitats i la seva qualificació.</w:t>
      </w:r>
    </w:p>
    <w:p w14:paraId="434E7D37" w14:textId="77777777" w:rsidR="00832A37" w:rsidRPr="008C4518" w:rsidRDefault="00832A37" w:rsidP="00156ABA">
      <w:pPr>
        <w:numPr>
          <w:ilvl w:val="0"/>
          <w:numId w:val="12"/>
        </w:numPr>
        <w:spacing w:line="252" w:lineRule="exact"/>
        <w:jc w:val="both"/>
        <w:rPr>
          <w:rFonts w:ascii="Arial" w:eastAsia="Arial" w:hAnsi="Arial" w:cs="Arial"/>
          <w:color w:val="000000" w:themeColor="text1"/>
        </w:rPr>
      </w:pPr>
      <w:r w:rsidRPr="008C4518">
        <w:rPr>
          <w:rFonts w:ascii="Arial" w:eastAsia="Arial" w:hAnsi="Arial" w:cs="Arial"/>
          <w:color w:val="000000" w:themeColor="text1"/>
        </w:rPr>
        <w:t>L’empresa o empreses adjudicatàries estan obligades, en les seves activitats i en les posteriors transaccions, al compliment del principi d’igualtat d’oportunitat de les persones amb discapacitat, evitant discriminacions, directes o indirectes, per raó de discapacitat.</w:t>
      </w:r>
    </w:p>
    <w:p w14:paraId="352689F6" w14:textId="77777777" w:rsidR="00832A37" w:rsidRPr="008C4518" w:rsidRDefault="00832A37" w:rsidP="00156ABA">
      <w:pPr>
        <w:numPr>
          <w:ilvl w:val="0"/>
          <w:numId w:val="12"/>
        </w:numPr>
        <w:spacing w:line="252" w:lineRule="exact"/>
        <w:jc w:val="both"/>
        <w:rPr>
          <w:rFonts w:ascii="Arial" w:eastAsia="Arial" w:hAnsi="Arial" w:cs="Arial"/>
          <w:color w:val="000000" w:themeColor="text1"/>
        </w:rPr>
      </w:pPr>
      <w:r w:rsidRPr="008C4518">
        <w:rPr>
          <w:rFonts w:ascii="Arial" w:eastAsia="Arial" w:hAnsi="Arial" w:cs="Arial"/>
          <w:color w:val="000000" w:themeColor="text1"/>
        </w:rPr>
        <w:t>En especial, ha d’aportar relació del nou personal que contracti i adscrigui a l’execució del contracte i acreditar la seva alta i afiliació a la Seguretat Social, mitjançant la presentació dels TC2 corresponents, quan les prestacions a dur a terme es corresponguin amb les de l’activitat pròpia de qui contracta o quan les prestacions que es contracten s’hagin de prestar de forma continuada en els centres de treball de qui contracta.</w:t>
      </w:r>
    </w:p>
    <w:p w14:paraId="22877A2F" w14:textId="77777777" w:rsidR="00BD43D3" w:rsidRPr="008C4518" w:rsidRDefault="00BD43D3" w:rsidP="000309D8">
      <w:pPr>
        <w:spacing w:line="254" w:lineRule="exact"/>
        <w:rPr>
          <w:rFonts w:ascii="Arial" w:hAnsi="Arial" w:cs="Arial"/>
          <w:color w:val="000000" w:themeColor="text1"/>
        </w:rPr>
      </w:pPr>
    </w:p>
    <w:p w14:paraId="4267326B" w14:textId="0A01E9B4" w:rsidR="00BD43D3" w:rsidRPr="008C4518" w:rsidRDefault="00251697" w:rsidP="00156ABA">
      <w:pPr>
        <w:numPr>
          <w:ilvl w:val="0"/>
          <w:numId w:val="5"/>
        </w:numPr>
        <w:tabs>
          <w:tab w:val="left" w:pos="546"/>
        </w:tabs>
        <w:spacing w:line="239" w:lineRule="auto"/>
        <w:ind w:firstLine="4"/>
        <w:rPr>
          <w:rFonts w:ascii="Arial" w:eastAsia="Arial" w:hAnsi="Arial" w:cs="Arial"/>
          <w:color w:val="000000" w:themeColor="text1"/>
        </w:rPr>
      </w:pPr>
      <w:r w:rsidRPr="008C4518">
        <w:rPr>
          <w:rFonts w:ascii="Arial" w:eastAsia="Arial" w:hAnsi="Arial" w:cs="Arial"/>
          <w:color w:val="000000" w:themeColor="text1"/>
        </w:rPr>
        <w:t>L’empresa contractista s’obliga a complir les condicions salarials dels treballadors de conformitat amb el conveni col·lectiu sectorial aplicable.</w:t>
      </w:r>
      <w:r w:rsidR="00CE05E2" w:rsidRPr="008C4518">
        <w:rPr>
          <w:rFonts w:ascii="Arial" w:eastAsia="Arial" w:hAnsi="Arial" w:cs="Arial"/>
          <w:color w:val="000000" w:themeColor="text1"/>
        </w:rPr>
        <w:t xml:space="preserve"> </w:t>
      </w:r>
    </w:p>
    <w:p w14:paraId="4C83D94E" w14:textId="3A124A7D" w:rsidR="00CE05E2" w:rsidRPr="008C4518" w:rsidRDefault="00CE05E2" w:rsidP="00CE05E2">
      <w:pPr>
        <w:pStyle w:val="Pargrafdellista"/>
        <w:autoSpaceDE w:val="0"/>
        <w:autoSpaceDN w:val="0"/>
        <w:adjustRightInd w:val="0"/>
        <w:ind w:left="4"/>
        <w:jc w:val="both"/>
        <w:rPr>
          <w:rFonts w:ascii="Arial" w:eastAsia="Arial" w:hAnsi="Arial" w:cs="Arial"/>
          <w:color w:val="000000" w:themeColor="text1"/>
        </w:rPr>
      </w:pPr>
      <w:r w:rsidRPr="008C4518">
        <w:rPr>
          <w:rFonts w:ascii="Arial" w:eastAsiaTheme="minorHAnsi" w:hAnsi="Arial" w:cs="Arial"/>
          <w:iCs/>
          <w:color w:val="000000" w:themeColor="text1"/>
        </w:rPr>
        <w:t>El contractista té l’obligació de respondre dels salaris impagats als treballadors afectats per subrogació, així com de les cotitzacions a la Seguretat social meritades, encara en el cas que es resolgui el contracte i aquells siguin subrogats per un nou contractista, i sense que en cap cas aquesta obligació correspongui a aquest últim. En aquest cas, el SOC, un cop acreditada la manca de pagament dels salaris esmentats, procedirà a la retenció de les quantitats degudes al contractista per a garantir el pagament dels salaris esmentats, i a la no devolució de la garantia definitiva fins que no es acrediti l'abonament d'aquests.</w:t>
      </w:r>
    </w:p>
    <w:p w14:paraId="0C060871" w14:textId="67B49CB2" w:rsidR="00BD43D3" w:rsidRPr="008C4518" w:rsidRDefault="00BD43D3" w:rsidP="000309D8">
      <w:pPr>
        <w:spacing w:line="254" w:lineRule="exact"/>
        <w:rPr>
          <w:rFonts w:ascii="Arial" w:eastAsia="Arial" w:hAnsi="Arial" w:cs="Arial"/>
          <w:color w:val="000000" w:themeColor="text1"/>
        </w:rPr>
      </w:pPr>
    </w:p>
    <w:p w14:paraId="5E7E9B29" w14:textId="77777777" w:rsidR="00BD43D3" w:rsidRPr="008C4518" w:rsidRDefault="00251697" w:rsidP="000D4FC6">
      <w:pPr>
        <w:numPr>
          <w:ilvl w:val="0"/>
          <w:numId w:val="5"/>
        </w:numPr>
        <w:tabs>
          <w:tab w:val="left" w:pos="548"/>
        </w:tabs>
        <w:ind w:firstLine="4"/>
        <w:rPr>
          <w:rFonts w:ascii="Arial" w:eastAsia="Arial" w:hAnsi="Arial" w:cs="Arial"/>
          <w:color w:val="000000" w:themeColor="text1"/>
        </w:rPr>
      </w:pPr>
      <w:r w:rsidRPr="008C4518">
        <w:rPr>
          <w:rFonts w:ascii="Arial" w:eastAsia="Arial" w:hAnsi="Arial" w:cs="Arial"/>
          <w:color w:val="000000" w:themeColor="text1"/>
        </w:rPr>
        <w:t>L’empresa contractista s’obliga a aplicar en executar les prestacions pròpies del servei les mesures destinades a promoure la igualtat entre homes i dones.</w:t>
      </w:r>
    </w:p>
    <w:p w14:paraId="3A135201" w14:textId="77777777" w:rsidR="00BD43D3" w:rsidRPr="008C4518" w:rsidRDefault="00BD43D3" w:rsidP="000309D8">
      <w:pPr>
        <w:spacing w:line="252" w:lineRule="exact"/>
        <w:rPr>
          <w:rFonts w:ascii="Arial" w:eastAsia="Arial" w:hAnsi="Arial" w:cs="Arial"/>
          <w:color w:val="000000" w:themeColor="text1"/>
        </w:rPr>
      </w:pPr>
    </w:p>
    <w:p w14:paraId="123DCF9A" w14:textId="77777777" w:rsidR="00BD43D3" w:rsidRPr="008C4518" w:rsidRDefault="00251697" w:rsidP="00156ABA">
      <w:pPr>
        <w:numPr>
          <w:ilvl w:val="0"/>
          <w:numId w:val="5"/>
        </w:numPr>
        <w:tabs>
          <w:tab w:val="left" w:pos="640"/>
        </w:tabs>
        <w:rPr>
          <w:rFonts w:ascii="Arial" w:eastAsia="Arial" w:hAnsi="Arial" w:cs="Arial"/>
          <w:color w:val="000000" w:themeColor="text1"/>
        </w:rPr>
      </w:pPr>
      <w:r w:rsidRPr="008C4518">
        <w:rPr>
          <w:rFonts w:ascii="Arial" w:eastAsia="Arial" w:hAnsi="Arial" w:cs="Arial"/>
          <w:color w:val="000000" w:themeColor="text1"/>
        </w:rPr>
        <w:t>L’empresa  contractista  ha  d’emprar  el  català  en  les  seves  relacions  amb</w:t>
      </w:r>
    </w:p>
    <w:p w14:paraId="6851F540" w14:textId="77777777" w:rsidR="00BD43D3" w:rsidRPr="008C4518" w:rsidRDefault="00BD43D3" w:rsidP="000309D8">
      <w:pPr>
        <w:spacing w:line="2" w:lineRule="exact"/>
        <w:rPr>
          <w:rFonts w:ascii="Arial" w:hAnsi="Arial" w:cs="Arial"/>
          <w:color w:val="000000" w:themeColor="text1"/>
        </w:rPr>
      </w:pPr>
    </w:p>
    <w:p w14:paraId="2B3A7BD5"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l’Administració de la Generalitat derivades de l’execució de l’objecte d’aquest contracte. Així mateix, l’empresa contractista i, si escau, les empreses subcontractistes han d’emprar, almenys, el català en els rètols, les publicacions, els avisos i en la resta de comunicacions de caràcter general que es derivin de l’execució de les prestacions objecte del contracte.</w:t>
      </w:r>
    </w:p>
    <w:p w14:paraId="7DAD5D36" w14:textId="77777777" w:rsidR="00BD43D3" w:rsidRPr="008C4518" w:rsidRDefault="00BD43D3" w:rsidP="000309D8">
      <w:pPr>
        <w:spacing w:line="254" w:lineRule="exact"/>
        <w:rPr>
          <w:rFonts w:ascii="Arial" w:hAnsi="Arial" w:cs="Arial"/>
          <w:color w:val="000000" w:themeColor="text1"/>
        </w:rPr>
      </w:pPr>
    </w:p>
    <w:p w14:paraId="7EDDE1B7"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 xml:space="preserve">L’empresa contractista ha de lliurar els treballs objecte d’aquest contracte, almenys, en català. Específicament, l’empresa contractista ha de redactar en llengua catalana la documentació </w:t>
      </w:r>
      <w:r w:rsidRPr="008C4518">
        <w:rPr>
          <w:rFonts w:ascii="Arial" w:eastAsia="Arial" w:hAnsi="Arial" w:cs="Arial"/>
          <w:color w:val="000000" w:themeColor="text1"/>
        </w:rPr>
        <w:lastRenderedPageBreak/>
        <w:t>del projecte i les llegendes dels plànols i documentació tècnica annexa, tant en paper com en suport digital, que s’obtingui com a resultat de la realització dels treballs segons les determinacions del clausulat específic del plec de prescripcions tècniques particulars.</w:t>
      </w:r>
    </w:p>
    <w:p w14:paraId="2129287C" w14:textId="77777777" w:rsidR="00BD43D3" w:rsidRPr="008C4518" w:rsidRDefault="00BD43D3" w:rsidP="000309D8">
      <w:pPr>
        <w:spacing w:line="260" w:lineRule="exact"/>
        <w:rPr>
          <w:rFonts w:ascii="Arial" w:hAnsi="Arial" w:cs="Arial"/>
          <w:color w:val="000000" w:themeColor="text1"/>
        </w:rPr>
      </w:pPr>
    </w:p>
    <w:p w14:paraId="4302F264" w14:textId="77777777" w:rsidR="00BD43D3" w:rsidRPr="008C4518" w:rsidRDefault="00251697" w:rsidP="000309D8">
      <w:pPr>
        <w:spacing w:line="239" w:lineRule="auto"/>
        <w:rPr>
          <w:rFonts w:ascii="Arial" w:hAnsi="Arial" w:cs="Arial"/>
          <w:color w:val="000000" w:themeColor="text1"/>
        </w:rPr>
      </w:pPr>
      <w:r w:rsidRPr="008C4518">
        <w:rPr>
          <w:rFonts w:ascii="Arial" w:eastAsia="Arial" w:hAnsi="Arial" w:cs="Arial"/>
          <w:color w:val="000000" w:themeColor="text1"/>
        </w:rPr>
        <w:t>Així mateix, l’empresa contractista assumeix l’obligació de destinar a l’execució del contracte els mitjans i el personal que resultin adients per assegurar que es podran realitzar les prestacions objecte del servei en català. A aquest efecte, l’empresa adjudicatària haurà d’adoptar les mesures de formació del seu personal necessàries per garantir que el personal que, si escau, pugui relacionar-se amb el públic, tingui un coneixement suficient de la llengua catalana per desenvolupar les tasques d’atenció, informació i comunicació de manera fluida i adequada.</w:t>
      </w:r>
    </w:p>
    <w:p w14:paraId="6319BBE5" w14:textId="77777777" w:rsidR="00BD43D3" w:rsidRPr="008C4518" w:rsidRDefault="00BD43D3" w:rsidP="000309D8">
      <w:pPr>
        <w:spacing w:line="260" w:lineRule="exact"/>
        <w:rPr>
          <w:rFonts w:ascii="Arial" w:hAnsi="Arial" w:cs="Arial"/>
          <w:color w:val="000000" w:themeColor="text1"/>
        </w:rPr>
      </w:pPr>
    </w:p>
    <w:p w14:paraId="6D4A2AA9" w14:textId="77777777" w:rsidR="00BD43D3" w:rsidRPr="008C4518" w:rsidRDefault="00251697" w:rsidP="00596D6F">
      <w:pPr>
        <w:jc w:val="both"/>
        <w:rPr>
          <w:rFonts w:ascii="Arial" w:hAnsi="Arial" w:cs="Arial"/>
          <w:color w:val="000000" w:themeColor="text1"/>
        </w:rPr>
      </w:pPr>
      <w:r w:rsidRPr="008C4518">
        <w:rPr>
          <w:rFonts w:ascii="Arial" w:eastAsia="Arial" w:hAnsi="Arial" w:cs="Arial"/>
          <w:color w:val="000000" w:themeColor="text1"/>
        </w:rPr>
        <w:t>En tot cas, l’empresa contractista i, si escau, les empreses subcontractistes, queden subjectes en l’execució del contracte a les obligacions derivades de la Llei 1/1998, de 7 de gener, de política lingüística i de les disposicions que la desenvolupen. En l’àmbit territorial de la Vall d’Aran, les empreses contractistes i, si escau, les empreses subcontractistes, han d’emprar l’aranès d’acord ambla Llei 35/2010, d'1 d'octubre, de</w:t>
      </w:r>
      <w:r w:rsidR="00596D6F" w:rsidRPr="008C4518">
        <w:rPr>
          <w:rFonts w:ascii="Arial" w:eastAsia="Arial" w:hAnsi="Arial" w:cs="Arial"/>
          <w:color w:val="000000" w:themeColor="text1"/>
        </w:rPr>
        <w:t xml:space="preserve"> </w:t>
      </w:r>
      <w:r w:rsidRPr="008C4518">
        <w:rPr>
          <w:rFonts w:ascii="Arial" w:eastAsia="Arial" w:hAnsi="Arial" w:cs="Arial"/>
          <w:color w:val="000000" w:themeColor="text1"/>
        </w:rPr>
        <w:t>l'occità, aranès a l'Aran, i amb la normativa pròpia del Conselh Generau d’Aran que la desenvolupi.</w:t>
      </w:r>
    </w:p>
    <w:p w14:paraId="515399DE" w14:textId="77777777" w:rsidR="00BD43D3" w:rsidRPr="008C4518" w:rsidRDefault="00BD43D3" w:rsidP="000309D8">
      <w:pPr>
        <w:spacing w:line="252" w:lineRule="exact"/>
        <w:rPr>
          <w:rFonts w:ascii="Arial" w:hAnsi="Arial" w:cs="Arial"/>
          <w:color w:val="000000" w:themeColor="text1"/>
        </w:rPr>
      </w:pPr>
    </w:p>
    <w:p w14:paraId="0F42B8E3" w14:textId="77777777" w:rsidR="00BD43D3" w:rsidRPr="008C4518" w:rsidRDefault="00251697" w:rsidP="00156ABA">
      <w:pPr>
        <w:numPr>
          <w:ilvl w:val="0"/>
          <w:numId w:val="6"/>
        </w:numPr>
        <w:tabs>
          <w:tab w:val="left" w:pos="584"/>
        </w:tabs>
        <w:ind w:firstLine="4"/>
        <w:jc w:val="both"/>
        <w:rPr>
          <w:rFonts w:ascii="Arial" w:eastAsia="Arial" w:hAnsi="Arial" w:cs="Arial"/>
          <w:color w:val="000000" w:themeColor="text1"/>
        </w:rPr>
      </w:pPr>
      <w:r w:rsidRPr="008C4518">
        <w:rPr>
          <w:rFonts w:ascii="Arial" w:eastAsia="Arial" w:hAnsi="Arial" w:cs="Arial"/>
          <w:color w:val="000000" w:themeColor="text1"/>
        </w:rPr>
        <w:t>L’empresa contractista s’obliga al compliment de tot allò que estableix la Llei orgànica 15/1999, de 13 de desembre, de protecció de dades de caràcter personal i a la normativa de desenvolupament, en relació amb les dades personals a les quals tingui accés amb ocasió del contracte; i, a partir del dia 25 de maig de 2018, al que estableix el Reglament (UE) 2016/679, del Parlament Europeu i del Consell, de 27 d’abril de 2016, relatiu a la protecció de les persones físiques pel que fa al tractament de dades personals i a la lliure circulació d’aquestes dades i pel qual es deroga la Directiva 95/46/CE.</w:t>
      </w:r>
    </w:p>
    <w:p w14:paraId="0DBB8AC6" w14:textId="77777777" w:rsidR="00BD43D3" w:rsidRPr="008C4518" w:rsidRDefault="00BD43D3" w:rsidP="000309D8">
      <w:pPr>
        <w:spacing w:line="254" w:lineRule="exact"/>
        <w:rPr>
          <w:rFonts w:ascii="Arial" w:hAnsi="Arial" w:cs="Arial"/>
          <w:color w:val="000000" w:themeColor="text1"/>
        </w:rPr>
      </w:pPr>
    </w:p>
    <w:p w14:paraId="37AD868D" w14:textId="77777777" w:rsidR="00CE05E2" w:rsidRPr="008C4518" w:rsidRDefault="00251697" w:rsidP="00CE05E2">
      <w:pPr>
        <w:spacing w:line="239" w:lineRule="auto"/>
        <w:jc w:val="both"/>
        <w:rPr>
          <w:rFonts w:ascii="Arial" w:eastAsia="Arial" w:hAnsi="Arial" w:cs="Arial"/>
          <w:color w:val="000000" w:themeColor="text1"/>
        </w:rPr>
      </w:pPr>
      <w:r w:rsidRPr="008C4518">
        <w:rPr>
          <w:rFonts w:ascii="Arial" w:eastAsia="Arial" w:hAnsi="Arial" w:cs="Arial"/>
          <w:color w:val="000000" w:themeColor="text1"/>
        </w:rPr>
        <w:t>La documentació i la informació que es desprengui o</w:t>
      </w:r>
      <w:r w:rsidR="00AB511E" w:rsidRPr="008C4518">
        <w:rPr>
          <w:rFonts w:ascii="Arial" w:eastAsia="Arial" w:hAnsi="Arial" w:cs="Arial"/>
          <w:color w:val="000000" w:themeColor="text1"/>
        </w:rPr>
        <w:t xml:space="preserve"> </w:t>
      </w:r>
      <w:r w:rsidRPr="008C4518">
        <w:rPr>
          <w:rFonts w:ascii="Arial" w:eastAsia="Arial" w:hAnsi="Arial" w:cs="Arial"/>
          <w:color w:val="000000" w:themeColor="text1"/>
        </w:rPr>
        <w:t>a la qual es tingui accés amb ocasió de l’execució de les prestacions objecte d’aquest contracte i que correspon a l’Administració contractant responsable del fitxer de dades personals, té caràcter confidencial i no podrà ésser objecte de reproducció total o parcial per cap mitjà o suport. Per tant, no se’n podrà fer ni tractament ni edició informàtica, ni transmissió a tercers fora de l’estricte àmbit de l’execució directa del contracte.</w:t>
      </w:r>
    </w:p>
    <w:p w14:paraId="02337556" w14:textId="77777777" w:rsidR="00CE05E2" w:rsidRPr="008C4518" w:rsidRDefault="00CE05E2" w:rsidP="00CE05E2">
      <w:pPr>
        <w:spacing w:line="239" w:lineRule="auto"/>
        <w:jc w:val="both"/>
        <w:rPr>
          <w:rFonts w:ascii="Arial" w:eastAsia="Arial" w:hAnsi="Arial" w:cs="Arial"/>
          <w:color w:val="000000" w:themeColor="text1"/>
        </w:rPr>
      </w:pPr>
    </w:p>
    <w:p w14:paraId="2F5CB551" w14:textId="2BC3662C" w:rsidR="00BD43D3" w:rsidRPr="008C4518" w:rsidRDefault="00251697" w:rsidP="00156ABA">
      <w:pPr>
        <w:pStyle w:val="Pargrafdellista"/>
        <w:numPr>
          <w:ilvl w:val="0"/>
          <w:numId w:val="6"/>
        </w:numPr>
        <w:tabs>
          <w:tab w:val="left" w:pos="567"/>
        </w:tabs>
        <w:spacing w:line="239" w:lineRule="auto"/>
        <w:ind w:left="0"/>
        <w:jc w:val="both"/>
        <w:rPr>
          <w:rFonts w:ascii="Arial" w:eastAsia="Arial" w:hAnsi="Arial" w:cs="Arial"/>
          <w:color w:val="000000" w:themeColor="text1"/>
        </w:rPr>
      </w:pPr>
      <w:r w:rsidRPr="008C4518">
        <w:rPr>
          <w:rFonts w:ascii="Arial" w:eastAsia="Arial" w:hAnsi="Arial" w:cs="Arial"/>
          <w:color w:val="000000" w:themeColor="text1"/>
        </w:rPr>
        <w:t>L’empresa o les empreses contractistes han d’acreditar que el personal que adscriuen a l’execució del contracte compleix el previst en l’article 13.5 de la Llei orgànica 1/1996, de 15 de gener, de Protecció jurídica del menor, de modificació parcial del Codi Civil i de la Llei d’enjudiciament civil.</w:t>
      </w:r>
    </w:p>
    <w:p w14:paraId="1E038419" w14:textId="77777777" w:rsidR="00CE05E2" w:rsidRPr="008C4518" w:rsidRDefault="00CE05E2" w:rsidP="00CE05E2">
      <w:pPr>
        <w:tabs>
          <w:tab w:val="left" w:pos="519"/>
        </w:tabs>
        <w:jc w:val="both"/>
        <w:rPr>
          <w:rFonts w:ascii="Arial" w:hAnsi="Arial" w:cs="Arial"/>
          <w:color w:val="000000" w:themeColor="text1"/>
        </w:rPr>
      </w:pPr>
    </w:p>
    <w:p w14:paraId="54F60A71" w14:textId="607449D8" w:rsidR="00BD43D3" w:rsidRPr="008C4518" w:rsidRDefault="00251697" w:rsidP="00156ABA">
      <w:pPr>
        <w:pStyle w:val="Pargrafdellista"/>
        <w:numPr>
          <w:ilvl w:val="0"/>
          <w:numId w:val="6"/>
        </w:numPr>
        <w:tabs>
          <w:tab w:val="left" w:pos="519"/>
        </w:tabs>
        <w:ind w:left="0"/>
        <w:jc w:val="both"/>
        <w:rPr>
          <w:rFonts w:ascii="Arial" w:eastAsia="Arial" w:hAnsi="Arial" w:cs="Arial"/>
          <w:color w:val="000000" w:themeColor="text1"/>
        </w:rPr>
      </w:pPr>
      <w:r w:rsidRPr="008C4518">
        <w:rPr>
          <w:rFonts w:ascii="Arial" w:eastAsia="Arial" w:hAnsi="Arial" w:cs="Arial"/>
          <w:color w:val="000000" w:themeColor="text1"/>
        </w:rPr>
        <w:t>L’empresa o les empreses contractistes han de complir les obligacions recollides en l’</w:t>
      </w:r>
      <w:r w:rsidR="00DF6BC6" w:rsidRPr="008C4518">
        <w:rPr>
          <w:rFonts w:ascii="Arial" w:eastAsia="Arial" w:hAnsi="Arial" w:cs="Arial"/>
          <w:color w:val="000000" w:themeColor="text1"/>
        </w:rPr>
        <w:t>A</w:t>
      </w:r>
      <w:r w:rsidRPr="008C4518">
        <w:rPr>
          <w:rFonts w:ascii="Arial" w:eastAsia="Arial" w:hAnsi="Arial" w:cs="Arial"/>
          <w:color w:val="000000" w:themeColor="text1"/>
        </w:rPr>
        <w:t>nnex 3 d’aquest plec, relatiu a regles especials respecte del personal de l’empresa contractista que adscriurà a l’execució del contracte.</w:t>
      </w:r>
    </w:p>
    <w:p w14:paraId="5DC0323D" w14:textId="77777777" w:rsidR="00CE05E2" w:rsidRPr="008C4518" w:rsidRDefault="00CE05E2" w:rsidP="00CE05E2">
      <w:pPr>
        <w:pStyle w:val="Pargrafdellista"/>
        <w:rPr>
          <w:rFonts w:ascii="Arial" w:eastAsia="Arial" w:hAnsi="Arial" w:cs="Arial"/>
          <w:color w:val="000000" w:themeColor="text1"/>
        </w:rPr>
      </w:pPr>
    </w:p>
    <w:p w14:paraId="7DFB8603" w14:textId="4AA7ACDB" w:rsidR="00BD43D3" w:rsidRPr="008C4518" w:rsidRDefault="00251697" w:rsidP="00156ABA">
      <w:pPr>
        <w:pStyle w:val="Pargrafdellista"/>
        <w:numPr>
          <w:ilvl w:val="0"/>
          <w:numId w:val="6"/>
        </w:numPr>
        <w:tabs>
          <w:tab w:val="left" w:pos="519"/>
        </w:tabs>
        <w:ind w:left="0"/>
        <w:jc w:val="both"/>
        <w:rPr>
          <w:rFonts w:ascii="Arial" w:eastAsia="Arial" w:hAnsi="Arial" w:cs="Arial"/>
          <w:color w:val="000000" w:themeColor="text1"/>
        </w:rPr>
      </w:pPr>
      <w:r w:rsidRPr="008C4518">
        <w:rPr>
          <w:rFonts w:ascii="Arial" w:eastAsia="Arial" w:hAnsi="Arial" w:cs="Arial"/>
          <w:color w:val="000000" w:themeColor="text1"/>
        </w:rPr>
        <w:t>L’empresa contractista s’obliga a subrogar-se com a ocupadora en les relacions laborals de les persones treballadores adscrites a l’execució d’aquest contracte, d’acord amb la informació sobre les condicions dels contractes respectius que es facilita en l’</w:t>
      </w:r>
      <w:r w:rsidR="00DF6BC6" w:rsidRPr="008C4518">
        <w:rPr>
          <w:rFonts w:ascii="Arial" w:eastAsia="Arial" w:hAnsi="Arial" w:cs="Arial"/>
          <w:b/>
          <w:bCs/>
          <w:color w:val="000000" w:themeColor="text1"/>
        </w:rPr>
        <w:t>A</w:t>
      </w:r>
      <w:r w:rsidRPr="008C4518">
        <w:rPr>
          <w:rFonts w:ascii="Arial" w:eastAsia="Arial" w:hAnsi="Arial" w:cs="Arial"/>
          <w:b/>
          <w:bCs/>
          <w:color w:val="000000" w:themeColor="text1"/>
        </w:rPr>
        <w:t>nnex 2</w:t>
      </w:r>
      <w:r w:rsidRPr="008C4518">
        <w:rPr>
          <w:rFonts w:ascii="Arial" w:eastAsia="Arial" w:hAnsi="Arial" w:cs="Arial"/>
          <w:color w:val="000000" w:themeColor="text1"/>
        </w:rPr>
        <w:t xml:space="preserve"> d’aquest plec.</w:t>
      </w:r>
    </w:p>
    <w:p w14:paraId="35510FAF" w14:textId="77777777" w:rsidR="00BD43D3" w:rsidRPr="008C4518" w:rsidRDefault="00BD43D3" w:rsidP="000309D8">
      <w:pPr>
        <w:spacing w:line="257" w:lineRule="exact"/>
        <w:rPr>
          <w:rFonts w:ascii="Arial" w:hAnsi="Arial" w:cs="Arial"/>
          <w:color w:val="000000" w:themeColor="text1"/>
        </w:rPr>
      </w:pPr>
    </w:p>
    <w:p w14:paraId="2B6DDB75" w14:textId="337041A8" w:rsidR="00BD43D3" w:rsidRPr="008C4518" w:rsidRDefault="00251697" w:rsidP="00850045">
      <w:pPr>
        <w:spacing w:line="239" w:lineRule="auto"/>
        <w:jc w:val="both"/>
        <w:rPr>
          <w:rFonts w:ascii="Arial" w:hAnsi="Arial" w:cs="Arial"/>
          <w:color w:val="000000" w:themeColor="text1"/>
        </w:rPr>
      </w:pPr>
      <w:r w:rsidRPr="008C4518">
        <w:rPr>
          <w:rFonts w:ascii="Arial" w:eastAsia="Arial" w:hAnsi="Arial" w:cs="Arial"/>
          <w:color w:val="000000" w:themeColor="text1"/>
        </w:rPr>
        <w:lastRenderedPageBreak/>
        <w:t>Així mateix, l’empresa contractista està obligada a proporcionar a l’òrgan de contractació la informació relativa a les condicions dels contractes de les persones treballadores que hagin de ser objecte de subrogació. En concret, com a part d’aquesta informació, s’obliga a aportar les llistes del personal objecte de subrogació indicant el conveni col·lectiu aplicable i els detalls de categoria, tipus de contracte, jornada, data d’antiguitat, venciment del contracte, salari brut anual de cada treballador, així com tots els pactes en vigor aplicables als treballadors als quals afecti la subrogació. L’incompliment d’aquesta obligació donarà lloc a la imposició de les penalitats establertes en la clàusu</w:t>
      </w:r>
      <w:r w:rsidR="00850045">
        <w:rPr>
          <w:rFonts w:ascii="Arial" w:eastAsia="Arial" w:hAnsi="Arial" w:cs="Arial"/>
          <w:color w:val="000000" w:themeColor="text1"/>
        </w:rPr>
        <w:t>la vint-i-tresena d’aquest plec</w:t>
      </w:r>
    </w:p>
    <w:p w14:paraId="3088DA6B" w14:textId="77777777" w:rsidR="00BD43D3" w:rsidRPr="008C4518" w:rsidRDefault="00BD43D3" w:rsidP="000309D8">
      <w:pPr>
        <w:spacing w:line="255" w:lineRule="exact"/>
        <w:rPr>
          <w:rFonts w:ascii="Arial" w:hAnsi="Arial" w:cs="Arial"/>
          <w:color w:val="000000" w:themeColor="text1"/>
        </w:rPr>
      </w:pPr>
    </w:p>
    <w:p w14:paraId="0D300D39" w14:textId="77777777" w:rsidR="00BD43D3" w:rsidRPr="008C4518" w:rsidRDefault="00251697" w:rsidP="000309D8">
      <w:pPr>
        <w:spacing w:line="239" w:lineRule="auto"/>
        <w:jc w:val="both"/>
        <w:rPr>
          <w:rFonts w:ascii="Arial" w:hAnsi="Arial" w:cs="Arial"/>
          <w:color w:val="000000" w:themeColor="text1"/>
        </w:rPr>
      </w:pPr>
      <w:r w:rsidRPr="008C4518">
        <w:rPr>
          <w:rFonts w:ascii="Arial" w:eastAsia="Arial" w:hAnsi="Arial" w:cs="Arial"/>
          <w:color w:val="000000" w:themeColor="text1"/>
        </w:rPr>
        <w:t>L’empresa contractista assumeix l’obligació de respondre dels salaris impagats als seus treballadors que hagin de ser objecte de subrogació i de les cotitzacions a la Seguretat Social meritades, fins i tot en el supòsit que aquest contracte es resolgui i els treballadors siguin subrogats per una nova empresa contractista.</w:t>
      </w:r>
    </w:p>
    <w:p w14:paraId="0777E8BA" w14:textId="77777777" w:rsidR="00BD43D3" w:rsidRPr="008C4518" w:rsidRDefault="00BD43D3" w:rsidP="000309D8">
      <w:pPr>
        <w:spacing w:line="257" w:lineRule="exact"/>
        <w:rPr>
          <w:rFonts w:ascii="Arial" w:hAnsi="Arial" w:cs="Arial"/>
          <w:color w:val="000000" w:themeColor="text1"/>
        </w:rPr>
      </w:pPr>
    </w:p>
    <w:p w14:paraId="1E27D0B5" w14:textId="1694A4A0" w:rsidR="00BD43D3" w:rsidRPr="000E1CC8" w:rsidRDefault="00251697" w:rsidP="00156ABA">
      <w:pPr>
        <w:numPr>
          <w:ilvl w:val="0"/>
          <w:numId w:val="6"/>
        </w:numPr>
        <w:tabs>
          <w:tab w:val="left" w:pos="478"/>
        </w:tabs>
        <w:ind w:firstLine="4"/>
        <w:jc w:val="both"/>
        <w:rPr>
          <w:rFonts w:ascii="Arial" w:hAnsi="Arial" w:cs="Arial"/>
          <w:color w:val="000000" w:themeColor="text1"/>
        </w:rPr>
      </w:pPr>
      <w:r w:rsidRPr="008C4518">
        <w:rPr>
          <w:rFonts w:ascii="Arial" w:eastAsia="Arial" w:hAnsi="Arial" w:cs="Arial"/>
          <w:color w:val="000000" w:themeColor="text1"/>
        </w:rPr>
        <w:t>L’empresa contractista s’obliga a prestar el servei amb la continuïtat convinguda i garantir als particulars el dret a utilitzar-lo en les condicions que s’hagin establert i mitjançant l’abonament, si s’escau, de la contraprestació econòmica fixada; de cuidar</w:t>
      </w:r>
      <w:r w:rsidR="00596D6F" w:rsidRPr="008C4518">
        <w:rPr>
          <w:rFonts w:ascii="Arial" w:eastAsia="Arial" w:hAnsi="Arial" w:cs="Arial"/>
          <w:color w:val="000000" w:themeColor="text1"/>
        </w:rPr>
        <w:t xml:space="preserve"> </w:t>
      </w:r>
      <w:r w:rsidRPr="008C4518">
        <w:rPr>
          <w:rFonts w:ascii="Arial" w:eastAsia="Arial" w:hAnsi="Arial" w:cs="Arial"/>
          <w:color w:val="000000" w:themeColor="text1"/>
        </w:rPr>
        <w:t>del bon ordre del servei; d’indemnitzar els danys que es causin a tercers com a conseqüència de les operacions requerides per portar a terme el servei, amb l’excepció dels que es produeixin per causes imputables a l’Administració; i de lliurar, si s’escau, les obres i instal·lacions a què estigu</w:t>
      </w:r>
      <w:r w:rsidR="00AB511E" w:rsidRPr="008C4518">
        <w:rPr>
          <w:rFonts w:ascii="Arial" w:eastAsia="Arial" w:hAnsi="Arial" w:cs="Arial"/>
          <w:color w:val="000000" w:themeColor="text1"/>
        </w:rPr>
        <w:t>i</w:t>
      </w:r>
      <w:r w:rsidRPr="008C4518">
        <w:rPr>
          <w:rFonts w:ascii="Arial" w:eastAsia="Arial" w:hAnsi="Arial" w:cs="Arial"/>
          <w:color w:val="000000" w:themeColor="text1"/>
        </w:rPr>
        <w:t xml:space="preserve"> obligat en l’estat de conservació i funcionament adequats.</w:t>
      </w:r>
    </w:p>
    <w:p w14:paraId="5F7C3E74" w14:textId="016C8568" w:rsidR="000E1CC8" w:rsidRDefault="000E1CC8" w:rsidP="000E1CC8">
      <w:pPr>
        <w:tabs>
          <w:tab w:val="left" w:pos="478"/>
        </w:tabs>
        <w:ind w:left="4"/>
        <w:jc w:val="both"/>
        <w:rPr>
          <w:rFonts w:ascii="Arial" w:eastAsia="Arial" w:hAnsi="Arial" w:cs="Arial"/>
          <w:color w:val="000000" w:themeColor="text1"/>
        </w:rPr>
      </w:pPr>
    </w:p>
    <w:p w14:paraId="71210613" w14:textId="23FF8D15" w:rsidR="000D4FC6" w:rsidRPr="000D4FC6" w:rsidRDefault="000E1CC8" w:rsidP="000E1CC8">
      <w:pPr>
        <w:tabs>
          <w:tab w:val="left" w:pos="478"/>
        </w:tabs>
        <w:jc w:val="both"/>
        <w:rPr>
          <w:rFonts w:ascii="Arial" w:hAnsi="Arial" w:cs="Arial"/>
          <w:color w:val="000000" w:themeColor="text1"/>
        </w:rPr>
      </w:pPr>
      <w:r>
        <w:rPr>
          <w:rFonts w:ascii="Arial" w:hAnsi="Arial" w:cs="Arial"/>
          <w:color w:val="000000" w:themeColor="text1"/>
        </w:rPr>
        <w:t xml:space="preserve">J) </w:t>
      </w:r>
      <w:r w:rsidR="000D4FC6" w:rsidRPr="000D4FC6">
        <w:rPr>
          <w:rFonts w:ascii="Arial" w:hAnsi="Arial" w:cs="Arial"/>
          <w:color w:val="000000" w:themeColor="text1"/>
        </w:rPr>
        <w:t>Finalment, en l’actual situació d’emergència sanitària provocada per la COVID-19, s'identifica en fase de licitació del servei aquest risc. En el cas que al moment d’iniciar-se l’execució, encara continuï present aquest risc per a la salut, l’adjudicatari respectarà les mesures de protecció determinades per les autoritats administratives.</w:t>
      </w:r>
    </w:p>
    <w:p w14:paraId="35C917C8" w14:textId="77777777" w:rsidR="00850045" w:rsidRDefault="00850045" w:rsidP="00FE6E4A">
      <w:pPr>
        <w:spacing w:line="262" w:lineRule="exact"/>
        <w:rPr>
          <w:rFonts w:ascii="Arial" w:hAnsi="Arial" w:cs="Arial"/>
          <w:b/>
          <w:color w:val="000000" w:themeColor="text1"/>
        </w:rPr>
      </w:pPr>
    </w:p>
    <w:p w14:paraId="5B75AAD4" w14:textId="1BB7B9A7" w:rsidR="00FE6E4A" w:rsidRPr="008C4518" w:rsidRDefault="00FE6E4A" w:rsidP="00FE6E4A">
      <w:pPr>
        <w:spacing w:line="262" w:lineRule="exact"/>
        <w:rPr>
          <w:rFonts w:ascii="Arial" w:hAnsi="Arial" w:cs="Arial"/>
          <w:bCs/>
          <w:color w:val="000000" w:themeColor="text1"/>
        </w:rPr>
      </w:pPr>
      <w:r w:rsidRPr="008C4518">
        <w:rPr>
          <w:rFonts w:ascii="Arial" w:hAnsi="Arial" w:cs="Arial"/>
          <w:b/>
          <w:color w:val="000000" w:themeColor="text1"/>
        </w:rPr>
        <w:t>29.2 Clàusula ètica</w:t>
      </w:r>
    </w:p>
    <w:p w14:paraId="787E7EE0" w14:textId="1F939FF9" w:rsidR="00BD43D3" w:rsidRPr="008C4518" w:rsidRDefault="00BD43D3" w:rsidP="000309D8">
      <w:pPr>
        <w:spacing w:line="254" w:lineRule="exact"/>
        <w:rPr>
          <w:rFonts w:ascii="Arial" w:hAnsi="Arial" w:cs="Arial"/>
          <w:color w:val="000000" w:themeColor="text1"/>
        </w:rPr>
      </w:pPr>
    </w:p>
    <w:p w14:paraId="27D65063" w14:textId="626AB9D9" w:rsidR="005144C8" w:rsidRDefault="005144C8" w:rsidP="005144C8">
      <w:pPr>
        <w:jc w:val="both"/>
        <w:rPr>
          <w:rFonts w:ascii="Arial" w:hAnsi="Arial" w:cs="Arial"/>
          <w:bCs/>
          <w:color w:val="000000" w:themeColor="text1"/>
        </w:rPr>
      </w:pPr>
      <w:r w:rsidRPr="008C4518">
        <w:rPr>
          <w:rFonts w:ascii="Arial" w:hAnsi="Arial" w:cs="Arial"/>
          <w:bCs/>
          <w:color w:val="000000" w:themeColor="text1"/>
        </w:rPr>
        <w:t xml:space="preserve"> </w:t>
      </w:r>
      <w:r w:rsidRPr="00555ED6">
        <w:rPr>
          <w:rFonts w:ascii="Arial" w:hAnsi="Arial" w:cs="Arial"/>
          <w:bCs/>
          <w:color w:val="000000" w:themeColor="text1"/>
        </w:rPr>
        <w:t>L’empresa contractista ha d’adequar la seva activitat als principis ètics i a les regles de conducta següents:</w:t>
      </w:r>
    </w:p>
    <w:p w14:paraId="3368B371" w14:textId="77777777" w:rsidR="00BB7C88" w:rsidRPr="008C4518" w:rsidRDefault="00BB7C88" w:rsidP="005144C8">
      <w:pPr>
        <w:jc w:val="both"/>
        <w:rPr>
          <w:rFonts w:ascii="Arial" w:hAnsi="Arial" w:cs="Arial"/>
          <w:bCs/>
          <w:color w:val="000000" w:themeColor="text1"/>
        </w:rPr>
      </w:pPr>
    </w:p>
    <w:p w14:paraId="6B28C019" w14:textId="7CDFF9D8" w:rsidR="00652868" w:rsidRPr="00BB7C88" w:rsidRDefault="00652868" w:rsidP="00652868">
      <w:pPr>
        <w:autoSpaceDE w:val="0"/>
        <w:autoSpaceDN w:val="0"/>
        <w:adjustRightInd w:val="0"/>
        <w:jc w:val="both"/>
        <w:rPr>
          <w:rFonts w:ascii="Arial" w:hAnsi="Arial" w:cs="Arial"/>
        </w:rPr>
      </w:pPr>
      <w:r w:rsidRPr="00BB7C88">
        <w:rPr>
          <w:rFonts w:ascii="Arial" w:hAnsi="Arial" w:cs="Arial"/>
        </w:rPr>
        <w:t>1. 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155E64D6" w14:textId="77777777" w:rsidR="00652868" w:rsidRPr="00BB7C88" w:rsidRDefault="00652868" w:rsidP="00652868">
      <w:pPr>
        <w:autoSpaceDE w:val="0"/>
        <w:autoSpaceDN w:val="0"/>
        <w:adjustRightInd w:val="0"/>
        <w:jc w:val="both"/>
        <w:rPr>
          <w:rFonts w:ascii="Arial" w:hAnsi="Arial" w:cs="Arial"/>
        </w:rPr>
      </w:pPr>
    </w:p>
    <w:p w14:paraId="614F32FE"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2. La presentació de l’oferta per part dels licitadors suposarà la seva adhesió al Codi de principis i conductes recomanables en la contractació pública d’acord amb els compromisos ètics i d’integritat que formen part de la relació contractual.</w:t>
      </w:r>
    </w:p>
    <w:p w14:paraId="36641E87" w14:textId="77777777" w:rsidR="00652868" w:rsidRPr="00BB7C88" w:rsidRDefault="00652868" w:rsidP="00652868">
      <w:pPr>
        <w:autoSpaceDE w:val="0"/>
        <w:autoSpaceDN w:val="0"/>
        <w:adjustRightInd w:val="0"/>
        <w:jc w:val="both"/>
        <w:rPr>
          <w:rFonts w:ascii="Arial" w:hAnsi="Arial" w:cs="Arial"/>
        </w:rPr>
      </w:pPr>
    </w:p>
    <w:p w14:paraId="39F3FC3B"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3. Els licitadors, contractistes i subcontractistes assumeixen les obligacions següents:</w:t>
      </w:r>
    </w:p>
    <w:p w14:paraId="60203F72" w14:textId="77777777" w:rsidR="00652868" w:rsidRPr="00BB7C88" w:rsidRDefault="00652868" w:rsidP="00652868">
      <w:pPr>
        <w:autoSpaceDE w:val="0"/>
        <w:autoSpaceDN w:val="0"/>
        <w:adjustRightInd w:val="0"/>
        <w:jc w:val="both"/>
        <w:rPr>
          <w:rFonts w:ascii="Arial" w:hAnsi="Arial" w:cs="Arial"/>
        </w:rPr>
      </w:pPr>
    </w:p>
    <w:p w14:paraId="502ED45A"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a) Observar els principis, les normes i els cànons ètics propis de les activitats, els oficis i/o les professions corresponents a les prestacions objecte dels contractes.</w:t>
      </w:r>
    </w:p>
    <w:p w14:paraId="2F9555AA" w14:textId="77777777" w:rsidR="00652868" w:rsidRPr="00BB7C88" w:rsidRDefault="00652868" w:rsidP="00652868">
      <w:pPr>
        <w:autoSpaceDE w:val="0"/>
        <w:autoSpaceDN w:val="0"/>
        <w:adjustRightInd w:val="0"/>
        <w:jc w:val="both"/>
        <w:rPr>
          <w:rFonts w:ascii="Arial" w:hAnsi="Arial" w:cs="Arial"/>
        </w:rPr>
      </w:pPr>
    </w:p>
    <w:p w14:paraId="0F0433DA" w14:textId="011FDB8A" w:rsidR="00652868" w:rsidRDefault="00652868" w:rsidP="00652868">
      <w:pPr>
        <w:autoSpaceDE w:val="0"/>
        <w:autoSpaceDN w:val="0"/>
        <w:adjustRightInd w:val="0"/>
        <w:jc w:val="both"/>
        <w:rPr>
          <w:rFonts w:ascii="Arial" w:hAnsi="Arial" w:cs="Arial"/>
        </w:rPr>
      </w:pPr>
      <w:r w:rsidRPr="00BB7C88">
        <w:rPr>
          <w:rFonts w:ascii="Arial" w:hAnsi="Arial" w:cs="Arial"/>
        </w:rPr>
        <w:lastRenderedPageBreak/>
        <w:t xml:space="preserve">b) No realitzar accions que posin en risc l’interès públic en l’àmbit del contracte o de les prestacions a licitar. </w:t>
      </w:r>
    </w:p>
    <w:p w14:paraId="3E35F388" w14:textId="77777777" w:rsidR="00156ABA" w:rsidRPr="00BB7C88" w:rsidRDefault="00156ABA" w:rsidP="00652868">
      <w:pPr>
        <w:autoSpaceDE w:val="0"/>
        <w:autoSpaceDN w:val="0"/>
        <w:adjustRightInd w:val="0"/>
        <w:jc w:val="both"/>
        <w:rPr>
          <w:rFonts w:ascii="Arial" w:hAnsi="Arial" w:cs="Arial"/>
        </w:rPr>
      </w:pPr>
    </w:p>
    <w:p w14:paraId="2F45E48C"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c) Denunciar les situacions irregulars que es puguin presentar en els processos de contractació pública o durant l’execució dels contractes.</w:t>
      </w:r>
    </w:p>
    <w:p w14:paraId="275DAB19" w14:textId="77777777" w:rsidR="00652868" w:rsidRPr="00BB7C88" w:rsidRDefault="00652868" w:rsidP="00652868">
      <w:pPr>
        <w:autoSpaceDE w:val="0"/>
        <w:autoSpaceDN w:val="0"/>
        <w:adjustRightInd w:val="0"/>
        <w:jc w:val="both"/>
        <w:rPr>
          <w:rFonts w:ascii="Arial" w:hAnsi="Arial" w:cs="Arial"/>
        </w:rPr>
      </w:pPr>
    </w:p>
    <w:p w14:paraId="4F79A88F"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d)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094464EC" w14:textId="77777777" w:rsidR="00652868" w:rsidRPr="00BB7C88" w:rsidRDefault="00652868" w:rsidP="00652868">
      <w:pPr>
        <w:autoSpaceDE w:val="0"/>
        <w:autoSpaceDN w:val="0"/>
        <w:adjustRightInd w:val="0"/>
        <w:jc w:val="both"/>
        <w:rPr>
          <w:rFonts w:ascii="Arial" w:hAnsi="Arial" w:cs="Arial"/>
        </w:rPr>
      </w:pPr>
    </w:p>
    <w:p w14:paraId="1FE06596"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e) 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w:t>
      </w:r>
    </w:p>
    <w:p w14:paraId="7EA5F9A4" w14:textId="77777777" w:rsidR="00652868" w:rsidRPr="00BB7C88" w:rsidRDefault="00652868" w:rsidP="00652868">
      <w:pPr>
        <w:autoSpaceDE w:val="0"/>
        <w:autoSpaceDN w:val="0"/>
        <w:adjustRightInd w:val="0"/>
        <w:jc w:val="both"/>
        <w:rPr>
          <w:rFonts w:ascii="Arial" w:hAnsi="Arial" w:cs="Arial"/>
        </w:rPr>
      </w:pPr>
    </w:p>
    <w:p w14:paraId="4066F3BA"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f) Respectar els acords i les normes de confidencialitat.</w:t>
      </w:r>
    </w:p>
    <w:p w14:paraId="48A0F6D1" w14:textId="77777777" w:rsidR="00652868" w:rsidRPr="00BB7C88" w:rsidRDefault="00652868" w:rsidP="00652868">
      <w:pPr>
        <w:autoSpaceDE w:val="0"/>
        <w:autoSpaceDN w:val="0"/>
        <w:adjustRightInd w:val="0"/>
        <w:jc w:val="both"/>
        <w:rPr>
          <w:rFonts w:ascii="Arial" w:hAnsi="Arial" w:cs="Arial"/>
        </w:rPr>
      </w:pPr>
    </w:p>
    <w:p w14:paraId="62299E5E"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g) 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71AD724F" w14:textId="77777777" w:rsidR="00652868" w:rsidRPr="00BB7C88" w:rsidRDefault="00652868" w:rsidP="00652868">
      <w:pPr>
        <w:autoSpaceDE w:val="0"/>
        <w:autoSpaceDN w:val="0"/>
        <w:adjustRightInd w:val="0"/>
        <w:jc w:val="both"/>
        <w:rPr>
          <w:rFonts w:ascii="Arial" w:hAnsi="Arial" w:cs="Arial"/>
        </w:rPr>
      </w:pPr>
    </w:p>
    <w:p w14:paraId="26072BB3"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4.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7C243430" w14:textId="77777777" w:rsidR="00652868" w:rsidRPr="00BB7C88" w:rsidRDefault="00652868" w:rsidP="00652868">
      <w:pPr>
        <w:autoSpaceDE w:val="0"/>
        <w:autoSpaceDN w:val="0"/>
        <w:adjustRightInd w:val="0"/>
        <w:jc w:val="both"/>
        <w:rPr>
          <w:rFonts w:ascii="Arial" w:hAnsi="Arial" w:cs="Arial"/>
        </w:rPr>
      </w:pPr>
    </w:p>
    <w:p w14:paraId="13F2FE31"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5. Totes aquestes obligacions i compromisos tenen la consideració de condicions especials d’execució del contracte.</w:t>
      </w:r>
    </w:p>
    <w:p w14:paraId="6C0E4EE0" w14:textId="77777777" w:rsidR="00652868" w:rsidRPr="00BB7C88" w:rsidRDefault="00652868" w:rsidP="00652868">
      <w:pPr>
        <w:autoSpaceDE w:val="0"/>
        <w:autoSpaceDN w:val="0"/>
        <w:adjustRightInd w:val="0"/>
        <w:jc w:val="both"/>
        <w:rPr>
          <w:rFonts w:ascii="Arial" w:hAnsi="Arial" w:cs="Arial"/>
        </w:rPr>
      </w:pPr>
    </w:p>
    <w:p w14:paraId="7BF4E69A" w14:textId="77777777" w:rsidR="00652868" w:rsidRPr="00BB7C88" w:rsidRDefault="00652868" w:rsidP="00652868">
      <w:pPr>
        <w:autoSpaceDE w:val="0"/>
        <w:autoSpaceDN w:val="0"/>
        <w:adjustRightInd w:val="0"/>
        <w:jc w:val="both"/>
        <w:rPr>
          <w:rFonts w:ascii="Arial" w:hAnsi="Arial" w:cs="Arial"/>
        </w:rPr>
      </w:pPr>
      <w:r w:rsidRPr="00BB7C88">
        <w:rPr>
          <w:rFonts w:ascii="Arial" w:hAnsi="Arial" w:cs="Arial"/>
        </w:rPr>
        <w:t xml:space="preserve">6. Les conseqüències o penalitats per l’incompliment d’aquesta clàusula seran les següents: </w:t>
      </w:r>
    </w:p>
    <w:p w14:paraId="7D3F8C44" w14:textId="77777777" w:rsidR="00652868" w:rsidRPr="00BB7C88" w:rsidRDefault="00652868" w:rsidP="00652868">
      <w:pPr>
        <w:autoSpaceDE w:val="0"/>
        <w:autoSpaceDN w:val="0"/>
        <w:adjustRightInd w:val="0"/>
        <w:jc w:val="both"/>
        <w:rPr>
          <w:rFonts w:ascii="Arial" w:hAnsi="Arial" w:cs="Arial"/>
        </w:rPr>
      </w:pPr>
    </w:p>
    <w:p w14:paraId="09F50351" w14:textId="68F315CA" w:rsidR="00652868" w:rsidRPr="00BB7C88" w:rsidRDefault="00652868" w:rsidP="00652868">
      <w:pPr>
        <w:autoSpaceDE w:val="0"/>
        <w:autoSpaceDN w:val="0"/>
        <w:adjustRightInd w:val="0"/>
        <w:ind w:left="720"/>
        <w:jc w:val="both"/>
        <w:rPr>
          <w:rFonts w:ascii="Arial" w:hAnsi="Arial" w:cs="Arial"/>
        </w:rPr>
      </w:pPr>
      <w:r w:rsidRPr="00BB7C88">
        <w:rPr>
          <w:rFonts w:ascii="Arial" w:hAnsi="Arial" w:cs="Arial"/>
        </w:rPr>
        <w:t xml:space="preserve">- En cas d’incompliment dels apartats a), b), c), f) i g) de l’apartat </w:t>
      </w:r>
      <w:r w:rsidR="00156ABA">
        <w:rPr>
          <w:rFonts w:ascii="Arial" w:hAnsi="Arial" w:cs="Arial"/>
        </w:rPr>
        <w:t xml:space="preserve">3 </w:t>
      </w:r>
      <w:r w:rsidRPr="00BB7C88">
        <w:rPr>
          <w:rFonts w:ascii="Arial" w:hAnsi="Arial" w:cs="Arial"/>
        </w:rPr>
        <w:t xml:space="preserve">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 </w:t>
      </w:r>
    </w:p>
    <w:p w14:paraId="178D0296" w14:textId="77777777" w:rsidR="00652868" w:rsidRPr="00BB7C88" w:rsidRDefault="00652868" w:rsidP="00652868">
      <w:pPr>
        <w:autoSpaceDE w:val="0"/>
        <w:autoSpaceDN w:val="0"/>
        <w:adjustRightInd w:val="0"/>
        <w:ind w:left="720"/>
        <w:jc w:val="both"/>
        <w:rPr>
          <w:rFonts w:ascii="Arial" w:hAnsi="Arial" w:cs="Arial"/>
        </w:rPr>
      </w:pPr>
    </w:p>
    <w:p w14:paraId="17A8E4E6" w14:textId="136AC2A6" w:rsidR="00652868" w:rsidRPr="00BB7C88" w:rsidRDefault="00652868" w:rsidP="00652868">
      <w:pPr>
        <w:autoSpaceDE w:val="0"/>
        <w:autoSpaceDN w:val="0"/>
        <w:adjustRightInd w:val="0"/>
        <w:ind w:left="720"/>
        <w:jc w:val="both"/>
        <w:rPr>
          <w:rFonts w:ascii="Arial" w:hAnsi="Arial" w:cs="Arial"/>
        </w:rPr>
      </w:pPr>
      <w:r w:rsidRPr="00BB7C88">
        <w:rPr>
          <w:rFonts w:ascii="Arial" w:hAnsi="Arial" w:cs="Arial"/>
        </w:rPr>
        <w:lastRenderedPageBreak/>
        <w:t>- En el cas d’incompliment del que preveu la lletra d) de l’apartat</w:t>
      </w:r>
      <w:r w:rsidR="00156ABA">
        <w:rPr>
          <w:rFonts w:ascii="Arial" w:hAnsi="Arial" w:cs="Arial"/>
        </w:rPr>
        <w:t xml:space="preserve"> 3</w:t>
      </w:r>
      <w:r w:rsidRPr="00BB7C88">
        <w:rPr>
          <w:rFonts w:ascii="Arial" w:hAnsi="Arial" w:cs="Arial"/>
        </w:rPr>
        <w:t xml:space="preserve"> l’òrgan de contractació donarà coneixement dels fets a les autoritats competents en matèria de competència. </w:t>
      </w:r>
    </w:p>
    <w:p w14:paraId="45620C11" w14:textId="77777777" w:rsidR="00652868" w:rsidRPr="00BB7C88" w:rsidRDefault="00652868" w:rsidP="00652868">
      <w:pPr>
        <w:autoSpaceDE w:val="0"/>
        <w:autoSpaceDN w:val="0"/>
        <w:adjustRightInd w:val="0"/>
        <w:ind w:left="720"/>
        <w:jc w:val="both"/>
        <w:rPr>
          <w:rFonts w:ascii="Arial" w:hAnsi="Arial" w:cs="Arial"/>
        </w:rPr>
      </w:pPr>
    </w:p>
    <w:p w14:paraId="5D75D113" w14:textId="1B9326A1" w:rsidR="00652868" w:rsidRPr="00BB7C88" w:rsidRDefault="00652868" w:rsidP="00652868">
      <w:pPr>
        <w:autoSpaceDE w:val="0"/>
        <w:autoSpaceDN w:val="0"/>
        <w:adjustRightInd w:val="0"/>
        <w:ind w:left="720"/>
        <w:jc w:val="both"/>
        <w:rPr>
          <w:rFonts w:ascii="Arial" w:hAnsi="Arial" w:cs="Arial"/>
        </w:rPr>
      </w:pPr>
      <w:r w:rsidRPr="00BB7C88">
        <w:rPr>
          <w:rFonts w:ascii="Arial" w:hAnsi="Arial" w:cs="Arial"/>
        </w:rPr>
        <w:t>- En el cas d’incompliment del que p</w:t>
      </w:r>
      <w:r w:rsidR="00156ABA">
        <w:rPr>
          <w:rFonts w:ascii="Arial" w:hAnsi="Arial" w:cs="Arial"/>
        </w:rPr>
        <w:t xml:space="preserve">reveu la lletra e), </w:t>
      </w:r>
      <w:r w:rsidRPr="00BB7C88">
        <w:rPr>
          <w:rFonts w:ascii="Arial" w:hAnsi="Arial" w:cs="Arial"/>
        </w:rPr>
        <w:t xml:space="preserve"> l’òrgan de contractació ho posarà en coneixement de la Comissió d’Ètica en la Contractació Pública de la Generalitat de Catalunya perquè emeti el pertinent informe, sens perjudici d’altres penalitats que es puguin establir. </w:t>
      </w:r>
    </w:p>
    <w:p w14:paraId="0BE2AB22" w14:textId="77777777" w:rsidR="00652868" w:rsidRPr="00BB7C88" w:rsidRDefault="00652868" w:rsidP="00652868">
      <w:pPr>
        <w:autoSpaceDE w:val="0"/>
        <w:autoSpaceDN w:val="0"/>
        <w:adjustRightInd w:val="0"/>
        <w:ind w:left="720"/>
        <w:jc w:val="both"/>
        <w:rPr>
          <w:rFonts w:ascii="Arial" w:hAnsi="Arial" w:cs="Arial"/>
        </w:rPr>
      </w:pPr>
    </w:p>
    <w:p w14:paraId="11CBFA0A" w14:textId="74E4E819" w:rsidR="00652868" w:rsidRPr="00BB7C88" w:rsidRDefault="00652868" w:rsidP="00652868">
      <w:pPr>
        <w:autoSpaceDE w:val="0"/>
        <w:autoSpaceDN w:val="0"/>
        <w:adjustRightInd w:val="0"/>
        <w:ind w:left="720"/>
        <w:jc w:val="both"/>
        <w:rPr>
          <w:rFonts w:ascii="Arial" w:hAnsi="Arial" w:cs="Arial"/>
        </w:rPr>
      </w:pPr>
      <w:r w:rsidRPr="00BB7C88">
        <w:rPr>
          <w:rFonts w:ascii="Arial" w:hAnsi="Arial" w:cs="Arial"/>
        </w:rPr>
        <w:t>- En el cas que la gravetat dels fets ho requereixi, l’òrgan de contractació els posarà en coneixement de l’Oficina Antifrau de Catalunya o dels òrgans de control i fiscalització que siguin competents per raó de la matèria.</w:t>
      </w:r>
    </w:p>
    <w:p w14:paraId="189FA3BC" w14:textId="63024ED5" w:rsidR="00BD43D3" w:rsidRPr="00652868" w:rsidRDefault="00BD43D3" w:rsidP="00652868">
      <w:pPr>
        <w:tabs>
          <w:tab w:val="left" w:pos="940"/>
        </w:tabs>
        <w:spacing w:line="200" w:lineRule="exact"/>
        <w:rPr>
          <w:rFonts w:asciiTheme="minorHAnsi" w:hAnsiTheme="minorHAnsi"/>
          <w:color w:val="92D050"/>
        </w:rPr>
      </w:pPr>
    </w:p>
    <w:p w14:paraId="3F5918F2" w14:textId="77777777" w:rsidR="00BD43D3" w:rsidRPr="007F5036" w:rsidRDefault="00BD43D3" w:rsidP="000309D8">
      <w:pPr>
        <w:spacing w:line="350" w:lineRule="exact"/>
        <w:rPr>
          <w:rFonts w:asciiTheme="minorHAnsi" w:hAnsiTheme="minorHAnsi"/>
          <w:color w:val="FF0000"/>
        </w:rPr>
      </w:pPr>
    </w:p>
    <w:p w14:paraId="581ED7DA" w14:textId="77777777" w:rsidR="00BD43D3" w:rsidRPr="00850045" w:rsidRDefault="00251697" w:rsidP="00012C59">
      <w:pPr>
        <w:pStyle w:val="Ttol2"/>
      </w:pPr>
      <w:r w:rsidRPr="00850045">
        <w:rPr>
          <w:rFonts w:eastAsia="Arial"/>
        </w:rPr>
        <w:t>Trentena. Prerrogatives de l’Administració</w:t>
      </w:r>
    </w:p>
    <w:p w14:paraId="324B9B2A" w14:textId="77777777" w:rsidR="00BD43D3" w:rsidRPr="00850045" w:rsidRDefault="00BD43D3" w:rsidP="000309D8">
      <w:pPr>
        <w:spacing w:line="262" w:lineRule="exact"/>
        <w:rPr>
          <w:rFonts w:ascii="Arial" w:hAnsi="Arial" w:cs="Arial"/>
          <w:color w:val="000000" w:themeColor="text1"/>
        </w:rPr>
      </w:pPr>
    </w:p>
    <w:p w14:paraId="198C735A"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Dins dels límits i amb subjecció als requisits i efectes assenyalats en la LCSP, l’òrgan de contractació ostenta les prerrogatives d’interpretar el contracte, resoldre els dubtes que ofereixi el seu compliment, modificar-lo per raons d’interès públic, declarar la responsabilitat imputable a l’empresa contractista arran de la seva execució, suspendre’n l’execució, acordar la seva resolució determinar-ne els efectes.</w:t>
      </w:r>
    </w:p>
    <w:p w14:paraId="3C31F60C" w14:textId="77777777" w:rsidR="00BD43D3" w:rsidRPr="00850045" w:rsidRDefault="00BD43D3" w:rsidP="000309D8">
      <w:pPr>
        <w:spacing w:line="257" w:lineRule="exact"/>
        <w:rPr>
          <w:rFonts w:ascii="Arial" w:hAnsi="Arial" w:cs="Arial"/>
          <w:color w:val="000000" w:themeColor="text1"/>
        </w:rPr>
      </w:pPr>
    </w:p>
    <w:p w14:paraId="63B90698"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t>Així mateix, l’òrgan de contractació té les facultats d’inspecció de les activitats desenvolupades per l’empresa contractista durant l’execució del contracte, en els termes i amb els límits que estableix la LCSP.</w:t>
      </w:r>
    </w:p>
    <w:p w14:paraId="4C3EE60F" w14:textId="77777777" w:rsidR="00BD43D3" w:rsidRPr="00850045" w:rsidRDefault="00BD43D3" w:rsidP="000309D8">
      <w:pPr>
        <w:spacing w:line="254" w:lineRule="exact"/>
        <w:rPr>
          <w:rFonts w:ascii="Arial" w:hAnsi="Arial" w:cs="Arial"/>
          <w:color w:val="000000" w:themeColor="text1"/>
        </w:rPr>
      </w:pPr>
    </w:p>
    <w:p w14:paraId="240CBC6C"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Els acords que adopti l’òrgan de contractació en l’exercici de les prerrogatives esmentades exhaureixen la via administrativa i són immediatament executius.</w:t>
      </w:r>
    </w:p>
    <w:p w14:paraId="17A52F16" w14:textId="77777777" w:rsidR="00BD43D3" w:rsidRPr="00850045" w:rsidRDefault="00BD43D3" w:rsidP="000309D8">
      <w:pPr>
        <w:spacing w:line="255" w:lineRule="exact"/>
        <w:rPr>
          <w:rFonts w:ascii="Arial" w:hAnsi="Arial" w:cs="Arial"/>
          <w:color w:val="000000" w:themeColor="text1"/>
        </w:rPr>
      </w:pPr>
    </w:p>
    <w:p w14:paraId="370C2D25" w14:textId="77777777" w:rsidR="00BD43D3" w:rsidRPr="00850045" w:rsidRDefault="00251697" w:rsidP="000309D8">
      <w:pPr>
        <w:rPr>
          <w:rFonts w:ascii="Arial" w:hAnsi="Arial" w:cs="Arial"/>
          <w:color w:val="000000" w:themeColor="text1"/>
        </w:rPr>
      </w:pPr>
      <w:r w:rsidRPr="00850045">
        <w:rPr>
          <w:rFonts w:ascii="Arial" w:eastAsia="Arial" w:hAnsi="Arial" w:cs="Arial"/>
          <w:color w:val="000000" w:themeColor="text1"/>
        </w:rPr>
        <w:t>L’exercici de les prerrogatives de l’Administració es durà a terme mitjançant el procediment establert en l’article 191 de la LCSP.</w:t>
      </w:r>
    </w:p>
    <w:p w14:paraId="692CA939" w14:textId="77777777" w:rsidR="00BD43D3" w:rsidRPr="00850045" w:rsidRDefault="00BD43D3" w:rsidP="000309D8">
      <w:pPr>
        <w:spacing w:line="200" w:lineRule="exact"/>
        <w:rPr>
          <w:rFonts w:ascii="Arial" w:hAnsi="Arial" w:cs="Arial"/>
          <w:color w:val="FF0000"/>
        </w:rPr>
      </w:pPr>
    </w:p>
    <w:p w14:paraId="46DEE021" w14:textId="77777777" w:rsidR="00BD43D3" w:rsidRPr="00850045" w:rsidRDefault="00251697" w:rsidP="00012C59">
      <w:pPr>
        <w:pStyle w:val="Ttol2"/>
      </w:pPr>
      <w:r w:rsidRPr="00850045">
        <w:rPr>
          <w:rFonts w:eastAsia="Arial"/>
        </w:rPr>
        <w:t>Trenta-unena. Modificació del contracte</w:t>
      </w:r>
    </w:p>
    <w:p w14:paraId="6F492A07" w14:textId="77777777" w:rsidR="00BD43D3" w:rsidRPr="00850045" w:rsidRDefault="00BD43D3" w:rsidP="000309D8">
      <w:pPr>
        <w:spacing w:line="253" w:lineRule="exact"/>
        <w:rPr>
          <w:rFonts w:ascii="Arial" w:hAnsi="Arial" w:cs="Arial"/>
          <w:color w:val="000000" w:themeColor="text1"/>
        </w:rPr>
      </w:pPr>
    </w:p>
    <w:p w14:paraId="64DE38CA" w14:textId="77777777" w:rsidR="00BD43D3" w:rsidRPr="00850045" w:rsidRDefault="00251697" w:rsidP="000309D8">
      <w:pPr>
        <w:spacing w:line="242" w:lineRule="auto"/>
        <w:jc w:val="both"/>
        <w:rPr>
          <w:rFonts w:ascii="Arial" w:hAnsi="Arial" w:cs="Arial"/>
          <w:color w:val="000000" w:themeColor="text1"/>
        </w:rPr>
      </w:pPr>
      <w:r w:rsidRPr="00850045">
        <w:rPr>
          <w:rFonts w:ascii="Arial" w:eastAsia="Arial" w:hAnsi="Arial" w:cs="Arial"/>
          <w:b/>
          <w:bCs/>
          <w:color w:val="000000" w:themeColor="text1"/>
        </w:rPr>
        <w:t xml:space="preserve">31.1 </w:t>
      </w:r>
      <w:r w:rsidRPr="00850045">
        <w:rPr>
          <w:rFonts w:ascii="Arial" w:eastAsia="Arial" w:hAnsi="Arial" w:cs="Arial"/>
          <w:color w:val="000000" w:themeColor="text1"/>
        </w:rPr>
        <w:t>El contracte només es pot modificar per raons d’interès públic, en els casos i en la</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forma que s’especifiquen en aquesta clàusula i de conformitat amb el que es preveu en els articles 203 a 207 de la LCSP.</w:t>
      </w:r>
    </w:p>
    <w:p w14:paraId="3C358D1A" w14:textId="77777777" w:rsidR="00BD43D3" w:rsidRPr="00850045" w:rsidRDefault="00BD43D3" w:rsidP="000309D8">
      <w:pPr>
        <w:spacing w:line="244" w:lineRule="exact"/>
        <w:rPr>
          <w:rFonts w:ascii="Arial" w:hAnsi="Arial" w:cs="Arial"/>
          <w:color w:val="000000" w:themeColor="text1"/>
        </w:rPr>
      </w:pPr>
    </w:p>
    <w:p w14:paraId="6D72F19D" w14:textId="08CC38C5" w:rsidR="00BD43D3" w:rsidRPr="00850045" w:rsidRDefault="00251697" w:rsidP="000046F5">
      <w:pPr>
        <w:jc w:val="both"/>
        <w:rPr>
          <w:rFonts w:ascii="Arial" w:hAnsi="Arial" w:cs="Arial"/>
          <w:color w:val="000000" w:themeColor="text1"/>
        </w:rPr>
      </w:pPr>
      <w:r w:rsidRPr="00850045">
        <w:rPr>
          <w:rFonts w:ascii="Arial" w:eastAsia="Arial" w:hAnsi="Arial" w:cs="Arial"/>
          <w:b/>
          <w:bCs/>
          <w:color w:val="000000" w:themeColor="text1"/>
        </w:rPr>
        <w:t xml:space="preserve">31.2 </w:t>
      </w:r>
      <w:r w:rsidRPr="00850045">
        <w:rPr>
          <w:rFonts w:ascii="Arial" w:eastAsia="Arial" w:hAnsi="Arial" w:cs="Arial"/>
          <w:color w:val="000000" w:themeColor="text1"/>
        </w:rPr>
        <w:t>Modificacions previstes:</w:t>
      </w:r>
      <w:r w:rsidR="000046F5" w:rsidRPr="00850045">
        <w:rPr>
          <w:rFonts w:ascii="Arial" w:eastAsia="Arial" w:hAnsi="Arial" w:cs="Arial"/>
          <w:color w:val="000000" w:themeColor="text1"/>
        </w:rPr>
        <w:t xml:space="preserve"> </w:t>
      </w:r>
      <w:r w:rsidR="00E965BC">
        <w:rPr>
          <w:rFonts w:ascii="Arial" w:eastAsia="Arial" w:hAnsi="Arial" w:cs="Arial"/>
          <w:color w:val="000000" w:themeColor="text1"/>
        </w:rPr>
        <w:t xml:space="preserve">Les indicades en l’apartat </w:t>
      </w:r>
      <w:r w:rsidR="00CE6BC4">
        <w:rPr>
          <w:rFonts w:ascii="Arial" w:eastAsia="Arial" w:hAnsi="Arial" w:cs="Arial"/>
          <w:color w:val="000000" w:themeColor="text1"/>
        </w:rPr>
        <w:t>N del Quadre de característiques del present Plec.</w:t>
      </w:r>
    </w:p>
    <w:p w14:paraId="6DAC05B3" w14:textId="77777777" w:rsidR="000046F5" w:rsidRPr="00850045" w:rsidRDefault="000046F5" w:rsidP="000309D8">
      <w:pPr>
        <w:rPr>
          <w:rFonts w:ascii="Arial" w:eastAsia="Arial" w:hAnsi="Arial" w:cs="Arial"/>
          <w:b/>
          <w:bCs/>
          <w:color w:val="000000" w:themeColor="text1"/>
        </w:rPr>
      </w:pPr>
    </w:p>
    <w:p w14:paraId="7B6392FE" w14:textId="77777777" w:rsidR="00BD43D3" w:rsidRPr="00850045" w:rsidRDefault="00251697" w:rsidP="000046F5">
      <w:pPr>
        <w:jc w:val="both"/>
        <w:rPr>
          <w:rFonts w:ascii="Arial" w:hAnsi="Arial" w:cs="Arial"/>
          <w:color w:val="000000" w:themeColor="text1"/>
        </w:rPr>
      </w:pPr>
      <w:r w:rsidRPr="00850045">
        <w:rPr>
          <w:rFonts w:ascii="Arial" w:eastAsia="Arial" w:hAnsi="Arial" w:cs="Arial"/>
          <w:b/>
          <w:bCs/>
          <w:color w:val="000000" w:themeColor="text1"/>
        </w:rPr>
        <w:t xml:space="preserve">31.3 </w:t>
      </w:r>
      <w:r w:rsidRPr="00850045">
        <w:rPr>
          <w:rFonts w:ascii="Arial" w:eastAsia="Arial" w:hAnsi="Arial" w:cs="Arial"/>
          <w:color w:val="000000" w:themeColor="text1"/>
        </w:rPr>
        <w:t>Modificacions no previstes</w:t>
      </w:r>
      <w:r w:rsidR="000046F5" w:rsidRPr="00850045">
        <w:rPr>
          <w:rFonts w:ascii="Arial" w:eastAsia="Arial" w:hAnsi="Arial" w:cs="Arial"/>
          <w:color w:val="000000" w:themeColor="text1"/>
        </w:rPr>
        <w:t xml:space="preserve">:  </w:t>
      </w:r>
      <w:r w:rsidRPr="00850045">
        <w:rPr>
          <w:rFonts w:ascii="Arial" w:eastAsia="Arial" w:hAnsi="Arial" w:cs="Arial"/>
          <w:color w:val="000000" w:themeColor="text1"/>
        </w:rPr>
        <w:t>a modificació del contracte no prevista en aquesta clàusula només podrà efectuar-se quan es compleixin els requisits i concorrin els supòsits previstos en l’article 205 de la LCSP, de conformitat amb el procediment regulat en l’article 191 de la LCSP i amb les particularitats previstes en l’article 207 de la LCSP.</w:t>
      </w:r>
    </w:p>
    <w:p w14:paraId="360B1AED" w14:textId="77777777" w:rsidR="00BD43D3" w:rsidRPr="00850045" w:rsidRDefault="00BD43D3" w:rsidP="000046F5">
      <w:pPr>
        <w:spacing w:line="257" w:lineRule="exact"/>
        <w:jc w:val="both"/>
        <w:rPr>
          <w:rFonts w:ascii="Arial" w:hAnsi="Arial" w:cs="Arial"/>
          <w:color w:val="000000" w:themeColor="text1"/>
        </w:rPr>
      </w:pPr>
    </w:p>
    <w:p w14:paraId="6314CB4A" w14:textId="77777777" w:rsidR="00BD43D3" w:rsidRPr="00850045" w:rsidRDefault="00251697" w:rsidP="000046F5">
      <w:pPr>
        <w:spacing w:line="239" w:lineRule="auto"/>
        <w:jc w:val="both"/>
        <w:rPr>
          <w:rFonts w:ascii="Arial" w:hAnsi="Arial" w:cs="Arial"/>
          <w:color w:val="000000" w:themeColor="text1"/>
        </w:rPr>
      </w:pPr>
      <w:r w:rsidRPr="00850045">
        <w:rPr>
          <w:rFonts w:ascii="Arial" w:eastAsia="Arial" w:hAnsi="Arial" w:cs="Arial"/>
          <w:color w:val="000000" w:themeColor="text1"/>
        </w:rPr>
        <w:t xml:space="preserve">Aquestes modificacions són obligatòries per a l’empresa contractista, llevat que impliquin, aïlladament o conjuntament, una alteració en la seva quantia que excedeixi el 20% del preu </w:t>
      </w:r>
      <w:r w:rsidRPr="00850045">
        <w:rPr>
          <w:rFonts w:ascii="Arial" w:eastAsia="Arial" w:hAnsi="Arial" w:cs="Arial"/>
          <w:color w:val="000000" w:themeColor="text1"/>
        </w:rPr>
        <w:lastRenderedPageBreak/>
        <w:t>inicial del contracte, IVA exclòs. En aquest cas, la modificació s’acordarà per l’òrgan de contractació amb la conformitat prèvia per escrit de l’empresa contractista; en cas contrari, el contracte es resoldrà d’acord amb la causa prevista en l’article 211.1.g) de la LCSP.</w:t>
      </w:r>
    </w:p>
    <w:p w14:paraId="2FC7C3E1" w14:textId="77777777" w:rsidR="00BD43D3" w:rsidRPr="00850045" w:rsidRDefault="00BD43D3" w:rsidP="000309D8">
      <w:pPr>
        <w:spacing w:line="251" w:lineRule="exact"/>
        <w:rPr>
          <w:rFonts w:ascii="Arial" w:hAnsi="Arial" w:cs="Arial"/>
          <w:color w:val="000000" w:themeColor="text1"/>
        </w:rPr>
      </w:pPr>
    </w:p>
    <w:p w14:paraId="1DB25B18" w14:textId="77777777" w:rsidR="00BD43D3" w:rsidRPr="00850045" w:rsidRDefault="00251697" w:rsidP="000309D8">
      <w:pPr>
        <w:spacing w:line="246" w:lineRule="auto"/>
        <w:jc w:val="both"/>
        <w:rPr>
          <w:rFonts w:ascii="Arial" w:hAnsi="Arial" w:cs="Arial"/>
          <w:color w:val="000000" w:themeColor="text1"/>
        </w:rPr>
      </w:pPr>
      <w:r w:rsidRPr="00850045">
        <w:rPr>
          <w:rFonts w:ascii="Arial" w:eastAsia="Arial" w:hAnsi="Arial" w:cs="Arial"/>
          <w:b/>
          <w:bCs/>
          <w:color w:val="000000" w:themeColor="text1"/>
        </w:rPr>
        <w:t xml:space="preserve">31.4 </w:t>
      </w:r>
      <w:r w:rsidRPr="00850045">
        <w:rPr>
          <w:rFonts w:ascii="Arial" w:eastAsia="Arial" w:hAnsi="Arial" w:cs="Arial"/>
          <w:color w:val="000000" w:themeColor="text1"/>
        </w:rPr>
        <w:t>Les modificacions del contracte es formalitzaran de conformitat amb el que</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estableix l’article 153 de la LCSP i la clàusula dinovena d’aquest plec.</w:t>
      </w:r>
    </w:p>
    <w:p w14:paraId="5E5D5EB7" w14:textId="77777777" w:rsidR="00BD43D3" w:rsidRPr="00850045" w:rsidRDefault="00BD43D3" w:rsidP="000309D8">
      <w:pPr>
        <w:spacing w:line="240" w:lineRule="exact"/>
        <w:rPr>
          <w:rFonts w:ascii="Arial" w:hAnsi="Arial" w:cs="Arial"/>
          <w:color w:val="000000" w:themeColor="text1"/>
        </w:rPr>
      </w:pPr>
    </w:p>
    <w:p w14:paraId="3F0778C2" w14:textId="77777777" w:rsidR="00BD43D3" w:rsidRPr="00850045" w:rsidRDefault="00251697" w:rsidP="000309D8">
      <w:pPr>
        <w:spacing w:line="242" w:lineRule="auto"/>
        <w:jc w:val="both"/>
        <w:rPr>
          <w:rFonts w:ascii="Arial" w:eastAsia="Arial" w:hAnsi="Arial" w:cs="Arial"/>
          <w:color w:val="000000" w:themeColor="text1"/>
        </w:rPr>
      </w:pPr>
      <w:r w:rsidRPr="00850045">
        <w:rPr>
          <w:rFonts w:ascii="Arial" w:eastAsia="Arial" w:hAnsi="Arial" w:cs="Arial"/>
          <w:b/>
          <w:bCs/>
          <w:color w:val="000000" w:themeColor="text1"/>
        </w:rPr>
        <w:t xml:space="preserve">31.5 </w:t>
      </w:r>
      <w:r w:rsidRPr="00850045">
        <w:rPr>
          <w:rFonts w:ascii="Arial" w:eastAsia="Arial" w:hAnsi="Arial" w:cs="Arial"/>
          <w:color w:val="000000" w:themeColor="text1"/>
        </w:rPr>
        <w:t>L’anunci de modificació del contracte, juntament amb les al·legacions de</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l’empresa contractista i de tots els informes que, si s’escau, es sol·licitin amb caràcter previ a l’aprovació de la modificació, tant els que</w:t>
      </w:r>
      <w:r w:rsidR="00AB511E" w:rsidRPr="00850045">
        <w:rPr>
          <w:rFonts w:ascii="Arial" w:eastAsia="Arial" w:hAnsi="Arial" w:cs="Arial"/>
          <w:color w:val="000000" w:themeColor="text1"/>
        </w:rPr>
        <w:t xml:space="preserve"> </w:t>
      </w:r>
      <w:r w:rsidRPr="00850045">
        <w:rPr>
          <w:rFonts w:ascii="Arial" w:eastAsia="Arial" w:hAnsi="Arial" w:cs="Arial"/>
          <w:color w:val="000000" w:themeColor="text1"/>
        </w:rPr>
        <w:t>aporti l’empresa adjudicatària com els que emeti l’òrgan de contractació, es publicaran en</w:t>
      </w:r>
      <w:r w:rsidR="00AB511E" w:rsidRPr="00850045">
        <w:rPr>
          <w:rFonts w:ascii="Arial" w:eastAsia="Arial" w:hAnsi="Arial" w:cs="Arial"/>
          <w:color w:val="000000" w:themeColor="text1"/>
        </w:rPr>
        <w:t xml:space="preserve"> </w:t>
      </w:r>
      <w:r w:rsidRPr="00850045">
        <w:rPr>
          <w:rFonts w:ascii="Arial" w:eastAsia="Arial" w:hAnsi="Arial" w:cs="Arial"/>
          <w:color w:val="000000" w:themeColor="text1"/>
        </w:rPr>
        <w:t>el perfil de contractant.</w:t>
      </w:r>
    </w:p>
    <w:p w14:paraId="1CB081FF" w14:textId="77777777" w:rsidR="005144C8" w:rsidRPr="00850045" w:rsidRDefault="005144C8" w:rsidP="000309D8">
      <w:pPr>
        <w:spacing w:line="242" w:lineRule="auto"/>
        <w:jc w:val="both"/>
        <w:rPr>
          <w:rFonts w:ascii="Arial" w:hAnsi="Arial" w:cs="Arial"/>
          <w:i/>
          <w:color w:val="000000" w:themeColor="text1"/>
        </w:rPr>
      </w:pPr>
    </w:p>
    <w:p w14:paraId="3A77CD1B" w14:textId="77777777" w:rsidR="00BD43D3" w:rsidRPr="00850045" w:rsidRDefault="00BD43D3" w:rsidP="000309D8">
      <w:pPr>
        <w:spacing w:line="1" w:lineRule="exact"/>
        <w:rPr>
          <w:rFonts w:ascii="Arial" w:hAnsi="Arial" w:cs="Arial"/>
          <w:i/>
          <w:color w:val="000000" w:themeColor="text1"/>
        </w:rPr>
      </w:pPr>
    </w:p>
    <w:p w14:paraId="21046ADD" w14:textId="77777777" w:rsidR="00BD43D3" w:rsidRPr="00850045" w:rsidRDefault="00251697" w:rsidP="005144C8">
      <w:pPr>
        <w:jc w:val="both"/>
        <w:rPr>
          <w:rFonts w:ascii="Arial" w:hAnsi="Arial" w:cs="Arial"/>
          <w:color w:val="000000" w:themeColor="text1"/>
        </w:rPr>
      </w:pPr>
      <w:r w:rsidRPr="00850045">
        <w:rPr>
          <w:rFonts w:ascii="Arial" w:eastAsia="Arial" w:hAnsi="Arial" w:cs="Arial"/>
          <w:b/>
          <w:bCs/>
          <w:color w:val="000000" w:themeColor="text1"/>
        </w:rPr>
        <w:t xml:space="preserve">31.6 </w:t>
      </w:r>
      <w:r w:rsidRPr="00850045">
        <w:rPr>
          <w:rFonts w:ascii="Arial" w:eastAsia="Arial" w:hAnsi="Arial" w:cs="Arial"/>
          <w:iCs/>
          <w:color w:val="000000" w:themeColor="text1"/>
        </w:rPr>
        <w:t>No tenen la consideració de modificacions la variació que durant l’execució correcta de la prestació es produeixi exclusivament en el nombre d’unitats realment executades sobre les que preveu el contracte, les quals es poden recollir en la liquidació, sempre que no representin un increment de la despesa superior al 10 p</w:t>
      </w:r>
      <w:r w:rsidR="005144C8" w:rsidRPr="00850045">
        <w:rPr>
          <w:rFonts w:ascii="Arial" w:eastAsia="Arial" w:hAnsi="Arial" w:cs="Arial"/>
          <w:iCs/>
          <w:color w:val="000000" w:themeColor="text1"/>
        </w:rPr>
        <w:t>er cent del preu del contracte</w:t>
      </w:r>
      <w:r w:rsidR="00C700BF" w:rsidRPr="00850045">
        <w:rPr>
          <w:rFonts w:ascii="Arial" w:eastAsia="Arial" w:hAnsi="Arial" w:cs="Arial"/>
          <w:iCs/>
          <w:color w:val="000000" w:themeColor="text1"/>
        </w:rPr>
        <w:t>.</w:t>
      </w:r>
    </w:p>
    <w:p w14:paraId="0ED2D764" w14:textId="77777777" w:rsidR="00BD43D3" w:rsidRPr="00850045" w:rsidRDefault="00BD43D3" w:rsidP="005144C8">
      <w:pPr>
        <w:spacing w:line="301" w:lineRule="exact"/>
        <w:jc w:val="both"/>
        <w:rPr>
          <w:rFonts w:ascii="Arial" w:hAnsi="Arial" w:cs="Arial"/>
          <w:color w:val="000000" w:themeColor="text1"/>
        </w:rPr>
      </w:pPr>
    </w:p>
    <w:p w14:paraId="499DD5E5" w14:textId="77777777" w:rsidR="00BD43D3" w:rsidRPr="00850045" w:rsidRDefault="00251697" w:rsidP="00012C59">
      <w:pPr>
        <w:pStyle w:val="Ttol2"/>
      </w:pPr>
      <w:r w:rsidRPr="00850045">
        <w:rPr>
          <w:rFonts w:eastAsia="Arial"/>
        </w:rPr>
        <w:t>Trenta-dosena. Suspensió del contracte</w:t>
      </w:r>
    </w:p>
    <w:p w14:paraId="47237F5E" w14:textId="77777777" w:rsidR="00BD43D3" w:rsidRPr="00850045" w:rsidRDefault="00BD43D3" w:rsidP="000309D8">
      <w:pPr>
        <w:spacing w:line="262" w:lineRule="exact"/>
        <w:rPr>
          <w:rFonts w:ascii="Arial" w:hAnsi="Arial" w:cs="Arial"/>
          <w:color w:val="000000" w:themeColor="text1"/>
        </w:rPr>
      </w:pPr>
    </w:p>
    <w:p w14:paraId="37DA166F"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t>El contracte podrà ser suspès per acord de l’Administració o perquè el contractista opti per suspendre el seu compliment, en cas de demora en el pagament del preu superior a 4 mesos, comunicant-ho a l’Administració amb un mes d’antelació.</w:t>
      </w:r>
    </w:p>
    <w:p w14:paraId="449B7FA2" w14:textId="77777777" w:rsidR="00BD43D3" w:rsidRPr="00850045" w:rsidRDefault="00BD43D3" w:rsidP="000309D8">
      <w:pPr>
        <w:spacing w:line="395" w:lineRule="exact"/>
        <w:rPr>
          <w:rFonts w:ascii="Arial" w:hAnsi="Arial" w:cs="Arial"/>
          <w:color w:val="000000" w:themeColor="text1"/>
        </w:rPr>
      </w:pPr>
    </w:p>
    <w:p w14:paraId="1C7C457E"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 xml:space="preserve">En tot cas, l’Administració ha </w:t>
      </w:r>
      <w:r w:rsidR="00AB511E" w:rsidRPr="00850045">
        <w:rPr>
          <w:rFonts w:ascii="Arial" w:eastAsia="Arial" w:hAnsi="Arial" w:cs="Arial"/>
          <w:color w:val="000000" w:themeColor="text1"/>
        </w:rPr>
        <w:t>d’estendre</w:t>
      </w:r>
      <w:r w:rsidRPr="00850045">
        <w:rPr>
          <w:rFonts w:ascii="Arial" w:eastAsia="Arial" w:hAnsi="Arial" w:cs="Arial"/>
          <w:color w:val="000000" w:themeColor="text1"/>
        </w:rPr>
        <w:t xml:space="preserve"> l’acta de suspensió corresponent, d’ofici o a sol·licitud de l’empresa contractista, de conformitat amb el que disposa l’article 208.1 de la LCSP.</w:t>
      </w:r>
    </w:p>
    <w:p w14:paraId="6682ABDE" w14:textId="77777777" w:rsidR="00BD43D3" w:rsidRPr="00850045" w:rsidRDefault="00BD43D3" w:rsidP="000309D8">
      <w:pPr>
        <w:spacing w:line="255" w:lineRule="exact"/>
        <w:rPr>
          <w:rFonts w:ascii="Arial" w:hAnsi="Arial" w:cs="Arial"/>
          <w:color w:val="000000" w:themeColor="text1"/>
        </w:rPr>
      </w:pPr>
    </w:p>
    <w:p w14:paraId="3E084D39"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t>L’acta de suspensió, d’acord amb l’article 103 del RGLCAP, l’hauran de signar una persona en representació de l’òrgan de contractació</w:t>
      </w:r>
      <w:r w:rsidR="00AB511E" w:rsidRPr="00850045">
        <w:rPr>
          <w:rFonts w:ascii="Arial" w:eastAsia="Arial" w:hAnsi="Arial" w:cs="Arial"/>
          <w:color w:val="000000" w:themeColor="text1"/>
        </w:rPr>
        <w:t xml:space="preserve"> </w:t>
      </w:r>
      <w:r w:rsidRPr="00850045">
        <w:rPr>
          <w:rFonts w:ascii="Arial" w:eastAsia="Arial" w:hAnsi="Arial" w:cs="Arial"/>
          <w:color w:val="000000" w:themeColor="text1"/>
        </w:rPr>
        <w:t>i l’empresa contractista i s’ha d’estendre en el termini màxim de dos dies hàbils, a comptar de l’endemà del dia en què s’acordi la suspensió.</w:t>
      </w:r>
    </w:p>
    <w:p w14:paraId="5F875AEC" w14:textId="77777777" w:rsidR="00BD43D3" w:rsidRPr="00850045" w:rsidRDefault="00BD43D3" w:rsidP="000309D8">
      <w:pPr>
        <w:spacing w:line="253" w:lineRule="exact"/>
        <w:rPr>
          <w:rFonts w:ascii="Arial" w:hAnsi="Arial" w:cs="Arial"/>
          <w:color w:val="000000" w:themeColor="text1"/>
        </w:rPr>
      </w:pPr>
    </w:p>
    <w:p w14:paraId="66B7FA0E"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t>L’Administració ha d’abonar</w:t>
      </w:r>
      <w:r w:rsidR="00AB511E" w:rsidRPr="00850045">
        <w:rPr>
          <w:rFonts w:ascii="Arial" w:eastAsia="Arial" w:hAnsi="Arial" w:cs="Arial"/>
          <w:color w:val="000000" w:themeColor="text1"/>
        </w:rPr>
        <w:t xml:space="preserve"> </w:t>
      </w:r>
      <w:r w:rsidRPr="00850045">
        <w:rPr>
          <w:rFonts w:ascii="Arial" w:eastAsia="Arial" w:hAnsi="Arial" w:cs="Arial"/>
          <w:color w:val="000000" w:themeColor="text1"/>
        </w:rPr>
        <w:t>a l’empresa contractista els danys i perjudicis que efectivament se li causin de conformitat amb el previst en l’article 208.2 de la LCSP. L’abonament dels danys i perjudicis a l’empresa contractista només comprendrà els conceptes que s’indiquen en aquest precepte.</w:t>
      </w:r>
    </w:p>
    <w:p w14:paraId="2BDC783D" w14:textId="77777777" w:rsidR="00BD43D3" w:rsidRPr="00850045" w:rsidRDefault="00BD43D3" w:rsidP="000309D8">
      <w:pPr>
        <w:spacing w:line="200" w:lineRule="exact"/>
        <w:rPr>
          <w:rFonts w:ascii="Arial" w:hAnsi="Arial" w:cs="Arial"/>
          <w:color w:val="FF0000"/>
        </w:rPr>
      </w:pPr>
    </w:p>
    <w:p w14:paraId="43FD9014" w14:textId="77777777" w:rsidR="00BD43D3" w:rsidRPr="00850045" w:rsidRDefault="00BD43D3" w:rsidP="000309D8">
      <w:pPr>
        <w:spacing w:line="300" w:lineRule="exact"/>
        <w:rPr>
          <w:rFonts w:ascii="Arial" w:hAnsi="Arial" w:cs="Arial"/>
          <w:color w:val="FF0000"/>
        </w:rPr>
      </w:pPr>
    </w:p>
    <w:p w14:paraId="718D39E3" w14:textId="77777777" w:rsidR="00BD43D3" w:rsidRPr="00850045" w:rsidRDefault="00251697" w:rsidP="00012C59">
      <w:pPr>
        <w:pStyle w:val="Ttol1"/>
      </w:pPr>
      <w:r w:rsidRPr="00850045">
        <w:rPr>
          <w:rFonts w:eastAsia="Arial"/>
        </w:rPr>
        <w:t>V. DISPOSICIONS RELATIVES A LA SUCCESSIÓ, CESSIÓ, L A SUBCONTRACTACIÓ I LA REVISIÓ DE PREUS DEL CONTRACTE</w:t>
      </w:r>
    </w:p>
    <w:p w14:paraId="51F2A583" w14:textId="77777777" w:rsidR="00BD43D3" w:rsidRPr="00850045" w:rsidRDefault="00BD43D3" w:rsidP="000309D8">
      <w:pPr>
        <w:spacing w:line="200" w:lineRule="exact"/>
        <w:rPr>
          <w:rFonts w:ascii="Arial" w:hAnsi="Arial" w:cs="Arial"/>
          <w:color w:val="000000" w:themeColor="text1"/>
        </w:rPr>
      </w:pPr>
    </w:p>
    <w:p w14:paraId="64C469BB" w14:textId="77777777" w:rsidR="00BD43D3" w:rsidRPr="00850045" w:rsidRDefault="00BD43D3" w:rsidP="000309D8">
      <w:pPr>
        <w:spacing w:line="292" w:lineRule="exact"/>
        <w:rPr>
          <w:rFonts w:ascii="Arial" w:hAnsi="Arial" w:cs="Arial"/>
          <w:color w:val="000000" w:themeColor="text1"/>
        </w:rPr>
      </w:pPr>
    </w:p>
    <w:p w14:paraId="5E190E49" w14:textId="77777777" w:rsidR="00BD43D3" w:rsidRPr="00850045" w:rsidRDefault="00251697" w:rsidP="00012C59">
      <w:pPr>
        <w:pStyle w:val="Ttol2"/>
      </w:pPr>
      <w:r w:rsidRPr="00850045">
        <w:rPr>
          <w:rFonts w:eastAsia="Arial"/>
        </w:rPr>
        <w:t xml:space="preserve">Trenta-tresena. </w:t>
      </w:r>
      <w:r w:rsidR="00AB511E" w:rsidRPr="00850045">
        <w:rPr>
          <w:rFonts w:eastAsia="Arial"/>
        </w:rPr>
        <w:t>Successió</w:t>
      </w:r>
      <w:r w:rsidRPr="00850045">
        <w:rPr>
          <w:rFonts w:eastAsia="Arial"/>
        </w:rPr>
        <w:t xml:space="preserve"> i Cessió del contracte</w:t>
      </w:r>
    </w:p>
    <w:p w14:paraId="0246012E" w14:textId="77777777" w:rsidR="00BD43D3" w:rsidRPr="00850045" w:rsidRDefault="00BD43D3" w:rsidP="000309D8">
      <w:pPr>
        <w:spacing w:line="253" w:lineRule="exact"/>
        <w:rPr>
          <w:rFonts w:ascii="Arial" w:hAnsi="Arial" w:cs="Arial"/>
          <w:color w:val="000000" w:themeColor="text1"/>
        </w:rPr>
      </w:pPr>
    </w:p>
    <w:p w14:paraId="52A80273" w14:textId="77777777" w:rsidR="00BD43D3" w:rsidRPr="00850045" w:rsidRDefault="00251697" w:rsidP="000309D8">
      <w:pPr>
        <w:rPr>
          <w:rFonts w:ascii="Arial" w:hAnsi="Arial" w:cs="Arial"/>
          <w:color w:val="000000" w:themeColor="text1"/>
        </w:rPr>
      </w:pPr>
      <w:r w:rsidRPr="00850045">
        <w:rPr>
          <w:rFonts w:ascii="Arial" w:eastAsia="Arial" w:hAnsi="Arial" w:cs="Arial"/>
          <w:b/>
          <w:bCs/>
          <w:color w:val="000000" w:themeColor="text1"/>
        </w:rPr>
        <w:t xml:space="preserve">33.1 </w:t>
      </w:r>
      <w:r w:rsidRPr="00850045">
        <w:rPr>
          <w:rFonts w:ascii="Arial" w:eastAsia="Arial" w:hAnsi="Arial" w:cs="Arial"/>
          <w:color w:val="000000" w:themeColor="text1"/>
        </w:rPr>
        <w:t>Successió en la persona del contractista:</w:t>
      </w:r>
    </w:p>
    <w:p w14:paraId="1272CD39" w14:textId="77777777" w:rsidR="00BD43D3" w:rsidRPr="00850045" w:rsidRDefault="00BD43D3" w:rsidP="000309D8">
      <w:pPr>
        <w:spacing w:line="262" w:lineRule="exact"/>
        <w:rPr>
          <w:rFonts w:ascii="Arial" w:hAnsi="Arial" w:cs="Arial"/>
          <w:color w:val="000000" w:themeColor="text1"/>
        </w:rPr>
      </w:pPr>
    </w:p>
    <w:p w14:paraId="5937CD36"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lastRenderedPageBreak/>
        <w:t>En el supòsit de fusió d’empreses en què participi</w:t>
      </w:r>
      <w:r w:rsidR="00AB511E" w:rsidRPr="00850045">
        <w:rPr>
          <w:rFonts w:ascii="Arial" w:eastAsia="Arial" w:hAnsi="Arial" w:cs="Arial"/>
          <w:color w:val="000000" w:themeColor="text1"/>
        </w:rPr>
        <w:t xml:space="preserve"> </w:t>
      </w:r>
      <w:r w:rsidRPr="00850045">
        <w:rPr>
          <w:rFonts w:ascii="Arial" w:eastAsia="Arial" w:hAnsi="Arial" w:cs="Arial"/>
          <w:color w:val="000000" w:themeColor="text1"/>
        </w:rPr>
        <w:t>la societat contractista, el contracte continuarà vigent amb l’entitat absorbent o amb la resultant de la fusió, que quedarà subrogada en tots els drets i obligacions que en dimanen.</w:t>
      </w:r>
    </w:p>
    <w:p w14:paraId="4CC871B9" w14:textId="77777777" w:rsidR="00BD43D3" w:rsidRPr="00850045" w:rsidRDefault="00BD43D3" w:rsidP="000309D8">
      <w:pPr>
        <w:spacing w:line="252" w:lineRule="exact"/>
        <w:rPr>
          <w:rFonts w:ascii="Arial" w:hAnsi="Arial" w:cs="Arial"/>
          <w:color w:val="000000" w:themeColor="text1"/>
        </w:rPr>
      </w:pPr>
    </w:p>
    <w:p w14:paraId="40BFAFA2"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t>En supòsits d’escissió, aportació o transmissió d’empreses o branques d’activitat, el contracte continuarà amb l’entitat a la qual s’atribueixi el contracte, que quedarà subrogada en els drets i les obligacions que en dimanen, sempre que reuneixi les condicions de capacitat, absència de prohibició de contractar i la solvència exigida en acordar-se l’adjudicació del contracte o que les societats beneficiàries d’aquestes operacions i, en cas de subsistir, la societat de la qual provinguin el patrimoni, empreses o branques segregades, es responsabilitzin solidàriament de l’execució del contracte.</w:t>
      </w:r>
    </w:p>
    <w:p w14:paraId="14C1A322" w14:textId="77777777" w:rsidR="00BD43D3" w:rsidRPr="00850045" w:rsidRDefault="00BD43D3" w:rsidP="000309D8">
      <w:pPr>
        <w:spacing w:line="254" w:lineRule="exact"/>
        <w:rPr>
          <w:rFonts w:ascii="Arial" w:hAnsi="Arial" w:cs="Arial"/>
          <w:color w:val="000000" w:themeColor="text1"/>
        </w:rPr>
      </w:pPr>
    </w:p>
    <w:p w14:paraId="639C1B8D"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t>L’empresa contractista ha de comunicar a l’òrgan de</w:t>
      </w:r>
      <w:r w:rsidR="00AB511E" w:rsidRPr="00850045">
        <w:rPr>
          <w:rFonts w:ascii="Arial" w:eastAsia="Arial" w:hAnsi="Arial" w:cs="Arial"/>
          <w:color w:val="000000" w:themeColor="text1"/>
        </w:rPr>
        <w:t xml:space="preserve"> </w:t>
      </w:r>
      <w:r w:rsidRPr="00850045">
        <w:rPr>
          <w:rFonts w:ascii="Arial" w:eastAsia="Arial" w:hAnsi="Arial" w:cs="Arial"/>
          <w:color w:val="000000" w:themeColor="text1"/>
        </w:rPr>
        <w:t>contractació la circumstància que s’hagi produït.</w:t>
      </w:r>
    </w:p>
    <w:p w14:paraId="76D9E602" w14:textId="77777777" w:rsidR="00BD43D3" w:rsidRPr="00850045" w:rsidRDefault="00BD43D3" w:rsidP="000309D8">
      <w:pPr>
        <w:spacing w:line="252" w:lineRule="exact"/>
        <w:rPr>
          <w:rFonts w:ascii="Arial" w:hAnsi="Arial" w:cs="Arial"/>
          <w:color w:val="000000" w:themeColor="text1"/>
        </w:rPr>
      </w:pPr>
    </w:p>
    <w:p w14:paraId="2059C940"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t>En cas que l’empresa contractista sigui una UTE, quan tinguin lloc respecte d’alguna o algunes empreses integrants de la unió temporal operacions de fusió, escissió o transmissió de branca d’activitat, continuarà l’execució del contracte amb la unió temporal adjudicatària. En cas que la societat absorbent, la resultant de la fusió, la beneficiària de l’escissió o l’adquirent de la branca d’activitat, no siguin empreses</w:t>
      </w:r>
      <w:r w:rsidR="004E6031" w:rsidRPr="00850045">
        <w:rPr>
          <w:rFonts w:ascii="Arial" w:eastAsia="Arial" w:hAnsi="Arial" w:cs="Arial"/>
          <w:color w:val="000000" w:themeColor="text1"/>
        </w:rPr>
        <w:t xml:space="preserve"> </w:t>
      </w:r>
      <w:r w:rsidRPr="00850045">
        <w:rPr>
          <w:rFonts w:ascii="Arial" w:eastAsia="Arial" w:hAnsi="Arial" w:cs="Arial"/>
          <w:color w:val="000000" w:themeColor="text1"/>
        </w:rPr>
        <w:t>integrants de la unió temporal, serà necessari que tinguin plena capacitat d’obrar, no estiguin incurses en prohibició de contractar i que es mantingui la solvència, la capacitat o classificació exigida.</w:t>
      </w:r>
    </w:p>
    <w:p w14:paraId="2F8A4CBB" w14:textId="77777777" w:rsidR="00BD43D3" w:rsidRPr="00850045" w:rsidRDefault="00BD43D3" w:rsidP="000309D8">
      <w:pPr>
        <w:spacing w:line="254" w:lineRule="exact"/>
        <w:rPr>
          <w:rFonts w:ascii="Arial" w:hAnsi="Arial" w:cs="Arial"/>
          <w:color w:val="000000" w:themeColor="text1"/>
        </w:rPr>
      </w:pPr>
    </w:p>
    <w:p w14:paraId="67AE696A"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Si el contracte s’atribueix a una entitat diferent, la garantia definitiva es pot renovar o reemplaçar, a criteri de l’entitat atorgant, per una nova garantia que subscrigui la nova entitat, atenent al risc que suposi aquesta última entitat. En tot cas, l’antiga garantia definitiva conserva la seva vigència fins que estigui constituïda la nova garantia.</w:t>
      </w:r>
    </w:p>
    <w:p w14:paraId="290EEC4A" w14:textId="77777777" w:rsidR="00BD43D3" w:rsidRPr="00850045" w:rsidRDefault="00BD43D3" w:rsidP="000309D8">
      <w:pPr>
        <w:spacing w:line="257" w:lineRule="exact"/>
        <w:rPr>
          <w:rFonts w:ascii="Arial" w:hAnsi="Arial" w:cs="Arial"/>
          <w:color w:val="000000" w:themeColor="text1"/>
        </w:rPr>
      </w:pPr>
    </w:p>
    <w:p w14:paraId="3C8B921F"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Si la subrogació no es pot produir perquè l’entitat a la qual s’hauria d’atribuir el contracte no reuneix les condicions de solvència necessàries, el contracte es resoldrà, considerant-se a tots els efectes com un supòsit de resolució per culpa de l’empresa contractista.</w:t>
      </w:r>
    </w:p>
    <w:p w14:paraId="517194CA" w14:textId="77777777" w:rsidR="00BD43D3" w:rsidRPr="00850045" w:rsidRDefault="00BD43D3" w:rsidP="000309D8">
      <w:pPr>
        <w:spacing w:line="249" w:lineRule="exact"/>
        <w:rPr>
          <w:rFonts w:ascii="Arial" w:hAnsi="Arial" w:cs="Arial"/>
          <w:color w:val="000000" w:themeColor="text1"/>
        </w:rPr>
      </w:pPr>
    </w:p>
    <w:p w14:paraId="0D65E7F2" w14:textId="77777777" w:rsidR="00BD43D3" w:rsidRPr="00850045" w:rsidRDefault="00251697" w:rsidP="000309D8">
      <w:pPr>
        <w:rPr>
          <w:rFonts w:ascii="Arial" w:hAnsi="Arial" w:cs="Arial"/>
          <w:color w:val="000000" w:themeColor="text1"/>
        </w:rPr>
      </w:pPr>
      <w:r w:rsidRPr="00850045">
        <w:rPr>
          <w:rFonts w:ascii="Arial" w:eastAsia="Arial" w:hAnsi="Arial" w:cs="Arial"/>
          <w:b/>
          <w:bCs/>
          <w:color w:val="000000" w:themeColor="text1"/>
        </w:rPr>
        <w:t xml:space="preserve">33.2 </w:t>
      </w:r>
      <w:r w:rsidRPr="00850045">
        <w:rPr>
          <w:rFonts w:ascii="Arial" w:eastAsia="Arial" w:hAnsi="Arial" w:cs="Arial"/>
          <w:color w:val="000000" w:themeColor="text1"/>
        </w:rPr>
        <w:t>Cessió del contracte:</w:t>
      </w:r>
    </w:p>
    <w:p w14:paraId="197FEB3C" w14:textId="77777777" w:rsidR="00BD43D3" w:rsidRPr="00850045" w:rsidRDefault="00BD43D3" w:rsidP="000309D8">
      <w:pPr>
        <w:spacing w:line="262" w:lineRule="exact"/>
        <w:rPr>
          <w:rFonts w:ascii="Arial" w:hAnsi="Arial" w:cs="Arial"/>
          <w:color w:val="000000" w:themeColor="text1"/>
        </w:rPr>
      </w:pPr>
    </w:p>
    <w:p w14:paraId="5B7018BD"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Els drets i les obligacions que dimanen d’aquest contracte es podran cedir per l’empresa contractista a una tercera persona, sempre que les qualitats tècniques o personals de qui cedeix no hagin estat raó determinant de l’adjudicació del contracte ni que de la cessió no en resulti una restricció efectiva de la competència en el mercat, quan es compleixin els requisits següents:</w:t>
      </w:r>
    </w:p>
    <w:p w14:paraId="7671F07C" w14:textId="77777777" w:rsidR="00BD43D3" w:rsidRPr="00850045" w:rsidRDefault="00BD43D3" w:rsidP="000309D8">
      <w:pPr>
        <w:spacing w:line="257" w:lineRule="exact"/>
        <w:rPr>
          <w:rFonts w:ascii="Arial" w:hAnsi="Arial" w:cs="Arial"/>
          <w:color w:val="000000" w:themeColor="text1"/>
        </w:rPr>
      </w:pPr>
    </w:p>
    <w:p w14:paraId="0C23BF7C" w14:textId="77777777" w:rsidR="00BD43D3" w:rsidRPr="00850045" w:rsidRDefault="00251697" w:rsidP="00156ABA">
      <w:pPr>
        <w:numPr>
          <w:ilvl w:val="0"/>
          <w:numId w:val="7"/>
        </w:numPr>
        <w:tabs>
          <w:tab w:val="left" w:pos="524"/>
        </w:tabs>
        <w:ind w:firstLine="4"/>
        <w:jc w:val="both"/>
        <w:rPr>
          <w:rFonts w:ascii="Arial" w:eastAsia="Arial" w:hAnsi="Arial" w:cs="Arial"/>
          <w:color w:val="000000" w:themeColor="text1"/>
        </w:rPr>
      </w:pPr>
      <w:r w:rsidRPr="00850045">
        <w:rPr>
          <w:rFonts w:ascii="Arial" w:eastAsia="Arial" w:hAnsi="Arial" w:cs="Arial"/>
          <w:color w:val="000000" w:themeColor="text1"/>
        </w:rPr>
        <w:t>L’òrgan de contractació autoritzi, de forma prèvia i expressa, la cessió. Si transcorre el termini de dos mesos sense que s’hagi notificat la resolució sobre la sol·licitud d’autorització de la cessió, aquesta s’entendrà atorgada per silenci administratiu.</w:t>
      </w:r>
    </w:p>
    <w:p w14:paraId="5275A407" w14:textId="77777777" w:rsidR="00BD43D3" w:rsidRPr="00850045" w:rsidRDefault="00BD43D3" w:rsidP="000309D8">
      <w:pPr>
        <w:spacing w:line="253" w:lineRule="exact"/>
        <w:rPr>
          <w:rFonts w:ascii="Arial" w:eastAsia="Arial" w:hAnsi="Arial" w:cs="Arial"/>
          <w:color w:val="000000" w:themeColor="text1"/>
        </w:rPr>
      </w:pPr>
    </w:p>
    <w:p w14:paraId="0622924A" w14:textId="77777777" w:rsidR="00BD43D3" w:rsidRPr="00850045" w:rsidRDefault="00251697" w:rsidP="00156ABA">
      <w:pPr>
        <w:numPr>
          <w:ilvl w:val="0"/>
          <w:numId w:val="7"/>
        </w:numPr>
        <w:tabs>
          <w:tab w:val="left" w:pos="538"/>
        </w:tabs>
        <w:spacing w:line="239" w:lineRule="auto"/>
        <w:ind w:firstLine="4"/>
        <w:jc w:val="both"/>
        <w:rPr>
          <w:rFonts w:ascii="Arial" w:eastAsia="Arial" w:hAnsi="Arial" w:cs="Arial"/>
          <w:color w:val="000000" w:themeColor="text1"/>
        </w:rPr>
      </w:pPr>
      <w:r w:rsidRPr="00850045">
        <w:rPr>
          <w:rFonts w:ascii="Arial" w:eastAsia="Arial" w:hAnsi="Arial" w:cs="Arial"/>
          <w:color w:val="000000" w:themeColor="text1"/>
        </w:rPr>
        <w:t xml:space="preserve">L’empresa cedent tingui executat almenys un 20 per 100 de l’import del contracte. Aquest requisit no s’exigeix si la cessió es produeix trobant-se l’empresa contractista en concurs encara que s’hagi obert la fase de liquidació, o ha posat en coneixement del jutjat competent per a la declaració del concurs que ha iniciat negociacions per arribar a un acord </w:t>
      </w:r>
      <w:r w:rsidRPr="00850045">
        <w:rPr>
          <w:rFonts w:ascii="Arial" w:eastAsia="Arial" w:hAnsi="Arial" w:cs="Arial"/>
          <w:color w:val="000000" w:themeColor="text1"/>
        </w:rPr>
        <w:lastRenderedPageBreak/>
        <w:t>de refinançament, o per obtenir adhesions a una proposta anticipada de conveni, en els termes que preveu la legislació concursal.</w:t>
      </w:r>
    </w:p>
    <w:p w14:paraId="7752CA04" w14:textId="77777777" w:rsidR="00AB511E" w:rsidRPr="00850045" w:rsidRDefault="00AB511E" w:rsidP="00AB511E">
      <w:pPr>
        <w:tabs>
          <w:tab w:val="left" w:pos="538"/>
        </w:tabs>
        <w:spacing w:line="239" w:lineRule="auto"/>
        <w:ind w:left="4"/>
        <w:jc w:val="both"/>
        <w:rPr>
          <w:rFonts w:ascii="Arial" w:eastAsia="Arial" w:hAnsi="Arial" w:cs="Arial"/>
          <w:color w:val="000000" w:themeColor="text1"/>
        </w:rPr>
      </w:pPr>
    </w:p>
    <w:p w14:paraId="3E1CF0F1" w14:textId="77777777" w:rsidR="00BD43D3" w:rsidRPr="00850045" w:rsidRDefault="00BD43D3" w:rsidP="000309D8">
      <w:pPr>
        <w:spacing w:line="5" w:lineRule="exact"/>
        <w:rPr>
          <w:rFonts w:ascii="Arial" w:eastAsia="Arial" w:hAnsi="Arial" w:cs="Arial"/>
          <w:color w:val="000000" w:themeColor="text1"/>
        </w:rPr>
      </w:pPr>
    </w:p>
    <w:p w14:paraId="77542032" w14:textId="77777777" w:rsidR="00BD43D3" w:rsidRPr="00850045" w:rsidRDefault="00251697" w:rsidP="00156ABA">
      <w:pPr>
        <w:numPr>
          <w:ilvl w:val="0"/>
          <w:numId w:val="7"/>
        </w:numPr>
        <w:tabs>
          <w:tab w:val="left" w:pos="601"/>
        </w:tabs>
        <w:spacing w:line="239" w:lineRule="auto"/>
        <w:ind w:firstLine="4"/>
        <w:jc w:val="both"/>
        <w:rPr>
          <w:rFonts w:ascii="Arial" w:eastAsia="Arial" w:hAnsi="Arial" w:cs="Arial"/>
          <w:color w:val="000000" w:themeColor="text1"/>
        </w:rPr>
      </w:pPr>
      <w:r w:rsidRPr="00850045">
        <w:rPr>
          <w:rFonts w:ascii="Arial" w:eastAsia="Arial" w:hAnsi="Arial" w:cs="Arial"/>
          <w:color w:val="000000" w:themeColor="text1"/>
        </w:rPr>
        <w:t>L’empresa cessionària tingui capacitat per contractar amb l’Administració, la solvència exigible en funció de la fase d’execució</w:t>
      </w:r>
      <w:r w:rsidR="00AB511E" w:rsidRPr="00850045">
        <w:rPr>
          <w:rFonts w:ascii="Arial" w:eastAsia="Arial" w:hAnsi="Arial" w:cs="Arial"/>
          <w:color w:val="000000" w:themeColor="text1"/>
        </w:rPr>
        <w:t xml:space="preserve"> </w:t>
      </w:r>
      <w:r w:rsidRPr="00850045">
        <w:rPr>
          <w:rFonts w:ascii="Arial" w:eastAsia="Arial" w:hAnsi="Arial" w:cs="Arial"/>
          <w:color w:val="000000" w:themeColor="text1"/>
        </w:rPr>
        <w:t>del contracte, i no estigui incursa en una causa de prohibició de contractar.</w:t>
      </w:r>
    </w:p>
    <w:p w14:paraId="7164056A" w14:textId="77777777" w:rsidR="00BD43D3" w:rsidRPr="00850045" w:rsidRDefault="00BD43D3" w:rsidP="000309D8">
      <w:pPr>
        <w:spacing w:line="256" w:lineRule="exact"/>
        <w:rPr>
          <w:rFonts w:ascii="Arial" w:eastAsia="Arial" w:hAnsi="Arial" w:cs="Arial"/>
          <w:color w:val="000000" w:themeColor="text1"/>
        </w:rPr>
      </w:pPr>
    </w:p>
    <w:p w14:paraId="2530990A" w14:textId="77777777" w:rsidR="00BD43D3" w:rsidRPr="00850045" w:rsidRDefault="00251697" w:rsidP="00156ABA">
      <w:pPr>
        <w:numPr>
          <w:ilvl w:val="0"/>
          <w:numId w:val="7"/>
        </w:numPr>
        <w:tabs>
          <w:tab w:val="left" w:pos="601"/>
        </w:tabs>
        <w:spacing w:line="239" w:lineRule="auto"/>
        <w:ind w:firstLine="4"/>
        <w:rPr>
          <w:rFonts w:ascii="Arial" w:eastAsia="Arial" w:hAnsi="Arial" w:cs="Arial"/>
          <w:color w:val="000000" w:themeColor="text1"/>
        </w:rPr>
      </w:pPr>
      <w:r w:rsidRPr="00850045">
        <w:rPr>
          <w:rFonts w:ascii="Arial" w:eastAsia="Arial" w:hAnsi="Arial" w:cs="Arial"/>
          <w:color w:val="000000" w:themeColor="text1"/>
        </w:rPr>
        <w:t>La cessió es formalitzi, entre l’empresa adjudicatària i l’empresa cedent, en escriptura pública.</w:t>
      </w:r>
    </w:p>
    <w:p w14:paraId="546BCCE7" w14:textId="77777777" w:rsidR="00BD43D3" w:rsidRPr="00850045" w:rsidRDefault="00BD43D3" w:rsidP="000309D8">
      <w:pPr>
        <w:spacing w:line="255" w:lineRule="exact"/>
        <w:rPr>
          <w:rFonts w:ascii="Arial" w:hAnsi="Arial" w:cs="Arial"/>
          <w:color w:val="000000" w:themeColor="text1"/>
        </w:rPr>
      </w:pPr>
    </w:p>
    <w:p w14:paraId="46A0A391"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t>No es podrà autoritzar la cessió a una tercera persona quan la cessió suposi una alteració substancial de les característiques de l’empresa contractista si aquestes constitueixen un element essencial del contracte.</w:t>
      </w:r>
    </w:p>
    <w:p w14:paraId="438BC92C" w14:textId="77777777" w:rsidR="00BD43D3" w:rsidRPr="00850045" w:rsidRDefault="00BD43D3" w:rsidP="000309D8">
      <w:pPr>
        <w:spacing w:line="200" w:lineRule="exact"/>
        <w:rPr>
          <w:rFonts w:ascii="Arial" w:hAnsi="Arial" w:cs="Arial"/>
          <w:color w:val="000000" w:themeColor="text1"/>
        </w:rPr>
      </w:pPr>
    </w:p>
    <w:p w14:paraId="64B180F0" w14:textId="77777777" w:rsidR="00BD43D3" w:rsidRPr="00850045" w:rsidRDefault="00251697" w:rsidP="000309D8">
      <w:pPr>
        <w:rPr>
          <w:rFonts w:ascii="Arial" w:hAnsi="Arial" w:cs="Arial"/>
          <w:color w:val="000000" w:themeColor="text1"/>
        </w:rPr>
      </w:pPr>
      <w:r w:rsidRPr="00850045">
        <w:rPr>
          <w:rFonts w:ascii="Arial" w:eastAsia="Arial" w:hAnsi="Arial" w:cs="Arial"/>
          <w:color w:val="000000" w:themeColor="text1"/>
        </w:rPr>
        <w:t>L’empresa cessionària quedarà subrogada en tots els drets i les obligacions que correspondrien a l’empresa que cedeix el contracte.</w:t>
      </w:r>
    </w:p>
    <w:p w14:paraId="577376C8" w14:textId="77777777" w:rsidR="00BD43D3" w:rsidRPr="00850045" w:rsidRDefault="00BD43D3" w:rsidP="000309D8">
      <w:pPr>
        <w:spacing w:line="298" w:lineRule="exact"/>
        <w:rPr>
          <w:rFonts w:ascii="Arial" w:hAnsi="Arial" w:cs="Arial"/>
          <w:color w:val="000000" w:themeColor="text1"/>
        </w:rPr>
      </w:pPr>
    </w:p>
    <w:p w14:paraId="03A0B119" w14:textId="77777777" w:rsidR="00BD43D3" w:rsidRPr="00850045" w:rsidRDefault="00251697" w:rsidP="00012C59">
      <w:pPr>
        <w:pStyle w:val="Ttol2"/>
      </w:pPr>
      <w:r w:rsidRPr="00850045">
        <w:rPr>
          <w:rFonts w:eastAsia="Arial"/>
        </w:rPr>
        <w:t>Trenta-quatrena. Subcontractació</w:t>
      </w:r>
    </w:p>
    <w:p w14:paraId="46B6C8C6" w14:textId="77777777" w:rsidR="00BD43D3" w:rsidRPr="00850045" w:rsidRDefault="00BD43D3" w:rsidP="000309D8">
      <w:pPr>
        <w:spacing w:line="253" w:lineRule="exact"/>
        <w:rPr>
          <w:rFonts w:ascii="Arial" w:hAnsi="Arial" w:cs="Arial"/>
          <w:color w:val="000000" w:themeColor="text1"/>
        </w:rPr>
      </w:pPr>
    </w:p>
    <w:p w14:paraId="6D4132B6" w14:textId="77777777" w:rsidR="00BD43D3" w:rsidRPr="00850045" w:rsidRDefault="00251697" w:rsidP="000309D8">
      <w:pPr>
        <w:spacing w:line="243" w:lineRule="auto"/>
        <w:jc w:val="both"/>
        <w:rPr>
          <w:rFonts w:ascii="Arial" w:hAnsi="Arial" w:cs="Arial"/>
          <w:color w:val="000000" w:themeColor="text1"/>
        </w:rPr>
      </w:pPr>
      <w:r w:rsidRPr="00850045">
        <w:rPr>
          <w:rFonts w:ascii="Arial" w:eastAsia="Arial" w:hAnsi="Arial" w:cs="Arial"/>
          <w:b/>
          <w:bCs/>
          <w:color w:val="000000" w:themeColor="text1"/>
        </w:rPr>
        <w:t xml:space="preserve">34.1 </w:t>
      </w:r>
      <w:r w:rsidRPr="00850045">
        <w:rPr>
          <w:rFonts w:ascii="Arial" w:eastAsia="Arial" w:hAnsi="Arial" w:cs="Arial"/>
          <w:color w:val="000000" w:themeColor="text1"/>
        </w:rPr>
        <w:t>L’empresa contractista pot concertar amb altres empreses la realització parcial de</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la prestació objecte d’aquest contracte, d’acord amb el que es preveu en l’</w:t>
      </w:r>
      <w:r w:rsidRPr="00850045">
        <w:rPr>
          <w:rFonts w:ascii="Arial" w:eastAsia="Arial" w:hAnsi="Arial" w:cs="Arial"/>
          <w:b/>
          <w:bCs/>
          <w:color w:val="000000" w:themeColor="text1"/>
        </w:rPr>
        <w:t>apartat P</w:t>
      </w:r>
      <w:r w:rsidRPr="00850045">
        <w:rPr>
          <w:rFonts w:ascii="Arial" w:eastAsia="Arial" w:hAnsi="Arial" w:cs="Arial"/>
          <w:color w:val="000000" w:themeColor="text1"/>
        </w:rPr>
        <w:t xml:space="preserve"> </w:t>
      </w:r>
      <w:r w:rsidRPr="00850045">
        <w:rPr>
          <w:rFonts w:ascii="Arial" w:eastAsia="Arial" w:hAnsi="Arial" w:cs="Arial"/>
          <w:b/>
          <w:bCs/>
          <w:color w:val="000000" w:themeColor="text1"/>
        </w:rPr>
        <w:t>del quadre de característiques</w:t>
      </w:r>
      <w:r w:rsidRPr="00850045">
        <w:rPr>
          <w:rFonts w:ascii="Arial" w:eastAsia="Arial" w:hAnsi="Arial" w:cs="Arial"/>
          <w:color w:val="000000" w:themeColor="text1"/>
        </w:rPr>
        <w:t>.</w:t>
      </w:r>
    </w:p>
    <w:p w14:paraId="794367B3" w14:textId="77777777" w:rsidR="00BD43D3" w:rsidRPr="00850045" w:rsidRDefault="00BD43D3" w:rsidP="000309D8">
      <w:pPr>
        <w:spacing w:line="250" w:lineRule="exact"/>
        <w:rPr>
          <w:rFonts w:ascii="Arial" w:hAnsi="Arial" w:cs="Arial"/>
          <w:color w:val="000000" w:themeColor="text1"/>
        </w:rPr>
      </w:pPr>
    </w:p>
    <w:p w14:paraId="29EE3A56" w14:textId="77777777" w:rsidR="00BD43D3" w:rsidRPr="00850045" w:rsidRDefault="00251697" w:rsidP="000309D8">
      <w:pPr>
        <w:spacing w:line="241" w:lineRule="auto"/>
        <w:jc w:val="both"/>
        <w:rPr>
          <w:rFonts w:ascii="Arial" w:hAnsi="Arial" w:cs="Arial"/>
          <w:color w:val="000000" w:themeColor="text1"/>
        </w:rPr>
      </w:pPr>
      <w:r w:rsidRPr="00850045">
        <w:rPr>
          <w:rFonts w:ascii="Arial" w:eastAsia="Arial" w:hAnsi="Arial" w:cs="Arial"/>
          <w:b/>
          <w:bCs/>
          <w:color w:val="000000" w:themeColor="text1"/>
        </w:rPr>
        <w:t xml:space="preserve">34.2 </w:t>
      </w:r>
      <w:r w:rsidRPr="00850045">
        <w:rPr>
          <w:rFonts w:ascii="Arial" w:eastAsia="Arial" w:hAnsi="Arial" w:cs="Arial"/>
          <w:color w:val="000000" w:themeColor="text1"/>
        </w:rPr>
        <w:t>Les empreses licitadores han d’indicar en les seves ofertes la part del contracte</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que tinguin previst subcontractar, assenyalant el seu import i el nom o el perfil professional, definit per referència a les condicions de solvència professional o tècnica, dels subcontractistes a qui vagin a encomanar la seva realització. En aquest cas, la intenció de subscriure subcontractes s’ha d’indicar en el DEUC i s’ha de presentar un DEUC separat per cadascuna de les empreses que es té previst subcontractar.</w:t>
      </w:r>
    </w:p>
    <w:p w14:paraId="3340B5E8" w14:textId="77777777" w:rsidR="00BD43D3" w:rsidRPr="00850045" w:rsidRDefault="00BD43D3" w:rsidP="000309D8">
      <w:pPr>
        <w:spacing w:line="255" w:lineRule="exact"/>
        <w:rPr>
          <w:rFonts w:ascii="Arial" w:hAnsi="Arial" w:cs="Arial"/>
          <w:color w:val="000000" w:themeColor="text1"/>
        </w:rPr>
      </w:pPr>
    </w:p>
    <w:p w14:paraId="548F55C1"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t xml:space="preserve">En el cas que les empreses contractistes vulguin subscriure contractes que no s’ajustin a allò indicat en l’oferta, aquests no es podran subscriure fins que transcorrin vint dies des que s’hagi cursat la notificació a l’òrgan de </w:t>
      </w:r>
      <w:r w:rsidR="00AB511E" w:rsidRPr="00850045">
        <w:rPr>
          <w:rFonts w:ascii="Arial" w:eastAsia="Arial" w:hAnsi="Arial" w:cs="Arial"/>
          <w:color w:val="000000" w:themeColor="text1"/>
        </w:rPr>
        <w:t>contractació</w:t>
      </w:r>
      <w:r w:rsidRPr="00850045">
        <w:rPr>
          <w:rFonts w:ascii="Arial" w:eastAsia="Arial" w:hAnsi="Arial" w:cs="Arial"/>
          <w:color w:val="000000" w:themeColor="text1"/>
        </w:rPr>
        <w:t xml:space="preserve"> i s’hagin aportat les justificacions a què es refereix el paràgraf següent, llevat que autoritzés expressament amb anterioritat o que es donés una situació justificada d’emergència o que exigís l’adopció de mesures urgents, excepte si l’Administració notifica dins d’aquest termini la seva oposició.</w:t>
      </w:r>
    </w:p>
    <w:p w14:paraId="19D9AA1A" w14:textId="77777777" w:rsidR="00BD43D3" w:rsidRPr="00850045" w:rsidRDefault="00BD43D3" w:rsidP="00F44A10">
      <w:pPr>
        <w:spacing w:line="246" w:lineRule="exact"/>
        <w:jc w:val="both"/>
        <w:rPr>
          <w:rFonts w:ascii="Arial" w:hAnsi="Arial" w:cs="Arial"/>
          <w:color w:val="000000" w:themeColor="text1"/>
        </w:rPr>
      </w:pPr>
    </w:p>
    <w:p w14:paraId="4E5F6AE1" w14:textId="77777777" w:rsidR="00BD43D3" w:rsidRPr="00850045" w:rsidRDefault="00F44A10" w:rsidP="00F44A10">
      <w:pPr>
        <w:spacing w:line="239" w:lineRule="auto"/>
        <w:jc w:val="both"/>
        <w:rPr>
          <w:rFonts w:ascii="Arial" w:hAnsi="Arial" w:cs="Arial"/>
          <w:color w:val="000000" w:themeColor="text1"/>
        </w:rPr>
      </w:pPr>
      <w:r w:rsidRPr="00850045">
        <w:rPr>
          <w:rFonts w:ascii="Arial" w:eastAsia="Arial" w:hAnsi="Arial" w:cs="Arial"/>
          <w:iCs/>
          <w:color w:val="000000" w:themeColor="text1"/>
        </w:rPr>
        <w:t>D</w:t>
      </w:r>
      <w:r w:rsidR="00251697" w:rsidRPr="00850045">
        <w:rPr>
          <w:rFonts w:ascii="Arial" w:eastAsia="Arial" w:hAnsi="Arial" w:cs="Arial"/>
          <w:iCs/>
          <w:color w:val="000000" w:themeColor="text1"/>
        </w:rPr>
        <w:t>’acord amb el Reglament d’execució (UE) 2016/7 de la Comissió, de 5 de gener de 2016, pel qual s’estableix el formulari normalitzat del document europeu únic de contractació, les empreses licitadores han d’indicar en el DEUC la intenció de subscriure subcontractes i, a més, han de facilitar la informació prevista en les seccions A i B de la part II (informació sobre l’operador econòmic i els seus representants) i en la part III (informació relativa als motius</w:t>
      </w:r>
      <w:r w:rsidR="004E6031" w:rsidRPr="00850045">
        <w:rPr>
          <w:rFonts w:ascii="Arial" w:eastAsia="Arial" w:hAnsi="Arial" w:cs="Arial"/>
          <w:iCs/>
          <w:color w:val="000000" w:themeColor="text1"/>
        </w:rPr>
        <w:t xml:space="preserve"> </w:t>
      </w:r>
      <w:r w:rsidR="00251697" w:rsidRPr="00850045">
        <w:rPr>
          <w:rFonts w:ascii="Arial" w:eastAsia="Arial" w:hAnsi="Arial" w:cs="Arial"/>
          <w:iCs/>
          <w:color w:val="000000" w:themeColor="text1"/>
        </w:rPr>
        <w:t>d’exclusió) del DEUC respecte de cadascuna de les empreses que es té previst subcontractar. Tanmateix, es recomana que en el plec s’indiqui que les empreses licitadores que tinguin previst subcontractar, a més d’haver de facilitar la informació prevista en les parts del DEUC esmentades per cadascuna de les empreses subcontractistes, també facilitin en aquest moment la informació que requereix la part IV del DEUC relativa als criteris de selecció)</w:t>
      </w:r>
    </w:p>
    <w:p w14:paraId="3D9425DC" w14:textId="77777777" w:rsidR="00BD43D3" w:rsidRPr="00850045" w:rsidRDefault="00BD43D3" w:rsidP="00F44A10">
      <w:pPr>
        <w:spacing w:line="251" w:lineRule="exact"/>
        <w:jc w:val="both"/>
        <w:rPr>
          <w:rFonts w:ascii="Arial" w:hAnsi="Arial" w:cs="Arial"/>
          <w:color w:val="000000" w:themeColor="text1"/>
        </w:rPr>
      </w:pPr>
    </w:p>
    <w:p w14:paraId="777D46E1" w14:textId="77777777" w:rsidR="00BD43D3" w:rsidRPr="00850045" w:rsidRDefault="00251697" w:rsidP="00F44A10">
      <w:pPr>
        <w:spacing w:line="241" w:lineRule="auto"/>
        <w:jc w:val="both"/>
        <w:rPr>
          <w:rFonts w:ascii="Arial" w:hAnsi="Arial" w:cs="Arial"/>
          <w:color w:val="000000" w:themeColor="text1"/>
        </w:rPr>
      </w:pPr>
      <w:r w:rsidRPr="00850045">
        <w:rPr>
          <w:rFonts w:ascii="Arial" w:eastAsia="Arial" w:hAnsi="Arial" w:cs="Arial"/>
          <w:b/>
          <w:bCs/>
          <w:color w:val="000000" w:themeColor="text1"/>
        </w:rPr>
        <w:lastRenderedPageBreak/>
        <w:t xml:space="preserve">34.3 </w:t>
      </w:r>
      <w:r w:rsidRPr="00850045">
        <w:rPr>
          <w:rFonts w:ascii="Arial" w:eastAsia="Arial" w:hAnsi="Arial" w:cs="Arial"/>
          <w:color w:val="000000" w:themeColor="text1"/>
        </w:rPr>
        <w:t>L’empresa contractista ha de comunicar per escrit, després de l’adjudicació del</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 xml:space="preserve">contracte i, com a molt tard, quan iniciï la seva </w:t>
      </w:r>
      <w:r w:rsidR="00AB511E" w:rsidRPr="00850045">
        <w:rPr>
          <w:rFonts w:ascii="Arial" w:eastAsia="Arial" w:hAnsi="Arial" w:cs="Arial"/>
          <w:color w:val="000000" w:themeColor="text1"/>
        </w:rPr>
        <w:t>e</w:t>
      </w:r>
      <w:r w:rsidRPr="00850045">
        <w:rPr>
          <w:rFonts w:ascii="Arial" w:eastAsia="Arial" w:hAnsi="Arial" w:cs="Arial"/>
          <w:color w:val="000000" w:themeColor="text1"/>
        </w:rPr>
        <w:t>xecució, a l’òrgan de contractació la intenció de subscriure subcontractes, indicant la part de la prestació que pretén subcontractar i la identitat, les dades de contacte i el representant o representants legals de l’empresa subcontractista, justificant suficientment l’aptitud d’aquesta per executar-la per referència als elements tècnics i humans de què disposa i a la seva experiència, i acreditant que no es troba incursa en prohibició de contractar.</w:t>
      </w:r>
    </w:p>
    <w:p w14:paraId="1C151D67" w14:textId="77777777" w:rsidR="00BD43D3" w:rsidRPr="00850045" w:rsidRDefault="00BD43D3" w:rsidP="00F44A10">
      <w:pPr>
        <w:spacing w:line="253" w:lineRule="exact"/>
        <w:jc w:val="both"/>
        <w:rPr>
          <w:rFonts w:ascii="Arial" w:hAnsi="Arial" w:cs="Arial"/>
          <w:color w:val="000000" w:themeColor="text1"/>
        </w:rPr>
      </w:pPr>
    </w:p>
    <w:p w14:paraId="7115AF0A" w14:textId="77777777" w:rsidR="00BD43D3" w:rsidRPr="00850045" w:rsidRDefault="00251697" w:rsidP="00F44A10">
      <w:pPr>
        <w:jc w:val="both"/>
        <w:rPr>
          <w:rFonts w:ascii="Arial" w:hAnsi="Arial" w:cs="Arial"/>
          <w:color w:val="000000" w:themeColor="text1"/>
        </w:rPr>
      </w:pPr>
      <w:r w:rsidRPr="00850045">
        <w:rPr>
          <w:rFonts w:ascii="Arial" w:eastAsia="Arial" w:hAnsi="Arial" w:cs="Arial"/>
          <w:color w:val="000000" w:themeColor="text1"/>
        </w:rPr>
        <w:t>Si l’empresa subcontractista té la classificació adequada per realitzar la part del contracte objecte de la subcontractació, la comunicació d’aquesta circumstància és suficient per acreditar la seva aptitud.</w:t>
      </w:r>
    </w:p>
    <w:p w14:paraId="67E8FC6E" w14:textId="77777777" w:rsidR="00BD43D3" w:rsidRPr="00850045" w:rsidRDefault="00BD43D3" w:rsidP="00F44A10">
      <w:pPr>
        <w:spacing w:line="250" w:lineRule="exact"/>
        <w:jc w:val="both"/>
        <w:rPr>
          <w:rFonts w:ascii="Arial" w:hAnsi="Arial" w:cs="Arial"/>
          <w:color w:val="000000" w:themeColor="text1"/>
        </w:rPr>
      </w:pPr>
    </w:p>
    <w:p w14:paraId="7028F414" w14:textId="77777777" w:rsidR="00BD43D3" w:rsidRPr="00850045" w:rsidRDefault="00251697" w:rsidP="00F44A10">
      <w:pPr>
        <w:spacing w:line="244" w:lineRule="auto"/>
        <w:jc w:val="both"/>
        <w:rPr>
          <w:rFonts w:ascii="Arial" w:hAnsi="Arial" w:cs="Arial"/>
          <w:color w:val="000000" w:themeColor="text1"/>
        </w:rPr>
      </w:pPr>
      <w:r w:rsidRPr="00850045">
        <w:rPr>
          <w:rFonts w:ascii="Arial" w:eastAsia="Arial" w:hAnsi="Arial" w:cs="Arial"/>
          <w:b/>
          <w:bCs/>
          <w:color w:val="000000" w:themeColor="text1"/>
        </w:rPr>
        <w:t xml:space="preserve">34.4 </w:t>
      </w:r>
      <w:r w:rsidRPr="00850045">
        <w:rPr>
          <w:rFonts w:ascii="Arial" w:eastAsia="Arial" w:hAnsi="Arial" w:cs="Arial"/>
          <w:color w:val="000000" w:themeColor="text1"/>
        </w:rPr>
        <w:t>L’empresa contractista ha de notificar per escrit a l’òrgan de contractació</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qualsevol modificació que pateixi aquesta informació durant l’execució del contracte, i tota la informació necessària sobre els nous subcontractes.</w:t>
      </w:r>
    </w:p>
    <w:p w14:paraId="6E28A796" w14:textId="77777777" w:rsidR="00BD43D3" w:rsidRPr="00850045" w:rsidRDefault="00BD43D3" w:rsidP="00F44A10">
      <w:pPr>
        <w:spacing w:line="241" w:lineRule="exact"/>
        <w:jc w:val="both"/>
        <w:rPr>
          <w:rFonts w:ascii="Arial" w:hAnsi="Arial" w:cs="Arial"/>
          <w:color w:val="000000" w:themeColor="text1"/>
        </w:rPr>
      </w:pPr>
    </w:p>
    <w:p w14:paraId="28B21D4E" w14:textId="77777777" w:rsidR="00BD43D3" w:rsidRPr="00850045" w:rsidRDefault="00251697" w:rsidP="00F44A10">
      <w:pPr>
        <w:spacing w:line="246" w:lineRule="auto"/>
        <w:jc w:val="both"/>
        <w:rPr>
          <w:rFonts w:ascii="Arial" w:hAnsi="Arial" w:cs="Arial"/>
          <w:color w:val="000000" w:themeColor="text1"/>
        </w:rPr>
      </w:pPr>
      <w:r w:rsidRPr="00850045">
        <w:rPr>
          <w:rFonts w:ascii="Arial" w:eastAsia="Arial" w:hAnsi="Arial" w:cs="Arial"/>
          <w:b/>
          <w:bCs/>
          <w:color w:val="000000" w:themeColor="text1"/>
        </w:rPr>
        <w:t xml:space="preserve">34.5 </w:t>
      </w:r>
      <w:r w:rsidRPr="00850045">
        <w:rPr>
          <w:rFonts w:ascii="Arial" w:eastAsia="Arial" w:hAnsi="Arial" w:cs="Arial"/>
          <w:color w:val="000000" w:themeColor="text1"/>
        </w:rPr>
        <w:t>La subscripció de subcontractes està sotmesa al compliment dels requisits i</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circumstàncies regulades en l’article 215 de la LCSP.</w:t>
      </w:r>
    </w:p>
    <w:p w14:paraId="541AFDE5" w14:textId="77777777" w:rsidR="00BD43D3" w:rsidRPr="00850045" w:rsidRDefault="00BD43D3" w:rsidP="00F44A10">
      <w:pPr>
        <w:spacing w:line="240" w:lineRule="exact"/>
        <w:jc w:val="both"/>
        <w:rPr>
          <w:rFonts w:ascii="Arial" w:hAnsi="Arial" w:cs="Arial"/>
          <w:color w:val="000000" w:themeColor="text1"/>
        </w:rPr>
      </w:pPr>
    </w:p>
    <w:p w14:paraId="2A8B1BC0" w14:textId="77777777" w:rsidR="00BD43D3" w:rsidRPr="00850045" w:rsidRDefault="00251697" w:rsidP="00F44A10">
      <w:pPr>
        <w:spacing w:line="242" w:lineRule="auto"/>
        <w:jc w:val="both"/>
        <w:rPr>
          <w:rFonts w:ascii="Arial" w:hAnsi="Arial" w:cs="Arial"/>
          <w:color w:val="000000" w:themeColor="text1"/>
        </w:rPr>
      </w:pPr>
      <w:r w:rsidRPr="00850045">
        <w:rPr>
          <w:rFonts w:ascii="Arial" w:eastAsia="Arial" w:hAnsi="Arial" w:cs="Arial"/>
          <w:b/>
          <w:bCs/>
          <w:color w:val="000000" w:themeColor="text1"/>
        </w:rPr>
        <w:t xml:space="preserve">34.6 </w:t>
      </w:r>
      <w:r w:rsidRPr="00850045">
        <w:rPr>
          <w:rFonts w:ascii="Arial" w:eastAsia="Arial" w:hAnsi="Arial" w:cs="Arial"/>
          <w:color w:val="000000" w:themeColor="text1"/>
        </w:rPr>
        <w:t>La infracció de les condicions establertes en aquesta clàusula i en l’article 215 de</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 xml:space="preserve">la LCSP per procedir a la subcontractació, així com la falta d’acreditació de l’aptitud de l’empresa subcontractista o de les circumstàncies determinants de la situació d’emergència o de les que fan urgent la subcontractació, té, en funció de la repercussió en l’execució del contracte, </w:t>
      </w:r>
      <w:r w:rsidR="00F44A10" w:rsidRPr="00850045">
        <w:rPr>
          <w:rFonts w:ascii="Arial" w:eastAsia="Arial" w:hAnsi="Arial" w:cs="Arial"/>
          <w:color w:val="000000" w:themeColor="text1"/>
        </w:rPr>
        <w:t xml:space="preserve">una de </w:t>
      </w:r>
      <w:r w:rsidRPr="00850045">
        <w:rPr>
          <w:rFonts w:ascii="Arial" w:eastAsia="Arial" w:hAnsi="Arial" w:cs="Arial"/>
          <w:color w:val="000000" w:themeColor="text1"/>
        </w:rPr>
        <w:t>l</w:t>
      </w:r>
      <w:r w:rsidR="00F44A10" w:rsidRPr="00850045">
        <w:rPr>
          <w:rFonts w:ascii="Arial" w:eastAsia="Arial" w:hAnsi="Arial" w:cs="Arial"/>
          <w:color w:val="000000" w:themeColor="text1"/>
        </w:rPr>
        <w:t xml:space="preserve">es conseqüències següents: </w:t>
      </w:r>
    </w:p>
    <w:p w14:paraId="35B45B42" w14:textId="77777777" w:rsidR="00F44A10" w:rsidRPr="00850045" w:rsidRDefault="00251697" w:rsidP="000309D8">
      <w:pPr>
        <w:spacing w:line="239" w:lineRule="auto"/>
        <w:jc w:val="both"/>
        <w:rPr>
          <w:rFonts w:ascii="Arial" w:eastAsia="Arial" w:hAnsi="Arial" w:cs="Arial"/>
          <w:iCs/>
          <w:color w:val="000000" w:themeColor="text1"/>
        </w:rPr>
      </w:pPr>
      <w:r w:rsidRPr="00850045">
        <w:rPr>
          <w:rFonts w:ascii="Arial" w:eastAsia="Arial" w:hAnsi="Arial" w:cs="Arial"/>
          <w:iCs/>
          <w:color w:val="000000" w:themeColor="text1"/>
        </w:rPr>
        <w:t xml:space="preserve">a) </w:t>
      </w:r>
      <w:r w:rsidR="00F44A10" w:rsidRPr="00850045">
        <w:rPr>
          <w:rFonts w:ascii="Arial" w:eastAsia="Arial" w:hAnsi="Arial" w:cs="Arial"/>
          <w:iCs/>
          <w:color w:val="000000" w:themeColor="text1"/>
        </w:rPr>
        <w:t>La imposició</w:t>
      </w:r>
      <w:r w:rsidRPr="00850045">
        <w:rPr>
          <w:rFonts w:ascii="Arial" w:eastAsia="Arial" w:hAnsi="Arial" w:cs="Arial"/>
          <w:iCs/>
          <w:color w:val="000000" w:themeColor="text1"/>
        </w:rPr>
        <w:t xml:space="preserve"> a l’empresa contractista d’una penalitat de fins a un 50 per 100 de l’import del subcontracte;</w:t>
      </w:r>
    </w:p>
    <w:p w14:paraId="631DC9E4"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iCs/>
          <w:color w:val="000000" w:themeColor="text1"/>
        </w:rPr>
        <w:t>b)</w:t>
      </w:r>
      <w:r w:rsidR="00F44A10" w:rsidRPr="00850045">
        <w:rPr>
          <w:rFonts w:ascii="Arial" w:eastAsia="Arial" w:hAnsi="Arial" w:cs="Arial"/>
          <w:iCs/>
          <w:color w:val="000000" w:themeColor="text1"/>
        </w:rPr>
        <w:t xml:space="preserve"> L</w:t>
      </w:r>
      <w:r w:rsidRPr="00850045">
        <w:rPr>
          <w:rFonts w:ascii="Arial" w:eastAsia="Arial" w:hAnsi="Arial" w:cs="Arial"/>
          <w:iCs/>
          <w:color w:val="000000" w:themeColor="text1"/>
        </w:rPr>
        <w:t>a resolució del contracte, sempre que es compleixin els requisits que estableix el segon paràgraf de la lletra f) de l’apartat 1 de l’article 211 de la LCSP)</w:t>
      </w:r>
    </w:p>
    <w:p w14:paraId="08D724A5" w14:textId="77777777" w:rsidR="00BD43D3" w:rsidRPr="00850045" w:rsidRDefault="00BD43D3" w:rsidP="000309D8">
      <w:pPr>
        <w:spacing w:line="200" w:lineRule="exact"/>
        <w:rPr>
          <w:rFonts w:ascii="Arial" w:hAnsi="Arial" w:cs="Arial"/>
          <w:color w:val="000000" w:themeColor="text1"/>
        </w:rPr>
      </w:pPr>
    </w:p>
    <w:p w14:paraId="40A5883C" w14:textId="77777777" w:rsidR="00BD43D3" w:rsidRPr="00850045" w:rsidRDefault="00251697" w:rsidP="000309D8">
      <w:pPr>
        <w:spacing w:line="241" w:lineRule="auto"/>
        <w:jc w:val="both"/>
        <w:rPr>
          <w:rFonts w:ascii="Arial" w:hAnsi="Arial" w:cs="Arial"/>
          <w:color w:val="000000" w:themeColor="text1"/>
        </w:rPr>
      </w:pPr>
      <w:r w:rsidRPr="00850045">
        <w:rPr>
          <w:rFonts w:ascii="Arial" w:eastAsia="Arial" w:hAnsi="Arial" w:cs="Arial"/>
          <w:b/>
          <w:bCs/>
          <w:color w:val="000000" w:themeColor="text1"/>
        </w:rPr>
        <w:t xml:space="preserve">34.7 </w:t>
      </w:r>
      <w:r w:rsidRPr="00850045">
        <w:rPr>
          <w:rFonts w:ascii="Arial" w:eastAsia="Arial" w:hAnsi="Arial" w:cs="Arial"/>
          <w:color w:val="000000" w:themeColor="text1"/>
        </w:rPr>
        <w:t>Les empreses subcontractistes queden obligades només davant l’empresa</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contractista principal qui assumirà, per tant, la total responsabilitat de l’execució del contracte front a l’Administració, de conformitat amb aquest plec i amb els termes del contracte, inclòs el compliment de les obligacions en matèria mediambiental, social o laboral a què es refereix la clàusula vint-i-novena d’aquest plec. El coneixement que l’Administració tingui dels contractes subscrits o l’autorització que atorgui no alteren la responsabilitat exclusiva del contractista principal.</w:t>
      </w:r>
    </w:p>
    <w:p w14:paraId="29684BC7" w14:textId="77777777" w:rsidR="00BD43D3" w:rsidRPr="00850045" w:rsidRDefault="00BD43D3" w:rsidP="000309D8">
      <w:pPr>
        <w:spacing w:line="256" w:lineRule="exact"/>
        <w:rPr>
          <w:rFonts w:ascii="Arial" w:hAnsi="Arial" w:cs="Arial"/>
          <w:color w:val="000000" w:themeColor="text1"/>
        </w:rPr>
      </w:pPr>
    </w:p>
    <w:p w14:paraId="212FCCF0"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Les empreses subcontractistes no tenen acció directa davant de l’Administració contractant per les obligacions contretes amb elles per l’empresa contractista, com a conseqüència de l’execució del contracte principal i dels subcontractes.</w:t>
      </w:r>
    </w:p>
    <w:p w14:paraId="41D5DD24" w14:textId="77777777" w:rsidR="00BD43D3" w:rsidRPr="00850045" w:rsidRDefault="00BD43D3" w:rsidP="000309D8">
      <w:pPr>
        <w:spacing w:line="255" w:lineRule="exact"/>
        <w:rPr>
          <w:rFonts w:ascii="Arial" w:hAnsi="Arial" w:cs="Arial"/>
          <w:color w:val="000000" w:themeColor="text1"/>
        </w:rPr>
      </w:pPr>
    </w:p>
    <w:p w14:paraId="449192A2" w14:textId="77777777" w:rsidR="00BD43D3" w:rsidRPr="00850045" w:rsidRDefault="00251697" w:rsidP="000309D8">
      <w:pPr>
        <w:spacing w:line="242" w:lineRule="auto"/>
        <w:jc w:val="both"/>
        <w:rPr>
          <w:rFonts w:ascii="Arial" w:hAnsi="Arial" w:cs="Arial"/>
          <w:color w:val="000000" w:themeColor="text1"/>
        </w:rPr>
      </w:pPr>
      <w:r w:rsidRPr="00850045">
        <w:rPr>
          <w:rFonts w:ascii="Arial" w:eastAsia="Arial" w:hAnsi="Arial" w:cs="Arial"/>
          <w:b/>
          <w:bCs/>
          <w:color w:val="000000" w:themeColor="text1"/>
        </w:rPr>
        <w:t xml:space="preserve">34.8 </w:t>
      </w:r>
      <w:r w:rsidRPr="00850045">
        <w:rPr>
          <w:rFonts w:ascii="Arial" w:eastAsia="Arial" w:hAnsi="Arial" w:cs="Arial"/>
          <w:color w:val="000000" w:themeColor="text1"/>
        </w:rPr>
        <w:t>En cap cas l’empresa o les empreses contractistes poden concertar l’execució</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parcial del contracte amb persones inhabilitades per contractar d’acord amb l’ordenament jurídic o incurses en alguna de les causes de prohibició de contractar previstes en l’article 71 de la LCSP.</w:t>
      </w:r>
    </w:p>
    <w:p w14:paraId="1FB3218D" w14:textId="77777777" w:rsidR="00BD43D3" w:rsidRPr="00850045" w:rsidRDefault="00BD43D3" w:rsidP="000309D8">
      <w:pPr>
        <w:spacing w:line="245" w:lineRule="exact"/>
        <w:rPr>
          <w:rFonts w:ascii="Arial" w:hAnsi="Arial" w:cs="Arial"/>
          <w:color w:val="000000" w:themeColor="text1"/>
        </w:rPr>
      </w:pPr>
    </w:p>
    <w:p w14:paraId="361AE9C0" w14:textId="77777777" w:rsidR="00BD43D3" w:rsidRPr="00850045" w:rsidRDefault="00251697" w:rsidP="000309D8">
      <w:pPr>
        <w:spacing w:line="246" w:lineRule="auto"/>
        <w:jc w:val="both"/>
        <w:rPr>
          <w:rFonts w:ascii="Arial" w:hAnsi="Arial" w:cs="Arial"/>
          <w:color w:val="000000" w:themeColor="text1"/>
        </w:rPr>
      </w:pPr>
      <w:r w:rsidRPr="00850045">
        <w:rPr>
          <w:rFonts w:ascii="Arial" w:eastAsia="Arial" w:hAnsi="Arial" w:cs="Arial"/>
          <w:b/>
          <w:bCs/>
          <w:color w:val="000000" w:themeColor="text1"/>
        </w:rPr>
        <w:t xml:space="preserve">34.9 </w:t>
      </w:r>
      <w:r w:rsidRPr="00850045">
        <w:rPr>
          <w:rFonts w:ascii="Arial" w:eastAsia="Arial" w:hAnsi="Arial" w:cs="Arial"/>
          <w:color w:val="000000" w:themeColor="text1"/>
        </w:rPr>
        <w:t>L’empresa contractista ha d’informar a qui exerceix la representació de les</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persones treballadores de la subcontractació, d’acord amb la legislació laboral.</w:t>
      </w:r>
    </w:p>
    <w:p w14:paraId="41864830" w14:textId="77777777" w:rsidR="00BD43D3" w:rsidRPr="00850045" w:rsidRDefault="00BD43D3" w:rsidP="000309D8">
      <w:pPr>
        <w:spacing w:line="240" w:lineRule="exact"/>
        <w:rPr>
          <w:rFonts w:ascii="Arial" w:hAnsi="Arial" w:cs="Arial"/>
          <w:color w:val="000000" w:themeColor="text1"/>
        </w:rPr>
      </w:pPr>
    </w:p>
    <w:p w14:paraId="578C2052" w14:textId="77777777" w:rsidR="00BD43D3" w:rsidRPr="00850045" w:rsidRDefault="00251697" w:rsidP="000309D8">
      <w:pPr>
        <w:rPr>
          <w:rFonts w:ascii="Arial" w:hAnsi="Arial" w:cs="Arial"/>
          <w:color w:val="000000" w:themeColor="text1"/>
        </w:rPr>
      </w:pPr>
      <w:r w:rsidRPr="00850045">
        <w:rPr>
          <w:rFonts w:ascii="Arial" w:eastAsia="Arial" w:hAnsi="Arial" w:cs="Arial"/>
          <w:b/>
          <w:bCs/>
          <w:color w:val="000000" w:themeColor="text1"/>
        </w:rPr>
        <w:lastRenderedPageBreak/>
        <w:t xml:space="preserve">34.10 </w:t>
      </w:r>
      <w:r w:rsidRPr="00850045">
        <w:rPr>
          <w:rFonts w:ascii="Arial" w:eastAsia="Arial" w:hAnsi="Arial" w:cs="Arial"/>
          <w:color w:val="000000" w:themeColor="text1"/>
        </w:rPr>
        <w:t>Els subcontractes tenen en tot cas naturalesa privada.</w:t>
      </w:r>
    </w:p>
    <w:p w14:paraId="35C0BD2F" w14:textId="77777777" w:rsidR="00BD43D3" w:rsidRPr="00850045" w:rsidRDefault="00BD43D3" w:rsidP="000309D8">
      <w:pPr>
        <w:spacing w:line="253" w:lineRule="exact"/>
        <w:rPr>
          <w:rFonts w:ascii="Arial" w:hAnsi="Arial" w:cs="Arial"/>
          <w:color w:val="000000" w:themeColor="text1"/>
        </w:rPr>
      </w:pPr>
    </w:p>
    <w:p w14:paraId="3E269448" w14:textId="010A5352" w:rsidR="00BD43D3" w:rsidRDefault="00251697" w:rsidP="000E1CC8">
      <w:pPr>
        <w:spacing w:line="246" w:lineRule="auto"/>
        <w:jc w:val="both"/>
        <w:rPr>
          <w:rFonts w:ascii="Arial" w:eastAsia="Arial" w:hAnsi="Arial" w:cs="Arial"/>
          <w:color w:val="000000" w:themeColor="text1"/>
        </w:rPr>
      </w:pPr>
      <w:r w:rsidRPr="00850045">
        <w:rPr>
          <w:rFonts w:ascii="Arial" w:eastAsia="Arial" w:hAnsi="Arial" w:cs="Arial"/>
          <w:b/>
          <w:bCs/>
          <w:color w:val="000000" w:themeColor="text1"/>
        </w:rPr>
        <w:t xml:space="preserve">34.11 </w:t>
      </w:r>
      <w:r w:rsidRPr="00850045">
        <w:rPr>
          <w:rFonts w:ascii="Arial" w:eastAsia="Arial" w:hAnsi="Arial" w:cs="Arial"/>
          <w:color w:val="000000" w:themeColor="text1"/>
        </w:rPr>
        <w:t>El pagament a les empreses subcontractistes i a les empreses subministradores</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es regeix pel que disposen els articles 216 i 217 de la LCSP.</w:t>
      </w:r>
    </w:p>
    <w:p w14:paraId="1098CE01" w14:textId="77777777" w:rsidR="000E1CC8" w:rsidRDefault="000E1CC8" w:rsidP="000E1CC8">
      <w:pPr>
        <w:jc w:val="both"/>
        <w:rPr>
          <w:rFonts w:ascii="Arial" w:eastAsia="Arial" w:hAnsi="Arial" w:cs="Arial"/>
          <w:color w:val="000000" w:themeColor="text1"/>
        </w:rPr>
      </w:pPr>
    </w:p>
    <w:p w14:paraId="14BD3987" w14:textId="282E3AF7" w:rsidR="000E1CC8" w:rsidRPr="000E1CC8" w:rsidRDefault="000E1CC8" w:rsidP="000E1CC8">
      <w:pPr>
        <w:jc w:val="both"/>
        <w:rPr>
          <w:rFonts w:ascii="Arial" w:eastAsia="Arial" w:hAnsi="Arial" w:cs="Arial"/>
          <w:color w:val="000000" w:themeColor="text1"/>
        </w:rPr>
      </w:pPr>
      <w:r w:rsidRPr="00C00BF3">
        <w:rPr>
          <w:rFonts w:ascii="Arial" w:eastAsia="Arial" w:hAnsi="Arial" w:cs="Arial"/>
          <w:color w:val="000000" w:themeColor="text1"/>
        </w:rPr>
        <w:t>L’Administració comprovarà el compliment estricte de pagament a les empreses subcontractistes i a les empreses subministradores per part de l’empresa contractista. A aquests efectes, l’empresa contractista haurà d’aportar, quan se li sol·liciti, relació detallada de les empreses subcontractistes o empreses subministradores amb especificació de les condicions relacionades amb el termini de pagament i haurà de presentar el justificant de compliment del pagament en termini. Aquestes obligacions tenen la consideració de condició especial d’execució, de manera que el seu incompliment pot comportar la imposició de les penalitats que es preveuen en la clàusula vint-i-tresena d’aquest plec, responent la garantia definitiva d’aquestes penalitats .</w:t>
      </w:r>
    </w:p>
    <w:p w14:paraId="042B302F" w14:textId="2260367E" w:rsidR="000E1CC8" w:rsidRDefault="000E1CC8" w:rsidP="000E1CC8">
      <w:pPr>
        <w:spacing w:line="246" w:lineRule="auto"/>
        <w:jc w:val="both"/>
        <w:rPr>
          <w:rFonts w:ascii="Arial" w:eastAsia="Arial" w:hAnsi="Arial" w:cs="Arial"/>
          <w:color w:val="000000" w:themeColor="text1"/>
        </w:rPr>
      </w:pPr>
    </w:p>
    <w:p w14:paraId="65DBBA5B" w14:textId="77777777" w:rsidR="000E1CC8" w:rsidRDefault="000E1CC8" w:rsidP="00012C59">
      <w:pPr>
        <w:pStyle w:val="Ttol2"/>
        <w:rPr>
          <w:rFonts w:eastAsia="Arial"/>
        </w:rPr>
      </w:pPr>
    </w:p>
    <w:p w14:paraId="34017268" w14:textId="05108570" w:rsidR="00BD43D3" w:rsidRPr="00850045" w:rsidRDefault="00251697" w:rsidP="00012C59">
      <w:pPr>
        <w:pStyle w:val="Ttol2"/>
      </w:pPr>
      <w:r w:rsidRPr="00850045">
        <w:rPr>
          <w:rFonts w:eastAsia="Arial"/>
        </w:rPr>
        <w:t>Trenta-cinquena. Revisió de preus</w:t>
      </w:r>
    </w:p>
    <w:p w14:paraId="368ED31A" w14:textId="77777777" w:rsidR="00BD43D3" w:rsidRPr="00850045" w:rsidRDefault="00BD43D3" w:rsidP="000309D8">
      <w:pPr>
        <w:spacing w:line="253" w:lineRule="exact"/>
        <w:rPr>
          <w:rFonts w:ascii="Arial" w:hAnsi="Arial" w:cs="Arial"/>
          <w:color w:val="000000" w:themeColor="text1"/>
        </w:rPr>
      </w:pPr>
    </w:p>
    <w:p w14:paraId="204565B0" w14:textId="77777777" w:rsidR="00BD43D3" w:rsidRPr="00850045" w:rsidRDefault="00251697" w:rsidP="000309D8">
      <w:pPr>
        <w:spacing w:line="242" w:lineRule="auto"/>
        <w:jc w:val="both"/>
        <w:rPr>
          <w:rFonts w:ascii="Arial" w:hAnsi="Arial" w:cs="Arial"/>
          <w:color w:val="000000" w:themeColor="text1"/>
        </w:rPr>
      </w:pPr>
      <w:r w:rsidRPr="00850045">
        <w:rPr>
          <w:rFonts w:ascii="Arial" w:eastAsia="Arial" w:hAnsi="Arial" w:cs="Arial"/>
          <w:color w:val="000000" w:themeColor="text1"/>
        </w:rPr>
        <w:t>La revisió de preus aplicable a aquest contracte es detalla en l’</w:t>
      </w:r>
      <w:r w:rsidRPr="00850045">
        <w:rPr>
          <w:rFonts w:ascii="Arial" w:eastAsia="Arial" w:hAnsi="Arial" w:cs="Arial"/>
          <w:b/>
          <w:bCs/>
          <w:color w:val="000000" w:themeColor="text1"/>
        </w:rPr>
        <w:t>apartat Q del quadre</w:t>
      </w:r>
      <w:r w:rsidRPr="00850045">
        <w:rPr>
          <w:rFonts w:ascii="Arial" w:eastAsia="Arial" w:hAnsi="Arial" w:cs="Arial"/>
          <w:color w:val="000000" w:themeColor="text1"/>
        </w:rPr>
        <w:t xml:space="preserve"> </w:t>
      </w:r>
      <w:r w:rsidRPr="00850045">
        <w:rPr>
          <w:rFonts w:ascii="Arial" w:eastAsia="Arial" w:hAnsi="Arial" w:cs="Arial"/>
          <w:b/>
          <w:bCs/>
          <w:color w:val="000000" w:themeColor="text1"/>
        </w:rPr>
        <w:t>de característiques</w:t>
      </w:r>
      <w:r w:rsidRPr="00850045">
        <w:rPr>
          <w:rFonts w:ascii="Arial" w:eastAsia="Arial" w:hAnsi="Arial" w:cs="Arial"/>
          <w:color w:val="000000" w:themeColor="text1"/>
        </w:rPr>
        <w:t>. La revisió de preus només serà procedent quan el contracte</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s’hagi executat, almenys, en un 20% del seu import i hagin transcorregut dos anys des de la seva formalització.</w:t>
      </w:r>
    </w:p>
    <w:p w14:paraId="215AD13A" w14:textId="77777777" w:rsidR="00BD43D3" w:rsidRPr="00850045" w:rsidRDefault="00BD43D3" w:rsidP="000309D8">
      <w:pPr>
        <w:spacing w:line="253" w:lineRule="exact"/>
        <w:rPr>
          <w:rFonts w:ascii="Arial" w:hAnsi="Arial" w:cs="Arial"/>
          <w:color w:val="000000" w:themeColor="text1"/>
        </w:rPr>
      </w:pPr>
    </w:p>
    <w:p w14:paraId="34197211" w14:textId="77777777" w:rsidR="00BD43D3" w:rsidRPr="00850045" w:rsidRDefault="00251697" w:rsidP="00F44A10">
      <w:pPr>
        <w:spacing w:line="239" w:lineRule="auto"/>
        <w:jc w:val="both"/>
        <w:rPr>
          <w:rFonts w:ascii="Arial" w:hAnsi="Arial" w:cs="Arial"/>
          <w:color w:val="000000" w:themeColor="text1"/>
        </w:rPr>
      </w:pPr>
      <w:r w:rsidRPr="00850045">
        <w:rPr>
          <w:rFonts w:ascii="Arial" w:eastAsia="Arial" w:hAnsi="Arial" w:cs="Arial"/>
          <w:color w:val="000000" w:themeColor="text1"/>
        </w:rPr>
        <w:t>L’import de les revisions que siguin procedents es farà efectiu, d’ofici, mitjançant l’abonament o el descompte corresponent en les certificacions o pagaments parcials.</w:t>
      </w:r>
    </w:p>
    <w:p w14:paraId="4F39C167" w14:textId="77777777" w:rsidR="00BD43D3" w:rsidRPr="00850045" w:rsidRDefault="00BD43D3" w:rsidP="00F44A10">
      <w:pPr>
        <w:spacing w:line="255" w:lineRule="exact"/>
        <w:jc w:val="both"/>
        <w:rPr>
          <w:rFonts w:ascii="Arial" w:hAnsi="Arial" w:cs="Arial"/>
          <w:color w:val="000000" w:themeColor="text1"/>
        </w:rPr>
      </w:pPr>
    </w:p>
    <w:p w14:paraId="75BD7457" w14:textId="77777777" w:rsidR="00BD43D3" w:rsidRPr="00850045" w:rsidRDefault="00BD43D3" w:rsidP="000309D8">
      <w:pPr>
        <w:spacing w:line="332" w:lineRule="exact"/>
        <w:rPr>
          <w:rFonts w:ascii="Arial" w:hAnsi="Arial" w:cs="Arial"/>
          <w:color w:val="FF0000"/>
        </w:rPr>
      </w:pPr>
    </w:p>
    <w:p w14:paraId="00252B57" w14:textId="77777777" w:rsidR="00BD43D3" w:rsidRPr="00850045" w:rsidRDefault="00251697" w:rsidP="00012C59">
      <w:pPr>
        <w:pStyle w:val="Ttol1"/>
      </w:pPr>
      <w:r w:rsidRPr="00850045">
        <w:rPr>
          <w:rFonts w:eastAsia="Arial"/>
        </w:rPr>
        <w:t>VI. DISPOSICIONS RELATIVES A L’EXTINCIÓ DEL CONTRACTE</w:t>
      </w:r>
    </w:p>
    <w:p w14:paraId="2CFC544A" w14:textId="77777777" w:rsidR="00BD43D3" w:rsidRPr="00850045" w:rsidRDefault="00BD43D3" w:rsidP="000309D8">
      <w:pPr>
        <w:spacing w:line="200" w:lineRule="exact"/>
        <w:rPr>
          <w:rFonts w:ascii="Arial" w:hAnsi="Arial" w:cs="Arial"/>
          <w:color w:val="000000" w:themeColor="text1"/>
        </w:rPr>
      </w:pPr>
    </w:p>
    <w:p w14:paraId="4804641F" w14:textId="77777777" w:rsidR="00BD43D3" w:rsidRPr="00850045" w:rsidRDefault="00251697" w:rsidP="00012C59">
      <w:pPr>
        <w:pStyle w:val="Ttol2"/>
      </w:pPr>
      <w:r w:rsidRPr="00850045">
        <w:rPr>
          <w:rFonts w:eastAsia="Arial"/>
        </w:rPr>
        <w:t>Trenta-sisena. Recepció i liquidació</w:t>
      </w:r>
    </w:p>
    <w:p w14:paraId="6B81C217" w14:textId="77777777" w:rsidR="00BD43D3" w:rsidRPr="00850045" w:rsidRDefault="00BD43D3" w:rsidP="000309D8">
      <w:pPr>
        <w:spacing w:line="262" w:lineRule="exact"/>
        <w:rPr>
          <w:rFonts w:ascii="Arial" w:hAnsi="Arial" w:cs="Arial"/>
          <w:color w:val="000000" w:themeColor="text1"/>
        </w:rPr>
      </w:pPr>
    </w:p>
    <w:p w14:paraId="6BFFDB79" w14:textId="77777777" w:rsidR="00BD43D3" w:rsidRPr="00850045" w:rsidRDefault="00251697" w:rsidP="00F44A10">
      <w:pPr>
        <w:jc w:val="both"/>
        <w:rPr>
          <w:rFonts w:ascii="Arial" w:hAnsi="Arial" w:cs="Arial"/>
          <w:color w:val="000000" w:themeColor="text1"/>
        </w:rPr>
      </w:pPr>
      <w:r w:rsidRPr="00850045">
        <w:rPr>
          <w:rFonts w:ascii="Arial" w:eastAsia="Arial" w:hAnsi="Arial" w:cs="Arial"/>
          <w:color w:val="000000" w:themeColor="text1"/>
        </w:rPr>
        <w:t>La recepció i la liquidació del contracte es realitzarà conforme al que disposen els articles 210 i 311 de la LCSP i l’article 204 del RGLCAP.</w:t>
      </w:r>
    </w:p>
    <w:p w14:paraId="5193992E" w14:textId="77777777" w:rsidR="00BD43D3" w:rsidRPr="00850045" w:rsidRDefault="00BD43D3" w:rsidP="00F44A10">
      <w:pPr>
        <w:spacing w:line="255" w:lineRule="exact"/>
        <w:jc w:val="both"/>
        <w:rPr>
          <w:rFonts w:ascii="Arial" w:hAnsi="Arial" w:cs="Arial"/>
          <w:color w:val="000000" w:themeColor="text1"/>
        </w:rPr>
      </w:pPr>
    </w:p>
    <w:p w14:paraId="26686D07" w14:textId="77777777" w:rsidR="00BD43D3" w:rsidRPr="00850045" w:rsidRDefault="00251697" w:rsidP="00F44A10">
      <w:pPr>
        <w:spacing w:line="239" w:lineRule="auto"/>
        <w:jc w:val="both"/>
        <w:rPr>
          <w:rFonts w:ascii="Arial" w:hAnsi="Arial" w:cs="Arial"/>
          <w:color w:val="000000" w:themeColor="text1"/>
        </w:rPr>
      </w:pPr>
      <w:r w:rsidRPr="00850045">
        <w:rPr>
          <w:rFonts w:ascii="Arial" w:eastAsia="Arial" w:hAnsi="Arial" w:cs="Arial"/>
          <w:color w:val="000000" w:themeColor="text1"/>
        </w:rPr>
        <w:t>L’Administració determinarà si la prestació realitzada per l’empresa contractista s’ajusta a les prescripcions establertes per a la seva execució i compliment i, si s’escau, requerirà la realització de les prestacions contractades i l’esmena dels defectes observats amb ocasió de la seva recepció.</w:t>
      </w:r>
    </w:p>
    <w:p w14:paraId="0F2B6DED" w14:textId="77777777" w:rsidR="00BD43D3" w:rsidRPr="00850045" w:rsidRDefault="00BD43D3" w:rsidP="000309D8">
      <w:pPr>
        <w:spacing w:line="257" w:lineRule="exact"/>
        <w:rPr>
          <w:rFonts w:ascii="Arial" w:hAnsi="Arial" w:cs="Arial"/>
          <w:color w:val="000000" w:themeColor="text1"/>
        </w:rPr>
      </w:pPr>
    </w:p>
    <w:p w14:paraId="1024E269"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Si els treballs efectuats no s’adeqüen a la prestació contractada, com a conseqüència de vicis o defectes imputables a l’empresa contractista, podrà rebutjar-la de manera que quedarà exempta de l’obligació de pagament o tindrà dret, si s’escau, a la recuperació del preu satisfet.</w:t>
      </w:r>
    </w:p>
    <w:p w14:paraId="720E8A4B" w14:textId="77777777" w:rsidR="00BD43D3" w:rsidRPr="00850045" w:rsidRDefault="00BD43D3" w:rsidP="000309D8">
      <w:pPr>
        <w:spacing w:line="257" w:lineRule="exact"/>
        <w:rPr>
          <w:rFonts w:ascii="Arial" w:hAnsi="Arial" w:cs="Arial"/>
          <w:color w:val="000000" w:themeColor="text1"/>
        </w:rPr>
      </w:pPr>
    </w:p>
    <w:p w14:paraId="32DC4945" w14:textId="77777777" w:rsidR="00BD43D3" w:rsidRPr="00850045" w:rsidRDefault="00251697" w:rsidP="000309D8">
      <w:pPr>
        <w:jc w:val="both"/>
        <w:rPr>
          <w:rFonts w:ascii="Arial" w:hAnsi="Arial" w:cs="Arial"/>
          <w:color w:val="000000" w:themeColor="text1"/>
        </w:rPr>
      </w:pPr>
      <w:r w:rsidRPr="00850045">
        <w:rPr>
          <w:rFonts w:ascii="Arial" w:eastAsia="Arial" w:hAnsi="Arial" w:cs="Arial"/>
          <w:color w:val="000000" w:themeColor="text1"/>
        </w:rPr>
        <w:t>A més, les unitats de recepció del contracte comprovaran el compliment efectiu de les clàusules contractuals que estableixen obligacions de l’ús del català, fent-ne referència expressa en els certificats de recepció i de correcta execució.</w:t>
      </w:r>
    </w:p>
    <w:p w14:paraId="47F3B6CE" w14:textId="77777777" w:rsidR="00BD43D3" w:rsidRPr="00850045" w:rsidRDefault="00BD43D3" w:rsidP="000309D8">
      <w:pPr>
        <w:spacing w:line="200" w:lineRule="exact"/>
        <w:rPr>
          <w:rFonts w:ascii="Arial" w:hAnsi="Arial" w:cs="Arial"/>
          <w:color w:val="FF0000"/>
        </w:rPr>
      </w:pPr>
    </w:p>
    <w:p w14:paraId="2CDF9EB8" w14:textId="77777777" w:rsidR="00BD43D3" w:rsidRPr="00850045" w:rsidRDefault="00251697" w:rsidP="00012C59">
      <w:pPr>
        <w:pStyle w:val="Ttol2"/>
      </w:pPr>
      <w:r w:rsidRPr="00850045">
        <w:rPr>
          <w:rFonts w:eastAsia="Arial"/>
        </w:rPr>
        <w:lastRenderedPageBreak/>
        <w:t>Trenta-setena. Termini de garantia i devolució o cancel·lació de la garantia definitiva</w:t>
      </w:r>
    </w:p>
    <w:p w14:paraId="19D8CBA4" w14:textId="77777777" w:rsidR="00BD43D3" w:rsidRPr="00850045" w:rsidRDefault="00BD43D3" w:rsidP="000309D8">
      <w:pPr>
        <w:spacing w:line="240" w:lineRule="exact"/>
        <w:rPr>
          <w:rFonts w:ascii="Arial" w:hAnsi="Arial" w:cs="Arial"/>
          <w:color w:val="000000" w:themeColor="text1"/>
        </w:rPr>
      </w:pPr>
    </w:p>
    <w:p w14:paraId="2D092167" w14:textId="77777777" w:rsidR="00BD43D3" w:rsidRPr="00850045" w:rsidRDefault="00251697" w:rsidP="000309D8">
      <w:pPr>
        <w:spacing w:line="248" w:lineRule="auto"/>
        <w:jc w:val="both"/>
        <w:rPr>
          <w:rFonts w:ascii="Arial" w:hAnsi="Arial" w:cs="Arial"/>
          <w:color w:val="000000" w:themeColor="text1"/>
        </w:rPr>
      </w:pPr>
      <w:r w:rsidRPr="00850045">
        <w:rPr>
          <w:rFonts w:ascii="Arial" w:eastAsia="Arial" w:hAnsi="Arial" w:cs="Arial"/>
          <w:color w:val="000000" w:themeColor="text1"/>
        </w:rPr>
        <w:t>El termini de garantia és l’assenyalat en l’</w:t>
      </w:r>
      <w:r w:rsidRPr="00850045">
        <w:rPr>
          <w:rFonts w:ascii="Arial" w:eastAsia="Arial" w:hAnsi="Arial" w:cs="Arial"/>
          <w:b/>
          <w:bCs/>
          <w:color w:val="000000" w:themeColor="text1"/>
        </w:rPr>
        <w:t>apartat R del quadre de característiques</w:t>
      </w:r>
      <w:r w:rsidRPr="00850045">
        <w:rPr>
          <w:rFonts w:ascii="Arial" w:eastAsia="Arial" w:hAnsi="Arial" w:cs="Arial"/>
          <w:color w:val="000000" w:themeColor="text1"/>
        </w:rPr>
        <w:t xml:space="preserve"> i començarà a computar a partir de la recepció dels </w:t>
      </w:r>
      <w:r w:rsidR="00F44A10" w:rsidRPr="00850045">
        <w:rPr>
          <w:rFonts w:ascii="Arial" w:eastAsia="Arial" w:hAnsi="Arial" w:cs="Arial"/>
          <w:color w:val="000000" w:themeColor="text1"/>
        </w:rPr>
        <w:t>s</w:t>
      </w:r>
      <w:r w:rsidRPr="00850045">
        <w:rPr>
          <w:rFonts w:ascii="Arial" w:eastAsia="Arial" w:hAnsi="Arial" w:cs="Arial"/>
          <w:color w:val="000000" w:themeColor="text1"/>
        </w:rPr>
        <w:t>erveis.</w:t>
      </w:r>
    </w:p>
    <w:p w14:paraId="5253498E" w14:textId="77777777" w:rsidR="00BD43D3" w:rsidRPr="00850045" w:rsidRDefault="00BD43D3" w:rsidP="000309D8">
      <w:pPr>
        <w:spacing w:line="254" w:lineRule="exact"/>
        <w:rPr>
          <w:rFonts w:ascii="Arial" w:hAnsi="Arial" w:cs="Arial"/>
          <w:color w:val="000000" w:themeColor="text1"/>
        </w:rPr>
      </w:pPr>
    </w:p>
    <w:p w14:paraId="60399DF5" w14:textId="77777777" w:rsidR="00BD43D3" w:rsidRPr="00850045" w:rsidRDefault="00251697" w:rsidP="000309D8">
      <w:pPr>
        <w:spacing w:line="239" w:lineRule="auto"/>
        <w:jc w:val="both"/>
        <w:rPr>
          <w:rFonts w:ascii="Arial" w:eastAsia="Arial" w:hAnsi="Arial" w:cs="Arial"/>
          <w:color w:val="000000" w:themeColor="text1"/>
        </w:rPr>
      </w:pPr>
      <w:r w:rsidRPr="00850045">
        <w:rPr>
          <w:rFonts w:ascii="Arial" w:eastAsia="Arial" w:hAnsi="Arial" w:cs="Arial"/>
          <w:color w:val="000000" w:themeColor="text1"/>
        </w:rPr>
        <w:t>Si durant el termini de garantia s’acredita l’existència de vicis o defectes en els treballs efectuats, es reclamarà a l’empresa contractista que els esmeni.</w:t>
      </w:r>
    </w:p>
    <w:p w14:paraId="1D6DA3E3" w14:textId="77777777" w:rsidR="00AB511E" w:rsidRPr="00850045" w:rsidRDefault="00AB511E" w:rsidP="000309D8">
      <w:pPr>
        <w:spacing w:line="239" w:lineRule="auto"/>
        <w:jc w:val="both"/>
        <w:rPr>
          <w:rFonts w:ascii="Arial" w:hAnsi="Arial" w:cs="Arial"/>
          <w:color w:val="000000" w:themeColor="text1"/>
        </w:rPr>
      </w:pPr>
    </w:p>
    <w:p w14:paraId="1234F3D0" w14:textId="77777777" w:rsidR="00BD43D3" w:rsidRPr="00850045" w:rsidRDefault="00BD43D3" w:rsidP="000309D8">
      <w:pPr>
        <w:spacing w:line="3" w:lineRule="exact"/>
        <w:rPr>
          <w:rFonts w:ascii="Arial" w:hAnsi="Arial" w:cs="Arial"/>
          <w:color w:val="000000" w:themeColor="text1"/>
        </w:rPr>
      </w:pPr>
    </w:p>
    <w:p w14:paraId="147A3CD2" w14:textId="77777777" w:rsidR="00BD43D3" w:rsidRPr="00850045" w:rsidRDefault="00251697" w:rsidP="004E6031">
      <w:pPr>
        <w:jc w:val="both"/>
        <w:rPr>
          <w:rFonts w:ascii="Arial" w:hAnsi="Arial" w:cs="Arial"/>
          <w:color w:val="000000" w:themeColor="text1"/>
        </w:rPr>
      </w:pPr>
      <w:r w:rsidRPr="00850045">
        <w:rPr>
          <w:rFonts w:ascii="Arial" w:eastAsia="Arial" w:hAnsi="Arial" w:cs="Arial"/>
          <w:color w:val="000000" w:themeColor="text1"/>
        </w:rPr>
        <w:t>Un cop s’hagin acomplert per l’empresa contractista les obligacions derivades del contracte, si no hi ha responsabilitats que hagin d’exercitar-se sobre la garantia definitiva i transcorregut el termini de garantia, es procedirà d’ofici a dictar l’acord de</w:t>
      </w:r>
      <w:r w:rsidR="004E6031" w:rsidRPr="00850045">
        <w:rPr>
          <w:rFonts w:ascii="Arial" w:eastAsia="Arial" w:hAnsi="Arial" w:cs="Arial"/>
          <w:color w:val="000000" w:themeColor="text1"/>
        </w:rPr>
        <w:t xml:space="preserve"> </w:t>
      </w:r>
      <w:r w:rsidRPr="00850045">
        <w:rPr>
          <w:rFonts w:ascii="Arial" w:eastAsia="Arial" w:hAnsi="Arial" w:cs="Arial"/>
          <w:color w:val="000000" w:themeColor="text1"/>
        </w:rPr>
        <w:t>devolució o cancel·lació de la garantia definitiva,</w:t>
      </w:r>
      <w:r w:rsidR="00AB511E" w:rsidRPr="00850045">
        <w:rPr>
          <w:rFonts w:ascii="Arial" w:eastAsia="Arial" w:hAnsi="Arial" w:cs="Arial"/>
          <w:color w:val="000000" w:themeColor="text1"/>
        </w:rPr>
        <w:t xml:space="preserve"> </w:t>
      </w:r>
      <w:r w:rsidRPr="00850045">
        <w:rPr>
          <w:rFonts w:ascii="Arial" w:eastAsia="Arial" w:hAnsi="Arial" w:cs="Arial"/>
          <w:color w:val="000000" w:themeColor="text1"/>
        </w:rPr>
        <w:t>d’acord amb el que estableix l’article 111 de la LCSP.</w:t>
      </w:r>
    </w:p>
    <w:p w14:paraId="307BF7FE" w14:textId="77777777" w:rsidR="00BD43D3" w:rsidRPr="00850045" w:rsidRDefault="00BD43D3" w:rsidP="000309D8">
      <w:pPr>
        <w:spacing w:line="252" w:lineRule="exact"/>
        <w:rPr>
          <w:rFonts w:ascii="Arial" w:hAnsi="Arial" w:cs="Arial"/>
          <w:color w:val="FF0000"/>
        </w:rPr>
      </w:pPr>
    </w:p>
    <w:p w14:paraId="129B230A" w14:textId="77777777" w:rsidR="00BD43D3" w:rsidRPr="00850045" w:rsidRDefault="00251697" w:rsidP="00012C59">
      <w:pPr>
        <w:pStyle w:val="Ttol2"/>
      </w:pPr>
      <w:r w:rsidRPr="00850045">
        <w:rPr>
          <w:rFonts w:eastAsia="Arial"/>
        </w:rPr>
        <w:t>Trenta-vuitena. Resolució del contracte</w:t>
      </w:r>
    </w:p>
    <w:p w14:paraId="649BF7D2" w14:textId="77777777" w:rsidR="00BD43D3" w:rsidRPr="00850045" w:rsidRDefault="00BD43D3" w:rsidP="000309D8">
      <w:pPr>
        <w:spacing w:line="252" w:lineRule="exact"/>
        <w:rPr>
          <w:rFonts w:ascii="Arial" w:hAnsi="Arial" w:cs="Arial"/>
          <w:color w:val="000000" w:themeColor="text1"/>
        </w:rPr>
      </w:pPr>
    </w:p>
    <w:p w14:paraId="4E7F0E2D" w14:textId="77777777" w:rsidR="00BD43D3" w:rsidRPr="00850045" w:rsidRDefault="00251697" w:rsidP="000309D8">
      <w:pPr>
        <w:rPr>
          <w:rFonts w:ascii="Arial" w:hAnsi="Arial" w:cs="Arial"/>
          <w:color w:val="000000" w:themeColor="text1"/>
        </w:rPr>
      </w:pPr>
      <w:r w:rsidRPr="00850045">
        <w:rPr>
          <w:rFonts w:ascii="Arial" w:eastAsia="Arial" w:hAnsi="Arial" w:cs="Arial"/>
          <w:color w:val="000000" w:themeColor="text1"/>
        </w:rPr>
        <w:t>Són causes de resolució del contracte les següents:</w:t>
      </w:r>
    </w:p>
    <w:p w14:paraId="7B4FBAD9" w14:textId="77777777" w:rsidR="00BD43D3" w:rsidRPr="00850045" w:rsidRDefault="00BD43D3" w:rsidP="000309D8">
      <w:pPr>
        <w:spacing w:line="254" w:lineRule="exact"/>
        <w:rPr>
          <w:rFonts w:ascii="Arial" w:hAnsi="Arial" w:cs="Arial"/>
          <w:color w:val="000000" w:themeColor="text1"/>
        </w:rPr>
      </w:pPr>
    </w:p>
    <w:p w14:paraId="2D49A829" w14:textId="3C6B9A09" w:rsidR="00BD43D3" w:rsidRPr="00850045" w:rsidRDefault="00251697" w:rsidP="007D3A8B">
      <w:pPr>
        <w:numPr>
          <w:ilvl w:val="0"/>
          <w:numId w:val="8"/>
        </w:numPr>
        <w:spacing w:line="253" w:lineRule="exact"/>
        <w:ind w:left="284" w:hanging="284"/>
        <w:jc w:val="both"/>
        <w:rPr>
          <w:rFonts w:ascii="Arial" w:eastAsia="Courier New" w:hAnsi="Arial" w:cs="Arial"/>
          <w:color w:val="000000" w:themeColor="text1"/>
        </w:rPr>
      </w:pPr>
      <w:r w:rsidRPr="00850045">
        <w:rPr>
          <w:rFonts w:ascii="Arial" w:eastAsia="Arial" w:hAnsi="Arial" w:cs="Arial"/>
          <w:color w:val="000000" w:themeColor="text1"/>
        </w:rPr>
        <w:t xml:space="preserve">La mort o incapacitat sobrevinguda del contractista individual o l’extinció de la personalitat jurídica de la societat contractista, sense perjudici del que preveu l’article 98 relatiu a la </w:t>
      </w:r>
      <w:r w:rsidR="00AB511E" w:rsidRPr="00850045">
        <w:rPr>
          <w:rFonts w:ascii="Arial" w:eastAsia="Arial" w:hAnsi="Arial" w:cs="Arial"/>
          <w:color w:val="000000" w:themeColor="text1"/>
        </w:rPr>
        <w:t>s</w:t>
      </w:r>
      <w:r w:rsidRPr="00850045">
        <w:rPr>
          <w:rFonts w:ascii="Arial" w:eastAsia="Arial" w:hAnsi="Arial" w:cs="Arial"/>
          <w:color w:val="000000" w:themeColor="text1"/>
        </w:rPr>
        <w:t>uc</w:t>
      </w:r>
      <w:r w:rsidR="00AB511E" w:rsidRPr="00850045">
        <w:rPr>
          <w:rFonts w:ascii="Arial" w:eastAsia="Arial" w:hAnsi="Arial" w:cs="Arial"/>
          <w:color w:val="000000" w:themeColor="text1"/>
        </w:rPr>
        <w:t>c</w:t>
      </w:r>
      <w:r w:rsidRPr="00850045">
        <w:rPr>
          <w:rFonts w:ascii="Arial" w:eastAsia="Arial" w:hAnsi="Arial" w:cs="Arial"/>
          <w:color w:val="000000" w:themeColor="text1"/>
        </w:rPr>
        <w:t>essió del contractista.</w:t>
      </w:r>
    </w:p>
    <w:p w14:paraId="07EB6B24" w14:textId="2A960F4D" w:rsidR="00BD43D3" w:rsidRPr="00850045" w:rsidRDefault="00251697" w:rsidP="007D3A8B">
      <w:pPr>
        <w:numPr>
          <w:ilvl w:val="0"/>
          <w:numId w:val="8"/>
        </w:numPr>
        <w:spacing w:line="235" w:lineRule="exact"/>
        <w:ind w:left="284" w:hanging="284"/>
        <w:rPr>
          <w:rFonts w:ascii="Arial" w:eastAsia="Courier New" w:hAnsi="Arial" w:cs="Arial"/>
          <w:color w:val="000000" w:themeColor="text1"/>
        </w:rPr>
      </w:pPr>
      <w:r w:rsidRPr="00850045">
        <w:rPr>
          <w:rFonts w:ascii="Arial" w:eastAsia="Arial" w:hAnsi="Arial" w:cs="Arial"/>
          <w:color w:val="000000" w:themeColor="text1"/>
        </w:rPr>
        <w:t>La declaració de concurs o la declaració d’insolvència en qualsevol altre procediment.</w:t>
      </w:r>
    </w:p>
    <w:p w14:paraId="7A689C46" w14:textId="7B3381C8" w:rsidR="00BD43D3" w:rsidRPr="00850045" w:rsidRDefault="00251697" w:rsidP="007D3A8B">
      <w:pPr>
        <w:numPr>
          <w:ilvl w:val="0"/>
          <w:numId w:val="8"/>
        </w:numPr>
        <w:spacing w:line="233" w:lineRule="exact"/>
        <w:ind w:left="284" w:hanging="284"/>
        <w:rPr>
          <w:rFonts w:ascii="Arial" w:eastAsia="Courier New" w:hAnsi="Arial" w:cs="Arial"/>
          <w:color w:val="000000" w:themeColor="text1"/>
        </w:rPr>
      </w:pPr>
      <w:r w:rsidRPr="00850045">
        <w:rPr>
          <w:rFonts w:ascii="Arial" w:eastAsia="Arial" w:hAnsi="Arial" w:cs="Arial"/>
          <w:color w:val="000000" w:themeColor="text1"/>
        </w:rPr>
        <w:t>El mutu acord entre l’Administració i el contractista.</w:t>
      </w:r>
    </w:p>
    <w:p w14:paraId="288494E1" w14:textId="0873CD9C" w:rsidR="00BD43D3" w:rsidRPr="00850045" w:rsidRDefault="00251697" w:rsidP="007D3A8B">
      <w:pPr>
        <w:numPr>
          <w:ilvl w:val="0"/>
          <w:numId w:val="8"/>
        </w:numPr>
        <w:spacing w:line="253" w:lineRule="exact"/>
        <w:ind w:left="284" w:hanging="284"/>
        <w:rPr>
          <w:rFonts w:ascii="Arial" w:eastAsia="Courier New" w:hAnsi="Arial" w:cs="Arial"/>
          <w:color w:val="000000" w:themeColor="text1"/>
        </w:rPr>
      </w:pPr>
      <w:r w:rsidRPr="00850045">
        <w:rPr>
          <w:rFonts w:ascii="Arial" w:eastAsia="Arial" w:hAnsi="Arial" w:cs="Arial"/>
          <w:color w:val="000000" w:themeColor="text1"/>
        </w:rPr>
        <w:t>La demora en el compliment dels terminis per part del contractista.</w:t>
      </w:r>
    </w:p>
    <w:p w14:paraId="015042A0" w14:textId="77777777" w:rsidR="00BD43D3" w:rsidRPr="00850045" w:rsidRDefault="00251697" w:rsidP="00156ABA">
      <w:pPr>
        <w:numPr>
          <w:ilvl w:val="0"/>
          <w:numId w:val="8"/>
        </w:numPr>
        <w:spacing w:line="230" w:lineRule="auto"/>
        <w:ind w:left="284" w:hanging="284"/>
        <w:rPr>
          <w:rFonts w:ascii="Arial" w:eastAsia="Courier New" w:hAnsi="Arial" w:cs="Arial"/>
          <w:color w:val="000000" w:themeColor="text1"/>
        </w:rPr>
      </w:pPr>
      <w:r w:rsidRPr="00850045">
        <w:rPr>
          <w:rFonts w:ascii="Arial" w:eastAsia="Arial" w:hAnsi="Arial" w:cs="Arial"/>
          <w:color w:val="000000" w:themeColor="text1"/>
        </w:rPr>
        <w:t>La demora en el pagament per part de l’Administració per un termini superior a sis mesos.</w:t>
      </w:r>
    </w:p>
    <w:p w14:paraId="562B4FBB" w14:textId="2EB0BA56" w:rsidR="00BD43D3" w:rsidRPr="00850045" w:rsidRDefault="00251697" w:rsidP="007D3A8B">
      <w:pPr>
        <w:numPr>
          <w:ilvl w:val="0"/>
          <w:numId w:val="8"/>
        </w:numPr>
        <w:spacing w:line="254" w:lineRule="exact"/>
        <w:ind w:left="284" w:hanging="284"/>
        <w:rPr>
          <w:rFonts w:ascii="Arial" w:eastAsia="Courier New" w:hAnsi="Arial" w:cs="Arial"/>
          <w:color w:val="000000" w:themeColor="text1"/>
        </w:rPr>
      </w:pPr>
      <w:r w:rsidRPr="00850045">
        <w:rPr>
          <w:rFonts w:ascii="Arial" w:eastAsia="Arial" w:hAnsi="Arial" w:cs="Arial"/>
          <w:color w:val="000000" w:themeColor="text1"/>
        </w:rPr>
        <w:t>L’incompliment de l’obligació principal del contracte, així com l’incompliment de les obligacions essencials qualificades com a tals en aquest plec.</w:t>
      </w:r>
    </w:p>
    <w:p w14:paraId="1B7A52BA" w14:textId="3EFD9BC7" w:rsidR="00F009BC" w:rsidRPr="00850045" w:rsidRDefault="00251697" w:rsidP="007D3A8B">
      <w:pPr>
        <w:numPr>
          <w:ilvl w:val="0"/>
          <w:numId w:val="8"/>
        </w:numPr>
        <w:spacing w:line="236" w:lineRule="auto"/>
        <w:ind w:left="284" w:hanging="284"/>
        <w:jc w:val="both"/>
        <w:rPr>
          <w:rFonts w:ascii="Arial" w:eastAsia="Courier New" w:hAnsi="Arial" w:cs="Arial"/>
          <w:color w:val="000000" w:themeColor="text1"/>
        </w:rPr>
      </w:pPr>
      <w:r w:rsidRPr="00850045">
        <w:rPr>
          <w:rFonts w:ascii="Arial" w:eastAsia="Arial" w:hAnsi="Arial" w:cs="Arial"/>
          <w:color w:val="000000" w:themeColor="text1"/>
        </w:rPr>
        <w:t>L’impossibilitat d’executar la prestació en els termes inicialment pactats, quan no sigui possible modificar el contracte d’acord amb els articles 204 i 205 de la LCSP; o quan, donant-se les circumstàncies establertes en l’article 205 de la LCSP, les modificacions impliquin, aïllada o conjuntament, alteracions del preu del mateix, en quantia superior, en més o menys, al 20% del preu inicial del contracte, amb exclusió de l’IVA.</w:t>
      </w:r>
    </w:p>
    <w:p w14:paraId="3EC465BD" w14:textId="77777777" w:rsidR="00BD43D3" w:rsidRPr="00850045" w:rsidRDefault="00BD43D3" w:rsidP="000309D8">
      <w:pPr>
        <w:spacing w:line="7" w:lineRule="exact"/>
        <w:ind w:left="284" w:hanging="284"/>
        <w:rPr>
          <w:rFonts w:ascii="Arial" w:eastAsia="Courier New" w:hAnsi="Arial" w:cs="Arial"/>
          <w:color w:val="000000" w:themeColor="text1"/>
        </w:rPr>
      </w:pPr>
    </w:p>
    <w:p w14:paraId="368F729D" w14:textId="53BA41FC" w:rsidR="00BD43D3" w:rsidRPr="00850045" w:rsidRDefault="00251697" w:rsidP="007D3A8B">
      <w:pPr>
        <w:numPr>
          <w:ilvl w:val="0"/>
          <w:numId w:val="8"/>
        </w:numPr>
        <w:spacing w:line="251" w:lineRule="exact"/>
        <w:ind w:left="284" w:hanging="284"/>
        <w:jc w:val="both"/>
        <w:rPr>
          <w:rFonts w:ascii="Arial" w:eastAsia="Courier New" w:hAnsi="Arial" w:cs="Arial"/>
          <w:color w:val="000000" w:themeColor="text1"/>
        </w:rPr>
      </w:pPr>
      <w:r w:rsidRPr="00850045">
        <w:rPr>
          <w:rFonts w:ascii="Arial" w:eastAsia="Arial" w:hAnsi="Arial" w:cs="Arial"/>
          <w:color w:val="000000" w:themeColor="text1"/>
        </w:rPr>
        <w:t>El desistiment abans d’iniciar la prestació del servei o la suspensió per causa imputable a l’òrgan de contractació de la iniciació</w:t>
      </w:r>
      <w:r w:rsidR="00F009BC" w:rsidRPr="00850045">
        <w:rPr>
          <w:rFonts w:ascii="Arial" w:eastAsia="Arial" w:hAnsi="Arial" w:cs="Arial"/>
          <w:color w:val="000000" w:themeColor="text1"/>
        </w:rPr>
        <w:t xml:space="preserve"> </w:t>
      </w:r>
      <w:r w:rsidRPr="00850045">
        <w:rPr>
          <w:rFonts w:ascii="Arial" w:eastAsia="Arial" w:hAnsi="Arial" w:cs="Arial"/>
          <w:color w:val="000000" w:themeColor="text1"/>
        </w:rPr>
        <w:t>del contracte per termini superior a quatre mesos a partir de la data assenyalada en el mateix per al seu començament.</w:t>
      </w:r>
    </w:p>
    <w:p w14:paraId="2875B04D" w14:textId="40AD2E79" w:rsidR="00F44A10" w:rsidRPr="00850045" w:rsidRDefault="00251697" w:rsidP="007D3A8B">
      <w:pPr>
        <w:numPr>
          <w:ilvl w:val="0"/>
          <w:numId w:val="8"/>
        </w:numPr>
        <w:spacing w:line="231" w:lineRule="auto"/>
        <w:ind w:left="284" w:hanging="284"/>
        <w:rPr>
          <w:rFonts w:ascii="Arial" w:eastAsia="Courier New" w:hAnsi="Arial" w:cs="Arial"/>
          <w:color w:val="000000" w:themeColor="text1"/>
        </w:rPr>
      </w:pPr>
      <w:r w:rsidRPr="00850045">
        <w:rPr>
          <w:rFonts w:ascii="Arial" w:eastAsia="Arial" w:hAnsi="Arial" w:cs="Arial"/>
          <w:color w:val="000000" w:themeColor="text1"/>
        </w:rPr>
        <w:t>El desistiment una vegada iniciada la prestació del servei o la suspensió del contracte per termini superior a vuit mesos acordada per l’òrgan de contractació.</w:t>
      </w:r>
    </w:p>
    <w:p w14:paraId="45F93A43" w14:textId="77777777" w:rsidR="00BD43D3" w:rsidRPr="00850045" w:rsidRDefault="00251697" w:rsidP="00156ABA">
      <w:pPr>
        <w:numPr>
          <w:ilvl w:val="0"/>
          <w:numId w:val="9"/>
        </w:numPr>
        <w:spacing w:line="235" w:lineRule="auto"/>
        <w:ind w:left="284" w:hanging="284"/>
        <w:jc w:val="both"/>
        <w:rPr>
          <w:rFonts w:ascii="Arial" w:eastAsia="Courier New" w:hAnsi="Arial" w:cs="Arial"/>
          <w:color w:val="000000" w:themeColor="text1"/>
        </w:rPr>
      </w:pPr>
      <w:r w:rsidRPr="00850045">
        <w:rPr>
          <w:rFonts w:ascii="Arial" w:eastAsia="Arial" w:hAnsi="Arial" w:cs="Arial"/>
          <w:color w:val="000000" w:themeColor="text1"/>
        </w:rPr>
        <w:t>L’impagament, durant l’execució del contracte, dels salaris per part del contractista als treballadors que estiguessin participant en la mateixa, o l’incompliment de les condicions establertes en els Convenis col·lectius en vigor per a aquests treballadors durant l’execució del contracte.</w:t>
      </w:r>
    </w:p>
    <w:p w14:paraId="053CF057" w14:textId="77777777" w:rsidR="00BD43D3" w:rsidRPr="00850045" w:rsidRDefault="00BD43D3" w:rsidP="00F44A10">
      <w:pPr>
        <w:spacing w:line="255" w:lineRule="exact"/>
        <w:jc w:val="both"/>
        <w:rPr>
          <w:rFonts w:ascii="Arial" w:hAnsi="Arial" w:cs="Arial"/>
          <w:color w:val="000000" w:themeColor="text1"/>
        </w:rPr>
      </w:pPr>
    </w:p>
    <w:p w14:paraId="0DDCDE79" w14:textId="77777777" w:rsidR="00BD43D3" w:rsidRPr="00850045" w:rsidRDefault="00251697" w:rsidP="00F44A10">
      <w:pPr>
        <w:spacing w:line="239" w:lineRule="auto"/>
        <w:jc w:val="both"/>
        <w:rPr>
          <w:rFonts w:ascii="Arial" w:hAnsi="Arial" w:cs="Arial"/>
          <w:color w:val="000000" w:themeColor="text1"/>
        </w:rPr>
      </w:pPr>
      <w:r w:rsidRPr="00850045">
        <w:rPr>
          <w:rFonts w:ascii="Arial" w:eastAsia="Arial" w:hAnsi="Arial" w:cs="Arial"/>
          <w:color w:val="000000" w:themeColor="text1"/>
        </w:rPr>
        <w:t>L’aplicació i els efectes d’aquestes causes de resolució són les que s’estableixin en els articles 212, 213 i 313 de la LCSP.</w:t>
      </w:r>
    </w:p>
    <w:p w14:paraId="6D4F8984" w14:textId="77777777" w:rsidR="00BD43D3" w:rsidRPr="00850045" w:rsidRDefault="00BD43D3" w:rsidP="00F44A10">
      <w:pPr>
        <w:spacing w:line="255" w:lineRule="exact"/>
        <w:jc w:val="both"/>
        <w:rPr>
          <w:rFonts w:ascii="Arial" w:hAnsi="Arial" w:cs="Arial"/>
          <w:color w:val="000000" w:themeColor="text1"/>
        </w:rPr>
      </w:pPr>
    </w:p>
    <w:p w14:paraId="1F5B8AAF" w14:textId="77777777" w:rsidR="00BD43D3" w:rsidRPr="00850045" w:rsidRDefault="00251697" w:rsidP="00F44A10">
      <w:pPr>
        <w:spacing w:line="239" w:lineRule="auto"/>
        <w:jc w:val="both"/>
        <w:rPr>
          <w:rFonts w:ascii="Arial" w:hAnsi="Arial" w:cs="Arial"/>
          <w:color w:val="000000" w:themeColor="text1"/>
        </w:rPr>
      </w:pPr>
      <w:r w:rsidRPr="00850045">
        <w:rPr>
          <w:rFonts w:ascii="Arial" w:eastAsia="Arial" w:hAnsi="Arial" w:cs="Arial"/>
          <w:color w:val="000000" w:themeColor="text1"/>
        </w:rPr>
        <w:t>En tots els casos, la resolució del contracte es durà a terme seguint el procediment establert en l’article 191 de la LCSP i en l’article 109 del RGLCAP.</w:t>
      </w:r>
    </w:p>
    <w:p w14:paraId="15E42DA0" w14:textId="77777777" w:rsidR="00BD43D3" w:rsidRPr="00850045" w:rsidRDefault="00BD43D3" w:rsidP="00F44A10">
      <w:pPr>
        <w:spacing w:line="200" w:lineRule="exact"/>
        <w:jc w:val="both"/>
        <w:rPr>
          <w:rFonts w:ascii="Arial" w:hAnsi="Arial" w:cs="Arial"/>
          <w:color w:val="000000" w:themeColor="text1"/>
        </w:rPr>
      </w:pPr>
    </w:p>
    <w:p w14:paraId="6DB702A1" w14:textId="77777777" w:rsidR="00BD43D3" w:rsidRPr="00850045" w:rsidRDefault="00BD43D3" w:rsidP="000309D8">
      <w:pPr>
        <w:spacing w:line="301" w:lineRule="exact"/>
        <w:rPr>
          <w:rFonts w:ascii="Arial" w:hAnsi="Arial" w:cs="Arial"/>
          <w:color w:val="000000" w:themeColor="text1"/>
        </w:rPr>
      </w:pPr>
    </w:p>
    <w:p w14:paraId="20ECBA79" w14:textId="6967C44A" w:rsidR="00BD43D3" w:rsidRPr="00850045" w:rsidRDefault="00251697" w:rsidP="00012C59">
      <w:pPr>
        <w:pStyle w:val="Ttol1"/>
      </w:pPr>
      <w:r w:rsidRPr="00850045">
        <w:rPr>
          <w:rFonts w:eastAsia="Arial"/>
        </w:rPr>
        <w:lastRenderedPageBreak/>
        <w:t>VII. RECURSOS, MESUR</w:t>
      </w:r>
      <w:r w:rsidR="00DE283E">
        <w:rPr>
          <w:rFonts w:eastAsia="Arial"/>
        </w:rPr>
        <w:t>ES PROVISIONALS I SUPÒSITS ESPE</w:t>
      </w:r>
      <w:r w:rsidRPr="00850045">
        <w:rPr>
          <w:rFonts w:eastAsia="Arial"/>
        </w:rPr>
        <w:t>CIALS DE NUL·LITAT CONTRACTUAL</w:t>
      </w:r>
    </w:p>
    <w:p w14:paraId="34BA81A9" w14:textId="77777777" w:rsidR="00BD43D3" w:rsidRPr="00850045" w:rsidRDefault="00BD43D3" w:rsidP="000309D8">
      <w:pPr>
        <w:spacing w:line="200" w:lineRule="exact"/>
        <w:rPr>
          <w:rFonts w:ascii="Arial" w:hAnsi="Arial" w:cs="Arial"/>
          <w:color w:val="000000" w:themeColor="text1"/>
        </w:rPr>
      </w:pPr>
    </w:p>
    <w:p w14:paraId="75A27BC1" w14:textId="77777777" w:rsidR="00BD43D3" w:rsidRPr="00850045" w:rsidRDefault="00251697" w:rsidP="00012C59">
      <w:pPr>
        <w:pStyle w:val="Ttol2"/>
      </w:pPr>
      <w:r w:rsidRPr="00850045">
        <w:rPr>
          <w:rFonts w:eastAsia="Arial"/>
        </w:rPr>
        <w:t>Trenta-novena. Règim de recursos</w:t>
      </w:r>
    </w:p>
    <w:p w14:paraId="75729FCF" w14:textId="77777777" w:rsidR="00BD43D3" w:rsidRPr="00850045" w:rsidRDefault="00BD43D3" w:rsidP="000309D8">
      <w:pPr>
        <w:spacing w:line="20" w:lineRule="exact"/>
        <w:rPr>
          <w:rFonts w:ascii="Arial" w:hAnsi="Arial" w:cs="Arial"/>
          <w:b/>
          <w:color w:val="000000" w:themeColor="text1"/>
        </w:rPr>
      </w:pPr>
    </w:p>
    <w:p w14:paraId="4969BC6A" w14:textId="77777777" w:rsidR="00BD43D3" w:rsidRPr="00850045" w:rsidRDefault="00BD43D3" w:rsidP="000309D8">
      <w:pPr>
        <w:spacing w:line="220" w:lineRule="exact"/>
        <w:rPr>
          <w:rFonts w:ascii="Arial" w:hAnsi="Arial" w:cs="Arial"/>
          <w:color w:val="000000" w:themeColor="text1"/>
        </w:rPr>
      </w:pPr>
    </w:p>
    <w:p w14:paraId="786DFDDB" w14:textId="77777777" w:rsidR="00BD43D3" w:rsidRPr="00850045" w:rsidRDefault="00251697" w:rsidP="000309D8">
      <w:pPr>
        <w:spacing w:line="241" w:lineRule="auto"/>
        <w:jc w:val="both"/>
        <w:rPr>
          <w:rFonts w:ascii="Arial" w:eastAsia="Arial" w:hAnsi="Arial" w:cs="Arial"/>
          <w:color w:val="000000" w:themeColor="text1"/>
        </w:rPr>
      </w:pPr>
      <w:r w:rsidRPr="00850045">
        <w:rPr>
          <w:rFonts w:ascii="Arial" w:eastAsia="Arial" w:hAnsi="Arial" w:cs="Arial"/>
          <w:b/>
          <w:bCs/>
          <w:color w:val="000000" w:themeColor="text1"/>
        </w:rPr>
        <w:t xml:space="preserve">39.1 </w:t>
      </w:r>
      <w:r w:rsidRPr="00850045">
        <w:rPr>
          <w:rFonts w:ascii="Arial" w:eastAsia="Arial" w:hAnsi="Arial" w:cs="Arial"/>
          <w:color w:val="000000" w:themeColor="text1"/>
        </w:rPr>
        <w:t>Són susceptibles de recurs especial en matèria de contractació, d’acord amb</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l’article 44 de la LCSP, els anuncis de licitació, els plecs i els documents contractuals que estableixin les condicions que han de regir la contractació; els actes de tràmit que decideixin directament o indirectament sobre l’adjudicació, determinin la impossibilitat de continuar el procediment o produeixin indefensió o perjudici irreparable a drets o interessos legítims; els acords d’adjudicació del contracte; i les modificacions del contracte basades en l’incompliment de l’establert en els articles 204 i 205 de la LCSP, per entendre que la modificació hauria d’haver esta objecte d’una nova adjudicació.</w:t>
      </w:r>
    </w:p>
    <w:p w14:paraId="2EB0A21C" w14:textId="77777777" w:rsidR="00F009BC" w:rsidRPr="00850045" w:rsidRDefault="00F009BC" w:rsidP="000309D8">
      <w:pPr>
        <w:spacing w:line="241" w:lineRule="auto"/>
        <w:jc w:val="both"/>
        <w:rPr>
          <w:rFonts w:ascii="Arial" w:hAnsi="Arial" w:cs="Arial"/>
          <w:color w:val="000000" w:themeColor="text1"/>
        </w:rPr>
      </w:pPr>
    </w:p>
    <w:p w14:paraId="4947E736" w14:textId="77777777" w:rsidR="00BD43D3" w:rsidRPr="00850045" w:rsidRDefault="00BD43D3" w:rsidP="000309D8">
      <w:pPr>
        <w:spacing w:line="2" w:lineRule="exact"/>
        <w:rPr>
          <w:rFonts w:ascii="Arial" w:hAnsi="Arial" w:cs="Arial"/>
          <w:color w:val="000000" w:themeColor="text1"/>
        </w:rPr>
      </w:pPr>
    </w:p>
    <w:p w14:paraId="667DD0B1" w14:textId="77777777" w:rsidR="00BD43D3" w:rsidRPr="00C00BF3"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 xml:space="preserve">Aquest recurs té caràcter potestatiu, és gratuït per als recurrents, es podrà interposar davant el Tribunal Català de Contractes del Sector Públic, prèviament o alternativament, a la interposició del recurs contenciós administratiu, de conformitat amb la Llei 29/1998, de 13 de juny, reguladora de la jurisdicció contenciosa administrativa, i es regirà pel que disposen els articles 44 i següents de la LCSP i el Reial decret 814/2015, d’11 de setembre, pel qual s’aprova el Reglament dels procediments especials de revisió de decisions en matèria </w:t>
      </w:r>
      <w:r w:rsidRPr="00C00BF3">
        <w:rPr>
          <w:rFonts w:ascii="Arial" w:eastAsia="Arial" w:hAnsi="Arial" w:cs="Arial"/>
          <w:color w:val="000000" w:themeColor="text1"/>
        </w:rPr>
        <w:t>contractual i d’organització del Tribunal Administratiu Central de Recursos Contractuals.</w:t>
      </w:r>
    </w:p>
    <w:p w14:paraId="0EA96A37" w14:textId="77777777" w:rsidR="000E1CC8" w:rsidRPr="00C00BF3" w:rsidRDefault="000E1CC8" w:rsidP="000E1CC8">
      <w:pPr>
        <w:spacing w:line="200" w:lineRule="exact"/>
        <w:jc w:val="both"/>
        <w:rPr>
          <w:rFonts w:ascii="Arial" w:hAnsi="Arial" w:cs="Arial"/>
          <w:color w:val="000000" w:themeColor="text1"/>
        </w:rPr>
      </w:pPr>
    </w:p>
    <w:p w14:paraId="64516E89" w14:textId="6872941F" w:rsidR="000E1CC8" w:rsidRDefault="000E1CC8" w:rsidP="000E1CC8">
      <w:pPr>
        <w:spacing w:line="200" w:lineRule="exact"/>
        <w:jc w:val="both"/>
        <w:rPr>
          <w:rFonts w:ascii="Arial" w:hAnsi="Arial" w:cs="Arial"/>
          <w:color w:val="000000" w:themeColor="text1"/>
        </w:rPr>
      </w:pPr>
      <w:r w:rsidRPr="00C00BF3">
        <w:rPr>
          <w:rFonts w:ascii="Arial" w:hAnsi="Arial" w:cs="Arial"/>
          <w:color w:val="000000" w:themeColor="text1"/>
        </w:rPr>
        <w:t>Si l’escrit d’interposició del recurs es presenta en un registre diferent del de l’òrgan de contractació o del Tribunal Català de Contractes del Sector Públic, cal comunicar-ho al Tribunal esmentat de manera immediata i de la forma més ràpida possible.</w:t>
      </w:r>
    </w:p>
    <w:p w14:paraId="03BBFA7C" w14:textId="77777777" w:rsidR="00BD43D3" w:rsidRPr="00850045" w:rsidRDefault="00BD43D3" w:rsidP="000309D8">
      <w:pPr>
        <w:spacing w:line="200" w:lineRule="exact"/>
        <w:rPr>
          <w:rFonts w:ascii="Arial" w:hAnsi="Arial" w:cs="Arial"/>
          <w:color w:val="000000" w:themeColor="text1"/>
        </w:rPr>
      </w:pPr>
    </w:p>
    <w:p w14:paraId="5D8514E7"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Contra els actes susceptibles de recurs especial no procedeix la interposició de recursos administratius ordinaris.</w:t>
      </w:r>
    </w:p>
    <w:p w14:paraId="557FC20D" w14:textId="77777777" w:rsidR="00BD43D3" w:rsidRPr="00850045" w:rsidRDefault="00BD43D3" w:rsidP="000309D8">
      <w:pPr>
        <w:spacing w:line="246" w:lineRule="exact"/>
        <w:rPr>
          <w:rFonts w:ascii="Arial" w:hAnsi="Arial" w:cs="Arial"/>
          <w:color w:val="000000" w:themeColor="text1"/>
        </w:rPr>
      </w:pPr>
    </w:p>
    <w:p w14:paraId="2144484A" w14:textId="77777777" w:rsidR="00BD43D3" w:rsidRPr="00850045" w:rsidRDefault="00251697" w:rsidP="000309D8">
      <w:pPr>
        <w:spacing w:line="241" w:lineRule="auto"/>
        <w:jc w:val="both"/>
        <w:rPr>
          <w:rFonts w:ascii="Arial" w:hAnsi="Arial" w:cs="Arial"/>
          <w:color w:val="000000" w:themeColor="text1"/>
        </w:rPr>
      </w:pPr>
      <w:r w:rsidRPr="00850045">
        <w:rPr>
          <w:rFonts w:ascii="Arial" w:eastAsia="Arial" w:hAnsi="Arial" w:cs="Arial"/>
          <w:b/>
          <w:bCs/>
          <w:color w:val="000000" w:themeColor="text1"/>
        </w:rPr>
        <w:t xml:space="preserve">39.2 </w:t>
      </w:r>
      <w:r w:rsidRPr="00850045">
        <w:rPr>
          <w:rFonts w:ascii="Arial" w:eastAsia="Arial" w:hAnsi="Arial" w:cs="Arial"/>
          <w:color w:val="000000" w:themeColor="text1"/>
        </w:rPr>
        <w:t>Contra els actes que adopti l’òrgan de contractació</w:t>
      </w:r>
      <w:r w:rsidR="00053C13" w:rsidRPr="00850045">
        <w:rPr>
          <w:rFonts w:ascii="Arial" w:eastAsia="Arial" w:hAnsi="Arial" w:cs="Arial"/>
          <w:color w:val="000000" w:themeColor="text1"/>
        </w:rPr>
        <w:t xml:space="preserve"> </w:t>
      </w:r>
      <w:r w:rsidRPr="00850045">
        <w:rPr>
          <w:rFonts w:ascii="Arial" w:eastAsia="Arial" w:hAnsi="Arial" w:cs="Arial"/>
          <w:color w:val="000000" w:themeColor="text1"/>
        </w:rPr>
        <w:t>en relació amb els efectes, la</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modificació i l’extinció d’aquest contracte que no</w:t>
      </w:r>
      <w:r w:rsidR="00053C13" w:rsidRPr="00850045">
        <w:rPr>
          <w:rFonts w:ascii="Arial" w:eastAsia="Arial" w:hAnsi="Arial" w:cs="Arial"/>
          <w:color w:val="000000" w:themeColor="text1"/>
        </w:rPr>
        <w:t xml:space="preserve"> </w:t>
      </w:r>
      <w:r w:rsidRPr="00850045">
        <w:rPr>
          <w:rFonts w:ascii="Arial" w:eastAsia="Arial" w:hAnsi="Arial" w:cs="Arial"/>
          <w:color w:val="000000" w:themeColor="text1"/>
        </w:rPr>
        <w:t>siguin susceptibles de recurs especial en matèria de contractació, procedirà la interposició del recurs administratiu ordinari que correspongui d’acord amb el que estableix la Llei 26/2010, del 3 d’agost, del règim jurídic i de procediment de les administracions públiques de Catalunya, i la Llei 39/2015, d’1 d’octubre, del procediment administratiu comú de les administracions públiques; o del recurs contenciós administratiu, de conformitat amb el que disposa la Llei 29/1998, de 13 de juliol, reguladora de la jurisdicció contenciosa administrativa.</w:t>
      </w:r>
    </w:p>
    <w:p w14:paraId="5395F102" w14:textId="77777777" w:rsidR="00BD43D3" w:rsidRPr="00850045" w:rsidRDefault="00BD43D3" w:rsidP="000309D8">
      <w:pPr>
        <w:spacing w:line="246" w:lineRule="exact"/>
        <w:rPr>
          <w:rFonts w:ascii="Arial" w:hAnsi="Arial" w:cs="Arial"/>
          <w:color w:val="000000" w:themeColor="text1"/>
        </w:rPr>
      </w:pPr>
    </w:p>
    <w:p w14:paraId="3A4BC76C" w14:textId="77777777" w:rsidR="00BD43D3" w:rsidRPr="00850045" w:rsidRDefault="00251697" w:rsidP="000309D8">
      <w:pPr>
        <w:spacing w:line="241" w:lineRule="auto"/>
        <w:jc w:val="both"/>
        <w:rPr>
          <w:rFonts w:ascii="Arial" w:hAnsi="Arial" w:cs="Arial"/>
          <w:color w:val="000000" w:themeColor="text1"/>
        </w:rPr>
      </w:pPr>
      <w:r w:rsidRPr="00850045">
        <w:rPr>
          <w:rFonts w:ascii="Arial" w:eastAsia="Arial" w:hAnsi="Arial" w:cs="Arial"/>
          <w:b/>
          <w:bCs/>
          <w:color w:val="000000" w:themeColor="text1"/>
        </w:rPr>
        <w:t xml:space="preserve">39.3 </w:t>
      </w:r>
      <w:r w:rsidRPr="00850045">
        <w:rPr>
          <w:rFonts w:ascii="Arial" w:eastAsia="Arial" w:hAnsi="Arial" w:cs="Arial"/>
          <w:color w:val="000000" w:themeColor="text1"/>
        </w:rPr>
        <w:t>Els acords que adopti l’òrgan de contractació en l’exercici de les prerrogatives de</w:t>
      </w:r>
      <w:r w:rsidRPr="00850045">
        <w:rPr>
          <w:rFonts w:ascii="Arial" w:eastAsia="Arial" w:hAnsi="Arial" w:cs="Arial"/>
          <w:b/>
          <w:bCs/>
          <w:color w:val="000000" w:themeColor="text1"/>
        </w:rPr>
        <w:t xml:space="preserve"> </w:t>
      </w:r>
      <w:r w:rsidRPr="00850045">
        <w:rPr>
          <w:rFonts w:ascii="Arial" w:eastAsia="Arial" w:hAnsi="Arial" w:cs="Arial"/>
          <w:color w:val="000000" w:themeColor="text1"/>
        </w:rPr>
        <w:t>l’Administració són susceptibles de recurs potestatiu de reposició, de conformitat amb el que disposa la Llei 26/2010, del 3 d’agost, del règim jurídic i de procediment de les administracions públ</w:t>
      </w:r>
      <w:r w:rsidR="005D1248" w:rsidRPr="00850045">
        <w:rPr>
          <w:rFonts w:ascii="Arial" w:eastAsia="Arial" w:hAnsi="Arial" w:cs="Arial"/>
          <w:color w:val="000000" w:themeColor="text1"/>
        </w:rPr>
        <w:t>iques de Catalunya, i la legisl</w:t>
      </w:r>
      <w:r w:rsidRPr="00850045">
        <w:rPr>
          <w:rFonts w:ascii="Arial" w:eastAsia="Arial" w:hAnsi="Arial" w:cs="Arial"/>
          <w:color w:val="000000" w:themeColor="text1"/>
        </w:rPr>
        <w:t>ació bàsica del procediment administratiu comú, o de recurs contenciós administratiu, de conformitat amb el que disposa la Llei 29/1998, de 13 de juliol, reguladora de la jurisdicció contenciosa administrativa.</w:t>
      </w:r>
    </w:p>
    <w:p w14:paraId="082E5114" w14:textId="77777777" w:rsidR="00BD43D3" w:rsidRPr="00850045" w:rsidRDefault="00BD43D3" w:rsidP="000309D8">
      <w:pPr>
        <w:spacing w:line="245" w:lineRule="exact"/>
        <w:rPr>
          <w:rFonts w:ascii="Arial" w:hAnsi="Arial" w:cs="Arial"/>
          <w:color w:val="000000" w:themeColor="text1"/>
        </w:rPr>
      </w:pPr>
    </w:p>
    <w:p w14:paraId="73E933BF" w14:textId="77777777" w:rsidR="00BD43D3" w:rsidRPr="00850045" w:rsidRDefault="00251697" w:rsidP="00012C59">
      <w:pPr>
        <w:pStyle w:val="Ttol2"/>
      </w:pPr>
      <w:r w:rsidRPr="00850045">
        <w:rPr>
          <w:rFonts w:eastAsia="Arial"/>
        </w:rPr>
        <w:t>Quarantena. Arbitratge</w:t>
      </w:r>
    </w:p>
    <w:p w14:paraId="54730B2A" w14:textId="77777777" w:rsidR="00BD43D3" w:rsidRPr="00850045" w:rsidRDefault="00BD43D3" w:rsidP="000309D8">
      <w:pPr>
        <w:spacing w:line="262" w:lineRule="exact"/>
        <w:rPr>
          <w:rFonts w:ascii="Arial" w:hAnsi="Arial" w:cs="Arial"/>
          <w:color w:val="000000" w:themeColor="text1"/>
        </w:rPr>
      </w:pPr>
    </w:p>
    <w:p w14:paraId="5C802FEF"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Sens perjudici del que estableix la clàusula trenta-novena, es podrà acordar el sotmetiment a arbitratge de la solució de totes o alguna de les controvèrsies que puguin sorgir entre l’a</w:t>
      </w:r>
      <w:r w:rsidR="005D1248" w:rsidRPr="00850045">
        <w:rPr>
          <w:rFonts w:ascii="Arial" w:eastAsia="Arial" w:hAnsi="Arial" w:cs="Arial"/>
          <w:color w:val="000000" w:themeColor="text1"/>
        </w:rPr>
        <w:t>dministració contractant i a/els</w:t>
      </w:r>
      <w:r w:rsidRPr="00850045">
        <w:rPr>
          <w:rFonts w:ascii="Arial" w:eastAsia="Arial" w:hAnsi="Arial" w:cs="Arial"/>
          <w:color w:val="000000" w:themeColor="text1"/>
        </w:rPr>
        <w:t xml:space="preserve"> empresa/es contractista/es, sempre que es tracti de </w:t>
      </w:r>
      <w:r w:rsidRPr="00850045">
        <w:rPr>
          <w:rFonts w:ascii="Arial" w:eastAsia="Arial" w:hAnsi="Arial" w:cs="Arial"/>
          <w:color w:val="000000" w:themeColor="text1"/>
        </w:rPr>
        <w:lastRenderedPageBreak/>
        <w:t>matèries de lliure disposició conforme a dret i, específicament, sobre els efectes, el compliment i l’extinció d’aquest contracte, de conformitat amb el que disposa la Llei 60/2003, de 23 de desembre, d’Arbitratge.</w:t>
      </w:r>
    </w:p>
    <w:p w14:paraId="3CBBD052" w14:textId="77777777" w:rsidR="00BD43D3" w:rsidRPr="00850045" w:rsidRDefault="00BD43D3" w:rsidP="000309D8">
      <w:pPr>
        <w:spacing w:line="200" w:lineRule="exact"/>
        <w:rPr>
          <w:rFonts w:ascii="Arial" w:hAnsi="Arial" w:cs="Arial"/>
          <w:color w:val="000000" w:themeColor="text1"/>
        </w:rPr>
      </w:pPr>
    </w:p>
    <w:p w14:paraId="3695F820" w14:textId="77777777" w:rsidR="00BD43D3" w:rsidRPr="00850045" w:rsidRDefault="00251697" w:rsidP="00012C59">
      <w:pPr>
        <w:pStyle w:val="Ttol2"/>
      </w:pPr>
      <w:r w:rsidRPr="00850045">
        <w:rPr>
          <w:rFonts w:eastAsia="Arial"/>
        </w:rPr>
        <w:t>Quaranta-unena. Mesures cautelars</w:t>
      </w:r>
    </w:p>
    <w:p w14:paraId="325CC269" w14:textId="77777777" w:rsidR="00BD43D3" w:rsidRPr="00850045" w:rsidRDefault="00BD43D3" w:rsidP="000309D8">
      <w:pPr>
        <w:spacing w:line="262" w:lineRule="exact"/>
        <w:rPr>
          <w:rFonts w:ascii="Arial" w:hAnsi="Arial" w:cs="Arial"/>
          <w:color w:val="000000" w:themeColor="text1"/>
        </w:rPr>
      </w:pPr>
    </w:p>
    <w:p w14:paraId="2B9B075E" w14:textId="77777777" w:rsidR="00BD43D3" w:rsidRPr="00850045" w:rsidRDefault="00251697" w:rsidP="000309D8">
      <w:pPr>
        <w:spacing w:line="239" w:lineRule="auto"/>
        <w:jc w:val="both"/>
        <w:rPr>
          <w:rFonts w:ascii="Arial" w:hAnsi="Arial" w:cs="Arial"/>
          <w:color w:val="000000" w:themeColor="text1"/>
        </w:rPr>
      </w:pPr>
      <w:r w:rsidRPr="00850045">
        <w:rPr>
          <w:rFonts w:ascii="Arial" w:eastAsia="Arial" w:hAnsi="Arial" w:cs="Arial"/>
          <w:color w:val="000000" w:themeColor="text1"/>
        </w:rPr>
        <w:t>Abans d’interposar el recurs especial en matèria de contractació les persones legitimades per interposar-lo podran sol·licitar davant l’òrgan competent per a la seva resolució l’adopció de mesures cautelars, de conformitat amb el que estableix l’article 49 de la LCSP i el Reial decret 814/2015, d’11 de setembre, ja esmentat.</w:t>
      </w:r>
    </w:p>
    <w:p w14:paraId="75767717" w14:textId="77777777" w:rsidR="00BD43D3" w:rsidRPr="00850045" w:rsidRDefault="00BD43D3" w:rsidP="000309D8">
      <w:pPr>
        <w:spacing w:line="200" w:lineRule="exact"/>
        <w:rPr>
          <w:rFonts w:ascii="Arial" w:hAnsi="Arial" w:cs="Arial"/>
          <w:color w:val="000000" w:themeColor="text1"/>
        </w:rPr>
      </w:pPr>
    </w:p>
    <w:p w14:paraId="561D645A" w14:textId="77777777" w:rsidR="00BD43D3" w:rsidRPr="00850045" w:rsidRDefault="00251697" w:rsidP="00012C59">
      <w:pPr>
        <w:pStyle w:val="Ttol2"/>
      </w:pPr>
      <w:r w:rsidRPr="00850045">
        <w:rPr>
          <w:rFonts w:eastAsia="Arial"/>
        </w:rPr>
        <w:t>Quaranta-dosena. Règim d’invalidesa</w:t>
      </w:r>
    </w:p>
    <w:p w14:paraId="409FBFBD" w14:textId="77777777" w:rsidR="00BD43D3" w:rsidRPr="00850045" w:rsidRDefault="00BD43D3" w:rsidP="000309D8">
      <w:pPr>
        <w:spacing w:line="262" w:lineRule="exact"/>
        <w:rPr>
          <w:rFonts w:ascii="Arial" w:hAnsi="Arial" w:cs="Arial"/>
          <w:color w:val="000000" w:themeColor="text1"/>
        </w:rPr>
      </w:pPr>
    </w:p>
    <w:p w14:paraId="4B8B96D7" w14:textId="77777777" w:rsidR="00BD43D3" w:rsidRPr="00850045" w:rsidRDefault="00251697" w:rsidP="00F009BC">
      <w:pPr>
        <w:spacing w:line="239" w:lineRule="auto"/>
        <w:jc w:val="both"/>
        <w:rPr>
          <w:rFonts w:ascii="Arial" w:hAnsi="Arial" w:cs="Arial"/>
          <w:color w:val="000000" w:themeColor="text1"/>
        </w:rPr>
      </w:pPr>
      <w:r w:rsidRPr="00850045">
        <w:rPr>
          <w:rFonts w:ascii="Arial" w:eastAsia="Arial" w:hAnsi="Arial" w:cs="Arial"/>
          <w:color w:val="000000" w:themeColor="text1"/>
        </w:rPr>
        <w:t>Aquest contracte està sotmès al règim d’invalidesa previst en els articles 38 a 43 de la LCSP.</w:t>
      </w:r>
    </w:p>
    <w:p w14:paraId="4526A67F" w14:textId="77777777" w:rsidR="00BD43D3" w:rsidRPr="00850045" w:rsidRDefault="00BD43D3" w:rsidP="000309D8">
      <w:pPr>
        <w:spacing w:line="200" w:lineRule="exact"/>
        <w:rPr>
          <w:rFonts w:ascii="Arial" w:hAnsi="Arial" w:cs="Arial"/>
          <w:color w:val="000000" w:themeColor="text1"/>
        </w:rPr>
      </w:pPr>
    </w:p>
    <w:p w14:paraId="61B9BCF8" w14:textId="77777777" w:rsidR="00BD43D3" w:rsidRPr="00850045" w:rsidRDefault="00251697" w:rsidP="00012C59">
      <w:pPr>
        <w:pStyle w:val="Ttol2"/>
      </w:pPr>
      <w:r w:rsidRPr="00850045">
        <w:rPr>
          <w:rFonts w:eastAsia="Arial"/>
        </w:rPr>
        <w:t>Quaranta-tresena. Jurisdicció competent</w:t>
      </w:r>
    </w:p>
    <w:p w14:paraId="2D936883" w14:textId="77777777" w:rsidR="00BD43D3" w:rsidRPr="00850045" w:rsidRDefault="00BD43D3" w:rsidP="000309D8">
      <w:pPr>
        <w:spacing w:line="259" w:lineRule="exact"/>
        <w:rPr>
          <w:rFonts w:ascii="Arial" w:hAnsi="Arial" w:cs="Arial"/>
          <w:color w:val="000000" w:themeColor="text1"/>
        </w:rPr>
      </w:pPr>
    </w:p>
    <w:p w14:paraId="6ED37705" w14:textId="56744104" w:rsidR="00BA447E" w:rsidRDefault="00251697" w:rsidP="00BA447E">
      <w:pPr>
        <w:spacing w:line="200" w:lineRule="exact"/>
      </w:pPr>
      <w:r w:rsidRPr="00850045">
        <w:rPr>
          <w:rFonts w:ascii="Arial" w:eastAsia="Arial" w:hAnsi="Arial" w:cs="Arial"/>
          <w:color w:val="000000" w:themeColor="text1"/>
        </w:rPr>
        <w:t>L’ordre jurisdiccional contenciós administratiu és</w:t>
      </w:r>
      <w:r w:rsidR="00053C13" w:rsidRPr="00850045">
        <w:rPr>
          <w:rFonts w:ascii="Arial" w:eastAsia="Arial" w:hAnsi="Arial" w:cs="Arial"/>
          <w:color w:val="000000" w:themeColor="text1"/>
        </w:rPr>
        <w:t xml:space="preserve"> </w:t>
      </w:r>
      <w:r w:rsidRPr="00850045">
        <w:rPr>
          <w:rFonts w:ascii="Arial" w:eastAsia="Arial" w:hAnsi="Arial" w:cs="Arial"/>
          <w:color w:val="000000" w:themeColor="text1"/>
        </w:rPr>
        <w:t>el competent per a la resolució de les qüestions litigioses que es plantegin en relació amb la preparació, l’adjudicació, els efectes, la modificació i l’extinció d’aquest contracte.</w:t>
      </w:r>
      <w:r w:rsidR="00BA447E" w:rsidRPr="00BA447E">
        <w:t xml:space="preserve"> </w:t>
      </w:r>
    </w:p>
    <w:p w14:paraId="3F341543" w14:textId="6E756707" w:rsidR="00BA447E" w:rsidRDefault="00BA447E" w:rsidP="00BA447E">
      <w:pPr>
        <w:widowControl w:val="0"/>
        <w:tabs>
          <w:tab w:val="left" w:pos="0"/>
        </w:tabs>
        <w:suppressAutoHyphens/>
        <w:ind w:right="-309"/>
        <w:jc w:val="both"/>
        <w:rPr>
          <w:rFonts w:ascii="Arial" w:eastAsia="Arial" w:hAnsi="Arial" w:cs="Arial"/>
          <w:b/>
          <w:kern w:val="1"/>
        </w:rPr>
      </w:pPr>
    </w:p>
    <w:p w14:paraId="28FE695C" w14:textId="6396FFFE" w:rsidR="00BA3261" w:rsidRDefault="00BA3261" w:rsidP="00BA447E">
      <w:pPr>
        <w:widowControl w:val="0"/>
        <w:tabs>
          <w:tab w:val="left" w:pos="0"/>
        </w:tabs>
        <w:suppressAutoHyphens/>
        <w:ind w:right="-309"/>
        <w:jc w:val="both"/>
        <w:rPr>
          <w:rFonts w:ascii="Arial" w:eastAsia="Arial" w:hAnsi="Arial" w:cs="Arial"/>
          <w:b/>
          <w:kern w:val="1"/>
        </w:rPr>
      </w:pPr>
    </w:p>
    <w:p w14:paraId="32E78F49" w14:textId="7396D156" w:rsidR="00BA3261" w:rsidRDefault="00BA3261" w:rsidP="00BA447E">
      <w:pPr>
        <w:widowControl w:val="0"/>
        <w:tabs>
          <w:tab w:val="left" w:pos="0"/>
        </w:tabs>
        <w:suppressAutoHyphens/>
        <w:ind w:right="-309"/>
        <w:jc w:val="both"/>
        <w:rPr>
          <w:rFonts w:ascii="Arial" w:eastAsia="Arial" w:hAnsi="Arial" w:cs="Arial"/>
          <w:b/>
          <w:kern w:val="1"/>
        </w:rPr>
      </w:pPr>
    </w:p>
    <w:p w14:paraId="7BE9C37B" w14:textId="47A1EE46" w:rsidR="00BA3261" w:rsidRDefault="00BA3261" w:rsidP="00BA447E">
      <w:pPr>
        <w:widowControl w:val="0"/>
        <w:tabs>
          <w:tab w:val="left" w:pos="0"/>
        </w:tabs>
        <w:suppressAutoHyphens/>
        <w:ind w:right="-309"/>
        <w:jc w:val="both"/>
        <w:rPr>
          <w:rFonts w:ascii="Arial" w:eastAsia="Arial" w:hAnsi="Arial" w:cs="Arial"/>
          <w:b/>
          <w:kern w:val="1"/>
        </w:rPr>
      </w:pPr>
    </w:p>
    <w:p w14:paraId="2A3EDB6F" w14:textId="1E84964A" w:rsidR="00BA3261" w:rsidRDefault="00BA3261" w:rsidP="00BA447E">
      <w:pPr>
        <w:widowControl w:val="0"/>
        <w:tabs>
          <w:tab w:val="left" w:pos="0"/>
        </w:tabs>
        <w:suppressAutoHyphens/>
        <w:ind w:right="-309"/>
        <w:jc w:val="both"/>
        <w:rPr>
          <w:rFonts w:ascii="Arial" w:eastAsia="Arial" w:hAnsi="Arial" w:cs="Arial"/>
          <w:b/>
          <w:kern w:val="1"/>
        </w:rPr>
      </w:pPr>
    </w:p>
    <w:p w14:paraId="5F865B17" w14:textId="300025A0" w:rsidR="00BA3261" w:rsidRDefault="00BA3261" w:rsidP="00BA447E">
      <w:pPr>
        <w:widowControl w:val="0"/>
        <w:tabs>
          <w:tab w:val="left" w:pos="0"/>
        </w:tabs>
        <w:suppressAutoHyphens/>
        <w:ind w:right="-309"/>
        <w:jc w:val="both"/>
        <w:rPr>
          <w:rFonts w:ascii="Arial" w:eastAsia="Arial" w:hAnsi="Arial" w:cs="Arial"/>
          <w:b/>
          <w:kern w:val="1"/>
        </w:rPr>
      </w:pPr>
    </w:p>
    <w:p w14:paraId="10B03887" w14:textId="0E1BDF47" w:rsidR="00BA3261" w:rsidRDefault="00BA3261" w:rsidP="00BA447E">
      <w:pPr>
        <w:widowControl w:val="0"/>
        <w:tabs>
          <w:tab w:val="left" w:pos="0"/>
        </w:tabs>
        <w:suppressAutoHyphens/>
        <w:ind w:right="-309"/>
        <w:jc w:val="both"/>
        <w:rPr>
          <w:rFonts w:ascii="Arial" w:eastAsia="Arial" w:hAnsi="Arial" w:cs="Arial"/>
          <w:b/>
          <w:kern w:val="1"/>
        </w:rPr>
      </w:pPr>
    </w:p>
    <w:p w14:paraId="5E515FE3" w14:textId="61DBD981" w:rsidR="00BA3261" w:rsidRDefault="00BA3261" w:rsidP="00BA447E">
      <w:pPr>
        <w:widowControl w:val="0"/>
        <w:tabs>
          <w:tab w:val="left" w:pos="0"/>
        </w:tabs>
        <w:suppressAutoHyphens/>
        <w:ind w:right="-309"/>
        <w:jc w:val="both"/>
        <w:rPr>
          <w:rFonts w:ascii="Arial" w:eastAsia="Arial" w:hAnsi="Arial" w:cs="Arial"/>
          <w:b/>
          <w:kern w:val="1"/>
        </w:rPr>
      </w:pPr>
    </w:p>
    <w:p w14:paraId="4A340307" w14:textId="07CBF2DE" w:rsidR="00BA3261" w:rsidRDefault="00BA3261" w:rsidP="00BA447E">
      <w:pPr>
        <w:widowControl w:val="0"/>
        <w:tabs>
          <w:tab w:val="left" w:pos="0"/>
        </w:tabs>
        <w:suppressAutoHyphens/>
        <w:ind w:right="-309"/>
        <w:jc w:val="both"/>
        <w:rPr>
          <w:rFonts w:ascii="Arial" w:eastAsia="Arial" w:hAnsi="Arial" w:cs="Arial"/>
          <w:b/>
          <w:kern w:val="1"/>
        </w:rPr>
      </w:pPr>
    </w:p>
    <w:p w14:paraId="3630E473" w14:textId="20467AD0" w:rsidR="00BA3261" w:rsidRDefault="00BA3261" w:rsidP="00BA447E">
      <w:pPr>
        <w:widowControl w:val="0"/>
        <w:tabs>
          <w:tab w:val="left" w:pos="0"/>
        </w:tabs>
        <w:suppressAutoHyphens/>
        <w:ind w:right="-309"/>
        <w:jc w:val="both"/>
        <w:rPr>
          <w:rFonts w:ascii="Arial" w:eastAsia="Arial" w:hAnsi="Arial" w:cs="Arial"/>
          <w:b/>
          <w:kern w:val="1"/>
        </w:rPr>
      </w:pPr>
    </w:p>
    <w:p w14:paraId="4AE248A4" w14:textId="13C37B7D" w:rsidR="00BA3261" w:rsidRDefault="00BA3261" w:rsidP="00BA447E">
      <w:pPr>
        <w:widowControl w:val="0"/>
        <w:tabs>
          <w:tab w:val="left" w:pos="0"/>
        </w:tabs>
        <w:suppressAutoHyphens/>
        <w:ind w:right="-309"/>
        <w:jc w:val="both"/>
        <w:rPr>
          <w:rFonts w:ascii="Arial" w:eastAsia="Arial" w:hAnsi="Arial" w:cs="Arial"/>
          <w:b/>
          <w:kern w:val="1"/>
        </w:rPr>
      </w:pPr>
    </w:p>
    <w:p w14:paraId="4D651EEF" w14:textId="4ED022F3" w:rsidR="00BA3261" w:rsidRDefault="00BA3261" w:rsidP="00BA447E">
      <w:pPr>
        <w:widowControl w:val="0"/>
        <w:tabs>
          <w:tab w:val="left" w:pos="0"/>
        </w:tabs>
        <w:suppressAutoHyphens/>
        <w:ind w:right="-309"/>
        <w:jc w:val="both"/>
        <w:rPr>
          <w:rFonts w:ascii="Arial" w:eastAsia="Arial" w:hAnsi="Arial" w:cs="Arial"/>
          <w:b/>
          <w:kern w:val="1"/>
        </w:rPr>
      </w:pPr>
    </w:p>
    <w:p w14:paraId="21D9A95C" w14:textId="4610CDC2" w:rsidR="00BA3261" w:rsidRDefault="00BA3261" w:rsidP="00BA447E">
      <w:pPr>
        <w:widowControl w:val="0"/>
        <w:tabs>
          <w:tab w:val="left" w:pos="0"/>
        </w:tabs>
        <w:suppressAutoHyphens/>
        <w:ind w:right="-309"/>
        <w:jc w:val="both"/>
        <w:rPr>
          <w:rFonts w:ascii="Arial" w:eastAsia="Arial" w:hAnsi="Arial" w:cs="Arial"/>
          <w:b/>
          <w:kern w:val="1"/>
        </w:rPr>
      </w:pPr>
    </w:p>
    <w:p w14:paraId="0DB260AC" w14:textId="4730F98B" w:rsidR="00BA3261" w:rsidRDefault="00BA3261" w:rsidP="00BA447E">
      <w:pPr>
        <w:widowControl w:val="0"/>
        <w:tabs>
          <w:tab w:val="left" w:pos="0"/>
        </w:tabs>
        <w:suppressAutoHyphens/>
        <w:ind w:right="-309"/>
        <w:jc w:val="both"/>
        <w:rPr>
          <w:rFonts w:ascii="Arial" w:eastAsia="Arial" w:hAnsi="Arial" w:cs="Arial"/>
          <w:b/>
          <w:kern w:val="1"/>
        </w:rPr>
      </w:pPr>
    </w:p>
    <w:p w14:paraId="3CE22C2D" w14:textId="2CA051AE" w:rsidR="00BA3261" w:rsidRDefault="00BA3261" w:rsidP="00BA447E">
      <w:pPr>
        <w:widowControl w:val="0"/>
        <w:tabs>
          <w:tab w:val="left" w:pos="0"/>
        </w:tabs>
        <w:suppressAutoHyphens/>
        <w:ind w:right="-309"/>
        <w:jc w:val="both"/>
        <w:rPr>
          <w:rFonts w:ascii="Arial" w:eastAsia="Arial" w:hAnsi="Arial" w:cs="Arial"/>
          <w:b/>
          <w:kern w:val="1"/>
        </w:rPr>
      </w:pPr>
    </w:p>
    <w:p w14:paraId="1D6A4AC4" w14:textId="33823C7E" w:rsidR="00BA3261" w:rsidRDefault="00BA3261" w:rsidP="00BA447E">
      <w:pPr>
        <w:widowControl w:val="0"/>
        <w:tabs>
          <w:tab w:val="left" w:pos="0"/>
        </w:tabs>
        <w:suppressAutoHyphens/>
        <w:ind w:right="-309"/>
        <w:jc w:val="both"/>
        <w:rPr>
          <w:rFonts w:ascii="Arial" w:eastAsia="Arial" w:hAnsi="Arial" w:cs="Arial"/>
          <w:b/>
          <w:kern w:val="1"/>
        </w:rPr>
      </w:pPr>
    </w:p>
    <w:p w14:paraId="26576F0A" w14:textId="44226E06" w:rsidR="00BA3261" w:rsidRDefault="00BA3261" w:rsidP="00BA447E">
      <w:pPr>
        <w:widowControl w:val="0"/>
        <w:tabs>
          <w:tab w:val="left" w:pos="0"/>
        </w:tabs>
        <w:suppressAutoHyphens/>
        <w:ind w:right="-309"/>
        <w:jc w:val="both"/>
        <w:rPr>
          <w:rFonts w:ascii="Arial" w:eastAsia="Arial" w:hAnsi="Arial" w:cs="Arial"/>
          <w:b/>
          <w:kern w:val="1"/>
        </w:rPr>
      </w:pPr>
    </w:p>
    <w:p w14:paraId="77E3A5C2" w14:textId="22A3FC6B" w:rsidR="00BA3261" w:rsidRDefault="00BA3261" w:rsidP="00BA447E">
      <w:pPr>
        <w:widowControl w:val="0"/>
        <w:tabs>
          <w:tab w:val="left" w:pos="0"/>
        </w:tabs>
        <w:suppressAutoHyphens/>
        <w:ind w:right="-309"/>
        <w:jc w:val="both"/>
        <w:rPr>
          <w:rFonts w:ascii="Arial" w:eastAsia="Arial" w:hAnsi="Arial" w:cs="Arial"/>
          <w:b/>
          <w:kern w:val="1"/>
        </w:rPr>
      </w:pPr>
    </w:p>
    <w:p w14:paraId="0817611D" w14:textId="75DE6C33" w:rsidR="00BA3261" w:rsidRDefault="00BA3261" w:rsidP="00BA447E">
      <w:pPr>
        <w:widowControl w:val="0"/>
        <w:tabs>
          <w:tab w:val="left" w:pos="0"/>
        </w:tabs>
        <w:suppressAutoHyphens/>
        <w:ind w:right="-309"/>
        <w:jc w:val="both"/>
        <w:rPr>
          <w:rFonts w:ascii="Arial" w:eastAsia="Arial" w:hAnsi="Arial" w:cs="Arial"/>
          <w:b/>
          <w:kern w:val="1"/>
        </w:rPr>
      </w:pPr>
    </w:p>
    <w:p w14:paraId="70E9E659" w14:textId="2D012EFD" w:rsidR="00BA3261" w:rsidRDefault="00BA3261" w:rsidP="00BA447E">
      <w:pPr>
        <w:widowControl w:val="0"/>
        <w:tabs>
          <w:tab w:val="left" w:pos="0"/>
        </w:tabs>
        <w:suppressAutoHyphens/>
        <w:ind w:right="-309"/>
        <w:jc w:val="both"/>
        <w:rPr>
          <w:rFonts w:ascii="Arial" w:eastAsia="Arial" w:hAnsi="Arial" w:cs="Arial"/>
          <w:b/>
          <w:kern w:val="1"/>
        </w:rPr>
      </w:pPr>
    </w:p>
    <w:p w14:paraId="217464FF" w14:textId="1305973A" w:rsidR="00BA3261" w:rsidRDefault="00BA3261" w:rsidP="00BA447E">
      <w:pPr>
        <w:widowControl w:val="0"/>
        <w:tabs>
          <w:tab w:val="left" w:pos="0"/>
        </w:tabs>
        <w:suppressAutoHyphens/>
        <w:ind w:right="-309"/>
        <w:jc w:val="both"/>
        <w:rPr>
          <w:rFonts w:ascii="Arial" w:eastAsia="Arial" w:hAnsi="Arial" w:cs="Arial"/>
          <w:b/>
          <w:kern w:val="1"/>
        </w:rPr>
      </w:pPr>
    </w:p>
    <w:p w14:paraId="588735CE" w14:textId="2AAE9B7F" w:rsidR="00BA3261" w:rsidRDefault="00BA3261" w:rsidP="00BA447E">
      <w:pPr>
        <w:widowControl w:val="0"/>
        <w:tabs>
          <w:tab w:val="left" w:pos="0"/>
        </w:tabs>
        <w:suppressAutoHyphens/>
        <w:ind w:right="-309"/>
        <w:jc w:val="both"/>
        <w:rPr>
          <w:rFonts w:ascii="Arial" w:eastAsia="Arial" w:hAnsi="Arial" w:cs="Arial"/>
          <w:b/>
          <w:kern w:val="1"/>
        </w:rPr>
      </w:pPr>
    </w:p>
    <w:p w14:paraId="07902285" w14:textId="71FA9787" w:rsidR="00BA3261" w:rsidRDefault="00BA3261" w:rsidP="00BA447E">
      <w:pPr>
        <w:widowControl w:val="0"/>
        <w:tabs>
          <w:tab w:val="left" w:pos="0"/>
        </w:tabs>
        <w:suppressAutoHyphens/>
        <w:ind w:right="-309"/>
        <w:jc w:val="both"/>
        <w:rPr>
          <w:rFonts w:ascii="Arial" w:eastAsia="Arial" w:hAnsi="Arial" w:cs="Arial"/>
          <w:b/>
          <w:kern w:val="1"/>
        </w:rPr>
      </w:pPr>
    </w:p>
    <w:p w14:paraId="3593FA26" w14:textId="40725643" w:rsidR="00BA3261" w:rsidRDefault="00BA3261" w:rsidP="00BA447E">
      <w:pPr>
        <w:widowControl w:val="0"/>
        <w:tabs>
          <w:tab w:val="left" w:pos="0"/>
        </w:tabs>
        <w:suppressAutoHyphens/>
        <w:ind w:right="-309"/>
        <w:jc w:val="both"/>
        <w:rPr>
          <w:rFonts w:ascii="Arial" w:eastAsia="Arial" w:hAnsi="Arial" w:cs="Arial"/>
          <w:b/>
          <w:kern w:val="1"/>
        </w:rPr>
      </w:pPr>
    </w:p>
    <w:p w14:paraId="7D641882" w14:textId="422F97C9" w:rsidR="00BA3261" w:rsidRDefault="00BA3261" w:rsidP="00BA447E">
      <w:pPr>
        <w:widowControl w:val="0"/>
        <w:tabs>
          <w:tab w:val="left" w:pos="0"/>
        </w:tabs>
        <w:suppressAutoHyphens/>
        <w:ind w:right="-309"/>
        <w:jc w:val="both"/>
        <w:rPr>
          <w:rFonts w:ascii="Arial" w:eastAsia="Arial" w:hAnsi="Arial" w:cs="Arial"/>
          <w:b/>
          <w:kern w:val="1"/>
        </w:rPr>
      </w:pPr>
    </w:p>
    <w:p w14:paraId="36DEE1CC" w14:textId="7A1E9B28" w:rsidR="00BA3261" w:rsidRDefault="00BA3261" w:rsidP="00BA447E">
      <w:pPr>
        <w:widowControl w:val="0"/>
        <w:tabs>
          <w:tab w:val="left" w:pos="0"/>
        </w:tabs>
        <w:suppressAutoHyphens/>
        <w:ind w:right="-309"/>
        <w:jc w:val="both"/>
        <w:rPr>
          <w:rFonts w:ascii="Arial" w:eastAsia="Arial" w:hAnsi="Arial" w:cs="Arial"/>
          <w:b/>
          <w:kern w:val="1"/>
        </w:rPr>
      </w:pPr>
    </w:p>
    <w:p w14:paraId="03334725" w14:textId="7D9813E9" w:rsidR="00BA3261" w:rsidRDefault="00BA3261" w:rsidP="00BA447E">
      <w:pPr>
        <w:widowControl w:val="0"/>
        <w:tabs>
          <w:tab w:val="left" w:pos="0"/>
        </w:tabs>
        <w:suppressAutoHyphens/>
        <w:ind w:right="-309"/>
        <w:jc w:val="both"/>
        <w:rPr>
          <w:rFonts w:ascii="Arial" w:eastAsia="Arial" w:hAnsi="Arial" w:cs="Arial"/>
          <w:b/>
          <w:kern w:val="1"/>
        </w:rPr>
      </w:pPr>
    </w:p>
    <w:p w14:paraId="4E40C3F2" w14:textId="68DA6C57" w:rsidR="00BA3261" w:rsidRDefault="00BA3261" w:rsidP="00BA447E">
      <w:pPr>
        <w:widowControl w:val="0"/>
        <w:tabs>
          <w:tab w:val="left" w:pos="0"/>
        </w:tabs>
        <w:suppressAutoHyphens/>
        <w:ind w:right="-309"/>
        <w:jc w:val="both"/>
        <w:rPr>
          <w:rFonts w:ascii="Arial" w:eastAsia="Arial" w:hAnsi="Arial" w:cs="Arial"/>
          <w:b/>
          <w:kern w:val="1"/>
        </w:rPr>
      </w:pPr>
    </w:p>
    <w:p w14:paraId="1E7B3F71" w14:textId="77777777" w:rsidR="00BA3261" w:rsidRDefault="00BA3261" w:rsidP="00BA447E">
      <w:pPr>
        <w:widowControl w:val="0"/>
        <w:tabs>
          <w:tab w:val="left" w:pos="0"/>
        </w:tabs>
        <w:suppressAutoHyphens/>
        <w:ind w:right="-309"/>
        <w:jc w:val="both"/>
        <w:rPr>
          <w:rFonts w:ascii="Arial" w:eastAsia="Arial" w:hAnsi="Arial" w:cs="Arial"/>
          <w:b/>
          <w:kern w:val="1"/>
        </w:rPr>
      </w:pPr>
    </w:p>
    <w:p w14:paraId="58810DB7" w14:textId="77777777" w:rsidR="00481CDB" w:rsidRPr="00BA3261" w:rsidRDefault="00251697" w:rsidP="00AF0809">
      <w:pPr>
        <w:pStyle w:val="Ttol1"/>
        <w:rPr>
          <w:rFonts w:eastAsia="Arial"/>
          <w:bCs/>
        </w:rPr>
      </w:pPr>
      <w:r w:rsidRPr="0037439E">
        <w:rPr>
          <w:rFonts w:eastAsia="Arial"/>
          <w:bCs/>
        </w:rPr>
        <w:lastRenderedPageBreak/>
        <w:t>ANNEX 1</w:t>
      </w:r>
      <w:r w:rsidR="00481CDB" w:rsidRPr="0037439E">
        <w:rPr>
          <w:rFonts w:eastAsia="Arial"/>
          <w:bCs/>
        </w:rPr>
        <w:t xml:space="preserve">. </w:t>
      </w:r>
      <w:r w:rsidR="00481CDB" w:rsidRPr="0037439E">
        <w:t>oferta</w:t>
      </w:r>
      <w:r w:rsidR="00481CDB" w:rsidRPr="00BA3261">
        <w:t xml:space="preserve"> criteris valorables automàticament</w:t>
      </w:r>
      <w:r w:rsidR="00481CDB" w:rsidRPr="00BA3261">
        <w:rPr>
          <w:rFonts w:eastAsia="Arial"/>
          <w:bCs/>
        </w:rPr>
        <w:t xml:space="preserve"> (Sobre C)</w:t>
      </w:r>
    </w:p>
    <w:p w14:paraId="1D4D45AA" w14:textId="4451F5AF" w:rsidR="00BD43D3" w:rsidRPr="00BA3261" w:rsidRDefault="00BD43D3" w:rsidP="00765150">
      <w:pPr>
        <w:jc w:val="center"/>
        <w:rPr>
          <w:rFonts w:ascii="Arial" w:hAnsi="Arial" w:cs="Arial"/>
        </w:rPr>
      </w:pPr>
    </w:p>
    <w:p w14:paraId="37A1D3E0" w14:textId="797C811B" w:rsidR="00654EAD" w:rsidRPr="00BA3261" w:rsidRDefault="001F06A7" w:rsidP="00DF3DC3">
      <w:pPr>
        <w:widowControl w:val="0"/>
        <w:tabs>
          <w:tab w:val="left" w:pos="0"/>
          <w:tab w:val="left" w:pos="283"/>
          <w:tab w:val="left" w:pos="1440"/>
        </w:tabs>
        <w:spacing w:line="276" w:lineRule="auto"/>
        <w:jc w:val="center"/>
        <w:rPr>
          <w:rFonts w:ascii="Arial" w:eastAsia="Times New Roman" w:hAnsi="Arial" w:cs="Arial"/>
          <w:snapToGrid w:val="0"/>
          <w:lang w:eastAsia="es-ES"/>
        </w:rPr>
      </w:pPr>
      <w:r w:rsidRPr="00BA3261">
        <w:rPr>
          <w:rFonts w:ascii="Arial" w:eastAsia="Times New Roman" w:hAnsi="Arial" w:cs="Arial"/>
          <w:snapToGrid w:val="0"/>
          <w:lang w:eastAsia="es-ES"/>
        </w:rPr>
        <w:t>(Aquests documents es troben així mateix en el Sobre Digital C)</w:t>
      </w:r>
    </w:p>
    <w:p w14:paraId="0CA53E12" w14:textId="2DEA2654" w:rsidR="001F06A7" w:rsidRPr="00BA3261" w:rsidRDefault="001F06A7" w:rsidP="005A1B5B">
      <w:pPr>
        <w:widowControl w:val="0"/>
        <w:tabs>
          <w:tab w:val="left" w:pos="0"/>
          <w:tab w:val="left" w:pos="283"/>
          <w:tab w:val="left" w:pos="1440"/>
        </w:tabs>
        <w:spacing w:line="276" w:lineRule="auto"/>
        <w:jc w:val="both"/>
        <w:rPr>
          <w:rFonts w:ascii="Arial" w:eastAsia="Times New Roman" w:hAnsi="Arial" w:cs="Arial"/>
          <w:snapToGrid w:val="0"/>
          <w:sz w:val="20"/>
          <w:szCs w:val="20"/>
          <w:lang w:eastAsia="es-ES"/>
        </w:rPr>
      </w:pPr>
    </w:p>
    <w:p w14:paraId="12CA24C1" w14:textId="3B30A004" w:rsidR="00572DED" w:rsidRPr="00BA3261" w:rsidRDefault="00572DED" w:rsidP="00572DED">
      <w:pPr>
        <w:jc w:val="both"/>
        <w:rPr>
          <w:rFonts w:ascii="Arial" w:hAnsi="Arial" w:cs="Arial"/>
        </w:rPr>
      </w:pPr>
      <w:r w:rsidRPr="00BA3261">
        <w:rPr>
          <w:rFonts w:ascii="Arial" w:hAnsi="Arial" w:cs="Arial"/>
        </w:rPr>
        <w:t>El Sr./Sra. ..................................................................................................................., amb residència a ....................................................., al carrer .......................................................... número ................., i amb NIF ...................................., declara que, assabentat/ada de les condicions i requisits que s’exigeixen per poder ser l’empresa adjudicatària de l’expedient de</w:t>
      </w:r>
      <w:r w:rsidRPr="00BA3261">
        <w:rPr>
          <w:rFonts w:ascii="Arial" w:hAnsi="Arial" w:cs="Arial"/>
          <w:color w:val="000000"/>
        </w:rPr>
        <w:t xml:space="preserve"> contractació d’un servei d’assistència tècnica, a través d’una oficina tècnica, pel suport al desplegament del model de concertació territorial de polítiques actives d’ocupació a Catalunya  (EXP. SOC-2023-215),</w:t>
      </w:r>
      <w:r w:rsidRPr="00BA3261">
        <w:rPr>
          <w:rFonts w:ascii="Arial" w:hAnsi="Arial" w:cs="Arial"/>
        </w:rPr>
        <w:t xml:space="preserve"> </w:t>
      </w:r>
      <w:r w:rsidRPr="00BA3261">
        <w:rPr>
          <w:rFonts w:ascii="Arial" w:hAnsi="Arial" w:cs="Arial"/>
          <w:color w:val="000000"/>
        </w:rPr>
        <w:t>es compromet en</w:t>
      </w:r>
      <w:r w:rsidRPr="00BA3261">
        <w:rPr>
          <w:rFonts w:ascii="Arial" w:hAnsi="Arial" w:cs="Arial"/>
        </w:rPr>
        <w:t xml:space="preserve"> nom i representació de l’empresa</w:t>
      </w:r>
      <w:r w:rsidRPr="00BA3261">
        <w:rPr>
          <w:rFonts w:ascii="Arial" w:hAnsi="Arial" w:cs="Arial"/>
          <w:i/>
        </w:rPr>
        <w:t>.......</w:t>
      </w:r>
      <w:r w:rsidRPr="00BA3261">
        <w:rPr>
          <w:rFonts w:ascii="Arial" w:hAnsi="Arial" w:cs="Arial"/>
          <w:i/>
          <w:sz w:val="18"/>
          <w:szCs w:val="18"/>
        </w:rPr>
        <w:t>(raó social i NIF de l’empresa).</w:t>
      </w:r>
      <w:r w:rsidRPr="00BA3261">
        <w:rPr>
          <w:rFonts w:ascii="Arial" w:hAnsi="Arial" w:cs="Arial"/>
        </w:rPr>
        <w:t>........... a executar-lo amb estricta subjecció als requisits estipulats en el plec de prescripcions tècniques i en el plec de clàusules administratives i en les condicions que s’especifiquen seguidament:</w:t>
      </w:r>
    </w:p>
    <w:p w14:paraId="6FF0C02D" w14:textId="77777777" w:rsidR="00572DED" w:rsidRPr="00BA3261" w:rsidRDefault="00572DED" w:rsidP="00572DED">
      <w:pPr>
        <w:jc w:val="both"/>
        <w:rPr>
          <w:rFonts w:ascii="Arial" w:eastAsia="Arial" w:hAnsi="Arial" w:cs="Arial"/>
          <w:b/>
        </w:rPr>
      </w:pPr>
    </w:p>
    <w:p w14:paraId="020963CE" w14:textId="287B8829" w:rsidR="00572DED" w:rsidRPr="00BA3261" w:rsidRDefault="00572DED" w:rsidP="00271C2B">
      <w:pPr>
        <w:pStyle w:val="Pargrafdellista"/>
        <w:numPr>
          <w:ilvl w:val="0"/>
          <w:numId w:val="40"/>
        </w:numPr>
        <w:autoSpaceDE w:val="0"/>
        <w:autoSpaceDN w:val="0"/>
        <w:adjustRightInd w:val="0"/>
        <w:spacing w:line="276" w:lineRule="auto"/>
        <w:ind w:left="567" w:hanging="283"/>
        <w:contextualSpacing w:val="0"/>
        <w:jc w:val="both"/>
        <w:rPr>
          <w:sz w:val="20"/>
        </w:rPr>
      </w:pPr>
      <w:r w:rsidRPr="00BA3261">
        <w:rPr>
          <w:rFonts w:ascii="Arial" w:eastAsiaTheme="minorHAnsi" w:hAnsi="Arial" w:cs="Arial"/>
          <w:b/>
        </w:rPr>
        <w:t xml:space="preserve">A.1 Preu: </w:t>
      </w:r>
    </w:p>
    <w:p w14:paraId="3D468737" w14:textId="77777777" w:rsidR="00572DED" w:rsidRPr="00BA3261" w:rsidRDefault="00572DED" w:rsidP="00572DED">
      <w:pPr>
        <w:adjustRightInd w:val="0"/>
        <w:spacing w:line="276" w:lineRule="auto"/>
        <w:jc w:val="both"/>
        <w:rPr>
          <w:sz w:val="20"/>
        </w:rPr>
      </w:pPr>
    </w:p>
    <w:p w14:paraId="55BE175B" w14:textId="77777777" w:rsidR="00572DED" w:rsidRPr="00BA3261" w:rsidRDefault="00572DED" w:rsidP="00572DED">
      <w:pPr>
        <w:tabs>
          <w:tab w:val="left" w:pos="0"/>
          <w:tab w:val="left" w:pos="283"/>
          <w:tab w:val="left" w:pos="1440"/>
        </w:tabs>
        <w:spacing w:after="360"/>
        <w:contextualSpacing/>
        <w:jc w:val="both"/>
        <w:rPr>
          <w:rFonts w:ascii="Arial" w:eastAsia="Times New Roman" w:hAnsi="Arial" w:cs="Arial"/>
          <w:b/>
          <w:snapToGrid w:val="0"/>
          <w:color w:val="000000" w:themeColor="text1"/>
          <w:lang w:eastAsia="es-ES"/>
        </w:rPr>
      </w:pPr>
      <w:r w:rsidRPr="00BA3261">
        <w:rPr>
          <w:rFonts w:ascii="Arial" w:eastAsia="Times New Roman" w:hAnsi="Arial" w:cs="Arial"/>
          <w:b/>
          <w:snapToGrid w:val="0"/>
          <w:color w:val="000000" w:themeColor="text1"/>
          <w:lang w:eastAsia="es-ES"/>
        </w:rPr>
        <w:t xml:space="preserve">Preu total, sense IVA:.............................................................................................................. </w:t>
      </w:r>
    </w:p>
    <w:p w14:paraId="7892EEBF" w14:textId="77777777" w:rsidR="00572DED" w:rsidRPr="00BA3261" w:rsidRDefault="00572DED" w:rsidP="00572DED">
      <w:pPr>
        <w:tabs>
          <w:tab w:val="left" w:pos="0"/>
          <w:tab w:val="left" w:pos="283"/>
          <w:tab w:val="left" w:pos="1440"/>
        </w:tabs>
        <w:spacing w:after="360"/>
        <w:contextualSpacing/>
        <w:jc w:val="both"/>
        <w:rPr>
          <w:rFonts w:ascii="Arial" w:eastAsia="Times New Roman" w:hAnsi="Arial" w:cs="Arial"/>
          <w:snapToGrid w:val="0"/>
          <w:color w:val="000000" w:themeColor="text1"/>
          <w:lang w:eastAsia="es-ES"/>
        </w:rPr>
      </w:pPr>
      <w:r w:rsidRPr="00BA3261">
        <w:rPr>
          <w:rFonts w:ascii="Arial" w:eastAsia="Times New Roman" w:hAnsi="Arial" w:cs="Arial"/>
          <w:b/>
          <w:snapToGrid w:val="0"/>
          <w:color w:val="000000" w:themeColor="text1"/>
          <w:lang w:eastAsia="es-ES"/>
        </w:rPr>
        <w:tab/>
      </w:r>
      <w:r w:rsidRPr="00BA3261">
        <w:rPr>
          <w:rFonts w:ascii="Arial" w:eastAsia="Times New Roman" w:hAnsi="Arial" w:cs="Arial"/>
          <w:b/>
          <w:snapToGrid w:val="0"/>
          <w:color w:val="000000" w:themeColor="text1"/>
          <w:lang w:eastAsia="es-ES"/>
        </w:rPr>
        <w:tab/>
      </w:r>
      <w:r w:rsidRPr="00BA3261">
        <w:rPr>
          <w:rFonts w:ascii="Arial" w:eastAsia="Times New Roman" w:hAnsi="Arial" w:cs="Arial"/>
          <w:b/>
          <w:snapToGrid w:val="0"/>
          <w:color w:val="000000" w:themeColor="text1"/>
          <w:lang w:eastAsia="es-ES"/>
        </w:rPr>
        <w:tab/>
      </w:r>
      <w:r w:rsidRPr="00BA3261">
        <w:rPr>
          <w:rFonts w:ascii="Arial" w:eastAsia="Times New Roman" w:hAnsi="Arial" w:cs="Arial"/>
          <w:b/>
          <w:snapToGrid w:val="0"/>
          <w:color w:val="000000" w:themeColor="text1"/>
          <w:lang w:eastAsia="es-ES"/>
        </w:rPr>
        <w:tab/>
      </w:r>
      <w:r w:rsidRPr="00BA3261">
        <w:rPr>
          <w:rFonts w:ascii="Arial" w:eastAsia="Times New Roman" w:hAnsi="Arial" w:cs="Arial"/>
          <w:snapToGrid w:val="0"/>
          <w:color w:val="000000" w:themeColor="text1"/>
          <w:lang w:eastAsia="es-ES"/>
        </w:rPr>
        <w:t>(xifra en lletres i en números)</w:t>
      </w:r>
    </w:p>
    <w:p w14:paraId="37DE1CC8" w14:textId="77777777" w:rsidR="00572DED" w:rsidRPr="00BA3261" w:rsidRDefault="00572DED" w:rsidP="00572DED">
      <w:pPr>
        <w:tabs>
          <w:tab w:val="left" w:pos="0"/>
          <w:tab w:val="left" w:pos="283"/>
          <w:tab w:val="left" w:pos="1440"/>
        </w:tabs>
        <w:spacing w:after="360"/>
        <w:contextualSpacing/>
        <w:jc w:val="both"/>
        <w:rPr>
          <w:rFonts w:ascii="Arial" w:eastAsia="Times New Roman" w:hAnsi="Arial" w:cs="Arial"/>
          <w:b/>
          <w:snapToGrid w:val="0"/>
          <w:color w:val="000000" w:themeColor="text1"/>
          <w:lang w:eastAsia="es-ES"/>
        </w:rPr>
      </w:pPr>
      <w:r w:rsidRPr="00BA3261">
        <w:rPr>
          <w:rFonts w:ascii="Arial" w:eastAsia="Times New Roman" w:hAnsi="Arial" w:cs="Arial"/>
          <w:b/>
          <w:snapToGrid w:val="0"/>
          <w:color w:val="000000" w:themeColor="text1"/>
          <w:lang w:eastAsia="es-ES"/>
        </w:rPr>
        <w:t>IVA:...........................................................................................................................................</w:t>
      </w:r>
    </w:p>
    <w:p w14:paraId="5F03072F" w14:textId="77777777" w:rsidR="00572DED" w:rsidRPr="00BA3261" w:rsidRDefault="00572DED" w:rsidP="00572DED">
      <w:pPr>
        <w:tabs>
          <w:tab w:val="left" w:pos="0"/>
          <w:tab w:val="left" w:pos="283"/>
          <w:tab w:val="left" w:pos="1440"/>
        </w:tabs>
        <w:spacing w:after="360"/>
        <w:contextualSpacing/>
        <w:jc w:val="both"/>
        <w:rPr>
          <w:rFonts w:ascii="Arial" w:eastAsia="Times New Roman" w:hAnsi="Arial" w:cs="Arial"/>
          <w:snapToGrid w:val="0"/>
          <w:color w:val="000000" w:themeColor="text1"/>
          <w:lang w:eastAsia="es-ES"/>
        </w:rPr>
      </w:pPr>
      <w:r w:rsidRPr="00BA3261">
        <w:rPr>
          <w:rFonts w:ascii="Arial" w:eastAsia="Times New Roman" w:hAnsi="Arial" w:cs="Arial"/>
          <w:b/>
          <w:snapToGrid w:val="0"/>
          <w:color w:val="000000" w:themeColor="text1"/>
          <w:lang w:eastAsia="es-ES"/>
        </w:rPr>
        <w:tab/>
      </w:r>
      <w:r w:rsidRPr="00BA3261">
        <w:rPr>
          <w:rFonts w:ascii="Arial" w:eastAsia="Times New Roman" w:hAnsi="Arial" w:cs="Arial"/>
          <w:b/>
          <w:snapToGrid w:val="0"/>
          <w:color w:val="000000" w:themeColor="text1"/>
          <w:lang w:eastAsia="es-ES"/>
        </w:rPr>
        <w:tab/>
      </w:r>
      <w:r w:rsidRPr="00BA3261">
        <w:rPr>
          <w:rFonts w:ascii="Arial" w:eastAsia="Times New Roman" w:hAnsi="Arial" w:cs="Arial"/>
          <w:b/>
          <w:snapToGrid w:val="0"/>
          <w:color w:val="000000" w:themeColor="text1"/>
          <w:lang w:eastAsia="es-ES"/>
        </w:rPr>
        <w:tab/>
      </w:r>
      <w:r w:rsidRPr="00BA3261">
        <w:rPr>
          <w:rFonts w:ascii="Arial" w:eastAsia="Times New Roman" w:hAnsi="Arial" w:cs="Arial"/>
          <w:b/>
          <w:snapToGrid w:val="0"/>
          <w:color w:val="000000" w:themeColor="text1"/>
          <w:lang w:eastAsia="es-ES"/>
        </w:rPr>
        <w:tab/>
      </w:r>
      <w:r w:rsidRPr="00BA3261">
        <w:rPr>
          <w:rFonts w:ascii="Arial" w:eastAsia="Times New Roman" w:hAnsi="Arial" w:cs="Arial"/>
          <w:snapToGrid w:val="0"/>
          <w:color w:val="000000" w:themeColor="text1"/>
          <w:lang w:eastAsia="es-ES"/>
        </w:rPr>
        <w:t>(xifra en lletres i en números)</w:t>
      </w:r>
    </w:p>
    <w:p w14:paraId="123790CF" w14:textId="77777777" w:rsidR="00572DED" w:rsidRPr="00BA3261" w:rsidRDefault="00572DED" w:rsidP="00572DED">
      <w:pPr>
        <w:adjustRightInd w:val="0"/>
        <w:spacing w:line="276" w:lineRule="auto"/>
        <w:jc w:val="both"/>
        <w:rPr>
          <w:sz w:val="20"/>
        </w:rPr>
      </w:pPr>
    </w:p>
    <w:p w14:paraId="78BB1CE7" w14:textId="77777777" w:rsidR="00572DED" w:rsidRPr="00BA3261" w:rsidRDefault="00572DED" w:rsidP="00572DED">
      <w:pPr>
        <w:pStyle w:val="Pargrafdellista"/>
        <w:adjustRightInd w:val="0"/>
        <w:spacing w:line="276" w:lineRule="auto"/>
        <w:ind w:left="567" w:hanging="283"/>
        <w:jc w:val="both"/>
        <w:rPr>
          <w:sz w:val="20"/>
        </w:rPr>
      </w:pPr>
    </w:p>
    <w:p w14:paraId="3D50C39A" w14:textId="03662B72" w:rsidR="00572DED" w:rsidRPr="00BA3261" w:rsidRDefault="00572DED" w:rsidP="00271C2B">
      <w:pPr>
        <w:pStyle w:val="Pargrafdellista"/>
        <w:widowControl w:val="0"/>
        <w:numPr>
          <w:ilvl w:val="0"/>
          <w:numId w:val="40"/>
        </w:numPr>
        <w:suppressAutoHyphens/>
        <w:autoSpaceDE w:val="0"/>
        <w:autoSpaceDN w:val="0"/>
        <w:ind w:left="567" w:hanging="283"/>
        <w:contextualSpacing w:val="0"/>
        <w:jc w:val="both"/>
        <w:rPr>
          <w:rFonts w:ascii="Arial" w:eastAsia="Arial Unicode MS" w:hAnsi="Arial" w:cs="Arial"/>
          <w:b/>
          <w:bCs/>
          <w:kern w:val="2"/>
        </w:rPr>
      </w:pPr>
      <w:r w:rsidRPr="00BA3261">
        <w:rPr>
          <w:rFonts w:ascii="Arial" w:eastAsia="Arial Unicode MS" w:hAnsi="Arial" w:cs="Arial"/>
          <w:b/>
          <w:bCs/>
          <w:kern w:val="2"/>
        </w:rPr>
        <w:t>A.2 Experiència del personal que executi el contracte</w:t>
      </w:r>
    </w:p>
    <w:p w14:paraId="5E6CC42F" w14:textId="77777777" w:rsidR="00572DED" w:rsidRPr="00BA3261" w:rsidRDefault="00572DED" w:rsidP="00572DED">
      <w:pPr>
        <w:pStyle w:val="Pargrafdellista"/>
        <w:suppressAutoHyphens/>
        <w:ind w:left="567" w:hanging="283"/>
        <w:jc w:val="both"/>
        <w:rPr>
          <w:rFonts w:ascii="Arial" w:eastAsia="Arial Unicode MS" w:hAnsi="Arial" w:cs="Arial"/>
          <w:b/>
          <w:bCs/>
          <w:kern w:val="2"/>
        </w:rPr>
      </w:pPr>
    </w:p>
    <w:p w14:paraId="0DAF25BB" w14:textId="77777777" w:rsidR="00572DED" w:rsidRPr="00BA3261" w:rsidRDefault="00572DED" w:rsidP="00572DED">
      <w:pPr>
        <w:pStyle w:val="Textindependent"/>
        <w:tabs>
          <w:tab w:val="left" w:pos="1044"/>
        </w:tabs>
        <w:rPr>
          <w:rFonts w:ascii="Arial" w:eastAsia="Arial" w:hAnsi="Arial" w:cs="Arial"/>
          <w:b/>
        </w:rPr>
      </w:pPr>
    </w:p>
    <w:p w14:paraId="13472491" w14:textId="1851659B" w:rsidR="00572DED" w:rsidRPr="00BA3261" w:rsidRDefault="00572DED" w:rsidP="00572DED">
      <w:pPr>
        <w:tabs>
          <w:tab w:val="left" w:pos="1044"/>
        </w:tabs>
        <w:rPr>
          <w:rFonts w:ascii="Arial" w:eastAsia="Arial" w:hAnsi="Arial" w:cs="Arial"/>
        </w:rPr>
      </w:pPr>
      <w:r w:rsidRPr="00BA3261">
        <w:rPr>
          <w:rFonts w:ascii="Arial" w:eastAsia="Arial" w:hAnsi="Arial" w:cs="Arial"/>
        </w:rPr>
        <w:t xml:space="preserve">Experiència del </w:t>
      </w:r>
      <w:r w:rsidRPr="00BA3261">
        <w:rPr>
          <w:rFonts w:ascii="Arial" w:eastAsia="Arial" w:hAnsi="Arial" w:cs="Arial"/>
          <w:b/>
        </w:rPr>
        <w:t>consultor número 1:</w:t>
      </w:r>
    </w:p>
    <w:p w14:paraId="2B5299E8" w14:textId="77777777" w:rsidR="00572DED" w:rsidRPr="00BA3261" w:rsidRDefault="00572DED" w:rsidP="00572DED">
      <w:pPr>
        <w:tabs>
          <w:tab w:val="left" w:pos="1044"/>
        </w:tabs>
        <w:rPr>
          <w:rFonts w:ascii="Arial" w:eastAsia="Arial" w:hAnsi="Arial" w:cs="Arial"/>
          <w:i/>
          <w:sz w:val="18"/>
          <w:szCs w:val="18"/>
        </w:rPr>
      </w:pPr>
    </w:p>
    <w:p w14:paraId="1AE71AD9" w14:textId="3A18E65B" w:rsidR="00572DED" w:rsidRPr="00BA3261" w:rsidRDefault="00572DED" w:rsidP="00572DED">
      <w:pPr>
        <w:tabs>
          <w:tab w:val="left" w:pos="1044"/>
        </w:tabs>
        <w:rPr>
          <w:rFonts w:ascii="Arial" w:eastAsia="Arial" w:hAnsi="Arial" w:cs="Arial"/>
          <w:i/>
          <w:sz w:val="18"/>
          <w:szCs w:val="18"/>
        </w:rPr>
      </w:pPr>
      <w:r w:rsidRPr="00BA3261">
        <w:rPr>
          <w:rFonts w:ascii="Arial" w:eastAsia="Arial" w:hAnsi="Arial" w:cs="Arial"/>
          <w:i/>
          <w:sz w:val="18"/>
          <w:szCs w:val="18"/>
        </w:rPr>
        <w:t>....................................(Indicar els anys complerts d’experiència</w:t>
      </w:r>
      <w:r w:rsidRPr="00BA3261">
        <w:rPr>
          <w:rFonts w:ascii="Arial" w:hAnsi="Arial" w:cs="Arial"/>
          <w:i/>
        </w:rPr>
        <w:t xml:space="preserve"> </w:t>
      </w:r>
      <w:r w:rsidRPr="00BA3261">
        <w:rPr>
          <w:rFonts w:ascii="Arial" w:eastAsia="Arial" w:hAnsi="Arial" w:cs="Arial"/>
          <w:i/>
          <w:sz w:val="18"/>
          <w:szCs w:val="18"/>
        </w:rPr>
        <w:t>i indicar en quants projectes similars relacionats amb el desenvolupament de polítiques actives d’ocupació ha participat</w:t>
      </w:r>
      <w:r w:rsidR="00C018BB" w:rsidRPr="00BA3261">
        <w:rPr>
          <w:rFonts w:ascii="Arial" w:eastAsia="Arial" w:hAnsi="Arial" w:cs="Arial"/>
          <w:i/>
          <w:sz w:val="18"/>
          <w:szCs w:val="18"/>
        </w:rPr>
        <w:t>)</w:t>
      </w:r>
    </w:p>
    <w:p w14:paraId="0B594D13" w14:textId="77777777" w:rsidR="00C018BB" w:rsidRPr="00BA3261" w:rsidRDefault="00C018BB" w:rsidP="00C018BB">
      <w:pPr>
        <w:pStyle w:val="Textindependent"/>
        <w:tabs>
          <w:tab w:val="left" w:pos="1044"/>
        </w:tabs>
        <w:rPr>
          <w:rFonts w:ascii="Arial" w:eastAsia="Arial" w:hAnsi="Arial" w:cs="Arial"/>
          <w:b/>
        </w:rPr>
      </w:pPr>
    </w:p>
    <w:p w14:paraId="7BEE8CB8" w14:textId="708F27F0" w:rsidR="00C018BB" w:rsidRPr="00BA3261" w:rsidRDefault="00C018BB" w:rsidP="00C018BB">
      <w:pPr>
        <w:tabs>
          <w:tab w:val="left" w:pos="1044"/>
        </w:tabs>
        <w:rPr>
          <w:rFonts w:ascii="Arial" w:eastAsia="Arial" w:hAnsi="Arial" w:cs="Arial"/>
        </w:rPr>
      </w:pPr>
      <w:r w:rsidRPr="00BA3261">
        <w:rPr>
          <w:rFonts w:ascii="Arial" w:eastAsia="Arial" w:hAnsi="Arial" w:cs="Arial"/>
        </w:rPr>
        <w:t xml:space="preserve">Experiència del </w:t>
      </w:r>
      <w:r w:rsidRPr="00BA3261">
        <w:rPr>
          <w:rFonts w:ascii="Arial" w:eastAsia="Arial" w:hAnsi="Arial" w:cs="Arial"/>
          <w:b/>
        </w:rPr>
        <w:t>consultor número 2:</w:t>
      </w:r>
    </w:p>
    <w:p w14:paraId="09995F3D" w14:textId="77777777" w:rsidR="00C018BB" w:rsidRPr="00BA3261" w:rsidRDefault="00C018BB" w:rsidP="00C018BB">
      <w:pPr>
        <w:tabs>
          <w:tab w:val="left" w:pos="1044"/>
        </w:tabs>
        <w:rPr>
          <w:rFonts w:ascii="Arial" w:eastAsia="Arial" w:hAnsi="Arial" w:cs="Arial"/>
          <w:i/>
          <w:sz w:val="18"/>
          <w:szCs w:val="18"/>
        </w:rPr>
      </w:pPr>
    </w:p>
    <w:p w14:paraId="5BE76C51" w14:textId="77777777" w:rsidR="00C018BB" w:rsidRPr="00BA3261" w:rsidRDefault="00C018BB" w:rsidP="00C018BB">
      <w:pPr>
        <w:tabs>
          <w:tab w:val="left" w:pos="1044"/>
        </w:tabs>
        <w:rPr>
          <w:rFonts w:ascii="Arial" w:eastAsia="Arial" w:hAnsi="Arial" w:cs="Arial"/>
        </w:rPr>
      </w:pPr>
      <w:r w:rsidRPr="00BA3261">
        <w:rPr>
          <w:rFonts w:ascii="Arial" w:eastAsia="Arial" w:hAnsi="Arial" w:cs="Arial"/>
          <w:i/>
          <w:sz w:val="18"/>
          <w:szCs w:val="18"/>
        </w:rPr>
        <w:t>....................................(Indicar els anys complerts d’experiència</w:t>
      </w:r>
      <w:r w:rsidRPr="00BA3261">
        <w:rPr>
          <w:rFonts w:ascii="Arial" w:hAnsi="Arial" w:cs="Arial"/>
          <w:i/>
        </w:rPr>
        <w:t xml:space="preserve"> </w:t>
      </w:r>
      <w:r w:rsidRPr="00BA3261">
        <w:rPr>
          <w:rFonts w:ascii="Arial" w:eastAsia="Arial" w:hAnsi="Arial" w:cs="Arial"/>
          <w:i/>
          <w:sz w:val="18"/>
          <w:szCs w:val="18"/>
        </w:rPr>
        <w:t>i indicar en quants projectes similars relacionats amb el desenvolupament de polítiques actives d’ocupació ha participat)</w:t>
      </w:r>
    </w:p>
    <w:p w14:paraId="6849FB76" w14:textId="67D653A1" w:rsidR="00C018BB" w:rsidRPr="00BA3261" w:rsidRDefault="00C018BB" w:rsidP="00572DED">
      <w:pPr>
        <w:tabs>
          <w:tab w:val="left" w:pos="1044"/>
        </w:tabs>
        <w:rPr>
          <w:rFonts w:ascii="Arial" w:eastAsia="Arial" w:hAnsi="Arial" w:cs="Arial"/>
        </w:rPr>
      </w:pPr>
    </w:p>
    <w:p w14:paraId="5939F54C" w14:textId="77777777" w:rsidR="00C018BB" w:rsidRPr="00BA3261" w:rsidRDefault="00C018BB" w:rsidP="00C018BB">
      <w:pPr>
        <w:pStyle w:val="Textindependent"/>
        <w:tabs>
          <w:tab w:val="left" w:pos="1044"/>
        </w:tabs>
        <w:rPr>
          <w:rFonts w:ascii="Arial" w:eastAsia="Arial" w:hAnsi="Arial" w:cs="Arial"/>
          <w:b/>
        </w:rPr>
      </w:pPr>
    </w:p>
    <w:p w14:paraId="1F8447BE" w14:textId="0FB773D7" w:rsidR="00C018BB" w:rsidRPr="00BA3261" w:rsidRDefault="00C018BB" w:rsidP="00C018BB">
      <w:pPr>
        <w:tabs>
          <w:tab w:val="left" w:pos="1044"/>
        </w:tabs>
        <w:rPr>
          <w:rFonts w:ascii="Arial" w:eastAsia="Arial" w:hAnsi="Arial" w:cs="Arial"/>
        </w:rPr>
      </w:pPr>
      <w:r w:rsidRPr="00BA3261">
        <w:rPr>
          <w:rFonts w:ascii="Arial" w:eastAsia="Arial" w:hAnsi="Arial" w:cs="Arial"/>
        </w:rPr>
        <w:t xml:space="preserve">Experiència del </w:t>
      </w:r>
      <w:r w:rsidRPr="00BA3261">
        <w:rPr>
          <w:rFonts w:ascii="Arial" w:eastAsia="Arial" w:hAnsi="Arial" w:cs="Arial"/>
          <w:b/>
        </w:rPr>
        <w:t>consultor número 3:</w:t>
      </w:r>
    </w:p>
    <w:p w14:paraId="30C1036A" w14:textId="77777777" w:rsidR="00C018BB" w:rsidRPr="00BA3261" w:rsidRDefault="00C018BB" w:rsidP="00C018BB">
      <w:pPr>
        <w:tabs>
          <w:tab w:val="left" w:pos="1044"/>
        </w:tabs>
        <w:rPr>
          <w:rFonts w:ascii="Arial" w:eastAsia="Arial" w:hAnsi="Arial" w:cs="Arial"/>
          <w:i/>
          <w:sz w:val="18"/>
          <w:szCs w:val="18"/>
        </w:rPr>
      </w:pPr>
    </w:p>
    <w:p w14:paraId="77ACC69B" w14:textId="77777777" w:rsidR="00C018BB" w:rsidRPr="00BA3261" w:rsidRDefault="00C018BB" w:rsidP="00C018BB">
      <w:pPr>
        <w:tabs>
          <w:tab w:val="left" w:pos="1044"/>
        </w:tabs>
        <w:rPr>
          <w:rFonts w:ascii="Arial" w:eastAsia="Arial" w:hAnsi="Arial" w:cs="Arial"/>
        </w:rPr>
      </w:pPr>
      <w:r w:rsidRPr="00BA3261">
        <w:rPr>
          <w:rFonts w:ascii="Arial" w:eastAsia="Arial" w:hAnsi="Arial" w:cs="Arial"/>
          <w:i/>
          <w:sz w:val="18"/>
          <w:szCs w:val="18"/>
        </w:rPr>
        <w:t>....................................(Indicar els anys complerts d’experiència</w:t>
      </w:r>
      <w:r w:rsidRPr="00BA3261">
        <w:rPr>
          <w:rFonts w:ascii="Arial" w:hAnsi="Arial" w:cs="Arial"/>
          <w:i/>
        </w:rPr>
        <w:t xml:space="preserve"> </w:t>
      </w:r>
      <w:r w:rsidRPr="00BA3261">
        <w:rPr>
          <w:rFonts w:ascii="Arial" w:eastAsia="Arial" w:hAnsi="Arial" w:cs="Arial"/>
          <w:i/>
          <w:sz w:val="18"/>
          <w:szCs w:val="18"/>
        </w:rPr>
        <w:t>i indicar en quants projectes similars relacionats amb el desenvolupament de polítiques actives d’ocupació ha participat)</w:t>
      </w:r>
    </w:p>
    <w:p w14:paraId="2453253A" w14:textId="156D25C8" w:rsidR="00C018BB" w:rsidRPr="00BA3261" w:rsidRDefault="00C018BB" w:rsidP="00572DED">
      <w:pPr>
        <w:tabs>
          <w:tab w:val="left" w:pos="1044"/>
        </w:tabs>
        <w:rPr>
          <w:rFonts w:ascii="Arial" w:eastAsia="Arial" w:hAnsi="Arial" w:cs="Arial"/>
        </w:rPr>
      </w:pPr>
    </w:p>
    <w:p w14:paraId="48030420" w14:textId="77777777" w:rsidR="00C018BB" w:rsidRPr="00BA3261" w:rsidRDefault="00C018BB" w:rsidP="00C018BB">
      <w:pPr>
        <w:pStyle w:val="Textindependent"/>
        <w:tabs>
          <w:tab w:val="left" w:pos="1044"/>
        </w:tabs>
        <w:rPr>
          <w:rFonts w:ascii="Arial" w:eastAsia="Arial" w:hAnsi="Arial" w:cs="Arial"/>
          <w:b/>
        </w:rPr>
      </w:pPr>
    </w:p>
    <w:p w14:paraId="36C20DED" w14:textId="64700922" w:rsidR="00C018BB" w:rsidRPr="00BA3261" w:rsidRDefault="00C018BB" w:rsidP="00C018BB">
      <w:pPr>
        <w:tabs>
          <w:tab w:val="left" w:pos="1044"/>
        </w:tabs>
        <w:rPr>
          <w:rFonts w:ascii="Arial" w:eastAsia="Arial" w:hAnsi="Arial" w:cs="Arial"/>
        </w:rPr>
      </w:pPr>
      <w:r w:rsidRPr="00BA3261">
        <w:rPr>
          <w:rFonts w:ascii="Arial" w:eastAsia="Arial" w:hAnsi="Arial" w:cs="Arial"/>
        </w:rPr>
        <w:t xml:space="preserve">Experiència del </w:t>
      </w:r>
      <w:r w:rsidRPr="00BA3261">
        <w:rPr>
          <w:rFonts w:ascii="Arial" w:eastAsia="Arial" w:hAnsi="Arial" w:cs="Arial"/>
          <w:b/>
        </w:rPr>
        <w:t>consultor número 4:</w:t>
      </w:r>
    </w:p>
    <w:p w14:paraId="4D9D0FD1" w14:textId="77777777" w:rsidR="00C018BB" w:rsidRPr="00BA3261" w:rsidRDefault="00C018BB" w:rsidP="00C018BB">
      <w:pPr>
        <w:tabs>
          <w:tab w:val="left" w:pos="1044"/>
        </w:tabs>
        <w:rPr>
          <w:rFonts w:ascii="Arial" w:eastAsia="Arial" w:hAnsi="Arial" w:cs="Arial"/>
          <w:i/>
          <w:sz w:val="18"/>
          <w:szCs w:val="18"/>
        </w:rPr>
      </w:pPr>
    </w:p>
    <w:p w14:paraId="1D74B326" w14:textId="77777777" w:rsidR="00C018BB" w:rsidRPr="00BA3261" w:rsidRDefault="00C018BB" w:rsidP="00C018BB">
      <w:pPr>
        <w:tabs>
          <w:tab w:val="left" w:pos="1044"/>
        </w:tabs>
        <w:rPr>
          <w:rFonts w:ascii="Arial" w:eastAsia="Arial" w:hAnsi="Arial" w:cs="Arial"/>
        </w:rPr>
      </w:pPr>
      <w:r w:rsidRPr="00BA3261">
        <w:rPr>
          <w:rFonts w:ascii="Arial" w:eastAsia="Arial" w:hAnsi="Arial" w:cs="Arial"/>
          <w:i/>
          <w:sz w:val="18"/>
          <w:szCs w:val="18"/>
        </w:rPr>
        <w:t>....................................(Indicar els anys complerts d’experiència</w:t>
      </w:r>
      <w:r w:rsidRPr="00BA3261">
        <w:rPr>
          <w:rFonts w:ascii="Arial" w:hAnsi="Arial" w:cs="Arial"/>
          <w:i/>
        </w:rPr>
        <w:t xml:space="preserve"> </w:t>
      </w:r>
      <w:r w:rsidRPr="00BA3261">
        <w:rPr>
          <w:rFonts w:ascii="Arial" w:eastAsia="Arial" w:hAnsi="Arial" w:cs="Arial"/>
          <w:i/>
          <w:sz w:val="18"/>
          <w:szCs w:val="18"/>
        </w:rPr>
        <w:t>i indicar en quants projectes similars relacionats amb el desenvolupament de polítiques actives d’ocupació ha participat)</w:t>
      </w:r>
    </w:p>
    <w:p w14:paraId="174F2DC5" w14:textId="7B42E424" w:rsidR="00C018BB" w:rsidRPr="00BA3261" w:rsidRDefault="00C018BB" w:rsidP="00572DED">
      <w:pPr>
        <w:tabs>
          <w:tab w:val="left" w:pos="1044"/>
        </w:tabs>
        <w:rPr>
          <w:rFonts w:ascii="Arial" w:eastAsia="Arial" w:hAnsi="Arial" w:cs="Arial"/>
        </w:rPr>
      </w:pPr>
    </w:p>
    <w:p w14:paraId="42FE16B0" w14:textId="1961946F" w:rsidR="00C018BB" w:rsidRPr="00BA3261" w:rsidRDefault="00C018BB" w:rsidP="00C018BB">
      <w:pPr>
        <w:tabs>
          <w:tab w:val="left" w:pos="1044"/>
        </w:tabs>
        <w:rPr>
          <w:rFonts w:ascii="Arial" w:eastAsia="Arial" w:hAnsi="Arial" w:cs="Arial"/>
        </w:rPr>
      </w:pPr>
      <w:r w:rsidRPr="00BA3261">
        <w:rPr>
          <w:rFonts w:ascii="Arial" w:eastAsia="Arial" w:hAnsi="Arial" w:cs="Arial"/>
        </w:rPr>
        <w:t xml:space="preserve">Experiència del </w:t>
      </w:r>
      <w:r w:rsidRPr="00BA3261">
        <w:rPr>
          <w:rFonts w:ascii="Arial" w:eastAsia="Arial" w:hAnsi="Arial" w:cs="Arial"/>
          <w:b/>
        </w:rPr>
        <w:t>consultor número 5:</w:t>
      </w:r>
    </w:p>
    <w:p w14:paraId="28B93DB3" w14:textId="77777777" w:rsidR="00C018BB" w:rsidRPr="00BA3261" w:rsidRDefault="00C018BB" w:rsidP="00C018BB">
      <w:pPr>
        <w:tabs>
          <w:tab w:val="left" w:pos="1044"/>
        </w:tabs>
        <w:rPr>
          <w:rFonts w:ascii="Arial" w:eastAsia="Arial" w:hAnsi="Arial" w:cs="Arial"/>
          <w:i/>
          <w:sz w:val="18"/>
          <w:szCs w:val="18"/>
        </w:rPr>
      </w:pPr>
    </w:p>
    <w:p w14:paraId="5037438C" w14:textId="512F68CF" w:rsidR="00C018BB" w:rsidRPr="00BA3261" w:rsidRDefault="00C018BB" w:rsidP="00C018BB">
      <w:pPr>
        <w:tabs>
          <w:tab w:val="left" w:pos="1044"/>
        </w:tabs>
        <w:rPr>
          <w:rFonts w:ascii="Arial" w:eastAsia="Arial" w:hAnsi="Arial" w:cs="Arial"/>
          <w:i/>
          <w:sz w:val="18"/>
          <w:szCs w:val="18"/>
        </w:rPr>
      </w:pPr>
      <w:r w:rsidRPr="00BA3261">
        <w:rPr>
          <w:rFonts w:ascii="Arial" w:eastAsia="Arial" w:hAnsi="Arial" w:cs="Arial"/>
          <w:i/>
          <w:sz w:val="18"/>
          <w:szCs w:val="18"/>
        </w:rPr>
        <w:lastRenderedPageBreak/>
        <w:t>....................................(Indicar els anys complerts d’experiència</w:t>
      </w:r>
      <w:r w:rsidRPr="00BA3261">
        <w:rPr>
          <w:rFonts w:ascii="Arial" w:hAnsi="Arial" w:cs="Arial"/>
          <w:i/>
        </w:rPr>
        <w:t xml:space="preserve"> </w:t>
      </w:r>
      <w:r w:rsidRPr="00BA3261">
        <w:rPr>
          <w:rFonts w:ascii="Arial" w:eastAsia="Arial" w:hAnsi="Arial" w:cs="Arial"/>
          <w:i/>
          <w:sz w:val="18"/>
          <w:szCs w:val="18"/>
        </w:rPr>
        <w:t>i indicar en quants projectes similars relacionats amb el desenvolupament de polítiques actives d’ocupació ha participat)</w:t>
      </w:r>
    </w:p>
    <w:p w14:paraId="22D4B0C8" w14:textId="5D588411" w:rsidR="00C018BB" w:rsidRPr="00BA3261" w:rsidRDefault="00C018BB" w:rsidP="00C018BB">
      <w:pPr>
        <w:tabs>
          <w:tab w:val="left" w:pos="1044"/>
        </w:tabs>
        <w:rPr>
          <w:rFonts w:ascii="Arial" w:eastAsia="Arial" w:hAnsi="Arial" w:cs="Arial"/>
          <w:i/>
          <w:sz w:val="18"/>
          <w:szCs w:val="18"/>
        </w:rPr>
      </w:pPr>
    </w:p>
    <w:p w14:paraId="5A8B2AED" w14:textId="35D6811E" w:rsidR="00C018BB" w:rsidRPr="00BA3261" w:rsidRDefault="00C018BB" w:rsidP="00C018BB">
      <w:pPr>
        <w:tabs>
          <w:tab w:val="left" w:pos="1044"/>
        </w:tabs>
        <w:rPr>
          <w:rFonts w:ascii="Arial" w:eastAsia="Arial" w:hAnsi="Arial" w:cs="Arial"/>
        </w:rPr>
      </w:pPr>
      <w:r w:rsidRPr="00BA3261">
        <w:rPr>
          <w:rFonts w:ascii="Arial" w:eastAsia="Arial" w:hAnsi="Arial" w:cs="Arial"/>
        </w:rPr>
        <w:t xml:space="preserve">Experiència del </w:t>
      </w:r>
      <w:r w:rsidRPr="00BA3261">
        <w:rPr>
          <w:rFonts w:ascii="Arial" w:eastAsia="Arial" w:hAnsi="Arial" w:cs="Arial"/>
          <w:b/>
        </w:rPr>
        <w:t>consultor número 6:</w:t>
      </w:r>
    </w:p>
    <w:p w14:paraId="27FAA7A8" w14:textId="77777777" w:rsidR="00C018BB" w:rsidRPr="00BA3261" w:rsidRDefault="00C018BB" w:rsidP="00C018BB">
      <w:pPr>
        <w:tabs>
          <w:tab w:val="left" w:pos="1044"/>
        </w:tabs>
        <w:rPr>
          <w:rFonts w:ascii="Arial" w:eastAsia="Arial" w:hAnsi="Arial" w:cs="Arial"/>
          <w:i/>
          <w:sz w:val="18"/>
          <w:szCs w:val="18"/>
        </w:rPr>
      </w:pPr>
    </w:p>
    <w:p w14:paraId="27CF6CD3" w14:textId="4815772D" w:rsidR="00C018BB" w:rsidRPr="00BA3261" w:rsidRDefault="00C018BB" w:rsidP="00C018BB">
      <w:pPr>
        <w:tabs>
          <w:tab w:val="left" w:pos="1044"/>
        </w:tabs>
        <w:rPr>
          <w:rFonts w:ascii="Arial" w:eastAsia="Arial" w:hAnsi="Arial" w:cs="Arial"/>
          <w:i/>
          <w:sz w:val="18"/>
          <w:szCs w:val="18"/>
        </w:rPr>
      </w:pPr>
      <w:r w:rsidRPr="00BA3261">
        <w:rPr>
          <w:rFonts w:ascii="Arial" w:eastAsia="Arial" w:hAnsi="Arial" w:cs="Arial"/>
          <w:i/>
          <w:sz w:val="18"/>
          <w:szCs w:val="18"/>
        </w:rPr>
        <w:t>....................................(Indicar els anys complerts d’experiència</w:t>
      </w:r>
      <w:r w:rsidRPr="00BA3261">
        <w:rPr>
          <w:rFonts w:ascii="Arial" w:hAnsi="Arial" w:cs="Arial"/>
          <w:i/>
        </w:rPr>
        <w:t xml:space="preserve"> </w:t>
      </w:r>
      <w:r w:rsidRPr="00BA3261">
        <w:rPr>
          <w:rFonts w:ascii="Arial" w:eastAsia="Arial" w:hAnsi="Arial" w:cs="Arial"/>
          <w:i/>
          <w:sz w:val="18"/>
          <w:szCs w:val="18"/>
        </w:rPr>
        <w:t>i indicar en quants projectes similars relacionats amb el desenvolupament de polítiques actives d’ocupació ha participat)</w:t>
      </w:r>
    </w:p>
    <w:p w14:paraId="7A89DE7F" w14:textId="274A994D" w:rsidR="00C018BB" w:rsidRPr="00BA3261" w:rsidRDefault="00C018BB" w:rsidP="00C018BB">
      <w:pPr>
        <w:tabs>
          <w:tab w:val="left" w:pos="1044"/>
        </w:tabs>
        <w:rPr>
          <w:rFonts w:ascii="Arial" w:eastAsia="Arial" w:hAnsi="Arial" w:cs="Arial"/>
          <w:i/>
          <w:sz w:val="18"/>
          <w:szCs w:val="18"/>
        </w:rPr>
      </w:pPr>
    </w:p>
    <w:p w14:paraId="7B865131" w14:textId="6A84D1B9" w:rsidR="00C018BB" w:rsidRPr="00BA3261" w:rsidRDefault="00C018BB" w:rsidP="00C018BB">
      <w:pPr>
        <w:tabs>
          <w:tab w:val="left" w:pos="1044"/>
        </w:tabs>
        <w:rPr>
          <w:rFonts w:ascii="Arial" w:eastAsia="Arial" w:hAnsi="Arial" w:cs="Arial"/>
        </w:rPr>
      </w:pPr>
      <w:r w:rsidRPr="00BA3261">
        <w:rPr>
          <w:rFonts w:ascii="Arial" w:eastAsia="Arial" w:hAnsi="Arial" w:cs="Arial"/>
        </w:rPr>
        <w:t xml:space="preserve">Experiència del </w:t>
      </w:r>
      <w:r w:rsidRPr="00BA3261">
        <w:rPr>
          <w:rFonts w:ascii="Arial" w:eastAsia="Arial" w:hAnsi="Arial" w:cs="Arial"/>
          <w:b/>
        </w:rPr>
        <w:t>consultor número 7:</w:t>
      </w:r>
    </w:p>
    <w:p w14:paraId="6AE5BB8F" w14:textId="77777777" w:rsidR="00C018BB" w:rsidRPr="00BA3261" w:rsidRDefault="00C018BB" w:rsidP="00C018BB">
      <w:pPr>
        <w:tabs>
          <w:tab w:val="left" w:pos="1044"/>
        </w:tabs>
        <w:rPr>
          <w:rFonts w:ascii="Arial" w:eastAsia="Arial" w:hAnsi="Arial" w:cs="Arial"/>
          <w:i/>
          <w:sz w:val="18"/>
          <w:szCs w:val="18"/>
        </w:rPr>
      </w:pPr>
    </w:p>
    <w:p w14:paraId="73E7DCA3" w14:textId="756B19B3" w:rsidR="00C018BB" w:rsidRPr="00BA3261" w:rsidRDefault="00C018BB" w:rsidP="00C018BB">
      <w:pPr>
        <w:tabs>
          <w:tab w:val="left" w:pos="1044"/>
        </w:tabs>
        <w:rPr>
          <w:rFonts w:ascii="Arial" w:eastAsia="Arial" w:hAnsi="Arial" w:cs="Arial"/>
        </w:rPr>
      </w:pPr>
      <w:r w:rsidRPr="00BA3261">
        <w:rPr>
          <w:rFonts w:ascii="Arial" w:eastAsia="Arial" w:hAnsi="Arial" w:cs="Arial"/>
          <w:i/>
          <w:sz w:val="18"/>
          <w:szCs w:val="18"/>
        </w:rPr>
        <w:t>....................................(Indicar els anys complerts d’experiència</w:t>
      </w:r>
      <w:r w:rsidRPr="00BA3261">
        <w:rPr>
          <w:rFonts w:ascii="Arial" w:hAnsi="Arial" w:cs="Arial"/>
          <w:i/>
        </w:rPr>
        <w:t xml:space="preserve"> </w:t>
      </w:r>
      <w:r w:rsidRPr="00BA3261">
        <w:rPr>
          <w:rFonts w:ascii="Arial" w:eastAsia="Arial" w:hAnsi="Arial" w:cs="Arial"/>
          <w:i/>
          <w:sz w:val="18"/>
          <w:szCs w:val="18"/>
        </w:rPr>
        <w:t>i indicar en quants projectes similars relacionats amb el desenvolupament de polítiques actives d’ocupació ha participat)</w:t>
      </w:r>
    </w:p>
    <w:p w14:paraId="25C2E8DB" w14:textId="4112CF4E" w:rsidR="00572DED" w:rsidRPr="00BA3261" w:rsidRDefault="00572DED" w:rsidP="00572DED">
      <w:pPr>
        <w:tabs>
          <w:tab w:val="left" w:pos="1044"/>
        </w:tabs>
        <w:rPr>
          <w:rFonts w:ascii="Arial" w:eastAsia="Arial" w:hAnsi="Arial" w:cs="Arial"/>
          <w:b/>
        </w:rPr>
      </w:pPr>
    </w:p>
    <w:p w14:paraId="416BE96F" w14:textId="77777777" w:rsidR="00572DED" w:rsidRPr="00BA3261" w:rsidRDefault="00572DED" w:rsidP="00572DED">
      <w:pPr>
        <w:adjustRightInd w:val="0"/>
        <w:spacing w:line="276" w:lineRule="auto"/>
        <w:contextualSpacing/>
        <w:jc w:val="both"/>
        <w:rPr>
          <w:sz w:val="20"/>
        </w:rPr>
      </w:pPr>
    </w:p>
    <w:p w14:paraId="63E712ED" w14:textId="77777777" w:rsidR="00572DED" w:rsidRPr="00BA3261" w:rsidRDefault="00572DED" w:rsidP="00572DED">
      <w:pPr>
        <w:jc w:val="both"/>
        <w:rPr>
          <w:rFonts w:ascii="Arial" w:hAnsi="Arial" w:cs="Arial"/>
          <w:bCs/>
          <w:i/>
          <w:color w:val="000000" w:themeColor="text1"/>
        </w:rPr>
      </w:pPr>
      <w:r w:rsidRPr="00BA3261">
        <w:rPr>
          <w:rFonts w:ascii="Arial" w:hAnsi="Arial" w:cs="Arial"/>
          <w:bCs/>
          <w:color w:val="000000" w:themeColor="text1"/>
        </w:rPr>
        <w:t xml:space="preserve">Segons especifica el punt G.2. del quadre de característiques del present Plec, </w:t>
      </w:r>
      <w:r w:rsidRPr="00BA3261">
        <w:rPr>
          <w:rFonts w:ascii="Arial" w:hAnsi="Arial" w:cs="Arial"/>
          <w:bCs/>
          <w:i/>
          <w:color w:val="000000" w:themeColor="text1"/>
        </w:rPr>
        <w:t xml:space="preserve">“per a la justificació de l’equip de treball, el licitador amb l’oferta més valorada presentarà una declaració signada pel representant legal de l’empresa licitadora on es relacioni el nom i cognoms de les persones integrants de l’equip de treball i els llocs funcionals en l’equip amb indicació de la seva experiència i treballs realitzats, així com les seves competències i capacitat. Tots aquests extrems seran documentats mitjançant Curriculum Vitae al qual s’adjuntarà un document signat per l’interessat autoritzant la seva presentació”.  </w:t>
      </w:r>
    </w:p>
    <w:p w14:paraId="32CDF281" w14:textId="77777777" w:rsidR="00572DED" w:rsidRPr="00BA3261" w:rsidRDefault="00572DED" w:rsidP="00572DED">
      <w:pPr>
        <w:jc w:val="both"/>
        <w:rPr>
          <w:rFonts w:ascii="Arial" w:hAnsi="Arial" w:cs="Arial"/>
          <w:bCs/>
          <w:color w:val="000000" w:themeColor="text1"/>
        </w:rPr>
      </w:pPr>
    </w:p>
    <w:p w14:paraId="21DD01A0" w14:textId="77777777" w:rsidR="00572DED" w:rsidRPr="00BA3261" w:rsidRDefault="00572DED" w:rsidP="00572DED">
      <w:pPr>
        <w:jc w:val="both"/>
        <w:rPr>
          <w:rFonts w:ascii="Arial" w:hAnsi="Arial" w:cs="Arial"/>
          <w:b/>
          <w:bCs/>
          <w:color w:val="000000" w:themeColor="text1"/>
        </w:rPr>
      </w:pPr>
      <w:r w:rsidRPr="00BA3261">
        <w:rPr>
          <w:rFonts w:ascii="Arial" w:hAnsi="Arial" w:cs="Arial"/>
          <w:bCs/>
          <w:color w:val="000000" w:themeColor="text1"/>
        </w:rPr>
        <w:t>Aquesta declaració i els currículums aportats hauran d’acreditar les experiències ressenyades en el present document que serà valorat prèviament, sota la responsabilitat de la licitadora en cas contrari.</w:t>
      </w:r>
    </w:p>
    <w:p w14:paraId="36942AE5" w14:textId="77777777" w:rsidR="00572DED" w:rsidRPr="00BA3261" w:rsidRDefault="00572DED" w:rsidP="00572DED">
      <w:pPr>
        <w:adjustRightInd w:val="0"/>
        <w:spacing w:line="276" w:lineRule="auto"/>
        <w:contextualSpacing/>
        <w:jc w:val="both"/>
        <w:rPr>
          <w:sz w:val="20"/>
        </w:rPr>
      </w:pPr>
    </w:p>
    <w:p w14:paraId="6D3E6FE0" w14:textId="77777777" w:rsidR="00572DED" w:rsidRPr="00BA3261" w:rsidRDefault="00572DED" w:rsidP="00572DED">
      <w:pPr>
        <w:pStyle w:val="Textindependent"/>
        <w:tabs>
          <w:tab w:val="left" w:pos="1044"/>
        </w:tabs>
        <w:rPr>
          <w:rFonts w:ascii="Arial" w:eastAsia="Arial" w:hAnsi="Arial" w:cs="Arial"/>
          <w:b/>
        </w:rPr>
      </w:pPr>
    </w:p>
    <w:p w14:paraId="0F56D8AB" w14:textId="77777777" w:rsidR="00572DED" w:rsidRPr="00BA3261" w:rsidRDefault="00572DED" w:rsidP="00572DED">
      <w:pPr>
        <w:pStyle w:val="Textindependent"/>
        <w:tabs>
          <w:tab w:val="left" w:pos="1044"/>
        </w:tabs>
        <w:ind w:left="720"/>
        <w:rPr>
          <w:rFonts w:ascii="Arial" w:eastAsia="Arial" w:hAnsi="Arial" w:cs="Arial"/>
          <w:b/>
        </w:rPr>
      </w:pPr>
      <w:r w:rsidRPr="00BA3261">
        <w:rPr>
          <w:rFonts w:ascii="Arial" w:eastAsia="Arial" w:hAnsi="Arial" w:cs="Arial"/>
          <w:b/>
        </w:rPr>
        <w:t>3. Equip de treball</w:t>
      </w:r>
    </w:p>
    <w:p w14:paraId="11C2C801" w14:textId="77777777" w:rsidR="00572DED" w:rsidRPr="00BA3261" w:rsidRDefault="00572DED" w:rsidP="00572DED">
      <w:pPr>
        <w:pStyle w:val="Textindependent"/>
        <w:tabs>
          <w:tab w:val="left" w:pos="1044"/>
        </w:tabs>
        <w:ind w:left="720"/>
        <w:rPr>
          <w:rFonts w:ascii="Arial" w:eastAsia="Arial" w:hAnsi="Arial" w:cs="Arial"/>
          <w:b/>
        </w:rPr>
      </w:pPr>
    </w:p>
    <w:p w14:paraId="787F8475" w14:textId="2F4BB2C7" w:rsidR="00572DED" w:rsidRPr="00BA3261" w:rsidRDefault="00572DED" w:rsidP="00572DED">
      <w:pPr>
        <w:jc w:val="both"/>
        <w:rPr>
          <w:rFonts w:ascii="Arial" w:hAnsi="Arial" w:cs="Arial"/>
          <w:bCs/>
          <w:i/>
          <w:color w:val="000000" w:themeColor="text1"/>
        </w:rPr>
      </w:pPr>
      <w:r w:rsidRPr="00BA3261">
        <w:rPr>
          <w:rFonts w:ascii="Arial" w:hAnsi="Arial" w:cs="Arial"/>
          <w:bCs/>
          <w:i/>
          <w:color w:val="000000" w:themeColor="text1"/>
        </w:rPr>
        <w:t xml:space="preserve">(Cada licitador farà constar l’experiència i coneixements valorables que -en el seu cas- tingui l’equip que proposa . Per a la valoració caldrà incloure en el present sobre </w:t>
      </w:r>
      <w:r w:rsidR="00B24EE7" w:rsidRPr="00BA3261">
        <w:rPr>
          <w:rFonts w:ascii="Arial" w:hAnsi="Arial" w:cs="Arial"/>
          <w:bCs/>
          <w:i/>
          <w:color w:val="000000" w:themeColor="text1"/>
        </w:rPr>
        <w:t>C</w:t>
      </w:r>
      <w:r w:rsidRPr="00BA3261">
        <w:rPr>
          <w:rFonts w:ascii="Arial" w:hAnsi="Arial" w:cs="Arial"/>
          <w:bCs/>
          <w:i/>
          <w:color w:val="000000" w:themeColor="text1"/>
        </w:rPr>
        <w:t xml:space="preserve"> els currículums de tots els integrants de l’equip/s de treball inclosos en la proposta. Cada currículum anirà acompanyant d’un document signat pel titular del CV en el qual autoritza a l’empresa licitadora la presentació de tal currículum.</w:t>
      </w:r>
      <w:r w:rsidR="00B24EE7" w:rsidRPr="00BA3261">
        <w:rPr>
          <w:rFonts w:ascii="Arial" w:hAnsi="Arial" w:cs="Arial"/>
          <w:bCs/>
          <w:i/>
          <w:color w:val="000000" w:themeColor="text1"/>
        </w:rPr>
        <w:t>)</w:t>
      </w:r>
      <w:r w:rsidRPr="00BA3261">
        <w:rPr>
          <w:rFonts w:ascii="Arial" w:hAnsi="Arial" w:cs="Arial"/>
          <w:bCs/>
          <w:i/>
          <w:color w:val="000000" w:themeColor="text1"/>
        </w:rPr>
        <w:t xml:space="preserve"> </w:t>
      </w:r>
    </w:p>
    <w:p w14:paraId="4F098240" w14:textId="77777777" w:rsidR="00572DED" w:rsidRPr="00BA3261" w:rsidRDefault="00572DED" w:rsidP="00572DED">
      <w:pPr>
        <w:adjustRightInd w:val="0"/>
        <w:spacing w:line="276" w:lineRule="auto"/>
        <w:contextualSpacing/>
        <w:jc w:val="both"/>
        <w:rPr>
          <w:sz w:val="20"/>
        </w:rPr>
      </w:pPr>
    </w:p>
    <w:p w14:paraId="3AD6B3EE" w14:textId="77777777" w:rsidR="00572DED" w:rsidRPr="00BA3261" w:rsidRDefault="00572DED" w:rsidP="00572DED">
      <w:pPr>
        <w:pStyle w:val="Textindependent"/>
      </w:pPr>
    </w:p>
    <w:p w14:paraId="59C193C4" w14:textId="77777777" w:rsidR="00572DED" w:rsidRPr="00BA3261" w:rsidRDefault="00572DED" w:rsidP="00572DED">
      <w:pPr>
        <w:adjustRightInd w:val="0"/>
        <w:spacing w:line="276" w:lineRule="auto"/>
        <w:jc w:val="both"/>
        <w:rPr>
          <w:rFonts w:ascii="Arial" w:eastAsiaTheme="minorHAnsi" w:hAnsi="Arial" w:cs="Arial"/>
          <w:color w:val="000000"/>
        </w:rPr>
      </w:pPr>
      <w:r w:rsidRPr="00BA3261">
        <w:rPr>
          <w:rFonts w:ascii="Arial" w:eastAsiaTheme="minorHAnsi" w:hAnsi="Arial" w:cs="Arial"/>
          <w:color w:val="000000"/>
        </w:rPr>
        <w:t>I, perquè consti, signo aquesta oferta.</w:t>
      </w:r>
    </w:p>
    <w:p w14:paraId="724EAC07" w14:textId="77777777" w:rsidR="00572DED" w:rsidRPr="00BA3261" w:rsidRDefault="00572DED" w:rsidP="00572DED">
      <w:pPr>
        <w:adjustRightInd w:val="0"/>
        <w:spacing w:line="276" w:lineRule="auto"/>
        <w:jc w:val="both"/>
        <w:rPr>
          <w:rFonts w:ascii="Arial" w:eastAsiaTheme="minorHAnsi" w:hAnsi="Arial" w:cs="Arial"/>
          <w:i/>
          <w:color w:val="000000"/>
        </w:rPr>
      </w:pPr>
    </w:p>
    <w:p w14:paraId="4F2A82FA" w14:textId="77777777" w:rsidR="00572DED" w:rsidRPr="00BA3261" w:rsidRDefault="00572DED" w:rsidP="00572DED">
      <w:pPr>
        <w:adjustRightInd w:val="0"/>
        <w:spacing w:line="276" w:lineRule="auto"/>
        <w:jc w:val="both"/>
        <w:rPr>
          <w:rFonts w:ascii="Arial" w:eastAsiaTheme="minorHAnsi" w:hAnsi="Arial" w:cs="Arial"/>
          <w:i/>
          <w:color w:val="000000"/>
        </w:rPr>
      </w:pPr>
      <w:r w:rsidRPr="00BA3261">
        <w:rPr>
          <w:rFonts w:ascii="Arial" w:eastAsiaTheme="minorHAnsi" w:hAnsi="Arial" w:cs="Arial"/>
          <w:i/>
          <w:color w:val="000000"/>
        </w:rPr>
        <w:t>(lloc)</w:t>
      </w:r>
    </w:p>
    <w:p w14:paraId="2CEF832B" w14:textId="77777777" w:rsidR="00572DED" w:rsidRPr="00BA3261" w:rsidRDefault="00572DED" w:rsidP="00572DED">
      <w:pPr>
        <w:adjustRightInd w:val="0"/>
        <w:spacing w:line="276" w:lineRule="auto"/>
        <w:jc w:val="both"/>
        <w:rPr>
          <w:rFonts w:ascii="Arial" w:eastAsiaTheme="minorHAnsi" w:hAnsi="Arial" w:cs="Arial"/>
          <w:i/>
          <w:color w:val="000000"/>
        </w:rPr>
      </w:pPr>
    </w:p>
    <w:p w14:paraId="7B87D3FF" w14:textId="77777777" w:rsidR="00572DED" w:rsidRPr="00BA3261" w:rsidRDefault="00572DED" w:rsidP="00572DED">
      <w:pPr>
        <w:suppressAutoHyphens/>
        <w:jc w:val="both"/>
        <w:rPr>
          <w:rFonts w:ascii="Arial" w:eastAsia="Arial Unicode MS" w:hAnsi="Arial" w:cs="Arial"/>
          <w:b/>
          <w:bCs/>
          <w:kern w:val="1"/>
        </w:rPr>
      </w:pPr>
    </w:p>
    <w:p w14:paraId="24DCD380" w14:textId="77777777" w:rsidR="00572DED" w:rsidRPr="00BA3261" w:rsidRDefault="00572DED" w:rsidP="00572DED">
      <w:pPr>
        <w:adjustRightInd w:val="0"/>
        <w:spacing w:line="276" w:lineRule="auto"/>
        <w:jc w:val="both"/>
        <w:rPr>
          <w:rFonts w:ascii="Arial" w:eastAsiaTheme="minorHAnsi" w:hAnsi="Arial" w:cs="Arial"/>
          <w:i/>
          <w:color w:val="000000"/>
        </w:rPr>
      </w:pPr>
    </w:p>
    <w:p w14:paraId="46AAA4B3" w14:textId="77777777" w:rsidR="00572DED" w:rsidRPr="00BA3261" w:rsidRDefault="00572DED" w:rsidP="00572DED">
      <w:pPr>
        <w:adjustRightInd w:val="0"/>
        <w:spacing w:line="276" w:lineRule="auto"/>
        <w:jc w:val="both"/>
        <w:rPr>
          <w:rFonts w:ascii="Arial" w:eastAsiaTheme="minorHAnsi" w:hAnsi="Arial" w:cs="Arial"/>
          <w:i/>
          <w:color w:val="000000"/>
        </w:rPr>
      </w:pPr>
      <w:r w:rsidRPr="00BA3261">
        <w:rPr>
          <w:rFonts w:ascii="Arial" w:eastAsiaTheme="minorHAnsi" w:hAnsi="Arial" w:cs="Arial"/>
          <w:b/>
          <w:i/>
          <w:color w:val="000000"/>
        </w:rPr>
        <w:t>Signatura electrònica</w:t>
      </w:r>
      <w:r w:rsidRPr="00BA3261">
        <w:rPr>
          <w:rFonts w:ascii="Arial" w:eastAsiaTheme="minorHAnsi" w:hAnsi="Arial" w:cs="Arial"/>
          <w:i/>
          <w:color w:val="000000"/>
        </w:rPr>
        <w:t xml:space="preserve"> del/de la proposant (o signatures dels proposants, en cas d’unió temporal d’empreses)</w:t>
      </w:r>
    </w:p>
    <w:p w14:paraId="1B7D40A5" w14:textId="77777777" w:rsidR="00572DED" w:rsidRPr="00BA3261" w:rsidRDefault="00572DED" w:rsidP="00572DED">
      <w:pPr>
        <w:jc w:val="both"/>
        <w:rPr>
          <w:rFonts w:ascii="Arial" w:eastAsia="Arial" w:hAnsi="Arial" w:cs="Arial"/>
          <w:b/>
        </w:rPr>
      </w:pPr>
    </w:p>
    <w:p w14:paraId="2F25B6B6" w14:textId="77777777" w:rsidR="00572DED" w:rsidRPr="00BA3261" w:rsidRDefault="00572DED" w:rsidP="00572DED">
      <w:pPr>
        <w:ind w:left="221" w:right="301"/>
        <w:jc w:val="both"/>
        <w:rPr>
          <w:rFonts w:ascii="Arial" w:eastAsia="Arial" w:hAnsi="Arial" w:cs="Arial"/>
          <w:b/>
        </w:rPr>
      </w:pPr>
    </w:p>
    <w:p w14:paraId="63DF86CB" w14:textId="54DF2381" w:rsidR="00A117CE" w:rsidRPr="00BA3261" w:rsidRDefault="00572DED" w:rsidP="00572DED">
      <w:pPr>
        <w:widowControl w:val="0"/>
        <w:tabs>
          <w:tab w:val="left" w:pos="0"/>
          <w:tab w:val="left" w:pos="283"/>
          <w:tab w:val="left" w:pos="1440"/>
        </w:tabs>
        <w:spacing w:line="276" w:lineRule="auto"/>
        <w:jc w:val="both"/>
        <w:rPr>
          <w:rFonts w:ascii="Arial" w:eastAsia="Times New Roman" w:hAnsi="Arial" w:cs="Arial"/>
          <w:snapToGrid w:val="0"/>
          <w:sz w:val="20"/>
          <w:szCs w:val="20"/>
          <w:lang w:eastAsia="es-ES"/>
        </w:rPr>
      </w:pPr>
      <w:r w:rsidRPr="00BA3261">
        <w:br w:type="page"/>
      </w:r>
    </w:p>
    <w:p w14:paraId="1EB5978F" w14:textId="02254F9F" w:rsidR="006B62FD" w:rsidRDefault="00053C13" w:rsidP="00AF0809">
      <w:pPr>
        <w:pStyle w:val="Ttol1"/>
        <w:rPr>
          <w:rFonts w:eastAsia="Arial"/>
        </w:rPr>
      </w:pPr>
      <w:r w:rsidRPr="007D3A8B">
        <w:rPr>
          <w:rFonts w:eastAsia="Arial"/>
        </w:rPr>
        <w:lastRenderedPageBreak/>
        <w:t>A</w:t>
      </w:r>
      <w:r w:rsidR="00251697" w:rsidRPr="007D3A8B">
        <w:rPr>
          <w:rFonts w:eastAsia="Arial"/>
        </w:rPr>
        <w:t>NNEX 2</w:t>
      </w:r>
      <w:r w:rsidR="00AF0809">
        <w:rPr>
          <w:rFonts w:eastAsia="Arial"/>
        </w:rPr>
        <w:t xml:space="preserve">. </w:t>
      </w:r>
      <w:r w:rsidR="00251697" w:rsidRPr="006B62FD">
        <w:rPr>
          <w:rFonts w:eastAsia="Arial"/>
        </w:rPr>
        <w:t>INFORMACIÓ SOBRE LES CONDICIONS DE SUBROGACIÓ EN CONTRACTES DE TREBALL</w:t>
      </w:r>
    </w:p>
    <w:p w14:paraId="4E52D4DA" w14:textId="5052CA08" w:rsidR="00BD43D3" w:rsidRPr="006B62FD" w:rsidRDefault="00251697" w:rsidP="006B62FD">
      <w:pPr>
        <w:spacing w:line="246" w:lineRule="auto"/>
        <w:jc w:val="center"/>
        <w:rPr>
          <w:rFonts w:ascii="Arial" w:hAnsi="Arial" w:cs="Arial"/>
          <w:color w:val="000000" w:themeColor="text1"/>
        </w:rPr>
      </w:pPr>
      <w:r w:rsidRPr="006B62FD">
        <w:rPr>
          <w:rFonts w:ascii="Arial" w:eastAsia="Arial" w:hAnsi="Arial" w:cs="Arial"/>
          <w:b/>
          <w:bCs/>
          <w:color w:val="000000" w:themeColor="text1"/>
        </w:rPr>
        <w:t xml:space="preserve"> </w:t>
      </w:r>
    </w:p>
    <w:p w14:paraId="5ABC855D" w14:textId="77777777" w:rsidR="00CF7B4B" w:rsidRPr="006B62FD" w:rsidRDefault="00CF7B4B" w:rsidP="000309D8">
      <w:pPr>
        <w:spacing w:line="248" w:lineRule="exact"/>
        <w:rPr>
          <w:rFonts w:ascii="Arial" w:hAnsi="Arial" w:cs="Arial"/>
          <w:color w:val="000000" w:themeColor="text1"/>
        </w:rPr>
      </w:pPr>
    </w:p>
    <w:p w14:paraId="0D551648" w14:textId="44EA416D" w:rsidR="00765150" w:rsidRPr="007D3A8B" w:rsidRDefault="00765150" w:rsidP="00765150">
      <w:pPr>
        <w:jc w:val="both"/>
        <w:rPr>
          <w:rFonts w:ascii="Arial" w:hAnsi="Arial" w:cs="Arial"/>
          <w:bCs/>
          <w:color w:val="000000" w:themeColor="text1"/>
        </w:rPr>
      </w:pPr>
      <w:r w:rsidRPr="007D3A8B">
        <w:rPr>
          <w:rFonts w:ascii="Arial" w:hAnsi="Arial" w:cs="Arial"/>
          <w:bCs/>
          <w:color w:val="000000" w:themeColor="text1"/>
        </w:rPr>
        <w:t>L’adjudicatari no ha</w:t>
      </w:r>
      <w:r w:rsidR="00D04F0F">
        <w:rPr>
          <w:rFonts w:ascii="Arial" w:hAnsi="Arial" w:cs="Arial"/>
          <w:bCs/>
          <w:color w:val="000000" w:themeColor="text1"/>
        </w:rPr>
        <w:t xml:space="preserve"> de </w:t>
      </w:r>
      <w:r w:rsidRPr="007D3A8B">
        <w:rPr>
          <w:rFonts w:ascii="Arial" w:hAnsi="Arial" w:cs="Arial"/>
          <w:bCs/>
          <w:color w:val="000000" w:themeColor="text1"/>
        </w:rPr>
        <w:t>subrogar-se com a ocupador en cap relació laboral</w:t>
      </w:r>
      <w:r w:rsidR="008F4675">
        <w:rPr>
          <w:rFonts w:ascii="Arial" w:hAnsi="Arial" w:cs="Arial"/>
          <w:bCs/>
          <w:color w:val="000000" w:themeColor="text1"/>
        </w:rPr>
        <w:t>.</w:t>
      </w:r>
    </w:p>
    <w:p w14:paraId="6C507BF5" w14:textId="77777777" w:rsidR="00484B9F" w:rsidRDefault="00484B9F">
      <w:pPr>
        <w:rPr>
          <w:rFonts w:ascii="Arial" w:eastAsia="Arial" w:hAnsi="Arial" w:cs="Arial"/>
          <w:b/>
          <w:bCs/>
          <w:color w:val="000000" w:themeColor="text1"/>
        </w:rPr>
      </w:pPr>
      <w:r>
        <w:rPr>
          <w:rFonts w:ascii="Arial" w:eastAsia="Arial" w:hAnsi="Arial" w:cs="Arial"/>
          <w:b/>
          <w:bCs/>
          <w:color w:val="000000" w:themeColor="text1"/>
        </w:rPr>
        <w:br w:type="page"/>
      </w:r>
    </w:p>
    <w:p w14:paraId="7EC58DA1" w14:textId="18D108A9" w:rsidR="00BD43D3" w:rsidRPr="006B62FD" w:rsidRDefault="00060E71" w:rsidP="00AF0809">
      <w:pPr>
        <w:pStyle w:val="Ttol1"/>
      </w:pPr>
      <w:r>
        <w:rPr>
          <w:rFonts w:eastAsia="Arial"/>
        </w:rPr>
        <w:lastRenderedPageBreak/>
        <w:t>A</w:t>
      </w:r>
      <w:r w:rsidR="00251697" w:rsidRPr="006B62FD">
        <w:rPr>
          <w:rFonts w:eastAsia="Arial"/>
        </w:rPr>
        <w:t>NNEX 3</w:t>
      </w:r>
      <w:r w:rsidR="00AF0809">
        <w:rPr>
          <w:rFonts w:eastAsia="Arial"/>
        </w:rPr>
        <w:t xml:space="preserve">. </w:t>
      </w:r>
      <w:r w:rsidR="00251697" w:rsidRPr="006B62FD">
        <w:rPr>
          <w:rFonts w:eastAsia="Arial"/>
        </w:rPr>
        <w:t>REGLES ESPECIALS RESPECTE DEL PERSONAL DE L’EMPRESA CONTRACTISTA</w:t>
      </w:r>
    </w:p>
    <w:p w14:paraId="7BD75BB6" w14:textId="77777777" w:rsidR="00BD43D3" w:rsidRPr="006B62FD" w:rsidRDefault="00BD43D3" w:rsidP="000309D8">
      <w:pPr>
        <w:spacing w:line="200" w:lineRule="exact"/>
        <w:rPr>
          <w:rFonts w:ascii="Arial" w:hAnsi="Arial" w:cs="Arial"/>
          <w:color w:val="000000" w:themeColor="text1"/>
        </w:rPr>
      </w:pPr>
    </w:p>
    <w:p w14:paraId="0FE649A2" w14:textId="77777777" w:rsidR="00CF7B4B" w:rsidRPr="006B62FD" w:rsidRDefault="00CF7B4B" w:rsidP="000309D8">
      <w:pPr>
        <w:spacing w:line="200" w:lineRule="exact"/>
        <w:rPr>
          <w:rFonts w:ascii="Arial" w:hAnsi="Arial" w:cs="Arial"/>
          <w:color w:val="000000" w:themeColor="text1"/>
        </w:rPr>
      </w:pPr>
    </w:p>
    <w:p w14:paraId="10A390B7" w14:textId="77777777" w:rsidR="00BD43D3" w:rsidRPr="006B62FD" w:rsidRDefault="00BD43D3" w:rsidP="000309D8">
      <w:pPr>
        <w:spacing w:line="300" w:lineRule="exact"/>
        <w:rPr>
          <w:rFonts w:ascii="Arial" w:hAnsi="Arial" w:cs="Arial"/>
          <w:color w:val="000000" w:themeColor="text1"/>
        </w:rPr>
      </w:pPr>
    </w:p>
    <w:p w14:paraId="6DF36D2E" w14:textId="77777777" w:rsidR="00BD43D3" w:rsidRPr="006B62FD" w:rsidRDefault="00251697" w:rsidP="00156ABA">
      <w:pPr>
        <w:numPr>
          <w:ilvl w:val="0"/>
          <w:numId w:val="10"/>
        </w:numPr>
        <w:tabs>
          <w:tab w:val="left" w:pos="284"/>
        </w:tabs>
        <w:ind w:firstLine="4"/>
        <w:jc w:val="both"/>
        <w:rPr>
          <w:rFonts w:ascii="Arial" w:eastAsia="Arial" w:hAnsi="Arial" w:cs="Arial"/>
          <w:b/>
          <w:bCs/>
          <w:color w:val="000000" w:themeColor="text1"/>
        </w:rPr>
      </w:pPr>
      <w:r w:rsidRPr="006B62FD">
        <w:rPr>
          <w:rFonts w:ascii="Arial" w:eastAsia="Arial" w:hAnsi="Arial" w:cs="Arial"/>
          <w:color w:val="000000" w:themeColor="text1"/>
        </w:rPr>
        <w:t>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w:t>
      </w:r>
    </w:p>
    <w:p w14:paraId="2EB08076" w14:textId="77777777" w:rsidR="00BD43D3" w:rsidRPr="006B62FD" w:rsidRDefault="00BD43D3" w:rsidP="000309D8">
      <w:pPr>
        <w:spacing w:line="255" w:lineRule="exact"/>
        <w:rPr>
          <w:rFonts w:ascii="Arial" w:hAnsi="Arial" w:cs="Arial"/>
          <w:color w:val="000000" w:themeColor="text1"/>
        </w:rPr>
      </w:pPr>
    </w:p>
    <w:p w14:paraId="74501BC0" w14:textId="043F8825" w:rsidR="00BD43D3" w:rsidRDefault="00C84D02" w:rsidP="00C84D02">
      <w:pPr>
        <w:spacing w:line="255" w:lineRule="exact"/>
        <w:jc w:val="both"/>
        <w:rPr>
          <w:rFonts w:ascii="Arial" w:eastAsia="Arial" w:hAnsi="Arial" w:cs="Arial"/>
          <w:color w:val="000000" w:themeColor="text1"/>
        </w:rPr>
      </w:pPr>
      <w:r w:rsidRPr="00C84D02">
        <w:rPr>
          <w:rFonts w:ascii="Arial" w:eastAsia="Arial" w:hAnsi="Arial" w:cs="Arial"/>
          <w:color w:val="000000" w:themeColor="text1"/>
        </w:rPr>
        <w:t>L’empresa contractista procurarà que existeixi estabilitat en l’equip de treball, i que les variacions en la seva composició siguin puntuals i obeeixin a raons justificades, en ordre a no alterar el bon funcionament del servei.  En qualsevol cas, i segons especifica el punt 4 del Plec de prescripcions tècniques de la present contractació, els canvis de personal per part de l’empresa adjudicatària només es podran realitzar prèvia autorització expressa del responsable del Servei de suport i atenció als joves del SOC</w:t>
      </w:r>
    </w:p>
    <w:p w14:paraId="5608F62F" w14:textId="77777777" w:rsidR="00C84D02" w:rsidRPr="006B62FD" w:rsidRDefault="00C84D02" w:rsidP="00C84D02">
      <w:pPr>
        <w:spacing w:line="255" w:lineRule="exact"/>
        <w:jc w:val="both"/>
        <w:rPr>
          <w:rFonts w:ascii="Arial" w:hAnsi="Arial" w:cs="Arial"/>
          <w:color w:val="FF0000"/>
        </w:rPr>
      </w:pPr>
    </w:p>
    <w:p w14:paraId="404591F5" w14:textId="77777777" w:rsidR="00BD43D3" w:rsidRPr="006B62FD" w:rsidRDefault="00251697" w:rsidP="00C84D02">
      <w:pPr>
        <w:numPr>
          <w:ilvl w:val="0"/>
          <w:numId w:val="11"/>
        </w:numPr>
        <w:tabs>
          <w:tab w:val="left" w:pos="284"/>
        </w:tabs>
        <w:ind w:firstLine="4"/>
        <w:jc w:val="both"/>
        <w:rPr>
          <w:rFonts w:ascii="Arial" w:eastAsia="Arial" w:hAnsi="Arial" w:cs="Arial"/>
          <w:b/>
          <w:bCs/>
          <w:color w:val="000000" w:themeColor="text1"/>
        </w:rPr>
      </w:pPr>
      <w:r w:rsidRPr="006B62FD">
        <w:rPr>
          <w:rFonts w:ascii="Arial" w:eastAsia="Arial" w:hAnsi="Arial" w:cs="Arial"/>
          <w:color w:val="000000" w:themeColor="text1"/>
        </w:rPr>
        <w:t>En relació amb els treballadors destinats a l’execució d’aquest contracte, l’empresa contractista assumeix l’obligació d’exercir de manera real, efectiva i continua, el poder de direcció inherent a tot empresari. En particular, assumirà la negociació i el pagament dels salaris, la concessió de permisos, llicències i vacacions, les substitucions dels treballadors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47FD2B8F" w14:textId="77777777" w:rsidR="00BD43D3" w:rsidRPr="006B62FD" w:rsidRDefault="00BD43D3" w:rsidP="000309D8">
      <w:pPr>
        <w:spacing w:line="252" w:lineRule="exact"/>
        <w:rPr>
          <w:rFonts w:ascii="Arial" w:eastAsia="Arial" w:hAnsi="Arial" w:cs="Arial"/>
          <w:b/>
          <w:bCs/>
          <w:color w:val="000000" w:themeColor="text1"/>
        </w:rPr>
      </w:pPr>
    </w:p>
    <w:p w14:paraId="567CF8B2" w14:textId="3A73B712" w:rsidR="00BD43D3" w:rsidRPr="006B62FD" w:rsidRDefault="00251697" w:rsidP="00156ABA">
      <w:pPr>
        <w:numPr>
          <w:ilvl w:val="0"/>
          <w:numId w:val="11"/>
        </w:numPr>
        <w:tabs>
          <w:tab w:val="left" w:pos="284"/>
        </w:tabs>
        <w:ind w:firstLine="4"/>
        <w:jc w:val="both"/>
        <w:rPr>
          <w:rFonts w:ascii="Arial" w:eastAsia="Arial" w:hAnsi="Arial" w:cs="Arial"/>
          <w:b/>
          <w:bCs/>
          <w:color w:val="000000" w:themeColor="text1"/>
        </w:rPr>
      </w:pPr>
      <w:r w:rsidRPr="006B62FD">
        <w:rPr>
          <w:rFonts w:ascii="Arial" w:eastAsia="Arial" w:hAnsi="Arial" w:cs="Arial"/>
          <w:color w:val="000000" w:themeColor="text1"/>
        </w:rPr>
        <w:t>L’empresa contractista vetllarà especialment perquè els treballadors adscrits a l’execució del contracte desenvolupin la seva activitat sense extralimitar-se en les funcions desempenyorades respecte de l’activitat delimitada en els plecs com a objecte del contracte.</w:t>
      </w:r>
    </w:p>
    <w:p w14:paraId="5575397C" w14:textId="77777777" w:rsidR="00AC50D8" w:rsidRPr="006B62FD" w:rsidRDefault="00AC50D8" w:rsidP="00AC50D8">
      <w:pPr>
        <w:pStyle w:val="Pargrafdellista"/>
        <w:rPr>
          <w:rFonts w:ascii="Arial" w:eastAsia="Arial" w:hAnsi="Arial" w:cs="Arial"/>
          <w:b/>
          <w:bCs/>
          <w:color w:val="FF0000"/>
        </w:rPr>
      </w:pPr>
    </w:p>
    <w:p w14:paraId="6C20BAA6" w14:textId="5B4CD085" w:rsidR="00AC50D8" w:rsidRPr="00CB7EF5" w:rsidRDefault="00AC50D8" w:rsidP="001F7886">
      <w:pPr>
        <w:numPr>
          <w:ilvl w:val="0"/>
          <w:numId w:val="11"/>
        </w:numPr>
        <w:tabs>
          <w:tab w:val="left" w:pos="517"/>
        </w:tabs>
        <w:spacing w:line="253" w:lineRule="exact"/>
        <w:ind w:firstLine="4"/>
        <w:jc w:val="both"/>
        <w:rPr>
          <w:rFonts w:ascii="Arial" w:eastAsia="Arial" w:hAnsi="Arial" w:cs="Arial"/>
          <w:b/>
          <w:bCs/>
          <w:color w:val="FF0000"/>
        </w:rPr>
      </w:pPr>
      <w:r w:rsidRPr="00CB7EF5">
        <w:rPr>
          <w:rFonts w:ascii="Arial" w:eastAsia="Arial" w:hAnsi="Arial" w:cs="Arial"/>
        </w:rPr>
        <w:t>L’empresa contractista estarà obligada a executar el contracte en les seves pròpies dependències o instal·lacions</w:t>
      </w:r>
      <w:r w:rsidR="00CB7EF5">
        <w:rPr>
          <w:rFonts w:ascii="Arial" w:eastAsia="Arial" w:hAnsi="Arial" w:cs="Arial"/>
        </w:rPr>
        <w:t>.</w:t>
      </w:r>
    </w:p>
    <w:p w14:paraId="2CE8595B" w14:textId="77777777" w:rsidR="00CB7EF5" w:rsidRPr="00CB7EF5" w:rsidRDefault="00CB7EF5" w:rsidP="00CB7EF5">
      <w:pPr>
        <w:tabs>
          <w:tab w:val="left" w:pos="517"/>
        </w:tabs>
        <w:spacing w:line="253" w:lineRule="exact"/>
        <w:ind w:left="4"/>
        <w:jc w:val="both"/>
        <w:rPr>
          <w:rFonts w:ascii="Arial" w:eastAsia="Arial" w:hAnsi="Arial" w:cs="Arial"/>
          <w:b/>
          <w:bCs/>
          <w:color w:val="FF0000"/>
        </w:rPr>
      </w:pPr>
    </w:p>
    <w:p w14:paraId="3EA56FA9" w14:textId="77777777" w:rsidR="00AC50D8" w:rsidRPr="006B62FD" w:rsidRDefault="00AC50D8" w:rsidP="00156ABA">
      <w:pPr>
        <w:numPr>
          <w:ilvl w:val="0"/>
          <w:numId w:val="11"/>
        </w:numPr>
        <w:tabs>
          <w:tab w:val="left" w:pos="579"/>
        </w:tabs>
        <w:ind w:firstLine="4"/>
        <w:jc w:val="both"/>
        <w:rPr>
          <w:rFonts w:ascii="Arial" w:eastAsia="Arial" w:hAnsi="Arial" w:cs="Arial"/>
          <w:b/>
          <w:bCs/>
          <w:color w:val="000000" w:themeColor="text1"/>
        </w:rPr>
      </w:pPr>
      <w:r w:rsidRPr="006B62FD">
        <w:rPr>
          <w:rFonts w:ascii="Arial" w:eastAsia="Arial" w:hAnsi="Arial" w:cs="Arial"/>
          <w:color w:val="000000" w:themeColor="text1"/>
        </w:rPr>
        <w:t>L’empresa contractista haurà de designar, al menys, un coordinador tècnic o responsable integrat en la seva pròpia plantilla, que tindrà entre les seves obligacions les següents:</w:t>
      </w:r>
    </w:p>
    <w:p w14:paraId="6BB97BE3" w14:textId="77777777" w:rsidR="00AC50D8" w:rsidRPr="006B62FD" w:rsidRDefault="00AC50D8" w:rsidP="00AC50D8">
      <w:pPr>
        <w:spacing w:line="254" w:lineRule="exact"/>
        <w:rPr>
          <w:rFonts w:ascii="Arial" w:hAnsi="Arial" w:cs="Arial"/>
          <w:color w:val="000000" w:themeColor="text1"/>
        </w:rPr>
      </w:pPr>
    </w:p>
    <w:p w14:paraId="45D296F8" w14:textId="77777777" w:rsidR="00AC50D8" w:rsidRPr="006B62FD" w:rsidRDefault="00AC50D8" w:rsidP="00650686">
      <w:pPr>
        <w:numPr>
          <w:ilvl w:val="0"/>
          <w:numId w:val="16"/>
        </w:numPr>
        <w:spacing w:line="231" w:lineRule="auto"/>
        <w:ind w:left="284" w:hanging="284"/>
        <w:jc w:val="both"/>
        <w:rPr>
          <w:rFonts w:ascii="Arial" w:hAnsi="Arial" w:cs="Arial"/>
          <w:color w:val="000000" w:themeColor="text1"/>
        </w:rPr>
      </w:pPr>
      <w:r w:rsidRPr="006B62FD">
        <w:rPr>
          <w:rFonts w:ascii="Arial" w:eastAsia="Arial" w:hAnsi="Arial" w:cs="Arial"/>
          <w:color w:val="000000" w:themeColor="text1"/>
        </w:rPr>
        <w:t>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3AF68A53" w14:textId="77777777" w:rsidR="00AC50D8" w:rsidRPr="006B62FD" w:rsidRDefault="00AC50D8" w:rsidP="00AC50D8">
      <w:pPr>
        <w:spacing w:line="252" w:lineRule="exact"/>
        <w:ind w:left="284" w:hanging="284"/>
        <w:rPr>
          <w:rFonts w:ascii="Arial" w:hAnsi="Arial" w:cs="Arial"/>
          <w:color w:val="000000" w:themeColor="text1"/>
        </w:rPr>
      </w:pPr>
    </w:p>
    <w:p w14:paraId="1F257104" w14:textId="77777777" w:rsidR="00AC50D8" w:rsidRPr="006B62FD" w:rsidRDefault="00AC50D8" w:rsidP="00650686">
      <w:pPr>
        <w:numPr>
          <w:ilvl w:val="0"/>
          <w:numId w:val="17"/>
        </w:numPr>
        <w:spacing w:line="234" w:lineRule="auto"/>
        <w:ind w:left="284" w:hanging="284"/>
        <w:jc w:val="both"/>
        <w:rPr>
          <w:rFonts w:ascii="Arial" w:eastAsia="Courier New" w:hAnsi="Arial" w:cs="Arial"/>
          <w:color w:val="000000" w:themeColor="text1"/>
        </w:rPr>
      </w:pPr>
      <w:r w:rsidRPr="006B62FD">
        <w:rPr>
          <w:rFonts w:ascii="Arial" w:eastAsia="Arial" w:hAnsi="Arial" w:cs="Arial"/>
          <w:color w:val="000000" w:themeColor="text1"/>
        </w:rPr>
        <w:t>Distribuir el treball entre el personal encarregat de l’execució del contracte, i impartir a aquests treballadors les ordres i instruccions de treball que siguin necessàries en relació amb la prestació del servei contractat.</w:t>
      </w:r>
    </w:p>
    <w:p w14:paraId="7A6D5847" w14:textId="77777777" w:rsidR="00AC50D8" w:rsidRPr="006B62FD" w:rsidRDefault="00AC50D8" w:rsidP="00AC50D8">
      <w:pPr>
        <w:spacing w:line="253" w:lineRule="exact"/>
        <w:ind w:left="284" w:hanging="284"/>
        <w:rPr>
          <w:rFonts w:ascii="Arial" w:eastAsia="Courier New" w:hAnsi="Arial" w:cs="Arial"/>
          <w:color w:val="000000" w:themeColor="text1"/>
        </w:rPr>
      </w:pPr>
    </w:p>
    <w:p w14:paraId="4FE093FA" w14:textId="77777777" w:rsidR="00AC50D8" w:rsidRPr="006B62FD" w:rsidRDefault="00AC50D8" w:rsidP="00650686">
      <w:pPr>
        <w:numPr>
          <w:ilvl w:val="0"/>
          <w:numId w:val="17"/>
        </w:numPr>
        <w:spacing w:line="234" w:lineRule="auto"/>
        <w:ind w:left="284" w:hanging="284"/>
        <w:jc w:val="both"/>
        <w:rPr>
          <w:rFonts w:ascii="Arial" w:eastAsia="Courier New" w:hAnsi="Arial" w:cs="Arial"/>
          <w:color w:val="000000" w:themeColor="text1"/>
        </w:rPr>
      </w:pPr>
      <w:r w:rsidRPr="006B62FD">
        <w:rPr>
          <w:rFonts w:ascii="Arial" w:eastAsia="Arial" w:hAnsi="Arial" w:cs="Arial"/>
          <w:color w:val="000000" w:themeColor="text1"/>
        </w:rPr>
        <w:t>Supervisar el correcte compliment per part del personal integrant de l’equip de treball de les funcions que té encomanades, així com controlar l’assistència d’aquest personal al lloc de treball.</w:t>
      </w:r>
    </w:p>
    <w:p w14:paraId="7599C525" w14:textId="77777777" w:rsidR="00AC50D8" w:rsidRPr="006B62FD" w:rsidRDefault="00AC50D8" w:rsidP="00AC50D8">
      <w:pPr>
        <w:spacing w:line="253" w:lineRule="exact"/>
        <w:ind w:left="284" w:hanging="284"/>
        <w:rPr>
          <w:rFonts w:ascii="Arial" w:eastAsia="Courier New" w:hAnsi="Arial" w:cs="Arial"/>
          <w:color w:val="000000" w:themeColor="text1"/>
        </w:rPr>
      </w:pPr>
    </w:p>
    <w:p w14:paraId="272D08CA" w14:textId="2793DB65" w:rsidR="00AC50D8" w:rsidRPr="006B62FD" w:rsidRDefault="00AC50D8" w:rsidP="00650686">
      <w:pPr>
        <w:numPr>
          <w:ilvl w:val="0"/>
          <w:numId w:val="17"/>
        </w:numPr>
        <w:spacing w:line="234" w:lineRule="auto"/>
        <w:ind w:left="284" w:hanging="284"/>
        <w:jc w:val="both"/>
        <w:rPr>
          <w:rFonts w:ascii="Arial" w:eastAsia="Courier New" w:hAnsi="Arial" w:cs="Arial"/>
          <w:color w:val="000000" w:themeColor="text1"/>
        </w:rPr>
      </w:pPr>
      <w:r w:rsidRPr="006B62FD">
        <w:rPr>
          <w:rFonts w:ascii="Arial" w:eastAsia="Arial" w:hAnsi="Arial" w:cs="Arial"/>
          <w:color w:val="000000" w:themeColor="text1"/>
        </w:rPr>
        <w:t>Organitzar el règim de vaca</w:t>
      </w:r>
      <w:r w:rsidR="00FD484E" w:rsidRPr="006B62FD">
        <w:rPr>
          <w:rFonts w:ascii="Arial" w:eastAsia="Arial" w:hAnsi="Arial" w:cs="Arial"/>
          <w:color w:val="000000" w:themeColor="text1"/>
        </w:rPr>
        <w:t>nces</w:t>
      </w:r>
      <w:r w:rsidRPr="006B62FD">
        <w:rPr>
          <w:rFonts w:ascii="Arial" w:eastAsia="Arial" w:hAnsi="Arial" w:cs="Arial"/>
          <w:color w:val="000000" w:themeColor="text1"/>
        </w:rPr>
        <w:t xml:space="preserve"> del personal adscrit a l’execució del contracte, havent de coordinar-se adequadament l’empresa contractista com l’Administració contractant, per no alterar el bon funcionament del servei.</w:t>
      </w:r>
    </w:p>
    <w:p w14:paraId="05B6FA0A" w14:textId="77777777" w:rsidR="00AC50D8" w:rsidRPr="006B62FD" w:rsidRDefault="00AC50D8" w:rsidP="00AC50D8">
      <w:pPr>
        <w:spacing w:line="251" w:lineRule="exact"/>
        <w:ind w:left="284" w:hanging="284"/>
        <w:rPr>
          <w:rFonts w:ascii="Arial" w:eastAsia="Courier New" w:hAnsi="Arial" w:cs="Arial"/>
          <w:color w:val="000000" w:themeColor="text1"/>
        </w:rPr>
      </w:pPr>
    </w:p>
    <w:p w14:paraId="57A2FE24" w14:textId="77777777" w:rsidR="00AC50D8" w:rsidRPr="006B62FD" w:rsidRDefault="00AC50D8" w:rsidP="00650686">
      <w:pPr>
        <w:numPr>
          <w:ilvl w:val="0"/>
          <w:numId w:val="17"/>
        </w:numPr>
        <w:spacing w:line="231" w:lineRule="auto"/>
        <w:ind w:left="284" w:hanging="284"/>
        <w:rPr>
          <w:rFonts w:ascii="Arial" w:eastAsia="Courier New" w:hAnsi="Arial" w:cs="Arial"/>
          <w:color w:val="000000" w:themeColor="text1"/>
        </w:rPr>
      </w:pPr>
      <w:r w:rsidRPr="006B62FD">
        <w:rPr>
          <w:rFonts w:ascii="Arial" w:eastAsia="Arial" w:hAnsi="Arial" w:cs="Arial"/>
          <w:color w:val="000000" w:themeColor="text1"/>
        </w:rPr>
        <w:t>Informar a l’Administració sobre les variacions, ocasionals o permanents, en la composició de l’equip de treball adscrit a l’execució del contracte.</w:t>
      </w:r>
    </w:p>
    <w:p w14:paraId="22FC80E0" w14:textId="77777777" w:rsidR="00AC50D8" w:rsidRPr="006B62FD" w:rsidRDefault="00AC50D8" w:rsidP="00AC50D8">
      <w:pPr>
        <w:spacing w:line="200" w:lineRule="exact"/>
        <w:rPr>
          <w:rFonts w:ascii="Arial" w:hAnsi="Arial" w:cs="Arial"/>
          <w:color w:val="92D050"/>
        </w:rPr>
      </w:pPr>
    </w:p>
    <w:p w14:paraId="04430F2D" w14:textId="77777777" w:rsidR="00AC50D8" w:rsidRPr="006B62FD" w:rsidRDefault="00AC50D8" w:rsidP="00AC50D8">
      <w:pPr>
        <w:tabs>
          <w:tab w:val="left" w:pos="284"/>
        </w:tabs>
        <w:ind w:left="4"/>
        <w:jc w:val="both"/>
        <w:rPr>
          <w:rFonts w:ascii="Arial" w:eastAsia="Arial" w:hAnsi="Arial" w:cs="Arial"/>
          <w:b/>
          <w:bCs/>
          <w:color w:val="92D050"/>
        </w:rPr>
      </w:pPr>
    </w:p>
    <w:p w14:paraId="135DA626" w14:textId="77777777" w:rsidR="00BD43D3" w:rsidRPr="006B62FD" w:rsidRDefault="00BD43D3" w:rsidP="000309D8">
      <w:pPr>
        <w:spacing w:line="252" w:lineRule="exact"/>
        <w:rPr>
          <w:rFonts w:ascii="Arial" w:eastAsia="Arial" w:hAnsi="Arial" w:cs="Arial"/>
          <w:b/>
          <w:bCs/>
          <w:color w:val="FF0000"/>
        </w:rPr>
      </w:pPr>
    </w:p>
    <w:p w14:paraId="0ABBBF59" w14:textId="77777777" w:rsidR="00BD43D3" w:rsidRPr="007F5036" w:rsidRDefault="00BD43D3" w:rsidP="000309D8">
      <w:pPr>
        <w:spacing w:line="200" w:lineRule="exact"/>
        <w:rPr>
          <w:rFonts w:asciiTheme="minorHAnsi" w:hAnsiTheme="minorHAnsi"/>
          <w:color w:val="FF0000"/>
        </w:rPr>
      </w:pPr>
    </w:p>
    <w:p w14:paraId="5FA86E01" w14:textId="77777777" w:rsidR="00053C13" w:rsidRPr="007F5036" w:rsidRDefault="00053C13" w:rsidP="000309D8">
      <w:pPr>
        <w:spacing w:line="200" w:lineRule="exact"/>
        <w:rPr>
          <w:rFonts w:asciiTheme="minorHAnsi" w:hAnsiTheme="minorHAnsi"/>
          <w:color w:val="FF0000"/>
        </w:rPr>
      </w:pPr>
    </w:p>
    <w:p w14:paraId="5B9110CD" w14:textId="77777777" w:rsidR="00053C13" w:rsidRPr="007F5036" w:rsidRDefault="00053C13" w:rsidP="000309D8">
      <w:pPr>
        <w:spacing w:line="200" w:lineRule="exact"/>
        <w:rPr>
          <w:rFonts w:asciiTheme="minorHAnsi" w:hAnsiTheme="minorHAnsi"/>
          <w:color w:val="FF0000"/>
        </w:rPr>
      </w:pPr>
    </w:p>
    <w:p w14:paraId="673E6CA6" w14:textId="77777777" w:rsidR="00053C13" w:rsidRPr="007F5036" w:rsidRDefault="00053C13" w:rsidP="000309D8">
      <w:pPr>
        <w:spacing w:line="200" w:lineRule="exact"/>
        <w:rPr>
          <w:rFonts w:asciiTheme="minorHAnsi" w:hAnsiTheme="minorHAnsi"/>
          <w:color w:val="FF0000"/>
        </w:rPr>
      </w:pPr>
    </w:p>
    <w:p w14:paraId="60DB16E3" w14:textId="77777777" w:rsidR="00053C13" w:rsidRPr="007F5036" w:rsidRDefault="00053C13" w:rsidP="000309D8">
      <w:pPr>
        <w:spacing w:line="200" w:lineRule="exact"/>
        <w:rPr>
          <w:rFonts w:asciiTheme="minorHAnsi" w:hAnsiTheme="minorHAnsi"/>
          <w:color w:val="FF0000"/>
        </w:rPr>
      </w:pPr>
    </w:p>
    <w:p w14:paraId="5009E299" w14:textId="77777777" w:rsidR="00053C13" w:rsidRPr="007F5036" w:rsidRDefault="00053C13" w:rsidP="000309D8">
      <w:pPr>
        <w:spacing w:line="200" w:lineRule="exact"/>
        <w:rPr>
          <w:rFonts w:asciiTheme="minorHAnsi" w:hAnsiTheme="minorHAnsi"/>
          <w:color w:val="FF0000"/>
        </w:rPr>
      </w:pPr>
    </w:p>
    <w:p w14:paraId="2646E325" w14:textId="77777777" w:rsidR="00053C13" w:rsidRPr="007F5036" w:rsidRDefault="00053C13" w:rsidP="000309D8">
      <w:pPr>
        <w:spacing w:line="200" w:lineRule="exact"/>
        <w:rPr>
          <w:rFonts w:asciiTheme="minorHAnsi" w:hAnsiTheme="minorHAnsi"/>
          <w:color w:val="FF0000"/>
        </w:rPr>
      </w:pPr>
    </w:p>
    <w:p w14:paraId="0884DAEF" w14:textId="77777777" w:rsidR="00053C13" w:rsidRPr="007F5036" w:rsidRDefault="00053C13" w:rsidP="000309D8">
      <w:pPr>
        <w:spacing w:line="200" w:lineRule="exact"/>
        <w:rPr>
          <w:rFonts w:asciiTheme="minorHAnsi" w:hAnsiTheme="minorHAnsi"/>
          <w:color w:val="FF0000"/>
        </w:rPr>
      </w:pPr>
    </w:p>
    <w:p w14:paraId="6BCFCA27" w14:textId="77777777" w:rsidR="00053C13" w:rsidRPr="007F5036" w:rsidRDefault="00053C13" w:rsidP="000309D8">
      <w:pPr>
        <w:spacing w:line="200" w:lineRule="exact"/>
        <w:rPr>
          <w:rFonts w:asciiTheme="minorHAnsi" w:hAnsiTheme="minorHAnsi"/>
          <w:color w:val="FF0000"/>
        </w:rPr>
      </w:pPr>
    </w:p>
    <w:p w14:paraId="1D8B3760" w14:textId="77777777" w:rsidR="00053C13" w:rsidRPr="007F5036" w:rsidRDefault="00053C13" w:rsidP="000309D8">
      <w:pPr>
        <w:spacing w:line="200" w:lineRule="exact"/>
        <w:rPr>
          <w:rFonts w:asciiTheme="minorHAnsi" w:hAnsiTheme="minorHAnsi"/>
          <w:color w:val="FF0000"/>
        </w:rPr>
      </w:pPr>
    </w:p>
    <w:p w14:paraId="00D82570" w14:textId="77777777" w:rsidR="00053C13" w:rsidRPr="007F5036" w:rsidRDefault="00053C13" w:rsidP="000309D8">
      <w:pPr>
        <w:spacing w:line="200" w:lineRule="exact"/>
        <w:rPr>
          <w:rFonts w:asciiTheme="minorHAnsi" w:hAnsiTheme="minorHAnsi"/>
          <w:color w:val="FF0000"/>
        </w:rPr>
      </w:pPr>
    </w:p>
    <w:p w14:paraId="7F20D8B4" w14:textId="77777777" w:rsidR="00053C13" w:rsidRPr="007F5036" w:rsidRDefault="00053C13" w:rsidP="000309D8">
      <w:pPr>
        <w:spacing w:line="200" w:lineRule="exact"/>
        <w:rPr>
          <w:rFonts w:asciiTheme="minorHAnsi" w:hAnsiTheme="minorHAnsi"/>
          <w:color w:val="FF0000"/>
        </w:rPr>
      </w:pPr>
    </w:p>
    <w:p w14:paraId="2A26793D" w14:textId="77777777" w:rsidR="00053C13" w:rsidRPr="007F5036" w:rsidRDefault="00053C13" w:rsidP="000309D8">
      <w:pPr>
        <w:spacing w:line="200" w:lineRule="exact"/>
        <w:rPr>
          <w:rFonts w:asciiTheme="minorHAnsi" w:hAnsiTheme="minorHAnsi"/>
          <w:color w:val="FF0000"/>
        </w:rPr>
      </w:pPr>
    </w:p>
    <w:p w14:paraId="2105E451" w14:textId="77777777" w:rsidR="00053C13" w:rsidRPr="007F5036" w:rsidRDefault="00053C13" w:rsidP="000309D8">
      <w:pPr>
        <w:spacing w:line="200" w:lineRule="exact"/>
        <w:rPr>
          <w:rFonts w:asciiTheme="minorHAnsi" w:hAnsiTheme="minorHAnsi"/>
          <w:color w:val="FF0000"/>
        </w:rPr>
      </w:pPr>
    </w:p>
    <w:p w14:paraId="7A14B204" w14:textId="77777777" w:rsidR="00053C13" w:rsidRPr="007F5036" w:rsidRDefault="00053C13" w:rsidP="000309D8">
      <w:pPr>
        <w:spacing w:line="200" w:lineRule="exact"/>
        <w:rPr>
          <w:rFonts w:asciiTheme="minorHAnsi" w:hAnsiTheme="minorHAnsi"/>
          <w:color w:val="FF0000"/>
        </w:rPr>
      </w:pPr>
    </w:p>
    <w:p w14:paraId="06FE454F" w14:textId="77777777" w:rsidR="00053C13" w:rsidRPr="007F5036" w:rsidRDefault="00053C13" w:rsidP="000309D8">
      <w:pPr>
        <w:spacing w:line="200" w:lineRule="exact"/>
        <w:rPr>
          <w:rFonts w:asciiTheme="minorHAnsi" w:hAnsiTheme="minorHAnsi"/>
          <w:color w:val="FF0000"/>
        </w:rPr>
      </w:pPr>
    </w:p>
    <w:p w14:paraId="63B592EE" w14:textId="77777777" w:rsidR="00842022" w:rsidRPr="007F5036" w:rsidRDefault="00842022" w:rsidP="000309D8">
      <w:pPr>
        <w:spacing w:line="200" w:lineRule="exact"/>
        <w:rPr>
          <w:rFonts w:asciiTheme="minorHAnsi" w:hAnsiTheme="minorHAnsi"/>
          <w:color w:val="FF0000"/>
        </w:rPr>
      </w:pPr>
    </w:p>
    <w:p w14:paraId="47D2AD3F" w14:textId="77777777" w:rsidR="00842022" w:rsidRPr="007F5036" w:rsidRDefault="00842022" w:rsidP="000309D8">
      <w:pPr>
        <w:spacing w:line="200" w:lineRule="exact"/>
        <w:rPr>
          <w:rFonts w:asciiTheme="minorHAnsi" w:hAnsiTheme="minorHAnsi"/>
          <w:color w:val="FF0000"/>
        </w:rPr>
      </w:pPr>
    </w:p>
    <w:p w14:paraId="784D1C3B" w14:textId="77777777" w:rsidR="00842022" w:rsidRPr="007F5036" w:rsidRDefault="00842022" w:rsidP="000309D8">
      <w:pPr>
        <w:spacing w:line="200" w:lineRule="exact"/>
        <w:rPr>
          <w:rFonts w:asciiTheme="minorHAnsi" w:hAnsiTheme="minorHAnsi"/>
          <w:color w:val="FF0000"/>
        </w:rPr>
      </w:pPr>
    </w:p>
    <w:p w14:paraId="4140F52D" w14:textId="77777777" w:rsidR="00842022" w:rsidRPr="007F5036" w:rsidRDefault="00842022" w:rsidP="000309D8">
      <w:pPr>
        <w:spacing w:line="200" w:lineRule="exact"/>
        <w:rPr>
          <w:rFonts w:asciiTheme="minorHAnsi" w:hAnsiTheme="minorHAnsi"/>
          <w:color w:val="FF0000"/>
        </w:rPr>
      </w:pPr>
    </w:p>
    <w:p w14:paraId="740A8EFE" w14:textId="77777777" w:rsidR="00842022" w:rsidRPr="007F5036" w:rsidRDefault="00842022" w:rsidP="000309D8">
      <w:pPr>
        <w:spacing w:line="200" w:lineRule="exact"/>
        <w:rPr>
          <w:rFonts w:asciiTheme="minorHAnsi" w:hAnsiTheme="minorHAnsi"/>
          <w:color w:val="FF0000"/>
        </w:rPr>
      </w:pPr>
    </w:p>
    <w:p w14:paraId="541CA9B2" w14:textId="77777777" w:rsidR="00842022" w:rsidRPr="007F5036" w:rsidRDefault="00842022" w:rsidP="000309D8">
      <w:pPr>
        <w:spacing w:line="200" w:lineRule="exact"/>
        <w:rPr>
          <w:rFonts w:asciiTheme="minorHAnsi" w:hAnsiTheme="minorHAnsi"/>
          <w:color w:val="FF0000"/>
        </w:rPr>
      </w:pPr>
    </w:p>
    <w:p w14:paraId="6AA70294" w14:textId="77777777" w:rsidR="00053C13" w:rsidRPr="007F5036" w:rsidRDefault="00053C13" w:rsidP="000309D8">
      <w:pPr>
        <w:spacing w:line="200" w:lineRule="exact"/>
        <w:rPr>
          <w:rFonts w:asciiTheme="minorHAnsi" w:hAnsiTheme="minorHAnsi"/>
          <w:color w:val="FF0000"/>
        </w:rPr>
      </w:pPr>
    </w:p>
    <w:p w14:paraId="241ADDB4" w14:textId="77777777" w:rsidR="00053C13" w:rsidRPr="007F5036" w:rsidRDefault="00053C13" w:rsidP="000309D8">
      <w:pPr>
        <w:spacing w:line="200" w:lineRule="exact"/>
        <w:rPr>
          <w:rFonts w:asciiTheme="minorHAnsi" w:hAnsiTheme="minorHAnsi"/>
          <w:color w:val="FF0000"/>
        </w:rPr>
      </w:pPr>
    </w:p>
    <w:p w14:paraId="35B8187C" w14:textId="207E96A3" w:rsidR="00053C13" w:rsidRDefault="00053C13" w:rsidP="000309D8">
      <w:pPr>
        <w:spacing w:line="200" w:lineRule="exact"/>
        <w:rPr>
          <w:rFonts w:asciiTheme="minorHAnsi" w:hAnsiTheme="minorHAnsi"/>
          <w:color w:val="FF0000"/>
        </w:rPr>
      </w:pPr>
    </w:p>
    <w:p w14:paraId="3365A848" w14:textId="3A8DDD0F" w:rsidR="00F82143" w:rsidRDefault="00F82143" w:rsidP="000309D8">
      <w:pPr>
        <w:spacing w:line="200" w:lineRule="exact"/>
        <w:rPr>
          <w:rFonts w:asciiTheme="minorHAnsi" w:hAnsiTheme="minorHAnsi"/>
          <w:color w:val="FF0000"/>
        </w:rPr>
      </w:pPr>
    </w:p>
    <w:p w14:paraId="6F665985" w14:textId="7D2DB844" w:rsidR="00F82143" w:rsidRDefault="00F82143" w:rsidP="000309D8">
      <w:pPr>
        <w:spacing w:line="200" w:lineRule="exact"/>
        <w:rPr>
          <w:rFonts w:asciiTheme="minorHAnsi" w:hAnsiTheme="minorHAnsi"/>
          <w:color w:val="FF0000"/>
        </w:rPr>
      </w:pPr>
    </w:p>
    <w:p w14:paraId="5E030EF9" w14:textId="72A40685" w:rsidR="00F82143" w:rsidRDefault="00F82143" w:rsidP="000309D8">
      <w:pPr>
        <w:spacing w:line="200" w:lineRule="exact"/>
        <w:rPr>
          <w:rFonts w:asciiTheme="minorHAnsi" w:hAnsiTheme="minorHAnsi"/>
          <w:color w:val="FF0000"/>
        </w:rPr>
      </w:pPr>
    </w:p>
    <w:p w14:paraId="199B1F4B" w14:textId="6EAFDC27" w:rsidR="00F82143" w:rsidRDefault="00F82143" w:rsidP="000309D8">
      <w:pPr>
        <w:spacing w:line="200" w:lineRule="exact"/>
        <w:rPr>
          <w:rFonts w:asciiTheme="minorHAnsi" w:hAnsiTheme="minorHAnsi"/>
          <w:color w:val="FF0000"/>
        </w:rPr>
      </w:pPr>
    </w:p>
    <w:p w14:paraId="6B9DB947" w14:textId="7CCEA5A6" w:rsidR="00F82143" w:rsidRDefault="00F82143" w:rsidP="000309D8">
      <w:pPr>
        <w:spacing w:line="200" w:lineRule="exact"/>
        <w:rPr>
          <w:rFonts w:asciiTheme="minorHAnsi" w:hAnsiTheme="minorHAnsi"/>
          <w:color w:val="FF0000"/>
        </w:rPr>
      </w:pPr>
    </w:p>
    <w:p w14:paraId="1EB5D1CF" w14:textId="34D4EEEB" w:rsidR="00F82143" w:rsidRDefault="00F82143" w:rsidP="000309D8">
      <w:pPr>
        <w:spacing w:line="200" w:lineRule="exact"/>
        <w:rPr>
          <w:rFonts w:asciiTheme="minorHAnsi" w:hAnsiTheme="minorHAnsi"/>
          <w:color w:val="FF0000"/>
        </w:rPr>
      </w:pPr>
    </w:p>
    <w:p w14:paraId="67DE7B4B" w14:textId="385A424E" w:rsidR="00F82143" w:rsidRDefault="00F82143" w:rsidP="000309D8">
      <w:pPr>
        <w:spacing w:line="200" w:lineRule="exact"/>
        <w:rPr>
          <w:rFonts w:asciiTheme="minorHAnsi" w:hAnsiTheme="minorHAnsi"/>
          <w:color w:val="FF0000"/>
        </w:rPr>
      </w:pPr>
    </w:p>
    <w:p w14:paraId="79AE85F8" w14:textId="723B9372" w:rsidR="00F82143" w:rsidRDefault="00F82143" w:rsidP="000309D8">
      <w:pPr>
        <w:spacing w:line="200" w:lineRule="exact"/>
        <w:rPr>
          <w:rFonts w:asciiTheme="minorHAnsi" w:hAnsiTheme="minorHAnsi"/>
          <w:color w:val="FF0000"/>
        </w:rPr>
      </w:pPr>
    </w:p>
    <w:p w14:paraId="72947BDD" w14:textId="72B7D416" w:rsidR="00F82143" w:rsidRDefault="00F82143" w:rsidP="000309D8">
      <w:pPr>
        <w:spacing w:line="200" w:lineRule="exact"/>
        <w:rPr>
          <w:rFonts w:asciiTheme="minorHAnsi" w:hAnsiTheme="minorHAnsi"/>
          <w:color w:val="FF0000"/>
        </w:rPr>
      </w:pPr>
    </w:p>
    <w:p w14:paraId="11503719" w14:textId="54338DF5" w:rsidR="00F82143" w:rsidRDefault="00F82143" w:rsidP="000309D8">
      <w:pPr>
        <w:spacing w:line="200" w:lineRule="exact"/>
        <w:rPr>
          <w:rFonts w:asciiTheme="minorHAnsi" w:hAnsiTheme="minorHAnsi"/>
          <w:color w:val="FF0000"/>
        </w:rPr>
      </w:pPr>
    </w:p>
    <w:p w14:paraId="58D9DC59" w14:textId="14F693A3" w:rsidR="00F82143" w:rsidRDefault="00F82143" w:rsidP="000309D8">
      <w:pPr>
        <w:spacing w:line="200" w:lineRule="exact"/>
        <w:rPr>
          <w:rFonts w:asciiTheme="minorHAnsi" w:hAnsiTheme="minorHAnsi"/>
          <w:color w:val="FF0000"/>
        </w:rPr>
      </w:pPr>
    </w:p>
    <w:p w14:paraId="528A95A0" w14:textId="6D9ABFDE" w:rsidR="00F82143" w:rsidRDefault="00F82143" w:rsidP="000309D8">
      <w:pPr>
        <w:spacing w:line="200" w:lineRule="exact"/>
        <w:rPr>
          <w:rFonts w:asciiTheme="minorHAnsi" w:hAnsiTheme="minorHAnsi"/>
          <w:color w:val="FF0000"/>
        </w:rPr>
      </w:pPr>
    </w:p>
    <w:p w14:paraId="64BF8E39" w14:textId="4D9BD49D" w:rsidR="00F82143" w:rsidRDefault="00F82143" w:rsidP="000309D8">
      <w:pPr>
        <w:spacing w:line="200" w:lineRule="exact"/>
        <w:rPr>
          <w:rFonts w:asciiTheme="minorHAnsi" w:hAnsiTheme="minorHAnsi"/>
          <w:color w:val="FF0000"/>
        </w:rPr>
      </w:pPr>
    </w:p>
    <w:p w14:paraId="6E385C7B" w14:textId="339608E0" w:rsidR="00F82143" w:rsidRDefault="00F82143" w:rsidP="000309D8">
      <w:pPr>
        <w:spacing w:line="200" w:lineRule="exact"/>
        <w:rPr>
          <w:rFonts w:asciiTheme="minorHAnsi" w:hAnsiTheme="minorHAnsi"/>
          <w:color w:val="FF0000"/>
        </w:rPr>
      </w:pPr>
    </w:p>
    <w:p w14:paraId="1DDF5983" w14:textId="4A1C3AFB" w:rsidR="00F82143" w:rsidRDefault="00F82143" w:rsidP="000309D8">
      <w:pPr>
        <w:spacing w:line="200" w:lineRule="exact"/>
        <w:rPr>
          <w:rFonts w:asciiTheme="minorHAnsi" w:hAnsiTheme="minorHAnsi"/>
          <w:color w:val="FF0000"/>
        </w:rPr>
      </w:pPr>
    </w:p>
    <w:p w14:paraId="380F9875" w14:textId="08E2636B" w:rsidR="00F82143" w:rsidRDefault="00F82143" w:rsidP="000309D8">
      <w:pPr>
        <w:spacing w:line="200" w:lineRule="exact"/>
        <w:rPr>
          <w:rFonts w:asciiTheme="minorHAnsi" w:hAnsiTheme="minorHAnsi"/>
          <w:color w:val="FF0000"/>
        </w:rPr>
      </w:pPr>
    </w:p>
    <w:p w14:paraId="700CB25F" w14:textId="66B32879" w:rsidR="00060E71" w:rsidRDefault="00060E71" w:rsidP="000309D8">
      <w:pPr>
        <w:spacing w:line="200" w:lineRule="exact"/>
        <w:rPr>
          <w:rFonts w:asciiTheme="minorHAnsi" w:hAnsiTheme="minorHAnsi"/>
          <w:color w:val="FF0000"/>
        </w:rPr>
      </w:pPr>
    </w:p>
    <w:p w14:paraId="02249A81" w14:textId="7608972B" w:rsidR="00060E71" w:rsidRDefault="00060E71" w:rsidP="000309D8">
      <w:pPr>
        <w:spacing w:line="200" w:lineRule="exact"/>
        <w:rPr>
          <w:rFonts w:asciiTheme="minorHAnsi" w:hAnsiTheme="minorHAnsi"/>
          <w:color w:val="FF0000"/>
        </w:rPr>
      </w:pPr>
    </w:p>
    <w:p w14:paraId="429C3FA3" w14:textId="344A0BD4" w:rsidR="00060E71" w:rsidRDefault="00060E71" w:rsidP="000309D8">
      <w:pPr>
        <w:spacing w:line="200" w:lineRule="exact"/>
        <w:rPr>
          <w:rFonts w:asciiTheme="minorHAnsi" w:hAnsiTheme="minorHAnsi"/>
          <w:color w:val="FF0000"/>
        </w:rPr>
      </w:pPr>
    </w:p>
    <w:p w14:paraId="17B49803" w14:textId="5DEAC1F3" w:rsidR="00060E71" w:rsidRDefault="00060E71" w:rsidP="000309D8">
      <w:pPr>
        <w:spacing w:line="200" w:lineRule="exact"/>
        <w:rPr>
          <w:rFonts w:asciiTheme="minorHAnsi" w:hAnsiTheme="minorHAnsi"/>
          <w:color w:val="FF0000"/>
        </w:rPr>
      </w:pPr>
    </w:p>
    <w:p w14:paraId="121F65EA" w14:textId="77777777" w:rsidR="00060E71" w:rsidRDefault="00060E71" w:rsidP="000309D8">
      <w:pPr>
        <w:spacing w:line="200" w:lineRule="exact"/>
        <w:rPr>
          <w:rFonts w:asciiTheme="minorHAnsi" w:hAnsiTheme="minorHAnsi"/>
          <w:color w:val="FF0000"/>
        </w:rPr>
      </w:pPr>
    </w:p>
    <w:p w14:paraId="6F49E56D" w14:textId="03A6B710" w:rsidR="00F82143" w:rsidRDefault="00F82143" w:rsidP="000309D8">
      <w:pPr>
        <w:spacing w:line="200" w:lineRule="exact"/>
        <w:rPr>
          <w:rFonts w:asciiTheme="minorHAnsi" w:hAnsiTheme="minorHAnsi"/>
          <w:color w:val="FF0000"/>
        </w:rPr>
      </w:pPr>
    </w:p>
    <w:p w14:paraId="2DC99590" w14:textId="6B8662F7" w:rsidR="00F82143" w:rsidRDefault="00F82143" w:rsidP="000309D8">
      <w:pPr>
        <w:spacing w:line="200" w:lineRule="exact"/>
        <w:rPr>
          <w:rFonts w:asciiTheme="minorHAnsi" w:hAnsiTheme="minorHAnsi"/>
          <w:color w:val="FF0000"/>
        </w:rPr>
      </w:pPr>
    </w:p>
    <w:p w14:paraId="1D8F81C3" w14:textId="5D8272EC" w:rsidR="00F82143" w:rsidRDefault="00F82143" w:rsidP="000309D8">
      <w:pPr>
        <w:spacing w:line="200" w:lineRule="exact"/>
        <w:rPr>
          <w:rFonts w:asciiTheme="minorHAnsi" w:hAnsiTheme="minorHAnsi"/>
          <w:color w:val="FF0000"/>
        </w:rPr>
      </w:pPr>
    </w:p>
    <w:p w14:paraId="707F9F19" w14:textId="7B9BB6DA" w:rsidR="00F82143" w:rsidRDefault="00F82143" w:rsidP="000309D8">
      <w:pPr>
        <w:spacing w:line="200" w:lineRule="exact"/>
        <w:rPr>
          <w:rFonts w:ascii="Arial" w:hAnsi="Arial" w:cs="Arial"/>
          <w:color w:val="FF0000"/>
        </w:rPr>
      </w:pPr>
    </w:p>
    <w:p w14:paraId="1FC2D204" w14:textId="7A3DCFB7" w:rsidR="00857A6A" w:rsidRDefault="00857A6A" w:rsidP="000309D8">
      <w:pPr>
        <w:spacing w:line="200" w:lineRule="exact"/>
        <w:rPr>
          <w:rFonts w:ascii="Arial" w:hAnsi="Arial" w:cs="Arial"/>
          <w:color w:val="FF0000"/>
        </w:rPr>
      </w:pPr>
    </w:p>
    <w:p w14:paraId="30568935" w14:textId="0BC505B8" w:rsidR="00857A6A" w:rsidRDefault="00857A6A" w:rsidP="000309D8">
      <w:pPr>
        <w:spacing w:line="200" w:lineRule="exact"/>
        <w:rPr>
          <w:rFonts w:ascii="Arial" w:hAnsi="Arial" w:cs="Arial"/>
          <w:color w:val="FF0000"/>
        </w:rPr>
      </w:pPr>
    </w:p>
    <w:p w14:paraId="42F0C432" w14:textId="1903B6DF" w:rsidR="00053C13" w:rsidRPr="00AF0809" w:rsidRDefault="00053C13" w:rsidP="00AF0809">
      <w:pPr>
        <w:pStyle w:val="Ttol1"/>
      </w:pPr>
      <w:r w:rsidRPr="00AF0809">
        <w:t>ANNEX 4</w:t>
      </w:r>
      <w:r w:rsidR="00AF0809" w:rsidRPr="00AF0809">
        <w:t xml:space="preserve">. </w:t>
      </w:r>
      <w:r w:rsidRPr="00AF0809">
        <w:t>COMPOSICIÓ DE LA MESA DE CONTRACTACIÓ</w:t>
      </w:r>
    </w:p>
    <w:p w14:paraId="29A38290" w14:textId="77777777" w:rsidR="00053C13" w:rsidRPr="007D3A8B" w:rsidRDefault="00053C13" w:rsidP="00053C13">
      <w:pPr>
        <w:jc w:val="both"/>
        <w:rPr>
          <w:rFonts w:ascii="Arial" w:hAnsi="Arial" w:cs="Arial"/>
          <w:bCs/>
          <w:color w:val="FF0000"/>
        </w:rPr>
      </w:pPr>
    </w:p>
    <w:p w14:paraId="00D4A456" w14:textId="77777777" w:rsidR="00CF7B4B" w:rsidRPr="007D3A8B" w:rsidRDefault="00CF7B4B" w:rsidP="00053C13">
      <w:pPr>
        <w:jc w:val="both"/>
        <w:rPr>
          <w:rFonts w:ascii="Arial" w:hAnsi="Arial" w:cs="Arial"/>
          <w:bCs/>
          <w:color w:val="FF0000"/>
        </w:rPr>
      </w:pPr>
    </w:p>
    <w:p w14:paraId="78B1186F" w14:textId="77777777" w:rsidR="00053C13" w:rsidRPr="007D3A8B" w:rsidRDefault="00053C13" w:rsidP="00053C13">
      <w:pPr>
        <w:jc w:val="both"/>
        <w:rPr>
          <w:rFonts w:ascii="Arial" w:hAnsi="Arial" w:cs="Arial"/>
          <w:bCs/>
          <w:color w:val="FF0000"/>
        </w:rPr>
      </w:pPr>
    </w:p>
    <w:p w14:paraId="3D034613" w14:textId="77777777" w:rsidR="00765150" w:rsidRPr="007D3A8B" w:rsidRDefault="00053C13" w:rsidP="00765150">
      <w:pPr>
        <w:autoSpaceDE w:val="0"/>
        <w:autoSpaceDN w:val="0"/>
        <w:adjustRightInd w:val="0"/>
        <w:jc w:val="both"/>
        <w:rPr>
          <w:rFonts w:ascii="Arial" w:hAnsi="Arial" w:cs="Arial"/>
          <w:color w:val="000000" w:themeColor="text1"/>
          <w:lang w:bidi="hi-IN"/>
        </w:rPr>
      </w:pPr>
      <w:r w:rsidRPr="007D3A8B">
        <w:rPr>
          <w:rFonts w:ascii="Arial" w:hAnsi="Arial" w:cs="Arial"/>
          <w:color w:val="000000" w:themeColor="text1"/>
          <w:lang w:bidi="hi-IN"/>
        </w:rPr>
        <w:t>Es constitueix mesa de contract</w:t>
      </w:r>
      <w:r w:rsidR="00765150" w:rsidRPr="007D3A8B">
        <w:rPr>
          <w:rFonts w:ascii="Arial" w:hAnsi="Arial" w:cs="Arial"/>
          <w:color w:val="000000" w:themeColor="text1"/>
          <w:lang w:bidi="hi-IN"/>
        </w:rPr>
        <w:t>ació amb la composició següent:</w:t>
      </w:r>
    </w:p>
    <w:p w14:paraId="41A40D8F" w14:textId="77777777" w:rsidR="00924A76" w:rsidRPr="007D3A8B" w:rsidRDefault="00924A76" w:rsidP="00765150">
      <w:pPr>
        <w:autoSpaceDE w:val="0"/>
        <w:autoSpaceDN w:val="0"/>
        <w:adjustRightInd w:val="0"/>
        <w:jc w:val="both"/>
        <w:rPr>
          <w:rFonts w:ascii="Arial" w:hAnsi="Arial" w:cs="Arial"/>
          <w:color w:val="000000" w:themeColor="text1"/>
          <w:lang w:bidi="hi-IN"/>
        </w:rPr>
      </w:pPr>
    </w:p>
    <w:p w14:paraId="4DA90BCD" w14:textId="77777777" w:rsidR="00053C13" w:rsidRPr="007D3A8B" w:rsidRDefault="00053C13" w:rsidP="00053C13">
      <w:pPr>
        <w:jc w:val="both"/>
        <w:rPr>
          <w:rFonts w:ascii="Arial" w:hAnsi="Arial" w:cs="Arial"/>
          <w:bCs/>
          <w:color w:val="000000" w:themeColor="text1"/>
        </w:rPr>
      </w:pPr>
    </w:p>
    <w:p w14:paraId="6C11472D" w14:textId="0692CA65" w:rsidR="00982AF2" w:rsidRPr="00BA3261" w:rsidRDefault="00764F22" w:rsidP="00982AF2">
      <w:pPr>
        <w:numPr>
          <w:ilvl w:val="0"/>
          <w:numId w:val="13"/>
        </w:numPr>
        <w:autoSpaceDE w:val="0"/>
        <w:autoSpaceDN w:val="0"/>
        <w:adjustRightInd w:val="0"/>
        <w:rPr>
          <w:rFonts w:ascii="Arial" w:hAnsi="Arial" w:cs="Arial"/>
          <w:color w:val="000000" w:themeColor="text1"/>
          <w:lang w:bidi="hi-IN"/>
        </w:rPr>
      </w:pPr>
      <w:r w:rsidRPr="00982AF2">
        <w:rPr>
          <w:rFonts w:ascii="Arial" w:hAnsi="Arial" w:cs="Arial"/>
          <w:color w:val="000000" w:themeColor="text1"/>
          <w:lang w:bidi="hi-IN"/>
        </w:rPr>
        <w:t>President</w:t>
      </w:r>
      <w:r w:rsidR="00F8674F" w:rsidRPr="00982AF2">
        <w:rPr>
          <w:rFonts w:ascii="Arial" w:hAnsi="Arial" w:cs="Arial"/>
          <w:color w:val="000000" w:themeColor="text1"/>
          <w:lang w:bidi="hi-IN"/>
        </w:rPr>
        <w:t>/a</w:t>
      </w:r>
      <w:r w:rsidRPr="00982AF2">
        <w:rPr>
          <w:rFonts w:ascii="Arial" w:hAnsi="Arial" w:cs="Arial"/>
          <w:color w:val="000000" w:themeColor="text1"/>
          <w:lang w:bidi="hi-IN"/>
        </w:rPr>
        <w:t xml:space="preserve">: </w:t>
      </w:r>
      <w:r w:rsidR="00982AF2" w:rsidRPr="00BA3261">
        <w:rPr>
          <w:rFonts w:ascii="Arial" w:hAnsi="Arial" w:cs="Arial"/>
          <w:color w:val="000000" w:themeColor="text1"/>
          <w:lang w:bidi="hi-IN"/>
        </w:rPr>
        <w:t>Subdirector General de Gestió Econòmica i Patrimoni del SOC</w:t>
      </w:r>
    </w:p>
    <w:p w14:paraId="66681D5A" w14:textId="36624D78" w:rsidR="00764F22" w:rsidRDefault="001E0C62" w:rsidP="001E0C62">
      <w:pPr>
        <w:autoSpaceDE w:val="0"/>
        <w:autoSpaceDN w:val="0"/>
        <w:adjustRightInd w:val="0"/>
        <w:ind w:left="360"/>
        <w:rPr>
          <w:rFonts w:ascii="Arial" w:hAnsi="Arial" w:cs="Arial"/>
          <w:color w:val="000000" w:themeColor="text1"/>
          <w:lang w:bidi="hi-IN"/>
        </w:rPr>
      </w:pPr>
      <w:r>
        <w:rPr>
          <w:rFonts w:ascii="Arial" w:hAnsi="Arial" w:cs="Arial"/>
          <w:color w:val="000000" w:themeColor="text1"/>
          <w:lang w:bidi="hi-IN"/>
        </w:rPr>
        <w:tab/>
      </w:r>
      <w:r w:rsidR="00764F22" w:rsidRPr="00982AF2">
        <w:rPr>
          <w:rFonts w:ascii="Arial" w:hAnsi="Arial" w:cs="Arial"/>
          <w:color w:val="000000" w:themeColor="text1"/>
          <w:lang w:bidi="hi-IN"/>
        </w:rPr>
        <w:t xml:space="preserve">Suplent: </w:t>
      </w:r>
      <w:r w:rsidR="00982AF2">
        <w:rPr>
          <w:rFonts w:ascii="Arial" w:hAnsi="Arial" w:cs="Arial"/>
          <w:color w:val="000000" w:themeColor="text1"/>
          <w:lang w:bidi="hi-IN"/>
        </w:rPr>
        <w:t>Cap del Servei de Contractació i Patrimoni del SOC</w:t>
      </w:r>
    </w:p>
    <w:p w14:paraId="142083AB" w14:textId="77777777" w:rsidR="00982AF2" w:rsidRPr="00982AF2" w:rsidRDefault="00982AF2" w:rsidP="001E0C62">
      <w:pPr>
        <w:autoSpaceDE w:val="0"/>
        <w:autoSpaceDN w:val="0"/>
        <w:adjustRightInd w:val="0"/>
        <w:ind w:left="360"/>
        <w:rPr>
          <w:rFonts w:ascii="Arial" w:hAnsi="Arial" w:cs="Arial"/>
          <w:color w:val="000000" w:themeColor="text1"/>
          <w:lang w:bidi="hi-IN"/>
        </w:rPr>
      </w:pPr>
    </w:p>
    <w:p w14:paraId="433AE4EE" w14:textId="77777777" w:rsidR="00764F22" w:rsidRPr="0001583A" w:rsidRDefault="00764F22" w:rsidP="00156ABA">
      <w:pPr>
        <w:numPr>
          <w:ilvl w:val="0"/>
          <w:numId w:val="13"/>
        </w:numPr>
        <w:autoSpaceDE w:val="0"/>
        <w:autoSpaceDN w:val="0"/>
        <w:adjustRightInd w:val="0"/>
        <w:rPr>
          <w:rFonts w:ascii="Arial" w:hAnsi="Arial" w:cs="Arial"/>
          <w:color w:val="000000" w:themeColor="text1"/>
          <w:lang w:bidi="hi-IN"/>
        </w:rPr>
      </w:pPr>
      <w:r w:rsidRPr="0001583A">
        <w:rPr>
          <w:rFonts w:ascii="Arial" w:hAnsi="Arial" w:cs="Arial"/>
          <w:color w:val="000000" w:themeColor="text1"/>
          <w:lang w:bidi="hi-IN"/>
        </w:rPr>
        <w:t>Secretari/a: cap de la Secció de Contractació i Compres del SOC</w:t>
      </w:r>
    </w:p>
    <w:p w14:paraId="6A99E7F4" w14:textId="77777777" w:rsidR="007D2E1B" w:rsidRPr="0001583A" w:rsidRDefault="00764F22" w:rsidP="007D2E1B">
      <w:pPr>
        <w:pStyle w:val="Pargrafdellista"/>
        <w:widowControl w:val="0"/>
        <w:autoSpaceDE w:val="0"/>
        <w:autoSpaceDN w:val="0"/>
        <w:adjustRightInd w:val="0"/>
        <w:rPr>
          <w:rFonts w:ascii="Arial" w:hAnsi="Arial" w:cs="Arial"/>
          <w:color w:val="000000" w:themeColor="text1"/>
          <w:lang w:bidi="hi-IN"/>
        </w:rPr>
      </w:pPr>
      <w:r w:rsidRPr="0001583A">
        <w:rPr>
          <w:rFonts w:ascii="Arial" w:hAnsi="Arial" w:cs="Arial"/>
          <w:color w:val="000000" w:themeColor="text1"/>
          <w:lang w:bidi="hi-IN"/>
        </w:rPr>
        <w:t>Suplent: Tècnic</w:t>
      </w:r>
      <w:r w:rsidR="00F8674F" w:rsidRPr="0001583A">
        <w:rPr>
          <w:rFonts w:ascii="Arial" w:hAnsi="Arial" w:cs="Arial"/>
          <w:color w:val="000000" w:themeColor="text1"/>
          <w:lang w:bidi="hi-IN"/>
        </w:rPr>
        <w:t>/a</w:t>
      </w:r>
      <w:r w:rsidRPr="0001583A">
        <w:rPr>
          <w:rFonts w:ascii="Arial" w:hAnsi="Arial" w:cs="Arial"/>
          <w:color w:val="000000" w:themeColor="text1"/>
          <w:lang w:bidi="hi-IN"/>
        </w:rPr>
        <w:t xml:space="preserve"> de la Unitat de Contractació</w:t>
      </w:r>
    </w:p>
    <w:p w14:paraId="15235DF2" w14:textId="77777777" w:rsidR="007D2E1B" w:rsidRPr="0001583A" w:rsidRDefault="007D2E1B" w:rsidP="007D2E1B">
      <w:pPr>
        <w:pStyle w:val="Pargrafdellista"/>
        <w:widowControl w:val="0"/>
        <w:autoSpaceDE w:val="0"/>
        <w:autoSpaceDN w:val="0"/>
        <w:adjustRightInd w:val="0"/>
        <w:rPr>
          <w:rFonts w:ascii="Arial" w:hAnsi="Arial" w:cs="Arial"/>
          <w:color w:val="FF0000"/>
          <w:lang w:bidi="hi-IN"/>
        </w:rPr>
      </w:pPr>
    </w:p>
    <w:p w14:paraId="02286F1D" w14:textId="36A359CB" w:rsidR="00271C2B" w:rsidRPr="00271C2B" w:rsidRDefault="00764F22" w:rsidP="00271C2B">
      <w:pPr>
        <w:numPr>
          <w:ilvl w:val="0"/>
          <w:numId w:val="13"/>
        </w:numPr>
        <w:autoSpaceDE w:val="0"/>
        <w:autoSpaceDN w:val="0"/>
        <w:adjustRightInd w:val="0"/>
        <w:rPr>
          <w:rFonts w:ascii="Arial" w:hAnsi="Arial" w:cs="Arial"/>
          <w:color w:val="000000" w:themeColor="text1"/>
          <w:lang w:bidi="hi-IN"/>
        </w:rPr>
      </w:pPr>
      <w:r w:rsidRPr="0001583A">
        <w:rPr>
          <w:rFonts w:ascii="Arial" w:hAnsi="Arial" w:cs="Arial"/>
          <w:color w:val="000000" w:themeColor="text1"/>
          <w:lang w:bidi="hi-IN"/>
        </w:rPr>
        <w:t>Vocals:</w:t>
      </w:r>
    </w:p>
    <w:p w14:paraId="0A18406E" w14:textId="21542E49" w:rsidR="00271C2B" w:rsidRPr="00271C2B" w:rsidRDefault="00271C2B" w:rsidP="00271C2B">
      <w:pPr>
        <w:autoSpaceDE w:val="0"/>
        <w:autoSpaceDN w:val="0"/>
        <w:adjustRightInd w:val="0"/>
        <w:ind w:left="720"/>
        <w:rPr>
          <w:rFonts w:ascii="Arial" w:hAnsi="Arial" w:cs="Arial"/>
          <w:color w:val="000000" w:themeColor="text1"/>
          <w:lang w:bidi="hi-IN"/>
        </w:rPr>
      </w:pPr>
      <w:r w:rsidRPr="00BA3261">
        <w:rPr>
          <w:rFonts w:ascii="Arial" w:hAnsi="Arial" w:cs="Arial"/>
          <w:color w:val="000000" w:themeColor="text1"/>
          <w:lang w:bidi="hi-IN"/>
        </w:rPr>
        <w:t>Cap de l’Àrea d’Acords Territorials</w:t>
      </w:r>
    </w:p>
    <w:p w14:paraId="5F6C7D39" w14:textId="77777777" w:rsidR="00271C2B" w:rsidRPr="00BA3261" w:rsidRDefault="00271C2B" w:rsidP="00271C2B">
      <w:pPr>
        <w:pStyle w:val="Pargrafdellista"/>
        <w:contextualSpacing w:val="0"/>
        <w:rPr>
          <w:rFonts w:ascii="Arial" w:hAnsi="Arial" w:cs="Arial"/>
          <w:color w:val="000000" w:themeColor="text1"/>
          <w:lang w:bidi="hi-IN"/>
        </w:rPr>
      </w:pPr>
      <w:r w:rsidRPr="00BA3261">
        <w:rPr>
          <w:rFonts w:ascii="Arial" w:hAnsi="Arial" w:cs="Arial"/>
          <w:color w:val="000000" w:themeColor="text1"/>
          <w:lang w:bidi="hi-IN"/>
        </w:rPr>
        <w:t>Tècnic/a de l’Àrea d’Acords Territorials</w:t>
      </w:r>
    </w:p>
    <w:p w14:paraId="7E3537BE" w14:textId="284F6D13" w:rsidR="00764F22" w:rsidRPr="0001583A" w:rsidRDefault="00764F22" w:rsidP="00271C2B">
      <w:pPr>
        <w:autoSpaceDE w:val="0"/>
        <w:autoSpaceDN w:val="0"/>
        <w:adjustRightInd w:val="0"/>
        <w:ind w:firstLine="720"/>
        <w:rPr>
          <w:rFonts w:ascii="Arial" w:hAnsi="Arial" w:cs="Arial"/>
          <w:color w:val="000000" w:themeColor="text1"/>
          <w:lang w:bidi="hi-IN"/>
        </w:rPr>
      </w:pPr>
    </w:p>
    <w:p w14:paraId="5AA86D2E" w14:textId="7CD791D3" w:rsidR="00764F22" w:rsidRDefault="00764F22" w:rsidP="00156ABA">
      <w:pPr>
        <w:numPr>
          <w:ilvl w:val="0"/>
          <w:numId w:val="13"/>
        </w:numPr>
        <w:autoSpaceDE w:val="0"/>
        <w:autoSpaceDN w:val="0"/>
        <w:adjustRightInd w:val="0"/>
        <w:rPr>
          <w:rFonts w:ascii="Arial" w:hAnsi="Arial" w:cs="Arial"/>
          <w:color w:val="000000" w:themeColor="text1"/>
          <w:lang w:bidi="hi-IN"/>
        </w:rPr>
      </w:pPr>
      <w:r w:rsidRPr="0001583A">
        <w:rPr>
          <w:rFonts w:ascii="Arial" w:hAnsi="Arial" w:cs="Arial"/>
          <w:color w:val="000000" w:themeColor="text1"/>
          <w:lang w:bidi="hi-IN"/>
        </w:rPr>
        <w:t>Representant Intervenció Delegada al SOC</w:t>
      </w:r>
    </w:p>
    <w:p w14:paraId="7502427C" w14:textId="77777777" w:rsidR="00271C2B" w:rsidRPr="0001583A" w:rsidRDefault="00271C2B" w:rsidP="00271C2B">
      <w:pPr>
        <w:autoSpaceDE w:val="0"/>
        <w:autoSpaceDN w:val="0"/>
        <w:adjustRightInd w:val="0"/>
        <w:ind w:left="720"/>
        <w:rPr>
          <w:rFonts w:ascii="Arial" w:hAnsi="Arial" w:cs="Arial"/>
          <w:color w:val="000000" w:themeColor="text1"/>
          <w:lang w:bidi="hi-IN"/>
        </w:rPr>
      </w:pPr>
    </w:p>
    <w:p w14:paraId="0A7172FA" w14:textId="77777777" w:rsidR="00764F22" w:rsidRPr="0001583A" w:rsidRDefault="00764F22" w:rsidP="00156ABA">
      <w:pPr>
        <w:numPr>
          <w:ilvl w:val="0"/>
          <w:numId w:val="13"/>
        </w:numPr>
        <w:autoSpaceDE w:val="0"/>
        <w:autoSpaceDN w:val="0"/>
        <w:adjustRightInd w:val="0"/>
        <w:rPr>
          <w:rFonts w:ascii="Arial" w:hAnsi="Arial" w:cs="Arial"/>
          <w:color w:val="000000" w:themeColor="text1"/>
          <w:lang w:bidi="hi-IN"/>
        </w:rPr>
      </w:pPr>
      <w:r w:rsidRPr="0001583A">
        <w:rPr>
          <w:rFonts w:ascii="Arial" w:hAnsi="Arial" w:cs="Arial"/>
          <w:color w:val="000000" w:themeColor="text1"/>
          <w:lang w:bidi="hi-IN"/>
        </w:rPr>
        <w:t>Lletrat</w:t>
      </w:r>
      <w:r w:rsidR="00F8674F" w:rsidRPr="0001583A">
        <w:rPr>
          <w:rFonts w:ascii="Arial" w:hAnsi="Arial" w:cs="Arial"/>
          <w:color w:val="000000" w:themeColor="text1"/>
          <w:lang w:bidi="hi-IN"/>
        </w:rPr>
        <w:t>/da</w:t>
      </w:r>
      <w:r w:rsidRPr="0001583A">
        <w:rPr>
          <w:rFonts w:ascii="Arial" w:hAnsi="Arial" w:cs="Arial"/>
          <w:color w:val="000000" w:themeColor="text1"/>
          <w:lang w:bidi="hi-IN"/>
        </w:rPr>
        <w:t xml:space="preserve"> de l’Àrea Jurídica</w:t>
      </w:r>
    </w:p>
    <w:p w14:paraId="3D549E90" w14:textId="77777777" w:rsidR="00764F22" w:rsidRPr="007D3A8B" w:rsidRDefault="00764F22" w:rsidP="00764F22">
      <w:pPr>
        <w:autoSpaceDE w:val="0"/>
        <w:autoSpaceDN w:val="0"/>
        <w:adjustRightInd w:val="0"/>
        <w:rPr>
          <w:rFonts w:ascii="Arial" w:hAnsi="Arial" w:cs="Arial"/>
          <w:color w:val="FF0000"/>
          <w:lang w:bidi="hi-IN"/>
        </w:rPr>
      </w:pPr>
    </w:p>
    <w:p w14:paraId="7253C790" w14:textId="77777777" w:rsidR="00053C13" w:rsidRPr="007D3A8B" w:rsidRDefault="00053C13" w:rsidP="00053C13">
      <w:pPr>
        <w:jc w:val="both"/>
        <w:rPr>
          <w:rFonts w:ascii="Arial" w:hAnsi="Arial" w:cs="Arial"/>
          <w:bCs/>
          <w:color w:val="FF0000"/>
        </w:rPr>
      </w:pPr>
    </w:p>
    <w:p w14:paraId="131BC392" w14:textId="77777777" w:rsidR="00053C13" w:rsidRPr="007F5036" w:rsidRDefault="00053C13" w:rsidP="00053C13">
      <w:pPr>
        <w:jc w:val="both"/>
        <w:rPr>
          <w:rFonts w:asciiTheme="minorHAnsi" w:hAnsiTheme="minorHAnsi" w:cs="Arial"/>
          <w:bCs/>
          <w:color w:val="FF0000"/>
        </w:rPr>
      </w:pPr>
    </w:p>
    <w:p w14:paraId="2B2A6D04" w14:textId="77777777" w:rsidR="00053C13" w:rsidRPr="007F5036" w:rsidRDefault="00053C13" w:rsidP="00053C13">
      <w:pPr>
        <w:jc w:val="both"/>
        <w:rPr>
          <w:rFonts w:asciiTheme="minorHAnsi" w:hAnsiTheme="minorHAnsi" w:cs="Arial"/>
          <w:bCs/>
          <w:color w:val="FF0000"/>
        </w:rPr>
      </w:pPr>
    </w:p>
    <w:p w14:paraId="15A4F60B" w14:textId="77777777" w:rsidR="00053C13" w:rsidRPr="007F5036" w:rsidRDefault="00053C13" w:rsidP="00053C13">
      <w:pPr>
        <w:jc w:val="both"/>
        <w:rPr>
          <w:rFonts w:asciiTheme="minorHAnsi" w:hAnsiTheme="minorHAnsi" w:cs="Arial"/>
          <w:bCs/>
          <w:color w:val="FF0000"/>
        </w:rPr>
      </w:pPr>
    </w:p>
    <w:p w14:paraId="747FB153" w14:textId="77777777" w:rsidR="00053C13" w:rsidRPr="007F5036" w:rsidRDefault="00053C13" w:rsidP="00053C13">
      <w:pPr>
        <w:jc w:val="both"/>
        <w:rPr>
          <w:rFonts w:asciiTheme="minorHAnsi" w:hAnsiTheme="minorHAnsi" w:cs="Arial"/>
          <w:bCs/>
          <w:color w:val="FF0000"/>
        </w:rPr>
      </w:pPr>
    </w:p>
    <w:p w14:paraId="61C2B93B" w14:textId="77777777" w:rsidR="00053C13" w:rsidRPr="007F5036" w:rsidRDefault="00053C13" w:rsidP="00053C13">
      <w:pPr>
        <w:jc w:val="both"/>
        <w:rPr>
          <w:rFonts w:asciiTheme="minorHAnsi" w:hAnsiTheme="minorHAnsi" w:cs="Arial"/>
          <w:bCs/>
          <w:color w:val="FF0000"/>
        </w:rPr>
      </w:pPr>
    </w:p>
    <w:p w14:paraId="064904D9" w14:textId="77777777" w:rsidR="00053C13" w:rsidRPr="007F5036" w:rsidRDefault="00053C13" w:rsidP="00053C13">
      <w:pPr>
        <w:jc w:val="both"/>
        <w:rPr>
          <w:rFonts w:asciiTheme="minorHAnsi" w:hAnsiTheme="minorHAnsi" w:cs="Arial"/>
          <w:bCs/>
          <w:color w:val="FF0000"/>
        </w:rPr>
      </w:pPr>
    </w:p>
    <w:p w14:paraId="3A4BA856" w14:textId="77777777" w:rsidR="00053C13" w:rsidRPr="007F5036" w:rsidRDefault="00053C13" w:rsidP="00053C13">
      <w:pPr>
        <w:jc w:val="both"/>
        <w:rPr>
          <w:rFonts w:asciiTheme="minorHAnsi" w:hAnsiTheme="minorHAnsi" w:cs="Arial"/>
          <w:bCs/>
          <w:color w:val="FF0000"/>
        </w:rPr>
      </w:pPr>
    </w:p>
    <w:p w14:paraId="0385CB3B" w14:textId="77777777" w:rsidR="00053C13" w:rsidRPr="007F5036" w:rsidRDefault="00053C13" w:rsidP="00053C13">
      <w:pPr>
        <w:jc w:val="both"/>
        <w:rPr>
          <w:rFonts w:asciiTheme="minorHAnsi" w:hAnsiTheme="minorHAnsi" w:cs="Arial"/>
          <w:bCs/>
          <w:color w:val="FF0000"/>
        </w:rPr>
      </w:pPr>
    </w:p>
    <w:p w14:paraId="3ED23DB2" w14:textId="77777777" w:rsidR="00053C13" w:rsidRPr="007F5036" w:rsidRDefault="00053C13" w:rsidP="00053C13">
      <w:pPr>
        <w:jc w:val="both"/>
        <w:rPr>
          <w:rFonts w:asciiTheme="minorHAnsi" w:hAnsiTheme="minorHAnsi" w:cs="Arial"/>
          <w:bCs/>
          <w:color w:val="FF0000"/>
        </w:rPr>
      </w:pPr>
    </w:p>
    <w:p w14:paraId="2295B666" w14:textId="77777777" w:rsidR="00053C13" w:rsidRPr="007F5036" w:rsidRDefault="00053C13" w:rsidP="00053C13">
      <w:pPr>
        <w:jc w:val="both"/>
        <w:rPr>
          <w:rFonts w:asciiTheme="minorHAnsi" w:hAnsiTheme="minorHAnsi" w:cs="Arial"/>
          <w:bCs/>
          <w:color w:val="FF0000"/>
        </w:rPr>
      </w:pPr>
    </w:p>
    <w:p w14:paraId="64832DA3" w14:textId="77777777" w:rsidR="00053C13" w:rsidRPr="007F5036" w:rsidRDefault="00053C13" w:rsidP="00053C13">
      <w:pPr>
        <w:jc w:val="both"/>
        <w:rPr>
          <w:rFonts w:asciiTheme="minorHAnsi" w:hAnsiTheme="minorHAnsi" w:cs="Arial"/>
          <w:bCs/>
          <w:color w:val="FF0000"/>
        </w:rPr>
      </w:pPr>
    </w:p>
    <w:p w14:paraId="177AA41A" w14:textId="77777777" w:rsidR="00053C13" w:rsidRPr="007F5036" w:rsidRDefault="00053C13" w:rsidP="00053C13">
      <w:pPr>
        <w:jc w:val="both"/>
        <w:rPr>
          <w:rFonts w:asciiTheme="minorHAnsi" w:hAnsiTheme="minorHAnsi" w:cs="Arial"/>
          <w:bCs/>
          <w:color w:val="FF0000"/>
        </w:rPr>
      </w:pPr>
    </w:p>
    <w:p w14:paraId="56F643C6" w14:textId="77777777" w:rsidR="00053C13" w:rsidRPr="007F5036" w:rsidRDefault="00053C13" w:rsidP="00053C13">
      <w:pPr>
        <w:jc w:val="both"/>
        <w:rPr>
          <w:rFonts w:asciiTheme="minorHAnsi" w:hAnsiTheme="minorHAnsi" w:cs="Arial"/>
          <w:bCs/>
          <w:color w:val="FF0000"/>
        </w:rPr>
      </w:pPr>
    </w:p>
    <w:p w14:paraId="4092E3F6" w14:textId="77777777" w:rsidR="00053C13" w:rsidRPr="007F5036" w:rsidRDefault="00053C13" w:rsidP="00053C13">
      <w:pPr>
        <w:jc w:val="both"/>
        <w:rPr>
          <w:rFonts w:asciiTheme="minorHAnsi" w:hAnsiTheme="minorHAnsi" w:cs="Arial"/>
          <w:bCs/>
          <w:color w:val="FF0000"/>
        </w:rPr>
      </w:pPr>
    </w:p>
    <w:p w14:paraId="5E4036D2" w14:textId="77777777" w:rsidR="00053C13" w:rsidRPr="007F5036" w:rsidRDefault="00053C13" w:rsidP="00053C13">
      <w:pPr>
        <w:jc w:val="both"/>
        <w:rPr>
          <w:rFonts w:asciiTheme="minorHAnsi" w:hAnsiTheme="minorHAnsi" w:cs="Arial"/>
          <w:bCs/>
          <w:color w:val="FF0000"/>
        </w:rPr>
      </w:pPr>
    </w:p>
    <w:p w14:paraId="60840A0D" w14:textId="52399179" w:rsidR="00053C13" w:rsidRDefault="00053C13" w:rsidP="00053C13">
      <w:pPr>
        <w:jc w:val="both"/>
        <w:rPr>
          <w:rFonts w:asciiTheme="minorHAnsi" w:hAnsiTheme="minorHAnsi" w:cs="Arial"/>
          <w:bCs/>
          <w:color w:val="FF0000"/>
        </w:rPr>
      </w:pPr>
    </w:p>
    <w:p w14:paraId="058EB2D7" w14:textId="2EFB4817" w:rsidR="00857A6A" w:rsidRDefault="00857A6A" w:rsidP="00053C13">
      <w:pPr>
        <w:jc w:val="both"/>
        <w:rPr>
          <w:rFonts w:asciiTheme="minorHAnsi" w:hAnsiTheme="minorHAnsi" w:cs="Arial"/>
          <w:bCs/>
          <w:color w:val="FF0000"/>
        </w:rPr>
      </w:pPr>
    </w:p>
    <w:p w14:paraId="7909547F" w14:textId="14E8D298" w:rsidR="00857A6A" w:rsidRDefault="00857A6A" w:rsidP="00053C13">
      <w:pPr>
        <w:jc w:val="both"/>
        <w:rPr>
          <w:rFonts w:asciiTheme="minorHAnsi" w:hAnsiTheme="minorHAnsi" w:cs="Arial"/>
          <w:bCs/>
          <w:color w:val="FF0000"/>
        </w:rPr>
      </w:pPr>
    </w:p>
    <w:p w14:paraId="42E3C1EC" w14:textId="77777777" w:rsidR="00857A6A" w:rsidRPr="007F5036" w:rsidRDefault="00857A6A" w:rsidP="00053C13">
      <w:pPr>
        <w:jc w:val="both"/>
        <w:rPr>
          <w:rFonts w:asciiTheme="minorHAnsi" w:hAnsiTheme="minorHAnsi" w:cs="Arial"/>
          <w:bCs/>
          <w:color w:val="FF0000"/>
        </w:rPr>
      </w:pPr>
    </w:p>
    <w:p w14:paraId="448286EA" w14:textId="77777777" w:rsidR="00053C13" w:rsidRPr="007F5036" w:rsidRDefault="00053C13" w:rsidP="00053C13">
      <w:pPr>
        <w:jc w:val="both"/>
        <w:rPr>
          <w:rFonts w:asciiTheme="minorHAnsi" w:hAnsiTheme="minorHAnsi" w:cs="Arial"/>
          <w:bCs/>
          <w:color w:val="FF0000"/>
        </w:rPr>
      </w:pPr>
    </w:p>
    <w:p w14:paraId="34F04DEB" w14:textId="76A8FC37" w:rsidR="001E0C62" w:rsidRDefault="001E0C62" w:rsidP="00053C13">
      <w:pPr>
        <w:jc w:val="both"/>
        <w:rPr>
          <w:rFonts w:asciiTheme="minorHAnsi" w:hAnsiTheme="minorHAnsi" w:cs="Arial"/>
          <w:bCs/>
          <w:color w:val="FF0000"/>
        </w:rPr>
      </w:pPr>
    </w:p>
    <w:p w14:paraId="5C94EF59" w14:textId="77777777" w:rsidR="001E0C62" w:rsidRPr="007F5036" w:rsidRDefault="001E0C62" w:rsidP="00053C13">
      <w:pPr>
        <w:jc w:val="both"/>
        <w:rPr>
          <w:rFonts w:asciiTheme="minorHAnsi" w:hAnsiTheme="minorHAnsi" w:cs="Arial"/>
          <w:bCs/>
          <w:color w:val="FF0000"/>
        </w:rPr>
      </w:pPr>
    </w:p>
    <w:p w14:paraId="1309FA47" w14:textId="77777777" w:rsidR="00765150" w:rsidRPr="006B62FD" w:rsidRDefault="00765150" w:rsidP="00053C13">
      <w:pPr>
        <w:autoSpaceDE w:val="0"/>
        <w:autoSpaceDN w:val="0"/>
        <w:adjustRightInd w:val="0"/>
        <w:jc w:val="center"/>
        <w:rPr>
          <w:rFonts w:ascii="Arial" w:hAnsi="Arial" w:cs="Arial"/>
          <w:b/>
          <w:bCs/>
          <w:color w:val="FF0000"/>
        </w:rPr>
      </w:pPr>
    </w:p>
    <w:p w14:paraId="00D33C88" w14:textId="77777777" w:rsidR="00053C13" w:rsidRPr="006B62FD" w:rsidRDefault="00053C13" w:rsidP="006F6EFB">
      <w:pPr>
        <w:pStyle w:val="Ttol2"/>
      </w:pPr>
      <w:r w:rsidRPr="006B62FD">
        <w:lastRenderedPageBreak/>
        <w:t>ANNEX</w:t>
      </w:r>
      <w:r w:rsidR="00765150" w:rsidRPr="006B62FD">
        <w:t xml:space="preserve"> 5</w:t>
      </w:r>
    </w:p>
    <w:p w14:paraId="42C5CC80" w14:textId="77777777" w:rsidR="00053C13" w:rsidRPr="006B62FD" w:rsidRDefault="00053C13" w:rsidP="00053C13">
      <w:pPr>
        <w:autoSpaceDE w:val="0"/>
        <w:autoSpaceDN w:val="0"/>
        <w:adjustRightInd w:val="0"/>
        <w:jc w:val="center"/>
        <w:rPr>
          <w:rFonts w:ascii="Arial" w:hAnsi="Arial" w:cs="Arial"/>
          <w:b/>
          <w:bCs/>
        </w:rPr>
      </w:pPr>
    </w:p>
    <w:p w14:paraId="394332F4" w14:textId="77777777" w:rsidR="00053C13" w:rsidRPr="006B62FD" w:rsidRDefault="00053C13" w:rsidP="00053C13">
      <w:pPr>
        <w:autoSpaceDE w:val="0"/>
        <w:autoSpaceDN w:val="0"/>
        <w:adjustRightInd w:val="0"/>
        <w:jc w:val="both"/>
        <w:rPr>
          <w:rFonts w:ascii="Arial" w:hAnsi="Arial" w:cs="Arial"/>
          <w:b/>
          <w:bCs/>
        </w:rPr>
      </w:pPr>
      <w:r w:rsidRPr="006B62FD">
        <w:rPr>
          <w:rFonts w:ascii="Arial" w:hAnsi="Arial" w:cs="Arial"/>
          <w:bCs/>
        </w:rPr>
        <w:t xml:space="preserve">El licitador haurà de signar el </w:t>
      </w:r>
      <w:r w:rsidRPr="006B62FD">
        <w:rPr>
          <w:rFonts w:ascii="Arial" w:hAnsi="Arial" w:cs="Arial"/>
          <w:b/>
          <w:bCs/>
        </w:rPr>
        <w:t>DEUC</w:t>
      </w:r>
      <w:r w:rsidR="008D2904" w:rsidRPr="006B62FD">
        <w:rPr>
          <w:rFonts w:ascii="Arial" w:hAnsi="Arial" w:cs="Arial"/>
          <w:b/>
          <w:bCs/>
        </w:rPr>
        <w:t xml:space="preserve"> </w:t>
      </w:r>
      <w:r w:rsidR="008D2904" w:rsidRPr="006B62FD">
        <w:rPr>
          <w:rFonts w:ascii="Arial" w:hAnsi="Arial" w:cs="Arial"/>
          <w:bCs/>
        </w:rPr>
        <w:t xml:space="preserve">en el </w:t>
      </w:r>
      <w:r w:rsidR="008D2904" w:rsidRPr="006B62FD">
        <w:rPr>
          <w:rFonts w:ascii="Arial" w:hAnsi="Arial" w:cs="Arial"/>
          <w:b/>
          <w:bCs/>
        </w:rPr>
        <w:t>Sobre Digital A</w:t>
      </w:r>
      <w:r w:rsidRPr="006B62FD">
        <w:rPr>
          <w:rFonts w:ascii="Arial" w:hAnsi="Arial" w:cs="Arial"/>
          <w:b/>
          <w:bCs/>
        </w:rPr>
        <w:t xml:space="preserve"> </w:t>
      </w:r>
      <w:r w:rsidRPr="006B62FD">
        <w:rPr>
          <w:rFonts w:ascii="Arial" w:hAnsi="Arial" w:cs="Arial"/>
          <w:bCs/>
        </w:rPr>
        <w:t xml:space="preserve">(document que </w:t>
      </w:r>
      <w:r w:rsidR="008D2904" w:rsidRPr="006B62FD">
        <w:rPr>
          <w:rFonts w:ascii="Arial" w:hAnsi="Arial" w:cs="Arial"/>
          <w:bCs/>
        </w:rPr>
        <w:t xml:space="preserve">també </w:t>
      </w:r>
      <w:r w:rsidRPr="006B62FD">
        <w:rPr>
          <w:rFonts w:ascii="Arial" w:hAnsi="Arial" w:cs="Arial"/>
          <w:bCs/>
        </w:rPr>
        <w:t xml:space="preserve">trobarà clicant a la icona següent), desprès d’emplenar tots els seus diversos apartats. </w:t>
      </w:r>
    </w:p>
    <w:p w14:paraId="62068185" w14:textId="77777777" w:rsidR="00053C13" w:rsidRPr="006B62FD" w:rsidRDefault="00053C13" w:rsidP="00053C13">
      <w:pPr>
        <w:autoSpaceDE w:val="0"/>
        <w:autoSpaceDN w:val="0"/>
        <w:adjustRightInd w:val="0"/>
        <w:jc w:val="center"/>
        <w:rPr>
          <w:rFonts w:asciiTheme="minorHAnsi" w:hAnsiTheme="minorHAnsi" w:cs="Arial"/>
          <w:b/>
          <w:bCs/>
        </w:rPr>
      </w:pPr>
    </w:p>
    <w:p w14:paraId="2EA3C514" w14:textId="77777777" w:rsidR="00053C13" w:rsidRPr="007F5036" w:rsidRDefault="00053C13" w:rsidP="00053C13">
      <w:pPr>
        <w:autoSpaceDE w:val="0"/>
        <w:autoSpaceDN w:val="0"/>
        <w:adjustRightInd w:val="0"/>
        <w:jc w:val="center"/>
        <w:rPr>
          <w:rFonts w:asciiTheme="minorHAnsi" w:hAnsiTheme="minorHAnsi" w:cs="Arial"/>
          <w:b/>
          <w:bCs/>
          <w:color w:val="FF0000"/>
        </w:rPr>
      </w:pPr>
    </w:p>
    <w:p w14:paraId="5BCC4A1C" w14:textId="786E6B45" w:rsidR="00053C13" w:rsidRPr="007F5036" w:rsidRDefault="005A1B5B" w:rsidP="00053C13">
      <w:pPr>
        <w:autoSpaceDE w:val="0"/>
        <w:autoSpaceDN w:val="0"/>
        <w:adjustRightInd w:val="0"/>
        <w:jc w:val="center"/>
        <w:rPr>
          <w:rFonts w:asciiTheme="minorHAnsi" w:hAnsiTheme="minorHAnsi" w:cs="Arial"/>
          <w:b/>
          <w:bCs/>
          <w:color w:val="FF0000"/>
        </w:rPr>
      </w:pPr>
      <w:r w:rsidRPr="007F5036">
        <w:rPr>
          <w:rFonts w:asciiTheme="minorHAnsi" w:hAnsiTheme="minorHAnsi" w:cs="Arial"/>
          <w:b/>
          <w:bCs/>
          <w:color w:val="FF0000"/>
        </w:rPr>
        <w:object w:dxaOrig="1454" w:dyaOrig="941" w14:anchorId="1BA136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5pt;height:60.5pt" o:ole="">
            <v:imagedata r:id="rId21" o:title=""/>
          </v:shape>
          <o:OLEObject Type="Embed" ProgID="AcroExch.Document.DC" ShapeID="_x0000_i1025" DrawAspect="Icon" ObjectID="_1750148354" r:id="rId22"/>
        </w:object>
      </w:r>
    </w:p>
    <w:p w14:paraId="4743F6B4" w14:textId="77777777" w:rsidR="00053C13" w:rsidRPr="007F5036" w:rsidRDefault="00053C13" w:rsidP="00053C13">
      <w:pPr>
        <w:autoSpaceDE w:val="0"/>
        <w:autoSpaceDN w:val="0"/>
        <w:adjustRightInd w:val="0"/>
        <w:jc w:val="center"/>
        <w:rPr>
          <w:rFonts w:asciiTheme="minorHAnsi" w:hAnsiTheme="minorHAnsi" w:cs="Arial"/>
          <w:b/>
          <w:bCs/>
          <w:color w:val="FF0000"/>
        </w:rPr>
      </w:pPr>
    </w:p>
    <w:p w14:paraId="155C2BC3" w14:textId="77777777" w:rsidR="00CF7B4B" w:rsidRPr="007F5036" w:rsidRDefault="00CF7B4B">
      <w:pPr>
        <w:rPr>
          <w:rFonts w:asciiTheme="minorHAnsi" w:hAnsiTheme="minorHAnsi" w:cs="Arial"/>
          <w:b/>
          <w:color w:val="FF0000"/>
        </w:rPr>
      </w:pPr>
      <w:r w:rsidRPr="007F5036">
        <w:rPr>
          <w:rFonts w:asciiTheme="minorHAnsi" w:hAnsiTheme="minorHAnsi" w:cs="Arial"/>
          <w:b/>
          <w:color w:val="FF0000"/>
        </w:rPr>
        <w:br w:type="page"/>
      </w:r>
    </w:p>
    <w:p w14:paraId="2E4E6AF4" w14:textId="463C7E34" w:rsidR="008F37C9" w:rsidRPr="00050D6C" w:rsidRDefault="008D2904" w:rsidP="006F6EFB">
      <w:pPr>
        <w:pStyle w:val="Ttol1"/>
      </w:pPr>
      <w:r w:rsidRPr="00050D6C">
        <w:lastRenderedPageBreak/>
        <w:t>ANNEX 6</w:t>
      </w:r>
      <w:r w:rsidR="006F6EFB">
        <w:t xml:space="preserve">. </w:t>
      </w:r>
      <w:r w:rsidR="008F37C9" w:rsidRPr="00050D6C">
        <w:t>Model d'oferta criteris valorables mitjançant judici de valor</w:t>
      </w:r>
    </w:p>
    <w:p w14:paraId="1169D2EF" w14:textId="77777777" w:rsidR="008F37C9" w:rsidRPr="00050D6C" w:rsidRDefault="008F37C9" w:rsidP="008F37C9">
      <w:pPr>
        <w:tabs>
          <w:tab w:val="left" w:pos="0"/>
          <w:tab w:val="left" w:pos="283"/>
          <w:tab w:val="left" w:pos="1440"/>
        </w:tabs>
        <w:jc w:val="center"/>
        <w:rPr>
          <w:rFonts w:ascii="Arial" w:hAnsi="Arial" w:cs="Arial"/>
        </w:rPr>
      </w:pPr>
    </w:p>
    <w:p w14:paraId="23CDC875" w14:textId="61CFF1F4" w:rsidR="008F37C9" w:rsidRPr="00050D6C" w:rsidRDefault="008F37C9" w:rsidP="006F6EFB">
      <w:pPr>
        <w:tabs>
          <w:tab w:val="left" w:pos="0"/>
          <w:tab w:val="left" w:pos="283"/>
          <w:tab w:val="left" w:pos="1440"/>
        </w:tabs>
        <w:jc w:val="both"/>
        <w:rPr>
          <w:rFonts w:ascii="Arial" w:hAnsi="Arial" w:cs="Arial"/>
          <w:i/>
        </w:rPr>
      </w:pPr>
      <w:r w:rsidRPr="00050D6C">
        <w:rPr>
          <w:rFonts w:ascii="Arial" w:hAnsi="Arial" w:cs="Arial"/>
        </w:rPr>
        <w:t xml:space="preserve">(Aquest </w:t>
      </w:r>
      <w:r w:rsidR="00035A2D">
        <w:rPr>
          <w:rFonts w:ascii="Arial" w:hAnsi="Arial" w:cs="Arial"/>
        </w:rPr>
        <w:t xml:space="preserve">model de </w:t>
      </w:r>
      <w:r w:rsidRPr="00050D6C">
        <w:rPr>
          <w:rFonts w:ascii="Arial" w:hAnsi="Arial" w:cs="Arial"/>
        </w:rPr>
        <w:t xml:space="preserve">document es troba en el </w:t>
      </w:r>
      <w:r w:rsidRPr="00050D6C">
        <w:rPr>
          <w:rFonts w:ascii="Arial" w:hAnsi="Arial" w:cs="Arial"/>
          <w:b/>
        </w:rPr>
        <w:t>Sobre Digital B</w:t>
      </w:r>
      <w:r w:rsidRPr="00050D6C">
        <w:rPr>
          <w:rFonts w:ascii="Arial" w:hAnsi="Arial" w:cs="Arial"/>
        </w:rPr>
        <w:t xml:space="preserve"> </w:t>
      </w:r>
      <w:r w:rsidRPr="00050D6C">
        <w:rPr>
          <w:rFonts w:ascii="Arial" w:hAnsi="Arial" w:cs="Arial"/>
          <w:i/>
        </w:rPr>
        <w:t>)</w:t>
      </w:r>
    </w:p>
    <w:p w14:paraId="288FFBBC" w14:textId="77777777" w:rsidR="008F37C9" w:rsidRPr="00050D6C" w:rsidRDefault="008F37C9" w:rsidP="008F37C9">
      <w:pPr>
        <w:tabs>
          <w:tab w:val="left" w:pos="0"/>
          <w:tab w:val="left" w:pos="283"/>
          <w:tab w:val="left" w:pos="1440"/>
        </w:tabs>
        <w:jc w:val="center"/>
        <w:rPr>
          <w:rFonts w:ascii="Arial" w:hAnsi="Arial" w:cs="Arial"/>
        </w:rPr>
      </w:pPr>
    </w:p>
    <w:p w14:paraId="36B91CDC" w14:textId="77777777" w:rsidR="008F37C9" w:rsidRPr="00836FB0" w:rsidRDefault="008F37C9" w:rsidP="008F37C9">
      <w:pPr>
        <w:tabs>
          <w:tab w:val="left" w:pos="0"/>
          <w:tab w:val="left" w:pos="283"/>
          <w:tab w:val="left" w:pos="1440"/>
        </w:tabs>
        <w:jc w:val="both"/>
        <w:rPr>
          <w:rFonts w:ascii="Arial" w:hAnsi="Arial" w:cs="Arial"/>
          <w:color w:val="FF0000"/>
        </w:rPr>
      </w:pPr>
    </w:p>
    <w:p w14:paraId="514905E1" w14:textId="10FFBD0E" w:rsidR="00E02758" w:rsidRPr="00BA3261" w:rsidRDefault="00E02758" w:rsidP="008A37B1">
      <w:pPr>
        <w:pStyle w:val="Pargrafdellista"/>
        <w:ind w:left="0"/>
        <w:jc w:val="both"/>
        <w:rPr>
          <w:rFonts w:ascii="Arial" w:hAnsi="Arial" w:cs="Arial"/>
          <w:color w:val="000000" w:themeColor="text1"/>
        </w:rPr>
      </w:pPr>
      <w:r w:rsidRPr="00CD6888">
        <w:rPr>
          <w:rFonts w:ascii="Arial" w:hAnsi="Arial" w:cs="Arial"/>
          <w:color w:val="000000" w:themeColor="text1"/>
        </w:rPr>
        <w:t>El/</w:t>
      </w:r>
      <w:r w:rsidRPr="0030649E">
        <w:rPr>
          <w:rFonts w:ascii="Arial" w:hAnsi="Arial" w:cs="Arial"/>
          <w:color w:val="000000" w:themeColor="text1"/>
        </w:rPr>
        <w:t xml:space="preserve">la Sr./Sra. ……………………................................................................................................ amb NIF………......................, declara que, assabentat/ada de les condicions i els requisits que s'exigeixen per poder ser adjudicatari/ària de la contractació d’un servei </w:t>
      </w:r>
      <w:r w:rsidR="0030649E" w:rsidRPr="0030649E">
        <w:rPr>
          <w:rFonts w:ascii="Arial" w:hAnsi="Arial" w:cs="Arial"/>
          <w:color w:val="000000" w:themeColor="text1"/>
        </w:rPr>
        <w:t xml:space="preserve">d’assistència tècnica, a través d’una oficina tècnica, pel suport al desplegament del model de concertació territorial de polítiques actives d’ocupació a Catalunya </w:t>
      </w:r>
      <w:r w:rsidRPr="0030649E">
        <w:rPr>
          <w:rFonts w:ascii="Arial" w:hAnsi="Arial" w:cs="Arial"/>
          <w:color w:val="000000" w:themeColor="text1"/>
        </w:rPr>
        <w:t xml:space="preserve"> (EXP. SOC-202</w:t>
      </w:r>
      <w:r w:rsidR="0030649E" w:rsidRPr="0030649E">
        <w:rPr>
          <w:rFonts w:ascii="Arial" w:hAnsi="Arial" w:cs="Arial"/>
          <w:color w:val="000000" w:themeColor="text1"/>
        </w:rPr>
        <w:t>3</w:t>
      </w:r>
      <w:r w:rsidRPr="0030649E">
        <w:rPr>
          <w:rFonts w:ascii="Arial" w:hAnsi="Arial" w:cs="Arial"/>
          <w:color w:val="000000" w:themeColor="text1"/>
        </w:rPr>
        <w:t>-215), es compromet en nom i representació de l'empresa ………..………......…, domiciliada al C/ ………………… número……, de ………………………………………., amb NIF …………………….., mitjançant poders de data……….……………… a executar</w:t>
      </w:r>
      <w:r w:rsidRPr="0030649E">
        <w:rPr>
          <w:rFonts w:ascii="Arial" w:hAnsi="Arial" w:cs="Arial"/>
          <w:color w:val="000000" w:themeColor="text1"/>
        </w:rPr>
        <w:noBreakHyphen/>
        <w:t>lo amb estricte subjecció als plec de clàusules administratives i  de prescripcions tècniques que regeixen aquesta contractació</w:t>
      </w:r>
      <w:r w:rsidR="008A37B1" w:rsidRPr="008A37B1">
        <w:t xml:space="preserve"> </w:t>
      </w:r>
      <w:r w:rsidR="008A37B1" w:rsidRPr="008A37B1">
        <w:rPr>
          <w:rFonts w:ascii="Arial" w:hAnsi="Arial" w:cs="Arial"/>
          <w:color w:val="000000" w:themeColor="text1"/>
        </w:rPr>
        <w:t xml:space="preserve">a executar-lo amb </w:t>
      </w:r>
      <w:r w:rsidR="008A37B1" w:rsidRPr="00BA3261">
        <w:rPr>
          <w:rFonts w:ascii="Arial" w:hAnsi="Arial" w:cs="Arial"/>
          <w:color w:val="000000" w:themeColor="text1"/>
        </w:rPr>
        <w:t>estricta subjecció als requisits i condicions estipulats en el plec de prescripcions tècniques i en el plec de clàusules administratives, i en les condicions formulades en aquesta</w:t>
      </w:r>
      <w:r w:rsidR="008A37B1" w:rsidRPr="00BA3261">
        <w:rPr>
          <w:rFonts w:ascii="Arial" w:hAnsi="Arial" w:cs="Arial"/>
          <w:b/>
          <w:color w:val="000000" w:themeColor="text1"/>
        </w:rPr>
        <w:t>:</w:t>
      </w:r>
    </w:p>
    <w:p w14:paraId="79735CBB" w14:textId="77777777" w:rsidR="00E02758" w:rsidRPr="00BA3261" w:rsidRDefault="00E02758" w:rsidP="00E02758">
      <w:pPr>
        <w:tabs>
          <w:tab w:val="left" w:pos="0"/>
          <w:tab w:val="left" w:pos="283"/>
          <w:tab w:val="left" w:pos="1440"/>
        </w:tabs>
        <w:jc w:val="both"/>
        <w:rPr>
          <w:rFonts w:ascii="Arial" w:hAnsi="Arial" w:cs="Arial"/>
          <w:color w:val="FF0000"/>
        </w:rPr>
      </w:pPr>
    </w:p>
    <w:p w14:paraId="59B96386" w14:textId="77777777" w:rsidR="00E02758" w:rsidRPr="00BA3261" w:rsidRDefault="00E02758" w:rsidP="00E02758">
      <w:pPr>
        <w:tabs>
          <w:tab w:val="left" w:pos="0"/>
          <w:tab w:val="left" w:pos="283"/>
          <w:tab w:val="left" w:pos="1440"/>
        </w:tabs>
        <w:jc w:val="both"/>
        <w:rPr>
          <w:rFonts w:ascii="Arial" w:hAnsi="Arial" w:cs="Arial"/>
          <w:b/>
        </w:rPr>
      </w:pPr>
    </w:p>
    <w:tbl>
      <w:tblPr>
        <w:tblStyle w:val="Taulaambquadrcula"/>
        <w:tblW w:w="0" w:type="auto"/>
        <w:tblInd w:w="-426" w:type="dxa"/>
        <w:tblLook w:val="04A0" w:firstRow="1" w:lastRow="0" w:firstColumn="1" w:lastColumn="0" w:noHBand="0" w:noVBand="1"/>
      </w:tblPr>
      <w:tblGrid>
        <w:gridCol w:w="9446"/>
      </w:tblGrid>
      <w:tr w:rsidR="00E02758" w:rsidRPr="0031124E" w14:paraId="0F028552" w14:textId="77777777" w:rsidTr="008A37B1">
        <w:tc>
          <w:tcPr>
            <w:tcW w:w="9446" w:type="dxa"/>
            <w:tcBorders>
              <w:top w:val="nil"/>
              <w:left w:val="nil"/>
              <w:bottom w:val="single" w:sz="4" w:space="0" w:color="auto"/>
              <w:right w:val="nil"/>
            </w:tcBorders>
          </w:tcPr>
          <w:p w14:paraId="382BF39B" w14:textId="29FE571D" w:rsidR="00E02758" w:rsidRPr="00BA3261" w:rsidRDefault="00E02758" w:rsidP="00EF6169">
            <w:pPr>
              <w:tabs>
                <w:tab w:val="left" w:pos="0"/>
                <w:tab w:val="left" w:pos="283"/>
                <w:tab w:val="left" w:pos="1440"/>
              </w:tabs>
              <w:spacing w:line="360" w:lineRule="auto"/>
              <w:jc w:val="both"/>
              <w:rPr>
                <w:rFonts w:ascii="Arial" w:hAnsi="Arial" w:cs="Arial"/>
                <w:b/>
                <w:bCs/>
                <w:iCs/>
                <w:lang w:val="ca-ES"/>
              </w:rPr>
            </w:pPr>
            <w:r w:rsidRPr="00BA3261">
              <w:rPr>
                <w:rFonts w:ascii="Arial" w:hAnsi="Arial" w:cs="Arial"/>
                <w:b/>
                <w:bCs/>
                <w:iCs/>
                <w:lang w:val="ca-ES"/>
              </w:rPr>
              <w:t xml:space="preserve">A. </w:t>
            </w:r>
            <w:r w:rsidR="008A37B1" w:rsidRPr="00BA3261">
              <w:rPr>
                <w:rFonts w:ascii="Arial" w:hAnsi="Arial" w:cs="Arial"/>
                <w:b/>
                <w:bCs/>
                <w:iCs/>
                <w:lang w:val="ca-ES"/>
              </w:rPr>
              <w:t>PROPOSTA TÈCNICA</w:t>
            </w:r>
          </w:p>
          <w:p w14:paraId="092D58AE" w14:textId="7C434D99" w:rsidR="00E02758" w:rsidRPr="00BA3261" w:rsidRDefault="00E02758" w:rsidP="00EF6169">
            <w:pPr>
              <w:tabs>
                <w:tab w:val="left" w:pos="0"/>
                <w:tab w:val="left" w:pos="283"/>
                <w:tab w:val="left" w:pos="1440"/>
              </w:tabs>
              <w:spacing w:line="360" w:lineRule="auto"/>
              <w:jc w:val="both"/>
              <w:rPr>
                <w:rFonts w:ascii="Arial" w:eastAsia="Times New Roman" w:hAnsi="Arial" w:cs="Arial"/>
                <w:i/>
                <w:snapToGrid w:val="0"/>
                <w:sz w:val="18"/>
                <w:szCs w:val="18"/>
                <w:lang w:val="ca-ES" w:eastAsia="es-ES"/>
              </w:rPr>
            </w:pPr>
            <w:r w:rsidRPr="00BA3261">
              <w:rPr>
                <w:rFonts w:ascii="Arial" w:hAnsi="Arial" w:cs="Arial"/>
                <w:bCs/>
                <w:i/>
                <w:iCs/>
                <w:sz w:val="18"/>
                <w:szCs w:val="18"/>
                <w:lang w:val="ca-ES"/>
              </w:rPr>
              <w:t>…………………………………………………………………………………………………………………………………………………………………………………………………………………………………………… (La memòria proposarà la metodologia d’execució i la metodologia d’avaluació d’acord amb les indicacions del quadre següent</w:t>
            </w:r>
            <w:r w:rsidRPr="00BA3261">
              <w:rPr>
                <w:rFonts w:ascii="Arial" w:eastAsia="Times New Roman" w:hAnsi="Arial" w:cs="Arial"/>
                <w:i/>
                <w:snapToGrid w:val="0"/>
                <w:sz w:val="18"/>
                <w:szCs w:val="18"/>
                <w:lang w:val="ca-ES" w:eastAsia="es-ES"/>
              </w:rPr>
              <w:t>)…….....................................................................................................</w:t>
            </w:r>
          </w:p>
          <w:p w14:paraId="218A5E4E" w14:textId="77777777" w:rsidR="00E02758" w:rsidRPr="00BA3261" w:rsidRDefault="00E02758" w:rsidP="00EF6169">
            <w:pPr>
              <w:pStyle w:val="Pargrafdellista"/>
              <w:jc w:val="both"/>
              <w:rPr>
                <w:rFonts w:ascii="Arial" w:hAnsi="Arial" w:cs="Arial"/>
                <w:bCs/>
                <w:color w:val="FF0000"/>
                <w:lang w:val="ca-ES"/>
              </w:rPr>
            </w:pPr>
          </w:p>
          <w:p w14:paraId="55D65A67" w14:textId="4A291961" w:rsidR="008A37B1" w:rsidRPr="00BA3261" w:rsidRDefault="008A37B1" w:rsidP="008A37B1">
            <w:pPr>
              <w:jc w:val="both"/>
              <w:rPr>
                <w:rFonts w:ascii="Arial" w:eastAsia="Arial" w:hAnsi="Arial" w:cs="Arial"/>
                <w:bCs/>
                <w:lang w:val="ca-ES"/>
              </w:rPr>
            </w:pPr>
          </w:p>
          <w:p w14:paraId="1B57152F" w14:textId="484F6FF9" w:rsidR="008A37B1" w:rsidRPr="00BA3261" w:rsidRDefault="008A37B1" w:rsidP="008A37B1">
            <w:pPr>
              <w:jc w:val="both"/>
              <w:rPr>
                <w:rFonts w:ascii="Arial" w:eastAsia="Arial" w:hAnsi="Arial" w:cs="Arial"/>
                <w:bCs/>
                <w:lang w:val="ca-ES"/>
              </w:rPr>
            </w:pPr>
            <w:r w:rsidRPr="00BA3261">
              <w:rPr>
                <w:rFonts w:ascii="Arial" w:eastAsia="Arial" w:hAnsi="Arial" w:cs="Arial"/>
                <w:bCs/>
                <w:lang w:val="ca-ES"/>
              </w:rPr>
              <w:t xml:space="preserve">1. En relació amb les condicions mínimes establertes en el Plec de prescripcions tècniques, i tenint en compte el criteri d’adjudicació previst en l’apartat </w:t>
            </w:r>
            <w:r w:rsidR="00623ECA" w:rsidRPr="00BA3261">
              <w:rPr>
                <w:rFonts w:ascii="Arial" w:eastAsia="Arial" w:hAnsi="Arial" w:cs="Arial"/>
                <w:bCs/>
                <w:lang w:val="ca-ES"/>
              </w:rPr>
              <w:t>B.1</w:t>
            </w:r>
            <w:r w:rsidRPr="00BA3261">
              <w:rPr>
                <w:rFonts w:ascii="Arial" w:eastAsia="Arial" w:hAnsi="Arial" w:cs="Arial"/>
                <w:bCs/>
                <w:lang w:val="ca-ES"/>
              </w:rPr>
              <w:t xml:space="preserve"> </w:t>
            </w:r>
            <w:r w:rsidRPr="00BA3261">
              <w:rPr>
                <w:rFonts w:ascii="Arial" w:eastAsia="Arial" w:hAnsi="Arial" w:cs="Arial"/>
                <w:b/>
                <w:bCs/>
                <w:lang w:val="ca-ES"/>
              </w:rPr>
              <w:t>(</w:t>
            </w:r>
            <w:r w:rsidR="00623ECA" w:rsidRPr="00BA3261">
              <w:rPr>
                <w:rFonts w:ascii="Arial" w:eastAsia="Arial" w:hAnsi="Arial" w:cs="Arial"/>
                <w:b/>
                <w:bCs/>
                <w:lang w:val="ca-ES"/>
              </w:rPr>
              <w:t>Metodologia de treball proposada</w:t>
            </w:r>
            <w:r w:rsidRPr="00BA3261">
              <w:rPr>
                <w:rFonts w:ascii="Arial" w:eastAsia="Arial" w:hAnsi="Arial" w:cs="Arial"/>
                <w:b/>
                <w:bCs/>
                <w:lang w:val="ca-ES"/>
              </w:rPr>
              <w:t>)</w:t>
            </w:r>
            <w:r w:rsidRPr="00BA3261">
              <w:rPr>
                <w:rFonts w:ascii="Arial" w:eastAsia="Arial" w:hAnsi="Arial" w:cs="Arial"/>
                <w:bCs/>
                <w:lang w:val="ca-ES"/>
              </w:rPr>
              <w:t xml:space="preserve"> del Quadre  de característiques del present Plec de clàusules administratives, proposa:</w:t>
            </w:r>
          </w:p>
          <w:p w14:paraId="76D477E6" w14:textId="77777777" w:rsidR="008A37B1" w:rsidRPr="00BA3261" w:rsidRDefault="008A37B1" w:rsidP="008A37B1">
            <w:pPr>
              <w:jc w:val="both"/>
              <w:rPr>
                <w:rFonts w:ascii="Arial" w:eastAsia="Arial" w:hAnsi="Arial" w:cs="Arial"/>
                <w:bCs/>
                <w:lang w:val="ca-ES"/>
              </w:rPr>
            </w:pPr>
            <w:r w:rsidRPr="00BA3261">
              <w:rPr>
                <w:rFonts w:ascii="Arial" w:eastAsia="Arial" w:hAnsi="Arial" w:cs="Arial"/>
                <w:bCs/>
                <w:lang w:val="ca-ES"/>
              </w:rPr>
              <w:t>..................................................................................................................................................................................................................................................................................................</w:t>
            </w:r>
          </w:p>
          <w:p w14:paraId="5008ABDD" w14:textId="77777777" w:rsidR="008A37B1" w:rsidRPr="00BA3261" w:rsidRDefault="008A37B1" w:rsidP="008A37B1">
            <w:pPr>
              <w:jc w:val="both"/>
              <w:rPr>
                <w:rFonts w:ascii="Arial" w:eastAsia="Arial" w:hAnsi="Arial" w:cs="Arial"/>
                <w:bCs/>
                <w:lang w:val="ca-ES"/>
              </w:rPr>
            </w:pPr>
          </w:p>
          <w:p w14:paraId="77B61A1E" w14:textId="77777777" w:rsidR="008A37B1" w:rsidRPr="00BA3261" w:rsidRDefault="008A37B1" w:rsidP="008A37B1">
            <w:pPr>
              <w:jc w:val="both"/>
              <w:rPr>
                <w:rFonts w:ascii="Arial" w:eastAsia="Arial" w:hAnsi="Arial" w:cs="Arial"/>
                <w:bCs/>
                <w:lang w:val="ca-ES"/>
              </w:rPr>
            </w:pPr>
          </w:p>
          <w:p w14:paraId="2014F320" w14:textId="7A024E6D" w:rsidR="008A37B1" w:rsidRPr="00BA3261" w:rsidRDefault="008A37B1" w:rsidP="008A37B1">
            <w:pPr>
              <w:jc w:val="both"/>
              <w:rPr>
                <w:rFonts w:ascii="Arial" w:eastAsia="Arial" w:hAnsi="Arial" w:cs="Arial"/>
                <w:bCs/>
                <w:lang w:val="ca-ES"/>
              </w:rPr>
            </w:pPr>
            <w:r w:rsidRPr="00BA3261">
              <w:rPr>
                <w:rFonts w:ascii="Arial" w:eastAsia="Arial" w:hAnsi="Arial" w:cs="Arial"/>
                <w:bCs/>
                <w:lang w:val="ca-ES"/>
              </w:rPr>
              <w:t xml:space="preserve">2. En relació amb les condicions mínimes establertes en el Plec de prescripcions tècniques, i tenint en compte el criteri d’adjudicació previst en l’apartat </w:t>
            </w:r>
            <w:r w:rsidR="00623ECA" w:rsidRPr="00BA3261">
              <w:rPr>
                <w:rFonts w:ascii="Arial" w:eastAsia="Arial" w:hAnsi="Arial" w:cs="Arial"/>
                <w:bCs/>
                <w:lang w:val="ca-ES"/>
              </w:rPr>
              <w:t xml:space="preserve">B.2 </w:t>
            </w:r>
            <w:r w:rsidRPr="00BA3261">
              <w:rPr>
                <w:rFonts w:ascii="Arial" w:eastAsia="Arial" w:hAnsi="Arial" w:cs="Arial"/>
                <w:bCs/>
                <w:lang w:val="ca-ES"/>
              </w:rPr>
              <w:t xml:space="preserve"> </w:t>
            </w:r>
            <w:r w:rsidRPr="00BA3261">
              <w:rPr>
                <w:rFonts w:ascii="Arial" w:eastAsia="Arial" w:hAnsi="Arial" w:cs="Arial"/>
                <w:b/>
                <w:bCs/>
                <w:lang w:val="ca-ES"/>
              </w:rPr>
              <w:t>(</w:t>
            </w:r>
            <w:r w:rsidR="00623ECA" w:rsidRPr="00BA3261">
              <w:rPr>
                <w:rFonts w:ascii="Arial" w:eastAsia="Arial Unicode MS" w:hAnsi="Arial" w:cs="Arial"/>
                <w:b/>
                <w:lang w:val="ca-ES"/>
              </w:rPr>
              <w:t>Sistema de control de la qualitat</w:t>
            </w:r>
            <w:r w:rsidRPr="00BA3261">
              <w:rPr>
                <w:rFonts w:ascii="Arial" w:eastAsia="Arial" w:hAnsi="Arial" w:cs="Arial"/>
                <w:b/>
                <w:bCs/>
                <w:lang w:val="ca-ES"/>
              </w:rPr>
              <w:t xml:space="preserve">) </w:t>
            </w:r>
            <w:r w:rsidRPr="00BA3261">
              <w:rPr>
                <w:rFonts w:ascii="Arial" w:eastAsia="Arial" w:hAnsi="Arial" w:cs="Arial"/>
                <w:bCs/>
                <w:lang w:val="ca-ES"/>
              </w:rPr>
              <w:t xml:space="preserve"> del Quadre  de característiques del present Plec de clàusules administratives, proposa:</w:t>
            </w:r>
          </w:p>
          <w:p w14:paraId="5EBFE0C6" w14:textId="77777777" w:rsidR="008A37B1" w:rsidRPr="00BA3261" w:rsidRDefault="008A37B1" w:rsidP="008A37B1">
            <w:pPr>
              <w:jc w:val="both"/>
              <w:rPr>
                <w:rFonts w:ascii="Arial" w:eastAsia="Arial" w:hAnsi="Arial" w:cs="Arial"/>
                <w:bCs/>
                <w:lang w:val="ca-ES"/>
              </w:rPr>
            </w:pPr>
            <w:r w:rsidRPr="00BA3261">
              <w:rPr>
                <w:rFonts w:ascii="Arial" w:eastAsia="Arial" w:hAnsi="Arial" w:cs="Arial"/>
                <w:bCs/>
                <w:lang w:val="ca-ES"/>
              </w:rPr>
              <w:t>..................................................................................................................................................................................................................................................................................................</w:t>
            </w:r>
          </w:p>
          <w:p w14:paraId="021EF715" w14:textId="77777777" w:rsidR="008A37B1" w:rsidRPr="00BA3261" w:rsidRDefault="008A37B1" w:rsidP="008A37B1">
            <w:pPr>
              <w:jc w:val="both"/>
              <w:rPr>
                <w:rFonts w:ascii="Arial" w:eastAsia="Arial" w:hAnsi="Arial" w:cs="Arial"/>
                <w:bCs/>
                <w:lang w:val="ca-ES"/>
              </w:rPr>
            </w:pPr>
          </w:p>
          <w:p w14:paraId="78F98A5C" w14:textId="412A2379" w:rsidR="008A37B1" w:rsidRPr="00BA3261" w:rsidRDefault="008A37B1" w:rsidP="008A37B1">
            <w:pPr>
              <w:jc w:val="both"/>
              <w:rPr>
                <w:rFonts w:ascii="Arial" w:eastAsia="Arial" w:hAnsi="Arial" w:cs="Arial"/>
                <w:bCs/>
                <w:lang w:val="ca-ES"/>
              </w:rPr>
            </w:pPr>
            <w:r w:rsidRPr="00BA3261">
              <w:rPr>
                <w:rFonts w:ascii="Arial" w:eastAsia="Arial" w:hAnsi="Arial" w:cs="Arial"/>
                <w:bCs/>
                <w:lang w:val="ca-ES"/>
              </w:rPr>
              <w:t xml:space="preserve">3. En relació amb les condicions mínimes establertes en el Plec de prescripcions tècniques, i tenint en compte el criteri d’adjudicació previst en l’apartat </w:t>
            </w:r>
            <w:r w:rsidR="00623ECA" w:rsidRPr="00BA3261">
              <w:rPr>
                <w:rFonts w:ascii="Arial" w:eastAsia="Arial" w:hAnsi="Arial" w:cs="Arial"/>
                <w:bCs/>
                <w:lang w:val="ca-ES"/>
              </w:rPr>
              <w:t>B.3</w:t>
            </w:r>
            <w:r w:rsidRPr="00BA3261">
              <w:rPr>
                <w:rFonts w:ascii="Arial" w:eastAsia="Arial" w:hAnsi="Arial" w:cs="Arial"/>
                <w:bCs/>
                <w:lang w:val="ca-ES"/>
              </w:rPr>
              <w:t xml:space="preserve"> </w:t>
            </w:r>
            <w:r w:rsidRPr="00BA3261">
              <w:rPr>
                <w:rFonts w:ascii="Arial" w:eastAsia="Arial" w:hAnsi="Arial" w:cs="Arial"/>
                <w:b/>
                <w:bCs/>
                <w:lang w:val="ca-ES"/>
              </w:rPr>
              <w:t>(</w:t>
            </w:r>
            <w:r w:rsidR="00623ECA" w:rsidRPr="00BA3261">
              <w:rPr>
                <w:rFonts w:ascii="Arial" w:eastAsia="Arial Unicode MS" w:hAnsi="Arial" w:cs="Arial"/>
                <w:b/>
                <w:lang w:val="ca-ES"/>
              </w:rPr>
              <w:t>Descripció del projecte tècnic</w:t>
            </w:r>
            <w:r w:rsidRPr="00BA3261">
              <w:rPr>
                <w:rFonts w:ascii="Arial" w:eastAsia="Arial" w:hAnsi="Arial" w:cs="Arial"/>
                <w:b/>
                <w:bCs/>
                <w:lang w:val="ca-ES"/>
              </w:rPr>
              <w:t xml:space="preserve">) </w:t>
            </w:r>
            <w:r w:rsidRPr="00BA3261">
              <w:rPr>
                <w:rFonts w:ascii="Arial" w:eastAsia="Arial" w:hAnsi="Arial" w:cs="Arial"/>
                <w:bCs/>
                <w:lang w:val="ca-ES"/>
              </w:rPr>
              <w:t xml:space="preserve"> del Quadre  de característiques del present Plec de clàusules administratives, proposa:</w:t>
            </w:r>
          </w:p>
          <w:p w14:paraId="183DF24C" w14:textId="77777777" w:rsidR="008A37B1" w:rsidRPr="00BA3261" w:rsidRDefault="008A37B1" w:rsidP="008A37B1">
            <w:pPr>
              <w:jc w:val="both"/>
              <w:rPr>
                <w:rFonts w:ascii="Arial" w:eastAsia="Arial" w:hAnsi="Arial" w:cs="Arial"/>
                <w:bCs/>
                <w:lang w:val="ca-ES"/>
              </w:rPr>
            </w:pPr>
            <w:r w:rsidRPr="00BA3261">
              <w:rPr>
                <w:rFonts w:ascii="Arial" w:eastAsia="Arial" w:hAnsi="Arial" w:cs="Arial"/>
                <w:bCs/>
                <w:lang w:val="ca-ES"/>
              </w:rPr>
              <w:t>..................................................................................................................................................................................................................................................................................................</w:t>
            </w:r>
          </w:p>
          <w:p w14:paraId="1B85165E" w14:textId="77777777" w:rsidR="008A37B1" w:rsidRPr="00BA3261" w:rsidRDefault="008A37B1" w:rsidP="008A37B1">
            <w:pPr>
              <w:jc w:val="both"/>
              <w:rPr>
                <w:rFonts w:ascii="Arial" w:eastAsia="Arial" w:hAnsi="Arial" w:cs="Arial"/>
                <w:bCs/>
                <w:lang w:val="ca-ES"/>
              </w:rPr>
            </w:pPr>
          </w:p>
          <w:p w14:paraId="28B057CE" w14:textId="7BA2189E" w:rsidR="008A37B1" w:rsidRPr="00BA3261" w:rsidRDefault="008A37B1" w:rsidP="008A37B1">
            <w:pPr>
              <w:widowControl/>
              <w:adjustRightInd w:val="0"/>
              <w:jc w:val="both"/>
              <w:rPr>
                <w:rFonts w:ascii="Arial" w:eastAsia="Times New Roman" w:hAnsi="Arial" w:cs="Arial"/>
                <w:b/>
                <w:bCs/>
                <w:lang w:val="ca-ES"/>
              </w:rPr>
            </w:pPr>
            <w:r w:rsidRPr="00BA3261">
              <w:rPr>
                <w:rFonts w:ascii="Arial" w:eastAsia="Times New Roman" w:hAnsi="Arial" w:cs="Arial"/>
                <w:b/>
                <w:bCs/>
                <w:lang w:val="ca-ES"/>
              </w:rPr>
              <w:t>Signatura electrònica del representant de l’empresa licitadora</w:t>
            </w:r>
          </w:p>
          <w:p w14:paraId="6B817299" w14:textId="77777777" w:rsidR="008A37B1" w:rsidRPr="00BA3261" w:rsidRDefault="008A37B1" w:rsidP="00EF6169">
            <w:pPr>
              <w:pStyle w:val="Pargrafdellista"/>
              <w:jc w:val="both"/>
              <w:rPr>
                <w:rFonts w:ascii="Arial" w:hAnsi="Arial" w:cs="Arial"/>
                <w:bCs/>
                <w:color w:val="FF0000"/>
                <w:lang w:val="ca-ES"/>
              </w:rPr>
            </w:pPr>
          </w:p>
          <w:p w14:paraId="2BAFB6BF" w14:textId="7F01FD66" w:rsidR="008A37B1" w:rsidRPr="00BA3261" w:rsidRDefault="008A37B1" w:rsidP="00EF6169">
            <w:pPr>
              <w:pStyle w:val="Pargrafdellista"/>
              <w:jc w:val="both"/>
              <w:rPr>
                <w:rFonts w:ascii="Arial" w:hAnsi="Arial" w:cs="Arial"/>
                <w:bCs/>
                <w:color w:val="FF0000"/>
                <w:lang w:val="ca-ES"/>
              </w:rPr>
            </w:pPr>
          </w:p>
        </w:tc>
      </w:tr>
    </w:tbl>
    <w:p w14:paraId="596C195A" w14:textId="27532917" w:rsidR="00AC50D8" w:rsidRPr="00836FB0" w:rsidRDefault="00AC50D8" w:rsidP="00A53904">
      <w:pPr>
        <w:tabs>
          <w:tab w:val="left" w:pos="0"/>
          <w:tab w:val="left" w:pos="283"/>
          <w:tab w:val="left" w:pos="1440"/>
        </w:tabs>
        <w:jc w:val="both"/>
        <w:rPr>
          <w:rFonts w:ascii="Arial" w:hAnsi="Arial" w:cs="Arial"/>
          <w:i/>
        </w:rPr>
      </w:pPr>
    </w:p>
    <w:sectPr w:rsidR="00AC50D8" w:rsidRPr="00836FB0" w:rsidSect="00130C39">
      <w:headerReference w:type="default" r:id="rId23"/>
      <w:footerReference w:type="default" r:id="rId24"/>
      <w:pgSz w:w="11900" w:h="16840"/>
      <w:pgMar w:top="1985" w:right="1440" w:bottom="2410" w:left="1440" w:header="0" w:footer="607" w:gutter="0"/>
      <w:cols w:space="708" w:equalWidth="0">
        <w:col w:w="90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C0502" w14:textId="77777777" w:rsidR="00D874AE" w:rsidRDefault="00D874AE" w:rsidP="00251697">
      <w:r>
        <w:separator/>
      </w:r>
    </w:p>
  </w:endnote>
  <w:endnote w:type="continuationSeparator" w:id="0">
    <w:p w14:paraId="749E116F" w14:textId="77777777" w:rsidR="00D874AE" w:rsidRDefault="00D874AE" w:rsidP="00251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MT">
    <w:altName w:val="Arial"/>
    <w:charset w:val="01"/>
    <w:family w:val="swiss"/>
    <w:pitch w:val="variable"/>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IDFont+F1">
    <w:panose1 w:val="00000000000000000000"/>
    <w:charset w:val="00"/>
    <w:family w:val="auto"/>
    <w:notTrueType/>
    <w:pitch w:val="default"/>
    <w:sig w:usb0="00000003" w:usb1="00000000" w:usb2="00000000" w:usb3="00000000" w:csb0="00000001" w:csb1="00000000"/>
  </w:font>
  <w:font w:name="Batang">
    <w:altName w:val="Malgun Gothic Semilight"/>
    <w:panose1 w:val="02030600000101010101"/>
    <w:charset w:val="81"/>
    <w:family w:val="roman"/>
    <w:pitch w:val="variable"/>
    <w:sig w:usb0="00000000"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4543606"/>
      <w:docPartObj>
        <w:docPartGallery w:val="Page Numbers (Bottom of Page)"/>
        <w:docPartUnique/>
      </w:docPartObj>
    </w:sdtPr>
    <w:sdtEndPr>
      <w:rPr>
        <w:rFonts w:ascii="Arial" w:hAnsi="Arial" w:cs="Arial"/>
      </w:rPr>
    </w:sdtEndPr>
    <w:sdtContent>
      <w:p w14:paraId="1F7251ED" w14:textId="77AF8FE0" w:rsidR="00D874AE" w:rsidRPr="003C64F2" w:rsidRDefault="00D874AE" w:rsidP="00A916CE">
        <w:pPr>
          <w:pStyle w:val="Peu"/>
          <w:jc w:val="center"/>
          <w:rPr>
            <w:rFonts w:ascii="Arial" w:hAnsi="Arial" w:cs="Arial"/>
          </w:rPr>
        </w:pPr>
        <w:r w:rsidRPr="0007675D">
          <w:rPr>
            <w:rFonts w:cs="Arial"/>
            <w:noProof/>
          </w:rPr>
          <w:drawing>
            <wp:inline distT="0" distB="0" distL="0" distR="0" wp14:anchorId="03E3CEC2" wp14:editId="76B057DD">
              <wp:extent cx="5727700" cy="396724"/>
              <wp:effectExtent l="0" t="0" r="0" b="3810"/>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396724"/>
                      </a:xfrm>
                      <a:prstGeom prst="rect">
                        <a:avLst/>
                      </a:prstGeom>
                      <a:noFill/>
                      <a:ln>
                        <a:noFill/>
                      </a:ln>
                    </pic:spPr>
                  </pic:pic>
                </a:graphicData>
              </a:graphic>
            </wp:inline>
          </w:drawing>
        </w:r>
        <w:r w:rsidRPr="003C64F2">
          <w:rPr>
            <w:rFonts w:ascii="Arial" w:hAnsi="Arial" w:cs="Arial"/>
          </w:rPr>
          <w:fldChar w:fldCharType="begin"/>
        </w:r>
        <w:r w:rsidRPr="003C64F2">
          <w:rPr>
            <w:rFonts w:ascii="Arial" w:hAnsi="Arial" w:cs="Arial"/>
          </w:rPr>
          <w:instrText>PAGE   \* MERGEFORMAT</w:instrText>
        </w:r>
        <w:r w:rsidRPr="003C64F2">
          <w:rPr>
            <w:rFonts w:ascii="Arial" w:hAnsi="Arial" w:cs="Arial"/>
          </w:rPr>
          <w:fldChar w:fldCharType="separate"/>
        </w:r>
        <w:r w:rsidR="0037439E">
          <w:rPr>
            <w:rFonts w:ascii="Arial" w:hAnsi="Arial" w:cs="Arial"/>
            <w:noProof/>
          </w:rPr>
          <w:t>13</w:t>
        </w:r>
        <w:r w:rsidRPr="003C64F2">
          <w:rPr>
            <w:rFonts w:ascii="Arial" w:hAnsi="Arial" w:cs="Arial"/>
          </w:rPr>
          <w:fldChar w:fldCharType="end"/>
        </w:r>
      </w:p>
    </w:sdtContent>
  </w:sdt>
  <w:p w14:paraId="7FBDAEC3" w14:textId="40FA87F3" w:rsidR="00D874AE" w:rsidRDefault="00D874AE" w:rsidP="00B80F2F">
    <w:pPr>
      <w:pStyle w:val="Peu"/>
      <w:tabs>
        <w:tab w:val="clear" w:pos="4252"/>
        <w:tab w:val="clear" w:pos="8504"/>
        <w:tab w:val="left" w:pos="79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C1597" w14:textId="77777777" w:rsidR="00D874AE" w:rsidRDefault="00D874AE" w:rsidP="00251697">
      <w:r>
        <w:separator/>
      </w:r>
    </w:p>
  </w:footnote>
  <w:footnote w:type="continuationSeparator" w:id="0">
    <w:p w14:paraId="142CACA3" w14:textId="77777777" w:rsidR="00D874AE" w:rsidRDefault="00D874AE" w:rsidP="00251697">
      <w:r>
        <w:continuationSeparator/>
      </w:r>
    </w:p>
  </w:footnote>
  <w:footnote w:id="1">
    <w:p w14:paraId="367FCFF8" w14:textId="484CBC6C" w:rsidR="00D874AE" w:rsidRDefault="00D874AE" w:rsidP="007E058A">
      <w:pPr>
        <w:jc w:val="both"/>
      </w:pPr>
      <w:r>
        <w:rPr>
          <w:rStyle w:val="Caracteresdenotaalpie"/>
        </w:rPr>
        <w:footnoteRef/>
      </w:r>
      <w:r>
        <w:rPr>
          <w:rStyle w:val="Caracteresdenotaalpie"/>
        </w:rPr>
        <w:tab/>
      </w:r>
      <w:r>
        <w:rPr>
          <w:rFonts w:ascii="Arial" w:eastAsia="Arial" w:hAnsi="Arial" w:cs="Arial"/>
          <w:sz w:val="18"/>
          <w:szCs w:val="18"/>
        </w:rPr>
        <w:t>Aquesta “caixa forta virtual” compleix amb els requisits de seguretat i garantia de no accessibilitat establerts en la Disposició addicional dissetena de la LCSP.</w:t>
      </w:r>
    </w:p>
  </w:footnote>
  <w:footnote w:id="2">
    <w:p w14:paraId="32C9E1B0" w14:textId="77777777" w:rsidR="00D874AE" w:rsidRPr="00596D6F" w:rsidRDefault="00D874AE" w:rsidP="00596D6F">
      <w:pPr>
        <w:spacing w:line="229" w:lineRule="auto"/>
        <w:rPr>
          <w:sz w:val="20"/>
          <w:szCs w:val="20"/>
        </w:rPr>
      </w:pPr>
      <w:r w:rsidRPr="00AB511E">
        <w:rPr>
          <w:rStyle w:val="Refernciadenotaapeudepgina"/>
          <w:rFonts w:ascii="Arial" w:hAnsi="Arial" w:cs="Arial"/>
        </w:rPr>
        <w:footnoteRef/>
      </w:r>
      <w:r w:rsidRPr="00AB511E">
        <w:rPr>
          <w:rFonts w:ascii="Arial" w:hAnsi="Arial" w:cs="Arial"/>
        </w:rPr>
        <w:t xml:space="preserve"> </w:t>
      </w:r>
      <w:r>
        <w:rPr>
          <w:rFonts w:ascii="Arial" w:eastAsia="Arial" w:hAnsi="Arial" w:cs="Arial"/>
          <w:sz w:val="20"/>
          <w:szCs w:val="20"/>
        </w:rPr>
        <w:t>Acord GOV/151/2014, d’11 de novembre, sobre el punt general d'entrada de factures electròniques de Catalunya.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B0012" w14:textId="5E5BCD45" w:rsidR="00D874AE" w:rsidRDefault="00D874AE">
    <w:pPr>
      <w:pStyle w:val="Capalera"/>
    </w:pPr>
    <w:r>
      <w:rPr>
        <w:noProof/>
      </w:rPr>
      <w:drawing>
        <wp:anchor distT="0" distB="0" distL="114300" distR="114300" simplePos="0" relativeHeight="251658240" behindDoc="1" locked="0" layoutInCell="1" allowOverlap="1" wp14:anchorId="1DEA0BF6" wp14:editId="66361718">
          <wp:simplePos x="0" y="0"/>
          <wp:positionH relativeFrom="column">
            <wp:posOffset>-243840</wp:posOffset>
          </wp:positionH>
          <wp:positionV relativeFrom="paragraph">
            <wp:posOffset>419100</wp:posOffset>
          </wp:positionV>
          <wp:extent cx="3834384" cy="496824"/>
          <wp:effectExtent l="0" t="0" r="0" b="0"/>
          <wp:wrapNone/>
          <wp:docPr id="14" name="Imat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oc_1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34384" cy="4968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4BEE3ACC"/>
    <w:lvl w:ilvl="0">
      <w:start w:val="1"/>
      <w:numFmt w:val="bullet"/>
      <w:pStyle w:val="Llistaambpics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5C03160"/>
    <w:lvl w:ilvl="0">
      <w:start w:val="1"/>
      <w:numFmt w:val="bullet"/>
      <w:pStyle w:val="Llistaambpic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884C212"/>
    <w:lvl w:ilvl="0">
      <w:start w:val="1"/>
      <w:numFmt w:val="bullet"/>
      <w:pStyle w:val="Llistaambpic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1AC8EEC"/>
    <w:lvl w:ilvl="0">
      <w:start w:val="1"/>
      <w:numFmt w:val="bullet"/>
      <w:pStyle w:val="Llistaambpics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81668BE6"/>
    <w:lvl w:ilvl="0">
      <w:start w:val="1"/>
      <w:numFmt w:val="bullet"/>
      <w:pStyle w:val="Llistaambpics"/>
      <w:lvlText w:val=""/>
      <w:lvlJc w:val="left"/>
      <w:pPr>
        <w:tabs>
          <w:tab w:val="num" w:pos="360"/>
        </w:tabs>
        <w:ind w:left="360" w:hanging="360"/>
      </w:pPr>
      <w:rPr>
        <w:rFonts w:ascii="Symbol" w:hAnsi="Symbol" w:hint="default"/>
      </w:rPr>
    </w:lvl>
  </w:abstractNum>
  <w:abstractNum w:abstractNumId="5" w15:restartNumberingAfterBreak="0">
    <w:nsid w:val="07446815"/>
    <w:multiLevelType w:val="multilevel"/>
    <w:tmpl w:val="9BD4C572"/>
    <w:lvl w:ilvl="0">
      <w:start w:val="3"/>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BD75B62"/>
    <w:multiLevelType w:val="hybridMultilevel"/>
    <w:tmpl w:val="EB909672"/>
    <w:lvl w:ilvl="0" w:tplc="0403000B">
      <w:start w:val="1"/>
      <w:numFmt w:val="bullet"/>
      <w:lvlText w:val=""/>
      <w:lvlJc w:val="left"/>
      <w:pPr>
        <w:ind w:left="360" w:hanging="360"/>
      </w:pPr>
      <w:rPr>
        <w:rFonts w:ascii="Wingdings" w:hAnsi="Wingdings"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7" w15:restartNumberingAfterBreak="0">
    <w:nsid w:val="137B0423"/>
    <w:multiLevelType w:val="hybridMultilevel"/>
    <w:tmpl w:val="D5D60B3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14A83041"/>
    <w:multiLevelType w:val="multilevel"/>
    <w:tmpl w:val="D9983D60"/>
    <w:lvl w:ilvl="0">
      <w:start w:val="2"/>
      <w:numFmt w:val="lowerLetter"/>
      <w:lvlText w:val="%1)"/>
      <w:lvlJc w:val="left"/>
      <w:pPr>
        <w:ind w:left="0" w:hanging="360"/>
      </w:pPr>
    </w:lvl>
    <w:lvl w:ilvl="1">
      <w:start w:val="1"/>
      <w:numFmt w:val="decimal"/>
      <w:lvlText w:val="%2"/>
      <w:lvlJc w:val="left"/>
      <w:pPr>
        <w:ind w:left="360" w:hanging="360"/>
      </w:pPr>
    </w:lvl>
    <w:lvl w:ilvl="2">
      <w:start w:val="1"/>
      <w:numFmt w:val="decimal"/>
      <w:lvlText w:val="%3"/>
      <w:lvlJc w:val="left"/>
      <w:pPr>
        <w:ind w:left="720" w:hanging="360"/>
      </w:pPr>
    </w:lvl>
    <w:lvl w:ilvl="3">
      <w:start w:val="1"/>
      <w:numFmt w:val="decimal"/>
      <w:lvlText w:val="%4"/>
      <w:lvlJc w:val="left"/>
      <w:pPr>
        <w:ind w:left="1080" w:hanging="360"/>
      </w:pPr>
    </w:lvl>
    <w:lvl w:ilvl="4">
      <w:start w:val="1"/>
      <w:numFmt w:val="decimal"/>
      <w:lvlText w:val="%5"/>
      <w:lvlJc w:val="left"/>
      <w:pPr>
        <w:ind w:left="1440" w:hanging="360"/>
      </w:pPr>
    </w:lvl>
    <w:lvl w:ilvl="5">
      <w:start w:val="1"/>
      <w:numFmt w:val="decimal"/>
      <w:lvlText w:val="%6"/>
      <w:lvlJc w:val="left"/>
      <w:pPr>
        <w:ind w:left="1800" w:hanging="360"/>
      </w:pPr>
    </w:lvl>
    <w:lvl w:ilvl="6">
      <w:start w:val="1"/>
      <w:numFmt w:val="decimal"/>
      <w:lvlText w:val="%7"/>
      <w:lvlJc w:val="left"/>
      <w:pPr>
        <w:ind w:left="2160" w:hanging="360"/>
      </w:pPr>
    </w:lvl>
    <w:lvl w:ilvl="7">
      <w:start w:val="1"/>
      <w:numFmt w:val="decimal"/>
      <w:lvlText w:val="%8"/>
      <w:lvlJc w:val="left"/>
      <w:pPr>
        <w:ind w:left="2520" w:hanging="360"/>
      </w:pPr>
    </w:lvl>
    <w:lvl w:ilvl="8">
      <w:start w:val="1"/>
      <w:numFmt w:val="decimal"/>
      <w:lvlText w:val="%9"/>
      <w:lvlJc w:val="left"/>
      <w:pPr>
        <w:ind w:left="2880" w:hanging="360"/>
      </w:pPr>
    </w:lvl>
  </w:abstractNum>
  <w:abstractNum w:abstractNumId="9" w15:restartNumberingAfterBreak="0">
    <w:nsid w:val="176B2847"/>
    <w:multiLevelType w:val="hybridMultilevel"/>
    <w:tmpl w:val="C0C4969E"/>
    <w:lvl w:ilvl="0" w:tplc="0403000B">
      <w:start w:val="1"/>
      <w:numFmt w:val="bullet"/>
      <w:lvlText w:val=""/>
      <w:lvlJc w:val="left"/>
      <w:pPr>
        <w:ind w:left="360" w:hanging="360"/>
      </w:pPr>
      <w:rPr>
        <w:rFonts w:ascii="Wingdings" w:hAnsi="Wingdings"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1D4ED43B"/>
    <w:multiLevelType w:val="hybridMultilevel"/>
    <w:tmpl w:val="D01A1D66"/>
    <w:lvl w:ilvl="0" w:tplc="51CEBD7C">
      <w:start w:val="1"/>
      <w:numFmt w:val="decimal"/>
      <w:lvlText w:val="%1."/>
      <w:lvlJc w:val="left"/>
    </w:lvl>
    <w:lvl w:ilvl="1" w:tplc="F5D22EB2">
      <w:numFmt w:val="decimal"/>
      <w:lvlText w:val=""/>
      <w:lvlJc w:val="left"/>
    </w:lvl>
    <w:lvl w:ilvl="2" w:tplc="D66C8D62">
      <w:numFmt w:val="decimal"/>
      <w:lvlText w:val=""/>
      <w:lvlJc w:val="left"/>
    </w:lvl>
    <w:lvl w:ilvl="3" w:tplc="8BCED6EA">
      <w:numFmt w:val="decimal"/>
      <w:lvlText w:val=""/>
      <w:lvlJc w:val="left"/>
    </w:lvl>
    <w:lvl w:ilvl="4" w:tplc="58147372">
      <w:numFmt w:val="decimal"/>
      <w:lvlText w:val=""/>
      <w:lvlJc w:val="left"/>
    </w:lvl>
    <w:lvl w:ilvl="5" w:tplc="6FD4A168">
      <w:numFmt w:val="decimal"/>
      <w:lvlText w:val=""/>
      <w:lvlJc w:val="left"/>
    </w:lvl>
    <w:lvl w:ilvl="6" w:tplc="8842C35E">
      <w:numFmt w:val="decimal"/>
      <w:lvlText w:val=""/>
      <w:lvlJc w:val="left"/>
    </w:lvl>
    <w:lvl w:ilvl="7" w:tplc="6F965084">
      <w:numFmt w:val="decimal"/>
      <w:lvlText w:val=""/>
      <w:lvlJc w:val="left"/>
    </w:lvl>
    <w:lvl w:ilvl="8" w:tplc="5F28E89C">
      <w:numFmt w:val="decimal"/>
      <w:lvlText w:val=""/>
      <w:lvlJc w:val="left"/>
    </w:lvl>
  </w:abstractNum>
  <w:abstractNum w:abstractNumId="11" w15:restartNumberingAfterBreak="0">
    <w:nsid w:val="1F18059F"/>
    <w:multiLevelType w:val="hybridMultilevel"/>
    <w:tmpl w:val="B0F434DC"/>
    <w:lvl w:ilvl="0" w:tplc="91B41072">
      <w:start w:val="3"/>
      <w:numFmt w:val="bullet"/>
      <w:lvlText w:val="-"/>
      <w:lvlJc w:val="left"/>
      <w:pPr>
        <w:ind w:left="2062" w:hanging="360"/>
      </w:pPr>
      <w:rPr>
        <w:rFonts w:ascii="Arial" w:eastAsia="Calibri" w:hAnsi="Arial" w:cs="Arial" w:hint="default"/>
      </w:rPr>
    </w:lvl>
    <w:lvl w:ilvl="1" w:tplc="04030003" w:tentative="1">
      <w:start w:val="1"/>
      <w:numFmt w:val="bullet"/>
      <w:lvlText w:val="o"/>
      <w:lvlJc w:val="left"/>
      <w:pPr>
        <w:ind w:left="2782" w:hanging="360"/>
      </w:pPr>
      <w:rPr>
        <w:rFonts w:ascii="Courier New" w:hAnsi="Courier New" w:cs="Courier New" w:hint="default"/>
      </w:rPr>
    </w:lvl>
    <w:lvl w:ilvl="2" w:tplc="04030005" w:tentative="1">
      <w:start w:val="1"/>
      <w:numFmt w:val="bullet"/>
      <w:lvlText w:val=""/>
      <w:lvlJc w:val="left"/>
      <w:pPr>
        <w:ind w:left="3502" w:hanging="360"/>
      </w:pPr>
      <w:rPr>
        <w:rFonts w:ascii="Wingdings" w:hAnsi="Wingdings" w:hint="default"/>
      </w:rPr>
    </w:lvl>
    <w:lvl w:ilvl="3" w:tplc="04030001" w:tentative="1">
      <w:start w:val="1"/>
      <w:numFmt w:val="bullet"/>
      <w:lvlText w:val=""/>
      <w:lvlJc w:val="left"/>
      <w:pPr>
        <w:ind w:left="4222" w:hanging="360"/>
      </w:pPr>
      <w:rPr>
        <w:rFonts w:ascii="Symbol" w:hAnsi="Symbol" w:hint="default"/>
      </w:rPr>
    </w:lvl>
    <w:lvl w:ilvl="4" w:tplc="04030003" w:tentative="1">
      <w:start w:val="1"/>
      <w:numFmt w:val="bullet"/>
      <w:lvlText w:val="o"/>
      <w:lvlJc w:val="left"/>
      <w:pPr>
        <w:ind w:left="4942" w:hanging="360"/>
      </w:pPr>
      <w:rPr>
        <w:rFonts w:ascii="Courier New" w:hAnsi="Courier New" w:cs="Courier New" w:hint="default"/>
      </w:rPr>
    </w:lvl>
    <w:lvl w:ilvl="5" w:tplc="04030005" w:tentative="1">
      <w:start w:val="1"/>
      <w:numFmt w:val="bullet"/>
      <w:lvlText w:val=""/>
      <w:lvlJc w:val="left"/>
      <w:pPr>
        <w:ind w:left="5662" w:hanging="360"/>
      </w:pPr>
      <w:rPr>
        <w:rFonts w:ascii="Wingdings" w:hAnsi="Wingdings" w:hint="default"/>
      </w:rPr>
    </w:lvl>
    <w:lvl w:ilvl="6" w:tplc="04030001" w:tentative="1">
      <w:start w:val="1"/>
      <w:numFmt w:val="bullet"/>
      <w:lvlText w:val=""/>
      <w:lvlJc w:val="left"/>
      <w:pPr>
        <w:ind w:left="6382" w:hanging="360"/>
      </w:pPr>
      <w:rPr>
        <w:rFonts w:ascii="Symbol" w:hAnsi="Symbol" w:hint="default"/>
      </w:rPr>
    </w:lvl>
    <w:lvl w:ilvl="7" w:tplc="04030003" w:tentative="1">
      <w:start w:val="1"/>
      <w:numFmt w:val="bullet"/>
      <w:lvlText w:val="o"/>
      <w:lvlJc w:val="left"/>
      <w:pPr>
        <w:ind w:left="7102" w:hanging="360"/>
      </w:pPr>
      <w:rPr>
        <w:rFonts w:ascii="Courier New" w:hAnsi="Courier New" w:cs="Courier New" w:hint="default"/>
      </w:rPr>
    </w:lvl>
    <w:lvl w:ilvl="8" w:tplc="04030005" w:tentative="1">
      <w:start w:val="1"/>
      <w:numFmt w:val="bullet"/>
      <w:lvlText w:val=""/>
      <w:lvlJc w:val="left"/>
      <w:pPr>
        <w:ind w:left="7822" w:hanging="360"/>
      </w:pPr>
      <w:rPr>
        <w:rFonts w:ascii="Wingdings" w:hAnsi="Wingdings" w:hint="default"/>
      </w:rPr>
    </w:lvl>
  </w:abstractNum>
  <w:abstractNum w:abstractNumId="12" w15:restartNumberingAfterBreak="0">
    <w:nsid w:val="21C83C7C"/>
    <w:multiLevelType w:val="hybridMultilevel"/>
    <w:tmpl w:val="611E53A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2463B9EA"/>
    <w:multiLevelType w:val="hybridMultilevel"/>
    <w:tmpl w:val="859E789A"/>
    <w:lvl w:ilvl="0" w:tplc="FD44B1B6">
      <w:start w:val="5"/>
      <w:numFmt w:val="lowerLetter"/>
      <w:lvlText w:val="%1)"/>
      <w:lvlJc w:val="left"/>
    </w:lvl>
    <w:lvl w:ilvl="1" w:tplc="4614CA2A">
      <w:numFmt w:val="decimal"/>
      <w:lvlText w:val=""/>
      <w:lvlJc w:val="left"/>
    </w:lvl>
    <w:lvl w:ilvl="2" w:tplc="27181A26">
      <w:numFmt w:val="decimal"/>
      <w:lvlText w:val=""/>
      <w:lvlJc w:val="left"/>
    </w:lvl>
    <w:lvl w:ilvl="3" w:tplc="6D8E8056">
      <w:numFmt w:val="decimal"/>
      <w:lvlText w:val=""/>
      <w:lvlJc w:val="left"/>
    </w:lvl>
    <w:lvl w:ilvl="4" w:tplc="DB28401E">
      <w:numFmt w:val="decimal"/>
      <w:lvlText w:val=""/>
      <w:lvlJc w:val="left"/>
    </w:lvl>
    <w:lvl w:ilvl="5" w:tplc="0A526E84">
      <w:numFmt w:val="decimal"/>
      <w:lvlText w:val=""/>
      <w:lvlJc w:val="left"/>
    </w:lvl>
    <w:lvl w:ilvl="6" w:tplc="25C2E45A">
      <w:numFmt w:val="decimal"/>
      <w:lvlText w:val=""/>
      <w:lvlJc w:val="left"/>
    </w:lvl>
    <w:lvl w:ilvl="7" w:tplc="02F49D2A">
      <w:numFmt w:val="decimal"/>
      <w:lvlText w:val=""/>
      <w:lvlJc w:val="left"/>
    </w:lvl>
    <w:lvl w:ilvl="8" w:tplc="D3B45FF6">
      <w:numFmt w:val="decimal"/>
      <w:lvlText w:val=""/>
      <w:lvlJc w:val="left"/>
    </w:lvl>
  </w:abstractNum>
  <w:abstractNum w:abstractNumId="14" w15:restartNumberingAfterBreak="0">
    <w:nsid w:val="2916731C"/>
    <w:multiLevelType w:val="hybridMultilevel"/>
    <w:tmpl w:val="8654EE64"/>
    <w:lvl w:ilvl="0" w:tplc="0403000B">
      <w:start w:val="1"/>
      <w:numFmt w:val="bullet"/>
      <w:lvlText w:val=""/>
      <w:lvlJc w:val="left"/>
      <w:pPr>
        <w:ind w:left="360" w:hanging="360"/>
      </w:pPr>
      <w:rPr>
        <w:rFonts w:ascii="Wingdings" w:hAnsi="Wingdings"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5" w15:restartNumberingAfterBreak="0">
    <w:nsid w:val="29263FA3"/>
    <w:multiLevelType w:val="hybridMultilevel"/>
    <w:tmpl w:val="47BA11A8"/>
    <w:lvl w:ilvl="0" w:tplc="2E4C8008">
      <w:start w:val="3"/>
      <w:numFmt w:val="bullet"/>
      <w:lvlText w:val="-"/>
      <w:lvlJc w:val="left"/>
      <w:pPr>
        <w:ind w:left="7538" w:hanging="360"/>
      </w:pPr>
      <w:rPr>
        <w:rFonts w:ascii="Arial" w:eastAsia="Calibri" w:hAnsi="Arial" w:cs="Arial" w:hint="default"/>
      </w:rPr>
    </w:lvl>
    <w:lvl w:ilvl="1" w:tplc="04030003" w:tentative="1">
      <w:start w:val="1"/>
      <w:numFmt w:val="bullet"/>
      <w:lvlText w:val="o"/>
      <w:lvlJc w:val="left"/>
      <w:pPr>
        <w:ind w:left="8258" w:hanging="360"/>
      </w:pPr>
      <w:rPr>
        <w:rFonts w:ascii="Courier New" w:hAnsi="Courier New" w:cs="Courier New" w:hint="default"/>
      </w:rPr>
    </w:lvl>
    <w:lvl w:ilvl="2" w:tplc="04030005" w:tentative="1">
      <w:start w:val="1"/>
      <w:numFmt w:val="bullet"/>
      <w:lvlText w:val=""/>
      <w:lvlJc w:val="left"/>
      <w:pPr>
        <w:ind w:left="8978" w:hanging="360"/>
      </w:pPr>
      <w:rPr>
        <w:rFonts w:ascii="Wingdings" w:hAnsi="Wingdings" w:hint="default"/>
      </w:rPr>
    </w:lvl>
    <w:lvl w:ilvl="3" w:tplc="04030001" w:tentative="1">
      <w:start w:val="1"/>
      <w:numFmt w:val="bullet"/>
      <w:lvlText w:val=""/>
      <w:lvlJc w:val="left"/>
      <w:pPr>
        <w:ind w:left="9698" w:hanging="360"/>
      </w:pPr>
      <w:rPr>
        <w:rFonts w:ascii="Symbol" w:hAnsi="Symbol" w:hint="default"/>
      </w:rPr>
    </w:lvl>
    <w:lvl w:ilvl="4" w:tplc="04030003" w:tentative="1">
      <w:start w:val="1"/>
      <w:numFmt w:val="bullet"/>
      <w:lvlText w:val="o"/>
      <w:lvlJc w:val="left"/>
      <w:pPr>
        <w:ind w:left="10418" w:hanging="360"/>
      </w:pPr>
      <w:rPr>
        <w:rFonts w:ascii="Courier New" w:hAnsi="Courier New" w:cs="Courier New" w:hint="default"/>
      </w:rPr>
    </w:lvl>
    <w:lvl w:ilvl="5" w:tplc="04030005" w:tentative="1">
      <w:start w:val="1"/>
      <w:numFmt w:val="bullet"/>
      <w:lvlText w:val=""/>
      <w:lvlJc w:val="left"/>
      <w:pPr>
        <w:ind w:left="11138" w:hanging="360"/>
      </w:pPr>
      <w:rPr>
        <w:rFonts w:ascii="Wingdings" w:hAnsi="Wingdings" w:hint="default"/>
      </w:rPr>
    </w:lvl>
    <w:lvl w:ilvl="6" w:tplc="04030001" w:tentative="1">
      <w:start w:val="1"/>
      <w:numFmt w:val="bullet"/>
      <w:lvlText w:val=""/>
      <w:lvlJc w:val="left"/>
      <w:pPr>
        <w:ind w:left="11858" w:hanging="360"/>
      </w:pPr>
      <w:rPr>
        <w:rFonts w:ascii="Symbol" w:hAnsi="Symbol" w:hint="default"/>
      </w:rPr>
    </w:lvl>
    <w:lvl w:ilvl="7" w:tplc="04030003" w:tentative="1">
      <w:start w:val="1"/>
      <w:numFmt w:val="bullet"/>
      <w:lvlText w:val="o"/>
      <w:lvlJc w:val="left"/>
      <w:pPr>
        <w:ind w:left="12578" w:hanging="360"/>
      </w:pPr>
      <w:rPr>
        <w:rFonts w:ascii="Courier New" w:hAnsi="Courier New" w:cs="Courier New" w:hint="default"/>
      </w:rPr>
    </w:lvl>
    <w:lvl w:ilvl="8" w:tplc="04030005" w:tentative="1">
      <w:start w:val="1"/>
      <w:numFmt w:val="bullet"/>
      <w:lvlText w:val=""/>
      <w:lvlJc w:val="left"/>
      <w:pPr>
        <w:ind w:left="13298" w:hanging="360"/>
      </w:pPr>
      <w:rPr>
        <w:rFonts w:ascii="Wingdings" w:hAnsi="Wingdings" w:hint="default"/>
      </w:rPr>
    </w:lvl>
  </w:abstractNum>
  <w:abstractNum w:abstractNumId="16" w15:restartNumberingAfterBreak="0">
    <w:nsid w:val="2A487CB0"/>
    <w:multiLevelType w:val="hybridMultilevel"/>
    <w:tmpl w:val="7B3C3284"/>
    <w:lvl w:ilvl="0" w:tplc="7C8A5756">
      <w:start w:val="1"/>
      <w:numFmt w:val="bullet"/>
      <w:lvlText w:val="-"/>
      <w:lvlJc w:val="left"/>
    </w:lvl>
    <w:lvl w:ilvl="1" w:tplc="14A2E646">
      <w:numFmt w:val="decimal"/>
      <w:lvlText w:val=""/>
      <w:lvlJc w:val="left"/>
    </w:lvl>
    <w:lvl w:ilvl="2" w:tplc="B50E9168">
      <w:numFmt w:val="decimal"/>
      <w:lvlText w:val=""/>
      <w:lvlJc w:val="left"/>
    </w:lvl>
    <w:lvl w:ilvl="3" w:tplc="B55AB066">
      <w:numFmt w:val="decimal"/>
      <w:lvlText w:val=""/>
      <w:lvlJc w:val="left"/>
    </w:lvl>
    <w:lvl w:ilvl="4" w:tplc="C8F86BAC">
      <w:numFmt w:val="decimal"/>
      <w:lvlText w:val=""/>
      <w:lvlJc w:val="left"/>
    </w:lvl>
    <w:lvl w:ilvl="5" w:tplc="38404656">
      <w:numFmt w:val="decimal"/>
      <w:lvlText w:val=""/>
      <w:lvlJc w:val="left"/>
    </w:lvl>
    <w:lvl w:ilvl="6" w:tplc="AB0A40B8">
      <w:numFmt w:val="decimal"/>
      <w:lvlText w:val=""/>
      <w:lvlJc w:val="left"/>
    </w:lvl>
    <w:lvl w:ilvl="7" w:tplc="2E3C1560">
      <w:numFmt w:val="decimal"/>
      <w:lvlText w:val=""/>
      <w:lvlJc w:val="left"/>
    </w:lvl>
    <w:lvl w:ilvl="8" w:tplc="66CABE7A">
      <w:numFmt w:val="decimal"/>
      <w:lvlText w:val=""/>
      <w:lvlJc w:val="left"/>
    </w:lvl>
  </w:abstractNum>
  <w:abstractNum w:abstractNumId="17" w15:restartNumberingAfterBreak="0">
    <w:nsid w:val="32AC3A7F"/>
    <w:multiLevelType w:val="hybridMultilevel"/>
    <w:tmpl w:val="CBAE55A8"/>
    <w:lvl w:ilvl="0" w:tplc="0403000B">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36010FF1"/>
    <w:multiLevelType w:val="hybridMultilevel"/>
    <w:tmpl w:val="9D8A5F98"/>
    <w:lvl w:ilvl="0" w:tplc="04030001">
      <w:start w:val="1"/>
      <w:numFmt w:val="bullet"/>
      <w:lvlText w:val=""/>
      <w:lvlJc w:val="left"/>
      <w:pPr>
        <w:ind w:left="780" w:hanging="360"/>
      </w:pPr>
      <w:rPr>
        <w:rFonts w:ascii="Symbol" w:hAnsi="Symbol" w:hint="default"/>
      </w:rPr>
    </w:lvl>
    <w:lvl w:ilvl="1" w:tplc="04030003" w:tentative="1">
      <w:start w:val="1"/>
      <w:numFmt w:val="bullet"/>
      <w:lvlText w:val="o"/>
      <w:lvlJc w:val="left"/>
      <w:pPr>
        <w:ind w:left="1500" w:hanging="360"/>
      </w:pPr>
      <w:rPr>
        <w:rFonts w:ascii="Courier New" w:hAnsi="Courier New" w:cs="Courier New" w:hint="default"/>
      </w:rPr>
    </w:lvl>
    <w:lvl w:ilvl="2" w:tplc="04030005" w:tentative="1">
      <w:start w:val="1"/>
      <w:numFmt w:val="bullet"/>
      <w:lvlText w:val=""/>
      <w:lvlJc w:val="left"/>
      <w:pPr>
        <w:ind w:left="2220" w:hanging="360"/>
      </w:pPr>
      <w:rPr>
        <w:rFonts w:ascii="Wingdings" w:hAnsi="Wingdings" w:hint="default"/>
      </w:rPr>
    </w:lvl>
    <w:lvl w:ilvl="3" w:tplc="04030001" w:tentative="1">
      <w:start w:val="1"/>
      <w:numFmt w:val="bullet"/>
      <w:lvlText w:val=""/>
      <w:lvlJc w:val="left"/>
      <w:pPr>
        <w:ind w:left="2940" w:hanging="360"/>
      </w:pPr>
      <w:rPr>
        <w:rFonts w:ascii="Symbol" w:hAnsi="Symbol" w:hint="default"/>
      </w:rPr>
    </w:lvl>
    <w:lvl w:ilvl="4" w:tplc="04030003" w:tentative="1">
      <w:start w:val="1"/>
      <w:numFmt w:val="bullet"/>
      <w:lvlText w:val="o"/>
      <w:lvlJc w:val="left"/>
      <w:pPr>
        <w:ind w:left="3660" w:hanging="360"/>
      </w:pPr>
      <w:rPr>
        <w:rFonts w:ascii="Courier New" w:hAnsi="Courier New" w:cs="Courier New" w:hint="default"/>
      </w:rPr>
    </w:lvl>
    <w:lvl w:ilvl="5" w:tplc="04030005" w:tentative="1">
      <w:start w:val="1"/>
      <w:numFmt w:val="bullet"/>
      <w:lvlText w:val=""/>
      <w:lvlJc w:val="left"/>
      <w:pPr>
        <w:ind w:left="4380" w:hanging="360"/>
      </w:pPr>
      <w:rPr>
        <w:rFonts w:ascii="Wingdings" w:hAnsi="Wingdings" w:hint="default"/>
      </w:rPr>
    </w:lvl>
    <w:lvl w:ilvl="6" w:tplc="04030001" w:tentative="1">
      <w:start w:val="1"/>
      <w:numFmt w:val="bullet"/>
      <w:lvlText w:val=""/>
      <w:lvlJc w:val="left"/>
      <w:pPr>
        <w:ind w:left="5100" w:hanging="360"/>
      </w:pPr>
      <w:rPr>
        <w:rFonts w:ascii="Symbol" w:hAnsi="Symbol" w:hint="default"/>
      </w:rPr>
    </w:lvl>
    <w:lvl w:ilvl="7" w:tplc="04030003" w:tentative="1">
      <w:start w:val="1"/>
      <w:numFmt w:val="bullet"/>
      <w:lvlText w:val="o"/>
      <w:lvlJc w:val="left"/>
      <w:pPr>
        <w:ind w:left="5820" w:hanging="360"/>
      </w:pPr>
      <w:rPr>
        <w:rFonts w:ascii="Courier New" w:hAnsi="Courier New" w:cs="Courier New" w:hint="default"/>
      </w:rPr>
    </w:lvl>
    <w:lvl w:ilvl="8" w:tplc="04030005" w:tentative="1">
      <w:start w:val="1"/>
      <w:numFmt w:val="bullet"/>
      <w:lvlText w:val=""/>
      <w:lvlJc w:val="left"/>
      <w:pPr>
        <w:ind w:left="6540" w:hanging="360"/>
      </w:pPr>
      <w:rPr>
        <w:rFonts w:ascii="Wingdings" w:hAnsi="Wingdings" w:hint="default"/>
      </w:rPr>
    </w:lvl>
  </w:abstractNum>
  <w:abstractNum w:abstractNumId="19" w15:restartNumberingAfterBreak="0">
    <w:nsid w:val="3855585C"/>
    <w:multiLevelType w:val="hybridMultilevel"/>
    <w:tmpl w:val="B7629AB8"/>
    <w:lvl w:ilvl="0" w:tplc="FCD62B40">
      <w:start w:val="1"/>
      <w:numFmt w:val="lowerLetter"/>
      <w:lvlText w:val="%1)"/>
      <w:lvlJc w:val="left"/>
    </w:lvl>
    <w:lvl w:ilvl="1" w:tplc="90F231EA">
      <w:numFmt w:val="decimal"/>
      <w:lvlText w:val=""/>
      <w:lvlJc w:val="left"/>
    </w:lvl>
    <w:lvl w:ilvl="2" w:tplc="247E474E">
      <w:numFmt w:val="decimal"/>
      <w:lvlText w:val=""/>
      <w:lvlJc w:val="left"/>
    </w:lvl>
    <w:lvl w:ilvl="3" w:tplc="F162C588">
      <w:numFmt w:val="decimal"/>
      <w:lvlText w:val=""/>
      <w:lvlJc w:val="left"/>
    </w:lvl>
    <w:lvl w:ilvl="4" w:tplc="99E2DDCC">
      <w:numFmt w:val="decimal"/>
      <w:lvlText w:val=""/>
      <w:lvlJc w:val="left"/>
    </w:lvl>
    <w:lvl w:ilvl="5" w:tplc="73D664AA">
      <w:numFmt w:val="decimal"/>
      <w:lvlText w:val=""/>
      <w:lvlJc w:val="left"/>
    </w:lvl>
    <w:lvl w:ilvl="6" w:tplc="4E18557C">
      <w:numFmt w:val="decimal"/>
      <w:lvlText w:val=""/>
      <w:lvlJc w:val="left"/>
    </w:lvl>
    <w:lvl w:ilvl="7" w:tplc="D166BCB4">
      <w:numFmt w:val="decimal"/>
      <w:lvlText w:val=""/>
      <w:lvlJc w:val="left"/>
    </w:lvl>
    <w:lvl w:ilvl="8" w:tplc="E55EEDF8">
      <w:numFmt w:val="decimal"/>
      <w:lvlText w:val=""/>
      <w:lvlJc w:val="left"/>
    </w:lvl>
  </w:abstractNum>
  <w:abstractNum w:abstractNumId="20" w15:restartNumberingAfterBreak="0">
    <w:nsid w:val="38DD291E"/>
    <w:multiLevelType w:val="multilevel"/>
    <w:tmpl w:val="3B4EA1EA"/>
    <w:lvl w:ilvl="0">
      <w:start w:val="1"/>
      <w:numFmt w:val="lowerLetter"/>
      <w:lvlText w:val="%1)"/>
      <w:lvlJc w:val="left"/>
      <w:pPr>
        <w:ind w:left="0" w:hanging="360"/>
      </w:pPr>
    </w:lvl>
    <w:lvl w:ilvl="1">
      <w:start w:val="1"/>
      <w:numFmt w:val="decimal"/>
      <w:lvlText w:val="%2"/>
      <w:lvlJc w:val="left"/>
      <w:pPr>
        <w:ind w:left="360" w:hanging="360"/>
      </w:pPr>
    </w:lvl>
    <w:lvl w:ilvl="2">
      <w:start w:val="1"/>
      <w:numFmt w:val="decimal"/>
      <w:lvlText w:val="%3"/>
      <w:lvlJc w:val="left"/>
      <w:pPr>
        <w:ind w:left="720" w:hanging="360"/>
      </w:pPr>
    </w:lvl>
    <w:lvl w:ilvl="3">
      <w:start w:val="1"/>
      <w:numFmt w:val="decimal"/>
      <w:lvlText w:val="%4"/>
      <w:lvlJc w:val="left"/>
      <w:pPr>
        <w:ind w:left="1080" w:hanging="360"/>
      </w:pPr>
    </w:lvl>
    <w:lvl w:ilvl="4">
      <w:start w:val="1"/>
      <w:numFmt w:val="decimal"/>
      <w:lvlText w:val="%5"/>
      <w:lvlJc w:val="left"/>
      <w:pPr>
        <w:ind w:left="1440" w:hanging="360"/>
      </w:pPr>
    </w:lvl>
    <w:lvl w:ilvl="5">
      <w:start w:val="1"/>
      <w:numFmt w:val="decimal"/>
      <w:lvlText w:val="%6"/>
      <w:lvlJc w:val="left"/>
      <w:pPr>
        <w:ind w:left="1800" w:hanging="360"/>
      </w:pPr>
    </w:lvl>
    <w:lvl w:ilvl="6">
      <w:start w:val="1"/>
      <w:numFmt w:val="decimal"/>
      <w:lvlText w:val="%7"/>
      <w:lvlJc w:val="left"/>
      <w:pPr>
        <w:ind w:left="2160" w:hanging="360"/>
      </w:pPr>
    </w:lvl>
    <w:lvl w:ilvl="7">
      <w:start w:val="1"/>
      <w:numFmt w:val="decimal"/>
      <w:lvlText w:val="%8"/>
      <w:lvlJc w:val="left"/>
      <w:pPr>
        <w:ind w:left="2520" w:hanging="360"/>
      </w:pPr>
    </w:lvl>
    <w:lvl w:ilvl="8">
      <w:start w:val="1"/>
      <w:numFmt w:val="decimal"/>
      <w:lvlText w:val="%9"/>
      <w:lvlJc w:val="left"/>
      <w:pPr>
        <w:ind w:left="2880" w:hanging="360"/>
      </w:pPr>
    </w:lvl>
  </w:abstractNum>
  <w:abstractNum w:abstractNumId="21" w15:restartNumberingAfterBreak="0">
    <w:nsid w:val="3B1F52A7"/>
    <w:multiLevelType w:val="hybridMultilevel"/>
    <w:tmpl w:val="6E16AE0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4353D0CD"/>
    <w:multiLevelType w:val="hybridMultilevel"/>
    <w:tmpl w:val="A1F81BA8"/>
    <w:lvl w:ilvl="0" w:tplc="48508D82">
      <w:start w:val="2"/>
      <w:numFmt w:val="lowerLetter"/>
      <w:lvlText w:val="%1)"/>
      <w:lvlJc w:val="left"/>
    </w:lvl>
    <w:lvl w:ilvl="1" w:tplc="542A2F08">
      <w:numFmt w:val="decimal"/>
      <w:lvlText w:val=""/>
      <w:lvlJc w:val="left"/>
    </w:lvl>
    <w:lvl w:ilvl="2" w:tplc="982664A0">
      <w:numFmt w:val="decimal"/>
      <w:lvlText w:val=""/>
      <w:lvlJc w:val="left"/>
    </w:lvl>
    <w:lvl w:ilvl="3" w:tplc="AD063F54">
      <w:numFmt w:val="decimal"/>
      <w:lvlText w:val=""/>
      <w:lvlJc w:val="left"/>
    </w:lvl>
    <w:lvl w:ilvl="4" w:tplc="0022839C">
      <w:numFmt w:val="decimal"/>
      <w:lvlText w:val=""/>
      <w:lvlJc w:val="left"/>
    </w:lvl>
    <w:lvl w:ilvl="5" w:tplc="9236BBEE">
      <w:numFmt w:val="decimal"/>
      <w:lvlText w:val=""/>
      <w:lvlJc w:val="left"/>
    </w:lvl>
    <w:lvl w:ilvl="6" w:tplc="0A549AA4">
      <w:numFmt w:val="decimal"/>
      <w:lvlText w:val=""/>
      <w:lvlJc w:val="left"/>
    </w:lvl>
    <w:lvl w:ilvl="7" w:tplc="29D2BBC8">
      <w:numFmt w:val="decimal"/>
      <w:lvlText w:val=""/>
      <w:lvlJc w:val="left"/>
    </w:lvl>
    <w:lvl w:ilvl="8" w:tplc="73D8C762">
      <w:numFmt w:val="decimal"/>
      <w:lvlText w:val=""/>
      <w:lvlJc w:val="left"/>
    </w:lvl>
  </w:abstractNum>
  <w:abstractNum w:abstractNumId="23" w15:restartNumberingAfterBreak="0">
    <w:nsid w:val="450C2B9C"/>
    <w:multiLevelType w:val="hybridMultilevel"/>
    <w:tmpl w:val="866A206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46F60DE6"/>
    <w:multiLevelType w:val="hybridMultilevel"/>
    <w:tmpl w:val="954AA0C8"/>
    <w:lvl w:ilvl="0" w:tplc="0403000D">
      <w:start w:val="1"/>
      <w:numFmt w:val="bullet"/>
      <w:lvlText w:val=""/>
      <w:lvlJc w:val="left"/>
      <w:pPr>
        <w:ind w:left="1080" w:hanging="360"/>
      </w:pPr>
      <w:rPr>
        <w:rFonts w:ascii="Wingdings" w:hAnsi="Wingdings"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5" w15:restartNumberingAfterBreak="0">
    <w:nsid w:val="4B3E5B2E"/>
    <w:multiLevelType w:val="hybridMultilevel"/>
    <w:tmpl w:val="86166F28"/>
    <w:lvl w:ilvl="0" w:tplc="04030001">
      <w:start w:val="1"/>
      <w:numFmt w:val="bullet"/>
      <w:lvlText w:val=""/>
      <w:lvlJc w:val="left"/>
      <w:pPr>
        <w:ind w:left="1068" w:hanging="360"/>
      </w:pPr>
      <w:rPr>
        <w:rFonts w:ascii="Symbol" w:hAnsi="Symbol"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26" w15:restartNumberingAfterBreak="0">
    <w:nsid w:val="4F8D1AF9"/>
    <w:multiLevelType w:val="hybridMultilevel"/>
    <w:tmpl w:val="EB081D2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52997175"/>
    <w:multiLevelType w:val="hybridMultilevel"/>
    <w:tmpl w:val="A98E31A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53D8429E"/>
    <w:multiLevelType w:val="hybridMultilevel"/>
    <w:tmpl w:val="DF1A9B12"/>
    <w:lvl w:ilvl="0" w:tplc="04030017">
      <w:start w:val="1"/>
      <w:numFmt w:val="lowerLetter"/>
      <w:lvlText w:val="%1)"/>
      <w:lvlJc w:val="left"/>
      <w:pPr>
        <w:ind w:left="1080" w:hanging="360"/>
      </w:pPr>
      <w:rPr>
        <w:rFonts w:cs="Times New Roman"/>
      </w:rPr>
    </w:lvl>
    <w:lvl w:ilvl="1" w:tplc="04030001">
      <w:start w:val="1"/>
      <w:numFmt w:val="bullet"/>
      <w:lvlText w:val=""/>
      <w:lvlJc w:val="left"/>
      <w:pPr>
        <w:ind w:left="1800" w:hanging="360"/>
      </w:pPr>
      <w:rPr>
        <w:rFonts w:ascii="Symbol" w:hAnsi="Symbol" w:hint="default"/>
      </w:rPr>
    </w:lvl>
    <w:lvl w:ilvl="2" w:tplc="04030005">
      <w:start w:val="1"/>
      <w:numFmt w:val="bullet"/>
      <w:lvlText w:val=""/>
      <w:lvlJc w:val="left"/>
      <w:pPr>
        <w:ind w:left="2700" w:hanging="360"/>
      </w:pPr>
      <w:rPr>
        <w:rFonts w:ascii="Wingdings" w:hAnsi="Wingdings" w:hint="default"/>
      </w:rPr>
    </w:lvl>
    <w:lvl w:ilvl="3" w:tplc="04030001">
      <w:start w:val="1"/>
      <w:numFmt w:val="bullet"/>
      <w:lvlText w:val=""/>
      <w:lvlJc w:val="left"/>
      <w:pPr>
        <w:ind w:left="3240" w:hanging="360"/>
      </w:pPr>
      <w:rPr>
        <w:rFonts w:ascii="Symbol" w:hAnsi="Symbol" w:hint="default"/>
      </w:rPr>
    </w:lvl>
    <w:lvl w:ilvl="4" w:tplc="04030019">
      <w:start w:val="1"/>
      <w:numFmt w:val="lowerLetter"/>
      <w:lvlText w:val="%5."/>
      <w:lvlJc w:val="left"/>
      <w:pPr>
        <w:ind w:left="3960" w:hanging="360"/>
      </w:pPr>
      <w:rPr>
        <w:rFonts w:cs="Times New Roman"/>
      </w:rPr>
    </w:lvl>
    <w:lvl w:ilvl="5" w:tplc="9F66853C">
      <w:start w:val="6"/>
      <w:numFmt w:val="decimal"/>
      <w:lvlText w:val="%6"/>
      <w:lvlJc w:val="left"/>
      <w:pPr>
        <w:ind w:left="4860" w:hanging="360"/>
      </w:pPr>
      <w:rPr>
        <w:rFonts w:hint="default"/>
      </w:rPr>
    </w:lvl>
    <w:lvl w:ilvl="6" w:tplc="51221634">
      <w:start w:val="1"/>
      <w:numFmt w:val="decimal"/>
      <w:lvlText w:val="%7."/>
      <w:lvlJc w:val="left"/>
      <w:pPr>
        <w:ind w:left="5400" w:hanging="360"/>
      </w:pPr>
      <w:rPr>
        <w:rFonts w:hint="default"/>
      </w:rPr>
    </w:lvl>
    <w:lvl w:ilvl="7" w:tplc="6E04257E">
      <w:start w:val="1"/>
      <w:numFmt w:val="bullet"/>
      <w:lvlText w:val="-"/>
      <w:lvlJc w:val="left"/>
      <w:pPr>
        <w:ind w:left="6120" w:hanging="360"/>
      </w:pPr>
      <w:rPr>
        <w:rFonts w:ascii="Arial" w:eastAsia="Times New Roman" w:hAnsi="Arial" w:cs="Arial" w:hint="default"/>
      </w:rPr>
    </w:lvl>
    <w:lvl w:ilvl="8" w:tplc="0403001B" w:tentative="1">
      <w:start w:val="1"/>
      <w:numFmt w:val="lowerRoman"/>
      <w:lvlText w:val="%9."/>
      <w:lvlJc w:val="right"/>
      <w:pPr>
        <w:ind w:left="6840" w:hanging="180"/>
      </w:pPr>
      <w:rPr>
        <w:rFonts w:cs="Times New Roman"/>
      </w:rPr>
    </w:lvl>
  </w:abstractNum>
  <w:abstractNum w:abstractNumId="29" w15:restartNumberingAfterBreak="0">
    <w:nsid w:val="5C482A97"/>
    <w:multiLevelType w:val="hybridMultilevel"/>
    <w:tmpl w:val="648E0578"/>
    <w:lvl w:ilvl="0" w:tplc="320451E2">
      <w:start w:val="2"/>
      <w:numFmt w:val="lowerLetter"/>
      <w:lvlText w:val="%1)"/>
      <w:lvlJc w:val="left"/>
    </w:lvl>
    <w:lvl w:ilvl="1" w:tplc="9FAC18E6">
      <w:numFmt w:val="decimal"/>
      <w:lvlText w:val=""/>
      <w:lvlJc w:val="left"/>
    </w:lvl>
    <w:lvl w:ilvl="2" w:tplc="9D0A04D0">
      <w:numFmt w:val="decimal"/>
      <w:lvlText w:val=""/>
      <w:lvlJc w:val="left"/>
    </w:lvl>
    <w:lvl w:ilvl="3" w:tplc="0BCCCE46">
      <w:numFmt w:val="decimal"/>
      <w:lvlText w:val=""/>
      <w:lvlJc w:val="left"/>
    </w:lvl>
    <w:lvl w:ilvl="4" w:tplc="D8BAED48">
      <w:numFmt w:val="decimal"/>
      <w:lvlText w:val=""/>
      <w:lvlJc w:val="left"/>
    </w:lvl>
    <w:lvl w:ilvl="5" w:tplc="6ACEE754">
      <w:numFmt w:val="decimal"/>
      <w:lvlText w:val=""/>
      <w:lvlJc w:val="left"/>
    </w:lvl>
    <w:lvl w:ilvl="6" w:tplc="2060739E">
      <w:numFmt w:val="decimal"/>
      <w:lvlText w:val=""/>
      <w:lvlJc w:val="left"/>
    </w:lvl>
    <w:lvl w:ilvl="7" w:tplc="FAE6CB18">
      <w:numFmt w:val="decimal"/>
      <w:lvlText w:val=""/>
      <w:lvlJc w:val="left"/>
    </w:lvl>
    <w:lvl w:ilvl="8" w:tplc="CCF44144">
      <w:numFmt w:val="decimal"/>
      <w:lvlText w:val=""/>
      <w:lvlJc w:val="left"/>
    </w:lvl>
  </w:abstractNum>
  <w:abstractNum w:abstractNumId="30" w15:restartNumberingAfterBreak="0">
    <w:nsid w:val="6A2342EC"/>
    <w:multiLevelType w:val="hybridMultilevel"/>
    <w:tmpl w:val="3AA2AC4A"/>
    <w:lvl w:ilvl="0" w:tplc="317A9A0A">
      <w:start w:val="1"/>
      <w:numFmt w:val="bullet"/>
      <w:lvlText w:val="-"/>
      <w:lvlJc w:val="left"/>
    </w:lvl>
    <w:lvl w:ilvl="1" w:tplc="DA20A026">
      <w:numFmt w:val="decimal"/>
      <w:lvlText w:val=""/>
      <w:lvlJc w:val="left"/>
    </w:lvl>
    <w:lvl w:ilvl="2" w:tplc="681C539E">
      <w:numFmt w:val="decimal"/>
      <w:lvlText w:val=""/>
      <w:lvlJc w:val="left"/>
    </w:lvl>
    <w:lvl w:ilvl="3" w:tplc="2A100DDC">
      <w:numFmt w:val="decimal"/>
      <w:lvlText w:val=""/>
      <w:lvlJc w:val="left"/>
    </w:lvl>
    <w:lvl w:ilvl="4" w:tplc="21924CB8">
      <w:numFmt w:val="decimal"/>
      <w:lvlText w:val=""/>
      <w:lvlJc w:val="left"/>
    </w:lvl>
    <w:lvl w:ilvl="5" w:tplc="9D08D71E">
      <w:numFmt w:val="decimal"/>
      <w:lvlText w:val=""/>
      <w:lvlJc w:val="left"/>
    </w:lvl>
    <w:lvl w:ilvl="6" w:tplc="299839DA">
      <w:numFmt w:val="decimal"/>
      <w:lvlText w:val=""/>
      <w:lvlJc w:val="left"/>
    </w:lvl>
    <w:lvl w:ilvl="7" w:tplc="B74420AE">
      <w:numFmt w:val="decimal"/>
      <w:lvlText w:val=""/>
      <w:lvlJc w:val="left"/>
    </w:lvl>
    <w:lvl w:ilvl="8" w:tplc="3F7A908A">
      <w:numFmt w:val="decimal"/>
      <w:lvlText w:val=""/>
      <w:lvlJc w:val="left"/>
    </w:lvl>
  </w:abstractNum>
  <w:abstractNum w:abstractNumId="31" w15:restartNumberingAfterBreak="0">
    <w:nsid w:val="72173688"/>
    <w:multiLevelType w:val="hybridMultilevel"/>
    <w:tmpl w:val="832EE2AC"/>
    <w:lvl w:ilvl="0" w:tplc="04030001">
      <w:start w:val="1"/>
      <w:numFmt w:val="bullet"/>
      <w:lvlText w:val=""/>
      <w:lvlJc w:val="left"/>
      <w:pPr>
        <w:ind w:left="2860" w:hanging="360"/>
      </w:pPr>
      <w:rPr>
        <w:rFonts w:ascii="Symbol" w:hAnsi="Symbol" w:hint="default"/>
      </w:rPr>
    </w:lvl>
    <w:lvl w:ilvl="1" w:tplc="04030003" w:tentative="1">
      <w:start w:val="1"/>
      <w:numFmt w:val="bullet"/>
      <w:lvlText w:val="o"/>
      <w:lvlJc w:val="left"/>
      <w:pPr>
        <w:ind w:left="3580" w:hanging="360"/>
      </w:pPr>
      <w:rPr>
        <w:rFonts w:ascii="Courier New" w:hAnsi="Courier New" w:cs="Courier New" w:hint="default"/>
      </w:rPr>
    </w:lvl>
    <w:lvl w:ilvl="2" w:tplc="04030005" w:tentative="1">
      <w:start w:val="1"/>
      <w:numFmt w:val="bullet"/>
      <w:lvlText w:val=""/>
      <w:lvlJc w:val="left"/>
      <w:pPr>
        <w:ind w:left="4300" w:hanging="360"/>
      </w:pPr>
      <w:rPr>
        <w:rFonts w:ascii="Wingdings" w:hAnsi="Wingdings" w:hint="default"/>
      </w:rPr>
    </w:lvl>
    <w:lvl w:ilvl="3" w:tplc="04030001" w:tentative="1">
      <w:start w:val="1"/>
      <w:numFmt w:val="bullet"/>
      <w:lvlText w:val=""/>
      <w:lvlJc w:val="left"/>
      <w:pPr>
        <w:ind w:left="5020" w:hanging="360"/>
      </w:pPr>
      <w:rPr>
        <w:rFonts w:ascii="Symbol" w:hAnsi="Symbol" w:hint="default"/>
      </w:rPr>
    </w:lvl>
    <w:lvl w:ilvl="4" w:tplc="04030003" w:tentative="1">
      <w:start w:val="1"/>
      <w:numFmt w:val="bullet"/>
      <w:lvlText w:val="o"/>
      <w:lvlJc w:val="left"/>
      <w:pPr>
        <w:ind w:left="5740" w:hanging="360"/>
      </w:pPr>
      <w:rPr>
        <w:rFonts w:ascii="Courier New" w:hAnsi="Courier New" w:cs="Courier New" w:hint="default"/>
      </w:rPr>
    </w:lvl>
    <w:lvl w:ilvl="5" w:tplc="04030005" w:tentative="1">
      <w:start w:val="1"/>
      <w:numFmt w:val="bullet"/>
      <w:lvlText w:val=""/>
      <w:lvlJc w:val="left"/>
      <w:pPr>
        <w:ind w:left="6460" w:hanging="360"/>
      </w:pPr>
      <w:rPr>
        <w:rFonts w:ascii="Wingdings" w:hAnsi="Wingdings" w:hint="default"/>
      </w:rPr>
    </w:lvl>
    <w:lvl w:ilvl="6" w:tplc="04030001" w:tentative="1">
      <w:start w:val="1"/>
      <w:numFmt w:val="bullet"/>
      <w:lvlText w:val=""/>
      <w:lvlJc w:val="left"/>
      <w:pPr>
        <w:ind w:left="7180" w:hanging="360"/>
      </w:pPr>
      <w:rPr>
        <w:rFonts w:ascii="Symbol" w:hAnsi="Symbol" w:hint="default"/>
      </w:rPr>
    </w:lvl>
    <w:lvl w:ilvl="7" w:tplc="04030003" w:tentative="1">
      <w:start w:val="1"/>
      <w:numFmt w:val="bullet"/>
      <w:lvlText w:val="o"/>
      <w:lvlJc w:val="left"/>
      <w:pPr>
        <w:ind w:left="7900" w:hanging="360"/>
      </w:pPr>
      <w:rPr>
        <w:rFonts w:ascii="Courier New" w:hAnsi="Courier New" w:cs="Courier New" w:hint="default"/>
      </w:rPr>
    </w:lvl>
    <w:lvl w:ilvl="8" w:tplc="04030005" w:tentative="1">
      <w:start w:val="1"/>
      <w:numFmt w:val="bullet"/>
      <w:lvlText w:val=""/>
      <w:lvlJc w:val="left"/>
      <w:pPr>
        <w:ind w:left="8620" w:hanging="360"/>
      </w:pPr>
      <w:rPr>
        <w:rFonts w:ascii="Wingdings" w:hAnsi="Wingdings" w:hint="default"/>
      </w:rPr>
    </w:lvl>
  </w:abstractNum>
  <w:abstractNum w:abstractNumId="32" w15:restartNumberingAfterBreak="0">
    <w:nsid w:val="725A06FB"/>
    <w:multiLevelType w:val="hybridMultilevel"/>
    <w:tmpl w:val="34109C7A"/>
    <w:lvl w:ilvl="0" w:tplc="6F883C8A">
      <w:start w:val="2"/>
      <w:numFmt w:val="decimal"/>
      <w:lvlText w:val="%1."/>
      <w:lvlJc w:val="left"/>
      <w:rPr>
        <w:color w:val="auto"/>
      </w:rPr>
    </w:lvl>
    <w:lvl w:ilvl="1" w:tplc="8B04AE76">
      <w:numFmt w:val="decimal"/>
      <w:lvlText w:val=""/>
      <w:lvlJc w:val="left"/>
    </w:lvl>
    <w:lvl w:ilvl="2" w:tplc="6500175A">
      <w:numFmt w:val="decimal"/>
      <w:lvlText w:val=""/>
      <w:lvlJc w:val="left"/>
    </w:lvl>
    <w:lvl w:ilvl="3" w:tplc="3D6CB818">
      <w:numFmt w:val="decimal"/>
      <w:lvlText w:val=""/>
      <w:lvlJc w:val="left"/>
    </w:lvl>
    <w:lvl w:ilvl="4" w:tplc="10C47B22">
      <w:numFmt w:val="decimal"/>
      <w:lvlText w:val=""/>
      <w:lvlJc w:val="left"/>
    </w:lvl>
    <w:lvl w:ilvl="5" w:tplc="4C0837F8">
      <w:numFmt w:val="decimal"/>
      <w:lvlText w:val=""/>
      <w:lvlJc w:val="left"/>
    </w:lvl>
    <w:lvl w:ilvl="6" w:tplc="70B89C52">
      <w:numFmt w:val="decimal"/>
      <w:lvlText w:val=""/>
      <w:lvlJc w:val="left"/>
    </w:lvl>
    <w:lvl w:ilvl="7" w:tplc="91887F8A">
      <w:numFmt w:val="decimal"/>
      <w:lvlText w:val=""/>
      <w:lvlJc w:val="left"/>
    </w:lvl>
    <w:lvl w:ilvl="8" w:tplc="774C1F3A">
      <w:numFmt w:val="decimal"/>
      <w:lvlText w:val=""/>
      <w:lvlJc w:val="left"/>
    </w:lvl>
  </w:abstractNum>
  <w:abstractNum w:abstractNumId="33" w15:restartNumberingAfterBreak="0">
    <w:nsid w:val="75F62DB6"/>
    <w:multiLevelType w:val="hybridMultilevel"/>
    <w:tmpl w:val="BD9A3B30"/>
    <w:lvl w:ilvl="0" w:tplc="0403000B">
      <w:start w:val="1"/>
      <w:numFmt w:val="bullet"/>
      <w:lvlText w:val=""/>
      <w:lvlJc w:val="left"/>
      <w:pPr>
        <w:ind w:left="360" w:hanging="360"/>
      </w:pPr>
      <w:rPr>
        <w:rFonts w:ascii="Wingdings" w:hAnsi="Wingdings"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4" w15:restartNumberingAfterBreak="0">
    <w:nsid w:val="76A14432"/>
    <w:multiLevelType w:val="hybridMultilevel"/>
    <w:tmpl w:val="DA70BB34"/>
    <w:lvl w:ilvl="0" w:tplc="0403000B">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76EB77F7"/>
    <w:multiLevelType w:val="hybridMultilevel"/>
    <w:tmpl w:val="30CECD2A"/>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36" w15:restartNumberingAfterBreak="0">
    <w:nsid w:val="7724C67E"/>
    <w:multiLevelType w:val="hybridMultilevel"/>
    <w:tmpl w:val="C17422C4"/>
    <w:lvl w:ilvl="0" w:tplc="08089A22">
      <w:start w:val="1"/>
      <w:numFmt w:val="lowerLetter"/>
      <w:lvlText w:val="%1)"/>
      <w:lvlJc w:val="left"/>
    </w:lvl>
    <w:lvl w:ilvl="1" w:tplc="88C44D78">
      <w:numFmt w:val="decimal"/>
      <w:lvlText w:val=""/>
      <w:lvlJc w:val="left"/>
    </w:lvl>
    <w:lvl w:ilvl="2" w:tplc="50D0939A">
      <w:numFmt w:val="decimal"/>
      <w:lvlText w:val=""/>
      <w:lvlJc w:val="left"/>
    </w:lvl>
    <w:lvl w:ilvl="3" w:tplc="FB5202C4">
      <w:numFmt w:val="decimal"/>
      <w:lvlText w:val=""/>
      <w:lvlJc w:val="left"/>
    </w:lvl>
    <w:lvl w:ilvl="4" w:tplc="84203060">
      <w:numFmt w:val="decimal"/>
      <w:lvlText w:val=""/>
      <w:lvlJc w:val="left"/>
    </w:lvl>
    <w:lvl w:ilvl="5" w:tplc="2300F8A2">
      <w:numFmt w:val="decimal"/>
      <w:lvlText w:val=""/>
      <w:lvlJc w:val="left"/>
    </w:lvl>
    <w:lvl w:ilvl="6" w:tplc="F0161180">
      <w:numFmt w:val="decimal"/>
      <w:lvlText w:val=""/>
      <w:lvlJc w:val="left"/>
    </w:lvl>
    <w:lvl w:ilvl="7" w:tplc="C01A5EE6">
      <w:numFmt w:val="decimal"/>
      <w:lvlText w:val=""/>
      <w:lvlJc w:val="left"/>
    </w:lvl>
    <w:lvl w:ilvl="8" w:tplc="22F8F722">
      <w:numFmt w:val="decimal"/>
      <w:lvlText w:val=""/>
      <w:lvlJc w:val="left"/>
    </w:lvl>
  </w:abstractNum>
  <w:abstractNum w:abstractNumId="37" w15:restartNumberingAfterBreak="0">
    <w:nsid w:val="77465F01"/>
    <w:multiLevelType w:val="hybridMultilevel"/>
    <w:tmpl w:val="3F063F98"/>
    <w:lvl w:ilvl="0" w:tplc="388A749C">
      <w:start w:val="1"/>
      <w:numFmt w:val="bullet"/>
      <w:lvlText w:val="-"/>
      <w:lvlJc w:val="left"/>
    </w:lvl>
    <w:lvl w:ilvl="1" w:tplc="E3780214">
      <w:numFmt w:val="decimal"/>
      <w:lvlText w:val=""/>
      <w:lvlJc w:val="left"/>
    </w:lvl>
    <w:lvl w:ilvl="2" w:tplc="2A401CDC">
      <w:numFmt w:val="decimal"/>
      <w:lvlText w:val=""/>
      <w:lvlJc w:val="left"/>
    </w:lvl>
    <w:lvl w:ilvl="3" w:tplc="A560CA8C">
      <w:numFmt w:val="decimal"/>
      <w:lvlText w:val=""/>
      <w:lvlJc w:val="left"/>
    </w:lvl>
    <w:lvl w:ilvl="4" w:tplc="05E0C790">
      <w:numFmt w:val="decimal"/>
      <w:lvlText w:val=""/>
      <w:lvlJc w:val="left"/>
    </w:lvl>
    <w:lvl w:ilvl="5" w:tplc="76565F94">
      <w:numFmt w:val="decimal"/>
      <w:lvlText w:val=""/>
      <w:lvlJc w:val="left"/>
    </w:lvl>
    <w:lvl w:ilvl="6" w:tplc="23167E6A">
      <w:numFmt w:val="decimal"/>
      <w:lvlText w:val=""/>
      <w:lvlJc w:val="left"/>
    </w:lvl>
    <w:lvl w:ilvl="7" w:tplc="3194600A">
      <w:numFmt w:val="decimal"/>
      <w:lvlText w:val=""/>
      <w:lvlJc w:val="left"/>
    </w:lvl>
    <w:lvl w:ilvl="8" w:tplc="F432BC3C">
      <w:numFmt w:val="decimal"/>
      <w:lvlText w:val=""/>
      <w:lvlJc w:val="left"/>
    </w:lvl>
  </w:abstractNum>
  <w:abstractNum w:abstractNumId="38" w15:restartNumberingAfterBreak="0">
    <w:nsid w:val="776B1D0F"/>
    <w:multiLevelType w:val="hybridMultilevel"/>
    <w:tmpl w:val="5D6EA056"/>
    <w:lvl w:ilvl="0" w:tplc="8154D9B4">
      <w:start w:val="1"/>
      <w:numFmt w:val="upperLetter"/>
      <w:lvlText w:val="%1)"/>
      <w:lvlJc w:val="left"/>
      <w:pPr>
        <w:ind w:left="644" w:hanging="360"/>
      </w:pPr>
      <w:rPr>
        <w:rFonts w:hint="default"/>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39" w15:restartNumberingAfterBreak="0">
    <w:nsid w:val="79810C38"/>
    <w:multiLevelType w:val="hybridMultilevel"/>
    <w:tmpl w:val="06E49FE2"/>
    <w:lvl w:ilvl="0" w:tplc="0403000B">
      <w:start w:val="1"/>
      <w:numFmt w:val="bullet"/>
      <w:lvlText w:val=""/>
      <w:lvlJc w:val="left"/>
      <w:pPr>
        <w:ind w:left="360" w:hanging="360"/>
      </w:pPr>
      <w:rPr>
        <w:rFonts w:ascii="Wingdings" w:hAnsi="Wingdings"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0" w15:restartNumberingAfterBreak="0">
    <w:nsid w:val="79838CB2"/>
    <w:multiLevelType w:val="hybridMultilevel"/>
    <w:tmpl w:val="D5BE871C"/>
    <w:lvl w:ilvl="0" w:tplc="D5BAB8FA">
      <w:start w:val="1"/>
      <w:numFmt w:val="lowerLetter"/>
      <w:lvlText w:val="%1)"/>
      <w:lvlJc w:val="left"/>
    </w:lvl>
    <w:lvl w:ilvl="1" w:tplc="01D6C400">
      <w:numFmt w:val="decimal"/>
      <w:lvlText w:val=""/>
      <w:lvlJc w:val="left"/>
    </w:lvl>
    <w:lvl w:ilvl="2" w:tplc="B4BADC9C">
      <w:numFmt w:val="decimal"/>
      <w:lvlText w:val=""/>
      <w:lvlJc w:val="left"/>
    </w:lvl>
    <w:lvl w:ilvl="3" w:tplc="F3E65968">
      <w:numFmt w:val="decimal"/>
      <w:lvlText w:val=""/>
      <w:lvlJc w:val="left"/>
    </w:lvl>
    <w:lvl w:ilvl="4" w:tplc="5EF67562">
      <w:numFmt w:val="decimal"/>
      <w:lvlText w:val=""/>
      <w:lvlJc w:val="left"/>
    </w:lvl>
    <w:lvl w:ilvl="5" w:tplc="B3E4CEFA">
      <w:numFmt w:val="decimal"/>
      <w:lvlText w:val=""/>
      <w:lvlJc w:val="left"/>
    </w:lvl>
    <w:lvl w:ilvl="6" w:tplc="062E7B34">
      <w:numFmt w:val="decimal"/>
      <w:lvlText w:val=""/>
      <w:lvlJc w:val="left"/>
    </w:lvl>
    <w:lvl w:ilvl="7" w:tplc="FF261406">
      <w:numFmt w:val="decimal"/>
      <w:lvlText w:val=""/>
      <w:lvlJc w:val="left"/>
    </w:lvl>
    <w:lvl w:ilvl="8" w:tplc="8D0EBAFA">
      <w:numFmt w:val="decimal"/>
      <w:lvlText w:val=""/>
      <w:lvlJc w:val="left"/>
    </w:lvl>
  </w:abstractNum>
  <w:abstractNum w:abstractNumId="41" w15:restartNumberingAfterBreak="0">
    <w:nsid w:val="7A124728"/>
    <w:multiLevelType w:val="hybridMultilevel"/>
    <w:tmpl w:val="E8B04B08"/>
    <w:lvl w:ilvl="0" w:tplc="0403000B">
      <w:start w:val="1"/>
      <w:numFmt w:val="bullet"/>
      <w:lvlText w:val=""/>
      <w:lvlJc w:val="left"/>
      <w:pPr>
        <w:ind w:left="1428" w:hanging="360"/>
      </w:pPr>
      <w:rPr>
        <w:rFonts w:ascii="Wingdings" w:hAnsi="Wingdings"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42" w15:restartNumberingAfterBreak="0">
    <w:nsid w:val="7C5D3D55"/>
    <w:multiLevelType w:val="hybridMultilevel"/>
    <w:tmpl w:val="2D56A822"/>
    <w:lvl w:ilvl="0" w:tplc="91363010">
      <w:start w:val="1"/>
      <w:numFmt w:val="bullet"/>
      <w:lvlText w:val="-"/>
      <w:lvlJc w:val="left"/>
      <w:pPr>
        <w:ind w:left="360" w:hanging="360"/>
      </w:pPr>
      <w:rPr>
        <w:rFonts w:ascii="Arial" w:eastAsia="Times New Roman" w:hAnsi="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7F511DDB"/>
    <w:multiLevelType w:val="hybridMultilevel"/>
    <w:tmpl w:val="7C960A4A"/>
    <w:lvl w:ilvl="0" w:tplc="28744096">
      <w:start w:val="1"/>
      <w:numFmt w:val="decimal"/>
      <w:lvlText w:val="%1."/>
      <w:lvlJc w:val="left"/>
      <w:pPr>
        <w:ind w:left="785" w:hanging="360"/>
      </w:pPr>
      <w:rPr>
        <w:b/>
        <w:color w:val="auto"/>
      </w:rPr>
    </w:lvl>
    <w:lvl w:ilvl="1" w:tplc="04030019" w:tentative="1">
      <w:start w:val="1"/>
      <w:numFmt w:val="lowerLetter"/>
      <w:lvlText w:val="%2."/>
      <w:lvlJc w:val="left"/>
      <w:pPr>
        <w:ind w:left="1505" w:hanging="360"/>
      </w:pPr>
    </w:lvl>
    <w:lvl w:ilvl="2" w:tplc="0403001B" w:tentative="1">
      <w:start w:val="1"/>
      <w:numFmt w:val="lowerRoman"/>
      <w:lvlText w:val="%3."/>
      <w:lvlJc w:val="right"/>
      <w:pPr>
        <w:ind w:left="2225" w:hanging="180"/>
      </w:pPr>
    </w:lvl>
    <w:lvl w:ilvl="3" w:tplc="0403000F" w:tentative="1">
      <w:start w:val="1"/>
      <w:numFmt w:val="decimal"/>
      <w:lvlText w:val="%4."/>
      <w:lvlJc w:val="left"/>
      <w:pPr>
        <w:ind w:left="2945" w:hanging="360"/>
      </w:pPr>
    </w:lvl>
    <w:lvl w:ilvl="4" w:tplc="04030019" w:tentative="1">
      <w:start w:val="1"/>
      <w:numFmt w:val="lowerLetter"/>
      <w:lvlText w:val="%5."/>
      <w:lvlJc w:val="left"/>
      <w:pPr>
        <w:ind w:left="3665" w:hanging="360"/>
      </w:pPr>
    </w:lvl>
    <w:lvl w:ilvl="5" w:tplc="0403001B" w:tentative="1">
      <w:start w:val="1"/>
      <w:numFmt w:val="lowerRoman"/>
      <w:lvlText w:val="%6."/>
      <w:lvlJc w:val="right"/>
      <w:pPr>
        <w:ind w:left="4385" w:hanging="180"/>
      </w:pPr>
    </w:lvl>
    <w:lvl w:ilvl="6" w:tplc="0403000F" w:tentative="1">
      <w:start w:val="1"/>
      <w:numFmt w:val="decimal"/>
      <w:lvlText w:val="%7."/>
      <w:lvlJc w:val="left"/>
      <w:pPr>
        <w:ind w:left="5105" w:hanging="360"/>
      </w:pPr>
    </w:lvl>
    <w:lvl w:ilvl="7" w:tplc="04030019" w:tentative="1">
      <w:start w:val="1"/>
      <w:numFmt w:val="lowerLetter"/>
      <w:lvlText w:val="%8."/>
      <w:lvlJc w:val="left"/>
      <w:pPr>
        <w:ind w:left="5825" w:hanging="360"/>
      </w:pPr>
    </w:lvl>
    <w:lvl w:ilvl="8" w:tplc="0403001B" w:tentative="1">
      <w:start w:val="1"/>
      <w:numFmt w:val="lowerRoman"/>
      <w:lvlText w:val="%9."/>
      <w:lvlJc w:val="right"/>
      <w:pPr>
        <w:ind w:left="6545" w:hanging="180"/>
      </w:pPr>
    </w:lvl>
  </w:abstractNum>
  <w:num w:numId="1">
    <w:abstractNumId w:val="40"/>
  </w:num>
  <w:num w:numId="2">
    <w:abstractNumId w:val="22"/>
  </w:num>
  <w:num w:numId="3">
    <w:abstractNumId w:val="37"/>
  </w:num>
  <w:num w:numId="4">
    <w:abstractNumId w:val="36"/>
  </w:num>
  <w:num w:numId="5">
    <w:abstractNumId w:val="29"/>
  </w:num>
  <w:num w:numId="6">
    <w:abstractNumId w:val="13"/>
  </w:num>
  <w:num w:numId="7">
    <w:abstractNumId w:val="19"/>
  </w:num>
  <w:num w:numId="8">
    <w:abstractNumId w:val="30"/>
  </w:num>
  <w:num w:numId="9">
    <w:abstractNumId w:val="16"/>
  </w:num>
  <w:num w:numId="10">
    <w:abstractNumId w:val="10"/>
  </w:num>
  <w:num w:numId="11">
    <w:abstractNumId w:val="32"/>
  </w:num>
  <w:num w:numId="12">
    <w:abstractNumId w:val="42"/>
  </w:num>
  <w:num w:numId="13">
    <w:abstractNumId w:val="26"/>
  </w:num>
  <w:num w:numId="14">
    <w:abstractNumId w:val="21"/>
  </w:num>
  <w:num w:numId="15">
    <w:abstractNumId w:val="20"/>
  </w:num>
  <w:num w:numId="16">
    <w:abstractNumId w:val="8"/>
  </w:num>
  <w:num w:numId="17">
    <w:abstractNumId w:val="5"/>
  </w:num>
  <w:num w:numId="18">
    <w:abstractNumId w:val="27"/>
  </w:num>
  <w:num w:numId="19">
    <w:abstractNumId w:val="24"/>
  </w:num>
  <w:num w:numId="20">
    <w:abstractNumId w:val="34"/>
  </w:num>
  <w:num w:numId="21">
    <w:abstractNumId w:val="4"/>
  </w:num>
  <w:num w:numId="22">
    <w:abstractNumId w:val="3"/>
  </w:num>
  <w:num w:numId="23">
    <w:abstractNumId w:val="2"/>
  </w:num>
  <w:num w:numId="24">
    <w:abstractNumId w:val="1"/>
  </w:num>
  <w:num w:numId="25">
    <w:abstractNumId w:val="0"/>
  </w:num>
  <w:num w:numId="26">
    <w:abstractNumId w:val="9"/>
  </w:num>
  <w:num w:numId="27">
    <w:abstractNumId w:val="6"/>
  </w:num>
  <w:num w:numId="28">
    <w:abstractNumId w:val="33"/>
  </w:num>
  <w:num w:numId="29">
    <w:abstractNumId w:val="39"/>
  </w:num>
  <w:num w:numId="30">
    <w:abstractNumId w:val="14"/>
  </w:num>
  <w:num w:numId="31">
    <w:abstractNumId w:val="28"/>
  </w:num>
  <w:num w:numId="32">
    <w:abstractNumId w:val="12"/>
  </w:num>
  <w:num w:numId="33">
    <w:abstractNumId w:val="31"/>
  </w:num>
  <w:num w:numId="34">
    <w:abstractNumId w:val="15"/>
  </w:num>
  <w:num w:numId="35">
    <w:abstractNumId w:val="11"/>
  </w:num>
  <w:num w:numId="36">
    <w:abstractNumId w:val="7"/>
  </w:num>
  <w:num w:numId="37">
    <w:abstractNumId w:val="38"/>
  </w:num>
  <w:num w:numId="38">
    <w:abstractNumId w:val="23"/>
  </w:num>
  <w:num w:numId="39">
    <w:abstractNumId w:val="25"/>
  </w:num>
  <w:num w:numId="40">
    <w:abstractNumId w:val="43"/>
  </w:num>
  <w:num w:numId="41">
    <w:abstractNumId w:val="17"/>
  </w:num>
  <w:num w:numId="42">
    <w:abstractNumId w:val="41"/>
  </w:num>
  <w:num w:numId="43">
    <w:abstractNumId w:val="35"/>
  </w:num>
  <w:num w:numId="44">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D3"/>
    <w:rsid w:val="00001867"/>
    <w:rsid w:val="000046F5"/>
    <w:rsid w:val="00004C4E"/>
    <w:rsid w:val="00007793"/>
    <w:rsid w:val="00012C59"/>
    <w:rsid w:val="000134F0"/>
    <w:rsid w:val="00014886"/>
    <w:rsid w:val="0001583A"/>
    <w:rsid w:val="000172C0"/>
    <w:rsid w:val="000309D8"/>
    <w:rsid w:val="00030A4F"/>
    <w:rsid w:val="00035A2D"/>
    <w:rsid w:val="00035DF0"/>
    <w:rsid w:val="00036534"/>
    <w:rsid w:val="00050AAD"/>
    <w:rsid w:val="00050D6C"/>
    <w:rsid w:val="00051C93"/>
    <w:rsid w:val="00053C13"/>
    <w:rsid w:val="00060E71"/>
    <w:rsid w:val="0006241D"/>
    <w:rsid w:val="000660CF"/>
    <w:rsid w:val="0006658D"/>
    <w:rsid w:val="00066DD9"/>
    <w:rsid w:val="00072262"/>
    <w:rsid w:val="00072738"/>
    <w:rsid w:val="00072CCB"/>
    <w:rsid w:val="00075ED4"/>
    <w:rsid w:val="00077973"/>
    <w:rsid w:val="00082F0D"/>
    <w:rsid w:val="00083F54"/>
    <w:rsid w:val="00084BBB"/>
    <w:rsid w:val="00086A18"/>
    <w:rsid w:val="00086DED"/>
    <w:rsid w:val="000956C3"/>
    <w:rsid w:val="00095BA8"/>
    <w:rsid w:val="00095DAC"/>
    <w:rsid w:val="000A2042"/>
    <w:rsid w:val="000A4872"/>
    <w:rsid w:val="000A6B20"/>
    <w:rsid w:val="000B54E6"/>
    <w:rsid w:val="000D4FC6"/>
    <w:rsid w:val="000D5C73"/>
    <w:rsid w:val="000E1707"/>
    <w:rsid w:val="000E1CC8"/>
    <w:rsid w:val="000E28E4"/>
    <w:rsid w:val="000E764C"/>
    <w:rsid w:val="000F59AC"/>
    <w:rsid w:val="000F635E"/>
    <w:rsid w:val="000F6920"/>
    <w:rsid w:val="00100A55"/>
    <w:rsid w:val="00101277"/>
    <w:rsid w:val="00102C95"/>
    <w:rsid w:val="00104344"/>
    <w:rsid w:val="00110158"/>
    <w:rsid w:val="001132B5"/>
    <w:rsid w:val="001175F1"/>
    <w:rsid w:val="00130C39"/>
    <w:rsid w:val="00152F79"/>
    <w:rsid w:val="001556B7"/>
    <w:rsid w:val="00156ABA"/>
    <w:rsid w:val="001648D3"/>
    <w:rsid w:val="00176BCB"/>
    <w:rsid w:val="00182736"/>
    <w:rsid w:val="001907CE"/>
    <w:rsid w:val="00191036"/>
    <w:rsid w:val="00194F1F"/>
    <w:rsid w:val="001A0E65"/>
    <w:rsid w:val="001A4246"/>
    <w:rsid w:val="001B51B8"/>
    <w:rsid w:val="001C034F"/>
    <w:rsid w:val="001C0DA3"/>
    <w:rsid w:val="001C2795"/>
    <w:rsid w:val="001C6EDE"/>
    <w:rsid w:val="001D0261"/>
    <w:rsid w:val="001D04ED"/>
    <w:rsid w:val="001D1CE4"/>
    <w:rsid w:val="001D3FDC"/>
    <w:rsid w:val="001E0C62"/>
    <w:rsid w:val="001E0D3E"/>
    <w:rsid w:val="001E3818"/>
    <w:rsid w:val="001E3969"/>
    <w:rsid w:val="001F003D"/>
    <w:rsid w:val="001F06A7"/>
    <w:rsid w:val="001F7886"/>
    <w:rsid w:val="00212256"/>
    <w:rsid w:val="0021496B"/>
    <w:rsid w:val="0021508C"/>
    <w:rsid w:val="00215AFF"/>
    <w:rsid w:val="00220010"/>
    <w:rsid w:val="00220BDF"/>
    <w:rsid w:val="00220FDE"/>
    <w:rsid w:val="0022119C"/>
    <w:rsid w:val="00222D16"/>
    <w:rsid w:val="00223E60"/>
    <w:rsid w:val="00225507"/>
    <w:rsid w:val="002270B6"/>
    <w:rsid w:val="00232968"/>
    <w:rsid w:val="00240929"/>
    <w:rsid w:val="00251697"/>
    <w:rsid w:val="0025188E"/>
    <w:rsid w:val="00254B66"/>
    <w:rsid w:val="002551DC"/>
    <w:rsid w:val="00255AE7"/>
    <w:rsid w:val="00270936"/>
    <w:rsid w:val="00271C2B"/>
    <w:rsid w:val="00272D80"/>
    <w:rsid w:val="002748CE"/>
    <w:rsid w:val="00275E2A"/>
    <w:rsid w:val="0028050F"/>
    <w:rsid w:val="002818ED"/>
    <w:rsid w:val="0028202F"/>
    <w:rsid w:val="00290943"/>
    <w:rsid w:val="00290F02"/>
    <w:rsid w:val="002954D8"/>
    <w:rsid w:val="00295F26"/>
    <w:rsid w:val="002A177D"/>
    <w:rsid w:val="002A3955"/>
    <w:rsid w:val="002A3C7A"/>
    <w:rsid w:val="002B0A1C"/>
    <w:rsid w:val="002B61BF"/>
    <w:rsid w:val="002C5F6B"/>
    <w:rsid w:val="002D386B"/>
    <w:rsid w:val="002E1D81"/>
    <w:rsid w:val="002E75F0"/>
    <w:rsid w:val="002E78E3"/>
    <w:rsid w:val="002F1B8A"/>
    <w:rsid w:val="002F3D61"/>
    <w:rsid w:val="002F77C2"/>
    <w:rsid w:val="00300445"/>
    <w:rsid w:val="00302958"/>
    <w:rsid w:val="00304709"/>
    <w:rsid w:val="003052C8"/>
    <w:rsid w:val="0030649E"/>
    <w:rsid w:val="00310AA9"/>
    <w:rsid w:val="0031124E"/>
    <w:rsid w:val="003153FD"/>
    <w:rsid w:val="00316999"/>
    <w:rsid w:val="003207C7"/>
    <w:rsid w:val="0033216E"/>
    <w:rsid w:val="00333193"/>
    <w:rsid w:val="003345FF"/>
    <w:rsid w:val="00336CBA"/>
    <w:rsid w:val="003419EF"/>
    <w:rsid w:val="00343DD6"/>
    <w:rsid w:val="0035235A"/>
    <w:rsid w:val="00352840"/>
    <w:rsid w:val="00370C22"/>
    <w:rsid w:val="00371F2A"/>
    <w:rsid w:val="0037439E"/>
    <w:rsid w:val="0037555E"/>
    <w:rsid w:val="00375853"/>
    <w:rsid w:val="00377C4A"/>
    <w:rsid w:val="00382188"/>
    <w:rsid w:val="00384D51"/>
    <w:rsid w:val="00386177"/>
    <w:rsid w:val="00390FB4"/>
    <w:rsid w:val="00393B94"/>
    <w:rsid w:val="00393F1F"/>
    <w:rsid w:val="003943D9"/>
    <w:rsid w:val="003A2CD6"/>
    <w:rsid w:val="003A71F5"/>
    <w:rsid w:val="003B1507"/>
    <w:rsid w:val="003B1A54"/>
    <w:rsid w:val="003B29FA"/>
    <w:rsid w:val="003C4CC7"/>
    <w:rsid w:val="003C64F2"/>
    <w:rsid w:val="003D321B"/>
    <w:rsid w:val="003E57F4"/>
    <w:rsid w:val="003F2533"/>
    <w:rsid w:val="003F2DF9"/>
    <w:rsid w:val="003F338D"/>
    <w:rsid w:val="003F5679"/>
    <w:rsid w:val="00407362"/>
    <w:rsid w:val="00413123"/>
    <w:rsid w:val="00420EE0"/>
    <w:rsid w:val="00422204"/>
    <w:rsid w:val="0042409E"/>
    <w:rsid w:val="00426E1D"/>
    <w:rsid w:val="00436EEE"/>
    <w:rsid w:val="00437048"/>
    <w:rsid w:val="00443AA8"/>
    <w:rsid w:val="00443AD2"/>
    <w:rsid w:val="00454655"/>
    <w:rsid w:val="004552B1"/>
    <w:rsid w:val="00455747"/>
    <w:rsid w:val="00456DB0"/>
    <w:rsid w:val="00457464"/>
    <w:rsid w:val="00462211"/>
    <w:rsid w:val="00462354"/>
    <w:rsid w:val="004635B1"/>
    <w:rsid w:val="004650DC"/>
    <w:rsid w:val="00471629"/>
    <w:rsid w:val="00471694"/>
    <w:rsid w:val="0047597B"/>
    <w:rsid w:val="0048086D"/>
    <w:rsid w:val="00481CDB"/>
    <w:rsid w:val="00482C48"/>
    <w:rsid w:val="00484ABA"/>
    <w:rsid w:val="00484B9F"/>
    <w:rsid w:val="0049028D"/>
    <w:rsid w:val="00490FE2"/>
    <w:rsid w:val="00491D9F"/>
    <w:rsid w:val="00493E99"/>
    <w:rsid w:val="004962B8"/>
    <w:rsid w:val="004A4219"/>
    <w:rsid w:val="004A7F44"/>
    <w:rsid w:val="004B313D"/>
    <w:rsid w:val="004B4D18"/>
    <w:rsid w:val="004B50A3"/>
    <w:rsid w:val="004B5B15"/>
    <w:rsid w:val="004B6F84"/>
    <w:rsid w:val="004C02A4"/>
    <w:rsid w:val="004C06F7"/>
    <w:rsid w:val="004C1EA4"/>
    <w:rsid w:val="004C1F45"/>
    <w:rsid w:val="004C4C14"/>
    <w:rsid w:val="004C4D86"/>
    <w:rsid w:val="004C5D0E"/>
    <w:rsid w:val="004C79F8"/>
    <w:rsid w:val="004D1940"/>
    <w:rsid w:val="004D340E"/>
    <w:rsid w:val="004D65D8"/>
    <w:rsid w:val="004D6858"/>
    <w:rsid w:val="004D6CF7"/>
    <w:rsid w:val="004E12CC"/>
    <w:rsid w:val="004E5D01"/>
    <w:rsid w:val="004E6031"/>
    <w:rsid w:val="004E6C29"/>
    <w:rsid w:val="004F0B2B"/>
    <w:rsid w:val="004F10E5"/>
    <w:rsid w:val="004F55D2"/>
    <w:rsid w:val="0050010C"/>
    <w:rsid w:val="00501AF0"/>
    <w:rsid w:val="005134F1"/>
    <w:rsid w:val="005144C8"/>
    <w:rsid w:val="00517121"/>
    <w:rsid w:val="00524BDD"/>
    <w:rsid w:val="0053002A"/>
    <w:rsid w:val="0053061F"/>
    <w:rsid w:val="00534966"/>
    <w:rsid w:val="00535DC0"/>
    <w:rsid w:val="00535FB3"/>
    <w:rsid w:val="005408A1"/>
    <w:rsid w:val="005456D1"/>
    <w:rsid w:val="00555ED6"/>
    <w:rsid w:val="00557ADE"/>
    <w:rsid w:val="00560387"/>
    <w:rsid w:val="00561C80"/>
    <w:rsid w:val="00564CFD"/>
    <w:rsid w:val="00565605"/>
    <w:rsid w:val="00571F3B"/>
    <w:rsid w:val="00572DED"/>
    <w:rsid w:val="005749A8"/>
    <w:rsid w:val="00574F27"/>
    <w:rsid w:val="0057678D"/>
    <w:rsid w:val="0058376B"/>
    <w:rsid w:val="00586E7D"/>
    <w:rsid w:val="005905BD"/>
    <w:rsid w:val="00596D6F"/>
    <w:rsid w:val="005974A6"/>
    <w:rsid w:val="005976DC"/>
    <w:rsid w:val="005A1AC3"/>
    <w:rsid w:val="005A1B5B"/>
    <w:rsid w:val="005A1CA4"/>
    <w:rsid w:val="005A5E3D"/>
    <w:rsid w:val="005B5F5A"/>
    <w:rsid w:val="005C02CD"/>
    <w:rsid w:val="005C51D3"/>
    <w:rsid w:val="005D1248"/>
    <w:rsid w:val="005D1E89"/>
    <w:rsid w:val="005D285E"/>
    <w:rsid w:val="005D4D17"/>
    <w:rsid w:val="005D5285"/>
    <w:rsid w:val="005E38FF"/>
    <w:rsid w:val="005E3C12"/>
    <w:rsid w:val="005E6A65"/>
    <w:rsid w:val="005F0B19"/>
    <w:rsid w:val="005F3570"/>
    <w:rsid w:val="005F4B06"/>
    <w:rsid w:val="005F4CCC"/>
    <w:rsid w:val="005F63EC"/>
    <w:rsid w:val="00603F8D"/>
    <w:rsid w:val="00614807"/>
    <w:rsid w:val="00623463"/>
    <w:rsid w:val="00623ECA"/>
    <w:rsid w:val="00627371"/>
    <w:rsid w:val="006273ED"/>
    <w:rsid w:val="00627948"/>
    <w:rsid w:val="00634E48"/>
    <w:rsid w:val="0064086B"/>
    <w:rsid w:val="00640B35"/>
    <w:rsid w:val="00644860"/>
    <w:rsid w:val="00646D1B"/>
    <w:rsid w:val="00650686"/>
    <w:rsid w:val="0065165A"/>
    <w:rsid w:val="00652868"/>
    <w:rsid w:val="00654EAD"/>
    <w:rsid w:val="00657671"/>
    <w:rsid w:val="00662A29"/>
    <w:rsid w:val="0066691E"/>
    <w:rsid w:val="00671101"/>
    <w:rsid w:val="0067429F"/>
    <w:rsid w:val="00680FDD"/>
    <w:rsid w:val="006816CB"/>
    <w:rsid w:val="00681A31"/>
    <w:rsid w:val="00685F90"/>
    <w:rsid w:val="00686F21"/>
    <w:rsid w:val="00686F28"/>
    <w:rsid w:val="00690539"/>
    <w:rsid w:val="006923D1"/>
    <w:rsid w:val="00693748"/>
    <w:rsid w:val="006A1584"/>
    <w:rsid w:val="006A25E7"/>
    <w:rsid w:val="006A5520"/>
    <w:rsid w:val="006B07EB"/>
    <w:rsid w:val="006B3104"/>
    <w:rsid w:val="006B3613"/>
    <w:rsid w:val="006B5BBF"/>
    <w:rsid w:val="006B62FD"/>
    <w:rsid w:val="006C2B4E"/>
    <w:rsid w:val="006E3C9F"/>
    <w:rsid w:val="006E61FA"/>
    <w:rsid w:val="006E7A23"/>
    <w:rsid w:val="006F23A1"/>
    <w:rsid w:val="006F4D21"/>
    <w:rsid w:val="006F6EFB"/>
    <w:rsid w:val="007009E0"/>
    <w:rsid w:val="00700C2B"/>
    <w:rsid w:val="00704F83"/>
    <w:rsid w:val="007050A1"/>
    <w:rsid w:val="007072E7"/>
    <w:rsid w:val="00712236"/>
    <w:rsid w:val="0071400B"/>
    <w:rsid w:val="0071430E"/>
    <w:rsid w:val="00714813"/>
    <w:rsid w:val="00722B4F"/>
    <w:rsid w:val="00727367"/>
    <w:rsid w:val="0072768E"/>
    <w:rsid w:val="0073131E"/>
    <w:rsid w:val="00731358"/>
    <w:rsid w:val="00733161"/>
    <w:rsid w:val="00733EB7"/>
    <w:rsid w:val="0073750C"/>
    <w:rsid w:val="00742672"/>
    <w:rsid w:val="007430FD"/>
    <w:rsid w:val="00746A5A"/>
    <w:rsid w:val="00756B8E"/>
    <w:rsid w:val="00764F22"/>
    <w:rsid w:val="00765150"/>
    <w:rsid w:val="00772D48"/>
    <w:rsid w:val="00772F31"/>
    <w:rsid w:val="007730C0"/>
    <w:rsid w:val="00780275"/>
    <w:rsid w:val="007822EC"/>
    <w:rsid w:val="00786D4A"/>
    <w:rsid w:val="00792181"/>
    <w:rsid w:val="00792F59"/>
    <w:rsid w:val="007949D8"/>
    <w:rsid w:val="007B2251"/>
    <w:rsid w:val="007B34AD"/>
    <w:rsid w:val="007B4FFC"/>
    <w:rsid w:val="007B5E44"/>
    <w:rsid w:val="007C0502"/>
    <w:rsid w:val="007D080B"/>
    <w:rsid w:val="007D1CFD"/>
    <w:rsid w:val="007D2E1B"/>
    <w:rsid w:val="007D3A8B"/>
    <w:rsid w:val="007D49BF"/>
    <w:rsid w:val="007D5369"/>
    <w:rsid w:val="007D74DA"/>
    <w:rsid w:val="007E058A"/>
    <w:rsid w:val="007F4204"/>
    <w:rsid w:val="007F5036"/>
    <w:rsid w:val="00805450"/>
    <w:rsid w:val="0081059B"/>
    <w:rsid w:val="008120DA"/>
    <w:rsid w:val="0081410F"/>
    <w:rsid w:val="008317F0"/>
    <w:rsid w:val="008325DC"/>
    <w:rsid w:val="00832A37"/>
    <w:rsid w:val="00836A24"/>
    <w:rsid w:val="00836FB0"/>
    <w:rsid w:val="00841C5D"/>
    <w:rsid w:val="00842022"/>
    <w:rsid w:val="00850045"/>
    <w:rsid w:val="00851F8A"/>
    <w:rsid w:val="00855DA9"/>
    <w:rsid w:val="00857A6A"/>
    <w:rsid w:val="00864BA4"/>
    <w:rsid w:val="00865660"/>
    <w:rsid w:val="00866265"/>
    <w:rsid w:val="008675D5"/>
    <w:rsid w:val="008700C5"/>
    <w:rsid w:val="00871443"/>
    <w:rsid w:val="008756A7"/>
    <w:rsid w:val="008801BD"/>
    <w:rsid w:val="00884727"/>
    <w:rsid w:val="00887982"/>
    <w:rsid w:val="0089192C"/>
    <w:rsid w:val="00891A53"/>
    <w:rsid w:val="00893BE9"/>
    <w:rsid w:val="00894317"/>
    <w:rsid w:val="0089579D"/>
    <w:rsid w:val="00896ECA"/>
    <w:rsid w:val="008A0B2C"/>
    <w:rsid w:val="008A37B1"/>
    <w:rsid w:val="008A3B97"/>
    <w:rsid w:val="008B0F2A"/>
    <w:rsid w:val="008B1404"/>
    <w:rsid w:val="008B244C"/>
    <w:rsid w:val="008B51B3"/>
    <w:rsid w:val="008B7F96"/>
    <w:rsid w:val="008C3D1D"/>
    <w:rsid w:val="008C4518"/>
    <w:rsid w:val="008C63D7"/>
    <w:rsid w:val="008D202F"/>
    <w:rsid w:val="008D2904"/>
    <w:rsid w:val="008D396F"/>
    <w:rsid w:val="008E209A"/>
    <w:rsid w:val="008E2CE9"/>
    <w:rsid w:val="008E695D"/>
    <w:rsid w:val="008F00F1"/>
    <w:rsid w:val="008F37C9"/>
    <w:rsid w:val="008F3AB9"/>
    <w:rsid w:val="008F4675"/>
    <w:rsid w:val="009005B5"/>
    <w:rsid w:val="009011BD"/>
    <w:rsid w:val="00902820"/>
    <w:rsid w:val="009042EA"/>
    <w:rsid w:val="00912012"/>
    <w:rsid w:val="00924A76"/>
    <w:rsid w:val="00925B71"/>
    <w:rsid w:val="00931EDD"/>
    <w:rsid w:val="009337B2"/>
    <w:rsid w:val="00934F57"/>
    <w:rsid w:val="00942681"/>
    <w:rsid w:val="00945726"/>
    <w:rsid w:val="00946DD4"/>
    <w:rsid w:val="00954C18"/>
    <w:rsid w:val="00956AA7"/>
    <w:rsid w:val="00960157"/>
    <w:rsid w:val="009616C2"/>
    <w:rsid w:val="00964527"/>
    <w:rsid w:val="00967714"/>
    <w:rsid w:val="00971FFA"/>
    <w:rsid w:val="009735F2"/>
    <w:rsid w:val="00975ECF"/>
    <w:rsid w:val="0098030C"/>
    <w:rsid w:val="00982AF2"/>
    <w:rsid w:val="00985C06"/>
    <w:rsid w:val="009901E4"/>
    <w:rsid w:val="00990AFF"/>
    <w:rsid w:val="009943B6"/>
    <w:rsid w:val="00994A3D"/>
    <w:rsid w:val="00995191"/>
    <w:rsid w:val="009A6814"/>
    <w:rsid w:val="009A69EB"/>
    <w:rsid w:val="009B3469"/>
    <w:rsid w:val="009B3A3A"/>
    <w:rsid w:val="009B4101"/>
    <w:rsid w:val="009B66F2"/>
    <w:rsid w:val="009B6EEF"/>
    <w:rsid w:val="009C0F77"/>
    <w:rsid w:val="009C2BC6"/>
    <w:rsid w:val="009C30E3"/>
    <w:rsid w:val="009D14D6"/>
    <w:rsid w:val="009D25AF"/>
    <w:rsid w:val="009D3949"/>
    <w:rsid w:val="009D590F"/>
    <w:rsid w:val="009E2746"/>
    <w:rsid w:val="009E6815"/>
    <w:rsid w:val="009F073C"/>
    <w:rsid w:val="009F4D01"/>
    <w:rsid w:val="009F4D81"/>
    <w:rsid w:val="009F73C4"/>
    <w:rsid w:val="00A061E8"/>
    <w:rsid w:val="00A06D30"/>
    <w:rsid w:val="00A10032"/>
    <w:rsid w:val="00A117CE"/>
    <w:rsid w:val="00A1591C"/>
    <w:rsid w:val="00A172DF"/>
    <w:rsid w:val="00A17C68"/>
    <w:rsid w:val="00A22091"/>
    <w:rsid w:val="00A264CC"/>
    <w:rsid w:val="00A41B6D"/>
    <w:rsid w:val="00A45EED"/>
    <w:rsid w:val="00A53904"/>
    <w:rsid w:val="00A57C2C"/>
    <w:rsid w:val="00A67736"/>
    <w:rsid w:val="00A712A9"/>
    <w:rsid w:val="00A81243"/>
    <w:rsid w:val="00A81CAA"/>
    <w:rsid w:val="00A82351"/>
    <w:rsid w:val="00A831F9"/>
    <w:rsid w:val="00A916CE"/>
    <w:rsid w:val="00A92156"/>
    <w:rsid w:val="00A92BE3"/>
    <w:rsid w:val="00A96641"/>
    <w:rsid w:val="00AA4585"/>
    <w:rsid w:val="00AA59D6"/>
    <w:rsid w:val="00AB178B"/>
    <w:rsid w:val="00AB2D59"/>
    <w:rsid w:val="00AB511E"/>
    <w:rsid w:val="00AB64AA"/>
    <w:rsid w:val="00AC50D8"/>
    <w:rsid w:val="00AC7DE3"/>
    <w:rsid w:val="00AD16EB"/>
    <w:rsid w:val="00AF0809"/>
    <w:rsid w:val="00AF0AAE"/>
    <w:rsid w:val="00AF0ABE"/>
    <w:rsid w:val="00AF2F3B"/>
    <w:rsid w:val="00AF4FC8"/>
    <w:rsid w:val="00B04E64"/>
    <w:rsid w:val="00B06F2D"/>
    <w:rsid w:val="00B2183A"/>
    <w:rsid w:val="00B22FA4"/>
    <w:rsid w:val="00B24C01"/>
    <w:rsid w:val="00B24EE7"/>
    <w:rsid w:val="00B25440"/>
    <w:rsid w:val="00B335D5"/>
    <w:rsid w:val="00B342DE"/>
    <w:rsid w:val="00B345D9"/>
    <w:rsid w:val="00B37F0C"/>
    <w:rsid w:val="00B40732"/>
    <w:rsid w:val="00B44577"/>
    <w:rsid w:val="00B462B6"/>
    <w:rsid w:val="00B50C80"/>
    <w:rsid w:val="00B522E3"/>
    <w:rsid w:val="00B542DE"/>
    <w:rsid w:val="00B56248"/>
    <w:rsid w:val="00B56FE3"/>
    <w:rsid w:val="00B60AC2"/>
    <w:rsid w:val="00B60DA8"/>
    <w:rsid w:val="00B61806"/>
    <w:rsid w:val="00B64137"/>
    <w:rsid w:val="00B72F1C"/>
    <w:rsid w:val="00B7564A"/>
    <w:rsid w:val="00B80F2F"/>
    <w:rsid w:val="00B80F53"/>
    <w:rsid w:val="00B816F5"/>
    <w:rsid w:val="00B82036"/>
    <w:rsid w:val="00B823AF"/>
    <w:rsid w:val="00B854A0"/>
    <w:rsid w:val="00B8675D"/>
    <w:rsid w:val="00B87653"/>
    <w:rsid w:val="00B90115"/>
    <w:rsid w:val="00B934B4"/>
    <w:rsid w:val="00B978D7"/>
    <w:rsid w:val="00B97B18"/>
    <w:rsid w:val="00BA3261"/>
    <w:rsid w:val="00BA447E"/>
    <w:rsid w:val="00BA4CE2"/>
    <w:rsid w:val="00BB0A7E"/>
    <w:rsid w:val="00BB1314"/>
    <w:rsid w:val="00BB51D3"/>
    <w:rsid w:val="00BB7C88"/>
    <w:rsid w:val="00BC1346"/>
    <w:rsid w:val="00BC4B75"/>
    <w:rsid w:val="00BC4F43"/>
    <w:rsid w:val="00BD02CC"/>
    <w:rsid w:val="00BD14E3"/>
    <w:rsid w:val="00BD2FF9"/>
    <w:rsid w:val="00BD43D3"/>
    <w:rsid w:val="00BF15CA"/>
    <w:rsid w:val="00BF6A57"/>
    <w:rsid w:val="00BF7B13"/>
    <w:rsid w:val="00C00BF3"/>
    <w:rsid w:val="00C018BB"/>
    <w:rsid w:val="00C031E7"/>
    <w:rsid w:val="00C03A8A"/>
    <w:rsid w:val="00C14EF7"/>
    <w:rsid w:val="00C202DD"/>
    <w:rsid w:val="00C21C82"/>
    <w:rsid w:val="00C235B6"/>
    <w:rsid w:val="00C3177B"/>
    <w:rsid w:val="00C320B7"/>
    <w:rsid w:val="00C3401E"/>
    <w:rsid w:val="00C36035"/>
    <w:rsid w:val="00C43693"/>
    <w:rsid w:val="00C63FC3"/>
    <w:rsid w:val="00C646D8"/>
    <w:rsid w:val="00C64C42"/>
    <w:rsid w:val="00C651DC"/>
    <w:rsid w:val="00C67AF1"/>
    <w:rsid w:val="00C700BF"/>
    <w:rsid w:val="00C705C3"/>
    <w:rsid w:val="00C722AD"/>
    <w:rsid w:val="00C72528"/>
    <w:rsid w:val="00C75531"/>
    <w:rsid w:val="00C776FB"/>
    <w:rsid w:val="00C84D02"/>
    <w:rsid w:val="00C84F4E"/>
    <w:rsid w:val="00C8568E"/>
    <w:rsid w:val="00C86011"/>
    <w:rsid w:val="00C8678F"/>
    <w:rsid w:val="00C94766"/>
    <w:rsid w:val="00C964CB"/>
    <w:rsid w:val="00C96F77"/>
    <w:rsid w:val="00CA20F3"/>
    <w:rsid w:val="00CB13F9"/>
    <w:rsid w:val="00CB34BD"/>
    <w:rsid w:val="00CB7263"/>
    <w:rsid w:val="00CB7EF5"/>
    <w:rsid w:val="00CC0000"/>
    <w:rsid w:val="00CC0D6A"/>
    <w:rsid w:val="00CD1141"/>
    <w:rsid w:val="00CD5FB0"/>
    <w:rsid w:val="00CD6888"/>
    <w:rsid w:val="00CE05E2"/>
    <w:rsid w:val="00CE23DA"/>
    <w:rsid w:val="00CE29F6"/>
    <w:rsid w:val="00CE2F97"/>
    <w:rsid w:val="00CE45F6"/>
    <w:rsid w:val="00CE6BC4"/>
    <w:rsid w:val="00CE7D59"/>
    <w:rsid w:val="00CF5437"/>
    <w:rsid w:val="00CF65D2"/>
    <w:rsid w:val="00CF7B4B"/>
    <w:rsid w:val="00D0386A"/>
    <w:rsid w:val="00D04F0F"/>
    <w:rsid w:val="00D130C3"/>
    <w:rsid w:val="00D13E33"/>
    <w:rsid w:val="00D15BAA"/>
    <w:rsid w:val="00D22EDC"/>
    <w:rsid w:val="00D23E75"/>
    <w:rsid w:val="00D249E9"/>
    <w:rsid w:val="00D24B39"/>
    <w:rsid w:val="00D31466"/>
    <w:rsid w:val="00D37856"/>
    <w:rsid w:val="00D42529"/>
    <w:rsid w:val="00D4482B"/>
    <w:rsid w:val="00D47C22"/>
    <w:rsid w:val="00D54560"/>
    <w:rsid w:val="00D559D9"/>
    <w:rsid w:val="00D622E0"/>
    <w:rsid w:val="00D64256"/>
    <w:rsid w:val="00D71C8E"/>
    <w:rsid w:val="00D72AA5"/>
    <w:rsid w:val="00D75793"/>
    <w:rsid w:val="00D7659A"/>
    <w:rsid w:val="00D81084"/>
    <w:rsid w:val="00D843C8"/>
    <w:rsid w:val="00D874AE"/>
    <w:rsid w:val="00D937A0"/>
    <w:rsid w:val="00D93C3D"/>
    <w:rsid w:val="00DB2AD6"/>
    <w:rsid w:val="00DB79FF"/>
    <w:rsid w:val="00DC04AC"/>
    <w:rsid w:val="00DC6CF9"/>
    <w:rsid w:val="00DD11B1"/>
    <w:rsid w:val="00DD2333"/>
    <w:rsid w:val="00DD5167"/>
    <w:rsid w:val="00DD70D0"/>
    <w:rsid w:val="00DE0DD4"/>
    <w:rsid w:val="00DE283E"/>
    <w:rsid w:val="00DE4D7C"/>
    <w:rsid w:val="00DE4DBE"/>
    <w:rsid w:val="00DE6551"/>
    <w:rsid w:val="00DE7E2F"/>
    <w:rsid w:val="00DF3C0D"/>
    <w:rsid w:val="00DF3DC3"/>
    <w:rsid w:val="00DF48C1"/>
    <w:rsid w:val="00DF5CD5"/>
    <w:rsid w:val="00DF6A92"/>
    <w:rsid w:val="00DF6BC6"/>
    <w:rsid w:val="00E02758"/>
    <w:rsid w:val="00E054F5"/>
    <w:rsid w:val="00E07605"/>
    <w:rsid w:val="00E120E2"/>
    <w:rsid w:val="00E16153"/>
    <w:rsid w:val="00E16955"/>
    <w:rsid w:val="00E24515"/>
    <w:rsid w:val="00E258BE"/>
    <w:rsid w:val="00E331A4"/>
    <w:rsid w:val="00E371F6"/>
    <w:rsid w:val="00E37E00"/>
    <w:rsid w:val="00E408D4"/>
    <w:rsid w:val="00E425AC"/>
    <w:rsid w:val="00E45EC4"/>
    <w:rsid w:val="00E466F6"/>
    <w:rsid w:val="00E550F8"/>
    <w:rsid w:val="00E61C20"/>
    <w:rsid w:val="00E61CC1"/>
    <w:rsid w:val="00E638DC"/>
    <w:rsid w:val="00E65132"/>
    <w:rsid w:val="00E6685C"/>
    <w:rsid w:val="00E72D92"/>
    <w:rsid w:val="00E73304"/>
    <w:rsid w:val="00E81148"/>
    <w:rsid w:val="00E83751"/>
    <w:rsid w:val="00E838D7"/>
    <w:rsid w:val="00E8638A"/>
    <w:rsid w:val="00E865A7"/>
    <w:rsid w:val="00E90708"/>
    <w:rsid w:val="00E91B57"/>
    <w:rsid w:val="00E93BBE"/>
    <w:rsid w:val="00E965BC"/>
    <w:rsid w:val="00EB403F"/>
    <w:rsid w:val="00EC5791"/>
    <w:rsid w:val="00ED342F"/>
    <w:rsid w:val="00ED6146"/>
    <w:rsid w:val="00ED68B9"/>
    <w:rsid w:val="00EE324B"/>
    <w:rsid w:val="00EE3303"/>
    <w:rsid w:val="00EE62D1"/>
    <w:rsid w:val="00EE767B"/>
    <w:rsid w:val="00EF6169"/>
    <w:rsid w:val="00F009BC"/>
    <w:rsid w:val="00F03084"/>
    <w:rsid w:val="00F05CBD"/>
    <w:rsid w:val="00F15F1A"/>
    <w:rsid w:val="00F16AAC"/>
    <w:rsid w:val="00F1774D"/>
    <w:rsid w:val="00F22C5B"/>
    <w:rsid w:val="00F26462"/>
    <w:rsid w:val="00F3526A"/>
    <w:rsid w:val="00F41CF1"/>
    <w:rsid w:val="00F44A10"/>
    <w:rsid w:val="00F44C3F"/>
    <w:rsid w:val="00F450AF"/>
    <w:rsid w:val="00F4730E"/>
    <w:rsid w:val="00F51C9C"/>
    <w:rsid w:val="00F54216"/>
    <w:rsid w:val="00F54A25"/>
    <w:rsid w:val="00F6035E"/>
    <w:rsid w:val="00F65A57"/>
    <w:rsid w:val="00F73B2C"/>
    <w:rsid w:val="00F73BEB"/>
    <w:rsid w:val="00F82143"/>
    <w:rsid w:val="00F8568B"/>
    <w:rsid w:val="00F85910"/>
    <w:rsid w:val="00F8674F"/>
    <w:rsid w:val="00F92AB9"/>
    <w:rsid w:val="00F93CDC"/>
    <w:rsid w:val="00F946BE"/>
    <w:rsid w:val="00F973CA"/>
    <w:rsid w:val="00FA2DE7"/>
    <w:rsid w:val="00FA4A52"/>
    <w:rsid w:val="00FA698C"/>
    <w:rsid w:val="00FA7BD0"/>
    <w:rsid w:val="00FB207E"/>
    <w:rsid w:val="00FB5264"/>
    <w:rsid w:val="00FC055F"/>
    <w:rsid w:val="00FD28DF"/>
    <w:rsid w:val="00FD484E"/>
    <w:rsid w:val="00FD55B3"/>
    <w:rsid w:val="00FD67D1"/>
    <w:rsid w:val="00FD70F0"/>
    <w:rsid w:val="00FE0373"/>
    <w:rsid w:val="00FE228B"/>
    <w:rsid w:val="00FE6E4A"/>
    <w:rsid w:val="00FF52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90BB06B"/>
  <w15:docId w15:val="{D7AA167A-4668-4766-A39A-CB51449C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ca-ES" w:eastAsia="ca-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265"/>
  </w:style>
  <w:style w:type="paragraph" w:styleId="Ttol1">
    <w:name w:val="heading 1"/>
    <w:basedOn w:val="Normal"/>
    <w:next w:val="Normal"/>
    <w:link w:val="Ttol1Car"/>
    <w:uiPriority w:val="9"/>
    <w:qFormat/>
    <w:rsid w:val="00012C59"/>
    <w:pPr>
      <w:keepNext/>
      <w:keepLines/>
      <w:spacing w:before="240"/>
      <w:jc w:val="both"/>
      <w:outlineLvl w:val="0"/>
    </w:pPr>
    <w:rPr>
      <w:rFonts w:ascii="Arial" w:eastAsiaTheme="majorEastAsia" w:hAnsi="Arial" w:cstheme="majorBidi"/>
      <w:b/>
      <w:caps/>
      <w:color w:val="000000" w:themeColor="text1"/>
      <w:szCs w:val="32"/>
    </w:rPr>
  </w:style>
  <w:style w:type="paragraph" w:styleId="Ttol2">
    <w:name w:val="heading 2"/>
    <w:basedOn w:val="Normal"/>
    <w:next w:val="Normal"/>
    <w:link w:val="Ttol2Car"/>
    <w:uiPriority w:val="9"/>
    <w:unhideWhenUsed/>
    <w:qFormat/>
    <w:rsid w:val="00012C59"/>
    <w:pPr>
      <w:keepNext/>
      <w:keepLines/>
      <w:spacing w:before="40"/>
      <w:jc w:val="both"/>
      <w:outlineLvl w:val="1"/>
    </w:pPr>
    <w:rPr>
      <w:rFonts w:ascii="Arial" w:eastAsiaTheme="majorEastAsia" w:hAnsi="Arial" w:cstheme="majorBidi"/>
      <w:b/>
      <w:szCs w:val="26"/>
    </w:rPr>
  </w:style>
  <w:style w:type="paragraph" w:styleId="Ttol3">
    <w:name w:val="heading 3"/>
    <w:basedOn w:val="Normal"/>
    <w:next w:val="Normal"/>
    <w:link w:val="Ttol3Car"/>
    <w:uiPriority w:val="9"/>
    <w:unhideWhenUsed/>
    <w:qFormat/>
    <w:rsid w:val="003A2CD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ol4">
    <w:name w:val="heading 4"/>
    <w:basedOn w:val="Normal"/>
    <w:next w:val="Normal"/>
    <w:link w:val="Ttol4Car"/>
    <w:uiPriority w:val="9"/>
    <w:unhideWhenUsed/>
    <w:qFormat/>
    <w:rsid w:val="003A2CD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251697"/>
    <w:pPr>
      <w:tabs>
        <w:tab w:val="center" w:pos="4252"/>
        <w:tab w:val="right" w:pos="8504"/>
      </w:tabs>
    </w:pPr>
  </w:style>
  <w:style w:type="character" w:customStyle="1" w:styleId="CapaleraCar">
    <w:name w:val="Capçalera Car"/>
    <w:basedOn w:val="Tipusdelletraperdefectedelpargraf"/>
    <w:link w:val="Capalera"/>
    <w:uiPriority w:val="99"/>
    <w:rsid w:val="00251697"/>
  </w:style>
  <w:style w:type="paragraph" w:styleId="Peu">
    <w:name w:val="footer"/>
    <w:basedOn w:val="Normal"/>
    <w:link w:val="PeuCar"/>
    <w:uiPriority w:val="99"/>
    <w:unhideWhenUsed/>
    <w:rsid w:val="00251697"/>
    <w:pPr>
      <w:tabs>
        <w:tab w:val="center" w:pos="4252"/>
        <w:tab w:val="right" w:pos="8504"/>
      </w:tabs>
    </w:pPr>
  </w:style>
  <w:style w:type="character" w:customStyle="1" w:styleId="PeuCar">
    <w:name w:val="Peu Car"/>
    <w:basedOn w:val="Tipusdelletraperdefectedelpargraf"/>
    <w:link w:val="Peu"/>
    <w:uiPriority w:val="99"/>
    <w:rsid w:val="00251697"/>
  </w:style>
  <w:style w:type="paragraph" w:styleId="Pargrafdellista">
    <w:name w:val="List Paragraph"/>
    <w:aliases w:val="Párrafo de lista - cat,Lista sin Numerar,Párrafo Numerado,Párrafo de lista1,Llista 1"/>
    <w:basedOn w:val="Normal"/>
    <w:link w:val="PargrafdellistaCar"/>
    <w:uiPriority w:val="34"/>
    <w:qFormat/>
    <w:rsid w:val="00DB79FF"/>
    <w:pPr>
      <w:ind w:left="720"/>
      <w:contextualSpacing/>
    </w:pPr>
  </w:style>
  <w:style w:type="paragraph" w:styleId="Textdenotaapeudepgina">
    <w:name w:val="footnote text"/>
    <w:basedOn w:val="Normal"/>
    <w:link w:val="TextdenotaapeudepginaCar"/>
    <w:uiPriority w:val="99"/>
    <w:semiHidden/>
    <w:unhideWhenUsed/>
    <w:rsid w:val="00596D6F"/>
    <w:rPr>
      <w:sz w:val="20"/>
      <w:szCs w:val="20"/>
    </w:rPr>
  </w:style>
  <w:style w:type="character" w:customStyle="1" w:styleId="TextdenotaapeudepginaCar">
    <w:name w:val="Text de nota a peu de pàgina Car"/>
    <w:basedOn w:val="Tipusdelletraperdefectedelpargraf"/>
    <w:link w:val="Textdenotaapeudepgina"/>
    <w:uiPriority w:val="99"/>
    <w:semiHidden/>
    <w:rsid w:val="00596D6F"/>
    <w:rPr>
      <w:sz w:val="20"/>
      <w:szCs w:val="20"/>
    </w:rPr>
  </w:style>
  <w:style w:type="character" w:styleId="Refernciadenotaapeudepgina">
    <w:name w:val="footnote reference"/>
    <w:basedOn w:val="Tipusdelletraperdefectedelpargraf"/>
    <w:uiPriority w:val="99"/>
    <w:semiHidden/>
    <w:unhideWhenUsed/>
    <w:rsid w:val="00596D6F"/>
    <w:rPr>
      <w:vertAlign w:val="superscript"/>
    </w:rPr>
  </w:style>
  <w:style w:type="character" w:styleId="Enlla">
    <w:name w:val="Hyperlink"/>
    <w:basedOn w:val="Tipusdelletraperdefectedelpargraf"/>
    <w:uiPriority w:val="99"/>
    <w:unhideWhenUsed/>
    <w:rsid w:val="00C75531"/>
    <w:rPr>
      <w:color w:val="0563C1" w:themeColor="hyperlink"/>
      <w:u w:val="single"/>
    </w:rPr>
  </w:style>
  <w:style w:type="table" w:styleId="Taulaambquadrcula">
    <w:name w:val="Table Grid"/>
    <w:basedOn w:val="Taulanormal"/>
    <w:uiPriority w:val="39"/>
    <w:rsid w:val="00BF6A57"/>
    <w:pPr>
      <w:widowControl w:val="0"/>
    </w:pPr>
    <w:rPr>
      <w:rFonts w:cstheme="minorBidi"/>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9">
    <w:name w:val="Pa9"/>
    <w:basedOn w:val="Normal"/>
    <w:next w:val="Normal"/>
    <w:uiPriority w:val="99"/>
    <w:rsid w:val="00D47C22"/>
    <w:pPr>
      <w:autoSpaceDE w:val="0"/>
      <w:autoSpaceDN w:val="0"/>
      <w:adjustRightInd w:val="0"/>
      <w:spacing w:line="201" w:lineRule="atLeast"/>
    </w:pPr>
    <w:rPr>
      <w:rFonts w:ascii="Arial" w:hAnsi="Arial" w:cs="Arial"/>
      <w:sz w:val="24"/>
      <w:szCs w:val="24"/>
      <w:lang w:eastAsia="en-GB"/>
    </w:rPr>
  </w:style>
  <w:style w:type="paragraph" w:customStyle="1" w:styleId="Textopredete">
    <w:name w:val="Texto predete"/>
    <w:rsid w:val="00D47C22"/>
    <w:rPr>
      <w:rFonts w:eastAsia="Times New Roman" w:cstheme="minorBidi"/>
      <w:color w:val="000000"/>
      <w:sz w:val="20"/>
      <w:szCs w:val="20"/>
      <w:lang w:val="es-ES"/>
    </w:rPr>
  </w:style>
  <w:style w:type="paragraph" w:customStyle="1" w:styleId="CM36">
    <w:name w:val="CM36"/>
    <w:basedOn w:val="Normal"/>
    <w:uiPriority w:val="99"/>
    <w:rsid w:val="00D47C22"/>
    <w:pPr>
      <w:widowControl w:val="0"/>
      <w:autoSpaceDE w:val="0"/>
      <w:autoSpaceDN w:val="0"/>
      <w:adjustRightInd w:val="0"/>
    </w:pPr>
    <w:rPr>
      <w:rFonts w:ascii="Helvetica" w:eastAsia="Times New Roman" w:hAnsi="Liberation Serif" w:cs="Helvetica"/>
      <w:color w:val="000000"/>
      <w:sz w:val="24"/>
      <w:szCs w:val="24"/>
      <w:lang w:val="en-GB"/>
    </w:rPr>
  </w:style>
  <w:style w:type="character" w:styleId="Refernciadenotaalfinal">
    <w:name w:val="endnote reference"/>
    <w:basedOn w:val="Tipusdelletraperdefectedelpargraf"/>
    <w:uiPriority w:val="99"/>
    <w:semiHidden/>
    <w:unhideWhenUsed/>
    <w:rsid w:val="00A41B6D"/>
    <w:rPr>
      <w:vertAlign w:val="superscript"/>
    </w:rPr>
  </w:style>
  <w:style w:type="paragraph" w:styleId="Textdeglobus">
    <w:name w:val="Balloon Text"/>
    <w:basedOn w:val="Normal"/>
    <w:link w:val="TextdeglobusCar"/>
    <w:uiPriority w:val="99"/>
    <w:semiHidden/>
    <w:unhideWhenUsed/>
    <w:rsid w:val="00634E48"/>
    <w:rPr>
      <w:rFonts w:ascii="Segoe UI" w:hAnsi="Segoe UI" w:cs="Segoe UI"/>
      <w:sz w:val="18"/>
      <w:szCs w:val="18"/>
    </w:rPr>
  </w:style>
  <w:style w:type="character" w:customStyle="1" w:styleId="TextdeglobusCar">
    <w:name w:val="Text de globus Car"/>
    <w:basedOn w:val="Tipusdelletraperdefectedelpargraf"/>
    <w:link w:val="Textdeglobus"/>
    <w:uiPriority w:val="99"/>
    <w:semiHidden/>
    <w:rsid w:val="00634E48"/>
    <w:rPr>
      <w:rFonts w:ascii="Segoe UI" w:hAnsi="Segoe UI" w:cs="Segoe UI"/>
      <w:sz w:val="18"/>
      <w:szCs w:val="18"/>
    </w:rPr>
  </w:style>
  <w:style w:type="paragraph" w:styleId="Subttol">
    <w:name w:val="Subtitle"/>
    <w:basedOn w:val="Normal"/>
    <w:link w:val="SubttolCar"/>
    <w:qFormat/>
    <w:rsid w:val="00C63FC3"/>
    <w:pPr>
      <w:spacing w:line="360" w:lineRule="auto"/>
      <w:jc w:val="both"/>
    </w:pPr>
    <w:rPr>
      <w:rFonts w:ascii="Arial" w:eastAsia="Times New Roman" w:hAnsi="Arial" w:cs="Arial"/>
      <w:b/>
      <w:sz w:val="24"/>
      <w:szCs w:val="24"/>
      <w:u w:val="single"/>
      <w:lang w:eastAsia="ja-JP"/>
    </w:rPr>
  </w:style>
  <w:style w:type="character" w:customStyle="1" w:styleId="SubttolCar">
    <w:name w:val="Subtítol Car"/>
    <w:basedOn w:val="Tipusdelletraperdefectedelpargraf"/>
    <w:link w:val="Subttol"/>
    <w:rsid w:val="00C63FC3"/>
    <w:rPr>
      <w:rFonts w:ascii="Arial" w:eastAsia="Times New Roman" w:hAnsi="Arial" w:cs="Arial"/>
      <w:b/>
      <w:sz w:val="24"/>
      <w:szCs w:val="24"/>
      <w:u w:val="single"/>
      <w:lang w:eastAsia="ja-JP"/>
    </w:rPr>
  </w:style>
  <w:style w:type="character" w:styleId="Refernciadecomentari">
    <w:name w:val="annotation reference"/>
    <w:basedOn w:val="Tipusdelletraperdefectedelpargraf"/>
    <w:unhideWhenUsed/>
    <w:rsid w:val="00C94766"/>
    <w:rPr>
      <w:sz w:val="16"/>
      <w:szCs w:val="16"/>
    </w:rPr>
  </w:style>
  <w:style w:type="paragraph" w:styleId="Textdecomentari">
    <w:name w:val="annotation text"/>
    <w:basedOn w:val="Normal"/>
    <w:link w:val="TextdecomentariCar"/>
    <w:unhideWhenUsed/>
    <w:rsid w:val="00C94766"/>
    <w:rPr>
      <w:sz w:val="20"/>
      <w:szCs w:val="20"/>
    </w:rPr>
  </w:style>
  <w:style w:type="character" w:customStyle="1" w:styleId="TextdecomentariCar">
    <w:name w:val="Text de comentari Car"/>
    <w:basedOn w:val="Tipusdelletraperdefectedelpargraf"/>
    <w:link w:val="Textdecomentari"/>
    <w:rsid w:val="00C94766"/>
    <w:rPr>
      <w:sz w:val="20"/>
      <w:szCs w:val="20"/>
    </w:rPr>
  </w:style>
  <w:style w:type="paragraph" w:styleId="Temadelcomentari">
    <w:name w:val="annotation subject"/>
    <w:basedOn w:val="Textdecomentari"/>
    <w:next w:val="Textdecomentari"/>
    <w:link w:val="TemadelcomentariCar"/>
    <w:uiPriority w:val="99"/>
    <w:semiHidden/>
    <w:unhideWhenUsed/>
    <w:rsid w:val="00C94766"/>
    <w:rPr>
      <w:b/>
      <w:bCs/>
    </w:rPr>
  </w:style>
  <w:style w:type="character" w:customStyle="1" w:styleId="TemadelcomentariCar">
    <w:name w:val="Tema del comentari Car"/>
    <w:basedOn w:val="TextdecomentariCar"/>
    <w:link w:val="Temadelcomentari"/>
    <w:uiPriority w:val="99"/>
    <w:semiHidden/>
    <w:rsid w:val="00C94766"/>
    <w:rPr>
      <w:b/>
      <w:bCs/>
      <w:sz w:val="20"/>
      <w:szCs w:val="20"/>
    </w:rPr>
  </w:style>
  <w:style w:type="paragraph" w:styleId="Textindependent">
    <w:name w:val="Body Text"/>
    <w:basedOn w:val="Normal"/>
    <w:link w:val="TextindependentCar"/>
    <w:uiPriority w:val="99"/>
    <w:rsid w:val="00AB2D59"/>
    <w:pPr>
      <w:widowControl w:val="0"/>
      <w:tabs>
        <w:tab w:val="left" w:pos="0"/>
      </w:tabs>
      <w:spacing w:line="274" w:lineRule="auto"/>
      <w:jc w:val="both"/>
    </w:pPr>
    <w:rPr>
      <w:rFonts w:eastAsia="SimSun"/>
      <w:sz w:val="20"/>
      <w:szCs w:val="20"/>
      <w:lang w:eastAsia="es-ES"/>
    </w:rPr>
  </w:style>
  <w:style w:type="character" w:customStyle="1" w:styleId="TextindependentCar">
    <w:name w:val="Text independent Car"/>
    <w:basedOn w:val="Tipusdelletraperdefectedelpargraf"/>
    <w:link w:val="Textindependent"/>
    <w:uiPriority w:val="99"/>
    <w:rsid w:val="00AB2D59"/>
    <w:rPr>
      <w:rFonts w:eastAsia="SimSun"/>
      <w:sz w:val="20"/>
      <w:szCs w:val="20"/>
      <w:lang w:eastAsia="es-ES"/>
    </w:rPr>
  </w:style>
  <w:style w:type="character" w:customStyle="1" w:styleId="Carctersdenotaalpeu">
    <w:name w:val="Caràcters de nota al peu"/>
    <w:qFormat/>
    <w:rsid w:val="007E058A"/>
  </w:style>
  <w:style w:type="character" w:customStyle="1" w:styleId="Caracteresdenotaalpie">
    <w:name w:val="Caracteres de nota al pie"/>
    <w:qFormat/>
    <w:rsid w:val="007E058A"/>
  </w:style>
  <w:style w:type="table" w:customStyle="1" w:styleId="Taulaambquadrcula1">
    <w:name w:val="Taula amb quadrícula1"/>
    <w:basedOn w:val="Taulanormal"/>
    <w:next w:val="Taulaambquadrcula"/>
    <w:rsid w:val="00CE23DA"/>
    <w:pPr>
      <w:widowControl w:val="0"/>
    </w:pPr>
    <w:rPr>
      <w:rFonts w:cstheme="minorBidi"/>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1Car">
    <w:name w:val="Títol 1 Car"/>
    <w:basedOn w:val="Tipusdelletraperdefectedelpargraf"/>
    <w:link w:val="Ttol1"/>
    <w:uiPriority w:val="9"/>
    <w:rsid w:val="00012C59"/>
    <w:rPr>
      <w:rFonts w:ascii="Arial" w:eastAsiaTheme="majorEastAsia" w:hAnsi="Arial" w:cstheme="majorBidi"/>
      <w:b/>
      <w:caps/>
      <w:color w:val="000000" w:themeColor="text1"/>
      <w:szCs w:val="32"/>
    </w:rPr>
  </w:style>
  <w:style w:type="character" w:customStyle="1" w:styleId="Ttol2Car">
    <w:name w:val="Títol 2 Car"/>
    <w:basedOn w:val="Tipusdelletraperdefectedelpargraf"/>
    <w:link w:val="Ttol2"/>
    <w:uiPriority w:val="9"/>
    <w:rsid w:val="00012C59"/>
    <w:rPr>
      <w:rFonts w:ascii="Arial" w:eastAsiaTheme="majorEastAsia" w:hAnsi="Arial" w:cstheme="majorBidi"/>
      <w:b/>
      <w:szCs w:val="26"/>
    </w:rPr>
  </w:style>
  <w:style w:type="character" w:customStyle="1" w:styleId="Ttol3Car">
    <w:name w:val="Títol 3 Car"/>
    <w:basedOn w:val="Tipusdelletraperdefectedelpargraf"/>
    <w:link w:val="Ttol3"/>
    <w:uiPriority w:val="9"/>
    <w:rsid w:val="003A2CD6"/>
    <w:rPr>
      <w:rFonts w:asciiTheme="majorHAnsi" w:eastAsiaTheme="majorEastAsia" w:hAnsiTheme="majorHAnsi" w:cstheme="majorBidi"/>
      <w:color w:val="1F4D78" w:themeColor="accent1" w:themeShade="7F"/>
      <w:sz w:val="24"/>
      <w:szCs w:val="24"/>
    </w:rPr>
  </w:style>
  <w:style w:type="character" w:customStyle="1" w:styleId="Ttol4Car">
    <w:name w:val="Títol 4 Car"/>
    <w:basedOn w:val="Tipusdelletraperdefectedelpargraf"/>
    <w:link w:val="Ttol4"/>
    <w:uiPriority w:val="9"/>
    <w:rsid w:val="003A2CD6"/>
    <w:rPr>
      <w:rFonts w:asciiTheme="majorHAnsi" w:eastAsiaTheme="majorEastAsia" w:hAnsiTheme="majorHAnsi" w:cstheme="majorBidi"/>
      <w:i/>
      <w:iCs/>
      <w:color w:val="2E74B5" w:themeColor="accent1" w:themeShade="BF"/>
    </w:rPr>
  </w:style>
  <w:style w:type="paragraph" w:styleId="Llista">
    <w:name w:val="List"/>
    <w:basedOn w:val="Normal"/>
    <w:uiPriority w:val="99"/>
    <w:unhideWhenUsed/>
    <w:rsid w:val="003A2CD6"/>
    <w:pPr>
      <w:ind w:left="283" w:hanging="283"/>
      <w:contextualSpacing/>
    </w:pPr>
  </w:style>
  <w:style w:type="paragraph" w:styleId="Llista2">
    <w:name w:val="List 2"/>
    <w:basedOn w:val="Normal"/>
    <w:uiPriority w:val="99"/>
    <w:unhideWhenUsed/>
    <w:rsid w:val="003A2CD6"/>
    <w:pPr>
      <w:ind w:left="566" w:hanging="283"/>
      <w:contextualSpacing/>
    </w:pPr>
  </w:style>
  <w:style w:type="paragraph" w:styleId="Llista3">
    <w:name w:val="List 3"/>
    <w:basedOn w:val="Normal"/>
    <w:uiPriority w:val="99"/>
    <w:unhideWhenUsed/>
    <w:rsid w:val="003A2CD6"/>
    <w:pPr>
      <w:ind w:left="849" w:hanging="283"/>
      <w:contextualSpacing/>
    </w:pPr>
  </w:style>
  <w:style w:type="paragraph" w:styleId="Llista4">
    <w:name w:val="List 4"/>
    <w:basedOn w:val="Normal"/>
    <w:uiPriority w:val="99"/>
    <w:unhideWhenUsed/>
    <w:rsid w:val="003A2CD6"/>
    <w:pPr>
      <w:ind w:left="1132" w:hanging="283"/>
      <w:contextualSpacing/>
    </w:pPr>
  </w:style>
  <w:style w:type="paragraph" w:styleId="Llista5">
    <w:name w:val="List 5"/>
    <w:basedOn w:val="Normal"/>
    <w:uiPriority w:val="99"/>
    <w:unhideWhenUsed/>
    <w:rsid w:val="003A2CD6"/>
    <w:pPr>
      <w:ind w:left="1415" w:hanging="283"/>
      <w:contextualSpacing/>
    </w:pPr>
  </w:style>
  <w:style w:type="paragraph" w:styleId="Salutaci">
    <w:name w:val="Salutation"/>
    <w:basedOn w:val="Normal"/>
    <w:next w:val="Normal"/>
    <w:link w:val="SalutaciCar"/>
    <w:uiPriority w:val="99"/>
    <w:unhideWhenUsed/>
    <w:rsid w:val="003A2CD6"/>
  </w:style>
  <w:style w:type="character" w:customStyle="1" w:styleId="SalutaciCar">
    <w:name w:val="Salutació Car"/>
    <w:basedOn w:val="Tipusdelletraperdefectedelpargraf"/>
    <w:link w:val="Salutaci"/>
    <w:uiPriority w:val="99"/>
    <w:rsid w:val="003A2CD6"/>
  </w:style>
  <w:style w:type="paragraph" w:styleId="Llistaambpics">
    <w:name w:val="List Bullet"/>
    <w:basedOn w:val="Normal"/>
    <w:uiPriority w:val="99"/>
    <w:unhideWhenUsed/>
    <w:rsid w:val="003A2CD6"/>
    <w:pPr>
      <w:numPr>
        <w:numId w:val="21"/>
      </w:numPr>
      <w:contextualSpacing/>
    </w:pPr>
  </w:style>
  <w:style w:type="paragraph" w:styleId="Llistaambpics2">
    <w:name w:val="List Bullet 2"/>
    <w:basedOn w:val="Normal"/>
    <w:uiPriority w:val="99"/>
    <w:unhideWhenUsed/>
    <w:rsid w:val="003A2CD6"/>
    <w:pPr>
      <w:numPr>
        <w:numId w:val="22"/>
      </w:numPr>
      <w:contextualSpacing/>
    </w:pPr>
  </w:style>
  <w:style w:type="paragraph" w:styleId="Llistaambpics3">
    <w:name w:val="List Bullet 3"/>
    <w:basedOn w:val="Normal"/>
    <w:uiPriority w:val="99"/>
    <w:unhideWhenUsed/>
    <w:rsid w:val="003A2CD6"/>
    <w:pPr>
      <w:numPr>
        <w:numId w:val="23"/>
      </w:numPr>
      <w:contextualSpacing/>
    </w:pPr>
  </w:style>
  <w:style w:type="paragraph" w:styleId="Llistaambpics4">
    <w:name w:val="List Bullet 4"/>
    <w:basedOn w:val="Normal"/>
    <w:uiPriority w:val="99"/>
    <w:unhideWhenUsed/>
    <w:rsid w:val="003A2CD6"/>
    <w:pPr>
      <w:numPr>
        <w:numId w:val="24"/>
      </w:numPr>
      <w:contextualSpacing/>
    </w:pPr>
  </w:style>
  <w:style w:type="paragraph" w:styleId="Llistaambpics5">
    <w:name w:val="List Bullet 5"/>
    <w:basedOn w:val="Normal"/>
    <w:uiPriority w:val="99"/>
    <w:unhideWhenUsed/>
    <w:rsid w:val="003A2CD6"/>
    <w:pPr>
      <w:numPr>
        <w:numId w:val="25"/>
      </w:numPr>
      <w:contextualSpacing/>
    </w:pPr>
  </w:style>
  <w:style w:type="paragraph" w:styleId="Continuacidellista">
    <w:name w:val="List Continue"/>
    <w:basedOn w:val="Normal"/>
    <w:uiPriority w:val="99"/>
    <w:unhideWhenUsed/>
    <w:rsid w:val="003A2CD6"/>
    <w:pPr>
      <w:spacing w:after="120"/>
      <w:ind w:left="283"/>
      <w:contextualSpacing/>
    </w:pPr>
  </w:style>
  <w:style w:type="paragraph" w:styleId="Continuacidellista2">
    <w:name w:val="List Continue 2"/>
    <w:basedOn w:val="Normal"/>
    <w:uiPriority w:val="99"/>
    <w:unhideWhenUsed/>
    <w:rsid w:val="003A2CD6"/>
    <w:pPr>
      <w:spacing w:after="120"/>
      <w:ind w:left="566"/>
      <w:contextualSpacing/>
    </w:pPr>
  </w:style>
  <w:style w:type="paragraph" w:styleId="Continuacidellista3">
    <w:name w:val="List Continue 3"/>
    <w:basedOn w:val="Normal"/>
    <w:uiPriority w:val="99"/>
    <w:unhideWhenUsed/>
    <w:rsid w:val="003A2CD6"/>
    <w:pPr>
      <w:spacing w:after="120"/>
      <w:ind w:left="849"/>
      <w:contextualSpacing/>
    </w:pPr>
  </w:style>
  <w:style w:type="paragraph" w:styleId="Continuacidellista4">
    <w:name w:val="List Continue 4"/>
    <w:basedOn w:val="Normal"/>
    <w:uiPriority w:val="99"/>
    <w:unhideWhenUsed/>
    <w:rsid w:val="003A2CD6"/>
    <w:pPr>
      <w:spacing w:after="120"/>
      <w:ind w:left="1132"/>
      <w:contextualSpacing/>
    </w:pPr>
  </w:style>
  <w:style w:type="paragraph" w:customStyle="1" w:styleId="Adreainterior">
    <w:name w:val="Adreça interior"/>
    <w:basedOn w:val="Normal"/>
    <w:rsid w:val="003A2CD6"/>
  </w:style>
  <w:style w:type="paragraph" w:styleId="Sagniadetextindependent">
    <w:name w:val="Body Text Indent"/>
    <w:basedOn w:val="Normal"/>
    <w:link w:val="SagniadetextindependentCar"/>
    <w:uiPriority w:val="99"/>
    <w:unhideWhenUsed/>
    <w:rsid w:val="003A2CD6"/>
    <w:pPr>
      <w:spacing w:after="120"/>
      <w:ind w:left="283"/>
    </w:pPr>
  </w:style>
  <w:style w:type="character" w:customStyle="1" w:styleId="SagniadetextindependentCar">
    <w:name w:val="Sagnia de text independent Car"/>
    <w:basedOn w:val="Tipusdelletraperdefectedelpargraf"/>
    <w:link w:val="Sagniadetextindependent"/>
    <w:uiPriority w:val="99"/>
    <w:rsid w:val="003A2CD6"/>
  </w:style>
  <w:style w:type="paragraph" w:customStyle="1" w:styleId="Lniadereferncia">
    <w:name w:val="Línia de referència"/>
    <w:basedOn w:val="Textindependent"/>
    <w:rsid w:val="003A2CD6"/>
  </w:style>
  <w:style w:type="paragraph" w:styleId="Sagnianormal">
    <w:name w:val="Normal Indent"/>
    <w:basedOn w:val="Normal"/>
    <w:uiPriority w:val="99"/>
    <w:unhideWhenUsed/>
    <w:rsid w:val="003A2CD6"/>
    <w:pPr>
      <w:ind w:left="708"/>
    </w:pPr>
  </w:style>
  <w:style w:type="paragraph" w:styleId="Primerasagniadetextindependent">
    <w:name w:val="Body Text First Indent"/>
    <w:basedOn w:val="Textindependent"/>
    <w:link w:val="PrimerasagniadetextindependentCar"/>
    <w:uiPriority w:val="99"/>
    <w:unhideWhenUsed/>
    <w:rsid w:val="003A2CD6"/>
    <w:pPr>
      <w:widowControl/>
      <w:tabs>
        <w:tab w:val="clear" w:pos="0"/>
      </w:tabs>
      <w:spacing w:line="240" w:lineRule="auto"/>
      <w:ind w:firstLine="360"/>
      <w:jc w:val="left"/>
    </w:pPr>
    <w:rPr>
      <w:rFonts w:eastAsiaTheme="minorEastAsia"/>
      <w:sz w:val="22"/>
      <w:szCs w:val="22"/>
      <w:lang w:eastAsia="ca-ES"/>
    </w:rPr>
  </w:style>
  <w:style w:type="character" w:customStyle="1" w:styleId="PrimerasagniadetextindependentCar">
    <w:name w:val="Primera sagnia de text independent Car"/>
    <w:basedOn w:val="TextindependentCar"/>
    <w:link w:val="Primerasagniadetextindependent"/>
    <w:uiPriority w:val="99"/>
    <w:rsid w:val="003A2CD6"/>
    <w:rPr>
      <w:rFonts w:eastAsia="SimSun"/>
      <w:sz w:val="20"/>
      <w:szCs w:val="20"/>
      <w:lang w:eastAsia="es-ES"/>
    </w:rPr>
  </w:style>
  <w:style w:type="paragraph" w:styleId="Primerasagniadetextindependent2">
    <w:name w:val="Body Text First Indent 2"/>
    <w:basedOn w:val="Sagniadetextindependent"/>
    <w:link w:val="Primerasagniadetextindependent2Car"/>
    <w:uiPriority w:val="99"/>
    <w:unhideWhenUsed/>
    <w:rsid w:val="003A2CD6"/>
    <w:pPr>
      <w:spacing w:after="0"/>
      <w:ind w:left="360" w:firstLine="360"/>
    </w:pPr>
  </w:style>
  <w:style w:type="character" w:customStyle="1" w:styleId="Primerasagniadetextindependent2Car">
    <w:name w:val="Primera sagnia de text independent 2 Car"/>
    <w:basedOn w:val="SagniadetextindependentCar"/>
    <w:link w:val="Primerasagniadetextindependent2"/>
    <w:uiPriority w:val="99"/>
    <w:rsid w:val="003A2CD6"/>
  </w:style>
  <w:style w:type="paragraph" w:customStyle="1" w:styleId="Default">
    <w:name w:val="Default"/>
    <w:rsid w:val="006F23A1"/>
    <w:pPr>
      <w:autoSpaceDE w:val="0"/>
      <w:autoSpaceDN w:val="0"/>
      <w:adjustRightInd w:val="0"/>
    </w:pPr>
    <w:rPr>
      <w:rFonts w:ascii="Arial" w:eastAsia="Calibri" w:hAnsi="Arial" w:cs="Arial"/>
      <w:color w:val="000000"/>
      <w:sz w:val="24"/>
      <w:szCs w:val="24"/>
    </w:rPr>
  </w:style>
  <w:style w:type="character" w:styleId="Textdelcontenidor">
    <w:name w:val="Placeholder Text"/>
    <w:basedOn w:val="Tipusdelletraperdefectedelpargraf"/>
    <w:uiPriority w:val="99"/>
    <w:semiHidden/>
    <w:rsid w:val="00E02758"/>
    <w:rPr>
      <w:color w:val="808080"/>
    </w:rPr>
  </w:style>
  <w:style w:type="table" w:customStyle="1" w:styleId="TableNormal">
    <w:name w:val="Table Normal"/>
    <w:uiPriority w:val="2"/>
    <w:semiHidden/>
    <w:unhideWhenUsed/>
    <w:qFormat/>
    <w:rsid w:val="00A712A9"/>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712A9"/>
    <w:pPr>
      <w:widowControl w:val="0"/>
      <w:autoSpaceDE w:val="0"/>
      <w:autoSpaceDN w:val="0"/>
    </w:pPr>
    <w:rPr>
      <w:rFonts w:ascii="Arial MT" w:eastAsia="Arial MT" w:hAnsi="Arial MT" w:cs="Arial MT"/>
      <w:lang w:eastAsia="en-US"/>
    </w:rPr>
  </w:style>
  <w:style w:type="table" w:customStyle="1" w:styleId="TableNormal1">
    <w:name w:val="Table Normal1"/>
    <w:uiPriority w:val="2"/>
    <w:semiHidden/>
    <w:unhideWhenUsed/>
    <w:qFormat/>
    <w:rsid w:val="00443AA8"/>
    <w:pPr>
      <w:widowControl w:val="0"/>
      <w:autoSpaceDE w:val="0"/>
      <w:autoSpaceDN w:val="0"/>
    </w:pPr>
    <w:rPr>
      <w:rFonts w:ascii="Calibri" w:eastAsia="Calibri" w:hAnsi="Calibri"/>
      <w:lang w:val="en-US" w:eastAsia="en-US"/>
    </w:rPr>
    <w:tblPr>
      <w:tblInd w:w="0" w:type="dxa"/>
      <w:tblCellMar>
        <w:top w:w="0" w:type="dxa"/>
        <w:left w:w="0" w:type="dxa"/>
        <w:bottom w:w="0" w:type="dxa"/>
        <w:right w:w="0" w:type="dxa"/>
      </w:tblCellMar>
    </w:tblPr>
  </w:style>
  <w:style w:type="table" w:customStyle="1" w:styleId="Taulaambquadrcula2">
    <w:name w:val="Taula amb quadrícula2"/>
    <w:basedOn w:val="Taulanormal"/>
    <w:next w:val="Taulaambquadrcula"/>
    <w:uiPriority w:val="39"/>
    <w:rsid w:val="00DC6CF9"/>
    <w:pPr>
      <w:widowControl w:val="0"/>
      <w:autoSpaceDE w:val="0"/>
      <w:autoSpaceDN w:val="0"/>
    </w:pPr>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3">
    <w:name w:val="Taula amb quadrícula3"/>
    <w:basedOn w:val="Taulanormal"/>
    <w:next w:val="Taulaambquadrcula"/>
    <w:uiPriority w:val="39"/>
    <w:rsid w:val="00DC6CF9"/>
    <w:pPr>
      <w:widowControl w:val="0"/>
      <w:autoSpaceDE w:val="0"/>
      <w:autoSpaceDN w:val="0"/>
    </w:pPr>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dellistaCar">
    <w:name w:val="Paràgraf de llista Car"/>
    <w:aliases w:val="Párrafo de lista - cat Car,Lista sin Numerar Car,Párrafo Numerado Car,Párrafo de lista1 Car,Llista 1 Car"/>
    <w:link w:val="Pargrafdellista"/>
    <w:uiPriority w:val="34"/>
    <w:rsid w:val="003E57F4"/>
  </w:style>
  <w:style w:type="character" w:customStyle="1" w:styleId="ui-provider">
    <w:name w:val="ui-provider"/>
    <w:basedOn w:val="Tipusdelletraperdefectedelpargraf"/>
    <w:rsid w:val="00A53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7779">
      <w:bodyDiv w:val="1"/>
      <w:marLeft w:val="0"/>
      <w:marRight w:val="0"/>
      <w:marTop w:val="0"/>
      <w:marBottom w:val="0"/>
      <w:divBdr>
        <w:top w:val="none" w:sz="0" w:space="0" w:color="auto"/>
        <w:left w:val="none" w:sz="0" w:space="0" w:color="auto"/>
        <w:bottom w:val="none" w:sz="0" w:space="0" w:color="auto"/>
        <w:right w:val="none" w:sz="0" w:space="0" w:color="auto"/>
      </w:divBdr>
    </w:div>
    <w:div w:id="68239126">
      <w:bodyDiv w:val="1"/>
      <w:marLeft w:val="0"/>
      <w:marRight w:val="0"/>
      <w:marTop w:val="0"/>
      <w:marBottom w:val="0"/>
      <w:divBdr>
        <w:top w:val="none" w:sz="0" w:space="0" w:color="auto"/>
        <w:left w:val="none" w:sz="0" w:space="0" w:color="auto"/>
        <w:bottom w:val="none" w:sz="0" w:space="0" w:color="auto"/>
        <w:right w:val="none" w:sz="0" w:space="0" w:color="auto"/>
      </w:divBdr>
    </w:div>
    <w:div w:id="162084958">
      <w:bodyDiv w:val="1"/>
      <w:marLeft w:val="0"/>
      <w:marRight w:val="0"/>
      <w:marTop w:val="0"/>
      <w:marBottom w:val="0"/>
      <w:divBdr>
        <w:top w:val="none" w:sz="0" w:space="0" w:color="auto"/>
        <w:left w:val="none" w:sz="0" w:space="0" w:color="auto"/>
        <w:bottom w:val="none" w:sz="0" w:space="0" w:color="auto"/>
        <w:right w:val="none" w:sz="0" w:space="0" w:color="auto"/>
      </w:divBdr>
    </w:div>
    <w:div w:id="176430365">
      <w:bodyDiv w:val="1"/>
      <w:marLeft w:val="0"/>
      <w:marRight w:val="0"/>
      <w:marTop w:val="0"/>
      <w:marBottom w:val="0"/>
      <w:divBdr>
        <w:top w:val="none" w:sz="0" w:space="0" w:color="auto"/>
        <w:left w:val="none" w:sz="0" w:space="0" w:color="auto"/>
        <w:bottom w:val="none" w:sz="0" w:space="0" w:color="auto"/>
        <w:right w:val="none" w:sz="0" w:space="0" w:color="auto"/>
      </w:divBdr>
    </w:div>
    <w:div w:id="328488916">
      <w:bodyDiv w:val="1"/>
      <w:marLeft w:val="0"/>
      <w:marRight w:val="0"/>
      <w:marTop w:val="0"/>
      <w:marBottom w:val="0"/>
      <w:divBdr>
        <w:top w:val="none" w:sz="0" w:space="0" w:color="auto"/>
        <w:left w:val="none" w:sz="0" w:space="0" w:color="auto"/>
        <w:bottom w:val="none" w:sz="0" w:space="0" w:color="auto"/>
        <w:right w:val="none" w:sz="0" w:space="0" w:color="auto"/>
      </w:divBdr>
    </w:div>
    <w:div w:id="433209219">
      <w:bodyDiv w:val="1"/>
      <w:marLeft w:val="0"/>
      <w:marRight w:val="0"/>
      <w:marTop w:val="0"/>
      <w:marBottom w:val="0"/>
      <w:divBdr>
        <w:top w:val="none" w:sz="0" w:space="0" w:color="auto"/>
        <w:left w:val="none" w:sz="0" w:space="0" w:color="auto"/>
        <w:bottom w:val="none" w:sz="0" w:space="0" w:color="auto"/>
        <w:right w:val="none" w:sz="0" w:space="0" w:color="auto"/>
      </w:divBdr>
    </w:div>
    <w:div w:id="467359840">
      <w:bodyDiv w:val="1"/>
      <w:marLeft w:val="0"/>
      <w:marRight w:val="0"/>
      <w:marTop w:val="0"/>
      <w:marBottom w:val="0"/>
      <w:divBdr>
        <w:top w:val="none" w:sz="0" w:space="0" w:color="auto"/>
        <w:left w:val="none" w:sz="0" w:space="0" w:color="auto"/>
        <w:bottom w:val="none" w:sz="0" w:space="0" w:color="auto"/>
        <w:right w:val="none" w:sz="0" w:space="0" w:color="auto"/>
      </w:divBdr>
    </w:div>
    <w:div w:id="695934726">
      <w:bodyDiv w:val="1"/>
      <w:marLeft w:val="0"/>
      <w:marRight w:val="0"/>
      <w:marTop w:val="0"/>
      <w:marBottom w:val="0"/>
      <w:divBdr>
        <w:top w:val="none" w:sz="0" w:space="0" w:color="auto"/>
        <w:left w:val="none" w:sz="0" w:space="0" w:color="auto"/>
        <w:bottom w:val="none" w:sz="0" w:space="0" w:color="auto"/>
        <w:right w:val="none" w:sz="0" w:space="0" w:color="auto"/>
      </w:divBdr>
    </w:div>
    <w:div w:id="832646624">
      <w:bodyDiv w:val="1"/>
      <w:marLeft w:val="0"/>
      <w:marRight w:val="0"/>
      <w:marTop w:val="0"/>
      <w:marBottom w:val="0"/>
      <w:divBdr>
        <w:top w:val="none" w:sz="0" w:space="0" w:color="auto"/>
        <w:left w:val="none" w:sz="0" w:space="0" w:color="auto"/>
        <w:bottom w:val="none" w:sz="0" w:space="0" w:color="auto"/>
        <w:right w:val="none" w:sz="0" w:space="0" w:color="auto"/>
      </w:divBdr>
    </w:div>
    <w:div w:id="853113121">
      <w:bodyDiv w:val="1"/>
      <w:marLeft w:val="0"/>
      <w:marRight w:val="0"/>
      <w:marTop w:val="0"/>
      <w:marBottom w:val="0"/>
      <w:divBdr>
        <w:top w:val="none" w:sz="0" w:space="0" w:color="auto"/>
        <w:left w:val="none" w:sz="0" w:space="0" w:color="auto"/>
        <w:bottom w:val="none" w:sz="0" w:space="0" w:color="auto"/>
        <w:right w:val="none" w:sz="0" w:space="0" w:color="auto"/>
      </w:divBdr>
    </w:div>
    <w:div w:id="923759543">
      <w:bodyDiv w:val="1"/>
      <w:marLeft w:val="0"/>
      <w:marRight w:val="0"/>
      <w:marTop w:val="0"/>
      <w:marBottom w:val="0"/>
      <w:divBdr>
        <w:top w:val="none" w:sz="0" w:space="0" w:color="auto"/>
        <w:left w:val="none" w:sz="0" w:space="0" w:color="auto"/>
        <w:bottom w:val="none" w:sz="0" w:space="0" w:color="auto"/>
        <w:right w:val="none" w:sz="0" w:space="0" w:color="auto"/>
      </w:divBdr>
    </w:div>
    <w:div w:id="993794640">
      <w:bodyDiv w:val="1"/>
      <w:marLeft w:val="0"/>
      <w:marRight w:val="0"/>
      <w:marTop w:val="0"/>
      <w:marBottom w:val="0"/>
      <w:divBdr>
        <w:top w:val="none" w:sz="0" w:space="0" w:color="auto"/>
        <w:left w:val="none" w:sz="0" w:space="0" w:color="auto"/>
        <w:bottom w:val="none" w:sz="0" w:space="0" w:color="auto"/>
        <w:right w:val="none" w:sz="0" w:space="0" w:color="auto"/>
      </w:divBdr>
    </w:div>
    <w:div w:id="1094131387">
      <w:bodyDiv w:val="1"/>
      <w:marLeft w:val="0"/>
      <w:marRight w:val="0"/>
      <w:marTop w:val="0"/>
      <w:marBottom w:val="0"/>
      <w:divBdr>
        <w:top w:val="none" w:sz="0" w:space="0" w:color="auto"/>
        <w:left w:val="none" w:sz="0" w:space="0" w:color="auto"/>
        <w:bottom w:val="none" w:sz="0" w:space="0" w:color="auto"/>
        <w:right w:val="none" w:sz="0" w:space="0" w:color="auto"/>
      </w:divBdr>
    </w:div>
    <w:div w:id="1249196612">
      <w:bodyDiv w:val="1"/>
      <w:marLeft w:val="0"/>
      <w:marRight w:val="0"/>
      <w:marTop w:val="0"/>
      <w:marBottom w:val="0"/>
      <w:divBdr>
        <w:top w:val="none" w:sz="0" w:space="0" w:color="auto"/>
        <w:left w:val="none" w:sz="0" w:space="0" w:color="auto"/>
        <w:bottom w:val="none" w:sz="0" w:space="0" w:color="auto"/>
        <w:right w:val="none" w:sz="0" w:space="0" w:color="auto"/>
      </w:divBdr>
    </w:div>
    <w:div w:id="1265962731">
      <w:bodyDiv w:val="1"/>
      <w:marLeft w:val="0"/>
      <w:marRight w:val="0"/>
      <w:marTop w:val="0"/>
      <w:marBottom w:val="0"/>
      <w:divBdr>
        <w:top w:val="none" w:sz="0" w:space="0" w:color="auto"/>
        <w:left w:val="none" w:sz="0" w:space="0" w:color="auto"/>
        <w:bottom w:val="none" w:sz="0" w:space="0" w:color="auto"/>
        <w:right w:val="none" w:sz="0" w:space="0" w:color="auto"/>
      </w:divBdr>
    </w:div>
    <w:div w:id="1429155342">
      <w:bodyDiv w:val="1"/>
      <w:marLeft w:val="0"/>
      <w:marRight w:val="0"/>
      <w:marTop w:val="0"/>
      <w:marBottom w:val="0"/>
      <w:divBdr>
        <w:top w:val="none" w:sz="0" w:space="0" w:color="auto"/>
        <w:left w:val="none" w:sz="0" w:space="0" w:color="auto"/>
        <w:bottom w:val="none" w:sz="0" w:space="0" w:color="auto"/>
        <w:right w:val="none" w:sz="0" w:space="0" w:color="auto"/>
      </w:divBdr>
    </w:div>
    <w:div w:id="1462963446">
      <w:bodyDiv w:val="1"/>
      <w:marLeft w:val="0"/>
      <w:marRight w:val="0"/>
      <w:marTop w:val="0"/>
      <w:marBottom w:val="0"/>
      <w:divBdr>
        <w:top w:val="none" w:sz="0" w:space="0" w:color="auto"/>
        <w:left w:val="none" w:sz="0" w:space="0" w:color="auto"/>
        <w:bottom w:val="none" w:sz="0" w:space="0" w:color="auto"/>
        <w:right w:val="none" w:sz="0" w:space="0" w:color="auto"/>
      </w:divBdr>
    </w:div>
    <w:div w:id="1549224648">
      <w:bodyDiv w:val="1"/>
      <w:marLeft w:val="0"/>
      <w:marRight w:val="0"/>
      <w:marTop w:val="0"/>
      <w:marBottom w:val="0"/>
      <w:divBdr>
        <w:top w:val="none" w:sz="0" w:space="0" w:color="auto"/>
        <w:left w:val="none" w:sz="0" w:space="0" w:color="auto"/>
        <w:bottom w:val="none" w:sz="0" w:space="0" w:color="auto"/>
        <w:right w:val="none" w:sz="0" w:space="0" w:color="auto"/>
      </w:divBdr>
    </w:div>
    <w:div w:id="1610696620">
      <w:bodyDiv w:val="1"/>
      <w:marLeft w:val="0"/>
      <w:marRight w:val="0"/>
      <w:marTop w:val="0"/>
      <w:marBottom w:val="0"/>
      <w:divBdr>
        <w:top w:val="none" w:sz="0" w:space="0" w:color="auto"/>
        <w:left w:val="none" w:sz="0" w:space="0" w:color="auto"/>
        <w:bottom w:val="none" w:sz="0" w:space="0" w:color="auto"/>
        <w:right w:val="none" w:sz="0" w:space="0" w:color="auto"/>
      </w:divBdr>
    </w:div>
    <w:div w:id="1669940195">
      <w:bodyDiv w:val="1"/>
      <w:marLeft w:val="0"/>
      <w:marRight w:val="0"/>
      <w:marTop w:val="0"/>
      <w:marBottom w:val="0"/>
      <w:divBdr>
        <w:top w:val="none" w:sz="0" w:space="0" w:color="auto"/>
        <w:left w:val="none" w:sz="0" w:space="0" w:color="auto"/>
        <w:bottom w:val="none" w:sz="0" w:space="0" w:color="auto"/>
        <w:right w:val="none" w:sz="0" w:space="0" w:color="auto"/>
      </w:divBdr>
    </w:div>
    <w:div w:id="1779451347">
      <w:bodyDiv w:val="1"/>
      <w:marLeft w:val="0"/>
      <w:marRight w:val="0"/>
      <w:marTop w:val="0"/>
      <w:marBottom w:val="0"/>
      <w:divBdr>
        <w:top w:val="none" w:sz="0" w:space="0" w:color="auto"/>
        <w:left w:val="none" w:sz="0" w:space="0" w:color="auto"/>
        <w:bottom w:val="none" w:sz="0" w:space="0" w:color="auto"/>
        <w:right w:val="none" w:sz="0" w:space="0" w:color="auto"/>
      </w:divBdr>
    </w:div>
    <w:div w:id="1810046911">
      <w:bodyDiv w:val="1"/>
      <w:marLeft w:val="0"/>
      <w:marRight w:val="0"/>
      <w:marTop w:val="0"/>
      <w:marBottom w:val="0"/>
      <w:divBdr>
        <w:top w:val="none" w:sz="0" w:space="0" w:color="auto"/>
        <w:left w:val="none" w:sz="0" w:space="0" w:color="auto"/>
        <w:bottom w:val="none" w:sz="0" w:space="0" w:color="auto"/>
        <w:right w:val="none" w:sz="0" w:space="0" w:color="auto"/>
      </w:divBdr>
    </w:div>
    <w:div w:id="1816025444">
      <w:bodyDiv w:val="1"/>
      <w:marLeft w:val="0"/>
      <w:marRight w:val="0"/>
      <w:marTop w:val="0"/>
      <w:marBottom w:val="0"/>
      <w:divBdr>
        <w:top w:val="none" w:sz="0" w:space="0" w:color="auto"/>
        <w:left w:val="none" w:sz="0" w:space="0" w:color="auto"/>
        <w:bottom w:val="none" w:sz="0" w:space="0" w:color="auto"/>
        <w:right w:val="none" w:sz="0" w:space="0" w:color="auto"/>
      </w:divBdr>
    </w:div>
    <w:div w:id="1818454528">
      <w:bodyDiv w:val="1"/>
      <w:marLeft w:val="0"/>
      <w:marRight w:val="0"/>
      <w:marTop w:val="0"/>
      <w:marBottom w:val="0"/>
      <w:divBdr>
        <w:top w:val="none" w:sz="0" w:space="0" w:color="auto"/>
        <w:left w:val="none" w:sz="0" w:space="0" w:color="auto"/>
        <w:bottom w:val="none" w:sz="0" w:space="0" w:color="auto"/>
        <w:right w:val="none" w:sz="0" w:space="0" w:color="auto"/>
      </w:divBdr>
    </w:div>
    <w:div w:id="1822115266">
      <w:bodyDiv w:val="1"/>
      <w:marLeft w:val="0"/>
      <w:marRight w:val="0"/>
      <w:marTop w:val="0"/>
      <w:marBottom w:val="0"/>
      <w:divBdr>
        <w:top w:val="none" w:sz="0" w:space="0" w:color="auto"/>
        <w:left w:val="none" w:sz="0" w:space="0" w:color="auto"/>
        <w:bottom w:val="none" w:sz="0" w:space="0" w:color="auto"/>
        <w:right w:val="none" w:sz="0" w:space="0" w:color="auto"/>
      </w:divBdr>
    </w:div>
    <w:div w:id="1824347624">
      <w:bodyDiv w:val="1"/>
      <w:marLeft w:val="0"/>
      <w:marRight w:val="0"/>
      <w:marTop w:val="0"/>
      <w:marBottom w:val="0"/>
      <w:divBdr>
        <w:top w:val="none" w:sz="0" w:space="0" w:color="auto"/>
        <w:left w:val="none" w:sz="0" w:space="0" w:color="auto"/>
        <w:bottom w:val="none" w:sz="0" w:space="0" w:color="auto"/>
        <w:right w:val="none" w:sz="0" w:space="0" w:color="auto"/>
      </w:divBdr>
    </w:div>
    <w:div w:id="1832065748">
      <w:bodyDiv w:val="1"/>
      <w:marLeft w:val="0"/>
      <w:marRight w:val="0"/>
      <w:marTop w:val="0"/>
      <w:marBottom w:val="0"/>
      <w:divBdr>
        <w:top w:val="none" w:sz="0" w:space="0" w:color="auto"/>
        <w:left w:val="none" w:sz="0" w:space="0" w:color="auto"/>
        <w:bottom w:val="none" w:sz="0" w:space="0" w:color="auto"/>
        <w:right w:val="none" w:sz="0" w:space="0" w:color="auto"/>
      </w:divBdr>
    </w:div>
    <w:div w:id="1920366725">
      <w:bodyDiv w:val="1"/>
      <w:marLeft w:val="0"/>
      <w:marRight w:val="0"/>
      <w:marTop w:val="0"/>
      <w:marBottom w:val="0"/>
      <w:divBdr>
        <w:top w:val="none" w:sz="0" w:space="0" w:color="auto"/>
        <w:left w:val="none" w:sz="0" w:space="0" w:color="auto"/>
        <w:bottom w:val="none" w:sz="0" w:space="0" w:color="auto"/>
        <w:right w:val="none" w:sz="0" w:space="0" w:color="auto"/>
      </w:divBdr>
    </w:div>
    <w:div w:id="1924607504">
      <w:bodyDiv w:val="1"/>
      <w:marLeft w:val="0"/>
      <w:marRight w:val="0"/>
      <w:marTop w:val="0"/>
      <w:marBottom w:val="0"/>
      <w:divBdr>
        <w:top w:val="none" w:sz="0" w:space="0" w:color="auto"/>
        <w:left w:val="none" w:sz="0" w:space="0" w:color="auto"/>
        <w:bottom w:val="none" w:sz="0" w:space="0" w:color="auto"/>
        <w:right w:val="none" w:sz="0" w:space="0" w:color="auto"/>
      </w:divBdr>
    </w:div>
    <w:div w:id="1985620591">
      <w:bodyDiv w:val="1"/>
      <w:marLeft w:val="0"/>
      <w:marRight w:val="0"/>
      <w:marTop w:val="0"/>
      <w:marBottom w:val="0"/>
      <w:divBdr>
        <w:top w:val="none" w:sz="0" w:space="0" w:color="auto"/>
        <w:left w:val="none" w:sz="0" w:space="0" w:color="auto"/>
        <w:bottom w:val="none" w:sz="0" w:space="0" w:color="auto"/>
        <w:right w:val="none" w:sz="0" w:space="0" w:color="auto"/>
      </w:divBdr>
    </w:div>
    <w:div w:id="1993440436">
      <w:bodyDiv w:val="1"/>
      <w:marLeft w:val="0"/>
      <w:marRight w:val="0"/>
      <w:marTop w:val="0"/>
      <w:marBottom w:val="0"/>
      <w:divBdr>
        <w:top w:val="none" w:sz="0" w:space="0" w:color="auto"/>
        <w:left w:val="none" w:sz="0" w:space="0" w:color="auto"/>
        <w:bottom w:val="none" w:sz="0" w:space="0" w:color="auto"/>
        <w:right w:val="none" w:sz="0" w:space="0" w:color="auto"/>
      </w:divBdr>
    </w:div>
    <w:div w:id="2036347354">
      <w:bodyDiv w:val="1"/>
      <w:marLeft w:val="0"/>
      <w:marRight w:val="0"/>
      <w:marTop w:val="0"/>
      <w:marBottom w:val="0"/>
      <w:divBdr>
        <w:top w:val="none" w:sz="0" w:space="0" w:color="auto"/>
        <w:left w:val="none" w:sz="0" w:space="0" w:color="auto"/>
        <w:bottom w:val="none" w:sz="0" w:space="0" w:color="auto"/>
        <w:right w:val="none" w:sz="0" w:space="0" w:color="auto"/>
      </w:divBdr>
    </w:div>
    <w:div w:id="207527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tractaciopublica.gencat.cat/ecofin_pscp/AppJava/cap.pscp?reqCode=viewDetail&amp;keyword=&amp;idCap=204564&amp;ambit=1&amp;" TargetMode="External"/><Relationship Id="rId18" Type="http://schemas.openxmlformats.org/officeDocument/2006/relationships/hyperlink" Target="mailto:sau.tic@gencat.ca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contractaciopublica.gencat.cat/ecofin_sobre/AppJava/views/ajuda/empreses/index.x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au.tic@gencat.cat" TargetMode="External"/><Relationship Id="rId20" Type="http://schemas.openxmlformats.org/officeDocument/2006/relationships/hyperlink" Target="http://www.gencat.cat/economia/jc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contractaciopublica.gencat.cat/ecofin_sobre/AppJava/views/ajuda/empreses/index.xhtml"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ontractaciopublica.gencat.cat/ecofin_pscp/AppJava/cap.pscp?reqCode=viewDetail&amp;keyword=&amp;idCap=204564&amp;ambit=1&am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ntractaciopublica.gencat.cat/ecofin_pscp/AppJava/cap.pscp?department=31000&amp;reqCode=viewDetail&amp;keyword=&amp;idCap=204564&amp;ambit=1&amp;" TargetMode="External"/><Relationship Id="rId22"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754D11CF27984F941DF330AC7D39AE" ma:contentTypeVersion="9" ma:contentTypeDescription="Crea un document nou" ma:contentTypeScope="" ma:versionID="3e14ea423ab078109fa4972582b4ea2a">
  <xsd:schema xmlns:xsd="http://www.w3.org/2001/XMLSchema" xmlns:xs="http://www.w3.org/2001/XMLSchema" xmlns:p="http://schemas.microsoft.com/office/2006/metadata/properties" xmlns:ns2="eb917dac-5c18-4eb1-b6cf-5405262a66ad" targetNamespace="http://schemas.microsoft.com/office/2006/metadata/properties" ma:root="true" ma:fieldsID="e4a0b3ac8fbae796c6348a99262aadfa" ns2:_="">
    <xsd:import namespace="eb917dac-5c18-4eb1-b6cf-5405262a66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917dac-5c18-4eb1-b6cf-5405262a6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E2A32-E6CE-41F0-9014-AF7532C8B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917dac-5c18-4eb1-b6cf-5405262a6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E7751A-0EAD-468D-9323-7DF7BBEE2485}">
  <ds:schemaRefs>
    <ds:schemaRef ds:uri="http://schemas.microsoft.com/sharepoint/v3/contenttype/forms"/>
  </ds:schemaRefs>
</ds:datastoreItem>
</file>

<file path=customXml/itemProps3.xml><?xml version="1.0" encoding="utf-8"?>
<ds:datastoreItem xmlns:ds="http://schemas.openxmlformats.org/officeDocument/2006/customXml" ds:itemID="{1FA807C8-687F-437D-A7F4-051CC3FB2EAF}">
  <ds:schemaRefs>
    <ds:schemaRef ds:uri="http://purl.org/dc/elements/1.1/"/>
    <ds:schemaRef ds:uri="http://schemas.microsoft.com/office/2006/metadata/properties"/>
    <ds:schemaRef ds:uri="eb917dac-5c18-4eb1-b6cf-5405262a66ad"/>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F309E0AF-1125-4187-9880-1911A556D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67</Pages>
  <Words>24415</Words>
  <Characters>139167</Characters>
  <Application>Microsoft Office Word</Application>
  <DocSecurity>0</DocSecurity>
  <Lines>1159</Lines>
  <Paragraphs>326</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163256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Martorell Jorba, Maria del Carme</cp:lastModifiedBy>
  <cp:revision>3</cp:revision>
  <cp:lastPrinted>2022-03-11T10:41:00Z</cp:lastPrinted>
  <dcterms:created xsi:type="dcterms:W3CDTF">2023-07-05T09:56:00Z</dcterms:created>
  <dcterms:modified xsi:type="dcterms:W3CDTF">2023-07-06T09:33:00Z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0x0101004D754D11CF27984F941DF330AC7D39AE</vt:lpwstr>
  </property>
</Properties>
</file>