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238F3" w14:textId="77777777" w:rsidR="00895A0B" w:rsidRPr="002C798E" w:rsidRDefault="00895A0B" w:rsidP="00851A8D">
      <w:pPr>
        <w:pStyle w:val="Ttol1"/>
        <w:ind w:left="709" w:hanging="709"/>
        <w:rPr>
          <w:lang w:val="ca-ES" w:eastAsia="es-ES_tradnl"/>
        </w:rPr>
      </w:pPr>
      <w:bookmarkStart w:id="0" w:name="_Toc133486349"/>
      <w:r w:rsidRPr="002C798E">
        <w:rPr>
          <w:lang w:val="ca-ES" w:eastAsia="es-ES_tradnl"/>
        </w:rPr>
        <w:t xml:space="preserve">PLECS </w:t>
      </w:r>
      <w:r w:rsidR="00874DB2" w:rsidRPr="002C798E">
        <w:rPr>
          <w:lang w:val="ca-ES" w:eastAsia="es-ES_tradnl"/>
        </w:rPr>
        <w:t xml:space="preserve">DE PRESCRIPCIONS </w:t>
      </w:r>
      <w:r w:rsidRPr="002C798E">
        <w:rPr>
          <w:lang w:val="ca-ES" w:eastAsia="es-ES_tradnl"/>
        </w:rPr>
        <w:t>TÈCNI</w:t>
      </w:r>
      <w:r w:rsidR="00874DB2" w:rsidRPr="002C798E">
        <w:rPr>
          <w:lang w:val="ca-ES" w:eastAsia="es-ES_tradnl"/>
        </w:rPr>
        <w:t>QUE</w:t>
      </w:r>
      <w:r w:rsidRPr="002C798E">
        <w:rPr>
          <w:lang w:val="ca-ES" w:eastAsia="es-ES_tradnl"/>
        </w:rPr>
        <w:t>S</w:t>
      </w:r>
      <w:r w:rsidR="002C6613" w:rsidRPr="002C798E">
        <w:rPr>
          <w:lang w:val="ca-ES" w:eastAsia="es-ES_tradnl"/>
        </w:rPr>
        <w:t xml:space="preserve"> (PPT)</w:t>
      </w:r>
      <w:bookmarkEnd w:id="0"/>
    </w:p>
    <w:p w14:paraId="057F954D" w14:textId="77777777" w:rsidR="00895A0B" w:rsidRPr="002C798E" w:rsidRDefault="00895A0B" w:rsidP="00385580">
      <w:pPr>
        <w:rPr>
          <w:b/>
          <w:bCs/>
          <w:sz w:val="24"/>
          <w:szCs w:val="24"/>
          <w:lang w:val="ca-ES"/>
        </w:rPr>
      </w:pPr>
    </w:p>
    <w:p w14:paraId="0A8F6858" w14:textId="77777777" w:rsidR="00385580" w:rsidRPr="002C798E" w:rsidRDefault="00863442" w:rsidP="00385580">
      <w:pPr>
        <w:rPr>
          <w:b/>
          <w:bCs/>
          <w:sz w:val="24"/>
          <w:szCs w:val="24"/>
          <w:lang w:val="ca-ES"/>
        </w:rPr>
      </w:pPr>
      <w:r w:rsidRPr="002C798E">
        <w:rPr>
          <w:b/>
          <w:bCs/>
          <w:noProof/>
          <w:sz w:val="24"/>
          <w:szCs w:val="24"/>
          <w:lang w:val="ca-ES" w:eastAsia="ca-ES"/>
        </w:rPr>
        <mc:AlternateContent>
          <mc:Choice Requires="wps">
            <w:drawing>
              <wp:inline distT="0" distB="0" distL="0" distR="0" wp14:anchorId="72660735" wp14:editId="4F2F6DEB">
                <wp:extent cx="5400040" cy="2700020"/>
                <wp:effectExtent l="0" t="0" r="0" b="0"/>
                <wp:docPr id="4098" name="Rectangle 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5400040" cy="270002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FE01F" w14:textId="77777777" w:rsidR="00C75F81" w:rsidRDefault="00C75F81" w:rsidP="00385580">
                            <w:pPr>
                              <w:pStyle w:val="NormalWeb"/>
                              <w:jc w:val="center"/>
                              <w:textAlignment w:val="baseline"/>
                              <w:rPr>
                                <w:rFonts w:ascii="Calibri Light" w:hAnsi="Calibri Light"/>
                                <w:b/>
                                <w:bCs/>
                                <w:color w:val="FFFFFF"/>
                                <w:sz w:val="40"/>
                                <w:szCs w:val="72"/>
                                <w:lang w:val="ca-ES"/>
                              </w:rPr>
                            </w:pPr>
                          </w:p>
                          <w:p w14:paraId="3065D8A8" w14:textId="77777777" w:rsidR="00C75F81" w:rsidRPr="005D4EFA" w:rsidRDefault="00C75F81" w:rsidP="00385580">
                            <w:pPr>
                              <w:pStyle w:val="NormalWeb"/>
                              <w:jc w:val="center"/>
                              <w:textAlignment w:val="baseline"/>
                              <w:rPr>
                                <w:rFonts w:ascii="Arial" w:hAnsi="Arial" w:cs="Arial"/>
                                <w:b/>
                                <w:bCs/>
                                <w:sz w:val="34"/>
                                <w:szCs w:val="34"/>
                                <w:lang w:val="ca-ES"/>
                              </w:rPr>
                            </w:pPr>
                            <w:r w:rsidRPr="005D4EFA">
                              <w:rPr>
                                <w:rFonts w:ascii="Arial" w:hAnsi="Arial" w:cs="Arial"/>
                                <w:b/>
                                <w:bCs/>
                                <w:sz w:val="34"/>
                                <w:szCs w:val="34"/>
                                <w:lang w:val="ca-ES"/>
                              </w:rPr>
                              <w:t>Agència Catalana del Patrimoni Cultural</w:t>
                            </w:r>
                          </w:p>
                          <w:p w14:paraId="4E35853D" w14:textId="77777777" w:rsidR="00C75F81" w:rsidRDefault="00C75F81" w:rsidP="00385580">
                            <w:pPr>
                              <w:pStyle w:val="NormalWeb"/>
                              <w:jc w:val="center"/>
                              <w:textAlignment w:val="baseline"/>
                              <w:rPr>
                                <w:rFonts w:ascii="Calibri Light" w:hAnsi="Calibri Light"/>
                                <w:b/>
                                <w:bCs/>
                                <w:color w:val="FFFFFF"/>
                                <w:sz w:val="40"/>
                                <w:szCs w:val="72"/>
                                <w:lang w:val="ca-ES"/>
                              </w:rPr>
                            </w:pPr>
                          </w:p>
                          <w:p w14:paraId="764557B0" w14:textId="77777777" w:rsidR="00C75F81" w:rsidRPr="00590CB6" w:rsidRDefault="00C75F81" w:rsidP="00895A0B">
                            <w:pPr>
                              <w:pStyle w:val="Ttol1"/>
                              <w:jc w:val="center"/>
                              <w:rPr>
                                <w:color w:val="FFFFFF"/>
                                <w:sz w:val="20"/>
                                <w:lang w:val="ca-ES"/>
                              </w:rPr>
                            </w:pPr>
                            <w:bookmarkStart w:id="1" w:name="_Toc133486350"/>
                            <w:r w:rsidRPr="00590CB6">
                              <w:rPr>
                                <w:color w:val="FFFFFF"/>
                                <w:lang w:val="ca-ES"/>
                              </w:rPr>
                              <w:t xml:space="preserve">Plec de prescripcions tècniques que regulen la licitació del </w:t>
                            </w:r>
                            <w:r>
                              <w:rPr>
                                <w:color w:val="FFFFFF"/>
                                <w:lang w:val="ca-ES"/>
                              </w:rPr>
                              <w:fldChar w:fldCharType="begin"/>
                            </w:r>
                            <w:r>
                              <w:rPr>
                                <w:color w:val="FFFFFF"/>
                                <w:lang w:val="ca-ES"/>
                              </w:rPr>
                              <w:instrText xml:space="preserve"> DOCPROPERTY  Titol  \* MERGEFORMAT </w:instrText>
                            </w:r>
                            <w:r>
                              <w:rPr>
                                <w:color w:val="FFFFFF"/>
                                <w:lang w:val="ca-ES"/>
                              </w:rPr>
                              <w:fldChar w:fldCharType="separate"/>
                            </w:r>
                            <w:r>
                              <w:rPr>
                                <w:color w:val="FFFFFF"/>
                                <w:lang w:val="ca-ES"/>
                              </w:rPr>
                              <w:t>Contracte de servei de jardineria i gestió forestal amb personal discapacitat dels centres de l’Agència Catalana del Patrimoni Cultural.</w:t>
                            </w:r>
                            <w:bookmarkEnd w:id="1"/>
                            <w:r>
                              <w:rPr>
                                <w:color w:val="FFFFFF"/>
                                <w:lang w:val="ca-ES"/>
                              </w:rPr>
                              <w:fldChar w:fldCharType="end"/>
                            </w:r>
                          </w:p>
                          <w:p w14:paraId="5D41F5AB" w14:textId="77777777" w:rsidR="00C75F81" w:rsidRPr="00AF7089" w:rsidRDefault="00C75F81">
                            <w:pPr>
                              <w:rPr>
                                <w:lang w:val="ca-ES"/>
                              </w:rPr>
                            </w:pPr>
                          </w:p>
                        </w:txbxContent>
                      </wps:txbx>
                      <wps:bodyPr vert="horz" wrap="square" lIns="91440" tIns="45720" rIns="91440" bIns="45720" numCol="1" anchor="ctr" anchorCtr="0" compatLnSpc="1">
                        <a:prstTxWarp prst="textNoShape">
                          <a:avLst/>
                        </a:prstTxWarp>
                      </wps:bodyPr>
                    </wps:wsp>
                  </a:graphicData>
                </a:graphic>
              </wp:inline>
            </w:drawing>
          </mc:Choice>
          <mc:Fallback>
            <w:pict>
              <v:rect w14:anchorId="72660735" id="Rectangle 9" o:spid="_x0000_s1026" style="width:425.2pt;height:212.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" fillcolor="#c0504d" stroked="f">
                <o:lock v:ext="edit" grouping="t"/>
                <v:textbox>
                  <w:txbxContent>
                    <w:p w14:paraId="209FE01F" w14:textId="77777777" w:rsidR="00C75F81" w:rsidRDefault="00C75F81" w:rsidP="00385580">
                      <w:pPr>
                        <w:pStyle w:val="NormalWeb"/>
                        <w:jc w:val="center"/>
                        <w:textAlignment w:val="baseline"/>
                        <w:rPr>
                          <w:rFonts w:ascii="Calibri Light" w:hAnsi="Calibri Light"/>
                          <w:b/>
                          <w:bCs/>
                          <w:color w:val="FFFFFF"/>
                          <w:sz w:val="40"/>
                          <w:szCs w:val="72"/>
                          <w:lang w:val="ca-ES"/>
                        </w:rPr>
                      </w:pPr>
                    </w:p>
                    <w:p w14:paraId="3065D8A8" w14:textId="77777777" w:rsidR="00C75F81" w:rsidRPr="005D4EFA" w:rsidRDefault="00C75F81" w:rsidP="00385580">
                      <w:pPr>
                        <w:pStyle w:val="NormalWeb"/>
                        <w:jc w:val="center"/>
                        <w:textAlignment w:val="baseline"/>
                        <w:rPr>
                          <w:rFonts w:ascii="Arial" w:hAnsi="Arial" w:cs="Arial"/>
                          <w:b/>
                          <w:bCs/>
                          <w:sz w:val="34"/>
                          <w:szCs w:val="34"/>
                          <w:lang w:val="ca-ES"/>
                        </w:rPr>
                      </w:pPr>
                      <w:r w:rsidRPr="005D4EFA">
                        <w:rPr>
                          <w:rFonts w:ascii="Arial" w:hAnsi="Arial" w:cs="Arial"/>
                          <w:b/>
                          <w:bCs/>
                          <w:sz w:val="34"/>
                          <w:szCs w:val="34"/>
                          <w:lang w:val="ca-ES"/>
                        </w:rPr>
                        <w:t>Agència Catalana del Patrimoni Cultural</w:t>
                      </w:r>
                    </w:p>
                    <w:p w14:paraId="4E35853D" w14:textId="77777777" w:rsidR="00C75F81" w:rsidRDefault="00C75F81" w:rsidP="00385580">
                      <w:pPr>
                        <w:pStyle w:val="NormalWeb"/>
                        <w:jc w:val="center"/>
                        <w:textAlignment w:val="baseline"/>
                        <w:rPr>
                          <w:rFonts w:ascii="Calibri Light" w:hAnsi="Calibri Light"/>
                          <w:b/>
                          <w:bCs/>
                          <w:color w:val="FFFFFF"/>
                          <w:sz w:val="40"/>
                          <w:szCs w:val="72"/>
                          <w:lang w:val="ca-ES"/>
                        </w:rPr>
                      </w:pPr>
                    </w:p>
                    <w:p w14:paraId="764557B0" w14:textId="77777777" w:rsidR="00C75F81" w:rsidRPr="00590CB6" w:rsidRDefault="00C75F81" w:rsidP="00895A0B">
                      <w:pPr>
                        <w:pStyle w:val="Ttol1"/>
                        <w:jc w:val="center"/>
                        <w:rPr>
                          <w:color w:val="FFFFFF"/>
                          <w:sz w:val="20"/>
                          <w:lang w:val="ca-ES"/>
                        </w:rPr>
                      </w:pPr>
                      <w:bookmarkStart w:id="2" w:name="_Toc133486350"/>
                      <w:r w:rsidRPr="00590CB6">
                        <w:rPr>
                          <w:color w:val="FFFFFF"/>
                          <w:lang w:val="ca-ES"/>
                        </w:rPr>
                        <w:t xml:space="preserve">Plec de prescripcions tècniques que regulen la licitació del </w:t>
                      </w:r>
                      <w:r>
                        <w:rPr>
                          <w:color w:val="FFFFFF"/>
                          <w:lang w:val="ca-ES"/>
                        </w:rPr>
                        <w:fldChar w:fldCharType="begin"/>
                      </w:r>
                      <w:r>
                        <w:rPr>
                          <w:color w:val="FFFFFF"/>
                          <w:lang w:val="ca-ES"/>
                        </w:rPr>
                        <w:instrText xml:space="preserve"> DOCPROPERTY  Titol  \* MERGEFORMAT </w:instrText>
                      </w:r>
                      <w:r>
                        <w:rPr>
                          <w:color w:val="FFFFFF"/>
                          <w:lang w:val="ca-ES"/>
                        </w:rPr>
                        <w:fldChar w:fldCharType="separate"/>
                      </w:r>
                      <w:r>
                        <w:rPr>
                          <w:color w:val="FFFFFF"/>
                          <w:lang w:val="ca-ES"/>
                        </w:rPr>
                        <w:t>Contracte de servei de jardineria i gestió forestal amb personal discapacitat dels centres de l’Agència Catalana del Patrimoni Cultural.</w:t>
                      </w:r>
                      <w:bookmarkEnd w:id="2"/>
                      <w:r>
                        <w:rPr>
                          <w:color w:val="FFFFFF"/>
                          <w:lang w:val="ca-ES"/>
                        </w:rPr>
                        <w:fldChar w:fldCharType="end"/>
                      </w:r>
                    </w:p>
                    <w:p w14:paraId="5D41F5AB" w14:textId="77777777" w:rsidR="00C75F81" w:rsidRPr="00AF7089" w:rsidRDefault="00C75F81">
                      <w:pPr>
                        <w:rPr>
                          <w:lang w:val="ca-ES"/>
                        </w:rPr>
                      </w:pPr>
                    </w:p>
                  </w:txbxContent>
                </v:textbox>
                <w10:anchorlock/>
              </v:rect>
            </w:pict>
          </mc:Fallback>
        </mc:AlternateContent>
      </w:r>
    </w:p>
    <w:p w14:paraId="3AA2A261" w14:textId="77777777" w:rsidR="00843775" w:rsidRPr="002C798E" w:rsidRDefault="00843775" w:rsidP="00385580">
      <w:pPr>
        <w:rPr>
          <w:b/>
          <w:bCs/>
          <w:sz w:val="24"/>
          <w:szCs w:val="24"/>
          <w:lang w:val="ca-ES"/>
        </w:rPr>
      </w:pPr>
    </w:p>
    <w:p w14:paraId="0C3C35BD" w14:textId="77777777" w:rsidR="00895A0B" w:rsidRPr="002C798E" w:rsidRDefault="00895A0B" w:rsidP="00385580">
      <w:pPr>
        <w:rPr>
          <w:b/>
          <w:bCs/>
          <w:sz w:val="24"/>
          <w:szCs w:val="24"/>
          <w:lang w:val="ca-ES"/>
        </w:rPr>
      </w:pPr>
    </w:p>
    <w:p w14:paraId="7CE6469C" w14:textId="77777777" w:rsidR="00400F8F" w:rsidRPr="002C798E" w:rsidRDefault="00385580" w:rsidP="00400F8F">
      <w:pPr>
        <w:pStyle w:val="Ttol1"/>
        <w:rPr>
          <w:lang w:val="ca-ES"/>
        </w:rPr>
      </w:pPr>
      <w:bookmarkStart w:id="2" w:name="_Toc133486351"/>
      <w:r w:rsidRPr="002C798E">
        <w:rPr>
          <w:lang w:val="ca-ES"/>
        </w:rPr>
        <w:lastRenderedPageBreak/>
        <w:t>Í</w:t>
      </w:r>
      <w:r w:rsidR="00843775" w:rsidRPr="002C798E">
        <w:rPr>
          <w:lang w:val="ca-ES"/>
        </w:rPr>
        <w:t>NDEX</w:t>
      </w:r>
      <w:bookmarkEnd w:id="2"/>
    </w:p>
    <w:p w14:paraId="26DAC590" w14:textId="483EDBD9" w:rsidR="008B7DA4" w:rsidRDefault="0043411F">
      <w:pPr>
        <w:pStyle w:val="IDC1"/>
        <w:tabs>
          <w:tab w:val="right" w:leader="dot" w:pos="8494"/>
        </w:tabs>
        <w:rPr>
          <w:rFonts w:asciiTheme="minorHAnsi" w:eastAsiaTheme="minorEastAsia" w:hAnsiTheme="minorHAnsi" w:cstheme="minorBidi"/>
          <w:b w:val="0"/>
          <w:bCs w:val="0"/>
          <w:noProof/>
          <w:sz w:val="22"/>
          <w:szCs w:val="22"/>
          <w:lang w:val="ca-ES" w:eastAsia="ca-ES"/>
        </w:rPr>
      </w:pPr>
      <w:r>
        <w:rPr>
          <w:lang w:val="ca-ES"/>
        </w:rPr>
        <w:fldChar w:fldCharType="begin"/>
      </w:r>
      <w:r>
        <w:rPr>
          <w:lang w:val="ca-ES"/>
        </w:rPr>
        <w:instrText xml:space="preserve"> TOC \o "1-6" \h \z \u </w:instrText>
      </w:r>
      <w:r>
        <w:rPr>
          <w:lang w:val="ca-ES"/>
        </w:rPr>
        <w:fldChar w:fldCharType="separate"/>
      </w:r>
      <w:hyperlink w:anchor="_Toc133486349" w:history="1">
        <w:r w:rsidR="008B7DA4" w:rsidRPr="00F05D3F">
          <w:rPr>
            <w:rStyle w:val="Enlla"/>
            <w:noProof/>
            <w:lang w:val="ca-ES" w:eastAsia="es-ES_tradnl"/>
          </w:rPr>
          <w:t>PLECS DE PRESCRIPCIONS TÈCNIQUES (PPT)</w:t>
        </w:r>
        <w:r w:rsidR="008B7DA4">
          <w:rPr>
            <w:noProof/>
            <w:webHidden/>
          </w:rPr>
          <w:tab/>
        </w:r>
        <w:r w:rsidR="008B7DA4">
          <w:rPr>
            <w:noProof/>
            <w:webHidden/>
          </w:rPr>
          <w:fldChar w:fldCharType="begin"/>
        </w:r>
        <w:r w:rsidR="008B7DA4">
          <w:rPr>
            <w:noProof/>
            <w:webHidden/>
          </w:rPr>
          <w:instrText xml:space="preserve"> PAGEREF _Toc133486349 \h </w:instrText>
        </w:r>
        <w:r w:rsidR="008B7DA4">
          <w:rPr>
            <w:noProof/>
            <w:webHidden/>
          </w:rPr>
        </w:r>
        <w:r w:rsidR="008B7DA4">
          <w:rPr>
            <w:noProof/>
            <w:webHidden/>
          </w:rPr>
          <w:fldChar w:fldCharType="separate"/>
        </w:r>
        <w:r w:rsidR="008B7DA4">
          <w:rPr>
            <w:noProof/>
            <w:webHidden/>
          </w:rPr>
          <w:t>1</w:t>
        </w:r>
        <w:r w:rsidR="008B7DA4">
          <w:rPr>
            <w:noProof/>
            <w:webHidden/>
          </w:rPr>
          <w:fldChar w:fldCharType="end"/>
        </w:r>
      </w:hyperlink>
    </w:p>
    <w:p w14:paraId="31D9DCD6" w14:textId="7F654C1E" w:rsidR="008B7DA4" w:rsidRDefault="00F51BF1">
      <w:pPr>
        <w:pStyle w:val="IDC1"/>
        <w:tabs>
          <w:tab w:val="right" w:leader="dot" w:pos="8494"/>
        </w:tabs>
        <w:rPr>
          <w:rFonts w:asciiTheme="minorHAnsi" w:eastAsiaTheme="minorEastAsia" w:hAnsiTheme="minorHAnsi" w:cstheme="minorBidi"/>
          <w:b w:val="0"/>
          <w:bCs w:val="0"/>
          <w:noProof/>
          <w:sz w:val="22"/>
          <w:szCs w:val="22"/>
          <w:lang w:val="ca-ES" w:eastAsia="ca-ES"/>
        </w:rPr>
      </w:pPr>
      <w:hyperlink r:id="rId8" w:anchor="_Toc133486350" w:history="1">
        <w:r w:rsidR="008B7DA4" w:rsidRPr="00F05D3F">
          <w:rPr>
            <w:rStyle w:val="Enlla"/>
            <w:noProof/>
            <w:lang w:val="ca-ES"/>
          </w:rPr>
          <w:t>Plec de prescripcions tècniques que regulen la licitació del Contracte de servei de jardineria i gestió forestal amb personal discapacitat dels centres de l’Agència Catalana del Patrimoni Cultural.</w:t>
        </w:r>
        <w:r w:rsidR="008B7DA4">
          <w:rPr>
            <w:noProof/>
            <w:webHidden/>
          </w:rPr>
          <w:tab/>
        </w:r>
        <w:r w:rsidR="008B7DA4">
          <w:rPr>
            <w:noProof/>
            <w:webHidden/>
          </w:rPr>
          <w:fldChar w:fldCharType="begin"/>
        </w:r>
        <w:r w:rsidR="008B7DA4">
          <w:rPr>
            <w:noProof/>
            <w:webHidden/>
          </w:rPr>
          <w:instrText xml:space="preserve"> PAGEREF _Toc133486350 \h </w:instrText>
        </w:r>
        <w:r w:rsidR="008B7DA4">
          <w:rPr>
            <w:noProof/>
            <w:webHidden/>
          </w:rPr>
        </w:r>
        <w:r w:rsidR="008B7DA4">
          <w:rPr>
            <w:noProof/>
            <w:webHidden/>
          </w:rPr>
          <w:fldChar w:fldCharType="separate"/>
        </w:r>
        <w:r w:rsidR="008B7DA4">
          <w:rPr>
            <w:noProof/>
            <w:webHidden/>
          </w:rPr>
          <w:t>1</w:t>
        </w:r>
        <w:r w:rsidR="008B7DA4">
          <w:rPr>
            <w:noProof/>
            <w:webHidden/>
          </w:rPr>
          <w:fldChar w:fldCharType="end"/>
        </w:r>
      </w:hyperlink>
    </w:p>
    <w:p w14:paraId="0DF9C813" w14:textId="0E20AD09" w:rsidR="008B7DA4" w:rsidRDefault="00F51BF1">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3486351" w:history="1">
        <w:r w:rsidR="008B7DA4" w:rsidRPr="00F05D3F">
          <w:rPr>
            <w:rStyle w:val="Enlla"/>
            <w:noProof/>
            <w:lang w:val="ca-ES"/>
          </w:rPr>
          <w:t>ÍNDEX</w:t>
        </w:r>
        <w:r w:rsidR="008B7DA4">
          <w:rPr>
            <w:noProof/>
            <w:webHidden/>
          </w:rPr>
          <w:tab/>
        </w:r>
        <w:r w:rsidR="008B7DA4">
          <w:rPr>
            <w:noProof/>
            <w:webHidden/>
          </w:rPr>
          <w:fldChar w:fldCharType="begin"/>
        </w:r>
        <w:r w:rsidR="008B7DA4">
          <w:rPr>
            <w:noProof/>
            <w:webHidden/>
          </w:rPr>
          <w:instrText xml:space="preserve"> PAGEREF _Toc133486351 \h </w:instrText>
        </w:r>
        <w:r w:rsidR="008B7DA4">
          <w:rPr>
            <w:noProof/>
            <w:webHidden/>
          </w:rPr>
        </w:r>
        <w:r w:rsidR="008B7DA4">
          <w:rPr>
            <w:noProof/>
            <w:webHidden/>
          </w:rPr>
          <w:fldChar w:fldCharType="separate"/>
        </w:r>
        <w:r w:rsidR="008B7DA4">
          <w:rPr>
            <w:noProof/>
            <w:webHidden/>
          </w:rPr>
          <w:t>2</w:t>
        </w:r>
        <w:r w:rsidR="008B7DA4">
          <w:rPr>
            <w:noProof/>
            <w:webHidden/>
          </w:rPr>
          <w:fldChar w:fldCharType="end"/>
        </w:r>
      </w:hyperlink>
    </w:p>
    <w:p w14:paraId="427D3B92" w14:textId="3833D50D" w:rsidR="008B7DA4" w:rsidRDefault="00F51BF1">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3486352" w:history="1">
        <w:r w:rsidR="008B7DA4" w:rsidRPr="00F05D3F">
          <w:rPr>
            <w:rStyle w:val="Enlla"/>
            <w:noProof/>
            <w:lang w:val="ca-ES"/>
            <w14:scene3d>
              <w14:camera w14:prst="orthographicFront"/>
              <w14:lightRig w14:rig="threePt" w14:dir="t">
                <w14:rot w14:lat="0" w14:lon="0" w14:rev="0"/>
              </w14:lightRig>
            </w14:scene3d>
          </w:rPr>
          <w:t>1.</w:t>
        </w:r>
        <w:r w:rsidR="008B7DA4">
          <w:rPr>
            <w:rFonts w:asciiTheme="minorHAnsi" w:eastAsiaTheme="minorEastAsia" w:hAnsiTheme="minorHAnsi" w:cstheme="minorBidi"/>
            <w:b w:val="0"/>
            <w:noProof/>
            <w:sz w:val="22"/>
            <w:szCs w:val="22"/>
            <w:lang w:val="ca-ES" w:eastAsia="ca-ES"/>
          </w:rPr>
          <w:tab/>
        </w:r>
        <w:r w:rsidR="008B7DA4" w:rsidRPr="00F05D3F">
          <w:rPr>
            <w:rStyle w:val="Enlla"/>
            <w:noProof/>
            <w:lang w:val="ca-ES"/>
          </w:rPr>
          <w:t>Necessitats i finalitat de la contractació</w:t>
        </w:r>
        <w:r w:rsidR="008B7DA4">
          <w:rPr>
            <w:noProof/>
            <w:webHidden/>
          </w:rPr>
          <w:tab/>
        </w:r>
        <w:r w:rsidR="008B7DA4">
          <w:rPr>
            <w:noProof/>
            <w:webHidden/>
          </w:rPr>
          <w:fldChar w:fldCharType="begin"/>
        </w:r>
        <w:r w:rsidR="008B7DA4">
          <w:rPr>
            <w:noProof/>
            <w:webHidden/>
          </w:rPr>
          <w:instrText xml:space="preserve"> PAGEREF _Toc133486352 \h </w:instrText>
        </w:r>
        <w:r w:rsidR="008B7DA4">
          <w:rPr>
            <w:noProof/>
            <w:webHidden/>
          </w:rPr>
        </w:r>
        <w:r w:rsidR="008B7DA4">
          <w:rPr>
            <w:noProof/>
            <w:webHidden/>
          </w:rPr>
          <w:fldChar w:fldCharType="separate"/>
        </w:r>
        <w:r w:rsidR="008B7DA4">
          <w:rPr>
            <w:noProof/>
            <w:webHidden/>
          </w:rPr>
          <w:t>5</w:t>
        </w:r>
        <w:r w:rsidR="008B7DA4">
          <w:rPr>
            <w:noProof/>
            <w:webHidden/>
          </w:rPr>
          <w:fldChar w:fldCharType="end"/>
        </w:r>
      </w:hyperlink>
    </w:p>
    <w:p w14:paraId="5963327E" w14:textId="6A9F337A" w:rsidR="008B7DA4" w:rsidRDefault="00F51BF1">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3486353" w:history="1">
        <w:r w:rsidR="008B7DA4" w:rsidRPr="00F05D3F">
          <w:rPr>
            <w:rStyle w:val="Enlla"/>
            <w:noProof/>
            <w:lang w:val="ca-ES"/>
            <w14:scene3d>
              <w14:camera w14:prst="orthographicFront"/>
              <w14:lightRig w14:rig="threePt" w14:dir="t">
                <w14:rot w14:lat="0" w14:lon="0" w14:rev="0"/>
              </w14:lightRig>
            </w14:scene3d>
          </w:rPr>
          <w:t>2.</w:t>
        </w:r>
        <w:r w:rsidR="008B7DA4">
          <w:rPr>
            <w:rFonts w:asciiTheme="minorHAnsi" w:eastAsiaTheme="minorEastAsia" w:hAnsiTheme="minorHAnsi" w:cstheme="minorBidi"/>
            <w:b w:val="0"/>
            <w:noProof/>
            <w:sz w:val="22"/>
            <w:szCs w:val="22"/>
            <w:lang w:val="ca-ES" w:eastAsia="ca-ES"/>
          </w:rPr>
          <w:tab/>
        </w:r>
        <w:r w:rsidR="008B7DA4" w:rsidRPr="00F05D3F">
          <w:rPr>
            <w:rStyle w:val="Enlla"/>
            <w:noProof/>
            <w:lang w:val="ca-ES"/>
          </w:rPr>
          <w:t>Objecte dels contractes</w:t>
        </w:r>
        <w:r w:rsidR="008B7DA4">
          <w:rPr>
            <w:noProof/>
            <w:webHidden/>
          </w:rPr>
          <w:tab/>
        </w:r>
        <w:r w:rsidR="008B7DA4">
          <w:rPr>
            <w:noProof/>
            <w:webHidden/>
          </w:rPr>
          <w:fldChar w:fldCharType="begin"/>
        </w:r>
        <w:r w:rsidR="008B7DA4">
          <w:rPr>
            <w:noProof/>
            <w:webHidden/>
          </w:rPr>
          <w:instrText xml:space="preserve"> PAGEREF _Toc133486353 \h </w:instrText>
        </w:r>
        <w:r w:rsidR="008B7DA4">
          <w:rPr>
            <w:noProof/>
            <w:webHidden/>
          </w:rPr>
        </w:r>
        <w:r w:rsidR="008B7DA4">
          <w:rPr>
            <w:noProof/>
            <w:webHidden/>
          </w:rPr>
          <w:fldChar w:fldCharType="separate"/>
        </w:r>
        <w:r w:rsidR="008B7DA4">
          <w:rPr>
            <w:noProof/>
            <w:webHidden/>
          </w:rPr>
          <w:t>6</w:t>
        </w:r>
        <w:r w:rsidR="008B7DA4">
          <w:rPr>
            <w:noProof/>
            <w:webHidden/>
          </w:rPr>
          <w:fldChar w:fldCharType="end"/>
        </w:r>
      </w:hyperlink>
    </w:p>
    <w:p w14:paraId="4D94FF8A" w14:textId="5F9EA57F"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54" w:history="1">
        <w:r w:rsidR="008B7DA4" w:rsidRPr="00F05D3F">
          <w:rPr>
            <w:rStyle w:val="Enlla"/>
            <w:noProof/>
            <w:lang w:val="ca-ES"/>
          </w:rPr>
          <w:t>2.1.</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Centres compresos en els contractes</w:t>
        </w:r>
        <w:r w:rsidR="008B7DA4">
          <w:rPr>
            <w:noProof/>
            <w:webHidden/>
          </w:rPr>
          <w:tab/>
        </w:r>
        <w:r w:rsidR="008B7DA4">
          <w:rPr>
            <w:noProof/>
            <w:webHidden/>
          </w:rPr>
          <w:fldChar w:fldCharType="begin"/>
        </w:r>
        <w:r w:rsidR="008B7DA4">
          <w:rPr>
            <w:noProof/>
            <w:webHidden/>
          </w:rPr>
          <w:instrText xml:space="preserve"> PAGEREF _Toc133486354 \h </w:instrText>
        </w:r>
        <w:r w:rsidR="008B7DA4">
          <w:rPr>
            <w:noProof/>
            <w:webHidden/>
          </w:rPr>
        </w:r>
        <w:r w:rsidR="008B7DA4">
          <w:rPr>
            <w:noProof/>
            <w:webHidden/>
          </w:rPr>
          <w:fldChar w:fldCharType="separate"/>
        </w:r>
        <w:r w:rsidR="008B7DA4">
          <w:rPr>
            <w:noProof/>
            <w:webHidden/>
          </w:rPr>
          <w:t>7</w:t>
        </w:r>
        <w:r w:rsidR="008B7DA4">
          <w:rPr>
            <w:noProof/>
            <w:webHidden/>
          </w:rPr>
          <w:fldChar w:fldCharType="end"/>
        </w:r>
      </w:hyperlink>
    </w:p>
    <w:p w14:paraId="681C1CF5" w14:textId="415EB072"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55" w:history="1">
        <w:r w:rsidR="008B7DA4" w:rsidRPr="00F05D3F">
          <w:rPr>
            <w:rStyle w:val="Enlla"/>
            <w:noProof/>
            <w:lang w:val="ca-ES"/>
          </w:rPr>
          <w:t>2.2.</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Abast</w:t>
        </w:r>
        <w:r w:rsidR="008B7DA4">
          <w:rPr>
            <w:noProof/>
            <w:webHidden/>
          </w:rPr>
          <w:tab/>
        </w:r>
        <w:r w:rsidR="008B7DA4">
          <w:rPr>
            <w:noProof/>
            <w:webHidden/>
          </w:rPr>
          <w:fldChar w:fldCharType="begin"/>
        </w:r>
        <w:r w:rsidR="008B7DA4">
          <w:rPr>
            <w:noProof/>
            <w:webHidden/>
          </w:rPr>
          <w:instrText xml:space="preserve"> PAGEREF _Toc133486355 \h </w:instrText>
        </w:r>
        <w:r w:rsidR="008B7DA4">
          <w:rPr>
            <w:noProof/>
            <w:webHidden/>
          </w:rPr>
        </w:r>
        <w:r w:rsidR="008B7DA4">
          <w:rPr>
            <w:noProof/>
            <w:webHidden/>
          </w:rPr>
          <w:fldChar w:fldCharType="separate"/>
        </w:r>
        <w:r w:rsidR="008B7DA4">
          <w:rPr>
            <w:noProof/>
            <w:webHidden/>
          </w:rPr>
          <w:t>9</w:t>
        </w:r>
        <w:r w:rsidR="008B7DA4">
          <w:rPr>
            <w:noProof/>
            <w:webHidden/>
          </w:rPr>
          <w:fldChar w:fldCharType="end"/>
        </w:r>
      </w:hyperlink>
    </w:p>
    <w:p w14:paraId="198FDC51" w14:textId="066FC27D"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56" w:history="1">
        <w:r w:rsidR="008B7DA4" w:rsidRPr="00F05D3F">
          <w:rPr>
            <w:rStyle w:val="Enlla"/>
            <w:noProof/>
            <w14:scene3d>
              <w14:camera w14:prst="orthographicFront"/>
              <w14:lightRig w14:rig="threePt" w14:dir="t">
                <w14:rot w14:lat="0" w14:lon="0" w14:rev="0"/>
              </w14:lightRig>
            </w14:scene3d>
          </w:rPr>
          <w:t>2.2.1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Servei de Jardineria</w:t>
        </w:r>
        <w:r w:rsidR="008B7DA4">
          <w:rPr>
            <w:noProof/>
            <w:webHidden/>
          </w:rPr>
          <w:tab/>
        </w:r>
        <w:r w:rsidR="008B7DA4">
          <w:rPr>
            <w:noProof/>
            <w:webHidden/>
          </w:rPr>
          <w:fldChar w:fldCharType="begin"/>
        </w:r>
        <w:r w:rsidR="008B7DA4">
          <w:rPr>
            <w:noProof/>
            <w:webHidden/>
          </w:rPr>
          <w:instrText xml:space="preserve"> PAGEREF _Toc133486356 \h </w:instrText>
        </w:r>
        <w:r w:rsidR="008B7DA4">
          <w:rPr>
            <w:noProof/>
            <w:webHidden/>
          </w:rPr>
        </w:r>
        <w:r w:rsidR="008B7DA4">
          <w:rPr>
            <w:noProof/>
            <w:webHidden/>
          </w:rPr>
          <w:fldChar w:fldCharType="separate"/>
        </w:r>
        <w:r w:rsidR="008B7DA4">
          <w:rPr>
            <w:noProof/>
            <w:webHidden/>
          </w:rPr>
          <w:t>9</w:t>
        </w:r>
        <w:r w:rsidR="008B7DA4">
          <w:rPr>
            <w:noProof/>
            <w:webHidden/>
          </w:rPr>
          <w:fldChar w:fldCharType="end"/>
        </w:r>
      </w:hyperlink>
    </w:p>
    <w:p w14:paraId="3F03C5D3" w14:textId="3AE46B13"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57" w:history="1">
        <w:r w:rsidR="008B7DA4" w:rsidRPr="00F05D3F">
          <w:rPr>
            <w:rStyle w:val="Enlla"/>
            <w:noProof/>
            <w14:scene3d>
              <w14:camera w14:prst="orthographicFront"/>
              <w14:lightRig w14:rig="threePt" w14:dir="t">
                <w14:rot w14:lat="0" w14:lon="0" w14:rev="0"/>
              </w14:lightRig>
            </w14:scene3d>
          </w:rPr>
          <w:t>2.2.2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Servei de Gestió Forestal</w:t>
        </w:r>
        <w:r w:rsidR="008B7DA4">
          <w:rPr>
            <w:noProof/>
            <w:webHidden/>
          </w:rPr>
          <w:tab/>
        </w:r>
        <w:r w:rsidR="008B7DA4">
          <w:rPr>
            <w:noProof/>
            <w:webHidden/>
          </w:rPr>
          <w:fldChar w:fldCharType="begin"/>
        </w:r>
        <w:r w:rsidR="008B7DA4">
          <w:rPr>
            <w:noProof/>
            <w:webHidden/>
          </w:rPr>
          <w:instrText xml:space="preserve"> PAGEREF _Toc133486357 \h </w:instrText>
        </w:r>
        <w:r w:rsidR="008B7DA4">
          <w:rPr>
            <w:noProof/>
            <w:webHidden/>
          </w:rPr>
        </w:r>
        <w:r w:rsidR="008B7DA4">
          <w:rPr>
            <w:noProof/>
            <w:webHidden/>
          </w:rPr>
          <w:fldChar w:fldCharType="separate"/>
        </w:r>
        <w:r w:rsidR="008B7DA4">
          <w:rPr>
            <w:noProof/>
            <w:webHidden/>
          </w:rPr>
          <w:t>9</w:t>
        </w:r>
        <w:r w:rsidR="008B7DA4">
          <w:rPr>
            <w:noProof/>
            <w:webHidden/>
          </w:rPr>
          <w:fldChar w:fldCharType="end"/>
        </w:r>
      </w:hyperlink>
    </w:p>
    <w:p w14:paraId="0EC9048D" w14:textId="1D0B5A65"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58" w:history="1">
        <w:r w:rsidR="008B7DA4" w:rsidRPr="00F05D3F">
          <w:rPr>
            <w:rStyle w:val="Enlla"/>
            <w:noProof/>
            <w:lang w:val="ca-ES"/>
          </w:rPr>
          <w:t>2.3.</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Visita als edificis</w:t>
        </w:r>
        <w:r w:rsidR="008B7DA4">
          <w:rPr>
            <w:noProof/>
            <w:webHidden/>
          </w:rPr>
          <w:tab/>
        </w:r>
        <w:r w:rsidR="008B7DA4">
          <w:rPr>
            <w:noProof/>
            <w:webHidden/>
          </w:rPr>
          <w:fldChar w:fldCharType="begin"/>
        </w:r>
        <w:r w:rsidR="008B7DA4">
          <w:rPr>
            <w:noProof/>
            <w:webHidden/>
          </w:rPr>
          <w:instrText xml:space="preserve"> PAGEREF _Toc133486358 \h </w:instrText>
        </w:r>
        <w:r w:rsidR="008B7DA4">
          <w:rPr>
            <w:noProof/>
            <w:webHidden/>
          </w:rPr>
        </w:r>
        <w:r w:rsidR="008B7DA4">
          <w:rPr>
            <w:noProof/>
            <w:webHidden/>
          </w:rPr>
          <w:fldChar w:fldCharType="separate"/>
        </w:r>
        <w:r w:rsidR="008B7DA4">
          <w:rPr>
            <w:noProof/>
            <w:webHidden/>
          </w:rPr>
          <w:t>10</w:t>
        </w:r>
        <w:r w:rsidR="008B7DA4">
          <w:rPr>
            <w:noProof/>
            <w:webHidden/>
          </w:rPr>
          <w:fldChar w:fldCharType="end"/>
        </w:r>
      </w:hyperlink>
    </w:p>
    <w:p w14:paraId="50C040FB" w14:textId="14058B7E" w:rsidR="008B7DA4" w:rsidRDefault="00F51BF1">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3486359" w:history="1">
        <w:r w:rsidR="008B7DA4" w:rsidRPr="00F05D3F">
          <w:rPr>
            <w:rStyle w:val="Enlla"/>
            <w:noProof/>
            <w:lang w:val="ca-ES"/>
            <w14:scene3d>
              <w14:camera w14:prst="orthographicFront"/>
              <w14:lightRig w14:rig="threePt" w14:dir="t">
                <w14:rot w14:lat="0" w14:lon="0" w14:rev="0"/>
              </w14:lightRig>
            </w14:scene3d>
          </w:rPr>
          <w:t>3.</w:t>
        </w:r>
        <w:r w:rsidR="008B7DA4">
          <w:rPr>
            <w:rFonts w:asciiTheme="minorHAnsi" w:eastAsiaTheme="minorEastAsia" w:hAnsiTheme="minorHAnsi" w:cstheme="minorBidi"/>
            <w:b w:val="0"/>
            <w:noProof/>
            <w:sz w:val="22"/>
            <w:szCs w:val="22"/>
            <w:lang w:val="ca-ES" w:eastAsia="ca-ES"/>
          </w:rPr>
          <w:tab/>
        </w:r>
        <w:r w:rsidR="008B7DA4" w:rsidRPr="00F05D3F">
          <w:rPr>
            <w:rStyle w:val="Enlla"/>
            <w:noProof/>
            <w:lang w:val="ca-ES"/>
          </w:rPr>
          <w:t>Descripció del servei de jardineria / gestió forestal</w:t>
        </w:r>
        <w:r w:rsidR="008B7DA4">
          <w:rPr>
            <w:noProof/>
            <w:webHidden/>
          </w:rPr>
          <w:tab/>
        </w:r>
        <w:r w:rsidR="008B7DA4">
          <w:rPr>
            <w:noProof/>
            <w:webHidden/>
          </w:rPr>
          <w:fldChar w:fldCharType="begin"/>
        </w:r>
        <w:r w:rsidR="008B7DA4">
          <w:rPr>
            <w:noProof/>
            <w:webHidden/>
          </w:rPr>
          <w:instrText xml:space="preserve"> PAGEREF _Toc133486359 \h </w:instrText>
        </w:r>
        <w:r w:rsidR="008B7DA4">
          <w:rPr>
            <w:noProof/>
            <w:webHidden/>
          </w:rPr>
        </w:r>
        <w:r w:rsidR="008B7DA4">
          <w:rPr>
            <w:noProof/>
            <w:webHidden/>
          </w:rPr>
          <w:fldChar w:fldCharType="separate"/>
        </w:r>
        <w:r w:rsidR="008B7DA4">
          <w:rPr>
            <w:noProof/>
            <w:webHidden/>
          </w:rPr>
          <w:t>11</w:t>
        </w:r>
        <w:r w:rsidR="008B7DA4">
          <w:rPr>
            <w:noProof/>
            <w:webHidden/>
          </w:rPr>
          <w:fldChar w:fldCharType="end"/>
        </w:r>
      </w:hyperlink>
    </w:p>
    <w:p w14:paraId="7A89BA04" w14:textId="0E9A4AE9"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60" w:history="1">
        <w:r w:rsidR="008B7DA4" w:rsidRPr="00F05D3F">
          <w:rPr>
            <w:rStyle w:val="Enlla"/>
            <w:noProof/>
            <w:lang w:val="ca-ES" w:eastAsia="es-ES_tradnl"/>
          </w:rPr>
          <w:t>3.1.</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eastAsia="es-ES_tradnl"/>
          </w:rPr>
          <w:t>Funcions</w:t>
        </w:r>
        <w:r w:rsidR="008B7DA4">
          <w:rPr>
            <w:noProof/>
            <w:webHidden/>
          </w:rPr>
          <w:tab/>
        </w:r>
        <w:r w:rsidR="008B7DA4">
          <w:rPr>
            <w:noProof/>
            <w:webHidden/>
          </w:rPr>
          <w:fldChar w:fldCharType="begin"/>
        </w:r>
        <w:r w:rsidR="008B7DA4">
          <w:rPr>
            <w:noProof/>
            <w:webHidden/>
          </w:rPr>
          <w:instrText xml:space="preserve"> PAGEREF _Toc133486360 \h </w:instrText>
        </w:r>
        <w:r w:rsidR="008B7DA4">
          <w:rPr>
            <w:noProof/>
            <w:webHidden/>
          </w:rPr>
        </w:r>
        <w:r w:rsidR="008B7DA4">
          <w:rPr>
            <w:noProof/>
            <w:webHidden/>
          </w:rPr>
          <w:fldChar w:fldCharType="separate"/>
        </w:r>
        <w:r w:rsidR="008B7DA4">
          <w:rPr>
            <w:noProof/>
            <w:webHidden/>
          </w:rPr>
          <w:t>11</w:t>
        </w:r>
        <w:r w:rsidR="008B7DA4">
          <w:rPr>
            <w:noProof/>
            <w:webHidden/>
          </w:rPr>
          <w:fldChar w:fldCharType="end"/>
        </w:r>
      </w:hyperlink>
    </w:p>
    <w:p w14:paraId="10B22DAF" w14:textId="05FB3D9A"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61" w:history="1">
        <w:r w:rsidR="008B7DA4" w:rsidRPr="00F05D3F">
          <w:rPr>
            <w:rStyle w:val="Enlla"/>
            <w:noProof/>
            <w:lang w:val="ca-ES" w:eastAsia="es-ES_tradnl"/>
          </w:rPr>
          <w:t>3.2.</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eastAsia="es-ES_tradnl"/>
          </w:rPr>
          <w:t>Els objectius de l’activitat</w:t>
        </w:r>
        <w:r w:rsidR="008B7DA4">
          <w:rPr>
            <w:noProof/>
            <w:webHidden/>
          </w:rPr>
          <w:tab/>
        </w:r>
        <w:r w:rsidR="008B7DA4">
          <w:rPr>
            <w:noProof/>
            <w:webHidden/>
          </w:rPr>
          <w:fldChar w:fldCharType="begin"/>
        </w:r>
        <w:r w:rsidR="008B7DA4">
          <w:rPr>
            <w:noProof/>
            <w:webHidden/>
          </w:rPr>
          <w:instrText xml:space="preserve"> PAGEREF _Toc133486361 \h </w:instrText>
        </w:r>
        <w:r w:rsidR="008B7DA4">
          <w:rPr>
            <w:noProof/>
            <w:webHidden/>
          </w:rPr>
        </w:r>
        <w:r w:rsidR="008B7DA4">
          <w:rPr>
            <w:noProof/>
            <w:webHidden/>
          </w:rPr>
          <w:fldChar w:fldCharType="separate"/>
        </w:r>
        <w:r w:rsidR="008B7DA4">
          <w:rPr>
            <w:noProof/>
            <w:webHidden/>
          </w:rPr>
          <w:t>12</w:t>
        </w:r>
        <w:r w:rsidR="008B7DA4">
          <w:rPr>
            <w:noProof/>
            <w:webHidden/>
          </w:rPr>
          <w:fldChar w:fldCharType="end"/>
        </w:r>
      </w:hyperlink>
    </w:p>
    <w:p w14:paraId="1E8F3A5D" w14:textId="7F5F64F4"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362" w:history="1">
        <w:r w:rsidR="008B7DA4" w:rsidRPr="00F05D3F">
          <w:rPr>
            <w:rStyle w:val="Enlla"/>
            <w:noProof/>
            <w:lang w:val="ca-ES"/>
          </w:rPr>
          <w:t>3.2.1.1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Criteris d’avaluació del servei</w:t>
        </w:r>
        <w:r w:rsidR="008B7DA4">
          <w:rPr>
            <w:noProof/>
            <w:webHidden/>
          </w:rPr>
          <w:tab/>
        </w:r>
        <w:r w:rsidR="008B7DA4">
          <w:rPr>
            <w:noProof/>
            <w:webHidden/>
          </w:rPr>
          <w:fldChar w:fldCharType="begin"/>
        </w:r>
        <w:r w:rsidR="008B7DA4">
          <w:rPr>
            <w:noProof/>
            <w:webHidden/>
          </w:rPr>
          <w:instrText xml:space="preserve"> PAGEREF _Toc133486362 \h </w:instrText>
        </w:r>
        <w:r w:rsidR="008B7DA4">
          <w:rPr>
            <w:noProof/>
            <w:webHidden/>
          </w:rPr>
        </w:r>
        <w:r w:rsidR="008B7DA4">
          <w:rPr>
            <w:noProof/>
            <w:webHidden/>
          </w:rPr>
          <w:fldChar w:fldCharType="separate"/>
        </w:r>
        <w:r w:rsidR="008B7DA4">
          <w:rPr>
            <w:noProof/>
            <w:webHidden/>
          </w:rPr>
          <w:t>12</w:t>
        </w:r>
        <w:r w:rsidR="008B7DA4">
          <w:rPr>
            <w:noProof/>
            <w:webHidden/>
          </w:rPr>
          <w:fldChar w:fldCharType="end"/>
        </w:r>
      </w:hyperlink>
    </w:p>
    <w:p w14:paraId="77BEC691" w14:textId="2D94C8FF"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363" w:history="1">
        <w:r w:rsidR="008B7DA4" w:rsidRPr="00F05D3F">
          <w:rPr>
            <w:rStyle w:val="Enlla"/>
            <w:noProof/>
            <w:lang w:val="ca-ES"/>
          </w:rPr>
          <w:t>3.2.1.2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Oferta econòmica</w:t>
        </w:r>
        <w:r w:rsidR="008B7DA4">
          <w:rPr>
            <w:noProof/>
            <w:webHidden/>
          </w:rPr>
          <w:tab/>
        </w:r>
        <w:r w:rsidR="008B7DA4">
          <w:rPr>
            <w:noProof/>
            <w:webHidden/>
          </w:rPr>
          <w:fldChar w:fldCharType="begin"/>
        </w:r>
        <w:r w:rsidR="008B7DA4">
          <w:rPr>
            <w:noProof/>
            <w:webHidden/>
          </w:rPr>
          <w:instrText xml:space="preserve"> PAGEREF _Toc133486363 \h </w:instrText>
        </w:r>
        <w:r w:rsidR="008B7DA4">
          <w:rPr>
            <w:noProof/>
            <w:webHidden/>
          </w:rPr>
        </w:r>
        <w:r w:rsidR="008B7DA4">
          <w:rPr>
            <w:noProof/>
            <w:webHidden/>
          </w:rPr>
          <w:fldChar w:fldCharType="separate"/>
        </w:r>
        <w:r w:rsidR="008B7DA4">
          <w:rPr>
            <w:noProof/>
            <w:webHidden/>
          </w:rPr>
          <w:t>12</w:t>
        </w:r>
        <w:r w:rsidR="008B7DA4">
          <w:rPr>
            <w:noProof/>
            <w:webHidden/>
          </w:rPr>
          <w:fldChar w:fldCharType="end"/>
        </w:r>
      </w:hyperlink>
    </w:p>
    <w:p w14:paraId="6CD49F23" w14:textId="29D7411D"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364" w:history="1">
        <w:r w:rsidR="008B7DA4" w:rsidRPr="00F05D3F">
          <w:rPr>
            <w:rStyle w:val="Enlla"/>
            <w:noProof/>
            <w:lang w:val="ca-ES"/>
          </w:rPr>
          <w:t>3.2.1.3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Proposta tècnica</w:t>
        </w:r>
        <w:r w:rsidR="008B7DA4">
          <w:rPr>
            <w:noProof/>
            <w:webHidden/>
          </w:rPr>
          <w:tab/>
        </w:r>
        <w:r w:rsidR="008B7DA4">
          <w:rPr>
            <w:noProof/>
            <w:webHidden/>
          </w:rPr>
          <w:fldChar w:fldCharType="begin"/>
        </w:r>
        <w:r w:rsidR="008B7DA4">
          <w:rPr>
            <w:noProof/>
            <w:webHidden/>
          </w:rPr>
          <w:instrText xml:space="preserve"> PAGEREF _Toc133486364 \h </w:instrText>
        </w:r>
        <w:r w:rsidR="008B7DA4">
          <w:rPr>
            <w:noProof/>
            <w:webHidden/>
          </w:rPr>
        </w:r>
        <w:r w:rsidR="008B7DA4">
          <w:rPr>
            <w:noProof/>
            <w:webHidden/>
          </w:rPr>
          <w:fldChar w:fldCharType="separate"/>
        </w:r>
        <w:r w:rsidR="008B7DA4">
          <w:rPr>
            <w:noProof/>
            <w:webHidden/>
          </w:rPr>
          <w:t>12</w:t>
        </w:r>
        <w:r w:rsidR="008B7DA4">
          <w:rPr>
            <w:noProof/>
            <w:webHidden/>
          </w:rPr>
          <w:fldChar w:fldCharType="end"/>
        </w:r>
      </w:hyperlink>
    </w:p>
    <w:p w14:paraId="33E9E24C" w14:textId="6C6D26E4" w:rsidR="008B7DA4" w:rsidRDefault="00F51BF1">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3486365" w:history="1">
        <w:r w:rsidR="008B7DA4" w:rsidRPr="00F05D3F">
          <w:rPr>
            <w:rStyle w:val="Enlla"/>
            <w:noProof/>
            <w:lang w:val="ca-ES"/>
          </w:rPr>
          <w:t>3.2.1.3.1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Estructura organitzativa</w:t>
        </w:r>
        <w:r w:rsidR="008B7DA4">
          <w:rPr>
            <w:noProof/>
            <w:webHidden/>
          </w:rPr>
          <w:tab/>
        </w:r>
        <w:r w:rsidR="008B7DA4">
          <w:rPr>
            <w:noProof/>
            <w:webHidden/>
          </w:rPr>
          <w:fldChar w:fldCharType="begin"/>
        </w:r>
        <w:r w:rsidR="008B7DA4">
          <w:rPr>
            <w:noProof/>
            <w:webHidden/>
          </w:rPr>
          <w:instrText xml:space="preserve"> PAGEREF _Toc133486365 \h </w:instrText>
        </w:r>
        <w:r w:rsidR="008B7DA4">
          <w:rPr>
            <w:noProof/>
            <w:webHidden/>
          </w:rPr>
        </w:r>
        <w:r w:rsidR="008B7DA4">
          <w:rPr>
            <w:noProof/>
            <w:webHidden/>
          </w:rPr>
          <w:fldChar w:fldCharType="separate"/>
        </w:r>
        <w:r w:rsidR="008B7DA4">
          <w:rPr>
            <w:noProof/>
            <w:webHidden/>
          </w:rPr>
          <w:t>12</w:t>
        </w:r>
        <w:r w:rsidR="008B7DA4">
          <w:rPr>
            <w:noProof/>
            <w:webHidden/>
          </w:rPr>
          <w:fldChar w:fldCharType="end"/>
        </w:r>
      </w:hyperlink>
    </w:p>
    <w:p w14:paraId="2E9B5CB2" w14:textId="373E7E71" w:rsidR="008B7DA4" w:rsidRDefault="00F51BF1">
      <w:pPr>
        <w:pStyle w:val="IDC6"/>
        <w:tabs>
          <w:tab w:val="left" w:pos="1921"/>
          <w:tab w:val="right" w:leader="dot" w:pos="8494"/>
        </w:tabs>
        <w:rPr>
          <w:rFonts w:asciiTheme="minorHAnsi" w:eastAsiaTheme="minorEastAsia" w:hAnsiTheme="minorHAnsi" w:cstheme="minorBidi"/>
          <w:noProof/>
          <w:sz w:val="22"/>
          <w:szCs w:val="22"/>
          <w:lang w:val="ca-ES" w:eastAsia="ca-ES"/>
        </w:rPr>
      </w:pPr>
      <w:hyperlink w:anchor="_Toc133486366" w:history="1">
        <w:r w:rsidR="008B7DA4" w:rsidRPr="00F05D3F">
          <w:rPr>
            <w:rStyle w:val="Enlla"/>
            <w:noProof/>
            <w:lang w:val="ca-ES"/>
          </w:rPr>
          <w:t>3.2.1.3.2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Pla de treball</w:t>
        </w:r>
        <w:r w:rsidR="008B7DA4">
          <w:rPr>
            <w:noProof/>
            <w:webHidden/>
          </w:rPr>
          <w:tab/>
        </w:r>
        <w:r w:rsidR="008B7DA4">
          <w:rPr>
            <w:noProof/>
            <w:webHidden/>
          </w:rPr>
          <w:fldChar w:fldCharType="begin"/>
        </w:r>
        <w:r w:rsidR="008B7DA4">
          <w:rPr>
            <w:noProof/>
            <w:webHidden/>
          </w:rPr>
          <w:instrText xml:space="preserve"> PAGEREF _Toc133486366 \h </w:instrText>
        </w:r>
        <w:r w:rsidR="008B7DA4">
          <w:rPr>
            <w:noProof/>
            <w:webHidden/>
          </w:rPr>
        </w:r>
        <w:r w:rsidR="008B7DA4">
          <w:rPr>
            <w:noProof/>
            <w:webHidden/>
          </w:rPr>
          <w:fldChar w:fldCharType="separate"/>
        </w:r>
        <w:r w:rsidR="008B7DA4">
          <w:rPr>
            <w:noProof/>
            <w:webHidden/>
          </w:rPr>
          <w:t>12</w:t>
        </w:r>
        <w:r w:rsidR="008B7DA4">
          <w:rPr>
            <w:noProof/>
            <w:webHidden/>
          </w:rPr>
          <w:fldChar w:fldCharType="end"/>
        </w:r>
      </w:hyperlink>
    </w:p>
    <w:p w14:paraId="193FDF66" w14:textId="429079F5"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67" w:history="1">
        <w:r w:rsidR="008B7DA4" w:rsidRPr="00F05D3F">
          <w:rPr>
            <w:rStyle w:val="Enlla"/>
            <w:noProof/>
            <w:lang w:val="ca-ES" w:eastAsia="es-ES_tradnl"/>
          </w:rPr>
          <w:t>3.3.</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eastAsia="es-ES_tradnl"/>
          </w:rPr>
          <w:t>Conservació de jardins / boscos</w:t>
        </w:r>
        <w:r w:rsidR="008B7DA4">
          <w:rPr>
            <w:noProof/>
            <w:webHidden/>
          </w:rPr>
          <w:tab/>
        </w:r>
        <w:r w:rsidR="008B7DA4">
          <w:rPr>
            <w:noProof/>
            <w:webHidden/>
          </w:rPr>
          <w:fldChar w:fldCharType="begin"/>
        </w:r>
        <w:r w:rsidR="008B7DA4">
          <w:rPr>
            <w:noProof/>
            <w:webHidden/>
          </w:rPr>
          <w:instrText xml:space="preserve"> PAGEREF _Toc133486367 \h </w:instrText>
        </w:r>
        <w:r w:rsidR="008B7DA4">
          <w:rPr>
            <w:noProof/>
            <w:webHidden/>
          </w:rPr>
        </w:r>
        <w:r w:rsidR="008B7DA4">
          <w:rPr>
            <w:noProof/>
            <w:webHidden/>
          </w:rPr>
          <w:fldChar w:fldCharType="separate"/>
        </w:r>
        <w:r w:rsidR="008B7DA4">
          <w:rPr>
            <w:noProof/>
            <w:webHidden/>
          </w:rPr>
          <w:t>13</w:t>
        </w:r>
        <w:r w:rsidR="008B7DA4">
          <w:rPr>
            <w:noProof/>
            <w:webHidden/>
          </w:rPr>
          <w:fldChar w:fldCharType="end"/>
        </w:r>
      </w:hyperlink>
    </w:p>
    <w:p w14:paraId="426A1183" w14:textId="7D6006F3"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68" w:history="1">
        <w:r w:rsidR="008B7DA4" w:rsidRPr="00F05D3F">
          <w:rPr>
            <w:rStyle w:val="Enlla"/>
            <w:noProof/>
            <w14:scene3d>
              <w14:camera w14:prst="orthographicFront"/>
              <w14:lightRig w14:rig="threePt" w14:dir="t">
                <w14:rot w14:lat="0" w14:lon="0" w14:rev="0"/>
              </w14:lightRig>
            </w14:scene3d>
          </w:rPr>
          <w:t>3.3.1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Gespes</w:t>
        </w:r>
        <w:r w:rsidR="008B7DA4">
          <w:rPr>
            <w:noProof/>
            <w:webHidden/>
          </w:rPr>
          <w:tab/>
        </w:r>
        <w:r w:rsidR="008B7DA4">
          <w:rPr>
            <w:noProof/>
            <w:webHidden/>
          </w:rPr>
          <w:fldChar w:fldCharType="begin"/>
        </w:r>
        <w:r w:rsidR="008B7DA4">
          <w:rPr>
            <w:noProof/>
            <w:webHidden/>
          </w:rPr>
          <w:instrText xml:space="preserve"> PAGEREF _Toc133486368 \h </w:instrText>
        </w:r>
        <w:r w:rsidR="008B7DA4">
          <w:rPr>
            <w:noProof/>
            <w:webHidden/>
          </w:rPr>
        </w:r>
        <w:r w:rsidR="008B7DA4">
          <w:rPr>
            <w:noProof/>
            <w:webHidden/>
          </w:rPr>
          <w:fldChar w:fldCharType="separate"/>
        </w:r>
        <w:r w:rsidR="008B7DA4">
          <w:rPr>
            <w:noProof/>
            <w:webHidden/>
          </w:rPr>
          <w:t>13</w:t>
        </w:r>
        <w:r w:rsidR="008B7DA4">
          <w:rPr>
            <w:noProof/>
            <w:webHidden/>
          </w:rPr>
          <w:fldChar w:fldCharType="end"/>
        </w:r>
      </w:hyperlink>
    </w:p>
    <w:p w14:paraId="7A2EB709" w14:textId="2C9387DF"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69" w:history="1">
        <w:r w:rsidR="008B7DA4" w:rsidRPr="00F05D3F">
          <w:rPr>
            <w:rStyle w:val="Enlla"/>
            <w:noProof/>
            <w14:scene3d>
              <w14:camera w14:prst="orthographicFront"/>
              <w14:lightRig w14:rig="threePt" w14:dir="t">
                <w14:rot w14:lat="0" w14:lon="0" w14:rev="0"/>
              </w14:lightRig>
            </w14:scene3d>
          </w:rPr>
          <w:t>3.3.2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Conservació de parterres i masses de planta de temporada</w:t>
        </w:r>
        <w:r w:rsidR="008B7DA4">
          <w:rPr>
            <w:noProof/>
            <w:webHidden/>
          </w:rPr>
          <w:tab/>
        </w:r>
        <w:r w:rsidR="008B7DA4">
          <w:rPr>
            <w:noProof/>
            <w:webHidden/>
          </w:rPr>
          <w:fldChar w:fldCharType="begin"/>
        </w:r>
        <w:r w:rsidR="008B7DA4">
          <w:rPr>
            <w:noProof/>
            <w:webHidden/>
          </w:rPr>
          <w:instrText xml:space="preserve"> PAGEREF _Toc133486369 \h </w:instrText>
        </w:r>
        <w:r w:rsidR="008B7DA4">
          <w:rPr>
            <w:noProof/>
            <w:webHidden/>
          </w:rPr>
        </w:r>
        <w:r w:rsidR="008B7DA4">
          <w:rPr>
            <w:noProof/>
            <w:webHidden/>
          </w:rPr>
          <w:fldChar w:fldCharType="separate"/>
        </w:r>
        <w:r w:rsidR="008B7DA4">
          <w:rPr>
            <w:noProof/>
            <w:webHidden/>
          </w:rPr>
          <w:t>17</w:t>
        </w:r>
        <w:r w:rsidR="008B7DA4">
          <w:rPr>
            <w:noProof/>
            <w:webHidden/>
          </w:rPr>
          <w:fldChar w:fldCharType="end"/>
        </w:r>
      </w:hyperlink>
    </w:p>
    <w:p w14:paraId="6D30DC69" w14:textId="5887A6A2"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70" w:history="1">
        <w:r w:rsidR="008B7DA4" w:rsidRPr="00F05D3F">
          <w:rPr>
            <w:rStyle w:val="Enlla"/>
            <w:noProof/>
            <w14:scene3d>
              <w14:camera w14:prst="orthographicFront"/>
              <w14:lightRig w14:rig="threePt" w14:dir="t">
                <w14:rot w14:lat="0" w14:lon="0" w14:rev="0"/>
              </w14:lightRig>
            </w14:scene3d>
          </w:rPr>
          <w:t>3.3.3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Conservació d’arbusts i lianes</w:t>
        </w:r>
        <w:r w:rsidR="008B7DA4">
          <w:rPr>
            <w:noProof/>
            <w:webHidden/>
          </w:rPr>
          <w:tab/>
        </w:r>
        <w:r w:rsidR="008B7DA4">
          <w:rPr>
            <w:noProof/>
            <w:webHidden/>
          </w:rPr>
          <w:fldChar w:fldCharType="begin"/>
        </w:r>
        <w:r w:rsidR="008B7DA4">
          <w:rPr>
            <w:noProof/>
            <w:webHidden/>
          </w:rPr>
          <w:instrText xml:space="preserve"> PAGEREF _Toc133486370 \h </w:instrText>
        </w:r>
        <w:r w:rsidR="008B7DA4">
          <w:rPr>
            <w:noProof/>
            <w:webHidden/>
          </w:rPr>
        </w:r>
        <w:r w:rsidR="008B7DA4">
          <w:rPr>
            <w:noProof/>
            <w:webHidden/>
          </w:rPr>
          <w:fldChar w:fldCharType="separate"/>
        </w:r>
        <w:r w:rsidR="008B7DA4">
          <w:rPr>
            <w:noProof/>
            <w:webHidden/>
          </w:rPr>
          <w:t>18</w:t>
        </w:r>
        <w:r w:rsidR="008B7DA4">
          <w:rPr>
            <w:noProof/>
            <w:webHidden/>
          </w:rPr>
          <w:fldChar w:fldCharType="end"/>
        </w:r>
      </w:hyperlink>
    </w:p>
    <w:p w14:paraId="0684AA00" w14:textId="2779F8BF"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71" w:history="1">
        <w:r w:rsidR="008B7DA4" w:rsidRPr="00F05D3F">
          <w:rPr>
            <w:rStyle w:val="Enlla"/>
            <w:noProof/>
            <w14:scene3d>
              <w14:camera w14:prst="orthographicFront"/>
              <w14:lightRig w14:rig="threePt" w14:dir="t">
                <w14:rot w14:lat="0" w14:lon="0" w14:rev="0"/>
              </w14:lightRig>
            </w14:scene3d>
          </w:rPr>
          <w:t>3.3.4</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Conservació d’arbrat</w:t>
        </w:r>
        <w:r w:rsidR="008B7DA4">
          <w:rPr>
            <w:noProof/>
            <w:webHidden/>
          </w:rPr>
          <w:tab/>
        </w:r>
        <w:r w:rsidR="008B7DA4">
          <w:rPr>
            <w:noProof/>
            <w:webHidden/>
          </w:rPr>
          <w:fldChar w:fldCharType="begin"/>
        </w:r>
        <w:r w:rsidR="008B7DA4">
          <w:rPr>
            <w:noProof/>
            <w:webHidden/>
          </w:rPr>
          <w:instrText xml:space="preserve"> PAGEREF _Toc133486371 \h </w:instrText>
        </w:r>
        <w:r w:rsidR="008B7DA4">
          <w:rPr>
            <w:noProof/>
            <w:webHidden/>
          </w:rPr>
        </w:r>
        <w:r w:rsidR="008B7DA4">
          <w:rPr>
            <w:noProof/>
            <w:webHidden/>
          </w:rPr>
          <w:fldChar w:fldCharType="separate"/>
        </w:r>
        <w:r w:rsidR="008B7DA4">
          <w:rPr>
            <w:noProof/>
            <w:webHidden/>
          </w:rPr>
          <w:t>22</w:t>
        </w:r>
        <w:r w:rsidR="008B7DA4">
          <w:rPr>
            <w:noProof/>
            <w:webHidden/>
          </w:rPr>
          <w:fldChar w:fldCharType="end"/>
        </w:r>
      </w:hyperlink>
    </w:p>
    <w:p w14:paraId="2A7A6D3C" w14:textId="1C87FFF6"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72" w:history="1">
        <w:r w:rsidR="008B7DA4" w:rsidRPr="00F05D3F">
          <w:rPr>
            <w:rStyle w:val="Enlla"/>
            <w:noProof/>
            <w14:scene3d>
              <w14:camera w14:prst="orthographicFront"/>
              <w14:lightRig w14:rig="threePt" w14:dir="t">
                <w14:rot w14:lat="0" w14:lon="0" w14:rev="0"/>
              </w14:lightRig>
            </w14:scene3d>
          </w:rPr>
          <w:t>3.3.5</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Conservació d’instal·lacions d’obra hidràulica</w:t>
        </w:r>
        <w:r w:rsidR="008B7DA4">
          <w:rPr>
            <w:noProof/>
            <w:webHidden/>
          </w:rPr>
          <w:tab/>
        </w:r>
        <w:r w:rsidR="008B7DA4">
          <w:rPr>
            <w:noProof/>
            <w:webHidden/>
          </w:rPr>
          <w:fldChar w:fldCharType="begin"/>
        </w:r>
        <w:r w:rsidR="008B7DA4">
          <w:rPr>
            <w:noProof/>
            <w:webHidden/>
          </w:rPr>
          <w:instrText xml:space="preserve"> PAGEREF _Toc133486372 \h </w:instrText>
        </w:r>
        <w:r w:rsidR="008B7DA4">
          <w:rPr>
            <w:noProof/>
            <w:webHidden/>
          </w:rPr>
        </w:r>
        <w:r w:rsidR="008B7DA4">
          <w:rPr>
            <w:noProof/>
            <w:webHidden/>
          </w:rPr>
          <w:fldChar w:fldCharType="separate"/>
        </w:r>
        <w:r w:rsidR="008B7DA4">
          <w:rPr>
            <w:noProof/>
            <w:webHidden/>
          </w:rPr>
          <w:t>30</w:t>
        </w:r>
        <w:r w:rsidR="008B7DA4">
          <w:rPr>
            <w:noProof/>
            <w:webHidden/>
          </w:rPr>
          <w:fldChar w:fldCharType="end"/>
        </w:r>
      </w:hyperlink>
    </w:p>
    <w:p w14:paraId="35BD6938" w14:textId="4D635DAB"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73" w:history="1">
        <w:r w:rsidR="008B7DA4" w:rsidRPr="00F05D3F">
          <w:rPr>
            <w:rStyle w:val="Enlla"/>
            <w:noProof/>
            <w14:scene3d>
              <w14:camera w14:prst="orthographicFront"/>
              <w14:lightRig w14:rig="threePt" w14:dir="t">
                <w14:rot w14:lat="0" w14:lon="0" w14:rev="0"/>
              </w14:lightRig>
            </w14:scene3d>
          </w:rPr>
          <w:t>3.3.6</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Reencebament de camins, passeigs, zones de repòs amb sol estabilitzat. Aportació de sorres i saulons</w:t>
        </w:r>
        <w:r w:rsidR="008B7DA4">
          <w:rPr>
            <w:noProof/>
            <w:webHidden/>
          </w:rPr>
          <w:tab/>
        </w:r>
        <w:r w:rsidR="008B7DA4">
          <w:rPr>
            <w:noProof/>
            <w:webHidden/>
          </w:rPr>
          <w:fldChar w:fldCharType="begin"/>
        </w:r>
        <w:r w:rsidR="008B7DA4">
          <w:rPr>
            <w:noProof/>
            <w:webHidden/>
          </w:rPr>
          <w:instrText xml:space="preserve"> PAGEREF _Toc133486373 \h </w:instrText>
        </w:r>
        <w:r w:rsidR="008B7DA4">
          <w:rPr>
            <w:noProof/>
            <w:webHidden/>
          </w:rPr>
        </w:r>
        <w:r w:rsidR="008B7DA4">
          <w:rPr>
            <w:noProof/>
            <w:webHidden/>
          </w:rPr>
          <w:fldChar w:fldCharType="separate"/>
        </w:r>
        <w:r w:rsidR="008B7DA4">
          <w:rPr>
            <w:noProof/>
            <w:webHidden/>
          </w:rPr>
          <w:t>35</w:t>
        </w:r>
        <w:r w:rsidR="008B7DA4">
          <w:rPr>
            <w:noProof/>
            <w:webHidden/>
          </w:rPr>
          <w:fldChar w:fldCharType="end"/>
        </w:r>
      </w:hyperlink>
    </w:p>
    <w:p w14:paraId="3E7A5BB1" w14:textId="29B2309B"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74" w:history="1">
        <w:r w:rsidR="008B7DA4" w:rsidRPr="00F05D3F">
          <w:rPr>
            <w:rStyle w:val="Enlla"/>
            <w:noProof/>
            <w14:scene3d>
              <w14:camera w14:prst="orthographicFront"/>
              <w14:lightRig w14:rig="threePt" w14:dir="t">
                <w14:rot w14:lat="0" w14:lon="0" w14:rev="0"/>
              </w14:lightRig>
            </w14:scene3d>
          </w:rPr>
          <w:t>3.3.7</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Manteniment i conservació del mobiliari urbà, equipaments, i obra civil</w:t>
        </w:r>
        <w:r w:rsidR="008B7DA4">
          <w:rPr>
            <w:noProof/>
            <w:webHidden/>
          </w:rPr>
          <w:tab/>
        </w:r>
        <w:r w:rsidR="008B7DA4">
          <w:rPr>
            <w:noProof/>
            <w:webHidden/>
          </w:rPr>
          <w:fldChar w:fldCharType="begin"/>
        </w:r>
        <w:r w:rsidR="008B7DA4">
          <w:rPr>
            <w:noProof/>
            <w:webHidden/>
          </w:rPr>
          <w:instrText xml:space="preserve"> PAGEREF _Toc133486374 \h </w:instrText>
        </w:r>
        <w:r w:rsidR="008B7DA4">
          <w:rPr>
            <w:noProof/>
            <w:webHidden/>
          </w:rPr>
        </w:r>
        <w:r w:rsidR="008B7DA4">
          <w:rPr>
            <w:noProof/>
            <w:webHidden/>
          </w:rPr>
          <w:fldChar w:fldCharType="separate"/>
        </w:r>
        <w:r w:rsidR="008B7DA4">
          <w:rPr>
            <w:noProof/>
            <w:webHidden/>
          </w:rPr>
          <w:t>35</w:t>
        </w:r>
        <w:r w:rsidR="008B7DA4">
          <w:rPr>
            <w:noProof/>
            <w:webHidden/>
          </w:rPr>
          <w:fldChar w:fldCharType="end"/>
        </w:r>
      </w:hyperlink>
    </w:p>
    <w:p w14:paraId="771C60AD" w14:textId="3F2E0D21"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75" w:history="1">
        <w:r w:rsidR="008B7DA4" w:rsidRPr="00F05D3F">
          <w:rPr>
            <w:rStyle w:val="Enlla"/>
            <w:noProof/>
            <w:lang w:val="ca-ES"/>
          </w:rPr>
          <w:t>3.4.</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Neteja de jardins / boscos</w:t>
        </w:r>
        <w:r w:rsidR="008B7DA4">
          <w:rPr>
            <w:noProof/>
            <w:webHidden/>
          </w:rPr>
          <w:tab/>
        </w:r>
        <w:r w:rsidR="008B7DA4">
          <w:rPr>
            <w:noProof/>
            <w:webHidden/>
          </w:rPr>
          <w:fldChar w:fldCharType="begin"/>
        </w:r>
        <w:r w:rsidR="008B7DA4">
          <w:rPr>
            <w:noProof/>
            <w:webHidden/>
          </w:rPr>
          <w:instrText xml:space="preserve"> PAGEREF _Toc133486375 \h </w:instrText>
        </w:r>
        <w:r w:rsidR="008B7DA4">
          <w:rPr>
            <w:noProof/>
            <w:webHidden/>
          </w:rPr>
        </w:r>
        <w:r w:rsidR="008B7DA4">
          <w:rPr>
            <w:noProof/>
            <w:webHidden/>
          </w:rPr>
          <w:fldChar w:fldCharType="separate"/>
        </w:r>
        <w:r w:rsidR="008B7DA4">
          <w:rPr>
            <w:noProof/>
            <w:webHidden/>
          </w:rPr>
          <w:t>37</w:t>
        </w:r>
        <w:r w:rsidR="008B7DA4">
          <w:rPr>
            <w:noProof/>
            <w:webHidden/>
          </w:rPr>
          <w:fldChar w:fldCharType="end"/>
        </w:r>
      </w:hyperlink>
    </w:p>
    <w:p w14:paraId="16B5C2B6" w14:textId="473D969D"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76" w:history="1">
        <w:r w:rsidR="008B7DA4" w:rsidRPr="00F05D3F">
          <w:rPr>
            <w:rStyle w:val="Enlla"/>
            <w:noProof/>
            <w14:scene3d>
              <w14:camera w14:prst="orthographicFront"/>
              <w14:lightRig w14:rig="threePt" w14:dir="t">
                <w14:rot w14:lat="0" w14:lon="0" w14:rev="0"/>
              </w14:lightRig>
            </w14:scene3d>
          </w:rPr>
          <w:t>3.4.1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Neteja general</w:t>
        </w:r>
        <w:r w:rsidR="008B7DA4">
          <w:rPr>
            <w:noProof/>
            <w:webHidden/>
          </w:rPr>
          <w:tab/>
        </w:r>
        <w:r w:rsidR="008B7DA4">
          <w:rPr>
            <w:noProof/>
            <w:webHidden/>
          </w:rPr>
          <w:fldChar w:fldCharType="begin"/>
        </w:r>
        <w:r w:rsidR="008B7DA4">
          <w:rPr>
            <w:noProof/>
            <w:webHidden/>
          </w:rPr>
          <w:instrText xml:space="preserve"> PAGEREF _Toc133486376 \h </w:instrText>
        </w:r>
        <w:r w:rsidR="008B7DA4">
          <w:rPr>
            <w:noProof/>
            <w:webHidden/>
          </w:rPr>
        </w:r>
        <w:r w:rsidR="008B7DA4">
          <w:rPr>
            <w:noProof/>
            <w:webHidden/>
          </w:rPr>
          <w:fldChar w:fldCharType="separate"/>
        </w:r>
        <w:r w:rsidR="008B7DA4">
          <w:rPr>
            <w:noProof/>
            <w:webHidden/>
          </w:rPr>
          <w:t>37</w:t>
        </w:r>
        <w:r w:rsidR="008B7DA4">
          <w:rPr>
            <w:noProof/>
            <w:webHidden/>
          </w:rPr>
          <w:fldChar w:fldCharType="end"/>
        </w:r>
      </w:hyperlink>
    </w:p>
    <w:p w14:paraId="55FB8F51" w14:textId="5FB43E70"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77" w:history="1">
        <w:r w:rsidR="008B7DA4" w:rsidRPr="00F05D3F">
          <w:rPr>
            <w:rStyle w:val="Enlla"/>
            <w:noProof/>
            <w14:scene3d>
              <w14:camera w14:prst="orthographicFront"/>
              <w14:lightRig w14:rig="threePt" w14:dir="t">
                <w14:rot w14:lat="0" w14:lon="0" w14:rev="0"/>
              </w14:lightRig>
            </w14:scene3d>
          </w:rPr>
          <w:t>3.4.2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Escardes i eliminació de males herbes.</w:t>
        </w:r>
        <w:r w:rsidR="008B7DA4">
          <w:rPr>
            <w:noProof/>
            <w:webHidden/>
          </w:rPr>
          <w:tab/>
        </w:r>
        <w:r w:rsidR="008B7DA4">
          <w:rPr>
            <w:noProof/>
            <w:webHidden/>
          </w:rPr>
          <w:fldChar w:fldCharType="begin"/>
        </w:r>
        <w:r w:rsidR="008B7DA4">
          <w:rPr>
            <w:noProof/>
            <w:webHidden/>
          </w:rPr>
          <w:instrText xml:space="preserve"> PAGEREF _Toc133486377 \h </w:instrText>
        </w:r>
        <w:r w:rsidR="008B7DA4">
          <w:rPr>
            <w:noProof/>
            <w:webHidden/>
          </w:rPr>
        </w:r>
        <w:r w:rsidR="008B7DA4">
          <w:rPr>
            <w:noProof/>
            <w:webHidden/>
          </w:rPr>
          <w:fldChar w:fldCharType="separate"/>
        </w:r>
        <w:r w:rsidR="008B7DA4">
          <w:rPr>
            <w:noProof/>
            <w:webHidden/>
          </w:rPr>
          <w:t>38</w:t>
        </w:r>
        <w:r w:rsidR="008B7DA4">
          <w:rPr>
            <w:noProof/>
            <w:webHidden/>
          </w:rPr>
          <w:fldChar w:fldCharType="end"/>
        </w:r>
      </w:hyperlink>
    </w:p>
    <w:p w14:paraId="2EB5F00B" w14:textId="52A8FAF6"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78" w:history="1">
        <w:r w:rsidR="008B7DA4" w:rsidRPr="00F05D3F">
          <w:rPr>
            <w:rStyle w:val="Enlla"/>
            <w:noProof/>
            <w14:scene3d>
              <w14:camera w14:prst="orthographicFront"/>
              <w14:lightRig w14:rig="threePt" w14:dir="t">
                <w14:rot w14:lat="0" w14:lon="0" w14:rev="0"/>
              </w14:lightRig>
            </w14:scene3d>
          </w:rPr>
          <w:t>3.4.3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Neteja de fonts de beure</w:t>
        </w:r>
        <w:r w:rsidR="008B7DA4">
          <w:rPr>
            <w:noProof/>
            <w:webHidden/>
          </w:rPr>
          <w:tab/>
        </w:r>
        <w:r w:rsidR="008B7DA4">
          <w:rPr>
            <w:noProof/>
            <w:webHidden/>
          </w:rPr>
          <w:fldChar w:fldCharType="begin"/>
        </w:r>
        <w:r w:rsidR="008B7DA4">
          <w:rPr>
            <w:noProof/>
            <w:webHidden/>
          </w:rPr>
          <w:instrText xml:space="preserve"> PAGEREF _Toc133486378 \h </w:instrText>
        </w:r>
        <w:r w:rsidR="008B7DA4">
          <w:rPr>
            <w:noProof/>
            <w:webHidden/>
          </w:rPr>
        </w:r>
        <w:r w:rsidR="008B7DA4">
          <w:rPr>
            <w:noProof/>
            <w:webHidden/>
          </w:rPr>
          <w:fldChar w:fldCharType="separate"/>
        </w:r>
        <w:r w:rsidR="008B7DA4">
          <w:rPr>
            <w:noProof/>
            <w:webHidden/>
          </w:rPr>
          <w:t>38</w:t>
        </w:r>
        <w:r w:rsidR="008B7DA4">
          <w:rPr>
            <w:noProof/>
            <w:webHidden/>
          </w:rPr>
          <w:fldChar w:fldCharType="end"/>
        </w:r>
      </w:hyperlink>
    </w:p>
    <w:p w14:paraId="14C692C4" w14:textId="7D0CE2C9"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79" w:history="1">
        <w:r w:rsidR="008B7DA4" w:rsidRPr="00F05D3F">
          <w:rPr>
            <w:rStyle w:val="Enlla"/>
            <w:noProof/>
            <w14:scene3d>
              <w14:camera w14:prst="orthographicFront"/>
              <w14:lightRig w14:rig="threePt" w14:dir="t">
                <w14:rot w14:lat="0" w14:lon="0" w14:rev="0"/>
              </w14:lightRig>
            </w14:scene3d>
          </w:rPr>
          <w:t>3.4.4</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Neteja de bancs i papereres</w:t>
        </w:r>
        <w:r w:rsidR="008B7DA4">
          <w:rPr>
            <w:noProof/>
            <w:webHidden/>
          </w:rPr>
          <w:tab/>
        </w:r>
        <w:r w:rsidR="008B7DA4">
          <w:rPr>
            <w:noProof/>
            <w:webHidden/>
          </w:rPr>
          <w:fldChar w:fldCharType="begin"/>
        </w:r>
        <w:r w:rsidR="008B7DA4">
          <w:rPr>
            <w:noProof/>
            <w:webHidden/>
          </w:rPr>
          <w:instrText xml:space="preserve"> PAGEREF _Toc133486379 \h </w:instrText>
        </w:r>
        <w:r w:rsidR="008B7DA4">
          <w:rPr>
            <w:noProof/>
            <w:webHidden/>
          </w:rPr>
        </w:r>
        <w:r w:rsidR="008B7DA4">
          <w:rPr>
            <w:noProof/>
            <w:webHidden/>
          </w:rPr>
          <w:fldChar w:fldCharType="separate"/>
        </w:r>
        <w:r w:rsidR="008B7DA4">
          <w:rPr>
            <w:noProof/>
            <w:webHidden/>
          </w:rPr>
          <w:t>38</w:t>
        </w:r>
        <w:r w:rsidR="008B7DA4">
          <w:rPr>
            <w:noProof/>
            <w:webHidden/>
          </w:rPr>
          <w:fldChar w:fldCharType="end"/>
        </w:r>
      </w:hyperlink>
    </w:p>
    <w:p w14:paraId="20F92898" w14:textId="2A4ED8B3"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80" w:history="1">
        <w:r w:rsidR="008B7DA4" w:rsidRPr="00F05D3F">
          <w:rPr>
            <w:rStyle w:val="Enlla"/>
            <w:noProof/>
            <w14:scene3d>
              <w14:camera w14:prst="orthographicFront"/>
              <w14:lightRig w14:rig="threePt" w14:dir="t">
                <w14:rot w14:lat="0" w14:lon="0" w14:rev="0"/>
              </w14:lightRig>
            </w14:scene3d>
          </w:rPr>
          <w:t>3.4.5</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Neteja de les arees de joc infantil</w:t>
        </w:r>
        <w:r w:rsidR="008B7DA4">
          <w:rPr>
            <w:noProof/>
            <w:webHidden/>
          </w:rPr>
          <w:tab/>
        </w:r>
        <w:r w:rsidR="008B7DA4">
          <w:rPr>
            <w:noProof/>
            <w:webHidden/>
          </w:rPr>
          <w:fldChar w:fldCharType="begin"/>
        </w:r>
        <w:r w:rsidR="008B7DA4">
          <w:rPr>
            <w:noProof/>
            <w:webHidden/>
          </w:rPr>
          <w:instrText xml:space="preserve"> PAGEREF _Toc133486380 \h </w:instrText>
        </w:r>
        <w:r w:rsidR="008B7DA4">
          <w:rPr>
            <w:noProof/>
            <w:webHidden/>
          </w:rPr>
        </w:r>
        <w:r w:rsidR="008B7DA4">
          <w:rPr>
            <w:noProof/>
            <w:webHidden/>
          </w:rPr>
          <w:fldChar w:fldCharType="separate"/>
        </w:r>
        <w:r w:rsidR="008B7DA4">
          <w:rPr>
            <w:noProof/>
            <w:webHidden/>
          </w:rPr>
          <w:t>38</w:t>
        </w:r>
        <w:r w:rsidR="008B7DA4">
          <w:rPr>
            <w:noProof/>
            <w:webHidden/>
          </w:rPr>
          <w:fldChar w:fldCharType="end"/>
        </w:r>
      </w:hyperlink>
    </w:p>
    <w:p w14:paraId="11971C53" w14:textId="6D949958"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81" w:history="1">
        <w:r w:rsidR="008B7DA4" w:rsidRPr="00F05D3F">
          <w:rPr>
            <w:rStyle w:val="Enlla"/>
            <w:noProof/>
            <w14:scene3d>
              <w14:camera w14:prst="orthographicFront"/>
              <w14:lightRig w14:rig="threePt" w14:dir="t">
                <w14:rot w14:lat="0" w14:lon="0" w14:rev="0"/>
              </w14:lightRig>
            </w14:scene3d>
          </w:rPr>
          <w:t>3.4.6</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Neteja d’arees d’esbarjo de gossos i similars</w:t>
        </w:r>
        <w:r w:rsidR="008B7DA4">
          <w:rPr>
            <w:noProof/>
            <w:webHidden/>
          </w:rPr>
          <w:tab/>
        </w:r>
        <w:r w:rsidR="008B7DA4">
          <w:rPr>
            <w:noProof/>
            <w:webHidden/>
          </w:rPr>
          <w:fldChar w:fldCharType="begin"/>
        </w:r>
        <w:r w:rsidR="008B7DA4">
          <w:rPr>
            <w:noProof/>
            <w:webHidden/>
          </w:rPr>
          <w:instrText xml:space="preserve"> PAGEREF _Toc133486381 \h </w:instrText>
        </w:r>
        <w:r w:rsidR="008B7DA4">
          <w:rPr>
            <w:noProof/>
            <w:webHidden/>
          </w:rPr>
        </w:r>
        <w:r w:rsidR="008B7DA4">
          <w:rPr>
            <w:noProof/>
            <w:webHidden/>
          </w:rPr>
          <w:fldChar w:fldCharType="separate"/>
        </w:r>
        <w:r w:rsidR="008B7DA4">
          <w:rPr>
            <w:noProof/>
            <w:webHidden/>
          </w:rPr>
          <w:t>38</w:t>
        </w:r>
        <w:r w:rsidR="008B7DA4">
          <w:rPr>
            <w:noProof/>
            <w:webHidden/>
          </w:rPr>
          <w:fldChar w:fldCharType="end"/>
        </w:r>
      </w:hyperlink>
    </w:p>
    <w:p w14:paraId="6D264C1B" w14:textId="3CADA544"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82" w:history="1">
        <w:r w:rsidR="008B7DA4" w:rsidRPr="00F05D3F">
          <w:rPr>
            <w:rStyle w:val="Enlla"/>
            <w:noProof/>
            <w14:scene3d>
              <w14:camera w14:prst="orthographicFront"/>
              <w14:lightRig w14:rig="threePt" w14:dir="t">
                <w14:rot w14:lat="0" w14:lon="0" w14:rev="0"/>
              </w14:lightRig>
            </w14:scene3d>
          </w:rPr>
          <w:t>3.4.7</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Contenidors</w:t>
        </w:r>
        <w:r w:rsidR="008B7DA4">
          <w:rPr>
            <w:noProof/>
            <w:webHidden/>
          </w:rPr>
          <w:tab/>
        </w:r>
        <w:r w:rsidR="008B7DA4">
          <w:rPr>
            <w:noProof/>
            <w:webHidden/>
          </w:rPr>
          <w:fldChar w:fldCharType="begin"/>
        </w:r>
        <w:r w:rsidR="008B7DA4">
          <w:rPr>
            <w:noProof/>
            <w:webHidden/>
          </w:rPr>
          <w:instrText xml:space="preserve"> PAGEREF _Toc133486382 \h </w:instrText>
        </w:r>
        <w:r w:rsidR="008B7DA4">
          <w:rPr>
            <w:noProof/>
            <w:webHidden/>
          </w:rPr>
        </w:r>
        <w:r w:rsidR="008B7DA4">
          <w:rPr>
            <w:noProof/>
            <w:webHidden/>
          </w:rPr>
          <w:fldChar w:fldCharType="separate"/>
        </w:r>
        <w:r w:rsidR="008B7DA4">
          <w:rPr>
            <w:noProof/>
            <w:webHidden/>
          </w:rPr>
          <w:t>39</w:t>
        </w:r>
        <w:r w:rsidR="008B7DA4">
          <w:rPr>
            <w:noProof/>
            <w:webHidden/>
          </w:rPr>
          <w:fldChar w:fldCharType="end"/>
        </w:r>
      </w:hyperlink>
    </w:p>
    <w:p w14:paraId="71428B3C" w14:textId="1D58C801"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83" w:history="1">
        <w:r w:rsidR="008B7DA4" w:rsidRPr="00F05D3F">
          <w:rPr>
            <w:rStyle w:val="Enlla"/>
            <w:noProof/>
            <w14:scene3d>
              <w14:camera w14:prst="orthographicFront"/>
              <w14:lightRig w14:rig="threePt" w14:dir="t">
                <w14:rot w14:lat="0" w14:lon="0" w14:rev="0"/>
              </w14:lightRig>
            </w14:scene3d>
          </w:rPr>
          <w:t>3.4.8</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Retirada de brancatge de podes, retalls i restes vegetals</w:t>
        </w:r>
        <w:r w:rsidR="008B7DA4">
          <w:rPr>
            <w:noProof/>
            <w:webHidden/>
          </w:rPr>
          <w:tab/>
        </w:r>
        <w:r w:rsidR="008B7DA4">
          <w:rPr>
            <w:noProof/>
            <w:webHidden/>
          </w:rPr>
          <w:fldChar w:fldCharType="begin"/>
        </w:r>
        <w:r w:rsidR="008B7DA4">
          <w:rPr>
            <w:noProof/>
            <w:webHidden/>
          </w:rPr>
          <w:instrText xml:space="preserve"> PAGEREF _Toc133486383 \h </w:instrText>
        </w:r>
        <w:r w:rsidR="008B7DA4">
          <w:rPr>
            <w:noProof/>
            <w:webHidden/>
          </w:rPr>
        </w:r>
        <w:r w:rsidR="008B7DA4">
          <w:rPr>
            <w:noProof/>
            <w:webHidden/>
          </w:rPr>
          <w:fldChar w:fldCharType="separate"/>
        </w:r>
        <w:r w:rsidR="008B7DA4">
          <w:rPr>
            <w:noProof/>
            <w:webHidden/>
          </w:rPr>
          <w:t>39</w:t>
        </w:r>
        <w:r w:rsidR="008B7DA4">
          <w:rPr>
            <w:noProof/>
            <w:webHidden/>
          </w:rPr>
          <w:fldChar w:fldCharType="end"/>
        </w:r>
      </w:hyperlink>
    </w:p>
    <w:p w14:paraId="20E47E80" w14:textId="24985B44"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84" w:history="1">
        <w:r w:rsidR="008B7DA4" w:rsidRPr="00F05D3F">
          <w:rPr>
            <w:rStyle w:val="Enlla"/>
            <w:noProof/>
            <w14:scene3d>
              <w14:camera w14:prst="orthographicFront"/>
              <w14:lightRig w14:rig="threePt" w14:dir="t">
                <w14:rot w14:lat="0" w14:lon="0" w14:rev="0"/>
              </w14:lightRig>
            </w14:scene3d>
          </w:rPr>
          <w:t>3.4.9</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Neteges especials</w:t>
        </w:r>
        <w:r w:rsidR="008B7DA4">
          <w:rPr>
            <w:noProof/>
            <w:webHidden/>
          </w:rPr>
          <w:tab/>
        </w:r>
        <w:r w:rsidR="008B7DA4">
          <w:rPr>
            <w:noProof/>
            <w:webHidden/>
          </w:rPr>
          <w:fldChar w:fldCharType="begin"/>
        </w:r>
        <w:r w:rsidR="008B7DA4">
          <w:rPr>
            <w:noProof/>
            <w:webHidden/>
          </w:rPr>
          <w:instrText xml:space="preserve"> PAGEREF _Toc133486384 \h </w:instrText>
        </w:r>
        <w:r w:rsidR="008B7DA4">
          <w:rPr>
            <w:noProof/>
            <w:webHidden/>
          </w:rPr>
        </w:r>
        <w:r w:rsidR="008B7DA4">
          <w:rPr>
            <w:noProof/>
            <w:webHidden/>
          </w:rPr>
          <w:fldChar w:fldCharType="separate"/>
        </w:r>
        <w:r w:rsidR="008B7DA4">
          <w:rPr>
            <w:noProof/>
            <w:webHidden/>
          </w:rPr>
          <w:t>39</w:t>
        </w:r>
        <w:r w:rsidR="008B7DA4">
          <w:rPr>
            <w:noProof/>
            <w:webHidden/>
          </w:rPr>
          <w:fldChar w:fldCharType="end"/>
        </w:r>
      </w:hyperlink>
    </w:p>
    <w:p w14:paraId="78D5B828" w14:textId="507E4112"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85" w:history="1">
        <w:r w:rsidR="008B7DA4" w:rsidRPr="00F05D3F">
          <w:rPr>
            <w:rStyle w:val="Enlla"/>
            <w:noProof/>
            <w14:scene3d>
              <w14:camera w14:prst="orthographicFront"/>
              <w14:lightRig w14:rig="threePt" w14:dir="t">
                <w14:rot w14:lat="0" w14:lon="0" w14:rev="0"/>
              </w14:lightRig>
            </w14:scene3d>
          </w:rPr>
          <w:t>3.4.10</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Neteja de la xarxa d’evacuació</w:t>
        </w:r>
        <w:r w:rsidR="008B7DA4">
          <w:rPr>
            <w:noProof/>
            <w:webHidden/>
          </w:rPr>
          <w:tab/>
        </w:r>
        <w:r w:rsidR="008B7DA4">
          <w:rPr>
            <w:noProof/>
            <w:webHidden/>
          </w:rPr>
          <w:fldChar w:fldCharType="begin"/>
        </w:r>
        <w:r w:rsidR="008B7DA4">
          <w:rPr>
            <w:noProof/>
            <w:webHidden/>
          </w:rPr>
          <w:instrText xml:space="preserve"> PAGEREF _Toc133486385 \h </w:instrText>
        </w:r>
        <w:r w:rsidR="008B7DA4">
          <w:rPr>
            <w:noProof/>
            <w:webHidden/>
          </w:rPr>
        </w:r>
        <w:r w:rsidR="008B7DA4">
          <w:rPr>
            <w:noProof/>
            <w:webHidden/>
          </w:rPr>
          <w:fldChar w:fldCharType="separate"/>
        </w:r>
        <w:r w:rsidR="008B7DA4">
          <w:rPr>
            <w:noProof/>
            <w:webHidden/>
          </w:rPr>
          <w:t>39</w:t>
        </w:r>
        <w:r w:rsidR="008B7DA4">
          <w:rPr>
            <w:noProof/>
            <w:webHidden/>
          </w:rPr>
          <w:fldChar w:fldCharType="end"/>
        </w:r>
      </w:hyperlink>
    </w:p>
    <w:p w14:paraId="3A06D78F" w14:textId="7BE91E61"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86" w:history="1">
        <w:r w:rsidR="008B7DA4" w:rsidRPr="00F05D3F">
          <w:rPr>
            <w:rStyle w:val="Enlla"/>
            <w:noProof/>
            <w:lang w:val="ca-ES"/>
          </w:rPr>
          <w:t>3.5.</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Conservació de la jardineria / Gestió Forestal associada a centres específics</w:t>
        </w:r>
        <w:r w:rsidR="008B7DA4">
          <w:rPr>
            <w:noProof/>
            <w:webHidden/>
          </w:rPr>
          <w:tab/>
        </w:r>
        <w:r w:rsidR="008B7DA4">
          <w:rPr>
            <w:noProof/>
            <w:webHidden/>
          </w:rPr>
          <w:fldChar w:fldCharType="begin"/>
        </w:r>
        <w:r w:rsidR="008B7DA4">
          <w:rPr>
            <w:noProof/>
            <w:webHidden/>
          </w:rPr>
          <w:instrText xml:space="preserve"> PAGEREF _Toc133486386 \h </w:instrText>
        </w:r>
        <w:r w:rsidR="008B7DA4">
          <w:rPr>
            <w:noProof/>
            <w:webHidden/>
          </w:rPr>
        </w:r>
        <w:r w:rsidR="008B7DA4">
          <w:rPr>
            <w:noProof/>
            <w:webHidden/>
          </w:rPr>
          <w:fldChar w:fldCharType="separate"/>
        </w:r>
        <w:r w:rsidR="008B7DA4">
          <w:rPr>
            <w:noProof/>
            <w:webHidden/>
          </w:rPr>
          <w:t>40</w:t>
        </w:r>
        <w:r w:rsidR="008B7DA4">
          <w:rPr>
            <w:noProof/>
            <w:webHidden/>
          </w:rPr>
          <w:fldChar w:fldCharType="end"/>
        </w:r>
      </w:hyperlink>
    </w:p>
    <w:p w14:paraId="33885AB2" w14:textId="23A4C4F1"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87" w:history="1">
        <w:r w:rsidR="008B7DA4" w:rsidRPr="00F05D3F">
          <w:rPr>
            <w:rStyle w:val="Enlla"/>
            <w:noProof/>
            <w14:scene3d>
              <w14:camera w14:prst="orthographicFront"/>
              <w14:lightRig w14:rig="threePt" w14:dir="t">
                <w14:rot w14:lat="0" w14:lon="0" w14:rev="0"/>
              </w14:lightRig>
            </w14:scene3d>
          </w:rPr>
          <w:t>3.5.1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Conservació jardineria interior en Equipaments (veure detall de quins en Annex 1).</w:t>
        </w:r>
        <w:r w:rsidR="008B7DA4">
          <w:rPr>
            <w:noProof/>
            <w:webHidden/>
          </w:rPr>
          <w:tab/>
        </w:r>
        <w:r w:rsidR="008B7DA4">
          <w:rPr>
            <w:noProof/>
            <w:webHidden/>
          </w:rPr>
          <w:fldChar w:fldCharType="begin"/>
        </w:r>
        <w:r w:rsidR="008B7DA4">
          <w:rPr>
            <w:noProof/>
            <w:webHidden/>
          </w:rPr>
          <w:instrText xml:space="preserve"> PAGEREF _Toc133486387 \h </w:instrText>
        </w:r>
        <w:r w:rsidR="008B7DA4">
          <w:rPr>
            <w:noProof/>
            <w:webHidden/>
          </w:rPr>
        </w:r>
        <w:r w:rsidR="008B7DA4">
          <w:rPr>
            <w:noProof/>
            <w:webHidden/>
          </w:rPr>
          <w:fldChar w:fldCharType="separate"/>
        </w:r>
        <w:r w:rsidR="008B7DA4">
          <w:rPr>
            <w:noProof/>
            <w:webHidden/>
          </w:rPr>
          <w:t>40</w:t>
        </w:r>
        <w:r w:rsidR="008B7DA4">
          <w:rPr>
            <w:noProof/>
            <w:webHidden/>
          </w:rPr>
          <w:fldChar w:fldCharType="end"/>
        </w:r>
      </w:hyperlink>
    </w:p>
    <w:p w14:paraId="110C3F06" w14:textId="2E00221E"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88" w:history="1">
        <w:r w:rsidR="008B7DA4" w:rsidRPr="00F05D3F">
          <w:rPr>
            <w:rStyle w:val="Enlla"/>
            <w:noProof/>
            <w14:scene3d>
              <w14:camera w14:prst="orthographicFront"/>
              <w14:lightRig w14:rig="threePt" w14:dir="t">
                <w14:rot w14:lat="0" w14:lon="0" w14:rev="0"/>
              </w14:lightRig>
            </w14:scene3d>
          </w:rPr>
          <w:t>3.5.2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Jardineria/Gestió Forestal en el Lot d’Empúries (Lot 4C)</w:t>
        </w:r>
        <w:r w:rsidR="008B7DA4">
          <w:rPr>
            <w:noProof/>
            <w:webHidden/>
          </w:rPr>
          <w:tab/>
        </w:r>
        <w:r w:rsidR="008B7DA4">
          <w:rPr>
            <w:noProof/>
            <w:webHidden/>
          </w:rPr>
          <w:fldChar w:fldCharType="begin"/>
        </w:r>
        <w:r w:rsidR="008B7DA4">
          <w:rPr>
            <w:noProof/>
            <w:webHidden/>
          </w:rPr>
          <w:instrText xml:space="preserve"> PAGEREF _Toc133486388 \h </w:instrText>
        </w:r>
        <w:r w:rsidR="008B7DA4">
          <w:rPr>
            <w:noProof/>
            <w:webHidden/>
          </w:rPr>
        </w:r>
        <w:r w:rsidR="008B7DA4">
          <w:rPr>
            <w:noProof/>
            <w:webHidden/>
          </w:rPr>
          <w:fldChar w:fldCharType="separate"/>
        </w:r>
        <w:r w:rsidR="008B7DA4">
          <w:rPr>
            <w:noProof/>
            <w:webHidden/>
          </w:rPr>
          <w:t>41</w:t>
        </w:r>
        <w:r w:rsidR="008B7DA4">
          <w:rPr>
            <w:noProof/>
            <w:webHidden/>
          </w:rPr>
          <w:fldChar w:fldCharType="end"/>
        </w:r>
      </w:hyperlink>
    </w:p>
    <w:p w14:paraId="1DDA9349" w14:textId="42096E0A"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89" w:history="1">
        <w:r w:rsidR="008B7DA4" w:rsidRPr="00F05D3F">
          <w:rPr>
            <w:rStyle w:val="Enlla"/>
            <w:noProof/>
            <w14:scene3d>
              <w14:camera w14:prst="orthographicFront"/>
              <w14:lightRig w14:rig="threePt" w14:dir="t">
                <w14:rot w14:lat="0" w14:lon="0" w14:rev="0"/>
              </w14:lightRig>
            </w14:scene3d>
          </w:rPr>
          <w:t>3.5.3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Gestió Forestal en el Lot d’Ullastret (Lot 4D)</w:t>
        </w:r>
        <w:r w:rsidR="008B7DA4">
          <w:rPr>
            <w:noProof/>
            <w:webHidden/>
          </w:rPr>
          <w:tab/>
        </w:r>
        <w:r w:rsidR="008B7DA4">
          <w:rPr>
            <w:noProof/>
            <w:webHidden/>
          </w:rPr>
          <w:fldChar w:fldCharType="begin"/>
        </w:r>
        <w:r w:rsidR="008B7DA4">
          <w:rPr>
            <w:noProof/>
            <w:webHidden/>
          </w:rPr>
          <w:instrText xml:space="preserve"> PAGEREF _Toc133486389 \h </w:instrText>
        </w:r>
        <w:r w:rsidR="008B7DA4">
          <w:rPr>
            <w:noProof/>
            <w:webHidden/>
          </w:rPr>
        </w:r>
        <w:r w:rsidR="008B7DA4">
          <w:rPr>
            <w:noProof/>
            <w:webHidden/>
          </w:rPr>
          <w:fldChar w:fldCharType="separate"/>
        </w:r>
        <w:r w:rsidR="008B7DA4">
          <w:rPr>
            <w:noProof/>
            <w:webHidden/>
          </w:rPr>
          <w:t>43</w:t>
        </w:r>
        <w:r w:rsidR="008B7DA4">
          <w:rPr>
            <w:noProof/>
            <w:webHidden/>
          </w:rPr>
          <w:fldChar w:fldCharType="end"/>
        </w:r>
      </w:hyperlink>
    </w:p>
    <w:p w14:paraId="655123A5" w14:textId="356DE035"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90" w:history="1">
        <w:r w:rsidR="008B7DA4" w:rsidRPr="00F05D3F">
          <w:rPr>
            <w:rStyle w:val="Enlla"/>
            <w:noProof/>
            <w14:scene3d>
              <w14:camera w14:prst="orthographicFront"/>
              <w14:lightRig w14:rig="threePt" w14:dir="t">
                <w14:rot w14:lat="0" w14:lon="0" w14:rev="0"/>
              </w14:lightRig>
            </w14:scene3d>
          </w:rPr>
          <w:t>3.5.4</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Jardineria a la Cartoixa d’Escaladei (Lot 3)</w:t>
        </w:r>
        <w:r w:rsidR="008B7DA4">
          <w:rPr>
            <w:noProof/>
            <w:webHidden/>
          </w:rPr>
          <w:tab/>
        </w:r>
        <w:r w:rsidR="008B7DA4">
          <w:rPr>
            <w:noProof/>
            <w:webHidden/>
          </w:rPr>
          <w:fldChar w:fldCharType="begin"/>
        </w:r>
        <w:r w:rsidR="008B7DA4">
          <w:rPr>
            <w:noProof/>
            <w:webHidden/>
          </w:rPr>
          <w:instrText xml:space="preserve"> PAGEREF _Toc133486390 \h </w:instrText>
        </w:r>
        <w:r w:rsidR="008B7DA4">
          <w:rPr>
            <w:noProof/>
            <w:webHidden/>
          </w:rPr>
        </w:r>
        <w:r w:rsidR="008B7DA4">
          <w:rPr>
            <w:noProof/>
            <w:webHidden/>
          </w:rPr>
          <w:fldChar w:fldCharType="separate"/>
        </w:r>
        <w:r w:rsidR="008B7DA4">
          <w:rPr>
            <w:noProof/>
            <w:webHidden/>
          </w:rPr>
          <w:t>45</w:t>
        </w:r>
        <w:r w:rsidR="008B7DA4">
          <w:rPr>
            <w:noProof/>
            <w:webHidden/>
          </w:rPr>
          <w:fldChar w:fldCharType="end"/>
        </w:r>
      </w:hyperlink>
    </w:p>
    <w:p w14:paraId="74D15FC2" w14:textId="34CDF8AC"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91" w:history="1">
        <w:r w:rsidR="008B7DA4" w:rsidRPr="00F05D3F">
          <w:rPr>
            <w:rStyle w:val="Enlla"/>
            <w:noProof/>
            <w:lang w:val="ca-ES"/>
          </w:rPr>
          <w:t>3.6.</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Correctiu/Extres</w:t>
        </w:r>
        <w:r w:rsidR="008B7DA4">
          <w:rPr>
            <w:noProof/>
            <w:webHidden/>
          </w:rPr>
          <w:tab/>
        </w:r>
        <w:r w:rsidR="008B7DA4">
          <w:rPr>
            <w:noProof/>
            <w:webHidden/>
          </w:rPr>
          <w:fldChar w:fldCharType="begin"/>
        </w:r>
        <w:r w:rsidR="008B7DA4">
          <w:rPr>
            <w:noProof/>
            <w:webHidden/>
          </w:rPr>
          <w:instrText xml:space="preserve"> PAGEREF _Toc133486391 \h </w:instrText>
        </w:r>
        <w:r w:rsidR="008B7DA4">
          <w:rPr>
            <w:noProof/>
            <w:webHidden/>
          </w:rPr>
        </w:r>
        <w:r w:rsidR="008B7DA4">
          <w:rPr>
            <w:noProof/>
            <w:webHidden/>
          </w:rPr>
          <w:fldChar w:fldCharType="separate"/>
        </w:r>
        <w:r w:rsidR="008B7DA4">
          <w:rPr>
            <w:noProof/>
            <w:webHidden/>
          </w:rPr>
          <w:t>47</w:t>
        </w:r>
        <w:r w:rsidR="008B7DA4">
          <w:rPr>
            <w:noProof/>
            <w:webHidden/>
          </w:rPr>
          <w:fldChar w:fldCharType="end"/>
        </w:r>
      </w:hyperlink>
    </w:p>
    <w:p w14:paraId="1F53881F" w14:textId="26C098FB" w:rsidR="008B7DA4" w:rsidRDefault="00F51BF1">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3486392" w:history="1">
        <w:r w:rsidR="008B7DA4" w:rsidRPr="00F05D3F">
          <w:rPr>
            <w:rStyle w:val="Enlla"/>
            <w:noProof/>
            <w:lang w:val="ca-ES"/>
            <w14:scene3d>
              <w14:camera w14:prst="orthographicFront"/>
              <w14:lightRig w14:rig="threePt" w14:dir="t">
                <w14:rot w14:lat="0" w14:lon="0" w14:rev="0"/>
              </w14:lightRig>
            </w14:scene3d>
          </w:rPr>
          <w:t>4.</w:t>
        </w:r>
        <w:r w:rsidR="008B7DA4">
          <w:rPr>
            <w:rFonts w:asciiTheme="minorHAnsi" w:eastAsiaTheme="minorEastAsia" w:hAnsiTheme="minorHAnsi" w:cstheme="minorBidi"/>
            <w:b w:val="0"/>
            <w:noProof/>
            <w:sz w:val="22"/>
            <w:szCs w:val="22"/>
            <w:lang w:val="ca-ES" w:eastAsia="ca-ES"/>
          </w:rPr>
          <w:tab/>
        </w:r>
        <w:r w:rsidR="008B7DA4" w:rsidRPr="00F05D3F">
          <w:rPr>
            <w:rStyle w:val="Enlla"/>
            <w:noProof/>
            <w:lang w:val="ca-ES"/>
          </w:rPr>
          <w:t>Gestió del servei</w:t>
        </w:r>
        <w:r w:rsidR="008B7DA4">
          <w:rPr>
            <w:noProof/>
            <w:webHidden/>
          </w:rPr>
          <w:tab/>
        </w:r>
        <w:r w:rsidR="008B7DA4">
          <w:rPr>
            <w:noProof/>
            <w:webHidden/>
          </w:rPr>
          <w:fldChar w:fldCharType="begin"/>
        </w:r>
        <w:r w:rsidR="008B7DA4">
          <w:rPr>
            <w:noProof/>
            <w:webHidden/>
          </w:rPr>
          <w:instrText xml:space="preserve"> PAGEREF _Toc133486392 \h </w:instrText>
        </w:r>
        <w:r w:rsidR="008B7DA4">
          <w:rPr>
            <w:noProof/>
            <w:webHidden/>
          </w:rPr>
        </w:r>
        <w:r w:rsidR="008B7DA4">
          <w:rPr>
            <w:noProof/>
            <w:webHidden/>
          </w:rPr>
          <w:fldChar w:fldCharType="separate"/>
        </w:r>
        <w:r w:rsidR="008B7DA4">
          <w:rPr>
            <w:noProof/>
            <w:webHidden/>
          </w:rPr>
          <w:t>48</w:t>
        </w:r>
        <w:r w:rsidR="008B7DA4">
          <w:rPr>
            <w:noProof/>
            <w:webHidden/>
          </w:rPr>
          <w:fldChar w:fldCharType="end"/>
        </w:r>
      </w:hyperlink>
    </w:p>
    <w:p w14:paraId="6299BD70" w14:textId="42C48AEA"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93" w:history="1">
        <w:r w:rsidR="008B7DA4" w:rsidRPr="00F05D3F">
          <w:rPr>
            <w:rStyle w:val="Enlla"/>
            <w:noProof/>
            <w:lang w:val="ca-ES"/>
          </w:rPr>
          <w:t>4.1.</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Assumpció dels serveis (Acta d’assumpció)</w:t>
        </w:r>
        <w:r w:rsidR="008B7DA4">
          <w:rPr>
            <w:noProof/>
            <w:webHidden/>
          </w:rPr>
          <w:tab/>
        </w:r>
        <w:r w:rsidR="008B7DA4">
          <w:rPr>
            <w:noProof/>
            <w:webHidden/>
          </w:rPr>
          <w:fldChar w:fldCharType="begin"/>
        </w:r>
        <w:r w:rsidR="008B7DA4">
          <w:rPr>
            <w:noProof/>
            <w:webHidden/>
          </w:rPr>
          <w:instrText xml:space="preserve"> PAGEREF _Toc133486393 \h </w:instrText>
        </w:r>
        <w:r w:rsidR="008B7DA4">
          <w:rPr>
            <w:noProof/>
            <w:webHidden/>
          </w:rPr>
        </w:r>
        <w:r w:rsidR="008B7DA4">
          <w:rPr>
            <w:noProof/>
            <w:webHidden/>
          </w:rPr>
          <w:fldChar w:fldCharType="separate"/>
        </w:r>
        <w:r w:rsidR="008B7DA4">
          <w:rPr>
            <w:noProof/>
            <w:webHidden/>
          </w:rPr>
          <w:t>48</w:t>
        </w:r>
        <w:r w:rsidR="008B7DA4">
          <w:rPr>
            <w:noProof/>
            <w:webHidden/>
          </w:rPr>
          <w:fldChar w:fldCharType="end"/>
        </w:r>
      </w:hyperlink>
    </w:p>
    <w:p w14:paraId="3F056A06" w14:textId="7913D114"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94" w:history="1">
        <w:r w:rsidR="008B7DA4" w:rsidRPr="00F05D3F">
          <w:rPr>
            <w:rStyle w:val="Enlla"/>
            <w:noProof/>
            <w14:scene3d>
              <w14:camera w14:prst="orthographicFront"/>
              <w14:lightRig w14:rig="threePt" w14:dir="t">
                <w14:rot w14:lat="0" w14:lon="0" w14:rev="0"/>
              </w14:lightRig>
            </w14:scene3d>
          </w:rPr>
          <w:t>4.1.1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Transició</w:t>
        </w:r>
        <w:r w:rsidR="008B7DA4">
          <w:rPr>
            <w:noProof/>
            <w:webHidden/>
          </w:rPr>
          <w:tab/>
        </w:r>
        <w:r w:rsidR="008B7DA4">
          <w:rPr>
            <w:noProof/>
            <w:webHidden/>
          </w:rPr>
          <w:fldChar w:fldCharType="begin"/>
        </w:r>
        <w:r w:rsidR="008B7DA4">
          <w:rPr>
            <w:noProof/>
            <w:webHidden/>
          </w:rPr>
          <w:instrText xml:space="preserve"> PAGEREF _Toc133486394 \h </w:instrText>
        </w:r>
        <w:r w:rsidR="008B7DA4">
          <w:rPr>
            <w:noProof/>
            <w:webHidden/>
          </w:rPr>
        </w:r>
        <w:r w:rsidR="008B7DA4">
          <w:rPr>
            <w:noProof/>
            <w:webHidden/>
          </w:rPr>
          <w:fldChar w:fldCharType="separate"/>
        </w:r>
        <w:r w:rsidR="008B7DA4">
          <w:rPr>
            <w:noProof/>
            <w:webHidden/>
          </w:rPr>
          <w:t>48</w:t>
        </w:r>
        <w:r w:rsidR="008B7DA4">
          <w:rPr>
            <w:noProof/>
            <w:webHidden/>
          </w:rPr>
          <w:fldChar w:fldCharType="end"/>
        </w:r>
      </w:hyperlink>
    </w:p>
    <w:p w14:paraId="4DC13714" w14:textId="2390CD5C"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95" w:history="1">
        <w:r w:rsidR="008B7DA4" w:rsidRPr="00F05D3F">
          <w:rPr>
            <w:rStyle w:val="Enlla"/>
            <w:noProof/>
            <w14:scene3d>
              <w14:camera w14:prst="orthographicFront"/>
              <w14:lightRig w14:rig="threePt" w14:dir="t">
                <w14:rot w14:lat="0" w14:lon="0" w14:rev="0"/>
              </w14:lightRig>
            </w14:scene3d>
          </w:rPr>
          <w:t>4.1.2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Calendari de desplegament i evolució del servei</w:t>
        </w:r>
        <w:r w:rsidR="008B7DA4">
          <w:rPr>
            <w:noProof/>
            <w:webHidden/>
          </w:rPr>
          <w:tab/>
        </w:r>
        <w:r w:rsidR="008B7DA4">
          <w:rPr>
            <w:noProof/>
            <w:webHidden/>
          </w:rPr>
          <w:fldChar w:fldCharType="begin"/>
        </w:r>
        <w:r w:rsidR="008B7DA4">
          <w:rPr>
            <w:noProof/>
            <w:webHidden/>
          </w:rPr>
          <w:instrText xml:space="preserve"> PAGEREF _Toc133486395 \h </w:instrText>
        </w:r>
        <w:r w:rsidR="008B7DA4">
          <w:rPr>
            <w:noProof/>
            <w:webHidden/>
          </w:rPr>
        </w:r>
        <w:r w:rsidR="008B7DA4">
          <w:rPr>
            <w:noProof/>
            <w:webHidden/>
          </w:rPr>
          <w:fldChar w:fldCharType="separate"/>
        </w:r>
        <w:r w:rsidR="008B7DA4">
          <w:rPr>
            <w:noProof/>
            <w:webHidden/>
          </w:rPr>
          <w:t>48</w:t>
        </w:r>
        <w:r w:rsidR="008B7DA4">
          <w:rPr>
            <w:noProof/>
            <w:webHidden/>
          </w:rPr>
          <w:fldChar w:fldCharType="end"/>
        </w:r>
      </w:hyperlink>
    </w:p>
    <w:p w14:paraId="086ADE60" w14:textId="24C2927B"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96" w:history="1">
        <w:r w:rsidR="008B7DA4" w:rsidRPr="00F05D3F">
          <w:rPr>
            <w:rStyle w:val="Enlla"/>
            <w:noProof/>
            <w:lang w:val="ca-ES"/>
          </w:rPr>
          <w:t>4.2.</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Gestió de Manteniment Assistida per Ordinador (GMAO/CAFM)</w:t>
        </w:r>
        <w:r w:rsidR="008B7DA4">
          <w:rPr>
            <w:noProof/>
            <w:webHidden/>
          </w:rPr>
          <w:tab/>
        </w:r>
        <w:r w:rsidR="008B7DA4">
          <w:rPr>
            <w:noProof/>
            <w:webHidden/>
          </w:rPr>
          <w:fldChar w:fldCharType="begin"/>
        </w:r>
        <w:r w:rsidR="008B7DA4">
          <w:rPr>
            <w:noProof/>
            <w:webHidden/>
          </w:rPr>
          <w:instrText xml:space="preserve"> PAGEREF _Toc133486396 \h </w:instrText>
        </w:r>
        <w:r w:rsidR="008B7DA4">
          <w:rPr>
            <w:noProof/>
            <w:webHidden/>
          </w:rPr>
        </w:r>
        <w:r w:rsidR="008B7DA4">
          <w:rPr>
            <w:noProof/>
            <w:webHidden/>
          </w:rPr>
          <w:fldChar w:fldCharType="separate"/>
        </w:r>
        <w:r w:rsidR="008B7DA4">
          <w:rPr>
            <w:noProof/>
            <w:webHidden/>
          </w:rPr>
          <w:t>49</w:t>
        </w:r>
        <w:r w:rsidR="008B7DA4">
          <w:rPr>
            <w:noProof/>
            <w:webHidden/>
          </w:rPr>
          <w:fldChar w:fldCharType="end"/>
        </w:r>
      </w:hyperlink>
    </w:p>
    <w:p w14:paraId="06E1AFC4" w14:textId="4B316F38"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97" w:history="1">
        <w:r w:rsidR="008B7DA4" w:rsidRPr="00F05D3F">
          <w:rPr>
            <w:rStyle w:val="Enlla"/>
            <w:noProof/>
            <w14:scene3d>
              <w14:camera w14:prst="orthographicFront"/>
              <w14:lightRig w14:rig="threePt" w14:dir="t">
                <w14:rot w14:lat="0" w14:lon="0" w14:rev="0"/>
              </w14:lightRig>
            </w14:scene3d>
          </w:rPr>
          <w:t>4.2.1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Control de presencia</w:t>
        </w:r>
        <w:r w:rsidR="008B7DA4">
          <w:rPr>
            <w:noProof/>
            <w:webHidden/>
          </w:rPr>
          <w:tab/>
        </w:r>
        <w:r w:rsidR="008B7DA4">
          <w:rPr>
            <w:noProof/>
            <w:webHidden/>
          </w:rPr>
          <w:fldChar w:fldCharType="begin"/>
        </w:r>
        <w:r w:rsidR="008B7DA4">
          <w:rPr>
            <w:noProof/>
            <w:webHidden/>
          </w:rPr>
          <w:instrText xml:space="preserve"> PAGEREF _Toc133486397 \h </w:instrText>
        </w:r>
        <w:r w:rsidR="008B7DA4">
          <w:rPr>
            <w:noProof/>
            <w:webHidden/>
          </w:rPr>
        </w:r>
        <w:r w:rsidR="008B7DA4">
          <w:rPr>
            <w:noProof/>
            <w:webHidden/>
          </w:rPr>
          <w:fldChar w:fldCharType="separate"/>
        </w:r>
        <w:r w:rsidR="008B7DA4">
          <w:rPr>
            <w:noProof/>
            <w:webHidden/>
          </w:rPr>
          <w:t>50</w:t>
        </w:r>
        <w:r w:rsidR="008B7DA4">
          <w:rPr>
            <w:noProof/>
            <w:webHidden/>
          </w:rPr>
          <w:fldChar w:fldCharType="end"/>
        </w:r>
      </w:hyperlink>
    </w:p>
    <w:p w14:paraId="1B20B019" w14:textId="1CE46A60"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398" w:history="1">
        <w:r w:rsidR="008B7DA4" w:rsidRPr="00F05D3F">
          <w:rPr>
            <w:rStyle w:val="Enlla"/>
            <w:noProof/>
            <w:lang w:val="ca-ES"/>
          </w:rPr>
          <w:t>4.3.</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Coordinació amb l’usuari i amb l’ACdPC</w:t>
        </w:r>
        <w:r w:rsidR="008B7DA4">
          <w:rPr>
            <w:noProof/>
            <w:webHidden/>
          </w:rPr>
          <w:tab/>
        </w:r>
        <w:r w:rsidR="008B7DA4">
          <w:rPr>
            <w:noProof/>
            <w:webHidden/>
          </w:rPr>
          <w:fldChar w:fldCharType="begin"/>
        </w:r>
        <w:r w:rsidR="008B7DA4">
          <w:rPr>
            <w:noProof/>
            <w:webHidden/>
          </w:rPr>
          <w:instrText xml:space="preserve"> PAGEREF _Toc133486398 \h </w:instrText>
        </w:r>
        <w:r w:rsidR="008B7DA4">
          <w:rPr>
            <w:noProof/>
            <w:webHidden/>
          </w:rPr>
        </w:r>
        <w:r w:rsidR="008B7DA4">
          <w:rPr>
            <w:noProof/>
            <w:webHidden/>
          </w:rPr>
          <w:fldChar w:fldCharType="separate"/>
        </w:r>
        <w:r w:rsidR="008B7DA4">
          <w:rPr>
            <w:noProof/>
            <w:webHidden/>
          </w:rPr>
          <w:t>52</w:t>
        </w:r>
        <w:r w:rsidR="008B7DA4">
          <w:rPr>
            <w:noProof/>
            <w:webHidden/>
          </w:rPr>
          <w:fldChar w:fldCharType="end"/>
        </w:r>
      </w:hyperlink>
    </w:p>
    <w:p w14:paraId="501063E8" w14:textId="1850567F"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399" w:history="1">
        <w:r w:rsidR="008B7DA4" w:rsidRPr="00F05D3F">
          <w:rPr>
            <w:rStyle w:val="Enlla"/>
            <w:noProof/>
            <w14:scene3d>
              <w14:camera w14:prst="orthographicFront"/>
              <w14:lightRig w14:rig="threePt" w14:dir="t">
                <w14:rot w14:lat="0" w14:lon="0" w14:rev="0"/>
              </w14:lightRig>
            </w14:scene3d>
          </w:rPr>
          <w:t>4.3.1</w:t>
        </w:r>
        <w:r w:rsidR="008B7DA4">
          <w:rPr>
            <w:rFonts w:asciiTheme="minorHAnsi" w:eastAsiaTheme="minorEastAsia" w:hAnsiTheme="minorHAnsi" w:cstheme="minorBidi"/>
            <w:noProof/>
            <w:sz w:val="22"/>
            <w:szCs w:val="22"/>
            <w:lang w:val="ca-ES" w:eastAsia="ca-ES"/>
          </w:rPr>
          <w:tab/>
        </w:r>
        <w:r w:rsidR="008B7DA4" w:rsidRPr="00F05D3F">
          <w:rPr>
            <w:rStyle w:val="Enlla"/>
            <w:noProof/>
          </w:rPr>
          <w:t>Nota sobre les pautes a seguir en matèria de gestió de personal pel personal al servei de l’ACdPC respecte del personal al servei de les empreses de serveis contractades:</w:t>
        </w:r>
        <w:r w:rsidR="008B7DA4">
          <w:rPr>
            <w:noProof/>
            <w:webHidden/>
          </w:rPr>
          <w:tab/>
        </w:r>
        <w:r w:rsidR="008B7DA4">
          <w:rPr>
            <w:noProof/>
            <w:webHidden/>
          </w:rPr>
          <w:fldChar w:fldCharType="begin"/>
        </w:r>
        <w:r w:rsidR="008B7DA4">
          <w:rPr>
            <w:noProof/>
            <w:webHidden/>
          </w:rPr>
          <w:instrText xml:space="preserve"> PAGEREF _Toc133486399 \h </w:instrText>
        </w:r>
        <w:r w:rsidR="008B7DA4">
          <w:rPr>
            <w:noProof/>
            <w:webHidden/>
          </w:rPr>
        </w:r>
        <w:r w:rsidR="008B7DA4">
          <w:rPr>
            <w:noProof/>
            <w:webHidden/>
          </w:rPr>
          <w:fldChar w:fldCharType="separate"/>
        </w:r>
        <w:r w:rsidR="008B7DA4">
          <w:rPr>
            <w:noProof/>
            <w:webHidden/>
          </w:rPr>
          <w:t>52</w:t>
        </w:r>
        <w:r w:rsidR="008B7DA4">
          <w:rPr>
            <w:noProof/>
            <w:webHidden/>
          </w:rPr>
          <w:fldChar w:fldCharType="end"/>
        </w:r>
      </w:hyperlink>
    </w:p>
    <w:p w14:paraId="1FD5974C" w14:textId="49CBF21B"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00" w:history="1">
        <w:r w:rsidR="008B7DA4" w:rsidRPr="00F05D3F">
          <w:rPr>
            <w:rStyle w:val="Enlla"/>
            <w:noProof/>
            <w:lang w:val="ca-ES"/>
          </w:rPr>
          <w:t>4.4.</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Documentació</w:t>
        </w:r>
        <w:r w:rsidR="008B7DA4">
          <w:rPr>
            <w:noProof/>
            <w:webHidden/>
          </w:rPr>
          <w:tab/>
        </w:r>
        <w:r w:rsidR="008B7DA4">
          <w:rPr>
            <w:noProof/>
            <w:webHidden/>
          </w:rPr>
          <w:fldChar w:fldCharType="begin"/>
        </w:r>
        <w:r w:rsidR="008B7DA4">
          <w:rPr>
            <w:noProof/>
            <w:webHidden/>
          </w:rPr>
          <w:instrText xml:space="preserve"> PAGEREF _Toc133486400 \h </w:instrText>
        </w:r>
        <w:r w:rsidR="008B7DA4">
          <w:rPr>
            <w:noProof/>
            <w:webHidden/>
          </w:rPr>
        </w:r>
        <w:r w:rsidR="008B7DA4">
          <w:rPr>
            <w:noProof/>
            <w:webHidden/>
          </w:rPr>
          <w:fldChar w:fldCharType="separate"/>
        </w:r>
        <w:r w:rsidR="008B7DA4">
          <w:rPr>
            <w:noProof/>
            <w:webHidden/>
          </w:rPr>
          <w:t>54</w:t>
        </w:r>
        <w:r w:rsidR="008B7DA4">
          <w:rPr>
            <w:noProof/>
            <w:webHidden/>
          </w:rPr>
          <w:fldChar w:fldCharType="end"/>
        </w:r>
      </w:hyperlink>
    </w:p>
    <w:p w14:paraId="6019F42E" w14:textId="36FCC231"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01" w:history="1">
        <w:r w:rsidR="008B7DA4" w:rsidRPr="00F05D3F">
          <w:rPr>
            <w:rStyle w:val="Enlla"/>
            <w:noProof/>
            <w:lang w:val="ca-ES"/>
          </w:rPr>
          <w:t>4.5.</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Recursos humans i materials de l’empresa contractista</w:t>
        </w:r>
        <w:r w:rsidR="008B7DA4">
          <w:rPr>
            <w:noProof/>
            <w:webHidden/>
          </w:rPr>
          <w:tab/>
        </w:r>
        <w:r w:rsidR="008B7DA4">
          <w:rPr>
            <w:noProof/>
            <w:webHidden/>
          </w:rPr>
          <w:fldChar w:fldCharType="begin"/>
        </w:r>
        <w:r w:rsidR="008B7DA4">
          <w:rPr>
            <w:noProof/>
            <w:webHidden/>
          </w:rPr>
          <w:instrText xml:space="preserve"> PAGEREF _Toc133486401 \h </w:instrText>
        </w:r>
        <w:r w:rsidR="008B7DA4">
          <w:rPr>
            <w:noProof/>
            <w:webHidden/>
          </w:rPr>
        </w:r>
        <w:r w:rsidR="008B7DA4">
          <w:rPr>
            <w:noProof/>
            <w:webHidden/>
          </w:rPr>
          <w:fldChar w:fldCharType="separate"/>
        </w:r>
        <w:r w:rsidR="008B7DA4">
          <w:rPr>
            <w:noProof/>
            <w:webHidden/>
          </w:rPr>
          <w:t>55</w:t>
        </w:r>
        <w:r w:rsidR="008B7DA4">
          <w:rPr>
            <w:noProof/>
            <w:webHidden/>
          </w:rPr>
          <w:fldChar w:fldCharType="end"/>
        </w:r>
      </w:hyperlink>
    </w:p>
    <w:p w14:paraId="5EB9840B" w14:textId="670CB539"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02" w:history="1">
        <w:r w:rsidR="008B7DA4" w:rsidRPr="00F05D3F">
          <w:rPr>
            <w:rStyle w:val="Enlla"/>
            <w:noProof/>
            <w14:scene3d>
              <w14:camera w14:prst="orthographicFront"/>
              <w14:lightRig w14:rig="threePt" w14:dir="t">
                <w14:rot w14:lat="0" w14:lon="0" w14:rev="0"/>
              </w14:lightRig>
            </w14:scene3d>
          </w:rPr>
          <w:t>4.5.1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eastAsia="es-ES_tradnl"/>
          </w:rPr>
          <w:t>Recursos Humans</w:t>
        </w:r>
        <w:r w:rsidR="008B7DA4">
          <w:rPr>
            <w:noProof/>
            <w:webHidden/>
          </w:rPr>
          <w:tab/>
        </w:r>
        <w:r w:rsidR="008B7DA4">
          <w:rPr>
            <w:noProof/>
            <w:webHidden/>
          </w:rPr>
          <w:fldChar w:fldCharType="begin"/>
        </w:r>
        <w:r w:rsidR="008B7DA4">
          <w:rPr>
            <w:noProof/>
            <w:webHidden/>
          </w:rPr>
          <w:instrText xml:space="preserve"> PAGEREF _Toc133486402 \h </w:instrText>
        </w:r>
        <w:r w:rsidR="008B7DA4">
          <w:rPr>
            <w:noProof/>
            <w:webHidden/>
          </w:rPr>
        </w:r>
        <w:r w:rsidR="008B7DA4">
          <w:rPr>
            <w:noProof/>
            <w:webHidden/>
          </w:rPr>
          <w:fldChar w:fldCharType="separate"/>
        </w:r>
        <w:r w:rsidR="008B7DA4">
          <w:rPr>
            <w:noProof/>
            <w:webHidden/>
          </w:rPr>
          <w:t>55</w:t>
        </w:r>
        <w:r w:rsidR="008B7DA4">
          <w:rPr>
            <w:noProof/>
            <w:webHidden/>
          </w:rPr>
          <w:fldChar w:fldCharType="end"/>
        </w:r>
      </w:hyperlink>
    </w:p>
    <w:p w14:paraId="0E0B7317" w14:textId="07ABCD56"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03" w:history="1">
        <w:r w:rsidR="008B7DA4" w:rsidRPr="00F05D3F">
          <w:rPr>
            <w:rStyle w:val="Enlla"/>
            <w:noProof/>
            <w:lang w:val="ca-ES" w:eastAsia="es-ES_tradnl"/>
          </w:rPr>
          <w:t>4.5.1.1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eastAsia="es-ES_tradnl"/>
          </w:rPr>
          <w:t>Presència al centre</w:t>
        </w:r>
        <w:r w:rsidR="008B7DA4">
          <w:rPr>
            <w:noProof/>
            <w:webHidden/>
          </w:rPr>
          <w:tab/>
        </w:r>
        <w:r w:rsidR="008B7DA4">
          <w:rPr>
            <w:noProof/>
            <w:webHidden/>
          </w:rPr>
          <w:fldChar w:fldCharType="begin"/>
        </w:r>
        <w:r w:rsidR="008B7DA4">
          <w:rPr>
            <w:noProof/>
            <w:webHidden/>
          </w:rPr>
          <w:instrText xml:space="preserve"> PAGEREF _Toc133486403 \h </w:instrText>
        </w:r>
        <w:r w:rsidR="008B7DA4">
          <w:rPr>
            <w:noProof/>
            <w:webHidden/>
          </w:rPr>
        </w:r>
        <w:r w:rsidR="008B7DA4">
          <w:rPr>
            <w:noProof/>
            <w:webHidden/>
          </w:rPr>
          <w:fldChar w:fldCharType="separate"/>
        </w:r>
        <w:r w:rsidR="008B7DA4">
          <w:rPr>
            <w:noProof/>
            <w:webHidden/>
          </w:rPr>
          <w:t>55</w:t>
        </w:r>
        <w:r w:rsidR="008B7DA4">
          <w:rPr>
            <w:noProof/>
            <w:webHidden/>
          </w:rPr>
          <w:fldChar w:fldCharType="end"/>
        </w:r>
      </w:hyperlink>
    </w:p>
    <w:p w14:paraId="684AEBB5" w14:textId="17B1FE50"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04" w:history="1">
        <w:r w:rsidR="008B7DA4" w:rsidRPr="00F05D3F">
          <w:rPr>
            <w:rStyle w:val="Enlla"/>
            <w:noProof/>
            <w:lang w:val="ca-ES"/>
          </w:rPr>
          <w:t>4.5.1.2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Cap de servei</w:t>
        </w:r>
        <w:r w:rsidR="008B7DA4">
          <w:rPr>
            <w:noProof/>
            <w:webHidden/>
          </w:rPr>
          <w:tab/>
        </w:r>
        <w:r w:rsidR="008B7DA4">
          <w:rPr>
            <w:noProof/>
            <w:webHidden/>
          </w:rPr>
          <w:fldChar w:fldCharType="begin"/>
        </w:r>
        <w:r w:rsidR="008B7DA4">
          <w:rPr>
            <w:noProof/>
            <w:webHidden/>
          </w:rPr>
          <w:instrText xml:space="preserve"> PAGEREF _Toc133486404 \h </w:instrText>
        </w:r>
        <w:r w:rsidR="008B7DA4">
          <w:rPr>
            <w:noProof/>
            <w:webHidden/>
          </w:rPr>
        </w:r>
        <w:r w:rsidR="008B7DA4">
          <w:rPr>
            <w:noProof/>
            <w:webHidden/>
          </w:rPr>
          <w:fldChar w:fldCharType="separate"/>
        </w:r>
        <w:r w:rsidR="008B7DA4">
          <w:rPr>
            <w:noProof/>
            <w:webHidden/>
          </w:rPr>
          <w:t>55</w:t>
        </w:r>
        <w:r w:rsidR="008B7DA4">
          <w:rPr>
            <w:noProof/>
            <w:webHidden/>
          </w:rPr>
          <w:fldChar w:fldCharType="end"/>
        </w:r>
      </w:hyperlink>
    </w:p>
    <w:p w14:paraId="1D415AFE" w14:textId="08DEF33A"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05" w:history="1">
        <w:r w:rsidR="008B7DA4" w:rsidRPr="00F05D3F">
          <w:rPr>
            <w:rStyle w:val="Enlla"/>
            <w:noProof/>
            <w:lang w:val="ca-ES"/>
          </w:rPr>
          <w:t>4.5.1.3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Coordinador d’activitats empresarials</w:t>
        </w:r>
        <w:r w:rsidR="008B7DA4">
          <w:rPr>
            <w:noProof/>
            <w:webHidden/>
          </w:rPr>
          <w:tab/>
        </w:r>
        <w:r w:rsidR="008B7DA4">
          <w:rPr>
            <w:noProof/>
            <w:webHidden/>
          </w:rPr>
          <w:fldChar w:fldCharType="begin"/>
        </w:r>
        <w:r w:rsidR="008B7DA4">
          <w:rPr>
            <w:noProof/>
            <w:webHidden/>
          </w:rPr>
          <w:instrText xml:space="preserve"> PAGEREF _Toc133486405 \h </w:instrText>
        </w:r>
        <w:r w:rsidR="008B7DA4">
          <w:rPr>
            <w:noProof/>
            <w:webHidden/>
          </w:rPr>
        </w:r>
        <w:r w:rsidR="008B7DA4">
          <w:rPr>
            <w:noProof/>
            <w:webHidden/>
          </w:rPr>
          <w:fldChar w:fldCharType="separate"/>
        </w:r>
        <w:r w:rsidR="008B7DA4">
          <w:rPr>
            <w:noProof/>
            <w:webHidden/>
          </w:rPr>
          <w:t>56</w:t>
        </w:r>
        <w:r w:rsidR="008B7DA4">
          <w:rPr>
            <w:noProof/>
            <w:webHidden/>
          </w:rPr>
          <w:fldChar w:fldCharType="end"/>
        </w:r>
      </w:hyperlink>
    </w:p>
    <w:p w14:paraId="6F4C8CC0" w14:textId="796378D3"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06" w:history="1">
        <w:r w:rsidR="008B7DA4" w:rsidRPr="00F05D3F">
          <w:rPr>
            <w:rStyle w:val="Enlla"/>
            <w:noProof/>
            <w:lang w:val="ca-ES"/>
          </w:rPr>
          <w:t>4.5.1.4</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Altres deures de l’empresa adjudicatària</w:t>
        </w:r>
        <w:r w:rsidR="008B7DA4">
          <w:rPr>
            <w:noProof/>
            <w:webHidden/>
          </w:rPr>
          <w:tab/>
        </w:r>
        <w:r w:rsidR="008B7DA4">
          <w:rPr>
            <w:noProof/>
            <w:webHidden/>
          </w:rPr>
          <w:fldChar w:fldCharType="begin"/>
        </w:r>
        <w:r w:rsidR="008B7DA4">
          <w:rPr>
            <w:noProof/>
            <w:webHidden/>
          </w:rPr>
          <w:instrText xml:space="preserve"> PAGEREF _Toc133486406 \h </w:instrText>
        </w:r>
        <w:r w:rsidR="008B7DA4">
          <w:rPr>
            <w:noProof/>
            <w:webHidden/>
          </w:rPr>
        </w:r>
        <w:r w:rsidR="008B7DA4">
          <w:rPr>
            <w:noProof/>
            <w:webHidden/>
          </w:rPr>
          <w:fldChar w:fldCharType="separate"/>
        </w:r>
        <w:r w:rsidR="008B7DA4">
          <w:rPr>
            <w:noProof/>
            <w:webHidden/>
          </w:rPr>
          <w:t>56</w:t>
        </w:r>
        <w:r w:rsidR="008B7DA4">
          <w:rPr>
            <w:noProof/>
            <w:webHidden/>
          </w:rPr>
          <w:fldChar w:fldCharType="end"/>
        </w:r>
      </w:hyperlink>
    </w:p>
    <w:p w14:paraId="66C090B7" w14:textId="620CC4B8"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07" w:history="1">
        <w:r w:rsidR="008B7DA4" w:rsidRPr="00F05D3F">
          <w:rPr>
            <w:rStyle w:val="Enlla"/>
            <w:noProof/>
            <w14:scene3d>
              <w14:camera w14:prst="orthographicFront"/>
              <w14:lightRig w14:rig="threePt" w14:dir="t">
                <w14:rot w14:lat="0" w14:lon="0" w14:rev="0"/>
              </w14:lightRig>
            </w14:scene3d>
          </w:rPr>
          <w:t>4.5.2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eastAsia="es-ES_tradnl"/>
          </w:rPr>
          <w:t>Recursos Materials</w:t>
        </w:r>
        <w:r w:rsidR="008B7DA4">
          <w:rPr>
            <w:noProof/>
            <w:webHidden/>
          </w:rPr>
          <w:tab/>
        </w:r>
        <w:r w:rsidR="008B7DA4">
          <w:rPr>
            <w:noProof/>
            <w:webHidden/>
          </w:rPr>
          <w:fldChar w:fldCharType="begin"/>
        </w:r>
        <w:r w:rsidR="008B7DA4">
          <w:rPr>
            <w:noProof/>
            <w:webHidden/>
          </w:rPr>
          <w:instrText xml:space="preserve"> PAGEREF _Toc133486407 \h </w:instrText>
        </w:r>
        <w:r w:rsidR="008B7DA4">
          <w:rPr>
            <w:noProof/>
            <w:webHidden/>
          </w:rPr>
        </w:r>
        <w:r w:rsidR="008B7DA4">
          <w:rPr>
            <w:noProof/>
            <w:webHidden/>
          </w:rPr>
          <w:fldChar w:fldCharType="separate"/>
        </w:r>
        <w:r w:rsidR="008B7DA4">
          <w:rPr>
            <w:noProof/>
            <w:webHidden/>
          </w:rPr>
          <w:t>56</w:t>
        </w:r>
        <w:r w:rsidR="008B7DA4">
          <w:rPr>
            <w:noProof/>
            <w:webHidden/>
          </w:rPr>
          <w:fldChar w:fldCharType="end"/>
        </w:r>
      </w:hyperlink>
    </w:p>
    <w:p w14:paraId="047CBD23" w14:textId="0F0BC26C"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08" w:history="1">
        <w:r w:rsidR="008B7DA4" w:rsidRPr="00F05D3F">
          <w:rPr>
            <w:rStyle w:val="Enlla"/>
            <w:noProof/>
            <w:lang w:val="ca-ES"/>
          </w:rPr>
          <w:t>4.5.2.1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Oficines, tallers i magatzems de suport</w:t>
        </w:r>
        <w:r w:rsidR="008B7DA4">
          <w:rPr>
            <w:noProof/>
            <w:webHidden/>
          </w:rPr>
          <w:tab/>
        </w:r>
        <w:r w:rsidR="008B7DA4">
          <w:rPr>
            <w:noProof/>
            <w:webHidden/>
          </w:rPr>
          <w:fldChar w:fldCharType="begin"/>
        </w:r>
        <w:r w:rsidR="008B7DA4">
          <w:rPr>
            <w:noProof/>
            <w:webHidden/>
          </w:rPr>
          <w:instrText xml:space="preserve"> PAGEREF _Toc133486408 \h </w:instrText>
        </w:r>
        <w:r w:rsidR="008B7DA4">
          <w:rPr>
            <w:noProof/>
            <w:webHidden/>
          </w:rPr>
        </w:r>
        <w:r w:rsidR="008B7DA4">
          <w:rPr>
            <w:noProof/>
            <w:webHidden/>
          </w:rPr>
          <w:fldChar w:fldCharType="separate"/>
        </w:r>
        <w:r w:rsidR="008B7DA4">
          <w:rPr>
            <w:noProof/>
            <w:webHidden/>
          </w:rPr>
          <w:t>57</w:t>
        </w:r>
        <w:r w:rsidR="008B7DA4">
          <w:rPr>
            <w:noProof/>
            <w:webHidden/>
          </w:rPr>
          <w:fldChar w:fldCharType="end"/>
        </w:r>
      </w:hyperlink>
    </w:p>
    <w:p w14:paraId="40709678" w14:textId="6D2AF578"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09" w:history="1">
        <w:r w:rsidR="008B7DA4" w:rsidRPr="00F05D3F">
          <w:rPr>
            <w:rStyle w:val="Enlla"/>
            <w:noProof/>
            <w:lang w:val="ca-ES"/>
          </w:rPr>
          <w:t>4.5.2.2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Materials</w:t>
        </w:r>
        <w:r w:rsidR="008B7DA4">
          <w:rPr>
            <w:noProof/>
            <w:webHidden/>
          </w:rPr>
          <w:tab/>
        </w:r>
        <w:r w:rsidR="008B7DA4">
          <w:rPr>
            <w:noProof/>
            <w:webHidden/>
          </w:rPr>
          <w:fldChar w:fldCharType="begin"/>
        </w:r>
        <w:r w:rsidR="008B7DA4">
          <w:rPr>
            <w:noProof/>
            <w:webHidden/>
          </w:rPr>
          <w:instrText xml:space="preserve"> PAGEREF _Toc133486409 \h </w:instrText>
        </w:r>
        <w:r w:rsidR="008B7DA4">
          <w:rPr>
            <w:noProof/>
            <w:webHidden/>
          </w:rPr>
        </w:r>
        <w:r w:rsidR="008B7DA4">
          <w:rPr>
            <w:noProof/>
            <w:webHidden/>
          </w:rPr>
          <w:fldChar w:fldCharType="separate"/>
        </w:r>
        <w:r w:rsidR="008B7DA4">
          <w:rPr>
            <w:noProof/>
            <w:webHidden/>
          </w:rPr>
          <w:t>57</w:t>
        </w:r>
        <w:r w:rsidR="008B7DA4">
          <w:rPr>
            <w:noProof/>
            <w:webHidden/>
          </w:rPr>
          <w:fldChar w:fldCharType="end"/>
        </w:r>
      </w:hyperlink>
    </w:p>
    <w:p w14:paraId="3A49609F" w14:textId="24BEF74E"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10" w:history="1">
        <w:r w:rsidR="008B7DA4" w:rsidRPr="00F05D3F">
          <w:rPr>
            <w:rStyle w:val="Enlla"/>
            <w:noProof/>
            <w:lang w:val="ca-ES"/>
          </w:rPr>
          <w:t>4.5.2.3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Telèfons d’urgència i d’emergència</w:t>
        </w:r>
        <w:r w:rsidR="008B7DA4">
          <w:rPr>
            <w:noProof/>
            <w:webHidden/>
          </w:rPr>
          <w:tab/>
        </w:r>
        <w:r w:rsidR="008B7DA4">
          <w:rPr>
            <w:noProof/>
            <w:webHidden/>
          </w:rPr>
          <w:fldChar w:fldCharType="begin"/>
        </w:r>
        <w:r w:rsidR="008B7DA4">
          <w:rPr>
            <w:noProof/>
            <w:webHidden/>
          </w:rPr>
          <w:instrText xml:space="preserve"> PAGEREF _Toc133486410 \h </w:instrText>
        </w:r>
        <w:r w:rsidR="008B7DA4">
          <w:rPr>
            <w:noProof/>
            <w:webHidden/>
          </w:rPr>
        </w:r>
        <w:r w:rsidR="008B7DA4">
          <w:rPr>
            <w:noProof/>
            <w:webHidden/>
          </w:rPr>
          <w:fldChar w:fldCharType="separate"/>
        </w:r>
        <w:r w:rsidR="008B7DA4">
          <w:rPr>
            <w:noProof/>
            <w:webHidden/>
          </w:rPr>
          <w:t>58</w:t>
        </w:r>
        <w:r w:rsidR="008B7DA4">
          <w:rPr>
            <w:noProof/>
            <w:webHidden/>
          </w:rPr>
          <w:fldChar w:fldCharType="end"/>
        </w:r>
      </w:hyperlink>
    </w:p>
    <w:p w14:paraId="2C0C843C" w14:textId="3B6E23C1" w:rsidR="008B7DA4" w:rsidRDefault="00F51BF1">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3486411" w:history="1">
        <w:r w:rsidR="008B7DA4" w:rsidRPr="00F05D3F">
          <w:rPr>
            <w:rStyle w:val="Enlla"/>
            <w:noProof/>
            <w:lang w:val="ca-ES"/>
            <w14:scene3d>
              <w14:camera w14:prst="orthographicFront"/>
              <w14:lightRig w14:rig="threePt" w14:dir="t">
                <w14:rot w14:lat="0" w14:lon="0" w14:rev="0"/>
              </w14:lightRig>
            </w14:scene3d>
          </w:rPr>
          <w:t>5.</w:t>
        </w:r>
        <w:r w:rsidR="008B7DA4">
          <w:rPr>
            <w:rFonts w:asciiTheme="minorHAnsi" w:eastAsiaTheme="minorEastAsia" w:hAnsiTheme="minorHAnsi" w:cstheme="minorBidi"/>
            <w:b w:val="0"/>
            <w:noProof/>
            <w:sz w:val="22"/>
            <w:szCs w:val="22"/>
            <w:lang w:val="ca-ES" w:eastAsia="ca-ES"/>
          </w:rPr>
          <w:tab/>
        </w:r>
        <w:r w:rsidR="008B7DA4" w:rsidRPr="00F05D3F">
          <w:rPr>
            <w:rStyle w:val="Enlla"/>
            <w:noProof/>
            <w:lang w:val="ca-ES"/>
          </w:rPr>
          <w:t>Condicions generals</w:t>
        </w:r>
        <w:r w:rsidR="008B7DA4">
          <w:rPr>
            <w:noProof/>
            <w:webHidden/>
          </w:rPr>
          <w:tab/>
        </w:r>
        <w:r w:rsidR="008B7DA4">
          <w:rPr>
            <w:noProof/>
            <w:webHidden/>
          </w:rPr>
          <w:fldChar w:fldCharType="begin"/>
        </w:r>
        <w:r w:rsidR="008B7DA4">
          <w:rPr>
            <w:noProof/>
            <w:webHidden/>
          </w:rPr>
          <w:instrText xml:space="preserve"> PAGEREF _Toc133486411 \h </w:instrText>
        </w:r>
        <w:r w:rsidR="008B7DA4">
          <w:rPr>
            <w:noProof/>
            <w:webHidden/>
          </w:rPr>
        </w:r>
        <w:r w:rsidR="008B7DA4">
          <w:rPr>
            <w:noProof/>
            <w:webHidden/>
          </w:rPr>
          <w:fldChar w:fldCharType="separate"/>
        </w:r>
        <w:r w:rsidR="008B7DA4">
          <w:rPr>
            <w:noProof/>
            <w:webHidden/>
          </w:rPr>
          <w:t>59</w:t>
        </w:r>
        <w:r w:rsidR="008B7DA4">
          <w:rPr>
            <w:noProof/>
            <w:webHidden/>
          </w:rPr>
          <w:fldChar w:fldCharType="end"/>
        </w:r>
      </w:hyperlink>
    </w:p>
    <w:p w14:paraId="7739CEC8" w14:textId="28687E65"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12" w:history="1">
        <w:r w:rsidR="008B7DA4" w:rsidRPr="00F05D3F">
          <w:rPr>
            <w:rStyle w:val="Enlla"/>
            <w:noProof/>
            <w:lang w:val="ca-ES"/>
          </w:rPr>
          <w:t>5.1.</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Responsabilitats del contracte</w:t>
        </w:r>
        <w:r w:rsidR="008B7DA4">
          <w:rPr>
            <w:noProof/>
            <w:webHidden/>
          </w:rPr>
          <w:tab/>
        </w:r>
        <w:r w:rsidR="008B7DA4">
          <w:rPr>
            <w:noProof/>
            <w:webHidden/>
          </w:rPr>
          <w:fldChar w:fldCharType="begin"/>
        </w:r>
        <w:r w:rsidR="008B7DA4">
          <w:rPr>
            <w:noProof/>
            <w:webHidden/>
          </w:rPr>
          <w:instrText xml:space="preserve"> PAGEREF _Toc133486412 \h </w:instrText>
        </w:r>
        <w:r w:rsidR="008B7DA4">
          <w:rPr>
            <w:noProof/>
            <w:webHidden/>
          </w:rPr>
        </w:r>
        <w:r w:rsidR="008B7DA4">
          <w:rPr>
            <w:noProof/>
            <w:webHidden/>
          </w:rPr>
          <w:fldChar w:fldCharType="separate"/>
        </w:r>
        <w:r w:rsidR="008B7DA4">
          <w:rPr>
            <w:noProof/>
            <w:webHidden/>
          </w:rPr>
          <w:t>59</w:t>
        </w:r>
        <w:r w:rsidR="008B7DA4">
          <w:rPr>
            <w:noProof/>
            <w:webHidden/>
          </w:rPr>
          <w:fldChar w:fldCharType="end"/>
        </w:r>
      </w:hyperlink>
    </w:p>
    <w:p w14:paraId="7FBEB874" w14:textId="6BC092F5"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13" w:history="1">
        <w:r w:rsidR="008B7DA4" w:rsidRPr="00F05D3F">
          <w:rPr>
            <w:rStyle w:val="Enlla"/>
            <w:noProof/>
            <w:lang w:val="ca-ES" w:eastAsia="es-ES_tradnl"/>
          </w:rPr>
          <w:t>5.2.</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eastAsia="es-ES_tradnl"/>
          </w:rPr>
          <w:t>Assegurança</w:t>
        </w:r>
        <w:r w:rsidR="008B7DA4">
          <w:rPr>
            <w:noProof/>
            <w:webHidden/>
          </w:rPr>
          <w:tab/>
        </w:r>
        <w:r w:rsidR="008B7DA4">
          <w:rPr>
            <w:noProof/>
            <w:webHidden/>
          </w:rPr>
          <w:fldChar w:fldCharType="begin"/>
        </w:r>
        <w:r w:rsidR="008B7DA4">
          <w:rPr>
            <w:noProof/>
            <w:webHidden/>
          </w:rPr>
          <w:instrText xml:space="preserve"> PAGEREF _Toc133486413 \h </w:instrText>
        </w:r>
        <w:r w:rsidR="008B7DA4">
          <w:rPr>
            <w:noProof/>
            <w:webHidden/>
          </w:rPr>
        </w:r>
        <w:r w:rsidR="008B7DA4">
          <w:rPr>
            <w:noProof/>
            <w:webHidden/>
          </w:rPr>
          <w:fldChar w:fldCharType="separate"/>
        </w:r>
        <w:r w:rsidR="008B7DA4">
          <w:rPr>
            <w:noProof/>
            <w:webHidden/>
          </w:rPr>
          <w:t>61</w:t>
        </w:r>
        <w:r w:rsidR="008B7DA4">
          <w:rPr>
            <w:noProof/>
            <w:webHidden/>
          </w:rPr>
          <w:fldChar w:fldCharType="end"/>
        </w:r>
      </w:hyperlink>
    </w:p>
    <w:p w14:paraId="52B72643" w14:textId="1BF3C0E2"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14" w:history="1">
        <w:r w:rsidR="008B7DA4" w:rsidRPr="00F05D3F">
          <w:rPr>
            <w:rStyle w:val="Enlla"/>
            <w:noProof/>
            <w:lang w:val="ca-ES"/>
          </w:rPr>
          <w:t>5.3.</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Prevenció de riscos laborals</w:t>
        </w:r>
        <w:r w:rsidR="008B7DA4">
          <w:rPr>
            <w:noProof/>
            <w:webHidden/>
          </w:rPr>
          <w:tab/>
        </w:r>
        <w:r w:rsidR="008B7DA4">
          <w:rPr>
            <w:noProof/>
            <w:webHidden/>
          </w:rPr>
          <w:fldChar w:fldCharType="begin"/>
        </w:r>
        <w:r w:rsidR="008B7DA4">
          <w:rPr>
            <w:noProof/>
            <w:webHidden/>
          </w:rPr>
          <w:instrText xml:space="preserve"> PAGEREF _Toc133486414 \h </w:instrText>
        </w:r>
        <w:r w:rsidR="008B7DA4">
          <w:rPr>
            <w:noProof/>
            <w:webHidden/>
          </w:rPr>
        </w:r>
        <w:r w:rsidR="008B7DA4">
          <w:rPr>
            <w:noProof/>
            <w:webHidden/>
          </w:rPr>
          <w:fldChar w:fldCharType="separate"/>
        </w:r>
        <w:r w:rsidR="008B7DA4">
          <w:rPr>
            <w:noProof/>
            <w:webHidden/>
          </w:rPr>
          <w:t>62</w:t>
        </w:r>
        <w:r w:rsidR="008B7DA4">
          <w:rPr>
            <w:noProof/>
            <w:webHidden/>
          </w:rPr>
          <w:fldChar w:fldCharType="end"/>
        </w:r>
      </w:hyperlink>
    </w:p>
    <w:p w14:paraId="5743B660" w14:textId="651C8E6F"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15" w:history="1">
        <w:r w:rsidR="008B7DA4" w:rsidRPr="00F05D3F">
          <w:rPr>
            <w:rStyle w:val="Enlla"/>
            <w:noProof/>
            <w14:scene3d>
              <w14:camera w14:prst="orthographicFront"/>
              <w14:lightRig w14:rig="threePt" w14:dir="t">
                <w14:rot w14:lat="0" w14:lon="0" w14:rev="0"/>
              </w14:lightRig>
            </w14:scene3d>
          </w:rPr>
          <w:t>5.3.1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Instal·lacions a l’interior d’espais confinats</w:t>
        </w:r>
        <w:r w:rsidR="008B7DA4">
          <w:rPr>
            <w:noProof/>
            <w:webHidden/>
          </w:rPr>
          <w:tab/>
        </w:r>
        <w:r w:rsidR="008B7DA4">
          <w:rPr>
            <w:noProof/>
            <w:webHidden/>
          </w:rPr>
          <w:fldChar w:fldCharType="begin"/>
        </w:r>
        <w:r w:rsidR="008B7DA4">
          <w:rPr>
            <w:noProof/>
            <w:webHidden/>
          </w:rPr>
          <w:instrText xml:space="preserve"> PAGEREF _Toc133486415 \h </w:instrText>
        </w:r>
        <w:r w:rsidR="008B7DA4">
          <w:rPr>
            <w:noProof/>
            <w:webHidden/>
          </w:rPr>
        </w:r>
        <w:r w:rsidR="008B7DA4">
          <w:rPr>
            <w:noProof/>
            <w:webHidden/>
          </w:rPr>
          <w:fldChar w:fldCharType="separate"/>
        </w:r>
        <w:r w:rsidR="008B7DA4">
          <w:rPr>
            <w:noProof/>
            <w:webHidden/>
          </w:rPr>
          <w:t>62</w:t>
        </w:r>
        <w:r w:rsidR="008B7DA4">
          <w:rPr>
            <w:noProof/>
            <w:webHidden/>
          </w:rPr>
          <w:fldChar w:fldCharType="end"/>
        </w:r>
      </w:hyperlink>
    </w:p>
    <w:p w14:paraId="5BB85924" w14:textId="75BA8B59"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16" w:history="1">
        <w:r w:rsidR="008B7DA4" w:rsidRPr="00F05D3F">
          <w:rPr>
            <w:rStyle w:val="Enlla"/>
            <w:noProof/>
            <w14:scene3d>
              <w14:camera w14:prst="orthographicFront"/>
              <w14:lightRig w14:rig="threePt" w14:dir="t">
                <w14:rot w14:lat="0" w14:lon="0" w14:rev="0"/>
              </w14:lightRig>
            </w14:scene3d>
          </w:rPr>
          <w:t>5.3.2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Plataforma de Gestió Documental (Egesdoc)</w:t>
        </w:r>
        <w:r w:rsidR="008B7DA4">
          <w:rPr>
            <w:noProof/>
            <w:webHidden/>
          </w:rPr>
          <w:tab/>
        </w:r>
        <w:r w:rsidR="008B7DA4">
          <w:rPr>
            <w:noProof/>
            <w:webHidden/>
          </w:rPr>
          <w:fldChar w:fldCharType="begin"/>
        </w:r>
        <w:r w:rsidR="008B7DA4">
          <w:rPr>
            <w:noProof/>
            <w:webHidden/>
          </w:rPr>
          <w:instrText xml:space="preserve"> PAGEREF _Toc133486416 \h </w:instrText>
        </w:r>
        <w:r w:rsidR="008B7DA4">
          <w:rPr>
            <w:noProof/>
            <w:webHidden/>
          </w:rPr>
        </w:r>
        <w:r w:rsidR="008B7DA4">
          <w:rPr>
            <w:noProof/>
            <w:webHidden/>
          </w:rPr>
          <w:fldChar w:fldCharType="separate"/>
        </w:r>
        <w:r w:rsidR="008B7DA4">
          <w:rPr>
            <w:noProof/>
            <w:webHidden/>
          </w:rPr>
          <w:t>62</w:t>
        </w:r>
        <w:r w:rsidR="008B7DA4">
          <w:rPr>
            <w:noProof/>
            <w:webHidden/>
          </w:rPr>
          <w:fldChar w:fldCharType="end"/>
        </w:r>
      </w:hyperlink>
    </w:p>
    <w:p w14:paraId="4A4092DE" w14:textId="0B5257E0"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17" w:history="1">
        <w:r w:rsidR="008B7DA4" w:rsidRPr="00F05D3F">
          <w:rPr>
            <w:rStyle w:val="Enlla"/>
            <w:noProof/>
            <w:lang w:val="ca-ES"/>
          </w:rPr>
          <w:t>5.4.</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Coordinació Empresarial</w:t>
        </w:r>
        <w:r w:rsidR="008B7DA4">
          <w:rPr>
            <w:noProof/>
            <w:webHidden/>
          </w:rPr>
          <w:tab/>
        </w:r>
        <w:r w:rsidR="008B7DA4">
          <w:rPr>
            <w:noProof/>
            <w:webHidden/>
          </w:rPr>
          <w:fldChar w:fldCharType="begin"/>
        </w:r>
        <w:r w:rsidR="008B7DA4">
          <w:rPr>
            <w:noProof/>
            <w:webHidden/>
          </w:rPr>
          <w:instrText xml:space="preserve"> PAGEREF _Toc133486417 \h </w:instrText>
        </w:r>
        <w:r w:rsidR="008B7DA4">
          <w:rPr>
            <w:noProof/>
            <w:webHidden/>
          </w:rPr>
        </w:r>
        <w:r w:rsidR="008B7DA4">
          <w:rPr>
            <w:noProof/>
            <w:webHidden/>
          </w:rPr>
          <w:fldChar w:fldCharType="separate"/>
        </w:r>
        <w:r w:rsidR="008B7DA4">
          <w:rPr>
            <w:noProof/>
            <w:webHidden/>
          </w:rPr>
          <w:t>64</w:t>
        </w:r>
        <w:r w:rsidR="008B7DA4">
          <w:rPr>
            <w:noProof/>
            <w:webHidden/>
          </w:rPr>
          <w:fldChar w:fldCharType="end"/>
        </w:r>
      </w:hyperlink>
    </w:p>
    <w:p w14:paraId="2A4F31DB" w14:textId="40A0FF3C"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18" w:history="1">
        <w:r w:rsidR="008B7DA4" w:rsidRPr="00F05D3F">
          <w:rPr>
            <w:rStyle w:val="Enlla"/>
            <w:noProof/>
            <w:lang w:val="ca-ES"/>
          </w:rPr>
          <w:t>5.5.</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Aspectes ambientals</w:t>
        </w:r>
        <w:r w:rsidR="008B7DA4">
          <w:rPr>
            <w:noProof/>
            <w:webHidden/>
          </w:rPr>
          <w:tab/>
        </w:r>
        <w:r w:rsidR="008B7DA4">
          <w:rPr>
            <w:noProof/>
            <w:webHidden/>
          </w:rPr>
          <w:fldChar w:fldCharType="begin"/>
        </w:r>
        <w:r w:rsidR="008B7DA4">
          <w:rPr>
            <w:noProof/>
            <w:webHidden/>
          </w:rPr>
          <w:instrText xml:space="preserve"> PAGEREF _Toc133486418 \h </w:instrText>
        </w:r>
        <w:r w:rsidR="008B7DA4">
          <w:rPr>
            <w:noProof/>
            <w:webHidden/>
          </w:rPr>
        </w:r>
        <w:r w:rsidR="008B7DA4">
          <w:rPr>
            <w:noProof/>
            <w:webHidden/>
          </w:rPr>
          <w:fldChar w:fldCharType="separate"/>
        </w:r>
        <w:r w:rsidR="008B7DA4">
          <w:rPr>
            <w:noProof/>
            <w:webHidden/>
          </w:rPr>
          <w:t>65</w:t>
        </w:r>
        <w:r w:rsidR="008B7DA4">
          <w:rPr>
            <w:noProof/>
            <w:webHidden/>
          </w:rPr>
          <w:fldChar w:fldCharType="end"/>
        </w:r>
      </w:hyperlink>
    </w:p>
    <w:p w14:paraId="3B3864EB" w14:textId="1D1DE162"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19" w:history="1">
        <w:r w:rsidR="008B7DA4" w:rsidRPr="00F05D3F">
          <w:rPr>
            <w:rStyle w:val="Enlla"/>
            <w:noProof/>
            <w14:scene3d>
              <w14:camera w14:prst="orthographicFront"/>
              <w14:lightRig w14:rig="threePt" w14:dir="t">
                <w14:rot w14:lat="0" w14:lon="0" w14:rev="0"/>
              </w14:lightRig>
            </w14:scene3d>
          </w:rPr>
          <w:t>5.5.1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eastAsia="es-ES_tradnl"/>
          </w:rPr>
          <w:t>Gestió dels residus</w:t>
        </w:r>
        <w:r w:rsidR="008B7DA4">
          <w:rPr>
            <w:noProof/>
            <w:webHidden/>
          </w:rPr>
          <w:tab/>
        </w:r>
        <w:r w:rsidR="008B7DA4">
          <w:rPr>
            <w:noProof/>
            <w:webHidden/>
          </w:rPr>
          <w:fldChar w:fldCharType="begin"/>
        </w:r>
        <w:r w:rsidR="008B7DA4">
          <w:rPr>
            <w:noProof/>
            <w:webHidden/>
          </w:rPr>
          <w:instrText xml:space="preserve"> PAGEREF _Toc133486419 \h </w:instrText>
        </w:r>
        <w:r w:rsidR="008B7DA4">
          <w:rPr>
            <w:noProof/>
            <w:webHidden/>
          </w:rPr>
        </w:r>
        <w:r w:rsidR="008B7DA4">
          <w:rPr>
            <w:noProof/>
            <w:webHidden/>
          </w:rPr>
          <w:fldChar w:fldCharType="separate"/>
        </w:r>
        <w:r w:rsidR="008B7DA4">
          <w:rPr>
            <w:noProof/>
            <w:webHidden/>
          </w:rPr>
          <w:t>65</w:t>
        </w:r>
        <w:r w:rsidR="008B7DA4">
          <w:rPr>
            <w:noProof/>
            <w:webHidden/>
          </w:rPr>
          <w:fldChar w:fldCharType="end"/>
        </w:r>
      </w:hyperlink>
    </w:p>
    <w:p w14:paraId="7D845459" w14:textId="3D1D7AD3"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20" w:history="1">
        <w:r w:rsidR="008B7DA4" w:rsidRPr="00F05D3F">
          <w:rPr>
            <w:rStyle w:val="Enlla"/>
            <w:noProof/>
            <w14:scene3d>
              <w14:camera w14:prst="orthographicFront"/>
              <w14:lightRig w14:rig="threePt" w14:dir="t">
                <w14:rot w14:lat="0" w14:lon="0" w14:rev="0"/>
              </w14:lightRig>
            </w14:scene3d>
          </w:rPr>
          <w:t>5.5.2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eastAsia="es-ES_tradnl"/>
          </w:rPr>
          <w:t>Altres mesures ambientals</w:t>
        </w:r>
        <w:r w:rsidR="008B7DA4">
          <w:rPr>
            <w:noProof/>
            <w:webHidden/>
          </w:rPr>
          <w:tab/>
        </w:r>
        <w:r w:rsidR="008B7DA4">
          <w:rPr>
            <w:noProof/>
            <w:webHidden/>
          </w:rPr>
          <w:fldChar w:fldCharType="begin"/>
        </w:r>
        <w:r w:rsidR="008B7DA4">
          <w:rPr>
            <w:noProof/>
            <w:webHidden/>
          </w:rPr>
          <w:instrText xml:space="preserve"> PAGEREF _Toc133486420 \h </w:instrText>
        </w:r>
        <w:r w:rsidR="008B7DA4">
          <w:rPr>
            <w:noProof/>
            <w:webHidden/>
          </w:rPr>
        </w:r>
        <w:r w:rsidR="008B7DA4">
          <w:rPr>
            <w:noProof/>
            <w:webHidden/>
          </w:rPr>
          <w:fldChar w:fldCharType="separate"/>
        </w:r>
        <w:r w:rsidR="008B7DA4">
          <w:rPr>
            <w:noProof/>
            <w:webHidden/>
          </w:rPr>
          <w:t>65</w:t>
        </w:r>
        <w:r w:rsidR="008B7DA4">
          <w:rPr>
            <w:noProof/>
            <w:webHidden/>
          </w:rPr>
          <w:fldChar w:fldCharType="end"/>
        </w:r>
      </w:hyperlink>
    </w:p>
    <w:p w14:paraId="58A4D763" w14:textId="6A2B409F"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21" w:history="1">
        <w:r w:rsidR="008B7DA4" w:rsidRPr="00F05D3F">
          <w:rPr>
            <w:rStyle w:val="Enlla"/>
            <w:noProof/>
            <w:lang w:val="ca-ES" w:eastAsia="es-ES_tradnl"/>
          </w:rPr>
          <w:t>5.5.2.1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eastAsia="es-ES_tradnl"/>
          </w:rPr>
          <w:t>Ús de material/productes en les activitats relacionades amb el servei</w:t>
        </w:r>
        <w:r w:rsidR="008B7DA4">
          <w:rPr>
            <w:noProof/>
            <w:webHidden/>
          </w:rPr>
          <w:tab/>
        </w:r>
        <w:r w:rsidR="008B7DA4">
          <w:rPr>
            <w:noProof/>
            <w:webHidden/>
          </w:rPr>
          <w:fldChar w:fldCharType="begin"/>
        </w:r>
        <w:r w:rsidR="008B7DA4">
          <w:rPr>
            <w:noProof/>
            <w:webHidden/>
          </w:rPr>
          <w:instrText xml:space="preserve"> PAGEREF _Toc133486421 \h </w:instrText>
        </w:r>
        <w:r w:rsidR="008B7DA4">
          <w:rPr>
            <w:noProof/>
            <w:webHidden/>
          </w:rPr>
        </w:r>
        <w:r w:rsidR="008B7DA4">
          <w:rPr>
            <w:noProof/>
            <w:webHidden/>
          </w:rPr>
          <w:fldChar w:fldCharType="separate"/>
        </w:r>
        <w:r w:rsidR="008B7DA4">
          <w:rPr>
            <w:noProof/>
            <w:webHidden/>
          </w:rPr>
          <w:t>65</w:t>
        </w:r>
        <w:r w:rsidR="008B7DA4">
          <w:rPr>
            <w:noProof/>
            <w:webHidden/>
          </w:rPr>
          <w:fldChar w:fldCharType="end"/>
        </w:r>
      </w:hyperlink>
    </w:p>
    <w:p w14:paraId="46E7D0F3" w14:textId="49127087"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22" w:history="1">
        <w:r w:rsidR="008B7DA4" w:rsidRPr="00F05D3F">
          <w:rPr>
            <w:rStyle w:val="Enlla"/>
            <w:noProof/>
            <w:lang w:val="ca-ES" w:eastAsia="es-ES_tradnl"/>
          </w:rPr>
          <w:t>5.5.2.2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eastAsia="es-ES_tradnl"/>
          </w:rPr>
          <w:t>Altres mesures</w:t>
        </w:r>
        <w:r w:rsidR="008B7DA4">
          <w:rPr>
            <w:noProof/>
            <w:webHidden/>
          </w:rPr>
          <w:tab/>
        </w:r>
        <w:r w:rsidR="008B7DA4">
          <w:rPr>
            <w:noProof/>
            <w:webHidden/>
          </w:rPr>
          <w:fldChar w:fldCharType="begin"/>
        </w:r>
        <w:r w:rsidR="008B7DA4">
          <w:rPr>
            <w:noProof/>
            <w:webHidden/>
          </w:rPr>
          <w:instrText xml:space="preserve"> PAGEREF _Toc133486422 \h </w:instrText>
        </w:r>
        <w:r w:rsidR="008B7DA4">
          <w:rPr>
            <w:noProof/>
            <w:webHidden/>
          </w:rPr>
        </w:r>
        <w:r w:rsidR="008B7DA4">
          <w:rPr>
            <w:noProof/>
            <w:webHidden/>
          </w:rPr>
          <w:fldChar w:fldCharType="separate"/>
        </w:r>
        <w:r w:rsidR="008B7DA4">
          <w:rPr>
            <w:noProof/>
            <w:webHidden/>
          </w:rPr>
          <w:t>65</w:t>
        </w:r>
        <w:r w:rsidR="008B7DA4">
          <w:rPr>
            <w:noProof/>
            <w:webHidden/>
          </w:rPr>
          <w:fldChar w:fldCharType="end"/>
        </w:r>
      </w:hyperlink>
    </w:p>
    <w:p w14:paraId="4647C7E7" w14:textId="726B261A"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23" w:history="1">
        <w:r w:rsidR="008B7DA4" w:rsidRPr="00F05D3F">
          <w:rPr>
            <w:rStyle w:val="Enlla"/>
            <w:noProof/>
            <w:lang w:val="ca-ES" w:eastAsia="es-ES_tradnl"/>
          </w:rPr>
          <w:t>5.5.2.3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eastAsia="es-ES_tradnl"/>
          </w:rPr>
          <w:t>Formació ambiental</w:t>
        </w:r>
        <w:r w:rsidR="008B7DA4">
          <w:rPr>
            <w:noProof/>
            <w:webHidden/>
          </w:rPr>
          <w:tab/>
        </w:r>
        <w:r w:rsidR="008B7DA4">
          <w:rPr>
            <w:noProof/>
            <w:webHidden/>
          </w:rPr>
          <w:fldChar w:fldCharType="begin"/>
        </w:r>
        <w:r w:rsidR="008B7DA4">
          <w:rPr>
            <w:noProof/>
            <w:webHidden/>
          </w:rPr>
          <w:instrText xml:space="preserve"> PAGEREF _Toc133486423 \h </w:instrText>
        </w:r>
        <w:r w:rsidR="008B7DA4">
          <w:rPr>
            <w:noProof/>
            <w:webHidden/>
          </w:rPr>
        </w:r>
        <w:r w:rsidR="008B7DA4">
          <w:rPr>
            <w:noProof/>
            <w:webHidden/>
          </w:rPr>
          <w:fldChar w:fldCharType="separate"/>
        </w:r>
        <w:r w:rsidR="008B7DA4">
          <w:rPr>
            <w:noProof/>
            <w:webHidden/>
          </w:rPr>
          <w:t>65</w:t>
        </w:r>
        <w:r w:rsidR="008B7DA4">
          <w:rPr>
            <w:noProof/>
            <w:webHidden/>
          </w:rPr>
          <w:fldChar w:fldCharType="end"/>
        </w:r>
      </w:hyperlink>
    </w:p>
    <w:p w14:paraId="4ACCC9A6" w14:textId="05E5A842" w:rsidR="008B7DA4" w:rsidRDefault="00F51BF1">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3486424" w:history="1">
        <w:r w:rsidR="008B7DA4" w:rsidRPr="00F05D3F">
          <w:rPr>
            <w:rStyle w:val="Enlla"/>
            <w:noProof/>
            <w:lang w:val="ca-ES"/>
            <w14:scene3d>
              <w14:camera w14:prst="orthographicFront"/>
              <w14:lightRig w14:rig="threePt" w14:dir="t">
                <w14:rot w14:lat="0" w14:lon="0" w14:rev="0"/>
              </w14:lightRig>
            </w14:scene3d>
          </w:rPr>
          <w:t>6.</w:t>
        </w:r>
        <w:r w:rsidR="008B7DA4">
          <w:rPr>
            <w:rFonts w:asciiTheme="minorHAnsi" w:eastAsiaTheme="minorEastAsia" w:hAnsiTheme="minorHAnsi" w:cstheme="minorBidi"/>
            <w:b w:val="0"/>
            <w:noProof/>
            <w:sz w:val="22"/>
            <w:szCs w:val="22"/>
            <w:lang w:val="ca-ES" w:eastAsia="ca-ES"/>
          </w:rPr>
          <w:tab/>
        </w:r>
        <w:r w:rsidR="008B7DA4" w:rsidRPr="00F05D3F">
          <w:rPr>
            <w:rStyle w:val="Enlla"/>
            <w:noProof/>
            <w:lang w:val="ca-ES"/>
          </w:rPr>
          <w:t>Condicions particulars d’execució</w:t>
        </w:r>
        <w:r w:rsidR="008B7DA4">
          <w:rPr>
            <w:noProof/>
            <w:webHidden/>
          </w:rPr>
          <w:tab/>
        </w:r>
        <w:r w:rsidR="008B7DA4">
          <w:rPr>
            <w:noProof/>
            <w:webHidden/>
          </w:rPr>
          <w:fldChar w:fldCharType="begin"/>
        </w:r>
        <w:r w:rsidR="008B7DA4">
          <w:rPr>
            <w:noProof/>
            <w:webHidden/>
          </w:rPr>
          <w:instrText xml:space="preserve"> PAGEREF _Toc133486424 \h </w:instrText>
        </w:r>
        <w:r w:rsidR="008B7DA4">
          <w:rPr>
            <w:noProof/>
            <w:webHidden/>
          </w:rPr>
        </w:r>
        <w:r w:rsidR="008B7DA4">
          <w:rPr>
            <w:noProof/>
            <w:webHidden/>
          </w:rPr>
          <w:fldChar w:fldCharType="separate"/>
        </w:r>
        <w:r w:rsidR="008B7DA4">
          <w:rPr>
            <w:noProof/>
            <w:webHidden/>
          </w:rPr>
          <w:t>66</w:t>
        </w:r>
        <w:r w:rsidR="008B7DA4">
          <w:rPr>
            <w:noProof/>
            <w:webHidden/>
          </w:rPr>
          <w:fldChar w:fldCharType="end"/>
        </w:r>
      </w:hyperlink>
    </w:p>
    <w:p w14:paraId="2D60D240" w14:textId="709A9A11"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25" w:history="1">
        <w:r w:rsidR="008B7DA4" w:rsidRPr="00F05D3F">
          <w:rPr>
            <w:rStyle w:val="Enlla"/>
            <w:noProof/>
            <w:lang w:val="ca-ES"/>
          </w:rPr>
          <w:t>6.1.</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Garanties</w:t>
        </w:r>
        <w:r w:rsidR="008B7DA4">
          <w:rPr>
            <w:noProof/>
            <w:webHidden/>
          </w:rPr>
          <w:tab/>
        </w:r>
        <w:r w:rsidR="008B7DA4">
          <w:rPr>
            <w:noProof/>
            <w:webHidden/>
          </w:rPr>
          <w:fldChar w:fldCharType="begin"/>
        </w:r>
        <w:r w:rsidR="008B7DA4">
          <w:rPr>
            <w:noProof/>
            <w:webHidden/>
          </w:rPr>
          <w:instrText xml:space="preserve"> PAGEREF _Toc133486425 \h </w:instrText>
        </w:r>
        <w:r w:rsidR="008B7DA4">
          <w:rPr>
            <w:noProof/>
            <w:webHidden/>
          </w:rPr>
        </w:r>
        <w:r w:rsidR="008B7DA4">
          <w:rPr>
            <w:noProof/>
            <w:webHidden/>
          </w:rPr>
          <w:fldChar w:fldCharType="separate"/>
        </w:r>
        <w:r w:rsidR="008B7DA4">
          <w:rPr>
            <w:noProof/>
            <w:webHidden/>
          </w:rPr>
          <w:t>66</w:t>
        </w:r>
        <w:r w:rsidR="008B7DA4">
          <w:rPr>
            <w:noProof/>
            <w:webHidden/>
          </w:rPr>
          <w:fldChar w:fldCharType="end"/>
        </w:r>
      </w:hyperlink>
    </w:p>
    <w:p w14:paraId="766EBF22" w14:textId="718DBD4C"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26" w:history="1">
        <w:r w:rsidR="008B7DA4" w:rsidRPr="00F05D3F">
          <w:rPr>
            <w:rStyle w:val="Enlla"/>
            <w:noProof/>
            <w14:scene3d>
              <w14:camera w14:prst="orthographicFront"/>
              <w14:lightRig w14:rig="threePt" w14:dir="t">
                <w14:rot w14:lat="0" w14:lon="0" w14:rev="0"/>
              </w14:lightRig>
            </w14:scene3d>
          </w:rPr>
          <w:t>6.1.1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Dels treballs</w:t>
        </w:r>
        <w:r w:rsidR="008B7DA4">
          <w:rPr>
            <w:noProof/>
            <w:webHidden/>
          </w:rPr>
          <w:tab/>
        </w:r>
        <w:r w:rsidR="008B7DA4">
          <w:rPr>
            <w:noProof/>
            <w:webHidden/>
          </w:rPr>
          <w:fldChar w:fldCharType="begin"/>
        </w:r>
        <w:r w:rsidR="008B7DA4">
          <w:rPr>
            <w:noProof/>
            <w:webHidden/>
          </w:rPr>
          <w:instrText xml:space="preserve"> PAGEREF _Toc133486426 \h </w:instrText>
        </w:r>
        <w:r w:rsidR="008B7DA4">
          <w:rPr>
            <w:noProof/>
            <w:webHidden/>
          </w:rPr>
        </w:r>
        <w:r w:rsidR="008B7DA4">
          <w:rPr>
            <w:noProof/>
            <w:webHidden/>
          </w:rPr>
          <w:fldChar w:fldCharType="separate"/>
        </w:r>
        <w:r w:rsidR="008B7DA4">
          <w:rPr>
            <w:noProof/>
            <w:webHidden/>
          </w:rPr>
          <w:t>66</w:t>
        </w:r>
        <w:r w:rsidR="008B7DA4">
          <w:rPr>
            <w:noProof/>
            <w:webHidden/>
          </w:rPr>
          <w:fldChar w:fldCharType="end"/>
        </w:r>
      </w:hyperlink>
    </w:p>
    <w:p w14:paraId="11A76C0C" w14:textId="48B0501D"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27" w:history="1">
        <w:r w:rsidR="008B7DA4" w:rsidRPr="00F05D3F">
          <w:rPr>
            <w:rStyle w:val="Enlla"/>
            <w:noProof/>
            <w14:scene3d>
              <w14:camera w14:prst="orthographicFront"/>
              <w14:lightRig w14:rig="threePt" w14:dir="t">
                <w14:rot w14:lat="0" w14:lon="0" w14:rev="0"/>
              </w14:lightRig>
            </w14:scene3d>
          </w:rPr>
          <w:t>6.1.2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De les noves instal·lacions</w:t>
        </w:r>
        <w:r w:rsidR="008B7DA4">
          <w:rPr>
            <w:noProof/>
            <w:webHidden/>
          </w:rPr>
          <w:tab/>
        </w:r>
        <w:r w:rsidR="008B7DA4">
          <w:rPr>
            <w:noProof/>
            <w:webHidden/>
          </w:rPr>
          <w:fldChar w:fldCharType="begin"/>
        </w:r>
        <w:r w:rsidR="008B7DA4">
          <w:rPr>
            <w:noProof/>
            <w:webHidden/>
          </w:rPr>
          <w:instrText xml:space="preserve"> PAGEREF _Toc133486427 \h </w:instrText>
        </w:r>
        <w:r w:rsidR="008B7DA4">
          <w:rPr>
            <w:noProof/>
            <w:webHidden/>
          </w:rPr>
        </w:r>
        <w:r w:rsidR="008B7DA4">
          <w:rPr>
            <w:noProof/>
            <w:webHidden/>
          </w:rPr>
          <w:fldChar w:fldCharType="separate"/>
        </w:r>
        <w:r w:rsidR="008B7DA4">
          <w:rPr>
            <w:noProof/>
            <w:webHidden/>
          </w:rPr>
          <w:t>66</w:t>
        </w:r>
        <w:r w:rsidR="008B7DA4">
          <w:rPr>
            <w:noProof/>
            <w:webHidden/>
          </w:rPr>
          <w:fldChar w:fldCharType="end"/>
        </w:r>
      </w:hyperlink>
    </w:p>
    <w:p w14:paraId="5EE8C307" w14:textId="7D69E780"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28" w:history="1">
        <w:r w:rsidR="008B7DA4" w:rsidRPr="00F05D3F">
          <w:rPr>
            <w:rStyle w:val="Enlla"/>
            <w:noProof/>
            <w14:scene3d>
              <w14:camera w14:prst="orthographicFront"/>
              <w14:lightRig w14:rig="threePt" w14:dir="t">
                <w14:rot w14:lat="0" w14:lon="0" w14:rev="0"/>
              </w14:lightRig>
            </w14:scene3d>
          </w:rPr>
          <w:t>6.1.3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De nous materials</w:t>
        </w:r>
        <w:r w:rsidR="008B7DA4">
          <w:rPr>
            <w:noProof/>
            <w:webHidden/>
          </w:rPr>
          <w:tab/>
        </w:r>
        <w:r w:rsidR="008B7DA4">
          <w:rPr>
            <w:noProof/>
            <w:webHidden/>
          </w:rPr>
          <w:fldChar w:fldCharType="begin"/>
        </w:r>
        <w:r w:rsidR="008B7DA4">
          <w:rPr>
            <w:noProof/>
            <w:webHidden/>
          </w:rPr>
          <w:instrText xml:space="preserve"> PAGEREF _Toc133486428 \h </w:instrText>
        </w:r>
        <w:r w:rsidR="008B7DA4">
          <w:rPr>
            <w:noProof/>
            <w:webHidden/>
          </w:rPr>
        </w:r>
        <w:r w:rsidR="008B7DA4">
          <w:rPr>
            <w:noProof/>
            <w:webHidden/>
          </w:rPr>
          <w:fldChar w:fldCharType="separate"/>
        </w:r>
        <w:r w:rsidR="008B7DA4">
          <w:rPr>
            <w:noProof/>
            <w:webHidden/>
          </w:rPr>
          <w:t>66</w:t>
        </w:r>
        <w:r w:rsidR="008B7DA4">
          <w:rPr>
            <w:noProof/>
            <w:webHidden/>
          </w:rPr>
          <w:fldChar w:fldCharType="end"/>
        </w:r>
      </w:hyperlink>
    </w:p>
    <w:p w14:paraId="228EC600" w14:textId="363E8002"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29" w:history="1">
        <w:r w:rsidR="008B7DA4" w:rsidRPr="00F05D3F">
          <w:rPr>
            <w:rStyle w:val="Enlla"/>
            <w:noProof/>
            <w:lang w:val="ca-ES"/>
          </w:rPr>
          <w:t>6.2.</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Avaluació de la qualitat del servei</w:t>
        </w:r>
        <w:r w:rsidR="008B7DA4">
          <w:rPr>
            <w:noProof/>
            <w:webHidden/>
          </w:rPr>
          <w:tab/>
        </w:r>
        <w:r w:rsidR="008B7DA4">
          <w:rPr>
            <w:noProof/>
            <w:webHidden/>
          </w:rPr>
          <w:fldChar w:fldCharType="begin"/>
        </w:r>
        <w:r w:rsidR="008B7DA4">
          <w:rPr>
            <w:noProof/>
            <w:webHidden/>
          </w:rPr>
          <w:instrText xml:space="preserve"> PAGEREF _Toc133486429 \h </w:instrText>
        </w:r>
        <w:r w:rsidR="008B7DA4">
          <w:rPr>
            <w:noProof/>
            <w:webHidden/>
          </w:rPr>
        </w:r>
        <w:r w:rsidR="008B7DA4">
          <w:rPr>
            <w:noProof/>
            <w:webHidden/>
          </w:rPr>
          <w:fldChar w:fldCharType="separate"/>
        </w:r>
        <w:r w:rsidR="008B7DA4">
          <w:rPr>
            <w:noProof/>
            <w:webHidden/>
          </w:rPr>
          <w:t>67</w:t>
        </w:r>
        <w:r w:rsidR="008B7DA4">
          <w:rPr>
            <w:noProof/>
            <w:webHidden/>
          </w:rPr>
          <w:fldChar w:fldCharType="end"/>
        </w:r>
      </w:hyperlink>
    </w:p>
    <w:p w14:paraId="5A4EBB66" w14:textId="77844C15"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30" w:history="1">
        <w:r w:rsidR="008B7DA4" w:rsidRPr="00F05D3F">
          <w:rPr>
            <w:rStyle w:val="Enlla"/>
            <w:noProof/>
            <w14:scene3d>
              <w14:camera w14:prst="orthographicFront"/>
              <w14:lightRig w14:rig="threePt" w14:dir="t">
                <w14:rot w14:lat="0" w14:lon="0" w14:rev="0"/>
              </w14:lightRig>
            </w14:scene3d>
          </w:rPr>
          <w:t>6.2.1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Llibre de control del servei</w:t>
        </w:r>
        <w:r w:rsidR="008B7DA4">
          <w:rPr>
            <w:noProof/>
            <w:webHidden/>
          </w:rPr>
          <w:tab/>
        </w:r>
        <w:r w:rsidR="008B7DA4">
          <w:rPr>
            <w:noProof/>
            <w:webHidden/>
          </w:rPr>
          <w:fldChar w:fldCharType="begin"/>
        </w:r>
        <w:r w:rsidR="008B7DA4">
          <w:rPr>
            <w:noProof/>
            <w:webHidden/>
          </w:rPr>
          <w:instrText xml:space="preserve"> PAGEREF _Toc133486430 \h </w:instrText>
        </w:r>
        <w:r w:rsidR="008B7DA4">
          <w:rPr>
            <w:noProof/>
            <w:webHidden/>
          </w:rPr>
        </w:r>
        <w:r w:rsidR="008B7DA4">
          <w:rPr>
            <w:noProof/>
            <w:webHidden/>
          </w:rPr>
          <w:fldChar w:fldCharType="separate"/>
        </w:r>
        <w:r w:rsidR="008B7DA4">
          <w:rPr>
            <w:noProof/>
            <w:webHidden/>
          </w:rPr>
          <w:t>67</w:t>
        </w:r>
        <w:r w:rsidR="008B7DA4">
          <w:rPr>
            <w:noProof/>
            <w:webHidden/>
          </w:rPr>
          <w:fldChar w:fldCharType="end"/>
        </w:r>
      </w:hyperlink>
    </w:p>
    <w:p w14:paraId="19782A40" w14:textId="253CB92E"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31" w:history="1">
        <w:r w:rsidR="008B7DA4" w:rsidRPr="00F05D3F">
          <w:rPr>
            <w:rStyle w:val="Enlla"/>
            <w:noProof/>
            <w14:scene3d>
              <w14:camera w14:prst="orthographicFront"/>
              <w14:lightRig w14:rig="threePt" w14:dir="t">
                <w14:rot w14:lat="0" w14:lon="0" w14:rev="0"/>
              </w14:lightRig>
            </w14:scene3d>
          </w:rPr>
          <w:t>6.2.2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Informe mensual</w:t>
        </w:r>
        <w:r w:rsidR="008B7DA4">
          <w:rPr>
            <w:noProof/>
            <w:webHidden/>
          </w:rPr>
          <w:tab/>
        </w:r>
        <w:r w:rsidR="008B7DA4">
          <w:rPr>
            <w:noProof/>
            <w:webHidden/>
          </w:rPr>
          <w:fldChar w:fldCharType="begin"/>
        </w:r>
        <w:r w:rsidR="008B7DA4">
          <w:rPr>
            <w:noProof/>
            <w:webHidden/>
          </w:rPr>
          <w:instrText xml:space="preserve"> PAGEREF _Toc133486431 \h </w:instrText>
        </w:r>
        <w:r w:rsidR="008B7DA4">
          <w:rPr>
            <w:noProof/>
            <w:webHidden/>
          </w:rPr>
        </w:r>
        <w:r w:rsidR="008B7DA4">
          <w:rPr>
            <w:noProof/>
            <w:webHidden/>
          </w:rPr>
          <w:fldChar w:fldCharType="separate"/>
        </w:r>
        <w:r w:rsidR="008B7DA4">
          <w:rPr>
            <w:noProof/>
            <w:webHidden/>
          </w:rPr>
          <w:t>67</w:t>
        </w:r>
        <w:r w:rsidR="008B7DA4">
          <w:rPr>
            <w:noProof/>
            <w:webHidden/>
          </w:rPr>
          <w:fldChar w:fldCharType="end"/>
        </w:r>
      </w:hyperlink>
    </w:p>
    <w:p w14:paraId="31F985D5" w14:textId="433218ED"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32" w:history="1">
        <w:r w:rsidR="008B7DA4" w:rsidRPr="00F05D3F">
          <w:rPr>
            <w:rStyle w:val="Enlla"/>
            <w:noProof/>
            <w14:scene3d>
              <w14:camera w14:prst="orthographicFront"/>
              <w14:lightRig w14:rig="threePt" w14:dir="t">
                <w14:rot w14:lat="0" w14:lon="0" w14:rev="0"/>
              </w14:lightRig>
            </w14:scene3d>
          </w:rPr>
          <w:t>6.2.3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eastAsia="es-ES_tradnl"/>
          </w:rPr>
          <w:t>Informe final, resum del manteniment</w:t>
        </w:r>
        <w:r w:rsidR="008B7DA4">
          <w:rPr>
            <w:noProof/>
            <w:webHidden/>
          </w:rPr>
          <w:tab/>
        </w:r>
        <w:r w:rsidR="008B7DA4">
          <w:rPr>
            <w:noProof/>
            <w:webHidden/>
          </w:rPr>
          <w:fldChar w:fldCharType="begin"/>
        </w:r>
        <w:r w:rsidR="008B7DA4">
          <w:rPr>
            <w:noProof/>
            <w:webHidden/>
          </w:rPr>
          <w:instrText xml:space="preserve"> PAGEREF _Toc133486432 \h </w:instrText>
        </w:r>
        <w:r w:rsidR="008B7DA4">
          <w:rPr>
            <w:noProof/>
            <w:webHidden/>
          </w:rPr>
        </w:r>
        <w:r w:rsidR="008B7DA4">
          <w:rPr>
            <w:noProof/>
            <w:webHidden/>
          </w:rPr>
          <w:fldChar w:fldCharType="separate"/>
        </w:r>
        <w:r w:rsidR="008B7DA4">
          <w:rPr>
            <w:noProof/>
            <w:webHidden/>
          </w:rPr>
          <w:t>68</w:t>
        </w:r>
        <w:r w:rsidR="008B7DA4">
          <w:rPr>
            <w:noProof/>
            <w:webHidden/>
          </w:rPr>
          <w:fldChar w:fldCharType="end"/>
        </w:r>
      </w:hyperlink>
    </w:p>
    <w:p w14:paraId="4C901924" w14:textId="221D75D6"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33" w:history="1">
        <w:r w:rsidR="008B7DA4" w:rsidRPr="00F05D3F">
          <w:rPr>
            <w:rStyle w:val="Enlla"/>
            <w:noProof/>
            <w14:scene3d>
              <w14:camera w14:prst="orthographicFront"/>
              <w14:lightRig w14:rig="threePt" w14:dir="t">
                <w14:rot w14:lat="0" w14:lon="0" w14:rev="0"/>
              </w14:lightRig>
            </w14:scene3d>
          </w:rPr>
          <w:t>6.2.4</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Auditories de qualitat i visites d’inspecció</w:t>
        </w:r>
        <w:r w:rsidR="008B7DA4">
          <w:rPr>
            <w:noProof/>
            <w:webHidden/>
          </w:rPr>
          <w:tab/>
        </w:r>
        <w:r w:rsidR="008B7DA4">
          <w:rPr>
            <w:noProof/>
            <w:webHidden/>
          </w:rPr>
          <w:fldChar w:fldCharType="begin"/>
        </w:r>
        <w:r w:rsidR="008B7DA4">
          <w:rPr>
            <w:noProof/>
            <w:webHidden/>
          </w:rPr>
          <w:instrText xml:space="preserve"> PAGEREF _Toc133486433 \h </w:instrText>
        </w:r>
        <w:r w:rsidR="008B7DA4">
          <w:rPr>
            <w:noProof/>
            <w:webHidden/>
          </w:rPr>
        </w:r>
        <w:r w:rsidR="008B7DA4">
          <w:rPr>
            <w:noProof/>
            <w:webHidden/>
          </w:rPr>
          <w:fldChar w:fldCharType="separate"/>
        </w:r>
        <w:r w:rsidR="008B7DA4">
          <w:rPr>
            <w:noProof/>
            <w:webHidden/>
          </w:rPr>
          <w:t>68</w:t>
        </w:r>
        <w:r w:rsidR="008B7DA4">
          <w:rPr>
            <w:noProof/>
            <w:webHidden/>
          </w:rPr>
          <w:fldChar w:fldCharType="end"/>
        </w:r>
      </w:hyperlink>
    </w:p>
    <w:p w14:paraId="4F214EF9" w14:textId="2911DE22"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34" w:history="1">
        <w:r w:rsidR="008B7DA4" w:rsidRPr="00F05D3F">
          <w:rPr>
            <w:rStyle w:val="Enlla"/>
            <w:noProof/>
            <w14:scene3d>
              <w14:camera w14:prst="orthographicFront"/>
              <w14:lightRig w14:rig="threePt" w14:dir="t">
                <w14:rot w14:lat="0" w14:lon="0" w14:rev="0"/>
              </w14:lightRig>
            </w14:scene3d>
          </w:rPr>
          <w:t>6.2.5</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Proves de comprovació de la resposta del servei</w:t>
        </w:r>
        <w:r w:rsidR="008B7DA4">
          <w:rPr>
            <w:noProof/>
            <w:webHidden/>
          </w:rPr>
          <w:tab/>
        </w:r>
        <w:r w:rsidR="008B7DA4">
          <w:rPr>
            <w:noProof/>
            <w:webHidden/>
          </w:rPr>
          <w:fldChar w:fldCharType="begin"/>
        </w:r>
        <w:r w:rsidR="008B7DA4">
          <w:rPr>
            <w:noProof/>
            <w:webHidden/>
          </w:rPr>
          <w:instrText xml:space="preserve"> PAGEREF _Toc133486434 \h </w:instrText>
        </w:r>
        <w:r w:rsidR="008B7DA4">
          <w:rPr>
            <w:noProof/>
            <w:webHidden/>
          </w:rPr>
        </w:r>
        <w:r w:rsidR="008B7DA4">
          <w:rPr>
            <w:noProof/>
            <w:webHidden/>
          </w:rPr>
          <w:fldChar w:fldCharType="separate"/>
        </w:r>
        <w:r w:rsidR="008B7DA4">
          <w:rPr>
            <w:noProof/>
            <w:webHidden/>
          </w:rPr>
          <w:t>69</w:t>
        </w:r>
        <w:r w:rsidR="008B7DA4">
          <w:rPr>
            <w:noProof/>
            <w:webHidden/>
          </w:rPr>
          <w:fldChar w:fldCharType="end"/>
        </w:r>
      </w:hyperlink>
    </w:p>
    <w:p w14:paraId="4BDF7894" w14:textId="3A6491BE"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35" w:history="1">
        <w:r w:rsidR="008B7DA4" w:rsidRPr="00F05D3F">
          <w:rPr>
            <w:rStyle w:val="Enlla"/>
            <w:noProof/>
            <w:lang w:val="ca-ES"/>
          </w:rPr>
          <w:t>6.3.</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Devolució del servei</w:t>
        </w:r>
        <w:r w:rsidR="008B7DA4">
          <w:rPr>
            <w:noProof/>
            <w:webHidden/>
          </w:rPr>
          <w:tab/>
        </w:r>
        <w:r w:rsidR="008B7DA4">
          <w:rPr>
            <w:noProof/>
            <w:webHidden/>
          </w:rPr>
          <w:fldChar w:fldCharType="begin"/>
        </w:r>
        <w:r w:rsidR="008B7DA4">
          <w:rPr>
            <w:noProof/>
            <w:webHidden/>
          </w:rPr>
          <w:instrText xml:space="preserve"> PAGEREF _Toc133486435 \h </w:instrText>
        </w:r>
        <w:r w:rsidR="008B7DA4">
          <w:rPr>
            <w:noProof/>
            <w:webHidden/>
          </w:rPr>
        </w:r>
        <w:r w:rsidR="008B7DA4">
          <w:rPr>
            <w:noProof/>
            <w:webHidden/>
          </w:rPr>
          <w:fldChar w:fldCharType="separate"/>
        </w:r>
        <w:r w:rsidR="008B7DA4">
          <w:rPr>
            <w:noProof/>
            <w:webHidden/>
          </w:rPr>
          <w:t>70</w:t>
        </w:r>
        <w:r w:rsidR="008B7DA4">
          <w:rPr>
            <w:noProof/>
            <w:webHidden/>
          </w:rPr>
          <w:fldChar w:fldCharType="end"/>
        </w:r>
      </w:hyperlink>
    </w:p>
    <w:p w14:paraId="5721A29A" w14:textId="6A5C8E4C"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36" w:history="1">
        <w:r w:rsidR="008B7DA4" w:rsidRPr="00F05D3F">
          <w:rPr>
            <w:rStyle w:val="Enlla"/>
            <w:rFonts w:eastAsia="Arial Unicode MS"/>
            <w:noProof/>
            <w14:scene3d>
              <w14:camera w14:prst="orthographicFront"/>
              <w14:lightRig w14:rig="threePt" w14:dir="t">
                <w14:rot w14:lat="0" w14:lon="0" w14:rev="0"/>
              </w14:lightRig>
            </w14:scene3d>
          </w:rPr>
          <w:t>6.3.1</w:t>
        </w:r>
        <w:r w:rsidR="008B7DA4">
          <w:rPr>
            <w:rFonts w:asciiTheme="minorHAnsi" w:eastAsiaTheme="minorEastAsia" w:hAnsiTheme="minorHAnsi" w:cstheme="minorBidi"/>
            <w:noProof/>
            <w:sz w:val="22"/>
            <w:szCs w:val="22"/>
            <w:lang w:val="ca-ES" w:eastAsia="ca-ES"/>
          </w:rPr>
          <w:tab/>
        </w:r>
        <w:r w:rsidR="008B7DA4" w:rsidRPr="00F05D3F">
          <w:rPr>
            <w:rStyle w:val="Enlla"/>
            <w:rFonts w:eastAsia="Arial Unicode MS"/>
            <w:noProof/>
            <w:lang w:val="ca-ES"/>
          </w:rPr>
          <w:t>Retirada d’equips i materials de l’adjudicatari</w:t>
        </w:r>
        <w:r w:rsidR="008B7DA4">
          <w:rPr>
            <w:noProof/>
            <w:webHidden/>
          </w:rPr>
          <w:tab/>
        </w:r>
        <w:r w:rsidR="008B7DA4">
          <w:rPr>
            <w:noProof/>
            <w:webHidden/>
          </w:rPr>
          <w:fldChar w:fldCharType="begin"/>
        </w:r>
        <w:r w:rsidR="008B7DA4">
          <w:rPr>
            <w:noProof/>
            <w:webHidden/>
          </w:rPr>
          <w:instrText xml:space="preserve"> PAGEREF _Toc133486436 \h </w:instrText>
        </w:r>
        <w:r w:rsidR="008B7DA4">
          <w:rPr>
            <w:noProof/>
            <w:webHidden/>
          </w:rPr>
        </w:r>
        <w:r w:rsidR="008B7DA4">
          <w:rPr>
            <w:noProof/>
            <w:webHidden/>
          </w:rPr>
          <w:fldChar w:fldCharType="separate"/>
        </w:r>
        <w:r w:rsidR="008B7DA4">
          <w:rPr>
            <w:noProof/>
            <w:webHidden/>
          </w:rPr>
          <w:t>70</w:t>
        </w:r>
        <w:r w:rsidR="008B7DA4">
          <w:rPr>
            <w:noProof/>
            <w:webHidden/>
          </w:rPr>
          <w:fldChar w:fldCharType="end"/>
        </w:r>
      </w:hyperlink>
    </w:p>
    <w:p w14:paraId="4067C9CF" w14:textId="41ADE46A"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37" w:history="1">
        <w:r w:rsidR="008B7DA4" w:rsidRPr="00F05D3F">
          <w:rPr>
            <w:rStyle w:val="Enlla"/>
            <w:noProof/>
            <w:lang w:val="ca-ES"/>
          </w:rPr>
          <w:t>6.4.</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Retribució del servei</w:t>
        </w:r>
        <w:r w:rsidR="008B7DA4">
          <w:rPr>
            <w:noProof/>
            <w:webHidden/>
          </w:rPr>
          <w:tab/>
        </w:r>
        <w:r w:rsidR="008B7DA4">
          <w:rPr>
            <w:noProof/>
            <w:webHidden/>
          </w:rPr>
          <w:fldChar w:fldCharType="begin"/>
        </w:r>
        <w:r w:rsidR="008B7DA4">
          <w:rPr>
            <w:noProof/>
            <w:webHidden/>
          </w:rPr>
          <w:instrText xml:space="preserve"> PAGEREF _Toc133486437 \h </w:instrText>
        </w:r>
        <w:r w:rsidR="008B7DA4">
          <w:rPr>
            <w:noProof/>
            <w:webHidden/>
          </w:rPr>
        </w:r>
        <w:r w:rsidR="008B7DA4">
          <w:rPr>
            <w:noProof/>
            <w:webHidden/>
          </w:rPr>
          <w:fldChar w:fldCharType="separate"/>
        </w:r>
        <w:r w:rsidR="008B7DA4">
          <w:rPr>
            <w:noProof/>
            <w:webHidden/>
          </w:rPr>
          <w:t>71</w:t>
        </w:r>
        <w:r w:rsidR="008B7DA4">
          <w:rPr>
            <w:noProof/>
            <w:webHidden/>
          </w:rPr>
          <w:fldChar w:fldCharType="end"/>
        </w:r>
      </w:hyperlink>
    </w:p>
    <w:p w14:paraId="68B5D833" w14:textId="2A4677FC" w:rsidR="008B7DA4" w:rsidRDefault="00F51BF1">
      <w:pPr>
        <w:pStyle w:val="IDC3"/>
        <w:tabs>
          <w:tab w:val="left" w:pos="1000"/>
          <w:tab w:val="right" w:leader="dot" w:pos="8494"/>
        </w:tabs>
        <w:rPr>
          <w:rFonts w:asciiTheme="minorHAnsi" w:eastAsiaTheme="minorEastAsia" w:hAnsiTheme="minorHAnsi" w:cstheme="minorBidi"/>
          <w:iCs w:val="0"/>
          <w:noProof/>
          <w:sz w:val="22"/>
          <w:szCs w:val="22"/>
          <w:lang w:val="ca-ES" w:eastAsia="ca-ES"/>
        </w:rPr>
      </w:pPr>
      <w:hyperlink w:anchor="_Toc133486438" w:history="1">
        <w:r w:rsidR="008B7DA4" w:rsidRPr="00F05D3F">
          <w:rPr>
            <w:rStyle w:val="Enlla"/>
            <w:noProof/>
            <w:lang w:val="ca-ES"/>
          </w:rPr>
          <w:t>6.5.</w:t>
        </w:r>
        <w:r w:rsidR="008B7DA4">
          <w:rPr>
            <w:rFonts w:asciiTheme="minorHAnsi" w:eastAsiaTheme="minorEastAsia" w:hAnsiTheme="minorHAnsi" w:cstheme="minorBidi"/>
            <w:iCs w:val="0"/>
            <w:noProof/>
            <w:sz w:val="22"/>
            <w:szCs w:val="22"/>
            <w:lang w:val="ca-ES" w:eastAsia="ca-ES"/>
          </w:rPr>
          <w:tab/>
        </w:r>
        <w:r w:rsidR="008B7DA4" w:rsidRPr="00F05D3F">
          <w:rPr>
            <w:rStyle w:val="Enlla"/>
            <w:noProof/>
            <w:lang w:val="ca-ES"/>
          </w:rPr>
          <w:t>Penalitzacions</w:t>
        </w:r>
        <w:r w:rsidR="008B7DA4">
          <w:rPr>
            <w:noProof/>
            <w:webHidden/>
          </w:rPr>
          <w:tab/>
        </w:r>
        <w:r w:rsidR="008B7DA4">
          <w:rPr>
            <w:noProof/>
            <w:webHidden/>
          </w:rPr>
          <w:fldChar w:fldCharType="begin"/>
        </w:r>
        <w:r w:rsidR="008B7DA4">
          <w:rPr>
            <w:noProof/>
            <w:webHidden/>
          </w:rPr>
          <w:instrText xml:space="preserve"> PAGEREF _Toc133486438 \h </w:instrText>
        </w:r>
        <w:r w:rsidR="008B7DA4">
          <w:rPr>
            <w:noProof/>
            <w:webHidden/>
          </w:rPr>
        </w:r>
        <w:r w:rsidR="008B7DA4">
          <w:rPr>
            <w:noProof/>
            <w:webHidden/>
          </w:rPr>
          <w:fldChar w:fldCharType="separate"/>
        </w:r>
        <w:r w:rsidR="008B7DA4">
          <w:rPr>
            <w:noProof/>
            <w:webHidden/>
          </w:rPr>
          <w:t>72</w:t>
        </w:r>
        <w:r w:rsidR="008B7DA4">
          <w:rPr>
            <w:noProof/>
            <w:webHidden/>
          </w:rPr>
          <w:fldChar w:fldCharType="end"/>
        </w:r>
      </w:hyperlink>
    </w:p>
    <w:p w14:paraId="2333F9BD" w14:textId="583221B6"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39" w:history="1">
        <w:r w:rsidR="008B7DA4" w:rsidRPr="00F05D3F">
          <w:rPr>
            <w:rStyle w:val="Enlla"/>
            <w:noProof/>
            <w14:scene3d>
              <w14:camera w14:prst="orthographicFront"/>
              <w14:lightRig w14:rig="threePt" w14:dir="t">
                <w14:rot w14:lat="0" w14:lon="0" w14:rev="0"/>
              </w14:lightRig>
            </w14:scene3d>
          </w:rPr>
          <w:t>6.5.1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Tipus d’incidència</w:t>
        </w:r>
        <w:r w:rsidR="008B7DA4">
          <w:rPr>
            <w:noProof/>
            <w:webHidden/>
          </w:rPr>
          <w:tab/>
        </w:r>
        <w:r w:rsidR="008B7DA4">
          <w:rPr>
            <w:noProof/>
            <w:webHidden/>
          </w:rPr>
          <w:fldChar w:fldCharType="begin"/>
        </w:r>
        <w:r w:rsidR="008B7DA4">
          <w:rPr>
            <w:noProof/>
            <w:webHidden/>
          </w:rPr>
          <w:instrText xml:space="preserve"> PAGEREF _Toc133486439 \h </w:instrText>
        </w:r>
        <w:r w:rsidR="008B7DA4">
          <w:rPr>
            <w:noProof/>
            <w:webHidden/>
          </w:rPr>
        </w:r>
        <w:r w:rsidR="008B7DA4">
          <w:rPr>
            <w:noProof/>
            <w:webHidden/>
          </w:rPr>
          <w:fldChar w:fldCharType="separate"/>
        </w:r>
        <w:r w:rsidR="008B7DA4">
          <w:rPr>
            <w:noProof/>
            <w:webHidden/>
          </w:rPr>
          <w:t>72</w:t>
        </w:r>
        <w:r w:rsidR="008B7DA4">
          <w:rPr>
            <w:noProof/>
            <w:webHidden/>
          </w:rPr>
          <w:fldChar w:fldCharType="end"/>
        </w:r>
      </w:hyperlink>
    </w:p>
    <w:p w14:paraId="1C00A001" w14:textId="730C654F"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40" w:history="1">
        <w:r w:rsidR="008B7DA4" w:rsidRPr="00F05D3F">
          <w:rPr>
            <w:rStyle w:val="Enlla"/>
            <w:noProof/>
            <w:lang w:val="ca-ES"/>
          </w:rPr>
          <w:t>6.5.1.1</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Avaria (o incidència lleu)</w:t>
        </w:r>
        <w:r w:rsidR="008B7DA4">
          <w:rPr>
            <w:noProof/>
            <w:webHidden/>
          </w:rPr>
          <w:tab/>
        </w:r>
        <w:r w:rsidR="008B7DA4">
          <w:rPr>
            <w:noProof/>
            <w:webHidden/>
          </w:rPr>
          <w:fldChar w:fldCharType="begin"/>
        </w:r>
        <w:r w:rsidR="008B7DA4">
          <w:rPr>
            <w:noProof/>
            <w:webHidden/>
          </w:rPr>
          <w:instrText xml:space="preserve"> PAGEREF _Toc133486440 \h </w:instrText>
        </w:r>
        <w:r w:rsidR="008B7DA4">
          <w:rPr>
            <w:noProof/>
            <w:webHidden/>
          </w:rPr>
        </w:r>
        <w:r w:rsidR="008B7DA4">
          <w:rPr>
            <w:noProof/>
            <w:webHidden/>
          </w:rPr>
          <w:fldChar w:fldCharType="separate"/>
        </w:r>
        <w:r w:rsidR="008B7DA4">
          <w:rPr>
            <w:noProof/>
            <w:webHidden/>
          </w:rPr>
          <w:t>72</w:t>
        </w:r>
        <w:r w:rsidR="008B7DA4">
          <w:rPr>
            <w:noProof/>
            <w:webHidden/>
          </w:rPr>
          <w:fldChar w:fldCharType="end"/>
        </w:r>
      </w:hyperlink>
    </w:p>
    <w:p w14:paraId="5F06FFC2" w14:textId="26317469"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41" w:history="1">
        <w:r w:rsidR="008B7DA4" w:rsidRPr="00F05D3F">
          <w:rPr>
            <w:rStyle w:val="Enlla"/>
            <w:noProof/>
            <w:lang w:val="ca-ES"/>
          </w:rPr>
          <w:t>6.5.1.2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Urgència</w:t>
        </w:r>
        <w:r w:rsidR="008B7DA4">
          <w:rPr>
            <w:noProof/>
            <w:webHidden/>
          </w:rPr>
          <w:tab/>
        </w:r>
        <w:r w:rsidR="008B7DA4">
          <w:rPr>
            <w:noProof/>
            <w:webHidden/>
          </w:rPr>
          <w:fldChar w:fldCharType="begin"/>
        </w:r>
        <w:r w:rsidR="008B7DA4">
          <w:rPr>
            <w:noProof/>
            <w:webHidden/>
          </w:rPr>
          <w:instrText xml:space="preserve"> PAGEREF _Toc133486441 \h </w:instrText>
        </w:r>
        <w:r w:rsidR="008B7DA4">
          <w:rPr>
            <w:noProof/>
            <w:webHidden/>
          </w:rPr>
        </w:r>
        <w:r w:rsidR="008B7DA4">
          <w:rPr>
            <w:noProof/>
            <w:webHidden/>
          </w:rPr>
          <w:fldChar w:fldCharType="separate"/>
        </w:r>
        <w:r w:rsidR="008B7DA4">
          <w:rPr>
            <w:noProof/>
            <w:webHidden/>
          </w:rPr>
          <w:t>72</w:t>
        </w:r>
        <w:r w:rsidR="008B7DA4">
          <w:rPr>
            <w:noProof/>
            <w:webHidden/>
          </w:rPr>
          <w:fldChar w:fldCharType="end"/>
        </w:r>
      </w:hyperlink>
    </w:p>
    <w:p w14:paraId="2A8E9490" w14:textId="7EC0F561" w:rsidR="008B7DA4" w:rsidRDefault="00F51BF1">
      <w:pPr>
        <w:pStyle w:val="IDC5"/>
        <w:tabs>
          <w:tab w:val="left" w:pos="1600"/>
          <w:tab w:val="right" w:leader="dot" w:pos="8494"/>
        </w:tabs>
        <w:rPr>
          <w:rFonts w:asciiTheme="minorHAnsi" w:eastAsiaTheme="minorEastAsia" w:hAnsiTheme="minorHAnsi" w:cstheme="minorBidi"/>
          <w:noProof/>
          <w:sz w:val="22"/>
          <w:szCs w:val="22"/>
          <w:lang w:val="ca-ES" w:eastAsia="ca-ES"/>
        </w:rPr>
      </w:pPr>
      <w:hyperlink w:anchor="_Toc133486442" w:history="1">
        <w:r w:rsidR="008B7DA4" w:rsidRPr="00F05D3F">
          <w:rPr>
            <w:rStyle w:val="Enlla"/>
            <w:noProof/>
            <w:lang w:val="ca-ES"/>
          </w:rPr>
          <w:t>6.5.1.3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Emergència</w:t>
        </w:r>
        <w:r w:rsidR="008B7DA4">
          <w:rPr>
            <w:noProof/>
            <w:webHidden/>
          </w:rPr>
          <w:tab/>
        </w:r>
        <w:r w:rsidR="008B7DA4">
          <w:rPr>
            <w:noProof/>
            <w:webHidden/>
          </w:rPr>
          <w:fldChar w:fldCharType="begin"/>
        </w:r>
        <w:r w:rsidR="008B7DA4">
          <w:rPr>
            <w:noProof/>
            <w:webHidden/>
          </w:rPr>
          <w:instrText xml:space="preserve"> PAGEREF _Toc133486442 \h </w:instrText>
        </w:r>
        <w:r w:rsidR="008B7DA4">
          <w:rPr>
            <w:noProof/>
            <w:webHidden/>
          </w:rPr>
        </w:r>
        <w:r w:rsidR="008B7DA4">
          <w:rPr>
            <w:noProof/>
            <w:webHidden/>
          </w:rPr>
          <w:fldChar w:fldCharType="separate"/>
        </w:r>
        <w:r w:rsidR="008B7DA4">
          <w:rPr>
            <w:noProof/>
            <w:webHidden/>
          </w:rPr>
          <w:t>72</w:t>
        </w:r>
        <w:r w:rsidR="008B7DA4">
          <w:rPr>
            <w:noProof/>
            <w:webHidden/>
          </w:rPr>
          <w:fldChar w:fldCharType="end"/>
        </w:r>
      </w:hyperlink>
    </w:p>
    <w:p w14:paraId="3AE61F0C" w14:textId="61FC56C9"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43" w:history="1">
        <w:r w:rsidR="008B7DA4" w:rsidRPr="00F05D3F">
          <w:rPr>
            <w:rStyle w:val="Enlla"/>
            <w:noProof/>
            <w14:scene3d>
              <w14:camera w14:prst="orthographicFront"/>
              <w14:lightRig w14:rig="threePt" w14:dir="t">
                <w14:rot w14:lat="0" w14:lon="0" w14:rev="0"/>
              </w14:lightRig>
            </w14:scene3d>
          </w:rPr>
          <w:t>6.5.2</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Deficiències objecte de penalització</w:t>
        </w:r>
        <w:r w:rsidR="008B7DA4">
          <w:rPr>
            <w:noProof/>
            <w:webHidden/>
          </w:rPr>
          <w:tab/>
        </w:r>
        <w:r w:rsidR="008B7DA4">
          <w:rPr>
            <w:noProof/>
            <w:webHidden/>
          </w:rPr>
          <w:fldChar w:fldCharType="begin"/>
        </w:r>
        <w:r w:rsidR="008B7DA4">
          <w:rPr>
            <w:noProof/>
            <w:webHidden/>
          </w:rPr>
          <w:instrText xml:space="preserve"> PAGEREF _Toc133486443 \h </w:instrText>
        </w:r>
        <w:r w:rsidR="008B7DA4">
          <w:rPr>
            <w:noProof/>
            <w:webHidden/>
          </w:rPr>
        </w:r>
        <w:r w:rsidR="008B7DA4">
          <w:rPr>
            <w:noProof/>
            <w:webHidden/>
          </w:rPr>
          <w:fldChar w:fldCharType="separate"/>
        </w:r>
        <w:r w:rsidR="008B7DA4">
          <w:rPr>
            <w:noProof/>
            <w:webHidden/>
          </w:rPr>
          <w:t>72</w:t>
        </w:r>
        <w:r w:rsidR="008B7DA4">
          <w:rPr>
            <w:noProof/>
            <w:webHidden/>
          </w:rPr>
          <w:fldChar w:fldCharType="end"/>
        </w:r>
      </w:hyperlink>
    </w:p>
    <w:p w14:paraId="2941D4D2" w14:textId="43033419" w:rsidR="008B7DA4" w:rsidRDefault="00F51BF1">
      <w:pPr>
        <w:pStyle w:val="IDC4"/>
        <w:tabs>
          <w:tab w:val="left" w:pos="1400"/>
          <w:tab w:val="right" w:leader="dot" w:pos="8494"/>
        </w:tabs>
        <w:rPr>
          <w:rFonts w:asciiTheme="minorHAnsi" w:eastAsiaTheme="minorEastAsia" w:hAnsiTheme="minorHAnsi" w:cstheme="minorBidi"/>
          <w:noProof/>
          <w:sz w:val="22"/>
          <w:szCs w:val="22"/>
          <w:lang w:val="ca-ES" w:eastAsia="ca-ES"/>
        </w:rPr>
      </w:pPr>
      <w:hyperlink w:anchor="_Toc133486444" w:history="1">
        <w:r w:rsidR="008B7DA4" w:rsidRPr="00F05D3F">
          <w:rPr>
            <w:rStyle w:val="Enlla"/>
            <w:noProof/>
            <w14:scene3d>
              <w14:camera w14:prst="orthographicFront"/>
              <w14:lightRig w14:rig="threePt" w14:dir="t">
                <w14:rot w14:lat="0" w14:lon="0" w14:rev="0"/>
              </w14:lightRig>
            </w14:scene3d>
          </w:rPr>
          <w:t>6.5.3</w:t>
        </w:r>
        <w:r w:rsidR="008B7DA4">
          <w:rPr>
            <w:rFonts w:asciiTheme="minorHAnsi" w:eastAsiaTheme="minorEastAsia" w:hAnsiTheme="minorHAnsi" w:cstheme="minorBidi"/>
            <w:noProof/>
            <w:sz w:val="22"/>
            <w:szCs w:val="22"/>
            <w:lang w:val="ca-ES" w:eastAsia="ca-ES"/>
          </w:rPr>
          <w:tab/>
        </w:r>
        <w:r w:rsidR="008B7DA4" w:rsidRPr="00F05D3F">
          <w:rPr>
            <w:rStyle w:val="Enlla"/>
            <w:noProof/>
            <w:lang w:val="ca-ES"/>
          </w:rPr>
          <w:t>Penalitzacions</w:t>
        </w:r>
        <w:r w:rsidR="008B7DA4">
          <w:rPr>
            <w:noProof/>
            <w:webHidden/>
          </w:rPr>
          <w:tab/>
        </w:r>
        <w:r w:rsidR="008B7DA4">
          <w:rPr>
            <w:noProof/>
            <w:webHidden/>
          </w:rPr>
          <w:fldChar w:fldCharType="begin"/>
        </w:r>
        <w:r w:rsidR="008B7DA4">
          <w:rPr>
            <w:noProof/>
            <w:webHidden/>
          </w:rPr>
          <w:instrText xml:space="preserve"> PAGEREF _Toc133486444 \h </w:instrText>
        </w:r>
        <w:r w:rsidR="008B7DA4">
          <w:rPr>
            <w:noProof/>
            <w:webHidden/>
          </w:rPr>
        </w:r>
        <w:r w:rsidR="008B7DA4">
          <w:rPr>
            <w:noProof/>
            <w:webHidden/>
          </w:rPr>
          <w:fldChar w:fldCharType="separate"/>
        </w:r>
        <w:r w:rsidR="008B7DA4">
          <w:rPr>
            <w:noProof/>
            <w:webHidden/>
          </w:rPr>
          <w:t>75</w:t>
        </w:r>
        <w:r w:rsidR="008B7DA4">
          <w:rPr>
            <w:noProof/>
            <w:webHidden/>
          </w:rPr>
          <w:fldChar w:fldCharType="end"/>
        </w:r>
      </w:hyperlink>
    </w:p>
    <w:p w14:paraId="5D8E3E60" w14:textId="08AE16F1" w:rsidR="008B7DA4" w:rsidRDefault="00F51BF1">
      <w:pPr>
        <w:pStyle w:val="IDC2"/>
        <w:tabs>
          <w:tab w:val="left" w:pos="601"/>
          <w:tab w:val="right" w:leader="dot" w:pos="8494"/>
        </w:tabs>
        <w:rPr>
          <w:rFonts w:asciiTheme="minorHAnsi" w:eastAsiaTheme="minorEastAsia" w:hAnsiTheme="minorHAnsi" w:cstheme="minorBidi"/>
          <w:b w:val="0"/>
          <w:noProof/>
          <w:sz w:val="22"/>
          <w:szCs w:val="22"/>
          <w:lang w:val="ca-ES" w:eastAsia="ca-ES"/>
        </w:rPr>
      </w:pPr>
      <w:hyperlink w:anchor="_Toc133486445" w:history="1">
        <w:r w:rsidR="008B7DA4" w:rsidRPr="00F05D3F">
          <w:rPr>
            <w:rStyle w:val="Enlla"/>
            <w:noProof/>
            <w:lang w:val="ca-ES" w:eastAsia="es-ES_tradnl"/>
            <w14:scene3d>
              <w14:camera w14:prst="orthographicFront"/>
              <w14:lightRig w14:rig="threePt" w14:dir="t">
                <w14:rot w14:lat="0" w14:lon="0" w14:rev="0"/>
              </w14:lightRig>
            </w14:scene3d>
          </w:rPr>
          <w:t>7.</w:t>
        </w:r>
        <w:r w:rsidR="008B7DA4">
          <w:rPr>
            <w:rFonts w:asciiTheme="minorHAnsi" w:eastAsiaTheme="minorEastAsia" w:hAnsiTheme="minorHAnsi" w:cstheme="minorBidi"/>
            <w:b w:val="0"/>
            <w:noProof/>
            <w:sz w:val="22"/>
            <w:szCs w:val="22"/>
            <w:lang w:val="ca-ES" w:eastAsia="ca-ES"/>
          </w:rPr>
          <w:tab/>
        </w:r>
        <w:r w:rsidR="008B7DA4" w:rsidRPr="00F05D3F">
          <w:rPr>
            <w:rStyle w:val="Enlla"/>
            <w:noProof/>
            <w:lang w:val="ca-ES" w:eastAsia="es-ES_tradnl"/>
          </w:rPr>
          <w:t>Facturació</w:t>
        </w:r>
        <w:r w:rsidR="008B7DA4">
          <w:rPr>
            <w:noProof/>
            <w:webHidden/>
          </w:rPr>
          <w:tab/>
        </w:r>
        <w:r w:rsidR="008B7DA4">
          <w:rPr>
            <w:noProof/>
            <w:webHidden/>
          </w:rPr>
          <w:fldChar w:fldCharType="begin"/>
        </w:r>
        <w:r w:rsidR="008B7DA4">
          <w:rPr>
            <w:noProof/>
            <w:webHidden/>
          </w:rPr>
          <w:instrText xml:space="preserve"> PAGEREF _Toc133486445 \h </w:instrText>
        </w:r>
        <w:r w:rsidR="008B7DA4">
          <w:rPr>
            <w:noProof/>
            <w:webHidden/>
          </w:rPr>
        </w:r>
        <w:r w:rsidR="008B7DA4">
          <w:rPr>
            <w:noProof/>
            <w:webHidden/>
          </w:rPr>
          <w:fldChar w:fldCharType="separate"/>
        </w:r>
        <w:r w:rsidR="008B7DA4">
          <w:rPr>
            <w:noProof/>
            <w:webHidden/>
          </w:rPr>
          <w:t>76</w:t>
        </w:r>
        <w:r w:rsidR="008B7DA4">
          <w:rPr>
            <w:noProof/>
            <w:webHidden/>
          </w:rPr>
          <w:fldChar w:fldCharType="end"/>
        </w:r>
      </w:hyperlink>
    </w:p>
    <w:p w14:paraId="34FBCAA8" w14:textId="7E2AF08D" w:rsidR="008B7DA4" w:rsidRDefault="00F51BF1">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3486446" w:history="1">
        <w:r w:rsidR="008B7DA4" w:rsidRPr="00F05D3F">
          <w:rPr>
            <w:rStyle w:val="Enlla"/>
            <w:noProof/>
            <w:lang w:val="ca-ES"/>
          </w:rPr>
          <w:t>Annex 1: Dades dels centres</w:t>
        </w:r>
        <w:r w:rsidR="008B7DA4">
          <w:rPr>
            <w:noProof/>
            <w:webHidden/>
          </w:rPr>
          <w:tab/>
        </w:r>
        <w:r w:rsidR="008B7DA4">
          <w:rPr>
            <w:noProof/>
            <w:webHidden/>
          </w:rPr>
          <w:fldChar w:fldCharType="begin"/>
        </w:r>
        <w:r w:rsidR="008B7DA4">
          <w:rPr>
            <w:noProof/>
            <w:webHidden/>
          </w:rPr>
          <w:instrText xml:space="preserve"> PAGEREF _Toc133486446 \h </w:instrText>
        </w:r>
        <w:r w:rsidR="008B7DA4">
          <w:rPr>
            <w:noProof/>
            <w:webHidden/>
          </w:rPr>
        </w:r>
        <w:r w:rsidR="008B7DA4">
          <w:rPr>
            <w:noProof/>
            <w:webHidden/>
          </w:rPr>
          <w:fldChar w:fldCharType="separate"/>
        </w:r>
        <w:r w:rsidR="008B7DA4">
          <w:rPr>
            <w:noProof/>
            <w:webHidden/>
          </w:rPr>
          <w:t>78</w:t>
        </w:r>
        <w:r w:rsidR="008B7DA4">
          <w:rPr>
            <w:noProof/>
            <w:webHidden/>
          </w:rPr>
          <w:fldChar w:fldCharType="end"/>
        </w:r>
      </w:hyperlink>
    </w:p>
    <w:p w14:paraId="3A9A6A72" w14:textId="3B452CB9" w:rsidR="008B7DA4" w:rsidRDefault="00F51BF1">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3486447" w:history="1">
        <w:r w:rsidR="008B7DA4" w:rsidRPr="00F05D3F">
          <w:rPr>
            <w:rStyle w:val="Enlla"/>
            <w:noProof/>
            <w:lang w:val="ca-ES"/>
          </w:rPr>
          <w:t>Annex 2: Instal·lacions i elements afectes al servei</w:t>
        </w:r>
        <w:r w:rsidR="008B7DA4">
          <w:rPr>
            <w:noProof/>
            <w:webHidden/>
          </w:rPr>
          <w:tab/>
        </w:r>
        <w:r w:rsidR="008B7DA4">
          <w:rPr>
            <w:noProof/>
            <w:webHidden/>
          </w:rPr>
          <w:fldChar w:fldCharType="begin"/>
        </w:r>
        <w:r w:rsidR="008B7DA4">
          <w:rPr>
            <w:noProof/>
            <w:webHidden/>
          </w:rPr>
          <w:instrText xml:space="preserve"> PAGEREF _Toc133486447 \h </w:instrText>
        </w:r>
        <w:r w:rsidR="008B7DA4">
          <w:rPr>
            <w:noProof/>
            <w:webHidden/>
          </w:rPr>
        </w:r>
        <w:r w:rsidR="008B7DA4">
          <w:rPr>
            <w:noProof/>
            <w:webHidden/>
          </w:rPr>
          <w:fldChar w:fldCharType="separate"/>
        </w:r>
        <w:r w:rsidR="008B7DA4">
          <w:rPr>
            <w:noProof/>
            <w:webHidden/>
          </w:rPr>
          <w:t>79</w:t>
        </w:r>
        <w:r w:rsidR="008B7DA4">
          <w:rPr>
            <w:noProof/>
            <w:webHidden/>
          </w:rPr>
          <w:fldChar w:fldCharType="end"/>
        </w:r>
      </w:hyperlink>
    </w:p>
    <w:p w14:paraId="50F261F8" w14:textId="1BD765EA" w:rsidR="008B7DA4" w:rsidRDefault="00F51BF1">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3486448" w:history="1">
        <w:r w:rsidR="008B7DA4" w:rsidRPr="00F05D3F">
          <w:rPr>
            <w:rStyle w:val="Enlla"/>
            <w:noProof/>
            <w:lang w:val="ca-ES"/>
          </w:rPr>
          <w:t>Annex 3: Detall del servei per cada centre</w:t>
        </w:r>
        <w:r w:rsidR="008B7DA4">
          <w:rPr>
            <w:noProof/>
            <w:webHidden/>
          </w:rPr>
          <w:tab/>
        </w:r>
        <w:r w:rsidR="008B7DA4">
          <w:rPr>
            <w:noProof/>
            <w:webHidden/>
          </w:rPr>
          <w:fldChar w:fldCharType="begin"/>
        </w:r>
        <w:r w:rsidR="008B7DA4">
          <w:rPr>
            <w:noProof/>
            <w:webHidden/>
          </w:rPr>
          <w:instrText xml:space="preserve"> PAGEREF _Toc133486448 \h </w:instrText>
        </w:r>
        <w:r w:rsidR="008B7DA4">
          <w:rPr>
            <w:noProof/>
            <w:webHidden/>
          </w:rPr>
        </w:r>
        <w:r w:rsidR="008B7DA4">
          <w:rPr>
            <w:noProof/>
            <w:webHidden/>
          </w:rPr>
          <w:fldChar w:fldCharType="separate"/>
        </w:r>
        <w:r w:rsidR="008B7DA4">
          <w:rPr>
            <w:noProof/>
            <w:webHidden/>
          </w:rPr>
          <w:t>80</w:t>
        </w:r>
        <w:r w:rsidR="008B7DA4">
          <w:rPr>
            <w:noProof/>
            <w:webHidden/>
          </w:rPr>
          <w:fldChar w:fldCharType="end"/>
        </w:r>
      </w:hyperlink>
    </w:p>
    <w:p w14:paraId="7DA536AA" w14:textId="326BE498" w:rsidR="008B7DA4" w:rsidRDefault="00F51BF1">
      <w:pPr>
        <w:pStyle w:val="IDC1"/>
        <w:tabs>
          <w:tab w:val="right" w:leader="dot" w:pos="8494"/>
        </w:tabs>
        <w:rPr>
          <w:rFonts w:asciiTheme="minorHAnsi" w:eastAsiaTheme="minorEastAsia" w:hAnsiTheme="minorHAnsi" w:cstheme="minorBidi"/>
          <w:b w:val="0"/>
          <w:bCs w:val="0"/>
          <w:noProof/>
          <w:sz w:val="22"/>
          <w:szCs w:val="22"/>
          <w:lang w:val="ca-ES" w:eastAsia="ca-ES"/>
        </w:rPr>
      </w:pPr>
      <w:hyperlink w:anchor="_Toc133486449" w:history="1">
        <w:r w:rsidR="008B7DA4" w:rsidRPr="00F05D3F">
          <w:rPr>
            <w:rStyle w:val="Enlla"/>
            <w:noProof/>
            <w:lang w:val="ca-ES"/>
          </w:rPr>
          <w:t>Annex 4: Exclusions</w:t>
        </w:r>
        <w:r w:rsidR="008B7DA4">
          <w:rPr>
            <w:noProof/>
            <w:webHidden/>
          </w:rPr>
          <w:tab/>
        </w:r>
        <w:r w:rsidR="008B7DA4">
          <w:rPr>
            <w:noProof/>
            <w:webHidden/>
          </w:rPr>
          <w:fldChar w:fldCharType="begin"/>
        </w:r>
        <w:r w:rsidR="008B7DA4">
          <w:rPr>
            <w:noProof/>
            <w:webHidden/>
          </w:rPr>
          <w:instrText xml:space="preserve"> PAGEREF _Toc133486449 \h </w:instrText>
        </w:r>
        <w:r w:rsidR="008B7DA4">
          <w:rPr>
            <w:noProof/>
            <w:webHidden/>
          </w:rPr>
        </w:r>
        <w:r w:rsidR="008B7DA4">
          <w:rPr>
            <w:noProof/>
            <w:webHidden/>
          </w:rPr>
          <w:fldChar w:fldCharType="separate"/>
        </w:r>
        <w:r w:rsidR="008B7DA4">
          <w:rPr>
            <w:noProof/>
            <w:webHidden/>
          </w:rPr>
          <w:t>81</w:t>
        </w:r>
        <w:r w:rsidR="008B7DA4">
          <w:rPr>
            <w:noProof/>
            <w:webHidden/>
          </w:rPr>
          <w:fldChar w:fldCharType="end"/>
        </w:r>
      </w:hyperlink>
    </w:p>
    <w:p w14:paraId="53544AA1" w14:textId="48FCD741" w:rsidR="005D4EFA" w:rsidRPr="002C798E" w:rsidRDefault="0043411F" w:rsidP="00B208AB">
      <w:pPr>
        <w:rPr>
          <w:lang w:val="ca-ES"/>
        </w:rPr>
      </w:pPr>
      <w:r>
        <w:rPr>
          <w:rFonts w:cs="Times New Roman"/>
          <w:lang w:val="ca-ES"/>
        </w:rPr>
        <w:fldChar w:fldCharType="end"/>
      </w:r>
    </w:p>
    <w:p w14:paraId="63BFDE6C" w14:textId="77777777" w:rsidR="00625E8A" w:rsidRPr="002C798E" w:rsidRDefault="00CC24FA" w:rsidP="00F717AE">
      <w:pPr>
        <w:pStyle w:val="Ttol2"/>
        <w:numPr>
          <w:ilvl w:val="1"/>
          <w:numId w:val="2"/>
        </w:numPr>
        <w:rPr>
          <w:b/>
          <w:sz w:val="24"/>
          <w:szCs w:val="24"/>
          <w:lang w:val="ca-ES"/>
        </w:rPr>
      </w:pPr>
      <w:bookmarkStart w:id="3" w:name="_Toc133486352"/>
      <w:r w:rsidRPr="002C798E">
        <w:rPr>
          <w:b/>
          <w:sz w:val="24"/>
          <w:szCs w:val="24"/>
          <w:lang w:val="ca-ES"/>
        </w:rPr>
        <w:lastRenderedPageBreak/>
        <w:t>Necessitat</w:t>
      </w:r>
      <w:r w:rsidR="00895A0B" w:rsidRPr="002C798E">
        <w:rPr>
          <w:b/>
          <w:sz w:val="24"/>
          <w:szCs w:val="24"/>
          <w:lang w:val="ca-ES"/>
        </w:rPr>
        <w:t>s</w:t>
      </w:r>
      <w:r w:rsidR="00B71F37" w:rsidRPr="002C798E">
        <w:rPr>
          <w:b/>
          <w:sz w:val="24"/>
          <w:szCs w:val="24"/>
          <w:lang w:val="ca-ES"/>
        </w:rPr>
        <w:t xml:space="preserve"> i finalitat de la contractació</w:t>
      </w:r>
      <w:bookmarkEnd w:id="3"/>
    </w:p>
    <w:p w14:paraId="52C4D091" w14:textId="77777777" w:rsidR="00874DB2" w:rsidRPr="002C798E" w:rsidRDefault="00874DB2" w:rsidP="00874DB2">
      <w:pPr>
        <w:rPr>
          <w:lang w:val="ca-ES" w:eastAsia="es-ES_tradnl"/>
        </w:rPr>
      </w:pPr>
      <w:r w:rsidRPr="002C798E">
        <w:rPr>
          <w:lang w:val="ca-ES" w:eastAsia="es-ES_tradnl"/>
        </w:rPr>
        <w:t xml:space="preserve">En aquest Plec de Prescripcions </w:t>
      </w:r>
      <w:r w:rsidR="00110403" w:rsidRPr="002C798E">
        <w:rPr>
          <w:lang w:val="ca-ES" w:eastAsia="es-ES_tradnl"/>
        </w:rPr>
        <w:t xml:space="preserve">Tècniques </w:t>
      </w:r>
      <w:r w:rsidRPr="002C798E">
        <w:rPr>
          <w:lang w:val="ca-ES" w:eastAsia="es-ES_tradnl"/>
        </w:rPr>
        <w:t xml:space="preserve">es recullen les prescripcions particulars que hauran de </w:t>
      </w:r>
      <w:r w:rsidR="00B54B65" w:rsidRPr="002C798E">
        <w:rPr>
          <w:lang w:val="ca-ES" w:eastAsia="es-ES_tradnl"/>
        </w:rPr>
        <w:t>complir</w:t>
      </w:r>
      <w:r w:rsidRPr="002C798E">
        <w:rPr>
          <w:lang w:val="ca-ES" w:eastAsia="es-ES_tradnl"/>
        </w:rPr>
        <w:t xml:space="preserve"> les empreses que rebin l’encàrrec de gestionar i desenvolupar el </w:t>
      </w:r>
      <w:r w:rsidR="0007490B">
        <w:rPr>
          <w:lang w:val="ca-ES" w:eastAsia="es-ES_tradnl"/>
        </w:rPr>
        <w:t>servei de jardineria / gestió forestal</w:t>
      </w:r>
      <w:r w:rsidRPr="002C798E">
        <w:rPr>
          <w:lang w:val="ca-ES" w:eastAsia="es-ES_tradnl"/>
        </w:rPr>
        <w:t xml:space="preserve"> i es descriuen les característiques tècniques i organitzatives del servei sobre uns </w:t>
      </w:r>
      <w:r w:rsidR="00543250" w:rsidRPr="002C798E">
        <w:rPr>
          <w:lang w:val="ca-ES" w:eastAsia="es-ES_tradnl"/>
        </w:rPr>
        <w:t>centres</w:t>
      </w:r>
      <w:r w:rsidRPr="002C798E">
        <w:rPr>
          <w:lang w:val="ca-ES" w:eastAsia="es-ES_tradnl"/>
        </w:rPr>
        <w:t xml:space="preserve"> determinats i concrets.</w:t>
      </w:r>
    </w:p>
    <w:p w14:paraId="638223C4" w14:textId="77777777" w:rsidR="00874DB2" w:rsidRPr="002C798E" w:rsidRDefault="00874DB2" w:rsidP="00874DB2">
      <w:pPr>
        <w:rPr>
          <w:lang w:val="ca-ES" w:eastAsia="es-ES_tradnl"/>
        </w:rPr>
      </w:pPr>
      <w:r w:rsidRPr="002C798E">
        <w:rPr>
          <w:lang w:val="ca-ES" w:eastAsia="es-ES_tradnl"/>
        </w:rPr>
        <w:t xml:space="preserve">Quant a la prestació del servei, s’hi defineixen els mecanismes necessaris per a garantir que els </w:t>
      </w:r>
      <w:r w:rsidR="00543250" w:rsidRPr="002C798E">
        <w:rPr>
          <w:lang w:val="ca-ES" w:eastAsia="es-ES_tradnl"/>
        </w:rPr>
        <w:t>centres</w:t>
      </w:r>
      <w:r w:rsidR="00FA2847">
        <w:rPr>
          <w:lang w:val="ca-ES" w:eastAsia="es-ES_tradnl"/>
        </w:rPr>
        <w:t xml:space="preserve"> subjectes al servei </w:t>
      </w:r>
      <w:r w:rsidRPr="002C798E">
        <w:rPr>
          <w:lang w:val="ca-ES" w:eastAsia="es-ES_tradnl"/>
        </w:rPr>
        <w:t>puguin complir amb els objectius de servei que se’ls assignen. Es tracta d’evitar-ne el deteriorament degut a l’envelliment i l’ús, tant adequat com inadequat, i garantir-ne la plena disponibilitat.</w:t>
      </w:r>
    </w:p>
    <w:p w14:paraId="12A2EEEC" w14:textId="77777777" w:rsidR="00874DB2" w:rsidRPr="002C798E" w:rsidRDefault="00874DB2" w:rsidP="00874DB2">
      <w:pPr>
        <w:rPr>
          <w:lang w:val="ca-ES" w:eastAsia="es-ES_tradnl"/>
        </w:rPr>
      </w:pPr>
      <w:r w:rsidRPr="002C798E">
        <w:rPr>
          <w:lang w:val="ca-ES" w:eastAsia="es-ES_tradnl"/>
        </w:rPr>
        <w:t xml:space="preserve">El </w:t>
      </w:r>
      <w:r w:rsidR="00FA2847">
        <w:rPr>
          <w:lang w:val="ca-ES" w:eastAsia="es-ES_tradnl"/>
        </w:rPr>
        <w:t>servei</w:t>
      </w:r>
      <w:r w:rsidRPr="002C798E">
        <w:rPr>
          <w:lang w:val="ca-ES" w:eastAsia="es-ES_tradnl"/>
        </w:rPr>
        <w:t xml:space="preserve">t s’organitza per a cada centre en el </w:t>
      </w:r>
      <w:r w:rsidRPr="002C798E">
        <w:rPr>
          <w:i/>
          <w:iCs/>
          <w:lang w:val="ca-ES" w:eastAsia="es-ES_tradnl"/>
        </w:rPr>
        <w:t xml:space="preserve">Pla de </w:t>
      </w:r>
      <w:r w:rsidR="00FA2847">
        <w:rPr>
          <w:i/>
          <w:iCs/>
          <w:lang w:val="ca-ES" w:eastAsia="es-ES_tradnl"/>
        </w:rPr>
        <w:t>jardineria i gestió forestal (segons el cas només serà de jardineria o només de gestió forestal)</w:t>
      </w:r>
      <w:r w:rsidRPr="002C798E">
        <w:rPr>
          <w:lang w:val="ca-ES" w:eastAsia="es-ES_tradnl"/>
        </w:rPr>
        <w:t>, del qual n’és responsable l’empresa adjudicatària davant la propietat i usuaris dels centres, tant pel que fa a la seva elaboració com a l’execució i seguiment. En aquest sentit, la posada en pràctica del Pla ha de permetre, en primer terme, reduir les despeses de</w:t>
      </w:r>
      <w:r w:rsidR="00FA2847">
        <w:rPr>
          <w:lang w:val="ca-ES" w:eastAsia="es-ES_tradnl"/>
        </w:rPr>
        <w:t>l servei</w:t>
      </w:r>
      <w:r w:rsidRPr="002C798E">
        <w:rPr>
          <w:lang w:val="ca-ES" w:eastAsia="es-ES_tradnl"/>
        </w:rPr>
        <w:t xml:space="preserve">, evitant alhora la pèrdua de valor dels edificis i propietats </w:t>
      </w:r>
      <w:r w:rsidR="00E671F7" w:rsidRPr="002C798E">
        <w:rPr>
          <w:lang w:val="ca-ES" w:eastAsia="es-ES_tradnl"/>
        </w:rPr>
        <w:t>de l’Agència Catalana del Patrimoni Cultural</w:t>
      </w:r>
      <w:r w:rsidR="00543250" w:rsidRPr="002C798E">
        <w:rPr>
          <w:lang w:val="ca-ES" w:eastAsia="es-ES_tradnl"/>
        </w:rPr>
        <w:t xml:space="preserve"> (d’ara endavant ACdPC)</w:t>
      </w:r>
      <w:r w:rsidR="00E671F7" w:rsidRPr="002C798E">
        <w:rPr>
          <w:lang w:val="ca-ES" w:eastAsia="es-ES_tradnl"/>
        </w:rPr>
        <w:t>.</w:t>
      </w:r>
    </w:p>
    <w:p w14:paraId="0FB4899C" w14:textId="77777777" w:rsidR="00874DB2" w:rsidRPr="002C798E" w:rsidRDefault="00874DB2" w:rsidP="00874DB2">
      <w:pPr>
        <w:rPr>
          <w:lang w:val="ca-ES" w:eastAsia="es-ES_tradnl"/>
        </w:rPr>
      </w:pPr>
      <w:r w:rsidRPr="002C798E">
        <w:rPr>
          <w:lang w:val="ca-ES" w:eastAsia="es-ES_tradnl"/>
        </w:rPr>
        <w:t xml:space="preserve">La finalitat de la licitació dels </w:t>
      </w:r>
      <w:r w:rsidR="00FA2847">
        <w:rPr>
          <w:lang w:val="ca-ES" w:eastAsia="es-ES_tradnl"/>
        </w:rPr>
        <w:t>contractes del servei</w:t>
      </w:r>
      <w:r w:rsidRPr="002C798E">
        <w:rPr>
          <w:lang w:val="ca-ES" w:eastAsia="es-ES_tradnl"/>
        </w:rPr>
        <w:t xml:space="preserve"> és seleccionar les empreses no només tècnicament capacitades per a gestionar i efectuar les operacions pròpies del </w:t>
      </w:r>
      <w:r w:rsidR="0007490B">
        <w:rPr>
          <w:lang w:val="ca-ES" w:eastAsia="es-ES_tradnl"/>
        </w:rPr>
        <w:t>servei de jardineria / gestió forestal</w:t>
      </w:r>
      <w:r w:rsidRPr="002C798E">
        <w:rPr>
          <w:lang w:val="ca-ES" w:eastAsia="es-ES_tradnl"/>
        </w:rPr>
        <w:t xml:space="preserve"> estrictament, sinó que a més s’orientin a establir amb propietat i usuaris una relació de confiança en els termes descrits en aquest Plec que regeix la prestació del servei.</w:t>
      </w:r>
    </w:p>
    <w:p w14:paraId="1C0FF027" w14:textId="77777777" w:rsidR="00874DB2" w:rsidRPr="002C798E" w:rsidRDefault="00874DB2" w:rsidP="00874DB2">
      <w:pPr>
        <w:rPr>
          <w:lang w:val="ca-ES"/>
        </w:rPr>
      </w:pPr>
      <w:r w:rsidRPr="002C798E">
        <w:rPr>
          <w:lang w:val="ca-ES" w:eastAsia="es-ES_tradnl"/>
        </w:rPr>
        <w:t xml:space="preserve">Amb l’adjudicació del contracte es proposa a l‘empresa prestadora del servei que participi activament en la seva evolució. L’actitud que, de manera oberta i sense reserves, ha de guiar a cadascun dels agents en l’evolució i el desplegament del servei cercarà, a més del mer </w:t>
      </w:r>
      <w:r w:rsidR="00B54B65" w:rsidRPr="002C798E">
        <w:rPr>
          <w:lang w:val="ca-ES" w:eastAsia="es-ES_tradnl"/>
        </w:rPr>
        <w:t>interès</w:t>
      </w:r>
      <w:r w:rsidRPr="002C798E">
        <w:rPr>
          <w:lang w:val="ca-ES" w:eastAsia="es-ES_tradnl"/>
        </w:rPr>
        <w:t xml:space="preserve"> econòmic, l’assoliment de l’excel·lència professional i el compliment del deure ètic implícit en la preservació del medi ambient.</w:t>
      </w:r>
    </w:p>
    <w:p w14:paraId="2A7CD0C6" w14:textId="77777777" w:rsidR="00E167E8" w:rsidRPr="002C798E" w:rsidRDefault="00A80463" w:rsidP="00E167E8">
      <w:pPr>
        <w:pStyle w:val="Ttol2"/>
        <w:rPr>
          <w:b/>
          <w:sz w:val="24"/>
          <w:szCs w:val="24"/>
          <w:lang w:val="ca-ES"/>
        </w:rPr>
      </w:pPr>
      <w:bookmarkStart w:id="4" w:name="_Toc133486353"/>
      <w:r w:rsidRPr="002C798E">
        <w:rPr>
          <w:b/>
          <w:sz w:val="24"/>
          <w:szCs w:val="24"/>
          <w:lang w:val="ca-ES"/>
        </w:rPr>
        <w:lastRenderedPageBreak/>
        <w:t>Objecte dels contractes</w:t>
      </w:r>
      <w:bookmarkEnd w:id="4"/>
    </w:p>
    <w:p w14:paraId="11621626" w14:textId="77777777" w:rsidR="003376E4" w:rsidRPr="002C798E" w:rsidRDefault="003376E4" w:rsidP="003376E4">
      <w:pPr>
        <w:spacing w:after="120"/>
        <w:rPr>
          <w:lang w:val="ca-ES"/>
        </w:rPr>
      </w:pPr>
      <w:r w:rsidRPr="002C798E">
        <w:rPr>
          <w:lang w:val="ca-ES"/>
        </w:rPr>
        <w:t>L’objecte d’aquest contracte és:</w:t>
      </w:r>
    </w:p>
    <w:p w14:paraId="7AF85797" w14:textId="77777777" w:rsidR="003376E4" w:rsidRDefault="003376E4" w:rsidP="00F717AE">
      <w:pPr>
        <w:numPr>
          <w:ilvl w:val="0"/>
          <w:numId w:val="12"/>
        </w:numPr>
        <w:spacing w:after="120"/>
        <w:rPr>
          <w:lang w:val="ca-ES"/>
        </w:rPr>
      </w:pPr>
      <w:r w:rsidRPr="002C50A7">
        <w:rPr>
          <w:lang w:val="ca-ES"/>
        </w:rPr>
        <w:t xml:space="preserve">el </w:t>
      </w:r>
      <w:r w:rsidR="0007490B">
        <w:rPr>
          <w:lang w:val="ca-ES" w:eastAsia="es-ES_tradnl"/>
        </w:rPr>
        <w:t>servei de jardineria / gestió forestal</w:t>
      </w:r>
      <w:r w:rsidR="007A14E9" w:rsidRPr="002C50A7">
        <w:rPr>
          <w:lang w:val="ca-ES" w:eastAsia="es-ES_tradnl"/>
        </w:rPr>
        <w:t xml:space="preserve"> amb personal discapacitat</w:t>
      </w:r>
      <w:r w:rsidR="007A14E9" w:rsidRPr="000D1DEE">
        <w:rPr>
          <w:lang w:val="ca-ES"/>
        </w:rPr>
        <w:t xml:space="preserve"> </w:t>
      </w:r>
      <w:r w:rsidR="002C50A7" w:rsidRPr="000D1DEE">
        <w:rPr>
          <w:lang w:val="ca-ES"/>
        </w:rPr>
        <w:t xml:space="preserve">mitjançant la Contractació </w:t>
      </w:r>
      <w:r w:rsidR="007A14E9" w:rsidRPr="002C50A7">
        <w:rPr>
          <w:lang w:val="ca-ES" w:eastAsia="es-ES_tradnl"/>
        </w:rPr>
        <w:t>per part d’un Centre Especial de treball com a mitjà per a la integració laboral dels treballadors amb discapacitat</w:t>
      </w:r>
      <w:r w:rsidR="002C50A7">
        <w:rPr>
          <w:lang w:val="ca-ES" w:eastAsia="es-ES_tradnl"/>
        </w:rPr>
        <w:t xml:space="preserve"> </w:t>
      </w:r>
      <w:r w:rsidRPr="002C50A7">
        <w:rPr>
          <w:lang w:val="ca-ES" w:eastAsia="es-ES_tradnl"/>
        </w:rPr>
        <w:t>de tots els centres</w:t>
      </w:r>
      <w:r w:rsidR="002C50A7">
        <w:rPr>
          <w:lang w:val="ca-ES" w:eastAsia="es-ES_tradnl"/>
        </w:rPr>
        <w:t xml:space="preserve"> especificats,</w:t>
      </w:r>
      <w:r w:rsidRPr="002C50A7">
        <w:rPr>
          <w:lang w:val="ca-ES" w:eastAsia="es-ES_tradnl"/>
        </w:rPr>
        <w:t xml:space="preserve"> gestionats per l’Agència Catalana del Patrimoni Cultural.</w:t>
      </w:r>
      <w:r w:rsidRPr="002C50A7">
        <w:rPr>
          <w:lang w:val="ca-ES"/>
        </w:rPr>
        <w:t xml:space="preserve"> </w:t>
      </w:r>
    </w:p>
    <w:p w14:paraId="24452701" w14:textId="34409A66" w:rsidR="00895430" w:rsidRPr="00895430" w:rsidRDefault="00895430" w:rsidP="00895430">
      <w:pPr>
        <w:spacing w:after="120"/>
        <w:rPr>
          <w:lang w:val="ca-ES"/>
        </w:rPr>
      </w:pPr>
      <w:r w:rsidRPr="00492AD3">
        <w:rPr>
          <w:lang w:val="ca-ES"/>
        </w:rPr>
        <w:t xml:space="preserve">De conformitat amb </w:t>
      </w:r>
      <w:r w:rsidRPr="003F5763">
        <w:rPr>
          <w:lang w:val="ca-ES"/>
        </w:rPr>
        <w:t xml:space="preserve">la disposició addicional </w:t>
      </w:r>
      <w:r w:rsidR="002966B5" w:rsidRPr="003F5763">
        <w:rPr>
          <w:lang w:val="ca-ES"/>
        </w:rPr>
        <w:t xml:space="preserve">quarta de la </w:t>
      </w:r>
      <w:r w:rsidRPr="003F5763">
        <w:rPr>
          <w:lang w:val="ca-ES"/>
        </w:rPr>
        <w:t>LCSP, es reserva aquest contracte a Centres Especials de Treball. En conseqüència no podrà presentar oferta a la licitació cap en</w:t>
      </w:r>
      <w:r w:rsidRPr="00492AD3">
        <w:rPr>
          <w:lang w:val="ca-ES"/>
        </w:rPr>
        <w:t>titat o empresa que no compleixi el requisit de ser un Centre Especial de Treball degudament registrat</w:t>
      </w:r>
      <w:r w:rsidR="008B7DA4">
        <w:rPr>
          <w:lang w:val="ca-ES"/>
        </w:rPr>
        <w:t xml:space="preserve"> excepte en el </w:t>
      </w:r>
      <w:r w:rsidR="008B7DA4" w:rsidRPr="008B7DA4">
        <w:rPr>
          <w:lang w:val="ca-ES"/>
        </w:rPr>
        <w:t>Lot 2: MAC Olèrdola  (1B)</w:t>
      </w:r>
      <w:r w:rsidR="008B7DA4">
        <w:rPr>
          <w:lang w:val="ca-ES"/>
        </w:rPr>
        <w:t>.</w:t>
      </w:r>
    </w:p>
    <w:p w14:paraId="0BF6219D" w14:textId="77777777" w:rsidR="00895430" w:rsidRPr="00304F9E" w:rsidRDefault="00895430" w:rsidP="00895430">
      <w:pPr>
        <w:spacing w:after="120"/>
        <w:rPr>
          <w:lang w:val="ca-ES"/>
        </w:rPr>
      </w:pPr>
    </w:p>
    <w:p w14:paraId="7C744C1D" w14:textId="77777777" w:rsidR="00E167E8" w:rsidRPr="002C798E" w:rsidRDefault="00E167E8" w:rsidP="00B832B1">
      <w:pPr>
        <w:pStyle w:val="Ttol3"/>
        <w:rPr>
          <w:lang w:val="ca-ES"/>
        </w:rPr>
      </w:pPr>
      <w:bookmarkStart w:id="5" w:name="_Toc133486354"/>
      <w:r w:rsidRPr="002C798E">
        <w:rPr>
          <w:lang w:val="ca-ES"/>
        </w:rPr>
        <w:lastRenderedPageBreak/>
        <w:t xml:space="preserve">Centres compresos </w:t>
      </w:r>
      <w:r w:rsidR="00382745" w:rsidRPr="002C798E">
        <w:rPr>
          <w:lang w:val="ca-ES"/>
        </w:rPr>
        <w:t>en els</w:t>
      </w:r>
      <w:r w:rsidR="00CF26B9" w:rsidRPr="002C798E">
        <w:rPr>
          <w:lang w:val="ca-ES"/>
        </w:rPr>
        <w:t xml:space="preserve"> contracte</w:t>
      </w:r>
      <w:r w:rsidR="00382745" w:rsidRPr="002C798E">
        <w:rPr>
          <w:lang w:val="ca-ES"/>
        </w:rPr>
        <w:t>s</w:t>
      </w:r>
      <w:bookmarkEnd w:id="5"/>
    </w:p>
    <w:p w14:paraId="0367B919" w14:textId="0C82AACC" w:rsidR="007567B0" w:rsidRDefault="007567B0" w:rsidP="007567B0">
      <w:pPr>
        <w:rPr>
          <w:lang w:val="ca-ES"/>
        </w:rPr>
      </w:pPr>
      <w:r>
        <w:rPr>
          <w:lang w:val="ca-ES"/>
        </w:rPr>
        <w:t xml:space="preserve">En aquest expedient </w:t>
      </w:r>
      <w:r w:rsidRPr="002C798E">
        <w:rPr>
          <w:lang w:val="ca-ES"/>
        </w:rPr>
        <w:t xml:space="preserve">es liciten </w:t>
      </w:r>
      <w:r>
        <w:rPr>
          <w:lang w:val="ca-ES"/>
        </w:rPr>
        <w:t>set</w:t>
      </w:r>
      <w:r w:rsidRPr="002C798E">
        <w:rPr>
          <w:lang w:val="ca-ES"/>
        </w:rPr>
        <w:t xml:space="preserve"> contractes que s’identifiquen per lots i contenen els següents centres:</w:t>
      </w:r>
    </w:p>
    <w:p w14:paraId="78329819" w14:textId="77777777" w:rsidR="008B7DA4" w:rsidRPr="008B7DA4" w:rsidRDefault="008B7DA4" w:rsidP="008B7DA4">
      <w:pPr>
        <w:pStyle w:val="Pargrafdellista"/>
        <w:numPr>
          <w:ilvl w:val="0"/>
          <w:numId w:val="39"/>
        </w:numPr>
        <w:spacing w:after="0"/>
        <w:rPr>
          <w:lang w:val="ca-ES"/>
        </w:rPr>
      </w:pPr>
      <w:r w:rsidRPr="008B7DA4">
        <w:rPr>
          <w:lang w:val="ca-ES"/>
        </w:rPr>
        <w:t>Lot 1: MAC Barcelona (1A)</w:t>
      </w:r>
    </w:p>
    <w:p w14:paraId="0C7034C1" w14:textId="77777777" w:rsidR="008B7DA4" w:rsidRPr="008B7DA4" w:rsidRDefault="008B7DA4" w:rsidP="008B7DA4">
      <w:pPr>
        <w:pStyle w:val="Pargrafdellista"/>
        <w:numPr>
          <w:ilvl w:val="0"/>
          <w:numId w:val="39"/>
        </w:numPr>
        <w:spacing w:after="0"/>
        <w:rPr>
          <w:lang w:val="ca-ES"/>
        </w:rPr>
      </w:pPr>
      <w:r w:rsidRPr="008B7DA4">
        <w:rPr>
          <w:lang w:val="ca-ES"/>
        </w:rPr>
        <w:t>Lot 2: MAC Olèrdola  (1B)</w:t>
      </w:r>
    </w:p>
    <w:p w14:paraId="0C2B371C" w14:textId="77777777" w:rsidR="008B7DA4" w:rsidRPr="008B7DA4" w:rsidRDefault="008B7DA4" w:rsidP="008B7DA4">
      <w:pPr>
        <w:pStyle w:val="Pargrafdellista"/>
        <w:numPr>
          <w:ilvl w:val="0"/>
          <w:numId w:val="39"/>
        </w:numPr>
        <w:spacing w:after="0"/>
        <w:rPr>
          <w:lang w:val="ca-ES"/>
        </w:rPr>
      </w:pPr>
      <w:r w:rsidRPr="008B7DA4">
        <w:rPr>
          <w:lang w:val="ca-ES"/>
        </w:rPr>
        <w:t>Lot 3: CRBMC (2A)</w:t>
      </w:r>
    </w:p>
    <w:p w14:paraId="7259E042" w14:textId="77777777" w:rsidR="008B7DA4" w:rsidRPr="008B7DA4" w:rsidRDefault="008B7DA4" w:rsidP="008B7DA4">
      <w:pPr>
        <w:pStyle w:val="Pargrafdellista"/>
        <w:numPr>
          <w:ilvl w:val="0"/>
          <w:numId w:val="39"/>
        </w:numPr>
        <w:spacing w:after="0"/>
        <w:rPr>
          <w:lang w:val="ca-ES"/>
        </w:rPr>
      </w:pPr>
      <w:r w:rsidRPr="008B7DA4">
        <w:rPr>
          <w:lang w:val="ca-ES"/>
        </w:rPr>
        <w:t>Lot 4: mNACTEC (2B)</w:t>
      </w:r>
    </w:p>
    <w:p w14:paraId="17001A92" w14:textId="77777777" w:rsidR="008B7DA4" w:rsidRPr="008B7DA4" w:rsidRDefault="008B7DA4" w:rsidP="008B7DA4">
      <w:pPr>
        <w:pStyle w:val="Pargrafdellista"/>
        <w:numPr>
          <w:ilvl w:val="0"/>
          <w:numId w:val="39"/>
        </w:numPr>
        <w:spacing w:after="0"/>
        <w:rPr>
          <w:lang w:val="ca-ES"/>
        </w:rPr>
      </w:pPr>
      <w:r w:rsidRPr="008B7DA4">
        <w:rPr>
          <w:lang w:val="ca-ES"/>
        </w:rPr>
        <w:t>Lot 5: Monuments (2C)</w:t>
      </w:r>
    </w:p>
    <w:p w14:paraId="21B23ED5" w14:textId="77777777" w:rsidR="008B7DA4" w:rsidRPr="008B7DA4" w:rsidRDefault="008B7DA4" w:rsidP="008B7DA4">
      <w:pPr>
        <w:pStyle w:val="Pargrafdellista"/>
        <w:numPr>
          <w:ilvl w:val="0"/>
          <w:numId w:val="39"/>
        </w:numPr>
        <w:spacing w:after="0"/>
        <w:rPr>
          <w:lang w:val="ca-ES"/>
        </w:rPr>
      </w:pPr>
      <w:r w:rsidRPr="008B7DA4">
        <w:rPr>
          <w:lang w:val="ca-ES"/>
        </w:rPr>
        <w:t>Lot 6: Lleida i Tarragona província (3)</w:t>
      </w:r>
    </w:p>
    <w:p w14:paraId="6F0D5353" w14:textId="77777777" w:rsidR="008B7DA4" w:rsidRPr="008B7DA4" w:rsidRDefault="008B7DA4" w:rsidP="008B7DA4">
      <w:pPr>
        <w:pStyle w:val="Pargrafdellista"/>
        <w:numPr>
          <w:ilvl w:val="0"/>
          <w:numId w:val="39"/>
        </w:numPr>
        <w:spacing w:after="0"/>
        <w:rPr>
          <w:lang w:val="ca-ES"/>
        </w:rPr>
      </w:pPr>
      <w:r w:rsidRPr="008B7DA4">
        <w:rPr>
          <w:lang w:val="ca-ES"/>
        </w:rPr>
        <w:t>Lot 7: Girona Província (4A)</w:t>
      </w:r>
    </w:p>
    <w:p w14:paraId="39B9448B" w14:textId="77777777" w:rsidR="008B7DA4" w:rsidRPr="008B7DA4" w:rsidRDefault="008B7DA4" w:rsidP="008B7DA4">
      <w:pPr>
        <w:pStyle w:val="Pargrafdellista"/>
        <w:numPr>
          <w:ilvl w:val="0"/>
          <w:numId w:val="39"/>
        </w:numPr>
        <w:spacing w:after="0"/>
        <w:rPr>
          <w:lang w:val="ca-ES"/>
        </w:rPr>
      </w:pPr>
      <w:r w:rsidRPr="008B7DA4">
        <w:rPr>
          <w:lang w:val="ca-ES"/>
        </w:rPr>
        <w:t>Lot 8: M-SPRodes (4B)</w:t>
      </w:r>
    </w:p>
    <w:p w14:paraId="4B729350" w14:textId="77777777" w:rsidR="008B7DA4" w:rsidRPr="008B7DA4" w:rsidRDefault="008B7DA4" w:rsidP="008B7DA4">
      <w:pPr>
        <w:pStyle w:val="Pargrafdellista"/>
        <w:numPr>
          <w:ilvl w:val="0"/>
          <w:numId w:val="39"/>
        </w:numPr>
        <w:spacing w:after="0"/>
        <w:rPr>
          <w:lang w:val="ca-ES"/>
        </w:rPr>
      </w:pPr>
      <w:r w:rsidRPr="008B7DA4">
        <w:rPr>
          <w:lang w:val="ca-ES"/>
        </w:rPr>
        <w:t>Lot 9: MAC-Empúries (4C)</w:t>
      </w:r>
    </w:p>
    <w:p w14:paraId="0EA484BC" w14:textId="2164B063" w:rsidR="008B7DA4" w:rsidRDefault="008B7DA4" w:rsidP="008B7DA4">
      <w:pPr>
        <w:pStyle w:val="Pargrafdellista"/>
        <w:numPr>
          <w:ilvl w:val="0"/>
          <w:numId w:val="39"/>
        </w:numPr>
        <w:spacing w:after="0"/>
        <w:rPr>
          <w:lang w:val="ca-ES"/>
        </w:rPr>
      </w:pPr>
      <w:r w:rsidRPr="008B7DA4">
        <w:rPr>
          <w:lang w:val="ca-ES"/>
        </w:rPr>
        <w:t>Lot 10: MAC-Ullastret (4D)</w:t>
      </w:r>
    </w:p>
    <w:p w14:paraId="7A8162AB" w14:textId="0BDF10E1" w:rsidR="006562EF" w:rsidRDefault="006562EF" w:rsidP="007567B0">
      <w:pPr>
        <w:spacing w:after="0"/>
        <w:rPr>
          <w:i/>
          <w:color w:val="FF0000"/>
          <w:highlight w:val="yellow"/>
          <w:lang w:val="ca-ES"/>
        </w:rPr>
      </w:pPr>
    </w:p>
    <w:p w14:paraId="76431457" w14:textId="7B41E0FD" w:rsidR="007567B0" w:rsidRDefault="008B7DA4" w:rsidP="00A34F11">
      <w:pPr>
        <w:rPr>
          <w:highlight w:val="yellow"/>
        </w:rPr>
      </w:pPr>
      <w:r w:rsidRPr="008B7DA4">
        <w:rPr>
          <w:noProof/>
          <w:lang w:val="ca-ES" w:eastAsia="ca-ES"/>
        </w:rPr>
        <w:drawing>
          <wp:inline distT="0" distB="0" distL="0" distR="0" wp14:anchorId="200AF6A5" wp14:editId="72C5848F">
            <wp:extent cx="4329524" cy="5398936"/>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7717" cy="5409152"/>
                    </a:xfrm>
                    <a:prstGeom prst="rect">
                      <a:avLst/>
                    </a:prstGeom>
                    <a:noFill/>
                    <a:ln>
                      <a:noFill/>
                    </a:ln>
                  </pic:spPr>
                </pic:pic>
              </a:graphicData>
            </a:graphic>
          </wp:inline>
        </w:drawing>
      </w:r>
    </w:p>
    <w:p w14:paraId="7D4424E3" w14:textId="77777777" w:rsidR="007567B0" w:rsidRDefault="007567B0" w:rsidP="007567B0">
      <w:pPr>
        <w:rPr>
          <w:lang w:val="ca-ES"/>
        </w:rPr>
      </w:pPr>
    </w:p>
    <w:p w14:paraId="5E9C5A43" w14:textId="152666D8" w:rsidR="007567B0" w:rsidRPr="002C798E" w:rsidRDefault="007567B0" w:rsidP="007567B0">
      <w:pPr>
        <w:rPr>
          <w:lang w:val="ca-ES"/>
        </w:rPr>
      </w:pPr>
      <w:r w:rsidRPr="002C798E">
        <w:rPr>
          <w:lang w:val="ca-ES"/>
        </w:rPr>
        <w:t>A l’annex 1 hi figura la relació detallada dels immobles que són objecte de licitació on s’especifica:</w:t>
      </w:r>
    </w:p>
    <w:p w14:paraId="2F3F968E" w14:textId="77777777" w:rsidR="007567B0" w:rsidRPr="002C798E" w:rsidRDefault="007567B0" w:rsidP="007567B0">
      <w:pPr>
        <w:numPr>
          <w:ilvl w:val="0"/>
          <w:numId w:val="7"/>
        </w:numPr>
        <w:spacing w:after="0"/>
        <w:rPr>
          <w:lang w:val="ca-ES"/>
        </w:rPr>
      </w:pPr>
      <w:r>
        <w:rPr>
          <w:lang w:val="ca-ES"/>
        </w:rPr>
        <w:t>E</w:t>
      </w:r>
      <w:r w:rsidRPr="002C798E">
        <w:rPr>
          <w:lang w:val="ca-ES"/>
        </w:rPr>
        <w:t>l nombre de centres que s’inclouen com a objecte de cada contracte</w:t>
      </w:r>
    </w:p>
    <w:p w14:paraId="357F93BD" w14:textId="77777777" w:rsidR="007567B0" w:rsidRPr="002C798E" w:rsidRDefault="007567B0" w:rsidP="007567B0">
      <w:pPr>
        <w:numPr>
          <w:ilvl w:val="0"/>
          <w:numId w:val="7"/>
        </w:numPr>
        <w:spacing w:after="0"/>
        <w:rPr>
          <w:lang w:val="ca-ES"/>
        </w:rPr>
      </w:pPr>
      <w:r>
        <w:rPr>
          <w:lang w:val="ca-ES"/>
        </w:rPr>
        <w:t>C</w:t>
      </w:r>
      <w:r w:rsidRPr="002C798E">
        <w:rPr>
          <w:lang w:val="ca-ES"/>
        </w:rPr>
        <w:t>odi d’identificació per al mapa de Google Earth</w:t>
      </w:r>
    </w:p>
    <w:p w14:paraId="7A537E71" w14:textId="77777777" w:rsidR="007567B0" w:rsidRPr="002C798E" w:rsidRDefault="007567B0" w:rsidP="007567B0">
      <w:pPr>
        <w:numPr>
          <w:ilvl w:val="0"/>
          <w:numId w:val="7"/>
        </w:numPr>
        <w:spacing w:after="0"/>
        <w:rPr>
          <w:lang w:val="ca-ES"/>
        </w:rPr>
      </w:pPr>
      <w:r>
        <w:rPr>
          <w:lang w:val="ca-ES"/>
        </w:rPr>
        <w:t>L</w:t>
      </w:r>
      <w:r w:rsidRPr="002C798E">
        <w:rPr>
          <w:lang w:val="ca-ES"/>
        </w:rPr>
        <w:t>’adreça, especificant comarca i província</w:t>
      </w:r>
    </w:p>
    <w:p w14:paraId="7026AB83" w14:textId="77777777" w:rsidR="007567B0" w:rsidRPr="002C798E" w:rsidRDefault="007567B0" w:rsidP="007567B0">
      <w:pPr>
        <w:numPr>
          <w:ilvl w:val="0"/>
          <w:numId w:val="7"/>
        </w:numPr>
        <w:spacing w:after="0"/>
        <w:rPr>
          <w:lang w:val="ca-ES"/>
        </w:rPr>
      </w:pPr>
      <w:r>
        <w:rPr>
          <w:lang w:val="ca-ES"/>
        </w:rPr>
        <w:t>L</w:t>
      </w:r>
      <w:r w:rsidRPr="002C798E">
        <w:rPr>
          <w:lang w:val="ca-ES"/>
        </w:rPr>
        <w:t>a tipologia de cada centre, diferenciant segons les següents tipologies:</w:t>
      </w:r>
    </w:p>
    <w:p w14:paraId="168EA12D" w14:textId="77777777" w:rsidR="007567B0" w:rsidRPr="002C798E" w:rsidRDefault="007567B0" w:rsidP="007567B0">
      <w:pPr>
        <w:numPr>
          <w:ilvl w:val="1"/>
          <w:numId w:val="7"/>
        </w:numPr>
        <w:spacing w:after="0"/>
        <w:rPr>
          <w:lang w:val="ca-ES"/>
        </w:rPr>
      </w:pPr>
      <w:r w:rsidRPr="002C798E">
        <w:rPr>
          <w:lang w:val="ca-ES"/>
        </w:rPr>
        <w:t>Equipament</w:t>
      </w:r>
    </w:p>
    <w:p w14:paraId="78C9F411" w14:textId="77777777" w:rsidR="007567B0" w:rsidRPr="002C798E" w:rsidRDefault="007567B0" w:rsidP="007567B0">
      <w:pPr>
        <w:numPr>
          <w:ilvl w:val="1"/>
          <w:numId w:val="7"/>
        </w:numPr>
        <w:spacing w:after="0"/>
        <w:rPr>
          <w:lang w:val="ca-ES"/>
        </w:rPr>
      </w:pPr>
      <w:r w:rsidRPr="002C798E">
        <w:rPr>
          <w:lang w:val="ca-ES"/>
        </w:rPr>
        <w:t>Casa museu</w:t>
      </w:r>
    </w:p>
    <w:p w14:paraId="76A51D45" w14:textId="77777777" w:rsidR="007567B0" w:rsidRPr="002C798E" w:rsidRDefault="007567B0" w:rsidP="007567B0">
      <w:pPr>
        <w:numPr>
          <w:ilvl w:val="1"/>
          <w:numId w:val="7"/>
        </w:numPr>
        <w:spacing w:after="0"/>
        <w:rPr>
          <w:lang w:val="ca-ES"/>
        </w:rPr>
      </w:pPr>
      <w:r w:rsidRPr="002C798E">
        <w:rPr>
          <w:lang w:val="ca-ES"/>
        </w:rPr>
        <w:t xml:space="preserve">Monument </w:t>
      </w:r>
    </w:p>
    <w:p w14:paraId="3760CBE4" w14:textId="77777777" w:rsidR="007567B0" w:rsidRPr="002C798E" w:rsidRDefault="007567B0" w:rsidP="007567B0">
      <w:pPr>
        <w:numPr>
          <w:ilvl w:val="1"/>
          <w:numId w:val="7"/>
        </w:numPr>
        <w:spacing w:after="0"/>
        <w:rPr>
          <w:lang w:val="ca-ES"/>
        </w:rPr>
      </w:pPr>
      <w:r w:rsidRPr="002C798E">
        <w:rPr>
          <w:lang w:val="ca-ES"/>
        </w:rPr>
        <w:t>Jaciment</w:t>
      </w:r>
    </w:p>
    <w:p w14:paraId="177AABFE" w14:textId="77777777" w:rsidR="007567B0" w:rsidRDefault="007567B0" w:rsidP="007567B0">
      <w:pPr>
        <w:numPr>
          <w:ilvl w:val="0"/>
          <w:numId w:val="7"/>
        </w:numPr>
        <w:spacing w:after="0"/>
        <w:rPr>
          <w:lang w:val="ca-ES"/>
        </w:rPr>
      </w:pPr>
      <w:r>
        <w:rPr>
          <w:lang w:val="ca-ES"/>
        </w:rPr>
        <w:t>L</w:t>
      </w:r>
      <w:r w:rsidRPr="002C798E">
        <w:rPr>
          <w:lang w:val="ca-ES"/>
        </w:rPr>
        <w:t>a superfície del centre</w:t>
      </w:r>
      <w:r>
        <w:rPr>
          <w:lang w:val="ca-ES"/>
        </w:rPr>
        <w:t xml:space="preserve"> (superfície construïda i superfície del sòl)</w:t>
      </w:r>
    </w:p>
    <w:p w14:paraId="5824F1A9" w14:textId="77777777" w:rsidR="007567B0" w:rsidRDefault="007567B0" w:rsidP="007567B0">
      <w:pPr>
        <w:numPr>
          <w:ilvl w:val="0"/>
          <w:numId w:val="7"/>
        </w:numPr>
        <w:spacing w:after="0"/>
        <w:rPr>
          <w:lang w:val="ca-ES"/>
        </w:rPr>
      </w:pPr>
      <w:r>
        <w:rPr>
          <w:lang w:val="ca-ES"/>
        </w:rPr>
        <w:t>Any de construcció</w:t>
      </w:r>
    </w:p>
    <w:p w14:paraId="1C57B7B0" w14:textId="77777777" w:rsidR="007567B0" w:rsidRDefault="007567B0" w:rsidP="007567B0">
      <w:pPr>
        <w:numPr>
          <w:ilvl w:val="0"/>
          <w:numId w:val="7"/>
        </w:numPr>
        <w:spacing w:after="0"/>
        <w:rPr>
          <w:lang w:val="ca-ES"/>
        </w:rPr>
      </w:pPr>
      <w:r>
        <w:rPr>
          <w:lang w:val="ca-ES"/>
        </w:rPr>
        <w:t>Compte i Centre Gestor (Dades per facturació)</w:t>
      </w:r>
    </w:p>
    <w:p w14:paraId="6C2EA5DD" w14:textId="77777777" w:rsidR="007567B0" w:rsidRPr="002C798E" w:rsidRDefault="007567B0" w:rsidP="007567B0">
      <w:pPr>
        <w:numPr>
          <w:ilvl w:val="0"/>
          <w:numId w:val="7"/>
        </w:numPr>
        <w:spacing w:after="0"/>
        <w:rPr>
          <w:lang w:val="ca-ES"/>
        </w:rPr>
      </w:pPr>
      <w:r>
        <w:rPr>
          <w:lang w:val="ca-ES"/>
        </w:rPr>
        <w:t>Ref. Catastral</w:t>
      </w:r>
    </w:p>
    <w:p w14:paraId="549E01B3" w14:textId="3F328AA7" w:rsidR="007567B0" w:rsidRDefault="007567B0" w:rsidP="007567B0">
      <w:pPr>
        <w:numPr>
          <w:ilvl w:val="0"/>
          <w:numId w:val="7"/>
        </w:numPr>
        <w:spacing w:after="0"/>
        <w:rPr>
          <w:lang w:val="ca-ES"/>
        </w:rPr>
      </w:pPr>
      <w:r>
        <w:rPr>
          <w:lang w:val="ca-ES"/>
        </w:rPr>
        <w:t>L</w:t>
      </w:r>
      <w:r w:rsidRPr="002C798E">
        <w:rPr>
          <w:lang w:val="ca-ES"/>
        </w:rPr>
        <w:t>inks a web</w:t>
      </w:r>
      <w:r>
        <w:rPr>
          <w:lang w:val="ca-ES"/>
        </w:rPr>
        <w:t>/viquipèdia</w:t>
      </w:r>
      <w:r w:rsidRPr="002C798E">
        <w:rPr>
          <w:lang w:val="ca-ES"/>
        </w:rPr>
        <w:t xml:space="preserve"> de cada centre</w:t>
      </w:r>
    </w:p>
    <w:p w14:paraId="10FE0C1A" w14:textId="2B828D01" w:rsidR="001F68BD" w:rsidRDefault="001F68BD" w:rsidP="001F68BD">
      <w:pPr>
        <w:spacing w:after="0"/>
        <w:rPr>
          <w:lang w:val="ca-ES"/>
        </w:rPr>
      </w:pPr>
    </w:p>
    <w:p w14:paraId="4B999A79" w14:textId="77777777" w:rsidR="008B7DA4" w:rsidRDefault="008B7DA4" w:rsidP="008B7DA4">
      <w:pPr>
        <w:rPr>
          <w:lang w:val="ca-ES"/>
        </w:rPr>
      </w:pPr>
      <w:r>
        <w:rPr>
          <w:lang w:val="ca-ES"/>
        </w:rPr>
        <w:t>Tots els immobles es troben en funcionament en la data d’adjudicació del contracte, exceptuant els casos següents:</w:t>
      </w:r>
    </w:p>
    <w:p w14:paraId="5EC7EC98" w14:textId="277D4A23" w:rsidR="008B7DA4" w:rsidRDefault="008B7DA4" w:rsidP="008B7DA4">
      <w:pPr>
        <w:pStyle w:val="Pargrafdellista"/>
        <w:numPr>
          <w:ilvl w:val="0"/>
          <w:numId w:val="50"/>
        </w:numPr>
        <w:rPr>
          <w:lang w:val="ca-ES"/>
        </w:rPr>
      </w:pPr>
      <w:r>
        <w:rPr>
          <w:lang w:val="ca-ES"/>
        </w:rPr>
        <w:t>El centre de Plaça del Rei que actualment es troba tancat al públic durant un temps limitat i de forma temporal la seva activitat està ubicada en el Tinglado 4 al Port de Tarragona on s’haurà de realitzar un servei reduït fins que ens traslladem de nou a Plaça del Rei.</w:t>
      </w:r>
    </w:p>
    <w:p w14:paraId="36CC7EDA" w14:textId="77777777" w:rsidR="008B7DA4" w:rsidRDefault="008B7DA4" w:rsidP="008B7DA4">
      <w:pPr>
        <w:pStyle w:val="Pargrafdellista"/>
        <w:numPr>
          <w:ilvl w:val="0"/>
          <w:numId w:val="50"/>
        </w:numPr>
        <w:rPr>
          <w:lang w:val="ca-ES"/>
        </w:rPr>
      </w:pPr>
      <w:r>
        <w:rPr>
          <w:lang w:val="ca-ES"/>
        </w:rPr>
        <w:t>El centre del Mèdol el qual es troba en procés de cessió a la Generalitat de Catalunya  posterior adscripció a l’ACdPC.</w:t>
      </w:r>
    </w:p>
    <w:p w14:paraId="28D0F5A0" w14:textId="77777777" w:rsidR="007567B0" w:rsidRPr="002C798E" w:rsidRDefault="007567B0" w:rsidP="007567B0">
      <w:pPr>
        <w:rPr>
          <w:lang w:val="ca-ES"/>
        </w:rPr>
      </w:pPr>
      <w:r w:rsidRPr="002C798E">
        <w:rPr>
          <w:lang w:val="ca-ES"/>
        </w:rPr>
        <w:t>La licitació es refereix a tots els centres inclosos en cadascun dels lots sent obligatori ofertar per tots els centres de cada lot i sent opcional ofertar per un, o per varis o per tots els lots. La contractació s’efectuarà per a tots els centres compresos en cada lot i l’empresa adjudicatària assumirà el servei d’immediat, destacant el personal assignat als diferents immobles i executant les intervencions tècniques necessàries.</w:t>
      </w:r>
    </w:p>
    <w:p w14:paraId="50B33976" w14:textId="670DC1B0" w:rsidR="007E22BA" w:rsidRPr="002C798E" w:rsidRDefault="00153B47" w:rsidP="00A34F11">
      <w:pPr>
        <w:rPr>
          <w:color w:val="FF0000"/>
          <w:lang w:val="ca-ES"/>
        </w:rPr>
      </w:pPr>
      <w:r>
        <w:rPr>
          <w:lang w:val="ca-ES"/>
        </w:rPr>
        <w:t>Més informació en l’Annex 1</w:t>
      </w:r>
      <w:r w:rsidR="00663196">
        <w:rPr>
          <w:lang w:val="ca-ES"/>
        </w:rPr>
        <w:t xml:space="preserve"> (Dades dels centres)</w:t>
      </w:r>
      <w:r>
        <w:rPr>
          <w:lang w:val="ca-ES"/>
        </w:rPr>
        <w:t xml:space="preserve"> i </w:t>
      </w:r>
      <w:r w:rsidR="00663196">
        <w:rPr>
          <w:lang w:val="ca-ES"/>
        </w:rPr>
        <w:t xml:space="preserve">Annex </w:t>
      </w:r>
      <w:r>
        <w:rPr>
          <w:lang w:val="ca-ES"/>
        </w:rPr>
        <w:t>3</w:t>
      </w:r>
      <w:r w:rsidR="00663196">
        <w:rPr>
          <w:lang w:val="ca-ES"/>
        </w:rPr>
        <w:t xml:space="preserve"> (</w:t>
      </w:r>
      <w:r w:rsidR="00663196" w:rsidRPr="00663196">
        <w:rPr>
          <w:lang w:val="ca-ES"/>
        </w:rPr>
        <w:t>Detall del servei per cada centre</w:t>
      </w:r>
      <w:r w:rsidR="00663196">
        <w:rPr>
          <w:lang w:val="ca-ES"/>
        </w:rPr>
        <w:t>)</w:t>
      </w:r>
      <w:r>
        <w:rPr>
          <w:lang w:val="ca-ES"/>
        </w:rPr>
        <w:t>.</w:t>
      </w:r>
    </w:p>
    <w:p w14:paraId="506ACCD1" w14:textId="77777777" w:rsidR="00054817" w:rsidRPr="002C798E" w:rsidRDefault="00054817" w:rsidP="00054817">
      <w:pPr>
        <w:pStyle w:val="Ttol3"/>
        <w:rPr>
          <w:lang w:val="ca-ES"/>
        </w:rPr>
      </w:pPr>
      <w:bookmarkStart w:id="6" w:name="_Toc133486355"/>
      <w:r w:rsidRPr="002C798E">
        <w:rPr>
          <w:lang w:val="ca-ES"/>
        </w:rPr>
        <w:lastRenderedPageBreak/>
        <w:t>Abast</w:t>
      </w:r>
      <w:bookmarkEnd w:id="6"/>
    </w:p>
    <w:p w14:paraId="2C40521B" w14:textId="77777777" w:rsidR="00054817" w:rsidRPr="002C798E" w:rsidRDefault="00054817" w:rsidP="00F8020A">
      <w:pPr>
        <w:rPr>
          <w:lang w:val="ca-ES" w:eastAsia="es-ES_tradnl"/>
        </w:rPr>
      </w:pPr>
      <w:r w:rsidRPr="002C798E">
        <w:rPr>
          <w:lang w:val="ca-ES" w:eastAsia="es-ES_tradnl"/>
        </w:rPr>
        <w:t xml:space="preserve">Queden afectes al servei de </w:t>
      </w:r>
      <w:r w:rsidR="00F8020A">
        <w:rPr>
          <w:lang w:val="ca-ES" w:eastAsia="es-ES_tradnl"/>
        </w:rPr>
        <w:t>jardineria</w:t>
      </w:r>
      <w:r w:rsidR="00663196">
        <w:rPr>
          <w:lang w:val="ca-ES" w:eastAsia="es-ES_tradnl"/>
        </w:rPr>
        <w:t xml:space="preserve"> / gestió forestal</w:t>
      </w:r>
      <w:r w:rsidRPr="002C798E">
        <w:rPr>
          <w:lang w:val="ca-ES" w:eastAsia="es-ES_tradnl"/>
        </w:rPr>
        <w:t xml:space="preserve"> cadascun dels recintes i espais interiors i exteriors dels immobles amb el detall que es recull a l’annex </w:t>
      </w:r>
      <w:r w:rsidR="007E22BA">
        <w:rPr>
          <w:lang w:val="ca-ES" w:eastAsia="es-ES_tradnl"/>
        </w:rPr>
        <w:t>1</w:t>
      </w:r>
      <w:r w:rsidRPr="002C798E">
        <w:rPr>
          <w:lang w:val="ca-ES" w:eastAsia="es-ES_tradnl"/>
        </w:rPr>
        <w:t xml:space="preserve"> d’aquest Plec.</w:t>
      </w:r>
    </w:p>
    <w:p w14:paraId="3A9AAA07" w14:textId="77777777" w:rsidR="00F8020A" w:rsidRDefault="00F8020A" w:rsidP="00F8020A">
      <w:pPr>
        <w:rPr>
          <w:lang w:val="ca-ES"/>
        </w:rPr>
      </w:pPr>
      <w:r w:rsidRPr="007A14E9">
        <w:rPr>
          <w:lang w:val="ca-ES"/>
        </w:rPr>
        <w:t>Els treballs estan detallats en el present plec en quant a servei i àmbit d’aplicació.</w:t>
      </w:r>
    </w:p>
    <w:p w14:paraId="5A79AEAD" w14:textId="77777777" w:rsidR="00663196" w:rsidRPr="002C798E" w:rsidRDefault="00663196" w:rsidP="00663196">
      <w:pPr>
        <w:rPr>
          <w:lang w:val="ca-ES"/>
        </w:rPr>
      </w:pPr>
      <w:r w:rsidRPr="007A14E9">
        <w:rPr>
          <w:lang w:val="ca-ES"/>
        </w:rPr>
        <w:t>La relació de les</w:t>
      </w:r>
      <w:r>
        <w:rPr>
          <w:lang w:val="ca-ES"/>
        </w:rPr>
        <w:t xml:space="preserve"> funcions tant de neteja com de</w:t>
      </w:r>
      <w:r w:rsidRPr="007A14E9">
        <w:rPr>
          <w:lang w:val="ca-ES"/>
        </w:rPr>
        <w:t xml:space="preserve"> conservació figuren en el </w:t>
      </w:r>
      <w:r>
        <w:rPr>
          <w:lang w:val="ca-ES"/>
        </w:rPr>
        <w:t>apartat 3</w:t>
      </w:r>
      <w:r w:rsidRPr="007A14E9">
        <w:rPr>
          <w:lang w:val="ca-ES"/>
        </w:rPr>
        <w:t>, així com la descripció i freqüè</w:t>
      </w:r>
      <w:r>
        <w:rPr>
          <w:lang w:val="ca-ES"/>
        </w:rPr>
        <w:t>ncia dels treballs a realitzar.</w:t>
      </w:r>
    </w:p>
    <w:p w14:paraId="092EFE6A" w14:textId="77777777" w:rsidR="00663196" w:rsidRPr="002C798E" w:rsidRDefault="00663196" w:rsidP="00663196">
      <w:pPr>
        <w:rPr>
          <w:lang w:val="ca-ES" w:eastAsia="es-ES_tradnl"/>
        </w:rPr>
      </w:pPr>
      <w:r>
        <w:rPr>
          <w:lang w:val="ca-ES"/>
        </w:rPr>
        <w:t>Més informació en l’Annex 1 (Dades dels centres), Annex 3 (</w:t>
      </w:r>
      <w:r w:rsidRPr="00663196">
        <w:rPr>
          <w:lang w:val="ca-ES"/>
        </w:rPr>
        <w:t>Detall del servei per cada centre</w:t>
      </w:r>
      <w:r>
        <w:rPr>
          <w:lang w:val="ca-ES"/>
        </w:rPr>
        <w:t>) i en A</w:t>
      </w:r>
      <w:r w:rsidRPr="002C798E">
        <w:rPr>
          <w:lang w:val="ca-ES" w:eastAsia="es-ES_tradnl"/>
        </w:rPr>
        <w:t xml:space="preserve">nnex 4 </w:t>
      </w:r>
      <w:r>
        <w:rPr>
          <w:lang w:val="ca-ES" w:eastAsia="es-ES_tradnl"/>
        </w:rPr>
        <w:t xml:space="preserve">(Detall de </w:t>
      </w:r>
      <w:r w:rsidRPr="002C798E">
        <w:rPr>
          <w:lang w:val="ca-ES" w:eastAsia="es-ES_tradnl"/>
        </w:rPr>
        <w:t>les exclusions del servei</w:t>
      </w:r>
      <w:r>
        <w:rPr>
          <w:lang w:val="ca-ES" w:eastAsia="es-ES_tradnl"/>
        </w:rPr>
        <w:t>)</w:t>
      </w:r>
      <w:r w:rsidRPr="002C798E">
        <w:rPr>
          <w:lang w:val="ca-ES" w:eastAsia="es-ES_tradnl"/>
        </w:rPr>
        <w:t>.</w:t>
      </w:r>
    </w:p>
    <w:p w14:paraId="6AE2DAA2" w14:textId="77777777" w:rsidR="00663196" w:rsidRPr="007A14E9" w:rsidRDefault="00663196" w:rsidP="00663196">
      <w:pPr>
        <w:pStyle w:val="Ttol4"/>
        <w:rPr>
          <w:lang w:val="ca-ES"/>
        </w:rPr>
      </w:pPr>
      <w:bookmarkStart w:id="7" w:name="_Toc133486356"/>
      <w:r>
        <w:rPr>
          <w:lang w:val="ca-ES"/>
        </w:rPr>
        <w:t>Servei de Jardineria</w:t>
      </w:r>
      <w:bookmarkEnd w:id="7"/>
    </w:p>
    <w:p w14:paraId="1BEA668D" w14:textId="77777777" w:rsidR="00F8020A" w:rsidRDefault="00F8020A" w:rsidP="00F8020A">
      <w:pPr>
        <w:rPr>
          <w:lang w:val="ca-ES"/>
        </w:rPr>
      </w:pPr>
      <w:r>
        <w:rPr>
          <w:lang w:val="ca-ES"/>
        </w:rPr>
        <w:t>El</w:t>
      </w:r>
      <w:r w:rsidRPr="007A14E9">
        <w:rPr>
          <w:lang w:val="ca-ES"/>
        </w:rPr>
        <w:t xml:space="preserve"> servei de </w:t>
      </w:r>
      <w:r>
        <w:rPr>
          <w:lang w:val="ca-ES"/>
        </w:rPr>
        <w:t>jardineria</w:t>
      </w:r>
      <w:r w:rsidRPr="007A14E9">
        <w:rPr>
          <w:lang w:val="ca-ES"/>
        </w:rPr>
        <w:t xml:space="preserve"> comprèn </w:t>
      </w:r>
      <w:r w:rsidR="00663196" w:rsidRPr="002C798E">
        <w:rPr>
          <w:lang w:val="ca-ES"/>
        </w:rPr>
        <w:t>la plantació i reposició de plantes i la conservació dels jardins i arbrat</w:t>
      </w:r>
      <w:r w:rsidR="00663196">
        <w:rPr>
          <w:lang w:val="ca-ES"/>
        </w:rPr>
        <w:t xml:space="preserve"> </w:t>
      </w:r>
      <w:r w:rsidR="00663196" w:rsidRPr="002C798E">
        <w:rPr>
          <w:lang w:val="ca-ES"/>
        </w:rPr>
        <w:t xml:space="preserve">incloent la neteja d’enjardinaments (retirada de fulles, residus de poda i dall, </w:t>
      </w:r>
      <w:r w:rsidR="00663196">
        <w:rPr>
          <w:lang w:val="ca-ES"/>
        </w:rPr>
        <w:t xml:space="preserve">control i eliminació de la vegetació invasiva sobretot en els jaciments arqueològics, </w:t>
      </w:r>
      <w:r w:rsidR="00663196" w:rsidRPr="002C798E">
        <w:rPr>
          <w:lang w:val="ca-ES"/>
        </w:rPr>
        <w:t>etc.)</w:t>
      </w:r>
      <w:r w:rsidR="00663196">
        <w:rPr>
          <w:lang w:val="ca-ES"/>
        </w:rPr>
        <w:t xml:space="preserve">, així com </w:t>
      </w:r>
      <w:r w:rsidRPr="007A14E9">
        <w:rPr>
          <w:lang w:val="ca-ES"/>
        </w:rPr>
        <w:t>els treballs de</w:t>
      </w:r>
      <w:r w:rsidR="00663196">
        <w:rPr>
          <w:lang w:val="ca-ES"/>
        </w:rPr>
        <w:t xml:space="preserve"> conservació i</w:t>
      </w:r>
      <w:r w:rsidRPr="007A14E9">
        <w:rPr>
          <w:lang w:val="ca-ES"/>
        </w:rPr>
        <w:t xml:space="preserve"> </w:t>
      </w:r>
      <w:r w:rsidRPr="008B7DA4">
        <w:rPr>
          <w:lang w:val="ca-ES"/>
        </w:rPr>
        <w:t xml:space="preserve">manteniment de la netedat de superficies verdes, saulons, paviments associats a zones verdes, mobiliari urbà present, buidat de papereres, neteja quotidiana de les fonts de beure i les seves reixes així com la neteja de l’interior de les arquetes del reg, els treballs en els àmbits de la conservació de la jardinería, les infraestructuras de xarxes de reg i les fonts de boca així com l’esporga de l’arbrat i la jardinería de interior així com </w:t>
      </w:r>
      <w:r>
        <w:rPr>
          <w:lang w:val="ca-ES"/>
        </w:rPr>
        <w:t>els</w:t>
      </w:r>
      <w:r w:rsidRPr="007A14E9">
        <w:rPr>
          <w:lang w:val="ca-ES"/>
        </w:rPr>
        <w:t xml:space="preserve"> treballs de neteja de superfícies verdes i saulons.</w:t>
      </w:r>
    </w:p>
    <w:p w14:paraId="0A6CDFB4" w14:textId="77777777" w:rsidR="00663196" w:rsidRDefault="00663196" w:rsidP="00663196">
      <w:pPr>
        <w:pStyle w:val="Ttol4"/>
        <w:rPr>
          <w:lang w:val="ca-ES"/>
        </w:rPr>
      </w:pPr>
      <w:bookmarkStart w:id="8" w:name="_Toc133486357"/>
      <w:r>
        <w:rPr>
          <w:lang w:val="ca-ES"/>
        </w:rPr>
        <w:t>Servei de Gestió Forestal</w:t>
      </w:r>
      <w:bookmarkEnd w:id="8"/>
    </w:p>
    <w:p w14:paraId="0DCEC3E0" w14:textId="77777777" w:rsidR="00304F9E" w:rsidRDefault="00F81E48" w:rsidP="004F07F7">
      <w:pPr>
        <w:spacing w:after="120"/>
        <w:rPr>
          <w:lang w:val="ca-ES"/>
        </w:rPr>
      </w:pPr>
      <w:r>
        <w:rPr>
          <w:lang w:val="ca-ES"/>
        </w:rPr>
        <w:t xml:space="preserve">El servei de Gestió Forestal comprèn les tasques de </w:t>
      </w:r>
      <w:r w:rsidRPr="00F81E48">
        <w:rPr>
          <w:lang w:val="ca-ES"/>
        </w:rPr>
        <w:t xml:space="preserve">tala, </w:t>
      </w:r>
      <w:r>
        <w:rPr>
          <w:lang w:val="ca-ES"/>
        </w:rPr>
        <w:t>tria/selecció</w:t>
      </w:r>
      <w:r w:rsidRPr="00F81E48">
        <w:rPr>
          <w:lang w:val="ca-ES"/>
        </w:rPr>
        <w:t>, l'estellat i escorçat d'arbres i neteja de boscos</w:t>
      </w:r>
      <w:r>
        <w:rPr>
          <w:lang w:val="ca-ES"/>
        </w:rPr>
        <w:t>.</w:t>
      </w:r>
    </w:p>
    <w:p w14:paraId="503D26CA" w14:textId="77777777" w:rsidR="00304F9E" w:rsidRPr="002C798E" w:rsidRDefault="00304F9E" w:rsidP="004F07F7">
      <w:pPr>
        <w:spacing w:after="120"/>
        <w:rPr>
          <w:lang w:val="ca-ES"/>
        </w:rPr>
      </w:pPr>
    </w:p>
    <w:p w14:paraId="5505F8FC" w14:textId="77777777" w:rsidR="004F07F7" w:rsidRPr="002C798E" w:rsidRDefault="004F07F7" w:rsidP="00054817">
      <w:pPr>
        <w:rPr>
          <w:lang w:val="ca-ES" w:eastAsia="es-ES_tradnl"/>
        </w:rPr>
      </w:pPr>
    </w:p>
    <w:p w14:paraId="612DC113" w14:textId="77777777" w:rsidR="0099134F" w:rsidRPr="002C798E" w:rsidRDefault="0099134F" w:rsidP="0099134F">
      <w:pPr>
        <w:pStyle w:val="Ttol3"/>
        <w:rPr>
          <w:lang w:val="ca-ES"/>
        </w:rPr>
      </w:pPr>
      <w:bookmarkStart w:id="9" w:name="_Toc133486358"/>
      <w:r w:rsidRPr="002C798E">
        <w:rPr>
          <w:lang w:val="ca-ES"/>
        </w:rPr>
        <w:lastRenderedPageBreak/>
        <w:t>Visita als edificis</w:t>
      </w:r>
      <w:bookmarkEnd w:id="9"/>
    </w:p>
    <w:p w14:paraId="3354D477" w14:textId="77777777" w:rsidR="0099134F" w:rsidRPr="002C798E" w:rsidRDefault="0099134F" w:rsidP="0099134F">
      <w:pPr>
        <w:rPr>
          <w:lang w:val="ca-ES" w:eastAsia="es-ES_tradnl"/>
        </w:rPr>
      </w:pPr>
      <w:r w:rsidRPr="002C798E">
        <w:rPr>
          <w:lang w:val="ca-ES" w:eastAsia="es-ES_tradnl"/>
        </w:rPr>
        <w:t xml:space="preserve">En cas que totes o alguna de les empreses licitadores vulguin veure “in situ” alguna de les dependències que han de ser objecte del manteniment, ho hauran de sol·licitar prèviament per escrit o per correu electrònic a </w:t>
      </w:r>
      <w:hyperlink r:id="rId10" w:history="1">
        <w:r w:rsidRPr="002C798E">
          <w:rPr>
            <w:rStyle w:val="Enlla"/>
            <w:rFonts w:cs="Arial"/>
            <w:sz w:val="20"/>
            <w:lang w:val="ca-ES" w:eastAsia="es-ES_tradnl"/>
          </w:rPr>
          <w:t>abruch@gencat.cat</w:t>
        </w:r>
      </w:hyperlink>
      <w:r w:rsidRPr="002C798E">
        <w:rPr>
          <w:lang w:val="ca-ES" w:eastAsia="es-ES_tradnl"/>
        </w:rPr>
        <w:t xml:space="preserve"> en un termini màxim de 7 dies naturals comptadors a partir de la data de publicació de l’anunci al </w:t>
      </w:r>
      <w:r w:rsidR="00C04480" w:rsidRPr="002C798E">
        <w:rPr>
          <w:lang w:val="ca-ES" w:eastAsia="es-ES_tradnl"/>
        </w:rPr>
        <w:t>perfil del contractant</w:t>
      </w:r>
      <w:r w:rsidRPr="002C798E">
        <w:rPr>
          <w:lang w:val="ca-ES" w:eastAsia="es-ES_tradnl"/>
        </w:rPr>
        <w:t>. Una vegada rebudes les sol·licituds, l’Àrea de Gestió Patrimonial</w:t>
      </w:r>
      <w:r w:rsidR="00E17DD3">
        <w:rPr>
          <w:lang w:val="ca-ES" w:eastAsia="es-ES_tradnl"/>
        </w:rPr>
        <w:t xml:space="preserve"> de l’ACdPC</w:t>
      </w:r>
      <w:r w:rsidRPr="002C798E">
        <w:rPr>
          <w:lang w:val="ca-ES" w:eastAsia="es-ES_tradnl"/>
        </w:rPr>
        <w:t xml:space="preserve"> concertarà visita conjunta, i només una, als edificis indicats, en la data i hora indicada en la resposta que s’enviarà a cadascuna de les empreses que ho hagin sol·licitat. La visita s’efectuarà </w:t>
      </w:r>
      <w:r w:rsidR="00B56EB3" w:rsidRPr="002C798E">
        <w:rPr>
          <w:lang w:val="ca-ES" w:eastAsia="es-ES_tradnl"/>
        </w:rPr>
        <w:t>quatre</w:t>
      </w:r>
      <w:r w:rsidRPr="002C798E">
        <w:rPr>
          <w:lang w:val="ca-ES" w:eastAsia="es-ES_tradnl"/>
        </w:rPr>
        <w:t xml:space="preserve"> dies naturals després de la finalització del termini per presentar les sol·licituds de visita. En tots casos, quan l’últim dia el termini sigui inhàbil o dissabte, s’entendrà prorrogat al primer dia hàbil següent.</w:t>
      </w:r>
    </w:p>
    <w:p w14:paraId="5867958C" w14:textId="77777777" w:rsidR="00EC5FA7" w:rsidRPr="002C798E" w:rsidRDefault="00C429D0" w:rsidP="00EC5FA7">
      <w:pPr>
        <w:pStyle w:val="Ttol2"/>
        <w:rPr>
          <w:b/>
          <w:sz w:val="24"/>
          <w:szCs w:val="24"/>
          <w:lang w:val="ca-ES"/>
        </w:rPr>
      </w:pPr>
      <w:bookmarkStart w:id="10" w:name="_Toc133486359"/>
      <w:r w:rsidRPr="002C798E">
        <w:rPr>
          <w:b/>
          <w:sz w:val="24"/>
          <w:szCs w:val="24"/>
          <w:lang w:val="ca-ES"/>
        </w:rPr>
        <w:lastRenderedPageBreak/>
        <w:t xml:space="preserve">Descripció </w:t>
      </w:r>
      <w:r w:rsidR="00EC5FA7" w:rsidRPr="002C798E">
        <w:rPr>
          <w:b/>
          <w:sz w:val="24"/>
          <w:szCs w:val="24"/>
          <w:lang w:val="ca-ES"/>
        </w:rPr>
        <w:t>de</w:t>
      </w:r>
      <w:r w:rsidR="00580A71">
        <w:rPr>
          <w:b/>
          <w:sz w:val="24"/>
          <w:szCs w:val="24"/>
          <w:lang w:val="ca-ES"/>
        </w:rPr>
        <w:t>l</w:t>
      </w:r>
      <w:r w:rsidR="00EC5FA7" w:rsidRPr="002C798E">
        <w:rPr>
          <w:b/>
          <w:sz w:val="24"/>
          <w:szCs w:val="24"/>
          <w:lang w:val="ca-ES"/>
        </w:rPr>
        <w:t xml:space="preserve"> servei de </w:t>
      </w:r>
      <w:r w:rsidR="00580A71">
        <w:rPr>
          <w:b/>
          <w:sz w:val="24"/>
          <w:szCs w:val="24"/>
          <w:lang w:val="ca-ES"/>
        </w:rPr>
        <w:t>jardineria</w:t>
      </w:r>
      <w:r w:rsidR="0007490B">
        <w:rPr>
          <w:b/>
          <w:sz w:val="24"/>
          <w:szCs w:val="24"/>
          <w:lang w:val="ca-ES"/>
        </w:rPr>
        <w:t xml:space="preserve"> /</w:t>
      </w:r>
      <w:r w:rsidR="00E06080">
        <w:rPr>
          <w:b/>
          <w:sz w:val="24"/>
          <w:szCs w:val="24"/>
          <w:lang w:val="ca-ES"/>
        </w:rPr>
        <w:t xml:space="preserve"> gestió forestal</w:t>
      </w:r>
      <w:bookmarkEnd w:id="10"/>
    </w:p>
    <w:p w14:paraId="18E0FE2B" w14:textId="77777777" w:rsidR="00C42774" w:rsidRDefault="00C42774" w:rsidP="008A0680">
      <w:pPr>
        <w:pStyle w:val="Ttol3"/>
        <w:pageBreakBefore w:val="0"/>
        <w:rPr>
          <w:lang w:val="ca-ES" w:eastAsia="es-ES_tradnl"/>
        </w:rPr>
      </w:pPr>
      <w:bookmarkStart w:id="11" w:name="_Toc133486360"/>
      <w:r>
        <w:rPr>
          <w:lang w:val="ca-ES" w:eastAsia="es-ES_tradnl"/>
        </w:rPr>
        <w:t>Funcions</w:t>
      </w:r>
      <w:bookmarkEnd w:id="11"/>
    </w:p>
    <w:p w14:paraId="0A837717" w14:textId="77777777" w:rsidR="00580A71" w:rsidRPr="00580A71" w:rsidRDefault="00580A71" w:rsidP="00580A71">
      <w:pPr>
        <w:rPr>
          <w:lang w:val="ca-ES" w:eastAsia="es-ES_tradnl"/>
        </w:rPr>
      </w:pPr>
      <w:r w:rsidRPr="00580A71">
        <w:rPr>
          <w:lang w:val="ca-ES" w:eastAsia="es-ES_tradnl"/>
        </w:rPr>
        <w:t>En aquest apartat es descriuen les funcions de</w:t>
      </w:r>
      <w:r>
        <w:rPr>
          <w:lang w:val="ca-ES" w:eastAsia="es-ES_tradnl"/>
        </w:rPr>
        <w:t>l servei de jardineria</w:t>
      </w:r>
      <w:r w:rsidR="0056091C">
        <w:rPr>
          <w:lang w:val="ca-ES" w:eastAsia="es-ES_tradnl"/>
        </w:rPr>
        <w:t xml:space="preserve"> / gestió forestal</w:t>
      </w:r>
      <w:r w:rsidRPr="00580A71">
        <w:rPr>
          <w:lang w:val="ca-ES" w:eastAsia="es-ES_tradnl"/>
        </w:rPr>
        <w:t>.</w:t>
      </w:r>
    </w:p>
    <w:p w14:paraId="707C5B0F" w14:textId="77777777" w:rsidR="00580A71" w:rsidRPr="00580A71" w:rsidRDefault="00580A71" w:rsidP="00580A71">
      <w:pPr>
        <w:rPr>
          <w:lang w:val="ca-ES" w:eastAsia="es-ES_tradnl"/>
        </w:rPr>
      </w:pPr>
      <w:r>
        <w:rPr>
          <w:lang w:val="ca-ES" w:eastAsia="es-ES_tradnl"/>
        </w:rPr>
        <w:t>L’adjudicatari</w:t>
      </w:r>
      <w:r w:rsidRPr="00580A71">
        <w:rPr>
          <w:lang w:val="ca-ES" w:eastAsia="es-ES_tradnl"/>
        </w:rPr>
        <w:t xml:space="preserve"> haurà de gestionar els recursos que siguin necessaris p</w:t>
      </w:r>
      <w:r w:rsidR="00C42774">
        <w:rPr>
          <w:lang w:val="ca-ES" w:eastAsia="es-ES_tradnl"/>
        </w:rPr>
        <w:t xml:space="preserve">er a l’obtenció d’un nivell de </w:t>
      </w:r>
      <w:r w:rsidRPr="00580A71">
        <w:rPr>
          <w:lang w:val="ca-ES" w:eastAsia="es-ES_tradnl"/>
        </w:rPr>
        <w:t xml:space="preserve">qualitat acceptable, en base als criteris establerts </w:t>
      </w:r>
      <w:r>
        <w:rPr>
          <w:lang w:val="ca-ES" w:eastAsia="es-ES_tradnl"/>
        </w:rPr>
        <w:t>per l’ACdPC</w:t>
      </w:r>
      <w:r w:rsidRPr="00580A71">
        <w:rPr>
          <w:lang w:val="ca-ES" w:eastAsia="es-ES_tradnl"/>
        </w:rPr>
        <w:t>.</w:t>
      </w:r>
    </w:p>
    <w:p w14:paraId="6DBE4702" w14:textId="77777777" w:rsidR="00580A71" w:rsidRPr="00580A71" w:rsidRDefault="00580A71" w:rsidP="00580A71">
      <w:pPr>
        <w:rPr>
          <w:lang w:val="ca-ES" w:eastAsia="es-ES_tradnl"/>
        </w:rPr>
      </w:pPr>
      <w:r w:rsidRPr="00580A71">
        <w:rPr>
          <w:lang w:val="ca-ES" w:eastAsia="es-ES_tradnl"/>
        </w:rPr>
        <w:t>Per tot el que es determini en el present Plec de Condicions, en aquest àmbit seran d’obligat compliment les següents normes:</w:t>
      </w:r>
    </w:p>
    <w:p w14:paraId="37B6FB9B" w14:textId="77777777" w:rsidR="00580A71" w:rsidRPr="00580A71" w:rsidRDefault="00580A71" w:rsidP="00F717AE">
      <w:pPr>
        <w:numPr>
          <w:ilvl w:val="0"/>
          <w:numId w:val="21"/>
        </w:numPr>
        <w:rPr>
          <w:lang w:val="ca-ES" w:eastAsia="es-ES_tradnl"/>
        </w:rPr>
      </w:pPr>
      <w:r w:rsidRPr="00580A71">
        <w:rPr>
          <w:lang w:val="ca-ES" w:eastAsia="es-ES_tradnl"/>
        </w:rPr>
        <w:t>‘Normes Tecnològiques de Jardineria i Paisatgisme’ (NTJ) del Col·legi Oficial d’Enginyers Tècnics Agrícoles i Perits Agrícoles de Catalunya (1993-2.007 i posteriors).</w:t>
      </w:r>
    </w:p>
    <w:p w14:paraId="01DF4819" w14:textId="77777777" w:rsidR="00580A71" w:rsidRPr="00580A71" w:rsidRDefault="00580A71" w:rsidP="00F717AE">
      <w:pPr>
        <w:numPr>
          <w:ilvl w:val="0"/>
          <w:numId w:val="21"/>
        </w:numPr>
        <w:rPr>
          <w:lang w:val="ca-ES" w:eastAsia="es-ES_tradnl"/>
        </w:rPr>
      </w:pPr>
      <w:r w:rsidRPr="00580A71">
        <w:rPr>
          <w:lang w:val="ca-ES" w:eastAsia="es-ES_tradnl"/>
        </w:rPr>
        <w:t>‘Plec de Condicions Tècniques del Institut de Tecnologia de la construcció de Catalunya (ITEC).</w:t>
      </w:r>
    </w:p>
    <w:p w14:paraId="6DDD91F0" w14:textId="77777777" w:rsidR="00580A71" w:rsidRPr="00580A71" w:rsidRDefault="00580A71" w:rsidP="00F717AE">
      <w:pPr>
        <w:numPr>
          <w:ilvl w:val="0"/>
          <w:numId w:val="21"/>
        </w:numPr>
        <w:rPr>
          <w:lang w:val="ca-ES" w:eastAsia="es-ES_tradnl"/>
        </w:rPr>
      </w:pPr>
      <w:r w:rsidRPr="00580A71">
        <w:rPr>
          <w:lang w:val="ca-ES" w:eastAsia="es-ES_tradnl"/>
        </w:rPr>
        <w:t>‘Plec de Prescripcions Tècniques de manteniment dels espais verds’ Diputació de Barcelona – Associació de Professionals dels Espais Verds de Catalunya.</w:t>
      </w:r>
    </w:p>
    <w:p w14:paraId="6834A07E" w14:textId="149D2761" w:rsidR="00580A71" w:rsidRPr="00580A71" w:rsidRDefault="00580A71" w:rsidP="00F717AE">
      <w:pPr>
        <w:numPr>
          <w:ilvl w:val="0"/>
          <w:numId w:val="21"/>
        </w:numPr>
        <w:rPr>
          <w:lang w:val="ca-ES" w:eastAsia="es-ES_tradnl"/>
        </w:rPr>
      </w:pPr>
      <w:r w:rsidRPr="00580A71">
        <w:rPr>
          <w:lang w:val="ca-ES" w:eastAsia="es-ES_tradnl"/>
        </w:rPr>
        <w:t xml:space="preserve">‘Reglament Tècnic de Control i Certificació de Llavors i Plantes farratgeres’ del Ministeri d’Agricultura, Pesca i Alimentació (BOE del </w:t>
      </w:r>
      <w:r w:rsidR="00FA3F5C">
        <w:rPr>
          <w:lang w:val="ca-ES" w:eastAsia="es-ES_tradnl"/>
        </w:rPr>
        <w:t>27</w:t>
      </w:r>
      <w:r w:rsidRPr="00580A71">
        <w:rPr>
          <w:lang w:val="ca-ES" w:eastAsia="es-ES_tradnl"/>
        </w:rPr>
        <w:t xml:space="preserve"> </w:t>
      </w:r>
      <w:r w:rsidR="00FA3F5C">
        <w:rPr>
          <w:lang w:val="ca-ES" w:eastAsia="es-ES_tradnl"/>
        </w:rPr>
        <w:t>de març de 2017</w:t>
      </w:r>
      <w:r w:rsidRPr="00580A71">
        <w:rPr>
          <w:lang w:val="ca-ES" w:eastAsia="es-ES_tradnl"/>
        </w:rPr>
        <w:t>).</w:t>
      </w:r>
    </w:p>
    <w:p w14:paraId="45FDFFBA" w14:textId="600D5250" w:rsidR="00580A71" w:rsidRPr="00580A71" w:rsidRDefault="00580A71" w:rsidP="00F717AE">
      <w:pPr>
        <w:numPr>
          <w:ilvl w:val="0"/>
          <w:numId w:val="21"/>
        </w:numPr>
        <w:rPr>
          <w:lang w:val="ca-ES" w:eastAsia="es-ES_tradnl"/>
        </w:rPr>
      </w:pPr>
      <w:r w:rsidRPr="00580A71">
        <w:rPr>
          <w:lang w:val="ca-ES" w:eastAsia="es-ES_tradnl"/>
        </w:rPr>
        <w:t>‘Método para la valoración de árboles y arbustos ornamentales’.</w:t>
      </w:r>
      <w:r w:rsidR="00FA3F5C">
        <w:rPr>
          <w:lang w:val="ca-ES" w:eastAsia="es-ES_tradnl"/>
        </w:rPr>
        <w:t xml:space="preserve"> </w:t>
      </w:r>
      <w:r w:rsidRPr="00580A71">
        <w:rPr>
          <w:lang w:val="ca-ES" w:eastAsia="es-ES_tradnl"/>
        </w:rPr>
        <w:t>Associació Espanyola de Parcs i Jardins. MAB-UNESCO 1990. (Revisió 1999).</w:t>
      </w:r>
    </w:p>
    <w:p w14:paraId="3C48695F" w14:textId="70476572" w:rsidR="00580A71" w:rsidRPr="00580A71" w:rsidRDefault="00580A71" w:rsidP="00F717AE">
      <w:pPr>
        <w:numPr>
          <w:ilvl w:val="0"/>
          <w:numId w:val="21"/>
        </w:numPr>
        <w:rPr>
          <w:lang w:val="ca-ES" w:eastAsia="es-ES_tradnl"/>
        </w:rPr>
      </w:pPr>
      <w:r w:rsidRPr="00580A71">
        <w:rPr>
          <w:lang w:val="ca-ES" w:eastAsia="es-ES_tradnl"/>
        </w:rPr>
        <w:t>Guia d’aplicació de productes fitosanitaris del “Departament d’Agricultura, Ramaderia i Pesca de la Generalitat de Catalunya (DARP)” (</w:t>
      </w:r>
      <w:r w:rsidR="00FA3F5C">
        <w:rPr>
          <w:lang w:val="ca-ES" w:eastAsia="es-ES_tradnl"/>
        </w:rPr>
        <w:t>ultima modificació abril 2017</w:t>
      </w:r>
      <w:r w:rsidRPr="00580A71">
        <w:rPr>
          <w:lang w:val="ca-ES" w:eastAsia="es-ES_tradnl"/>
        </w:rPr>
        <w:t>), normes i legislació sobre plaguicides que s’hi detallen.</w:t>
      </w:r>
    </w:p>
    <w:p w14:paraId="40FF4371" w14:textId="77777777" w:rsidR="00580A71" w:rsidRPr="00580A71" w:rsidRDefault="00580A71" w:rsidP="00F717AE">
      <w:pPr>
        <w:numPr>
          <w:ilvl w:val="0"/>
          <w:numId w:val="21"/>
        </w:numPr>
        <w:rPr>
          <w:lang w:val="ca-ES" w:eastAsia="es-ES_tradnl"/>
        </w:rPr>
      </w:pPr>
      <w:r w:rsidRPr="00580A71">
        <w:rPr>
          <w:lang w:val="ca-ES" w:eastAsia="es-ES_tradnl"/>
        </w:rPr>
        <w:t>Guia d’herbicides i fitoreguladors del “Departament d’Agricultura, Ramaderia i Pesca de la Generalitat de Catalunya (DARP)” (1987 i posteriors).</w:t>
      </w:r>
    </w:p>
    <w:p w14:paraId="1BCB2F67" w14:textId="77777777" w:rsidR="000329ED" w:rsidRPr="00492AD3" w:rsidRDefault="000329ED" w:rsidP="000329ED">
      <w:pPr>
        <w:numPr>
          <w:ilvl w:val="0"/>
          <w:numId w:val="21"/>
        </w:numPr>
        <w:rPr>
          <w:lang w:val="ca-ES" w:eastAsia="es-ES_tradnl"/>
        </w:rPr>
      </w:pPr>
      <w:r w:rsidRPr="00580A71">
        <w:rPr>
          <w:lang w:val="ca-ES" w:eastAsia="es-ES_tradnl"/>
        </w:rPr>
        <w:t>Llei 31/</w:t>
      </w:r>
      <w:r w:rsidRPr="00492AD3">
        <w:rPr>
          <w:lang w:val="ca-ES" w:eastAsia="es-ES_tradnl"/>
        </w:rPr>
        <w:t>1995, de 8 de novembre, de Prevenció de Riscs Laborals</w:t>
      </w:r>
    </w:p>
    <w:p w14:paraId="5CE644BA" w14:textId="0839E649" w:rsidR="000329ED" w:rsidRPr="00580A71" w:rsidRDefault="000329ED" w:rsidP="000329ED">
      <w:pPr>
        <w:numPr>
          <w:ilvl w:val="0"/>
          <w:numId w:val="21"/>
        </w:numPr>
        <w:rPr>
          <w:lang w:val="ca-ES" w:eastAsia="es-ES_tradnl"/>
        </w:rPr>
      </w:pPr>
      <w:r w:rsidRPr="00492AD3">
        <w:rPr>
          <w:lang w:val="ca-ES" w:eastAsia="es-ES_tradnl"/>
        </w:rPr>
        <w:t xml:space="preserve">Llei </w:t>
      </w:r>
      <w:r w:rsidR="00FA3F5C">
        <w:rPr>
          <w:lang w:val="ca-ES" w:eastAsia="es-ES_tradnl"/>
        </w:rPr>
        <w:t>1</w:t>
      </w:r>
      <w:r w:rsidRPr="00492AD3">
        <w:rPr>
          <w:lang w:val="ca-ES" w:eastAsia="es-ES_tradnl"/>
        </w:rPr>
        <w:t>/</w:t>
      </w:r>
      <w:r w:rsidR="00FA3F5C">
        <w:rPr>
          <w:lang w:val="ca-ES" w:eastAsia="es-ES_tradnl"/>
        </w:rPr>
        <w:t>2009</w:t>
      </w:r>
      <w:r w:rsidRPr="00492AD3">
        <w:rPr>
          <w:lang w:val="ca-ES" w:eastAsia="es-ES_tradnl"/>
        </w:rPr>
        <w:t xml:space="preserve">, del </w:t>
      </w:r>
      <w:r w:rsidR="00FA3F5C">
        <w:rPr>
          <w:lang w:val="ca-ES" w:eastAsia="es-ES_tradnl"/>
        </w:rPr>
        <w:t>21</w:t>
      </w:r>
      <w:r w:rsidRPr="00492AD3">
        <w:rPr>
          <w:lang w:val="ca-ES" w:eastAsia="es-ES_tradnl"/>
        </w:rPr>
        <w:t xml:space="preserve"> de juliol, reguladora dels</w:t>
      </w:r>
      <w:r w:rsidRPr="00C15646">
        <w:rPr>
          <w:lang w:val="ca-ES" w:eastAsia="es-ES_tradnl"/>
        </w:rPr>
        <w:t xml:space="preserve"> residus</w:t>
      </w:r>
      <w:r w:rsidRPr="00580A71">
        <w:rPr>
          <w:lang w:val="ca-ES" w:eastAsia="es-ES_tradnl"/>
        </w:rPr>
        <w:t>.</w:t>
      </w:r>
    </w:p>
    <w:p w14:paraId="08E78A43" w14:textId="430FA593" w:rsidR="00580A71" w:rsidRPr="00580A71" w:rsidRDefault="00FA3F5C" w:rsidP="00F717AE">
      <w:pPr>
        <w:numPr>
          <w:ilvl w:val="0"/>
          <w:numId w:val="21"/>
        </w:numPr>
        <w:rPr>
          <w:lang w:val="ca-ES" w:eastAsia="es-ES_tradnl"/>
        </w:rPr>
      </w:pPr>
      <w:r>
        <w:rPr>
          <w:lang w:val="ca-ES" w:eastAsia="es-ES_tradnl"/>
        </w:rPr>
        <w:t>RD 210/2008 del</w:t>
      </w:r>
      <w:r w:rsidR="00580A71" w:rsidRPr="00580A71">
        <w:rPr>
          <w:lang w:val="ca-ES" w:eastAsia="es-ES_tradnl"/>
        </w:rPr>
        <w:t xml:space="preserve"> </w:t>
      </w:r>
      <w:r>
        <w:rPr>
          <w:lang w:val="ca-ES" w:eastAsia="es-ES_tradnl"/>
        </w:rPr>
        <w:t>6</w:t>
      </w:r>
      <w:r w:rsidR="00580A71" w:rsidRPr="00580A71">
        <w:rPr>
          <w:lang w:val="ca-ES" w:eastAsia="es-ES_tradnl"/>
        </w:rPr>
        <w:t xml:space="preserve"> d’</w:t>
      </w:r>
      <w:r>
        <w:rPr>
          <w:lang w:val="ca-ES" w:eastAsia="es-ES_tradnl"/>
        </w:rPr>
        <w:t>abril, pel qual s’aprova el Programa de prevenció i gestió de residus i recursos de Catalunya (PRECAT20) (publicat BOE núm. 92, de 16 d’abril)</w:t>
      </w:r>
    </w:p>
    <w:p w14:paraId="35AFD507" w14:textId="77777777" w:rsidR="00580A71" w:rsidRDefault="00580A71" w:rsidP="00580A71">
      <w:pPr>
        <w:rPr>
          <w:lang w:val="ca-ES" w:eastAsia="es-ES_tradnl"/>
        </w:rPr>
      </w:pPr>
      <w:r w:rsidRPr="00580A71">
        <w:rPr>
          <w:lang w:val="ca-ES" w:eastAsia="es-ES_tradnl"/>
        </w:rPr>
        <w:t>L’adjudicatari està obligat, sota la seva absoluta responsabilitat al compliment del que s'ha establert quant a seguretat del treball i Legislació laboral.</w:t>
      </w:r>
    </w:p>
    <w:p w14:paraId="358C3939" w14:textId="77777777" w:rsidR="00C42774" w:rsidRPr="00492AD3" w:rsidRDefault="00C42774" w:rsidP="00C42774">
      <w:pPr>
        <w:pStyle w:val="Ttol3"/>
        <w:rPr>
          <w:lang w:val="ca-ES" w:eastAsia="es-ES_tradnl"/>
        </w:rPr>
      </w:pPr>
      <w:bookmarkStart w:id="12" w:name="_Toc133486361"/>
      <w:r w:rsidRPr="00492AD3">
        <w:rPr>
          <w:lang w:val="ca-ES" w:eastAsia="es-ES_tradnl"/>
        </w:rPr>
        <w:lastRenderedPageBreak/>
        <w:t>Els objectius de l’activitat</w:t>
      </w:r>
      <w:bookmarkEnd w:id="12"/>
    </w:p>
    <w:p w14:paraId="5F7C04B7" w14:textId="77777777" w:rsidR="00C42774" w:rsidRPr="002C798E" w:rsidRDefault="00C42774" w:rsidP="00C42774">
      <w:pPr>
        <w:rPr>
          <w:lang w:val="ca-ES"/>
        </w:rPr>
      </w:pPr>
      <w:r>
        <w:rPr>
          <w:lang w:val="ca-ES"/>
        </w:rPr>
        <w:t>Els objectius de l’activitat són els següents:</w:t>
      </w:r>
    </w:p>
    <w:p w14:paraId="33CDC57C" w14:textId="77777777" w:rsidR="00300E3D" w:rsidRPr="002C798E" w:rsidRDefault="00300E3D" w:rsidP="00300E3D">
      <w:pPr>
        <w:pStyle w:val="Ttol5"/>
        <w:rPr>
          <w:lang w:val="ca-ES"/>
        </w:rPr>
      </w:pPr>
      <w:bookmarkStart w:id="13" w:name="_Toc133486362"/>
      <w:r w:rsidRPr="002C798E">
        <w:rPr>
          <w:lang w:val="ca-ES"/>
        </w:rPr>
        <w:t xml:space="preserve">Criteris d’avaluació </w:t>
      </w:r>
      <w:r w:rsidR="00A25FAF">
        <w:rPr>
          <w:lang w:val="ca-ES"/>
        </w:rPr>
        <w:t>del servei</w:t>
      </w:r>
      <w:bookmarkEnd w:id="13"/>
    </w:p>
    <w:p w14:paraId="781DFA30" w14:textId="77777777" w:rsidR="00300E3D" w:rsidRPr="002C798E" w:rsidRDefault="00300E3D" w:rsidP="00300E3D">
      <w:pPr>
        <w:rPr>
          <w:lang w:val="ca-ES"/>
        </w:rPr>
      </w:pPr>
      <w:r w:rsidRPr="002C798E">
        <w:rPr>
          <w:lang w:val="ca-ES"/>
        </w:rPr>
        <w:t>Els criteris d’avaluació per a la monitorització seran els següents:</w:t>
      </w:r>
    </w:p>
    <w:p w14:paraId="311402F7" w14:textId="77777777" w:rsidR="00300E3D" w:rsidRPr="002C798E" w:rsidRDefault="00300E3D" w:rsidP="00300E3D">
      <w:pPr>
        <w:numPr>
          <w:ilvl w:val="0"/>
          <w:numId w:val="17"/>
        </w:numPr>
        <w:spacing w:after="0"/>
        <w:rPr>
          <w:lang w:val="ca-ES"/>
        </w:rPr>
      </w:pPr>
      <w:r w:rsidRPr="002C798E">
        <w:rPr>
          <w:lang w:val="ca-ES"/>
        </w:rPr>
        <w:t xml:space="preserve">Oferta econòmica, considerant els edificis amb Jardineria en Annex </w:t>
      </w:r>
      <w:r>
        <w:rPr>
          <w:lang w:val="ca-ES"/>
        </w:rPr>
        <w:t>3</w:t>
      </w:r>
      <w:r w:rsidRPr="002C798E">
        <w:rPr>
          <w:lang w:val="ca-ES"/>
        </w:rPr>
        <w:t xml:space="preserve"> .</w:t>
      </w:r>
    </w:p>
    <w:p w14:paraId="67C29D90" w14:textId="77777777" w:rsidR="00300E3D" w:rsidRPr="002C798E" w:rsidRDefault="00300E3D" w:rsidP="00300E3D">
      <w:pPr>
        <w:numPr>
          <w:ilvl w:val="0"/>
          <w:numId w:val="17"/>
        </w:numPr>
        <w:spacing w:after="0"/>
        <w:rPr>
          <w:lang w:val="ca-ES"/>
        </w:rPr>
      </w:pPr>
      <w:r w:rsidRPr="002C798E">
        <w:rPr>
          <w:lang w:val="ca-ES"/>
        </w:rPr>
        <w:t>Proposta tècnica:</w:t>
      </w:r>
    </w:p>
    <w:p w14:paraId="3023835E" w14:textId="77777777" w:rsidR="00300E3D" w:rsidRPr="00300E3D" w:rsidRDefault="00300E3D" w:rsidP="00300E3D">
      <w:pPr>
        <w:pStyle w:val="Pargrafdellista"/>
        <w:numPr>
          <w:ilvl w:val="0"/>
          <w:numId w:val="18"/>
        </w:numPr>
        <w:spacing w:after="0"/>
        <w:rPr>
          <w:lang w:val="ca-ES"/>
        </w:rPr>
      </w:pPr>
      <w:r w:rsidRPr="00300E3D">
        <w:rPr>
          <w:lang w:val="ca-ES"/>
        </w:rPr>
        <w:t>Estructura organitzativa</w:t>
      </w:r>
    </w:p>
    <w:p w14:paraId="5D736FC2" w14:textId="77777777" w:rsidR="00300E3D" w:rsidRDefault="00300E3D" w:rsidP="00300E3D">
      <w:pPr>
        <w:numPr>
          <w:ilvl w:val="0"/>
          <w:numId w:val="18"/>
        </w:numPr>
        <w:spacing w:after="0"/>
        <w:rPr>
          <w:lang w:val="ca-ES"/>
        </w:rPr>
      </w:pPr>
      <w:r w:rsidRPr="002C798E">
        <w:rPr>
          <w:lang w:val="ca-ES"/>
        </w:rPr>
        <w:t>Pla de treball</w:t>
      </w:r>
    </w:p>
    <w:p w14:paraId="1EB1186A" w14:textId="77777777" w:rsidR="00300E3D" w:rsidRPr="002C798E" w:rsidRDefault="00300E3D" w:rsidP="00300E3D">
      <w:pPr>
        <w:pStyle w:val="Ttol5"/>
        <w:rPr>
          <w:lang w:val="ca-ES"/>
        </w:rPr>
      </w:pPr>
      <w:bookmarkStart w:id="14" w:name="_Toc133486363"/>
      <w:r w:rsidRPr="002C798E">
        <w:rPr>
          <w:lang w:val="ca-ES"/>
        </w:rPr>
        <w:t>Oferta econòmica</w:t>
      </w:r>
      <w:bookmarkEnd w:id="14"/>
    </w:p>
    <w:p w14:paraId="0B0267B0" w14:textId="77777777" w:rsidR="00300E3D" w:rsidRDefault="00300E3D" w:rsidP="00300E3D">
      <w:pPr>
        <w:spacing w:before="240"/>
        <w:rPr>
          <w:lang w:val="ca-ES"/>
        </w:rPr>
      </w:pPr>
      <w:r w:rsidRPr="002C798E">
        <w:rPr>
          <w:lang w:val="ca-ES"/>
        </w:rPr>
        <w:t xml:space="preserve">Es demanarà al licitador una llista dels preus per </w:t>
      </w:r>
      <w:r>
        <w:rPr>
          <w:lang w:val="ca-ES"/>
        </w:rPr>
        <w:t>al servei.</w:t>
      </w:r>
    </w:p>
    <w:p w14:paraId="765081DB" w14:textId="77777777" w:rsidR="00300E3D" w:rsidRDefault="00300E3D" w:rsidP="009D0B24">
      <w:pPr>
        <w:pStyle w:val="Ttol5"/>
        <w:rPr>
          <w:lang w:val="ca-ES"/>
        </w:rPr>
      </w:pPr>
      <w:bookmarkStart w:id="15" w:name="_Toc133486364"/>
      <w:r>
        <w:rPr>
          <w:lang w:val="ca-ES"/>
        </w:rPr>
        <w:t>Proposta tècnica</w:t>
      </w:r>
      <w:bookmarkEnd w:id="15"/>
    </w:p>
    <w:p w14:paraId="0992B43C" w14:textId="77777777" w:rsidR="00C42774" w:rsidRDefault="009D0B24" w:rsidP="00300E3D">
      <w:pPr>
        <w:pStyle w:val="Ttol6"/>
        <w:rPr>
          <w:lang w:val="ca-ES"/>
        </w:rPr>
      </w:pPr>
      <w:bookmarkStart w:id="16" w:name="_Toc133486365"/>
      <w:r w:rsidRPr="009D0B24">
        <w:rPr>
          <w:lang w:val="ca-ES"/>
        </w:rPr>
        <w:t>Estructura organitzativa</w:t>
      </w:r>
      <w:bookmarkEnd w:id="16"/>
    </w:p>
    <w:p w14:paraId="5C191712" w14:textId="77777777" w:rsidR="00C42774" w:rsidRDefault="00C42774" w:rsidP="00C42774">
      <w:pPr>
        <w:rPr>
          <w:lang w:val="ca-ES"/>
        </w:rPr>
      </w:pPr>
      <w:r w:rsidRPr="00C42774">
        <w:rPr>
          <w:lang w:val="ca-ES"/>
        </w:rPr>
        <w:t xml:space="preserve">Organigrama detallat del conjunt del </w:t>
      </w:r>
      <w:r>
        <w:rPr>
          <w:lang w:val="ca-ES"/>
        </w:rPr>
        <w:t>personal adscrit a la contracta</w:t>
      </w:r>
      <w:r w:rsidRPr="00C42774">
        <w:rPr>
          <w:lang w:val="ca-ES"/>
        </w:rPr>
        <w:t>, amb els llocs de comandament.</w:t>
      </w:r>
    </w:p>
    <w:p w14:paraId="4996ECFF" w14:textId="77777777" w:rsidR="00C42774" w:rsidRPr="002C798E" w:rsidRDefault="00C42774" w:rsidP="00300E3D">
      <w:pPr>
        <w:pStyle w:val="Ttol6"/>
        <w:rPr>
          <w:lang w:val="ca-ES"/>
        </w:rPr>
      </w:pPr>
      <w:bookmarkStart w:id="17" w:name="_Toc133486366"/>
      <w:r w:rsidRPr="002C798E">
        <w:rPr>
          <w:lang w:val="ca-ES"/>
        </w:rPr>
        <w:t>Pla de treball</w:t>
      </w:r>
      <w:bookmarkEnd w:id="17"/>
    </w:p>
    <w:p w14:paraId="3E0EDC36" w14:textId="0441227A" w:rsidR="00C42774" w:rsidRDefault="00C42774" w:rsidP="00C42774">
      <w:pPr>
        <w:rPr>
          <w:lang w:val="ca-ES"/>
        </w:rPr>
      </w:pPr>
      <w:r w:rsidRPr="002C798E">
        <w:rPr>
          <w:lang w:val="ca-ES"/>
        </w:rPr>
        <w:t>El licitador presentarà el pla de treball que recollirà en un cronograma detallat les diverses tasques i fites d’execució dels treballs de jardineria</w:t>
      </w:r>
      <w:r>
        <w:rPr>
          <w:lang w:val="ca-ES"/>
        </w:rPr>
        <w:t xml:space="preserve"> i posada en servei, </w:t>
      </w:r>
      <w:r w:rsidRPr="00C42774">
        <w:rPr>
          <w:lang w:val="ca-ES"/>
        </w:rPr>
        <w:t>per  tipus  de  mante</w:t>
      </w:r>
      <w:r w:rsidR="006B7FD1">
        <w:rPr>
          <w:lang w:val="ca-ES"/>
        </w:rPr>
        <w:t xml:space="preserve">niment (indicant conservació o </w:t>
      </w:r>
      <w:r w:rsidRPr="00C42774">
        <w:rPr>
          <w:lang w:val="ca-ES"/>
        </w:rPr>
        <w:t>neteja),  per  zones,  itineraris  i  organització  dels  treballs.  Aquestes feines podran variar per causa de força major o per indicació de l’</w:t>
      </w:r>
      <w:r>
        <w:rPr>
          <w:lang w:val="ca-ES"/>
        </w:rPr>
        <w:t>ACdPC</w:t>
      </w:r>
      <w:r w:rsidRPr="00C42774">
        <w:rPr>
          <w:lang w:val="ca-ES"/>
        </w:rPr>
        <w:t>.</w:t>
      </w:r>
      <w:r w:rsidRPr="002C798E">
        <w:rPr>
          <w:lang w:val="ca-ES"/>
        </w:rPr>
        <w:t xml:space="preserve"> </w:t>
      </w:r>
    </w:p>
    <w:p w14:paraId="115E5491" w14:textId="77777777" w:rsidR="00C95FCD" w:rsidRPr="00C95FCD" w:rsidRDefault="00C95FCD" w:rsidP="00C95FCD">
      <w:pPr>
        <w:pStyle w:val="Ttol3"/>
        <w:rPr>
          <w:lang w:val="ca-ES" w:eastAsia="es-ES_tradnl"/>
        </w:rPr>
      </w:pPr>
      <w:bookmarkStart w:id="18" w:name="_Toc133486367"/>
      <w:r>
        <w:rPr>
          <w:lang w:val="ca-ES" w:eastAsia="es-ES_tradnl"/>
        </w:rPr>
        <w:lastRenderedPageBreak/>
        <w:t>Conservació d</w:t>
      </w:r>
      <w:r w:rsidRPr="00C95FCD">
        <w:rPr>
          <w:lang w:val="ca-ES" w:eastAsia="es-ES_tradnl"/>
        </w:rPr>
        <w:t xml:space="preserve">e </w:t>
      </w:r>
      <w:r w:rsidR="00973930">
        <w:rPr>
          <w:lang w:val="ca-ES" w:eastAsia="es-ES_tradnl"/>
        </w:rPr>
        <w:t>j</w:t>
      </w:r>
      <w:r w:rsidRPr="00C95FCD">
        <w:rPr>
          <w:lang w:val="ca-ES" w:eastAsia="es-ES_tradnl"/>
        </w:rPr>
        <w:t>ardins</w:t>
      </w:r>
      <w:r w:rsidR="00973930">
        <w:rPr>
          <w:lang w:val="ca-ES" w:eastAsia="es-ES_tradnl"/>
        </w:rPr>
        <w:t xml:space="preserve"> / boscos</w:t>
      </w:r>
      <w:bookmarkEnd w:id="18"/>
    </w:p>
    <w:p w14:paraId="6ADEFFC9" w14:textId="77777777" w:rsidR="00C95FCD" w:rsidRPr="00C95FCD" w:rsidRDefault="00C95FCD" w:rsidP="00C95FCD">
      <w:pPr>
        <w:spacing w:before="240"/>
        <w:rPr>
          <w:lang w:val="ca-ES"/>
        </w:rPr>
      </w:pPr>
      <w:r w:rsidRPr="00C95FCD">
        <w:rPr>
          <w:lang w:val="ca-ES"/>
        </w:rPr>
        <w:t>Totes les feines de manteniment que es detallen a continuació es realitzaran segons estableixen les NTJ.</w:t>
      </w:r>
    </w:p>
    <w:p w14:paraId="0807BC4E" w14:textId="77777777" w:rsidR="00C95FCD" w:rsidRPr="00C95FCD" w:rsidRDefault="00C95FCD" w:rsidP="00C95FCD">
      <w:pPr>
        <w:pStyle w:val="Ttol4"/>
        <w:rPr>
          <w:lang w:val="ca-ES"/>
        </w:rPr>
      </w:pPr>
      <w:bookmarkStart w:id="19" w:name="_Toc133486368"/>
      <w:r>
        <w:rPr>
          <w:lang w:val="ca-ES"/>
        </w:rPr>
        <w:t>Gespes</w:t>
      </w:r>
      <w:bookmarkEnd w:id="19"/>
    </w:p>
    <w:p w14:paraId="2BCFC099" w14:textId="77777777" w:rsidR="00C95FCD" w:rsidRPr="00C95FCD" w:rsidRDefault="00C95FCD" w:rsidP="00C95FCD">
      <w:pPr>
        <w:spacing w:before="240"/>
        <w:rPr>
          <w:lang w:val="ca-ES"/>
        </w:rPr>
      </w:pPr>
      <w:r w:rsidRPr="00C95FCD">
        <w:rPr>
          <w:lang w:val="ca-ES"/>
        </w:rPr>
        <w:t>Reg de gespes i prats.</w:t>
      </w:r>
    </w:p>
    <w:p w14:paraId="5C1C7344" w14:textId="77777777" w:rsidR="00C95FCD" w:rsidRPr="00C95FCD" w:rsidRDefault="00C95FCD" w:rsidP="00C95FCD">
      <w:pPr>
        <w:spacing w:before="240"/>
        <w:rPr>
          <w:lang w:val="ca-ES"/>
        </w:rPr>
      </w:pPr>
      <w:r w:rsidRPr="00C95FCD">
        <w:rPr>
          <w:lang w:val="ca-ES"/>
        </w:rPr>
        <w:t>El reg immediatament al sembrat haurà de fer-se amb les degudes precaucions per evitar descalçaments i arrossegaments de terres, humus o de llavors. Caldrà regar amb la freqüència i intensitat necessària per mantenir el sòl en bon estat de saó (cal deixar el sòl a capacitat de camp).</w:t>
      </w:r>
    </w:p>
    <w:p w14:paraId="4A7ECEB2" w14:textId="77777777" w:rsidR="00C95FCD" w:rsidRPr="00C95FCD" w:rsidRDefault="00C95FCD" w:rsidP="00C95FCD">
      <w:pPr>
        <w:spacing w:before="240"/>
        <w:rPr>
          <w:lang w:val="ca-ES"/>
        </w:rPr>
      </w:pPr>
      <w:r w:rsidRPr="00C95FCD">
        <w:rPr>
          <w:lang w:val="ca-ES"/>
        </w:rPr>
        <w:t>El moment més idoni per regar serà a primeres hores del matí a les últimes de la tarda.</w:t>
      </w:r>
    </w:p>
    <w:p w14:paraId="7DCC5814" w14:textId="77777777" w:rsidR="00C95FCD" w:rsidRPr="00C95FCD" w:rsidRDefault="00C95FCD" w:rsidP="00C95FCD">
      <w:pPr>
        <w:spacing w:before="240"/>
        <w:rPr>
          <w:lang w:val="ca-ES"/>
        </w:rPr>
      </w:pPr>
      <w:r w:rsidRPr="00C95FCD">
        <w:rPr>
          <w:lang w:val="ca-ES"/>
        </w:rPr>
        <w:t>Cal considerar que en recents i nous sembrats de gespa, en èpoques caloroses pot ser puntualment necessari regar 3 o 4 cops al dia per garantir la germinació i arrelament de les llavors. En el cas que la sembra es realitzi en superfícies regades a traves de sistemes de degoteig (tipus Tech line o similar) caldrà garantir el reg a traves d’aspersors agrícoles mòbils, per tal d’assolir un nivell d’humitat suficient en superfície.</w:t>
      </w:r>
    </w:p>
    <w:p w14:paraId="235BFA2B" w14:textId="77777777" w:rsidR="00C95FCD" w:rsidRPr="00C95FCD" w:rsidRDefault="00C95FCD" w:rsidP="00C95FCD">
      <w:pPr>
        <w:spacing w:before="240"/>
        <w:rPr>
          <w:lang w:val="ca-ES"/>
        </w:rPr>
      </w:pPr>
      <w:r w:rsidRPr="00C95FCD">
        <w:rPr>
          <w:lang w:val="ca-ES"/>
        </w:rPr>
        <w:t>En els nous sembrats de gespa i per a la formació de prats urbans, s'aniran introduint i potenciant les espècies   i varietats formadores de gespes i prats de menor consum hídric. Serà la Direcció Facultativa  Municipal qui  fixarà els criteris de selecció d’espècies i varietats, segons les característiques tècniques i disponibilitat del mercat.</w:t>
      </w:r>
    </w:p>
    <w:p w14:paraId="1A9903B0" w14:textId="77777777" w:rsidR="00C95FCD" w:rsidRPr="00C95FCD" w:rsidRDefault="00C95FCD" w:rsidP="00C95FCD">
      <w:pPr>
        <w:spacing w:before="240"/>
        <w:rPr>
          <w:lang w:val="ca-ES"/>
        </w:rPr>
      </w:pPr>
      <w:r w:rsidRPr="00C95FCD">
        <w:rPr>
          <w:lang w:val="ca-ES"/>
        </w:rPr>
        <w:t>Els regs podran espaiar-se més o menys segons l’època de sembra, condicions meteorològiques, tipus de sòl i orientació del jardí.</w:t>
      </w:r>
    </w:p>
    <w:p w14:paraId="7B2F3606" w14:textId="77777777" w:rsidR="00C95FCD" w:rsidRPr="00C95FCD" w:rsidRDefault="00C95FCD" w:rsidP="00C95FCD">
      <w:pPr>
        <w:spacing w:before="240"/>
        <w:rPr>
          <w:lang w:val="ca-ES"/>
        </w:rPr>
      </w:pPr>
      <w:r w:rsidRPr="00C95FCD">
        <w:rPr>
          <w:lang w:val="ca-ES"/>
        </w:rPr>
        <w:t xml:space="preserve">L’aigua consumida en aquesta funció serà a càrrec </w:t>
      </w:r>
      <w:r w:rsidR="00F06A6B">
        <w:rPr>
          <w:lang w:val="ca-ES"/>
        </w:rPr>
        <w:t>del Centre</w:t>
      </w:r>
      <w:r w:rsidRPr="00C95FCD">
        <w:rPr>
          <w:lang w:val="ca-ES"/>
        </w:rPr>
        <w:t>, l’adjudicatari tan sols haurà d’utilitzar l’aigua estrictament necessària per tal reg, tenint molta cura que no es produeixin pèrdues d’aigua per boques de reg mal tancades, deteriorades o qualsevol altre motiu i que quedin totes les arquetes sempre tancades.</w:t>
      </w:r>
    </w:p>
    <w:p w14:paraId="5D388222" w14:textId="77777777" w:rsidR="00C95FCD" w:rsidRPr="00C95FCD" w:rsidRDefault="00C95FCD" w:rsidP="00C95FCD">
      <w:pPr>
        <w:spacing w:before="240"/>
        <w:rPr>
          <w:lang w:val="ca-ES"/>
        </w:rPr>
      </w:pPr>
      <w:r w:rsidRPr="00C95FCD">
        <w:rPr>
          <w:lang w:val="ca-ES"/>
        </w:rPr>
        <w:t>Degut a que s’utilitzaran aigües pel reg provinents de freàtic o inclús aigües regenerades, l’adjudicatari haurà de fer cumplir totes les mesures contingudes en el Manual de bones practiques per l’utilització d’aigües no potables per a  reg de zones verdes, rebent el personal, la formació adequada.</w:t>
      </w:r>
    </w:p>
    <w:p w14:paraId="5BE5393A" w14:textId="77777777" w:rsidR="00C95FCD" w:rsidRPr="00C95FCD" w:rsidRDefault="00C95FCD" w:rsidP="00C95FCD">
      <w:pPr>
        <w:spacing w:before="240"/>
        <w:rPr>
          <w:lang w:val="ca-ES"/>
        </w:rPr>
      </w:pPr>
      <w:r w:rsidRPr="00C95FCD">
        <w:rPr>
          <w:lang w:val="ca-ES"/>
        </w:rPr>
        <w:t>Sega</w:t>
      </w:r>
    </w:p>
    <w:p w14:paraId="03D14EF9" w14:textId="77777777" w:rsidR="00C95FCD" w:rsidRPr="00C95FCD" w:rsidRDefault="00C95FCD" w:rsidP="00C95FCD">
      <w:pPr>
        <w:spacing w:before="240"/>
        <w:rPr>
          <w:lang w:val="ca-ES"/>
        </w:rPr>
      </w:pPr>
      <w:r w:rsidRPr="00C95FCD">
        <w:rPr>
          <w:lang w:val="ca-ES"/>
        </w:rPr>
        <w:t>Haurà de realitzar-se amb la freqüència necessària de manera que l’herba no arribi a una alçada tal que estèticament o fisiològicament suposi un perjudici per a la gespa. No s'admet una alçada s</w:t>
      </w:r>
      <w:r>
        <w:rPr>
          <w:lang w:val="ca-ES"/>
        </w:rPr>
        <w:t xml:space="preserve">uperior de 15 cms o alçades que </w:t>
      </w:r>
      <w:r w:rsidRPr="00C95FCD">
        <w:rPr>
          <w:lang w:val="ca-ES"/>
        </w:rPr>
        <w:t xml:space="preserve">comportin el granatge de </w:t>
      </w:r>
      <w:r w:rsidR="000329ED">
        <w:rPr>
          <w:lang w:val="ca-ES"/>
        </w:rPr>
        <w:t xml:space="preserve">la prada Es podran </w:t>
      </w:r>
      <w:r w:rsidR="000329ED" w:rsidRPr="00492AD3">
        <w:rPr>
          <w:lang w:val="ca-ES"/>
        </w:rPr>
        <w:t xml:space="preserve">fixar per l’ACdPC </w:t>
      </w:r>
      <w:r w:rsidRPr="00492AD3">
        <w:rPr>
          <w:lang w:val="ca-ES"/>
        </w:rPr>
        <w:t>les alçades</w:t>
      </w:r>
      <w:r w:rsidRPr="00C95FCD">
        <w:rPr>
          <w:lang w:val="ca-ES"/>
        </w:rPr>
        <w:t xml:space="preserve"> màximes per a cada tipus de gespa i les freqüències que consideri tècnicament adients.</w:t>
      </w:r>
    </w:p>
    <w:p w14:paraId="0FCF6553" w14:textId="77777777" w:rsidR="00C95FCD" w:rsidRPr="00C95FCD" w:rsidRDefault="00C95FCD" w:rsidP="00C95FCD">
      <w:pPr>
        <w:spacing w:before="240"/>
        <w:rPr>
          <w:lang w:val="ca-ES"/>
        </w:rPr>
      </w:pPr>
      <w:r w:rsidRPr="00C95FCD">
        <w:rPr>
          <w:lang w:val="ca-ES"/>
        </w:rPr>
        <w:t>Les freqüències recomanades seran:</w:t>
      </w:r>
    </w:p>
    <w:p w14:paraId="226EE3D7" w14:textId="77777777" w:rsidR="00C95FCD" w:rsidRPr="00C95FCD" w:rsidRDefault="00C95FCD" w:rsidP="00C95FCD">
      <w:pPr>
        <w:spacing w:before="240"/>
        <w:rPr>
          <w:lang w:val="ca-ES"/>
        </w:rPr>
      </w:pPr>
      <w:r w:rsidRPr="00C95FCD">
        <w:rPr>
          <w:lang w:val="ca-ES"/>
        </w:rPr>
        <w:t>-</w:t>
      </w:r>
      <w:r w:rsidRPr="00C95FCD">
        <w:rPr>
          <w:lang w:val="ca-ES"/>
        </w:rPr>
        <w:tab/>
        <w:t>1 cop /setmana o menor: des de març fins a octubre, inclosos.</w:t>
      </w:r>
    </w:p>
    <w:p w14:paraId="13277BE9" w14:textId="77777777" w:rsidR="00C95FCD" w:rsidRPr="00C95FCD" w:rsidRDefault="00C95FCD" w:rsidP="00C95FCD">
      <w:pPr>
        <w:spacing w:before="240"/>
        <w:rPr>
          <w:lang w:val="ca-ES"/>
        </w:rPr>
      </w:pPr>
      <w:r w:rsidRPr="00C95FCD">
        <w:rPr>
          <w:lang w:val="ca-ES"/>
        </w:rPr>
        <w:t>-</w:t>
      </w:r>
      <w:r w:rsidRPr="00C95FCD">
        <w:rPr>
          <w:lang w:val="ca-ES"/>
        </w:rPr>
        <w:tab/>
        <w:t>1 cop /quinzena o menor des de novembre fins a febrer, inclosos.</w:t>
      </w:r>
    </w:p>
    <w:p w14:paraId="6CC95416" w14:textId="77777777" w:rsidR="00C95FCD" w:rsidRPr="00C95FCD" w:rsidRDefault="00C95FCD" w:rsidP="00C95FCD">
      <w:pPr>
        <w:spacing w:before="240"/>
        <w:rPr>
          <w:lang w:val="ca-ES"/>
        </w:rPr>
      </w:pPr>
      <w:r w:rsidRPr="00C95FCD">
        <w:rPr>
          <w:lang w:val="ca-ES"/>
        </w:rPr>
        <w:lastRenderedPageBreak/>
        <w:t>Segons les condicions meteorològiques, característiques de les gespes i d’altres pradenques i de la zona, variarà la freqüència de la sega.</w:t>
      </w:r>
    </w:p>
    <w:p w14:paraId="02ABC3E9" w14:textId="77777777" w:rsidR="00C95FCD" w:rsidRPr="00C95FCD" w:rsidRDefault="00C95FCD" w:rsidP="00C95FCD">
      <w:pPr>
        <w:spacing w:before="240"/>
        <w:rPr>
          <w:lang w:val="ca-ES"/>
        </w:rPr>
      </w:pPr>
      <w:r w:rsidRPr="00C95FCD">
        <w:rPr>
          <w:lang w:val="ca-ES"/>
        </w:rPr>
        <w:t>La sega i recollida de restes haurà de fer-se amb el grau de mecanització que es requereix. També comprèn el rampinat i neteja dels productes sobrants.</w:t>
      </w:r>
    </w:p>
    <w:p w14:paraId="12877520" w14:textId="77777777" w:rsidR="00C95FCD" w:rsidRPr="00C95FCD" w:rsidRDefault="00C95FCD" w:rsidP="00C95FCD">
      <w:pPr>
        <w:spacing w:before="240"/>
        <w:rPr>
          <w:lang w:val="ca-ES"/>
        </w:rPr>
      </w:pPr>
      <w:r w:rsidRPr="00492AD3">
        <w:rPr>
          <w:lang w:val="ca-ES"/>
        </w:rPr>
        <w:t>Es pot fomentar amb l’objectiu de reduir la generació de residus vegetals, l’ús de màquines de sega que trituren i reincorporen les restes vegeta</w:t>
      </w:r>
      <w:r w:rsidR="000329ED" w:rsidRPr="00492AD3">
        <w:rPr>
          <w:lang w:val="ca-ES"/>
        </w:rPr>
        <w:t>ls, sempre amb l’aprovació de l’ACdPC</w:t>
      </w:r>
      <w:r w:rsidRPr="00492AD3">
        <w:rPr>
          <w:lang w:val="ca-ES"/>
        </w:rPr>
        <w:t>.</w:t>
      </w:r>
    </w:p>
    <w:p w14:paraId="71A4F7EF" w14:textId="77777777" w:rsidR="00C95FCD" w:rsidRPr="00C95FCD" w:rsidRDefault="00C95FCD" w:rsidP="00C95FCD">
      <w:pPr>
        <w:spacing w:before="240"/>
        <w:rPr>
          <w:lang w:val="ca-ES"/>
        </w:rPr>
      </w:pPr>
      <w:r w:rsidRPr="00C95FCD">
        <w:rPr>
          <w:lang w:val="ca-ES"/>
        </w:rPr>
        <w:t>Quan es tracti d’entapissats de plantes cobridores del sòl, que no admeten la sega, es reduiran, rebaixaran o podaran a l’alçada desitjada, incloent-hi el rampinat.</w:t>
      </w:r>
    </w:p>
    <w:p w14:paraId="60C87C37" w14:textId="77777777" w:rsidR="00C95FCD" w:rsidRPr="00C95FCD" w:rsidRDefault="00C95FCD" w:rsidP="00C95FCD">
      <w:pPr>
        <w:spacing w:before="240"/>
        <w:rPr>
          <w:lang w:val="ca-ES"/>
        </w:rPr>
      </w:pPr>
      <w:r w:rsidRPr="00C95FCD">
        <w:rPr>
          <w:lang w:val="ca-ES"/>
        </w:rPr>
        <w:t xml:space="preserve">Les alçades i freqüències les podrà fixar igualment </w:t>
      </w:r>
      <w:r>
        <w:rPr>
          <w:lang w:val="ca-ES"/>
        </w:rPr>
        <w:t>l’ACdPC</w:t>
      </w:r>
    </w:p>
    <w:p w14:paraId="06523582" w14:textId="77777777" w:rsidR="00C95FCD" w:rsidRPr="00C95FCD" w:rsidRDefault="00C95FCD" w:rsidP="00C95FCD">
      <w:pPr>
        <w:spacing w:before="240"/>
        <w:rPr>
          <w:lang w:val="ca-ES"/>
        </w:rPr>
      </w:pPr>
      <w:r w:rsidRPr="00C95FCD">
        <w:rPr>
          <w:lang w:val="ca-ES"/>
        </w:rPr>
        <w:t>Retall  de vores.</w:t>
      </w:r>
    </w:p>
    <w:p w14:paraId="1ADB6271" w14:textId="77777777" w:rsidR="00C95FCD" w:rsidRPr="00C95FCD" w:rsidRDefault="00C95FCD" w:rsidP="00C95FCD">
      <w:pPr>
        <w:spacing w:before="240"/>
        <w:rPr>
          <w:lang w:val="ca-ES"/>
        </w:rPr>
      </w:pPr>
      <w:r w:rsidRPr="00C95FCD">
        <w:rPr>
          <w:lang w:val="ca-ES"/>
        </w:rPr>
        <w:t>En els límits de les àrees de gespes i de prats urbans, i amb l’objecte que aquesta no envaeixi les zones de camins o parterres de flors, es realitzarà periòdicament i almenys quatre vegades/any, un retall de les vores de superfícies en gespes, arrancant la part sobrant amb sistema radicular inclòs, amb la corresponent neteja i eliminació de restes.</w:t>
      </w:r>
    </w:p>
    <w:p w14:paraId="6D5C54F3" w14:textId="77777777" w:rsidR="00C95FCD" w:rsidRPr="00C95FCD" w:rsidRDefault="00C95FCD" w:rsidP="00C95FCD">
      <w:pPr>
        <w:spacing w:before="240"/>
        <w:rPr>
          <w:lang w:val="ca-ES"/>
        </w:rPr>
      </w:pPr>
      <w:r w:rsidRPr="00C95FCD">
        <w:rPr>
          <w:lang w:val="ca-ES"/>
        </w:rPr>
        <w:t>Freqüència recomanada:</w:t>
      </w:r>
    </w:p>
    <w:p w14:paraId="0A33EE8F" w14:textId="77777777" w:rsidR="00C95FCD" w:rsidRPr="00C95FCD" w:rsidRDefault="00C95FCD" w:rsidP="00C95FCD">
      <w:pPr>
        <w:spacing w:before="240"/>
        <w:rPr>
          <w:lang w:val="ca-ES"/>
        </w:rPr>
      </w:pPr>
      <w:r w:rsidRPr="00C95FCD">
        <w:rPr>
          <w:lang w:val="ca-ES"/>
        </w:rPr>
        <w:t>- 1 de març/31 d’octubre...</w:t>
      </w:r>
      <w:r w:rsidR="00751ABC">
        <w:rPr>
          <w:lang w:val="ca-ES"/>
        </w:rPr>
        <w:t>......................3 vegades</w:t>
      </w:r>
    </w:p>
    <w:p w14:paraId="0553963B" w14:textId="77777777" w:rsidR="00C95FCD" w:rsidRPr="00C95FCD" w:rsidRDefault="00C95FCD" w:rsidP="00C95FCD">
      <w:pPr>
        <w:spacing w:before="240"/>
        <w:rPr>
          <w:lang w:val="ca-ES"/>
        </w:rPr>
      </w:pPr>
      <w:r>
        <w:rPr>
          <w:lang w:val="ca-ES"/>
        </w:rPr>
        <w:t xml:space="preserve">- </w:t>
      </w:r>
      <w:r w:rsidRPr="00C95FCD">
        <w:rPr>
          <w:lang w:val="ca-ES"/>
        </w:rPr>
        <w:t>1 de novembre/28 de febrer..................1 vegada.</w:t>
      </w:r>
    </w:p>
    <w:p w14:paraId="72B70456" w14:textId="77777777" w:rsidR="00C95FCD" w:rsidRPr="00C95FCD" w:rsidRDefault="00C95FCD" w:rsidP="00C95FCD">
      <w:pPr>
        <w:spacing w:before="240"/>
        <w:rPr>
          <w:lang w:val="ca-ES"/>
        </w:rPr>
      </w:pPr>
      <w:r w:rsidRPr="00C95FCD">
        <w:rPr>
          <w:lang w:val="ca-ES"/>
        </w:rPr>
        <w:t>Cada cop que es realitzi una sega, de forma mecanitzada o manual, i segons les exigències de la zona i tipus d’enjardinament, l’adjudicatari realitzarà els retalls de vores necessàries.</w:t>
      </w:r>
    </w:p>
    <w:p w14:paraId="722E4C34" w14:textId="77777777" w:rsidR="00C95FCD" w:rsidRPr="00C95FCD" w:rsidRDefault="00C95FCD" w:rsidP="00C95FCD">
      <w:pPr>
        <w:spacing w:before="240"/>
        <w:rPr>
          <w:lang w:val="ca-ES"/>
        </w:rPr>
      </w:pPr>
      <w:r>
        <w:rPr>
          <w:lang w:val="ca-ES"/>
        </w:rPr>
        <w:t>L’ACdPC</w:t>
      </w:r>
      <w:r w:rsidRPr="00C95FCD">
        <w:rPr>
          <w:lang w:val="ca-ES"/>
        </w:rPr>
        <w:t xml:space="preserve"> podrà disposar que es retallin vores més vegades i amb altres freqüències.</w:t>
      </w:r>
    </w:p>
    <w:p w14:paraId="752E558F" w14:textId="77777777" w:rsidR="00C95FCD" w:rsidRPr="00C95FCD" w:rsidRDefault="00C95FCD" w:rsidP="00C95FCD">
      <w:pPr>
        <w:spacing w:before="240"/>
        <w:rPr>
          <w:lang w:val="ca-ES"/>
        </w:rPr>
      </w:pPr>
      <w:r w:rsidRPr="00C95FCD">
        <w:rPr>
          <w:lang w:val="ca-ES"/>
        </w:rPr>
        <w:t>Perforació i aireig.</w:t>
      </w:r>
    </w:p>
    <w:p w14:paraId="0D9533BB" w14:textId="77777777" w:rsidR="00C95FCD" w:rsidRPr="00C95FCD" w:rsidRDefault="00C95FCD" w:rsidP="00C95FCD">
      <w:pPr>
        <w:spacing w:before="240"/>
        <w:rPr>
          <w:lang w:val="ca-ES"/>
        </w:rPr>
      </w:pPr>
      <w:r w:rsidRPr="00C95FCD">
        <w:rPr>
          <w:lang w:val="ca-ES"/>
        </w:rPr>
        <w:t>Consisteix en la perforació mitjançant corró especial de la capa de pa d’herba, amb l’obligació d’extreure i evacuar els fragments obtinguts mitjançant aquesta operació i amb aportació d’humus “mantillo” i sorra de sílice novament als orificis resultants.</w:t>
      </w:r>
    </w:p>
    <w:p w14:paraId="2FEE4C40" w14:textId="77777777" w:rsidR="00C95FCD" w:rsidRPr="00C95FCD" w:rsidRDefault="00C95FCD" w:rsidP="00C95FCD">
      <w:pPr>
        <w:spacing w:before="240"/>
        <w:rPr>
          <w:lang w:val="ca-ES"/>
        </w:rPr>
      </w:pPr>
      <w:r w:rsidRPr="00C95FCD">
        <w:rPr>
          <w:lang w:val="ca-ES"/>
        </w:rPr>
        <w:t>Freqüències i característiques:</w:t>
      </w:r>
    </w:p>
    <w:p w14:paraId="63EFF962" w14:textId="77777777" w:rsidR="00C95FCD" w:rsidRPr="00C95FCD" w:rsidRDefault="00C95FCD" w:rsidP="00C95FCD">
      <w:pPr>
        <w:spacing w:before="240"/>
        <w:rPr>
          <w:lang w:val="ca-ES"/>
        </w:rPr>
      </w:pPr>
      <w:r w:rsidRPr="00C95FCD">
        <w:rPr>
          <w:lang w:val="ca-ES"/>
        </w:rPr>
        <w:t>-</w:t>
      </w:r>
      <w:r w:rsidRPr="00C95FCD">
        <w:rPr>
          <w:lang w:val="ca-ES"/>
        </w:rPr>
        <w:tab/>
        <w:t xml:space="preserve">Aireig amb perforació mitjançant rodets especials de la capa de gespa a una fondària de 15 cms. amb extracció i evacuació dels fragments obtinguts 1 cop/any en les zones compactades sense tech-line. La periodicitat dependrà segons la utilitat de la gespa i el tipus de sòl (qualitat de les terres), en el moment de la plantació. I a indicació de </w:t>
      </w:r>
      <w:r>
        <w:rPr>
          <w:lang w:val="ca-ES"/>
        </w:rPr>
        <w:t>l’ACdPC</w:t>
      </w:r>
      <w:r w:rsidRPr="00C95FCD">
        <w:rPr>
          <w:lang w:val="ca-ES"/>
        </w:rPr>
        <w:t>. Les aportacions de materials i productes les disposarà l’adjudicatari.</w:t>
      </w:r>
    </w:p>
    <w:p w14:paraId="083EFF0B" w14:textId="77777777" w:rsidR="00C95FCD" w:rsidRPr="00C95FCD" w:rsidRDefault="00C95FCD" w:rsidP="00C95FCD">
      <w:pPr>
        <w:spacing w:before="240"/>
        <w:rPr>
          <w:lang w:val="ca-ES"/>
        </w:rPr>
      </w:pPr>
      <w:r w:rsidRPr="00C95FCD">
        <w:rPr>
          <w:lang w:val="ca-ES"/>
        </w:rPr>
        <w:t>Escarificació (aireig superficial)</w:t>
      </w:r>
    </w:p>
    <w:p w14:paraId="73CB05AF" w14:textId="77777777" w:rsidR="00C95FCD" w:rsidRPr="00C95FCD" w:rsidRDefault="00C95FCD" w:rsidP="00C95FCD">
      <w:pPr>
        <w:spacing w:before="240"/>
        <w:rPr>
          <w:lang w:val="ca-ES"/>
        </w:rPr>
      </w:pPr>
      <w:r w:rsidRPr="00C95FCD">
        <w:rPr>
          <w:lang w:val="ca-ES"/>
        </w:rPr>
        <w:t>Amb aquesta operació es tallen les capes superficials del sòl, amb acumulacions de matèria orgànica, formadores de  la capa de feltre o “TACH” a base de fulles, rizomes, estolons, arrels....</w:t>
      </w:r>
    </w:p>
    <w:p w14:paraId="4EA60FB9" w14:textId="77777777" w:rsidR="00C95FCD" w:rsidRPr="00C95FCD" w:rsidRDefault="00C95FCD" w:rsidP="00C95FCD">
      <w:pPr>
        <w:spacing w:before="240"/>
        <w:rPr>
          <w:lang w:val="ca-ES"/>
        </w:rPr>
      </w:pPr>
      <w:r w:rsidRPr="00C95FCD">
        <w:rPr>
          <w:lang w:val="ca-ES"/>
        </w:rPr>
        <w:t>Amb objecte d’airejar les capes superficials i les arrels s'utilitzarà la màquina de “verticut” o tall vertical alternant amb l’operació descrita abans de la perforació d’aireig en profunditat.</w:t>
      </w:r>
    </w:p>
    <w:p w14:paraId="53B5FD81" w14:textId="77777777" w:rsidR="00C95FCD" w:rsidRPr="00C95FCD" w:rsidRDefault="00C95FCD" w:rsidP="00C95FCD">
      <w:pPr>
        <w:spacing w:before="240"/>
        <w:rPr>
          <w:lang w:val="ca-ES"/>
        </w:rPr>
      </w:pPr>
      <w:r w:rsidRPr="00C95FCD">
        <w:rPr>
          <w:lang w:val="ca-ES"/>
        </w:rPr>
        <w:lastRenderedPageBreak/>
        <w:t>-</w:t>
      </w:r>
      <w:r w:rsidRPr="00C95FCD">
        <w:rPr>
          <w:lang w:val="ca-ES"/>
        </w:rPr>
        <w:tab/>
        <w:t xml:space="preserve">Aireig amb màquina de tall vertical o “verticut” amb dos passes creuats arribant a una fondària de tall de 5 cms. 2 cops/any, primavera i tardor i a indicació de </w:t>
      </w:r>
      <w:r>
        <w:rPr>
          <w:lang w:val="ca-ES"/>
        </w:rPr>
        <w:t>l’ACdPC</w:t>
      </w:r>
      <w:r w:rsidRPr="00C95FCD">
        <w:rPr>
          <w:lang w:val="ca-ES"/>
        </w:rPr>
        <w:t>.</w:t>
      </w:r>
    </w:p>
    <w:p w14:paraId="07CB1AC7" w14:textId="77777777" w:rsidR="00C95FCD" w:rsidRPr="00492AD3" w:rsidRDefault="00C95FCD" w:rsidP="00C95FCD">
      <w:pPr>
        <w:spacing w:before="240"/>
        <w:rPr>
          <w:lang w:val="ca-ES"/>
        </w:rPr>
      </w:pPr>
      <w:r w:rsidRPr="00492AD3">
        <w:rPr>
          <w:lang w:val="ca-ES"/>
        </w:rPr>
        <w:t>Reencebament (Aportació d’humus i sorra)</w:t>
      </w:r>
    </w:p>
    <w:p w14:paraId="15CF00C3" w14:textId="77777777" w:rsidR="00C95FCD" w:rsidRPr="00C95FCD" w:rsidRDefault="00C95FCD" w:rsidP="00C95FCD">
      <w:pPr>
        <w:spacing w:before="240"/>
        <w:rPr>
          <w:lang w:val="ca-ES"/>
        </w:rPr>
      </w:pPr>
      <w:r w:rsidRPr="00492AD3">
        <w:rPr>
          <w:lang w:val="ca-ES"/>
        </w:rPr>
        <w:t>Després de les operacions i a causa de l’ús, erosió o compactació, haurà d’aportar-se humus i sorra reencebant ràpidament la gespa. Aquesta operació es portarà a terme immediatament després d’un  tall, amb una mescla d’humus i sorra, que reomplint tots els buits, deixin al descobert les puntes de l'herba recentment tallada. A continuació del reencebament haurà de passar-se el corró.</w:t>
      </w:r>
    </w:p>
    <w:p w14:paraId="415D02B8" w14:textId="77777777" w:rsidR="00C95FCD" w:rsidRPr="00C95FCD" w:rsidRDefault="00C95FCD" w:rsidP="00C95FCD">
      <w:pPr>
        <w:spacing w:before="240"/>
        <w:rPr>
          <w:lang w:val="ca-ES"/>
        </w:rPr>
      </w:pPr>
      <w:r w:rsidRPr="00C95FCD">
        <w:rPr>
          <w:lang w:val="ca-ES"/>
        </w:rPr>
        <w:t>En aquelles gespes on es produeix un desgast degut a la compactació pel trànsit de persones, caldrà realitzar l’operació amb sorra rentada de riu de granulometria adient.</w:t>
      </w:r>
    </w:p>
    <w:p w14:paraId="283E2A6E" w14:textId="77777777" w:rsidR="00C95FCD" w:rsidRPr="00C95FCD" w:rsidRDefault="00C95FCD" w:rsidP="00C95FCD">
      <w:pPr>
        <w:spacing w:before="240"/>
        <w:rPr>
          <w:lang w:val="ca-ES"/>
        </w:rPr>
      </w:pPr>
      <w:r w:rsidRPr="00C95FCD">
        <w:rPr>
          <w:lang w:val="ca-ES"/>
        </w:rPr>
        <w:t xml:space="preserve"> Dosi i freqüències recomanades:</w:t>
      </w:r>
    </w:p>
    <w:p w14:paraId="73EE92C7" w14:textId="77777777" w:rsidR="00C95FCD" w:rsidRPr="00C95FCD" w:rsidRDefault="00C95FCD" w:rsidP="00C95FCD">
      <w:pPr>
        <w:spacing w:before="240"/>
        <w:rPr>
          <w:lang w:val="ca-ES"/>
        </w:rPr>
      </w:pPr>
      <w:r w:rsidRPr="00C95FCD">
        <w:rPr>
          <w:lang w:val="ca-ES"/>
        </w:rPr>
        <w:t>-</w:t>
      </w:r>
      <w:r w:rsidRPr="00C95FCD">
        <w:rPr>
          <w:lang w:val="ca-ES"/>
        </w:rPr>
        <w:tab/>
        <w:t>1/3 d’humus més 2/3 de sorra a la dosi de 4 Kg/m2</w:t>
      </w:r>
    </w:p>
    <w:p w14:paraId="2281CDD0" w14:textId="77777777" w:rsidR="00C95FCD" w:rsidRPr="00C95FCD" w:rsidRDefault="00C95FCD" w:rsidP="00C95FCD">
      <w:pPr>
        <w:spacing w:before="240"/>
        <w:rPr>
          <w:lang w:val="ca-ES"/>
        </w:rPr>
      </w:pPr>
      <w:r w:rsidRPr="00C95FCD">
        <w:rPr>
          <w:lang w:val="ca-ES"/>
        </w:rPr>
        <w:t>-</w:t>
      </w:r>
      <w:r w:rsidRPr="00C95FCD">
        <w:rPr>
          <w:lang w:val="ca-ES"/>
        </w:rPr>
        <w:tab/>
        <w:t>Freqüència 1 cop/any, podent-se incrementar segons la zona i necessitats (Ídem    apartats 6 i 7)</w:t>
      </w:r>
    </w:p>
    <w:p w14:paraId="68C15F3B" w14:textId="77777777" w:rsidR="00C95FCD" w:rsidRPr="00C95FCD" w:rsidRDefault="00C95FCD" w:rsidP="00C95FCD">
      <w:pPr>
        <w:spacing w:before="240"/>
        <w:rPr>
          <w:lang w:val="ca-ES"/>
        </w:rPr>
      </w:pPr>
      <w:r w:rsidRPr="00C95FCD">
        <w:rPr>
          <w:lang w:val="ca-ES"/>
        </w:rPr>
        <w:t>-</w:t>
      </w:r>
      <w:r w:rsidRPr="00C95FCD">
        <w:rPr>
          <w:lang w:val="ca-ES"/>
        </w:rPr>
        <w:tab/>
        <w:t>Època de març-abril preferentment.</w:t>
      </w:r>
    </w:p>
    <w:p w14:paraId="5D6F3CE3" w14:textId="77777777" w:rsidR="00C95FCD" w:rsidRPr="00C95FCD" w:rsidRDefault="00C95FCD" w:rsidP="00C95FCD">
      <w:pPr>
        <w:spacing w:before="240"/>
        <w:rPr>
          <w:lang w:val="ca-ES"/>
        </w:rPr>
      </w:pPr>
      <w:r w:rsidRPr="00C95FCD">
        <w:rPr>
          <w:lang w:val="ca-ES"/>
        </w:rPr>
        <w:t>Cavat i rasclonat.</w:t>
      </w:r>
    </w:p>
    <w:p w14:paraId="0F7FC43B" w14:textId="77777777" w:rsidR="00C95FCD" w:rsidRPr="00C95FCD" w:rsidRDefault="00C95FCD" w:rsidP="00C95FCD">
      <w:pPr>
        <w:spacing w:before="240"/>
        <w:rPr>
          <w:lang w:val="ca-ES"/>
        </w:rPr>
      </w:pPr>
      <w:r w:rsidRPr="00C95FCD">
        <w:rPr>
          <w:lang w:val="ca-ES"/>
        </w:rPr>
        <w:t>Un cop aportat el nou substrat haurà de procedir-se a una cavada (de forma manual o mecànica, a determinar  segons la Direcció Facultativa), fins a una profunditat de 25 cms. i un posterior rasclonat general per aconseguir un bon refinament de la superfície a replantar.</w:t>
      </w:r>
    </w:p>
    <w:p w14:paraId="3397D743" w14:textId="77777777" w:rsidR="00C95FCD" w:rsidRPr="00C95FCD" w:rsidRDefault="00C95FCD" w:rsidP="00C95FCD">
      <w:pPr>
        <w:spacing w:before="240"/>
        <w:rPr>
          <w:lang w:val="ca-ES"/>
        </w:rPr>
      </w:pPr>
      <w:r w:rsidRPr="00C95FCD">
        <w:rPr>
          <w:lang w:val="ca-ES"/>
        </w:rPr>
        <w:t>Gestió integrada de plagues en gespes</w:t>
      </w:r>
    </w:p>
    <w:p w14:paraId="6329F849" w14:textId="77777777" w:rsidR="00C95FCD" w:rsidRPr="00C95FCD" w:rsidRDefault="00C95FCD" w:rsidP="00C95FCD">
      <w:pPr>
        <w:spacing w:before="240"/>
        <w:rPr>
          <w:lang w:val="ca-ES"/>
        </w:rPr>
      </w:pPr>
      <w:r w:rsidRPr="00C95FCD">
        <w:rPr>
          <w:lang w:val="ca-ES"/>
        </w:rPr>
        <w:t>La gestió de les plagues dels vegetals en àmbits professionals s’ha de realitzar mitjançant l’aplicació de pràctiques amb baix consum de productes fitosanitaris, donant prioritat, quan sigui possible, als mètodes no químics, de manera que es facin servir les pràctiques i els productes amb menys riscos per a la salut humana i el medi ambient, d’entre tots els disponibles per tractar una mateixa plaga. Tot això s’ha de dur a terme tenint en compte els principis generals de la gestió integrada de plagues que estableix el Reial Decret 1311/2012.</w:t>
      </w:r>
    </w:p>
    <w:p w14:paraId="5C26E548" w14:textId="77777777" w:rsidR="00C95FCD" w:rsidRPr="00492AD3" w:rsidRDefault="00C95FCD" w:rsidP="00C95FCD">
      <w:pPr>
        <w:spacing w:before="240"/>
        <w:rPr>
          <w:lang w:val="ca-ES"/>
        </w:rPr>
      </w:pPr>
      <w:r w:rsidRPr="00C95FCD">
        <w:rPr>
          <w:lang w:val="ca-ES"/>
        </w:rPr>
        <w:t xml:space="preserve">Es tindrà en compte tot el que es </w:t>
      </w:r>
      <w:r w:rsidRPr="00492AD3">
        <w:rPr>
          <w:lang w:val="ca-ES"/>
        </w:rPr>
        <w:t>recull en l’apartat de lluita integrada i tractaments fitosanitaris en arbres i palmeres especificat en l’apartat corresponent.</w:t>
      </w:r>
    </w:p>
    <w:p w14:paraId="5B36D00C" w14:textId="77777777" w:rsidR="000329ED" w:rsidRPr="00257985" w:rsidRDefault="000329ED" w:rsidP="000329ED">
      <w:pPr>
        <w:spacing w:before="240"/>
        <w:rPr>
          <w:i/>
          <w:color w:val="FF0000"/>
          <w:lang w:val="ca-ES"/>
        </w:rPr>
      </w:pPr>
      <w:r w:rsidRPr="00492AD3">
        <w:rPr>
          <w:lang w:val="ca-ES"/>
        </w:rPr>
        <w:t xml:space="preserve">Es realitzaran periòdicament els tractaments aconsellats per l’assessor de lluita integrada que tindrà l’adjudicatari, amb els productes adequats que disposarà igualment l’adjudicatari. </w:t>
      </w:r>
    </w:p>
    <w:p w14:paraId="60D854D8" w14:textId="77777777" w:rsidR="00C95FCD" w:rsidRPr="00C95FCD" w:rsidRDefault="00C95FCD" w:rsidP="00C95FCD">
      <w:pPr>
        <w:spacing w:before="240"/>
        <w:rPr>
          <w:lang w:val="ca-ES"/>
        </w:rPr>
      </w:pPr>
      <w:r w:rsidRPr="00C95FCD">
        <w:rPr>
          <w:lang w:val="ca-ES"/>
        </w:rPr>
        <w:t xml:space="preserve">En </w:t>
      </w:r>
      <w:r w:rsidRPr="00492AD3">
        <w:rPr>
          <w:lang w:val="ca-ES"/>
        </w:rPr>
        <w:t>l’aplicació d’aquests tractaments s'utilitzaran mitjans, productes i procediments moderns, eficaços i no tòxics ni molestosos per a les persones. Han d’ésser comuni</w:t>
      </w:r>
      <w:r w:rsidR="00DA604D" w:rsidRPr="00492AD3">
        <w:rPr>
          <w:lang w:val="ca-ES"/>
        </w:rPr>
        <w:t>cats prèviament i per escrit, a l’ACdPC</w:t>
      </w:r>
      <w:r w:rsidRPr="00492AD3">
        <w:rPr>
          <w:lang w:val="ca-ES"/>
        </w:rPr>
        <w:t>, la fórmula, el mètode i la dosificació del producte a emprar en cada cas. Les hores de tractament hauran de ser tals que no causin perjudici al veïnat, per la qual cosa es realitzaran en horari nocturn.</w:t>
      </w:r>
    </w:p>
    <w:p w14:paraId="663BBF4E" w14:textId="77777777" w:rsidR="00C95FCD" w:rsidRPr="00C95FCD" w:rsidRDefault="00C95FCD" w:rsidP="00C95FCD">
      <w:pPr>
        <w:spacing w:before="240"/>
        <w:rPr>
          <w:lang w:val="ca-ES"/>
        </w:rPr>
      </w:pPr>
      <w:r w:rsidRPr="00C95FCD">
        <w:rPr>
          <w:lang w:val="ca-ES"/>
        </w:rPr>
        <w:t xml:space="preserve">L’executor dels treballs de tractaments fitosanitaris i d’herbicides haurà d’estar inscrit en el registre oficial d'establiments i serveis plaguicides en el Departament d’Agricultura Ramaderia i Pesca de la Generalitat de Catalunya segons Decret 149/1997. L’empresa adjudicatària serà </w:t>
      </w:r>
      <w:r w:rsidRPr="00C95FCD">
        <w:rPr>
          <w:lang w:val="ca-ES"/>
        </w:rPr>
        <w:lastRenderedPageBreak/>
        <w:t>responsable dels problemes de fitotoxicitat que pogués derivar-se dels tractaments, estant degudament obligada a restituir els danys causats.</w:t>
      </w:r>
    </w:p>
    <w:p w14:paraId="1D26EF33" w14:textId="77777777" w:rsidR="00C95FCD" w:rsidRPr="00C95FCD" w:rsidRDefault="00C95FCD" w:rsidP="00C95FCD">
      <w:pPr>
        <w:spacing w:before="240"/>
        <w:rPr>
          <w:lang w:val="ca-ES"/>
        </w:rPr>
      </w:pPr>
      <w:r w:rsidRPr="00C95FCD">
        <w:rPr>
          <w:lang w:val="ca-ES"/>
        </w:rPr>
        <w:t>En les zones de tractament haurà d’evitar-se qualsevol perjudici a les persones i amb especial atenció als nens, i a les plantes i animals domèstics.</w:t>
      </w:r>
    </w:p>
    <w:p w14:paraId="79B34586" w14:textId="77777777" w:rsidR="00C95FCD" w:rsidRPr="00C95FCD" w:rsidRDefault="00C95FCD" w:rsidP="00C95FCD">
      <w:pPr>
        <w:spacing w:before="240"/>
        <w:rPr>
          <w:lang w:val="ca-ES"/>
        </w:rPr>
      </w:pPr>
      <w:r w:rsidRPr="00C95FCD">
        <w:rPr>
          <w:lang w:val="ca-ES"/>
        </w:rPr>
        <w:t>Les zones tractades seran senyalitzades. Les gespes serán encintades, col.locant un cartell amb la llegenda “Gespa tractada-no passar”.Igualment es mantindrà un servei de vigilància per a realitzar els tractaments específics adequats davant de l’aparició de qualsevol tipus de malaltia o plaga.</w:t>
      </w:r>
    </w:p>
    <w:p w14:paraId="6D7F2940" w14:textId="77777777" w:rsidR="00C95FCD" w:rsidRPr="00C95FCD" w:rsidRDefault="00C95FCD" w:rsidP="00C95FCD">
      <w:pPr>
        <w:spacing w:before="240"/>
        <w:rPr>
          <w:lang w:val="ca-ES"/>
        </w:rPr>
      </w:pPr>
      <w:r w:rsidRPr="00C95FCD">
        <w:rPr>
          <w:lang w:val="ca-ES"/>
        </w:rPr>
        <w:t>Tot tractament haurà d'anar acompanyat d’adob foliar i mullant, si aquests són compatibles.</w:t>
      </w:r>
    </w:p>
    <w:p w14:paraId="425E7AF4" w14:textId="77777777" w:rsidR="00C95FCD" w:rsidRPr="00C95FCD" w:rsidRDefault="00C95FCD" w:rsidP="00C95FCD">
      <w:pPr>
        <w:spacing w:before="240"/>
        <w:rPr>
          <w:lang w:val="ca-ES"/>
        </w:rPr>
      </w:pPr>
      <w:r w:rsidRPr="00C95FCD">
        <w:rPr>
          <w:lang w:val="ca-ES"/>
        </w:rPr>
        <w:t>-</w:t>
      </w:r>
      <w:r w:rsidRPr="00C95FCD">
        <w:rPr>
          <w:lang w:val="ca-ES"/>
        </w:rPr>
        <w:tab/>
        <w:t>S'utilitzaran elements de treball d’ultra baix volum excepte en aquells casos en que per causa que s’haurà de justificar sigui més adient una altre mena d’aplicació.</w:t>
      </w:r>
    </w:p>
    <w:p w14:paraId="3D9FC279" w14:textId="77777777" w:rsidR="00C95FCD" w:rsidRPr="00C95FCD" w:rsidRDefault="00C95FCD" w:rsidP="00C95FCD">
      <w:pPr>
        <w:spacing w:before="240"/>
        <w:rPr>
          <w:lang w:val="ca-ES"/>
        </w:rPr>
      </w:pPr>
      <w:r w:rsidRPr="00C95FCD">
        <w:rPr>
          <w:lang w:val="ca-ES"/>
        </w:rPr>
        <w:t>-</w:t>
      </w:r>
      <w:r w:rsidRPr="00C95FCD">
        <w:rPr>
          <w:lang w:val="ca-ES"/>
        </w:rPr>
        <w:tab/>
        <w:t>Es controlarà el degoteig per evitar molèsties i inconvenients a persones i elements de la via pública.</w:t>
      </w:r>
    </w:p>
    <w:p w14:paraId="34F48203" w14:textId="77777777" w:rsidR="00C95FCD" w:rsidRPr="00C95FCD" w:rsidRDefault="00C95FCD" w:rsidP="00C95FCD">
      <w:pPr>
        <w:spacing w:before="240"/>
        <w:rPr>
          <w:lang w:val="ca-ES"/>
        </w:rPr>
      </w:pPr>
      <w:r w:rsidRPr="00C95FCD">
        <w:rPr>
          <w:lang w:val="ca-ES"/>
        </w:rPr>
        <w:t>-</w:t>
      </w:r>
      <w:r w:rsidRPr="00C95FCD">
        <w:rPr>
          <w:lang w:val="ca-ES"/>
        </w:rPr>
        <w:tab/>
        <w:t>Es distribuirà el producte homogèniament i completament sobre tota la superfície de la planta.</w:t>
      </w:r>
    </w:p>
    <w:p w14:paraId="232C6FB4" w14:textId="77777777" w:rsidR="00C95FCD" w:rsidRPr="00C95FCD" w:rsidRDefault="00C95FCD" w:rsidP="00C95FCD">
      <w:pPr>
        <w:spacing w:before="240"/>
        <w:rPr>
          <w:lang w:val="ca-ES"/>
        </w:rPr>
      </w:pPr>
      <w:r w:rsidRPr="00C95FCD">
        <w:rPr>
          <w:lang w:val="ca-ES"/>
        </w:rPr>
        <w:t>-</w:t>
      </w:r>
      <w:r w:rsidRPr="00C95FCD">
        <w:rPr>
          <w:lang w:val="ca-ES"/>
        </w:rPr>
        <w:tab/>
        <w:t>L’adjudicatari vetllarà per l’estat fitosanitari de les gespes i en serà el responsable.</w:t>
      </w:r>
    </w:p>
    <w:p w14:paraId="7AC61238" w14:textId="77777777" w:rsidR="00C95FCD" w:rsidRPr="00C95FCD" w:rsidRDefault="00C95FCD" w:rsidP="00C95FCD">
      <w:pPr>
        <w:spacing w:before="240"/>
        <w:rPr>
          <w:lang w:val="ca-ES"/>
        </w:rPr>
      </w:pPr>
      <w:r w:rsidRPr="00C95FCD">
        <w:rPr>
          <w:lang w:val="ca-ES"/>
        </w:rPr>
        <w:t>Adobament de les gespes i prats.</w:t>
      </w:r>
    </w:p>
    <w:p w14:paraId="1BB5F9A3" w14:textId="77777777" w:rsidR="00C95FCD" w:rsidRPr="00C95FCD" w:rsidRDefault="00C95FCD" w:rsidP="00B96C5B">
      <w:pPr>
        <w:spacing w:before="240"/>
        <w:ind w:left="709" w:hanging="709"/>
        <w:rPr>
          <w:lang w:val="ca-ES"/>
        </w:rPr>
      </w:pPr>
      <w:r w:rsidRPr="00C95FCD">
        <w:rPr>
          <w:lang w:val="ca-ES"/>
        </w:rPr>
        <w:t>Dos tipus:</w:t>
      </w:r>
    </w:p>
    <w:p w14:paraId="2F36AF78" w14:textId="77777777" w:rsidR="00C95FCD" w:rsidRPr="00C95FCD" w:rsidRDefault="00C95FCD" w:rsidP="00C95FCD">
      <w:pPr>
        <w:spacing w:before="240"/>
        <w:rPr>
          <w:lang w:val="ca-ES"/>
        </w:rPr>
      </w:pPr>
      <w:r w:rsidRPr="00C95FCD">
        <w:rPr>
          <w:lang w:val="ca-ES"/>
        </w:rPr>
        <w:t>-</w:t>
      </w:r>
      <w:r w:rsidRPr="00C95FCD">
        <w:rPr>
          <w:lang w:val="ca-ES"/>
        </w:rPr>
        <w:tab/>
        <w:t>Adobament de fons</w:t>
      </w:r>
    </w:p>
    <w:p w14:paraId="5FF64C7C" w14:textId="77777777" w:rsidR="00C95FCD" w:rsidRPr="00C95FCD" w:rsidRDefault="00C95FCD" w:rsidP="00C95FCD">
      <w:pPr>
        <w:spacing w:before="240"/>
        <w:rPr>
          <w:lang w:val="ca-ES"/>
        </w:rPr>
      </w:pPr>
      <w:r w:rsidRPr="00C95FCD">
        <w:rPr>
          <w:lang w:val="ca-ES"/>
        </w:rPr>
        <w:t>Adobament orgànic i químic a incorporar en les labors profundes prèvies a qualsevol plantació barrejant-lo adequadament amb les terres del terreny.</w:t>
      </w:r>
    </w:p>
    <w:p w14:paraId="06E10C3D" w14:textId="77777777" w:rsidR="00C95FCD" w:rsidRPr="00C95FCD" w:rsidRDefault="00C95FCD" w:rsidP="00C95FCD">
      <w:pPr>
        <w:spacing w:before="240"/>
        <w:rPr>
          <w:lang w:val="ca-ES"/>
        </w:rPr>
      </w:pPr>
      <w:r w:rsidRPr="00C95FCD">
        <w:rPr>
          <w:lang w:val="ca-ES"/>
        </w:rPr>
        <w:t>Freqüència i dosi mínima:</w:t>
      </w:r>
    </w:p>
    <w:p w14:paraId="029F35D0" w14:textId="77777777" w:rsidR="00C95FCD" w:rsidRPr="00C95FCD" w:rsidRDefault="00C95FCD" w:rsidP="00C95FCD">
      <w:pPr>
        <w:spacing w:before="240"/>
        <w:rPr>
          <w:lang w:val="ca-ES"/>
        </w:rPr>
      </w:pPr>
      <w:r w:rsidRPr="00C95FCD">
        <w:rPr>
          <w:lang w:val="ca-ES"/>
        </w:rPr>
        <w:t>-</w:t>
      </w:r>
      <w:r w:rsidRPr="00C95FCD">
        <w:rPr>
          <w:lang w:val="ca-ES"/>
        </w:rPr>
        <w:tab/>
        <w:t>Incorporació en qualsevol plantació.</w:t>
      </w:r>
    </w:p>
    <w:p w14:paraId="30E02223" w14:textId="77777777" w:rsidR="00C95FCD" w:rsidRPr="00C95FCD" w:rsidRDefault="00C95FCD" w:rsidP="00C95FCD">
      <w:pPr>
        <w:spacing w:before="240"/>
        <w:rPr>
          <w:lang w:val="ca-ES"/>
        </w:rPr>
      </w:pPr>
      <w:r w:rsidRPr="00C95FCD">
        <w:rPr>
          <w:lang w:val="ca-ES"/>
        </w:rPr>
        <w:t>-</w:t>
      </w:r>
      <w:r w:rsidRPr="00C95FCD">
        <w:rPr>
          <w:lang w:val="ca-ES"/>
        </w:rPr>
        <w:tab/>
        <w:t>Adob orgànic: 5 Kg/m2</w:t>
      </w:r>
    </w:p>
    <w:p w14:paraId="218A6DB0" w14:textId="77777777" w:rsidR="00C95FCD" w:rsidRPr="00C95FCD" w:rsidRDefault="00C95FCD" w:rsidP="00C95FCD">
      <w:pPr>
        <w:spacing w:before="240"/>
        <w:rPr>
          <w:lang w:val="ca-ES"/>
        </w:rPr>
      </w:pPr>
      <w:r w:rsidRPr="00C95FCD">
        <w:rPr>
          <w:lang w:val="ca-ES"/>
        </w:rPr>
        <w:t>-</w:t>
      </w:r>
      <w:r w:rsidRPr="00C95FCD">
        <w:rPr>
          <w:lang w:val="ca-ES"/>
        </w:rPr>
        <w:tab/>
        <w:t>Adob mineral: 15/15/15 (N-P-K) 30 gr/m2</w:t>
      </w:r>
    </w:p>
    <w:p w14:paraId="569EC2AA" w14:textId="77777777" w:rsidR="00C95FCD" w:rsidRPr="00C95FCD" w:rsidRDefault="00C95FCD" w:rsidP="00C95FCD">
      <w:pPr>
        <w:spacing w:before="240"/>
        <w:rPr>
          <w:lang w:val="ca-ES"/>
        </w:rPr>
      </w:pPr>
      <w:r w:rsidRPr="00C95FCD">
        <w:rPr>
          <w:lang w:val="ca-ES"/>
        </w:rPr>
        <w:t>-</w:t>
      </w:r>
      <w:r w:rsidRPr="00C95FCD">
        <w:rPr>
          <w:lang w:val="ca-ES"/>
        </w:rPr>
        <w:tab/>
        <w:t>Adobament de cobertura.</w:t>
      </w:r>
    </w:p>
    <w:p w14:paraId="239EE9C6" w14:textId="77777777" w:rsidR="00C95FCD" w:rsidRPr="00C95FCD" w:rsidRDefault="00C95FCD" w:rsidP="00C95FCD">
      <w:pPr>
        <w:spacing w:before="240"/>
        <w:rPr>
          <w:lang w:val="ca-ES"/>
        </w:rPr>
      </w:pPr>
      <w:r w:rsidRPr="00C95FCD">
        <w:rPr>
          <w:lang w:val="ca-ES"/>
        </w:rPr>
        <w:t>S'haurà de fer els adobaments necessaris que caldrà dur a terme fonamentalment a l’inici de la primavera (març- abril), un adobament mineral o compost dels tres macroelements (Nitrogen, fòsfor i potassi) en quantitat no inferior als 80 grs/m2 i un altre a la tardor (setembre-octubre), i un abonat orgànic a l’hivern (desembre-gener) en quantitat no inferior a 0,015 m3/m2 (1,5 m3/àrea).</w:t>
      </w:r>
    </w:p>
    <w:p w14:paraId="227B07A1" w14:textId="77777777" w:rsidR="00C95FCD" w:rsidRPr="00C95FCD" w:rsidRDefault="00C95FCD" w:rsidP="00C95FCD">
      <w:pPr>
        <w:spacing w:before="240"/>
        <w:rPr>
          <w:lang w:val="ca-ES"/>
        </w:rPr>
      </w:pPr>
    </w:p>
    <w:p w14:paraId="64E075E4" w14:textId="77777777" w:rsidR="00C95FCD" w:rsidRPr="00C95FCD" w:rsidRDefault="00C95FCD" w:rsidP="00C95FCD">
      <w:pPr>
        <w:spacing w:before="240"/>
        <w:rPr>
          <w:lang w:val="ca-ES"/>
        </w:rPr>
      </w:pPr>
      <w:r w:rsidRPr="00C95FCD">
        <w:rPr>
          <w:lang w:val="ca-ES"/>
        </w:rPr>
        <w:lastRenderedPageBreak/>
        <w:t xml:space="preserve">Quan sigui necessari </w:t>
      </w:r>
      <w:r>
        <w:rPr>
          <w:lang w:val="ca-ES"/>
        </w:rPr>
        <w:t>l’ACdPC</w:t>
      </w:r>
      <w:r w:rsidRPr="00C95FCD">
        <w:rPr>
          <w:lang w:val="ca-ES"/>
        </w:rPr>
        <w:t xml:space="preserve"> podrà fer augmentar la dosi i la freqüència d’aplicació dels adobs, a la primavera podran arribar a quantitats no inferiors a 120 gra/m2 en dues o tres fases d’aplicació (40-60 grs. cada una) o fins i tot superiors.</w:t>
      </w:r>
    </w:p>
    <w:p w14:paraId="121793D5" w14:textId="77777777" w:rsidR="00C95FCD" w:rsidRPr="00C95FCD" w:rsidRDefault="00C95FCD" w:rsidP="00C95FCD">
      <w:pPr>
        <w:spacing w:before="240"/>
        <w:rPr>
          <w:lang w:val="ca-ES"/>
        </w:rPr>
      </w:pPr>
      <w:r w:rsidRPr="00C95FCD">
        <w:rPr>
          <w:lang w:val="ca-ES"/>
        </w:rPr>
        <w:t>Freqüència recomanada i època:</w:t>
      </w:r>
    </w:p>
    <w:p w14:paraId="2D8F0A5A" w14:textId="77777777" w:rsidR="00C95FCD" w:rsidRPr="00C95FCD" w:rsidRDefault="00C95FCD" w:rsidP="00C95FCD">
      <w:pPr>
        <w:spacing w:before="240"/>
        <w:rPr>
          <w:lang w:val="ca-ES"/>
        </w:rPr>
      </w:pPr>
      <w:r w:rsidRPr="00C95FCD">
        <w:rPr>
          <w:lang w:val="ca-ES"/>
        </w:rPr>
        <w:t>-</w:t>
      </w:r>
      <w:r w:rsidRPr="00C95FCD">
        <w:rPr>
          <w:lang w:val="ca-ES"/>
        </w:rPr>
        <w:tab/>
        <w:t>Adobament mineral (N/P/K): 2 cops/any primavera i tardor.</w:t>
      </w:r>
    </w:p>
    <w:p w14:paraId="638CEC78" w14:textId="77777777" w:rsidR="00C95FCD" w:rsidRPr="00C95FCD" w:rsidRDefault="00C95FCD" w:rsidP="00C95FCD">
      <w:pPr>
        <w:spacing w:before="240"/>
        <w:rPr>
          <w:lang w:val="ca-ES"/>
        </w:rPr>
      </w:pPr>
      <w:r w:rsidRPr="00C95FCD">
        <w:rPr>
          <w:lang w:val="ca-ES"/>
        </w:rPr>
        <w:t>-</w:t>
      </w:r>
      <w:r w:rsidRPr="00C95FCD">
        <w:rPr>
          <w:lang w:val="ca-ES"/>
        </w:rPr>
        <w:tab/>
        <w:t>Adobament orgànic: 1 cop/any hivern.</w:t>
      </w:r>
    </w:p>
    <w:p w14:paraId="3058A644" w14:textId="77777777" w:rsidR="00C95FCD" w:rsidRPr="00C95FCD" w:rsidRDefault="00C95FCD" w:rsidP="00C95FCD">
      <w:pPr>
        <w:spacing w:before="240"/>
        <w:rPr>
          <w:lang w:val="ca-ES"/>
        </w:rPr>
      </w:pPr>
      <w:r w:rsidRPr="00C95FCD">
        <w:rPr>
          <w:lang w:val="ca-ES"/>
        </w:rPr>
        <w:t>Es repartirà l’adob sobre tota la superfície regant tot seguit.</w:t>
      </w:r>
    </w:p>
    <w:p w14:paraId="53EF3D0B" w14:textId="77777777" w:rsidR="00C95FCD" w:rsidRPr="00C95FCD" w:rsidRDefault="00C95FCD" w:rsidP="00C95FCD">
      <w:pPr>
        <w:spacing w:before="240"/>
        <w:rPr>
          <w:lang w:val="ca-ES"/>
        </w:rPr>
      </w:pPr>
      <w:r w:rsidRPr="00C95FCD">
        <w:rPr>
          <w:lang w:val="ca-ES"/>
        </w:rPr>
        <w:t xml:space="preserve">En qualsevol cas, la formulació, dosi de fertilitzants químics a utilitzar i freqüències d’aplicació, seran </w:t>
      </w:r>
      <w:r w:rsidRPr="00492AD3">
        <w:rPr>
          <w:lang w:val="ca-ES"/>
        </w:rPr>
        <w:t xml:space="preserve">establertes </w:t>
      </w:r>
      <w:r w:rsidR="00DA604D" w:rsidRPr="00492AD3">
        <w:rPr>
          <w:lang w:val="ca-ES"/>
        </w:rPr>
        <w:t>per l’adjudicatari</w:t>
      </w:r>
      <w:r w:rsidRPr="00492AD3">
        <w:rPr>
          <w:lang w:val="ca-ES"/>
        </w:rPr>
        <w:t>, en funció de les condicions fisicoquímiques del sòl i l’estat vegetatiu de la gespa, mitjançant els corresponents anàlisis, si fossin necessàries, que seran gestionades i sufragades per l’empresa</w:t>
      </w:r>
      <w:r w:rsidRPr="00C95FCD">
        <w:rPr>
          <w:lang w:val="ca-ES"/>
        </w:rPr>
        <w:t xml:space="preserve"> adjudicatària.</w:t>
      </w:r>
    </w:p>
    <w:p w14:paraId="1C05ADA2" w14:textId="77777777" w:rsidR="00C95FCD" w:rsidRPr="00C95FCD" w:rsidRDefault="00C95FCD" w:rsidP="00C95FCD">
      <w:pPr>
        <w:spacing w:before="240"/>
        <w:rPr>
          <w:lang w:val="ca-ES"/>
        </w:rPr>
      </w:pPr>
      <w:r w:rsidRPr="00C95FCD">
        <w:rPr>
          <w:lang w:val="ca-ES"/>
        </w:rPr>
        <w:t>L’adjudicatari vetllarà pel bon estat nutricional, controlarà les carències i serà el seu responsable, amb l’obligació d’aportar els productes necessaris (adobs, fertilitzants, bio-nutrients, etc.)</w:t>
      </w:r>
    </w:p>
    <w:p w14:paraId="20E2E324" w14:textId="77777777" w:rsidR="00C95FCD" w:rsidRPr="00C95FCD" w:rsidRDefault="00C95FCD" w:rsidP="00C95FCD">
      <w:pPr>
        <w:spacing w:before="240"/>
        <w:rPr>
          <w:lang w:val="ca-ES"/>
        </w:rPr>
      </w:pPr>
      <w:r w:rsidRPr="00C95FCD">
        <w:rPr>
          <w:lang w:val="ca-ES"/>
        </w:rPr>
        <w:t>En qualsevol cas l’empresa adjudicatària respectarà la legislació vigent sobre sòls, adobs, fertilitzants, sanitat vegetal i medi ambient, adaptant-se a les noves normatives d’àmbit Comunitari, Estatal o Autonòmic, que puguin sorgir especialment en relació amb el medi ambient i contaminació d'aigües superficials i del subsòl.</w:t>
      </w:r>
    </w:p>
    <w:p w14:paraId="3B3093E6" w14:textId="77777777" w:rsidR="00C95FCD" w:rsidRPr="00C95FCD" w:rsidRDefault="00C95FCD" w:rsidP="00C95FCD">
      <w:pPr>
        <w:pStyle w:val="Ttol4"/>
        <w:rPr>
          <w:lang w:val="ca-ES"/>
        </w:rPr>
      </w:pPr>
      <w:bookmarkStart w:id="20" w:name="_Toc133486369"/>
      <w:r w:rsidRPr="00C95FCD">
        <w:rPr>
          <w:lang w:val="ca-ES"/>
        </w:rPr>
        <w:t>Conservació de parterres i masses de planta de temporada</w:t>
      </w:r>
      <w:bookmarkEnd w:id="20"/>
    </w:p>
    <w:p w14:paraId="51A6C4C2" w14:textId="77777777" w:rsidR="00C95FCD" w:rsidRPr="00C95FCD" w:rsidRDefault="00C95FCD" w:rsidP="00C95FCD">
      <w:pPr>
        <w:spacing w:before="240"/>
        <w:rPr>
          <w:lang w:val="ca-ES"/>
        </w:rPr>
      </w:pPr>
      <w:r w:rsidRPr="00C95FCD">
        <w:rPr>
          <w:lang w:val="ca-ES"/>
        </w:rPr>
        <w:t>Eliminació de la planta a renovar.</w:t>
      </w:r>
    </w:p>
    <w:p w14:paraId="05D71707" w14:textId="77777777" w:rsidR="00C95FCD" w:rsidRPr="00C95FCD" w:rsidRDefault="00C95FCD" w:rsidP="00C95FCD">
      <w:pPr>
        <w:spacing w:before="240"/>
        <w:rPr>
          <w:lang w:val="ca-ES"/>
        </w:rPr>
      </w:pPr>
      <w:r w:rsidRPr="00C95FCD">
        <w:rPr>
          <w:lang w:val="ca-ES"/>
        </w:rPr>
        <w:t>S'arrencaran i es retiraran les plantes en el moment que el seu cicle òptim s’ha complert. La freqüència de renovació estarà condicionada per l’espècie utilitzada.</w:t>
      </w:r>
    </w:p>
    <w:p w14:paraId="279B2523" w14:textId="77777777" w:rsidR="00C95FCD" w:rsidRPr="00C95FCD" w:rsidRDefault="00C95FCD" w:rsidP="00C95FCD">
      <w:pPr>
        <w:spacing w:before="240"/>
        <w:rPr>
          <w:lang w:val="ca-ES"/>
        </w:rPr>
      </w:pPr>
      <w:r w:rsidRPr="00C95FCD">
        <w:rPr>
          <w:lang w:val="ca-ES"/>
        </w:rPr>
        <w:t>Cavat del terreny.</w:t>
      </w:r>
    </w:p>
    <w:p w14:paraId="05EC6F08" w14:textId="77777777" w:rsidR="00C95FCD" w:rsidRPr="00C95FCD" w:rsidRDefault="00C95FCD" w:rsidP="00C95FCD">
      <w:pPr>
        <w:spacing w:before="240"/>
        <w:rPr>
          <w:lang w:val="ca-ES"/>
        </w:rPr>
      </w:pPr>
      <w:r w:rsidRPr="00C95FCD">
        <w:rPr>
          <w:lang w:val="ca-ES"/>
        </w:rPr>
        <w:t>Cada cop que es procedeixi a l’arrencada de planta, s’haurà de realitzar una cavada del terreny, fins a una profunditat de 25 cms.</w:t>
      </w:r>
    </w:p>
    <w:p w14:paraId="5A6C4C0A" w14:textId="77777777" w:rsidR="00C95FCD" w:rsidRPr="00C95FCD" w:rsidRDefault="00C95FCD" w:rsidP="00C95FCD">
      <w:pPr>
        <w:spacing w:before="240"/>
        <w:rPr>
          <w:lang w:val="ca-ES"/>
        </w:rPr>
      </w:pPr>
      <w:r w:rsidRPr="00C95FCD">
        <w:rPr>
          <w:lang w:val="ca-ES"/>
        </w:rPr>
        <w:t>Retall de vores.</w:t>
      </w:r>
    </w:p>
    <w:p w14:paraId="07ADF613" w14:textId="77777777" w:rsidR="00C95FCD" w:rsidRPr="00C95FCD" w:rsidRDefault="00C95FCD" w:rsidP="00C95FCD">
      <w:pPr>
        <w:spacing w:before="240"/>
        <w:rPr>
          <w:lang w:val="ca-ES"/>
        </w:rPr>
      </w:pPr>
      <w:r w:rsidRPr="00C95FCD">
        <w:rPr>
          <w:lang w:val="ca-ES"/>
        </w:rPr>
        <w:t>Es procedirà al retall de vores per tal d’emmarcar els límits del grup i mantenir la seva forma inicial, sempre que es procedeixi a l’arrencada.</w:t>
      </w:r>
    </w:p>
    <w:p w14:paraId="37C5F398" w14:textId="77777777" w:rsidR="00C95FCD" w:rsidRPr="00C95FCD" w:rsidRDefault="00C95FCD" w:rsidP="00C95FCD">
      <w:pPr>
        <w:spacing w:before="240"/>
        <w:rPr>
          <w:lang w:val="ca-ES"/>
        </w:rPr>
      </w:pPr>
      <w:r w:rsidRPr="00C95FCD">
        <w:rPr>
          <w:lang w:val="ca-ES"/>
        </w:rPr>
        <w:t>Adobament</w:t>
      </w:r>
    </w:p>
    <w:p w14:paraId="401EED01" w14:textId="77777777" w:rsidR="00C95FCD" w:rsidRPr="00C95FCD" w:rsidRDefault="00C95FCD" w:rsidP="00C95FCD">
      <w:pPr>
        <w:spacing w:before="240"/>
        <w:rPr>
          <w:lang w:val="ca-ES"/>
        </w:rPr>
      </w:pPr>
      <w:r w:rsidRPr="00C95FCD">
        <w:rPr>
          <w:lang w:val="ca-ES"/>
        </w:rPr>
        <w:t>Cada cop que es renovi el grup es realitzarà un adobament orgànic i mineral. Matèria orgànica: 10 Kg/m2</w:t>
      </w:r>
    </w:p>
    <w:p w14:paraId="7D771095" w14:textId="77777777" w:rsidR="00C95FCD" w:rsidRPr="00C95FCD" w:rsidRDefault="00C95FCD" w:rsidP="00C95FCD">
      <w:pPr>
        <w:spacing w:before="240"/>
        <w:rPr>
          <w:lang w:val="ca-ES"/>
        </w:rPr>
      </w:pPr>
      <w:r w:rsidRPr="00C95FCD">
        <w:rPr>
          <w:lang w:val="ca-ES"/>
        </w:rPr>
        <w:t>Adob mineral: 40 gr/m2</w:t>
      </w:r>
    </w:p>
    <w:p w14:paraId="5BC4206F" w14:textId="77777777" w:rsidR="00C95FCD" w:rsidRPr="00C95FCD" w:rsidRDefault="00C95FCD" w:rsidP="00C95FCD">
      <w:pPr>
        <w:spacing w:before="240"/>
        <w:rPr>
          <w:lang w:val="ca-ES"/>
        </w:rPr>
      </w:pPr>
      <w:r w:rsidRPr="00C95FCD">
        <w:rPr>
          <w:lang w:val="ca-ES"/>
        </w:rPr>
        <w:t>Rasclonat</w:t>
      </w:r>
    </w:p>
    <w:p w14:paraId="0E1D295B" w14:textId="77777777" w:rsidR="00C95FCD" w:rsidRPr="00C95FCD" w:rsidRDefault="00C95FCD" w:rsidP="00C95FCD">
      <w:pPr>
        <w:spacing w:before="240"/>
        <w:rPr>
          <w:lang w:val="ca-ES"/>
        </w:rPr>
      </w:pPr>
      <w:r w:rsidRPr="00C95FCD">
        <w:rPr>
          <w:lang w:val="ca-ES"/>
        </w:rPr>
        <w:t>Cada cop que es realitzi la cavada del terreny es procedirà al rasclonat per anivellar el terreny per a la nova plantació.</w:t>
      </w:r>
    </w:p>
    <w:p w14:paraId="0FC8322C" w14:textId="77777777" w:rsidR="00C95FCD" w:rsidRPr="00C95FCD" w:rsidRDefault="00C95FCD" w:rsidP="00C95FCD">
      <w:pPr>
        <w:spacing w:before="240"/>
        <w:rPr>
          <w:lang w:val="ca-ES"/>
        </w:rPr>
      </w:pPr>
      <w:r w:rsidRPr="00C95FCD">
        <w:rPr>
          <w:lang w:val="ca-ES"/>
        </w:rPr>
        <w:lastRenderedPageBreak/>
        <w:t>Plantació i densitats.</w:t>
      </w:r>
    </w:p>
    <w:p w14:paraId="0E39789C" w14:textId="77777777" w:rsidR="00C95FCD" w:rsidRPr="00C95FCD" w:rsidRDefault="00C95FCD" w:rsidP="00C95FCD">
      <w:pPr>
        <w:spacing w:before="240"/>
        <w:rPr>
          <w:lang w:val="ca-ES"/>
        </w:rPr>
      </w:pPr>
      <w:r w:rsidRPr="00C95FCD">
        <w:rPr>
          <w:lang w:val="ca-ES"/>
        </w:rPr>
        <w:t xml:space="preserve">L’operació de nova plantació comprèn l’arrancada i </w:t>
      </w:r>
      <w:r w:rsidRPr="00492AD3">
        <w:rPr>
          <w:lang w:val="ca-ES"/>
        </w:rPr>
        <w:t>l’eliminació de les plantes de flor anterior, la neteja de l’espai o taca a plantar, la seva assolellada, la incorporació d’adob orgànic i mineral i la plantació de les noves plantes, en un marc recomanat pels Serveis Tècnics de Jardineria. Es deixarà la taca anivellada per al reg de manera que pugui retenir i absorbir l’aigua, i tot seguit es regarà immediatament.</w:t>
      </w:r>
    </w:p>
    <w:p w14:paraId="4DD4BC1B" w14:textId="77777777" w:rsidR="00C95FCD" w:rsidRPr="00C95FCD" w:rsidRDefault="00C95FCD" w:rsidP="00C95FCD">
      <w:pPr>
        <w:spacing w:before="240"/>
        <w:rPr>
          <w:lang w:val="ca-ES"/>
        </w:rPr>
      </w:pPr>
      <w:r w:rsidRPr="00C95FCD">
        <w:rPr>
          <w:lang w:val="ca-ES"/>
        </w:rPr>
        <w:t>La densitat de la plantació estarà condicionada pel port de la planta i l’espècie utilitzada.</w:t>
      </w:r>
    </w:p>
    <w:p w14:paraId="754143ED" w14:textId="77777777" w:rsidR="00C95FCD" w:rsidRPr="00C95FCD" w:rsidRDefault="00C95FCD" w:rsidP="00C95FCD">
      <w:pPr>
        <w:spacing w:before="240"/>
        <w:rPr>
          <w:lang w:val="ca-ES"/>
        </w:rPr>
      </w:pPr>
      <w:r w:rsidRPr="00C95FCD">
        <w:rPr>
          <w:lang w:val="ca-ES"/>
        </w:rPr>
        <w:t>Hauran de formar masses compactes sense deixar separacions terrenques als 10-15 dies com a màxim de plantades. Les plantes seran plantades el mateix dia de la seva arribada a l’obra.</w:t>
      </w:r>
    </w:p>
    <w:p w14:paraId="63D7DF6B" w14:textId="77777777" w:rsidR="00C95FCD" w:rsidRPr="00C95FCD" w:rsidRDefault="00C95FCD" w:rsidP="00C95FCD">
      <w:pPr>
        <w:spacing w:before="240"/>
        <w:rPr>
          <w:lang w:val="ca-ES"/>
        </w:rPr>
      </w:pPr>
      <w:r w:rsidRPr="00C95FCD">
        <w:rPr>
          <w:lang w:val="ca-ES"/>
        </w:rPr>
        <w:t>Reg.</w:t>
      </w:r>
    </w:p>
    <w:p w14:paraId="6BA303AE" w14:textId="77777777" w:rsidR="00C95FCD" w:rsidRPr="00C95FCD" w:rsidRDefault="00C95FCD" w:rsidP="00C95FCD">
      <w:pPr>
        <w:spacing w:before="240"/>
        <w:rPr>
          <w:lang w:val="ca-ES"/>
        </w:rPr>
      </w:pPr>
      <w:r w:rsidRPr="00C95FCD">
        <w:rPr>
          <w:lang w:val="ca-ES"/>
        </w:rPr>
        <w:t>Immediatament després de la plantació s'efectuarà un reg. Aquest primer reg es farà de tal manera que no es descalcin les plantes, que no s’efectuï un rentatge del terreny, ni doni lloc a erosions.</w:t>
      </w:r>
    </w:p>
    <w:p w14:paraId="67D1150E" w14:textId="77777777" w:rsidR="00C95FCD" w:rsidRPr="00C95FCD" w:rsidRDefault="00C95FCD" w:rsidP="00C95FCD">
      <w:pPr>
        <w:spacing w:before="240"/>
        <w:rPr>
          <w:lang w:val="ca-ES"/>
        </w:rPr>
      </w:pPr>
      <w:r w:rsidRPr="00C95FCD">
        <w:rPr>
          <w:lang w:val="ca-ES"/>
        </w:rPr>
        <w:t>Entrecavat i eliminació de males herbes.</w:t>
      </w:r>
    </w:p>
    <w:p w14:paraId="5B21BB30" w14:textId="77777777" w:rsidR="00C95FCD" w:rsidRPr="00C95FCD" w:rsidRDefault="00C95FCD" w:rsidP="00C95FCD">
      <w:pPr>
        <w:spacing w:before="240"/>
        <w:rPr>
          <w:lang w:val="ca-ES"/>
        </w:rPr>
      </w:pPr>
      <w:r w:rsidRPr="00C95FCD">
        <w:rPr>
          <w:lang w:val="ca-ES"/>
        </w:rPr>
        <w:t>Caldrà eliminar tota l’herba que hi ha al voltant de les plantes, i un cop eliminada, aquesta superfície serà entrecavada amb una profunditat com a mínim de 15 cms. deixant la terra flonja.</w:t>
      </w:r>
    </w:p>
    <w:p w14:paraId="3816F901" w14:textId="77777777" w:rsidR="00C95FCD" w:rsidRPr="00C95FCD" w:rsidRDefault="00C95FCD" w:rsidP="00C95FCD">
      <w:pPr>
        <w:spacing w:before="240"/>
        <w:rPr>
          <w:lang w:val="ca-ES"/>
        </w:rPr>
      </w:pPr>
      <w:r w:rsidRPr="00C95FCD">
        <w:rPr>
          <w:lang w:val="ca-ES"/>
        </w:rPr>
        <w:t>Eliminació de la flor passada.</w:t>
      </w:r>
    </w:p>
    <w:p w14:paraId="645B69A9" w14:textId="77777777" w:rsidR="00C95FCD" w:rsidRPr="00C95FCD" w:rsidRDefault="00C95FCD" w:rsidP="00C95FCD">
      <w:pPr>
        <w:spacing w:before="240"/>
        <w:rPr>
          <w:lang w:val="ca-ES"/>
        </w:rPr>
      </w:pPr>
      <w:r w:rsidRPr="00C95FCD">
        <w:rPr>
          <w:lang w:val="ca-ES"/>
        </w:rPr>
        <w:t>Una vegada la planta hagi realitzat el seu primer cicle de floració, es procedirà a la seva eliminació abans de la seva fructificació.</w:t>
      </w:r>
    </w:p>
    <w:p w14:paraId="21F1717B" w14:textId="77777777" w:rsidR="00C95FCD" w:rsidRPr="00C95FCD" w:rsidRDefault="00C95FCD" w:rsidP="00C95FCD">
      <w:pPr>
        <w:spacing w:before="240"/>
        <w:rPr>
          <w:lang w:val="ca-ES"/>
        </w:rPr>
      </w:pPr>
      <w:r w:rsidRPr="00C95FCD">
        <w:rPr>
          <w:lang w:val="ca-ES"/>
        </w:rPr>
        <w:t>Retall de vivaces.</w:t>
      </w:r>
    </w:p>
    <w:p w14:paraId="469B438A" w14:textId="77777777" w:rsidR="00C95FCD" w:rsidRPr="00C95FCD" w:rsidRDefault="00C95FCD" w:rsidP="00C95FCD">
      <w:pPr>
        <w:spacing w:before="240"/>
        <w:rPr>
          <w:lang w:val="ca-ES"/>
        </w:rPr>
      </w:pPr>
      <w:r w:rsidRPr="00C95FCD">
        <w:rPr>
          <w:lang w:val="ca-ES"/>
        </w:rPr>
        <w:t>Es realitzarà una vegada la part aèria perdi el seu estat més òptim. La forma i època d’aquest retall vindrà determinada segons les característiques de l’espècie.</w:t>
      </w:r>
    </w:p>
    <w:p w14:paraId="4D7AE664" w14:textId="77777777" w:rsidR="00C95FCD" w:rsidRPr="00C95FCD" w:rsidRDefault="00C95FCD" w:rsidP="00C95FCD">
      <w:pPr>
        <w:spacing w:before="240"/>
        <w:rPr>
          <w:lang w:val="ca-ES"/>
        </w:rPr>
      </w:pPr>
      <w:r w:rsidRPr="00C95FCD">
        <w:rPr>
          <w:lang w:val="ca-ES"/>
        </w:rPr>
        <w:t>Freqüència de canvi Freqüència de canvi mínim: Planta anual</w:t>
      </w:r>
    </w:p>
    <w:p w14:paraId="7EE55B52" w14:textId="77777777" w:rsidR="00C95FCD" w:rsidRPr="00C95FCD" w:rsidRDefault="00C95FCD" w:rsidP="00C95FCD">
      <w:pPr>
        <w:spacing w:before="240"/>
        <w:rPr>
          <w:lang w:val="ca-ES"/>
        </w:rPr>
      </w:pPr>
      <w:r w:rsidRPr="00C95FCD">
        <w:rPr>
          <w:lang w:val="ca-ES"/>
        </w:rPr>
        <w:t>3 vegades/any (podent arribar fins a 4 si les floracions de 3 canvis no cobrissin tot l’any). Planta vivaç i subarbustiva.</w:t>
      </w:r>
    </w:p>
    <w:p w14:paraId="3FED668E" w14:textId="77777777" w:rsidR="00C95FCD" w:rsidRPr="00C95FCD" w:rsidRDefault="00C95FCD" w:rsidP="00C95FCD">
      <w:pPr>
        <w:spacing w:before="240"/>
        <w:rPr>
          <w:lang w:val="ca-ES"/>
        </w:rPr>
      </w:pPr>
      <w:r w:rsidRPr="00C95FCD">
        <w:rPr>
          <w:lang w:val="ca-ES"/>
        </w:rPr>
        <w:t>Segons el seu estat vegetatiu i sanitari, mida formació, etc.</w:t>
      </w:r>
    </w:p>
    <w:p w14:paraId="1184228A" w14:textId="77777777" w:rsidR="00C95FCD" w:rsidRPr="00C95FCD" w:rsidRDefault="00C95FCD" w:rsidP="00C95FCD">
      <w:pPr>
        <w:spacing w:before="240"/>
        <w:rPr>
          <w:lang w:val="ca-ES"/>
        </w:rPr>
      </w:pPr>
      <w:r w:rsidRPr="00C95FCD">
        <w:rPr>
          <w:lang w:val="ca-ES"/>
        </w:rPr>
        <w:t xml:space="preserve">S’hauran de canviar sempre que el seu aspecte les desmereixi, quan es degradin els seus aspectes ornamentals, floració, fructificació, fullatge, etc., i en general quan la planta envelleixi i es degeneri; i per indicació de </w:t>
      </w:r>
      <w:r>
        <w:rPr>
          <w:lang w:val="ca-ES"/>
        </w:rPr>
        <w:t>l’ACdPC</w:t>
      </w:r>
      <w:r w:rsidRPr="00C95FCD">
        <w:rPr>
          <w:lang w:val="ca-ES"/>
        </w:rPr>
        <w:t>.</w:t>
      </w:r>
    </w:p>
    <w:p w14:paraId="152DD084" w14:textId="77777777" w:rsidR="00C95FCD" w:rsidRPr="00C95FCD" w:rsidRDefault="00C95FCD" w:rsidP="00C95FCD">
      <w:pPr>
        <w:pStyle w:val="Ttol4"/>
        <w:rPr>
          <w:lang w:val="ca-ES"/>
        </w:rPr>
      </w:pPr>
      <w:bookmarkStart w:id="21" w:name="_Toc133486370"/>
      <w:r w:rsidRPr="00C95FCD">
        <w:rPr>
          <w:lang w:val="ca-ES"/>
        </w:rPr>
        <w:t>Conservació d’arbusts i lianes</w:t>
      </w:r>
      <w:bookmarkEnd w:id="21"/>
    </w:p>
    <w:p w14:paraId="19A51D44" w14:textId="77777777" w:rsidR="00C95FCD" w:rsidRPr="00C95FCD" w:rsidRDefault="00C95FCD" w:rsidP="00C95FCD">
      <w:pPr>
        <w:spacing w:before="240"/>
        <w:rPr>
          <w:lang w:val="ca-ES"/>
        </w:rPr>
      </w:pPr>
      <w:r w:rsidRPr="00C95FCD">
        <w:rPr>
          <w:lang w:val="ca-ES"/>
        </w:rPr>
        <w:t>Plantació.</w:t>
      </w:r>
    </w:p>
    <w:p w14:paraId="6E606DDA" w14:textId="77777777" w:rsidR="00C95FCD" w:rsidRPr="00C95FCD" w:rsidRDefault="00C95FCD" w:rsidP="00C95FCD">
      <w:pPr>
        <w:spacing w:before="240"/>
        <w:rPr>
          <w:lang w:val="ca-ES"/>
        </w:rPr>
      </w:pPr>
      <w:r w:rsidRPr="00C95FCD">
        <w:rPr>
          <w:lang w:val="ca-ES"/>
        </w:rPr>
        <w:t>El Forat de plantació variarà segons el volum i l’alçada de l’arbust.</w:t>
      </w:r>
    </w:p>
    <w:p w14:paraId="04632E39" w14:textId="77777777" w:rsidR="00F06A6B" w:rsidRDefault="00C95FCD" w:rsidP="00C95FCD">
      <w:pPr>
        <w:spacing w:before="240"/>
        <w:rPr>
          <w:lang w:val="ca-ES"/>
        </w:rPr>
      </w:pPr>
      <w:r w:rsidRPr="00C95FCD">
        <w:rPr>
          <w:lang w:val="ca-ES"/>
        </w:rPr>
        <w:t>Dimensions de les clotes de plantació, llevat dels casos excepcionals d’</w:t>
      </w:r>
      <w:r>
        <w:rPr>
          <w:lang w:val="ca-ES"/>
        </w:rPr>
        <w:t>arbusts grans exemplars, seran:</w:t>
      </w:r>
    </w:p>
    <w:p w14:paraId="6BF0F514" w14:textId="77777777" w:rsidR="00C95FCD" w:rsidRPr="00C95FCD" w:rsidRDefault="00C95FCD" w:rsidP="00F06A6B">
      <w:pPr>
        <w:spacing w:after="0"/>
        <w:rPr>
          <w:lang w:val="ca-ES"/>
        </w:rPr>
      </w:pPr>
      <w:r w:rsidRPr="00C95FCD">
        <w:rPr>
          <w:lang w:val="ca-ES"/>
        </w:rPr>
        <w:lastRenderedPageBreak/>
        <w:t>(0,8 x 0,8 x 0,8)</w:t>
      </w:r>
    </w:p>
    <w:p w14:paraId="15F6FF32" w14:textId="77777777" w:rsidR="00C95FCD" w:rsidRPr="00C95FCD" w:rsidRDefault="00C95FCD" w:rsidP="00F06A6B">
      <w:pPr>
        <w:spacing w:after="0"/>
        <w:rPr>
          <w:lang w:val="ca-ES"/>
        </w:rPr>
      </w:pPr>
      <w:r w:rsidRPr="00C95FCD">
        <w:rPr>
          <w:lang w:val="ca-ES"/>
        </w:rPr>
        <w:t>(0,6 x 0,6 x 0,6)</w:t>
      </w:r>
    </w:p>
    <w:p w14:paraId="3FA8EF9D" w14:textId="77777777" w:rsidR="00C95FCD" w:rsidRPr="00C95FCD" w:rsidRDefault="00C95FCD" w:rsidP="00F06A6B">
      <w:pPr>
        <w:spacing w:after="0"/>
        <w:rPr>
          <w:lang w:val="ca-ES"/>
        </w:rPr>
      </w:pPr>
      <w:r w:rsidRPr="00C95FCD">
        <w:rPr>
          <w:lang w:val="ca-ES"/>
        </w:rPr>
        <w:t>(0,4 x 0,4 x 0,4)</w:t>
      </w:r>
    </w:p>
    <w:p w14:paraId="4EFD3AB1" w14:textId="77777777" w:rsidR="00C95FCD" w:rsidRPr="00C95FCD" w:rsidRDefault="00C95FCD" w:rsidP="00F06A6B">
      <w:pPr>
        <w:rPr>
          <w:lang w:val="ca-ES"/>
        </w:rPr>
      </w:pPr>
      <w:r w:rsidRPr="00C95FCD">
        <w:rPr>
          <w:lang w:val="ca-ES"/>
        </w:rPr>
        <w:t>(0,2 x 0,2 x 0,2)</w:t>
      </w:r>
      <w:r w:rsidRPr="00C95FCD">
        <w:rPr>
          <w:lang w:val="ca-ES"/>
        </w:rPr>
        <w:tab/>
        <w:t>* Segons mida, espècies i formes de presentació i singularitat.</w:t>
      </w:r>
    </w:p>
    <w:p w14:paraId="63C17E47" w14:textId="77777777" w:rsidR="00C95FCD" w:rsidRPr="00C95FCD" w:rsidRDefault="00C95FCD" w:rsidP="00C95FCD">
      <w:pPr>
        <w:spacing w:before="240"/>
        <w:rPr>
          <w:lang w:val="ca-ES"/>
        </w:rPr>
      </w:pPr>
      <w:r w:rsidRPr="00C95FCD">
        <w:rPr>
          <w:lang w:val="ca-ES"/>
        </w:rPr>
        <w:t>La distribució de plantació estarà marcada segons les característiques o utilitat que se li vulgui donar.</w:t>
      </w:r>
    </w:p>
    <w:p w14:paraId="11164BCD" w14:textId="77777777" w:rsidR="00C95FCD" w:rsidRPr="00C95FCD" w:rsidRDefault="00C95FCD" w:rsidP="00C95FCD">
      <w:pPr>
        <w:spacing w:before="240"/>
        <w:rPr>
          <w:lang w:val="ca-ES"/>
        </w:rPr>
      </w:pPr>
      <w:r w:rsidRPr="00C95FCD">
        <w:rPr>
          <w:lang w:val="ca-ES"/>
        </w:rPr>
        <w:t>Arrancada d’arbustatge mort.</w:t>
      </w:r>
    </w:p>
    <w:p w14:paraId="1F66C16E" w14:textId="77777777" w:rsidR="00C95FCD" w:rsidRPr="00C95FCD" w:rsidRDefault="00C95FCD" w:rsidP="00C95FCD">
      <w:pPr>
        <w:spacing w:before="240"/>
        <w:rPr>
          <w:lang w:val="ca-ES"/>
        </w:rPr>
      </w:pPr>
      <w:r w:rsidRPr="00C95FCD">
        <w:rPr>
          <w:lang w:val="ca-ES"/>
        </w:rPr>
        <w:t>En el moment que s'observi algun exemplar mort, es procedirà a la seva immediata arrancada i posterior reposició.</w:t>
      </w:r>
    </w:p>
    <w:p w14:paraId="44175727" w14:textId="77777777" w:rsidR="00C95FCD" w:rsidRPr="00C95FCD" w:rsidRDefault="00C95FCD" w:rsidP="00C95FCD">
      <w:pPr>
        <w:spacing w:before="240"/>
        <w:rPr>
          <w:lang w:val="ca-ES"/>
        </w:rPr>
      </w:pPr>
      <w:r w:rsidRPr="00C95FCD">
        <w:rPr>
          <w:lang w:val="ca-ES"/>
        </w:rPr>
        <w:t>Poda i retall d’arbusts i de tanques.</w:t>
      </w:r>
    </w:p>
    <w:p w14:paraId="4E7743DD" w14:textId="77777777" w:rsidR="00C95FCD" w:rsidRPr="00492AD3" w:rsidRDefault="00C95FCD" w:rsidP="00C95FCD">
      <w:pPr>
        <w:spacing w:before="240"/>
        <w:rPr>
          <w:lang w:val="ca-ES"/>
        </w:rPr>
      </w:pPr>
      <w:r w:rsidRPr="00C95FCD">
        <w:rPr>
          <w:lang w:val="ca-ES"/>
        </w:rPr>
        <w:t xml:space="preserve">Vindrà marcada segons les característiques de la planta. L’època i forma l’especificarà </w:t>
      </w:r>
      <w:r>
        <w:rPr>
          <w:lang w:val="ca-ES"/>
        </w:rPr>
        <w:t>l’ACdPC</w:t>
      </w:r>
      <w:r w:rsidRPr="00C95FCD">
        <w:rPr>
          <w:lang w:val="ca-ES"/>
        </w:rPr>
        <w:t xml:space="preserve">. La poda s'haurà de realitzar sempre en l’època adequada, inclosa la poda en verd en els casos necessaris i els talls hauran de ser nets i tractats amb cicatritzant si tècnicament pertoca i en els casos en què el diàmetre de la branca tallada sigui de grans dimensions i en tots els casos en què les espècies </w:t>
      </w:r>
      <w:r w:rsidRPr="00492AD3">
        <w:rPr>
          <w:lang w:val="ca-ES"/>
        </w:rPr>
        <w:t>ho exigeixen.</w:t>
      </w:r>
    </w:p>
    <w:p w14:paraId="5073672D" w14:textId="77777777" w:rsidR="00C95FCD" w:rsidRPr="00C95FCD" w:rsidRDefault="00C95FCD" w:rsidP="00C95FCD">
      <w:pPr>
        <w:spacing w:before="240"/>
        <w:rPr>
          <w:lang w:val="ca-ES"/>
        </w:rPr>
      </w:pPr>
      <w:r w:rsidRPr="00492AD3">
        <w:rPr>
          <w:lang w:val="ca-ES"/>
        </w:rPr>
        <w:t>Per a la poda de l’arbrat i arbusts caldrà considerar i aplicar les tècniques, les recomanacions i les normatives que estableixen les entitats i publicacions que es detallen tot seguit, a més de les específiques que s'indiquen en el  present seguit, a més de les específiques i que s'indiquen en el present plec i les que pugui determinar l’ACdPC.</w:t>
      </w:r>
    </w:p>
    <w:p w14:paraId="764A06C8" w14:textId="77777777" w:rsidR="00C95FCD" w:rsidRPr="00C95FCD" w:rsidRDefault="00C95FCD" w:rsidP="00C95FCD">
      <w:pPr>
        <w:spacing w:before="240"/>
        <w:rPr>
          <w:lang w:val="ca-ES"/>
        </w:rPr>
      </w:pPr>
      <w:r w:rsidRPr="00C95FCD">
        <w:rPr>
          <w:lang w:val="ca-ES"/>
        </w:rPr>
        <w:t>S'haurà de tenir en compte els aspectes següents:</w:t>
      </w:r>
    </w:p>
    <w:p w14:paraId="10F313E8" w14:textId="77777777" w:rsidR="00C95FCD" w:rsidRPr="00C95FCD" w:rsidRDefault="00C95FCD" w:rsidP="00C95FCD">
      <w:pPr>
        <w:spacing w:before="240"/>
        <w:rPr>
          <w:lang w:val="ca-ES"/>
        </w:rPr>
      </w:pPr>
      <w:r w:rsidRPr="00C95FCD">
        <w:rPr>
          <w:lang w:val="ca-ES"/>
        </w:rPr>
        <w:t>a)</w:t>
      </w:r>
      <w:r w:rsidRPr="00C95FCD">
        <w:rPr>
          <w:lang w:val="ca-ES"/>
        </w:rPr>
        <w:tab/>
        <w:t>S'haurà de tendir a respectar la forma genuïna i natural de les plantes, llevat dels casos en què pertoqui altres tractaments tècnics.</w:t>
      </w:r>
    </w:p>
    <w:p w14:paraId="584F5876" w14:textId="77777777" w:rsidR="00C95FCD" w:rsidRPr="00C95FCD" w:rsidRDefault="00C95FCD" w:rsidP="00C95FCD">
      <w:pPr>
        <w:spacing w:before="240"/>
        <w:rPr>
          <w:lang w:val="ca-ES"/>
        </w:rPr>
      </w:pPr>
      <w:r w:rsidRPr="00C95FCD">
        <w:rPr>
          <w:lang w:val="ca-ES"/>
        </w:rPr>
        <w:t>b)</w:t>
      </w:r>
      <w:r w:rsidRPr="00C95FCD">
        <w:rPr>
          <w:lang w:val="ca-ES"/>
        </w:rPr>
        <w:tab/>
        <w:t xml:space="preserve">Caldrà evitar talls de branques molt grosses, i quan això es faci en talls &gt; 5 cms. de diàmetre, es tractarà amb cicatritzats immediatament després, segons determini </w:t>
      </w:r>
      <w:r>
        <w:rPr>
          <w:lang w:val="ca-ES"/>
        </w:rPr>
        <w:t>l’ACdPC</w:t>
      </w:r>
      <w:r w:rsidRPr="00C95FCD">
        <w:rPr>
          <w:lang w:val="ca-ES"/>
        </w:rPr>
        <w:t>.</w:t>
      </w:r>
    </w:p>
    <w:p w14:paraId="77019502" w14:textId="77777777" w:rsidR="00C95FCD" w:rsidRPr="00C95FCD" w:rsidRDefault="00C95FCD" w:rsidP="00C95FCD">
      <w:pPr>
        <w:spacing w:before="240"/>
        <w:rPr>
          <w:lang w:val="ca-ES"/>
        </w:rPr>
      </w:pPr>
      <w:r w:rsidRPr="00C95FCD">
        <w:rPr>
          <w:lang w:val="ca-ES"/>
        </w:rPr>
        <w:t>c)</w:t>
      </w:r>
      <w:r w:rsidRPr="00C95FCD">
        <w:rPr>
          <w:lang w:val="ca-ES"/>
        </w:rPr>
        <w:tab/>
      </w:r>
      <w:r w:rsidR="00F06A6B">
        <w:rPr>
          <w:lang w:val="ca-ES"/>
        </w:rPr>
        <w:t>A</w:t>
      </w:r>
      <w:r w:rsidRPr="00C95FCD">
        <w:rPr>
          <w:lang w:val="ca-ES"/>
        </w:rPr>
        <w:t>rbusts que floreixin en les branques de l’any s'hauran de podar a la tardor/hivern.</w:t>
      </w:r>
    </w:p>
    <w:p w14:paraId="12BE6E62" w14:textId="77777777" w:rsidR="00C95FCD" w:rsidRPr="00C95FCD" w:rsidRDefault="00C95FCD" w:rsidP="00C95FCD">
      <w:pPr>
        <w:spacing w:before="240"/>
        <w:rPr>
          <w:lang w:val="ca-ES"/>
        </w:rPr>
      </w:pPr>
      <w:r w:rsidRPr="00C95FCD">
        <w:rPr>
          <w:lang w:val="ca-ES"/>
        </w:rPr>
        <w:t>De) Els que floreixin en les branques de l’any anterior s'hauran de podar immediatament després de la floració.</w:t>
      </w:r>
    </w:p>
    <w:p w14:paraId="2E9D546F" w14:textId="77777777" w:rsidR="00C95FCD" w:rsidRPr="00C95FCD" w:rsidRDefault="00C95FCD" w:rsidP="00C95FCD">
      <w:pPr>
        <w:spacing w:before="240"/>
        <w:rPr>
          <w:lang w:val="ca-ES"/>
        </w:rPr>
      </w:pPr>
      <w:r w:rsidRPr="00C95FCD">
        <w:rPr>
          <w:lang w:val="ca-ES"/>
        </w:rPr>
        <w:t>e)</w:t>
      </w:r>
      <w:r w:rsidRPr="00C95FCD">
        <w:rPr>
          <w:lang w:val="ca-ES"/>
        </w:rPr>
        <w:tab/>
        <w:t>Els arbusts de fullatge ornamental s'hauran de podar a la tardor.</w:t>
      </w:r>
    </w:p>
    <w:p w14:paraId="64BCEDF4" w14:textId="77777777" w:rsidR="00C95FCD" w:rsidRPr="00C95FCD" w:rsidRDefault="00C95FCD" w:rsidP="00C95FCD">
      <w:pPr>
        <w:spacing w:before="240"/>
        <w:rPr>
          <w:lang w:val="ca-ES"/>
        </w:rPr>
      </w:pPr>
      <w:r w:rsidRPr="00C95FCD">
        <w:rPr>
          <w:lang w:val="ca-ES"/>
        </w:rPr>
        <w:t>f)</w:t>
      </w:r>
      <w:r w:rsidRPr="00C95FCD">
        <w:rPr>
          <w:lang w:val="ca-ES"/>
        </w:rPr>
        <w:tab/>
        <w:t>La poda haurà de tendir sempre a aconseguir la màxima ventilació i assolellada de totes les parts de la planta.</w:t>
      </w:r>
    </w:p>
    <w:p w14:paraId="3F019C5B" w14:textId="77777777" w:rsidR="00C95FCD" w:rsidRPr="00C95FCD" w:rsidRDefault="00C95FCD" w:rsidP="00C95FCD">
      <w:pPr>
        <w:spacing w:before="240"/>
        <w:rPr>
          <w:lang w:val="ca-ES"/>
        </w:rPr>
      </w:pPr>
      <w:r w:rsidRPr="00C95FCD">
        <w:rPr>
          <w:lang w:val="ca-ES"/>
        </w:rPr>
        <w:t>g)</w:t>
      </w:r>
      <w:r w:rsidRPr="00C95FCD">
        <w:rPr>
          <w:lang w:val="ca-ES"/>
        </w:rPr>
        <w:tab/>
        <w:t>Les branques que se suprimeixin definitivament s'hauran de tallar al més ras possible en el seu punt d’inserció.</w:t>
      </w:r>
    </w:p>
    <w:p w14:paraId="3BD82C6B" w14:textId="77777777" w:rsidR="00C95FCD" w:rsidRPr="00C95FCD" w:rsidRDefault="00C95FCD" w:rsidP="00C95FCD">
      <w:pPr>
        <w:spacing w:before="240"/>
        <w:rPr>
          <w:lang w:val="ca-ES"/>
        </w:rPr>
      </w:pPr>
      <w:r w:rsidRPr="00C95FCD">
        <w:rPr>
          <w:lang w:val="ca-ES"/>
        </w:rPr>
        <w:t>h)</w:t>
      </w:r>
      <w:r w:rsidRPr="00C95FCD">
        <w:rPr>
          <w:lang w:val="ca-ES"/>
        </w:rPr>
        <w:tab/>
        <w:t>Les llenyes de la poda hauran de retirar-se, lligar-se i ser transportades a abocador autoritzat immediatament i en el mateix dia del seu tall.</w:t>
      </w:r>
    </w:p>
    <w:p w14:paraId="6F2CEB25" w14:textId="77777777" w:rsidR="00C95FCD" w:rsidRPr="00C95FCD" w:rsidRDefault="00C95FCD" w:rsidP="00C95FCD">
      <w:pPr>
        <w:spacing w:before="240"/>
        <w:rPr>
          <w:lang w:val="ca-ES"/>
        </w:rPr>
      </w:pPr>
      <w:r w:rsidRPr="00C95FCD">
        <w:rPr>
          <w:lang w:val="ca-ES"/>
        </w:rPr>
        <w:t>i)</w:t>
      </w:r>
      <w:r w:rsidRPr="00C95FCD">
        <w:rPr>
          <w:lang w:val="ca-ES"/>
        </w:rPr>
        <w:tab/>
        <w:t>Totes les branques mortes i parts seques hauran de suprimir-se en l’operació de poda.</w:t>
      </w:r>
    </w:p>
    <w:p w14:paraId="2945E853" w14:textId="77777777" w:rsidR="00C95FCD" w:rsidRPr="00C95FCD" w:rsidRDefault="00C95FCD" w:rsidP="00C95FCD">
      <w:pPr>
        <w:spacing w:before="240"/>
        <w:rPr>
          <w:lang w:val="ca-ES"/>
        </w:rPr>
      </w:pPr>
      <w:r w:rsidRPr="00C95FCD">
        <w:rPr>
          <w:lang w:val="ca-ES"/>
        </w:rPr>
        <w:lastRenderedPageBreak/>
        <w:t>S'haurà de distingir tres tipus de poda:</w:t>
      </w:r>
      <w:r w:rsidR="00F06A6B">
        <w:rPr>
          <w:lang w:val="ca-ES"/>
        </w:rPr>
        <w:t xml:space="preserve"> </w:t>
      </w:r>
      <w:r w:rsidRPr="00C95FCD">
        <w:rPr>
          <w:lang w:val="ca-ES"/>
        </w:rPr>
        <w:t>De formació, de manteniment, de rejoveniment o restauració i podes excepcionals.</w:t>
      </w:r>
    </w:p>
    <w:p w14:paraId="79EE719E" w14:textId="77777777" w:rsidR="00C95FCD" w:rsidRPr="00C95FCD" w:rsidRDefault="00C95FCD" w:rsidP="00C95FCD">
      <w:pPr>
        <w:spacing w:before="240"/>
        <w:rPr>
          <w:lang w:val="ca-ES"/>
        </w:rPr>
      </w:pPr>
      <w:r w:rsidRPr="00C95FCD">
        <w:rPr>
          <w:lang w:val="ca-ES"/>
        </w:rPr>
        <w:t>-</w:t>
      </w:r>
      <w:r w:rsidRPr="00C95FCD">
        <w:rPr>
          <w:lang w:val="ca-ES"/>
        </w:rPr>
        <w:tab/>
        <w:t>Esporga de formació: és la realitzada als arbusts joves i recentment plantats fins a aconseguir el port i la forma desitjada de la planta adulta.</w:t>
      </w:r>
    </w:p>
    <w:p w14:paraId="4B89C6D0" w14:textId="77777777" w:rsidR="00C95FCD" w:rsidRPr="00C95FCD" w:rsidRDefault="00C95FCD" w:rsidP="00C95FCD">
      <w:pPr>
        <w:spacing w:before="240"/>
        <w:rPr>
          <w:lang w:val="ca-ES"/>
        </w:rPr>
      </w:pPr>
      <w:r w:rsidRPr="00C95FCD">
        <w:rPr>
          <w:lang w:val="ca-ES"/>
        </w:rPr>
        <w:t>-</w:t>
      </w:r>
      <w:r w:rsidRPr="00C95FCD">
        <w:rPr>
          <w:lang w:val="ca-ES"/>
        </w:rPr>
        <w:tab/>
        <w:t>Esporga de manteniment: És la realitzada per mantenir l’arbust en el seu port i aconseguir la màxima vistositat i floració en el seu cas.</w:t>
      </w:r>
    </w:p>
    <w:p w14:paraId="7F9D02AF" w14:textId="77777777" w:rsidR="00C95FCD" w:rsidRPr="00C95FCD" w:rsidRDefault="00C95FCD" w:rsidP="00C95FCD">
      <w:pPr>
        <w:spacing w:before="240"/>
        <w:rPr>
          <w:lang w:val="ca-ES"/>
        </w:rPr>
      </w:pPr>
      <w:r w:rsidRPr="00C95FCD">
        <w:rPr>
          <w:lang w:val="ca-ES"/>
        </w:rPr>
        <w:t>-</w:t>
      </w:r>
      <w:r w:rsidRPr="00C95FCD">
        <w:rPr>
          <w:lang w:val="ca-ES"/>
        </w:rPr>
        <w:tab/>
        <w:t>Esporga de rejoveniment o de restauració: És la que es realitzarà als arbusts que broten amb facilitat després del tall, suprimint-ne algunes parts, tota la capçada o la part visible amb objecte d’obtenir una part aèria més jove i vigorosa. Es farà solament per indicació de la Direcció d’Obra.</w:t>
      </w:r>
    </w:p>
    <w:p w14:paraId="457CEDB5" w14:textId="77777777" w:rsidR="00C95FCD" w:rsidRPr="00C95FCD" w:rsidRDefault="00C95FCD" w:rsidP="00C95FCD">
      <w:pPr>
        <w:spacing w:before="240"/>
        <w:rPr>
          <w:lang w:val="ca-ES"/>
        </w:rPr>
      </w:pPr>
      <w:r w:rsidRPr="00C95FCD">
        <w:rPr>
          <w:lang w:val="ca-ES"/>
        </w:rPr>
        <w:t>-</w:t>
      </w:r>
      <w:r w:rsidRPr="00C95FCD">
        <w:rPr>
          <w:lang w:val="ca-ES"/>
        </w:rPr>
        <w:tab/>
        <w:t xml:space="preserve">Esporga excepcional. A més a més d’aquestes esporgues i excepcionalment, s'haurà d’efectuar aquelles altres que indiqui </w:t>
      </w:r>
      <w:r>
        <w:rPr>
          <w:lang w:val="ca-ES"/>
        </w:rPr>
        <w:t>l’ACdPC</w:t>
      </w:r>
      <w:r w:rsidRPr="00C95FCD">
        <w:rPr>
          <w:lang w:val="ca-ES"/>
        </w:rPr>
        <w:t xml:space="preserve"> quan les circumstàncies ho aconsellin. (Poda de façanes, de rebaix de copa,  de cables, refaldats, etc)</w:t>
      </w:r>
    </w:p>
    <w:p w14:paraId="64B81597" w14:textId="77777777" w:rsidR="00C95FCD" w:rsidRPr="00C95FCD" w:rsidRDefault="00C95FCD" w:rsidP="00C95FCD">
      <w:pPr>
        <w:spacing w:before="240"/>
        <w:rPr>
          <w:lang w:val="ca-ES"/>
        </w:rPr>
      </w:pPr>
      <w:r w:rsidRPr="00C95FCD">
        <w:rPr>
          <w:lang w:val="ca-ES"/>
        </w:rPr>
        <w:t>Poda i treball topiari en tanques vegetals, peus individuals i cupressàcies:</w:t>
      </w:r>
    </w:p>
    <w:p w14:paraId="05211DB9" w14:textId="77777777" w:rsidR="00C95FCD" w:rsidRPr="00C95FCD" w:rsidRDefault="00C95FCD" w:rsidP="00C95FCD">
      <w:pPr>
        <w:spacing w:before="240"/>
        <w:rPr>
          <w:lang w:val="ca-ES"/>
        </w:rPr>
      </w:pPr>
      <w:r w:rsidRPr="00C95FCD">
        <w:rPr>
          <w:lang w:val="ca-ES"/>
        </w:rPr>
        <w:t>•</w:t>
      </w:r>
      <w:r w:rsidRPr="00C95FCD">
        <w:rPr>
          <w:lang w:val="ca-ES"/>
        </w:rPr>
        <w:tab/>
        <w:t>S'hauran de realitzar en la forma i l’època precisa per la millor vegetació i conformació de les plantes, i que tret d’excepcions, seran tardor i primavera les estacions més propícies pel retall de tanques i peus individuals.</w:t>
      </w:r>
    </w:p>
    <w:p w14:paraId="627DE9D8" w14:textId="77777777" w:rsidR="00C95FCD" w:rsidRPr="00C95FCD" w:rsidRDefault="00C95FCD" w:rsidP="00C95FCD">
      <w:pPr>
        <w:spacing w:before="240"/>
        <w:rPr>
          <w:lang w:val="ca-ES"/>
        </w:rPr>
      </w:pPr>
      <w:r w:rsidRPr="00C95FCD">
        <w:rPr>
          <w:lang w:val="ca-ES"/>
        </w:rPr>
        <w:t>•</w:t>
      </w:r>
      <w:r w:rsidRPr="00C95FCD">
        <w:rPr>
          <w:lang w:val="ca-ES"/>
        </w:rPr>
        <w:tab/>
        <w:t xml:space="preserve">En la retallada de cupressàcies d’alçària elevada o baixa, l’adjudicatari haurà de disposar dels mitjans  tècnics i mecànics per poder realitzar aquests treballs amb una freqüència mínima d'una vegada/any o a indicació de </w:t>
      </w:r>
      <w:r>
        <w:rPr>
          <w:lang w:val="ca-ES"/>
        </w:rPr>
        <w:t>l’ACdPC</w:t>
      </w:r>
      <w:r w:rsidRPr="00C95FCD">
        <w:rPr>
          <w:lang w:val="ca-ES"/>
        </w:rPr>
        <w:t>.</w:t>
      </w:r>
    </w:p>
    <w:p w14:paraId="1380E0AF" w14:textId="77777777" w:rsidR="00C95FCD" w:rsidRPr="00492AD3" w:rsidRDefault="00C95FCD" w:rsidP="00C95FCD">
      <w:pPr>
        <w:spacing w:before="240"/>
        <w:rPr>
          <w:lang w:val="ca-ES"/>
        </w:rPr>
      </w:pPr>
      <w:r w:rsidRPr="00C95FCD">
        <w:rPr>
          <w:lang w:val="ca-ES"/>
        </w:rPr>
        <w:t xml:space="preserve">Trasplantament </w:t>
      </w:r>
      <w:r w:rsidRPr="00492AD3">
        <w:rPr>
          <w:lang w:val="ca-ES"/>
        </w:rPr>
        <w:t>d’arbustatge.</w:t>
      </w:r>
    </w:p>
    <w:p w14:paraId="52384B8D" w14:textId="77777777" w:rsidR="00C95FCD" w:rsidRPr="00C95FCD" w:rsidRDefault="00C95FCD" w:rsidP="00C95FCD">
      <w:pPr>
        <w:spacing w:before="240"/>
        <w:rPr>
          <w:lang w:val="ca-ES"/>
        </w:rPr>
      </w:pPr>
      <w:r w:rsidRPr="00492AD3">
        <w:rPr>
          <w:lang w:val="ca-ES"/>
        </w:rPr>
        <w:t>Sempre que sigui necessari per diversos motius: elevada densitat de plantació, mala ubicació o qualsevol tipus d’afectació, serà necessari realitzar el trasplantament d’arbustatge, prèvia aprovació de l’ACdPC, la qual també dictaminarà l’època i forma de realitzar aquests treballs, així com les noves ubicacions dels arbusts trasplantats, que podra</w:t>
      </w:r>
      <w:r w:rsidR="00DA604D" w:rsidRPr="00492AD3">
        <w:rPr>
          <w:lang w:val="ca-ES"/>
        </w:rPr>
        <w:t>n ser en altres parcs i jardins.</w:t>
      </w:r>
    </w:p>
    <w:p w14:paraId="54B73FFB" w14:textId="77777777" w:rsidR="00C95FCD" w:rsidRPr="00C95FCD" w:rsidRDefault="00C95FCD" w:rsidP="00C95FCD">
      <w:pPr>
        <w:spacing w:before="240"/>
        <w:rPr>
          <w:lang w:val="ca-ES"/>
        </w:rPr>
      </w:pPr>
      <w:r w:rsidRPr="00C95FCD">
        <w:rPr>
          <w:lang w:val="ca-ES"/>
        </w:rPr>
        <w:t>Eliminació de males herbes.</w:t>
      </w:r>
    </w:p>
    <w:p w14:paraId="151E5F45" w14:textId="77777777" w:rsidR="00C95FCD" w:rsidRPr="00C95FCD" w:rsidRDefault="00C95FCD" w:rsidP="00C95FCD">
      <w:pPr>
        <w:spacing w:before="240"/>
        <w:rPr>
          <w:lang w:val="ca-ES"/>
        </w:rPr>
      </w:pPr>
      <w:r w:rsidRPr="00C95FCD">
        <w:rPr>
          <w:lang w:val="ca-ES"/>
        </w:rPr>
        <w:t>Aquest treball es realitzarà periòdicament tant sigui de forma manual, mecànica o amb herbicida. Seguidament es procedirà a realitzar una entrecavada a una profunditat màxima de 15 cms.</w:t>
      </w:r>
    </w:p>
    <w:p w14:paraId="4939A0CC" w14:textId="77777777" w:rsidR="00C95FCD" w:rsidRPr="00C95FCD" w:rsidRDefault="00C95FCD" w:rsidP="00C95FCD">
      <w:pPr>
        <w:spacing w:before="240"/>
        <w:rPr>
          <w:lang w:val="ca-ES"/>
        </w:rPr>
      </w:pPr>
      <w:r w:rsidRPr="00C95FCD">
        <w:rPr>
          <w:lang w:val="ca-ES"/>
        </w:rPr>
        <w:t>Entrecavat.</w:t>
      </w:r>
    </w:p>
    <w:p w14:paraId="42DA9DEE" w14:textId="77777777" w:rsidR="00C95FCD" w:rsidRPr="00C95FCD" w:rsidRDefault="00C95FCD" w:rsidP="00C95FCD">
      <w:pPr>
        <w:spacing w:before="240"/>
        <w:rPr>
          <w:lang w:val="ca-ES"/>
        </w:rPr>
      </w:pPr>
      <w:r w:rsidRPr="00C95FCD">
        <w:rPr>
          <w:lang w:val="ca-ES"/>
        </w:rPr>
        <w:t>Es realitzarà periòdicament, i sempre posterior a l’eliminació de males herbes, a una profunditat de 15 cms. ja sigui forma manual com mecànica. Tenint en compte la presència de degoteig soterrat.</w:t>
      </w:r>
    </w:p>
    <w:p w14:paraId="57E99BE9" w14:textId="77777777" w:rsidR="00C95FCD" w:rsidRPr="00C95FCD" w:rsidRDefault="00C95FCD" w:rsidP="00C95FCD">
      <w:pPr>
        <w:spacing w:before="240"/>
        <w:rPr>
          <w:lang w:val="ca-ES"/>
        </w:rPr>
      </w:pPr>
      <w:r w:rsidRPr="00C95FCD">
        <w:rPr>
          <w:lang w:val="ca-ES"/>
        </w:rPr>
        <w:t>Tractament herbicida.</w:t>
      </w:r>
    </w:p>
    <w:p w14:paraId="380F1B6D" w14:textId="77777777" w:rsidR="00C95FCD" w:rsidRPr="00C95FCD" w:rsidRDefault="00C95FCD" w:rsidP="00C95FCD">
      <w:pPr>
        <w:spacing w:before="240"/>
        <w:rPr>
          <w:lang w:val="ca-ES"/>
        </w:rPr>
      </w:pPr>
      <w:r w:rsidRPr="00C95FCD">
        <w:rPr>
          <w:lang w:val="ca-ES"/>
        </w:rPr>
        <w:t>Es portarà a terme prèvia aprovació de la Direcció Facultativa, la qual aprovarà el producte i la forma en què s'ha d’utilitzar segons proposta de l’adjudicatari el qual vetllarà per l’estat de salut dels arbustos. Es tindrà en compte tot el relacionat en l’apartat lluita integrada i tractaments fitosanitaris d’arbres i palmeres de l’apartat corresponent.</w:t>
      </w:r>
    </w:p>
    <w:p w14:paraId="369C0003" w14:textId="77777777" w:rsidR="00C95FCD" w:rsidRPr="00C95FCD" w:rsidRDefault="00C95FCD" w:rsidP="00C95FCD">
      <w:pPr>
        <w:spacing w:before="240"/>
        <w:rPr>
          <w:lang w:val="ca-ES"/>
        </w:rPr>
      </w:pPr>
      <w:r w:rsidRPr="00C95FCD">
        <w:rPr>
          <w:lang w:val="ca-ES"/>
        </w:rPr>
        <w:lastRenderedPageBreak/>
        <w:t xml:space="preserve"> Adobament.</w:t>
      </w:r>
    </w:p>
    <w:p w14:paraId="19B93DA5" w14:textId="77777777" w:rsidR="00C95FCD" w:rsidRPr="00C95FCD" w:rsidRDefault="00C95FCD" w:rsidP="00C95FCD">
      <w:pPr>
        <w:spacing w:before="240"/>
        <w:rPr>
          <w:lang w:val="ca-ES"/>
        </w:rPr>
      </w:pPr>
      <w:r w:rsidRPr="00C95FCD">
        <w:rPr>
          <w:lang w:val="ca-ES"/>
        </w:rPr>
        <w:t>Es realitzarà un adobament orgànic. Segons el volum de l’arbust, s'aportarà d’1 a 4 Kg. per unitat d’arbust, enterrant i barrejant l’adob mitjançant una cavada.</w:t>
      </w:r>
    </w:p>
    <w:p w14:paraId="727EB283" w14:textId="77777777" w:rsidR="00C95FCD" w:rsidRPr="00C95FCD" w:rsidRDefault="00C95FCD" w:rsidP="00C95FCD">
      <w:pPr>
        <w:spacing w:before="240"/>
        <w:rPr>
          <w:lang w:val="ca-ES"/>
        </w:rPr>
      </w:pPr>
      <w:r w:rsidRPr="00C95FCD">
        <w:rPr>
          <w:lang w:val="ca-ES"/>
        </w:rPr>
        <w:t>L’adob mineral es realitzarà dos cops l’any, l’un a la tardor, que haurà de ser d’alliberació lenta, i l’altre a la primavera aportant un adob complex.</w:t>
      </w:r>
    </w:p>
    <w:p w14:paraId="0193480D" w14:textId="77777777" w:rsidR="00C95FCD" w:rsidRPr="00C95FCD" w:rsidRDefault="00C95FCD" w:rsidP="00C95FCD">
      <w:pPr>
        <w:spacing w:before="240"/>
        <w:rPr>
          <w:lang w:val="ca-ES"/>
        </w:rPr>
      </w:pPr>
      <w:r w:rsidRPr="00C95FCD">
        <w:rPr>
          <w:lang w:val="ca-ES"/>
        </w:rPr>
        <w:t>La dosi de l’adobament mineral variarà segons el port de l’arbust.</w:t>
      </w:r>
    </w:p>
    <w:p w14:paraId="0A3FC2F6" w14:textId="77777777" w:rsidR="00C95FCD" w:rsidRPr="00C95FCD" w:rsidRDefault="00C95FCD" w:rsidP="00C95FCD">
      <w:pPr>
        <w:spacing w:before="240"/>
        <w:rPr>
          <w:lang w:val="ca-ES"/>
        </w:rPr>
      </w:pPr>
      <w:r w:rsidRPr="00C95FCD">
        <w:rPr>
          <w:lang w:val="ca-ES"/>
        </w:rPr>
        <w:t>Reg</w:t>
      </w:r>
    </w:p>
    <w:p w14:paraId="4B271F99" w14:textId="77777777" w:rsidR="00C95FCD" w:rsidRPr="00C95FCD" w:rsidRDefault="00C95FCD" w:rsidP="00C95FCD">
      <w:pPr>
        <w:spacing w:before="240"/>
        <w:rPr>
          <w:lang w:val="ca-ES"/>
        </w:rPr>
      </w:pPr>
      <w:r w:rsidRPr="00C95FCD">
        <w:rPr>
          <w:lang w:val="ca-ES"/>
        </w:rPr>
        <w:t xml:space="preserve">Podran realitzar-se de forma manual, per aspersió, per difusió, per degoteig. Altres sistemes s'estudiaran i seran decidits per </w:t>
      </w:r>
      <w:r>
        <w:rPr>
          <w:lang w:val="ca-ES"/>
        </w:rPr>
        <w:t>l’ACdPC</w:t>
      </w:r>
      <w:r w:rsidRPr="00C95FCD">
        <w:rPr>
          <w:lang w:val="ca-ES"/>
        </w:rPr>
        <w:t>.</w:t>
      </w:r>
    </w:p>
    <w:p w14:paraId="36F419D2" w14:textId="77777777" w:rsidR="00C95FCD" w:rsidRPr="00C95FCD" w:rsidRDefault="00C95FCD" w:rsidP="00C95FCD">
      <w:pPr>
        <w:spacing w:before="240"/>
        <w:rPr>
          <w:lang w:val="ca-ES"/>
        </w:rPr>
      </w:pPr>
      <w:r w:rsidRPr="00C95FCD">
        <w:rPr>
          <w:lang w:val="ca-ES"/>
        </w:rPr>
        <w:t>El primer reg haurà de ser mitjançant la utilització de mànega, a manta o per imbibició, i s'haurà de realitzar immediatament després de la plantació. El reg es farà de tal forma que no es descalcin les plantes i que no s'efectuï un rentatge ni l’erosió del terreny.</w:t>
      </w:r>
    </w:p>
    <w:p w14:paraId="4D8F585E" w14:textId="77777777" w:rsidR="00C95FCD" w:rsidRPr="00C95FCD" w:rsidRDefault="00C95FCD" w:rsidP="00C95FCD">
      <w:pPr>
        <w:spacing w:before="240"/>
        <w:rPr>
          <w:lang w:val="ca-ES"/>
        </w:rPr>
      </w:pPr>
      <w:r w:rsidRPr="00C95FCD">
        <w:rPr>
          <w:lang w:val="ca-ES"/>
        </w:rPr>
        <w:t>Retall de vores de parterre.</w:t>
      </w:r>
    </w:p>
    <w:p w14:paraId="0F3DE824" w14:textId="77777777" w:rsidR="00C95FCD" w:rsidRPr="00C95FCD" w:rsidRDefault="00C95FCD" w:rsidP="00C95FCD">
      <w:pPr>
        <w:spacing w:before="240"/>
        <w:rPr>
          <w:lang w:val="ca-ES"/>
        </w:rPr>
      </w:pPr>
      <w:r w:rsidRPr="00C95FCD">
        <w:rPr>
          <w:lang w:val="ca-ES"/>
        </w:rPr>
        <w:t>Es procedirà al retall de vores per tal d’emmarcar els límits del grup i mantenir la seva forma inicial.</w:t>
      </w:r>
    </w:p>
    <w:p w14:paraId="54FF6653" w14:textId="77777777" w:rsidR="00C95FCD" w:rsidRPr="00C95FCD" w:rsidRDefault="00C95FCD" w:rsidP="00C95FCD">
      <w:pPr>
        <w:spacing w:before="240"/>
        <w:rPr>
          <w:lang w:val="ca-ES"/>
        </w:rPr>
      </w:pPr>
      <w:r w:rsidRPr="00C95FCD">
        <w:rPr>
          <w:lang w:val="ca-ES"/>
        </w:rPr>
        <w:t>Gestió integrada de plagues en arbustos.</w:t>
      </w:r>
    </w:p>
    <w:p w14:paraId="65054F4C" w14:textId="77777777" w:rsidR="00C95FCD" w:rsidRPr="00C95FCD" w:rsidRDefault="00C95FCD" w:rsidP="00C95FCD">
      <w:pPr>
        <w:spacing w:before="240"/>
        <w:rPr>
          <w:lang w:val="ca-ES"/>
        </w:rPr>
      </w:pPr>
      <w:r w:rsidRPr="00C95FCD">
        <w:rPr>
          <w:lang w:val="ca-ES"/>
        </w:rPr>
        <w:t>La gestió de les plagues dels vegetals en àmbits professionals s’ha de realitzar mitjançant l’aplicació de pràctiques amb baix consum de productes fitosanitaris, donant prioritat, quan sigui possible, als mètodes no químics, de manera que es facin servir les pràctiques i els productes amb menys riscos per a la salut humana i el medi ambient, d’entre tots els disponibles per tractar una mateixa plaga. Tot això s’ha de dur a terme tenint en compte els principis generals de la gestió integrada de plagues que estableix el Reial Decret 1311/2012.</w:t>
      </w:r>
    </w:p>
    <w:p w14:paraId="17C00BF3" w14:textId="77777777" w:rsidR="00C95FCD" w:rsidRPr="00C95FCD" w:rsidRDefault="00C95FCD" w:rsidP="00C95FCD">
      <w:pPr>
        <w:spacing w:before="240"/>
        <w:rPr>
          <w:lang w:val="ca-ES"/>
        </w:rPr>
      </w:pPr>
      <w:r w:rsidRPr="00C95FCD">
        <w:rPr>
          <w:lang w:val="ca-ES"/>
        </w:rPr>
        <w:t>L’adjudicatari quedarà obligat a realitzar, amb els seus propis mitjans en les dates oportunes, informe de l’assessor de control integrat de plagues i si s’escau, els tractaments preventius i correctius adequats per impedir la iniciació o propagació de qualsevol malaltia o plaga que pogués aparèixer en alguns dels cultius o terrenys de les zones verdes, així com d'aquells altres encaminats a combatre fins al llindar tolerat, la malaltia o plaga, una vegada desenvolupada, disposant els mitjans tècnics, humans, mecànics i els productes necessaris.</w:t>
      </w:r>
    </w:p>
    <w:p w14:paraId="3D972DFD" w14:textId="77777777" w:rsidR="00C95FCD" w:rsidRPr="00C95FCD" w:rsidRDefault="00C95FCD" w:rsidP="00C95FCD">
      <w:pPr>
        <w:spacing w:before="240"/>
        <w:rPr>
          <w:lang w:val="ca-ES"/>
        </w:rPr>
      </w:pPr>
      <w:r w:rsidRPr="00C95FCD">
        <w:rPr>
          <w:lang w:val="ca-ES"/>
        </w:rPr>
        <w:t>Són vàlids per a aquest apartat totes les consideracions de tipus general i comú efectuades en l’apartat per a la conservació de gespes i en l’apartat de lluita integrada i tractaments fitosanitaris d’arbrat del present plec.</w:t>
      </w:r>
    </w:p>
    <w:p w14:paraId="6BCC0C0A" w14:textId="77777777" w:rsidR="00C95FCD" w:rsidRPr="00C95FCD" w:rsidRDefault="00C95FCD" w:rsidP="00C95FCD">
      <w:pPr>
        <w:spacing w:before="240"/>
        <w:rPr>
          <w:lang w:val="ca-ES"/>
        </w:rPr>
      </w:pPr>
      <w:r w:rsidRPr="00C95FCD">
        <w:rPr>
          <w:lang w:val="ca-ES"/>
        </w:rPr>
        <w:t>Poda i retall de lianes i enfiladisses.</w:t>
      </w:r>
    </w:p>
    <w:p w14:paraId="0DF6C044" w14:textId="77777777" w:rsidR="00C95FCD" w:rsidRPr="00C95FCD" w:rsidRDefault="00C95FCD" w:rsidP="00C95FCD">
      <w:pPr>
        <w:spacing w:before="240"/>
        <w:rPr>
          <w:lang w:val="ca-ES"/>
        </w:rPr>
      </w:pPr>
      <w:r w:rsidRPr="00C95FCD">
        <w:rPr>
          <w:lang w:val="ca-ES"/>
        </w:rPr>
        <w:t xml:space="preserve">Per a la poda de lianes i enfiladisses, s'utilitzaran les descripcions tècniques aplicables segons les característiques de les plantes, època i formes i per les que indiqui </w:t>
      </w:r>
      <w:r>
        <w:rPr>
          <w:lang w:val="ca-ES"/>
        </w:rPr>
        <w:t>l’ACdPC</w:t>
      </w:r>
      <w:r w:rsidRPr="00C95FCD">
        <w:rPr>
          <w:lang w:val="ca-ES"/>
        </w:rPr>
        <w:t>.</w:t>
      </w:r>
    </w:p>
    <w:p w14:paraId="4E3AA215" w14:textId="77777777" w:rsidR="00C95FCD" w:rsidRPr="00C95FCD" w:rsidRDefault="00C95FCD" w:rsidP="00C95FCD">
      <w:pPr>
        <w:spacing w:before="240"/>
        <w:rPr>
          <w:lang w:val="ca-ES"/>
        </w:rPr>
      </w:pPr>
      <w:r w:rsidRPr="00C95FCD">
        <w:rPr>
          <w:lang w:val="ca-ES"/>
        </w:rPr>
        <w:t xml:space="preserve">Es tindrà especial cura a podar i retallar les parts de les lianes i enfiladisses que tapin o s'introdueixin en finestres, portals, canalitzacions, punts de llum, etc., amb una freqüència recomanada d’una vegada a l’any. Els criteris tècnics per a cada cas els especificarà </w:t>
      </w:r>
      <w:r>
        <w:rPr>
          <w:lang w:val="ca-ES"/>
        </w:rPr>
        <w:t>l’ACdPC</w:t>
      </w:r>
      <w:r w:rsidRPr="00C95FCD">
        <w:rPr>
          <w:lang w:val="ca-ES"/>
        </w:rPr>
        <w:t>.</w:t>
      </w:r>
    </w:p>
    <w:p w14:paraId="3A68CE01" w14:textId="77777777" w:rsidR="00C95FCD" w:rsidRPr="00C95FCD" w:rsidRDefault="00C95FCD" w:rsidP="00C95FCD">
      <w:pPr>
        <w:pStyle w:val="Ttol4"/>
        <w:rPr>
          <w:lang w:val="ca-ES"/>
        </w:rPr>
      </w:pPr>
      <w:bookmarkStart w:id="22" w:name="_Toc133486371"/>
      <w:r w:rsidRPr="00C95FCD">
        <w:rPr>
          <w:lang w:val="ca-ES"/>
        </w:rPr>
        <w:lastRenderedPageBreak/>
        <w:t>Conservació d’arbrat</w:t>
      </w:r>
      <w:bookmarkEnd w:id="22"/>
    </w:p>
    <w:p w14:paraId="61B3D60D" w14:textId="77777777" w:rsidR="00C95FCD" w:rsidRPr="00C95FCD" w:rsidRDefault="00C95FCD" w:rsidP="00C95FCD">
      <w:pPr>
        <w:spacing w:before="240"/>
        <w:rPr>
          <w:lang w:val="ca-ES"/>
        </w:rPr>
      </w:pPr>
      <w:r w:rsidRPr="00C95FCD">
        <w:rPr>
          <w:lang w:val="ca-ES"/>
        </w:rPr>
        <w:t>Poda.</w:t>
      </w:r>
    </w:p>
    <w:p w14:paraId="4B279AD2" w14:textId="77777777" w:rsidR="00C95FCD" w:rsidRPr="00492AD3" w:rsidRDefault="00C95FCD" w:rsidP="00C95FCD">
      <w:pPr>
        <w:spacing w:before="240"/>
        <w:rPr>
          <w:lang w:val="ca-ES"/>
        </w:rPr>
      </w:pPr>
      <w:r w:rsidRPr="00C95FCD">
        <w:rPr>
          <w:lang w:val="ca-ES"/>
        </w:rPr>
        <w:t xml:space="preserve">La poda s'haurà de realitzar sempre en l’època adequada, inclosa la poda en verd en els casos necessaris i els talls hauran de ser nets i tractats amb cicatritzant si tècnicament pertoca i en els casos en què el </w:t>
      </w:r>
      <w:r w:rsidRPr="00492AD3">
        <w:rPr>
          <w:lang w:val="ca-ES"/>
        </w:rPr>
        <w:t>diàmetre de la branca tallada sigui de grans dimensions i en tots els casos en què les espècies ho exigeixen.</w:t>
      </w:r>
    </w:p>
    <w:p w14:paraId="496B4BEC" w14:textId="77777777" w:rsidR="00C95FCD" w:rsidRPr="00C95FCD" w:rsidRDefault="00C95FCD" w:rsidP="00C95FCD">
      <w:pPr>
        <w:spacing w:before="240"/>
        <w:rPr>
          <w:lang w:val="ca-ES"/>
        </w:rPr>
      </w:pPr>
      <w:r w:rsidRPr="00492AD3">
        <w:rPr>
          <w:lang w:val="ca-ES"/>
        </w:rPr>
        <w:t xml:space="preserve">Per a la poda de l’arbrat caldrà considerar i aplicar les tècniques, les recomanacions i les normatives que estableixen les entitats i publicacions que es detallen tot seguit, a més de les específiques que s'indiquen en el </w:t>
      </w:r>
      <w:r w:rsidR="00BB7FE4" w:rsidRPr="00492AD3">
        <w:rPr>
          <w:lang w:val="ca-ES"/>
        </w:rPr>
        <w:t>següent paràgraf</w:t>
      </w:r>
      <w:r w:rsidRPr="00492AD3">
        <w:rPr>
          <w:lang w:val="ca-ES"/>
        </w:rPr>
        <w:t>, a</w:t>
      </w:r>
      <w:r w:rsidRPr="00C95FCD">
        <w:rPr>
          <w:lang w:val="ca-ES"/>
        </w:rPr>
        <w:t xml:space="preserve"> més de les específiques i que s'indiquen en el present plec i les que pugui determinar la </w:t>
      </w:r>
      <w:r w:rsidR="00F06A6B">
        <w:rPr>
          <w:lang w:val="ca-ES"/>
        </w:rPr>
        <w:t>Direcció del Centre</w:t>
      </w:r>
      <w:r w:rsidRPr="00C95FCD">
        <w:rPr>
          <w:lang w:val="ca-ES"/>
        </w:rPr>
        <w:t>.</w:t>
      </w:r>
    </w:p>
    <w:p w14:paraId="344C6A36" w14:textId="77777777" w:rsidR="00C95FCD" w:rsidRPr="00C95FCD" w:rsidRDefault="00C95FCD" w:rsidP="00C95FCD">
      <w:pPr>
        <w:spacing w:before="240"/>
        <w:rPr>
          <w:lang w:val="ca-ES"/>
        </w:rPr>
      </w:pPr>
      <w:r w:rsidRPr="00C95FCD">
        <w:rPr>
          <w:lang w:val="ca-ES"/>
        </w:rPr>
        <w:t>S'haurà de tenir en compte els aspectes següents:</w:t>
      </w:r>
    </w:p>
    <w:p w14:paraId="72936C69" w14:textId="77777777" w:rsidR="00C95FCD" w:rsidRPr="00C95FCD" w:rsidRDefault="00C95FCD" w:rsidP="00C95FCD">
      <w:pPr>
        <w:spacing w:before="240"/>
        <w:rPr>
          <w:lang w:val="ca-ES"/>
        </w:rPr>
      </w:pPr>
      <w:r w:rsidRPr="00C95FCD">
        <w:rPr>
          <w:lang w:val="ca-ES"/>
        </w:rPr>
        <w:t>a)</w:t>
      </w:r>
      <w:r w:rsidRPr="00C95FCD">
        <w:rPr>
          <w:lang w:val="ca-ES"/>
        </w:rPr>
        <w:tab/>
        <w:t>S'haurà de tendir a respectar la forma genuïna i natural dels arbres, llevat dels casos en què pertoqui altres tractaments tècnics.</w:t>
      </w:r>
    </w:p>
    <w:p w14:paraId="1CB2ED56" w14:textId="77777777" w:rsidR="00C95FCD" w:rsidRPr="00C95FCD" w:rsidRDefault="00C95FCD" w:rsidP="00C95FCD">
      <w:pPr>
        <w:spacing w:before="240"/>
        <w:rPr>
          <w:lang w:val="ca-ES"/>
        </w:rPr>
      </w:pPr>
      <w:r w:rsidRPr="00C95FCD">
        <w:rPr>
          <w:lang w:val="ca-ES"/>
        </w:rPr>
        <w:t>b)</w:t>
      </w:r>
      <w:r w:rsidRPr="00C95FCD">
        <w:rPr>
          <w:lang w:val="ca-ES"/>
        </w:rPr>
        <w:tab/>
        <w:t xml:space="preserve">Caldrà evitar talls de branques molt grosses, i quan això es faci en talls &gt; 5 cms. de diàmetre, es tractarà amb cicatritzats immediatament després, segons determini </w:t>
      </w:r>
      <w:r>
        <w:rPr>
          <w:lang w:val="ca-ES"/>
        </w:rPr>
        <w:t>l’ACdPC</w:t>
      </w:r>
      <w:r w:rsidRPr="00C95FCD">
        <w:rPr>
          <w:lang w:val="ca-ES"/>
        </w:rPr>
        <w:t>, d’acord amb les recents investigacions de la “INTERNATIONAL SOCIETY OF ARBORICULTURE”</w:t>
      </w:r>
    </w:p>
    <w:p w14:paraId="1747B305" w14:textId="77777777" w:rsidR="00C95FCD" w:rsidRPr="00C95FCD" w:rsidRDefault="00C95FCD" w:rsidP="00C95FCD">
      <w:pPr>
        <w:spacing w:before="240"/>
        <w:rPr>
          <w:lang w:val="ca-ES"/>
        </w:rPr>
      </w:pPr>
      <w:r w:rsidRPr="00C95FCD">
        <w:rPr>
          <w:lang w:val="ca-ES"/>
        </w:rPr>
        <w:t>c)</w:t>
      </w:r>
      <w:r w:rsidRPr="00C95FCD">
        <w:rPr>
          <w:lang w:val="ca-ES"/>
        </w:rPr>
        <w:tab/>
        <w:t>Els arbres que floreixin en les branques de l’any s'hauran de podar a la tardor/hivern.</w:t>
      </w:r>
    </w:p>
    <w:p w14:paraId="34AB71D4" w14:textId="77777777" w:rsidR="00C95FCD" w:rsidRPr="00C95FCD" w:rsidRDefault="00C95FCD" w:rsidP="00C95FCD">
      <w:pPr>
        <w:spacing w:before="240"/>
        <w:rPr>
          <w:lang w:val="ca-ES"/>
        </w:rPr>
      </w:pPr>
      <w:r w:rsidRPr="00C95FCD">
        <w:rPr>
          <w:lang w:val="ca-ES"/>
        </w:rPr>
        <w:t>d)</w:t>
      </w:r>
      <w:r w:rsidRPr="00C95FCD">
        <w:rPr>
          <w:lang w:val="ca-ES"/>
        </w:rPr>
        <w:tab/>
        <w:t>Els que floreixin en les branques de l’any anterior s'hauran de podar immediatament després de la floració.</w:t>
      </w:r>
    </w:p>
    <w:p w14:paraId="303A8F88" w14:textId="77777777" w:rsidR="00C95FCD" w:rsidRPr="00C95FCD" w:rsidRDefault="00C95FCD" w:rsidP="00C95FCD">
      <w:pPr>
        <w:spacing w:before="240"/>
        <w:rPr>
          <w:lang w:val="ca-ES"/>
        </w:rPr>
      </w:pPr>
      <w:r w:rsidRPr="00C95FCD">
        <w:rPr>
          <w:lang w:val="ca-ES"/>
        </w:rPr>
        <w:t>e)</w:t>
      </w:r>
      <w:r w:rsidRPr="00C95FCD">
        <w:rPr>
          <w:lang w:val="ca-ES"/>
        </w:rPr>
        <w:tab/>
        <w:t>La poda haurà de tendir sempre a aconseguir la màxima ventilació i assolellada de totes les parts de la planta.</w:t>
      </w:r>
    </w:p>
    <w:p w14:paraId="51A1331D" w14:textId="77777777" w:rsidR="00C95FCD" w:rsidRPr="00C95FCD" w:rsidRDefault="00C95FCD" w:rsidP="00C95FCD">
      <w:pPr>
        <w:spacing w:before="240"/>
        <w:rPr>
          <w:lang w:val="ca-ES"/>
        </w:rPr>
      </w:pPr>
      <w:r w:rsidRPr="00C95FCD">
        <w:rPr>
          <w:lang w:val="ca-ES"/>
        </w:rPr>
        <w:t>g)</w:t>
      </w:r>
      <w:r w:rsidRPr="00C95FCD">
        <w:rPr>
          <w:lang w:val="ca-ES"/>
        </w:rPr>
        <w:tab/>
        <w:t>Les branques que se suprimeixin definitivament s'hauran de tallar al més ras possible en el seu punt d’inserció.</w:t>
      </w:r>
    </w:p>
    <w:p w14:paraId="3032D027" w14:textId="77777777" w:rsidR="00C95FCD" w:rsidRPr="00C95FCD" w:rsidRDefault="00C95FCD" w:rsidP="00C95FCD">
      <w:pPr>
        <w:spacing w:before="240"/>
        <w:rPr>
          <w:lang w:val="ca-ES"/>
        </w:rPr>
      </w:pPr>
      <w:r w:rsidRPr="00C95FCD">
        <w:rPr>
          <w:lang w:val="ca-ES"/>
        </w:rPr>
        <w:t>h)</w:t>
      </w:r>
      <w:r w:rsidRPr="00C95FCD">
        <w:rPr>
          <w:lang w:val="ca-ES"/>
        </w:rPr>
        <w:tab/>
        <w:t>Les llenyes de la poda hauran de retirar-se, lligar-se i ser transportades a abocador autoritzat immediatament i en el mateix dia del seu tall.</w:t>
      </w:r>
    </w:p>
    <w:p w14:paraId="2868423C" w14:textId="77777777" w:rsidR="00C95FCD" w:rsidRPr="00C95FCD" w:rsidRDefault="00C95FCD" w:rsidP="00C95FCD">
      <w:pPr>
        <w:spacing w:before="240"/>
        <w:rPr>
          <w:lang w:val="ca-ES"/>
        </w:rPr>
      </w:pPr>
      <w:r w:rsidRPr="00C95FCD">
        <w:rPr>
          <w:lang w:val="ca-ES"/>
        </w:rPr>
        <w:t>i)</w:t>
      </w:r>
      <w:r w:rsidRPr="00C95FCD">
        <w:rPr>
          <w:lang w:val="ca-ES"/>
        </w:rPr>
        <w:tab/>
        <w:t>Totes les branques mortes i parts seques hauran de suprimir-se en l’operació de poda.</w:t>
      </w:r>
    </w:p>
    <w:p w14:paraId="42C1B803" w14:textId="77777777" w:rsidR="00C95FCD" w:rsidRPr="00C95FCD" w:rsidRDefault="00C95FCD" w:rsidP="00C95FCD">
      <w:pPr>
        <w:spacing w:before="240"/>
        <w:rPr>
          <w:lang w:val="ca-ES"/>
        </w:rPr>
      </w:pPr>
      <w:r w:rsidRPr="00C95FCD">
        <w:rPr>
          <w:lang w:val="ca-ES"/>
        </w:rPr>
        <w:t>S'haurà de distingir tres tipus de poda:</w:t>
      </w:r>
    </w:p>
    <w:p w14:paraId="1CBD181E" w14:textId="77777777" w:rsidR="00C95FCD" w:rsidRPr="00C95FCD" w:rsidRDefault="00C95FCD" w:rsidP="00C95FCD">
      <w:pPr>
        <w:spacing w:before="240"/>
        <w:rPr>
          <w:lang w:val="ca-ES"/>
        </w:rPr>
      </w:pPr>
      <w:r w:rsidRPr="00C95FCD">
        <w:rPr>
          <w:lang w:val="ca-ES"/>
        </w:rPr>
        <w:t>De formació, de manteniment, de rejoveniment o restauració i podes excepcionals.</w:t>
      </w:r>
    </w:p>
    <w:p w14:paraId="1D530640" w14:textId="77777777" w:rsidR="00C95FCD" w:rsidRPr="00C95FCD" w:rsidRDefault="00C95FCD" w:rsidP="00C95FCD">
      <w:pPr>
        <w:spacing w:before="240"/>
        <w:rPr>
          <w:lang w:val="ca-ES"/>
        </w:rPr>
      </w:pPr>
      <w:r w:rsidRPr="00C95FCD">
        <w:rPr>
          <w:lang w:val="ca-ES"/>
        </w:rPr>
        <w:t>-</w:t>
      </w:r>
      <w:r w:rsidRPr="00C95FCD">
        <w:rPr>
          <w:lang w:val="ca-ES"/>
        </w:rPr>
        <w:tab/>
        <w:t>Esporga de formació: és la realitzada als arbres joves i recentment plantats fins a aconseguir el port i la forma desitjada de la planta adulta.</w:t>
      </w:r>
    </w:p>
    <w:p w14:paraId="15238671" w14:textId="77777777" w:rsidR="00C95FCD" w:rsidRPr="00C95FCD" w:rsidRDefault="00C95FCD" w:rsidP="00C95FCD">
      <w:pPr>
        <w:spacing w:before="240"/>
        <w:rPr>
          <w:lang w:val="ca-ES"/>
        </w:rPr>
      </w:pPr>
      <w:r w:rsidRPr="00C95FCD">
        <w:rPr>
          <w:lang w:val="ca-ES"/>
        </w:rPr>
        <w:t>-</w:t>
      </w:r>
      <w:r w:rsidRPr="00C95FCD">
        <w:rPr>
          <w:lang w:val="ca-ES"/>
        </w:rPr>
        <w:tab/>
        <w:t>Esporga de manteniment: És la realitzada per mantenir l’arbre en el seu port i aconseguir la màxima vistositat i floració en el seu cas.</w:t>
      </w:r>
    </w:p>
    <w:p w14:paraId="0EE95194" w14:textId="77777777" w:rsidR="00C95FCD" w:rsidRPr="00C95FCD" w:rsidRDefault="00C95FCD" w:rsidP="00C95FCD">
      <w:pPr>
        <w:spacing w:before="240"/>
        <w:rPr>
          <w:lang w:val="ca-ES"/>
        </w:rPr>
      </w:pPr>
      <w:r w:rsidRPr="00C95FCD">
        <w:rPr>
          <w:lang w:val="ca-ES"/>
        </w:rPr>
        <w:t>-</w:t>
      </w:r>
      <w:r w:rsidRPr="00C95FCD">
        <w:rPr>
          <w:lang w:val="ca-ES"/>
        </w:rPr>
        <w:tab/>
        <w:t xml:space="preserve">Esporga de rejoveniment o de restauració: És la que es realitzarà als arbres que broten amb facilitat després del tall, suprimint-ne algunes parts, tota la capçada o la part visible amb </w:t>
      </w:r>
      <w:r w:rsidRPr="00C95FCD">
        <w:rPr>
          <w:lang w:val="ca-ES"/>
        </w:rPr>
        <w:lastRenderedPageBreak/>
        <w:t>objecte d’obtenir una part aèria més jove i vigorosa. Es farà solament per indicació de la Direcció d’Obra.</w:t>
      </w:r>
    </w:p>
    <w:p w14:paraId="27EB5AE8" w14:textId="77777777" w:rsidR="00C95FCD" w:rsidRPr="00C95FCD" w:rsidRDefault="00C95FCD" w:rsidP="00C95FCD">
      <w:pPr>
        <w:spacing w:before="240"/>
        <w:rPr>
          <w:lang w:val="ca-ES"/>
        </w:rPr>
      </w:pPr>
      <w:r w:rsidRPr="00C95FCD">
        <w:rPr>
          <w:lang w:val="ca-ES"/>
        </w:rPr>
        <w:t xml:space="preserve">Esporga excepcional. A més a més d’aquestes esporgues i excepcionalment, s'hauran d’efectuar aquelles altres que indiqui </w:t>
      </w:r>
      <w:r>
        <w:rPr>
          <w:lang w:val="ca-ES"/>
        </w:rPr>
        <w:t>l’ACdPC</w:t>
      </w:r>
      <w:r w:rsidRPr="00C95FCD">
        <w:rPr>
          <w:lang w:val="ca-ES"/>
        </w:rPr>
        <w:t xml:space="preserve"> quan les circumstàncies ho aconsellin. (Poda de façanes, de rebaix de copa,  de cables, refaldats , etc)</w:t>
      </w:r>
    </w:p>
    <w:p w14:paraId="0B0B3C58" w14:textId="77777777" w:rsidR="00C95FCD" w:rsidRPr="00C95FCD" w:rsidRDefault="00C95FCD" w:rsidP="00C95FCD">
      <w:pPr>
        <w:spacing w:before="240"/>
        <w:rPr>
          <w:lang w:val="ca-ES"/>
        </w:rPr>
      </w:pPr>
      <w:r w:rsidRPr="00C95FCD">
        <w:rPr>
          <w:lang w:val="ca-ES"/>
        </w:rPr>
        <w:t>Normes a complir per a la realització de les esporgues</w:t>
      </w:r>
    </w:p>
    <w:p w14:paraId="4916A913" w14:textId="77777777" w:rsidR="00C95FCD" w:rsidRPr="00C95FCD" w:rsidRDefault="00C95FCD" w:rsidP="00C95FCD">
      <w:pPr>
        <w:spacing w:before="240"/>
        <w:rPr>
          <w:lang w:val="ca-ES"/>
        </w:rPr>
      </w:pPr>
      <w:r w:rsidRPr="00C95FCD">
        <w:rPr>
          <w:lang w:val="ca-ES"/>
        </w:rPr>
        <w:t>Els talls es realitzaran, sempre que el diàmetre de branca a tallar ho permeti, amb tissora.</w:t>
      </w:r>
    </w:p>
    <w:p w14:paraId="05612515" w14:textId="77777777" w:rsidR="00C95FCD" w:rsidRPr="00C95FCD" w:rsidRDefault="00C95FCD" w:rsidP="00C95FCD">
      <w:pPr>
        <w:spacing w:before="240"/>
        <w:rPr>
          <w:lang w:val="ca-ES"/>
        </w:rPr>
      </w:pPr>
      <w:r w:rsidRPr="00C95FCD">
        <w:rPr>
          <w:lang w:val="ca-ES"/>
        </w:rPr>
        <w:t xml:space="preserve">La direcció del servei correspondrà a l’adjudicatari, tot i necessitar l’autorització </w:t>
      </w:r>
      <w:r>
        <w:rPr>
          <w:lang w:val="ca-ES"/>
        </w:rPr>
        <w:t>de l’ACdPC</w:t>
      </w:r>
      <w:r w:rsidRPr="00C95FCD">
        <w:rPr>
          <w:lang w:val="ca-ES"/>
        </w:rPr>
        <w:t>i emetre els informes requerits.</w:t>
      </w:r>
    </w:p>
    <w:p w14:paraId="7AD84EAC" w14:textId="77777777" w:rsidR="00C95FCD" w:rsidRPr="00C95FCD" w:rsidRDefault="00C95FCD" w:rsidP="00C95FCD">
      <w:pPr>
        <w:spacing w:before="240"/>
        <w:rPr>
          <w:lang w:val="ca-ES"/>
        </w:rPr>
      </w:pPr>
      <w:r w:rsidRPr="00C95FCD">
        <w:rPr>
          <w:lang w:val="ca-ES"/>
        </w:rPr>
        <w:t>L’adjudicatari haurà d’aportar una persona responsable per l’organització tècnica dels treballs i per l’emissió dels corresponents informes, tenint la categoría d’Enginyer tècnic agrícola.</w:t>
      </w:r>
    </w:p>
    <w:p w14:paraId="574F1797" w14:textId="77777777" w:rsidR="00BB7FE4" w:rsidRPr="00C67E09" w:rsidRDefault="00BB7FE4" w:rsidP="00BB7FE4">
      <w:pPr>
        <w:spacing w:before="240"/>
        <w:rPr>
          <w:i/>
          <w:color w:val="FF0000"/>
          <w:lang w:val="ca-ES"/>
        </w:rPr>
      </w:pPr>
      <w:r w:rsidRPr="00C95FCD">
        <w:rPr>
          <w:lang w:val="ca-ES"/>
        </w:rPr>
        <w:t xml:space="preserve">L’adjudicatari haurà d’aportar una persona responsable per l’organització tècnica dels treballs i per l’emissió dels corresponents informes, tenint la </w:t>
      </w:r>
      <w:r w:rsidRPr="00492AD3">
        <w:rPr>
          <w:lang w:val="ca-ES"/>
        </w:rPr>
        <w:t xml:space="preserve">categoría d’Enginyer tècnic agrícola. </w:t>
      </w:r>
    </w:p>
    <w:p w14:paraId="1048E67B" w14:textId="77777777" w:rsidR="00C95FCD" w:rsidRPr="00C95FCD" w:rsidRDefault="00C95FCD" w:rsidP="00C95FCD">
      <w:pPr>
        <w:spacing w:before="240"/>
        <w:rPr>
          <w:lang w:val="ca-ES"/>
        </w:rPr>
      </w:pPr>
      <w:r w:rsidRPr="00C95FCD">
        <w:rPr>
          <w:lang w:val="ca-ES"/>
        </w:rPr>
        <w:t>L´oferta haurà d´incloure els treballs de poda, recollida, trituració i transport a a</w:t>
      </w:r>
      <w:r>
        <w:rPr>
          <w:lang w:val="ca-ES"/>
        </w:rPr>
        <w:t>bocador autoritzat, que es trobi</w:t>
      </w:r>
      <w:r w:rsidRPr="00C95FCD">
        <w:rPr>
          <w:lang w:val="ca-ES"/>
        </w:rPr>
        <w:t xml:space="preserve"> ubica</w:t>
      </w:r>
      <w:r>
        <w:rPr>
          <w:lang w:val="ca-ES"/>
        </w:rPr>
        <w:t>da</w:t>
      </w:r>
      <w:r w:rsidRPr="00C95FCD">
        <w:rPr>
          <w:lang w:val="ca-ES"/>
        </w:rPr>
        <w:t xml:space="preserve"> a la planta de compostatge </w:t>
      </w:r>
      <w:r>
        <w:rPr>
          <w:lang w:val="ca-ES"/>
        </w:rPr>
        <w:t>més propera</w:t>
      </w:r>
      <w:r w:rsidRPr="00C95FCD">
        <w:rPr>
          <w:lang w:val="ca-ES"/>
        </w:rPr>
        <w:t>, així com la neteja suficient dels carrers on es treballi (incloent l´escombrada si aquesta es necessària). Segons determinin els serveis tecnics el triturat de poda haurà de ser dipositat en un  parc  de  la  població  per  a  la  seva  reutilització  com  a  mulching.</w:t>
      </w:r>
    </w:p>
    <w:p w14:paraId="57BEC25E" w14:textId="77777777" w:rsidR="00C95FCD" w:rsidRPr="00C95FCD" w:rsidRDefault="00C95FCD" w:rsidP="00C95FCD">
      <w:pPr>
        <w:spacing w:before="240"/>
        <w:rPr>
          <w:lang w:val="ca-ES"/>
        </w:rPr>
      </w:pPr>
      <w:r w:rsidRPr="00C95FCD">
        <w:rPr>
          <w:lang w:val="ca-ES"/>
        </w:rPr>
        <w:t>Les restes de l´esporga seràn retirats i els carrers hauran de quedar nets, si cal escombrant l’ambit afectat, en el mateix dia de la realització de les feines.</w:t>
      </w:r>
    </w:p>
    <w:p w14:paraId="4C336724" w14:textId="77777777" w:rsidR="00BB7FE4" w:rsidRPr="00492AD3" w:rsidRDefault="00BB7FE4" w:rsidP="00BB7FE4">
      <w:pPr>
        <w:spacing w:before="240"/>
        <w:rPr>
          <w:lang w:val="ca-ES"/>
        </w:rPr>
      </w:pPr>
      <w:r w:rsidRPr="00492AD3">
        <w:rPr>
          <w:lang w:val="ca-ES"/>
        </w:rPr>
        <w:t>S´haurà de tramitar la corresponent “ocupació de la via pública” com  a mínim cinc dies abans de la realització prevista de les feines. S’han de colocar cartells normalitzats (100 x 50 cms) amb la finalitat d´informar als propietaris dels vehicles aparcats al carrer i a l´usuari de la via pública en general de la realització de aquestes tasques, tres dies avans de portar-les a terme.</w:t>
      </w:r>
    </w:p>
    <w:p w14:paraId="6B08A57E" w14:textId="77777777" w:rsidR="00BB7FE4" w:rsidRPr="00492AD3" w:rsidRDefault="00BB7FE4" w:rsidP="00BB7FE4">
      <w:pPr>
        <w:spacing w:before="240"/>
        <w:rPr>
          <w:lang w:val="ca-ES"/>
        </w:rPr>
      </w:pPr>
      <w:r w:rsidRPr="00492AD3">
        <w:rPr>
          <w:lang w:val="ca-ES"/>
        </w:rPr>
        <w:t>Tanmateix, l´empresa s´haurà de posar en contacte amb la Policia Local per tal d´informar amb la suficient antelació (3 dies avans) dels carrers on es portaran a terme les feines d´esporga, i es solicitarà la presència de la policia local quan els vehicles previament avisats no hagin sigut retirats de l´àmbit d´actuació.</w:t>
      </w:r>
    </w:p>
    <w:p w14:paraId="45C1D5AC" w14:textId="77777777" w:rsidR="00BB7FE4" w:rsidRPr="00492AD3" w:rsidRDefault="00BB7FE4" w:rsidP="00BB7FE4">
      <w:pPr>
        <w:spacing w:before="240"/>
        <w:rPr>
          <w:lang w:val="ca-ES"/>
        </w:rPr>
      </w:pPr>
      <w:r w:rsidRPr="00492AD3">
        <w:rPr>
          <w:lang w:val="ca-ES"/>
        </w:rPr>
        <w:t>Es podrà estimar, d’acord amb la policia local, l’ús d’octavilles normalitzades per tal de ser dipositades en els parabrises dels cotxes amb l’objectiu d’augmentar el grau de dessalotjament de vehicles del carrer.</w:t>
      </w:r>
    </w:p>
    <w:p w14:paraId="382F0DEA" w14:textId="77777777" w:rsidR="00C95FCD" w:rsidRPr="00C95FCD" w:rsidRDefault="00C95FCD" w:rsidP="00C95FCD">
      <w:pPr>
        <w:spacing w:before="240"/>
        <w:rPr>
          <w:lang w:val="ca-ES"/>
        </w:rPr>
      </w:pPr>
      <w:r w:rsidRPr="00C95FCD">
        <w:rPr>
          <w:lang w:val="ca-ES"/>
        </w:rPr>
        <w:t>Es tindrà una especial cura amb la seguretat dels vianants i vehicles de la via pública, destinant el personal i mitjans necessaris per tal de que no es produeixi el pas de vianants en l´ambit dels treballs i senyalitzar convenientment amb conos, senyals de tràfic etc.., el trànsit rodat.</w:t>
      </w:r>
    </w:p>
    <w:p w14:paraId="0035891A" w14:textId="77777777" w:rsidR="00C95FCD" w:rsidRPr="00C95FCD" w:rsidRDefault="00C95FCD" w:rsidP="00C95FCD">
      <w:pPr>
        <w:spacing w:before="240"/>
        <w:rPr>
          <w:lang w:val="ca-ES"/>
        </w:rPr>
      </w:pPr>
      <w:r w:rsidRPr="00C95FCD">
        <w:rPr>
          <w:lang w:val="ca-ES"/>
        </w:rPr>
        <w:t xml:space="preserve">En el cas que es detectesin mitjançant inspecció visual pudridures </w:t>
      </w:r>
      <w:r w:rsidRPr="00492AD3">
        <w:rPr>
          <w:lang w:val="ca-ES"/>
        </w:rPr>
        <w:t>o punt dèbils a l´estructura de l´arbre, que aconsellin la realització d´una poda no descrita en la relació (Terciat, desmoxat, e inclús la tala de l´exemplar) s´haurà de donar avís per escri</w:t>
      </w:r>
      <w:r w:rsidR="00BB7FE4" w:rsidRPr="00492AD3">
        <w:rPr>
          <w:lang w:val="ca-ES"/>
        </w:rPr>
        <w:t>t al Centre</w:t>
      </w:r>
      <w:r w:rsidRPr="00492AD3">
        <w:rPr>
          <w:lang w:val="ca-ES"/>
        </w:rPr>
        <w:t xml:space="preserve"> per</w:t>
      </w:r>
      <w:r w:rsidRPr="00C95FCD">
        <w:rPr>
          <w:lang w:val="ca-ES"/>
        </w:rPr>
        <w:t xml:space="preserve"> tal de evaluar la situació per portar a terme la posterior operació de poda o tala, sense perjudici de la compensació econòmica si s´escau.</w:t>
      </w:r>
    </w:p>
    <w:p w14:paraId="20D95BAD" w14:textId="77777777" w:rsidR="00C95FCD" w:rsidRPr="00C95FCD" w:rsidRDefault="00C95FCD" w:rsidP="00C95FCD">
      <w:pPr>
        <w:spacing w:before="240"/>
        <w:rPr>
          <w:lang w:val="ca-ES"/>
        </w:rPr>
      </w:pPr>
      <w:r w:rsidRPr="00C95FCD">
        <w:rPr>
          <w:lang w:val="ca-ES"/>
        </w:rPr>
        <w:lastRenderedPageBreak/>
        <w:t>Es realitzarà inventari que especifiqui el següent: Nº d´ arbres esporgats, nº d´arbres totals, espècie, mida i/o perímetre.</w:t>
      </w:r>
    </w:p>
    <w:p w14:paraId="4D9EBC49" w14:textId="77777777" w:rsidR="00C95FCD" w:rsidRPr="00C95FCD" w:rsidRDefault="00C95FCD" w:rsidP="00C95FCD">
      <w:pPr>
        <w:spacing w:before="240"/>
        <w:rPr>
          <w:lang w:val="ca-ES"/>
        </w:rPr>
      </w:pPr>
      <w:r w:rsidRPr="00C95FCD">
        <w:rPr>
          <w:lang w:val="ca-ES"/>
        </w:rPr>
        <w:t>Tanmateix es facilitarà informe sobre l´estat de l´arbrat en el que s´intervé, amb la finalitat de disposar de l´informació sobre possibles pudridures que no es poden detectar des de terra per tal de portar a terme un seguiment de les mateixes.</w:t>
      </w:r>
    </w:p>
    <w:p w14:paraId="5DAA2CD6" w14:textId="77777777" w:rsidR="00C95FCD" w:rsidRPr="00C95FCD" w:rsidRDefault="00C95FCD" w:rsidP="00C95FCD">
      <w:pPr>
        <w:spacing w:before="240"/>
        <w:rPr>
          <w:lang w:val="ca-ES"/>
        </w:rPr>
      </w:pPr>
      <w:r w:rsidRPr="00C95FCD">
        <w:rPr>
          <w:lang w:val="ca-ES"/>
        </w:rPr>
        <w:t>L´empresa contractada haurà de vetllar per tal de que es cumpleixin totes les normes de seguretat e higiene aplicables en aquest tipus de feines.</w:t>
      </w:r>
    </w:p>
    <w:p w14:paraId="6486F24B" w14:textId="77777777" w:rsidR="00C95FCD" w:rsidRPr="00492AD3" w:rsidRDefault="00C95FCD" w:rsidP="00C95FCD">
      <w:pPr>
        <w:spacing w:before="240"/>
        <w:rPr>
          <w:lang w:val="ca-ES"/>
        </w:rPr>
      </w:pPr>
      <w:r w:rsidRPr="00492AD3">
        <w:rPr>
          <w:lang w:val="ca-ES"/>
        </w:rPr>
        <w:t>La direcció de les tasques correspondrà a l’adjudicatari, tot i necessitar l’autorització de l’ACdPC i emetre els informes requerits.</w:t>
      </w:r>
    </w:p>
    <w:p w14:paraId="280A1E4F" w14:textId="77777777" w:rsidR="00BB7FE4" w:rsidRPr="00492AD3" w:rsidRDefault="00BB7FE4" w:rsidP="00BB7FE4">
      <w:pPr>
        <w:spacing w:before="240"/>
        <w:rPr>
          <w:i/>
          <w:lang w:val="ca-ES"/>
        </w:rPr>
      </w:pPr>
      <w:r w:rsidRPr="00492AD3">
        <w:rPr>
          <w:lang w:val="ca-ES"/>
        </w:rPr>
        <w:t>L’adjudicatari haurà d’aportar una persona responsable per l’organització tècnica dels treballs i per l’emissió dels corresponents informes</w:t>
      </w:r>
      <w:r w:rsidRPr="00492AD3">
        <w:rPr>
          <w:i/>
          <w:lang w:val="ca-ES"/>
        </w:rPr>
        <w:t xml:space="preserve">. </w:t>
      </w:r>
    </w:p>
    <w:p w14:paraId="2739883B" w14:textId="77777777" w:rsidR="00C95FCD" w:rsidRPr="00C95FCD" w:rsidRDefault="00C95FCD" w:rsidP="00C95FCD">
      <w:pPr>
        <w:spacing w:before="240"/>
        <w:rPr>
          <w:lang w:val="ca-ES"/>
        </w:rPr>
      </w:pPr>
      <w:r w:rsidRPr="00C95FCD">
        <w:rPr>
          <w:lang w:val="ca-ES"/>
        </w:rPr>
        <w:t>L’adjudicatari tindrà cura en la correcta realització de les feines, sent el responsable dels desperfectes que es puguin ocasionar a persones, animals o béns.</w:t>
      </w:r>
    </w:p>
    <w:p w14:paraId="652BF681" w14:textId="77777777" w:rsidR="00C95FCD" w:rsidRPr="00C95FCD" w:rsidRDefault="00C95FCD" w:rsidP="00C95FCD">
      <w:pPr>
        <w:spacing w:before="240"/>
        <w:rPr>
          <w:lang w:val="ca-ES"/>
        </w:rPr>
      </w:pPr>
      <w:r w:rsidRPr="00C95FCD">
        <w:rPr>
          <w:lang w:val="ca-ES"/>
        </w:rPr>
        <w:t>Els treballs han d’incloure els treballs de poda i la trituració. Les restes de la poda hauran de recullir</w:t>
      </w:r>
      <w:r w:rsidRPr="00492AD3">
        <w:rPr>
          <w:lang w:val="ca-ES"/>
        </w:rPr>
        <w:t>-se, triturar i ser transportades o bé a abocador autoritzat immediatament i en el mateix dia del seu tall o bé a zona d’acopi per la seva utilització com a mulch en el lloc on determinin els serveis tecnics.</w:t>
      </w:r>
    </w:p>
    <w:p w14:paraId="629CA01B" w14:textId="77777777" w:rsidR="00C95FCD" w:rsidRPr="00C95FCD" w:rsidRDefault="00C95FCD" w:rsidP="00C95FCD">
      <w:pPr>
        <w:spacing w:before="240"/>
        <w:rPr>
          <w:lang w:val="ca-ES"/>
        </w:rPr>
      </w:pPr>
      <w:r w:rsidRPr="00C95FCD">
        <w:rPr>
          <w:lang w:val="ca-ES"/>
        </w:rPr>
        <w:t>També s’inclou la neteja suficient dels carrers on es treballi (incluent l´escombrada si aquesta es necessària).</w:t>
      </w:r>
    </w:p>
    <w:p w14:paraId="2DB72592" w14:textId="77777777" w:rsidR="00C95FCD" w:rsidRPr="00C95FCD" w:rsidRDefault="00C95FCD" w:rsidP="00C95FCD">
      <w:pPr>
        <w:spacing w:before="240"/>
        <w:rPr>
          <w:lang w:val="ca-ES"/>
        </w:rPr>
      </w:pPr>
      <w:r w:rsidRPr="00C95FCD">
        <w:rPr>
          <w:lang w:val="ca-ES"/>
        </w:rPr>
        <w:t>Formació, manteniment d’escocells.</w:t>
      </w:r>
    </w:p>
    <w:p w14:paraId="66290BE2" w14:textId="77777777" w:rsidR="00C95FCD" w:rsidRPr="00C95FCD" w:rsidRDefault="00C95FCD" w:rsidP="00C95FCD">
      <w:pPr>
        <w:spacing w:before="240"/>
        <w:rPr>
          <w:lang w:val="ca-ES"/>
        </w:rPr>
      </w:pPr>
      <w:r w:rsidRPr="00C95FCD">
        <w:rPr>
          <w:lang w:val="ca-ES"/>
        </w:rPr>
        <w:t>-</w:t>
      </w:r>
      <w:r w:rsidRPr="00C95FCD">
        <w:rPr>
          <w:lang w:val="ca-ES"/>
        </w:rPr>
        <w:tab/>
        <w:t>Tots els arbres hauran de tenir una clota o escocells proporcionat a la seva grandària i de manera que pugui recollir totes les aigües de reg i de pluja natural.</w:t>
      </w:r>
    </w:p>
    <w:p w14:paraId="4FB9BFA2" w14:textId="77777777" w:rsidR="00C95FCD" w:rsidRPr="00C95FCD" w:rsidRDefault="00C95FCD" w:rsidP="00C95FCD">
      <w:pPr>
        <w:spacing w:before="240"/>
        <w:rPr>
          <w:lang w:val="ca-ES"/>
        </w:rPr>
      </w:pPr>
      <w:r w:rsidRPr="00C95FCD">
        <w:rPr>
          <w:lang w:val="ca-ES"/>
        </w:rPr>
        <w:t>-</w:t>
      </w:r>
      <w:r w:rsidRPr="00C95FCD">
        <w:rPr>
          <w:lang w:val="ca-ES"/>
        </w:rPr>
        <w:tab/>
        <w:t>No s'acceptaran escocells marcats amb bordons més alts que el nivell de la vorera, ja que no permeten l’entrada d'aigües de pluja, ni clotes no formades que no recullin l’aigua de reg i pluja.</w:t>
      </w:r>
    </w:p>
    <w:p w14:paraId="23F97E39" w14:textId="77777777" w:rsidR="00C95FCD" w:rsidRPr="00C95FCD" w:rsidRDefault="00C95FCD" w:rsidP="00C95FCD">
      <w:pPr>
        <w:spacing w:before="240"/>
        <w:rPr>
          <w:lang w:val="ca-ES"/>
        </w:rPr>
      </w:pPr>
      <w:r w:rsidRPr="00C95FCD">
        <w:rPr>
          <w:lang w:val="ca-ES"/>
        </w:rPr>
        <w:t>-</w:t>
      </w:r>
      <w:r w:rsidRPr="00C95FCD">
        <w:rPr>
          <w:lang w:val="ca-ES"/>
        </w:rPr>
        <w:tab/>
        <w:t>L’arbre sempre haurà de quedar centrat, a excepció de plantacions en terrenys en pendent on l’arbre s'ubicarà a l’extrem inferior de la clota o escocell.</w:t>
      </w:r>
    </w:p>
    <w:p w14:paraId="356C186A" w14:textId="77777777" w:rsidR="00C95FCD" w:rsidRPr="00C95FCD" w:rsidRDefault="00C95FCD" w:rsidP="00C95FCD">
      <w:pPr>
        <w:spacing w:before="240"/>
        <w:rPr>
          <w:lang w:val="ca-ES"/>
        </w:rPr>
      </w:pPr>
      <w:r w:rsidRPr="00C95FCD">
        <w:rPr>
          <w:lang w:val="ca-ES"/>
        </w:rPr>
        <w:t>-Tots els escocells hauran de tenir el nivell de terra de 10 a 15 cms. per sota del paviment o sòl, per retenir tant les aigües de reg com les de pluja, sense descalçar l’arbre ni les arrels, ni inclinar-lo.</w:t>
      </w:r>
    </w:p>
    <w:p w14:paraId="0EF16DD5" w14:textId="77777777" w:rsidR="00C95FCD" w:rsidRPr="00C95FCD" w:rsidRDefault="00C95FCD" w:rsidP="00C95FCD">
      <w:pPr>
        <w:spacing w:before="240"/>
        <w:rPr>
          <w:lang w:val="ca-ES"/>
        </w:rPr>
      </w:pPr>
      <w:r w:rsidRPr="00C95FCD">
        <w:rPr>
          <w:lang w:val="ca-ES"/>
        </w:rPr>
        <w:t>-</w:t>
      </w:r>
      <w:r w:rsidRPr="00C95FCD">
        <w:rPr>
          <w:lang w:val="ca-ES"/>
        </w:rPr>
        <w:tab/>
        <w:t xml:space="preserve">En el cas </w:t>
      </w:r>
      <w:r w:rsidRPr="00492AD3">
        <w:rPr>
          <w:lang w:val="ca-ES"/>
        </w:rPr>
        <w:t>d’existir qualsevol anomalia o deficiència en paviments, religues, voreres, protectors, tutors o similars al voltant de l'escocell, el contractista haurà de comunicar-ho per escrit immediatament als Serveis Tècnics.</w:t>
      </w:r>
    </w:p>
    <w:p w14:paraId="5F0F3741" w14:textId="77777777" w:rsidR="00C95FCD" w:rsidRPr="00C95FCD" w:rsidRDefault="00C95FCD" w:rsidP="00C95FCD">
      <w:pPr>
        <w:spacing w:before="240"/>
        <w:rPr>
          <w:lang w:val="ca-ES"/>
        </w:rPr>
      </w:pPr>
      <w:r w:rsidRPr="00C95FCD">
        <w:rPr>
          <w:lang w:val="ca-ES"/>
        </w:rPr>
        <w:t>-</w:t>
      </w:r>
      <w:r w:rsidRPr="00C95FCD">
        <w:rPr>
          <w:lang w:val="ca-ES"/>
        </w:rPr>
        <w:tab/>
        <w:t>Per tal de trencar la crosta superficial del sòl de l’escocell o clota, amb la finalitat de fer-lo més permeable a l’aigua i a l’aire, disminuir evaporació trencant capilaritat del terreny i eliminant de pas totes les males herbes presents es realitzarà entrecavat i neteja de les clotes i escocells amb una freqüència:</w:t>
      </w:r>
    </w:p>
    <w:p w14:paraId="65C79F43" w14:textId="77777777" w:rsidR="00C95FCD" w:rsidRPr="00C95FCD" w:rsidRDefault="00C95FCD" w:rsidP="00C95FCD">
      <w:pPr>
        <w:spacing w:before="240"/>
        <w:rPr>
          <w:lang w:val="ca-ES"/>
        </w:rPr>
      </w:pPr>
      <w:r w:rsidRPr="00C95FCD">
        <w:rPr>
          <w:lang w:val="ca-ES"/>
        </w:rPr>
        <w:t>-</w:t>
      </w:r>
      <w:r w:rsidRPr="00C95FCD">
        <w:rPr>
          <w:lang w:val="ca-ES"/>
        </w:rPr>
        <w:tab/>
        <w:t>3 cops en mesos alterns d’abril a octubre</w:t>
      </w:r>
    </w:p>
    <w:p w14:paraId="3635C7B3" w14:textId="77777777" w:rsidR="00C95FCD" w:rsidRPr="00C95FCD" w:rsidRDefault="00C95FCD" w:rsidP="00C95FCD">
      <w:pPr>
        <w:spacing w:before="240"/>
        <w:rPr>
          <w:lang w:val="ca-ES"/>
        </w:rPr>
      </w:pPr>
      <w:r w:rsidRPr="00C95FCD">
        <w:rPr>
          <w:lang w:val="ca-ES"/>
        </w:rPr>
        <w:lastRenderedPageBreak/>
        <w:t>-</w:t>
      </w:r>
      <w:r w:rsidRPr="00C95FCD">
        <w:rPr>
          <w:lang w:val="ca-ES"/>
        </w:rPr>
        <w:tab/>
        <w:t>1 cop més la resta de l’any.</w:t>
      </w:r>
    </w:p>
    <w:p w14:paraId="483AE941" w14:textId="77777777" w:rsidR="00C95FCD" w:rsidRPr="00C95FCD" w:rsidRDefault="00C95FCD" w:rsidP="00C95FCD">
      <w:pPr>
        <w:spacing w:before="240"/>
        <w:rPr>
          <w:lang w:val="ca-ES"/>
        </w:rPr>
      </w:pPr>
      <w:r w:rsidRPr="00C95FCD">
        <w:rPr>
          <w:lang w:val="ca-ES"/>
        </w:rPr>
        <w:t>Reg</w:t>
      </w:r>
    </w:p>
    <w:p w14:paraId="17134A8B" w14:textId="77777777" w:rsidR="00C95FCD" w:rsidRPr="00C95FCD" w:rsidRDefault="00C95FCD" w:rsidP="00C95FCD">
      <w:pPr>
        <w:spacing w:before="240"/>
        <w:rPr>
          <w:lang w:val="ca-ES"/>
        </w:rPr>
      </w:pPr>
      <w:r w:rsidRPr="00C95FCD">
        <w:rPr>
          <w:lang w:val="ca-ES"/>
        </w:rPr>
        <w:t>-</w:t>
      </w:r>
      <w:r w:rsidRPr="00C95FCD">
        <w:rPr>
          <w:lang w:val="ca-ES"/>
        </w:rPr>
        <w:tab/>
        <w:t>En general els regs hauran de garantir una humitat en profunditat suficient per a un òptim desenvolupament de l’arbre. La periodicitat anirà en funció de l’espècie, temps de plantació, pluviometria, edat, capacitat de retenció d’aigua de les terres, etc..</w:t>
      </w:r>
    </w:p>
    <w:p w14:paraId="5A1F677F" w14:textId="77777777" w:rsidR="00C95FCD" w:rsidRPr="00C95FCD" w:rsidRDefault="00C95FCD" w:rsidP="00C95FCD">
      <w:pPr>
        <w:spacing w:before="240"/>
        <w:rPr>
          <w:lang w:val="ca-ES"/>
        </w:rPr>
      </w:pPr>
      <w:r w:rsidRPr="00C95FCD">
        <w:rPr>
          <w:lang w:val="ca-ES"/>
        </w:rPr>
        <w:t>-</w:t>
      </w:r>
      <w:r w:rsidRPr="00C95FCD">
        <w:rPr>
          <w:lang w:val="ca-ES"/>
        </w:rPr>
        <w:tab/>
        <w:t>Cal entendre que el període fort de reg és el comprés entre maig i agost, ambdós inclosos i desprès de les plantacions d’arbres a l’hivern. La resta de l’any el reg decreix per l’època d’atur vegetatiu i  pluviometries de primavera i tardor.</w:t>
      </w:r>
    </w:p>
    <w:p w14:paraId="01D26B67" w14:textId="77777777" w:rsidR="00C95FCD" w:rsidRPr="00C95FCD" w:rsidRDefault="00C95FCD" w:rsidP="00C95FCD">
      <w:pPr>
        <w:spacing w:before="240"/>
        <w:rPr>
          <w:lang w:val="ca-ES"/>
        </w:rPr>
      </w:pPr>
      <w:r w:rsidRPr="00C95FCD">
        <w:rPr>
          <w:lang w:val="ca-ES"/>
        </w:rPr>
        <w:t>-</w:t>
      </w:r>
      <w:r w:rsidRPr="00C95FCD">
        <w:rPr>
          <w:lang w:val="ca-ES"/>
        </w:rPr>
        <w:tab/>
        <w:t xml:space="preserve">S'haurà de regar els arbres plantats en els últims 5 anys, i aquells adults que agrònomament ho puguin necessitar i que així ho consideri </w:t>
      </w:r>
      <w:r>
        <w:rPr>
          <w:lang w:val="ca-ES"/>
        </w:rPr>
        <w:t>l’ACdPC</w:t>
      </w:r>
      <w:r w:rsidRPr="00C95FCD">
        <w:rPr>
          <w:lang w:val="ca-ES"/>
        </w:rPr>
        <w:t>.</w:t>
      </w:r>
    </w:p>
    <w:p w14:paraId="006EEFFD" w14:textId="77777777" w:rsidR="00C95FCD" w:rsidRPr="00C95FCD" w:rsidRDefault="00C95FCD" w:rsidP="00C95FCD">
      <w:pPr>
        <w:spacing w:before="240"/>
        <w:rPr>
          <w:lang w:val="ca-ES"/>
        </w:rPr>
      </w:pPr>
      <w:r w:rsidRPr="00C95FCD">
        <w:rPr>
          <w:lang w:val="ca-ES"/>
        </w:rPr>
        <w:t>-</w:t>
      </w:r>
      <w:r w:rsidRPr="00C95FCD">
        <w:rPr>
          <w:lang w:val="ca-ES"/>
        </w:rPr>
        <w:tab/>
        <w:t>L’adjudicatari també haurà de regar, conservar i mantenir els arbres que disposin de sistemes automàtics i els seus mecanismes de reg (degoteig, inundadors, etc.). Les avaries, obstruccions i anomalies les haurà d’arranjar i substituir, si pertoca tècnicament, quedant exclòs les derivades de vandalisme.</w:t>
      </w:r>
    </w:p>
    <w:p w14:paraId="3AF97EC6" w14:textId="77777777" w:rsidR="00C95FCD" w:rsidRPr="00C95FCD" w:rsidRDefault="00C95FCD" w:rsidP="00C95FCD">
      <w:pPr>
        <w:spacing w:before="240"/>
        <w:rPr>
          <w:lang w:val="ca-ES"/>
        </w:rPr>
      </w:pPr>
      <w:r w:rsidRPr="00C95FCD">
        <w:rPr>
          <w:lang w:val="ca-ES"/>
        </w:rPr>
        <w:t>Lluita integrada en arbres. Tractaments fitosanitaris i adobats.</w:t>
      </w:r>
    </w:p>
    <w:p w14:paraId="108155CE" w14:textId="77777777" w:rsidR="00C95FCD" w:rsidRPr="00C95FCD" w:rsidRDefault="00C95FCD" w:rsidP="00C95FCD">
      <w:pPr>
        <w:spacing w:before="240"/>
        <w:rPr>
          <w:lang w:val="ca-ES"/>
        </w:rPr>
      </w:pPr>
      <w:r w:rsidRPr="00C95FCD">
        <w:rPr>
          <w:lang w:val="ca-ES"/>
        </w:rPr>
        <w:t>L'objecte és la prestació de serveis pels tractaments fitosanitaris basant-se en el concepte de Gestió Integral de plagues i malalties de l’arbrat i palmeres, així com dels tractaments herbicides de les diferents unitats de manteniment de parcs i jardins.</w:t>
      </w:r>
    </w:p>
    <w:p w14:paraId="4CC58B70" w14:textId="77777777" w:rsidR="00C95FCD" w:rsidRPr="00C95FCD" w:rsidRDefault="00C95FCD" w:rsidP="00C95FCD">
      <w:pPr>
        <w:spacing w:before="240"/>
        <w:rPr>
          <w:lang w:val="ca-ES"/>
        </w:rPr>
      </w:pPr>
      <w:r w:rsidRPr="00C95FCD">
        <w:rPr>
          <w:lang w:val="ca-ES"/>
        </w:rPr>
        <w:t>La gestió de les plagues dels vegetals en àmbits professionals s’ha de realitzar mitjançant l’aplicació de pràctiques amb baix consum de productes fitosanitaris, donant prioritat, quan sigui possible, als mètodes no químics, de manera que es facin servir les pràctiques i els productes amb menys riscos per a la salut humana i el medi ambient, d’entre tots els disponibles per tractar una mateixa plaga. Tot això s’ha de dur a terme tenint en compte els principis generals de la gestió integrada de plagues que estableix el Reial Decret 1311/2012.</w:t>
      </w:r>
    </w:p>
    <w:p w14:paraId="51832C17" w14:textId="77777777" w:rsidR="00C95FCD" w:rsidRPr="00C95FCD" w:rsidRDefault="00C95FCD" w:rsidP="00C95FCD">
      <w:pPr>
        <w:spacing w:before="240"/>
        <w:rPr>
          <w:lang w:val="ca-ES"/>
        </w:rPr>
      </w:pPr>
      <w:r w:rsidRPr="00C95FCD">
        <w:rPr>
          <w:lang w:val="ca-ES"/>
        </w:rPr>
        <w:t>L’empresa presentarà un document d’assessorament de lluita integrada segons espècie i plaga. A part, per cada tractament es presentarà el Plà de treball amb els paràmetres continguts en el Reial Decret 1311/2012. Igualment l’adjudicatari completarà el registre de tractaments.</w:t>
      </w:r>
    </w:p>
    <w:p w14:paraId="303F577B" w14:textId="77777777" w:rsidR="00C95FCD" w:rsidRPr="00C95FCD" w:rsidRDefault="00C95FCD" w:rsidP="00C95FCD">
      <w:pPr>
        <w:spacing w:before="240"/>
        <w:rPr>
          <w:lang w:val="ca-ES"/>
        </w:rPr>
      </w:pPr>
      <w:r w:rsidRPr="00C95FCD">
        <w:rPr>
          <w:lang w:val="ca-ES"/>
        </w:rPr>
        <w:t>L’empresa disposarà d’un assessor que es el que confeccionarà la proposta anual de lluita integrada, el pla de treball i el seu seguiment.</w:t>
      </w:r>
    </w:p>
    <w:p w14:paraId="090BDD75" w14:textId="77777777" w:rsidR="00C95FCD" w:rsidRPr="00C95FCD" w:rsidRDefault="00C95FCD" w:rsidP="00C95FCD">
      <w:pPr>
        <w:spacing w:before="240"/>
        <w:rPr>
          <w:lang w:val="ca-ES"/>
        </w:rPr>
      </w:pPr>
      <w:r w:rsidRPr="00C95FCD">
        <w:rPr>
          <w:lang w:val="ca-ES"/>
        </w:rPr>
        <w:t>“Assessor” s’anomena a la persona que, reunint les capacitats necessàries, assessorarà sobre la gestió de plagues i  l’ús segur dels productes fitosanitaris.</w:t>
      </w:r>
    </w:p>
    <w:p w14:paraId="273B87D4" w14:textId="77777777" w:rsidR="00C95FCD" w:rsidRPr="00C95FCD" w:rsidRDefault="00C95FCD" w:rsidP="00C95FCD">
      <w:pPr>
        <w:spacing w:before="240"/>
        <w:rPr>
          <w:lang w:val="ca-ES"/>
        </w:rPr>
      </w:pPr>
      <w:r w:rsidRPr="00C95FCD">
        <w:rPr>
          <w:lang w:val="ca-ES"/>
        </w:rPr>
        <w:t>L’empresa haurà de tenir en plantilla o bé com a col·laborador, un tècnic assessor en gestió integral de plagues que tingui acreditada una experiència en la realització d’aquestes feines en la línia de treball de parcs i jardins.</w:t>
      </w:r>
    </w:p>
    <w:p w14:paraId="31D69DF1" w14:textId="77777777" w:rsidR="00C95FCD" w:rsidRPr="00C95FCD" w:rsidRDefault="00C95FCD" w:rsidP="00C95FCD">
      <w:pPr>
        <w:spacing w:before="240"/>
        <w:rPr>
          <w:lang w:val="ca-ES"/>
        </w:rPr>
      </w:pPr>
      <w:r w:rsidRPr="00C95FCD">
        <w:rPr>
          <w:lang w:val="ca-ES"/>
        </w:rPr>
        <w:t>Els requisits es recullen en el Reial Decret 1311/2012. Tractaments a realitzar i calendaris d’aplicació</w:t>
      </w:r>
    </w:p>
    <w:p w14:paraId="1175FCCC" w14:textId="77777777" w:rsidR="00BB7FE4" w:rsidRPr="007E2453" w:rsidRDefault="00BB7FE4" w:rsidP="00BB7FE4">
      <w:pPr>
        <w:spacing w:before="240"/>
        <w:rPr>
          <w:lang w:val="ca-ES"/>
        </w:rPr>
      </w:pPr>
      <w:r w:rsidRPr="007E2453">
        <w:rPr>
          <w:lang w:val="ca-ES"/>
        </w:rPr>
        <w:t xml:space="preserve">Estadísticament sabem amb bastant certesa el seguit de plagues i malalties més usuals que afecten a les diferents espècies vegetals de la nostra Ciutat i en funció d'aquests criteris l’assessor establirà una estratègia per tal de reduir en la mida del possible l’afectació de la plaga </w:t>
      </w:r>
      <w:r w:rsidRPr="007E2453">
        <w:rPr>
          <w:lang w:val="ca-ES"/>
        </w:rPr>
        <w:lastRenderedPageBreak/>
        <w:t>i malura mitjançant la gestió integral. Quant no hi hagi alternativa es programaran calendaris de tractaments que s'anirà confeccionant i actualitzant a mida que les plagues d'insectes es vagin desenvolupant i les malures generalment provocades per fongs, s'intueixin els primers símptomes.</w:t>
      </w:r>
    </w:p>
    <w:p w14:paraId="766FD434" w14:textId="77777777" w:rsidR="00C95FCD" w:rsidRPr="00C95FCD" w:rsidRDefault="00C95FCD" w:rsidP="00C95FCD">
      <w:pPr>
        <w:spacing w:before="240"/>
        <w:rPr>
          <w:lang w:val="ca-ES"/>
        </w:rPr>
      </w:pPr>
      <w:r w:rsidRPr="00C95FCD">
        <w:rPr>
          <w:lang w:val="ca-ES"/>
        </w:rPr>
        <w:t>No es pretén eliminar la plaga o la malaltia sinó tan sols mantenir-les per sota dels llindars que produeixen la pèrdua del seu valor ornamental i molèsties als usuaris.</w:t>
      </w:r>
    </w:p>
    <w:p w14:paraId="3B2CD4A3" w14:textId="77777777" w:rsidR="00C95FCD" w:rsidRPr="00C95FCD" w:rsidRDefault="00C95FCD" w:rsidP="00C95FCD">
      <w:pPr>
        <w:spacing w:before="240"/>
        <w:rPr>
          <w:lang w:val="ca-ES"/>
        </w:rPr>
      </w:pPr>
      <w:r w:rsidRPr="00C95FCD">
        <w:rPr>
          <w:lang w:val="ca-ES"/>
        </w:rPr>
        <w:t>El número de tractaments son orientatives i susceptibles a ser canviades en funció de les necessitats, la climatologia i a les noves infermetats i plagues que puguin aparèixer, així com noves estratègies derivades de la lluita integrada que es vagin implementant. Així dons, depenent de l’any i les tècniques culturals que es vagin introduint, es produiran més o menys freqüències de tractaments en dates que poden variar.</w:t>
      </w:r>
    </w:p>
    <w:p w14:paraId="41E653E5" w14:textId="77777777" w:rsidR="00C95FCD" w:rsidRPr="007E2453" w:rsidRDefault="00C95FCD" w:rsidP="00C95FCD">
      <w:pPr>
        <w:spacing w:before="240"/>
        <w:rPr>
          <w:lang w:val="ca-ES"/>
        </w:rPr>
      </w:pPr>
      <w:r w:rsidRPr="00C95FCD">
        <w:rPr>
          <w:lang w:val="ca-ES"/>
        </w:rPr>
        <w:t xml:space="preserve">El que es </w:t>
      </w:r>
      <w:r w:rsidRPr="007E2453">
        <w:rPr>
          <w:lang w:val="ca-ES"/>
        </w:rPr>
        <w:t>denomina com a tractaments planificats, i els possibles, s’ha el·laborat prenent com a exemple els realitzats en un any normal.</w:t>
      </w:r>
    </w:p>
    <w:p w14:paraId="3C2D5A7F" w14:textId="77777777" w:rsidR="00C95FCD" w:rsidRPr="00C95FCD" w:rsidRDefault="00C95FCD" w:rsidP="00C95FCD">
      <w:pPr>
        <w:spacing w:before="240"/>
        <w:rPr>
          <w:lang w:val="ca-ES"/>
        </w:rPr>
      </w:pPr>
      <w:r w:rsidRPr="007E2453">
        <w:rPr>
          <w:lang w:val="ca-ES"/>
        </w:rPr>
        <w:t xml:space="preserve">El personal tècnic del servei </w:t>
      </w:r>
      <w:r w:rsidR="00161408" w:rsidRPr="007E2453">
        <w:rPr>
          <w:lang w:val="ca-ES"/>
        </w:rPr>
        <w:t>de l’adjudicatari</w:t>
      </w:r>
      <w:r w:rsidRPr="007E2453">
        <w:rPr>
          <w:lang w:val="ca-ES"/>
        </w:rPr>
        <w:t>, i l’assessor de lluita integrada portaran a terme la vigilància de l’evolució de les plagues per tal de poder avaluar la bondat de les tasques fetes.</w:t>
      </w:r>
    </w:p>
    <w:p w14:paraId="32F59FF7" w14:textId="77777777" w:rsidR="00C95FCD" w:rsidRPr="00C95FCD" w:rsidRDefault="00C95FCD" w:rsidP="00C95FCD">
      <w:pPr>
        <w:spacing w:before="240"/>
        <w:rPr>
          <w:lang w:val="ca-ES"/>
        </w:rPr>
      </w:pPr>
      <w:r w:rsidRPr="00C95FCD">
        <w:rPr>
          <w:lang w:val="ca-ES"/>
        </w:rPr>
        <w:t>Quan es produeixin reinfectacions en un 10% o més de la vegetació, en un termini de 7 dies següents a l’aplicació del tractament, aquest tractament es repetirà fins al seu control amb equips addicionals i la despesa anirà a càrrec de l’adjudicatari.</w:t>
      </w:r>
    </w:p>
    <w:p w14:paraId="14069ACE" w14:textId="77777777" w:rsidR="00C95FCD" w:rsidRPr="00C95FCD" w:rsidRDefault="00C95FCD" w:rsidP="00C95FCD">
      <w:pPr>
        <w:spacing w:before="240"/>
        <w:rPr>
          <w:lang w:val="ca-ES"/>
        </w:rPr>
      </w:pPr>
      <w:r w:rsidRPr="00C95FCD">
        <w:rPr>
          <w:lang w:val="ca-ES"/>
        </w:rPr>
        <w:t>En cas de pluja en les 12h següents a l’aplicació del tractament, aquest s’haurà de repetir en un termini màxim de 24 hores, i la despesa anirà a càrrec de l’empresa.</w:t>
      </w:r>
    </w:p>
    <w:p w14:paraId="5C6D7CAB" w14:textId="77777777" w:rsidR="00C95FCD" w:rsidRPr="00C95FCD" w:rsidRDefault="00C95FCD" w:rsidP="00C95FCD">
      <w:pPr>
        <w:spacing w:before="240"/>
        <w:rPr>
          <w:lang w:val="ca-ES"/>
        </w:rPr>
      </w:pPr>
      <w:r w:rsidRPr="00C95FCD">
        <w:rPr>
          <w:lang w:val="ca-ES"/>
        </w:rPr>
        <w:t>Tractaments planificats</w:t>
      </w:r>
    </w:p>
    <w:p w14:paraId="6F548FEC" w14:textId="77777777" w:rsidR="00C95FCD" w:rsidRPr="00C95FCD" w:rsidRDefault="00C95FCD" w:rsidP="00C95FCD">
      <w:pPr>
        <w:spacing w:before="240"/>
        <w:rPr>
          <w:lang w:val="ca-ES"/>
        </w:rPr>
      </w:pPr>
      <w:r w:rsidRPr="00C95FCD">
        <w:rPr>
          <w:lang w:val="ca-ES"/>
        </w:rPr>
        <w:t>Tractaments que duen a terme amb un pla de treball previ i obligatori .</w:t>
      </w:r>
    </w:p>
    <w:p w14:paraId="1A224ED7" w14:textId="77777777" w:rsidR="00C95FCD" w:rsidRPr="00C95FCD" w:rsidRDefault="00C95FCD" w:rsidP="00C95FCD">
      <w:pPr>
        <w:spacing w:before="240"/>
        <w:rPr>
          <w:lang w:val="ca-ES"/>
        </w:rPr>
      </w:pPr>
      <w:r w:rsidRPr="00C95FCD">
        <w:rPr>
          <w:lang w:val="ca-ES"/>
        </w:rPr>
        <w:t>•</w:t>
      </w:r>
      <w:r w:rsidRPr="00C95FCD">
        <w:rPr>
          <w:lang w:val="ca-ES"/>
        </w:rPr>
        <w:tab/>
        <w:t>5 tractaments preventius contra el morrut de les palmeres en Phoenix canariensis i dactyliferes, en base a inundació de l’ull amb 25-30 lts de caldo, segons el protocol d’actuació emès pel Servei de Sanitat Vegetal del Departament d’Agricultura de la Generalitat de Catalunya.</w:t>
      </w:r>
    </w:p>
    <w:p w14:paraId="31375C8E" w14:textId="77777777" w:rsidR="00C95FCD" w:rsidRPr="00C95FCD" w:rsidRDefault="00C95FCD" w:rsidP="00C95FCD">
      <w:pPr>
        <w:spacing w:before="240"/>
        <w:rPr>
          <w:lang w:val="ca-ES"/>
        </w:rPr>
      </w:pPr>
      <w:r w:rsidRPr="00C95FCD">
        <w:rPr>
          <w:lang w:val="ca-ES"/>
        </w:rPr>
        <w:t xml:space="preserve">En el cas de que es produeixin danys per morrut en les palmeres relacionades en l’esmenta’t llistat, en una proporció superior al 5%, correspondrà a l’empresa que porta a terme els tractaments, abonar el cost de realització de la dendrocirurgia curativa pertinent i els tractaments que se’n deriven segons el protocol emés per servei de sanitat vegetal. En el cas de no superar l’atac, l’empresa s’haurà de fer càrrec de la tala, càrrega i evacuació a abocador autoritzat per aquesta mena de residus (Metrocompost a </w:t>
      </w:r>
      <w:r w:rsidRPr="007E2453">
        <w:rPr>
          <w:lang w:val="ca-ES"/>
        </w:rPr>
        <w:t>Castelldefels</w:t>
      </w:r>
      <w:r w:rsidR="00161408" w:rsidRPr="007E2453">
        <w:rPr>
          <w:lang w:val="ca-ES"/>
        </w:rPr>
        <w:t xml:space="preserve"> ó equivalent</w:t>
      </w:r>
      <w:r w:rsidRPr="007E2453">
        <w:rPr>
          <w:lang w:val="ca-ES"/>
        </w:rPr>
        <w:t>).</w:t>
      </w:r>
      <w:r w:rsidRPr="00C95FCD">
        <w:rPr>
          <w:lang w:val="ca-ES"/>
        </w:rPr>
        <w:t xml:space="preserve"> Aquestes tasques es portaran a terme per empresa especialitzada en les mateixes i sense cost afegit </w:t>
      </w:r>
      <w:r w:rsidR="00F06A6B">
        <w:rPr>
          <w:lang w:val="ca-ES"/>
        </w:rPr>
        <w:t>per l’ACdPC</w:t>
      </w:r>
      <w:r w:rsidRPr="00C95FCD">
        <w:rPr>
          <w:lang w:val="ca-ES"/>
        </w:rPr>
        <w:t>.</w:t>
      </w:r>
    </w:p>
    <w:p w14:paraId="33E6943F" w14:textId="77777777" w:rsidR="00C95FCD" w:rsidRPr="00C95FCD" w:rsidRDefault="00C95FCD" w:rsidP="00C95FCD">
      <w:pPr>
        <w:spacing w:before="240"/>
        <w:rPr>
          <w:lang w:val="ca-ES"/>
        </w:rPr>
      </w:pPr>
      <w:r w:rsidRPr="00C95FCD">
        <w:rPr>
          <w:lang w:val="ca-ES"/>
        </w:rPr>
        <w:t>•</w:t>
      </w:r>
      <w:r w:rsidRPr="00C95FCD">
        <w:rPr>
          <w:lang w:val="ca-ES"/>
        </w:rPr>
        <w:tab/>
        <w:t>1 Tractament contra Pugons en les espècies susceptibles.</w:t>
      </w:r>
    </w:p>
    <w:p w14:paraId="2FD1F481" w14:textId="77777777" w:rsidR="00C95FCD" w:rsidRPr="00C95FCD" w:rsidRDefault="00C95FCD" w:rsidP="00C95FCD">
      <w:pPr>
        <w:spacing w:before="240"/>
        <w:rPr>
          <w:lang w:val="ca-ES"/>
        </w:rPr>
      </w:pPr>
      <w:r w:rsidRPr="00C95FCD">
        <w:rPr>
          <w:lang w:val="ca-ES"/>
        </w:rPr>
        <w:t>•</w:t>
      </w:r>
      <w:r w:rsidRPr="00C95FCD">
        <w:rPr>
          <w:lang w:val="ca-ES"/>
        </w:rPr>
        <w:tab/>
        <w:t>3 Tractaments anuals preventius  per l'Assecada del xiprer.</w:t>
      </w:r>
    </w:p>
    <w:p w14:paraId="249DB482" w14:textId="77777777" w:rsidR="00C95FCD" w:rsidRPr="00C95FCD" w:rsidRDefault="00C95FCD" w:rsidP="00C95FCD">
      <w:pPr>
        <w:spacing w:before="240"/>
        <w:rPr>
          <w:lang w:val="ca-ES"/>
        </w:rPr>
      </w:pPr>
      <w:r w:rsidRPr="00C95FCD">
        <w:rPr>
          <w:lang w:val="ca-ES"/>
        </w:rPr>
        <w:t>•</w:t>
      </w:r>
      <w:r w:rsidRPr="00C95FCD">
        <w:rPr>
          <w:lang w:val="ca-ES"/>
        </w:rPr>
        <w:tab/>
        <w:t>1 tractament preventiu contra la processionària del pi, a base de lluita biològic.</w:t>
      </w:r>
    </w:p>
    <w:p w14:paraId="5122A92E" w14:textId="77777777" w:rsidR="00C95FCD" w:rsidRPr="00C95FCD" w:rsidRDefault="00C95FCD" w:rsidP="00C95FCD">
      <w:pPr>
        <w:spacing w:before="240"/>
        <w:rPr>
          <w:lang w:val="ca-ES"/>
        </w:rPr>
      </w:pPr>
      <w:r w:rsidRPr="00C95FCD">
        <w:rPr>
          <w:lang w:val="ca-ES"/>
        </w:rPr>
        <w:t>Tractaments possibles</w:t>
      </w:r>
    </w:p>
    <w:p w14:paraId="39C12E44" w14:textId="77777777" w:rsidR="00C95FCD" w:rsidRPr="00C95FCD" w:rsidRDefault="00C95FCD" w:rsidP="00C95FCD">
      <w:pPr>
        <w:spacing w:before="240"/>
        <w:rPr>
          <w:lang w:val="ca-ES"/>
        </w:rPr>
      </w:pPr>
      <w:r w:rsidRPr="00C95FCD">
        <w:rPr>
          <w:lang w:val="ca-ES"/>
        </w:rPr>
        <w:t>Són aquells tractaments que per experiència d’altres campanyes és possible la seva realització. A través de la vigilància recurrent es segueix l’evolució de la plaga per tractar en el millor moment.</w:t>
      </w:r>
    </w:p>
    <w:p w14:paraId="4318B767" w14:textId="77777777" w:rsidR="00C95FCD" w:rsidRPr="00C95FCD" w:rsidRDefault="00C95FCD" w:rsidP="00C95FCD">
      <w:pPr>
        <w:spacing w:before="240"/>
        <w:rPr>
          <w:lang w:val="ca-ES"/>
        </w:rPr>
      </w:pPr>
      <w:r w:rsidRPr="00C95FCD">
        <w:rPr>
          <w:lang w:val="ca-ES"/>
        </w:rPr>
        <w:lastRenderedPageBreak/>
        <w:t>•</w:t>
      </w:r>
      <w:r w:rsidRPr="00C95FCD">
        <w:rPr>
          <w:lang w:val="ca-ES"/>
        </w:rPr>
        <w:tab/>
        <w:t>3 Tractaments anuals contra l'Antracnosi, Oïdi i Corythuca a Plataners entre maig i agost.</w:t>
      </w:r>
    </w:p>
    <w:p w14:paraId="2640B5F3" w14:textId="77777777" w:rsidR="00C95FCD" w:rsidRPr="00C95FCD" w:rsidRDefault="00C95FCD" w:rsidP="00C95FCD">
      <w:pPr>
        <w:spacing w:before="240"/>
        <w:rPr>
          <w:lang w:val="ca-ES"/>
        </w:rPr>
      </w:pPr>
      <w:r w:rsidRPr="00C95FCD">
        <w:rPr>
          <w:lang w:val="ca-ES"/>
        </w:rPr>
        <w:t>•</w:t>
      </w:r>
      <w:r w:rsidRPr="00C95FCD">
        <w:rPr>
          <w:lang w:val="ca-ES"/>
        </w:rPr>
        <w:tab/>
        <w:t>2 tractaments anuals contra la mosca blanca a Mèlies.</w:t>
      </w:r>
    </w:p>
    <w:p w14:paraId="1B90E25A" w14:textId="77777777" w:rsidR="00C95FCD" w:rsidRPr="00C95FCD" w:rsidRDefault="00C95FCD" w:rsidP="00C95FCD">
      <w:pPr>
        <w:spacing w:before="240"/>
        <w:rPr>
          <w:lang w:val="ca-ES"/>
        </w:rPr>
      </w:pPr>
      <w:r w:rsidRPr="00C95FCD">
        <w:rPr>
          <w:lang w:val="ca-ES"/>
        </w:rPr>
        <w:t>•</w:t>
      </w:r>
      <w:r w:rsidRPr="00C95FCD">
        <w:rPr>
          <w:lang w:val="ca-ES"/>
        </w:rPr>
        <w:tab/>
        <w:t>3 Tractaments anuals contra Cotxinilles a alzines.</w:t>
      </w:r>
    </w:p>
    <w:p w14:paraId="20485D94" w14:textId="77777777" w:rsidR="00C95FCD" w:rsidRPr="00C95FCD" w:rsidRDefault="00C95FCD" w:rsidP="00C95FCD">
      <w:pPr>
        <w:spacing w:before="240"/>
        <w:rPr>
          <w:lang w:val="ca-ES"/>
        </w:rPr>
      </w:pPr>
      <w:r w:rsidRPr="00C95FCD">
        <w:rPr>
          <w:lang w:val="ca-ES"/>
        </w:rPr>
        <w:t>Tractaments imprevistos</w:t>
      </w:r>
    </w:p>
    <w:p w14:paraId="133ACA2A" w14:textId="77777777" w:rsidR="00C95FCD" w:rsidRPr="00C95FCD" w:rsidRDefault="00C95FCD" w:rsidP="00C95FCD">
      <w:pPr>
        <w:spacing w:before="240"/>
        <w:rPr>
          <w:lang w:val="ca-ES"/>
        </w:rPr>
      </w:pPr>
      <w:r w:rsidRPr="00C95FCD">
        <w:rPr>
          <w:lang w:val="ca-ES"/>
        </w:rPr>
        <w:t>Seran tots aquells que no estan planificats, degut a que poden aparèixer plagues provinents de l’estranger, degut a condicions ambientals que afavoreixin excepcionalment la presència d’una plaga o inclús degut a mutacions de fongs o insectes.</w:t>
      </w:r>
    </w:p>
    <w:p w14:paraId="516A671A" w14:textId="77777777" w:rsidR="00C95FCD" w:rsidRPr="00C95FCD" w:rsidRDefault="00C95FCD" w:rsidP="00C95FCD">
      <w:pPr>
        <w:spacing w:before="240"/>
        <w:rPr>
          <w:lang w:val="ca-ES"/>
        </w:rPr>
      </w:pPr>
      <w:r w:rsidRPr="00C95FCD">
        <w:rPr>
          <w:lang w:val="ca-ES"/>
        </w:rPr>
        <w:t>Normes a complir en la realització de tractaments</w:t>
      </w:r>
    </w:p>
    <w:p w14:paraId="7A0232F9" w14:textId="77777777" w:rsidR="00C95FCD" w:rsidRPr="00C95FCD" w:rsidRDefault="00C95FCD" w:rsidP="00C95FCD">
      <w:pPr>
        <w:spacing w:before="240"/>
        <w:rPr>
          <w:lang w:val="ca-ES"/>
        </w:rPr>
      </w:pPr>
      <w:r w:rsidRPr="00C95FCD">
        <w:rPr>
          <w:lang w:val="ca-ES"/>
        </w:rPr>
        <w:t>L’empresa que duu a terme els tractaments ha d’estar inscrita al (ROPO) Registro Oficial de Productors i Operadors, Reial Decret 1311/2012 del 15 de setembre. Cas que encara no es trobi creat el citat Registre, l’empresa adjudicataria ha d’estar inscrita al Registro Oficial de Establecimientos y Servicios Plaguicidas, Decret 149/1997, de la Generalitat  de Catalunya, (DOGC 23/6/97), Ordre del Ministeri de Agricultura, Pesca y Alimentación (MAPA), de 24 de febrer de 1993 (BOE 4/3/93).</w:t>
      </w:r>
    </w:p>
    <w:p w14:paraId="416A7531" w14:textId="77777777" w:rsidR="00C95FCD" w:rsidRPr="00C95FCD" w:rsidRDefault="00C95FCD" w:rsidP="00C95FCD">
      <w:pPr>
        <w:spacing w:before="240"/>
        <w:rPr>
          <w:lang w:val="ca-ES"/>
        </w:rPr>
      </w:pPr>
      <w:r w:rsidRPr="00C95FCD">
        <w:rPr>
          <w:lang w:val="ca-ES"/>
        </w:rPr>
        <w:t>Estar al dia en l'avaluació de Riscos Laborals i Planificació de l'acció preventiva de l'empresa.</w:t>
      </w:r>
    </w:p>
    <w:p w14:paraId="2C1EA0A9" w14:textId="77777777" w:rsidR="00C95FCD" w:rsidRPr="00C95FCD" w:rsidRDefault="00C95FCD" w:rsidP="00C95FCD">
      <w:pPr>
        <w:spacing w:before="240"/>
        <w:rPr>
          <w:lang w:val="ca-ES"/>
        </w:rPr>
      </w:pPr>
      <w:r w:rsidRPr="00C95FCD">
        <w:rPr>
          <w:lang w:val="ca-ES"/>
        </w:rPr>
        <w:t>Disposar de personal en plantilla que disposi del carnet d’aplicador corresponent. E1 responsable tècnic té que disposar d’aquest carnet de nivell qualificat, i tanmateix caldrà que l’empresa que duu a terme les tasques relacionades amb la gestió integral i els tractaments compti a la seva plantilla amb un assessor en gestió integral de plagues que tingui acreditada una experiència en la realització d’aquestes feines en la línia de treball de parcs i jardins.</w:t>
      </w:r>
    </w:p>
    <w:p w14:paraId="2E062E4A" w14:textId="77777777" w:rsidR="00C95FCD" w:rsidRPr="00C95FCD" w:rsidRDefault="00C95FCD" w:rsidP="00C95FCD">
      <w:pPr>
        <w:spacing w:before="240"/>
        <w:rPr>
          <w:lang w:val="ca-ES"/>
        </w:rPr>
      </w:pPr>
      <w:r w:rsidRPr="00C95FCD">
        <w:rPr>
          <w:lang w:val="ca-ES"/>
        </w:rPr>
        <w:t>El personal que realitzi els tractaments haurà d'ésser respectuós amb els ciutadans i bens urbans. En la seva indumentària s'haurà de visualitzar el nom de l'empresa.</w:t>
      </w:r>
    </w:p>
    <w:p w14:paraId="3E2A9DE1" w14:textId="77777777" w:rsidR="00C95FCD" w:rsidRPr="00C95FCD" w:rsidRDefault="00C95FCD" w:rsidP="00C95FCD">
      <w:pPr>
        <w:spacing w:before="240"/>
        <w:rPr>
          <w:lang w:val="ca-ES"/>
        </w:rPr>
      </w:pPr>
      <w:r w:rsidRPr="00C95FCD">
        <w:rPr>
          <w:lang w:val="ca-ES"/>
        </w:rPr>
        <w:t>El personal anirà equipat amb el corresponent material de protecció (Epi's) segons les corresponents normes en vigor.</w:t>
      </w:r>
    </w:p>
    <w:p w14:paraId="03F7A825" w14:textId="77777777" w:rsidR="00C95FCD" w:rsidRPr="00C95FCD" w:rsidRDefault="00C95FCD" w:rsidP="00C95FCD">
      <w:pPr>
        <w:spacing w:before="240"/>
        <w:rPr>
          <w:lang w:val="ca-ES"/>
        </w:rPr>
      </w:pPr>
      <w:r w:rsidRPr="00C95FCD">
        <w:rPr>
          <w:lang w:val="ca-ES"/>
        </w:rPr>
        <w:t xml:space="preserve">L'horari de tractament serà aquell </w:t>
      </w:r>
      <w:r w:rsidRPr="007E2453">
        <w:rPr>
          <w:lang w:val="ca-ES"/>
        </w:rPr>
        <w:t>que eviti la presència d’usuaris, no causi perjudici a la normal circulació tant de vianants com de vehicles i durant l'interval d'evaporació més baixa, (generalment de nit i matinada) i el fixarà l'</w:t>
      </w:r>
      <w:r w:rsidR="00161408" w:rsidRPr="007E2453">
        <w:rPr>
          <w:lang w:val="ca-ES"/>
        </w:rPr>
        <w:t xml:space="preserve">ACdPC </w:t>
      </w:r>
      <w:r w:rsidRPr="007E2453">
        <w:rPr>
          <w:lang w:val="ca-ES"/>
        </w:rPr>
        <w:t>d'acord amb l'empresa</w:t>
      </w:r>
    </w:p>
    <w:p w14:paraId="4EFA3A07" w14:textId="77777777" w:rsidR="00C95FCD" w:rsidRPr="00C95FCD" w:rsidRDefault="00C95FCD" w:rsidP="00C95FCD">
      <w:pPr>
        <w:spacing w:before="240"/>
        <w:rPr>
          <w:lang w:val="ca-ES"/>
        </w:rPr>
      </w:pPr>
      <w:r w:rsidRPr="00C95FCD">
        <w:rPr>
          <w:lang w:val="ca-ES"/>
        </w:rPr>
        <w:t>Tot el material, maquinària i productes necessaris anirà a càrrec de l'empresa, utilitzant tots els elements per fer una distribució homogènia i completa del producte sobre la superfície de les diferents espècies vegetals, amb maquinària adequada per poder atomitzar el volum d'aigua necessari per cada malaltia o plaga des de 50 a 3000 lts/Ha.</w:t>
      </w:r>
    </w:p>
    <w:p w14:paraId="70910D49" w14:textId="77777777" w:rsidR="00C95FCD" w:rsidRPr="00C95FCD" w:rsidRDefault="00C95FCD" w:rsidP="00C95FCD">
      <w:pPr>
        <w:spacing w:before="240"/>
        <w:rPr>
          <w:lang w:val="ca-ES"/>
        </w:rPr>
      </w:pPr>
      <w:r w:rsidRPr="00C95FCD">
        <w:rPr>
          <w:lang w:val="ca-ES"/>
        </w:rPr>
        <w:t xml:space="preserve">S'utilitzaran mitjans, productes i procediments moderns, eficaços i no tòxics ni molestos per a les persones. S'utilitzaran elements de treball d’ultra baix volum quant s’escaigui. Els atomitzadors seran de tipus romboide amb turbulència, el dipòsit pel el caldo d'un mínim de 1000 litres i la sortida del canó en forma de cua de peix per controlar tant l'amplitud com l'alçada de la zona a tractar. Els tractaments de petites unitats de superfície es podran portar a terme amb </w:t>
      </w:r>
      <w:r w:rsidRPr="007E2453">
        <w:rPr>
          <w:lang w:val="ca-ES"/>
        </w:rPr>
        <w:t xml:space="preserve">motxilla individual. Els tractaments contra morrut es faran en base a la inundació de l’ull amb 25-30 litres de caldo amb la dosi de matèria activa adient mitjançant dutxa, segons protocol emès pel servei de Sanitat Vegetal, de tal manera de que el producte s’ha d’anar absorbint a l’ull i insercions foliars evitant els regalim per l’estípit de la palmera. Tots els equips d'aplicació hauran d'estar en </w:t>
      </w:r>
      <w:r w:rsidRPr="007E2453">
        <w:rPr>
          <w:lang w:val="ca-ES"/>
        </w:rPr>
        <w:lastRenderedPageBreak/>
        <w:t>perfectes condicions</w:t>
      </w:r>
      <w:r w:rsidRPr="00C95FCD">
        <w:rPr>
          <w:lang w:val="ca-ES"/>
        </w:rPr>
        <w:t xml:space="preserve"> de funcionament i equilibrats per tal de garantir unes correctes dosificacions, segons normativa CE i complir els requisits estipulats en el Reial Decret 1311/2012 en el que respecte al manteniment i revisions que tenen que dur a terme els vehicles que realitzen el servei.</w:t>
      </w:r>
    </w:p>
    <w:p w14:paraId="07B79532" w14:textId="77777777" w:rsidR="00C95FCD" w:rsidRPr="00C95FCD" w:rsidRDefault="00C95FCD" w:rsidP="00C95FCD">
      <w:pPr>
        <w:spacing w:before="240"/>
        <w:rPr>
          <w:lang w:val="ca-ES"/>
        </w:rPr>
      </w:pPr>
      <w:r w:rsidRPr="00C95FCD">
        <w:rPr>
          <w:lang w:val="ca-ES"/>
        </w:rPr>
        <w:t>Els vehicles preferentment seran: del tipus 4x4 i dotats amb llums d'emergència rotatives, autoritzades per tràfic, i de "warning" pels tractaments nocturns, així com també d'un sistema de comunicació "acústic-visual" amb la cabina del xofer per poder parar i engegar.</w:t>
      </w:r>
    </w:p>
    <w:p w14:paraId="28E35364" w14:textId="77777777" w:rsidR="00C95FCD" w:rsidRPr="00C95FCD" w:rsidRDefault="00C95FCD" w:rsidP="00C95FCD">
      <w:pPr>
        <w:spacing w:before="240"/>
        <w:rPr>
          <w:lang w:val="ca-ES"/>
        </w:rPr>
      </w:pPr>
      <w:r w:rsidRPr="00C95FCD">
        <w:rPr>
          <w:lang w:val="ca-ES"/>
        </w:rPr>
        <w:t>L'empresa serà la responsable dels treballadors que prestin el servei contractat i de qualsevol dany a persones, vehicles i altres desperfectes.</w:t>
      </w:r>
    </w:p>
    <w:p w14:paraId="3402EDF5" w14:textId="77777777" w:rsidR="00C95FCD" w:rsidRPr="00C95FCD" w:rsidRDefault="00C95FCD" w:rsidP="00C95FCD">
      <w:pPr>
        <w:spacing w:before="240"/>
        <w:rPr>
          <w:lang w:val="ca-ES"/>
        </w:rPr>
      </w:pPr>
      <w:r w:rsidRPr="00C95FCD">
        <w:rPr>
          <w:lang w:val="ca-ES"/>
        </w:rPr>
        <w:t xml:space="preserve">Els tractaments es realitzaran amb les condicions meteorològiques (temperatura-humitat-pluja-vent) més favorables, que requereixin els productes per tal de garantir uns bons resultats i una mínima incidència per el Medi Ambient. En cas </w:t>
      </w:r>
      <w:r w:rsidRPr="007E2453">
        <w:rPr>
          <w:lang w:val="ca-ES"/>
        </w:rPr>
        <w:t xml:space="preserve">de no donar-se aquestes condicions, caldrà ajornar els tractaments. I en cas de pluja desprès de la realització  dels tractaments, aquests es tornaran a repetir segons criteri del responsable </w:t>
      </w:r>
      <w:r w:rsidR="00161408" w:rsidRPr="007E2453">
        <w:rPr>
          <w:lang w:val="ca-ES"/>
        </w:rPr>
        <w:t>de l’ACdPC</w:t>
      </w:r>
      <w:r w:rsidRPr="007E2453">
        <w:rPr>
          <w:lang w:val="ca-ES"/>
        </w:rPr>
        <w:t>.</w:t>
      </w:r>
    </w:p>
    <w:p w14:paraId="6F6FA68B" w14:textId="77777777" w:rsidR="00C95FCD" w:rsidRPr="00C95FCD" w:rsidRDefault="00C95FCD" w:rsidP="00C95FCD">
      <w:pPr>
        <w:spacing w:before="240"/>
        <w:rPr>
          <w:lang w:val="ca-ES"/>
        </w:rPr>
      </w:pPr>
      <w:r w:rsidRPr="00C95FCD">
        <w:rPr>
          <w:lang w:val="ca-ES"/>
        </w:rPr>
        <w:t>Una vegada detectada la plaga o malura, es decidirà si cal o no tractar, depenent de l’informe emès per l’assessor en gestió integral de plagues en el qual es proposaran les accions a emprendre tant de gestió cultural, com de seguiment de la població de plaga, utilització de mitjans biològics, i possible realització de tractaments fitosanitaris convencionals o endoteràpia segons sigui el cas.</w:t>
      </w:r>
    </w:p>
    <w:p w14:paraId="29551AD5" w14:textId="77777777" w:rsidR="00C95FCD" w:rsidRPr="00C95FCD" w:rsidRDefault="00C95FCD" w:rsidP="00C95FCD">
      <w:pPr>
        <w:spacing w:before="240"/>
        <w:rPr>
          <w:lang w:val="ca-ES"/>
        </w:rPr>
      </w:pPr>
      <w:r w:rsidRPr="00C95FCD">
        <w:rPr>
          <w:lang w:val="ca-ES"/>
        </w:rPr>
        <w:t>En la repetició de tractaments contra una mateixa plaga o malaltia, s’intentarà utilitzar matèries actives diferents, de les autoritzades per aquest àmbit, per no crear la resistència dels paràsits.</w:t>
      </w:r>
    </w:p>
    <w:p w14:paraId="40F32C6E" w14:textId="77777777" w:rsidR="00C95FCD" w:rsidRPr="00C95FCD" w:rsidRDefault="00C95FCD" w:rsidP="00C95FCD">
      <w:pPr>
        <w:spacing w:before="240"/>
        <w:rPr>
          <w:lang w:val="ca-ES"/>
        </w:rPr>
      </w:pPr>
      <w:r w:rsidRPr="00C95FCD">
        <w:rPr>
          <w:lang w:val="ca-ES"/>
        </w:rPr>
        <w:t>Els envasos buits dels productes hauran d'esbandir-se amb aigua i el seu contingut s'abocarà en el tanc d'aplicació, amés seran retirats per l'adjudicatari i eliminats a través d'un gestor autoritzat per la Generalitat de Catalunya segons l'actual legislació vigent, que l'empresa acreditarà.</w:t>
      </w:r>
    </w:p>
    <w:p w14:paraId="4BFC43A3" w14:textId="77777777" w:rsidR="00C95FCD" w:rsidRPr="00C95FCD" w:rsidRDefault="00C95FCD" w:rsidP="00C95FCD">
      <w:pPr>
        <w:spacing w:before="240"/>
        <w:rPr>
          <w:lang w:val="ca-ES"/>
        </w:rPr>
      </w:pPr>
      <w:r w:rsidRPr="00C95FCD">
        <w:rPr>
          <w:lang w:val="ca-ES"/>
        </w:rPr>
        <w:t>L’empresa adjudicatària serà responsable dels problemes de fitotoxicitat que pogués derivar-se dels tractaments, estant degudament obligada a restituir els danys causats.</w:t>
      </w:r>
    </w:p>
    <w:p w14:paraId="27BBAF97" w14:textId="77777777" w:rsidR="00C95FCD" w:rsidRPr="00C95FCD" w:rsidRDefault="00C95FCD" w:rsidP="00C95FCD">
      <w:pPr>
        <w:spacing w:before="240"/>
        <w:rPr>
          <w:lang w:val="ca-ES"/>
        </w:rPr>
      </w:pPr>
      <w:r w:rsidRPr="00C95FCD">
        <w:rPr>
          <w:lang w:val="ca-ES"/>
        </w:rPr>
        <w:t>Tot tractament haurà d'anar acompanyat d’adob foliar i mullant, si aquests són compatibles.</w:t>
      </w:r>
    </w:p>
    <w:p w14:paraId="664BF27E" w14:textId="77777777" w:rsidR="00C95FCD" w:rsidRPr="00C95FCD" w:rsidRDefault="00C95FCD" w:rsidP="00C95FCD">
      <w:pPr>
        <w:spacing w:before="240"/>
        <w:rPr>
          <w:lang w:val="ca-ES"/>
        </w:rPr>
      </w:pPr>
      <w:r w:rsidRPr="00C95FCD">
        <w:rPr>
          <w:lang w:val="ca-ES"/>
        </w:rPr>
        <w:t>En les zones de tractament s'haurà d’evitar qualsevol perjudici a les persones i amb especial atenció als nens, i a les plantes i animals domèstics. Es controlarà el degoteig per evitar molèsties i inconvenients a persones i elements de la via pública. Si existeix presència d’usuaris a la via pública, els treballs s’aturaran momentàniament fins que no hi hagi ningú en l’àmbit a treballar.</w:t>
      </w:r>
    </w:p>
    <w:p w14:paraId="0AA2C649" w14:textId="77777777" w:rsidR="00C95FCD" w:rsidRPr="00C95FCD" w:rsidRDefault="00C95FCD" w:rsidP="00C95FCD">
      <w:pPr>
        <w:spacing w:before="240"/>
        <w:rPr>
          <w:lang w:val="ca-ES"/>
        </w:rPr>
      </w:pPr>
      <w:r w:rsidRPr="007E2453">
        <w:rPr>
          <w:lang w:val="ca-ES"/>
        </w:rPr>
        <w:t>Es portarà a terme per part de l’adjudicatari una comunicació mitjançant full informatiu en els portals de les vivendes més properes</w:t>
      </w:r>
      <w:r w:rsidR="00161408" w:rsidRPr="007E2453">
        <w:rPr>
          <w:lang w:val="ca-ES"/>
        </w:rPr>
        <w:t xml:space="preserve"> (si es dona el cas)</w:t>
      </w:r>
      <w:r w:rsidRPr="007E2453">
        <w:rPr>
          <w:lang w:val="ca-ES"/>
        </w:rPr>
        <w:t xml:space="preserve"> a la realització del tractament, en el termini establert pel Reial Decret 1311/2012, per tal d’informar a la població propera de la realització dels tractaments, a efectes de tenir les finestres tancades</w:t>
      </w:r>
      <w:r w:rsidRPr="00C95FCD">
        <w:rPr>
          <w:lang w:val="ca-ES"/>
        </w:rPr>
        <w:t xml:space="preserve"> i demés proteccions que s’estimin oportunes. En el cas de suspendre el tractament per qualsevol causa, es procedirà tanmateix a informar a aquests veïns per la mateixa via.</w:t>
      </w:r>
    </w:p>
    <w:p w14:paraId="219D9153" w14:textId="77777777" w:rsidR="00C95FCD" w:rsidRPr="00C95FCD" w:rsidRDefault="00C95FCD" w:rsidP="00C95FCD">
      <w:pPr>
        <w:spacing w:before="240"/>
        <w:rPr>
          <w:lang w:val="ca-ES"/>
        </w:rPr>
      </w:pPr>
      <w:r w:rsidRPr="00C95FCD">
        <w:rPr>
          <w:lang w:val="ca-ES"/>
        </w:rPr>
        <w:t>En el cas de tractaments de superfície (gespes, saulons, arbustatge i vivaces) es procedirà a la col·locació de cartell informatiu amb la llegenda “superfície tractada fitosanitariament” per tal d’evitar riscos.</w:t>
      </w:r>
    </w:p>
    <w:p w14:paraId="34DCD679" w14:textId="77777777" w:rsidR="00C95FCD" w:rsidRPr="00C95FCD" w:rsidRDefault="00C95FCD" w:rsidP="00C95FCD">
      <w:pPr>
        <w:spacing w:before="240"/>
        <w:rPr>
          <w:lang w:val="ca-ES"/>
        </w:rPr>
      </w:pPr>
      <w:r w:rsidRPr="00C95FCD">
        <w:rPr>
          <w:lang w:val="ca-ES"/>
        </w:rPr>
        <w:t>S’encintarà l’àmbit de treball per evitar la presència d’usuaris en la realització d’un tractament.</w:t>
      </w:r>
    </w:p>
    <w:p w14:paraId="171CB813" w14:textId="77777777" w:rsidR="00C95FCD" w:rsidRPr="00C95FCD" w:rsidRDefault="00C95FCD" w:rsidP="00C95FCD">
      <w:pPr>
        <w:spacing w:before="240"/>
        <w:rPr>
          <w:lang w:val="ca-ES"/>
        </w:rPr>
      </w:pPr>
      <w:r w:rsidRPr="00C95FCD">
        <w:rPr>
          <w:lang w:val="ca-ES"/>
        </w:rPr>
        <w:lastRenderedPageBreak/>
        <w:t>L’empresa facilitarà mensualment un resum de les tasques realitzades on es farà constar: data, plaga, nombre d’arbres tractats, espècie, litres de caldo i import de les tasques. Tanmateix al final del contracte haurà de presentar una memòria resum on es faci constar nombre d’arbres tractats, espècie, plaga, litres de caldo i cost, així com aspectes tècnics de diagnosi i operativitat que permetin dur a terme la gestió integral de plagues.</w:t>
      </w:r>
    </w:p>
    <w:p w14:paraId="43CE7BC1" w14:textId="77777777" w:rsidR="00C95FCD" w:rsidRPr="00C95FCD" w:rsidRDefault="00C95FCD" w:rsidP="00C95FCD">
      <w:pPr>
        <w:spacing w:before="240"/>
        <w:rPr>
          <w:lang w:val="ca-ES"/>
        </w:rPr>
      </w:pPr>
      <w:r w:rsidRPr="00C95FCD">
        <w:rPr>
          <w:lang w:val="ca-ES"/>
        </w:rPr>
        <w:t>Certificats dels tractaments</w:t>
      </w:r>
    </w:p>
    <w:p w14:paraId="636E868F" w14:textId="77777777" w:rsidR="00C95FCD" w:rsidRPr="00C95FCD" w:rsidRDefault="00C95FCD" w:rsidP="00C95FCD">
      <w:pPr>
        <w:spacing w:before="240"/>
        <w:rPr>
          <w:lang w:val="ca-ES"/>
        </w:rPr>
      </w:pPr>
      <w:r w:rsidRPr="00C95FCD">
        <w:rPr>
          <w:lang w:val="ca-ES"/>
        </w:rPr>
        <w:t>Cada vegada que es realitzi un tractament, l'empresa lliurarà un Certificat signat pel responsable tècnic, en el que constarà: la data dels treballs, plagues i malures tractades, espècie, les dosis dels productes utilitzats i una relació  dels llocs tractats.</w:t>
      </w:r>
    </w:p>
    <w:p w14:paraId="222D07EC" w14:textId="77777777" w:rsidR="00C95FCD" w:rsidRPr="00C95FCD" w:rsidRDefault="00C95FCD" w:rsidP="00C95FCD">
      <w:pPr>
        <w:spacing w:before="240"/>
        <w:rPr>
          <w:lang w:val="ca-ES"/>
        </w:rPr>
      </w:pPr>
      <w:r w:rsidRPr="007E2453">
        <w:rPr>
          <w:lang w:val="ca-ES"/>
        </w:rPr>
        <w:t>L'Empresa presentarà mensualment la valoració del treballs realitzats i serà condició necessària adjunta</w:t>
      </w:r>
      <w:r w:rsidR="00161408" w:rsidRPr="007E2453">
        <w:rPr>
          <w:lang w:val="ca-ES"/>
        </w:rPr>
        <w:t>r els certificats descrits</w:t>
      </w:r>
      <w:r w:rsidRPr="007E2453">
        <w:rPr>
          <w:lang w:val="ca-ES"/>
        </w:rPr>
        <w:t>. La valoració total reflectirà dons, dates, plaga, espècie tractada, dosi, producte, unitats  tractades, preu unitari, litres de caldo, llocs i tipus d’aplicació</w:t>
      </w:r>
    </w:p>
    <w:p w14:paraId="3495B8C2" w14:textId="77777777" w:rsidR="00C95FCD" w:rsidRPr="00C95FCD" w:rsidRDefault="00C95FCD" w:rsidP="00C95FCD">
      <w:pPr>
        <w:spacing w:before="240"/>
        <w:rPr>
          <w:lang w:val="ca-ES"/>
        </w:rPr>
      </w:pPr>
      <w:r w:rsidRPr="00C95FCD">
        <w:rPr>
          <w:lang w:val="ca-ES"/>
        </w:rPr>
        <w:t>Treballs de</w:t>
      </w:r>
      <w:r w:rsidR="00161408">
        <w:rPr>
          <w:lang w:val="ca-ES"/>
        </w:rPr>
        <w:t xml:space="preserve"> seguretat i urgències d’arbrat</w:t>
      </w:r>
    </w:p>
    <w:p w14:paraId="6EDDC403" w14:textId="77777777" w:rsidR="00C95FCD" w:rsidRPr="00C95FCD" w:rsidRDefault="00C95FCD" w:rsidP="00C95FCD">
      <w:pPr>
        <w:spacing w:before="240"/>
        <w:rPr>
          <w:lang w:val="ca-ES"/>
        </w:rPr>
      </w:pPr>
      <w:r w:rsidRPr="00C95FCD">
        <w:rPr>
          <w:lang w:val="ca-ES"/>
        </w:rPr>
        <w:t>Comprèn tots els treballs que siguin necessaris d’aplicar per tal de mantenir i restablir la seguretat ur</w:t>
      </w:r>
      <w:r w:rsidR="00161408">
        <w:rPr>
          <w:lang w:val="ca-ES"/>
        </w:rPr>
        <w:t>bana afectada per l’arbrat</w:t>
      </w:r>
      <w:r w:rsidRPr="00C95FCD">
        <w:rPr>
          <w:lang w:val="ca-ES"/>
        </w:rPr>
        <w:t>:</w:t>
      </w:r>
    </w:p>
    <w:p w14:paraId="4CB5A99D" w14:textId="77777777" w:rsidR="00C95FCD" w:rsidRPr="00C95FCD" w:rsidRDefault="00C95FCD" w:rsidP="00C95FCD">
      <w:pPr>
        <w:spacing w:before="240"/>
        <w:rPr>
          <w:lang w:val="ca-ES"/>
        </w:rPr>
      </w:pPr>
      <w:r w:rsidRPr="00C95FCD">
        <w:rPr>
          <w:lang w:val="ca-ES"/>
        </w:rPr>
        <w:t>-</w:t>
      </w:r>
      <w:r w:rsidRPr="00C95FCD">
        <w:rPr>
          <w:lang w:val="ca-ES"/>
        </w:rPr>
        <w:tab/>
        <w:t>Tala o poda d’arbres i branques perilloses, per afeccions diverses. Inclinacions, cops,  trencadisses, contacte o proximitat amb conduccions de Cies. de Serveis, vehicles, deterioraments diversos, afectacions per condicions climatològiques ambientals adverses, accidents, etc i qualsevol altre causa que pressuposi una situació d’inseguretat de l’arbre o alguna de les seves parts.</w:t>
      </w:r>
    </w:p>
    <w:p w14:paraId="7038D60E" w14:textId="77777777" w:rsidR="00C95FCD" w:rsidRPr="00C95FCD" w:rsidRDefault="00C95FCD" w:rsidP="00C95FCD">
      <w:pPr>
        <w:spacing w:before="240"/>
        <w:rPr>
          <w:lang w:val="ca-ES"/>
        </w:rPr>
      </w:pPr>
      <w:r w:rsidRPr="00C95FCD">
        <w:rPr>
          <w:lang w:val="ca-ES"/>
        </w:rPr>
        <w:t>-</w:t>
      </w:r>
      <w:r w:rsidRPr="00C95FCD">
        <w:rPr>
          <w:lang w:val="ca-ES"/>
        </w:rPr>
        <w:tab/>
        <w:t>L’arbrat accidentat o deteriorat per qualsevol causa, caldrà redreçar-lo i subjectar-lo amb cables o aplicar qualsevol altra tècnica de recuperació.</w:t>
      </w:r>
    </w:p>
    <w:p w14:paraId="4F78D81D" w14:textId="77777777" w:rsidR="00C95FCD" w:rsidRPr="007E2453" w:rsidRDefault="00C95FCD" w:rsidP="00C95FCD">
      <w:pPr>
        <w:spacing w:before="240"/>
        <w:rPr>
          <w:lang w:val="ca-ES"/>
        </w:rPr>
      </w:pPr>
      <w:r w:rsidRPr="007E2453">
        <w:rPr>
          <w:lang w:val="ca-ES"/>
        </w:rPr>
        <w:t>-</w:t>
      </w:r>
      <w:r w:rsidRPr="007E2453">
        <w:rPr>
          <w:lang w:val="ca-ES"/>
        </w:rPr>
        <w:tab/>
        <w:t>Si l’arbre accidentat no és recuperable, s'haurà de tallar, trossejar i retirar de la via pública i portar-ho fins a l’abocador autoritzat.</w:t>
      </w:r>
    </w:p>
    <w:p w14:paraId="6A07A248" w14:textId="77777777" w:rsidR="00C95FCD" w:rsidRPr="007E2453" w:rsidRDefault="00C95FCD" w:rsidP="00C95FCD">
      <w:pPr>
        <w:spacing w:before="240"/>
        <w:rPr>
          <w:lang w:val="ca-ES"/>
        </w:rPr>
      </w:pPr>
      <w:r w:rsidRPr="007E2453">
        <w:rPr>
          <w:lang w:val="ca-ES"/>
        </w:rPr>
        <w:t>L’empresa haurà de facilitar un telèfon per urgències que estigui operatiu les 24 h del dia.</w:t>
      </w:r>
    </w:p>
    <w:p w14:paraId="41E98484" w14:textId="77777777" w:rsidR="00C95FCD" w:rsidRPr="007E2453" w:rsidRDefault="00C95FCD" w:rsidP="00C95FCD">
      <w:pPr>
        <w:spacing w:before="240"/>
        <w:rPr>
          <w:lang w:val="ca-ES"/>
        </w:rPr>
      </w:pPr>
      <w:r w:rsidRPr="007E2453">
        <w:rPr>
          <w:lang w:val="ca-ES"/>
        </w:rPr>
        <w:t>L</w:t>
      </w:r>
      <w:r w:rsidR="00161408" w:rsidRPr="007E2453">
        <w:rPr>
          <w:lang w:val="ca-ES"/>
        </w:rPr>
        <w:t>’adjudicatari</w:t>
      </w:r>
      <w:r w:rsidRPr="007E2453">
        <w:rPr>
          <w:lang w:val="ca-ES"/>
        </w:rPr>
        <w:t xml:space="preserve"> determinarà la tècnica a aplicar en cada cas,. sense perjudici de les compensacions econòmiques, si és procedent.</w:t>
      </w:r>
    </w:p>
    <w:p w14:paraId="368D860F" w14:textId="77777777" w:rsidR="00C95FCD" w:rsidRPr="00C95FCD" w:rsidRDefault="00C95FCD" w:rsidP="00C95FCD">
      <w:pPr>
        <w:spacing w:before="240"/>
        <w:rPr>
          <w:lang w:val="ca-ES"/>
        </w:rPr>
      </w:pPr>
      <w:r w:rsidRPr="007E2453">
        <w:rPr>
          <w:lang w:val="ca-ES"/>
        </w:rPr>
        <w:t>Manteniment i conservació</w:t>
      </w:r>
      <w:r w:rsidRPr="00C95FCD">
        <w:rPr>
          <w:lang w:val="ca-ES"/>
        </w:rPr>
        <w:t xml:space="preserve"> de tutors, protectors, cablatges, reixes metàl·liques dels escocells.</w:t>
      </w:r>
    </w:p>
    <w:p w14:paraId="6E5CB993" w14:textId="77777777" w:rsidR="00C95FCD" w:rsidRPr="00C95FCD" w:rsidRDefault="00C95FCD" w:rsidP="00C95FCD">
      <w:pPr>
        <w:spacing w:before="240"/>
        <w:rPr>
          <w:lang w:val="ca-ES"/>
        </w:rPr>
      </w:pPr>
      <w:r w:rsidRPr="00C95FCD">
        <w:rPr>
          <w:lang w:val="ca-ES"/>
        </w:rPr>
        <w:t>El contractista haurà de conservar i mantenir en perfectes condicions els elements de mobiliari urbà i de protecció, subjecció, ornamentació o d’altres que tinguin els arbres públics. Això inclou a:</w:t>
      </w:r>
    </w:p>
    <w:p w14:paraId="76482B38" w14:textId="77777777" w:rsidR="00C95FCD" w:rsidRPr="00C95FCD" w:rsidRDefault="00C95FCD" w:rsidP="00C95FCD">
      <w:pPr>
        <w:spacing w:before="240"/>
        <w:rPr>
          <w:lang w:val="ca-ES"/>
        </w:rPr>
      </w:pPr>
      <w:r w:rsidRPr="00C95FCD">
        <w:rPr>
          <w:lang w:val="ca-ES"/>
        </w:rPr>
        <w:t>-Tutors metàl·lics, de fusta o d’altres materials.</w:t>
      </w:r>
    </w:p>
    <w:p w14:paraId="49AEF60F" w14:textId="77777777" w:rsidR="00C95FCD" w:rsidRPr="00C95FCD" w:rsidRDefault="00C95FCD" w:rsidP="00C95FCD">
      <w:pPr>
        <w:spacing w:before="240"/>
        <w:rPr>
          <w:lang w:val="ca-ES"/>
        </w:rPr>
      </w:pPr>
      <w:r w:rsidRPr="00C95FCD">
        <w:rPr>
          <w:lang w:val="ca-ES"/>
        </w:rPr>
        <w:t>-</w:t>
      </w:r>
      <w:r w:rsidRPr="00C95FCD">
        <w:rPr>
          <w:lang w:val="ca-ES"/>
        </w:rPr>
        <w:tab/>
        <w:t>Protectors.</w:t>
      </w:r>
    </w:p>
    <w:p w14:paraId="58227AE2" w14:textId="77777777" w:rsidR="00C95FCD" w:rsidRPr="00C95FCD" w:rsidRDefault="00C95FCD" w:rsidP="00C95FCD">
      <w:pPr>
        <w:spacing w:before="240"/>
        <w:rPr>
          <w:lang w:val="ca-ES"/>
        </w:rPr>
      </w:pPr>
      <w:r w:rsidRPr="00C95FCD">
        <w:rPr>
          <w:lang w:val="ca-ES"/>
        </w:rPr>
        <w:t>-</w:t>
      </w:r>
      <w:r w:rsidRPr="00C95FCD">
        <w:rPr>
          <w:lang w:val="ca-ES"/>
        </w:rPr>
        <w:tab/>
        <w:t>Encintats.</w:t>
      </w:r>
    </w:p>
    <w:p w14:paraId="3DD11D59" w14:textId="77777777" w:rsidR="00C95FCD" w:rsidRPr="00C95FCD" w:rsidRDefault="00C95FCD" w:rsidP="00C95FCD">
      <w:pPr>
        <w:spacing w:before="240"/>
        <w:rPr>
          <w:lang w:val="ca-ES"/>
        </w:rPr>
      </w:pPr>
      <w:r w:rsidRPr="00C95FCD">
        <w:rPr>
          <w:lang w:val="ca-ES"/>
        </w:rPr>
        <w:t xml:space="preserve">El contractista estarà obligat a inspeccionar l’estat d’aquests elements i passar comunicat per escrit a </w:t>
      </w:r>
      <w:r>
        <w:rPr>
          <w:lang w:val="ca-ES"/>
        </w:rPr>
        <w:t>l’ACdPC</w:t>
      </w:r>
      <w:r w:rsidRPr="00C95FCD">
        <w:rPr>
          <w:lang w:val="ca-ES"/>
        </w:rPr>
        <w:t>.</w:t>
      </w:r>
    </w:p>
    <w:p w14:paraId="1A5FB2BB" w14:textId="77777777" w:rsidR="00C95FCD" w:rsidRPr="00C95FCD" w:rsidRDefault="00C95FCD" w:rsidP="00C95FCD">
      <w:pPr>
        <w:pStyle w:val="Ttol4"/>
        <w:rPr>
          <w:lang w:val="ca-ES"/>
        </w:rPr>
      </w:pPr>
      <w:bookmarkStart w:id="23" w:name="_Toc133486372"/>
      <w:r w:rsidRPr="00C95FCD">
        <w:rPr>
          <w:lang w:val="ca-ES"/>
        </w:rPr>
        <w:lastRenderedPageBreak/>
        <w:t>Conservació d’instal·lacions d’obra hidràulica</w:t>
      </w:r>
      <w:bookmarkEnd w:id="23"/>
    </w:p>
    <w:p w14:paraId="645869C7" w14:textId="77777777" w:rsidR="00C95FCD" w:rsidRPr="00C95FCD" w:rsidRDefault="00C95FCD" w:rsidP="00C95FCD">
      <w:pPr>
        <w:spacing w:before="240"/>
        <w:rPr>
          <w:lang w:val="ca-ES"/>
        </w:rPr>
      </w:pPr>
      <w:r w:rsidRPr="00C95FCD">
        <w:rPr>
          <w:lang w:val="ca-ES"/>
        </w:rPr>
        <w:t>Generals.</w:t>
      </w:r>
    </w:p>
    <w:p w14:paraId="2EDED9D3" w14:textId="77777777" w:rsidR="00C95FCD" w:rsidRPr="007E2453" w:rsidRDefault="00C95FCD" w:rsidP="00C95FCD">
      <w:pPr>
        <w:spacing w:before="240"/>
        <w:rPr>
          <w:lang w:val="ca-ES"/>
        </w:rPr>
      </w:pPr>
      <w:r w:rsidRPr="00C95FCD">
        <w:rPr>
          <w:lang w:val="ca-ES"/>
        </w:rPr>
        <w:t xml:space="preserve">L’aigua consumida en les operacions de reg serà a càrrec </w:t>
      </w:r>
      <w:r w:rsidR="00F06A6B">
        <w:rPr>
          <w:lang w:val="ca-ES"/>
        </w:rPr>
        <w:t>del Centre</w:t>
      </w:r>
      <w:r w:rsidRPr="00C95FCD">
        <w:rPr>
          <w:lang w:val="ca-ES"/>
        </w:rPr>
        <w:t xml:space="preserve">, ja sigui provinent de companyia o d’altres </w:t>
      </w:r>
      <w:r w:rsidRPr="007E2453">
        <w:rPr>
          <w:lang w:val="ca-ES"/>
        </w:rPr>
        <w:t>fonts d’alimentació.</w:t>
      </w:r>
    </w:p>
    <w:p w14:paraId="36574806" w14:textId="77777777" w:rsidR="00161408" w:rsidRPr="007E2453" w:rsidRDefault="00161408" w:rsidP="00161408">
      <w:pPr>
        <w:spacing w:before="240"/>
        <w:rPr>
          <w:lang w:val="ca-ES"/>
        </w:rPr>
      </w:pPr>
      <w:r w:rsidRPr="007E2453">
        <w:rPr>
          <w:lang w:val="ca-ES"/>
        </w:rPr>
        <w:t>El contractista podrà utilitzar les boques de reg instal·lades en els jardins i en els seus entorns, sempre que aquestes siguin de propietat. Qualsevol ús que no sigui l’apropiat, així com la utilització de xarxes de reg no municipals està prohibit i seran a compte i risc de l’adjudicatari, que haurà de respondre si s’escau, de la infracció comesa.</w:t>
      </w:r>
    </w:p>
    <w:p w14:paraId="4D72D5E3" w14:textId="77777777" w:rsidR="00C95FCD" w:rsidRPr="00C95FCD" w:rsidRDefault="00C95FCD" w:rsidP="00C95FCD">
      <w:pPr>
        <w:spacing w:before="240"/>
        <w:rPr>
          <w:lang w:val="ca-ES"/>
        </w:rPr>
      </w:pPr>
      <w:r w:rsidRPr="007E2453">
        <w:rPr>
          <w:lang w:val="ca-ES"/>
        </w:rPr>
        <w:t xml:space="preserve">Si per l’incorrecte manipulació de boques de reg o de la realització dels mateixos, hi hagués pèrdues d’aigua, descalçament, arrossegaments o erosions del terreny </w:t>
      </w:r>
      <w:r w:rsidRPr="00C95FCD">
        <w:rPr>
          <w:lang w:val="ca-ES"/>
        </w:rPr>
        <w:t>o altres perjudicis, l’adjudicatari restablirà pel seu compte la situació inicial de tota la zona amb danys i fins i tot abonarà l’import del volum de les aigües vessades.</w:t>
      </w:r>
    </w:p>
    <w:p w14:paraId="498438C9" w14:textId="77777777" w:rsidR="00C95FCD" w:rsidRPr="00C95FCD" w:rsidRDefault="00C95FCD" w:rsidP="00C95FCD">
      <w:pPr>
        <w:spacing w:before="240"/>
        <w:rPr>
          <w:lang w:val="ca-ES"/>
        </w:rPr>
      </w:pPr>
      <w:r w:rsidRPr="00C95FCD">
        <w:rPr>
          <w:lang w:val="ca-ES"/>
        </w:rPr>
        <w:t xml:space="preserve">L’adjudicatari vetllarà en tot moment, perquè no es produeixin robatoris d’aigua, i ho haurà de comunicar, si ho detecta a </w:t>
      </w:r>
      <w:r>
        <w:rPr>
          <w:lang w:val="ca-ES"/>
        </w:rPr>
        <w:t>l’ACdPC</w:t>
      </w:r>
      <w:r w:rsidRPr="00C95FCD">
        <w:rPr>
          <w:lang w:val="ca-ES"/>
        </w:rPr>
        <w:t xml:space="preserve"> i /o Policia Local.</w:t>
      </w:r>
    </w:p>
    <w:p w14:paraId="70835042" w14:textId="77777777" w:rsidR="00C95FCD" w:rsidRPr="007E2453" w:rsidRDefault="00C95FCD" w:rsidP="00C95FCD">
      <w:pPr>
        <w:spacing w:before="240"/>
        <w:rPr>
          <w:lang w:val="ca-ES"/>
        </w:rPr>
      </w:pPr>
      <w:r w:rsidRPr="00C95FCD">
        <w:rPr>
          <w:lang w:val="ca-ES"/>
        </w:rPr>
        <w:t xml:space="preserve">L’adjudicatari tan sols haurà d’utilitzar l’aigua estrictament necessària per </w:t>
      </w:r>
      <w:r w:rsidRPr="007E2453">
        <w:rPr>
          <w:lang w:val="ca-ES"/>
        </w:rPr>
        <w:t>al reg, sense pèrdues d’aigua i tancant sempre correctament les boques de reg i les arquetes.</w:t>
      </w:r>
    </w:p>
    <w:p w14:paraId="78AADAA0" w14:textId="77777777" w:rsidR="00C95FCD" w:rsidRPr="00C95FCD" w:rsidRDefault="00C95FCD" w:rsidP="00C95FCD">
      <w:pPr>
        <w:spacing w:before="240"/>
        <w:rPr>
          <w:lang w:val="ca-ES"/>
        </w:rPr>
      </w:pPr>
      <w:r w:rsidRPr="007E2453">
        <w:rPr>
          <w:lang w:val="ca-ES"/>
        </w:rPr>
        <w:t xml:space="preserve">El contractista es farà responsable de la conservació i el manteniment de tota la instal·lació de reg i de la resta de la xarxa d’aigua dins de l’àmbit </w:t>
      </w:r>
      <w:r w:rsidR="00161408" w:rsidRPr="007E2453">
        <w:rPr>
          <w:lang w:val="ca-ES"/>
        </w:rPr>
        <w:t>del centre</w:t>
      </w:r>
      <w:r w:rsidRPr="007E2453">
        <w:rPr>
          <w:lang w:val="ca-ES"/>
        </w:rPr>
        <w:t xml:space="preserve">, excepte de la que pertanyi a algun local objecte de concessió administrativa (bar, quiosc, etc.), o sigui aliè a l'ús del </w:t>
      </w:r>
      <w:r w:rsidR="00161408" w:rsidRPr="007E2453">
        <w:rPr>
          <w:lang w:val="ca-ES"/>
        </w:rPr>
        <w:t>centre</w:t>
      </w:r>
      <w:r w:rsidRPr="007E2453">
        <w:rPr>
          <w:lang w:val="ca-ES"/>
        </w:rPr>
        <w:t xml:space="preserve"> (edificis públics, centre cívic, col·legi, instal·lacions esportives tancades o vestuaris...). El límit de la conservació serà fins al punt de connexió corresponent. En alguns casos es tracta del by-pass de conexió</w:t>
      </w:r>
      <w:r w:rsidRPr="00C95FCD">
        <w:rPr>
          <w:lang w:val="ca-ES"/>
        </w:rPr>
        <w:t xml:space="preserve"> a aigues no potables, si n’hi ha, o fins l’entrada del local corresponent.</w:t>
      </w:r>
    </w:p>
    <w:p w14:paraId="4D9226A2" w14:textId="77777777" w:rsidR="00C95FCD" w:rsidRPr="00C95FCD" w:rsidRDefault="00C95FCD" w:rsidP="00C95FCD">
      <w:pPr>
        <w:spacing w:before="240"/>
        <w:rPr>
          <w:lang w:val="ca-ES"/>
        </w:rPr>
      </w:pPr>
      <w:r>
        <w:rPr>
          <w:lang w:val="ca-ES"/>
        </w:rPr>
        <w:t>L’ACdPC</w:t>
      </w:r>
      <w:r w:rsidRPr="00C95FCD">
        <w:rPr>
          <w:lang w:val="ca-ES"/>
        </w:rPr>
        <w:t xml:space="preserve"> podrà encarregar a l’adjudicatari que confeccioni l’inventari i els plànols de les xarxes de reg existents o noves, amb tots els serveis existents, senyalitzant el diàmetre de canonades, boques de reg, aspersors, difusors, inundadors, claus, programadors, electrovàlvules, pressions, etc.</w:t>
      </w:r>
    </w:p>
    <w:p w14:paraId="7AE0EE16" w14:textId="77777777" w:rsidR="00C95FCD" w:rsidRPr="00C95FCD" w:rsidRDefault="00C95FCD" w:rsidP="00C95FCD">
      <w:pPr>
        <w:spacing w:before="240"/>
        <w:rPr>
          <w:lang w:val="ca-ES"/>
        </w:rPr>
      </w:pPr>
      <w:r w:rsidRPr="00C95FCD">
        <w:rPr>
          <w:lang w:val="ca-ES"/>
        </w:rPr>
        <w:t xml:space="preserve">Els materials necessaris per efectuar les reparacions pel desgast, envelliment o vandalismes es certificaran aplicant  els corresponents preus unitaris dels diferents fabricants, portant-se a terme les reparacions amb el personal adscrit a la contrata si l’entitat de la tasca no trastorna el normal desenvolupament de la conservación general. Els materials podran ser facilitats </w:t>
      </w:r>
      <w:r w:rsidR="00F06A6B">
        <w:rPr>
          <w:lang w:val="ca-ES"/>
        </w:rPr>
        <w:t>per l’ACdPC</w:t>
      </w:r>
      <w:r w:rsidRPr="00C95FCD">
        <w:rPr>
          <w:lang w:val="ca-ES"/>
        </w:rPr>
        <w:t>. En aqu</w:t>
      </w:r>
      <w:r w:rsidR="00F06A6B">
        <w:rPr>
          <w:lang w:val="ca-ES"/>
        </w:rPr>
        <w:t>est cas es farà entrega dels el·</w:t>
      </w:r>
      <w:r w:rsidRPr="00C95FCD">
        <w:rPr>
          <w:lang w:val="ca-ES"/>
        </w:rPr>
        <w:t xml:space="preserve">lements malmesos en el edifici </w:t>
      </w:r>
      <w:r w:rsidR="00F06A6B">
        <w:rPr>
          <w:lang w:val="ca-ES"/>
        </w:rPr>
        <w:t>del Centre</w:t>
      </w:r>
      <w:r w:rsidRPr="00C95FCD">
        <w:rPr>
          <w:lang w:val="ca-ES"/>
        </w:rPr>
        <w:t>. En el cas que els desperfectes siguin motivats per un mal compliment dels treballs de conservació de l’empresa adjudicatària, seran a càrrec d’aquesta a part de les possibles sancions que se li puguin aplicar.</w:t>
      </w:r>
    </w:p>
    <w:p w14:paraId="221ACF02" w14:textId="77777777" w:rsidR="00C95FCD" w:rsidRPr="00C95FCD" w:rsidRDefault="00C95FCD" w:rsidP="00C95FCD">
      <w:pPr>
        <w:spacing w:before="240"/>
        <w:rPr>
          <w:lang w:val="ca-ES"/>
        </w:rPr>
      </w:pPr>
      <w:r w:rsidRPr="00C95FCD">
        <w:rPr>
          <w:lang w:val="ca-ES"/>
        </w:rPr>
        <w:t>Xarxa de reg.</w:t>
      </w:r>
    </w:p>
    <w:p w14:paraId="798453DE" w14:textId="77777777" w:rsidR="00C95FCD" w:rsidRPr="00C95FCD" w:rsidRDefault="00C95FCD" w:rsidP="00C95FCD">
      <w:pPr>
        <w:spacing w:before="240"/>
        <w:rPr>
          <w:lang w:val="ca-ES"/>
        </w:rPr>
      </w:pPr>
      <w:r w:rsidRPr="00C95FCD">
        <w:rPr>
          <w:lang w:val="ca-ES"/>
        </w:rPr>
        <w:t>La conservació de la xarxa de reg, des de la sortida del punt de connexió en el comptador-arqueta de la Cia. d’aigües locals, o bé si es tracta d’aigua freàtica a partir del by-pass passant per les canonades fins els aspersors/difusors/inundadors/ línies de degoteigs o fins les boques de reg amb les corresponents arquetes seran a càrrec de l’adjudicatari, incloent-hi els programadors de reg automàtic, la xarxa elèctrica, les electrovàlvules i tota la instal·lació.</w:t>
      </w:r>
    </w:p>
    <w:p w14:paraId="64926B2D" w14:textId="77777777" w:rsidR="00C95FCD" w:rsidRPr="00C95FCD" w:rsidRDefault="00C95FCD" w:rsidP="00C95FCD">
      <w:pPr>
        <w:spacing w:before="240"/>
        <w:rPr>
          <w:lang w:val="ca-ES"/>
        </w:rPr>
      </w:pPr>
      <w:r w:rsidRPr="00C95FCD">
        <w:rPr>
          <w:lang w:val="ca-ES"/>
        </w:rPr>
        <w:t xml:space="preserve">L’adjudicatari vetllarà pel perfecte funcionament de totes les instal·lacions de reg i qualsevol avaria es repararà al més aviat possible i de manera que no incideixi en la bona conservació dels </w:t>
      </w:r>
      <w:r w:rsidRPr="00C95FCD">
        <w:rPr>
          <w:lang w:val="ca-ES"/>
        </w:rPr>
        <w:lastRenderedPageBreak/>
        <w:t>espais a regar (caldrà resoldre-la en un termini màxim de 24 hores si es necessita per al reg diari i de 48 hores si el reg no és diari).</w:t>
      </w:r>
    </w:p>
    <w:p w14:paraId="60267D2E" w14:textId="77777777" w:rsidR="00C95FCD" w:rsidRPr="007E2453" w:rsidRDefault="00C95FCD" w:rsidP="00C95FCD">
      <w:pPr>
        <w:spacing w:before="240"/>
        <w:rPr>
          <w:lang w:val="ca-ES"/>
        </w:rPr>
      </w:pPr>
      <w:r w:rsidRPr="00C95FCD">
        <w:rPr>
          <w:lang w:val="ca-ES"/>
        </w:rPr>
        <w:t xml:space="preserve">Les avaries que afectin els serveis viaris o a tercers, siguin de titularitat privada o pública i que puguin malmetre les plantacions, s’haurà de reparar al moment, sense pèrdua de temps per part de </w:t>
      </w:r>
      <w:r w:rsidRPr="007E2453">
        <w:rPr>
          <w:lang w:val="ca-ES"/>
        </w:rPr>
        <w:t xml:space="preserve">l’adjudicatari. Per ell mateix o per avís </w:t>
      </w:r>
      <w:r w:rsidR="00F06A6B" w:rsidRPr="007E2453">
        <w:rPr>
          <w:lang w:val="ca-ES"/>
        </w:rPr>
        <w:t>del Centre</w:t>
      </w:r>
      <w:r w:rsidRPr="007E2453">
        <w:rPr>
          <w:lang w:val="ca-ES"/>
        </w:rPr>
        <w:t xml:space="preserve">, Companyies d’aigües o d’altres. Sempre haurà d’avisar </w:t>
      </w:r>
      <w:r w:rsidR="00F06A6B" w:rsidRPr="007E2453">
        <w:rPr>
          <w:lang w:val="ca-ES"/>
        </w:rPr>
        <w:t>al responsable del Centre i/o ACdPC</w:t>
      </w:r>
      <w:r w:rsidRPr="007E2453">
        <w:rPr>
          <w:lang w:val="ca-ES"/>
        </w:rPr>
        <w:t>, en rebre l’avís d’avaria, i un cop l’hagi reparat, s’haurà de presentar informe per escrit dels danys.</w:t>
      </w:r>
    </w:p>
    <w:p w14:paraId="3F9D33C3" w14:textId="77777777" w:rsidR="00C95FCD" w:rsidRPr="00C95FCD" w:rsidRDefault="00C95FCD" w:rsidP="00C95FCD">
      <w:pPr>
        <w:spacing w:before="240"/>
        <w:rPr>
          <w:lang w:val="ca-ES"/>
        </w:rPr>
      </w:pPr>
      <w:r w:rsidRPr="007E2453">
        <w:rPr>
          <w:lang w:val="ca-ES"/>
        </w:rPr>
        <w:t xml:space="preserve">L’ACdPC podrà encarregar a l’adjudicatari que el personal de la contracta realitzi noves instal·lacions de reg que millorin i ampliïn els espais verds, òbviament en aquest supòsit, els nous materials seran a càrrec </w:t>
      </w:r>
      <w:r w:rsidR="00161408" w:rsidRPr="007E2453">
        <w:rPr>
          <w:lang w:val="ca-ES"/>
        </w:rPr>
        <w:t>de l’ACdPC.</w:t>
      </w:r>
    </w:p>
    <w:p w14:paraId="0CD7A8D1" w14:textId="77777777" w:rsidR="00C95FCD" w:rsidRPr="00C95FCD" w:rsidRDefault="00C95FCD" w:rsidP="00C95FCD">
      <w:pPr>
        <w:spacing w:before="240"/>
        <w:rPr>
          <w:lang w:val="ca-ES"/>
        </w:rPr>
      </w:pPr>
      <w:r w:rsidRPr="00C6303D">
        <w:rPr>
          <w:lang w:val="ca-ES"/>
        </w:rPr>
        <w:t>Conservació, ús i manteniment de la xarxa de reg.</w:t>
      </w:r>
    </w:p>
    <w:p w14:paraId="48741FC2" w14:textId="77777777" w:rsidR="00C95FCD" w:rsidRPr="00C95FCD" w:rsidRDefault="00C95FCD" w:rsidP="00C95FCD">
      <w:pPr>
        <w:spacing w:before="240"/>
        <w:rPr>
          <w:lang w:val="ca-ES"/>
        </w:rPr>
      </w:pPr>
      <w:r w:rsidRPr="00C95FCD">
        <w:rPr>
          <w:lang w:val="ca-ES"/>
        </w:rPr>
        <w:t xml:space="preserve">La conservació de la xarxa de reg existent en estar a càrrec de l’empresa adjudicatària, s’exigirà el seu manteniment i ús de la xarxa instal·lada, amb les normes de funcionament de la legislació vigent i les que indiqui </w:t>
      </w:r>
      <w:r>
        <w:rPr>
          <w:lang w:val="ca-ES"/>
        </w:rPr>
        <w:t>l’ACdPC</w:t>
      </w:r>
      <w:r w:rsidRPr="00C95FCD">
        <w:rPr>
          <w:lang w:val="ca-ES"/>
        </w:rPr>
        <w:t>.</w:t>
      </w:r>
    </w:p>
    <w:p w14:paraId="29F33A68" w14:textId="77777777" w:rsidR="00C95FCD" w:rsidRPr="00C95FCD" w:rsidRDefault="00C95FCD" w:rsidP="00C95FCD">
      <w:pPr>
        <w:spacing w:before="240"/>
        <w:rPr>
          <w:lang w:val="ca-ES"/>
        </w:rPr>
      </w:pPr>
      <w:r w:rsidRPr="00C95FCD">
        <w:rPr>
          <w:lang w:val="ca-ES"/>
        </w:rPr>
        <w:t>Hauran d’efectuar els següents treballs mínims que fan referència al manteniment preventiu i correctiu:</w:t>
      </w:r>
    </w:p>
    <w:p w14:paraId="731474F4" w14:textId="77777777" w:rsidR="00C95FCD" w:rsidRPr="00C95FCD" w:rsidRDefault="00C95FCD" w:rsidP="00C95FCD">
      <w:pPr>
        <w:spacing w:before="240"/>
        <w:rPr>
          <w:lang w:val="ca-ES"/>
        </w:rPr>
      </w:pPr>
      <w:r w:rsidRPr="00C95FCD">
        <w:rPr>
          <w:lang w:val="ca-ES"/>
        </w:rPr>
        <w:t>a)</w:t>
      </w:r>
      <w:r w:rsidRPr="00C95FCD">
        <w:rPr>
          <w:lang w:val="ca-ES"/>
        </w:rPr>
        <w:tab/>
        <w:t>Posada a punt periòdicament dels programadors.</w:t>
      </w:r>
    </w:p>
    <w:p w14:paraId="72D7B849" w14:textId="77777777" w:rsidR="00C95FCD" w:rsidRPr="00C95FCD" w:rsidRDefault="00C95FCD" w:rsidP="00C95FCD">
      <w:pPr>
        <w:spacing w:before="240"/>
        <w:rPr>
          <w:lang w:val="ca-ES"/>
        </w:rPr>
      </w:pPr>
      <w:r w:rsidRPr="00C95FCD">
        <w:rPr>
          <w:lang w:val="ca-ES"/>
        </w:rPr>
        <w:t>b)</w:t>
      </w:r>
      <w:r w:rsidRPr="00C95FCD">
        <w:rPr>
          <w:lang w:val="ca-ES"/>
        </w:rPr>
        <w:tab/>
        <w:t>Manteniment de les vàlvules de ventosa i rentat de de la xarxa de reg en base a degoteig.</w:t>
      </w:r>
    </w:p>
    <w:p w14:paraId="58C5CE44" w14:textId="77777777" w:rsidR="00C95FCD" w:rsidRPr="007E2453" w:rsidRDefault="00C95FCD" w:rsidP="00C95FCD">
      <w:pPr>
        <w:spacing w:before="240"/>
        <w:rPr>
          <w:lang w:val="ca-ES"/>
        </w:rPr>
      </w:pPr>
      <w:r w:rsidRPr="00C95FCD">
        <w:rPr>
          <w:lang w:val="ca-ES"/>
        </w:rPr>
        <w:t>c)</w:t>
      </w:r>
      <w:r w:rsidRPr="00C95FCD">
        <w:rPr>
          <w:lang w:val="ca-ES"/>
        </w:rPr>
        <w:tab/>
        <w:t xml:space="preserve">Reparació </w:t>
      </w:r>
      <w:r w:rsidRPr="007E2453">
        <w:rPr>
          <w:lang w:val="ca-ES"/>
        </w:rPr>
        <w:t>d’avaries que es produeixin en l’ús de la xarxa.</w:t>
      </w:r>
    </w:p>
    <w:p w14:paraId="3786E962" w14:textId="77777777" w:rsidR="00C95FCD" w:rsidRPr="007E2453" w:rsidRDefault="00C95FCD" w:rsidP="00C95FCD">
      <w:pPr>
        <w:spacing w:before="240"/>
        <w:rPr>
          <w:lang w:val="ca-ES"/>
        </w:rPr>
      </w:pPr>
      <w:r w:rsidRPr="007E2453">
        <w:rPr>
          <w:lang w:val="ca-ES"/>
        </w:rPr>
        <w:t>d)</w:t>
      </w:r>
      <w:r w:rsidRPr="007E2453">
        <w:rPr>
          <w:lang w:val="ca-ES"/>
        </w:rPr>
        <w:tab/>
        <w:t>Renovació d’aspersors i hidrants, així com la seva adaptació a les programacions del reg que s’estableixin.</w:t>
      </w:r>
    </w:p>
    <w:p w14:paraId="4DB436E8" w14:textId="77777777" w:rsidR="00C95FCD" w:rsidRPr="00C95FCD" w:rsidRDefault="00C95FCD" w:rsidP="00C95FCD">
      <w:pPr>
        <w:spacing w:before="240"/>
        <w:rPr>
          <w:lang w:val="ca-ES"/>
        </w:rPr>
      </w:pPr>
      <w:r w:rsidRPr="007E2453">
        <w:rPr>
          <w:lang w:val="ca-ES"/>
        </w:rPr>
        <w:t>e)</w:t>
      </w:r>
      <w:r w:rsidRPr="007E2453">
        <w:rPr>
          <w:lang w:val="ca-ES"/>
        </w:rPr>
        <w:tab/>
        <w:t>El programador</w:t>
      </w:r>
      <w:r w:rsidR="00161408" w:rsidRPr="007E2453">
        <w:rPr>
          <w:lang w:val="ca-ES"/>
        </w:rPr>
        <w:t>s</w:t>
      </w:r>
      <w:r w:rsidRPr="007E2453">
        <w:rPr>
          <w:lang w:val="ca-ES"/>
        </w:rPr>
        <w:t xml:space="preserve"> </w:t>
      </w:r>
      <w:r w:rsidR="00161408" w:rsidRPr="007E2453">
        <w:rPr>
          <w:lang w:val="ca-ES"/>
        </w:rPr>
        <w:t>requereix</w:t>
      </w:r>
      <w:r w:rsidRPr="007E2453">
        <w:rPr>
          <w:lang w:val="ca-ES"/>
        </w:rPr>
        <w:t xml:space="preserve"> manteniment. </w:t>
      </w:r>
      <w:r w:rsidR="00161408" w:rsidRPr="007E2453">
        <w:rPr>
          <w:lang w:val="ca-ES"/>
        </w:rPr>
        <w:t>S’ha de realitzar també</w:t>
      </w:r>
      <w:r w:rsidRPr="007E2453">
        <w:rPr>
          <w:lang w:val="ca-ES"/>
        </w:rPr>
        <w:t xml:space="preserve"> el canvi de la programació de reg per adequar-la a les necessitats de les plantes. Caldrà vigilar amb assiduïtat els corresponents missatges dels diferents problemes de funcionament que presenti a la pantalla.</w:t>
      </w:r>
    </w:p>
    <w:p w14:paraId="15AB481D" w14:textId="77777777" w:rsidR="00C95FCD" w:rsidRPr="00C95FCD" w:rsidRDefault="00F06A6B" w:rsidP="00C95FCD">
      <w:pPr>
        <w:spacing w:before="240"/>
        <w:rPr>
          <w:lang w:val="ca-ES"/>
        </w:rPr>
      </w:pPr>
      <w:r>
        <w:rPr>
          <w:lang w:val="ca-ES"/>
        </w:rPr>
        <w:t>f</w:t>
      </w:r>
      <w:r w:rsidR="00C95FCD" w:rsidRPr="00C95FCD">
        <w:rPr>
          <w:lang w:val="ca-ES"/>
        </w:rPr>
        <w:t>)</w:t>
      </w:r>
      <w:r w:rsidR="00C95FCD" w:rsidRPr="00C95FCD">
        <w:rPr>
          <w:lang w:val="ca-ES"/>
        </w:rPr>
        <w:tab/>
        <w:t>S’aconsella periòdicament (dues vegades l’any), verificar un arrencament individualitzat de cada sector per detectar possibles malmeses en els conductors, així i tot, si no es produeixen grans necessitats a la instal·lació, no requereix  un manteniment sistemàtic profund.</w:t>
      </w:r>
    </w:p>
    <w:p w14:paraId="66FA2E3D" w14:textId="77777777" w:rsidR="00C95FCD" w:rsidRPr="00C95FCD" w:rsidRDefault="00F06A6B" w:rsidP="00C95FCD">
      <w:pPr>
        <w:spacing w:before="240"/>
        <w:rPr>
          <w:lang w:val="ca-ES"/>
        </w:rPr>
      </w:pPr>
      <w:r>
        <w:rPr>
          <w:lang w:val="ca-ES"/>
        </w:rPr>
        <w:t>g</w:t>
      </w:r>
      <w:r w:rsidR="00C95FCD" w:rsidRPr="00C95FCD">
        <w:rPr>
          <w:lang w:val="ca-ES"/>
        </w:rPr>
        <w:t>)</w:t>
      </w:r>
      <w:r w:rsidR="00C95FCD" w:rsidRPr="00C95FCD">
        <w:rPr>
          <w:lang w:val="ca-ES"/>
        </w:rPr>
        <w:tab/>
        <w:t>Si la instal·lació compta amb filtres amb capçalera de sector (és a dir, abans de cada electrovàlvula), cal netejar-los de forma periòdica.</w:t>
      </w:r>
    </w:p>
    <w:p w14:paraId="26CCD2B9" w14:textId="77777777" w:rsidR="00C95FCD" w:rsidRPr="00C95FCD" w:rsidRDefault="00F06A6B" w:rsidP="00C95FCD">
      <w:pPr>
        <w:spacing w:before="240"/>
        <w:rPr>
          <w:lang w:val="ca-ES"/>
        </w:rPr>
      </w:pPr>
      <w:r>
        <w:rPr>
          <w:lang w:val="ca-ES"/>
        </w:rPr>
        <w:t>h</w:t>
      </w:r>
      <w:r w:rsidR="00C95FCD" w:rsidRPr="00C95FCD">
        <w:rPr>
          <w:lang w:val="ca-ES"/>
        </w:rPr>
        <w:t>)</w:t>
      </w:r>
      <w:r w:rsidR="00C95FCD" w:rsidRPr="00C95FCD">
        <w:rPr>
          <w:lang w:val="ca-ES"/>
        </w:rPr>
        <w:tab/>
        <w:t>la verificació de la instal·lació amb l’arrencament manual que s’ha realitzat pels conductors elèctrics, serveix per examinar detalladament el funcionament de cada electrovàlvula.</w:t>
      </w:r>
    </w:p>
    <w:p w14:paraId="1ABCC0A7" w14:textId="77777777" w:rsidR="00C95FCD" w:rsidRPr="00C95FCD" w:rsidRDefault="00F06A6B" w:rsidP="00C95FCD">
      <w:pPr>
        <w:spacing w:before="240"/>
        <w:rPr>
          <w:lang w:val="ca-ES"/>
        </w:rPr>
      </w:pPr>
      <w:r>
        <w:rPr>
          <w:lang w:val="ca-ES"/>
        </w:rPr>
        <w:t>i</w:t>
      </w:r>
      <w:r w:rsidR="00C95FCD" w:rsidRPr="00C95FCD">
        <w:rPr>
          <w:lang w:val="ca-ES"/>
        </w:rPr>
        <w:t>)</w:t>
      </w:r>
      <w:r w:rsidR="00C95FCD" w:rsidRPr="00C95FCD">
        <w:rPr>
          <w:lang w:val="ca-ES"/>
        </w:rPr>
        <w:tab/>
        <w:t>Un cop cada 6 mesos s’haurà de netejar el pericó i la clau de pas general o sectorial, que caldrà lubrificar-la convenientment, ruixant-la amb petroli o bé amb oli lubrificat diluït accionant la clau obrint-la o tancant-la. Si s’observa fuites, s’haurà de canviar el que es consideri. Un cop cada any caldrà fer neteja de l’exterior i interior de l’aixeta i pintar-la si és el cas.</w:t>
      </w:r>
    </w:p>
    <w:p w14:paraId="5637780B" w14:textId="77777777" w:rsidR="00C95FCD" w:rsidRPr="00C95FCD" w:rsidRDefault="00F06A6B" w:rsidP="00C95FCD">
      <w:pPr>
        <w:spacing w:before="240"/>
        <w:rPr>
          <w:lang w:val="ca-ES"/>
        </w:rPr>
      </w:pPr>
      <w:r>
        <w:rPr>
          <w:lang w:val="ca-ES"/>
        </w:rPr>
        <w:t>j</w:t>
      </w:r>
      <w:r w:rsidR="00C95FCD" w:rsidRPr="00C95FCD">
        <w:rPr>
          <w:lang w:val="ca-ES"/>
        </w:rPr>
        <w:t>)</w:t>
      </w:r>
      <w:r w:rsidR="00C95FCD" w:rsidRPr="00C95FCD">
        <w:rPr>
          <w:lang w:val="ca-ES"/>
        </w:rPr>
        <w:tab/>
        <w:t xml:space="preserve">en les claus de pas amb desguàs, un cop a l’any es netejarà el pericó i la clau de pas, que caldrà lubrificar convenientment, ruixant-la amb petroli o bé amb oli lubrificat diluït i accionant </w:t>
      </w:r>
      <w:r w:rsidR="00C95FCD" w:rsidRPr="00C95FCD">
        <w:rPr>
          <w:lang w:val="ca-ES"/>
        </w:rPr>
        <w:lastRenderedPageBreak/>
        <w:t>la clau, obrint-la o tancant-la. Si s’observa fuites, s’haurà de canviar el que es consideri. Finalment s’haurà comprovar que les aixetes quedin ben tancades.</w:t>
      </w:r>
    </w:p>
    <w:p w14:paraId="290532BC" w14:textId="77777777" w:rsidR="00C95FCD" w:rsidRPr="00C95FCD" w:rsidRDefault="00C95FCD" w:rsidP="00C95FCD">
      <w:pPr>
        <w:spacing w:before="240"/>
        <w:rPr>
          <w:lang w:val="ca-ES"/>
        </w:rPr>
      </w:pPr>
      <w:r w:rsidRPr="00C95FCD">
        <w:rPr>
          <w:lang w:val="ca-ES"/>
        </w:rPr>
        <w:t xml:space="preserve"> Les aixetes de desguàs s’hauran de mantenir obertes durant 3 minuts, observant si l’aigua evacua lliurement. Quan l’aixeta es trobi al final d’una canonada s’efectuarà aquesta operació un cop al mes.</w:t>
      </w:r>
    </w:p>
    <w:p w14:paraId="47782FFC" w14:textId="77777777" w:rsidR="00C95FCD" w:rsidRPr="00C95FCD" w:rsidRDefault="00F06A6B" w:rsidP="00C95FCD">
      <w:pPr>
        <w:spacing w:before="240"/>
        <w:rPr>
          <w:lang w:val="ca-ES"/>
        </w:rPr>
      </w:pPr>
      <w:r>
        <w:rPr>
          <w:lang w:val="ca-ES"/>
        </w:rPr>
        <w:t>k</w:t>
      </w:r>
      <w:r w:rsidR="00C95FCD" w:rsidRPr="00C95FCD">
        <w:rPr>
          <w:lang w:val="ca-ES"/>
        </w:rPr>
        <w:t>)</w:t>
      </w:r>
      <w:r w:rsidR="00C95FCD" w:rsidRPr="00C95FCD">
        <w:rPr>
          <w:lang w:val="ca-ES"/>
        </w:rPr>
        <w:tab/>
        <w:t>En la vàlvula reductora de pressió un cop a l’any s’haurà de revisar les peces i mecanismes de la vàlvula, aïllant-la i tancant les claus de pas i reparant o substituint el que calgui. S’haurà de netejar i pintar les peces del pericó si cal cada any.</w:t>
      </w:r>
    </w:p>
    <w:p w14:paraId="68D5C0A5" w14:textId="77777777" w:rsidR="00C95FCD" w:rsidRPr="00C95FCD" w:rsidRDefault="00F06A6B" w:rsidP="00C95FCD">
      <w:pPr>
        <w:spacing w:before="240"/>
        <w:rPr>
          <w:lang w:val="ca-ES"/>
        </w:rPr>
      </w:pPr>
      <w:r>
        <w:rPr>
          <w:lang w:val="ca-ES"/>
        </w:rPr>
        <w:t>l</w:t>
      </w:r>
      <w:r w:rsidR="00C95FCD" w:rsidRPr="00C95FCD">
        <w:rPr>
          <w:lang w:val="ca-ES"/>
        </w:rPr>
        <w:t>)</w:t>
      </w:r>
      <w:r w:rsidR="00C95FCD" w:rsidRPr="00C95FCD">
        <w:rPr>
          <w:lang w:val="ca-ES"/>
        </w:rPr>
        <w:tab/>
        <w:t>En les ventoses, un cop a l’any, s’haurà de netejar el pericó i es lubrificarà la clau de pas si existeix comprobante  el funcionament de la ventosa. Si s’observessin fuites, s’efectuaran les reparacions necessàries per un bon funcionament.</w:t>
      </w:r>
    </w:p>
    <w:p w14:paraId="6B4C5B92" w14:textId="77777777" w:rsidR="00C95FCD" w:rsidRPr="00C95FCD" w:rsidRDefault="00F06A6B" w:rsidP="00C95FCD">
      <w:pPr>
        <w:spacing w:before="240"/>
        <w:rPr>
          <w:lang w:val="ca-ES"/>
        </w:rPr>
      </w:pPr>
      <w:r>
        <w:rPr>
          <w:lang w:val="ca-ES"/>
        </w:rPr>
        <w:t>m</w:t>
      </w:r>
      <w:r w:rsidR="00C95FCD" w:rsidRPr="00C95FCD">
        <w:rPr>
          <w:lang w:val="ca-ES"/>
        </w:rPr>
        <w:t>)</w:t>
      </w:r>
      <w:r w:rsidR="00C95FCD" w:rsidRPr="00C95FCD">
        <w:rPr>
          <w:lang w:val="ca-ES"/>
        </w:rPr>
        <w:tab/>
        <w:t>Boca de reg: Un cop a l’any s’haurà de comprovar el seu funcionament. S’haurà de comprovar convenientment i ruixar amb petroli o oli lubrificant diluït. Si s’observen fuites, s’haurà d’actuar en conseqüència.</w:t>
      </w:r>
    </w:p>
    <w:p w14:paraId="6B61E3E0" w14:textId="77777777" w:rsidR="00C95FCD" w:rsidRPr="00C95FCD" w:rsidRDefault="00F06A6B" w:rsidP="00C95FCD">
      <w:pPr>
        <w:spacing w:before="240"/>
        <w:rPr>
          <w:lang w:val="ca-ES"/>
        </w:rPr>
      </w:pPr>
      <w:r>
        <w:rPr>
          <w:lang w:val="ca-ES"/>
        </w:rPr>
        <w:t>n</w:t>
      </w:r>
      <w:r w:rsidR="00C95FCD" w:rsidRPr="00C95FCD">
        <w:rPr>
          <w:lang w:val="ca-ES"/>
        </w:rPr>
        <w:t>)</w:t>
      </w:r>
      <w:r w:rsidR="00C95FCD" w:rsidRPr="00C95FCD">
        <w:rPr>
          <w:lang w:val="ca-ES"/>
        </w:rPr>
        <w:tab/>
        <w:t>Els filtres s’han de mantenir net d’impureses</w:t>
      </w:r>
    </w:p>
    <w:p w14:paraId="257001B0" w14:textId="77777777" w:rsidR="00C95FCD" w:rsidRPr="00C95FCD" w:rsidRDefault="00F06A6B" w:rsidP="00C95FCD">
      <w:pPr>
        <w:spacing w:before="240"/>
        <w:rPr>
          <w:lang w:val="ca-ES"/>
        </w:rPr>
      </w:pPr>
      <w:r>
        <w:rPr>
          <w:lang w:val="ca-ES"/>
        </w:rPr>
        <w:t>o</w:t>
      </w:r>
      <w:r w:rsidR="00C95FCD" w:rsidRPr="00C95FCD">
        <w:rPr>
          <w:lang w:val="ca-ES"/>
        </w:rPr>
        <w:t>)</w:t>
      </w:r>
      <w:r w:rsidR="00C95FCD" w:rsidRPr="00C95FCD">
        <w:rPr>
          <w:lang w:val="ca-ES"/>
        </w:rPr>
        <w:tab/>
        <w:t>En el cas de les instal.lacions a base de degoters autocompensats, caldrà realitzar les tasques de manteniment fixades pel fabricant del sistema. En tot cas s’haurà de realitzar neteja de filtres mínim un cop el trimestre, accionar la vàlvula de descàrrega o rentat una vegada al mes, comprobar el funcionament de la vàlvula de ventosa i aplicació d’alguicida compatible una vegada l’any.</w:t>
      </w:r>
    </w:p>
    <w:p w14:paraId="54FD7369" w14:textId="77777777" w:rsidR="00C95FCD" w:rsidRPr="00C95FCD" w:rsidRDefault="00C95FCD" w:rsidP="00C95FCD">
      <w:pPr>
        <w:spacing w:before="240"/>
        <w:rPr>
          <w:lang w:val="ca-ES"/>
        </w:rPr>
      </w:pPr>
    </w:p>
    <w:p w14:paraId="1A415F02" w14:textId="77777777" w:rsidR="00C95FCD" w:rsidRPr="00C95FCD" w:rsidRDefault="00C95FCD" w:rsidP="00C95FCD">
      <w:pPr>
        <w:spacing w:before="240"/>
        <w:rPr>
          <w:lang w:val="ca-ES"/>
        </w:rPr>
      </w:pPr>
      <w:r w:rsidRPr="00C95FCD">
        <w:rPr>
          <w:lang w:val="ca-ES"/>
        </w:rPr>
        <w:t>Fonts de beure</w:t>
      </w:r>
    </w:p>
    <w:p w14:paraId="58E69DBA" w14:textId="77777777" w:rsidR="00C95FCD" w:rsidRPr="00C95FCD" w:rsidRDefault="00C95FCD" w:rsidP="00C95FCD">
      <w:pPr>
        <w:spacing w:before="240"/>
        <w:rPr>
          <w:lang w:val="ca-ES"/>
        </w:rPr>
      </w:pPr>
      <w:r w:rsidRPr="00C95FCD">
        <w:rPr>
          <w:lang w:val="ca-ES"/>
        </w:rPr>
        <w:t>En el cas de fonts de beure, s’haurà de comprobar sistematicament el funcionament accionant el pulsador i comprobant que es pot beure de forma còmoda regulant, si cal la pressió de sortida.</w:t>
      </w:r>
    </w:p>
    <w:p w14:paraId="223DC5C9" w14:textId="77777777" w:rsidR="00C95FCD" w:rsidRPr="00C95FCD" w:rsidRDefault="00C95FCD" w:rsidP="00C95FCD">
      <w:pPr>
        <w:spacing w:before="240"/>
        <w:rPr>
          <w:lang w:val="ca-ES"/>
        </w:rPr>
      </w:pPr>
      <w:r w:rsidRPr="00C95FCD">
        <w:rPr>
          <w:lang w:val="ca-ES"/>
        </w:rPr>
        <w:t>Tanmateix, setmanalment, caldrà accionar el pulsador, durant el temps que sigui necessari, amb l’objectiu de renovar l’aigua que omple les tuberies de suministre d’aigua potable i garantir les condicions sanitaries de l’aigua de boca. A tal efecte, s’haurà d’augmentar el temps de sortida de l’aigua, en les fonts que es troben més allunyades de contador, fins assegurar la completa renovació de l’aigua que omplia les tuberies de sumministre.</w:t>
      </w:r>
    </w:p>
    <w:p w14:paraId="36D961FF" w14:textId="77777777" w:rsidR="00C95FCD" w:rsidRPr="00C95FCD" w:rsidRDefault="00C95FCD" w:rsidP="00C95FCD">
      <w:pPr>
        <w:spacing w:before="240"/>
        <w:rPr>
          <w:lang w:val="ca-ES"/>
        </w:rPr>
      </w:pPr>
      <w:r w:rsidRPr="00C95FCD">
        <w:rPr>
          <w:lang w:val="ca-ES"/>
        </w:rPr>
        <w:t xml:space="preserve">Les fonts de beure s’hauran de pintar un cop a l’any i es mantindran sempre netes. L’adjudicatari s’encarregarà de les reparacions que calguin tant per averies observades per inspeccions com per indicacions de la Direcció </w:t>
      </w:r>
      <w:r w:rsidR="00161408">
        <w:rPr>
          <w:lang w:val="ca-ES"/>
        </w:rPr>
        <w:t>del Centre</w:t>
      </w:r>
      <w:r w:rsidRPr="00C95FCD">
        <w:rPr>
          <w:lang w:val="ca-ES"/>
        </w:rPr>
        <w:t>. Els materials a utilitzar hauran de ser de la mateixa qualitat que els instal·lats inicialment.</w:t>
      </w:r>
    </w:p>
    <w:p w14:paraId="4C915365" w14:textId="77777777" w:rsidR="00C95FCD" w:rsidRPr="00C95FCD" w:rsidRDefault="00C95FCD" w:rsidP="00C95FCD">
      <w:pPr>
        <w:spacing w:before="240"/>
        <w:rPr>
          <w:lang w:val="ca-ES"/>
        </w:rPr>
      </w:pPr>
      <w:r w:rsidRPr="00C95FCD">
        <w:rPr>
          <w:lang w:val="ca-ES"/>
        </w:rPr>
        <w:t>Un cop a l’any es purgarà el circuit de les boques de reg ubicades en la proximitat d’alguna font de beure que tenen  la llegenda “no potable” per tal de renovar comp</w:t>
      </w:r>
      <w:r w:rsidR="00161408">
        <w:rPr>
          <w:lang w:val="ca-ES"/>
        </w:rPr>
        <w:t>letament l’aigua que les omple.</w:t>
      </w:r>
    </w:p>
    <w:p w14:paraId="7E3928C6" w14:textId="77777777" w:rsidR="00C95FCD" w:rsidRPr="00C95FCD" w:rsidRDefault="00C95FCD" w:rsidP="00C95FCD">
      <w:pPr>
        <w:spacing w:before="240"/>
        <w:rPr>
          <w:lang w:val="ca-ES"/>
        </w:rPr>
      </w:pPr>
      <w:r w:rsidRPr="00C95FCD">
        <w:rPr>
          <w:lang w:val="ca-ES"/>
        </w:rPr>
        <w:t>Protocol de Neteges i desinfeccions d’instal.lacions de reg (qualificades de baix risc pel control de la legionel.la ).</w:t>
      </w:r>
    </w:p>
    <w:p w14:paraId="71DE2106" w14:textId="77777777" w:rsidR="00C95FCD" w:rsidRPr="00C95FCD" w:rsidRDefault="00C95FCD" w:rsidP="00C95FCD">
      <w:pPr>
        <w:spacing w:before="240"/>
        <w:rPr>
          <w:lang w:val="ca-ES"/>
        </w:rPr>
      </w:pPr>
      <w:r w:rsidRPr="00C95FCD">
        <w:rPr>
          <w:lang w:val="ca-ES"/>
        </w:rPr>
        <w:lastRenderedPageBreak/>
        <w:t>Es durà a terme les tasques incloses en les recomanacions descrites encaminades al control de legionella en instal.lacions de baix risc com les xarxes de reg. El manteniment ha d’incloure la desinfecció anual de les tuberies i emissors de reg . La xarxa de reg quant es tracti de reg per degoteig soterrat no està considerada de baix risc.</w:t>
      </w:r>
    </w:p>
    <w:p w14:paraId="71A5CF00" w14:textId="77777777" w:rsidR="00C95FCD" w:rsidRPr="00C95FCD" w:rsidRDefault="00C95FCD" w:rsidP="00C95FCD">
      <w:pPr>
        <w:spacing w:before="240"/>
        <w:rPr>
          <w:lang w:val="ca-ES"/>
        </w:rPr>
      </w:pPr>
      <w:r w:rsidRPr="00C95FCD">
        <w:rPr>
          <w:lang w:val="ca-ES"/>
        </w:rPr>
        <w:t>Es realitzarà una memòria descriptiva dels regs d’aspersió i difussió on s’especifiqui:</w:t>
      </w:r>
    </w:p>
    <w:p w14:paraId="01031B87" w14:textId="77777777" w:rsidR="00C95FCD" w:rsidRPr="00C95FCD" w:rsidRDefault="00C95FCD" w:rsidP="00C95FCD">
      <w:pPr>
        <w:spacing w:before="240"/>
        <w:rPr>
          <w:lang w:val="ca-ES"/>
        </w:rPr>
      </w:pPr>
      <w:r w:rsidRPr="00C95FCD">
        <w:rPr>
          <w:lang w:val="ca-ES"/>
        </w:rPr>
        <w:t>-</w:t>
      </w:r>
      <w:r w:rsidRPr="00C95FCD">
        <w:rPr>
          <w:lang w:val="ca-ES"/>
        </w:rPr>
        <w:tab/>
        <w:t>Procedència de l’aigua: xarxa d’abastament públic, pou, mina, riu, etc.</w:t>
      </w:r>
    </w:p>
    <w:p w14:paraId="6F43CC80" w14:textId="77777777" w:rsidR="00C95FCD" w:rsidRPr="00C95FCD" w:rsidRDefault="00C95FCD" w:rsidP="00C95FCD">
      <w:pPr>
        <w:spacing w:before="240"/>
        <w:rPr>
          <w:lang w:val="ca-ES"/>
        </w:rPr>
      </w:pPr>
      <w:r w:rsidRPr="00C95FCD">
        <w:rPr>
          <w:lang w:val="ca-ES"/>
        </w:rPr>
        <w:t>-</w:t>
      </w:r>
      <w:r w:rsidRPr="00C95FCD">
        <w:rPr>
          <w:lang w:val="ca-ES"/>
        </w:rPr>
        <w:tab/>
        <w:t>Existència de dipòsit si hi ha.</w:t>
      </w:r>
    </w:p>
    <w:p w14:paraId="17094F21" w14:textId="77777777" w:rsidR="00C95FCD" w:rsidRPr="00C95FCD" w:rsidRDefault="00C95FCD" w:rsidP="00C95FCD">
      <w:pPr>
        <w:spacing w:before="240"/>
        <w:rPr>
          <w:lang w:val="ca-ES"/>
        </w:rPr>
      </w:pPr>
      <w:r w:rsidRPr="00C95FCD">
        <w:rPr>
          <w:lang w:val="ca-ES"/>
        </w:rPr>
        <w:t>-</w:t>
      </w:r>
      <w:r w:rsidRPr="00C95FCD">
        <w:rPr>
          <w:lang w:val="ca-ES"/>
        </w:rPr>
        <w:tab/>
        <w:t>Característiques del dipòsit si hi ha: volum, dimensions, ubicació, etc.</w:t>
      </w:r>
    </w:p>
    <w:p w14:paraId="5B2D50F8" w14:textId="77777777" w:rsidR="00C95FCD" w:rsidRPr="00C95FCD" w:rsidRDefault="00C95FCD" w:rsidP="00C95FCD">
      <w:pPr>
        <w:spacing w:before="240"/>
        <w:rPr>
          <w:lang w:val="ca-ES"/>
        </w:rPr>
      </w:pPr>
      <w:r w:rsidRPr="00C95FCD">
        <w:rPr>
          <w:lang w:val="ca-ES"/>
        </w:rPr>
        <w:t>-</w:t>
      </w:r>
      <w:r w:rsidRPr="00C95FCD">
        <w:rPr>
          <w:lang w:val="ca-ES"/>
        </w:rPr>
        <w:tab/>
        <w:t>Existència de sistema de cloració o similar al dipòsit.</w:t>
      </w:r>
    </w:p>
    <w:p w14:paraId="74882BD5" w14:textId="77777777" w:rsidR="00C95FCD" w:rsidRPr="00C95FCD" w:rsidRDefault="00C95FCD" w:rsidP="00C95FCD">
      <w:pPr>
        <w:spacing w:before="240"/>
        <w:rPr>
          <w:lang w:val="ca-ES"/>
        </w:rPr>
      </w:pPr>
      <w:r w:rsidRPr="00C95FCD">
        <w:rPr>
          <w:lang w:val="ca-ES"/>
        </w:rPr>
        <w:t>-</w:t>
      </w:r>
      <w:r w:rsidRPr="00C95FCD">
        <w:rPr>
          <w:lang w:val="ca-ES"/>
        </w:rPr>
        <w:tab/>
        <w:t>Règim de funcionament: horari, periodicitat.</w:t>
      </w:r>
    </w:p>
    <w:p w14:paraId="2706803E" w14:textId="77777777" w:rsidR="00C95FCD" w:rsidRPr="00C95FCD" w:rsidRDefault="00C95FCD" w:rsidP="00C95FCD">
      <w:pPr>
        <w:spacing w:before="240"/>
        <w:rPr>
          <w:lang w:val="ca-ES"/>
        </w:rPr>
      </w:pPr>
      <w:r w:rsidRPr="00C95FCD">
        <w:rPr>
          <w:lang w:val="ca-ES"/>
        </w:rPr>
        <w:t>Actuacions de control i manteniment. Pautes d’inspecció i control:</w:t>
      </w:r>
    </w:p>
    <w:p w14:paraId="3F7299B9" w14:textId="77777777" w:rsidR="00C95FCD" w:rsidRPr="00C95FCD" w:rsidRDefault="00C95FCD" w:rsidP="00C95FCD">
      <w:pPr>
        <w:spacing w:before="240"/>
        <w:rPr>
          <w:lang w:val="ca-ES"/>
        </w:rPr>
      </w:pPr>
      <w:r w:rsidRPr="00C95FCD">
        <w:rPr>
          <w:lang w:val="ca-ES"/>
        </w:rPr>
        <w:t>Setmanalment: Control de clor en el dipòsit, d’existir-ne, o en el punt terminal. Anualment:  Inspecció de les bosques de reg (recomanat).</w:t>
      </w:r>
    </w:p>
    <w:p w14:paraId="2A8027D3" w14:textId="77777777" w:rsidR="00C95FCD" w:rsidRPr="00C95FCD" w:rsidRDefault="00C95FCD" w:rsidP="00C95FCD">
      <w:pPr>
        <w:spacing w:before="240"/>
        <w:rPr>
          <w:lang w:val="ca-ES"/>
        </w:rPr>
      </w:pPr>
      <w:r w:rsidRPr="00C95FCD">
        <w:rPr>
          <w:lang w:val="ca-ES"/>
        </w:rPr>
        <w:t>Procés de desinfecció (preferiblement a la primavera).</w:t>
      </w:r>
    </w:p>
    <w:p w14:paraId="1184866C" w14:textId="77777777" w:rsidR="00C95FCD" w:rsidRPr="00C95FCD" w:rsidRDefault="00C95FCD" w:rsidP="00C95FCD">
      <w:pPr>
        <w:spacing w:before="240"/>
        <w:rPr>
          <w:lang w:val="ca-ES"/>
        </w:rPr>
      </w:pPr>
      <w:r w:rsidRPr="00C95FCD">
        <w:rPr>
          <w:lang w:val="ca-ES"/>
        </w:rPr>
        <w:t xml:space="preserve">Anàlisi de Legionel.la (realitzat </w:t>
      </w:r>
      <w:r w:rsidR="00F06A6B">
        <w:rPr>
          <w:lang w:val="ca-ES"/>
        </w:rPr>
        <w:t>per l’ACdPC</w:t>
      </w:r>
      <w:r w:rsidRPr="00C95FCD">
        <w:rPr>
          <w:lang w:val="ca-ES"/>
        </w:rPr>
        <w:t>).</w:t>
      </w:r>
    </w:p>
    <w:p w14:paraId="24259CA0" w14:textId="77777777" w:rsidR="00C95FCD" w:rsidRPr="00C95FCD" w:rsidRDefault="00C95FCD" w:rsidP="00C95FCD">
      <w:pPr>
        <w:spacing w:before="240"/>
        <w:rPr>
          <w:lang w:val="ca-ES"/>
        </w:rPr>
      </w:pPr>
      <w:r w:rsidRPr="00C95FCD">
        <w:rPr>
          <w:lang w:val="ca-ES"/>
        </w:rPr>
        <w:t>Recomanacions</w:t>
      </w:r>
    </w:p>
    <w:p w14:paraId="51F6733A" w14:textId="77777777" w:rsidR="00C95FCD" w:rsidRPr="00C95FCD" w:rsidRDefault="00C95FCD" w:rsidP="00C95FCD">
      <w:pPr>
        <w:spacing w:before="240"/>
        <w:rPr>
          <w:lang w:val="ca-ES"/>
        </w:rPr>
      </w:pPr>
      <w:r w:rsidRPr="00C95FCD">
        <w:rPr>
          <w:lang w:val="ca-ES"/>
        </w:rPr>
        <w:t>Si l’origen de l’aigua és la xarxa d’abastament pùblis i no existeixen dipòsits, es farà el manteniment anual d’aspersors i la desinfecció dels mateixos.</w:t>
      </w:r>
    </w:p>
    <w:p w14:paraId="76AF4E62" w14:textId="77777777" w:rsidR="00C95FCD" w:rsidRPr="00C95FCD" w:rsidRDefault="00C95FCD" w:rsidP="00C95FCD">
      <w:pPr>
        <w:spacing w:before="240"/>
        <w:rPr>
          <w:lang w:val="ca-ES"/>
        </w:rPr>
      </w:pPr>
      <w:r w:rsidRPr="00C95FCD">
        <w:rPr>
          <w:lang w:val="ca-ES"/>
        </w:rPr>
        <w:t>Es programaran els regs per tal de que actuïn de nit per tal de que no hi hagi tanta presència d’usuaris als parcs i jaridns.</w:t>
      </w:r>
    </w:p>
    <w:p w14:paraId="3E5F0F65" w14:textId="77777777" w:rsidR="00C95FCD" w:rsidRPr="00C95FCD" w:rsidRDefault="00C95FCD" w:rsidP="00C95FCD">
      <w:pPr>
        <w:spacing w:before="240"/>
        <w:rPr>
          <w:lang w:val="ca-ES"/>
        </w:rPr>
      </w:pPr>
      <w:r w:rsidRPr="00C95FCD">
        <w:rPr>
          <w:lang w:val="ca-ES"/>
        </w:rPr>
        <w:t>Procés de desinfecció:</w:t>
      </w:r>
    </w:p>
    <w:p w14:paraId="5FDE7107" w14:textId="77777777" w:rsidR="00C95FCD" w:rsidRPr="00C95FCD" w:rsidRDefault="00C95FCD" w:rsidP="00C95FCD">
      <w:pPr>
        <w:spacing w:before="240"/>
        <w:rPr>
          <w:lang w:val="ca-ES"/>
        </w:rPr>
      </w:pPr>
      <w:r w:rsidRPr="00C95FCD">
        <w:rPr>
          <w:lang w:val="ca-ES"/>
        </w:rPr>
        <w:t>S’aplicarà en aquest punt el procés descrit oer als circuits d’aigua freda i calenta sanitària.</w:t>
      </w:r>
    </w:p>
    <w:p w14:paraId="73A3037D" w14:textId="77777777" w:rsidR="00C95FCD" w:rsidRPr="00C95FCD" w:rsidRDefault="00C95FCD" w:rsidP="00C95FCD">
      <w:pPr>
        <w:spacing w:before="240"/>
        <w:rPr>
          <w:lang w:val="ca-ES"/>
        </w:rPr>
      </w:pPr>
      <w:r w:rsidRPr="00C95FCD">
        <w:rPr>
          <w:lang w:val="ca-ES"/>
        </w:rPr>
        <w:t>El procediment a seguir serà el següent:</w:t>
      </w:r>
    </w:p>
    <w:p w14:paraId="4FC9CC78" w14:textId="77777777" w:rsidR="00C95FCD" w:rsidRPr="00C95FCD" w:rsidRDefault="00C95FCD" w:rsidP="00C95FCD">
      <w:pPr>
        <w:spacing w:before="240"/>
        <w:rPr>
          <w:lang w:val="ca-ES"/>
        </w:rPr>
      </w:pPr>
      <w:r w:rsidRPr="00C95FCD">
        <w:rPr>
          <w:lang w:val="ca-ES"/>
        </w:rPr>
        <w:t>•</w:t>
      </w:r>
      <w:r w:rsidRPr="00C95FCD">
        <w:rPr>
          <w:lang w:val="ca-ES"/>
        </w:rPr>
        <w:tab/>
        <w:t>Addició de clor o hipoclorit sòdic, a PH entre 7 i 8 i a una temperatura inferior a 30ºC, en  quantitat necessària   per arribar a 2 ppm de clor lliure en els punts terminals de la xarxa, durant 2 hores.</w:t>
      </w:r>
    </w:p>
    <w:p w14:paraId="0BB5ED64" w14:textId="77777777" w:rsidR="00C95FCD" w:rsidRPr="00C95FCD" w:rsidRDefault="00C95FCD" w:rsidP="00C95FCD">
      <w:pPr>
        <w:spacing w:before="240"/>
        <w:rPr>
          <w:lang w:val="ca-ES"/>
        </w:rPr>
      </w:pPr>
      <w:r w:rsidRPr="00C95FCD">
        <w:rPr>
          <w:lang w:val="ca-ES"/>
        </w:rPr>
        <w:t>•</w:t>
      </w:r>
      <w:r w:rsidRPr="00C95FCD">
        <w:rPr>
          <w:lang w:val="ca-ES"/>
        </w:rPr>
        <w:tab/>
        <w:t>Buidar la instal-lació.</w:t>
      </w:r>
    </w:p>
    <w:p w14:paraId="5D60C7FA" w14:textId="77777777" w:rsidR="00C95FCD" w:rsidRPr="00C95FCD" w:rsidRDefault="00C95FCD" w:rsidP="00C95FCD">
      <w:pPr>
        <w:spacing w:before="240"/>
        <w:rPr>
          <w:lang w:val="ca-ES"/>
        </w:rPr>
      </w:pPr>
      <w:r w:rsidRPr="00C95FCD">
        <w:rPr>
          <w:lang w:val="ca-ES"/>
        </w:rPr>
        <w:t>•</w:t>
      </w:r>
      <w:r w:rsidRPr="00C95FCD">
        <w:rPr>
          <w:lang w:val="ca-ES"/>
        </w:rPr>
        <w:tab/>
        <w:t>Netejar les parets del vasos i dels dipòsits si es que hi ha, amb un raspall dur, realitzar les reparacions necessàries i esbandir amb aigua neta.</w:t>
      </w:r>
    </w:p>
    <w:p w14:paraId="64E4B9EE" w14:textId="77777777" w:rsidR="00C95FCD" w:rsidRPr="00C95FCD" w:rsidRDefault="00C95FCD" w:rsidP="00C95FCD">
      <w:pPr>
        <w:spacing w:before="240"/>
        <w:rPr>
          <w:lang w:val="ca-ES"/>
        </w:rPr>
      </w:pPr>
      <w:r w:rsidRPr="00C95FCD">
        <w:rPr>
          <w:lang w:val="ca-ES"/>
        </w:rPr>
        <w:t>•</w:t>
      </w:r>
      <w:r w:rsidRPr="00C95FCD">
        <w:rPr>
          <w:lang w:val="ca-ES"/>
        </w:rPr>
        <w:tab/>
        <w:t>Omplir de nou amb aigua i afegir la quantitat de clor necessària per al seu funcionament habitual (0,2 – 0,8 ppm de clor residual lliure).</w:t>
      </w:r>
    </w:p>
    <w:p w14:paraId="35BDBFD2" w14:textId="77777777" w:rsidR="00C95FCD" w:rsidRPr="00C95FCD" w:rsidRDefault="00C95FCD" w:rsidP="00C95FCD">
      <w:pPr>
        <w:spacing w:before="240"/>
        <w:rPr>
          <w:lang w:val="ca-ES"/>
        </w:rPr>
      </w:pPr>
      <w:r w:rsidRPr="00C95FCD">
        <w:rPr>
          <w:lang w:val="ca-ES"/>
        </w:rPr>
        <w:lastRenderedPageBreak/>
        <w:t>•</w:t>
      </w:r>
      <w:r w:rsidRPr="00C95FCD">
        <w:rPr>
          <w:lang w:val="ca-ES"/>
        </w:rPr>
        <w:tab/>
        <w:t>Desmuntar els elements desencaixables, netejar-los, i submengir- los en la solució que contingui 20 ppm de clor residual lliure durant 30 minuts, esbandint-los posteriorment amb aigua freda.</w:t>
      </w:r>
    </w:p>
    <w:p w14:paraId="4B74A565" w14:textId="77777777" w:rsidR="00C95FCD" w:rsidRPr="00C95FCD" w:rsidRDefault="00C95FCD" w:rsidP="00C95FCD">
      <w:pPr>
        <w:spacing w:before="240"/>
        <w:rPr>
          <w:lang w:val="ca-ES"/>
        </w:rPr>
      </w:pPr>
      <w:r w:rsidRPr="00C95FCD">
        <w:rPr>
          <w:lang w:val="ca-ES"/>
        </w:rPr>
        <w:t>•</w:t>
      </w:r>
      <w:r w:rsidRPr="00C95FCD">
        <w:rPr>
          <w:lang w:val="ca-ES"/>
        </w:rPr>
        <w:tab/>
        <w:t>Els elements difícils de desmuntar o submergir es cobriran amb un drap net impregnat en la mateixa solució durant el mateix temps.</w:t>
      </w:r>
    </w:p>
    <w:p w14:paraId="54F9DFD1" w14:textId="77777777" w:rsidR="00C95FCD" w:rsidRPr="00C95FCD" w:rsidRDefault="00C95FCD" w:rsidP="00C95FCD">
      <w:pPr>
        <w:spacing w:before="240"/>
        <w:rPr>
          <w:lang w:val="ca-ES"/>
        </w:rPr>
      </w:pPr>
      <w:r w:rsidRPr="00C95FCD">
        <w:rPr>
          <w:lang w:val="ca-ES"/>
        </w:rPr>
        <w:t>2.4. Quadre resum d’actuacions en el circuit de reg per aspersió.</w:t>
      </w:r>
    </w:p>
    <w:tbl>
      <w:tblPr>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1135"/>
        <w:gridCol w:w="1274"/>
        <w:gridCol w:w="1274"/>
        <w:gridCol w:w="1277"/>
        <w:gridCol w:w="1277"/>
        <w:gridCol w:w="1558"/>
      </w:tblGrid>
      <w:tr w:rsidR="00C95FCD" w:rsidRPr="00F717AE" w14:paraId="6183A1F3" w14:textId="77777777" w:rsidTr="00F717AE">
        <w:trPr>
          <w:trHeight w:hRule="exact" w:val="343"/>
        </w:trPr>
        <w:tc>
          <w:tcPr>
            <w:tcW w:w="1277" w:type="dxa"/>
            <w:tcBorders>
              <w:top w:val="single" w:sz="4" w:space="0" w:color="000000"/>
              <w:left w:val="single" w:sz="4" w:space="0" w:color="000000"/>
              <w:bottom w:val="single" w:sz="4" w:space="0" w:color="000000"/>
              <w:right w:val="single" w:sz="4" w:space="0" w:color="000000"/>
            </w:tcBorders>
            <w:shd w:val="clear" w:color="auto" w:fill="5F5F5F"/>
            <w:hideMark/>
          </w:tcPr>
          <w:p w14:paraId="110C43BF" w14:textId="77777777" w:rsidR="00C95FCD" w:rsidRPr="00F717AE" w:rsidRDefault="00C95FCD" w:rsidP="00F717AE">
            <w:pPr>
              <w:pStyle w:val="TableParagraph"/>
              <w:spacing w:before="1"/>
              <w:ind w:left="67"/>
              <w:rPr>
                <w:rFonts w:ascii="Tahoma" w:hAnsi="Tahoma" w:cs="Tahoma"/>
                <w:sz w:val="16"/>
                <w:lang w:val="en-US" w:eastAsia="en-US"/>
              </w:rPr>
            </w:pPr>
            <w:r w:rsidRPr="00F717AE">
              <w:rPr>
                <w:color w:val="FFFFFF"/>
                <w:sz w:val="16"/>
              </w:rPr>
              <w:t>CONTROLS</w:t>
            </w:r>
          </w:p>
        </w:tc>
        <w:tc>
          <w:tcPr>
            <w:tcW w:w="1135" w:type="dxa"/>
            <w:tcBorders>
              <w:top w:val="single" w:sz="4" w:space="0" w:color="000000"/>
              <w:left w:val="single" w:sz="4" w:space="0" w:color="000000"/>
              <w:bottom w:val="single" w:sz="4" w:space="0" w:color="000000"/>
              <w:right w:val="single" w:sz="4" w:space="0" w:color="000000"/>
            </w:tcBorders>
            <w:shd w:val="clear" w:color="auto" w:fill="5F5F5F"/>
            <w:hideMark/>
          </w:tcPr>
          <w:p w14:paraId="1E8FC2AB" w14:textId="77777777" w:rsidR="00C95FCD" w:rsidRPr="00F717AE" w:rsidRDefault="00C95FCD" w:rsidP="00F717AE">
            <w:pPr>
              <w:pStyle w:val="TableParagraph"/>
              <w:spacing w:before="1"/>
              <w:rPr>
                <w:sz w:val="16"/>
              </w:rPr>
            </w:pPr>
            <w:r w:rsidRPr="00F717AE">
              <w:rPr>
                <w:color w:val="FFFFFF"/>
                <w:sz w:val="16"/>
              </w:rPr>
              <w:t>DIARI</w:t>
            </w:r>
          </w:p>
        </w:tc>
        <w:tc>
          <w:tcPr>
            <w:tcW w:w="1274" w:type="dxa"/>
            <w:tcBorders>
              <w:top w:val="single" w:sz="4" w:space="0" w:color="000000"/>
              <w:left w:val="single" w:sz="4" w:space="0" w:color="000000"/>
              <w:bottom w:val="single" w:sz="4" w:space="0" w:color="000000"/>
              <w:right w:val="single" w:sz="4" w:space="0" w:color="000000"/>
            </w:tcBorders>
            <w:shd w:val="clear" w:color="auto" w:fill="5F5F5F"/>
            <w:hideMark/>
          </w:tcPr>
          <w:p w14:paraId="0C2BCA27" w14:textId="77777777" w:rsidR="00C95FCD" w:rsidRPr="00F717AE" w:rsidRDefault="00C95FCD" w:rsidP="00F717AE">
            <w:pPr>
              <w:pStyle w:val="TableParagraph"/>
              <w:spacing w:before="1"/>
              <w:rPr>
                <w:sz w:val="16"/>
              </w:rPr>
            </w:pPr>
            <w:r w:rsidRPr="00F717AE">
              <w:rPr>
                <w:color w:val="FFFFFF"/>
                <w:sz w:val="16"/>
              </w:rPr>
              <w:t>SETMANAL</w:t>
            </w:r>
          </w:p>
        </w:tc>
        <w:tc>
          <w:tcPr>
            <w:tcW w:w="1274" w:type="dxa"/>
            <w:tcBorders>
              <w:top w:val="single" w:sz="4" w:space="0" w:color="000000"/>
              <w:left w:val="single" w:sz="4" w:space="0" w:color="000000"/>
              <w:bottom w:val="single" w:sz="4" w:space="0" w:color="000000"/>
              <w:right w:val="single" w:sz="4" w:space="0" w:color="000000"/>
            </w:tcBorders>
            <w:shd w:val="clear" w:color="auto" w:fill="5F5F5F"/>
            <w:hideMark/>
          </w:tcPr>
          <w:p w14:paraId="06F6FE35" w14:textId="77777777" w:rsidR="00C95FCD" w:rsidRPr="00F717AE" w:rsidRDefault="00C95FCD" w:rsidP="00F717AE">
            <w:pPr>
              <w:pStyle w:val="TableParagraph"/>
              <w:spacing w:before="1"/>
              <w:rPr>
                <w:sz w:val="16"/>
              </w:rPr>
            </w:pPr>
            <w:r w:rsidRPr="00F717AE">
              <w:rPr>
                <w:color w:val="FFFFFF"/>
                <w:sz w:val="16"/>
              </w:rPr>
              <w:t>MENSUAL</w:t>
            </w:r>
          </w:p>
        </w:tc>
        <w:tc>
          <w:tcPr>
            <w:tcW w:w="1277" w:type="dxa"/>
            <w:tcBorders>
              <w:top w:val="single" w:sz="4" w:space="0" w:color="000000"/>
              <w:left w:val="single" w:sz="4" w:space="0" w:color="000000"/>
              <w:bottom w:val="single" w:sz="4" w:space="0" w:color="000000"/>
              <w:right w:val="single" w:sz="4" w:space="0" w:color="000000"/>
            </w:tcBorders>
            <w:shd w:val="clear" w:color="auto" w:fill="5F5F5F"/>
            <w:hideMark/>
          </w:tcPr>
          <w:p w14:paraId="4C82E808" w14:textId="77777777" w:rsidR="00C95FCD" w:rsidRPr="00F717AE" w:rsidRDefault="00C95FCD" w:rsidP="00F717AE">
            <w:pPr>
              <w:pStyle w:val="TableParagraph"/>
              <w:spacing w:before="1"/>
              <w:ind w:left="67"/>
              <w:rPr>
                <w:sz w:val="16"/>
              </w:rPr>
            </w:pPr>
            <w:r w:rsidRPr="00F717AE">
              <w:rPr>
                <w:color w:val="FFFFFF"/>
                <w:sz w:val="16"/>
              </w:rPr>
              <w:t>TRIMESTRAL</w:t>
            </w:r>
          </w:p>
        </w:tc>
        <w:tc>
          <w:tcPr>
            <w:tcW w:w="1277" w:type="dxa"/>
            <w:tcBorders>
              <w:top w:val="single" w:sz="4" w:space="0" w:color="000000"/>
              <w:left w:val="single" w:sz="4" w:space="0" w:color="000000"/>
              <w:bottom w:val="single" w:sz="4" w:space="0" w:color="000000"/>
              <w:right w:val="single" w:sz="4" w:space="0" w:color="000000"/>
            </w:tcBorders>
            <w:shd w:val="clear" w:color="auto" w:fill="5F5F5F"/>
            <w:hideMark/>
          </w:tcPr>
          <w:p w14:paraId="550C5E43" w14:textId="77777777" w:rsidR="00C95FCD" w:rsidRPr="00F717AE" w:rsidRDefault="00C95FCD" w:rsidP="00F717AE">
            <w:pPr>
              <w:pStyle w:val="TableParagraph"/>
              <w:spacing w:before="1"/>
              <w:rPr>
                <w:sz w:val="16"/>
              </w:rPr>
            </w:pPr>
            <w:r w:rsidRPr="00F717AE">
              <w:rPr>
                <w:color w:val="FFFFFF"/>
                <w:sz w:val="16"/>
              </w:rPr>
              <w:t>SEMESTRAL</w:t>
            </w:r>
          </w:p>
        </w:tc>
        <w:tc>
          <w:tcPr>
            <w:tcW w:w="1558" w:type="dxa"/>
            <w:tcBorders>
              <w:top w:val="single" w:sz="4" w:space="0" w:color="000000"/>
              <w:left w:val="single" w:sz="4" w:space="0" w:color="000000"/>
              <w:bottom w:val="single" w:sz="4" w:space="0" w:color="000000"/>
              <w:right w:val="single" w:sz="4" w:space="0" w:color="000000"/>
            </w:tcBorders>
            <w:shd w:val="clear" w:color="auto" w:fill="5F5F5F"/>
            <w:hideMark/>
          </w:tcPr>
          <w:p w14:paraId="568904A2" w14:textId="77777777" w:rsidR="00C95FCD" w:rsidRPr="00F717AE" w:rsidRDefault="00C95FCD" w:rsidP="00F717AE">
            <w:pPr>
              <w:pStyle w:val="TableParagraph"/>
              <w:spacing w:before="1"/>
              <w:rPr>
                <w:sz w:val="16"/>
              </w:rPr>
            </w:pPr>
            <w:r w:rsidRPr="00F717AE">
              <w:rPr>
                <w:color w:val="FFFFFF"/>
                <w:sz w:val="16"/>
              </w:rPr>
              <w:t>ANUAL</w:t>
            </w:r>
          </w:p>
        </w:tc>
      </w:tr>
      <w:tr w:rsidR="00C95FCD" w:rsidRPr="00F717AE" w14:paraId="40048208" w14:textId="77777777" w:rsidTr="00F717AE">
        <w:trPr>
          <w:trHeight w:hRule="exact" w:val="583"/>
        </w:trPr>
        <w:tc>
          <w:tcPr>
            <w:tcW w:w="1277" w:type="dxa"/>
            <w:tcBorders>
              <w:top w:val="single" w:sz="4" w:space="0" w:color="000000"/>
              <w:left w:val="single" w:sz="4" w:space="0" w:color="000000"/>
              <w:bottom w:val="single" w:sz="4" w:space="0" w:color="000000"/>
              <w:right w:val="single" w:sz="4" w:space="0" w:color="000000"/>
            </w:tcBorders>
            <w:shd w:val="clear" w:color="auto" w:fill="5F5F5F"/>
            <w:hideMark/>
          </w:tcPr>
          <w:p w14:paraId="11E8E516" w14:textId="77777777" w:rsidR="00C95FCD" w:rsidRPr="00F717AE" w:rsidRDefault="00C95FCD" w:rsidP="00F717AE">
            <w:pPr>
              <w:pStyle w:val="TableParagraph"/>
              <w:spacing w:before="5"/>
              <w:ind w:left="67"/>
              <w:rPr>
                <w:sz w:val="16"/>
              </w:rPr>
            </w:pPr>
            <w:r w:rsidRPr="00F717AE">
              <w:rPr>
                <w:color w:val="FFFFFF"/>
                <w:sz w:val="16"/>
              </w:rPr>
              <w:t>CLOR</w:t>
            </w:r>
          </w:p>
        </w:tc>
        <w:tc>
          <w:tcPr>
            <w:tcW w:w="1135" w:type="dxa"/>
            <w:tcBorders>
              <w:top w:val="single" w:sz="4" w:space="0" w:color="000000"/>
              <w:left w:val="single" w:sz="4" w:space="0" w:color="000000"/>
              <w:bottom w:val="single" w:sz="4" w:space="0" w:color="000000"/>
              <w:right w:val="single" w:sz="4" w:space="0" w:color="000000"/>
            </w:tcBorders>
            <w:shd w:val="clear" w:color="auto" w:fill="DFDFDF"/>
          </w:tcPr>
          <w:p w14:paraId="2EA92F7F" w14:textId="77777777" w:rsidR="00C95FCD" w:rsidRPr="00F717AE" w:rsidRDefault="00C95FCD" w:rsidP="00F717AE">
            <w:pPr>
              <w:widowControl w:val="0"/>
              <w:autoSpaceDE w:val="0"/>
              <w:autoSpaceDN w:val="0"/>
              <w:rPr>
                <w:rFonts w:eastAsia="Calibri"/>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6A6A6"/>
            <w:hideMark/>
          </w:tcPr>
          <w:p w14:paraId="2B8FDEF3" w14:textId="77777777" w:rsidR="00C95FCD" w:rsidRPr="00F717AE" w:rsidRDefault="00C95FCD" w:rsidP="00F717AE">
            <w:pPr>
              <w:pStyle w:val="TableParagraph"/>
              <w:spacing w:before="5"/>
              <w:rPr>
                <w:sz w:val="16"/>
              </w:rPr>
            </w:pPr>
            <w:r w:rsidRPr="00F717AE">
              <w:rPr>
                <w:sz w:val="16"/>
              </w:rPr>
              <w:t>DIPÒSIT</w:t>
            </w:r>
          </w:p>
        </w:tc>
        <w:tc>
          <w:tcPr>
            <w:tcW w:w="1274" w:type="dxa"/>
            <w:tcBorders>
              <w:top w:val="single" w:sz="4" w:space="0" w:color="000000"/>
              <w:left w:val="single" w:sz="4" w:space="0" w:color="000000"/>
              <w:bottom w:val="single" w:sz="4" w:space="0" w:color="000000"/>
              <w:right w:val="single" w:sz="4" w:space="0" w:color="000000"/>
            </w:tcBorders>
            <w:shd w:val="clear" w:color="auto" w:fill="DFDFDF"/>
          </w:tcPr>
          <w:p w14:paraId="4968D284" w14:textId="77777777" w:rsidR="00C95FCD" w:rsidRPr="00F717AE" w:rsidRDefault="00C95FCD" w:rsidP="00F717AE">
            <w:pPr>
              <w:widowControl w:val="0"/>
              <w:autoSpaceDE w:val="0"/>
              <w:autoSpaceDN w:val="0"/>
              <w:rPr>
                <w:rFonts w:eastAsia="Calibri"/>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DFDFDF"/>
          </w:tcPr>
          <w:p w14:paraId="5560DB4F" w14:textId="77777777" w:rsidR="00C95FCD" w:rsidRPr="00F717AE" w:rsidRDefault="00C95FCD" w:rsidP="00F717AE">
            <w:pPr>
              <w:widowControl w:val="0"/>
              <w:autoSpaceDE w:val="0"/>
              <w:autoSpaceDN w:val="0"/>
              <w:rPr>
                <w:rFonts w:eastAsia="Calibri"/>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DFDFDF"/>
          </w:tcPr>
          <w:p w14:paraId="7FCA38DE" w14:textId="77777777" w:rsidR="00C95FCD" w:rsidRPr="00F717AE" w:rsidRDefault="00C95FCD" w:rsidP="00F717AE">
            <w:pPr>
              <w:widowControl w:val="0"/>
              <w:autoSpaceDE w:val="0"/>
              <w:autoSpaceDN w:val="0"/>
              <w:rPr>
                <w:rFonts w:eastAsia="Calibri"/>
                <w:sz w:val="22"/>
                <w:szCs w:val="22"/>
              </w:rPr>
            </w:pPr>
          </w:p>
        </w:tc>
        <w:tc>
          <w:tcPr>
            <w:tcW w:w="1558" w:type="dxa"/>
            <w:tcBorders>
              <w:top w:val="single" w:sz="4" w:space="0" w:color="000000"/>
              <w:left w:val="single" w:sz="4" w:space="0" w:color="000000"/>
              <w:bottom w:val="single" w:sz="4" w:space="0" w:color="000000"/>
              <w:right w:val="single" w:sz="4" w:space="0" w:color="000000"/>
            </w:tcBorders>
            <w:shd w:val="clear" w:color="auto" w:fill="DFDFDF"/>
          </w:tcPr>
          <w:p w14:paraId="0BF48E51" w14:textId="77777777" w:rsidR="00C95FCD" w:rsidRPr="00F717AE" w:rsidRDefault="00C95FCD" w:rsidP="00F717AE">
            <w:pPr>
              <w:widowControl w:val="0"/>
              <w:autoSpaceDE w:val="0"/>
              <w:autoSpaceDN w:val="0"/>
              <w:rPr>
                <w:rFonts w:eastAsia="Calibri"/>
                <w:sz w:val="22"/>
                <w:szCs w:val="22"/>
              </w:rPr>
            </w:pPr>
          </w:p>
        </w:tc>
      </w:tr>
      <w:tr w:rsidR="00C95FCD" w:rsidRPr="00F717AE" w14:paraId="185A4CB1" w14:textId="77777777" w:rsidTr="00F717AE">
        <w:trPr>
          <w:trHeight w:hRule="exact" w:val="593"/>
        </w:trPr>
        <w:tc>
          <w:tcPr>
            <w:tcW w:w="1277" w:type="dxa"/>
            <w:tcBorders>
              <w:top w:val="single" w:sz="4" w:space="0" w:color="000000"/>
              <w:left w:val="single" w:sz="4" w:space="0" w:color="000000"/>
              <w:bottom w:val="single" w:sz="4" w:space="0" w:color="000000"/>
              <w:right w:val="single" w:sz="4" w:space="0" w:color="000000"/>
            </w:tcBorders>
            <w:shd w:val="clear" w:color="auto" w:fill="5F5F5F"/>
            <w:hideMark/>
          </w:tcPr>
          <w:p w14:paraId="07FD4720" w14:textId="77777777" w:rsidR="00C95FCD" w:rsidRPr="00F717AE" w:rsidRDefault="00C95FCD" w:rsidP="00F717AE">
            <w:pPr>
              <w:pStyle w:val="TableParagraph"/>
              <w:tabs>
                <w:tab w:val="left" w:pos="1003"/>
              </w:tabs>
              <w:spacing w:before="1"/>
              <w:ind w:left="67" w:right="63"/>
              <w:rPr>
                <w:sz w:val="16"/>
              </w:rPr>
            </w:pPr>
            <w:r w:rsidRPr="00F717AE">
              <w:rPr>
                <w:color w:val="FFFFFF"/>
                <w:sz w:val="16"/>
              </w:rPr>
              <w:t>INSPECCIÓ BOQUES</w:t>
            </w:r>
            <w:r w:rsidRPr="00F717AE">
              <w:rPr>
                <w:color w:val="FFFFFF"/>
                <w:sz w:val="16"/>
              </w:rPr>
              <w:tab/>
              <w:t>DE REG</w:t>
            </w:r>
          </w:p>
        </w:tc>
        <w:tc>
          <w:tcPr>
            <w:tcW w:w="1135" w:type="dxa"/>
            <w:tcBorders>
              <w:top w:val="single" w:sz="4" w:space="0" w:color="000000"/>
              <w:left w:val="single" w:sz="4" w:space="0" w:color="000000"/>
              <w:bottom w:val="single" w:sz="4" w:space="0" w:color="000000"/>
              <w:right w:val="single" w:sz="4" w:space="0" w:color="000000"/>
            </w:tcBorders>
            <w:shd w:val="clear" w:color="auto" w:fill="DFDFDF"/>
          </w:tcPr>
          <w:p w14:paraId="1A9E3E6A" w14:textId="77777777" w:rsidR="00C95FCD" w:rsidRPr="00F717AE" w:rsidRDefault="00C95FCD" w:rsidP="00F717AE">
            <w:pPr>
              <w:widowControl w:val="0"/>
              <w:autoSpaceDE w:val="0"/>
              <w:autoSpaceDN w:val="0"/>
              <w:rPr>
                <w:rFonts w:eastAsia="Calibri"/>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DFDFDF"/>
          </w:tcPr>
          <w:p w14:paraId="43CD2D4B" w14:textId="77777777" w:rsidR="00C95FCD" w:rsidRPr="00F717AE" w:rsidRDefault="00C95FCD" w:rsidP="00F717AE">
            <w:pPr>
              <w:widowControl w:val="0"/>
              <w:autoSpaceDE w:val="0"/>
              <w:autoSpaceDN w:val="0"/>
              <w:rPr>
                <w:rFonts w:eastAsia="Calibri"/>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DFDFDF"/>
          </w:tcPr>
          <w:p w14:paraId="314F6658" w14:textId="77777777" w:rsidR="00C95FCD" w:rsidRPr="00F717AE" w:rsidRDefault="00C95FCD" w:rsidP="00F717AE">
            <w:pPr>
              <w:widowControl w:val="0"/>
              <w:autoSpaceDE w:val="0"/>
              <w:autoSpaceDN w:val="0"/>
              <w:rPr>
                <w:rFonts w:eastAsia="Calibri"/>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DFDFDF"/>
          </w:tcPr>
          <w:p w14:paraId="4E161E7A" w14:textId="77777777" w:rsidR="00C95FCD" w:rsidRPr="00F717AE" w:rsidRDefault="00C95FCD" w:rsidP="00F717AE">
            <w:pPr>
              <w:widowControl w:val="0"/>
              <w:autoSpaceDE w:val="0"/>
              <w:autoSpaceDN w:val="0"/>
              <w:rPr>
                <w:rFonts w:eastAsia="Calibri"/>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DFDFDF"/>
          </w:tcPr>
          <w:p w14:paraId="419C065C" w14:textId="77777777" w:rsidR="00C95FCD" w:rsidRPr="00F717AE" w:rsidRDefault="00C95FCD" w:rsidP="00F717AE">
            <w:pPr>
              <w:widowControl w:val="0"/>
              <w:autoSpaceDE w:val="0"/>
              <w:autoSpaceDN w:val="0"/>
              <w:rPr>
                <w:rFonts w:eastAsia="Calibri"/>
                <w:sz w:val="22"/>
                <w:szCs w:val="22"/>
              </w:rPr>
            </w:pPr>
          </w:p>
        </w:tc>
        <w:tc>
          <w:tcPr>
            <w:tcW w:w="1558" w:type="dxa"/>
            <w:tcBorders>
              <w:top w:val="single" w:sz="4" w:space="0" w:color="000000"/>
              <w:left w:val="single" w:sz="4" w:space="0" w:color="000000"/>
              <w:bottom w:val="single" w:sz="4" w:space="0" w:color="000000"/>
              <w:right w:val="single" w:sz="4" w:space="0" w:color="000000"/>
            </w:tcBorders>
            <w:shd w:val="clear" w:color="auto" w:fill="A6A6A6"/>
            <w:hideMark/>
          </w:tcPr>
          <w:p w14:paraId="19ACE1AC" w14:textId="77777777" w:rsidR="00C95FCD" w:rsidRPr="00F717AE" w:rsidRDefault="00C95FCD" w:rsidP="00F717AE">
            <w:pPr>
              <w:pStyle w:val="TableParagraph"/>
              <w:spacing w:before="1"/>
              <w:rPr>
                <w:sz w:val="16"/>
              </w:rPr>
            </w:pPr>
            <w:r w:rsidRPr="00F717AE">
              <w:rPr>
                <w:sz w:val="16"/>
              </w:rPr>
              <w:t>ACTUACIÓ</w:t>
            </w:r>
          </w:p>
        </w:tc>
      </w:tr>
      <w:tr w:rsidR="00C95FCD" w:rsidRPr="00F717AE" w14:paraId="0B23468E" w14:textId="77777777" w:rsidTr="00F717AE">
        <w:trPr>
          <w:trHeight w:hRule="exact" w:val="581"/>
        </w:trPr>
        <w:tc>
          <w:tcPr>
            <w:tcW w:w="1277" w:type="dxa"/>
            <w:tcBorders>
              <w:top w:val="single" w:sz="4" w:space="0" w:color="000000"/>
              <w:left w:val="single" w:sz="4" w:space="0" w:color="000000"/>
              <w:bottom w:val="single" w:sz="4" w:space="0" w:color="000000"/>
              <w:right w:val="single" w:sz="4" w:space="0" w:color="000000"/>
            </w:tcBorders>
            <w:shd w:val="clear" w:color="auto" w:fill="5F5F5F"/>
            <w:hideMark/>
          </w:tcPr>
          <w:p w14:paraId="5B3CE788" w14:textId="77777777" w:rsidR="00C95FCD" w:rsidRPr="00F717AE" w:rsidRDefault="00C95FCD" w:rsidP="00F717AE">
            <w:pPr>
              <w:pStyle w:val="TableParagraph"/>
              <w:tabs>
                <w:tab w:val="left" w:pos="1003"/>
              </w:tabs>
              <w:ind w:left="67" w:right="63"/>
              <w:rPr>
                <w:sz w:val="16"/>
              </w:rPr>
            </w:pPr>
            <w:r w:rsidRPr="00F717AE">
              <w:rPr>
                <w:color w:val="FFFFFF"/>
                <w:sz w:val="16"/>
              </w:rPr>
              <w:t>ANÁLISI</w:t>
            </w:r>
            <w:r w:rsidRPr="00F717AE">
              <w:rPr>
                <w:color w:val="FFFFFF"/>
                <w:sz w:val="16"/>
              </w:rPr>
              <w:tab/>
              <w:t>DE LEGIONEL.LA</w:t>
            </w:r>
          </w:p>
        </w:tc>
        <w:tc>
          <w:tcPr>
            <w:tcW w:w="1135" w:type="dxa"/>
            <w:tcBorders>
              <w:top w:val="single" w:sz="4" w:space="0" w:color="000000"/>
              <w:left w:val="single" w:sz="4" w:space="0" w:color="000000"/>
              <w:bottom w:val="single" w:sz="4" w:space="0" w:color="000000"/>
              <w:right w:val="single" w:sz="4" w:space="0" w:color="000000"/>
            </w:tcBorders>
            <w:shd w:val="clear" w:color="auto" w:fill="DFDFDF"/>
          </w:tcPr>
          <w:p w14:paraId="4A8B4650" w14:textId="77777777" w:rsidR="00C95FCD" w:rsidRPr="00F717AE" w:rsidRDefault="00C95FCD" w:rsidP="00F717AE">
            <w:pPr>
              <w:widowControl w:val="0"/>
              <w:autoSpaceDE w:val="0"/>
              <w:autoSpaceDN w:val="0"/>
              <w:rPr>
                <w:rFonts w:eastAsia="Calibri"/>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DFDFDF"/>
          </w:tcPr>
          <w:p w14:paraId="5C155935" w14:textId="77777777" w:rsidR="00C95FCD" w:rsidRPr="00F717AE" w:rsidRDefault="00C95FCD" w:rsidP="00F717AE">
            <w:pPr>
              <w:widowControl w:val="0"/>
              <w:autoSpaceDE w:val="0"/>
              <w:autoSpaceDN w:val="0"/>
              <w:rPr>
                <w:rFonts w:eastAsia="Calibri"/>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DFDFDF"/>
          </w:tcPr>
          <w:p w14:paraId="3A0C208B" w14:textId="77777777" w:rsidR="00C95FCD" w:rsidRPr="00F717AE" w:rsidRDefault="00C95FCD" w:rsidP="00F717AE">
            <w:pPr>
              <w:widowControl w:val="0"/>
              <w:autoSpaceDE w:val="0"/>
              <w:autoSpaceDN w:val="0"/>
              <w:rPr>
                <w:rFonts w:eastAsia="Calibri"/>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DFDFDF"/>
          </w:tcPr>
          <w:p w14:paraId="7E49499C" w14:textId="77777777" w:rsidR="00C95FCD" w:rsidRPr="00F717AE" w:rsidRDefault="00C95FCD" w:rsidP="00F717AE">
            <w:pPr>
              <w:widowControl w:val="0"/>
              <w:autoSpaceDE w:val="0"/>
              <w:autoSpaceDN w:val="0"/>
              <w:rPr>
                <w:rFonts w:eastAsia="Calibri"/>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DFDFDF"/>
          </w:tcPr>
          <w:p w14:paraId="5C99F30F" w14:textId="77777777" w:rsidR="00C95FCD" w:rsidRPr="00F717AE" w:rsidRDefault="00C95FCD" w:rsidP="00F717AE">
            <w:pPr>
              <w:widowControl w:val="0"/>
              <w:autoSpaceDE w:val="0"/>
              <w:autoSpaceDN w:val="0"/>
              <w:rPr>
                <w:rFonts w:eastAsia="Calibri"/>
                <w:sz w:val="22"/>
                <w:szCs w:val="22"/>
              </w:rPr>
            </w:pPr>
          </w:p>
        </w:tc>
        <w:tc>
          <w:tcPr>
            <w:tcW w:w="1558" w:type="dxa"/>
            <w:tcBorders>
              <w:top w:val="single" w:sz="4" w:space="0" w:color="000000"/>
              <w:left w:val="single" w:sz="4" w:space="0" w:color="000000"/>
              <w:bottom w:val="single" w:sz="4" w:space="0" w:color="000000"/>
              <w:right w:val="single" w:sz="4" w:space="0" w:color="000000"/>
            </w:tcBorders>
            <w:shd w:val="clear" w:color="auto" w:fill="A6A6A6"/>
            <w:hideMark/>
          </w:tcPr>
          <w:p w14:paraId="190E7D5D" w14:textId="77777777" w:rsidR="00C95FCD" w:rsidRPr="00F717AE" w:rsidRDefault="00C95FCD" w:rsidP="00F717AE">
            <w:pPr>
              <w:pStyle w:val="TableParagraph"/>
              <w:rPr>
                <w:sz w:val="16"/>
              </w:rPr>
            </w:pPr>
            <w:r w:rsidRPr="00F717AE">
              <w:rPr>
                <w:sz w:val="16"/>
              </w:rPr>
              <w:t>ACTUACIÓ</w:t>
            </w:r>
          </w:p>
          <w:p w14:paraId="5BEC1660" w14:textId="77777777" w:rsidR="00C95FCD" w:rsidRPr="00F717AE" w:rsidRDefault="00C95FCD" w:rsidP="00F717AE">
            <w:pPr>
              <w:pStyle w:val="TableParagraph"/>
              <w:rPr>
                <w:sz w:val="16"/>
              </w:rPr>
            </w:pPr>
            <w:r w:rsidRPr="00F717AE">
              <w:rPr>
                <w:sz w:val="16"/>
              </w:rPr>
              <w:t>(Ajuntament)</w:t>
            </w:r>
          </w:p>
        </w:tc>
      </w:tr>
      <w:tr w:rsidR="00C95FCD" w:rsidRPr="00F717AE" w14:paraId="78F3DB25" w14:textId="77777777" w:rsidTr="00F717AE">
        <w:trPr>
          <w:trHeight w:hRule="exact" w:val="562"/>
        </w:trPr>
        <w:tc>
          <w:tcPr>
            <w:tcW w:w="1277" w:type="dxa"/>
            <w:tcBorders>
              <w:top w:val="single" w:sz="4" w:space="0" w:color="000000"/>
              <w:left w:val="single" w:sz="4" w:space="0" w:color="000000"/>
              <w:bottom w:val="single" w:sz="4" w:space="0" w:color="000000"/>
              <w:right w:val="single" w:sz="4" w:space="0" w:color="000000"/>
            </w:tcBorders>
            <w:shd w:val="clear" w:color="auto" w:fill="5F5F5F"/>
            <w:hideMark/>
          </w:tcPr>
          <w:p w14:paraId="63567BB8" w14:textId="77777777" w:rsidR="00C95FCD" w:rsidRPr="00F717AE" w:rsidRDefault="00C95FCD" w:rsidP="00F717AE">
            <w:pPr>
              <w:pStyle w:val="TableParagraph"/>
              <w:tabs>
                <w:tab w:val="left" w:pos="1142"/>
              </w:tabs>
              <w:spacing w:before="1"/>
              <w:ind w:left="67" w:right="62"/>
              <w:rPr>
                <w:sz w:val="16"/>
              </w:rPr>
            </w:pPr>
            <w:r w:rsidRPr="00F717AE">
              <w:rPr>
                <w:color w:val="FFFFFF"/>
                <w:sz w:val="16"/>
              </w:rPr>
              <w:t>NETEJA</w:t>
            </w:r>
            <w:r w:rsidRPr="00F717AE">
              <w:rPr>
                <w:color w:val="FFFFFF"/>
                <w:sz w:val="16"/>
              </w:rPr>
              <w:tab/>
              <w:t>I DESINFECCIÓ</w:t>
            </w:r>
          </w:p>
        </w:tc>
        <w:tc>
          <w:tcPr>
            <w:tcW w:w="1135" w:type="dxa"/>
            <w:tcBorders>
              <w:top w:val="single" w:sz="4" w:space="0" w:color="000000"/>
              <w:left w:val="single" w:sz="4" w:space="0" w:color="000000"/>
              <w:bottom w:val="single" w:sz="4" w:space="0" w:color="000000"/>
              <w:right w:val="single" w:sz="4" w:space="0" w:color="000000"/>
            </w:tcBorders>
            <w:shd w:val="clear" w:color="auto" w:fill="DFDFDF"/>
          </w:tcPr>
          <w:p w14:paraId="07D51C49" w14:textId="77777777" w:rsidR="00C95FCD" w:rsidRPr="00F717AE" w:rsidRDefault="00C95FCD" w:rsidP="00F717AE">
            <w:pPr>
              <w:widowControl w:val="0"/>
              <w:autoSpaceDE w:val="0"/>
              <w:autoSpaceDN w:val="0"/>
              <w:rPr>
                <w:rFonts w:eastAsia="Calibri"/>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DFDFDF"/>
          </w:tcPr>
          <w:p w14:paraId="15AAD937" w14:textId="77777777" w:rsidR="00C95FCD" w:rsidRPr="00F717AE" w:rsidRDefault="00C95FCD" w:rsidP="00F717AE">
            <w:pPr>
              <w:widowControl w:val="0"/>
              <w:autoSpaceDE w:val="0"/>
              <w:autoSpaceDN w:val="0"/>
              <w:rPr>
                <w:rFonts w:eastAsia="Calibri"/>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DFDFDF"/>
          </w:tcPr>
          <w:p w14:paraId="565BCB67" w14:textId="77777777" w:rsidR="00C95FCD" w:rsidRPr="00F717AE" w:rsidRDefault="00C95FCD" w:rsidP="00F717AE">
            <w:pPr>
              <w:widowControl w:val="0"/>
              <w:autoSpaceDE w:val="0"/>
              <w:autoSpaceDN w:val="0"/>
              <w:rPr>
                <w:rFonts w:eastAsia="Calibri"/>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DFDFDF"/>
          </w:tcPr>
          <w:p w14:paraId="1A96FFA5" w14:textId="77777777" w:rsidR="00C95FCD" w:rsidRPr="00F717AE" w:rsidRDefault="00C95FCD" w:rsidP="00F717AE">
            <w:pPr>
              <w:widowControl w:val="0"/>
              <w:autoSpaceDE w:val="0"/>
              <w:autoSpaceDN w:val="0"/>
              <w:rPr>
                <w:rFonts w:eastAsia="Calibri"/>
                <w:sz w:val="22"/>
                <w:szCs w:val="22"/>
              </w:rPr>
            </w:pPr>
          </w:p>
        </w:tc>
        <w:tc>
          <w:tcPr>
            <w:tcW w:w="1277" w:type="dxa"/>
            <w:tcBorders>
              <w:top w:val="single" w:sz="4" w:space="0" w:color="000000"/>
              <w:left w:val="single" w:sz="4" w:space="0" w:color="000000"/>
              <w:bottom w:val="single" w:sz="4" w:space="0" w:color="000000"/>
              <w:right w:val="single" w:sz="4" w:space="0" w:color="000000"/>
            </w:tcBorders>
            <w:shd w:val="clear" w:color="auto" w:fill="DFDFDF"/>
          </w:tcPr>
          <w:p w14:paraId="2DDA0C86" w14:textId="77777777" w:rsidR="00C95FCD" w:rsidRPr="00F717AE" w:rsidRDefault="00C95FCD" w:rsidP="00F717AE">
            <w:pPr>
              <w:widowControl w:val="0"/>
              <w:autoSpaceDE w:val="0"/>
              <w:autoSpaceDN w:val="0"/>
              <w:rPr>
                <w:rFonts w:eastAsia="Calibri"/>
                <w:sz w:val="22"/>
                <w:szCs w:val="22"/>
              </w:rPr>
            </w:pPr>
          </w:p>
        </w:tc>
        <w:tc>
          <w:tcPr>
            <w:tcW w:w="1558" w:type="dxa"/>
            <w:tcBorders>
              <w:top w:val="single" w:sz="4" w:space="0" w:color="000000"/>
              <w:left w:val="single" w:sz="4" w:space="0" w:color="000000"/>
              <w:bottom w:val="single" w:sz="4" w:space="0" w:color="000000"/>
              <w:right w:val="single" w:sz="4" w:space="0" w:color="000000"/>
            </w:tcBorders>
            <w:shd w:val="clear" w:color="auto" w:fill="A6A6A6"/>
            <w:hideMark/>
          </w:tcPr>
          <w:p w14:paraId="211F3145" w14:textId="77777777" w:rsidR="00C95FCD" w:rsidRPr="00F717AE" w:rsidRDefault="00C95FCD" w:rsidP="00F717AE">
            <w:pPr>
              <w:pStyle w:val="TableParagraph"/>
              <w:spacing w:before="1"/>
              <w:rPr>
                <w:sz w:val="16"/>
              </w:rPr>
            </w:pPr>
            <w:r w:rsidRPr="00F717AE">
              <w:rPr>
                <w:sz w:val="16"/>
              </w:rPr>
              <w:t>ACTUACIÓ</w:t>
            </w:r>
          </w:p>
          <w:p w14:paraId="44B1ED92" w14:textId="77777777" w:rsidR="00C95FCD" w:rsidRPr="00F717AE" w:rsidRDefault="00C95FCD" w:rsidP="00F717AE">
            <w:pPr>
              <w:pStyle w:val="TableParagraph"/>
              <w:spacing w:before="1"/>
              <w:rPr>
                <w:sz w:val="16"/>
              </w:rPr>
            </w:pPr>
            <w:r w:rsidRPr="00F717AE">
              <w:rPr>
                <w:sz w:val="16"/>
              </w:rPr>
              <w:t>(contrata)</w:t>
            </w:r>
          </w:p>
        </w:tc>
      </w:tr>
    </w:tbl>
    <w:p w14:paraId="3E2B03DE" w14:textId="77777777" w:rsidR="00C95FCD" w:rsidRPr="00C95FCD" w:rsidRDefault="00C95FCD" w:rsidP="00C95FCD">
      <w:pPr>
        <w:spacing w:before="240"/>
        <w:rPr>
          <w:lang w:val="ca-ES"/>
        </w:rPr>
      </w:pPr>
      <w:r w:rsidRPr="00C95FCD">
        <w:rPr>
          <w:lang w:val="ca-ES"/>
        </w:rPr>
        <w:t>Aquestes actuacions han de quedar recollides al Llibre de Registre corresponent.</w:t>
      </w:r>
    </w:p>
    <w:p w14:paraId="13402502" w14:textId="77777777" w:rsidR="00C95FCD" w:rsidRPr="00C95FCD" w:rsidRDefault="00C95FCD" w:rsidP="00C95FCD">
      <w:pPr>
        <w:spacing w:before="240"/>
        <w:rPr>
          <w:lang w:val="ca-ES"/>
        </w:rPr>
      </w:pPr>
      <w:r w:rsidRPr="00C95FCD">
        <w:rPr>
          <w:lang w:val="ca-ES"/>
        </w:rPr>
        <w:t>Annexos</w:t>
      </w:r>
    </w:p>
    <w:p w14:paraId="1ED86A89" w14:textId="77777777" w:rsidR="00C95FCD" w:rsidRPr="00C95FCD" w:rsidRDefault="00C95FCD" w:rsidP="00C95FCD">
      <w:pPr>
        <w:spacing w:before="240"/>
        <w:rPr>
          <w:lang w:val="ca-ES"/>
        </w:rPr>
      </w:pPr>
      <w:r w:rsidRPr="00C95FCD">
        <w:rPr>
          <w:lang w:val="ca-ES"/>
        </w:rPr>
        <w:t>(1)</w:t>
      </w:r>
      <w:r w:rsidRPr="00C95FCD">
        <w:rPr>
          <w:lang w:val="ca-ES"/>
        </w:rPr>
        <w:tab/>
        <w:t>El mètode de determinació serà el DPD.</w:t>
      </w:r>
    </w:p>
    <w:p w14:paraId="6F7BD512" w14:textId="77777777" w:rsidR="00C95FCD" w:rsidRPr="00C95FCD" w:rsidRDefault="00C95FCD" w:rsidP="00C95FCD">
      <w:pPr>
        <w:spacing w:before="240"/>
        <w:rPr>
          <w:lang w:val="ca-ES"/>
        </w:rPr>
      </w:pPr>
      <w:r w:rsidRPr="00C95FCD">
        <w:rPr>
          <w:lang w:val="ca-ES"/>
        </w:rPr>
        <w:t>(2)</w:t>
      </w:r>
      <w:r w:rsidRPr="00C95FCD">
        <w:rPr>
          <w:lang w:val="ca-ES"/>
        </w:rPr>
        <w:tab/>
        <w:t>La presa de mostres pr a la realització de les anàlisis de Legionel.la es realitzarà en base a les següents recomanacions:</w:t>
      </w:r>
    </w:p>
    <w:p w14:paraId="7CAA026E" w14:textId="77777777" w:rsidR="00C95FCD" w:rsidRPr="00C95FCD" w:rsidRDefault="00C95FCD" w:rsidP="00C95FCD">
      <w:pPr>
        <w:spacing w:before="240"/>
        <w:rPr>
          <w:lang w:val="ca-ES"/>
        </w:rPr>
      </w:pPr>
      <w:r w:rsidRPr="00C95FCD">
        <w:rPr>
          <w:lang w:val="ca-ES"/>
        </w:rPr>
        <w:t>-Agafar una mostra d’un litre d’aigua en el envàs esterilitzat, gratant en el punt terminal amb un tampó o bastonet de laboratori que caldrà incorporar a la mostra.</w:t>
      </w:r>
    </w:p>
    <w:p w14:paraId="212C2F92" w14:textId="77777777" w:rsidR="00C95FCD" w:rsidRPr="00C95FCD" w:rsidRDefault="00C95FCD" w:rsidP="00C95FCD">
      <w:pPr>
        <w:spacing w:before="240"/>
        <w:rPr>
          <w:lang w:val="ca-ES"/>
        </w:rPr>
      </w:pPr>
      <w:r w:rsidRPr="00C95FCD">
        <w:rPr>
          <w:lang w:val="ca-ES"/>
        </w:rPr>
        <w:t>-La mostra del dipòsit es prendrà, preferentment, de la part baixa.</w:t>
      </w:r>
    </w:p>
    <w:p w14:paraId="3729C663" w14:textId="77777777" w:rsidR="00C95FCD" w:rsidRPr="00C95FCD" w:rsidRDefault="00C95FCD" w:rsidP="00C95FCD">
      <w:pPr>
        <w:spacing w:before="240"/>
        <w:rPr>
          <w:lang w:val="ca-ES"/>
        </w:rPr>
      </w:pPr>
      <w:r w:rsidRPr="00C95FCD">
        <w:rPr>
          <w:lang w:val="ca-ES"/>
        </w:rPr>
        <w:t>-La presa de mostra es realitzarà per personal especialitzat i amb l’adequada formació.</w:t>
      </w:r>
    </w:p>
    <w:p w14:paraId="58AC8F57" w14:textId="77777777" w:rsidR="00C95FCD" w:rsidRPr="00C95FCD" w:rsidRDefault="00C95FCD" w:rsidP="00C95FCD">
      <w:pPr>
        <w:spacing w:before="240"/>
        <w:rPr>
          <w:lang w:val="ca-ES"/>
        </w:rPr>
      </w:pPr>
      <w:r w:rsidRPr="00C95FCD">
        <w:rPr>
          <w:lang w:val="ca-ES"/>
        </w:rPr>
        <w:t>(3)</w:t>
      </w:r>
      <w:r w:rsidRPr="00C95FCD">
        <w:rPr>
          <w:lang w:val="ca-ES"/>
        </w:rPr>
        <w:tab/>
        <w:t>Taula de valors d’heteròtrofs i Legionel.la.</w:t>
      </w:r>
    </w:p>
    <w:tbl>
      <w:tblPr>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551"/>
        <w:gridCol w:w="3970"/>
      </w:tblGrid>
      <w:tr w:rsidR="00C95FCD" w:rsidRPr="00F717AE" w14:paraId="32FA5325" w14:textId="77777777" w:rsidTr="00F717AE">
        <w:trPr>
          <w:trHeight w:hRule="exact" w:val="835"/>
        </w:trPr>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6F03F277" w14:textId="77777777" w:rsidR="00C95FCD" w:rsidRPr="000D1DEE" w:rsidRDefault="00C95FCD" w:rsidP="00F717AE">
            <w:pPr>
              <w:pStyle w:val="TableParagraph"/>
              <w:ind w:left="67" w:right="74"/>
              <w:rPr>
                <w:rFonts w:ascii="Tahoma" w:hAnsi="Tahoma" w:cs="Tahoma"/>
                <w:sz w:val="16"/>
                <w:lang w:val="fr-FR" w:eastAsia="en-US"/>
              </w:rPr>
            </w:pPr>
            <w:r w:rsidRPr="00F717AE">
              <w:rPr>
                <w:w w:val="120"/>
                <w:sz w:val="16"/>
              </w:rPr>
              <w:t>Recompte d’aerobics totals (1)</w:t>
            </w:r>
          </w:p>
          <w:p w14:paraId="0579B4B9" w14:textId="77777777" w:rsidR="00C95FCD" w:rsidRPr="00F717AE" w:rsidRDefault="00C95FCD" w:rsidP="00F717AE">
            <w:pPr>
              <w:pStyle w:val="TableParagraph"/>
              <w:ind w:left="451"/>
              <w:rPr>
                <w:sz w:val="16"/>
              </w:rPr>
            </w:pPr>
            <w:r w:rsidRPr="00F717AE">
              <w:rPr>
                <w:w w:val="120"/>
                <w:sz w:val="16"/>
              </w:rPr>
              <w:t>UFC (*)/ml</w:t>
            </w:r>
          </w:p>
        </w:tc>
        <w:tc>
          <w:tcPr>
            <w:tcW w:w="2551" w:type="dxa"/>
            <w:tcBorders>
              <w:top w:val="single" w:sz="4" w:space="0" w:color="000000"/>
              <w:left w:val="single" w:sz="4" w:space="0" w:color="000000"/>
              <w:bottom w:val="single" w:sz="4" w:space="0" w:color="000000"/>
              <w:right w:val="single" w:sz="4" w:space="0" w:color="000000"/>
            </w:tcBorders>
            <w:shd w:val="clear" w:color="auto" w:fill="auto"/>
            <w:hideMark/>
          </w:tcPr>
          <w:p w14:paraId="2916C97E" w14:textId="77777777" w:rsidR="00C95FCD" w:rsidRPr="00F717AE" w:rsidRDefault="00C95FCD" w:rsidP="00F717AE">
            <w:pPr>
              <w:pStyle w:val="TableParagraph"/>
              <w:ind w:right="136"/>
              <w:rPr>
                <w:sz w:val="16"/>
              </w:rPr>
            </w:pPr>
            <w:r w:rsidRPr="00F717AE">
              <w:rPr>
                <w:w w:val="115"/>
                <w:sz w:val="16"/>
              </w:rPr>
              <w:t>Recompte de Legionella sp(2)</w:t>
            </w:r>
          </w:p>
          <w:p w14:paraId="6A3CA7A9" w14:textId="77777777" w:rsidR="00C95FCD" w:rsidRPr="00F717AE" w:rsidRDefault="00C95FCD" w:rsidP="00F717AE">
            <w:pPr>
              <w:pStyle w:val="TableParagraph"/>
              <w:ind w:left="1120"/>
              <w:rPr>
                <w:sz w:val="16"/>
              </w:rPr>
            </w:pPr>
            <w:r w:rsidRPr="00F717AE">
              <w:rPr>
                <w:w w:val="120"/>
                <w:sz w:val="16"/>
              </w:rPr>
              <w:t>UFC(*)/l</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3F8E3C6" w14:textId="77777777" w:rsidR="00C95FCD" w:rsidRPr="00F717AE" w:rsidRDefault="00C95FCD" w:rsidP="00F717AE">
            <w:pPr>
              <w:pStyle w:val="TableParagraph"/>
              <w:spacing w:before="2"/>
              <w:rPr>
                <w:sz w:val="16"/>
              </w:rPr>
            </w:pPr>
          </w:p>
          <w:p w14:paraId="6E46F38D" w14:textId="77777777" w:rsidR="00C95FCD" w:rsidRPr="00F717AE" w:rsidRDefault="00C95FCD" w:rsidP="00F717AE">
            <w:pPr>
              <w:pStyle w:val="TableParagraph"/>
              <w:ind w:left="65"/>
              <w:rPr>
                <w:sz w:val="16"/>
              </w:rPr>
            </w:pPr>
            <w:r w:rsidRPr="00F717AE">
              <w:rPr>
                <w:w w:val="115"/>
                <w:sz w:val="16"/>
              </w:rPr>
              <w:t>Acció proposada</w:t>
            </w:r>
          </w:p>
        </w:tc>
      </w:tr>
      <w:tr w:rsidR="00C95FCD" w:rsidRPr="00F717AE" w14:paraId="1128FEB0" w14:textId="77777777" w:rsidTr="00F717AE">
        <w:trPr>
          <w:trHeight w:hRule="exact" w:val="967"/>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8549413" w14:textId="77777777" w:rsidR="00C95FCD" w:rsidRPr="00F717AE" w:rsidRDefault="00C95FCD" w:rsidP="00F06A6B">
            <w:pPr>
              <w:pStyle w:val="TableParagraph"/>
              <w:rPr>
                <w:sz w:val="16"/>
              </w:rPr>
            </w:pPr>
          </w:p>
          <w:p w14:paraId="6FC16A60" w14:textId="77777777" w:rsidR="00C95FCD" w:rsidRPr="00F717AE" w:rsidRDefault="00C95FCD" w:rsidP="00F06A6B">
            <w:pPr>
              <w:pStyle w:val="TableParagraph"/>
              <w:ind w:left="572"/>
              <w:rPr>
                <w:sz w:val="16"/>
              </w:rPr>
            </w:pPr>
            <w:r w:rsidRPr="00F717AE">
              <w:rPr>
                <w:sz w:val="16"/>
              </w:rPr>
              <w:t>&lt;10.000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A1ADE08" w14:textId="77777777" w:rsidR="00C95FCD" w:rsidRPr="00F717AE" w:rsidRDefault="00C95FCD" w:rsidP="00F06A6B">
            <w:pPr>
              <w:pStyle w:val="TableParagraph"/>
              <w:rPr>
                <w:sz w:val="16"/>
              </w:rPr>
            </w:pPr>
          </w:p>
          <w:p w14:paraId="23C4CE2C" w14:textId="77777777" w:rsidR="00C95FCD" w:rsidRPr="00F717AE" w:rsidRDefault="00C95FCD" w:rsidP="00F06A6B">
            <w:pPr>
              <w:pStyle w:val="TableParagraph"/>
              <w:ind w:left="367"/>
              <w:rPr>
                <w:sz w:val="16"/>
              </w:rPr>
            </w:pPr>
            <w:r w:rsidRPr="00F717AE">
              <w:rPr>
                <w:sz w:val="16"/>
              </w:rPr>
              <w:t>&lt;1.000</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0262BBA" w14:textId="77777777" w:rsidR="00C95FCD" w:rsidRPr="00F717AE" w:rsidRDefault="00C95FCD" w:rsidP="00F06A6B">
            <w:pPr>
              <w:pStyle w:val="TableParagraph"/>
              <w:rPr>
                <w:sz w:val="18"/>
              </w:rPr>
            </w:pPr>
          </w:p>
          <w:p w14:paraId="63684BD2" w14:textId="77777777" w:rsidR="00C95FCD" w:rsidRPr="00F717AE" w:rsidRDefault="00C95FCD" w:rsidP="00F06A6B">
            <w:pPr>
              <w:pStyle w:val="TableParagraph"/>
              <w:rPr>
                <w:sz w:val="18"/>
              </w:rPr>
            </w:pPr>
          </w:p>
          <w:p w14:paraId="33319B8B" w14:textId="77777777" w:rsidR="00C95FCD" w:rsidRPr="00F717AE" w:rsidRDefault="00C95FCD" w:rsidP="00F06A6B">
            <w:pPr>
              <w:pStyle w:val="TableParagraph"/>
              <w:rPr>
                <w:sz w:val="16"/>
              </w:rPr>
            </w:pPr>
            <w:r w:rsidRPr="00F717AE">
              <w:rPr>
                <w:w w:val="120"/>
                <w:sz w:val="16"/>
              </w:rPr>
              <w:t>Sistema sota control</w:t>
            </w:r>
          </w:p>
        </w:tc>
      </w:tr>
      <w:tr w:rsidR="00C95FCD" w:rsidRPr="00F717AE" w14:paraId="72948894" w14:textId="77777777" w:rsidTr="00F717AE">
        <w:trPr>
          <w:trHeight w:hRule="exact" w:val="1382"/>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CBF5B95" w14:textId="77777777" w:rsidR="00C95FCD" w:rsidRPr="00F717AE" w:rsidRDefault="00C95FCD" w:rsidP="00F06A6B">
            <w:pPr>
              <w:pStyle w:val="TableParagraph"/>
              <w:rPr>
                <w:sz w:val="18"/>
              </w:rPr>
            </w:pPr>
          </w:p>
          <w:p w14:paraId="0429656F" w14:textId="77777777" w:rsidR="00C95FCD" w:rsidRPr="00F717AE" w:rsidRDefault="00C95FCD" w:rsidP="00F06A6B">
            <w:pPr>
              <w:pStyle w:val="TableParagraph"/>
              <w:rPr>
                <w:sz w:val="14"/>
              </w:rPr>
            </w:pPr>
          </w:p>
          <w:p w14:paraId="43250201" w14:textId="77777777" w:rsidR="00C95FCD" w:rsidRPr="00F717AE" w:rsidRDefault="00C95FCD" w:rsidP="00F06A6B">
            <w:pPr>
              <w:pStyle w:val="TableParagraph"/>
              <w:ind w:left="67"/>
              <w:rPr>
                <w:sz w:val="16"/>
              </w:rPr>
            </w:pPr>
            <w:r w:rsidRPr="00F717AE">
              <w:rPr>
                <w:sz w:val="16"/>
              </w:rPr>
              <w:t>&gt;10.000-&lt;100.000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DCAC06B" w14:textId="77777777" w:rsidR="00C95FCD" w:rsidRPr="00F717AE" w:rsidRDefault="00C95FCD" w:rsidP="00F06A6B">
            <w:pPr>
              <w:pStyle w:val="TableParagraph"/>
              <w:rPr>
                <w:sz w:val="18"/>
              </w:rPr>
            </w:pPr>
          </w:p>
          <w:p w14:paraId="6644C3D4" w14:textId="77777777" w:rsidR="00C95FCD" w:rsidRPr="00F717AE" w:rsidRDefault="00C95FCD" w:rsidP="00F06A6B">
            <w:pPr>
              <w:pStyle w:val="TableParagraph"/>
              <w:rPr>
                <w:sz w:val="14"/>
              </w:rPr>
            </w:pPr>
          </w:p>
          <w:p w14:paraId="771978B3" w14:textId="77777777" w:rsidR="00C95FCD" w:rsidRPr="00F717AE" w:rsidRDefault="00C95FCD" w:rsidP="00F06A6B">
            <w:pPr>
              <w:pStyle w:val="TableParagraph"/>
              <w:ind w:left="216"/>
              <w:rPr>
                <w:sz w:val="16"/>
              </w:rPr>
            </w:pPr>
            <w:r w:rsidRPr="00F717AE">
              <w:rPr>
                <w:sz w:val="16"/>
              </w:rPr>
              <w:t>&gt;1.000- &lt; 10.000</w:t>
            </w:r>
          </w:p>
        </w:tc>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7385F51" w14:textId="77777777" w:rsidR="00C95FCD" w:rsidRPr="00F717AE" w:rsidRDefault="00C95FCD" w:rsidP="00F06A6B">
            <w:pPr>
              <w:pStyle w:val="TableParagraph"/>
              <w:jc w:val="both"/>
              <w:rPr>
                <w:sz w:val="16"/>
              </w:rPr>
            </w:pPr>
            <w:r w:rsidRPr="00F717AE">
              <w:rPr>
                <w:w w:val="115"/>
                <w:sz w:val="16"/>
              </w:rPr>
              <w:t>Revisar el programa manteniment:</w:t>
            </w:r>
          </w:p>
          <w:p w14:paraId="38AD7CAB" w14:textId="77777777" w:rsidR="00C95FCD" w:rsidRPr="00F717AE" w:rsidRDefault="00C95FCD" w:rsidP="00F06A6B">
            <w:pPr>
              <w:pStyle w:val="TableParagraph"/>
              <w:ind w:right="64"/>
              <w:jc w:val="both"/>
              <w:rPr>
                <w:sz w:val="16"/>
              </w:rPr>
            </w:pPr>
            <w:r w:rsidRPr="00F717AE">
              <w:rPr>
                <w:sz w:val="16"/>
              </w:rPr>
              <w:t>Confirmar el recompte. Si aquest es confirma es revisrà el programa de manteniment, a fi d’establir accions correctores que disminueixin la concentració de Legionella al nivell anterior.</w:t>
            </w:r>
          </w:p>
        </w:tc>
      </w:tr>
      <w:tr w:rsidR="00C95FCD" w:rsidRPr="00F717AE" w14:paraId="62082550" w14:textId="77777777" w:rsidTr="00F717AE">
        <w:trPr>
          <w:trHeight w:hRule="exact" w:val="1711"/>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7489B83" w14:textId="77777777" w:rsidR="00C95FCD" w:rsidRPr="00F717AE" w:rsidRDefault="00C95FCD" w:rsidP="00F06A6B">
            <w:pPr>
              <w:pStyle w:val="TableParagraph"/>
              <w:rPr>
                <w:sz w:val="18"/>
              </w:rPr>
            </w:pPr>
          </w:p>
          <w:p w14:paraId="4782D345" w14:textId="77777777" w:rsidR="00C95FCD" w:rsidRPr="00F717AE" w:rsidRDefault="00C95FCD" w:rsidP="00F06A6B">
            <w:pPr>
              <w:pStyle w:val="TableParagraph"/>
              <w:rPr>
                <w:sz w:val="18"/>
              </w:rPr>
            </w:pPr>
          </w:p>
          <w:p w14:paraId="00EFE060" w14:textId="77777777" w:rsidR="00C95FCD" w:rsidRPr="00F717AE" w:rsidRDefault="00C95FCD" w:rsidP="00F06A6B">
            <w:pPr>
              <w:pStyle w:val="TableParagraph"/>
              <w:ind w:left="420"/>
              <w:rPr>
                <w:sz w:val="16"/>
              </w:rPr>
            </w:pPr>
            <w:r w:rsidRPr="00F717AE">
              <w:rPr>
                <w:sz w:val="16"/>
              </w:rPr>
              <w:t>&gt;100.000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0D7F8258" w14:textId="77777777" w:rsidR="00C95FCD" w:rsidRPr="00F717AE" w:rsidRDefault="00C95FCD" w:rsidP="00F06A6B">
            <w:pPr>
              <w:pStyle w:val="TableParagraph"/>
              <w:rPr>
                <w:sz w:val="18"/>
              </w:rPr>
            </w:pPr>
          </w:p>
          <w:p w14:paraId="6FB817AC" w14:textId="77777777" w:rsidR="00C95FCD" w:rsidRPr="00F717AE" w:rsidRDefault="00C95FCD" w:rsidP="00F06A6B">
            <w:pPr>
              <w:pStyle w:val="TableParagraph"/>
              <w:rPr>
                <w:sz w:val="18"/>
              </w:rPr>
            </w:pPr>
          </w:p>
          <w:p w14:paraId="0471258D" w14:textId="77777777" w:rsidR="00C95FCD" w:rsidRPr="00F717AE" w:rsidRDefault="00C95FCD" w:rsidP="00F06A6B">
            <w:pPr>
              <w:pStyle w:val="TableParagraph"/>
              <w:ind w:left="317"/>
              <w:rPr>
                <w:sz w:val="16"/>
              </w:rPr>
            </w:pPr>
            <w:r w:rsidRPr="00F717AE">
              <w:rPr>
                <w:sz w:val="16"/>
              </w:rPr>
              <w:t>&gt; 10.000</w:t>
            </w:r>
          </w:p>
        </w:tc>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3BA3811" w14:textId="77777777" w:rsidR="00C95FCD" w:rsidRPr="00F717AE" w:rsidRDefault="00C95FCD" w:rsidP="00F06A6B">
            <w:pPr>
              <w:pStyle w:val="TableParagraph"/>
              <w:ind w:left="65"/>
              <w:jc w:val="both"/>
              <w:rPr>
                <w:sz w:val="16"/>
              </w:rPr>
            </w:pPr>
            <w:r w:rsidRPr="00F717AE">
              <w:rPr>
                <w:w w:val="115"/>
                <w:sz w:val="16"/>
              </w:rPr>
              <w:t>Aplicació de mesures correctores:</w:t>
            </w:r>
          </w:p>
          <w:p w14:paraId="1A058D3D" w14:textId="77777777" w:rsidR="00C95FCD" w:rsidRPr="00F717AE" w:rsidRDefault="00C95FCD" w:rsidP="00F06A6B">
            <w:pPr>
              <w:pStyle w:val="TableParagraph"/>
              <w:ind w:right="64"/>
              <w:jc w:val="both"/>
              <w:rPr>
                <w:sz w:val="16"/>
              </w:rPr>
            </w:pPr>
            <w:r w:rsidRPr="00F717AE">
              <w:rPr>
                <w:sz w:val="16"/>
              </w:rPr>
              <w:t>Confirmar el recompte. Si aquest es confirma,s’aturarà el funcionament de la instal.lació.Buidar el sistema, netejar i realitzar eltractament de xoc abans de reiniciar el servei.Revisar el programa de manteniment, amb especial atenció a l’analisi de perfils i punts crítics de control.</w:t>
            </w:r>
          </w:p>
        </w:tc>
      </w:tr>
    </w:tbl>
    <w:p w14:paraId="6D8C6B31" w14:textId="77777777" w:rsidR="00C95FCD" w:rsidRPr="00C95FCD" w:rsidRDefault="00C95FCD" w:rsidP="00C95FCD">
      <w:pPr>
        <w:spacing w:before="240"/>
        <w:rPr>
          <w:lang w:val="ca-ES"/>
        </w:rPr>
      </w:pPr>
      <w:r w:rsidRPr="00C95FCD">
        <w:rPr>
          <w:lang w:val="ca-ES"/>
        </w:rPr>
        <w:t>(1)</w:t>
      </w:r>
      <w:r w:rsidRPr="00C95FCD">
        <w:rPr>
          <w:lang w:val="ca-ES"/>
        </w:rPr>
        <w:tab/>
        <w:t>Anàlisi realitzat segons la norma ISO 6222-20</w:t>
      </w:r>
    </w:p>
    <w:p w14:paraId="3EF91DAD" w14:textId="77777777" w:rsidR="00C95FCD" w:rsidRPr="00C95FCD" w:rsidRDefault="00C95FCD" w:rsidP="00C95FCD">
      <w:pPr>
        <w:spacing w:before="240"/>
        <w:rPr>
          <w:lang w:val="ca-ES"/>
        </w:rPr>
      </w:pPr>
      <w:r w:rsidRPr="00C95FCD">
        <w:rPr>
          <w:lang w:val="ca-ES"/>
        </w:rPr>
        <w:t>(2)</w:t>
      </w:r>
      <w:r w:rsidRPr="00C95FCD">
        <w:rPr>
          <w:lang w:val="ca-ES"/>
        </w:rPr>
        <w:tab/>
        <w:t>Análisi realitzat segons la norma ISO 11731- 19 (*)</w:t>
      </w:r>
      <w:r w:rsidRPr="00C95FCD">
        <w:rPr>
          <w:lang w:val="ca-ES"/>
        </w:rPr>
        <w:tab/>
      </w:r>
      <w:r w:rsidRPr="00C95FCD">
        <w:rPr>
          <w:lang w:val="ca-ES"/>
        </w:rPr>
        <w:tab/>
        <w:t>UFC Unitats Formadores de Colònies.</w:t>
      </w:r>
    </w:p>
    <w:p w14:paraId="75F45ED2" w14:textId="77777777" w:rsidR="00C95FCD" w:rsidRPr="00C95FCD" w:rsidRDefault="00C95FCD" w:rsidP="00C95FCD">
      <w:pPr>
        <w:spacing w:before="240"/>
        <w:rPr>
          <w:lang w:val="ca-ES"/>
        </w:rPr>
      </w:pPr>
      <w:r w:rsidRPr="00C95FCD">
        <w:rPr>
          <w:lang w:val="ca-ES"/>
        </w:rPr>
        <w:t>(4)</w:t>
      </w:r>
      <w:r w:rsidRPr="00C95FCD">
        <w:rPr>
          <w:lang w:val="ca-ES"/>
        </w:rPr>
        <w:tab/>
        <w:t>Les dosis a aplicar dels productes utilitzats han de ser definides per les empreses especialistes subcontractades.</w:t>
      </w:r>
    </w:p>
    <w:p w14:paraId="3AE68A7C" w14:textId="77777777" w:rsidR="00C95FCD" w:rsidRPr="00C95FCD" w:rsidRDefault="00C95FCD" w:rsidP="00C95FCD">
      <w:pPr>
        <w:spacing w:before="240"/>
        <w:rPr>
          <w:lang w:val="ca-ES"/>
        </w:rPr>
      </w:pPr>
      <w:r w:rsidRPr="00C95FCD">
        <w:rPr>
          <w:lang w:val="ca-ES"/>
        </w:rPr>
        <w:t>(5)</w:t>
      </w:r>
      <w:r w:rsidRPr="00C95FCD">
        <w:rPr>
          <w:lang w:val="ca-ES"/>
        </w:rPr>
        <w:tab/>
        <w:t>A falta d’un protocol establert per llei, es recoman el descrit.</w:t>
      </w:r>
    </w:p>
    <w:p w14:paraId="395B9BFA" w14:textId="77777777" w:rsidR="00C95FCD" w:rsidRPr="00C95FCD" w:rsidRDefault="00C95FCD" w:rsidP="00C95FCD">
      <w:pPr>
        <w:spacing w:before="240"/>
        <w:rPr>
          <w:lang w:val="ca-ES"/>
        </w:rPr>
      </w:pPr>
      <w:r w:rsidRPr="00C95FCD">
        <w:rPr>
          <w:lang w:val="ca-ES"/>
        </w:rPr>
        <w:t>(6)</w:t>
      </w:r>
      <w:r w:rsidRPr="00C95FCD">
        <w:rPr>
          <w:lang w:val="ca-ES"/>
        </w:rPr>
        <w:tab/>
        <w:t>El nivell de Legionel.la en els circuits d’aigua sanitària freda i calenta ha de ser inferior a 1000 ufc/l.</w:t>
      </w:r>
    </w:p>
    <w:p w14:paraId="0A7B9300" w14:textId="77777777" w:rsidR="00C95FCD" w:rsidRPr="00C95FCD" w:rsidRDefault="00C95FCD" w:rsidP="00C95FCD">
      <w:pPr>
        <w:pStyle w:val="Ttol4"/>
        <w:rPr>
          <w:lang w:val="ca-ES"/>
        </w:rPr>
      </w:pPr>
      <w:bookmarkStart w:id="24" w:name="_Toc133486373"/>
      <w:r w:rsidRPr="00C95FCD">
        <w:rPr>
          <w:lang w:val="ca-ES"/>
        </w:rPr>
        <w:t>Reencebament de camins, passeigs, zones de repòs amb sol estabilitzat. Aportació de sorres i saulons</w:t>
      </w:r>
      <w:bookmarkEnd w:id="24"/>
    </w:p>
    <w:p w14:paraId="41C31DEC" w14:textId="77777777" w:rsidR="00C95FCD" w:rsidRPr="00C95FCD" w:rsidRDefault="00C95FCD" w:rsidP="00C95FCD">
      <w:pPr>
        <w:spacing w:before="240"/>
        <w:rPr>
          <w:lang w:val="ca-ES"/>
        </w:rPr>
      </w:pPr>
      <w:r w:rsidRPr="00C95FCD">
        <w:rPr>
          <w:lang w:val="ca-ES"/>
        </w:rPr>
        <w:t>Un cop a l’any es procedirà, en els camins, passeigs i zones terroses i amb més o menys periodicitat si és necessari a criteri de la Direcció Facultativa, a l’estesa de sauló garbellat, en un gruix mínim de 2 cms. amb una capa del mateix material, de manera que quedin enrasades totes les desigualtats o enfonsaments del terreny, encara que se sobrepassi el gruix esmentat. (inicis de processos erosius)</w:t>
      </w:r>
    </w:p>
    <w:p w14:paraId="755FC60A" w14:textId="77777777" w:rsidR="00C95FCD" w:rsidRPr="00C95FCD" w:rsidRDefault="00C95FCD" w:rsidP="00C95FCD">
      <w:pPr>
        <w:spacing w:before="240"/>
        <w:rPr>
          <w:lang w:val="ca-ES"/>
        </w:rPr>
      </w:pPr>
      <w:r w:rsidRPr="00C95FCD">
        <w:rPr>
          <w:lang w:val="ca-ES"/>
        </w:rPr>
        <w:t>L’estesa es realitzarà sobre superfície prèviament netes o escombrades, després caldrà regar-ho i  passar-hi</w:t>
      </w:r>
      <w:r>
        <w:rPr>
          <w:lang w:val="ca-ES"/>
        </w:rPr>
        <w:t xml:space="preserve"> </w:t>
      </w:r>
      <w:r w:rsidRPr="00C95FCD">
        <w:rPr>
          <w:lang w:val="ca-ES"/>
        </w:rPr>
        <w:t>el corró.</w:t>
      </w:r>
    </w:p>
    <w:p w14:paraId="763D6FA1" w14:textId="77777777" w:rsidR="00C95FCD" w:rsidRPr="00C95FCD" w:rsidRDefault="00C95FCD" w:rsidP="00C95FCD">
      <w:pPr>
        <w:spacing w:before="240"/>
        <w:rPr>
          <w:lang w:val="ca-ES"/>
        </w:rPr>
      </w:pPr>
      <w:r>
        <w:rPr>
          <w:lang w:val="ca-ES"/>
        </w:rPr>
        <w:t>L’ACdPC</w:t>
      </w:r>
      <w:r w:rsidRPr="00C95FCD">
        <w:rPr>
          <w:lang w:val="ca-ES"/>
        </w:rPr>
        <w:t xml:space="preserve"> indicarà les èpoques oportunes per fer-ne l’aplicació.</w:t>
      </w:r>
    </w:p>
    <w:p w14:paraId="2DF07963" w14:textId="77777777" w:rsidR="00C95FCD" w:rsidRPr="00C95FCD" w:rsidRDefault="00C95FCD" w:rsidP="00C95FCD">
      <w:pPr>
        <w:spacing w:before="240"/>
        <w:rPr>
          <w:lang w:val="ca-ES"/>
        </w:rPr>
      </w:pPr>
      <w:r w:rsidRPr="00C95FCD">
        <w:rPr>
          <w:lang w:val="ca-ES"/>
        </w:rPr>
        <w:t xml:space="preserve">En els casos de forts processos erosius es podran aplicar tècniques d’aplicació de polímers resinosos o d’altres, després del reencebament, per tal d’estabilitzar els sòls de sauló. En aquest cas, l’adjudicatari assumirà els costos de la mà </w:t>
      </w:r>
      <w:r w:rsidR="00161408">
        <w:rPr>
          <w:lang w:val="ca-ES"/>
        </w:rPr>
        <w:t xml:space="preserve">d’obra, però </w:t>
      </w:r>
      <w:r w:rsidRPr="00C95FCD">
        <w:rPr>
          <w:lang w:val="ca-ES"/>
        </w:rPr>
        <w:t>no dels materials.</w:t>
      </w:r>
    </w:p>
    <w:p w14:paraId="7D6D9537" w14:textId="77777777" w:rsidR="00C95FCD" w:rsidRPr="00C95FCD" w:rsidRDefault="00C95FCD" w:rsidP="00C95FCD">
      <w:pPr>
        <w:pStyle w:val="Ttol4"/>
        <w:rPr>
          <w:lang w:val="ca-ES"/>
        </w:rPr>
      </w:pPr>
      <w:bookmarkStart w:id="25" w:name="_Toc133486374"/>
      <w:r w:rsidRPr="00C95FCD">
        <w:rPr>
          <w:lang w:val="ca-ES"/>
        </w:rPr>
        <w:t>Manteniment i conservació del mobiliari urbà, equipaments, i obra civil</w:t>
      </w:r>
      <w:bookmarkEnd w:id="25"/>
    </w:p>
    <w:p w14:paraId="70025F68" w14:textId="77777777" w:rsidR="00C95FCD" w:rsidRPr="00C95FCD" w:rsidRDefault="00C95FCD" w:rsidP="00C95FCD">
      <w:pPr>
        <w:spacing w:before="240"/>
        <w:rPr>
          <w:lang w:val="ca-ES"/>
        </w:rPr>
      </w:pPr>
      <w:r w:rsidRPr="00C95FCD">
        <w:rPr>
          <w:lang w:val="ca-ES"/>
        </w:rPr>
        <w:t>Són tots aquells elements que integren els parcs i jardins, exceptuant evidentment, les plantacions.</w:t>
      </w:r>
    </w:p>
    <w:p w14:paraId="2612FF83" w14:textId="77777777" w:rsidR="00C95FCD" w:rsidRPr="00C95FCD" w:rsidRDefault="00C95FCD" w:rsidP="00C95FCD">
      <w:pPr>
        <w:spacing w:before="240"/>
        <w:rPr>
          <w:lang w:val="ca-ES"/>
        </w:rPr>
      </w:pPr>
      <w:r w:rsidRPr="00C95FCD">
        <w:rPr>
          <w:lang w:val="ca-ES"/>
        </w:rPr>
        <w:t>Per exemple els bancs, les instal·lacions recreatives, jocs infantils, rètols informatius, tancaments, pèrgoles, etc. i en general tota construcció, paviments, etc... que seran objecte d’inspecció rutinaria per part de l’empresa adjudicatària,</w:t>
      </w:r>
    </w:p>
    <w:p w14:paraId="41E0F944" w14:textId="77777777" w:rsidR="00C95FCD" w:rsidRPr="00C95FCD" w:rsidRDefault="00C95FCD" w:rsidP="00C95FCD">
      <w:pPr>
        <w:spacing w:before="240"/>
        <w:rPr>
          <w:lang w:val="ca-ES"/>
        </w:rPr>
      </w:pPr>
      <w:r w:rsidRPr="00C95FCD">
        <w:rPr>
          <w:lang w:val="ca-ES"/>
        </w:rPr>
        <w:t xml:space="preserve">L’empresa adjudicatària haurà de realitzar vigilància per tal de donar avís per escrit de les deficiències trobades ja que la seva conservació depén </w:t>
      </w:r>
      <w:r w:rsidR="00F06A6B">
        <w:rPr>
          <w:lang w:val="ca-ES"/>
        </w:rPr>
        <w:t>d’altres serveis de l’ACdPC</w:t>
      </w:r>
      <w:r w:rsidRPr="00C95FCD">
        <w:rPr>
          <w:lang w:val="ca-ES"/>
        </w:rPr>
        <w:t xml:space="preserve">. En el cas que l’objecte a reparar ofereixi poca seguretat o hi hagi el perill de produir lesions al públic, s'intervindrà eliminant en el moment en què es detecti, la part de l’element que s’hagi deteriorat </w:t>
      </w:r>
      <w:r w:rsidRPr="00C95FCD">
        <w:rPr>
          <w:lang w:val="ca-ES"/>
        </w:rPr>
        <w:lastRenderedPageBreak/>
        <w:t>i no pugui ser reparat. A més, quan sigui necessari, se senyalitzarà suficientment la zona per tal que no sigui accessible al públic.</w:t>
      </w:r>
    </w:p>
    <w:p w14:paraId="6EC773C7" w14:textId="77777777" w:rsidR="00C95FCD" w:rsidRDefault="00C95FCD" w:rsidP="00C95FCD">
      <w:pPr>
        <w:spacing w:before="240"/>
        <w:rPr>
          <w:lang w:val="ca-ES"/>
        </w:rPr>
      </w:pPr>
      <w:r w:rsidRPr="00C95FCD">
        <w:rPr>
          <w:lang w:val="ca-ES"/>
        </w:rPr>
        <w:t>En el cas de jocs infantils, quan el dany detectat ho requereixi s’haurà d’aïllar o immobilitzar fins a la seva reparació, com a mesura preventiva de seguretat, per tal d’evitar possibles riscos als usuaris.</w:t>
      </w:r>
    </w:p>
    <w:p w14:paraId="74B17D78" w14:textId="77777777" w:rsidR="00CF57B0" w:rsidRDefault="00CF57B0" w:rsidP="00C95FCD">
      <w:pPr>
        <w:spacing w:before="240"/>
        <w:rPr>
          <w:lang w:val="ca-ES"/>
        </w:rPr>
      </w:pPr>
    </w:p>
    <w:p w14:paraId="58275F40" w14:textId="77777777" w:rsidR="00CF57B0" w:rsidRDefault="00CF57B0" w:rsidP="00C95FCD">
      <w:pPr>
        <w:spacing w:before="240"/>
        <w:rPr>
          <w:lang w:val="ca-ES"/>
        </w:rPr>
      </w:pPr>
    </w:p>
    <w:p w14:paraId="797E016C" w14:textId="77777777" w:rsidR="00CF57B0" w:rsidRPr="00CF57B0" w:rsidRDefault="00CF57B0" w:rsidP="00CF57B0">
      <w:pPr>
        <w:pStyle w:val="Ttol3"/>
        <w:rPr>
          <w:lang w:val="ca-ES"/>
        </w:rPr>
      </w:pPr>
      <w:bookmarkStart w:id="26" w:name="_Toc133486375"/>
      <w:r w:rsidRPr="00CF57B0">
        <w:rPr>
          <w:lang w:val="ca-ES"/>
        </w:rPr>
        <w:lastRenderedPageBreak/>
        <w:t>Neteja de jardins</w:t>
      </w:r>
      <w:r w:rsidR="00973930">
        <w:rPr>
          <w:lang w:val="ca-ES"/>
        </w:rPr>
        <w:t xml:space="preserve"> / boscos</w:t>
      </w:r>
      <w:bookmarkEnd w:id="26"/>
    </w:p>
    <w:p w14:paraId="72099101" w14:textId="77777777" w:rsidR="00CF57B0" w:rsidRPr="00CF57B0" w:rsidRDefault="00CF57B0" w:rsidP="00CF57B0">
      <w:pPr>
        <w:pStyle w:val="Ttol4"/>
        <w:rPr>
          <w:lang w:val="ca-ES"/>
        </w:rPr>
      </w:pPr>
      <w:bookmarkStart w:id="27" w:name="_Toc133486376"/>
      <w:r w:rsidRPr="00CF57B0">
        <w:rPr>
          <w:lang w:val="ca-ES"/>
        </w:rPr>
        <w:t>Neteja general</w:t>
      </w:r>
      <w:bookmarkEnd w:id="27"/>
    </w:p>
    <w:p w14:paraId="740CCE78" w14:textId="77777777" w:rsidR="00CF57B0" w:rsidRPr="007E2453" w:rsidRDefault="00CF57B0" w:rsidP="00CF57B0">
      <w:pPr>
        <w:spacing w:before="240"/>
        <w:rPr>
          <w:lang w:val="ca-ES"/>
        </w:rPr>
      </w:pPr>
      <w:r w:rsidRPr="007E2453">
        <w:rPr>
          <w:lang w:val="ca-ES"/>
        </w:rPr>
        <w:t>El personal que disposarà l’adjudicatari treballarà els dies i les hores a</w:t>
      </w:r>
      <w:r w:rsidR="00256B84" w:rsidRPr="007E2453">
        <w:rPr>
          <w:lang w:val="ca-ES"/>
        </w:rPr>
        <w:t>nu</w:t>
      </w:r>
      <w:r w:rsidRPr="007E2453">
        <w:rPr>
          <w:lang w:val="ca-ES"/>
        </w:rPr>
        <w:t>als que determini el conveni del ram o la situació legal vigent. En tot cas les hores de treball de la contrata es distribuiran de dilluns a divendres, ambdós inclosos per tal de garantir un servei de neteja, i la possibilitat de freqüències doblades en dies en que es preveu una elevada ocupació.</w:t>
      </w:r>
    </w:p>
    <w:p w14:paraId="2A59BC38" w14:textId="77777777" w:rsidR="00CF57B0" w:rsidRPr="007E2453" w:rsidRDefault="00CF57B0" w:rsidP="00CF57B0">
      <w:pPr>
        <w:spacing w:before="240"/>
        <w:rPr>
          <w:lang w:val="ca-ES"/>
        </w:rPr>
      </w:pPr>
      <w:r w:rsidRPr="007E2453">
        <w:rPr>
          <w:lang w:val="ca-ES"/>
        </w:rPr>
        <w:t>Es contempla la possibilitat d’adapta</w:t>
      </w:r>
      <w:r w:rsidR="00256B84" w:rsidRPr="007E2453">
        <w:rPr>
          <w:lang w:val="ca-ES"/>
        </w:rPr>
        <w:t xml:space="preserve">r les freqüències als usos dels centres </w:t>
      </w:r>
      <w:r w:rsidRPr="007E2453">
        <w:rPr>
          <w:lang w:val="ca-ES"/>
        </w:rPr>
        <w:t xml:space="preserve">de tal manera que hi hagin els mitjans necessaris en els moments de major ocupació, i adaptar els equips a la pressió d’ús. Es preveu major  afluència de públic en caps de setmana i en el periode Abril-Octubre, així com en els actes culturals que es planifiquen en les arees verdes. Es tindrà en compte aquest fet per tal de tenir nets els </w:t>
      </w:r>
      <w:r w:rsidR="00256B84" w:rsidRPr="007E2453">
        <w:rPr>
          <w:lang w:val="ca-ES"/>
        </w:rPr>
        <w:t>centres</w:t>
      </w:r>
      <w:r w:rsidRPr="007E2453">
        <w:rPr>
          <w:lang w:val="ca-ES"/>
        </w:rPr>
        <w:t xml:space="preserve"> a</w:t>
      </w:r>
      <w:r w:rsidR="00256B84" w:rsidRPr="007E2453">
        <w:rPr>
          <w:lang w:val="ca-ES"/>
        </w:rPr>
        <w:t>b</w:t>
      </w:r>
      <w:r w:rsidRPr="007E2453">
        <w:rPr>
          <w:lang w:val="ca-ES"/>
        </w:rPr>
        <w:t>ans del cap de setmana i el</w:t>
      </w:r>
      <w:r w:rsidR="00256B84" w:rsidRPr="007E2453">
        <w:rPr>
          <w:lang w:val="ca-ES"/>
        </w:rPr>
        <w:t>s</w:t>
      </w:r>
      <w:r w:rsidRPr="007E2453">
        <w:rPr>
          <w:lang w:val="ca-ES"/>
        </w:rPr>
        <w:t xml:space="preserve"> actes convocats.</w:t>
      </w:r>
    </w:p>
    <w:p w14:paraId="4F96761A" w14:textId="77777777" w:rsidR="00CF57B0" w:rsidRPr="007E2453" w:rsidRDefault="00CF57B0" w:rsidP="00CF57B0">
      <w:pPr>
        <w:spacing w:before="240"/>
        <w:rPr>
          <w:lang w:val="ca-ES"/>
        </w:rPr>
      </w:pPr>
      <w:r w:rsidRPr="007E2453">
        <w:rPr>
          <w:lang w:val="ca-ES"/>
        </w:rPr>
        <w:t>El personal dependent de l’adjudicatari s’haurà de dedicar una atenció constant i meticulosa a la neteja de totes les superfícies compreses dins del perímetre de les zones verdes amb especial atenció a les deposicions dels gossos i els impropis.</w:t>
      </w:r>
    </w:p>
    <w:p w14:paraId="5A3DA167" w14:textId="77777777" w:rsidR="00CF57B0" w:rsidRPr="007E2453" w:rsidRDefault="00CF57B0" w:rsidP="00CF57B0">
      <w:pPr>
        <w:spacing w:before="240"/>
        <w:rPr>
          <w:lang w:val="ca-ES"/>
        </w:rPr>
      </w:pPr>
      <w:r w:rsidRPr="007E2453">
        <w:rPr>
          <w:lang w:val="ca-ES"/>
        </w:rPr>
        <w:t>La neteja inclou també l’eliminació, tant de la vegetació de creixement espontani (herbes dolentes, etc) previst en l’apartat sobre les escardes, així com fulles caigudes, restes de les feines de sega, retalls i podes, deixalles i escombraries que per qualsevol procediment siguin a les zones que són objecte d’aquest contracte, també s’encarregarà del manteniment de neteja de fonts de beure, sense entollaments d’aigües al voltant, sense papers o altes objectes flotants o en el fons</w:t>
      </w:r>
      <w:r w:rsidR="00256B84" w:rsidRPr="007E2453">
        <w:rPr>
          <w:lang w:val="ca-ES"/>
        </w:rPr>
        <w:t xml:space="preserve"> i també del tema de la neteja o eliminació d’herbes i plantes a les façanes (un cop l’any) i restitució dels morters d’aferrament a on sigui necessari.</w:t>
      </w:r>
    </w:p>
    <w:p w14:paraId="0965E415" w14:textId="77777777" w:rsidR="00CF57B0" w:rsidRPr="007E2453" w:rsidRDefault="00CF57B0" w:rsidP="00CF57B0">
      <w:pPr>
        <w:spacing w:before="240"/>
        <w:rPr>
          <w:lang w:val="ca-ES"/>
        </w:rPr>
      </w:pPr>
      <w:r w:rsidRPr="007E2453">
        <w:rPr>
          <w:lang w:val="ca-ES"/>
        </w:rPr>
        <w:t>L’adjudicatari gestionarà tots els residus que es generin a partir de la seva activitat amb cumpliment de les normes i ordenances existents en el moment, aportant els comprovants que garanteixin aquesta gestió diferenciada (restes vegetals, RSU, mobles i voluminosos, residus especials, etc, etc …).</w:t>
      </w:r>
    </w:p>
    <w:p w14:paraId="24EBB02E" w14:textId="77777777" w:rsidR="00CF57B0" w:rsidRPr="007E2453" w:rsidRDefault="00CF57B0" w:rsidP="00CF57B0">
      <w:pPr>
        <w:spacing w:before="240"/>
        <w:rPr>
          <w:lang w:val="ca-ES"/>
        </w:rPr>
      </w:pPr>
      <w:r w:rsidRPr="007E2453">
        <w:rPr>
          <w:lang w:val="ca-ES"/>
        </w:rPr>
        <w:t xml:space="preserve">L’obligació de l’adjudicatari no es limita a l’escombrada, la recollida, i l’amuntegament dels materials  indicats, dins de les superfícies que té assignades sinó que ha de completar-se amb la retirada immediata de totes elles, amb mitjans propis o al seu càrrec, fora del recinte de la zona verda transportant-lo fins abocador autoritzat, salvat que la Inspecció </w:t>
      </w:r>
      <w:r w:rsidR="00256B84" w:rsidRPr="007E2453">
        <w:rPr>
          <w:lang w:val="ca-ES"/>
        </w:rPr>
        <w:t>del Centre</w:t>
      </w:r>
      <w:r w:rsidRPr="007E2453">
        <w:rPr>
          <w:lang w:val="ca-ES"/>
        </w:rPr>
        <w:t xml:space="preserve"> decideixi donar-li alguna altra aplicació o destí dins de l’esmentat recinte: en qualsevol cas, les situarà en el lloc designat a l’efecte. </w:t>
      </w:r>
      <w:r w:rsidR="00256B84" w:rsidRPr="007E2453">
        <w:rPr>
          <w:lang w:val="ca-ES"/>
        </w:rPr>
        <w:t>En alguns centres, s</w:t>
      </w:r>
      <w:r w:rsidRPr="007E2453">
        <w:rPr>
          <w:lang w:val="ca-ES"/>
        </w:rPr>
        <w:t>’ha previst un magatzem a l’exterior on poder actuar com un trasvàs on es podrà seleccionar els residus per tal de poder donar el destí específic.</w:t>
      </w:r>
    </w:p>
    <w:p w14:paraId="00D2912F" w14:textId="77777777" w:rsidR="00CF57B0" w:rsidRPr="007E2453" w:rsidRDefault="00CF57B0" w:rsidP="00CF57B0">
      <w:pPr>
        <w:spacing w:before="240"/>
        <w:rPr>
          <w:lang w:val="ca-ES"/>
        </w:rPr>
      </w:pPr>
      <w:r w:rsidRPr="007E2453">
        <w:rPr>
          <w:lang w:val="ca-ES"/>
        </w:rPr>
        <w:t xml:space="preserve">Quan hi hagi actes culturals, socials, esportius o d’un altre tipus dins del </w:t>
      </w:r>
      <w:r w:rsidR="00256B84" w:rsidRPr="007E2453">
        <w:rPr>
          <w:lang w:val="ca-ES"/>
        </w:rPr>
        <w:t>centre</w:t>
      </w:r>
      <w:r w:rsidRPr="007E2453">
        <w:rPr>
          <w:lang w:val="ca-ES"/>
        </w:rPr>
        <w:t xml:space="preserve"> o qualsevol zona verda, objecte de conservació, serà obligada la seva neteja previa i posterior de forma immediata a la realització de l’acte, sense que aquest fet suposi un augment de l’import fix a percebre en els actes que es troben programats.</w:t>
      </w:r>
    </w:p>
    <w:p w14:paraId="29185B98" w14:textId="77777777" w:rsidR="00CF57B0" w:rsidRPr="007E2453" w:rsidRDefault="00CF57B0" w:rsidP="00CF57B0">
      <w:pPr>
        <w:spacing w:before="240"/>
        <w:rPr>
          <w:lang w:val="ca-ES"/>
        </w:rPr>
      </w:pPr>
      <w:r w:rsidRPr="007E2453">
        <w:rPr>
          <w:lang w:val="ca-ES"/>
        </w:rPr>
        <w:t xml:space="preserve">Les papereres s’hauran de buidar </w:t>
      </w:r>
      <w:r w:rsidR="00256B84" w:rsidRPr="007E2453">
        <w:rPr>
          <w:lang w:val="ca-ES"/>
        </w:rPr>
        <w:t>cada cop que es presti el servei al centre i</w:t>
      </w:r>
      <w:r w:rsidRPr="007E2453">
        <w:rPr>
          <w:lang w:val="ca-ES"/>
        </w:rPr>
        <w:t xml:space="preserve"> netejar amb aigua amb la periodicitat que exigeixi la </w:t>
      </w:r>
      <w:r w:rsidR="00F06A6B" w:rsidRPr="007E2453">
        <w:rPr>
          <w:lang w:val="ca-ES"/>
        </w:rPr>
        <w:t>Direcció del Centre</w:t>
      </w:r>
      <w:r w:rsidRPr="007E2453">
        <w:rPr>
          <w:lang w:val="ca-ES"/>
        </w:rPr>
        <w:t>.</w:t>
      </w:r>
    </w:p>
    <w:p w14:paraId="267E8D72" w14:textId="77777777" w:rsidR="00CF57B0" w:rsidRPr="007E2453" w:rsidRDefault="00CF57B0" w:rsidP="00CF57B0">
      <w:pPr>
        <w:spacing w:before="240"/>
        <w:rPr>
          <w:lang w:val="ca-ES"/>
        </w:rPr>
      </w:pPr>
      <w:r w:rsidRPr="007E2453">
        <w:rPr>
          <w:lang w:val="ca-ES"/>
        </w:rPr>
        <w:t xml:space="preserve">Caldrà utilitzar bosses especials de material plàstic compostable o similar en la recollida de restes vegetals de tot tipus i bosses standard per escombraries, per tal de no amuntegar-ho fins que sigui carregat i transportat. Es retiraran obligatòriament el mateix dia de la seva recollida. Aquests, fins a la seva retirada, es dipositaran en punts no visibles dins del </w:t>
      </w:r>
      <w:r w:rsidR="00256B84" w:rsidRPr="007E2453">
        <w:rPr>
          <w:lang w:val="ca-ES"/>
        </w:rPr>
        <w:t>centre</w:t>
      </w:r>
      <w:r w:rsidRPr="007E2453">
        <w:rPr>
          <w:lang w:val="ca-ES"/>
        </w:rPr>
        <w:t xml:space="preserve">. No podran </w:t>
      </w:r>
      <w:r w:rsidRPr="007E2453">
        <w:rPr>
          <w:lang w:val="ca-ES"/>
        </w:rPr>
        <w:lastRenderedPageBreak/>
        <w:t>dipositar-se en els contenidors implantats a la via pública per a la recollida de residus domèstics. brossa, podes, etc. Els costos de retirada són a càrrec de l’adjudicatari.</w:t>
      </w:r>
    </w:p>
    <w:p w14:paraId="6005085F" w14:textId="77777777" w:rsidR="00CF57B0" w:rsidRPr="00CF57B0" w:rsidRDefault="00CF57B0" w:rsidP="00CF57B0">
      <w:pPr>
        <w:spacing w:before="240"/>
        <w:rPr>
          <w:lang w:val="ca-ES"/>
        </w:rPr>
      </w:pPr>
      <w:r w:rsidRPr="007E2453">
        <w:rPr>
          <w:lang w:val="ca-ES"/>
        </w:rPr>
        <w:t>Es contempla la possibilitat també de la neteja dels escocells o clotes de l’arbrat lliure, en zones transitades del recinte enjardinat tinguin o no la seva corresponent tapa o reixa i sempre en el cas que sigui requerida la feina  per part dels serveis tecnics municipals, encara que, en principi, aquesta tasca és realitzada des de el servei de neteja viaria; la neteja consistirà en l’extracció dels residus que s’hagin acumulat en l’escocell, tornant a col·locar la tapa o reixa degudament, si n’hi ha.</w:t>
      </w:r>
    </w:p>
    <w:p w14:paraId="3C1EFE50" w14:textId="77777777" w:rsidR="00CF57B0" w:rsidRPr="00CF57B0" w:rsidRDefault="00CF57B0" w:rsidP="00CF57B0">
      <w:pPr>
        <w:pStyle w:val="Ttol4"/>
        <w:rPr>
          <w:lang w:val="ca-ES"/>
        </w:rPr>
      </w:pPr>
      <w:bookmarkStart w:id="28" w:name="_Toc133486377"/>
      <w:r w:rsidRPr="00CF57B0">
        <w:rPr>
          <w:lang w:val="ca-ES"/>
        </w:rPr>
        <w:t>Escardes i eliminació de males herbes.</w:t>
      </w:r>
      <w:bookmarkEnd w:id="28"/>
    </w:p>
    <w:p w14:paraId="0C0F2479" w14:textId="77777777" w:rsidR="00CF57B0" w:rsidRPr="00CF57B0" w:rsidRDefault="00CF57B0" w:rsidP="00CF57B0">
      <w:pPr>
        <w:spacing w:before="240"/>
        <w:rPr>
          <w:lang w:val="ca-ES"/>
        </w:rPr>
      </w:pPr>
      <w:r w:rsidRPr="00CF57B0">
        <w:rPr>
          <w:lang w:val="ca-ES"/>
        </w:rPr>
        <w:t xml:space="preserve">L’escarda o neteja </w:t>
      </w:r>
      <w:r w:rsidRPr="007E2453">
        <w:rPr>
          <w:lang w:val="ca-ES"/>
        </w:rPr>
        <w:t>d'herbes indesitjables, haurà de fer-se quan aquestes resultin visibles i facin desmerèixer. L’eliminació podrà portar-se a terme de forma manual o bé utilitzant herbicide</w:t>
      </w:r>
      <w:r w:rsidR="00256B84" w:rsidRPr="007E2453">
        <w:rPr>
          <w:lang w:val="ca-ES"/>
        </w:rPr>
        <w:t>s; en aquest últim cas, serà l’ACdPC</w:t>
      </w:r>
      <w:r w:rsidRPr="007E2453">
        <w:rPr>
          <w:lang w:val="ca-ES"/>
        </w:rPr>
        <w:t xml:space="preserve"> qui autoritzi l’aplicació</w:t>
      </w:r>
      <w:r w:rsidRPr="00CF57B0">
        <w:rPr>
          <w:lang w:val="ca-ES"/>
        </w:rPr>
        <w:t xml:space="preserve"> dels herbicides selectius proposats, que garanteixi la supervivència de les espècies utilitzades en la sembra i les altres plantes que componen el jardí.</w:t>
      </w:r>
    </w:p>
    <w:p w14:paraId="3BF6EE87" w14:textId="77777777" w:rsidR="00CF57B0" w:rsidRPr="00CF57B0" w:rsidRDefault="00CF57B0" w:rsidP="00CF57B0">
      <w:pPr>
        <w:spacing w:before="240"/>
        <w:rPr>
          <w:lang w:val="ca-ES"/>
        </w:rPr>
      </w:pPr>
      <w:r w:rsidRPr="00CF57B0">
        <w:rPr>
          <w:lang w:val="ca-ES"/>
        </w:rPr>
        <w:t>En les gespes implantades de menys d’un any l’escarda es farà manualment eliminant tot el sistema radicular de les males herbes.</w:t>
      </w:r>
    </w:p>
    <w:p w14:paraId="0B299035" w14:textId="77777777" w:rsidR="00CF57B0" w:rsidRPr="00CF57B0" w:rsidRDefault="00CF57B0" w:rsidP="00CF57B0">
      <w:pPr>
        <w:spacing w:before="240"/>
        <w:rPr>
          <w:lang w:val="ca-ES"/>
        </w:rPr>
      </w:pPr>
      <w:r w:rsidRPr="00CF57B0">
        <w:rPr>
          <w:lang w:val="ca-ES"/>
        </w:rPr>
        <w:t xml:space="preserve">Es mantindrà net de males herbes el sauló a través de tractaments </w:t>
      </w:r>
      <w:r w:rsidR="00256B84">
        <w:rPr>
          <w:lang w:val="ca-ES"/>
        </w:rPr>
        <w:t>herbicides o a ma si fòs el cas (incloent façanes).</w:t>
      </w:r>
    </w:p>
    <w:p w14:paraId="548DE897" w14:textId="77777777" w:rsidR="00CF57B0" w:rsidRPr="00CF57B0" w:rsidRDefault="00CF57B0" w:rsidP="00CF57B0">
      <w:pPr>
        <w:pStyle w:val="Ttol4"/>
        <w:rPr>
          <w:lang w:val="ca-ES"/>
        </w:rPr>
      </w:pPr>
      <w:bookmarkStart w:id="29" w:name="_Toc133486378"/>
      <w:r w:rsidRPr="00CF57B0">
        <w:rPr>
          <w:lang w:val="ca-ES"/>
        </w:rPr>
        <w:t>Neteja de fonts de beure</w:t>
      </w:r>
      <w:bookmarkEnd w:id="29"/>
    </w:p>
    <w:p w14:paraId="6320D08E" w14:textId="77777777" w:rsidR="00CF57B0" w:rsidRPr="00CF57B0" w:rsidRDefault="00CF57B0" w:rsidP="00CF57B0">
      <w:pPr>
        <w:spacing w:before="240"/>
        <w:rPr>
          <w:lang w:val="ca-ES"/>
        </w:rPr>
      </w:pPr>
      <w:r w:rsidRPr="00CF57B0">
        <w:rPr>
          <w:lang w:val="ca-ES"/>
        </w:rPr>
        <w:t>Es realitzarà la neteja de totes les fonts de beure.</w:t>
      </w:r>
    </w:p>
    <w:p w14:paraId="7CEDC068" w14:textId="77777777" w:rsidR="00CF57B0" w:rsidRPr="00CF57B0" w:rsidRDefault="00CF57B0" w:rsidP="00CF57B0">
      <w:pPr>
        <w:spacing w:before="240"/>
        <w:rPr>
          <w:lang w:val="ca-ES"/>
        </w:rPr>
      </w:pPr>
      <w:r w:rsidRPr="00CF57B0">
        <w:rPr>
          <w:lang w:val="ca-ES"/>
        </w:rPr>
        <w:t>L’adjudicatari haurà de mantenir un perfecte estat, funcionament i neteja tots els elements que componen les fonts  de beure, hauran d’estar sempre netes i sense embussaments.</w:t>
      </w:r>
    </w:p>
    <w:p w14:paraId="47FB5A67" w14:textId="77777777" w:rsidR="00CF57B0" w:rsidRPr="00CF57B0" w:rsidRDefault="00CF57B0" w:rsidP="00CF57B0">
      <w:pPr>
        <w:spacing w:before="240"/>
        <w:rPr>
          <w:lang w:val="ca-ES"/>
        </w:rPr>
      </w:pPr>
      <w:r w:rsidRPr="00CF57B0">
        <w:rPr>
          <w:lang w:val="ca-ES"/>
        </w:rPr>
        <w:t>Es netejaran diariamente de papers, brosses, deixalles, etc en especial la reixa de recollida d’aigua.</w:t>
      </w:r>
    </w:p>
    <w:p w14:paraId="10C80EBE" w14:textId="77777777" w:rsidR="00CF57B0" w:rsidRPr="00CF57B0" w:rsidRDefault="00CF57B0" w:rsidP="00CF57B0">
      <w:pPr>
        <w:pStyle w:val="Ttol4"/>
        <w:rPr>
          <w:lang w:val="ca-ES"/>
        </w:rPr>
      </w:pPr>
      <w:bookmarkStart w:id="30" w:name="_Toc133486379"/>
      <w:r w:rsidRPr="00CF57B0">
        <w:rPr>
          <w:lang w:val="ca-ES"/>
        </w:rPr>
        <w:t>Neteja de bancs i papereres</w:t>
      </w:r>
      <w:bookmarkEnd w:id="30"/>
    </w:p>
    <w:p w14:paraId="65EA4306" w14:textId="77777777" w:rsidR="00CF57B0" w:rsidRPr="007E2453" w:rsidRDefault="00CF57B0" w:rsidP="00CF57B0">
      <w:pPr>
        <w:spacing w:before="240"/>
        <w:rPr>
          <w:lang w:val="ca-ES"/>
        </w:rPr>
      </w:pPr>
      <w:r w:rsidRPr="00CF57B0">
        <w:rPr>
          <w:lang w:val="ca-ES"/>
        </w:rPr>
        <w:t xml:space="preserve">El mobiliari urbà haurà d’estar sempre en perfecte estat de neteja, per tant, caldrà procedir a un repàs </w:t>
      </w:r>
      <w:r w:rsidRPr="007E2453">
        <w:rPr>
          <w:lang w:val="ca-ES"/>
        </w:rPr>
        <w:t xml:space="preserve">visual </w:t>
      </w:r>
      <w:r w:rsidR="00256B84" w:rsidRPr="007E2453">
        <w:rPr>
          <w:lang w:val="ca-ES"/>
        </w:rPr>
        <w:t>cada cop que s’accedeixi al centre per prestar el servei</w:t>
      </w:r>
      <w:r w:rsidRPr="007E2453">
        <w:rPr>
          <w:lang w:val="ca-ES"/>
        </w:rPr>
        <w:t xml:space="preserve"> i a un rentatge mensual, si la </w:t>
      </w:r>
      <w:r w:rsidR="00F06A6B" w:rsidRPr="007E2453">
        <w:rPr>
          <w:lang w:val="ca-ES"/>
        </w:rPr>
        <w:t>Direcció del Centre</w:t>
      </w:r>
      <w:r w:rsidRPr="007E2453">
        <w:rPr>
          <w:lang w:val="ca-ES"/>
        </w:rPr>
        <w:t xml:space="preserve"> no indica una altra periodicitat.</w:t>
      </w:r>
    </w:p>
    <w:p w14:paraId="671A1944" w14:textId="77777777" w:rsidR="00CF57B0" w:rsidRPr="007E2453" w:rsidRDefault="00CF57B0" w:rsidP="00CF57B0">
      <w:pPr>
        <w:pStyle w:val="Ttol4"/>
        <w:rPr>
          <w:lang w:val="ca-ES"/>
        </w:rPr>
      </w:pPr>
      <w:bookmarkStart w:id="31" w:name="_Toc133486380"/>
      <w:r w:rsidRPr="007E2453">
        <w:rPr>
          <w:lang w:val="ca-ES"/>
        </w:rPr>
        <w:t>Neteja de les arees de joc infantil</w:t>
      </w:r>
      <w:bookmarkEnd w:id="31"/>
    </w:p>
    <w:p w14:paraId="6F48289B" w14:textId="77777777" w:rsidR="00CF57B0" w:rsidRPr="00CF57B0" w:rsidRDefault="00CF57B0" w:rsidP="00CF57B0">
      <w:pPr>
        <w:spacing w:before="240"/>
        <w:rPr>
          <w:lang w:val="ca-ES"/>
        </w:rPr>
      </w:pPr>
      <w:r w:rsidRPr="007E2453">
        <w:rPr>
          <w:lang w:val="ca-ES"/>
        </w:rPr>
        <w:t xml:space="preserve">Es tindrà especial cura en dur a terme una neteja </w:t>
      </w:r>
      <w:r w:rsidR="00256B84" w:rsidRPr="007E2453">
        <w:rPr>
          <w:lang w:val="ca-ES"/>
        </w:rPr>
        <w:t>cada cop que s’accedeixi al centre per prestar el servei</w:t>
      </w:r>
      <w:r w:rsidRPr="007E2453">
        <w:rPr>
          <w:lang w:val="ca-ES"/>
        </w:rPr>
        <w:t xml:space="preserve"> a fons de les arees destinades a jocs infantils, fent espe</w:t>
      </w:r>
      <w:r w:rsidRPr="00CF57B0">
        <w:rPr>
          <w:lang w:val="ca-ES"/>
        </w:rPr>
        <w:t>cial vigilancia de l’aparició d’excrements de gossos. Si cal, es doblarà la frequència per tal d’assegurar aquest extrem.</w:t>
      </w:r>
    </w:p>
    <w:p w14:paraId="3E4AB985" w14:textId="77777777" w:rsidR="00CF57B0" w:rsidRPr="00CF57B0" w:rsidRDefault="00CF57B0" w:rsidP="00CF57B0">
      <w:pPr>
        <w:pStyle w:val="Ttol4"/>
        <w:rPr>
          <w:lang w:val="ca-ES"/>
        </w:rPr>
      </w:pPr>
      <w:bookmarkStart w:id="32" w:name="_Toc133486381"/>
      <w:r w:rsidRPr="00CF57B0">
        <w:rPr>
          <w:lang w:val="ca-ES"/>
        </w:rPr>
        <w:t>Neteja d’arees d’esbarjo de gossos i similars</w:t>
      </w:r>
      <w:bookmarkEnd w:id="32"/>
    </w:p>
    <w:p w14:paraId="53BBFCDB" w14:textId="77777777" w:rsidR="00CF57B0" w:rsidRPr="00CF57B0" w:rsidRDefault="00CF57B0" w:rsidP="00CF57B0">
      <w:pPr>
        <w:spacing w:before="240"/>
        <w:rPr>
          <w:lang w:val="ca-ES"/>
        </w:rPr>
      </w:pPr>
      <w:r w:rsidRPr="00CF57B0">
        <w:rPr>
          <w:lang w:val="ca-ES"/>
        </w:rPr>
        <w:t>S’haurà de tenir especial cura i atenció constant per a la seva neteja. L’adjudicatari haurà d'aplicar la normativa vigent sobre sanitat d’aquestes instal·lacions.</w:t>
      </w:r>
    </w:p>
    <w:p w14:paraId="6DE039B8" w14:textId="77777777" w:rsidR="00CF57B0" w:rsidRPr="00CF57B0" w:rsidRDefault="00CF57B0" w:rsidP="00CF57B0">
      <w:pPr>
        <w:spacing w:before="240"/>
        <w:rPr>
          <w:lang w:val="ca-ES"/>
        </w:rPr>
      </w:pPr>
      <w:r w:rsidRPr="00CF57B0">
        <w:rPr>
          <w:lang w:val="ca-ES"/>
        </w:rPr>
        <w:t>Es fixen unes freqüències mínimes:</w:t>
      </w:r>
    </w:p>
    <w:p w14:paraId="4E1331B8" w14:textId="77777777" w:rsidR="00CF57B0" w:rsidRPr="00CF57B0" w:rsidRDefault="00CF57B0" w:rsidP="00CF57B0">
      <w:pPr>
        <w:spacing w:before="240"/>
        <w:rPr>
          <w:lang w:val="ca-ES"/>
        </w:rPr>
      </w:pPr>
      <w:r w:rsidRPr="00CF57B0">
        <w:rPr>
          <w:lang w:val="ca-ES"/>
        </w:rPr>
        <w:lastRenderedPageBreak/>
        <w:t>-Neteja diària.</w:t>
      </w:r>
    </w:p>
    <w:p w14:paraId="51672CA5" w14:textId="77777777" w:rsidR="00CF57B0" w:rsidRPr="00CF57B0" w:rsidRDefault="00CF57B0" w:rsidP="00CF57B0">
      <w:pPr>
        <w:spacing w:before="240"/>
        <w:rPr>
          <w:lang w:val="ca-ES"/>
        </w:rPr>
      </w:pPr>
      <w:r w:rsidRPr="00CF57B0">
        <w:rPr>
          <w:lang w:val="ca-ES"/>
        </w:rPr>
        <w:t>-Buidat diari de les papereres.</w:t>
      </w:r>
    </w:p>
    <w:p w14:paraId="7E2896BF" w14:textId="77777777" w:rsidR="00CF57B0" w:rsidRPr="00CF57B0" w:rsidRDefault="00CF57B0" w:rsidP="00CF57B0">
      <w:pPr>
        <w:spacing w:before="240"/>
        <w:rPr>
          <w:lang w:val="ca-ES"/>
        </w:rPr>
      </w:pPr>
      <w:r w:rsidRPr="00CF57B0">
        <w:rPr>
          <w:lang w:val="ca-ES"/>
        </w:rPr>
        <w:t>- Reg setmanal per netejar els possibles orins.</w:t>
      </w:r>
    </w:p>
    <w:p w14:paraId="762C114C" w14:textId="77777777" w:rsidR="00CF57B0" w:rsidRPr="00CF57B0" w:rsidRDefault="00CF57B0" w:rsidP="00CF57B0">
      <w:pPr>
        <w:spacing w:before="240"/>
        <w:rPr>
          <w:lang w:val="ca-ES"/>
        </w:rPr>
      </w:pPr>
      <w:r w:rsidRPr="007E2453">
        <w:rPr>
          <w:lang w:val="ca-ES"/>
        </w:rPr>
        <w:t xml:space="preserve">La freqüència d’aquestes tasques podrà ser augmentada segons l'ús de la instal·lació i quedarà a criteri de la </w:t>
      </w:r>
      <w:r w:rsidR="00256B84" w:rsidRPr="007E2453">
        <w:rPr>
          <w:lang w:val="ca-ES"/>
        </w:rPr>
        <w:t>Direcció del Centre.</w:t>
      </w:r>
    </w:p>
    <w:p w14:paraId="13A090D1" w14:textId="77777777" w:rsidR="00CF57B0" w:rsidRPr="00CF57B0" w:rsidRDefault="00CF57B0" w:rsidP="00CF57B0">
      <w:pPr>
        <w:pStyle w:val="Ttol4"/>
        <w:rPr>
          <w:lang w:val="ca-ES"/>
        </w:rPr>
      </w:pPr>
      <w:bookmarkStart w:id="33" w:name="_Toc133486382"/>
      <w:r w:rsidRPr="00CF57B0">
        <w:rPr>
          <w:lang w:val="ca-ES"/>
        </w:rPr>
        <w:t>Contenidors</w:t>
      </w:r>
      <w:bookmarkEnd w:id="33"/>
    </w:p>
    <w:p w14:paraId="11E04D50" w14:textId="77777777" w:rsidR="00CF57B0" w:rsidRPr="00CF57B0" w:rsidRDefault="00CF57B0" w:rsidP="00CF57B0">
      <w:pPr>
        <w:spacing w:before="240"/>
        <w:rPr>
          <w:lang w:val="ca-ES"/>
        </w:rPr>
      </w:pPr>
      <w:r w:rsidRPr="00CF57B0">
        <w:rPr>
          <w:lang w:val="ca-ES"/>
        </w:rPr>
        <w:t>Sempre que sigui requerit el servei d’un contenidor, es procedirà a la seva immediata retirada en el moment que estigui ple, tenint cura que els caps de setmana s’hagin retirat.</w:t>
      </w:r>
    </w:p>
    <w:p w14:paraId="6502B00E" w14:textId="77777777" w:rsidR="00CF57B0" w:rsidRPr="00CF57B0" w:rsidRDefault="00CF57B0" w:rsidP="00CF57B0">
      <w:pPr>
        <w:pStyle w:val="Ttol4"/>
        <w:rPr>
          <w:lang w:val="ca-ES"/>
        </w:rPr>
      </w:pPr>
      <w:bookmarkStart w:id="34" w:name="_Toc133486383"/>
      <w:r w:rsidRPr="00CF57B0">
        <w:rPr>
          <w:lang w:val="ca-ES"/>
        </w:rPr>
        <w:t>Retirada de brancatge de podes, retalls i restes vegetals</w:t>
      </w:r>
      <w:bookmarkEnd w:id="34"/>
    </w:p>
    <w:p w14:paraId="3328F98E" w14:textId="77777777" w:rsidR="00CF57B0" w:rsidRPr="00CF57B0" w:rsidRDefault="00CF57B0" w:rsidP="00CF57B0">
      <w:pPr>
        <w:spacing w:before="240"/>
        <w:rPr>
          <w:lang w:val="ca-ES"/>
        </w:rPr>
      </w:pPr>
      <w:r w:rsidRPr="00CF57B0">
        <w:rPr>
          <w:lang w:val="ca-ES"/>
        </w:rPr>
        <w:t>Sempre que es realitzin els esmentats treballs es procedirà a la seva immediata recollida i transport, tant sigui al contenidor o directament al camió, evitant en tot moment la invasió de l’espai púnblic, en cas necessari l’adjudicatari haurà de procedir a la seva senyalització o balisament.</w:t>
      </w:r>
    </w:p>
    <w:p w14:paraId="45FA88B7" w14:textId="77777777" w:rsidR="00CF57B0" w:rsidRPr="00CF57B0" w:rsidRDefault="00CF57B0" w:rsidP="00CF57B0">
      <w:pPr>
        <w:pStyle w:val="Ttol4"/>
        <w:rPr>
          <w:lang w:val="ca-ES"/>
        </w:rPr>
      </w:pPr>
      <w:bookmarkStart w:id="35" w:name="_Toc133486384"/>
      <w:r w:rsidRPr="00CF57B0">
        <w:rPr>
          <w:lang w:val="ca-ES"/>
        </w:rPr>
        <w:t>Neteges especials</w:t>
      </w:r>
      <w:bookmarkEnd w:id="35"/>
    </w:p>
    <w:p w14:paraId="375B9CF0" w14:textId="77777777" w:rsidR="00CF57B0" w:rsidRPr="00CF57B0" w:rsidRDefault="00CF57B0" w:rsidP="00CF57B0">
      <w:pPr>
        <w:spacing w:before="240"/>
        <w:rPr>
          <w:lang w:val="ca-ES"/>
        </w:rPr>
      </w:pPr>
      <w:r w:rsidRPr="007E2453">
        <w:rPr>
          <w:lang w:val="ca-ES"/>
        </w:rPr>
        <w:t>Senyals de trànsit i enllumenat</w:t>
      </w:r>
      <w:r w:rsidR="00256B84" w:rsidRPr="007E2453">
        <w:rPr>
          <w:lang w:val="ca-ES"/>
        </w:rPr>
        <w:t xml:space="preserve"> (si s’escau).</w:t>
      </w:r>
    </w:p>
    <w:p w14:paraId="50A06F77" w14:textId="77777777" w:rsidR="00CF57B0" w:rsidRPr="00CF57B0" w:rsidRDefault="00CF57B0" w:rsidP="00CF57B0">
      <w:pPr>
        <w:spacing w:before="240"/>
        <w:rPr>
          <w:lang w:val="ca-ES"/>
        </w:rPr>
      </w:pPr>
      <w:r w:rsidRPr="00CF57B0">
        <w:rPr>
          <w:lang w:val="ca-ES"/>
        </w:rPr>
        <w:t>L’adjudicatari es responsabilitzarà per tal que la vegetació no distorsioni l’enllumenat públic ni les senyalitzacions de trànsit (semàfors, senyalització vertical, etc.).</w:t>
      </w:r>
    </w:p>
    <w:p w14:paraId="35E0FEA0" w14:textId="77777777" w:rsidR="00CF57B0" w:rsidRPr="00CF57B0" w:rsidRDefault="00CF57B0" w:rsidP="00CF57B0">
      <w:pPr>
        <w:pStyle w:val="Ttol4"/>
        <w:rPr>
          <w:lang w:val="ca-ES"/>
        </w:rPr>
      </w:pPr>
      <w:bookmarkStart w:id="36" w:name="_Toc133486385"/>
      <w:r w:rsidRPr="00CF57B0">
        <w:rPr>
          <w:lang w:val="ca-ES"/>
        </w:rPr>
        <w:t>Neteja de la xarxa d’evacuació</w:t>
      </w:r>
      <w:bookmarkEnd w:id="36"/>
    </w:p>
    <w:p w14:paraId="1395042A" w14:textId="77777777" w:rsidR="00CF57B0" w:rsidRPr="00CF57B0" w:rsidRDefault="00CF57B0" w:rsidP="00CF57B0">
      <w:pPr>
        <w:spacing w:before="240"/>
        <w:rPr>
          <w:lang w:val="ca-ES"/>
        </w:rPr>
      </w:pPr>
      <w:r w:rsidRPr="00CF57B0">
        <w:rPr>
          <w:lang w:val="ca-ES"/>
        </w:rPr>
        <w:t>L’adjudicatari haurà de mantenir netes totes les arquetes d’instal·lacions de pluvials i drenatge i els embornals, cambres de decantació (sorrals), reixes interceptores i tubs de desguàs, desguàs de les fonts, fins i tot dins de les obligacions de l’adjudicatari constarà la càrrega i el transport a l’abocador dels materials procedents de la neteja. L’àmbit d’aquestes instal·lacions, s’entén fins la connexió a les respectives xarxes generals.</w:t>
      </w:r>
    </w:p>
    <w:p w14:paraId="56CD7009" w14:textId="77777777" w:rsidR="00CF57B0" w:rsidRDefault="00CF57B0" w:rsidP="00CF57B0">
      <w:pPr>
        <w:spacing w:before="240"/>
        <w:rPr>
          <w:lang w:val="ca-ES"/>
        </w:rPr>
      </w:pPr>
      <w:r w:rsidRPr="00CF57B0">
        <w:rPr>
          <w:lang w:val="ca-ES"/>
        </w:rPr>
        <w:t>Els programa de manteniment i neteja dels drenatge serà el següen</w:t>
      </w:r>
      <w:r>
        <w:rPr>
          <w:lang w:val="ca-ES"/>
        </w:rPr>
        <w:t>t:</w:t>
      </w:r>
    </w:p>
    <w:p w14:paraId="224FECA0" w14:textId="77777777" w:rsidR="00CF57B0" w:rsidRPr="00CF57B0" w:rsidRDefault="00CF57B0" w:rsidP="00CF57B0">
      <w:pPr>
        <w:spacing w:before="240"/>
        <w:rPr>
          <w:lang w:val="ca-ES"/>
        </w:rPr>
      </w:pPr>
      <w:r w:rsidRPr="00CF57B0">
        <w:rPr>
          <w:lang w:val="ca-ES"/>
        </w:rPr>
        <w:t>a) Cambres de decantació</w:t>
      </w:r>
    </w:p>
    <w:p w14:paraId="6F358A6B" w14:textId="77777777" w:rsidR="00CF57B0" w:rsidRPr="00CF57B0" w:rsidRDefault="00CF57B0" w:rsidP="00CF57B0">
      <w:pPr>
        <w:spacing w:before="240"/>
        <w:rPr>
          <w:lang w:val="ca-ES"/>
        </w:rPr>
      </w:pPr>
      <w:r w:rsidRPr="00CF57B0">
        <w:rPr>
          <w:lang w:val="ca-ES"/>
        </w:rPr>
        <w:t>Comprovar-ne el funcionament cada 3 mesos, reconeixent tots els seus elements i reposant-los en cas</w:t>
      </w:r>
      <w:r>
        <w:rPr>
          <w:lang w:val="ca-ES"/>
        </w:rPr>
        <w:t xml:space="preserve"> </w:t>
      </w:r>
      <w:r w:rsidRPr="00CF57B0">
        <w:rPr>
          <w:lang w:val="ca-ES"/>
        </w:rPr>
        <w:t>necessari.</w:t>
      </w:r>
    </w:p>
    <w:p w14:paraId="740C11F8" w14:textId="77777777" w:rsidR="00CF57B0" w:rsidRPr="00CF57B0" w:rsidRDefault="00CF57B0" w:rsidP="00CF57B0">
      <w:pPr>
        <w:spacing w:before="240"/>
        <w:rPr>
          <w:lang w:val="ca-ES"/>
        </w:rPr>
      </w:pPr>
      <w:r w:rsidRPr="00CF57B0">
        <w:rPr>
          <w:lang w:val="ca-ES"/>
        </w:rPr>
        <w:t>b)</w:t>
      </w:r>
      <w:r w:rsidRPr="00CF57B0">
        <w:rPr>
          <w:lang w:val="ca-ES"/>
        </w:rPr>
        <w:tab/>
        <w:t>Desguàs, embornals, reixa interceptora</w:t>
      </w:r>
    </w:p>
    <w:p w14:paraId="0E1A54E7" w14:textId="77777777" w:rsidR="00CF57B0" w:rsidRDefault="00CF57B0" w:rsidP="00CF57B0">
      <w:pPr>
        <w:spacing w:before="240"/>
        <w:rPr>
          <w:lang w:val="ca-ES"/>
        </w:rPr>
      </w:pPr>
      <w:r w:rsidRPr="00CF57B0">
        <w:rPr>
          <w:lang w:val="ca-ES"/>
        </w:rPr>
        <w:t>Netejar-los cada 3 mesos, llevat que el règim de pluges obligui a netejar les reixes amb més frequència. Es tindrà especial cura en periodes llargs sense plujes, en previsió de t</w:t>
      </w:r>
      <w:r>
        <w:rPr>
          <w:lang w:val="ca-ES"/>
        </w:rPr>
        <w:t>empestes d’estiu i a la tardor.</w:t>
      </w:r>
    </w:p>
    <w:p w14:paraId="2337D47F" w14:textId="77777777" w:rsidR="00CF57B0" w:rsidRPr="00CF57B0" w:rsidRDefault="00CF57B0" w:rsidP="00CF57B0">
      <w:pPr>
        <w:spacing w:before="240"/>
        <w:rPr>
          <w:lang w:val="ca-ES"/>
        </w:rPr>
      </w:pPr>
      <w:r>
        <w:rPr>
          <w:lang w:val="ca-ES"/>
        </w:rPr>
        <w:t>c)</w:t>
      </w:r>
      <w:r>
        <w:rPr>
          <w:lang w:val="ca-ES"/>
        </w:rPr>
        <w:tab/>
        <w:t>Neteja de cunetes</w:t>
      </w:r>
    </w:p>
    <w:p w14:paraId="2FDFD6EB" w14:textId="77777777" w:rsidR="00CF57B0" w:rsidRPr="00CF57B0" w:rsidRDefault="00CF57B0" w:rsidP="00CF57B0">
      <w:pPr>
        <w:spacing w:before="240"/>
        <w:rPr>
          <w:lang w:val="ca-ES"/>
        </w:rPr>
      </w:pPr>
      <w:r w:rsidRPr="00CF57B0">
        <w:rPr>
          <w:lang w:val="ca-ES"/>
        </w:rPr>
        <w:t>Netejar-los sempre que s’observi una acumulació de residus, abans que es produeixi un embussament dels embornals i ocasionin els consegüents problemes.</w:t>
      </w:r>
    </w:p>
    <w:p w14:paraId="3944B37D" w14:textId="77777777" w:rsidR="00CF57B0" w:rsidRPr="00CF57B0" w:rsidRDefault="00CF57B0" w:rsidP="00CF57B0">
      <w:pPr>
        <w:pStyle w:val="Ttol3"/>
        <w:rPr>
          <w:lang w:val="ca-ES"/>
        </w:rPr>
      </w:pPr>
      <w:bookmarkStart w:id="37" w:name="_Toc133486386"/>
      <w:r w:rsidRPr="00CF57B0">
        <w:rPr>
          <w:lang w:val="ca-ES"/>
        </w:rPr>
        <w:lastRenderedPageBreak/>
        <w:t>Conservació de la jardineria</w:t>
      </w:r>
      <w:r w:rsidR="00D9702C">
        <w:rPr>
          <w:lang w:val="ca-ES"/>
        </w:rPr>
        <w:t xml:space="preserve"> / Gestió Forestal</w:t>
      </w:r>
      <w:r w:rsidRPr="00CF57B0">
        <w:rPr>
          <w:lang w:val="ca-ES"/>
        </w:rPr>
        <w:t xml:space="preserve"> associada a </w:t>
      </w:r>
      <w:r w:rsidR="00F06A6B">
        <w:rPr>
          <w:lang w:val="ca-ES"/>
        </w:rPr>
        <w:t>centres específics</w:t>
      </w:r>
      <w:bookmarkEnd w:id="37"/>
    </w:p>
    <w:p w14:paraId="1BA68C24" w14:textId="77777777" w:rsidR="00CF57B0" w:rsidRPr="00CF57B0" w:rsidRDefault="00CF57B0" w:rsidP="00CF57B0">
      <w:pPr>
        <w:pStyle w:val="Ttol4"/>
        <w:rPr>
          <w:lang w:val="ca-ES"/>
        </w:rPr>
      </w:pPr>
      <w:bookmarkStart w:id="38" w:name="_Toc133486387"/>
      <w:r w:rsidRPr="00CF57B0">
        <w:rPr>
          <w:lang w:val="ca-ES"/>
        </w:rPr>
        <w:t xml:space="preserve">Conservació jardineria interior </w:t>
      </w:r>
      <w:r w:rsidR="00F06A6B">
        <w:rPr>
          <w:lang w:val="ca-ES"/>
        </w:rPr>
        <w:t>en E</w:t>
      </w:r>
      <w:r w:rsidRPr="00CF57B0">
        <w:rPr>
          <w:lang w:val="ca-ES"/>
        </w:rPr>
        <w:t>quipaments</w:t>
      </w:r>
      <w:r w:rsidR="00973930">
        <w:rPr>
          <w:lang w:val="ca-ES"/>
        </w:rPr>
        <w:t xml:space="preserve"> (veure detall de quins en Annex 1)</w:t>
      </w:r>
      <w:r w:rsidRPr="00CF57B0">
        <w:rPr>
          <w:lang w:val="ca-ES"/>
        </w:rPr>
        <w:t>.</w:t>
      </w:r>
      <w:bookmarkEnd w:id="38"/>
    </w:p>
    <w:p w14:paraId="5F5B10BA" w14:textId="77777777" w:rsidR="00CF57B0" w:rsidRPr="00CF57B0" w:rsidRDefault="00CF57B0" w:rsidP="00CF57B0">
      <w:pPr>
        <w:spacing w:before="240"/>
        <w:rPr>
          <w:lang w:val="ca-ES"/>
        </w:rPr>
      </w:pPr>
      <w:r w:rsidRPr="00CF57B0">
        <w:rPr>
          <w:lang w:val="ca-ES"/>
        </w:rPr>
        <w:t>Comprèn totes les tasques per tal de mantenir en estat òptim les plantes d’interior existents en els equipaments municipals.</w:t>
      </w:r>
    </w:p>
    <w:p w14:paraId="439D8CA2" w14:textId="77777777" w:rsidR="00CF57B0" w:rsidRPr="00CF57B0" w:rsidRDefault="00CF57B0" w:rsidP="00CF57B0">
      <w:pPr>
        <w:spacing w:before="240"/>
        <w:rPr>
          <w:lang w:val="ca-ES"/>
        </w:rPr>
      </w:pPr>
      <w:r w:rsidRPr="00CF57B0">
        <w:rPr>
          <w:lang w:val="ca-ES"/>
        </w:rPr>
        <w:t>Reg: Es facilitarà l’aigua necessaria per mantenir en òptimes condicions les plantes d’interior, tenint en compte l’espècie de la que es tracta, recipient i condicions ambientals. Es tindrà especial cura en no mullar paviments.</w:t>
      </w:r>
    </w:p>
    <w:p w14:paraId="0E28ED42" w14:textId="77777777" w:rsidR="00CF57B0" w:rsidRPr="00CF57B0" w:rsidRDefault="00CF57B0" w:rsidP="00CF57B0">
      <w:pPr>
        <w:spacing w:before="240"/>
        <w:rPr>
          <w:lang w:val="ca-ES"/>
        </w:rPr>
      </w:pPr>
      <w:r w:rsidRPr="00CF57B0">
        <w:rPr>
          <w:lang w:val="ca-ES"/>
        </w:rPr>
        <w:t>Adob: Es facilitarà l’adob necessari, preferiblement amb adob líquid, per tal de mantenir l’estat de nutrició adequat de les plantes.</w:t>
      </w:r>
    </w:p>
    <w:p w14:paraId="5322BE9D" w14:textId="77777777" w:rsidR="00CF57B0" w:rsidRPr="00CF57B0" w:rsidRDefault="00CF57B0" w:rsidP="00CF57B0">
      <w:pPr>
        <w:spacing w:before="240"/>
        <w:rPr>
          <w:lang w:val="ca-ES"/>
        </w:rPr>
      </w:pPr>
      <w:r w:rsidRPr="00CF57B0">
        <w:rPr>
          <w:lang w:val="ca-ES"/>
        </w:rPr>
        <w:t>Neteja: Es mantindran netes de fulles seques les plantes i de males herbes els recipients i jardineres.</w:t>
      </w:r>
    </w:p>
    <w:p w14:paraId="76F76B5E" w14:textId="77777777" w:rsidR="00CF57B0" w:rsidRPr="00CF57B0" w:rsidRDefault="00CF57B0" w:rsidP="00CF57B0">
      <w:pPr>
        <w:spacing w:before="240"/>
        <w:rPr>
          <w:lang w:val="ca-ES"/>
        </w:rPr>
      </w:pPr>
      <w:r w:rsidRPr="00CF57B0">
        <w:rPr>
          <w:lang w:val="ca-ES"/>
        </w:rPr>
        <w:t>Tractaments fitosanitaris: Es realitzarà tractament fitosanitari quant això sigui necessari per tal de superar l’atac d’un insecte o la progressió d’una infecció fúngica o d’altres. Es faran servir productes autoritzats per a jardineria d’interior, cumplint els criteris de seguretat tant pel treballador com pels usuaris. És realitzaran sense tenir en la proximitat als usuaris de l’equipament.</w:t>
      </w:r>
    </w:p>
    <w:p w14:paraId="0CDEE94A" w14:textId="77777777" w:rsidR="00CF57B0" w:rsidRPr="00CF57B0" w:rsidRDefault="00CF57B0" w:rsidP="00CF57B0">
      <w:pPr>
        <w:spacing w:before="240"/>
        <w:rPr>
          <w:lang w:val="ca-ES"/>
        </w:rPr>
      </w:pPr>
      <w:r w:rsidRPr="00CF57B0">
        <w:rPr>
          <w:lang w:val="ca-ES"/>
        </w:rPr>
        <w:t>Esporga: Quant sigui necessari es podaran les plantes que necessitin aquesta operació tant per mantenir el seu estat òptim com per creixements que comporten molèsties als usuaris o normal funcionament del centre.</w:t>
      </w:r>
    </w:p>
    <w:p w14:paraId="5EA88456" w14:textId="77777777" w:rsidR="0007490B" w:rsidRDefault="00CF57B0" w:rsidP="00CF57B0">
      <w:pPr>
        <w:spacing w:before="240"/>
        <w:rPr>
          <w:lang w:val="ca-ES"/>
        </w:rPr>
      </w:pPr>
      <w:r w:rsidRPr="00CF57B0">
        <w:rPr>
          <w:lang w:val="ca-ES"/>
        </w:rPr>
        <w:t>A l’inici del servei, es portarà a terme visita encaminada a evaluar l’estat de les diferents plantes d’interior objectes del contracte i s’emetrà informe on es fagi constar l’inventari i el seu estat (óptim o deficient). De les descrites com a deficients i cas d’acreditar el seu estat, es procedirà a valorar la seva substitució. Les plantes suministrades per l’empresa contractada i que posteriorment manté, estaràn en garantia de manteniment tenint que ser substituïdes en el cas que presentin una imatge deficient per qualsevol raó que no es pugui atribuir a tercers: robatoris, vandalisme, etc, igual que les plantes que estiguin qualificades com a òptimes en el moment de l’inici del contracte.</w:t>
      </w:r>
    </w:p>
    <w:p w14:paraId="01E9C9E3" w14:textId="77777777" w:rsidR="008A0680" w:rsidRDefault="008A0680" w:rsidP="00CF57B0">
      <w:pPr>
        <w:spacing w:before="240"/>
        <w:rPr>
          <w:lang w:val="ca-ES"/>
        </w:rPr>
      </w:pPr>
    </w:p>
    <w:p w14:paraId="00F2B980" w14:textId="0905168B" w:rsidR="008A0680" w:rsidRPr="00892537" w:rsidRDefault="008A0680" w:rsidP="008A0680">
      <w:pPr>
        <w:pStyle w:val="Ttol4"/>
        <w:pageBreakBefore/>
        <w:ind w:left="1287" w:hanging="862"/>
        <w:rPr>
          <w:lang w:val="ca-ES"/>
        </w:rPr>
      </w:pPr>
      <w:bookmarkStart w:id="39" w:name="_Toc133486388"/>
      <w:r>
        <w:rPr>
          <w:lang w:val="ca-ES"/>
        </w:rPr>
        <w:lastRenderedPageBreak/>
        <w:t>Jardineria</w:t>
      </w:r>
      <w:r w:rsidR="008C0DF7">
        <w:rPr>
          <w:lang w:val="ca-ES"/>
        </w:rPr>
        <w:t>/Gestió Forestal</w:t>
      </w:r>
      <w:r w:rsidRPr="00892537">
        <w:rPr>
          <w:lang w:val="ca-ES"/>
        </w:rPr>
        <w:t xml:space="preserve"> en el Lot d’</w:t>
      </w:r>
      <w:r>
        <w:rPr>
          <w:lang w:val="ca-ES"/>
        </w:rPr>
        <w:t>Empúries</w:t>
      </w:r>
      <w:r w:rsidR="00A4790D">
        <w:rPr>
          <w:lang w:val="ca-ES"/>
        </w:rPr>
        <w:t xml:space="preserve"> </w:t>
      </w:r>
      <w:r w:rsidR="00A4790D" w:rsidRPr="00A4790D">
        <w:rPr>
          <w:color w:val="0000FF"/>
          <w:lang w:val="ca-ES"/>
        </w:rPr>
        <w:t>(Lot 4C)</w:t>
      </w:r>
      <w:bookmarkEnd w:id="39"/>
    </w:p>
    <w:p w14:paraId="624476F9" w14:textId="77777777" w:rsidR="00ED01E0" w:rsidRPr="0040476D" w:rsidRDefault="00ED01E0" w:rsidP="00ED01E0">
      <w:pPr>
        <w:spacing w:after="0"/>
        <w:rPr>
          <w:lang w:val="ca-ES"/>
        </w:rPr>
      </w:pPr>
      <w:r w:rsidRPr="0040476D">
        <w:rPr>
          <w:lang w:val="ca-ES"/>
        </w:rPr>
        <w:t>En total la superfície dins del recinte és de 30,7 Ha.</w:t>
      </w:r>
    </w:p>
    <w:p w14:paraId="779526DD" w14:textId="77777777" w:rsidR="00ED01E0" w:rsidRPr="0040476D" w:rsidRDefault="00ED01E0" w:rsidP="00ED01E0">
      <w:pPr>
        <w:spacing w:after="0"/>
        <w:ind w:left="284" w:hanging="284"/>
        <w:rPr>
          <w:lang w:val="ca-ES"/>
        </w:rPr>
      </w:pPr>
    </w:p>
    <w:p w14:paraId="3000E884" w14:textId="77777777" w:rsidR="00ED01E0" w:rsidRPr="0040476D" w:rsidRDefault="00ED01E0" w:rsidP="00ED01E0">
      <w:pPr>
        <w:tabs>
          <w:tab w:val="left" w:pos="284"/>
        </w:tabs>
        <w:spacing w:after="0"/>
        <w:ind w:left="284" w:hanging="284"/>
        <w:rPr>
          <w:lang w:val="ca-ES"/>
        </w:rPr>
      </w:pPr>
      <w:r w:rsidRPr="0040476D">
        <w:rPr>
          <w:lang w:val="ca-ES"/>
        </w:rPr>
        <w:t xml:space="preserve">a)   zones enjardinades: en total 3,86 Ha </w:t>
      </w:r>
    </w:p>
    <w:p w14:paraId="2DE4F016" w14:textId="77777777" w:rsidR="00ED01E0" w:rsidRPr="0040476D" w:rsidRDefault="00ED01E0" w:rsidP="00ED01E0">
      <w:pPr>
        <w:tabs>
          <w:tab w:val="left" w:pos="284"/>
        </w:tabs>
        <w:spacing w:after="0"/>
        <w:ind w:left="284" w:hanging="284"/>
        <w:rPr>
          <w:lang w:val="ca-ES"/>
        </w:rPr>
      </w:pPr>
      <w:r w:rsidRPr="0040476D">
        <w:rPr>
          <w:lang w:val="ca-ES"/>
        </w:rPr>
        <w:t>b)   zones amb restes arqueològiques incloses en l’itinerari de visita: 7,11 Ha</w:t>
      </w:r>
    </w:p>
    <w:p w14:paraId="42DB578E" w14:textId="77777777" w:rsidR="00ED01E0" w:rsidRPr="0040476D" w:rsidRDefault="00ED01E0" w:rsidP="00ED01E0">
      <w:pPr>
        <w:tabs>
          <w:tab w:val="left" w:pos="284"/>
        </w:tabs>
        <w:spacing w:after="0"/>
        <w:ind w:left="284" w:hanging="284"/>
        <w:rPr>
          <w:lang w:val="ca-ES"/>
        </w:rPr>
      </w:pPr>
      <w:r w:rsidRPr="0040476D">
        <w:rPr>
          <w:lang w:val="ca-ES"/>
        </w:rPr>
        <w:t>c)   zones amb restes arqueològiques fora del circuit habitual de visita: 0,79 Ha</w:t>
      </w:r>
    </w:p>
    <w:p w14:paraId="73BABB13" w14:textId="77777777" w:rsidR="00ED01E0" w:rsidRPr="0040476D" w:rsidRDefault="00ED01E0" w:rsidP="00ED01E0">
      <w:pPr>
        <w:tabs>
          <w:tab w:val="left" w:pos="284"/>
        </w:tabs>
        <w:spacing w:after="0"/>
        <w:ind w:left="284" w:hanging="284"/>
        <w:rPr>
          <w:lang w:val="ca-ES"/>
        </w:rPr>
      </w:pPr>
      <w:r w:rsidRPr="0040476D">
        <w:rPr>
          <w:lang w:val="ca-ES"/>
        </w:rPr>
        <w:t xml:space="preserve">d)  zones no enjardinades amb herba i altra vegetació (camps ciutat romana i altres): 18,93 Ha </w:t>
      </w:r>
    </w:p>
    <w:p w14:paraId="5DA7B599" w14:textId="77777777" w:rsidR="00ED01E0" w:rsidRPr="0040476D" w:rsidRDefault="00ED01E0" w:rsidP="00ED01E0">
      <w:pPr>
        <w:tabs>
          <w:tab w:val="left" w:pos="284"/>
        </w:tabs>
        <w:spacing w:after="0"/>
        <w:ind w:left="284" w:hanging="284"/>
        <w:rPr>
          <w:color w:val="FF0000"/>
          <w:lang w:val="ca-ES"/>
        </w:rPr>
      </w:pPr>
      <w:r w:rsidRPr="0040476D">
        <w:rPr>
          <w:lang w:val="ca-ES"/>
        </w:rPr>
        <w:t>e)  zones arbrades</w:t>
      </w:r>
    </w:p>
    <w:p w14:paraId="05EE856E" w14:textId="77777777" w:rsidR="00ED01E0" w:rsidRPr="0040476D" w:rsidRDefault="00ED01E0" w:rsidP="00ED01E0">
      <w:pPr>
        <w:tabs>
          <w:tab w:val="left" w:pos="284"/>
        </w:tabs>
        <w:spacing w:after="0"/>
        <w:ind w:left="284" w:hanging="284"/>
        <w:rPr>
          <w:lang w:val="ca-ES"/>
        </w:rPr>
      </w:pPr>
    </w:p>
    <w:p w14:paraId="2A816E15" w14:textId="77777777" w:rsidR="00ED01E0" w:rsidRPr="0040476D" w:rsidRDefault="00ED01E0" w:rsidP="00ED01E0">
      <w:pPr>
        <w:spacing w:after="0"/>
        <w:rPr>
          <w:lang w:val="ca-ES"/>
        </w:rPr>
      </w:pPr>
      <w:r w:rsidRPr="0040476D">
        <w:rPr>
          <w:lang w:val="ca-ES"/>
        </w:rPr>
        <w:t>Els  treballs concrets a realitzar descrits a continuació complementen els que estableixen els plecs per a les zones enjardinades:</w:t>
      </w:r>
    </w:p>
    <w:p w14:paraId="4268DA0B" w14:textId="77777777" w:rsidR="00ED01E0" w:rsidRPr="0040476D" w:rsidRDefault="00ED01E0" w:rsidP="00ED01E0">
      <w:pPr>
        <w:spacing w:after="0"/>
        <w:rPr>
          <w:lang w:val="ca-ES"/>
        </w:rPr>
      </w:pPr>
    </w:p>
    <w:p w14:paraId="4B81BD99" w14:textId="77777777" w:rsidR="00ED01E0" w:rsidRPr="0040476D" w:rsidRDefault="00ED01E0" w:rsidP="00ED01E0">
      <w:pPr>
        <w:spacing w:after="0"/>
        <w:rPr>
          <w:u w:val="single"/>
          <w:lang w:val="ca-ES"/>
        </w:rPr>
      </w:pPr>
      <w:r w:rsidRPr="0040476D">
        <w:rPr>
          <w:u w:val="single"/>
          <w:lang w:val="ca-ES"/>
        </w:rPr>
        <w:t>Relació de treballs específics a realitzar:</w:t>
      </w:r>
    </w:p>
    <w:p w14:paraId="4B537C1C" w14:textId="77777777" w:rsidR="00ED01E0" w:rsidRPr="0040476D" w:rsidRDefault="00ED01E0" w:rsidP="00ED01E0">
      <w:pPr>
        <w:spacing w:after="0"/>
        <w:rPr>
          <w:u w:val="single"/>
          <w:lang w:val="ca-ES"/>
        </w:rPr>
      </w:pPr>
    </w:p>
    <w:p w14:paraId="5CCD1CBB" w14:textId="77777777" w:rsidR="00ED01E0" w:rsidRDefault="00ED01E0" w:rsidP="00ED01E0">
      <w:pPr>
        <w:pStyle w:val="Pargrafdellista"/>
        <w:numPr>
          <w:ilvl w:val="0"/>
          <w:numId w:val="45"/>
        </w:numPr>
        <w:tabs>
          <w:tab w:val="left" w:pos="284"/>
        </w:tabs>
        <w:spacing w:after="0"/>
        <w:ind w:left="142" w:hanging="153"/>
        <w:rPr>
          <w:lang w:val="ca-ES"/>
        </w:rPr>
      </w:pPr>
      <w:r>
        <w:rPr>
          <w:lang w:val="ca-ES"/>
        </w:rPr>
        <w:t>Zones enjardinades</w:t>
      </w:r>
    </w:p>
    <w:p w14:paraId="43D4149D" w14:textId="77777777" w:rsidR="00ED01E0" w:rsidRPr="0040476D" w:rsidRDefault="00ED01E0" w:rsidP="00ED01E0">
      <w:pPr>
        <w:pStyle w:val="Pargrafdellista"/>
        <w:tabs>
          <w:tab w:val="left" w:pos="284"/>
        </w:tabs>
        <w:spacing w:after="0"/>
        <w:ind w:left="142"/>
        <w:rPr>
          <w:lang w:val="ca-ES"/>
        </w:rPr>
      </w:pPr>
      <w:r>
        <w:rPr>
          <w:lang w:val="ca-ES"/>
        </w:rPr>
        <w:t xml:space="preserve"> </w:t>
      </w:r>
      <w:r w:rsidRPr="0040476D">
        <w:rPr>
          <w:lang w:val="ca-ES"/>
        </w:rPr>
        <w:t xml:space="preserve"> </w:t>
      </w:r>
      <w:r>
        <w:rPr>
          <w:lang w:val="ca-ES"/>
        </w:rPr>
        <w:t>A</w:t>
      </w:r>
      <w:r w:rsidRPr="0040476D">
        <w:rPr>
          <w:lang w:val="ca-ES"/>
        </w:rPr>
        <w:t>ctuació descrita a les especificacions que figuren als plecs</w:t>
      </w:r>
    </w:p>
    <w:p w14:paraId="3A27AD57" w14:textId="77777777" w:rsidR="00ED01E0" w:rsidRPr="0040476D" w:rsidRDefault="00ED01E0" w:rsidP="00ED01E0">
      <w:pPr>
        <w:spacing w:after="0"/>
        <w:rPr>
          <w:lang w:val="ca-ES"/>
        </w:rPr>
      </w:pPr>
    </w:p>
    <w:p w14:paraId="1F31C86F" w14:textId="77777777" w:rsidR="00ED01E0" w:rsidRPr="008C51AF" w:rsidRDefault="00ED01E0" w:rsidP="00ED01E0">
      <w:pPr>
        <w:pStyle w:val="Pargrafdellista"/>
        <w:numPr>
          <w:ilvl w:val="0"/>
          <w:numId w:val="45"/>
        </w:numPr>
        <w:spacing w:after="160" w:line="259" w:lineRule="auto"/>
        <w:ind w:left="284" w:hanging="284"/>
        <w:contextualSpacing/>
        <w:rPr>
          <w:lang w:val="ca-ES"/>
        </w:rPr>
      </w:pPr>
      <w:r w:rsidRPr="008C51AF">
        <w:rPr>
          <w:lang w:val="ca-ES"/>
        </w:rPr>
        <w:t>Zones amb restes arqueològiques incloses en l’itinerari de visita</w:t>
      </w:r>
    </w:p>
    <w:p w14:paraId="53E31E65" w14:textId="77777777" w:rsidR="00ED01E0" w:rsidRPr="008C51AF" w:rsidRDefault="00ED01E0" w:rsidP="00ED01E0">
      <w:pPr>
        <w:pStyle w:val="Pargrafdellista"/>
        <w:spacing w:after="160" w:line="259" w:lineRule="auto"/>
        <w:ind w:left="284"/>
        <w:contextualSpacing/>
        <w:rPr>
          <w:lang w:val="ca-ES"/>
        </w:rPr>
      </w:pPr>
      <w:r>
        <w:rPr>
          <w:lang w:val="ca-ES"/>
        </w:rPr>
        <w:t xml:space="preserve">És de gran importància </w:t>
      </w:r>
      <w:r w:rsidRPr="008C51AF">
        <w:rPr>
          <w:lang w:val="ca-ES"/>
        </w:rPr>
        <w:t>evitar que les plantes arribin als períodes de floració en les zones amb estructures arqueològiques. D’aquesta manera es podrà anar reduint</w:t>
      </w:r>
      <w:r>
        <w:rPr>
          <w:lang w:val="ca-ES"/>
        </w:rPr>
        <w:t xml:space="preserve"> gradualment l’aplicació d’herbicides i per tant la despesa i alhora  fer una explotació més sostenible de la gestió del control de vegetació. </w:t>
      </w:r>
    </w:p>
    <w:p w14:paraId="4B11DAE3" w14:textId="77777777" w:rsidR="00ED01E0" w:rsidRPr="0040476D" w:rsidRDefault="00ED01E0" w:rsidP="00ED01E0">
      <w:pPr>
        <w:spacing w:after="0"/>
        <w:ind w:left="284"/>
        <w:rPr>
          <w:lang w:val="ca-ES"/>
        </w:rPr>
      </w:pPr>
      <w:r w:rsidRPr="0040476D">
        <w:rPr>
          <w:lang w:val="ca-ES"/>
        </w:rPr>
        <w:t xml:space="preserve">La biodiversitat </w:t>
      </w:r>
      <w:r>
        <w:rPr>
          <w:lang w:val="ca-ES"/>
        </w:rPr>
        <w:t xml:space="preserve">del lloc </w:t>
      </w:r>
      <w:r w:rsidRPr="0040476D">
        <w:rPr>
          <w:lang w:val="ca-ES"/>
        </w:rPr>
        <w:t>ja es veu prot</w:t>
      </w:r>
      <w:r>
        <w:rPr>
          <w:lang w:val="ca-ES"/>
        </w:rPr>
        <w:t xml:space="preserve">egida a les zones sense excavar, on es deixa créixer lliurement la vegetació.  </w:t>
      </w:r>
    </w:p>
    <w:p w14:paraId="07071A46" w14:textId="77777777" w:rsidR="00ED01E0" w:rsidRPr="0040476D" w:rsidRDefault="00ED01E0" w:rsidP="00ED01E0">
      <w:pPr>
        <w:spacing w:after="0"/>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4CFD2817" w14:textId="77777777" w:rsidTr="008B7DA4">
        <w:tc>
          <w:tcPr>
            <w:tcW w:w="4117" w:type="dxa"/>
            <w:shd w:val="clear" w:color="auto" w:fill="9CC2E5" w:themeFill="accent1" w:themeFillTint="99"/>
          </w:tcPr>
          <w:p w14:paraId="3687A0CF"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0C30F394"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410042A5" w14:textId="77777777" w:rsidTr="008B7DA4">
        <w:tc>
          <w:tcPr>
            <w:tcW w:w="4117" w:type="dxa"/>
          </w:tcPr>
          <w:p w14:paraId="26F7E475" w14:textId="77777777" w:rsidR="00ED01E0" w:rsidRPr="0040476D" w:rsidRDefault="00ED01E0" w:rsidP="008B7DA4">
            <w:pPr>
              <w:pStyle w:val="Pargrafdellista"/>
              <w:spacing w:after="0"/>
              <w:ind w:left="25"/>
              <w:rPr>
                <w:lang w:val="ca-ES"/>
              </w:rPr>
            </w:pPr>
            <w:r w:rsidRPr="0040476D">
              <w:rPr>
                <w:lang w:val="ca-ES"/>
              </w:rPr>
              <w:t xml:space="preserve">Netejar i eliminar herbes i vegetació invasiva Mètode </w:t>
            </w:r>
            <w:r>
              <w:rPr>
                <w:lang w:val="ca-ES"/>
              </w:rPr>
              <w:t>d’</w:t>
            </w:r>
            <w:r w:rsidRPr="0040476D">
              <w:rPr>
                <w:lang w:val="ca-ES"/>
              </w:rPr>
              <w:t>eliminació</w:t>
            </w:r>
            <w:r>
              <w:rPr>
                <w:lang w:val="ca-ES"/>
              </w:rPr>
              <w:t xml:space="preserve"> de les</w:t>
            </w:r>
            <w:r w:rsidRPr="0040476D">
              <w:rPr>
                <w:lang w:val="ca-ES"/>
              </w:rPr>
              <w:t xml:space="preserve"> herbes: amb desbrossadora de fil procurant no tocar les estructures arqueològiques.</w:t>
            </w:r>
          </w:p>
          <w:p w14:paraId="0F0417C7" w14:textId="77777777" w:rsidR="00ED01E0" w:rsidRPr="0040476D" w:rsidRDefault="00ED01E0" w:rsidP="008B7DA4">
            <w:pPr>
              <w:pStyle w:val="Pargrafdellista"/>
              <w:spacing w:after="0"/>
              <w:ind w:left="25"/>
              <w:rPr>
                <w:lang w:val="ca-ES"/>
              </w:rPr>
            </w:pPr>
            <w:r w:rsidRPr="0040476D">
              <w:rPr>
                <w:lang w:val="ca-ES"/>
              </w:rPr>
              <w:t>Evitar que les plantes arribin al període de floració</w:t>
            </w:r>
            <w:r>
              <w:rPr>
                <w:lang w:val="ca-ES"/>
              </w:rPr>
              <w:t>.</w:t>
            </w:r>
          </w:p>
          <w:p w14:paraId="2B10D468" w14:textId="77777777" w:rsidR="00ED01E0" w:rsidRPr="0040476D" w:rsidRDefault="00ED01E0" w:rsidP="008B7DA4">
            <w:pPr>
              <w:pStyle w:val="Pargrafdellista"/>
              <w:spacing w:after="0"/>
              <w:ind w:left="0"/>
              <w:rPr>
                <w:lang w:val="ca-ES"/>
              </w:rPr>
            </w:pPr>
          </w:p>
        </w:tc>
        <w:tc>
          <w:tcPr>
            <w:tcW w:w="4093" w:type="dxa"/>
          </w:tcPr>
          <w:p w14:paraId="3FB16C94" w14:textId="77777777" w:rsidR="00ED01E0" w:rsidRDefault="00ED01E0" w:rsidP="008B7DA4">
            <w:pPr>
              <w:pStyle w:val="Pargrafdellista"/>
              <w:spacing w:after="0"/>
              <w:ind w:left="54"/>
              <w:rPr>
                <w:lang w:val="ca-ES"/>
              </w:rPr>
            </w:pPr>
            <w:r w:rsidRPr="0040476D">
              <w:rPr>
                <w:lang w:val="ca-ES"/>
              </w:rPr>
              <w:t xml:space="preserve">A primavera i tardor cada mes. </w:t>
            </w:r>
          </w:p>
          <w:p w14:paraId="149F3898" w14:textId="77777777" w:rsidR="00ED01E0" w:rsidRDefault="00ED01E0" w:rsidP="008B7DA4">
            <w:pPr>
              <w:pStyle w:val="Pargrafdellista"/>
              <w:spacing w:after="0"/>
              <w:ind w:left="54"/>
              <w:rPr>
                <w:lang w:val="ca-ES"/>
              </w:rPr>
            </w:pPr>
            <w:r w:rsidRPr="0040476D">
              <w:rPr>
                <w:lang w:val="ca-ES"/>
              </w:rPr>
              <w:t xml:space="preserve">Estiu i hivern cada dos mesos. </w:t>
            </w:r>
          </w:p>
          <w:p w14:paraId="3B4AD5FE" w14:textId="77777777" w:rsidR="00ED01E0" w:rsidRPr="0040476D" w:rsidRDefault="00ED01E0" w:rsidP="008B7DA4">
            <w:pPr>
              <w:pStyle w:val="Pargrafdellista"/>
              <w:spacing w:after="0"/>
              <w:ind w:left="54"/>
              <w:rPr>
                <w:color w:val="FF0000"/>
                <w:lang w:val="ca-ES"/>
              </w:rPr>
            </w:pPr>
            <w:r w:rsidRPr="0040476D">
              <w:rPr>
                <w:lang w:val="ca-ES"/>
              </w:rPr>
              <w:t>En època de pluja abundant, augmentar la freqüència.</w:t>
            </w:r>
          </w:p>
        </w:tc>
      </w:tr>
      <w:tr w:rsidR="00ED01E0" w:rsidRPr="0040476D" w14:paraId="0FCA1CA1" w14:textId="77777777" w:rsidTr="008B7DA4">
        <w:tc>
          <w:tcPr>
            <w:tcW w:w="4117" w:type="dxa"/>
          </w:tcPr>
          <w:p w14:paraId="420997D2" w14:textId="77777777" w:rsidR="00ED01E0" w:rsidRDefault="00ED01E0" w:rsidP="008B7DA4">
            <w:pPr>
              <w:pStyle w:val="Pargrafdellista"/>
              <w:spacing w:after="0"/>
              <w:ind w:left="0"/>
              <w:rPr>
                <w:lang w:val="ca-ES"/>
              </w:rPr>
            </w:pPr>
            <w:r w:rsidRPr="0040476D">
              <w:rPr>
                <w:lang w:val="ca-ES"/>
              </w:rPr>
              <w:t xml:space="preserve">Aplicació, en els casos que es consideri adient, de productes fitosanitaris. </w:t>
            </w:r>
          </w:p>
          <w:p w14:paraId="05123201" w14:textId="77777777" w:rsidR="00ED01E0" w:rsidRPr="0040476D" w:rsidRDefault="00ED01E0" w:rsidP="008B7DA4">
            <w:pPr>
              <w:pStyle w:val="Pargrafdellista"/>
              <w:spacing w:after="0"/>
              <w:ind w:left="0"/>
              <w:rPr>
                <w:lang w:val="ca-ES"/>
              </w:rPr>
            </w:pPr>
            <w:r w:rsidRPr="0040476D">
              <w:rPr>
                <w:lang w:val="ca-ES"/>
              </w:rPr>
              <w:t>L’aplicació es farà de manera controlada intentant acotar el producte a l</w:t>
            </w:r>
            <w:r>
              <w:rPr>
                <w:lang w:val="ca-ES"/>
              </w:rPr>
              <w:t>es zones amb creixement vegetal, s</w:t>
            </w:r>
            <w:r w:rsidRPr="0040476D">
              <w:rPr>
                <w:lang w:val="ca-ES"/>
              </w:rPr>
              <w:t>obretot en zones de difícil accés</w:t>
            </w:r>
          </w:p>
          <w:p w14:paraId="2614F441" w14:textId="77777777" w:rsidR="00ED01E0" w:rsidRPr="0040476D" w:rsidRDefault="00ED01E0" w:rsidP="008B7DA4">
            <w:pPr>
              <w:pStyle w:val="Pargrafdellista"/>
              <w:spacing w:after="0"/>
              <w:ind w:left="0"/>
              <w:rPr>
                <w:lang w:val="ca-ES"/>
              </w:rPr>
            </w:pPr>
          </w:p>
        </w:tc>
        <w:tc>
          <w:tcPr>
            <w:tcW w:w="4093" w:type="dxa"/>
          </w:tcPr>
          <w:p w14:paraId="0CEB3BAE" w14:textId="77777777" w:rsidR="00ED01E0" w:rsidRDefault="00ED01E0" w:rsidP="008B7DA4">
            <w:pPr>
              <w:pStyle w:val="Pargrafdellista"/>
              <w:spacing w:after="0"/>
              <w:ind w:left="0"/>
              <w:rPr>
                <w:lang w:val="ca-ES"/>
              </w:rPr>
            </w:pPr>
            <w:r w:rsidRPr="0040476D">
              <w:rPr>
                <w:lang w:val="ca-ES"/>
              </w:rPr>
              <w:t xml:space="preserve">Mínim 1 cop trimestre. </w:t>
            </w:r>
          </w:p>
          <w:p w14:paraId="375D426D" w14:textId="77777777" w:rsidR="00ED01E0" w:rsidRPr="0040476D" w:rsidRDefault="00ED01E0" w:rsidP="008B7DA4">
            <w:pPr>
              <w:pStyle w:val="Pargrafdellista"/>
              <w:spacing w:after="0"/>
              <w:ind w:left="0"/>
              <w:rPr>
                <w:lang w:val="ca-ES"/>
              </w:rPr>
            </w:pPr>
            <w:r w:rsidRPr="0040476D">
              <w:rPr>
                <w:lang w:val="ca-ES"/>
              </w:rPr>
              <w:t>Cal considerar la temperatura ambient</w:t>
            </w:r>
            <w:r>
              <w:rPr>
                <w:lang w:val="ca-ES"/>
              </w:rPr>
              <w:t xml:space="preserve"> per l’aplicació de l’herbicida, ja que aquesta si és molt alta o baixa pot afectar </w:t>
            </w:r>
            <w:r w:rsidRPr="0040476D">
              <w:rPr>
                <w:lang w:val="ca-ES"/>
              </w:rPr>
              <w:t xml:space="preserve">l’eficàcia del </w:t>
            </w:r>
            <w:r>
              <w:rPr>
                <w:lang w:val="ca-ES"/>
              </w:rPr>
              <w:t xml:space="preserve">producte. </w:t>
            </w:r>
          </w:p>
        </w:tc>
      </w:tr>
      <w:tr w:rsidR="00ED01E0" w:rsidRPr="0040476D" w14:paraId="539C571C" w14:textId="77777777" w:rsidTr="008B7DA4">
        <w:tc>
          <w:tcPr>
            <w:tcW w:w="4117" w:type="dxa"/>
          </w:tcPr>
          <w:p w14:paraId="57B8F579" w14:textId="77777777" w:rsidR="00ED01E0" w:rsidRPr="0040476D" w:rsidRDefault="00ED01E0" w:rsidP="008B7DA4">
            <w:pPr>
              <w:pStyle w:val="Pargrafdellista"/>
              <w:spacing w:after="0"/>
              <w:ind w:left="25"/>
              <w:rPr>
                <w:lang w:val="ca-ES"/>
              </w:rPr>
            </w:pPr>
            <w:r w:rsidRPr="0040476D">
              <w:rPr>
                <w:lang w:val="ca-ES"/>
              </w:rPr>
              <w:t>Recollida i retirada de les herbes eliminades</w:t>
            </w:r>
          </w:p>
          <w:p w14:paraId="6DAE0A81" w14:textId="77777777" w:rsidR="00ED01E0" w:rsidRPr="0040476D" w:rsidRDefault="00ED01E0" w:rsidP="008B7DA4">
            <w:pPr>
              <w:pStyle w:val="Pargrafdellista"/>
              <w:spacing w:after="0"/>
              <w:ind w:left="0"/>
              <w:rPr>
                <w:lang w:val="ca-ES"/>
              </w:rPr>
            </w:pPr>
          </w:p>
        </w:tc>
        <w:tc>
          <w:tcPr>
            <w:tcW w:w="4093" w:type="dxa"/>
          </w:tcPr>
          <w:p w14:paraId="48D5F81D" w14:textId="77777777" w:rsidR="00ED01E0" w:rsidRPr="0040476D" w:rsidRDefault="00ED01E0" w:rsidP="008B7DA4">
            <w:pPr>
              <w:pStyle w:val="Pargrafdellista"/>
              <w:spacing w:after="0"/>
              <w:ind w:left="0"/>
              <w:rPr>
                <w:lang w:val="ca-ES"/>
              </w:rPr>
            </w:pPr>
            <w:r w:rsidRPr="0040476D">
              <w:rPr>
                <w:lang w:val="ca-ES"/>
              </w:rPr>
              <w:t>En cada actuació de neteja i eliminació</w:t>
            </w:r>
          </w:p>
        </w:tc>
      </w:tr>
    </w:tbl>
    <w:p w14:paraId="2FC6C090" w14:textId="77777777" w:rsidR="00ED01E0" w:rsidRPr="0040476D" w:rsidRDefault="00ED01E0" w:rsidP="00ED01E0">
      <w:pPr>
        <w:pStyle w:val="Pargrafdellista"/>
        <w:spacing w:after="0"/>
        <w:ind w:left="284" w:hanging="284"/>
        <w:rPr>
          <w:lang w:val="ca-ES"/>
        </w:rPr>
      </w:pPr>
    </w:p>
    <w:p w14:paraId="76D623A9" w14:textId="77777777" w:rsidR="00ED01E0" w:rsidRPr="0040476D" w:rsidRDefault="00ED01E0" w:rsidP="00ED01E0">
      <w:pPr>
        <w:pStyle w:val="Pargrafdellista"/>
        <w:spacing w:after="0"/>
        <w:ind w:left="284" w:hanging="284"/>
        <w:rPr>
          <w:lang w:val="ca-ES"/>
        </w:rPr>
      </w:pPr>
    </w:p>
    <w:p w14:paraId="1022F1F3" w14:textId="77777777" w:rsidR="00ED01E0" w:rsidRPr="0040476D" w:rsidRDefault="00ED01E0" w:rsidP="00ED01E0">
      <w:pPr>
        <w:spacing w:after="0" w:line="259" w:lineRule="auto"/>
        <w:contextualSpacing/>
        <w:jc w:val="left"/>
        <w:rPr>
          <w:lang w:val="ca-ES"/>
        </w:rPr>
      </w:pPr>
      <w:r w:rsidRPr="0040476D">
        <w:rPr>
          <w:lang w:val="ca-ES"/>
        </w:rPr>
        <w:t>C ) Zones amb restes arqueològiques fora del circuit habitual de visita:</w:t>
      </w:r>
    </w:p>
    <w:p w14:paraId="27A8ABF4" w14:textId="77777777" w:rsidR="00ED01E0" w:rsidRPr="0040476D" w:rsidRDefault="00ED01E0" w:rsidP="00ED01E0">
      <w:pPr>
        <w:spacing w:after="0" w:line="259" w:lineRule="auto"/>
        <w:contextualSpacing/>
        <w:jc w:val="left"/>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5FB75C9D" w14:textId="77777777" w:rsidTr="008B7DA4">
        <w:tc>
          <w:tcPr>
            <w:tcW w:w="4117" w:type="dxa"/>
            <w:shd w:val="clear" w:color="auto" w:fill="9CC2E5" w:themeFill="accent1" w:themeFillTint="99"/>
          </w:tcPr>
          <w:p w14:paraId="0CD97DB8"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0EB8B9AA"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4EA41485" w14:textId="77777777" w:rsidTr="008B7DA4">
        <w:tc>
          <w:tcPr>
            <w:tcW w:w="4117" w:type="dxa"/>
          </w:tcPr>
          <w:p w14:paraId="1868D32C" w14:textId="77777777" w:rsidR="00ED01E0" w:rsidRPr="0040476D" w:rsidRDefault="00ED01E0" w:rsidP="008B7DA4">
            <w:pPr>
              <w:pStyle w:val="Pargrafdellista"/>
              <w:spacing w:after="0"/>
              <w:ind w:left="25"/>
              <w:rPr>
                <w:lang w:val="ca-ES"/>
              </w:rPr>
            </w:pPr>
            <w:r w:rsidRPr="0040476D">
              <w:rPr>
                <w:lang w:val="ca-ES"/>
              </w:rPr>
              <w:t>Segar herbes i vegetació</w:t>
            </w:r>
          </w:p>
          <w:p w14:paraId="0879F430" w14:textId="77777777" w:rsidR="00ED01E0" w:rsidRPr="0040476D" w:rsidRDefault="00ED01E0" w:rsidP="008B7DA4">
            <w:pPr>
              <w:pStyle w:val="Pargrafdellista"/>
              <w:spacing w:after="0"/>
              <w:ind w:left="0"/>
              <w:rPr>
                <w:lang w:val="ca-ES"/>
              </w:rPr>
            </w:pPr>
          </w:p>
        </w:tc>
        <w:tc>
          <w:tcPr>
            <w:tcW w:w="4093" w:type="dxa"/>
          </w:tcPr>
          <w:p w14:paraId="49998790" w14:textId="77777777" w:rsidR="00ED01E0" w:rsidRDefault="00ED01E0" w:rsidP="008B7DA4">
            <w:pPr>
              <w:spacing w:after="0"/>
              <w:rPr>
                <w:lang w:val="ca-ES"/>
              </w:rPr>
            </w:pPr>
            <w:r w:rsidRPr="0040476D">
              <w:rPr>
                <w:lang w:val="ca-ES"/>
              </w:rPr>
              <w:t xml:space="preserve">Mínim 3 cops l’any. </w:t>
            </w:r>
          </w:p>
          <w:p w14:paraId="21F28D02" w14:textId="77777777" w:rsidR="00ED01E0" w:rsidRDefault="00ED01E0" w:rsidP="008B7DA4">
            <w:pPr>
              <w:spacing w:after="0"/>
              <w:rPr>
                <w:lang w:val="ca-ES"/>
              </w:rPr>
            </w:pPr>
            <w:r w:rsidRPr="0040476D">
              <w:rPr>
                <w:lang w:val="ca-ES"/>
              </w:rPr>
              <w:t xml:space="preserve">Mesos d’abril, juny i octubre. </w:t>
            </w:r>
          </w:p>
          <w:p w14:paraId="71185C91" w14:textId="77777777" w:rsidR="00ED01E0" w:rsidRPr="0040476D" w:rsidRDefault="00ED01E0" w:rsidP="008B7DA4">
            <w:pPr>
              <w:spacing w:after="0"/>
              <w:rPr>
                <w:lang w:val="ca-ES"/>
              </w:rPr>
            </w:pPr>
            <w:r w:rsidRPr="0040476D">
              <w:rPr>
                <w:lang w:val="ca-ES"/>
              </w:rPr>
              <w:t xml:space="preserve">Fixar en funció de la floració i </w:t>
            </w:r>
            <w:r>
              <w:rPr>
                <w:lang w:val="ca-ES"/>
              </w:rPr>
              <w:t xml:space="preserve">del </w:t>
            </w:r>
            <w:r w:rsidRPr="0040476D">
              <w:rPr>
                <w:lang w:val="ca-ES"/>
              </w:rPr>
              <w:t>cicle</w:t>
            </w:r>
            <w:r>
              <w:rPr>
                <w:lang w:val="ca-ES"/>
              </w:rPr>
              <w:t xml:space="preserve"> vital</w:t>
            </w:r>
            <w:r w:rsidRPr="0040476D">
              <w:rPr>
                <w:lang w:val="ca-ES"/>
              </w:rPr>
              <w:t xml:space="preserve"> </w:t>
            </w:r>
            <w:r>
              <w:rPr>
                <w:lang w:val="ca-ES"/>
              </w:rPr>
              <w:t>de les</w:t>
            </w:r>
            <w:r w:rsidRPr="0040476D">
              <w:rPr>
                <w:lang w:val="ca-ES"/>
              </w:rPr>
              <w:t xml:space="preserve"> plantes a segar</w:t>
            </w:r>
          </w:p>
        </w:tc>
      </w:tr>
    </w:tbl>
    <w:p w14:paraId="07B41740" w14:textId="77777777" w:rsidR="00ED01E0" w:rsidRDefault="00ED01E0" w:rsidP="00ED01E0">
      <w:pPr>
        <w:spacing w:after="0" w:line="259" w:lineRule="auto"/>
        <w:contextualSpacing/>
        <w:jc w:val="left"/>
        <w:rPr>
          <w:lang w:val="ca-ES"/>
        </w:rPr>
      </w:pPr>
    </w:p>
    <w:p w14:paraId="22EC9911" w14:textId="77777777" w:rsidR="00ED01E0" w:rsidRDefault="00ED01E0" w:rsidP="00ED01E0">
      <w:pPr>
        <w:spacing w:after="0" w:line="259" w:lineRule="auto"/>
        <w:contextualSpacing/>
        <w:jc w:val="left"/>
        <w:rPr>
          <w:lang w:val="ca-ES"/>
        </w:rPr>
      </w:pPr>
    </w:p>
    <w:p w14:paraId="69B8D819" w14:textId="77777777" w:rsidR="00ED01E0" w:rsidRDefault="00ED01E0" w:rsidP="00ED01E0">
      <w:pPr>
        <w:spacing w:after="0" w:line="259" w:lineRule="auto"/>
        <w:contextualSpacing/>
        <w:jc w:val="left"/>
        <w:rPr>
          <w:lang w:val="ca-ES"/>
        </w:rPr>
      </w:pPr>
    </w:p>
    <w:p w14:paraId="73471663" w14:textId="77777777" w:rsidR="00ED01E0" w:rsidRDefault="00ED01E0" w:rsidP="00ED01E0">
      <w:pPr>
        <w:spacing w:after="0" w:line="259" w:lineRule="auto"/>
        <w:contextualSpacing/>
        <w:jc w:val="left"/>
        <w:rPr>
          <w:lang w:val="ca-ES"/>
        </w:rPr>
      </w:pPr>
    </w:p>
    <w:p w14:paraId="0932D5F8" w14:textId="77777777" w:rsidR="00ED01E0" w:rsidRPr="0040476D" w:rsidRDefault="00ED01E0" w:rsidP="00ED01E0">
      <w:pPr>
        <w:spacing w:after="0" w:line="259" w:lineRule="auto"/>
        <w:contextualSpacing/>
        <w:jc w:val="left"/>
        <w:rPr>
          <w:lang w:val="ca-ES"/>
        </w:rPr>
      </w:pPr>
    </w:p>
    <w:p w14:paraId="7E474443" w14:textId="77777777" w:rsidR="00ED01E0" w:rsidRPr="0040476D" w:rsidRDefault="00ED01E0" w:rsidP="00ED01E0">
      <w:pPr>
        <w:pStyle w:val="Pargrafdellista"/>
        <w:numPr>
          <w:ilvl w:val="0"/>
          <w:numId w:val="46"/>
        </w:numPr>
        <w:spacing w:after="0" w:line="259" w:lineRule="auto"/>
        <w:ind w:left="284" w:hanging="284"/>
        <w:contextualSpacing/>
        <w:jc w:val="left"/>
        <w:rPr>
          <w:lang w:val="ca-ES"/>
        </w:rPr>
      </w:pPr>
      <w:r w:rsidRPr="0040476D">
        <w:rPr>
          <w:lang w:val="ca-ES"/>
        </w:rPr>
        <w:t>Altres zones no enjardinades, amb herbes i altra vegetació (camps)</w:t>
      </w:r>
    </w:p>
    <w:p w14:paraId="0F12AEE3" w14:textId="77777777" w:rsidR="00ED01E0" w:rsidRPr="0040476D" w:rsidRDefault="00ED01E0" w:rsidP="00ED01E0">
      <w:pPr>
        <w:spacing w:after="0" w:line="259" w:lineRule="auto"/>
        <w:ind w:left="284"/>
        <w:contextualSpacing/>
        <w:rPr>
          <w:color w:val="BFBFBF" w:themeColor="background1" w:themeShade="BF"/>
          <w:lang w:val="ca-ES"/>
        </w:rPr>
      </w:pPr>
      <w:r w:rsidRPr="0040476D">
        <w:rPr>
          <w:lang w:val="ca-ES"/>
        </w:rPr>
        <w:t xml:space="preserve">Els treballs es realitzaran únicament a les zones on no pugui realitzar-se el desbrossament general dels camps mitjançant tractor. </w:t>
      </w:r>
    </w:p>
    <w:p w14:paraId="5ACBE758" w14:textId="77777777" w:rsidR="00ED01E0" w:rsidRPr="0040476D" w:rsidRDefault="00ED01E0" w:rsidP="00ED01E0">
      <w:pPr>
        <w:spacing w:after="0" w:line="259" w:lineRule="auto"/>
        <w:ind w:left="284"/>
        <w:contextualSpacing/>
        <w:rPr>
          <w:color w:val="BFBFBF" w:themeColor="background1" w:themeShade="BF"/>
          <w:lang w:val="ca-ES"/>
        </w:rPr>
      </w:pPr>
    </w:p>
    <w:p w14:paraId="5B77139A" w14:textId="77777777" w:rsidR="00ED01E0" w:rsidRPr="0040476D" w:rsidRDefault="00ED01E0" w:rsidP="00ED01E0">
      <w:pPr>
        <w:spacing w:after="0" w:line="259" w:lineRule="auto"/>
        <w:ind w:left="284"/>
        <w:contextualSpacing/>
        <w:rPr>
          <w:lang w:val="ca-ES"/>
        </w:rPr>
      </w:pPr>
      <w:r w:rsidRPr="0040476D">
        <w:rPr>
          <w:lang w:val="ca-ES"/>
        </w:rPr>
        <w:t xml:space="preserve">El desbrossament general amb tractor, s’encarrega des de l’equipament i no s’inclou entre les prestacions d’aquest contracte. </w:t>
      </w:r>
    </w:p>
    <w:p w14:paraId="0237E5B9" w14:textId="77777777" w:rsidR="00ED01E0" w:rsidRPr="0040476D" w:rsidRDefault="00ED01E0" w:rsidP="00ED01E0">
      <w:pPr>
        <w:spacing w:after="0" w:line="259" w:lineRule="auto"/>
        <w:ind w:left="284"/>
        <w:contextualSpacing/>
        <w:jc w:val="left"/>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368B505B" w14:textId="77777777" w:rsidTr="008B7DA4">
        <w:tc>
          <w:tcPr>
            <w:tcW w:w="4117" w:type="dxa"/>
            <w:shd w:val="clear" w:color="auto" w:fill="9CC2E5" w:themeFill="accent1" w:themeFillTint="99"/>
          </w:tcPr>
          <w:p w14:paraId="35749777"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54E37EFB"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280885AF" w14:textId="77777777" w:rsidTr="008B7DA4">
        <w:tc>
          <w:tcPr>
            <w:tcW w:w="4117" w:type="dxa"/>
          </w:tcPr>
          <w:p w14:paraId="19967F7D" w14:textId="77777777" w:rsidR="00ED01E0" w:rsidRPr="0040476D" w:rsidRDefault="00ED01E0" w:rsidP="008B7DA4">
            <w:pPr>
              <w:spacing w:after="0" w:line="259" w:lineRule="auto"/>
              <w:ind w:left="25"/>
              <w:contextualSpacing/>
              <w:rPr>
                <w:lang w:val="ca-ES"/>
              </w:rPr>
            </w:pPr>
            <w:r w:rsidRPr="0040476D">
              <w:rPr>
                <w:lang w:val="ca-ES"/>
              </w:rPr>
              <w:t xml:space="preserve">Segar herbes i vegetació als espais </w:t>
            </w:r>
            <w:r>
              <w:rPr>
                <w:lang w:val="ca-ES"/>
              </w:rPr>
              <w:t>dels</w:t>
            </w:r>
            <w:r w:rsidRPr="0040476D">
              <w:rPr>
                <w:lang w:val="ca-ES"/>
              </w:rPr>
              <w:t xml:space="preserve"> camps propers a les restes arqueològiques, talussos i marges, vores de la carretera, etc.  </w:t>
            </w:r>
          </w:p>
          <w:p w14:paraId="3DA59C60" w14:textId="77777777" w:rsidR="00ED01E0" w:rsidRPr="0040476D" w:rsidRDefault="00ED01E0" w:rsidP="008B7DA4">
            <w:pPr>
              <w:pStyle w:val="Pargrafdellista"/>
              <w:spacing w:line="259" w:lineRule="auto"/>
              <w:ind w:left="0"/>
              <w:contextualSpacing/>
              <w:jc w:val="left"/>
              <w:rPr>
                <w:color w:val="808080" w:themeColor="background1" w:themeShade="80"/>
                <w:lang w:val="ca-ES"/>
              </w:rPr>
            </w:pPr>
          </w:p>
        </w:tc>
        <w:tc>
          <w:tcPr>
            <w:tcW w:w="4093" w:type="dxa"/>
          </w:tcPr>
          <w:p w14:paraId="156CF109" w14:textId="77777777" w:rsidR="00ED01E0" w:rsidRDefault="00ED01E0" w:rsidP="008B7DA4">
            <w:pPr>
              <w:spacing w:after="0"/>
              <w:rPr>
                <w:lang w:val="ca-ES"/>
              </w:rPr>
            </w:pPr>
            <w:r w:rsidRPr="0040476D">
              <w:rPr>
                <w:lang w:val="ca-ES"/>
              </w:rPr>
              <w:t xml:space="preserve">Mínim 2 cops l’any. </w:t>
            </w:r>
          </w:p>
          <w:p w14:paraId="0F6797CD" w14:textId="77777777" w:rsidR="00ED01E0" w:rsidRDefault="00ED01E0" w:rsidP="008B7DA4">
            <w:pPr>
              <w:spacing w:after="0"/>
              <w:rPr>
                <w:lang w:val="ca-ES"/>
              </w:rPr>
            </w:pPr>
            <w:r w:rsidRPr="0040476D">
              <w:rPr>
                <w:lang w:val="ca-ES"/>
              </w:rPr>
              <w:t xml:space="preserve">Primavera i tardor. </w:t>
            </w:r>
          </w:p>
          <w:p w14:paraId="1437496D" w14:textId="77777777" w:rsidR="00ED01E0" w:rsidRPr="0040476D" w:rsidRDefault="00ED01E0" w:rsidP="008B7DA4">
            <w:pPr>
              <w:spacing w:after="0"/>
              <w:rPr>
                <w:color w:val="FF0000"/>
                <w:lang w:val="ca-ES"/>
              </w:rPr>
            </w:pPr>
            <w:r w:rsidRPr="0040476D">
              <w:rPr>
                <w:lang w:val="ca-ES"/>
              </w:rPr>
              <w:t xml:space="preserve">Fixar en funció de la floració i </w:t>
            </w:r>
            <w:r>
              <w:rPr>
                <w:lang w:val="ca-ES"/>
              </w:rPr>
              <w:t xml:space="preserve">del </w:t>
            </w:r>
            <w:r w:rsidRPr="0040476D">
              <w:rPr>
                <w:lang w:val="ca-ES"/>
              </w:rPr>
              <w:t xml:space="preserve">cicle </w:t>
            </w:r>
            <w:r>
              <w:rPr>
                <w:lang w:val="ca-ES"/>
              </w:rPr>
              <w:t xml:space="preserve">vital de les </w:t>
            </w:r>
            <w:r w:rsidRPr="0040476D">
              <w:rPr>
                <w:lang w:val="ca-ES"/>
              </w:rPr>
              <w:t>plantes a segar</w:t>
            </w:r>
            <w:r>
              <w:rPr>
                <w:lang w:val="ca-ES"/>
              </w:rPr>
              <w:t>.</w:t>
            </w:r>
          </w:p>
        </w:tc>
      </w:tr>
      <w:tr w:rsidR="00ED01E0" w:rsidRPr="0040476D" w14:paraId="6DFBB7E1" w14:textId="77777777" w:rsidTr="008B7DA4">
        <w:tc>
          <w:tcPr>
            <w:tcW w:w="4117" w:type="dxa"/>
          </w:tcPr>
          <w:p w14:paraId="69FD4F0E" w14:textId="77777777" w:rsidR="00ED01E0" w:rsidRPr="0040476D" w:rsidRDefault="00ED01E0" w:rsidP="008B7DA4">
            <w:pPr>
              <w:pStyle w:val="Pargrafdellista"/>
              <w:spacing w:line="259" w:lineRule="auto"/>
              <w:ind w:left="0"/>
              <w:contextualSpacing/>
              <w:jc w:val="left"/>
              <w:rPr>
                <w:lang w:val="ca-ES"/>
              </w:rPr>
            </w:pPr>
            <w:r w:rsidRPr="0040476D">
              <w:rPr>
                <w:lang w:val="ca-ES"/>
              </w:rPr>
              <w:t xml:space="preserve">Segar les males herbes i altra vegetació al perímetre de la tanca del recinte, deixant un espai net de mínim de </w:t>
            </w:r>
            <w:r>
              <w:rPr>
                <w:lang w:val="ca-ES"/>
              </w:rPr>
              <w:t>2</w:t>
            </w:r>
            <w:r w:rsidRPr="0040476D">
              <w:rPr>
                <w:lang w:val="ca-ES"/>
              </w:rPr>
              <w:t xml:space="preserve">m a banda i banda de la tanca </w:t>
            </w:r>
          </w:p>
        </w:tc>
        <w:tc>
          <w:tcPr>
            <w:tcW w:w="4093" w:type="dxa"/>
          </w:tcPr>
          <w:p w14:paraId="35CECD0A" w14:textId="77777777" w:rsidR="00ED01E0" w:rsidRDefault="00ED01E0" w:rsidP="008B7DA4">
            <w:pPr>
              <w:spacing w:after="0"/>
              <w:rPr>
                <w:lang w:val="ca-ES"/>
              </w:rPr>
            </w:pPr>
            <w:r w:rsidRPr="0040476D">
              <w:rPr>
                <w:lang w:val="ca-ES"/>
              </w:rPr>
              <w:t>Mínim 2 cops l’any.</w:t>
            </w:r>
          </w:p>
          <w:p w14:paraId="599CC343" w14:textId="77777777" w:rsidR="00ED01E0" w:rsidRPr="0040476D" w:rsidRDefault="00ED01E0" w:rsidP="008B7DA4">
            <w:pPr>
              <w:spacing w:after="0"/>
              <w:rPr>
                <w:lang w:val="ca-ES"/>
              </w:rPr>
            </w:pPr>
            <w:r w:rsidRPr="0040476D">
              <w:rPr>
                <w:lang w:val="ca-ES"/>
              </w:rPr>
              <w:t>Primavera i tardor</w:t>
            </w:r>
            <w:r>
              <w:rPr>
                <w:lang w:val="ca-ES"/>
              </w:rPr>
              <w:t>.</w:t>
            </w:r>
          </w:p>
        </w:tc>
      </w:tr>
      <w:tr w:rsidR="00ED01E0" w:rsidRPr="0040476D" w14:paraId="0425CA66" w14:textId="77777777" w:rsidTr="008B7DA4">
        <w:tc>
          <w:tcPr>
            <w:tcW w:w="4117" w:type="dxa"/>
          </w:tcPr>
          <w:p w14:paraId="6CCA2B12" w14:textId="77777777" w:rsidR="00ED01E0" w:rsidRPr="0040476D" w:rsidRDefault="00ED01E0" w:rsidP="008B7DA4">
            <w:pPr>
              <w:spacing w:after="0" w:line="259" w:lineRule="auto"/>
              <w:ind w:left="25"/>
              <w:contextualSpacing/>
              <w:rPr>
                <w:lang w:val="ca-ES"/>
              </w:rPr>
            </w:pPr>
            <w:r w:rsidRPr="0040476D">
              <w:rPr>
                <w:lang w:val="ca-ES"/>
              </w:rPr>
              <w:t>Revisió i manteniment periòdic dels camins</w:t>
            </w:r>
          </w:p>
        </w:tc>
        <w:tc>
          <w:tcPr>
            <w:tcW w:w="4093" w:type="dxa"/>
          </w:tcPr>
          <w:p w14:paraId="22E346F4" w14:textId="77777777" w:rsidR="00ED01E0" w:rsidRPr="0040476D" w:rsidRDefault="00ED01E0" w:rsidP="008B7DA4">
            <w:pPr>
              <w:spacing w:after="0"/>
              <w:rPr>
                <w:lang w:val="ca-ES"/>
              </w:rPr>
            </w:pPr>
            <w:r w:rsidRPr="0040476D">
              <w:rPr>
                <w:lang w:val="ca-ES"/>
              </w:rPr>
              <w:t>Quan sigui necessari</w:t>
            </w:r>
          </w:p>
        </w:tc>
      </w:tr>
    </w:tbl>
    <w:p w14:paraId="38D250AB" w14:textId="77777777" w:rsidR="00ED01E0" w:rsidRPr="0040476D" w:rsidRDefault="00ED01E0" w:rsidP="00ED01E0">
      <w:pPr>
        <w:rPr>
          <w:lang w:val="ca-ES"/>
        </w:rPr>
      </w:pPr>
    </w:p>
    <w:p w14:paraId="776D9100" w14:textId="77777777" w:rsidR="00ED01E0" w:rsidRPr="0040476D" w:rsidRDefault="00ED01E0" w:rsidP="00ED01E0">
      <w:pPr>
        <w:pStyle w:val="Pargrafdellista"/>
        <w:numPr>
          <w:ilvl w:val="0"/>
          <w:numId w:val="46"/>
        </w:numPr>
        <w:ind w:left="426"/>
        <w:rPr>
          <w:lang w:val="ca-ES"/>
        </w:rPr>
      </w:pPr>
      <w:r>
        <w:rPr>
          <w:lang w:val="ca-ES"/>
        </w:rPr>
        <w:t>Z</w:t>
      </w:r>
      <w:r w:rsidRPr="0040476D">
        <w:rPr>
          <w:lang w:val="ca-ES"/>
        </w:rPr>
        <w:t>ones arbrades:</w:t>
      </w:r>
    </w:p>
    <w:p w14:paraId="4160A7E2" w14:textId="77777777" w:rsidR="00ED01E0" w:rsidRPr="0040476D" w:rsidRDefault="00ED01E0" w:rsidP="00ED01E0">
      <w:pPr>
        <w:rPr>
          <w:lang w:val="ca-ES"/>
        </w:rPr>
      </w:pPr>
      <w:r w:rsidRPr="0040476D">
        <w:rPr>
          <w:lang w:val="ca-ES"/>
        </w:rPr>
        <w:t xml:space="preserve">Presentar una proposta anual de manteniment dels espais amb zones arbrades i de les actuacions necessàries de neteja, poda i tala d’arbres. Aquesta programació haurà d’incloure una campanya anual  de 10 dies laborables de poda, tala i neteja d’una o més de les zones que a continuació s’especifiquen, incloent el personal i maquinària necessaris. Aquests treballs inclouran la poda regular de brancatges, eliminació de branques que puguin comportar perill important de caiguda per causa de vents forts, tala i retirada d’arbres en mal estat de conservació o que puguin comportar riscos per a la conservació de les estructures arqueològiques,  així com la neteja regular de restes vegetals caigudes (pinassa, pinyes, etc.) i la retirada i gestió dels residus vegetals generats.  Aquests espais amb vegetació arbòria són els següents: </w:t>
      </w:r>
    </w:p>
    <w:p w14:paraId="34155EBF" w14:textId="77777777" w:rsidR="00ED01E0" w:rsidRPr="0040476D" w:rsidRDefault="00ED01E0" w:rsidP="00ED01E0">
      <w:pPr>
        <w:spacing w:after="0"/>
        <w:rPr>
          <w:lang w:val="ca-ES"/>
        </w:rPr>
      </w:pPr>
      <w:r w:rsidRPr="0040476D">
        <w:rPr>
          <w:lang w:val="ca-ES"/>
        </w:rPr>
        <w:t xml:space="preserve"> - Espai de pineda i altres espècies arbòries a la zona dels jardins a l’oest de la ciutat grega </w:t>
      </w:r>
    </w:p>
    <w:p w14:paraId="32E09077" w14:textId="77777777" w:rsidR="00ED01E0" w:rsidRPr="0040476D" w:rsidRDefault="00ED01E0" w:rsidP="00ED01E0">
      <w:pPr>
        <w:spacing w:after="0"/>
        <w:rPr>
          <w:lang w:val="ca-ES"/>
        </w:rPr>
      </w:pPr>
      <w:r w:rsidRPr="0040476D">
        <w:rPr>
          <w:lang w:val="ca-ES"/>
        </w:rPr>
        <w:t>-  Espai de pineda a la zona de l’antic aparcament del conjunt arqueològic</w:t>
      </w:r>
    </w:p>
    <w:p w14:paraId="6C12FF38" w14:textId="77777777" w:rsidR="00ED01E0" w:rsidRPr="0040476D" w:rsidRDefault="00ED01E0" w:rsidP="00ED01E0">
      <w:pPr>
        <w:spacing w:after="0"/>
        <w:rPr>
          <w:lang w:val="ca-ES"/>
        </w:rPr>
      </w:pPr>
      <w:r w:rsidRPr="0040476D">
        <w:rPr>
          <w:lang w:val="ca-ES"/>
        </w:rPr>
        <w:t>-  Espai de pineda i altres espècies arbòries a la zona dels jardins al costat de les cases de la ciutat romana</w:t>
      </w:r>
    </w:p>
    <w:p w14:paraId="2FD5E6F4" w14:textId="77777777" w:rsidR="00ED01E0" w:rsidRPr="0040476D" w:rsidRDefault="00ED01E0" w:rsidP="00ED01E0">
      <w:pPr>
        <w:rPr>
          <w:lang w:val="ca-ES"/>
        </w:rPr>
      </w:pPr>
      <w:r w:rsidRPr="0040476D">
        <w:rPr>
          <w:lang w:val="ca-ES"/>
        </w:rPr>
        <w:t>-  Espai de pineda i altres espècies arbòries al nord de la ciutat grega</w:t>
      </w:r>
    </w:p>
    <w:p w14:paraId="7D82C82D" w14:textId="77777777" w:rsidR="00ED01E0" w:rsidRDefault="00ED01E0" w:rsidP="00ED01E0">
      <w:pPr>
        <w:rPr>
          <w:lang w:val="ca-ES"/>
        </w:rPr>
      </w:pPr>
    </w:p>
    <w:p w14:paraId="6440E75B" w14:textId="0F0CEA3C" w:rsidR="00ED01E0" w:rsidRPr="00C3767A" w:rsidRDefault="00ED01E0" w:rsidP="00ED01E0">
      <w:pPr>
        <w:rPr>
          <w:lang w:val="ca-ES"/>
        </w:rPr>
      </w:pPr>
      <w:r w:rsidRPr="00C3767A">
        <w:rPr>
          <w:lang w:val="ca-ES"/>
        </w:rPr>
        <w:t>Altres tasques generals</w:t>
      </w:r>
    </w:p>
    <w:p w14:paraId="28F87922" w14:textId="77777777" w:rsidR="00ED01E0" w:rsidRPr="0040476D" w:rsidRDefault="00ED01E0" w:rsidP="00ED01E0">
      <w:pPr>
        <w:pStyle w:val="Pargrafdellista"/>
        <w:numPr>
          <w:ilvl w:val="0"/>
          <w:numId w:val="47"/>
        </w:numPr>
        <w:rPr>
          <w:lang w:val="ca-ES"/>
        </w:rPr>
      </w:pPr>
      <w:r>
        <w:rPr>
          <w:lang w:val="ca-ES"/>
        </w:rPr>
        <w:t>Recollida i destruc</w:t>
      </w:r>
      <w:r w:rsidRPr="0040476D">
        <w:rPr>
          <w:lang w:val="ca-ES"/>
        </w:rPr>
        <w:t>ció de les restes vegetals. Aquesta des</w:t>
      </w:r>
      <w:r>
        <w:rPr>
          <w:lang w:val="ca-ES"/>
        </w:rPr>
        <w:t>truc</w:t>
      </w:r>
      <w:r w:rsidRPr="0040476D">
        <w:rPr>
          <w:lang w:val="ca-ES"/>
        </w:rPr>
        <w:t>ció s’efectuarà din</w:t>
      </w:r>
      <w:r>
        <w:rPr>
          <w:lang w:val="ca-ES"/>
        </w:rPr>
        <w:t>s del recinte del MAC-Empúries, o</w:t>
      </w:r>
      <w:r w:rsidRPr="0040476D">
        <w:rPr>
          <w:lang w:val="ca-ES"/>
        </w:rPr>
        <w:t xml:space="preserve"> bé en una planta de compostatge. </w:t>
      </w:r>
    </w:p>
    <w:p w14:paraId="0BD664EA" w14:textId="187AF3B0" w:rsidR="0007490B" w:rsidRPr="0007490B" w:rsidRDefault="0007490B" w:rsidP="008A0680">
      <w:pPr>
        <w:pStyle w:val="Ttol4"/>
        <w:pageBreakBefore/>
        <w:ind w:left="1287" w:hanging="862"/>
        <w:rPr>
          <w:lang w:val="ca-ES"/>
        </w:rPr>
      </w:pPr>
      <w:bookmarkStart w:id="40" w:name="_Toc133486389"/>
      <w:r>
        <w:rPr>
          <w:lang w:val="ca-ES"/>
        </w:rPr>
        <w:lastRenderedPageBreak/>
        <w:t>Gestió Forestal</w:t>
      </w:r>
      <w:r w:rsidRPr="0007490B">
        <w:rPr>
          <w:lang w:val="ca-ES"/>
        </w:rPr>
        <w:t xml:space="preserve"> en </w:t>
      </w:r>
      <w:r>
        <w:rPr>
          <w:lang w:val="ca-ES"/>
        </w:rPr>
        <w:t>el Lot d’Ullastret</w:t>
      </w:r>
      <w:r w:rsidR="00A4790D">
        <w:rPr>
          <w:lang w:val="ca-ES"/>
        </w:rPr>
        <w:t xml:space="preserve"> </w:t>
      </w:r>
      <w:r w:rsidR="00A4790D" w:rsidRPr="00A4790D">
        <w:rPr>
          <w:color w:val="0000FF"/>
          <w:lang w:val="ca-ES"/>
        </w:rPr>
        <w:t>(Lot 4D)</w:t>
      </w:r>
      <w:bookmarkEnd w:id="40"/>
    </w:p>
    <w:p w14:paraId="3AEA23CC" w14:textId="77777777" w:rsidR="0007490B" w:rsidRPr="0007490B" w:rsidRDefault="0007490B" w:rsidP="0007490B">
      <w:pPr>
        <w:spacing w:after="0"/>
        <w:rPr>
          <w:b/>
          <w:lang w:val="ca-ES"/>
        </w:rPr>
      </w:pPr>
      <w:r w:rsidRPr="0007490B">
        <w:rPr>
          <w:b/>
          <w:lang w:val="ca-ES"/>
        </w:rPr>
        <w:t>Espais i superfícies</w:t>
      </w:r>
      <w:r w:rsidR="0091497D">
        <w:rPr>
          <w:b/>
          <w:lang w:val="ca-ES"/>
        </w:rPr>
        <w:t xml:space="preserve"> (veure plànols adjunts)</w:t>
      </w:r>
      <w:r>
        <w:rPr>
          <w:b/>
          <w:lang w:val="ca-ES"/>
        </w:rPr>
        <w:t>:</w:t>
      </w:r>
    </w:p>
    <w:p w14:paraId="436C2B31" w14:textId="77777777" w:rsidR="0007490B" w:rsidRPr="0007490B" w:rsidRDefault="0007490B" w:rsidP="0007490B">
      <w:pPr>
        <w:spacing w:after="0"/>
        <w:rPr>
          <w:lang w:val="ca-ES"/>
        </w:rPr>
      </w:pPr>
    </w:p>
    <w:p w14:paraId="27C1C7BA" w14:textId="77777777" w:rsidR="0007490B" w:rsidRPr="0007490B" w:rsidRDefault="0007490B" w:rsidP="0007490B">
      <w:pPr>
        <w:spacing w:after="0"/>
        <w:rPr>
          <w:b/>
          <w:lang w:val="ca-ES"/>
        </w:rPr>
      </w:pPr>
      <w:r w:rsidRPr="0007490B">
        <w:rPr>
          <w:b/>
          <w:lang w:val="ca-ES"/>
        </w:rPr>
        <w:t>Illa d’en Reixac</w:t>
      </w:r>
      <w:r w:rsidRPr="0007490B">
        <w:rPr>
          <w:b/>
          <w:lang w:val="ca-ES"/>
        </w:rPr>
        <w:tab/>
      </w:r>
      <w:r w:rsidRPr="0007490B">
        <w:rPr>
          <w:b/>
          <w:lang w:val="ca-ES"/>
        </w:rPr>
        <w:tab/>
      </w:r>
      <w:r w:rsidRPr="0007490B">
        <w:rPr>
          <w:b/>
          <w:lang w:val="ca-ES"/>
        </w:rPr>
        <w:tab/>
      </w:r>
      <w:r w:rsidRPr="0007490B">
        <w:rPr>
          <w:b/>
          <w:lang w:val="ca-ES"/>
        </w:rPr>
        <w:tab/>
      </w:r>
      <w:r w:rsidRPr="0007490B">
        <w:rPr>
          <w:b/>
          <w:lang w:val="ca-ES"/>
        </w:rPr>
        <w:tab/>
      </w:r>
      <w:r w:rsidRPr="0007490B">
        <w:rPr>
          <w:b/>
          <w:lang w:val="ca-ES"/>
        </w:rPr>
        <w:tab/>
      </w:r>
      <w:r w:rsidRPr="0007490B">
        <w:rPr>
          <w:b/>
          <w:lang w:val="ca-ES"/>
        </w:rPr>
        <w:tab/>
      </w:r>
      <w:r w:rsidRPr="0007490B">
        <w:rPr>
          <w:b/>
          <w:lang w:val="ca-ES"/>
        </w:rPr>
        <w:tab/>
        <w:t>Superfície</w:t>
      </w:r>
    </w:p>
    <w:p w14:paraId="5017E4A4" w14:textId="77777777" w:rsidR="0007490B" w:rsidRPr="0007490B" w:rsidRDefault="0007490B" w:rsidP="0007490B">
      <w:pPr>
        <w:spacing w:after="0"/>
        <w:rPr>
          <w:lang w:val="ca-ES"/>
        </w:rPr>
      </w:pPr>
    </w:p>
    <w:p w14:paraId="3FAB38A7" w14:textId="77777777" w:rsidR="0007490B" w:rsidRPr="0007490B" w:rsidRDefault="0007490B" w:rsidP="0007490B">
      <w:pPr>
        <w:spacing w:after="0"/>
        <w:rPr>
          <w:lang w:val="ca-ES"/>
        </w:rPr>
      </w:pPr>
      <w:r w:rsidRPr="0007490B">
        <w:rPr>
          <w:lang w:val="ca-ES"/>
        </w:rPr>
        <w:t>Zones amb herba-vegetació</w:t>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t xml:space="preserve">    3,50 Ha</w:t>
      </w:r>
    </w:p>
    <w:p w14:paraId="26A926AD" w14:textId="77777777" w:rsidR="0007490B" w:rsidRPr="0007490B" w:rsidRDefault="0007490B" w:rsidP="0007490B">
      <w:pPr>
        <w:spacing w:after="0"/>
        <w:rPr>
          <w:lang w:val="ca-ES"/>
        </w:rPr>
      </w:pPr>
      <w:r w:rsidRPr="0007490B">
        <w:rPr>
          <w:lang w:val="ca-ES"/>
        </w:rPr>
        <w:t>Zones vegetació restes arqueològiques</w:t>
      </w:r>
      <w:r w:rsidRPr="0007490B">
        <w:rPr>
          <w:lang w:val="ca-ES"/>
        </w:rPr>
        <w:tab/>
      </w:r>
      <w:r w:rsidRPr="0007490B">
        <w:rPr>
          <w:lang w:val="ca-ES"/>
        </w:rPr>
        <w:tab/>
      </w:r>
      <w:r w:rsidRPr="0007490B">
        <w:rPr>
          <w:lang w:val="ca-ES"/>
        </w:rPr>
        <w:tab/>
      </w:r>
      <w:r w:rsidRPr="0007490B">
        <w:rPr>
          <w:lang w:val="ca-ES"/>
        </w:rPr>
        <w:tab/>
      </w:r>
      <w:r w:rsidRPr="0007490B">
        <w:rPr>
          <w:lang w:val="ca-ES"/>
        </w:rPr>
        <w:tab/>
        <w:t xml:space="preserve">    0,50 Ha</w:t>
      </w:r>
    </w:p>
    <w:p w14:paraId="423D83AE" w14:textId="77777777" w:rsidR="0007490B" w:rsidRPr="0007490B" w:rsidRDefault="0007490B" w:rsidP="0007490B">
      <w:pPr>
        <w:spacing w:after="0"/>
        <w:rPr>
          <w:lang w:val="ca-ES"/>
        </w:rPr>
      </w:pPr>
      <w:r w:rsidRPr="0007490B">
        <w:rPr>
          <w:lang w:val="ca-ES"/>
        </w:rPr>
        <w:t>Bosc</w:t>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t xml:space="preserve">    1,00 Ha</w:t>
      </w:r>
    </w:p>
    <w:p w14:paraId="4CF172F7" w14:textId="77777777" w:rsidR="0007490B" w:rsidRPr="0007490B" w:rsidRDefault="0007490B" w:rsidP="0007490B">
      <w:pPr>
        <w:spacing w:after="0"/>
        <w:rPr>
          <w:lang w:val="ca-ES"/>
        </w:rPr>
      </w:pPr>
    </w:p>
    <w:p w14:paraId="65D455E1" w14:textId="77777777" w:rsidR="0007490B" w:rsidRPr="0007490B" w:rsidRDefault="0007490B" w:rsidP="0007490B">
      <w:pPr>
        <w:pBdr>
          <w:bottom w:val="single" w:sz="4" w:space="1" w:color="auto"/>
        </w:pBdr>
        <w:spacing w:after="0"/>
        <w:rPr>
          <w:lang w:val="ca-ES"/>
        </w:rPr>
      </w:pPr>
      <w:r w:rsidRPr="0007490B">
        <w:rPr>
          <w:lang w:val="ca-ES"/>
        </w:rPr>
        <w:t>TOTAL</w:t>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t xml:space="preserve">    5,00 Ha</w:t>
      </w:r>
    </w:p>
    <w:p w14:paraId="1DEF8503" w14:textId="77777777" w:rsidR="0007490B" w:rsidRPr="0007490B" w:rsidRDefault="0007490B" w:rsidP="0007490B">
      <w:pPr>
        <w:spacing w:after="0"/>
        <w:rPr>
          <w:lang w:val="ca-ES"/>
        </w:rPr>
      </w:pPr>
    </w:p>
    <w:p w14:paraId="08CE89A1" w14:textId="77777777" w:rsidR="0007490B" w:rsidRPr="0007490B" w:rsidRDefault="0007490B" w:rsidP="0007490B">
      <w:pPr>
        <w:spacing w:after="0"/>
        <w:rPr>
          <w:b/>
          <w:lang w:val="ca-ES"/>
        </w:rPr>
      </w:pPr>
      <w:r w:rsidRPr="0007490B">
        <w:rPr>
          <w:b/>
          <w:lang w:val="ca-ES"/>
        </w:rPr>
        <w:t>Puig de Sant Andreu</w:t>
      </w:r>
      <w:r w:rsidRPr="0007490B">
        <w:rPr>
          <w:b/>
          <w:lang w:val="ca-ES"/>
        </w:rPr>
        <w:tab/>
      </w:r>
      <w:r w:rsidRPr="0007490B">
        <w:rPr>
          <w:b/>
          <w:lang w:val="ca-ES"/>
        </w:rPr>
        <w:tab/>
      </w:r>
      <w:r w:rsidRPr="0007490B">
        <w:rPr>
          <w:b/>
          <w:lang w:val="ca-ES"/>
        </w:rPr>
        <w:tab/>
      </w:r>
      <w:r w:rsidRPr="0007490B">
        <w:rPr>
          <w:b/>
          <w:lang w:val="ca-ES"/>
        </w:rPr>
        <w:tab/>
      </w:r>
      <w:r w:rsidRPr="0007490B">
        <w:rPr>
          <w:b/>
          <w:lang w:val="ca-ES"/>
        </w:rPr>
        <w:tab/>
      </w:r>
      <w:r w:rsidRPr="0007490B">
        <w:rPr>
          <w:b/>
          <w:lang w:val="ca-ES"/>
        </w:rPr>
        <w:tab/>
      </w:r>
      <w:r w:rsidRPr="0007490B">
        <w:rPr>
          <w:b/>
          <w:lang w:val="ca-ES"/>
        </w:rPr>
        <w:tab/>
        <w:t>Superfície</w:t>
      </w:r>
    </w:p>
    <w:p w14:paraId="7682882D" w14:textId="77777777" w:rsidR="0007490B" w:rsidRPr="0007490B" w:rsidRDefault="0007490B" w:rsidP="0007490B">
      <w:pPr>
        <w:spacing w:after="0"/>
        <w:rPr>
          <w:lang w:val="ca-ES"/>
        </w:rPr>
      </w:pPr>
    </w:p>
    <w:p w14:paraId="08AF2A60" w14:textId="77777777" w:rsidR="0007490B" w:rsidRPr="0007490B" w:rsidRDefault="0007490B" w:rsidP="0007490B">
      <w:pPr>
        <w:spacing w:after="0"/>
        <w:rPr>
          <w:lang w:val="ca-ES"/>
        </w:rPr>
      </w:pPr>
      <w:r w:rsidRPr="0007490B">
        <w:rPr>
          <w:lang w:val="ca-ES"/>
        </w:rPr>
        <w:t>Zones amb herba-vegetació</w:t>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t xml:space="preserve">    2,00 Ha</w:t>
      </w:r>
    </w:p>
    <w:p w14:paraId="42F95A73" w14:textId="77777777" w:rsidR="0007490B" w:rsidRPr="0007490B" w:rsidRDefault="0007490B" w:rsidP="0007490B">
      <w:pPr>
        <w:spacing w:after="0"/>
        <w:rPr>
          <w:lang w:val="ca-ES"/>
        </w:rPr>
      </w:pPr>
      <w:r w:rsidRPr="0007490B">
        <w:rPr>
          <w:lang w:val="ca-ES"/>
        </w:rPr>
        <w:t>Zones vegetació restes arqueològiques visitables</w:t>
      </w:r>
      <w:r w:rsidRPr="0007490B">
        <w:rPr>
          <w:lang w:val="ca-ES"/>
        </w:rPr>
        <w:tab/>
      </w:r>
      <w:r w:rsidRPr="0007490B">
        <w:rPr>
          <w:lang w:val="ca-ES"/>
        </w:rPr>
        <w:tab/>
      </w:r>
      <w:r w:rsidRPr="0007490B">
        <w:rPr>
          <w:lang w:val="ca-ES"/>
        </w:rPr>
        <w:tab/>
        <w:t xml:space="preserve">    1,50 Ha</w:t>
      </w:r>
    </w:p>
    <w:p w14:paraId="730FC2BE" w14:textId="77777777" w:rsidR="0007490B" w:rsidRPr="0007490B" w:rsidRDefault="0007490B" w:rsidP="0007490B">
      <w:pPr>
        <w:spacing w:after="0"/>
        <w:rPr>
          <w:lang w:val="ca-ES"/>
        </w:rPr>
      </w:pPr>
      <w:r w:rsidRPr="0007490B">
        <w:rPr>
          <w:lang w:val="ca-ES"/>
        </w:rPr>
        <w:t xml:space="preserve">Zones vegetació restes arqueològiques no visitables    </w:t>
      </w:r>
      <w:r w:rsidRPr="0007490B">
        <w:rPr>
          <w:lang w:val="ca-ES"/>
        </w:rPr>
        <w:tab/>
      </w:r>
      <w:r w:rsidRPr="0007490B">
        <w:rPr>
          <w:lang w:val="ca-ES"/>
        </w:rPr>
        <w:tab/>
      </w:r>
      <w:r>
        <w:rPr>
          <w:lang w:val="ca-ES"/>
        </w:rPr>
        <w:tab/>
      </w:r>
      <w:r w:rsidRPr="0007490B">
        <w:rPr>
          <w:lang w:val="ca-ES"/>
        </w:rPr>
        <w:t xml:space="preserve">    0,90 Ha</w:t>
      </w:r>
    </w:p>
    <w:p w14:paraId="3EAEF27A" w14:textId="77777777" w:rsidR="0007490B" w:rsidRPr="0007490B" w:rsidRDefault="0007490B" w:rsidP="0007490B">
      <w:pPr>
        <w:spacing w:after="0"/>
        <w:rPr>
          <w:lang w:val="ca-ES"/>
        </w:rPr>
      </w:pPr>
      <w:r w:rsidRPr="0007490B">
        <w:rPr>
          <w:lang w:val="ca-ES"/>
        </w:rPr>
        <w:t>Àrees enjardinades</w:t>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t xml:space="preserve">    0,10 Ha </w:t>
      </w:r>
    </w:p>
    <w:p w14:paraId="58990B1C" w14:textId="77777777" w:rsidR="0007490B" w:rsidRPr="0007490B" w:rsidRDefault="0007490B" w:rsidP="0007490B">
      <w:pPr>
        <w:spacing w:after="0"/>
        <w:rPr>
          <w:lang w:val="ca-ES"/>
        </w:rPr>
      </w:pPr>
      <w:r w:rsidRPr="0007490B">
        <w:rPr>
          <w:lang w:val="ca-ES"/>
        </w:rPr>
        <w:t>Bosc</w:t>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t xml:space="preserve">    3,00 Ha</w:t>
      </w:r>
    </w:p>
    <w:p w14:paraId="024C1462" w14:textId="77777777" w:rsidR="0007490B" w:rsidRPr="0007490B" w:rsidRDefault="0007490B" w:rsidP="0007490B">
      <w:pPr>
        <w:spacing w:after="0"/>
        <w:rPr>
          <w:lang w:val="ca-ES"/>
        </w:rPr>
      </w:pPr>
      <w:r w:rsidRPr="0007490B">
        <w:rPr>
          <w:lang w:val="ca-ES"/>
        </w:rPr>
        <w:t>Altres zones (aparcament, museu, magatzems, etc.)</w:t>
      </w:r>
      <w:r w:rsidRPr="0007490B">
        <w:rPr>
          <w:lang w:val="ca-ES"/>
        </w:rPr>
        <w:tab/>
      </w:r>
      <w:r w:rsidRPr="0007490B">
        <w:rPr>
          <w:lang w:val="ca-ES"/>
        </w:rPr>
        <w:tab/>
      </w:r>
      <w:r w:rsidRPr="0007490B">
        <w:rPr>
          <w:lang w:val="ca-ES"/>
        </w:rPr>
        <w:tab/>
        <w:t xml:space="preserve">    2,50 Ha</w:t>
      </w:r>
    </w:p>
    <w:p w14:paraId="3BB69399" w14:textId="77777777" w:rsidR="0007490B" w:rsidRPr="0007490B" w:rsidRDefault="0007490B" w:rsidP="0007490B">
      <w:pPr>
        <w:spacing w:after="0"/>
        <w:rPr>
          <w:lang w:val="ca-ES"/>
        </w:rPr>
      </w:pPr>
    </w:p>
    <w:p w14:paraId="66491D90" w14:textId="77777777" w:rsidR="0007490B" w:rsidRPr="0007490B" w:rsidRDefault="0007490B" w:rsidP="0007490B">
      <w:pPr>
        <w:pBdr>
          <w:bottom w:val="single" w:sz="4" w:space="1" w:color="auto"/>
        </w:pBdr>
        <w:spacing w:after="0"/>
        <w:rPr>
          <w:lang w:val="ca-ES"/>
        </w:rPr>
      </w:pPr>
      <w:r w:rsidRPr="0007490B">
        <w:rPr>
          <w:lang w:val="ca-ES"/>
        </w:rPr>
        <w:t xml:space="preserve">TOTAL </w:t>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t xml:space="preserve">   10,00 Ha</w:t>
      </w:r>
    </w:p>
    <w:p w14:paraId="1E000B03" w14:textId="77777777" w:rsidR="0007490B" w:rsidRPr="0007490B" w:rsidRDefault="0007490B" w:rsidP="0007490B">
      <w:pPr>
        <w:spacing w:after="0"/>
        <w:rPr>
          <w:lang w:val="ca-ES"/>
        </w:rPr>
      </w:pPr>
    </w:p>
    <w:p w14:paraId="02B32293" w14:textId="77777777" w:rsidR="0007490B" w:rsidRPr="0007490B" w:rsidRDefault="0007490B" w:rsidP="0007490B">
      <w:pPr>
        <w:spacing w:after="0"/>
        <w:rPr>
          <w:lang w:val="ca-ES"/>
        </w:rPr>
      </w:pPr>
      <w:r w:rsidRPr="0007490B">
        <w:rPr>
          <w:lang w:val="ca-ES"/>
        </w:rPr>
        <w:t>Perímetre tanca</w:t>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r>
      <w:r w:rsidRPr="0007490B">
        <w:rPr>
          <w:lang w:val="ca-ES"/>
        </w:rPr>
        <w:tab/>
        <w:t xml:space="preserve">    1,5 Quilòmetres</w:t>
      </w:r>
    </w:p>
    <w:p w14:paraId="2D420286" w14:textId="77777777" w:rsidR="0007490B" w:rsidRPr="0007490B" w:rsidRDefault="0007490B" w:rsidP="0007490B">
      <w:pPr>
        <w:spacing w:after="0"/>
        <w:rPr>
          <w:lang w:val="ca-ES"/>
        </w:rPr>
      </w:pPr>
    </w:p>
    <w:p w14:paraId="6D2BACD7" w14:textId="77777777" w:rsidR="00ED01E0" w:rsidRPr="0040476D" w:rsidRDefault="00ED01E0" w:rsidP="00ED01E0">
      <w:pPr>
        <w:spacing w:after="0"/>
        <w:rPr>
          <w:lang w:val="ca-ES"/>
        </w:rPr>
      </w:pPr>
      <w:r w:rsidRPr="0040476D">
        <w:rPr>
          <w:lang w:val="ca-ES"/>
        </w:rPr>
        <w:t>Relació de treballs específics a realitzar:</w:t>
      </w:r>
    </w:p>
    <w:p w14:paraId="3F92B595" w14:textId="77777777" w:rsidR="00ED01E0" w:rsidRPr="0040476D" w:rsidRDefault="00ED01E0" w:rsidP="00ED01E0">
      <w:pPr>
        <w:spacing w:after="0"/>
        <w:rPr>
          <w:lang w:val="ca-ES"/>
        </w:rPr>
      </w:pPr>
    </w:p>
    <w:p w14:paraId="7A4CEA2B" w14:textId="77777777" w:rsidR="00ED01E0" w:rsidRPr="0040476D" w:rsidRDefault="00ED01E0" w:rsidP="00ED01E0">
      <w:pPr>
        <w:spacing w:after="0"/>
        <w:rPr>
          <w:b/>
          <w:lang w:val="ca-ES"/>
        </w:rPr>
      </w:pPr>
      <w:r w:rsidRPr="0040476D">
        <w:rPr>
          <w:b/>
          <w:lang w:val="ca-ES"/>
        </w:rPr>
        <w:t>Illa d’en Reixac</w:t>
      </w:r>
    </w:p>
    <w:p w14:paraId="73C07A0A" w14:textId="77777777" w:rsidR="00ED01E0" w:rsidRPr="0040476D" w:rsidRDefault="00ED01E0" w:rsidP="00ED01E0">
      <w:pPr>
        <w:spacing w:after="0"/>
        <w:rPr>
          <w:b/>
          <w:lang w:val="ca-ES"/>
        </w:rPr>
      </w:pPr>
    </w:p>
    <w:p w14:paraId="3A16CCBE" w14:textId="77777777" w:rsidR="00ED01E0" w:rsidRPr="0040476D" w:rsidRDefault="00ED01E0" w:rsidP="00ED01E0">
      <w:pPr>
        <w:pStyle w:val="Pargrafdellista"/>
        <w:numPr>
          <w:ilvl w:val="0"/>
          <w:numId w:val="48"/>
        </w:numPr>
        <w:spacing w:after="0"/>
        <w:ind w:left="426"/>
        <w:rPr>
          <w:lang w:val="ca-ES"/>
        </w:rPr>
      </w:pPr>
      <w:r w:rsidRPr="0040476D">
        <w:rPr>
          <w:lang w:val="ca-ES"/>
        </w:rPr>
        <w:t>Zones amb herba-vegetació</w:t>
      </w:r>
    </w:p>
    <w:p w14:paraId="17B95949" w14:textId="77777777" w:rsidR="00ED01E0" w:rsidRPr="0040476D" w:rsidRDefault="00ED01E0" w:rsidP="00ED01E0">
      <w:pPr>
        <w:spacing w:after="0"/>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31B5D385" w14:textId="77777777" w:rsidTr="008B7DA4">
        <w:tc>
          <w:tcPr>
            <w:tcW w:w="4117" w:type="dxa"/>
            <w:shd w:val="clear" w:color="auto" w:fill="9CC2E5" w:themeFill="accent1" w:themeFillTint="99"/>
          </w:tcPr>
          <w:p w14:paraId="3CA30B34"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55F1A0E2"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34866FA4" w14:textId="77777777" w:rsidTr="008B7DA4">
        <w:tc>
          <w:tcPr>
            <w:tcW w:w="4117" w:type="dxa"/>
          </w:tcPr>
          <w:p w14:paraId="278071DB" w14:textId="77777777" w:rsidR="00ED01E0" w:rsidRPr="0040476D" w:rsidRDefault="00ED01E0" w:rsidP="008B7DA4">
            <w:pPr>
              <w:spacing w:after="0" w:line="259" w:lineRule="auto"/>
              <w:ind w:left="25"/>
              <w:contextualSpacing/>
              <w:rPr>
                <w:lang w:val="ca-ES"/>
              </w:rPr>
            </w:pPr>
            <w:r w:rsidRPr="0040476D">
              <w:rPr>
                <w:lang w:val="ca-ES"/>
              </w:rPr>
              <w:t xml:space="preserve">Segar la gespa i la vegetació </w:t>
            </w:r>
          </w:p>
        </w:tc>
        <w:tc>
          <w:tcPr>
            <w:tcW w:w="4093" w:type="dxa"/>
          </w:tcPr>
          <w:p w14:paraId="059C9E8D" w14:textId="77777777" w:rsidR="00ED01E0" w:rsidRDefault="00ED01E0" w:rsidP="008B7DA4">
            <w:pPr>
              <w:spacing w:after="0"/>
              <w:rPr>
                <w:lang w:val="ca-ES"/>
              </w:rPr>
            </w:pPr>
            <w:r w:rsidRPr="0040476D">
              <w:rPr>
                <w:lang w:val="ca-ES"/>
              </w:rPr>
              <w:t xml:space="preserve">Mínim 2 cops l’any. </w:t>
            </w:r>
          </w:p>
          <w:p w14:paraId="647B3F58" w14:textId="77777777" w:rsidR="00ED01E0" w:rsidRDefault="00ED01E0" w:rsidP="008B7DA4">
            <w:pPr>
              <w:spacing w:after="0"/>
              <w:rPr>
                <w:lang w:val="ca-ES"/>
              </w:rPr>
            </w:pPr>
            <w:r w:rsidRPr="0040476D">
              <w:rPr>
                <w:lang w:val="ca-ES"/>
              </w:rPr>
              <w:t xml:space="preserve">Primavera i tardor. </w:t>
            </w:r>
          </w:p>
          <w:p w14:paraId="6739EEAE" w14:textId="77777777" w:rsidR="00ED01E0" w:rsidRPr="0040476D" w:rsidRDefault="00ED01E0" w:rsidP="008B7DA4">
            <w:pPr>
              <w:spacing w:after="0"/>
              <w:rPr>
                <w:lang w:val="ca-ES"/>
              </w:rPr>
            </w:pPr>
            <w:r w:rsidRPr="0040476D">
              <w:rPr>
                <w:lang w:val="ca-ES"/>
              </w:rPr>
              <w:t xml:space="preserve">Fixar en funció de la floració i </w:t>
            </w:r>
            <w:r>
              <w:rPr>
                <w:lang w:val="ca-ES"/>
              </w:rPr>
              <w:t xml:space="preserve">del </w:t>
            </w:r>
            <w:r w:rsidRPr="0040476D">
              <w:rPr>
                <w:lang w:val="ca-ES"/>
              </w:rPr>
              <w:t xml:space="preserve">cicle </w:t>
            </w:r>
            <w:r>
              <w:rPr>
                <w:lang w:val="ca-ES"/>
              </w:rPr>
              <w:t>vital de les</w:t>
            </w:r>
            <w:r w:rsidRPr="0040476D">
              <w:rPr>
                <w:lang w:val="ca-ES"/>
              </w:rPr>
              <w:t xml:space="preserve"> plantes a segar</w:t>
            </w:r>
            <w:r>
              <w:rPr>
                <w:lang w:val="ca-ES"/>
              </w:rPr>
              <w:t>.</w:t>
            </w:r>
          </w:p>
        </w:tc>
      </w:tr>
    </w:tbl>
    <w:p w14:paraId="2475A5AB" w14:textId="77777777" w:rsidR="00ED01E0" w:rsidRPr="0040476D" w:rsidRDefault="00ED01E0" w:rsidP="00ED01E0">
      <w:pPr>
        <w:spacing w:after="0"/>
        <w:rPr>
          <w:lang w:val="ca-ES"/>
        </w:rPr>
      </w:pPr>
    </w:p>
    <w:p w14:paraId="506168B6" w14:textId="77777777" w:rsidR="00ED01E0" w:rsidRPr="0040476D" w:rsidRDefault="00ED01E0" w:rsidP="00ED01E0">
      <w:pPr>
        <w:pStyle w:val="Pargrafdellista"/>
        <w:numPr>
          <w:ilvl w:val="0"/>
          <w:numId w:val="48"/>
        </w:numPr>
        <w:spacing w:after="0"/>
        <w:ind w:left="284"/>
        <w:rPr>
          <w:lang w:val="ca-ES"/>
        </w:rPr>
      </w:pPr>
      <w:r w:rsidRPr="0040476D">
        <w:rPr>
          <w:lang w:val="ca-ES"/>
        </w:rPr>
        <w:t>Zones vegetació amb restes arqueològiques</w:t>
      </w:r>
    </w:p>
    <w:p w14:paraId="43FAF4EB" w14:textId="77777777" w:rsidR="00ED01E0" w:rsidRPr="0040476D" w:rsidRDefault="00ED01E0" w:rsidP="00ED01E0">
      <w:pPr>
        <w:spacing w:after="0"/>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14CC5E78" w14:textId="77777777" w:rsidTr="008B7DA4">
        <w:tc>
          <w:tcPr>
            <w:tcW w:w="4117" w:type="dxa"/>
            <w:shd w:val="clear" w:color="auto" w:fill="9CC2E5" w:themeFill="accent1" w:themeFillTint="99"/>
          </w:tcPr>
          <w:p w14:paraId="0D92BD4E"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51751C52"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16C8126D" w14:textId="77777777" w:rsidTr="008B7DA4">
        <w:tc>
          <w:tcPr>
            <w:tcW w:w="4117" w:type="dxa"/>
          </w:tcPr>
          <w:p w14:paraId="7F50CB8D" w14:textId="77777777" w:rsidR="00ED01E0" w:rsidRPr="0040476D" w:rsidRDefault="00ED01E0" w:rsidP="008B7DA4">
            <w:pPr>
              <w:pStyle w:val="Pargrafdellista"/>
              <w:spacing w:after="0"/>
              <w:ind w:left="25"/>
              <w:rPr>
                <w:lang w:val="ca-ES"/>
              </w:rPr>
            </w:pPr>
            <w:r w:rsidRPr="0040476D">
              <w:rPr>
                <w:lang w:val="ca-ES"/>
              </w:rPr>
              <w:t xml:space="preserve">Segar i eliminar herbes i vegetació invasiva </w:t>
            </w:r>
            <w:r>
              <w:rPr>
                <w:lang w:val="ca-ES"/>
              </w:rPr>
              <w:t>El m</w:t>
            </w:r>
            <w:r w:rsidRPr="0040476D">
              <w:rPr>
                <w:lang w:val="ca-ES"/>
              </w:rPr>
              <w:t>ètode eliminació herbes: amb desbrossadora de fil procurant no tocar les estructures arqueològiques.</w:t>
            </w:r>
          </w:p>
          <w:p w14:paraId="599DD5A2" w14:textId="77777777" w:rsidR="00ED01E0" w:rsidRPr="0040476D" w:rsidRDefault="00ED01E0" w:rsidP="008B7DA4">
            <w:pPr>
              <w:pStyle w:val="Pargrafdellista"/>
              <w:spacing w:after="0"/>
              <w:ind w:left="0"/>
              <w:rPr>
                <w:lang w:val="ca-ES"/>
              </w:rPr>
            </w:pPr>
          </w:p>
        </w:tc>
        <w:tc>
          <w:tcPr>
            <w:tcW w:w="4093" w:type="dxa"/>
          </w:tcPr>
          <w:p w14:paraId="171999F8" w14:textId="77777777" w:rsidR="00ED01E0" w:rsidRDefault="00ED01E0" w:rsidP="008B7DA4">
            <w:pPr>
              <w:pStyle w:val="Pargrafdellista"/>
              <w:spacing w:after="0"/>
              <w:ind w:left="54"/>
              <w:rPr>
                <w:lang w:val="ca-ES"/>
              </w:rPr>
            </w:pPr>
            <w:r w:rsidRPr="0040476D">
              <w:rPr>
                <w:lang w:val="ca-ES"/>
              </w:rPr>
              <w:t xml:space="preserve">Mínim 2 cops l’any. </w:t>
            </w:r>
          </w:p>
          <w:p w14:paraId="4C348B12" w14:textId="77777777" w:rsidR="00ED01E0" w:rsidRPr="0040476D" w:rsidRDefault="00ED01E0" w:rsidP="008B7DA4">
            <w:pPr>
              <w:pStyle w:val="Pargrafdellista"/>
              <w:spacing w:after="0"/>
              <w:ind w:left="54"/>
              <w:rPr>
                <w:lang w:val="ca-ES"/>
              </w:rPr>
            </w:pPr>
            <w:r w:rsidRPr="0040476D">
              <w:rPr>
                <w:lang w:val="ca-ES"/>
              </w:rPr>
              <w:t>Primavera i tardor.</w:t>
            </w:r>
          </w:p>
        </w:tc>
      </w:tr>
      <w:tr w:rsidR="00ED01E0" w:rsidRPr="0040476D" w14:paraId="4F644B03" w14:textId="77777777" w:rsidTr="008B7DA4">
        <w:tc>
          <w:tcPr>
            <w:tcW w:w="4117" w:type="dxa"/>
          </w:tcPr>
          <w:p w14:paraId="14778DC2" w14:textId="77777777" w:rsidR="00ED01E0" w:rsidRDefault="00ED01E0" w:rsidP="008B7DA4">
            <w:pPr>
              <w:pStyle w:val="Pargrafdellista"/>
              <w:spacing w:after="0"/>
              <w:ind w:left="0"/>
              <w:rPr>
                <w:lang w:val="ca-ES"/>
              </w:rPr>
            </w:pPr>
            <w:r w:rsidRPr="0040476D">
              <w:rPr>
                <w:lang w:val="ca-ES"/>
              </w:rPr>
              <w:t>Aplicació, en els casos que es consideri adient, de productes fitosanitaris.</w:t>
            </w:r>
          </w:p>
          <w:p w14:paraId="4985FAC2" w14:textId="77777777" w:rsidR="00ED01E0" w:rsidRPr="0040476D" w:rsidRDefault="00ED01E0" w:rsidP="008B7DA4">
            <w:pPr>
              <w:pStyle w:val="Pargrafdellista"/>
              <w:spacing w:after="0"/>
              <w:ind w:left="0"/>
              <w:rPr>
                <w:lang w:val="ca-ES"/>
              </w:rPr>
            </w:pPr>
            <w:r w:rsidRPr="0040476D">
              <w:rPr>
                <w:lang w:val="ca-ES"/>
              </w:rPr>
              <w:t xml:space="preserve">L’aplicació es farà de manera controlada intentant acotar el producte a les zones amb creixement vegetal. </w:t>
            </w:r>
          </w:p>
          <w:p w14:paraId="33F1AF8E" w14:textId="77777777" w:rsidR="00ED01E0" w:rsidRPr="0040476D" w:rsidRDefault="00ED01E0" w:rsidP="008B7DA4">
            <w:pPr>
              <w:pStyle w:val="Pargrafdellista"/>
              <w:spacing w:after="0"/>
              <w:ind w:left="0"/>
              <w:rPr>
                <w:lang w:val="ca-ES"/>
              </w:rPr>
            </w:pPr>
          </w:p>
        </w:tc>
        <w:tc>
          <w:tcPr>
            <w:tcW w:w="4093" w:type="dxa"/>
          </w:tcPr>
          <w:p w14:paraId="59E8B493" w14:textId="77777777" w:rsidR="00ED01E0" w:rsidRPr="0040476D" w:rsidRDefault="00ED01E0" w:rsidP="008B7DA4">
            <w:pPr>
              <w:pStyle w:val="Pargrafdellista"/>
              <w:spacing w:after="0"/>
              <w:ind w:left="0"/>
              <w:rPr>
                <w:lang w:val="ca-ES"/>
              </w:rPr>
            </w:pPr>
            <w:r w:rsidRPr="0040476D">
              <w:rPr>
                <w:lang w:val="ca-ES"/>
              </w:rPr>
              <w:t>Mínim 1 cop trimestre</w:t>
            </w:r>
            <w:r>
              <w:rPr>
                <w:lang w:val="ca-ES"/>
              </w:rPr>
              <w:t>.</w:t>
            </w:r>
          </w:p>
        </w:tc>
      </w:tr>
      <w:tr w:rsidR="00ED01E0" w:rsidRPr="0040476D" w14:paraId="5E2D8FBA" w14:textId="77777777" w:rsidTr="008B7DA4">
        <w:tc>
          <w:tcPr>
            <w:tcW w:w="4117" w:type="dxa"/>
          </w:tcPr>
          <w:p w14:paraId="559E833C" w14:textId="77777777" w:rsidR="00ED01E0" w:rsidRPr="0040476D" w:rsidRDefault="00ED01E0" w:rsidP="008B7DA4">
            <w:pPr>
              <w:pStyle w:val="Pargrafdellista"/>
              <w:spacing w:after="0"/>
              <w:ind w:left="25"/>
              <w:rPr>
                <w:lang w:val="ca-ES"/>
              </w:rPr>
            </w:pPr>
            <w:r w:rsidRPr="0040476D">
              <w:rPr>
                <w:lang w:val="ca-ES"/>
              </w:rPr>
              <w:t>Recollida i retirada de</w:t>
            </w:r>
            <w:r>
              <w:rPr>
                <w:lang w:val="ca-ES"/>
              </w:rPr>
              <w:t xml:space="preserve"> </w:t>
            </w:r>
            <w:r w:rsidRPr="0040476D">
              <w:rPr>
                <w:lang w:val="ca-ES"/>
              </w:rPr>
              <w:t>l</w:t>
            </w:r>
            <w:r>
              <w:rPr>
                <w:lang w:val="ca-ES"/>
              </w:rPr>
              <w:t>’</w:t>
            </w:r>
            <w:r w:rsidRPr="0040476D">
              <w:rPr>
                <w:lang w:val="ca-ES"/>
              </w:rPr>
              <w:t>espai de les herbes eliminades</w:t>
            </w:r>
          </w:p>
          <w:p w14:paraId="3D1D8A23" w14:textId="77777777" w:rsidR="00ED01E0" w:rsidRPr="0040476D" w:rsidRDefault="00ED01E0" w:rsidP="008B7DA4">
            <w:pPr>
              <w:pStyle w:val="Pargrafdellista"/>
              <w:spacing w:after="0"/>
              <w:ind w:left="0"/>
              <w:rPr>
                <w:lang w:val="ca-ES"/>
              </w:rPr>
            </w:pPr>
          </w:p>
        </w:tc>
        <w:tc>
          <w:tcPr>
            <w:tcW w:w="4093" w:type="dxa"/>
          </w:tcPr>
          <w:p w14:paraId="3149256D" w14:textId="77777777" w:rsidR="00ED01E0" w:rsidRPr="0040476D" w:rsidRDefault="00ED01E0" w:rsidP="008B7DA4">
            <w:pPr>
              <w:pStyle w:val="Pargrafdellista"/>
              <w:spacing w:after="0"/>
              <w:ind w:left="0"/>
              <w:rPr>
                <w:lang w:val="ca-ES"/>
              </w:rPr>
            </w:pPr>
            <w:r w:rsidRPr="0040476D">
              <w:rPr>
                <w:lang w:val="ca-ES"/>
              </w:rPr>
              <w:t>En cada actuació de neteja i eliminació</w:t>
            </w:r>
          </w:p>
        </w:tc>
      </w:tr>
    </w:tbl>
    <w:p w14:paraId="6F3F0091" w14:textId="77777777" w:rsidR="00ED01E0" w:rsidRPr="0040476D" w:rsidRDefault="00ED01E0" w:rsidP="00ED01E0">
      <w:pPr>
        <w:pStyle w:val="Pargrafdellista"/>
        <w:numPr>
          <w:ilvl w:val="0"/>
          <w:numId w:val="48"/>
        </w:numPr>
        <w:spacing w:after="0"/>
        <w:ind w:left="567"/>
        <w:rPr>
          <w:lang w:val="ca-ES"/>
        </w:rPr>
      </w:pPr>
      <w:r w:rsidRPr="0040476D">
        <w:rPr>
          <w:lang w:val="ca-ES"/>
        </w:rPr>
        <w:lastRenderedPageBreak/>
        <w:t>Bosc</w:t>
      </w:r>
    </w:p>
    <w:p w14:paraId="5F05BED9" w14:textId="77777777" w:rsidR="00ED01E0" w:rsidRPr="0040476D" w:rsidRDefault="00ED01E0" w:rsidP="00ED01E0">
      <w:pPr>
        <w:spacing w:after="0"/>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6D8944E4" w14:textId="77777777" w:rsidTr="008B7DA4">
        <w:tc>
          <w:tcPr>
            <w:tcW w:w="4117" w:type="dxa"/>
            <w:shd w:val="clear" w:color="auto" w:fill="9CC2E5" w:themeFill="accent1" w:themeFillTint="99"/>
          </w:tcPr>
          <w:p w14:paraId="7A77748D"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53BF50BD"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57A1404E" w14:textId="77777777" w:rsidTr="008B7DA4">
        <w:trPr>
          <w:trHeight w:val="567"/>
        </w:trPr>
        <w:tc>
          <w:tcPr>
            <w:tcW w:w="4117" w:type="dxa"/>
          </w:tcPr>
          <w:p w14:paraId="4624BDB0" w14:textId="77777777" w:rsidR="00ED01E0" w:rsidRPr="0040476D" w:rsidRDefault="00ED01E0" w:rsidP="008B7DA4">
            <w:pPr>
              <w:rPr>
                <w:lang w:val="ca-ES"/>
              </w:rPr>
            </w:pPr>
            <w:r w:rsidRPr="0040476D">
              <w:rPr>
                <w:lang w:val="ca-ES"/>
              </w:rPr>
              <w:t>Eliminar arbres en una franja de 25m des de la tanca.</w:t>
            </w:r>
          </w:p>
        </w:tc>
        <w:tc>
          <w:tcPr>
            <w:tcW w:w="4093" w:type="dxa"/>
          </w:tcPr>
          <w:p w14:paraId="0A8DE148" w14:textId="77777777" w:rsidR="00ED01E0" w:rsidRDefault="00ED01E0" w:rsidP="008B7DA4">
            <w:pPr>
              <w:spacing w:after="120"/>
              <w:rPr>
                <w:lang w:val="ca-ES"/>
              </w:rPr>
            </w:pPr>
            <w:r w:rsidRPr="0040476D">
              <w:rPr>
                <w:lang w:val="ca-ES"/>
              </w:rPr>
              <w:t xml:space="preserve">Mínim 2 cops l’any. </w:t>
            </w:r>
          </w:p>
          <w:p w14:paraId="0008408E" w14:textId="77777777" w:rsidR="00ED01E0" w:rsidRPr="0040476D" w:rsidRDefault="00ED01E0" w:rsidP="008B7DA4">
            <w:pPr>
              <w:spacing w:after="120"/>
              <w:rPr>
                <w:lang w:val="ca-ES"/>
              </w:rPr>
            </w:pPr>
            <w:r w:rsidRPr="0040476D">
              <w:rPr>
                <w:lang w:val="ca-ES"/>
              </w:rPr>
              <w:t>Primavera i tardor</w:t>
            </w:r>
          </w:p>
        </w:tc>
      </w:tr>
      <w:tr w:rsidR="00ED01E0" w:rsidRPr="0040476D" w14:paraId="5990F991" w14:textId="77777777" w:rsidTr="008B7DA4">
        <w:tc>
          <w:tcPr>
            <w:tcW w:w="4117" w:type="dxa"/>
          </w:tcPr>
          <w:p w14:paraId="602CDD6E" w14:textId="77777777" w:rsidR="00ED01E0" w:rsidRPr="0040476D" w:rsidRDefault="00ED01E0" w:rsidP="008B7DA4">
            <w:pPr>
              <w:rPr>
                <w:lang w:val="ca-ES"/>
              </w:rPr>
            </w:pPr>
            <w:r w:rsidRPr="0040476D">
              <w:rPr>
                <w:lang w:val="ca-ES"/>
              </w:rPr>
              <w:t>Neteja del sotabosc</w:t>
            </w:r>
          </w:p>
        </w:tc>
        <w:tc>
          <w:tcPr>
            <w:tcW w:w="4093" w:type="dxa"/>
          </w:tcPr>
          <w:p w14:paraId="3437BE6C" w14:textId="77777777" w:rsidR="00ED01E0" w:rsidRPr="0040476D" w:rsidRDefault="00ED01E0" w:rsidP="008B7DA4">
            <w:pPr>
              <w:rPr>
                <w:lang w:val="ca-ES"/>
              </w:rPr>
            </w:pPr>
            <w:r w:rsidRPr="0040476D">
              <w:rPr>
                <w:lang w:val="ca-ES"/>
              </w:rPr>
              <w:t>Mínim 1 cop l’any.</w:t>
            </w:r>
          </w:p>
        </w:tc>
      </w:tr>
    </w:tbl>
    <w:p w14:paraId="29C322B1" w14:textId="77777777" w:rsidR="00ED01E0" w:rsidRPr="0040476D" w:rsidRDefault="00ED01E0" w:rsidP="00ED01E0">
      <w:pPr>
        <w:rPr>
          <w:lang w:val="ca-ES"/>
        </w:rPr>
      </w:pPr>
    </w:p>
    <w:p w14:paraId="3E16B32C" w14:textId="77777777" w:rsidR="00ED01E0" w:rsidRPr="0040476D" w:rsidRDefault="00ED01E0" w:rsidP="00ED01E0">
      <w:pPr>
        <w:spacing w:after="0"/>
        <w:rPr>
          <w:b/>
          <w:lang w:val="ca-ES"/>
        </w:rPr>
      </w:pPr>
      <w:r w:rsidRPr="0040476D">
        <w:rPr>
          <w:b/>
          <w:lang w:val="ca-ES"/>
        </w:rPr>
        <w:t>Puig de Sant Andreu</w:t>
      </w:r>
    </w:p>
    <w:p w14:paraId="07E474C8" w14:textId="77777777" w:rsidR="00ED01E0" w:rsidRPr="0040476D" w:rsidRDefault="00ED01E0" w:rsidP="00ED01E0">
      <w:pPr>
        <w:spacing w:after="0"/>
        <w:rPr>
          <w:b/>
          <w:lang w:val="ca-ES"/>
        </w:rPr>
      </w:pPr>
    </w:p>
    <w:p w14:paraId="6260CF4E" w14:textId="77777777" w:rsidR="00ED01E0" w:rsidRPr="0040476D" w:rsidRDefault="00ED01E0" w:rsidP="00ED01E0">
      <w:pPr>
        <w:pStyle w:val="Pargrafdellista"/>
        <w:numPr>
          <w:ilvl w:val="0"/>
          <w:numId w:val="49"/>
        </w:numPr>
        <w:spacing w:after="0"/>
        <w:rPr>
          <w:lang w:val="ca-ES"/>
        </w:rPr>
      </w:pPr>
      <w:r w:rsidRPr="0040476D">
        <w:rPr>
          <w:lang w:val="ca-ES"/>
        </w:rPr>
        <w:t>Zones amb herba-vegetació</w:t>
      </w:r>
    </w:p>
    <w:p w14:paraId="36FDDB72" w14:textId="77777777" w:rsidR="00ED01E0" w:rsidRPr="0040476D" w:rsidRDefault="00ED01E0" w:rsidP="00ED01E0">
      <w:pPr>
        <w:spacing w:after="0"/>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6172A765" w14:textId="77777777" w:rsidTr="008B7DA4">
        <w:tc>
          <w:tcPr>
            <w:tcW w:w="4117" w:type="dxa"/>
            <w:shd w:val="clear" w:color="auto" w:fill="9CC2E5" w:themeFill="accent1" w:themeFillTint="99"/>
          </w:tcPr>
          <w:p w14:paraId="43D884C6"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646A6A08"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457C5C0C" w14:textId="77777777" w:rsidTr="008B7DA4">
        <w:tc>
          <w:tcPr>
            <w:tcW w:w="4117" w:type="dxa"/>
          </w:tcPr>
          <w:p w14:paraId="068CBC84" w14:textId="77777777" w:rsidR="00ED01E0" w:rsidRPr="0040476D" w:rsidRDefault="00ED01E0" w:rsidP="008B7DA4">
            <w:pPr>
              <w:spacing w:after="0" w:line="259" w:lineRule="auto"/>
              <w:ind w:left="25"/>
              <w:contextualSpacing/>
              <w:rPr>
                <w:color w:val="808080" w:themeColor="background1" w:themeShade="80"/>
                <w:lang w:val="ca-ES"/>
              </w:rPr>
            </w:pPr>
            <w:r w:rsidRPr="0040476D">
              <w:rPr>
                <w:lang w:val="ca-ES"/>
              </w:rPr>
              <w:t xml:space="preserve">Segar herbes i vegetació als espais d’aquests camps propers a les restes arqueològiques, talussos i marges, vores de la carretera, etc.  </w:t>
            </w:r>
          </w:p>
        </w:tc>
        <w:tc>
          <w:tcPr>
            <w:tcW w:w="4093" w:type="dxa"/>
          </w:tcPr>
          <w:p w14:paraId="6028B9DD" w14:textId="77777777" w:rsidR="00ED01E0" w:rsidRDefault="00ED01E0" w:rsidP="008B7DA4">
            <w:pPr>
              <w:spacing w:after="0"/>
              <w:rPr>
                <w:lang w:val="ca-ES"/>
              </w:rPr>
            </w:pPr>
            <w:r w:rsidRPr="0040476D">
              <w:rPr>
                <w:lang w:val="ca-ES"/>
              </w:rPr>
              <w:t xml:space="preserve">Mínim 2 cops l’any. </w:t>
            </w:r>
          </w:p>
          <w:p w14:paraId="156F500B" w14:textId="77777777" w:rsidR="00ED01E0" w:rsidRDefault="00ED01E0" w:rsidP="008B7DA4">
            <w:pPr>
              <w:spacing w:after="0"/>
              <w:rPr>
                <w:color w:val="FF0000"/>
                <w:lang w:val="ca-ES"/>
              </w:rPr>
            </w:pPr>
            <w:r w:rsidRPr="0040476D">
              <w:rPr>
                <w:lang w:val="ca-ES"/>
              </w:rPr>
              <w:t>Primavera i tardor</w:t>
            </w:r>
            <w:r>
              <w:rPr>
                <w:lang w:val="ca-ES"/>
              </w:rPr>
              <w:t>.</w:t>
            </w:r>
            <w:r w:rsidRPr="0040476D">
              <w:rPr>
                <w:color w:val="FF0000"/>
                <w:lang w:val="ca-ES"/>
              </w:rPr>
              <w:t xml:space="preserve"> </w:t>
            </w:r>
          </w:p>
          <w:p w14:paraId="6A5E7A07" w14:textId="77777777" w:rsidR="00ED01E0" w:rsidRPr="0062435E" w:rsidRDefault="00ED01E0" w:rsidP="008B7DA4">
            <w:pPr>
              <w:spacing w:after="0"/>
              <w:rPr>
                <w:lang w:val="ca-ES"/>
              </w:rPr>
            </w:pPr>
            <w:r w:rsidRPr="0040476D">
              <w:rPr>
                <w:lang w:val="ca-ES"/>
              </w:rPr>
              <w:t xml:space="preserve">Fixar en funció de la floració i </w:t>
            </w:r>
            <w:r>
              <w:rPr>
                <w:lang w:val="ca-ES"/>
              </w:rPr>
              <w:t xml:space="preserve">del </w:t>
            </w:r>
            <w:r w:rsidRPr="0040476D">
              <w:rPr>
                <w:lang w:val="ca-ES"/>
              </w:rPr>
              <w:t xml:space="preserve">cicle </w:t>
            </w:r>
            <w:r>
              <w:rPr>
                <w:lang w:val="ca-ES"/>
              </w:rPr>
              <w:t>vital de les</w:t>
            </w:r>
            <w:r w:rsidRPr="0040476D">
              <w:rPr>
                <w:lang w:val="ca-ES"/>
              </w:rPr>
              <w:t xml:space="preserve"> plantes a segar</w:t>
            </w:r>
            <w:r>
              <w:rPr>
                <w:lang w:val="ca-ES"/>
              </w:rPr>
              <w:t>.</w:t>
            </w:r>
          </w:p>
        </w:tc>
      </w:tr>
    </w:tbl>
    <w:p w14:paraId="4EE41BB7" w14:textId="77777777" w:rsidR="00ED01E0" w:rsidRDefault="00ED01E0" w:rsidP="00ED01E0">
      <w:pPr>
        <w:spacing w:after="0"/>
        <w:rPr>
          <w:lang w:val="ca-ES"/>
        </w:rPr>
      </w:pPr>
    </w:p>
    <w:p w14:paraId="20080FC7" w14:textId="77777777" w:rsidR="00ED01E0" w:rsidRPr="0040476D" w:rsidRDefault="00ED01E0" w:rsidP="00ED01E0">
      <w:pPr>
        <w:pStyle w:val="Pargrafdellista"/>
        <w:numPr>
          <w:ilvl w:val="0"/>
          <w:numId w:val="49"/>
        </w:numPr>
        <w:spacing w:after="0"/>
        <w:rPr>
          <w:lang w:val="ca-ES"/>
        </w:rPr>
      </w:pPr>
      <w:r w:rsidRPr="0040476D">
        <w:rPr>
          <w:lang w:val="ca-ES"/>
        </w:rPr>
        <w:t>Zones vegetació amb restes arqueològiques visitables</w:t>
      </w:r>
    </w:p>
    <w:p w14:paraId="70520607" w14:textId="77777777" w:rsidR="00ED01E0" w:rsidRPr="0040476D" w:rsidRDefault="00ED01E0" w:rsidP="00ED01E0">
      <w:pPr>
        <w:spacing w:after="0"/>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20465336" w14:textId="77777777" w:rsidTr="008B7DA4">
        <w:tc>
          <w:tcPr>
            <w:tcW w:w="4117" w:type="dxa"/>
            <w:shd w:val="clear" w:color="auto" w:fill="9CC2E5" w:themeFill="accent1" w:themeFillTint="99"/>
          </w:tcPr>
          <w:p w14:paraId="15BE385A"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3D848746"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7A2B32DC" w14:textId="77777777" w:rsidTr="008B7DA4">
        <w:tc>
          <w:tcPr>
            <w:tcW w:w="4117" w:type="dxa"/>
          </w:tcPr>
          <w:p w14:paraId="44F2FCBC" w14:textId="77777777" w:rsidR="00ED01E0" w:rsidRPr="0040476D" w:rsidRDefault="00ED01E0" w:rsidP="008B7DA4">
            <w:pPr>
              <w:pStyle w:val="Pargrafdellista"/>
              <w:spacing w:after="0"/>
              <w:ind w:left="25"/>
              <w:rPr>
                <w:lang w:val="ca-ES"/>
              </w:rPr>
            </w:pPr>
            <w:r w:rsidRPr="0040476D">
              <w:rPr>
                <w:lang w:val="ca-ES"/>
              </w:rPr>
              <w:t xml:space="preserve">Netejar i eliminar herbes i vegetació invasiva Mètode </w:t>
            </w:r>
            <w:r>
              <w:rPr>
                <w:lang w:val="ca-ES"/>
              </w:rPr>
              <w:t>d’</w:t>
            </w:r>
            <w:r w:rsidRPr="0040476D">
              <w:rPr>
                <w:lang w:val="ca-ES"/>
              </w:rPr>
              <w:t xml:space="preserve">eliminació </w:t>
            </w:r>
            <w:r>
              <w:rPr>
                <w:lang w:val="ca-ES"/>
              </w:rPr>
              <w:t xml:space="preserve">de les </w:t>
            </w:r>
            <w:r w:rsidRPr="0040476D">
              <w:rPr>
                <w:lang w:val="ca-ES"/>
              </w:rPr>
              <w:t>herbes: amb desbrossadora de fil procurant no tocar les estructures arqueològiques.</w:t>
            </w:r>
          </w:p>
          <w:p w14:paraId="38D68207" w14:textId="77777777" w:rsidR="00ED01E0" w:rsidRPr="0040476D" w:rsidRDefault="00ED01E0" w:rsidP="008B7DA4">
            <w:pPr>
              <w:pStyle w:val="Pargrafdellista"/>
              <w:spacing w:after="0"/>
              <w:ind w:left="0"/>
              <w:rPr>
                <w:lang w:val="ca-ES"/>
              </w:rPr>
            </w:pPr>
          </w:p>
        </w:tc>
        <w:tc>
          <w:tcPr>
            <w:tcW w:w="4093" w:type="dxa"/>
          </w:tcPr>
          <w:p w14:paraId="18471632" w14:textId="77777777" w:rsidR="00ED01E0" w:rsidRPr="0040476D" w:rsidRDefault="00ED01E0" w:rsidP="008B7DA4">
            <w:pPr>
              <w:pStyle w:val="Pargrafdellista"/>
              <w:spacing w:after="0"/>
              <w:ind w:left="54"/>
              <w:rPr>
                <w:color w:val="FF0000"/>
                <w:lang w:val="ca-ES"/>
              </w:rPr>
            </w:pPr>
            <w:r w:rsidRPr="0040476D">
              <w:rPr>
                <w:lang w:val="ca-ES"/>
              </w:rPr>
              <w:t>Mínim una vegada cada dos mesos</w:t>
            </w:r>
            <w:r>
              <w:rPr>
                <w:lang w:val="ca-ES"/>
              </w:rPr>
              <w:t>.</w:t>
            </w:r>
          </w:p>
        </w:tc>
      </w:tr>
      <w:tr w:rsidR="00ED01E0" w:rsidRPr="0040476D" w14:paraId="60450D16" w14:textId="77777777" w:rsidTr="008B7DA4">
        <w:tc>
          <w:tcPr>
            <w:tcW w:w="4117" w:type="dxa"/>
          </w:tcPr>
          <w:p w14:paraId="664B12B0" w14:textId="77777777" w:rsidR="00ED01E0" w:rsidRPr="0062435E" w:rsidRDefault="00ED01E0" w:rsidP="008B7DA4">
            <w:pPr>
              <w:pStyle w:val="Pargrafdellista"/>
              <w:spacing w:after="0"/>
              <w:ind w:left="0"/>
              <w:rPr>
                <w:lang w:val="ca-ES"/>
              </w:rPr>
            </w:pPr>
            <w:r w:rsidRPr="0062435E">
              <w:rPr>
                <w:lang w:val="ca-ES"/>
              </w:rPr>
              <w:t xml:space="preserve">Aplicació, en els casos que es consideri adient, de productes fitosanitaris. </w:t>
            </w:r>
          </w:p>
          <w:p w14:paraId="6918D203" w14:textId="77777777" w:rsidR="00ED01E0" w:rsidRPr="0062435E" w:rsidRDefault="00ED01E0" w:rsidP="008B7DA4">
            <w:pPr>
              <w:pStyle w:val="Pargrafdellista"/>
              <w:spacing w:after="0"/>
              <w:ind w:left="0"/>
              <w:rPr>
                <w:lang w:val="ca-ES"/>
              </w:rPr>
            </w:pPr>
            <w:r w:rsidRPr="0062435E">
              <w:rPr>
                <w:lang w:val="ca-ES"/>
              </w:rPr>
              <w:t xml:space="preserve">L’aplicació es farà de manera controlada intentant acotar el producte a les zones amb creixement vegetal. </w:t>
            </w:r>
          </w:p>
          <w:p w14:paraId="783DA264" w14:textId="77777777" w:rsidR="00ED01E0" w:rsidRPr="0040476D" w:rsidRDefault="00ED01E0" w:rsidP="008B7DA4">
            <w:pPr>
              <w:pStyle w:val="Pargrafdellista"/>
              <w:spacing w:after="0"/>
              <w:ind w:left="0"/>
              <w:rPr>
                <w:color w:val="FF0000"/>
                <w:lang w:val="ca-ES"/>
              </w:rPr>
            </w:pPr>
          </w:p>
        </w:tc>
        <w:tc>
          <w:tcPr>
            <w:tcW w:w="4093" w:type="dxa"/>
          </w:tcPr>
          <w:p w14:paraId="6F8BC658" w14:textId="77777777" w:rsidR="00ED01E0" w:rsidRPr="0040476D" w:rsidRDefault="00ED01E0" w:rsidP="008B7DA4">
            <w:pPr>
              <w:pStyle w:val="Pargrafdellista"/>
              <w:spacing w:after="0"/>
              <w:ind w:left="0"/>
              <w:rPr>
                <w:color w:val="FF0000"/>
                <w:lang w:val="ca-ES"/>
              </w:rPr>
            </w:pPr>
            <w:r w:rsidRPr="0062435E">
              <w:rPr>
                <w:lang w:val="ca-ES"/>
              </w:rPr>
              <w:t>Mínim 1 cop trimestre</w:t>
            </w:r>
          </w:p>
        </w:tc>
      </w:tr>
      <w:tr w:rsidR="00ED01E0" w:rsidRPr="0040476D" w14:paraId="1F7224B2" w14:textId="77777777" w:rsidTr="008B7DA4">
        <w:tc>
          <w:tcPr>
            <w:tcW w:w="4117" w:type="dxa"/>
          </w:tcPr>
          <w:p w14:paraId="5413ED37" w14:textId="77777777" w:rsidR="00ED01E0" w:rsidRPr="0040476D" w:rsidRDefault="00ED01E0" w:rsidP="008B7DA4">
            <w:pPr>
              <w:pStyle w:val="Pargrafdellista"/>
              <w:spacing w:after="0"/>
              <w:ind w:left="25"/>
              <w:rPr>
                <w:lang w:val="ca-ES"/>
              </w:rPr>
            </w:pPr>
            <w:r w:rsidRPr="0040476D">
              <w:rPr>
                <w:lang w:val="ca-ES"/>
              </w:rPr>
              <w:t>Recollida i retirada del espai de les herbes eliminades</w:t>
            </w:r>
          </w:p>
          <w:p w14:paraId="1B804A39" w14:textId="77777777" w:rsidR="00ED01E0" w:rsidRPr="0040476D" w:rsidRDefault="00ED01E0" w:rsidP="008B7DA4">
            <w:pPr>
              <w:pStyle w:val="Pargrafdellista"/>
              <w:spacing w:after="0"/>
              <w:ind w:left="0"/>
              <w:rPr>
                <w:lang w:val="ca-ES"/>
              </w:rPr>
            </w:pPr>
          </w:p>
        </w:tc>
        <w:tc>
          <w:tcPr>
            <w:tcW w:w="4093" w:type="dxa"/>
          </w:tcPr>
          <w:p w14:paraId="23AC2E1F" w14:textId="77777777" w:rsidR="00ED01E0" w:rsidRPr="0040476D" w:rsidRDefault="00ED01E0" w:rsidP="008B7DA4">
            <w:pPr>
              <w:pStyle w:val="Pargrafdellista"/>
              <w:spacing w:after="0"/>
              <w:ind w:left="0"/>
              <w:rPr>
                <w:lang w:val="ca-ES"/>
              </w:rPr>
            </w:pPr>
            <w:r w:rsidRPr="0040476D">
              <w:rPr>
                <w:lang w:val="ca-ES"/>
              </w:rPr>
              <w:t>En cada actuació de neteja i eliminació</w:t>
            </w:r>
            <w:r>
              <w:rPr>
                <w:lang w:val="ca-ES"/>
              </w:rPr>
              <w:t>.</w:t>
            </w:r>
          </w:p>
        </w:tc>
      </w:tr>
      <w:tr w:rsidR="00ED01E0" w:rsidRPr="0040476D" w14:paraId="349CA0DB" w14:textId="77777777" w:rsidTr="008B7DA4">
        <w:tc>
          <w:tcPr>
            <w:tcW w:w="4117" w:type="dxa"/>
          </w:tcPr>
          <w:p w14:paraId="78F67470" w14:textId="77777777" w:rsidR="00ED01E0" w:rsidRDefault="00ED01E0" w:rsidP="008B7DA4">
            <w:pPr>
              <w:rPr>
                <w:lang w:val="ca-ES"/>
              </w:rPr>
            </w:pPr>
            <w:r w:rsidRPr="0040476D">
              <w:rPr>
                <w:lang w:val="ca-ES"/>
              </w:rPr>
              <w:t xml:space="preserve">Neteja de les cisternes sota supervisió arqueològica. </w:t>
            </w:r>
          </w:p>
          <w:p w14:paraId="21DDDA3C" w14:textId="77777777" w:rsidR="00ED01E0" w:rsidRPr="0040476D" w:rsidRDefault="00ED01E0" w:rsidP="008B7DA4">
            <w:pPr>
              <w:rPr>
                <w:lang w:val="ca-ES"/>
              </w:rPr>
            </w:pPr>
            <w:r w:rsidRPr="0040476D">
              <w:rPr>
                <w:lang w:val="ca-ES"/>
              </w:rPr>
              <w:t xml:space="preserve">Buidat de l’aigua acumulada i neteja de brutícia i restes vegetals i animals. </w:t>
            </w:r>
          </w:p>
        </w:tc>
        <w:tc>
          <w:tcPr>
            <w:tcW w:w="4093" w:type="dxa"/>
          </w:tcPr>
          <w:p w14:paraId="5709F8DA" w14:textId="77777777" w:rsidR="00ED01E0" w:rsidRPr="0040476D" w:rsidRDefault="00ED01E0" w:rsidP="008B7DA4">
            <w:pPr>
              <w:rPr>
                <w:lang w:val="ca-ES"/>
              </w:rPr>
            </w:pPr>
            <w:r w:rsidRPr="0040476D">
              <w:rPr>
                <w:lang w:val="ca-ES"/>
              </w:rPr>
              <w:t>Mínim 2 cops l’any.</w:t>
            </w:r>
          </w:p>
        </w:tc>
      </w:tr>
    </w:tbl>
    <w:p w14:paraId="77D3CD58" w14:textId="77777777" w:rsidR="00ED01E0" w:rsidRDefault="00ED01E0" w:rsidP="00ED01E0">
      <w:pPr>
        <w:spacing w:after="0" w:line="259" w:lineRule="auto"/>
        <w:contextualSpacing/>
        <w:jc w:val="left"/>
        <w:rPr>
          <w:lang w:val="ca-ES"/>
        </w:rPr>
      </w:pPr>
    </w:p>
    <w:p w14:paraId="1379965E" w14:textId="77777777" w:rsidR="00ED01E0" w:rsidRPr="0040476D" w:rsidRDefault="00ED01E0" w:rsidP="00ED01E0">
      <w:pPr>
        <w:spacing w:after="0" w:line="259" w:lineRule="auto"/>
        <w:contextualSpacing/>
        <w:jc w:val="left"/>
        <w:rPr>
          <w:lang w:val="ca-ES"/>
        </w:rPr>
      </w:pPr>
      <w:r w:rsidRPr="0040476D">
        <w:rPr>
          <w:lang w:val="ca-ES"/>
        </w:rPr>
        <w:t>c) Zones vegetació restes arqueològiques no visitables</w:t>
      </w:r>
    </w:p>
    <w:p w14:paraId="3A8A4F1E" w14:textId="77777777" w:rsidR="00ED01E0" w:rsidRPr="0040476D" w:rsidRDefault="00ED01E0" w:rsidP="00ED01E0">
      <w:pPr>
        <w:spacing w:after="0" w:line="259" w:lineRule="auto"/>
        <w:contextualSpacing/>
        <w:jc w:val="left"/>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5584F600" w14:textId="77777777" w:rsidTr="008B7DA4">
        <w:tc>
          <w:tcPr>
            <w:tcW w:w="4117" w:type="dxa"/>
            <w:shd w:val="clear" w:color="auto" w:fill="9CC2E5" w:themeFill="accent1" w:themeFillTint="99"/>
          </w:tcPr>
          <w:p w14:paraId="670A09DD"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07294692"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4BE62D57" w14:textId="77777777" w:rsidTr="008B7DA4">
        <w:tc>
          <w:tcPr>
            <w:tcW w:w="4117" w:type="dxa"/>
          </w:tcPr>
          <w:p w14:paraId="68DE4938" w14:textId="77777777" w:rsidR="00ED01E0" w:rsidRPr="0040476D" w:rsidRDefault="00ED01E0" w:rsidP="008B7DA4">
            <w:pPr>
              <w:pStyle w:val="Pargrafdellista"/>
              <w:spacing w:after="0"/>
              <w:ind w:left="25"/>
              <w:rPr>
                <w:color w:val="808080" w:themeColor="background1" w:themeShade="80"/>
                <w:lang w:val="ca-ES"/>
              </w:rPr>
            </w:pPr>
            <w:r w:rsidRPr="0040476D">
              <w:rPr>
                <w:lang w:val="ca-ES"/>
              </w:rPr>
              <w:t>Segar herbes i vegetació</w:t>
            </w:r>
          </w:p>
          <w:p w14:paraId="32ABE6C6" w14:textId="77777777" w:rsidR="00ED01E0" w:rsidRPr="0040476D" w:rsidRDefault="00ED01E0" w:rsidP="008B7DA4">
            <w:pPr>
              <w:pStyle w:val="Pargrafdellista"/>
              <w:spacing w:after="0"/>
              <w:ind w:left="0"/>
              <w:rPr>
                <w:color w:val="808080" w:themeColor="background1" w:themeShade="80"/>
                <w:lang w:val="ca-ES"/>
              </w:rPr>
            </w:pPr>
          </w:p>
        </w:tc>
        <w:tc>
          <w:tcPr>
            <w:tcW w:w="4093" w:type="dxa"/>
          </w:tcPr>
          <w:p w14:paraId="07C11652" w14:textId="77777777" w:rsidR="00ED01E0" w:rsidRDefault="00ED01E0" w:rsidP="008B7DA4">
            <w:pPr>
              <w:spacing w:after="0"/>
              <w:rPr>
                <w:lang w:val="ca-ES"/>
              </w:rPr>
            </w:pPr>
            <w:r w:rsidRPr="0062435E">
              <w:rPr>
                <w:lang w:val="ca-ES"/>
              </w:rPr>
              <w:t xml:space="preserve">Mínim 3 cops l’any. </w:t>
            </w:r>
          </w:p>
          <w:p w14:paraId="1581F9D8" w14:textId="77777777" w:rsidR="00ED01E0" w:rsidRDefault="00ED01E0" w:rsidP="008B7DA4">
            <w:pPr>
              <w:spacing w:after="0"/>
              <w:rPr>
                <w:lang w:val="ca-ES"/>
              </w:rPr>
            </w:pPr>
            <w:r w:rsidRPr="0062435E">
              <w:rPr>
                <w:lang w:val="ca-ES"/>
              </w:rPr>
              <w:t xml:space="preserve">Mesos d’abril, juny i octubre. </w:t>
            </w:r>
          </w:p>
          <w:p w14:paraId="365A93D5" w14:textId="77777777" w:rsidR="00ED01E0" w:rsidRPr="0040476D" w:rsidRDefault="00ED01E0" w:rsidP="008B7DA4">
            <w:pPr>
              <w:spacing w:after="0"/>
              <w:rPr>
                <w:color w:val="FF0000"/>
                <w:lang w:val="ca-ES"/>
              </w:rPr>
            </w:pPr>
            <w:r w:rsidRPr="0062435E">
              <w:rPr>
                <w:lang w:val="ca-ES"/>
              </w:rPr>
              <w:t>Fixar en funció de la floració i cicle de els plantes a segar</w:t>
            </w:r>
          </w:p>
        </w:tc>
      </w:tr>
    </w:tbl>
    <w:p w14:paraId="58665013" w14:textId="77777777" w:rsidR="00ED01E0" w:rsidRPr="0040476D" w:rsidRDefault="00ED01E0" w:rsidP="00ED01E0">
      <w:pPr>
        <w:rPr>
          <w:lang w:val="ca-ES"/>
        </w:rPr>
      </w:pPr>
    </w:p>
    <w:p w14:paraId="681AD133" w14:textId="77777777" w:rsidR="00ED01E0" w:rsidRPr="0040476D" w:rsidRDefault="00ED01E0" w:rsidP="00ED01E0">
      <w:pPr>
        <w:pStyle w:val="Pargrafdellista"/>
        <w:numPr>
          <w:ilvl w:val="0"/>
          <w:numId w:val="48"/>
        </w:numPr>
        <w:spacing w:after="0"/>
        <w:ind w:left="426"/>
        <w:rPr>
          <w:lang w:val="ca-ES"/>
        </w:rPr>
      </w:pPr>
      <w:r w:rsidRPr="0040476D">
        <w:rPr>
          <w:lang w:val="ca-ES"/>
        </w:rPr>
        <w:lastRenderedPageBreak/>
        <w:t>Àrees enjardinades</w:t>
      </w:r>
    </w:p>
    <w:p w14:paraId="67D88BBC" w14:textId="77777777" w:rsidR="00ED01E0" w:rsidRPr="0040476D" w:rsidRDefault="00ED01E0" w:rsidP="00ED01E0">
      <w:pPr>
        <w:spacing w:after="0"/>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688A1C1B" w14:textId="77777777" w:rsidTr="008B7DA4">
        <w:tc>
          <w:tcPr>
            <w:tcW w:w="4117" w:type="dxa"/>
            <w:shd w:val="clear" w:color="auto" w:fill="9CC2E5" w:themeFill="accent1" w:themeFillTint="99"/>
          </w:tcPr>
          <w:p w14:paraId="79758EF3"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2DF9F072"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0D58775B" w14:textId="77777777" w:rsidTr="008B7DA4">
        <w:tc>
          <w:tcPr>
            <w:tcW w:w="4117" w:type="dxa"/>
          </w:tcPr>
          <w:p w14:paraId="156517B8" w14:textId="77777777" w:rsidR="00ED01E0" w:rsidRPr="0062435E" w:rsidRDefault="00ED01E0" w:rsidP="008B7DA4">
            <w:pPr>
              <w:rPr>
                <w:lang w:val="ca-ES"/>
              </w:rPr>
            </w:pPr>
            <w:r w:rsidRPr="0062435E">
              <w:rPr>
                <w:lang w:val="ca-ES"/>
              </w:rPr>
              <w:t xml:space="preserve">Neteja i eliminar herbes i vegetació invasiva.  </w:t>
            </w:r>
          </w:p>
        </w:tc>
        <w:tc>
          <w:tcPr>
            <w:tcW w:w="4093" w:type="dxa"/>
          </w:tcPr>
          <w:p w14:paraId="624BB480" w14:textId="77777777" w:rsidR="00ED01E0" w:rsidRPr="0062435E" w:rsidRDefault="00ED01E0" w:rsidP="008B7DA4">
            <w:pPr>
              <w:rPr>
                <w:lang w:val="ca-ES"/>
              </w:rPr>
            </w:pPr>
            <w:r w:rsidRPr="0062435E">
              <w:rPr>
                <w:lang w:val="ca-ES"/>
              </w:rPr>
              <w:t>Quan sigui necessari</w:t>
            </w:r>
            <w:r>
              <w:rPr>
                <w:lang w:val="ca-ES"/>
              </w:rPr>
              <w:t>.</w:t>
            </w:r>
          </w:p>
        </w:tc>
      </w:tr>
    </w:tbl>
    <w:p w14:paraId="15E7A445" w14:textId="77777777" w:rsidR="00ED01E0" w:rsidRPr="0040476D" w:rsidRDefault="00ED01E0" w:rsidP="00ED01E0">
      <w:pPr>
        <w:rPr>
          <w:lang w:val="ca-ES"/>
        </w:rPr>
      </w:pPr>
    </w:p>
    <w:p w14:paraId="7295A61B" w14:textId="77777777" w:rsidR="00ED01E0" w:rsidRPr="0040476D" w:rsidRDefault="00ED01E0" w:rsidP="00ED01E0">
      <w:pPr>
        <w:pStyle w:val="Pargrafdellista"/>
        <w:numPr>
          <w:ilvl w:val="0"/>
          <w:numId w:val="48"/>
        </w:numPr>
        <w:spacing w:after="0"/>
        <w:ind w:left="426"/>
        <w:rPr>
          <w:lang w:val="ca-ES"/>
        </w:rPr>
      </w:pPr>
      <w:r w:rsidRPr="0040476D">
        <w:rPr>
          <w:lang w:val="ca-ES"/>
        </w:rPr>
        <w:t>Bosc</w:t>
      </w:r>
    </w:p>
    <w:p w14:paraId="72125F1A" w14:textId="77777777" w:rsidR="00ED01E0" w:rsidRPr="0040476D" w:rsidRDefault="00ED01E0" w:rsidP="00ED01E0">
      <w:pPr>
        <w:spacing w:after="0"/>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09E2ED36" w14:textId="77777777" w:rsidTr="008B7DA4">
        <w:tc>
          <w:tcPr>
            <w:tcW w:w="4117" w:type="dxa"/>
            <w:shd w:val="clear" w:color="auto" w:fill="9CC2E5" w:themeFill="accent1" w:themeFillTint="99"/>
          </w:tcPr>
          <w:p w14:paraId="45D76E0B"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74A570BD"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3D663B19" w14:textId="77777777" w:rsidTr="008B7DA4">
        <w:tc>
          <w:tcPr>
            <w:tcW w:w="4117" w:type="dxa"/>
          </w:tcPr>
          <w:p w14:paraId="61B2EF7B" w14:textId="77777777" w:rsidR="00ED01E0" w:rsidRPr="0040476D" w:rsidRDefault="00ED01E0" w:rsidP="008B7DA4">
            <w:pPr>
              <w:rPr>
                <w:lang w:val="ca-ES"/>
              </w:rPr>
            </w:pPr>
            <w:r w:rsidRPr="0040476D">
              <w:rPr>
                <w:lang w:val="ca-ES"/>
              </w:rPr>
              <w:t>Eliminar arbres en una franja de 25m des de la tanca.</w:t>
            </w:r>
          </w:p>
        </w:tc>
        <w:tc>
          <w:tcPr>
            <w:tcW w:w="4093" w:type="dxa"/>
          </w:tcPr>
          <w:p w14:paraId="289A2ABC" w14:textId="77777777" w:rsidR="00ED01E0" w:rsidRPr="0040476D" w:rsidRDefault="00ED01E0" w:rsidP="008B7DA4">
            <w:pPr>
              <w:spacing w:after="0"/>
              <w:rPr>
                <w:lang w:val="ca-ES"/>
              </w:rPr>
            </w:pPr>
            <w:r w:rsidRPr="0040476D">
              <w:rPr>
                <w:lang w:val="ca-ES"/>
              </w:rPr>
              <w:t>Mínim 1 cop l’any.</w:t>
            </w:r>
          </w:p>
        </w:tc>
      </w:tr>
      <w:tr w:rsidR="00ED01E0" w:rsidRPr="0040476D" w14:paraId="4468E611" w14:textId="77777777" w:rsidTr="008B7DA4">
        <w:tc>
          <w:tcPr>
            <w:tcW w:w="4117" w:type="dxa"/>
          </w:tcPr>
          <w:p w14:paraId="15F60EE4" w14:textId="77777777" w:rsidR="00ED01E0" w:rsidRPr="0040476D" w:rsidRDefault="00ED01E0" w:rsidP="008B7DA4">
            <w:pPr>
              <w:rPr>
                <w:lang w:val="ca-ES"/>
              </w:rPr>
            </w:pPr>
            <w:r w:rsidRPr="0040476D">
              <w:rPr>
                <w:lang w:val="ca-ES"/>
              </w:rPr>
              <w:t>Neteja del sotabosc</w:t>
            </w:r>
          </w:p>
        </w:tc>
        <w:tc>
          <w:tcPr>
            <w:tcW w:w="4093" w:type="dxa"/>
          </w:tcPr>
          <w:p w14:paraId="1BA60E62" w14:textId="77777777" w:rsidR="00ED01E0" w:rsidRDefault="00ED01E0" w:rsidP="008B7DA4">
            <w:pPr>
              <w:spacing w:after="0"/>
              <w:rPr>
                <w:lang w:val="ca-ES"/>
              </w:rPr>
            </w:pPr>
            <w:r w:rsidRPr="0040476D">
              <w:rPr>
                <w:lang w:val="ca-ES"/>
              </w:rPr>
              <w:t xml:space="preserve">Mínim 2 cops l’any. </w:t>
            </w:r>
          </w:p>
          <w:p w14:paraId="4C827900" w14:textId="77777777" w:rsidR="00ED01E0" w:rsidRPr="0040476D" w:rsidRDefault="00ED01E0" w:rsidP="008B7DA4">
            <w:pPr>
              <w:spacing w:after="0"/>
              <w:rPr>
                <w:lang w:val="ca-ES"/>
              </w:rPr>
            </w:pPr>
            <w:r w:rsidRPr="0040476D">
              <w:rPr>
                <w:lang w:val="ca-ES"/>
              </w:rPr>
              <w:t>Primavera i tardor</w:t>
            </w:r>
          </w:p>
        </w:tc>
      </w:tr>
    </w:tbl>
    <w:p w14:paraId="074EF7B1" w14:textId="77777777" w:rsidR="00ED01E0" w:rsidRPr="0040476D" w:rsidRDefault="00ED01E0" w:rsidP="00ED01E0">
      <w:pPr>
        <w:spacing w:after="0"/>
        <w:rPr>
          <w:lang w:val="ca-ES"/>
        </w:rPr>
      </w:pPr>
    </w:p>
    <w:p w14:paraId="7B80E8C9" w14:textId="77777777" w:rsidR="00ED01E0" w:rsidRPr="0040476D" w:rsidRDefault="00ED01E0" w:rsidP="00ED01E0">
      <w:pPr>
        <w:pStyle w:val="Pargrafdellista"/>
        <w:numPr>
          <w:ilvl w:val="0"/>
          <w:numId w:val="48"/>
        </w:numPr>
        <w:spacing w:after="0"/>
        <w:ind w:left="426"/>
        <w:rPr>
          <w:lang w:val="ca-ES"/>
        </w:rPr>
      </w:pPr>
      <w:r w:rsidRPr="0040476D">
        <w:rPr>
          <w:lang w:val="ca-ES"/>
        </w:rPr>
        <w:t>Altres zones</w:t>
      </w:r>
    </w:p>
    <w:p w14:paraId="1B6F5CA9" w14:textId="77777777" w:rsidR="00ED01E0" w:rsidRPr="0040476D" w:rsidRDefault="00ED01E0" w:rsidP="00ED01E0">
      <w:pPr>
        <w:spacing w:after="0"/>
        <w:rPr>
          <w:lang w:val="ca-ES"/>
        </w:rPr>
      </w:pPr>
    </w:p>
    <w:tbl>
      <w:tblPr>
        <w:tblStyle w:val="Taulaambquadrcula"/>
        <w:tblW w:w="0" w:type="auto"/>
        <w:tblInd w:w="284" w:type="dxa"/>
        <w:tblLook w:val="04A0" w:firstRow="1" w:lastRow="0" w:firstColumn="1" w:lastColumn="0" w:noHBand="0" w:noVBand="1"/>
      </w:tblPr>
      <w:tblGrid>
        <w:gridCol w:w="4117"/>
        <w:gridCol w:w="4093"/>
      </w:tblGrid>
      <w:tr w:rsidR="00ED01E0" w:rsidRPr="0040476D" w14:paraId="337E6EE8" w14:textId="77777777" w:rsidTr="008B7DA4">
        <w:tc>
          <w:tcPr>
            <w:tcW w:w="4117" w:type="dxa"/>
            <w:shd w:val="clear" w:color="auto" w:fill="9CC2E5" w:themeFill="accent1" w:themeFillTint="99"/>
          </w:tcPr>
          <w:p w14:paraId="1A4279C4" w14:textId="77777777" w:rsidR="00ED01E0" w:rsidRPr="0040476D" w:rsidRDefault="00ED01E0" w:rsidP="008B7DA4">
            <w:pPr>
              <w:pStyle w:val="Pargrafdellista"/>
              <w:spacing w:after="0"/>
              <w:ind w:left="0"/>
              <w:jc w:val="center"/>
              <w:rPr>
                <w:lang w:val="ca-ES"/>
              </w:rPr>
            </w:pPr>
            <w:r w:rsidRPr="0040476D">
              <w:rPr>
                <w:lang w:val="ca-ES"/>
              </w:rPr>
              <w:t>Tasques</w:t>
            </w:r>
          </w:p>
        </w:tc>
        <w:tc>
          <w:tcPr>
            <w:tcW w:w="4093" w:type="dxa"/>
            <w:shd w:val="clear" w:color="auto" w:fill="9CC2E5" w:themeFill="accent1" w:themeFillTint="99"/>
          </w:tcPr>
          <w:p w14:paraId="03461ACA" w14:textId="77777777" w:rsidR="00ED01E0" w:rsidRPr="0040476D" w:rsidRDefault="00ED01E0" w:rsidP="008B7DA4">
            <w:pPr>
              <w:pStyle w:val="Pargrafdellista"/>
              <w:spacing w:after="0"/>
              <w:ind w:left="0"/>
              <w:jc w:val="center"/>
              <w:rPr>
                <w:lang w:val="ca-ES"/>
              </w:rPr>
            </w:pPr>
            <w:r w:rsidRPr="0040476D">
              <w:rPr>
                <w:lang w:val="ca-ES"/>
              </w:rPr>
              <w:t>Periodicitat</w:t>
            </w:r>
          </w:p>
        </w:tc>
      </w:tr>
      <w:tr w:rsidR="00ED01E0" w:rsidRPr="0040476D" w14:paraId="34009525" w14:textId="77777777" w:rsidTr="008B7DA4">
        <w:tc>
          <w:tcPr>
            <w:tcW w:w="4117" w:type="dxa"/>
          </w:tcPr>
          <w:p w14:paraId="1471849E" w14:textId="77777777" w:rsidR="00ED01E0" w:rsidRPr="0040476D" w:rsidRDefault="00ED01E0" w:rsidP="008B7DA4">
            <w:pPr>
              <w:rPr>
                <w:lang w:val="ca-ES"/>
              </w:rPr>
            </w:pPr>
            <w:r w:rsidRPr="0040476D">
              <w:rPr>
                <w:lang w:val="ca-ES"/>
              </w:rPr>
              <w:t xml:space="preserve">Revisió i manteniment periòdic del camí de natura, poda de  la vegetació i substitució de les plantes </w:t>
            </w:r>
          </w:p>
        </w:tc>
        <w:tc>
          <w:tcPr>
            <w:tcW w:w="4093" w:type="dxa"/>
          </w:tcPr>
          <w:p w14:paraId="61F94CB5" w14:textId="77777777" w:rsidR="00ED01E0" w:rsidRPr="0040476D" w:rsidRDefault="00ED01E0" w:rsidP="008B7DA4">
            <w:pPr>
              <w:rPr>
                <w:color w:val="FF0000"/>
                <w:lang w:val="ca-ES"/>
              </w:rPr>
            </w:pPr>
            <w:r w:rsidRPr="0062435E">
              <w:rPr>
                <w:lang w:val="ca-ES"/>
              </w:rPr>
              <w:t xml:space="preserve">Quan sigui necessari </w:t>
            </w:r>
            <w:r>
              <w:rPr>
                <w:lang w:val="ca-ES"/>
              </w:rPr>
              <w:t>.</w:t>
            </w:r>
          </w:p>
        </w:tc>
      </w:tr>
      <w:tr w:rsidR="00ED01E0" w:rsidRPr="0040476D" w14:paraId="68398B93" w14:textId="77777777" w:rsidTr="008B7DA4">
        <w:tc>
          <w:tcPr>
            <w:tcW w:w="4117" w:type="dxa"/>
          </w:tcPr>
          <w:p w14:paraId="15667AAB" w14:textId="77777777" w:rsidR="00ED01E0" w:rsidRPr="0040476D" w:rsidRDefault="00ED01E0" w:rsidP="008B7DA4">
            <w:pPr>
              <w:rPr>
                <w:lang w:val="ca-ES"/>
              </w:rPr>
            </w:pPr>
            <w:r w:rsidRPr="0040476D">
              <w:rPr>
                <w:lang w:val="ca-ES"/>
              </w:rPr>
              <w:t>Tractament de control de males herbes al perímetre de la tanca dels recinte</w:t>
            </w:r>
          </w:p>
        </w:tc>
        <w:tc>
          <w:tcPr>
            <w:tcW w:w="4093" w:type="dxa"/>
          </w:tcPr>
          <w:p w14:paraId="177CBDE0" w14:textId="77777777" w:rsidR="00ED01E0" w:rsidRDefault="00ED01E0" w:rsidP="008B7DA4">
            <w:pPr>
              <w:spacing w:after="0"/>
              <w:rPr>
                <w:lang w:val="ca-ES"/>
              </w:rPr>
            </w:pPr>
            <w:r w:rsidRPr="0040476D">
              <w:rPr>
                <w:lang w:val="ca-ES"/>
              </w:rPr>
              <w:t xml:space="preserve">Mínim 2 cops l’any. </w:t>
            </w:r>
          </w:p>
          <w:p w14:paraId="278D065B" w14:textId="77777777" w:rsidR="00ED01E0" w:rsidRPr="0040476D" w:rsidRDefault="00ED01E0" w:rsidP="008B7DA4">
            <w:pPr>
              <w:rPr>
                <w:color w:val="FF0000"/>
                <w:lang w:val="ca-ES"/>
              </w:rPr>
            </w:pPr>
            <w:r w:rsidRPr="0040476D">
              <w:rPr>
                <w:lang w:val="ca-ES"/>
              </w:rPr>
              <w:t>Primavera i tardor</w:t>
            </w:r>
            <w:r>
              <w:rPr>
                <w:lang w:val="ca-ES"/>
              </w:rPr>
              <w:t>.</w:t>
            </w:r>
          </w:p>
        </w:tc>
      </w:tr>
      <w:tr w:rsidR="00ED01E0" w:rsidRPr="0040476D" w14:paraId="2DC84D57" w14:textId="77777777" w:rsidTr="008B7DA4">
        <w:tc>
          <w:tcPr>
            <w:tcW w:w="4117" w:type="dxa"/>
          </w:tcPr>
          <w:p w14:paraId="02AC814A" w14:textId="77777777" w:rsidR="00ED01E0" w:rsidRPr="0040476D" w:rsidRDefault="00ED01E0" w:rsidP="008B7DA4">
            <w:pPr>
              <w:rPr>
                <w:color w:val="FF0000"/>
                <w:lang w:val="ca-ES"/>
              </w:rPr>
            </w:pPr>
            <w:r w:rsidRPr="0062435E">
              <w:rPr>
                <w:lang w:val="ca-ES"/>
              </w:rPr>
              <w:t>Buidatge de les pap</w:t>
            </w:r>
            <w:r>
              <w:rPr>
                <w:lang w:val="ca-ES"/>
              </w:rPr>
              <w:t>ereres i contenidors distribuïts</w:t>
            </w:r>
            <w:r w:rsidRPr="0062435E">
              <w:rPr>
                <w:lang w:val="ca-ES"/>
              </w:rPr>
              <w:t xml:space="preserve"> pel recinte arqueològic</w:t>
            </w:r>
          </w:p>
        </w:tc>
        <w:tc>
          <w:tcPr>
            <w:tcW w:w="4093" w:type="dxa"/>
          </w:tcPr>
          <w:p w14:paraId="2EE8A32A" w14:textId="77777777" w:rsidR="00ED01E0" w:rsidRPr="0040476D" w:rsidRDefault="00ED01E0" w:rsidP="008B7DA4">
            <w:pPr>
              <w:rPr>
                <w:lang w:val="ca-ES"/>
              </w:rPr>
            </w:pPr>
            <w:r>
              <w:rPr>
                <w:lang w:val="ca-ES"/>
              </w:rPr>
              <w:t>Periòdicament.</w:t>
            </w:r>
          </w:p>
        </w:tc>
      </w:tr>
    </w:tbl>
    <w:p w14:paraId="784BCD3B" w14:textId="77777777" w:rsidR="00ED01E0" w:rsidRPr="0040476D" w:rsidRDefault="00ED01E0" w:rsidP="00ED01E0">
      <w:pPr>
        <w:rPr>
          <w:lang w:val="ca-ES"/>
        </w:rPr>
      </w:pPr>
    </w:p>
    <w:p w14:paraId="0F0D4D58" w14:textId="77777777" w:rsidR="00ED01E0" w:rsidRPr="0040476D" w:rsidRDefault="00ED01E0" w:rsidP="00ED01E0">
      <w:pPr>
        <w:pStyle w:val="Pargrafdellista"/>
        <w:numPr>
          <w:ilvl w:val="0"/>
          <w:numId w:val="48"/>
        </w:numPr>
        <w:ind w:left="426"/>
        <w:rPr>
          <w:lang w:val="ca-ES"/>
        </w:rPr>
      </w:pPr>
      <w:r w:rsidRPr="0040476D">
        <w:rPr>
          <w:lang w:val="ca-ES"/>
        </w:rPr>
        <w:t>Altres tasques generals</w:t>
      </w:r>
    </w:p>
    <w:p w14:paraId="0C5CD4A8" w14:textId="77777777" w:rsidR="00ED01E0" w:rsidRPr="0040476D" w:rsidRDefault="00ED01E0" w:rsidP="00ED01E0">
      <w:pPr>
        <w:pStyle w:val="Pargrafdellista"/>
        <w:numPr>
          <w:ilvl w:val="0"/>
          <w:numId w:val="47"/>
        </w:numPr>
        <w:rPr>
          <w:lang w:val="ca-ES"/>
        </w:rPr>
      </w:pPr>
      <w:r w:rsidRPr="0040476D">
        <w:rPr>
          <w:lang w:val="ca-ES"/>
        </w:rPr>
        <w:t>Tasques de manteniment dels jardins que assenyali el Museu d’Arqueologia de Catalunya-Ullastret.</w:t>
      </w:r>
    </w:p>
    <w:p w14:paraId="58591E84" w14:textId="46F6ABDB" w:rsidR="007055D2" w:rsidRDefault="00ED01E0" w:rsidP="0007490B">
      <w:pPr>
        <w:rPr>
          <w:lang w:val="ca-ES"/>
        </w:rPr>
      </w:pPr>
      <w:r>
        <w:rPr>
          <w:lang w:val="ca-ES"/>
        </w:rPr>
        <w:t>Recollida i destruc</w:t>
      </w:r>
      <w:r w:rsidRPr="0040476D">
        <w:rPr>
          <w:lang w:val="ca-ES"/>
        </w:rPr>
        <w:t>ció de les restes vegetals. Aquesta des</w:t>
      </w:r>
      <w:r>
        <w:rPr>
          <w:lang w:val="ca-ES"/>
        </w:rPr>
        <w:t>truc</w:t>
      </w:r>
      <w:r w:rsidRPr="0040476D">
        <w:rPr>
          <w:lang w:val="ca-ES"/>
        </w:rPr>
        <w:t>ció s’efectuarà din</w:t>
      </w:r>
      <w:r>
        <w:rPr>
          <w:lang w:val="ca-ES"/>
        </w:rPr>
        <w:t>s del recinte del MAC-Ullastret, o</w:t>
      </w:r>
      <w:r w:rsidRPr="0040476D">
        <w:rPr>
          <w:lang w:val="ca-ES"/>
        </w:rPr>
        <w:t xml:space="preserve"> bé en una planta de compostatge.</w:t>
      </w:r>
    </w:p>
    <w:p w14:paraId="7FFE1DB4" w14:textId="0F82AF71" w:rsidR="007055D2" w:rsidRPr="007055D2" w:rsidRDefault="007055D2" w:rsidP="008C0DF7">
      <w:pPr>
        <w:pStyle w:val="Ttol4"/>
        <w:rPr>
          <w:lang w:val="ca-ES"/>
        </w:rPr>
      </w:pPr>
      <w:bookmarkStart w:id="41" w:name="_Toc133486390"/>
      <w:r>
        <w:rPr>
          <w:lang w:val="ca-ES"/>
        </w:rPr>
        <w:t>Jardineria a la Cartoixa d’Escaladei</w:t>
      </w:r>
      <w:r w:rsidRPr="007055D2">
        <w:rPr>
          <w:lang w:val="ca-ES"/>
        </w:rPr>
        <w:t xml:space="preserve"> </w:t>
      </w:r>
      <w:r w:rsidRPr="007055D2">
        <w:rPr>
          <w:color w:val="0000FF"/>
          <w:lang w:val="ca-ES"/>
        </w:rPr>
        <w:t xml:space="preserve">(Lot </w:t>
      </w:r>
      <w:r>
        <w:rPr>
          <w:color w:val="0000FF"/>
          <w:lang w:val="ca-ES"/>
        </w:rPr>
        <w:t>3</w:t>
      </w:r>
      <w:r w:rsidRPr="007055D2">
        <w:rPr>
          <w:color w:val="0000FF"/>
          <w:lang w:val="ca-ES"/>
        </w:rPr>
        <w:t>)</w:t>
      </w:r>
      <w:bookmarkEnd w:id="41"/>
    </w:p>
    <w:p w14:paraId="0F225CD4" w14:textId="02100C3B" w:rsidR="007055D2" w:rsidRPr="007055D2" w:rsidRDefault="007055D2" w:rsidP="007055D2">
      <w:pPr>
        <w:spacing w:after="0"/>
        <w:rPr>
          <w:b/>
          <w:lang w:val="ca-ES"/>
        </w:rPr>
      </w:pPr>
      <w:r>
        <w:rPr>
          <w:b/>
          <w:lang w:val="ca-ES"/>
        </w:rPr>
        <w:t>Instruccion</w:t>
      </w:r>
      <w:r w:rsidRPr="007055D2">
        <w:rPr>
          <w:b/>
          <w:lang w:val="ca-ES"/>
        </w:rPr>
        <w:t>s pel manteniment dels jardins de la cel·la C</w:t>
      </w:r>
    </w:p>
    <w:p w14:paraId="344FDBE0" w14:textId="77777777" w:rsidR="007055D2" w:rsidRPr="007055D2" w:rsidRDefault="007055D2" w:rsidP="007055D2">
      <w:pPr>
        <w:spacing w:after="0"/>
        <w:rPr>
          <w:b/>
          <w:lang w:val="ca-ES"/>
        </w:rPr>
      </w:pPr>
    </w:p>
    <w:p w14:paraId="76B2F651" w14:textId="1D097ECF" w:rsidR="007055D2" w:rsidRPr="007055D2" w:rsidRDefault="007055D2" w:rsidP="007055D2">
      <w:pPr>
        <w:spacing w:after="0"/>
        <w:rPr>
          <w:i/>
          <w:lang w:val="ca-ES"/>
        </w:rPr>
      </w:pPr>
      <w:r w:rsidRPr="007055D2">
        <w:rPr>
          <w:i/>
          <w:lang w:val="ca-ES"/>
        </w:rPr>
        <w:t>Realitzades per l’assessor Josep M. Mallarch (13-05-2018)</w:t>
      </w:r>
    </w:p>
    <w:p w14:paraId="4AA06860" w14:textId="77777777" w:rsidR="007055D2" w:rsidRPr="007055D2" w:rsidRDefault="007055D2" w:rsidP="007055D2">
      <w:pPr>
        <w:spacing w:after="0"/>
        <w:rPr>
          <w:b/>
          <w:lang w:val="ca-ES"/>
        </w:rPr>
      </w:pPr>
    </w:p>
    <w:p w14:paraId="06D11AE6" w14:textId="77777777" w:rsidR="007055D2" w:rsidRPr="007055D2" w:rsidRDefault="007055D2" w:rsidP="007055D2">
      <w:pPr>
        <w:spacing w:after="0"/>
        <w:rPr>
          <w:b/>
          <w:lang w:val="ca-ES"/>
        </w:rPr>
      </w:pPr>
      <w:r w:rsidRPr="007055D2">
        <w:rPr>
          <w:b/>
          <w:lang w:val="ca-ES"/>
        </w:rPr>
        <w:t>Plantejament dels jardins</w:t>
      </w:r>
    </w:p>
    <w:p w14:paraId="1F018BE0" w14:textId="77777777" w:rsidR="007055D2" w:rsidRPr="007055D2" w:rsidRDefault="007055D2" w:rsidP="007055D2">
      <w:pPr>
        <w:spacing w:after="0"/>
        <w:rPr>
          <w:lang w:val="ca-ES"/>
        </w:rPr>
      </w:pPr>
      <w:r w:rsidRPr="007055D2">
        <w:rPr>
          <w:lang w:val="ca-ES"/>
        </w:rPr>
        <w:t xml:space="preserve">Aquesta cel·la disposa de tres jardins esglaonats: un al claustre de baix, un altre al replà del mig i el tercer dalt al mirador. A la tradició monàstica cristiana, els jardins reclosos simbolitzen el paradís. El jardí és, doncs, un espai de pregària, meditació i contemplació on el cartoixà tenia cura amorosa de les plantes, seguint amb silenciosa atenció els ritmes i cicles de la Natura: diaris, lunars i estacionals. D’aquests jardins només es varen conservar les formes dels parterres i els materials. Es conserva algun gravat de l’època que mostra l’estil, propi del barroc. Per això, el tipus de vegetació i el disseny que s’hi van establir, segueix l’estil de la jardineria del segle XVII, </w:t>
      </w:r>
      <w:r w:rsidRPr="007055D2">
        <w:rPr>
          <w:lang w:val="ca-ES"/>
        </w:rPr>
        <w:lastRenderedPageBreak/>
        <w:t>amb espècies i varietats similars a les que podries haver-hi hagut. És, doncs, una interpretació, el màxim d’acurada possible, d’un jardí històric del mateix període que l’edifici.</w:t>
      </w:r>
    </w:p>
    <w:p w14:paraId="195FCB32" w14:textId="77777777" w:rsidR="007055D2" w:rsidRPr="007055D2" w:rsidRDefault="007055D2" w:rsidP="007055D2">
      <w:pPr>
        <w:spacing w:after="0"/>
        <w:rPr>
          <w:b/>
          <w:lang w:val="ca-ES"/>
        </w:rPr>
      </w:pPr>
    </w:p>
    <w:p w14:paraId="0B030732" w14:textId="77777777" w:rsidR="007055D2" w:rsidRPr="007055D2" w:rsidRDefault="007055D2" w:rsidP="007055D2">
      <w:pPr>
        <w:spacing w:after="0"/>
        <w:rPr>
          <w:b/>
          <w:lang w:val="ca-ES"/>
        </w:rPr>
      </w:pPr>
      <w:r w:rsidRPr="007055D2">
        <w:rPr>
          <w:b/>
          <w:lang w:val="ca-ES"/>
        </w:rPr>
        <w:t xml:space="preserve">Responsables del manteniment </w:t>
      </w:r>
    </w:p>
    <w:p w14:paraId="0E37CE54" w14:textId="77777777" w:rsidR="007055D2" w:rsidRPr="007055D2" w:rsidRDefault="007055D2" w:rsidP="007055D2">
      <w:pPr>
        <w:spacing w:after="0"/>
        <w:rPr>
          <w:lang w:val="ca-ES"/>
        </w:rPr>
      </w:pPr>
      <w:r w:rsidRPr="007055D2">
        <w:rPr>
          <w:lang w:val="ca-ES"/>
        </w:rPr>
        <w:t xml:space="preserve">Els responsables del manteniment dels jardins d’Escaladei haurien de ser professionals amb experiència, que coneguin l’ofici, les plantes i el clima local. Seria preferible que fos una empresa de les rodalies. </w:t>
      </w:r>
    </w:p>
    <w:p w14:paraId="0DF312BC" w14:textId="77777777" w:rsidR="007055D2" w:rsidRPr="007055D2" w:rsidRDefault="007055D2" w:rsidP="007055D2">
      <w:pPr>
        <w:spacing w:after="0"/>
        <w:rPr>
          <w:b/>
          <w:lang w:val="ca-ES"/>
        </w:rPr>
      </w:pPr>
    </w:p>
    <w:p w14:paraId="41225BD6" w14:textId="77777777" w:rsidR="007055D2" w:rsidRPr="007055D2" w:rsidRDefault="007055D2" w:rsidP="007055D2">
      <w:pPr>
        <w:spacing w:after="0"/>
        <w:rPr>
          <w:b/>
          <w:lang w:val="ca-ES"/>
        </w:rPr>
      </w:pPr>
      <w:r w:rsidRPr="007055D2">
        <w:rPr>
          <w:b/>
          <w:lang w:val="ca-ES"/>
        </w:rPr>
        <w:t>Manteniment dels jardins</w:t>
      </w:r>
    </w:p>
    <w:p w14:paraId="5E29FAA8" w14:textId="77777777" w:rsidR="007055D2" w:rsidRPr="007055D2" w:rsidRDefault="007055D2" w:rsidP="007055D2">
      <w:pPr>
        <w:spacing w:after="0"/>
        <w:rPr>
          <w:lang w:val="ca-ES"/>
        </w:rPr>
      </w:pPr>
      <w:r w:rsidRPr="007055D2">
        <w:rPr>
          <w:lang w:val="ca-ES"/>
        </w:rPr>
        <w:t>Aquest jardins tenen un disseny geomètric, amb una considerable diversitat vegetal (plantes arbòries, arbustives i herbàcies) i demanen un manteniment curós, cosa que comporta un manteniment de jardineria mensual, com a mínim. Cal mantenir la distribució geomètrica de les plantes, mitjançant esporgades (quan es desenvolupen massa), replantades (si hi ha falles) o extirpacions o transplants (quan sorgeixen en llocs on no hi han de ser).</w:t>
      </w:r>
    </w:p>
    <w:p w14:paraId="0B81D7AD" w14:textId="77777777" w:rsidR="007055D2" w:rsidRPr="007055D2" w:rsidRDefault="007055D2" w:rsidP="007055D2">
      <w:pPr>
        <w:spacing w:after="0"/>
        <w:rPr>
          <w:b/>
          <w:lang w:val="ca-ES"/>
        </w:rPr>
      </w:pPr>
    </w:p>
    <w:p w14:paraId="0F3BB6C2" w14:textId="77777777" w:rsidR="007055D2" w:rsidRPr="007055D2" w:rsidRDefault="007055D2" w:rsidP="007055D2">
      <w:pPr>
        <w:spacing w:after="0"/>
        <w:rPr>
          <w:b/>
          <w:lang w:val="ca-ES"/>
        </w:rPr>
      </w:pPr>
      <w:r w:rsidRPr="007055D2">
        <w:rPr>
          <w:b/>
          <w:lang w:val="ca-ES"/>
        </w:rPr>
        <w:t>Tasques de manteniment a la primavera</w:t>
      </w:r>
    </w:p>
    <w:p w14:paraId="00DED8B8" w14:textId="181707AA" w:rsidR="007055D2" w:rsidRPr="007055D2" w:rsidRDefault="007055D2" w:rsidP="007055D2">
      <w:pPr>
        <w:pStyle w:val="Pargrafdellista"/>
        <w:numPr>
          <w:ilvl w:val="0"/>
          <w:numId w:val="42"/>
        </w:numPr>
        <w:spacing w:after="0"/>
        <w:rPr>
          <w:lang w:val="ca-ES"/>
        </w:rPr>
      </w:pPr>
      <w:r w:rsidRPr="007055D2">
        <w:rPr>
          <w:lang w:val="ca-ES"/>
        </w:rPr>
        <w:t>Extreure les plantes indesitjades (males herbes)</w:t>
      </w:r>
    </w:p>
    <w:p w14:paraId="002CACB7" w14:textId="6A919D48" w:rsidR="007055D2" w:rsidRPr="007055D2" w:rsidRDefault="007055D2" w:rsidP="007055D2">
      <w:pPr>
        <w:pStyle w:val="Pargrafdellista"/>
        <w:numPr>
          <w:ilvl w:val="0"/>
          <w:numId w:val="42"/>
        </w:numPr>
        <w:spacing w:after="0"/>
        <w:rPr>
          <w:lang w:val="ca-ES"/>
        </w:rPr>
      </w:pPr>
      <w:r w:rsidRPr="007055D2">
        <w:rPr>
          <w:lang w:val="ca-ES"/>
        </w:rPr>
        <w:t>Lligar les parres enfiladisses per dirigir-les cap a dalt de la pèrgola</w:t>
      </w:r>
    </w:p>
    <w:p w14:paraId="4CEA9FDA" w14:textId="58F4AF03" w:rsidR="007055D2" w:rsidRPr="007055D2" w:rsidRDefault="007055D2" w:rsidP="007055D2">
      <w:pPr>
        <w:pStyle w:val="Pargrafdellista"/>
        <w:numPr>
          <w:ilvl w:val="0"/>
          <w:numId w:val="42"/>
        </w:numPr>
        <w:spacing w:after="0"/>
        <w:rPr>
          <w:lang w:val="ca-ES"/>
        </w:rPr>
      </w:pPr>
      <w:r w:rsidRPr="007055D2">
        <w:rPr>
          <w:lang w:val="ca-ES"/>
        </w:rPr>
        <w:t xml:space="preserve">Assegurar que els rosers es mantenen dempeus, i vetllar que no agafin cap malaltia. </w:t>
      </w:r>
    </w:p>
    <w:p w14:paraId="60035C73" w14:textId="49CEB5D3" w:rsidR="007055D2" w:rsidRPr="007055D2" w:rsidRDefault="007055D2" w:rsidP="007055D2">
      <w:pPr>
        <w:pStyle w:val="Pargrafdellista"/>
        <w:numPr>
          <w:ilvl w:val="0"/>
          <w:numId w:val="42"/>
        </w:numPr>
        <w:spacing w:after="0"/>
        <w:rPr>
          <w:lang w:val="ca-ES"/>
        </w:rPr>
      </w:pPr>
      <w:r w:rsidRPr="007055D2">
        <w:rPr>
          <w:lang w:val="ca-ES"/>
        </w:rPr>
        <w:t>El gran desenvolupament actua Idels acants no és problemàtic, floreixen entre maig i juny i després s’assequen. Si cal, ara es poden lligar. Aquells que envaeixin espais que no els corresponen, quan s’hagin assecat es poden trasplantar a altres jardins de la cartoixa.</w:t>
      </w:r>
    </w:p>
    <w:p w14:paraId="588144C1" w14:textId="6D068770" w:rsidR="007055D2" w:rsidRDefault="007055D2" w:rsidP="007055D2">
      <w:pPr>
        <w:pStyle w:val="Pargrafdellista"/>
        <w:numPr>
          <w:ilvl w:val="0"/>
          <w:numId w:val="42"/>
        </w:numPr>
        <w:spacing w:after="0"/>
        <w:rPr>
          <w:lang w:val="ca-ES"/>
        </w:rPr>
      </w:pPr>
      <w:r w:rsidRPr="007055D2">
        <w:rPr>
          <w:lang w:val="ca-ES"/>
        </w:rPr>
        <w:t>Es podran retallar lleugerament els boixos i romanins que calgui, quan arribi al secada de l’estiu i s’aturi el seu creixement. Ara bé, la poda de formació principal s’ha de fer durant els mesos d’hivern.</w:t>
      </w:r>
    </w:p>
    <w:p w14:paraId="2E86B9BE" w14:textId="56D6EE88" w:rsidR="00321AA8" w:rsidRDefault="00321AA8" w:rsidP="00321AA8">
      <w:pPr>
        <w:spacing w:after="0"/>
        <w:rPr>
          <w:lang w:val="ca-ES"/>
        </w:rPr>
      </w:pPr>
    </w:p>
    <w:p w14:paraId="75150BA6" w14:textId="08A7B800" w:rsidR="00321AA8" w:rsidRPr="002C798E" w:rsidRDefault="00847002" w:rsidP="00321AA8">
      <w:pPr>
        <w:pStyle w:val="Ttol3"/>
        <w:rPr>
          <w:lang w:val="ca-ES"/>
        </w:rPr>
      </w:pPr>
      <w:bookmarkStart w:id="42" w:name="_Toc514874037"/>
      <w:bookmarkStart w:id="43" w:name="_Toc133486391"/>
      <w:r>
        <w:rPr>
          <w:lang w:val="ca-ES"/>
        </w:rPr>
        <w:lastRenderedPageBreak/>
        <w:t>Correctiu/E</w:t>
      </w:r>
      <w:r w:rsidR="00321AA8">
        <w:rPr>
          <w:lang w:val="ca-ES"/>
        </w:rPr>
        <w:t>xtres</w:t>
      </w:r>
      <w:bookmarkEnd w:id="42"/>
      <w:bookmarkEnd w:id="43"/>
    </w:p>
    <w:p w14:paraId="4217ABA9" w14:textId="7AA05972" w:rsidR="00693F25" w:rsidRDefault="00693F25" w:rsidP="00321AA8">
      <w:pPr>
        <w:rPr>
          <w:lang w:val="ca-ES"/>
        </w:rPr>
      </w:pPr>
      <w:r>
        <w:rPr>
          <w:lang w:val="ca-ES"/>
        </w:rPr>
        <w:t>Aquesta partida es troba inclosa dins el preu i detallada</w:t>
      </w:r>
      <w:r w:rsidR="00B43367">
        <w:rPr>
          <w:lang w:val="ca-ES"/>
        </w:rPr>
        <w:t xml:space="preserve"> per a cada lot i centre gestor (no tots els centres gestors disposen d’aquesta partida).</w:t>
      </w:r>
    </w:p>
    <w:p w14:paraId="13A16DD4" w14:textId="77777777" w:rsidR="00693F25" w:rsidRDefault="00693F25" w:rsidP="00693F25">
      <w:pPr>
        <w:rPr>
          <w:lang w:val="ca-ES"/>
        </w:rPr>
      </w:pPr>
      <w:r w:rsidRPr="009C754A">
        <w:rPr>
          <w:lang w:val="ca-ES"/>
        </w:rPr>
        <w:t xml:space="preserve">La dotació econòmica per aquesta partida </w:t>
      </w:r>
      <w:r>
        <w:rPr>
          <w:lang w:val="ca-ES"/>
        </w:rPr>
        <w:t xml:space="preserve">està inclosa dins </w:t>
      </w:r>
      <w:r w:rsidRPr="009C754A">
        <w:rPr>
          <w:lang w:val="ca-ES"/>
        </w:rPr>
        <w:t>el preu inicia</w:t>
      </w:r>
      <w:r>
        <w:rPr>
          <w:lang w:val="ca-ES"/>
        </w:rPr>
        <w:t>l del contracte, i, per tant,</w:t>
      </w:r>
      <w:r w:rsidRPr="009C754A">
        <w:rPr>
          <w:lang w:val="ca-ES"/>
        </w:rPr>
        <w:t xml:space="preserve"> es veurà afectada per </w:t>
      </w:r>
      <w:r>
        <w:rPr>
          <w:lang w:val="ca-ES"/>
        </w:rPr>
        <w:t>la</w:t>
      </w:r>
      <w:r w:rsidRPr="009C754A">
        <w:rPr>
          <w:lang w:val="ca-ES"/>
        </w:rPr>
        <w:t xml:space="preserve"> baixa de les ofert</w:t>
      </w:r>
      <w:r>
        <w:rPr>
          <w:lang w:val="ca-ES"/>
        </w:rPr>
        <w:t>es presentades pels licitadors.</w:t>
      </w:r>
    </w:p>
    <w:p w14:paraId="436CE50D" w14:textId="5203B06D" w:rsidR="00321AA8" w:rsidRDefault="00321AA8" w:rsidP="00321AA8">
      <w:pPr>
        <w:rPr>
          <w:lang w:val="ca-ES"/>
        </w:rPr>
      </w:pPr>
      <w:r w:rsidRPr="009C754A">
        <w:rPr>
          <w:lang w:val="ca-ES"/>
        </w:rPr>
        <w:t>Sota aquest concepte s’entén totes aquelles actuacions que l’A</w:t>
      </w:r>
      <w:r>
        <w:rPr>
          <w:lang w:val="ca-ES"/>
        </w:rPr>
        <w:t>CdPC</w:t>
      </w:r>
      <w:r w:rsidRPr="009C754A">
        <w:rPr>
          <w:lang w:val="ca-ES"/>
        </w:rPr>
        <w:t xml:space="preserve"> encarregui a l’empresa adjudicatària </w:t>
      </w:r>
      <w:r w:rsidR="00693F25">
        <w:rPr>
          <w:lang w:val="ca-ES"/>
        </w:rPr>
        <w:t>en concepte de tasques de correctiu o extres com per exemple:</w:t>
      </w:r>
    </w:p>
    <w:p w14:paraId="72942FEB" w14:textId="16A4CB9F" w:rsidR="00693F25" w:rsidRDefault="00693F25" w:rsidP="00693F25">
      <w:pPr>
        <w:pStyle w:val="Pargrafdellista"/>
        <w:numPr>
          <w:ilvl w:val="0"/>
          <w:numId w:val="43"/>
        </w:numPr>
        <w:spacing w:after="0"/>
        <w:rPr>
          <w:lang w:val="ca-ES"/>
        </w:rPr>
      </w:pPr>
      <w:r>
        <w:rPr>
          <w:lang w:val="ca-ES"/>
        </w:rPr>
        <w:t>Noves plantacions de plantes/flors</w:t>
      </w:r>
      <w:r w:rsidR="00523D02">
        <w:rPr>
          <w:lang w:val="ca-ES"/>
        </w:rPr>
        <w:t xml:space="preserve"> (no reposicions de temporada, les quals estan incloses dins “materials”)</w:t>
      </w:r>
      <w:r w:rsidR="00B43367">
        <w:rPr>
          <w:lang w:val="ca-ES"/>
        </w:rPr>
        <w:t xml:space="preserve"> (Ex: Cas de Bellpuig, o altres)</w:t>
      </w:r>
    </w:p>
    <w:p w14:paraId="145E522C" w14:textId="77777777" w:rsidR="00B43367" w:rsidRDefault="00693F25" w:rsidP="00B43367">
      <w:pPr>
        <w:pStyle w:val="Pargrafdellista"/>
        <w:numPr>
          <w:ilvl w:val="0"/>
          <w:numId w:val="43"/>
        </w:numPr>
        <w:spacing w:after="0"/>
        <w:rPr>
          <w:lang w:val="ca-ES"/>
        </w:rPr>
      </w:pPr>
      <w:r>
        <w:rPr>
          <w:lang w:val="ca-ES"/>
        </w:rPr>
        <w:t>Reparació</w:t>
      </w:r>
      <w:r w:rsidR="00726EC9">
        <w:rPr>
          <w:lang w:val="ca-ES"/>
        </w:rPr>
        <w:t>/reposicions</w:t>
      </w:r>
      <w:r>
        <w:rPr>
          <w:lang w:val="ca-ES"/>
        </w:rPr>
        <w:t xml:space="preserve"> de maquinària</w:t>
      </w:r>
      <w:r w:rsidR="00B43367">
        <w:rPr>
          <w:lang w:val="ca-ES"/>
        </w:rPr>
        <w:t xml:space="preserve">  (Ex.: Cas d’Empúries)</w:t>
      </w:r>
    </w:p>
    <w:p w14:paraId="2E13352B" w14:textId="5C0C2102" w:rsidR="00693F25" w:rsidRDefault="00693F25" w:rsidP="00B43367">
      <w:pPr>
        <w:pStyle w:val="Pargrafdellista"/>
        <w:numPr>
          <w:ilvl w:val="0"/>
          <w:numId w:val="43"/>
        </w:numPr>
        <w:spacing w:after="0"/>
        <w:rPr>
          <w:lang w:val="ca-ES"/>
        </w:rPr>
      </w:pPr>
      <w:r>
        <w:rPr>
          <w:lang w:val="ca-ES"/>
        </w:rPr>
        <w:t>Combustible de maquinària o altres</w:t>
      </w:r>
      <w:r w:rsidR="00B43367">
        <w:rPr>
          <w:lang w:val="ca-ES"/>
        </w:rPr>
        <w:t xml:space="preserve"> (Ex.: Cas d’Empúries)</w:t>
      </w:r>
    </w:p>
    <w:p w14:paraId="76A893B1" w14:textId="3BB8F186" w:rsidR="00B43367" w:rsidRDefault="00B43367" w:rsidP="00693F25">
      <w:pPr>
        <w:pStyle w:val="Pargrafdellista"/>
        <w:numPr>
          <w:ilvl w:val="0"/>
          <w:numId w:val="43"/>
        </w:numPr>
        <w:rPr>
          <w:lang w:val="ca-ES"/>
        </w:rPr>
      </w:pPr>
      <w:r>
        <w:rPr>
          <w:lang w:val="ca-ES"/>
        </w:rPr>
        <w:t>Treballs verticals (via empresa subcontractada) (Ex: Cas del Teatre Romà)</w:t>
      </w:r>
    </w:p>
    <w:p w14:paraId="28264646" w14:textId="2B8D38D6" w:rsidR="00693F25" w:rsidRDefault="00693F25" w:rsidP="00321AA8">
      <w:pPr>
        <w:rPr>
          <w:lang w:val="ca-ES"/>
        </w:rPr>
      </w:pPr>
      <w:r>
        <w:rPr>
          <w:lang w:val="ca-ES"/>
        </w:rPr>
        <w:t xml:space="preserve">La valoració econòmica d’aquestes tasques s’ha estimat </w:t>
      </w:r>
      <w:r w:rsidRPr="00693F25">
        <w:rPr>
          <w:lang w:val="ca-ES"/>
        </w:rPr>
        <w:t>de forma estadística en base a anys anteriors i detallats per centre es calculen les probabilitats d’obtenir ordres de manteniment correctiu i peticions extres i es valora el cost (temps i material) de cadascuna obtenint un cost to</w:t>
      </w:r>
      <w:r>
        <w:rPr>
          <w:lang w:val="ca-ES"/>
        </w:rPr>
        <w:t>tal (€) amb IVA (a descomptar la baixa).</w:t>
      </w:r>
    </w:p>
    <w:p w14:paraId="492EA757" w14:textId="77777777" w:rsidR="00321AA8" w:rsidRPr="009C754A" w:rsidRDefault="00321AA8" w:rsidP="00321AA8">
      <w:pPr>
        <w:rPr>
          <w:lang w:val="ca-ES"/>
        </w:rPr>
      </w:pPr>
      <w:r w:rsidRPr="00242E55">
        <w:rPr>
          <w:u w:val="single"/>
          <w:lang w:val="ca-ES"/>
        </w:rPr>
        <w:t xml:space="preserve">No es podrà iniciar cap actuació que no estigui validada pel </w:t>
      </w:r>
      <w:r>
        <w:rPr>
          <w:u w:val="single"/>
          <w:lang w:val="ca-ES"/>
        </w:rPr>
        <w:t>Director/Coordinador</w:t>
      </w:r>
      <w:r w:rsidRPr="00242E55">
        <w:rPr>
          <w:u w:val="single"/>
          <w:lang w:val="ca-ES"/>
        </w:rPr>
        <w:t xml:space="preserve"> de cada centre</w:t>
      </w:r>
      <w:r>
        <w:rPr>
          <w:u w:val="single"/>
          <w:lang w:val="ca-ES"/>
        </w:rPr>
        <w:t xml:space="preserve"> o pel responsable de contracte,</w:t>
      </w:r>
      <w:r w:rsidRPr="009C754A">
        <w:rPr>
          <w:lang w:val="ca-ES"/>
        </w:rPr>
        <w:t xml:space="preserve"> mitjançant </w:t>
      </w:r>
      <w:r w:rsidRPr="002C798E">
        <w:rPr>
          <w:lang w:val="ca-ES" w:eastAsia="es-ES_tradnl"/>
        </w:rPr>
        <w:t>correu electrònic o aquells altres mitjans tècnics que l’adjudicatari posi a disposició de l’ACdPC, sense que es pugui iniciar l’execució de cap actuació sense la validació de l’òrgan esmentat.</w:t>
      </w:r>
    </w:p>
    <w:p w14:paraId="1DD686CE" w14:textId="77777777" w:rsidR="00321AA8" w:rsidRDefault="00321AA8" w:rsidP="00321AA8">
      <w:pPr>
        <w:rPr>
          <w:lang w:val="ca-ES"/>
        </w:rPr>
      </w:pPr>
      <w:r w:rsidRPr="009C754A">
        <w:rPr>
          <w:lang w:val="ca-ES"/>
        </w:rPr>
        <w:t>Els pressupostos podran ser revisats de manera aleatòria pel responsable del contracte per garantir la coherència respecte els requeriments del plec de prescripcions tècniques.</w:t>
      </w:r>
    </w:p>
    <w:p w14:paraId="49FE4A47" w14:textId="77777777" w:rsidR="00321AA8" w:rsidRPr="009C754A" w:rsidRDefault="00321AA8" w:rsidP="00321AA8">
      <w:pPr>
        <w:rPr>
          <w:lang w:val="ca-ES"/>
        </w:rPr>
      </w:pPr>
      <w:r w:rsidRPr="009C754A">
        <w:rPr>
          <w:lang w:val="ca-ES"/>
        </w:rPr>
        <w:t>Respecte d’aquestes actuacions l’empresa adjudicatària resta obligada a executar-les, llevat de justificació per escrit de les causes que consideri que l’impossibiliten dita execució.</w:t>
      </w:r>
    </w:p>
    <w:p w14:paraId="62F8A821" w14:textId="07943C53" w:rsidR="00321AA8" w:rsidRDefault="00321AA8" w:rsidP="00321AA8">
      <w:pPr>
        <w:rPr>
          <w:lang w:val="ca-ES"/>
        </w:rPr>
      </w:pPr>
      <w:r w:rsidRPr="009C754A">
        <w:rPr>
          <w:lang w:val="ca-ES"/>
        </w:rPr>
        <w:t>Aquests imports</w:t>
      </w:r>
      <w:bookmarkStart w:id="44" w:name="_GoBack"/>
      <w:r w:rsidR="00F51BF1">
        <w:rPr>
          <w:lang w:val="ca-ES"/>
        </w:rPr>
        <w:t>, detallats en Annex 3,</w:t>
      </w:r>
      <w:bookmarkEnd w:id="44"/>
      <w:r w:rsidRPr="009C754A">
        <w:rPr>
          <w:lang w:val="ca-ES"/>
        </w:rPr>
        <w:t xml:space="preserve"> no representen cap compromís per a l’A</w:t>
      </w:r>
      <w:r>
        <w:rPr>
          <w:lang w:val="ca-ES"/>
        </w:rPr>
        <w:t>CdPC</w:t>
      </w:r>
      <w:r w:rsidRPr="009C754A">
        <w:rPr>
          <w:lang w:val="ca-ES"/>
        </w:rPr>
        <w:t xml:space="preserve"> d’executar-los en la seva totalitat.</w:t>
      </w:r>
    </w:p>
    <w:p w14:paraId="7856E429" w14:textId="77777777" w:rsidR="00321AA8" w:rsidRDefault="00321AA8" w:rsidP="00321AA8">
      <w:pPr>
        <w:rPr>
          <w:lang w:val="ca-ES"/>
        </w:rPr>
      </w:pPr>
      <w:r>
        <w:rPr>
          <w:lang w:val="ca-ES"/>
        </w:rPr>
        <w:t>Es considerarà falta molt greu no tenir l’oferta i/o factura en base al especificat en aquest apartat.</w:t>
      </w:r>
    </w:p>
    <w:p w14:paraId="0E89B0A6" w14:textId="77777777" w:rsidR="00321AA8" w:rsidRPr="00321AA8" w:rsidRDefault="00321AA8" w:rsidP="00321AA8">
      <w:pPr>
        <w:spacing w:after="0"/>
        <w:rPr>
          <w:lang w:val="ca-ES"/>
        </w:rPr>
      </w:pPr>
    </w:p>
    <w:p w14:paraId="4A8A7E6F" w14:textId="77777777" w:rsidR="007055D2" w:rsidRDefault="007055D2" w:rsidP="0007490B">
      <w:pPr>
        <w:rPr>
          <w:lang w:val="ca-ES"/>
        </w:rPr>
      </w:pPr>
    </w:p>
    <w:p w14:paraId="1AB9151F" w14:textId="77777777" w:rsidR="00C429D0" w:rsidRPr="002C798E" w:rsidRDefault="00C429D0" w:rsidP="00C429D0">
      <w:pPr>
        <w:pStyle w:val="Ttol2"/>
        <w:rPr>
          <w:lang w:val="ca-ES"/>
        </w:rPr>
      </w:pPr>
      <w:bookmarkStart w:id="45" w:name="_Toc133486392"/>
      <w:r w:rsidRPr="002C798E">
        <w:rPr>
          <w:lang w:val="ca-ES"/>
        </w:rPr>
        <w:lastRenderedPageBreak/>
        <w:t xml:space="preserve">Gestió del </w:t>
      </w:r>
      <w:r w:rsidR="00C42774">
        <w:rPr>
          <w:lang w:val="ca-ES"/>
        </w:rPr>
        <w:t>servei</w:t>
      </w:r>
      <w:bookmarkEnd w:id="45"/>
    </w:p>
    <w:p w14:paraId="496C0354" w14:textId="77777777" w:rsidR="00C429D0" w:rsidRDefault="00C429D0" w:rsidP="00C429D0">
      <w:pPr>
        <w:rPr>
          <w:lang w:val="ca-ES"/>
        </w:rPr>
      </w:pPr>
      <w:r w:rsidRPr="002C798E">
        <w:rPr>
          <w:lang w:val="ca-ES"/>
        </w:rPr>
        <w:t xml:space="preserve">Les empreses que optin a ser seleccionades com a proveïdores hauran de facilitar informació sobre  la seva capacitat –expressada mitjançant paràmetres de servei– i acreditar explícitament el seu compromís –articulat en els requisits– per a assumir el </w:t>
      </w:r>
      <w:r w:rsidR="0007490B">
        <w:rPr>
          <w:lang w:val="ca-ES"/>
        </w:rPr>
        <w:t>servei de jardineria / gestió forestal</w:t>
      </w:r>
      <w:r w:rsidRPr="002C798E">
        <w:rPr>
          <w:lang w:val="ca-ES"/>
        </w:rPr>
        <w:t xml:space="preserve"> d’acord amb les pautes definides en aquest Plec.</w:t>
      </w:r>
    </w:p>
    <w:p w14:paraId="4FC888C7" w14:textId="77777777" w:rsidR="00C429D0" w:rsidRPr="002C798E" w:rsidRDefault="00C429D0" w:rsidP="008A0680">
      <w:pPr>
        <w:pStyle w:val="Ttol3"/>
        <w:pageBreakBefore w:val="0"/>
        <w:rPr>
          <w:lang w:val="ca-ES"/>
        </w:rPr>
      </w:pPr>
      <w:bookmarkStart w:id="46" w:name="_Toc133486393"/>
      <w:r w:rsidRPr="002C798E">
        <w:rPr>
          <w:lang w:val="ca-ES"/>
        </w:rPr>
        <w:t>Assumpció dels serveis (Acta d’</w:t>
      </w:r>
      <w:r w:rsidR="00C20F5D" w:rsidRPr="002C798E">
        <w:rPr>
          <w:lang w:val="ca-ES"/>
        </w:rPr>
        <w:t>assumpció</w:t>
      </w:r>
      <w:r w:rsidRPr="002C798E">
        <w:rPr>
          <w:lang w:val="ca-ES"/>
        </w:rPr>
        <w:t>)</w:t>
      </w:r>
      <w:bookmarkEnd w:id="46"/>
    </w:p>
    <w:p w14:paraId="5B341D46" w14:textId="77777777" w:rsidR="00C429D0" w:rsidRPr="002C798E" w:rsidRDefault="00103727" w:rsidP="00C429D0">
      <w:pPr>
        <w:rPr>
          <w:lang w:val="ca-ES" w:eastAsia="es-ES_tradnl"/>
        </w:rPr>
      </w:pPr>
      <w:r w:rsidRPr="002C798E">
        <w:rPr>
          <w:lang w:val="ca-ES" w:eastAsia="es-ES_tradnl"/>
        </w:rPr>
        <w:t>Els centres es considere</w:t>
      </w:r>
      <w:r w:rsidR="00CE7427">
        <w:rPr>
          <w:lang w:val="ca-ES" w:eastAsia="es-ES_tradnl"/>
        </w:rPr>
        <w:t>n</w:t>
      </w:r>
      <w:r w:rsidR="00C429D0" w:rsidRPr="002C798E">
        <w:rPr>
          <w:lang w:val="ca-ES" w:eastAsia="es-ES_tradnl"/>
        </w:rPr>
        <w:t xml:space="preserve"> en perfecte estat de manteniment, amb disponibilitat plena i, per tant, exempt</w:t>
      </w:r>
      <w:r w:rsidRPr="002C798E">
        <w:rPr>
          <w:lang w:val="ca-ES" w:eastAsia="es-ES_tradnl"/>
        </w:rPr>
        <w:t>s</w:t>
      </w:r>
      <w:r w:rsidR="00C429D0" w:rsidRPr="002C798E">
        <w:rPr>
          <w:lang w:val="ca-ES" w:eastAsia="es-ES_tradnl"/>
        </w:rPr>
        <w:t xml:space="preserve"> de defectes i al dia quant a execució de treballs i documentació.</w:t>
      </w:r>
    </w:p>
    <w:p w14:paraId="7953DE3E" w14:textId="77777777" w:rsidR="00C429D0" w:rsidRPr="002C798E" w:rsidRDefault="00C429D0" w:rsidP="00C429D0">
      <w:pPr>
        <w:rPr>
          <w:lang w:val="ca-ES" w:eastAsia="es-ES_tradnl"/>
        </w:rPr>
      </w:pPr>
      <w:r w:rsidRPr="002C798E">
        <w:rPr>
          <w:lang w:val="ca-ES" w:eastAsia="es-ES_tradnl"/>
        </w:rPr>
        <w:t xml:space="preserve">No obstant, l’empresa adjudicatària haurà de presentar en el termini de 30 dies naturals des de la data d’inici del contracte del </w:t>
      </w:r>
      <w:r w:rsidR="00222E5A">
        <w:rPr>
          <w:lang w:val="ca-ES" w:eastAsia="es-ES_tradnl"/>
        </w:rPr>
        <w:t>servei de jardineria / gestió forestal</w:t>
      </w:r>
      <w:r w:rsidRPr="002C798E">
        <w:rPr>
          <w:lang w:val="ca-ES" w:eastAsia="es-ES_tradnl"/>
        </w:rPr>
        <w:t xml:space="preserve"> l’Acta d’assumpció, on quedaran recollides les possibles deficiències. Aquesta acta s’ajustarà al model proposat per l’ACdPC i hi constaran la descripció de les deficiències detectades, i l’amidament i valoració de les subsanacions necessàries per corregir aquestes deficiències.</w:t>
      </w:r>
    </w:p>
    <w:p w14:paraId="2181EC3B" w14:textId="77777777" w:rsidR="00C429D0" w:rsidRPr="002C798E" w:rsidRDefault="00C429D0" w:rsidP="00C429D0">
      <w:pPr>
        <w:rPr>
          <w:lang w:val="ca-ES" w:eastAsia="es-ES_tradnl"/>
        </w:rPr>
      </w:pPr>
      <w:r w:rsidRPr="002C798E">
        <w:rPr>
          <w:lang w:val="ca-ES" w:eastAsia="es-ES_tradnl"/>
        </w:rPr>
        <w:t>Passat aquest termini es considerarà finalitzat el període de revisió i consignació de deficiències per part de l’adjudicatari; qualsevol deficiència que es reporti amb posterioritat a aquest termini serà responsabilitat íntegra de l’adjudicatari.</w:t>
      </w:r>
    </w:p>
    <w:p w14:paraId="10506914" w14:textId="77777777" w:rsidR="00C429D0" w:rsidRPr="002C798E" w:rsidRDefault="00C429D0" w:rsidP="00C429D0">
      <w:pPr>
        <w:rPr>
          <w:lang w:val="ca-ES" w:eastAsia="es-ES_tradnl"/>
        </w:rPr>
      </w:pPr>
      <w:r w:rsidRPr="002C798E">
        <w:rPr>
          <w:lang w:val="ca-ES" w:eastAsia="es-ES_tradnl"/>
        </w:rPr>
        <w:t>Si les deficiències detectades són imputables a negligència en la prestació del servei per part de l’adjudicatari actual, l’ACdPC es reserva el dret d’aplicar la garantia del contracte per dur a terme les subsanacions necessàries pel seu compte i a càrrec de la garantia.</w:t>
      </w:r>
    </w:p>
    <w:p w14:paraId="77DBEF57" w14:textId="77777777" w:rsidR="00C429D0" w:rsidRPr="002C798E" w:rsidRDefault="00C429D0" w:rsidP="00C429D0">
      <w:pPr>
        <w:rPr>
          <w:lang w:val="ca-ES" w:eastAsia="es-ES_tradnl"/>
        </w:rPr>
      </w:pPr>
      <w:r w:rsidRPr="002C798E">
        <w:rPr>
          <w:lang w:val="ca-ES" w:eastAsia="es-ES_tradnl"/>
        </w:rPr>
        <w:t>En qualsevol cas, l’ACdPC retindrà l’import equivalent a la valoració de les subsanacions que siguin degudes a negligència en el servei.</w:t>
      </w:r>
    </w:p>
    <w:p w14:paraId="4B79DCF5" w14:textId="77777777" w:rsidR="00C20F5D" w:rsidRPr="002C798E" w:rsidRDefault="00C20F5D" w:rsidP="00C20F5D">
      <w:pPr>
        <w:pStyle w:val="Ttol4"/>
        <w:rPr>
          <w:lang w:val="ca-ES"/>
        </w:rPr>
      </w:pPr>
      <w:bookmarkStart w:id="47" w:name="_Toc133486394"/>
      <w:r w:rsidRPr="002C798E">
        <w:rPr>
          <w:lang w:val="ca-ES"/>
        </w:rPr>
        <w:t>Transició</w:t>
      </w:r>
      <w:bookmarkEnd w:id="47"/>
    </w:p>
    <w:p w14:paraId="1D1E82B1" w14:textId="77777777" w:rsidR="00C20F5D" w:rsidRPr="002C798E" w:rsidRDefault="00C20F5D" w:rsidP="00C20F5D">
      <w:pPr>
        <w:rPr>
          <w:lang w:val="ca-ES" w:eastAsia="es-ES_tradnl"/>
        </w:rPr>
      </w:pPr>
      <w:r w:rsidRPr="002C798E">
        <w:rPr>
          <w:lang w:val="ca-ES" w:eastAsia="es-ES_tradnl"/>
        </w:rPr>
        <w:t xml:space="preserve">Amb antelació a l’inici del servei l’adjudicatari es posarà a disposició de l’ACdPC per poder rebre i analitzar la documentació i coneixement relatius a cada centre objecte del contracte. A títol indicatiu l’adjudicatari rebrà del mantenidor actual la informació prevista </w:t>
      </w:r>
      <w:r w:rsidR="005D6D1C" w:rsidRPr="002C798E">
        <w:rPr>
          <w:lang w:val="ca-ES" w:eastAsia="es-ES_tradnl"/>
        </w:rPr>
        <w:t xml:space="preserve">en </w:t>
      </w:r>
      <w:r w:rsidRPr="002C798E">
        <w:rPr>
          <w:lang w:val="ca-ES" w:eastAsia="es-ES_tradnl"/>
        </w:rPr>
        <w:t>aquest Plec de Prescripcions Tècniques.</w:t>
      </w:r>
    </w:p>
    <w:p w14:paraId="3688720E" w14:textId="77777777" w:rsidR="00C20F5D" w:rsidRPr="002C798E" w:rsidRDefault="00C20F5D" w:rsidP="00C20F5D">
      <w:pPr>
        <w:rPr>
          <w:lang w:val="ca-ES" w:eastAsia="es-ES_tradnl"/>
        </w:rPr>
      </w:pPr>
      <w:r w:rsidRPr="002C798E">
        <w:rPr>
          <w:lang w:val="ca-ES" w:eastAsia="es-ES_tradnl"/>
        </w:rPr>
        <w:t>El Cap de servei haurà de presentar-se a</w:t>
      </w:r>
      <w:r w:rsidR="00103727" w:rsidRPr="002C798E">
        <w:rPr>
          <w:lang w:val="ca-ES" w:eastAsia="es-ES_tradnl"/>
        </w:rPr>
        <w:t>ls centre/s</w:t>
      </w:r>
      <w:r w:rsidRPr="002C798E">
        <w:rPr>
          <w:lang w:val="ca-ES" w:eastAsia="es-ES_tradnl"/>
        </w:rPr>
        <w:t xml:space="preserve"> objecte del servei el primer dia de vigència del contracte amb una planificació de la implantació dels </w:t>
      </w:r>
      <w:r w:rsidR="00CE7427">
        <w:rPr>
          <w:lang w:val="ca-ES" w:eastAsia="es-ES_tradnl"/>
        </w:rPr>
        <w:t>serveis de jardineria</w:t>
      </w:r>
      <w:r w:rsidRPr="002C798E">
        <w:rPr>
          <w:lang w:val="ca-ES" w:eastAsia="es-ES_tradnl"/>
        </w:rPr>
        <w:t>, tenint en compte que:</w:t>
      </w:r>
    </w:p>
    <w:p w14:paraId="2B8C4DF1" w14:textId="77777777" w:rsidR="00C20F5D" w:rsidRPr="002C798E" w:rsidRDefault="00C20F5D" w:rsidP="00F717AE">
      <w:pPr>
        <w:pStyle w:val="NormalambPunts"/>
        <w:numPr>
          <w:ilvl w:val="0"/>
          <w:numId w:val="1"/>
        </w:numPr>
        <w:rPr>
          <w:lang w:val="ca-ES"/>
        </w:rPr>
      </w:pPr>
      <w:r w:rsidRPr="002C798E">
        <w:rPr>
          <w:lang w:val="ca-ES"/>
        </w:rPr>
        <w:t>Hi ha d’haver continuïtat en el servei.</w:t>
      </w:r>
    </w:p>
    <w:p w14:paraId="4096DBA3" w14:textId="77777777" w:rsidR="00A10A08" w:rsidRDefault="00A10A08" w:rsidP="00A10A08">
      <w:pPr>
        <w:pStyle w:val="NormalambPunts"/>
        <w:ind w:left="330"/>
        <w:rPr>
          <w:lang w:val="ca-ES"/>
        </w:rPr>
      </w:pPr>
    </w:p>
    <w:p w14:paraId="7674C1D2" w14:textId="77777777" w:rsidR="00F038CE" w:rsidRDefault="00F038CE" w:rsidP="00A10A08">
      <w:pPr>
        <w:pStyle w:val="NormalambPunts"/>
        <w:ind w:left="330"/>
        <w:rPr>
          <w:lang w:val="ca-ES"/>
        </w:rPr>
      </w:pPr>
    </w:p>
    <w:p w14:paraId="783C8BAC" w14:textId="77777777" w:rsidR="00D20817" w:rsidRDefault="00D20817" w:rsidP="00A10A08">
      <w:pPr>
        <w:pStyle w:val="NormalambPunts"/>
        <w:rPr>
          <w:lang w:val="ca-ES"/>
        </w:rPr>
      </w:pPr>
      <w:r>
        <w:rPr>
          <w:lang w:val="ca-ES"/>
        </w:rPr>
        <w:t>S’haura de r</w:t>
      </w:r>
      <w:r w:rsidR="00A10A08">
        <w:rPr>
          <w:lang w:val="ca-ES"/>
        </w:rPr>
        <w:t xml:space="preserve">eforçar </w:t>
      </w:r>
      <w:r>
        <w:rPr>
          <w:lang w:val="ca-ES"/>
        </w:rPr>
        <w:t xml:space="preserve">l’equip per a realitzar </w:t>
      </w:r>
      <w:r w:rsidR="00A10A08">
        <w:rPr>
          <w:lang w:val="ca-ES"/>
        </w:rPr>
        <w:t xml:space="preserve">transició si es </w:t>
      </w:r>
      <w:r>
        <w:rPr>
          <w:lang w:val="ca-ES"/>
        </w:rPr>
        <w:t>realitza</w:t>
      </w:r>
      <w:r w:rsidR="00A10A08">
        <w:rPr>
          <w:lang w:val="ca-ES"/>
        </w:rPr>
        <w:t xml:space="preserve"> en </w:t>
      </w:r>
      <w:r>
        <w:rPr>
          <w:lang w:val="ca-ES"/>
        </w:rPr>
        <w:t>T</w:t>
      </w:r>
      <w:r w:rsidR="00A10A08">
        <w:rPr>
          <w:lang w:val="ca-ES"/>
        </w:rPr>
        <w:t>empor</w:t>
      </w:r>
      <w:r>
        <w:rPr>
          <w:lang w:val="ca-ES"/>
        </w:rPr>
        <w:t>ada Alta</w:t>
      </w:r>
      <w:r w:rsidR="00CE7427">
        <w:rPr>
          <w:lang w:val="ca-ES"/>
        </w:rPr>
        <w:t xml:space="preserve"> (Juliol i Agost)</w:t>
      </w:r>
      <w:r>
        <w:rPr>
          <w:lang w:val="ca-ES"/>
        </w:rPr>
        <w:t xml:space="preserve"> en el cas de Monuments, Jaciments o Cases Museu.</w:t>
      </w:r>
    </w:p>
    <w:p w14:paraId="45C74563" w14:textId="77777777" w:rsidR="00C20F5D" w:rsidRPr="002C798E" w:rsidRDefault="00C20F5D" w:rsidP="00C20F5D">
      <w:pPr>
        <w:pStyle w:val="Ttol4"/>
        <w:rPr>
          <w:lang w:val="ca-ES"/>
        </w:rPr>
      </w:pPr>
      <w:bookmarkStart w:id="48" w:name="_Toc133486395"/>
      <w:r w:rsidRPr="002C798E">
        <w:rPr>
          <w:lang w:val="ca-ES"/>
        </w:rPr>
        <w:t>Calendari de desplegament i evolució del servei</w:t>
      </w:r>
      <w:bookmarkEnd w:id="48"/>
    </w:p>
    <w:p w14:paraId="08BDC335" w14:textId="77777777" w:rsidR="00C20F5D" w:rsidRPr="002C798E" w:rsidRDefault="002C4147" w:rsidP="00C20F5D">
      <w:pPr>
        <w:rPr>
          <w:lang w:val="ca-ES"/>
        </w:rPr>
      </w:pPr>
      <w:r w:rsidRPr="002C798E">
        <w:rPr>
          <w:lang w:val="ca-ES"/>
        </w:rPr>
        <w:t>S</w:t>
      </w:r>
      <w:r w:rsidR="00C20F5D" w:rsidRPr="002C798E">
        <w:rPr>
          <w:lang w:val="ca-ES"/>
        </w:rPr>
        <w:t>’hi indiquen les fites corresponents a:</w:t>
      </w:r>
    </w:p>
    <w:p w14:paraId="72F66C5E" w14:textId="77777777" w:rsidR="00C20F5D" w:rsidRPr="002C798E" w:rsidRDefault="00C20F5D" w:rsidP="00C20F5D">
      <w:pPr>
        <w:rPr>
          <w:lang w:val="ca-ES"/>
        </w:rPr>
      </w:pPr>
      <w:r w:rsidRPr="002C798E">
        <w:rPr>
          <w:color w:val="C00000"/>
          <w:lang w:val="ca-ES"/>
        </w:rPr>
        <w:t>a)</w:t>
      </w:r>
      <w:r w:rsidRPr="002C798E">
        <w:rPr>
          <w:lang w:val="ca-ES"/>
        </w:rPr>
        <w:t xml:space="preserve"> posada en marxa i seguiment del servei,</w:t>
      </w:r>
    </w:p>
    <w:p w14:paraId="72A8411D" w14:textId="77777777" w:rsidR="004F58B2" w:rsidRPr="002C798E" w:rsidRDefault="004F58B2" w:rsidP="004F58B2">
      <w:pPr>
        <w:pStyle w:val="Ttol3"/>
        <w:rPr>
          <w:lang w:val="ca-ES"/>
        </w:rPr>
      </w:pPr>
      <w:bookmarkStart w:id="49" w:name="_Toc133486396"/>
      <w:r w:rsidRPr="002C798E">
        <w:rPr>
          <w:lang w:val="ca-ES"/>
        </w:rPr>
        <w:lastRenderedPageBreak/>
        <w:t>Gestió de Manteniment Assistida per Ordinador (</w:t>
      </w:r>
      <w:r w:rsidR="00C2273C">
        <w:rPr>
          <w:lang w:val="ca-ES"/>
        </w:rPr>
        <w:t>GMAO/CAFM</w:t>
      </w:r>
      <w:r w:rsidRPr="002C798E">
        <w:rPr>
          <w:lang w:val="ca-ES"/>
        </w:rPr>
        <w:t>)</w:t>
      </w:r>
      <w:bookmarkEnd w:id="49"/>
    </w:p>
    <w:p w14:paraId="3BD6F630" w14:textId="74BE2B74" w:rsidR="004F58B2" w:rsidRPr="002C798E" w:rsidRDefault="004F58B2" w:rsidP="004F58B2">
      <w:pPr>
        <w:rPr>
          <w:lang w:val="ca-ES"/>
        </w:rPr>
      </w:pPr>
      <w:r w:rsidRPr="007E2453">
        <w:rPr>
          <w:lang w:val="ca-ES"/>
        </w:rPr>
        <w:t>La gestió de</w:t>
      </w:r>
      <w:r w:rsidR="00363E0E" w:rsidRPr="007E2453">
        <w:rPr>
          <w:lang w:val="ca-ES"/>
        </w:rPr>
        <w:t xml:space="preserve"> </w:t>
      </w:r>
      <w:r w:rsidRPr="007E2453">
        <w:rPr>
          <w:lang w:val="ca-ES"/>
        </w:rPr>
        <w:t>l</w:t>
      </w:r>
      <w:r w:rsidR="00363E0E" w:rsidRPr="007E2453">
        <w:rPr>
          <w:lang w:val="ca-ES"/>
        </w:rPr>
        <w:t>a</w:t>
      </w:r>
      <w:r w:rsidRPr="007E2453">
        <w:rPr>
          <w:lang w:val="ca-ES"/>
        </w:rPr>
        <w:t xml:space="preserve"> </w:t>
      </w:r>
      <w:r w:rsidR="00F121C7" w:rsidRPr="007E2453">
        <w:rPr>
          <w:lang w:val="ca-ES"/>
        </w:rPr>
        <w:t>servei objecte del contracte</w:t>
      </w:r>
      <w:r w:rsidRPr="002C798E">
        <w:rPr>
          <w:lang w:val="ca-ES"/>
        </w:rPr>
        <w:t xml:space="preserve"> assistida per ordinador (</w:t>
      </w:r>
      <w:r w:rsidR="00C2273C">
        <w:rPr>
          <w:lang w:val="ca-ES"/>
        </w:rPr>
        <w:t>GMAO/CAFM</w:t>
      </w:r>
      <w:r w:rsidRPr="002C798E">
        <w:rPr>
          <w:lang w:val="ca-ES"/>
        </w:rPr>
        <w:t>) de les instal·lacions dels e</w:t>
      </w:r>
      <w:r w:rsidR="00303CC4">
        <w:rPr>
          <w:lang w:val="ca-ES"/>
        </w:rPr>
        <w:t>dificis adscrits a l’ACdPC es preveu</w:t>
      </w:r>
      <w:r w:rsidRPr="002C798E">
        <w:rPr>
          <w:lang w:val="ca-ES"/>
        </w:rPr>
        <w:t xml:space="preserve"> </w:t>
      </w:r>
      <w:r w:rsidR="00303CC4">
        <w:rPr>
          <w:lang w:val="ca-ES"/>
        </w:rPr>
        <w:t xml:space="preserve">realitzar </w:t>
      </w:r>
      <w:r w:rsidRPr="002C798E">
        <w:rPr>
          <w:lang w:val="ca-ES"/>
        </w:rPr>
        <w:t xml:space="preserve">a través del programa </w:t>
      </w:r>
      <w:r w:rsidR="00CE7427">
        <w:rPr>
          <w:lang w:val="ca-ES"/>
        </w:rPr>
        <w:t>MantTest (JG</w:t>
      </w:r>
      <w:r w:rsidRPr="002C798E">
        <w:rPr>
          <w:lang w:val="ca-ES"/>
        </w:rPr>
        <w:t>).</w:t>
      </w:r>
    </w:p>
    <w:p w14:paraId="40AF64A2" w14:textId="77777777" w:rsidR="004F58B2" w:rsidRPr="002C798E" w:rsidRDefault="004F58B2" w:rsidP="004F58B2">
      <w:pPr>
        <w:rPr>
          <w:lang w:val="ca-ES"/>
        </w:rPr>
      </w:pPr>
      <w:r w:rsidRPr="002C798E">
        <w:rPr>
          <w:lang w:val="ca-ES"/>
        </w:rPr>
        <w:t xml:space="preserve">És per això que l'empresa adjudicatària haurà d'utilitzar obligatòriament aquest programa, a fi d'organitzar i quantificar totes les operacions de </w:t>
      </w:r>
      <w:r w:rsidR="00363E0E">
        <w:rPr>
          <w:lang w:val="ca-ES"/>
        </w:rPr>
        <w:t xml:space="preserve">conservació i </w:t>
      </w:r>
      <w:r w:rsidRPr="002C798E">
        <w:rPr>
          <w:lang w:val="ca-ES"/>
        </w:rPr>
        <w:t>manteniment</w:t>
      </w:r>
      <w:r w:rsidR="00F121C7">
        <w:rPr>
          <w:lang w:val="ca-ES"/>
        </w:rPr>
        <w:t xml:space="preserve"> </w:t>
      </w:r>
      <w:r w:rsidRPr="002C798E">
        <w:rPr>
          <w:lang w:val="ca-ES"/>
        </w:rPr>
        <w:t>descrites per al servei objecte del contracte.</w:t>
      </w:r>
    </w:p>
    <w:p w14:paraId="23B4627C" w14:textId="77777777" w:rsidR="003C6D8E" w:rsidRPr="002C798E" w:rsidRDefault="003C6D8E" w:rsidP="003C6D8E">
      <w:pPr>
        <w:rPr>
          <w:lang w:val="ca-ES" w:eastAsia="es-ES_tradnl"/>
        </w:rPr>
      </w:pPr>
      <w:r w:rsidRPr="002C798E">
        <w:rPr>
          <w:lang w:val="ca-ES" w:eastAsia="es-ES_tradnl"/>
        </w:rPr>
        <w:t>Amb aquesta finalitat s’acreditarà el següent:</w:t>
      </w:r>
    </w:p>
    <w:p w14:paraId="5A32FB66" w14:textId="77777777" w:rsidR="003C6D8E" w:rsidRPr="002C798E" w:rsidRDefault="003C6D8E" w:rsidP="003C6D8E">
      <w:pPr>
        <w:rPr>
          <w:lang w:val="ca-ES" w:eastAsia="es-ES_tradnl"/>
        </w:rPr>
      </w:pPr>
      <w:r w:rsidRPr="002C798E">
        <w:rPr>
          <w:lang w:val="ca-ES" w:eastAsia="es-ES_tradnl"/>
        </w:rPr>
        <w:t>- La disponibilitat d’equip informàtic per a connexió d’alta velocitat a internet, consistent com a mínim en un ordinador personal</w:t>
      </w:r>
      <w:r w:rsidR="0041205E" w:rsidRPr="002C798E">
        <w:rPr>
          <w:lang w:val="ca-ES" w:eastAsia="es-ES_tradnl"/>
        </w:rPr>
        <w:t xml:space="preserve"> / tablet</w:t>
      </w:r>
      <w:r w:rsidRPr="002C798E">
        <w:rPr>
          <w:lang w:val="ca-ES" w:eastAsia="es-ES_tradnl"/>
        </w:rPr>
        <w:t xml:space="preserve"> i perifèrics adequats a l’ús</w:t>
      </w:r>
      <w:r w:rsidR="0041205E" w:rsidRPr="002C798E">
        <w:rPr>
          <w:lang w:val="ca-ES" w:eastAsia="es-ES_tradnl"/>
        </w:rPr>
        <w:t xml:space="preserve"> per a ser utilitzats</w:t>
      </w:r>
      <w:r w:rsidRPr="002C798E">
        <w:rPr>
          <w:lang w:val="ca-ES" w:eastAsia="es-ES_tradnl"/>
        </w:rPr>
        <w:t xml:space="preserve"> a cada centre.</w:t>
      </w:r>
    </w:p>
    <w:p w14:paraId="70E3556A" w14:textId="77777777" w:rsidR="003C6D8E" w:rsidRPr="002C798E" w:rsidRDefault="003C6D8E" w:rsidP="003C6D8E">
      <w:pPr>
        <w:rPr>
          <w:lang w:val="ca-ES" w:eastAsia="es-ES_tradnl"/>
        </w:rPr>
      </w:pPr>
      <w:r w:rsidRPr="002C798E">
        <w:rPr>
          <w:lang w:val="ca-ES" w:eastAsia="es-ES_tradnl"/>
        </w:rPr>
        <w:t xml:space="preserve">- La conformitat del personal encarregat del </w:t>
      </w:r>
      <w:r w:rsidR="0007490B">
        <w:rPr>
          <w:lang w:val="ca-ES" w:eastAsia="es-ES_tradnl"/>
        </w:rPr>
        <w:t>servei de jardineria / gestió forestal</w:t>
      </w:r>
      <w:r w:rsidRPr="002C798E">
        <w:rPr>
          <w:lang w:val="ca-ES" w:eastAsia="es-ES_tradnl"/>
        </w:rPr>
        <w:t>, tant d’oficina tècnica com d’equips d’intervenció i caps de servei, a rebre instrucció sobre l’ús de l’aplicatiu propi de l’ACdPC i els protocols propis d’operació i gestió.</w:t>
      </w:r>
    </w:p>
    <w:p w14:paraId="5C50A9C9" w14:textId="77777777" w:rsidR="003C6D8E" w:rsidRPr="00112ECD" w:rsidRDefault="003C6D8E" w:rsidP="004F58B2">
      <w:pPr>
        <w:rPr>
          <w:lang w:val="ca-ES" w:eastAsia="es-ES_tradnl"/>
        </w:rPr>
      </w:pPr>
      <w:r w:rsidRPr="002C798E">
        <w:rPr>
          <w:lang w:val="ca-ES" w:eastAsia="es-ES_tradnl"/>
        </w:rPr>
        <w:t xml:space="preserve">- La conformitat a adoptar els estàndards de procediments i documentació que </w:t>
      </w:r>
      <w:r w:rsidR="002B5A53" w:rsidRPr="002C798E">
        <w:rPr>
          <w:lang w:val="ca-ES" w:eastAsia="es-ES_tradnl"/>
        </w:rPr>
        <w:t>seran</w:t>
      </w:r>
      <w:r w:rsidRPr="002C798E">
        <w:rPr>
          <w:lang w:val="ca-ES" w:eastAsia="es-ES_tradnl"/>
        </w:rPr>
        <w:t xml:space="preserve"> implantats d’acord amb els procediments de l’ACdPC i d’altres que puguin completar-los amb el mateix propòsit arran de la implantació i desenvolupament de l’aplicatiu </w:t>
      </w:r>
      <w:r w:rsidRPr="00112ECD">
        <w:rPr>
          <w:lang w:val="ca-ES" w:eastAsia="es-ES_tradnl"/>
        </w:rPr>
        <w:t>propi de l’ACdPC.</w:t>
      </w:r>
    </w:p>
    <w:p w14:paraId="1D8E5B9D" w14:textId="77777777" w:rsidR="004F58B2" w:rsidRPr="00112ECD" w:rsidRDefault="004F58B2" w:rsidP="004F58B2">
      <w:pPr>
        <w:rPr>
          <w:lang w:val="ca-ES"/>
        </w:rPr>
      </w:pPr>
      <w:r w:rsidRPr="00112ECD">
        <w:rPr>
          <w:lang w:val="ca-ES"/>
        </w:rPr>
        <w:t xml:space="preserve">Aquest programa es accessible via web i per tant no suposarà cap cost </w:t>
      </w:r>
      <w:r w:rsidR="00C72F62" w:rsidRPr="00112ECD">
        <w:rPr>
          <w:lang w:val="ca-ES"/>
        </w:rPr>
        <w:t>addicional</w:t>
      </w:r>
      <w:r w:rsidRPr="00112ECD">
        <w:rPr>
          <w:lang w:val="ca-ES"/>
        </w:rPr>
        <w:t xml:space="preserve"> a l'adjudicatari, al qual l’Àrea de Gestió Patrimonial</w:t>
      </w:r>
      <w:r w:rsidR="005D6D1C" w:rsidRPr="00112ECD">
        <w:rPr>
          <w:lang w:val="ca-ES"/>
        </w:rPr>
        <w:t xml:space="preserve"> de l’ACdPC</w:t>
      </w:r>
      <w:r w:rsidRPr="00112ECD">
        <w:rPr>
          <w:lang w:val="ca-ES"/>
        </w:rPr>
        <w:t xml:space="preserve"> donarà d'alta i li facilitarà els corresponents usuaris i </w:t>
      </w:r>
      <w:r w:rsidR="003C6D8E" w:rsidRPr="00112ECD">
        <w:rPr>
          <w:lang w:val="ca-ES"/>
        </w:rPr>
        <w:t>claus d'accés.</w:t>
      </w:r>
    </w:p>
    <w:p w14:paraId="795D5678" w14:textId="77777777" w:rsidR="004F58B2" w:rsidRPr="00112ECD" w:rsidRDefault="004F58B2" w:rsidP="004F58B2">
      <w:pPr>
        <w:rPr>
          <w:lang w:val="ca-ES"/>
        </w:rPr>
      </w:pPr>
      <w:r w:rsidRPr="00112ECD">
        <w:rPr>
          <w:lang w:val="ca-ES"/>
        </w:rPr>
        <w:t xml:space="preserve">Així mateix, s'ha de garantir que la programació de tasques </w:t>
      </w:r>
      <w:r w:rsidR="00363E0E" w:rsidRPr="00112ECD">
        <w:rPr>
          <w:lang w:val="ca-ES"/>
        </w:rPr>
        <w:t>programades</w:t>
      </w:r>
      <w:r w:rsidRPr="00112ECD">
        <w:rPr>
          <w:lang w:val="ca-ES"/>
        </w:rPr>
        <w:t xml:space="preserve"> es realitzarà des de la central de l'empre</w:t>
      </w:r>
      <w:r w:rsidR="00D229DC" w:rsidRPr="00112ECD">
        <w:rPr>
          <w:lang w:val="ca-ES"/>
        </w:rPr>
        <w:t>sa adjudicatària i hauran d'info</w:t>
      </w:r>
      <w:r w:rsidRPr="00112ECD">
        <w:rPr>
          <w:lang w:val="ca-ES"/>
        </w:rPr>
        <w:t xml:space="preserve">rmar via </w:t>
      </w:r>
      <w:r w:rsidR="00D229DC" w:rsidRPr="00112ECD">
        <w:rPr>
          <w:lang w:val="ca-ES"/>
        </w:rPr>
        <w:t>correu electrònic</w:t>
      </w:r>
      <w:r w:rsidRPr="00112ECD">
        <w:rPr>
          <w:lang w:val="ca-ES"/>
        </w:rPr>
        <w:t xml:space="preserve"> al responsable de cada </w:t>
      </w:r>
      <w:r w:rsidR="00D229DC" w:rsidRPr="00112ECD">
        <w:rPr>
          <w:lang w:val="ca-ES"/>
        </w:rPr>
        <w:t>centre</w:t>
      </w:r>
      <w:r w:rsidRPr="00112ECD">
        <w:rPr>
          <w:lang w:val="ca-ES"/>
        </w:rPr>
        <w:t xml:space="preserve"> designat per l’ACdPC, de totes les tasques que es programin. </w:t>
      </w:r>
      <w:r w:rsidR="002B5A53" w:rsidRPr="00112ECD">
        <w:rPr>
          <w:lang w:val="ca-ES"/>
        </w:rPr>
        <w:t>Així</w:t>
      </w:r>
      <w:r w:rsidRPr="00112ECD">
        <w:rPr>
          <w:lang w:val="ca-ES"/>
        </w:rPr>
        <w:t xml:space="preserve"> mateix, tan les actuacions de caràcter preventiu com les de caràcter correctiu hauran d'estar </w:t>
      </w:r>
      <w:r w:rsidR="002B5A53" w:rsidRPr="00112ECD">
        <w:rPr>
          <w:lang w:val="ca-ES"/>
        </w:rPr>
        <w:t>introduïdes</w:t>
      </w:r>
      <w:r w:rsidRPr="00112ECD">
        <w:rPr>
          <w:lang w:val="ca-ES"/>
        </w:rPr>
        <w:t xml:space="preserve"> en el programa </w:t>
      </w:r>
      <w:r w:rsidR="00CE7427" w:rsidRPr="00112ECD">
        <w:rPr>
          <w:lang w:val="ca-ES"/>
        </w:rPr>
        <w:t>MantTest</w:t>
      </w:r>
      <w:r w:rsidRPr="00112ECD">
        <w:rPr>
          <w:lang w:val="ca-ES"/>
        </w:rPr>
        <w:t>, sense que en cap cas pugui realitzar-se cap actuació que no consti com programada ni tampoc efectuar-se cap reparació sense que quedi reflectida en el programa la incidència en el funcionament de les instal·lacions.</w:t>
      </w:r>
    </w:p>
    <w:p w14:paraId="0CCB41E4" w14:textId="77777777" w:rsidR="004F58B2" w:rsidRPr="00112ECD" w:rsidRDefault="004F58B2" w:rsidP="004F58B2">
      <w:pPr>
        <w:rPr>
          <w:lang w:val="ca-ES"/>
        </w:rPr>
      </w:pPr>
      <w:r w:rsidRPr="00112ECD">
        <w:rPr>
          <w:lang w:val="ca-ES"/>
        </w:rPr>
        <w:t>La docu</w:t>
      </w:r>
      <w:r w:rsidR="00E3586C" w:rsidRPr="00112ECD">
        <w:rPr>
          <w:lang w:val="ca-ES"/>
        </w:rPr>
        <w:t>mentació i informació a la qua</w:t>
      </w:r>
      <w:r w:rsidRPr="00112ECD">
        <w:rPr>
          <w:lang w:val="ca-ES"/>
        </w:rPr>
        <w:t>l tingui accés l'empresa adjudicatària amb ocasió de</w:t>
      </w:r>
      <w:r w:rsidR="00E3586C" w:rsidRPr="00112ECD">
        <w:rPr>
          <w:lang w:val="ca-ES"/>
        </w:rPr>
        <w:t xml:space="preserve"> </w:t>
      </w:r>
      <w:r w:rsidRPr="00112ECD">
        <w:rPr>
          <w:lang w:val="ca-ES"/>
        </w:rPr>
        <w:t>la prestació dels serveis derivats del contracte, té caràcter confidencial I no podrà ésser</w:t>
      </w:r>
      <w:r w:rsidR="00E3586C" w:rsidRPr="00112ECD">
        <w:rPr>
          <w:lang w:val="ca-ES"/>
        </w:rPr>
        <w:t xml:space="preserve"> </w:t>
      </w:r>
      <w:r w:rsidRPr="00112ECD">
        <w:rPr>
          <w:lang w:val="ca-ES"/>
        </w:rPr>
        <w:t>objecte de reproducció total o bé parcial per cap mitjà ò suport.</w:t>
      </w:r>
    </w:p>
    <w:p w14:paraId="6CAB8AE3" w14:textId="77777777" w:rsidR="004F58B2" w:rsidRPr="00112ECD" w:rsidRDefault="004F58B2" w:rsidP="004F58B2">
      <w:pPr>
        <w:rPr>
          <w:lang w:val="ca-ES"/>
        </w:rPr>
      </w:pPr>
      <w:r w:rsidRPr="00112ECD">
        <w:rPr>
          <w:lang w:val="ca-ES"/>
        </w:rPr>
        <w:t>D'aquestes gestions informàtiques s'emetran per part</w:t>
      </w:r>
      <w:r w:rsidR="00E3586C" w:rsidRPr="00112ECD">
        <w:rPr>
          <w:lang w:val="ca-ES"/>
        </w:rPr>
        <w:t xml:space="preserve"> de l'adjudicatari els informes</w:t>
      </w:r>
      <w:r w:rsidRPr="00112ECD">
        <w:rPr>
          <w:lang w:val="ca-ES"/>
        </w:rPr>
        <w:t xml:space="preserve"> que </w:t>
      </w:r>
      <w:r w:rsidR="00E3586C" w:rsidRPr="00112ECD">
        <w:rPr>
          <w:lang w:val="ca-ES"/>
        </w:rPr>
        <w:t xml:space="preserve">l’ACdPC </w:t>
      </w:r>
      <w:r w:rsidR="007F45F2" w:rsidRPr="00112ECD">
        <w:rPr>
          <w:lang w:val="ca-ES"/>
        </w:rPr>
        <w:t>cregui necessari.</w:t>
      </w:r>
    </w:p>
    <w:p w14:paraId="0BFC161D" w14:textId="77777777" w:rsidR="004F58B2" w:rsidRPr="00112ECD" w:rsidRDefault="004F58B2" w:rsidP="004F58B2">
      <w:pPr>
        <w:rPr>
          <w:lang w:val="ca-ES"/>
        </w:rPr>
      </w:pPr>
      <w:r w:rsidRPr="00112ECD">
        <w:rPr>
          <w:lang w:val="ca-ES"/>
        </w:rPr>
        <w:t>Una vegada acabat el contracte, l'adjudicatari no tindrà cap dret sobre el programari ni</w:t>
      </w:r>
      <w:r w:rsidR="007F45F2" w:rsidRPr="00112ECD">
        <w:rPr>
          <w:lang w:val="ca-ES"/>
        </w:rPr>
        <w:t xml:space="preserve"> </w:t>
      </w:r>
      <w:r w:rsidRPr="00112ECD">
        <w:rPr>
          <w:lang w:val="ca-ES"/>
        </w:rPr>
        <w:t>sobre el b</w:t>
      </w:r>
      <w:r w:rsidR="00E963F7" w:rsidRPr="00112ECD">
        <w:rPr>
          <w:lang w:val="ca-ES"/>
        </w:rPr>
        <w:t>anc de dades generat en el perío</w:t>
      </w:r>
      <w:r w:rsidRPr="00112ECD">
        <w:rPr>
          <w:lang w:val="ca-ES"/>
        </w:rPr>
        <w:t>de de vigència d'aquell.</w:t>
      </w:r>
    </w:p>
    <w:p w14:paraId="60E8FC86" w14:textId="77777777" w:rsidR="00016CA9" w:rsidRPr="00112ECD" w:rsidRDefault="004F58B2" w:rsidP="00016CA9">
      <w:pPr>
        <w:rPr>
          <w:lang w:val="ca-ES"/>
        </w:rPr>
      </w:pPr>
      <w:r w:rsidRPr="00112ECD">
        <w:rPr>
          <w:lang w:val="ca-ES"/>
        </w:rPr>
        <w:t xml:space="preserve">L'adjudicatari vindrà obligat a l'actualització de </w:t>
      </w:r>
      <w:r w:rsidR="00363E0E" w:rsidRPr="00112ECD">
        <w:rPr>
          <w:lang w:val="ca-ES"/>
        </w:rPr>
        <w:t>tasques</w:t>
      </w:r>
      <w:r w:rsidRPr="00112ECD">
        <w:rPr>
          <w:lang w:val="ca-ES"/>
        </w:rPr>
        <w:t xml:space="preserve"> i normes i la seva posterior</w:t>
      </w:r>
      <w:r w:rsidR="007F45F2" w:rsidRPr="00112ECD">
        <w:rPr>
          <w:lang w:val="ca-ES"/>
        </w:rPr>
        <w:t xml:space="preserve">i </w:t>
      </w:r>
      <w:r w:rsidRPr="00112ECD">
        <w:rPr>
          <w:lang w:val="ca-ES"/>
        </w:rPr>
        <w:t>modificació en el programa informàtic segons la normativ</w:t>
      </w:r>
      <w:r w:rsidR="00E963F7" w:rsidRPr="00112ECD">
        <w:rPr>
          <w:lang w:val="ca-ES"/>
        </w:rPr>
        <w:t>a vigent així com la i</w:t>
      </w:r>
      <w:r w:rsidRPr="00112ECD">
        <w:rPr>
          <w:lang w:val="ca-ES"/>
        </w:rPr>
        <w:t>ntroducció</w:t>
      </w:r>
      <w:r w:rsidR="007F45F2" w:rsidRPr="00112ECD">
        <w:rPr>
          <w:lang w:val="ca-ES"/>
        </w:rPr>
        <w:t xml:space="preserve"> </w:t>
      </w:r>
      <w:r w:rsidRPr="00112ECD">
        <w:rPr>
          <w:lang w:val="ca-ES"/>
        </w:rPr>
        <w:t>dels actius en la estructura del programari en funció de les insta</w:t>
      </w:r>
      <w:r w:rsidR="00E963F7" w:rsidRPr="00112ECD">
        <w:rPr>
          <w:lang w:val="ca-ES"/>
        </w:rPr>
        <w:t>l·l</w:t>
      </w:r>
      <w:r w:rsidRPr="00112ECD">
        <w:rPr>
          <w:lang w:val="ca-ES"/>
        </w:rPr>
        <w:t>acions objecte del</w:t>
      </w:r>
      <w:r w:rsidR="007F45F2" w:rsidRPr="00112ECD">
        <w:rPr>
          <w:lang w:val="ca-ES"/>
        </w:rPr>
        <w:t xml:space="preserve"> </w:t>
      </w:r>
      <w:r w:rsidRPr="00112ECD">
        <w:rPr>
          <w:lang w:val="ca-ES"/>
        </w:rPr>
        <w:t xml:space="preserve">contracte. </w:t>
      </w:r>
    </w:p>
    <w:p w14:paraId="652C7E0A" w14:textId="77777777" w:rsidR="00016CA9" w:rsidRPr="00112ECD" w:rsidRDefault="00016CA9" w:rsidP="00016CA9">
      <w:pPr>
        <w:rPr>
          <w:b/>
          <w:u w:val="single"/>
          <w:lang w:val="ca-ES"/>
        </w:rPr>
      </w:pPr>
      <w:r w:rsidRPr="00112ECD">
        <w:rPr>
          <w:b/>
          <w:u w:val="single"/>
          <w:lang w:val="ca-ES"/>
        </w:rPr>
        <w:t xml:space="preserve">L'empresa adjudicatària ha de registrar i ha de mantenir actualitzat tots i cadascun dels actius de l'inventari en el programa de manteniment </w:t>
      </w:r>
      <w:r w:rsidR="00CE7427" w:rsidRPr="00112ECD">
        <w:rPr>
          <w:b/>
          <w:u w:val="single"/>
          <w:lang w:val="ca-ES"/>
        </w:rPr>
        <w:t xml:space="preserve">de la jardineria </w:t>
      </w:r>
      <w:r w:rsidRPr="00112ECD">
        <w:rPr>
          <w:b/>
          <w:u w:val="single"/>
          <w:lang w:val="ca-ES"/>
        </w:rPr>
        <w:t>de l’ACdPC.</w:t>
      </w:r>
    </w:p>
    <w:p w14:paraId="76EC2BE8" w14:textId="77777777" w:rsidR="00D60054" w:rsidRPr="00112ECD" w:rsidRDefault="00D60054" w:rsidP="00D60054">
      <w:pPr>
        <w:rPr>
          <w:lang w:val="ca-ES"/>
        </w:rPr>
      </w:pPr>
      <w:r w:rsidRPr="00112ECD">
        <w:rPr>
          <w:lang w:val="ca-ES"/>
        </w:rPr>
        <w:lastRenderedPageBreak/>
        <w:t xml:space="preserve">L'empresa adjudicatària ha de registrar i ha de mantenir actualitzat el pla de </w:t>
      </w:r>
      <w:r w:rsidR="00363E0E" w:rsidRPr="00112ECD">
        <w:rPr>
          <w:lang w:val="ca-ES"/>
        </w:rPr>
        <w:t>treball</w:t>
      </w:r>
      <w:r w:rsidRPr="00112ECD">
        <w:rPr>
          <w:lang w:val="ca-ES"/>
        </w:rPr>
        <w:t xml:space="preserve"> de tots i cadascun dels actius de l'inventari en el programa de gestió de</w:t>
      </w:r>
      <w:r w:rsidR="00363E0E" w:rsidRPr="00112ECD">
        <w:rPr>
          <w:lang w:val="ca-ES"/>
        </w:rPr>
        <w:t xml:space="preserve"> </w:t>
      </w:r>
      <w:r w:rsidRPr="00112ECD">
        <w:rPr>
          <w:lang w:val="ca-ES"/>
        </w:rPr>
        <w:t>l</w:t>
      </w:r>
      <w:r w:rsidR="00363E0E" w:rsidRPr="00112ECD">
        <w:rPr>
          <w:lang w:val="ca-ES"/>
        </w:rPr>
        <w:t>a conservació i</w:t>
      </w:r>
      <w:r w:rsidRPr="00112ECD">
        <w:rPr>
          <w:lang w:val="ca-ES"/>
        </w:rPr>
        <w:t xml:space="preserve"> manteniment de l’ACdPC.</w:t>
      </w:r>
    </w:p>
    <w:p w14:paraId="5D5D6129" w14:textId="77777777" w:rsidR="00D60054" w:rsidRPr="00112ECD" w:rsidRDefault="00D60054" w:rsidP="00D60054">
      <w:pPr>
        <w:rPr>
          <w:lang w:val="ca-ES"/>
        </w:rPr>
      </w:pPr>
      <w:r w:rsidRPr="00112ECD">
        <w:rPr>
          <w:lang w:val="ca-ES"/>
        </w:rPr>
        <w:t>L'empresa adjudicatària ha de registrar totes i cadascuna de les actuacions que realitzi en el programa de gestió de</w:t>
      </w:r>
      <w:r w:rsidR="00363E0E" w:rsidRPr="00112ECD">
        <w:rPr>
          <w:lang w:val="ca-ES"/>
        </w:rPr>
        <w:t xml:space="preserve"> </w:t>
      </w:r>
      <w:r w:rsidRPr="00112ECD">
        <w:rPr>
          <w:lang w:val="ca-ES"/>
        </w:rPr>
        <w:t>l</w:t>
      </w:r>
      <w:r w:rsidR="00363E0E" w:rsidRPr="00112ECD">
        <w:rPr>
          <w:lang w:val="ca-ES"/>
        </w:rPr>
        <w:t>a conservació i</w:t>
      </w:r>
      <w:r w:rsidRPr="00112ECD">
        <w:rPr>
          <w:lang w:val="ca-ES"/>
        </w:rPr>
        <w:t xml:space="preserve"> manteniment de l’ACdPC, per tal d'executar correctament el pla executiu de conservació i de manteniment d'aquest Plec.</w:t>
      </w:r>
    </w:p>
    <w:p w14:paraId="626541BA" w14:textId="77777777" w:rsidR="00D60054" w:rsidRPr="00112ECD" w:rsidRDefault="00D60054" w:rsidP="00D60054">
      <w:pPr>
        <w:rPr>
          <w:lang w:val="ca-ES"/>
        </w:rPr>
      </w:pPr>
      <w:r w:rsidRPr="00112ECD">
        <w:rPr>
          <w:lang w:val="ca-ES"/>
        </w:rPr>
        <w:t>L'empresa adjudicatària ha d'actualitzar l'estat de totes i cadascuna de les seves activitats en el programa de gestió del manteniment de l’ACdPC. Ha de realitzar sempre aquesta actualització després d'haver realitzat alguna acció i després de tenir constància d'una novetat qualsevol.</w:t>
      </w:r>
    </w:p>
    <w:p w14:paraId="6197629F" w14:textId="77777777" w:rsidR="00D60054" w:rsidRPr="00112ECD" w:rsidRDefault="00D60054" w:rsidP="00D60054">
      <w:pPr>
        <w:rPr>
          <w:lang w:val="ca-ES"/>
        </w:rPr>
      </w:pPr>
      <w:r w:rsidRPr="00112ECD">
        <w:rPr>
          <w:lang w:val="ca-ES"/>
        </w:rPr>
        <w:t>L'empresa adjudicatària ha d'informar a l’ACdPC sobre les persones assignades de las seva empresa per a la utilització del nou programa de gestió del manteniment de l’ACdPC. Informació que ha de mantenir constantment actualitzada.</w:t>
      </w:r>
    </w:p>
    <w:p w14:paraId="07AF56BD" w14:textId="77777777" w:rsidR="00D60054" w:rsidRPr="002C798E" w:rsidRDefault="00D60054" w:rsidP="00D60054">
      <w:pPr>
        <w:rPr>
          <w:lang w:val="ca-ES"/>
        </w:rPr>
      </w:pPr>
      <w:r w:rsidRPr="00112ECD">
        <w:rPr>
          <w:lang w:val="ca-ES"/>
        </w:rPr>
        <w:t>L'empresa adjudicatària ha de garantir que el seu personal tingui la formació i els coneixements adequats per a la utilització del nou programa de gestió del manteniment de l’ACdPC i n'ha d'assumir, per tant, el cost econòmic associat a la seva formació.</w:t>
      </w:r>
    </w:p>
    <w:p w14:paraId="6C9F567E" w14:textId="77777777" w:rsidR="00D60054" w:rsidRPr="00112ECD" w:rsidRDefault="00D60054" w:rsidP="00D60054">
      <w:pPr>
        <w:rPr>
          <w:lang w:val="ca-ES"/>
        </w:rPr>
      </w:pPr>
      <w:r w:rsidRPr="00112ECD">
        <w:rPr>
          <w:lang w:val="ca-ES"/>
        </w:rPr>
        <w:t>L'empresa adjudicatària pot utilitzar, a més, les seves pròpies eines de gestió sempre que aquest fet no suposi cap risc en vista al compliment de les clàusules d'aquest Plec. L'empresa adjudicatària pot utilitzar els mecanismes adients d'integració entre el nou programa de gestió del manteniment de l’ACdPC i les seves pròpies eines de gestió. El cost associat al desenvolupament d'aquestes interfícies de comunicació serà assumit íntegrament per l'empresa adjudicatària.</w:t>
      </w:r>
    </w:p>
    <w:p w14:paraId="37C604B4" w14:textId="77777777" w:rsidR="00D60054" w:rsidRPr="00112ECD" w:rsidRDefault="00D60054" w:rsidP="00D60054">
      <w:pPr>
        <w:rPr>
          <w:lang w:val="ca-ES"/>
        </w:rPr>
      </w:pPr>
      <w:r w:rsidRPr="00112ECD">
        <w:rPr>
          <w:lang w:val="ca-ES"/>
        </w:rPr>
        <w:t>L'empresa adjudicatària pot sol·licitar evolucions del nou de gestió del manteniment de l’ACdPC, prèvia avaluació i aprovació de la pròpia ACdPC. El cost associat al desenvolupament d'aquestes evolucions ha de ser assumit per l'empresa adjudicatària</w:t>
      </w:r>
    </w:p>
    <w:p w14:paraId="42AF3AA4" w14:textId="085FE257" w:rsidR="00D60054" w:rsidRPr="00112ECD" w:rsidRDefault="00D60054" w:rsidP="00D60054">
      <w:pPr>
        <w:rPr>
          <w:lang w:val="ca-ES"/>
        </w:rPr>
      </w:pPr>
      <w:r w:rsidRPr="00112ECD">
        <w:rPr>
          <w:lang w:val="ca-ES"/>
        </w:rPr>
        <w:t>L’ACdPC pot implementar un nou p</w:t>
      </w:r>
      <w:r w:rsidR="00CB36D5">
        <w:rPr>
          <w:lang w:val="ca-ES"/>
        </w:rPr>
        <w:t xml:space="preserve">rograma informàtic de gestió </w:t>
      </w:r>
      <w:r w:rsidRPr="00112ECD">
        <w:rPr>
          <w:lang w:val="ca-ES"/>
        </w:rPr>
        <w:t>i l’empresa adjudicatària s’haurà d’adaptar al nou programa informàtic.</w:t>
      </w:r>
    </w:p>
    <w:p w14:paraId="576989D5" w14:textId="15AF2602" w:rsidR="00D60054" w:rsidRPr="002C798E" w:rsidRDefault="00D60054" w:rsidP="00D60054">
      <w:pPr>
        <w:rPr>
          <w:lang w:val="ca-ES"/>
        </w:rPr>
      </w:pPr>
      <w:r w:rsidRPr="00112ECD">
        <w:rPr>
          <w:rFonts w:eastAsia="Arial Unicode MS"/>
          <w:lang w:val="ca-ES"/>
        </w:rPr>
        <w:t xml:space="preserve">En el cas que l’adjudicatari no </w:t>
      </w:r>
      <w:r w:rsidR="002B5A53" w:rsidRPr="00112ECD">
        <w:rPr>
          <w:rFonts w:eastAsia="Arial Unicode MS"/>
          <w:lang w:val="ca-ES"/>
        </w:rPr>
        <w:t>compleixi</w:t>
      </w:r>
      <w:r w:rsidRPr="00112ECD">
        <w:rPr>
          <w:rFonts w:eastAsia="Arial Unicode MS"/>
          <w:lang w:val="ca-ES"/>
        </w:rPr>
        <w:t xml:space="preserve"> amb els punts especificats en referència al programa informàtic, l’ACdPC podrà encarregar, en qualsevol moment, pel seu compte algu</w:t>
      </w:r>
      <w:r w:rsidR="00CB36D5">
        <w:rPr>
          <w:rFonts w:eastAsia="Arial Unicode MS"/>
          <w:lang w:val="ca-ES"/>
        </w:rPr>
        <w:t>nes de les tasques</w:t>
      </w:r>
      <w:r w:rsidRPr="00112ECD">
        <w:rPr>
          <w:rFonts w:eastAsia="Arial Unicode MS"/>
          <w:lang w:val="ca-ES"/>
        </w:rPr>
        <w:t xml:space="preserve"> inclos</w:t>
      </w:r>
      <w:r w:rsidR="00CB36D5">
        <w:rPr>
          <w:rFonts w:eastAsia="Arial Unicode MS"/>
          <w:lang w:val="ca-ES"/>
        </w:rPr>
        <w:t>e</w:t>
      </w:r>
      <w:r w:rsidRPr="00112ECD">
        <w:rPr>
          <w:rFonts w:eastAsia="Arial Unicode MS"/>
          <w:lang w:val="ca-ES"/>
        </w:rPr>
        <w:t xml:space="preserve">s en aquest plec en referència al programa informàtic, l’import dels esmentats encàrrecs es deduiran de l’import </w:t>
      </w:r>
      <w:r w:rsidR="00CB36D5">
        <w:rPr>
          <w:rFonts w:eastAsia="Arial Unicode MS"/>
          <w:lang w:val="ca-ES"/>
        </w:rPr>
        <w:t xml:space="preserve">mensual </w:t>
      </w:r>
      <w:r w:rsidRPr="00112ECD">
        <w:rPr>
          <w:rFonts w:eastAsia="Arial Unicode MS"/>
          <w:lang w:val="ca-ES"/>
        </w:rPr>
        <w:t>adjudicat. Es comunicarà a l’adjudicatari aquest tipus de circumstància amb antelació de 30 dies.</w:t>
      </w:r>
    </w:p>
    <w:p w14:paraId="06D98B92" w14:textId="77777777" w:rsidR="004F58B2" w:rsidRPr="002C798E" w:rsidRDefault="004F58B2" w:rsidP="004F58B2">
      <w:pPr>
        <w:rPr>
          <w:lang w:val="ca-ES"/>
        </w:rPr>
      </w:pPr>
      <w:r w:rsidRPr="002C798E">
        <w:rPr>
          <w:lang w:val="ca-ES"/>
        </w:rPr>
        <w:t>Tots i cada un dels avisos de so</w:t>
      </w:r>
      <w:r w:rsidR="00E963F7" w:rsidRPr="002C798E">
        <w:rPr>
          <w:lang w:val="ca-ES"/>
        </w:rPr>
        <w:t>l·l</w:t>
      </w:r>
      <w:r w:rsidRPr="002C798E">
        <w:rPr>
          <w:lang w:val="ca-ES"/>
        </w:rPr>
        <w:t>icitud i comunicació d'incidències, sense excepció, seran</w:t>
      </w:r>
      <w:r w:rsidR="007F45F2" w:rsidRPr="002C798E">
        <w:rPr>
          <w:lang w:val="ca-ES"/>
        </w:rPr>
        <w:t xml:space="preserve"> </w:t>
      </w:r>
      <w:r w:rsidRPr="002C798E">
        <w:rPr>
          <w:lang w:val="ca-ES"/>
        </w:rPr>
        <w:t>recollits en l'apl</w:t>
      </w:r>
      <w:r w:rsidR="00E963F7" w:rsidRPr="002C798E">
        <w:rPr>
          <w:lang w:val="ca-ES"/>
        </w:rPr>
        <w:t xml:space="preserve">icació </w:t>
      </w:r>
      <w:r w:rsidR="00CE7427">
        <w:rPr>
          <w:lang w:val="ca-ES"/>
        </w:rPr>
        <w:t>MantTest</w:t>
      </w:r>
      <w:r w:rsidRPr="002C798E">
        <w:rPr>
          <w:lang w:val="ca-ES"/>
        </w:rPr>
        <w:t>.</w:t>
      </w:r>
    </w:p>
    <w:p w14:paraId="62CC15B0" w14:textId="77777777" w:rsidR="004F58B2" w:rsidRDefault="004F58B2" w:rsidP="004F58B2">
      <w:pPr>
        <w:rPr>
          <w:lang w:val="ca-ES"/>
        </w:rPr>
      </w:pPr>
      <w:r w:rsidRPr="002C798E">
        <w:rPr>
          <w:lang w:val="ca-ES"/>
        </w:rPr>
        <w:t>Totes les llicèncie</w:t>
      </w:r>
      <w:r w:rsidR="00E963F7" w:rsidRPr="002C798E">
        <w:rPr>
          <w:lang w:val="ca-ES"/>
        </w:rPr>
        <w:t xml:space="preserve">s i drets d'ús del programa </w:t>
      </w:r>
      <w:r w:rsidR="00CE7427">
        <w:rPr>
          <w:lang w:val="ca-ES"/>
        </w:rPr>
        <w:t>MantTest</w:t>
      </w:r>
      <w:r w:rsidR="00E963F7" w:rsidRPr="002C798E">
        <w:rPr>
          <w:lang w:val="ca-ES"/>
        </w:rPr>
        <w:t xml:space="preserve"> són propietat de l’ACdPC</w:t>
      </w:r>
      <w:r w:rsidRPr="002C798E">
        <w:rPr>
          <w:lang w:val="ca-ES"/>
        </w:rPr>
        <w:t>, aix</w:t>
      </w:r>
      <w:r w:rsidR="007F45F2" w:rsidRPr="002C798E">
        <w:rPr>
          <w:lang w:val="ca-ES"/>
        </w:rPr>
        <w:t>í</w:t>
      </w:r>
      <w:r w:rsidRPr="002C798E">
        <w:rPr>
          <w:lang w:val="ca-ES"/>
        </w:rPr>
        <w:t xml:space="preserve"> com les ampliacions, desenvolupaments i/o implementacions que sigui</w:t>
      </w:r>
      <w:r w:rsidR="007F45F2" w:rsidRPr="002C798E">
        <w:rPr>
          <w:lang w:val="ca-ES"/>
        </w:rPr>
        <w:t xml:space="preserve"> </w:t>
      </w:r>
      <w:r w:rsidRPr="002C798E">
        <w:rPr>
          <w:lang w:val="ca-ES"/>
        </w:rPr>
        <w:t>necessari realitzar</w:t>
      </w:r>
      <w:r w:rsidR="00693D92" w:rsidRPr="002C798E">
        <w:rPr>
          <w:lang w:val="ca-ES"/>
        </w:rPr>
        <w:t>.</w:t>
      </w:r>
    </w:p>
    <w:p w14:paraId="4A68DCE0" w14:textId="77777777" w:rsidR="00C2273C" w:rsidRDefault="00C2273C" w:rsidP="00C2273C">
      <w:pPr>
        <w:pStyle w:val="Ttol4"/>
        <w:rPr>
          <w:lang w:val="ca-ES"/>
        </w:rPr>
      </w:pPr>
      <w:bookmarkStart w:id="50" w:name="_Toc133486397"/>
      <w:r>
        <w:rPr>
          <w:lang w:val="ca-ES"/>
        </w:rPr>
        <w:t>Control de presencia</w:t>
      </w:r>
      <w:bookmarkEnd w:id="50"/>
    </w:p>
    <w:p w14:paraId="33EE5258" w14:textId="327383A4" w:rsidR="00C2273C" w:rsidRDefault="00C2273C" w:rsidP="004F58B2">
      <w:pPr>
        <w:rPr>
          <w:lang w:val="ca-ES"/>
        </w:rPr>
      </w:pPr>
      <w:r>
        <w:rPr>
          <w:lang w:val="ca-ES"/>
        </w:rPr>
        <w:t xml:space="preserve">L’ACdPC té prevista la integració amb el GMAO/CAFM, </w:t>
      </w:r>
      <w:r w:rsidR="00CB36D5">
        <w:rPr>
          <w:lang w:val="ca-ES"/>
        </w:rPr>
        <w:t>al inici</w:t>
      </w:r>
      <w:r>
        <w:rPr>
          <w:lang w:val="ca-ES"/>
        </w:rPr>
        <w:t xml:space="preserve"> del contracte, </w:t>
      </w:r>
      <w:r w:rsidR="004818D3">
        <w:rPr>
          <w:lang w:val="ca-ES"/>
        </w:rPr>
        <w:t>del sistema informàtic</w:t>
      </w:r>
      <w:r w:rsidRPr="00C2273C">
        <w:rPr>
          <w:lang w:val="ca-ES"/>
        </w:rPr>
        <w:t xml:space="preserve"> de control de presencia </w:t>
      </w:r>
      <w:r w:rsidR="008E26C6">
        <w:rPr>
          <w:lang w:val="ca-ES"/>
        </w:rPr>
        <w:t>MovilGMAO</w:t>
      </w:r>
      <w:r w:rsidR="004818D3">
        <w:rPr>
          <w:lang w:val="ca-ES"/>
        </w:rPr>
        <w:t xml:space="preserve"> </w:t>
      </w:r>
      <w:r w:rsidR="00CB36D5">
        <w:rPr>
          <w:lang w:val="ca-ES"/>
        </w:rPr>
        <w:t>implantat l’any 2017</w:t>
      </w:r>
      <w:r>
        <w:rPr>
          <w:lang w:val="ca-ES"/>
        </w:rPr>
        <w:t>.</w:t>
      </w:r>
    </w:p>
    <w:p w14:paraId="05723E0F" w14:textId="1B34FE8C" w:rsidR="00CB36D5" w:rsidRDefault="00C2273C" w:rsidP="00CB36D5">
      <w:pPr>
        <w:rPr>
          <w:lang w:val="ca-ES"/>
        </w:rPr>
      </w:pPr>
      <w:r w:rsidRPr="00CB36D5">
        <w:rPr>
          <w:lang w:val="ca-ES"/>
        </w:rPr>
        <w:t>Un cop estigui i</w:t>
      </w:r>
      <w:r w:rsidR="00CB36D5" w:rsidRPr="00CB36D5">
        <w:rPr>
          <w:lang w:val="ca-ES"/>
        </w:rPr>
        <w:t xml:space="preserve">ntegrat </w:t>
      </w:r>
      <w:r w:rsidRPr="00CB36D5">
        <w:rPr>
          <w:lang w:val="ca-ES"/>
        </w:rPr>
        <w:t>aquest sistema la empresa adjudicatària estarà obl</w:t>
      </w:r>
      <w:r w:rsidR="004818D3" w:rsidRPr="00CB36D5">
        <w:rPr>
          <w:lang w:val="ca-ES"/>
        </w:rPr>
        <w:t>igada a fer-l’ho servir i serà el software que determinarà les hores realment executades.</w:t>
      </w:r>
      <w:r w:rsidR="00CB36D5">
        <w:rPr>
          <w:lang w:val="ca-ES"/>
        </w:rPr>
        <w:t xml:space="preserve"> Haurà de dotar als seus operaris de terminal mòbil que permeti llegir NFC.</w:t>
      </w:r>
    </w:p>
    <w:p w14:paraId="0AC375B5" w14:textId="3533E27B" w:rsidR="00CB36D5" w:rsidRDefault="00CB36D5" w:rsidP="00CB36D5">
      <w:pPr>
        <w:rPr>
          <w:lang w:val="ca-ES"/>
        </w:rPr>
      </w:pPr>
      <w:r>
        <w:rPr>
          <w:lang w:val="ca-ES"/>
        </w:rPr>
        <w:lastRenderedPageBreak/>
        <w:t>Les empreses adjudicatàries</w:t>
      </w:r>
      <w:r w:rsidRPr="00590035">
        <w:rPr>
          <w:lang w:val="ca-ES"/>
        </w:rPr>
        <w:t xml:space="preserve"> hauran de complir amb el número d´hores </w:t>
      </w:r>
      <w:r>
        <w:rPr>
          <w:lang w:val="ca-ES"/>
        </w:rPr>
        <w:t>mensuals</w:t>
      </w:r>
      <w:r w:rsidRPr="00590035">
        <w:rPr>
          <w:lang w:val="ca-ES"/>
        </w:rPr>
        <w:t xml:space="preserve">/anuals efectives de dedicació del personal del servei </w:t>
      </w:r>
      <w:r>
        <w:rPr>
          <w:lang w:val="ca-ES"/>
        </w:rPr>
        <w:t>en els e</w:t>
      </w:r>
      <w:r w:rsidRPr="00590035">
        <w:rPr>
          <w:lang w:val="ca-ES"/>
        </w:rPr>
        <w:t>dificis i dependències establertes en els quadres resum establerts en els ple</w:t>
      </w:r>
      <w:r>
        <w:rPr>
          <w:lang w:val="ca-ES"/>
        </w:rPr>
        <w:t>c</w:t>
      </w:r>
      <w:r w:rsidRPr="00590035">
        <w:rPr>
          <w:lang w:val="ca-ES"/>
        </w:rPr>
        <w:t>s de prescripcions tècniques.</w:t>
      </w:r>
    </w:p>
    <w:p w14:paraId="2284520A" w14:textId="3A483A3A" w:rsidR="00DA3529" w:rsidRPr="00590035" w:rsidRDefault="00DA3529" w:rsidP="00CB36D5">
      <w:pPr>
        <w:rPr>
          <w:lang w:val="ca-ES"/>
        </w:rPr>
      </w:pPr>
      <w:r>
        <w:rPr>
          <w:lang w:val="ca-ES"/>
        </w:rPr>
        <w:t>Cada encarregat serà el responsable d’indicar en l’aplicatiu els nombre de peons/nes que estan amb ell en aquell jornada per tal de imputar el nombre d’hores totals per operari correctament.</w:t>
      </w:r>
    </w:p>
    <w:p w14:paraId="07875356" w14:textId="77777777" w:rsidR="00CB36D5" w:rsidRPr="00590035" w:rsidRDefault="00CB36D5" w:rsidP="00CB36D5">
      <w:pPr>
        <w:rPr>
          <w:lang w:val="ca-ES"/>
        </w:rPr>
      </w:pPr>
      <w:r>
        <w:rPr>
          <w:lang w:val="ca-ES"/>
        </w:rPr>
        <w:t>S</w:t>
      </w:r>
      <w:r w:rsidRPr="00590035">
        <w:rPr>
          <w:lang w:val="ca-ES"/>
        </w:rPr>
        <w:t xml:space="preserve">erà responsabilitat de les empreses adjudicatàries controlar l´assistència de cadascun dels seus treballadors als diferents centres mitjançant </w:t>
      </w:r>
      <w:r>
        <w:rPr>
          <w:lang w:val="ca-ES"/>
        </w:rPr>
        <w:t>l’aplicatiu MovilGMAO</w:t>
      </w:r>
      <w:r w:rsidRPr="00590035">
        <w:rPr>
          <w:lang w:val="ca-ES"/>
        </w:rPr>
        <w:t xml:space="preserve"> que permet garantir el control i la monitorització a distancia de la presencia física i dedicació de cada operari/a en cada centre tots els dies de servei, i que permeti acreditar diàriament el compliment d´aquesta assistència i dedicació efectiva d’hores reals prestades als màxims responsables de l´</w:t>
      </w:r>
      <w:r>
        <w:rPr>
          <w:lang w:val="ca-ES"/>
        </w:rPr>
        <w:t>ACdPC</w:t>
      </w:r>
      <w:r w:rsidRPr="00590035">
        <w:rPr>
          <w:lang w:val="ca-ES"/>
        </w:rPr>
        <w:t>.</w:t>
      </w:r>
    </w:p>
    <w:p w14:paraId="6D94AEA8" w14:textId="77777777" w:rsidR="00CB36D5" w:rsidRPr="00590035" w:rsidRDefault="00CB36D5" w:rsidP="00CB36D5">
      <w:pPr>
        <w:rPr>
          <w:lang w:val="ca-ES"/>
        </w:rPr>
      </w:pPr>
      <w:r>
        <w:rPr>
          <w:lang w:val="ca-ES"/>
        </w:rPr>
        <w:t>L’aplicatiu esta</w:t>
      </w:r>
      <w:r w:rsidRPr="00590035">
        <w:rPr>
          <w:lang w:val="ca-ES"/>
        </w:rPr>
        <w:t xml:space="preserve"> gestionat per una empresa </w:t>
      </w:r>
      <w:r>
        <w:rPr>
          <w:lang w:val="ca-ES"/>
        </w:rPr>
        <w:t>externa independent, que permet</w:t>
      </w:r>
      <w:r w:rsidRPr="00590035">
        <w:rPr>
          <w:lang w:val="ca-ES"/>
        </w:rPr>
        <w:t xml:space="preserve"> acreditar la invulnerabilitat i fiabilitat dels registres d’entrades i sortides del personal de serveis, a més a més de ser totalment transparent amb </w:t>
      </w:r>
      <w:r>
        <w:rPr>
          <w:lang w:val="ca-ES"/>
        </w:rPr>
        <w:t>l’ACdPC</w:t>
      </w:r>
      <w:r w:rsidRPr="00590035">
        <w:rPr>
          <w:lang w:val="ca-ES"/>
        </w:rPr>
        <w:t xml:space="preserve"> i de permetre la visualització objectiva de totes les dades i registres de forma similar, tant als responsables de l´</w:t>
      </w:r>
      <w:r>
        <w:rPr>
          <w:lang w:val="ca-ES"/>
        </w:rPr>
        <w:t>ACdPC</w:t>
      </w:r>
      <w:r w:rsidRPr="00590035">
        <w:rPr>
          <w:lang w:val="ca-ES"/>
        </w:rPr>
        <w:t xml:space="preserve">, com als responsables de les empreses adjudicatàries. </w:t>
      </w:r>
    </w:p>
    <w:p w14:paraId="7BFD4782" w14:textId="77777777" w:rsidR="00CB36D5" w:rsidRPr="00590035" w:rsidRDefault="00CB36D5" w:rsidP="00CB36D5">
      <w:pPr>
        <w:rPr>
          <w:lang w:val="ca-ES"/>
        </w:rPr>
      </w:pPr>
      <w:r>
        <w:rPr>
          <w:lang w:val="ca-ES"/>
        </w:rPr>
        <w:t xml:space="preserve">Els responsables de l´ACdPC </w:t>
      </w:r>
      <w:r w:rsidRPr="00590035">
        <w:rPr>
          <w:lang w:val="ca-ES"/>
        </w:rPr>
        <w:t xml:space="preserve">es reserven el dret de retribuir únicament les hores efectives realment prestades i justificades a cada centre (mitjançant </w:t>
      </w:r>
      <w:r>
        <w:rPr>
          <w:lang w:val="ca-ES"/>
        </w:rPr>
        <w:t>MovilGMAO</w:t>
      </w:r>
      <w:r w:rsidRPr="00590035">
        <w:rPr>
          <w:lang w:val="ca-ES"/>
        </w:rPr>
        <w:t>) sempre que les hores prestades siguin inferiors a les establertes al Plec de Prescripcions Tècniques o a les dotacions d’hores a prestar incloses finalment a les seves ofertes per les empreses adjudicatàries, d´acord amb el preu hora mig diürn, nocturn, per categoria professional, etc. aplicable en cada moment resultant de la oferta presentada per l’adjudicatari. Per tant, els adjudicataris, a més a més de no cobrar les hores no prestades i no justificades (en el cas que la prestació efectiva real sigui inferior a les hores mínimes establertes en els Plecs o les incloses en les seves respectives ofertes), podrien tenir que respondr</w:t>
      </w:r>
      <w:r>
        <w:rPr>
          <w:lang w:val="ca-ES"/>
        </w:rPr>
        <w:t xml:space="preserve">e davant els responsables de l´ACdPC </w:t>
      </w:r>
      <w:r w:rsidRPr="00590035">
        <w:rPr>
          <w:lang w:val="ca-ES"/>
        </w:rPr>
        <w:t>per incompliment injustificat de la dedicació d´hores establerta per a cada centre/grup de centres/lot del contracte.</w:t>
      </w:r>
      <w:r>
        <w:rPr>
          <w:lang w:val="ca-ES"/>
        </w:rPr>
        <w:t xml:space="preserve"> </w:t>
      </w:r>
    </w:p>
    <w:p w14:paraId="3EAD3665" w14:textId="77777777" w:rsidR="00CB36D5" w:rsidRPr="00590035" w:rsidRDefault="00CB36D5" w:rsidP="00CB36D5">
      <w:pPr>
        <w:rPr>
          <w:lang w:val="ca-ES"/>
        </w:rPr>
      </w:pPr>
      <w:r w:rsidRPr="00590035">
        <w:rPr>
          <w:lang w:val="ca-ES"/>
        </w:rPr>
        <w:t>Les hores efectives realment prestades i justificades podran servir de base de comparació amb les hores establertes en el Plec de Prescripcions Tècniques o amb les hores incloses en les ofertes de les empreses adjudicatàries, i d’acord amb l’anàlisi del nivell de compliment pe</w:t>
      </w:r>
      <w:r>
        <w:rPr>
          <w:lang w:val="ca-ES"/>
        </w:rPr>
        <w:t>r part dels responsables de l’ACdPC</w:t>
      </w:r>
      <w:r w:rsidRPr="00590035">
        <w:rPr>
          <w:lang w:val="ca-ES"/>
        </w:rPr>
        <w:t>, procedir a l´acceptació integra o parcial de la facturació mensual proporcional corresponent.</w:t>
      </w:r>
    </w:p>
    <w:p w14:paraId="160C9763" w14:textId="77777777" w:rsidR="00CB36D5" w:rsidRDefault="00CB36D5" w:rsidP="00CB36D5">
      <w:pPr>
        <w:rPr>
          <w:lang w:val="ca-ES"/>
        </w:rPr>
      </w:pPr>
      <w:r w:rsidRPr="00590035">
        <w:rPr>
          <w:lang w:val="ca-ES"/>
        </w:rPr>
        <w:t xml:space="preserve">Les diverses empreses </w:t>
      </w:r>
      <w:r w:rsidRPr="00D45F3A">
        <w:rPr>
          <w:lang w:val="ca-ES"/>
        </w:rPr>
        <w:t>adjudicatàries disposaran de 15 dies per a facilitar les dades de tots els treballadors que puguin accedir a algun dels centres objecte d’aquesta licitació per a que siguin donats d’alta a aplicatiu, i de un mesos des de l´inici del contracte per a informar i formar als seus treballadors, exigir un bon compliment, assegurar el convenient i precís desenvolupament i utilització del aplicatiu MovilGMAO.</w:t>
      </w:r>
    </w:p>
    <w:p w14:paraId="4422F141" w14:textId="1CDB0F1D" w:rsidR="00C2273C" w:rsidRPr="002C798E" w:rsidRDefault="00CB36D5" w:rsidP="004F58B2">
      <w:pPr>
        <w:rPr>
          <w:lang w:val="ca-ES"/>
        </w:rPr>
      </w:pPr>
      <w:r>
        <w:rPr>
          <w:lang w:val="ca-ES"/>
        </w:rPr>
        <w:t>No es realitzarà el control de presència de les hores realitzades per subcontractes si aquestes emeten un certificat de la feina realitzada.</w:t>
      </w:r>
    </w:p>
    <w:p w14:paraId="0B8E2BE0" w14:textId="77777777" w:rsidR="00715B3E" w:rsidRPr="002C798E" w:rsidRDefault="00715B3E" w:rsidP="00715B3E">
      <w:pPr>
        <w:pStyle w:val="Ttol3"/>
        <w:rPr>
          <w:lang w:val="ca-ES"/>
        </w:rPr>
      </w:pPr>
      <w:bookmarkStart w:id="51" w:name="_Toc133486398"/>
      <w:r w:rsidRPr="002C798E">
        <w:rPr>
          <w:lang w:val="ca-ES"/>
        </w:rPr>
        <w:lastRenderedPageBreak/>
        <w:t xml:space="preserve">Coordinació amb l’usuari i </w:t>
      </w:r>
      <w:r w:rsidR="00F95E47" w:rsidRPr="002C798E">
        <w:rPr>
          <w:lang w:val="ca-ES"/>
        </w:rPr>
        <w:t>amb l’ACdPC</w:t>
      </w:r>
      <w:bookmarkEnd w:id="51"/>
    </w:p>
    <w:p w14:paraId="6835DB02" w14:textId="77777777" w:rsidR="00B06FAF" w:rsidRPr="002C798E" w:rsidRDefault="00E63A55" w:rsidP="00B06FAF">
      <w:pPr>
        <w:rPr>
          <w:lang w:val="ca-ES"/>
        </w:rPr>
      </w:pPr>
      <w:r w:rsidRPr="002C798E">
        <w:rPr>
          <w:lang w:val="ca-ES"/>
        </w:rPr>
        <w:t>L’</w:t>
      </w:r>
      <w:r w:rsidR="00B06FAF" w:rsidRPr="002C798E">
        <w:rPr>
          <w:lang w:val="ca-ES"/>
        </w:rPr>
        <w:t xml:space="preserve">interlocutor de </w:t>
      </w:r>
      <w:r w:rsidRPr="002C798E">
        <w:rPr>
          <w:lang w:val="ca-ES"/>
        </w:rPr>
        <w:t>l’</w:t>
      </w:r>
      <w:r w:rsidR="00B06FAF" w:rsidRPr="002C798E">
        <w:rPr>
          <w:lang w:val="ca-ES"/>
        </w:rPr>
        <w:t xml:space="preserve">empresa adjudicatària del </w:t>
      </w:r>
      <w:r w:rsidR="00F95E47" w:rsidRPr="002C798E">
        <w:rPr>
          <w:lang w:val="ca-ES"/>
        </w:rPr>
        <w:t>contracte</w:t>
      </w:r>
      <w:r w:rsidR="00B06FAF" w:rsidRPr="002C798E">
        <w:rPr>
          <w:lang w:val="ca-ES"/>
        </w:rPr>
        <w:t xml:space="preserve"> amb </w:t>
      </w:r>
      <w:r w:rsidRPr="002C798E">
        <w:rPr>
          <w:lang w:val="ca-ES"/>
        </w:rPr>
        <w:t>l’</w:t>
      </w:r>
      <w:r w:rsidR="00B06FAF" w:rsidRPr="002C798E">
        <w:rPr>
          <w:lang w:val="ca-ES"/>
        </w:rPr>
        <w:t xml:space="preserve">usuari serà habitualment el cap de servei o </w:t>
      </w:r>
      <w:r w:rsidRPr="002C798E">
        <w:rPr>
          <w:lang w:val="ca-ES"/>
        </w:rPr>
        <w:t>l’</w:t>
      </w:r>
      <w:r w:rsidR="00B06FAF" w:rsidRPr="002C798E">
        <w:rPr>
          <w:lang w:val="ca-ES"/>
        </w:rPr>
        <w:t xml:space="preserve">encarregat. Les persones de cada centre a les quals </w:t>
      </w:r>
      <w:r w:rsidRPr="002C798E">
        <w:rPr>
          <w:lang w:val="ca-ES"/>
        </w:rPr>
        <w:t>s’</w:t>
      </w:r>
      <w:r w:rsidR="00B06FAF" w:rsidRPr="002C798E">
        <w:rPr>
          <w:lang w:val="ca-ES"/>
        </w:rPr>
        <w:t xml:space="preserve">assigni la interlocució amb el </w:t>
      </w:r>
      <w:r w:rsidR="0007490B">
        <w:rPr>
          <w:lang w:val="ca-ES"/>
        </w:rPr>
        <w:t>servei de jardineria / gestió forestal</w:t>
      </w:r>
      <w:r w:rsidR="00B06FAF" w:rsidRPr="002C798E">
        <w:rPr>
          <w:lang w:val="ca-ES"/>
        </w:rPr>
        <w:t xml:space="preserve"> </w:t>
      </w:r>
      <w:r w:rsidRPr="002C798E">
        <w:rPr>
          <w:lang w:val="ca-ES"/>
        </w:rPr>
        <w:t>s’</w:t>
      </w:r>
      <w:r w:rsidR="00B06FAF" w:rsidRPr="002C798E">
        <w:rPr>
          <w:lang w:val="ca-ES"/>
        </w:rPr>
        <w:t xml:space="preserve">adreçaran al que correspongui </w:t>
      </w:r>
      <w:r w:rsidRPr="002C798E">
        <w:rPr>
          <w:lang w:val="ca-ES"/>
        </w:rPr>
        <w:t>d’</w:t>
      </w:r>
      <w:r w:rsidR="00B06FAF" w:rsidRPr="002C798E">
        <w:rPr>
          <w:lang w:val="ca-ES"/>
        </w:rPr>
        <w:t xml:space="preserve">ambdós, llevat que no </w:t>
      </w:r>
      <w:r w:rsidRPr="002C798E">
        <w:rPr>
          <w:lang w:val="ca-ES"/>
        </w:rPr>
        <w:t>s’</w:t>
      </w:r>
      <w:r w:rsidR="00B06FAF" w:rsidRPr="002C798E">
        <w:rPr>
          <w:lang w:val="ca-ES"/>
        </w:rPr>
        <w:t>acordi cap altre procediment.</w:t>
      </w:r>
    </w:p>
    <w:p w14:paraId="751FC320" w14:textId="77777777" w:rsidR="00B06FAF" w:rsidRPr="00112ECD" w:rsidRDefault="00E63A55" w:rsidP="00ED7A47">
      <w:pPr>
        <w:rPr>
          <w:lang w:val="ca-ES"/>
        </w:rPr>
      </w:pPr>
      <w:r w:rsidRPr="00ED7A47">
        <w:rPr>
          <w:b/>
          <w:lang w:val="ca-ES"/>
        </w:rPr>
        <w:t>L’</w:t>
      </w:r>
      <w:r w:rsidR="00B06FAF" w:rsidRPr="00ED7A47">
        <w:rPr>
          <w:b/>
          <w:lang w:val="ca-ES"/>
        </w:rPr>
        <w:t xml:space="preserve">interlocutor de </w:t>
      </w:r>
      <w:r w:rsidRPr="00112ECD">
        <w:rPr>
          <w:b/>
          <w:lang w:val="ca-ES"/>
        </w:rPr>
        <w:t>l’</w:t>
      </w:r>
      <w:r w:rsidR="00B06FAF" w:rsidRPr="00112ECD">
        <w:rPr>
          <w:b/>
          <w:lang w:val="ca-ES"/>
        </w:rPr>
        <w:t xml:space="preserve">empresa adjudicatària </w:t>
      </w:r>
      <w:r w:rsidR="00F95E47" w:rsidRPr="00112ECD">
        <w:rPr>
          <w:b/>
          <w:lang w:val="ca-ES"/>
        </w:rPr>
        <w:t>amb l’ACdPC</w:t>
      </w:r>
      <w:r w:rsidR="00B06FAF" w:rsidRPr="00112ECD">
        <w:rPr>
          <w:b/>
          <w:lang w:val="ca-ES"/>
        </w:rPr>
        <w:t xml:space="preserve"> serà el cap de servei.</w:t>
      </w:r>
      <w:r w:rsidR="00736A8A" w:rsidRPr="00112ECD">
        <w:rPr>
          <w:lang w:val="ca-ES"/>
        </w:rPr>
        <w:t xml:space="preserve"> Serà a la única persona de la empresa que podrà rebre ordres dels </w:t>
      </w:r>
      <w:r w:rsidR="002B5A53" w:rsidRPr="00112ECD">
        <w:rPr>
          <w:lang w:val="ca-ES"/>
        </w:rPr>
        <w:t>representants</w:t>
      </w:r>
      <w:r w:rsidR="00736A8A" w:rsidRPr="00112ECD">
        <w:rPr>
          <w:lang w:val="ca-ES"/>
        </w:rPr>
        <w:t xml:space="preserve"> de l’ACdPC.</w:t>
      </w:r>
      <w:r w:rsidR="00ED7A47" w:rsidRPr="00112ECD">
        <w:rPr>
          <w:lang w:val="ca-ES"/>
        </w:rPr>
        <w:t xml:space="preserve"> El cap de servei serà responsable de contro</w:t>
      </w:r>
      <w:r w:rsidR="00F121C7" w:rsidRPr="00112ECD">
        <w:rPr>
          <w:lang w:val="ca-ES"/>
        </w:rPr>
        <w:t>lar l'assistència, la distribuci</w:t>
      </w:r>
      <w:r w:rsidR="00ED7A47" w:rsidRPr="00112ECD">
        <w:rPr>
          <w:lang w:val="ca-ES"/>
        </w:rPr>
        <w:t>ó de les vaca</w:t>
      </w:r>
      <w:r w:rsidR="00F121C7" w:rsidRPr="00112ECD">
        <w:rPr>
          <w:lang w:val="ca-ES"/>
        </w:rPr>
        <w:t>n</w:t>
      </w:r>
      <w:r w:rsidR="00ED7A47" w:rsidRPr="00112ECD">
        <w:rPr>
          <w:lang w:val="ca-ES"/>
        </w:rPr>
        <w:t>ces i la resta d'obligacions laborals del personal de l'empresa externa. Aquest interlocutor també és responsable d'informar de les persones al seu càrrec que hagin de prestar serveis a tes dependències o de les que han deixat de prestar-ne.</w:t>
      </w:r>
    </w:p>
    <w:p w14:paraId="5E8D95F0" w14:textId="77777777" w:rsidR="00B06FAF" w:rsidRPr="002C798E" w:rsidRDefault="00ED7A47" w:rsidP="00B06FAF">
      <w:pPr>
        <w:rPr>
          <w:lang w:val="ca-ES"/>
        </w:rPr>
      </w:pPr>
      <w:r w:rsidRPr="00112ECD">
        <w:rPr>
          <w:lang w:val="ca-ES"/>
        </w:rPr>
        <w:t>És per aquest motiu que l</w:t>
      </w:r>
      <w:r w:rsidR="00E63A55" w:rsidRPr="00112ECD">
        <w:rPr>
          <w:lang w:val="ca-ES"/>
        </w:rPr>
        <w:t>’</w:t>
      </w:r>
      <w:r w:rsidR="00B06FAF" w:rsidRPr="00112ECD">
        <w:rPr>
          <w:lang w:val="ca-ES"/>
        </w:rPr>
        <w:t xml:space="preserve">empresa adjudicatària del </w:t>
      </w:r>
      <w:r w:rsidR="00F95E47" w:rsidRPr="00112ECD">
        <w:rPr>
          <w:lang w:val="ca-ES"/>
        </w:rPr>
        <w:t>contracte</w:t>
      </w:r>
      <w:r w:rsidR="00B06FAF" w:rsidRPr="00112ECD">
        <w:rPr>
          <w:lang w:val="ca-ES"/>
        </w:rPr>
        <w:t xml:space="preserve"> elaborarà el llistat de personal, cap</w:t>
      </w:r>
      <w:r w:rsidR="00B06FAF" w:rsidRPr="002C798E">
        <w:rPr>
          <w:lang w:val="ca-ES"/>
        </w:rPr>
        <w:t xml:space="preserve"> de servei, encarregat i treballadors integrats als equips </w:t>
      </w:r>
      <w:r w:rsidR="00E63A55" w:rsidRPr="002C798E">
        <w:rPr>
          <w:lang w:val="ca-ES"/>
        </w:rPr>
        <w:t>d’</w:t>
      </w:r>
      <w:r w:rsidR="00B06FAF" w:rsidRPr="002C798E">
        <w:rPr>
          <w:lang w:val="ca-ES"/>
        </w:rPr>
        <w:t xml:space="preserve">intervenció degudament acreditats per als quals es sol·liciti autorització </w:t>
      </w:r>
      <w:r w:rsidR="00E63A55" w:rsidRPr="002C798E">
        <w:rPr>
          <w:lang w:val="ca-ES"/>
        </w:rPr>
        <w:t>d’</w:t>
      </w:r>
      <w:r w:rsidR="00B06FAF" w:rsidRPr="002C798E">
        <w:rPr>
          <w:lang w:val="ca-ES"/>
        </w:rPr>
        <w:t xml:space="preserve">accés i intervenció als immobles; aquesta autorització la donarà </w:t>
      </w:r>
      <w:r w:rsidR="00D440B7" w:rsidRPr="002C798E">
        <w:rPr>
          <w:lang w:val="ca-ES"/>
        </w:rPr>
        <w:t>l’</w:t>
      </w:r>
      <w:r w:rsidR="00E671F7" w:rsidRPr="002C798E">
        <w:rPr>
          <w:lang w:val="ca-ES"/>
        </w:rPr>
        <w:t>ACdPC</w:t>
      </w:r>
      <w:r w:rsidR="00B06FAF" w:rsidRPr="002C798E">
        <w:rPr>
          <w:lang w:val="ca-ES"/>
        </w:rPr>
        <w:t xml:space="preserve"> per compte de </w:t>
      </w:r>
      <w:r w:rsidR="00E63A55" w:rsidRPr="002C798E">
        <w:rPr>
          <w:lang w:val="ca-ES"/>
        </w:rPr>
        <w:t>l’</w:t>
      </w:r>
      <w:r w:rsidR="00B06FAF" w:rsidRPr="002C798E">
        <w:rPr>
          <w:lang w:val="ca-ES"/>
        </w:rPr>
        <w:t xml:space="preserve">usuari i </w:t>
      </w:r>
      <w:r w:rsidR="00E63A55" w:rsidRPr="002C798E">
        <w:rPr>
          <w:lang w:val="ca-ES"/>
        </w:rPr>
        <w:t>d’</w:t>
      </w:r>
      <w:r w:rsidR="00B06FAF" w:rsidRPr="002C798E">
        <w:rPr>
          <w:lang w:val="ca-ES"/>
        </w:rPr>
        <w:t>acord amb les condicions fixades per aquest.</w:t>
      </w:r>
    </w:p>
    <w:p w14:paraId="78BE0701" w14:textId="77777777" w:rsidR="00B06FAF" w:rsidRPr="002C798E" w:rsidRDefault="00B06FAF" w:rsidP="00B06FAF">
      <w:pPr>
        <w:rPr>
          <w:lang w:val="ca-ES"/>
        </w:rPr>
      </w:pPr>
      <w:r w:rsidRPr="002C798E">
        <w:rPr>
          <w:lang w:val="ca-ES"/>
        </w:rPr>
        <w:t xml:space="preserve">En particular, </w:t>
      </w:r>
      <w:r w:rsidR="00E63A55" w:rsidRPr="002C798E">
        <w:rPr>
          <w:lang w:val="ca-ES"/>
        </w:rPr>
        <w:t>l’</w:t>
      </w:r>
      <w:r w:rsidRPr="002C798E">
        <w:rPr>
          <w:lang w:val="ca-ES"/>
        </w:rPr>
        <w:t xml:space="preserve">usuari fixarà els períodes feiners anuals que, si no hi ha indicació per part seva de modificar-ne la distribució o </w:t>
      </w:r>
      <w:r w:rsidR="00E63A55" w:rsidRPr="002C798E">
        <w:rPr>
          <w:lang w:val="ca-ES"/>
        </w:rPr>
        <w:t>d’</w:t>
      </w:r>
      <w:r w:rsidRPr="002C798E">
        <w:rPr>
          <w:lang w:val="ca-ES"/>
        </w:rPr>
        <w:t xml:space="preserve">afegir determinades fites, </w:t>
      </w:r>
      <w:r w:rsidR="00E63A55" w:rsidRPr="002C798E">
        <w:rPr>
          <w:lang w:val="ca-ES"/>
        </w:rPr>
        <w:t>s’</w:t>
      </w:r>
      <w:r w:rsidRPr="002C798E">
        <w:rPr>
          <w:lang w:val="ca-ES"/>
        </w:rPr>
        <w:t xml:space="preserve">ajustaran al calendari laboral vigent al municipi on es trobin els diferents </w:t>
      </w:r>
      <w:r w:rsidR="00E02F8F" w:rsidRPr="002C798E">
        <w:rPr>
          <w:lang w:val="ca-ES"/>
        </w:rPr>
        <w:t>centres</w:t>
      </w:r>
      <w:r w:rsidRPr="002C798E">
        <w:rPr>
          <w:lang w:val="ca-ES"/>
        </w:rPr>
        <w:t>.</w:t>
      </w:r>
    </w:p>
    <w:p w14:paraId="2D1FA401" w14:textId="77777777" w:rsidR="00B06FAF" w:rsidRPr="002C798E" w:rsidRDefault="00B06FAF" w:rsidP="00B06FAF">
      <w:pPr>
        <w:rPr>
          <w:lang w:val="ca-ES"/>
        </w:rPr>
      </w:pPr>
      <w:r w:rsidRPr="002C798E">
        <w:rPr>
          <w:lang w:val="ca-ES"/>
        </w:rPr>
        <w:t xml:space="preserve">És responsabilitat de </w:t>
      </w:r>
      <w:r w:rsidR="00E63A55" w:rsidRPr="002C798E">
        <w:rPr>
          <w:lang w:val="ca-ES"/>
        </w:rPr>
        <w:t>l’</w:t>
      </w:r>
      <w:r w:rsidRPr="002C798E">
        <w:rPr>
          <w:lang w:val="ca-ES"/>
        </w:rPr>
        <w:t xml:space="preserve">empresa adjudicatària del </w:t>
      </w:r>
      <w:r w:rsidR="00F95E47" w:rsidRPr="002C798E">
        <w:rPr>
          <w:lang w:val="ca-ES"/>
        </w:rPr>
        <w:t>contracte</w:t>
      </w:r>
      <w:r w:rsidRPr="002C798E">
        <w:rPr>
          <w:lang w:val="ca-ES"/>
        </w:rPr>
        <w:t xml:space="preserve"> i, en particular, del cap de servei o encarregat assignat al lot de centres objecte del </w:t>
      </w:r>
      <w:r w:rsidR="0007490B">
        <w:rPr>
          <w:lang w:val="ca-ES"/>
        </w:rPr>
        <w:t>servei de jardineria / gestió forestal</w:t>
      </w:r>
      <w:r w:rsidRPr="002C798E">
        <w:rPr>
          <w:lang w:val="ca-ES"/>
        </w:rPr>
        <w:t xml:space="preserve"> acordar amb la persona que </w:t>
      </w:r>
      <w:r w:rsidR="00E63A55" w:rsidRPr="002C798E">
        <w:rPr>
          <w:lang w:val="ca-ES"/>
        </w:rPr>
        <w:t>l’</w:t>
      </w:r>
      <w:r w:rsidRPr="002C798E">
        <w:rPr>
          <w:lang w:val="ca-ES"/>
        </w:rPr>
        <w:t xml:space="preserve">usuari designi com a interlocutor a cada </w:t>
      </w:r>
      <w:r w:rsidR="00E02F8F" w:rsidRPr="002C798E">
        <w:rPr>
          <w:lang w:val="ca-ES"/>
        </w:rPr>
        <w:t>centre</w:t>
      </w:r>
      <w:r w:rsidRPr="002C798E">
        <w:rPr>
          <w:lang w:val="ca-ES"/>
        </w:rPr>
        <w:t xml:space="preserve">: </w:t>
      </w:r>
    </w:p>
    <w:p w14:paraId="31E390E8" w14:textId="77777777" w:rsidR="00B06FAF" w:rsidRPr="002C798E" w:rsidRDefault="00B06FAF" w:rsidP="00B06FAF">
      <w:pPr>
        <w:ind w:left="709"/>
        <w:rPr>
          <w:lang w:val="ca-ES"/>
        </w:rPr>
      </w:pPr>
      <w:r w:rsidRPr="002C798E">
        <w:rPr>
          <w:lang w:val="ca-ES"/>
        </w:rPr>
        <w:t xml:space="preserve">a) els intervals horaris per a realització de les operacions de manteniment programades, i </w:t>
      </w:r>
    </w:p>
    <w:p w14:paraId="023AE642" w14:textId="77777777" w:rsidR="00B06FAF" w:rsidRPr="002C798E" w:rsidRDefault="00B06FAF" w:rsidP="00B06FAF">
      <w:pPr>
        <w:ind w:left="709"/>
        <w:rPr>
          <w:lang w:val="ca-ES"/>
        </w:rPr>
      </w:pPr>
      <w:r w:rsidRPr="002C798E">
        <w:rPr>
          <w:lang w:val="ca-ES"/>
        </w:rPr>
        <w:t xml:space="preserve">b) els protocols concrets per a gestió de les intervencions </w:t>
      </w:r>
      <w:r w:rsidR="00E63A55" w:rsidRPr="002C798E">
        <w:rPr>
          <w:lang w:val="ca-ES"/>
        </w:rPr>
        <w:t>d’</w:t>
      </w:r>
      <w:r w:rsidRPr="002C798E">
        <w:rPr>
          <w:lang w:val="ca-ES"/>
        </w:rPr>
        <w:t xml:space="preserve">urgència, </w:t>
      </w:r>
      <w:r w:rsidR="00E63A55" w:rsidRPr="002C798E">
        <w:rPr>
          <w:lang w:val="ca-ES"/>
        </w:rPr>
        <w:t>l’</w:t>
      </w:r>
      <w:r w:rsidRPr="002C798E">
        <w:rPr>
          <w:lang w:val="ca-ES"/>
        </w:rPr>
        <w:t xml:space="preserve">accés al centre en períodes feiners no lectius i </w:t>
      </w:r>
      <w:r w:rsidR="00E63A55" w:rsidRPr="002C798E">
        <w:rPr>
          <w:lang w:val="ca-ES"/>
        </w:rPr>
        <w:t>d’</w:t>
      </w:r>
      <w:r w:rsidRPr="002C798E">
        <w:rPr>
          <w:lang w:val="ca-ES"/>
        </w:rPr>
        <w:t xml:space="preserve">altres que calgui establir per garantir un servei eficient i ajustat a </w:t>
      </w:r>
      <w:r w:rsidR="00E63A55" w:rsidRPr="002C798E">
        <w:rPr>
          <w:lang w:val="ca-ES"/>
        </w:rPr>
        <w:t>l’</w:t>
      </w:r>
      <w:r w:rsidRPr="002C798E">
        <w:rPr>
          <w:lang w:val="ca-ES"/>
        </w:rPr>
        <w:t xml:space="preserve">objecte </w:t>
      </w:r>
      <w:r w:rsidR="00E63A55" w:rsidRPr="002C798E">
        <w:rPr>
          <w:lang w:val="ca-ES"/>
        </w:rPr>
        <w:t>d’</w:t>
      </w:r>
      <w:r w:rsidRPr="002C798E">
        <w:rPr>
          <w:lang w:val="ca-ES"/>
        </w:rPr>
        <w:t xml:space="preserve">aquest Plec. </w:t>
      </w:r>
    </w:p>
    <w:p w14:paraId="28A01A84" w14:textId="77777777" w:rsidR="00B06FAF" w:rsidRDefault="00B06FAF" w:rsidP="00B06FAF">
      <w:pPr>
        <w:rPr>
          <w:lang w:val="ca-ES"/>
        </w:rPr>
      </w:pPr>
      <w:r w:rsidRPr="002C798E">
        <w:rPr>
          <w:lang w:val="ca-ES"/>
        </w:rPr>
        <w:t xml:space="preserve">Per a cada centre </w:t>
      </w:r>
      <w:r w:rsidR="00E63A55" w:rsidRPr="002C798E">
        <w:rPr>
          <w:lang w:val="ca-ES"/>
        </w:rPr>
        <w:t>l’</w:t>
      </w:r>
      <w:r w:rsidRPr="002C798E">
        <w:rPr>
          <w:lang w:val="ca-ES"/>
        </w:rPr>
        <w:t xml:space="preserve">adjudicatari del </w:t>
      </w:r>
      <w:r w:rsidR="00F95E47" w:rsidRPr="002C798E">
        <w:rPr>
          <w:lang w:val="ca-ES"/>
        </w:rPr>
        <w:t>contracte</w:t>
      </w:r>
      <w:r w:rsidRPr="002C798E">
        <w:rPr>
          <w:lang w:val="ca-ES"/>
        </w:rPr>
        <w:t xml:space="preserve"> lliurarà amb caràcter obligatori, juntament amb el </w:t>
      </w:r>
      <w:r w:rsidRPr="002C798E">
        <w:rPr>
          <w:i/>
          <w:iCs/>
          <w:lang w:val="ca-ES"/>
        </w:rPr>
        <w:t>Quadre de planificació anual</w:t>
      </w:r>
      <w:r w:rsidRPr="002C798E">
        <w:rPr>
          <w:lang w:val="ca-ES"/>
        </w:rPr>
        <w:t xml:space="preserve">, un informe inicial contenint les dades, telèfon i adreça electrònica de contacte de </w:t>
      </w:r>
      <w:r w:rsidR="00E63A55" w:rsidRPr="002C798E">
        <w:rPr>
          <w:lang w:val="ca-ES"/>
        </w:rPr>
        <w:t>l’</w:t>
      </w:r>
      <w:r w:rsidRPr="002C798E">
        <w:rPr>
          <w:lang w:val="ca-ES"/>
        </w:rPr>
        <w:t xml:space="preserve">interlocutor del servei i els detalls relatius al punt b) anterior, de forma </w:t>
      </w:r>
      <w:r w:rsidR="00D440B7" w:rsidRPr="002C798E">
        <w:rPr>
          <w:lang w:val="ca-ES"/>
        </w:rPr>
        <w:t>que l’ACdPC</w:t>
      </w:r>
      <w:r w:rsidRPr="002C798E">
        <w:rPr>
          <w:lang w:val="ca-ES"/>
        </w:rPr>
        <w:t xml:space="preserve"> o tercers designats per aquesta puguin intervenir, si escau, en substitució de </w:t>
      </w:r>
      <w:r w:rsidR="00E63A55" w:rsidRPr="002C798E">
        <w:rPr>
          <w:lang w:val="ca-ES"/>
        </w:rPr>
        <w:t>l’</w:t>
      </w:r>
      <w:r w:rsidRPr="002C798E">
        <w:rPr>
          <w:lang w:val="ca-ES"/>
        </w:rPr>
        <w:t>empresa adjudicatària.</w:t>
      </w:r>
    </w:p>
    <w:p w14:paraId="2125F7B3" w14:textId="77777777" w:rsidR="005E624A" w:rsidRPr="005E624A" w:rsidRDefault="005E624A" w:rsidP="005E624A">
      <w:pPr>
        <w:pStyle w:val="Ttol4"/>
      </w:pPr>
      <w:bookmarkStart w:id="52" w:name="_Toc133486399"/>
      <w:r w:rsidRPr="005E624A">
        <w:t>N</w:t>
      </w:r>
      <w:r>
        <w:t>ota</w:t>
      </w:r>
      <w:r w:rsidRPr="005E624A">
        <w:t xml:space="preserve"> sobre les pautes a seguir en matèria de gestió de person</w:t>
      </w:r>
      <w:r>
        <w:t>al pel personal al servei de l’ACdPC</w:t>
      </w:r>
      <w:r w:rsidRPr="005E624A">
        <w:t xml:space="preserve"> respecte del personal al servei de les empreses de serveis contractades</w:t>
      </w:r>
      <w:r>
        <w:t>:</w:t>
      </w:r>
      <w:bookmarkEnd w:id="52"/>
    </w:p>
    <w:p w14:paraId="489C4BEB" w14:textId="77777777" w:rsidR="005E624A" w:rsidRPr="005E624A" w:rsidRDefault="005E624A" w:rsidP="00F717AE">
      <w:pPr>
        <w:numPr>
          <w:ilvl w:val="0"/>
          <w:numId w:val="20"/>
        </w:numPr>
      </w:pPr>
      <w:r w:rsidRPr="005E624A">
        <w:t>El personal al servei de l'A</w:t>
      </w:r>
      <w:r>
        <w:t>CdPC</w:t>
      </w:r>
      <w:r w:rsidRPr="005E624A">
        <w:t xml:space="preserve"> no ha </w:t>
      </w:r>
      <w:r>
        <w:t>d’</w:t>
      </w:r>
      <w:r w:rsidRPr="005E624A">
        <w:rPr>
          <w:rFonts w:eastAsia="HiddenHorzOCR"/>
        </w:rPr>
        <w:t>interv</w:t>
      </w:r>
      <w:r>
        <w:rPr>
          <w:rFonts w:eastAsia="HiddenHorzOCR"/>
        </w:rPr>
        <w:t>en</w:t>
      </w:r>
      <w:r w:rsidRPr="005E624A">
        <w:rPr>
          <w:rFonts w:eastAsia="HiddenHorzOCR"/>
        </w:rPr>
        <w:t xml:space="preserve">ir </w:t>
      </w:r>
      <w:r w:rsidRPr="005E624A">
        <w:t xml:space="preserve">en les </w:t>
      </w:r>
      <w:r>
        <w:rPr>
          <w:rFonts w:eastAsia="HiddenHorzOCR"/>
        </w:rPr>
        <w:t>relacions s</w:t>
      </w:r>
      <w:r w:rsidRPr="005E624A">
        <w:rPr>
          <w:rFonts w:eastAsia="HiddenHorzOCR"/>
        </w:rPr>
        <w:t>indica</w:t>
      </w:r>
      <w:r>
        <w:rPr>
          <w:rFonts w:eastAsia="HiddenHorzOCR"/>
        </w:rPr>
        <w:t>l</w:t>
      </w:r>
      <w:r w:rsidRPr="005E624A">
        <w:rPr>
          <w:rFonts w:eastAsia="HiddenHorzOCR"/>
        </w:rPr>
        <w:t xml:space="preserve">s </w:t>
      </w:r>
      <w:r w:rsidRPr="005E624A">
        <w:t xml:space="preserve">del personal de l'entitat contractada, </w:t>
      </w:r>
      <w:r>
        <w:t>q</w:t>
      </w:r>
      <w:r w:rsidRPr="005E624A">
        <w:t xml:space="preserve">ue han de quedar </w:t>
      </w:r>
      <w:r w:rsidRPr="005E624A">
        <w:rPr>
          <w:rFonts w:eastAsia="HiddenHorzOCR"/>
        </w:rPr>
        <w:t>lim</w:t>
      </w:r>
      <w:r w:rsidR="002B3CDF">
        <w:rPr>
          <w:rFonts w:eastAsia="HiddenHorzOCR"/>
        </w:rPr>
        <w:t>i</w:t>
      </w:r>
      <w:r w:rsidRPr="005E624A">
        <w:rPr>
          <w:rFonts w:eastAsia="HiddenHorzOCR"/>
        </w:rPr>
        <w:t>tade</w:t>
      </w:r>
      <w:r>
        <w:rPr>
          <w:rFonts w:eastAsia="HiddenHorzOCR"/>
        </w:rPr>
        <w:t xml:space="preserve">s </w:t>
      </w:r>
      <w:r w:rsidRPr="005E624A">
        <w:t>exclusivament a l'empresa contractada i els seus representants sindicals.</w:t>
      </w:r>
    </w:p>
    <w:p w14:paraId="2F19518F" w14:textId="77777777" w:rsidR="005E624A" w:rsidRPr="005E624A" w:rsidRDefault="005E624A" w:rsidP="00F717AE">
      <w:pPr>
        <w:numPr>
          <w:ilvl w:val="0"/>
          <w:numId w:val="19"/>
        </w:numPr>
      </w:pPr>
      <w:r w:rsidRPr="005E624A">
        <w:t xml:space="preserve">El personal de l'empresa externa no pot ser inclòs en els torns de vacances o en la distribució dels dies de permís </w:t>
      </w:r>
      <w:r>
        <w:t>d</w:t>
      </w:r>
      <w:r w:rsidRPr="005E624A">
        <w:t>els empleats públics.</w:t>
      </w:r>
    </w:p>
    <w:p w14:paraId="795AB6F5" w14:textId="77777777" w:rsidR="005E624A" w:rsidRDefault="005E624A" w:rsidP="00F717AE">
      <w:pPr>
        <w:numPr>
          <w:ilvl w:val="0"/>
          <w:numId w:val="19"/>
        </w:numPr>
        <w:rPr>
          <w:lang w:val="fr-FR"/>
        </w:rPr>
      </w:pPr>
      <w:r w:rsidRPr="005E624A">
        <w:rPr>
          <w:lang w:val="fr-FR"/>
        </w:rPr>
        <w:t>El personal de l'empresa externa que presti els seus serveis en els centres de treball dels ens, organismes i entitats què formen part de l’ACdPC no</w:t>
      </w:r>
      <w:r>
        <w:rPr>
          <w:lang w:val="fr-FR"/>
        </w:rPr>
        <w:t xml:space="preserve"> </w:t>
      </w:r>
      <w:r w:rsidRPr="005E624A">
        <w:rPr>
          <w:lang w:val="fr-FR"/>
        </w:rPr>
        <w:t>pot tenir accés a:</w:t>
      </w:r>
    </w:p>
    <w:p w14:paraId="2829D74E" w14:textId="77777777" w:rsidR="005E624A" w:rsidRPr="005E624A" w:rsidRDefault="005E624A" w:rsidP="00F717AE">
      <w:pPr>
        <w:numPr>
          <w:ilvl w:val="1"/>
          <w:numId w:val="19"/>
        </w:numPr>
      </w:pPr>
      <w:r w:rsidRPr="005E624A">
        <w:lastRenderedPageBreak/>
        <w:t>Cursos de formació, excepte els que siguin obligatoris en matèria de prevenció de</w:t>
      </w:r>
      <w:r>
        <w:t xml:space="preserve"> </w:t>
      </w:r>
      <w:r w:rsidRPr="005E624A">
        <w:t>r</w:t>
      </w:r>
      <w:r>
        <w:t>iscos laborals.</w:t>
      </w:r>
    </w:p>
    <w:p w14:paraId="6835A061" w14:textId="77777777" w:rsidR="005E624A" w:rsidRPr="005E624A" w:rsidRDefault="005E624A" w:rsidP="00F717AE">
      <w:pPr>
        <w:numPr>
          <w:ilvl w:val="1"/>
          <w:numId w:val="19"/>
        </w:numPr>
      </w:pPr>
      <w:r w:rsidRPr="00A17384">
        <w:t xml:space="preserve">Ús dels serveis i espais comuns posats a disposició exclusiva dels empleats de l’ACdPC. </w:t>
      </w:r>
      <w:r w:rsidRPr="005E624A">
        <w:t>Pel q</w:t>
      </w:r>
      <w:r>
        <w:t>u</w:t>
      </w:r>
      <w:r w:rsidRPr="005E624A">
        <w:t xml:space="preserve">e fa al servei de menjador o altres similars, el poden utilitzar en les mateixes condicions que el públic </w:t>
      </w:r>
      <w:r>
        <w:t>en</w:t>
      </w:r>
      <w:r w:rsidRPr="005E624A">
        <w:t xml:space="preserve"> general.</w:t>
      </w:r>
    </w:p>
    <w:p w14:paraId="6C56894B" w14:textId="77777777" w:rsidR="005E624A" w:rsidRPr="005E624A" w:rsidRDefault="005E624A" w:rsidP="00F717AE">
      <w:pPr>
        <w:numPr>
          <w:ilvl w:val="1"/>
          <w:numId w:val="19"/>
        </w:numPr>
      </w:pPr>
      <w:r w:rsidRPr="005E624A">
        <w:t>Correu electrònic corporatiu. En cas que sigui necessari assignar-los un compte de</w:t>
      </w:r>
      <w:r>
        <w:t xml:space="preserve"> </w:t>
      </w:r>
      <w:r w:rsidRPr="005E624A">
        <w:t>correu, en l'adreça s'ha d'identificar com a personal extern.</w:t>
      </w:r>
    </w:p>
    <w:p w14:paraId="4EDDFD34" w14:textId="77777777" w:rsidR="005E624A" w:rsidRPr="005E624A" w:rsidRDefault="005E624A" w:rsidP="00F717AE">
      <w:pPr>
        <w:numPr>
          <w:ilvl w:val="1"/>
          <w:numId w:val="19"/>
        </w:numPr>
      </w:pPr>
      <w:r w:rsidRPr="005E624A">
        <w:t xml:space="preserve">Accés a la Intranet corporativa. </w:t>
      </w:r>
      <w:r>
        <w:t xml:space="preserve">En cas que aquest accés sigui </w:t>
      </w:r>
      <w:r w:rsidRPr="005E624A">
        <w:t>necessari, no</w:t>
      </w:r>
      <w:r>
        <w:t xml:space="preserve"> e</w:t>
      </w:r>
      <w:r w:rsidRPr="005E624A">
        <w:t>s</w:t>
      </w:r>
      <w:r>
        <w:t xml:space="preserve"> </w:t>
      </w:r>
      <w:r w:rsidRPr="005E624A">
        <w:t>poc!rà</w:t>
      </w:r>
      <w:r>
        <w:t xml:space="preserve"> </w:t>
      </w:r>
      <w:r w:rsidRPr="005E624A">
        <w:t xml:space="preserve">fer en les mateixes condicions que pels empleats </w:t>
      </w:r>
      <w:r>
        <w:t>de l’ACdPC</w:t>
      </w:r>
      <w:r w:rsidRPr="005E624A">
        <w:t>, sinó de forma</w:t>
      </w:r>
      <w:r>
        <w:t xml:space="preserve"> </w:t>
      </w:r>
      <w:r w:rsidRPr="005E624A">
        <w:t>restringida al</w:t>
      </w:r>
      <w:r>
        <w:t>s co</w:t>
      </w:r>
      <w:r w:rsidRPr="005E624A">
        <w:t>ntinguts que els sigui necessari.</w:t>
      </w:r>
    </w:p>
    <w:p w14:paraId="35479094" w14:textId="77777777" w:rsidR="005E624A" w:rsidRPr="005E624A" w:rsidRDefault="005E624A" w:rsidP="00F717AE">
      <w:pPr>
        <w:numPr>
          <w:ilvl w:val="1"/>
          <w:numId w:val="19"/>
        </w:numPr>
      </w:pPr>
      <w:r w:rsidRPr="005E624A">
        <w:t>Targeta de control d'accés</w:t>
      </w:r>
      <w:r>
        <w:t>.</w:t>
      </w:r>
      <w:r w:rsidRPr="005E624A">
        <w:t xml:space="preserve"> En cas que sigui necessari podran disposar d'una autorització o document especial d'accés, sense que en cap cas això impliqui un control horari respecte </w:t>
      </w:r>
      <w:r>
        <w:t>a</w:t>
      </w:r>
      <w:r w:rsidRPr="005E624A">
        <w:t xml:space="preserve"> </w:t>
      </w:r>
      <w:r>
        <w:t>aquest personal.</w:t>
      </w:r>
    </w:p>
    <w:p w14:paraId="15824BB2" w14:textId="77777777" w:rsidR="005E624A" w:rsidRPr="005E624A" w:rsidRDefault="005E624A" w:rsidP="00F717AE">
      <w:pPr>
        <w:numPr>
          <w:ilvl w:val="1"/>
          <w:numId w:val="19"/>
        </w:numPr>
        <w:rPr>
          <w:lang w:val="fr-FR"/>
        </w:rPr>
      </w:pPr>
      <w:r w:rsidRPr="005E624A">
        <w:rPr>
          <w:lang w:val="fr-FR"/>
        </w:rPr>
        <w:t>Targetes de visita de l'ens, organisme o entitat que forma part de</w:t>
      </w:r>
      <w:r>
        <w:rPr>
          <w:lang w:val="fr-FR"/>
        </w:rPr>
        <w:t xml:space="preserve"> l’ACdPC.</w:t>
      </w:r>
    </w:p>
    <w:p w14:paraId="429E9B8B" w14:textId="77777777" w:rsidR="00715B3E" w:rsidRPr="002C798E" w:rsidRDefault="00715B3E" w:rsidP="00715B3E">
      <w:pPr>
        <w:pStyle w:val="Ttol3"/>
        <w:rPr>
          <w:lang w:val="ca-ES"/>
        </w:rPr>
      </w:pPr>
      <w:bookmarkStart w:id="53" w:name="_Toc133486400"/>
      <w:r w:rsidRPr="002C798E">
        <w:rPr>
          <w:lang w:val="ca-ES"/>
        </w:rPr>
        <w:lastRenderedPageBreak/>
        <w:t>Documentació</w:t>
      </w:r>
      <w:bookmarkEnd w:id="53"/>
    </w:p>
    <w:p w14:paraId="59C1FFF5" w14:textId="77777777" w:rsidR="00D96760" w:rsidRPr="002C798E" w:rsidRDefault="00D96760" w:rsidP="00D96760">
      <w:pPr>
        <w:rPr>
          <w:lang w:val="ca-ES"/>
        </w:rPr>
      </w:pPr>
      <w:r w:rsidRPr="002C798E">
        <w:rPr>
          <w:lang w:val="ca-ES"/>
        </w:rPr>
        <w:t>La propietat de la documentació tècnica, subministrada o generada, relativa al servei objecte del present plec és exclusiva de l’ACdPC i no podrà ser utilitzada per l’adjudicatari per altra comés que no sigui l’execució d’aquest servei.</w:t>
      </w:r>
    </w:p>
    <w:p w14:paraId="02853964" w14:textId="77777777" w:rsidR="00D96760" w:rsidRPr="002C798E" w:rsidRDefault="00D96760" w:rsidP="00D96760">
      <w:pPr>
        <w:rPr>
          <w:lang w:val="ca-ES"/>
        </w:rPr>
      </w:pPr>
      <w:r w:rsidRPr="002C798E">
        <w:rPr>
          <w:lang w:val="ca-ES"/>
        </w:rPr>
        <w:t>En cas que l’adjudicatari constatés alguna errada en qualsevol tipus de documentació lliurada per l’ACdPC</w:t>
      </w:r>
      <w:r w:rsidR="00E02F8F" w:rsidRPr="002C798E">
        <w:rPr>
          <w:lang w:val="ca-ES"/>
        </w:rPr>
        <w:t xml:space="preserve"> </w:t>
      </w:r>
      <w:r w:rsidRPr="002C798E">
        <w:rPr>
          <w:lang w:val="ca-ES"/>
        </w:rPr>
        <w:t>ó, haurà d’informar-la.</w:t>
      </w:r>
    </w:p>
    <w:p w14:paraId="4BF76D92" w14:textId="77777777" w:rsidR="00B06FAF" w:rsidRPr="002C798E" w:rsidRDefault="00B06FAF" w:rsidP="00D96760">
      <w:pPr>
        <w:rPr>
          <w:lang w:val="ca-ES"/>
        </w:rPr>
      </w:pPr>
      <w:r w:rsidRPr="002C798E">
        <w:rPr>
          <w:lang w:val="ca-ES"/>
        </w:rPr>
        <w:t xml:space="preserve">Queda comprès en </w:t>
      </w:r>
      <w:r w:rsidR="00E63A55" w:rsidRPr="002C798E">
        <w:rPr>
          <w:lang w:val="ca-ES"/>
        </w:rPr>
        <w:t>l’</w:t>
      </w:r>
      <w:r w:rsidRPr="002C798E">
        <w:rPr>
          <w:lang w:val="ca-ES"/>
        </w:rPr>
        <w:t xml:space="preserve">abast del </w:t>
      </w:r>
      <w:r w:rsidR="0007490B">
        <w:rPr>
          <w:lang w:val="ca-ES"/>
        </w:rPr>
        <w:t>servei de jardineria / gestió forestal</w:t>
      </w:r>
      <w:r w:rsidRPr="002C798E">
        <w:rPr>
          <w:lang w:val="ca-ES"/>
        </w:rPr>
        <w:t xml:space="preserve"> i per a cada </w:t>
      </w:r>
      <w:r w:rsidR="00E63A55" w:rsidRPr="002C798E">
        <w:rPr>
          <w:lang w:val="ca-ES"/>
        </w:rPr>
        <w:t>centre</w:t>
      </w:r>
      <w:r w:rsidRPr="002C798E">
        <w:rPr>
          <w:lang w:val="ca-ES"/>
        </w:rPr>
        <w:t xml:space="preserve"> la redacció i actualització dels documents del </w:t>
      </w:r>
      <w:r w:rsidR="00FB646B">
        <w:rPr>
          <w:i/>
          <w:iCs/>
          <w:lang w:val="ca-ES"/>
        </w:rPr>
        <w:t>Pla de treball</w:t>
      </w:r>
      <w:r w:rsidRPr="002C798E">
        <w:rPr>
          <w:lang w:val="ca-ES"/>
        </w:rPr>
        <w:t xml:space="preserve">, del </w:t>
      </w:r>
      <w:r w:rsidRPr="002C798E">
        <w:rPr>
          <w:i/>
          <w:iCs/>
          <w:lang w:val="ca-ES"/>
        </w:rPr>
        <w:t xml:space="preserve">Llibre de control de manteniment </w:t>
      </w:r>
      <w:r w:rsidRPr="002C798E">
        <w:rPr>
          <w:lang w:val="ca-ES"/>
        </w:rPr>
        <w:t>i dels informes, actes i llistats generats per la prestació del servei segons es descriu en aquest Plec de Prescripcions Tècniques.</w:t>
      </w:r>
    </w:p>
    <w:p w14:paraId="6E335560" w14:textId="77777777" w:rsidR="00B06FAF" w:rsidRPr="002C798E" w:rsidRDefault="00B06FAF" w:rsidP="00B06FAF">
      <w:pPr>
        <w:rPr>
          <w:lang w:val="ca-ES"/>
        </w:rPr>
      </w:pPr>
      <w:r w:rsidRPr="002C798E">
        <w:rPr>
          <w:lang w:val="ca-ES"/>
        </w:rPr>
        <w:t xml:space="preserve">Es lliuraran recollides en volum igualment actualitzat i degudament complimentades les fitxes de control que </w:t>
      </w:r>
      <w:r w:rsidR="002B5A53" w:rsidRPr="002C798E">
        <w:rPr>
          <w:lang w:val="ca-ES"/>
        </w:rPr>
        <w:t>constitueixen</w:t>
      </w:r>
      <w:r w:rsidRPr="002C798E">
        <w:rPr>
          <w:lang w:val="ca-ES"/>
        </w:rPr>
        <w:t xml:space="preserve"> el </w:t>
      </w:r>
      <w:r w:rsidRPr="002C798E">
        <w:rPr>
          <w:i/>
          <w:iCs/>
          <w:lang w:val="ca-ES"/>
        </w:rPr>
        <w:t xml:space="preserve">Llibre de control de manteniment </w:t>
      </w:r>
      <w:r w:rsidRPr="002C798E">
        <w:rPr>
          <w:lang w:val="ca-ES"/>
        </w:rPr>
        <w:t>anualment i al venciment del contracte.</w:t>
      </w:r>
    </w:p>
    <w:p w14:paraId="425F44D4" w14:textId="77777777" w:rsidR="00B06FAF" w:rsidRPr="002C798E" w:rsidRDefault="00B06FAF" w:rsidP="00B06FAF">
      <w:pPr>
        <w:rPr>
          <w:lang w:val="ca-ES"/>
        </w:rPr>
      </w:pPr>
      <w:r w:rsidRPr="002C798E">
        <w:rPr>
          <w:lang w:val="ca-ES"/>
        </w:rPr>
        <w:t xml:space="preserve">Serà considerada igualment, com a deficiència en el servei, </w:t>
      </w:r>
      <w:r w:rsidR="00E63A55" w:rsidRPr="002C798E">
        <w:rPr>
          <w:lang w:val="ca-ES"/>
        </w:rPr>
        <w:t>l’</w:t>
      </w:r>
      <w:r w:rsidRPr="002C798E">
        <w:rPr>
          <w:lang w:val="ca-ES"/>
        </w:rPr>
        <w:t xml:space="preserve">absència de la documentació esmentada, convenientment actualitzada, dels llocs on sigui exigible que es trobi </w:t>
      </w:r>
      <w:r w:rsidR="00E63A55" w:rsidRPr="002C798E">
        <w:rPr>
          <w:lang w:val="ca-ES"/>
        </w:rPr>
        <w:t>d’</w:t>
      </w:r>
      <w:r w:rsidRPr="002C798E">
        <w:rPr>
          <w:lang w:val="ca-ES"/>
        </w:rPr>
        <w:t>acord amb aquest Plec o la documentació que regirà la fase de contractació.</w:t>
      </w:r>
    </w:p>
    <w:p w14:paraId="5BE043B8" w14:textId="77777777" w:rsidR="001151E2" w:rsidRPr="002C798E" w:rsidRDefault="00027E96" w:rsidP="00D96760">
      <w:pPr>
        <w:pStyle w:val="Ttol3"/>
        <w:rPr>
          <w:szCs w:val="24"/>
          <w:lang w:val="ca-ES"/>
        </w:rPr>
      </w:pPr>
      <w:bookmarkStart w:id="54" w:name="_Toc133486401"/>
      <w:r w:rsidRPr="002C798E">
        <w:rPr>
          <w:szCs w:val="24"/>
          <w:lang w:val="ca-ES"/>
        </w:rPr>
        <w:lastRenderedPageBreak/>
        <w:t>Recursos</w:t>
      </w:r>
      <w:r w:rsidR="001151E2" w:rsidRPr="002C798E">
        <w:rPr>
          <w:szCs w:val="24"/>
          <w:lang w:val="ca-ES"/>
        </w:rPr>
        <w:t xml:space="preserve"> humans i materials de l’empresa </w:t>
      </w:r>
      <w:r w:rsidR="00CC24FA" w:rsidRPr="002C798E">
        <w:rPr>
          <w:szCs w:val="24"/>
          <w:lang w:val="ca-ES"/>
        </w:rPr>
        <w:t>contractist</w:t>
      </w:r>
      <w:r w:rsidR="001151E2" w:rsidRPr="002C798E">
        <w:rPr>
          <w:szCs w:val="24"/>
          <w:lang w:val="ca-ES"/>
        </w:rPr>
        <w:t>a</w:t>
      </w:r>
      <w:bookmarkEnd w:id="54"/>
    </w:p>
    <w:p w14:paraId="4592C75B" w14:textId="77777777" w:rsidR="00390BCD" w:rsidRPr="00112ECD" w:rsidRDefault="00390BCD" w:rsidP="00390BCD">
      <w:pPr>
        <w:rPr>
          <w:lang w:val="ca-ES" w:eastAsia="es-ES_tradnl"/>
        </w:rPr>
      </w:pPr>
      <w:r w:rsidRPr="00112ECD">
        <w:rPr>
          <w:lang w:val="ca-ES" w:eastAsia="es-ES_tradnl"/>
        </w:rPr>
        <w:t>L’estructura proposada en l’oferta es referirà amb el màxim detall a la dotació del servei per a conservació i manteniment de cada</w:t>
      </w:r>
      <w:r w:rsidR="00F121C7" w:rsidRPr="00112ECD">
        <w:rPr>
          <w:lang w:val="ca-ES" w:eastAsia="es-ES_tradnl"/>
        </w:rPr>
        <w:t xml:space="preserve"> lot</w:t>
      </w:r>
      <w:r w:rsidRPr="00112ECD">
        <w:rPr>
          <w:lang w:val="ca-ES" w:eastAsia="es-ES_tradnl"/>
        </w:rPr>
        <w:t xml:space="preserve"> al que opti el licitador.</w:t>
      </w:r>
    </w:p>
    <w:p w14:paraId="2AF6BBE9" w14:textId="77777777" w:rsidR="00390BCD" w:rsidRPr="00112ECD" w:rsidRDefault="00390BCD" w:rsidP="00390BCD">
      <w:pPr>
        <w:rPr>
          <w:lang w:val="ca-ES" w:eastAsia="es-ES_tradnl"/>
        </w:rPr>
      </w:pPr>
      <w:r w:rsidRPr="00112ECD">
        <w:rPr>
          <w:lang w:val="ca-ES" w:eastAsia="es-ES_tradnl"/>
        </w:rPr>
        <w:t>El licitador aportarà en la seva proposta el detall de l’organització proposada pel servei a cada contracte al que opti a ser adjudicatari, indicant el perfil del personal adscrit i la càrrega de treball o dedicació esmerçada per a la prestació del servei.</w:t>
      </w:r>
    </w:p>
    <w:p w14:paraId="5693A8EB" w14:textId="77777777" w:rsidR="002115A9" w:rsidRPr="002C798E" w:rsidRDefault="002115A9" w:rsidP="002115A9">
      <w:pPr>
        <w:rPr>
          <w:lang w:val="ca-ES" w:eastAsia="es-ES_tradnl"/>
        </w:rPr>
      </w:pPr>
      <w:r w:rsidRPr="00112ECD">
        <w:rPr>
          <w:lang w:val="ca-ES" w:eastAsia="es-ES_tradnl"/>
        </w:rPr>
        <w:t>L’adjudicatari haurà d’exposar en detall en la seva oferta la forma com administrarà el servei i quins recursos hi posarà a disposició, seguint les instruccions definides al present plec i assumint una actitud que proporcioni una atenció segura i responsable. L’empresa adjudicatària mantindrà l’estructura suficient per atendre les necessitats</w:t>
      </w:r>
      <w:r w:rsidRPr="002C798E">
        <w:rPr>
          <w:lang w:val="ca-ES" w:eastAsia="es-ES_tradnl"/>
        </w:rPr>
        <w:t xml:space="preserve"> del centre objecte del servei, amb l’organització i mitjans personals i tècnics mínims que es relacionen als apartats i annexos següents.</w:t>
      </w:r>
    </w:p>
    <w:p w14:paraId="79C41FF3" w14:textId="77777777" w:rsidR="002115A9" w:rsidRPr="002C798E" w:rsidRDefault="00390BCD" w:rsidP="00390BCD">
      <w:pPr>
        <w:rPr>
          <w:lang w:val="ca-ES" w:eastAsia="es-ES_tradnl"/>
        </w:rPr>
      </w:pPr>
      <w:r w:rsidRPr="002C798E">
        <w:rPr>
          <w:lang w:val="ca-ES" w:eastAsia="es-ES_tradnl"/>
        </w:rPr>
        <w:t>A continuació es descriuen els principals mitjans humans, tècnics i de suport a proposar.</w:t>
      </w:r>
      <w:r w:rsidRPr="002C798E">
        <w:rPr>
          <w:rFonts w:ascii="Calibri" w:hAnsi="Calibri" w:cs="Calibri"/>
          <w:sz w:val="22"/>
          <w:szCs w:val="22"/>
          <w:lang w:val="ca-ES" w:eastAsia="es-ES_tradnl"/>
        </w:rPr>
        <w:t xml:space="preserve"> </w:t>
      </w:r>
      <w:r w:rsidRPr="002C798E">
        <w:rPr>
          <w:lang w:val="ca-ES" w:eastAsia="es-ES_tradnl"/>
        </w:rPr>
        <w:t xml:space="preserve">El licitador, en cas d’ésser adjudicatari del contracte, no podrà substituir el cap de servei o l’encarregat sense la prèvia conformitat escrita </w:t>
      </w:r>
      <w:r w:rsidR="00CC6B6F" w:rsidRPr="002C798E">
        <w:rPr>
          <w:lang w:val="ca-ES" w:eastAsia="es-ES_tradnl"/>
        </w:rPr>
        <w:t>de l’ACdPC</w:t>
      </w:r>
      <w:r w:rsidRPr="002C798E">
        <w:rPr>
          <w:lang w:val="ca-ES" w:eastAsia="es-ES_tradnl"/>
        </w:rPr>
        <w:t>.</w:t>
      </w:r>
    </w:p>
    <w:p w14:paraId="740AB2A6" w14:textId="77777777" w:rsidR="00027E96" w:rsidRPr="00F1507F" w:rsidRDefault="00027E96" w:rsidP="00C20F5D">
      <w:pPr>
        <w:pStyle w:val="Ttol4"/>
        <w:rPr>
          <w:lang w:val="ca-ES" w:eastAsia="es-ES_tradnl"/>
        </w:rPr>
      </w:pPr>
      <w:bookmarkStart w:id="55" w:name="_Toc133486402"/>
      <w:r w:rsidRPr="00F1507F">
        <w:rPr>
          <w:lang w:val="ca-ES" w:eastAsia="es-ES_tradnl"/>
        </w:rPr>
        <w:t>Recursos Humans</w:t>
      </w:r>
      <w:bookmarkEnd w:id="55"/>
    </w:p>
    <w:p w14:paraId="5974706E" w14:textId="77777777" w:rsidR="002115A9" w:rsidRPr="002C798E" w:rsidRDefault="002115A9" w:rsidP="00C20F5D">
      <w:pPr>
        <w:pStyle w:val="Ttol5"/>
        <w:rPr>
          <w:lang w:val="ca-ES" w:eastAsia="es-ES_tradnl"/>
        </w:rPr>
      </w:pPr>
      <w:bookmarkStart w:id="56" w:name="_Toc133486403"/>
      <w:r w:rsidRPr="002C798E">
        <w:rPr>
          <w:lang w:val="ca-ES" w:eastAsia="es-ES_tradnl"/>
        </w:rPr>
        <w:t>Presència al centre</w:t>
      </w:r>
      <w:bookmarkEnd w:id="56"/>
    </w:p>
    <w:p w14:paraId="630A1BFA" w14:textId="77777777" w:rsidR="008E26C6" w:rsidRDefault="002115A9" w:rsidP="002115A9">
      <w:pPr>
        <w:rPr>
          <w:lang w:val="ca-ES" w:eastAsia="es-ES_tradnl"/>
        </w:rPr>
      </w:pPr>
      <w:r w:rsidRPr="002C798E">
        <w:rPr>
          <w:lang w:val="ca-ES" w:eastAsia="es-ES_tradnl"/>
        </w:rPr>
        <w:t xml:space="preserve">Es detallaran en l’oferta la dotació de recursos humans i els seus perfils professionals –formació i titulació, experiència rellevant, especialitat, posició prevista i grau de disponibilitat– que s’integraran en l’operatiu. S’indicarà la periodicitat mínima amb què serà present al centre el personal d’intervenció per dur a terme les operacions de manteniment i el temps previst de presència </w:t>
      </w:r>
      <w:r w:rsidR="008E26C6">
        <w:rPr>
          <w:lang w:val="ca-ES" w:eastAsia="es-ES_tradnl"/>
        </w:rPr>
        <w:t>a cada l’immoble.</w:t>
      </w:r>
    </w:p>
    <w:p w14:paraId="15E034DE" w14:textId="13292A7A" w:rsidR="002115A9" w:rsidRDefault="002115A9" w:rsidP="002115A9">
      <w:pPr>
        <w:rPr>
          <w:lang w:val="ca-ES" w:eastAsia="es-ES_tradnl"/>
        </w:rPr>
      </w:pPr>
      <w:r w:rsidRPr="00112ECD">
        <w:rPr>
          <w:lang w:val="ca-ES" w:eastAsia="es-ES_tradnl"/>
        </w:rPr>
        <w:t xml:space="preserve">A l’annex </w:t>
      </w:r>
      <w:r w:rsidR="00475EC4" w:rsidRPr="00112ECD">
        <w:rPr>
          <w:lang w:val="ca-ES" w:eastAsia="es-ES_tradnl"/>
        </w:rPr>
        <w:t>3</w:t>
      </w:r>
      <w:r w:rsidRPr="00112ECD">
        <w:rPr>
          <w:lang w:val="ca-ES" w:eastAsia="es-ES_tradnl"/>
        </w:rPr>
        <w:t xml:space="preserve"> es detallen les exigències particulars de presència a cada centre, ateses les característiques del s</w:t>
      </w:r>
      <w:r w:rsidR="00F121C7" w:rsidRPr="00112ECD">
        <w:rPr>
          <w:lang w:val="ca-ES" w:eastAsia="es-ES_tradnl"/>
        </w:rPr>
        <w:t>ervei</w:t>
      </w:r>
      <w:r w:rsidRPr="00112ECD">
        <w:rPr>
          <w:lang w:val="ca-ES" w:eastAsia="es-ES_tradnl"/>
        </w:rPr>
        <w:t xml:space="preserve"> que s’hi presta, així com</w:t>
      </w:r>
      <w:r w:rsidRPr="002C798E">
        <w:rPr>
          <w:lang w:val="ca-ES" w:eastAsia="es-ES_tradnl"/>
        </w:rPr>
        <w:t xml:space="preserve"> la dimensió i complexitat de les seves instal·lacions.</w:t>
      </w:r>
    </w:p>
    <w:p w14:paraId="2D4F4DFB" w14:textId="5354A13A" w:rsidR="00C056C5" w:rsidRPr="002C798E" w:rsidRDefault="00C056C5" w:rsidP="002115A9">
      <w:pPr>
        <w:rPr>
          <w:lang w:val="ca-ES" w:eastAsia="es-ES_tradnl"/>
        </w:rPr>
      </w:pPr>
      <w:r>
        <w:rPr>
          <w:lang w:val="ca-ES" w:eastAsia="es-ES_tradnl"/>
        </w:rPr>
        <w:t>L’equip mínim d’intervenció en cada centre ser</w:t>
      </w:r>
      <w:r w:rsidR="007146CA">
        <w:rPr>
          <w:lang w:val="ca-ES" w:eastAsia="es-ES_tradnl"/>
        </w:rPr>
        <w:t xml:space="preserve">à: </w:t>
      </w:r>
      <w:r>
        <w:rPr>
          <w:lang w:val="ca-ES" w:eastAsia="es-ES_tradnl"/>
        </w:rPr>
        <w:t>1 oficial</w:t>
      </w:r>
      <w:r w:rsidR="007146CA">
        <w:rPr>
          <w:lang w:val="ca-ES" w:eastAsia="es-ES_tradnl"/>
        </w:rPr>
        <w:t xml:space="preserve"> i 1</w:t>
      </w:r>
      <w:r>
        <w:rPr>
          <w:lang w:val="ca-ES" w:eastAsia="es-ES_tradnl"/>
        </w:rPr>
        <w:t xml:space="preserve"> peò/na.</w:t>
      </w:r>
    </w:p>
    <w:p w14:paraId="5558E377" w14:textId="77777777" w:rsidR="001151E2" w:rsidRPr="002C798E" w:rsidRDefault="001151E2" w:rsidP="00C20F5D">
      <w:pPr>
        <w:pStyle w:val="Ttol5"/>
        <w:rPr>
          <w:lang w:val="ca-ES"/>
        </w:rPr>
      </w:pPr>
      <w:bookmarkStart w:id="57" w:name="_Toc133486404"/>
      <w:r w:rsidRPr="002C798E">
        <w:rPr>
          <w:lang w:val="ca-ES"/>
        </w:rPr>
        <w:t>Cap de servei</w:t>
      </w:r>
      <w:bookmarkEnd w:id="57"/>
    </w:p>
    <w:p w14:paraId="4E1B3C9F" w14:textId="77777777" w:rsidR="006461FF" w:rsidRPr="002C798E" w:rsidRDefault="00CD61D8" w:rsidP="00640EF1">
      <w:pPr>
        <w:rPr>
          <w:lang w:val="ca-ES"/>
        </w:rPr>
      </w:pPr>
      <w:r w:rsidRPr="002C798E">
        <w:rPr>
          <w:lang w:val="ca-ES"/>
        </w:rPr>
        <w:t xml:space="preserve">El cap de servei serà l’interlocutor únic de l’adjudicatari </w:t>
      </w:r>
      <w:r w:rsidR="00F95E47" w:rsidRPr="002C798E">
        <w:rPr>
          <w:lang w:val="ca-ES"/>
        </w:rPr>
        <w:t>amb l’ACdPC</w:t>
      </w:r>
      <w:r w:rsidRPr="002C798E">
        <w:rPr>
          <w:lang w:val="ca-ES"/>
        </w:rPr>
        <w:t>, responsable</w:t>
      </w:r>
      <w:r w:rsidR="006461FF" w:rsidRPr="002C798E">
        <w:rPr>
          <w:lang w:val="ca-ES"/>
        </w:rPr>
        <w:t xml:space="preserve"> </w:t>
      </w:r>
      <w:r w:rsidRPr="002C798E">
        <w:rPr>
          <w:lang w:val="ca-ES"/>
        </w:rPr>
        <w:t>de l’organització del servei i tindrà la capacitat per a mobilitzar els recursos a disposició del</w:t>
      </w:r>
      <w:r w:rsidR="006461FF" w:rsidRPr="002C798E">
        <w:rPr>
          <w:lang w:val="ca-ES"/>
        </w:rPr>
        <w:t xml:space="preserve"> </w:t>
      </w:r>
      <w:r w:rsidRPr="002C798E">
        <w:rPr>
          <w:lang w:val="ca-ES"/>
        </w:rPr>
        <w:t>contracte tant per a la prestació ordinària del servei com per a la resolució de contingències en</w:t>
      </w:r>
      <w:r w:rsidR="006461FF" w:rsidRPr="002C798E">
        <w:rPr>
          <w:lang w:val="ca-ES"/>
        </w:rPr>
        <w:t xml:space="preserve"> </w:t>
      </w:r>
      <w:r w:rsidRPr="002C798E">
        <w:rPr>
          <w:lang w:val="ca-ES"/>
        </w:rPr>
        <w:t>qualsevol</w:t>
      </w:r>
      <w:r w:rsidR="00FB646B">
        <w:rPr>
          <w:lang w:val="ca-ES"/>
        </w:rPr>
        <w:t xml:space="preserve"> àmbit de gestió del contracte.</w:t>
      </w:r>
    </w:p>
    <w:p w14:paraId="05F18B4A" w14:textId="77777777" w:rsidR="00CD61D8" w:rsidRPr="002C798E" w:rsidRDefault="00CD61D8" w:rsidP="00CD61D8">
      <w:pPr>
        <w:rPr>
          <w:lang w:val="ca-ES" w:eastAsia="es-ES_tradnl"/>
        </w:rPr>
      </w:pPr>
      <w:r w:rsidRPr="002C798E">
        <w:rPr>
          <w:lang w:val="ca-ES" w:eastAsia="es-ES_tradnl"/>
        </w:rPr>
        <w:t xml:space="preserve">S’aportarà CV detallat de la persona que assumeixi la responsabilitat de cap de servei. </w:t>
      </w:r>
      <w:r w:rsidRPr="002C798E">
        <w:rPr>
          <w:b/>
          <w:lang w:val="ca-ES" w:eastAsia="es-ES_tradnl"/>
        </w:rPr>
        <w:t>Caldrà indicar la dedicació (expressada com a hores feineres setmanals dedicades al servei) que caldrà per a cada contracte al qual opti com a cap de servei.</w:t>
      </w:r>
    </w:p>
    <w:p w14:paraId="1E793C19" w14:textId="77777777" w:rsidR="00CD61D8" w:rsidRPr="002C798E" w:rsidRDefault="00CD61D8" w:rsidP="00CD61D8">
      <w:pPr>
        <w:rPr>
          <w:lang w:val="ca-ES" w:eastAsia="es-ES_tradnl"/>
        </w:rPr>
      </w:pPr>
      <w:r w:rsidRPr="002C798E">
        <w:rPr>
          <w:lang w:val="ca-ES" w:eastAsia="es-ES_tradnl"/>
        </w:rPr>
        <w:t>Tant la idoneïtat del perfil del cap de servei com la de la seva dedicació es valoraran d’acord amb les necessitats del servei derivades de la tipologia i nombre de centres objecte del contracte. La idoneïtat de la dedicació té en compte, també, la seva eficiència.</w:t>
      </w:r>
    </w:p>
    <w:p w14:paraId="2C0356FC" w14:textId="77777777" w:rsidR="00CD61D8" w:rsidRPr="002C798E" w:rsidRDefault="00CD61D8" w:rsidP="00CD61D8">
      <w:pPr>
        <w:rPr>
          <w:lang w:val="ca-ES" w:eastAsia="es-ES_tradnl"/>
        </w:rPr>
      </w:pPr>
      <w:r w:rsidRPr="002C798E">
        <w:rPr>
          <w:lang w:val="ca-ES" w:eastAsia="es-ES_tradnl"/>
        </w:rPr>
        <w:t xml:space="preserve">La presència d’aquest tècnic podrà ser requerida en qualsevol moment, fins i tot fora de la jornada laboral en cas </w:t>
      </w:r>
      <w:r w:rsidR="0020663C" w:rsidRPr="002C798E">
        <w:rPr>
          <w:lang w:val="ca-ES" w:eastAsia="es-ES_tradnl"/>
        </w:rPr>
        <w:t xml:space="preserve">d’urgència o </w:t>
      </w:r>
      <w:r w:rsidRPr="002C798E">
        <w:rPr>
          <w:lang w:val="ca-ES" w:eastAsia="es-ES_tradnl"/>
        </w:rPr>
        <w:t xml:space="preserve">d’emergència. Se n’hauran de preveure les absències i nomenar-ne un substitut, igualment subjecte a l’aprovació </w:t>
      </w:r>
      <w:r w:rsidR="00CC6B6F" w:rsidRPr="002C798E">
        <w:rPr>
          <w:lang w:val="ca-ES" w:eastAsia="es-ES_tradnl"/>
        </w:rPr>
        <w:t>de l’ACdPC</w:t>
      </w:r>
      <w:r w:rsidRPr="002C798E">
        <w:rPr>
          <w:lang w:val="ca-ES" w:eastAsia="es-ES_tradnl"/>
        </w:rPr>
        <w:t>.</w:t>
      </w:r>
    </w:p>
    <w:p w14:paraId="172CDB77" w14:textId="77777777" w:rsidR="00CD61D8" w:rsidRPr="002C798E" w:rsidRDefault="00CD61D8" w:rsidP="00CD61D8">
      <w:pPr>
        <w:rPr>
          <w:lang w:val="ca-ES" w:eastAsia="es-ES_tradnl"/>
        </w:rPr>
      </w:pPr>
      <w:r w:rsidRPr="002C798E">
        <w:rPr>
          <w:lang w:val="ca-ES" w:eastAsia="es-ES_tradnl"/>
        </w:rPr>
        <w:lastRenderedPageBreak/>
        <w:t xml:space="preserve">En cas que peticions d’intervenció compreses en l’abast del contracte no fossin ateses degudament per part del Cap de </w:t>
      </w:r>
      <w:r w:rsidR="0020663C" w:rsidRPr="002C798E">
        <w:rPr>
          <w:lang w:val="ca-ES" w:eastAsia="es-ES_tradnl"/>
        </w:rPr>
        <w:t>s</w:t>
      </w:r>
      <w:r w:rsidRPr="002C798E">
        <w:rPr>
          <w:lang w:val="ca-ES" w:eastAsia="es-ES_tradnl"/>
        </w:rPr>
        <w:t>ervei o no rebessin atenció en els terminis i en la forma exposada en aquest Plec de Prescripcions Tècniques</w:t>
      </w:r>
      <w:r w:rsidR="00F45669" w:rsidRPr="002C798E">
        <w:rPr>
          <w:lang w:val="ca-ES" w:eastAsia="es-ES_tradnl"/>
        </w:rPr>
        <w:t>, l’ACdPC</w:t>
      </w:r>
      <w:r w:rsidRPr="002C798E">
        <w:rPr>
          <w:lang w:val="ca-ES" w:eastAsia="es-ES_tradnl"/>
        </w:rPr>
        <w:t xml:space="preserve"> es reserva el dret de recusar-lo i sol·licitar a l’empresa adjudicatària la designació immediata d’una altra persona com a Cap de </w:t>
      </w:r>
      <w:r w:rsidR="0020663C" w:rsidRPr="002C798E">
        <w:rPr>
          <w:lang w:val="ca-ES" w:eastAsia="es-ES_tradnl"/>
        </w:rPr>
        <w:t>s</w:t>
      </w:r>
      <w:r w:rsidRPr="002C798E">
        <w:rPr>
          <w:lang w:val="ca-ES" w:eastAsia="es-ES_tradnl"/>
        </w:rPr>
        <w:t xml:space="preserve">ervei, igualment subjecta a l’aprovació </w:t>
      </w:r>
      <w:r w:rsidR="00CC6B6F" w:rsidRPr="002C798E">
        <w:rPr>
          <w:lang w:val="ca-ES" w:eastAsia="es-ES_tradnl"/>
        </w:rPr>
        <w:t>de l’ACdPC</w:t>
      </w:r>
      <w:r w:rsidRPr="002C798E">
        <w:rPr>
          <w:lang w:val="ca-ES" w:eastAsia="es-ES_tradnl"/>
        </w:rPr>
        <w:t xml:space="preserve"> i igualment susceptible de recusació.</w:t>
      </w:r>
    </w:p>
    <w:p w14:paraId="2EEC1682" w14:textId="77777777" w:rsidR="00432ED7" w:rsidRPr="002C798E" w:rsidRDefault="00432ED7" w:rsidP="00C20F5D">
      <w:pPr>
        <w:pStyle w:val="Ttol5"/>
        <w:rPr>
          <w:lang w:val="ca-ES"/>
        </w:rPr>
      </w:pPr>
      <w:bookmarkStart w:id="58" w:name="_Toc133486405"/>
      <w:r w:rsidRPr="002C798E">
        <w:rPr>
          <w:lang w:val="ca-ES"/>
        </w:rPr>
        <w:t>Coordinador d’activitats empresarials</w:t>
      </w:r>
      <w:bookmarkEnd w:id="58"/>
    </w:p>
    <w:p w14:paraId="32284E7F" w14:textId="77777777" w:rsidR="00432ED7" w:rsidRPr="002C798E" w:rsidRDefault="00432ED7" w:rsidP="00432ED7">
      <w:pPr>
        <w:rPr>
          <w:lang w:val="ca-ES" w:eastAsia="es-ES_tradnl"/>
        </w:rPr>
      </w:pPr>
      <w:r w:rsidRPr="002C798E">
        <w:rPr>
          <w:lang w:val="ca-ES" w:eastAsia="es-ES_tradnl"/>
        </w:rPr>
        <w:t xml:space="preserve">Haurà de ser tècnic en prevenció de riscos laborals de nivell mig, com a mínim. Serà l’encarregat de l’aplicació del pla de prevenció de riscos laborals pel què fa al personal propi i l’encarregat de coordinar les activitats pròpies dels serveis i les pròpies dels l’usuari dels </w:t>
      </w:r>
      <w:r w:rsidR="009E19EB" w:rsidRPr="002C798E">
        <w:rPr>
          <w:lang w:val="ca-ES" w:eastAsia="es-ES_tradnl"/>
        </w:rPr>
        <w:t>centre</w:t>
      </w:r>
      <w:r w:rsidRPr="002C798E">
        <w:rPr>
          <w:lang w:val="ca-ES" w:eastAsia="es-ES_tradnl"/>
        </w:rPr>
        <w:t>s.</w:t>
      </w:r>
    </w:p>
    <w:p w14:paraId="4F582CBC" w14:textId="77777777" w:rsidR="00624098" w:rsidRPr="002C798E" w:rsidRDefault="00624098" w:rsidP="00C20F5D">
      <w:pPr>
        <w:pStyle w:val="Ttol5"/>
        <w:rPr>
          <w:lang w:val="ca-ES"/>
        </w:rPr>
      </w:pPr>
      <w:bookmarkStart w:id="59" w:name="_Toc133486406"/>
      <w:r w:rsidRPr="002C798E">
        <w:rPr>
          <w:lang w:val="ca-ES"/>
        </w:rPr>
        <w:t>Altres deures de l’empresa adjudicatària</w:t>
      </w:r>
      <w:bookmarkEnd w:id="59"/>
    </w:p>
    <w:p w14:paraId="04B916E5" w14:textId="77777777" w:rsidR="002115A9" w:rsidRPr="002C798E" w:rsidRDefault="002115A9" w:rsidP="002C4147">
      <w:pPr>
        <w:rPr>
          <w:lang w:val="ca-ES"/>
        </w:rPr>
      </w:pPr>
      <w:r w:rsidRPr="002C798E">
        <w:rPr>
          <w:lang w:val="ca-ES"/>
        </w:rPr>
        <w:t xml:space="preserve">L’ACdPC es reserva el dret de recusar qualsevol membre de l’equip humà destinat al contracte i exigir a l’empresa adjudicatària la designació immediata d’una altra persona en substitució. En el cas que una persona hagi de ser substituïda, el procés que comprèn la proposta de substitució i l’aprovació o recusació per part de l’ACdPC es produirà en un període no superior a 48 hores. La substitució s’ha de completar en el termini d’una </w:t>
      </w:r>
      <w:r w:rsidR="00FF71DA" w:rsidRPr="002C798E">
        <w:rPr>
          <w:lang w:val="ca-ES"/>
        </w:rPr>
        <w:t>setmana</w:t>
      </w:r>
      <w:r w:rsidRPr="002C798E">
        <w:rPr>
          <w:lang w:val="ca-ES"/>
        </w:rPr>
        <w:t xml:space="preserve"> i no s’admet cap pròrroga del termini: és responsabilitat de l’adjudicatària vincular al servei i proposar persones amb el perfil i capacitació adequats per a assumir les posicions encomanades i és potestat exclusiva de l’ACdPC acceptar o no la proposta de l’adjudicatària.</w:t>
      </w:r>
    </w:p>
    <w:p w14:paraId="4BB00690" w14:textId="0E620D5A" w:rsidR="00624098" w:rsidRPr="002C798E" w:rsidRDefault="00624098" w:rsidP="002C4147">
      <w:pPr>
        <w:rPr>
          <w:lang w:val="ca-ES"/>
        </w:rPr>
      </w:pPr>
      <w:r w:rsidRPr="002C798E">
        <w:rPr>
          <w:lang w:val="ca-ES"/>
        </w:rPr>
        <w:t>Pel que fa a tots treballs de manteniment integral que s'hagin d'efectuar a les cobertes dels edificis amb risc de caiguda en alçada, l'empresa adjudicatària haurà d'acreditar que disposa de personal tècnic especialitzat en treball en alçada</w:t>
      </w:r>
      <w:r w:rsidR="00C056C5">
        <w:rPr>
          <w:lang w:val="ca-ES"/>
        </w:rPr>
        <w:t xml:space="preserve"> (sigui propi o subcontractat)</w:t>
      </w:r>
      <w:r w:rsidRPr="002C798E">
        <w:rPr>
          <w:lang w:val="ca-ES"/>
        </w:rPr>
        <w:t>.</w:t>
      </w:r>
    </w:p>
    <w:p w14:paraId="3AF8A512" w14:textId="77777777" w:rsidR="00624098" w:rsidRPr="002C798E" w:rsidRDefault="00624098" w:rsidP="002C4147">
      <w:pPr>
        <w:rPr>
          <w:lang w:val="ca-ES"/>
        </w:rPr>
      </w:pPr>
      <w:r w:rsidRPr="002C798E">
        <w:rPr>
          <w:lang w:val="ca-ES"/>
        </w:rPr>
        <w:t xml:space="preserve">Els operaris aniran vestits amb roba de feina, amb la identificació de l'empresa ben visible. L'aspecte general de l'operari </w:t>
      </w:r>
      <w:r w:rsidR="008E26C6">
        <w:rPr>
          <w:lang w:val="ca-ES"/>
        </w:rPr>
        <w:t>i</w:t>
      </w:r>
      <w:r w:rsidRPr="002C798E">
        <w:rPr>
          <w:lang w:val="ca-ES"/>
        </w:rPr>
        <w:t xml:space="preserve"> de la seva roba serà extremadament pulcre, i adequat als actes i esdeveniments que es realitzin en els edificis objecte de contracte. L’ACdPC fixarà quina és la indumentària adequada a actualitzar en cada cas.</w:t>
      </w:r>
    </w:p>
    <w:p w14:paraId="6FE16673" w14:textId="77777777" w:rsidR="00624098" w:rsidRPr="002C798E" w:rsidRDefault="00624098" w:rsidP="002C4147">
      <w:pPr>
        <w:rPr>
          <w:lang w:val="ca-ES"/>
        </w:rPr>
      </w:pPr>
      <w:r w:rsidRPr="002C798E">
        <w:rPr>
          <w:lang w:val="ca-ES"/>
        </w:rPr>
        <w:t xml:space="preserve">Totes les intervencions o treballs </w:t>
      </w:r>
      <w:r w:rsidR="00FF71DA" w:rsidRPr="002C798E">
        <w:rPr>
          <w:lang w:val="ca-ES"/>
        </w:rPr>
        <w:t>s’hauran</w:t>
      </w:r>
      <w:r w:rsidRPr="002C798E">
        <w:rPr>
          <w:lang w:val="ca-ES"/>
        </w:rPr>
        <w:t xml:space="preserve"> de fer amb una especial cura i s'acabaran amb una neteja rigorosa (duta a terme pels propis operaris) de la instal·lació intervinguda.</w:t>
      </w:r>
    </w:p>
    <w:p w14:paraId="35242B7C" w14:textId="77777777" w:rsidR="00624098" w:rsidRPr="002C798E" w:rsidRDefault="00624098" w:rsidP="002C4147">
      <w:pPr>
        <w:rPr>
          <w:lang w:val="ca-ES"/>
        </w:rPr>
      </w:pPr>
      <w:r w:rsidRPr="002C798E">
        <w:rPr>
          <w:lang w:val="ca-ES"/>
        </w:rPr>
        <w:t>Les intervencions o treballs que es duguin a terme es realitzaran atenent a criteris d'eficàcia i qualitat, fin</w:t>
      </w:r>
      <w:r w:rsidR="002C4147" w:rsidRPr="002C798E">
        <w:rPr>
          <w:lang w:val="ca-ES"/>
        </w:rPr>
        <w:t>a</w:t>
      </w:r>
      <w:r w:rsidRPr="002C798E">
        <w:rPr>
          <w:lang w:val="ca-ES"/>
        </w:rPr>
        <w:t>litzant amb la neteja de la instal·lació intervinguda per part dels mateixos operaris i de forma immediata.</w:t>
      </w:r>
    </w:p>
    <w:p w14:paraId="47A5087E" w14:textId="77777777" w:rsidR="00624098" w:rsidRPr="002C798E" w:rsidRDefault="00624098" w:rsidP="002C4147">
      <w:pPr>
        <w:rPr>
          <w:lang w:val="ca-ES"/>
        </w:rPr>
      </w:pPr>
      <w:r w:rsidRPr="002C798E">
        <w:rPr>
          <w:lang w:val="ca-ES"/>
        </w:rPr>
        <w:t xml:space="preserve">Els òrgans competents de l’ACdPC podran efectuar les inspeccions i controls que considerin oportuns per detectar qualsevol </w:t>
      </w:r>
      <w:r w:rsidR="00FF71DA" w:rsidRPr="002C798E">
        <w:rPr>
          <w:lang w:val="ca-ES"/>
        </w:rPr>
        <w:t>anomalia</w:t>
      </w:r>
      <w:r w:rsidRPr="002C798E">
        <w:rPr>
          <w:lang w:val="ca-ES"/>
        </w:rPr>
        <w:t xml:space="preserve"> en la prestació del servei.</w:t>
      </w:r>
    </w:p>
    <w:p w14:paraId="21439873" w14:textId="77777777" w:rsidR="00624098" w:rsidRPr="002C798E" w:rsidRDefault="00624098" w:rsidP="002C4147">
      <w:pPr>
        <w:rPr>
          <w:lang w:val="ca-ES"/>
        </w:rPr>
      </w:pPr>
      <w:r w:rsidRPr="002C798E">
        <w:rPr>
          <w:lang w:val="ca-ES"/>
        </w:rPr>
        <w:t>L’empresa adjudicatària realitzarà el pagament del cost el personal encarregat de realitzar el servei: sous, formació, roba de treball i equips de protecció individual, desplaçaments, substitucions per baixes i malalties o vacances, seguretat social i qualsevol altra despesa que comporti l'execució del contracte.</w:t>
      </w:r>
    </w:p>
    <w:p w14:paraId="393C42FA" w14:textId="77777777" w:rsidR="00624098" w:rsidRPr="002C798E" w:rsidRDefault="00624098" w:rsidP="002C4147">
      <w:pPr>
        <w:rPr>
          <w:lang w:val="ca-ES"/>
        </w:rPr>
      </w:pPr>
      <w:r w:rsidRPr="002C798E">
        <w:rPr>
          <w:lang w:val="ca-ES"/>
        </w:rPr>
        <w:t>Donarà compliment estricte de la normativa laboral i de seguretat social, respecte al nombre d'hores de treball per dia, hores de descans entre jornades i vacances relatives als treballadors que realitzin les tasques al centre.</w:t>
      </w:r>
    </w:p>
    <w:p w14:paraId="57E24A6F" w14:textId="77777777" w:rsidR="00027E96" w:rsidRPr="002C798E" w:rsidRDefault="00027E96" w:rsidP="00C20F5D">
      <w:pPr>
        <w:pStyle w:val="Ttol4"/>
        <w:rPr>
          <w:lang w:val="ca-ES" w:eastAsia="es-ES_tradnl"/>
        </w:rPr>
      </w:pPr>
      <w:bookmarkStart w:id="60" w:name="_Toc133486407"/>
      <w:r w:rsidRPr="002C798E">
        <w:rPr>
          <w:lang w:val="ca-ES" w:eastAsia="es-ES_tradnl"/>
        </w:rPr>
        <w:t>Recursos Materials</w:t>
      </w:r>
      <w:bookmarkEnd w:id="60"/>
    </w:p>
    <w:p w14:paraId="1F4E6775" w14:textId="77777777" w:rsidR="00240082" w:rsidRDefault="00240082" w:rsidP="00240082">
      <w:pPr>
        <w:rPr>
          <w:u w:val="single"/>
          <w:lang w:val="ca-ES" w:eastAsia="es-ES_tradnl"/>
        </w:rPr>
      </w:pPr>
      <w:r w:rsidRPr="00FB646B">
        <w:rPr>
          <w:u w:val="single"/>
          <w:lang w:val="ca-ES" w:eastAsia="es-ES_tradnl"/>
        </w:rPr>
        <w:t xml:space="preserve">L’empresa adjudicatària disposarà el material necessari d’eines, maquinària, vehicles, aparells de mesura i neteja, per poder executar les feines demanades al plec de condicions estan </w:t>
      </w:r>
      <w:r w:rsidRPr="00FB646B">
        <w:rPr>
          <w:u w:val="single"/>
          <w:lang w:val="ca-ES" w:eastAsia="es-ES_tradnl"/>
        </w:rPr>
        <w:lastRenderedPageBreak/>
        <w:t>aquestes a disposició permanent de l’ACdPC per a la seva comprovació i revisió, així com per realitzar le</w:t>
      </w:r>
      <w:r w:rsidR="00FB646B">
        <w:rPr>
          <w:u w:val="single"/>
          <w:lang w:val="ca-ES" w:eastAsia="es-ES_tradnl"/>
        </w:rPr>
        <w:t>s tasques i activitats pròpies.Aquest material està inclòs en el preu del contracte.</w:t>
      </w:r>
    </w:p>
    <w:p w14:paraId="1DE3B2E5" w14:textId="77777777" w:rsidR="00FB646B" w:rsidRPr="00FB646B" w:rsidRDefault="00FB646B" w:rsidP="00240082">
      <w:pPr>
        <w:rPr>
          <w:u w:val="single"/>
          <w:lang w:val="ca-ES" w:eastAsia="es-ES_tradnl"/>
        </w:rPr>
      </w:pPr>
      <w:r>
        <w:rPr>
          <w:u w:val="single"/>
          <w:lang w:val="ca-ES" w:eastAsia="es-ES_tradnl"/>
        </w:rPr>
        <w:t>L’empresa adjudicatària podrà fer servir el material</w:t>
      </w:r>
      <w:r w:rsidR="00E90099">
        <w:rPr>
          <w:u w:val="single"/>
          <w:lang w:val="ca-ES" w:eastAsia="es-ES_tradnl"/>
        </w:rPr>
        <w:t xml:space="preserve">, magatzems </w:t>
      </w:r>
      <w:r>
        <w:rPr>
          <w:u w:val="single"/>
          <w:lang w:val="ca-ES" w:eastAsia="es-ES_tradnl"/>
        </w:rPr>
        <w:t>i maquinària que disposem en els centres. En aquest cas es farà responsable del seu manteniment</w:t>
      </w:r>
      <w:r w:rsidR="00E90099">
        <w:rPr>
          <w:u w:val="single"/>
          <w:lang w:val="ca-ES" w:eastAsia="es-ES_tradnl"/>
        </w:rPr>
        <w:t>, reparacions</w:t>
      </w:r>
      <w:r>
        <w:rPr>
          <w:u w:val="single"/>
          <w:lang w:val="ca-ES" w:eastAsia="es-ES_tradnl"/>
        </w:rPr>
        <w:t xml:space="preserve"> </w:t>
      </w:r>
      <w:r w:rsidR="00E90099">
        <w:rPr>
          <w:u w:val="single"/>
          <w:lang w:val="ca-ES" w:eastAsia="es-ES_tradnl"/>
        </w:rPr>
        <w:t>durant la durada del contracte i haurà de seguir estrictament les avaluaci</w:t>
      </w:r>
      <w:r w:rsidR="00222E5A">
        <w:rPr>
          <w:u w:val="single"/>
          <w:lang w:val="ca-ES" w:eastAsia="es-ES_tradnl"/>
        </w:rPr>
        <w:t>ons</w:t>
      </w:r>
      <w:r w:rsidR="00E90099">
        <w:rPr>
          <w:u w:val="single"/>
          <w:lang w:val="ca-ES" w:eastAsia="es-ES_tradnl"/>
        </w:rPr>
        <w:t xml:space="preserve"> de riscos de les mateixes.</w:t>
      </w:r>
    </w:p>
    <w:p w14:paraId="4352C84B" w14:textId="77777777" w:rsidR="00240082" w:rsidRPr="002C798E" w:rsidRDefault="00240082" w:rsidP="00240082">
      <w:pPr>
        <w:rPr>
          <w:lang w:val="ca-ES" w:eastAsia="es-ES_tradnl"/>
        </w:rPr>
      </w:pPr>
      <w:r w:rsidRPr="002C798E">
        <w:rPr>
          <w:lang w:val="ca-ES" w:eastAsia="es-ES_tradnl"/>
        </w:rPr>
        <w:t>Cal relacionar en un llistat el material tècnic i mitjans mòbils i estàtics, eines i aparells de mesura i neteja disponibles</w:t>
      </w:r>
      <w:r w:rsidR="002C4147" w:rsidRPr="002C798E">
        <w:rPr>
          <w:lang w:val="ca-ES" w:eastAsia="es-ES_tradnl"/>
        </w:rPr>
        <w:t xml:space="preserve"> per a aquest contracte</w:t>
      </w:r>
      <w:r w:rsidRPr="002C798E">
        <w:rPr>
          <w:lang w:val="ca-ES" w:eastAsia="es-ES_tradnl"/>
        </w:rPr>
        <w:t>.</w:t>
      </w:r>
    </w:p>
    <w:p w14:paraId="59DABB90" w14:textId="77777777" w:rsidR="001151E2" w:rsidRPr="002C798E" w:rsidRDefault="001151E2" w:rsidP="00C20F5D">
      <w:pPr>
        <w:pStyle w:val="Ttol5"/>
        <w:rPr>
          <w:lang w:val="ca-ES"/>
        </w:rPr>
      </w:pPr>
      <w:bookmarkStart w:id="61" w:name="_Toc133486408"/>
      <w:r w:rsidRPr="002C798E">
        <w:rPr>
          <w:lang w:val="ca-ES"/>
        </w:rPr>
        <w:t>Oficines, tallers i magatzems de suport</w:t>
      </w:r>
      <w:bookmarkEnd w:id="61"/>
    </w:p>
    <w:p w14:paraId="375A66BE" w14:textId="77777777" w:rsidR="00584C94" w:rsidRPr="002C798E" w:rsidRDefault="00584C94" w:rsidP="00584C94">
      <w:pPr>
        <w:rPr>
          <w:lang w:val="ca-ES" w:eastAsia="es-ES_tradnl"/>
        </w:rPr>
      </w:pPr>
      <w:r w:rsidRPr="002C798E">
        <w:rPr>
          <w:lang w:val="ca-ES" w:eastAsia="es-ES_tradnl"/>
        </w:rPr>
        <w:t xml:space="preserve">Serà condició necessària per a ser adjudicatari disposar d’un magatzem i un taller de suport. Aquests han d’estar situats dins l’àmbit territorial del contracte de forma que cada centre estigui íntegrament a l’abast dels equips d’intervenció del servei, és a dir, que permeti el desplaçament d’aquests equips </w:t>
      </w:r>
      <w:r w:rsidR="00AB3F02" w:rsidRPr="002C798E">
        <w:rPr>
          <w:lang w:val="ca-ES" w:eastAsia="es-ES_tradnl"/>
        </w:rPr>
        <w:t xml:space="preserve">d’immediat </w:t>
      </w:r>
      <w:r w:rsidRPr="002C798E">
        <w:rPr>
          <w:lang w:val="ca-ES" w:eastAsia="es-ES_tradnl"/>
        </w:rPr>
        <w:t xml:space="preserve">a qualsevol </w:t>
      </w:r>
      <w:r w:rsidR="00AB3F02" w:rsidRPr="002C798E">
        <w:rPr>
          <w:lang w:val="ca-ES" w:eastAsia="es-ES_tradnl"/>
        </w:rPr>
        <w:t>centre</w:t>
      </w:r>
      <w:r w:rsidRPr="002C798E">
        <w:rPr>
          <w:lang w:val="ca-ES" w:eastAsia="es-ES_tradnl"/>
        </w:rPr>
        <w:t xml:space="preserve"> en funcionament comprès al contracte.</w:t>
      </w:r>
    </w:p>
    <w:p w14:paraId="2224624A" w14:textId="77777777" w:rsidR="00624098" w:rsidRPr="002C798E" w:rsidRDefault="00624098" w:rsidP="00C20F5D">
      <w:pPr>
        <w:pStyle w:val="Ttol5"/>
        <w:rPr>
          <w:lang w:val="ca-ES"/>
        </w:rPr>
      </w:pPr>
      <w:bookmarkStart w:id="62" w:name="_Toc133486409"/>
      <w:r w:rsidRPr="002C798E">
        <w:rPr>
          <w:lang w:val="ca-ES"/>
        </w:rPr>
        <w:t>Materials</w:t>
      </w:r>
      <w:bookmarkEnd w:id="62"/>
    </w:p>
    <w:p w14:paraId="68DB6D7F" w14:textId="6478482D" w:rsidR="00624098" w:rsidRPr="00D63D9A" w:rsidRDefault="008E26C6" w:rsidP="008E26C6">
      <w:pPr>
        <w:rPr>
          <w:u w:val="single"/>
          <w:lang w:val="ca-ES" w:eastAsia="es-ES_tradnl"/>
        </w:rPr>
      </w:pPr>
      <w:r w:rsidRPr="00E90099">
        <w:rPr>
          <w:u w:val="single"/>
          <w:lang w:val="ca-ES" w:eastAsia="es-ES_tradnl"/>
        </w:rPr>
        <w:t>Els materials, eines i tots els productes d’adobs, fitosanitaris, herbicides, llavors, materials per a airejos, reencebaments, plantacions de temporada</w:t>
      </w:r>
      <w:r w:rsidR="00E90099">
        <w:rPr>
          <w:u w:val="single"/>
          <w:lang w:val="ca-ES" w:eastAsia="es-ES_tradnl"/>
        </w:rPr>
        <w:t xml:space="preserve">, </w:t>
      </w:r>
      <w:r w:rsidRPr="00E90099">
        <w:rPr>
          <w:u w:val="single"/>
          <w:lang w:val="ca-ES" w:eastAsia="es-ES_tradnl"/>
        </w:rPr>
        <w:t xml:space="preserve">etc., a aportar seran a càrrec de l’adjudicatari llevat que s'indiqui expressament el contrari i pertant </w:t>
      </w:r>
      <w:r w:rsidR="00624098" w:rsidRPr="00E90099">
        <w:rPr>
          <w:u w:val="single"/>
          <w:lang w:val="ca-ES" w:eastAsia="es-ES_tradnl"/>
        </w:rPr>
        <w:t xml:space="preserve">quedarà inclòs en </w:t>
      </w:r>
      <w:r w:rsidR="00624098" w:rsidRPr="00D63D9A">
        <w:rPr>
          <w:u w:val="single"/>
          <w:lang w:val="ca-ES" w:eastAsia="es-ES_tradnl"/>
        </w:rPr>
        <w:t>el preu del contracte</w:t>
      </w:r>
      <w:r w:rsidR="00693F25">
        <w:rPr>
          <w:u w:val="single"/>
          <w:lang w:val="ca-ES" w:eastAsia="es-ES_tradnl"/>
        </w:rPr>
        <w:t xml:space="preserve"> (amb el marge previst en plec)</w:t>
      </w:r>
      <w:r w:rsidR="00624098" w:rsidRPr="00D63D9A">
        <w:rPr>
          <w:u w:val="single"/>
          <w:lang w:val="ca-ES" w:eastAsia="es-ES_tradnl"/>
        </w:rPr>
        <w:t>.</w:t>
      </w:r>
    </w:p>
    <w:p w14:paraId="45049F51" w14:textId="77777777" w:rsidR="00624098" w:rsidRPr="002C798E" w:rsidRDefault="00624098" w:rsidP="00624098">
      <w:pPr>
        <w:rPr>
          <w:lang w:val="ca-ES" w:eastAsia="es-ES_tradnl"/>
        </w:rPr>
      </w:pPr>
      <w:r w:rsidRPr="00D63D9A">
        <w:rPr>
          <w:lang w:val="ca-ES" w:eastAsia="es-ES_tradnl"/>
        </w:rPr>
        <w:t>L’empresa adjudicatària disposarà en els seus magatzems o en els vehicles d’intervenció el material necessari per cobrir les operacions de manteniment compreses en l’abast dels serveis. Haurà de disposar, doncs, d’una quantitat determinada d’elements substituïbles, de tal manera que qualsevol reposició pugui dur-se a terme de forma immediata</w:t>
      </w:r>
      <w:r w:rsidRPr="002C798E">
        <w:rPr>
          <w:lang w:val="ca-ES" w:eastAsia="es-ES_tradnl"/>
        </w:rPr>
        <w:t xml:space="preserve"> o en el termini màxim </w:t>
      </w:r>
      <w:r w:rsidR="00AB3F02" w:rsidRPr="002C798E">
        <w:rPr>
          <w:lang w:val="ca-ES" w:eastAsia="es-ES_tradnl"/>
        </w:rPr>
        <w:t>establert</w:t>
      </w:r>
      <w:r w:rsidRPr="002C798E">
        <w:rPr>
          <w:lang w:val="ca-ES" w:eastAsia="es-ES_tradnl"/>
        </w:rPr>
        <w:t xml:space="preserve"> a partir de </w:t>
      </w:r>
      <w:r w:rsidR="00AB3F02" w:rsidRPr="002C798E">
        <w:rPr>
          <w:lang w:val="ca-ES" w:eastAsia="es-ES_tradnl"/>
        </w:rPr>
        <w:t xml:space="preserve">la </w:t>
      </w:r>
      <w:r w:rsidR="00FF71DA" w:rsidRPr="002C798E">
        <w:rPr>
          <w:lang w:val="ca-ES" w:eastAsia="es-ES_tradnl"/>
        </w:rPr>
        <w:t>sol·licitud</w:t>
      </w:r>
      <w:r w:rsidR="00AB3F02" w:rsidRPr="002C798E">
        <w:rPr>
          <w:lang w:val="ca-ES" w:eastAsia="es-ES_tradnl"/>
        </w:rPr>
        <w:t>.</w:t>
      </w:r>
      <w:r w:rsidRPr="002C798E">
        <w:rPr>
          <w:lang w:val="ca-ES" w:eastAsia="es-ES_tradnl"/>
        </w:rPr>
        <w:t xml:space="preserve"> També haurà de tenir solucionat el subministrament d’aquells elements de cost unitari significatiu, en un termini prudencial i sempre de forma que el funcionament habitual de</w:t>
      </w:r>
      <w:r w:rsidR="009E19EB" w:rsidRPr="002C798E">
        <w:rPr>
          <w:lang w:val="ca-ES" w:eastAsia="es-ES_tradnl"/>
        </w:rPr>
        <w:t xml:space="preserve">l centre </w:t>
      </w:r>
      <w:r w:rsidRPr="002C798E">
        <w:rPr>
          <w:lang w:val="ca-ES" w:eastAsia="es-ES_tradnl"/>
        </w:rPr>
        <w:t>no se’n vegi afectat.</w:t>
      </w:r>
    </w:p>
    <w:p w14:paraId="5D60BBC5" w14:textId="77777777" w:rsidR="00624098" w:rsidRPr="002C798E" w:rsidRDefault="00624098" w:rsidP="00624098">
      <w:pPr>
        <w:rPr>
          <w:lang w:val="ca-ES" w:eastAsia="es-ES_tradnl"/>
        </w:rPr>
      </w:pPr>
      <w:r w:rsidRPr="002C798E">
        <w:rPr>
          <w:lang w:val="ca-ES" w:eastAsia="es-ES_tradnl"/>
        </w:rPr>
        <w:t xml:space="preserve">És potestat de l’ACdPC inspeccionar per si mateixa o a través de tercers que contracti per acreditar el compliment de les condicions exposades al paràgraf anterior i verificar l’adequada provisió d’elements i materials necessaris per a la prestació del servei. Així mateix, l’empresa adjudicatària disposarà els mitjans tècnics necessaris i eines adequades que calgui per al desenvolupament del servei, sense càrrec </w:t>
      </w:r>
      <w:r w:rsidR="00C72F62" w:rsidRPr="002C798E">
        <w:rPr>
          <w:lang w:val="ca-ES" w:eastAsia="es-ES_tradnl"/>
        </w:rPr>
        <w:t>addicional</w:t>
      </w:r>
      <w:r w:rsidRPr="002C798E">
        <w:rPr>
          <w:lang w:val="ca-ES" w:eastAsia="es-ES_tradnl"/>
        </w:rPr>
        <w:t xml:space="preserve"> en l’import del contracte.</w:t>
      </w:r>
    </w:p>
    <w:p w14:paraId="63104A22" w14:textId="77777777" w:rsidR="00624098" w:rsidRPr="00D63D9A" w:rsidRDefault="00624098" w:rsidP="00624098">
      <w:pPr>
        <w:rPr>
          <w:lang w:val="ca-ES" w:eastAsia="es-ES_tradnl"/>
        </w:rPr>
      </w:pPr>
      <w:r w:rsidRPr="002C798E">
        <w:rPr>
          <w:lang w:val="ca-ES" w:eastAsia="es-ES_tradnl"/>
        </w:rPr>
        <w:t xml:space="preserve">No s’inclouen a l’abast del contracte les reposicions, materials i recanvis deguts a falles massives, llevat que no estiguin originades per desídia de l’empresa adjudicatària en la prestació dels serveis o per actuacions incorrectes en la manipulació i operació d’instal·lacions i equips o llevat que no s’indiqui </w:t>
      </w:r>
      <w:r w:rsidRPr="00D63D9A">
        <w:rPr>
          <w:lang w:val="ca-ES" w:eastAsia="es-ES_tradnl"/>
        </w:rPr>
        <w:t>expressament en aquest plec.</w:t>
      </w:r>
    </w:p>
    <w:p w14:paraId="02F8E4D4" w14:textId="50753616" w:rsidR="00624098" w:rsidRPr="002C798E" w:rsidRDefault="00624098" w:rsidP="00624098">
      <w:pPr>
        <w:rPr>
          <w:lang w:val="ca-ES" w:eastAsia="es-ES_tradnl"/>
        </w:rPr>
      </w:pPr>
      <w:r w:rsidRPr="00D63D9A">
        <w:rPr>
          <w:lang w:val="ca-ES" w:eastAsia="es-ES_tradnl"/>
        </w:rPr>
        <w:t xml:space="preserve">Totes les instal·lacions incloses </w:t>
      </w:r>
      <w:r w:rsidR="00693F25">
        <w:rPr>
          <w:lang w:val="ca-ES" w:eastAsia="es-ES_tradnl"/>
        </w:rPr>
        <w:t>específiques de jardineria (reg, etc.)</w:t>
      </w:r>
      <w:r w:rsidRPr="00D63D9A">
        <w:rPr>
          <w:lang w:val="ca-ES" w:eastAsia="es-ES_tradnl"/>
        </w:rPr>
        <w:t xml:space="preserve"> estan cobertes per la garantia del contracte i, així mateix, totes les accions, incloent per tant les reposicions per deteriorament que es consideren incloses en el valor del manteniment global juntament amb la resta de gammes de manteniment. Això vol dir que, dintre del manteniment s’inclouen totes les accions possibles per a subsanació d’avaries, fins i tot la reposició d’equips i elements avariats per causes com la inadequada op</w:t>
      </w:r>
      <w:r w:rsidR="009E19EB" w:rsidRPr="00D63D9A">
        <w:rPr>
          <w:lang w:val="ca-ES" w:eastAsia="es-ES_tradnl"/>
        </w:rPr>
        <w:t>eració per part del personal del centre</w:t>
      </w:r>
      <w:r w:rsidRPr="00D63D9A">
        <w:rPr>
          <w:lang w:val="ca-ES" w:eastAsia="es-ES_tradnl"/>
        </w:rPr>
        <w:t xml:space="preserve"> o de qualsevol altra persona, o per avaria no previsible tècnicament.</w:t>
      </w:r>
    </w:p>
    <w:p w14:paraId="1E9D293C" w14:textId="40E7A41D" w:rsidR="00693F25" w:rsidRPr="002C798E" w:rsidRDefault="00624098" w:rsidP="00624098">
      <w:pPr>
        <w:rPr>
          <w:lang w:val="ca-ES"/>
        </w:rPr>
      </w:pPr>
      <w:r w:rsidRPr="002C798E">
        <w:rPr>
          <w:lang w:val="ca-ES"/>
        </w:rPr>
        <w:t xml:space="preserve">S'inclouen també les petites bastides, </w:t>
      </w:r>
      <w:r w:rsidR="00AB3F02" w:rsidRPr="002C798E">
        <w:rPr>
          <w:lang w:val="ca-ES"/>
        </w:rPr>
        <w:t xml:space="preserve">cistelles, </w:t>
      </w:r>
      <w:r w:rsidRPr="002C798E">
        <w:rPr>
          <w:lang w:val="ca-ES"/>
        </w:rPr>
        <w:t xml:space="preserve">escales, màquines i altres mitjans auxiliars que siguin necessaris per a la realització dels treballs, com ara, eines de mà i de taller, equips de comunicacions, </w:t>
      </w:r>
      <w:r w:rsidR="00AB3F02" w:rsidRPr="002C798E">
        <w:rPr>
          <w:lang w:val="ca-ES"/>
        </w:rPr>
        <w:t xml:space="preserve">equips especials, mitjans de transport, </w:t>
      </w:r>
      <w:r w:rsidRPr="002C798E">
        <w:rPr>
          <w:lang w:val="ca-ES"/>
        </w:rPr>
        <w:t xml:space="preserve">equips electrònics d'amidament, etc, així </w:t>
      </w:r>
      <w:r w:rsidRPr="002C798E">
        <w:rPr>
          <w:lang w:val="ca-ES"/>
        </w:rPr>
        <w:lastRenderedPageBreak/>
        <w:t>com també totes les despeses derivades dels serveis de manteniment descrits en aquest contracte.</w:t>
      </w:r>
    </w:p>
    <w:p w14:paraId="467A2813" w14:textId="77777777" w:rsidR="001151E2" w:rsidRPr="002C798E" w:rsidRDefault="001151E2" w:rsidP="00C20F5D">
      <w:pPr>
        <w:pStyle w:val="Ttol5"/>
        <w:rPr>
          <w:lang w:val="ca-ES"/>
        </w:rPr>
      </w:pPr>
      <w:bookmarkStart w:id="63" w:name="_Toc133486410"/>
      <w:r w:rsidRPr="002C798E">
        <w:rPr>
          <w:lang w:val="ca-ES"/>
        </w:rPr>
        <w:t xml:space="preserve">Telèfons d’urgència </w:t>
      </w:r>
      <w:r w:rsidR="00AB3F02" w:rsidRPr="002C798E">
        <w:rPr>
          <w:lang w:val="ca-ES"/>
        </w:rPr>
        <w:t>i d’emergència</w:t>
      </w:r>
      <w:bookmarkEnd w:id="63"/>
    </w:p>
    <w:p w14:paraId="57604C93" w14:textId="77777777" w:rsidR="00074C93" w:rsidRPr="002C798E" w:rsidRDefault="00432ED7" w:rsidP="00074C93">
      <w:pPr>
        <w:rPr>
          <w:lang w:val="ca-ES" w:eastAsia="es-ES_tradnl"/>
        </w:rPr>
      </w:pPr>
      <w:r w:rsidRPr="002C798E">
        <w:rPr>
          <w:lang w:val="ca-ES" w:eastAsia="es-ES_tradnl"/>
        </w:rPr>
        <w:t xml:space="preserve">Amb independència de les funcionalitats de l’aplicatiu de gestió de manteniment </w:t>
      </w:r>
      <w:r w:rsidR="00CC6B6F" w:rsidRPr="002C798E">
        <w:rPr>
          <w:lang w:val="ca-ES" w:eastAsia="es-ES_tradnl"/>
        </w:rPr>
        <w:t>de l’ACdPC</w:t>
      </w:r>
      <w:r w:rsidRPr="002C798E">
        <w:rPr>
          <w:lang w:val="ca-ES" w:eastAsia="es-ES_tradnl"/>
        </w:rPr>
        <w:t xml:space="preserve">, l’empresa adjudicatària posarà amb caràcter obligatori a </w:t>
      </w:r>
      <w:r w:rsidRPr="00D63D9A">
        <w:rPr>
          <w:lang w:val="ca-ES" w:eastAsia="es-ES_tradnl"/>
        </w:rPr>
        <w:t xml:space="preserve">disposició </w:t>
      </w:r>
      <w:r w:rsidR="00F121C7" w:rsidRPr="00D63D9A">
        <w:rPr>
          <w:lang w:val="ca-ES" w:eastAsia="es-ES_tradnl"/>
        </w:rPr>
        <w:t>p</w:t>
      </w:r>
      <w:r w:rsidRPr="00D63D9A">
        <w:rPr>
          <w:lang w:val="ca-ES" w:eastAsia="es-ES_tradnl"/>
        </w:rPr>
        <w:t xml:space="preserve">el </w:t>
      </w:r>
      <w:r w:rsidR="00222E5A" w:rsidRPr="00D63D9A">
        <w:rPr>
          <w:lang w:val="ca-ES" w:eastAsia="es-ES_tradnl"/>
        </w:rPr>
        <w:t>servei de jardineria / gestió forestal</w:t>
      </w:r>
      <w:r w:rsidRPr="00D63D9A">
        <w:rPr>
          <w:lang w:val="ca-ES" w:eastAsia="es-ES_tradnl"/>
        </w:rPr>
        <w:t xml:space="preserve"> un telèfon únic i comú per a tots els centres dels quals sigui responsable del servei, vinculat a l’oficina tècnica o al cap de servei, que es designarà com a telèfon d’urgència i que servirà permanentment, tots els dies de l’any i a qualsevol hora, per a comunicació de les </w:t>
      </w:r>
      <w:r w:rsidR="00FF71DA" w:rsidRPr="00D63D9A">
        <w:rPr>
          <w:lang w:val="ca-ES" w:eastAsia="es-ES_tradnl"/>
        </w:rPr>
        <w:t>sol·licituds</w:t>
      </w:r>
      <w:r w:rsidR="00AB3F02" w:rsidRPr="00D63D9A">
        <w:rPr>
          <w:lang w:val="ca-ES" w:eastAsia="es-ES_tradnl"/>
        </w:rPr>
        <w:t xml:space="preserve"> d’intervenció</w:t>
      </w:r>
      <w:r w:rsidRPr="00D63D9A">
        <w:rPr>
          <w:lang w:val="ca-ES" w:eastAsia="es-ES_tradnl"/>
        </w:rPr>
        <w:t xml:space="preserve"> que tinguin consideració d’urg</w:t>
      </w:r>
      <w:r w:rsidR="00AB3F02" w:rsidRPr="00D63D9A">
        <w:rPr>
          <w:lang w:val="ca-ES" w:eastAsia="es-ES_tradnl"/>
        </w:rPr>
        <w:t>ència o</w:t>
      </w:r>
      <w:r w:rsidR="00AB3F02" w:rsidRPr="002C798E">
        <w:rPr>
          <w:lang w:val="ca-ES" w:eastAsia="es-ES_tradnl"/>
        </w:rPr>
        <w:t xml:space="preserve"> d’emergència</w:t>
      </w:r>
      <w:r w:rsidRPr="002C798E">
        <w:rPr>
          <w:lang w:val="ca-ES" w:eastAsia="es-ES_tradnl"/>
        </w:rPr>
        <w:t>.</w:t>
      </w:r>
    </w:p>
    <w:p w14:paraId="24667DEB" w14:textId="77777777" w:rsidR="00A26AFA" w:rsidRPr="002C798E" w:rsidRDefault="00A26AFA" w:rsidP="00A26AFA">
      <w:pPr>
        <w:pStyle w:val="Ttol2"/>
        <w:rPr>
          <w:b/>
          <w:sz w:val="24"/>
          <w:szCs w:val="24"/>
          <w:lang w:val="ca-ES"/>
        </w:rPr>
      </w:pPr>
      <w:bookmarkStart w:id="64" w:name="_Toc133486411"/>
      <w:r w:rsidRPr="002C798E">
        <w:rPr>
          <w:b/>
          <w:sz w:val="24"/>
          <w:szCs w:val="24"/>
          <w:lang w:val="ca-ES"/>
        </w:rPr>
        <w:lastRenderedPageBreak/>
        <w:t>Condicions generals</w:t>
      </w:r>
      <w:bookmarkEnd w:id="64"/>
    </w:p>
    <w:p w14:paraId="0AF96409" w14:textId="77777777" w:rsidR="00240082" w:rsidRPr="002C798E" w:rsidRDefault="00240082" w:rsidP="008A0680">
      <w:pPr>
        <w:pStyle w:val="Ttol3"/>
        <w:pageBreakBefore w:val="0"/>
        <w:rPr>
          <w:lang w:val="ca-ES"/>
        </w:rPr>
      </w:pPr>
      <w:bookmarkStart w:id="65" w:name="_Toc133486412"/>
      <w:r w:rsidRPr="002C798E">
        <w:rPr>
          <w:lang w:val="ca-ES"/>
        </w:rPr>
        <w:t>Responsabilitats del contracte</w:t>
      </w:r>
      <w:bookmarkEnd w:id="65"/>
    </w:p>
    <w:p w14:paraId="1C7F6192" w14:textId="77777777" w:rsidR="00240082" w:rsidRPr="002C798E" w:rsidRDefault="00240082" w:rsidP="00240082">
      <w:pPr>
        <w:rPr>
          <w:lang w:val="ca-ES"/>
        </w:rPr>
      </w:pPr>
      <w:r w:rsidRPr="002C798E">
        <w:rPr>
          <w:lang w:val="ca-ES"/>
        </w:rPr>
        <w:t>L’empresa adjudicatària serà responsable del bon funcionament i perfecte estat de conservació de tots els elements i instal·lacions que són objecte del present plec, i ha de tenir en compte les següents condicions generals:</w:t>
      </w:r>
    </w:p>
    <w:p w14:paraId="5DCEEFA2" w14:textId="77777777" w:rsidR="00240082" w:rsidRPr="002C798E" w:rsidRDefault="00240082" w:rsidP="00F717AE">
      <w:pPr>
        <w:numPr>
          <w:ilvl w:val="0"/>
          <w:numId w:val="8"/>
        </w:numPr>
        <w:rPr>
          <w:lang w:val="ca-ES"/>
        </w:rPr>
      </w:pPr>
      <w:r w:rsidRPr="002C798E">
        <w:rPr>
          <w:lang w:val="ca-ES"/>
        </w:rPr>
        <w:t>Serà responsable de la gestió, control i seguiment de les garanties de les instal·la</w:t>
      </w:r>
      <w:r w:rsidR="009E19EB" w:rsidRPr="002C798E">
        <w:rPr>
          <w:lang w:val="ca-ES"/>
        </w:rPr>
        <w:t>cions</w:t>
      </w:r>
      <w:r w:rsidRPr="002C798E">
        <w:rPr>
          <w:lang w:val="ca-ES"/>
        </w:rPr>
        <w:t xml:space="preserve"> i equipaments que integren els sistemes i subsistemes nous recent instal·lats, així com de comunicar les anomalies i desperfectes  que es pugui produir d’aquestes instal·lacions i equipaments, coberts pels respectius períodes de garantia de tercer</w:t>
      </w:r>
      <w:r w:rsidR="00AB3F02" w:rsidRPr="002C798E">
        <w:rPr>
          <w:lang w:val="ca-ES"/>
        </w:rPr>
        <w:t>es</w:t>
      </w:r>
      <w:r w:rsidRPr="002C798E">
        <w:rPr>
          <w:lang w:val="ca-ES"/>
        </w:rPr>
        <w:t xml:space="preserve"> empreses, donant coneixement exacte de la seva execució i control a  l’Àrea de </w:t>
      </w:r>
      <w:r w:rsidR="00C72F62" w:rsidRPr="002C798E">
        <w:rPr>
          <w:lang w:val="ca-ES"/>
        </w:rPr>
        <w:t>Gestió</w:t>
      </w:r>
      <w:r w:rsidRPr="002C798E">
        <w:rPr>
          <w:lang w:val="ca-ES"/>
        </w:rPr>
        <w:t xml:space="preserve"> Patrimonial de l’ACdPC.</w:t>
      </w:r>
    </w:p>
    <w:p w14:paraId="66CC12A2" w14:textId="77777777" w:rsidR="00240082" w:rsidRPr="002C798E" w:rsidRDefault="00240082" w:rsidP="00F717AE">
      <w:pPr>
        <w:numPr>
          <w:ilvl w:val="0"/>
          <w:numId w:val="8"/>
        </w:numPr>
        <w:rPr>
          <w:lang w:val="ca-ES"/>
        </w:rPr>
      </w:pPr>
      <w:r w:rsidRPr="002C798E">
        <w:rPr>
          <w:lang w:val="ca-ES"/>
        </w:rPr>
        <w:t xml:space="preserve">Assumirà la responsabilitat de mantenir i millorar el nivell en què troba les instal·lacions d’acord a les revisions i inspeccions obligatòries normatives, així com de les actuacions realitzades a l’empara d’aquest plec. </w:t>
      </w:r>
    </w:p>
    <w:p w14:paraId="3DF3C990" w14:textId="77777777" w:rsidR="00240082" w:rsidRPr="002C798E" w:rsidRDefault="00240082" w:rsidP="00F717AE">
      <w:pPr>
        <w:numPr>
          <w:ilvl w:val="0"/>
          <w:numId w:val="8"/>
        </w:numPr>
        <w:rPr>
          <w:lang w:val="ca-ES"/>
        </w:rPr>
      </w:pPr>
      <w:r w:rsidRPr="002C798E">
        <w:rPr>
          <w:lang w:val="ca-ES"/>
        </w:rPr>
        <w:t>Serà responsable dels accidents, danys o perjudicis que poguessin causar com a conseqüència de la negligent realització dels treballs que exigeix la prestació dels servei.</w:t>
      </w:r>
    </w:p>
    <w:p w14:paraId="4C8864B1" w14:textId="77777777" w:rsidR="00240082" w:rsidRPr="002C798E" w:rsidRDefault="00240082" w:rsidP="00F717AE">
      <w:pPr>
        <w:numPr>
          <w:ilvl w:val="0"/>
          <w:numId w:val="8"/>
        </w:numPr>
        <w:rPr>
          <w:lang w:val="ca-ES"/>
        </w:rPr>
      </w:pPr>
      <w:r w:rsidRPr="002C798E">
        <w:rPr>
          <w:lang w:val="ca-ES"/>
        </w:rPr>
        <w:t>Serà responsable de les deficiències en el funcionament de les instal·lacions, pel que es refereix a les interrupcions totals o parcials en el servei. Igualment l’empresa adjudicatària serà responsable de la qualitat dels treballs realitzats a l’empara d’aquest Plec, així com de la qualitat de les inspeccions i comprovacions que s’efectuïn tant com a conseqüència de l’aplicació dels diferents apartats d’aquest Plec com per iniciativa de l’ACdPC.</w:t>
      </w:r>
    </w:p>
    <w:p w14:paraId="278BA9CD" w14:textId="77777777" w:rsidR="00240082" w:rsidRPr="002C798E" w:rsidRDefault="00240082" w:rsidP="00F717AE">
      <w:pPr>
        <w:numPr>
          <w:ilvl w:val="0"/>
          <w:numId w:val="8"/>
        </w:numPr>
        <w:rPr>
          <w:lang w:val="ca-ES"/>
        </w:rPr>
      </w:pPr>
      <w:r w:rsidRPr="002C798E">
        <w:rPr>
          <w:lang w:val="ca-ES"/>
        </w:rPr>
        <w:t>La realització d’aquests treballs, inspeccions i comprovacions s’efectuaran sempre d’acord amb les normes i instruccions, i es duran a terme de manera que produeixin el mínim d’incomoditats o dificultats possibles als usuaris de l’edifici.</w:t>
      </w:r>
    </w:p>
    <w:p w14:paraId="33FDEC99" w14:textId="77777777" w:rsidR="00240082" w:rsidRPr="002C798E" w:rsidRDefault="00240082" w:rsidP="00F717AE">
      <w:pPr>
        <w:numPr>
          <w:ilvl w:val="0"/>
          <w:numId w:val="8"/>
        </w:numPr>
        <w:rPr>
          <w:lang w:val="ca-ES"/>
        </w:rPr>
      </w:pPr>
      <w:r w:rsidRPr="002C798E">
        <w:rPr>
          <w:lang w:val="ca-ES"/>
        </w:rPr>
        <w:t>Informarà de qualsevol irregularitat, bé per defecte de les instal·lacions, equips i subsistemes constructius que afectin a la seva funcionalitat, rendiment, seguretat, o bé que faci augmentar la despesa energètica o de consumibles, o pugui ser causa de futures avaries. En aquest cas es lliuraran els informes tècnics corresponents per atendre el servei.</w:t>
      </w:r>
    </w:p>
    <w:p w14:paraId="2F6A7C3B" w14:textId="77777777" w:rsidR="00240082" w:rsidRPr="002C798E" w:rsidRDefault="00240082" w:rsidP="00F717AE">
      <w:pPr>
        <w:numPr>
          <w:ilvl w:val="0"/>
          <w:numId w:val="8"/>
        </w:numPr>
        <w:rPr>
          <w:lang w:val="ca-ES"/>
        </w:rPr>
      </w:pPr>
      <w:r w:rsidRPr="002C798E">
        <w:rPr>
          <w:lang w:val="ca-ES"/>
        </w:rPr>
        <w:t>Tindrà cura del conjunt de les instal·lacions de les</w:t>
      </w:r>
      <w:r w:rsidR="00AB3F02" w:rsidRPr="002C798E">
        <w:rPr>
          <w:lang w:val="ca-ES"/>
        </w:rPr>
        <w:t xml:space="preserve"> àrees tècniques</w:t>
      </w:r>
      <w:r w:rsidRPr="002C798E">
        <w:rPr>
          <w:lang w:val="ca-ES"/>
        </w:rPr>
        <w:t xml:space="preserve"> i de tots els espais ocupats per aquestes instal·lacions, amb l’obligació de mantenir nets tant els locals com els conducte</w:t>
      </w:r>
      <w:r w:rsidR="00AB3F02" w:rsidRPr="002C798E">
        <w:rPr>
          <w:lang w:val="ca-ES"/>
        </w:rPr>
        <w:t>s</w:t>
      </w:r>
      <w:r w:rsidRPr="002C798E">
        <w:rPr>
          <w:lang w:val="ca-ES"/>
        </w:rPr>
        <w:t xml:space="preserve"> com les instal·lacions, i sense abassegament</w:t>
      </w:r>
      <w:r w:rsidR="00F121C7">
        <w:rPr>
          <w:lang w:val="ca-ES"/>
        </w:rPr>
        <w:t xml:space="preserve"> de materials combustibles.</w:t>
      </w:r>
    </w:p>
    <w:p w14:paraId="232CA453" w14:textId="77777777" w:rsidR="00240082" w:rsidRPr="002C798E" w:rsidRDefault="00240082" w:rsidP="00F717AE">
      <w:pPr>
        <w:numPr>
          <w:ilvl w:val="0"/>
          <w:numId w:val="8"/>
        </w:numPr>
        <w:rPr>
          <w:lang w:val="ca-ES"/>
        </w:rPr>
      </w:pPr>
      <w:r w:rsidRPr="002C798E">
        <w:rPr>
          <w:lang w:val="ca-ES"/>
        </w:rPr>
        <w:t>Per al conjunt d’elements que per les seves característiques especials no puguin ser reparats per l’empresa adjudicatària, prendrà les mesures oportunes per al perfecte funcionament del sistema, i es farà càrrec de totes les despeses derivades de les dites reparacions o reposicions.</w:t>
      </w:r>
    </w:p>
    <w:p w14:paraId="02A8C32C" w14:textId="77777777" w:rsidR="00240082" w:rsidRPr="002C798E" w:rsidRDefault="00240082" w:rsidP="00F717AE">
      <w:pPr>
        <w:numPr>
          <w:ilvl w:val="0"/>
          <w:numId w:val="8"/>
        </w:numPr>
        <w:rPr>
          <w:lang w:val="ca-ES"/>
        </w:rPr>
      </w:pPr>
      <w:r w:rsidRPr="002C798E">
        <w:rPr>
          <w:lang w:val="ca-ES"/>
        </w:rPr>
        <w:lastRenderedPageBreak/>
        <w:t>El personal de l’empresa adjudicatària no tindrà cap vinculació ni dret respecte l’ACdPC que, en cap cas, resultarà responsable de les obligacions laborals de l’adjudicatària envers el seu personal.</w:t>
      </w:r>
    </w:p>
    <w:p w14:paraId="1F54193F" w14:textId="77777777" w:rsidR="00240082" w:rsidRPr="002C798E" w:rsidRDefault="00240082" w:rsidP="00F717AE">
      <w:pPr>
        <w:numPr>
          <w:ilvl w:val="0"/>
          <w:numId w:val="8"/>
        </w:numPr>
        <w:rPr>
          <w:lang w:val="ca-ES"/>
        </w:rPr>
      </w:pPr>
      <w:r w:rsidRPr="002C798E">
        <w:rPr>
          <w:lang w:val="ca-ES"/>
        </w:rPr>
        <w:t>L’empresa adjudicatària accepta que l’ACdPC pugui exigir la substitució del personal que no presenti la deguda capacitació professional, diligència o que no presti els seus serveis de forma correcta. Tanmateix l’adjudicatària haurà de garantir l’estabilitat de l’equip amb la continuïtat dels tècnics i operaris en la prestació del servei.</w:t>
      </w:r>
    </w:p>
    <w:p w14:paraId="78594A72" w14:textId="77777777" w:rsidR="00240082" w:rsidRPr="002C798E" w:rsidRDefault="00240082" w:rsidP="00F717AE">
      <w:pPr>
        <w:numPr>
          <w:ilvl w:val="0"/>
          <w:numId w:val="8"/>
        </w:numPr>
        <w:rPr>
          <w:lang w:val="ca-ES"/>
        </w:rPr>
      </w:pPr>
      <w:r w:rsidRPr="002C798E">
        <w:rPr>
          <w:lang w:val="ca-ES"/>
        </w:rPr>
        <w:t>L’empresa adjudicatària accepta els mecanismes de control de presencia del personal que l’ACdPC consideri oportú efectuar.</w:t>
      </w:r>
    </w:p>
    <w:p w14:paraId="1489EFFA" w14:textId="77777777" w:rsidR="00240082" w:rsidRPr="002C798E" w:rsidRDefault="00240082" w:rsidP="00240082">
      <w:pPr>
        <w:rPr>
          <w:lang w:val="ca-ES"/>
        </w:rPr>
      </w:pPr>
      <w:r w:rsidRPr="002C798E">
        <w:rPr>
          <w:lang w:val="ca-ES"/>
        </w:rPr>
        <w:t>En cas d’incompliment, l’ACdPC realitzarà la retirada amb mitjans propis o mitjançant un encàrrec a una empresa externa i es repercutirà el cost a l’empresa adjudicatària.</w:t>
      </w:r>
    </w:p>
    <w:p w14:paraId="0AC80757" w14:textId="77777777" w:rsidR="00A26AFA" w:rsidRPr="002C798E" w:rsidRDefault="00A26AFA" w:rsidP="00A26AFA">
      <w:pPr>
        <w:pStyle w:val="Ttol3"/>
        <w:rPr>
          <w:lang w:val="ca-ES" w:eastAsia="es-ES_tradnl"/>
        </w:rPr>
      </w:pPr>
      <w:bookmarkStart w:id="66" w:name="_Toc133486413"/>
      <w:r w:rsidRPr="002C798E">
        <w:rPr>
          <w:lang w:val="ca-ES" w:eastAsia="es-ES_tradnl"/>
        </w:rPr>
        <w:lastRenderedPageBreak/>
        <w:t>Assegurança</w:t>
      </w:r>
      <w:bookmarkEnd w:id="66"/>
    </w:p>
    <w:p w14:paraId="36CE4CF4" w14:textId="77777777" w:rsidR="00A26AFA" w:rsidRPr="002C798E" w:rsidRDefault="00A26AFA" w:rsidP="00A26AFA">
      <w:pPr>
        <w:rPr>
          <w:lang w:val="ca-ES"/>
        </w:rPr>
      </w:pPr>
      <w:r w:rsidRPr="002C798E">
        <w:rPr>
          <w:lang w:val="ca-ES"/>
        </w:rPr>
        <w:t>L'adjudicatari tindrà les pòlisses de responsabilitat civil que siguin obligatòries reglamentàriament per poder fer el manteniment d'aquests tipus d'instal·lacions</w:t>
      </w:r>
      <w:r w:rsidR="00F121C7">
        <w:rPr>
          <w:lang w:val="ca-ES"/>
        </w:rPr>
        <w:t>.</w:t>
      </w:r>
    </w:p>
    <w:p w14:paraId="236AF6E6" w14:textId="77777777" w:rsidR="00A26AFA" w:rsidRPr="002C798E" w:rsidRDefault="00A26AFA" w:rsidP="00A26AFA">
      <w:pPr>
        <w:rPr>
          <w:lang w:val="ca-ES"/>
        </w:rPr>
      </w:pPr>
      <w:r w:rsidRPr="002C798E">
        <w:rPr>
          <w:lang w:val="ca-ES"/>
        </w:rPr>
        <w:t>Les empreses licitadores hauran d'aportar conjuntament amb les seves ofertes una còpia legitimada o compulsada de la pòlissa d'assegurances de Responsabilitat Civil contractada, que co</w:t>
      </w:r>
      <w:r w:rsidR="0044039E">
        <w:rPr>
          <w:lang w:val="ca-ES"/>
        </w:rPr>
        <w:t>m</w:t>
      </w:r>
      <w:r w:rsidRPr="002C798E">
        <w:rPr>
          <w:lang w:val="ca-ES"/>
        </w:rPr>
        <w:t xml:space="preserve"> a mínim serà </w:t>
      </w:r>
      <w:r w:rsidR="00E5101A">
        <w:rPr>
          <w:lang w:val="ca-ES"/>
        </w:rPr>
        <w:t>del i</w:t>
      </w:r>
      <w:r w:rsidR="00222E5A">
        <w:rPr>
          <w:lang w:val="ca-ES"/>
        </w:rPr>
        <w:t>mport especificat en l’apartat corresponent</w:t>
      </w:r>
      <w:r w:rsidR="00E5101A">
        <w:rPr>
          <w:lang w:val="ca-ES"/>
        </w:rPr>
        <w:t xml:space="preserve"> del Quadre de Caraterístiques del PCAP</w:t>
      </w:r>
      <w:r w:rsidRPr="002C798E">
        <w:rPr>
          <w:lang w:val="ca-ES"/>
        </w:rPr>
        <w:t>.</w:t>
      </w:r>
    </w:p>
    <w:p w14:paraId="598E8941" w14:textId="77777777" w:rsidR="00A26AFA" w:rsidRPr="002C798E" w:rsidRDefault="00A26AFA" w:rsidP="00A26AFA">
      <w:pPr>
        <w:rPr>
          <w:lang w:val="ca-ES"/>
        </w:rPr>
      </w:pPr>
      <w:r w:rsidRPr="002C798E">
        <w:rPr>
          <w:lang w:val="ca-ES"/>
        </w:rPr>
        <w:t>Així mateix, l'empresa adjudicatària estarà obligada a lliurar a l'òrgan de contractació, dins dels 1</w:t>
      </w:r>
      <w:r w:rsidR="00C04480" w:rsidRPr="002C798E">
        <w:rPr>
          <w:lang w:val="ca-ES"/>
        </w:rPr>
        <w:t>0</w:t>
      </w:r>
      <w:r w:rsidRPr="002C798E">
        <w:rPr>
          <w:lang w:val="ca-ES"/>
        </w:rPr>
        <w:t xml:space="preserve"> dies posteriors a la data de comunicació de l'adjudicació, una còpia legitimada de la pòlissa d'assegurances de Responsabilitat Civil subscrita. Així mateix, haurà d'acreditar la vigència de la pòlissa esmentada durant tot el termini de vigència del contracte, incloses les possibles pròrrogues, aportant davant l'òrgan de contractació, còpia del rebut corresponent al pagament d'aquesta.</w:t>
      </w:r>
    </w:p>
    <w:p w14:paraId="4C346931" w14:textId="77777777" w:rsidR="00A26AFA" w:rsidRPr="002C798E" w:rsidRDefault="00A26AFA" w:rsidP="00A26AFA">
      <w:pPr>
        <w:rPr>
          <w:lang w:val="ca-ES"/>
        </w:rPr>
      </w:pPr>
      <w:r w:rsidRPr="002C798E">
        <w:rPr>
          <w:lang w:val="ca-ES"/>
        </w:rPr>
        <w:t>En la pòlissa d'assegurances sol·licitada es preveurà la renúncia a possibles reclamacions contra l’ACdPC, i contra d'altres empreses de serveis contractades per l’ACdPC.</w:t>
      </w:r>
    </w:p>
    <w:p w14:paraId="11B449D5" w14:textId="77777777" w:rsidR="00A26AFA" w:rsidRPr="002C798E" w:rsidRDefault="00A26AFA" w:rsidP="00A26AFA">
      <w:pPr>
        <w:pStyle w:val="Ttol3"/>
        <w:rPr>
          <w:lang w:val="ca-ES"/>
        </w:rPr>
      </w:pPr>
      <w:bookmarkStart w:id="67" w:name="_Toc133486414"/>
      <w:r w:rsidRPr="002C798E">
        <w:rPr>
          <w:lang w:val="ca-ES"/>
        </w:rPr>
        <w:lastRenderedPageBreak/>
        <w:t>Prevenció de riscos laborals</w:t>
      </w:r>
      <w:bookmarkEnd w:id="67"/>
    </w:p>
    <w:p w14:paraId="4C81195D" w14:textId="77777777" w:rsidR="00A26AFA" w:rsidRPr="002C798E" w:rsidRDefault="00A26AFA" w:rsidP="00A26AFA">
      <w:pPr>
        <w:rPr>
          <w:lang w:val="ca-ES" w:eastAsia="es-ES_tradnl"/>
        </w:rPr>
      </w:pPr>
      <w:r w:rsidRPr="002C798E">
        <w:rPr>
          <w:lang w:val="ca-ES" w:eastAsia="es-ES_tradnl"/>
        </w:rPr>
        <w:t xml:space="preserve">El personal complirà les normes de règim interior establertes als centres durant el desenvolupament de la seva feina i durà a terme les intervencions amb la mínima </w:t>
      </w:r>
      <w:r w:rsidR="00FF71DA" w:rsidRPr="002C798E">
        <w:rPr>
          <w:lang w:val="ca-ES" w:eastAsia="es-ES_tradnl"/>
        </w:rPr>
        <w:t>interferència</w:t>
      </w:r>
      <w:r w:rsidRPr="002C798E">
        <w:rPr>
          <w:lang w:val="ca-ES" w:eastAsia="es-ES_tradnl"/>
        </w:rPr>
        <w:t xml:space="preserve"> amb les activitats pròpies del centre.</w:t>
      </w:r>
    </w:p>
    <w:p w14:paraId="0FB6EC57" w14:textId="77777777" w:rsidR="00A26AFA" w:rsidRPr="002C798E" w:rsidRDefault="00A26AFA" w:rsidP="00A26AFA">
      <w:pPr>
        <w:rPr>
          <w:lang w:val="ca-ES" w:eastAsia="es-ES_tradnl"/>
        </w:rPr>
      </w:pPr>
      <w:r w:rsidRPr="002C798E">
        <w:rPr>
          <w:lang w:val="ca-ES" w:eastAsia="es-ES_tradnl"/>
        </w:rPr>
        <w:t>Se seguiran estrictament les prescripcions contingudes al pla de prevenció de riscos de l’empresa adjudicatària i, en general, les corresponents a la prevenció d’accidents i afectació a la salut de les persones. L’aspecte general del personal assignat a cada servei i de la seva indumentària serà extremadament pulcre, considerant l’atenció que requereix un centre de pública concurrència. Per la mateixa circumstància, totes les intervencions o treballs s’hauran de fer amb una especial cura i s’acabaran amb una neteja rigorosa (duta a terme pels propis operaris) de la instal·lació intervinguda.</w:t>
      </w:r>
    </w:p>
    <w:p w14:paraId="77957A21" w14:textId="77777777" w:rsidR="00A26AFA" w:rsidRPr="002C798E" w:rsidRDefault="00A26AFA" w:rsidP="00A26AFA">
      <w:pPr>
        <w:rPr>
          <w:lang w:val="ca-ES" w:eastAsia="es-ES_tradnl"/>
        </w:rPr>
      </w:pPr>
      <w:r w:rsidRPr="002C798E">
        <w:rPr>
          <w:lang w:val="ca-ES" w:eastAsia="es-ES_tradnl"/>
        </w:rPr>
        <w:t>Així mateix, es tindrà cura especialment de protegir els usuaris de qualsevol risc o molèstia de les intervencions del servei impedint el seu l’accés a les zones de treball, preveient la caiguda accidental d’objectes o vessaments, les interrupcions de servei i, en general, prenent les mesures que calgui per mantenir-los segurs i estalvis davant qualsevol incidència.</w:t>
      </w:r>
    </w:p>
    <w:p w14:paraId="3C7B2A7E" w14:textId="77777777" w:rsidR="00A26AFA" w:rsidRPr="002C798E" w:rsidRDefault="00A26AFA" w:rsidP="00A26AFA">
      <w:pPr>
        <w:pStyle w:val="Ttol4"/>
        <w:rPr>
          <w:lang w:val="ca-ES"/>
        </w:rPr>
      </w:pPr>
      <w:bookmarkStart w:id="68" w:name="_Toc133486415"/>
      <w:r w:rsidRPr="002C798E">
        <w:rPr>
          <w:lang w:val="ca-ES"/>
        </w:rPr>
        <w:t>Instal·lacions a l’interior d’espais confinats</w:t>
      </w:r>
      <w:bookmarkEnd w:id="68"/>
    </w:p>
    <w:p w14:paraId="5C19E9D4" w14:textId="77777777" w:rsidR="00A26AFA" w:rsidRPr="002C798E" w:rsidRDefault="00A26AFA" w:rsidP="00A26AFA">
      <w:pPr>
        <w:rPr>
          <w:lang w:val="ca-ES"/>
        </w:rPr>
      </w:pPr>
      <w:r w:rsidRPr="002C798E">
        <w:rPr>
          <w:lang w:val="ca-ES"/>
        </w:rPr>
        <w:t xml:space="preserve">En aquestes instal·lacions, l’empresa adjudicatària del contracte complirà en el termini màxim d’1 mes, des de la data d’inici d’execució del contracte, amb els preceptes de protocol d’accés i les seves actualitzacions. Aquest protocol serà aportat per l’ACdPC i consta bàsicament de formació en riscos i treballs en espai confinat, disponibilitat de recursos preventius i necessitat d’aportar certificat mèdic del personal assignat a treballar en els patis d’instal·lacions d’espai confinat, conforme no pateix de cap patologia que impedeixi l’accés a aquest tipus d’espais singulars. </w:t>
      </w:r>
    </w:p>
    <w:p w14:paraId="692C63D9" w14:textId="77777777" w:rsidR="00A26AFA" w:rsidRPr="002C798E" w:rsidRDefault="00A26AFA" w:rsidP="00A26AFA">
      <w:pPr>
        <w:rPr>
          <w:lang w:val="ca-ES"/>
        </w:rPr>
      </w:pPr>
      <w:r w:rsidRPr="002C798E">
        <w:rPr>
          <w:lang w:val="ca-ES"/>
        </w:rPr>
        <w:t>L’empresa adjudicatària aportarà els equips de protecció individual que s’indiqui al protocol i les seves actualitzacions.</w:t>
      </w:r>
    </w:p>
    <w:p w14:paraId="66FF6302" w14:textId="38AAF0EA" w:rsidR="00A26AFA" w:rsidRDefault="00A26AFA" w:rsidP="00A26AFA">
      <w:pPr>
        <w:rPr>
          <w:lang w:val="ca-ES"/>
        </w:rPr>
      </w:pPr>
      <w:r w:rsidRPr="002C798E">
        <w:rPr>
          <w:lang w:val="ca-ES"/>
        </w:rPr>
        <w:t>També seran responsables del moviment i manteniment dels equips de transport que permeten accedir als espais confinats.</w:t>
      </w:r>
    </w:p>
    <w:p w14:paraId="067368C2" w14:textId="77777777" w:rsidR="00612370" w:rsidRPr="003F5763" w:rsidRDefault="00612370" w:rsidP="00612370">
      <w:pPr>
        <w:pStyle w:val="Ttol4"/>
        <w:rPr>
          <w:lang w:val="ca-ES"/>
        </w:rPr>
      </w:pPr>
      <w:bookmarkStart w:id="69" w:name="_Toc133486416"/>
      <w:r w:rsidRPr="003F5763">
        <w:rPr>
          <w:lang w:val="ca-ES"/>
        </w:rPr>
        <w:t>Plataforma de Gestió Documental (Egesdoc)</w:t>
      </w:r>
      <w:bookmarkEnd w:id="69"/>
    </w:p>
    <w:p w14:paraId="2A8CDA7E" w14:textId="68CDAA63" w:rsidR="00612370" w:rsidRPr="003F5763" w:rsidRDefault="00612370" w:rsidP="00A26AFA">
      <w:pPr>
        <w:rPr>
          <w:lang w:val="ca-ES"/>
        </w:rPr>
      </w:pPr>
      <w:r w:rsidRPr="003F5763">
        <w:rPr>
          <w:lang w:val="ca-ES"/>
        </w:rPr>
        <w:t>L’ACdPC ha implantat un sistema de gestió on line relatiu al compliment de les obligacions documentals per part de les empreses contractades i contractant.</w:t>
      </w:r>
    </w:p>
    <w:p w14:paraId="63CAC08F" w14:textId="51733320" w:rsidR="00612370" w:rsidRPr="003F5763" w:rsidRDefault="00612370" w:rsidP="00612370">
      <w:pPr>
        <w:rPr>
          <w:lang w:val="ca-ES"/>
        </w:rPr>
      </w:pPr>
      <w:r w:rsidRPr="003F5763">
        <w:rPr>
          <w:lang w:val="ca-ES"/>
        </w:rPr>
        <w:t>En aquest sentit, l’ACdPC té en servei una plataforma, desenvolupada pel software d’Egesdoc, adaptada per l’empresa smDos (Studios medos Dos, S.L.) a les nostres necessitats a on s’haurà de carregar la diferent documentació requerida a les empreses contractades des de l’ACdPC derivades dels plecs de licitació o que és d’obligat compliment segons lleis vigents.</w:t>
      </w:r>
    </w:p>
    <w:p w14:paraId="1C8B6FE6" w14:textId="5CEDB8F2" w:rsidR="00612370" w:rsidRPr="003F5763" w:rsidRDefault="00612370" w:rsidP="00612370">
      <w:pPr>
        <w:rPr>
          <w:lang w:val="ca-ES"/>
        </w:rPr>
      </w:pPr>
      <w:r w:rsidRPr="003F5763">
        <w:rPr>
          <w:lang w:val="ca-ES"/>
        </w:rPr>
        <w:t>Per tant, els adjudicataris</w:t>
      </w:r>
      <w:r w:rsidR="003E4CF0" w:rsidRPr="003F5763">
        <w:rPr>
          <w:lang w:val="ca-ES"/>
        </w:rPr>
        <w:t>, i les empreses que siguin subcontractades per aquest</w:t>
      </w:r>
      <w:r w:rsidRPr="003F5763">
        <w:rPr>
          <w:lang w:val="ca-ES"/>
        </w:rPr>
        <w:t>, per tal de poder iniciar les tasques descrites de pujada de documentació requerida, hauran de procedir a realitzar les tasques següents:</w:t>
      </w:r>
    </w:p>
    <w:p w14:paraId="0552C7F2" w14:textId="0120D421" w:rsidR="00612370" w:rsidRPr="003F5763" w:rsidRDefault="00612370" w:rsidP="00612370">
      <w:pPr>
        <w:pStyle w:val="Pargrafdellista"/>
        <w:numPr>
          <w:ilvl w:val="0"/>
          <w:numId w:val="35"/>
        </w:numPr>
        <w:rPr>
          <w:lang w:val="ca-ES"/>
        </w:rPr>
      </w:pPr>
      <w:r w:rsidRPr="003F5763">
        <w:rPr>
          <w:lang w:val="ca-ES"/>
        </w:rPr>
        <w:t>Llegir, complimentar i segellar el document d’acceptació de les condicions generals d’ús del servei i accés de la plataforma de gestió documental “on line” Egesdoc.</w:t>
      </w:r>
    </w:p>
    <w:p w14:paraId="53CD49CF" w14:textId="49AE67C9" w:rsidR="00612370" w:rsidRPr="003F5763" w:rsidRDefault="00612370" w:rsidP="00612370">
      <w:pPr>
        <w:pStyle w:val="Pargrafdellista"/>
        <w:numPr>
          <w:ilvl w:val="0"/>
          <w:numId w:val="35"/>
        </w:numPr>
        <w:rPr>
          <w:lang w:val="ca-ES"/>
        </w:rPr>
      </w:pPr>
      <w:r w:rsidRPr="003F5763">
        <w:rPr>
          <w:lang w:val="ca-ES"/>
        </w:rPr>
        <w:t>Facilitar les dades de contacte de la persona interlocutora de l’empresa adjudicatària, a nivell de PRL, i també, si és diferent, les dades de la persona que des de l’empresa adjudicatària sigui l’encarregada de la gestió d’aquesta plataforma.</w:t>
      </w:r>
    </w:p>
    <w:p w14:paraId="64023891" w14:textId="77777777" w:rsidR="00AE432C" w:rsidRPr="003F5763" w:rsidRDefault="00612370" w:rsidP="00612370">
      <w:pPr>
        <w:rPr>
          <w:lang w:val="ca-ES"/>
        </w:rPr>
      </w:pPr>
      <w:r w:rsidRPr="003F5763">
        <w:rPr>
          <w:lang w:val="ca-ES"/>
        </w:rPr>
        <w:lastRenderedPageBreak/>
        <w:t>A partir del moment que</w:t>
      </w:r>
      <w:r w:rsidR="00AE432C" w:rsidRPr="003F5763">
        <w:rPr>
          <w:lang w:val="ca-ES"/>
        </w:rPr>
        <w:t xml:space="preserve"> es rebi el document d’acceptació de les condicions generals </w:t>
      </w:r>
      <w:r w:rsidRPr="003F5763">
        <w:rPr>
          <w:lang w:val="ca-ES"/>
        </w:rPr>
        <w:t>degudament complimentat i signat, des de la plataform</w:t>
      </w:r>
      <w:r w:rsidR="00AE432C" w:rsidRPr="003F5763">
        <w:rPr>
          <w:lang w:val="ca-ES"/>
        </w:rPr>
        <w:t>a es donarà d’alta l’usuari que s’</w:t>
      </w:r>
      <w:r w:rsidRPr="003F5763">
        <w:rPr>
          <w:lang w:val="ca-ES"/>
        </w:rPr>
        <w:t>assenyal</w:t>
      </w:r>
      <w:r w:rsidR="00AE432C" w:rsidRPr="003F5763">
        <w:rPr>
          <w:lang w:val="ca-ES"/>
        </w:rPr>
        <w:t>i com a gestora de la plataforma i es podrà iniciar la càrrega dels documents requerits a la plataforma.</w:t>
      </w:r>
    </w:p>
    <w:p w14:paraId="0F5107DF" w14:textId="77777777" w:rsidR="00612370" w:rsidRPr="003F5763" w:rsidRDefault="00612370" w:rsidP="00612370">
      <w:pPr>
        <w:rPr>
          <w:lang w:val="ca-ES"/>
        </w:rPr>
      </w:pPr>
      <w:r w:rsidRPr="003F5763">
        <w:rPr>
          <w:lang w:val="ca-ES"/>
        </w:rPr>
        <w:t>El cost de la implantació i el manteniment de la plataforma és a càrrec de l’ACdPC sense cap cost a imputar a les empreses que hi participin.</w:t>
      </w:r>
    </w:p>
    <w:p w14:paraId="1E125F9A" w14:textId="77777777" w:rsidR="00AE432C" w:rsidRPr="003F5763" w:rsidRDefault="00612370" w:rsidP="00612370">
      <w:pPr>
        <w:rPr>
          <w:lang w:val="ca-ES"/>
        </w:rPr>
      </w:pPr>
      <w:r w:rsidRPr="003F5763">
        <w:rPr>
          <w:lang w:val="ca-ES"/>
        </w:rPr>
        <w:t xml:space="preserve">Juntament amb les condicions d’ús, </w:t>
      </w:r>
      <w:r w:rsidR="00AE432C" w:rsidRPr="003F5763">
        <w:rPr>
          <w:lang w:val="ca-ES"/>
        </w:rPr>
        <w:t>s’adjuntarà una guia ràpida que serà d’utilitat per a la pujada de la documentació.</w:t>
      </w:r>
    </w:p>
    <w:p w14:paraId="30A9E6F9" w14:textId="77777777" w:rsidR="00AE432C" w:rsidRPr="003F5763" w:rsidRDefault="00AE432C" w:rsidP="00612370">
      <w:pPr>
        <w:rPr>
          <w:lang w:val="ca-ES"/>
        </w:rPr>
      </w:pPr>
      <w:r w:rsidRPr="003F5763">
        <w:rPr>
          <w:lang w:val="ca-ES"/>
        </w:rPr>
        <w:t>Es contempla un termini d’un mes natural per a la càrrega de la documentació inicial requerida.</w:t>
      </w:r>
    </w:p>
    <w:p w14:paraId="53A56777" w14:textId="77777777" w:rsidR="00612370" w:rsidRPr="002C798E" w:rsidRDefault="00612370" w:rsidP="00A26AFA">
      <w:pPr>
        <w:rPr>
          <w:lang w:val="ca-ES"/>
        </w:rPr>
      </w:pPr>
    </w:p>
    <w:p w14:paraId="6E862222" w14:textId="77777777" w:rsidR="00A26AFA" w:rsidRPr="002C798E" w:rsidRDefault="00A26AFA" w:rsidP="00A26AFA">
      <w:pPr>
        <w:pStyle w:val="Ttol3"/>
        <w:rPr>
          <w:lang w:val="ca-ES"/>
        </w:rPr>
      </w:pPr>
      <w:bookmarkStart w:id="70" w:name="_Toc133486417"/>
      <w:r w:rsidRPr="002C798E">
        <w:rPr>
          <w:lang w:val="ca-ES"/>
        </w:rPr>
        <w:lastRenderedPageBreak/>
        <w:t>Coordinació Empresarial</w:t>
      </w:r>
      <w:bookmarkEnd w:id="70"/>
    </w:p>
    <w:p w14:paraId="2AD86D76" w14:textId="77777777" w:rsidR="00A26AFA" w:rsidRPr="002C798E" w:rsidRDefault="00A26AFA" w:rsidP="00A26AFA">
      <w:pPr>
        <w:rPr>
          <w:lang w:val="ca-ES"/>
        </w:rPr>
      </w:pPr>
      <w:r w:rsidRPr="002C798E">
        <w:rPr>
          <w:lang w:val="ca-ES"/>
        </w:rPr>
        <w:t>L'article 24 de la Llei 31/1995, de prevenció de riscos laborals, estableix que quan en un mateix centre de treball hi duguin a terme activitats treballadors de dues empreses o més, aquestes han de cooperar en la aplicació de la normativa de prevenció de riscos laborals i amb aquesta finalitat han d'establir els mitjans de coordinació que siguin necessaris</w:t>
      </w:r>
      <w:r w:rsidR="00B116C3">
        <w:rPr>
          <w:lang w:val="ca-ES"/>
        </w:rPr>
        <w:t xml:space="preserve"> incloent la col·laboració amb el servei de prevenció de riscos laborals corresponent</w:t>
      </w:r>
      <w:r w:rsidRPr="002C798E">
        <w:rPr>
          <w:lang w:val="ca-ES"/>
        </w:rPr>
        <w:t>.</w:t>
      </w:r>
    </w:p>
    <w:p w14:paraId="4BEC0C20" w14:textId="77777777" w:rsidR="00A26AFA" w:rsidRPr="002C798E" w:rsidRDefault="00A26AFA" w:rsidP="00A26AFA">
      <w:pPr>
        <w:rPr>
          <w:lang w:val="ca-ES"/>
        </w:rPr>
      </w:pPr>
      <w:r w:rsidRPr="002C798E">
        <w:rPr>
          <w:lang w:val="ca-ES"/>
        </w:rPr>
        <w:t>L'article 4 del RD 171/2004, de 30 de gener, pel qual es desenvolupa l'article 24 de la Llei 31/119, de 8 de novembre, de prevenció de riscos laborals, en matèria de coordinació d'activitats empresarials, estableix que el deure de cooperació serà d'aplicació a totes les empreses concurrents en el centre de treball.</w:t>
      </w:r>
    </w:p>
    <w:p w14:paraId="399A13AC" w14:textId="77777777" w:rsidR="00A26AFA" w:rsidRPr="002C798E" w:rsidRDefault="00A26AFA" w:rsidP="00A26AFA">
      <w:pPr>
        <w:rPr>
          <w:lang w:val="ca-ES"/>
        </w:rPr>
      </w:pPr>
      <w:r w:rsidRPr="002C798E">
        <w:rPr>
          <w:lang w:val="ca-ES"/>
        </w:rPr>
        <w:t xml:space="preserve">En aquest sentit, l'empresa adjudicatària informarà a l’ACdPC dels treballs a realitzar en cadascun dels </w:t>
      </w:r>
      <w:r w:rsidR="00AB3F02" w:rsidRPr="002C798E">
        <w:rPr>
          <w:lang w:val="ca-ES"/>
        </w:rPr>
        <w:t>centre</w:t>
      </w:r>
      <w:r w:rsidRPr="002C798E">
        <w:rPr>
          <w:lang w:val="ca-ES"/>
        </w:rPr>
        <w:t>s, dels treballadors que hi intervinguin i de la sistemàtica emprada, per tal que es puguin establir les mesures de protecció i prevenció adequades en relació als riscos existents en el centre i adreçades a tots els treballadors que hi desenvolupin la seva activitat laboral, i per la seva banda, l’ACdPC liderarà la coordinació atenent el que disposa aquest reial decret en el seu Cap</w:t>
      </w:r>
      <w:r w:rsidR="00AB3F02" w:rsidRPr="002C798E">
        <w:rPr>
          <w:lang w:val="ca-ES"/>
        </w:rPr>
        <w:t>í</w:t>
      </w:r>
      <w:r w:rsidRPr="002C798E">
        <w:rPr>
          <w:lang w:val="ca-ES"/>
        </w:rPr>
        <w:t>tol V, "Mitjans de coordinació". En tot cas, quedarà garantida:</w:t>
      </w:r>
    </w:p>
    <w:p w14:paraId="66F18479" w14:textId="77777777" w:rsidR="00A26AFA" w:rsidRPr="002C798E" w:rsidRDefault="00A26AFA" w:rsidP="00F717AE">
      <w:pPr>
        <w:numPr>
          <w:ilvl w:val="0"/>
          <w:numId w:val="6"/>
        </w:numPr>
        <w:rPr>
          <w:lang w:val="ca-ES"/>
        </w:rPr>
      </w:pPr>
      <w:r w:rsidRPr="002C798E">
        <w:rPr>
          <w:lang w:val="ca-ES"/>
        </w:rPr>
        <w:t xml:space="preserve">La comunicació a la persona designada per l’ACdPC dels incidents, accidents, malalties professionals derivats de les tasques desenvolupades en els </w:t>
      </w:r>
      <w:r w:rsidR="00AB3F02" w:rsidRPr="002C798E">
        <w:rPr>
          <w:lang w:val="ca-ES"/>
        </w:rPr>
        <w:t>centres</w:t>
      </w:r>
      <w:r w:rsidRPr="002C798E">
        <w:rPr>
          <w:lang w:val="ca-ES"/>
        </w:rPr>
        <w:t xml:space="preserve"> objecte del contracte.</w:t>
      </w:r>
    </w:p>
    <w:p w14:paraId="5A7411BD" w14:textId="77777777" w:rsidR="00A26AFA" w:rsidRPr="002C798E" w:rsidRDefault="00A26AFA" w:rsidP="00F717AE">
      <w:pPr>
        <w:numPr>
          <w:ilvl w:val="0"/>
          <w:numId w:val="6"/>
        </w:numPr>
        <w:rPr>
          <w:lang w:val="ca-ES"/>
        </w:rPr>
      </w:pPr>
      <w:r w:rsidRPr="002C798E">
        <w:rPr>
          <w:lang w:val="ca-ES"/>
        </w:rPr>
        <w:t>La comunicació a la persona designada per l’ACdPC la detecció de l'existència de riscos no determinats, per la seva possible correcció.</w:t>
      </w:r>
    </w:p>
    <w:p w14:paraId="31D95C33" w14:textId="77777777" w:rsidR="00A26AFA" w:rsidRPr="002C798E" w:rsidRDefault="00A26AFA" w:rsidP="00A26AFA">
      <w:pPr>
        <w:rPr>
          <w:lang w:val="ca-ES"/>
        </w:rPr>
      </w:pPr>
      <w:r w:rsidRPr="002C798E">
        <w:rPr>
          <w:lang w:val="ca-ES"/>
        </w:rPr>
        <w:t>S'establiran els protocols d'actuació necessaris per al flux d'informació entre l’ACdPC i l'empresa adjudicatària.</w:t>
      </w:r>
    </w:p>
    <w:p w14:paraId="7AB2D083" w14:textId="77777777" w:rsidR="00A26AFA" w:rsidRPr="002C798E" w:rsidRDefault="00A26AFA" w:rsidP="00A26AFA">
      <w:pPr>
        <w:rPr>
          <w:lang w:val="ca-ES"/>
        </w:rPr>
      </w:pPr>
      <w:r w:rsidRPr="002C798E">
        <w:rPr>
          <w:lang w:val="ca-ES"/>
        </w:rPr>
        <w:t>Per tal de garantir la coordinació empresarial, les empreses licitadores han de presentar la corresponent declaració responsable. L’ACdPC lliurarà a l'empresa adjudicatària els plans d'emergència dels edificis inclosos en el contracte i la informació sobre riscos i mesures preventives dels centres de treball.</w:t>
      </w:r>
    </w:p>
    <w:p w14:paraId="38F63670" w14:textId="77777777" w:rsidR="008E5E5C" w:rsidRPr="002C798E" w:rsidRDefault="008E5E5C" w:rsidP="008E5E5C">
      <w:pPr>
        <w:pStyle w:val="Ttol3"/>
        <w:rPr>
          <w:lang w:val="ca-ES"/>
        </w:rPr>
      </w:pPr>
      <w:bookmarkStart w:id="71" w:name="_Toc133486418"/>
      <w:r w:rsidRPr="002C798E">
        <w:rPr>
          <w:lang w:val="ca-ES"/>
        </w:rPr>
        <w:lastRenderedPageBreak/>
        <w:t>Aspectes ambientals</w:t>
      </w:r>
      <w:bookmarkEnd w:id="71"/>
    </w:p>
    <w:p w14:paraId="58934279" w14:textId="77777777" w:rsidR="008E5E5C" w:rsidRPr="002C798E" w:rsidRDefault="008E5E5C" w:rsidP="008E5E5C">
      <w:pPr>
        <w:rPr>
          <w:lang w:val="ca-ES" w:eastAsia="es-ES_tradnl"/>
        </w:rPr>
      </w:pPr>
      <w:r w:rsidRPr="002C798E">
        <w:rPr>
          <w:lang w:val="ca-ES" w:eastAsia="es-ES_tradnl"/>
        </w:rPr>
        <w:t>L’ACdPC té de referència un Sistema Integrat de Gestió d’acord amb les normes “UNE-EN ISO 9001:2008” i “UNE-EN ISO 14001:2004”. Per donar compliment a un dels pilars que configuren la política de l’ACdPC (el “respecte al medi ambient”), l’empresa adjudicatària haurà de col·laborar en la correcta actuació ambiental. És a dir, complint amb la legislació ambiental aplicable a les activitats que desenvolupa, així com altres requisits que l’ACdPC subscrigui.</w:t>
      </w:r>
    </w:p>
    <w:p w14:paraId="246A095B" w14:textId="77777777" w:rsidR="008E5E5C" w:rsidRPr="002C798E" w:rsidRDefault="008E5E5C" w:rsidP="008E5E5C">
      <w:pPr>
        <w:pStyle w:val="Ttol4"/>
        <w:rPr>
          <w:lang w:val="ca-ES" w:eastAsia="es-ES_tradnl"/>
        </w:rPr>
      </w:pPr>
      <w:bookmarkStart w:id="72" w:name="_Toc133486419"/>
      <w:r w:rsidRPr="002C798E">
        <w:rPr>
          <w:lang w:val="ca-ES" w:eastAsia="es-ES_tradnl"/>
        </w:rPr>
        <w:t>Gestió dels residus</w:t>
      </w:r>
      <w:bookmarkEnd w:id="72"/>
    </w:p>
    <w:p w14:paraId="12F5A308" w14:textId="77777777" w:rsidR="008E5E5C" w:rsidRPr="002C798E" w:rsidRDefault="008E5E5C" w:rsidP="008E5E5C">
      <w:pPr>
        <w:rPr>
          <w:lang w:val="ca-ES" w:eastAsia="es-ES_tradnl"/>
        </w:rPr>
      </w:pPr>
      <w:r w:rsidRPr="002C798E">
        <w:rPr>
          <w:lang w:val="ca-ES" w:eastAsia="es-ES_tradnl"/>
        </w:rPr>
        <w:t>L’adjudicatari del contracte ha de responsabilitzar-se de la gestió correcta dels residus que es generen en les activitats objecte del contracte. La gestió correcta dels residus inclou la segregació dels residus en el punt de generació, emmagatzematge correcte dels residus i la gestió posterior.</w:t>
      </w:r>
    </w:p>
    <w:p w14:paraId="747C1B82" w14:textId="77777777" w:rsidR="008E5E5C" w:rsidRPr="002C798E" w:rsidRDefault="008E5E5C" w:rsidP="008E5E5C">
      <w:pPr>
        <w:rPr>
          <w:lang w:val="ca-ES" w:eastAsia="es-ES_tradnl"/>
        </w:rPr>
      </w:pPr>
      <w:r w:rsidRPr="002C798E">
        <w:rPr>
          <w:lang w:val="ca-ES" w:eastAsia="es-ES_tradnl"/>
        </w:rPr>
        <w:t>Semestralment s’hauran de presentar els registres de la producció i gestió dels residus. Els residus s’hauran de gestionar segons la legislació vigent i mitjançant empreses autoritzades per l’Agència de Residus de Catalunya.</w:t>
      </w:r>
    </w:p>
    <w:p w14:paraId="58382D81" w14:textId="77777777" w:rsidR="008E5E5C" w:rsidRPr="002C798E" w:rsidRDefault="008E5E5C" w:rsidP="008E5E5C">
      <w:pPr>
        <w:pStyle w:val="Ttol4"/>
        <w:rPr>
          <w:lang w:val="ca-ES" w:eastAsia="es-ES_tradnl"/>
        </w:rPr>
      </w:pPr>
      <w:bookmarkStart w:id="73" w:name="_Toc133486420"/>
      <w:r w:rsidRPr="002C798E">
        <w:rPr>
          <w:lang w:val="ca-ES" w:eastAsia="es-ES_tradnl"/>
        </w:rPr>
        <w:t>Altres mesures ambientals</w:t>
      </w:r>
      <w:bookmarkEnd w:id="73"/>
    </w:p>
    <w:p w14:paraId="7E36A1A0" w14:textId="77777777" w:rsidR="008E5E5C" w:rsidRPr="002C798E" w:rsidRDefault="008E5E5C" w:rsidP="008E5E5C">
      <w:pPr>
        <w:pStyle w:val="Ttol5"/>
        <w:rPr>
          <w:lang w:val="ca-ES" w:eastAsia="es-ES_tradnl"/>
        </w:rPr>
      </w:pPr>
      <w:bookmarkStart w:id="74" w:name="_Toc133486421"/>
      <w:r w:rsidRPr="002C798E">
        <w:rPr>
          <w:lang w:val="ca-ES" w:eastAsia="es-ES_tradnl"/>
        </w:rPr>
        <w:t xml:space="preserve">Ús de material/productes en les activitats </w:t>
      </w:r>
      <w:r w:rsidR="00F121C7">
        <w:rPr>
          <w:lang w:val="ca-ES" w:eastAsia="es-ES_tradnl"/>
        </w:rPr>
        <w:t>relacionades amb el servei</w:t>
      </w:r>
      <w:bookmarkEnd w:id="74"/>
    </w:p>
    <w:p w14:paraId="10E36952" w14:textId="77777777" w:rsidR="008E5E5C" w:rsidRPr="002C798E" w:rsidRDefault="008E5E5C" w:rsidP="008E5E5C">
      <w:pPr>
        <w:rPr>
          <w:lang w:val="ca-ES" w:eastAsia="es-ES_tradnl"/>
        </w:rPr>
      </w:pPr>
      <w:r w:rsidRPr="002C798E">
        <w:rPr>
          <w:lang w:val="ca-ES" w:eastAsia="es-ES_tradnl"/>
        </w:rPr>
        <w:t>En el cas de les pintures, assegurar que no contenen metalls pesats (Cd, Pb, Cr, VI, Hg i As) o que disposen d’ecoetiquetes, distintiu ecològic reconegut oficialment (per exemple: Flor Verde, ECO-Label).</w:t>
      </w:r>
    </w:p>
    <w:p w14:paraId="7F4C1B5E" w14:textId="77777777" w:rsidR="008E5E5C" w:rsidRPr="002C798E" w:rsidRDefault="008E5E5C" w:rsidP="008E5E5C">
      <w:pPr>
        <w:rPr>
          <w:lang w:val="ca-ES" w:eastAsia="es-ES_tradnl"/>
        </w:rPr>
      </w:pPr>
      <w:r w:rsidRPr="002C798E">
        <w:rPr>
          <w:lang w:val="ca-ES" w:eastAsia="es-ES_tradnl"/>
        </w:rPr>
        <w:t>Reducció d’ús de productes agressius pel medi ambient, excloent materials que continguin substàncies perjudicials pel medi ambient.</w:t>
      </w:r>
    </w:p>
    <w:p w14:paraId="25C2E846" w14:textId="77777777" w:rsidR="008E5E5C" w:rsidRPr="002C798E" w:rsidRDefault="008E5E5C" w:rsidP="008E5E5C">
      <w:pPr>
        <w:rPr>
          <w:lang w:val="ca-ES" w:eastAsia="es-ES_tradnl"/>
        </w:rPr>
      </w:pPr>
      <w:r w:rsidRPr="002C798E">
        <w:rPr>
          <w:lang w:val="ca-ES" w:eastAsia="es-ES_tradnl"/>
        </w:rPr>
        <w:t>La verificació del compliment dels requisits anteriors es podrà fer d’una de les següents formes: distintiu de garantia de qualitat ambiental, altra etiqueta ecològica oficial amb acreditació del criteri corresponent, declaració del fabricant o altra evidència documental.</w:t>
      </w:r>
    </w:p>
    <w:p w14:paraId="41559A79" w14:textId="77777777" w:rsidR="008E5E5C" w:rsidRPr="002C798E" w:rsidRDefault="008E5E5C" w:rsidP="008E5E5C">
      <w:pPr>
        <w:pStyle w:val="Ttol5"/>
        <w:rPr>
          <w:lang w:val="ca-ES" w:eastAsia="es-ES_tradnl"/>
        </w:rPr>
      </w:pPr>
      <w:bookmarkStart w:id="75" w:name="_Toc133486422"/>
      <w:r w:rsidRPr="002C798E">
        <w:rPr>
          <w:lang w:val="ca-ES" w:eastAsia="es-ES_tradnl"/>
        </w:rPr>
        <w:t>Altres mesures</w:t>
      </w:r>
      <w:bookmarkEnd w:id="75"/>
    </w:p>
    <w:p w14:paraId="0C13F405" w14:textId="77777777" w:rsidR="008E5E5C" w:rsidRPr="002C798E" w:rsidRDefault="008E5E5C" w:rsidP="008E5E5C">
      <w:pPr>
        <w:rPr>
          <w:lang w:val="ca-ES" w:eastAsia="es-ES_tradnl"/>
        </w:rPr>
      </w:pPr>
      <w:r w:rsidRPr="002C798E">
        <w:rPr>
          <w:lang w:val="ca-ES" w:eastAsia="es-ES_tradnl"/>
        </w:rPr>
        <w:t>L’adjudicatari haurà de concretar les mesures que emprendrà per tal de:</w:t>
      </w:r>
    </w:p>
    <w:p w14:paraId="7485120B" w14:textId="77777777" w:rsidR="008E5E5C" w:rsidRPr="002C798E" w:rsidRDefault="008E5E5C" w:rsidP="008E5E5C">
      <w:pPr>
        <w:pStyle w:val="NormalambPunts"/>
        <w:rPr>
          <w:lang w:val="ca-ES"/>
        </w:rPr>
      </w:pPr>
      <w:r w:rsidRPr="002C798E">
        <w:rPr>
          <w:lang w:val="ca-ES"/>
        </w:rPr>
        <w:t>- Evitar vessaments d’aigües brutes (diferents de sanitàries) al clavegueram.</w:t>
      </w:r>
    </w:p>
    <w:p w14:paraId="301232F9" w14:textId="77777777" w:rsidR="008E5E5C" w:rsidRPr="002C798E" w:rsidRDefault="008E5E5C" w:rsidP="008E5E5C">
      <w:pPr>
        <w:pStyle w:val="NormalambPunts"/>
        <w:rPr>
          <w:lang w:val="ca-ES"/>
        </w:rPr>
      </w:pPr>
      <w:r w:rsidRPr="002C798E">
        <w:rPr>
          <w:lang w:val="ca-ES"/>
        </w:rPr>
        <w:t>- Reduir l’emissió de soroll en els treballs de manteniment i vetllar perquè el funcionament normal de les instal·lacions es trobi dins dels marges òptims de soroll (dB) descrits en la fitxa tècnica del fabricant.</w:t>
      </w:r>
    </w:p>
    <w:p w14:paraId="453A416A" w14:textId="77777777" w:rsidR="008E5E5C" w:rsidRPr="002C798E" w:rsidRDefault="008E5E5C" w:rsidP="008E5E5C">
      <w:pPr>
        <w:pStyle w:val="NormalambPunts"/>
        <w:rPr>
          <w:lang w:val="ca-ES"/>
        </w:rPr>
      </w:pPr>
      <w:r w:rsidRPr="002C798E">
        <w:rPr>
          <w:lang w:val="ca-ES"/>
        </w:rPr>
        <w:t>- Reduir el consum d’aigua i energia. Utilització de mecanismes que permetin augmentar l’estalvi en la reparació o substitució d’elements i aparells preexistents.</w:t>
      </w:r>
    </w:p>
    <w:p w14:paraId="66EC59DF" w14:textId="77777777" w:rsidR="008E5E5C" w:rsidRPr="002C798E" w:rsidRDefault="008E5E5C" w:rsidP="008E5E5C">
      <w:pPr>
        <w:pStyle w:val="Ttol5"/>
        <w:rPr>
          <w:lang w:val="ca-ES" w:eastAsia="es-ES_tradnl"/>
        </w:rPr>
      </w:pPr>
      <w:bookmarkStart w:id="76" w:name="_Toc133486423"/>
      <w:r w:rsidRPr="002C798E">
        <w:rPr>
          <w:lang w:val="ca-ES" w:eastAsia="es-ES_tradnl"/>
        </w:rPr>
        <w:t>Formació ambiental</w:t>
      </w:r>
      <w:bookmarkEnd w:id="76"/>
    </w:p>
    <w:p w14:paraId="14409C1A" w14:textId="77777777" w:rsidR="008E5E5C" w:rsidRPr="002C798E" w:rsidRDefault="008E5E5C" w:rsidP="008E5E5C">
      <w:pPr>
        <w:rPr>
          <w:lang w:val="ca-ES" w:eastAsia="es-ES_tradnl"/>
        </w:rPr>
      </w:pPr>
      <w:r w:rsidRPr="002C798E">
        <w:rPr>
          <w:lang w:val="ca-ES" w:eastAsia="es-ES_tradnl"/>
        </w:rPr>
        <w:t>Caldrà formar els equips de treball d’acord amb els requisits ambientals i de qualitat exigits per l’ACdPC. Caldrà poder demostrar documentalment que tot l’equip de treball està format.</w:t>
      </w:r>
    </w:p>
    <w:p w14:paraId="0DB14DFE" w14:textId="77777777" w:rsidR="000D47A1" w:rsidRPr="002C798E" w:rsidRDefault="008E5E5C" w:rsidP="00A26AFA">
      <w:pPr>
        <w:rPr>
          <w:lang w:val="ca-ES" w:eastAsia="es-ES_tradnl"/>
        </w:rPr>
      </w:pPr>
      <w:r w:rsidRPr="002C798E">
        <w:rPr>
          <w:lang w:val="ca-ES" w:eastAsia="es-ES_tradnl"/>
        </w:rPr>
        <w:t>Les formacions es repetiran en el supòsit de noves incorporacions o bé a petició de l’ACdPC per a millorar o actualitzar la formació impartida als equips preexistents.</w:t>
      </w:r>
    </w:p>
    <w:p w14:paraId="6609B3C1" w14:textId="77777777" w:rsidR="00A26AFA" w:rsidRPr="002C798E" w:rsidRDefault="00A26AFA" w:rsidP="00A26AFA">
      <w:pPr>
        <w:pStyle w:val="Ttol2"/>
        <w:rPr>
          <w:b/>
          <w:sz w:val="24"/>
          <w:szCs w:val="24"/>
          <w:lang w:val="ca-ES"/>
        </w:rPr>
      </w:pPr>
      <w:bookmarkStart w:id="77" w:name="_Toc133486424"/>
      <w:r w:rsidRPr="002C798E">
        <w:rPr>
          <w:b/>
          <w:sz w:val="24"/>
          <w:szCs w:val="24"/>
          <w:lang w:val="ca-ES"/>
        </w:rPr>
        <w:lastRenderedPageBreak/>
        <w:t>Condicions particulars d’execució</w:t>
      </w:r>
      <w:bookmarkEnd w:id="77"/>
    </w:p>
    <w:p w14:paraId="1D41F2F2" w14:textId="77777777" w:rsidR="00B6484A" w:rsidRPr="002C798E" w:rsidRDefault="00B6484A" w:rsidP="00AE2735">
      <w:pPr>
        <w:pStyle w:val="Ttol3"/>
        <w:pageBreakBefore w:val="0"/>
        <w:rPr>
          <w:lang w:val="ca-ES"/>
        </w:rPr>
      </w:pPr>
      <w:bookmarkStart w:id="78" w:name="_Toc133486425"/>
      <w:r w:rsidRPr="002C798E">
        <w:rPr>
          <w:lang w:val="ca-ES"/>
        </w:rPr>
        <w:t>Garanties</w:t>
      </w:r>
      <w:bookmarkEnd w:id="78"/>
    </w:p>
    <w:p w14:paraId="0611DCC0" w14:textId="77777777" w:rsidR="00B6484A" w:rsidRPr="002C798E" w:rsidRDefault="00B6484A" w:rsidP="00B6484A">
      <w:pPr>
        <w:rPr>
          <w:b/>
          <w:lang w:val="ca-ES"/>
        </w:rPr>
      </w:pPr>
      <w:r w:rsidRPr="002C798E">
        <w:rPr>
          <w:b/>
          <w:lang w:val="ca-ES"/>
        </w:rPr>
        <w:t xml:space="preserve">L’empresa adjudicatària del servei tindrà cura de la gestió completa de les garanties dels equips, elements i instal·lacions compresos en l’abast del </w:t>
      </w:r>
      <w:r w:rsidR="0007490B">
        <w:rPr>
          <w:b/>
          <w:lang w:val="ca-ES"/>
        </w:rPr>
        <w:t>servei de jardineria / gestió forestal</w:t>
      </w:r>
      <w:r w:rsidRPr="002C798E">
        <w:rPr>
          <w:b/>
          <w:lang w:val="ca-ES"/>
        </w:rPr>
        <w:t xml:space="preserve"> sense increments </w:t>
      </w:r>
      <w:r w:rsidR="00C72F62" w:rsidRPr="002C798E">
        <w:rPr>
          <w:b/>
          <w:lang w:val="ca-ES"/>
        </w:rPr>
        <w:t>addicionals</w:t>
      </w:r>
      <w:r w:rsidRPr="002C798E">
        <w:rPr>
          <w:b/>
          <w:lang w:val="ca-ES"/>
        </w:rPr>
        <w:t xml:space="preserve"> del preu del contracte. </w:t>
      </w:r>
    </w:p>
    <w:p w14:paraId="764E5304" w14:textId="77777777" w:rsidR="00B6484A" w:rsidRPr="00D63D9A" w:rsidRDefault="00B6484A" w:rsidP="00B6484A">
      <w:pPr>
        <w:rPr>
          <w:lang w:val="ca-ES"/>
        </w:rPr>
      </w:pPr>
      <w:r w:rsidRPr="002C798E">
        <w:rPr>
          <w:lang w:val="ca-ES"/>
        </w:rPr>
        <w:t xml:space="preserve">La gestió de garanties comprèn la relació i comunicació amb les empreses responsables d’instal·lacions i elements d’obra defectuosos, la supervisió de les intervencions subjectes a garantia i la verificació de la seva resolució satisfactòria. Subjecta a la supervisió i autorització prèvia de l’ACdPC, l’adjudicatària promourà la reclamació de les reparacions i subsanacions de deficiències observades en la </w:t>
      </w:r>
      <w:r w:rsidRPr="00D63D9A">
        <w:rPr>
          <w:lang w:val="ca-ES"/>
        </w:rPr>
        <w:t xml:space="preserve">construcció i les instal·lacions de l’immoble. </w:t>
      </w:r>
    </w:p>
    <w:p w14:paraId="35D3B32B" w14:textId="77777777" w:rsidR="004D4915" w:rsidRPr="002C798E" w:rsidRDefault="00B6484A" w:rsidP="00B6484A">
      <w:pPr>
        <w:rPr>
          <w:lang w:val="ca-ES"/>
        </w:rPr>
      </w:pPr>
      <w:r w:rsidRPr="00D63D9A">
        <w:rPr>
          <w:lang w:val="ca-ES"/>
        </w:rPr>
        <w:t>Per a renovació, ampliació i substitució, si escau, dels contractes de manteniment previs o garanties s’exigirà l’autorització</w:t>
      </w:r>
      <w:r w:rsidRPr="002C798E">
        <w:rPr>
          <w:lang w:val="ca-ES"/>
        </w:rPr>
        <w:t xml:space="preserve"> escrita de l’ACdPC</w:t>
      </w:r>
    </w:p>
    <w:p w14:paraId="158D560F" w14:textId="77777777" w:rsidR="004D4915" w:rsidRPr="002C798E" w:rsidRDefault="004D4915" w:rsidP="004D4915">
      <w:pPr>
        <w:pStyle w:val="Ttol4"/>
        <w:rPr>
          <w:lang w:val="ca-ES"/>
        </w:rPr>
      </w:pPr>
      <w:bookmarkStart w:id="79" w:name="_Toc133486426"/>
      <w:r w:rsidRPr="002C798E">
        <w:rPr>
          <w:lang w:val="ca-ES"/>
        </w:rPr>
        <w:t>Dels treballs</w:t>
      </w:r>
      <w:bookmarkEnd w:id="79"/>
    </w:p>
    <w:p w14:paraId="6A2B4454" w14:textId="77777777" w:rsidR="004D4915" w:rsidRPr="002C798E" w:rsidRDefault="004D4915" w:rsidP="004D4915">
      <w:pPr>
        <w:rPr>
          <w:lang w:val="ca-ES"/>
        </w:rPr>
      </w:pPr>
      <w:r w:rsidRPr="002C798E">
        <w:rPr>
          <w:lang w:val="ca-ES"/>
        </w:rPr>
        <w:t>Totes les reparacions i treballs realitzats per l’adjudicatari, amb la conformitat de l’ACdPC en virtut d’aquest contracte, estaran garantides per un període mínim d’1 any, comptat des de la data d’acabament dels esmentats treballs.</w:t>
      </w:r>
    </w:p>
    <w:p w14:paraId="18E94447" w14:textId="77777777" w:rsidR="004D4915" w:rsidRPr="002C798E" w:rsidRDefault="004D4915" w:rsidP="004D4915">
      <w:pPr>
        <w:pStyle w:val="Ttol4"/>
        <w:rPr>
          <w:lang w:val="ca-ES"/>
        </w:rPr>
      </w:pPr>
      <w:bookmarkStart w:id="80" w:name="_Toc133486427"/>
      <w:r w:rsidRPr="002C798E">
        <w:rPr>
          <w:lang w:val="ca-ES"/>
        </w:rPr>
        <w:t>De les noves instal·lacions</w:t>
      </w:r>
      <w:bookmarkEnd w:id="80"/>
    </w:p>
    <w:p w14:paraId="47ED11A3" w14:textId="77777777" w:rsidR="004D4915" w:rsidRPr="002C798E" w:rsidRDefault="004D4915" w:rsidP="004D4915">
      <w:pPr>
        <w:rPr>
          <w:lang w:val="ca-ES"/>
        </w:rPr>
      </w:pPr>
      <w:r w:rsidRPr="002C798E">
        <w:rPr>
          <w:lang w:val="ca-ES"/>
        </w:rPr>
        <w:t>Qualsevol ampliació, nova instal·lació, reforma o obra nova realitzada per l’adjudicatari, comportarà una garantia mínima d’un any, excepte en aquells casos particulars on s’especifiqui un termini diferent en el present plec de condicions o així ho indiqui la legislació vigent. Dins el període de garantia, l’adjudicatari restarà obligat a realitzar les reparacions, substitucions, modificacions, manteniments i posades a punt necessàries, sense cap cost per l’ACdPC. De no complir-se amb aquest requisit, l’ACdPC resta facultada a encarregar aquestes tasques a tercers, a càrrec de l’adjudicatari, essent motiu de penalització per incompliment del servei objecte d’aquest contracte.</w:t>
      </w:r>
    </w:p>
    <w:p w14:paraId="6CCA7CBE" w14:textId="77777777" w:rsidR="004D4915" w:rsidRPr="002C798E" w:rsidRDefault="004D4915" w:rsidP="004D4915">
      <w:pPr>
        <w:rPr>
          <w:lang w:val="ca-ES"/>
        </w:rPr>
      </w:pPr>
      <w:r w:rsidRPr="002C798E">
        <w:rPr>
          <w:lang w:val="ca-ES"/>
        </w:rPr>
        <w:t>La realització de les tasques subjectes a la garantia, tindran el mateix tractament pel que respecta a temps d’intervenció com de resolució, que els corresponents a material fungible, avaria, urgència o desperfecte</w:t>
      </w:r>
      <w:r w:rsidR="00AB3F02" w:rsidRPr="002C798E">
        <w:rPr>
          <w:lang w:val="ca-ES"/>
        </w:rPr>
        <w:t>, segons correspongui</w:t>
      </w:r>
      <w:r w:rsidRPr="002C798E">
        <w:rPr>
          <w:lang w:val="ca-ES"/>
        </w:rPr>
        <w:t xml:space="preserve">. </w:t>
      </w:r>
    </w:p>
    <w:p w14:paraId="2F207FC2" w14:textId="77777777" w:rsidR="004D4915" w:rsidRPr="002C798E" w:rsidRDefault="004D4915" w:rsidP="004D4915">
      <w:pPr>
        <w:pStyle w:val="Ttol4"/>
        <w:rPr>
          <w:lang w:val="ca-ES"/>
        </w:rPr>
      </w:pPr>
      <w:bookmarkStart w:id="81" w:name="_Toc133486428"/>
      <w:r w:rsidRPr="002C798E">
        <w:rPr>
          <w:lang w:val="ca-ES"/>
        </w:rPr>
        <w:t>De nous materials</w:t>
      </w:r>
      <w:bookmarkEnd w:id="81"/>
    </w:p>
    <w:p w14:paraId="0CD1FD56" w14:textId="77777777" w:rsidR="004D4915" w:rsidRPr="002C798E" w:rsidRDefault="004D4915" w:rsidP="004D4915">
      <w:pPr>
        <w:rPr>
          <w:lang w:val="ca-ES"/>
        </w:rPr>
      </w:pPr>
      <w:r w:rsidRPr="002C798E">
        <w:rPr>
          <w:lang w:val="ca-ES"/>
        </w:rPr>
        <w:t>Qualsevol material subministrat per l’adjudicatari comportarà una garantia mínima d’un any, excepte en aquells casos particulars on s’especifiqui un termini diferent en el present plec de condicions o així ho indiqui la legislació vigent. Dins el període de garantia, l’adjudicatari restarà obligat a realitzar les reparacions, substitucions, modificacions, manteniments i posades a punt necessàries, sense cap cost per l’A</w:t>
      </w:r>
      <w:r w:rsidR="00661EC3" w:rsidRPr="002C798E">
        <w:rPr>
          <w:lang w:val="ca-ES"/>
        </w:rPr>
        <w:t>CdPC</w:t>
      </w:r>
      <w:r w:rsidRPr="002C798E">
        <w:rPr>
          <w:lang w:val="ca-ES"/>
        </w:rPr>
        <w:t>. De no complir-se amb aquest requisit, l’A</w:t>
      </w:r>
      <w:r w:rsidR="00661EC3" w:rsidRPr="002C798E">
        <w:rPr>
          <w:lang w:val="ca-ES"/>
        </w:rPr>
        <w:t>CdPC</w:t>
      </w:r>
      <w:r w:rsidRPr="002C798E">
        <w:rPr>
          <w:lang w:val="ca-ES"/>
        </w:rPr>
        <w:t xml:space="preserve"> resta facultada a encarregar aquestes tasques a tercers, a càrrec de l’adjudicatari, essent motiu de penalització per incompliment del servei objecte d’aquest contracte.</w:t>
      </w:r>
    </w:p>
    <w:p w14:paraId="6EF08722" w14:textId="77777777" w:rsidR="004D4915" w:rsidRPr="002C798E" w:rsidRDefault="004D4915" w:rsidP="00B6484A">
      <w:pPr>
        <w:rPr>
          <w:lang w:val="ca-ES"/>
        </w:rPr>
      </w:pPr>
      <w:r w:rsidRPr="002C798E">
        <w:rPr>
          <w:lang w:val="ca-ES"/>
        </w:rPr>
        <w:t>La realització de les tasques subjectes a la garantia, tindran el mateix tractament pel que respecta a temps d’intervenció com de resolució, que els corresponents a material fungible, avaria, urgència o desperfecte</w:t>
      </w:r>
      <w:r w:rsidR="00AB3F02" w:rsidRPr="002C798E">
        <w:rPr>
          <w:lang w:val="ca-ES"/>
        </w:rPr>
        <w:t>, segons correspongui</w:t>
      </w:r>
      <w:r w:rsidRPr="002C798E">
        <w:rPr>
          <w:lang w:val="ca-ES"/>
        </w:rPr>
        <w:t>.</w:t>
      </w:r>
    </w:p>
    <w:p w14:paraId="1C7D1AB7" w14:textId="77777777" w:rsidR="00C20F5D" w:rsidRPr="002C798E" w:rsidRDefault="00C20F5D" w:rsidP="00C20F5D">
      <w:pPr>
        <w:pStyle w:val="Ttol3"/>
        <w:rPr>
          <w:lang w:val="ca-ES"/>
        </w:rPr>
      </w:pPr>
      <w:bookmarkStart w:id="82" w:name="_Toc133486429"/>
      <w:r w:rsidRPr="002C798E">
        <w:rPr>
          <w:lang w:val="ca-ES"/>
        </w:rPr>
        <w:lastRenderedPageBreak/>
        <w:t>Avaluació de la qualitat del servei</w:t>
      </w:r>
      <w:bookmarkEnd w:id="82"/>
    </w:p>
    <w:p w14:paraId="06769F99" w14:textId="77777777" w:rsidR="00C20F5D" w:rsidRPr="002C798E" w:rsidRDefault="00C20F5D" w:rsidP="00C20F5D">
      <w:pPr>
        <w:rPr>
          <w:lang w:val="ca-ES" w:eastAsia="es-ES_tradnl"/>
        </w:rPr>
      </w:pPr>
      <w:r w:rsidRPr="002C798E">
        <w:rPr>
          <w:lang w:val="ca-ES" w:eastAsia="es-ES_tradnl"/>
        </w:rPr>
        <w:t xml:space="preserve">La supervisió i l’avaluació del </w:t>
      </w:r>
      <w:r w:rsidR="0007490B">
        <w:rPr>
          <w:lang w:val="ca-ES" w:eastAsia="es-ES_tradnl"/>
        </w:rPr>
        <w:t>servei de jardineria / gestió forestal</w:t>
      </w:r>
      <w:r w:rsidRPr="002C798E">
        <w:rPr>
          <w:lang w:val="ca-ES" w:eastAsia="es-ES_tradnl"/>
        </w:rPr>
        <w:t>, d’acord amb l’abast del subministrament correspon a l’ACdPC i als usuaris dels centres.</w:t>
      </w:r>
    </w:p>
    <w:p w14:paraId="0FD55E24" w14:textId="77777777" w:rsidR="00C20F5D" w:rsidRPr="002C798E" w:rsidRDefault="00C20F5D" w:rsidP="00C20F5D">
      <w:pPr>
        <w:rPr>
          <w:lang w:val="ca-ES" w:eastAsia="es-ES_tradnl"/>
        </w:rPr>
      </w:pPr>
      <w:r w:rsidRPr="002C798E">
        <w:rPr>
          <w:lang w:val="ca-ES" w:eastAsia="es-ES_tradnl"/>
        </w:rPr>
        <w:t>L’adjudicatari cooperarà fidelment i sense reserves en l’avaluació de la qualitat del servei i facilitarà les tasques d’inspecció i supervisió realitzades per l’ACdPC i l’usuari del centre, ja sigui directament o mitjançant tercers contractats amb aquest propòsit.</w:t>
      </w:r>
    </w:p>
    <w:p w14:paraId="07894F57" w14:textId="77777777" w:rsidR="00C20F5D" w:rsidRPr="00D63D9A" w:rsidRDefault="00C20F5D" w:rsidP="00C20F5D">
      <w:pPr>
        <w:rPr>
          <w:lang w:val="ca-ES" w:eastAsia="es-ES_tradnl"/>
        </w:rPr>
      </w:pPr>
      <w:r w:rsidRPr="002C798E">
        <w:rPr>
          <w:lang w:val="ca-ES" w:eastAsia="es-ES_tradnl"/>
        </w:rPr>
        <w:t xml:space="preserve">La qualitat del servei s’avaluarà a partir dels resultats obtinguts quant a disponibilitat d’espais, equips i instal·lacions i a la durada dels defectes que suposen una disminució o l’anul·lació </w:t>
      </w:r>
      <w:r w:rsidRPr="00D63D9A">
        <w:rPr>
          <w:lang w:val="ca-ES" w:eastAsia="es-ES_tradnl"/>
        </w:rPr>
        <w:t>d’aquesta disponibilitat.</w:t>
      </w:r>
    </w:p>
    <w:p w14:paraId="39B5824A" w14:textId="77777777" w:rsidR="00C20F5D" w:rsidRPr="002C798E" w:rsidRDefault="00C20F5D" w:rsidP="00C20F5D">
      <w:pPr>
        <w:rPr>
          <w:lang w:val="ca-ES"/>
        </w:rPr>
      </w:pPr>
      <w:r w:rsidRPr="00D63D9A">
        <w:rPr>
          <w:lang w:val="ca-ES"/>
        </w:rPr>
        <w:t>El control del manteniment s’efectuarà d’acord amb</w:t>
      </w:r>
      <w:r w:rsidRPr="002C798E">
        <w:rPr>
          <w:lang w:val="ca-ES"/>
        </w:rPr>
        <w:t xml:space="preserve"> els protocols i amb el suport documental que es recull seguidament.</w:t>
      </w:r>
    </w:p>
    <w:p w14:paraId="035427E1" w14:textId="77777777" w:rsidR="00C20F5D" w:rsidRPr="002C798E" w:rsidRDefault="00C20F5D" w:rsidP="00C20F5D">
      <w:pPr>
        <w:pStyle w:val="Ttol4"/>
        <w:rPr>
          <w:lang w:val="ca-ES"/>
        </w:rPr>
      </w:pPr>
      <w:bookmarkStart w:id="83" w:name="_Toc133486430"/>
      <w:r w:rsidRPr="002C798E">
        <w:rPr>
          <w:lang w:val="ca-ES"/>
        </w:rPr>
        <w:t>Llibre de control del servei</w:t>
      </w:r>
      <w:bookmarkEnd w:id="83"/>
    </w:p>
    <w:p w14:paraId="4E8A91CB" w14:textId="77777777" w:rsidR="00C20F5D" w:rsidRPr="002C798E" w:rsidRDefault="00C20F5D" w:rsidP="00C20F5D">
      <w:pPr>
        <w:rPr>
          <w:lang w:val="ca-ES" w:eastAsia="es-ES_tradnl"/>
        </w:rPr>
      </w:pPr>
      <w:r w:rsidRPr="002C798E">
        <w:rPr>
          <w:lang w:val="ca-ES" w:eastAsia="es-ES_tradnl"/>
        </w:rPr>
        <w:t xml:space="preserve">L’empresa adjudicatària durà a terme el control del servei complimentant les fitxes de control aprovades per l’usuari, establertes amb aquesta finalitat i amb la periodicitat prescrita al </w:t>
      </w:r>
      <w:r w:rsidR="00FB646B">
        <w:rPr>
          <w:i/>
          <w:iCs/>
          <w:lang w:val="ca-ES" w:eastAsia="es-ES_tradnl"/>
        </w:rPr>
        <w:t>Pla de treball</w:t>
      </w:r>
      <w:r w:rsidRPr="002C798E">
        <w:rPr>
          <w:lang w:val="ca-ES" w:eastAsia="es-ES_tradnl"/>
        </w:rPr>
        <w:t>. Aquestes fitxes es recolliran en un volum que constituirà el Llibre de control del servei, que s’estructurarà segons cada un dels serveis que es presta.</w:t>
      </w:r>
    </w:p>
    <w:p w14:paraId="3507F549" w14:textId="77777777" w:rsidR="00C20F5D" w:rsidRPr="002C798E" w:rsidRDefault="00C20F5D" w:rsidP="00C20F5D">
      <w:pPr>
        <w:rPr>
          <w:lang w:val="ca-ES" w:eastAsia="es-ES_tradnl"/>
        </w:rPr>
      </w:pPr>
      <w:r w:rsidRPr="002C798E">
        <w:rPr>
          <w:lang w:val="ca-ES" w:eastAsia="es-ES_tradnl"/>
        </w:rPr>
        <w:t>També es mantindrà actualitzat un llibre amb totes les inspeccions i revisions normatives que requereixin empreses homologades (legionel·la, instal·lacions contra incendis, ascensors, etc...).</w:t>
      </w:r>
    </w:p>
    <w:p w14:paraId="0D59C884" w14:textId="77777777" w:rsidR="00C20F5D" w:rsidRPr="002C798E" w:rsidRDefault="00C20F5D" w:rsidP="00C20F5D">
      <w:pPr>
        <w:pStyle w:val="Ttol4"/>
        <w:rPr>
          <w:lang w:val="ca-ES"/>
        </w:rPr>
      </w:pPr>
      <w:bookmarkStart w:id="84" w:name="_Toc133486431"/>
      <w:r w:rsidRPr="002C798E">
        <w:rPr>
          <w:lang w:val="ca-ES"/>
        </w:rPr>
        <w:t>Informe mensual</w:t>
      </w:r>
      <w:bookmarkEnd w:id="84"/>
    </w:p>
    <w:p w14:paraId="486E1F02" w14:textId="77777777" w:rsidR="00C20F5D" w:rsidRPr="00D63D9A" w:rsidRDefault="00C20F5D" w:rsidP="00C20F5D">
      <w:pPr>
        <w:rPr>
          <w:lang w:val="ca-ES" w:eastAsia="es-ES_tradnl"/>
        </w:rPr>
      </w:pPr>
      <w:r w:rsidRPr="002C798E">
        <w:rPr>
          <w:lang w:val="ca-ES" w:eastAsia="es-ES_tradnl"/>
        </w:rPr>
        <w:t xml:space="preserve">L’adjudicatari lliurarà a l’ACdPC </w:t>
      </w:r>
      <w:r w:rsidR="00E442A2" w:rsidRPr="002C798E">
        <w:rPr>
          <w:lang w:val="ca-ES" w:eastAsia="es-ES_tradnl"/>
        </w:rPr>
        <w:t xml:space="preserve">abans del </w:t>
      </w:r>
      <w:r w:rsidR="00FF71DA" w:rsidRPr="002C798E">
        <w:rPr>
          <w:lang w:val="ca-ES" w:eastAsia="es-ES_tradnl"/>
        </w:rPr>
        <w:t>dia</w:t>
      </w:r>
      <w:r w:rsidR="00E442A2" w:rsidRPr="002C798E">
        <w:rPr>
          <w:lang w:val="ca-ES" w:eastAsia="es-ES_tradnl"/>
        </w:rPr>
        <w:t xml:space="preserve"> 7 del mes posterior </w:t>
      </w:r>
      <w:r w:rsidRPr="002C798E">
        <w:rPr>
          <w:lang w:val="ca-ES" w:eastAsia="es-ES_tradnl"/>
        </w:rPr>
        <w:t xml:space="preserve">al mes objecte </w:t>
      </w:r>
      <w:r w:rsidRPr="00D63D9A">
        <w:rPr>
          <w:lang w:val="ca-ES" w:eastAsia="es-ES_tradnl"/>
        </w:rPr>
        <w:t>d’informe un recull contenint, com a mínim, les dades següents:</w:t>
      </w:r>
      <w:r w:rsidR="00E442A2" w:rsidRPr="00D63D9A">
        <w:rPr>
          <w:lang w:val="ca-ES" w:eastAsia="es-ES_tradnl"/>
        </w:rPr>
        <w:t xml:space="preserve"> </w:t>
      </w:r>
    </w:p>
    <w:p w14:paraId="43A86C43" w14:textId="77777777" w:rsidR="00C20F5D" w:rsidRPr="00D63D9A" w:rsidRDefault="00C20F5D" w:rsidP="00C20F5D">
      <w:pPr>
        <w:pStyle w:val="NormalambPunts"/>
        <w:rPr>
          <w:lang w:val="ca-ES"/>
        </w:rPr>
      </w:pPr>
      <w:r w:rsidRPr="00D63D9A">
        <w:rPr>
          <w:lang w:val="ca-ES"/>
        </w:rPr>
        <w:t>- Validació del Quadre de planificació anual especificant els equips d’intervenció que han realitzat les operacions de manteniment.</w:t>
      </w:r>
    </w:p>
    <w:p w14:paraId="2F4E2CB1" w14:textId="77777777" w:rsidR="00C20F5D" w:rsidRPr="00D63D9A" w:rsidRDefault="00C20F5D" w:rsidP="00AB3F02">
      <w:pPr>
        <w:pStyle w:val="NormalambPunts"/>
        <w:rPr>
          <w:lang w:val="ca-ES"/>
        </w:rPr>
      </w:pPr>
      <w:r w:rsidRPr="00D63D9A">
        <w:rPr>
          <w:lang w:val="ca-ES"/>
        </w:rPr>
        <w:t>- Recull de les ordres de treball realitzades durant el mes, tant programades com correctives, complimentades segons es detalla als apartats corresponents d’aquest</w:t>
      </w:r>
      <w:r w:rsidR="00AB3F02" w:rsidRPr="00D63D9A">
        <w:rPr>
          <w:lang w:val="ca-ES"/>
        </w:rPr>
        <w:t xml:space="preserve"> </w:t>
      </w:r>
      <w:r w:rsidRPr="00D63D9A">
        <w:rPr>
          <w:lang w:val="ca-ES"/>
        </w:rPr>
        <w:t>Plec i ordenades per cada un dels serveis.</w:t>
      </w:r>
    </w:p>
    <w:p w14:paraId="651560C9" w14:textId="77777777" w:rsidR="00C20F5D" w:rsidRPr="00D63D9A" w:rsidRDefault="00C20F5D" w:rsidP="00C20F5D">
      <w:pPr>
        <w:pStyle w:val="NormalambPunts"/>
        <w:rPr>
          <w:lang w:val="ca-ES"/>
        </w:rPr>
      </w:pPr>
      <w:r w:rsidRPr="00D63D9A">
        <w:rPr>
          <w:lang w:val="ca-ES"/>
        </w:rPr>
        <w:t xml:space="preserve">- Anàlisi estadística del </w:t>
      </w:r>
      <w:r w:rsidR="00222E5A" w:rsidRPr="00D63D9A">
        <w:rPr>
          <w:lang w:val="ca-ES"/>
        </w:rPr>
        <w:t>servei de jardineria / gestió forestal</w:t>
      </w:r>
      <w:r w:rsidRPr="00D63D9A">
        <w:rPr>
          <w:lang w:val="ca-ES"/>
        </w:rPr>
        <w:t>, comprenent:</w:t>
      </w:r>
    </w:p>
    <w:p w14:paraId="002EDABC" w14:textId="77777777" w:rsidR="0041205E" w:rsidRPr="00D63D9A" w:rsidRDefault="00C20F5D" w:rsidP="00A25B4D">
      <w:pPr>
        <w:pStyle w:val="NormalambPunts"/>
        <w:ind w:left="709"/>
        <w:rPr>
          <w:lang w:val="ca-ES"/>
        </w:rPr>
      </w:pPr>
      <w:r w:rsidRPr="00D63D9A">
        <w:rPr>
          <w:rFonts w:ascii="Courier New" w:hAnsi="Courier New" w:cs="Courier New"/>
          <w:lang w:val="ca-ES"/>
        </w:rPr>
        <w:t xml:space="preserve">o </w:t>
      </w:r>
      <w:r w:rsidRPr="00D63D9A">
        <w:rPr>
          <w:lang w:val="ca-ES"/>
        </w:rPr>
        <w:t>Proporció de recursos, humans i materials, destinats a les operacions de cada un dels serveis.</w:t>
      </w:r>
    </w:p>
    <w:p w14:paraId="208A1E5D" w14:textId="77777777" w:rsidR="00C20F5D" w:rsidRPr="00D63D9A" w:rsidRDefault="00C20F5D" w:rsidP="00C20F5D">
      <w:pPr>
        <w:pStyle w:val="NormalambPunts"/>
        <w:rPr>
          <w:lang w:val="ca-ES"/>
        </w:rPr>
      </w:pPr>
      <w:r w:rsidRPr="00D63D9A">
        <w:rPr>
          <w:lang w:val="ca-ES"/>
        </w:rPr>
        <w:t>- Recull de les ordres de treball previstes però no realitzades o ajornades amb justificació del retard i previsió d’execució de les operacions compreses.</w:t>
      </w:r>
    </w:p>
    <w:p w14:paraId="6DBB94E0" w14:textId="77777777" w:rsidR="00C20F5D" w:rsidRPr="00D63D9A" w:rsidRDefault="00C20F5D" w:rsidP="00C20F5D">
      <w:pPr>
        <w:pStyle w:val="NormalambPunts"/>
        <w:rPr>
          <w:lang w:val="ca-ES"/>
        </w:rPr>
      </w:pPr>
      <w:r w:rsidRPr="00D63D9A">
        <w:rPr>
          <w:lang w:val="ca-ES"/>
        </w:rPr>
        <w:t>- Observacions relatives a l’estat general de l’immoble, comprenent aspectes no compresos estrictament en l’abast dels serveis encomanats a l’adjudicatària, i, en particular, les referents a la coordinació amb altres industrials i amb els usuaris del centre</w:t>
      </w:r>
    </w:p>
    <w:p w14:paraId="504B3B5A" w14:textId="77777777" w:rsidR="00C20F5D" w:rsidRPr="002C798E" w:rsidRDefault="00C20F5D" w:rsidP="00C20F5D">
      <w:pPr>
        <w:pStyle w:val="NormalambPunts"/>
        <w:rPr>
          <w:lang w:val="ca-ES"/>
        </w:rPr>
      </w:pPr>
      <w:r w:rsidRPr="00D63D9A">
        <w:rPr>
          <w:lang w:val="ca-ES"/>
        </w:rPr>
        <w:t xml:space="preserve">- Observacions, comentaris i informes tècnics </w:t>
      </w:r>
      <w:r w:rsidR="00C72F62" w:rsidRPr="00D63D9A">
        <w:rPr>
          <w:lang w:val="ca-ES"/>
        </w:rPr>
        <w:t>addicionals</w:t>
      </w:r>
      <w:r w:rsidRPr="00D63D9A">
        <w:rPr>
          <w:lang w:val="ca-ES"/>
        </w:rPr>
        <w:t xml:space="preserve"> que es considerin oportuns per part de</w:t>
      </w:r>
      <w:r w:rsidRPr="002C798E">
        <w:rPr>
          <w:lang w:val="ca-ES"/>
        </w:rPr>
        <w:t xml:space="preserve"> l’empresa adjudicatària. En particular, es documentaran fotogràficament les incidències més rellevants esdevingudes durant el període.</w:t>
      </w:r>
    </w:p>
    <w:p w14:paraId="7130CDC6" w14:textId="77777777" w:rsidR="00F064F9" w:rsidRPr="002C798E" w:rsidRDefault="00F064F9" w:rsidP="00F064F9">
      <w:pPr>
        <w:rPr>
          <w:color w:val="000000"/>
          <w:lang w:val="ca-ES" w:eastAsia="es-ES_tradnl"/>
        </w:rPr>
      </w:pPr>
      <w:r w:rsidRPr="002C798E">
        <w:rPr>
          <w:color w:val="000000"/>
          <w:lang w:val="ca-ES" w:eastAsia="es-ES_tradnl"/>
        </w:rPr>
        <w:t>- Documentació corresponent a haver satisfet les actuacions reglamentàries esmentades.</w:t>
      </w:r>
    </w:p>
    <w:p w14:paraId="78531C36" w14:textId="77777777" w:rsidR="00C20F5D" w:rsidRPr="002C798E" w:rsidRDefault="00C20F5D" w:rsidP="00C20F5D">
      <w:pPr>
        <w:rPr>
          <w:lang w:val="ca-ES" w:eastAsia="es-ES_tradnl"/>
        </w:rPr>
      </w:pPr>
      <w:r w:rsidRPr="002C798E">
        <w:rPr>
          <w:lang w:val="ca-ES" w:eastAsia="es-ES_tradnl"/>
        </w:rPr>
        <w:t>L’informe mensual es lliurarà en suport electrònic adequat al personal tècnic de l’ACdPC.</w:t>
      </w:r>
    </w:p>
    <w:p w14:paraId="276E4A6A" w14:textId="77777777" w:rsidR="00C20F5D" w:rsidRPr="002C798E" w:rsidRDefault="00C20F5D" w:rsidP="00C20F5D">
      <w:pPr>
        <w:rPr>
          <w:lang w:val="ca-ES" w:eastAsia="es-ES_tradnl"/>
        </w:rPr>
      </w:pPr>
      <w:r w:rsidRPr="002C798E">
        <w:rPr>
          <w:lang w:val="ca-ES" w:eastAsia="es-ES_tradnl"/>
        </w:rPr>
        <w:t xml:space="preserve">L’ACdPC convocarà reunions de seguiment per analitzar el contingut d’aquests informes, preferentment in situ i amb assistència obligatòria del cap de servei i del personal adscrit als serveis que sigui necessari per a la manipulació i verificació de l’estat i/o funcionament de les </w:t>
      </w:r>
      <w:r w:rsidRPr="002C798E">
        <w:rPr>
          <w:lang w:val="ca-ES" w:eastAsia="es-ES_tradnl"/>
        </w:rPr>
        <w:lastRenderedPageBreak/>
        <w:t>instal·lacions i elements d’obra de l’immoble. L’assistència a les reunions i les visites de seguiment queda compresa en l’import dels serveis contractats i l’ACdPC podrà delegar la seva assistència en tercers contractats per al control i supervisió del servei.</w:t>
      </w:r>
    </w:p>
    <w:p w14:paraId="4D2995A8" w14:textId="77777777" w:rsidR="00C20F5D" w:rsidRPr="002C798E" w:rsidRDefault="00C20F5D" w:rsidP="00C20F5D">
      <w:pPr>
        <w:rPr>
          <w:lang w:val="ca-ES" w:eastAsia="es-ES_tradnl"/>
        </w:rPr>
      </w:pPr>
      <w:r w:rsidRPr="002C798E">
        <w:rPr>
          <w:lang w:val="ca-ES" w:eastAsia="es-ES_tradnl"/>
        </w:rPr>
        <w:t>Anualment, l’empresa adjudicatària elaborarà un informe específic contenint la predicció de vida útil per a cada equip i element d’instal·lació subjecte a seguiment.</w:t>
      </w:r>
    </w:p>
    <w:p w14:paraId="4F5F1D01" w14:textId="77777777" w:rsidR="00C20F5D" w:rsidRPr="002C798E" w:rsidRDefault="00C20F5D" w:rsidP="00C20F5D">
      <w:pPr>
        <w:pStyle w:val="Ttol4"/>
        <w:rPr>
          <w:lang w:val="ca-ES" w:eastAsia="es-ES_tradnl"/>
        </w:rPr>
      </w:pPr>
      <w:bookmarkStart w:id="85" w:name="_Toc133486432"/>
      <w:r w:rsidRPr="002C798E">
        <w:rPr>
          <w:lang w:val="ca-ES" w:eastAsia="es-ES_tradnl"/>
        </w:rPr>
        <w:t>Informe final, resum del manteniment</w:t>
      </w:r>
      <w:bookmarkEnd w:id="85"/>
    </w:p>
    <w:p w14:paraId="0EE89A70" w14:textId="77777777" w:rsidR="00C20F5D" w:rsidRPr="002C798E" w:rsidRDefault="00C20F5D" w:rsidP="00C20F5D">
      <w:pPr>
        <w:rPr>
          <w:lang w:val="ca-ES" w:eastAsia="es-ES_tradnl"/>
        </w:rPr>
      </w:pPr>
      <w:r w:rsidRPr="002C798E">
        <w:rPr>
          <w:lang w:val="ca-ES" w:eastAsia="es-ES_tradnl"/>
        </w:rPr>
        <w:t>Al final del període de contractació es presentarà un “informe final” resum de tot el manteniment i l’estat en que es deixen les instal·</w:t>
      </w:r>
      <w:r w:rsidR="00222E5A">
        <w:rPr>
          <w:lang w:val="ca-ES" w:eastAsia="es-ES_tradnl"/>
        </w:rPr>
        <w:t>lacions.</w:t>
      </w:r>
      <w:r w:rsidRPr="002C798E">
        <w:rPr>
          <w:lang w:val="ca-ES" w:eastAsia="es-ES_tradnl"/>
        </w:rPr>
        <w:t xml:space="preserve"> L’adjudicatària lliurarà l’inventari i el pla de manteniment actualitzats a l’ACdPC amb les eines informàtiques necessàries per fer-ho o en arxius compatibles amb formats d’Excel, Word i arxius gràfics de CAD.</w:t>
      </w:r>
    </w:p>
    <w:p w14:paraId="0C7983D2" w14:textId="77777777" w:rsidR="00C20F5D" w:rsidRPr="002C798E" w:rsidRDefault="00C20F5D" w:rsidP="00C20F5D">
      <w:pPr>
        <w:pStyle w:val="Ttol4"/>
        <w:rPr>
          <w:lang w:val="ca-ES"/>
        </w:rPr>
      </w:pPr>
      <w:bookmarkStart w:id="86" w:name="_Toc133486433"/>
      <w:r w:rsidRPr="002C798E">
        <w:rPr>
          <w:lang w:val="ca-ES"/>
        </w:rPr>
        <w:t>Auditories de qualitat i visites d’inspecció</w:t>
      </w:r>
      <w:bookmarkEnd w:id="86"/>
    </w:p>
    <w:p w14:paraId="2CC2CD8E" w14:textId="77777777" w:rsidR="00C20F5D" w:rsidRPr="002C798E" w:rsidRDefault="00C20F5D" w:rsidP="00C20F5D">
      <w:pPr>
        <w:rPr>
          <w:lang w:val="ca-ES" w:eastAsia="es-ES_tradnl"/>
        </w:rPr>
      </w:pPr>
      <w:r w:rsidRPr="002C798E">
        <w:rPr>
          <w:lang w:val="ca-ES" w:eastAsia="es-ES_tradnl"/>
        </w:rPr>
        <w:t xml:space="preserve">L’ACdPC realitzarà auditories de qualitat del </w:t>
      </w:r>
      <w:r w:rsidR="0007490B">
        <w:rPr>
          <w:lang w:val="ca-ES" w:eastAsia="es-ES_tradnl"/>
        </w:rPr>
        <w:t>servei de jardineria / gestió forestal</w:t>
      </w:r>
      <w:r w:rsidRPr="002C798E">
        <w:rPr>
          <w:lang w:val="ca-ES" w:eastAsia="es-ES_tradnl"/>
        </w:rPr>
        <w:t xml:space="preserve"> a partir de la documentació lliurada per a control i seguiment de les tasques compreses a l’abast del subministrament, amb enquestes als usuaris i efectuant visites d’inspecció dels centres per a comprovació de l’eficàcia del servei.</w:t>
      </w:r>
    </w:p>
    <w:p w14:paraId="48549840" w14:textId="77777777" w:rsidR="00C20F5D" w:rsidRPr="002C798E" w:rsidRDefault="00C20F5D" w:rsidP="00C20F5D">
      <w:pPr>
        <w:rPr>
          <w:lang w:val="ca-ES" w:eastAsia="es-ES_tradnl"/>
        </w:rPr>
      </w:pPr>
      <w:r w:rsidRPr="002C798E">
        <w:rPr>
          <w:lang w:val="ca-ES" w:eastAsia="es-ES_tradnl"/>
        </w:rPr>
        <w:t>Entre d’altres, la comprovació de la qualitat del servei es realitzarà mitjançant:</w:t>
      </w:r>
    </w:p>
    <w:p w14:paraId="7061BD04" w14:textId="77777777" w:rsidR="00C20F5D" w:rsidRPr="002C798E" w:rsidRDefault="00C20F5D" w:rsidP="00C20F5D">
      <w:pPr>
        <w:ind w:left="709"/>
        <w:rPr>
          <w:lang w:val="ca-ES" w:eastAsia="es-ES_tradnl"/>
        </w:rPr>
      </w:pPr>
      <w:r w:rsidRPr="002C798E">
        <w:rPr>
          <w:lang w:val="ca-ES" w:eastAsia="es-ES_tradnl"/>
        </w:rPr>
        <w:t xml:space="preserve">- </w:t>
      </w:r>
      <w:r w:rsidRPr="002C798E">
        <w:rPr>
          <w:u w:val="single"/>
          <w:lang w:val="ca-ES" w:eastAsia="es-ES_tradnl"/>
        </w:rPr>
        <w:t>Control documental.</w:t>
      </w:r>
      <w:r w:rsidRPr="002C798E">
        <w:rPr>
          <w:lang w:val="ca-ES" w:eastAsia="es-ES_tradnl"/>
        </w:rPr>
        <w:t xml:space="preserve"> Els informes presentats per l’empresa adjudicatària s’avaluaran per verificar el compliment de les condicions dels serveis i han de contenir justificació d’aquest compliment o, si és el cas, de les desviacions que hi hagi respecte al </w:t>
      </w:r>
      <w:r w:rsidR="00FB646B">
        <w:rPr>
          <w:lang w:val="ca-ES" w:eastAsia="es-ES_tradnl"/>
        </w:rPr>
        <w:t>Pla de treball</w:t>
      </w:r>
      <w:r w:rsidRPr="002C798E">
        <w:rPr>
          <w:lang w:val="ca-ES" w:eastAsia="es-ES_tradnl"/>
        </w:rPr>
        <w:t>. En aquest sentit, la veracitat dels informes és fonamental per a l’eficàcia de l’avaluació i es penalitzarà la falta de fidelitat en la documentació per a seguiment dels serveis.</w:t>
      </w:r>
    </w:p>
    <w:p w14:paraId="709D46A0" w14:textId="77777777" w:rsidR="00C20F5D" w:rsidRPr="002C798E" w:rsidRDefault="00C20F5D" w:rsidP="00C20F5D">
      <w:pPr>
        <w:ind w:left="709"/>
        <w:rPr>
          <w:lang w:val="ca-ES" w:eastAsia="es-ES_tradnl"/>
        </w:rPr>
      </w:pPr>
      <w:r w:rsidRPr="002C798E">
        <w:rPr>
          <w:lang w:val="ca-ES" w:eastAsia="es-ES_tradnl"/>
        </w:rPr>
        <w:t xml:space="preserve">- </w:t>
      </w:r>
      <w:r w:rsidRPr="002C798E">
        <w:rPr>
          <w:u w:val="single"/>
          <w:lang w:val="ca-ES" w:eastAsia="es-ES_tradnl"/>
        </w:rPr>
        <w:t>Enquestes.</w:t>
      </w:r>
      <w:r w:rsidRPr="002C798E">
        <w:rPr>
          <w:lang w:val="ca-ES" w:eastAsia="es-ES_tradnl"/>
        </w:rPr>
        <w:t xml:space="preserve"> L’ACdPC elaborarà enquestes de satisfacció dels usuaris, els resultats de les quals es facilitaran a títol informatiu a l’empresa adjudicatària. La informació que es desprengui d’aquestes enquestes permetrà orientar la tasca de control i dirigir l’atenció del servei cap als aspectes que demanin millora en la seva gestió o resolució.</w:t>
      </w:r>
    </w:p>
    <w:p w14:paraId="5CAB51D9" w14:textId="77777777" w:rsidR="00C20F5D" w:rsidRPr="002C798E" w:rsidRDefault="00C20F5D" w:rsidP="00C20F5D">
      <w:pPr>
        <w:ind w:left="709"/>
        <w:rPr>
          <w:lang w:val="ca-ES" w:eastAsia="es-ES_tradnl"/>
        </w:rPr>
      </w:pPr>
      <w:r w:rsidRPr="002C798E">
        <w:rPr>
          <w:lang w:val="ca-ES" w:eastAsia="es-ES_tradnl"/>
        </w:rPr>
        <w:t xml:space="preserve">- </w:t>
      </w:r>
      <w:r w:rsidRPr="002C798E">
        <w:rPr>
          <w:u w:val="single"/>
          <w:lang w:val="ca-ES" w:eastAsia="es-ES_tradnl"/>
        </w:rPr>
        <w:t>Visites d’inspecció.</w:t>
      </w:r>
      <w:r w:rsidRPr="002C798E">
        <w:rPr>
          <w:lang w:val="ca-ES" w:eastAsia="es-ES_tradnl"/>
        </w:rPr>
        <w:t xml:space="preserve"> Les realitzarà el personal tècnic de l’ACdPC o bé tercers contractats amb aquesta finalitat, per comprovar els paràmetres que defineixen la qualitat del servei.</w:t>
      </w:r>
    </w:p>
    <w:p w14:paraId="336FD710" w14:textId="77777777" w:rsidR="00C20F5D" w:rsidRPr="002C798E" w:rsidRDefault="00C20F5D" w:rsidP="00C20F5D">
      <w:pPr>
        <w:rPr>
          <w:lang w:val="ca-ES" w:eastAsia="es-ES_tradnl"/>
        </w:rPr>
      </w:pPr>
      <w:r w:rsidRPr="002C798E">
        <w:rPr>
          <w:lang w:val="ca-ES" w:eastAsia="es-ES_tradnl"/>
        </w:rPr>
        <w:t>Si es detecten deficiències quant a gestió o resultats del servei, es posaran en coneixement per a la seva resolució per part de l’empresa adjudicatària.</w:t>
      </w:r>
    </w:p>
    <w:p w14:paraId="649A437F" w14:textId="77777777" w:rsidR="00C20F5D" w:rsidRPr="002C798E" w:rsidRDefault="00C20F5D" w:rsidP="00C20F5D">
      <w:pPr>
        <w:rPr>
          <w:lang w:val="ca-ES" w:eastAsia="es-ES_tradnl"/>
        </w:rPr>
      </w:pPr>
      <w:r w:rsidRPr="002C798E">
        <w:rPr>
          <w:lang w:val="ca-ES" w:eastAsia="es-ES_tradnl"/>
        </w:rPr>
        <w:t>Si les deficiències són imputables a negligència en la prestació del servei, l’ACdPC, a més de les penalitzacions que correspongui, es reserva el dret d’aplicar la garantia del contracte per efectuar les subsanacions necessàries.</w:t>
      </w:r>
    </w:p>
    <w:p w14:paraId="0D1C524E" w14:textId="77777777" w:rsidR="00C20F5D" w:rsidRPr="00D63D9A" w:rsidRDefault="00C20F5D" w:rsidP="00C20F5D">
      <w:pPr>
        <w:rPr>
          <w:lang w:val="ca-ES" w:eastAsia="es-ES_tradnl"/>
        </w:rPr>
      </w:pPr>
      <w:r w:rsidRPr="002C798E">
        <w:rPr>
          <w:lang w:val="ca-ES" w:eastAsia="es-ES_tradnl"/>
        </w:rPr>
        <w:t xml:space="preserve">És compresa en l’abast i en l’import del servei la inspecció d’instal·lacions subjectes a normativa </w:t>
      </w:r>
      <w:r w:rsidRPr="00D63D9A">
        <w:rPr>
          <w:lang w:val="ca-ES" w:eastAsia="es-ES_tradnl"/>
        </w:rPr>
        <w:t>específica per part d’Entitats d’Inspecció i Control col·laboradores de l’ACdPC; l’empresa adjudicatària trametrà còpia, via correu electrònic, a l’ACdPC de les actes d’inspecció que se’n derivin juntament amb els informes mensuals de cada centre.</w:t>
      </w:r>
    </w:p>
    <w:p w14:paraId="128E34C8" w14:textId="77777777" w:rsidR="00C20F5D" w:rsidRPr="002C798E" w:rsidRDefault="00C20F5D" w:rsidP="00C20F5D">
      <w:pPr>
        <w:rPr>
          <w:lang w:val="ca-ES" w:eastAsia="es-ES_tradnl"/>
        </w:rPr>
      </w:pPr>
      <w:r w:rsidRPr="00D63D9A">
        <w:rPr>
          <w:lang w:val="ca-ES" w:eastAsia="es-ES_tradnl"/>
        </w:rPr>
        <w:t xml:space="preserve">El control i avaluació del </w:t>
      </w:r>
      <w:r w:rsidR="0007490B" w:rsidRPr="00D63D9A">
        <w:rPr>
          <w:lang w:val="ca-ES" w:eastAsia="es-ES_tradnl"/>
        </w:rPr>
        <w:t>servei de jardineria / gestió forestal</w:t>
      </w:r>
      <w:r w:rsidRPr="00D63D9A">
        <w:rPr>
          <w:lang w:val="ca-ES" w:eastAsia="es-ES_tradnl"/>
        </w:rPr>
        <w:t xml:space="preserve"> comprèn, en particular, la comprovació que les tasques de manteniment programat i correctiu es duen a terme</w:t>
      </w:r>
      <w:r w:rsidRPr="002C798E">
        <w:rPr>
          <w:lang w:val="ca-ES" w:eastAsia="es-ES_tradnl"/>
        </w:rPr>
        <w:t xml:space="preserve"> dins el termini fixat per a la seva realització i, també</w:t>
      </w:r>
      <w:r w:rsidR="00AB3F02" w:rsidRPr="002C798E">
        <w:rPr>
          <w:lang w:val="ca-ES" w:eastAsia="es-ES_tradnl"/>
        </w:rPr>
        <w:t xml:space="preserve">, que la resposta i gestió de les </w:t>
      </w:r>
      <w:r w:rsidR="00C159CF" w:rsidRPr="002C798E">
        <w:rPr>
          <w:lang w:val="ca-ES" w:eastAsia="es-ES_tradnl"/>
        </w:rPr>
        <w:t>sol·licituds</w:t>
      </w:r>
      <w:r w:rsidR="00AB3F02" w:rsidRPr="002C798E">
        <w:rPr>
          <w:lang w:val="ca-ES" w:eastAsia="es-ES_tradnl"/>
        </w:rPr>
        <w:t xml:space="preserve"> d’intervenció </w:t>
      </w:r>
      <w:r w:rsidRPr="002C798E">
        <w:rPr>
          <w:lang w:val="ca-ES" w:eastAsia="es-ES_tradnl"/>
        </w:rPr>
        <w:t xml:space="preserve">es realitza segons es preveu en aquest Plec. En aquest sentit, l’ACdPC podrà </w:t>
      </w:r>
      <w:r w:rsidRPr="002C798E">
        <w:rPr>
          <w:lang w:val="ca-ES" w:eastAsia="es-ES_tradnl"/>
        </w:rPr>
        <w:lastRenderedPageBreak/>
        <w:t xml:space="preserve">generar </w:t>
      </w:r>
      <w:r w:rsidR="00C159CF" w:rsidRPr="002C798E">
        <w:rPr>
          <w:lang w:val="ca-ES" w:eastAsia="es-ES_tradnl"/>
        </w:rPr>
        <w:t>sol·licituds</w:t>
      </w:r>
      <w:r w:rsidR="002679C8" w:rsidRPr="002C798E">
        <w:rPr>
          <w:lang w:val="ca-ES" w:eastAsia="es-ES_tradnl"/>
        </w:rPr>
        <w:t xml:space="preserve"> d’intervenció</w:t>
      </w:r>
      <w:r w:rsidRPr="002C798E">
        <w:rPr>
          <w:lang w:val="ca-ES" w:eastAsia="es-ES_tradnl"/>
        </w:rPr>
        <w:t xml:space="preserve"> o autoritzar a tercers que </w:t>
      </w:r>
      <w:r w:rsidR="002679C8" w:rsidRPr="002C798E">
        <w:rPr>
          <w:lang w:val="ca-ES" w:eastAsia="es-ES_tradnl"/>
        </w:rPr>
        <w:t>les</w:t>
      </w:r>
      <w:r w:rsidRPr="002C798E">
        <w:rPr>
          <w:lang w:val="ca-ES" w:eastAsia="es-ES_tradnl"/>
        </w:rPr>
        <w:t xml:space="preserve"> generin, per verificar el compliment dels terminis i el procediment de gestió de manteniment correctiu.</w:t>
      </w:r>
    </w:p>
    <w:p w14:paraId="748BAA34" w14:textId="77777777" w:rsidR="00C20F5D" w:rsidRPr="002C798E" w:rsidRDefault="00C20F5D" w:rsidP="00C20F5D">
      <w:pPr>
        <w:pStyle w:val="Ttol4"/>
        <w:rPr>
          <w:lang w:val="ca-ES"/>
        </w:rPr>
      </w:pPr>
      <w:bookmarkStart w:id="87" w:name="_Toc133486434"/>
      <w:r w:rsidRPr="002C798E">
        <w:rPr>
          <w:lang w:val="ca-ES"/>
        </w:rPr>
        <w:t>Proves de comprovació de la resposta del servei</w:t>
      </w:r>
      <w:bookmarkEnd w:id="87"/>
    </w:p>
    <w:p w14:paraId="2D0D8D05" w14:textId="77777777" w:rsidR="00C20F5D" w:rsidRPr="002C798E" w:rsidRDefault="00C20F5D" w:rsidP="00C20F5D">
      <w:pPr>
        <w:rPr>
          <w:lang w:val="ca-ES"/>
        </w:rPr>
      </w:pPr>
      <w:r w:rsidRPr="002C798E">
        <w:rPr>
          <w:lang w:val="ca-ES"/>
        </w:rPr>
        <w:t xml:space="preserve">L’ACdPC es reserva el dret d’efectuar proves per a comprovació de la resposta del </w:t>
      </w:r>
      <w:r w:rsidR="0007490B">
        <w:rPr>
          <w:lang w:val="ca-ES"/>
        </w:rPr>
        <w:t>servei de jardineria / gestió forestal</w:t>
      </w:r>
      <w:r w:rsidRPr="002C798E">
        <w:rPr>
          <w:lang w:val="ca-ES"/>
        </w:rPr>
        <w:t xml:space="preserve"> a incidències simulades corresponents a avisos d’urgència, control de temps d’actuació, etc.</w:t>
      </w:r>
    </w:p>
    <w:p w14:paraId="7BE7C3AB" w14:textId="77777777" w:rsidR="00C20F5D" w:rsidRPr="002C798E" w:rsidRDefault="00C20F5D" w:rsidP="00C20F5D">
      <w:pPr>
        <w:rPr>
          <w:lang w:val="ca-ES"/>
        </w:rPr>
      </w:pPr>
      <w:r w:rsidRPr="002C798E">
        <w:rPr>
          <w:lang w:val="ca-ES"/>
        </w:rPr>
        <w:t>Aquestes proves, segons decisió de l’ACdPC, es podran emprar per discriminar l’aptitud per a assumir el servei per part dels adjudicataris.</w:t>
      </w:r>
    </w:p>
    <w:p w14:paraId="054A6292" w14:textId="77777777" w:rsidR="00C20F5D" w:rsidRPr="002C798E" w:rsidRDefault="00C20F5D" w:rsidP="00C20F5D">
      <w:pPr>
        <w:pStyle w:val="Ttol3"/>
        <w:rPr>
          <w:lang w:val="ca-ES"/>
        </w:rPr>
      </w:pPr>
      <w:bookmarkStart w:id="88" w:name="_Toc133486435"/>
      <w:r w:rsidRPr="002C798E">
        <w:rPr>
          <w:lang w:val="ca-ES"/>
        </w:rPr>
        <w:lastRenderedPageBreak/>
        <w:t>Devolució del servei</w:t>
      </w:r>
      <w:bookmarkEnd w:id="88"/>
    </w:p>
    <w:p w14:paraId="11B440CD" w14:textId="77777777" w:rsidR="00C20F5D" w:rsidRPr="002C798E" w:rsidRDefault="00C20F5D" w:rsidP="00C20F5D">
      <w:pPr>
        <w:rPr>
          <w:lang w:val="ca-ES" w:eastAsia="es-ES_tradnl"/>
        </w:rPr>
      </w:pPr>
      <w:r w:rsidRPr="002C798E">
        <w:rPr>
          <w:lang w:val="ca-ES" w:eastAsia="es-ES_tradnl"/>
        </w:rPr>
        <w:t xml:space="preserve">Amb l’objectiu de garantir la continuïtat del </w:t>
      </w:r>
      <w:r w:rsidR="00222E5A">
        <w:rPr>
          <w:lang w:val="ca-ES" w:eastAsia="es-ES_tradnl"/>
        </w:rPr>
        <w:t>servei de jardineria / gestió forestal</w:t>
      </w:r>
      <w:r w:rsidRPr="002C798E">
        <w:rPr>
          <w:lang w:val="ca-ES" w:eastAsia="es-ES_tradnl"/>
        </w:rPr>
        <w:t xml:space="preserve"> sense pèrdua del nivell de prestacions un cop hagi finalitzat el contracte, l’ACdPC pot demanar a l’adjudicatari que executi la devolució del servei al nou contractista, cas en que no sigui el mateix, durant un període mínim de 15 dies i un màxim de 30, a comptar a partir de la data indicada per l’ACdPC. Durant aquest període el contractista actual restarà obligat a:</w:t>
      </w:r>
    </w:p>
    <w:p w14:paraId="4B26B012" w14:textId="77777777" w:rsidR="00C20F5D" w:rsidRPr="002C798E" w:rsidRDefault="00C20F5D" w:rsidP="00F717AE">
      <w:pPr>
        <w:pStyle w:val="NormalambPunts"/>
        <w:numPr>
          <w:ilvl w:val="0"/>
          <w:numId w:val="1"/>
        </w:numPr>
        <w:spacing w:after="120"/>
        <w:ind w:left="686" w:hanging="357"/>
        <w:rPr>
          <w:lang w:val="ca-ES"/>
        </w:rPr>
      </w:pPr>
      <w:r w:rsidRPr="002C798E">
        <w:rPr>
          <w:lang w:val="ca-ES"/>
        </w:rPr>
        <w:t xml:space="preserve">El primer dia: lliurar la documentació completa en paper i format digital del llibre de manteniment incloent els informes originals d’inspeccions i revisions obligatòries, el pla de manteniment preventiu, l’inventari d’equips actualitzat, les operacions de manteniment per equip, les ordres de treballs realitzades i signades, tota la </w:t>
      </w:r>
      <w:r w:rsidR="00C159CF" w:rsidRPr="002C798E">
        <w:rPr>
          <w:lang w:val="ca-ES"/>
        </w:rPr>
        <w:t>informació</w:t>
      </w:r>
      <w:r w:rsidRPr="002C798E">
        <w:rPr>
          <w:lang w:val="ca-ES"/>
        </w:rPr>
        <w:t xml:space="preserve"> actualitzada a la eina de gestió de manteniment actual (</w:t>
      </w:r>
      <w:r w:rsidR="00CE7427">
        <w:rPr>
          <w:lang w:val="ca-ES"/>
        </w:rPr>
        <w:t>MantTest</w:t>
      </w:r>
      <w:r w:rsidRPr="002C798E">
        <w:rPr>
          <w:lang w:val="ca-ES"/>
        </w:rPr>
        <w:t>), registre d’incidències correctives solucionades i pendents, etc.</w:t>
      </w:r>
    </w:p>
    <w:p w14:paraId="263D73D7" w14:textId="77777777" w:rsidR="00C20F5D" w:rsidRPr="002C798E" w:rsidRDefault="00C20F5D" w:rsidP="00F717AE">
      <w:pPr>
        <w:pStyle w:val="NormalambPunts"/>
        <w:numPr>
          <w:ilvl w:val="0"/>
          <w:numId w:val="1"/>
        </w:numPr>
        <w:spacing w:after="120"/>
        <w:ind w:left="686" w:hanging="357"/>
        <w:rPr>
          <w:lang w:val="ca-ES"/>
        </w:rPr>
      </w:pPr>
      <w:r w:rsidRPr="002C798E">
        <w:rPr>
          <w:lang w:val="ca-ES"/>
        </w:rPr>
        <w:t>El primer dia lliurar el calendari detallat d’accions per la devolució del servei per coordinar-ho amb el nou equip de treball.</w:t>
      </w:r>
    </w:p>
    <w:p w14:paraId="1E91B5A8" w14:textId="77777777" w:rsidR="00C20F5D" w:rsidRPr="002C798E" w:rsidRDefault="00C20F5D" w:rsidP="00F717AE">
      <w:pPr>
        <w:pStyle w:val="NormalambPunts"/>
        <w:numPr>
          <w:ilvl w:val="0"/>
          <w:numId w:val="1"/>
        </w:numPr>
        <w:spacing w:after="120"/>
        <w:ind w:left="686" w:hanging="357"/>
        <w:rPr>
          <w:lang w:val="ca-ES"/>
        </w:rPr>
      </w:pPr>
      <w:r w:rsidRPr="002C798E">
        <w:rPr>
          <w:lang w:val="ca-ES"/>
        </w:rPr>
        <w:t>Seguir realitzant el manteniment amb els mateixos nivells de servei.</w:t>
      </w:r>
    </w:p>
    <w:p w14:paraId="56F2AA7F" w14:textId="77777777" w:rsidR="00C20F5D" w:rsidRPr="002C798E" w:rsidRDefault="00C20F5D" w:rsidP="00F717AE">
      <w:pPr>
        <w:pStyle w:val="NormalambPunts"/>
        <w:numPr>
          <w:ilvl w:val="0"/>
          <w:numId w:val="1"/>
        </w:numPr>
        <w:spacing w:after="120"/>
        <w:ind w:left="686" w:hanging="357"/>
        <w:rPr>
          <w:lang w:val="ca-ES"/>
        </w:rPr>
      </w:pPr>
      <w:r w:rsidRPr="002C798E">
        <w:rPr>
          <w:lang w:val="ca-ES"/>
        </w:rPr>
        <w:t>En una primera fase d’aquest període (15 dies aprox.) explicar, informar i lliurar documentació (manuals tècnics d’operació, etc) al personal del nou equip de treball per transmetre el coneixement complert del servei: funcionament de les instal·lacions i operacions habituals, i en especial de les operacions i equips crítics, plans de contingències, emergències, etc.</w:t>
      </w:r>
    </w:p>
    <w:p w14:paraId="3683BA61" w14:textId="77777777" w:rsidR="00C20F5D" w:rsidRPr="002C798E" w:rsidRDefault="00C20F5D" w:rsidP="00F717AE">
      <w:pPr>
        <w:pStyle w:val="NormalambPunts"/>
        <w:numPr>
          <w:ilvl w:val="0"/>
          <w:numId w:val="1"/>
        </w:numPr>
        <w:spacing w:after="120"/>
        <w:ind w:left="686" w:hanging="357"/>
        <w:rPr>
          <w:lang w:val="ca-ES"/>
        </w:rPr>
      </w:pPr>
      <w:r w:rsidRPr="002C798E">
        <w:rPr>
          <w:lang w:val="ca-ES"/>
        </w:rPr>
        <w:t>En una segona fase d’aquest període (15 dies aprox.) i quan ho decidís l’ACdPC, el personal del nou contractista es qui realitzaria el manteniment complert amb el suport i col·laboració del equip actual que aniria disminuint fins que el nou equip sigui totalment autònom.</w:t>
      </w:r>
    </w:p>
    <w:p w14:paraId="7691F8D2" w14:textId="77777777" w:rsidR="00C20F5D" w:rsidRPr="002C798E" w:rsidRDefault="00C20F5D" w:rsidP="00F717AE">
      <w:pPr>
        <w:pStyle w:val="NormalambPunts"/>
        <w:numPr>
          <w:ilvl w:val="0"/>
          <w:numId w:val="1"/>
        </w:numPr>
        <w:spacing w:after="120"/>
        <w:ind w:left="686" w:hanging="357"/>
        <w:rPr>
          <w:lang w:val="ca-ES"/>
        </w:rPr>
      </w:pPr>
      <w:r w:rsidRPr="002C798E">
        <w:rPr>
          <w:lang w:val="ca-ES"/>
        </w:rPr>
        <w:t>Documentar en acta les accions planificades i realitzades d’aquesta fase de devolució del servei</w:t>
      </w:r>
    </w:p>
    <w:p w14:paraId="59038B78" w14:textId="77777777" w:rsidR="00C20F5D" w:rsidRPr="002C798E" w:rsidRDefault="00C20F5D" w:rsidP="00F717AE">
      <w:pPr>
        <w:pStyle w:val="NormalambPunts"/>
        <w:numPr>
          <w:ilvl w:val="0"/>
          <w:numId w:val="1"/>
        </w:numPr>
        <w:spacing w:after="120"/>
        <w:ind w:left="686" w:hanging="357"/>
        <w:rPr>
          <w:lang w:val="ca-ES"/>
        </w:rPr>
      </w:pPr>
      <w:r w:rsidRPr="002C798E">
        <w:rPr>
          <w:lang w:val="ca-ES"/>
        </w:rPr>
        <w:t>Comunicar altres accions necessàries per completar la devolució del servei.</w:t>
      </w:r>
    </w:p>
    <w:p w14:paraId="780A6C1B" w14:textId="77777777" w:rsidR="00C20F5D" w:rsidRPr="002C798E" w:rsidRDefault="00C20F5D" w:rsidP="00C20F5D">
      <w:pPr>
        <w:rPr>
          <w:lang w:val="ca-ES"/>
        </w:rPr>
      </w:pPr>
      <w:r w:rsidRPr="002C798E">
        <w:rPr>
          <w:lang w:val="ca-ES"/>
        </w:rPr>
        <w:t xml:space="preserve">En el supòsit que arribada aquesta data màxima l’ACdPC no </w:t>
      </w:r>
      <w:r w:rsidR="00C159CF" w:rsidRPr="002C798E">
        <w:rPr>
          <w:lang w:val="ca-ES"/>
        </w:rPr>
        <w:t>hagués</w:t>
      </w:r>
      <w:r w:rsidRPr="002C798E">
        <w:rPr>
          <w:lang w:val="ca-ES"/>
        </w:rPr>
        <w:t xml:space="preserve"> finalitzat un </w:t>
      </w:r>
      <w:r w:rsidR="00C159CF" w:rsidRPr="002C798E">
        <w:rPr>
          <w:lang w:val="ca-ES"/>
        </w:rPr>
        <w:t>procés</w:t>
      </w:r>
      <w:r w:rsidRPr="002C798E">
        <w:rPr>
          <w:lang w:val="ca-ES"/>
        </w:rPr>
        <w:t xml:space="preserve"> de selecció d’un nou proveïdor de serveis, l’empresa contractista en cada contracte haurà de continuar prestant el servei fins que s’hagi</w:t>
      </w:r>
      <w:r w:rsidR="00B6484A" w:rsidRPr="002C798E">
        <w:rPr>
          <w:lang w:val="ca-ES"/>
        </w:rPr>
        <w:t xml:space="preserve"> perfeccionat un nou contracte.</w:t>
      </w:r>
    </w:p>
    <w:p w14:paraId="42E24F21" w14:textId="77777777" w:rsidR="00AB3F02" w:rsidRPr="002C798E" w:rsidRDefault="00AB3F02" w:rsidP="00AB3F02">
      <w:pPr>
        <w:rPr>
          <w:lang w:val="ca-ES"/>
        </w:rPr>
      </w:pPr>
      <w:r w:rsidRPr="002C798E">
        <w:rPr>
          <w:lang w:val="ca-ES"/>
        </w:rPr>
        <w:t>L’empresa adjudicatària es compromet a lliurar, a la finalització del contracte, o en cas de rescissió, les instal·lacions, equips i materials en bon estat de conservació i funcionament, així com a reflectir-ho en un informe final que es lliurarà als responsables de l’ACdPC.</w:t>
      </w:r>
    </w:p>
    <w:p w14:paraId="7F02809F" w14:textId="77777777" w:rsidR="00B6484A" w:rsidRPr="002C798E" w:rsidRDefault="00B6484A" w:rsidP="00B6484A">
      <w:pPr>
        <w:pStyle w:val="Ttol4"/>
        <w:rPr>
          <w:rFonts w:eastAsia="Arial Unicode MS"/>
          <w:lang w:val="ca-ES"/>
        </w:rPr>
      </w:pPr>
      <w:bookmarkStart w:id="89" w:name="_Toc326758475"/>
      <w:bookmarkStart w:id="90" w:name="_Toc357768839"/>
      <w:bookmarkStart w:id="91" w:name="_Toc133486436"/>
      <w:r w:rsidRPr="002C798E">
        <w:rPr>
          <w:rFonts w:eastAsia="Arial Unicode MS"/>
          <w:lang w:val="ca-ES"/>
        </w:rPr>
        <w:t>Retirada d’equips i materials de l’adjudicatari</w:t>
      </w:r>
      <w:bookmarkEnd w:id="89"/>
      <w:bookmarkEnd w:id="90"/>
      <w:bookmarkEnd w:id="91"/>
    </w:p>
    <w:p w14:paraId="1E0D5996" w14:textId="77777777" w:rsidR="00B6484A" w:rsidRPr="002C798E" w:rsidRDefault="00B6484A" w:rsidP="00B6484A">
      <w:pPr>
        <w:rPr>
          <w:rFonts w:eastAsia="Arial Unicode MS"/>
          <w:lang w:val="ca-ES"/>
        </w:rPr>
      </w:pPr>
      <w:r w:rsidRPr="002C798E">
        <w:rPr>
          <w:rFonts w:eastAsia="Arial Unicode MS"/>
          <w:lang w:val="ca-ES"/>
        </w:rPr>
        <w:t>A la fi del contracte establert amb l’adjudicatari o en cas de rescissió, aquest es compromet a desmuntar i retirar tot material fix o mòbil propietat de l’adjudicatari sense cap càrrec a compte de l’ACdPC.</w:t>
      </w:r>
    </w:p>
    <w:p w14:paraId="013292DB" w14:textId="77777777" w:rsidR="00B6484A" w:rsidRPr="002C798E" w:rsidRDefault="00B6484A" w:rsidP="00C20F5D">
      <w:pPr>
        <w:rPr>
          <w:rFonts w:eastAsia="Arial Unicode MS"/>
          <w:lang w:val="ca-ES"/>
        </w:rPr>
      </w:pPr>
      <w:r w:rsidRPr="002C798E">
        <w:rPr>
          <w:rFonts w:eastAsia="Arial Unicode MS"/>
          <w:lang w:val="ca-ES"/>
        </w:rPr>
        <w:t>En cas de no complir amb aquest punt, l’ACdPC efectuarà aquestes tasques amb tercers i demanarà a l’adjudicatari que es faci càrrec del corresponent cost.</w:t>
      </w:r>
    </w:p>
    <w:p w14:paraId="0C389A5A" w14:textId="77777777" w:rsidR="00B2486B" w:rsidRPr="002C798E" w:rsidRDefault="00B2486B" w:rsidP="008E5E5C">
      <w:pPr>
        <w:pStyle w:val="Ttol3"/>
        <w:rPr>
          <w:lang w:val="ca-ES"/>
        </w:rPr>
      </w:pPr>
      <w:bookmarkStart w:id="92" w:name="_Toc133486437"/>
      <w:r w:rsidRPr="002C798E">
        <w:rPr>
          <w:lang w:val="ca-ES"/>
        </w:rPr>
        <w:lastRenderedPageBreak/>
        <w:t>Retribució del servei</w:t>
      </w:r>
      <w:bookmarkEnd w:id="92"/>
    </w:p>
    <w:p w14:paraId="72862A69" w14:textId="57175EEA" w:rsidR="00B2486B" w:rsidRPr="002C798E" w:rsidRDefault="00B2486B" w:rsidP="00B2486B">
      <w:pPr>
        <w:rPr>
          <w:lang w:val="ca-ES"/>
        </w:rPr>
      </w:pPr>
      <w:r w:rsidRPr="002C798E">
        <w:rPr>
          <w:lang w:val="ca-ES"/>
        </w:rPr>
        <w:t xml:space="preserve">La retribució del </w:t>
      </w:r>
      <w:r w:rsidR="0007490B">
        <w:rPr>
          <w:lang w:val="ca-ES"/>
        </w:rPr>
        <w:t>servei de jardineria / gestió forestal</w:t>
      </w:r>
      <w:r w:rsidRPr="002C798E">
        <w:rPr>
          <w:lang w:val="ca-ES"/>
        </w:rPr>
        <w:t xml:space="preserve"> es realitzarà mitjançant el pagament a l’adjudicatari d’un preu cada mes i per a cada </w:t>
      </w:r>
      <w:r w:rsidR="00DE60CA" w:rsidRPr="002C798E">
        <w:rPr>
          <w:lang w:val="ca-ES"/>
        </w:rPr>
        <w:t xml:space="preserve">centre </w:t>
      </w:r>
      <w:r w:rsidRPr="002C798E">
        <w:rPr>
          <w:lang w:val="ca-ES"/>
        </w:rPr>
        <w:t xml:space="preserve">segons les </w:t>
      </w:r>
      <w:r w:rsidRPr="003F5763">
        <w:rPr>
          <w:lang w:val="ca-ES"/>
        </w:rPr>
        <w:t xml:space="preserve">condicions de l’article </w:t>
      </w:r>
      <w:r w:rsidR="002966B5" w:rsidRPr="003F5763">
        <w:rPr>
          <w:lang w:val="ca-ES"/>
        </w:rPr>
        <w:t>198 L</w:t>
      </w:r>
      <w:r w:rsidRPr="003F5763">
        <w:rPr>
          <w:lang w:val="ca-ES"/>
        </w:rPr>
        <w:t>CSP.</w:t>
      </w:r>
    </w:p>
    <w:p w14:paraId="201600EF" w14:textId="77777777" w:rsidR="00B2486B" w:rsidRPr="002C798E" w:rsidRDefault="00B2486B" w:rsidP="00B2486B">
      <w:pPr>
        <w:spacing w:after="120"/>
        <w:rPr>
          <w:lang w:val="ca-ES"/>
        </w:rPr>
      </w:pPr>
      <w:r w:rsidRPr="002C798E">
        <w:rPr>
          <w:lang w:val="ca-ES"/>
        </w:rPr>
        <w:t>El preu es calcularà d’acord amb la fórmula següent:</w:t>
      </w:r>
    </w:p>
    <w:p w14:paraId="072E9995" w14:textId="77777777" w:rsidR="00B2486B" w:rsidRPr="002C798E" w:rsidRDefault="00B2486B" w:rsidP="00B2486B">
      <w:pPr>
        <w:spacing w:before="120" w:after="120"/>
        <w:jc w:val="center"/>
        <w:rPr>
          <w:lang w:val="ca-ES"/>
        </w:rPr>
      </w:pPr>
      <w:r w:rsidRPr="002C798E">
        <w:rPr>
          <w:lang w:val="ca-ES"/>
        </w:rPr>
        <w:t xml:space="preserve">CM = </w:t>
      </w:r>
      <w:r w:rsidR="005D7565" w:rsidRPr="002C798E">
        <w:rPr>
          <w:lang w:val="ca-ES"/>
        </w:rPr>
        <w:t>(</w:t>
      </w:r>
      <w:r w:rsidR="00DF2D6E">
        <w:rPr>
          <w:lang w:val="ca-ES"/>
        </w:rPr>
        <w:t>TF</w:t>
      </w:r>
      <w:r w:rsidR="005D7565" w:rsidRPr="002C798E">
        <w:rPr>
          <w:lang w:val="ca-ES"/>
        </w:rPr>
        <w:t>)</w:t>
      </w:r>
      <w:r w:rsidRPr="002C798E">
        <w:rPr>
          <w:lang w:val="ca-ES"/>
        </w:rPr>
        <w:t xml:space="preserve"> x </w:t>
      </w:r>
      <w:r w:rsidR="005D7565" w:rsidRPr="002C798E">
        <w:rPr>
          <w:lang w:val="ca-ES"/>
        </w:rPr>
        <w:t>(100% -</w:t>
      </w:r>
      <w:r w:rsidRPr="002C798E">
        <w:rPr>
          <w:lang w:val="ca-ES"/>
        </w:rPr>
        <w:t xml:space="preserve"> </w:t>
      </w:r>
      <w:r w:rsidRPr="002C798E">
        <w:rPr>
          <w:lang w:val="ca-ES"/>
        </w:rPr>
        <w:sym w:font="Symbol" w:char="F053"/>
      </w:r>
      <w:r w:rsidRPr="002C798E">
        <w:rPr>
          <w:lang w:val="ca-ES"/>
        </w:rPr>
        <w:t xml:space="preserve"> PN</w:t>
      </w:r>
      <w:r w:rsidRPr="002C798E">
        <w:rPr>
          <w:vertAlign w:val="subscript"/>
          <w:lang w:val="ca-ES"/>
        </w:rPr>
        <w:t>i</w:t>
      </w:r>
      <w:r w:rsidR="005D7565" w:rsidRPr="002C798E">
        <w:rPr>
          <w:lang w:val="ca-ES"/>
        </w:rPr>
        <w:t>)</w:t>
      </w:r>
    </w:p>
    <w:p w14:paraId="21C6AAEB" w14:textId="77777777" w:rsidR="00B2486B" w:rsidRPr="002C798E" w:rsidRDefault="00B2486B" w:rsidP="00B2486B">
      <w:pPr>
        <w:rPr>
          <w:lang w:val="ca-ES"/>
        </w:rPr>
      </w:pPr>
      <w:r w:rsidRPr="002C798E">
        <w:rPr>
          <w:lang w:val="ca-ES"/>
        </w:rPr>
        <w:t>essent,</w:t>
      </w:r>
    </w:p>
    <w:p w14:paraId="5D97BF47" w14:textId="77777777" w:rsidR="00B2486B" w:rsidRPr="002C798E" w:rsidRDefault="00222E5A" w:rsidP="00B2486B">
      <w:pPr>
        <w:tabs>
          <w:tab w:val="left" w:pos="900"/>
        </w:tabs>
        <w:spacing w:after="120"/>
        <w:rPr>
          <w:lang w:val="ca-ES"/>
        </w:rPr>
      </w:pPr>
      <w:r>
        <w:rPr>
          <w:lang w:val="ca-ES"/>
        </w:rPr>
        <w:t xml:space="preserve">CM –  </w:t>
      </w:r>
      <w:r>
        <w:rPr>
          <w:lang w:val="ca-ES"/>
        </w:rPr>
        <w:tab/>
        <w:t xml:space="preserve">el preu mensual del servei </w:t>
      </w:r>
      <w:r w:rsidR="00B2486B" w:rsidRPr="002C798E">
        <w:rPr>
          <w:lang w:val="ca-ES"/>
        </w:rPr>
        <w:t>del centre, en €</w:t>
      </w:r>
    </w:p>
    <w:p w14:paraId="2191F2B1" w14:textId="77777777" w:rsidR="00B2486B" w:rsidRPr="002C798E" w:rsidRDefault="00B2486B" w:rsidP="00B2486B">
      <w:pPr>
        <w:tabs>
          <w:tab w:val="left" w:pos="900"/>
        </w:tabs>
        <w:spacing w:after="120"/>
        <w:rPr>
          <w:lang w:val="ca-ES"/>
        </w:rPr>
      </w:pPr>
      <w:r w:rsidRPr="002C798E">
        <w:rPr>
          <w:lang w:val="ca-ES"/>
        </w:rPr>
        <w:t xml:space="preserve">TF – </w:t>
      </w:r>
      <w:r w:rsidRPr="002C798E">
        <w:rPr>
          <w:lang w:val="ca-ES"/>
        </w:rPr>
        <w:tab/>
        <w:t>el terme fix del preu mensual, en €</w:t>
      </w:r>
      <w:r w:rsidR="00B46D2B" w:rsidRPr="002C798E">
        <w:rPr>
          <w:lang w:val="ca-ES"/>
        </w:rPr>
        <w:t xml:space="preserve"> (TF = </w:t>
      </w:r>
      <w:r w:rsidR="00222E5A">
        <w:rPr>
          <w:lang w:val="ca-ES"/>
        </w:rPr>
        <w:t>PAJ</w:t>
      </w:r>
      <w:r w:rsidR="00B46D2B" w:rsidRPr="002C798E">
        <w:rPr>
          <w:lang w:val="ca-ES"/>
        </w:rPr>
        <w:t xml:space="preserve"> = Preu del </w:t>
      </w:r>
      <w:r w:rsidR="00222E5A">
        <w:rPr>
          <w:lang w:val="ca-ES"/>
        </w:rPr>
        <w:t>servei d’hores fixes + bossa d’hores realment realitzades</w:t>
      </w:r>
      <w:r w:rsidR="00B46D2B" w:rsidRPr="002C798E">
        <w:rPr>
          <w:lang w:val="ca-ES"/>
        </w:rPr>
        <w:t>)</w:t>
      </w:r>
    </w:p>
    <w:p w14:paraId="7718395A" w14:textId="77777777" w:rsidR="00B2486B" w:rsidRPr="002C798E" w:rsidRDefault="00B2486B" w:rsidP="00B2486B">
      <w:pPr>
        <w:tabs>
          <w:tab w:val="left" w:pos="900"/>
        </w:tabs>
        <w:spacing w:after="120"/>
        <w:ind w:left="900" w:hanging="900"/>
        <w:rPr>
          <w:lang w:val="ca-ES"/>
        </w:rPr>
      </w:pPr>
      <w:r w:rsidRPr="002C798E">
        <w:rPr>
          <w:lang w:val="ca-ES"/>
        </w:rPr>
        <w:sym w:font="Symbol" w:char="F053"/>
      </w:r>
      <w:r w:rsidRPr="002C798E">
        <w:rPr>
          <w:lang w:val="ca-ES"/>
        </w:rPr>
        <w:t xml:space="preserve"> PN</w:t>
      </w:r>
      <w:r w:rsidRPr="002C798E">
        <w:rPr>
          <w:vertAlign w:val="subscript"/>
          <w:lang w:val="ca-ES"/>
        </w:rPr>
        <w:t>i</w:t>
      </w:r>
      <w:r w:rsidRPr="002C798E">
        <w:rPr>
          <w:lang w:val="ca-ES"/>
        </w:rPr>
        <w:t xml:space="preserve"> – </w:t>
      </w:r>
      <w:r w:rsidRPr="002C798E">
        <w:rPr>
          <w:lang w:val="ca-ES"/>
        </w:rPr>
        <w:tab/>
        <w:t xml:space="preserve">la suma de les penalitzacions aplicables per deficiències en el servei, en </w:t>
      </w:r>
      <w:r w:rsidR="00BF5930" w:rsidRPr="002C798E">
        <w:rPr>
          <w:lang w:val="ca-ES"/>
        </w:rPr>
        <w:t>%</w:t>
      </w:r>
      <w:r w:rsidRPr="002C798E">
        <w:rPr>
          <w:lang w:val="ca-ES"/>
        </w:rPr>
        <w:t xml:space="preserve">, valorades segons s’indica a l’apartat </w:t>
      </w:r>
      <w:r w:rsidR="00C159CF" w:rsidRPr="002C798E">
        <w:rPr>
          <w:lang w:val="ca-ES"/>
        </w:rPr>
        <w:t>corresponent</w:t>
      </w:r>
      <w:r w:rsidR="00BF5930" w:rsidRPr="002C798E">
        <w:rPr>
          <w:lang w:val="ca-ES"/>
        </w:rPr>
        <w:t>.</w:t>
      </w:r>
    </w:p>
    <w:p w14:paraId="775D35B7" w14:textId="77777777" w:rsidR="00B2486B" w:rsidRPr="002C798E" w:rsidRDefault="00222E5A" w:rsidP="005D6D1C">
      <w:pPr>
        <w:tabs>
          <w:tab w:val="left" w:pos="900"/>
        </w:tabs>
        <w:spacing w:after="120"/>
        <w:ind w:left="900" w:hanging="900"/>
        <w:rPr>
          <w:lang w:val="ca-ES"/>
        </w:rPr>
      </w:pPr>
      <w:r>
        <w:rPr>
          <w:lang w:val="ca-ES"/>
        </w:rPr>
        <w:t>PAJ</w:t>
      </w:r>
      <w:r w:rsidR="00B2486B" w:rsidRPr="002C798E">
        <w:rPr>
          <w:lang w:val="ca-ES"/>
        </w:rPr>
        <w:t xml:space="preserve"> –</w:t>
      </w:r>
      <w:r w:rsidR="00B2486B" w:rsidRPr="002C798E">
        <w:rPr>
          <w:lang w:val="ca-ES"/>
        </w:rPr>
        <w:tab/>
      </w:r>
      <w:r w:rsidR="00B46D2B" w:rsidRPr="002C798E">
        <w:rPr>
          <w:lang w:val="ca-ES"/>
        </w:rPr>
        <w:t xml:space="preserve">Preu d’adjudicació mensual, expressat en €, que és el preu d’adjudicació </w:t>
      </w:r>
      <w:r>
        <w:rPr>
          <w:lang w:val="ca-ES"/>
        </w:rPr>
        <w:t>“Preu de hores fixes</w:t>
      </w:r>
      <w:r w:rsidR="00B46D2B" w:rsidRPr="002C798E">
        <w:rPr>
          <w:lang w:val="ca-ES"/>
        </w:rPr>
        <w:t>” dividit pel termini (expressat en mesos)</w:t>
      </w:r>
      <w:r w:rsidR="00B2486B" w:rsidRPr="002C798E">
        <w:rPr>
          <w:lang w:val="ca-ES"/>
        </w:rPr>
        <w:t xml:space="preserve"> </w:t>
      </w:r>
    </w:p>
    <w:p w14:paraId="4DE2AFC8" w14:textId="77777777" w:rsidR="00B2486B" w:rsidRPr="002C798E" w:rsidRDefault="00B2486B" w:rsidP="00B2486B">
      <w:pPr>
        <w:rPr>
          <w:lang w:val="ca-ES"/>
        </w:rPr>
      </w:pPr>
      <w:r w:rsidRPr="002C798E">
        <w:rPr>
          <w:lang w:val="ca-ES"/>
        </w:rPr>
        <w:t xml:space="preserve">Es vol destacar que el desenvolupament eficient del </w:t>
      </w:r>
      <w:r w:rsidR="0007490B">
        <w:rPr>
          <w:lang w:val="ca-ES"/>
        </w:rPr>
        <w:t>servei de jardineria / gestió forestal</w:t>
      </w:r>
      <w:r w:rsidRPr="002C798E">
        <w:rPr>
          <w:lang w:val="ca-ES"/>
        </w:rPr>
        <w:t>, sense deficiències que calgui penalitzar i mantenint la plena disponibilitat del centre, manté la retribució exactament en el preu d’adjudicació del servei.</w:t>
      </w:r>
    </w:p>
    <w:p w14:paraId="0C7E60B4" w14:textId="77777777" w:rsidR="00B2486B" w:rsidRPr="002C798E" w:rsidRDefault="00B2486B" w:rsidP="00B2486B">
      <w:pPr>
        <w:rPr>
          <w:lang w:val="ca-ES"/>
        </w:rPr>
      </w:pPr>
      <w:r w:rsidRPr="002C798E">
        <w:rPr>
          <w:lang w:val="ca-ES"/>
        </w:rPr>
        <w:t xml:space="preserve">La retribució calculada amb la fórmula anterior comprèn la totalitat de tasques compreses en la </w:t>
      </w:r>
      <w:r w:rsidR="00E20CF9" w:rsidRPr="002C798E">
        <w:rPr>
          <w:lang w:val="ca-ES"/>
        </w:rPr>
        <w:t>contractació</w:t>
      </w:r>
      <w:r w:rsidRPr="002C798E">
        <w:rPr>
          <w:lang w:val="ca-ES"/>
        </w:rPr>
        <w:t xml:space="preserve">. </w:t>
      </w:r>
    </w:p>
    <w:p w14:paraId="67509315" w14:textId="77777777" w:rsidR="00B2486B" w:rsidRPr="002C798E" w:rsidRDefault="00B2486B" w:rsidP="00B2486B">
      <w:pPr>
        <w:rPr>
          <w:lang w:val="ca-ES"/>
        </w:rPr>
      </w:pPr>
      <w:r w:rsidRPr="002C798E">
        <w:rPr>
          <w:lang w:val="ca-ES"/>
        </w:rPr>
        <w:t xml:space="preserve">El procediment de facturació serà concretat </w:t>
      </w:r>
      <w:r w:rsidR="00F45669" w:rsidRPr="002C798E">
        <w:rPr>
          <w:lang w:val="ca-ES"/>
        </w:rPr>
        <w:t>per l’ACdPC</w:t>
      </w:r>
      <w:r w:rsidRPr="002C798E">
        <w:rPr>
          <w:lang w:val="ca-ES"/>
        </w:rPr>
        <w:t xml:space="preserve"> amb cadascun dels adjudicataris segons les instruccions que </w:t>
      </w:r>
      <w:r w:rsidR="00C159CF" w:rsidRPr="002C798E">
        <w:rPr>
          <w:lang w:val="ca-ES"/>
        </w:rPr>
        <w:t>s’indicaran</w:t>
      </w:r>
      <w:r w:rsidRPr="002C798E">
        <w:rPr>
          <w:lang w:val="ca-ES"/>
        </w:rPr>
        <w:t xml:space="preserve"> oportunament.</w:t>
      </w:r>
    </w:p>
    <w:p w14:paraId="19278797" w14:textId="77777777" w:rsidR="00B2486B" w:rsidRPr="00671D09" w:rsidRDefault="00B2486B" w:rsidP="008E5E5C">
      <w:pPr>
        <w:pStyle w:val="Ttol3"/>
        <w:rPr>
          <w:lang w:val="ca-ES"/>
        </w:rPr>
      </w:pPr>
      <w:bookmarkStart w:id="93" w:name="_Toc133486438"/>
      <w:r w:rsidRPr="00671D09">
        <w:rPr>
          <w:lang w:val="ca-ES"/>
        </w:rPr>
        <w:lastRenderedPageBreak/>
        <w:t>Penalitzacions</w:t>
      </w:r>
      <w:bookmarkEnd w:id="93"/>
    </w:p>
    <w:p w14:paraId="1C89621B" w14:textId="77777777" w:rsidR="00EF217A" w:rsidRPr="00671D09" w:rsidRDefault="00EF217A" w:rsidP="00EF217A">
      <w:pPr>
        <w:pStyle w:val="Ttol4"/>
        <w:rPr>
          <w:lang w:val="ca-ES"/>
        </w:rPr>
      </w:pPr>
      <w:bookmarkStart w:id="94" w:name="_Toc133486439"/>
      <w:r w:rsidRPr="00671D09">
        <w:rPr>
          <w:lang w:val="ca-ES"/>
        </w:rPr>
        <w:t>Tipus d’incidència</w:t>
      </w:r>
      <w:bookmarkEnd w:id="94"/>
    </w:p>
    <w:p w14:paraId="5D856CC4" w14:textId="77777777" w:rsidR="00EF217A" w:rsidRPr="00671D09" w:rsidRDefault="00EF217A" w:rsidP="00EF217A">
      <w:pPr>
        <w:rPr>
          <w:lang w:val="ca-ES" w:eastAsia="es-ES_tradnl"/>
        </w:rPr>
      </w:pPr>
      <w:r w:rsidRPr="00671D09">
        <w:rPr>
          <w:lang w:val="ca-ES" w:eastAsia="es-ES_tradnl"/>
        </w:rPr>
        <w:t>Es consideren les següents categories d’incidències</w:t>
      </w:r>
      <w:r w:rsidR="00084C13" w:rsidRPr="00671D09">
        <w:rPr>
          <w:lang w:val="ca-ES" w:eastAsia="es-ES_tradnl"/>
        </w:rPr>
        <w:t xml:space="preserve">, d’acord amb </w:t>
      </w:r>
      <w:r w:rsidRPr="00671D09">
        <w:rPr>
          <w:lang w:val="ca-ES" w:eastAsia="es-ES_tradnl"/>
        </w:rPr>
        <w:t>les següents tipologies:</w:t>
      </w:r>
    </w:p>
    <w:p w14:paraId="62AA7591" w14:textId="77777777" w:rsidR="00EF217A" w:rsidRPr="00671D09" w:rsidRDefault="00EF217A" w:rsidP="00EF217A">
      <w:pPr>
        <w:pStyle w:val="Ttol5"/>
        <w:rPr>
          <w:lang w:val="ca-ES"/>
        </w:rPr>
      </w:pPr>
      <w:bookmarkStart w:id="95" w:name="_Toc133486440"/>
      <w:r w:rsidRPr="00671D09">
        <w:rPr>
          <w:lang w:val="ca-ES"/>
        </w:rPr>
        <w:t>Avaria</w:t>
      </w:r>
      <w:r w:rsidR="00084C13" w:rsidRPr="00671D09">
        <w:rPr>
          <w:lang w:val="ca-ES"/>
        </w:rPr>
        <w:t xml:space="preserve"> (o incidència lleu)</w:t>
      </w:r>
      <w:bookmarkEnd w:id="95"/>
    </w:p>
    <w:p w14:paraId="406D17C3" w14:textId="77777777" w:rsidR="00084C13" w:rsidRPr="00671D09" w:rsidRDefault="00084C13" w:rsidP="00EF217A">
      <w:pPr>
        <w:rPr>
          <w:lang w:val="ca-ES" w:eastAsia="es-ES_tradnl"/>
        </w:rPr>
      </w:pPr>
      <w:r w:rsidRPr="00671D09">
        <w:rPr>
          <w:lang w:val="ca-ES" w:eastAsia="es-ES_tradnl"/>
        </w:rPr>
        <w:t>S’entén per avaria o incidència lleu la mancança que no ocasioni una interrupció de l’activitat del centre i que no suposi un perill per a les persones ni els béns, però sí una disminució del confort dels usuaris</w:t>
      </w:r>
      <w:r w:rsidR="00533E89" w:rsidRPr="00671D09">
        <w:rPr>
          <w:lang w:val="ca-ES" w:eastAsia="es-ES_tradnl"/>
        </w:rPr>
        <w:t>, i que pertant ha d’ésser resolt en menys d’1 setmana</w:t>
      </w:r>
      <w:r w:rsidRPr="00671D09">
        <w:rPr>
          <w:lang w:val="ca-ES" w:eastAsia="es-ES_tradnl"/>
        </w:rPr>
        <w:t>.</w:t>
      </w:r>
    </w:p>
    <w:p w14:paraId="343576BF" w14:textId="77777777" w:rsidR="00EF217A" w:rsidRPr="00671D09" w:rsidRDefault="00EF217A" w:rsidP="00EF217A">
      <w:pPr>
        <w:pStyle w:val="Ttol5"/>
        <w:rPr>
          <w:lang w:val="ca-ES"/>
        </w:rPr>
      </w:pPr>
      <w:bookmarkStart w:id="96" w:name="_Toc133486441"/>
      <w:r w:rsidRPr="00671D09">
        <w:rPr>
          <w:lang w:val="ca-ES"/>
        </w:rPr>
        <w:t>Urgència</w:t>
      </w:r>
      <w:bookmarkEnd w:id="96"/>
    </w:p>
    <w:p w14:paraId="02194E3D" w14:textId="77777777" w:rsidR="00084C13" w:rsidRPr="00671D09" w:rsidRDefault="00084C13" w:rsidP="00084C13">
      <w:pPr>
        <w:rPr>
          <w:lang w:val="ca-ES" w:eastAsia="es-ES_tradnl"/>
        </w:rPr>
      </w:pPr>
      <w:r w:rsidRPr="00671D09">
        <w:rPr>
          <w:lang w:val="ca-ES" w:eastAsia="es-ES_tradnl"/>
        </w:rPr>
        <w:t xml:space="preserve">S’entén per urgència aquella deficiència que es pugui produir a qualsevol element o equip que conforma l’edifici i el seu entorn i que pot ocasionar una interrupció (o anul·lació) total o parcial en l’activitat de l’edifici o el seu entorn, una disfunció greu en el confort dels usuaris o béns que es trobin al immoble que demana una actuació urgent, i que pertant ha d’ésser resolt </w:t>
      </w:r>
      <w:r w:rsidR="00533E89" w:rsidRPr="00671D09">
        <w:rPr>
          <w:lang w:val="ca-ES" w:eastAsia="es-ES_tradnl"/>
        </w:rPr>
        <w:t>en menys de 48h</w:t>
      </w:r>
      <w:r w:rsidRPr="00671D09">
        <w:rPr>
          <w:lang w:val="ca-ES" w:eastAsia="es-ES_tradnl"/>
        </w:rPr>
        <w:t>.</w:t>
      </w:r>
    </w:p>
    <w:p w14:paraId="1FDB2D43" w14:textId="77777777" w:rsidR="00EF217A" w:rsidRPr="00671D09" w:rsidRDefault="00EF217A" w:rsidP="00EF217A">
      <w:pPr>
        <w:pStyle w:val="Ttol5"/>
        <w:rPr>
          <w:lang w:val="ca-ES"/>
        </w:rPr>
      </w:pPr>
      <w:bookmarkStart w:id="97" w:name="_Toc133486442"/>
      <w:r w:rsidRPr="00671D09">
        <w:rPr>
          <w:lang w:val="ca-ES"/>
        </w:rPr>
        <w:t>Emergència</w:t>
      </w:r>
      <w:bookmarkEnd w:id="97"/>
    </w:p>
    <w:p w14:paraId="36643889" w14:textId="77777777" w:rsidR="00084C13" w:rsidRPr="002C798E" w:rsidRDefault="00084C13" w:rsidP="00084C13">
      <w:pPr>
        <w:rPr>
          <w:lang w:val="ca-ES" w:eastAsia="es-ES_tradnl"/>
        </w:rPr>
      </w:pPr>
      <w:r w:rsidRPr="00671D09">
        <w:rPr>
          <w:lang w:val="ca-ES" w:eastAsia="es-ES_tradnl"/>
        </w:rPr>
        <w:t>S’entén per emergència la resolució d’incidències que impliquin risc per a la seguretat de les persones i/o suposin afectació ambiental, sense que hi hagi possibilitat d’aïllar el defecte que comporti aquest risc. En aquest cas, la intervenció de l’equip de manteniment serà immediata.</w:t>
      </w:r>
    </w:p>
    <w:p w14:paraId="3DD9BE68" w14:textId="77777777" w:rsidR="00EF217A" w:rsidRPr="00EF217A" w:rsidRDefault="00EF217A" w:rsidP="00EF217A">
      <w:pPr>
        <w:rPr>
          <w:lang w:val="ca-ES"/>
        </w:rPr>
      </w:pPr>
    </w:p>
    <w:p w14:paraId="656A5F11" w14:textId="77777777" w:rsidR="00C535EA" w:rsidRPr="002C798E" w:rsidRDefault="00C535EA" w:rsidP="008E5E5C">
      <w:pPr>
        <w:pStyle w:val="Ttol4"/>
        <w:rPr>
          <w:lang w:val="ca-ES"/>
        </w:rPr>
      </w:pPr>
      <w:bookmarkStart w:id="98" w:name="_Toc133486443"/>
      <w:r w:rsidRPr="002C798E">
        <w:rPr>
          <w:lang w:val="ca-ES"/>
        </w:rPr>
        <w:t>Deficiències objecte de penalització</w:t>
      </w:r>
      <w:bookmarkEnd w:id="98"/>
    </w:p>
    <w:p w14:paraId="3CCDED5C" w14:textId="77777777" w:rsidR="00807E75" w:rsidRPr="002C798E" w:rsidRDefault="00BF5930" w:rsidP="00B2486B">
      <w:pPr>
        <w:rPr>
          <w:rFonts w:eastAsia="Arial Unicode MS"/>
          <w:lang w:val="ca-ES"/>
        </w:rPr>
      </w:pPr>
      <w:r w:rsidRPr="002C798E">
        <w:rPr>
          <w:rFonts w:eastAsia="Arial Unicode MS"/>
          <w:lang w:val="ca-ES"/>
        </w:rPr>
        <w:t xml:space="preserve">Les penalitzacions són el resultat </w:t>
      </w:r>
      <w:r w:rsidR="00FA596F" w:rsidRPr="002C798E">
        <w:rPr>
          <w:rFonts w:eastAsia="Arial Unicode MS"/>
          <w:lang w:val="ca-ES"/>
        </w:rPr>
        <w:t>d’incompliments</w:t>
      </w:r>
      <w:r w:rsidRPr="002C798E">
        <w:rPr>
          <w:rFonts w:eastAsia="Arial Unicode MS"/>
          <w:lang w:val="ca-ES"/>
        </w:rPr>
        <w:t xml:space="preserve"> o negligències en </w:t>
      </w:r>
      <w:r w:rsidR="00FA596F" w:rsidRPr="002C798E">
        <w:rPr>
          <w:rFonts w:eastAsia="Arial Unicode MS"/>
          <w:lang w:val="ca-ES"/>
        </w:rPr>
        <w:t>l’execució</w:t>
      </w:r>
      <w:r w:rsidRPr="002C798E">
        <w:rPr>
          <w:rFonts w:eastAsia="Arial Unicode MS"/>
          <w:lang w:val="ca-ES"/>
        </w:rPr>
        <w:t xml:space="preserve"> del servei, i són independents dels SLA´s i KPI´s (que són conseqüència de no aconseguir els nivells de qualitat marcats).</w:t>
      </w:r>
    </w:p>
    <w:p w14:paraId="4317C8A0" w14:textId="77777777" w:rsidR="00807E75" w:rsidRPr="002C798E" w:rsidRDefault="00807E75" w:rsidP="00807E75">
      <w:pPr>
        <w:spacing w:after="0"/>
        <w:rPr>
          <w:rFonts w:eastAsia="Arial Unicode MS"/>
          <w:lang w:val="ca-ES"/>
        </w:rPr>
      </w:pPr>
      <w:r w:rsidRPr="002C798E">
        <w:rPr>
          <w:rFonts w:eastAsia="Arial Unicode MS"/>
          <w:lang w:val="ca-ES"/>
        </w:rPr>
        <w:t>Aquests incompliments concrets, on s'especifica servei, anomalia, motiu, lloc, torn, data, hora i equip, no computaran en el càlcul dels índexs de qualitat, per evitar doble sanció. Les sancions podran ser:</w:t>
      </w:r>
    </w:p>
    <w:p w14:paraId="027872AD" w14:textId="77777777" w:rsidR="00807E75" w:rsidRPr="002C798E" w:rsidRDefault="00807E75" w:rsidP="00807E75">
      <w:pPr>
        <w:spacing w:after="0"/>
        <w:rPr>
          <w:rFonts w:eastAsia="Arial Unicode MS"/>
          <w:lang w:val="ca-ES"/>
        </w:rPr>
      </w:pPr>
    </w:p>
    <w:p w14:paraId="61D41470" w14:textId="77777777" w:rsidR="00807E75" w:rsidRPr="002C798E" w:rsidRDefault="00807E75" w:rsidP="00F717AE">
      <w:pPr>
        <w:pStyle w:val="NormalambPunts"/>
        <w:numPr>
          <w:ilvl w:val="0"/>
          <w:numId w:val="9"/>
        </w:numPr>
        <w:spacing w:after="120"/>
        <w:rPr>
          <w:lang w:val="ca-ES"/>
        </w:rPr>
      </w:pPr>
      <w:r w:rsidRPr="002C798E">
        <w:rPr>
          <w:lang w:val="ca-ES"/>
        </w:rPr>
        <w:t>Molt greus</w:t>
      </w:r>
    </w:p>
    <w:p w14:paraId="2020F25F" w14:textId="77777777" w:rsidR="00807E75" w:rsidRPr="002C798E" w:rsidRDefault="00807E75" w:rsidP="00F717AE">
      <w:pPr>
        <w:pStyle w:val="NormalambPunts"/>
        <w:numPr>
          <w:ilvl w:val="0"/>
          <w:numId w:val="9"/>
        </w:numPr>
        <w:spacing w:after="120"/>
        <w:rPr>
          <w:lang w:val="ca-ES"/>
        </w:rPr>
      </w:pPr>
      <w:r w:rsidRPr="002C798E">
        <w:rPr>
          <w:lang w:val="ca-ES"/>
        </w:rPr>
        <w:t>Greus</w:t>
      </w:r>
    </w:p>
    <w:p w14:paraId="2AFEDD49" w14:textId="77777777" w:rsidR="00807E75" w:rsidRPr="002C798E" w:rsidRDefault="00807E75" w:rsidP="00F717AE">
      <w:pPr>
        <w:pStyle w:val="NormalambPunts"/>
        <w:numPr>
          <w:ilvl w:val="0"/>
          <w:numId w:val="9"/>
        </w:numPr>
        <w:spacing w:after="120"/>
        <w:rPr>
          <w:lang w:val="ca-ES"/>
        </w:rPr>
      </w:pPr>
      <w:r w:rsidRPr="002C798E">
        <w:rPr>
          <w:lang w:val="ca-ES"/>
        </w:rPr>
        <w:t>Lleus</w:t>
      </w:r>
    </w:p>
    <w:p w14:paraId="0E7C0AE5" w14:textId="77777777" w:rsidR="00B2486B" w:rsidRPr="002C798E" w:rsidRDefault="00B2486B" w:rsidP="00B2486B">
      <w:pPr>
        <w:rPr>
          <w:lang w:val="ca-ES" w:eastAsia="es-ES_tradnl"/>
        </w:rPr>
      </w:pPr>
      <w:r w:rsidRPr="002C798E">
        <w:rPr>
          <w:lang w:val="ca-ES" w:eastAsia="es-ES_tradnl"/>
        </w:rPr>
        <w:t xml:space="preserve">Les deficiències en el servei que podran ser objecte de penalització es </w:t>
      </w:r>
      <w:r w:rsidR="00FA596F" w:rsidRPr="002C798E">
        <w:rPr>
          <w:lang w:val="ca-ES" w:eastAsia="es-ES_tradnl"/>
        </w:rPr>
        <w:t>classifiquen</w:t>
      </w:r>
      <w:r w:rsidRPr="002C798E">
        <w:rPr>
          <w:lang w:val="ca-ES" w:eastAsia="es-ES_tradnl"/>
        </w:rPr>
        <w:t xml:space="preserve"> seguidament segons la seva gravetat:</w:t>
      </w:r>
    </w:p>
    <w:p w14:paraId="47BAB0B5" w14:textId="77777777" w:rsidR="00B2486B" w:rsidRPr="00671D09" w:rsidRDefault="00B2486B" w:rsidP="00B2486B">
      <w:pPr>
        <w:rPr>
          <w:lang w:val="ca-ES" w:eastAsia="es-ES_tradnl"/>
        </w:rPr>
      </w:pPr>
      <w:r w:rsidRPr="00671D09">
        <w:rPr>
          <w:lang w:val="ca-ES" w:eastAsia="es-ES_tradnl"/>
        </w:rPr>
        <w:t>- Penalització per falta molt greu:</w:t>
      </w:r>
    </w:p>
    <w:p w14:paraId="6019EE76" w14:textId="77777777" w:rsidR="00B2486B" w:rsidRPr="00671D09" w:rsidRDefault="00B2486B" w:rsidP="00F717AE">
      <w:pPr>
        <w:pStyle w:val="NormalambPunts"/>
        <w:numPr>
          <w:ilvl w:val="0"/>
          <w:numId w:val="10"/>
        </w:numPr>
        <w:spacing w:after="120"/>
        <w:rPr>
          <w:lang w:val="ca-ES"/>
        </w:rPr>
      </w:pPr>
      <w:r w:rsidRPr="00671D09">
        <w:rPr>
          <w:lang w:val="ca-ES"/>
        </w:rPr>
        <w:t>El retard</w:t>
      </w:r>
      <w:r w:rsidR="0074231C" w:rsidRPr="00671D09">
        <w:rPr>
          <w:lang w:val="ca-ES"/>
        </w:rPr>
        <w:t xml:space="preserve">, o la no </w:t>
      </w:r>
      <w:r w:rsidR="00F070C8" w:rsidRPr="00671D09">
        <w:rPr>
          <w:lang w:val="ca-ES"/>
        </w:rPr>
        <w:t>presentació</w:t>
      </w:r>
      <w:r w:rsidR="0074231C" w:rsidRPr="00671D09">
        <w:rPr>
          <w:lang w:val="ca-ES"/>
        </w:rPr>
        <w:t xml:space="preserve"> per part de l</w:t>
      </w:r>
      <w:r w:rsidRPr="00671D09">
        <w:rPr>
          <w:lang w:val="ca-ES"/>
        </w:rPr>
        <w:t>’adjudicatar</w:t>
      </w:r>
      <w:r w:rsidR="006F341B" w:rsidRPr="00671D09">
        <w:rPr>
          <w:lang w:val="ca-ES"/>
        </w:rPr>
        <w:t xml:space="preserve">i, de </w:t>
      </w:r>
      <w:r w:rsidRPr="00671D09">
        <w:rPr>
          <w:lang w:val="ca-ES"/>
        </w:rPr>
        <w:t>la presentació</w:t>
      </w:r>
      <w:r w:rsidR="00F24786" w:rsidRPr="00671D09">
        <w:rPr>
          <w:lang w:val="ca-ES"/>
        </w:rPr>
        <w:t xml:space="preserve"> o actualització</w:t>
      </w:r>
      <w:r w:rsidRPr="00671D09">
        <w:rPr>
          <w:lang w:val="ca-ES"/>
        </w:rPr>
        <w:t xml:space="preserve"> de la documentació</w:t>
      </w:r>
      <w:r w:rsidR="00F24786" w:rsidRPr="00671D09">
        <w:rPr>
          <w:lang w:val="ca-ES"/>
        </w:rPr>
        <w:t xml:space="preserve"> o certificats o informes</w:t>
      </w:r>
      <w:r w:rsidRPr="00671D09">
        <w:rPr>
          <w:lang w:val="ca-ES"/>
        </w:rPr>
        <w:t xml:space="preserve"> requerida en aquest plec.</w:t>
      </w:r>
    </w:p>
    <w:p w14:paraId="5DDE157C" w14:textId="77777777" w:rsidR="00B2486B" w:rsidRPr="00671D09" w:rsidRDefault="00B2486B" w:rsidP="00F717AE">
      <w:pPr>
        <w:pStyle w:val="NormalambPunts"/>
        <w:numPr>
          <w:ilvl w:val="0"/>
          <w:numId w:val="10"/>
        </w:numPr>
        <w:spacing w:after="120"/>
        <w:rPr>
          <w:lang w:val="ca-ES"/>
        </w:rPr>
      </w:pPr>
      <w:r w:rsidRPr="00671D09">
        <w:rPr>
          <w:lang w:val="ca-ES"/>
        </w:rPr>
        <w:t>El retard</w:t>
      </w:r>
      <w:r w:rsidR="0074231C" w:rsidRPr="00671D09">
        <w:rPr>
          <w:lang w:val="ca-ES"/>
        </w:rPr>
        <w:t xml:space="preserve">, o la no consecució per part </w:t>
      </w:r>
      <w:r w:rsidRPr="00671D09">
        <w:rPr>
          <w:lang w:val="ca-ES"/>
        </w:rPr>
        <w:t>de l’adjudicatari</w:t>
      </w:r>
      <w:r w:rsidR="0074231C" w:rsidRPr="00671D09">
        <w:rPr>
          <w:lang w:val="ca-ES"/>
        </w:rPr>
        <w:t>,</w:t>
      </w:r>
      <w:r w:rsidR="006F341B" w:rsidRPr="00671D09">
        <w:rPr>
          <w:lang w:val="ca-ES"/>
        </w:rPr>
        <w:t xml:space="preserve"> de </w:t>
      </w:r>
      <w:r w:rsidRPr="00671D09">
        <w:rPr>
          <w:lang w:val="ca-ES"/>
        </w:rPr>
        <w:t xml:space="preserve">la resolució </w:t>
      </w:r>
      <w:r w:rsidR="006F341B" w:rsidRPr="00671D09">
        <w:rPr>
          <w:lang w:val="ca-ES"/>
        </w:rPr>
        <w:t xml:space="preserve">d’urgències </w:t>
      </w:r>
      <w:r w:rsidRPr="00671D09">
        <w:rPr>
          <w:lang w:val="ca-ES"/>
        </w:rPr>
        <w:t xml:space="preserve">o </w:t>
      </w:r>
      <w:r w:rsidR="006F341B" w:rsidRPr="00671D09">
        <w:rPr>
          <w:lang w:val="ca-ES"/>
        </w:rPr>
        <w:t xml:space="preserve">de </w:t>
      </w:r>
      <w:r w:rsidRPr="00671D09">
        <w:rPr>
          <w:lang w:val="ca-ES"/>
        </w:rPr>
        <w:t xml:space="preserve">la resolució deficient </w:t>
      </w:r>
      <w:r w:rsidR="002679C8" w:rsidRPr="00671D09">
        <w:rPr>
          <w:lang w:val="ca-ES"/>
        </w:rPr>
        <w:t>d’urgències</w:t>
      </w:r>
      <w:r w:rsidRPr="00671D09">
        <w:rPr>
          <w:lang w:val="ca-ES"/>
        </w:rPr>
        <w:t>.</w:t>
      </w:r>
    </w:p>
    <w:p w14:paraId="2BEB101D" w14:textId="77777777" w:rsidR="00B2486B" w:rsidRPr="00671D09" w:rsidRDefault="00B2486B" w:rsidP="00F717AE">
      <w:pPr>
        <w:pStyle w:val="NormalambPunts"/>
        <w:numPr>
          <w:ilvl w:val="0"/>
          <w:numId w:val="10"/>
        </w:numPr>
        <w:spacing w:after="120"/>
        <w:rPr>
          <w:lang w:val="ca-ES"/>
        </w:rPr>
      </w:pPr>
      <w:r w:rsidRPr="00671D09">
        <w:rPr>
          <w:lang w:val="ca-ES"/>
        </w:rPr>
        <w:t>El retard en l’inici</w:t>
      </w:r>
      <w:r w:rsidR="0074231C" w:rsidRPr="00671D09">
        <w:rPr>
          <w:lang w:val="ca-ES"/>
        </w:rPr>
        <w:t>, o la no realització,</w:t>
      </w:r>
      <w:r w:rsidRPr="00671D09">
        <w:rPr>
          <w:lang w:val="ca-ES"/>
        </w:rPr>
        <w:t xml:space="preserve"> de la intervenció </w:t>
      </w:r>
      <w:r w:rsidR="006F341B" w:rsidRPr="00671D09">
        <w:rPr>
          <w:lang w:val="ca-ES"/>
        </w:rPr>
        <w:t xml:space="preserve">per part de l’adjudicatari o de </w:t>
      </w:r>
      <w:r w:rsidRPr="00671D09">
        <w:rPr>
          <w:lang w:val="ca-ES"/>
        </w:rPr>
        <w:t xml:space="preserve">la presència al centre de l’equip d’intervenció en cas que aquesta sigui necessària per a reparació d’una </w:t>
      </w:r>
      <w:r w:rsidR="002679C8" w:rsidRPr="00671D09">
        <w:rPr>
          <w:lang w:val="ca-ES"/>
        </w:rPr>
        <w:t>emergència</w:t>
      </w:r>
      <w:r w:rsidRPr="00671D09">
        <w:rPr>
          <w:lang w:val="ca-ES"/>
        </w:rPr>
        <w:t>.</w:t>
      </w:r>
    </w:p>
    <w:p w14:paraId="73D5E8BF" w14:textId="77777777" w:rsidR="00B2486B" w:rsidRPr="00E826AF" w:rsidRDefault="00B2486B" w:rsidP="00F717AE">
      <w:pPr>
        <w:pStyle w:val="NormalambPunts"/>
        <w:numPr>
          <w:ilvl w:val="0"/>
          <w:numId w:val="10"/>
        </w:numPr>
        <w:spacing w:after="120"/>
        <w:rPr>
          <w:lang w:val="ca-ES"/>
        </w:rPr>
      </w:pPr>
      <w:r w:rsidRPr="00671D09">
        <w:rPr>
          <w:lang w:val="ca-ES"/>
        </w:rPr>
        <w:lastRenderedPageBreak/>
        <w:t>El retard</w:t>
      </w:r>
      <w:r w:rsidR="0074231C" w:rsidRPr="00671D09">
        <w:rPr>
          <w:lang w:val="ca-ES"/>
        </w:rPr>
        <w:t>, o l</w:t>
      </w:r>
      <w:r w:rsidR="00F070C8" w:rsidRPr="00671D09">
        <w:rPr>
          <w:lang w:val="ca-ES"/>
        </w:rPr>
        <w:t>’omissió</w:t>
      </w:r>
      <w:r w:rsidR="0074231C" w:rsidRPr="00671D09">
        <w:rPr>
          <w:lang w:val="ca-ES"/>
        </w:rPr>
        <w:t xml:space="preserve"> per part de </w:t>
      </w:r>
      <w:r w:rsidRPr="00671D09">
        <w:rPr>
          <w:lang w:val="ca-ES"/>
        </w:rPr>
        <w:t>l’adjudicatari</w:t>
      </w:r>
      <w:r w:rsidR="0074231C" w:rsidRPr="00671D09">
        <w:rPr>
          <w:lang w:val="ca-ES"/>
        </w:rPr>
        <w:t>,</w:t>
      </w:r>
      <w:r w:rsidRPr="00671D09">
        <w:rPr>
          <w:lang w:val="ca-ES"/>
        </w:rPr>
        <w:t xml:space="preserve"> </w:t>
      </w:r>
      <w:r w:rsidR="006F341B" w:rsidRPr="00671D09">
        <w:rPr>
          <w:lang w:val="ca-ES"/>
        </w:rPr>
        <w:t xml:space="preserve">de </w:t>
      </w:r>
      <w:r w:rsidRPr="00671D09">
        <w:rPr>
          <w:lang w:val="ca-ES"/>
        </w:rPr>
        <w:t>l’execució d’operacions programades</w:t>
      </w:r>
      <w:r w:rsidRPr="00E826AF">
        <w:rPr>
          <w:lang w:val="ca-ES"/>
        </w:rPr>
        <w:t xml:space="preserve"> de manteniment normatiu respecte a la data que la normativa d’aplicació fixi com a límit per a execució.</w:t>
      </w:r>
    </w:p>
    <w:p w14:paraId="704EDAC6" w14:textId="77777777" w:rsidR="009F73FC" w:rsidRPr="002C798E" w:rsidRDefault="009F73FC" w:rsidP="00F717AE">
      <w:pPr>
        <w:pStyle w:val="NormalambPunts"/>
        <w:numPr>
          <w:ilvl w:val="0"/>
          <w:numId w:val="10"/>
        </w:numPr>
        <w:autoSpaceDE w:val="0"/>
        <w:autoSpaceDN w:val="0"/>
        <w:adjustRightInd w:val="0"/>
        <w:spacing w:after="120"/>
        <w:jc w:val="left"/>
        <w:rPr>
          <w:lang w:val="ca-ES"/>
        </w:rPr>
      </w:pPr>
      <w:r w:rsidRPr="002C798E">
        <w:rPr>
          <w:lang w:val="ca-ES"/>
        </w:rPr>
        <w:t>La intervenció als centres de personal de l’adjudicatari o contractat per aquesta que no acrediti estar al corrent de les seves cotitzacions a la Seguretat Social.</w:t>
      </w:r>
    </w:p>
    <w:p w14:paraId="1C2BD3A5" w14:textId="77777777" w:rsidR="00BF5930" w:rsidRPr="002C798E" w:rsidRDefault="00BF5930" w:rsidP="00F717AE">
      <w:pPr>
        <w:numPr>
          <w:ilvl w:val="0"/>
          <w:numId w:val="10"/>
        </w:numPr>
        <w:spacing w:after="120"/>
        <w:rPr>
          <w:rFonts w:eastAsia="Arial Unicode MS"/>
          <w:lang w:val="ca-ES"/>
        </w:rPr>
      </w:pPr>
      <w:r w:rsidRPr="002C798E">
        <w:rPr>
          <w:rFonts w:eastAsia="Arial Unicode MS"/>
          <w:lang w:val="ca-ES"/>
        </w:rPr>
        <w:t>Falta de compliment de la normativa vigent en matèria de Prevenció de Riscos Laborals, quan incideixin directament en l'objecte contractual</w:t>
      </w:r>
      <w:r w:rsidR="002679C8" w:rsidRPr="002C798E">
        <w:rPr>
          <w:rFonts w:eastAsia="Arial Unicode MS"/>
          <w:lang w:val="ca-ES"/>
        </w:rPr>
        <w:t xml:space="preserve"> (ex: Prevenció i control de la legionel·la...)</w:t>
      </w:r>
      <w:r w:rsidRPr="002C798E">
        <w:rPr>
          <w:rFonts w:eastAsia="Arial Unicode MS"/>
          <w:lang w:val="ca-ES"/>
        </w:rPr>
        <w:t>.</w:t>
      </w:r>
    </w:p>
    <w:p w14:paraId="58632234" w14:textId="77777777" w:rsidR="00BF5930" w:rsidRPr="002C798E" w:rsidRDefault="00BF5930" w:rsidP="00F717AE">
      <w:pPr>
        <w:numPr>
          <w:ilvl w:val="0"/>
          <w:numId w:val="10"/>
        </w:numPr>
        <w:spacing w:after="120"/>
        <w:rPr>
          <w:rFonts w:eastAsia="Arial Unicode MS"/>
          <w:lang w:val="ca-ES"/>
        </w:rPr>
      </w:pPr>
      <w:r w:rsidRPr="002C798E">
        <w:rPr>
          <w:rFonts w:eastAsia="Arial Unicode MS"/>
          <w:lang w:val="ca-ES"/>
        </w:rPr>
        <w:t>No complir les condicions fixades en la normativa vigent en matèria mediambiental, quan això incideixi directament en l'objecte contractual.</w:t>
      </w:r>
    </w:p>
    <w:p w14:paraId="6E2406BF" w14:textId="77777777" w:rsidR="00BF5930" w:rsidRPr="002C798E" w:rsidRDefault="00BF5930" w:rsidP="00F717AE">
      <w:pPr>
        <w:numPr>
          <w:ilvl w:val="0"/>
          <w:numId w:val="10"/>
        </w:numPr>
        <w:spacing w:after="120"/>
        <w:rPr>
          <w:rFonts w:eastAsia="Arial Unicode MS"/>
          <w:lang w:val="ca-ES"/>
        </w:rPr>
      </w:pPr>
      <w:r w:rsidRPr="002C798E">
        <w:rPr>
          <w:rFonts w:eastAsia="Arial Unicode MS"/>
          <w:lang w:val="ca-ES"/>
        </w:rPr>
        <w:t xml:space="preserve">Utilitzar els </w:t>
      </w:r>
      <w:r w:rsidR="00A452E2" w:rsidRPr="002C798E">
        <w:rPr>
          <w:rFonts w:eastAsia="Arial Unicode MS"/>
          <w:lang w:val="ca-ES"/>
        </w:rPr>
        <w:t>recursos</w:t>
      </w:r>
      <w:r w:rsidRPr="002C798E">
        <w:rPr>
          <w:rFonts w:eastAsia="Arial Unicode MS"/>
          <w:lang w:val="ca-ES"/>
        </w:rPr>
        <w:t xml:space="preserve"> materials i humans adscrits a aquest contracte fora de l'àmbit d'actuació del mateix sense autorització de l´ACdPC.</w:t>
      </w:r>
    </w:p>
    <w:p w14:paraId="7723AFC4" w14:textId="77777777" w:rsidR="00BF5930" w:rsidRPr="002C798E" w:rsidRDefault="00BF5930" w:rsidP="00F717AE">
      <w:pPr>
        <w:numPr>
          <w:ilvl w:val="0"/>
          <w:numId w:val="10"/>
        </w:numPr>
        <w:spacing w:after="120"/>
        <w:rPr>
          <w:rFonts w:eastAsia="Arial Unicode MS"/>
          <w:lang w:val="ca-ES"/>
        </w:rPr>
      </w:pPr>
      <w:r w:rsidRPr="002C798E">
        <w:rPr>
          <w:rFonts w:eastAsia="Arial Unicode MS"/>
          <w:lang w:val="ca-ES"/>
        </w:rPr>
        <w:t xml:space="preserve">No informar de forma immediata </w:t>
      </w:r>
      <w:r w:rsidR="00A452E2" w:rsidRPr="002C798E">
        <w:rPr>
          <w:rFonts w:eastAsia="Arial Unicode MS"/>
          <w:lang w:val="ca-ES"/>
        </w:rPr>
        <w:t xml:space="preserve">a </w:t>
      </w:r>
      <w:r w:rsidRPr="002C798E">
        <w:rPr>
          <w:rFonts w:eastAsia="Arial Unicode MS"/>
          <w:lang w:val="ca-ES"/>
        </w:rPr>
        <w:t>l´ACdPC de qualsevol incidència notòria que sorgeixi durant la realització del Servei (accidents, altercats, etc.).</w:t>
      </w:r>
    </w:p>
    <w:p w14:paraId="2F1ADF13" w14:textId="77777777" w:rsidR="002679C8" w:rsidRPr="002C798E" w:rsidRDefault="00BF5930" w:rsidP="00F717AE">
      <w:pPr>
        <w:numPr>
          <w:ilvl w:val="0"/>
          <w:numId w:val="10"/>
        </w:numPr>
        <w:spacing w:after="120"/>
        <w:rPr>
          <w:rFonts w:eastAsia="Arial Unicode MS"/>
          <w:lang w:val="ca-ES"/>
        </w:rPr>
      </w:pPr>
      <w:r w:rsidRPr="002C798E">
        <w:rPr>
          <w:rFonts w:eastAsia="Arial Unicode MS"/>
          <w:lang w:val="ca-ES"/>
        </w:rPr>
        <w:t>La presentació d'informes amb informació falsejada.</w:t>
      </w:r>
    </w:p>
    <w:p w14:paraId="34ECB2E5" w14:textId="77777777" w:rsidR="002679C8" w:rsidRPr="002C798E" w:rsidRDefault="002679C8" w:rsidP="00F717AE">
      <w:pPr>
        <w:numPr>
          <w:ilvl w:val="0"/>
          <w:numId w:val="10"/>
        </w:numPr>
        <w:spacing w:after="120"/>
        <w:rPr>
          <w:rFonts w:eastAsia="Arial Unicode MS"/>
          <w:lang w:val="ca-ES"/>
        </w:rPr>
      </w:pPr>
      <w:r w:rsidRPr="002C798E">
        <w:rPr>
          <w:rFonts w:eastAsia="Arial Unicode MS"/>
          <w:lang w:val="ca-ES"/>
        </w:rPr>
        <w:t>Retirar/substituir personal de l’adjudicatari sense coneixement i acceptació prèvia per part de la l’ACdPC</w:t>
      </w:r>
    </w:p>
    <w:p w14:paraId="7797D09B" w14:textId="77777777" w:rsidR="00640EF1" w:rsidRPr="002C798E" w:rsidRDefault="00640EF1" w:rsidP="00F717AE">
      <w:pPr>
        <w:pStyle w:val="NormalambPunts"/>
        <w:numPr>
          <w:ilvl w:val="0"/>
          <w:numId w:val="10"/>
        </w:numPr>
        <w:spacing w:after="120"/>
        <w:rPr>
          <w:lang w:val="ca-ES"/>
        </w:rPr>
      </w:pPr>
      <w:r w:rsidRPr="002C798E">
        <w:rPr>
          <w:lang w:val="ca-ES"/>
        </w:rPr>
        <w:t xml:space="preserve">Absència a les reunions del </w:t>
      </w:r>
      <w:r w:rsidRPr="002C798E">
        <w:rPr>
          <w:i/>
          <w:iCs/>
          <w:lang w:val="ca-ES"/>
        </w:rPr>
        <w:t>comitè d’impuls</w:t>
      </w:r>
      <w:r w:rsidRPr="002C798E">
        <w:rPr>
          <w:lang w:val="ca-ES"/>
        </w:rPr>
        <w:t>.</w:t>
      </w:r>
    </w:p>
    <w:p w14:paraId="162ACD36" w14:textId="62DB7DDE" w:rsidR="00BF5930" w:rsidRDefault="00BF5930" w:rsidP="00F717AE">
      <w:pPr>
        <w:numPr>
          <w:ilvl w:val="0"/>
          <w:numId w:val="10"/>
        </w:numPr>
        <w:spacing w:after="120"/>
        <w:rPr>
          <w:rFonts w:eastAsia="Arial Unicode MS"/>
          <w:lang w:val="ca-ES"/>
        </w:rPr>
      </w:pPr>
      <w:r w:rsidRPr="002C798E">
        <w:rPr>
          <w:rFonts w:eastAsia="Arial Unicode MS"/>
          <w:lang w:val="ca-ES"/>
        </w:rPr>
        <w:t>La reincidència de tres faltes greus en el termini de dotze mesos.</w:t>
      </w:r>
    </w:p>
    <w:p w14:paraId="3F19A62B" w14:textId="77777777" w:rsidR="003E4CF0" w:rsidRPr="005A4330" w:rsidRDefault="003E4CF0" w:rsidP="003E4CF0">
      <w:pPr>
        <w:numPr>
          <w:ilvl w:val="0"/>
          <w:numId w:val="10"/>
        </w:numPr>
        <w:spacing w:after="120"/>
        <w:rPr>
          <w:rFonts w:eastAsia="Arial Unicode MS"/>
          <w:lang w:val="ca-ES"/>
        </w:rPr>
      </w:pPr>
      <w:r w:rsidRPr="005A4330">
        <w:rPr>
          <w:lang w:val="ca-ES"/>
        </w:rPr>
        <w:t>Retard superior a un mes des de la comunicació d’</w:t>
      </w:r>
      <w:r>
        <w:rPr>
          <w:lang w:val="ca-ES"/>
        </w:rPr>
        <w:t>alta d’usuari a la Plataforma eG</w:t>
      </w:r>
      <w:r w:rsidRPr="005A4330">
        <w:rPr>
          <w:lang w:val="ca-ES"/>
        </w:rPr>
        <w:t>esdoc en la càrrega de documentació sol·licitada a l’empresa adjudicatària.</w:t>
      </w:r>
    </w:p>
    <w:p w14:paraId="030F50AF" w14:textId="77777777" w:rsidR="00BF5930" w:rsidRDefault="00BF5930" w:rsidP="00F717AE">
      <w:pPr>
        <w:numPr>
          <w:ilvl w:val="0"/>
          <w:numId w:val="10"/>
        </w:numPr>
        <w:spacing w:after="0"/>
        <w:rPr>
          <w:rFonts w:eastAsia="Arial Unicode MS"/>
          <w:lang w:val="ca-ES"/>
        </w:rPr>
      </w:pPr>
      <w:r w:rsidRPr="002C798E">
        <w:rPr>
          <w:rFonts w:eastAsia="Arial Unicode MS"/>
          <w:lang w:val="ca-ES"/>
        </w:rPr>
        <w:t xml:space="preserve">Qualsevol altra falta no contemplada en aquesta relació i que pugui deteriorar de forma molt notable l'execució d’algun o tots el </w:t>
      </w:r>
      <w:r w:rsidR="00A452E2" w:rsidRPr="002C798E">
        <w:rPr>
          <w:rFonts w:eastAsia="Arial Unicode MS"/>
          <w:lang w:val="ca-ES"/>
        </w:rPr>
        <w:t>s</w:t>
      </w:r>
      <w:r w:rsidRPr="002C798E">
        <w:rPr>
          <w:rFonts w:eastAsia="Arial Unicode MS"/>
          <w:lang w:val="ca-ES"/>
        </w:rPr>
        <w:t>ervei</w:t>
      </w:r>
      <w:r w:rsidR="00A452E2" w:rsidRPr="002C798E">
        <w:rPr>
          <w:rFonts w:eastAsia="Arial Unicode MS"/>
          <w:lang w:val="ca-ES"/>
        </w:rPr>
        <w:t>s</w:t>
      </w:r>
      <w:r w:rsidRPr="002C798E">
        <w:rPr>
          <w:rFonts w:eastAsia="Arial Unicode MS"/>
          <w:lang w:val="ca-ES"/>
        </w:rPr>
        <w:t>.</w:t>
      </w:r>
    </w:p>
    <w:p w14:paraId="7D9708A9" w14:textId="77777777" w:rsidR="00222E5A" w:rsidRDefault="00222E5A" w:rsidP="00222E5A">
      <w:pPr>
        <w:spacing w:after="0"/>
        <w:rPr>
          <w:rFonts w:eastAsia="Arial Unicode MS"/>
          <w:lang w:val="ca-ES"/>
        </w:rPr>
      </w:pPr>
    </w:p>
    <w:p w14:paraId="2634395A" w14:textId="77777777" w:rsidR="00222E5A" w:rsidRPr="002C798E" w:rsidRDefault="00222E5A" w:rsidP="00222E5A">
      <w:pPr>
        <w:spacing w:after="0"/>
        <w:rPr>
          <w:rFonts w:eastAsia="Arial Unicode MS"/>
          <w:lang w:val="ca-ES"/>
        </w:rPr>
      </w:pPr>
    </w:p>
    <w:p w14:paraId="3C890923" w14:textId="77777777" w:rsidR="00B2486B" w:rsidRPr="002C798E" w:rsidRDefault="00B2486B" w:rsidP="00B2486B">
      <w:pPr>
        <w:pStyle w:val="NormalambPunts"/>
        <w:ind w:left="720"/>
        <w:rPr>
          <w:lang w:val="ca-ES"/>
        </w:rPr>
      </w:pPr>
    </w:p>
    <w:p w14:paraId="70305C94" w14:textId="77777777" w:rsidR="00B2486B" w:rsidRPr="002C798E" w:rsidRDefault="00B2486B" w:rsidP="00B2486B">
      <w:pPr>
        <w:rPr>
          <w:lang w:val="ca-ES" w:eastAsia="es-ES_tradnl"/>
        </w:rPr>
      </w:pPr>
      <w:r w:rsidRPr="002C798E">
        <w:rPr>
          <w:lang w:val="ca-ES" w:eastAsia="es-ES_tradnl"/>
        </w:rPr>
        <w:t>- Penalització per falta greu:</w:t>
      </w:r>
    </w:p>
    <w:p w14:paraId="0A5C83F1" w14:textId="77777777" w:rsidR="00B2486B" w:rsidRPr="00671D09" w:rsidRDefault="00B2486B" w:rsidP="00F717AE">
      <w:pPr>
        <w:pStyle w:val="NormalambPunts"/>
        <w:numPr>
          <w:ilvl w:val="0"/>
          <w:numId w:val="10"/>
        </w:numPr>
        <w:spacing w:after="120"/>
        <w:rPr>
          <w:lang w:val="ca-ES"/>
        </w:rPr>
      </w:pPr>
      <w:r w:rsidRPr="00671D09">
        <w:rPr>
          <w:lang w:val="ca-ES"/>
        </w:rPr>
        <w:t xml:space="preserve">La manca de substitució del personal de l’Adjudicatari exigit </w:t>
      </w:r>
      <w:r w:rsidR="00F45669" w:rsidRPr="00671D09">
        <w:rPr>
          <w:lang w:val="ca-ES"/>
        </w:rPr>
        <w:t>per l’ACdPC</w:t>
      </w:r>
      <w:r w:rsidRPr="00671D09">
        <w:rPr>
          <w:lang w:val="ca-ES"/>
        </w:rPr>
        <w:t xml:space="preserve">, en el termini </w:t>
      </w:r>
      <w:r w:rsidR="00A452E2" w:rsidRPr="00671D09">
        <w:rPr>
          <w:lang w:val="ca-ES"/>
        </w:rPr>
        <w:t>indicat en aquest plec.</w:t>
      </w:r>
    </w:p>
    <w:p w14:paraId="1A3E76DD" w14:textId="77777777" w:rsidR="00B2486B" w:rsidRPr="00671D09" w:rsidRDefault="00B2486B" w:rsidP="00F717AE">
      <w:pPr>
        <w:pStyle w:val="NormalambPunts"/>
        <w:numPr>
          <w:ilvl w:val="0"/>
          <w:numId w:val="10"/>
        </w:numPr>
        <w:spacing w:after="120"/>
        <w:rPr>
          <w:lang w:val="ca-ES"/>
        </w:rPr>
      </w:pPr>
      <w:r w:rsidRPr="00671D09">
        <w:rPr>
          <w:lang w:val="ca-ES"/>
        </w:rPr>
        <w:t>El retard</w:t>
      </w:r>
      <w:r w:rsidR="006F341B" w:rsidRPr="00671D09">
        <w:rPr>
          <w:lang w:val="ca-ES"/>
        </w:rPr>
        <w:t xml:space="preserve">, o l’omissió </w:t>
      </w:r>
      <w:r w:rsidR="00EF217A" w:rsidRPr="00671D09">
        <w:rPr>
          <w:lang w:val="ca-ES"/>
        </w:rPr>
        <w:t xml:space="preserve">per part de </w:t>
      </w:r>
      <w:r w:rsidRPr="00671D09">
        <w:rPr>
          <w:lang w:val="ca-ES"/>
        </w:rPr>
        <w:t>l’adjudicatari</w:t>
      </w:r>
      <w:r w:rsidR="00EF217A" w:rsidRPr="00671D09">
        <w:rPr>
          <w:lang w:val="ca-ES"/>
        </w:rPr>
        <w:t>,</w:t>
      </w:r>
      <w:r w:rsidRPr="00671D09">
        <w:rPr>
          <w:lang w:val="ca-ES"/>
        </w:rPr>
        <w:t xml:space="preserve"> </w:t>
      </w:r>
      <w:r w:rsidR="006F341B" w:rsidRPr="00671D09">
        <w:rPr>
          <w:lang w:val="ca-ES"/>
        </w:rPr>
        <w:t>de</w:t>
      </w:r>
      <w:r w:rsidRPr="00671D09">
        <w:rPr>
          <w:lang w:val="ca-ES"/>
        </w:rPr>
        <w:t xml:space="preserve"> la notificació de recepció </w:t>
      </w:r>
      <w:r w:rsidR="002679C8" w:rsidRPr="00671D09">
        <w:rPr>
          <w:lang w:val="ca-ES"/>
        </w:rPr>
        <w:t xml:space="preserve">de </w:t>
      </w:r>
      <w:r w:rsidR="00C159CF" w:rsidRPr="00671D09">
        <w:rPr>
          <w:lang w:val="ca-ES"/>
        </w:rPr>
        <w:t>sol·licituds</w:t>
      </w:r>
      <w:r w:rsidR="002679C8" w:rsidRPr="00671D09">
        <w:rPr>
          <w:lang w:val="ca-ES"/>
        </w:rPr>
        <w:t xml:space="preserve"> d’intervenció</w:t>
      </w:r>
      <w:r w:rsidRPr="00671D09">
        <w:rPr>
          <w:lang w:val="ca-ES"/>
        </w:rPr>
        <w:t xml:space="preserve"> urgents enviat pel director/a o persona en qui delegui.</w:t>
      </w:r>
    </w:p>
    <w:p w14:paraId="6962CC9B" w14:textId="77777777" w:rsidR="00B2486B" w:rsidRPr="00671D09" w:rsidRDefault="00B2486B" w:rsidP="00F717AE">
      <w:pPr>
        <w:pStyle w:val="NormalambPunts"/>
        <w:numPr>
          <w:ilvl w:val="0"/>
          <w:numId w:val="10"/>
        </w:numPr>
        <w:spacing w:after="120"/>
        <w:rPr>
          <w:lang w:val="ca-ES"/>
        </w:rPr>
      </w:pPr>
      <w:r w:rsidRPr="00671D09">
        <w:rPr>
          <w:lang w:val="ca-ES"/>
        </w:rPr>
        <w:t>El retard en l’inici</w:t>
      </w:r>
      <w:r w:rsidR="00EF217A" w:rsidRPr="00671D09">
        <w:rPr>
          <w:lang w:val="ca-ES"/>
        </w:rPr>
        <w:t>, o la no consecució,</w:t>
      </w:r>
      <w:r w:rsidRPr="00671D09">
        <w:rPr>
          <w:lang w:val="ca-ES"/>
        </w:rPr>
        <w:t xml:space="preserve"> de la intervenció de l’adjudicatari o </w:t>
      </w:r>
      <w:r w:rsidR="006F341B" w:rsidRPr="00671D09">
        <w:rPr>
          <w:lang w:val="ca-ES"/>
        </w:rPr>
        <w:t>de</w:t>
      </w:r>
      <w:r w:rsidRPr="00671D09">
        <w:rPr>
          <w:lang w:val="ca-ES"/>
        </w:rPr>
        <w:t xml:space="preserve"> la presència al centre de l’equip d’intervenció en cas que aquesta sigui necessària per a reparació d’una </w:t>
      </w:r>
      <w:r w:rsidR="002679C8" w:rsidRPr="00671D09">
        <w:rPr>
          <w:lang w:val="ca-ES"/>
        </w:rPr>
        <w:t>urgència</w:t>
      </w:r>
      <w:r w:rsidRPr="00671D09">
        <w:rPr>
          <w:lang w:val="ca-ES"/>
        </w:rPr>
        <w:t>.</w:t>
      </w:r>
    </w:p>
    <w:p w14:paraId="0E504BB9" w14:textId="77777777" w:rsidR="00B2486B" w:rsidRPr="002C798E" w:rsidRDefault="00B2486B" w:rsidP="00F717AE">
      <w:pPr>
        <w:pStyle w:val="NormalambPunts"/>
        <w:numPr>
          <w:ilvl w:val="0"/>
          <w:numId w:val="10"/>
        </w:numPr>
        <w:spacing w:after="120"/>
        <w:rPr>
          <w:lang w:val="ca-ES"/>
        </w:rPr>
      </w:pPr>
      <w:r w:rsidRPr="002C798E">
        <w:rPr>
          <w:lang w:val="ca-ES"/>
        </w:rPr>
        <w:t xml:space="preserve">La manca de veracitat en la informació tramesa per l’adjudicatari, en general, i, en particular, en relació al càlcul de </w:t>
      </w:r>
      <w:r w:rsidR="009F73FC" w:rsidRPr="002C798E">
        <w:rPr>
          <w:lang w:val="ca-ES"/>
        </w:rPr>
        <w:t>nivell de servei</w:t>
      </w:r>
      <w:r w:rsidRPr="002C798E">
        <w:rPr>
          <w:lang w:val="ca-ES"/>
        </w:rPr>
        <w:t>.</w:t>
      </w:r>
    </w:p>
    <w:p w14:paraId="3975C3E3"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No realitzar algun dels treballs ordenats o realitzar-los de forma incorrecta en sistemes d'alta criticitat.</w:t>
      </w:r>
    </w:p>
    <w:p w14:paraId="75E8A079"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Realitzar algun canvi als programes de treball sense autorització dels SSTT de l´ACdPC.</w:t>
      </w:r>
    </w:p>
    <w:p w14:paraId="786126F5"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Utilitzar les instal·lacions per a una altra funció que no sigui la concreta del contracte.</w:t>
      </w:r>
    </w:p>
    <w:p w14:paraId="42207F83"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Promoure o realitzar actes que danyin la imatge de l´ACdPC.</w:t>
      </w:r>
    </w:p>
    <w:p w14:paraId="73C89DD4" w14:textId="77777777" w:rsidR="00F24786" w:rsidRPr="002C798E" w:rsidRDefault="00F24786" w:rsidP="00F717AE">
      <w:pPr>
        <w:numPr>
          <w:ilvl w:val="0"/>
          <w:numId w:val="10"/>
        </w:numPr>
        <w:spacing w:after="120"/>
        <w:rPr>
          <w:rFonts w:eastAsia="Arial Unicode MS"/>
          <w:lang w:val="ca-ES"/>
        </w:rPr>
      </w:pPr>
      <w:r w:rsidRPr="002C798E">
        <w:rPr>
          <w:rFonts w:eastAsia="Arial Unicode MS"/>
          <w:lang w:val="ca-ES"/>
        </w:rPr>
        <w:t>No mantenir les garanties sobre els materials</w:t>
      </w:r>
    </w:p>
    <w:p w14:paraId="725BB4AA"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La reincidència de tres faltes lleus en el termini de dotze mesos.</w:t>
      </w:r>
    </w:p>
    <w:p w14:paraId="432ED844" w14:textId="77777777" w:rsidR="00030972" w:rsidRPr="002C798E" w:rsidRDefault="00030972" w:rsidP="00F717AE">
      <w:pPr>
        <w:numPr>
          <w:ilvl w:val="0"/>
          <w:numId w:val="10"/>
        </w:numPr>
        <w:spacing w:after="0"/>
        <w:rPr>
          <w:rFonts w:eastAsia="Arial Unicode MS"/>
          <w:lang w:val="ca-ES"/>
        </w:rPr>
      </w:pPr>
      <w:r w:rsidRPr="002C798E">
        <w:rPr>
          <w:rFonts w:eastAsia="Arial Unicode MS"/>
          <w:lang w:val="ca-ES"/>
        </w:rPr>
        <w:lastRenderedPageBreak/>
        <w:t>Qualsevol altra falta no contemplada en aquesta relació i que pugui deteriorar de forma notable l'execució del Servei</w:t>
      </w:r>
      <w:r w:rsidRPr="002C798E">
        <w:rPr>
          <w:rFonts w:eastAsia="Arial Unicode MS"/>
          <w:caps/>
          <w:lang w:val="ca-ES"/>
        </w:rPr>
        <w:t>.</w:t>
      </w:r>
    </w:p>
    <w:p w14:paraId="772B81F1" w14:textId="77777777" w:rsidR="00B2486B" w:rsidRPr="002C798E" w:rsidRDefault="00B2486B" w:rsidP="00B2486B">
      <w:pPr>
        <w:pStyle w:val="NormalambPunts"/>
        <w:ind w:left="720"/>
        <w:rPr>
          <w:lang w:val="ca-ES"/>
        </w:rPr>
      </w:pPr>
    </w:p>
    <w:p w14:paraId="5B24E134" w14:textId="77777777" w:rsidR="00B2486B" w:rsidRPr="002C798E" w:rsidRDefault="00B2486B" w:rsidP="00B2486B">
      <w:pPr>
        <w:rPr>
          <w:lang w:val="ca-ES" w:eastAsia="es-ES_tradnl"/>
        </w:rPr>
      </w:pPr>
      <w:r w:rsidRPr="002C798E">
        <w:rPr>
          <w:lang w:val="ca-ES" w:eastAsia="es-ES_tradnl"/>
        </w:rPr>
        <w:t>- Penalització per falta lleu:</w:t>
      </w:r>
    </w:p>
    <w:p w14:paraId="30E05C09" w14:textId="77777777" w:rsidR="00B2486B" w:rsidRPr="00671D09" w:rsidRDefault="00EF217A" w:rsidP="00F717AE">
      <w:pPr>
        <w:pStyle w:val="NormalambPunts"/>
        <w:numPr>
          <w:ilvl w:val="0"/>
          <w:numId w:val="10"/>
        </w:numPr>
        <w:spacing w:after="120"/>
        <w:rPr>
          <w:lang w:val="ca-ES"/>
        </w:rPr>
      </w:pPr>
      <w:r w:rsidRPr="00671D09">
        <w:rPr>
          <w:lang w:val="ca-ES"/>
        </w:rPr>
        <w:t xml:space="preserve">El retard, </w:t>
      </w:r>
      <w:r w:rsidR="006F341B" w:rsidRPr="00671D09">
        <w:rPr>
          <w:lang w:val="ca-ES"/>
        </w:rPr>
        <w:t>o l’omissió per part de l’adjudicatari</w:t>
      </w:r>
      <w:r w:rsidRPr="00671D09">
        <w:rPr>
          <w:lang w:val="ca-ES"/>
        </w:rPr>
        <w:t xml:space="preserve">, </w:t>
      </w:r>
      <w:r w:rsidR="006F341B" w:rsidRPr="00671D09">
        <w:rPr>
          <w:lang w:val="ca-ES"/>
        </w:rPr>
        <w:t>de</w:t>
      </w:r>
      <w:r w:rsidRPr="00671D09">
        <w:rPr>
          <w:lang w:val="ca-ES"/>
        </w:rPr>
        <w:t xml:space="preserve"> la </w:t>
      </w:r>
      <w:r w:rsidR="00B2486B" w:rsidRPr="00671D09">
        <w:rPr>
          <w:lang w:val="ca-ES"/>
        </w:rPr>
        <w:t xml:space="preserve">notificació de </w:t>
      </w:r>
      <w:r w:rsidR="002679C8" w:rsidRPr="00671D09">
        <w:rPr>
          <w:lang w:val="ca-ES"/>
        </w:rPr>
        <w:t xml:space="preserve">la </w:t>
      </w:r>
      <w:r w:rsidR="00FF71DA" w:rsidRPr="00671D09">
        <w:rPr>
          <w:lang w:val="ca-ES"/>
        </w:rPr>
        <w:t>sol·licitud</w:t>
      </w:r>
      <w:r w:rsidR="002679C8" w:rsidRPr="00671D09">
        <w:rPr>
          <w:lang w:val="ca-ES"/>
        </w:rPr>
        <w:t xml:space="preserve"> d’intervenció</w:t>
      </w:r>
      <w:r w:rsidR="00B2486B" w:rsidRPr="00671D09">
        <w:rPr>
          <w:lang w:val="ca-ES"/>
        </w:rPr>
        <w:t xml:space="preserve"> no urgents.</w:t>
      </w:r>
    </w:p>
    <w:p w14:paraId="2A379E70" w14:textId="77777777" w:rsidR="00B2486B" w:rsidRPr="00671D09" w:rsidRDefault="00B2486B" w:rsidP="00F717AE">
      <w:pPr>
        <w:pStyle w:val="NormalambPunts"/>
        <w:numPr>
          <w:ilvl w:val="0"/>
          <w:numId w:val="10"/>
        </w:numPr>
        <w:spacing w:after="120"/>
        <w:rPr>
          <w:lang w:val="ca-ES"/>
        </w:rPr>
      </w:pPr>
      <w:r w:rsidRPr="00671D09">
        <w:rPr>
          <w:lang w:val="ca-ES"/>
        </w:rPr>
        <w:t>El retard</w:t>
      </w:r>
      <w:r w:rsidR="00EF217A" w:rsidRPr="00671D09">
        <w:rPr>
          <w:lang w:val="ca-ES"/>
        </w:rPr>
        <w:t xml:space="preserve">, o la no realització per part de </w:t>
      </w:r>
      <w:r w:rsidRPr="00671D09">
        <w:rPr>
          <w:lang w:val="ca-ES"/>
        </w:rPr>
        <w:t>l’adjudicatari</w:t>
      </w:r>
      <w:r w:rsidR="00EF217A" w:rsidRPr="00671D09">
        <w:rPr>
          <w:lang w:val="ca-ES"/>
        </w:rPr>
        <w:t>,</w:t>
      </w:r>
      <w:r w:rsidRPr="00671D09">
        <w:rPr>
          <w:lang w:val="ca-ES"/>
        </w:rPr>
        <w:t xml:space="preserve"> en la resolució o la resolució deficient d’</w:t>
      </w:r>
      <w:r w:rsidR="002679C8" w:rsidRPr="00671D09">
        <w:rPr>
          <w:lang w:val="ca-ES"/>
        </w:rPr>
        <w:t>intervencions</w:t>
      </w:r>
      <w:r w:rsidRPr="00671D09">
        <w:rPr>
          <w:lang w:val="ca-ES"/>
        </w:rPr>
        <w:t xml:space="preserve"> no urgents.</w:t>
      </w:r>
    </w:p>
    <w:p w14:paraId="32C5E802" w14:textId="77777777" w:rsidR="00B2486B" w:rsidRPr="00671D09" w:rsidRDefault="00B2486B" w:rsidP="00F717AE">
      <w:pPr>
        <w:pStyle w:val="NormalambPunts"/>
        <w:numPr>
          <w:ilvl w:val="0"/>
          <w:numId w:val="10"/>
        </w:numPr>
        <w:spacing w:after="120"/>
        <w:rPr>
          <w:lang w:val="ca-ES"/>
        </w:rPr>
      </w:pPr>
      <w:r w:rsidRPr="00671D09">
        <w:rPr>
          <w:lang w:val="ca-ES"/>
        </w:rPr>
        <w:t>El retard</w:t>
      </w:r>
      <w:r w:rsidR="00EF217A" w:rsidRPr="00671D09">
        <w:rPr>
          <w:lang w:val="ca-ES"/>
        </w:rPr>
        <w:t>, o l</w:t>
      </w:r>
      <w:r w:rsidR="006F341B" w:rsidRPr="00671D09">
        <w:rPr>
          <w:lang w:val="ca-ES"/>
        </w:rPr>
        <w:t>a no consecució</w:t>
      </w:r>
      <w:r w:rsidR="00EF217A" w:rsidRPr="00671D09">
        <w:rPr>
          <w:lang w:val="ca-ES"/>
        </w:rPr>
        <w:t xml:space="preserve"> per part de l’adjudicatari,</w:t>
      </w:r>
      <w:r w:rsidRPr="00671D09">
        <w:rPr>
          <w:lang w:val="ca-ES"/>
        </w:rPr>
        <w:t xml:space="preserve"> </w:t>
      </w:r>
      <w:r w:rsidR="006F341B" w:rsidRPr="00671D09">
        <w:rPr>
          <w:lang w:val="ca-ES"/>
        </w:rPr>
        <w:t>de</w:t>
      </w:r>
      <w:r w:rsidRPr="00671D09">
        <w:rPr>
          <w:lang w:val="ca-ES"/>
        </w:rPr>
        <w:t xml:space="preserve"> l’execució d’operacions programades de manteniment i, en particular, d’operacions de manteniment normatiu respecte a la data programada, si no s’excedeix la data límit prescrita per la normativa.</w:t>
      </w:r>
    </w:p>
    <w:p w14:paraId="6D626CD7" w14:textId="77777777" w:rsidR="00B2486B" w:rsidRPr="00671D09" w:rsidRDefault="00B2486B" w:rsidP="00F717AE">
      <w:pPr>
        <w:pStyle w:val="NormalambPunts"/>
        <w:numPr>
          <w:ilvl w:val="0"/>
          <w:numId w:val="10"/>
        </w:numPr>
        <w:spacing w:after="120"/>
        <w:rPr>
          <w:lang w:val="ca-ES"/>
        </w:rPr>
      </w:pPr>
      <w:r w:rsidRPr="00671D09">
        <w:rPr>
          <w:lang w:val="ca-ES"/>
        </w:rPr>
        <w:t>L’endarreriment de l’adjudicatari en la tramesa de documentació respecte als terminis fixats per als diferents documents.</w:t>
      </w:r>
    </w:p>
    <w:p w14:paraId="73F66552" w14:textId="77777777" w:rsidR="00B2486B" w:rsidRPr="002C798E" w:rsidRDefault="00B2486B" w:rsidP="00F717AE">
      <w:pPr>
        <w:pStyle w:val="NormalambPunts"/>
        <w:numPr>
          <w:ilvl w:val="0"/>
          <w:numId w:val="10"/>
        </w:numPr>
        <w:spacing w:after="120"/>
        <w:rPr>
          <w:lang w:val="ca-ES"/>
        </w:rPr>
      </w:pPr>
      <w:r w:rsidRPr="002C798E">
        <w:rPr>
          <w:lang w:val="ca-ES"/>
        </w:rPr>
        <w:t>L’absència de la documentació preceptiva dels llocs on sigui exigible.</w:t>
      </w:r>
    </w:p>
    <w:p w14:paraId="4E99E650" w14:textId="77777777" w:rsidR="00B2486B" w:rsidRPr="002C798E" w:rsidRDefault="00B2486B" w:rsidP="00F717AE">
      <w:pPr>
        <w:pStyle w:val="NormalambPunts"/>
        <w:numPr>
          <w:ilvl w:val="0"/>
          <w:numId w:val="10"/>
        </w:numPr>
        <w:spacing w:after="120"/>
        <w:rPr>
          <w:lang w:val="ca-ES"/>
        </w:rPr>
      </w:pPr>
      <w:r w:rsidRPr="002C798E">
        <w:rPr>
          <w:lang w:val="ca-ES"/>
        </w:rPr>
        <w:t xml:space="preserve">La classificació incorrecta per part de l’adjudicatari d’una </w:t>
      </w:r>
      <w:r w:rsidR="002679C8" w:rsidRPr="002C798E">
        <w:rPr>
          <w:lang w:val="ca-ES"/>
        </w:rPr>
        <w:t xml:space="preserve">urgència o emergència </w:t>
      </w:r>
      <w:r w:rsidRPr="002C798E">
        <w:rPr>
          <w:lang w:val="ca-ES"/>
        </w:rPr>
        <w:t>com a no urgent.</w:t>
      </w:r>
    </w:p>
    <w:p w14:paraId="012557B8" w14:textId="77777777" w:rsidR="00B2486B" w:rsidRPr="002C798E" w:rsidRDefault="00B2486B" w:rsidP="00F717AE">
      <w:pPr>
        <w:pStyle w:val="NormalambPunts"/>
        <w:numPr>
          <w:ilvl w:val="0"/>
          <w:numId w:val="10"/>
        </w:numPr>
        <w:spacing w:after="120"/>
        <w:rPr>
          <w:lang w:val="ca-ES"/>
        </w:rPr>
      </w:pPr>
      <w:r w:rsidRPr="002C798E">
        <w:rPr>
          <w:lang w:val="ca-ES"/>
        </w:rPr>
        <w:t>La reiteració sense resolució adequada per part de l</w:t>
      </w:r>
      <w:r w:rsidR="002679C8" w:rsidRPr="002C798E">
        <w:rPr>
          <w:lang w:val="ca-ES"/>
        </w:rPr>
        <w:t>’adjudicatari d’avaries, urgències</w:t>
      </w:r>
      <w:r w:rsidRPr="002C798E">
        <w:rPr>
          <w:lang w:val="ca-ES"/>
        </w:rPr>
        <w:t xml:space="preserve"> o no, d’idèntiques característiques que afectin els mateixos equips o sistemes repetidament.</w:t>
      </w:r>
    </w:p>
    <w:p w14:paraId="10A2DA5B"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La composició inadequada dels equips de treball.</w:t>
      </w:r>
    </w:p>
    <w:p w14:paraId="529F847D"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No realitzar algun dels treballs ordenats o realitzar-los de forma incorrecta.</w:t>
      </w:r>
    </w:p>
    <w:p w14:paraId="4CAA93ED"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No presentar correcta uniformitat, comportament i decòrum en tot moment, el personal afecte als serveis.</w:t>
      </w:r>
    </w:p>
    <w:p w14:paraId="46F9CB75"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Vehicles amb deficiències en els sistemes de senyalització.</w:t>
      </w:r>
    </w:p>
    <w:p w14:paraId="77FF119B" w14:textId="77777777" w:rsidR="00030972" w:rsidRPr="002C798E" w:rsidRDefault="00030972" w:rsidP="00F717AE">
      <w:pPr>
        <w:numPr>
          <w:ilvl w:val="0"/>
          <w:numId w:val="10"/>
        </w:numPr>
        <w:spacing w:after="120"/>
        <w:rPr>
          <w:rFonts w:eastAsia="Arial Unicode MS"/>
          <w:lang w:val="ca-ES"/>
        </w:rPr>
      </w:pPr>
      <w:r w:rsidRPr="002C798E">
        <w:rPr>
          <w:rFonts w:eastAsia="Arial Unicode MS"/>
          <w:lang w:val="ca-ES"/>
        </w:rPr>
        <w:t>No facilitar informació relativa als serveis en el temps sol·licitat.</w:t>
      </w:r>
    </w:p>
    <w:p w14:paraId="0F5359CD" w14:textId="77777777" w:rsidR="00030972" w:rsidRPr="002C798E" w:rsidRDefault="00030972" w:rsidP="00F717AE">
      <w:pPr>
        <w:numPr>
          <w:ilvl w:val="0"/>
          <w:numId w:val="10"/>
        </w:numPr>
        <w:spacing w:after="0"/>
        <w:rPr>
          <w:rFonts w:eastAsia="Arial Unicode MS"/>
          <w:lang w:val="ca-ES"/>
        </w:rPr>
      </w:pPr>
      <w:r w:rsidRPr="002C798E">
        <w:rPr>
          <w:rFonts w:eastAsia="Arial Unicode MS"/>
          <w:lang w:val="ca-ES"/>
        </w:rPr>
        <w:t>Qualsevol anomalia que pugui alterar el normal desenvolupament dels treballs en relació a l'articulat del present contracte i que no sigui constitutiva de falta greu o molt greu.</w:t>
      </w:r>
    </w:p>
    <w:p w14:paraId="0BA8D5EF" w14:textId="77777777" w:rsidR="00B2486B" w:rsidRPr="002C798E" w:rsidRDefault="00B2486B" w:rsidP="00B2486B">
      <w:pPr>
        <w:pStyle w:val="NormalambPunts"/>
        <w:autoSpaceDE w:val="0"/>
        <w:autoSpaceDN w:val="0"/>
        <w:adjustRightInd w:val="0"/>
        <w:ind w:left="720"/>
        <w:jc w:val="left"/>
        <w:rPr>
          <w:lang w:val="ca-ES"/>
        </w:rPr>
      </w:pPr>
    </w:p>
    <w:p w14:paraId="6723D7BC" w14:textId="77777777" w:rsidR="00B2486B" w:rsidRPr="002C798E" w:rsidRDefault="00B2486B" w:rsidP="00B2486B">
      <w:pPr>
        <w:rPr>
          <w:lang w:val="ca-ES" w:eastAsia="es-ES_tradnl"/>
        </w:rPr>
      </w:pPr>
      <w:r w:rsidRPr="002C798E">
        <w:rPr>
          <w:lang w:val="ca-ES" w:eastAsia="es-ES_tradnl"/>
        </w:rPr>
        <w:t>Les deficiències que s’hagin penalitzat en un període de facturació i no siguin subsanades, es podran penalitzar novament en el següent període de facturació.</w:t>
      </w:r>
    </w:p>
    <w:p w14:paraId="6518440D" w14:textId="77777777" w:rsidR="00B2486B" w:rsidRPr="002C798E" w:rsidRDefault="00B2486B" w:rsidP="00B2486B">
      <w:pPr>
        <w:rPr>
          <w:lang w:val="ca-ES" w:eastAsia="es-ES_tradnl"/>
        </w:rPr>
      </w:pPr>
      <w:r w:rsidRPr="002C798E">
        <w:rPr>
          <w:lang w:val="ca-ES" w:eastAsia="es-ES_tradnl"/>
        </w:rPr>
        <w:t xml:space="preserve">Les faltes que, d’acord amb aquest Plec de Prescripcions Tècniques, hagin de ser penalitzades i no apareguin a les relacions anteriors tindran la consideració que s’indiqui al text del Plec o de faltes lleus, si no hi ha cap indicació quant a la seva classificació. </w:t>
      </w:r>
    </w:p>
    <w:p w14:paraId="6EF7911E" w14:textId="77777777" w:rsidR="00B2486B" w:rsidRPr="00E826AF" w:rsidRDefault="00B2486B" w:rsidP="00B2486B">
      <w:pPr>
        <w:rPr>
          <w:lang w:val="ca-ES" w:eastAsia="es-ES_tradnl"/>
        </w:rPr>
      </w:pPr>
      <w:r w:rsidRPr="002C798E">
        <w:rPr>
          <w:lang w:val="ca-ES" w:eastAsia="es-ES_tradnl"/>
        </w:rPr>
        <w:t xml:space="preserve">Les penalitzacions anteriors són acumulables entre si, de manera que una penalització greu que derivi d’una altra lleu prèvia s’aplicarà alhora que aquesta. Les penalitzacions s’avaluaran per cada període mensual de forma que la persistència d’una determinada deficiència en el servei originarà l’aplicació reiterada de la penalització que correspongui en la retribució del </w:t>
      </w:r>
      <w:r w:rsidRPr="00E826AF">
        <w:rPr>
          <w:lang w:val="ca-ES" w:eastAsia="es-ES_tradnl"/>
        </w:rPr>
        <w:t>servei en cada factura mensual.</w:t>
      </w:r>
    </w:p>
    <w:p w14:paraId="2A872968" w14:textId="77777777" w:rsidR="00B2486B" w:rsidRPr="00671D09" w:rsidRDefault="00B2486B" w:rsidP="00B2486B">
      <w:pPr>
        <w:rPr>
          <w:lang w:val="ca-ES" w:eastAsia="es-ES_tradnl"/>
        </w:rPr>
      </w:pPr>
      <w:r w:rsidRPr="00671D09">
        <w:rPr>
          <w:lang w:val="ca-ES" w:eastAsia="es-ES_tradnl"/>
        </w:rPr>
        <w:t xml:space="preserve">Cal tenir presents, </w:t>
      </w:r>
      <w:r w:rsidR="00C72F62" w:rsidRPr="00671D09">
        <w:rPr>
          <w:lang w:val="ca-ES" w:eastAsia="es-ES_tradnl"/>
        </w:rPr>
        <w:t>addicionalment</w:t>
      </w:r>
      <w:r w:rsidRPr="00671D09">
        <w:rPr>
          <w:lang w:val="ca-ES" w:eastAsia="es-ES_tradnl"/>
        </w:rPr>
        <w:t>, les consideracions següents:</w:t>
      </w:r>
    </w:p>
    <w:p w14:paraId="1E4C37DA" w14:textId="77777777" w:rsidR="00B2486B" w:rsidRPr="002C798E" w:rsidRDefault="00B2486B" w:rsidP="002012D0">
      <w:pPr>
        <w:pStyle w:val="NormalambPunts"/>
        <w:spacing w:after="120"/>
        <w:ind w:left="709"/>
        <w:rPr>
          <w:lang w:val="ca-ES"/>
        </w:rPr>
      </w:pPr>
      <w:r w:rsidRPr="00671D09">
        <w:rPr>
          <w:lang w:val="ca-ES"/>
        </w:rPr>
        <w:t>a. Els retards</w:t>
      </w:r>
      <w:r w:rsidR="00EF217A" w:rsidRPr="00671D09">
        <w:rPr>
          <w:lang w:val="ca-ES"/>
        </w:rPr>
        <w:t xml:space="preserve">, </w:t>
      </w:r>
      <w:r w:rsidR="006F341B" w:rsidRPr="00671D09">
        <w:rPr>
          <w:lang w:val="ca-ES"/>
        </w:rPr>
        <w:t>o l’omissió</w:t>
      </w:r>
      <w:r w:rsidRPr="00671D09">
        <w:rPr>
          <w:lang w:val="ca-ES"/>
        </w:rPr>
        <w:t xml:space="preserve"> per part de l’adjudicatari</w:t>
      </w:r>
      <w:r w:rsidR="006F341B" w:rsidRPr="00671D09">
        <w:rPr>
          <w:lang w:val="ca-ES"/>
        </w:rPr>
        <w:t>,</w:t>
      </w:r>
      <w:r w:rsidRPr="00671D09">
        <w:rPr>
          <w:lang w:val="ca-ES"/>
        </w:rPr>
        <w:t xml:space="preserve"> </w:t>
      </w:r>
      <w:r w:rsidR="006F341B" w:rsidRPr="00671D09">
        <w:rPr>
          <w:lang w:val="ca-ES"/>
        </w:rPr>
        <w:t>de</w:t>
      </w:r>
      <w:r w:rsidRPr="00671D09">
        <w:rPr>
          <w:lang w:val="ca-ES"/>
        </w:rPr>
        <w:t xml:space="preserve"> l’execució d’operacions de manteniment programades s’assimilen a deficiències de servei i poden originar disminucions de disponibilitat que es consideraran des de la data programada per a la</w:t>
      </w:r>
      <w:r w:rsidRPr="00E826AF">
        <w:rPr>
          <w:lang w:val="ca-ES"/>
        </w:rPr>
        <w:t xml:space="preserve"> seva execució</w:t>
      </w:r>
      <w:r w:rsidRPr="002C798E">
        <w:rPr>
          <w:lang w:val="ca-ES"/>
        </w:rPr>
        <w:t xml:space="preserve"> fins a la data d’execució efectiva.</w:t>
      </w:r>
    </w:p>
    <w:p w14:paraId="6D075B18" w14:textId="77777777" w:rsidR="00B2486B" w:rsidRPr="002C798E" w:rsidRDefault="00B2486B" w:rsidP="00B2486B">
      <w:pPr>
        <w:pStyle w:val="NormalambPunts"/>
        <w:ind w:left="709"/>
        <w:rPr>
          <w:lang w:val="ca-ES"/>
        </w:rPr>
      </w:pPr>
      <w:r w:rsidRPr="002C798E">
        <w:rPr>
          <w:lang w:val="ca-ES"/>
        </w:rPr>
        <w:lastRenderedPageBreak/>
        <w:t xml:space="preserve">b. L’aparició d’avaries pot comportar també la disminució de disponibilitat des del </w:t>
      </w:r>
      <w:r w:rsidR="009F73FC" w:rsidRPr="002C798E">
        <w:rPr>
          <w:lang w:val="ca-ES"/>
        </w:rPr>
        <w:t>moment</w:t>
      </w:r>
      <w:r w:rsidRPr="002C798E">
        <w:rPr>
          <w:lang w:val="ca-ES"/>
        </w:rPr>
        <w:t xml:space="preserve"> de l’avís i fins a l’arranjament de l’avaria.</w:t>
      </w:r>
    </w:p>
    <w:p w14:paraId="4E3E8AB3" w14:textId="77777777" w:rsidR="00B2486B" w:rsidRPr="002C798E" w:rsidRDefault="00B2486B" w:rsidP="00B2486B">
      <w:pPr>
        <w:pStyle w:val="NormalambPunts"/>
        <w:ind w:left="709"/>
        <w:rPr>
          <w:lang w:val="ca-ES"/>
        </w:rPr>
      </w:pPr>
    </w:p>
    <w:p w14:paraId="505BCCEB" w14:textId="77777777" w:rsidR="00B2486B" w:rsidRPr="002C798E" w:rsidRDefault="00B2486B" w:rsidP="00B2486B">
      <w:pPr>
        <w:rPr>
          <w:lang w:val="ca-ES" w:eastAsia="es-ES_tradnl"/>
        </w:rPr>
      </w:pPr>
      <w:r w:rsidRPr="002C798E">
        <w:rPr>
          <w:lang w:val="ca-ES" w:eastAsia="es-ES_tradnl"/>
        </w:rPr>
        <w:t>En el cas que l’adjudicatari consideri que una determinada penalització no és procedent i ho acrediti objectivament</w:t>
      </w:r>
      <w:r w:rsidR="00F45669" w:rsidRPr="002C798E">
        <w:rPr>
          <w:lang w:val="ca-ES" w:eastAsia="es-ES_tradnl"/>
        </w:rPr>
        <w:t>, l’ACdPC</w:t>
      </w:r>
      <w:r w:rsidRPr="002C798E">
        <w:rPr>
          <w:lang w:val="ca-ES" w:eastAsia="es-ES_tradnl"/>
        </w:rPr>
        <w:t xml:space="preserve"> podrà considerar la possibilitat de no aplicar-la o no aplicar-la íntegrament i podrà plantejar opcions alternatives per tractar les eventuals deficiències del servei; aquestes opcions són de compliment obligat per l’adjudicatari</w:t>
      </w:r>
      <w:r w:rsidR="00807E75" w:rsidRPr="002C798E">
        <w:rPr>
          <w:lang w:val="ca-ES" w:eastAsia="es-ES_tradnl"/>
        </w:rPr>
        <w:t>.</w:t>
      </w:r>
    </w:p>
    <w:p w14:paraId="6CD12FAE" w14:textId="77777777" w:rsidR="00C535EA" w:rsidRPr="002C798E" w:rsidRDefault="00C535EA" w:rsidP="008E5E5C">
      <w:pPr>
        <w:pStyle w:val="Ttol4"/>
        <w:rPr>
          <w:lang w:val="ca-ES"/>
        </w:rPr>
      </w:pPr>
      <w:bookmarkStart w:id="99" w:name="_Toc133486444"/>
      <w:r w:rsidRPr="002C798E">
        <w:rPr>
          <w:lang w:val="ca-ES"/>
        </w:rPr>
        <w:t>Penalitzacions</w:t>
      </w:r>
      <w:bookmarkEnd w:id="99"/>
    </w:p>
    <w:p w14:paraId="301F1E06" w14:textId="77777777" w:rsidR="007B551E" w:rsidRPr="002C798E" w:rsidRDefault="007B551E" w:rsidP="007B551E">
      <w:pPr>
        <w:rPr>
          <w:rFonts w:eastAsia="Arial Unicode MS"/>
          <w:lang w:val="ca-ES"/>
        </w:rPr>
      </w:pPr>
      <w:r w:rsidRPr="002C798E">
        <w:rPr>
          <w:rFonts w:eastAsia="Arial Unicode MS"/>
          <w:lang w:val="ca-ES"/>
        </w:rPr>
        <w:t>Segons el descrit en el present plec de condicions es contemplen les següents penalitzacions, que la l’ACdPC decidirà en cada cas la conveniència de la seva aplicació, independentment d’altres tipus de reclamacions i penalitzacions que es citin en altres documents per a la contractació del present concurs:</w:t>
      </w:r>
    </w:p>
    <w:p w14:paraId="34CF90BD" w14:textId="77777777" w:rsidR="008C79CD" w:rsidRPr="002C798E" w:rsidRDefault="00EF10C0" w:rsidP="00EF10C0">
      <w:pPr>
        <w:spacing w:before="120" w:after="0"/>
        <w:rPr>
          <w:rFonts w:eastAsia="Arial Unicode MS"/>
          <w:lang w:val="ca-ES"/>
        </w:rPr>
      </w:pPr>
      <w:r w:rsidRPr="002C798E">
        <w:rPr>
          <w:rFonts w:eastAsia="Arial Unicode MS"/>
          <w:lang w:val="ca-ES"/>
        </w:rPr>
        <w:t>Sancions per cada falta:</w:t>
      </w:r>
    </w:p>
    <w:p w14:paraId="19F08438" w14:textId="77777777" w:rsidR="008C79CD" w:rsidRPr="002C798E" w:rsidRDefault="008C79CD" w:rsidP="008C79CD">
      <w:pPr>
        <w:pStyle w:val="NormalambPunts"/>
        <w:ind w:left="709"/>
        <w:rPr>
          <w:color w:val="auto"/>
          <w:lang w:val="ca-ES"/>
        </w:rPr>
      </w:pPr>
      <w:r w:rsidRPr="002C798E">
        <w:rPr>
          <w:color w:val="auto"/>
          <w:lang w:val="ca-ES"/>
        </w:rPr>
        <w:t>- Cada falta molt greu al llarg d’un període mensual es penalitzarà amb l’</w:t>
      </w:r>
      <w:r w:rsidR="002679C8" w:rsidRPr="002C798E">
        <w:rPr>
          <w:color w:val="auto"/>
          <w:lang w:val="ca-ES"/>
        </w:rPr>
        <w:t>5</w:t>
      </w:r>
      <w:r w:rsidRPr="002C798E">
        <w:rPr>
          <w:color w:val="auto"/>
          <w:lang w:val="ca-ES"/>
        </w:rPr>
        <w:t xml:space="preserve">% del </w:t>
      </w:r>
      <w:r w:rsidR="00222E5A">
        <w:rPr>
          <w:color w:val="auto"/>
          <w:lang w:val="ca-ES"/>
        </w:rPr>
        <w:t>PAJ</w:t>
      </w:r>
      <w:r w:rsidRPr="002C798E">
        <w:rPr>
          <w:color w:val="auto"/>
          <w:lang w:val="ca-ES"/>
        </w:rPr>
        <w:t xml:space="preserve"> en el </w:t>
      </w:r>
      <w:r w:rsidR="008E26C6">
        <w:rPr>
          <w:color w:val="auto"/>
          <w:lang w:val="ca-ES"/>
        </w:rPr>
        <w:t>preu</w:t>
      </w:r>
      <w:r w:rsidRPr="002C798E">
        <w:rPr>
          <w:color w:val="auto"/>
          <w:lang w:val="ca-ES"/>
        </w:rPr>
        <w:t xml:space="preserve"> d’aque</w:t>
      </w:r>
      <w:r w:rsidR="008E26C6">
        <w:rPr>
          <w:color w:val="auto"/>
          <w:lang w:val="ca-ES"/>
        </w:rPr>
        <w:t>ll</w:t>
      </w:r>
      <w:r w:rsidRPr="002C798E">
        <w:rPr>
          <w:color w:val="auto"/>
          <w:lang w:val="ca-ES"/>
        </w:rPr>
        <w:t xml:space="preserve"> mes.</w:t>
      </w:r>
    </w:p>
    <w:p w14:paraId="3B0D1EDA" w14:textId="77777777" w:rsidR="002679C8" w:rsidRPr="002C798E" w:rsidRDefault="002679C8" w:rsidP="002679C8">
      <w:pPr>
        <w:pStyle w:val="NormalambPunts"/>
        <w:ind w:left="709"/>
        <w:rPr>
          <w:color w:val="auto"/>
          <w:lang w:val="ca-ES"/>
        </w:rPr>
      </w:pPr>
      <w:r w:rsidRPr="002C798E">
        <w:rPr>
          <w:color w:val="auto"/>
          <w:lang w:val="ca-ES"/>
        </w:rPr>
        <w:t xml:space="preserve">- Cada falta greu al llarg d’un període mensual es penalitzarà amb l’2,5% del </w:t>
      </w:r>
      <w:r w:rsidR="00222E5A">
        <w:rPr>
          <w:color w:val="auto"/>
          <w:lang w:val="ca-ES"/>
        </w:rPr>
        <w:t>PAJ</w:t>
      </w:r>
      <w:r w:rsidRPr="002C798E">
        <w:rPr>
          <w:color w:val="auto"/>
          <w:lang w:val="ca-ES"/>
        </w:rPr>
        <w:t xml:space="preserve"> en el </w:t>
      </w:r>
      <w:r w:rsidR="008E26C6">
        <w:rPr>
          <w:color w:val="auto"/>
          <w:lang w:val="ca-ES"/>
        </w:rPr>
        <w:t>preu</w:t>
      </w:r>
      <w:r w:rsidRPr="002C798E">
        <w:rPr>
          <w:color w:val="auto"/>
          <w:lang w:val="ca-ES"/>
        </w:rPr>
        <w:t xml:space="preserve"> d’aque</w:t>
      </w:r>
      <w:r w:rsidR="008E26C6">
        <w:rPr>
          <w:color w:val="auto"/>
          <w:lang w:val="ca-ES"/>
        </w:rPr>
        <w:t>ll</w:t>
      </w:r>
      <w:r w:rsidRPr="002C798E">
        <w:rPr>
          <w:color w:val="auto"/>
          <w:lang w:val="ca-ES"/>
        </w:rPr>
        <w:t xml:space="preserve"> mes.</w:t>
      </w:r>
    </w:p>
    <w:p w14:paraId="0165681E" w14:textId="77777777" w:rsidR="00EF10C0" w:rsidRPr="002C798E" w:rsidRDefault="002679C8" w:rsidP="005D6D1C">
      <w:pPr>
        <w:pStyle w:val="NormalambPunts"/>
        <w:ind w:left="709"/>
        <w:rPr>
          <w:color w:val="auto"/>
          <w:lang w:val="ca-ES"/>
        </w:rPr>
      </w:pPr>
      <w:r w:rsidRPr="002C798E">
        <w:rPr>
          <w:color w:val="auto"/>
          <w:lang w:val="ca-ES"/>
        </w:rPr>
        <w:t xml:space="preserve">- Cada falta lleu al llarg d’un període mensual es penalitzarà amb l’1% del </w:t>
      </w:r>
      <w:r w:rsidR="00222E5A">
        <w:rPr>
          <w:color w:val="auto"/>
          <w:lang w:val="ca-ES"/>
        </w:rPr>
        <w:t>PAJ</w:t>
      </w:r>
      <w:r w:rsidRPr="002C798E">
        <w:rPr>
          <w:color w:val="auto"/>
          <w:lang w:val="ca-ES"/>
        </w:rPr>
        <w:t xml:space="preserve"> en el </w:t>
      </w:r>
      <w:r w:rsidR="008E26C6">
        <w:rPr>
          <w:color w:val="auto"/>
          <w:lang w:val="ca-ES"/>
        </w:rPr>
        <w:t>preu</w:t>
      </w:r>
      <w:r w:rsidRPr="002C798E">
        <w:rPr>
          <w:color w:val="auto"/>
          <w:lang w:val="ca-ES"/>
        </w:rPr>
        <w:t xml:space="preserve"> d’aque</w:t>
      </w:r>
      <w:r w:rsidR="008E26C6">
        <w:rPr>
          <w:color w:val="auto"/>
          <w:lang w:val="ca-ES"/>
        </w:rPr>
        <w:t>ll</w:t>
      </w:r>
      <w:r w:rsidRPr="002C798E">
        <w:rPr>
          <w:color w:val="auto"/>
          <w:lang w:val="ca-ES"/>
        </w:rPr>
        <w:t xml:space="preserve"> mes.</w:t>
      </w:r>
    </w:p>
    <w:p w14:paraId="2A57EEFD" w14:textId="77777777" w:rsidR="008C79CD" w:rsidRPr="002C798E" w:rsidRDefault="008C79CD" w:rsidP="008C79CD">
      <w:pPr>
        <w:pStyle w:val="NormalambPunts"/>
        <w:ind w:left="709"/>
        <w:rPr>
          <w:color w:val="auto"/>
          <w:lang w:val="ca-ES"/>
        </w:rPr>
      </w:pPr>
    </w:p>
    <w:p w14:paraId="0A781A36" w14:textId="77777777" w:rsidR="008C79CD" w:rsidRPr="002C798E" w:rsidRDefault="008C79CD" w:rsidP="008C79CD">
      <w:pPr>
        <w:rPr>
          <w:lang w:val="ca-ES"/>
        </w:rPr>
      </w:pPr>
      <w:r w:rsidRPr="002C798E">
        <w:rPr>
          <w:lang w:val="ca-ES"/>
        </w:rPr>
        <w:t xml:space="preserve">L’import acumulat màxim de penalització no depassarà el </w:t>
      </w:r>
      <w:r w:rsidR="005D6D1C" w:rsidRPr="002C798E">
        <w:rPr>
          <w:lang w:val="ca-ES"/>
        </w:rPr>
        <w:t>50% del preu mensual de manteniment del centre</w:t>
      </w:r>
      <w:r w:rsidRPr="002C798E">
        <w:rPr>
          <w:lang w:val="ca-ES"/>
        </w:rPr>
        <w:t>.</w:t>
      </w:r>
    </w:p>
    <w:p w14:paraId="3C922E5F" w14:textId="77777777" w:rsidR="007B551E" w:rsidRPr="002C798E" w:rsidRDefault="007B551E" w:rsidP="007B551E">
      <w:pPr>
        <w:rPr>
          <w:rFonts w:eastAsia="Arial Unicode MS"/>
          <w:lang w:val="ca-ES"/>
        </w:rPr>
      </w:pPr>
      <w:r w:rsidRPr="002C798E">
        <w:rPr>
          <w:rFonts w:eastAsia="Arial Unicode MS"/>
          <w:lang w:val="ca-ES"/>
        </w:rPr>
        <w:t>En el cas de les penalitzacions per no compliment dels terminis de lliurament de  documentació, certificats i informes als responsables de la l’ACdPC, els percentatges de penalització seran acumulatius fins que no es regularitzi la situació.</w:t>
      </w:r>
    </w:p>
    <w:p w14:paraId="4F09BCCD" w14:textId="77777777" w:rsidR="007B551E" w:rsidRPr="00E826AF" w:rsidRDefault="007B551E" w:rsidP="007B551E">
      <w:pPr>
        <w:rPr>
          <w:rFonts w:eastAsia="Arial Unicode MS"/>
          <w:lang w:val="ca-ES"/>
        </w:rPr>
      </w:pPr>
      <w:r w:rsidRPr="00E826AF">
        <w:rPr>
          <w:rFonts w:eastAsia="Arial Unicode MS"/>
          <w:lang w:val="ca-ES"/>
        </w:rPr>
        <w:t>Quan la l’ACdPC decideixi aplicar qualsevol de les penalitzacions establertes en el present plec de condicions, comunicarà per escrit a l’empresa adjudicatària el motiu de la mateixa, el percentatge que representa la penalització i l’import absolut de la mateixa.</w:t>
      </w:r>
    </w:p>
    <w:p w14:paraId="439CF52A" w14:textId="77777777" w:rsidR="00F121C7" w:rsidRPr="002C798E" w:rsidRDefault="00F121C7" w:rsidP="00F121C7">
      <w:pPr>
        <w:rPr>
          <w:rFonts w:eastAsia="Arial Unicode MS"/>
          <w:lang w:val="ca-ES"/>
        </w:rPr>
      </w:pPr>
      <w:r w:rsidRPr="00E826AF">
        <w:rPr>
          <w:rFonts w:eastAsia="Arial Unicode MS"/>
          <w:lang w:val="ca-ES"/>
        </w:rPr>
        <w:t>Les penalitats imposades seran immediatament executives i es faran efectives mitjançant la deducció dels pagaments corresponents que l’Agència hagi d’abonar al contractista. Si no restessin quantitats pendents de pagaments, es podran fer efectives contra la garantia definitiva i, si aquesta no arribés a cobrir l’import de la sanció, es podrà reclamar la diferència per via administrativa de constrenyiment.</w:t>
      </w:r>
    </w:p>
    <w:p w14:paraId="77762D49" w14:textId="77777777" w:rsidR="007B551E" w:rsidRPr="002C798E" w:rsidRDefault="007B551E" w:rsidP="007B551E">
      <w:pPr>
        <w:rPr>
          <w:rFonts w:eastAsia="Arial Unicode MS"/>
          <w:lang w:val="ca-ES"/>
        </w:rPr>
      </w:pPr>
      <w:r w:rsidRPr="002C798E">
        <w:rPr>
          <w:rFonts w:eastAsia="Arial Unicode MS"/>
          <w:lang w:val="ca-ES"/>
        </w:rPr>
        <w:t>En cas que les penalitzacions executades a l’adjudicatari superin el 6% del import total del contracte, la l’ACdPC quedarà facultada per rescindir unilateralment el contracte sense cap mena d’indemnització.</w:t>
      </w:r>
    </w:p>
    <w:p w14:paraId="0BB45258" w14:textId="33CE6D30" w:rsidR="0053203B" w:rsidRDefault="0053203B" w:rsidP="0053203B">
      <w:pPr>
        <w:pStyle w:val="Ttol2"/>
        <w:rPr>
          <w:lang w:val="ca-ES" w:eastAsia="es-ES_tradnl"/>
        </w:rPr>
      </w:pPr>
      <w:bookmarkStart w:id="100" w:name="_Toc133486445"/>
      <w:r w:rsidRPr="002C798E">
        <w:rPr>
          <w:lang w:val="ca-ES" w:eastAsia="es-ES_tradnl"/>
        </w:rPr>
        <w:lastRenderedPageBreak/>
        <w:t>Facturació</w:t>
      </w:r>
      <w:bookmarkEnd w:id="100"/>
    </w:p>
    <w:p w14:paraId="6AF047DE" w14:textId="0AE365AF" w:rsidR="003E4CF0" w:rsidRPr="00D4295C" w:rsidRDefault="003E4CF0" w:rsidP="003E4CF0">
      <w:pPr>
        <w:rPr>
          <w:lang w:val="ca-ES" w:eastAsia="es-ES_tradnl"/>
        </w:rPr>
      </w:pPr>
      <w:r w:rsidRPr="00D4295C">
        <w:rPr>
          <w:lang w:val="ca-ES" w:eastAsia="es-ES_tradnl"/>
        </w:rPr>
        <w:t xml:space="preserve">Els pagaments dels treballs objecte d’aquest contracte es realitzaran a través de una </w:t>
      </w:r>
      <w:r w:rsidRPr="00D4295C">
        <w:rPr>
          <w:u w:val="single"/>
          <w:lang w:val="ca-ES" w:eastAsia="es-ES_tradnl"/>
        </w:rPr>
        <w:t>factura mensual per Lot</w:t>
      </w:r>
      <w:r w:rsidRPr="00D4295C">
        <w:rPr>
          <w:lang w:val="ca-ES" w:eastAsia="es-ES_tradnl"/>
        </w:rPr>
        <w:t xml:space="preserve"> emesa per l’adjudicatari.</w:t>
      </w:r>
    </w:p>
    <w:p w14:paraId="1F01F999" w14:textId="77777777" w:rsidR="003E4CF0" w:rsidRPr="00D4295C" w:rsidRDefault="003E4CF0" w:rsidP="003E4CF0">
      <w:pPr>
        <w:rPr>
          <w:lang w:val="ca-ES" w:eastAsia="es-ES_tradnl"/>
        </w:rPr>
      </w:pPr>
      <w:r w:rsidRPr="00D4295C">
        <w:rPr>
          <w:lang w:val="ca-ES" w:eastAsia="es-ES_tradnl"/>
        </w:rPr>
        <w:t>Les factures hauran de ser emeses per via electrònica, en compliment de la normativa vigent.</w:t>
      </w:r>
    </w:p>
    <w:p w14:paraId="29D1366E" w14:textId="77777777" w:rsidR="003E4CF0" w:rsidRPr="00D4295C" w:rsidRDefault="003E4CF0" w:rsidP="003E4CF0">
      <w:pPr>
        <w:rPr>
          <w:lang w:val="ca-ES" w:eastAsia="es-ES_tradnl"/>
        </w:rPr>
      </w:pPr>
      <w:r w:rsidRPr="00D4295C">
        <w:rPr>
          <w:lang w:val="ca-ES" w:eastAsia="es-ES_tradnl"/>
        </w:rPr>
        <w:t>La/es factura/es mensual/s emesa/es per l’adjudicatari serà/an conformada/es des dels Serveis Centrals de l’ACdPC (Àrea de Gestió Patrimonial) i verificades per cadascun dels Centres Gestors de l’ACdPC que hi prenen part.</w:t>
      </w:r>
    </w:p>
    <w:p w14:paraId="5A21D740" w14:textId="77777777" w:rsidR="003E4CF0" w:rsidRPr="00D4295C" w:rsidRDefault="003E4CF0" w:rsidP="003E4CF0">
      <w:pPr>
        <w:rPr>
          <w:lang w:val="ca-ES" w:eastAsia="es-ES_tradnl"/>
        </w:rPr>
      </w:pPr>
      <w:r w:rsidRPr="00D4295C">
        <w:rPr>
          <w:lang w:val="ca-ES" w:eastAsia="es-ES_tradnl"/>
        </w:rPr>
        <w:t>La/es factura/es mensual/s emesa/es per l’adjudicatari mostraran els conceptes que es detallen en l’exemple a continuació.</w:t>
      </w:r>
    </w:p>
    <w:p w14:paraId="5F4BA26B" w14:textId="77777777" w:rsidR="003E4CF0" w:rsidRPr="00D4295C" w:rsidRDefault="003E4CF0" w:rsidP="003E4CF0">
      <w:pPr>
        <w:rPr>
          <w:lang w:val="ca-ES" w:eastAsia="es-ES_tradnl"/>
        </w:rPr>
      </w:pPr>
      <w:r w:rsidRPr="00D4295C">
        <w:rPr>
          <w:lang w:val="ca-ES" w:eastAsia="es-ES_tradnl"/>
        </w:rPr>
        <w:t xml:space="preserve">Cadascun dels centres que componen  un lot disposa d’un Codi de Compte (que és 443 o 445) i d’un Codi de Centre Gestor (CG03, CG04,...). </w:t>
      </w:r>
    </w:p>
    <w:p w14:paraId="73A2B97C" w14:textId="77777777" w:rsidR="003E4CF0" w:rsidRPr="00D4295C" w:rsidRDefault="003E4CF0" w:rsidP="003E4CF0">
      <w:pPr>
        <w:rPr>
          <w:lang w:val="ca-ES" w:eastAsia="es-ES_tradnl"/>
        </w:rPr>
      </w:pPr>
      <w:r w:rsidRPr="00D4295C">
        <w:rPr>
          <w:lang w:val="ca-ES" w:eastAsia="es-ES_tradnl"/>
        </w:rPr>
        <w:t>Un cop adjudicat el servei, des de l’Àrea de Gestió Patrimonial es definirà l’import a facturar pel conjunt de centres que tenen el mateix Codi de Centre Gestor dins d’un mateix Lot, i serà tasca a fer per part de l’adjudicatari el desglossament d’aquests imports d’acord amb el servei realitzat.</w:t>
      </w:r>
    </w:p>
    <w:p w14:paraId="44B2C95A" w14:textId="77777777" w:rsidR="003E4CF0" w:rsidRPr="00D4295C" w:rsidRDefault="003E4CF0" w:rsidP="003E4CF0">
      <w:r w:rsidRPr="00D4295C">
        <w:t>Les factures han de fer constar:</w:t>
      </w:r>
    </w:p>
    <w:p w14:paraId="19E34C8D" w14:textId="77777777" w:rsidR="003E4CF0" w:rsidRPr="00D4295C" w:rsidRDefault="003E4CF0" w:rsidP="003E4CF0">
      <w:pPr>
        <w:pStyle w:val="Pargrafdellista"/>
        <w:numPr>
          <w:ilvl w:val="0"/>
          <w:numId w:val="38"/>
        </w:numPr>
        <w:spacing w:after="0"/>
        <w:jc w:val="left"/>
        <w:rPr>
          <w:lang w:eastAsia="ca-ES"/>
        </w:rPr>
      </w:pPr>
      <w:r w:rsidRPr="00D4295C">
        <w:rPr>
          <w:lang w:eastAsia="ca-ES"/>
        </w:rPr>
        <w:t>Servei que es realitza</w:t>
      </w:r>
    </w:p>
    <w:p w14:paraId="3FFC824F" w14:textId="69F56C73" w:rsidR="003E4CF0" w:rsidRPr="00D4295C" w:rsidRDefault="003E4CF0" w:rsidP="003E4CF0">
      <w:pPr>
        <w:pStyle w:val="Pargrafdellista"/>
        <w:numPr>
          <w:ilvl w:val="0"/>
          <w:numId w:val="38"/>
        </w:numPr>
        <w:spacing w:after="0"/>
        <w:jc w:val="left"/>
        <w:rPr>
          <w:lang w:eastAsia="ca-ES"/>
        </w:rPr>
      </w:pPr>
      <w:r w:rsidRPr="00D4295C">
        <w:rPr>
          <w:lang w:eastAsia="ca-ES"/>
        </w:rPr>
        <w:t>La Referència d’expedient d’aquest contracte (ACPC 20</w:t>
      </w:r>
      <w:r w:rsidR="00A67E41">
        <w:rPr>
          <w:lang w:eastAsia="ca-ES"/>
        </w:rPr>
        <w:t>23-479</w:t>
      </w:r>
      <w:r w:rsidRPr="00D4295C">
        <w:rPr>
          <w:lang w:eastAsia="ca-ES"/>
        </w:rPr>
        <w:t>)</w:t>
      </w:r>
    </w:p>
    <w:p w14:paraId="551FD64F" w14:textId="77777777" w:rsidR="003E4CF0" w:rsidRPr="00D4295C" w:rsidRDefault="003E4CF0" w:rsidP="003E4CF0">
      <w:pPr>
        <w:pStyle w:val="Pargrafdellista"/>
        <w:numPr>
          <w:ilvl w:val="0"/>
          <w:numId w:val="38"/>
        </w:numPr>
        <w:spacing w:after="0"/>
        <w:jc w:val="left"/>
        <w:rPr>
          <w:lang w:eastAsia="ca-ES"/>
        </w:rPr>
      </w:pPr>
      <w:r w:rsidRPr="00D4295C">
        <w:rPr>
          <w:lang w:eastAsia="ca-ES"/>
        </w:rPr>
        <w:t>Lot/s adjudicat/s</w:t>
      </w:r>
    </w:p>
    <w:p w14:paraId="416D64B9" w14:textId="77777777" w:rsidR="003E4CF0" w:rsidRPr="00D4295C" w:rsidRDefault="003E4CF0" w:rsidP="003E4CF0">
      <w:pPr>
        <w:pStyle w:val="Pargrafdellista"/>
        <w:numPr>
          <w:ilvl w:val="0"/>
          <w:numId w:val="38"/>
        </w:numPr>
        <w:spacing w:after="0"/>
        <w:jc w:val="left"/>
        <w:rPr>
          <w:lang w:eastAsia="ca-ES"/>
        </w:rPr>
      </w:pPr>
      <w:r w:rsidRPr="00D4295C">
        <w:rPr>
          <w:lang w:eastAsia="ca-ES"/>
        </w:rPr>
        <w:t>El Codi d’Expedient, que es generarà un cop sigui adjudicat el servei..</w:t>
      </w:r>
    </w:p>
    <w:p w14:paraId="1CBDE6C0" w14:textId="77777777" w:rsidR="003E4CF0" w:rsidRPr="00D4295C" w:rsidRDefault="003E4CF0" w:rsidP="003E4CF0">
      <w:pPr>
        <w:pStyle w:val="Pargrafdellista"/>
        <w:numPr>
          <w:ilvl w:val="0"/>
          <w:numId w:val="38"/>
        </w:numPr>
        <w:spacing w:after="0"/>
        <w:jc w:val="left"/>
        <w:rPr>
          <w:lang w:eastAsia="ca-ES"/>
        </w:rPr>
      </w:pPr>
      <w:r w:rsidRPr="00D4295C">
        <w:rPr>
          <w:lang w:eastAsia="ca-ES"/>
        </w:rPr>
        <w:t>Codi de Compte i Codi de Centre Gestor de cadascun dels centres que hi ha al mateix lot.</w:t>
      </w:r>
    </w:p>
    <w:p w14:paraId="3C4A098D" w14:textId="77777777" w:rsidR="003E4CF0" w:rsidRPr="000D1DEE" w:rsidRDefault="003E4CF0" w:rsidP="003E4CF0">
      <w:pPr>
        <w:pStyle w:val="Pargrafdellista"/>
        <w:numPr>
          <w:ilvl w:val="0"/>
          <w:numId w:val="38"/>
        </w:numPr>
        <w:spacing w:after="0"/>
        <w:jc w:val="left"/>
        <w:rPr>
          <w:lang w:val="fr-FR" w:eastAsia="ca-ES"/>
        </w:rPr>
      </w:pPr>
      <w:r w:rsidRPr="000D1DEE">
        <w:rPr>
          <w:lang w:val="fr-FR" w:eastAsia="ca-ES"/>
        </w:rPr>
        <w:t>Import assignat a cadascun dels centres inclosos a la factura.</w:t>
      </w:r>
    </w:p>
    <w:p w14:paraId="7F5D29BB" w14:textId="77777777" w:rsidR="003E4CF0" w:rsidRPr="000D1DEE" w:rsidRDefault="003E4CF0" w:rsidP="003E4CF0">
      <w:pPr>
        <w:pStyle w:val="Pargrafdellista"/>
        <w:numPr>
          <w:ilvl w:val="0"/>
          <w:numId w:val="38"/>
        </w:numPr>
        <w:spacing w:after="0"/>
        <w:jc w:val="left"/>
        <w:rPr>
          <w:lang w:val="fr-FR" w:eastAsia="ca-ES"/>
        </w:rPr>
      </w:pPr>
      <w:r w:rsidRPr="000D1DEE">
        <w:rPr>
          <w:lang w:val="fr-FR" w:eastAsia="ca-ES"/>
        </w:rPr>
        <w:t>Les Dades Fiscals de l’Adjudicatari:</w:t>
      </w:r>
    </w:p>
    <w:p w14:paraId="3416DE06" w14:textId="77777777" w:rsidR="003E4CF0" w:rsidRPr="00D4295C" w:rsidRDefault="003E4CF0" w:rsidP="003E4CF0">
      <w:pPr>
        <w:pStyle w:val="Pargrafdellista"/>
        <w:numPr>
          <w:ilvl w:val="1"/>
          <w:numId w:val="38"/>
        </w:numPr>
        <w:spacing w:after="0"/>
        <w:jc w:val="left"/>
        <w:rPr>
          <w:lang w:eastAsia="ca-ES"/>
        </w:rPr>
      </w:pPr>
      <w:r w:rsidRPr="00D4295C">
        <w:rPr>
          <w:lang w:eastAsia="ca-ES"/>
        </w:rPr>
        <w:t>Denominació o raó social</w:t>
      </w:r>
    </w:p>
    <w:p w14:paraId="6C506604" w14:textId="77777777" w:rsidR="003E4CF0" w:rsidRPr="00D4295C" w:rsidRDefault="003E4CF0" w:rsidP="003E4CF0">
      <w:pPr>
        <w:pStyle w:val="Pargrafdellista"/>
        <w:numPr>
          <w:ilvl w:val="1"/>
          <w:numId w:val="38"/>
        </w:numPr>
        <w:spacing w:after="0"/>
        <w:jc w:val="left"/>
        <w:rPr>
          <w:lang w:eastAsia="ca-ES"/>
        </w:rPr>
      </w:pPr>
      <w:r w:rsidRPr="00D4295C">
        <w:rPr>
          <w:lang w:eastAsia="ca-ES"/>
        </w:rPr>
        <w:t>NIF</w:t>
      </w:r>
    </w:p>
    <w:p w14:paraId="63669F7D" w14:textId="77777777" w:rsidR="003E4CF0" w:rsidRPr="00D4295C" w:rsidRDefault="003E4CF0" w:rsidP="003E4CF0">
      <w:pPr>
        <w:pStyle w:val="Pargrafdellista"/>
        <w:numPr>
          <w:ilvl w:val="1"/>
          <w:numId w:val="38"/>
        </w:numPr>
        <w:spacing w:after="0"/>
        <w:jc w:val="left"/>
        <w:rPr>
          <w:lang w:eastAsia="ca-ES"/>
        </w:rPr>
      </w:pPr>
      <w:r w:rsidRPr="00D4295C">
        <w:rPr>
          <w:lang w:eastAsia="ca-ES"/>
        </w:rPr>
        <w:t>Adreça social, el telèfon, el correu electrònic</w:t>
      </w:r>
    </w:p>
    <w:p w14:paraId="730157F2" w14:textId="77777777" w:rsidR="003E4CF0" w:rsidRPr="00D4295C" w:rsidRDefault="003E4CF0" w:rsidP="003E4CF0">
      <w:pPr>
        <w:pStyle w:val="Pargrafdellista"/>
        <w:numPr>
          <w:ilvl w:val="1"/>
          <w:numId w:val="38"/>
        </w:numPr>
        <w:spacing w:after="0"/>
        <w:jc w:val="left"/>
        <w:rPr>
          <w:lang w:eastAsia="ca-ES"/>
        </w:rPr>
      </w:pPr>
      <w:r w:rsidRPr="00D4295C">
        <w:rPr>
          <w:lang w:eastAsia="ca-ES"/>
        </w:rPr>
        <w:t>Compte corrent en format IBAN</w:t>
      </w:r>
    </w:p>
    <w:p w14:paraId="1597E171" w14:textId="77777777" w:rsidR="003E4CF0" w:rsidRPr="00D4295C" w:rsidRDefault="003E4CF0" w:rsidP="003E4CF0">
      <w:pPr>
        <w:pStyle w:val="Pargrafdellista"/>
        <w:numPr>
          <w:ilvl w:val="0"/>
          <w:numId w:val="38"/>
        </w:numPr>
        <w:spacing w:after="0"/>
        <w:jc w:val="left"/>
        <w:rPr>
          <w:lang w:eastAsia="ca-ES"/>
        </w:rPr>
      </w:pPr>
      <w:r w:rsidRPr="00D4295C">
        <w:rPr>
          <w:lang w:eastAsia="ca-ES"/>
        </w:rPr>
        <w:t>Les Dades Fiscals del Contractant (ACdPC)</w:t>
      </w:r>
    </w:p>
    <w:p w14:paraId="7EB06FB5" w14:textId="77777777" w:rsidR="003E4CF0" w:rsidRPr="00D4295C" w:rsidRDefault="003E4CF0" w:rsidP="003E4CF0">
      <w:pPr>
        <w:pStyle w:val="Pargrafdellista"/>
        <w:numPr>
          <w:ilvl w:val="1"/>
          <w:numId w:val="38"/>
        </w:numPr>
        <w:spacing w:after="0"/>
        <w:jc w:val="left"/>
        <w:rPr>
          <w:lang w:eastAsia="ca-ES"/>
        </w:rPr>
      </w:pPr>
      <w:r w:rsidRPr="00D4295C">
        <w:rPr>
          <w:lang w:eastAsia="ca-ES"/>
        </w:rPr>
        <w:t>Agència Catalana del Patrimoni Cultural</w:t>
      </w:r>
    </w:p>
    <w:p w14:paraId="51BA73C8" w14:textId="77777777" w:rsidR="003E4CF0" w:rsidRPr="00D4295C" w:rsidRDefault="003E4CF0" w:rsidP="003E4CF0">
      <w:pPr>
        <w:pStyle w:val="Pargrafdellista"/>
        <w:numPr>
          <w:ilvl w:val="1"/>
          <w:numId w:val="38"/>
        </w:numPr>
        <w:spacing w:after="0"/>
        <w:jc w:val="left"/>
        <w:rPr>
          <w:lang w:eastAsia="ca-ES"/>
        </w:rPr>
      </w:pPr>
      <w:r w:rsidRPr="00D4295C">
        <w:rPr>
          <w:lang w:eastAsia="ca-ES"/>
        </w:rPr>
        <w:t>NIF: Q0801970E</w:t>
      </w:r>
    </w:p>
    <w:p w14:paraId="72EEFCC6" w14:textId="78510E22" w:rsidR="003E4CF0" w:rsidRPr="00D4295C" w:rsidRDefault="003E4CF0" w:rsidP="00D838C4">
      <w:pPr>
        <w:pStyle w:val="Pargrafdellista"/>
        <w:numPr>
          <w:ilvl w:val="1"/>
          <w:numId w:val="38"/>
        </w:numPr>
        <w:spacing w:after="0"/>
        <w:jc w:val="left"/>
        <w:rPr>
          <w:lang w:eastAsia="ca-ES"/>
        </w:rPr>
      </w:pPr>
      <w:r w:rsidRPr="00D4295C">
        <w:rPr>
          <w:lang w:eastAsia="ca-ES"/>
        </w:rPr>
        <w:t>Adreça: Carrer Portaferrisa, 1, 08002, Barcelona</w:t>
      </w:r>
    </w:p>
    <w:p w14:paraId="5564288C" w14:textId="77777777" w:rsidR="003E4CF0" w:rsidRPr="00D4295C" w:rsidRDefault="003E4CF0" w:rsidP="003E4CF0">
      <w:pPr>
        <w:pStyle w:val="Pargrafdellista"/>
        <w:spacing w:after="0"/>
        <w:ind w:left="0"/>
        <w:jc w:val="left"/>
        <w:rPr>
          <w:lang w:eastAsia="ca-ES"/>
        </w:rPr>
      </w:pPr>
    </w:p>
    <w:p w14:paraId="7E745CFF" w14:textId="77777777" w:rsidR="003E4CF0" w:rsidRPr="00D4295C" w:rsidRDefault="003E4CF0" w:rsidP="003E4CF0">
      <w:pPr>
        <w:pStyle w:val="Pargrafdellista"/>
        <w:spacing w:after="0"/>
        <w:ind w:left="0"/>
        <w:jc w:val="left"/>
        <w:rPr>
          <w:lang w:eastAsia="ca-ES"/>
        </w:rPr>
      </w:pPr>
      <w:r w:rsidRPr="00D4295C">
        <w:rPr>
          <w:lang w:eastAsia="ca-ES"/>
        </w:rPr>
        <w:t xml:space="preserve">Segons la plataforma mitjançant la que s’emeti la factura serán necessaris els </w:t>
      </w:r>
      <w:r w:rsidRPr="00D4295C">
        <w:rPr>
          <w:b/>
          <w:bCs/>
          <w:lang w:eastAsia="ca-ES"/>
        </w:rPr>
        <w:t>codis DIR3</w:t>
      </w:r>
      <w:r w:rsidRPr="00D4295C">
        <w:rPr>
          <w:lang w:eastAsia="ca-ES"/>
        </w:rPr>
        <w:t>, que serán facilitats per l’ACdPC quan sigui adjudicat el Servei.</w:t>
      </w:r>
    </w:p>
    <w:p w14:paraId="5120902E" w14:textId="77777777" w:rsidR="003E4CF0" w:rsidRPr="003E4CF0" w:rsidRDefault="003E4CF0" w:rsidP="003E4CF0">
      <w:pPr>
        <w:rPr>
          <w:color w:val="0000FF"/>
          <w:lang w:val="ca-ES" w:eastAsia="es-ES_tradnl"/>
        </w:rPr>
      </w:pPr>
    </w:p>
    <w:p w14:paraId="69482421" w14:textId="5CD5230A" w:rsidR="003E4CF0" w:rsidRDefault="003E4CF0" w:rsidP="003E4CF0">
      <w:pPr>
        <w:rPr>
          <w:color w:val="0000FF"/>
          <w:lang w:val="ca-ES" w:eastAsia="es-ES_tradnl"/>
        </w:rPr>
      </w:pPr>
      <w:r w:rsidRPr="003E4CF0">
        <w:rPr>
          <w:color w:val="0000FF"/>
          <w:lang w:val="ca-ES" w:eastAsia="es-ES_tradnl"/>
        </w:rPr>
        <w:br w:type="page"/>
      </w:r>
    </w:p>
    <w:p w14:paraId="23CBFCD3" w14:textId="77777777" w:rsidR="00D4295C" w:rsidRDefault="00D4295C" w:rsidP="00D4295C">
      <w:pPr>
        <w:rPr>
          <w:lang w:val="ca-ES" w:eastAsia="es-ES_tradnl"/>
        </w:rPr>
      </w:pPr>
      <w:r>
        <w:rPr>
          <w:lang w:val="ca-ES" w:eastAsia="es-ES_tradnl"/>
        </w:rPr>
        <w:lastRenderedPageBreak/>
        <w:t>Exemple del detall d’una factura d’import fix:</w:t>
      </w:r>
    </w:p>
    <w:p w14:paraId="63AEE206" w14:textId="4E443CBE" w:rsidR="00D4295C" w:rsidRDefault="00D4295C" w:rsidP="00D4295C">
      <w:pPr>
        <w:rPr>
          <w:lang w:val="ca-ES" w:eastAsia="es-ES_tradnl"/>
        </w:rPr>
      </w:pPr>
      <w:r>
        <w:rPr>
          <w:lang w:val="ca-ES" w:eastAsia="es-ES_tradnl"/>
        </w:rPr>
        <w:t>Factura Lot X:</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992"/>
        <w:gridCol w:w="861"/>
        <w:gridCol w:w="1271"/>
        <w:gridCol w:w="992"/>
        <w:gridCol w:w="1417"/>
      </w:tblGrid>
      <w:tr w:rsidR="00D4295C" w:rsidRPr="001F48F9" w14:paraId="423EC666" w14:textId="77777777" w:rsidTr="00C513A2">
        <w:trPr>
          <w:trHeight w:val="783"/>
        </w:trPr>
        <w:tc>
          <w:tcPr>
            <w:tcW w:w="3080" w:type="dxa"/>
            <w:shd w:val="clear" w:color="auto" w:fill="C0504D"/>
          </w:tcPr>
          <w:p w14:paraId="76079740" w14:textId="77777777" w:rsidR="00D4295C" w:rsidRPr="001F48F9" w:rsidRDefault="00D4295C" w:rsidP="00C513A2">
            <w:pPr>
              <w:spacing w:before="120"/>
              <w:rPr>
                <w:b/>
                <w:color w:val="FFFFFF"/>
                <w:lang w:val="ca-ES" w:eastAsia="es-ES_tradnl"/>
              </w:rPr>
            </w:pPr>
            <w:r w:rsidRPr="001F48F9">
              <w:rPr>
                <w:b/>
                <w:color w:val="FFFFFF"/>
                <w:lang w:val="ca-ES" w:eastAsia="es-ES_tradnl"/>
              </w:rPr>
              <w:t>Nom del centre</w:t>
            </w:r>
          </w:p>
        </w:tc>
        <w:tc>
          <w:tcPr>
            <w:tcW w:w="992" w:type="dxa"/>
            <w:shd w:val="clear" w:color="auto" w:fill="C0504D"/>
          </w:tcPr>
          <w:p w14:paraId="1C42680A" w14:textId="77777777" w:rsidR="00D4295C" w:rsidRPr="001F48F9" w:rsidRDefault="00D4295C" w:rsidP="00C513A2">
            <w:pPr>
              <w:spacing w:before="120"/>
              <w:rPr>
                <w:b/>
                <w:color w:val="FFFFFF"/>
                <w:lang w:val="ca-ES" w:eastAsia="es-ES_tradnl"/>
              </w:rPr>
            </w:pPr>
            <w:r w:rsidRPr="001F48F9">
              <w:rPr>
                <w:b/>
                <w:color w:val="FFFFFF"/>
                <w:lang w:val="ca-ES" w:eastAsia="es-ES_tradnl"/>
              </w:rPr>
              <w:t>C</w:t>
            </w:r>
            <w:r>
              <w:rPr>
                <w:b/>
                <w:color w:val="FFFFFF"/>
                <w:lang w:val="ca-ES" w:eastAsia="es-ES_tradnl"/>
              </w:rPr>
              <w:t>odi</w:t>
            </w:r>
            <w:r w:rsidRPr="001F48F9">
              <w:rPr>
                <w:b/>
                <w:color w:val="FFFFFF"/>
                <w:lang w:val="ca-ES" w:eastAsia="es-ES_tradnl"/>
              </w:rPr>
              <w:t xml:space="preserve"> </w:t>
            </w:r>
            <w:r>
              <w:rPr>
                <w:b/>
                <w:color w:val="FFFFFF"/>
                <w:lang w:val="ca-ES" w:eastAsia="es-ES_tradnl"/>
              </w:rPr>
              <w:t>Compte</w:t>
            </w:r>
          </w:p>
        </w:tc>
        <w:tc>
          <w:tcPr>
            <w:tcW w:w="861" w:type="dxa"/>
            <w:shd w:val="clear" w:color="auto" w:fill="C0504D"/>
          </w:tcPr>
          <w:p w14:paraId="3A9E0FCA" w14:textId="77777777" w:rsidR="00D4295C" w:rsidRPr="001F48F9" w:rsidRDefault="00D4295C" w:rsidP="00C513A2">
            <w:pPr>
              <w:spacing w:before="120"/>
              <w:rPr>
                <w:b/>
                <w:color w:val="FFFFFF"/>
                <w:lang w:val="ca-ES" w:eastAsia="es-ES_tradnl"/>
              </w:rPr>
            </w:pPr>
            <w:r w:rsidRPr="001F48F9">
              <w:rPr>
                <w:b/>
                <w:color w:val="FFFFFF"/>
                <w:lang w:val="ca-ES" w:eastAsia="es-ES_tradnl"/>
              </w:rPr>
              <w:t>Centre Gestor</w:t>
            </w:r>
          </w:p>
        </w:tc>
        <w:tc>
          <w:tcPr>
            <w:tcW w:w="1271" w:type="dxa"/>
            <w:shd w:val="clear" w:color="auto" w:fill="C0504D"/>
          </w:tcPr>
          <w:p w14:paraId="5CD08F26" w14:textId="77777777" w:rsidR="00D4295C" w:rsidRPr="001F48F9" w:rsidRDefault="00D4295C" w:rsidP="00C513A2">
            <w:pPr>
              <w:spacing w:before="120"/>
              <w:rPr>
                <w:b/>
                <w:color w:val="FFFFFF"/>
                <w:lang w:val="ca-ES" w:eastAsia="es-ES_tradnl"/>
              </w:rPr>
            </w:pPr>
            <w:r w:rsidRPr="001F48F9">
              <w:rPr>
                <w:b/>
                <w:color w:val="FFFFFF"/>
                <w:lang w:val="ca-ES" w:eastAsia="es-ES_tradnl"/>
              </w:rPr>
              <w:t>Base imposable</w:t>
            </w:r>
          </w:p>
        </w:tc>
        <w:tc>
          <w:tcPr>
            <w:tcW w:w="992" w:type="dxa"/>
            <w:shd w:val="clear" w:color="auto" w:fill="C0504D"/>
          </w:tcPr>
          <w:p w14:paraId="48108BAE" w14:textId="77777777" w:rsidR="00D4295C" w:rsidRPr="001F48F9" w:rsidRDefault="00D4295C" w:rsidP="00C513A2">
            <w:pPr>
              <w:spacing w:before="120"/>
              <w:rPr>
                <w:b/>
                <w:color w:val="FFFFFF"/>
                <w:lang w:val="ca-ES" w:eastAsia="es-ES_tradnl"/>
              </w:rPr>
            </w:pPr>
            <w:r w:rsidRPr="001F48F9">
              <w:rPr>
                <w:b/>
                <w:color w:val="FFFFFF"/>
                <w:lang w:val="ca-ES" w:eastAsia="es-ES_tradnl"/>
              </w:rPr>
              <w:t>IVA</w:t>
            </w:r>
          </w:p>
        </w:tc>
        <w:tc>
          <w:tcPr>
            <w:tcW w:w="1417" w:type="dxa"/>
            <w:shd w:val="clear" w:color="auto" w:fill="C0504D"/>
          </w:tcPr>
          <w:p w14:paraId="3DCB7B1C" w14:textId="77777777" w:rsidR="00D4295C" w:rsidRPr="001F48F9" w:rsidRDefault="00D4295C" w:rsidP="00C513A2">
            <w:pPr>
              <w:spacing w:before="120"/>
              <w:rPr>
                <w:b/>
                <w:color w:val="FFFFFF"/>
                <w:lang w:val="ca-ES" w:eastAsia="es-ES_tradnl"/>
              </w:rPr>
            </w:pPr>
            <w:r w:rsidRPr="001F48F9">
              <w:rPr>
                <w:b/>
                <w:color w:val="FFFFFF"/>
                <w:lang w:val="ca-ES" w:eastAsia="es-ES_tradnl"/>
              </w:rPr>
              <w:t>Total amb IVA</w:t>
            </w:r>
          </w:p>
        </w:tc>
      </w:tr>
      <w:tr w:rsidR="00D4295C" w:rsidRPr="001F48F9" w14:paraId="393AF555" w14:textId="77777777" w:rsidTr="00C513A2">
        <w:trPr>
          <w:trHeight w:val="637"/>
        </w:trPr>
        <w:tc>
          <w:tcPr>
            <w:tcW w:w="3080" w:type="dxa"/>
            <w:shd w:val="clear" w:color="auto" w:fill="auto"/>
          </w:tcPr>
          <w:p w14:paraId="7D4E201A" w14:textId="77777777" w:rsidR="00D4295C" w:rsidRPr="003C7B44" w:rsidRDefault="00D4295C" w:rsidP="00C513A2">
            <w:pPr>
              <w:spacing w:before="60" w:afterLines="60" w:after="144"/>
              <w:rPr>
                <w:sz w:val="18"/>
                <w:lang w:val="pt-BR"/>
              </w:rPr>
            </w:pPr>
            <w:r w:rsidRPr="003C7B44">
              <w:rPr>
                <w:sz w:val="18"/>
                <w:lang w:val="pt-BR"/>
              </w:rPr>
              <w:t>Palau de Mar (Museu d'Història de Catalunya)</w:t>
            </w:r>
          </w:p>
        </w:tc>
        <w:tc>
          <w:tcPr>
            <w:tcW w:w="992" w:type="dxa"/>
          </w:tcPr>
          <w:p w14:paraId="3932789C" w14:textId="77777777" w:rsidR="00D4295C" w:rsidRPr="003C7B44" w:rsidRDefault="00D4295C" w:rsidP="00C513A2">
            <w:pPr>
              <w:spacing w:before="60" w:afterLines="60" w:after="144"/>
              <w:rPr>
                <w:sz w:val="18"/>
              </w:rPr>
            </w:pPr>
            <w:r w:rsidRPr="003C7B44">
              <w:rPr>
                <w:sz w:val="18"/>
              </w:rPr>
              <w:t>443</w:t>
            </w:r>
          </w:p>
        </w:tc>
        <w:tc>
          <w:tcPr>
            <w:tcW w:w="861" w:type="dxa"/>
            <w:shd w:val="clear" w:color="auto" w:fill="auto"/>
          </w:tcPr>
          <w:p w14:paraId="6049D98D" w14:textId="77777777" w:rsidR="00D4295C" w:rsidRPr="003C7B44" w:rsidRDefault="00D4295C" w:rsidP="00C513A2">
            <w:pPr>
              <w:spacing w:before="60" w:afterLines="60" w:after="144"/>
              <w:rPr>
                <w:sz w:val="18"/>
              </w:rPr>
            </w:pPr>
            <w:r w:rsidRPr="003C7B44">
              <w:rPr>
                <w:sz w:val="18"/>
              </w:rPr>
              <w:t>CG07</w:t>
            </w:r>
          </w:p>
        </w:tc>
        <w:tc>
          <w:tcPr>
            <w:tcW w:w="1271" w:type="dxa"/>
            <w:shd w:val="clear" w:color="auto" w:fill="auto"/>
          </w:tcPr>
          <w:p w14:paraId="0C2BF11C"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0CCD6E75"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40132338"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r>
      <w:tr w:rsidR="00D4295C" w:rsidRPr="001F48F9" w14:paraId="3080218B" w14:textId="77777777" w:rsidTr="00C513A2">
        <w:trPr>
          <w:trHeight w:val="411"/>
        </w:trPr>
        <w:tc>
          <w:tcPr>
            <w:tcW w:w="3080" w:type="dxa"/>
            <w:shd w:val="clear" w:color="auto" w:fill="EEECE1"/>
          </w:tcPr>
          <w:p w14:paraId="25E29D7D" w14:textId="77777777" w:rsidR="00D4295C" w:rsidRPr="003C7B44" w:rsidRDefault="00D4295C" w:rsidP="00C513A2">
            <w:pPr>
              <w:spacing w:before="60" w:afterLines="60" w:after="144"/>
              <w:rPr>
                <w:b/>
                <w:sz w:val="18"/>
              </w:rPr>
            </w:pPr>
            <w:r w:rsidRPr="003C7B44">
              <w:rPr>
                <w:b/>
                <w:sz w:val="18"/>
              </w:rPr>
              <w:t>SUBTOTAL per Centre Gestor</w:t>
            </w:r>
          </w:p>
        </w:tc>
        <w:tc>
          <w:tcPr>
            <w:tcW w:w="992" w:type="dxa"/>
            <w:shd w:val="clear" w:color="auto" w:fill="EEECE1"/>
          </w:tcPr>
          <w:p w14:paraId="01C09590" w14:textId="77777777" w:rsidR="00D4295C" w:rsidRPr="003C7B44" w:rsidRDefault="00D4295C" w:rsidP="00C513A2">
            <w:pPr>
              <w:spacing w:before="60" w:afterLines="60" w:after="144"/>
              <w:rPr>
                <w:b/>
                <w:sz w:val="18"/>
              </w:rPr>
            </w:pPr>
            <w:r w:rsidRPr="003C7B44">
              <w:rPr>
                <w:b/>
                <w:sz w:val="18"/>
              </w:rPr>
              <w:t>443</w:t>
            </w:r>
          </w:p>
        </w:tc>
        <w:tc>
          <w:tcPr>
            <w:tcW w:w="861" w:type="dxa"/>
            <w:shd w:val="clear" w:color="auto" w:fill="EEECE1"/>
          </w:tcPr>
          <w:p w14:paraId="54365DEC" w14:textId="77777777" w:rsidR="00D4295C" w:rsidRPr="003C7B44" w:rsidRDefault="00D4295C" w:rsidP="00C513A2">
            <w:pPr>
              <w:spacing w:before="60" w:afterLines="60" w:after="144"/>
              <w:rPr>
                <w:b/>
                <w:sz w:val="18"/>
              </w:rPr>
            </w:pPr>
            <w:r w:rsidRPr="003C7B44">
              <w:rPr>
                <w:b/>
                <w:sz w:val="18"/>
              </w:rPr>
              <w:t>CG07</w:t>
            </w:r>
          </w:p>
        </w:tc>
        <w:tc>
          <w:tcPr>
            <w:tcW w:w="1271" w:type="dxa"/>
            <w:shd w:val="clear" w:color="auto" w:fill="EEECE1"/>
          </w:tcPr>
          <w:p w14:paraId="44BE11CF" w14:textId="77777777" w:rsidR="00D4295C" w:rsidRPr="003C7B44" w:rsidRDefault="00D4295C" w:rsidP="00C513A2">
            <w:pPr>
              <w:spacing w:before="60" w:afterLines="60" w:after="144"/>
              <w:jc w:val="right"/>
              <w:rPr>
                <w:b/>
                <w:sz w:val="18"/>
                <w:lang w:val="ca-ES" w:eastAsia="es-ES_tradnl"/>
              </w:rPr>
            </w:pPr>
            <w:r w:rsidRPr="003C7B44">
              <w:rPr>
                <w:b/>
                <w:sz w:val="18"/>
                <w:lang w:val="ca-ES" w:eastAsia="es-ES_tradnl"/>
              </w:rPr>
              <w:t>XX.XXX €</w:t>
            </w:r>
          </w:p>
        </w:tc>
        <w:tc>
          <w:tcPr>
            <w:tcW w:w="992" w:type="dxa"/>
            <w:shd w:val="clear" w:color="auto" w:fill="EEECE1"/>
          </w:tcPr>
          <w:p w14:paraId="4ABE1255" w14:textId="77777777" w:rsidR="00D4295C" w:rsidRPr="003C7B44" w:rsidRDefault="00D4295C" w:rsidP="00C513A2">
            <w:pPr>
              <w:spacing w:before="60" w:afterLines="60" w:after="144"/>
              <w:jc w:val="right"/>
              <w:rPr>
                <w:b/>
                <w:sz w:val="18"/>
                <w:lang w:val="ca-ES" w:eastAsia="es-ES_tradnl"/>
              </w:rPr>
            </w:pPr>
            <w:r w:rsidRPr="003C7B44">
              <w:rPr>
                <w:b/>
                <w:sz w:val="18"/>
                <w:lang w:val="ca-ES" w:eastAsia="es-ES_tradnl"/>
              </w:rPr>
              <w:t>X.XXX €</w:t>
            </w:r>
          </w:p>
        </w:tc>
        <w:tc>
          <w:tcPr>
            <w:tcW w:w="1417" w:type="dxa"/>
            <w:shd w:val="clear" w:color="auto" w:fill="EEECE1"/>
          </w:tcPr>
          <w:p w14:paraId="78D22270" w14:textId="77777777" w:rsidR="00D4295C" w:rsidRPr="003C7B44" w:rsidRDefault="00D4295C" w:rsidP="00C513A2">
            <w:pPr>
              <w:spacing w:before="60" w:afterLines="60" w:after="144"/>
              <w:jc w:val="right"/>
              <w:rPr>
                <w:b/>
                <w:sz w:val="18"/>
                <w:lang w:val="ca-ES" w:eastAsia="es-ES_tradnl"/>
              </w:rPr>
            </w:pPr>
            <w:r w:rsidRPr="003C7B44">
              <w:rPr>
                <w:b/>
                <w:sz w:val="18"/>
                <w:lang w:val="ca-ES" w:eastAsia="es-ES_tradnl"/>
              </w:rPr>
              <w:t>XX.XXX €</w:t>
            </w:r>
          </w:p>
        </w:tc>
      </w:tr>
      <w:tr w:rsidR="00D4295C" w:rsidRPr="001F48F9" w14:paraId="0932091E" w14:textId="77777777" w:rsidTr="00C513A2">
        <w:trPr>
          <w:trHeight w:val="411"/>
        </w:trPr>
        <w:tc>
          <w:tcPr>
            <w:tcW w:w="3080" w:type="dxa"/>
            <w:shd w:val="clear" w:color="auto" w:fill="auto"/>
          </w:tcPr>
          <w:p w14:paraId="3E9398E7" w14:textId="77777777" w:rsidR="00D4295C" w:rsidRPr="003C7B44" w:rsidRDefault="00D4295C" w:rsidP="00C513A2">
            <w:pPr>
              <w:spacing w:before="60" w:afterLines="60" w:after="144"/>
              <w:rPr>
                <w:sz w:val="18"/>
              </w:rPr>
            </w:pPr>
            <w:r w:rsidRPr="003C7B44">
              <w:rPr>
                <w:sz w:val="18"/>
              </w:rPr>
              <w:t>Casa-Museu Prat de la Riba</w:t>
            </w:r>
          </w:p>
        </w:tc>
        <w:tc>
          <w:tcPr>
            <w:tcW w:w="992" w:type="dxa"/>
          </w:tcPr>
          <w:p w14:paraId="3F5DB3BB" w14:textId="77777777" w:rsidR="00D4295C" w:rsidRPr="003C7B44" w:rsidRDefault="00D4295C" w:rsidP="00C513A2">
            <w:pPr>
              <w:spacing w:before="60" w:afterLines="60" w:after="144"/>
              <w:rPr>
                <w:sz w:val="18"/>
              </w:rPr>
            </w:pPr>
            <w:r w:rsidRPr="003C7B44">
              <w:rPr>
                <w:sz w:val="18"/>
              </w:rPr>
              <w:t>443</w:t>
            </w:r>
          </w:p>
        </w:tc>
        <w:tc>
          <w:tcPr>
            <w:tcW w:w="861" w:type="dxa"/>
            <w:shd w:val="clear" w:color="auto" w:fill="auto"/>
          </w:tcPr>
          <w:p w14:paraId="08C4D04C" w14:textId="77777777" w:rsidR="00D4295C" w:rsidRPr="003C7B44" w:rsidRDefault="00D4295C" w:rsidP="00C513A2">
            <w:pPr>
              <w:spacing w:before="60" w:afterLines="60" w:after="144"/>
              <w:rPr>
                <w:sz w:val="18"/>
              </w:rPr>
            </w:pPr>
            <w:r w:rsidRPr="003C7B44">
              <w:rPr>
                <w:sz w:val="18"/>
              </w:rPr>
              <w:t>CG03</w:t>
            </w:r>
          </w:p>
        </w:tc>
        <w:tc>
          <w:tcPr>
            <w:tcW w:w="1271" w:type="dxa"/>
            <w:shd w:val="clear" w:color="auto" w:fill="auto"/>
          </w:tcPr>
          <w:p w14:paraId="0177B267"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6803D522"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761470A3"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r>
      <w:tr w:rsidR="00D4295C" w:rsidRPr="001F48F9" w14:paraId="75088E05" w14:textId="77777777" w:rsidTr="00C513A2">
        <w:trPr>
          <w:trHeight w:val="411"/>
        </w:trPr>
        <w:tc>
          <w:tcPr>
            <w:tcW w:w="3080" w:type="dxa"/>
            <w:shd w:val="clear" w:color="auto" w:fill="auto"/>
          </w:tcPr>
          <w:p w14:paraId="5F946697" w14:textId="77777777" w:rsidR="00D4295C" w:rsidRPr="003C7B44" w:rsidRDefault="00D4295C" w:rsidP="00C513A2">
            <w:pPr>
              <w:spacing w:before="60" w:afterLines="60" w:after="144"/>
              <w:rPr>
                <w:sz w:val="18"/>
              </w:rPr>
            </w:pPr>
            <w:r w:rsidRPr="003C7B44">
              <w:rPr>
                <w:sz w:val="18"/>
              </w:rPr>
              <w:t>Casa-Museu Rafael Casanova</w:t>
            </w:r>
          </w:p>
        </w:tc>
        <w:tc>
          <w:tcPr>
            <w:tcW w:w="992" w:type="dxa"/>
          </w:tcPr>
          <w:p w14:paraId="5B308C84" w14:textId="77777777" w:rsidR="00D4295C" w:rsidRPr="003C7B44" w:rsidRDefault="00D4295C" w:rsidP="00C513A2">
            <w:pPr>
              <w:spacing w:before="60" w:afterLines="60" w:after="144"/>
              <w:rPr>
                <w:sz w:val="18"/>
              </w:rPr>
            </w:pPr>
            <w:r w:rsidRPr="003C7B44">
              <w:rPr>
                <w:sz w:val="18"/>
              </w:rPr>
              <w:t>443</w:t>
            </w:r>
          </w:p>
        </w:tc>
        <w:tc>
          <w:tcPr>
            <w:tcW w:w="861" w:type="dxa"/>
            <w:shd w:val="clear" w:color="auto" w:fill="auto"/>
          </w:tcPr>
          <w:p w14:paraId="708B7FBD" w14:textId="77777777" w:rsidR="00D4295C" w:rsidRPr="003C7B44" w:rsidRDefault="00D4295C" w:rsidP="00C513A2">
            <w:pPr>
              <w:spacing w:before="60" w:afterLines="60" w:after="144"/>
              <w:rPr>
                <w:sz w:val="18"/>
              </w:rPr>
            </w:pPr>
            <w:r w:rsidRPr="003C7B44">
              <w:rPr>
                <w:sz w:val="18"/>
              </w:rPr>
              <w:t>CG03</w:t>
            </w:r>
          </w:p>
        </w:tc>
        <w:tc>
          <w:tcPr>
            <w:tcW w:w="1271" w:type="dxa"/>
            <w:shd w:val="clear" w:color="auto" w:fill="auto"/>
          </w:tcPr>
          <w:p w14:paraId="32B0630E"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33D4F16B"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0B3E6DD7"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r>
      <w:tr w:rsidR="00D4295C" w:rsidRPr="001F48F9" w14:paraId="2DC424F1" w14:textId="77777777" w:rsidTr="00C513A2">
        <w:trPr>
          <w:trHeight w:val="411"/>
        </w:trPr>
        <w:tc>
          <w:tcPr>
            <w:tcW w:w="3080" w:type="dxa"/>
            <w:shd w:val="clear" w:color="auto" w:fill="auto"/>
          </w:tcPr>
          <w:p w14:paraId="643D4981" w14:textId="77777777" w:rsidR="00D4295C" w:rsidRPr="003C7B44" w:rsidRDefault="00D4295C" w:rsidP="00C513A2">
            <w:pPr>
              <w:spacing w:before="60" w:afterLines="60" w:after="144"/>
              <w:rPr>
                <w:sz w:val="18"/>
              </w:rPr>
            </w:pPr>
            <w:r w:rsidRPr="003C7B44">
              <w:rPr>
                <w:sz w:val="18"/>
              </w:rPr>
              <w:t>Castell de Claramunt</w:t>
            </w:r>
          </w:p>
        </w:tc>
        <w:tc>
          <w:tcPr>
            <w:tcW w:w="992" w:type="dxa"/>
          </w:tcPr>
          <w:p w14:paraId="1E39C517" w14:textId="77777777" w:rsidR="00D4295C" w:rsidRPr="003C7B44" w:rsidRDefault="00D4295C" w:rsidP="00C513A2">
            <w:pPr>
              <w:spacing w:before="60" w:afterLines="60" w:after="144"/>
              <w:rPr>
                <w:sz w:val="18"/>
              </w:rPr>
            </w:pPr>
            <w:r w:rsidRPr="003C7B44">
              <w:rPr>
                <w:sz w:val="18"/>
              </w:rPr>
              <w:t>443</w:t>
            </w:r>
          </w:p>
        </w:tc>
        <w:tc>
          <w:tcPr>
            <w:tcW w:w="861" w:type="dxa"/>
            <w:shd w:val="clear" w:color="auto" w:fill="auto"/>
          </w:tcPr>
          <w:p w14:paraId="294AB410" w14:textId="77777777" w:rsidR="00D4295C" w:rsidRPr="003C7B44" w:rsidRDefault="00D4295C" w:rsidP="00C513A2">
            <w:pPr>
              <w:spacing w:before="60" w:afterLines="60" w:after="144"/>
              <w:rPr>
                <w:sz w:val="18"/>
              </w:rPr>
            </w:pPr>
            <w:r w:rsidRPr="003C7B44">
              <w:rPr>
                <w:sz w:val="18"/>
              </w:rPr>
              <w:t>CG03</w:t>
            </w:r>
          </w:p>
        </w:tc>
        <w:tc>
          <w:tcPr>
            <w:tcW w:w="1271" w:type="dxa"/>
            <w:shd w:val="clear" w:color="auto" w:fill="auto"/>
          </w:tcPr>
          <w:p w14:paraId="31EA7FD6"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0C370D29"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37009E42"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r>
      <w:tr w:rsidR="00D4295C" w:rsidRPr="001F48F9" w14:paraId="460C9254" w14:textId="77777777" w:rsidTr="00C513A2">
        <w:trPr>
          <w:trHeight w:val="411"/>
        </w:trPr>
        <w:tc>
          <w:tcPr>
            <w:tcW w:w="3080" w:type="dxa"/>
            <w:shd w:val="clear" w:color="auto" w:fill="EEECE1"/>
          </w:tcPr>
          <w:p w14:paraId="58C9F8A8" w14:textId="77777777" w:rsidR="00D4295C" w:rsidRPr="003C7B44" w:rsidRDefault="00D4295C" w:rsidP="00C513A2">
            <w:pPr>
              <w:spacing w:before="60" w:afterLines="60" w:after="144"/>
              <w:rPr>
                <w:b/>
                <w:sz w:val="18"/>
              </w:rPr>
            </w:pPr>
            <w:r w:rsidRPr="003C7B44">
              <w:rPr>
                <w:b/>
                <w:sz w:val="18"/>
              </w:rPr>
              <w:t>SUBTOTAL per Centre Gestor</w:t>
            </w:r>
          </w:p>
        </w:tc>
        <w:tc>
          <w:tcPr>
            <w:tcW w:w="992" w:type="dxa"/>
            <w:shd w:val="clear" w:color="auto" w:fill="EEECE1"/>
          </w:tcPr>
          <w:p w14:paraId="57552D55" w14:textId="77777777" w:rsidR="00D4295C" w:rsidRPr="003C7B44" w:rsidRDefault="00D4295C" w:rsidP="00C513A2">
            <w:pPr>
              <w:spacing w:before="60" w:afterLines="60" w:after="144"/>
              <w:rPr>
                <w:b/>
                <w:sz w:val="18"/>
                <w:lang w:val="ca-ES" w:eastAsia="es-ES_tradnl"/>
              </w:rPr>
            </w:pPr>
            <w:r w:rsidRPr="003C7B44">
              <w:rPr>
                <w:b/>
                <w:sz w:val="18"/>
                <w:lang w:val="ca-ES" w:eastAsia="es-ES_tradnl"/>
              </w:rPr>
              <w:t>443</w:t>
            </w:r>
          </w:p>
        </w:tc>
        <w:tc>
          <w:tcPr>
            <w:tcW w:w="861" w:type="dxa"/>
            <w:shd w:val="clear" w:color="auto" w:fill="EEECE1"/>
          </w:tcPr>
          <w:p w14:paraId="79B8E9B8" w14:textId="77777777" w:rsidR="00D4295C" w:rsidRPr="003C7B44" w:rsidRDefault="00D4295C" w:rsidP="00C513A2">
            <w:pPr>
              <w:spacing w:before="60" w:afterLines="60" w:after="144"/>
              <w:rPr>
                <w:b/>
                <w:sz w:val="18"/>
                <w:lang w:val="ca-ES" w:eastAsia="es-ES_tradnl"/>
              </w:rPr>
            </w:pPr>
            <w:r w:rsidRPr="003C7B44">
              <w:rPr>
                <w:b/>
                <w:sz w:val="18"/>
                <w:lang w:val="ca-ES" w:eastAsia="es-ES_tradnl"/>
              </w:rPr>
              <w:t>CG03</w:t>
            </w:r>
          </w:p>
        </w:tc>
        <w:tc>
          <w:tcPr>
            <w:tcW w:w="1271" w:type="dxa"/>
            <w:shd w:val="clear" w:color="auto" w:fill="EEECE1"/>
          </w:tcPr>
          <w:p w14:paraId="45EB41DD" w14:textId="77777777" w:rsidR="00D4295C" w:rsidRPr="003C7B44" w:rsidRDefault="00D4295C" w:rsidP="00C513A2">
            <w:pPr>
              <w:spacing w:before="60" w:afterLines="60" w:after="144"/>
              <w:jc w:val="right"/>
              <w:rPr>
                <w:b/>
                <w:sz w:val="18"/>
                <w:lang w:val="ca-ES" w:eastAsia="es-ES_tradnl"/>
              </w:rPr>
            </w:pPr>
            <w:r w:rsidRPr="003C7B44">
              <w:rPr>
                <w:b/>
                <w:sz w:val="18"/>
                <w:lang w:val="ca-ES" w:eastAsia="es-ES_tradnl"/>
              </w:rPr>
              <w:t>XX.XXX €</w:t>
            </w:r>
          </w:p>
        </w:tc>
        <w:tc>
          <w:tcPr>
            <w:tcW w:w="992" w:type="dxa"/>
            <w:shd w:val="clear" w:color="auto" w:fill="EEECE1"/>
          </w:tcPr>
          <w:p w14:paraId="6D4A853D" w14:textId="77777777" w:rsidR="00D4295C" w:rsidRPr="003C7B44" w:rsidRDefault="00D4295C" w:rsidP="00C513A2">
            <w:pPr>
              <w:spacing w:before="60" w:afterLines="60" w:after="144"/>
              <w:jc w:val="right"/>
              <w:rPr>
                <w:b/>
                <w:sz w:val="18"/>
                <w:lang w:val="ca-ES" w:eastAsia="es-ES_tradnl"/>
              </w:rPr>
            </w:pPr>
            <w:r w:rsidRPr="003C7B44">
              <w:rPr>
                <w:b/>
                <w:sz w:val="18"/>
                <w:lang w:val="ca-ES" w:eastAsia="es-ES_tradnl"/>
              </w:rPr>
              <w:t>X.XXX €</w:t>
            </w:r>
          </w:p>
        </w:tc>
        <w:tc>
          <w:tcPr>
            <w:tcW w:w="1417" w:type="dxa"/>
            <w:shd w:val="clear" w:color="auto" w:fill="EEECE1"/>
          </w:tcPr>
          <w:p w14:paraId="5EE659B6" w14:textId="77777777" w:rsidR="00D4295C" w:rsidRPr="003C7B44" w:rsidRDefault="00D4295C" w:rsidP="00C513A2">
            <w:pPr>
              <w:spacing w:before="60" w:afterLines="60" w:after="144"/>
              <w:jc w:val="right"/>
              <w:rPr>
                <w:b/>
                <w:sz w:val="18"/>
                <w:lang w:val="ca-ES" w:eastAsia="es-ES_tradnl"/>
              </w:rPr>
            </w:pPr>
            <w:r w:rsidRPr="003C7B44">
              <w:rPr>
                <w:b/>
                <w:sz w:val="18"/>
                <w:lang w:val="ca-ES" w:eastAsia="es-ES_tradnl"/>
              </w:rPr>
              <w:t>XX.XXX €</w:t>
            </w:r>
          </w:p>
        </w:tc>
      </w:tr>
      <w:tr w:rsidR="00D4295C" w:rsidRPr="001F48F9" w14:paraId="227B51EF" w14:textId="77777777" w:rsidTr="00C513A2">
        <w:trPr>
          <w:trHeight w:val="411"/>
        </w:trPr>
        <w:tc>
          <w:tcPr>
            <w:tcW w:w="3080" w:type="dxa"/>
            <w:shd w:val="clear" w:color="auto" w:fill="auto"/>
          </w:tcPr>
          <w:p w14:paraId="6B5679FA" w14:textId="77777777" w:rsidR="00D4295C" w:rsidRPr="003C7B44" w:rsidRDefault="00D4295C" w:rsidP="00C513A2">
            <w:pPr>
              <w:spacing w:before="60" w:afterLines="60" w:after="144"/>
              <w:rPr>
                <w:sz w:val="18"/>
              </w:rPr>
            </w:pPr>
            <w:r w:rsidRPr="003C7B44">
              <w:rPr>
                <w:sz w:val="18"/>
              </w:rPr>
              <w:t>Museu d'Arqueologia de Catalunya</w:t>
            </w:r>
          </w:p>
        </w:tc>
        <w:tc>
          <w:tcPr>
            <w:tcW w:w="992" w:type="dxa"/>
          </w:tcPr>
          <w:p w14:paraId="6F926760" w14:textId="77777777" w:rsidR="00D4295C" w:rsidRPr="003C7B44" w:rsidRDefault="00D4295C" w:rsidP="00C513A2">
            <w:pPr>
              <w:spacing w:before="60" w:afterLines="60" w:after="144"/>
              <w:rPr>
                <w:sz w:val="18"/>
                <w:lang w:val="ca-ES" w:eastAsia="es-ES_tradnl"/>
              </w:rPr>
            </w:pPr>
            <w:r w:rsidRPr="003C7B44">
              <w:rPr>
                <w:sz w:val="18"/>
              </w:rPr>
              <w:t>445</w:t>
            </w:r>
          </w:p>
        </w:tc>
        <w:tc>
          <w:tcPr>
            <w:tcW w:w="861" w:type="dxa"/>
            <w:shd w:val="clear" w:color="auto" w:fill="auto"/>
          </w:tcPr>
          <w:p w14:paraId="5E94BBF1" w14:textId="77777777" w:rsidR="00D4295C" w:rsidRPr="003C7B44" w:rsidRDefault="00D4295C" w:rsidP="00C513A2">
            <w:pPr>
              <w:spacing w:before="60" w:afterLines="60" w:after="144"/>
              <w:rPr>
                <w:sz w:val="18"/>
                <w:lang w:val="ca-ES" w:eastAsia="es-ES_tradnl"/>
              </w:rPr>
            </w:pPr>
            <w:r w:rsidRPr="003C7B44">
              <w:rPr>
                <w:sz w:val="18"/>
              </w:rPr>
              <w:t>CG05</w:t>
            </w:r>
          </w:p>
        </w:tc>
        <w:tc>
          <w:tcPr>
            <w:tcW w:w="1271" w:type="dxa"/>
            <w:shd w:val="clear" w:color="auto" w:fill="auto"/>
          </w:tcPr>
          <w:p w14:paraId="0AFB0650"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c>
          <w:tcPr>
            <w:tcW w:w="992" w:type="dxa"/>
            <w:shd w:val="clear" w:color="auto" w:fill="auto"/>
          </w:tcPr>
          <w:p w14:paraId="5B2DE4E8"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 €</w:t>
            </w:r>
          </w:p>
        </w:tc>
        <w:tc>
          <w:tcPr>
            <w:tcW w:w="1417" w:type="dxa"/>
            <w:shd w:val="clear" w:color="auto" w:fill="auto"/>
          </w:tcPr>
          <w:p w14:paraId="0AB37AD1" w14:textId="77777777" w:rsidR="00D4295C" w:rsidRPr="003C7B44" w:rsidRDefault="00D4295C" w:rsidP="00C513A2">
            <w:pPr>
              <w:spacing w:before="60" w:afterLines="60" w:after="144"/>
              <w:jc w:val="right"/>
              <w:rPr>
                <w:sz w:val="18"/>
                <w:lang w:val="ca-ES" w:eastAsia="es-ES_tradnl"/>
              </w:rPr>
            </w:pPr>
            <w:r w:rsidRPr="003C7B44">
              <w:rPr>
                <w:sz w:val="18"/>
                <w:lang w:val="ca-ES" w:eastAsia="es-ES_tradnl"/>
              </w:rPr>
              <w:t>XX.XXX €</w:t>
            </w:r>
          </w:p>
        </w:tc>
      </w:tr>
      <w:tr w:rsidR="00D4295C" w:rsidRPr="001F48F9" w14:paraId="090ED279" w14:textId="77777777" w:rsidTr="00C513A2">
        <w:trPr>
          <w:trHeight w:val="411"/>
        </w:trPr>
        <w:tc>
          <w:tcPr>
            <w:tcW w:w="3080" w:type="dxa"/>
            <w:shd w:val="clear" w:color="auto" w:fill="EEECE1"/>
          </w:tcPr>
          <w:p w14:paraId="70030587" w14:textId="77777777" w:rsidR="00D4295C" w:rsidRPr="003C7B44" w:rsidRDefault="00D4295C" w:rsidP="00C513A2">
            <w:pPr>
              <w:spacing w:before="60" w:afterLines="60" w:after="144"/>
              <w:rPr>
                <w:b/>
                <w:sz w:val="18"/>
                <w:lang w:val="ca-ES" w:eastAsia="es-ES_tradnl"/>
              </w:rPr>
            </w:pPr>
            <w:r w:rsidRPr="003C7B44">
              <w:rPr>
                <w:b/>
                <w:sz w:val="18"/>
              </w:rPr>
              <w:t>SUBTOTAL per Centre Gestor</w:t>
            </w:r>
          </w:p>
        </w:tc>
        <w:tc>
          <w:tcPr>
            <w:tcW w:w="992" w:type="dxa"/>
            <w:shd w:val="clear" w:color="auto" w:fill="EEECE1"/>
          </w:tcPr>
          <w:p w14:paraId="3EF805BA" w14:textId="77777777" w:rsidR="00D4295C" w:rsidRPr="003C7B44" w:rsidRDefault="00D4295C" w:rsidP="00C513A2">
            <w:pPr>
              <w:spacing w:before="60" w:afterLines="60" w:after="144"/>
              <w:rPr>
                <w:b/>
                <w:sz w:val="18"/>
                <w:lang w:val="ca-ES" w:eastAsia="es-ES_tradnl"/>
              </w:rPr>
            </w:pPr>
            <w:r w:rsidRPr="003C7B44">
              <w:rPr>
                <w:b/>
                <w:sz w:val="18"/>
                <w:lang w:val="ca-ES" w:eastAsia="es-ES_tradnl"/>
              </w:rPr>
              <w:t>445</w:t>
            </w:r>
          </w:p>
        </w:tc>
        <w:tc>
          <w:tcPr>
            <w:tcW w:w="861" w:type="dxa"/>
            <w:shd w:val="clear" w:color="auto" w:fill="EEECE1"/>
          </w:tcPr>
          <w:p w14:paraId="4C0089CF" w14:textId="77777777" w:rsidR="00D4295C" w:rsidRPr="003C7B44" w:rsidRDefault="00D4295C" w:rsidP="00C513A2">
            <w:pPr>
              <w:spacing w:before="60" w:afterLines="60" w:after="144"/>
              <w:rPr>
                <w:b/>
                <w:sz w:val="18"/>
                <w:lang w:val="ca-ES" w:eastAsia="es-ES_tradnl"/>
              </w:rPr>
            </w:pPr>
            <w:r w:rsidRPr="003C7B44">
              <w:rPr>
                <w:b/>
                <w:sz w:val="18"/>
                <w:lang w:val="ca-ES" w:eastAsia="es-ES_tradnl"/>
              </w:rPr>
              <w:t>CG05</w:t>
            </w:r>
          </w:p>
        </w:tc>
        <w:tc>
          <w:tcPr>
            <w:tcW w:w="1271" w:type="dxa"/>
            <w:shd w:val="clear" w:color="auto" w:fill="EEECE1"/>
          </w:tcPr>
          <w:p w14:paraId="4BB3B0DA" w14:textId="77777777" w:rsidR="00D4295C" w:rsidRPr="003C7B44" w:rsidRDefault="00D4295C" w:rsidP="00C513A2">
            <w:pPr>
              <w:spacing w:before="60" w:afterLines="60" w:after="144"/>
              <w:jc w:val="right"/>
              <w:rPr>
                <w:b/>
                <w:sz w:val="18"/>
                <w:lang w:val="ca-ES" w:eastAsia="es-ES_tradnl"/>
              </w:rPr>
            </w:pPr>
            <w:r w:rsidRPr="003C7B44">
              <w:rPr>
                <w:b/>
                <w:sz w:val="18"/>
                <w:lang w:val="ca-ES" w:eastAsia="es-ES_tradnl"/>
              </w:rPr>
              <w:t>XX.XXX €</w:t>
            </w:r>
          </w:p>
        </w:tc>
        <w:tc>
          <w:tcPr>
            <w:tcW w:w="992" w:type="dxa"/>
            <w:shd w:val="clear" w:color="auto" w:fill="EEECE1"/>
          </w:tcPr>
          <w:p w14:paraId="47946F31" w14:textId="77777777" w:rsidR="00D4295C" w:rsidRPr="003C7B44" w:rsidRDefault="00D4295C" w:rsidP="00C513A2">
            <w:pPr>
              <w:spacing w:before="60" w:afterLines="60" w:after="144"/>
              <w:jc w:val="right"/>
              <w:rPr>
                <w:b/>
                <w:sz w:val="18"/>
                <w:lang w:val="ca-ES" w:eastAsia="es-ES_tradnl"/>
              </w:rPr>
            </w:pPr>
            <w:r w:rsidRPr="003C7B44">
              <w:rPr>
                <w:b/>
                <w:sz w:val="18"/>
                <w:lang w:val="ca-ES" w:eastAsia="es-ES_tradnl"/>
              </w:rPr>
              <w:t>X.XXX €</w:t>
            </w:r>
          </w:p>
        </w:tc>
        <w:tc>
          <w:tcPr>
            <w:tcW w:w="1417" w:type="dxa"/>
            <w:shd w:val="clear" w:color="auto" w:fill="EEECE1"/>
          </w:tcPr>
          <w:p w14:paraId="247A7608" w14:textId="77777777" w:rsidR="00D4295C" w:rsidRPr="003C7B44" w:rsidRDefault="00D4295C" w:rsidP="00C513A2">
            <w:pPr>
              <w:spacing w:before="60" w:afterLines="60" w:after="144"/>
              <w:jc w:val="right"/>
              <w:rPr>
                <w:b/>
                <w:sz w:val="18"/>
                <w:lang w:val="ca-ES" w:eastAsia="es-ES_tradnl"/>
              </w:rPr>
            </w:pPr>
            <w:r w:rsidRPr="003C7B44">
              <w:rPr>
                <w:b/>
                <w:sz w:val="18"/>
                <w:lang w:val="ca-ES" w:eastAsia="es-ES_tradnl"/>
              </w:rPr>
              <w:t>XX.XXX €</w:t>
            </w:r>
          </w:p>
        </w:tc>
      </w:tr>
      <w:tr w:rsidR="00D4295C" w:rsidRPr="001F48F9" w14:paraId="1789EEE2" w14:textId="77777777" w:rsidTr="00C513A2">
        <w:trPr>
          <w:trHeight w:val="690"/>
        </w:trPr>
        <w:tc>
          <w:tcPr>
            <w:tcW w:w="3080" w:type="dxa"/>
            <w:shd w:val="clear" w:color="auto" w:fill="DDD9C4"/>
          </w:tcPr>
          <w:p w14:paraId="18AD1CF6" w14:textId="77777777" w:rsidR="00D4295C" w:rsidRPr="003C7B44" w:rsidRDefault="00D4295C" w:rsidP="00C513A2">
            <w:pPr>
              <w:spacing w:before="240"/>
              <w:rPr>
                <w:b/>
                <w:szCs w:val="22"/>
                <w:lang w:val="ca-ES" w:eastAsia="es-ES_tradnl"/>
              </w:rPr>
            </w:pPr>
            <w:r w:rsidRPr="003C7B44">
              <w:rPr>
                <w:b/>
                <w:szCs w:val="22"/>
              </w:rPr>
              <w:t>TOTAL per Lot X</w:t>
            </w:r>
          </w:p>
        </w:tc>
        <w:tc>
          <w:tcPr>
            <w:tcW w:w="992" w:type="dxa"/>
            <w:shd w:val="clear" w:color="auto" w:fill="DDD9C4"/>
          </w:tcPr>
          <w:p w14:paraId="443CDB44" w14:textId="77777777" w:rsidR="00D4295C" w:rsidRPr="003C7B44" w:rsidRDefault="00D4295C" w:rsidP="00C513A2">
            <w:pPr>
              <w:spacing w:before="240"/>
              <w:rPr>
                <w:b/>
                <w:szCs w:val="22"/>
                <w:lang w:val="ca-ES" w:eastAsia="es-ES_tradnl"/>
              </w:rPr>
            </w:pPr>
          </w:p>
        </w:tc>
        <w:tc>
          <w:tcPr>
            <w:tcW w:w="861" w:type="dxa"/>
            <w:shd w:val="clear" w:color="auto" w:fill="DDD9C4"/>
          </w:tcPr>
          <w:p w14:paraId="6DB487A2" w14:textId="77777777" w:rsidR="00D4295C" w:rsidRPr="003C7B44" w:rsidRDefault="00D4295C" w:rsidP="00C513A2">
            <w:pPr>
              <w:spacing w:before="240"/>
              <w:rPr>
                <w:b/>
                <w:szCs w:val="22"/>
                <w:lang w:val="ca-ES" w:eastAsia="es-ES_tradnl"/>
              </w:rPr>
            </w:pPr>
          </w:p>
        </w:tc>
        <w:tc>
          <w:tcPr>
            <w:tcW w:w="1271" w:type="dxa"/>
            <w:shd w:val="clear" w:color="auto" w:fill="DDD9C4"/>
          </w:tcPr>
          <w:p w14:paraId="41C43A14" w14:textId="77777777" w:rsidR="00D4295C" w:rsidRPr="003C7B44" w:rsidRDefault="00D4295C" w:rsidP="00C513A2">
            <w:pPr>
              <w:spacing w:before="240"/>
              <w:jc w:val="right"/>
              <w:rPr>
                <w:b/>
                <w:szCs w:val="22"/>
                <w:lang w:val="ca-ES" w:eastAsia="es-ES_tradnl"/>
              </w:rPr>
            </w:pPr>
            <w:r w:rsidRPr="003C7B44">
              <w:rPr>
                <w:b/>
                <w:szCs w:val="22"/>
                <w:lang w:val="ca-ES" w:eastAsia="es-ES_tradnl"/>
              </w:rPr>
              <w:t>XX.XXX €</w:t>
            </w:r>
          </w:p>
        </w:tc>
        <w:tc>
          <w:tcPr>
            <w:tcW w:w="992" w:type="dxa"/>
            <w:shd w:val="clear" w:color="auto" w:fill="DDD9C4"/>
          </w:tcPr>
          <w:p w14:paraId="1FF4DE38" w14:textId="77777777" w:rsidR="00D4295C" w:rsidRPr="003C7B44" w:rsidRDefault="00D4295C" w:rsidP="00C513A2">
            <w:pPr>
              <w:spacing w:before="240"/>
              <w:jc w:val="right"/>
              <w:rPr>
                <w:b/>
                <w:szCs w:val="22"/>
                <w:lang w:val="ca-ES" w:eastAsia="es-ES_tradnl"/>
              </w:rPr>
            </w:pPr>
            <w:r w:rsidRPr="003C7B44">
              <w:rPr>
                <w:b/>
                <w:szCs w:val="22"/>
                <w:lang w:val="ca-ES" w:eastAsia="es-ES_tradnl"/>
              </w:rPr>
              <w:t>X.XXX €</w:t>
            </w:r>
          </w:p>
        </w:tc>
        <w:tc>
          <w:tcPr>
            <w:tcW w:w="1417" w:type="dxa"/>
            <w:shd w:val="clear" w:color="auto" w:fill="DDD9C4"/>
          </w:tcPr>
          <w:p w14:paraId="0FFDD2BA" w14:textId="77777777" w:rsidR="00D4295C" w:rsidRPr="003C7B44" w:rsidRDefault="00D4295C" w:rsidP="00C513A2">
            <w:pPr>
              <w:spacing w:before="240"/>
              <w:jc w:val="right"/>
              <w:rPr>
                <w:b/>
                <w:szCs w:val="22"/>
                <w:lang w:val="ca-ES" w:eastAsia="es-ES_tradnl"/>
              </w:rPr>
            </w:pPr>
            <w:r w:rsidRPr="003C7B44">
              <w:rPr>
                <w:b/>
                <w:szCs w:val="22"/>
                <w:lang w:val="ca-ES" w:eastAsia="es-ES_tradnl"/>
              </w:rPr>
              <w:t>XX.XXX €</w:t>
            </w:r>
          </w:p>
        </w:tc>
      </w:tr>
    </w:tbl>
    <w:p w14:paraId="2ADB3531" w14:textId="39B265BF" w:rsidR="00D4295C" w:rsidRDefault="00D4295C" w:rsidP="00D4295C">
      <w:pPr>
        <w:rPr>
          <w:lang w:val="ca-ES" w:eastAsia="es-ES_tradnl"/>
        </w:rPr>
      </w:pPr>
    </w:p>
    <w:p w14:paraId="677F7175" w14:textId="77777777" w:rsidR="006073CE" w:rsidRPr="000D1DEE" w:rsidRDefault="006073CE" w:rsidP="006073CE">
      <w:pPr>
        <w:rPr>
          <w:lang w:val="ca-ES"/>
        </w:rPr>
      </w:pPr>
      <w:r w:rsidRPr="000D1DEE">
        <w:rPr>
          <w:lang w:val="ca-ES"/>
        </w:rPr>
        <w:t>L’import a facturar mensualment inclourà la repercusió mensual dels conceptes d’hores fixes i bossa d’hores per a cadascun dels centres, encara que, en el cas de la bossa d’hores no hagin estat utilitzades.</w:t>
      </w:r>
    </w:p>
    <w:p w14:paraId="1F307C88" w14:textId="054A58D0" w:rsidR="006073CE" w:rsidRPr="00DE653A" w:rsidRDefault="006073CE" w:rsidP="006073CE">
      <w:r w:rsidRPr="00DE653A">
        <w:t>En la darrera factura corresponent al període adjudicat per contracte</w:t>
      </w:r>
      <w:r w:rsidR="00D4295C">
        <w:t xml:space="preserve"> (o a final d’any)</w:t>
      </w:r>
      <w:r w:rsidRPr="00DE653A">
        <w:t xml:space="preserve"> es regularitzaran els imports de les hores consumides reals a nivel de bossa d’hores.</w:t>
      </w:r>
    </w:p>
    <w:p w14:paraId="63F88CAF" w14:textId="77777777" w:rsidR="0060692C" w:rsidRPr="00AE0594" w:rsidRDefault="0060692C">
      <w:pPr>
        <w:spacing w:after="0"/>
        <w:jc w:val="left"/>
        <w:rPr>
          <w:color w:val="FF0000"/>
        </w:rPr>
      </w:pPr>
      <w:r w:rsidRPr="00AE0594">
        <w:rPr>
          <w:color w:val="FF0000"/>
        </w:rPr>
        <w:br w:type="page"/>
      </w:r>
    </w:p>
    <w:p w14:paraId="2B915787" w14:textId="77777777" w:rsidR="00D676AB" w:rsidRPr="002C798E" w:rsidRDefault="00D676AB">
      <w:pPr>
        <w:rPr>
          <w:lang w:val="ca-ES"/>
        </w:rPr>
        <w:sectPr w:rsidR="00D676AB" w:rsidRPr="002C798E" w:rsidSect="00CA5D77">
          <w:headerReference w:type="default" r:id="rId11"/>
          <w:footerReference w:type="default" r:id="rId12"/>
          <w:type w:val="continuous"/>
          <w:pgSz w:w="11906" w:h="16838" w:code="9"/>
          <w:pgMar w:top="747" w:right="1701" w:bottom="2127" w:left="1701" w:header="1134" w:footer="851" w:gutter="0"/>
          <w:pgNumType w:start="1"/>
          <w:cols w:space="708"/>
          <w:docGrid w:linePitch="360"/>
        </w:sectPr>
      </w:pPr>
    </w:p>
    <w:p w14:paraId="13C7C9C5" w14:textId="066FD21B" w:rsidR="00F15303" w:rsidRDefault="00F15303" w:rsidP="008A0680">
      <w:pPr>
        <w:pStyle w:val="Ttol1"/>
        <w:spacing w:after="60"/>
        <w:rPr>
          <w:lang w:val="ca-ES"/>
        </w:rPr>
      </w:pPr>
      <w:bookmarkStart w:id="101" w:name="_Toc133486446"/>
      <w:r w:rsidRPr="002C798E">
        <w:rPr>
          <w:lang w:val="ca-ES"/>
        </w:rPr>
        <w:lastRenderedPageBreak/>
        <w:t>Annex 1:</w:t>
      </w:r>
      <w:r w:rsidR="005D4EFA" w:rsidRPr="002C798E">
        <w:rPr>
          <w:lang w:val="ca-ES"/>
        </w:rPr>
        <w:t xml:space="preserve"> </w:t>
      </w:r>
      <w:r w:rsidR="00663196">
        <w:rPr>
          <w:lang w:val="ca-ES"/>
        </w:rPr>
        <w:t xml:space="preserve">Dades dels </w:t>
      </w:r>
      <w:r w:rsidRPr="002C798E">
        <w:rPr>
          <w:lang w:val="ca-ES"/>
        </w:rPr>
        <w:t>centres</w:t>
      </w:r>
      <w:bookmarkEnd w:id="101"/>
    </w:p>
    <w:p w14:paraId="706C666E" w14:textId="77777777" w:rsidR="001F68BD" w:rsidRDefault="001F68BD" w:rsidP="008A0680">
      <w:pPr>
        <w:spacing w:after="120"/>
        <w:jc w:val="center"/>
        <w:rPr>
          <w:lang w:val="ca-ES"/>
        </w:rPr>
      </w:pPr>
    </w:p>
    <w:p w14:paraId="2FFE270D" w14:textId="5E72F988" w:rsidR="00F15303" w:rsidRPr="00273F64" w:rsidRDefault="00C75F81" w:rsidP="008A0680">
      <w:pPr>
        <w:spacing w:after="120"/>
        <w:jc w:val="center"/>
        <w:rPr>
          <w:lang w:val="ca-ES"/>
        </w:rPr>
      </w:pPr>
      <w:r w:rsidRPr="00C75F81">
        <w:rPr>
          <w:noProof/>
          <w:lang w:val="ca-ES" w:eastAsia="ca-ES"/>
        </w:rPr>
        <w:drawing>
          <wp:inline distT="0" distB="0" distL="0" distR="0" wp14:anchorId="467762CF" wp14:editId="24605D46">
            <wp:extent cx="8639810" cy="1744486"/>
            <wp:effectExtent l="0" t="0" r="0" b="8255"/>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39810" cy="1744486"/>
                    </a:xfrm>
                    <a:prstGeom prst="rect">
                      <a:avLst/>
                    </a:prstGeom>
                    <a:noFill/>
                    <a:ln>
                      <a:noFill/>
                    </a:ln>
                  </pic:spPr>
                </pic:pic>
              </a:graphicData>
            </a:graphic>
          </wp:inline>
        </w:drawing>
      </w:r>
    </w:p>
    <w:p w14:paraId="442CFDA2" w14:textId="77777777" w:rsidR="00CA2D35" w:rsidRDefault="00B54FFC" w:rsidP="00CA2D35">
      <w:pPr>
        <w:spacing w:after="0"/>
        <w:rPr>
          <w:lang w:val="ca-ES"/>
        </w:rPr>
      </w:pPr>
      <w:r>
        <w:rPr>
          <w:lang w:val="ca-ES"/>
        </w:rPr>
        <w:t>Per a una millor visió i impressió, veure excel adjunt en plecs.</w:t>
      </w:r>
    </w:p>
    <w:p w14:paraId="0D0AF683" w14:textId="77777777" w:rsidR="00CA2D35" w:rsidRDefault="00CA2D35" w:rsidP="00112EBF">
      <w:pPr>
        <w:rPr>
          <w:lang w:val="ca-ES"/>
        </w:rPr>
      </w:pPr>
      <w:r>
        <w:rPr>
          <w:lang w:val="ca-ES"/>
        </w:rPr>
        <w:t>Adjuntem arxiu Mapa.zip on trobareu archiu *.km</w:t>
      </w:r>
      <w:r w:rsidR="008E26C6">
        <w:rPr>
          <w:lang w:val="ca-ES"/>
        </w:rPr>
        <w:t>l</w:t>
      </w:r>
      <w:r>
        <w:rPr>
          <w:lang w:val="ca-ES"/>
        </w:rPr>
        <w:t xml:space="preserve"> que si l’importeu al Google Earth, podreu veure la ubicació de tots els centres de l’ACdPC.</w:t>
      </w:r>
    </w:p>
    <w:p w14:paraId="789FBE14" w14:textId="77777777" w:rsidR="00CA2D35" w:rsidRPr="002C798E" w:rsidRDefault="00CA2D35" w:rsidP="00112EBF">
      <w:pPr>
        <w:rPr>
          <w:lang w:val="ca-ES"/>
        </w:rPr>
        <w:sectPr w:rsidR="00CA2D35" w:rsidRPr="002C798E" w:rsidSect="00A55ACD">
          <w:pgSz w:w="16838" w:h="11906" w:orient="landscape" w:code="9"/>
          <w:pgMar w:top="1701" w:right="1531" w:bottom="1701" w:left="1701" w:header="1134" w:footer="851" w:gutter="0"/>
          <w:cols w:space="708"/>
          <w:docGrid w:linePitch="360"/>
        </w:sectPr>
      </w:pPr>
    </w:p>
    <w:p w14:paraId="234BF1D7" w14:textId="77777777" w:rsidR="00A40736" w:rsidRPr="002C798E" w:rsidRDefault="00BB2B65" w:rsidP="00AC4CE7">
      <w:pPr>
        <w:pStyle w:val="Ttol1"/>
        <w:rPr>
          <w:lang w:val="ca-ES"/>
        </w:rPr>
      </w:pPr>
      <w:bookmarkStart w:id="102" w:name="_Toc133486447"/>
      <w:r w:rsidRPr="002C798E">
        <w:rPr>
          <w:lang w:val="ca-ES"/>
        </w:rPr>
        <w:lastRenderedPageBreak/>
        <w:t>A</w:t>
      </w:r>
      <w:r w:rsidR="00E412CF" w:rsidRPr="002C798E">
        <w:rPr>
          <w:lang w:val="ca-ES"/>
        </w:rPr>
        <w:t xml:space="preserve">nnex </w:t>
      </w:r>
      <w:r w:rsidR="00AB153E" w:rsidRPr="002C798E">
        <w:rPr>
          <w:lang w:val="ca-ES"/>
        </w:rPr>
        <w:t>2</w:t>
      </w:r>
      <w:r w:rsidR="005D4EFA" w:rsidRPr="002C798E">
        <w:rPr>
          <w:lang w:val="ca-ES"/>
        </w:rPr>
        <w:t xml:space="preserve">: </w:t>
      </w:r>
      <w:r w:rsidR="00112EBF" w:rsidRPr="002C798E">
        <w:rPr>
          <w:lang w:val="ca-ES"/>
        </w:rPr>
        <w:t>I</w:t>
      </w:r>
      <w:r w:rsidR="00AB153E" w:rsidRPr="002C798E">
        <w:rPr>
          <w:lang w:val="ca-ES"/>
        </w:rPr>
        <w:t>nstal·lacions i elements afectes al servei</w:t>
      </w:r>
      <w:bookmarkEnd w:id="102"/>
    </w:p>
    <w:p w14:paraId="3389803A" w14:textId="6A876E36" w:rsidR="00E43236" w:rsidRDefault="00112EBF" w:rsidP="00112EBF">
      <w:pPr>
        <w:rPr>
          <w:lang w:val="ca-ES" w:eastAsia="es-ES_tradnl"/>
        </w:rPr>
      </w:pPr>
      <w:r w:rsidRPr="002C798E">
        <w:rPr>
          <w:lang w:val="ca-ES" w:eastAsia="es-ES_tradnl"/>
        </w:rPr>
        <w:t>S’enumeren, a títol orientatiu i sense caràcter limitatiu, el conjunt d’elements</w:t>
      </w:r>
      <w:r w:rsidR="00B10B8B">
        <w:rPr>
          <w:lang w:val="ca-ES" w:eastAsia="es-ES_tradnl"/>
        </w:rPr>
        <w:t xml:space="preserve"> i el sistema o instal·lació </w:t>
      </w:r>
      <w:r w:rsidRPr="002C798E">
        <w:rPr>
          <w:lang w:val="ca-ES" w:eastAsia="es-ES_tradnl"/>
        </w:rPr>
        <w:t xml:space="preserve">que s’adscriuen </w:t>
      </w:r>
      <w:r w:rsidR="00B10B8B">
        <w:rPr>
          <w:lang w:val="ca-ES" w:eastAsia="es-ES_tradnl"/>
        </w:rPr>
        <w:t xml:space="preserve">al </w:t>
      </w:r>
      <w:r w:rsidRPr="002C798E">
        <w:rPr>
          <w:lang w:val="ca-ES" w:eastAsia="es-ES_tradnl"/>
        </w:rPr>
        <w:t xml:space="preserve">objecte del </w:t>
      </w:r>
      <w:r w:rsidR="0007490B">
        <w:rPr>
          <w:lang w:val="ca-ES" w:eastAsia="es-ES_tradnl"/>
        </w:rPr>
        <w:t>servei de jardineria / gestió forestal</w:t>
      </w:r>
      <w:r w:rsidRPr="002C798E">
        <w:rPr>
          <w:lang w:val="ca-ES" w:eastAsia="es-ES_tradnl"/>
        </w:rPr>
        <w:t xml:space="preserve">, sobre els quals s’apliquen les gammes </w:t>
      </w:r>
      <w:r w:rsidR="001F68BD">
        <w:rPr>
          <w:lang w:val="ca-ES" w:eastAsia="es-ES_tradnl"/>
        </w:rPr>
        <w:t>de tasques</w:t>
      </w:r>
      <w:r w:rsidRPr="002C798E">
        <w:rPr>
          <w:lang w:val="ca-ES" w:eastAsia="es-ES_tradnl"/>
        </w:rPr>
        <w:t>:</w:t>
      </w:r>
    </w:p>
    <w:tbl>
      <w:tblPr>
        <w:tblW w:w="8936" w:type="dxa"/>
        <w:tblInd w:w="70" w:type="dxa"/>
        <w:tblCellMar>
          <w:left w:w="70" w:type="dxa"/>
          <w:right w:w="70" w:type="dxa"/>
        </w:tblCellMar>
        <w:tblLook w:val="04A0" w:firstRow="1" w:lastRow="0" w:firstColumn="1" w:lastColumn="0" w:noHBand="0" w:noVBand="1"/>
      </w:tblPr>
      <w:tblGrid>
        <w:gridCol w:w="1291"/>
        <w:gridCol w:w="7645"/>
      </w:tblGrid>
      <w:tr w:rsidR="001F68BD" w:rsidRPr="00E41EB7" w14:paraId="56AFA487" w14:textId="77777777" w:rsidTr="001F68BD">
        <w:trPr>
          <w:trHeight w:val="510"/>
          <w:tblHeader/>
        </w:trPr>
        <w:tc>
          <w:tcPr>
            <w:tcW w:w="8936" w:type="dxa"/>
            <w:gridSpan w:val="2"/>
            <w:tcBorders>
              <w:top w:val="single" w:sz="4" w:space="0" w:color="auto"/>
              <w:left w:val="single" w:sz="4" w:space="0" w:color="auto"/>
              <w:bottom w:val="single" w:sz="4" w:space="0" w:color="auto"/>
              <w:right w:val="single" w:sz="4" w:space="0" w:color="000000"/>
            </w:tcBorders>
            <w:shd w:val="clear" w:color="000000" w:fill="C0504D"/>
            <w:noWrap/>
            <w:vAlign w:val="center"/>
            <w:hideMark/>
          </w:tcPr>
          <w:p w14:paraId="656E61ED" w14:textId="77777777" w:rsidR="001F68BD" w:rsidRPr="00E41EB7" w:rsidRDefault="001F68BD" w:rsidP="00C513A2">
            <w:pPr>
              <w:spacing w:after="0"/>
              <w:ind w:firstLineChars="100" w:firstLine="240"/>
              <w:jc w:val="left"/>
              <w:rPr>
                <w:b/>
                <w:bCs/>
                <w:color w:val="FFFFFF"/>
                <w:sz w:val="24"/>
                <w:szCs w:val="24"/>
                <w:lang w:val="ca-ES" w:eastAsia="ca-ES"/>
              </w:rPr>
            </w:pPr>
            <w:r w:rsidRPr="00E41EB7">
              <w:rPr>
                <w:b/>
                <w:bCs/>
                <w:color w:val="FFFFFF"/>
                <w:sz w:val="24"/>
                <w:szCs w:val="24"/>
                <w:lang w:val="ca-ES" w:eastAsia="ca-ES"/>
              </w:rPr>
              <w:t>Arbre de gammes</w:t>
            </w:r>
          </w:p>
        </w:tc>
      </w:tr>
      <w:tr w:rsidR="001F68BD" w:rsidRPr="00E41EB7" w14:paraId="529EDC3E" w14:textId="77777777" w:rsidTr="001F68BD">
        <w:trPr>
          <w:trHeight w:val="510"/>
          <w:tblHeader/>
        </w:trPr>
        <w:tc>
          <w:tcPr>
            <w:tcW w:w="1291" w:type="dxa"/>
            <w:tcBorders>
              <w:top w:val="nil"/>
              <w:left w:val="single" w:sz="4" w:space="0" w:color="auto"/>
              <w:bottom w:val="single" w:sz="4" w:space="0" w:color="auto"/>
              <w:right w:val="single" w:sz="4" w:space="0" w:color="auto"/>
            </w:tcBorders>
            <w:shd w:val="clear" w:color="000000" w:fill="C0504D"/>
            <w:noWrap/>
            <w:vAlign w:val="center"/>
            <w:hideMark/>
          </w:tcPr>
          <w:p w14:paraId="2B47AA4F" w14:textId="77777777" w:rsidR="001F68BD" w:rsidRPr="00E41EB7" w:rsidRDefault="001F68BD" w:rsidP="00C513A2">
            <w:pPr>
              <w:spacing w:after="0"/>
              <w:ind w:firstLineChars="100" w:firstLine="220"/>
              <w:jc w:val="left"/>
              <w:rPr>
                <w:b/>
                <w:bCs/>
                <w:color w:val="FFFFFF"/>
                <w:sz w:val="22"/>
                <w:szCs w:val="22"/>
                <w:lang w:val="ca-ES" w:eastAsia="ca-ES"/>
              </w:rPr>
            </w:pPr>
            <w:r w:rsidRPr="00E41EB7">
              <w:rPr>
                <w:b/>
                <w:bCs/>
                <w:color w:val="FFFFFF"/>
                <w:sz w:val="22"/>
                <w:szCs w:val="22"/>
                <w:lang w:val="ca-ES" w:eastAsia="ca-ES"/>
              </w:rPr>
              <w:t>Codi</w:t>
            </w:r>
          </w:p>
        </w:tc>
        <w:tc>
          <w:tcPr>
            <w:tcW w:w="7645" w:type="dxa"/>
            <w:tcBorders>
              <w:top w:val="nil"/>
              <w:left w:val="nil"/>
              <w:bottom w:val="single" w:sz="4" w:space="0" w:color="auto"/>
              <w:right w:val="single" w:sz="4" w:space="0" w:color="auto"/>
            </w:tcBorders>
            <w:shd w:val="clear" w:color="000000" w:fill="C0504D"/>
            <w:noWrap/>
            <w:vAlign w:val="center"/>
            <w:hideMark/>
          </w:tcPr>
          <w:p w14:paraId="775D5550" w14:textId="77777777" w:rsidR="001F68BD" w:rsidRPr="00E41EB7" w:rsidRDefault="001F68BD" w:rsidP="00C513A2">
            <w:pPr>
              <w:spacing w:after="0"/>
              <w:ind w:firstLineChars="100" w:firstLine="220"/>
              <w:jc w:val="left"/>
              <w:rPr>
                <w:b/>
                <w:bCs/>
                <w:color w:val="FFFFFF"/>
                <w:sz w:val="22"/>
                <w:szCs w:val="22"/>
                <w:lang w:val="ca-ES" w:eastAsia="ca-ES"/>
              </w:rPr>
            </w:pPr>
            <w:r w:rsidRPr="00E41EB7">
              <w:rPr>
                <w:b/>
                <w:bCs/>
                <w:color w:val="FFFFFF"/>
                <w:sz w:val="22"/>
                <w:szCs w:val="22"/>
                <w:lang w:val="ca-ES" w:eastAsia="ca-ES"/>
              </w:rPr>
              <w:t>Instal·lació / Element</w:t>
            </w:r>
          </w:p>
        </w:tc>
      </w:tr>
      <w:tr w:rsidR="001F68BD" w:rsidRPr="00E41EB7" w14:paraId="19EC3D75" w14:textId="77777777" w:rsidTr="001F68BD">
        <w:trPr>
          <w:trHeight w:val="195"/>
          <w:tblHeader/>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33740BDE" w14:textId="77777777" w:rsidR="001F68BD" w:rsidRPr="00E41EB7" w:rsidRDefault="001F68BD" w:rsidP="00C513A2">
            <w:pPr>
              <w:spacing w:after="0"/>
              <w:ind w:firstLineChars="100" w:firstLine="180"/>
              <w:jc w:val="left"/>
              <w:rPr>
                <w:color w:val="000000"/>
                <w:sz w:val="18"/>
                <w:szCs w:val="18"/>
                <w:lang w:val="ca-ES" w:eastAsia="ca-ES"/>
              </w:rPr>
            </w:pPr>
            <w:r w:rsidRPr="00E41EB7">
              <w:rPr>
                <w:color w:val="000000"/>
                <w:sz w:val="18"/>
                <w:szCs w:val="18"/>
                <w:lang w:val="ca-ES" w:eastAsia="ca-ES"/>
              </w:rPr>
              <w:t> </w:t>
            </w:r>
          </w:p>
        </w:tc>
        <w:tc>
          <w:tcPr>
            <w:tcW w:w="7645" w:type="dxa"/>
            <w:tcBorders>
              <w:top w:val="nil"/>
              <w:left w:val="nil"/>
              <w:bottom w:val="single" w:sz="4" w:space="0" w:color="auto"/>
              <w:right w:val="single" w:sz="4" w:space="0" w:color="auto"/>
            </w:tcBorders>
            <w:shd w:val="clear" w:color="000000" w:fill="DDD9C4"/>
            <w:noWrap/>
            <w:vAlign w:val="center"/>
            <w:hideMark/>
          </w:tcPr>
          <w:p w14:paraId="05F81938" w14:textId="77777777" w:rsidR="001F68BD" w:rsidRPr="00E41EB7" w:rsidRDefault="001F68BD" w:rsidP="00C513A2">
            <w:pPr>
              <w:spacing w:after="0"/>
              <w:ind w:firstLineChars="100" w:firstLine="100"/>
              <w:jc w:val="left"/>
              <w:rPr>
                <w:color w:val="000000"/>
                <w:sz w:val="10"/>
                <w:szCs w:val="10"/>
                <w:lang w:val="ca-ES" w:eastAsia="ca-ES"/>
              </w:rPr>
            </w:pPr>
            <w:r w:rsidRPr="00E41EB7">
              <w:rPr>
                <w:color w:val="000000"/>
                <w:sz w:val="10"/>
                <w:szCs w:val="10"/>
                <w:lang w:val="ca-ES" w:eastAsia="ca-ES"/>
              </w:rPr>
              <w:t> </w:t>
            </w:r>
          </w:p>
        </w:tc>
      </w:tr>
      <w:tr w:rsidR="001F68BD" w:rsidRPr="00E41EB7" w14:paraId="0011B8B8" w14:textId="77777777" w:rsidTr="001F68BD">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16FE6941" w14:textId="77777777" w:rsidR="001F68BD" w:rsidRPr="00E41EB7" w:rsidRDefault="001F68BD" w:rsidP="00C513A2">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01 </w:t>
            </w:r>
          </w:p>
        </w:tc>
        <w:tc>
          <w:tcPr>
            <w:tcW w:w="764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9189B7C" w14:textId="37A8FB29" w:rsidR="001F68BD" w:rsidRPr="00E41EB7" w:rsidRDefault="001F68BD" w:rsidP="00C513A2">
            <w:pPr>
              <w:spacing w:after="0"/>
              <w:ind w:firstLineChars="100" w:firstLine="180"/>
              <w:jc w:val="left"/>
              <w:rPr>
                <w:b/>
                <w:bCs/>
                <w:color w:val="000000"/>
                <w:sz w:val="18"/>
                <w:szCs w:val="18"/>
                <w:lang w:val="ca-ES" w:eastAsia="ca-ES"/>
              </w:rPr>
            </w:pPr>
            <w:r w:rsidRPr="001F68BD">
              <w:rPr>
                <w:b/>
                <w:bCs/>
                <w:color w:val="000000"/>
                <w:sz w:val="18"/>
                <w:szCs w:val="18"/>
                <w:lang w:val="ca-ES" w:eastAsia="ca-ES"/>
              </w:rPr>
              <w:t>Urbanització</w:t>
            </w:r>
          </w:p>
        </w:tc>
      </w:tr>
      <w:tr w:rsidR="001F68BD" w:rsidRPr="00E41EB7" w14:paraId="7566B8AD" w14:textId="77777777" w:rsidTr="001F68BD">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42E8280F" w14:textId="77777777" w:rsidR="001F68BD" w:rsidRPr="00E41EB7" w:rsidRDefault="001F68BD" w:rsidP="00C513A2">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01.01 </w:t>
            </w:r>
          </w:p>
        </w:tc>
        <w:tc>
          <w:tcPr>
            <w:tcW w:w="7645" w:type="dxa"/>
            <w:tcBorders>
              <w:top w:val="nil"/>
              <w:left w:val="nil"/>
              <w:bottom w:val="single" w:sz="4" w:space="0" w:color="auto"/>
              <w:right w:val="single" w:sz="4" w:space="0" w:color="auto"/>
            </w:tcBorders>
            <w:shd w:val="clear" w:color="auto" w:fill="auto"/>
            <w:noWrap/>
            <w:vAlign w:val="center"/>
            <w:hideMark/>
          </w:tcPr>
          <w:p w14:paraId="5F55B0A6" w14:textId="055C45B3" w:rsidR="001F68BD" w:rsidRPr="00E41EB7" w:rsidRDefault="001F68BD" w:rsidP="00C513A2">
            <w:pPr>
              <w:spacing w:after="0"/>
              <w:ind w:firstLineChars="200" w:firstLine="360"/>
              <w:jc w:val="left"/>
              <w:rPr>
                <w:color w:val="000000"/>
                <w:sz w:val="18"/>
                <w:szCs w:val="18"/>
                <w:lang w:val="ca-ES" w:eastAsia="ca-ES"/>
              </w:rPr>
            </w:pPr>
            <w:r w:rsidRPr="001F68BD">
              <w:rPr>
                <w:color w:val="000000"/>
                <w:sz w:val="18"/>
                <w:szCs w:val="18"/>
                <w:lang w:val="ca-ES" w:eastAsia="ca-ES"/>
              </w:rPr>
              <w:t>Xarxes enterrades i aèries de serveis</w:t>
            </w:r>
          </w:p>
        </w:tc>
      </w:tr>
      <w:tr w:rsidR="001F68BD" w:rsidRPr="006B7FD1" w14:paraId="4E6F3DA9" w14:textId="77777777" w:rsidTr="001F68BD">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00C7C607" w14:textId="77777777" w:rsidR="001F68BD" w:rsidRPr="00E41EB7" w:rsidRDefault="001F68BD" w:rsidP="00C513A2">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01.02 </w:t>
            </w:r>
          </w:p>
        </w:tc>
        <w:tc>
          <w:tcPr>
            <w:tcW w:w="7645" w:type="dxa"/>
            <w:tcBorders>
              <w:top w:val="nil"/>
              <w:left w:val="nil"/>
              <w:bottom w:val="single" w:sz="4" w:space="0" w:color="auto"/>
              <w:right w:val="single" w:sz="4" w:space="0" w:color="auto"/>
            </w:tcBorders>
            <w:shd w:val="clear" w:color="auto" w:fill="auto"/>
            <w:noWrap/>
            <w:vAlign w:val="center"/>
            <w:hideMark/>
          </w:tcPr>
          <w:p w14:paraId="0B04B3B8" w14:textId="51C0D17B" w:rsidR="001F68BD" w:rsidRPr="00E41EB7" w:rsidRDefault="001F68BD" w:rsidP="00C513A2">
            <w:pPr>
              <w:spacing w:after="0"/>
              <w:ind w:firstLineChars="200" w:firstLine="360"/>
              <w:jc w:val="left"/>
              <w:rPr>
                <w:color w:val="000000"/>
                <w:sz w:val="18"/>
                <w:szCs w:val="18"/>
                <w:lang w:val="ca-ES" w:eastAsia="ca-ES"/>
              </w:rPr>
            </w:pPr>
            <w:r w:rsidRPr="001F68BD">
              <w:rPr>
                <w:color w:val="000000"/>
                <w:sz w:val="18"/>
                <w:szCs w:val="18"/>
                <w:lang w:val="ca-ES" w:eastAsia="ca-ES"/>
              </w:rPr>
              <w:t>Passos exteriors, murs i baranes</w:t>
            </w:r>
          </w:p>
        </w:tc>
      </w:tr>
      <w:tr w:rsidR="001F68BD" w:rsidRPr="00E41EB7" w14:paraId="534441FA" w14:textId="77777777" w:rsidTr="001F68BD">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1C9D5AFE" w14:textId="77777777" w:rsidR="001F68BD" w:rsidRPr="00E41EB7" w:rsidRDefault="001F68BD" w:rsidP="00C513A2">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01.03 </w:t>
            </w:r>
          </w:p>
        </w:tc>
        <w:tc>
          <w:tcPr>
            <w:tcW w:w="7645" w:type="dxa"/>
            <w:tcBorders>
              <w:top w:val="nil"/>
              <w:left w:val="nil"/>
              <w:bottom w:val="single" w:sz="4" w:space="0" w:color="auto"/>
              <w:right w:val="single" w:sz="4" w:space="0" w:color="auto"/>
            </w:tcBorders>
            <w:shd w:val="clear" w:color="auto" w:fill="auto"/>
            <w:noWrap/>
            <w:vAlign w:val="center"/>
            <w:hideMark/>
          </w:tcPr>
          <w:p w14:paraId="5BB8954B" w14:textId="70D9B842" w:rsidR="001F68BD" w:rsidRPr="00E41EB7" w:rsidRDefault="001F68BD" w:rsidP="00C513A2">
            <w:pPr>
              <w:spacing w:after="0"/>
              <w:ind w:firstLineChars="200" w:firstLine="360"/>
              <w:jc w:val="left"/>
              <w:rPr>
                <w:color w:val="000000"/>
                <w:sz w:val="18"/>
                <w:szCs w:val="18"/>
                <w:lang w:val="ca-ES" w:eastAsia="ca-ES"/>
              </w:rPr>
            </w:pPr>
            <w:r w:rsidRPr="001F68BD">
              <w:rPr>
                <w:color w:val="000000"/>
                <w:sz w:val="18"/>
                <w:szCs w:val="18"/>
                <w:lang w:val="ca-ES" w:eastAsia="ca-ES"/>
              </w:rPr>
              <w:t>Senyalització</w:t>
            </w:r>
          </w:p>
        </w:tc>
      </w:tr>
      <w:tr w:rsidR="001F68BD" w:rsidRPr="00E41EB7" w14:paraId="355D576F" w14:textId="77777777" w:rsidTr="001F68BD">
        <w:trPr>
          <w:trHeight w:val="330"/>
        </w:trPr>
        <w:tc>
          <w:tcPr>
            <w:tcW w:w="1291"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604CCCEE" w14:textId="77777777" w:rsidR="001F68BD" w:rsidRPr="00E41EB7" w:rsidRDefault="001F68BD" w:rsidP="00C513A2">
            <w:pPr>
              <w:spacing w:after="0"/>
              <w:ind w:firstLineChars="100" w:firstLine="180"/>
              <w:jc w:val="left"/>
              <w:rPr>
                <w:b/>
                <w:bCs/>
                <w:color w:val="000000"/>
                <w:sz w:val="18"/>
                <w:szCs w:val="18"/>
                <w:lang w:val="ca-ES" w:eastAsia="ca-ES"/>
              </w:rPr>
            </w:pPr>
            <w:r w:rsidRPr="00E41EB7">
              <w:rPr>
                <w:b/>
                <w:bCs/>
                <w:color w:val="000000"/>
                <w:sz w:val="18"/>
                <w:szCs w:val="18"/>
                <w:lang w:val="ca-ES" w:eastAsia="ca-ES"/>
              </w:rPr>
              <w:t xml:space="preserve">02 </w:t>
            </w:r>
          </w:p>
        </w:tc>
        <w:tc>
          <w:tcPr>
            <w:tcW w:w="764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7D5EB547" w14:textId="1699F6D0" w:rsidR="001F68BD" w:rsidRPr="00E41EB7" w:rsidRDefault="001F68BD" w:rsidP="00C513A2">
            <w:pPr>
              <w:spacing w:after="0"/>
              <w:ind w:firstLineChars="100" w:firstLine="180"/>
              <w:jc w:val="left"/>
              <w:rPr>
                <w:b/>
                <w:bCs/>
                <w:color w:val="000000"/>
                <w:sz w:val="18"/>
                <w:szCs w:val="18"/>
                <w:lang w:val="ca-ES" w:eastAsia="ca-ES"/>
              </w:rPr>
            </w:pPr>
            <w:r w:rsidRPr="001F68BD">
              <w:rPr>
                <w:b/>
                <w:bCs/>
                <w:color w:val="000000"/>
                <w:sz w:val="18"/>
                <w:szCs w:val="18"/>
                <w:lang w:val="ca-ES" w:eastAsia="ca-ES"/>
              </w:rPr>
              <w:t>Jardineria</w:t>
            </w:r>
          </w:p>
        </w:tc>
      </w:tr>
      <w:tr w:rsidR="001F68BD" w:rsidRPr="00E41EB7" w14:paraId="11AC8BAA" w14:textId="77777777" w:rsidTr="001F68BD">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58F013DD" w14:textId="77777777" w:rsidR="001F68BD" w:rsidRPr="00E41EB7" w:rsidRDefault="001F68BD" w:rsidP="00C513A2">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02.01 </w:t>
            </w:r>
          </w:p>
        </w:tc>
        <w:tc>
          <w:tcPr>
            <w:tcW w:w="7645" w:type="dxa"/>
            <w:tcBorders>
              <w:top w:val="nil"/>
              <w:left w:val="nil"/>
              <w:bottom w:val="single" w:sz="4" w:space="0" w:color="auto"/>
              <w:right w:val="single" w:sz="4" w:space="0" w:color="auto"/>
            </w:tcBorders>
            <w:shd w:val="clear" w:color="auto" w:fill="auto"/>
            <w:noWrap/>
            <w:vAlign w:val="center"/>
            <w:hideMark/>
          </w:tcPr>
          <w:p w14:paraId="0D36FDA0" w14:textId="18334F58" w:rsidR="001F68BD" w:rsidRPr="00E41EB7" w:rsidRDefault="001F68BD" w:rsidP="00C513A2">
            <w:pPr>
              <w:spacing w:after="0"/>
              <w:ind w:firstLineChars="200" w:firstLine="360"/>
              <w:jc w:val="left"/>
              <w:rPr>
                <w:color w:val="000000"/>
                <w:sz w:val="18"/>
                <w:szCs w:val="18"/>
                <w:lang w:val="ca-ES" w:eastAsia="ca-ES"/>
              </w:rPr>
            </w:pPr>
            <w:r w:rsidRPr="001F68BD">
              <w:rPr>
                <w:color w:val="000000"/>
                <w:sz w:val="18"/>
                <w:szCs w:val="18"/>
                <w:lang w:val="ca-ES" w:eastAsia="ca-ES"/>
              </w:rPr>
              <w:t>Exterior i interior: inclòs el manteniment de plantes i arbratge, terra vegetal, tractaments periòdics de poda, fitosanitaris, fertilitzants; etc; tractament plaguicida, tala d'arbres, escocells, graves, panots, etc.</w:t>
            </w:r>
          </w:p>
        </w:tc>
      </w:tr>
      <w:tr w:rsidR="001F68BD" w:rsidRPr="00455D48" w14:paraId="7B9CBF00" w14:textId="77777777" w:rsidTr="001F68BD">
        <w:trPr>
          <w:trHeight w:val="330"/>
        </w:trPr>
        <w:tc>
          <w:tcPr>
            <w:tcW w:w="1291" w:type="dxa"/>
            <w:tcBorders>
              <w:top w:val="nil"/>
              <w:left w:val="single" w:sz="4" w:space="0" w:color="auto"/>
              <w:bottom w:val="single" w:sz="4" w:space="0" w:color="auto"/>
              <w:right w:val="single" w:sz="4" w:space="0" w:color="auto"/>
            </w:tcBorders>
            <w:shd w:val="clear" w:color="000000" w:fill="DDD9C4"/>
            <w:noWrap/>
            <w:vAlign w:val="center"/>
            <w:hideMark/>
          </w:tcPr>
          <w:p w14:paraId="2376B680" w14:textId="77777777" w:rsidR="001F68BD" w:rsidRPr="00E41EB7" w:rsidRDefault="001F68BD" w:rsidP="00C513A2">
            <w:pPr>
              <w:spacing w:after="0"/>
              <w:ind w:firstLineChars="100" w:firstLine="180"/>
              <w:jc w:val="left"/>
              <w:rPr>
                <w:color w:val="000000"/>
                <w:sz w:val="18"/>
                <w:szCs w:val="18"/>
                <w:lang w:val="ca-ES" w:eastAsia="ca-ES"/>
              </w:rPr>
            </w:pPr>
            <w:r w:rsidRPr="00E41EB7">
              <w:rPr>
                <w:color w:val="000000"/>
                <w:sz w:val="18"/>
                <w:szCs w:val="18"/>
                <w:lang w:val="ca-ES" w:eastAsia="ca-ES"/>
              </w:rPr>
              <w:t xml:space="preserve">02.02 </w:t>
            </w:r>
          </w:p>
        </w:tc>
        <w:tc>
          <w:tcPr>
            <w:tcW w:w="7645" w:type="dxa"/>
            <w:tcBorders>
              <w:top w:val="nil"/>
              <w:left w:val="nil"/>
              <w:bottom w:val="single" w:sz="4" w:space="0" w:color="auto"/>
              <w:right w:val="single" w:sz="4" w:space="0" w:color="auto"/>
            </w:tcBorders>
            <w:shd w:val="clear" w:color="auto" w:fill="auto"/>
            <w:noWrap/>
            <w:vAlign w:val="center"/>
            <w:hideMark/>
          </w:tcPr>
          <w:p w14:paraId="1C4419C1" w14:textId="1FB91D22" w:rsidR="001F68BD" w:rsidRPr="00E41EB7" w:rsidRDefault="001F68BD" w:rsidP="00C513A2">
            <w:pPr>
              <w:spacing w:after="0"/>
              <w:ind w:firstLineChars="200" w:firstLine="360"/>
              <w:jc w:val="left"/>
              <w:rPr>
                <w:color w:val="000000"/>
                <w:sz w:val="18"/>
                <w:szCs w:val="18"/>
                <w:lang w:val="ca-ES" w:eastAsia="ca-ES"/>
              </w:rPr>
            </w:pPr>
            <w:r w:rsidRPr="001F68BD">
              <w:rPr>
                <w:color w:val="000000"/>
                <w:sz w:val="18"/>
                <w:szCs w:val="18"/>
                <w:lang w:val="ca-ES" w:eastAsia="ca-ES"/>
              </w:rPr>
              <w:t>Instal·lacions de xarxes de rec i dipòsits</w:t>
            </w:r>
          </w:p>
        </w:tc>
      </w:tr>
    </w:tbl>
    <w:p w14:paraId="3BE19012" w14:textId="77777777" w:rsidR="00C66922" w:rsidRPr="002C798E" w:rsidRDefault="00C66922" w:rsidP="00813227">
      <w:pPr>
        <w:spacing w:before="240" w:after="80" w:line="288" w:lineRule="auto"/>
        <w:rPr>
          <w:lang w:val="ca-ES"/>
        </w:rPr>
      </w:pPr>
      <w:r w:rsidRPr="002C798E">
        <w:rPr>
          <w:lang w:val="ca-ES"/>
        </w:rPr>
        <w:t xml:space="preserve">L’empresa adjudicatària haurà de vetllar </w:t>
      </w:r>
      <w:r w:rsidR="00663196">
        <w:rPr>
          <w:lang w:val="ca-ES"/>
        </w:rPr>
        <w:t xml:space="preserve">per la conservació i </w:t>
      </w:r>
      <w:r w:rsidRPr="002C798E">
        <w:rPr>
          <w:lang w:val="ca-ES"/>
        </w:rPr>
        <w:t>manteniment de totes aquestes instal·lacions a l’àmbit de tot l’edifici, a</w:t>
      </w:r>
      <w:r w:rsidR="005912D1" w:rsidRPr="002C798E">
        <w:rPr>
          <w:lang w:val="ca-ES"/>
        </w:rPr>
        <w:t>ixí com de responsabilitzar-se</w:t>
      </w:r>
      <w:r w:rsidRPr="002C798E">
        <w:rPr>
          <w:lang w:val="ca-ES"/>
        </w:rPr>
        <w:t xml:space="preserve"> amb la premissa de que en tot moment les instal·lacions estiguin en correcte funcionament o en cas d’haver de realitzar-se qualsevol mena de correctiu, pal·liar la reducció momentània de confort amb les mesures provisionals necessàries, tendents a disminuir-la el màxim possible, raó per la qual serà responsable de:</w:t>
      </w:r>
    </w:p>
    <w:p w14:paraId="5760D350" w14:textId="77777777" w:rsidR="00C66922" w:rsidRPr="002C798E" w:rsidRDefault="00C66922" w:rsidP="00F717AE">
      <w:pPr>
        <w:numPr>
          <w:ilvl w:val="0"/>
          <w:numId w:val="3"/>
        </w:numPr>
        <w:tabs>
          <w:tab w:val="clear" w:pos="720"/>
        </w:tabs>
        <w:spacing w:after="80" w:line="264" w:lineRule="auto"/>
        <w:ind w:left="426" w:hanging="284"/>
        <w:rPr>
          <w:lang w:val="ca-ES"/>
        </w:rPr>
      </w:pPr>
      <w:r w:rsidRPr="002C798E">
        <w:rPr>
          <w:lang w:val="ca-ES"/>
        </w:rPr>
        <w:t>Informar per escrit als representants de l’ACdPC de qualsevol deficiència o defecte de funcionament o incompliment de la normativa que pugui observar.</w:t>
      </w:r>
    </w:p>
    <w:p w14:paraId="3897768F" w14:textId="77777777" w:rsidR="00C66922" w:rsidRPr="002C798E" w:rsidRDefault="00C66922" w:rsidP="00F717AE">
      <w:pPr>
        <w:numPr>
          <w:ilvl w:val="0"/>
          <w:numId w:val="3"/>
        </w:numPr>
        <w:tabs>
          <w:tab w:val="clear" w:pos="720"/>
        </w:tabs>
        <w:spacing w:after="80" w:line="264" w:lineRule="auto"/>
        <w:ind w:left="426" w:hanging="284"/>
        <w:rPr>
          <w:lang w:val="ca-ES"/>
        </w:rPr>
      </w:pPr>
      <w:r w:rsidRPr="002C798E">
        <w:rPr>
          <w:lang w:val="ca-ES"/>
        </w:rPr>
        <w:t>Informar per escrit als representants de l’ACdPC de les instal·lacions que s’hagin vist afectades i les solucions adoptades com a conseqüència d’obres de reforma.</w:t>
      </w:r>
    </w:p>
    <w:p w14:paraId="25AC2544" w14:textId="77777777" w:rsidR="00C66922" w:rsidRPr="002C798E" w:rsidRDefault="00C66922" w:rsidP="00F717AE">
      <w:pPr>
        <w:numPr>
          <w:ilvl w:val="0"/>
          <w:numId w:val="3"/>
        </w:numPr>
        <w:tabs>
          <w:tab w:val="clear" w:pos="720"/>
        </w:tabs>
        <w:spacing w:after="80" w:line="264" w:lineRule="auto"/>
        <w:ind w:left="426" w:hanging="284"/>
        <w:rPr>
          <w:lang w:val="ca-ES"/>
        </w:rPr>
      </w:pPr>
      <w:r w:rsidRPr="002C798E">
        <w:rPr>
          <w:lang w:val="ca-ES"/>
        </w:rPr>
        <w:t>Proporcionar a l’ACdPC i conservar-ne còpia de tota la documentació justificativa de les operacions realitzades, tant en suport paper com informàtic. La periodicitat de lliurament es pactarà amb els representants de l’ACdPC, però per defecte es fixa en un mínim lliurament trimestral.</w:t>
      </w:r>
    </w:p>
    <w:p w14:paraId="581E68F5" w14:textId="77777777" w:rsidR="00C66922" w:rsidRPr="002C798E" w:rsidRDefault="00C66922" w:rsidP="00F717AE">
      <w:pPr>
        <w:numPr>
          <w:ilvl w:val="0"/>
          <w:numId w:val="3"/>
        </w:numPr>
        <w:tabs>
          <w:tab w:val="clear" w:pos="720"/>
        </w:tabs>
        <w:spacing w:after="80" w:line="264" w:lineRule="auto"/>
        <w:ind w:left="426" w:hanging="284"/>
        <w:rPr>
          <w:lang w:val="ca-ES"/>
        </w:rPr>
      </w:pPr>
      <w:r w:rsidRPr="002C798E">
        <w:rPr>
          <w:lang w:val="ca-ES"/>
        </w:rPr>
        <w:t>De tota actuació de qualsevol tipus, independentment de les causes que la motivin, a excepció de vandalisme, mal ús de tercers, accident o catàstrofe natural.</w:t>
      </w:r>
    </w:p>
    <w:p w14:paraId="21AD753E" w14:textId="77777777" w:rsidR="00C66922" w:rsidRPr="002C798E" w:rsidRDefault="00C66922" w:rsidP="00F717AE">
      <w:pPr>
        <w:numPr>
          <w:ilvl w:val="0"/>
          <w:numId w:val="3"/>
        </w:numPr>
        <w:tabs>
          <w:tab w:val="clear" w:pos="720"/>
        </w:tabs>
        <w:spacing w:after="80" w:line="264" w:lineRule="auto"/>
        <w:ind w:left="426" w:hanging="284"/>
        <w:rPr>
          <w:lang w:val="ca-ES"/>
        </w:rPr>
      </w:pPr>
      <w:r w:rsidRPr="002C798E">
        <w:rPr>
          <w:lang w:val="ca-ES"/>
        </w:rPr>
        <w:t>Conservar qualsevol documentació o còpia de la mateixa que li hagi estat proporcionada per l’ACdPC, els seus representants o col·laboradors, per a dur a terme les seves tasques, amb el ben entès que a la fi de la relació contractual haurà d’ésser lliurada als representats de l’ACdPC en la seva totalitat.</w:t>
      </w:r>
    </w:p>
    <w:p w14:paraId="16779721" w14:textId="77777777" w:rsidR="00C66922" w:rsidRPr="002C798E" w:rsidRDefault="00C66922" w:rsidP="00F717AE">
      <w:pPr>
        <w:numPr>
          <w:ilvl w:val="0"/>
          <w:numId w:val="3"/>
        </w:numPr>
        <w:tabs>
          <w:tab w:val="clear" w:pos="720"/>
        </w:tabs>
        <w:spacing w:after="80" w:line="264" w:lineRule="auto"/>
        <w:ind w:left="426" w:hanging="284"/>
        <w:rPr>
          <w:lang w:val="ca-ES"/>
        </w:rPr>
      </w:pPr>
      <w:r w:rsidRPr="002C798E">
        <w:rPr>
          <w:lang w:val="ca-ES"/>
        </w:rPr>
        <w:t>Qualsevol altra mencionada en la resta d’apartats del present plec, així com en el de clàusules administratives.</w:t>
      </w:r>
    </w:p>
    <w:p w14:paraId="04ED8B08" w14:textId="77777777" w:rsidR="00152FAD" w:rsidRPr="002C798E" w:rsidRDefault="00C66922" w:rsidP="00663196">
      <w:pPr>
        <w:rPr>
          <w:lang w:val="ca-ES"/>
        </w:rPr>
      </w:pPr>
      <w:r w:rsidRPr="002C798E">
        <w:rPr>
          <w:lang w:val="ca-ES"/>
        </w:rPr>
        <w:t>En totes les seves actuacions l’empresa adjudicatària actuarà, en el seu cas, en coordinació amb les empreses externes que facin les tasques de manteniment especialitzat d’àrees específiques o qualsevol altre industrial directament contractat per l’ACdPC. El criteri tècnic a seguir és l’especificat a les clàusules del present Plec recaient la interpretació del mateix a l’ACdPC.</w:t>
      </w:r>
      <w:r w:rsidR="00663196" w:rsidRPr="002C798E">
        <w:rPr>
          <w:lang w:val="ca-ES"/>
        </w:rPr>
        <w:t xml:space="preserve"> </w:t>
      </w:r>
    </w:p>
    <w:p w14:paraId="27FB74AB" w14:textId="77777777" w:rsidR="00A97BFE" w:rsidRPr="002C798E" w:rsidRDefault="00A97BFE" w:rsidP="00AC4CE7">
      <w:pPr>
        <w:pStyle w:val="Ttol1"/>
        <w:rPr>
          <w:lang w:val="ca-ES"/>
        </w:rPr>
      </w:pPr>
      <w:bookmarkStart w:id="103" w:name="_Toc133486448"/>
      <w:r w:rsidRPr="002C798E">
        <w:rPr>
          <w:lang w:val="ca-ES"/>
        </w:rPr>
        <w:lastRenderedPageBreak/>
        <w:t xml:space="preserve">Annex 3: </w:t>
      </w:r>
      <w:r w:rsidR="00663196">
        <w:rPr>
          <w:lang w:val="ca-ES"/>
        </w:rPr>
        <w:t>Detall del s</w:t>
      </w:r>
      <w:r w:rsidR="00143566">
        <w:rPr>
          <w:lang w:val="ca-ES"/>
        </w:rPr>
        <w:t>ervei per cada centre</w:t>
      </w:r>
      <w:bookmarkEnd w:id="103"/>
    </w:p>
    <w:p w14:paraId="74B797E3" w14:textId="77777777" w:rsidR="00153B47" w:rsidRDefault="00E96D45" w:rsidP="00E96D45">
      <w:pPr>
        <w:rPr>
          <w:lang w:val="ca-ES" w:eastAsia="es-ES_tradnl"/>
        </w:rPr>
      </w:pPr>
      <w:r w:rsidRPr="002C798E">
        <w:rPr>
          <w:lang w:val="ca-ES" w:eastAsia="es-ES_tradnl"/>
        </w:rPr>
        <w:t>S’enumeren, a títol orientatiu i sense caràcter limitatiu</w:t>
      </w:r>
      <w:r w:rsidR="00153B47">
        <w:rPr>
          <w:lang w:val="ca-ES" w:eastAsia="es-ES_tradnl"/>
        </w:rPr>
        <w:t xml:space="preserve"> les següents dades:</w:t>
      </w:r>
    </w:p>
    <w:p w14:paraId="424AE284" w14:textId="77777777" w:rsidR="00153B47" w:rsidRDefault="00153B47" w:rsidP="00153B47">
      <w:pPr>
        <w:pStyle w:val="Pargrafdellista"/>
        <w:numPr>
          <w:ilvl w:val="0"/>
          <w:numId w:val="23"/>
        </w:numPr>
        <w:spacing w:after="0"/>
        <w:rPr>
          <w:lang w:val="ca-ES"/>
        </w:rPr>
      </w:pPr>
      <w:r w:rsidRPr="007E22BA">
        <w:rPr>
          <w:lang w:val="ca-ES"/>
        </w:rPr>
        <w:t>els centre</w:t>
      </w:r>
      <w:r>
        <w:rPr>
          <w:lang w:val="ca-ES"/>
        </w:rPr>
        <w:t>s de cada lot</w:t>
      </w:r>
    </w:p>
    <w:p w14:paraId="4DE0AFF4" w14:textId="77777777" w:rsidR="00153B47" w:rsidRDefault="00153B47" w:rsidP="00153B47">
      <w:pPr>
        <w:pStyle w:val="Pargrafdellista"/>
        <w:numPr>
          <w:ilvl w:val="0"/>
          <w:numId w:val="23"/>
        </w:numPr>
        <w:spacing w:after="0"/>
        <w:rPr>
          <w:lang w:val="ca-ES"/>
        </w:rPr>
      </w:pPr>
      <w:r w:rsidRPr="007E22BA">
        <w:rPr>
          <w:lang w:val="ca-ES"/>
        </w:rPr>
        <w:t>el tipus de servei (Jardineria o Gesti</w:t>
      </w:r>
      <w:r>
        <w:rPr>
          <w:lang w:val="ca-ES"/>
        </w:rPr>
        <w:t>ó Forestal)</w:t>
      </w:r>
    </w:p>
    <w:p w14:paraId="69EC8389" w14:textId="77777777" w:rsidR="00153B47" w:rsidRDefault="00153B47" w:rsidP="00153B47">
      <w:pPr>
        <w:pStyle w:val="Pargrafdellista"/>
        <w:numPr>
          <w:ilvl w:val="0"/>
          <w:numId w:val="23"/>
        </w:numPr>
        <w:spacing w:after="0"/>
        <w:rPr>
          <w:lang w:val="ca-ES"/>
        </w:rPr>
      </w:pPr>
      <w:r>
        <w:rPr>
          <w:lang w:val="ca-ES"/>
        </w:rPr>
        <w:t>les hores fixes anuals (aquestes seran remunerades mensualment)</w:t>
      </w:r>
    </w:p>
    <w:p w14:paraId="317EFE87" w14:textId="4993B0EF" w:rsidR="00153B47" w:rsidRDefault="00153B47" w:rsidP="00153B47">
      <w:pPr>
        <w:pStyle w:val="Pargrafdellista"/>
        <w:numPr>
          <w:ilvl w:val="0"/>
          <w:numId w:val="23"/>
        </w:numPr>
        <w:spacing w:after="0"/>
        <w:rPr>
          <w:lang w:val="ca-ES"/>
        </w:rPr>
      </w:pPr>
      <w:r w:rsidRPr="007E22BA">
        <w:rPr>
          <w:lang w:val="ca-ES"/>
        </w:rPr>
        <w:t>les hores de bossa anuals</w:t>
      </w:r>
      <w:r>
        <w:rPr>
          <w:lang w:val="ca-ES"/>
        </w:rPr>
        <w:t xml:space="preserve"> (</w:t>
      </w:r>
      <w:r w:rsidRPr="008952E1">
        <w:rPr>
          <w:u w:val="single"/>
          <w:lang w:val="ca-ES"/>
        </w:rPr>
        <w:t>només es remuneraran les hores</w:t>
      </w:r>
      <w:r w:rsidR="00455D48">
        <w:rPr>
          <w:u w:val="single"/>
          <w:lang w:val="ca-ES"/>
        </w:rPr>
        <w:t>/tasques</w:t>
      </w:r>
      <w:r w:rsidRPr="008952E1">
        <w:rPr>
          <w:u w:val="single"/>
          <w:lang w:val="ca-ES"/>
        </w:rPr>
        <w:t xml:space="preserve"> realment executades</w:t>
      </w:r>
      <w:r>
        <w:rPr>
          <w:lang w:val="ca-ES"/>
        </w:rPr>
        <w:t>)</w:t>
      </w:r>
    </w:p>
    <w:p w14:paraId="6FF76020" w14:textId="77777777" w:rsidR="00153B47" w:rsidRDefault="00153B47" w:rsidP="00153B47">
      <w:pPr>
        <w:pStyle w:val="Pargrafdellista"/>
        <w:numPr>
          <w:ilvl w:val="0"/>
          <w:numId w:val="23"/>
        </w:numPr>
        <w:rPr>
          <w:lang w:val="ca-ES"/>
        </w:rPr>
      </w:pPr>
      <w:r w:rsidRPr="007E22BA">
        <w:rPr>
          <w:lang w:val="ca-ES"/>
        </w:rPr>
        <w:t>els imports detallats per cada centre durant el temps determinat per a la licitació</w:t>
      </w:r>
      <w:r>
        <w:rPr>
          <w:lang w:val="ca-ES"/>
        </w:rPr>
        <w:t>.</w:t>
      </w:r>
    </w:p>
    <w:p w14:paraId="002F98BA" w14:textId="77777777" w:rsidR="00153B47" w:rsidRPr="007E22BA" w:rsidRDefault="00153B47" w:rsidP="00153B47">
      <w:pPr>
        <w:ind w:left="360"/>
        <w:rPr>
          <w:lang w:val="ca-ES"/>
        </w:rPr>
      </w:pPr>
      <w:r>
        <w:rPr>
          <w:lang w:val="ca-ES"/>
        </w:rPr>
        <w:t>El còmput d’hores equival a les hores de treball realment realitzat, no s’inclouen els desplaçament</w:t>
      </w:r>
      <w:r w:rsidRPr="00EF4069">
        <w:rPr>
          <w:lang w:val="ca-ES"/>
        </w:rPr>
        <w:t>s</w:t>
      </w:r>
      <w:r w:rsidR="00851A8D" w:rsidRPr="00EF4069">
        <w:rPr>
          <w:lang w:val="ca-ES"/>
        </w:rPr>
        <w:t>, ni manteniments ni reparacions de la maquinària/instal·lacions</w:t>
      </w:r>
      <w:r w:rsidRPr="00EF4069">
        <w:rPr>
          <w:lang w:val="ca-ES"/>
        </w:rPr>
        <w:t>.</w:t>
      </w:r>
    </w:p>
    <w:p w14:paraId="3D02B6AB" w14:textId="77777777" w:rsidR="00153B47" w:rsidRPr="007E22BA" w:rsidRDefault="00153B47" w:rsidP="00153B47">
      <w:pPr>
        <w:ind w:firstLine="360"/>
        <w:rPr>
          <w:lang w:val="ca-ES"/>
        </w:rPr>
      </w:pPr>
      <w:r>
        <w:rPr>
          <w:lang w:val="ca-ES"/>
        </w:rPr>
        <w:t>Adjuntem quadre:</w:t>
      </w:r>
    </w:p>
    <w:p w14:paraId="2C268036" w14:textId="4CF82524" w:rsidR="00516B2D" w:rsidRPr="002C798E" w:rsidRDefault="0007237A" w:rsidP="00153B47">
      <w:pPr>
        <w:rPr>
          <w:color w:val="FF0000"/>
          <w:lang w:val="ca-ES"/>
        </w:rPr>
      </w:pPr>
      <w:r w:rsidRPr="003D0AA2">
        <w:drawing>
          <wp:inline distT="0" distB="0" distL="0" distR="0" wp14:anchorId="66B5BF5A" wp14:editId="64BDC891">
            <wp:extent cx="5400040" cy="1475105"/>
            <wp:effectExtent l="0" t="0" r="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1475105"/>
                    </a:xfrm>
                    <a:prstGeom prst="rect">
                      <a:avLst/>
                    </a:prstGeom>
                    <a:noFill/>
                    <a:ln>
                      <a:noFill/>
                    </a:ln>
                  </pic:spPr>
                </pic:pic>
              </a:graphicData>
            </a:graphic>
          </wp:inline>
        </w:drawing>
      </w:r>
    </w:p>
    <w:p w14:paraId="21D342DB" w14:textId="585FFB78" w:rsidR="00FC059D" w:rsidRPr="002C798E" w:rsidRDefault="00680072" w:rsidP="00FC059D">
      <w:pPr>
        <w:rPr>
          <w:lang w:val="ca-ES"/>
        </w:rPr>
      </w:pPr>
      <w:r>
        <w:rPr>
          <w:lang w:val="ca-ES"/>
        </w:rPr>
        <w:t>Per a una millor visió i impressió, veure excel adjunt en plecs.</w:t>
      </w:r>
    </w:p>
    <w:p w14:paraId="40B87E23" w14:textId="77777777" w:rsidR="00203D3D" w:rsidRPr="002C798E" w:rsidRDefault="00203D3D" w:rsidP="00AC4CE7">
      <w:pPr>
        <w:pStyle w:val="Ttol1"/>
        <w:rPr>
          <w:lang w:val="ca-ES"/>
        </w:rPr>
      </w:pPr>
      <w:bookmarkStart w:id="104" w:name="_Toc133486449"/>
      <w:r w:rsidRPr="002C798E">
        <w:rPr>
          <w:lang w:val="ca-ES"/>
        </w:rPr>
        <w:lastRenderedPageBreak/>
        <w:t xml:space="preserve">Annex </w:t>
      </w:r>
      <w:r w:rsidR="00B832B1" w:rsidRPr="002C798E">
        <w:rPr>
          <w:lang w:val="ca-ES"/>
        </w:rPr>
        <w:t>4</w:t>
      </w:r>
      <w:r w:rsidRPr="002C798E">
        <w:rPr>
          <w:lang w:val="ca-ES"/>
        </w:rPr>
        <w:t>:</w:t>
      </w:r>
      <w:r w:rsidR="005D4EFA" w:rsidRPr="002C798E">
        <w:rPr>
          <w:lang w:val="ca-ES"/>
        </w:rPr>
        <w:t xml:space="preserve"> </w:t>
      </w:r>
      <w:r w:rsidR="00E43236" w:rsidRPr="002C798E">
        <w:rPr>
          <w:lang w:val="ca-ES"/>
        </w:rPr>
        <w:t>Exclusions</w:t>
      </w:r>
      <w:bookmarkEnd w:id="104"/>
    </w:p>
    <w:p w14:paraId="00CBCF7F" w14:textId="77777777" w:rsidR="00E43236" w:rsidRPr="002C798E" w:rsidRDefault="00E43236" w:rsidP="00E43236">
      <w:pPr>
        <w:rPr>
          <w:lang w:val="ca-ES"/>
        </w:rPr>
      </w:pPr>
      <w:r w:rsidRPr="002C798E">
        <w:rPr>
          <w:lang w:val="ca-ES"/>
        </w:rPr>
        <w:t xml:space="preserve">El </w:t>
      </w:r>
      <w:r w:rsidR="00222E5A">
        <w:rPr>
          <w:lang w:val="ca-ES"/>
        </w:rPr>
        <w:t>servei de jardineria / gestió forestal</w:t>
      </w:r>
      <w:r w:rsidRPr="002C798E">
        <w:rPr>
          <w:lang w:val="ca-ES"/>
        </w:rPr>
        <w:t xml:space="preserve"> i conservació descrit en aquest Plec de Prescripcions Tècniques exclou les partides que es detallen a continuació i que seran assumides per tercers.</w:t>
      </w:r>
    </w:p>
    <w:p w14:paraId="25E3F941" w14:textId="77777777" w:rsidR="00523354" w:rsidRPr="002C798E" w:rsidRDefault="00523354" w:rsidP="00E43236">
      <w:pPr>
        <w:rPr>
          <w:b/>
          <w:lang w:val="ca-ES"/>
        </w:rPr>
      </w:pPr>
      <w:r w:rsidRPr="002C798E">
        <w:rPr>
          <w:b/>
          <w:lang w:val="ca-ES"/>
        </w:rPr>
        <w:t>Cal tenir en compte que el detall de les exclusions estableix límits a l’abast del servei que cal tenir presents en la mesura que defineixen obligacions per a l’adjudicatari.</w:t>
      </w:r>
    </w:p>
    <w:p w14:paraId="35DDFC58" w14:textId="77777777" w:rsidR="00430AD9" w:rsidRPr="002C798E" w:rsidRDefault="00430AD9" w:rsidP="00E43236">
      <w:pPr>
        <w:rPr>
          <w:b/>
          <w:lang w:val="ca-ES"/>
        </w:rPr>
      </w:pPr>
      <w:r w:rsidRPr="002C798E">
        <w:rPr>
          <w:lang w:val="ca-ES"/>
        </w:rPr>
        <w:t xml:space="preserve">Convé indicar que la seva assumpció per part del licitador es considerarà una millora </w:t>
      </w:r>
      <w:r w:rsidR="00C72F62" w:rsidRPr="002C798E">
        <w:rPr>
          <w:lang w:val="ca-ES"/>
        </w:rPr>
        <w:t>addicional</w:t>
      </w:r>
      <w:r w:rsidRPr="002C798E">
        <w:rPr>
          <w:lang w:val="ca-ES"/>
        </w:rPr>
        <w:t xml:space="preserve"> del servei</w:t>
      </w:r>
      <w:r w:rsidR="002012D0" w:rsidRPr="002C798E">
        <w:rPr>
          <w:lang w:val="ca-ES"/>
        </w:rPr>
        <w:t xml:space="preserve"> proposada pel licitador</w:t>
      </w:r>
      <w:r w:rsidRPr="002C798E">
        <w:rPr>
          <w:lang w:val="ca-ES"/>
        </w:rPr>
        <w:t xml:space="preserve"> i es puntuarà conseqüentment.</w:t>
      </w:r>
    </w:p>
    <w:p w14:paraId="2026971F" w14:textId="77777777" w:rsidR="00E43236" w:rsidRPr="002C798E" w:rsidRDefault="00E43236" w:rsidP="00E43236">
      <w:pPr>
        <w:rPr>
          <w:lang w:val="ca-ES"/>
        </w:rPr>
      </w:pPr>
      <w:r w:rsidRPr="002C798E">
        <w:rPr>
          <w:lang w:val="ca-ES"/>
        </w:rPr>
        <w:t xml:space="preserve">L’adjudicatària es responsabilitzarà però d’efectuar el seguiment necessari per evitar interferències de les tasques recollides seguidament amb les pròpies del </w:t>
      </w:r>
      <w:r w:rsidR="0007490B">
        <w:rPr>
          <w:lang w:val="ca-ES"/>
        </w:rPr>
        <w:t>servei de jardineria / gestió forestal</w:t>
      </w:r>
      <w:r w:rsidRPr="002C798E">
        <w:rPr>
          <w:lang w:val="ca-ES"/>
        </w:rPr>
        <w:t xml:space="preserve"> contractat a partir d’aquest Plec.</w:t>
      </w:r>
    </w:p>
    <w:p w14:paraId="038045A6" w14:textId="77777777" w:rsidR="00E43236" w:rsidRPr="002C798E" w:rsidRDefault="00E43236" w:rsidP="00A171DB">
      <w:pPr>
        <w:rPr>
          <w:color w:val="C00000"/>
          <w:lang w:val="ca-ES"/>
        </w:rPr>
      </w:pPr>
      <w:r w:rsidRPr="002C798E">
        <w:rPr>
          <w:color w:val="C00000"/>
          <w:lang w:val="ca-ES"/>
        </w:rPr>
        <w:t xml:space="preserve">Neteges ordinàries. </w:t>
      </w:r>
    </w:p>
    <w:p w14:paraId="6AFCAC6C" w14:textId="77777777" w:rsidR="00E43236" w:rsidRPr="002C798E" w:rsidRDefault="00E43236" w:rsidP="001C6770">
      <w:pPr>
        <w:rPr>
          <w:lang w:val="ca-ES"/>
        </w:rPr>
      </w:pPr>
      <w:r w:rsidRPr="002C798E">
        <w:rPr>
          <w:lang w:val="ca-ES"/>
        </w:rPr>
        <w:t>S’entenen com ordinàries les operacions de neteja que calen a conseqüència de l’activitat normal del centre i afecten a totes les seves dependències, inclosos els recintes tècnics, d’acord amb el programa de neteja del centre i amb l’abast d’aquest programa.</w:t>
      </w:r>
    </w:p>
    <w:p w14:paraId="7A6F9122" w14:textId="77777777" w:rsidR="00E43236" w:rsidRPr="00D63D9A" w:rsidRDefault="00E43236" w:rsidP="00E43236">
      <w:pPr>
        <w:rPr>
          <w:b/>
          <w:lang w:val="ca-ES"/>
        </w:rPr>
      </w:pPr>
      <w:r w:rsidRPr="002C798E">
        <w:rPr>
          <w:b/>
          <w:lang w:val="ca-ES"/>
        </w:rPr>
        <w:t xml:space="preserve">L’empresa adjudicatària, no obstant, </w:t>
      </w:r>
      <w:r w:rsidRPr="00D63D9A">
        <w:rPr>
          <w:b/>
          <w:lang w:val="ca-ES"/>
        </w:rPr>
        <w:t>efectuarà les seves intervencions amb condícia, preservant l’ordre i netedat dels àmbits on les dugui a terme i restituint el nivell de neteja adequat cada vegada que s’absenti del lloc concret on es realitzin i, en particular, al final de la jornada o en acabar la intervenció.</w:t>
      </w:r>
    </w:p>
    <w:p w14:paraId="251FC6C1" w14:textId="77777777" w:rsidR="00E43236" w:rsidRPr="002C798E" w:rsidRDefault="00E43236" w:rsidP="00E43236">
      <w:pPr>
        <w:rPr>
          <w:lang w:val="ca-ES"/>
        </w:rPr>
      </w:pPr>
      <w:r w:rsidRPr="00D63D9A">
        <w:rPr>
          <w:b/>
          <w:lang w:val="ca-ES"/>
        </w:rPr>
        <w:t>Estan compreses en l’abast del servei però, les operacions de neteja relatives a equips i elements tècnics d’accés o manipulació restringits al personal de l’adjudicatària o autoritzat per aquesta</w:t>
      </w:r>
      <w:r w:rsidR="00286950" w:rsidRPr="00D63D9A">
        <w:rPr>
          <w:b/>
          <w:lang w:val="ca-ES"/>
        </w:rPr>
        <w:t xml:space="preserve"> que són necessaris per realitzar el servei</w:t>
      </w:r>
      <w:r w:rsidRPr="00D63D9A">
        <w:rPr>
          <w:b/>
          <w:lang w:val="ca-ES"/>
        </w:rPr>
        <w:t xml:space="preserve"> (quadres elèctrics, canalitzacions i conduccions vistes de les instal·lacions i els seus elements de maniobra, sensors i controls).</w:t>
      </w:r>
    </w:p>
    <w:p w14:paraId="4F18A843" w14:textId="35EE58AF" w:rsidR="00E43236" w:rsidRPr="002C798E" w:rsidRDefault="00E43236" w:rsidP="00A171DB">
      <w:pPr>
        <w:rPr>
          <w:color w:val="C00000"/>
          <w:lang w:val="ca-ES"/>
        </w:rPr>
      </w:pPr>
      <w:r w:rsidRPr="002C798E">
        <w:rPr>
          <w:color w:val="C00000"/>
          <w:lang w:val="ca-ES"/>
        </w:rPr>
        <w:t>Contractacions de serveis o subministraments</w:t>
      </w:r>
      <w:r w:rsidR="00CC391F">
        <w:rPr>
          <w:color w:val="C00000"/>
          <w:lang w:val="ca-ES"/>
        </w:rPr>
        <w:t xml:space="preserve"> d’energia</w:t>
      </w:r>
      <w:r w:rsidRPr="002C798E">
        <w:rPr>
          <w:color w:val="C00000"/>
          <w:lang w:val="ca-ES"/>
        </w:rPr>
        <w:t>.</w:t>
      </w:r>
    </w:p>
    <w:p w14:paraId="7FFBFD7C" w14:textId="77777777" w:rsidR="00E43236" w:rsidRPr="002C798E" w:rsidRDefault="00E43236" w:rsidP="001C6770">
      <w:pPr>
        <w:rPr>
          <w:lang w:val="ca-ES"/>
        </w:rPr>
      </w:pPr>
      <w:r w:rsidRPr="002C798E">
        <w:rPr>
          <w:lang w:val="ca-ES"/>
        </w:rPr>
        <w:t xml:space="preserve">L’empresa adjudicatària s’abstindrà d’efectuar contractacions de serveis o subministraments per als centres, vinculats o no a l’abast d’aquesta licitació, llevat que no siguin expressament autoritzats </w:t>
      </w:r>
      <w:r w:rsidR="00F45669" w:rsidRPr="002C798E">
        <w:rPr>
          <w:lang w:val="ca-ES"/>
        </w:rPr>
        <w:t>per l’ACdPC</w:t>
      </w:r>
    </w:p>
    <w:p w14:paraId="01387483" w14:textId="77777777" w:rsidR="001C6770" w:rsidRPr="002C798E" w:rsidRDefault="001C6770" w:rsidP="00A171DB">
      <w:pPr>
        <w:rPr>
          <w:color w:val="C00000"/>
          <w:lang w:val="ca-ES"/>
        </w:rPr>
      </w:pPr>
      <w:r w:rsidRPr="002C798E">
        <w:rPr>
          <w:color w:val="C00000"/>
          <w:lang w:val="ca-ES"/>
        </w:rPr>
        <w:t>Neteges extraordinàries.</w:t>
      </w:r>
    </w:p>
    <w:p w14:paraId="6DDA7FCF" w14:textId="228A8BA1" w:rsidR="002636D8" w:rsidRDefault="001C6770" w:rsidP="00586ECE">
      <w:pPr>
        <w:rPr>
          <w:lang w:val="ca-ES"/>
        </w:rPr>
      </w:pPr>
      <w:r w:rsidRPr="002C798E">
        <w:rPr>
          <w:lang w:val="ca-ES"/>
        </w:rPr>
        <w:t>S’entenen com a tals les operacions de neteja que cal efectuar a conseqüència de fenòmens naturals extraordinaris (pluges torrencials i inundacions, ventades, etc.) que incideixin en el centre i hi provoquin desperfectes; per tant, hi són compreses la retirada d’aigua, fangs i llots, restes de vidres trencats, mobiliari i material escolar malmès, etc.</w:t>
      </w:r>
    </w:p>
    <w:sectPr w:rsidR="002636D8" w:rsidSect="00AB4B81">
      <w:type w:val="continuous"/>
      <w:pgSz w:w="11906" w:h="16838" w:code="9"/>
      <w:pgMar w:top="1531" w:right="1701" w:bottom="1701" w:left="1701" w:header="1134" w:footer="85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6BC30E" w16cid:durableId="1794DB86"/>
  <w16cid:commentId w16cid:paraId="3E89E60D" w16cid:durableId="17AEA40B"/>
  <w16cid:commentId w16cid:paraId="4A59FD7C" w16cid:durableId="1EB4D065"/>
  <w16cid:commentId w16cid:paraId="3CF4D50C" w16cid:durableId="1EB4D066"/>
  <w16cid:commentId w16cid:paraId="19E2047C" w16cid:durableId="1EB4D067"/>
  <w16cid:commentId w16cid:paraId="6A619333" w16cid:durableId="1EB4D068"/>
  <w16cid:commentId w16cid:paraId="5608A8BF" w16cid:durableId="1EB4D069"/>
  <w16cid:commentId w16cid:paraId="4A74F0FE" w16cid:durableId="1EB4D06A"/>
  <w16cid:commentId w16cid:paraId="09533A2E" w16cid:durableId="1EB4D06B"/>
  <w16cid:commentId w16cid:paraId="26EB8EAB" w16cid:durableId="1EB4D06C"/>
  <w16cid:commentId w16cid:paraId="7EC22D56" w16cid:durableId="1EB4D06E"/>
  <w16cid:commentId w16cid:paraId="46DB88F4" w16cid:durableId="1EB4D06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775DE" w14:textId="77777777" w:rsidR="00C75F81" w:rsidRDefault="00C75F81">
      <w:r>
        <w:separator/>
      </w:r>
    </w:p>
  </w:endnote>
  <w:endnote w:type="continuationSeparator" w:id="0">
    <w:p w14:paraId="270CEDAF" w14:textId="77777777" w:rsidR="00C75F81" w:rsidRDefault="00C7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34EA3" w14:textId="3C53A24C" w:rsidR="00C75F81" w:rsidRPr="00ED2457" w:rsidRDefault="00C75F81" w:rsidP="00A3248C">
    <w:pPr>
      <w:pStyle w:val="Peu"/>
      <w:tabs>
        <w:tab w:val="clear" w:pos="4252"/>
      </w:tabs>
      <w:rPr>
        <w:rStyle w:val="Nmerodepgina"/>
        <w:lang w:val="pt-BR"/>
      </w:rPr>
    </w:pPr>
    <w:r w:rsidRPr="00533E89">
      <w:rPr>
        <w:color w:val="808080"/>
      </w:rPr>
      <w:t>PPT Jardineria / Gestió Forestal</w:t>
    </w:r>
    <w:r w:rsidRPr="00533E89">
      <w:rPr>
        <w:color w:val="808080"/>
      </w:rPr>
      <w:tab/>
      <w:t xml:space="preserve">Pàg. </w:t>
    </w:r>
    <w:r w:rsidRPr="00843775">
      <w:rPr>
        <w:color w:val="808080"/>
      </w:rPr>
      <w:fldChar w:fldCharType="begin"/>
    </w:r>
    <w:r w:rsidRPr="00533E89">
      <w:rPr>
        <w:color w:val="808080"/>
      </w:rPr>
      <w:instrText xml:space="preserve"> PAGE   \* MERGEFORMAT </w:instrText>
    </w:r>
    <w:r w:rsidRPr="00843775">
      <w:rPr>
        <w:color w:val="808080"/>
      </w:rPr>
      <w:fldChar w:fldCharType="separate"/>
    </w:r>
    <w:r w:rsidR="00F51BF1" w:rsidRPr="00F51BF1">
      <w:rPr>
        <w:noProof/>
        <w:color w:val="808080"/>
        <w:lang w:val="pt-BR"/>
      </w:rPr>
      <w:t>41</w:t>
    </w:r>
    <w:r w:rsidRPr="00843775">
      <w:rPr>
        <w:color w:val="80808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48640" w14:textId="77777777" w:rsidR="00C75F81" w:rsidRDefault="00C75F81">
      <w:r>
        <w:separator/>
      </w:r>
    </w:p>
  </w:footnote>
  <w:footnote w:type="continuationSeparator" w:id="0">
    <w:p w14:paraId="4EDDEB7F" w14:textId="77777777" w:rsidR="00C75F81" w:rsidRDefault="00C75F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Look w:val="04A0" w:firstRow="1" w:lastRow="0" w:firstColumn="1" w:lastColumn="0" w:noHBand="0" w:noVBand="1"/>
    </w:tblPr>
    <w:tblGrid>
      <w:gridCol w:w="5591"/>
      <w:gridCol w:w="3089"/>
    </w:tblGrid>
    <w:tr w:rsidR="00C75F81" w:rsidRPr="00874DB2" w14:paraId="049D51A4" w14:textId="77777777" w:rsidTr="001A19C0">
      <w:trPr>
        <w:trHeight w:val="567"/>
      </w:trPr>
      <w:tc>
        <w:tcPr>
          <w:tcW w:w="5645" w:type="dxa"/>
          <w:shd w:val="clear" w:color="auto" w:fill="auto"/>
          <w:vAlign w:val="center"/>
        </w:tcPr>
        <w:p w14:paraId="55573A7A" w14:textId="77777777" w:rsidR="00C75F81" w:rsidRPr="00674DC1" w:rsidRDefault="00C75F81" w:rsidP="001A19C0">
          <w:pPr>
            <w:autoSpaceDE w:val="0"/>
            <w:autoSpaceDN w:val="0"/>
            <w:adjustRightInd w:val="0"/>
            <w:spacing w:after="0"/>
            <w:rPr>
              <w:rFonts w:ascii="Calibri,Bold" w:hAnsi="Calibri,Bold" w:cs="Calibri,Bold"/>
              <w:b/>
              <w:bCs/>
              <w:color w:val="7F7F7F"/>
            </w:rPr>
          </w:pPr>
          <w:r w:rsidRPr="008C055F">
            <w:rPr>
              <w:noProof/>
              <w:lang w:val="ca-ES" w:eastAsia="ca-ES"/>
            </w:rPr>
            <w:drawing>
              <wp:inline distT="0" distB="0" distL="0" distR="0" wp14:anchorId="178A6D21" wp14:editId="34893805">
                <wp:extent cx="2057400" cy="36576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365760"/>
                        </a:xfrm>
                        <a:prstGeom prst="rect">
                          <a:avLst/>
                        </a:prstGeom>
                        <a:noFill/>
                        <a:ln>
                          <a:noFill/>
                        </a:ln>
                      </pic:spPr>
                    </pic:pic>
                  </a:graphicData>
                </a:graphic>
              </wp:inline>
            </w:drawing>
          </w:r>
        </w:p>
      </w:tc>
      <w:tc>
        <w:tcPr>
          <w:tcW w:w="3139" w:type="dxa"/>
          <w:shd w:val="clear" w:color="auto" w:fill="auto"/>
          <w:vAlign w:val="center"/>
        </w:tcPr>
        <w:p w14:paraId="0E6B47A5" w14:textId="77777777" w:rsidR="00C75F81" w:rsidRPr="00590CB6" w:rsidRDefault="00C75F81" w:rsidP="001A19C0">
          <w:pPr>
            <w:spacing w:after="0"/>
            <w:jc w:val="right"/>
            <w:rPr>
              <w:b/>
              <w:color w:val="808080"/>
            </w:rPr>
          </w:pPr>
          <w:r w:rsidRPr="00590CB6">
            <w:rPr>
              <w:b/>
              <w:color w:val="808080"/>
            </w:rPr>
            <w:t>Agència Catalana del</w:t>
          </w:r>
        </w:p>
        <w:p w14:paraId="44A838F1" w14:textId="77777777" w:rsidR="00C75F81" w:rsidRPr="00874DB2" w:rsidRDefault="00C75F81" w:rsidP="001A19C0">
          <w:pPr>
            <w:spacing w:after="0"/>
            <w:jc w:val="right"/>
          </w:pPr>
          <w:r w:rsidRPr="00590CB6">
            <w:rPr>
              <w:b/>
              <w:color w:val="808080"/>
            </w:rPr>
            <w:t>Patrimoni Cultural</w:t>
          </w:r>
        </w:p>
      </w:tc>
    </w:tr>
  </w:tbl>
  <w:p w14:paraId="2251BD1F" w14:textId="77777777" w:rsidR="00C75F81" w:rsidRDefault="00C75F81" w:rsidP="0069198A">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21519_"/>
      </v:shape>
    </w:pict>
  </w:numPicBullet>
  <w:abstractNum w:abstractNumId="0" w15:restartNumberingAfterBreak="0">
    <w:nsid w:val="021175DF"/>
    <w:multiLevelType w:val="hybridMultilevel"/>
    <w:tmpl w:val="698A5E9E"/>
    <w:lvl w:ilvl="0" w:tplc="04030017">
      <w:start w:val="1"/>
      <w:numFmt w:val="lowerLetter"/>
      <w:lvlText w:val="%1)"/>
      <w:lvlJc w:val="left"/>
      <w:pPr>
        <w:ind w:left="5747"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C7924BA"/>
    <w:multiLevelType w:val="hybridMultilevel"/>
    <w:tmpl w:val="C8226CF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DDD7D19"/>
    <w:multiLevelType w:val="hybridMultilevel"/>
    <w:tmpl w:val="0FBC111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 w15:restartNumberingAfterBreak="0">
    <w:nsid w:val="0E0D3ACD"/>
    <w:multiLevelType w:val="hybridMultilevel"/>
    <w:tmpl w:val="066A494A"/>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5247A1"/>
    <w:multiLevelType w:val="hybridMultilevel"/>
    <w:tmpl w:val="3F0ACE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47F004B"/>
    <w:multiLevelType w:val="hybridMultilevel"/>
    <w:tmpl w:val="BA10AEA2"/>
    <w:lvl w:ilvl="0" w:tplc="04030001">
      <w:start w:val="1"/>
      <w:numFmt w:val="bullet"/>
      <w:lvlText w:val=""/>
      <w:lvlJc w:val="left"/>
      <w:pPr>
        <w:ind w:left="1068" w:hanging="708"/>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5621238"/>
    <w:multiLevelType w:val="hybridMultilevel"/>
    <w:tmpl w:val="3F9EFE50"/>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6F3B61"/>
    <w:multiLevelType w:val="hybridMultilevel"/>
    <w:tmpl w:val="6BE0CF8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92C716B"/>
    <w:multiLevelType w:val="hybridMultilevel"/>
    <w:tmpl w:val="B75E005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B2649C7"/>
    <w:multiLevelType w:val="hybridMultilevel"/>
    <w:tmpl w:val="3D3EBCB6"/>
    <w:lvl w:ilvl="0" w:tplc="53CACBAC">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 w15:restartNumberingAfterBreak="0">
    <w:nsid w:val="1D587091"/>
    <w:multiLevelType w:val="hybridMultilevel"/>
    <w:tmpl w:val="82BE4786"/>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B4381"/>
    <w:multiLevelType w:val="hybridMultilevel"/>
    <w:tmpl w:val="022CA15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027134"/>
    <w:multiLevelType w:val="multilevel"/>
    <w:tmpl w:val="51F8F2EA"/>
    <w:lvl w:ilvl="0">
      <w:start w:val="1"/>
      <w:numFmt w:val="none"/>
      <w:pStyle w:val="EstiloTtulo1Izquierda0cmPrimeralnea0cm"/>
      <w:lvlText w:val=""/>
      <w:lvlJc w:val="left"/>
      <w:pPr>
        <w:tabs>
          <w:tab w:val="num" w:pos="432"/>
        </w:tabs>
        <w:ind w:left="432" w:hanging="432"/>
      </w:pPr>
      <w:rPr>
        <w:rFonts w:cs="Times New Roman" w:hint="default"/>
      </w:rPr>
    </w:lvl>
    <w:lvl w:ilvl="1">
      <w:start w:val="1"/>
      <w:numFmt w:val="decimal"/>
      <w:pStyle w:val="Ttol2"/>
      <w:lvlText w:val="%2."/>
      <w:lvlJc w:val="left"/>
      <w:pPr>
        <w:tabs>
          <w:tab w:val="num" w:pos="576"/>
        </w:tabs>
        <w:ind w:left="576" w:hanging="576"/>
      </w:pPr>
      <w:rPr>
        <w:rFonts w:hint="default"/>
        <w:b/>
        <w:bCs w:val="0"/>
        <w:i w:val="0"/>
        <w:iCs w:val="0"/>
        <w:caps w:val="0"/>
        <w:smallCaps w:val="0"/>
        <w:strike w:val="0"/>
        <w:dstrike w:val="0"/>
        <w:noProof w:val="0"/>
        <w:vanish w:val="0"/>
        <w:color w:val="C0504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ol3"/>
      <w:lvlText w:val="%2.%3."/>
      <w:lvlJc w:val="left"/>
      <w:pPr>
        <w:tabs>
          <w:tab w:val="num" w:pos="720"/>
        </w:tabs>
        <w:ind w:left="720" w:hanging="720"/>
      </w:pPr>
      <w:rPr>
        <w:rFonts w:hint="default"/>
      </w:rPr>
    </w:lvl>
    <w:lvl w:ilvl="3">
      <w:start w:val="1"/>
      <w:numFmt w:val="decimal"/>
      <w:pStyle w:val="Ttol4"/>
      <w:lvlText w:val="%1%2.%3.%4"/>
      <w:lvlJc w:val="left"/>
      <w:pPr>
        <w:tabs>
          <w:tab w:val="num" w:pos="1290"/>
        </w:tabs>
        <w:ind w:left="1290" w:hanging="864"/>
      </w:pPr>
      <w:rPr>
        <w:rFonts w:ascii="Arial" w:hAnsi="Arial" w:cs="Arial" w:hint="default"/>
        <w:b w:val="0"/>
        <w:bCs w:val="0"/>
        <w:i w:val="0"/>
        <w:iCs w:val="0"/>
        <w:caps w:val="0"/>
        <w:smallCaps w:val="0"/>
        <w:strike w:val="0"/>
        <w:dstrike w:val="0"/>
        <w:noProof w:val="0"/>
        <w:vanish w:val="0"/>
        <w:color w:val="C0504D"/>
        <w:spacing w:val="0"/>
        <w:kern w:val="0"/>
        <w:position w:val="0"/>
        <w:szCs w:val="28"/>
        <w:u w:val="none"/>
        <w:effect w:val="none"/>
        <w:vertAlign w:val="baseline"/>
        <w:em w:val="none"/>
        <w:lang w:val="es-ES" w:eastAsia="es-E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tol5"/>
      <w:lvlText w:val="%1%2.%3.%4.%5"/>
      <w:lvlJc w:val="left"/>
      <w:pPr>
        <w:tabs>
          <w:tab w:val="num" w:pos="3560"/>
        </w:tabs>
        <w:ind w:left="3560" w:hanging="1008"/>
      </w:pPr>
      <w:rPr>
        <w:rFonts w:hint="default"/>
      </w:rPr>
    </w:lvl>
    <w:lvl w:ilvl="5">
      <w:start w:val="1"/>
      <w:numFmt w:val="decimal"/>
      <w:pStyle w:val="Ttol6"/>
      <w:lvlText w:val="%1%2.%3.%4.%5.%6"/>
      <w:lvlJc w:val="left"/>
      <w:pPr>
        <w:tabs>
          <w:tab w:val="num" w:pos="1152"/>
        </w:tabs>
        <w:ind w:left="1152" w:hanging="1152"/>
      </w:pPr>
      <w:rPr>
        <w:rFonts w:cs="Times New Roman" w:hint="default"/>
      </w:rPr>
    </w:lvl>
    <w:lvl w:ilvl="6">
      <w:start w:val="1"/>
      <w:numFmt w:val="decimal"/>
      <w:pStyle w:val="Ttol7"/>
      <w:lvlText w:val="%1.%2.%3.%4.%5.%6.%7"/>
      <w:lvlJc w:val="left"/>
      <w:pPr>
        <w:tabs>
          <w:tab w:val="num" w:pos="1296"/>
        </w:tabs>
        <w:ind w:left="1296" w:hanging="1296"/>
      </w:pPr>
      <w:rPr>
        <w:rFonts w:cs="Times New Roman" w:hint="default"/>
      </w:rPr>
    </w:lvl>
    <w:lvl w:ilvl="7">
      <w:start w:val="1"/>
      <w:numFmt w:val="decimal"/>
      <w:pStyle w:val="Ttol8"/>
      <w:lvlText w:val="%1.%2.%3.%4.%5.%6.%7.%8"/>
      <w:lvlJc w:val="left"/>
      <w:pPr>
        <w:tabs>
          <w:tab w:val="num" w:pos="1440"/>
        </w:tabs>
        <w:ind w:left="1440" w:hanging="1440"/>
      </w:pPr>
      <w:rPr>
        <w:rFonts w:cs="Times New Roman" w:hint="default"/>
      </w:rPr>
    </w:lvl>
    <w:lvl w:ilvl="8">
      <w:start w:val="1"/>
      <w:numFmt w:val="decimal"/>
      <w:pStyle w:val="Ttol9"/>
      <w:lvlText w:val="%1.%2.%3.%4.%5.%6.%7.%8.%9"/>
      <w:lvlJc w:val="left"/>
      <w:pPr>
        <w:tabs>
          <w:tab w:val="num" w:pos="1584"/>
        </w:tabs>
        <w:ind w:left="1584" w:hanging="1584"/>
      </w:pPr>
      <w:rPr>
        <w:rFonts w:cs="Times New Roman" w:hint="default"/>
      </w:rPr>
    </w:lvl>
  </w:abstractNum>
  <w:abstractNum w:abstractNumId="13" w15:restartNumberingAfterBreak="0">
    <w:nsid w:val="21DE0B3B"/>
    <w:multiLevelType w:val="hybridMultilevel"/>
    <w:tmpl w:val="FBDE2FBC"/>
    <w:lvl w:ilvl="0" w:tplc="3DDA268C">
      <w:start w:val="1"/>
      <w:numFmt w:val="bullet"/>
      <w:lvlText w:val="-"/>
      <w:lvlJc w:val="left"/>
      <w:pPr>
        <w:tabs>
          <w:tab w:val="num" w:pos="690"/>
        </w:tabs>
        <w:ind w:left="690" w:hanging="360"/>
      </w:pPr>
      <w:rPr>
        <w:rFonts w:ascii="Times New Roman" w:hAnsi="Times New Roman"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6E37BE8"/>
    <w:multiLevelType w:val="hybridMultilevel"/>
    <w:tmpl w:val="97481DF0"/>
    <w:lvl w:ilvl="0" w:tplc="04030017">
      <w:start w:val="4"/>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E4A1887"/>
    <w:multiLevelType w:val="hybridMultilevel"/>
    <w:tmpl w:val="E0F0FAD4"/>
    <w:lvl w:ilvl="0" w:tplc="3DDA268C">
      <w:start w:val="1"/>
      <w:numFmt w:val="bullet"/>
      <w:lvlText w:val="-"/>
      <w:lvlJc w:val="left"/>
      <w:pPr>
        <w:tabs>
          <w:tab w:val="num" w:pos="690"/>
        </w:tabs>
        <w:ind w:left="690" w:hanging="360"/>
      </w:pPr>
      <w:rPr>
        <w:rFonts w:ascii="Times New Roman" w:hAnsi="Times New Roman" w:hint="default"/>
      </w:rPr>
    </w:lvl>
    <w:lvl w:ilvl="1" w:tplc="0C0A0003">
      <w:start w:val="1"/>
      <w:numFmt w:val="bullet"/>
      <w:lvlText w:val="o"/>
      <w:lvlJc w:val="left"/>
      <w:pPr>
        <w:tabs>
          <w:tab w:val="num" w:pos="1770"/>
        </w:tabs>
        <w:ind w:left="1770" w:hanging="360"/>
      </w:pPr>
      <w:rPr>
        <w:rFonts w:ascii="Courier New" w:hAnsi="Courier New" w:hint="default"/>
      </w:rPr>
    </w:lvl>
    <w:lvl w:ilvl="2" w:tplc="0C0A0005">
      <w:start w:val="1"/>
      <w:numFmt w:val="bullet"/>
      <w:lvlText w:val=""/>
      <w:lvlJc w:val="left"/>
      <w:pPr>
        <w:tabs>
          <w:tab w:val="num" w:pos="2490"/>
        </w:tabs>
        <w:ind w:left="2490" w:hanging="360"/>
      </w:pPr>
      <w:rPr>
        <w:rFonts w:ascii="Wingdings" w:hAnsi="Wingdings" w:hint="default"/>
      </w:rPr>
    </w:lvl>
    <w:lvl w:ilvl="3" w:tplc="0C0A0001">
      <w:start w:val="1"/>
      <w:numFmt w:val="bullet"/>
      <w:lvlText w:val=""/>
      <w:lvlJc w:val="left"/>
      <w:pPr>
        <w:tabs>
          <w:tab w:val="num" w:pos="3210"/>
        </w:tabs>
        <w:ind w:left="3210" w:hanging="360"/>
      </w:pPr>
      <w:rPr>
        <w:rFonts w:ascii="Symbol" w:hAnsi="Symbol" w:hint="default"/>
      </w:rPr>
    </w:lvl>
    <w:lvl w:ilvl="4" w:tplc="0C0A0003">
      <w:start w:val="1"/>
      <w:numFmt w:val="bullet"/>
      <w:lvlText w:val="o"/>
      <w:lvlJc w:val="left"/>
      <w:pPr>
        <w:tabs>
          <w:tab w:val="num" w:pos="3930"/>
        </w:tabs>
        <w:ind w:left="3930" w:hanging="360"/>
      </w:pPr>
      <w:rPr>
        <w:rFonts w:ascii="Courier New" w:hAnsi="Courier New" w:hint="default"/>
      </w:rPr>
    </w:lvl>
    <w:lvl w:ilvl="5" w:tplc="0C0A0005">
      <w:start w:val="1"/>
      <w:numFmt w:val="bullet"/>
      <w:lvlText w:val=""/>
      <w:lvlJc w:val="left"/>
      <w:pPr>
        <w:tabs>
          <w:tab w:val="num" w:pos="4650"/>
        </w:tabs>
        <w:ind w:left="4650" w:hanging="360"/>
      </w:pPr>
      <w:rPr>
        <w:rFonts w:ascii="Wingdings" w:hAnsi="Wingdings" w:hint="default"/>
      </w:rPr>
    </w:lvl>
    <w:lvl w:ilvl="6" w:tplc="0C0A0001">
      <w:start w:val="1"/>
      <w:numFmt w:val="bullet"/>
      <w:lvlText w:val=""/>
      <w:lvlJc w:val="left"/>
      <w:pPr>
        <w:tabs>
          <w:tab w:val="num" w:pos="5370"/>
        </w:tabs>
        <w:ind w:left="5370" w:hanging="360"/>
      </w:pPr>
      <w:rPr>
        <w:rFonts w:ascii="Symbol" w:hAnsi="Symbol" w:hint="default"/>
      </w:rPr>
    </w:lvl>
    <w:lvl w:ilvl="7" w:tplc="0C0A0003">
      <w:start w:val="1"/>
      <w:numFmt w:val="bullet"/>
      <w:lvlText w:val="o"/>
      <w:lvlJc w:val="left"/>
      <w:pPr>
        <w:tabs>
          <w:tab w:val="num" w:pos="6090"/>
        </w:tabs>
        <w:ind w:left="6090" w:hanging="360"/>
      </w:pPr>
      <w:rPr>
        <w:rFonts w:ascii="Courier New" w:hAnsi="Courier New" w:hint="default"/>
      </w:rPr>
    </w:lvl>
    <w:lvl w:ilvl="8" w:tplc="0C0A0005">
      <w:start w:val="1"/>
      <w:numFmt w:val="bullet"/>
      <w:lvlText w:val=""/>
      <w:lvlJc w:val="left"/>
      <w:pPr>
        <w:tabs>
          <w:tab w:val="num" w:pos="6810"/>
        </w:tabs>
        <w:ind w:left="6810" w:hanging="360"/>
      </w:pPr>
      <w:rPr>
        <w:rFonts w:ascii="Wingdings" w:hAnsi="Wingdings" w:hint="default"/>
      </w:rPr>
    </w:lvl>
  </w:abstractNum>
  <w:abstractNum w:abstractNumId="16" w15:restartNumberingAfterBreak="0">
    <w:nsid w:val="2F307E77"/>
    <w:multiLevelType w:val="hybridMultilevel"/>
    <w:tmpl w:val="8D1A949A"/>
    <w:lvl w:ilvl="0" w:tplc="BF7460D4">
      <w:start w:val="1"/>
      <w:numFmt w:val="lowerLetter"/>
      <w:lvlText w:val="%1)"/>
      <w:lvlJc w:val="left"/>
      <w:pPr>
        <w:ind w:left="1068" w:hanging="708"/>
      </w:pPr>
      <w:rPr>
        <w:rFonts w:hint="default"/>
      </w:rPr>
    </w:lvl>
    <w:lvl w:ilvl="1" w:tplc="6A82578E">
      <w:numFmt w:val="bullet"/>
      <w:lvlText w:val="•"/>
      <w:lvlJc w:val="left"/>
      <w:pPr>
        <w:ind w:left="1793" w:hanging="713"/>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2EE0C64"/>
    <w:multiLevelType w:val="hybridMultilevel"/>
    <w:tmpl w:val="02467416"/>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B130724"/>
    <w:multiLevelType w:val="hybridMultilevel"/>
    <w:tmpl w:val="5646556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B6B47A9"/>
    <w:multiLevelType w:val="hybridMultilevel"/>
    <w:tmpl w:val="61D21D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3167BB"/>
    <w:multiLevelType w:val="hybridMultilevel"/>
    <w:tmpl w:val="6BA8A6F4"/>
    <w:lvl w:ilvl="0" w:tplc="0C0A000F">
      <w:start w:val="1"/>
      <w:numFmt w:val="decimal"/>
      <w:lvlText w:val="%1."/>
      <w:lvlJc w:val="left"/>
      <w:pPr>
        <w:tabs>
          <w:tab w:val="num" w:pos="2880"/>
        </w:tabs>
        <w:ind w:left="2880" w:hanging="360"/>
      </w:pPr>
    </w:lvl>
    <w:lvl w:ilvl="1" w:tplc="0C0A0019" w:tentative="1">
      <w:start w:val="1"/>
      <w:numFmt w:val="lowerLetter"/>
      <w:lvlText w:val="%2."/>
      <w:lvlJc w:val="left"/>
      <w:pPr>
        <w:tabs>
          <w:tab w:val="num" w:pos="3600"/>
        </w:tabs>
        <w:ind w:left="3600" w:hanging="360"/>
      </w:pPr>
    </w:lvl>
    <w:lvl w:ilvl="2" w:tplc="0C0A001B" w:tentative="1">
      <w:start w:val="1"/>
      <w:numFmt w:val="lowerRoman"/>
      <w:lvlText w:val="%3."/>
      <w:lvlJc w:val="right"/>
      <w:pPr>
        <w:tabs>
          <w:tab w:val="num" w:pos="4320"/>
        </w:tabs>
        <w:ind w:left="4320" w:hanging="180"/>
      </w:pPr>
    </w:lvl>
    <w:lvl w:ilvl="3" w:tplc="0C0A000F" w:tentative="1">
      <w:start w:val="1"/>
      <w:numFmt w:val="decimal"/>
      <w:lvlText w:val="%4."/>
      <w:lvlJc w:val="left"/>
      <w:pPr>
        <w:tabs>
          <w:tab w:val="num" w:pos="5040"/>
        </w:tabs>
        <w:ind w:left="5040" w:hanging="360"/>
      </w:pPr>
    </w:lvl>
    <w:lvl w:ilvl="4" w:tplc="0C0A0019" w:tentative="1">
      <w:start w:val="1"/>
      <w:numFmt w:val="lowerLetter"/>
      <w:lvlText w:val="%5."/>
      <w:lvlJc w:val="left"/>
      <w:pPr>
        <w:tabs>
          <w:tab w:val="num" w:pos="5760"/>
        </w:tabs>
        <w:ind w:left="5760" w:hanging="360"/>
      </w:pPr>
    </w:lvl>
    <w:lvl w:ilvl="5" w:tplc="0C0A001B" w:tentative="1">
      <w:start w:val="1"/>
      <w:numFmt w:val="lowerRoman"/>
      <w:lvlText w:val="%6."/>
      <w:lvlJc w:val="right"/>
      <w:pPr>
        <w:tabs>
          <w:tab w:val="num" w:pos="6480"/>
        </w:tabs>
        <w:ind w:left="6480" w:hanging="180"/>
      </w:pPr>
    </w:lvl>
    <w:lvl w:ilvl="6" w:tplc="0C0A000F" w:tentative="1">
      <w:start w:val="1"/>
      <w:numFmt w:val="decimal"/>
      <w:lvlText w:val="%7."/>
      <w:lvlJc w:val="left"/>
      <w:pPr>
        <w:tabs>
          <w:tab w:val="num" w:pos="7200"/>
        </w:tabs>
        <w:ind w:left="7200" w:hanging="360"/>
      </w:pPr>
    </w:lvl>
    <w:lvl w:ilvl="7" w:tplc="0C0A0019" w:tentative="1">
      <w:start w:val="1"/>
      <w:numFmt w:val="lowerLetter"/>
      <w:lvlText w:val="%8."/>
      <w:lvlJc w:val="left"/>
      <w:pPr>
        <w:tabs>
          <w:tab w:val="num" w:pos="7920"/>
        </w:tabs>
        <w:ind w:left="7920" w:hanging="360"/>
      </w:pPr>
    </w:lvl>
    <w:lvl w:ilvl="8" w:tplc="0C0A001B" w:tentative="1">
      <w:start w:val="1"/>
      <w:numFmt w:val="lowerRoman"/>
      <w:lvlText w:val="%9."/>
      <w:lvlJc w:val="right"/>
      <w:pPr>
        <w:tabs>
          <w:tab w:val="num" w:pos="8640"/>
        </w:tabs>
        <w:ind w:left="8640" w:hanging="180"/>
      </w:pPr>
    </w:lvl>
  </w:abstractNum>
  <w:abstractNum w:abstractNumId="21" w15:restartNumberingAfterBreak="0">
    <w:nsid w:val="3DCE403D"/>
    <w:multiLevelType w:val="hybridMultilevel"/>
    <w:tmpl w:val="67BAE964"/>
    <w:lvl w:ilvl="0" w:tplc="3DDA268C">
      <w:start w:val="1"/>
      <w:numFmt w:val="bullet"/>
      <w:lvlText w:val="-"/>
      <w:lvlJc w:val="left"/>
      <w:pPr>
        <w:tabs>
          <w:tab w:val="num" w:pos="690"/>
        </w:tabs>
        <w:ind w:left="69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D360D6"/>
    <w:multiLevelType w:val="hybridMultilevel"/>
    <w:tmpl w:val="BFFEEF80"/>
    <w:lvl w:ilvl="0" w:tplc="794607B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53A10E3"/>
    <w:multiLevelType w:val="hybridMultilevel"/>
    <w:tmpl w:val="1CD4370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45423C4D"/>
    <w:multiLevelType w:val="hybridMultilevel"/>
    <w:tmpl w:val="2F08B606"/>
    <w:lvl w:ilvl="0" w:tplc="0C0A0017">
      <w:start w:val="1"/>
      <w:numFmt w:val="lowerLetter"/>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5" w15:restartNumberingAfterBreak="0">
    <w:nsid w:val="454F3880"/>
    <w:multiLevelType w:val="hybridMultilevel"/>
    <w:tmpl w:val="88A47CB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A22CFF"/>
    <w:multiLevelType w:val="hybridMultilevel"/>
    <w:tmpl w:val="F858DF6C"/>
    <w:lvl w:ilvl="0" w:tplc="04030001">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27" w15:restartNumberingAfterBreak="0">
    <w:nsid w:val="4C1F0C90"/>
    <w:multiLevelType w:val="hybridMultilevel"/>
    <w:tmpl w:val="3EB89948"/>
    <w:lvl w:ilvl="0" w:tplc="0C0A0017">
      <w:start w:val="1"/>
      <w:numFmt w:val="lowerLetter"/>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8" w15:restartNumberingAfterBreak="0">
    <w:nsid w:val="4DA62503"/>
    <w:multiLevelType w:val="hybridMultilevel"/>
    <w:tmpl w:val="2FB6E78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71759F"/>
    <w:multiLevelType w:val="hybridMultilevel"/>
    <w:tmpl w:val="3A1A58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4034945"/>
    <w:multiLevelType w:val="hybridMultilevel"/>
    <w:tmpl w:val="698A5E9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57117756"/>
    <w:multiLevelType w:val="hybridMultilevel"/>
    <w:tmpl w:val="C86A245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5B6036F1"/>
    <w:multiLevelType w:val="hybridMultilevel"/>
    <w:tmpl w:val="DA463592"/>
    <w:lvl w:ilvl="0" w:tplc="2F4AB778">
      <w:start w:val="1"/>
      <w:numFmt w:val="low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F6C0649"/>
    <w:multiLevelType w:val="hybridMultilevel"/>
    <w:tmpl w:val="C378654C"/>
    <w:lvl w:ilvl="0" w:tplc="0C0A0001">
      <w:start w:val="1"/>
      <w:numFmt w:val="bullet"/>
      <w:lvlText w:val=""/>
      <w:lvlJc w:val="left"/>
      <w:pPr>
        <w:ind w:left="1068" w:hanging="708"/>
      </w:pPr>
      <w:rPr>
        <w:rFonts w:ascii="Symbol" w:hAnsi="Symbol" w:hint="default"/>
      </w:rPr>
    </w:lvl>
    <w:lvl w:ilvl="1" w:tplc="6A82578E">
      <w:numFmt w:val="bullet"/>
      <w:lvlText w:val="•"/>
      <w:lvlJc w:val="left"/>
      <w:pPr>
        <w:ind w:left="1793" w:hanging="713"/>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BE5FF1"/>
    <w:multiLevelType w:val="hybridMultilevel"/>
    <w:tmpl w:val="CEA89A42"/>
    <w:lvl w:ilvl="0" w:tplc="0DF01590">
      <w:start w:val="1"/>
      <w:numFmt w:val="lowerRoman"/>
      <w:lvlText w:val="%1."/>
      <w:lvlJc w:val="left"/>
      <w:pPr>
        <w:tabs>
          <w:tab w:val="num" w:pos="2509"/>
        </w:tabs>
        <w:ind w:left="2509"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716CBFC2">
      <w:start w:val="1"/>
      <w:numFmt w:val="decimal"/>
      <w:lvlText w:val="%6)"/>
      <w:lvlJc w:val="left"/>
      <w:pPr>
        <w:tabs>
          <w:tab w:val="num" w:pos="4500"/>
        </w:tabs>
        <w:ind w:left="4500" w:hanging="360"/>
      </w:pPr>
      <w:rPr>
        <w:rFonts w:hint="default"/>
      </w:r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FD4747F"/>
    <w:multiLevelType w:val="hybridMultilevel"/>
    <w:tmpl w:val="9A702D18"/>
    <w:lvl w:ilvl="0" w:tplc="094ABBA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73A9709E"/>
    <w:multiLevelType w:val="hybridMultilevel"/>
    <w:tmpl w:val="78C49AFA"/>
    <w:lvl w:ilvl="0" w:tplc="3DDA268C">
      <w:start w:val="1"/>
      <w:numFmt w:val="bullet"/>
      <w:lvlText w:val="-"/>
      <w:lvlJc w:val="left"/>
      <w:pPr>
        <w:tabs>
          <w:tab w:val="num" w:pos="690"/>
        </w:tabs>
        <w:ind w:left="690" w:hanging="360"/>
      </w:pPr>
      <w:rPr>
        <w:rFonts w:ascii="Times New Roman" w:hAnsi="Times New Roman"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811056D"/>
    <w:multiLevelType w:val="hybridMultilevel"/>
    <w:tmpl w:val="C9D8F2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B3CC5"/>
    <w:multiLevelType w:val="hybridMultilevel"/>
    <w:tmpl w:val="88CC6D7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7EFA15B1"/>
    <w:multiLevelType w:val="hybridMultilevel"/>
    <w:tmpl w:val="1CB23FB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7F3D1570"/>
    <w:multiLevelType w:val="hybridMultilevel"/>
    <w:tmpl w:val="1D521952"/>
    <w:lvl w:ilvl="0" w:tplc="0C0A0011">
      <w:start w:val="1"/>
      <w:numFmt w:val="lowerLetter"/>
      <w:lvlText w:val="%1)"/>
      <w:lvlJc w:val="left"/>
      <w:pPr>
        <w:tabs>
          <w:tab w:val="num" w:pos="720"/>
        </w:tabs>
        <w:ind w:left="720" w:hanging="360"/>
      </w:pPr>
      <w:rPr>
        <w:rFonts w:cs="Times New Roman" w:hint="default"/>
        <w:color w:val="000000"/>
      </w:rPr>
    </w:lvl>
    <w:lvl w:ilvl="1" w:tplc="0C0A0001">
      <w:start w:val="1"/>
      <w:numFmt w:val="bullet"/>
      <w:lvlText w:val=""/>
      <w:lvlJc w:val="left"/>
      <w:pPr>
        <w:tabs>
          <w:tab w:val="num" w:pos="1260"/>
        </w:tabs>
        <w:ind w:left="1260" w:hanging="360"/>
      </w:pPr>
      <w:rPr>
        <w:rFonts w:ascii="Symbol" w:hAnsi="Symbol" w:hint="default"/>
      </w:rPr>
    </w:lvl>
    <w:lvl w:ilvl="2" w:tplc="50926A76">
      <w:start w:val="1"/>
      <w:numFmt w:val="bullet"/>
      <w:lvlText w:val=""/>
      <w:lvlJc w:val="left"/>
      <w:pPr>
        <w:tabs>
          <w:tab w:val="num" w:pos="1980"/>
        </w:tabs>
        <w:ind w:left="1980" w:hanging="360"/>
      </w:pPr>
      <w:rPr>
        <w:rFonts w:ascii="Wingdings" w:hAnsi="Wingdings" w:hint="default"/>
      </w:rPr>
    </w:lvl>
    <w:lvl w:ilvl="3" w:tplc="0C0A000F">
      <w:start w:val="1"/>
      <w:numFmt w:val="bullet"/>
      <w:lvlText w:val=""/>
      <w:lvlJc w:val="left"/>
      <w:pPr>
        <w:tabs>
          <w:tab w:val="num" w:pos="2700"/>
        </w:tabs>
        <w:ind w:left="2700" w:hanging="360"/>
      </w:pPr>
      <w:rPr>
        <w:rFonts w:ascii="Symbol" w:hAnsi="Symbol" w:hint="default"/>
      </w:rPr>
    </w:lvl>
    <w:lvl w:ilvl="4" w:tplc="0C0A0019" w:tentative="1">
      <w:start w:val="1"/>
      <w:numFmt w:val="bullet"/>
      <w:lvlText w:val="o"/>
      <w:lvlJc w:val="left"/>
      <w:pPr>
        <w:tabs>
          <w:tab w:val="num" w:pos="3420"/>
        </w:tabs>
        <w:ind w:left="3420" w:hanging="360"/>
      </w:pPr>
      <w:rPr>
        <w:rFonts w:ascii="Courier New" w:hAnsi="Courier New" w:hint="default"/>
      </w:rPr>
    </w:lvl>
    <w:lvl w:ilvl="5" w:tplc="0C0A001B" w:tentative="1">
      <w:start w:val="1"/>
      <w:numFmt w:val="bullet"/>
      <w:lvlText w:val=""/>
      <w:lvlJc w:val="left"/>
      <w:pPr>
        <w:tabs>
          <w:tab w:val="num" w:pos="4140"/>
        </w:tabs>
        <w:ind w:left="4140" w:hanging="360"/>
      </w:pPr>
      <w:rPr>
        <w:rFonts w:ascii="Wingdings" w:hAnsi="Wingdings" w:hint="default"/>
      </w:rPr>
    </w:lvl>
    <w:lvl w:ilvl="6" w:tplc="0C0A000F" w:tentative="1">
      <w:start w:val="1"/>
      <w:numFmt w:val="bullet"/>
      <w:lvlText w:val=""/>
      <w:lvlJc w:val="left"/>
      <w:pPr>
        <w:tabs>
          <w:tab w:val="num" w:pos="4860"/>
        </w:tabs>
        <w:ind w:left="4860" w:hanging="360"/>
      </w:pPr>
      <w:rPr>
        <w:rFonts w:ascii="Symbol" w:hAnsi="Symbol" w:hint="default"/>
      </w:rPr>
    </w:lvl>
    <w:lvl w:ilvl="7" w:tplc="0C0A0019" w:tentative="1">
      <w:start w:val="1"/>
      <w:numFmt w:val="bullet"/>
      <w:lvlText w:val="o"/>
      <w:lvlJc w:val="left"/>
      <w:pPr>
        <w:tabs>
          <w:tab w:val="num" w:pos="5580"/>
        </w:tabs>
        <w:ind w:left="5580" w:hanging="360"/>
      </w:pPr>
      <w:rPr>
        <w:rFonts w:ascii="Courier New" w:hAnsi="Courier New" w:hint="default"/>
      </w:rPr>
    </w:lvl>
    <w:lvl w:ilvl="8" w:tplc="0C0A001B" w:tentative="1">
      <w:start w:val="1"/>
      <w:numFmt w:val="bullet"/>
      <w:lvlText w:val=""/>
      <w:lvlJc w:val="left"/>
      <w:pPr>
        <w:tabs>
          <w:tab w:val="num" w:pos="6300"/>
        </w:tabs>
        <w:ind w:left="6300" w:hanging="360"/>
      </w:pPr>
      <w:rPr>
        <w:rFonts w:ascii="Wingdings" w:hAnsi="Wingdings" w:hint="default"/>
      </w:rPr>
    </w:lvl>
  </w:abstractNum>
  <w:num w:numId="1">
    <w:abstractNumId w:val="15"/>
  </w:num>
  <w:num w:numId="2">
    <w:abstractNumId w:val="12"/>
    <w:lvlOverride w:ilvl="0">
      <w:startOverride w:val="1"/>
    </w:lvlOverride>
    <w:lvlOverride w:ilvl="1">
      <w:startOverride w:val="1"/>
    </w:lvlOverride>
  </w:num>
  <w:num w:numId="3">
    <w:abstractNumId w:val="40"/>
  </w:num>
  <w:num w:numId="4">
    <w:abstractNumId w:val="10"/>
  </w:num>
  <w:num w:numId="5">
    <w:abstractNumId w:val="3"/>
  </w:num>
  <w:num w:numId="6">
    <w:abstractNumId w:val="6"/>
  </w:num>
  <w:num w:numId="7">
    <w:abstractNumId w:val="19"/>
  </w:num>
  <w:num w:numId="8">
    <w:abstractNumId w:val="35"/>
  </w:num>
  <w:num w:numId="9">
    <w:abstractNumId w:val="36"/>
  </w:num>
  <w:num w:numId="10">
    <w:abstractNumId w:val="13"/>
  </w:num>
  <w:num w:numId="11">
    <w:abstractNumId w:val="12"/>
  </w:num>
  <w:num w:numId="12">
    <w:abstractNumId w:val="21"/>
  </w:num>
  <w:num w:numId="13">
    <w:abstractNumId w:val="1"/>
  </w:num>
  <w:num w:numId="14">
    <w:abstractNumId w:val="34"/>
  </w:num>
  <w:num w:numId="15">
    <w:abstractNumId w:val="24"/>
  </w:num>
  <w:num w:numId="16">
    <w:abstractNumId w:val="27"/>
  </w:num>
  <w:num w:numId="17">
    <w:abstractNumId w:val="32"/>
  </w:num>
  <w:num w:numId="18">
    <w:abstractNumId w:val="20"/>
  </w:num>
  <w:num w:numId="19">
    <w:abstractNumId w:val="11"/>
  </w:num>
  <w:num w:numId="20">
    <w:abstractNumId w:val="25"/>
  </w:num>
  <w:num w:numId="21">
    <w:abstractNumId w:val="5"/>
  </w:num>
  <w:num w:numId="22">
    <w:abstractNumId w:val="31"/>
  </w:num>
  <w:num w:numId="23">
    <w:abstractNumId w:val="29"/>
  </w:num>
  <w:num w:numId="24">
    <w:abstractNumId w:val="17"/>
  </w:num>
  <w:num w:numId="25">
    <w:abstractNumId w:val="23"/>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2"/>
  </w:num>
  <w:num w:numId="30">
    <w:abstractNumId w:val="8"/>
  </w:num>
  <w:num w:numId="31">
    <w:abstractNumId w:val="37"/>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22"/>
  </w:num>
  <w:num w:numId="37">
    <w:abstractNumId w:val="28"/>
  </w:num>
  <w:num w:numId="38">
    <w:abstractNumId w:val="9"/>
  </w:num>
  <w:num w:numId="39">
    <w:abstractNumId w:val="7"/>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33"/>
  </w:num>
  <w:num w:numId="43">
    <w:abstractNumId w:val="18"/>
  </w:num>
  <w:num w:numId="44">
    <w:abstractNumId w:val="12"/>
  </w:num>
  <w:num w:numId="45">
    <w:abstractNumId w:val="38"/>
  </w:num>
  <w:num w:numId="46">
    <w:abstractNumId w:val="14"/>
  </w:num>
  <w:num w:numId="47">
    <w:abstractNumId w:val="26"/>
  </w:num>
  <w:num w:numId="48">
    <w:abstractNumId w:val="0"/>
  </w:num>
  <w:num w:numId="49">
    <w:abstractNumId w:val="30"/>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pt-BR" w:vendorID="64" w:dllVersion="6" w:nlCheck="1" w:checkStyle="0"/>
  <w:activeWritingStyle w:appName="MSWord" w:lang="es-ES"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GB" w:vendorID="64" w:dllVersion="6" w:nlCheck="1" w:checkStyle="1"/>
  <w:activeWritingStyle w:appName="MSWord" w:lang="es-ES" w:vendorID="64" w:dllVersion="0" w:nlCheck="1" w:checkStyle="0"/>
  <w:activeWritingStyle w:appName="MSWord" w:lang="fr-FR" w:vendorID="64" w:dllVersion="0" w:nlCheck="1" w:checkStyle="0"/>
  <w:activeWritingStyle w:appName="MSWord" w:lang="es-ES" w:vendorID="64" w:dllVersion="131078" w:nlCheck="1" w:checkStyle="0"/>
  <w:activeWritingStyle w:appName="MSWord" w:lang="pt-BR" w:vendorID="64" w:dllVersion="131078" w:nlCheck="1" w:checkStyle="0"/>
  <w:activeWritingStyle w:appName="MSWord" w:lang="fr-FR" w:vendorID="64" w:dllVersion="131078" w:nlCheck="1" w:checkStyle="1"/>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DE"/>
    <w:rsid w:val="000003E6"/>
    <w:rsid w:val="00000A32"/>
    <w:rsid w:val="00000E68"/>
    <w:rsid w:val="0000184D"/>
    <w:rsid w:val="00002111"/>
    <w:rsid w:val="00003E42"/>
    <w:rsid w:val="000040FB"/>
    <w:rsid w:val="000043CA"/>
    <w:rsid w:val="00005842"/>
    <w:rsid w:val="000058C7"/>
    <w:rsid w:val="0000595D"/>
    <w:rsid w:val="00007CA3"/>
    <w:rsid w:val="00010BCD"/>
    <w:rsid w:val="00010ED2"/>
    <w:rsid w:val="00010F19"/>
    <w:rsid w:val="0001291D"/>
    <w:rsid w:val="00013B3E"/>
    <w:rsid w:val="0001432A"/>
    <w:rsid w:val="00014E9F"/>
    <w:rsid w:val="0001631B"/>
    <w:rsid w:val="00016CA9"/>
    <w:rsid w:val="00016D6E"/>
    <w:rsid w:val="00017CDE"/>
    <w:rsid w:val="00020AA1"/>
    <w:rsid w:val="00020D52"/>
    <w:rsid w:val="00021854"/>
    <w:rsid w:val="0002192D"/>
    <w:rsid w:val="000221F2"/>
    <w:rsid w:val="00023458"/>
    <w:rsid w:val="0002510B"/>
    <w:rsid w:val="00027E96"/>
    <w:rsid w:val="00030972"/>
    <w:rsid w:val="00030A8F"/>
    <w:rsid w:val="000313B1"/>
    <w:rsid w:val="00031F46"/>
    <w:rsid w:val="000324E2"/>
    <w:rsid w:val="000328C3"/>
    <w:rsid w:val="000329ED"/>
    <w:rsid w:val="00033345"/>
    <w:rsid w:val="0003459C"/>
    <w:rsid w:val="000368B9"/>
    <w:rsid w:val="000374FD"/>
    <w:rsid w:val="00037891"/>
    <w:rsid w:val="000416D1"/>
    <w:rsid w:val="000418A4"/>
    <w:rsid w:val="00041ADA"/>
    <w:rsid w:val="00041C1D"/>
    <w:rsid w:val="00041C3F"/>
    <w:rsid w:val="00042560"/>
    <w:rsid w:val="00042FFE"/>
    <w:rsid w:val="0004526D"/>
    <w:rsid w:val="00045721"/>
    <w:rsid w:val="000457C7"/>
    <w:rsid w:val="00045D2E"/>
    <w:rsid w:val="00046B05"/>
    <w:rsid w:val="00052914"/>
    <w:rsid w:val="00052AE4"/>
    <w:rsid w:val="0005325F"/>
    <w:rsid w:val="000532B1"/>
    <w:rsid w:val="0005339B"/>
    <w:rsid w:val="00054817"/>
    <w:rsid w:val="00054CBD"/>
    <w:rsid w:val="00056E95"/>
    <w:rsid w:val="000606B9"/>
    <w:rsid w:val="0006140E"/>
    <w:rsid w:val="00061695"/>
    <w:rsid w:val="00061D57"/>
    <w:rsid w:val="00062EB2"/>
    <w:rsid w:val="00062FF6"/>
    <w:rsid w:val="0006526B"/>
    <w:rsid w:val="00065877"/>
    <w:rsid w:val="00065D03"/>
    <w:rsid w:val="000702F5"/>
    <w:rsid w:val="000714F3"/>
    <w:rsid w:val="0007237A"/>
    <w:rsid w:val="00073510"/>
    <w:rsid w:val="0007490B"/>
    <w:rsid w:val="00074C93"/>
    <w:rsid w:val="0007712C"/>
    <w:rsid w:val="00077AA0"/>
    <w:rsid w:val="00077FE7"/>
    <w:rsid w:val="00080F4B"/>
    <w:rsid w:val="0008109F"/>
    <w:rsid w:val="00081B7D"/>
    <w:rsid w:val="00081D0B"/>
    <w:rsid w:val="00083A7C"/>
    <w:rsid w:val="00084C13"/>
    <w:rsid w:val="000859B6"/>
    <w:rsid w:val="00085CD5"/>
    <w:rsid w:val="00086DEA"/>
    <w:rsid w:val="00094633"/>
    <w:rsid w:val="000947C8"/>
    <w:rsid w:val="000962F6"/>
    <w:rsid w:val="0009672F"/>
    <w:rsid w:val="00096F20"/>
    <w:rsid w:val="000A0EBE"/>
    <w:rsid w:val="000A1659"/>
    <w:rsid w:val="000A1A97"/>
    <w:rsid w:val="000A3BA0"/>
    <w:rsid w:val="000A431B"/>
    <w:rsid w:val="000A6002"/>
    <w:rsid w:val="000B2F57"/>
    <w:rsid w:val="000B391B"/>
    <w:rsid w:val="000B4313"/>
    <w:rsid w:val="000B43E1"/>
    <w:rsid w:val="000B4AB8"/>
    <w:rsid w:val="000B5C51"/>
    <w:rsid w:val="000B78C5"/>
    <w:rsid w:val="000C0ACB"/>
    <w:rsid w:val="000C15D1"/>
    <w:rsid w:val="000C1826"/>
    <w:rsid w:val="000C2EBF"/>
    <w:rsid w:val="000C41ED"/>
    <w:rsid w:val="000C4EA4"/>
    <w:rsid w:val="000C59C1"/>
    <w:rsid w:val="000C5B63"/>
    <w:rsid w:val="000C623C"/>
    <w:rsid w:val="000C6671"/>
    <w:rsid w:val="000C795B"/>
    <w:rsid w:val="000D10A7"/>
    <w:rsid w:val="000D1DEE"/>
    <w:rsid w:val="000D25C3"/>
    <w:rsid w:val="000D3603"/>
    <w:rsid w:val="000D41A1"/>
    <w:rsid w:val="000D44A3"/>
    <w:rsid w:val="000D47A1"/>
    <w:rsid w:val="000D5EEC"/>
    <w:rsid w:val="000D6C6D"/>
    <w:rsid w:val="000D75DA"/>
    <w:rsid w:val="000D7D1E"/>
    <w:rsid w:val="000E03DA"/>
    <w:rsid w:val="000E19D7"/>
    <w:rsid w:val="000E2321"/>
    <w:rsid w:val="000E242B"/>
    <w:rsid w:val="000E30DF"/>
    <w:rsid w:val="000E352D"/>
    <w:rsid w:val="000E36EE"/>
    <w:rsid w:val="000E3F22"/>
    <w:rsid w:val="000E497A"/>
    <w:rsid w:val="000E56F0"/>
    <w:rsid w:val="000E6221"/>
    <w:rsid w:val="000E6500"/>
    <w:rsid w:val="000E6C51"/>
    <w:rsid w:val="000F0D3C"/>
    <w:rsid w:val="000F1634"/>
    <w:rsid w:val="000F20B2"/>
    <w:rsid w:val="000F2578"/>
    <w:rsid w:val="000F3CF6"/>
    <w:rsid w:val="000F41E5"/>
    <w:rsid w:val="000F4676"/>
    <w:rsid w:val="000F579E"/>
    <w:rsid w:val="000F75FF"/>
    <w:rsid w:val="000F7BD2"/>
    <w:rsid w:val="001000EB"/>
    <w:rsid w:val="00100134"/>
    <w:rsid w:val="00100644"/>
    <w:rsid w:val="00100BAD"/>
    <w:rsid w:val="00101D25"/>
    <w:rsid w:val="00102446"/>
    <w:rsid w:val="00103727"/>
    <w:rsid w:val="001043DE"/>
    <w:rsid w:val="001048E2"/>
    <w:rsid w:val="00104DDE"/>
    <w:rsid w:val="00104F0A"/>
    <w:rsid w:val="00106990"/>
    <w:rsid w:val="00106E2E"/>
    <w:rsid w:val="00107CF2"/>
    <w:rsid w:val="00110403"/>
    <w:rsid w:val="001114CC"/>
    <w:rsid w:val="0011202F"/>
    <w:rsid w:val="00112EBF"/>
    <w:rsid w:val="00112ECD"/>
    <w:rsid w:val="001131AA"/>
    <w:rsid w:val="001146D1"/>
    <w:rsid w:val="001151E2"/>
    <w:rsid w:val="00115449"/>
    <w:rsid w:val="001157B4"/>
    <w:rsid w:val="00115856"/>
    <w:rsid w:val="001158E9"/>
    <w:rsid w:val="00117CD0"/>
    <w:rsid w:val="001205EF"/>
    <w:rsid w:val="00121EED"/>
    <w:rsid w:val="00122151"/>
    <w:rsid w:val="0012445B"/>
    <w:rsid w:val="00124A2C"/>
    <w:rsid w:val="0012513B"/>
    <w:rsid w:val="00126321"/>
    <w:rsid w:val="00126BCC"/>
    <w:rsid w:val="00130950"/>
    <w:rsid w:val="00131056"/>
    <w:rsid w:val="00132D79"/>
    <w:rsid w:val="001334EF"/>
    <w:rsid w:val="00133A1C"/>
    <w:rsid w:val="00134B04"/>
    <w:rsid w:val="00134C69"/>
    <w:rsid w:val="00135760"/>
    <w:rsid w:val="0013675F"/>
    <w:rsid w:val="00136CE3"/>
    <w:rsid w:val="00141418"/>
    <w:rsid w:val="0014208E"/>
    <w:rsid w:val="001427A0"/>
    <w:rsid w:val="00143566"/>
    <w:rsid w:val="00143AFD"/>
    <w:rsid w:val="001452A3"/>
    <w:rsid w:val="00145C90"/>
    <w:rsid w:val="00145D3B"/>
    <w:rsid w:val="00146425"/>
    <w:rsid w:val="00146B16"/>
    <w:rsid w:val="00147425"/>
    <w:rsid w:val="00151D06"/>
    <w:rsid w:val="0015204C"/>
    <w:rsid w:val="001525AD"/>
    <w:rsid w:val="001525B1"/>
    <w:rsid w:val="00152619"/>
    <w:rsid w:val="001528BD"/>
    <w:rsid w:val="00152DC6"/>
    <w:rsid w:val="00152FAD"/>
    <w:rsid w:val="00153B47"/>
    <w:rsid w:val="00154590"/>
    <w:rsid w:val="00154782"/>
    <w:rsid w:val="00155362"/>
    <w:rsid w:val="00156770"/>
    <w:rsid w:val="00157C6D"/>
    <w:rsid w:val="00160E4E"/>
    <w:rsid w:val="00161408"/>
    <w:rsid w:val="00161A8C"/>
    <w:rsid w:val="001636E9"/>
    <w:rsid w:val="001638B3"/>
    <w:rsid w:val="00163F74"/>
    <w:rsid w:val="0016411F"/>
    <w:rsid w:val="0016466C"/>
    <w:rsid w:val="001646DD"/>
    <w:rsid w:val="00164B44"/>
    <w:rsid w:val="00164CBB"/>
    <w:rsid w:val="00165190"/>
    <w:rsid w:val="00165E68"/>
    <w:rsid w:val="00167007"/>
    <w:rsid w:val="001675F8"/>
    <w:rsid w:val="00172851"/>
    <w:rsid w:val="00173C1D"/>
    <w:rsid w:val="0017702B"/>
    <w:rsid w:val="00177136"/>
    <w:rsid w:val="001771DA"/>
    <w:rsid w:val="00180F7F"/>
    <w:rsid w:val="0018189B"/>
    <w:rsid w:val="001826AE"/>
    <w:rsid w:val="00183204"/>
    <w:rsid w:val="001914EB"/>
    <w:rsid w:val="00191BAC"/>
    <w:rsid w:val="00193A5A"/>
    <w:rsid w:val="00193C0C"/>
    <w:rsid w:val="001942C5"/>
    <w:rsid w:val="00194AD0"/>
    <w:rsid w:val="001960A6"/>
    <w:rsid w:val="00196E4F"/>
    <w:rsid w:val="00197D0E"/>
    <w:rsid w:val="001A19C0"/>
    <w:rsid w:val="001A1DA4"/>
    <w:rsid w:val="001A240A"/>
    <w:rsid w:val="001A2CA8"/>
    <w:rsid w:val="001A383B"/>
    <w:rsid w:val="001A5885"/>
    <w:rsid w:val="001A63E5"/>
    <w:rsid w:val="001B0D14"/>
    <w:rsid w:val="001B10BD"/>
    <w:rsid w:val="001B3548"/>
    <w:rsid w:val="001B3BE8"/>
    <w:rsid w:val="001B4120"/>
    <w:rsid w:val="001B41B6"/>
    <w:rsid w:val="001B6251"/>
    <w:rsid w:val="001C01A1"/>
    <w:rsid w:val="001C0D84"/>
    <w:rsid w:val="001C17A6"/>
    <w:rsid w:val="001C1D67"/>
    <w:rsid w:val="001C21F7"/>
    <w:rsid w:val="001C33D0"/>
    <w:rsid w:val="001C42D0"/>
    <w:rsid w:val="001C4773"/>
    <w:rsid w:val="001C4D5D"/>
    <w:rsid w:val="001C6770"/>
    <w:rsid w:val="001C7A40"/>
    <w:rsid w:val="001D0738"/>
    <w:rsid w:val="001D20F5"/>
    <w:rsid w:val="001D3344"/>
    <w:rsid w:val="001D4F52"/>
    <w:rsid w:val="001D5EBC"/>
    <w:rsid w:val="001D6644"/>
    <w:rsid w:val="001D7EBC"/>
    <w:rsid w:val="001E086A"/>
    <w:rsid w:val="001E1057"/>
    <w:rsid w:val="001E13F8"/>
    <w:rsid w:val="001F04D5"/>
    <w:rsid w:val="001F09DE"/>
    <w:rsid w:val="001F14A2"/>
    <w:rsid w:val="001F1A98"/>
    <w:rsid w:val="001F1DE5"/>
    <w:rsid w:val="001F27DC"/>
    <w:rsid w:val="001F30D4"/>
    <w:rsid w:val="001F3A17"/>
    <w:rsid w:val="001F4189"/>
    <w:rsid w:val="001F48F9"/>
    <w:rsid w:val="001F5E47"/>
    <w:rsid w:val="001F5E88"/>
    <w:rsid w:val="001F6408"/>
    <w:rsid w:val="001F68BD"/>
    <w:rsid w:val="001F7AA3"/>
    <w:rsid w:val="001F7D27"/>
    <w:rsid w:val="0020007F"/>
    <w:rsid w:val="00200911"/>
    <w:rsid w:val="00200E4E"/>
    <w:rsid w:val="00201119"/>
    <w:rsid w:val="002012D0"/>
    <w:rsid w:val="00201698"/>
    <w:rsid w:val="00201977"/>
    <w:rsid w:val="002023F4"/>
    <w:rsid w:val="00202C8C"/>
    <w:rsid w:val="002033A8"/>
    <w:rsid w:val="00203938"/>
    <w:rsid w:val="00203D3D"/>
    <w:rsid w:val="00203FD2"/>
    <w:rsid w:val="00205514"/>
    <w:rsid w:val="00205E07"/>
    <w:rsid w:val="0020663C"/>
    <w:rsid w:val="00206846"/>
    <w:rsid w:val="002115A9"/>
    <w:rsid w:val="00212622"/>
    <w:rsid w:val="00214613"/>
    <w:rsid w:val="00215A7B"/>
    <w:rsid w:val="00215A8A"/>
    <w:rsid w:val="00215E2B"/>
    <w:rsid w:val="00216493"/>
    <w:rsid w:val="00216B98"/>
    <w:rsid w:val="00216EE0"/>
    <w:rsid w:val="00217F41"/>
    <w:rsid w:val="00221E33"/>
    <w:rsid w:val="002220C7"/>
    <w:rsid w:val="00222954"/>
    <w:rsid w:val="00222BA8"/>
    <w:rsid w:val="00222E5A"/>
    <w:rsid w:val="00224168"/>
    <w:rsid w:val="00224D8D"/>
    <w:rsid w:val="0022547B"/>
    <w:rsid w:val="00225864"/>
    <w:rsid w:val="002261E0"/>
    <w:rsid w:val="00231FB0"/>
    <w:rsid w:val="002322F4"/>
    <w:rsid w:val="00233809"/>
    <w:rsid w:val="00234D42"/>
    <w:rsid w:val="00235BBB"/>
    <w:rsid w:val="00235F01"/>
    <w:rsid w:val="00240082"/>
    <w:rsid w:val="00240929"/>
    <w:rsid w:val="00240E5E"/>
    <w:rsid w:val="002422D9"/>
    <w:rsid w:val="00242D6A"/>
    <w:rsid w:val="002440AA"/>
    <w:rsid w:val="0024580D"/>
    <w:rsid w:val="00247057"/>
    <w:rsid w:val="00247155"/>
    <w:rsid w:val="002506B0"/>
    <w:rsid w:val="00250AA0"/>
    <w:rsid w:val="00252C78"/>
    <w:rsid w:val="00256279"/>
    <w:rsid w:val="00256B84"/>
    <w:rsid w:val="00257235"/>
    <w:rsid w:val="00257338"/>
    <w:rsid w:val="00257881"/>
    <w:rsid w:val="00260DEF"/>
    <w:rsid w:val="002613BC"/>
    <w:rsid w:val="00262481"/>
    <w:rsid w:val="002627D8"/>
    <w:rsid w:val="002636D8"/>
    <w:rsid w:val="00263A7C"/>
    <w:rsid w:val="002655CC"/>
    <w:rsid w:val="00266656"/>
    <w:rsid w:val="00266DCD"/>
    <w:rsid w:val="002679C8"/>
    <w:rsid w:val="002711B5"/>
    <w:rsid w:val="002718B1"/>
    <w:rsid w:val="00271C37"/>
    <w:rsid w:val="00271EF9"/>
    <w:rsid w:val="00273F64"/>
    <w:rsid w:val="00274B28"/>
    <w:rsid w:val="002769C2"/>
    <w:rsid w:val="00277A31"/>
    <w:rsid w:val="00277AA2"/>
    <w:rsid w:val="00280DB0"/>
    <w:rsid w:val="00281D05"/>
    <w:rsid w:val="00282319"/>
    <w:rsid w:val="0028281E"/>
    <w:rsid w:val="00282F69"/>
    <w:rsid w:val="002832F3"/>
    <w:rsid w:val="002840E4"/>
    <w:rsid w:val="00285C6F"/>
    <w:rsid w:val="00286950"/>
    <w:rsid w:val="00287708"/>
    <w:rsid w:val="00287AE4"/>
    <w:rsid w:val="0029063D"/>
    <w:rsid w:val="00292C9C"/>
    <w:rsid w:val="00294909"/>
    <w:rsid w:val="00295847"/>
    <w:rsid w:val="002966B5"/>
    <w:rsid w:val="00296F5E"/>
    <w:rsid w:val="002A0289"/>
    <w:rsid w:val="002A0AC7"/>
    <w:rsid w:val="002A0B19"/>
    <w:rsid w:val="002A1A05"/>
    <w:rsid w:val="002A26F7"/>
    <w:rsid w:val="002A3232"/>
    <w:rsid w:val="002A3AAC"/>
    <w:rsid w:val="002A6013"/>
    <w:rsid w:val="002A6EB7"/>
    <w:rsid w:val="002A7174"/>
    <w:rsid w:val="002A718B"/>
    <w:rsid w:val="002A7346"/>
    <w:rsid w:val="002A7E49"/>
    <w:rsid w:val="002B1015"/>
    <w:rsid w:val="002B12D0"/>
    <w:rsid w:val="002B1E08"/>
    <w:rsid w:val="002B21A0"/>
    <w:rsid w:val="002B2283"/>
    <w:rsid w:val="002B3739"/>
    <w:rsid w:val="002B3CDF"/>
    <w:rsid w:val="002B5A53"/>
    <w:rsid w:val="002B5F6B"/>
    <w:rsid w:val="002C00ED"/>
    <w:rsid w:val="002C1156"/>
    <w:rsid w:val="002C4147"/>
    <w:rsid w:val="002C4173"/>
    <w:rsid w:val="002C498E"/>
    <w:rsid w:val="002C4BCA"/>
    <w:rsid w:val="002C5057"/>
    <w:rsid w:val="002C50A7"/>
    <w:rsid w:val="002C6613"/>
    <w:rsid w:val="002C6772"/>
    <w:rsid w:val="002C798E"/>
    <w:rsid w:val="002D121A"/>
    <w:rsid w:val="002D2616"/>
    <w:rsid w:val="002D2961"/>
    <w:rsid w:val="002D427B"/>
    <w:rsid w:val="002D578B"/>
    <w:rsid w:val="002D6472"/>
    <w:rsid w:val="002D70AA"/>
    <w:rsid w:val="002E0170"/>
    <w:rsid w:val="002E106A"/>
    <w:rsid w:val="002E2CF8"/>
    <w:rsid w:val="002E3552"/>
    <w:rsid w:val="002E472C"/>
    <w:rsid w:val="002E5837"/>
    <w:rsid w:val="002E5914"/>
    <w:rsid w:val="002E7A11"/>
    <w:rsid w:val="002F0B78"/>
    <w:rsid w:val="002F25C7"/>
    <w:rsid w:val="002F5253"/>
    <w:rsid w:val="002F5B71"/>
    <w:rsid w:val="002F5B8D"/>
    <w:rsid w:val="002F66B5"/>
    <w:rsid w:val="002F66DE"/>
    <w:rsid w:val="002F6BEF"/>
    <w:rsid w:val="002F73C8"/>
    <w:rsid w:val="00300404"/>
    <w:rsid w:val="003004DD"/>
    <w:rsid w:val="00300608"/>
    <w:rsid w:val="00300E3D"/>
    <w:rsid w:val="00303BB1"/>
    <w:rsid w:val="00303CB0"/>
    <w:rsid w:val="00303CC4"/>
    <w:rsid w:val="00304373"/>
    <w:rsid w:val="00304F9E"/>
    <w:rsid w:val="003051A4"/>
    <w:rsid w:val="003064FD"/>
    <w:rsid w:val="003079B8"/>
    <w:rsid w:val="00307BEC"/>
    <w:rsid w:val="00307E79"/>
    <w:rsid w:val="00310654"/>
    <w:rsid w:val="00310731"/>
    <w:rsid w:val="0031113D"/>
    <w:rsid w:val="003120F2"/>
    <w:rsid w:val="00313A4A"/>
    <w:rsid w:val="00314752"/>
    <w:rsid w:val="0031537B"/>
    <w:rsid w:val="00320349"/>
    <w:rsid w:val="00321AA8"/>
    <w:rsid w:val="00321B86"/>
    <w:rsid w:val="00322FA2"/>
    <w:rsid w:val="00324146"/>
    <w:rsid w:val="00324B13"/>
    <w:rsid w:val="00324B7C"/>
    <w:rsid w:val="003268FE"/>
    <w:rsid w:val="00330C0D"/>
    <w:rsid w:val="0033155B"/>
    <w:rsid w:val="00333060"/>
    <w:rsid w:val="003332FF"/>
    <w:rsid w:val="00333FF9"/>
    <w:rsid w:val="00334771"/>
    <w:rsid w:val="003349E5"/>
    <w:rsid w:val="00336256"/>
    <w:rsid w:val="003372B5"/>
    <w:rsid w:val="003376E4"/>
    <w:rsid w:val="003404B9"/>
    <w:rsid w:val="00341B27"/>
    <w:rsid w:val="003420A2"/>
    <w:rsid w:val="00343A34"/>
    <w:rsid w:val="0034413F"/>
    <w:rsid w:val="00345907"/>
    <w:rsid w:val="00345E55"/>
    <w:rsid w:val="00346A13"/>
    <w:rsid w:val="0034703E"/>
    <w:rsid w:val="00347719"/>
    <w:rsid w:val="00347F4A"/>
    <w:rsid w:val="00350AE8"/>
    <w:rsid w:val="0035167B"/>
    <w:rsid w:val="003524A5"/>
    <w:rsid w:val="003526EA"/>
    <w:rsid w:val="00353137"/>
    <w:rsid w:val="00354BB4"/>
    <w:rsid w:val="00355115"/>
    <w:rsid w:val="003552F1"/>
    <w:rsid w:val="00362059"/>
    <w:rsid w:val="0036275A"/>
    <w:rsid w:val="00363E0E"/>
    <w:rsid w:val="00363F7B"/>
    <w:rsid w:val="00364D45"/>
    <w:rsid w:val="00366800"/>
    <w:rsid w:val="00367B9C"/>
    <w:rsid w:val="0037203E"/>
    <w:rsid w:val="0037542A"/>
    <w:rsid w:val="00375D23"/>
    <w:rsid w:val="0037650D"/>
    <w:rsid w:val="00377640"/>
    <w:rsid w:val="0038055A"/>
    <w:rsid w:val="0038068D"/>
    <w:rsid w:val="00380CD6"/>
    <w:rsid w:val="00380F30"/>
    <w:rsid w:val="00382745"/>
    <w:rsid w:val="003827E1"/>
    <w:rsid w:val="003847EA"/>
    <w:rsid w:val="00385580"/>
    <w:rsid w:val="003859C3"/>
    <w:rsid w:val="00386CA8"/>
    <w:rsid w:val="00387239"/>
    <w:rsid w:val="0038736B"/>
    <w:rsid w:val="00390BCD"/>
    <w:rsid w:val="003910ED"/>
    <w:rsid w:val="003928C5"/>
    <w:rsid w:val="003936D9"/>
    <w:rsid w:val="00393AA9"/>
    <w:rsid w:val="00393E47"/>
    <w:rsid w:val="00394F6F"/>
    <w:rsid w:val="00396A42"/>
    <w:rsid w:val="00396D13"/>
    <w:rsid w:val="00397409"/>
    <w:rsid w:val="00397EFB"/>
    <w:rsid w:val="003A0B57"/>
    <w:rsid w:val="003A0FA7"/>
    <w:rsid w:val="003A1D30"/>
    <w:rsid w:val="003A219C"/>
    <w:rsid w:val="003A21DF"/>
    <w:rsid w:val="003A2AC0"/>
    <w:rsid w:val="003A4762"/>
    <w:rsid w:val="003A48FE"/>
    <w:rsid w:val="003A507F"/>
    <w:rsid w:val="003A6FE7"/>
    <w:rsid w:val="003A7C39"/>
    <w:rsid w:val="003B0BD3"/>
    <w:rsid w:val="003B1AD0"/>
    <w:rsid w:val="003B2D17"/>
    <w:rsid w:val="003B363A"/>
    <w:rsid w:val="003B515D"/>
    <w:rsid w:val="003B784A"/>
    <w:rsid w:val="003C0A48"/>
    <w:rsid w:val="003C13FA"/>
    <w:rsid w:val="003C28C8"/>
    <w:rsid w:val="003C3814"/>
    <w:rsid w:val="003C4DC8"/>
    <w:rsid w:val="003C5ADA"/>
    <w:rsid w:val="003C6099"/>
    <w:rsid w:val="003C6D8E"/>
    <w:rsid w:val="003C7C9D"/>
    <w:rsid w:val="003D01B8"/>
    <w:rsid w:val="003D03F9"/>
    <w:rsid w:val="003D096D"/>
    <w:rsid w:val="003D0F15"/>
    <w:rsid w:val="003D199F"/>
    <w:rsid w:val="003D294D"/>
    <w:rsid w:val="003D651B"/>
    <w:rsid w:val="003D6CD0"/>
    <w:rsid w:val="003D6D70"/>
    <w:rsid w:val="003D6FA3"/>
    <w:rsid w:val="003D7F54"/>
    <w:rsid w:val="003E01AE"/>
    <w:rsid w:val="003E0997"/>
    <w:rsid w:val="003E2693"/>
    <w:rsid w:val="003E406C"/>
    <w:rsid w:val="003E4CF0"/>
    <w:rsid w:val="003E653C"/>
    <w:rsid w:val="003F492E"/>
    <w:rsid w:val="003F4C09"/>
    <w:rsid w:val="003F5427"/>
    <w:rsid w:val="003F5763"/>
    <w:rsid w:val="003F5CEF"/>
    <w:rsid w:val="003F6570"/>
    <w:rsid w:val="003F7405"/>
    <w:rsid w:val="003F7F1C"/>
    <w:rsid w:val="00400F8F"/>
    <w:rsid w:val="004023B4"/>
    <w:rsid w:val="00402616"/>
    <w:rsid w:val="004036F3"/>
    <w:rsid w:val="004038D1"/>
    <w:rsid w:val="00404621"/>
    <w:rsid w:val="004047EE"/>
    <w:rsid w:val="00404814"/>
    <w:rsid w:val="00404BCB"/>
    <w:rsid w:val="00406F1B"/>
    <w:rsid w:val="004074E7"/>
    <w:rsid w:val="0040765E"/>
    <w:rsid w:val="00410914"/>
    <w:rsid w:val="0041205E"/>
    <w:rsid w:val="00413195"/>
    <w:rsid w:val="00414005"/>
    <w:rsid w:val="00415646"/>
    <w:rsid w:val="00415B25"/>
    <w:rsid w:val="00415EE1"/>
    <w:rsid w:val="0041641B"/>
    <w:rsid w:val="0041674C"/>
    <w:rsid w:val="00416C20"/>
    <w:rsid w:val="00417AA1"/>
    <w:rsid w:val="00417AB7"/>
    <w:rsid w:val="004204D2"/>
    <w:rsid w:val="00420B61"/>
    <w:rsid w:val="00421186"/>
    <w:rsid w:val="00421832"/>
    <w:rsid w:val="00421E7D"/>
    <w:rsid w:val="004222B0"/>
    <w:rsid w:val="004238D4"/>
    <w:rsid w:val="004241A5"/>
    <w:rsid w:val="0042437E"/>
    <w:rsid w:val="004258F2"/>
    <w:rsid w:val="00425CC5"/>
    <w:rsid w:val="00425CF3"/>
    <w:rsid w:val="00426D00"/>
    <w:rsid w:val="004271BA"/>
    <w:rsid w:val="004301E1"/>
    <w:rsid w:val="004307B1"/>
    <w:rsid w:val="004307E9"/>
    <w:rsid w:val="00430AD9"/>
    <w:rsid w:val="00430AF1"/>
    <w:rsid w:val="00432286"/>
    <w:rsid w:val="00432ED7"/>
    <w:rsid w:val="00433BF1"/>
    <w:rsid w:val="0043411F"/>
    <w:rsid w:val="00434438"/>
    <w:rsid w:val="00434538"/>
    <w:rsid w:val="00437B84"/>
    <w:rsid w:val="0044039E"/>
    <w:rsid w:val="0044263F"/>
    <w:rsid w:val="004428AE"/>
    <w:rsid w:val="004443C0"/>
    <w:rsid w:val="004509AF"/>
    <w:rsid w:val="004511C7"/>
    <w:rsid w:val="00451AE4"/>
    <w:rsid w:val="00452088"/>
    <w:rsid w:val="00452A4C"/>
    <w:rsid w:val="00452D9D"/>
    <w:rsid w:val="00453CFA"/>
    <w:rsid w:val="00453D42"/>
    <w:rsid w:val="00455D1A"/>
    <w:rsid w:val="00455D48"/>
    <w:rsid w:val="0045609E"/>
    <w:rsid w:val="00457CDB"/>
    <w:rsid w:val="00457D45"/>
    <w:rsid w:val="00460448"/>
    <w:rsid w:val="00461E5D"/>
    <w:rsid w:val="004639D9"/>
    <w:rsid w:val="00464445"/>
    <w:rsid w:val="00467296"/>
    <w:rsid w:val="004672DD"/>
    <w:rsid w:val="004705AB"/>
    <w:rsid w:val="0047185F"/>
    <w:rsid w:val="00473657"/>
    <w:rsid w:val="004753DB"/>
    <w:rsid w:val="00475EC4"/>
    <w:rsid w:val="00476BDC"/>
    <w:rsid w:val="004806DD"/>
    <w:rsid w:val="0048118B"/>
    <w:rsid w:val="004818D3"/>
    <w:rsid w:val="00481FD2"/>
    <w:rsid w:val="00482F01"/>
    <w:rsid w:val="0048351D"/>
    <w:rsid w:val="00483668"/>
    <w:rsid w:val="00484D8F"/>
    <w:rsid w:val="004856B0"/>
    <w:rsid w:val="00486058"/>
    <w:rsid w:val="00486C14"/>
    <w:rsid w:val="0048752F"/>
    <w:rsid w:val="00487B7B"/>
    <w:rsid w:val="00487CB7"/>
    <w:rsid w:val="0049018F"/>
    <w:rsid w:val="00491E83"/>
    <w:rsid w:val="00491F70"/>
    <w:rsid w:val="00492AD3"/>
    <w:rsid w:val="00492EAE"/>
    <w:rsid w:val="004930E0"/>
    <w:rsid w:val="00493668"/>
    <w:rsid w:val="00493C92"/>
    <w:rsid w:val="00494D41"/>
    <w:rsid w:val="004950C8"/>
    <w:rsid w:val="00495F57"/>
    <w:rsid w:val="00497171"/>
    <w:rsid w:val="004979C9"/>
    <w:rsid w:val="004A04B4"/>
    <w:rsid w:val="004A13E1"/>
    <w:rsid w:val="004A1767"/>
    <w:rsid w:val="004A21BB"/>
    <w:rsid w:val="004A3B13"/>
    <w:rsid w:val="004A3BDE"/>
    <w:rsid w:val="004A48FB"/>
    <w:rsid w:val="004A506B"/>
    <w:rsid w:val="004A5312"/>
    <w:rsid w:val="004A5BBA"/>
    <w:rsid w:val="004A76B2"/>
    <w:rsid w:val="004A7E61"/>
    <w:rsid w:val="004B2D84"/>
    <w:rsid w:val="004B4258"/>
    <w:rsid w:val="004B5E67"/>
    <w:rsid w:val="004B5F10"/>
    <w:rsid w:val="004B6F96"/>
    <w:rsid w:val="004B75F6"/>
    <w:rsid w:val="004C1096"/>
    <w:rsid w:val="004C129B"/>
    <w:rsid w:val="004C2FEB"/>
    <w:rsid w:val="004C4E4F"/>
    <w:rsid w:val="004C4F25"/>
    <w:rsid w:val="004C6502"/>
    <w:rsid w:val="004C6B6C"/>
    <w:rsid w:val="004C7D55"/>
    <w:rsid w:val="004D0C74"/>
    <w:rsid w:val="004D0E09"/>
    <w:rsid w:val="004D1E4A"/>
    <w:rsid w:val="004D22DE"/>
    <w:rsid w:val="004D3186"/>
    <w:rsid w:val="004D3EAA"/>
    <w:rsid w:val="004D4715"/>
    <w:rsid w:val="004D4915"/>
    <w:rsid w:val="004D4F50"/>
    <w:rsid w:val="004D5450"/>
    <w:rsid w:val="004D6906"/>
    <w:rsid w:val="004D6F67"/>
    <w:rsid w:val="004E029F"/>
    <w:rsid w:val="004E02BA"/>
    <w:rsid w:val="004E0771"/>
    <w:rsid w:val="004E2386"/>
    <w:rsid w:val="004E23B5"/>
    <w:rsid w:val="004E4805"/>
    <w:rsid w:val="004E5060"/>
    <w:rsid w:val="004E5D26"/>
    <w:rsid w:val="004E6007"/>
    <w:rsid w:val="004E62BE"/>
    <w:rsid w:val="004E66CD"/>
    <w:rsid w:val="004F019D"/>
    <w:rsid w:val="004F048B"/>
    <w:rsid w:val="004F07F7"/>
    <w:rsid w:val="004F2B7C"/>
    <w:rsid w:val="004F36A9"/>
    <w:rsid w:val="004F53F0"/>
    <w:rsid w:val="004F58B2"/>
    <w:rsid w:val="004F6D07"/>
    <w:rsid w:val="004F7500"/>
    <w:rsid w:val="00501BEF"/>
    <w:rsid w:val="0050388F"/>
    <w:rsid w:val="0050495F"/>
    <w:rsid w:val="00505141"/>
    <w:rsid w:val="00505D8E"/>
    <w:rsid w:val="005060D1"/>
    <w:rsid w:val="00506F0E"/>
    <w:rsid w:val="00507069"/>
    <w:rsid w:val="00507385"/>
    <w:rsid w:val="00507E74"/>
    <w:rsid w:val="00510AAE"/>
    <w:rsid w:val="005113D9"/>
    <w:rsid w:val="0051233F"/>
    <w:rsid w:val="0051266B"/>
    <w:rsid w:val="005132B1"/>
    <w:rsid w:val="00513AE0"/>
    <w:rsid w:val="00516B2D"/>
    <w:rsid w:val="00517998"/>
    <w:rsid w:val="00517B53"/>
    <w:rsid w:val="00521348"/>
    <w:rsid w:val="00523354"/>
    <w:rsid w:val="005236AB"/>
    <w:rsid w:val="00523A1F"/>
    <w:rsid w:val="00523D02"/>
    <w:rsid w:val="00524F3E"/>
    <w:rsid w:val="005251E7"/>
    <w:rsid w:val="0052671E"/>
    <w:rsid w:val="005275ED"/>
    <w:rsid w:val="0053203B"/>
    <w:rsid w:val="00533E89"/>
    <w:rsid w:val="00534100"/>
    <w:rsid w:val="00535973"/>
    <w:rsid w:val="005367EC"/>
    <w:rsid w:val="00536883"/>
    <w:rsid w:val="00536E3D"/>
    <w:rsid w:val="00537389"/>
    <w:rsid w:val="0053788D"/>
    <w:rsid w:val="005405F0"/>
    <w:rsid w:val="005429E3"/>
    <w:rsid w:val="00542DA6"/>
    <w:rsid w:val="00543250"/>
    <w:rsid w:val="005440FB"/>
    <w:rsid w:val="00544198"/>
    <w:rsid w:val="005454FC"/>
    <w:rsid w:val="005460D2"/>
    <w:rsid w:val="00550516"/>
    <w:rsid w:val="0055287F"/>
    <w:rsid w:val="005529E0"/>
    <w:rsid w:val="00554A52"/>
    <w:rsid w:val="00555E43"/>
    <w:rsid w:val="00555EFC"/>
    <w:rsid w:val="005574E7"/>
    <w:rsid w:val="005602F4"/>
    <w:rsid w:val="00560548"/>
    <w:rsid w:val="005605D2"/>
    <w:rsid w:val="0056091C"/>
    <w:rsid w:val="00560BD7"/>
    <w:rsid w:val="00560CBA"/>
    <w:rsid w:val="00563711"/>
    <w:rsid w:val="0056434D"/>
    <w:rsid w:val="00565404"/>
    <w:rsid w:val="005661D7"/>
    <w:rsid w:val="00567B3E"/>
    <w:rsid w:val="005711C5"/>
    <w:rsid w:val="00573062"/>
    <w:rsid w:val="0057428B"/>
    <w:rsid w:val="0057609B"/>
    <w:rsid w:val="00576D53"/>
    <w:rsid w:val="00576F18"/>
    <w:rsid w:val="00577498"/>
    <w:rsid w:val="0057749C"/>
    <w:rsid w:val="00577737"/>
    <w:rsid w:val="00580A71"/>
    <w:rsid w:val="00581480"/>
    <w:rsid w:val="005816B6"/>
    <w:rsid w:val="00581D99"/>
    <w:rsid w:val="0058316B"/>
    <w:rsid w:val="005838E6"/>
    <w:rsid w:val="00583901"/>
    <w:rsid w:val="0058469B"/>
    <w:rsid w:val="00584A42"/>
    <w:rsid w:val="00584C94"/>
    <w:rsid w:val="00584CAF"/>
    <w:rsid w:val="00586ECE"/>
    <w:rsid w:val="005870B1"/>
    <w:rsid w:val="005878CE"/>
    <w:rsid w:val="00590035"/>
    <w:rsid w:val="00590CB6"/>
    <w:rsid w:val="005912D1"/>
    <w:rsid w:val="0059176D"/>
    <w:rsid w:val="00592AF7"/>
    <w:rsid w:val="005933C4"/>
    <w:rsid w:val="005937A9"/>
    <w:rsid w:val="00594E4A"/>
    <w:rsid w:val="00596CBF"/>
    <w:rsid w:val="00597FC0"/>
    <w:rsid w:val="005A0556"/>
    <w:rsid w:val="005A1F12"/>
    <w:rsid w:val="005A30D1"/>
    <w:rsid w:val="005A425E"/>
    <w:rsid w:val="005A4924"/>
    <w:rsid w:val="005A4960"/>
    <w:rsid w:val="005A4CF2"/>
    <w:rsid w:val="005A5E52"/>
    <w:rsid w:val="005A60F9"/>
    <w:rsid w:val="005A7FD5"/>
    <w:rsid w:val="005B0681"/>
    <w:rsid w:val="005B0C79"/>
    <w:rsid w:val="005B0CB3"/>
    <w:rsid w:val="005B1BEB"/>
    <w:rsid w:val="005B1CFC"/>
    <w:rsid w:val="005B2651"/>
    <w:rsid w:val="005B2DB7"/>
    <w:rsid w:val="005B34C5"/>
    <w:rsid w:val="005B53DB"/>
    <w:rsid w:val="005B5EB5"/>
    <w:rsid w:val="005B76E2"/>
    <w:rsid w:val="005C0A7F"/>
    <w:rsid w:val="005C13D3"/>
    <w:rsid w:val="005C223B"/>
    <w:rsid w:val="005C341C"/>
    <w:rsid w:val="005C39C0"/>
    <w:rsid w:val="005C43FA"/>
    <w:rsid w:val="005C4CE5"/>
    <w:rsid w:val="005C5157"/>
    <w:rsid w:val="005C64FE"/>
    <w:rsid w:val="005C6A04"/>
    <w:rsid w:val="005C78AF"/>
    <w:rsid w:val="005D024A"/>
    <w:rsid w:val="005D0A14"/>
    <w:rsid w:val="005D0AFC"/>
    <w:rsid w:val="005D0FD3"/>
    <w:rsid w:val="005D1DD3"/>
    <w:rsid w:val="005D2319"/>
    <w:rsid w:val="005D3C90"/>
    <w:rsid w:val="005D4173"/>
    <w:rsid w:val="005D4691"/>
    <w:rsid w:val="005D4D44"/>
    <w:rsid w:val="005D4EFA"/>
    <w:rsid w:val="005D53A8"/>
    <w:rsid w:val="005D6159"/>
    <w:rsid w:val="005D6D1C"/>
    <w:rsid w:val="005D7565"/>
    <w:rsid w:val="005D7E37"/>
    <w:rsid w:val="005D7E80"/>
    <w:rsid w:val="005E0D2B"/>
    <w:rsid w:val="005E132D"/>
    <w:rsid w:val="005E1399"/>
    <w:rsid w:val="005E2132"/>
    <w:rsid w:val="005E31B9"/>
    <w:rsid w:val="005E3FCF"/>
    <w:rsid w:val="005E443F"/>
    <w:rsid w:val="005E44D1"/>
    <w:rsid w:val="005E47B0"/>
    <w:rsid w:val="005E4C91"/>
    <w:rsid w:val="005E4CFD"/>
    <w:rsid w:val="005E5218"/>
    <w:rsid w:val="005E5F1D"/>
    <w:rsid w:val="005E624A"/>
    <w:rsid w:val="005F192B"/>
    <w:rsid w:val="005F4309"/>
    <w:rsid w:val="005F5223"/>
    <w:rsid w:val="005F5638"/>
    <w:rsid w:val="005F5AC9"/>
    <w:rsid w:val="005F5EDE"/>
    <w:rsid w:val="005F6F46"/>
    <w:rsid w:val="005F74CA"/>
    <w:rsid w:val="00600542"/>
    <w:rsid w:val="006013BE"/>
    <w:rsid w:val="006015B9"/>
    <w:rsid w:val="0060185A"/>
    <w:rsid w:val="00602167"/>
    <w:rsid w:val="00602B4F"/>
    <w:rsid w:val="00602E1E"/>
    <w:rsid w:val="0060306F"/>
    <w:rsid w:val="0060323E"/>
    <w:rsid w:val="0060692C"/>
    <w:rsid w:val="00607381"/>
    <w:rsid w:val="006073CE"/>
    <w:rsid w:val="00607555"/>
    <w:rsid w:val="00612370"/>
    <w:rsid w:val="00614BA2"/>
    <w:rsid w:val="00614BB8"/>
    <w:rsid w:val="00616CB6"/>
    <w:rsid w:val="006175DC"/>
    <w:rsid w:val="0061784E"/>
    <w:rsid w:val="006207FF"/>
    <w:rsid w:val="0062193E"/>
    <w:rsid w:val="006227B5"/>
    <w:rsid w:val="006230B1"/>
    <w:rsid w:val="006235EB"/>
    <w:rsid w:val="00624098"/>
    <w:rsid w:val="00625DE3"/>
    <w:rsid w:val="00625E8A"/>
    <w:rsid w:val="00626D6E"/>
    <w:rsid w:val="0062709A"/>
    <w:rsid w:val="0062764E"/>
    <w:rsid w:val="00627DF6"/>
    <w:rsid w:val="0063282E"/>
    <w:rsid w:val="00632AB2"/>
    <w:rsid w:val="0063357F"/>
    <w:rsid w:val="006345DC"/>
    <w:rsid w:val="006351E7"/>
    <w:rsid w:val="0063598B"/>
    <w:rsid w:val="00640AD1"/>
    <w:rsid w:val="00640CFC"/>
    <w:rsid w:val="00640EF1"/>
    <w:rsid w:val="00641359"/>
    <w:rsid w:val="006419EC"/>
    <w:rsid w:val="00642049"/>
    <w:rsid w:val="0064267B"/>
    <w:rsid w:val="0064270F"/>
    <w:rsid w:val="00642A4D"/>
    <w:rsid w:val="00642A8D"/>
    <w:rsid w:val="00643AD7"/>
    <w:rsid w:val="006452AF"/>
    <w:rsid w:val="00645FDC"/>
    <w:rsid w:val="006461FF"/>
    <w:rsid w:val="00646D21"/>
    <w:rsid w:val="0065049F"/>
    <w:rsid w:val="00653286"/>
    <w:rsid w:val="006542B8"/>
    <w:rsid w:val="00654678"/>
    <w:rsid w:val="00654792"/>
    <w:rsid w:val="006558FD"/>
    <w:rsid w:val="00655E9C"/>
    <w:rsid w:val="006562EF"/>
    <w:rsid w:val="006564F8"/>
    <w:rsid w:val="006565CB"/>
    <w:rsid w:val="00657B44"/>
    <w:rsid w:val="00657F74"/>
    <w:rsid w:val="00661919"/>
    <w:rsid w:val="00661EC3"/>
    <w:rsid w:val="00663196"/>
    <w:rsid w:val="006633F9"/>
    <w:rsid w:val="00664113"/>
    <w:rsid w:val="006642DF"/>
    <w:rsid w:val="00664365"/>
    <w:rsid w:val="00664A13"/>
    <w:rsid w:val="00664CAA"/>
    <w:rsid w:val="00664FD7"/>
    <w:rsid w:val="00665328"/>
    <w:rsid w:val="00665370"/>
    <w:rsid w:val="00665DB0"/>
    <w:rsid w:val="00665FE6"/>
    <w:rsid w:val="00667285"/>
    <w:rsid w:val="00667B06"/>
    <w:rsid w:val="0067045E"/>
    <w:rsid w:val="006708DA"/>
    <w:rsid w:val="00671D09"/>
    <w:rsid w:val="00673D52"/>
    <w:rsid w:val="00674114"/>
    <w:rsid w:val="00674199"/>
    <w:rsid w:val="006763E0"/>
    <w:rsid w:val="00676836"/>
    <w:rsid w:val="0067687E"/>
    <w:rsid w:val="00677A3A"/>
    <w:rsid w:val="00680072"/>
    <w:rsid w:val="00683CDF"/>
    <w:rsid w:val="006841C3"/>
    <w:rsid w:val="00684988"/>
    <w:rsid w:val="00684ADB"/>
    <w:rsid w:val="00684B6E"/>
    <w:rsid w:val="006876FA"/>
    <w:rsid w:val="0069052E"/>
    <w:rsid w:val="00691323"/>
    <w:rsid w:val="0069156F"/>
    <w:rsid w:val="0069198A"/>
    <w:rsid w:val="00691C01"/>
    <w:rsid w:val="00693D92"/>
    <w:rsid w:val="00693F25"/>
    <w:rsid w:val="00695790"/>
    <w:rsid w:val="00695D1F"/>
    <w:rsid w:val="006966A4"/>
    <w:rsid w:val="006A25F7"/>
    <w:rsid w:val="006A271C"/>
    <w:rsid w:val="006A314B"/>
    <w:rsid w:val="006A39B4"/>
    <w:rsid w:val="006A3E89"/>
    <w:rsid w:val="006A46F0"/>
    <w:rsid w:val="006A50AD"/>
    <w:rsid w:val="006A5643"/>
    <w:rsid w:val="006A5D97"/>
    <w:rsid w:val="006A78F9"/>
    <w:rsid w:val="006B07B5"/>
    <w:rsid w:val="006B0DFC"/>
    <w:rsid w:val="006B65C7"/>
    <w:rsid w:val="006B6FA4"/>
    <w:rsid w:val="006B7D84"/>
    <w:rsid w:val="006B7FD1"/>
    <w:rsid w:val="006C1778"/>
    <w:rsid w:val="006C446F"/>
    <w:rsid w:val="006C4758"/>
    <w:rsid w:val="006C49AD"/>
    <w:rsid w:val="006C4AE6"/>
    <w:rsid w:val="006C558D"/>
    <w:rsid w:val="006C5833"/>
    <w:rsid w:val="006C6094"/>
    <w:rsid w:val="006C6487"/>
    <w:rsid w:val="006C6516"/>
    <w:rsid w:val="006C7C32"/>
    <w:rsid w:val="006D011B"/>
    <w:rsid w:val="006D0144"/>
    <w:rsid w:val="006D140E"/>
    <w:rsid w:val="006D1D9B"/>
    <w:rsid w:val="006D1E06"/>
    <w:rsid w:val="006D2AA4"/>
    <w:rsid w:val="006D40D3"/>
    <w:rsid w:val="006D4319"/>
    <w:rsid w:val="006E008D"/>
    <w:rsid w:val="006E1D79"/>
    <w:rsid w:val="006E2328"/>
    <w:rsid w:val="006E2B72"/>
    <w:rsid w:val="006E2D4C"/>
    <w:rsid w:val="006E33DB"/>
    <w:rsid w:val="006E3A87"/>
    <w:rsid w:val="006E6589"/>
    <w:rsid w:val="006E72CE"/>
    <w:rsid w:val="006E73FD"/>
    <w:rsid w:val="006F0669"/>
    <w:rsid w:val="006F147B"/>
    <w:rsid w:val="006F341B"/>
    <w:rsid w:val="006F3445"/>
    <w:rsid w:val="006F3B8A"/>
    <w:rsid w:val="006F5140"/>
    <w:rsid w:val="006F676B"/>
    <w:rsid w:val="006F67E1"/>
    <w:rsid w:val="007003C2"/>
    <w:rsid w:val="00700F62"/>
    <w:rsid w:val="007019A6"/>
    <w:rsid w:val="00702B2E"/>
    <w:rsid w:val="007035DD"/>
    <w:rsid w:val="007036A3"/>
    <w:rsid w:val="00703AA6"/>
    <w:rsid w:val="007055D2"/>
    <w:rsid w:val="00706EA2"/>
    <w:rsid w:val="00706FDC"/>
    <w:rsid w:val="007110BA"/>
    <w:rsid w:val="007146CA"/>
    <w:rsid w:val="00715B3E"/>
    <w:rsid w:val="00715E6A"/>
    <w:rsid w:val="007168B0"/>
    <w:rsid w:val="00717837"/>
    <w:rsid w:val="00717DD6"/>
    <w:rsid w:val="00720352"/>
    <w:rsid w:val="00721F92"/>
    <w:rsid w:val="00722056"/>
    <w:rsid w:val="007246C2"/>
    <w:rsid w:val="00726421"/>
    <w:rsid w:val="00726EC9"/>
    <w:rsid w:val="00730203"/>
    <w:rsid w:val="00731251"/>
    <w:rsid w:val="00733A95"/>
    <w:rsid w:val="00734C42"/>
    <w:rsid w:val="00734F5D"/>
    <w:rsid w:val="00735A5B"/>
    <w:rsid w:val="00736182"/>
    <w:rsid w:val="00736A8A"/>
    <w:rsid w:val="00736D6D"/>
    <w:rsid w:val="007377AD"/>
    <w:rsid w:val="00737D38"/>
    <w:rsid w:val="007416C8"/>
    <w:rsid w:val="007422D8"/>
    <w:rsid w:val="0074231C"/>
    <w:rsid w:val="00744874"/>
    <w:rsid w:val="00745CDA"/>
    <w:rsid w:val="00746452"/>
    <w:rsid w:val="00747E8E"/>
    <w:rsid w:val="0075063B"/>
    <w:rsid w:val="00750A73"/>
    <w:rsid w:val="00751ABC"/>
    <w:rsid w:val="007567B0"/>
    <w:rsid w:val="007607C1"/>
    <w:rsid w:val="00762E37"/>
    <w:rsid w:val="007655A4"/>
    <w:rsid w:val="00766CAF"/>
    <w:rsid w:val="00766CF8"/>
    <w:rsid w:val="007707EB"/>
    <w:rsid w:val="00770CB6"/>
    <w:rsid w:val="0077164A"/>
    <w:rsid w:val="0077263B"/>
    <w:rsid w:val="00772D27"/>
    <w:rsid w:val="00773578"/>
    <w:rsid w:val="00773C57"/>
    <w:rsid w:val="00774072"/>
    <w:rsid w:val="00775318"/>
    <w:rsid w:val="0077531A"/>
    <w:rsid w:val="00777A13"/>
    <w:rsid w:val="00777ECE"/>
    <w:rsid w:val="00777F3C"/>
    <w:rsid w:val="0078005D"/>
    <w:rsid w:val="00780571"/>
    <w:rsid w:val="007827D8"/>
    <w:rsid w:val="00783EDF"/>
    <w:rsid w:val="00784A5F"/>
    <w:rsid w:val="00784EF8"/>
    <w:rsid w:val="00786164"/>
    <w:rsid w:val="007861A9"/>
    <w:rsid w:val="00790177"/>
    <w:rsid w:val="007903DD"/>
    <w:rsid w:val="00792835"/>
    <w:rsid w:val="00793A6C"/>
    <w:rsid w:val="00794704"/>
    <w:rsid w:val="0079479C"/>
    <w:rsid w:val="00795696"/>
    <w:rsid w:val="00795D92"/>
    <w:rsid w:val="007965E4"/>
    <w:rsid w:val="00796D35"/>
    <w:rsid w:val="00796FBD"/>
    <w:rsid w:val="007A0287"/>
    <w:rsid w:val="007A12BC"/>
    <w:rsid w:val="007A14E9"/>
    <w:rsid w:val="007A1DD6"/>
    <w:rsid w:val="007A2022"/>
    <w:rsid w:val="007A273C"/>
    <w:rsid w:val="007A34FF"/>
    <w:rsid w:val="007A47A4"/>
    <w:rsid w:val="007A538C"/>
    <w:rsid w:val="007A53B2"/>
    <w:rsid w:val="007B0254"/>
    <w:rsid w:val="007B04A4"/>
    <w:rsid w:val="007B14A2"/>
    <w:rsid w:val="007B27E3"/>
    <w:rsid w:val="007B29B5"/>
    <w:rsid w:val="007B4091"/>
    <w:rsid w:val="007B4585"/>
    <w:rsid w:val="007B4B70"/>
    <w:rsid w:val="007B551E"/>
    <w:rsid w:val="007B5928"/>
    <w:rsid w:val="007B7CC4"/>
    <w:rsid w:val="007B7DFD"/>
    <w:rsid w:val="007C051F"/>
    <w:rsid w:val="007C18D6"/>
    <w:rsid w:val="007C1EE6"/>
    <w:rsid w:val="007C23E6"/>
    <w:rsid w:val="007C4BAA"/>
    <w:rsid w:val="007C636E"/>
    <w:rsid w:val="007C7796"/>
    <w:rsid w:val="007D09FE"/>
    <w:rsid w:val="007D1281"/>
    <w:rsid w:val="007D232F"/>
    <w:rsid w:val="007D2349"/>
    <w:rsid w:val="007D3880"/>
    <w:rsid w:val="007D41A7"/>
    <w:rsid w:val="007D4934"/>
    <w:rsid w:val="007D5126"/>
    <w:rsid w:val="007D555B"/>
    <w:rsid w:val="007E0BF2"/>
    <w:rsid w:val="007E1B6C"/>
    <w:rsid w:val="007E22BA"/>
    <w:rsid w:val="007E2453"/>
    <w:rsid w:val="007E321F"/>
    <w:rsid w:val="007E44DB"/>
    <w:rsid w:val="007E4B36"/>
    <w:rsid w:val="007E5856"/>
    <w:rsid w:val="007E6504"/>
    <w:rsid w:val="007E6D98"/>
    <w:rsid w:val="007E7FD4"/>
    <w:rsid w:val="007F0AF1"/>
    <w:rsid w:val="007F15FB"/>
    <w:rsid w:val="007F3A60"/>
    <w:rsid w:val="007F3E01"/>
    <w:rsid w:val="007F3EB9"/>
    <w:rsid w:val="007F45F2"/>
    <w:rsid w:val="007F53D8"/>
    <w:rsid w:val="007F639B"/>
    <w:rsid w:val="008005B5"/>
    <w:rsid w:val="00804597"/>
    <w:rsid w:val="008046CB"/>
    <w:rsid w:val="00805D44"/>
    <w:rsid w:val="00806438"/>
    <w:rsid w:val="008065EB"/>
    <w:rsid w:val="00807562"/>
    <w:rsid w:val="00807DDE"/>
    <w:rsid w:val="00807E75"/>
    <w:rsid w:val="00810667"/>
    <w:rsid w:val="008108AD"/>
    <w:rsid w:val="008125C1"/>
    <w:rsid w:val="00813227"/>
    <w:rsid w:val="008132DD"/>
    <w:rsid w:val="008169D8"/>
    <w:rsid w:val="00816E9C"/>
    <w:rsid w:val="00816FBD"/>
    <w:rsid w:val="008175BC"/>
    <w:rsid w:val="00817760"/>
    <w:rsid w:val="008206C2"/>
    <w:rsid w:val="00821662"/>
    <w:rsid w:val="0082282C"/>
    <w:rsid w:val="00822A13"/>
    <w:rsid w:val="00823694"/>
    <w:rsid w:val="00823F11"/>
    <w:rsid w:val="00824895"/>
    <w:rsid w:val="008260E8"/>
    <w:rsid w:val="00826180"/>
    <w:rsid w:val="008270FA"/>
    <w:rsid w:val="008272F4"/>
    <w:rsid w:val="0082738E"/>
    <w:rsid w:val="00830865"/>
    <w:rsid w:val="008325E4"/>
    <w:rsid w:val="008334AA"/>
    <w:rsid w:val="0083490C"/>
    <w:rsid w:val="00834F7E"/>
    <w:rsid w:val="008367D7"/>
    <w:rsid w:val="00837BBB"/>
    <w:rsid w:val="00841035"/>
    <w:rsid w:val="00841963"/>
    <w:rsid w:val="00842953"/>
    <w:rsid w:val="00842DF9"/>
    <w:rsid w:val="00843775"/>
    <w:rsid w:val="00843CDC"/>
    <w:rsid w:val="008440BA"/>
    <w:rsid w:val="00847002"/>
    <w:rsid w:val="008473E8"/>
    <w:rsid w:val="00847EC6"/>
    <w:rsid w:val="00847F92"/>
    <w:rsid w:val="00851A8D"/>
    <w:rsid w:val="00851EAD"/>
    <w:rsid w:val="00852095"/>
    <w:rsid w:val="0085234D"/>
    <w:rsid w:val="00852F11"/>
    <w:rsid w:val="008547B9"/>
    <w:rsid w:val="00855B4F"/>
    <w:rsid w:val="008564C0"/>
    <w:rsid w:val="00857344"/>
    <w:rsid w:val="008575E9"/>
    <w:rsid w:val="008605A8"/>
    <w:rsid w:val="00860DA7"/>
    <w:rsid w:val="00861077"/>
    <w:rsid w:val="00861185"/>
    <w:rsid w:val="00862D00"/>
    <w:rsid w:val="00863442"/>
    <w:rsid w:val="00864AD3"/>
    <w:rsid w:val="00866573"/>
    <w:rsid w:val="0087024E"/>
    <w:rsid w:val="008704FF"/>
    <w:rsid w:val="00870F34"/>
    <w:rsid w:val="008716D7"/>
    <w:rsid w:val="00871B02"/>
    <w:rsid w:val="00871F94"/>
    <w:rsid w:val="00873AC7"/>
    <w:rsid w:val="00874DB2"/>
    <w:rsid w:val="00875065"/>
    <w:rsid w:val="008756A6"/>
    <w:rsid w:val="00875FDE"/>
    <w:rsid w:val="00876987"/>
    <w:rsid w:val="008777F2"/>
    <w:rsid w:val="0087783B"/>
    <w:rsid w:val="008808F5"/>
    <w:rsid w:val="00880D35"/>
    <w:rsid w:val="00885085"/>
    <w:rsid w:val="00886635"/>
    <w:rsid w:val="00890F8D"/>
    <w:rsid w:val="00891B13"/>
    <w:rsid w:val="00892537"/>
    <w:rsid w:val="00892B66"/>
    <w:rsid w:val="0089311F"/>
    <w:rsid w:val="008937A5"/>
    <w:rsid w:val="00894AF6"/>
    <w:rsid w:val="008952E1"/>
    <w:rsid w:val="00895430"/>
    <w:rsid w:val="00895A0B"/>
    <w:rsid w:val="00896D41"/>
    <w:rsid w:val="00896D44"/>
    <w:rsid w:val="008973D1"/>
    <w:rsid w:val="00897C3D"/>
    <w:rsid w:val="008A042D"/>
    <w:rsid w:val="008A0680"/>
    <w:rsid w:val="008A1929"/>
    <w:rsid w:val="008A194C"/>
    <w:rsid w:val="008A3DF4"/>
    <w:rsid w:val="008A411E"/>
    <w:rsid w:val="008A4346"/>
    <w:rsid w:val="008A46E4"/>
    <w:rsid w:val="008A4EB6"/>
    <w:rsid w:val="008B090A"/>
    <w:rsid w:val="008B1998"/>
    <w:rsid w:val="008B28F1"/>
    <w:rsid w:val="008B3370"/>
    <w:rsid w:val="008B4ED6"/>
    <w:rsid w:val="008B71A6"/>
    <w:rsid w:val="008B72F3"/>
    <w:rsid w:val="008B7542"/>
    <w:rsid w:val="008B7DA4"/>
    <w:rsid w:val="008C0DF7"/>
    <w:rsid w:val="008C3042"/>
    <w:rsid w:val="008C3444"/>
    <w:rsid w:val="008C45E5"/>
    <w:rsid w:val="008C50E8"/>
    <w:rsid w:val="008C79CD"/>
    <w:rsid w:val="008D0ED7"/>
    <w:rsid w:val="008D13FA"/>
    <w:rsid w:val="008D269B"/>
    <w:rsid w:val="008D2760"/>
    <w:rsid w:val="008D2F0F"/>
    <w:rsid w:val="008D2F64"/>
    <w:rsid w:val="008D4191"/>
    <w:rsid w:val="008D525E"/>
    <w:rsid w:val="008E00E4"/>
    <w:rsid w:val="008E0537"/>
    <w:rsid w:val="008E157D"/>
    <w:rsid w:val="008E1FD7"/>
    <w:rsid w:val="008E26C6"/>
    <w:rsid w:val="008E3697"/>
    <w:rsid w:val="008E37B6"/>
    <w:rsid w:val="008E3BDB"/>
    <w:rsid w:val="008E5139"/>
    <w:rsid w:val="008E5AA6"/>
    <w:rsid w:val="008E5E5C"/>
    <w:rsid w:val="008E6073"/>
    <w:rsid w:val="008E6A94"/>
    <w:rsid w:val="008F0B4A"/>
    <w:rsid w:val="008F10A6"/>
    <w:rsid w:val="008F1480"/>
    <w:rsid w:val="008F1BDD"/>
    <w:rsid w:val="008F2811"/>
    <w:rsid w:val="008F2FCB"/>
    <w:rsid w:val="008F36A0"/>
    <w:rsid w:val="008F37CC"/>
    <w:rsid w:val="008F54E2"/>
    <w:rsid w:val="00900930"/>
    <w:rsid w:val="00900BC4"/>
    <w:rsid w:val="00901174"/>
    <w:rsid w:val="009013EF"/>
    <w:rsid w:val="00901F45"/>
    <w:rsid w:val="009041A7"/>
    <w:rsid w:val="009106E6"/>
    <w:rsid w:val="00912F61"/>
    <w:rsid w:val="009139F5"/>
    <w:rsid w:val="0091497D"/>
    <w:rsid w:val="00916A0B"/>
    <w:rsid w:val="00916A7A"/>
    <w:rsid w:val="009176F4"/>
    <w:rsid w:val="00917A07"/>
    <w:rsid w:val="00917CA1"/>
    <w:rsid w:val="0092029A"/>
    <w:rsid w:val="00920849"/>
    <w:rsid w:val="00922962"/>
    <w:rsid w:val="00923876"/>
    <w:rsid w:val="00923DA7"/>
    <w:rsid w:val="00924CBE"/>
    <w:rsid w:val="0092627C"/>
    <w:rsid w:val="009272A9"/>
    <w:rsid w:val="00931026"/>
    <w:rsid w:val="00931EC8"/>
    <w:rsid w:val="009325F5"/>
    <w:rsid w:val="009326DE"/>
    <w:rsid w:val="00932AB9"/>
    <w:rsid w:val="009339CB"/>
    <w:rsid w:val="00933E28"/>
    <w:rsid w:val="00935E29"/>
    <w:rsid w:val="00940B79"/>
    <w:rsid w:val="00942C91"/>
    <w:rsid w:val="009433CA"/>
    <w:rsid w:val="0094349C"/>
    <w:rsid w:val="00947786"/>
    <w:rsid w:val="0094789C"/>
    <w:rsid w:val="009478C8"/>
    <w:rsid w:val="00947DAC"/>
    <w:rsid w:val="00950A7A"/>
    <w:rsid w:val="00950D3A"/>
    <w:rsid w:val="009511FD"/>
    <w:rsid w:val="009534A5"/>
    <w:rsid w:val="00955A7E"/>
    <w:rsid w:val="00957A08"/>
    <w:rsid w:val="0096189E"/>
    <w:rsid w:val="00962257"/>
    <w:rsid w:val="00963AB0"/>
    <w:rsid w:val="00963C07"/>
    <w:rsid w:val="0096489D"/>
    <w:rsid w:val="00964D64"/>
    <w:rsid w:val="009658B0"/>
    <w:rsid w:val="009660A0"/>
    <w:rsid w:val="009665B8"/>
    <w:rsid w:val="00966840"/>
    <w:rsid w:val="00966C38"/>
    <w:rsid w:val="00967F03"/>
    <w:rsid w:val="0097051C"/>
    <w:rsid w:val="00970983"/>
    <w:rsid w:val="00971413"/>
    <w:rsid w:val="00971F76"/>
    <w:rsid w:val="0097341D"/>
    <w:rsid w:val="00973930"/>
    <w:rsid w:val="0097457B"/>
    <w:rsid w:val="00976A18"/>
    <w:rsid w:val="00980059"/>
    <w:rsid w:val="0098139E"/>
    <w:rsid w:val="00981862"/>
    <w:rsid w:val="00981945"/>
    <w:rsid w:val="0098201C"/>
    <w:rsid w:val="00982144"/>
    <w:rsid w:val="00982695"/>
    <w:rsid w:val="00985AC2"/>
    <w:rsid w:val="0099134F"/>
    <w:rsid w:val="009926A0"/>
    <w:rsid w:val="00993D92"/>
    <w:rsid w:val="00994DC1"/>
    <w:rsid w:val="009975AD"/>
    <w:rsid w:val="00997C2A"/>
    <w:rsid w:val="009A0BF7"/>
    <w:rsid w:val="009A0E56"/>
    <w:rsid w:val="009A1338"/>
    <w:rsid w:val="009A204D"/>
    <w:rsid w:val="009A34FB"/>
    <w:rsid w:val="009A3BEC"/>
    <w:rsid w:val="009A4B75"/>
    <w:rsid w:val="009A75D8"/>
    <w:rsid w:val="009B0768"/>
    <w:rsid w:val="009B0C8C"/>
    <w:rsid w:val="009B1A96"/>
    <w:rsid w:val="009B2441"/>
    <w:rsid w:val="009B2825"/>
    <w:rsid w:val="009B3FD7"/>
    <w:rsid w:val="009B4124"/>
    <w:rsid w:val="009B4FE2"/>
    <w:rsid w:val="009B68C3"/>
    <w:rsid w:val="009B7377"/>
    <w:rsid w:val="009B7B8D"/>
    <w:rsid w:val="009B7CAD"/>
    <w:rsid w:val="009C15B9"/>
    <w:rsid w:val="009C194B"/>
    <w:rsid w:val="009C3839"/>
    <w:rsid w:val="009C466C"/>
    <w:rsid w:val="009C5A4A"/>
    <w:rsid w:val="009C6364"/>
    <w:rsid w:val="009C6895"/>
    <w:rsid w:val="009C7F64"/>
    <w:rsid w:val="009D02D1"/>
    <w:rsid w:val="009D0402"/>
    <w:rsid w:val="009D0B24"/>
    <w:rsid w:val="009D1252"/>
    <w:rsid w:val="009D12AF"/>
    <w:rsid w:val="009D198F"/>
    <w:rsid w:val="009D1D18"/>
    <w:rsid w:val="009D3841"/>
    <w:rsid w:val="009D3F80"/>
    <w:rsid w:val="009D50BC"/>
    <w:rsid w:val="009D593D"/>
    <w:rsid w:val="009D6268"/>
    <w:rsid w:val="009D77DD"/>
    <w:rsid w:val="009D7C51"/>
    <w:rsid w:val="009D7E6B"/>
    <w:rsid w:val="009E02D4"/>
    <w:rsid w:val="009E16C6"/>
    <w:rsid w:val="009E1740"/>
    <w:rsid w:val="009E19EB"/>
    <w:rsid w:val="009E2BCD"/>
    <w:rsid w:val="009E2D1C"/>
    <w:rsid w:val="009E2F22"/>
    <w:rsid w:val="009E7402"/>
    <w:rsid w:val="009F0183"/>
    <w:rsid w:val="009F01E4"/>
    <w:rsid w:val="009F1B05"/>
    <w:rsid w:val="009F271A"/>
    <w:rsid w:val="009F28C9"/>
    <w:rsid w:val="009F37D4"/>
    <w:rsid w:val="009F3818"/>
    <w:rsid w:val="009F3D63"/>
    <w:rsid w:val="009F3E3D"/>
    <w:rsid w:val="009F64E0"/>
    <w:rsid w:val="009F6C42"/>
    <w:rsid w:val="009F6D94"/>
    <w:rsid w:val="009F73FC"/>
    <w:rsid w:val="009F75B2"/>
    <w:rsid w:val="009F796A"/>
    <w:rsid w:val="00A004A3"/>
    <w:rsid w:val="00A00F9D"/>
    <w:rsid w:val="00A01AF5"/>
    <w:rsid w:val="00A01C69"/>
    <w:rsid w:val="00A01E01"/>
    <w:rsid w:val="00A02758"/>
    <w:rsid w:val="00A0295E"/>
    <w:rsid w:val="00A0303F"/>
    <w:rsid w:val="00A04FA6"/>
    <w:rsid w:val="00A052BF"/>
    <w:rsid w:val="00A069CB"/>
    <w:rsid w:val="00A070A2"/>
    <w:rsid w:val="00A072B1"/>
    <w:rsid w:val="00A10A08"/>
    <w:rsid w:val="00A11ED0"/>
    <w:rsid w:val="00A12999"/>
    <w:rsid w:val="00A1429F"/>
    <w:rsid w:val="00A14AEE"/>
    <w:rsid w:val="00A1641E"/>
    <w:rsid w:val="00A16B79"/>
    <w:rsid w:val="00A171DB"/>
    <w:rsid w:val="00A17384"/>
    <w:rsid w:val="00A1779A"/>
    <w:rsid w:val="00A17CC2"/>
    <w:rsid w:val="00A211CC"/>
    <w:rsid w:val="00A211F8"/>
    <w:rsid w:val="00A21637"/>
    <w:rsid w:val="00A21FCD"/>
    <w:rsid w:val="00A22687"/>
    <w:rsid w:val="00A228EA"/>
    <w:rsid w:val="00A22F1B"/>
    <w:rsid w:val="00A23F37"/>
    <w:rsid w:val="00A240D0"/>
    <w:rsid w:val="00A24980"/>
    <w:rsid w:val="00A256FF"/>
    <w:rsid w:val="00A25B4D"/>
    <w:rsid w:val="00A25FAF"/>
    <w:rsid w:val="00A266F2"/>
    <w:rsid w:val="00A26AF1"/>
    <w:rsid w:val="00A26AFA"/>
    <w:rsid w:val="00A273C5"/>
    <w:rsid w:val="00A27BA5"/>
    <w:rsid w:val="00A27ECB"/>
    <w:rsid w:val="00A3053E"/>
    <w:rsid w:val="00A30667"/>
    <w:rsid w:val="00A30CFE"/>
    <w:rsid w:val="00A30D87"/>
    <w:rsid w:val="00A31430"/>
    <w:rsid w:val="00A3248C"/>
    <w:rsid w:val="00A33921"/>
    <w:rsid w:val="00A33BAD"/>
    <w:rsid w:val="00A34AD0"/>
    <w:rsid w:val="00A34F11"/>
    <w:rsid w:val="00A36267"/>
    <w:rsid w:val="00A362A3"/>
    <w:rsid w:val="00A36A8A"/>
    <w:rsid w:val="00A37663"/>
    <w:rsid w:val="00A37A9C"/>
    <w:rsid w:val="00A37E92"/>
    <w:rsid w:val="00A40736"/>
    <w:rsid w:val="00A407FC"/>
    <w:rsid w:val="00A41473"/>
    <w:rsid w:val="00A43253"/>
    <w:rsid w:val="00A43522"/>
    <w:rsid w:val="00A43AB9"/>
    <w:rsid w:val="00A43AE5"/>
    <w:rsid w:val="00A43D76"/>
    <w:rsid w:val="00A44C6E"/>
    <w:rsid w:val="00A44D13"/>
    <w:rsid w:val="00A452E2"/>
    <w:rsid w:val="00A4659E"/>
    <w:rsid w:val="00A4790D"/>
    <w:rsid w:val="00A47F87"/>
    <w:rsid w:val="00A50540"/>
    <w:rsid w:val="00A51B25"/>
    <w:rsid w:val="00A5260C"/>
    <w:rsid w:val="00A52B6E"/>
    <w:rsid w:val="00A5443F"/>
    <w:rsid w:val="00A54BF0"/>
    <w:rsid w:val="00A55ACD"/>
    <w:rsid w:val="00A577B0"/>
    <w:rsid w:val="00A60FCC"/>
    <w:rsid w:val="00A6102D"/>
    <w:rsid w:val="00A62085"/>
    <w:rsid w:val="00A631FC"/>
    <w:rsid w:val="00A6326B"/>
    <w:rsid w:val="00A635B0"/>
    <w:rsid w:val="00A65853"/>
    <w:rsid w:val="00A67878"/>
    <w:rsid w:val="00A67E41"/>
    <w:rsid w:val="00A704B2"/>
    <w:rsid w:val="00A71377"/>
    <w:rsid w:val="00A71E25"/>
    <w:rsid w:val="00A7255D"/>
    <w:rsid w:val="00A7266C"/>
    <w:rsid w:val="00A756FF"/>
    <w:rsid w:val="00A76881"/>
    <w:rsid w:val="00A77B4D"/>
    <w:rsid w:val="00A77E0D"/>
    <w:rsid w:val="00A80463"/>
    <w:rsid w:val="00A80A83"/>
    <w:rsid w:val="00A81389"/>
    <w:rsid w:val="00A8223A"/>
    <w:rsid w:val="00A82C99"/>
    <w:rsid w:val="00A84A20"/>
    <w:rsid w:val="00A859B8"/>
    <w:rsid w:val="00A85AAA"/>
    <w:rsid w:val="00A87CF7"/>
    <w:rsid w:val="00A9070F"/>
    <w:rsid w:val="00A911DB"/>
    <w:rsid w:val="00A920AD"/>
    <w:rsid w:val="00A92294"/>
    <w:rsid w:val="00A929C4"/>
    <w:rsid w:val="00A93584"/>
    <w:rsid w:val="00A9440B"/>
    <w:rsid w:val="00A94761"/>
    <w:rsid w:val="00A94A1D"/>
    <w:rsid w:val="00A94DB9"/>
    <w:rsid w:val="00A96427"/>
    <w:rsid w:val="00A9733F"/>
    <w:rsid w:val="00A9767B"/>
    <w:rsid w:val="00A97BFE"/>
    <w:rsid w:val="00A97E15"/>
    <w:rsid w:val="00AA12E9"/>
    <w:rsid w:val="00AA153A"/>
    <w:rsid w:val="00AA2A3D"/>
    <w:rsid w:val="00AA3F55"/>
    <w:rsid w:val="00AA6A01"/>
    <w:rsid w:val="00AA6A0A"/>
    <w:rsid w:val="00AA7FEC"/>
    <w:rsid w:val="00AB153E"/>
    <w:rsid w:val="00AB35F8"/>
    <w:rsid w:val="00AB3F02"/>
    <w:rsid w:val="00AB4B81"/>
    <w:rsid w:val="00AB5035"/>
    <w:rsid w:val="00AB5180"/>
    <w:rsid w:val="00AB5E06"/>
    <w:rsid w:val="00AC0204"/>
    <w:rsid w:val="00AC16DE"/>
    <w:rsid w:val="00AC27A3"/>
    <w:rsid w:val="00AC4A7E"/>
    <w:rsid w:val="00AC4C11"/>
    <w:rsid w:val="00AC4CE7"/>
    <w:rsid w:val="00AC4EC2"/>
    <w:rsid w:val="00AC5BFD"/>
    <w:rsid w:val="00AC65DC"/>
    <w:rsid w:val="00AC764D"/>
    <w:rsid w:val="00AD059F"/>
    <w:rsid w:val="00AD0DED"/>
    <w:rsid w:val="00AD1D7F"/>
    <w:rsid w:val="00AD53FB"/>
    <w:rsid w:val="00AD7FF0"/>
    <w:rsid w:val="00AE0594"/>
    <w:rsid w:val="00AE0A28"/>
    <w:rsid w:val="00AE2735"/>
    <w:rsid w:val="00AE432C"/>
    <w:rsid w:val="00AE71E3"/>
    <w:rsid w:val="00AE760A"/>
    <w:rsid w:val="00AE7B9B"/>
    <w:rsid w:val="00AF16BE"/>
    <w:rsid w:val="00AF19C0"/>
    <w:rsid w:val="00AF1CAA"/>
    <w:rsid w:val="00AF1FF6"/>
    <w:rsid w:val="00AF46B6"/>
    <w:rsid w:val="00AF5092"/>
    <w:rsid w:val="00AF54E5"/>
    <w:rsid w:val="00AF7089"/>
    <w:rsid w:val="00B01499"/>
    <w:rsid w:val="00B04EBD"/>
    <w:rsid w:val="00B05499"/>
    <w:rsid w:val="00B05C0A"/>
    <w:rsid w:val="00B06424"/>
    <w:rsid w:val="00B06FAF"/>
    <w:rsid w:val="00B0734C"/>
    <w:rsid w:val="00B10ABC"/>
    <w:rsid w:val="00B10B8B"/>
    <w:rsid w:val="00B116C3"/>
    <w:rsid w:val="00B12C5A"/>
    <w:rsid w:val="00B13A02"/>
    <w:rsid w:val="00B14985"/>
    <w:rsid w:val="00B15AA3"/>
    <w:rsid w:val="00B15BAA"/>
    <w:rsid w:val="00B16744"/>
    <w:rsid w:val="00B16DB9"/>
    <w:rsid w:val="00B16E20"/>
    <w:rsid w:val="00B17422"/>
    <w:rsid w:val="00B2055D"/>
    <w:rsid w:val="00B208AB"/>
    <w:rsid w:val="00B20AB0"/>
    <w:rsid w:val="00B213E3"/>
    <w:rsid w:val="00B2231A"/>
    <w:rsid w:val="00B2399E"/>
    <w:rsid w:val="00B2486B"/>
    <w:rsid w:val="00B253F0"/>
    <w:rsid w:val="00B318B5"/>
    <w:rsid w:val="00B31D5E"/>
    <w:rsid w:val="00B35CD0"/>
    <w:rsid w:val="00B40447"/>
    <w:rsid w:val="00B406FE"/>
    <w:rsid w:val="00B416FE"/>
    <w:rsid w:val="00B41EA7"/>
    <w:rsid w:val="00B42229"/>
    <w:rsid w:val="00B4258A"/>
    <w:rsid w:val="00B43367"/>
    <w:rsid w:val="00B4343C"/>
    <w:rsid w:val="00B4407C"/>
    <w:rsid w:val="00B445AC"/>
    <w:rsid w:val="00B4478E"/>
    <w:rsid w:val="00B44F7B"/>
    <w:rsid w:val="00B45116"/>
    <w:rsid w:val="00B45AA2"/>
    <w:rsid w:val="00B45D03"/>
    <w:rsid w:val="00B46D2B"/>
    <w:rsid w:val="00B50147"/>
    <w:rsid w:val="00B50B64"/>
    <w:rsid w:val="00B513CE"/>
    <w:rsid w:val="00B538FF"/>
    <w:rsid w:val="00B53E00"/>
    <w:rsid w:val="00B54B65"/>
    <w:rsid w:val="00B54FFC"/>
    <w:rsid w:val="00B56EB3"/>
    <w:rsid w:val="00B57D13"/>
    <w:rsid w:val="00B57D43"/>
    <w:rsid w:val="00B6041B"/>
    <w:rsid w:val="00B604FF"/>
    <w:rsid w:val="00B6086A"/>
    <w:rsid w:val="00B612ED"/>
    <w:rsid w:val="00B61D34"/>
    <w:rsid w:val="00B62043"/>
    <w:rsid w:val="00B64320"/>
    <w:rsid w:val="00B6484A"/>
    <w:rsid w:val="00B651B9"/>
    <w:rsid w:val="00B65222"/>
    <w:rsid w:val="00B65C7B"/>
    <w:rsid w:val="00B65FE9"/>
    <w:rsid w:val="00B66FC0"/>
    <w:rsid w:val="00B6712E"/>
    <w:rsid w:val="00B67654"/>
    <w:rsid w:val="00B704E3"/>
    <w:rsid w:val="00B70C03"/>
    <w:rsid w:val="00B71F37"/>
    <w:rsid w:val="00B71F71"/>
    <w:rsid w:val="00B725D2"/>
    <w:rsid w:val="00B742B6"/>
    <w:rsid w:val="00B74FE5"/>
    <w:rsid w:val="00B76321"/>
    <w:rsid w:val="00B76711"/>
    <w:rsid w:val="00B76DCC"/>
    <w:rsid w:val="00B77408"/>
    <w:rsid w:val="00B80562"/>
    <w:rsid w:val="00B80A4E"/>
    <w:rsid w:val="00B8226B"/>
    <w:rsid w:val="00B825DF"/>
    <w:rsid w:val="00B832B1"/>
    <w:rsid w:val="00B84E7F"/>
    <w:rsid w:val="00B84F7F"/>
    <w:rsid w:val="00B85AC7"/>
    <w:rsid w:val="00B85F3A"/>
    <w:rsid w:val="00B85F8A"/>
    <w:rsid w:val="00B86334"/>
    <w:rsid w:val="00B868B8"/>
    <w:rsid w:val="00B877B1"/>
    <w:rsid w:val="00B95EF1"/>
    <w:rsid w:val="00B96C5B"/>
    <w:rsid w:val="00B97D5E"/>
    <w:rsid w:val="00BA09D7"/>
    <w:rsid w:val="00BA247F"/>
    <w:rsid w:val="00BA25AC"/>
    <w:rsid w:val="00BA2FAB"/>
    <w:rsid w:val="00BA31F7"/>
    <w:rsid w:val="00BA3537"/>
    <w:rsid w:val="00BA4D5E"/>
    <w:rsid w:val="00BA5B7D"/>
    <w:rsid w:val="00BB0967"/>
    <w:rsid w:val="00BB0FE6"/>
    <w:rsid w:val="00BB1789"/>
    <w:rsid w:val="00BB2B65"/>
    <w:rsid w:val="00BB37F9"/>
    <w:rsid w:val="00BB3CDA"/>
    <w:rsid w:val="00BB426C"/>
    <w:rsid w:val="00BB4B11"/>
    <w:rsid w:val="00BB4B22"/>
    <w:rsid w:val="00BB4D50"/>
    <w:rsid w:val="00BB5B11"/>
    <w:rsid w:val="00BB5ED1"/>
    <w:rsid w:val="00BB7FE4"/>
    <w:rsid w:val="00BC089F"/>
    <w:rsid w:val="00BC1B95"/>
    <w:rsid w:val="00BC2A94"/>
    <w:rsid w:val="00BC3131"/>
    <w:rsid w:val="00BC3DC8"/>
    <w:rsid w:val="00BC4DF0"/>
    <w:rsid w:val="00BC6939"/>
    <w:rsid w:val="00BD01AC"/>
    <w:rsid w:val="00BD0FD4"/>
    <w:rsid w:val="00BD10E6"/>
    <w:rsid w:val="00BD14AB"/>
    <w:rsid w:val="00BD3012"/>
    <w:rsid w:val="00BD3BD5"/>
    <w:rsid w:val="00BD443F"/>
    <w:rsid w:val="00BD475B"/>
    <w:rsid w:val="00BD4AB1"/>
    <w:rsid w:val="00BD64DA"/>
    <w:rsid w:val="00BD6ADA"/>
    <w:rsid w:val="00BD7857"/>
    <w:rsid w:val="00BE1104"/>
    <w:rsid w:val="00BE1E83"/>
    <w:rsid w:val="00BE1FAB"/>
    <w:rsid w:val="00BE2EA6"/>
    <w:rsid w:val="00BE4BFA"/>
    <w:rsid w:val="00BE538A"/>
    <w:rsid w:val="00BE57DB"/>
    <w:rsid w:val="00BE6C59"/>
    <w:rsid w:val="00BE7613"/>
    <w:rsid w:val="00BF09BD"/>
    <w:rsid w:val="00BF40CE"/>
    <w:rsid w:val="00BF53B5"/>
    <w:rsid w:val="00BF5930"/>
    <w:rsid w:val="00BF593A"/>
    <w:rsid w:val="00C01974"/>
    <w:rsid w:val="00C01B76"/>
    <w:rsid w:val="00C02A11"/>
    <w:rsid w:val="00C02C78"/>
    <w:rsid w:val="00C04480"/>
    <w:rsid w:val="00C0473A"/>
    <w:rsid w:val="00C04C85"/>
    <w:rsid w:val="00C056C5"/>
    <w:rsid w:val="00C05AA4"/>
    <w:rsid w:val="00C0605C"/>
    <w:rsid w:val="00C0673B"/>
    <w:rsid w:val="00C072DE"/>
    <w:rsid w:val="00C07322"/>
    <w:rsid w:val="00C0740B"/>
    <w:rsid w:val="00C075D3"/>
    <w:rsid w:val="00C10129"/>
    <w:rsid w:val="00C12D0E"/>
    <w:rsid w:val="00C13785"/>
    <w:rsid w:val="00C13E42"/>
    <w:rsid w:val="00C159CF"/>
    <w:rsid w:val="00C15A07"/>
    <w:rsid w:val="00C15A1E"/>
    <w:rsid w:val="00C161FB"/>
    <w:rsid w:val="00C17231"/>
    <w:rsid w:val="00C20F5D"/>
    <w:rsid w:val="00C21DC3"/>
    <w:rsid w:val="00C22013"/>
    <w:rsid w:val="00C2273C"/>
    <w:rsid w:val="00C24029"/>
    <w:rsid w:val="00C24716"/>
    <w:rsid w:val="00C26792"/>
    <w:rsid w:val="00C26B3A"/>
    <w:rsid w:val="00C31EB2"/>
    <w:rsid w:val="00C32414"/>
    <w:rsid w:val="00C3266F"/>
    <w:rsid w:val="00C326B2"/>
    <w:rsid w:val="00C32BE3"/>
    <w:rsid w:val="00C33484"/>
    <w:rsid w:val="00C36034"/>
    <w:rsid w:val="00C364E4"/>
    <w:rsid w:val="00C36DB8"/>
    <w:rsid w:val="00C36EEF"/>
    <w:rsid w:val="00C373F7"/>
    <w:rsid w:val="00C374A0"/>
    <w:rsid w:val="00C40E72"/>
    <w:rsid w:val="00C41A52"/>
    <w:rsid w:val="00C42774"/>
    <w:rsid w:val="00C429D0"/>
    <w:rsid w:val="00C432C3"/>
    <w:rsid w:val="00C443CB"/>
    <w:rsid w:val="00C451B8"/>
    <w:rsid w:val="00C46027"/>
    <w:rsid w:val="00C4604A"/>
    <w:rsid w:val="00C47160"/>
    <w:rsid w:val="00C50FCB"/>
    <w:rsid w:val="00C5127C"/>
    <w:rsid w:val="00C513A2"/>
    <w:rsid w:val="00C51CF5"/>
    <w:rsid w:val="00C53345"/>
    <w:rsid w:val="00C53467"/>
    <w:rsid w:val="00C535EA"/>
    <w:rsid w:val="00C546C4"/>
    <w:rsid w:val="00C560DD"/>
    <w:rsid w:val="00C5663E"/>
    <w:rsid w:val="00C57951"/>
    <w:rsid w:val="00C609D9"/>
    <w:rsid w:val="00C60D30"/>
    <w:rsid w:val="00C62C9D"/>
    <w:rsid w:val="00C6303D"/>
    <w:rsid w:val="00C63317"/>
    <w:rsid w:val="00C63710"/>
    <w:rsid w:val="00C63CE6"/>
    <w:rsid w:val="00C65763"/>
    <w:rsid w:val="00C667F2"/>
    <w:rsid w:val="00C66922"/>
    <w:rsid w:val="00C67502"/>
    <w:rsid w:val="00C67E79"/>
    <w:rsid w:val="00C70209"/>
    <w:rsid w:val="00C72B66"/>
    <w:rsid w:val="00C72F5A"/>
    <w:rsid w:val="00C72F62"/>
    <w:rsid w:val="00C73BCB"/>
    <w:rsid w:val="00C75F81"/>
    <w:rsid w:val="00C76373"/>
    <w:rsid w:val="00C76D54"/>
    <w:rsid w:val="00C775A7"/>
    <w:rsid w:val="00C77B8B"/>
    <w:rsid w:val="00C77CD9"/>
    <w:rsid w:val="00C8056C"/>
    <w:rsid w:val="00C8198A"/>
    <w:rsid w:val="00C822CD"/>
    <w:rsid w:val="00C858C6"/>
    <w:rsid w:val="00C85CB5"/>
    <w:rsid w:val="00C876B3"/>
    <w:rsid w:val="00C90880"/>
    <w:rsid w:val="00C90BE7"/>
    <w:rsid w:val="00C91918"/>
    <w:rsid w:val="00C91A6C"/>
    <w:rsid w:val="00C92254"/>
    <w:rsid w:val="00C92834"/>
    <w:rsid w:val="00C9381D"/>
    <w:rsid w:val="00C93D4E"/>
    <w:rsid w:val="00C94066"/>
    <w:rsid w:val="00C95D4F"/>
    <w:rsid w:val="00C95FCD"/>
    <w:rsid w:val="00C96ED0"/>
    <w:rsid w:val="00CA180B"/>
    <w:rsid w:val="00CA1953"/>
    <w:rsid w:val="00CA26A9"/>
    <w:rsid w:val="00CA2D35"/>
    <w:rsid w:val="00CA30BC"/>
    <w:rsid w:val="00CA4418"/>
    <w:rsid w:val="00CA5D77"/>
    <w:rsid w:val="00CA7DB4"/>
    <w:rsid w:val="00CA7E68"/>
    <w:rsid w:val="00CB02A7"/>
    <w:rsid w:val="00CB21C3"/>
    <w:rsid w:val="00CB33DD"/>
    <w:rsid w:val="00CB36D5"/>
    <w:rsid w:val="00CB3EA6"/>
    <w:rsid w:val="00CB3EDB"/>
    <w:rsid w:val="00CB68C1"/>
    <w:rsid w:val="00CB6E49"/>
    <w:rsid w:val="00CC06AE"/>
    <w:rsid w:val="00CC182B"/>
    <w:rsid w:val="00CC1CA8"/>
    <w:rsid w:val="00CC23EB"/>
    <w:rsid w:val="00CC24FA"/>
    <w:rsid w:val="00CC391F"/>
    <w:rsid w:val="00CC407C"/>
    <w:rsid w:val="00CC65C7"/>
    <w:rsid w:val="00CC67A6"/>
    <w:rsid w:val="00CC6B6F"/>
    <w:rsid w:val="00CD3011"/>
    <w:rsid w:val="00CD33CD"/>
    <w:rsid w:val="00CD3672"/>
    <w:rsid w:val="00CD5B51"/>
    <w:rsid w:val="00CD61D8"/>
    <w:rsid w:val="00CD731E"/>
    <w:rsid w:val="00CE0FE2"/>
    <w:rsid w:val="00CE374A"/>
    <w:rsid w:val="00CE38EC"/>
    <w:rsid w:val="00CE3AD9"/>
    <w:rsid w:val="00CE3E91"/>
    <w:rsid w:val="00CE44A1"/>
    <w:rsid w:val="00CE5CFD"/>
    <w:rsid w:val="00CE68C0"/>
    <w:rsid w:val="00CE6A34"/>
    <w:rsid w:val="00CE6FCD"/>
    <w:rsid w:val="00CE7427"/>
    <w:rsid w:val="00CE7FD3"/>
    <w:rsid w:val="00CF1F68"/>
    <w:rsid w:val="00CF26B9"/>
    <w:rsid w:val="00CF2B6E"/>
    <w:rsid w:val="00CF2C4D"/>
    <w:rsid w:val="00CF2F9E"/>
    <w:rsid w:val="00CF4AA1"/>
    <w:rsid w:val="00CF50CB"/>
    <w:rsid w:val="00CF57B0"/>
    <w:rsid w:val="00CF5AFC"/>
    <w:rsid w:val="00CF61F9"/>
    <w:rsid w:val="00CF6AF4"/>
    <w:rsid w:val="00CF7681"/>
    <w:rsid w:val="00D0058B"/>
    <w:rsid w:val="00D00F8A"/>
    <w:rsid w:val="00D0157B"/>
    <w:rsid w:val="00D02518"/>
    <w:rsid w:val="00D02FF0"/>
    <w:rsid w:val="00D05C33"/>
    <w:rsid w:val="00D0731B"/>
    <w:rsid w:val="00D07D7B"/>
    <w:rsid w:val="00D10151"/>
    <w:rsid w:val="00D1162C"/>
    <w:rsid w:val="00D12DB5"/>
    <w:rsid w:val="00D150AB"/>
    <w:rsid w:val="00D15277"/>
    <w:rsid w:val="00D16869"/>
    <w:rsid w:val="00D16A7D"/>
    <w:rsid w:val="00D16CC4"/>
    <w:rsid w:val="00D16F3F"/>
    <w:rsid w:val="00D175EA"/>
    <w:rsid w:val="00D20817"/>
    <w:rsid w:val="00D22716"/>
    <w:rsid w:val="00D229DC"/>
    <w:rsid w:val="00D24A11"/>
    <w:rsid w:val="00D24AAC"/>
    <w:rsid w:val="00D25C22"/>
    <w:rsid w:val="00D2617F"/>
    <w:rsid w:val="00D27449"/>
    <w:rsid w:val="00D27944"/>
    <w:rsid w:val="00D27D77"/>
    <w:rsid w:val="00D311F2"/>
    <w:rsid w:val="00D31B40"/>
    <w:rsid w:val="00D31B86"/>
    <w:rsid w:val="00D33C8F"/>
    <w:rsid w:val="00D33D7B"/>
    <w:rsid w:val="00D3535D"/>
    <w:rsid w:val="00D3582C"/>
    <w:rsid w:val="00D35A21"/>
    <w:rsid w:val="00D35ECF"/>
    <w:rsid w:val="00D3641F"/>
    <w:rsid w:val="00D36FBE"/>
    <w:rsid w:val="00D4254C"/>
    <w:rsid w:val="00D4295C"/>
    <w:rsid w:val="00D42B59"/>
    <w:rsid w:val="00D43324"/>
    <w:rsid w:val="00D43697"/>
    <w:rsid w:val="00D43AFB"/>
    <w:rsid w:val="00D440B7"/>
    <w:rsid w:val="00D44651"/>
    <w:rsid w:val="00D44746"/>
    <w:rsid w:val="00D455CC"/>
    <w:rsid w:val="00D4565E"/>
    <w:rsid w:val="00D45BCA"/>
    <w:rsid w:val="00D4614F"/>
    <w:rsid w:val="00D46877"/>
    <w:rsid w:val="00D47186"/>
    <w:rsid w:val="00D478B9"/>
    <w:rsid w:val="00D50501"/>
    <w:rsid w:val="00D507AC"/>
    <w:rsid w:val="00D507DB"/>
    <w:rsid w:val="00D510E7"/>
    <w:rsid w:val="00D55BF5"/>
    <w:rsid w:val="00D5718A"/>
    <w:rsid w:val="00D57F27"/>
    <w:rsid w:val="00D60054"/>
    <w:rsid w:val="00D61A8B"/>
    <w:rsid w:val="00D626AC"/>
    <w:rsid w:val="00D63D9A"/>
    <w:rsid w:val="00D63F70"/>
    <w:rsid w:val="00D64260"/>
    <w:rsid w:val="00D64C42"/>
    <w:rsid w:val="00D65537"/>
    <w:rsid w:val="00D66070"/>
    <w:rsid w:val="00D660BD"/>
    <w:rsid w:val="00D664B5"/>
    <w:rsid w:val="00D66F4F"/>
    <w:rsid w:val="00D66FC2"/>
    <w:rsid w:val="00D6705C"/>
    <w:rsid w:val="00D67307"/>
    <w:rsid w:val="00D676AB"/>
    <w:rsid w:val="00D677EE"/>
    <w:rsid w:val="00D7065B"/>
    <w:rsid w:val="00D71009"/>
    <w:rsid w:val="00D71BC0"/>
    <w:rsid w:val="00D738E3"/>
    <w:rsid w:val="00D777F1"/>
    <w:rsid w:val="00D81354"/>
    <w:rsid w:val="00D823E4"/>
    <w:rsid w:val="00D83295"/>
    <w:rsid w:val="00D83516"/>
    <w:rsid w:val="00D838C4"/>
    <w:rsid w:val="00D84894"/>
    <w:rsid w:val="00D85275"/>
    <w:rsid w:val="00D87DFF"/>
    <w:rsid w:val="00D93C3C"/>
    <w:rsid w:val="00D94BE6"/>
    <w:rsid w:val="00D96760"/>
    <w:rsid w:val="00D96AEA"/>
    <w:rsid w:val="00D96C27"/>
    <w:rsid w:val="00D9702C"/>
    <w:rsid w:val="00DA000B"/>
    <w:rsid w:val="00DA08B3"/>
    <w:rsid w:val="00DA14C3"/>
    <w:rsid w:val="00DA1838"/>
    <w:rsid w:val="00DA328B"/>
    <w:rsid w:val="00DA3529"/>
    <w:rsid w:val="00DA47DF"/>
    <w:rsid w:val="00DA604D"/>
    <w:rsid w:val="00DA661E"/>
    <w:rsid w:val="00DA7AE5"/>
    <w:rsid w:val="00DA7DF3"/>
    <w:rsid w:val="00DB09AF"/>
    <w:rsid w:val="00DB0A8C"/>
    <w:rsid w:val="00DB1235"/>
    <w:rsid w:val="00DB27FC"/>
    <w:rsid w:val="00DB492A"/>
    <w:rsid w:val="00DB4B0D"/>
    <w:rsid w:val="00DB770D"/>
    <w:rsid w:val="00DB7AD3"/>
    <w:rsid w:val="00DC21BA"/>
    <w:rsid w:val="00DC65E3"/>
    <w:rsid w:val="00DC722C"/>
    <w:rsid w:val="00DD20A8"/>
    <w:rsid w:val="00DD2ABA"/>
    <w:rsid w:val="00DD2AC8"/>
    <w:rsid w:val="00DD6080"/>
    <w:rsid w:val="00DD6BAF"/>
    <w:rsid w:val="00DD7F19"/>
    <w:rsid w:val="00DE0579"/>
    <w:rsid w:val="00DE358B"/>
    <w:rsid w:val="00DE360F"/>
    <w:rsid w:val="00DE45D7"/>
    <w:rsid w:val="00DE4740"/>
    <w:rsid w:val="00DE60CA"/>
    <w:rsid w:val="00DE653A"/>
    <w:rsid w:val="00DE68FD"/>
    <w:rsid w:val="00DE7C36"/>
    <w:rsid w:val="00DF0205"/>
    <w:rsid w:val="00DF0460"/>
    <w:rsid w:val="00DF068D"/>
    <w:rsid w:val="00DF0F08"/>
    <w:rsid w:val="00DF18D6"/>
    <w:rsid w:val="00DF1AE1"/>
    <w:rsid w:val="00DF2490"/>
    <w:rsid w:val="00DF2D6E"/>
    <w:rsid w:val="00DF30C5"/>
    <w:rsid w:val="00DF38DE"/>
    <w:rsid w:val="00DF3D13"/>
    <w:rsid w:val="00DF5446"/>
    <w:rsid w:val="00DF6BA3"/>
    <w:rsid w:val="00E004B8"/>
    <w:rsid w:val="00E008EA"/>
    <w:rsid w:val="00E00AAD"/>
    <w:rsid w:val="00E02F8F"/>
    <w:rsid w:val="00E03470"/>
    <w:rsid w:val="00E053BA"/>
    <w:rsid w:val="00E05CC7"/>
    <w:rsid w:val="00E06080"/>
    <w:rsid w:val="00E070B5"/>
    <w:rsid w:val="00E10656"/>
    <w:rsid w:val="00E10C94"/>
    <w:rsid w:val="00E10E95"/>
    <w:rsid w:val="00E119C9"/>
    <w:rsid w:val="00E11B04"/>
    <w:rsid w:val="00E124AB"/>
    <w:rsid w:val="00E130A8"/>
    <w:rsid w:val="00E142D1"/>
    <w:rsid w:val="00E146C4"/>
    <w:rsid w:val="00E14B25"/>
    <w:rsid w:val="00E160ED"/>
    <w:rsid w:val="00E167E8"/>
    <w:rsid w:val="00E1700B"/>
    <w:rsid w:val="00E17DD3"/>
    <w:rsid w:val="00E20529"/>
    <w:rsid w:val="00E20A1C"/>
    <w:rsid w:val="00E20CF9"/>
    <w:rsid w:val="00E20E38"/>
    <w:rsid w:val="00E2111D"/>
    <w:rsid w:val="00E21881"/>
    <w:rsid w:val="00E22F1C"/>
    <w:rsid w:val="00E233C0"/>
    <w:rsid w:val="00E24642"/>
    <w:rsid w:val="00E24ECD"/>
    <w:rsid w:val="00E253E5"/>
    <w:rsid w:val="00E256A3"/>
    <w:rsid w:val="00E25868"/>
    <w:rsid w:val="00E25F69"/>
    <w:rsid w:val="00E2698E"/>
    <w:rsid w:val="00E26BCC"/>
    <w:rsid w:val="00E34639"/>
    <w:rsid w:val="00E34FBE"/>
    <w:rsid w:val="00E3586C"/>
    <w:rsid w:val="00E35A1B"/>
    <w:rsid w:val="00E3701F"/>
    <w:rsid w:val="00E3778E"/>
    <w:rsid w:val="00E40654"/>
    <w:rsid w:val="00E411DF"/>
    <w:rsid w:val="00E412CF"/>
    <w:rsid w:val="00E427D6"/>
    <w:rsid w:val="00E428FF"/>
    <w:rsid w:val="00E43236"/>
    <w:rsid w:val="00E442A2"/>
    <w:rsid w:val="00E446E2"/>
    <w:rsid w:val="00E44A00"/>
    <w:rsid w:val="00E44B34"/>
    <w:rsid w:val="00E450C7"/>
    <w:rsid w:val="00E45E57"/>
    <w:rsid w:val="00E4616E"/>
    <w:rsid w:val="00E46F0F"/>
    <w:rsid w:val="00E507BE"/>
    <w:rsid w:val="00E5101A"/>
    <w:rsid w:val="00E51B67"/>
    <w:rsid w:val="00E5296F"/>
    <w:rsid w:val="00E566CC"/>
    <w:rsid w:val="00E57C37"/>
    <w:rsid w:val="00E57D47"/>
    <w:rsid w:val="00E60050"/>
    <w:rsid w:val="00E605B1"/>
    <w:rsid w:val="00E60F76"/>
    <w:rsid w:val="00E60FD3"/>
    <w:rsid w:val="00E62156"/>
    <w:rsid w:val="00E63615"/>
    <w:rsid w:val="00E638EC"/>
    <w:rsid w:val="00E63A55"/>
    <w:rsid w:val="00E66315"/>
    <w:rsid w:val="00E671F7"/>
    <w:rsid w:val="00E67AA2"/>
    <w:rsid w:val="00E70F6D"/>
    <w:rsid w:val="00E72BDA"/>
    <w:rsid w:val="00E76C3F"/>
    <w:rsid w:val="00E76CD4"/>
    <w:rsid w:val="00E77DF1"/>
    <w:rsid w:val="00E80C12"/>
    <w:rsid w:val="00E826AF"/>
    <w:rsid w:val="00E82803"/>
    <w:rsid w:val="00E832BE"/>
    <w:rsid w:val="00E84184"/>
    <w:rsid w:val="00E84505"/>
    <w:rsid w:val="00E85673"/>
    <w:rsid w:val="00E859C7"/>
    <w:rsid w:val="00E87B15"/>
    <w:rsid w:val="00E90099"/>
    <w:rsid w:val="00E902F2"/>
    <w:rsid w:val="00E90436"/>
    <w:rsid w:val="00E918C5"/>
    <w:rsid w:val="00E92CAF"/>
    <w:rsid w:val="00E94651"/>
    <w:rsid w:val="00E94962"/>
    <w:rsid w:val="00E963F7"/>
    <w:rsid w:val="00E965F5"/>
    <w:rsid w:val="00E96D45"/>
    <w:rsid w:val="00E97452"/>
    <w:rsid w:val="00E979C7"/>
    <w:rsid w:val="00EA22AF"/>
    <w:rsid w:val="00EA36A3"/>
    <w:rsid w:val="00EA4384"/>
    <w:rsid w:val="00EA5F55"/>
    <w:rsid w:val="00EB0761"/>
    <w:rsid w:val="00EB18C4"/>
    <w:rsid w:val="00EB391C"/>
    <w:rsid w:val="00EB397A"/>
    <w:rsid w:val="00EB605A"/>
    <w:rsid w:val="00EB6BF9"/>
    <w:rsid w:val="00EB7A8B"/>
    <w:rsid w:val="00EB7C7D"/>
    <w:rsid w:val="00EB7F44"/>
    <w:rsid w:val="00EC0837"/>
    <w:rsid w:val="00EC20E1"/>
    <w:rsid w:val="00EC5335"/>
    <w:rsid w:val="00EC5C1E"/>
    <w:rsid w:val="00EC5FA7"/>
    <w:rsid w:val="00EC70F1"/>
    <w:rsid w:val="00EC75B8"/>
    <w:rsid w:val="00EC7F9A"/>
    <w:rsid w:val="00ED0013"/>
    <w:rsid w:val="00ED01E0"/>
    <w:rsid w:val="00ED0845"/>
    <w:rsid w:val="00ED09FB"/>
    <w:rsid w:val="00ED0F5D"/>
    <w:rsid w:val="00ED162D"/>
    <w:rsid w:val="00ED184F"/>
    <w:rsid w:val="00ED2274"/>
    <w:rsid w:val="00ED2457"/>
    <w:rsid w:val="00ED383C"/>
    <w:rsid w:val="00ED3FA9"/>
    <w:rsid w:val="00ED4D37"/>
    <w:rsid w:val="00ED57B5"/>
    <w:rsid w:val="00ED5D88"/>
    <w:rsid w:val="00ED5EA2"/>
    <w:rsid w:val="00ED7380"/>
    <w:rsid w:val="00ED7978"/>
    <w:rsid w:val="00ED7A47"/>
    <w:rsid w:val="00ED7DA0"/>
    <w:rsid w:val="00EE0BCE"/>
    <w:rsid w:val="00EE4506"/>
    <w:rsid w:val="00EE49F7"/>
    <w:rsid w:val="00EE6314"/>
    <w:rsid w:val="00EE694C"/>
    <w:rsid w:val="00EE6E8B"/>
    <w:rsid w:val="00EF03D7"/>
    <w:rsid w:val="00EF10C0"/>
    <w:rsid w:val="00EF11E0"/>
    <w:rsid w:val="00EF2044"/>
    <w:rsid w:val="00EF217A"/>
    <w:rsid w:val="00EF22B3"/>
    <w:rsid w:val="00EF22EB"/>
    <w:rsid w:val="00EF2F43"/>
    <w:rsid w:val="00EF373F"/>
    <w:rsid w:val="00EF3A55"/>
    <w:rsid w:val="00EF4069"/>
    <w:rsid w:val="00EF5110"/>
    <w:rsid w:val="00EF5727"/>
    <w:rsid w:val="00EF5D1F"/>
    <w:rsid w:val="00EF65FC"/>
    <w:rsid w:val="00F00952"/>
    <w:rsid w:val="00F01A04"/>
    <w:rsid w:val="00F01A54"/>
    <w:rsid w:val="00F01A80"/>
    <w:rsid w:val="00F038CE"/>
    <w:rsid w:val="00F042C4"/>
    <w:rsid w:val="00F04DC3"/>
    <w:rsid w:val="00F052EE"/>
    <w:rsid w:val="00F05DE0"/>
    <w:rsid w:val="00F062FD"/>
    <w:rsid w:val="00F06478"/>
    <w:rsid w:val="00F064F9"/>
    <w:rsid w:val="00F06A6B"/>
    <w:rsid w:val="00F070C8"/>
    <w:rsid w:val="00F10CE8"/>
    <w:rsid w:val="00F10F5C"/>
    <w:rsid w:val="00F1118C"/>
    <w:rsid w:val="00F11B11"/>
    <w:rsid w:val="00F121C7"/>
    <w:rsid w:val="00F13F77"/>
    <w:rsid w:val="00F1507F"/>
    <w:rsid w:val="00F15303"/>
    <w:rsid w:val="00F1637F"/>
    <w:rsid w:val="00F170B2"/>
    <w:rsid w:val="00F1721C"/>
    <w:rsid w:val="00F21A9F"/>
    <w:rsid w:val="00F228D0"/>
    <w:rsid w:val="00F23946"/>
    <w:rsid w:val="00F24521"/>
    <w:rsid w:val="00F24786"/>
    <w:rsid w:val="00F251C9"/>
    <w:rsid w:val="00F25B18"/>
    <w:rsid w:val="00F2623A"/>
    <w:rsid w:val="00F26A6A"/>
    <w:rsid w:val="00F27D02"/>
    <w:rsid w:val="00F30AEA"/>
    <w:rsid w:val="00F311E9"/>
    <w:rsid w:val="00F344BF"/>
    <w:rsid w:val="00F34F11"/>
    <w:rsid w:val="00F360F3"/>
    <w:rsid w:val="00F364FC"/>
    <w:rsid w:val="00F36A44"/>
    <w:rsid w:val="00F3756C"/>
    <w:rsid w:val="00F37CF7"/>
    <w:rsid w:val="00F37D64"/>
    <w:rsid w:val="00F37E7E"/>
    <w:rsid w:val="00F423F0"/>
    <w:rsid w:val="00F42A19"/>
    <w:rsid w:val="00F43E77"/>
    <w:rsid w:val="00F4418C"/>
    <w:rsid w:val="00F44F99"/>
    <w:rsid w:val="00F45669"/>
    <w:rsid w:val="00F45E43"/>
    <w:rsid w:val="00F46673"/>
    <w:rsid w:val="00F46A63"/>
    <w:rsid w:val="00F47F9B"/>
    <w:rsid w:val="00F5042D"/>
    <w:rsid w:val="00F51ADB"/>
    <w:rsid w:val="00F51BF1"/>
    <w:rsid w:val="00F52C99"/>
    <w:rsid w:val="00F534D2"/>
    <w:rsid w:val="00F54002"/>
    <w:rsid w:val="00F5548F"/>
    <w:rsid w:val="00F55D9B"/>
    <w:rsid w:val="00F607EE"/>
    <w:rsid w:val="00F6198E"/>
    <w:rsid w:val="00F61C50"/>
    <w:rsid w:val="00F62F47"/>
    <w:rsid w:val="00F63293"/>
    <w:rsid w:val="00F65F57"/>
    <w:rsid w:val="00F678FD"/>
    <w:rsid w:val="00F67C20"/>
    <w:rsid w:val="00F70EE2"/>
    <w:rsid w:val="00F717AE"/>
    <w:rsid w:val="00F71F54"/>
    <w:rsid w:val="00F72CCE"/>
    <w:rsid w:val="00F74A2E"/>
    <w:rsid w:val="00F74E08"/>
    <w:rsid w:val="00F7597C"/>
    <w:rsid w:val="00F76081"/>
    <w:rsid w:val="00F76864"/>
    <w:rsid w:val="00F76E18"/>
    <w:rsid w:val="00F76E42"/>
    <w:rsid w:val="00F77545"/>
    <w:rsid w:val="00F8020A"/>
    <w:rsid w:val="00F80D22"/>
    <w:rsid w:val="00F81E48"/>
    <w:rsid w:val="00F82158"/>
    <w:rsid w:val="00F83F23"/>
    <w:rsid w:val="00F845B1"/>
    <w:rsid w:val="00F84966"/>
    <w:rsid w:val="00F84B57"/>
    <w:rsid w:val="00F858E8"/>
    <w:rsid w:val="00F87F3F"/>
    <w:rsid w:val="00F90FE8"/>
    <w:rsid w:val="00F9112D"/>
    <w:rsid w:val="00F9370A"/>
    <w:rsid w:val="00F937AE"/>
    <w:rsid w:val="00F9416C"/>
    <w:rsid w:val="00F944B0"/>
    <w:rsid w:val="00F94859"/>
    <w:rsid w:val="00F95E47"/>
    <w:rsid w:val="00F95E72"/>
    <w:rsid w:val="00F96D42"/>
    <w:rsid w:val="00F974DE"/>
    <w:rsid w:val="00FA1993"/>
    <w:rsid w:val="00FA214D"/>
    <w:rsid w:val="00FA2282"/>
    <w:rsid w:val="00FA2847"/>
    <w:rsid w:val="00FA2991"/>
    <w:rsid w:val="00FA2C85"/>
    <w:rsid w:val="00FA3A52"/>
    <w:rsid w:val="00FA3AC8"/>
    <w:rsid w:val="00FA3F5C"/>
    <w:rsid w:val="00FA4271"/>
    <w:rsid w:val="00FA47F9"/>
    <w:rsid w:val="00FA49FA"/>
    <w:rsid w:val="00FA596F"/>
    <w:rsid w:val="00FA6838"/>
    <w:rsid w:val="00FA7092"/>
    <w:rsid w:val="00FB08C1"/>
    <w:rsid w:val="00FB0D4E"/>
    <w:rsid w:val="00FB1B45"/>
    <w:rsid w:val="00FB2765"/>
    <w:rsid w:val="00FB2A37"/>
    <w:rsid w:val="00FB36F2"/>
    <w:rsid w:val="00FB388B"/>
    <w:rsid w:val="00FB4385"/>
    <w:rsid w:val="00FB6126"/>
    <w:rsid w:val="00FB646B"/>
    <w:rsid w:val="00FB7286"/>
    <w:rsid w:val="00FB72CD"/>
    <w:rsid w:val="00FC00B6"/>
    <w:rsid w:val="00FC059D"/>
    <w:rsid w:val="00FC1B28"/>
    <w:rsid w:val="00FC1B36"/>
    <w:rsid w:val="00FC302E"/>
    <w:rsid w:val="00FC36F0"/>
    <w:rsid w:val="00FC3B2A"/>
    <w:rsid w:val="00FC7A3F"/>
    <w:rsid w:val="00FD0222"/>
    <w:rsid w:val="00FD1907"/>
    <w:rsid w:val="00FD1E7F"/>
    <w:rsid w:val="00FD1F3F"/>
    <w:rsid w:val="00FD3915"/>
    <w:rsid w:val="00FD3B82"/>
    <w:rsid w:val="00FD4638"/>
    <w:rsid w:val="00FD4D61"/>
    <w:rsid w:val="00FD67BB"/>
    <w:rsid w:val="00FD70E6"/>
    <w:rsid w:val="00FE1597"/>
    <w:rsid w:val="00FE23AC"/>
    <w:rsid w:val="00FE2B89"/>
    <w:rsid w:val="00FE3DDC"/>
    <w:rsid w:val="00FE47E5"/>
    <w:rsid w:val="00FE7220"/>
    <w:rsid w:val="00FE73DA"/>
    <w:rsid w:val="00FE74FB"/>
    <w:rsid w:val="00FE7BDD"/>
    <w:rsid w:val="00FE7D37"/>
    <w:rsid w:val="00FF064A"/>
    <w:rsid w:val="00FF1218"/>
    <w:rsid w:val="00FF1307"/>
    <w:rsid w:val="00FF2B80"/>
    <w:rsid w:val="00FF3269"/>
    <w:rsid w:val="00FF333D"/>
    <w:rsid w:val="00FF447D"/>
    <w:rsid w:val="00FF4BD8"/>
    <w:rsid w:val="00FF4CA2"/>
    <w:rsid w:val="00FF4E70"/>
    <w:rsid w:val="00FF54A7"/>
    <w:rsid w:val="00FF5BCE"/>
    <w:rsid w:val="00FF64A8"/>
    <w:rsid w:val="00FF71DA"/>
    <w:rsid w:val="00FF7276"/>
    <w:rsid w:val="00FF74D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36F807"/>
  <w15:docId w15:val="{85F3DC39-4262-416B-BD89-24471BE23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39" w:unhideWhenUsed="1"/>
    <w:lsdException w:name="toc 5" w:locked="1" w:uiPriority="39" w:unhideWhenUsed="1"/>
    <w:lsdException w:name="toc 6" w:locked="1" w:uiPriority="39" w:unhideWhenUsed="1"/>
    <w:lsdException w:name="toc 7" w:locked="1" w:uiPriority="39" w:unhideWhenUsed="1"/>
    <w:lsdException w:name="toc 8" w:locked="1" w:uiPriority="39" w:unhideWhenUsed="1"/>
    <w:lsdException w:name="toc 9" w:locked="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E95"/>
    <w:pPr>
      <w:spacing w:after="240"/>
      <w:jc w:val="both"/>
    </w:pPr>
    <w:rPr>
      <w:rFonts w:ascii="Arial" w:hAnsi="Arial" w:cs="Arial"/>
      <w:lang w:val="es-ES" w:eastAsia="es-ES"/>
    </w:rPr>
  </w:style>
  <w:style w:type="paragraph" w:styleId="Ttol1">
    <w:name w:val="heading 1"/>
    <w:basedOn w:val="Normal"/>
    <w:next w:val="Normal"/>
    <w:link w:val="Ttol1Car"/>
    <w:uiPriority w:val="99"/>
    <w:qFormat/>
    <w:rsid w:val="00A3248C"/>
    <w:pPr>
      <w:keepNext/>
      <w:pageBreakBefore/>
      <w:outlineLvl w:val="0"/>
    </w:pPr>
    <w:rPr>
      <w:b/>
      <w:bCs/>
      <w:color w:val="C0504D"/>
      <w:kern w:val="32"/>
      <w:sz w:val="28"/>
      <w:szCs w:val="28"/>
    </w:rPr>
  </w:style>
  <w:style w:type="paragraph" w:styleId="Ttol2">
    <w:name w:val="heading 2"/>
    <w:basedOn w:val="Normal"/>
    <w:next w:val="Normal"/>
    <w:link w:val="Ttol2Car"/>
    <w:uiPriority w:val="99"/>
    <w:qFormat/>
    <w:rsid w:val="004443C0"/>
    <w:pPr>
      <w:keepNext/>
      <w:pageBreakBefore/>
      <w:numPr>
        <w:ilvl w:val="1"/>
        <w:numId w:val="11"/>
      </w:numPr>
      <w:spacing w:before="480"/>
      <w:outlineLvl w:val="1"/>
    </w:pPr>
    <w:rPr>
      <w:color w:val="C0504D"/>
      <w:sz w:val="28"/>
      <w:szCs w:val="28"/>
    </w:rPr>
  </w:style>
  <w:style w:type="paragraph" w:styleId="Ttol3">
    <w:name w:val="heading 3"/>
    <w:basedOn w:val="Normal"/>
    <w:next w:val="Normal"/>
    <w:link w:val="Ttol3Car"/>
    <w:uiPriority w:val="99"/>
    <w:qFormat/>
    <w:rsid w:val="004443C0"/>
    <w:pPr>
      <w:keepNext/>
      <w:pageBreakBefore/>
      <w:numPr>
        <w:ilvl w:val="2"/>
        <w:numId w:val="11"/>
      </w:numPr>
      <w:spacing w:before="480"/>
      <w:outlineLvl w:val="2"/>
    </w:pPr>
    <w:rPr>
      <w:b/>
      <w:color w:val="C0504D"/>
      <w:sz w:val="22"/>
      <w:u w:color="CC0000"/>
    </w:rPr>
  </w:style>
  <w:style w:type="paragraph" w:styleId="Ttol4">
    <w:name w:val="heading 4"/>
    <w:basedOn w:val="Normal"/>
    <w:next w:val="Normal"/>
    <w:link w:val="Ttol4Car"/>
    <w:uiPriority w:val="99"/>
    <w:qFormat/>
    <w:rsid w:val="004443C0"/>
    <w:pPr>
      <w:keepNext/>
      <w:numPr>
        <w:ilvl w:val="3"/>
        <w:numId w:val="11"/>
      </w:numPr>
      <w:spacing w:before="240" w:after="120"/>
      <w:outlineLvl w:val="3"/>
    </w:pPr>
    <w:rPr>
      <w:bCs/>
      <w:color w:val="C0504D"/>
      <w:szCs w:val="28"/>
    </w:rPr>
  </w:style>
  <w:style w:type="paragraph" w:styleId="Ttol5">
    <w:name w:val="heading 5"/>
    <w:basedOn w:val="Normal"/>
    <w:next w:val="Normal"/>
    <w:link w:val="Ttol5Car"/>
    <w:uiPriority w:val="99"/>
    <w:qFormat/>
    <w:rsid w:val="004443C0"/>
    <w:pPr>
      <w:numPr>
        <w:ilvl w:val="4"/>
        <w:numId w:val="11"/>
      </w:numPr>
      <w:tabs>
        <w:tab w:val="left" w:pos="1701"/>
      </w:tabs>
      <w:spacing w:before="240" w:after="60"/>
      <w:outlineLvl w:val="4"/>
    </w:pPr>
    <w:rPr>
      <w:bCs/>
      <w:i/>
      <w:iCs/>
      <w:color w:val="C0504D"/>
      <w:szCs w:val="26"/>
    </w:rPr>
  </w:style>
  <w:style w:type="paragraph" w:styleId="Ttol6">
    <w:name w:val="heading 6"/>
    <w:basedOn w:val="Normal"/>
    <w:next w:val="Normal"/>
    <w:link w:val="Ttol6Car"/>
    <w:uiPriority w:val="99"/>
    <w:qFormat/>
    <w:rsid w:val="004443C0"/>
    <w:pPr>
      <w:numPr>
        <w:ilvl w:val="5"/>
        <w:numId w:val="11"/>
      </w:numPr>
      <w:spacing w:before="240" w:after="60"/>
      <w:outlineLvl w:val="5"/>
    </w:pPr>
    <w:rPr>
      <w:bCs/>
      <w:i/>
      <w:color w:val="C0504D"/>
      <w:szCs w:val="22"/>
    </w:rPr>
  </w:style>
  <w:style w:type="paragraph" w:styleId="Ttol7">
    <w:name w:val="heading 7"/>
    <w:basedOn w:val="Normal"/>
    <w:next w:val="Normal"/>
    <w:link w:val="Ttol7Car"/>
    <w:uiPriority w:val="99"/>
    <w:qFormat/>
    <w:rsid w:val="004443C0"/>
    <w:pPr>
      <w:numPr>
        <w:ilvl w:val="6"/>
        <w:numId w:val="11"/>
      </w:numPr>
      <w:spacing w:before="240" w:after="60"/>
      <w:outlineLvl w:val="6"/>
    </w:pPr>
    <w:rPr>
      <w:sz w:val="24"/>
      <w:szCs w:val="24"/>
    </w:rPr>
  </w:style>
  <w:style w:type="paragraph" w:styleId="Ttol8">
    <w:name w:val="heading 8"/>
    <w:basedOn w:val="Normal"/>
    <w:next w:val="Normal"/>
    <w:link w:val="Ttol8Car"/>
    <w:uiPriority w:val="99"/>
    <w:qFormat/>
    <w:rsid w:val="004443C0"/>
    <w:pPr>
      <w:numPr>
        <w:ilvl w:val="7"/>
        <w:numId w:val="11"/>
      </w:numPr>
      <w:spacing w:before="240" w:after="60"/>
      <w:outlineLvl w:val="7"/>
    </w:pPr>
    <w:rPr>
      <w:i/>
      <w:iCs/>
      <w:sz w:val="24"/>
      <w:szCs w:val="24"/>
    </w:rPr>
  </w:style>
  <w:style w:type="paragraph" w:styleId="Ttol9">
    <w:name w:val="heading 9"/>
    <w:basedOn w:val="Normal"/>
    <w:next w:val="Normal"/>
    <w:link w:val="Ttol9Car"/>
    <w:uiPriority w:val="99"/>
    <w:qFormat/>
    <w:rsid w:val="004443C0"/>
    <w:pPr>
      <w:numPr>
        <w:ilvl w:val="8"/>
        <w:numId w:val="11"/>
      </w:numPr>
      <w:spacing w:before="240" w:after="60"/>
      <w:outlineLvl w:val="8"/>
    </w:pPr>
    <w:rPr>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A3248C"/>
    <w:rPr>
      <w:rFonts w:ascii="Arial" w:hAnsi="Arial" w:cs="Arial"/>
      <w:b/>
      <w:bCs/>
      <w:color w:val="C0504D"/>
      <w:kern w:val="32"/>
      <w:sz w:val="28"/>
      <w:szCs w:val="28"/>
      <w:lang w:val="es-ES" w:eastAsia="es-ES"/>
    </w:rPr>
  </w:style>
  <w:style w:type="character" w:customStyle="1" w:styleId="Ttol2Car">
    <w:name w:val="Títol 2 Car"/>
    <w:link w:val="Ttol2"/>
    <w:uiPriority w:val="99"/>
    <w:locked/>
    <w:rsid w:val="004443C0"/>
    <w:rPr>
      <w:rFonts w:ascii="Arial" w:hAnsi="Arial" w:cs="Arial"/>
      <w:color w:val="C0504D"/>
      <w:sz w:val="28"/>
      <w:szCs w:val="28"/>
      <w:lang w:val="es-ES" w:eastAsia="es-ES"/>
    </w:rPr>
  </w:style>
  <w:style w:type="character" w:customStyle="1" w:styleId="Ttol3Car">
    <w:name w:val="Títol 3 Car"/>
    <w:link w:val="Ttol3"/>
    <w:uiPriority w:val="99"/>
    <w:locked/>
    <w:rsid w:val="004443C0"/>
    <w:rPr>
      <w:rFonts w:ascii="Arial" w:hAnsi="Arial" w:cs="Arial"/>
      <w:b/>
      <w:color w:val="C0504D"/>
      <w:sz w:val="22"/>
      <w:u w:color="CC0000"/>
      <w:lang w:val="es-ES" w:eastAsia="es-ES"/>
    </w:rPr>
  </w:style>
  <w:style w:type="character" w:customStyle="1" w:styleId="Ttol4Car">
    <w:name w:val="Títol 4 Car"/>
    <w:link w:val="Ttol4"/>
    <w:uiPriority w:val="99"/>
    <w:locked/>
    <w:rsid w:val="004443C0"/>
    <w:rPr>
      <w:rFonts w:ascii="Arial" w:hAnsi="Arial" w:cs="Arial"/>
      <w:bCs/>
      <w:color w:val="C0504D"/>
      <w:szCs w:val="28"/>
      <w:lang w:val="es-ES" w:eastAsia="es-ES"/>
    </w:rPr>
  </w:style>
  <w:style w:type="character" w:customStyle="1" w:styleId="Ttol5Car">
    <w:name w:val="Títol 5 Car"/>
    <w:link w:val="Ttol5"/>
    <w:uiPriority w:val="99"/>
    <w:locked/>
    <w:rsid w:val="004443C0"/>
    <w:rPr>
      <w:rFonts w:ascii="Arial" w:hAnsi="Arial" w:cs="Arial"/>
      <w:bCs/>
      <w:i/>
      <w:iCs/>
      <w:color w:val="C0504D"/>
      <w:szCs w:val="26"/>
      <w:lang w:val="es-ES" w:eastAsia="es-ES"/>
    </w:rPr>
  </w:style>
  <w:style w:type="character" w:customStyle="1" w:styleId="Ttol6Car">
    <w:name w:val="Títol 6 Car"/>
    <w:link w:val="Ttol6"/>
    <w:uiPriority w:val="99"/>
    <w:locked/>
    <w:rsid w:val="004443C0"/>
    <w:rPr>
      <w:rFonts w:ascii="Arial" w:hAnsi="Arial" w:cs="Arial"/>
      <w:bCs/>
      <w:i/>
      <w:color w:val="C0504D"/>
      <w:szCs w:val="22"/>
      <w:lang w:val="es-ES" w:eastAsia="es-ES"/>
    </w:rPr>
  </w:style>
  <w:style w:type="character" w:customStyle="1" w:styleId="Ttol7Car">
    <w:name w:val="Títol 7 Car"/>
    <w:link w:val="Ttol7"/>
    <w:uiPriority w:val="99"/>
    <w:locked/>
    <w:rsid w:val="004443C0"/>
    <w:rPr>
      <w:rFonts w:ascii="Arial" w:hAnsi="Arial" w:cs="Arial"/>
      <w:sz w:val="24"/>
      <w:szCs w:val="24"/>
      <w:lang w:val="es-ES" w:eastAsia="es-ES"/>
    </w:rPr>
  </w:style>
  <w:style w:type="character" w:customStyle="1" w:styleId="Ttol8Car">
    <w:name w:val="Títol 8 Car"/>
    <w:link w:val="Ttol8"/>
    <w:uiPriority w:val="99"/>
    <w:locked/>
    <w:rsid w:val="004443C0"/>
    <w:rPr>
      <w:rFonts w:ascii="Arial" w:hAnsi="Arial" w:cs="Arial"/>
      <w:i/>
      <w:iCs/>
      <w:sz w:val="24"/>
      <w:szCs w:val="24"/>
      <w:lang w:val="es-ES" w:eastAsia="es-ES"/>
    </w:rPr>
  </w:style>
  <w:style w:type="character" w:customStyle="1" w:styleId="Ttol9Car">
    <w:name w:val="Títol 9 Car"/>
    <w:link w:val="Ttol9"/>
    <w:uiPriority w:val="99"/>
    <w:locked/>
    <w:rsid w:val="004443C0"/>
    <w:rPr>
      <w:rFonts w:ascii="Arial" w:hAnsi="Arial" w:cs="Arial"/>
      <w:sz w:val="22"/>
      <w:szCs w:val="22"/>
      <w:lang w:val="es-ES" w:eastAsia="es-ES"/>
    </w:rPr>
  </w:style>
  <w:style w:type="paragraph" w:styleId="Capalera">
    <w:name w:val="header"/>
    <w:basedOn w:val="Normal"/>
    <w:link w:val="CapaleraCar"/>
    <w:uiPriority w:val="99"/>
    <w:pPr>
      <w:tabs>
        <w:tab w:val="center" w:pos="4252"/>
        <w:tab w:val="right" w:pos="8504"/>
      </w:tabs>
    </w:pPr>
  </w:style>
  <w:style w:type="character" w:customStyle="1" w:styleId="CapaleraCar">
    <w:name w:val="Capçalera Car"/>
    <w:link w:val="Capalera"/>
    <w:uiPriority w:val="99"/>
    <w:locked/>
    <w:rPr>
      <w:rFonts w:ascii="Arial" w:hAnsi="Arial" w:cs="Arial"/>
      <w:sz w:val="20"/>
      <w:szCs w:val="20"/>
    </w:rPr>
  </w:style>
  <w:style w:type="paragraph" w:styleId="Peu">
    <w:name w:val="footer"/>
    <w:basedOn w:val="Normal"/>
    <w:link w:val="PeuCar"/>
    <w:uiPriority w:val="99"/>
    <w:pPr>
      <w:tabs>
        <w:tab w:val="center" w:pos="4252"/>
        <w:tab w:val="right" w:pos="8504"/>
      </w:tabs>
    </w:pPr>
  </w:style>
  <w:style w:type="character" w:customStyle="1" w:styleId="PeuCar">
    <w:name w:val="Peu Car"/>
    <w:link w:val="Peu"/>
    <w:uiPriority w:val="99"/>
    <w:locked/>
    <w:rPr>
      <w:rFonts w:ascii="Arial" w:hAnsi="Arial" w:cs="Arial"/>
      <w:sz w:val="20"/>
      <w:szCs w:val="20"/>
    </w:rPr>
  </w:style>
  <w:style w:type="character" w:styleId="Nmerodepgina">
    <w:name w:val="page number"/>
    <w:uiPriority w:val="99"/>
    <w:rPr>
      <w:rFonts w:ascii="Arial" w:hAnsi="Arial" w:cs="Arial"/>
      <w:color w:val="auto"/>
      <w:sz w:val="20"/>
      <w:szCs w:val="20"/>
    </w:rPr>
  </w:style>
  <w:style w:type="paragraph" w:styleId="IDC2">
    <w:name w:val="toc 2"/>
    <w:basedOn w:val="Ttol2"/>
    <w:next w:val="Normal"/>
    <w:autoRedefine/>
    <w:uiPriority w:val="39"/>
    <w:rsid w:val="00B208AB"/>
    <w:pPr>
      <w:keepNext w:val="0"/>
      <w:pageBreakBefore w:val="0"/>
      <w:numPr>
        <w:ilvl w:val="0"/>
        <w:numId w:val="0"/>
      </w:numPr>
      <w:spacing w:before="240" w:after="0"/>
      <w:ind w:left="198"/>
      <w:jc w:val="left"/>
      <w:outlineLvl w:val="9"/>
    </w:pPr>
    <w:rPr>
      <w:rFonts w:cs="Times New Roman"/>
      <w:b/>
      <w:color w:val="auto"/>
      <w:sz w:val="20"/>
      <w:szCs w:val="20"/>
    </w:rPr>
  </w:style>
  <w:style w:type="paragraph" w:styleId="IDC1">
    <w:name w:val="toc 1"/>
    <w:basedOn w:val="Ttol1"/>
    <w:next w:val="Normal"/>
    <w:autoRedefine/>
    <w:uiPriority w:val="39"/>
    <w:rsid w:val="00F11B11"/>
    <w:pPr>
      <w:keepNext w:val="0"/>
      <w:pageBreakBefore w:val="0"/>
      <w:spacing w:before="120" w:after="120"/>
      <w:jc w:val="left"/>
      <w:outlineLvl w:val="9"/>
    </w:pPr>
    <w:rPr>
      <w:rFonts w:cs="Times New Roman"/>
      <w:color w:val="auto"/>
      <w:kern w:val="0"/>
      <w:sz w:val="20"/>
      <w:szCs w:val="20"/>
    </w:rPr>
  </w:style>
  <w:style w:type="character" w:styleId="Enlla">
    <w:name w:val="Hyperlink"/>
    <w:uiPriority w:val="99"/>
    <w:rsid w:val="00667285"/>
    <w:rPr>
      <w:rFonts w:cs="Times New Roman"/>
      <w:color w:val="C00000"/>
      <w:sz w:val="24"/>
      <w:u w:val="single"/>
    </w:rPr>
  </w:style>
  <w:style w:type="paragraph" w:styleId="IDC3">
    <w:name w:val="toc 3"/>
    <w:basedOn w:val="Ttol3"/>
    <w:next w:val="Normal"/>
    <w:autoRedefine/>
    <w:uiPriority w:val="39"/>
    <w:rsid w:val="004443C0"/>
    <w:pPr>
      <w:keepNext w:val="0"/>
      <w:pageBreakBefore w:val="0"/>
      <w:numPr>
        <w:ilvl w:val="0"/>
        <w:numId w:val="0"/>
      </w:numPr>
      <w:spacing w:before="120" w:after="0"/>
      <w:ind w:left="403"/>
      <w:jc w:val="left"/>
      <w:outlineLvl w:val="9"/>
    </w:pPr>
    <w:rPr>
      <w:rFonts w:cs="Times New Roman"/>
      <w:b w:val="0"/>
      <w:iCs/>
      <w:color w:val="auto"/>
      <w:sz w:val="20"/>
    </w:rPr>
  </w:style>
  <w:style w:type="paragraph" w:customStyle="1" w:styleId="EstiloInterlineadoExacto8pto">
    <w:name w:val="Estilo Interlineado:  Exacto 8 pto"/>
    <w:basedOn w:val="Normal"/>
    <w:uiPriority w:val="99"/>
    <w:pPr>
      <w:spacing w:after="0" w:line="160" w:lineRule="exact"/>
    </w:pPr>
    <w:rPr>
      <w:sz w:val="16"/>
      <w:szCs w:val="16"/>
    </w:rPr>
  </w:style>
  <w:style w:type="character" w:styleId="Enllavisitat">
    <w:name w:val="FollowedHyperlink"/>
    <w:uiPriority w:val="99"/>
    <w:rPr>
      <w:rFonts w:cs="Times New Roman"/>
      <w:color w:val="800080"/>
      <w:u w:val="single"/>
    </w:rPr>
  </w:style>
  <w:style w:type="paragraph" w:styleId="Textdeglobus">
    <w:name w:val="Balloon Text"/>
    <w:basedOn w:val="Normal"/>
    <w:link w:val="TextdeglobusCar"/>
    <w:uiPriority w:val="99"/>
    <w:semiHidden/>
    <w:rPr>
      <w:rFonts w:ascii="Tahoma" w:hAnsi="Tahoma" w:cs="Tahoma"/>
      <w:sz w:val="16"/>
      <w:szCs w:val="16"/>
    </w:rPr>
  </w:style>
  <w:style w:type="character" w:customStyle="1" w:styleId="TextdeglobusCar">
    <w:name w:val="Text de globus Car"/>
    <w:link w:val="Textdeglobus"/>
    <w:uiPriority w:val="99"/>
    <w:semiHidden/>
    <w:locked/>
    <w:rPr>
      <w:rFonts w:ascii="Tahoma" w:hAnsi="Tahoma" w:cs="Tahoma"/>
      <w:sz w:val="16"/>
      <w:szCs w:val="16"/>
    </w:rPr>
  </w:style>
  <w:style w:type="paragraph" w:customStyle="1" w:styleId="EstiloTtulo1Izquierda0cmPrimeralnea0cm">
    <w:name w:val="Estilo Título 1 + Izquierda:  0 cm Primera línea:  0 cm"/>
    <w:basedOn w:val="Ttol1"/>
    <w:uiPriority w:val="99"/>
    <w:rsid w:val="004443C0"/>
    <w:pPr>
      <w:numPr>
        <w:numId w:val="11"/>
      </w:numPr>
      <w:spacing w:before="100" w:after="100"/>
      <w:jc w:val="left"/>
      <w:outlineLvl w:val="9"/>
    </w:pPr>
    <w:rPr>
      <w:color w:val="CC0000"/>
      <w:sz w:val="36"/>
    </w:rPr>
  </w:style>
  <w:style w:type="paragraph" w:customStyle="1" w:styleId="TDC3">
    <w:name w:val="TDC3"/>
    <w:basedOn w:val="IDC3"/>
    <w:uiPriority w:val="99"/>
    <w:pPr>
      <w:ind w:left="1680" w:hanging="972"/>
    </w:pPr>
    <w:rPr>
      <w:noProof/>
    </w:rPr>
  </w:style>
  <w:style w:type="paragraph" w:styleId="IDC4">
    <w:name w:val="toc 4"/>
    <w:basedOn w:val="Normal"/>
    <w:next w:val="Normal"/>
    <w:autoRedefine/>
    <w:uiPriority w:val="39"/>
    <w:rsid w:val="004443C0"/>
    <w:pPr>
      <w:spacing w:after="0"/>
      <w:ind w:left="601"/>
      <w:jc w:val="left"/>
    </w:pPr>
    <w:rPr>
      <w:rFonts w:cs="Times New Roman"/>
      <w:sz w:val="18"/>
      <w:szCs w:val="18"/>
    </w:rPr>
  </w:style>
  <w:style w:type="paragraph" w:styleId="IDC5">
    <w:name w:val="toc 5"/>
    <w:basedOn w:val="Normal"/>
    <w:next w:val="Normal"/>
    <w:autoRedefine/>
    <w:uiPriority w:val="39"/>
    <w:rsid w:val="00494D41"/>
    <w:pPr>
      <w:spacing w:after="0"/>
      <w:ind w:left="800"/>
      <w:jc w:val="left"/>
    </w:pPr>
    <w:rPr>
      <w:rFonts w:cs="Times New Roman"/>
      <w:sz w:val="18"/>
      <w:szCs w:val="18"/>
    </w:rPr>
  </w:style>
  <w:style w:type="paragraph" w:styleId="IDC6">
    <w:name w:val="toc 6"/>
    <w:basedOn w:val="Normal"/>
    <w:next w:val="Normal"/>
    <w:autoRedefine/>
    <w:uiPriority w:val="39"/>
    <w:rsid w:val="00494D41"/>
    <w:pPr>
      <w:spacing w:after="0"/>
      <w:ind w:left="1000"/>
      <w:jc w:val="left"/>
    </w:pPr>
    <w:rPr>
      <w:rFonts w:cs="Times New Roman"/>
      <w:sz w:val="18"/>
      <w:szCs w:val="18"/>
    </w:rPr>
  </w:style>
  <w:style w:type="paragraph" w:styleId="IDC7">
    <w:name w:val="toc 7"/>
    <w:basedOn w:val="Normal"/>
    <w:next w:val="Normal"/>
    <w:autoRedefine/>
    <w:uiPriority w:val="39"/>
    <w:pPr>
      <w:spacing w:after="0"/>
      <w:ind w:left="1200"/>
      <w:jc w:val="left"/>
    </w:pPr>
    <w:rPr>
      <w:rFonts w:ascii="Times New Roman" w:hAnsi="Times New Roman" w:cs="Times New Roman"/>
      <w:sz w:val="18"/>
      <w:szCs w:val="18"/>
    </w:rPr>
  </w:style>
  <w:style w:type="paragraph" w:styleId="IDC8">
    <w:name w:val="toc 8"/>
    <w:basedOn w:val="Normal"/>
    <w:next w:val="Normal"/>
    <w:autoRedefine/>
    <w:uiPriority w:val="39"/>
    <w:pPr>
      <w:spacing w:after="0"/>
      <w:ind w:left="1400"/>
      <w:jc w:val="left"/>
    </w:pPr>
    <w:rPr>
      <w:rFonts w:ascii="Times New Roman" w:hAnsi="Times New Roman" w:cs="Times New Roman"/>
      <w:sz w:val="18"/>
      <w:szCs w:val="18"/>
    </w:rPr>
  </w:style>
  <w:style w:type="paragraph" w:styleId="IDC9">
    <w:name w:val="toc 9"/>
    <w:basedOn w:val="Normal"/>
    <w:next w:val="Normal"/>
    <w:autoRedefine/>
    <w:uiPriority w:val="39"/>
    <w:pPr>
      <w:spacing w:after="0"/>
      <w:ind w:left="1600"/>
      <w:jc w:val="left"/>
    </w:pPr>
    <w:rPr>
      <w:rFonts w:ascii="Times New Roman" w:hAnsi="Times New Roman" w:cs="Times New Roman"/>
      <w:sz w:val="18"/>
      <w:szCs w:val="18"/>
    </w:rPr>
  </w:style>
  <w:style w:type="paragraph" w:customStyle="1" w:styleId="xl24">
    <w:name w:val="xl24"/>
    <w:basedOn w:val="Normal"/>
    <w:uiPriority w:val="99"/>
    <w:pPr>
      <w:pBdr>
        <w:top w:val="single" w:sz="12" w:space="0" w:color="FF0000"/>
        <w:left w:val="single" w:sz="12" w:space="0" w:color="FF0000"/>
      </w:pBdr>
      <w:jc w:val="left"/>
      <w:textAlignment w:val="center"/>
    </w:pPr>
    <w:rPr>
      <w:b/>
      <w:bCs/>
      <w:color w:val="0000FF"/>
      <w:sz w:val="24"/>
      <w:szCs w:val="24"/>
    </w:rPr>
  </w:style>
  <w:style w:type="paragraph" w:customStyle="1" w:styleId="xl25">
    <w:name w:val="xl25"/>
    <w:basedOn w:val="Normal"/>
    <w:uiPriority w:val="99"/>
    <w:pPr>
      <w:jc w:val="left"/>
    </w:pPr>
    <w:rPr>
      <w:b/>
      <w:bCs/>
      <w:color w:val="0000FF"/>
      <w:sz w:val="24"/>
      <w:szCs w:val="24"/>
    </w:rPr>
  </w:style>
  <w:style w:type="paragraph" w:customStyle="1" w:styleId="xl26">
    <w:name w:val="xl26"/>
    <w:basedOn w:val="Normal"/>
    <w:uiPriority w:val="99"/>
    <w:pPr>
      <w:jc w:val="left"/>
      <w:textAlignment w:val="center"/>
    </w:pPr>
    <w:rPr>
      <w:sz w:val="24"/>
      <w:szCs w:val="24"/>
    </w:rPr>
  </w:style>
  <w:style w:type="paragraph" w:customStyle="1" w:styleId="xl27">
    <w:name w:val="xl27"/>
    <w:basedOn w:val="Normal"/>
    <w:uiPriority w:val="99"/>
    <w:pPr>
      <w:pBdr>
        <w:top w:val="single" w:sz="12" w:space="0" w:color="FF0000"/>
      </w:pBdr>
      <w:jc w:val="left"/>
      <w:textAlignment w:val="center"/>
    </w:pPr>
    <w:rPr>
      <w:sz w:val="24"/>
      <w:szCs w:val="24"/>
    </w:rPr>
  </w:style>
  <w:style w:type="paragraph" w:customStyle="1" w:styleId="xl28">
    <w:name w:val="xl28"/>
    <w:basedOn w:val="Normal"/>
    <w:uiPriority w:val="99"/>
    <w:pPr>
      <w:pBdr>
        <w:top w:val="single" w:sz="12" w:space="0" w:color="FF0000"/>
        <w:right w:val="single" w:sz="12" w:space="0" w:color="FF0000"/>
      </w:pBdr>
      <w:jc w:val="left"/>
      <w:textAlignment w:val="center"/>
    </w:pPr>
    <w:rPr>
      <w:sz w:val="24"/>
      <w:szCs w:val="24"/>
    </w:rPr>
  </w:style>
  <w:style w:type="paragraph" w:customStyle="1" w:styleId="xl29">
    <w:name w:val="xl29"/>
    <w:basedOn w:val="Normal"/>
    <w:uiPriority w:val="99"/>
    <w:pPr>
      <w:pBdr>
        <w:top w:val="single" w:sz="12" w:space="0" w:color="FF0000"/>
      </w:pBdr>
      <w:jc w:val="left"/>
    </w:pPr>
    <w:rPr>
      <w:b/>
      <w:bCs/>
      <w:color w:val="0000FF"/>
      <w:sz w:val="24"/>
      <w:szCs w:val="24"/>
    </w:rPr>
  </w:style>
  <w:style w:type="paragraph" w:customStyle="1" w:styleId="xl30">
    <w:name w:val="xl30"/>
    <w:basedOn w:val="Normal"/>
    <w:uiPriority w:val="99"/>
    <w:pPr>
      <w:pBdr>
        <w:top w:val="single" w:sz="12" w:space="0" w:color="FF0000"/>
      </w:pBdr>
      <w:jc w:val="left"/>
    </w:pPr>
    <w:rPr>
      <w:b/>
      <w:bCs/>
      <w:color w:val="0000FF"/>
      <w:sz w:val="24"/>
      <w:szCs w:val="24"/>
    </w:rPr>
  </w:style>
  <w:style w:type="paragraph" w:customStyle="1" w:styleId="xl31">
    <w:name w:val="xl31"/>
    <w:basedOn w:val="Normal"/>
    <w:uiPriority w:val="99"/>
    <w:pPr>
      <w:pBdr>
        <w:top w:val="single" w:sz="12" w:space="0" w:color="FF0000"/>
        <w:right w:val="single" w:sz="12" w:space="0" w:color="FF0000"/>
      </w:pBdr>
      <w:jc w:val="left"/>
    </w:pPr>
    <w:rPr>
      <w:b/>
      <w:bCs/>
      <w:color w:val="0000FF"/>
      <w:sz w:val="24"/>
      <w:szCs w:val="24"/>
    </w:rPr>
  </w:style>
  <w:style w:type="paragraph" w:customStyle="1" w:styleId="xl32">
    <w:name w:val="xl32"/>
    <w:basedOn w:val="Normal"/>
    <w:uiPriority w:val="99"/>
    <w:pPr>
      <w:jc w:val="left"/>
    </w:pPr>
    <w:rPr>
      <w:sz w:val="24"/>
      <w:szCs w:val="24"/>
    </w:rPr>
  </w:style>
  <w:style w:type="paragraph" w:customStyle="1" w:styleId="xl33">
    <w:name w:val="xl33"/>
    <w:basedOn w:val="Normal"/>
    <w:uiPriority w:val="99"/>
    <w:pPr>
      <w:pBdr>
        <w:left w:val="single" w:sz="12" w:space="0" w:color="FF0000"/>
      </w:pBdr>
      <w:jc w:val="left"/>
    </w:pPr>
    <w:rPr>
      <w:sz w:val="24"/>
      <w:szCs w:val="24"/>
    </w:rPr>
  </w:style>
  <w:style w:type="paragraph" w:customStyle="1" w:styleId="xl34">
    <w:name w:val="xl34"/>
    <w:basedOn w:val="Normal"/>
    <w:uiPriority w:val="99"/>
    <w:pPr>
      <w:pBdr>
        <w:top w:val="single" w:sz="4" w:space="0" w:color="000000"/>
        <w:left w:val="single" w:sz="4" w:space="0" w:color="000000"/>
        <w:right w:val="single" w:sz="4" w:space="0" w:color="000000"/>
      </w:pBdr>
      <w:jc w:val="left"/>
    </w:pPr>
    <w:rPr>
      <w:b/>
      <w:bCs/>
      <w:color w:val="0000FF"/>
      <w:sz w:val="24"/>
      <w:szCs w:val="24"/>
    </w:rPr>
  </w:style>
  <w:style w:type="paragraph" w:customStyle="1" w:styleId="xl35">
    <w:name w:val="xl35"/>
    <w:basedOn w:val="Normal"/>
    <w:uiPriority w:val="99"/>
    <w:pPr>
      <w:pBdr>
        <w:top w:val="single" w:sz="4" w:space="0" w:color="000000"/>
        <w:left w:val="single" w:sz="4" w:space="0" w:color="000000"/>
      </w:pBdr>
      <w:jc w:val="left"/>
    </w:pPr>
    <w:rPr>
      <w:sz w:val="24"/>
      <w:szCs w:val="24"/>
    </w:rPr>
  </w:style>
  <w:style w:type="paragraph" w:customStyle="1" w:styleId="xl36">
    <w:name w:val="xl36"/>
    <w:basedOn w:val="Normal"/>
    <w:uiPriority w:val="99"/>
    <w:pPr>
      <w:pBdr>
        <w:top w:val="single" w:sz="4" w:space="0" w:color="000000"/>
        <w:left w:val="single" w:sz="4" w:space="0" w:color="000000"/>
      </w:pBdr>
      <w:jc w:val="left"/>
    </w:pPr>
    <w:rPr>
      <w:sz w:val="24"/>
      <w:szCs w:val="24"/>
    </w:rPr>
  </w:style>
  <w:style w:type="paragraph" w:customStyle="1" w:styleId="xl37">
    <w:name w:val="xl37"/>
    <w:basedOn w:val="Normal"/>
    <w:uiPriority w:val="99"/>
    <w:pPr>
      <w:pBdr>
        <w:left w:val="single" w:sz="4" w:space="0" w:color="000000"/>
        <w:right w:val="single" w:sz="12" w:space="0" w:color="FF0000"/>
      </w:pBdr>
      <w:jc w:val="left"/>
    </w:pPr>
    <w:rPr>
      <w:sz w:val="24"/>
      <w:szCs w:val="24"/>
    </w:rPr>
  </w:style>
  <w:style w:type="paragraph" w:customStyle="1" w:styleId="xl38">
    <w:name w:val="xl38"/>
    <w:basedOn w:val="Normal"/>
    <w:uiPriority w:val="99"/>
    <w:pPr>
      <w:pBdr>
        <w:left w:val="single" w:sz="12" w:space="0" w:color="FF0000"/>
      </w:pBdr>
      <w:jc w:val="left"/>
    </w:pPr>
    <w:rPr>
      <w:b/>
      <w:bCs/>
      <w:color w:val="0000FF"/>
      <w:sz w:val="24"/>
      <w:szCs w:val="24"/>
    </w:rPr>
  </w:style>
  <w:style w:type="paragraph" w:customStyle="1" w:styleId="xl39">
    <w:name w:val="xl39"/>
    <w:basedOn w:val="Normal"/>
    <w:uiPriority w:val="99"/>
    <w:pPr>
      <w:pBdr>
        <w:left w:val="single" w:sz="4" w:space="0" w:color="000000"/>
        <w:right w:val="single" w:sz="4" w:space="0" w:color="000000"/>
      </w:pBdr>
      <w:shd w:val="clear" w:color="auto" w:fill="FFFF00"/>
      <w:jc w:val="left"/>
    </w:pPr>
    <w:rPr>
      <w:b/>
      <w:bCs/>
      <w:color w:val="0000FF"/>
      <w:sz w:val="24"/>
      <w:szCs w:val="24"/>
    </w:rPr>
  </w:style>
  <w:style w:type="paragraph" w:customStyle="1" w:styleId="xl40">
    <w:name w:val="xl40"/>
    <w:basedOn w:val="Normal"/>
    <w:uiPriority w:val="99"/>
    <w:pPr>
      <w:pBdr>
        <w:top w:val="single" w:sz="4" w:space="0" w:color="000000"/>
        <w:left w:val="single" w:sz="4" w:space="0" w:color="000000"/>
      </w:pBdr>
      <w:shd w:val="clear" w:color="auto" w:fill="FFFF00"/>
      <w:jc w:val="left"/>
    </w:pPr>
    <w:rPr>
      <w:b/>
      <w:bCs/>
      <w:color w:val="0000FF"/>
      <w:sz w:val="24"/>
      <w:szCs w:val="24"/>
    </w:rPr>
  </w:style>
  <w:style w:type="paragraph" w:customStyle="1" w:styleId="xl41">
    <w:name w:val="xl41"/>
    <w:basedOn w:val="Normal"/>
    <w:uiPriority w:val="99"/>
    <w:pPr>
      <w:pBdr>
        <w:top w:val="single" w:sz="4" w:space="0" w:color="000000"/>
        <w:left w:val="single" w:sz="4" w:space="0" w:color="000000"/>
      </w:pBdr>
      <w:shd w:val="clear" w:color="auto" w:fill="FFFF00"/>
      <w:jc w:val="left"/>
    </w:pPr>
    <w:rPr>
      <w:b/>
      <w:bCs/>
      <w:color w:val="0000FF"/>
      <w:sz w:val="24"/>
      <w:szCs w:val="24"/>
    </w:rPr>
  </w:style>
  <w:style w:type="paragraph" w:customStyle="1" w:styleId="xl42">
    <w:name w:val="xl42"/>
    <w:basedOn w:val="Normal"/>
    <w:uiPriority w:val="99"/>
    <w:pPr>
      <w:pBdr>
        <w:left w:val="single" w:sz="4" w:space="0" w:color="000000"/>
        <w:right w:val="single" w:sz="12" w:space="0" w:color="FF0000"/>
      </w:pBdr>
      <w:jc w:val="left"/>
    </w:pPr>
    <w:rPr>
      <w:b/>
      <w:bCs/>
      <w:color w:val="0000FF"/>
      <w:sz w:val="24"/>
      <w:szCs w:val="24"/>
    </w:rPr>
  </w:style>
  <w:style w:type="paragraph" w:customStyle="1" w:styleId="xl43">
    <w:name w:val="xl43"/>
    <w:basedOn w:val="Normal"/>
    <w:uiPriority w:val="99"/>
    <w:pPr>
      <w:pBdr>
        <w:left w:val="single" w:sz="4" w:space="0" w:color="000000"/>
        <w:right w:val="single" w:sz="4" w:space="0" w:color="000000"/>
      </w:pBdr>
      <w:jc w:val="left"/>
    </w:pPr>
    <w:rPr>
      <w:sz w:val="24"/>
      <w:szCs w:val="24"/>
    </w:rPr>
  </w:style>
  <w:style w:type="paragraph" w:customStyle="1" w:styleId="xl44">
    <w:name w:val="xl44"/>
    <w:basedOn w:val="Normal"/>
    <w:uiPriority w:val="99"/>
    <w:pPr>
      <w:pBdr>
        <w:left w:val="single" w:sz="4" w:space="0" w:color="000000"/>
        <w:bottom w:val="single" w:sz="4" w:space="0" w:color="000000"/>
        <w:right w:val="single" w:sz="4" w:space="0" w:color="000000"/>
      </w:pBdr>
      <w:jc w:val="left"/>
    </w:pPr>
    <w:rPr>
      <w:sz w:val="24"/>
      <w:szCs w:val="24"/>
    </w:rPr>
  </w:style>
  <w:style w:type="paragraph" w:customStyle="1" w:styleId="xl45">
    <w:name w:val="xl45"/>
    <w:basedOn w:val="Normal"/>
    <w:uiPriority w:val="99"/>
    <w:pPr>
      <w:pBdr>
        <w:left w:val="single" w:sz="4" w:space="0" w:color="000000"/>
        <w:right w:val="single" w:sz="4" w:space="0" w:color="000000"/>
      </w:pBdr>
      <w:jc w:val="left"/>
    </w:pPr>
    <w:rPr>
      <w:sz w:val="24"/>
      <w:szCs w:val="24"/>
    </w:rPr>
  </w:style>
  <w:style w:type="paragraph" w:customStyle="1" w:styleId="xl46">
    <w:name w:val="xl46"/>
    <w:basedOn w:val="Normal"/>
    <w:uiPriority w:val="99"/>
    <w:pPr>
      <w:pBdr>
        <w:top w:val="single" w:sz="4" w:space="0" w:color="000000"/>
        <w:left w:val="single" w:sz="4" w:space="0" w:color="000000"/>
      </w:pBdr>
      <w:jc w:val="left"/>
    </w:pPr>
    <w:rPr>
      <w:sz w:val="24"/>
      <w:szCs w:val="24"/>
    </w:rPr>
  </w:style>
  <w:style w:type="paragraph" w:customStyle="1" w:styleId="xl47">
    <w:name w:val="xl47"/>
    <w:basedOn w:val="Normal"/>
    <w:uiPriority w:val="99"/>
    <w:pPr>
      <w:pBdr>
        <w:top w:val="single" w:sz="4" w:space="0" w:color="000000"/>
        <w:left w:val="single" w:sz="4" w:space="0" w:color="000000"/>
      </w:pBdr>
      <w:jc w:val="left"/>
    </w:pPr>
    <w:rPr>
      <w:sz w:val="24"/>
      <w:szCs w:val="24"/>
    </w:rPr>
  </w:style>
  <w:style w:type="paragraph" w:customStyle="1" w:styleId="xl48">
    <w:name w:val="xl48"/>
    <w:basedOn w:val="Normal"/>
    <w:uiPriority w:val="99"/>
    <w:pPr>
      <w:pBdr>
        <w:left w:val="single" w:sz="4" w:space="0" w:color="000000"/>
        <w:bottom w:val="single" w:sz="4" w:space="0" w:color="000000"/>
        <w:right w:val="single" w:sz="4" w:space="0" w:color="000000"/>
      </w:pBdr>
      <w:shd w:val="clear" w:color="auto" w:fill="FFFF00"/>
      <w:jc w:val="left"/>
    </w:pPr>
    <w:rPr>
      <w:b/>
      <w:bCs/>
      <w:color w:val="0000FF"/>
      <w:sz w:val="24"/>
      <w:szCs w:val="24"/>
    </w:rPr>
  </w:style>
  <w:style w:type="paragraph" w:customStyle="1" w:styleId="xl49">
    <w:name w:val="xl49"/>
    <w:basedOn w:val="Normal"/>
    <w:uiPriority w:val="99"/>
    <w:pPr>
      <w:pBdr>
        <w:top w:val="single" w:sz="4" w:space="0" w:color="000000"/>
        <w:left w:val="single" w:sz="4" w:space="0" w:color="000000"/>
        <w:right w:val="single" w:sz="4" w:space="0" w:color="000000"/>
      </w:pBdr>
      <w:shd w:val="clear" w:color="auto" w:fill="FFFF00"/>
      <w:jc w:val="left"/>
    </w:pPr>
    <w:rPr>
      <w:b/>
      <w:bCs/>
      <w:color w:val="0000FF"/>
      <w:sz w:val="24"/>
      <w:szCs w:val="24"/>
    </w:rPr>
  </w:style>
  <w:style w:type="paragraph" w:customStyle="1" w:styleId="xl50">
    <w:name w:val="xl50"/>
    <w:basedOn w:val="Normal"/>
    <w:uiPriority w:val="99"/>
    <w:pPr>
      <w:pBdr>
        <w:left w:val="single" w:sz="4" w:space="0" w:color="000000"/>
        <w:bottom w:val="single" w:sz="4" w:space="0" w:color="000000"/>
        <w:right w:val="single" w:sz="4" w:space="0" w:color="000000"/>
      </w:pBdr>
      <w:jc w:val="left"/>
    </w:pPr>
    <w:rPr>
      <w:sz w:val="24"/>
      <w:szCs w:val="24"/>
    </w:rPr>
  </w:style>
  <w:style w:type="paragraph" w:customStyle="1" w:styleId="xl51">
    <w:name w:val="xl51"/>
    <w:basedOn w:val="Normal"/>
    <w:uiPriority w:val="99"/>
    <w:pPr>
      <w:pBdr>
        <w:top w:val="single" w:sz="4" w:space="0" w:color="000000"/>
        <w:left w:val="single" w:sz="4" w:space="0" w:color="000000"/>
        <w:bottom w:val="single" w:sz="4" w:space="0" w:color="000000"/>
      </w:pBdr>
      <w:jc w:val="left"/>
    </w:pPr>
    <w:rPr>
      <w:sz w:val="24"/>
      <w:szCs w:val="24"/>
    </w:rPr>
  </w:style>
  <w:style w:type="paragraph" w:customStyle="1" w:styleId="xl52">
    <w:name w:val="xl52"/>
    <w:basedOn w:val="Normal"/>
    <w:uiPriority w:val="99"/>
    <w:pPr>
      <w:pBdr>
        <w:top w:val="single" w:sz="4" w:space="0" w:color="000000"/>
        <w:left w:val="single" w:sz="4" w:space="0" w:color="000000"/>
        <w:bottom w:val="single" w:sz="4" w:space="0" w:color="000000"/>
        <w:right w:val="single" w:sz="4" w:space="0" w:color="000000"/>
      </w:pBdr>
      <w:jc w:val="left"/>
    </w:pPr>
    <w:rPr>
      <w:sz w:val="24"/>
      <w:szCs w:val="24"/>
    </w:rPr>
  </w:style>
  <w:style w:type="paragraph" w:customStyle="1" w:styleId="xl53">
    <w:name w:val="xl53"/>
    <w:basedOn w:val="Normal"/>
    <w:uiPriority w:val="99"/>
    <w:pPr>
      <w:pBdr>
        <w:left w:val="single" w:sz="12" w:space="0" w:color="FF0000"/>
        <w:bottom w:val="single" w:sz="12" w:space="0" w:color="FF0000"/>
      </w:pBdr>
      <w:jc w:val="left"/>
    </w:pPr>
    <w:rPr>
      <w:sz w:val="24"/>
      <w:szCs w:val="24"/>
    </w:rPr>
  </w:style>
  <w:style w:type="paragraph" w:customStyle="1" w:styleId="xl54">
    <w:name w:val="xl54"/>
    <w:basedOn w:val="Normal"/>
    <w:uiPriority w:val="99"/>
    <w:pPr>
      <w:pBdr>
        <w:bottom w:val="single" w:sz="12" w:space="0" w:color="FF0000"/>
      </w:pBdr>
      <w:jc w:val="left"/>
    </w:pPr>
    <w:rPr>
      <w:sz w:val="24"/>
      <w:szCs w:val="24"/>
    </w:rPr>
  </w:style>
  <w:style w:type="paragraph" w:customStyle="1" w:styleId="xl55">
    <w:name w:val="xl55"/>
    <w:basedOn w:val="Normal"/>
    <w:uiPriority w:val="99"/>
    <w:pPr>
      <w:pBdr>
        <w:bottom w:val="single" w:sz="12" w:space="0" w:color="FF0000"/>
        <w:right w:val="single" w:sz="12" w:space="0" w:color="FF0000"/>
      </w:pBdr>
      <w:jc w:val="left"/>
    </w:pPr>
    <w:rPr>
      <w:sz w:val="24"/>
      <w:szCs w:val="24"/>
    </w:rPr>
  </w:style>
  <w:style w:type="paragraph" w:customStyle="1" w:styleId="xl56">
    <w:name w:val="xl56"/>
    <w:basedOn w:val="Normal"/>
    <w:uiPriority w:val="99"/>
    <w:pPr>
      <w:pBdr>
        <w:top w:val="single" w:sz="12" w:space="0" w:color="FF0000"/>
        <w:left w:val="single" w:sz="12" w:space="0" w:color="FF0000"/>
      </w:pBdr>
      <w:jc w:val="left"/>
    </w:pPr>
    <w:rPr>
      <w:sz w:val="24"/>
      <w:szCs w:val="24"/>
    </w:rPr>
  </w:style>
  <w:style w:type="paragraph" w:customStyle="1" w:styleId="xl57">
    <w:name w:val="xl57"/>
    <w:basedOn w:val="Normal"/>
    <w:uiPriority w:val="99"/>
    <w:pPr>
      <w:pBdr>
        <w:top w:val="single" w:sz="12" w:space="0" w:color="FF0000"/>
      </w:pBdr>
      <w:jc w:val="left"/>
    </w:pPr>
    <w:rPr>
      <w:sz w:val="24"/>
      <w:szCs w:val="24"/>
    </w:rPr>
  </w:style>
  <w:style w:type="paragraph" w:customStyle="1" w:styleId="xl58">
    <w:name w:val="xl58"/>
    <w:basedOn w:val="Normal"/>
    <w:uiPriority w:val="99"/>
    <w:pPr>
      <w:pBdr>
        <w:top w:val="single" w:sz="12" w:space="0" w:color="FF0000"/>
        <w:right w:val="single" w:sz="12" w:space="0" w:color="FF0000"/>
      </w:pBdr>
      <w:jc w:val="left"/>
    </w:pPr>
    <w:rPr>
      <w:sz w:val="24"/>
      <w:szCs w:val="24"/>
    </w:rPr>
  </w:style>
  <w:style w:type="paragraph" w:customStyle="1" w:styleId="xl59">
    <w:name w:val="xl59"/>
    <w:basedOn w:val="Normal"/>
    <w:uiPriority w:val="99"/>
    <w:pPr>
      <w:pBdr>
        <w:top w:val="single" w:sz="4" w:space="0" w:color="000000"/>
        <w:left w:val="single" w:sz="4" w:space="0" w:color="000000"/>
        <w:right w:val="single" w:sz="4" w:space="0" w:color="000000"/>
      </w:pBdr>
      <w:jc w:val="left"/>
    </w:pPr>
    <w:rPr>
      <w:b/>
      <w:bCs/>
      <w:color w:val="0000FF"/>
      <w:sz w:val="24"/>
      <w:szCs w:val="24"/>
    </w:rPr>
  </w:style>
  <w:style w:type="paragraph" w:customStyle="1" w:styleId="xl60">
    <w:name w:val="xl60"/>
    <w:basedOn w:val="Normal"/>
    <w:uiPriority w:val="99"/>
    <w:pPr>
      <w:pBdr>
        <w:left w:val="single" w:sz="4" w:space="0" w:color="000000"/>
        <w:bottom w:val="single" w:sz="4" w:space="0" w:color="auto"/>
        <w:right w:val="single" w:sz="4" w:space="0" w:color="000000"/>
      </w:pBdr>
      <w:shd w:val="clear" w:color="auto" w:fill="FFFF00"/>
      <w:jc w:val="left"/>
    </w:pPr>
    <w:rPr>
      <w:b/>
      <w:bCs/>
      <w:color w:val="0000FF"/>
      <w:sz w:val="24"/>
      <w:szCs w:val="24"/>
    </w:rPr>
  </w:style>
  <w:style w:type="paragraph" w:customStyle="1" w:styleId="xl61">
    <w:name w:val="xl61"/>
    <w:basedOn w:val="Normal"/>
    <w:uiPriority w:val="99"/>
    <w:pPr>
      <w:pBdr>
        <w:top w:val="single" w:sz="4" w:space="0" w:color="000000"/>
        <w:left w:val="single" w:sz="4" w:space="0" w:color="000000"/>
        <w:bottom w:val="single" w:sz="4" w:space="0" w:color="auto"/>
      </w:pBdr>
      <w:shd w:val="clear" w:color="auto" w:fill="FFFF00"/>
      <w:jc w:val="left"/>
    </w:pPr>
    <w:rPr>
      <w:b/>
      <w:bCs/>
      <w:color w:val="0000FF"/>
      <w:sz w:val="24"/>
      <w:szCs w:val="24"/>
    </w:rPr>
  </w:style>
  <w:style w:type="paragraph" w:customStyle="1" w:styleId="xl62">
    <w:name w:val="xl62"/>
    <w:basedOn w:val="Normal"/>
    <w:uiPriority w:val="99"/>
    <w:pPr>
      <w:pBdr>
        <w:top w:val="single" w:sz="4" w:space="0" w:color="000000"/>
        <w:left w:val="single" w:sz="4" w:space="0" w:color="000000"/>
        <w:bottom w:val="single" w:sz="4" w:space="0" w:color="auto"/>
      </w:pBdr>
      <w:shd w:val="clear" w:color="auto" w:fill="FFFF00"/>
      <w:jc w:val="left"/>
    </w:pPr>
    <w:rPr>
      <w:b/>
      <w:bCs/>
      <w:color w:val="0000FF"/>
      <w:sz w:val="24"/>
      <w:szCs w:val="24"/>
    </w:rPr>
  </w:style>
  <w:style w:type="paragraph" w:customStyle="1" w:styleId="xl63">
    <w:name w:val="xl63"/>
    <w:basedOn w:val="Normal"/>
    <w:uiPriority w:val="99"/>
    <w:pPr>
      <w:pBdr>
        <w:top w:val="single" w:sz="4" w:space="0" w:color="000000"/>
        <w:left w:val="single" w:sz="4" w:space="0" w:color="000000"/>
        <w:bottom w:val="single" w:sz="4" w:space="0" w:color="auto"/>
        <w:right w:val="single" w:sz="4" w:space="0" w:color="000000"/>
      </w:pBdr>
      <w:shd w:val="clear" w:color="auto" w:fill="FFFF00"/>
      <w:jc w:val="left"/>
    </w:pPr>
    <w:rPr>
      <w:b/>
      <w:bCs/>
      <w:color w:val="0000FF"/>
      <w:sz w:val="24"/>
      <w:szCs w:val="24"/>
    </w:rPr>
  </w:style>
  <w:style w:type="paragraph" w:customStyle="1" w:styleId="xl64">
    <w:name w:val="xl64"/>
    <w:basedOn w:val="Normal"/>
    <w:uiPriority w:val="99"/>
    <w:pPr>
      <w:pBdr>
        <w:top w:val="single" w:sz="4" w:space="0" w:color="000000"/>
        <w:left w:val="single" w:sz="4" w:space="0" w:color="000000"/>
        <w:bottom w:val="single" w:sz="4" w:space="0" w:color="auto"/>
      </w:pBdr>
      <w:jc w:val="left"/>
    </w:pPr>
    <w:rPr>
      <w:sz w:val="24"/>
      <w:szCs w:val="24"/>
    </w:rPr>
  </w:style>
  <w:style w:type="paragraph" w:customStyle="1" w:styleId="xl65">
    <w:name w:val="xl65"/>
    <w:basedOn w:val="Normal"/>
    <w:uiPriority w:val="99"/>
    <w:pPr>
      <w:pBdr>
        <w:top w:val="single" w:sz="4" w:space="0" w:color="000000"/>
        <w:left w:val="single" w:sz="4" w:space="0" w:color="000000"/>
        <w:bottom w:val="single" w:sz="4" w:space="0" w:color="auto"/>
        <w:right w:val="single" w:sz="4" w:space="0" w:color="000000"/>
      </w:pBdr>
      <w:jc w:val="left"/>
    </w:pPr>
    <w:rPr>
      <w:sz w:val="24"/>
      <w:szCs w:val="24"/>
    </w:rPr>
  </w:style>
  <w:style w:type="paragraph" w:customStyle="1" w:styleId="xl66">
    <w:name w:val="xl66"/>
    <w:basedOn w:val="Normal"/>
    <w:uiPriority w:val="99"/>
    <w:pPr>
      <w:pBdr>
        <w:top w:val="single" w:sz="4" w:space="0" w:color="000000"/>
        <w:left w:val="single" w:sz="4" w:space="0" w:color="000000"/>
        <w:bottom w:val="single" w:sz="4" w:space="0" w:color="auto"/>
      </w:pBdr>
      <w:jc w:val="left"/>
    </w:pPr>
    <w:rPr>
      <w:sz w:val="24"/>
      <w:szCs w:val="24"/>
    </w:rPr>
  </w:style>
  <w:style w:type="paragraph" w:customStyle="1" w:styleId="xl67">
    <w:name w:val="xl67"/>
    <w:basedOn w:val="Normal"/>
    <w:uiPriority w:val="99"/>
    <w:pPr>
      <w:pBdr>
        <w:top w:val="single" w:sz="4" w:space="0" w:color="000000"/>
        <w:left w:val="single" w:sz="4" w:space="0" w:color="000000"/>
        <w:bottom w:val="single" w:sz="4" w:space="0" w:color="auto"/>
      </w:pBdr>
      <w:jc w:val="left"/>
    </w:pPr>
    <w:rPr>
      <w:sz w:val="24"/>
      <w:szCs w:val="24"/>
    </w:rPr>
  </w:style>
  <w:style w:type="paragraph" w:customStyle="1" w:styleId="xl68">
    <w:name w:val="xl68"/>
    <w:basedOn w:val="Normal"/>
    <w:uiPriority w:val="99"/>
    <w:pPr>
      <w:pBdr>
        <w:top w:val="single" w:sz="4" w:space="0" w:color="000000"/>
        <w:left w:val="single" w:sz="4" w:space="0" w:color="000000"/>
        <w:bottom w:val="single" w:sz="4" w:space="0" w:color="auto"/>
        <w:right w:val="single" w:sz="4" w:space="0" w:color="000000"/>
      </w:pBdr>
      <w:jc w:val="left"/>
    </w:pPr>
    <w:rPr>
      <w:sz w:val="24"/>
      <w:szCs w:val="24"/>
    </w:rPr>
  </w:style>
  <w:style w:type="paragraph" w:customStyle="1" w:styleId="xl69">
    <w:name w:val="xl69"/>
    <w:basedOn w:val="Normal"/>
    <w:uiPriority w:val="99"/>
    <w:pPr>
      <w:pBdr>
        <w:top w:val="single" w:sz="4" w:space="0" w:color="000000"/>
        <w:left w:val="single" w:sz="4" w:space="0" w:color="000000"/>
        <w:right w:val="single" w:sz="4" w:space="0" w:color="000000"/>
      </w:pBdr>
      <w:jc w:val="left"/>
    </w:pPr>
    <w:rPr>
      <w:b/>
      <w:bCs/>
      <w:color w:val="0000FF"/>
      <w:sz w:val="24"/>
      <w:szCs w:val="24"/>
    </w:rPr>
  </w:style>
  <w:style w:type="paragraph" w:customStyle="1" w:styleId="xl70">
    <w:name w:val="xl70"/>
    <w:basedOn w:val="Normal"/>
    <w:uiPriority w:val="99"/>
    <w:pPr>
      <w:pBdr>
        <w:left w:val="single" w:sz="4" w:space="0" w:color="000000"/>
        <w:right w:val="single" w:sz="4" w:space="0" w:color="000000"/>
      </w:pBdr>
      <w:jc w:val="left"/>
    </w:pPr>
    <w:rPr>
      <w:b/>
      <w:bCs/>
      <w:color w:val="0000FF"/>
      <w:sz w:val="24"/>
      <w:szCs w:val="24"/>
    </w:rPr>
  </w:style>
  <w:style w:type="paragraph" w:customStyle="1" w:styleId="xl71">
    <w:name w:val="xl71"/>
    <w:basedOn w:val="Normal"/>
    <w:uiPriority w:val="99"/>
    <w:pPr>
      <w:pBdr>
        <w:top w:val="single" w:sz="4" w:space="0" w:color="000000"/>
        <w:left w:val="single" w:sz="4" w:space="0" w:color="000000"/>
        <w:bottom w:val="single" w:sz="4" w:space="0" w:color="auto"/>
      </w:pBdr>
      <w:jc w:val="left"/>
    </w:pPr>
    <w:rPr>
      <w:sz w:val="24"/>
      <w:szCs w:val="24"/>
    </w:rPr>
  </w:style>
  <w:style w:type="paragraph" w:customStyle="1" w:styleId="xl72">
    <w:name w:val="xl72"/>
    <w:basedOn w:val="Normal"/>
    <w:uiPriority w:val="99"/>
    <w:pPr>
      <w:pBdr>
        <w:left w:val="single" w:sz="12" w:space="0" w:color="FF0000"/>
        <w:bottom w:val="single" w:sz="12" w:space="0" w:color="FF0000"/>
      </w:pBdr>
      <w:jc w:val="left"/>
    </w:pPr>
    <w:rPr>
      <w:b/>
      <w:bCs/>
      <w:color w:val="0000FF"/>
      <w:sz w:val="24"/>
      <w:szCs w:val="24"/>
    </w:rPr>
  </w:style>
  <w:style w:type="paragraph" w:customStyle="1" w:styleId="xl73">
    <w:name w:val="xl73"/>
    <w:basedOn w:val="Normal"/>
    <w:uiPriority w:val="99"/>
    <w:pPr>
      <w:pBdr>
        <w:bottom w:val="single" w:sz="12" w:space="0" w:color="FF0000"/>
      </w:pBdr>
      <w:jc w:val="left"/>
    </w:pPr>
    <w:rPr>
      <w:b/>
      <w:bCs/>
      <w:color w:val="0000FF"/>
      <w:sz w:val="24"/>
      <w:szCs w:val="24"/>
    </w:rPr>
  </w:style>
  <w:style w:type="paragraph" w:customStyle="1" w:styleId="xl74">
    <w:name w:val="xl74"/>
    <w:basedOn w:val="Normal"/>
    <w:uiPriority w:val="99"/>
    <w:pPr>
      <w:pBdr>
        <w:top w:val="single" w:sz="4" w:space="0" w:color="000000"/>
        <w:bottom w:val="single" w:sz="12" w:space="0" w:color="FF0000"/>
      </w:pBdr>
      <w:jc w:val="left"/>
    </w:pPr>
    <w:rPr>
      <w:b/>
      <w:bCs/>
      <w:color w:val="0000FF"/>
      <w:sz w:val="24"/>
      <w:szCs w:val="24"/>
    </w:rPr>
  </w:style>
  <w:style w:type="paragraph" w:customStyle="1" w:styleId="xl75">
    <w:name w:val="xl75"/>
    <w:basedOn w:val="Normal"/>
    <w:uiPriority w:val="99"/>
    <w:pPr>
      <w:pBdr>
        <w:top w:val="single" w:sz="4" w:space="0" w:color="000000"/>
        <w:bottom w:val="single" w:sz="12" w:space="0" w:color="FF0000"/>
      </w:pBdr>
      <w:jc w:val="left"/>
    </w:pPr>
    <w:rPr>
      <w:b/>
      <w:bCs/>
      <w:color w:val="0000FF"/>
      <w:sz w:val="24"/>
      <w:szCs w:val="24"/>
    </w:rPr>
  </w:style>
  <w:style w:type="paragraph" w:customStyle="1" w:styleId="xl76">
    <w:name w:val="xl76"/>
    <w:basedOn w:val="Normal"/>
    <w:uiPriority w:val="99"/>
    <w:pPr>
      <w:pBdr>
        <w:bottom w:val="single" w:sz="12" w:space="0" w:color="FF0000"/>
        <w:right w:val="single" w:sz="12" w:space="0" w:color="FF0000"/>
      </w:pBdr>
      <w:jc w:val="left"/>
    </w:pPr>
    <w:rPr>
      <w:b/>
      <w:bCs/>
      <w:color w:val="0000FF"/>
      <w:sz w:val="24"/>
      <w:szCs w:val="24"/>
    </w:rPr>
  </w:style>
  <w:style w:type="paragraph" w:customStyle="1" w:styleId="xl77">
    <w:name w:val="xl77"/>
    <w:basedOn w:val="Normal"/>
    <w:uiPriority w:val="99"/>
    <w:pPr>
      <w:pBdr>
        <w:left w:val="single" w:sz="4" w:space="0" w:color="000000"/>
        <w:right w:val="single" w:sz="4" w:space="0" w:color="000000"/>
      </w:pBdr>
      <w:jc w:val="left"/>
    </w:pPr>
    <w:rPr>
      <w:b/>
      <w:bCs/>
      <w:color w:val="0000FF"/>
      <w:sz w:val="24"/>
      <w:szCs w:val="24"/>
    </w:rPr>
  </w:style>
  <w:style w:type="paragraph" w:customStyle="1" w:styleId="xl78">
    <w:name w:val="xl78"/>
    <w:basedOn w:val="Normal"/>
    <w:uiPriority w:val="99"/>
    <w:pPr>
      <w:pBdr>
        <w:left w:val="single" w:sz="4" w:space="0" w:color="000000"/>
        <w:bottom w:val="single" w:sz="4" w:space="0" w:color="000000"/>
        <w:right w:val="single" w:sz="4" w:space="0" w:color="000000"/>
      </w:pBdr>
      <w:jc w:val="left"/>
    </w:pPr>
    <w:rPr>
      <w:b/>
      <w:bCs/>
      <w:color w:val="0000FF"/>
      <w:sz w:val="24"/>
      <w:szCs w:val="24"/>
    </w:rPr>
  </w:style>
  <w:style w:type="paragraph" w:customStyle="1" w:styleId="xl79">
    <w:name w:val="xl79"/>
    <w:basedOn w:val="Normal"/>
    <w:uiPriority w:val="99"/>
    <w:pPr>
      <w:pBdr>
        <w:left w:val="single" w:sz="4" w:space="0" w:color="000000"/>
        <w:bottom w:val="single" w:sz="4" w:space="0" w:color="000000"/>
        <w:right w:val="single" w:sz="4" w:space="0" w:color="000000"/>
      </w:pBdr>
      <w:jc w:val="left"/>
    </w:pPr>
    <w:rPr>
      <w:b/>
      <w:bCs/>
      <w:color w:val="0000FF"/>
      <w:sz w:val="24"/>
      <w:szCs w:val="24"/>
    </w:rPr>
  </w:style>
  <w:style w:type="paragraph" w:customStyle="1" w:styleId="xl80">
    <w:name w:val="xl80"/>
    <w:basedOn w:val="Normal"/>
    <w:uiPriority w:val="99"/>
    <w:pPr>
      <w:pBdr>
        <w:top w:val="single" w:sz="4" w:space="0" w:color="000000"/>
        <w:left w:val="single" w:sz="4" w:space="0" w:color="000000"/>
      </w:pBdr>
      <w:jc w:val="left"/>
    </w:pPr>
    <w:rPr>
      <w:b/>
      <w:bCs/>
      <w:color w:val="0000FF"/>
      <w:sz w:val="24"/>
      <w:szCs w:val="24"/>
    </w:rPr>
  </w:style>
  <w:style w:type="paragraph" w:customStyle="1" w:styleId="xl81">
    <w:name w:val="xl81"/>
    <w:basedOn w:val="Normal"/>
    <w:uiPriority w:val="99"/>
    <w:pPr>
      <w:pBdr>
        <w:top w:val="single" w:sz="8" w:space="0" w:color="auto"/>
        <w:bottom w:val="single" w:sz="8" w:space="0" w:color="auto"/>
      </w:pBdr>
      <w:jc w:val="center"/>
    </w:pPr>
    <w:rPr>
      <w:sz w:val="18"/>
      <w:szCs w:val="18"/>
    </w:rPr>
  </w:style>
  <w:style w:type="paragraph" w:customStyle="1" w:styleId="xl82">
    <w:name w:val="xl82"/>
    <w:basedOn w:val="Normal"/>
    <w:uiPriority w:val="99"/>
    <w:pPr>
      <w:pBdr>
        <w:top w:val="single" w:sz="8" w:space="0" w:color="auto"/>
        <w:bottom w:val="single" w:sz="8" w:space="0" w:color="auto"/>
        <w:right w:val="single" w:sz="8" w:space="0" w:color="auto"/>
      </w:pBdr>
      <w:jc w:val="center"/>
    </w:pPr>
    <w:rPr>
      <w:sz w:val="18"/>
      <w:szCs w:val="18"/>
    </w:rPr>
  </w:style>
  <w:style w:type="paragraph" w:customStyle="1" w:styleId="xl83">
    <w:name w:val="xl83"/>
    <w:basedOn w:val="Normal"/>
    <w:uiPriority w:val="99"/>
    <w:pPr>
      <w:pBdr>
        <w:top w:val="single" w:sz="8" w:space="0" w:color="auto"/>
      </w:pBdr>
      <w:jc w:val="center"/>
    </w:pPr>
    <w:rPr>
      <w:rFonts w:ascii="Arial Unicode MS" w:hAnsi="Times New Roman" w:cs="Arial Unicode MS"/>
      <w:sz w:val="24"/>
      <w:szCs w:val="24"/>
    </w:rPr>
  </w:style>
  <w:style w:type="paragraph" w:customStyle="1" w:styleId="xl84">
    <w:name w:val="xl84"/>
    <w:basedOn w:val="Normal"/>
    <w:uiPriority w:val="99"/>
    <w:pPr>
      <w:pBdr>
        <w:top w:val="single" w:sz="8" w:space="0" w:color="auto"/>
        <w:right w:val="single" w:sz="8" w:space="0" w:color="auto"/>
      </w:pBdr>
      <w:jc w:val="center"/>
    </w:pPr>
    <w:rPr>
      <w:rFonts w:ascii="Arial Unicode MS" w:hAnsi="Times New Roman" w:cs="Arial Unicode MS"/>
      <w:sz w:val="24"/>
      <w:szCs w:val="24"/>
    </w:rPr>
  </w:style>
  <w:style w:type="paragraph" w:customStyle="1" w:styleId="xl85">
    <w:name w:val="xl85"/>
    <w:basedOn w:val="Normal"/>
    <w:uiPriority w:val="99"/>
    <w:pPr>
      <w:pBdr>
        <w:left w:val="single" w:sz="8" w:space="0" w:color="auto"/>
        <w:bottom w:val="single" w:sz="8" w:space="0" w:color="auto"/>
      </w:pBdr>
      <w:jc w:val="center"/>
    </w:pPr>
    <w:rPr>
      <w:rFonts w:ascii="Arial Unicode MS" w:hAnsi="Times New Roman" w:cs="Arial Unicode MS"/>
      <w:sz w:val="24"/>
      <w:szCs w:val="24"/>
    </w:rPr>
  </w:style>
  <w:style w:type="paragraph" w:customStyle="1" w:styleId="xl86">
    <w:name w:val="xl86"/>
    <w:basedOn w:val="Normal"/>
    <w:uiPriority w:val="99"/>
    <w:pPr>
      <w:pBdr>
        <w:bottom w:val="single" w:sz="8" w:space="0" w:color="auto"/>
        <w:right w:val="single" w:sz="8" w:space="0" w:color="auto"/>
      </w:pBdr>
      <w:jc w:val="center"/>
    </w:pPr>
    <w:rPr>
      <w:rFonts w:ascii="Arial Unicode MS" w:hAnsi="Times New Roman" w:cs="Arial Unicode MS"/>
      <w:sz w:val="24"/>
      <w:szCs w:val="24"/>
    </w:rPr>
  </w:style>
  <w:style w:type="paragraph" w:customStyle="1" w:styleId="xl87">
    <w:name w:val="xl87"/>
    <w:basedOn w:val="Normal"/>
    <w:uiPriority w:val="99"/>
    <w:pPr>
      <w:pBdr>
        <w:top w:val="single" w:sz="8" w:space="0" w:color="auto"/>
        <w:left w:val="single" w:sz="8" w:space="0" w:color="auto"/>
      </w:pBdr>
      <w:jc w:val="center"/>
    </w:pPr>
    <w:rPr>
      <w:rFonts w:ascii="Arial Unicode MS" w:hAnsi="Times New Roman" w:cs="Arial Unicode MS"/>
      <w:sz w:val="24"/>
      <w:szCs w:val="24"/>
    </w:rPr>
  </w:style>
  <w:style w:type="character" w:styleId="Refernciadecomentari">
    <w:name w:val="annotation reference"/>
    <w:uiPriority w:val="99"/>
    <w:semiHidden/>
    <w:rPr>
      <w:rFonts w:cs="Times New Roman"/>
      <w:sz w:val="16"/>
      <w:szCs w:val="16"/>
    </w:rPr>
  </w:style>
  <w:style w:type="paragraph" w:styleId="Textdecomentari">
    <w:name w:val="annotation text"/>
    <w:basedOn w:val="Normal"/>
    <w:link w:val="TextdecomentariCar"/>
    <w:uiPriority w:val="99"/>
    <w:semiHidden/>
    <w:rsid w:val="00664CAA"/>
  </w:style>
  <w:style w:type="character" w:customStyle="1" w:styleId="TextdecomentariCar">
    <w:name w:val="Text de comentari Car"/>
    <w:link w:val="Textdecomentari"/>
    <w:uiPriority w:val="99"/>
    <w:semiHidden/>
    <w:locked/>
    <w:rsid w:val="00664CAA"/>
    <w:rPr>
      <w:rFonts w:ascii="Arial" w:hAnsi="Arial" w:cs="Arial"/>
      <w:lang w:val="es-ES" w:eastAsia="es-ES"/>
    </w:rPr>
  </w:style>
  <w:style w:type="paragraph" w:styleId="Mapadeldocument">
    <w:name w:val="Document Map"/>
    <w:basedOn w:val="Normal"/>
    <w:link w:val="MapadeldocumentCar"/>
    <w:uiPriority w:val="99"/>
    <w:semiHidden/>
    <w:rsid w:val="0051266B"/>
    <w:rPr>
      <w:rFonts w:ascii="Tahoma" w:hAnsi="Tahoma" w:cs="Tahoma"/>
      <w:sz w:val="16"/>
      <w:szCs w:val="16"/>
    </w:rPr>
  </w:style>
  <w:style w:type="character" w:customStyle="1" w:styleId="MapadeldocumentCar">
    <w:name w:val="Mapa del document Car"/>
    <w:link w:val="Mapadeldocument"/>
    <w:uiPriority w:val="99"/>
    <w:semiHidden/>
    <w:locked/>
    <w:rsid w:val="0051266B"/>
    <w:rPr>
      <w:rFonts w:ascii="Tahoma" w:hAnsi="Tahoma" w:cs="Tahoma"/>
      <w:sz w:val="16"/>
      <w:szCs w:val="16"/>
    </w:rPr>
  </w:style>
  <w:style w:type="table" w:styleId="Taulaambquadrcula">
    <w:name w:val="Table Grid"/>
    <w:basedOn w:val="Taulanormal"/>
    <w:uiPriority w:val="39"/>
    <w:locked/>
    <w:rsid w:val="00D227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delcomentari">
    <w:name w:val="annotation subject"/>
    <w:basedOn w:val="Textdecomentari"/>
    <w:next w:val="Textdecomentari"/>
    <w:link w:val="TemadelcomentariCar"/>
    <w:uiPriority w:val="99"/>
    <w:semiHidden/>
    <w:unhideWhenUsed/>
    <w:rsid w:val="008B3370"/>
    <w:rPr>
      <w:b/>
      <w:bCs/>
    </w:rPr>
  </w:style>
  <w:style w:type="character" w:customStyle="1" w:styleId="TemadelcomentariCar">
    <w:name w:val="Tema del comentari Car"/>
    <w:link w:val="Temadelcomentari"/>
    <w:uiPriority w:val="99"/>
    <w:semiHidden/>
    <w:rsid w:val="008B3370"/>
    <w:rPr>
      <w:rFonts w:ascii="Arial" w:hAnsi="Arial" w:cs="Arial"/>
      <w:b/>
      <w:bCs/>
      <w:lang w:val="es-ES" w:eastAsia="es-ES"/>
    </w:rPr>
  </w:style>
  <w:style w:type="paragraph" w:styleId="Revisi">
    <w:name w:val="Revision"/>
    <w:hidden/>
    <w:uiPriority w:val="99"/>
    <w:semiHidden/>
    <w:rsid w:val="00F05DE0"/>
    <w:rPr>
      <w:rFonts w:ascii="Arial" w:hAnsi="Arial" w:cs="Arial"/>
      <w:lang w:val="es-ES" w:eastAsia="es-ES"/>
    </w:rPr>
  </w:style>
  <w:style w:type="paragraph" w:styleId="NormalWeb">
    <w:name w:val="Normal (Web)"/>
    <w:basedOn w:val="Normal"/>
    <w:uiPriority w:val="99"/>
    <w:unhideWhenUsed/>
    <w:rsid w:val="00421186"/>
    <w:pPr>
      <w:jc w:val="left"/>
    </w:pPr>
    <w:rPr>
      <w:rFonts w:ascii="Times New Roman" w:hAnsi="Times New Roman" w:cs="Times New Roman"/>
      <w:sz w:val="24"/>
      <w:szCs w:val="24"/>
    </w:rPr>
  </w:style>
  <w:style w:type="character" w:customStyle="1" w:styleId="apple-converted-space">
    <w:name w:val="apple-converted-space"/>
    <w:basedOn w:val="Tipusdelletraperdefectedelpargraf"/>
    <w:rsid w:val="00421186"/>
  </w:style>
  <w:style w:type="paragraph" w:styleId="Pargrafdellista">
    <w:name w:val="List Paragraph"/>
    <w:basedOn w:val="Normal"/>
    <w:uiPriority w:val="34"/>
    <w:qFormat/>
    <w:rsid w:val="00277A31"/>
    <w:pPr>
      <w:ind w:left="708"/>
    </w:pPr>
  </w:style>
  <w:style w:type="paragraph" w:styleId="Subttol">
    <w:name w:val="Subtitle"/>
    <w:basedOn w:val="Normal"/>
    <w:next w:val="Normal"/>
    <w:link w:val="SubttolCar"/>
    <w:qFormat/>
    <w:locked/>
    <w:rsid w:val="007110BA"/>
    <w:pPr>
      <w:spacing w:after="60"/>
      <w:jc w:val="center"/>
      <w:outlineLvl w:val="1"/>
    </w:pPr>
    <w:rPr>
      <w:rFonts w:ascii="Cambria" w:hAnsi="Cambria" w:cs="Times New Roman"/>
      <w:sz w:val="24"/>
      <w:szCs w:val="24"/>
    </w:rPr>
  </w:style>
  <w:style w:type="character" w:customStyle="1" w:styleId="SubttolCar">
    <w:name w:val="Subtítol Car"/>
    <w:link w:val="Subttol"/>
    <w:rsid w:val="007110BA"/>
    <w:rPr>
      <w:rFonts w:ascii="Cambria" w:eastAsia="Times New Roman" w:hAnsi="Cambria" w:cs="Times New Roman"/>
      <w:sz w:val="24"/>
      <w:szCs w:val="24"/>
      <w:lang w:val="es-ES" w:eastAsia="es-ES"/>
    </w:rPr>
  </w:style>
  <w:style w:type="character" w:styleId="Ttoldelllibre">
    <w:name w:val="Book Title"/>
    <w:uiPriority w:val="33"/>
    <w:qFormat/>
    <w:rsid w:val="007110BA"/>
    <w:rPr>
      <w:b/>
      <w:bCs/>
      <w:smallCaps/>
      <w:spacing w:val="5"/>
    </w:rPr>
  </w:style>
  <w:style w:type="paragraph" w:styleId="TtoldelIDC">
    <w:name w:val="TOC Heading"/>
    <w:basedOn w:val="Ttol1"/>
    <w:next w:val="Normal"/>
    <w:uiPriority w:val="39"/>
    <w:qFormat/>
    <w:rsid w:val="00843775"/>
    <w:pPr>
      <w:keepLines/>
      <w:pageBreakBefore w:val="0"/>
      <w:spacing w:before="240" w:line="259" w:lineRule="auto"/>
      <w:jc w:val="left"/>
      <w:outlineLvl w:val="9"/>
    </w:pPr>
    <w:rPr>
      <w:rFonts w:ascii="Calibri Light" w:hAnsi="Calibri Light" w:cs="Times New Roman"/>
      <w:b w:val="0"/>
      <w:bCs w:val="0"/>
      <w:color w:val="2E74B5"/>
      <w:kern w:val="0"/>
      <w:sz w:val="32"/>
      <w:szCs w:val="32"/>
      <w:lang w:val="es-ES_tradnl" w:eastAsia="es-ES_tradnl"/>
    </w:rPr>
  </w:style>
  <w:style w:type="paragraph" w:styleId="Textindependent2">
    <w:name w:val="Body Text 2"/>
    <w:basedOn w:val="Normal"/>
    <w:link w:val="Textindependent2Car"/>
    <w:rsid w:val="00843775"/>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pPr>
    <w:rPr>
      <w:rFonts w:cs="Times New Roman"/>
      <w:snapToGrid w:val="0"/>
      <w:lang w:val="ca-ES"/>
    </w:rPr>
  </w:style>
  <w:style w:type="character" w:customStyle="1" w:styleId="Textindependent2Car">
    <w:name w:val="Text independent 2 Car"/>
    <w:link w:val="Textindependent2"/>
    <w:rsid w:val="00843775"/>
    <w:rPr>
      <w:rFonts w:ascii="Arial" w:hAnsi="Arial"/>
      <w:snapToGrid w:val="0"/>
      <w:sz w:val="22"/>
      <w:lang w:val="ca-ES" w:eastAsia="es-ES"/>
    </w:rPr>
  </w:style>
  <w:style w:type="paragraph" w:customStyle="1" w:styleId="NormalambPunts">
    <w:name w:val="Normal amb Punts"/>
    <w:basedOn w:val="Normal"/>
    <w:link w:val="NormalambPuntsCar"/>
    <w:qFormat/>
    <w:rsid w:val="003E01AE"/>
    <w:pPr>
      <w:spacing w:after="0"/>
    </w:pPr>
    <w:rPr>
      <w:color w:val="000000"/>
      <w:lang w:val="en-US" w:eastAsia="es-ES_tradnl"/>
    </w:rPr>
  </w:style>
  <w:style w:type="paragraph" w:customStyle="1" w:styleId="Llistasensenumerar">
    <w:name w:val="Llista sense numerar"/>
    <w:basedOn w:val="Normal"/>
    <w:uiPriority w:val="99"/>
    <w:rsid w:val="00715B3E"/>
    <w:pPr>
      <w:tabs>
        <w:tab w:val="num" w:pos="1069"/>
        <w:tab w:val="left" w:pos="1134"/>
      </w:tabs>
      <w:spacing w:before="20" w:after="20"/>
      <w:ind w:left="1069" w:hanging="360"/>
    </w:pPr>
    <w:rPr>
      <w:rFonts w:cs="Times New Roman"/>
      <w:sz w:val="22"/>
      <w:lang w:val="ca-ES"/>
    </w:rPr>
  </w:style>
  <w:style w:type="character" w:customStyle="1" w:styleId="NormalambPuntsCar">
    <w:name w:val="Normal amb Punts Car"/>
    <w:link w:val="NormalambPunts"/>
    <w:rsid w:val="003E01AE"/>
    <w:rPr>
      <w:rFonts w:ascii="Arial" w:hAnsi="Arial" w:cs="Arial"/>
      <w:color w:val="000000"/>
      <w:lang w:val="en-US"/>
    </w:rPr>
  </w:style>
  <w:style w:type="paragraph" w:customStyle="1" w:styleId="Default">
    <w:name w:val="Default"/>
    <w:rsid w:val="00B06FAF"/>
    <w:pPr>
      <w:autoSpaceDE w:val="0"/>
      <w:autoSpaceDN w:val="0"/>
      <w:adjustRightInd w:val="0"/>
    </w:pPr>
    <w:rPr>
      <w:rFonts w:ascii="Arial" w:hAnsi="Arial" w:cs="Arial"/>
      <w:color w:val="000000"/>
      <w:sz w:val="24"/>
      <w:szCs w:val="24"/>
      <w:lang w:val="es-ES_tradnl" w:eastAsia="es-ES_tradnl"/>
    </w:rPr>
  </w:style>
  <w:style w:type="character" w:styleId="Textennegreta">
    <w:name w:val="Strong"/>
    <w:uiPriority w:val="99"/>
    <w:qFormat/>
    <w:locked/>
    <w:rsid w:val="00FF064A"/>
    <w:rPr>
      <w:rFonts w:cs="Times New Roman"/>
      <w:b/>
      <w:bCs/>
    </w:rPr>
  </w:style>
  <w:style w:type="paragraph" w:styleId="Textindependent">
    <w:name w:val="Body Text"/>
    <w:basedOn w:val="Normal"/>
    <w:link w:val="TextindependentCar"/>
    <w:uiPriority w:val="99"/>
    <w:semiHidden/>
    <w:unhideWhenUsed/>
    <w:rsid w:val="00FF064A"/>
    <w:pPr>
      <w:spacing w:after="120"/>
    </w:pPr>
  </w:style>
  <w:style w:type="character" w:customStyle="1" w:styleId="TextindependentCar">
    <w:name w:val="Text independent Car"/>
    <w:link w:val="Textindependent"/>
    <w:uiPriority w:val="99"/>
    <w:semiHidden/>
    <w:rsid w:val="00FF064A"/>
    <w:rPr>
      <w:rFonts w:ascii="Arial" w:hAnsi="Arial" w:cs="Arial"/>
      <w:lang w:val="es-ES" w:eastAsia="es-ES"/>
    </w:rPr>
  </w:style>
  <w:style w:type="paragraph" w:customStyle="1" w:styleId="Prrafodelista1">
    <w:name w:val="Párrafo de lista1"/>
    <w:basedOn w:val="Normal"/>
    <w:rsid w:val="00FF4CA2"/>
    <w:pPr>
      <w:spacing w:after="200" w:line="276" w:lineRule="auto"/>
      <w:ind w:left="720"/>
      <w:contextualSpacing/>
      <w:jc w:val="left"/>
    </w:pPr>
    <w:rPr>
      <w:rFonts w:ascii="Franklin Gothic Book" w:eastAsia="Calibri" w:hAnsi="Franklin Gothic Book" w:cs="Times New Roman"/>
      <w:sz w:val="22"/>
      <w:szCs w:val="22"/>
      <w:lang w:eastAsia="en-US"/>
    </w:rPr>
  </w:style>
  <w:style w:type="paragraph" w:styleId="Textindependent3">
    <w:name w:val="Body Text 3"/>
    <w:basedOn w:val="Normal"/>
    <w:rsid w:val="00394F6F"/>
    <w:pPr>
      <w:spacing w:after="120"/>
    </w:pPr>
    <w:rPr>
      <w:sz w:val="16"/>
      <w:szCs w:val="16"/>
    </w:rPr>
  </w:style>
  <w:style w:type="paragraph" w:styleId="ndex1">
    <w:name w:val="index 1"/>
    <w:basedOn w:val="Normal"/>
    <w:next w:val="Normal"/>
    <w:autoRedefine/>
    <w:semiHidden/>
    <w:rsid w:val="00494D41"/>
    <w:pPr>
      <w:ind w:left="200" w:hanging="200"/>
    </w:pPr>
  </w:style>
  <w:style w:type="paragraph" w:customStyle="1" w:styleId="Estndard">
    <w:name w:val="Estàndard"/>
    <w:rsid w:val="00394F6F"/>
    <w:rPr>
      <w:snapToGrid w:val="0"/>
      <w:color w:val="000000"/>
      <w:sz w:val="24"/>
      <w:lang w:val="es-ES" w:eastAsia="es-ES"/>
    </w:rPr>
  </w:style>
  <w:style w:type="paragraph" w:customStyle="1" w:styleId="estndard0">
    <w:name w:val="estndard0"/>
    <w:basedOn w:val="Normal"/>
    <w:rsid w:val="007E1B6C"/>
    <w:pPr>
      <w:spacing w:before="100" w:beforeAutospacing="1" w:after="100" w:afterAutospacing="1"/>
      <w:jc w:val="left"/>
    </w:pPr>
    <w:rPr>
      <w:rFonts w:ascii="Times New Roman" w:hAnsi="Times New Roman" w:cs="Times New Roman"/>
      <w:sz w:val="24"/>
      <w:szCs w:val="24"/>
      <w:lang w:val="ca-ES" w:eastAsia="ca-ES"/>
    </w:rPr>
  </w:style>
  <w:style w:type="character" w:styleId="mfasi">
    <w:name w:val="Emphasis"/>
    <w:qFormat/>
    <w:locked/>
    <w:rsid w:val="007E1B6C"/>
    <w:rPr>
      <w:i/>
      <w:iCs/>
    </w:rPr>
  </w:style>
  <w:style w:type="character" w:customStyle="1" w:styleId="hps">
    <w:name w:val="hps"/>
    <w:rsid w:val="006235EB"/>
  </w:style>
  <w:style w:type="character" w:customStyle="1" w:styleId="body">
    <w:name w:val="body"/>
    <w:basedOn w:val="Tipusdelletraperdefectedelpargraf"/>
    <w:rsid w:val="00D229DC"/>
  </w:style>
  <w:style w:type="character" w:customStyle="1" w:styleId="Puesto1">
    <w:name w:val="Puesto1"/>
    <w:basedOn w:val="Tipusdelletraperdefectedelpargraf"/>
    <w:rsid w:val="004672DD"/>
  </w:style>
  <w:style w:type="character" w:customStyle="1" w:styleId="tagline">
    <w:name w:val="tagline"/>
    <w:basedOn w:val="Tipusdelletraperdefectedelpargraf"/>
    <w:rsid w:val="004672DD"/>
  </w:style>
  <w:style w:type="character" w:customStyle="1" w:styleId="tip">
    <w:name w:val="tip"/>
    <w:basedOn w:val="Tipusdelletraperdefectedelpargraf"/>
    <w:rsid w:val="004672DD"/>
  </w:style>
  <w:style w:type="character" w:customStyle="1" w:styleId="italic">
    <w:name w:val="italic"/>
    <w:basedOn w:val="Tipusdelletraperdefectedelpargraf"/>
    <w:rsid w:val="004672DD"/>
  </w:style>
  <w:style w:type="character" w:customStyle="1" w:styleId="versaletait">
    <w:name w:val="versaletait"/>
    <w:basedOn w:val="Tipusdelletraperdefectedelpargraf"/>
    <w:rsid w:val="004672DD"/>
  </w:style>
  <w:style w:type="character" w:customStyle="1" w:styleId="pressupost">
    <w:name w:val="pressupost"/>
    <w:basedOn w:val="Tipusdelletraperdefectedelpargraf"/>
    <w:rsid w:val="00C5127C"/>
  </w:style>
  <w:style w:type="paragraph" w:customStyle="1" w:styleId="msonospacing0">
    <w:name w:val="msonospacing"/>
    <w:rsid w:val="0098201C"/>
    <w:rPr>
      <w:rFonts w:ascii="Calibri" w:eastAsia="Calibri" w:hAnsi="Calibri"/>
      <w:sz w:val="22"/>
      <w:szCs w:val="22"/>
      <w:lang w:eastAsia="en-US"/>
    </w:rPr>
  </w:style>
  <w:style w:type="paragraph" w:customStyle="1" w:styleId="TableParagraph">
    <w:name w:val="Table Paragraph"/>
    <w:basedOn w:val="Normal"/>
    <w:uiPriority w:val="1"/>
    <w:qFormat/>
    <w:rsid w:val="007B0254"/>
    <w:pPr>
      <w:widowControl w:val="0"/>
      <w:autoSpaceDE w:val="0"/>
      <w:autoSpaceDN w:val="0"/>
      <w:adjustRightInd w:val="0"/>
      <w:spacing w:after="0"/>
      <w:jc w:val="left"/>
    </w:pPr>
    <w:rPr>
      <w:rFonts w:ascii="Times New Roman" w:eastAsia="MS Mincho" w:hAnsi="Times New Roman" w:cs="Times New Roman"/>
      <w:sz w:val="24"/>
      <w:szCs w:val="24"/>
      <w:lang w:val="ca-ES" w:eastAsia="ja-JP"/>
    </w:rPr>
  </w:style>
  <w:style w:type="table" w:customStyle="1" w:styleId="TableNormal">
    <w:name w:val="Table Normal"/>
    <w:uiPriority w:val="2"/>
    <w:semiHidden/>
    <w:qFormat/>
    <w:rsid w:val="00C95FCD"/>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0779">
      <w:bodyDiv w:val="1"/>
      <w:marLeft w:val="0"/>
      <w:marRight w:val="0"/>
      <w:marTop w:val="0"/>
      <w:marBottom w:val="0"/>
      <w:divBdr>
        <w:top w:val="none" w:sz="0" w:space="0" w:color="auto"/>
        <w:left w:val="none" w:sz="0" w:space="0" w:color="auto"/>
        <w:bottom w:val="none" w:sz="0" w:space="0" w:color="auto"/>
        <w:right w:val="none" w:sz="0" w:space="0" w:color="auto"/>
      </w:divBdr>
    </w:div>
    <w:div w:id="68307500">
      <w:bodyDiv w:val="1"/>
      <w:marLeft w:val="0"/>
      <w:marRight w:val="0"/>
      <w:marTop w:val="0"/>
      <w:marBottom w:val="0"/>
      <w:divBdr>
        <w:top w:val="none" w:sz="0" w:space="0" w:color="auto"/>
        <w:left w:val="none" w:sz="0" w:space="0" w:color="auto"/>
        <w:bottom w:val="none" w:sz="0" w:space="0" w:color="auto"/>
        <w:right w:val="none" w:sz="0" w:space="0" w:color="auto"/>
      </w:divBdr>
      <w:divsChild>
        <w:div w:id="33192965">
          <w:marLeft w:val="0"/>
          <w:marRight w:val="0"/>
          <w:marTop w:val="0"/>
          <w:marBottom w:val="0"/>
          <w:divBdr>
            <w:top w:val="none" w:sz="0" w:space="0" w:color="auto"/>
            <w:left w:val="none" w:sz="0" w:space="0" w:color="auto"/>
            <w:bottom w:val="none" w:sz="0" w:space="0" w:color="auto"/>
            <w:right w:val="none" w:sz="0" w:space="0" w:color="auto"/>
          </w:divBdr>
        </w:div>
        <w:div w:id="2135363492">
          <w:marLeft w:val="0"/>
          <w:marRight w:val="0"/>
          <w:marTop w:val="0"/>
          <w:marBottom w:val="0"/>
          <w:divBdr>
            <w:top w:val="none" w:sz="0" w:space="0" w:color="auto"/>
            <w:left w:val="none" w:sz="0" w:space="0" w:color="auto"/>
            <w:bottom w:val="none" w:sz="0" w:space="0" w:color="auto"/>
            <w:right w:val="none" w:sz="0" w:space="0" w:color="auto"/>
          </w:divBdr>
          <w:divsChild>
            <w:div w:id="617370138">
              <w:marLeft w:val="0"/>
              <w:marRight w:val="0"/>
              <w:marTop w:val="0"/>
              <w:marBottom w:val="0"/>
              <w:divBdr>
                <w:top w:val="none" w:sz="0" w:space="0" w:color="auto"/>
                <w:left w:val="none" w:sz="0" w:space="0" w:color="auto"/>
                <w:bottom w:val="none" w:sz="0" w:space="0" w:color="auto"/>
                <w:right w:val="none" w:sz="0" w:space="0" w:color="auto"/>
              </w:divBdr>
            </w:div>
            <w:div w:id="106969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812663">
      <w:bodyDiv w:val="1"/>
      <w:marLeft w:val="0"/>
      <w:marRight w:val="0"/>
      <w:marTop w:val="0"/>
      <w:marBottom w:val="0"/>
      <w:divBdr>
        <w:top w:val="none" w:sz="0" w:space="0" w:color="auto"/>
        <w:left w:val="none" w:sz="0" w:space="0" w:color="auto"/>
        <w:bottom w:val="none" w:sz="0" w:space="0" w:color="auto"/>
        <w:right w:val="none" w:sz="0" w:space="0" w:color="auto"/>
      </w:divBdr>
    </w:div>
    <w:div w:id="320545509">
      <w:bodyDiv w:val="1"/>
      <w:marLeft w:val="0"/>
      <w:marRight w:val="0"/>
      <w:marTop w:val="0"/>
      <w:marBottom w:val="0"/>
      <w:divBdr>
        <w:top w:val="none" w:sz="0" w:space="0" w:color="auto"/>
        <w:left w:val="none" w:sz="0" w:space="0" w:color="auto"/>
        <w:bottom w:val="none" w:sz="0" w:space="0" w:color="auto"/>
        <w:right w:val="none" w:sz="0" w:space="0" w:color="auto"/>
      </w:divBdr>
    </w:div>
    <w:div w:id="330837304">
      <w:bodyDiv w:val="1"/>
      <w:marLeft w:val="0"/>
      <w:marRight w:val="0"/>
      <w:marTop w:val="0"/>
      <w:marBottom w:val="0"/>
      <w:divBdr>
        <w:top w:val="none" w:sz="0" w:space="0" w:color="auto"/>
        <w:left w:val="none" w:sz="0" w:space="0" w:color="auto"/>
        <w:bottom w:val="none" w:sz="0" w:space="0" w:color="auto"/>
        <w:right w:val="none" w:sz="0" w:space="0" w:color="auto"/>
      </w:divBdr>
    </w:div>
    <w:div w:id="384911379">
      <w:bodyDiv w:val="1"/>
      <w:marLeft w:val="0"/>
      <w:marRight w:val="0"/>
      <w:marTop w:val="0"/>
      <w:marBottom w:val="0"/>
      <w:divBdr>
        <w:top w:val="none" w:sz="0" w:space="0" w:color="auto"/>
        <w:left w:val="none" w:sz="0" w:space="0" w:color="auto"/>
        <w:bottom w:val="none" w:sz="0" w:space="0" w:color="auto"/>
        <w:right w:val="none" w:sz="0" w:space="0" w:color="auto"/>
      </w:divBdr>
    </w:div>
    <w:div w:id="558446270">
      <w:marLeft w:val="0"/>
      <w:marRight w:val="0"/>
      <w:marTop w:val="0"/>
      <w:marBottom w:val="0"/>
      <w:divBdr>
        <w:top w:val="none" w:sz="0" w:space="0" w:color="auto"/>
        <w:left w:val="none" w:sz="0" w:space="0" w:color="auto"/>
        <w:bottom w:val="none" w:sz="0" w:space="0" w:color="auto"/>
        <w:right w:val="none" w:sz="0" w:space="0" w:color="auto"/>
      </w:divBdr>
    </w:div>
    <w:div w:id="558446271">
      <w:marLeft w:val="0"/>
      <w:marRight w:val="0"/>
      <w:marTop w:val="0"/>
      <w:marBottom w:val="0"/>
      <w:divBdr>
        <w:top w:val="none" w:sz="0" w:space="0" w:color="auto"/>
        <w:left w:val="none" w:sz="0" w:space="0" w:color="auto"/>
        <w:bottom w:val="none" w:sz="0" w:space="0" w:color="auto"/>
        <w:right w:val="none" w:sz="0" w:space="0" w:color="auto"/>
      </w:divBdr>
    </w:div>
    <w:div w:id="558446272">
      <w:marLeft w:val="0"/>
      <w:marRight w:val="0"/>
      <w:marTop w:val="0"/>
      <w:marBottom w:val="0"/>
      <w:divBdr>
        <w:top w:val="none" w:sz="0" w:space="0" w:color="auto"/>
        <w:left w:val="none" w:sz="0" w:space="0" w:color="auto"/>
        <w:bottom w:val="none" w:sz="0" w:space="0" w:color="auto"/>
        <w:right w:val="none" w:sz="0" w:space="0" w:color="auto"/>
      </w:divBdr>
    </w:div>
    <w:div w:id="558446273">
      <w:marLeft w:val="0"/>
      <w:marRight w:val="0"/>
      <w:marTop w:val="0"/>
      <w:marBottom w:val="0"/>
      <w:divBdr>
        <w:top w:val="none" w:sz="0" w:space="0" w:color="auto"/>
        <w:left w:val="none" w:sz="0" w:space="0" w:color="auto"/>
        <w:bottom w:val="none" w:sz="0" w:space="0" w:color="auto"/>
        <w:right w:val="none" w:sz="0" w:space="0" w:color="auto"/>
      </w:divBdr>
    </w:div>
    <w:div w:id="558446274">
      <w:marLeft w:val="0"/>
      <w:marRight w:val="0"/>
      <w:marTop w:val="0"/>
      <w:marBottom w:val="0"/>
      <w:divBdr>
        <w:top w:val="none" w:sz="0" w:space="0" w:color="auto"/>
        <w:left w:val="none" w:sz="0" w:space="0" w:color="auto"/>
        <w:bottom w:val="none" w:sz="0" w:space="0" w:color="auto"/>
        <w:right w:val="none" w:sz="0" w:space="0" w:color="auto"/>
      </w:divBdr>
    </w:div>
    <w:div w:id="558446275">
      <w:marLeft w:val="0"/>
      <w:marRight w:val="0"/>
      <w:marTop w:val="0"/>
      <w:marBottom w:val="0"/>
      <w:divBdr>
        <w:top w:val="none" w:sz="0" w:space="0" w:color="auto"/>
        <w:left w:val="none" w:sz="0" w:space="0" w:color="auto"/>
        <w:bottom w:val="none" w:sz="0" w:space="0" w:color="auto"/>
        <w:right w:val="none" w:sz="0" w:space="0" w:color="auto"/>
      </w:divBdr>
    </w:div>
    <w:div w:id="558446276">
      <w:marLeft w:val="0"/>
      <w:marRight w:val="0"/>
      <w:marTop w:val="0"/>
      <w:marBottom w:val="0"/>
      <w:divBdr>
        <w:top w:val="none" w:sz="0" w:space="0" w:color="auto"/>
        <w:left w:val="none" w:sz="0" w:space="0" w:color="auto"/>
        <w:bottom w:val="none" w:sz="0" w:space="0" w:color="auto"/>
        <w:right w:val="none" w:sz="0" w:space="0" w:color="auto"/>
      </w:divBdr>
    </w:div>
    <w:div w:id="558446277">
      <w:marLeft w:val="0"/>
      <w:marRight w:val="0"/>
      <w:marTop w:val="0"/>
      <w:marBottom w:val="0"/>
      <w:divBdr>
        <w:top w:val="none" w:sz="0" w:space="0" w:color="auto"/>
        <w:left w:val="none" w:sz="0" w:space="0" w:color="auto"/>
        <w:bottom w:val="none" w:sz="0" w:space="0" w:color="auto"/>
        <w:right w:val="none" w:sz="0" w:space="0" w:color="auto"/>
      </w:divBdr>
    </w:div>
    <w:div w:id="558446278">
      <w:marLeft w:val="0"/>
      <w:marRight w:val="0"/>
      <w:marTop w:val="0"/>
      <w:marBottom w:val="0"/>
      <w:divBdr>
        <w:top w:val="none" w:sz="0" w:space="0" w:color="auto"/>
        <w:left w:val="none" w:sz="0" w:space="0" w:color="auto"/>
        <w:bottom w:val="none" w:sz="0" w:space="0" w:color="auto"/>
        <w:right w:val="none" w:sz="0" w:space="0" w:color="auto"/>
      </w:divBdr>
    </w:div>
    <w:div w:id="558446279">
      <w:marLeft w:val="0"/>
      <w:marRight w:val="0"/>
      <w:marTop w:val="0"/>
      <w:marBottom w:val="0"/>
      <w:divBdr>
        <w:top w:val="none" w:sz="0" w:space="0" w:color="auto"/>
        <w:left w:val="none" w:sz="0" w:space="0" w:color="auto"/>
        <w:bottom w:val="none" w:sz="0" w:space="0" w:color="auto"/>
        <w:right w:val="none" w:sz="0" w:space="0" w:color="auto"/>
      </w:divBdr>
    </w:div>
    <w:div w:id="558446280">
      <w:marLeft w:val="0"/>
      <w:marRight w:val="0"/>
      <w:marTop w:val="0"/>
      <w:marBottom w:val="0"/>
      <w:divBdr>
        <w:top w:val="none" w:sz="0" w:space="0" w:color="auto"/>
        <w:left w:val="none" w:sz="0" w:space="0" w:color="auto"/>
        <w:bottom w:val="none" w:sz="0" w:space="0" w:color="auto"/>
        <w:right w:val="none" w:sz="0" w:space="0" w:color="auto"/>
      </w:divBdr>
    </w:div>
    <w:div w:id="558446281">
      <w:marLeft w:val="0"/>
      <w:marRight w:val="0"/>
      <w:marTop w:val="0"/>
      <w:marBottom w:val="0"/>
      <w:divBdr>
        <w:top w:val="none" w:sz="0" w:space="0" w:color="auto"/>
        <w:left w:val="none" w:sz="0" w:space="0" w:color="auto"/>
        <w:bottom w:val="none" w:sz="0" w:space="0" w:color="auto"/>
        <w:right w:val="none" w:sz="0" w:space="0" w:color="auto"/>
      </w:divBdr>
    </w:div>
    <w:div w:id="575556881">
      <w:bodyDiv w:val="1"/>
      <w:marLeft w:val="0"/>
      <w:marRight w:val="0"/>
      <w:marTop w:val="0"/>
      <w:marBottom w:val="0"/>
      <w:divBdr>
        <w:top w:val="none" w:sz="0" w:space="0" w:color="auto"/>
        <w:left w:val="none" w:sz="0" w:space="0" w:color="auto"/>
        <w:bottom w:val="none" w:sz="0" w:space="0" w:color="auto"/>
        <w:right w:val="none" w:sz="0" w:space="0" w:color="auto"/>
      </w:divBdr>
    </w:div>
    <w:div w:id="609363270">
      <w:bodyDiv w:val="1"/>
      <w:marLeft w:val="0"/>
      <w:marRight w:val="0"/>
      <w:marTop w:val="0"/>
      <w:marBottom w:val="0"/>
      <w:divBdr>
        <w:top w:val="none" w:sz="0" w:space="0" w:color="auto"/>
        <w:left w:val="none" w:sz="0" w:space="0" w:color="auto"/>
        <w:bottom w:val="none" w:sz="0" w:space="0" w:color="auto"/>
        <w:right w:val="none" w:sz="0" w:space="0" w:color="auto"/>
      </w:divBdr>
    </w:div>
    <w:div w:id="637104708">
      <w:bodyDiv w:val="1"/>
      <w:marLeft w:val="0"/>
      <w:marRight w:val="0"/>
      <w:marTop w:val="0"/>
      <w:marBottom w:val="0"/>
      <w:divBdr>
        <w:top w:val="none" w:sz="0" w:space="0" w:color="auto"/>
        <w:left w:val="none" w:sz="0" w:space="0" w:color="auto"/>
        <w:bottom w:val="none" w:sz="0" w:space="0" w:color="auto"/>
        <w:right w:val="none" w:sz="0" w:space="0" w:color="auto"/>
      </w:divBdr>
    </w:div>
    <w:div w:id="673802414">
      <w:bodyDiv w:val="1"/>
      <w:marLeft w:val="0"/>
      <w:marRight w:val="0"/>
      <w:marTop w:val="0"/>
      <w:marBottom w:val="0"/>
      <w:divBdr>
        <w:top w:val="none" w:sz="0" w:space="0" w:color="auto"/>
        <w:left w:val="none" w:sz="0" w:space="0" w:color="auto"/>
        <w:bottom w:val="none" w:sz="0" w:space="0" w:color="auto"/>
        <w:right w:val="none" w:sz="0" w:space="0" w:color="auto"/>
      </w:divBdr>
    </w:div>
    <w:div w:id="746222604">
      <w:bodyDiv w:val="1"/>
      <w:marLeft w:val="0"/>
      <w:marRight w:val="0"/>
      <w:marTop w:val="0"/>
      <w:marBottom w:val="0"/>
      <w:divBdr>
        <w:top w:val="none" w:sz="0" w:space="0" w:color="auto"/>
        <w:left w:val="none" w:sz="0" w:space="0" w:color="auto"/>
        <w:bottom w:val="none" w:sz="0" w:space="0" w:color="auto"/>
        <w:right w:val="none" w:sz="0" w:space="0" w:color="auto"/>
      </w:divBdr>
    </w:div>
    <w:div w:id="787705009">
      <w:bodyDiv w:val="1"/>
      <w:marLeft w:val="0"/>
      <w:marRight w:val="0"/>
      <w:marTop w:val="0"/>
      <w:marBottom w:val="0"/>
      <w:divBdr>
        <w:top w:val="none" w:sz="0" w:space="0" w:color="auto"/>
        <w:left w:val="none" w:sz="0" w:space="0" w:color="auto"/>
        <w:bottom w:val="none" w:sz="0" w:space="0" w:color="auto"/>
        <w:right w:val="none" w:sz="0" w:space="0" w:color="auto"/>
      </w:divBdr>
    </w:div>
    <w:div w:id="805581959">
      <w:bodyDiv w:val="1"/>
      <w:marLeft w:val="0"/>
      <w:marRight w:val="0"/>
      <w:marTop w:val="0"/>
      <w:marBottom w:val="0"/>
      <w:divBdr>
        <w:top w:val="none" w:sz="0" w:space="0" w:color="auto"/>
        <w:left w:val="none" w:sz="0" w:space="0" w:color="auto"/>
        <w:bottom w:val="none" w:sz="0" w:space="0" w:color="auto"/>
        <w:right w:val="none" w:sz="0" w:space="0" w:color="auto"/>
      </w:divBdr>
    </w:div>
    <w:div w:id="833380392">
      <w:bodyDiv w:val="1"/>
      <w:marLeft w:val="0"/>
      <w:marRight w:val="0"/>
      <w:marTop w:val="0"/>
      <w:marBottom w:val="0"/>
      <w:divBdr>
        <w:top w:val="none" w:sz="0" w:space="0" w:color="auto"/>
        <w:left w:val="none" w:sz="0" w:space="0" w:color="auto"/>
        <w:bottom w:val="none" w:sz="0" w:space="0" w:color="auto"/>
        <w:right w:val="none" w:sz="0" w:space="0" w:color="auto"/>
      </w:divBdr>
    </w:div>
    <w:div w:id="863056456">
      <w:bodyDiv w:val="1"/>
      <w:marLeft w:val="0"/>
      <w:marRight w:val="0"/>
      <w:marTop w:val="0"/>
      <w:marBottom w:val="0"/>
      <w:divBdr>
        <w:top w:val="none" w:sz="0" w:space="0" w:color="auto"/>
        <w:left w:val="none" w:sz="0" w:space="0" w:color="auto"/>
        <w:bottom w:val="none" w:sz="0" w:space="0" w:color="auto"/>
        <w:right w:val="none" w:sz="0" w:space="0" w:color="auto"/>
      </w:divBdr>
    </w:div>
    <w:div w:id="943027578">
      <w:bodyDiv w:val="1"/>
      <w:marLeft w:val="0"/>
      <w:marRight w:val="0"/>
      <w:marTop w:val="0"/>
      <w:marBottom w:val="0"/>
      <w:divBdr>
        <w:top w:val="none" w:sz="0" w:space="0" w:color="auto"/>
        <w:left w:val="none" w:sz="0" w:space="0" w:color="auto"/>
        <w:bottom w:val="none" w:sz="0" w:space="0" w:color="auto"/>
        <w:right w:val="none" w:sz="0" w:space="0" w:color="auto"/>
      </w:divBdr>
    </w:div>
    <w:div w:id="987324836">
      <w:bodyDiv w:val="1"/>
      <w:marLeft w:val="0"/>
      <w:marRight w:val="0"/>
      <w:marTop w:val="0"/>
      <w:marBottom w:val="0"/>
      <w:divBdr>
        <w:top w:val="none" w:sz="0" w:space="0" w:color="auto"/>
        <w:left w:val="none" w:sz="0" w:space="0" w:color="auto"/>
        <w:bottom w:val="none" w:sz="0" w:space="0" w:color="auto"/>
        <w:right w:val="none" w:sz="0" w:space="0" w:color="auto"/>
      </w:divBdr>
    </w:div>
    <w:div w:id="1034159097">
      <w:bodyDiv w:val="1"/>
      <w:marLeft w:val="0"/>
      <w:marRight w:val="0"/>
      <w:marTop w:val="0"/>
      <w:marBottom w:val="0"/>
      <w:divBdr>
        <w:top w:val="none" w:sz="0" w:space="0" w:color="auto"/>
        <w:left w:val="none" w:sz="0" w:space="0" w:color="auto"/>
        <w:bottom w:val="none" w:sz="0" w:space="0" w:color="auto"/>
        <w:right w:val="none" w:sz="0" w:space="0" w:color="auto"/>
      </w:divBdr>
    </w:div>
    <w:div w:id="1037507498">
      <w:bodyDiv w:val="1"/>
      <w:marLeft w:val="0"/>
      <w:marRight w:val="0"/>
      <w:marTop w:val="0"/>
      <w:marBottom w:val="0"/>
      <w:divBdr>
        <w:top w:val="none" w:sz="0" w:space="0" w:color="auto"/>
        <w:left w:val="none" w:sz="0" w:space="0" w:color="auto"/>
        <w:bottom w:val="none" w:sz="0" w:space="0" w:color="auto"/>
        <w:right w:val="none" w:sz="0" w:space="0" w:color="auto"/>
      </w:divBdr>
    </w:div>
    <w:div w:id="1051422906">
      <w:bodyDiv w:val="1"/>
      <w:marLeft w:val="0"/>
      <w:marRight w:val="0"/>
      <w:marTop w:val="0"/>
      <w:marBottom w:val="0"/>
      <w:divBdr>
        <w:top w:val="none" w:sz="0" w:space="0" w:color="auto"/>
        <w:left w:val="none" w:sz="0" w:space="0" w:color="auto"/>
        <w:bottom w:val="none" w:sz="0" w:space="0" w:color="auto"/>
        <w:right w:val="none" w:sz="0" w:space="0" w:color="auto"/>
      </w:divBdr>
    </w:div>
    <w:div w:id="1074090688">
      <w:bodyDiv w:val="1"/>
      <w:marLeft w:val="0"/>
      <w:marRight w:val="0"/>
      <w:marTop w:val="0"/>
      <w:marBottom w:val="0"/>
      <w:divBdr>
        <w:top w:val="none" w:sz="0" w:space="0" w:color="auto"/>
        <w:left w:val="none" w:sz="0" w:space="0" w:color="auto"/>
        <w:bottom w:val="none" w:sz="0" w:space="0" w:color="auto"/>
        <w:right w:val="none" w:sz="0" w:space="0" w:color="auto"/>
      </w:divBdr>
    </w:div>
    <w:div w:id="1218661689">
      <w:bodyDiv w:val="1"/>
      <w:marLeft w:val="0"/>
      <w:marRight w:val="0"/>
      <w:marTop w:val="0"/>
      <w:marBottom w:val="0"/>
      <w:divBdr>
        <w:top w:val="none" w:sz="0" w:space="0" w:color="auto"/>
        <w:left w:val="none" w:sz="0" w:space="0" w:color="auto"/>
        <w:bottom w:val="none" w:sz="0" w:space="0" w:color="auto"/>
        <w:right w:val="none" w:sz="0" w:space="0" w:color="auto"/>
      </w:divBdr>
      <w:divsChild>
        <w:div w:id="170612333">
          <w:marLeft w:val="0"/>
          <w:marRight w:val="0"/>
          <w:marTop w:val="0"/>
          <w:marBottom w:val="0"/>
          <w:divBdr>
            <w:top w:val="none" w:sz="0" w:space="0" w:color="auto"/>
            <w:left w:val="none" w:sz="0" w:space="0" w:color="auto"/>
            <w:bottom w:val="none" w:sz="0" w:space="0" w:color="auto"/>
            <w:right w:val="none" w:sz="0" w:space="0" w:color="auto"/>
          </w:divBdr>
        </w:div>
        <w:div w:id="298069400">
          <w:marLeft w:val="0"/>
          <w:marRight w:val="0"/>
          <w:marTop w:val="0"/>
          <w:marBottom w:val="0"/>
          <w:divBdr>
            <w:top w:val="none" w:sz="0" w:space="0" w:color="auto"/>
            <w:left w:val="none" w:sz="0" w:space="0" w:color="auto"/>
            <w:bottom w:val="none" w:sz="0" w:space="0" w:color="auto"/>
            <w:right w:val="none" w:sz="0" w:space="0" w:color="auto"/>
          </w:divBdr>
        </w:div>
        <w:div w:id="300890975">
          <w:marLeft w:val="0"/>
          <w:marRight w:val="0"/>
          <w:marTop w:val="0"/>
          <w:marBottom w:val="0"/>
          <w:divBdr>
            <w:top w:val="none" w:sz="0" w:space="0" w:color="auto"/>
            <w:left w:val="none" w:sz="0" w:space="0" w:color="auto"/>
            <w:bottom w:val="none" w:sz="0" w:space="0" w:color="auto"/>
            <w:right w:val="none" w:sz="0" w:space="0" w:color="auto"/>
          </w:divBdr>
        </w:div>
        <w:div w:id="458495557">
          <w:marLeft w:val="0"/>
          <w:marRight w:val="0"/>
          <w:marTop w:val="0"/>
          <w:marBottom w:val="0"/>
          <w:divBdr>
            <w:top w:val="none" w:sz="0" w:space="0" w:color="auto"/>
            <w:left w:val="none" w:sz="0" w:space="0" w:color="auto"/>
            <w:bottom w:val="none" w:sz="0" w:space="0" w:color="auto"/>
            <w:right w:val="none" w:sz="0" w:space="0" w:color="auto"/>
          </w:divBdr>
        </w:div>
        <w:div w:id="530922732">
          <w:marLeft w:val="0"/>
          <w:marRight w:val="0"/>
          <w:marTop w:val="0"/>
          <w:marBottom w:val="0"/>
          <w:divBdr>
            <w:top w:val="none" w:sz="0" w:space="0" w:color="auto"/>
            <w:left w:val="none" w:sz="0" w:space="0" w:color="auto"/>
            <w:bottom w:val="none" w:sz="0" w:space="0" w:color="auto"/>
            <w:right w:val="none" w:sz="0" w:space="0" w:color="auto"/>
          </w:divBdr>
        </w:div>
        <w:div w:id="682628980">
          <w:marLeft w:val="0"/>
          <w:marRight w:val="0"/>
          <w:marTop w:val="0"/>
          <w:marBottom w:val="0"/>
          <w:divBdr>
            <w:top w:val="none" w:sz="0" w:space="0" w:color="auto"/>
            <w:left w:val="none" w:sz="0" w:space="0" w:color="auto"/>
            <w:bottom w:val="none" w:sz="0" w:space="0" w:color="auto"/>
            <w:right w:val="none" w:sz="0" w:space="0" w:color="auto"/>
          </w:divBdr>
        </w:div>
        <w:div w:id="838429600">
          <w:marLeft w:val="0"/>
          <w:marRight w:val="0"/>
          <w:marTop w:val="0"/>
          <w:marBottom w:val="0"/>
          <w:divBdr>
            <w:top w:val="none" w:sz="0" w:space="0" w:color="auto"/>
            <w:left w:val="none" w:sz="0" w:space="0" w:color="auto"/>
            <w:bottom w:val="none" w:sz="0" w:space="0" w:color="auto"/>
            <w:right w:val="none" w:sz="0" w:space="0" w:color="auto"/>
          </w:divBdr>
        </w:div>
        <w:div w:id="1045912980">
          <w:marLeft w:val="0"/>
          <w:marRight w:val="0"/>
          <w:marTop w:val="0"/>
          <w:marBottom w:val="0"/>
          <w:divBdr>
            <w:top w:val="none" w:sz="0" w:space="0" w:color="auto"/>
            <w:left w:val="none" w:sz="0" w:space="0" w:color="auto"/>
            <w:bottom w:val="none" w:sz="0" w:space="0" w:color="auto"/>
            <w:right w:val="none" w:sz="0" w:space="0" w:color="auto"/>
          </w:divBdr>
        </w:div>
        <w:div w:id="1072124505">
          <w:marLeft w:val="0"/>
          <w:marRight w:val="0"/>
          <w:marTop w:val="0"/>
          <w:marBottom w:val="0"/>
          <w:divBdr>
            <w:top w:val="none" w:sz="0" w:space="0" w:color="auto"/>
            <w:left w:val="none" w:sz="0" w:space="0" w:color="auto"/>
            <w:bottom w:val="none" w:sz="0" w:space="0" w:color="auto"/>
            <w:right w:val="none" w:sz="0" w:space="0" w:color="auto"/>
          </w:divBdr>
        </w:div>
        <w:div w:id="1077170517">
          <w:marLeft w:val="0"/>
          <w:marRight w:val="0"/>
          <w:marTop w:val="0"/>
          <w:marBottom w:val="0"/>
          <w:divBdr>
            <w:top w:val="none" w:sz="0" w:space="0" w:color="auto"/>
            <w:left w:val="none" w:sz="0" w:space="0" w:color="auto"/>
            <w:bottom w:val="none" w:sz="0" w:space="0" w:color="auto"/>
            <w:right w:val="none" w:sz="0" w:space="0" w:color="auto"/>
          </w:divBdr>
        </w:div>
        <w:div w:id="1243416568">
          <w:marLeft w:val="0"/>
          <w:marRight w:val="0"/>
          <w:marTop w:val="0"/>
          <w:marBottom w:val="0"/>
          <w:divBdr>
            <w:top w:val="none" w:sz="0" w:space="0" w:color="auto"/>
            <w:left w:val="none" w:sz="0" w:space="0" w:color="auto"/>
            <w:bottom w:val="none" w:sz="0" w:space="0" w:color="auto"/>
            <w:right w:val="none" w:sz="0" w:space="0" w:color="auto"/>
          </w:divBdr>
        </w:div>
        <w:div w:id="1319915902">
          <w:marLeft w:val="0"/>
          <w:marRight w:val="0"/>
          <w:marTop w:val="0"/>
          <w:marBottom w:val="0"/>
          <w:divBdr>
            <w:top w:val="none" w:sz="0" w:space="0" w:color="auto"/>
            <w:left w:val="none" w:sz="0" w:space="0" w:color="auto"/>
            <w:bottom w:val="none" w:sz="0" w:space="0" w:color="auto"/>
            <w:right w:val="none" w:sz="0" w:space="0" w:color="auto"/>
          </w:divBdr>
        </w:div>
        <w:div w:id="1391080286">
          <w:marLeft w:val="0"/>
          <w:marRight w:val="0"/>
          <w:marTop w:val="0"/>
          <w:marBottom w:val="0"/>
          <w:divBdr>
            <w:top w:val="none" w:sz="0" w:space="0" w:color="auto"/>
            <w:left w:val="none" w:sz="0" w:space="0" w:color="auto"/>
            <w:bottom w:val="none" w:sz="0" w:space="0" w:color="auto"/>
            <w:right w:val="none" w:sz="0" w:space="0" w:color="auto"/>
          </w:divBdr>
        </w:div>
        <w:div w:id="1474368296">
          <w:marLeft w:val="0"/>
          <w:marRight w:val="0"/>
          <w:marTop w:val="0"/>
          <w:marBottom w:val="0"/>
          <w:divBdr>
            <w:top w:val="none" w:sz="0" w:space="0" w:color="auto"/>
            <w:left w:val="none" w:sz="0" w:space="0" w:color="auto"/>
            <w:bottom w:val="none" w:sz="0" w:space="0" w:color="auto"/>
            <w:right w:val="none" w:sz="0" w:space="0" w:color="auto"/>
          </w:divBdr>
        </w:div>
        <w:div w:id="1540124687">
          <w:marLeft w:val="0"/>
          <w:marRight w:val="0"/>
          <w:marTop w:val="0"/>
          <w:marBottom w:val="0"/>
          <w:divBdr>
            <w:top w:val="none" w:sz="0" w:space="0" w:color="auto"/>
            <w:left w:val="none" w:sz="0" w:space="0" w:color="auto"/>
            <w:bottom w:val="none" w:sz="0" w:space="0" w:color="auto"/>
            <w:right w:val="none" w:sz="0" w:space="0" w:color="auto"/>
          </w:divBdr>
        </w:div>
        <w:div w:id="1560481951">
          <w:marLeft w:val="0"/>
          <w:marRight w:val="0"/>
          <w:marTop w:val="0"/>
          <w:marBottom w:val="0"/>
          <w:divBdr>
            <w:top w:val="none" w:sz="0" w:space="0" w:color="auto"/>
            <w:left w:val="none" w:sz="0" w:space="0" w:color="auto"/>
            <w:bottom w:val="none" w:sz="0" w:space="0" w:color="auto"/>
            <w:right w:val="none" w:sz="0" w:space="0" w:color="auto"/>
          </w:divBdr>
        </w:div>
        <w:div w:id="1571774126">
          <w:marLeft w:val="0"/>
          <w:marRight w:val="0"/>
          <w:marTop w:val="0"/>
          <w:marBottom w:val="0"/>
          <w:divBdr>
            <w:top w:val="none" w:sz="0" w:space="0" w:color="auto"/>
            <w:left w:val="none" w:sz="0" w:space="0" w:color="auto"/>
            <w:bottom w:val="none" w:sz="0" w:space="0" w:color="auto"/>
            <w:right w:val="none" w:sz="0" w:space="0" w:color="auto"/>
          </w:divBdr>
        </w:div>
        <w:div w:id="1592621048">
          <w:marLeft w:val="0"/>
          <w:marRight w:val="0"/>
          <w:marTop w:val="0"/>
          <w:marBottom w:val="0"/>
          <w:divBdr>
            <w:top w:val="none" w:sz="0" w:space="0" w:color="auto"/>
            <w:left w:val="none" w:sz="0" w:space="0" w:color="auto"/>
            <w:bottom w:val="none" w:sz="0" w:space="0" w:color="auto"/>
            <w:right w:val="none" w:sz="0" w:space="0" w:color="auto"/>
          </w:divBdr>
        </w:div>
        <w:div w:id="1740400092">
          <w:marLeft w:val="0"/>
          <w:marRight w:val="0"/>
          <w:marTop w:val="0"/>
          <w:marBottom w:val="0"/>
          <w:divBdr>
            <w:top w:val="none" w:sz="0" w:space="0" w:color="auto"/>
            <w:left w:val="none" w:sz="0" w:space="0" w:color="auto"/>
            <w:bottom w:val="none" w:sz="0" w:space="0" w:color="auto"/>
            <w:right w:val="none" w:sz="0" w:space="0" w:color="auto"/>
          </w:divBdr>
        </w:div>
        <w:div w:id="1839342820">
          <w:marLeft w:val="0"/>
          <w:marRight w:val="0"/>
          <w:marTop w:val="0"/>
          <w:marBottom w:val="0"/>
          <w:divBdr>
            <w:top w:val="none" w:sz="0" w:space="0" w:color="auto"/>
            <w:left w:val="none" w:sz="0" w:space="0" w:color="auto"/>
            <w:bottom w:val="none" w:sz="0" w:space="0" w:color="auto"/>
            <w:right w:val="none" w:sz="0" w:space="0" w:color="auto"/>
          </w:divBdr>
        </w:div>
        <w:div w:id="1857963343">
          <w:marLeft w:val="0"/>
          <w:marRight w:val="0"/>
          <w:marTop w:val="0"/>
          <w:marBottom w:val="0"/>
          <w:divBdr>
            <w:top w:val="none" w:sz="0" w:space="0" w:color="auto"/>
            <w:left w:val="none" w:sz="0" w:space="0" w:color="auto"/>
            <w:bottom w:val="none" w:sz="0" w:space="0" w:color="auto"/>
            <w:right w:val="none" w:sz="0" w:space="0" w:color="auto"/>
          </w:divBdr>
        </w:div>
      </w:divsChild>
    </w:div>
    <w:div w:id="1218855400">
      <w:bodyDiv w:val="1"/>
      <w:marLeft w:val="0"/>
      <w:marRight w:val="0"/>
      <w:marTop w:val="0"/>
      <w:marBottom w:val="0"/>
      <w:divBdr>
        <w:top w:val="none" w:sz="0" w:space="0" w:color="auto"/>
        <w:left w:val="none" w:sz="0" w:space="0" w:color="auto"/>
        <w:bottom w:val="none" w:sz="0" w:space="0" w:color="auto"/>
        <w:right w:val="none" w:sz="0" w:space="0" w:color="auto"/>
      </w:divBdr>
      <w:divsChild>
        <w:div w:id="300038153">
          <w:marLeft w:val="0"/>
          <w:marRight w:val="0"/>
          <w:marTop w:val="0"/>
          <w:marBottom w:val="0"/>
          <w:divBdr>
            <w:top w:val="none" w:sz="0" w:space="0" w:color="auto"/>
            <w:left w:val="none" w:sz="0" w:space="0" w:color="auto"/>
            <w:bottom w:val="none" w:sz="0" w:space="0" w:color="auto"/>
            <w:right w:val="none" w:sz="0" w:space="0" w:color="auto"/>
          </w:divBdr>
        </w:div>
      </w:divsChild>
    </w:div>
    <w:div w:id="1224366661">
      <w:bodyDiv w:val="1"/>
      <w:marLeft w:val="0"/>
      <w:marRight w:val="0"/>
      <w:marTop w:val="0"/>
      <w:marBottom w:val="0"/>
      <w:divBdr>
        <w:top w:val="none" w:sz="0" w:space="0" w:color="auto"/>
        <w:left w:val="none" w:sz="0" w:space="0" w:color="auto"/>
        <w:bottom w:val="none" w:sz="0" w:space="0" w:color="auto"/>
        <w:right w:val="none" w:sz="0" w:space="0" w:color="auto"/>
      </w:divBdr>
    </w:div>
    <w:div w:id="1242829541">
      <w:bodyDiv w:val="1"/>
      <w:marLeft w:val="0"/>
      <w:marRight w:val="0"/>
      <w:marTop w:val="0"/>
      <w:marBottom w:val="0"/>
      <w:divBdr>
        <w:top w:val="none" w:sz="0" w:space="0" w:color="auto"/>
        <w:left w:val="none" w:sz="0" w:space="0" w:color="auto"/>
        <w:bottom w:val="none" w:sz="0" w:space="0" w:color="auto"/>
        <w:right w:val="none" w:sz="0" w:space="0" w:color="auto"/>
      </w:divBdr>
    </w:div>
    <w:div w:id="1252935975">
      <w:bodyDiv w:val="1"/>
      <w:marLeft w:val="0"/>
      <w:marRight w:val="0"/>
      <w:marTop w:val="0"/>
      <w:marBottom w:val="0"/>
      <w:divBdr>
        <w:top w:val="none" w:sz="0" w:space="0" w:color="auto"/>
        <w:left w:val="none" w:sz="0" w:space="0" w:color="auto"/>
        <w:bottom w:val="none" w:sz="0" w:space="0" w:color="auto"/>
        <w:right w:val="none" w:sz="0" w:space="0" w:color="auto"/>
      </w:divBdr>
    </w:div>
    <w:div w:id="1263340933">
      <w:bodyDiv w:val="1"/>
      <w:marLeft w:val="0"/>
      <w:marRight w:val="0"/>
      <w:marTop w:val="0"/>
      <w:marBottom w:val="0"/>
      <w:divBdr>
        <w:top w:val="none" w:sz="0" w:space="0" w:color="auto"/>
        <w:left w:val="none" w:sz="0" w:space="0" w:color="auto"/>
        <w:bottom w:val="none" w:sz="0" w:space="0" w:color="auto"/>
        <w:right w:val="none" w:sz="0" w:space="0" w:color="auto"/>
      </w:divBdr>
    </w:div>
    <w:div w:id="1655062485">
      <w:bodyDiv w:val="1"/>
      <w:marLeft w:val="0"/>
      <w:marRight w:val="0"/>
      <w:marTop w:val="0"/>
      <w:marBottom w:val="0"/>
      <w:divBdr>
        <w:top w:val="none" w:sz="0" w:space="0" w:color="auto"/>
        <w:left w:val="none" w:sz="0" w:space="0" w:color="auto"/>
        <w:bottom w:val="none" w:sz="0" w:space="0" w:color="auto"/>
        <w:right w:val="none" w:sz="0" w:space="0" w:color="auto"/>
      </w:divBdr>
    </w:div>
    <w:div w:id="1872837179">
      <w:bodyDiv w:val="1"/>
      <w:marLeft w:val="0"/>
      <w:marRight w:val="0"/>
      <w:marTop w:val="0"/>
      <w:marBottom w:val="0"/>
      <w:divBdr>
        <w:top w:val="none" w:sz="0" w:space="0" w:color="auto"/>
        <w:left w:val="none" w:sz="0" w:space="0" w:color="auto"/>
        <w:bottom w:val="none" w:sz="0" w:space="0" w:color="auto"/>
        <w:right w:val="none" w:sz="0" w:space="0" w:color="auto"/>
      </w:divBdr>
    </w:div>
    <w:div w:id="2067600328">
      <w:bodyDiv w:val="1"/>
      <w:marLeft w:val="0"/>
      <w:marRight w:val="0"/>
      <w:marTop w:val="0"/>
      <w:marBottom w:val="0"/>
      <w:divBdr>
        <w:top w:val="none" w:sz="0" w:space="0" w:color="auto"/>
        <w:left w:val="none" w:sz="0" w:space="0" w:color="auto"/>
        <w:bottom w:val="none" w:sz="0" w:space="0" w:color="auto"/>
        <w:right w:val="none" w:sz="0" w:space="0" w:color="auto"/>
      </w:divBdr>
      <w:divsChild>
        <w:div w:id="306864355">
          <w:marLeft w:val="0"/>
          <w:marRight w:val="0"/>
          <w:marTop w:val="0"/>
          <w:marBottom w:val="0"/>
          <w:divBdr>
            <w:top w:val="none" w:sz="0" w:space="0" w:color="auto"/>
            <w:left w:val="none" w:sz="0" w:space="0" w:color="auto"/>
            <w:bottom w:val="none" w:sz="0" w:space="0" w:color="auto"/>
            <w:right w:val="none" w:sz="0" w:space="0" w:color="auto"/>
          </w:divBdr>
        </w:div>
      </w:divsChild>
    </w:div>
    <w:div w:id="2131972202">
      <w:bodyDiv w:val="1"/>
      <w:marLeft w:val="0"/>
      <w:marRight w:val="0"/>
      <w:marTop w:val="0"/>
      <w:marBottom w:val="0"/>
      <w:divBdr>
        <w:top w:val="none" w:sz="0" w:space="0" w:color="auto"/>
        <w:left w:val="none" w:sz="0" w:space="0" w:color="auto"/>
        <w:bottom w:val="none" w:sz="0" w:space="0" w:color="auto"/>
        <w:right w:val="none" w:sz="0" w:space="0" w:color="auto"/>
      </w:divBdr>
      <w:divsChild>
        <w:div w:id="462314752">
          <w:marLeft w:val="0"/>
          <w:marRight w:val="0"/>
          <w:marTop w:val="0"/>
          <w:marBottom w:val="0"/>
          <w:divBdr>
            <w:top w:val="none" w:sz="0" w:space="0" w:color="auto"/>
            <w:left w:val="none" w:sz="0" w:space="0" w:color="auto"/>
            <w:bottom w:val="none" w:sz="0" w:space="0" w:color="auto"/>
            <w:right w:val="none" w:sz="0" w:space="0" w:color="auto"/>
          </w:divBdr>
          <w:divsChild>
            <w:div w:id="234553805">
              <w:marLeft w:val="0"/>
              <w:marRight w:val="0"/>
              <w:marTop w:val="0"/>
              <w:marBottom w:val="0"/>
              <w:divBdr>
                <w:top w:val="none" w:sz="0" w:space="0" w:color="auto"/>
                <w:left w:val="none" w:sz="0" w:space="0" w:color="auto"/>
                <w:bottom w:val="none" w:sz="0" w:space="0" w:color="auto"/>
                <w:right w:val="none" w:sz="0" w:space="0" w:color="auto"/>
              </w:divBdr>
            </w:div>
            <w:div w:id="41366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Y:\Ger&#232;ncia\Gesti&#243;_patrimonial\31_Jardineria\Plecs%20Jardineria%202023-2028\ACdPC-Jardineria%202023-2.1%20PPT%20v8%20CAT.docx"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bruch@gencat.cat"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0C144A1-A672-4C44-924E-2DA1E7A3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81</Pages>
  <Words>27092</Words>
  <Characters>154127</Characters>
  <Application>Microsoft Office Word</Application>
  <DocSecurity>0</DocSecurity>
  <Lines>1284</Lines>
  <Paragraphs>361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Prescripcions Tècniques</vt:lpstr>
      <vt:lpstr>Plec de Prescripcions Tècniques</vt:lpstr>
    </vt:vector>
  </TitlesOfParts>
  <Company>Agència Catalana del Patrimoni Cultural</Company>
  <LinksUpToDate>false</LinksUpToDate>
  <CharactersWithSpaces>180858</CharactersWithSpaces>
  <SharedDoc>false</SharedDoc>
  <HLinks>
    <vt:vector size="582" baseType="variant">
      <vt:variant>
        <vt:i4>3604498</vt:i4>
      </vt:variant>
      <vt:variant>
        <vt:i4>585</vt:i4>
      </vt:variant>
      <vt:variant>
        <vt:i4>0</vt:i4>
      </vt:variant>
      <vt:variant>
        <vt:i4>5</vt:i4>
      </vt:variant>
      <vt:variant>
        <vt:lpwstr>mailto:abruch@gencat.cat</vt:lpwstr>
      </vt:variant>
      <vt:variant>
        <vt:lpwstr/>
      </vt:variant>
      <vt:variant>
        <vt:i4>1376306</vt:i4>
      </vt:variant>
      <vt:variant>
        <vt:i4>575</vt:i4>
      </vt:variant>
      <vt:variant>
        <vt:i4>0</vt:i4>
      </vt:variant>
      <vt:variant>
        <vt:i4>5</vt:i4>
      </vt:variant>
      <vt:variant>
        <vt:lpwstr/>
      </vt:variant>
      <vt:variant>
        <vt:lpwstr>_Toc473364329</vt:lpwstr>
      </vt:variant>
      <vt:variant>
        <vt:i4>1376306</vt:i4>
      </vt:variant>
      <vt:variant>
        <vt:i4>569</vt:i4>
      </vt:variant>
      <vt:variant>
        <vt:i4>0</vt:i4>
      </vt:variant>
      <vt:variant>
        <vt:i4>5</vt:i4>
      </vt:variant>
      <vt:variant>
        <vt:lpwstr/>
      </vt:variant>
      <vt:variant>
        <vt:lpwstr>_Toc473364328</vt:lpwstr>
      </vt:variant>
      <vt:variant>
        <vt:i4>1376306</vt:i4>
      </vt:variant>
      <vt:variant>
        <vt:i4>563</vt:i4>
      </vt:variant>
      <vt:variant>
        <vt:i4>0</vt:i4>
      </vt:variant>
      <vt:variant>
        <vt:i4>5</vt:i4>
      </vt:variant>
      <vt:variant>
        <vt:lpwstr/>
      </vt:variant>
      <vt:variant>
        <vt:lpwstr>_Toc473364327</vt:lpwstr>
      </vt:variant>
      <vt:variant>
        <vt:i4>1376306</vt:i4>
      </vt:variant>
      <vt:variant>
        <vt:i4>557</vt:i4>
      </vt:variant>
      <vt:variant>
        <vt:i4>0</vt:i4>
      </vt:variant>
      <vt:variant>
        <vt:i4>5</vt:i4>
      </vt:variant>
      <vt:variant>
        <vt:lpwstr/>
      </vt:variant>
      <vt:variant>
        <vt:lpwstr>_Toc473364326</vt:lpwstr>
      </vt:variant>
      <vt:variant>
        <vt:i4>1376306</vt:i4>
      </vt:variant>
      <vt:variant>
        <vt:i4>551</vt:i4>
      </vt:variant>
      <vt:variant>
        <vt:i4>0</vt:i4>
      </vt:variant>
      <vt:variant>
        <vt:i4>5</vt:i4>
      </vt:variant>
      <vt:variant>
        <vt:lpwstr/>
      </vt:variant>
      <vt:variant>
        <vt:lpwstr>_Toc473364325</vt:lpwstr>
      </vt:variant>
      <vt:variant>
        <vt:i4>1376306</vt:i4>
      </vt:variant>
      <vt:variant>
        <vt:i4>545</vt:i4>
      </vt:variant>
      <vt:variant>
        <vt:i4>0</vt:i4>
      </vt:variant>
      <vt:variant>
        <vt:i4>5</vt:i4>
      </vt:variant>
      <vt:variant>
        <vt:lpwstr/>
      </vt:variant>
      <vt:variant>
        <vt:lpwstr>_Toc473364324</vt:lpwstr>
      </vt:variant>
      <vt:variant>
        <vt:i4>1376306</vt:i4>
      </vt:variant>
      <vt:variant>
        <vt:i4>539</vt:i4>
      </vt:variant>
      <vt:variant>
        <vt:i4>0</vt:i4>
      </vt:variant>
      <vt:variant>
        <vt:i4>5</vt:i4>
      </vt:variant>
      <vt:variant>
        <vt:lpwstr/>
      </vt:variant>
      <vt:variant>
        <vt:lpwstr>_Toc473364323</vt:lpwstr>
      </vt:variant>
      <vt:variant>
        <vt:i4>1376306</vt:i4>
      </vt:variant>
      <vt:variant>
        <vt:i4>533</vt:i4>
      </vt:variant>
      <vt:variant>
        <vt:i4>0</vt:i4>
      </vt:variant>
      <vt:variant>
        <vt:i4>5</vt:i4>
      </vt:variant>
      <vt:variant>
        <vt:lpwstr/>
      </vt:variant>
      <vt:variant>
        <vt:lpwstr>_Toc473364322</vt:lpwstr>
      </vt:variant>
      <vt:variant>
        <vt:i4>1376306</vt:i4>
      </vt:variant>
      <vt:variant>
        <vt:i4>527</vt:i4>
      </vt:variant>
      <vt:variant>
        <vt:i4>0</vt:i4>
      </vt:variant>
      <vt:variant>
        <vt:i4>5</vt:i4>
      </vt:variant>
      <vt:variant>
        <vt:lpwstr/>
      </vt:variant>
      <vt:variant>
        <vt:lpwstr>_Toc473364321</vt:lpwstr>
      </vt:variant>
      <vt:variant>
        <vt:i4>1376306</vt:i4>
      </vt:variant>
      <vt:variant>
        <vt:i4>521</vt:i4>
      </vt:variant>
      <vt:variant>
        <vt:i4>0</vt:i4>
      </vt:variant>
      <vt:variant>
        <vt:i4>5</vt:i4>
      </vt:variant>
      <vt:variant>
        <vt:lpwstr/>
      </vt:variant>
      <vt:variant>
        <vt:lpwstr>_Toc473364320</vt:lpwstr>
      </vt:variant>
      <vt:variant>
        <vt:i4>1441842</vt:i4>
      </vt:variant>
      <vt:variant>
        <vt:i4>515</vt:i4>
      </vt:variant>
      <vt:variant>
        <vt:i4>0</vt:i4>
      </vt:variant>
      <vt:variant>
        <vt:i4>5</vt:i4>
      </vt:variant>
      <vt:variant>
        <vt:lpwstr/>
      </vt:variant>
      <vt:variant>
        <vt:lpwstr>_Toc473364319</vt:lpwstr>
      </vt:variant>
      <vt:variant>
        <vt:i4>1441842</vt:i4>
      </vt:variant>
      <vt:variant>
        <vt:i4>509</vt:i4>
      </vt:variant>
      <vt:variant>
        <vt:i4>0</vt:i4>
      </vt:variant>
      <vt:variant>
        <vt:i4>5</vt:i4>
      </vt:variant>
      <vt:variant>
        <vt:lpwstr/>
      </vt:variant>
      <vt:variant>
        <vt:lpwstr>_Toc473364318</vt:lpwstr>
      </vt:variant>
      <vt:variant>
        <vt:i4>1441842</vt:i4>
      </vt:variant>
      <vt:variant>
        <vt:i4>503</vt:i4>
      </vt:variant>
      <vt:variant>
        <vt:i4>0</vt:i4>
      </vt:variant>
      <vt:variant>
        <vt:i4>5</vt:i4>
      </vt:variant>
      <vt:variant>
        <vt:lpwstr/>
      </vt:variant>
      <vt:variant>
        <vt:lpwstr>_Toc473364317</vt:lpwstr>
      </vt:variant>
      <vt:variant>
        <vt:i4>1441842</vt:i4>
      </vt:variant>
      <vt:variant>
        <vt:i4>497</vt:i4>
      </vt:variant>
      <vt:variant>
        <vt:i4>0</vt:i4>
      </vt:variant>
      <vt:variant>
        <vt:i4>5</vt:i4>
      </vt:variant>
      <vt:variant>
        <vt:lpwstr/>
      </vt:variant>
      <vt:variant>
        <vt:lpwstr>_Toc473364316</vt:lpwstr>
      </vt:variant>
      <vt:variant>
        <vt:i4>1441842</vt:i4>
      </vt:variant>
      <vt:variant>
        <vt:i4>491</vt:i4>
      </vt:variant>
      <vt:variant>
        <vt:i4>0</vt:i4>
      </vt:variant>
      <vt:variant>
        <vt:i4>5</vt:i4>
      </vt:variant>
      <vt:variant>
        <vt:lpwstr/>
      </vt:variant>
      <vt:variant>
        <vt:lpwstr>_Toc473364315</vt:lpwstr>
      </vt:variant>
      <vt:variant>
        <vt:i4>1441842</vt:i4>
      </vt:variant>
      <vt:variant>
        <vt:i4>485</vt:i4>
      </vt:variant>
      <vt:variant>
        <vt:i4>0</vt:i4>
      </vt:variant>
      <vt:variant>
        <vt:i4>5</vt:i4>
      </vt:variant>
      <vt:variant>
        <vt:lpwstr/>
      </vt:variant>
      <vt:variant>
        <vt:lpwstr>_Toc473364314</vt:lpwstr>
      </vt:variant>
      <vt:variant>
        <vt:i4>1441842</vt:i4>
      </vt:variant>
      <vt:variant>
        <vt:i4>479</vt:i4>
      </vt:variant>
      <vt:variant>
        <vt:i4>0</vt:i4>
      </vt:variant>
      <vt:variant>
        <vt:i4>5</vt:i4>
      </vt:variant>
      <vt:variant>
        <vt:lpwstr/>
      </vt:variant>
      <vt:variant>
        <vt:lpwstr>_Toc473364313</vt:lpwstr>
      </vt:variant>
      <vt:variant>
        <vt:i4>1441842</vt:i4>
      </vt:variant>
      <vt:variant>
        <vt:i4>473</vt:i4>
      </vt:variant>
      <vt:variant>
        <vt:i4>0</vt:i4>
      </vt:variant>
      <vt:variant>
        <vt:i4>5</vt:i4>
      </vt:variant>
      <vt:variant>
        <vt:lpwstr/>
      </vt:variant>
      <vt:variant>
        <vt:lpwstr>_Toc473364312</vt:lpwstr>
      </vt:variant>
      <vt:variant>
        <vt:i4>1441842</vt:i4>
      </vt:variant>
      <vt:variant>
        <vt:i4>467</vt:i4>
      </vt:variant>
      <vt:variant>
        <vt:i4>0</vt:i4>
      </vt:variant>
      <vt:variant>
        <vt:i4>5</vt:i4>
      </vt:variant>
      <vt:variant>
        <vt:lpwstr/>
      </vt:variant>
      <vt:variant>
        <vt:lpwstr>_Toc473364311</vt:lpwstr>
      </vt:variant>
      <vt:variant>
        <vt:i4>1441842</vt:i4>
      </vt:variant>
      <vt:variant>
        <vt:i4>461</vt:i4>
      </vt:variant>
      <vt:variant>
        <vt:i4>0</vt:i4>
      </vt:variant>
      <vt:variant>
        <vt:i4>5</vt:i4>
      </vt:variant>
      <vt:variant>
        <vt:lpwstr/>
      </vt:variant>
      <vt:variant>
        <vt:lpwstr>_Toc473364310</vt:lpwstr>
      </vt:variant>
      <vt:variant>
        <vt:i4>1507378</vt:i4>
      </vt:variant>
      <vt:variant>
        <vt:i4>455</vt:i4>
      </vt:variant>
      <vt:variant>
        <vt:i4>0</vt:i4>
      </vt:variant>
      <vt:variant>
        <vt:i4>5</vt:i4>
      </vt:variant>
      <vt:variant>
        <vt:lpwstr/>
      </vt:variant>
      <vt:variant>
        <vt:lpwstr>_Toc473364309</vt:lpwstr>
      </vt:variant>
      <vt:variant>
        <vt:i4>1507378</vt:i4>
      </vt:variant>
      <vt:variant>
        <vt:i4>449</vt:i4>
      </vt:variant>
      <vt:variant>
        <vt:i4>0</vt:i4>
      </vt:variant>
      <vt:variant>
        <vt:i4>5</vt:i4>
      </vt:variant>
      <vt:variant>
        <vt:lpwstr/>
      </vt:variant>
      <vt:variant>
        <vt:lpwstr>_Toc473364308</vt:lpwstr>
      </vt:variant>
      <vt:variant>
        <vt:i4>1507378</vt:i4>
      </vt:variant>
      <vt:variant>
        <vt:i4>443</vt:i4>
      </vt:variant>
      <vt:variant>
        <vt:i4>0</vt:i4>
      </vt:variant>
      <vt:variant>
        <vt:i4>5</vt:i4>
      </vt:variant>
      <vt:variant>
        <vt:lpwstr/>
      </vt:variant>
      <vt:variant>
        <vt:lpwstr>_Toc473364307</vt:lpwstr>
      </vt:variant>
      <vt:variant>
        <vt:i4>1507378</vt:i4>
      </vt:variant>
      <vt:variant>
        <vt:i4>437</vt:i4>
      </vt:variant>
      <vt:variant>
        <vt:i4>0</vt:i4>
      </vt:variant>
      <vt:variant>
        <vt:i4>5</vt:i4>
      </vt:variant>
      <vt:variant>
        <vt:lpwstr/>
      </vt:variant>
      <vt:variant>
        <vt:lpwstr>_Toc473364306</vt:lpwstr>
      </vt:variant>
      <vt:variant>
        <vt:i4>1507378</vt:i4>
      </vt:variant>
      <vt:variant>
        <vt:i4>431</vt:i4>
      </vt:variant>
      <vt:variant>
        <vt:i4>0</vt:i4>
      </vt:variant>
      <vt:variant>
        <vt:i4>5</vt:i4>
      </vt:variant>
      <vt:variant>
        <vt:lpwstr/>
      </vt:variant>
      <vt:variant>
        <vt:lpwstr>_Toc473364305</vt:lpwstr>
      </vt:variant>
      <vt:variant>
        <vt:i4>1507378</vt:i4>
      </vt:variant>
      <vt:variant>
        <vt:i4>425</vt:i4>
      </vt:variant>
      <vt:variant>
        <vt:i4>0</vt:i4>
      </vt:variant>
      <vt:variant>
        <vt:i4>5</vt:i4>
      </vt:variant>
      <vt:variant>
        <vt:lpwstr/>
      </vt:variant>
      <vt:variant>
        <vt:lpwstr>_Toc473364304</vt:lpwstr>
      </vt:variant>
      <vt:variant>
        <vt:i4>1507378</vt:i4>
      </vt:variant>
      <vt:variant>
        <vt:i4>419</vt:i4>
      </vt:variant>
      <vt:variant>
        <vt:i4>0</vt:i4>
      </vt:variant>
      <vt:variant>
        <vt:i4>5</vt:i4>
      </vt:variant>
      <vt:variant>
        <vt:lpwstr/>
      </vt:variant>
      <vt:variant>
        <vt:lpwstr>_Toc473364303</vt:lpwstr>
      </vt:variant>
      <vt:variant>
        <vt:i4>1507378</vt:i4>
      </vt:variant>
      <vt:variant>
        <vt:i4>413</vt:i4>
      </vt:variant>
      <vt:variant>
        <vt:i4>0</vt:i4>
      </vt:variant>
      <vt:variant>
        <vt:i4>5</vt:i4>
      </vt:variant>
      <vt:variant>
        <vt:lpwstr/>
      </vt:variant>
      <vt:variant>
        <vt:lpwstr>_Toc473364302</vt:lpwstr>
      </vt:variant>
      <vt:variant>
        <vt:i4>1507378</vt:i4>
      </vt:variant>
      <vt:variant>
        <vt:i4>407</vt:i4>
      </vt:variant>
      <vt:variant>
        <vt:i4>0</vt:i4>
      </vt:variant>
      <vt:variant>
        <vt:i4>5</vt:i4>
      </vt:variant>
      <vt:variant>
        <vt:lpwstr/>
      </vt:variant>
      <vt:variant>
        <vt:lpwstr>_Toc473364301</vt:lpwstr>
      </vt:variant>
      <vt:variant>
        <vt:i4>1507378</vt:i4>
      </vt:variant>
      <vt:variant>
        <vt:i4>401</vt:i4>
      </vt:variant>
      <vt:variant>
        <vt:i4>0</vt:i4>
      </vt:variant>
      <vt:variant>
        <vt:i4>5</vt:i4>
      </vt:variant>
      <vt:variant>
        <vt:lpwstr/>
      </vt:variant>
      <vt:variant>
        <vt:lpwstr>_Toc473364300</vt:lpwstr>
      </vt:variant>
      <vt:variant>
        <vt:i4>1966131</vt:i4>
      </vt:variant>
      <vt:variant>
        <vt:i4>395</vt:i4>
      </vt:variant>
      <vt:variant>
        <vt:i4>0</vt:i4>
      </vt:variant>
      <vt:variant>
        <vt:i4>5</vt:i4>
      </vt:variant>
      <vt:variant>
        <vt:lpwstr/>
      </vt:variant>
      <vt:variant>
        <vt:lpwstr>_Toc473364299</vt:lpwstr>
      </vt:variant>
      <vt:variant>
        <vt:i4>1966131</vt:i4>
      </vt:variant>
      <vt:variant>
        <vt:i4>389</vt:i4>
      </vt:variant>
      <vt:variant>
        <vt:i4>0</vt:i4>
      </vt:variant>
      <vt:variant>
        <vt:i4>5</vt:i4>
      </vt:variant>
      <vt:variant>
        <vt:lpwstr/>
      </vt:variant>
      <vt:variant>
        <vt:lpwstr>_Toc473364298</vt:lpwstr>
      </vt:variant>
      <vt:variant>
        <vt:i4>1966131</vt:i4>
      </vt:variant>
      <vt:variant>
        <vt:i4>383</vt:i4>
      </vt:variant>
      <vt:variant>
        <vt:i4>0</vt:i4>
      </vt:variant>
      <vt:variant>
        <vt:i4>5</vt:i4>
      </vt:variant>
      <vt:variant>
        <vt:lpwstr/>
      </vt:variant>
      <vt:variant>
        <vt:lpwstr>_Toc473364297</vt:lpwstr>
      </vt:variant>
      <vt:variant>
        <vt:i4>1966131</vt:i4>
      </vt:variant>
      <vt:variant>
        <vt:i4>377</vt:i4>
      </vt:variant>
      <vt:variant>
        <vt:i4>0</vt:i4>
      </vt:variant>
      <vt:variant>
        <vt:i4>5</vt:i4>
      </vt:variant>
      <vt:variant>
        <vt:lpwstr/>
      </vt:variant>
      <vt:variant>
        <vt:lpwstr>_Toc473364296</vt:lpwstr>
      </vt:variant>
      <vt:variant>
        <vt:i4>1966131</vt:i4>
      </vt:variant>
      <vt:variant>
        <vt:i4>371</vt:i4>
      </vt:variant>
      <vt:variant>
        <vt:i4>0</vt:i4>
      </vt:variant>
      <vt:variant>
        <vt:i4>5</vt:i4>
      </vt:variant>
      <vt:variant>
        <vt:lpwstr/>
      </vt:variant>
      <vt:variant>
        <vt:lpwstr>_Toc473364295</vt:lpwstr>
      </vt:variant>
      <vt:variant>
        <vt:i4>1966131</vt:i4>
      </vt:variant>
      <vt:variant>
        <vt:i4>365</vt:i4>
      </vt:variant>
      <vt:variant>
        <vt:i4>0</vt:i4>
      </vt:variant>
      <vt:variant>
        <vt:i4>5</vt:i4>
      </vt:variant>
      <vt:variant>
        <vt:lpwstr/>
      </vt:variant>
      <vt:variant>
        <vt:lpwstr>_Toc473364294</vt:lpwstr>
      </vt:variant>
      <vt:variant>
        <vt:i4>1966131</vt:i4>
      </vt:variant>
      <vt:variant>
        <vt:i4>359</vt:i4>
      </vt:variant>
      <vt:variant>
        <vt:i4>0</vt:i4>
      </vt:variant>
      <vt:variant>
        <vt:i4>5</vt:i4>
      </vt:variant>
      <vt:variant>
        <vt:lpwstr/>
      </vt:variant>
      <vt:variant>
        <vt:lpwstr>_Toc473364293</vt:lpwstr>
      </vt:variant>
      <vt:variant>
        <vt:i4>1966131</vt:i4>
      </vt:variant>
      <vt:variant>
        <vt:i4>353</vt:i4>
      </vt:variant>
      <vt:variant>
        <vt:i4>0</vt:i4>
      </vt:variant>
      <vt:variant>
        <vt:i4>5</vt:i4>
      </vt:variant>
      <vt:variant>
        <vt:lpwstr/>
      </vt:variant>
      <vt:variant>
        <vt:lpwstr>_Toc473364292</vt:lpwstr>
      </vt:variant>
      <vt:variant>
        <vt:i4>1966131</vt:i4>
      </vt:variant>
      <vt:variant>
        <vt:i4>347</vt:i4>
      </vt:variant>
      <vt:variant>
        <vt:i4>0</vt:i4>
      </vt:variant>
      <vt:variant>
        <vt:i4>5</vt:i4>
      </vt:variant>
      <vt:variant>
        <vt:lpwstr/>
      </vt:variant>
      <vt:variant>
        <vt:lpwstr>_Toc473364291</vt:lpwstr>
      </vt:variant>
      <vt:variant>
        <vt:i4>1966131</vt:i4>
      </vt:variant>
      <vt:variant>
        <vt:i4>341</vt:i4>
      </vt:variant>
      <vt:variant>
        <vt:i4>0</vt:i4>
      </vt:variant>
      <vt:variant>
        <vt:i4>5</vt:i4>
      </vt:variant>
      <vt:variant>
        <vt:lpwstr/>
      </vt:variant>
      <vt:variant>
        <vt:lpwstr>_Toc473364290</vt:lpwstr>
      </vt:variant>
      <vt:variant>
        <vt:i4>2031667</vt:i4>
      </vt:variant>
      <vt:variant>
        <vt:i4>335</vt:i4>
      </vt:variant>
      <vt:variant>
        <vt:i4>0</vt:i4>
      </vt:variant>
      <vt:variant>
        <vt:i4>5</vt:i4>
      </vt:variant>
      <vt:variant>
        <vt:lpwstr/>
      </vt:variant>
      <vt:variant>
        <vt:lpwstr>_Toc473364289</vt:lpwstr>
      </vt:variant>
      <vt:variant>
        <vt:i4>2031667</vt:i4>
      </vt:variant>
      <vt:variant>
        <vt:i4>329</vt:i4>
      </vt:variant>
      <vt:variant>
        <vt:i4>0</vt:i4>
      </vt:variant>
      <vt:variant>
        <vt:i4>5</vt:i4>
      </vt:variant>
      <vt:variant>
        <vt:lpwstr/>
      </vt:variant>
      <vt:variant>
        <vt:lpwstr>_Toc473364288</vt:lpwstr>
      </vt:variant>
      <vt:variant>
        <vt:i4>2031667</vt:i4>
      </vt:variant>
      <vt:variant>
        <vt:i4>323</vt:i4>
      </vt:variant>
      <vt:variant>
        <vt:i4>0</vt:i4>
      </vt:variant>
      <vt:variant>
        <vt:i4>5</vt:i4>
      </vt:variant>
      <vt:variant>
        <vt:lpwstr/>
      </vt:variant>
      <vt:variant>
        <vt:lpwstr>_Toc473364287</vt:lpwstr>
      </vt:variant>
      <vt:variant>
        <vt:i4>2031667</vt:i4>
      </vt:variant>
      <vt:variant>
        <vt:i4>317</vt:i4>
      </vt:variant>
      <vt:variant>
        <vt:i4>0</vt:i4>
      </vt:variant>
      <vt:variant>
        <vt:i4>5</vt:i4>
      </vt:variant>
      <vt:variant>
        <vt:lpwstr/>
      </vt:variant>
      <vt:variant>
        <vt:lpwstr>_Toc473364286</vt:lpwstr>
      </vt:variant>
      <vt:variant>
        <vt:i4>2031667</vt:i4>
      </vt:variant>
      <vt:variant>
        <vt:i4>311</vt:i4>
      </vt:variant>
      <vt:variant>
        <vt:i4>0</vt:i4>
      </vt:variant>
      <vt:variant>
        <vt:i4>5</vt:i4>
      </vt:variant>
      <vt:variant>
        <vt:lpwstr/>
      </vt:variant>
      <vt:variant>
        <vt:lpwstr>_Toc473364285</vt:lpwstr>
      </vt:variant>
      <vt:variant>
        <vt:i4>2031667</vt:i4>
      </vt:variant>
      <vt:variant>
        <vt:i4>305</vt:i4>
      </vt:variant>
      <vt:variant>
        <vt:i4>0</vt:i4>
      </vt:variant>
      <vt:variant>
        <vt:i4>5</vt:i4>
      </vt:variant>
      <vt:variant>
        <vt:lpwstr/>
      </vt:variant>
      <vt:variant>
        <vt:lpwstr>_Toc473364284</vt:lpwstr>
      </vt:variant>
      <vt:variant>
        <vt:i4>2031667</vt:i4>
      </vt:variant>
      <vt:variant>
        <vt:i4>299</vt:i4>
      </vt:variant>
      <vt:variant>
        <vt:i4>0</vt:i4>
      </vt:variant>
      <vt:variant>
        <vt:i4>5</vt:i4>
      </vt:variant>
      <vt:variant>
        <vt:lpwstr/>
      </vt:variant>
      <vt:variant>
        <vt:lpwstr>_Toc473364283</vt:lpwstr>
      </vt:variant>
      <vt:variant>
        <vt:i4>2031667</vt:i4>
      </vt:variant>
      <vt:variant>
        <vt:i4>293</vt:i4>
      </vt:variant>
      <vt:variant>
        <vt:i4>0</vt:i4>
      </vt:variant>
      <vt:variant>
        <vt:i4>5</vt:i4>
      </vt:variant>
      <vt:variant>
        <vt:lpwstr/>
      </vt:variant>
      <vt:variant>
        <vt:lpwstr>_Toc473364282</vt:lpwstr>
      </vt:variant>
      <vt:variant>
        <vt:i4>2031667</vt:i4>
      </vt:variant>
      <vt:variant>
        <vt:i4>287</vt:i4>
      </vt:variant>
      <vt:variant>
        <vt:i4>0</vt:i4>
      </vt:variant>
      <vt:variant>
        <vt:i4>5</vt:i4>
      </vt:variant>
      <vt:variant>
        <vt:lpwstr/>
      </vt:variant>
      <vt:variant>
        <vt:lpwstr>_Toc473364281</vt:lpwstr>
      </vt:variant>
      <vt:variant>
        <vt:i4>2031667</vt:i4>
      </vt:variant>
      <vt:variant>
        <vt:i4>281</vt:i4>
      </vt:variant>
      <vt:variant>
        <vt:i4>0</vt:i4>
      </vt:variant>
      <vt:variant>
        <vt:i4>5</vt:i4>
      </vt:variant>
      <vt:variant>
        <vt:lpwstr/>
      </vt:variant>
      <vt:variant>
        <vt:lpwstr>_Toc473364280</vt:lpwstr>
      </vt:variant>
      <vt:variant>
        <vt:i4>1048627</vt:i4>
      </vt:variant>
      <vt:variant>
        <vt:i4>275</vt:i4>
      </vt:variant>
      <vt:variant>
        <vt:i4>0</vt:i4>
      </vt:variant>
      <vt:variant>
        <vt:i4>5</vt:i4>
      </vt:variant>
      <vt:variant>
        <vt:lpwstr/>
      </vt:variant>
      <vt:variant>
        <vt:lpwstr>_Toc473364279</vt:lpwstr>
      </vt:variant>
      <vt:variant>
        <vt:i4>1048627</vt:i4>
      </vt:variant>
      <vt:variant>
        <vt:i4>269</vt:i4>
      </vt:variant>
      <vt:variant>
        <vt:i4>0</vt:i4>
      </vt:variant>
      <vt:variant>
        <vt:i4>5</vt:i4>
      </vt:variant>
      <vt:variant>
        <vt:lpwstr/>
      </vt:variant>
      <vt:variant>
        <vt:lpwstr>_Toc473364278</vt:lpwstr>
      </vt:variant>
      <vt:variant>
        <vt:i4>1048627</vt:i4>
      </vt:variant>
      <vt:variant>
        <vt:i4>263</vt:i4>
      </vt:variant>
      <vt:variant>
        <vt:i4>0</vt:i4>
      </vt:variant>
      <vt:variant>
        <vt:i4>5</vt:i4>
      </vt:variant>
      <vt:variant>
        <vt:lpwstr/>
      </vt:variant>
      <vt:variant>
        <vt:lpwstr>_Toc473364277</vt:lpwstr>
      </vt:variant>
      <vt:variant>
        <vt:i4>1048627</vt:i4>
      </vt:variant>
      <vt:variant>
        <vt:i4>257</vt:i4>
      </vt:variant>
      <vt:variant>
        <vt:i4>0</vt:i4>
      </vt:variant>
      <vt:variant>
        <vt:i4>5</vt:i4>
      </vt:variant>
      <vt:variant>
        <vt:lpwstr/>
      </vt:variant>
      <vt:variant>
        <vt:lpwstr>_Toc473364276</vt:lpwstr>
      </vt:variant>
      <vt:variant>
        <vt:i4>1048627</vt:i4>
      </vt:variant>
      <vt:variant>
        <vt:i4>251</vt:i4>
      </vt:variant>
      <vt:variant>
        <vt:i4>0</vt:i4>
      </vt:variant>
      <vt:variant>
        <vt:i4>5</vt:i4>
      </vt:variant>
      <vt:variant>
        <vt:lpwstr/>
      </vt:variant>
      <vt:variant>
        <vt:lpwstr>_Toc473364275</vt:lpwstr>
      </vt:variant>
      <vt:variant>
        <vt:i4>1048627</vt:i4>
      </vt:variant>
      <vt:variant>
        <vt:i4>245</vt:i4>
      </vt:variant>
      <vt:variant>
        <vt:i4>0</vt:i4>
      </vt:variant>
      <vt:variant>
        <vt:i4>5</vt:i4>
      </vt:variant>
      <vt:variant>
        <vt:lpwstr/>
      </vt:variant>
      <vt:variant>
        <vt:lpwstr>_Toc473364274</vt:lpwstr>
      </vt:variant>
      <vt:variant>
        <vt:i4>1048627</vt:i4>
      </vt:variant>
      <vt:variant>
        <vt:i4>239</vt:i4>
      </vt:variant>
      <vt:variant>
        <vt:i4>0</vt:i4>
      </vt:variant>
      <vt:variant>
        <vt:i4>5</vt:i4>
      </vt:variant>
      <vt:variant>
        <vt:lpwstr/>
      </vt:variant>
      <vt:variant>
        <vt:lpwstr>_Toc473364273</vt:lpwstr>
      </vt:variant>
      <vt:variant>
        <vt:i4>1048627</vt:i4>
      </vt:variant>
      <vt:variant>
        <vt:i4>233</vt:i4>
      </vt:variant>
      <vt:variant>
        <vt:i4>0</vt:i4>
      </vt:variant>
      <vt:variant>
        <vt:i4>5</vt:i4>
      </vt:variant>
      <vt:variant>
        <vt:lpwstr/>
      </vt:variant>
      <vt:variant>
        <vt:lpwstr>_Toc473364272</vt:lpwstr>
      </vt:variant>
      <vt:variant>
        <vt:i4>1048627</vt:i4>
      </vt:variant>
      <vt:variant>
        <vt:i4>227</vt:i4>
      </vt:variant>
      <vt:variant>
        <vt:i4>0</vt:i4>
      </vt:variant>
      <vt:variant>
        <vt:i4>5</vt:i4>
      </vt:variant>
      <vt:variant>
        <vt:lpwstr/>
      </vt:variant>
      <vt:variant>
        <vt:lpwstr>_Toc473364271</vt:lpwstr>
      </vt:variant>
      <vt:variant>
        <vt:i4>1048627</vt:i4>
      </vt:variant>
      <vt:variant>
        <vt:i4>221</vt:i4>
      </vt:variant>
      <vt:variant>
        <vt:i4>0</vt:i4>
      </vt:variant>
      <vt:variant>
        <vt:i4>5</vt:i4>
      </vt:variant>
      <vt:variant>
        <vt:lpwstr/>
      </vt:variant>
      <vt:variant>
        <vt:lpwstr>_Toc473364270</vt:lpwstr>
      </vt:variant>
      <vt:variant>
        <vt:i4>1114163</vt:i4>
      </vt:variant>
      <vt:variant>
        <vt:i4>215</vt:i4>
      </vt:variant>
      <vt:variant>
        <vt:i4>0</vt:i4>
      </vt:variant>
      <vt:variant>
        <vt:i4>5</vt:i4>
      </vt:variant>
      <vt:variant>
        <vt:lpwstr/>
      </vt:variant>
      <vt:variant>
        <vt:lpwstr>_Toc473364269</vt:lpwstr>
      </vt:variant>
      <vt:variant>
        <vt:i4>1114163</vt:i4>
      </vt:variant>
      <vt:variant>
        <vt:i4>209</vt:i4>
      </vt:variant>
      <vt:variant>
        <vt:i4>0</vt:i4>
      </vt:variant>
      <vt:variant>
        <vt:i4>5</vt:i4>
      </vt:variant>
      <vt:variant>
        <vt:lpwstr/>
      </vt:variant>
      <vt:variant>
        <vt:lpwstr>_Toc473364268</vt:lpwstr>
      </vt:variant>
      <vt:variant>
        <vt:i4>1114163</vt:i4>
      </vt:variant>
      <vt:variant>
        <vt:i4>203</vt:i4>
      </vt:variant>
      <vt:variant>
        <vt:i4>0</vt:i4>
      </vt:variant>
      <vt:variant>
        <vt:i4>5</vt:i4>
      </vt:variant>
      <vt:variant>
        <vt:lpwstr/>
      </vt:variant>
      <vt:variant>
        <vt:lpwstr>_Toc473364267</vt:lpwstr>
      </vt:variant>
      <vt:variant>
        <vt:i4>1114163</vt:i4>
      </vt:variant>
      <vt:variant>
        <vt:i4>197</vt:i4>
      </vt:variant>
      <vt:variant>
        <vt:i4>0</vt:i4>
      </vt:variant>
      <vt:variant>
        <vt:i4>5</vt:i4>
      </vt:variant>
      <vt:variant>
        <vt:lpwstr/>
      </vt:variant>
      <vt:variant>
        <vt:lpwstr>_Toc473364266</vt:lpwstr>
      </vt:variant>
      <vt:variant>
        <vt:i4>1114163</vt:i4>
      </vt:variant>
      <vt:variant>
        <vt:i4>191</vt:i4>
      </vt:variant>
      <vt:variant>
        <vt:i4>0</vt:i4>
      </vt:variant>
      <vt:variant>
        <vt:i4>5</vt:i4>
      </vt:variant>
      <vt:variant>
        <vt:lpwstr/>
      </vt:variant>
      <vt:variant>
        <vt:lpwstr>_Toc473364265</vt:lpwstr>
      </vt:variant>
      <vt:variant>
        <vt:i4>1114163</vt:i4>
      </vt:variant>
      <vt:variant>
        <vt:i4>185</vt:i4>
      </vt:variant>
      <vt:variant>
        <vt:i4>0</vt:i4>
      </vt:variant>
      <vt:variant>
        <vt:i4>5</vt:i4>
      </vt:variant>
      <vt:variant>
        <vt:lpwstr/>
      </vt:variant>
      <vt:variant>
        <vt:lpwstr>_Toc473364264</vt:lpwstr>
      </vt:variant>
      <vt:variant>
        <vt:i4>1114163</vt:i4>
      </vt:variant>
      <vt:variant>
        <vt:i4>179</vt:i4>
      </vt:variant>
      <vt:variant>
        <vt:i4>0</vt:i4>
      </vt:variant>
      <vt:variant>
        <vt:i4>5</vt:i4>
      </vt:variant>
      <vt:variant>
        <vt:lpwstr/>
      </vt:variant>
      <vt:variant>
        <vt:lpwstr>_Toc473364263</vt:lpwstr>
      </vt:variant>
      <vt:variant>
        <vt:i4>1114163</vt:i4>
      </vt:variant>
      <vt:variant>
        <vt:i4>173</vt:i4>
      </vt:variant>
      <vt:variant>
        <vt:i4>0</vt:i4>
      </vt:variant>
      <vt:variant>
        <vt:i4>5</vt:i4>
      </vt:variant>
      <vt:variant>
        <vt:lpwstr/>
      </vt:variant>
      <vt:variant>
        <vt:lpwstr>_Toc473364262</vt:lpwstr>
      </vt:variant>
      <vt:variant>
        <vt:i4>1114163</vt:i4>
      </vt:variant>
      <vt:variant>
        <vt:i4>167</vt:i4>
      </vt:variant>
      <vt:variant>
        <vt:i4>0</vt:i4>
      </vt:variant>
      <vt:variant>
        <vt:i4>5</vt:i4>
      </vt:variant>
      <vt:variant>
        <vt:lpwstr/>
      </vt:variant>
      <vt:variant>
        <vt:lpwstr>_Toc473364261</vt:lpwstr>
      </vt:variant>
      <vt:variant>
        <vt:i4>1114163</vt:i4>
      </vt:variant>
      <vt:variant>
        <vt:i4>161</vt:i4>
      </vt:variant>
      <vt:variant>
        <vt:i4>0</vt:i4>
      </vt:variant>
      <vt:variant>
        <vt:i4>5</vt:i4>
      </vt:variant>
      <vt:variant>
        <vt:lpwstr/>
      </vt:variant>
      <vt:variant>
        <vt:lpwstr>_Toc473364260</vt:lpwstr>
      </vt:variant>
      <vt:variant>
        <vt:i4>1179699</vt:i4>
      </vt:variant>
      <vt:variant>
        <vt:i4>155</vt:i4>
      </vt:variant>
      <vt:variant>
        <vt:i4>0</vt:i4>
      </vt:variant>
      <vt:variant>
        <vt:i4>5</vt:i4>
      </vt:variant>
      <vt:variant>
        <vt:lpwstr/>
      </vt:variant>
      <vt:variant>
        <vt:lpwstr>_Toc473364259</vt:lpwstr>
      </vt:variant>
      <vt:variant>
        <vt:i4>1179699</vt:i4>
      </vt:variant>
      <vt:variant>
        <vt:i4>149</vt:i4>
      </vt:variant>
      <vt:variant>
        <vt:i4>0</vt:i4>
      </vt:variant>
      <vt:variant>
        <vt:i4>5</vt:i4>
      </vt:variant>
      <vt:variant>
        <vt:lpwstr/>
      </vt:variant>
      <vt:variant>
        <vt:lpwstr>_Toc473364258</vt:lpwstr>
      </vt:variant>
      <vt:variant>
        <vt:i4>1179699</vt:i4>
      </vt:variant>
      <vt:variant>
        <vt:i4>143</vt:i4>
      </vt:variant>
      <vt:variant>
        <vt:i4>0</vt:i4>
      </vt:variant>
      <vt:variant>
        <vt:i4>5</vt:i4>
      </vt:variant>
      <vt:variant>
        <vt:lpwstr/>
      </vt:variant>
      <vt:variant>
        <vt:lpwstr>_Toc473364257</vt:lpwstr>
      </vt:variant>
      <vt:variant>
        <vt:i4>1179699</vt:i4>
      </vt:variant>
      <vt:variant>
        <vt:i4>137</vt:i4>
      </vt:variant>
      <vt:variant>
        <vt:i4>0</vt:i4>
      </vt:variant>
      <vt:variant>
        <vt:i4>5</vt:i4>
      </vt:variant>
      <vt:variant>
        <vt:lpwstr/>
      </vt:variant>
      <vt:variant>
        <vt:lpwstr>_Toc473364256</vt:lpwstr>
      </vt:variant>
      <vt:variant>
        <vt:i4>1179699</vt:i4>
      </vt:variant>
      <vt:variant>
        <vt:i4>131</vt:i4>
      </vt:variant>
      <vt:variant>
        <vt:i4>0</vt:i4>
      </vt:variant>
      <vt:variant>
        <vt:i4>5</vt:i4>
      </vt:variant>
      <vt:variant>
        <vt:lpwstr/>
      </vt:variant>
      <vt:variant>
        <vt:lpwstr>_Toc473364255</vt:lpwstr>
      </vt:variant>
      <vt:variant>
        <vt:i4>1179699</vt:i4>
      </vt:variant>
      <vt:variant>
        <vt:i4>125</vt:i4>
      </vt:variant>
      <vt:variant>
        <vt:i4>0</vt:i4>
      </vt:variant>
      <vt:variant>
        <vt:i4>5</vt:i4>
      </vt:variant>
      <vt:variant>
        <vt:lpwstr/>
      </vt:variant>
      <vt:variant>
        <vt:lpwstr>_Toc473364254</vt:lpwstr>
      </vt:variant>
      <vt:variant>
        <vt:i4>1179699</vt:i4>
      </vt:variant>
      <vt:variant>
        <vt:i4>119</vt:i4>
      </vt:variant>
      <vt:variant>
        <vt:i4>0</vt:i4>
      </vt:variant>
      <vt:variant>
        <vt:i4>5</vt:i4>
      </vt:variant>
      <vt:variant>
        <vt:lpwstr/>
      </vt:variant>
      <vt:variant>
        <vt:lpwstr>_Toc473364253</vt:lpwstr>
      </vt:variant>
      <vt:variant>
        <vt:i4>1179699</vt:i4>
      </vt:variant>
      <vt:variant>
        <vt:i4>113</vt:i4>
      </vt:variant>
      <vt:variant>
        <vt:i4>0</vt:i4>
      </vt:variant>
      <vt:variant>
        <vt:i4>5</vt:i4>
      </vt:variant>
      <vt:variant>
        <vt:lpwstr/>
      </vt:variant>
      <vt:variant>
        <vt:lpwstr>_Toc473364252</vt:lpwstr>
      </vt:variant>
      <vt:variant>
        <vt:i4>1179699</vt:i4>
      </vt:variant>
      <vt:variant>
        <vt:i4>107</vt:i4>
      </vt:variant>
      <vt:variant>
        <vt:i4>0</vt:i4>
      </vt:variant>
      <vt:variant>
        <vt:i4>5</vt:i4>
      </vt:variant>
      <vt:variant>
        <vt:lpwstr/>
      </vt:variant>
      <vt:variant>
        <vt:lpwstr>_Toc473364251</vt:lpwstr>
      </vt:variant>
      <vt:variant>
        <vt:i4>1179699</vt:i4>
      </vt:variant>
      <vt:variant>
        <vt:i4>101</vt:i4>
      </vt:variant>
      <vt:variant>
        <vt:i4>0</vt:i4>
      </vt:variant>
      <vt:variant>
        <vt:i4>5</vt:i4>
      </vt:variant>
      <vt:variant>
        <vt:lpwstr/>
      </vt:variant>
      <vt:variant>
        <vt:lpwstr>_Toc473364250</vt:lpwstr>
      </vt:variant>
      <vt:variant>
        <vt:i4>1245235</vt:i4>
      </vt:variant>
      <vt:variant>
        <vt:i4>95</vt:i4>
      </vt:variant>
      <vt:variant>
        <vt:i4>0</vt:i4>
      </vt:variant>
      <vt:variant>
        <vt:i4>5</vt:i4>
      </vt:variant>
      <vt:variant>
        <vt:lpwstr/>
      </vt:variant>
      <vt:variant>
        <vt:lpwstr>_Toc473364249</vt:lpwstr>
      </vt:variant>
      <vt:variant>
        <vt:i4>1245235</vt:i4>
      </vt:variant>
      <vt:variant>
        <vt:i4>89</vt:i4>
      </vt:variant>
      <vt:variant>
        <vt:i4>0</vt:i4>
      </vt:variant>
      <vt:variant>
        <vt:i4>5</vt:i4>
      </vt:variant>
      <vt:variant>
        <vt:lpwstr/>
      </vt:variant>
      <vt:variant>
        <vt:lpwstr>_Toc473364248</vt:lpwstr>
      </vt:variant>
      <vt:variant>
        <vt:i4>1245235</vt:i4>
      </vt:variant>
      <vt:variant>
        <vt:i4>83</vt:i4>
      </vt:variant>
      <vt:variant>
        <vt:i4>0</vt:i4>
      </vt:variant>
      <vt:variant>
        <vt:i4>5</vt:i4>
      </vt:variant>
      <vt:variant>
        <vt:lpwstr/>
      </vt:variant>
      <vt:variant>
        <vt:lpwstr>_Toc473364247</vt:lpwstr>
      </vt:variant>
      <vt:variant>
        <vt:i4>1245235</vt:i4>
      </vt:variant>
      <vt:variant>
        <vt:i4>77</vt:i4>
      </vt:variant>
      <vt:variant>
        <vt:i4>0</vt:i4>
      </vt:variant>
      <vt:variant>
        <vt:i4>5</vt:i4>
      </vt:variant>
      <vt:variant>
        <vt:lpwstr/>
      </vt:variant>
      <vt:variant>
        <vt:lpwstr>_Toc473364246</vt:lpwstr>
      </vt:variant>
      <vt:variant>
        <vt:i4>1245235</vt:i4>
      </vt:variant>
      <vt:variant>
        <vt:i4>71</vt:i4>
      </vt:variant>
      <vt:variant>
        <vt:i4>0</vt:i4>
      </vt:variant>
      <vt:variant>
        <vt:i4>5</vt:i4>
      </vt:variant>
      <vt:variant>
        <vt:lpwstr/>
      </vt:variant>
      <vt:variant>
        <vt:lpwstr>_Toc473364245</vt:lpwstr>
      </vt:variant>
      <vt:variant>
        <vt:i4>1245235</vt:i4>
      </vt:variant>
      <vt:variant>
        <vt:i4>65</vt:i4>
      </vt:variant>
      <vt:variant>
        <vt:i4>0</vt:i4>
      </vt:variant>
      <vt:variant>
        <vt:i4>5</vt:i4>
      </vt:variant>
      <vt:variant>
        <vt:lpwstr/>
      </vt:variant>
      <vt:variant>
        <vt:lpwstr>_Toc473364244</vt:lpwstr>
      </vt:variant>
      <vt:variant>
        <vt:i4>1245235</vt:i4>
      </vt:variant>
      <vt:variant>
        <vt:i4>59</vt:i4>
      </vt:variant>
      <vt:variant>
        <vt:i4>0</vt:i4>
      </vt:variant>
      <vt:variant>
        <vt:i4>5</vt:i4>
      </vt:variant>
      <vt:variant>
        <vt:lpwstr/>
      </vt:variant>
      <vt:variant>
        <vt:lpwstr>_Toc473364243</vt:lpwstr>
      </vt:variant>
      <vt:variant>
        <vt:i4>1245235</vt:i4>
      </vt:variant>
      <vt:variant>
        <vt:i4>53</vt:i4>
      </vt:variant>
      <vt:variant>
        <vt:i4>0</vt:i4>
      </vt:variant>
      <vt:variant>
        <vt:i4>5</vt:i4>
      </vt:variant>
      <vt:variant>
        <vt:lpwstr/>
      </vt:variant>
      <vt:variant>
        <vt:lpwstr>_Toc473364242</vt:lpwstr>
      </vt:variant>
      <vt:variant>
        <vt:i4>1245235</vt:i4>
      </vt:variant>
      <vt:variant>
        <vt:i4>47</vt:i4>
      </vt:variant>
      <vt:variant>
        <vt:i4>0</vt:i4>
      </vt:variant>
      <vt:variant>
        <vt:i4>5</vt:i4>
      </vt:variant>
      <vt:variant>
        <vt:lpwstr/>
      </vt:variant>
      <vt:variant>
        <vt:lpwstr>_Toc473364241</vt:lpwstr>
      </vt:variant>
      <vt:variant>
        <vt:i4>1245235</vt:i4>
      </vt:variant>
      <vt:variant>
        <vt:i4>41</vt:i4>
      </vt:variant>
      <vt:variant>
        <vt:i4>0</vt:i4>
      </vt:variant>
      <vt:variant>
        <vt:i4>5</vt:i4>
      </vt:variant>
      <vt:variant>
        <vt:lpwstr/>
      </vt:variant>
      <vt:variant>
        <vt:lpwstr>_Toc473364240</vt:lpwstr>
      </vt:variant>
      <vt:variant>
        <vt:i4>1310771</vt:i4>
      </vt:variant>
      <vt:variant>
        <vt:i4>35</vt:i4>
      </vt:variant>
      <vt:variant>
        <vt:i4>0</vt:i4>
      </vt:variant>
      <vt:variant>
        <vt:i4>5</vt:i4>
      </vt:variant>
      <vt:variant>
        <vt:lpwstr/>
      </vt:variant>
      <vt:variant>
        <vt:lpwstr>_Toc473364239</vt:lpwstr>
      </vt:variant>
      <vt:variant>
        <vt:i4>1310771</vt:i4>
      </vt:variant>
      <vt:variant>
        <vt:i4>29</vt:i4>
      </vt:variant>
      <vt:variant>
        <vt:i4>0</vt:i4>
      </vt:variant>
      <vt:variant>
        <vt:i4>5</vt:i4>
      </vt:variant>
      <vt:variant>
        <vt:lpwstr/>
      </vt:variant>
      <vt:variant>
        <vt:lpwstr>_Toc473364238</vt:lpwstr>
      </vt:variant>
      <vt:variant>
        <vt:i4>1310771</vt:i4>
      </vt:variant>
      <vt:variant>
        <vt:i4>23</vt:i4>
      </vt:variant>
      <vt:variant>
        <vt:i4>0</vt:i4>
      </vt:variant>
      <vt:variant>
        <vt:i4>5</vt:i4>
      </vt:variant>
      <vt:variant>
        <vt:lpwstr/>
      </vt:variant>
      <vt:variant>
        <vt:lpwstr>_Toc473364237</vt:lpwstr>
      </vt:variant>
      <vt:variant>
        <vt:i4>1310771</vt:i4>
      </vt:variant>
      <vt:variant>
        <vt:i4>17</vt:i4>
      </vt:variant>
      <vt:variant>
        <vt:i4>0</vt:i4>
      </vt:variant>
      <vt:variant>
        <vt:i4>5</vt:i4>
      </vt:variant>
      <vt:variant>
        <vt:lpwstr/>
      </vt:variant>
      <vt:variant>
        <vt:lpwstr>_Toc473364236</vt:lpwstr>
      </vt:variant>
      <vt:variant>
        <vt:i4>13303946</vt:i4>
      </vt:variant>
      <vt:variant>
        <vt:i4>11</vt:i4>
      </vt:variant>
      <vt:variant>
        <vt:i4>0</vt:i4>
      </vt:variant>
      <vt:variant>
        <vt:i4>5</vt:i4>
      </vt:variant>
      <vt:variant>
        <vt:lpwstr>Y:\Gerència\Gestió_patrimonial\31_Manteniment\Plecs Jardineria 2017\ACdPC-Jardineria 2017-PPT v1.doc</vt:lpwstr>
      </vt:variant>
      <vt:variant>
        <vt:lpwstr>_Toc473364235</vt:lpwstr>
      </vt:variant>
      <vt:variant>
        <vt:i4>1310771</vt:i4>
      </vt:variant>
      <vt:variant>
        <vt:i4>5</vt:i4>
      </vt:variant>
      <vt:variant>
        <vt:i4>0</vt:i4>
      </vt:variant>
      <vt:variant>
        <vt:i4>5</vt:i4>
      </vt:variant>
      <vt:variant>
        <vt:lpwstr/>
      </vt:variant>
      <vt:variant>
        <vt:lpwstr>_Toc473364234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Prescripcions Tècniques</dc:title>
  <dc:creator>Abel Bruch</dc:creator>
  <cp:lastModifiedBy>Bruch Carretero, Abel</cp:lastModifiedBy>
  <cp:revision>4</cp:revision>
  <cp:lastPrinted>2018-06-14T14:02:00Z</cp:lastPrinted>
  <dcterms:created xsi:type="dcterms:W3CDTF">2023-05-30T12:47:00Z</dcterms:created>
  <dcterms:modified xsi:type="dcterms:W3CDTF">2023-05-30T13:08:00Z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ol">
    <vt:lpwstr>Contracte de servei de jardineria / gestió forestal amb personal discapacitat dels centres de l’Agència Catalana del Patrimoni Cultural.</vt:lpwstr>
  </property>
  <property fmtid="{D5CDD505-2E9C-101B-9397-08002B2CF9AE}" pid="3" name="Numero">
    <vt:lpwstr>ACPC-CT.04.17</vt:lpwstr>
  </property>
</Properties>
</file>