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7B32C27" w14:textId="77777777" w:rsidR="004D745E" w:rsidRPr="004D745E" w:rsidRDefault="00C36C8C" w:rsidP="006C6998">
      <w:pPr>
        <w:tabs>
          <w:tab w:val="left" w:pos="2977"/>
        </w:tabs>
        <w:spacing w:line="360" w:lineRule="auto"/>
        <w:rPr>
          <w:rFonts w:ascii="Arial" w:hAnsi="Arial" w:cs="Arial"/>
          <w:b/>
          <w:snapToGrid w:val="0"/>
          <w:sz w:val="24"/>
          <w:szCs w:val="24"/>
        </w:rPr>
      </w:pPr>
      <w:bookmarkStart w:id="0" w:name="_Toc510512488"/>
      <w:bookmarkStart w:id="1" w:name="_Toc511028967"/>
      <w:r w:rsidRPr="004D745E">
        <w:rPr>
          <w:rFonts w:ascii="Arial" w:hAnsi="Arial" w:cs="Arial"/>
          <w:b/>
          <w:sz w:val="24"/>
          <w:szCs w:val="24"/>
        </w:rPr>
        <w:t xml:space="preserve">PLEC DE PRESCRIPCIONS TÈCNIQUES </w:t>
      </w:r>
      <w:r w:rsidR="004D745E" w:rsidRPr="004D745E">
        <w:rPr>
          <w:rFonts w:ascii="Arial" w:hAnsi="Arial" w:cs="Arial"/>
          <w:b/>
          <w:snapToGrid w:val="0"/>
          <w:sz w:val="24"/>
          <w:szCs w:val="24"/>
        </w:rPr>
        <w:t>DEL CONTRACTE D’AUXILIAR DE SERVEIS DE L’ESCOLA D’ADMINISTRACIÓ PÚBLICA DE CATALUNYA (CARRER GIRONA 20, BARCELONA), 2023, AMB POSSIBILITAT DE PRÒRROGA (EXP. EAPC-2023-2)</w:t>
      </w:r>
    </w:p>
    <w:p w14:paraId="4C29CF34" w14:textId="77777777" w:rsidR="004D745E" w:rsidRDefault="004D745E" w:rsidP="006C6998">
      <w:pPr>
        <w:pStyle w:val="Ttol1"/>
        <w:pBdr>
          <w:bottom w:val="single" w:sz="4" w:space="1" w:color="auto"/>
        </w:pBdr>
        <w:spacing w:line="360" w:lineRule="auto"/>
        <w:rPr>
          <w:rFonts w:cs="Arial"/>
          <w:szCs w:val="22"/>
        </w:rPr>
      </w:pPr>
    </w:p>
    <w:p w14:paraId="7AFEE66A" w14:textId="77777777" w:rsidR="00C36C8C" w:rsidRPr="008220B3" w:rsidRDefault="00C36C8C" w:rsidP="006C6998">
      <w:pPr>
        <w:pStyle w:val="Ttol1"/>
        <w:pBdr>
          <w:bottom w:val="single" w:sz="4" w:space="1" w:color="auto"/>
        </w:pBdr>
        <w:spacing w:line="360" w:lineRule="auto"/>
        <w:rPr>
          <w:rFonts w:cs="Arial"/>
          <w:szCs w:val="22"/>
        </w:rPr>
      </w:pPr>
      <w:r w:rsidRPr="008220B3">
        <w:rPr>
          <w:rFonts w:cs="Arial"/>
          <w:szCs w:val="22"/>
        </w:rPr>
        <w:t>1. OBJECTE DEL CONTRACTE</w:t>
      </w:r>
      <w:bookmarkEnd w:id="0"/>
      <w:bookmarkEnd w:id="1"/>
    </w:p>
    <w:p w14:paraId="169F106C" w14:textId="77777777" w:rsidR="00C36C8C" w:rsidRDefault="00C36C8C" w:rsidP="006C6998">
      <w:pPr>
        <w:spacing w:line="360" w:lineRule="auto"/>
        <w:rPr>
          <w:rFonts w:ascii="Arial" w:hAnsi="Arial" w:cs="Arial"/>
          <w:sz w:val="22"/>
          <w:szCs w:val="22"/>
        </w:rPr>
      </w:pPr>
      <w:r w:rsidRPr="008220B3">
        <w:rPr>
          <w:rFonts w:ascii="Arial" w:hAnsi="Arial" w:cs="Arial"/>
          <w:sz w:val="22"/>
          <w:szCs w:val="22"/>
        </w:rPr>
        <w:t>L’objecte del contracte és la prestació del servei d’auxiliar de serveis a la seu de l’Escola d’Administració Pública de Catalunya.</w:t>
      </w:r>
    </w:p>
    <w:p w14:paraId="5FC06378" w14:textId="77777777" w:rsidR="00C36C8C" w:rsidRPr="008220B3" w:rsidRDefault="00C36C8C" w:rsidP="006C6998">
      <w:pPr>
        <w:spacing w:line="360" w:lineRule="auto"/>
        <w:jc w:val="both"/>
        <w:rPr>
          <w:rFonts w:ascii="Arial" w:hAnsi="Arial" w:cs="Arial"/>
          <w:sz w:val="22"/>
          <w:szCs w:val="22"/>
        </w:rPr>
      </w:pPr>
    </w:p>
    <w:p w14:paraId="72B4DB44" w14:textId="77777777" w:rsidR="00C36C8C" w:rsidRPr="008220B3" w:rsidRDefault="00C36C8C" w:rsidP="006C6998">
      <w:pPr>
        <w:pStyle w:val="Ttol1"/>
        <w:pBdr>
          <w:bottom w:val="single" w:sz="4" w:space="1" w:color="auto"/>
        </w:pBdr>
        <w:spacing w:line="360" w:lineRule="auto"/>
        <w:rPr>
          <w:rFonts w:cs="Arial"/>
          <w:szCs w:val="22"/>
        </w:rPr>
      </w:pPr>
      <w:bookmarkStart w:id="2" w:name="_Toc510512489"/>
      <w:bookmarkStart w:id="3" w:name="_Toc511028968"/>
      <w:r w:rsidRPr="008220B3">
        <w:rPr>
          <w:rFonts w:cs="Arial"/>
          <w:szCs w:val="22"/>
        </w:rPr>
        <w:t xml:space="preserve">2. PRESSUPOST MÀXIM DE LICITACIÓ </w:t>
      </w:r>
      <w:bookmarkEnd w:id="2"/>
      <w:bookmarkEnd w:id="3"/>
    </w:p>
    <w:p w14:paraId="5CFDE960" w14:textId="77777777" w:rsidR="00C36C8C" w:rsidRDefault="00C36C8C" w:rsidP="006C6998">
      <w:pPr>
        <w:spacing w:line="360" w:lineRule="auto"/>
        <w:rPr>
          <w:rFonts w:ascii="Arial" w:hAnsi="Arial" w:cs="Arial"/>
          <w:sz w:val="22"/>
          <w:szCs w:val="22"/>
        </w:rPr>
      </w:pPr>
      <w:r w:rsidRPr="008220B3">
        <w:rPr>
          <w:rFonts w:ascii="Arial" w:hAnsi="Arial" w:cs="Arial"/>
          <w:sz w:val="22"/>
          <w:szCs w:val="22"/>
        </w:rPr>
        <w:t xml:space="preserve">L’import màxim previst en aquesta licitació és el que es detalla a </w:t>
      </w:r>
      <w:r>
        <w:rPr>
          <w:rFonts w:ascii="Arial" w:hAnsi="Arial" w:cs="Arial"/>
          <w:sz w:val="22"/>
          <w:szCs w:val="22"/>
        </w:rPr>
        <w:t>l’apartat B2 del quadre de característiques.</w:t>
      </w:r>
    </w:p>
    <w:p w14:paraId="13EEF9EB" w14:textId="5BCED47D" w:rsidR="00C36C8C" w:rsidRDefault="00C36C8C" w:rsidP="006C6998">
      <w:pPr>
        <w:spacing w:line="360" w:lineRule="auto"/>
        <w:rPr>
          <w:rFonts w:ascii="Arial" w:hAnsi="Arial" w:cs="Arial"/>
          <w:sz w:val="22"/>
          <w:szCs w:val="22"/>
        </w:rPr>
      </w:pPr>
    </w:p>
    <w:p w14:paraId="28BAA324" w14:textId="687AB3B1" w:rsidR="00D1650E" w:rsidRDefault="00D1650E" w:rsidP="006C6998">
      <w:pPr>
        <w:spacing w:line="360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D’acord amb el programa de treball de l’EAPC s’estima un total de 1.482 hores anuals (dilluns a divendres, horari diürn) i un màxim de 120 hores anuals corresponents als dissabtes (horari diürn).</w:t>
      </w:r>
    </w:p>
    <w:p w14:paraId="464C6FE8" w14:textId="77993F58" w:rsidR="00D1650E" w:rsidRDefault="00D1650E" w:rsidP="006C6998">
      <w:pPr>
        <w:spacing w:line="360" w:lineRule="auto"/>
        <w:rPr>
          <w:rFonts w:ascii="Arial" w:hAnsi="Arial" w:cs="Arial"/>
          <w:sz w:val="22"/>
          <w:szCs w:val="22"/>
        </w:rPr>
      </w:pPr>
    </w:p>
    <w:p w14:paraId="4D20174B" w14:textId="1E6E6110" w:rsidR="00D1650E" w:rsidRDefault="00740AE8" w:rsidP="006C6998">
      <w:pPr>
        <w:spacing w:line="360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D’acord amb el preu/hora (13,94</w:t>
      </w:r>
      <w:r w:rsidR="00D1650E">
        <w:rPr>
          <w:rFonts w:ascii="Arial" w:hAnsi="Arial" w:cs="Arial"/>
          <w:sz w:val="22"/>
          <w:szCs w:val="22"/>
        </w:rPr>
        <w:t>€/h</w:t>
      </w:r>
      <w:r>
        <w:rPr>
          <w:rFonts w:ascii="Arial" w:hAnsi="Arial" w:cs="Arial"/>
          <w:sz w:val="22"/>
          <w:szCs w:val="22"/>
        </w:rPr>
        <w:t xml:space="preserve"> </w:t>
      </w:r>
      <w:r w:rsidR="00D1650E">
        <w:rPr>
          <w:rFonts w:ascii="Arial" w:hAnsi="Arial" w:cs="Arial"/>
          <w:sz w:val="22"/>
          <w:szCs w:val="22"/>
        </w:rPr>
        <w:t>) determinat en l’informe de data 1</w:t>
      </w:r>
      <w:r w:rsidR="00891942">
        <w:rPr>
          <w:rFonts w:ascii="Arial" w:hAnsi="Arial" w:cs="Arial"/>
          <w:sz w:val="22"/>
          <w:szCs w:val="22"/>
        </w:rPr>
        <w:t>7 de novembre</w:t>
      </w:r>
      <w:r w:rsidR="00D1650E">
        <w:rPr>
          <w:rFonts w:ascii="Arial" w:hAnsi="Arial" w:cs="Arial"/>
          <w:sz w:val="22"/>
          <w:szCs w:val="22"/>
        </w:rPr>
        <w:t xml:space="preserve"> de 2022, </w:t>
      </w:r>
      <w:r>
        <w:rPr>
          <w:rFonts w:ascii="Arial" w:hAnsi="Arial" w:cs="Arial"/>
          <w:sz w:val="22"/>
          <w:szCs w:val="22"/>
        </w:rPr>
        <w:t>del subdirector general d’Administració i Serveis de l’Es</w:t>
      </w:r>
      <w:r w:rsidR="00D1650E">
        <w:rPr>
          <w:rFonts w:ascii="Arial" w:hAnsi="Arial" w:cs="Arial"/>
          <w:sz w:val="22"/>
          <w:szCs w:val="22"/>
        </w:rPr>
        <w:t>cola d’Administració Pública de Catalunya,</w:t>
      </w:r>
      <w:r>
        <w:rPr>
          <w:rFonts w:ascii="Arial" w:hAnsi="Arial" w:cs="Arial"/>
          <w:sz w:val="22"/>
          <w:szCs w:val="22"/>
        </w:rPr>
        <w:t xml:space="preserve"> i el total d’hores anual (1.560</w:t>
      </w:r>
      <w:r w:rsidR="00D1650E">
        <w:rPr>
          <w:rFonts w:ascii="Arial" w:hAnsi="Arial" w:cs="Arial"/>
          <w:sz w:val="22"/>
          <w:szCs w:val="22"/>
        </w:rPr>
        <w:t xml:space="preserve">h corresponent al programa de treball + 120 hores per eventuals necessitats en dissabte), el pressupost màxim </w:t>
      </w:r>
      <w:r w:rsidR="00DB6D4A">
        <w:rPr>
          <w:rFonts w:ascii="Arial" w:hAnsi="Arial" w:cs="Arial"/>
          <w:sz w:val="22"/>
          <w:szCs w:val="22"/>
        </w:rPr>
        <w:t>d</w:t>
      </w:r>
      <w:r w:rsidR="00AB65DD">
        <w:rPr>
          <w:rFonts w:ascii="Arial" w:hAnsi="Arial" w:cs="Arial"/>
          <w:sz w:val="22"/>
          <w:szCs w:val="22"/>
        </w:rPr>
        <w:t xml:space="preserve">e licitació, </w:t>
      </w:r>
      <w:r w:rsidR="008922E0">
        <w:rPr>
          <w:rFonts w:ascii="Arial" w:hAnsi="Arial" w:cs="Arial"/>
          <w:sz w:val="22"/>
          <w:szCs w:val="22"/>
        </w:rPr>
        <w:t xml:space="preserve">en el cas d’una anualitat completa, </w:t>
      </w:r>
      <w:r w:rsidR="00422FF6">
        <w:rPr>
          <w:rFonts w:ascii="Arial" w:hAnsi="Arial" w:cs="Arial"/>
          <w:sz w:val="22"/>
          <w:szCs w:val="22"/>
        </w:rPr>
        <w:t>correspondria a</w:t>
      </w:r>
      <w:r>
        <w:rPr>
          <w:rFonts w:ascii="Arial" w:hAnsi="Arial" w:cs="Arial"/>
          <w:sz w:val="22"/>
          <w:szCs w:val="22"/>
        </w:rPr>
        <w:t xml:space="preserve"> 28.337,23€ (23.419,20</w:t>
      </w:r>
      <w:r w:rsidR="00DB6D4A">
        <w:rPr>
          <w:rFonts w:ascii="Arial" w:hAnsi="Arial" w:cs="Arial"/>
          <w:sz w:val="22"/>
          <w:szCs w:val="22"/>
        </w:rPr>
        <w:t xml:space="preserve">€ </w:t>
      </w:r>
      <w:r>
        <w:rPr>
          <w:rFonts w:ascii="Arial" w:hAnsi="Arial" w:cs="Arial"/>
          <w:sz w:val="22"/>
          <w:szCs w:val="22"/>
        </w:rPr>
        <w:t>corresponen</w:t>
      </w:r>
      <w:r w:rsidR="00422FF6">
        <w:rPr>
          <w:rFonts w:ascii="Arial" w:hAnsi="Arial" w:cs="Arial"/>
          <w:sz w:val="22"/>
          <w:szCs w:val="22"/>
        </w:rPr>
        <w:t>ts</w:t>
      </w:r>
      <w:r>
        <w:rPr>
          <w:rFonts w:ascii="Arial" w:hAnsi="Arial" w:cs="Arial"/>
          <w:sz w:val="22"/>
          <w:szCs w:val="22"/>
        </w:rPr>
        <w:t xml:space="preserve"> al servei i 4.918,03</w:t>
      </w:r>
      <w:r w:rsidR="00DB6D4A">
        <w:rPr>
          <w:rFonts w:ascii="Arial" w:hAnsi="Arial" w:cs="Arial"/>
          <w:sz w:val="22"/>
          <w:szCs w:val="22"/>
        </w:rPr>
        <w:t>€ corresponen</w:t>
      </w:r>
      <w:r w:rsidR="00422FF6">
        <w:rPr>
          <w:rFonts w:ascii="Arial" w:hAnsi="Arial" w:cs="Arial"/>
          <w:sz w:val="22"/>
          <w:szCs w:val="22"/>
        </w:rPr>
        <w:t>ts</w:t>
      </w:r>
      <w:r w:rsidR="00DB6D4A">
        <w:rPr>
          <w:rFonts w:ascii="Arial" w:hAnsi="Arial" w:cs="Arial"/>
          <w:sz w:val="22"/>
          <w:szCs w:val="22"/>
        </w:rPr>
        <w:t xml:space="preserve"> a l’IVA).</w:t>
      </w:r>
      <w:bookmarkStart w:id="4" w:name="_GoBack"/>
      <w:bookmarkEnd w:id="4"/>
    </w:p>
    <w:p w14:paraId="46BD0017" w14:textId="4BCD3CD3" w:rsidR="00D1650E" w:rsidRDefault="00D1650E" w:rsidP="006C6998">
      <w:pPr>
        <w:spacing w:line="360" w:lineRule="auto"/>
        <w:jc w:val="both"/>
        <w:rPr>
          <w:rFonts w:ascii="Arial" w:hAnsi="Arial" w:cs="Arial"/>
          <w:sz w:val="22"/>
          <w:szCs w:val="22"/>
        </w:rPr>
      </w:pPr>
    </w:p>
    <w:p w14:paraId="1A7AF25D" w14:textId="77777777" w:rsidR="00C36C8C" w:rsidRPr="008220B3" w:rsidRDefault="00C36C8C" w:rsidP="006C6998">
      <w:pPr>
        <w:pStyle w:val="Ttol1"/>
        <w:pBdr>
          <w:bottom w:val="single" w:sz="4" w:space="1" w:color="auto"/>
        </w:pBdr>
        <w:spacing w:line="360" w:lineRule="auto"/>
        <w:ind w:right="-142"/>
        <w:rPr>
          <w:rFonts w:cs="Arial"/>
          <w:szCs w:val="22"/>
        </w:rPr>
      </w:pPr>
      <w:bookmarkStart w:id="5" w:name="_Toc510512490"/>
      <w:bookmarkStart w:id="6" w:name="_Toc511028969"/>
      <w:r w:rsidRPr="008220B3">
        <w:rPr>
          <w:rFonts w:cs="Arial"/>
          <w:szCs w:val="22"/>
        </w:rPr>
        <w:t>3. DESCRIPCIÓ I CARACTERÍSTIQUES DE</w:t>
      </w:r>
      <w:bookmarkEnd w:id="5"/>
      <w:bookmarkEnd w:id="6"/>
      <w:r w:rsidRPr="008220B3">
        <w:rPr>
          <w:rFonts w:cs="Arial"/>
          <w:szCs w:val="22"/>
        </w:rPr>
        <w:t xml:space="preserve">L SERVEI </w:t>
      </w:r>
    </w:p>
    <w:p w14:paraId="07139EE7" w14:textId="56DB524D" w:rsidR="00C36C8C" w:rsidRPr="008220B3" w:rsidRDefault="00C36C8C" w:rsidP="006C6998">
      <w:pPr>
        <w:autoSpaceDE w:val="0"/>
        <w:autoSpaceDN w:val="0"/>
        <w:adjustRightInd w:val="0"/>
        <w:spacing w:line="360" w:lineRule="auto"/>
        <w:rPr>
          <w:rFonts w:ascii="Arial" w:hAnsi="Arial" w:cs="Arial"/>
          <w:sz w:val="22"/>
          <w:szCs w:val="22"/>
        </w:rPr>
      </w:pPr>
      <w:r w:rsidRPr="008220B3">
        <w:rPr>
          <w:rFonts w:ascii="Arial" w:hAnsi="Arial" w:cs="Arial"/>
          <w:sz w:val="22"/>
          <w:szCs w:val="22"/>
        </w:rPr>
        <w:t>L’EAPC dona atenció a tercers, en horari de matí i tarda, concentrant tots els estudis de tercer cicle a les tardes i fins a les 21 hores de la nit. A més, com a edifici, es comparteix amb l’ Institu</w:t>
      </w:r>
      <w:r>
        <w:rPr>
          <w:rFonts w:ascii="Arial" w:hAnsi="Arial" w:cs="Arial"/>
          <w:sz w:val="22"/>
          <w:szCs w:val="22"/>
        </w:rPr>
        <w:t>t d’Estudis de la Mediterrània</w:t>
      </w:r>
      <w:r w:rsidRPr="008220B3">
        <w:rPr>
          <w:rFonts w:ascii="Arial" w:hAnsi="Arial" w:cs="Arial"/>
          <w:sz w:val="22"/>
          <w:szCs w:val="22"/>
        </w:rPr>
        <w:t xml:space="preserve"> i altres entitats de caire oficial amb les que l’EAPC col·labora. Les seves activitats són molt específiques i l’EAPC no té cap control sobre les mateixes. Ara bé, la responsabilitat civil de l’edifici recau sobre l’EAPC que s’ha d’encarregar del seu manteniment, conservació i adequació als requeriments en funció de les instruccions rebudes per part de l’entitat que organitza l’activitat. Per tal de cobrir les </w:t>
      </w:r>
      <w:r w:rsidRPr="008220B3">
        <w:rPr>
          <w:rFonts w:ascii="Arial" w:hAnsi="Arial" w:cs="Arial"/>
          <w:sz w:val="22"/>
          <w:szCs w:val="22"/>
        </w:rPr>
        <w:lastRenderedPageBreak/>
        <w:t>necessitats de manteniment de l’edifici, adequació dels espais i suport a les perso</w:t>
      </w:r>
      <w:r>
        <w:rPr>
          <w:rFonts w:ascii="Arial" w:hAnsi="Arial" w:cs="Arial"/>
          <w:sz w:val="22"/>
          <w:szCs w:val="22"/>
        </w:rPr>
        <w:t>nes que accedeixen a les instal·</w:t>
      </w:r>
      <w:r w:rsidRPr="008220B3">
        <w:rPr>
          <w:rFonts w:ascii="Arial" w:hAnsi="Arial" w:cs="Arial"/>
          <w:sz w:val="22"/>
          <w:szCs w:val="22"/>
        </w:rPr>
        <w:t>lacions en el horari de 15 a 21 hores,</w:t>
      </w:r>
      <w:r>
        <w:rPr>
          <w:rFonts w:ascii="Arial" w:hAnsi="Arial" w:cs="Arial"/>
          <w:sz w:val="22"/>
          <w:szCs w:val="22"/>
        </w:rPr>
        <w:t xml:space="preserve"> </w:t>
      </w:r>
      <w:r w:rsidRPr="008220B3">
        <w:rPr>
          <w:rFonts w:ascii="Arial" w:hAnsi="Arial" w:cs="Arial"/>
          <w:sz w:val="22"/>
          <w:szCs w:val="22"/>
        </w:rPr>
        <w:t xml:space="preserve">cal la contractació d’un auxiliar de serveis. </w:t>
      </w:r>
      <w:r w:rsidR="00A309E5">
        <w:rPr>
          <w:rFonts w:ascii="Arial" w:hAnsi="Arial" w:cs="Arial"/>
          <w:sz w:val="22"/>
          <w:szCs w:val="22"/>
        </w:rPr>
        <w:t xml:space="preserve">D’altra banda, de manera eventual tenen lloc activitats formatives en horari de dissabtes. </w:t>
      </w:r>
    </w:p>
    <w:p w14:paraId="16C3A8DC" w14:textId="77777777" w:rsidR="00C36C8C" w:rsidRPr="008220B3" w:rsidRDefault="00C36C8C" w:rsidP="006C6998">
      <w:pPr>
        <w:autoSpaceDE w:val="0"/>
        <w:autoSpaceDN w:val="0"/>
        <w:adjustRightInd w:val="0"/>
        <w:spacing w:line="360" w:lineRule="auto"/>
        <w:rPr>
          <w:rFonts w:ascii="Arial" w:hAnsi="Arial" w:cs="Arial"/>
          <w:sz w:val="22"/>
          <w:szCs w:val="22"/>
        </w:rPr>
      </w:pPr>
    </w:p>
    <w:p w14:paraId="6B31C873" w14:textId="2E7B4F6D" w:rsidR="00C36C8C" w:rsidRDefault="00C80826" w:rsidP="006C6998">
      <w:pPr>
        <w:autoSpaceDE w:val="0"/>
        <w:autoSpaceDN w:val="0"/>
        <w:adjustRightInd w:val="0"/>
        <w:spacing w:line="360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L’empresa ha d’estar en disposició de poder prestar el</w:t>
      </w:r>
      <w:r w:rsidR="00C36C8C" w:rsidRPr="008220B3">
        <w:rPr>
          <w:rFonts w:ascii="Arial" w:hAnsi="Arial" w:cs="Arial"/>
          <w:sz w:val="22"/>
          <w:szCs w:val="22"/>
        </w:rPr>
        <w:t xml:space="preserve"> servei de dilluns a divendres 15 a 21 ho</w:t>
      </w:r>
      <w:r w:rsidR="00C36C8C">
        <w:rPr>
          <w:rFonts w:ascii="Arial" w:hAnsi="Arial" w:cs="Arial"/>
          <w:sz w:val="22"/>
          <w:szCs w:val="22"/>
        </w:rPr>
        <w:t xml:space="preserve">res per tots els mesos de l’any. </w:t>
      </w:r>
      <w:r w:rsidR="00A309E5">
        <w:rPr>
          <w:rFonts w:ascii="Arial" w:hAnsi="Arial" w:cs="Arial"/>
          <w:sz w:val="22"/>
          <w:szCs w:val="22"/>
        </w:rPr>
        <w:t xml:space="preserve">A més, per tal de cobrir les activitats formatives que puguin tenir lloc alguns dissabtes, s’ha inclòs una bossa de 120 hores. </w:t>
      </w:r>
    </w:p>
    <w:p w14:paraId="6FE3DD62" w14:textId="77777777" w:rsidR="00A309E5" w:rsidRDefault="00A309E5" w:rsidP="006C6998">
      <w:pPr>
        <w:autoSpaceDE w:val="0"/>
        <w:autoSpaceDN w:val="0"/>
        <w:adjustRightInd w:val="0"/>
        <w:spacing w:line="360" w:lineRule="auto"/>
        <w:rPr>
          <w:rFonts w:ascii="Arial" w:hAnsi="Arial" w:cs="Arial"/>
          <w:sz w:val="22"/>
          <w:szCs w:val="22"/>
        </w:rPr>
      </w:pPr>
    </w:p>
    <w:p w14:paraId="13B0F150" w14:textId="7483879E" w:rsidR="00A309E5" w:rsidRDefault="00A309E5" w:rsidP="006C6998">
      <w:pPr>
        <w:autoSpaceDE w:val="0"/>
        <w:autoSpaceDN w:val="0"/>
        <w:adjustRightInd w:val="0"/>
        <w:spacing w:line="360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Per tant, la contractació es caracteritza per la prestació</w:t>
      </w:r>
      <w:r w:rsidR="00C80826">
        <w:rPr>
          <w:rFonts w:ascii="Arial" w:hAnsi="Arial" w:cs="Arial"/>
          <w:sz w:val="22"/>
          <w:szCs w:val="22"/>
        </w:rPr>
        <w:t>, d’acord amb el programa de treball que determini l’EAPC, del servei dins el període de</w:t>
      </w:r>
      <w:r>
        <w:rPr>
          <w:rFonts w:ascii="Arial" w:hAnsi="Arial" w:cs="Arial"/>
          <w:sz w:val="22"/>
          <w:szCs w:val="22"/>
        </w:rPr>
        <w:t xml:space="preserve"> dilluns a divendres de 15 a 21 hores (1560 hores anuals en total</w:t>
      </w:r>
      <w:r w:rsidR="00C80826">
        <w:rPr>
          <w:rFonts w:ascii="Arial" w:hAnsi="Arial" w:cs="Arial"/>
          <w:sz w:val="22"/>
          <w:szCs w:val="22"/>
        </w:rPr>
        <w:t>, d’acord amb el que estima el programa de treball</w:t>
      </w:r>
      <w:r w:rsidR="006E3341">
        <w:rPr>
          <w:rFonts w:ascii="Arial" w:hAnsi="Arial" w:cs="Arial"/>
          <w:sz w:val="22"/>
          <w:szCs w:val="22"/>
        </w:rPr>
        <w:t xml:space="preserve"> per a una anualitat completa</w:t>
      </w:r>
      <w:r>
        <w:rPr>
          <w:rFonts w:ascii="Arial" w:hAnsi="Arial" w:cs="Arial"/>
          <w:sz w:val="22"/>
          <w:szCs w:val="22"/>
        </w:rPr>
        <w:t xml:space="preserve">) i la prestació eventual del servei en horari de dissabtes, sota demanda de l’EAPC (i fins </w:t>
      </w:r>
      <w:r w:rsidR="00C80826">
        <w:rPr>
          <w:rFonts w:ascii="Arial" w:hAnsi="Arial" w:cs="Arial"/>
          <w:sz w:val="22"/>
          <w:szCs w:val="22"/>
        </w:rPr>
        <w:t xml:space="preserve">a un màxim de </w:t>
      </w:r>
      <w:r>
        <w:rPr>
          <w:rFonts w:ascii="Arial" w:hAnsi="Arial" w:cs="Arial"/>
          <w:sz w:val="22"/>
          <w:szCs w:val="22"/>
        </w:rPr>
        <w:t xml:space="preserve">120 hores). </w:t>
      </w:r>
    </w:p>
    <w:p w14:paraId="06265585" w14:textId="77777777" w:rsidR="004D745E" w:rsidRDefault="004D745E" w:rsidP="006C6998">
      <w:pPr>
        <w:spacing w:line="360" w:lineRule="auto"/>
        <w:rPr>
          <w:lang w:eastAsia="ca-ES"/>
        </w:rPr>
      </w:pPr>
      <w:bookmarkStart w:id="7" w:name="_Toc510512492"/>
      <w:bookmarkStart w:id="8" w:name="_Toc511028971"/>
    </w:p>
    <w:p w14:paraId="59441D3D" w14:textId="77777777" w:rsidR="00C36C8C" w:rsidRPr="008220B3" w:rsidRDefault="00C36C8C" w:rsidP="006C6998">
      <w:pPr>
        <w:pStyle w:val="Ttol1"/>
        <w:pBdr>
          <w:bottom w:val="single" w:sz="4" w:space="1" w:color="auto"/>
        </w:pBdr>
        <w:spacing w:line="360" w:lineRule="auto"/>
        <w:rPr>
          <w:rFonts w:cs="Arial"/>
          <w:szCs w:val="22"/>
        </w:rPr>
      </w:pPr>
      <w:r>
        <w:rPr>
          <w:rFonts w:cs="Arial"/>
          <w:szCs w:val="22"/>
        </w:rPr>
        <w:t>4</w:t>
      </w:r>
      <w:r w:rsidRPr="008220B3">
        <w:rPr>
          <w:rFonts w:cs="Arial"/>
          <w:szCs w:val="22"/>
        </w:rPr>
        <w:t>. DESCRIPCIÓ DELS TREBALLS A REALITZAR</w:t>
      </w:r>
      <w:bookmarkEnd w:id="7"/>
      <w:bookmarkEnd w:id="8"/>
    </w:p>
    <w:p w14:paraId="22315C27" w14:textId="77777777" w:rsidR="00C36C8C" w:rsidRPr="008220B3" w:rsidRDefault="00C36C8C" w:rsidP="006C6998">
      <w:pPr>
        <w:spacing w:line="360" w:lineRule="auto"/>
        <w:rPr>
          <w:rFonts w:ascii="Arial" w:hAnsi="Arial" w:cs="Arial"/>
          <w:sz w:val="22"/>
          <w:szCs w:val="22"/>
        </w:rPr>
      </w:pPr>
      <w:r w:rsidRPr="008220B3">
        <w:rPr>
          <w:rFonts w:ascii="Arial" w:hAnsi="Arial" w:cs="Arial"/>
          <w:sz w:val="22"/>
          <w:szCs w:val="22"/>
        </w:rPr>
        <w:t>Tasques a realitzar:</w:t>
      </w:r>
    </w:p>
    <w:p w14:paraId="5AA8F71E" w14:textId="481521C2" w:rsidR="00C36C8C" w:rsidRPr="008220B3" w:rsidRDefault="00B27DAD" w:rsidP="006C6998">
      <w:pPr>
        <w:numPr>
          <w:ilvl w:val="0"/>
          <w:numId w:val="1"/>
        </w:numPr>
        <w:spacing w:line="360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Obertura</w:t>
      </w:r>
      <w:r w:rsidR="00C36C8C" w:rsidRPr="008220B3">
        <w:rPr>
          <w:rFonts w:ascii="Arial" w:hAnsi="Arial" w:cs="Arial"/>
          <w:sz w:val="22"/>
          <w:szCs w:val="22"/>
        </w:rPr>
        <w:t>, tancament i adequació d’espais destinats a aules</w:t>
      </w:r>
    </w:p>
    <w:p w14:paraId="1F1D3306" w14:textId="77777777" w:rsidR="00C36C8C" w:rsidRPr="008220B3" w:rsidRDefault="00C36C8C" w:rsidP="006C6998">
      <w:pPr>
        <w:numPr>
          <w:ilvl w:val="0"/>
          <w:numId w:val="1"/>
        </w:numPr>
        <w:spacing w:line="360" w:lineRule="auto"/>
        <w:rPr>
          <w:rFonts w:ascii="Arial" w:hAnsi="Arial" w:cs="Arial"/>
          <w:sz w:val="22"/>
          <w:szCs w:val="22"/>
        </w:rPr>
      </w:pPr>
      <w:r w:rsidRPr="008220B3">
        <w:rPr>
          <w:rFonts w:ascii="Arial" w:hAnsi="Arial" w:cs="Arial"/>
          <w:sz w:val="22"/>
          <w:szCs w:val="22"/>
        </w:rPr>
        <w:t>Manteniment de les instal·lacions de l’aula</w:t>
      </w:r>
    </w:p>
    <w:p w14:paraId="3E3B2560" w14:textId="77777777" w:rsidR="00C36C8C" w:rsidRPr="008220B3" w:rsidRDefault="00C36C8C" w:rsidP="006C6998">
      <w:pPr>
        <w:numPr>
          <w:ilvl w:val="0"/>
          <w:numId w:val="1"/>
        </w:numPr>
        <w:spacing w:line="360" w:lineRule="auto"/>
        <w:rPr>
          <w:rFonts w:ascii="Arial" w:hAnsi="Arial" w:cs="Arial"/>
          <w:sz w:val="22"/>
          <w:szCs w:val="22"/>
        </w:rPr>
      </w:pPr>
      <w:r w:rsidRPr="008220B3">
        <w:rPr>
          <w:rFonts w:ascii="Arial" w:hAnsi="Arial" w:cs="Arial"/>
          <w:sz w:val="22"/>
          <w:szCs w:val="22"/>
        </w:rPr>
        <w:t>Atenció als docents i alumnes de l’EAPC</w:t>
      </w:r>
    </w:p>
    <w:p w14:paraId="7E15B68D" w14:textId="77777777" w:rsidR="00C36C8C" w:rsidRPr="008220B3" w:rsidRDefault="00C36C8C" w:rsidP="006C6998">
      <w:pPr>
        <w:numPr>
          <w:ilvl w:val="0"/>
          <w:numId w:val="1"/>
        </w:numPr>
        <w:spacing w:line="360" w:lineRule="auto"/>
        <w:rPr>
          <w:rFonts w:ascii="Arial" w:hAnsi="Arial" w:cs="Arial"/>
          <w:sz w:val="22"/>
          <w:szCs w:val="22"/>
        </w:rPr>
      </w:pPr>
      <w:r w:rsidRPr="008220B3">
        <w:rPr>
          <w:rFonts w:ascii="Arial" w:hAnsi="Arial" w:cs="Arial"/>
          <w:sz w:val="22"/>
          <w:szCs w:val="22"/>
        </w:rPr>
        <w:t xml:space="preserve">Preparació dels materials de l’aula </w:t>
      </w:r>
    </w:p>
    <w:p w14:paraId="0352901B" w14:textId="77777777" w:rsidR="00C36C8C" w:rsidRPr="008220B3" w:rsidRDefault="00C36C8C" w:rsidP="006C6998">
      <w:pPr>
        <w:spacing w:line="360" w:lineRule="auto"/>
        <w:rPr>
          <w:rFonts w:ascii="Arial" w:hAnsi="Arial" w:cs="Arial"/>
          <w:sz w:val="22"/>
          <w:szCs w:val="22"/>
        </w:rPr>
      </w:pPr>
      <w:r w:rsidRPr="008220B3">
        <w:rPr>
          <w:rFonts w:ascii="Arial" w:hAnsi="Arial" w:cs="Arial"/>
          <w:sz w:val="22"/>
          <w:szCs w:val="22"/>
        </w:rPr>
        <w:t>Requeriments:</w:t>
      </w:r>
    </w:p>
    <w:p w14:paraId="116F07A5" w14:textId="77777777" w:rsidR="00C36C8C" w:rsidRPr="008220B3" w:rsidRDefault="00C36C8C" w:rsidP="006C6998">
      <w:pPr>
        <w:numPr>
          <w:ilvl w:val="0"/>
          <w:numId w:val="1"/>
        </w:numPr>
        <w:spacing w:line="360" w:lineRule="auto"/>
        <w:rPr>
          <w:rFonts w:ascii="Arial" w:hAnsi="Arial" w:cs="Arial"/>
          <w:sz w:val="22"/>
          <w:szCs w:val="22"/>
        </w:rPr>
      </w:pPr>
      <w:r w:rsidRPr="008220B3">
        <w:rPr>
          <w:rFonts w:ascii="Arial" w:hAnsi="Arial" w:cs="Arial"/>
          <w:sz w:val="22"/>
          <w:szCs w:val="22"/>
        </w:rPr>
        <w:t>Català parlat i escrit nivell B</w:t>
      </w:r>
    </w:p>
    <w:p w14:paraId="6B850262" w14:textId="77777777" w:rsidR="00C36C8C" w:rsidRPr="008220B3" w:rsidRDefault="00C36C8C" w:rsidP="006C6998">
      <w:pPr>
        <w:numPr>
          <w:ilvl w:val="0"/>
          <w:numId w:val="1"/>
        </w:numPr>
        <w:spacing w:line="360" w:lineRule="auto"/>
        <w:rPr>
          <w:rFonts w:ascii="Arial" w:hAnsi="Arial" w:cs="Arial"/>
          <w:sz w:val="22"/>
          <w:szCs w:val="22"/>
        </w:rPr>
      </w:pPr>
      <w:r w:rsidRPr="008220B3">
        <w:rPr>
          <w:rFonts w:ascii="Arial" w:hAnsi="Arial" w:cs="Arial"/>
          <w:sz w:val="22"/>
          <w:szCs w:val="22"/>
        </w:rPr>
        <w:t>Bona presència</w:t>
      </w:r>
    </w:p>
    <w:p w14:paraId="68B95858" w14:textId="77777777" w:rsidR="00C36C8C" w:rsidRPr="008220B3" w:rsidRDefault="00C36C8C" w:rsidP="006C6998">
      <w:pPr>
        <w:numPr>
          <w:ilvl w:val="0"/>
          <w:numId w:val="1"/>
        </w:numPr>
        <w:spacing w:line="360" w:lineRule="auto"/>
        <w:rPr>
          <w:rFonts w:ascii="Arial" w:hAnsi="Arial" w:cs="Arial"/>
          <w:sz w:val="22"/>
          <w:szCs w:val="22"/>
        </w:rPr>
      </w:pPr>
      <w:r w:rsidRPr="008220B3">
        <w:rPr>
          <w:rFonts w:ascii="Arial" w:hAnsi="Arial" w:cs="Arial"/>
          <w:sz w:val="22"/>
          <w:szCs w:val="22"/>
        </w:rPr>
        <w:t>Habilitats socials</w:t>
      </w:r>
    </w:p>
    <w:p w14:paraId="75571128" w14:textId="77777777" w:rsidR="00C36C8C" w:rsidRPr="008220B3" w:rsidRDefault="00C36C8C" w:rsidP="006C6998">
      <w:pPr>
        <w:spacing w:line="360" w:lineRule="auto"/>
        <w:jc w:val="both"/>
        <w:rPr>
          <w:rFonts w:ascii="Arial" w:hAnsi="Arial" w:cs="Arial"/>
          <w:sz w:val="22"/>
          <w:szCs w:val="22"/>
        </w:rPr>
      </w:pPr>
    </w:p>
    <w:p w14:paraId="283A2D4F" w14:textId="77777777" w:rsidR="00C36C8C" w:rsidRPr="008220B3" w:rsidRDefault="00C36C8C" w:rsidP="006C6998">
      <w:pPr>
        <w:pStyle w:val="Ttol1"/>
        <w:pBdr>
          <w:bottom w:val="single" w:sz="4" w:space="1" w:color="auto"/>
        </w:pBdr>
        <w:spacing w:line="360" w:lineRule="auto"/>
        <w:rPr>
          <w:rFonts w:cs="Arial"/>
          <w:szCs w:val="22"/>
        </w:rPr>
      </w:pPr>
      <w:bookmarkStart w:id="9" w:name="_Toc510512493"/>
      <w:bookmarkStart w:id="10" w:name="_Toc511028972"/>
      <w:r>
        <w:rPr>
          <w:rFonts w:cs="Arial"/>
          <w:szCs w:val="22"/>
        </w:rPr>
        <w:t>5</w:t>
      </w:r>
      <w:r w:rsidRPr="008220B3">
        <w:rPr>
          <w:rFonts w:cs="Arial"/>
          <w:szCs w:val="22"/>
        </w:rPr>
        <w:t>. ALTRES OBLIGACIONS DE LES EMPRESES ADJUDICATÀRIES</w:t>
      </w:r>
      <w:bookmarkEnd w:id="9"/>
      <w:bookmarkEnd w:id="10"/>
    </w:p>
    <w:p w14:paraId="36D55F30" w14:textId="77777777" w:rsidR="00C36C8C" w:rsidRDefault="00C36C8C" w:rsidP="006C6998">
      <w:pPr>
        <w:spacing w:line="360" w:lineRule="auto"/>
        <w:rPr>
          <w:rFonts w:ascii="Arial" w:hAnsi="Arial" w:cs="Arial"/>
          <w:sz w:val="22"/>
          <w:szCs w:val="22"/>
        </w:rPr>
      </w:pPr>
      <w:r w:rsidRPr="008220B3">
        <w:rPr>
          <w:rFonts w:ascii="Arial" w:hAnsi="Arial" w:cs="Arial"/>
          <w:sz w:val="22"/>
          <w:szCs w:val="22"/>
        </w:rPr>
        <w:t>L’empresa adjudicatària haurà de comunicar qualsevol canvi de la persona adscrita al servei amb la antelació suficient per a qu</w:t>
      </w:r>
      <w:r w:rsidR="004D745E">
        <w:rPr>
          <w:rFonts w:ascii="Arial" w:hAnsi="Arial" w:cs="Arial"/>
          <w:sz w:val="22"/>
          <w:szCs w:val="22"/>
        </w:rPr>
        <w:t>e no quedi el servei descobert.</w:t>
      </w:r>
    </w:p>
    <w:p w14:paraId="32B18A88" w14:textId="77777777" w:rsidR="00C36C8C" w:rsidRPr="008220B3" w:rsidRDefault="00C36C8C" w:rsidP="006C6998">
      <w:pPr>
        <w:spacing w:line="360" w:lineRule="auto"/>
        <w:rPr>
          <w:rFonts w:ascii="Arial" w:hAnsi="Arial" w:cs="Arial"/>
          <w:sz w:val="22"/>
          <w:szCs w:val="22"/>
        </w:rPr>
      </w:pPr>
    </w:p>
    <w:p w14:paraId="397FFF16" w14:textId="168A2C0A" w:rsidR="00C36C8C" w:rsidRPr="008220B3" w:rsidRDefault="00C36C8C" w:rsidP="006C6998">
      <w:pPr>
        <w:pStyle w:val="Ttol1"/>
        <w:pBdr>
          <w:bottom w:val="single" w:sz="4" w:space="1" w:color="auto"/>
        </w:pBdr>
        <w:spacing w:line="360" w:lineRule="auto"/>
        <w:rPr>
          <w:rFonts w:cs="Arial"/>
          <w:bCs/>
          <w:szCs w:val="22"/>
        </w:rPr>
      </w:pPr>
      <w:bookmarkStart w:id="11" w:name="_Toc510512497"/>
      <w:bookmarkStart w:id="12" w:name="_Toc511028976"/>
      <w:r>
        <w:rPr>
          <w:rFonts w:cs="Arial"/>
          <w:szCs w:val="22"/>
        </w:rPr>
        <w:lastRenderedPageBreak/>
        <w:t>6</w:t>
      </w:r>
      <w:r w:rsidRPr="008220B3">
        <w:rPr>
          <w:rFonts w:cs="Arial"/>
          <w:szCs w:val="22"/>
        </w:rPr>
        <w:t xml:space="preserve">. </w:t>
      </w:r>
      <w:r w:rsidR="0080168E" w:rsidRPr="008220B3">
        <w:rPr>
          <w:rFonts w:cs="Arial"/>
          <w:szCs w:val="22"/>
        </w:rPr>
        <w:t>RESPONSABILITAT</w:t>
      </w:r>
      <w:r w:rsidRPr="008220B3">
        <w:rPr>
          <w:rFonts w:cs="Arial"/>
          <w:szCs w:val="22"/>
        </w:rPr>
        <w:t xml:space="preserve"> I ASSEGURANÇA DE RESPONSABILITAT CIVIL</w:t>
      </w:r>
      <w:bookmarkEnd w:id="11"/>
      <w:bookmarkEnd w:id="12"/>
    </w:p>
    <w:p w14:paraId="3C7DF737" w14:textId="77777777" w:rsidR="00C36C8C" w:rsidRPr="008220B3" w:rsidRDefault="00C36C8C" w:rsidP="006C6998">
      <w:pPr>
        <w:tabs>
          <w:tab w:val="center" w:pos="4252"/>
          <w:tab w:val="right" w:pos="8504"/>
        </w:tabs>
        <w:spacing w:line="360" w:lineRule="auto"/>
        <w:rPr>
          <w:rFonts w:ascii="Arial" w:eastAsia="Times" w:hAnsi="Arial" w:cs="Arial"/>
          <w:sz w:val="22"/>
          <w:szCs w:val="22"/>
        </w:rPr>
      </w:pPr>
      <w:r w:rsidRPr="008220B3">
        <w:rPr>
          <w:rFonts w:ascii="Arial" w:eastAsia="Times" w:hAnsi="Arial" w:cs="Arial"/>
          <w:sz w:val="22"/>
          <w:szCs w:val="22"/>
        </w:rPr>
        <w:t>Les empreses adjudicatàries seran responsables dels danys i perjudicis causats a l’Administració i a tercers en el desenvolupament dels contractes i, per tant, l’Administració queda eximida de tota responsabilitat pels danys i perjudicis causats a tercers com a conseqüència d’aquells.</w:t>
      </w:r>
    </w:p>
    <w:p w14:paraId="4781BF7D" w14:textId="77777777" w:rsidR="00C36C8C" w:rsidRPr="008220B3" w:rsidRDefault="00C36C8C" w:rsidP="006C6998">
      <w:pPr>
        <w:tabs>
          <w:tab w:val="center" w:pos="4252"/>
          <w:tab w:val="right" w:pos="8504"/>
        </w:tabs>
        <w:rPr>
          <w:rFonts w:ascii="Arial" w:eastAsia="Times" w:hAnsi="Arial" w:cs="Arial"/>
          <w:sz w:val="22"/>
          <w:szCs w:val="22"/>
        </w:rPr>
      </w:pPr>
    </w:p>
    <w:p w14:paraId="579BF553" w14:textId="77777777" w:rsidR="00C36C8C" w:rsidRPr="008220B3" w:rsidRDefault="00C36C8C" w:rsidP="006C6998">
      <w:pPr>
        <w:tabs>
          <w:tab w:val="center" w:pos="4252"/>
          <w:tab w:val="right" w:pos="8504"/>
        </w:tabs>
        <w:spacing w:line="360" w:lineRule="auto"/>
        <w:rPr>
          <w:rFonts w:ascii="Arial" w:eastAsia="Times" w:hAnsi="Arial" w:cs="Arial"/>
          <w:sz w:val="22"/>
          <w:szCs w:val="22"/>
        </w:rPr>
      </w:pPr>
      <w:r w:rsidRPr="008220B3">
        <w:rPr>
          <w:rFonts w:ascii="Arial" w:eastAsia="Times" w:hAnsi="Arial" w:cs="Arial"/>
          <w:sz w:val="22"/>
          <w:szCs w:val="22"/>
        </w:rPr>
        <w:t>En aquest sentit, les empreses proposades com a adjudicatàries hauran de declarar, abans de signar el contracte, que la pòlissa d’assegurança de responsabilitat civil és vigent.</w:t>
      </w:r>
    </w:p>
    <w:p w14:paraId="151F65F8" w14:textId="77777777" w:rsidR="00C36C8C" w:rsidRPr="008220B3" w:rsidRDefault="00C36C8C" w:rsidP="006C6998">
      <w:pPr>
        <w:tabs>
          <w:tab w:val="center" w:pos="4252"/>
          <w:tab w:val="right" w:pos="8504"/>
        </w:tabs>
        <w:rPr>
          <w:rFonts w:ascii="Arial" w:eastAsia="Times" w:hAnsi="Arial" w:cs="Arial"/>
          <w:sz w:val="22"/>
          <w:szCs w:val="22"/>
        </w:rPr>
      </w:pPr>
    </w:p>
    <w:p w14:paraId="70979563" w14:textId="77777777" w:rsidR="00C36C8C" w:rsidRPr="008220B3" w:rsidRDefault="00C36C8C" w:rsidP="006C6998">
      <w:pPr>
        <w:tabs>
          <w:tab w:val="center" w:pos="4252"/>
          <w:tab w:val="right" w:pos="8504"/>
        </w:tabs>
        <w:spacing w:line="360" w:lineRule="auto"/>
        <w:rPr>
          <w:rFonts w:ascii="Arial" w:eastAsia="Times" w:hAnsi="Arial" w:cs="Arial"/>
          <w:sz w:val="22"/>
          <w:szCs w:val="22"/>
        </w:rPr>
      </w:pPr>
      <w:r w:rsidRPr="008220B3">
        <w:rPr>
          <w:rFonts w:ascii="Arial" w:eastAsia="Times" w:hAnsi="Arial" w:cs="Arial"/>
          <w:sz w:val="22"/>
          <w:szCs w:val="22"/>
        </w:rPr>
        <w:t xml:space="preserve">Així mateix, les empreses adjudicatàries comunicaran de manera immediata a l’òrgan de contractació de l’Escola d’Administració Pública de Catalunya, qualsevol modificació en la pòlissa d’assegurança que alteri o variï les seves condicions de cobertura. </w:t>
      </w:r>
    </w:p>
    <w:p w14:paraId="024ADCF2" w14:textId="77777777" w:rsidR="00C36C8C" w:rsidRPr="008220B3" w:rsidRDefault="00C36C8C" w:rsidP="006C6998">
      <w:pPr>
        <w:tabs>
          <w:tab w:val="center" w:pos="4252"/>
          <w:tab w:val="right" w:pos="8504"/>
        </w:tabs>
        <w:jc w:val="both"/>
        <w:rPr>
          <w:rFonts w:ascii="Arial" w:eastAsia="Times" w:hAnsi="Arial" w:cs="Arial"/>
          <w:sz w:val="22"/>
          <w:szCs w:val="22"/>
        </w:rPr>
      </w:pPr>
    </w:p>
    <w:p w14:paraId="5317D00A" w14:textId="77777777" w:rsidR="00C36C8C" w:rsidRPr="008220B3" w:rsidRDefault="00C36C8C" w:rsidP="006C6998">
      <w:pPr>
        <w:pStyle w:val="Ttol1"/>
        <w:pBdr>
          <w:bottom w:val="single" w:sz="4" w:space="1" w:color="auto"/>
        </w:pBdr>
        <w:spacing w:line="360" w:lineRule="auto"/>
        <w:rPr>
          <w:rFonts w:cs="Arial"/>
          <w:szCs w:val="22"/>
        </w:rPr>
      </w:pPr>
      <w:bookmarkStart w:id="13" w:name="_Toc510512499"/>
      <w:bookmarkStart w:id="14" w:name="_Toc511028978"/>
      <w:r>
        <w:rPr>
          <w:rFonts w:cs="Arial"/>
          <w:szCs w:val="22"/>
        </w:rPr>
        <w:t>7</w:t>
      </w:r>
      <w:r w:rsidRPr="008220B3">
        <w:rPr>
          <w:rFonts w:cs="Arial"/>
          <w:szCs w:val="22"/>
        </w:rPr>
        <w:t xml:space="preserve">. SEGURETAT I PROTECCIÓ DE DADES </w:t>
      </w:r>
      <w:bookmarkEnd w:id="13"/>
      <w:bookmarkEnd w:id="14"/>
      <w:r w:rsidRPr="008220B3">
        <w:rPr>
          <w:rFonts w:cs="Arial"/>
          <w:szCs w:val="22"/>
        </w:rPr>
        <w:t xml:space="preserve"> </w:t>
      </w:r>
    </w:p>
    <w:p w14:paraId="1F82B9BD" w14:textId="77777777" w:rsidR="00AE4C9E" w:rsidRDefault="00AE4C9E" w:rsidP="006C6998">
      <w:pPr>
        <w:spacing w:line="360" w:lineRule="auto"/>
        <w:rPr>
          <w:rFonts w:ascii="Arial" w:eastAsia="Times" w:hAnsi="Arial" w:cs="Arial"/>
          <w:sz w:val="22"/>
          <w:szCs w:val="22"/>
        </w:rPr>
      </w:pPr>
      <w:r w:rsidRPr="00AE4C9E">
        <w:rPr>
          <w:rFonts w:ascii="Arial" w:eastAsia="Times" w:hAnsi="Arial" w:cs="Arial"/>
          <w:sz w:val="22"/>
          <w:szCs w:val="22"/>
        </w:rPr>
        <w:t xml:space="preserve">L’execució de l’objecte del contracte no implica el tractament de dades personals. No obstant això, en cas que el personal de l’empresa contractista accedeixi a dades personals incidentalment, quedarà subjecte al compliment de tot allò que estableix el Reglament (UE) 2016/679, del Parlament Europeu i del Consell, de 27 d’abril de 2016, relatiu a la protecció de les persones físiques pel que fa al tractament de dades personals i a la lliure circulació d’aquestes dades i pel qual es deroga la Directiva 95/46/CE, d’ara endavant RGPD, la Llei orgànica 3/2018, de 5 de desembre, de protecció de dades personals i garantia dels drets digitals, amb la normativa de desenvolupament i la resta de la normativa vigent en matèria de protecció de dades. </w:t>
      </w:r>
    </w:p>
    <w:p w14:paraId="6301F78A" w14:textId="77777777" w:rsidR="00AE4C9E" w:rsidRDefault="00AE4C9E" w:rsidP="006C6998">
      <w:pPr>
        <w:spacing w:line="360" w:lineRule="auto"/>
        <w:jc w:val="both"/>
        <w:rPr>
          <w:rFonts w:ascii="Arial" w:eastAsia="Times" w:hAnsi="Arial" w:cs="Arial"/>
          <w:sz w:val="22"/>
          <w:szCs w:val="22"/>
        </w:rPr>
      </w:pPr>
    </w:p>
    <w:p w14:paraId="6B90A6A2" w14:textId="77777777" w:rsidR="00AE4C9E" w:rsidRDefault="00AE4C9E" w:rsidP="006C6998">
      <w:pPr>
        <w:spacing w:line="360" w:lineRule="auto"/>
        <w:rPr>
          <w:rFonts w:ascii="Arial" w:eastAsia="Times" w:hAnsi="Arial" w:cs="Arial"/>
          <w:sz w:val="22"/>
          <w:szCs w:val="22"/>
        </w:rPr>
      </w:pPr>
      <w:r w:rsidRPr="00AE4C9E">
        <w:rPr>
          <w:rFonts w:ascii="Arial" w:eastAsia="Times" w:hAnsi="Arial" w:cs="Arial"/>
          <w:sz w:val="22"/>
          <w:szCs w:val="22"/>
        </w:rPr>
        <w:t xml:space="preserve">L’empresa contractista ha de posar en coneixement de l’òrgan de contractació, de forma immediata, qualsevol incidència que es produeixi durant l’execució del contracte que pugui afectar la integritat o la confidencialitat de les dades de caràcter personal tractades per l’Administració contractant. </w:t>
      </w:r>
    </w:p>
    <w:p w14:paraId="37938889" w14:textId="77777777" w:rsidR="00AE4C9E" w:rsidRDefault="00AE4C9E" w:rsidP="006C6998">
      <w:pPr>
        <w:spacing w:line="360" w:lineRule="auto"/>
        <w:rPr>
          <w:rFonts w:ascii="Arial" w:eastAsia="Times" w:hAnsi="Arial" w:cs="Arial"/>
          <w:sz w:val="22"/>
          <w:szCs w:val="22"/>
        </w:rPr>
      </w:pPr>
    </w:p>
    <w:p w14:paraId="3125FF85" w14:textId="7A784CFB" w:rsidR="00A973C1" w:rsidRDefault="00AE4C9E" w:rsidP="00740AE8">
      <w:pPr>
        <w:spacing w:line="360" w:lineRule="auto"/>
      </w:pPr>
      <w:r w:rsidRPr="00AE4C9E">
        <w:rPr>
          <w:rFonts w:ascii="Arial" w:eastAsia="Times" w:hAnsi="Arial" w:cs="Arial"/>
          <w:sz w:val="22"/>
          <w:szCs w:val="22"/>
        </w:rPr>
        <w:t>L’incompliment del que s’estableix en els apartats anteriors pot donar lloc a que l’empresa contractista sigui considerada responsable del tractament, als efectes d’aplicar el règim sancionador i de responsabilitats previst a la normativa de protecció de dades.</w:t>
      </w:r>
    </w:p>
    <w:sectPr w:rsidR="00A973C1" w:rsidSect="001A007E">
      <w:headerReference w:type="default" r:id="rId7"/>
      <w:footerReference w:type="default" r:id="rId8"/>
      <w:headerReference w:type="first" r:id="rId9"/>
      <w:footerReference w:type="first" r:id="rId10"/>
      <w:pgSz w:w="11906" w:h="16838" w:code="9"/>
      <w:pgMar w:top="2694" w:right="1416" w:bottom="737" w:left="1701" w:header="567" w:footer="113" w:gutter="0"/>
      <w:cols w:space="708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A3231A2" w14:textId="77777777" w:rsidR="004D745E" w:rsidRDefault="004D745E" w:rsidP="004D745E">
      <w:r>
        <w:separator/>
      </w:r>
    </w:p>
  </w:endnote>
  <w:endnote w:type="continuationSeparator" w:id="0">
    <w:p w14:paraId="142E0833" w14:textId="77777777" w:rsidR="004D745E" w:rsidRDefault="004D745E" w:rsidP="004D745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53064D1" w14:textId="77777777" w:rsidR="00A1174B" w:rsidRDefault="004D745E" w:rsidP="004E5659">
    <w:pPr>
      <w:pStyle w:val="Peu"/>
      <w:spacing w:before="360" w:line="160" w:lineRule="exact"/>
      <w:rPr>
        <w:sz w:val="14"/>
      </w:rPr>
    </w:pPr>
    <w:r>
      <w:rPr>
        <w:sz w:val="14"/>
      </w:rPr>
      <w:t>Girona, 20</w:t>
    </w:r>
    <w:r>
      <w:rPr>
        <w:sz w:val="14"/>
      </w:rPr>
      <w:tab/>
    </w:r>
  </w:p>
  <w:p w14:paraId="0C988C95" w14:textId="77777777" w:rsidR="00A1174B" w:rsidRDefault="004D745E" w:rsidP="00420CFB">
    <w:pPr>
      <w:pStyle w:val="Peu"/>
      <w:spacing w:line="160" w:lineRule="exact"/>
      <w:rPr>
        <w:sz w:val="14"/>
      </w:rPr>
    </w:pPr>
    <w:r>
      <w:rPr>
        <w:sz w:val="14"/>
      </w:rPr>
      <w:t>08010 Barcelona</w:t>
    </w:r>
  </w:p>
  <w:p w14:paraId="5355DDC2" w14:textId="0C97EC0A" w:rsidR="00A1174B" w:rsidRPr="00420CFB" w:rsidRDefault="00422FF6" w:rsidP="00420CFB">
    <w:pPr>
      <w:pStyle w:val="Peu"/>
      <w:spacing w:line="160" w:lineRule="exact"/>
      <w:rPr>
        <w:sz w:val="14"/>
        <w:szCs w:val="14"/>
      </w:rPr>
    </w:pPr>
    <w:hyperlink r:id="rId1" w:history="1">
      <w:r w:rsidR="004D745E" w:rsidRPr="00DD1D23">
        <w:rPr>
          <w:rStyle w:val="Enlla"/>
          <w:sz w:val="14"/>
        </w:rPr>
        <w:t>www.eapc.cat</w:t>
      </w:r>
    </w:hyperlink>
    <w:r w:rsidR="004D745E">
      <w:rPr>
        <w:sz w:val="14"/>
      </w:rPr>
      <w:tab/>
    </w:r>
    <w:r w:rsidR="004D745E" w:rsidRPr="00420CFB">
      <w:rPr>
        <w:sz w:val="14"/>
        <w:szCs w:val="14"/>
      </w:rPr>
      <w:t xml:space="preserve">Pàg. </w:t>
    </w:r>
    <w:r w:rsidR="004D745E" w:rsidRPr="00420CFB">
      <w:rPr>
        <w:rStyle w:val="Nmerodepgina"/>
        <w:sz w:val="14"/>
        <w:szCs w:val="14"/>
      </w:rPr>
      <w:fldChar w:fldCharType="begin"/>
    </w:r>
    <w:r w:rsidR="004D745E" w:rsidRPr="00420CFB">
      <w:rPr>
        <w:rStyle w:val="Nmerodepgina"/>
        <w:sz w:val="14"/>
        <w:szCs w:val="14"/>
      </w:rPr>
      <w:instrText xml:space="preserve"> PAGE </w:instrText>
    </w:r>
    <w:r w:rsidR="004D745E" w:rsidRPr="00420CFB">
      <w:rPr>
        <w:rStyle w:val="Nmerodepgina"/>
        <w:sz w:val="14"/>
        <w:szCs w:val="14"/>
      </w:rPr>
      <w:fldChar w:fldCharType="separate"/>
    </w:r>
    <w:r>
      <w:rPr>
        <w:rStyle w:val="Nmerodepgina"/>
        <w:noProof/>
        <w:sz w:val="14"/>
        <w:szCs w:val="14"/>
      </w:rPr>
      <w:t>1</w:t>
    </w:r>
    <w:r w:rsidR="004D745E" w:rsidRPr="00420CFB">
      <w:rPr>
        <w:rStyle w:val="Nmerodepgina"/>
        <w:sz w:val="14"/>
        <w:szCs w:val="14"/>
      </w:rPr>
      <w:fldChar w:fldCharType="end"/>
    </w:r>
    <w:r w:rsidR="004D745E" w:rsidRPr="00420CFB">
      <w:rPr>
        <w:rStyle w:val="Nmerodepgina"/>
        <w:sz w:val="14"/>
        <w:szCs w:val="14"/>
      </w:rPr>
      <w:t>/</w:t>
    </w:r>
    <w:r w:rsidR="004D745E" w:rsidRPr="00420CFB">
      <w:rPr>
        <w:rStyle w:val="Nmerodepgina"/>
        <w:sz w:val="14"/>
        <w:szCs w:val="14"/>
      </w:rPr>
      <w:fldChar w:fldCharType="begin"/>
    </w:r>
    <w:r w:rsidR="004D745E" w:rsidRPr="00420CFB">
      <w:rPr>
        <w:rStyle w:val="Nmerodepgina"/>
        <w:sz w:val="14"/>
        <w:szCs w:val="14"/>
      </w:rPr>
      <w:instrText xml:space="preserve"> NUMPAGES </w:instrText>
    </w:r>
    <w:r w:rsidR="004D745E" w:rsidRPr="00420CFB">
      <w:rPr>
        <w:rStyle w:val="Nmerodepgina"/>
        <w:sz w:val="14"/>
        <w:szCs w:val="14"/>
      </w:rPr>
      <w:fldChar w:fldCharType="separate"/>
    </w:r>
    <w:r>
      <w:rPr>
        <w:rStyle w:val="Nmerodepgina"/>
        <w:noProof/>
        <w:sz w:val="14"/>
        <w:szCs w:val="14"/>
      </w:rPr>
      <w:t>3</w:t>
    </w:r>
    <w:r w:rsidR="004D745E" w:rsidRPr="00420CFB">
      <w:rPr>
        <w:rStyle w:val="Nmerodepgina"/>
        <w:sz w:val="14"/>
        <w:szCs w:val="14"/>
      </w:rPr>
      <w:fldChar w:fldCharType="end"/>
    </w:r>
  </w:p>
  <w:p w14:paraId="20294D12" w14:textId="77777777" w:rsidR="00A1174B" w:rsidRDefault="004D745E" w:rsidP="00420CFB">
    <w:pPr>
      <w:pStyle w:val="Peu"/>
      <w:spacing w:line="160" w:lineRule="exact"/>
      <w:rPr>
        <w:sz w:val="14"/>
      </w:rPr>
    </w:pPr>
    <w:r>
      <w:rPr>
        <w:sz w:val="14"/>
      </w:rPr>
      <w:t>Telèfon 93 567 23 23</w:t>
    </w:r>
  </w:p>
  <w:p w14:paraId="6B7E6D19" w14:textId="77777777" w:rsidR="00A1174B" w:rsidRDefault="004D745E" w:rsidP="00420CFB">
    <w:pPr>
      <w:pStyle w:val="Peu"/>
      <w:spacing w:line="160" w:lineRule="exact"/>
    </w:pPr>
    <w:r>
      <w:rPr>
        <w:sz w:val="14"/>
      </w:rPr>
      <w:t>Fax 93 567 23 50</w:t>
    </w:r>
    <w:r>
      <w:rPr>
        <w:sz w:val="14"/>
      </w:rPr>
      <w:tab/>
    </w:r>
    <w:r>
      <w:rPr>
        <w:sz w:val="14"/>
      </w:rPr>
      <w:tab/>
    </w:r>
  </w:p>
  <w:p w14:paraId="6C2C55CF" w14:textId="77777777" w:rsidR="00A1174B" w:rsidRPr="00420CFB" w:rsidRDefault="00422FF6" w:rsidP="00420CFB">
    <w:pPr>
      <w:pStyle w:val="Peu"/>
    </w:pPr>
  </w:p>
  <w:p w14:paraId="7BE4DE9B" w14:textId="77777777" w:rsidR="00A1174B" w:rsidRDefault="00422FF6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7831581" w14:textId="77777777" w:rsidR="00A1174B" w:rsidRDefault="004D745E" w:rsidP="00420CFB">
    <w:pPr>
      <w:pStyle w:val="Peu"/>
      <w:spacing w:before="360" w:line="160" w:lineRule="exact"/>
      <w:rPr>
        <w:sz w:val="14"/>
      </w:rPr>
    </w:pPr>
    <w:r>
      <w:rPr>
        <w:sz w:val="14"/>
      </w:rPr>
      <w:t>Girona, 20</w:t>
    </w:r>
    <w:r>
      <w:rPr>
        <w:sz w:val="14"/>
      </w:rPr>
      <w:tab/>
    </w:r>
    <w:r>
      <w:rPr>
        <w:sz w:val="14"/>
      </w:rPr>
      <w:tab/>
    </w:r>
  </w:p>
  <w:p w14:paraId="0ADCDFAA" w14:textId="77777777" w:rsidR="00A1174B" w:rsidRDefault="004D745E" w:rsidP="00420CFB">
    <w:pPr>
      <w:pStyle w:val="Peu"/>
      <w:spacing w:line="160" w:lineRule="exact"/>
      <w:rPr>
        <w:sz w:val="14"/>
      </w:rPr>
    </w:pPr>
    <w:r>
      <w:rPr>
        <w:sz w:val="14"/>
      </w:rPr>
      <w:t>08010 Barcelona</w:t>
    </w:r>
  </w:p>
  <w:p w14:paraId="567D4284" w14:textId="77777777" w:rsidR="00A1174B" w:rsidRPr="00420CFB" w:rsidRDefault="00422FF6" w:rsidP="00420CFB">
    <w:pPr>
      <w:pStyle w:val="Peu"/>
      <w:spacing w:line="160" w:lineRule="exact"/>
      <w:rPr>
        <w:sz w:val="14"/>
        <w:szCs w:val="14"/>
      </w:rPr>
    </w:pPr>
    <w:hyperlink r:id="rId1" w:history="1">
      <w:r w:rsidR="004D745E" w:rsidRPr="00DD1D23">
        <w:rPr>
          <w:rStyle w:val="Enlla"/>
          <w:sz w:val="14"/>
        </w:rPr>
        <w:t>www.eapc.cat</w:t>
      </w:r>
    </w:hyperlink>
    <w:r w:rsidR="004D745E">
      <w:rPr>
        <w:sz w:val="14"/>
      </w:rPr>
      <w:tab/>
    </w:r>
    <w:r w:rsidR="004D745E" w:rsidRPr="00420CFB">
      <w:rPr>
        <w:sz w:val="14"/>
        <w:szCs w:val="14"/>
      </w:rPr>
      <w:t xml:space="preserve">Pàg. </w:t>
    </w:r>
    <w:r w:rsidR="004D745E" w:rsidRPr="00420CFB">
      <w:rPr>
        <w:rStyle w:val="Nmerodepgina"/>
        <w:sz w:val="14"/>
        <w:szCs w:val="14"/>
      </w:rPr>
      <w:fldChar w:fldCharType="begin"/>
    </w:r>
    <w:r w:rsidR="004D745E" w:rsidRPr="00420CFB">
      <w:rPr>
        <w:rStyle w:val="Nmerodepgina"/>
        <w:sz w:val="14"/>
        <w:szCs w:val="14"/>
      </w:rPr>
      <w:instrText xml:space="preserve"> PAGE </w:instrText>
    </w:r>
    <w:r w:rsidR="004D745E" w:rsidRPr="00420CFB">
      <w:rPr>
        <w:rStyle w:val="Nmerodepgina"/>
        <w:sz w:val="14"/>
        <w:szCs w:val="14"/>
      </w:rPr>
      <w:fldChar w:fldCharType="separate"/>
    </w:r>
    <w:r w:rsidR="004D745E">
      <w:rPr>
        <w:rStyle w:val="Nmerodepgina"/>
        <w:noProof/>
        <w:sz w:val="14"/>
        <w:szCs w:val="14"/>
      </w:rPr>
      <w:t>1</w:t>
    </w:r>
    <w:r w:rsidR="004D745E" w:rsidRPr="00420CFB">
      <w:rPr>
        <w:rStyle w:val="Nmerodepgina"/>
        <w:sz w:val="14"/>
        <w:szCs w:val="14"/>
      </w:rPr>
      <w:fldChar w:fldCharType="end"/>
    </w:r>
    <w:r w:rsidR="004D745E" w:rsidRPr="00420CFB">
      <w:rPr>
        <w:rStyle w:val="Nmerodepgina"/>
        <w:sz w:val="14"/>
        <w:szCs w:val="14"/>
      </w:rPr>
      <w:t>/</w:t>
    </w:r>
    <w:r w:rsidR="004D745E" w:rsidRPr="00420CFB">
      <w:rPr>
        <w:rStyle w:val="Nmerodepgina"/>
        <w:sz w:val="14"/>
        <w:szCs w:val="14"/>
      </w:rPr>
      <w:fldChar w:fldCharType="begin"/>
    </w:r>
    <w:r w:rsidR="004D745E" w:rsidRPr="00420CFB">
      <w:rPr>
        <w:rStyle w:val="Nmerodepgina"/>
        <w:sz w:val="14"/>
        <w:szCs w:val="14"/>
      </w:rPr>
      <w:instrText xml:space="preserve"> NUMPAGES </w:instrText>
    </w:r>
    <w:r w:rsidR="004D745E" w:rsidRPr="00420CFB">
      <w:rPr>
        <w:rStyle w:val="Nmerodepgina"/>
        <w:sz w:val="14"/>
        <w:szCs w:val="14"/>
      </w:rPr>
      <w:fldChar w:fldCharType="separate"/>
    </w:r>
    <w:r w:rsidR="004D745E">
      <w:rPr>
        <w:rStyle w:val="Nmerodepgina"/>
        <w:noProof/>
        <w:sz w:val="14"/>
        <w:szCs w:val="14"/>
      </w:rPr>
      <w:t>2</w:t>
    </w:r>
    <w:r w:rsidR="004D745E" w:rsidRPr="00420CFB">
      <w:rPr>
        <w:rStyle w:val="Nmerodepgina"/>
        <w:sz w:val="14"/>
        <w:szCs w:val="14"/>
      </w:rPr>
      <w:fldChar w:fldCharType="end"/>
    </w:r>
    <w:r w:rsidR="004D745E">
      <w:rPr>
        <w:rStyle w:val="Nmerodepgina"/>
        <w:sz w:val="14"/>
        <w:szCs w:val="14"/>
      </w:rPr>
      <w:tab/>
    </w:r>
  </w:p>
  <w:p w14:paraId="1E6D9FEA" w14:textId="77777777" w:rsidR="00A1174B" w:rsidRDefault="004D745E" w:rsidP="00420CFB">
    <w:pPr>
      <w:pStyle w:val="Peu"/>
      <w:spacing w:line="160" w:lineRule="exact"/>
      <w:rPr>
        <w:sz w:val="14"/>
      </w:rPr>
    </w:pPr>
    <w:r>
      <w:rPr>
        <w:sz w:val="14"/>
      </w:rPr>
      <w:t>Telèfon 93 567 23 23</w:t>
    </w:r>
  </w:p>
  <w:p w14:paraId="6E9CA54D" w14:textId="77777777" w:rsidR="00A1174B" w:rsidRPr="00C46F83" w:rsidRDefault="004D745E" w:rsidP="00C46F83">
    <w:pPr>
      <w:pStyle w:val="Peu"/>
      <w:spacing w:line="160" w:lineRule="exact"/>
      <w:rPr>
        <w:sz w:val="14"/>
        <w:szCs w:val="14"/>
      </w:rPr>
    </w:pPr>
    <w:r>
      <w:rPr>
        <w:sz w:val="14"/>
      </w:rPr>
      <w:t xml:space="preserve">Fax 93 </w:t>
    </w:r>
    <w:r w:rsidRPr="00C46F83">
      <w:rPr>
        <w:sz w:val="14"/>
        <w:szCs w:val="14"/>
      </w:rPr>
      <w:t>567 23 50</w:t>
    </w:r>
    <w:r w:rsidRPr="00C46F83">
      <w:rPr>
        <w:sz w:val="14"/>
        <w:szCs w:val="14"/>
      </w:rPr>
      <w:tab/>
    </w:r>
    <w:r>
      <w:rPr>
        <w:sz w:val="14"/>
        <w:szCs w:val="14"/>
      </w:rPr>
      <w:tab/>
    </w:r>
    <w:r>
      <w:rPr>
        <w:noProof/>
        <w:sz w:val="22"/>
        <w:szCs w:val="24"/>
        <w:lang w:eastAsia="ca-ES"/>
      </w:rPr>
      <w:drawing>
        <wp:anchor distT="0" distB="0" distL="114300" distR="114300" simplePos="0" relativeHeight="251659264" behindDoc="0" locked="0" layoutInCell="1" allowOverlap="1" wp14:anchorId="0F55DCF3" wp14:editId="6C0A016F">
          <wp:simplePos x="0" y="0"/>
          <wp:positionH relativeFrom="column">
            <wp:posOffset>4687570</wp:posOffset>
          </wp:positionH>
          <wp:positionV relativeFrom="paragraph">
            <wp:posOffset>-377825</wp:posOffset>
          </wp:positionV>
          <wp:extent cx="711835" cy="457200"/>
          <wp:effectExtent l="0" t="0" r="0" b="0"/>
          <wp:wrapNone/>
          <wp:docPr id="9" name="Imatge 9" descr="LOGO cent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7" descr="LOGO cent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11835" cy="4572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0A7E7E40" w14:textId="77777777" w:rsidR="00A1174B" w:rsidRPr="00C46F83" w:rsidRDefault="00422FF6" w:rsidP="00420CFB">
    <w:pPr>
      <w:pStyle w:val="Peu"/>
      <w:rPr>
        <w:sz w:val="14"/>
        <w:szCs w:val="14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E987D5E" w14:textId="77777777" w:rsidR="004D745E" w:rsidRDefault="004D745E" w:rsidP="004D745E">
      <w:r>
        <w:separator/>
      </w:r>
    </w:p>
  </w:footnote>
  <w:footnote w:type="continuationSeparator" w:id="0">
    <w:p w14:paraId="34136A12" w14:textId="77777777" w:rsidR="004D745E" w:rsidRDefault="004D745E" w:rsidP="004D745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1BB617A" w14:textId="77777777" w:rsidR="00A1174B" w:rsidRPr="00C46F83" w:rsidRDefault="004D745E" w:rsidP="00C46F83">
    <w:pPr>
      <w:pStyle w:val="Capalera"/>
    </w:pPr>
    <w:r>
      <w:rPr>
        <w:noProof/>
        <w:lang w:eastAsia="ca-ES"/>
      </w:rPr>
      <w:drawing>
        <wp:anchor distT="0" distB="0" distL="114300" distR="114300" simplePos="0" relativeHeight="251661312" behindDoc="0" locked="0" layoutInCell="1" allowOverlap="1" wp14:anchorId="0430A3CC" wp14:editId="59087790">
          <wp:simplePos x="0" y="0"/>
          <wp:positionH relativeFrom="column">
            <wp:posOffset>-317500</wp:posOffset>
          </wp:positionH>
          <wp:positionV relativeFrom="paragraph">
            <wp:posOffset>3175</wp:posOffset>
          </wp:positionV>
          <wp:extent cx="2603500" cy="488315"/>
          <wp:effectExtent l="0" t="0" r="0" b="0"/>
          <wp:wrapTopAndBottom/>
          <wp:docPr id="7" name="Imatge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9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603500" cy="48831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7E85A10" w14:textId="77777777" w:rsidR="00A1174B" w:rsidRPr="00420CFB" w:rsidRDefault="004D745E" w:rsidP="00420CFB">
    <w:pPr>
      <w:pStyle w:val="Capalera"/>
      <w:spacing w:line="240" w:lineRule="exact"/>
      <w:rPr>
        <w:sz w:val="24"/>
      </w:rPr>
    </w:pPr>
    <w:r>
      <w:rPr>
        <w:noProof/>
        <w:sz w:val="24"/>
        <w:lang w:eastAsia="ca-ES"/>
      </w:rPr>
      <w:drawing>
        <wp:anchor distT="0" distB="0" distL="114300" distR="114300" simplePos="0" relativeHeight="251660288" behindDoc="0" locked="0" layoutInCell="1" allowOverlap="1" wp14:anchorId="34DFC0D4" wp14:editId="06F565FA">
          <wp:simplePos x="0" y="0"/>
          <wp:positionH relativeFrom="column">
            <wp:posOffset>-381000</wp:posOffset>
          </wp:positionH>
          <wp:positionV relativeFrom="paragraph">
            <wp:posOffset>-19050</wp:posOffset>
          </wp:positionV>
          <wp:extent cx="2603500" cy="488315"/>
          <wp:effectExtent l="0" t="0" r="0" b="0"/>
          <wp:wrapTopAndBottom/>
          <wp:docPr id="8" name="Imatge 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8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603500" cy="48831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CAC6F5B"/>
    <w:multiLevelType w:val="hybridMultilevel"/>
    <w:tmpl w:val="55BEC0E0"/>
    <w:lvl w:ilvl="0" w:tplc="F6CCB012">
      <w:start w:val="5"/>
      <w:numFmt w:val="bullet"/>
      <w:lvlText w:val="-"/>
      <w:lvlJc w:val="left"/>
      <w:pPr>
        <w:ind w:left="1068" w:hanging="360"/>
      </w:pPr>
      <w:rPr>
        <w:rFonts w:ascii="Arial" w:eastAsia="Times New Roman" w:hAnsi="Arial" w:cs="Arial" w:hint="default"/>
      </w:rPr>
    </w:lvl>
    <w:lvl w:ilvl="1" w:tplc="0403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456F5"/>
    <w:rsid w:val="000456F5"/>
    <w:rsid w:val="00422FF6"/>
    <w:rsid w:val="00484FA5"/>
    <w:rsid w:val="004D745E"/>
    <w:rsid w:val="006C6998"/>
    <w:rsid w:val="006E3341"/>
    <w:rsid w:val="00740AE8"/>
    <w:rsid w:val="0080168E"/>
    <w:rsid w:val="00891942"/>
    <w:rsid w:val="008922E0"/>
    <w:rsid w:val="00A309E5"/>
    <w:rsid w:val="00AB65DD"/>
    <w:rsid w:val="00AE4C9E"/>
    <w:rsid w:val="00AE7E22"/>
    <w:rsid w:val="00B27DAD"/>
    <w:rsid w:val="00C36C8C"/>
    <w:rsid w:val="00C80826"/>
    <w:rsid w:val="00D1650E"/>
    <w:rsid w:val="00D26AD2"/>
    <w:rsid w:val="00DB6D4A"/>
    <w:rsid w:val="00DC1015"/>
    <w:rsid w:val="00E926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a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E60C89F"/>
  <w15:chartTrackingRefBased/>
  <w15:docId w15:val="{67E1354C-79E9-4682-9BE5-ACBDD95BBC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a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36C8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s-ES"/>
    </w:rPr>
  </w:style>
  <w:style w:type="paragraph" w:styleId="Ttol1">
    <w:name w:val="heading 1"/>
    <w:basedOn w:val="Normal"/>
    <w:next w:val="Normal"/>
    <w:link w:val="Ttol1Car"/>
    <w:qFormat/>
    <w:rsid w:val="00C36C8C"/>
    <w:pPr>
      <w:keepNext/>
      <w:outlineLvl w:val="0"/>
    </w:pPr>
    <w:rPr>
      <w:rFonts w:ascii="Arial" w:hAnsi="Arial"/>
      <w:b/>
      <w:sz w:val="22"/>
    </w:rPr>
  </w:style>
  <w:style w:type="character" w:default="1" w:styleId="Tipusdelletraperdefectedelpargraf">
    <w:name w:val="Default Paragraph Font"/>
    <w:uiPriority w:val="1"/>
    <w:semiHidden/>
    <w:unhideWhenUsed/>
  </w:style>
  <w:style w:type="table" w:default="1" w:styleId="Tau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nsellista">
    <w:name w:val="No List"/>
    <w:uiPriority w:val="99"/>
    <w:semiHidden/>
    <w:unhideWhenUsed/>
  </w:style>
  <w:style w:type="character" w:customStyle="1" w:styleId="Ttol1Car">
    <w:name w:val="Títol 1 Car"/>
    <w:basedOn w:val="Tipusdelletraperdefectedelpargraf"/>
    <w:link w:val="Ttol1"/>
    <w:rsid w:val="00C36C8C"/>
    <w:rPr>
      <w:rFonts w:ascii="Arial" w:eastAsia="Times New Roman" w:hAnsi="Arial" w:cs="Times New Roman"/>
      <w:b/>
      <w:szCs w:val="20"/>
      <w:lang w:eastAsia="es-ES"/>
    </w:rPr>
  </w:style>
  <w:style w:type="paragraph" w:styleId="Capalera">
    <w:name w:val="header"/>
    <w:basedOn w:val="Normal"/>
    <w:link w:val="CapaleraCar"/>
    <w:rsid w:val="00C36C8C"/>
    <w:pPr>
      <w:tabs>
        <w:tab w:val="center" w:pos="4252"/>
        <w:tab w:val="right" w:pos="8504"/>
      </w:tabs>
    </w:pPr>
  </w:style>
  <w:style w:type="character" w:customStyle="1" w:styleId="CapaleraCar">
    <w:name w:val="Capçalera Car"/>
    <w:basedOn w:val="Tipusdelletraperdefectedelpargraf"/>
    <w:link w:val="Capalera"/>
    <w:rsid w:val="00C36C8C"/>
    <w:rPr>
      <w:rFonts w:ascii="Times New Roman" w:eastAsia="Times New Roman" w:hAnsi="Times New Roman" w:cs="Times New Roman"/>
      <w:sz w:val="20"/>
      <w:szCs w:val="20"/>
      <w:lang w:eastAsia="es-ES"/>
    </w:rPr>
  </w:style>
  <w:style w:type="paragraph" w:styleId="Peu">
    <w:name w:val="footer"/>
    <w:basedOn w:val="Normal"/>
    <w:link w:val="PeuCar"/>
    <w:rsid w:val="00C36C8C"/>
    <w:pPr>
      <w:tabs>
        <w:tab w:val="center" w:pos="4252"/>
        <w:tab w:val="right" w:pos="8504"/>
      </w:tabs>
    </w:pPr>
  </w:style>
  <w:style w:type="character" w:customStyle="1" w:styleId="PeuCar">
    <w:name w:val="Peu Car"/>
    <w:basedOn w:val="Tipusdelletraperdefectedelpargraf"/>
    <w:link w:val="Peu"/>
    <w:rsid w:val="00C36C8C"/>
    <w:rPr>
      <w:rFonts w:ascii="Times New Roman" w:eastAsia="Times New Roman" w:hAnsi="Times New Roman" w:cs="Times New Roman"/>
      <w:sz w:val="20"/>
      <w:szCs w:val="20"/>
      <w:lang w:eastAsia="es-ES"/>
    </w:rPr>
  </w:style>
  <w:style w:type="character" w:styleId="Enlla">
    <w:name w:val="Hyperlink"/>
    <w:rsid w:val="00C36C8C"/>
    <w:rPr>
      <w:color w:val="0000FF"/>
      <w:u w:val="single"/>
    </w:rPr>
  </w:style>
  <w:style w:type="character" w:styleId="Nmerodepgina">
    <w:name w:val="page number"/>
    <w:basedOn w:val="Tipusdelletraperdefectedelpargraf"/>
    <w:rsid w:val="00C36C8C"/>
  </w:style>
  <w:style w:type="paragraph" w:styleId="Textindependent">
    <w:name w:val="Body Text"/>
    <w:basedOn w:val="Normal"/>
    <w:link w:val="TextindependentCar"/>
    <w:rsid w:val="00C36C8C"/>
    <w:pPr>
      <w:spacing w:after="120"/>
    </w:pPr>
  </w:style>
  <w:style w:type="character" w:customStyle="1" w:styleId="TextindependentCar">
    <w:name w:val="Text independent Car"/>
    <w:basedOn w:val="Tipusdelletraperdefectedelpargraf"/>
    <w:link w:val="Textindependent"/>
    <w:rsid w:val="00C36C8C"/>
    <w:rPr>
      <w:rFonts w:ascii="Times New Roman" w:eastAsia="Times New Roman" w:hAnsi="Times New Roman" w:cs="Times New Roman"/>
      <w:sz w:val="20"/>
      <w:szCs w:val="20"/>
      <w:lang w:eastAsia="es-ES"/>
    </w:rPr>
  </w:style>
  <w:style w:type="character" w:styleId="Refernciadecomentari">
    <w:name w:val="annotation reference"/>
    <w:basedOn w:val="Tipusdelletraperdefectedelpargraf"/>
    <w:uiPriority w:val="99"/>
    <w:semiHidden/>
    <w:unhideWhenUsed/>
    <w:rsid w:val="00C36C8C"/>
    <w:rPr>
      <w:sz w:val="16"/>
      <w:szCs w:val="16"/>
    </w:rPr>
  </w:style>
  <w:style w:type="paragraph" w:styleId="Textdecomentari">
    <w:name w:val="annotation text"/>
    <w:basedOn w:val="Normal"/>
    <w:link w:val="TextdecomentariCar"/>
    <w:uiPriority w:val="99"/>
    <w:semiHidden/>
    <w:unhideWhenUsed/>
    <w:rsid w:val="00C36C8C"/>
  </w:style>
  <w:style w:type="character" w:customStyle="1" w:styleId="TextdecomentariCar">
    <w:name w:val="Text de comentari Car"/>
    <w:basedOn w:val="Tipusdelletraperdefectedelpargraf"/>
    <w:link w:val="Textdecomentari"/>
    <w:uiPriority w:val="99"/>
    <w:semiHidden/>
    <w:rsid w:val="00C36C8C"/>
    <w:rPr>
      <w:rFonts w:ascii="Times New Roman" w:eastAsia="Times New Roman" w:hAnsi="Times New Roman" w:cs="Times New Roman"/>
      <w:sz w:val="20"/>
      <w:szCs w:val="20"/>
      <w:lang w:eastAsia="es-ES"/>
    </w:rPr>
  </w:style>
  <w:style w:type="paragraph" w:styleId="Temadelcomentari">
    <w:name w:val="annotation subject"/>
    <w:basedOn w:val="Textdecomentari"/>
    <w:next w:val="Textdecomentari"/>
    <w:link w:val="TemadelcomentariCar"/>
    <w:uiPriority w:val="99"/>
    <w:semiHidden/>
    <w:unhideWhenUsed/>
    <w:rsid w:val="00C36C8C"/>
    <w:rPr>
      <w:b/>
      <w:bCs/>
    </w:rPr>
  </w:style>
  <w:style w:type="character" w:customStyle="1" w:styleId="TemadelcomentariCar">
    <w:name w:val="Tema del comentari Car"/>
    <w:basedOn w:val="TextdecomentariCar"/>
    <w:link w:val="Temadelcomentari"/>
    <w:uiPriority w:val="99"/>
    <w:semiHidden/>
    <w:rsid w:val="00C36C8C"/>
    <w:rPr>
      <w:rFonts w:ascii="Times New Roman" w:eastAsia="Times New Roman" w:hAnsi="Times New Roman" w:cs="Times New Roman"/>
      <w:b/>
      <w:bCs/>
      <w:sz w:val="20"/>
      <w:szCs w:val="20"/>
      <w:lang w:eastAsia="es-ES"/>
    </w:rPr>
  </w:style>
  <w:style w:type="paragraph" w:styleId="Textdeglobus">
    <w:name w:val="Balloon Text"/>
    <w:basedOn w:val="Normal"/>
    <w:link w:val="TextdeglobusCar"/>
    <w:uiPriority w:val="99"/>
    <w:semiHidden/>
    <w:unhideWhenUsed/>
    <w:rsid w:val="00C36C8C"/>
    <w:rPr>
      <w:rFonts w:ascii="Segoe UI" w:hAnsi="Segoe UI" w:cs="Segoe UI"/>
      <w:sz w:val="18"/>
      <w:szCs w:val="18"/>
    </w:rPr>
  </w:style>
  <w:style w:type="character" w:customStyle="1" w:styleId="TextdeglobusCar">
    <w:name w:val="Text de globus Car"/>
    <w:basedOn w:val="Tipusdelletraperdefectedelpargraf"/>
    <w:link w:val="Textdeglobus"/>
    <w:uiPriority w:val="99"/>
    <w:semiHidden/>
    <w:rsid w:val="00C36C8C"/>
    <w:rPr>
      <w:rFonts w:ascii="Segoe UI" w:eastAsia="Times New Roman" w:hAnsi="Segoe UI" w:cs="Segoe UI"/>
      <w:sz w:val="18"/>
      <w:szCs w:val="18"/>
      <w:lang w:eastAsia="es-ES"/>
    </w:rPr>
  </w:style>
  <w:style w:type="character" w:styleId="Textennegreta">
    <w:name w:val="Strong"/>
    <w:basedOn w:val="Tipusdelletraperdefectedelpargraf"/>
    <w:uiPriority w:val="22"/>
    <w:qFormat/>
    <w:rsid w:val="00D1650E"/>
    <w:rPr>
      <w:b/>
      <w:bCs/>
      <w:color w:val="auto"/>
    </w:rPr>
  </w:style>
  <w:style w:type="table" w:styleId="Taulaambquadrcula4-mfasi3">
    <w:name w:val="Grid Table 4 Accent 3"/>
    <w:basedOn w:val="Taulanormal"/>
    <w:uiPriority w:val="49"/>
    <w:rsid w:val="00D1650E"/>
    <w:pPr>
      <w:spacing w:after="0" w:line="240" w:lineRule="auto"/>
    </w:pPr>
    <w:rPr>
      <w:rFonts w:eastAsiaTheme="minorEastAsia"/>
      <w:lang w:eastAsia="ca-ES"/>
    </w:rPr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  <w:insideV w:val="single" w:sz="4" w:space="0" w:color="C9C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5A5A5" w:themeColor="accent3"/>
          <w:left w:val="single" w:sz="4" w:space="0" w:color="A5A5A5" w:themeColor="accent3"/>
          <w:bottom w:val="single" w:sz="4" w:space="0" w:color="A5A5A5" w:themeColor="accent3"/>
          <w:right w:val="single" w:sz="4" w:space="0" w:color="A5A5A5" w:themeColor="accent3"/>
          <w:insideH w:val="nil"/>
          <w:insideV w:val="nil"/>
        </w:tcBorders>
        <w:shd w:val="clear" w:color="auto" w:fill="A5A5A5" w:themeFill="accent3"/>
      </w:tcPr>
    </w:tblStylePr>
    <w:tblStylePr w:type="lastRow">
      <w:rPr>
        <w:b/>
        <w:bCs/>
      </w:rPr>
      <w:tblPr/>
      <w:tcPr>
        <w:tcBorders>
          <w:top w:val="double" w:sz="4" w:space="0" w:color="A5A5A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paragraph" w:styleId="Textdenotaapeudepgina">
    <w:name w:val="footnote text"/>
    <w:basedOn w:val="Normal"/>
    <w:link w:val="TextdenotaapeudepginaCar"/>
    <w:uiPriority w:val="99"/>
    <w:semiHidden/>
    <w:unhideWhenUsed/>
    <w:rsid w:val="00D1650E"/>
    <w:pPr>
      <w:ind w:left="691" w:hanging="7"/>
      <w:jc w:val="both"/>
    </w:pPr>
    <w:rPr>
      <w:rFonts w:ascii="Arial" w:eastAsia="Arial" w:hAnsi="Arial" w:cs="Arial"/>
      <w:color w:val="000000"/>
      <w:lang w:eastAsia="ca-ES"/>
    </w:rPr>
  </w:style>
  <w:style w:type="character" w:customStyle="1" w:styleId="TextdenotaapeudepginaCar">
    <w:name w:val="Text de nota a peu de pàgina Car"/>
    <w:basedOn w:val="Tipusdelletraperdefectedelpargraf"/>
    <w:link w:val="Textdenotaapeudepgina"/>
    <w:uiPriority w:val="99"/>
    <w:semiHidden/>
    <w:rsid w:val="00D1650E"/>
    <w:rPr>
      <w:rFonts w:ascii="Arial" w:eastAsia="Arial" w:hAnsi="Arial" w:cs="Arial"/>
      <w:color w:val="000000"/>
      <w:sz w:val="20"/>
      <w:szCs w:val="20"/>
      <w:lang w:eastAsia="ca-ES"/>
    </w:rPr>
  </w:style>
  <w:style w:type="character" w:styleId="Refernciadenotaapeudepgina">
    <w:name w:val="footnote reference"/>
    <w:basedOn w:val="Tipusdelletraperdefectedelpargraf"/>
    <w:uiPriority w:val="99"/>
    <w:semiHidden/>
    <w:unhideWhenUsed/>
    <w:rsid w:val="00D1650E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eapc.cat" TargetMode="External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hyperlink" Target="http://www.eapc.cat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l'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127</TotalTime>
  <Pages>3</Pages>
  <Words>821</Words>
  <Characters>4680</Characters>
  <Application>Microsoft Office Word</Application>
  <DocSecurity>0</DocSecurity>
  <Lines>39</Lines>
  <Paragraphs>10</Paragraphs>
  <ScaleCrop>false</ScaleCrop>
  <HeadingPairs>
    <vt:vector size="2" baseType="variant">
      <vt:variant>
        <vt:lpstr>Títol</vt:lpstr>
      </vt:variant>
      <vt:variant>
        <vt:i4>1</vt:i4>
      </vt:variant>
    </vt:vector>
  </HeadingPairs>
  <TitlesOfParts>
    <vt:vector size="1" baseType="lpstr">
      <vt:lpstr/>
    </vt:vector>
  </TitlesOfParts>
  <Company>CTTI</Company>
  <LinksUpToDate>false</LinksUpToDate>
  <CharactersWithSpaces>5491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Martínez Gómez, Paula</dc:creator>
  <cp:keywords/>
  <dc:description/>
  <cp:lastModifiedBy>Bardaji Tora, Neus</cp:lastModifiedBy>
  <cp:revision>12</cp:revision>
  <dcterms:created xsi:type="dcterms:W3CDTF">2022-10-20T12:00:00Z</dcterms:created>
  <dcterms:modified xsi:type="dcterms:W3CDTF">2023-05-30T10:08:00Z</dcterms:modified>
</cp:coreProperties>
</file>